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4</w:t>
      </w:r>
    </w:p>
    <w:tbl>
      <w:tblPr>
        <w:tblW w:w="13061" w:type="dxa"/>
        <w:jc w:val="left"/>
        <w:tblInd w:w="0" w:type="dxa"/>
        <w:tblLayout w:type="fixed"/>
        <w:tblCellMar>
          <w:top w:w="28" w:type="dxa"/>
          <w:left w:w="28" w:type="dxa"/>
          <w:bottom w:w="28" w:type="dxa"/>
          <w:right w:w="28" w:type="dxa"/>
        </w:tblCellMar>
      </w:tblPr>
      <w:tblGrid>
        <w:gridCol w:w="616"/>
        <w:gridCol w:w="1426"/>
        <w:gridCol w:w="1456"/>
        <w:gridCol w:w="1066"/>
        <w:gridCol w:w="1066"/>
        <w:gridCol w:w="2386"/>
        <w:gridCol w:w="1006"/>
        <w:gridCol w:w="826"/>
        <w:gridCol w:w="766"/>
        <w:gridCol w:w="766"/>
        <w:gridCol w:w="1681"/>
      </w:tblGrid>
      <w:tr>
        <w:trPr/>
        <w:tc>
          <w:tcPr>
            <w:tcW w:w="616" w:type="dxa"/>
            <w:tcBorders/>
            <w:vAlign w:val="center"/>
          </w:tcPr>
          <w:p>
            <w:pPr>
              <w:pStyle w:val="TableHeading"/>
              <w:suppressLineNumbers/>
              <w:bidi w:val="0"/>
              <w:spacing w:before="0" w:after="283"/>
              <w:jc w:val="center"/>
              <w:rPr/>
            </w:pPr>
            <w:r>
              <w:rPr/>
              <w:t xml:space="preserve">Vuoden 2017 sijoitus </w:t>
            </w:r>
          </w:p>
        </w:tc>
        <w:tc>
          <w:tcPr>
            <w:tcW w:w="1426" w:type="dxa"/>
            <w:tcBorders/>
            <w:vAlign w:val="center"/>
          </w:tcPr>
          <w:p>
            <w:pPr>
              <w:pStyle w:val="TableHeading"/>
              <w:suppressLineNumbers/>
              <w:bidi w:val="0"/>
              <w:spacing w:before="0" w:after="283"/>
              <w:jc w:val="center"/>
              <w:rPr/>
            </w:pPr>
            <w:r>
              <w:rPr/>
              <w:t xml:space="preserve">Kaupunki </w:t>
            </w:r>
          </w:p>
        </w:tc>
        <w:tc>
          <w:tcPr>
            <w:tcW w:w="1456" w:type="dxa"/>
            <w:tcBorders/>
            <w:vAlign w:val="center"/>
          </w:tcPr>
          <w:p>
            <w:pPr>
              <w:pStyle w:val="TableHeading"/>
              <w:suppressLineNumbers/>
              <w:bidi w:val="0"/>
              <w:spacing w:before="0" w:after="283"/>
              <w:jc w:val="center"/>
              <w:rPr/>
            </w:pPr>
            <w:r>
              <w:rPr/>
              <w:t xml:space="preserve">Valtio </w:t>
            </w:r>
          </w:p>
        </w:tc>
        <w:tc>
          <w:tcPr>
            <w:tcW w:w="1066" w:type="dxa"/>
            <w:tcBorders/>
            <w:vAlign w:val="center"/>
          </w:tcPr>
          <w:p>
            <w:pPr>
              <w:pStyle w:val="TableHeading"/>
              <w:suppressLineNumbers/>
              <w:bidi w:val="0"/>
              <w:spacing w:before="0" w:after="283"/>
              <w:jc w:val="center"/>
              <w:rPr/>
            </w:pPr>
            <w:r>
              <w:rPr/>
              <w:t xml:space="preserve">Vuoden 2017 arvio </w:t>
            </w:r>
          </w:p>
        </w:tc>
        <w:tc>
          <w:tcPr>
            <w:tcW w:w="1066" w:type="dxa"/>
            <w:tcBorders/>
            <w:vAlign w:val="center"/>
          </w:tcPr>
          <w:p>
            <w:pPr>
              <w:pStyle w:val="TableHeading"/>
              <w:suppressLineNumbers/>
              <w:bidi w:val="0"/>
              <w:spacing w:before="0" w:after="283"/>
              <w:jc w:val="center"/>
              <w:rPr/>
            </w:pPr>
            <w:r>
              <w:rPr/>
              <w:t xml:space="preserve">Väestölaskenta </w:t>
            </w:r>
          </w:p>
        </w:tc>
        <w:tc>
          <w:tcPr>
            <w:tcW w:w="2386" w:type="dxa"/>
            <w:tcBorders/>
            <w:vAlign w:val="center"/>
          </w:tcPr>
          <w:p>
            <w:pPr>
              <w:pStyle w:val="TableHeading"/>
              <w:suppressLineNumbers/>
              <w:bidi w:val="0"/>
              <w:spacing w:before="0" w:after="283"/>
              <w:jc w:val="center"/>
              <w:rPr/>
            </w:pPr>
            <w:r>
              <w:rPr/>
              <w:t xml:space="preserve">Muutos 2016 maa-alue 2016 väestötiheys </w:t>
            </w:r>
          </w:p>
        </w:tc>
        <w:tc>
          <w:tcPr>
            <w:tcW w:w="1006" w:type="dxa"/>
            <w:tcBorders/>
            <w:vAlign w:val="center"/>
          </w:tcPr>
          <w:p>
            <w:pPr>
              <w:pStyle w:val="TableHeading"/>
              <w:suppressLineNumbers/>
              <w:bidi w:val="0"/>
              <w:spacing w:before="0" w:after="283"/>
              <w:jc w:val="center"/>
              <w:rPr/>
            </w:pPr>
            <w:r>
              <w:rPr/>
              <w:t xml:space="preserve">Sijainti </w:t>
            </w:r>
          </w:p>
        </w:tc>
        <w:tc>
          <w:tcPr>
            <w:tcW w:w="82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1681" w:type="dxa"/>
            <w:tcBorders/>
          </w:tcPr>
          <w:p>
            <w:pPr>
              <w:pStyle w:val="TableContents"/>
              <w:bidi w:val="0"/>
              <w:spacing w:before="0" w:after="283"/>
              <w:jc w:val="left"/>
              <w:rPr>
                <w:sz w:val="4"/>
                <w:szCs w:val="4"/>
              </w:rPr>
            </w:pPr>
            <w:r>
              <w:rPr>
                <w:sz w:val="4"/>
                <w:szCs w:val="4"/>
              </w:rPr>
            </w:r>
          </w:p>
        </w:tc>
      </w:tr>
      <w:tr>
        <w:trPr/>
        <w:tc>
          <w:tcPr>
            <w:tcW w:w="61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color w:val="A9A9A9"/>
              </w:rPr>
              <w:t xml:space="preserve">New </w:t>
            </w:r>
            <w:r>
              <w:rPr/>
              <w:t xml:space="preserve">York </w:t>
            </w:r>
          </w:p>
        </w:tc>
        <w:tc>
          <w:tcPr>
            <w:tcW w:w="1456" w:type="dxa"/>
            <w:tcBorders/>
            <w:vAlign w:val="center"/>
          </w:tcPr>
          <w:p>
            <w:pPr>
              <w:pStyle w:val="TableContents"/>
              <w:bidi w:val="0"/>
              <w:spacing w:before="0" w:after="283"/>
              <w:jc w:val="left"/>
              <w:rPr/>
            </w:pPr>
            <w:r>
              <w:rPr/>
              <w:t xml:space="preserve">New York </w:t>
            </w:r>
          </w:p>
        </w:tc>
        <w:tc>
          <w:tcPr>
            <w:tcW w:w="1066" w:type="dxa"/>
            <w:tcBorders/>
            <w:vAlign w:val="center"/>
          </w:tcPr>
          <w:p>
            <w:pPr>
              <w:pStyle w:val="TableContents"/>
              <w:bidi w:val="0"/>
              <w:spacing w:before="0" w:after="283"/>
              <w:jc w:val="left"/>
              <w:rPr/>
            </w:pPr>
            <w:r>
              <w:rPr/>
              <w:t xml:space="preserve">8,622,698 </w:t>
            </w:r>
          </w:p>
        </w:tc>
        <w:tc>
          <w:tcPr>
            <w:tcW w:w="1066" w:type="dxa"/>
            <w:tcBorders/>
            <w:vAlign w:val="center"/>
          </w:tcPr>
          <w:p>
            <w:pPr>
              <w:pStyle w:val="TableContents"/>
              <w:bidi w:val="0"/>
              <w:spacing w:before="0" w:after="283"/>
              <w:jc w:val="left"/>
              <w:rPr/>
            </w:pPr>
            <w:r>
              <w:rPr/>
              <w:t xml:space="preserve">8,175,133 </w:t>
            </w:r>
          </w:p>
        </w:tc>
        <w:tc>
          <w:tcPr>
            <w:tcW w:w="2386" w:type="dxa"/>
            <w:tcBorders/>
            <w:vAlign w:val="center"/>
          </w:tcPr>
          <w:p>
            <w:pPr>
              <w:pStyle w:val="TableContents"/>
              <w:bidi w:val="0"/>
              <w:spacing w:before="0" w:after="283"/>
              <w:jc w:val="left"/>
              <w:rPr/>
            </w:pPr>
            <w:r>
              <w:rPr/>
              <w:t xml:space="preserve">7000547471215453010 ♠ + 5.47% </w:t>
            </w:r>
          </w:p>
        </w:tc>
        <w:tc>
          <w:tcPr>
            <w:tcW w:w="1006" w:type="dxa"/>
            <w:tcBorders/>
            <w:vAlign w:val="center"/>
          </w:tcPr>
          <w:p>
            <w:pPr>
              <w:pStyle w:val="TableContents"/>
              <w:bidi w:val="0"/>
              <w:spacing w:before="0" w:after="283"/>
              <w:jc w:val="left"/>
              <w:rPr/>
            </w:pPr>
            <w:r>
              <w:rPr/>
              <w:t xml:space="preserve">301,5 neliömetriä </w:t>
            </w:r>
          </w:p>
        </w:tc>
        <w:tc>
          <w:tcPr>
            <w:tcW w:w="826" w:type="dxa"/>
            <w:tcBorders/>
            <w:vAlign w:val="center"/>
          </w:tcPr>
          <w:p>
            <w:pPr>
              <w:pStyle w:val="TableContents"/>
              <w:bidi w:val="0"/>
              <w:spacing w:before="0" w:after="283"/>
              <w:jc w:val="left"/>
              <w:rPr/>
            </w:pPr>
            <w:r>
              <w:rPr/>
              <w:t xml:space="preserve">780,9 km </w:t>
            </w:r>
          </w:p>
        </w:tc>
        <w:tc>
          <w:tcPr>
            <w:tcW w:w="766" w:type="dxa"/>
            <w:tcBorders/>
            <w:vAlign w:val="center"/>
          </w:tcPr>
          <w:p>
            <w:pPr>
              <w:pStyle w:val="TableContents"/>
              <w:bidi w:val="0"/>
              <w:spacing w:before="0" w:after="283"/>
              <w:jc w:val="left"/>
              <w:rPr/>
            </w:pPr>
            <w:r>
              <w:rPr/>
              <w:t xml:space="preserve">28,317 / neliömetriä </w:t>
            </w:r>
          </w:p>
        </w:tc>
        <w:tc>
          <w:tcPr>
            <w:tcW w:w="766" w:type="dxa"/>
            <w:tcBorders/>
            <w:vAlign w:val="center"/>
          </w:tcPr>
          <w:p>
            <w:pPr>
              <w:pStyle w:val="TableContents"/>
              <w:bidi w:val="0"/>
              <w:spacing w:before="0" w:after="283"/>
              <w:jc w:val="left"/>
              <w:rPr/>
            </w:pPr>
            <w:r>
              <w:rPr/>
              <w:t xml:space="preserve">10,933 / km </w:t>
            </w:r>
          </w:p>
        </w:tc>
        <w:tc>
          <w:tcPr>
            <w:tcW w:w="1681" w:type="dxa"/>
            <w:tcBorders/>
            <w:vAlign w:val="center"/>
          </w:tcPr>
          <w:p>
            <w:pPr>
              <w:pStyle w:val="TableContents"/>
              <w:bidi w:val="0"/>
              <w:spacing w:before="0" w:after="283"/>
              <w:jc w:val="left"/>
              <w:rPr/>
            </w:pPr>
            <w:r>
              <w:rPr/>
              <w:t xml:space="preserve">40 ° 39 ′ 49''' N 73 ° 56 ′ 19'' W </w:t>
            </w:r>
            <w:r>
              <w:rPr/>
              <w:t xml:space="preserve">/ </w:t>
            </w:r>
            <w:r>
              <w:rPr/>
              <w:t xml:space="preserve">40,6635 ° N 73,9387 ° W </w:t>
            </w:r>
            <w:r>
              <w:rPr/>
              <w:t xml:space="preserve">/ 40,6635;-73,9387 </w:t>
            </w:r>
            <w:r>
              <w:rPr/>
              <w:t xml:space="preserve">(</w:t>
            </w:r>
            <w:r>
              <w:rPr/>
              <w:t xml:space="preserve">1 New York City) </w:t>
            </w:r>
          </w:p>
        </w:tc>
      </w:tr>
      <w:tr>
        <w:trPr/>
        <w:tc>
          <w:tcPr>
            <w:tcW w:w="61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Los Angeles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3,999,759 </w:t>
            </w:r>
          </w:p>
        </w:tc>
        <w:tc>
          <w:tcPr>
            <w:tcW w:w="1066" w:type="dxa"/>
            <w:tcBorders/>
            <w:vAlign w:val="center"/>
          </w:tcPr>
          <w:p>
            <w:pPr>
              <w:pStyle w:val="TableContents"/>
              <w:bidi w:val="0"/>
              <w:spacing w:before="0" w:after="283"/>
              <w:jc w:val="left"/>
              <w:rPr/>
            </w:pPr>
            <w:r>
              <w:rPr/>
              <w:t xml:space="preserve">3,792,621 </w:t>
            </w:r>
          </w:p>
        </w:tc>
        <w:tc>
          <w:tcPr>
            <w:tcW w:w="2386" w:type="dxa"/>
            <w:tcBorders/>
            <w:vAlign w:val="center"/>
          </w:tcPr>
          <w:p>
            <w:pPr>
              <w:pStyle w:val="TableContents"/>
              <w:bidi w:val="0"/>
              <w:spacing w:before="0" w:after="283"/>
              <w:jc w:val="left"/>
              <w:rPr/>
            </w:pPr>
            <w:r>
              <w:rPr/>
              <w:t xml:space="preserve">7000546160557566920 ♠ + 5.46% </w:t>
            </w:r>
          </w:p>
        </w:tc>
        <w:tc>
          <w:tcPr>
            <w:tcW w:w="1006" w:type="dxa"/>
            <w:tcBorders/>
            <w:vAlign w:val="center"/>
          </w:tcPr>
          <w:p>
            <w:pPr>
              <w:pStyle w:val="TableContents"/>
              <w:bidi w:val="0"/>
              <w:spacing w:before="0" w:after="283"/>
              <w:jc w:val="left"/>
              <w:rPr/>
            </w:pPr>
            <w:r>
              <w:rPr/>
              <w:t xml:space="preserve">468,7 neliömetriä </w:t>
            </w:r>
          </w:p>
        </w:tc>
        <w:tc>
          <w:tcPr>
            <w:tcW w:w="826" w:type="dxa"/>
            <w:tcBorders/>
            <w:vAlign w:val="center"/>
          </w:tcPr>
          <w:p>
            <w:pPr>
              <w:pStyle w:val="TableContents"/>
              <w:bidi w:val="0"/>
              <w:spacing w:before="0" w:after="283"/>
              <w:jc w:val="left"/>
              <w:rPr/>
            </w:pPr>
            <w:r>
              <w:rPr/>
              <w:t xml:space="preserve">1 213,9 km </w:t>
            </w:r>
          </w:p>
        </w:tc>
        <w:tc>
          <w:tcPr>
            <w:tcW w:w="766" w:type="dxa"/>
            <w:tcBorders/>
            <w:vAlign w:val="center"/>
          </w:tcPr>
          <w:p>
            <w:pPr>
              <w:pStyle w:val="TableContents"/>
              <w:bidi w:val="0"/>
              <w:spacing w:before="0" w:after="283"/>
              <w:jc w:val="left"/>
              <w:rPr/>
            </w:pPr>
            <w:r>
              <w:rPr/>
              <w:t xml:space="preserve">8,484 / neliömetriä </w:t>
            </w:r>
          </w:p>
        </w:tc>
        <w:tc>
          <w:tcPr>
            <w:tcW w:w="766" w:type="dxa"/>
            <w:tcBorders/>
            <w:vAlign w:val="center"/>
          </w:tcPr>
          <w:p>
            <w:pPr>
              <w:pStyle w:val="TableContents"/>
              <w:bidi w:val="0"/>
              <w:spacing w:before="0" w:after="283"/>
              <w:jc w:val="left"/>
              <w:rPr/>
            </w:pPr>
            <w:r>
              <w:rPr/>
              <w:t xml:space="preserve">3,276 / km </w:t>
            </w:r>
          </w:p>
        </w:tc>
        <w:tc>
          <w:tcPr>
            <w:tcW w:w="1681" w:type="dxa"/>
            <w:tcBorders/>
            <w:vAlign w:val="center"/>
          </w:tcPr>
          <w:p>
            <w:pPr>
              <w:pStyle w:val="TableContents"/>
              <w:bidi w:val="0"/>
              <w:spacing w:before="0" w:after="283"/>
              <w:jc w:val="left"/>
              <w:rPr/>
            </w:pPr>
            <w:r>
              <w:rPr/>
              <w:t xml:space="preserve">34 ° 01 ′ 10''' N 118 ° 24 ′ 39''' W </w:t>
            </w:r>
            <w:r>
              <w:rPr/>
              <w:t xml:space="preserve">/ </w:t>
            </w:r>
            <w:r>
              <w:rPr/>
              <w:t xml:space="preserve">34.0194 ° N 118.4108 ° W </w:t>
            </w:r>
            <w:r>
              <w:rPr/>
              <w:t xml:space="preserve">/ 34.0194;-118.4108 </w:t>
            </w:r>
            <w:r>
              <w:rPr/>
              <w:t xml:space="preserve">(</w:t>
            </w:r>
            <w:r>
              <w:rPr/>
              <w:t xml:space="preserve">2 Los Angeles) </w:t>
            </w:r>
          </w:p>
        </w:tc>
      </w:tr>
      <w:tr>
        <w:trPr/>
        <w:tc>
          <w:tcPr>
            <w:tcW w:w="61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Chicago </w:t>
            </w:r>
          </w:p>
        </w:tc>
        <w:tc>
          <w:tcPr>
            <w:tcW w:w="1456" w:type="dxa"/>
            <w:tcBorders/>
            <w:vAlign w:val="center"/>
          </w:tcPr>
          <w:p>
            <w:pPr>
              <w:pStyle w:val="TableContents"/>
              <w:bidi w:val="0"/>
              <w:spacing w:before="0" w:after="283"/>
              <w:jc w:val="left"/>
              <w:rPr/>
            </w:pPr>
            <w:r>
              <w:rPr/>
              <w:t xml:space="preserve">Illinois </w:t>
            </w:r>
          </w:p>
        </w:tc>
        <w:tc>
          <w:tcPr>
            <w:tcW w:w="1066" w:type="dxa"/>
            <w:tcBorders/>
            <w:vAlign w:val="center"/>
          </w:tcPr>
          <w:p>
            <w:pPr>
              <w:pStyle w:val="TableContents"/>
              <w:bidi w:val="0"/>
              <w:spacing w:before="0" w:after="283"/>
              <w:jc w:val="left"/>
              <w:rPr/>
            </w:pPr>
            <w:r>
              <w:rPr/>
              <w:t xml:space="preserve">2,716,450 </w:t>
            </w:r>
          </w:p>
        </w:tc>
        <w:tc>
          <w:tcPr>
            <w:tcW w:w="1066" w:type="dxa"/>
            <w:tcBorders/>
            <w:vAlign w:val="center"/>
          </w:tcPr>
          <w:p>
            <w:pPr>
              <w:pStyle w:val="TableContents"/>
              <w:bidi w:val="0"/>
              <w:spacing w:before="0" w:after="283"/>
              <w:jc w:val="left"/>
              <w:rPr/>
            </w:pPr>
            <w:r>
              <w:rPr/>
              <w:t xml:space="preserve">2,695,598 </w:t>
            </w:r>
          </w:p>
        </w:tc>
        <w:tc>
          <w:tcPr>
            <w:tcW w:w="2386" w:type="dxa"/>
            <w:tcBorders/>
            <w:vAlign w:val="center"/>
          </w:tcPr>
          <w:p>
            <w:pPr>
              <w:pStyle w:val="TableContents"/>
              <w:bidi w:val="0"/>
              <w:spacing w:before="0" w:after="283"/>
              <w:jc w:val="left"/>
              <w:rPr/>
            </w:pPr>
            <w:r>
              <w:rPr/>
              <w:t xml:space="preserve">6999773557481493900 ♠ + 0.77% </w:t>
            </w:r>
          </w:p>
        </w:tc>
        <w:tc>
          <w:tcPr>
            <w:tcW w:w="1006" w:type="dxa"/>
            <w:tcBorders/>
            <w:vAlign w:val="center"/>
          </w:tcPr>
          <w:p>
            <w:pPr>
              <w:pStyle w:val="TableContents"/>
              <w:bidi w:val="0"/>
              <w:spacing w:before="0" w:after="283"/>
              <w:jc w:val="left"/>
              <w:rPr/>
            </w:pPr>
            <w:r>
              <w:rPr/>
              <w:t xml:space="preserve">227,3 neliömetriä </w:t>
            </w:r>
          </w:p>
        </w:tc>
        <w:tc>
          <w:tcPr>
            <w:tcW w:w="826" w:type="dxa"/>
            <w:tcBorders/>
            <w:vAlign w:val="center"/>
          </w:tcPr>
          <w:p>
            <w:pPr>
              <w:pStyle w:val="TableContents"/>
              <w:bidi w:val="0"/>
              <w:spacing w:before="0" w:after="283"/>
              <w:jc w:val="left"/>
              <w:rPr/>
            </w:pPr>
            <w:r>
              <w:rPr/>
              <w:t xml:space="preserve">588,7 km </w:t>
            </w:r>
          </w:p>
        </w:tc>
        <w:tc>
          <w:tcPr>
            <w:tcW w:w="766" w:type="dxa"/>
            <w:tcBorders/>
            <w:vAlign w:val="center"/>
          </w:tcPr>
          <w:p>
            <w:pPr>
              <w:pStyle w:val="TableContents"/>
              <w:bidi w:val="0"/>
              <w:spacing w:before="0" w:after="283"/>
              <w:jc w:val="left"/>
              <w:rPr/>
            </w:pPr>
            <w:r>
              <w:rPr/>
              <w:t xml:space="preserve">11,900 / neliömetri </w:t>
            </w:r>
          </w:p>
        </w:tc>
        <w:tc>
          <w:tcPr>
            <w:tcW w:w="766" w:type="dxa"/>
            <w:tcBorders/>
            <w:vAlign w:val="center"/>
          </w:tcPr>
          <w:p>
            <w:pPr>
              <w:pStyle w:val="TableContents"/>
              <w:bidi w:val="0"/>
              <w:spacing w:before="0" w:after="283"/>
              <w:jc w:val="left"/>
              <w:rPr/>
            </w:pPr>
            <w:r>
              <w:rPr/>
              <w:t xml:space="preserve">4,600 / km </w:t>
            </w:r>
          </w:p>
        </w:tc>
        <w:tc>
          <w:tcPr>
            <w:tcW w:w="1681" w:type="dxa"/>
            <w:tcBorders/>
            <w:vAlign w:val="center"/>
          </w:tcPr>
          <w:p>
            <w:pPr>
              <w:pStyle w:val="TableContents"/>
              <w:bidi w:val="0"/>
              <w:spacing w:before="0" w:after="283"/>
              <w:jc w:val="left"/>
              <w:rPr/>
            </w:pPr>
            <w:r>
              <w:rPr/>
              <w:t xml:space="preserve">41 ° 50 ′ 15'' N 87 ° 40 ′ 54'' W </w:t>
            </w:r>
            <w:r>
              <w:rPr/>
              <w:t xml:space="preserve">/ </w:t>
            </w:r>
            <w:r>
              <w:rPr/>
              <w:t xml:space="preserve">41,8376 ° N 87,6818 ° W </w:t>
            </w:r>
            <w:r>
              <w:rPr/>
              <w:t xml:space="preserve">/ 41,8376;-87,6818 </w:t>
            </w:r>
            <w:r>
              <w:rPr/>
              <w:t xml:space="preserve">(</w:t>
            </w:r>
            <w:r>
              <w:rPr/>
              <w:t xml:space="preserve">3 Chicago) </w:t>
            </w:r>
          </w:p>
        </w:tc>
      </w:tr>
      <w:tr>
        <w:trPr/>
        <w:tc>
          <w:tcPr>
            <w:tcW w:w="61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Houston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2,312,717 </w:t>
            </w:r>
          </w:p>
        </w:tc>
        <w:tc>
          <w:tcPr>
            <w:tcW w:w="1066" w:type="dxa"/>
            <w:tcBorders/>
            <w:vAlign w:val="center"/>
          </w:tcPr>
          <w:p>
            <w:pPr>
              <w:pStyle w:val="TableContents"/>
              <w:bidi w:val="0"/>
              <w:spacing w:before="0" w:after="283"/>
              <w:jc w:val="left"/>
              <w:rPr/>
            </w:pPr>
            <w:r>
              <w:rPr/>
              <w:t xml:space="preserve">2,100,263 </w:t>
            </w:r>
          </w:p>
        </w:tc>
        <w:tc>
          <w:tcPr>
            <w:tcW w:w="2386" w:type="dxa"/>
            <w:tcBorders/>
            <w:vAlign w:val="center"/>
          </w:tcPr>
          <w:p>
            <w:pPr>
              <w:pStyle w:val="TableContents"/>
              <w:bidi w:val="0"/>
              <w:spacing w:before="0" w:after="283"/>
              <w:jc w:val="left"/>
              <w:rPr/>
            </w:pPr>
            <w:r>
              <w:rPr/>
              <w:t xml:space="preserve">7001101155902855980 ♠ + 10.12% </w:t>
            </w:r>
          </w:p>
        </w:tc>
        <w:tc>
          <w:tcPr>
            <w:tcW w:w="1006" w:type="dxa"/>
            <w:tcBorders/>
            <w:vAlign w:val="center"/>
          </w:tcPr>
          <w:p>
            <w:pPr>
              <w:pStyle w:val="TableContents"/>
              <w:bidi w:val="0"/>
              <w:spacing w:before="0" w:after="283"/>
              <w:jc w:val="left"/>
              <w:rPr/>
            </w:pPr>
            <w:r>
              <w:rPr/>
              <w:t xml:space="preserve">637,5 neliömetriä </w:t>
            </w:r>
          </w:p>
        </w:tc>
        <w:tc>
          <w:tcPr>
            <w:tcW w:w="826" w:type="dxa"/>
            <w:tcBorders/>
            <w:vAlign w:val="center"/>
          </w:tcPr>
          <w:p>
            <w:pPr>
              <w:pStyle w:val="TableContents"/>
              <w:bidi w:val="0"/>
              <w:spacing w:before="0" w:after="283"/>
              <w:jc w:val="left"/>
              <w:rPr/>
            </w:pPr>
            <w:r>
              <w:rPr/>
              <w:t xml:space="preserve">1 651,1 km </w:t>
            </w:r>
          </w:p>
        </w:tc>
        <w:tc>
          <w:tcPr>
            <w:tcW w:w="766" w:type="dxa"/>
            <w:tcBorders/>
            <w:vAlign w:val="center"/>
          </w:tcPr>
          <w:p>
            <w:pPr>
              <w:pStyle w:val="TableContents"/>
              <w:bidi w:val="0"/>
              <w:spacing w:before="0" w:after="283"/>
              <w:jc w:val="left"/>
              <w:rPr/>
            </w:pPr>
            <w:r>
              <w:rPr/>
              <w:t xml:space="preserve">3,613 / neliömetriä </w:t>
            </w:r>
          </w:p>
        </w:tc>
        <w:tc>
          <w:tcPr>
            <w:tcW w:w="766" w:type="dxa"/>
            <w:tcBorders/>
            <w:vAlign w:val="center"/>
          </w:tcPr>
          <w:p>
            <w:pPr>
              <w:pStyle w:val="TableContents"/>
              <w:bidi w:val="0"/>
              <w:spacing w:before="0" w:after="283"/>
              <w:jc w:val="left"/>
              <w:rPr/>
            </w:pPr>
            <w:r>
              <w:rPr/>
              <w:t xml:space="preserve">1,395 / km </w:t>
            </w:r>
          </w:p>
        </w:tc>
        <w:tc>
          <w:tcPr>
            <w:tcW w:w="1681" w:type="dxa"/>
            <w:tcBorders/>
            <w:vAlign w:val="center"/>
          </w:tcPr>
          <w:p>
            <w:pPr>
              <w:pStyle w:val="TableContents"/>
              <w:bidi w:val="0"/>
              <w:spacing w:before="0" w:after="283"/>
              <w:jc w:val="left"/>
              <w:rPr/>
            </w:pPr>
            <w:r>
              <w:rPr/>
              <w:t xml:space="preserve">29 ° 47 ′ 12'' N 95 ° 23 ′ 27'' W </w:t>
            </w:r>
            <w:r>
              <w:rPr/>
              <w:t xml:space="preserve">/ </w:t>
            </w:r>
            <w:r>
              <w:rPr/>
              <w:t xml:space="preserve">29.7866 ° N 95.3909 ° W </w:t>
            </w:r>
            <w:r>
              <w:rPr/>
              <w:t xml:space="preserve">/ 29.7866;-95.3909 </w:t>
            </w:r>
            <w:r>
              <w:rPr/>
              <w:t xml:space="preserve">(</w:t>
            </w:r>
            <w:r>
              <w:rPr/>
              <w:t xml:space="preserve">4 Houston) </w:t>
            </w:r>
          </w:p>
        </w:tc>
      </w:tr>
      <w:tr>
        <w:trPr/>
        <w:tc>
          <w:tcPr>
            <w:tcW w:w="616" w:type="dxa"/>
            <w:tcBorders/>
            <w:vAlign w:val="center"/>
          </w:tcPr>
          <w:p>
            <w:pPr>
              <w:pStyle w:val="TableContents"/>
              <w:bidi w:val="0"/>
              <w:spacing w:before="0" w:after="283"/>
              <w:jc w:val="left"/>
              <w:rPr/>
            </w:pPr>
            <w:r>
              <w:rPr/>
              <w:t xml:space="preserve">5 </w:t>
            </w:r>
          </w:p>
        </w:tc>
        <w:tc>
          <w:tcPr>
            <w:tcW w:w="1426" w:type="dxa"/>
            <w:tcBorders/>
            <w:vAlign w:val="center"/>
          </w:tcPr>
          <w:p>
            <w:pPr>
              <w:pStyle w:val="TableContents"/>
              <w:bidi w:val="0"/>
              <w:spacing w:before="0" w:after="283"/>
              <w:jc w:val="left"/>
              <w:rPr/>
            </w:pPr>
            <w:r>
              <w:rPr/>
              <w:t xml:space="preserve">Phoenix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1,626,078 </w:t>
            </w:r>
          </w:p>
        </w:tc>
        <w:tc>
          <w:tcPr>
            <w:tcW w:w="1066" w:type="dxa"/>
            <w:tcBorders/>
            <w:vAlign w:val="center"/>
          </w:tcPr>
          <w:p>
            <w:pPr>
              <w:pStyle w:val="TableContents"/>
              <w:bidi w:val="0"/>
              <w:spacing w:before="0" w:after="283"/>
              <w:jc w:val="left"/>
              <w:rPr/>
            </w:pPr>
            <w:r>
              <w:rPr/>
              <w:t xml:space="preserve">1,445,632 </w:t>
            </w:r>
          </w:p>
        </w:tc>
        <w:tc>
          <w:tcPr>
            <w:tcW w:w="2386" w:type="dxa"/>
            <w:tcBorders/>
            <w:vAlign w:val="center"/>
          </w:tcPr>
          <w:p>
            <w:pPr>
              <w:pStyle w:val="TableContents"/>
              <w:bidi w:val="0"/>
              <w:spacing w:before="0" w:after="283"/>
              <w:jc w:val="left"/>
              <w:rPr/>
            </w:pPr>
            <w:r>
              <w:rPr/>
              <w:t xml:space="preserve">7001124821531344080 ♠ + 12.48% </w:t>
            </w:r>
          </w:p>
        </w:tc>
        <w:tc>
          <w:tcPr>
            <w:tcW w:w="1006" w:type="dxa"/>
            <w:tcBorders/>
            <w:vAlign w:val="center"/>
          </w:tcPr>
          <w:p>
            <w:pPr>
              <w:pStyle w:val="TableContents"/>
              <w:bidi w:val="0"/>
              <w:spacing w:before="0" w:after="283"/>
              <w:jc w:val="left"/>
              <w:rPr/>
            </w:pPr>
            <w:r>
              <w:rPr/>
              <w:t xml:space="preserve">517,6 neliömetriä </w:t>
            </w:r>
          </w:p>
        </w:tc>
        <w:tc>
          <w:tcPr>
            <w:tcW w:w="826" w:type="dxa"/>
            <w:tcBorders/>
            <w:vAlign w:val="center"/>
          </w:tcPr>
          <w:p>
            <w:pPr>
              <w:pStyle w:val="TableContents"/>
              <w:bidi w:val="0"/>
              <w:spacing w:before="0" w:after="283"/>
              <w:jc w:val="left"/>
              <w:rPr/>
            </w:pPr>
            <w:r>
              <w:rPr/>
              <w:t xml:space="preserve">1 340,6 km </w:t>
            </w:r>
          </w:p>
        </w:tc>
        <w:tc>
          <w:tcPr>
            <w:tcW w:w="766" w:type="dxa"/>
            <w:tcBorders/>
            <w:vAlign w:val="center"/>
          </w:tcPr>
          <w:p>
            <w:pPr>
              <w:pStyle w:val="TableContents"/>
              <w:bidi w:val="0"/>
              <w:spacing w:before="0" w:after="283"/>
              <w:jc w:val="left"/>
              <w:rPr/>
            </w:pPr>
            <w:r>
              <w:rPr/>
              <w:t xml:space="preserve">3,120 / neliömetri </w:t>
            </w:r>
          </w:p>
        </w:tc>
        <w:tc>
          <w:tcPr>
            <w:tcW w:w="766" w:type="dxa"/>
            <w:tcBorders/>
            <w:vAlign w:val="center"/>
          </w:tcPr>
          <w:p>
            <w:pPr>
              <w:pStyle w:val="TableContents"/>
              <w:bidi w:val="0"/>
              <w:spacing w:before="0" w:after="283"/>
              <w:jc w:val="left"/>
              <w:rPr/>
            </w:pPr>
            <w:r>
              <w:rPr/>
              <w:t xml:space="preserve">1,200 / km </w:t>
            </w:r>
          </w:p>
        </w:tc>
        <w:tc>
          <w:tcPr>
            <w:tcW w:w="1681" w:type="dxa"/>
            <w:tcBorders/>
            <w:vAlign w:val="center"/>
          </w:tcPr>
          <w:p>
            <w:pPr>
              <w:pStyle w:val="TableContents"/>
              <w:bidi w:val="0"/>
              <w:spacing w:before="0" w:after="283"/>
              <w:jc w:val="left"/>
              <w:rPr/>
            </w:pPr>
            <w:r>
              <w:rPr/>
              <w:t xml:space="preserve">33 ° 34 ′ 20'' N 112 ° 05 ′ 24'' W </w:t>
            </w:r>
            <w:r>
              <w:rPr/>
              <w:t xml:space="preserve">/ </w:t>
            </w:r>
            <w:r>
              <w:rPr/>
              <w:t xml:space="preserve">33.5722 ° N 112.0901 ° W </w:t>
            </w:r>
            <w:r>
              <w:rPr/>
              <w:t xml:space="preserve">/ 33.5722;-112.0901 </w:t>
            </w:r>
            <w:r>
              <w:rPr/>
              <w:t xml:space="preserve">(</w:t>
            </w:r>
            <w:r>
              <w:rPr/>
              <w:t xml:space="preserve">6 Phoenix) </w:t>
            </w:r>
          </w:p>
        </w:tc>
      </w:tr>
      <w:tr>
        <w:trPr/>
        <w:tc>
          <w:tcPr>
            <w:tcW w:w="616" w:type="dxa"/>
            <w:tcBorders/>
            <w:vAlign w:val="center"/>
          </w:tcPr>
          <w:p>
            <w:pPr>
              <w:pStyle w:val="TableContents"/>
              <w:bidi w:val="0"/>
              <w:spacing w:before="0" w:after="283"/>
              <w:jc w:val="left"/>
              <w:rPr/>
            </w:pPr>
            <w:r>
              <w:rPr/>
              <w:t xml:space="preserve">6 </w:t>
            </w:r>
          </w:p>
        </w:tc>
        <w:tc>
          <w:tcPr>
            <w:tcW w:w="1426" w:type="dxa"/>
            <w:tcBorders/>
            <w:vAlign w:val="center"/>
          </w:tcPr>
          <w:p>
            <w:pPr>
              <w:pStyle w:val="TableContents"/>
              <w:bidi w:val="0"/>
              <w:spacing w:before="0" w:after="283"/>
              <w:jc w:val="left"/>
              <w:rPr/>
            </w:pPr>
            <w:r>
              <w:rPr/>
              <w:t xml:space="preserve">Philadelphia </w:t>
            </w:r>
          </w:p>
        </w:tc>
        <w:tc>
          <w:tcPr>
            <w:tcW w:w="1456" w:type="dxa"/>
            <w:tcBorders/>
            <w:vAlign w:val="center"/>
          </w:tcPr>
          <w:p>
            <w:pPr>
              <w:pStyle w:val="TableContents"/>
              <w:bidi w:val="0"/>
              <w:spacing w:before="0" w:after="283"/>
              <w:jc w:val="left"/>
              <w:rPr/>
            </w:pPr>
            <w:r>
              <w:rPr/>
              <w:t xml:space="preserve">Pennsylvania </w:t>
            </w:r>
          </w:p>
        </w:tc>
        <w:tc>
          <w:tcPr>
            <w:tcW w:w="1066" w:type="dxa"/>
            <w:tcBorders/>
            <w:vAlign w:val="center"/>
          </w:tcPr>
          <w:p>
            <w:pPr>
              <w:pStyle w:val="TableContents"/>
              <w:bidi w:val="0"/>
              <w:spacing w:before="0" w:after="283"/>
              <w:jc w:val="left"/>
              <w:rPr/>
            </w:pPr>
            <w:r>
              <w:rPr/>
              <w:t xml:space="preserve">1,580,863 </w:t>
            </w:r>
          </w:p>
        </w:tc>
        <w:tc>
          <w:tcPr>
            <w:tcW w:w="1066" w:type="dxa"/>
            <w:tcBorders/>
            <w:vAlign w:val="center"/>
          </w:tcPr>
          <w:p>
            <w:pPr>
              <w:pStyle w:val="TableContents"/>
              <w:bidi w:val="0"/>
              <w:spacing w:before="0" w:after="283"/>
              <w:jc w:val="left"/>
              <w:rPr/>
            </w:pPr>
            <w:r>
              <w:rPr/>
              <w:t xml:space="preserve">1,526,006 </w:t>
            </w:r>
          </w:p>
        </w:tc>
        <w:tc>
          <w:tcPr>
            <w:tcW w:w="2386" w:type="dxa"/>
            <w:tcBorders/>
            <w:vAlign w:val="center"/>
          </w:tcPr>
          <w:p>
            <w:pPr>
              <w:pStyle w:val="TableContents"/>
              <w:bidi w:val="0"/>
              <w:spacing w:before="0" w:after="283"/>
              <w:jc w:val="left"/>
              <w:rPr/>
            </w:pPr>
            <w:r>
              <w:rPr/>
              <w:t xml:space="preserve">7000359480893259920 ♠ + 3.59% </w:t>
            </w:r>
          </w:p>
        </w:tc>
        <w:tc>
          <w:tcPr>
            <w:tcW w:w="1006" w:type="dxa"/>
            <w:tcBorders/>
            <w:vAlign w:val="center"/>
          </w:tcPr>
          <w:p>
            <w:pPr>
              <w:pStyle w:val="TableContents"/>
              <w:bidi w:val="0"/>
              <w:spacing w:before="0" w:after="283"/>
              <w:jc w:val="left"/>
              <w:rPr/>
            </w:pPr>
            <w:r>
              <w:rPr/>
              <w:t xml:space="preserve">134,2 neliömetriä </w:t>
            </w:r>
          </w:p>
        </w:tc>
        <w:tc>
          <w:tcPr>
            <w:tcW w:w="826" w:type="dxa"/>
            <w:tcBorders/>
            <w:vAlign w:val="center"/>
          </w:tcPr>
          <w:p>
            <w:pPr>
              <w:pStyle w:val="TableContents"/>
              <w:bidi w:val="0"/>
              <w:spacing w:before="0" w:after="283"/>
              <w:jc w:val="left"/>
              <w:rPr/>
            </w:pPr>
            <w:r>
              <w:rPr/>
              <w:t xml:space="preserve">347,6 km </w:t>
            </w:r>
          </w:p>
        </w:tc>
        <w:tc>
          <w:tcPr>
            <w:tcW w:w="766" w:type="dxa"/>
            <w:tcBorders/>
            <w:vAlign w:val="center"/>
          </w:tcPr>
          <w:p>
            <w:pPr>
              <w:pStyle w:val="TableContents"/>
              <w:bidi w:val="0"/>
              <w:spacing w:before="0" w:after="283"/>
              <w:jc w:val="left"/>
              <w:rPr/>
            </w:pPr>
            <w:r>
              <w:rPr/>
              <w:t xml:space="preserve">11,683 / neliömetriä </w:t>
            </w:r>
          </w:p>
        </w:tc>
        <w:tc>
          <w:tcPr>
            <w:tcW w:w="766" w:type="dxa"/>
            <w:tcBorders/>
            <w:vAlign w:val="center"/>
          </w:tcPr>
          <w:p>
            <w:pPr>
              <w:pStyle w:val="TableContents"/>
              <w:bidi w:val="0"/>
              <w:spacing w:before="0" w:after="283"/>
              <w:jc w:val="left"/>
              <w:rPr/>
            </w:pPr>
            <w:r>
              <w:rPr/>
              <w:t xml:space="preserve">4,511 / km </w:t>
            </w:r>
          </w:p>
        </w:tc>
        <w:tc>
          <w:tcPr>
            <w:tcW w:w="1681" w:type="dxa"/>
            <w:tcBorders/>
            <w:vAlign w:val="center"/>
          </w:tcPr>
          <w:p>
            <w:pPr>
              <w:pStyle w:val="TableContents"/>
              <w:bidi w:val="0"/>
              <w:spacing w:before="0" w:after="283"/>
              <w:jc w:val="left"/>
              <w:rPr/>
            </w:pPr>
            <w:r>
              <w:rPr/>
              <w:t xml:space="preserve">40 ° 00 ′ 34''' N 75 ° 08 ′ 00''' W </w:t>
            </w:r>
            <w:r>
              <w:rPr/>
              <w:t xml:space="preserve">/ </w:t>
            </w:r>
            <w:r>
              <w:rPr/>
              <w:t xml:space="preserve">40,0094 ° N 75,1333 ° W </w:t>
            </w:r>
            <w:r>
              <w:rPr/>
              <w:t xml:space="preserve">/ 40,0094;-75,1333 </w:t>
            </w:r>
            <w:r>
              <w:rPr/>
              <w:t xml:space="preserve">(</w:t>
            </w:r>
            <w:r>
              <w:rPr/>
              <w:t xml:space="preserve">5 Philadelphia) </w:t>
            </w:r>
          </w:p>
        </w:tc>
      </w:tr>
      <w:tr>
        <w:trPr/>
        <w:tc>
          <w:tcPr>
            <w:tcW w:w="616" w:type="dxa"/>
            <w:tcBorders/>
            <w:vAlign w:val="center"/>
          </w:tcPr>
          <w:p>
            <w:pPr>
              <w:pStyle w:val="TableContents"/>
              <w:bidi w:val="0"/>
              <w:spacing w:before="0" w:after="283"/>
              <w:jc w:val="left"/>
              <w:rPr/>
            </w:pPr>
            <w:r>
              <w:rPr/>
              <w:t xml:space="preserve">7 </w:t>
            </w:r>
          </w:p>
        </w:tc>
        <w:tc>
          <w:tcPr>
            <w:tcW w:w="1426" w:type="dxa"/>
            <w:tcBorders/>
            <w:vAlign w:val="center"/>
          </w:tcPr>
          <w:p>
            <w:pPr>
              <w:pStyle w:val="TableContents"/>
              <w:bidi w:val="0"/>
              <w:spacing w:before="0" w:after="283"/>
              <w:jc w:val="left"/>
              <w:rPr/>
            </w:pPr>
            <w:r>
              <w:rPr/>
              <w:t xml:space="preserve">San Antonio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1,511,946 </w:t>
            </w:r>
          </w:p>
        </w:tc>
        <w:tc>
          <w:tcPr>
            <w:tcW w:w="1066" w:type="dxa"/>
            <w:tcBorders/>
            <w:vAlign w:val="center"/>
          </w:tcPr>
          <w:p>
            <w:pPr>
              <w:pStyle w:val="TableContents"/>
              <w:bidi w:val="0"/>
              <w:spacing w:before="0" w:after="283"/>
              <w:jc w:val="left"/>
              <w:rPr/>
            </w:pPr>
            <w:r>
              <w:rPr/>
              <w:t xml:space="preserve">1,327,407 </w:t>
            </w:r>
          </w:p>
        </w:tc>
        <w:tc>
          <w:tcPr>
            <w:tcW w:w="2386" w:type="dxa"/>
            <w:tcBorders/>
            <w:vAlign w:val="center"/>
          </w:tcPr>
          <w:p>
            <w:pPr>
              <w:pStyle w:val="TableContents"/>
              <w:bidi w:val="0"/>
              <w:spacing w:before="0" w:after="283"/>
              <w:jc w:val="left"/>
              <w:rPr/>
            </w:pPr>
            <w:r>
              <w:rPr/>
              <w:t xml:space="preserve">7001139022168784710 ♠ + 13.90% </w:t>
            </w:r>
          </w:p>
        </w:tc>
        <w:tc>
          <w:tcPr>
            <w:tcW w:w="1006" w:type="dxa"/>
            <w:tcBorders/>
            <w:vAlign w:val="center"/>
          </w:tcPr>
          <w:p>
            <w:pPr>
              <w:pStyle w:val="TableContents"/>
              <w:bidi w:val="0"/>
              <w:spacing w:before="0" w:after="283"/>
              <w:jc w:val="left"/>
              <w:rPr/>
            </w:pPr>
            <w:r>
              <w:rPr/>
              <w:t xml:space="preserve">461,0 neliömetriä </w:t>
            </w:r>
          </w:p>
        </w:tc>
        <w:tc>
          <w:tcPr>
            <w:tcW w:w="826" w:type="dxa"/>
            <w:tcBorders/>
            <w:vAlign w:val="center"/>
          </w:tcPr>
          <w:p>
            <w:pPr>
              <w:pStyle w:val="TableContents"/>
              <w:bidi w:val="0"/>
              <w:spacing w:before="0" w:after="283"/>
              <w:jc w:val="left"/>
              <w:rPr/>
            </w:pPr>
            <w:r>
              <w:rPr/>
              <w:t xml:space="preserve">1,194.0 km </w:t>
            </w:r>
          </w:p>
        </w:tc>
        <w:tc>
          <w:tcPr>
            <w:tcW w:w="766" w:type="dxa"/>
            <w:tcBorders/>
            <w:vAlign w:val="center"/>
          </w:tcPr>
          <w:p>
            <w:pPr>
              <w:pStyle w:val="TableContents"/>
              <w:bidi w:val="0"/>
              <w:spacing w:before="0" w:after="283"/>
              <w:jc w:val="left"/>
              <w:rPr/>
            </w:pPr>
            <w:r>
              <w:rPr/>
              <w:t xml:space="preserve">3,238 / neliömetriä </w:t>
            </w:r>
          </w:p>
        </w:tc>
        <w:tc>
          <w:tcPr>
            <w:tcW w:w="766" w:type="dxa"/>
            <w:tcBorders/>
            <w:vAlign w:val="center"/>
          </w:tcPr>
          <w:p>
            <w:pPr>
              <w:pStyle w:val="TableContents"/>
              <w:bidi w:val="0"/>
              <w:spacing w:before="0" w:after="283"/>
              <w:jc w:val="left"/>
              <w:rPr/>
            </w:pPr>
            <w:r>
              <w:rPr/>
              <w:t xml:space="preserve">1,250 / km </w:t>
            </w:r>
          </w:p>
        </w:tc>
        <w:tc>
          <w:tcPr>
            <w:tcW w:w="1681" w:type="dxa"/>
            <w:tcBorders/>
            <w:vAlign w:val="center"/>
          </w:tcPr>
          <w:p>
            <w:pPr>
              <w:pStyle w:val="TableContents"/>
              <w:bidi w:val="0"/>
              <w:spacing w:before="0" w:after="283"/>
              <w:jc w:val="left"/>
              <w:rPr/>
            </w:pPr>
            <w:r>
              <w:rPr/>
              <w:t xml:space="preserve">29 ° 28 ′ 21'' N 98 ° 31 ′ 30'' W </w:t>
            </w:r>
            <w:r>
              <w:rPr/>
              <w:t xml:space="preserve">/ </w:t>
            </w:r>
            <w:r>
              <w:rPr/>
              <w:t xml:space="preserve">29.4724 ° N 98.5251 ° W </w:t>
            </w:r>
            <w:r>
              <w:rPr/>
              <w:t xml:space="preserve">/ 29.4724;-98.5251 </w:t>
            </w:r>
            <w:r>
              <w:rPr/>
              <w:t xml:space="preserve">(</w:t>
            </w:r>
            <w:r>
              <w:rPr/>
              <w:t xml:space="preserve">7 San Antonio) </w:t>
            </w:r>
          </w:p>
        </w:tc>
      </w:tr>
      <w:tr>
        <w:trPr/>
        <w:tc>
          <w:tcPr>
            <w:tcW w:w="616"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t xml:space="preserve">San Diego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1,419,516 </w:t>
            </w:r>
          </w:p>
        </w:tc>
        <w:tc>
          <w:tcPr>
            <w:tcW w:w="1066" w:type="dxa"/>
            <w:tcBorders/>
            <w:vAlign w:val="center"/>
          </w:tcPr>
          <w:p>
            <w:pPr>
              <w:pStyle w:val="TableContents"/>
              <w:bidi w:val="0"/>
              <w:spacing w:before="0" w:after="283"/>
              <w:jc w:val="left"/>
              <w:rPr/>
            </w:pPr>
            <w:r>
              <w:rPr/>
              <w:t xml:space="preserve">1,307,402 </w:t>
            </w:r>
          </w:p>
        </w:tc>
        <w:tc>
          <w:tcPr>
            <w:tcW w:w="2386" w:type="dxa"/>
            <w:tcBorders/>
            <w:vAlign w:val="center"/>
          </w:tcPr>
          <w:p>
            <w:pPr>
              <w:pStyle w:val="TableContents"/>
              <w:bidi w:val="0"/>
              <w:spacing w:before="0" w:after="283"/>
              <w:jc w:val="left"/>
              <w:rPr/>
            </w:pPr>
            <w:r>
              <w:rPr/>
              <w:t xml:space="preserve">7000857532725206169 ♠ + 8.58% </w:t>
            </w:r>
          </w:p>
        </w:tc>
        <w:tc>
          <w:tcPr>
            <w:tcW w:w="1006" w:type="dxa"/>
            <w:tcBorders/>
            <w:vAlign w:val="center"/>
          </w:tcPr>
          <w:p>
            <w:pPr>
              <w:pStyle w:val="TableContents"/>
              <w:bidi w:val="0"/>
              <w:spacing w:before="0" w:after="283"/>
              <w:jc w:val="left"/>
              <w:rPr/>
            </w:pPr>
            <w:r>
              <w:rPr/>
              <w:t xml:space="preserve">325,2 neliömetriä </w:t>
            </w:r>
          </w:p>
        </w:tc>
        <w:tc>
          <w:tcPr>
            <w:tcW w:w="826" w:type="dxa"/>
            <w:tcBorders/>
            <w:vAlign w:val="center"/>
          </w:tcPr>
          <w:p>
            <w:pPr>
              <w:pStyle w:val="TableContents"/>
              <w:bidi w:val="0"/>
              <w:spacing w:before="0" w:after="283"/>
              <w:jc w:val="left"/>
              <w:rPr/>
            </w:pPr>
            <w:r>
              <w:rPr/>
              <w:t xml:space="preserve">842,3 km </w:t>
            </w:r>
          </w:p>
        </w:tc>
        <w:tc>
          <w:tcPr>
            <w:tcW w:w="766" w:type="dxa"/>
            <w:tcBorders/>
            <w:vAlign w:val="center"/>
          </w:tcPr>
          <w:p>
            <w:pPr>
              <w:pStyle w:val="TableContents"/>
              <w:bidi w:val="0"/>
              <w:spacing w:before="0" w:after="283"/>
              <w:jc w:val="left"/>
              <w:rPr/>
            </w:pPr>
            <w:r>
              <w:rPr/>
              <w:t xml:space="preserve">4,325 / neliömetriä </w:t>
            </w:r>
          </w:p>
        </w:tc>
        <w:tc>
          <w:tcPr>
            <w:tcW w:w="766" w:type="dxa"/>
            <w:tcBorders/>
            <w:vAlign w:val="center"/>
          </w:tcPr>
          <w:p>
            <w:pPr>
              <w:pStyle w:val="TableContents"/>
              <w:bidi w:val="0"/>
              <w:spacing w:before="0" w:after="283"/>
              <w:jc w:val="left"/>
              <w:rPr/>
            </w:pPr>
            <w:r>
              <w:rPr/>
              <w:t xml:space="preserve">1,670 / km </w:t>
            </w:r>
          </w:p>
        </w:tc>
        <w:tc>
          <w:tcPr>
            <w:tcW w:w="1681" w:type="dxa"/>
            <w:tcBorders/>
            <w:vAlign w:val="center"/>
          </w:tcPr>
          <w:p>
            <w:pPr>
              <w:pStyle w:val="TableContents"/>
              <w:bidi w:val="0"/>
              <w:spacing w:before="0" w:after="283"/>
              <w:jc w:val="left"/>
              <w:rPr/>
            </w:pPr>
            <w:r>
              <w:rPr/>
              <w:t xml:space="preserve">32 ° 48 ′ 55'' N 117 ° 08 ′ 06'' W </w:t>
            </w:r>
            <w:r>
              <w:rPr/>
              <w:t xml:space="preserve">/ </w:t>
            </w:r>
            <w:r>
              <w:rPr/>
              <w:t xml:space="preserve">32.8153 ° N 117.1350 ° W </w:t>
            </w:r>
            <w:r>
              <w:rPr/>
              <w:t xml:space="preserve">/ 32.8153;-117.1350 </w:t>
            </w:r>
            <w:r>
              <w:rPr/>
              <w:t xml:space="preserve">(</w:t>
            </w:r>
            <w:r>
              <w:rPr/>
              <w:t xml:space="preserve">8 San Diego) </w:t>
            </w:r>
          </w:p>
        </w:tc>
      </w:tr>
      <w:tr>
        <w:trPr/>
        <w:tc>
          <w:tcPr>
            <w:tcW w:w="616"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Dallas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1,341,075 </w:t>
            </w:r>
          </w:p>
        </w:tc>
        <w:tc>
          <w:tcPr>
            <w:tcW w:w="1066" w:type="dxa"/>
            <w:tcBorders/>
            <w:vAlign w:val="center"/>
          </w:tcPr>
          <w:p>
            <w:pPr>
              <w:pStyle w:val="TableContents"/>
              <w:bidi w:val="0"/>
              <w:spacing w:before="0" w:after="283"/>
              <w:jc w:val="left"/>
              <w:rPr/>
            </w:pPr>
            <w:r>
              <w:rPr/>
              <w:t xml:space="preserve">1,197,816 </w:t>
            </w:r>
          </w:p>
        </w:tc>
        <w:tc>
          <w:tcPr>
            <w:tcW w:w="2386" w:type="dxa"/>
            <w:tcBorders/>
            <w:vAlign w:val="center"/>
          </w:tcPr>
          <w:p>
            <w:pPr>
              <w:pStyle w:val="TableContents"/>
              <w:bidi w:val="0"/>
              <w:spacing w:before="0" w:after="283"/>
              <w:jc w:val="left"/>
              <w:rPr/>
            </w:pPr>
            <w:r>
              <w:rPr/>
              <w:t xml:space="preserve">7001119600172313610 ♠ + 11.96% </w:t>
            </w:r>
          </w:p>
        </w:tc>
        <w:tc>
          <w:tcPr>
            <w:tcW w:w="1006" w:type="dxa"/>
            <w:tcBorders/>
            <w:vAlign w:val="center"/>
          </w:tcPr>
          <w:p>
            <w:pPr>
              <w:pStyle w:val="TableContents"/>
              <w:bidi w:val="0"/>
              <w:spacing w:before="0" w:after="283"/>
              <w:jc w:val="left"/>
              <w:rPr/>
            </w:pPr>
            <w:r>
              <w:rPr/>
              <w:t xml:space="preserve">340,9 neliömetriä </w:t>
            </w:r>
          </w:p>
        </w:tc>
        <w:tc>
          <w:tcPr>
            <w:tcW w:w="826" w:type="dxa"/>
            <w:tcBorders/>
            <w:vAlign w:val="center"/>
          </w:tcPr>
          <w:p>
            <w:pPr>
              <w:pStyle w:val="TableContents"/>
              <w:bidi w:val="0"/>
              <w:spacing w:before="0" w:after="283"/>
              <w:jc w:val="left"/>
              <w:rPr/>
            </w:pPr>
            <w:r>
              <w:rPr/>
              <w:t xml:space="preserve">882,9 km </w:t>
            </w:r>
          </w:p>
        </w:tc>
        <w:tc>
          <w:tcPr>
            <w:tcW w:w="766" w:type="dxa"/>
            <w:tcBorders/>
            <w:vAlign w:val="center"/>
          </w:tcPr>
          <w:p>
            <w:pPr>
              <w:pStyle w:val="TableContents"/>
              <w:bidi w:val="0"/>
              <w:spacing w:before="0" w:after="283"/>
              <w:jc w:val="left"/>
              <w:rPr/>
            </w:pPr>
            <w:r>
              <w:rPr/>
              <w:t xml:space="preserve">3,866 / neliömetriä </w:t>
            </w:r>
          </w:p>
        </w:tc>
        <w:tc>
          <w:tcPr>
            <w:tcW w:w="766" w:type="dxa"/>
            <w:tcBorders/>
            <w:vAlign w:val="center"/>
          </w:tcPr>
          <w:p>
            <w:pPr>
              <w:pStyle w:val="TableContents"/>
              <w:bidi w:val="0"/>
              <w:spacing w:before="0" w:after="283"/>
              <w:jc w:val="left"/>
              <w:rPr/>
            </w:pPr>
            <w:r>
              <w:rPr/>
              <w:t xml:space="preserve">1,493 / km </w:t>
            </w:r>
          </w:p>
        </w:tc>
        <w:tc>
          <w:tcPr>
            <w:tcW w:w="1681" w:type="dxa"/>
            <w:tcBorders/>
            <w:vAlign w:val="center"/>
          </w:tcPr>
          <w:p>
            <w:pPr>
              <w:pStyle w:val="TableContents"/>
              <w:bidi w:val="0"/>
              <w:spacing w:before="0" w:after="283"/>
              <w:jc w:val="left"/>
              <w:rPr/>
            </w:pPr>
            <w:r>
              <w:rPr/>
              <w:t xml:space="preserve">32 ° 47 ′ 36''' N 96 ° 45 ′ 59''' W </w:t>
            </w:r>
            <w:r>
              <w:rPr/>
              <w:t xml:space="preserve">/ </w:t>
            </w:r>
            <w:r>
              <w:rPr/>
              <w:t xml:space="preserve">32.7933 ° N 96.7665 ° W </w:t>
            </w:r>
            <w:r>
              <w:rPr/>
              <w:t xml:space="preserve">/ 32.7933;-96.7665 </w:t>
            </w:r>
            <w:r>
              <w:rPr/>
              <w:t xml:space="preserve">(</w:t>
            </w:r>
            <w:r>
              <w:rPr/>
              <w:t xml:space="preserve">9 Dallas) </w:t>
            </w:r>
          </w:p>
        </w:tc>
      </w:tr>
      <w:tr>
        <w:trPr/>
        <w:tc>
          <w:tcPr>
            <w:tcW w:w="616" w:type="dxa"/>
            <w:tcBorders/>
            <w:vAlign w:val="center"/>
          </w:tcPr>
          <w:p>
            <w:pPr>
              <w:pStyle w:val="TableContents"/>
              <w:bidi w:val="0"/>
              <w:spacing w:before="0" w:after="283"/>
              <w:jc w:val="left"/>
              <w:rPr/>
            </w:pPr>
            <w:r>
              <w:rPr/>
              <w:t xml:space="preserve">10 </w:t>
            </w:r>
          </w:p>
        </w:tc>
        <w:tc>
          <w:tcPr>
            <w:tcW w:w="1426" w:type="dxa"/>
            <w:tcBorders/>
            <w:vAlign w:val="center"/>
          </w:tcPr>
          <w:p>
            <w:pPr>
              <w:pStyle w:val="TableContents"/>
              <w:bidi w:val="0"/>
              <w:spacing w:before="0" w:after="283"/>
              <w:jc w:val="left"/>
              <w:rPr/>
            </w:pPr>
            <w:r>
              <w:rPr/>
              <w:t xml:space="preserve">San Jose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1,035,317 </w:t>
            </w:r>
          </w:p>
        </w:tc>
        <w:tc>
          <w:tcPr>
            <w:tcW w:w="1066" w:type="dxa"/>
            <w:tcBorders/>
            <w:vAlign w:val="center"/>
          </w:tcPr>
          <w:p>
            <w:pPr>
              <w:pStyle w:val="TableContents"/>
              <w:bidi w:val="0"/>
              <w:spacing w:before="0" w:after="283"/>
              <w:jc w:val="left"/>
              <w:rPr/>
            </w:pPr>
            <w:r>
              <w:rPr/>
              <w:t xml:space="preserve">945,942 </w:t>
            </w:r>
          </w:p>
        </w:tc>
        <w:tc>
          <w:tcPr>
            <w:tcW w:w="2386" w:type="dxa"/>
            <w:tcBorders/>
            <w:vAlign w:val="center"/>
          </w:tcPr>
          <w:p>
            <w:pPr>
              <w:pStyle w:val="TableContents"/>
              <w:bidi w:val="0"/>
              <w:spacing w:before="0" w:after="283"/>
              <w:jc w:val="left"/>
              <w:rPr/>
            </w:pPr>
            <w:r>
              <w:rPr/>
              <w:t xml:space="preserve">7000944825369842969 ♠ + 9.45% </w:t>
            </w:r>
          </w:p>
        </w:tc>
        <w:tc>
          <w:tcPr>
            <w:tcW w:w="1006" w:type="dxa"/>
            <w:tcBorders/>
            <w:vAlign w:val="center"/>
          </w:tcPr>
          <w:p>
            <w:pPr>
              <w:pStyle w:val="TableContents"/>
              <w:bidi w:val="0"/>
              <w:spacing w:before="0" w:after="283"/>
              <w:jc w:val="left"/>
              <w:rPr/>
            </w:pPr>
            <w:r>
              <w:rPr/>
              <w:t xml:space="preserve">177,5 neliömetriä </w:t>
            </w:r>
          </w:p>
        </w:tc>
        <w:tc>
          <w:tcPr>
            <w:tcW w:w="826" w:type="dxa"/>
            <w:tcBorders/>
            <w:vAlign w:val="center"/>
          </w:tcPr>
          <w:p>
            <w:pPr>
              <w:pStyle w:val="TableContents"/>
              <w:bidi w:val="0"/>
              <w:spacing w:before="0" w:after="283"/>
              <w:jc w:val="left"/>
              <w:rPr/>
            </w:pPr>
            <w:r>
              <w:rPr/>
              <w:t xml:space="preserve">459,7 km </w:t>
            </w:r>
          </w:p>
        </w:tc>
        <w:tc>
          <w:tcPr>
            <w:tcW w:w="766" w:type="dxa"/>
            <w:tcBorders/>
            <w:vAlign w:val="center"/>
          </w:tcPr>
          <w:p>
            <w:pPr>
              <w:pStyle w:val="TableContents"/>
              <w:bidi w:val="0"/>
              <w:spacing w:before="0" w:after="283"/>
              <w:jc w:val="left"/>
              <w:rPr/>
            </w:pPr>
            <w:r>
              <w:rPr/>
              <w:t xml:space="preserve">5,777 / neliömetriä </w:t>
            </w:r>
          </w:p>
        </w:tc>
        <w:tc>
          <w:tcPr>
            <w:tcW w:w="766" w:type="dxa"/>
            <w:tcBorders/>
            <w:vAlign w:val="center"/>
          </w:tcPr>
          <w:p>
            <w:pPr>
              <w:pStyle w:val="TableContents"/>
              <w:bidi w:val="0"/>
              <w:spacing w:before="0" w:after="283"/>
              <w:jc w:val="left"/>
              <w:rPr/>
            </w:pPr>
            <w:r>
              <w:rPr/>
              <w:t xml:space="preserve">2,231 / km </w:t>
            </w:r>
          </w:p>
        </w:tc>
        <w:tc>
          <w:tcPr>
            <w:tcW w:w="1681" w:type="dxa"/>
            <w:tcBorders/>
            <w:vAlign w:val="center"/>
          </w:tcPr>
          <w:p>
            <w:pPr>
              <w:pStyle w:val="TableContents"/>
              <w:bidi w:val="0"/>
              <w:spacing w:before="0" w:after="283"/>
              <w:jc w:val="left"/>
              <w:rPr/>
            </w:pPr>
            <w:r>
              <w:rPr/>
              <w:t xml:space="preserve">37 ° 17 ′ 48''' N 121 ° 49 ′ 08''' W </w:t>
            </w:r>
            <w:r>
              <w:rPr/>
              <w:t xml:space="preserve">/ </w:t>
            </w:r>
            <w:r>
              <w:rPr/>
              <w:t xml:space="preserve">37.2967 ° N 121.8189 ° W </w:t>
            </w:r>
            <w:r>
              <w:rPr/>
              <w:t xml:space="preserve">/ 37.2967;-121.8189 </w:t>
            </w:r>
            <w:r>
              <w:rPr/>
              <w:t xml:space="preserve">(</w:t>
            </w:r>
            <w:r>
              <w:rPr/>
              <w:t xml:space="preserve">10 San Jose) </w:t>
            </w:r>
          </w:p>
        </w:tc>
      </w:tr>
      <w:tr>
        <w:trPr/>
        <w:tc>
          <w:tcPr>
            <w:tcW w:w="616" w:type="dxa"/>
            <w:tcBorders/>
            <w:vAlign w:val="center"/>
          </w:tcPr>
          <w:p>
            <w:pPr>
              <w:pStyle w:val="TableContents"/>
              <w:bidi w:val="0"/>
              <w:spacing w:before="0" w:after="283"/>
              <w:jc w:val="left"/>
              <w:rPr/>
            </w:pPr>
            <w:r>
              <w:rPr/>
              <w:t xml:space="preserve">11 </w:t>
            </w:r>
          </w:p>
        </w:tc>
        <w:tc>
          <w:tcPr>
            <w:tcW w:w="1426" w:type="dxa"/>
            <w:tcBorders/>
            <w:vAlign w:val="center"/>
          </w:tcPr>
          <w:p>
            <w:pPr>
              <w:pStyle w:val="TableContents"/>
              <w:bidi w:val="0"/>
              <w:spacing w:before="0" w:after="283"/>
              <w:jc w:val="left"/>
              <w:rPr/>
            </w:pPr>
            <w:r>
              <w:rPr/>
              <w:t xml:space="preserve">Austin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950,715 </w:t>
            </w:r>
          </w:p>
        </w:tc>
        <w:tc>
          <w:tcPr>
            <w:tcW w:w="1066" w:type="dxa"/>
            <w:tcBorders/>
            <w:vAlign w:val="center"/>
          </w:tcPr>
          <w:p>
            <w:pPr>
              <w:pStyle w:val="TableContents"/>
              <w:bidi w:val="0"/>
              <w:spacing w:before="0" w:after="283"/>
              <w:jc w:val="left"/>
              <w:rPr/>
            </w:pPr>
            <w:r>
              <w:rPr/>
              <w:t xml:space="preserve">790,390 </w:t>
            </w:r>
          </w:p>
        </w:tc>
        <w:tc>
          <w:tcPr>
            <w:tcW w:w="2386" w:type="dxa"/>
            <w:tcBorders/>
            <w:vAlign w:val="center"/>
          </w:tcPr>
          <w:p>
            <w:pPr>
              <w:pStyle w:val="TableContents"/>
              <w:bidi w:val="0"/>
              <w:spacing w:before="0" w:after="283"/>
              <w:jc w:val="left"/>
              <w:rPr/>
            </w:pPr>
            <w:r>
              <w:rPr/>
              <w:t xml:space="preserve">7001202842900340340 ♠ + 20.28% </w:t>
            </w:r>
          </w:p>
        </w:tc>
        <w:tc>
          <w:tcPr>
            <w:tcW w:w="1006" w:type="dxa"/>
            <w:tcBorders/>
            <w:vAlign w:val="center"/>
          </w:tcPr>
          <w:p>
            <w:pPr>
              <w:pStyle w:val="TableContents"/>
              <w:bidi w:val="0"/>
              <w:spacing w:before="0" w:after="283"/>
              <w:jc w:val="left"/>
              <w:rPr/>
            </w:pPr>
            <w:r>
              <w:rPr/>
              <w:t xml:space="preserve">312,7 neliömetriä </w:t>
            </w:r>
          </w:p>
        </w:tc>
        <w:tc>
          <w:tcPr>
            <w:tcW w:w="826" w:type="dxa"/>
            <w:tcBorders/>
            <w:vAlign w:val="center"/>
          </w:tcPr>
          <w:p>
            <w:pPr>
              <w:pStyle w:val="TableContents"/>
              <w:bidi w:val="0"/>
              <w:spacing w:before="0" w:after="283"/>
              <w:jc w:val="left"/>
              <w:rPr/>
            </w:pPr>
            <w:r>
              <w:rPr/>
              <w:t xml:space="preserve">809.9 km </w:t>
            </w:r>
          </w:p>
        </w:tc>
        <w:tc>
          <w:tcPr>
            <w:tcW w:w="766" w:type="dxa"/>
            <w:tcBorders/>
            <w:vAlign w:val="center"/>
          </w:tcPr>
          <w:p>
            <w:pPr>
              <w:pStyle w:val="TableContents"/>
              <w:bidi w:val="0"/>
              <w:spacing w:before="0" w:after="283"/>
              <w:jc w:val="left"/>
              <w:rPr/>
            </w:pPr>
            <w:r>
              <w:rPr/>
              <w:t xml:space="preserve">3,031 / sq mi </w:t>
            </w:r>
          </w:p>
        </w:tc>
        <w:tc>
          <w:tcPr>
            <w:tcW w:w="766" w:type="dxa"/>
            <w:tcBorders/>
            <w:vAlign w:val="center"/>
          </w:tcPr>
          <w:p>
            <w:pPr>
              <w:pStyle w:val="TableContents"/>
              <w:bidi w:val="0"/>
              <w:spacing w:before="0" w:after="283"/>
              <w:jc w:val="left"/>
              <w:rPr/>
            </w:pPr>
            <w:r>
              <w:rPr/>
              <w:t xml:space="preserve">1,170 / km </w:t>
            </w:r>
          </w:p>
        </w:tc>
        <w:tc>
          <w:tcPr>
            <w:tcW w:w="1681" w:type="dxa"/>
            <w:tcBorders/>
            <w:vAlign w:val="center"/>
          </w:tcPr>
          <w:p>
            <w:pPr>
              <w:pStyle w:val="TableContents"/>
              <w:bidi w:val="0"/>
              <w:spacing w:before="0" w:after="283"/>
              <w:jc w:val="left"/>
              <w:rPr/>
            </w:pPr>
            <w:r>
              <w:rPr/>
              <w:t xml:space="preserve">30 ° 18 ′ 14''' N 97 ° 45 ′ 16'' W </w:t>
            </w:r>
            <w:r>
              <w:rPr/>
              <w:t xml:space="preserve">/ </w:t>
            </w:r>
            <w:r>
              <w:rPr/>
              <w:t xml:space="preserve">30.3039 ° N 97.7544 ° W </w:t>
            </w:r>
            <w:r>
              <w:rPr/>
              <w:t xml:space="preserve">/ 30.3039;-97.7544 </w:t>
            </w:r>
            <w:r>
              <w:rPr/>
              <w:t xml:space="preserve">(</w:t>
            </w:r>
            <w:r>
              <w:rPr/>
              <w:t xml:space="preserve">11 Austin) </w:t>
            </w:r>
          </w:p>
        </w:tc>
      </w:tr>
      <w:tr>
        <w:trPr/>
        <w:tc>
          <w:tcPr>
            <w:tcW w:w="616" w:type="dxa"/>
            <w:tcBorders/>
            <w:vAlign w:val="center"/>
          </w:tcPr>
          <w:p>
            <w:pPr>
              <w:pStyle w:val="TableContents"/>
              <w:bidi w:val="0"/>
              <w:spacing w:before="0" w:after="283"/>
              <w:jc w:val="left"/>
              <w:rPr/>
            </w:pPr>
            <w:r>
              <w:rPr/>
              <w:t xml:space="preserve">12 </w:t>
            </w:r>
          </w:p>
        </w:tc>
        <w:tc>
          <w:tcPr>
            <w:tcW w:w="1426" w:type="dxa"/>
            <w:tcBorders/>
            <w:vAlign w:val="center"/>
          </w:tcPr>
          <w:p>
            <w:pPr>
              <w:pStyle w:val="TableContents"/>
              <w:bidi w:val="0"/>
              <w:spacing w:before="0" w:after="283"/>
              <w:jc w:val="left"/>
              <w:rPr/>
            </w:pPr>
            <w:r>
              <w:rPr/>
              <w:t xml:space="preserve">Jacksonville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892,062 </w:t>
            </w:r>
          </w:p>
        </w:tc>
        <w:tc>
          <w:tcPr>
            <w:tcW w:w="1066" w:type="dxa"/>
            <w:tcBorders/>
            <w:vAlign w:val="center"/>
          </w:tcPr>
          <w:p>
            <w:pPr>
              <w:pStyle w:val="TableContents"/>
              <w:bidi w:val="0"/>
              <w:spacing w:before="0" w:after="283"/>
              <w:jc w:val="left"/>
              <w:rPr/>
            </w:pPr>
            <w:r>
              <w:rPr/>
              <w:t xml:space="preserve">821,784 </w:t>
            </w:r>
          </w:p>
        </w:tc>
        <w:tc>
          <w:tcPr>
            <w:tcW w:w="2386" w:type="dxa"/>
            <w:tcBorders/>
            <w:vAlign w:val="center"/>
          </w:tcPr>
          <w:p>
            <w:pPr>
              <w:pStyle w:val="TableContents"/>
              <w:bidi w:val="0"/>
              <w:spacing w:before="0" w:after="283"/>
              <w:jc w:val="left"/>
              <w:rPr/>
            </w:pPr>
            <w:r>
              <w:rPr/>
              <w:t xml:space="preserve">7000855188224642970 ♠ + 8.55% </w:t>
            </w:r>
          </w:p>
        </w:tc>
        <w:tc>
          <w:tcPr>
            <w:tcW w:w="1006" w:type="dxa"/>
            <w:tcBorders/>
            <w:vAlign w:val="center"/>
          </w:tcPr>
          <w:p>
            <w:pPr>
              <w:pStyle w:val="TableContents"/>
              <w:bidi w:val="0"/>
              <w:spacing w:before="0" w:after="283"/>
              <w:jc w:val="left"/>
              <w:rPr/>
            </w:pPr>
            <w:r>
              <w:rPr/>
              <w:t xml:space="preserve">747,4 neliömetriä </w:t>
            </w:r>
          </w:p>
        </w:tc>
        <w:tc>
          <w:tcPr>
            <w:tcW w:w="826" w:type="dxa"/>
            <w:tcBorders/>
            <w:vAlign w:val="center"/>
          </w:tcPr>
          <w:p>
            <w:pPr>
              <w:pStyle w:val="TableContents"/>
              <w:bidi w:val="0"/>
              <w:spacing w:before="0" w:after="283"/>
              <w:jc w:val="left"/>
              <w:rPr/>
            </w:pPr>
            <w:r>
              <w:rPr/>
              <w:t xml:space="preserve">1 935,8 km </w:t>
            </w:r>
          </w:p>
        </w:tc>
        <w:tc>
          <w:tcPr>
            <w:tcW w:w="766" w:type="dxa"/>
            <w:tcBorders/>
            <w:vAlign w:val="center"/>
          </w:tcPr>
          <w:p>
            <w:pPr>
              <w:pStyle w:val="TableContents"/>
              <w:bidi w:val="0"/>
              <w:spacing w:before="0" w:after="283"/>
              <w:jc w:val="left"/>
              <w:rPr/>
            </w:pPr>
            <w:r>
              <w:rPr/>
              <w:t xml:space="preserve">1,178 / neliömetriä </w:t>
            </w:r>
          </w:p>
        </w:tc>
        <w:tc>
          <w:tcPr>
            <w:tcW w:w="766" w:type="dxa"/>
            <w:tcBorders/>
            <w:vAlign w:val="center"/>
          </w:tcPr>
          <w:p>
            <w:pPr>
              <w:pStyle w:val="TableContents"/>
              <w:bidi w:val="0"/>
              <w:spacing w:before="0" w:after="283"/>
              <w:jc w:val="left"/>
              <w:rPr/>
            </w:pPr>
            <w:r>
              <w:rPr/>
              <w:t xml:space="preserve">455 / km </w:t>
            </w:r>
          </w:p>
        </w:tc>
        <w:tc>
          <w:tcPr>
            <w:tcW w:w="1681" w:type="dxa"/>
            <w:tcBorders/>
            <w:vAlign w:val="center"/>
          </w:tcPr>
          <w:p>
            <w:pPr>
              <w:pStyle w:val="TableContents"/>
              <w:bidi w:val="0"/>
              <w:spacing w:before="0" w:after="283"/>
              <w:jc w:val="left"/>
              <w:rPr/>
            </w:pPr>
            <w:r>
              <w:rPr/>
              <w:t xml:space="preserve">30 ° 20 ′ 13'' N 81 ° 39 ′ 42'' W </w:t>
            </w:r>
            <w:r>
              <w:rPr/>
              <w:t xml:space="preserve">/ </w:t>
            </w:r>
            <w:r>
              <w:rPr/>
              <w:t xml:space="preserve">30.3369 ° N 81.6616 ° W </w:t>
            </w:r>
            <w:r>
              <w:rPr/>
              <w:t xml:space="preserve">/ 30.3369;-81.6616 </w:t>
            </w:r>
            <w:r>
              <w:rPr/>
              <w:t xml:space="preserve">(</w:t>
            </w:r>
            <w:r>
              <w:rPr/>
              <w:t xml:space="preserve">12 Jacksonville) </w:t>
            </w:r>
          </w:p>
        </w:tc>
      </w:tr>
      <w:tr>
        <w:trPr/>
        <w:tc>
          <w:tcPr>
            <w:tcW w:w="616" w:type="dxa"/>
            <w:tcBorders/>
            <w:vAlign w:val="center"/>
          </w:tcPr>
          <w:p>
            <w:pPr>
              <w:pStyle w:val="TableContents"/>
              <w:bidi w:val="0"/>
              <w:spacing w:before="0" w:after="283"/>
              <w:jc w:val="left"/>
              <w:rPr/>
            </w:pPr>
            <w:r>
              <w:rPr/>
              <w:t xml:space="preserve">13 </w:t>
            </w:r>
          </w:p>
        </w:tc>
        <w:tc>
          <w:tcPr>
            <w:tcW w:w="1426" w:type="dxa"/>
            <w:tcBorders/>
            <w:vAlign w:val="center"/>
          </w:tcPr>
          <w:p>
            <w:pPr>
              <w:pStyle w:val="TableContents"/>
              <w:bidi w:val="0"/>
              <w:spacing w:before="0" w:after="283"/>
              <w:jc w:val="left"/>
              <w:rPr/>
            </w:pPr>
            <w:r>
              <w:rPr/>
              <w:t xml:space="preserve">San Francisco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884,363 </w:t>
            </w:r>
          </w:p>
        </w:tc>
        <w:tc>
          <w:tcPr>
            <w:tcW w:w="1066" w:type="dxa"/>
            <w:tcBorders/>
            <w:vAlign w:val="center"/>
          </w:tcPr>
          <w:p>
            <w:pPr>
              <w:pStyle w:val="TableContents"/>
              <w:bidi w:val="0"/>
              <w:spacing w:before="0" w:after="283"/>
              <w:jc w:val="left"/>
              <w:rPr/>
            </w:pPr>
            <w:r>
              <w:rPr/>
              <w:t xml:space="preserve">805,235 </w:t>
            </w:r>
          </w:p>
        </w:tc>
        <w:tc>
          <w:tcPr>
            <w:tcW w:w="2386" w:type="dxa"/>
            <w:tcBorders/>
            <w:vAlign w:val="center"/>
          </w:tcPr>
          <w:p>
            <w:pPr>
              <w:pStyle w:val="TableContents"/>
              <w:bidi w:val="0"/>
              <w:spacing w:before="0" w:after="283"/>
              <w:jc w:val="left"/>
              <w:rPr/>
            </w:pPr>
            <w:r>
              <w:rPr/>
              <w:t xml:space="preserve">7000982669655442200 ♠ + 9.83% </w:t>
            </w:r>
          </w:p>
        </w:tc>
        <w:tc>
          <w:tcPr>
            <w:tcW w:w="1006" w:type="dxa"/>
            <w:tcBorders/>
            <w:vAlign w:val="center"/>
          </w:tcPr>
          <w:p>
            <w:pPr>
              <w:pStyle w:val="TableContents"/>
              <w:bidi w:val="0"/>
              <w:spacing w:before="0" w:after="283"/>
              <w:jc w:val="left"/>
              <w:rPr/>
            </w:pPr>
            <w:r>
              <w:rPr/>
              <w:t xml:space="preserve">46,9 neliömetriä </w:t>
            </w:r>
          </w:p>
        </w:tc>
        <w:tc>
          <w:tcPr>
            <w:tcW w:w="826" w:type="dxa"/>
            <w:tcBorders/>
            <w:vAlign w:val="center"/>
          </w:tcPr>
          <w:p>
            <w:pPr>
              <w:pStyle w:val="TableContents"/>
              <w:bidi w:val="0"/>
              <w:spacing w:before="0" w:after="283"/>
              <w:jc w:val="left"/>
              <w:rPr/>
            </w:pPr>
            <w:r>
              <w:rPr/>
              <w:t xml:space="preserve">121,5 km </w:t>
            </w:r>
          </w:p>
        </w:tc>
        <w:tc>
          <w:tcPr>
            <w:tcW w:w="766" w:type="dxa"/>
            <w:tcBorders/>
            <w:vAlign w:val="center"/>
          </w:tcPr>
          <w:p>
            <w:pPr>
              <w:pStyle w:val="TableContents"/>
              <w:bidi w:val="0"/>
              <w:spacing w:before="0" w:after="283"/>
              <w:jc w:val="left"/>
              <w:rPr/>
            </w:pPr>
            <w:r>
              <w:rPr/>
              <w:t xml:space="preserve">18,569 / neliömetriä </w:t>
            </w:r>
          </w:p>
        </w:tc>
        <w:tc>
          <w:tcPr>
            <w:tcW w:w="766" w:type="dxa"/>
            <w:tcBorders/>
            <w:vAlign w:val="center"/>
          </w:tcPr>
          <w:p>
            <w:pPr>
              <w:pStyle w:val="TableContents"/>
              <w:bidi w:val="0"/>
              <w:spacing w:before="0" w:after="283"/>
              <w:jc w:val="left"/>
              <w:rPr/>
            </w:pPr>
            <w:r>
              <w:rPr/>
              <w:t xml:space="preserve">7,170 / km </w:t>
            </w:r>
          </w:p>
        </w:tc>
        <w:tc>
          <w:tcPr>
            <w:tcW w:w="1681" w:type="dxa"/>
            <w:tcBorders/>
            <w:vAlign w:val="center"/>
          </w:tcPr>
          <w:p>
            <w:pPr>
              <w:pStyle w:val="TableContents"/>
              <w:bidi w:val="0"/>
              <w:spacing w:before="0" w:after="283"/>
              <w:jc w:val="left"/>
              <w:rPr/>
            </w:pPr>
            <w:r>
              <w:rPr/>
              <w:t xml:space="preserve">37 ° 43 ′ 38'' N 123 ° 01 ′ 56'' W </w:t>
            </w:r>
            <w:r>
              <w:rPr/>
              <w:t xml:space="preserve">/ </w:t>
            </w:r>
            <w:r>
              <w:rPr/>
              <w:t xml:space="preserve">37.7272 ° N 123.0322 ° W </w:t>
            </w:r>
            <w:r>
              <w:rPr/>
              <w:t xml:space="preserve">/ 37.7272;-123.0322 </w:t>
            </w:r>
            <w:r>
              <w:rPr/>
              <w:t xml:space="preserve">(</w:t>
            </w:r>
            <w:r>
              <w:rPr/>
              <w:t xml:space="preserve">13 San Francisco) </w:t>
            </w:r>
          </w:p>
        </w:tc>
      </w:tr>
      <w:tr>
        <w:trPr/>
        <w:tc>
          <w:tcPr>
            <w:tcW w:w="616" w:type="dxa"/>
            <w:tcBorders/>
            <w:vAlign w:val="center"/>
          </w:tcPr>
          <w:p>
            <w:pPr>
              <w:pStyle w:val="TableContents"/>
              <w:bidi w:val="0"/>
              <w:spacing w:before="0" w:after="283"/>
              <w:jc w:val="left"/>
              <w:rPr/>
            </w:pPr>
            <w:r>
              <w:rPr/>
              <w:t xml:space="preserve">14 </w:t>
            </w:r>
          </w:p>
        </w:tc>
        <w:tc>
          <w:tcPr>
            <w:tcW w:w="1426" w:type="dxa"/>
            <w:tcBorders/>
            <w:vAlign w:val="center"/>
          </w:tcPr>
          <w:p>
            <w:pPr>
              <w:pStyle w:val="TableContents"/>
              <w:bidi w:val="0"/>
              <w:spacing w:before="0" w:after="283"/>
              <w:jc w:val="left"/>
              <w:rPr/>
            </w:pPr>
            <w:r>
              <w:rPr/>
              <w:t xml:space="preserve">Columbus </w:t>
            </w:r>
          </w:p>
        </w:tc>
        <w:tc>
          <w:tcPr>
            <w:tcW w:w="1456" w:type="dxa"/>
            <w:tcBorders/>
            <w:vAlign w:val="center"/>
          </w:tcPr>
          <w:p>
            <w:pPr>
              <w:pStyle w:val="TableContents"/>
              <w:bidi w:val="0"/>
              <w:spacing w:before="0" w:after="283"/>
              <w:jc w:val="left"/>
              <w:rPr/>
            </w:pPr>
            <w:r>
              <w:rPr/>
              <w:t xml:space="preserve">Ohio </w:t>
            </w:r>
          </w:p>
        </w:tc>
        <w:tc>
          <w:tcPr>
            <w:tcW w:w="1066" w:type="dxa"/>
            <w:tcBorders/>
            <w:vAlign w:val="center"/>
          </w:tcPr>
          <w:p>
            <w:pPr>
              <w:pStyle w:val="TableContents"/>
              <w:bidi w:val="0"/>
              <w:spacing w:before="0" w:after="283"/>
              <w:jc w:val="left"/>
              <w:rPr/>
            </w:pPr>
            <w:r>
              <w:rPr/>
              <w:t xml:space="preserve">879,170 </w:t>
            </w:r>
          </w:p>
        </w:tc>
        <w:tc>
          <w:tcPr>
            <w:tcW w:w="1066" w:type="dxa"/>
            <w:tcBorders/>
            <w:vAlign w:val="center"/>
          </w:tcPr>
          <w:p>
            <w:pPr>
              <w:pStyle w:val="TableContents"/>
              <w:bidi w:val="0"/>
              <w:spacing w:before="0" w:after="283"/>
              <w:jc w:val="left"/>
              <w:rPr/>
            </w:pPr>
            <w:r>
              <w:rPr/>
              <w:t xml:space="preserve">787,033 </w:t>
            </w:r>
          </w:p>
        </w:tc>
        <w:tc>
          <w:tcPr>
            <w:tcW w:w="2386" w:type="dxa"/>
            <w:tcBorders/>
            <w:vAlign w:val="center"/>
          </w:tcPr>
          <w:p>
            <w:pPr>
              <w:pStyle w:val="TableContents"/>
              <w:bidi w:val="0"/>
              <w:spacing w:before="0" w:after="283"/>
              <w:jc w:val="left"/>
              <w:rPr/>
            </w:pPr>
            <w:r>
              <w:rPr/>
              <w:t xml:space="preserve">7001117068788729320 ♠ + 11.71% </w:t>
            </w:r>
          </w:p>
        </w:tc>
        <w:tc>
          <w:tcPr>
            <w:tcW w:w="1006" w:type="dxa"/>
            <w:tcBorders/>
            <w:vAlign w:val="center"/>
          </w:tcPr>
          <w:p>
            <w:pPr>
              <w:pStyle w:val="TableContents"/>
              <w:bidi w:val="0"/>
              <w:spacing w:before="0" w:after="283"/>
              <w:jc w:val="left"/>
              <w:rPr/>
            </w:pPr>
            <w:r>
              <w:rPr/>
              <w:t xml:space="preserve">218,5 neliömetriä </w:t>
            </w:r>
          </w:p>
        </w:tc>
        <w:tc>
          <w:tcPr>
            <w:tcW w:w="826" w:type="dxa"/>
            <w:tcBorders/>
            <w:vAlign w:val="center"/>
          </w:tcPr>
          <w:p>
            <w:pPr>
              <w:pStyle w:val="TableContents"/>
              <w:bidi w:val="0"/>
              <w:spacing w:before="0" w:after="283"/>
              <w:jc w:val="left"/>
              <w:rPr/>
            </w:pPr>
            <w:r>
              <w:rPr/>
              <w:t xml:space="preserve">565,9 km </w:t>
            </w:r>
          </w:p>
        </w:tc>
        <w:tc>
          <w:tcPr>
            <w:tcW w:w="766" w:type="dxa"/>
            <w:tcBorders/>
            <w:vAlign w:val="center"/>
          </w:tcPr>
          <w:p>
            <w:pPr>
              <w:pStyle w:val="TableContents"/>
              <w:bidi w:val="0"/>
              <w:spacing w:before="0" w:after="283"/>
              <w:jc w:val="left"/>
              <w:rPr/>
            </w:pPr>
            <w:r>
              <w:rPr/>
              <w:t xml:space="preserve">3,936 / neliömetriä </w:t>
            </w:r>
          </w:p>
        </w:tc>
        <w:tc>
          <w:tcPr>
            <w:tcW w:w="766" w:type="dxa"/>
            <w:tcBorders/>
            <w:vAlign w:val="center"/>
          </w:tcPr>
          <w:p>
            <w:pPr>
              <w:pStyle w:val="TableContents"/>
              <w:bidi w:val="0"/>
              <w:spacing w:before="0" w:after="283"/>
              <w:jc w:val="left"/>
              <w:rPr/>
            </w:pPr>
            <w:r>
              <w:rPr/>
              <w:t xml:space="preserve">1,520 / km </w:t>
            </w:r>
          </w:p>
        </w:tc>
        <w:tc>
          <w:tcPr>
            <w:tcW w:w="1681" w:type="dxa"/>
            <w:tcBorders/>
            <w:vAlign w:val="center"/>
          </w:tcPr>
          <w:p>
            <w:pPr>
              <w:pStyle w:val="TableContents"/>
              <w:bidi w:val="0"/>
              <w:spacing w:before="0" w:after="283"/>
              <w:jc w:val="left"/>
              <w:rPr/>
            </w:pPr>
            <w:r>
              <w:rPr/>
              <w:t xml:space="preserve">39 ° 59 ′ 07''' N 82 ° 59 ′ 05''' W </w:t>
            </w:r>
            <w:r>
              <w:rPr/>
              <w:t xml:space="preserve">/ </w:t>
            </w:r>
            <w:r>
              <w:rPr/>
              <w:t xml:space="preserve">39,9852 ° N 82,9848 ° W </w:t>
            </w:r>
            <w:r>
              <w:rPr/>
              <w:t xml:space="preserve">/ 39,9852;-82,9848 </w:t>
            </w:r>
            <w:r>
              <w:rPr/>
              <w:t xml:space="preserve">(</w:t>
            </w:r>
            <w:r>
              <w:rPr/>
              <w:t xml:space="preserve">15 Columbus) </w:t>
            </w:r>
          </w:p>
        </w:tc>
      </w:tr>
      <w:tr>
        <w:trPr/>
        <w:tc>
          <w:tcPr>
            <w:tcW w:w="616" w:type="dxa"/>
            <w:tcBorders/>
            <w:vAlign w:val="center"/>
          </w:tcPr>
          <w:p>
            <w:pPr>
              <w:pStyle w:val="TableContents"/>
              <w:bidi w:val="0"/>
              <w:spacing w:before="0" w:after="283"/>
              <w:jc w:val="left"/>
              <w:rPr/>
            </w:pPr>
            <w:r>
              <w:rPr/>
              <w:t xml:space="preserve">15 </w:t>
            </w:r>
          </w:p>
        </w:tc>
        <w:tc>
          <w:tcPr>
            <w:tcW w:w="1426" w:type="dxa"/>
            <w:tcBorders/>
            <w:vAlign w:val="center"/>
          </w:tcPr>
          <w:p>
            <w:pPr>
              <w:pStyle w:val="TableContents"/>
              <w:bidi w:val="0"/>
              <w:spacing w:before="0" w:after="283"/>
              <w:jc w:val="left"/>
              <w:rPr/>
            </w:pPr>
            <w:r>
              <w:rPr/>
              <w:t xml:space="preserve">Fort Worth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874,168 </w:t>
            </w:r>
          </w:p>
        </w:tc>
        <w:tc>
          <w:tcPr>
            <w:tcW w:w="1066" w:type="dxa"/>
            <w:tcBorders/>
            <w:vAlign w:val="center"/>
          </w:tcPr>
          <w:p>
            <w:pPr>
              <w:pStyle w:val="TableContents"/>
              <w:bidi w:val="0"/>
              <w:spacing w:before="0" w:after="283"/>
              <w:jc w:val="left"/>
              <w:rPr/>
            </w:pPr>
            <w:r>
              <w:rPr/>
              <w:t xml:space="preserve">741,206 </w:t>
            </w:r>
          </w:p>
        </w:tc>
        <w:tc>
          <w:tcPr>
            <w:tcW w:w="2386" w:type="dxa"/>
            <w:tcBorders/>
            <w:vAlign w:val="center"/>
          </w:tcPr>
          <w:p>
            <w:pPr>
              <w:pStyle w:val="TableContents"/>
              <w:bidi w:val="0"/>
              <w:spacing w:before="0" w:after="283"/>
              <w:jc w:val="left"/>
              <w:rPr/>
            </w:pPr>
            <w:r>
              <w:rPr/>
              <w:t xml:space="preserve">7001179386027636040 ♠ + 17.94% </w:t>
            </w:r>
          </w:p>
        </w:tc>
        <w:tc>
          <w:tcPr>
            <w:tcW w:w="1006" w:type="dxa"/>
            <w:tcBorders/>
            <w:vAlign w:val="center"/>
          </w:tcPr>
          <w:p>
            <w:pPr>
              <w:pStyle w:val="TableContents"/>
              <w:bidi w:val="0"/>
              <w:spacing w:before="0" w:after="283"/>
              <w:jc w:val="left"/>
              <w:rPr/>
            </w:pPr>
            <w:r>
              <w:rPr/>
              <w:t xml:space="preserve">342,9 neliömetriä </w:t>
            </w:r>
          </w:p>
        </w:tc>
        <w:tc>
          <w:tcPr>
            <w:tcW w:w="826" w:type="dxa"/>
            <w:tcBorders/>
            <w:vAlign w:val="center"/>
          </w:tcPr>
          <w:p>
            <w:pPr>
              <w:pStyle w:val="TableContents"/>
              <w:bidi w:val="0"/>
              <w:spacing w:before="0" w:after="283"/>
              <w:jc w:val="left"/>
              <w:rPr/>
            </w:pPr>
            <w:r>
              <w:rPr/>
              <w:t xml:space="preserve">888.1 km </w:t>
            </w:r>
          </w:p>
        </w:tc>
        <w:tc>
          <w:tcPr>
            <w:tcW w:w="766" w:type="dxa"/>
            <w:tcBorders/>
            <w:vAlign w:val="center"/>
          </w:tcPr>
          <w:p>
            <w:pPr>
              <w:pStyle w:val="TableContents"/>
              <w:bidi w:val="0"/>
              <w:spacing w:before="0" w:after="283"/>
              <w:jc w:val="left"/>
              <w:rPr/>
            </w:pPr>
            <w:r>
              <w:rPr/>
              <w:t xml:space="preserve">2,491 / sq mi </w:t>
            </w:r>
          </w:p>
        </w:tc>
        <w:tc>
          <w:tcPr>
            <w:tcW w:w="766" w:type="dxa"/>
            <w:tcBorders/>
            <w:vAlign w:val="center"/>
          </w:tcPr>
          <w:p>
            <w:pPr>
              <w:pStyle w:val="TableContents"/>
              <w:bidi w:val="0"/>
              <w:spacing w:before="0" w:after="283"/>
              <w:jc w:val="left"/>
              <w:rPr/>
            </w:pPr>
            <w:r>
              <w:rPr/>
              <w:t xml:space="preserve">962 / km </w:t>
            </w:r>
          </w:p>
        </w:tc>
        <w:tc>
          <w:tcPr>
            <w:tcW w:w="1681" w:type="dxa"/>
            <w:tcBorders/>
            <w:vAlign w:val="center"/>
          </w:tcPr>
          <w:p>
            <w:pPr>
              <w:pStyle w:val="TableContents"/>
              <w:bidi w:val="0"/>
              <w:spacing w:before="0" w:after="283"/>
              <w:jc w:val="left"/>
              <w:rPr/>
            </w:pPr>
            <w:r>
              <w:rPr/>
              <w:t xml:space="preserve">32 ° 46 ′ 53''' N 97 ° 20 ′ 48''' W </w:t>
            </w:r>
            <w:r>
              <w:rPr/>
              <w:t xml:space="preserve">/ </w:t>
            </w:r>
            <w:r>
              <w:rPr/>
              <w:t xml:space="preserve">32.7815 ° N 97.3467 ° W </w:t>
            </w:r>
            <w:r>
              <w:rPr/>
              <w:t xml:space="preserve">/ 32.7815;-97.3467 </w:t>
            </w:r>
            <w:r>
              <w:rPr/>
              <w:t xml:space="preserve">(</w:t>
            </w:r>
            <w:r>
              <w:rPr/>
              <w:t xml:space="preserve">16 Fort Worth) </w:t>
            </w:r>
          </w:p>
        </w:tc>
      </w:tr>
      <w:tr>
        <w:trPr/>
        <w:tc>
          <w:tcPr>
            <w:tcW w:w="616" w:type="dxa"/>
            <w:tcBorders/>
            <w:vAlign w:val="center"/>
          </w:tcPr>
          <w:p>
            <w:pPr>
              <w:pStyle w:val="TableContents"/>
              <w:bidi w:val="0"/>
              <w:spacing w:before="0" w:after="283"/>
              <w:jc w:val="left"/>
              <w:rPr/>
            </w:pPr>
            <w:r>
              <w:rPr/>
              <w:t xml:space="preserve">16 </w:t>
            </w:r>
          </w:p>
        </w:tc>
        <w:tc>
          <w:tcPr>
            <w:tcW w:w="1426" w:type="dxa"/>
            <w:tcBorders/>
            <w:vAlign w:val="center"/>
          </w:tcPr>
          <w:p>
            <w:pPr>
              <w:pStyle w:val="TableContents"/>
              <w:bidi w:val="0"/>
              <w:spacing w:before="0" w:after="283"/>
              <w:jc w:val="left"/>
              <w:rPr/>
            </w:pPr>
            <w:r>
              <w:rPr/>
              <w:t xml:space="preserve">Indianapolis </w:t>
            </w:r>
          </w:p>
        </w:tc>
        <w:tc>
          <w:tcPr>
            <w:tcW w:w="1456" w:type="dxa"/>
            <w:tcBorders/>
            <w:vAlign w:val="center"/>
          </w:tcPr>
          <w:p>
            <w:pPr>
              <w:pStyle w:val="TableContents"/>
              <w:bidi w:val="0"/>
              <w:spacing w:before="0" w:after="283"/>
              <w:jc w:val="left"/>
              <w:rPr/>
            </w:pPr>
            <w:r>
              <w:rPr/>
              <w:t xml:space="preserve">Indiana </w:t>
            </w:r>
          </w:p>
        </w:tc>
        <w:tc>
          <w:tcPr>
            <w:tcW w:w="1066" w:type="dxa"/>
            <w:tcBorders/>
            <w:vAlign w:val="center"/>
          </w:tcPr>
          <w:p>
            <w:pPr>
              <w:pStyle w:val="TableContents"/>
              <w:bidi w:val="0"/>
              <w:spacing w:before="0" w:after="283"/>
              <w:jc w:val="left"/>
              <w:rPr/>
            </w:pPr>
            <w:r>
              <w:rPr/>
              <w:t xml:space="preserve">863,002 </w:t>
            </w:r>
          </w:p>
        </w:tc>
        <w:tc>
          <w:tcPr>
            <w:tcW w:w="1066" w:type="dxa"/>
            <w:tcBorders/>
            <w:vAlign w:val="center"/>
          </w:tcPr>
          <w:p>
            <w:pPr>
              <w:pStyle w:val="TableContents"/>
              <w:bidi w:val="0"/>
              <w:spacing w:before="0" w:after="283"/>
              <w:jc w:val="left"/>
              <w:rPr/>
            </w:pPr>
            <w:r>
              <w:rPr/>
              <w:t xml:space="preserve">820,445 </w:t>
            </w:r>
          </w:p>
        </w:tc>
        <w:tc>
          <w:tcPr>
            <w:tcW w:w="2386" w:type="dxa"/>
            <w:tcBorders/>
            <w:vAlign w:val="center"/>
          </w:tcPr>
          <w:p>
            <w:pPr>
              <w:pStyle w:val="TableContents"/>
              <w:bidi w:val="0"/>
              <w:spacing w:before="0" w:after="283"/>
              <w:jc w:val="left"/>
              <w:rPr/>
            </w:pPr>
            <w:r>
              <w:rPr/>
              <w:t xml:space="preserve">7000518706311818590 ♠ + 5.19% </w:t>
            </w:r>
          </w:p>
        </w:tc>
        <w:tc>
          <w:tcPr>
            <w:tcW w:w="1006" w:type="dxa"/>
            <w:tcBorders/>
            <w:vAlign w:val="center"/>
          </w:tcPr>
          <w:p>
            <w:pPr>
              <w:pStyle w:val="TableContents"/>
              <w:bidi w:val="0"/>
              <w:spacing w:before="0" w:after="283"/>
              <w:jc w:val="left"/>
              <w:rPr/>
            </w:pPr>
            <w:r>
              <w:rPr/>
              <w:t xml:space="preserve">361,5 neliömetriä </w:t>
            </w:r>
          </w:p>
        </w:tc>
        <w:tc>
          <w:tcPr>
            <w:tcW w:w="826" w:type="dxa"/>
            <w:tcBorders/>
            <w:vAlign w:val="center"/>
          </w:tcPr>
          <w:p>
            <w:pPr>
              <w:pStyle w:val="TableContents"/>
              <w:bidi w:val="0"/>
              <w:spacing w:before="0" w:after="283"/>
              <w:jc w:val="left"/>
              <w:rPr/>
            </w:pPr>
            <w:r>
              <w:rPr/>
              <w:t xml:space="preserve">936,3 km </w:t>
            </w:r>
          </w:p>
        </w:tc>
        <w:tc>
          <w:tcPr>
            <w:tcW w:w="766" w:type="dxa"/>
            <w:tcBorders/>
            <w:vAlign w:val="center"/>
          </w:tcPr>
          <w:p>
            <w:pPr>
              <w:pStyle w:val="TableContents"/>
              <w:bidi w:val="0"/>
              <w:spacing w:before="0" w:after="283"/>
              <w:jc w:val="left"/>
              <w:rPr/>
            </w:pPr>
            <w:r>
              <w:rPr/>
              <w:t xml:space="preserve">2,366 / neliömetriä </w:t>
            </w:r>
          </w:p>
        </w:tc>
        <w:tc>
          <w:tcPr>
            <w:tcW w:w="766" w:type="dxa"/>
            <w:tcBorders/>
            <w:vAlign w:val="center"/>
          </w:tcPr>
          <w:p>
            <w:pPr>
              <w:pStyle w:val="TableContents"/>
              <w:bidi w:val="0"/>
              <w:spacing w:before="0" w:after="283"/>
              <w:jc w:val="left"/>
              <w:rPr/>
            </w:pPr>
            <w:r>
              <w:rPr/>
              <w:t xml:space="preserve">914 / km </w:t>
            </w:r>
          </w:p>
        </w:tc>
        <w:tc>
          <w:tcPr>
            <w:tcW w:w="1681" w:type="dxa"/>
            <w:tcBorders/>
            <w:vAlign w:val="center"/>
          </w:tcPr>
          <w:p>
            <w:pPr>
              <w:pStyle w:val="TableContents"/>
              <w:bidi w:val="0"/>
              <w:spacing w:before="0" w:after="283"/>
              <w:jc w:val="left"/>
              <w:rPr/>
            </w:pPr>
            <w:r>
              <w:rPr/>
              <w:t xml:space="preserve">39 ° 46 ′ 36'' N 86 ° 08 ′ 45'' W </w:t>
            </w:r>
            <w:r>
              <w:rPr/>
              <w:t xml:space="preserve">/ </w:t>
            </w:r>
            <w:r>
              <w:rPr/>
              <w:t xml:space="preserve">39.7767 ° N 86.1459 ° W </w:t>
            </w:r>
            <w:r>
              <w:rPr/>
              <w:t xml:space="preserve">/ 39.7767;-86.1459 </w:t>
            </w:r>
            <w:r>
              <w:rPr/>
              <w:t xml:space="preserve">(</w:t>
            </w:r>
            <w:r>
              <w:rPr/>
              <w:t xml:space="preserve">14 Indianapolis) </w:t>
            </w:r>
          </w:p>
        </w:tc>
      </w:tr>
      <w:tr>
        <w:trPr/>
        <w:tc>
          <w:tcPr>
            <w:tcW w:w="616" w:type="dxa"/>
            <w:tcBorders/>
            <w:vAlign w:val="center"/>
          </w:tcPr>
          <w:p>
            <w:pPr>
              <w:pStyle w:val="TableContents"/>
              <w:bidi w:val="0"/>
              <w:spacing w:before="0" w:after="283"/>
              <w:jc w:val="left"/>
              <w:rPr/>
            </w:pPr>
            <w:r>
              <w:rPr/>
              <w:t xml:space="preserve">17 </w:t>
            </w:r>
          </w:p>
        </w:tc>
        <w:tc>
          <w:tcPr>
            <w:tcW w:w="1426" w:type="dxa"/>
            <w:tcBorders/>
            <w:vAlign w:val="center"/>
          </w:tcPr>
          <w:p>
            <w:pPr>
              <w:pStyle w:val="TableContents"/>
              <w:bidi w:val="0"/>
              <w:spacing w:before="0" w:after="283"/>
              <w:jc w:val="left"/>
              <w:rPr/>
            </w:pPr>
            <w:r>
              <w:rPr/>
              <w:t xml:space="preserve">Charlotte </w:t>
            </w:r>
          </w:p>
        </w:tc>
        <w:tc>
          <w:tcPr>
            <w:tcW w:w="1456" w:type="dxa"/>
            <w:tcBorders/>
            <w:vAlign w:val="center"/>
          </w:tcPr>
          <w:p>
            <w:pPr>
              <w:pStyle w:val="TableContents"/>
              <w:bidi w:val="0"/>
              <w:spacing w:before="0" w:after="283"/>
              <w:jc w:val="left"/>
              <w:rPr/>
            </w:pPr>
            <w:r>
              <w:rPr/>
              <w:t xml:space="preserve">Pohjois-Carolina </w:t>
            </w:r>
          </w:p>
        </w:tc>
        <w:tc>
          <w:tcPr>
            <w:tcW w:w="1066" w:type="dxa"/>
            <w:tcBorders/>
            <w:vAlign w:val="center"/>
          </w:tcPr>
          <w:p>
            <w:pPr>
              <w:pStyle w:val="TableContents"/>
              <w:bidi w:val="0"/>
              <w:spacing w:before="0" w:after="283"/>
              <w:jc w:val="left"/>
              <w:rPr/>
            </w:pPr>
            <w:r>
              <w:rPr/>
              <w:t xml:space="preserve">859,035 </w:t>
            </w:r>
          </w:p>
        </w:tc>
        <w:tc>
          <w:tcPr>
            <w:tcW w:w="1066" w:type="dxa"/>
            <w:tcBorders/>
            <w:vAlign w:val="center"/>
          </w:tcPr>
          <w:p>
            <w:pPr>
              <w:pStyle w:val="TableContents"/>
              <w:bidi w:val="0"/>
              <w:spacing w:before="0" w:after="283"/>
              <w:jc w:val="left"/>
              <w:rPr/>
            </w:pPr>
            <w:r>
              <w:rPr/>
              <w:t xml:space="preserve">731,424 </w:t>
            </w:r>
          </w:p>
        </w:tc>
        <w:tc>
          <w:tcPr>
            <w:tcW w:w="2386" w:type="dxa"/>
            <w:tcBorders/>
            <w:vAlign w:val="center"/>
          </w:tcPr>
          <w:p>
            <w:pPr>
              <w:pStyle w:val="TableContents"/>
              <w:bidi w:val="0"/>
              <w:spacing w:before="0" w:after="283"/>
              <w:jc w:val="left"/>
              <w:rPr/>
            </w:pPr>
            <w:r>
              <w:rPr/>
              <w:t xml:space="preserve">7001174469254495340 ♠ + 17.45% </w:t>
            </w:r>
          </w:p>
        </w:tc>
        <w:tc>
          <w:tcPr>
            <w:tcW w:w="1006" w:type="dxa"/>
            <w:tcBorders/>
            <w:vAlign w:val="center"/>
          </w:tcPr>
          <w:p>
            <w:pPr>
              <w:pStyle w:val="TableContents"/>
              <w:bidi w:val="0"/>
              <w:spacing w:before="0" w:after="283"/>
              <w:jc w:val="left"/>
              <w:rPr/>
            </w:pPr>
            <w:r>
              <w:rPr/>
              <w:t xml:space="preserve">305,4 neliömetriä </w:t>
            </w:r>
          </w:p>
        </w:tc>
        <w:tc>
          <w:tcPr>
            <w:tcW w:w="826" w:type="dxa"/>
            <w:tcBorders/>
            <w:vAlign w:val="center"/>
          </w:tcPr>
          <w:p>
            <w:pPr>
              <w:pStyle w:val="TableContents"/>
              <w:bidi w:val="0"/>
              <w:spacing w:before="0" w:after="283"/>
              <w:jc w:val="left"/>
              <w:rPr/>
            </w:pPr>
            <w:r>
              <w:rPr/>
              <w:t xml:space="preserve">791.0 km </w:t>
            </w:r>
          </w:p>
        </w:tc>
        <w:tc>
          <w:tcPr>
            <w:tcW w:w="766" w:type="dxa"/>
            <w:tcBorders/>
            <w:vAlign w:val="center"/>
          </w:tcPr>
          <w:p>
            <w:pPr>
              <w:pStyle w:val="TableContents"/>
              <w:bidi w:val="0"/>
              <w:spacing w:before="0" w:after="283"/>
              <w:jc w:val="left"/>
              <w:rPr/>
            </w:pPr>
            <w:r>
              <w:rPr/>
              <w:t xml:space="preserve">2,757 / neliömetriä </w:t>
            </w:r>
          </w:p>
        </w:tc>
        <w:tc>
          <w:tcPr>
            <w:tcW w:w="766" w:type="dxa"/>
            <w:tcBorders/>
            <w:vAlign w:val="center"/>
          </w:tcPr>
          <w:p>
            <w:pPr>
              <w:pStyle w:val="TableContents"/>
              <w:bidi w:val="0"/>
              <w:spacing w:before="0" w:after="283"/>
              <w:jc w:val="left"/>
              <w:rPr/>
            </w:pPr>
            <w:r>
              <w:rPr/>
              <w:t xml:space="preserve">1,064 / km </w:t>
            </w:r>
          </w:p>
        </w:tc>
        <w:tc>
          <w:tcPr>
            <w:tcW w:w="1681" w:type="dxa"/>
            <w:tcBorders/>
            <w:vAlign w:val="center"/>
          </w:tcPr>
          <w:p>
            <w:pPr>
              <w:pStyle w:val="TableContents"/>
              <w:bidi w:val="0"/>
              <w:spacing w:before="0" w:after="283"/>
              <w:jc w:val="left"/>
              <w:rPr/>
            </w:pPr>
            <w:r>
              <w:rPr/>
              <w:t xml:space="preserve">35 ° 12 ′ 28''' N 80 ° 49 ′ 52''' W </w:t>
            </w:r>
            <w:r>
              <w:rPr/>
              <w:t xml:space="preserve">/ </w:t>
            </w:r>
            <w:r>
              <w:rPr/>
              <w:t xml:space="preserve">35.2078 ° N 80.8310 ° W </w:t>
            </w:r>
            <w:r>
              <w:rPr/>
              <w:t xml:space="preserve">/ 35.2078;-80.8310 </w:t>
            </w:r>
            <w:r>
              <w:rPr/>
              <w:t xml:space="preserve">(</w:t>
            </w:r>
            <w:r>
              <w:rPr/>
              <w:t xml:space="preserve">17 Charlotte) </w:t>
            </w:r>
          </w:p>
        </w:tc>
      </w:tr>
      <w:tr>
        <w:trPr/>
        <w:tc>
          <w:tcPr>
            <w:tcW w:w="616" w:type="dxa"/>
            <w:tcBorders/>
            <w:vAlign w:val="center"/>
          </w:tcPr>
          <w:p>
            <w:pPr>
              <w:pStyle w:val="TableContents"/>
              <w:bidi w:val="0"/>
              <w:spacing w:before="0" w:after="283"/>
              <w:jc w:val="left"/>
              <w:rPr/>
            </w:pPr>
            <w:r>
              <w:rPr/>
              <w:t xml:space="preserve">18 </w:t>
            </w:r>
          </w:p>
        </w:tc>
        <w:tc>
          <w:tcPr>
            <w:tcW w:w="1426" w:type="dxa"/>
            <w:tcBorders/>
            <w:vAlign w:val="center"/>
          </w:tcPr>
          <w:p>
            <w:pPr>
              <w:pStyle w:val="TableContents"/>
              <w:bidi w:val="0"/>
              <w:spacing w:before="0" w:after="283"/>
              <w:jc w:val="left"/>
              <w:rPr/>
            </w:pPr>
            <w:r>
              <w:rPr/>
              <w:t xml:space="preserve">Seattle </w:t>
            </w:r>
          </w:p>
        </w:tc>
        <w:tc>
          <w:tcPr>
            <w:tcW w:w="1456" w:type="dxa"/>
            <w:tcBorders/>
            <w:vAlign w:val="center"/>
          </w:tcPr>
          <w:p>
            <w:pPr>
              <w:pStyle w:val="TableContents"/>
              <w:bidi w:val="0"/>
              <w:spacing w:before="0" w:after="283"/>
              <w:jc w:val="left"/>
              <w:rPr/>
            </w:pPr>
            <w:r>
              <w:rPr/>
              <w:t xml:space="preserve">Washington </w:t>
            </w:r>
          </w:p>
        </w:tc>
        <w:tc>
          <w:tcPr>
            <w:tcW w:w="1066" w:type="dxa"/>
            <w:tcBorders/>
            <w:vAlign w:val="center"/>
          </w:tcPr>
          <w:p>
            <w:pPr>
              <w:pStyle w:val="TableContents"/>
              <w:bidi w:val="0"/>
              <w:spacing w:before="0" w:after="283"/>
              <w:jc w:val="left"/>
              <w:rPr/>
            </w:pPr>
            <w:r>
              <w:rPr/>
              <w:t xml:space="preserve">724,745 </w:t>
            </w:r>
          </w:p>
        </w:tc>
        <w:tc>
          <w:tcPr>
            <w:tcW w:w="1066" w:type="dxa"/>
            <w:tcBorders/>
            <w:vAlign w:val="center"/>
          </w:tcPr>
          <w:p>
            <w:pPr>
              <w:pStyle w:val="TableContents"/>
              <w:bidi w:val="0"/>
              <w:spacing w:before="0" w:after="283"/>
              <w:jc w:val="left"/>
              <w:rPr/>
            </w:pPr>
            <w:r>
              <w:rPr/>
              <w:t xml:space="preserve">608,660 </w:t>
            </w:r>
          </w:p>
        </w:tc>
        <w:tc>
          <w:tcPr>
            <w:tcW w:w="2386" w:type="dxa"/>
            <w:tcBorders/>
            <w:vAlign w:val="center"/>
          </w:tcPr>
          <w:p>
            <w:pPr>
              <w:pStyle w:val="TableContents"/>
              <w:bidi w:val="0"/>
              <w:spacing w:before="0" w:after="283"/>
              <w:jc w:val="left"/>
              <w:rPr/>
            </w:pPr>
            <w:r>
              <w:rPr/>
              <w:t xml:space="preserve">7001190722242302760 ♠ + 19.07% </w:t>
            </w:r>
          </w:p>
        </w:tc>
        <w:tc>
          <w:tcPr>
            <w:tcW w:w="1006" w:type="dxa"/>
            <w:tcBorders/>
            <w:vAlign w:val="center"/>
          </w:tcPr>
          <w:p>
            <w:pPr>
              <w:pStyle w:val="TableContents"/>
              <w:bidi w:val="0"/>
              <w:spacing w:before="0" w:after="283"/>
              <w:jc w:val="left"/>
              <w:rPr/>
            </w:pPr>
            <w:r>
              <w:rPr/>
              <w:t xml:space="preserve">83,8 neliömetriä </w:t>
            </w:r>
          </w:p>
        </w:tc>
        <w:tc>
          <w:tcPr>
            <w:tcW w:w="826" w:type="dxa"/>
            <w:tcBorders/>
            <w:vAlign w:val="center"/>
          </w:tcPr>
          <w:p>
            <w:pPr>
              <w:pStyle w:val="TableContents"/>
              <w:bidi w:val="0"/>
              <w:spacing w:before="0" w:after="283"/>
              <w:jc w:val="left"/>
              <w:rPr/>
            </w:pPr>
            <w:r>
              <w:rPr/>
              <w:t xml:space="preserve">217.0 km </w:t>
            </w:r>
          </w:p>
        </w:tc>
        <w:tc>
          <w:tcPr>
            <w:tcW w:w="766" w:type="dxa"/>
            <w:tcBorders/>
            <w:vAlign w:val="center"/>
          </w:tcPr>
          <w:p>
            <w:pPr>
              <w:pStyle w:val="TableContents"/>
              <w:bidi w:val="0"/>
              <w:spacing w:before="0" w:after="283"/>
              <w:jc w:val="left"/>
              <w:rPr/>
            </w:pPr>
            <w:r>
              <w:rPr/>
              <w:t xml:space="preserve">8,405 / neliömetriä </w:t>
            </w:r>
          </w:p>
        </w:tc>
        <w:tc>
          <w:tcPr>
            <w:tcW w:w="766" w:type="dxa"/>
            <w:tcBorders/>
            <w:vAlign w:val="center"/>
          </w:tcPr>
          <w:p>
            <w:pPr>
              <w:pStyle w:val="TableContents"/>
              <w:bidi w:val="0"/>
              <w:spacing w:before="0" w:after="283"/>
              <w:jc w:val="left"/>
              <w:rPr/>
            </w:pPr>
            <w:r>
              <w:rPr/>
              <w:t xml:space="preserve">3,245 / km </w:t>
            </w:r>
          </w:p>
        </w:tc>
        <w:tc>
          <w:tcPr>
            <w:tcW w:w="1681" w:type="dxa"/>
            <w:tcBorders/>
            <w:vAlign w:val="center"/>
          </w:tcPr>
          <w:p>
            <w:pPr>
              <w:pStyle w:val="TableContents"/>
              <w:bidi w:val="0"/>
              <w:spacing w:before="0" w:after="283"/>
              <w:jc w:val="left"/>
              <w:rPr/>
            </w:pPr>
            <w:r>
              <w:rPr/>
              <w:t xml:space="preserve">47° 37 ′ 14''' N 122° 21 ′ 03''' W </w:t>
            </w:r>
            <w:r>
              <w:rPr/>
              <w:t xml:space="preserve">/ </w:t>
            </w:r>
            <w:r>
              <w:rPr/>
              <w:t xml:space="preserve">47.6205 ° N 122.3509 ° W </w:t>
            </w:r>
            <w:r>
              <w:rPr/>
              <w:t xml:space="preserve">/ 47.6205;-122.3509 </w:t>
            </w:r>
            <w:r>
              <w:rPr/>
              <w:t xml:space="preserve">(</w:t>
            </w:r>
            <w:r>
              <w:rPr/>
              <w:t xml:space="preserve">20 Seattle) </w:t>
            </w:r>
          </w:p>
        </w:tc>
      </w:tr>
      <w:tr>
        <w:trPr/>
        <w:tc>
          <w:tcPr>
            <w:tcW w:w="616" w:type="dxa"/>
            <w:tcBorders/>
            <w:vAlign w:val="center"/>
          </w:tcPr>
          <w:p>
            <w:pPr>
              <w:pStyle w:val="TableContents"/>
              <w:bidi w:val="0"/>
              <w:spacing w:before="0" w:after="283"/>
              <w:jc w:val="left"/>
              <w:rPr/>
            </w:pPr>
            <w:r>
              <w:rPr/>
              <w:t xml:space="preserve">19 </w:t>
            </w:r>
          </w:p>
        </w:tc>
        <w:tc>
          <w:tcPr>
            <w:tcW w:w="1426" w:type="dxa"/>
            <w:tcBorders/>
            <w:vAlign w:val="center"/>
          </w:tcPr>
          <w:p>
            <w:pPr>
              <w:pStyle w:val="TableContents"/>
              <w:bidi w:val="0"/>
              <w:spacing w:before="0" w:after="283"/>
              <w:jc w:val="left"/>
              <w:rPr/>
            </w:pPr>
            <w:r>
              <w:rPr/>
              <w:t xml:space="preserve">Denver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704,621 </w:t>
            </w:r>
          </w:p>
        </w:tc>
        <w:tc>
          <w:tcPr>
            <w:tcW w:w="1066" w:type="dxa"/>
            <w:tcBorders/>
            <w:vAlign w:val="center"/>
          </w:tcPr>
          <w:p>
            <w:pPr>
              <w:pStyle w:val="TableContents"/>
              <w:bidi w:val="0"/>
              <w:spacing w:before="0" w:after="283"/>
              <w:jc w:val="left"/>
              <w:rPr/>
            </w:pPr>
            <w:r>
              <w:rPr/>
              <w:t xml:space="preserve">600,158 </w:t>
            </w:r>
          </w:p>
        </w:tc>
        <w:tc>
          <w:tcPr>
            <w:tcW w:w="2386" w:type="dxa"/>
            <w:tcBorders/>
            <w:vAlign w:val="center"/>
          </w:tcPr>
          <w:p>
            <w:pPr>
              <w:pStyle w:val="TableContents"/>
              <w:bidi w:val="0"/>
              <w:spacing w:before="0" w:after="283"/>
              <w:jc w:val="left"/>
              <w:rPr/>
            </w:pPr>
            <w:r>
              <w:rPr/>
              <w:t xml:space="preserve">7001174059164420040 ♠ + 17.41% </w:t>
            </w:r>
          </w:p>
        </w:tc>
        <w:tc>
          <w:tcPr>
            <w:tcW w:w="1006" w:type="dxa"/>
            <w:tcBorders/>
            <w:vAlign w:val="center"/>
          </w:tcPr>
          <w:p>
            <w:pPr>
              <w:pStyle w:val="TableContents"/>
              <w:bidi w:val="0"/>
              <w:spacing w:before="0" w:after="283"/>
              <w:jc w:val="left"/>
              <w:rPr/>
            </w:pPr>
            <w:r>
              <w:rPr/>
              <w:t xml:space="preserve">153,3 neliömetriä </w:t>
            </w:r>
          </w:p>
        </w:tc>
        <w:tc>
          <w:tcPr>
            <w:tcW w:w="826" w:type="dxa"/>
            <w:tcBorders/>
            <w:vAlign w:val="center"/>
          </w:tcPr>
          <w:p>
            <w:pPr>
              <w:pStyle w:val="TableContents"/>
              <w:bidi w:val="0"/>
              <w:spacing w:before="0" w:after="283"/>
              <w:jc w:val="left"/>
              <w:rPr/>
            </w:pPr>
            <w:r>
              <w:rPr/>
              <w:t xml:space="preserve">397,0 km </w:t>
            </w:r>
          </w:p>
        </w:tc>
        <w:tc>
          <w:tcPr>
            <w:tcW w:w="766" w:type="dxa"/>
            <w:tcBorders/>
            <w:vAlign w:val="center"/>
          </w:tcPr>
          <w:p>
            <w:pPr>
              <w:pStyle w:val="TableContents"/>
              <w:bidi w:val="0"/>
              <w:spacing w:before="0" w:after="283"/>
              <w:jc w:val="left"/>
              <w:rPr/>
            </w:pPr>
            <w:r>
              <w:rPr/>
              <w:t xml:space="preserve">4,521 / neliömetriä </w:t>
            </w:r>
          </w:p>
        </w:tc>
        <w:tc>
          <w:tcPr>
            <w:tcW w:w="766" w:type="dxa"/>
            <w:tcBorders/>
            <w:vAlign w:val="center"/>
          </w:tcPr>
          <w:p>
            <w:pPr>
              <w:pStyle w:val="TableContents"/>
              <w:bidi w:val="0"/>
              <w:spacing w:before="0" w:after="283"/>
              <w:jc w:val="left"/>
              <w:rPr/>
            </w:pPr>
            <w:r>
              <w:rPr/>
              <w:t xml:space="preserve">1,746 / km </w:t>
            </w:r>
          </w:p>
        </w:tc>
        <w:tc>
          <w:tcPr>
            <w:tcW w:w="1681" w:type="dxa"/>
            <w:tcBorders/>
            <w:vAlign w:val="center"/>
          </w:tcPr>
          <w:p>
            <w:pPr>
              <w:pStyle w:val="TableContents"/>
              <w:bidi w:val="0"/>
              <w:spacing w:before="0" w:after="283"/>
              <w:jc w:val="left"/>
              <w:rPr/>
            </w:pPr>
            <w:r>
              <w:rPr/>
              <w:t xml:space="preserve">39 ° 45 ′ 43''' N 104 ° 52 ′ 52''' W </w:t>
            </w:r>
            <w:r>
              <w:rPr/>
              <w:t xml:space="preserve">/ </w:t>
            </w:r>
            <w:r>
              <w:rPr/>
              <w:t xml:space="preserve">39.7619 ° N 104.8811 ° W </w:t>
            </w:r>
            <w:r>
              <w:rPr/>
              <w:t xml:space="preserve">/ 39.7619;-104.8811 </w:t>
            </w:r>
            <w:r>
              <w:rPr/>
              <w:t xml:space="preserve">(</w:t>
            </w:r>
            <w:r>
              <w:rPr/>
              <w:t xml:space="preserve">Denver) </w:t>
            </w:r>
          </w:p>
        </w:tc>
      </w:tr>
      <w:tr>
        <w:trPr/>
        <w:tc>
          <w:tcPr>
            <w:tcW w:w="616" w:type="dxa"/>
            <w:tcBorders/>
            <w:vAlign w:val="center"/>
          </w:tcPr>
          <w:p>
            <w:pPr>
              <w:pStyle w:val="TableContents"/>
              <w:bidi w:val="0"/>
              <w:spacing w:before="0" w:after="283"/>
              <w:jc w:val="left"/>
              <w:rPr/>
            </w:pPr>
            <w:r>
              <w:rPr/>
              <w:t xml:space="preserve">20 </w:t>
            </w:r>
          </w:p>
        </w:tc>
        <w:tc>
          <w:tcPr>
            <w:tcW w:w="1426" w:type="dxa"/>
            <w:tcBorders/>
            <w:vAlign w:val="center"/>
          </w:tcPr>
          <w:p>
            <w:pPr>
              <w:pStyle w:val="TableContents"/>
              <w:bidi w:val="0"/>
              <w:spacing w:before="0" w:after="283"/>
              <w:jc w:val="left"/>
              <w:rPr/>
            </w:pPr>
            <w:r>
              <w:rPr/>
              <w:t xml:space="preserve">Washington </w:t>
            </w:r>
          </w:p>
        </w:tc>
        <w:tc>
          <w:tcPr>
            <w:tcW w:w="1456" w:type="dxa"/>
            <w:tcBorders/>
            <w:vAlign w:val="center"/>
          </w:tcPr>
          <w:p>
            <w:pPr>
              <w:pStyle w:val="TableContents"/>
              <w:bidi w:val="0"/>
              <w:spacing w:before="0" w:after="283"/>
              <w:jc w:val="left"/>
              <w:rPr/>
            </w:pPr>
            <w:r>
              <w:rPr/>
              <w:t xml:space="preserve">District of Columbia </w:t>
            </w:r>
          </w:p>
        </w:tc>
        <w:tc>
          <w:tcPr>
            <w:tcW w:w="1066" w:type="dxa"/>
            <w:tcBorders/>
            <w:vAlign w:val="center"/>
          </w:tcPr>
          <w:p>
            <w:pPr>
              <w:pStyle w:val="TableContents"/>
              <w:bidi w:val="0"/>
              <w:spacing w:before="0" w:after="283"/>
              <w:jc w:val="left"/>
              <w:rPr/>
            </w:pPr>
            <w:r>
              <w:rPr/>
              <w:t xml:space="preserve">693,972 </w:t>
            </w:r>
          </w:p>
        </w:tc>
        <w:tc>
          <w:tcPr>
            <w:tcW w:w="1066" w:type="dxa"/>
            <w:tcBorders/>
            <w:vAlign w:val="center"/>
          </w:tcPr>
          <w:p>
            <w:pPr>
              <w:pStyle w:val="TableContents"/>
              <w:bidi w:val="0"/>
              <w:spacing w:before="0" w:after="283"/>
              <w:jc w:val="left"/>
              <w:rPr/>
            </w:pPr>
            <w:r>
              <w:rPr/>
              <w:t xml:space="preserve">601,723 </w:t>
            </w:r>
          </w:p>
        </w:tc>
        <w:tc>
          <w:tcPr>
            <w:tcW w:w="2386" w:type="dxa"/>
            <w:tcBorders/>
            <w:vAlign w:val="center"/>
          </w:tcPr>
          <w:p>
            <w:pPr>
              <w:pStyle w:val="TableContents"/>
              <w:bidi w:val="0"/>
              <w:spacing w:before="0" w:after="283"/>
              <w:jc w:val="left"/>
              <w:rPr/>
            </w:pPr>
            <w:r>
              <w:rPr/>
              <w:t xml:space="preserve">7001153308083619870 ♠ + 15.33% </w:t>
            </w:r>
          </w:p>
        </w:tc>
        <w:tc>
          <w:tcPr>
            <w:tcW w:w="1006" w:type="dxa"/>
            <w:tcBorders/>
            <w:vAlign w:val="center"/>
          </w:tcPr>
          <w:p>
            <w:pPr>
              <w:pStyle w:val="TableContents"/>
              <w:bidi w:val="0"/>
              <w:spacing w:before="0" w:after="283"/>
              <w:jc w:val="left"/>
              <w:rPr/>
            </w:pPr>
            <w:r>
              <w:rPr/>
              <w:t xml:space="preserve">61,1 neliömetriä </w:t>
            </w:r>
          </w:p>
        </w:tc>
        <w:tc>
          <w:tcPr>
            <w:tcW w:w="826" w:type="dxa"/>
            <w:tcBorders/>
            <w:vAlign w:val="center"/>
          </w:tcPr>
          <w:p>
            <w:pPr>
              <w:pStyle w:val="TableContents"/>
              <w:bidi w:val="0"/>
              <w:spacing w:before="0" w:after="283"/>
              <w:jc w:val="left"/>
              <w:rPr/>
            </w:pPr>
            <w:r>
              <w:rPr/>
              <w:t xml:space="preserve">158,2 km </w:t>
            </w:r>
          </w:p>
        </w:tc>
        <w:tc>
          <w:tcPr>
            <w:tcW w:w="766" w:type="dxa"/>
            <w:tcBorders/>
            <w:vAlign w:val="center"/>
          </w:tcPr>
          <w:p>
            <w:pPr>
              <w:pStyle w:val="TableContents"/>
              <w:bidi w:val="0"/>
              <w:spacing w:before="0" w:after="283"/>
              <w:jc w:val="left"/>
              <w:rPr/>
            </w:pPr>
            <w:r>
              <w:rPr/>
              <w:t xml:space="preserve">11,148 / neliömetriä </w:t>
            </w:r>
          </w:p>
        </w:tc>
        <w:tc>
          <w:tcPr>
            <w:tcW w:w="766" w:type="dxa"/>
            <w:tcBorders/>
            <w:vAlign w:val="center"/>
          </w:tcPr>
          <w:p>
            <w:pPr>
              <w:pStyle w:val="TableContents"/>
              <w:bidi w:val="0"/>
              <w:spacing w:before="0" w:after="283"/>
              <w:jc w:val="left"/>
              <w:rPr/>
            </w:pPr>
            <w:r>
              <w:rPr/>
              <w:t xml:space="preserve">4,304 / km </w:t>
            </w:r>
          </w:p>
        </w:tc>
        <w:tc>
          <w:tcPr>
            <w:tcW w:w="1681" w:type="dxa"/>
            <w:tcBorders/>
            <w:vAlign w:val="center"/>
          </w:tcPr>
          <w:p>
            <w:pPr>
              <w:pStyle w:val="TableContents"/>
              <w:bidi w:val="0"/>
              <w:spacing w:before="0" w:after="283"/>
              <w:jc w:val="left"/>
              <w:rPr/>
            </w:pPr>
            <w:r>
              <w:rPr/>
              <w:t xml:space="preserve">38 ° 54 ′ 15'' N 77 ° 01 ′ 02'' W </w:t>
            </w:r>
            <w:r>
              <w:rPr/>
              <w:t xml:space="preserve">/ </w:t>
            </w:r>
            <w:r>
              <w:rPr/>
              <w:t xml:space="preserve">38,9041 ° N 77,0172 ° W </w:t>
            </w:r>
            <w:r>
              <w:rPr/>
              <w:t xml:space="preserve">/ 38,9041;-77,0172 </w:t>
            </w:r>
            <w:r>
              <w:rPr/>
              <w:t xml:space="preserve">(</w:t>
            </w:r>
            <w:r>
              <w:rPr/>
              <w:t xml:space="preserve">Washington, D.C.). </w:t>
            </w:r>
          </w:p>
        </w:tc>
      </w:tr>
      <w:tr>
        <w:trPr/>
        <w:tc>
          <w:tcPr>
            <w:tcW w:w="616" w:type="dxa"/>
            <w:tcBorders/>
            <w:vAlign w:val="center"/>
          </w:tcPr>
          <w:p>
            <w:pPr>
              <w:pStyle w:val="TableContents"/>
              <w:bidi w:val="0"/>
              <w:spacing w:before="0" w:after="283"/>
              <w:jc w:val="left"/>
              <w:rPr/>
            </w:pPr>
            <w:r>
              <w:rPr/>
              <w:t xml:space="preserve">21 </w:t>
            </w:r>
          </w:p>
        </w:tc>
        <w:tc>
          <w:tcPr>
            <w:tcW w:w="1426" w:type="dxa"/>
            <w:tcBorders/>
            <w:vAlign w:val="center"/>
          </w:tcPr>
          <w:p>
            <w:pPr>
              <w:pStyle w:val="TableContents"/>
              <w:bidi w:val="0"/>
              <w:spacing w:before="0" w:after="283"/>
              <w:jc w:val="left"/>
              <w:rPr/>
            </w:pPr>
            <w:r>
              <w:rPr/>
              <w:t xml:space="preserve">Boston </w:t>
            </w:r>
          </w:p>
        </w:tc>
        <w:tc>
          <w:tcPr>
            <w:tcW w:w="1456" w:type="dxa"/>
            <w:tcBorders/>
            <w:vAlign w:val="center"/>
          </w:tcPr>
          <w:p>
            <w:pPr>
              <w:pStyle w:val="TableContents"/>
              <w:bidi w:val="0"/>
              <w:spacing w:before="0" w:after="283"/>
              <w:jc w:val="left"/>
              <w:rPr/>
            </w:pPr>
            <w:r>
              <w:rPr/>
              <w:t xml:space="preserve">Massachusetts </w:t>
            </w:r>
          </w:p>
        </w:tc>
        <w:tc>
          <w:tcPr>
            <w:tcW w:w="1066" w:type="dxa"/>
            <w:tcBorders/>
            <w:vAlign w:val="center"/>
          </w:tcPr>
          <w:p>
            <w:pPr>
              <w:pStyle w:val="TableContents"/>
              <w:bidi w:val="0"/>
              <w:spacing w:before="0" w:after="283"/>
              <w:jc w:val="left"/>
              <w:rPr/>
            </w:pPr>
            <w:r>
              <w:rPr/>
              <w:t xml:space="preserve">685,094 </w:t>
            </w:r>
          </w:p>
        </w:tc>
        <w:tc>
          <w:tcPr>
            <w:tcW w:w="1066" w:type="dxa"/>
            <w:tcBorders/>
            <w:vAlign w:val="center"/>
          </w:tcPr>
          <w:p>
            <w:pPr>
              <w:pStyle w:val="TableContents"/>
              <w:bidi w:val="0"/>
              <w:spacing w:before="0" w:after="283"/>
              <w:jc w:val="left"/>
              <w:rPr/>
            </w:pPr>
            <w:r>
              <w:rPr/>
              <w:t xml:space="preserve">617,594 </w:t>
            </w:r>
          </w:p>
        </w:tc>
        <w:tc>
          <w:tcPr>
            <w:tcW w:w="2386" w:type="dxa"/>
            <w:tcBorders/>
            <w:vAlign w:val="center"/>
          </w:tcPr>
          <w:p>
            <w:pPr>
              <w:pStyle w:val="TableContents"/>
              <w:bidi w:val="0"/>
              <w:spacing w:before="0" w:after="283"/>
              <w:jc w:val="left"/>
              <w:rPr/>
            </w:pPr>
            <w:r>
              <w:rPr/>
              <w:t xml:space="preserve">7001109295103255540 ♠ + 10.93% </w:t>
            </w:r>
          </w:p>
        </w:tc>
        <w:tc>
          <w:tcPr>
            <w:tcW w:w="1006" w:type="dxa"/>
            <w:tcBorders/>
            <w:vAlign w:val="center"/>
          </w:tcPr>
          <w:p>
            <w:pPr>
              <w:pStyle w:val="TableContents"/>
              <w:bidi w:val="0"/>
              <w:spacing w:before="0" w:after="283"/>
              <w:jc w:val="left"/>
              <w:rPr/>
            </w:pPr>
            <w:r>
              <w:rPr/>
              <w:t xml:space="preserve">48,3 neliömetriä </w:t>
            </w:r>
          </w:p>
        </w:tc>
        <w:tc>
          <w:tcPr>
            <w:tcW w:w="826" w:type="dxa"/>
            <w:tcBorders/>
            <w:vAlign w:val="center"/>
          </w:tcPr>
          <w:p>
            <w:pPr>
              <w:pStyle w:val="TableContents"/>
              <w:bidi w:val="0"/>
              <w:spacing w:before="0" w:after="283"/>
              <w:jc w:val="left"/>
              <w:rPr/>
            </w:pPr>
            <w:r>
              <w:rPr/>
              <w:t xml:space="preserve">125,1 km </w:t>
            </w:r>
          </w:p>
        </w:tc>
        <w:tc>
          <w:tcPr>
            <w:tcW w:w="766" w:type="dxa"/>
            <w:tcBorders/>
            <w:vAlign w:val="center"/>
          </w:tcPr>
          <w:p>
            <w:pPr>
              <w:pStyle w:val="TableContents"/>
              <w:bidi w:val="0"/>
              <w:spacing w:before="0" w:after="283"/>
              <w:jc w:val="left"/>
              <w:rPr/>
            </w:pPr>
            <w:r>
              <w:rPr/>
              <w:t xml:space="preserve">13,938 / neliömetriä </w:t>
            </w:r>
          </w:p>
        </w:tc>
        <w:tc>
          <w:tcPr>
            <w:tcW w:w="766" w:type="dxa"/>
            <w:tcBorders/>
            <w:vAlign w:val="center"/>
          </w:tcPr>
          <w:p>
            <w:pPr>
              <w:pStyle w:val="TableContents"/>
              <w:bidi w:val="0"/>
              <w:spacing w:before="0" w:after="283"/>
              <w:jc w:val="left"/>
              <w:rPr/>
            </w:pPr>
            <w:r>
              <w:rPr/>
              <w:t xml:space="preserve">5,381 / km </w:t>
            </w:r>
          </w:p>
        </w:tc>
        <w:tc>
          <w:tcPr>
            <w:tcW w:w="1681" w:type="dxa"/>
            <w:tcBorders/>
            <w:vAlign w:val="center"/>
          </w:tcPr>
          <w:p>
            <w:pPr>
              <w:pStyle w:val="TableContents"/>
              <w:bidi w:val="0"/>
              <w:spacing w:before="0" w:after="283"/>
              <w:jc w:val="left"/>
              <w:rPr/>
            </w:pPr>
            <w:r>
              <w:rPr/>
              <w:t xml:space="preserve">42 ° 19 ′ 55'' N 71 ° 01 ′ 13'' W </w:t>
            </w:r>
            <w:r>
              <w:rPr/>
              <w:t xml:space="preserve">/ </w:t>
            </w:r>
            <w:r>
              <w:rPr/>
              <w:t xml:space="preserve">42.3320 ° N 71.0202 ° W </w:t>
            </w:r>
            <w:r>
              <w:rPr/>
              <w:t xml:space="preserve">/ 42.3320;-71.0202 </w:t>
            </w:r>
            <w:r>
              <w:rPr/>
              <w:t xml:space="preserve">(</w:t>
            </w:r>
            <w:r>
              <w:rPr/>
              <w:t xml:space="preserve">Boston) </w:t>
            </w:r>
          </w:p>
        </w:tc>
      </w:tr>
      <w:tr>
        <w:trPr/>
        <w:tc>
          <w:tcPr>
            <w:tcW w:w="616" w:type="dxa"/>
            <w:tcBorders/>
            <w:vAlign w:val="center"/>
          </w:tcPr>
          <w:p>
            <w:pPr>
              <w:pStyle w:val="TableContents"/>
              <w:bidi w:val="0"/>
              <w:spacing w:before="0" w:after="283"/>
              <w:jc w:val="left"/>
              <w:rPr/>
            </w:pPr>
            <w:r>
              <w:rPr/>
              <w:t xml:space="preserve">22 </w:t>
            </w:r>
          </w:p>
        </w:tc>
        <w:tc>
          <w:tcPr>
            <w:tcW w:w="1426" w:type="dxa"/>
            <w:tcBorders/>
            <w:vAlign w:val="center"/>
          </w:tcPr>
          <w:p>
            <w:pPr>
              <w:pStyle w:val="TableContents"/>
              <w:bidi w:val="0"/>
              <w:spacing w:before="0" w:after="283"/>
              <w:jc w:val="left"/>
              <w:rPr/>
            </w:pPr>
            <w:r>
              <w:rPr/>
              <w:t xml:space="preserve">El Paso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683,577 </w:t>
            </w:r>
          </w:p>
        </w:tc>
        <w:tc>
          <w:tcPr>
            <w:tcW w:w="1066" w:type="dxa"/>
            <w:tcBorders/>
            <w:vAlign w:val="center"/>
          </w:tcPr>
          <w:p>
            <w:pPr>
              <w:pStyle w:val="TableContents"/>
              <w:bidi w:val="0"/>
              <w:spacing w:before="0" w:after="283"/>
              <w:jc w:val="left"/>
              <w:rPr/>
            </w:pPr>
            <w:r>
              <w:rPr/>
              <w:t xml:space="preserve">649,121 </w:t>
            </w:r>
          </w:p>
        </w:tc>
        <w:tc>
          <w:tcPr>
            <w:tcW w:w="2386" w:type="dxa"/>
            <w:tcBorders/>
            <w:vAlign w:val="center"/>
          </w:tcPr>
          <w:p>
            <w:pPr>
              <w:pStyle w:val="TableContents"/>
              <w:bidi w:val="0"/>
              <w:spacing w:before="0" w:after="283"/>
              <w:jc w:val="left"/>
              <w:rPr/>
            </w:pPr>
            <w:r>
              <w:rPr/>
              <w:t xml:space="preserve">7000530810126309270 ♠ + 5.31% </w:t>
            </w:r>
          </w:p>
        </w:tc>
        <w:tc>
          <w:tcPr>
            <w:tcW w:w="1006" w:type="dxa"/>
            <w:tcBorders/>
            <w:vAlign w:val="center"/>
          </w:tcPr>
          <w:p>
            <w:pPr>
              <w:pStyle w:val="TableContents"/>
              <w:bidi w:val="0"/>
              <w:spacing w:before="0" w:after="283"/>
              <w:jc w:val="left"/>
              <w:rPr/>
            </w:pPr>
            <w:r>
              <w:rPr/>
              <w:t xml:space="preserve">256,8 neliömetriä </w:t>
            </w:r>
          </w:p>
        </w:tc>
        <w:tc>
          <w:tcPr>
            <w:tcW w:w="826" w:type="dxa"/>
            <w:tcBorders/>
            <w:vAlign w:val="center"/>
          </w:tcPr>
          <w:p>
            <w:pPr>
              <w:pStyle w:val="TableContents"/>
              <w:bidi w:val="0"/>
              <w:spacing w:before="0" w:after="283"/>
              <w:jc w:val="left"/>
              <w:rPr/>
            </w:pPr>
            <w:r>
              <w:rPr/>
              <w:t xml:space="preserve">665,1 km </w:t>
            </w:r>
          </w:p>
        </w:tc>
        <w:tc>
          <w:tcPr>
            <w:tcW w:w="766" w:type="dxa"/>
            <w:tcBorders/>
            <w:vAlign w:val="center"/>
          </w:tcPr>
          <w:p>
            <w:pPr>
              <w:pStyle w:val="TableContents"/>
              <w:bidi w:val="0"/>
              <w:spacing w:before="0" w:after="283"/>
              <w:jc w:val="left"/>
              <w:rPr/>
            </w:pPr>
            <w:r>
              <w:rPr/>
              <w:t xml:space="preserve">2,660 / neliömetriä </w:t>
            </w:r>
          </w:p>
        </w:tc>
        <w:tc>
          <w:tcPr>
            <w:tcW w:w="766" w:type="dxa"/>
            <w:tcBorders/>
            <w:vAlign w:val="center"/>
          </w:tcPr>
          <w:p>
            <w:pPr>
              <w:pStyle w:val="TableContents"/>
              <w:bidi w:val="0"/>
              <w:spacing w:before="0" w:after="283"/>
              <w:jc w:val="left"/>
              <w:rPr/>
            </w:pPr>
            <w:r>
              <w:rPr/>
              <w:t xml:space="preserve">1,030 / km </w:t>
            </w:r>
          </w:p>
        </w:tc>
        <w:tc>
          <w:tcPr>
            <w:tcW w:w="1681" w:type="dxa"/>
            <w:tcBorders/>
            <w:vAlign w:val="center"/>
          </w:tcPr>
          <w:p>
            <w:pPr>
              <w:pStyle w:val="TableContents"/>
              <w:bidi w:val="0"/>
              <w:spacing w:before="0" w:after="283"/>
              <w:jc w:val="left"/>
              <w:rPr/>
            </w:pPr>
            <w:r>
              <w:rPr/>
              <w:t xml:space="preserve">31 ° 50 ′ 54''' N 106 ° 25 ′ 37''' W </w:t>
            </w:r>
            <w:r>
              <w:rPr/>
              <w:t xml:space="preserve">/ </w:t>
            </w:r>
            <w:r>
              <w:rPr/>
              <w:t xml:space="preserve">31.8484 ° N 106.4270 ° W </w:t>
            </w:r>
            <w:r>
              <w:rPr/>
              <w:t xml:space="preserve">/ 31.8484;-106.4270 </w:t>
            </w:r>
            <w:r>
              <w:rPr/>
              <w:t xml:space="preserve">(</w:t>
            </w:r>
            <w:r>
              <w:rPr/>
              <w:t xml:space="preserve">19 El Paso) </w:t>
            </w:r>
          </w:p>
        </w:tc>
      </w:tr>
      <w:tr>
        <w:trPr/>
        <w:tc>
          <w:tcPr>
            <w:tcW w:w="616" w:type="dxa"/>
            <w:tcBorders/>
            <w:vAlign w:val="center"/>
          </w:tcPr>
          <w:p>
            <w:pPr>
              <w:pStyle w:val="TableContents"/>
              <w:bidi w:val="0"/>
              <w:spacing w:before="0" w:after="283"/>
              <w:jc w:val="left"/>
              <w:rPr/>
            </w:pPr>
            <w:r>
              <w:rPr/>
              <w:t xml:space="preserve">23 </w:t>
            </w:r>
          </w:p>
        </w:tc>
        <w:tc>
          <w:tcPr>
            <w:tcW w:w="1426" w:type="dxa"/>
            <w:tcBorders/>
            <w:vAlign w:val="center"/>
          </w:tcPr>
          <w:p>
            <w:pPr>
              <w:pStyle w:val="TableContents"/>
              <w:bidi w:val="0"/>
              <w:spacing w:before="0" w:after="283"/>
              <w:jc w:val="left"/>
              <w:rPr/>
            </w:pPr>
            <w:r>
              <w:rPr/>
              <w:t xml:space="preserve">Detroit </w:t>
            </w:r>
          </w:p>
        </w:tc>
        <w:tc>
          <w:tcPr>
            <w:tcW w:w="1456" w:type="dxa"/>
            <w:tcBorders/>
            <w:vAlign w:val="center"/>
          </w:tcPr>
          <w:p>
            <w:pPr>
              <w:pStyle w:val="TableContents"/>
              <w:bidi w:val="0"/>
              <w:spacing w:before="0" w:after="283"/>
              <w:jc w:val="left"/>
              <w:rPr/>
            </w:pPr>
            <w:r>
              <w:rPr/>
              <w:t xml:space="preserve">Michigan </w:t>
            </w:r>
          </w:p>
        </w:tc>
        <w:tc>
          <w:tcPr>
            <w:tcW w:w="1066" w:type="dxa"/>
            <w:tcBorders/>
            <w:vAlign w:val="center"/>
          </w:tcPr>
          <w:p>
            <w:pPr>
              <w:pStyle w:val="TableContents"/>
              <w:bidi w:val="0"/>
              <w:spacing w:before="0" w:after="283"/>
              <w:jc w:val="left"/>
              <w:rPr/>
            </w:pPr>
            <w:r>
              <w:rPr/>
              <w:t xml:space="preserve">673,104 </w:t>
            </w:r>
          </w:p>
        </w:tc>
        <w:tc>
          <w:tcPr>
            <w:tcW w:w="1066" w:type="dxa"/>
            <w:tcBorders/>
            <w:vAlign w:val="center"/>
          </w:tcPr>
          <w:p>
            <w:pPr>
              <w:pStyle w:val="TableContents"/>
              <w:bidi w:val="0"/>
              <w:spacing w:before="0" w:after="283"/>
              <w:jc w:val="left"/>
              <w:rPr/>
            </w:pPr>
            <w:r>
              <w:rPr/>
              <w:t xml:space="preserve">713,777 </w:t>
            </w:r>
          </w:p>
        </w:tc>
        <w:tc>
          <w:tcPr>
            <w:tcW w:w="2386" w:type="dxa"/>
            <w:tcBorders/>
            <w:vAlign w:val="center"/>
          </w:tcPr>
          <w:p>
            <w:pPr>
              <w:pStyle w:val="TableContents"/>
              <w:bidi w:val="0"/>
              <w:spacing w:before="0" w:after="283"/>
              <w:jc w:val="left"/>
              <w:rPr/>
            </w:pPr>
            <w:r>
              <w:rPr/>
              <w:t xml:space="preserve">2999430172168618490 ♠ - 5.70% </w:t>
            </w:r>
          </w:p>
        </w:tc>
        <w:tc>
          <w:tcPr>
            <w:tcW w:w="1006" w:type="dxa"/>
            <w:tcBorders/>
            <w:vAlign w:val="center"/>
          </w:tcPr>
          <w:p>
            <w:pPr>
              <w:pStyle w:val="TableContents"/>
              <w:bidi w:val="0"/>
              <w:spacing w:before="0" w:after="283"/>
              <w:jc w:val="left"/>
              <w:rPr/>
            </w:pPr>
            <w:r>
              <w:rPr/>
              <w:t xml:space="preserve">138,8 neliömetriä </w:t>
            </w:r>
          </w:p>
        </w:tc>
        <w:tc>
          <w:tcPr>
            <w:tcW w:w="826" w:type="dxa"/>
            <w:tcBorders/>
            <w:vAlign w:val="center"/>
          </w:tcPr>
          <w:p>
            <w:pPr>
              <w:pStyle w:val="TableContents"/>
              <w:bidi w:val="0"/>
              <w:spacing w:before="0" w:after="283"/>
              <w:jc w:val="left"/>
              <w:rPr/>
            </w:pPr>
            <w:r>
              <w:rPr/>
              <w:t xml:space="preserve">359,5 km </w:t>
            </w:r>
          </w:p>
        </w:tc>
        <w:tc>
          <w:tcPr>
            <w:tcW w:w="766" w:type="dxa"/>
            <w:tcBorders/>
            <w:vAlign w:val="center"/>
          </w:tcPr>
          <w:p>
            <w:pPr>
              <w:pStyle w:val="TableContents"/>
              <w:bidi w:val="0"/>
              <w:spacing w:before="0" w:after="283"/>
              <w:jc w:val="left"/>
              <w:rPr/>
            </w:pPr>
            <w:r>
              <w:rPr/>
              <w:t xml:space="preserve">4,847 / neliömetriä </w:t>
            </w:r>
          </w:p>
        </w:tc>
        <w:tc>
          <w:tcPr>
            <w:tcW w:w="766" w:type="dxa"/>
            <w:tcBorders/>
            <w:vAlign w:val="center"/>
          </w:tcPr>
          <w:p>
            <w:pPr>
              <w:pStyle w:val="TableContents"/>
              <w:bidi w:val="0"/>
              <w:spacing w:before="0" w:after="283"/>
              <w:jc w:val="left"/>
              <w:rPr/>
            </w:pPr>
            <w:r>
              <w:rPr/>
              <w:t xml:space="preserve">1,871 / km </w:t>
            </w:r>
          </w:p>
        </w:tc>
        <w:tc>
          <w:tcPr>
            <w:tcW w:w="1681" w:type="dxa"/>
            <w:tcBorders/>
            <w:vAlign w:val="center"/>
          </w:tcPr>
          <w:p>
            <w:pPr>
              <w:pStyle w:val="TableContents"/>
              <w:bidi w:val="0"/>
              <w:spacing w:before="0" w:after="283"/>
              <w:jc w:val="left"/>
              <w:rPr/>
            </w:pPr>
            <w:r>
              <w:rPr/>
              <w:t xml:space="preserve">42 ° 22 ′ 59''' N 83 ° 06 ′ 08''' W </w:t>
            </w:r>
            <w:r>
              <w:rPr/>
              <w:t xml:space="preserve">/ </w:t>
            </w:r>
            <w:r>
              <w:rPr/>
              <w:t xml:space="preserve">42.3830 ° N 83.1022 ° W </w:t>
            </w:r>
            <w:r>
              <w:rPr/>
              <w:t xml:space="preserve">/ 42.3830;-83.1022 </w:t>
            </w:r>
            <w:r>
              <w:rPr/>
              <w:t xml:space="preserve">(</w:t>
            </w:r>
            <w:r>
              <w:rPr/>
              <w:t xml:space="preserve">18 Detroit) </w:t>
            </w:r>
          </w:p>
        </w:tc>
      </w:tr>
      <w:tr>
        <w:trPr/>
        <w:tc>
          <w:tcPr>
            <w:tcW w:w="616" w:type="dxa"/>
            <w:tcBorders/>
            <w:vAlign w:val="center"/>
          </w:tcPr>
          <w:p>
            <w:pPr>
              <w:pStyle w:val="TableContents"/>
              <w:bidi w:val="0"/>
              <w:spacing w:before="0" w:after="283"/>
              <w:jc w:val="left"/>
              <w:rPr/>
            </w:pPr>
            <w:r>
              <w:rPr/>
              <w:t xml:space="preserve">24 </w:t>
            </w:r>
          </w:p>
        </w:tc>
        <w:tc>
          <w:tcPr>
            <w:tcW w:w="1426" w:type="dxa"/>
            <w:tcBorders/>
            <w:vAlign w:val="center"/>
          </w:tcPr>
          <w:p>
            <w:pPr>
              <w:pStyle w:val="TableContents"/>
              <w:bidi w:val="0"/>
              <w:spacing w:before="0" w:after="283"/>
              <w:jc w:val="left"/>
              <w:rPr/>
            </w:pPr>
            <w:r>
              <w:rPr/>
              <w:t xml:space="preserve">Nashville </w:t>
            </w:r>
          </w:p>
        </w:tc>
        <w:tc>
          <w:tcPr>
            <w:tcW w:w="1456" w:type="dxa"/>
            <w:tcBorders/>
            <w:vAlign w:val="center"/>
          </w:tcPr>
          <w:p>
            <w:pPr>
              <w:pStyle w:val="TableContents"/>
              <w:bidi w:val="0"/>
              <w:spacing w:before="0" w:after="283"/>
              <w:jc w:val="left"/>
              <w:rPr/>
            </w:pPr>
            <w:r>
              <w:rPr/>
              <w:t xml:space="preserve">Tennessee </w:t>
            </w:r>
          </w:p>
        </w:tc>
        <w:tc>
          <w:tcPr>
            <w:tcW w:w="1066" w:type="dxa"/>
            <w:tcBorders/>
            <w:vAlign w:val="center"/>
          </w:tcPr>
          <w:p>
            <w:pPr>
              <w:pStyle w:val="TableContents"/>
              <w:bidi w:val="0"/>
              <w:spacing w:before="0" w:after="283"/>
              <w:jc w:val="left"/>
              <w:rPr/>
            </w:pPr>
            <w:r>
              <w:rPr/>
              <w:t xml:space="preserve">667,560 </w:t>
            </w:r>
          </w:p>
        </w:tc>
        <w:tc>
          <w:tcPr>
            <w:tcW w:w="1066" w:type="dxa"/>
            <w:tcBorders/>
            <w:vAlign w:val="center"/>
          </w:tcPr>
          <w:p>
            <w:pPr>
              <w:pStyle w:val="TableContents"/>
              <w:bidi w:val="0"/>
              <w:spacing w:before="0" w:after="283"/>
              <w:jc w:val="left"/>
              <w:rPr/>
            </w:pPr>
            <w:r>
              <w:rPr/>
              <w:t xml:space="preserve">601,222 </w:t>
            </w:r>
          </w:p>
        </w:tc>
        <w:tc>
          <w:tcPr>
            <w:tcW w:w="2386" w:type="dxa"/>
            <w:tcBorders/>
            <w:vAlign w:val="center"/>
          </w:tcPr>
          <w:p>
            <w:pPr>
              <w:pStyle w:val="TableContents"/>
              <w:bidi w:val="0"/>
              <w:spacing w:before="0" w:after="283"/>
              <w:jc w:val="left"/>
              <w:rPr/>
            </w:pPr>
            <w:r>
              <w:rPr/>
              <w:t xml:space="preserve">7001110338610363560 ♠ + 11.03% </w:t>
            </w:r>
          </w:p>
        </w:tc>
        <w:tc>
          <w:tcPr>
            <w:tcW w:w="1006" w:type="dxa"/>
            <w:tcBorders/>
            <w:vAlign w:val="center"/>
          </w:tcPr>
          <w:p>
            <w:pPr>
              <w:pStyle w:val="TableContents"/>
              <w:bidi w:val="0"/>
              <w:spacing w:before="0" w:after="283"/>
              <w:jc w:val="left"/>
              <w:rPr/>
            </w:pPr>
            <w:r>
              <w:rPr/>
              <w:t xml:space="preserve">475,9 neliömetriä </w:t>
            </w:r>
          </w:p>
        </w:tc>
        <w:tc>
          <w:tcPr>
            <w:tcW w:w="826" w:type="dxa"/>
            <w:tcBorders/>
            <w:vAlign w:val="center"/>
          </w:tcPr>
          <w:p>
            <w:pPr>
              <w:pStyle w:val="TableContents"/>
              <w:bidi w:val="0"/>
              <w:spacing w:before="0" w:after="283"/>
              <w:jc w:val="left"/>
              <w:rPr/>
            </w:pPr>
            <w:r>
              <w:rPr/>
              <w:t xml:space="preserve">1 232,6 km </w:t>
            </w:r>
          </w:p>
        </w:tc>
        <w:tc>
          <w:tcPr>
            <w:tcW w:w="766" w:type="dxa"/>
            <w:tcBorders/>
            <w:vAlign w:val="center"/>
          </w:tcPr>
          <w:p>
            <w:pPr>
              <w:pStyle w:val="TableContents"/>
              <w:bidi w:val="0"/>
              <w:spacing w:before="0" w:after="283"/>
              <w:jc w:val="left"/>
              <w:rPr/>
            </w:pPr>
            <w:r>
              <w:rPr/>
              <w:t xml:space="preserve">1,388 / neliömetriä </w:t>
            </w:r>
          </w:p>
        </w:tc>
        <w:tc>
          <w:tcPr>
            <w:tcW w:w="766" w:type="dxa"/>
            <w:tcBorders/>
            <w:vAlign w:val="center"/>
          </w:tcPr>
          <w:p>
            <w:pPr>
              <w:pStyle w:val="TableContents"/>
              <w:bidi w:val="0"/>
              <w:spacing w:before="0" w:after="283"/>
              <w:jc w:val="left"/>
              <w:rPr/>
            </w:pPr>
            <w:r>
              <w:rPr/>
              <w:t xml:space="preserve">536 / km </w:t>
            </w:r>
          </w:p>
        </w:tc>
        <w:tc>
          <w:tcPr>
            <w:tcW w:w="1681" w:type="dxa"/>
            <w:tcBorders/>
            <w:vAlign w:val="center"/>
          </w:tcPr>
          <w:p>
            <w:pPr>
              <w:pStyle w:val="TableContents"/>
              <w:bidi w:val="0"/>
              <w:spacing w:before="0" w:after="283"/>
              <w:jc w:val="left"/>
              <w:rPr/>
            </w:pPr>
            <w:r>
              <w:rPr/>
              <w:t xml:space="preserve">36 ° 10 ′ 18''' N 86 ° 47 ′ 06''' W </w:t>
            </w:r>
            <w:r>
              <w:rPr/>
              <w:t xml:space="preserve">/ </w:t>
            </w:r>
            <w:r>
              <w:rPr/>
              <w:t xml:space="preserve">36.1718 ° N 86.7850 ° W </w:t>
            </w:r>
            <w:r>
              <w:rPr/>
              <w:t xml:space="preserve">/ 36.1718;-86.7850 </w:t>
            </w:r>
            <w:r>
              <w:rPr/>
              <w:t xml:space="preserve">(</w:t>
            </w:r>
            <w:r>
              <w:rPr/>
              <w:t xml:space="preserve">Nashville) </w:t>
            </w:r>
          </w:p>
        </w:tc>
      </w:tr>
      <w:tr>
        <w:trPr/>
        <w:tc>
          <w:tcPr>
            <w:tcW w:w="616" w:type="dxa"/>
            <w:tcBorders/>
            <w:vAlign w:val="center"/>
          </w:tcPr>
          <w:p>
            <w:pPr>
              <w:pStyle w:val="TableContents"/>
              <w:bidi w:val="0"/>
              <w:spacing w:before="0" w:after="283"/>
              <w:jc w:val="left"/>
              <w:rPr/>
            </w:pPr>
            <w:r>
              <w:rPr/>
              <w:t xml:space="preserve">25 </w:t>
            </w:r>
          </w:p>
        </w:tc>
        <w:tc>
          <w:tcPr>
            <w:tcW w:w="1426" w:type="dxa"/>
            <w:tcBorders/>
            <w:vAlign w:val="center"/>
          </w:tcPr>
          <w:p>
            <w:pPr>
              <w:pStyle w:val="TableContents"/>
              <w:bidi w:val="0"/>
              <w:spacing w:before="0" w:after="283"/>
              <w:jc w:val="left"/>
              <w:rPr/>
            </w:pPr>
            <w:r>
              <w:rPr/>
              <w:t xml:space="preserve">Memphis </w:t>
            </w:r>
          </w:p>
        </w:tc>
        <w:tc>
          <w:tcPr>
            <w:tcW w:w="1456" w:type="dxa"/>
            <w:tcBorders/>
            <w:vAlign w:val="center"/>
          </w:tcPr>
          <w:p>
            <w:pPr>
              <w:pStyle w:val="TableContents"/>
              <w:bidi w:val="0"/>
              <w:spacing w:before="0" w:after="283"/>
              <w:jc w:val="left"/>
              <w:rPr/>
            </w:pPr>
            <w:r>
              <w:rPr/>
              <w:t xml:space="preserve">Tennessee </w:t>
            </w:r>
          </w:p>
        </w:tc>
        <w:tc>
          <w:tcPr>
            <w:tcW w:w="1066" w:type="dxa"/>
            <w:tcBorders/>
            <w:vAlign w:val="center"/>
          </w:tcPr>
          <w:p>
            <w:pPr>
              <w:pStyle w:val="TableContents"/>
              <w:bidi w:val="0"/>
              <w:spacing w:before="0" w:after="283"/>
              <w:jc w:val="left"/>
              <w:rPr/>
            </w:pPr>
            <w:r>
              <w:rPr/>
              <w:t xml:space="preserve">652,236 </w:t>
            </w:r>
          </w:p>
        </w:tc>
        <w:tc>
          <w:tcPr>
            <w:tcW w:w="1066" w:type="dxa"/>
            <w:tcBorders/>
            <w:vAlign w:val="center"/>
          </w:tcPr>
          <w:p>
            <w:pPr>
              <w:pStyle w:val="TableContents"/>
              <w:bidi w:val="0"/>
              <w:spacing w:before="0" w:after="283"/>
              <w:jc w:val="left"/>
              <w:rPr/>
            </w:pPr>
            <w:r>
              <w:rPr/>
              <w:t xml:space="preserve">646,889 </w:t>
            </w:r>
          </w:p>
        </w:tc>
        <w:tc>
          <w:tcPr>
            <w:tcW w:w="2386" w:type="dxa"/>
            <w:tcBorders/>
            <w:vAlign w:val="center"/>
          </w:tcPr>
          <w:p>
            <w:pPr>
              <w:pStyle w:val="TableContents"/>
              <w:bidi w:val="0"/>
              <w:spacing w:before="0" w:after="283"/>
              <w:jc w:val="left"/>
              <w:rPr/>
            </w:pPr>
            <w:r>
              <w:rPr/>
              <w:t xml:space="preserve">6999826571482897380 ♠ + 0.83% </w:t>
            </w:r>
          </w:p>
        </w:tc>
        <w:tc>
          <w:tcPr>
            <w:tcW w:w="1006" w:type="dxa"/>
            <w:tcBorders/>
            <w:vAlign w:val="center"/>
          </w:tcPr>
          <w:p>
            <w:pPr>
              <w:pStyle w:val="TableContents"/>
              <w:bidi w:val="0"/>
              <w:spacing w:before="0" w:after="283"/>
              <w:jc w:val="left"/>
              <w:rPr/>
            </w:pPr>
            <w:r>
              <w:rPr/>
              <w:t xml:space="preserve">317,4 neliömetriä </w:t>
            </w:r>
          </w:p>
        </w:tc>
        <w:tc>
          <w:tcPr>
            <w:tcW w:w="826" w:type="dxa"/>
            <w:tcBorders/>
            <w:vAlign w:val="center"/>
          </w:tcPr>
          <w:p>
            <w:pPr>
              <w:pStyle w:val="TableContents"/>
              <w:bidi w:val="0"/>
              <w:spacing w:before="0" w:after="283"/>
              <w:jc w:val="left"/>
              <w:rPr/>
            </w:pPr>
            <w:r>
              <w:rPr/>
              <w:t xml:space="preserve">822.1 km </w:t>
            </w:r>
          </w:p>
        </w:tc>
        <w:tc>
          <w:tcPr>
            <w:tcW w:w="766" w:type="dxa"/>
            <w:tcBorders/>
            <w:vAlign w:val="center"/>
          </w:tcPr>
          <w:p>
            <w:pPr>
              <w:pStyle w:val="TableContents"/>
              <w:bidi w:val="0"/>
              <w:spacing w:before="0" w:after="283"/>
              <w:jc w:val="left"/>
              <w:rPr/>
            </w:pPr>
            <w:r>
              <w:rPr/>
              <w:t xml:space="preserve">2,056 / neliömetriä </w:t>
            </w:r>
          </w:p>
        </w:tc>
        <w:tc>
          <w:tcPr>
            <w:tcW w:w="766" w:type="dxa"/>
            <w:tcBorders/>
            <w:vAlign w:val="center"/>
          </w:tcPr>
          <w:p>
            <w:pPr>
              <w:pStyle w:val="TableContents"/>
              <w:bidi w:val="0"/>
              <w:spacing w:before="0" w:after="283"/>
              <w:jc w:val="left"/>
              <w:rPr/>
            </w:pPr>
            <w:r>
              <w:rPr/>
              <w:t xml:space="preserve">794 / km </w:t>
            </w:r>
          </w:p>
        </w:tc>
        <w:tc>
          <w:tcPr>
            <w:tcW w:w="1681" w:type="dxa"/>
            <w:tcBorders/>
            <w:vAlign w:val="center"/>
          </w:tcPr>
          <w:p>
            <w:pPr>
              <w:pStyle w:val="TableContents"/>
              <w:bidi w:val="0"/>
              <w:spacing w:before="0" w:after="283"/>
              <w:jc w:val="left"/>
              <w:rPr/>
            </w:pPr>
            <w:r>
              <w:rPr/>
              <w:t xml:space="preserve">35 ° 06 ′ 10''' N 89 ° 58 ′ 39''' W </w:t>
            </w:r>
            <w:r>
              <w:rPr/>
              <w:t xml:space="preserve">/ </w:t>
            </w:r>
            <w:r>
              <w:rPr/>
              <w:t xml:space="preserve">35.1028 ° N 89.9774 ° W </w:t>
            </w:r>
            <w:r>
              <w:rPr/>
              <w:t xml:space="preserve">/ 35.1028;-89.9774 </w:t>
            </w:r>
            <w:r>
              <w:rPr/>
              <w:t xml:space="preserve">(</w:t>
            </w:r>
            <w:r>
              <w:rPr/>
              <w:t xml:space="preserve">Memphis) </w:t>
            </w:r>
          </w:p>
        </w:tc>
      </w:tr>
      <w:tr>
        <w:trPr/>
        <w:tc>
          <w:tcPr>
            <w:tcW w:w="616" w:type="dxa"/>
            <w:tcBorders/>
            <w:vAlign w:val="center"/>
          </w:tcPr>
          <w:p>
            <w:pPr>
              <w:pStyle w:val="TableContents"/>
              <w:bidi w:val="0"/>
              <w:spacing w:before="0" w:after="283"/>
              <w:jc w:val="left"/>
              <w:rPr/>
            </w:pPr>
            <w:r>
              <w:rPr/>
              <w:t xml:space="preserve">26 </w:t>
            </w:r>
          </w:p>
        </w:tc>
        <w:tc>
          <w:tcPr>
            <w:tcW w:w="1426" w:type="dxa"/>
            <w:tcBorders/>
            <w:vAlign w:val="center"/>
          </w:tcPr>
          <w:p>
            <w:pPr>
              <w:pStyle w:val="TableContents"/>
              <w:bidi w:val="0"/>
              <w:spacing w:before="0" w:after="283"/>
              <w:jc w:val="left"/>
              <w:rPr/>
            </w:pPr>
            <w:r>
              <w:rPr/>
              <w:t xml:space="preserve">Portland </w:t>
            </w:r>
          </w:p>
        </w:tc>
        <w:tc>
          <w:tcPr>
            <w:tcW w:w="1456" w:type="dxa"/>
            <w:tcBorders/>
            <w:vAlign w:val="center"/>
          </w:tcPr>
          <w:p>
            <w:pPr>
              <w:pStyle w:val="TableContents"/>
              <w:bidi w:val="0"/>
              <w:spacing w:before="0" w:after="283"/>
              <w:jc w:val="left"/>
              <w:rPr/>
            </w:pPr>
            <w:r>
              <w:rPr/>
              <w:t xml:space="preserve">Oregon </w:t>
            </w:r>
          </w:p>
        </w:tc>
        <w:tc>
          <w:tcPr>
            <w:tcW w:w="1066" w:type="dxa"/>
            <w:tcBorders/>
            <w:vAlign w:val="center"/>
          </w:tcPr>
          <w:p>
            <w:pPr>
              <w:pStyle w:val="TableContents"/>
              <w:bidi w:val="0"/>
              <w:spacing w:before="0" w:after="283"/>
              <w:jc w:val="left"/>
              <w:rPr/>
            </w:pPr>
            <w:r>
              <w:rPr/>
              <w:t xml:space="preserve">647,805 </w:t>
            </w:r>
          </w:p>
        </w:tc>
        <w:tc>
          <w:tcPr>
            <w:tcW w:w="1066" w:type="dxa"/>
            <w:tcBorders/>
            <w:vAlign w:val="center"/>
          </w:tcPr>
          <w:p>
            <w:pPr>
              <w:pStyle w:val="TableContents"/>
              <w:bidi w:val="0"/>
              <w:spacing w:before="0" w:after="283"/>
              <w:jc w:val="left"/>
              <w:rPr/>
            </w:pPr>
            <w:r>
              <w:rPr/>
              <w:t xml:space="preserve">583,776 </w:t>
            </w:r>
          </w:p>
        </w:tc>
        <w:tc>
          <w:tcPr>
            <w:tcW w:w="2386" w:type="dxa"/>
            <w:tcBorders/>
            <w:vAlign w:val="center"/>
          </w:tcPr>
          <w:p>
            <w:pPr>
              <w:pStyle w:val="TableContents"/>
              <w:bidi w:val="0"/>
              <w:spacing w:before="0" w:after="283"/>
              <w:jc w:val="left"/>
              <w:rPr/>
            </w:pPr>
            <w:r>
              <w:rPr/>
              <w:t xml:space="preserve">7001109680767965800 ♠ + 10.97% </w:t>
            </w:r>
          </w:p>
        </w:tc>
        <w:tc>
          <w:tcPr>
            <w:tcW w:w="1006" w:type="dxa"/>
            <w:tcBorders/>
            <w:vAlign w:val="center"/>
          </w:tcPr>
          <w:p>
            <w:pPr>
              <w:pStyle w:val="TableContents"/>
              <w:bidi w:val="0"/>
              <w:spacing w:before="0" w:after="283"/>
              <w:jc w:val="left"/>
              <w:rPr/>
            </w:pPr>
            <w:r>
              <w:rPr/>
              <w:t xml:space="preserve">133,5 neliömetriä </w:t>
            </w:r>
          </w:p>
        </w:tc>
        <w:tc>
          <w:tcPr>
            <w:tcW w:w="826" w:type="dxa"/>
            <w:tcBorders/>
            <w:vAlign w:val="center"/>
          </w:tcPr>
          <w:p>
            <w:pPr>
              <w:pStyle w:val="TableContents"/>
              <w:bidi w:val="0"/>
              <w:spacing w:before="0" w:after="283"/>
              <w:jc w:val="left"/>
              <w:rPr/>
            </w:pPr>
            <w:r>
              <w:rPr/>
              <w:t xml:space="preserve">345,8 km </w:t>
            </w:r>
          </w:p>
        </w:tc>
        <w:tc>
          <w:tcPr>
            <w:tcW w:w="766" w:type="dxa"/>
            <w:tcBorders/>
            <w:vAlign w:val="center"/>
          </w:tcPr>
          <w:p>
            <w:pPr>
              <w:pStyle w:val="TableContents"/>
              <w:bidi w:val="0"/>
              <w:spacing w:before="0" w:after="283"/>
              <w:jc w:val="left"/>
              <w:rPr/>
            </w:pPr>
            <w:r>
              <w:rPr/>
              <w:t xml:space="preserve">4,793 / neliömetriä </w:t>
            </w:r>
          </w:p>
        </w:tc>
        <w:tc>
          <w:tcPr>
            <w:tcW w:w="766" w:type="dxa"/>
            <w:tcBorders/>
            <w:vAlign w:val="center"/>
          </w:tcPr>
          <w:p>
            <w:pPr>
              <w:pStyle w:val="TableContents"/>
              <w:bidi w:val="0"/>
              <w:spacing w:before="0" w:after="283"/>
              <w:jc w:val="left"/>
              <w:rPr/>
            </w:pPr>
            <w:r>
              <w:rPr/>
              <w:t xml:space="preserve">1,851 / km </w:t>
            </w:r>
          </w:p>
        </w:tc>
        <w:tc>
          <w:tcPr>
            <w:tcW w:w="1681" w:type="dxa"/>
            <w:tcBorders/>
            <w:vAlign w:val="center"/>
          </w:tcPr>
          <w:p>
            <w:pPr>
              <w:pStyle w:val="TableContents"/>
              <w:bidi w:val="0"/>
              <w:spacing w:before="0" w:after="283"/>
              <w:jc w:val="left"/>
              <w:rPr/>
            </w:pPr>
            <w:r>
              <w:rPr/>
              <w:t xml:space="preserve">45 ° 32 ′ 13''' N 122 ° 39 ′ 00'' W </w:t>
            </w:r>
            <w:r>
              <w:rPr/>
              <w:t xml:space="preserve">/ </w:t>
            </w:r>
            <w:r>
              <w:rPr/>
              <w:t xml:space="preserve">45.5370 ° N 122.6500 ° W </w:t>
            </w:r>
            <w:r>
              <w:rPr/>
              <w:t xml:space="preserve">/ 45.5370;-122.6500 </w:t>
            </w:r>
            <w:r>
              <w:rPr/>
              <w:t xml:space="preserve">(</w:t>
            </w:r>
            <w:r>
              <w:rPr/>
              <w:t xml:space="preserve">Portland) </w:t>
            </w:r>
          </w:p>
        </w:tc>
      </w:tr>
      <w:tr>
        <w:trPr/>
        <w:tc>
          <w:tcPr>
            <w:tcW w:w="616" w:type="dxa"/>
            <w:tcBorders/>
            <w:vAlign w:val="center"/>
          </w:tcPr>
          <w:p>
            <w:pPr>
              <w:pStyle w:val="TableContents"/>
              <w:bidi w:val="0"/>
              <w:spacing w:before="0" w:after="283"/>
              <w:jc w:val="left"/>
              <w:rPr/>
            </w:pPr>
            <w:r>
              <w:rPr/>
              <w:t xml:space="preserve">27 </w:t>
            </w:r>
          </w:p>
        </w:tc>
        <w:tc>
          <w:tcPr>
            <w:tcW w:w="1426" w:type="dxa"/>
            <w:tcBorders/>
            <w:vAlign w:val="center"/>
          </w:tcPr>
          <w:p>
            <w:pPr>
              <w:pStyle w:val="TableContents"/>
              <w:bidi w:val="0"/>
              <w:spacing w:before="0" w:after="283"/>
              <w:jc w:val="left"/>
              <w:rPr/>
            </w:pPr>
            <w:r>
              <w:rPr/>
              <w:t xml:space="preserve">Oklahoma City </w:t>
            </w:r>
          </w:p>
        </w:tc>
        <w:tc>
          <w:tcPr>
            <w:tcW w:w="1456" w:type="dxa"/>
            <w:tcBorders/>
            <w:vAlign w:val="center"/>
          </w:tcPr>
          <w:p>
            <w:pPr>
              <w:pStyle w:val="TableContents"/>
              <w:bidi w:val="0"/>
              <w:spacing w:before="0" w:after="283"/>
              <w:jc w:val="left"/>
              <w:rPr/>
            </w:pPr>
            <w:r>
              <w:rPr/>
              <w:t xml:space="preserve">Oklahoma </w:t>
            </w:r>
          </w:p>
        </w:tc>
        <w:tc>
          <w:tcPr>
            <w:tcW w:w="1066" w:type="dxa"/>
            <w:tcBorders/>
            <w:vAlign w:val="center"/>
          </w:tcPr>
          <w:p>
            <w:pPr>
              <w:pStyle w:val="TableContents"/>
              <w:bidi w:val="0"/>
              <w:spacing w:before="0" w:after="283"/>
              <w:jc w:val="left"/>
              <w:rPr/>
            </w:pPr>
            <w:r>
              <w:rPr/>
              <w:t xml:space="preserve">643,648 </w:t>
            </w:r>
          </w:p>
        </w:tc>
        <w:tc>
          <w:tcPr>
            <w:tcW w:w="1066" w:type="dxa"/>
            <w:tcBorders/>
            <w:vAlign w:val="center"/>
          </w:tcPr>
          <w:p>
            <w:pPr>
              <w:pStyle w:val="TableContents"/>
              <w:bidi w:val="0"/>
              <w:spacing w:before="0" w:after="283"/>
              <w:jc w:val="left"/>
              <w:rPr/>
            </w:pPr>
            <w:r>
              <w:rPr/>
              <w:t xml:space="preserve">579,999 </w:t>
            </w:r>
          </w:p>
        </w:tc>
        <w:tc>
          <w:tcPr>
            <w:tcW w:w="2386" w:type="dxa"/>
            <w:tcBorders/>
            <w:vAlign w:val="center"/>
          </w:tcPr>
          <w:p>
            <w:pPr>
              <w:pStyle w:val="TableContents"/>
              <w:bidi w:val="0"/>
              <w:spacing w:before="0" w:after="283"/>
              <w:jc w:val="left"/>
              <w:rPr/>
            </w:pPr>
            <w:r>
              <w:rPr/>
              <w:t xml:space="preserve">7001109739844379040 ♠ + 10.97% </w:t>
            </w:r>
          </w:p>
        </w:tc>
        <w:tc>
          <w:tcPr>
            <w:tcW w:w="1006" w:type="dxa"/>
            <w:tcBorders/>
            <w:vAlign w:val="center"/>
          </w:tcPr>
          <w:p>
            <w:pPr>
              <w:pStyle w:val="TableContents"/>
              <w:bidi w:val="0"/>
              <w:spacing w:before="0" w:after="283"/>
              <w:jc w:val="left"/>
              <w:rPr/>
            </w:pPr>
            <w:r>
              <w:rPr/>
              <w:t xml:space="preserve">606,3 neliömetriä </w:t>
            </w:r>
          </w:p>
        </w:tc>
        <w:tc>
          <w:tcPr>
            <w:tcW w:w="826" w:type="dxa"/>
            <w:tcBorders/>
            <w:vAlign w:val="center"/>
          </w:tcPr>
          <w:p>
            <w:pPr>
              <w:pStyle w:val="TableContents"/>
              <w:bidi w:val="0"/>
              <w:spacing w:before="0" w:after="283"/>
              <w:jc w:val="left"/>
              <w:rPr/>
            </w:pPr>
            <w:r>
              <w:rPr/>
              <w:t xml:space="preserve">1 570,3 km </w:t>
            </w:r>
          </w:p>
        </w:tc>
        <w:tc>
          <w:tcPr>
            <w:tcW w:w="766" w:type="dxa"/>
            <w:tcBorders/>
            <w:vAlign w:val="center"/>
          </w:tcPr>
          <w:p>
            <w:pPr>
              <w:pStyle w:val="TableContents"/>
              <w:bidi w:val="0"/>
              <w:spacing w:before="0" w:after="283"/>
              <w:jc w:val="left"/>
              <w:rPr/>
            </w:pPr>
            <w:r>
              <w:rPr/>
              <w:t xml:space="preserve">1,053 / sq mi </w:t>
            </w:r>
          </w:p>
        </w:tc>
        <w:tc>
          <w:tcPr>
            <w:tcW w:w="766" w:type="dxa"/>
            <w:tcBorders/>
            <w:vAlign w:val="center"/>
          </w:tcPr>
          <w:p>
            <w:pPr>
              <w:pStyle w:val="TableContents"/>
              <w:bidi w:val="0"/>
              <w:spacing w:before="0" w:after="283"/>
              <w:jc w:val="left"/>
              <w:rPr/>
            </w:pPr>
            <w:r>
              <w:rPr/>
              <w:t xml:space="preserve">407 / km </w:t>
            </w:r>
          </w:p>
        </w:tc>
        <w:tc>
          <w:tcPr>
            <w:tcW w:w="1681" w:type="dxa"/>
            <w:tcBorders/>
            <w:vAlign w:val="center"/>
          </w:tcPr>
          <w:p>
            <w:pPr>
              <w:pStyle w:val="TableContents"/>
              <w:bidi w:val="0"/>
              <w:spacing w:before="0" w:after="283"/>
              <w:jc w:val="left"/>
              <w:rPr/>
            </w:pPr>
            <w:r>
              <w:rPr/>
              <w:t xml:space="preserve">35 ° 28 ′ 02''' N 97 ° 30 ′ 49''' W </w:t>
            </w:r>
            <w:r>
              <w:rPr/>
              <w:t xml:space="preserve">/ </w:t>
            </w:r>
            <w:r>
              <w:rPr/>
              <w:t xml:space="preserve">35.4671 ° N 97.5137 ° W </w:t>
            </w:r>
            <w:r>
              <w:rPr/>
              <w:t xml:space="preserve">/ 35.4671;-97.5137 </w:t>
            </w:r>
            <w:r>
              <w:rPr/>
              <w:t xml:space="preserve">(</w:t>
            </w:r>
            <w:r>
              <w:rPr/>
              <w:t xml:space="preserve">Oklahoma City) </w:t>
            </w:r>
          </w:p>
        </w:tc>
      </w:tr>
      <w:tr>
        <w:trPr/>
        <w:tc>
          <w:tcPr>
            <w:tcW w:w="616" w:type="dxa"/>
            <w:tcBorders/>
            <w:vAlign w:val="center"/>
          </w:tcPr>
          <w:p>
            <w:pPr>
              <w:pStyle w:val="TableContents"/>
              <w:bidi w:val="0"/>
              <w:spacing w:before="0" w:after="283"/>
              <w:jc w:val="left"/>
              <w:rPr/>
            </w:pPr>
            <w:r>
              <w:rPr/>
              <w:t xml:space="preserve">28 </w:t>
            </w:r>
          </w:p>
        </w:tc>
        <w:tc>
          <w:tcPr>
            <w:tcW w:w="1426" w:type="dxa"/>
            <w:tcBorders/>
            <w:vAlign w:val="center"/>
          </w:tcPr>
          <w:p>
            <w:pPr>
              <w:pStyle w:val="TableContents"/>
              <w:bidi w:val="0"/>
              <w:spacing w:before="0" w:after="283"/>
              <w:jc w:val="left"/>
              <w:rPr/>
            </w:pPr>
            <w:r>
              <w:rPr/>
              <w:t xml:space="preserve">Las Vegas </w:t>
            </w:r>
          </w:p>
        </w:tc>
        <w:tc>
          <w:tcPr>
            <w:tcW w:w="1456" w:type="dxa"/>
            <w:tcBorders/>
            <w:vAlign w:val="center"/>
          </w:tcPr>
          <w:p>
            <w:pPr>
              <w:pStyle w:val="TableContents"/>
              <w:bidi w:val="0"/>
              <w:spacing w:before="0" w:after="283"/>
              <w:jc w:val="left"/>
              <w:rPr/>
            </w:pPr>
            <w:r>
              <w:rPr/>
              <w:t xml:space="preserve">Nevada </w:t>
            </w:r>
          </w:p>
        </w:tc>
        <w:tc>
          <w:tcPr>
            <w:tcW w:w="1066" w:type="dxa"/>
            <w:tcBorders/>
            <w:vAlign w:val="center"/>
          </w:tcPr>
          <w:p>
            <w:pPr>
              <w:pStyle w:val="TableContents"/>
              <w:bidi w:val="0"/>
              <w:spacing w:before="0" w:after="283"/>
              <w:jc w:val="left"/>
              <w:rPr/>
            </w:pPr>
            <w:r>
              <w:rPr/>
              <w:t xml:space="preserve">641,676 </w:t>
            </w:r>
          </w:p>
        </w:tc>
        <w:tc>
          <w:tcPr>
            <w:tcW w:w="1066" w:type="dxa"/>
            <w:tcBorders/>
            <w:vAlign w:val="center"/>
          </w:tcPr>
          <w:p>
            <w:pPr>
              <w:pStyle w:val="TableContents"/>
              <w:bidi w:val="0"/>
              <w:spacing w:before="0" w:after="283"/>
              <w:jc w:val="left"/>
              <w:rPr/>
            </w:pPr>
            <w:r>
              <w:rPr/>
              <w:t xml:space="preserve">583,756 </w:t>
            </w:r>
          </w:p>
        </w:tc>
        <w:tc>
          <w:tcPr>
            <w:tcW w:w="2386" w:type="dxa"/>
            <w:tcBorders/>
            <w:vAlign w:val="center"/>
          </w:tcPr>
          <w:p>
            <w:pPr>
              <w:pStyle w:val="TableContents"/>
              <w:bidi w:val="0"/>
              <w:spacing w:before="0" w:after="283"/>
              <w:jc w:val="left"/>
              <w:rPr/>
            </w:pPr>
            <w:r>
              <w:rPr/>
              <w:t xml:space="preserve">7000992195369298129 ♠ + 9.92% </w:t>
            </w:r>
          </w:p>
        </w:tc>
        <w:tc>
          <w:tcPr>
            <w:tcW w:w="1006" w:type="dxa"/>
            <w:tcBorders/>
            <w:vAlign w:val="center"/>
          </w:tcPr>
          <w:p>
            <w:pPr>
              <w:pStyle w:val="TableContents"/>
              <w:bidi w:val="0"/>
              <w:spacing w:before="0" w:after="283"/>
              <w:jc w:val="left"/>
              <w:rPr/>
            </w:pPr>
            <w:r>
              <w:rPr/>
              <w:t xml:space="preserve">134,4 neliömetriä </w:t>
            </w:r>
          </w:p>
        </w:tc>
        <w:tc>
          <w:tcPr>
            <w:tcW w:w="826" w:type="dxa"/>
            <w:tcBorders/>
            <w:vAlign w:val="center"/>
          </w:tcPr>
          <w:p>
            <w:pPr>
              <w:pStyle w:val="TableContents"/>
              <w:bidi w:val="0"/>
              <w:spacing w:before="0" w:after="283"/>
              <w:jc w:val="left"/>
              <w:rPr/>
            </w:pPr>
            <w:r>
              <w:rPr/>
              <w:t xml:space="preserve">348,1 km </w:t>
            </w:r>
          </w:p>
        </w:tc>
        <w:tc>
          <w:tcPr>
            <w:tcW w:w="766" w:type="dxa"/>
            <w:tcBorders/>
            <w:vAlign w:val="center"/>
          </w:tcPr>
          <w:p>
            <w:pPr>
              <w:pStyle w:val="TableContents"/>
              <w:bidi w:val="0"/>
              <w:spacing w:before="0" w:after="283"/>
              <w:jc w:val="left"/>
              <w:rPr/>
            </w:pPr>
            <w:r>
              <w:rPr/>
              <w:t xml:space="preserve">4,709 / sq mi </w:t>
            </w:r>
          </w:p>
        </w:tc>
        <w:tc>
          <w:tcPr>
            <w:tcW w:w="766" w:type="dxa"/>
            <w:tcBorders/>
            <w:vAlign w:val="center"/>
          </w:tcPr>
          <w:p>
            <w:pPr>
              <w:pStyle w:val="TableContents"/>
              <w:bidi w:val="0"/>
              <w:spacing w:before="0" w:after="283"/>
              <w:jc w:val="left"/>
              <w:rPr/>
            </w:pPr>
            <w:r>
              <w:rPr/>
              <w:t xml:space="preserve">1,818 / km </w:t>
            </w:r>
          </w:p>
        </w:tc>
        <w:tc>
          <w:tcPr>
            <w:tcW w:w="1681" w:type="dxa"/>
            <w:tcBorders/>
            <w:vAlign w:val="center"/>
          </w:tcPr>
          <w:p>
            <w:pPr>
              <w:pStyle w:val="TableContents"/>
              <w:bidi w:val="0"/>
              <w:spacing w:before="0" w:after="283"/>
              <w:jc w:val="left"/>
              <w:rPr/>
            </w:pPr>
            <w:r>
              <w:rPr/>
              <w:t xml:space="preserve">36 ° 13 ′ 45'' N 115 ° 15 ′ 36'' W </w:t>
            </w:r>
            <w:r>
              <w:rPr/>
              <w:t xml:space="preserve">/ </w:t>
            </w:r>
            <w:r>
              <w:rPr/>
              <w:t xml:space="preserve">36.2292 ° N 115.2601 ° W </w:t>
            </w:r>
            <w:r>
              <w:rPr/>
              <w:t xml:space="preserve">/ 36.2292;-115.2601 </w:t>
            </w:r>
            <w:r>
              <w:rPr/>
              <w:t xml:space="preserve">(</w:t>
            </w:r>
            <w:r>
              <w:rPr/>
              <w:t xml:space="preserve">Las Vegas) </w:t>
            </w:r>
          </w:p>
        </w:tc>
      </w:tr>
      <w:tr>
        <w:trPr/>
        <w:tc>
          <w:tcPr>
            <w:tcW w:w="616" w:type="dxa"/>
            <w:tcBorders/>
            <w:vAlign w:val="center"/>
          </w:tcPr>
          <w:p>
            <w:pPr>
              <w:pStyle w:val="TableContents"/>
              <w:bidi w:val="0"/>
              <w:spacing w:before="0" w:after="283"/>
              <w:jc w:val="left"/>
              <w:rPr/>
            </w:pPr>
            <w:r>
              <w:rPr/>
              <w:t xml:space="preserve">29 </w:t>
            </w:r>
          </w:p>
        </w:tc>
        <w:tc>
          <w:tcPr>
            <w:tcW w:w="1426" w:type="dxa"/>
            <w:tcBorders/>
            <w:vAlign w:val="center"/>
          </w:tcPr>
          <w:p>
            <w:pPr>
              <w:pStyle w:val="TableContents"/>
              <w:bidi w:val="0"/>
              <w:spacing w:before="0" w:after="283"/>
              <w:jc w:val="left"/>
              <w:rPr/>
            </w:pPr>
            <w:r>
              <w:rPr/>
              <w:t xml:space="preserve">Louisville </w:t>
            </w:r>
          </w:p>
        </w:tc>
        <w:tc>
          <w:tcPr>
            <w:tcW w:w="1456" w:type="dxa"/>
            <w:tcBorders/>
            <w:vAlign w:val="center"/>
          </w:tcPr>
          <w:p>
            <w:pPr>
              <w:pStyle w:val="TableContents"/>
              <w:bidi w:val="0"/>
              <w:spacing w:before="0" w:after="283"/>
              <w:jc w:val="left"/>
              <w:rPr/>
            </w:pPr>
            <w:r>
              <w:rPr/>
              <w:t xml:space="preserve">Kentucky </w:t>
            </w:r>
          </w:p>
        </w:tc>
        <w:tc>
          <w:tcPr>
            <w:tcW w:w="1066" w:type="dxa"/>
            <w:tcBorders/>
            <w:vAlign w:val="center"/>
          </w:tcPr>
          <w:p>
            <w:pPr>
              <w:pStyle w:val="TableContents"/>
              <w:bidi w:val="0"/>
              <w:spacing w:before="0" w:after="283"/>
              <w:jc w:val="left"/>
              <w:rPr/>
            </w:pPr>
            <w:r>
              <w:rPr/>
              <w:t xml:space="preserve">621,349 </w:t>
            </w:r>
          </w:p>
        </w:tc>
        <w:tc>
          <w:tcPr>
            <w:tcW w:w="1066" w:type="dxa"/>
            <w:tcBorders/>
            <w:vAlign w:val="center"/>
          </w:tcPr>
          <w:p>
            <w:pPr>
              <w:pStyle w:val="TableContents"/>
              <w:bidi w:val="0"/>
              <w:spacing w:before="0" w:after="283"/>
              <w:jc w:val="left"/>
              <w:rPr/>
            </w:pPr>
            <w:r>
              <w:rPr/>
              <w:t xml:space="preserve">597,337 </w:t>
            </w:r>
          </w:p>
        </w:tc>
        <w:tc>
          <w:tcPr>
            <w:tcW w:w="2386" w:type="dxa"/>
            <w:tcBorders/>
            <w:vAlign w:val="center"/>
          </w:tcPr>
          <w:p>
            <w:pPr>
              <w:pStyle w:val="TableContents"/>
              <w:bidi w:val="0"/>
              <w:spacing w:before="0" w:after="283"/>
              <w:jc w:val="left"/>
              <w:rPr/>
            </w:pPr>
            <w:r>
              <w:rPr/>
              <w:t xml:space="preserve">7000401984139606290 ♠ + 4.02% </w:t>
            </w:r>
          </w:p>
        </w:tc>
        <w:tc>
          <w:tcPr>
            <w:tcW w:w="1006" w:type="dxa"/>
            <w:tcBorders/>
            <w:vAlign w:val="center"/>
          </w:tcPr>
          <w:p>
            <w:pPr>
              <w:pStyle w:val="TableContents"/>
              <w:bidi w:val="0"/>
              <w:spacing w:before="0" w:after="283"/>
              <w:jc w:val="left"/>
              <w:rPr/>
            </w:pPr>
            <w:r>
              <w:rPr/>
              <w:t xml:space="preserve">263,5 neliömetriä </w:t>
            </w:r>
          </w:p>
        </w:tc>
        <w:tc>
          <w:tcPr>
            <w:tcW w:w="826" w:type="dxa"/>
            <w:tcBorders/>
            <w:vAlign w:val="center"/>
          </w:tcPr>
          <w:p>
            <w:pPr>
              <w:pStyle w:val="TableContents"/>
              <w:bidi w:val="0"/>
              <w:spacing w:before="0" w:after="283"/>
              <w:jc w:val="left"/>
              <w:rPr/>
            </w:pPr>
            <w:r>
              <w:rPr/>
              <w:t xml:space="preserve">682,5 km </w:t>
            </w:r>
          </w:p>
        </w:tc>
        <w:tc>
          <w:tcPr>
            <w:tcW w:w="766" w:type="dxa"/>
            <w:tcBorders/>
            <w:vAlign w:val="center"/>
          </w:tcPr>
          <w:p>
            <w:pPr>
              <w:pStyle w:val="TableContents"/>
              <w:bidi w:val="0"/>
              <w:spacing w:before="0" w:after="283"/>
              <w:jc w:val="left"/>
              <w:rPr/>
            </w:pPr>
            <w:r>
              <w:rPr/>
              <w:t xml:space="preserve">2,339 / sq mi </w:t>
            </w:r>
          </w:p>
        </w:tc>
        <w:tc>
          <w:tcPr>
            <w:tcW w:w="766" w:type="dxa"/>
            <w:tcBorders/>
            <w:vAlign w:val="center"/>
          </w:tcPr>
          <w:p>
            <w:pPr>
              <w:pStyle w:val="TableContents"/>
              <w:bidi w:val="0"/>
              <w:spacing w:before="0" w:after="283"/>
              <w:jc w:val="left"/>
              <w:rPr/>
            </w:pPr>
            <w:r>
              <w:rPr/>
              <w:t xml:space="preserve">903 / km </w:t>
            </w:r>
          </w:p>
        </w:tc>
        <w:tc>
          <w:tcPr>
            <w:tcW w:w="1681" w:type="dxa"/>
            <w:tcBorders/>
            <w:vAlign w:val="center"/>
          </w:tcPr>
          <w:p>
            <w:pPr>
              <w:pStyle w:val="TableContents"/>
              <w:bidi w:val="0"/>
              <w:spacing w:before="0" w:after="283"/>
              <w:jc w:val="left"/>
              <w:rPr/>
            </w:pPr>
            <w:r>
              <w:rPr/>
              <w:t xml:space="preserve">38 ° 09 ′ 55'' N 85 ° 38 ′ 51'' W </w:t>
            </w:r>
            <w:r>
              <w:rPr/>
              <w:t xml:space="preserve">/ </w:t>
            </w:r>
            <w:r>
              <w:rPr/>
              <w:t xml:space="preserve">38.1654 ° N 85.6474 ° W </w:t>
            </w:r>
            <w:r>
              <w:rPr/>
              <w:t xml:space="preserve">/ 38.1654;-85.6474 </w:t>
            </w:r>
            <w:r>
              <w:rPr/>
              <w:t xml:space="preserve">(</w:t>
            </w:r>
            <w:r>
              <w:rPr/>
              <w:t xml:space="preserve">Louisville) </w:t>
            </w:r>
          </w:p>
        </w:tc>
      </w:tr>
      <w:tr>
        <w:trPr/>
        <w:tc>
          <w:tcPr>
            <w:tcW w:w="616" w:type="dxa"/>
            <w:tcBorders/>
            <w:vAlign w:val="center"/>
          </w:tcPr>
          <w:p>
            <w:pPr>
              <w:pStyle w:val="TableContents"/>
              <w:bidi w:val="0"/>
              <w:spacing w:before="0" w:after="283"/>
              <w:jc w:val="left"/>
              <w:rPr/>
            </w:pPr>
            <w:r>
              <w:rPr/>
              <w:t xml:space="preserve">30 </w:t>
            </w:r>
          </w:p>
        </w:tc>
        <w:tc>
          <w:tcPr>
            <w:tcW w:w="1426" w:type="dxa"/>
            <w:tcBorders/>
            <w:vAlign w:val="center"/>
          </w:tcPr>
          <w:p>
            <w:pPr>
              <w:pStyle w:val="TableContents"/>
              <w:bidi w:val="0"/>
              <w:spacing w:before="0" w:after="283"/>
              <w:jc w:val="left"/>
              <w:rPr/>
            </w:pPr>
            <w:r>
              <w:rPr/>
              <w:t xml:space="preserve">Baltimore </w:t>
            </w:r>
          </w:p>
        </w:tc>
        <w:tc>
          <w:tcPr>
            <w:tcW w:w="1456" w:type="dxa"/>
            <w:tcBorders/>
            <w:vAlign w:val="center"/>
          </w:tcPr>
          <w:p>
            <w:pPr>
              <w:pStyle w:val="TableContents"/>
              <w:bidi w:val="0"/>
              <w:spacing w:before="0" w:after="283"/>
              <w:jc w:val="left"/>
              <w:rPr/>
            </w:pPr>
            <w:r>
              <w:rPr/>
              <w:t xml:space="preserve">Maryland </w:t>
            </w:r>
          </w:p>
        </w:tc>
        <w:tc>
          <w:tcPr>
            <w:tcW w:w="1066" w:type="dxa"/>
            <w:tcBorders/>
            <w:vAlign w:val="center"/>
          </w:tcPr>
          <w:p>
            <w:pPr>
              <w:pStyle w:val="TableContents"/>
              <w:bidi w:val="0"/>
              <w:spacing w:before="0" w:after="283"/>
              <w:jc w:val="left"/>
              <w:rPr/>
            </w:pPr>
            <w:r>
              <w:rPr/>
              <w:t xml:space="preserve">611,648 </w:t>
            </w:r>
          </w:p>
        </w:tc>
        <w:tc>
          <w:tcPr>
            <w:tcW w:w="1066" w:type="dxa"/>
            <w:tcBorders/>
            <w:vAlign w:val="center"/>
          </w:tcPr>
          <w:p>
            <w:pPr>
              <w:pStyle w:val="TableContents"/>
              <w:bidi w:val="0"/>
              <w:spacing w:before="0" w:after="283"/>
              <w:jc w:val="left"/>
              <w:rPr/>
            </w:pPr>
            <w:r>
              <w:rPr/>
              <w:t xml:space="preserve">620,961 </w:t>
            </w:r>
          </w:p>
        </w:tc>
        <w:tc>
          <w:tcPr>
            <w:tcW w:w="2386" w:type="dxa"/>
            <w:tcBorders/>
            <w:vAlign w:val="center"/>
          </w:tcPr>
          <w:p>
            <w:pPr>
              <w:pStyle w:val="TableContents"/>
              <w:bidi w:val="0"/>
              <w:spacing w:before="0" w:after="283"/>
              <w:jc w:val="left"/>
              <w:rPr/>
            </w:pPr>
            <w:r>
              <w:rPr/>
              <w:t xml:space="preserve">2999850022787260390 ♠ - 1.50% </w:t>
            </w:r>
          </w:p>
        </w:tc>
        <w:tc>
          <w:tcPr>
            <w:tcW w:w="1006" w:type="dxa"/>
            <w:tcBorders/>
            <w:vAlign w:val="center"/>
          </w:tcPr>
          <w:p>
            <w:pPr>
              <w:pStyle w:val="TableContents"/>
              <w:bidi w:val="0"/>
              <w:spacing w:before="0" w:after="283"/>
              <w:jc w:val="left"/>
              <w:rPr/>
            </w:pPr>
            <w:r>
              <w:rPr/>
              <w:t xml:space="preserve">80,9 neliömetriä </w:t>
            </w:r>
          </w:p>
        </w:tc>
        <w:tc>
          <w:tcPr>
            <w:tcW w:w="826" w:type="dxa"/>
            <w:tcBorders/>
            <w:vAlign w:val="center"/>
          </w:tcPr>
          <w:p>
            <w:pPr>
              <w:pStyle w:val="TableContents"/>
              <w:bidi w:val="0"/>
              <w:spacing w:before="0" w:after="283"/>
              <w:jc w:val="left"/>
              <w:rPr/>
            </w:pPr>
            <w:r>
              <w:rPr/>
              <w:t xml:space="preserve">209,5 km </w:t>
            </w:r>
          </w:p>
        </w:tc>
        <w:tc>
          <w:tcPr>
            <w:tcW w:w="766" w:type="dxa"/>
            <w:tcBorders/>
            <w:vAlign w:val="center"/>
          </w:tcPr>
          <w:p>
            <w:pPr>
              <w:pStyle w:val="TableContents"/>
              <w:bidi w:val="0"/>
              <w:spacing w:before="0" w:after="283"/>
              <w:jc w:val="left"/>
              <w:rPr/>
            </w:pPr>
            <w:r>
              <w:rPr/>
              <w:t xml:space="preserve">7,598 / neliömetriä </w:t>
            </w:r>
          </w:p>
        </w:tc>
        <w:tc>
          <w:tcPr>
            <w:tcW w:w="766" w:type="dxa"/>
            <w:tcBorders/>
            <w:vAlign w:val="center"/>
          </w:tcPr>
          <w:p>
            <w:pPr>
              <w:pStyle w:val="TableContents"/>
              <w:bidi w:val="0"/>
              <w:spacing w:before="0" w:after="283"/>
              <w:jc w:val="left"/>
              <w:rPr/>
            </w:pPr>
            <w:r>
              <w:rPr/>
              <w:t xml:space="preserve">2,934 / km </w:t>
            </w:r>
          </w:p>
        </w:tc>
        <w:tc>
          <w:tcPr>
            <w:tcW w:w="1681" w:type="dxa"/>
            <w:tcBorders/>
            <w:vAlign w:val="center"/>
          </w:tcPr>
          <w:p>
            <w:pPr>
              <w:pStyle w:val="TableContents"/>
              <w:bidi w:val="0"/>
              <w:spacing w:before="0" w:after="283"/>
              <w:jc w:val="left"/>
              <w:rPr/>
            </w:pPr>
            <w:r>
              <w:rPr/>
              <w:t xml:space="preserve">39 ° 18 ′ 00'' N 76 ° 36 ′ 38'' W </w:t>
            </w:r>
            <w:r>
              <w:rPr/>
              <w:t xml:space="preserve">/ </w:t>
            </w:r>
            <w:r>
              <w:rPr/>
              <w:t xml:space="preserve">39.3000 ° N 76.6105 ° W </w:t>
            </w:r>
            <w:r>
              <w:rPr/>
              <w:t xml:space="preserve">/ 39.3000;-76.6105 </w:t>
            </w:r>
            <w:r>
              <w:rPr/>
              <w:t xml:space="preserve">(</w:t>
            </w:r>
            <w:r>
              <w:rPr/>
              <w:t xml:space="preserve">Baltimore) </w:t>
            </w:r>
          </w:p>
        </w:tc>
      </w:tr>
      <w:tr>
        <w:trPr/>
        <w:tc>
          <w:tcPr>
            <w:tcW w:w="616" w:type="dxa"/>
            <w:tcBorders/>
            <w:vAlign w:val="center"/>
          </w:tcPr>
          <w:p>
            <w:pPr>
              <w:pStyle w:val="TableContents"/>
              <w:bidi w:val="0"/>
              <w:spacing w:before="0" w:after="283"/>
              <w:jc w:val="left"/>
              <w:rPr/>
            </w:pPr>
            <w:r>
              <w:rPr/>
              <w:t xml:space="preserve">31 </w:t>
            </w:r>
          </w:p>
        </w:tc>
        <w:tc>
          <w:tcPr>
            <w:tcW w:w="1426" w:type="dxa"/>
            <w:tcBorders/>
            <w:vAlign w:val="center"/>
          </w:tcPr>
          <w:p>
            <w:pPr>
              <w:pStyle w:val="TableContents"/>
              <w:bidi w:val="0"/>
              <w:spacing w:before="0" w:after="283"/>
              <w:jc w:val="left"/>
              <w:rPr/>
            </w:pPr>
            <w:r>
              <w:rPr/>
              <w:t xml:space="preserve">Milwaukee </w:t>
            </w:r>
          </w:p>
        </w:tc>
        <w:tc>
          <w:tcPr>
            <w:tcW w:w="1456" w:type="dxa"/>
            <w:tcBorders/>
            <w:vAlign w:val="center"/>
          </w:tcPr>
          <w:p>
            <w:pPr>
              <w:pStyle w:val="TableContents"/>
              <w:bidi w:val="0"/>
              <w:spacing w:before="0" w:after="283"/>
              <w:jc w:val="left"/>
              <w:rPr/>
            </w:pPr>
            <w:r>
              <w:rPr/>
              <w:t xml:space="preserve">Wisconsin </w:t>
            </w:r>
          </w:p>
        </w:tc>
        <w:tc>
          <w:tcPr>
            <w:tcW w:w="1066" w:type="dxa"/>
            <w:tcBorders/>
            <w:vAlign w:val="center"/>
          </w:tcPr>
          <w:p>
            <w:pPr>
              <w:pStyle w:val="TableContents"/>
              <w:bidi w:val="0"/>
              <w:spacing w:before="0" w:after="283"/>
              <w:jc w:val="left"/>
              <w:rPr/>
            </w:pPr>
            <w:r>
              <w:rPr/>
              <w:t xml:space="preserve">595,351 </w:t>
            </w:r>
          </w:p>
        </w:tc>
        <w:tc>
          <w:tcPr>
            <w:tcW w:w="1066" w:type="dxa"/>
            <w:tcBorders/>
            <w:vAlign w:val="center"/>
          </w:tcPr>
          <w:p>
            <w:pPr>
              <w:pStyle w:val="TableContents"/>
              <w:bidi w:val="0"/>
              <w:spacing w:before="0" w:after="283"/>
              <w:jc w:val="left"/>
              <w:rPr/>
            </w:pPr>
            <w:r>
              <w:rPr/>
              <w:t xml:space="preserve">594,833 </w:t>
            </w:r>
          </w:p>
        </w:tc>
        <w:tc>
          <w:tcPr>
            <w:tcW w:w="2386" w:type="dxa"/>
            <w:tcBorders/>
            <w:vAlign w:val="center"/>
          </w:tcPr>
          <w:p>
            <w:pPr>
              <w:pStyle w:val="TableContents"/>
              <w:bidi w:val="0"/>
              <w:spacing w:before="0" w:after="283"/>
              <w:jc w:val="left"/>
              <w:rPr/>
            </w:pPr>
            <w:r>
              <w:rPr/>
              <w:t xml:space="preserve">6998870832653870890 ♠ + 0.09% </w:t>
            </w:r>
          </w:p>
        </w:tc>
        <w:tc>
          <w:tcPr>
            <w:tcW w:w="1006" w:type="dxa"/>
            <w:tcBorders/>
            <w:vAlign w:val="center"/>
          </w:tcPr>
          <w:p>
            <w:pPr>
              <w:pStyle w:val="TableContents"/>
              <w:bidi w:val="0"/>
              <w:spacing w:before="0" w:after="283"/>
              <w:jc w:val="left"/>
              <w:rPr/>
            </w:pPr>
            <w:r>
              <w:rPr/>
              <w:t xml:space="preserve">96,2 neliömetriä </w:t>
            </w:r>
          </w:p>
        </w:tc>
        <w:tc>
          <w:tcPr>
            <w:tcW w:w="826" w:type="dxa"/>
            <w:tcBorders/>
            <w:vAlign w:val="center"/>
          </w:tcPr>
          <w:p>
            <w:pPr>
              <w:pStyle w:val="TableContents"/>
              <w:bidi w:val="0"/>
              <w:spacing w:before="0" w:after="283"/>
              <w:jc w:val="left"/>
              <w:rPr/>
            </w:pPr>
            <w:r>
              <w:rPr/>
              <w:t xml:space="preserve">249.2 km </w:t>
            </w:r>
          </w:p>
        </w:tc>
        <w:tc>
          <w:tcPr>
            <w:tcW w:w="766" w:type="dxa"/>
            <w:tcBorders/>
            <w:vAlign w:val="center"/>
          </w:tcPr>
          <w:p>
            <w:pPr>
              <w:pStyle w:val="TableContents"/>
              <w:bidi w:val="0"/>
              <w:spacing w:before="0" w:after="283"/>
              <w:jc w:val="left"/>
              <w:rPr/>
            </w:pPr>
            <w:r>
              <w:rPr/>
              <w:t xml:space="preserve">6,186 / neliömetriä </w:t>
            </w:r>
          </w:p>
        </w:tc>
        <w:tc>
          <w:tcPr>
            <w:tcW w:w="766" w:type="dxa"/>
            <w:tcBorders/>
            <w:vAlign w:val="center"/>
          </w:tcPr>
          <w:p>
            <w:pPr>
              <w:pStyle w:val="TableContents"/>
              <w:bidi w:val="0"/>
              <w:spacing w:before="0" w:after="283"/>
              <w:jc w:val="left"/>
              <w:rPr/>
            </w:pPr>
            <w:r>
              <w:rPr/>
              <w:t xml:space="preserve">2,388 / km </w:t>
            </w:r>
          </w:p>
        </w:tc>
        <w:tc>
          <w:tcPr>
            <w:tcW w:w="1681" w:type="dxa"/>
            <w:tcBorders/>
            <w:vAlign w:val="center"/>
          </w:tcPr>
          <w:p>
            <w:pPr>
              <w:pStyle w:val="TableContents"/>
              <w:bidi w:val="0"/>
              <w:spacing w:before="0" w:after="283"/>
              <w:jc w:val="left"/>
              <w:rPr/>
            </w:pPr>
            <w:r>
              <w:rPr/>
              <w:t xml:space="preserve">43 ° 03 ′ 48''' N 87 ° 58 ′ 00'' W </w:t>
            </w:r>
            <w:r>
              <w:rPr/>
              <w:t xml:space="preserve">/ </w:t>
            </w:r>
            <w:r>
              <w:rPr/>
              <w:t xml:space="preserve">43.0633 ° N 87.9667 ° W </w:t>
            </w:r>
            <w:r>
              <w:rPr/>
              <w:t xml:space="preserve">/ 43.0633;-87.9667 </w:t>
            </w:r>
            <w:r>
              <w:rPr/>
              <w:t xml:space="preserve">(</w:t>
            </w:r>
            <w:r>
              <w:rPr/>
              <w:t xml:space="preserve">Milwaukee) </w:t>
            </w:r>
          </w:p>
        </w:tc>
      </w:tr>
      <w:tr>
        <w:trPr/>
        <w:tc>
          <w:tcPr>
            <w:tcW w:w="616" w:type="dxa"/>
            <w:tcBorders/>
            <w:vAlign w:val="center"/>
          </w:tcPr>
          <w:p>
            <w:pPr>
              <w:pStyle w:val="TableContents"/>
              <w:bidi w:val="0"/>
              <w:spacing w:before="0" w:after="283"/>
              <w:jc w:val="left"/>
              <w:rPr/>
            </w:pPr>
            <w:r>
              <w:rPr/>
              <w:t xml:space="preserve">32 </w:t>
            </w:r>
          </w:p>
        </w:tc>
        <w:tc>
          <w:tcPr>
            <w:tcW w:w="1426" w:type="dxa"/>
            <w:tcBorders/>
            <w:vAlign w:val="center"/>
          </w:tcPr>
          <w:p>
            <w:pPr>
              <w:pStyle w:val="TableContents"/>
              <w:bidi w:val="0"/>
              <w:spacing w:before="0" w:after="283"/>
              <w:jc w:val="left"/>
              <w:rPr/>
            </w:pPr>
            <w:r>
              <w:rPr/>
              <w:t xml:space="preserve">Albuquerque </w:t>
            </w:r>
          </w:p>
        </w:tc>
        <w:tc>
          <w:tcPr>
            <w:tcW w:w="1456" w:type="dxa"/>
            <w:tcBorders/>
            <w:vAlign w:val="center"/>
          </w:tcPr>
          <w:p>
            <w:pPr>
              <w:pStyle w:val="TableContents"/>
              <w:bidi w:val="0"/>
              <w:spacing w:before="0" w:after="283"/>
              <w:jc w:val="left"/>
              <w:rPr/>
            </w:pPr>
            <w:r>
              <w:rPr/>
              <w:t xml:space="preserve">New Mexico </w:t>
            </w:r>
          </w:p>
        </w:tc>
        <w:tc>
          <w:tcPr>
            <w:tcW w:w="1066" w:type="dxa"/>
            <w:tcBorders/>
            <w:vAlign w:val="center"/>
          </w:tcPr>
          <w:p>
            <w:pPr>
              <w:pStyle w:val="TableContents"/>
              <w:bidi w:val="0"/>
              <w:spacing w:before="0" w:after="283"/>
              <w:jc w:val="left"/>
              <w:rPr/>
            </w:pPr>
            <w:r>
              <w:rPr/>
              <w:t xml:space="preserve">558,545 </w:t>
            </w:r>
          </w:p>
        </w:tc>
        <w:tc>
          <w:tcPr>
            <w:tcW w:w="1066" w:type="dxa"/>
            <w:tcBorders/>
            <w:vAlign w:val="center"/>
          </w:tcPr>
          <w:p>
            <w:pPr>
              <w:pStyle w:val="TableContents"/>
              <w:bidi w:val="0"/>
              <w:spacing w:before="0" w:after="283"/>
              <w:jc w:val="left"/>
              <w:rPr/>
            </w:pPr>
            <w:r>
              <w:rPr/>
              <w:t xml:space="preserve">545,852 </w:t>
            </w:r>
          </w:p>
        </w:tc>
        <w:tc>
          <w:tcPr>
            <w:tcW w:w="2386" w:type="dxa"/>
            <w:tcBorders/>
            <w:vAlign w:val="center"/>
          </w:tcPr>
          <w:p>
            <w:pPr>
              <w:pStyle w:val="TableContents"/>
              <w:bidi w:val="0"/>
              <w:spacing w:before="0" w:after="283"/>
              <w:jc w:val="left"/>
              <w:rPr/>
            </w:pPr>
            <w:r>
              <w:rPr/>
              <w:t xml:space="preserve">7000232535559089280 ♠ + 2.33% </w:t>
            </w:r>
          </w:p>
        </w:tc>
        <w:tc>
          <w:tcPr>
            <w:tcW w:w="1006" w:type="dxa"/>
            <w:tcBorders/>
            <w:vAlign w:val="center"/>
          </w:tcPr>
          <w:p>
            <w:pPr>
              <w:pStyle w:val="TableContents"/>
              <w:bidi w:val="0"/>
              <w:spacing w:before="0" w:after="283"/>
              <w:jc w:val="left"/>
              <w:rPr/>
            </w:pPr>
            <w:r>
              <w:rPr/>
              <w:t xml:space="preserve">188,2 neliömetriä </w:t>
            </w:r>
          </w:p>
        </w:tc>
        <w:tc>
          <w:tcPr>
            <w:tcW w:w="826" w:type="dxa"/>
            <w:tcBorders/>
            <w:vAlign w:val="center"/>
          </w:tcPr>
          <w:p>
            <w:pPr>
              <w:pStyle w:val="TableContents"/>
              <w:bidi w:val="0"/>
              <w:spacing w:before="0" w:after="283"/>
              <w:jc w:val="left"/>
              <w:rPr/>
            </w:pPr>
            <w:r>
              <w:rPr/>
              <w:t xml:space="preserve">487,4 km </w:t>
            </w:r>
          </w:p>
        </w:tc>
        <w:tc>
          <w:tcPr>
            <w:tcW w:w="766" w:type="dxa"/>
            <w:tcBorders/>
            <w:vAlign w:val="center"/>
          </w:tcPr>
          <w:p>
            <w:pPr>
              <w:pStyle w:val="TableContents"/>
              <w:bidi w:val="0"/>
              <w:spacing w:before="0" w:after="283"/>
              <w:jc w:val="left"/>
              <w:rPr/>
            </w:pPr>
            <w:r>
              <w:rPr/>
              <w:t xml:space="preserve">2,972 / neliömetriä </w:t>
            </w:r>
          </w:p>
        </w:tc>
        <w:tc>
          <w:tcPr>
            <w:tcW w:w="766" w:type="dxa"/>
            <w:tcBorders/>
            <w:vAlign w:val="center"/>
          </w:tcPr>
          <w:p>
            <w:pPr>
              <w:pStyle w:val="TableContents"/>
              <w:bidi w:val="0"/>
              <w:spacing w:before="0" w:after="283"/>
              <w:jc w:val="left"/>
              <w:rPr/>
            </w:pPr>
            <w:r>
              <w:rPr/>
              <w:t xml:space="preserve">1,147 / km </w:t>
            </w:r>
          </w:p>
        </w:tc>
        <w:tc>
          <w:tcPr>
            <w:tcW w:w="1681" w:type="dxa"/>
            <w:tcBorders/>
            <w:vAlign w:val="center"/>
          </w:tcPr>
          <w:p>
            <w:pPr>
              <w:pStyle w:val="TableContents"/>
              <w:bidi w:val="0"/>
              <w:spacing w:before="0" w:after="283"/>
              <w:jc w:val="left"/>
              <w:rPr/>
            </w:pPr>
            <w:r>
              <w:rPr/>
              <w:t xml:space="preserve">35 ° 06 ′ 20'' N 106 ° 38 ′ 51'' W </w:t>
            </w:r>
            <w:r>
              <w:rPr/>
              <w:t xml:space="preserve">/ </w:t>
            </w:r>
            <w:r>
              <w:rPr/>
              <w:t xml:space="preserve">35.1056 ° N 106.6474 ° W </w:t>
            </w:r>
            <w:r>
              <w:rPr/>
              <w:t xml:space="preserve">/ 35.1056;-106.6474 </w:t>
            </w:r>
            <w:r>
              <w:rPr/>
              <w:t xml:space="preserve">(</w:t>
            </w:r>
            <w:r>
              <w:rPr/>
              <w:t xml:space="preserve">Albuquerque) </w:t>
            </w:r>
          </w:p>
        </w:tc>
      </w:tr>
      <w:tr>
        <w:trPr/>
        <w:tc>
          <w:tcPr>
            <w:tcW w:w="616" w:type="dxa"/>
            <w:tcBorders/>
            <w:vAlign w:val="center"/>
          </w:tcPr>
          <w:p>
            <w:pPr>
              <w:pStyle w:val="TableContents"/>
              <w:bidi w:val="0"/>
              <w:spacing w:before="0" w:after="283"/>
              <w:jc w:val="left"/>
              <w:rPr/>
            </w:pPr>
            <w:r>
              <w:rPr/>
              <w:t xml:space="preserve">33 </w:t>
            </w:r>
          </w:p>
        </w:tc>
        <w:tc>
          <w:tcPr>
            <w:tcW w:w="1426" w:type="dxa"/>
            <w:tcBorders/>
            <w:vAlign w:val="center"/>
          </w:tcPr>
          <w:p>
            <w:pPr>
              <w:pStyle w:val="TableContents"/>
              <w:bidi w:val="0"/>
              <w:spacing w:before="0" w:after="283"/>
              <w:jc w:val="left"/>
              <w:rPr/>
            </w:pPr>
            <w:r>
              <w:rPr/>
              <w:t xml:space="preserve">Tucson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535,677 </w:t>
            </w:r>
          </w:p>
        </w:tc>
        <w:tc>
          <w:tcPr>
            <w:tcW w:w="1066" w:type="dxa"/>
            <w:tcBorders/>
            <w:vAlign w:val="center"/>
          </w:tcPr>
          <w:p>
            <w:pPr>
              <w:pStyle w:val="TableContents"/>
              <w:bidi w:val="0"/>
              <w:spacing w:before="0" w:after="283"/>
              <w:jc w:val="left"/>
              <w:rPr/>
            </w:pPr>
            <w:r>
              <w:rPr/>
              <w:t xml:space="preserve">520,116 </w:t>
            </w:r>
          </w:p>
        </w:tc>
        <w:tc>
          <w:tcPr>
            <w:tcW w:w="2386" w:type="dxa"/>
            <w:tcBorders/>
            <w:vAlign w:val="center"/>
          </w:tcPr>
          <w:p>
            <w:pPr>
              <w:pStyle w:val="TableContents"/>
              <w:bidi w:val="0"/>
              <w:spacing w:before="0" w:after="283"/>
              <w:jc w:val="left"/>
              <w:rPr/>
            </w:pPr>
            <w:r>
              <w:rPr/>
              <w:t xml:space="preserve">7000299183259119120 ♠ + 2.99% </w:t>
            </w:r>
          </w:p>
        </w:tc>
        <w:tc>
          <w:tcPr>
            <w:tcW w:w="1006" w:type="dxa"/>
            <w:tcBorders/>
            <w:vAlign w:val="center"/>
          </w:tcPr>
          <w:p>
            <w:pPr>
              <w:pStyle w:val="TableContents"/>
              <w:bidi w:val="0"/>
              <w:spacing w:before="0" w:after="283"/>
              <w:jc w:val="left"/>
              <w:rPr/>
            </w:pPr>
            <w:r>
              <w:rPr/>
              <w:t xml:space="preserve">230,8 neliömetriä </w:t>
            </w:r>
          </w:p>
        </w:tc>
        <w:tc>
          <w:tcPr>
            <w:tcW w:w="826" w:type="dxa"/>
            <w:tcBorders/>
            <w:vAlign w:val="center"/>
          </w:tcPr>
          <w:p>
            <w:pPr>
              <w:pStyle w:val="TableContents"/>
              <w:bidi w:val="0"/>
              <w:spacing w:before="0" w:after="283"/>
              <w:jc w:val="left"/>
              <w:rPr/>
            </w:pPr>
            <w:r>
              <w:rPr/>
              <w:t xml:space="preserve">597,8 km </w:t>
            </w:r>
          </w:p>
        </w:tc>
        <w:tc>
          <w:tcPr>
            <w:tcW w:w="766" w:type="dxa"/>
            <w:tcBorders/>
            <w:vAlign w:val="center"/>
          </w:tcPr>
          <w:p>
            <w:pPr>
              <w:pStyle w:val="TableContents"/>
              <w:bidi w:val="0"/>
              <w:spacing w:before="0" w:after="283"/>
              <w:jc w:val="left"/>
              <w:rPr/>
            </w:pPr>
            <w:r>
              <w:rPr/>
              <w:t xml:space="preserve">2,299 / neliömetriä </w:t>
            </w:r>
          </w:p>
        </w:tc>
        <w:tc>
          <w:tcPr>
            <w:tcW w:w="766" w:type="dxa"/>
            <w:tcBorders/>
            <w:vAlign w:val="center"/>
          </w:tcPr>
          <w:p>
            <w:pPr>
              <w:pStyle w:val="TableContents"/>
              <w:bidi w:val="0"/>
              <w:spacing w:before="0" w:after="283"/>
              <w:jc w:val="left"/>
              <w:rPr/>
            </w:pPr>
            <w:r>
              <w:rPr/>
              <w:t xml:space="preserve">888 / km </w:t>
            </w:r>
          </w:p>
        </w:tc>
        <w:tc>
          <w:tcPr>
            <w:tcW w:w="1681" w:type="dxa"/>
            <w:tcBorders/>
            <w:vAlign w:val="center"/>
          </w:tcPr>
          <w:p>
            <w:pPr>
              <w:pStyle w:val="TableContents"/>
              <w:bidi w:val="0"/>
              <w:spacing w:before="0" w:after="283"/>
              <w:jc w:val="left"/>
              <w:rPr/>
            </w:pPr>
            <w:r>
              <w:rPr/>
              <w:t xml:space="preserve">32 ° 09 ′ 11'' N 110 ° 52 ′ 14'' W </w:t>
            </w:r>
            <w:r>
              <w:rPr/>
              <w:t xml:space="preserve">/ </w:t>
            </w:r>
            <w:r>
              <w:rPr/>
              <w:t xml:space="preserve">32.1531 ° N 110.8706 ° W </w:t>
            </w:r>
            <w:r>
              <w:rPr/>
              <w:t xml:space="preserve">/ 32.1531;-110.8706 </w:t>
            </w:r>
            <w:r>
              <w:rPr/>
              <w:t xml:space="preserve">(</w:t>
            </w:r>
            <w:r>
              <w:rPr/>
              <w:t xml:space="preserve">Tucson) </w:t>
            </w:r>
          </w:p>
        </w:tc>
      </w:tr>
      <w:tr>
        <w:trPr/>
        <w:tc>
          <w:tcPr>
            <w:tcW w:w="616" w:type="dxa"/>
            <w:tcBorders/>
            <w:vAlign w:val="center"/>
          </w:tcPr>
          <w:p>
            <w:pPr>
              <w:pStyle w:val="TableContents"/>
              <w:bidi w:val="0"/>
              <w:spacing w:before="0" w:after="283"/>
              <w:jc w:val="left"/>
              <w:rPr/>
            </w:pPr>
            <w:r>
              <w:rPr/>
              <w:t xml:space="preserve">34 </w:t>
            </w:r>
          </w:p>
        </w:tc>
        <w:tc>
          <w:tcPr>
            <w:tcW w:w="1426" w:type="dxa"/>
            <w:tcBorders/>
            <w:vAlign w:val="center"/>
          </w:tcPr>
          <w:p>
            <w:pPr>
              <w:pStyle w:val="TableContents"/>
              <w:bidi w:val="0"/>
              <w:spacing w:before="0" w:after="283"/>
              <w:jc w:val="left"/>
              <w:rPr/>
            </w:pPr>
            <w:r>
              <w:rPr/>
              <w:t xml:space="preserve">Fresno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527,438 </w:t>
            </w:r>
          </w:p>
        </w:tc>
        <w:tc>
          <w:tcPr>
            <w:tcW w:w="1066" w:type="dxa"/>
            <w:tcBorders/>
            <w:vAlign w:val="center"/>
          </w:tcPr>
          <w:p>
            <w:pPr>
              <w:pStyle w:val="TableContents"/>
              <w:bidi w:val="0"/>
              <w:spacing w:before="0" w:after="283"/>
              <w:jc w:val="left"/>
              <w:rPr/>
            </w:pPr>
            <w:r>
              <w:rPr/>
              <w:t xml:space="preserve">494,665 </w:t>
            </w:r>
          </w:p>
        </w:tc>
        <w:tc>
          <w:tcPr>
            <w:tcW w:w="2386" w:type="dxa"/>
            <w:tcBorders/>
            <w:vAlign w:val="center"/>
          </w:tcPr>
          <w:p>
            <w:pPr>
              <w:pStyle w:val="TableContents"/>
              <w:bidi w:val="0"/>
              <w:spacing w:before="0" w:after="283"/>
              <w:jc w:val="left"/>
              <w:rPr/>
            </w:pPr>
            <w:r>
              <w:rPr/>
              <w:t xml:space="preserve">7000662529186419090 ♠ + 6.63% </w:t>
            </w:r>
          </w:p>
        </w:tc>
        <w:tc>
          <w:tcPr>
            <w:tcW w:w="1006" w:type="dxa"/>
            <w:tcBorders/>
            <w:vAlign w:val="center"/>
          </w:tcPr>
          <w:p>
            <w:pPr>
              <w:pStyle w:val="TableContents"/>
              <w:bidi w:val="0"/>
              <w:spacing w:before="0" w:after="283"/>
              <w:jc w:val="left"/>
              <w:rPr/>
            </w:pPr>
            <w:r>
              <w:rPr/>
              <w:t xml:space="preserve">114,4 neliömetriä </w:t>
            </w:r>
          </w:p>
        </w:tc>
        <w:tc>
          <w:tcPr>
            <w:tcW w:w="826" w:type="dxa"/>
            <w:tcBorders/>
            <w:vAlign w:val="center"/>
          </w:tcPr>
          <w:p>
            <w:pPr>
              <w:pStyle w:val="TableContents"/>
              <w:bidi w:val="0"/>
              <w:spacing w:before="0" w:after="283"/>
              <w:jc w:val="left"/>
              <w:rPr/>
            </w:pPr>
            <w:r>
              <w:rPr/>
              <w:t xml:space="preserve">296,3 km </w:t>
            </w:r>
          </w:p>
        </w:tc>
        <w:tc>
          <w:tcPr>
            <w:tcW w:w="766" w:type="dxa"/>
            <w:tcBorders/>
            <w:vAlign w:val="center"/>
          </w:tcPr>
          <w:p>
            <w:pPr>
              <w:pStyle w:val="TableContents"/>
              <w:bidi w:val="0"/>
              <w:spacing w:before="0" w:after="283"/>
              <w:jc w:val="left"/>
              <w:rPr/>
            </w:pPr>
            <w:r>
              <w:rPr/>
              <w:t xml:space="preserve">4,563 / neliömetriä </w:t>
            </w:r>
          </w:p>
        </w:tc>
        <w:tc>
          <w:tcPr>
            <w:tcW w:w="766" w:type="dxa"/>
            <w:tcBorders/>
            <w:vAlign w:val="center"/>
          </w:tcPr>
          <w:p>
            <w:pPr>
              <w:pStyle w:val="TableContents"/>
              <w:bidi w:val="0"/>
              <w:spacing w:before="0" w:after="283"/>
              <w:jc w:val="left"/>
              <w:rPr/>
            </w:pPr>
            <w:r>
              <w:rPr/>
              <w:t xml:space="preserve">1,762 / km </w:t>
            </w:r>
          </w:p>
        </w:tc>
        <w:tc>
          <w:tcPr>
            <w:tcW w:w="1681" w:type="dxa"/>
            <w:tcBorders/>
            <w:vAlign w:val="center"/>
          </w:tcPr>
          <w:p>
            <w:pPr>
              <w:pStyle w:val="TableContents"/>
              <w:bidi w:val="0"/>
              <w:spacing w:before="0" w:after="283"/>
              <w:jc w:val="left"/>
              <w:rPr/>
            </w:pPr>
            <w:r>
              <w:rPr/>
              <w:t xml:space="preserve">36 ° 47 ′ 01''' N 119 ° 47 ′ 36''' W </w:t>
            </w:r>
            <w:r>
              <w:rPr/>
              <w:t xml:space="preserve">/ </w:t>
            </w:r>
            <w:r>
              <w:rPr/>
              <w:t xml:space="preserve">36,7836 ° N 119,7934 ° W </w:t>
            </w:r>
            <w:r>
              <w:rPr/>
              <w:t xml:space="preserve">/ 36,7836;-119,7934 </w:t>
            </w:r>
            <w:r>
              <w:rPr/>
              <w:t xml:space="preserve">(</w:t>
            </w:r>
            <w:r>
              <w:rPr/>
              <w:t xml:space="preserve">Fresno) </w:t>
            </w:r>
          </w:p>
        </w:tc>
      </w:tr>
      <w:tr>
        <w:trPr/>
        <w:tc>
          <w:tcPr>
            <w:tcW w:w="616" w:type="dxa"/>
            <w:tcBorders/>
            <w:vAlign w:val="center"/>
          </w:tcPr>
          <w:p>
            <w:pPr>
              <w:pStyle w:val="TableContents"/>
              <w:bidi w:val="0"/>
              <w:spacing w:before="0" w:after="283"/>
              <w:jc w:val="left"/>
              <w:rPr/>
            </w:pPr>
            <w:r>
              <w:rPr/>
              <w:t xml:space="preserve">35 </w:t>
            </w:r>
          </w:p>
        </w:tc>
        <w:tc>
          <w:tcPr>
            <w:tcW w:w="1426" w:type="dxa"/>
            <w:tcBorders/>
            <w:vAlign w:val="center"/>
          </w:tcPr>
          <w:p>
            <w:pPr>
              <w:pStyle w:val="TableContents"/>
              <w:bidi w:val="0"/>
              <w:spacing w:before="0" w:after="283"/>
              <w:jc w:val="left"/>
              <w:rPr/>
            </w:pPr>
            <w:r>
              <w:rPr/>
              <w:t xml:space="preserve">Sacramento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501,901 </w:t>
            </w:r>
          </w:p>
        </w:tc>
        <w:tc>
          <w:tcPr>
            <w:tcW w:w="1066" w:type="dxa"/>
            <w:tcBorders/>
            <w:vAlign w:val="center"/>
          </w:tcPr>
          <w:p>
            <w:pPr>
              <w:pStyle w:val="TableContents"/>
              <w:bidi w:val="0"/>
              <w:spacing w:before="0" w:after="283"/>
              <w:jc w:val="left"/>
              <w:rPr/>
            </w:pPr>
            <w:r>
              <w:rPr/>
              <w:t xml:space="preserve">466,488 </w:t>
            </w:r>
          </w:p>
        </w:tc>
        <w:tc>
          <w:tcPr>
            <w:tcW w:w="2386" w:type="dxa"/>
            <w:tcBorders/>
            <w:vAlign w:val="center"/>
          </w:tcPr>
          <w:p>
            <w:pPr>
              <w:pStyle w:val="TableContents"/>
              <w:bidi w:val="0"/>
              <w:spacing w:before="0" w:after="283"/>
              <w:jc w:val="left"/>
              <w:rPr/>
            </w:pPr>
            <w:r>
              <w:rPr/>
              <w:t xml:space="preserve">7000759140642417380 ♠ + 7.59% </w:t>
            </w:r>
          </w:p>
        </w:tc>
        <w:tc>
          <w:tcPr>
            <w:tcW w:w="1006" w:type="dxa"/>
            <w:tcBorders/>
            <w:vAlign w:val="center"/>
          </w:tcPr>
          <w:p>
            <w:pPr>
              <w:pStyle w:val="TableContents"/>
              <w:bidi w:val="0"/>
              <w:spacing w:before="0" w:after="283"/>
              <w:jc w:val="left"/>
              <w:rPr/>
            </w:pPr>
            <w:r>
              <w:rPr/>
              <w:t xml:space="preserve">97,9 neliömetriä </w:t>
            </w:r>
          </w:p>
        </w:tc>
        <w:tc>
          <w:tcPr>
            <w:tcW w:w="826" w:type="dxa"/>
            <w:tcBorders/>
            <w:vAlign w:val="center"/>
          </w:tcPr>
          <w:p>
            <w:pPr>
              <w:pStyle w:val="TableContents"/>
              <w:bidi w:val="0"/>
              <w:spacing w:before="0" w:after="283"/>
              <w:jc w:val="left"/>
              <w:rPr/>
            </w:pPr>
            <w:r>
              <w:rPr/>
              <w:t xml:space="preserve">253,6 km </w:t>
            </w:r>
          </w:p>
        </w:tc>
        <w:tc>
          <w:tcPr>
            <w:tcW w:w="766" w:type="dxa"/>
            <w:tcBorders/>
            <w:vAlign w:val="center"/>
          </w:tcPr>
          <w:p>
            <w:pPr>
              <w:pStyle w:val="TableContents"/>
              <w:bidi w:val="0"/>
              <w:spacing w:before="0" w:after="283"/>
              <w:jc w:val="left"/>
              <w:rPr/>
            </w:pPr>
            <w:r>
              <w:rPr/>
              <w:t xml:space="preserve">5,059 / sq mi </w:t>
            </w:r>
          </w:p>
        </w:tc>
        <w:tc>
          <w:tcPr>
            <w:tcW w:w="766" w:type="dxa"/>
            <w:tcBorders/>
            <w:vAlign w:val="center"/>
          </w:tcPr>
          <w:p>
            <w:pPr>
              <w:pStyle w:val="TableContents"/>
              <w:bidi w:val="0"/>
              <w:spacing w:before="0" w:after="283"/>
              <w:jc w:val="left"/>
              <w:rPr/>
            </w:pPr>
            <w:r>
              <w:rPr/>
              <w:t xml:space="preserve">1,953 / km </w:t>
            </w:r>
          </w:p>
        </w:tc>
        <w:tc>
          <w:tcPr>
            <w:tcW w:w="1681" w:type="dxa"/>
            <w:tcBorders/>
            <w:vAlign w:val="center"/>
          </w:tcPr>
          <w:p>
            <w:pPr>
              <w:pStyle w:val="TableContents"/>
              <w:bidi w:val="0"/>
              <w:spacing w:before="0" w:after="283"/>
              <w:jc w:val="left"/>
              <w:rPr/>
            </w:pPr>
            <w:r>
              <w:rPr/>
              <w:t xml:space="preserve">38 ° 34 ′ 00'' N 121 ° 28 ′ 07'' W </w:t>
            </w:r>
            <w:r>
              <w:rPr/>
              <w:t xml:space="preserve">/ </w:t>
            </w:r>
            <w:r>
              <w:rPr/>
              <w:t xml:space="preserve">38.5666 ° N 121.4686 ° W </w:t>
            </w:r>
            <w:r>
              <w:rPr/>
              <w:t xml:space="preserve">/ 38.5666;-121.4686 </w:t>
            </w:r>
            <w:r>
              <w:rPr/>
              <w:t xml:space="preserve">(</w:t>
            </w:r>
            <w:r>
              <w:rPr/>
              <w:t xml:space="preserve">Sacramento) </w:t>
            </w:r>
          </w:p>
        </w:tc>
      </w:tr>
      <w:tr>
        <w:trPr/>
        <w:tc>
          <w:tcPr>
            <w:tcW w:w="616" w:type="dxa"/>
            <w:tcBorders/>
            <w:vAlign w:val="center"/>
          </w:tcPr>
          <w:p>
            <w:pPr>
              <w:pStyle w:val="TableContents"/>
              <w:bidi w:val="0"/>
              <w:spacing w:before="0" w:after="283"/>
              <w:jc w:val="left"/>
              <w:rPr/>
            </w:pPr>
            <w:r>
              <w:rPr/>
              <w:t xml:space="preserve">36 </w:t>
            </w:r>
          </w:p>
        </w:tc>
        <w:tc>
          <w:tcPr>
            <w:tcW w:w="1426" w:type="dxa"/>
            <w:tcBorders/>
            <w:vAlign w:val="center"/>
          </w:tcPr>
          <w:p>
            <w:pPr>
              <w:pStyle w:val="TableContents"/>
              <w:bidi w:val="0"/>
              <w:spacing w:before="0" w:after="283"/>
              <w:jc w:val="left"/>
              <w:rPr/>
            </w:pPr>
            <w:r>
              <w:rPr/>
              <w:t xml:space="preserve">Mesa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496,401 </w:t>
            </w:r>
          </w:p>
        </w:tc>
        <w:tc>
          <w:tcPr>
            <w:tcW w:w="1066" w:type="dxa"/>
            <w:tcBorders/>
            <w:vAlign w:val="center"/>
          </w:tcPr>
          <w:p>
            <w:pPr>
              <w:pStyle w:val="TableContents"/>
              <w:bidi w:val="0"/>
              <w:spacing w:before="0" w:after="283"/>
              <w:jc w:val="left"/>
              <w:rPr/>
            </w:pPr>
            <w:r>
              <w:rPr/>
              <w:t xml:space="preserve">439,041 </w:t>
            </w:r>
          </w:p>
        </w:tc>
        <w:tc>
          <w:tcPr>
            <w:tcW w:w="2386" w:type="dxa"/>
            <w:tcBorders/>
            <w:vAlign w:val="center"/>
          </w:tcPr>
          <w:p>
            <w:pPr>
              <w:pStyle w:val="TableContents"/>
              <w:bidi w:val="0"/>
              <w:spacing w:before="0" w:after="283"/>
              <w:jc w:val="left"/>
              <w:rPr/>
            </w:pPr>
            <w:r>
              <w:rPr/>
              <w:t xml:space="preserve">7001130648390469230 ♠ + 13.06% </w:t>
            </w:r>
          </w:p>
        </w:tc>
        <w:tc>
          <w:tcPr>
            <w:tcW w:w="1006" w:type="dxa"/>
            <w:tcBorders/>
            <w:vAlign w:val="center"/>
          </w:tcPr>
          <w:p>
            <w:pPr>
              <w:pStyle w:val="TableContents"/>
              <w:bidi w:val="0"/>
              <w:spacing w:before="0" w:after="283"/>
              <w:jc w:val="left"/>
              <w:rPr/>
            </w:pPr>
            <w:r>
              <w:rPr/>
              <w:t xml:space="preserve">137,9 neliömetriä </w:t>
            </w:r>
          </w:p>
        </w:tc>
        <w:tc>
          <w:tcPr>
            <w:tcW w:w="826" w:type="dxa"/>
            <w:tcBorders/>
            <w:vAlign w:val="center"/>
          </w:tcPr>
          <w:p>
            <w:pPr>
              <w:pStyle w:val="TableContents"/>
              <w:bidi w:val="0"/>
              <w:spacing w:before="0" w:after="283"/>
              <w:jc w:val="left"/>
              <w:rPr/>
            </w:pPr>
            <w:r>
              <w:rPr/>
              <w:t xml:space="preserve">357.2 km </w:t>
            </w:r>
          </w:p>
        </w:tc>
        <w:tc>
          <w:tcPr>
            <w:tcW w:w="766" w:type="dxa"/>
            <w:tcBorders/>
            <w:vAlign w:val="center"/>
          </w:tcPr>
          <w:p>
            <w:pPr>
              <w:pStyle w:val="TableContents"/>
              <w:bidi w:val="0"/>
              <w:spacing w:before="0" w:after="283"/>
              <w:jc w:val="left"/>
              <w:rPr/>
            </w:pPr>
            <w:r>
              <w:rPr/>
              <w:t xml:space="preserve">3,514 / neliömetriä </w:t>
            </w:r>
          </w:p>
        </w:tc>
        <w:tc>
          <w:tcPr>
            <w:tcW w:w="766" w:type="dxa"/>
            <w:tcBorders/>
            <w:vAlign w:val="center"/>
          </w:tcPr>
          <w:p>
            <w:pPr>
              <w:pStyle w:val="TableContents"/>
              <w:bidi w:val="0"/>
              <w:spacing w:before="0" w:after="283"/>
              <w:jc w:val="left"/>
              <w:rPr/>
            </w:pPr>
            <w:r>
              <w:rPr/>
              <w:t xml:space="preserve">1,357 / km </w:t>
            </w:r>
          </w:p>
        </w:tc>
        <w:tc>
          <w:tcPr>
            <w:tcW w:w="1681" w:type="dxa"/>
            <w:tcBorders/>
            <w:vAlign w:val="center"/>
          </w:tcPr>
          <w:p>
            <w:pPr>
              <w:pStyle w:val="TableContents"/>
              <w:bidi w:val="0"/>
              <w:spacing w:before="0" w:after="283"/>
              <w:jc w:val="left"/>
              <w:rPr/>
            </w:pPr>
            <w:r>
              <w:rPr/>
              <w:t xml:space="preserve">33 ° 24 ′ 07''' N 111 ° 43 ′ 03''' W </w:t>
            </w:r>
            <w:r>
              <w:rPr/>
              <w:t xml:space="preserve">/ </w:t>
            </w:r>
            <w:r>
              <w:rPr/>
              <w:t xml:space="preserve">33.4019 ° N 111.7174 ° W </w:t>
            </w:r>
            <w:r>
              <w:rPr/>
              <w:t xml:space="preserve">/ 33.4019;-111.7174 </w:t>
            </w:r>
            <w:r>
              <w:rPr/>
              <w:t xml:space="preserve">(</w:t>
            </w:r>
            <w:r>
              <w:rPr/>
              <w:t xml:space="preserve">Mesa) </w:t>
            </w:r>
          </w:p>
        </w:tc>
      </w:tr>
      <w:tr>
        <w:trPr/>
        <w:tc>
          <w:tcPr>
            <w:tcW w:w="616" w:type="dxa"/>
            <w:tcBorders/>
            <w:vAlign w:val="center"/>
          </w:tcPr>
          <w:p>
            <w:pPr>
              <w:pStyle w:val="TableContents"/>
              <w:bidi w:val="0"/>
              <w:spacing w:before="0" w:after="283"/>
              <w:jc w:val="left"/>
              <w:rPr/>
            </w:pPr>
            <w:r>
              <w:rPr/>
              <w:t xml:space="preserve">37 </w:t>
            </w:r>
          </w:p>
        </w:tc>
        <w:tc>
          <w:tcPr>
            <w:tcW w:w="1426" w:type="dxa"/>
            <w:tcBorders/>
            <w:vAlign w:val="center"/>
          </w:tcPr>
          <w:p>
            <w:pPr>
              <w:pStyle w:val="TableContents"/>
              <w:bidi w:val="0"/>
              <w:spacing w:before="0" w:after="283"/>
              <w:jc w:val="left"/>
              <w:rPr/>
            </w:pPr>
            <w:r>
              <w:rPr/>
              <w:t xml:space="preserve">Kansas City </w:t>
            </w:r>
          </w:p>
        </w:tc>
        <w:tc>
          <w:tcPr>
            <w:tcW w:w="1456" w:type="dxa"/>
            <w:tcBorders/>
            <w:vAlign w:val="center"/>
          </w:tcPr>
          <w:p>
            <w:pPr>
              <w:pStyle w:val="TableContents"/>
              <w:bidi w:val="0"/>
              <w:spacing w:before="0" w:after="283"/>
              <w:jc w:val="left"/>
              <w:rPr/>
            </w:pPr>
            <w:r>
              <w:rPr/>
              <w:t xml:space="preserve">Missouri </w:t>
            </w:r>
          </w:p>
        </w:tc>
        <w:tc>
          <w:tcPr>
            <w:tcW w:w="1066" w:type="dxa"/>
            <w:tcBorders/>
            <w:vAlign w:val="center"/>
          </w:tcPr>
          <w:p>
            <w:pPr>
              <w:pStyle w:val="TableContents"/>
              <w:bidi w:val="0"/>
              <w:spacing w:before="0" w:after="283"/>
              <w:jc w:val="left"/>
              <w:rPr/>
            </w:pPr>
            <w:r>
              <w:rPr/>
              <w:t xml:space="preserve">488,943 </w:t>
            </w:r>
          </w:p>
        </w:tc>
        <w:tc>
          <w:tcPr>
            <w:tcW w:w="1066" w:type="dxa"/>
            <w:tcBorders/>
            <w:vAlign w:val="center"/>
          </w:tcPr>
          <w:p>
            <w:pPr>
              <w:pStyle w:val="TableContents"/>
              <w:bidi w:val="0"/>
              <w:spacing w:before="0" w:after="283"/>
              <w:jc w:val="left"/>
              <w:rPr/>
            </w:pPr>
            <w:r>
              <w:rPr/>
              <w:t xml:space="preserve">459,787 </w:t>
            </w:r>
          </w:p>
        </w:tc>
        <w:tc>
          <w:tcPr>
            <w:tcW w:w="2386" w:type="dxa"/>
            <w:tcBorders/>
            <w:vAlign w:val="center"/>
          </w:tcPr>
          <w:p>
            <w:pPr>
              <w:pStyle w:val="TableContents"/>
              <w:bidi w:val="0"/>
              <w:spacing w:before="0" w:after="283"/>
              <w:jc w:val="left"/>
              <w:rPr/>
            </w:pPr>
            <w:r>
              <w:rPr/>
              <w:t xml:space="preserve">7000634119711953580 ♠ + 6.34% </w:t>
            </w:r>
          </w:p>
        </w:tc>
        <w:tc>
          <w:tcPr>
            <w:tcW w:w="1006" w:type="dxa"/>
            <w:tcBorders/>
            <w:vAlign w:val="center"/>
          </w:tcPr>
          <w:p>
            <w:pPr>
              <w:pStyle w:val="TableContents"/>
              <w:bidi w:val="0"/>
              <w:spacing w:before="0" w:after="283"/>
              <w:jc w:val="left"/>
              <w:rPr/>
            </w:pPr>
            <w:r>
              <w:rPr/>
              <w:t xml:space="preserve">315,0 neliömetriä </w:t>
            </w:r>
          </w:p>
        </w:tc>
        <w:tc>
          <w:tcPr>
            <w:tcW w:w="826" w:type="dxa"/>
            <w:tcBorders/>
            <w:vAlign w:val="center"/>
          </w:tcPr>
          <w:p>
            <w:pPr>
              <w:pStyle w:val="TableContents"/>
              <w:bidi w:val="0"/>
              <w:spacing w:before="0" w:after="283"/>
              <w:jc w:val="left"/>
              <w:rPr/>
            </w:pPr>
            <w:r>
              <w:rPr/>
              <w:t xml:space="preserve">815,8 km </w:t>
            </w:r>
          </w:p>
        </w:tc>
        <w:tc>
          <w:tcPr>
            <w:tcW w:w="766" w:type="dxa"/>
            <w:tcBorders/>
            <w:vAlign w:val="center"/>
          </w:tcPr>
          <w:p>
            <w:pPr>
              <w:pStyle w:val="TableContents"/>
              <w:bidi w:val="0"/>
              <w:spacing w:before="0" w:after="283"/>
              <w:jc w:val="left"/>
              <w:rPr/>
            </w:pPr>
            <w:r>
              <w:rPr/>
              <w:t xml:space="preserve">1,528 / sq mi </w:t>
            </w:r>
          </w:p>
        </w:tc>
        <w:tc>
          <w:tcPr>
            <w:tcW w:w="766" w:type="dxa"/>
            <w:tcBorders/>
            <w:vAlign w:val="center"/>
          </w:tcPr>
          <w:p>
            <w:pPr>
              <w:pStyle w:val="TableContents"/>
              <w:bidi w:val="0"/>
              <w:spacing w:before="0" w:after="283"/>
              <w:jc w:val="left"/>
              <w:rPr/>
            </w:pPr>
            <w:r>
              <w:rPr/>
              <w:t xml:space="preserve">590 / km </w:t>
            </w:r>
          </w:p>
        </w:tc>
        <w:tc>
          <w:tcPr>
            <w:tcW w:w="1681" w:type="dxa"/>
            <w:tcBorders/>
            <w:vAlign w:val="center"/>
          </w:tcPr>
          <w:p>
            <w:pPr>
              <w:pStyle w:val="TableContents"/>
              <w:bidi w:val="0"/>
              <w:spacing w:before="0" w:after="283"/>
              <w:jc w:val="left"/>
              <w:rPr/>
            </w:pPr>
            <w:r>
              <w:rPr/>
              <w:t xml:space="preserve">39 ° 07 ′ 30''' N 94 ° 33 ′ 04''' W </w:t>
            </w:r>
            <w:r>
              <w:rPr/>
              <w:t xml:space="preserve">/ </w:t>
            </w:r>
            <w:r>
              <w:rPr/>
              <w:t xml:space="preserve">39.1251 ° N 94.5510 ° W </w:t>
            </w:r>
            <w:r>
              <w:rPr/>
              <w:t xml:space="preserve">/ 39.1251;-94.5510 </w:t>
            </w:r>
            <w:r>
              <w:rPr/>
              <w:t xml:space="preserve">(</w:t>
            </w:r>
            <w:r>
              <w:rPr/>
              <w:t xml:space="preserve">Kansas City, MO) </w:t>
            </w:r>
          </w:p>
        </w:tc>
      </w:tr>
      <w:tr>
        <w:trPr/>
        <w:tc>
          <w:tcPr>
            <w:tcW w:w="616" w:type="dxa"/>
            <w:tcBorders/>
            <w:vAlign w:val="center"/>
          </w:tcPr>
          <w:p>
            <w:pPr>
              <w:pStyle w:val="TableContents"/>
              <w:bidi w:val="0"/>
              <w:spacing w:before="0" w:after="283"/>
              <w:jc w:val="left"/>
              <w:rPr/>
            </w:pPr>
            <w:r>
              <w:rPr/>
              <w:t xml:space="preserve">38 </w:t>
            </w:r>
          </w:p>
        </w:tc>
        <w:tc>
          <w:tcPr>
            <w:tcW w:w="1426" w:type="dxa"/>
            <w:tcBorders/>
            <w:vAlign w:val="center"/>
          </w:tcPr>
          <w:p>
            <w:pPr>
              <w:pStyle w:val="TableContents"/>
              <w:bidi w:val="0"/>
              <w:spacing w:before="0" w:after="283"/>
              <w:jc w:val="left"/>
              <w:rPr/>
            </w:pPr>
            <w:r>
              <w:rPr/>
              <w:t xml:space="preserve">Atlanta </w:t>
            </w:r>
          </w:p>
        </w:tc>
        <w:tc>
          <w:tcPr>
            <w:tcW w:w="1456" w:type="dxa"/>
            <w:tcBorders/>
            <w:vAlign w:val="center"/>
          </w:tcPr>
          <w:p>
            <w:pPr>
              <w:pStyle w:val="TableContents"/>
              <w:bidi w:val="0"/>
              <w:spacing w:before="0" w:after="283"/>
              <w:jc w:val="left"/>
              <w:rPr/>
            </w:pPr>
            <w:r>
              <w:rPr/>
              <w:t xml:space="preserve">Georgia </w:t>
            </w:r>
          </w:p>
        </w:tc>
        <w:tc>
          <w:tcPr>
            <w:tcW w:w="1066" w:type="dxa"/>
            <w:tcBorders/>
            <w:vAlign w:val="center"/>
          </w:tcPr>
          <w:p>
            <w:pPr>
              <w:pStyle w:val="TableContents"/>
              <w:bidi w:val="0"/>
              <w:spacing w:before="0" w:after="283"/>
              <w:jc w:val="left"/>
              <w:rPr/>
            </w:pPr>
            <w:r>
              <w:rPr/>
              <w:t xml:space="preserve">486,290 </w:t>
            </w:r>
          </w:p>
        </w:tc>
        <w:tc>
          <w:tcPr>
            <w:tcW w:w="1066" w:type="dxa"/>
            <w:tcBorders/>
            <w:vAlign w:val="center"/>
          </w:tcPr>
          <w:p>
            <w:pPr>
              <w:pStyle w:val="TableContents"/>
              <w:bidi w:val="0"/>
              <w:spacing w:before="0" w:after="283"/>
              <w:jc w:val="left"/>
              <w:rPr/>
            </w:pPr>
            <w:r>
              <w:rPr/>
              <w:t xml:space="preserve">420,003 </w:t>
            </w:r>
          </w:p>
        </w:tc>
        <w:tc>
          <w:tcPr>
            <w:tcW w:w="2386" w:type="dxa"/>
            <w:tcBorders/>
            <w:vAlign w:val="center"/>
          </w:tcPr>
          <w:p>
            <w:pPr>
              <w:pStyle w:val="TableContents"/>
              <w:bidi w:val="0"/>
              <w:spacing w:before="0" w:after="283"/>
              <w:jc w:val="left"/>
              <w:rPr/>
            </w:pPr>
            <w:r>
              <w:rPr/>
              <w:t xml:space="preserve">7001157825063154310 ♠ + 15.78% </w:t>
            </w:r>
          </w:p>
        </w:tc>
        <w:tc>
          <w:tcPr>
            <w:tcW w:w="1006" w:type="dxa"/>
            <w:tcBorders/>
            <w:vAlign w:val="center"/>
          </w:tcPr>
          <w:p>
            <w:pPr>
              <w:pStyle w:val="TableContents"/>
              <w:bidi w:val="0"/>
              <w:spacing w:before="0" w:after="283"/>
              <w:jc w:val="left"/>
              <w:rPr/>
            </w:pPr>
            <w:r>
              <w:rPr/>
              <w:t xml:space="preserve">133,5 neliömetriä </w:t>
            </w:r>
          </w:p>
        </w:tc>
        <w:tc>
          <w:tcPr>
            <w:tcW w:w="826" w:type="dxa"/>
            <w:tcBorders/>
            <w:vAlign w:val="center"/>
          </w:tcPr>
          <w:p>
            <w:pPr>
              <w:pStyle w:val="TableContents"/>
              <w:bidi w:val="0"/>
              <w:spacing w:before="0" w:after="283"/>
              <w:jc w:val="left"/>
              <w:rPr/>
            </w:pPr>
            <w:r>
              <w:rPr/>
              <w:t xml:space="preserve">345,8 km </w:t>
            </w:r>
          </w:p>
        </w:tc>
        <w:tc>
          <w:tcPr>
            <w:tcW w:w="766" w:type="dxa"/>
            <w:tcBorders/>
            <w:vAlign w:val="center"/>
          </w:tcPr>
          <w:p>
            <w:pPr>
              <w:pStyle w:val="TableContents"/>
              <w:bidi w:val="0"/>
              <w:spacing w:before="0" w:after="283"/>
              <w:jc w:val="left"/>
              <w:rPr/>
            </w:pPr>
            <w:r>
              <w:rPr/>
              <w:t xml:space="preserve">3,539 / sq mi </w:t>
            </w:r>
          </w:p>
        </w:tc>
        <w:tc>
          <w:tcPr>
            <w:tcW w:w="766" w:type="dxa"/>
            <w:tcBorders/>
            <w:vAlign w:val="center"/>
          </w:tcPr>
          <w:p>
            <w:pPr>
              <w:pStyle w:val="TableContents"/>
              <w:bidi w:val="0"/>
              <w:spacing w:before="0" w:after="283"/>
              <w:jc w:val="left"/>
              <w:rPr/>
            </w:pPr>
            <w:r>
              <w:rPr/>
              <w:t xml:space="preserve">1,366 / km </w:t>
            </w:r>
          </w:p>
        </w:tc>
        <w:tc>
          <w:tcPr>
            <w:tcW w:w="1681" w:type="dxa"/>
            <w:tcBorders/>
            <w:vAlign w:val="center"/>
          </w:tcPr>
          <w:p>
            <w:pPr>
              <w:pStyle w:val="TableContents"/>
              <w:bidi w:val="0"/>
              <w:spacing w:before="0" w:after="283"/>
              <w:jc w:val="left"/>
              <w:rPr/>
            </w:pPr>
            <w:r>
              <w:rPr/>
              <w:t xml:space="preserve">33 ° 45 ′ 46''' N 84 ° 25 ′ 22'' W </w:t>
            </w:r>
            <w:r>
              <w:rPr/>
              <w:t xml:space="preserve">/ </w:t>
            </w:r>
            <w:r>
              <w:rPr/>
              <w:t xml:space="preserve">33.7629 ° N 84.4227 ° W </w:t>
            </w:r>
            <w:r>
              <w:rPr/>
              <w:t xml:space="preserve">/ 33.7629;-84.4227 </w:t>
            </w:r>
            <w:r>
              <w:rPr/>
              <w:t xml:space="preserve">(</w:t>
            </w:r>
            <w:r>
              <w:rPr/>
              <w:t xml:space="preserve">Atlanta) </w:t>
            </w:r>
          </w:p>
        </w:tc>
      </w:tr>
      <w:tr>
        <w:trPr/>
        <w:tc>
          <w:tcPr>
            <w:tcW w:w="616" w:type="dxa"/>
            <w:tcBorders/>
            <w:vAlign w:val="center"/>
          </w:tcPr>
          <w:p>
            <w:pPr>
              <w:pStyle w:val="TableContents"/>
              <w:bidi w:val="0"/>
              <w:spacing w:before="0" w:after="283"/>
              <w:jc w:val="left"/>
              <w:rPr/>
            </w:pPr>
            <w:r>
              <w:rPr/>
              <w:t xml:space="preserve">39 </w:t>
            </w:r>
          </w:p>
        </w:tc>
        <w:tc>
          <w:tcPr>
            <w:tcW w:w="1426" w:type="dxa"/>
            <w:tcBorders/>
            <w:vAlign w:val="center"/>
          </w:tcPr>
          <w:p>
            <w:pPr>
              <w:pStyle w:val="TableContents"/>
              <w:bidi w:val="0"/>
              <w:spacing w:before="0" w:after="283"/>
              <w:jc w:val="left"/>
              <w:rPr/>
            </w:pPr>
            <w:r>
              <w:rPr/>
              <w:t xml:space="preserve">Long Beach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469,450 </w:t>
            </w:r>
          </w:p>
        </w:tc>
        <w:tc>
          <w:tcPr>
            <w:tcW w:w="1066" w:type="dxa"/>
            <w:tcBorders/>
            <w:vAlign w:val="center"/>
          </w:tcPr>
          <w:p>
            <w:pPr>
              <w:pStyle w:val="TableContents"/>
              <w:bidi w:val="0"/>
              <w:spacing w:before="0" w:after="283"/>
              <w:jc w:val="left"/>
              <w:rPr/>
            </w:pPr>
            <w:r>
              <w:rPr/>
              <w:t xml:space="preserve">462,257 </w:t>
            </w:r>
          </w:p>
        </w:tc>
        <w:tc>
          <w:tcPr>
            <w:tcW w:w="2386" w:type="dxa"/>
            <w:tcBorders/>
            <w:vAlign w:val="center"/>
          </w:tcPr>
          <w:p>
            <w:pPr>
              <w:pStyle w:val="TableContents"/>
              <w:bidi w:val="0"/>
              <w:spacing w:before="0" w:after="283"/>
              <w:jc w:val="left"/>
              <w:rPr/>
            </w:pPr>
            <w:r>
              <w:rPr/>
              <w:t xml:space="preserve">7000155606080600190 ♠ + 1.56% </w:t>
            </w:r>
          </w:p>
        </w:tc>
        <w:tc>
          <w:tcPr>
            <w:tcW w:w="1006" w:type="dxa"/>
            <w:tcBorders/>
            <w:vAlign w:val="center"/>
          </w:tcPr>
          <w:p>
            <w:pPr>
              <w:pStyle w:val="TableContents"/>
              <w:bidi w:val="0"/>
              <w:spacing w:before="0" w:after="283"/>
              <w:jc w:val="left"/>
              <w:rPr/>
            </w:pPr>
            <w:r>
              <w:rPr/>
              <w:t xml:space="preserve">50,3 neliömetriä </w:t>
            </w:r>
          </w:p>
        </w:tc>
        <w:tc>
          <w:tcPr>
            <w:tcW w:w="826" w:type="dxa"/>
            <w:tcBorders/>
            <w:vAlign w:val="center"/>
          </w:tcPr>
          <w:p>
            <w:pPr>
              <w:pStyle w:val="TableContents"/>
              <w:bidi w:val="0"/>
              <w:spacing w:before="0" w:after="283"/>
              <w:jc w:val="left"/>
              <w:rPr/>
            </w:pPr>
            <w:r>
              <w:rPr/>
              <w:t xml:space="preserve">130,3 km </w:t>
            </w:r>
          </w:p>
        </w:tc>
        <w:tc>
          <w:tcPr>
            <w:tcW w:w="766" w:type="dxa"/>
            <w:tcBorders/>
            <w:vAlign w:val="center"/>
          </w:tcPr>
          <w:p>
            <w:pPr>
              <w:pStyle w:val="TableContents"/>
              <w:bidi w:val="0"/>
              <w:spacing w:before="0" w:after="283"/>
              <w:jc w:val="left"/>
              <w:rPr/>
            </w:pPr>
            <w:r>
              <w:rPr/>
              <w:t xml:space="preserve">9 347 / neliömetriä </w:t>
            </w:r>
          </w:p>
        </w:tc>
        <w:tc>
          <w:tcPr>
            <w:tcW w:w="766" w:type="dxa"/>
            <w:tcBorders/>
            <w:vAlign w:val="center"/>
          </w:tcPr>
          <w:p>
            <w:pPr>
              <w:pStyle w:val="TableContents"/>
              <w:bidi w:val="0"/>
              <w:spacing w:before="0" w:after="283"/>
              <w:jc w:val="left"/>
              <w:rPr/>
            </w:pPr>
            <w:r>
              <w:rPr/>
              <w:t xml:space="preserve">3,609 / km </w:t>
            </w:r>
          </w:p>
        </w:tc>
        <w:tc>
          <w:tcPr>
            <w:tcW w:w="1681" w:type="dxa"/>
            <w:tcBorders/>
            <w:vAlign w:val="center"/>
          </w:tcPr>
          <w:p>
            <w:pPr>
              <w:pStyle w:val="TableContents"/>
              <w:bidi w:val="0"/>
              <w:spacing w:before="0" w:after="283"/>
              <w:jc w:val="left"/>
              <w:rPr/>
            </w:pPr>
            <w:r>
              <w:rPr/>
              <w:t xml:space="preserve">33 ° 48 ′ 33'' N 118 ° 09 ′ 19'' W </w:t>
            </w:r>
            <w:r>
              <w:rPr/>
              <w:t xml:space="preserve">/ </w:t>
            </w:r>
            <w:r>
              <w:rPr/>
              <w:t xml:space="preserve">33.8092 ° N 118.1553 ° W </w:t>
            </w:r>
            <w:r>
              <w:rPr/>
              <w:t xml:space="preserve">/ 33.8092;-118.1553 </w:t>
            </w:r>
            <w:r>
              <w:rPr/>
              <w:t xml:space="preserve">(</w:t>
            </w:r>
            <w:r>
              <w:rPr/>
              <w:t xml:space="preserve">Long Beach) </w:t>
            </w:r>
          </w:p>
        </w:tc>
      </w:tr>
      <w:tr>
        <w:trPr/>
        <w:tc>
          <w:tcPr>
            <w:tcW w:w="616" w:type="dxa"/>
            <w:tcBorders/>
            <w:vAlign w:val="center"/>
          </w:tcPr>
          <w:p>
            <w:pPr>
              <w:pStyle w:val="TableContents"/>
              <w:bidi w:val="0"/>
              <w:spacing w:before="0" w:after="283"/>
              <w:jc w:val="left"/>
              <w:rPr/>
            </w:pPr>
            <w:r>
              <w:rPr/>
              <w:t xml:space="preserve">40 </w:t>
            </w:r>
          </w:p>
        </w:tc>
        <w:tc>
          <w:tcPr>
            <w:tcW w:w="1426" w:type="dxa"/>
            <w:tcBorders/>
            <w:vAlign w:val="center"/>
          </w:tcPr>
          <w:p>
            <w:pPr>
              <w:pStyle w:val="TableContents"/>
              <w:bidi w:val="0"/>
              <w:spacing w:before="0" w:after="283"/>
              <w:jc w:val="left"/>
              <w:rPr/>
            </w:pPr>
            <w:r>
              <w:rPr/>
              <w:t xml:space="preserve">Omaha </w:t>
            </w:r>
          </w:p>
        </w:tc>
        <w:tc>
          <w:tcPr>
            <w:tcW w:w="1456" w:type="dxa"/>
            <w:tcBorders/>
            <w:vAlign w:val="center"/>
          </w:tcPr>
          <w:p>
            <w:pPr>
              <w:pStyle w:val="TableContents"/>
              <w:bidi w:val="0"/>
              <w:spacing w:before="0" w:after="283"/>
              <w:jc w:val="left"/>
              <w:rPr/>
            </w:pPr>
            <w:r>
              <w:rPr/>
              <w:t xml:space="preserve">Nebraska </w:t>
            </w:r>
          </w:p>
        </w:tc>
        <w:tc>
          <w:tcPr>
            <w:tcW w:w="1066" w:type="dxa"/>
            <w:tcBorders/>
            <w:vAlign w:val="center"/>
          </w:tcPr>
          <w:p>
            <w:pPr>
              <w:pStyle w:val="TableContents"/>
              <w:bidi w:val="0"/>
              <w:spacing w:before="0" w:after="283"/>
              <w:jc w:val="left"/>
              <w:rPr/>
            </w:pPr>
            <w:r>
              <w:rPr/>
              <w:t xml:space="preserve">466,893 </w:t>
            </w:r>
          </w:p>
        </w:tc>
        <w:tc>
          <w:tcPr>
            <w:tcW w:w="1066" w:type="dxa"/>
            <w:tcBorders/>
            <w:vAlign w:val="center"/>
          </w:tcPr>
          <w:p>
            <w:pPr>
              <w:pStyle w:val="TableContents"/>
              <w:bidi w:val="0"/>
              <w:spacing w:before="0" w:after="283"/>
              <w:jc w:val="left"/>
              <w:rPr/>
            </w:pPr>
            <w:r>
              <w:rPr/>
              <w:t xml:space="preserve">408,958 </w:t>
            </w:r>
          </w:p>
        </w:tc>
        <w:tc>
          <w:tcPr>
            <w:tcW w:w="2386" w:type="dxa"/>
            <w:tcBorders/>
            <w:vAlign w:val="center"/>
          </w:tcPr>
          <w:p>
            <w:pPr>
              <w:pStyle w:val="TableContents"/>
              <w:bidi w:val="0"/>
              <w:spacing w:before="0" w:after="283"/>
              <w:jc w:val="left"/>
              <w:rPr/>
            </w:pPr>
            <w:r>
              <w:rPr/>
              <w:t xml:space="preserve">7001141664914245470 ♠ + 14.17% </w:t>
            </w:r>
          </w:p>
        </w:tc>
        <w:tc>
          <w:tcPr>
            <w:tcW w:w="1006" w:type="dxa"/>
            <w:tcBorders/>
            <w:vAlign w:val="center"/>
          </w:tcPr>
          <w:p>
            <w:pPr>
              <w:pStyle w:val="TableContents"/>
              <w:bidi w:val="0"/>
              <w:spacing w:before="0" w:after="283"/>
              <w:jc w:val="left"/>
              <w:rPr/>
            </w:pPr>
            <w:r>
              <w:rPr/>
              <w:t xml:space="preserve">133,2 neliömetriä </w:t>
            </w:r>
          </w:p>
        </w:tc>
        <w:tc>
          <w:tcPr>
            <w:tcW w:w="826" w:type="dxa"/>
            <w:tcBorders/>
            <w:vAlign w:val="center"/>
          </w:tcPr>
          <w:p>
            <w:pPr>
              <w:pStyle w:val="TableContents"/>
              <w:bidi w:val="0"/>
              <w:spacing w:before="0" w:after="283"/>
              <w:jc w:val="left"/>
              <w:rPr/>
            </w:pPr>
            <w:r>
              <w:rPr/>
              <w:t xml:space="preserve">345.0 km </w:t>
            </w:r>
          </w:p>
        </w:tc>
        <w:tc>
          <w:tcPr>
            <w:tcW w:w="766" w:type="dxa"/>
            <w:tcBorders/>
            <w:vAlign w:val="center"/>
          </w:tcPr>
          <w:p>
            <w:pPr>
              <w:pStyle w:val="TableContents"/>
              <w:bidi w:val="0"/>
              <w:spacing w:before="0" w:after="283"/>
              <w:jc w:val="left"/>
              <w:rPr/>
            </w:pPr>
            <w:r>
              <w:rPr/>
              <w:t xml:space="preserve">3,356 / neliömetriä </w:t>
            </w:r>
          </w:p>
        </w:tc>
        <w:tc>
          <w:tcPr>
            <w:tcW w:w="766" w:type="dxa"/>
            <w:tcBorders/>
            <w:vAlign w:val="center"/>
          </w:tcPr>
          <w:p>
            <w:pPr>
              <w:pStyle w:val="TableContents"/>
              <w:bidi w:val="0"/>
              <w:spacing w:before="0" w:after="283"/>
              <w:jc w:val="left"/>
              <w:rPr/>
            </w:pPr>
            <w:r>
              <w:rPr/>
              <w:t xml:space="preserve">1,296 / km </w:t>
            </w:r>
          </w:p>
        </w:tc>
        <w:tc>
          <w:tcPr>
            <w:tcW w:w="1681" w:type="dxa"/>
            <w:tcBorders/>
            <w:vAlign w:val="center"/>
          </w:tcPr>
          <w:p>
            <w:pPr>
              <w:pStyle w:val="TableContents"/>
              <w:bidi w:val="0"/>
              <w:spacing w:before="0" w:after="283"/>
              <w:jc w:val="left"/>
              <w:rPr/>
            </w:pPr>
            <w:r>
              <w:rPr/>
              <w:t xml:space="preserve">41 ° 15 ′ 52''' N 96 ° 02 ′ 42''' W </w:t>
            </w:r>
            <w:r>
              <w:rPr/>
              <w:t xml:space="preserve">/ </w:t>
            </w:r>
            <w:r>
              <w:rPr/>
              <w:t xml:space="preserve">41.2644 ° N 96.0451 ° W </w:t>
            </w:r>
            <w:r>
              <w:rPr/>
              <w:t xml:space="preserve">/ 41.2644;-96.0451 </w:t>
            </w:r>
            <w:r>
              <w:rPr/>
              <w:t xml:space="preserve">(</w:t>
            </w:r>
            <w:r>
              <w:rPr/>
              <w:t xml:space="preserve">Omaha) </w:t>
            </w:r>
          </w:p>
        </w:tc>
      </w:tr>
      <w:tr>
        <w:trPr/>
        <w:tc>
          <w:tcPr>
            <w:tcW w:w="616" w:type="dxa"/>
            <w:tcBorders/>
            <w:vAlign w:val="center"/>
          </w:tcPr>
          <w:p>
            <w:pPr>
              <w:pStyle w:val="TableContents"/>
              <w:bidi w:val="0"/>
              <w:spacing w:before="0" w:after="283"/>
              <w:jc w:val="left"/>
              <w:rPr/>
            </w:pPr>
            <w:r>
              <w:rPr/>
              <w:t xml:space="preserve">41 </w:t>
            </w:r>
          </w:p>
        </w:tc>
        <w:tc>
          <w:tcPr>
            <w:tcW w:w="1426" w:type="dxa"/>
            <w:tcBorders/>
            <w:vAlign w:val="center"/>
          </w:tcPr>
          <w:p>
            <w:pPr>
              <w:pStyle w:val="TableContents"/>
              <w:bidi w:val="0"/>
              <w:spacing w:before="0" w:after="283"/>
              <w:jc w:val="left"/>
              <w:rPr/>
            </w:pPr>
            <w:r>
              <w:rPr/>
              <w:t xml:space="preserve">Raleigh </w:t>
            </w:r>
          </w:p>
        </w:tc>
        <w:tc>
          <w:tcPr>
            <w:tcW w:w="1456" w:type="dxa"/>
            <w:tcBorders/>
            <w:vAlign w:val="center"/>
          </w:tcPr>
          <w:p>
            <w:pPr>
              <w:pStyle w:val="TableContents"/>
              <w:bidi w:val="0"/>
              <w:spacing w:before="0" w:after="283"/>
              <w:jc w:val="left"/>
              <w:rPr/>
            </w:pPr>
            <w:r>
              <w:rPr/>
              <w:t xml:space="preserve">Pohjois-Carolina </w:t>
            </w:r>
          </w:p>
        </w:tc>
        <w:tc>
          <w:tcPr>
            <w:tcW w:w="1066" w:type="dxa"/>
            <w:tcBorders/>
            <w:vAlign w:val="center"/>
          </w:tcPr>
          <w:p>
            <w:pPr>
              <w:pStyle w:val="TableContents"/>
              <w:bidi w:val="0"/>
              <w:spacing w:before="0" w:after="283"/>
              <w:jc w:val="left"/>
              <w:rPr/>
            </w:pPr>
            <w:r>
              <w:rPr/>
              <w:t xml:space="preserve">464,758 </w:t>
            </w:r>
          </w:p>
        </w:tc>
        <w:tc>
          <w:tcPr>
            <w:tcW w:w="1066" w:type="dxa"/>
            <w:tcBorders/>
            <w:vAlign w:val="center"/>
          </w:tcPr>
          <w:p>
            <w:pPr>
              <w:pStyle w:val="TableContents"/>
              <w:bidi w:val="0"/>
              <w:spacing w:before="0" w:after="283"/>
              <w:jc w:val="left"/>
              <w:rPr/>
            </w:pPr>
            <w:r>
              <w:rPr/>
              <w:t xml:space="preserve">403,892 </w:t>
            </w:r>
          </w:p>
        </w:tc>
        <w:tc>
          <w:tcPr>
            <w:tcW w:w="2386" w:type="dxa"/>
            <w:tcBorders/>
            <w:vAlign w:val="center"/>
          </w:tcPr>
          <w:p>
            <w:pPr>
              <w:pStyle w:val="TableContents"/>
              <w:bidi w:val="0"/>
              <w:spacing w:before="0" w:after="283"/>
              <w:jc w:val="left"/>
              <w:rPr/>
            </w:pPr>
            <w:r>
              <w:rPr/>
              <w:t xml:space="preserve">7001150698701633110 ♠ + 15.07% </w:t>
            </w:r>
          </w:p>
        </w:tc>
        <w:tc>
          <w:tcPr>
            <w:tcW w:w="1006" w:type="dxa"/>
            <w:tcBorders/>
            <w:vAlign w:val="center"/>
          </w:tcPr>
          <w:p>
            <w:pPr>
              <w:pStyle w:val="TableContents"/>
              <w:bidi w:val="0"/>
              <w:spacing w:before="0" w:after="283"/>
              <w:jc w:val="left"/>
              <w:rPr/>
            </w:pPr>
            <w:r>
              <w:rPr/>
              <w:t xml:space="preserve">145,1 neliömetriä </w:t>
            </w:r>
          </w:p>
        </w:tc>
        <w:tc>
          <w:tcPr>
            <w:tcW w:w="826" w:type="dxa"/>
            <w:tcBorders/>
            <w:vAlign w:val="center"/>
          </w:tcPr>
          <w:p>
            <w:pPr>
              <w:pStyle w:val="TableContents"/>
              <w:bidi w:val="0"/>
              <w:spacing w:before="0" w:after="283"/>
              <w:jc w:val="left"/>
              <w:rPr/>
            </w:pPr>
            <w:r>
              <w:rPr/>
              <w:t xml:space="preserve">375,8 km </w:t>
            </w:r>
          </w:p>
        </w:tc>
        <w:tc>
          <w:tcPr>
            <w:tcW w:w="766" w:type="dxa"/>
            <w:tcBorders/>
            <w:vAlign w:val="center"/>
          </w:tcPr>
          <w:p>
            <w:pPr>
              <w:pStyle w:val="TableContents"/>
              <w:bidi w:val="0"/>
              <w:spacing w:before="0" w:after="283"/>
              <w:jc w:val="left"/>
              <w:rPr/>
            </w:pPr>
            <w:r>
              <w:rPr/>
              <w:t xml:space="preserve">3,163 / sq mi </w:t>
            </w:r>
          </w:p>
        </w:tc>
        <w:tc>
          <w:tcPr>
            <w:tcW w:w="766" w:type="dxa"/>
            <w:tcBorders/>
            <w:vAlign w:val="center"/>
          </w:tcPr>
          <w:p>
            <w:pPr>
              <w:pStyle w:val="TableContents"/>
              <w:bidi w:val="0"/>
              <w:spacing w:before="0" w:after="283"/>
              <w:jc w:val="left"/>
              <w:rPr/>
            </w:pPr>
            <w:r>
              <w:rPr/>
              <w:t xml:space="preserve">1,221 / km </w:t>
            </w:r>
          </w:p>
        </w:tc>
        <w:tc>
          <w:tcPr>
            <w:tcW w:w="1681" w:type="dxa"/>
            <w:tcBorders/>
            <w:vAlign w:val="center"/>
          </w:tcPr>
          <w:p>
            <w:pPr>
              <w:pStyle w:val="TableContents"/>
              <w:bidi w:val="0"/>
              <w:spacing w:before="0" w:after="283"/>
              <w:jc w:val="left"/>
              <w:rPr/>
            </w:pPr>
            <w:r>
              <w:rPr/>
              <w:t xml:space="preserve">35 ° 49 ′ 50''' N 78 ° 38 ′ 30'' W </w:t>
            </w:r>
            <w:r>
              <w:rPr/>
              <w:t xml:space="preserve">/ </w:t>
            </w:r>
            <w:r>
              <w:rPr/>
              <w:t xml:space="preserve">35.8306 ° N 78.6418 ° W </w:t>
            </w:r>
            <w:r>
              <w:rPr/>
              <w:t xml:space="preserve">/ 35.8306;-78.6418 </w:t>
            </w:r>
            <w:r>
              <w:rPr/>
              <w:t xml:space="preserve">(</w:t>
            </w:r>
            <w:r>
              <w:rPr/>
              <w:t xml:space="preserve">Raleigh) </w:t>
            </w:r>
          </w:p>
        </w:tc>
      </w:tr>
      <w:tr>
        <w:trPr/>
        <w:tc>
          <w:tcPr>
            <w:tcW w:w="616" w:type="dxa"/>
            <w:tcBorders/>
            <w:vAlign w:val="center"/>
          </w:tcPr>
          <w:p>
            <w:pPr>
              <w:pStyle w:val="TableContents"/>
              <w:bidi w:val="0"/>
              <w:spacing w:before="0" w:after="283"/>
              <w:jc w:val="left"/>
              <w:rPr/>
            </w:pPr>
            <w:r>
              <w:rPr/>
              <w:t xml:space="preserve">42 </w:t>
            </w:r>
          </w:p>
        </w:tc>
        <w:tc>
          <w:tcPr>
            <w:tcW w:w="1426" w:type="dxa"/>
            <w:tcBorders/>
            <w:vAlign w:val="center"/>
          </w:tcPr>
          <w:p>
            <w:pPr>
              <w:pStyle w:val="TableContents"/>
              <w:bidi w:val="0"/>
              <w:spacing w:before="0" w:after="283"/>
              <w:jc w:val="left"/>
              <w:rPr/>
            </w:pPr>
            <w:r>
              <w:rPr/>
              <w:t xml:space="preserve">Colorado Springs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464,474 </w:t>
            </w:r>
          </w:p>
        </w:tc>
        <w:tc>
          <w:tcPr>
            <w:tcW w:w="1066" w:type="dxa"/>
            <w:tcBorders/>
            <w:vAlign w:val="center"/>
          </w:tcPr>
          <w:p>
            <w:pPr>
              <w:pStyle w:val="TableContents"/>
              <w:bidi w:val="0"/>
              <w:spacing w:before="0" w:after="283"/>
              <w:jc w:val="left"/>
              <w:rPr/>
            </w:pPr>
            <w:r>
              <w:rPr/>
              <w:t xml:space="preserve">416,427 </w:t>
            </w:r>
          </w:p>
        </w:tc>
        <w:tc>
          <w:tcPr>
            <w:tcW w:w="2386" w:type="dxa"/>
            <w:tcBorders/>
            <w:vAlign w:val="center"/>
          </w:tcPr>
          <w:p>
            <w:pPr>
              <w:pStyle w:val="TableContents"/>
              <w:bidi w:val="0"/>
              <w:spacing w:before="0" w:after="283"/>
              <w:jc w:val="left"/>
              <w:rPr/>
            </w:pPr>
            <w:r>
              <w:rPr/>
              <w:t xml:space="preserve">7001115379166096340 ♠ + 11.54% </w:t>
            </w:r>
          </w:p>
        </w:tc>
        <w:tc>
          <w:tcPr>
            <w:tcW w:w="1006" w:type="dxa"/>
            <w:tcBorders/>
            <w:vAlign w:val="center"/>
          </w:tcPr>
          <w:p>
            <w:pPr>
              <w:pStyle w:val="TableContents"/>
              <w:bidi w:val="0"/>
              <w:spacing w:before="0" w:after="283"/>
              <w:jc w:val="left"/>
              <w:rPr/>
            </w:pPr>
            <w:r>
              <w:rPr/>
              <w:t xml:space="preserve">195,6 neliömetriä </w:t>
            </w:r>
          </w:p>
        </w:tc>
        <w:tc>
          <w:tcPr>
            <w:tcW w:w="826" w:type="dxa"/>
            <w:tcBorders/>
            <w:vAlign w:val="center"/>
          </w:tcPr>
          <w:p>
            <w:pPr>
              <w:pStyle w:val="TableContents"/>
              <w:bidi w:val="0"/>
              <w:spacing w:before="0" w:after="283"/>
              <w:jc w:val="left"/>
              <w:rPr/>
            </w:pPr>
            <w:r>
              <w:rPr/>
              <w:t xml:space="preserve">506,6 km </w:t>
            </w:r>
          </w:p>
        </w:tc>
        <w:tc>
          <w:tcPr>
            <w:tcW w:w="766" w:type="dxa"/>
            <w:tcBorders/>
            <w:vAlign w:val="center"/>
          </w:tcPr>
          <w:p>
            <w:pPr>
              <w:pStyle w:val="TableContents"/>
              <w:bidi w:val="0"/>
              <w:spacing w:before="0" w:after="283"/>
              <w:jc w:val="left"/>
              <w:rPr/>
            </w:pPr>
            <w:r>
              <w:rPr/>
              <w:t xml:space="preserve">2 378 / neliömetriä </w:t>
            </w:r>
          </w:p>
        </w:tc>
        <w:tc>
          <w:tcPr>
            <w:tcW w:w="766" w:type="dxa"/>
            <w:tcBorders/>
            <w:vAlign w:val="center"/>
          </w:tcPr>
          <w:p>
            <w:pPr>
              <w:pStyle w:val="TableContents"/>
              <w:bidi w:val="0"/>
              <w:spacing w:before="0" w:after="283"/>
              <w:jc w:val="left"/>
              <w:rPr/>
            </w:pPr>
            <w:r>
              <w:rPr/>
              <w:t xml:space="preserve">918 / km </w:t>
            </w:r>
          </w:p>
        </w:tc>
        <w:tc>
          <w:tcPr>
            <w:tcW w:w="1681" w:type="dxa"/>
            <w:tcBorders/>
            <w:vAlign w:val="center"/>
          </w:tcPr>
          <w:p>
            <w:pPr>
              <w:pStyle w:val="TableContents"/>
              <w:bidi w:val="0"/>
              <w:spacing w:before="0" w:after="283"/>
              <w:jc w:val="left"/>
              <w:rPr/>
            </w:pPr>
            <w:r>
              <w:rPr/>
              <w:t xml:space="preserve">38 ° 52 ′ 02''' N 104 ° 45 ′ 39''' W </w:t>
            </w:r>
            <w:r>
              <w:rPr/>
              <w:t xml:space="preserve">/ </w:t>
            </w:r>
            <w:r>
              <w:rPr/>
              <w:t xml:space="preserve">38.8673 ° N 104.7607 ° W </w:t>
            </w:r>
            <w:r>
              <w:rPr/>
              <w:t xml:space="preserve">/ 38.8673;-104.7607 </w:t>
            </w:r>
            <w:r>
              <w:rPr/>
              <w:t xml:space="preserve">(</w:t>
            </w:r>
            <w:r>
              <w:rPr/>
              <w:t xml:space="preserve">Colorado Springs) (Colorado Springs) </w:t>
            </w:r>
          </w:p>
        </w:tc>
      </w:tr>
      <w:tr>
        <w:trPr/>
        <w:tc>
          <w:tcPr>
            <w:tcW w:w="616" w:type="dxa"/>
            <w:tcBorders/>
            <w:vAlign w:val="center"/>
          </w:tcPr>
          <w:p>
            <w:pPr>
              <w:pStyle w:val="TableContents"/>
              <w:bidi w:val="0"/>
              <w:spacing w:before="0" w:after="283"/>
              <w:jc w:val="left"/>
              <w:rPr/>
            </w:pPr>
            <w:r>
              <w:rPr/>
              <w:t xml:space="preserve">43 </w:t>
            </w:r>
          </w:p>
        </w:tc>
        <w:tc>
          <w:tcPr>
            <w:tcW w:w="1426" w:type="dxa"/>
            <w:tcBorders/>
            <w:vAlign w:val="center"/>
          </w:tcPr>
          <w:p>
            <w:pPr>
              <w:pStyle w:val="TableContents"/>
              <w:bidi w:val="0"/>
              <w:spacing w:before="0" w:after="283"/>
              <w:jc w:val="left"/>
              <w:rPr/>
            </w:pPr>
            <w:r>
              <w:rPr/>
              <w:t xml:space="preserve">Miami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463,347 </w:t>
            </w:r>
          </w:p>
        </w:tc>
        <w:tc>
          <w:tcPr>
            <w:tcW w:w="1066" w:type="dxa"/>
            <w:tcBorders/>
            <w:vAlign w:val="center"/>
          </w:tcPr>
          <w:p>
            <w:pPr>
              <w:pStyle w:val="TableContents"/>
              <w:bidi w:val="0"/>
              <w:spacing w:before="0" w:after="283"/>
              <w:jc w:val="left"/>
              <w:rPr/>
            </w:pPr>
            <w:r>
              <w:rPr/>
              <w:t xml:space="preserve">399,457 </w:t>
            </w:r>
          </w:p>
        </w:tc>
        <w:tc>
          <w:tcPr>
            <w:tcW w:w="2386" w:type="dxa"/>
            <w:tcBorders/>
            <w:vAlign w:val="center"/>
          </w:tcPr>
          <w:p>
            <w:pPr>
              <w:pStyle w:val="TableContents"/>
              <w:bidi w:val="0"/>
              <w:spacing w:before="0" w:after="283"/>
              <w:jc w:val="left"/>
              <w:rPr/>
            </w:pPr>
            <w:r>
              <w:rPr/>
              <w:t xml:space="preserve">7001159942121429840 ♠ + 15.99% </w:t>
            </w:r>
          </w:p>
        </w:tc>
        <w:tc>
          <w:tcPr>
            <w:tcW w:w="1006" w:type="dxa"/>
            <w:tcBorders/>
            <w:vAlign w:val="center"/>
          </w:tcPr>
          <w:p>
            <w:pPr>
              <w:pStyle w:val="TableContents"/>
              <w:bidi w:val="0"/>
              <w:spacing w:before="0" w:after="283"/>
              <w:jc w:val="left"/>
              <w:rPr/>
            </w:pPr>
            <w:r>
              <w:rPr/>
              <w:t xml:space="preserve">36,0 neliömetriä </w:t>
            </w:r>
          </w:p>
        </w:tc>
        <w:tc>
          <w:tcPr>
            <w:tcW w:w="826" w:type="dxa"/>
            <w:tcBorders/>
            <w:vAlign w:val="center"/>
          </w:tcPr>
          <w:p>
            <w:pPr>
              <w:pStyle w:val="TableContents"/>
              <w:bidi w:val="0"/>
              <w:spacing w:before="0" w:after="283"/>
              <w:jc w:val="left"/>
              <w:rPr/>
            </w:pPr>
            <w:r>
              <w:rPr/>
              <w:t xml:space="preserve">93.2 km </w:t>
            </w:r>
          </w:p>
        </w:tc>
        <w:tc>
          <w:tcPr>
            <w:tcW w:w="766" w:type="dxa"/>
            <w:tcBorders/>
            <w:vAlign w:val="center"/>
          </w:tcPr>
          <w:p>
            <w:pPr>
              <w:pStyle w:val="TableContents"/>
              <w:bidi w:val="0"/>
              <w:spacing w:before="0" w:after="283"/>
              <w:jc w:val="left"/>
              <w:rPr/>
            </w:pPr>
            <w:r>
              <w:rPr/>
              <w:t xml:space="preserve">12,599 / sq mi </w:t>
            </w:r>
          </w:p>
        </w:tc>
        <w:tc>
          <w:tcPr>
            <w:tcW w:w="766" w:type="dxa"/>
            <w:tcBorders/>
            <w:vAlign w:val="center"/>
          </w:tcPr>
          <w:p>
            <w:pPr>
              <w:pStyle w:val="TableContents"/>
              <w:bidi w:val="0"/>
              <w:spacing w:before="0" w:after="283"/>
              <w:jc w:val="left"/>
              <w:rPr/>
            </w:pPr>
            <w:r>
              <w:rPr/>
              <w:t xml:space="preserve">4,865 / km </w:t>
            </w:r>
          </w:p>
        </w:tc>
        <w:tc>
          <w:tcPr>
            <w:tcW w:w="1681" w:type="dxa"/>
            <w:tcBorders/>
            <w:vAlign w:val="center"/>
          </w:tcPr>
          <w:p>
            <w:pPr>
              <w:pStyle w:val="TableContents"/>
              <w:bidi w:val="0"/>
              <w:spacing w:before="0" w:after="283"/>
              <w:jc w:val="left"/>
              <w:rPr/>
            </w:pPr>
            <w:r>
              <w:rPr/>
              <w:t xml:space="preserve">25 ° 46 ′ 31''' N 80 ° 12 ′ 31''' W </w:t>
            </w:r>
            <w:r>
              <w:rPr/>
              <w:t xml:space="preserve">/ </w:t>
            </w:r>
            <w:r>
              <w:rPr/>
              <w:t xml:space="preserve">25.7752 ° N 80.2086 ° W </w:t>
            </w:r>
            <w:r>
              <w:rPr/>
              <w:t xml:space="preserve">/ 25.7752;-80.2086 </w:t>
            </w:r>
            <w:r>
              <w:rPr/>
              <w:t xml:space="preserve">(</w:t>
            </w:r>
            <w:r>
              <w:rPr/>
              <w:t xml:space="preserve">Miami) </w:t>
            </w:r>
          </w:p>
        </w:tc>
      </w:tr>
      <w:tr>
        <w:trPr/>
        <w:tc>
          <w:tcPr>
            <w:tcW w:w="616" w:type="dxa"/>
            <w:tcBorders/>
            <w:vAlign w:val="center"/>
          </w:tcPr>
          <w:p>
            <w:pPr>
              <w:pStyle w:val="TableContents"/>
              <w:bidi w:val="0"/>
              <w:spacing w:before="0" w:after="283"/>
              <w:jc w:val="left"/>
              <w:rPr/>
            </w:pPr>
            <w:r>
              <w:rPr/>
              <w:t xml:space="preserve">44 </w:t>
            </w:r>
          </w:p>
        </w:tc>
        <w:tc>
          <w:tcPr>
            <w:tcW w:w="1426" w:type="dxa"/>
            <w:tcBorders/>
            <w:vAlign w:val="center"/>
          </w:tcPr>
          <w:p>
            <w:pPr>
              <w:pStyle w:val="TableContents"/>
              <w:bidi w:val="0"/>
              <w:spacing w:before="0" w:after="283"/>
              <w:jc w:val="left"/>
              <w:rPr/>
            </w:pPr>
            <w:r>
              <w:rPr/>
              <w:t xml:space="preserve">Virginia Beach </w:t>
            </w:r>
          </w:p>
        </w:tc>
        <w:tc>
          <w:tcPr>
            <w:tcW w:w="1456" w:type="dxa"/>
            <w:tcBorders/>
            <w:vAlign w:val="center"/>
          </w:tcPr>
          <w:p>
            <w:pPr>
              <w:pStyle w:val="TableContents"/>
              <w:bidi w:val="0"/>
              <w:spacing w:before="0" w:after="283"/>
              <w:jc w:val="left"/>
              <w:rPr/>
            </w:pPr>
            <w:r>
              <w:rPr/>
              <w:t xml:space="preserve">Virginia </w:t>
            </w:r>
          </w:p>
        </w:tc>
        <w:tc>
          <w:tcPr>
            <w:tcW w:w="1066" w:type="dxa"/>
            <w:tcBorders/>
            <w:vAlign w:val="center"/>
          </w:tcPr>
          <w:p>
            <w:pPr>
              <w:pStyle w:val="TableContents"/>
              <w:bidi w:val="0"/>
              <w:spacing w:before="0" w:after="283"/>
              <w:jc w:val="left"/>
              <w:rPr/>
            </w:pPr>
            <w:r>
              <w:rPr/>
              <w:t xml:space="preserve">450,435 </w:t>
            </w:r>
          </w:p>
        </w:tc>
        <w:tc>
          <w:tcPr>
            <w:tcW w:w="1066" w:type="dxa"/>
            <w:tcBorders/>
            <w:vAlign w:val="center"/>
          </w:tcPr>
          <w:p>
            <w:pPr>
              <w:pStyle w:val="TableContents"/>
              <w:bidi w:val="0"/>
              <w:spacing w:before="0" w:after="283"/>
              <w:jc w:val="left"/>
              <w:rPr/>
            </w:pPr>
            <w:r>
              <w:rPr/>
              <w:t xml:space="preserve">437,994 </w:t>
            </w:r>
          </w:p>
        </w:tc>
        <w:tc>
          <w:tcPr>
            <w:tcW w:w="2386" w:type="dxa"/>
            <w:tcBorders/>
            <w:vAlign w:val="center"/>
          </w:tcPr>
          <w:p>
            <w:pPr>
              <w:pStyle w:val="TableContents"/>
              <w:bidi w:val="0"/>
              <w:spacing w:before="0" w:after="283"/>
              <w:jc w:val="left"/>
              <w:rPr/>
            </w:pPr>
            <w:r>
              <w:rPr/>
              <w:t xml:space="preserve">7000284044986917630 ♠ + 2.84% </w:t>
            </w:r>
          </w:p>
        </w:tc>
        <w:tc>
          <w:tcPr>
            <w:tcW w:w="1006" w:type="dxa"/>
            <w:tcBorders/>
            <w:vAlign w:val="center"/>
          </w:tcPr>
          <w:p>
            <w:pPr>
              <w:pStyle w:val="TableContents"/>
              <w:bidi w:val="0"/>
              <w:spacing w:before="0" w:after="283"/>
              <w:jc w:val="left"/>
              <w:rPr/>
            </w:pPr>
            <w:r>
              <w:rPr/>
              <w:t xml:space="preserve">244,7 neliömetriä </w:t>
            </w:r>
          </w:p>
        </w:tc>
        <w:tc>
          <w:tcPr>
            <w:tcW w:w="826" w:type="dxa"/>
            <w:tcBorders/>
            <w:vAlign w:val="center"/>
          </w:tcPr>
          <w:p>
            <w:pPr>
              <w:pStyle w:val="TableContents"/>
              <w:bidi w:val="0"/>
              <w:spacing w:before="0" w:after="283"/>
              <w:jc w:val="left"/>
              <w:rPr/>
            </w:pPr>
            <w:r>
              <w:rPr/>
              <w:t xml:space="preserve">633,8 km </w:t>
            </w:r>
          </w:p>
        </w:tc>
        <w:tc>
          <w:tcPr>
            <w:tcW w:w="766" w:type="dxa"/>
            <w:tcBorders/>
            <w:vAlign w:val="center"/>
          </w:tcPr>
          <w:p>
            <w:pPr>
              <w:pStyle w:val="TableContents"/>
              <w:bidi w:val="0"/>
              <w:spacing w:before="0" w:after="283"/>
              <w:jc w:val="left"/>
              <w:rPr/>
            </w:pPr>
            <w:r>
              <w:rPr/>
              <w:t xml:space="preserve">1,850 / neliömetri </w:t>
            </w:r>
          </w:p>
        </w:tc>
        <w:tc>
          <w:tcPr>
            <w:tcW w:w="766" w:type="dxa"/>
            <w:tcBorders/>
            <w:vAlign w:val="center"/>
          </w:tcPr>
          <w:p>
            <w:pPr>
              <w:pStyle w:val="TableContents"/>
              <w:bidi w:val="0"/>
              <w:spacing w:before="0" w:after="283"/>
              <w:jc w:val="left"/>
              <w:rPr/>
            </w:pPr>
            <w:r>
              <w:rPr/>
              <w:t xml:space="preserve">710 / km </w:t>
            </w:r>
          </w:p>
        </w:tc>
        <w:tc>
          <w:tcPr>
            <w:tcW w:w="1681" w:type="dxa"/>
            <w:tcBorders/>
            <w:vAlign w:val="center"/>
          </w:tcPr>
          <w:p>
            <w:pPr>
              <w:pStyle w:val="TableContents"/>
              <w:bidi w:val="0"/>
              <w:spacing w:before="0" w:after="283"/>
              <w:jc w:val="left"/>
              <w:rPr/>
            </w:pPr>
            <w:r>
              <w:rPr/>
              <w:t xml:space="preserve">36 ° 46 ′ 48''' N 76 ° 01 ′ 31''' W </w:t>
            </w:r>
            <w:r>
              <w:rPr/>
              <w:t xml:space="preserve">/ </w:t>
            </w:r>
            <w:r>
              <w:rPr/>
              <w:t xml:space="preserve">36,7800 ° N 76,0252 ° W </w:t>
            </w:r>
            <w:r>
              <w:rPr/>
              <w:t xml:space="preserve">/ 36,7800;-76,0252 </w:t>
            </w:r>
            <w:r>
              <w:rPr/>
              <w:t xml:space="preserve">(</w:t>
            </w:r>
            <w:r>
              <w:rPr/>
              <w:t xml:space="preserve">Virginia Beach) (Virginia Beach) </w:t>
            </w:r>
          </w:p>
        </w:tc>
      </w:tr>
      <w:tr>
        <w:trPr/>
        <w:tc>
          <w:tcPr>
            <w:tcW w:w="616" w:type="dxa"/>
            <w:tcBorders/>
            <w:vAlign w:val="center"/>
          </w:tcPr>
          <w:p>
            <w:pPr>
              <w:pStyle w:val="TableContents"/>
              <w:bidi w:val="0"/>
              <w:spacing w:before="0" w:after="283"/>
              <w:jc w:val="left"/>
              <w:rPr/>
            </w:pPr>
            <w:r>
              <w:rPr/>
              <w:t xml:space="preserve">45 </w:t>
            </w:r>
          </w:p>
        </w:tc>
        <w:tc>
          <w:tcPr>
            <w:tcW w:w="1426" w:type="dxa"/>
            <w:tcBorders/>
            <w:vAlign w:val="center"/>
          </w:tcPr>
          <w:p>
            <w:pPr>
              <w:pStyle w:val="TableContents"/>
              <w:bidi w:val="0"/>
              <w:spacing w:before="0" w:after="283"/>
              <w:jc w:val="left"/>
              <w:rPr/>
            </w:pPr>
            <w:r>
              <w:rPr/>
              <w:t xml:space="preserve">Oakland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425,195 </w:t>
            </w:r>
          </w:p>
        </w:tc>
        <w:tc>
          <w:tcPr>
            <w:tcW w:w="1066" w:type="dxa"/>
            <w:tcBorders/>
            <w:vAlign w:val="center"/>
          </w:tcPr>
          <w:p>
            <w:pPr>
              <w:pStyle w:val="TableContents"/>
              <w:bidi w:val="0"/>
              <w:spacing w:before="0" w:after="283"/>
              <w:jc w:val="left"/>
              <w:rPr/>
            </w:pPr>
            <w:r>
              <w:rPr/>
              <w:t xml:space="preserve">390,724 </w:t>
            </w:r>
          </w:p>
        </w:tc>
        <w:tc>
          <w:tcPr>
            <w:tcW w:w="2386" w:type="dxa"/>
            <w:tcBorders/>
            <w:vAlign w:val="center"/>
          </w:tcPr>
          <w:p>
            <w:pPr>
              <w:pStyle w:val="TableContents"/>
              <w:bidi w:val="0"/>
              <w:spacing w:before="0" w:after="283"/>
              <w:jc w:val="left"/>
              <w:rPr/>
            </w:pPr>
            <w:r>
              <w:rPr/>
              <w:t xml:space="preserve">7000882234006613360 ♠ + 8.82% </w:t>
            </w:r>
          </w:p>
        </w:tc>
        <w:tc>
          <w:tcPr>
            <w:tcW w:w="1006" w:type="dxa"/>
            <w:tcBorders/>
            <w:vAlign w:val="center"/>
          </w:tcPr>
          <w:p>
            <w:pPr>
              <w:pStyle w:val="TableContents"/>
              <w:bidi w:val="0"/>
              <w:spacing w:before="0" w:after="283"/>
              <w:jc w:val="left"/>
              <w:rPr/>
            </w:pPr>
            <w:r>
              <w:rPr/>
              <w:t xml:space="preserve">55,9 neliömetriä </w:t>
            </w:r>
          </w:p>
        </w:tc>
        <w:tc>
          <w:tcPr>
            <w:tcW w:w="826" w:type="dxa"/>
            <w:tcBorders/>
            <w:vAlign w:val="center"/>
          </w:tcPr>
          <w:p>
            <w:pPr>
              <w:pStyle w:val="TableContents"/>
              <w:bidi w:val="0"/>
              <w:spacing w:before="0" w:after="283"/>
              <w:jc w:val="left"/>
              <w:rPr/>
            </w:pPr>
            <w:r>
              <w:rPr/>
              <w:t xml:space="preserve">144,8 km </w:t>
            </w:r>
          </w:p>
        </w:tc>
        <w:tc>
          <w:tcPr>
            <w:tcW w:w="766" w:type="dxa"/>
            <w:tcBorders/>
            <w:vAlign w:val="center"/>
          </w:tcPr>
          <w:p>
            <w:pPr>
              <w:pStyle w:val="TableContents"/>
              <w:bidi w:val="0"/>
              <w:spacing w:before="0" w:after="283"/>
              <w:jc w:val="left"/>
              <w:rPr/>
            </w:pPr>
            <w:r>
              <w:rPr/>
              <w:t xml:space="preserve">7,514 / neliömetriä </w:t>
            </w:r>
          </w:p>
        </w:tc>
        <w:tc>
          <w:tcPr>
            <w:tcW w:w="766" w:type="dxa"/>
            <w:tcBorders/>
            <w:vAlign w:val="center"/>
          </w:tcPr>
          <w:p>
            <w:pPr>
              <w:pStyle w:val="TableContents"/>
              <w:bidi w:val="0"/>
              <w:spacing w:before="0" w:after="283"/>
              <w:jc w:val="left"/>
              <w:rPr/>
            </w:pPr>
            <w:r>
              <w:rPr/>
              <w:t xml:space="preserve">2,901 / km </w:t>
            </w:r>
          </w:p>
        </w:tc>
        <w:tc>
          <w:tcPr>
            <w:tcW w:w="1681" w:type="dxa"/>
            <w:tcBorders/>
            <w:vAlign w:val="center"/>
          </w:tcPr>
          <w:p>
            <w:pPr>
              <w:pStyle w:val="TableContents"/>
              <w:bidi w:val="0"/>
              <w:spacing w:before="0" w:after="283"/>
              <w:jc w:val="left"/>
              <w:rPr/>
            </w:pPr>
            <w:r>
              <w:rPr/>
              <w:t xml:space="preserve">37 ° 46 ′ 11''' N 122 ° 13 ′ 33''' W </w:t>
            </w:r>
            <w:r>
              <w:rPr/>
              <w:t xml:space="preserve">/ </w:t>
            </w:r>
            <w:r>
              <w:rPr/>
              <w:t xml:space="preserve">37.7698 ° N 122.2257 ° W </w:t>
            </w:r>
            <w:r>
              <w:rPr/>
              <w:t xml:space="preserve">/ 37.7698;-122.2257 </w:t>
            </w:r>
            <w:r>
              <w:rPr/>
              <w:t xml:space="preserve">(</w:t>
            </w:r>
            <w:r>
              <w:rPr/>
              <w:t xml:space="preserve">Oakland) </w:t>
            </w:r>
          </w:p>
        </w:tc>
      </w:tr>
      <w:tr>
        <w:trPr/>
        <w:tc>
          <w:tcPr>
            <w:tcW w:w="616" w:type="dxa"/>
            <w:tcBorders/>
            <w:vAlign w:val="center"/>
          </w:tcPr>
          <w:p>
            <w:pPr>
              <w:pStyle w:val="TableContents"/>
              <w:bidi w:val="0"/>
              <w:spacing w:before="0" w:after="283"/>
              <w:jc w:val="left"/>
              <w:rPr/>
            </w:pPr>
            <w:r>
              <w:rPr/>
              <w:t xml:space="preserve">46 </w:t>
            </w:r>
          </w:p>
        </w:tc>
        <w:tc>
          <w:tcPr>
            <w:tcW w:w="1426" w:type="dxa"/>
            <w:tcBorders/>
            <w:vAlign w:val="center"/>
          </w:tcPr>
          <w:p>
            <w:pPr>
              <w:pStyle w:val="TableContents"/>
              <w:bidi w:val="0"/>
              <w:spacing w:before="0" w:after="283"/>
              <w:jc w:val="left"/>
              <w:rPr/>
            </w:pPr>
            <w:r>
              <w:rPr/>
              <w:t xml:space="preserve">Minneapolis </w:t>
            </w:r>
          </w:p>
        </w:tc>
        <w:tc>
          <w:tcPr>
            <w:tcW w:w="1456" w:type="dxa"/>
            <w:tcBorders/>
            <w:vAlign w:val="center"/>
          </w:tcPr>
          <w:p>
            <w:pPr>
              <w:pStyle w:val="TableContents"/>
              <w:bidi w:val="0"/>
              <w:spacing w:before="0" w:after="283"/>
              <w:jc w:val="left"/>
              <w:rPr/>
            </w:pPr>
            <w:r>
              <w:rPr/>
              <w:t xml:space="preserve">Minnesota </w:t>
            </w:r>
          </w:p>
        </w:tc>
        <w:tc>
          <w:tcPr>
            <w:tcW w:w="1066" w:type="dxa"/>
            <w:tcBorders/>
            <w:vAlign w:val="center"/>
          </w:tcPr>
          <w:p>
            <w:pPr>
              <w:pStyle w:val="TableContents"/>
              <w:bidi w:val="0"/>
              <w:spacing w:before="0" w:after="283"/>
              <w:jc w:val="left"/>
              <w:rPr/>
            </w:pPr>
            <w:r>
              <w:rPr/>
              <w:t xml:space="preserve">422,331 </w:t>
            </w:r>
          </w:p>
        </w:tc>
        <w:tc>
          <w:tcPr>
            <w:tcW w:w="1066" w:type="dxa"/>
            <w:tcBorders/>
            <w:vAlign w:val="center"/>
          </w:tcPr>
          <w:p>
            <w:pPr>
              <w:pStyle w:val="TableContents"/>
              <w:bidi w:val="0"/>
              <w:spacing w:before="0" w:after="283"/>
              <w:jc w:val="left"/>
              <w:rPr/>
            </w:pPr>
            <w:r>
              <w:rPr/>
              <w:t xml:space="preserve">382,578 </w:t>
            </w:r>
          </w:p>
        </w:tc>
        <w:tc>
          <w:tcPr>
            <w:tcW w:w="2386" w:type="dxa"/>
            <w:tcBorders/>
            <w:vAlign w:val="center"/>
          </w:tcPr>
          <w:p>
            <w:pPr>
              <w:pStyle w:val="TableContents"/>
              <w:bidi w:val="0"/>
              <w:spacing w:before="0" w:after="283"/>
              <w:jc w:val="left"/>
              <w:rPr/>
            </w:pPr>
            <w:r>
              <w:rPr/>
              <w:t xml:space="preserve">7001103908222636950 ♠ + 10.39% </w:t>
            </w:r>
          </w:p>
        </w:tc>
        <w:tc>
          <w:tcPr>
            <w:tcW w:w="1006" w:type="dxa"/>
            <w:tcBorders/>
            <w:vAlign w:val="center"/>
          </w:tcPr>
          <w:p>
            <w:pPr>
              <w:pStyle w:val="TableContents"/>
              <w:bidi w:val="0"/>
              <w:spacing w:before="0" w:after="283"/>
              <w:jc w:val="left"/>
              <w:rPr/>
            </w:pPr>
            <w:r>
              <w:rPr/>
              <w:t xml:space="preserve">54,0 neliömetriä </w:t>
            </w:r>
          </w:p>
        </w:tc>
        <w:tc>
          <w:tcPr>
            <w:tcW w:w="826" w:type="dxa"/>
            <w:tcBorders/>
            <w:vAlign w:val="center"/>
          </w:tcPr>
          <w:p>
            <w:pPr>
              <w:pStyle w:val="TableContents"/>
              <w:bidi w:val="0"/>
              <w:spacing w:before="0" w:after="283"/>
              <w:jc w:val="left"/>
              <w:rPr/>
            </w:pPr>
            <w:r>
              <w:rPr/>
              <w:t xml:space="preserve">139.9 km </w:t>
            </w:r>
          </w:p>
        </w:tc>
        <w:tc>
          <w:tcPr>
            <w:tcW w:w="766" w:type="dxa"/>
            <w:tcBorders/>
            <w:vAlign w:val="center"/>
          </w:tcPr>
          <w:p>
            <w:pPr>
              <w:pStyle w:val="TableContents"/>
              <w:bidi w:val="0"/>
              <w:spacing w:before="0" w:after="283"/>
              <w:jc w:val="left"/>
              <w:rPr/>
            </w:pPr>
            <w:r>
              <w:rPr/>
              <w:t xml:space="preserve">7 660 / neliömetriä </w:t>
            </w:r>
          </w:p>
        </w:tc>
        <w:tc>
          <w:tcPr>
            <w:tcW w:w="766" w:type="dxa"/>
            <w:tcBorders/>
            <w:vAlign w:val="center"/>
          </w:tcPr>
          <w:p>
            <w:pPr>
              <w:pStyle w:val="TableContents"/>
              <w:bidi w:val="0"/>
              <w:spacing w:before="0" w:after="283"/>
              <w:jc w:val="left"/>
              <w:rPr/>
            </w:pPr>
            <w:r>
              <w:rPr/>
              <w:t xml:space="preserve">2,960 / km </w:t>
            </w:r>
          </w:p>
        </w:tc>
        <w:tc>
          <w:tcPr>
            <w:tcW w:w="1681" w:type="dxa"/>
            <w:tcBorders/>
            <w:vAlign w:val="center"/>
          </w:tcPr>
          <w:p>
            <w:pPr>
              <w:pStyle w:val="TableContents"/>
              <w:bidi w:val="0"/>
              <w:spacing w:before="0" w:after="283"/>
              <w:jc w:val="left"/>
              <w:rPr/>
            </w:pPr>
            <w:r>
              <w:rPr/>
              <w:t xml:space="preserve">44 ° 57 ′ 48''' N 93 ° 16 ′ 06''' W </w:t>
            </w:r>
            <w:r>
              <w:rPr/>
              <w:t xml:space="preserve">/ </w:t>
            </w:r>
            <w:r>
              <w:rPr/>
              <w:t xml:space="preserve">44.9633 ° N 93.2683 ° W </w:t>
            </w:r>
            <w:r>
              <w:rPr/>
              <w:t xml:space="preserve">/ 44.9633;-93.2683 </w:t>
            </w:r>
            <w:r>
              <w:rPr/>
              <w:t xml:space="preserve">(</w:t>
            </w:r>
            <w:r>
              <w:rPr/>
              <w:t xml:space="preserve">Minneapolis) </w:t>
            </w:r>
          </w:p>
        </w:tc>
      </w:tr>
      <w:tr>
        <w:trPr/>
        <w:tc>
          <w:tcPr>
            <w:tcW w:w="616" w:type="dxa"/>
            <w:tcBorders/>
            <w:vAlign w:val="center"/>
          </w:tcPr>
          <w:p>
            <w:pPr>
              <w:pStyle w:val="TableContents"/>
              <w:bidi w:val="0"/>
              <w:spacing w:before="0" w:after="283"/>
              <w:jc w:val="left"/>
              <w:rPr/>
            </w:pPr>
            <w:r>
              <w:rPr/>
              <w:t xml:space="preserve">47 </w:t>
            </w:r>
          </w:p>
        </w:tc>
        <w:tc>
          <w:tcPr>
            <w:tcW w:w="1426" w:type="dxa"/>
            <w:tcBorders/>
            <w:vAlign w:val="center"/>
          </w:tcPr>
          <w:p>
            <w:pPr>
              <w:pStyle w:val="TableContents"/>
              <w:bidi w:val="0"/>
              <w:spacing w:before="0" w:after="283"/>
              <w:jc w:val="left"/>
              <w:rPr/>
            </w:pPr>
            <w:r>
              <w:rPr/>
              <w:t xml:space="preserve">Tulsa </w:t>
            </w:r>
          </w:p>
        </w:tc>
        <w:tc>
          <w:tcPr>
            <w:tcW w:w="1456" w:type="dxa"/>
            <w:tcBorders/>
            <w:vAlign w:val="center"/>
          </w:tcPr>
          <w:p>
            <w:pPr>
              <w:pStyle w:val="TableContents"/>
              <w:bidi w:val="0"/>
              <w:spacing w:before="0" w:after="283"/>
              <w:jc w:val="left"/>
              <w:rPr/>
            </w:pPr>
            <w:r>
              <w:rPr/>
              <w:t xml:space="preserve">Oklahoma </w:t>
            </w:r>
          </w:p>
        </w:tc>
        <w:tc>
          <w:tcPr>
            <w:tcW w:w="1066" w:type="dxa"/>
            <w:tcBorders/>
            <w:vAlign w:val="center"/>
          </w:tcPr>
          <w:p>
            <w:pPr>
              <w:pStyle w:val="TableContents"/>
              <w:bidi w:val="0"/>
              <w:spacing w:before="0" w:after="283"/>
              <w:jc w:val="left"/>
              <w:rPr/>
            </w:pPr>
            <w:r>
              <w:rPr/>
              <w:t xml:space="preserve">401,800 </w:t>
            </w:r>
          </w:p>
        </w:tc>
        <w:tc>
          <w:tcPr>
            <w:tcW w:w="1066" w:type="dxa"/>
            <w:tcBorders/>
            <w:vAlign w:val="center"/>
          </w:tcPr>
          <w:p>
            <w:pPr>
              <w:pStyle w:val="TableContents"/>
              <w:bidi w:val="0"/>
              <w:spacing w:before="0" w:after="283"/>
              <w:jc w:val="left"/>
              <w:rPr/>
            </w:pPr>
            <w:r>
              <w:rPr/>
              <w:t xml:space="preserve">391,906 </w:t>
            </w:r>
          </w:p>
        </w:tc>
        <w:tc>
          <w:tcPr>
            <w:tcW w:w="2386" w:type="dxa"/>
            <w:tcBorders/>
            <w:vAlign w:val="center"/>
          </w:tcPr>
          <w:p>
            <w:pPr>
              <w:pStyle w:val="TableContents"/>
              <w:bidi w:val="0"/>
              <w:spacing w:before="0" w:after="283"/>
              <w:jc w:val="left"/>
              <w:rPr/>
            </w:pPr>
            <w:r>
              <w:rPr/>
              <w:t xml:space="preserve">7000252458497700980 ♠ + 2.52% </w:t>
            </w:r>
          </w:p>
        </w:tc>
        <w:tc>
          <w:tcPr>
            <w:tcW w:w="1006" w:type="dxa"/>
            <w:tcBorders/>
            <w:vAlign w:val="center"/>
          </w:tcPr>
          <w:p>
            <w:pPr>
              <w:pStyle w:val="TableContents"/>
              <w:bidi w:val="0"/>
              <w:spacing w:before="0" w:after="283"/>
              <w:jc w:val="left"/>
              <w:rPr/>
            </w:pPr>
            <w:r>
              <w:rPr/>
              <w:t xml:space="preserve">196,8 neliömetriä </w:t>
            </w:r>
          </w:p>
        </w:tc>
        <w:tc>
          <w:tcPr>
            <w:tcW w:w="826" w:type="dxa"/>
            <w:tcBorders/>
            <w:vAlign w:val="center"/>
          </w:tcPr>
          <w:p>
            <w:pPr>
              <w:pStyle w:val="TableContents"/>
              <w:bidi w:val="0"/>
              <w:spacing w:before="0" w:after="283"/>
              <w:jc w:val="left"/>
              <w:rPr/>
            </w:pPr>
            <w:r>
              <w:rPr/>
              <w:t xml:space="preserve">509,7 km </w:t>
            </w:r>
          </w:p>
        </w:tc>
        <w:tc>
          <w:tcPr>
            <w:tcW w:w="766" w:type="dxa"/>
            <w:tcBorders/>
            <w:vAlign w:val="center"/>
          </w:tcPr>
          <w:p>
            <w:pPr>
              <w:pStyle w:val="TableContents"/>
              <w:bidi w:val="0"/>
              <w:spacing w:before="0" w:after="283"/>
              <w:jc w:val="left"/>
              <w:rPr/>
            </w:pPr>
            <w:r>
              <w:rPr/>
              <w:t xml:space="preserve">2,048 / sq mi </w:t>
            </w:r>
          </w:p>
        </w:tc>
        <w:tc>
          <w:tcPr>
            <w:tcW w:w="766" w:type="dxa"/>
            <w:tcBorders/>
            <w:vAlign w:val="center"/>
          </w:tcPr>
          <w:p>
            <w:pPr>
              <w:pStyle w:val="TableContents"/>
              <w:bidi w:val="0"/>
              <w:spacing w:before="0" w:after="283"/>
              <w:jc w:val="left"/>
              <w:rPr/>
            </w:pPr>
            <w:r>
              <w:rPr/>
              <w:t xml:space="preserve">791 / km </w:t>
            </w:r>
          </w:p>
        </w:tc>
        <w:tc>
          <w:tcPr>
            <w:tcW w:w="1681" w:type="dxa"/>
            <w:tcBorders/>
            <w:vAlign w:val="center"/>
          </w:tcPr>
          <w:p>
            <w:pPr>
              <w:pStyle w:val="TableContents"/>
              <w:bidi w:val="0"/>
              <w:spacing w:before="0" w:after="283"/>
              <w:jc w:val="left"/>
              <w:rPr/>
            </w:pPr>
            <w:r>
              <w:rPr/>
              <w:t xml:space="preserve">36 ° 07 ′ 40''' N 95 ° 54 ′ 08''' W </w:t>
            </w:r>
            <w:r>
              <w:rPr/>
              <w:t xml:space="preserve">/ </w:t>
            </w:r>
            <w:r>
              <w:rPr/>
              <w:t xml:space="preserve">36.1279 ° N 95.9023 ° W </w:t>
            </w:r>
            <w:r>
              <w:rPr/>
              <w:t xml:space="preserve">/ 36.1279;-95.9023 </w:t>
            </w:r>
            <w:r>
              <w:rPr/>
              <w:t xml:space="preserve">(</w:t>
            </w:r>
            <w:r>
              <w:rPr/>
              <w:t xml:space="preserve">Tulsa) </w:t>
            </w:r>
          </w:p>
        </w:tc>
      </w:tr>
      <w:tr>
        <w:trPr/>
        <w:tc>
          <w:tcPr>
            <w:tcW w:w="616" w:type="dxa"/>
            <w:tcBorders/>
            <w:vAlign w:val="center"/>
          </w:tcPr>
          <w:p>
            <w:pPr>
              <w:pStyle w:val="TableContents"/>
              <w:bidi w:val="0"/>
              <w:spacing w:before="0" w:after="283"/>
              <w:jc w:val="left"/>
              <w:rPr/>
            </w:pPr>
            <w:r>
              <w:rPr/>
              <w:t xml:space="preserve">48 </w:t>
            </w:r>
          </w:p>
        </w:tc>
        <w:tc>
          <w:tcPr>
            <w:tcW w:w="1426" w:type="dxa"/>
            <w:tcBorders/>
            <w:vAlign w:val="center"/>
          </w:tcPr>
          <w:p>
            <w:pPr>
              <w:pStyle w:val="TableContents"/>
              <w:bidi w:val="0"/>
              <w:spacing w:before="0" w:after="283"/>
              <w:jc w:val="left"/>
              <w:rPr/>
            </w:pPr>
            <w:r>
              <w:rPr/>
              <w:t xml:space="preserve">Arlington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396,394 </w:t>
            </w:r>
          </w:p>
        </w:tc>
        <w:tc>
          <w:tcPr>
            <w:tcW w:w="1066" w:type="dxa"/>
            <w:tcBorders/>
            <w:vAlign w:val="center"/>
          </w:tcPr>
          <w:p>
            <w:pPr>
              <w:pStyle w:val="TableContents"/>
              <w:bidi w:val="0"/>
              <w:spacing w:before="0" w:after="283"/>
              <w:jc w:val="left"/>
              <w:rPr/>
            </w:pPr>
            <w:r>
              <w:rPr/>
              <w:t xml:space="preserve">365,438 </w:t>
            </w:r>
          </w:p>
        </w:tc>
        <w:tc>
          <w:tcPr>
            <w:tcW w:w="2386" w:type="dxa"/>
            <w:tcBorders/>
            <w:vAlign w:val="center"/>
          </w:tcPr>
          <w:p>
            <w:pPr>
              <w:pStyle w:val="TableContents"/>
              <w:bidi w:val="0"/>
              <w:spacing w:before="0" w:after="283"/>
              <w:jc w:val="left"/>
              <w:rPr/>
            </w:pPr>
            <w:r>
              <w:rPr/>
              <w:t xml:space="preserve">7000847093077348280 ♠ + 8.47% </w:t>
            </w:r>
          </w:p>
        </w:tc>
        <w:tc>
          <w:tcPr>
            <w:tcW w:w="1006" w:type="dxa"/>
            <w:tcBorders/>
            <w:vAlign w:val="center"/>
          </w:tcPr>
          <w:p>
            <w:pPr>
              <w:pStyle w:val="TableContents"/>
              <w:bidi w:val="0"/>
              <w:spacing w:before="0" w:after="283"/>
              <w:jc w:val="left"/>
              <w:rPr/>
            </w:pPr>
            <w:r>
              <w:rPr/>
              <w:t xml:space="preserve">95,8 neliömetriä </w:t>
            </w:r>
          </w:p>
        </w:tc>
        <w:tc>
          <w:tcPr>
            <w:tcW w:w="826" w:type="dxa"/>
            <w:tcBorders/>
            <w:vAlign w:val="center"/>
          </w:tcPr>
          <w:p>
            <w:pPr>
              <w:pStyle w:val="TableContents"/>
              <w:bidi w:val="0"/>
              <w:spacing w:before="0" w:after="283"/>
              <w:jc w:val="left"/>
              <w:rPr/>
            </w:pPr>
            <w:r>
              <w:rPr/>
              <w:t xml:space="preserve">248,1 km </w:t>
            </w:r>
          </w:p>
        </w:tc>
        <w:tc>
          <w:tcPr>
            <w:tcW w:w="766" w:type="dxa"/>
            <w:tcBorders/>
            <w:vAlign w:val="center"/>
          </w:tcPr>
          <w:p>
            <w:pPr>
              <w:pStyle w:val="TableContents"/>
              <w:bidi w:val="0"/>
              <w:spacing w:before="0" w:after="283"/>
              <w:jc w:val="left"/>
              <w:rPr/>
            </w:pPr>
            <w:r>
              <w:rPr/>
              <w:t xml:space="preserve">4,100 / neliömetri </w:t>
            </w:r>
          </w:p>
        </w:tc>
        <w:tc>
          <w:tcPr>
            <w:tcW w:w="766" w:type="dxa"/>
            <w:tcBorders/>
            <w:vAlign w:val="center"/>
          </w:tcPr>
          <w:p>
            <w:pPr>
              <w:pStyle w:val="TableContents"/>
              <w:bidi w:val="0"/>
              <w:spacing w:before="0" w:after="283"/>
              <w:jc w:val="left"/>
              <w:rPr/>
            </w:pPr>
            <w:r>
              <w:rPr/>
              <w:t xml:space="preserve">1,600 / km </w:t>
            </w:r>
          </w:p>
        </w:tc>
        <w:tc>
          <w:tcPr>
            <w:tcW w:w="1681" w:type="dxa"/>
            <w:tcBorders/>
            <w:vAlign w:val="center"/>
          </w:tcPr>
          <w:p>
            <w:pPr>
              <w:pStyle w:val="TableContents"/>
              <w:bidi w:val="0"/>
              <w:spacing w:before="0" w:after="283"/>
              <w:jc w:val="left"/>
              <w:rPr/>
            </w:pPr>
            <w:r>
              <w:rPr/>
              <w:t xml:space="preserve">32 ° 42 ′ 03''' N 97 ° 07 ′ 29''' W </w:t>
            </w:r>
            <w:r>
              <w:rPr/>
              <w:t xml:space="preserve">/ </w:t>
            </w:r>
            <w:r>
              <w:rPr/>
              <w:t xml:space="preserve">32.7007 ° N 97.1247 ° W </w:t>
            </w:r>
            <w:r>
              <w:rPr/>
              <w:t xml:space="preserve">/ 32.7007;-97.1247 </w:t>
            </w:r>
            <w:r>
              <w:rPr/>
              <w:t xml:space="preserve">(</w:t>
            </w:r>
            <w:r>
              <w:rPr/>
              <w:t xml:space="preserve">Arlington) </w:t>
            </w:r>
          </w:p>
        </w:tc>
      </w:tr>
      <w:tr>
        <w:trPr/>
        <w:tc>
          <w:tcPr>
            <w:tcW w:w="616" w:type="dxa"/>
            <w:tcBorders/>
            <w:vAlign w:val="center"/>
          </w:tcPr>
          <w:p>
            <w:pPr>
              <w:pStyle w:val="TableContents"/>
              <w:bidi w:val="0"/>
              <w:spacing w:before="0" w:after="283"/>
              <w:jc w:val="left"/>
              <w:rPr/>
            </w:pPr>
            <w:r>
              <w:rPr/>
              <w:t xml:space="preserve">49 </w:t>
            </w:r>
          </w:p>
        </w:tc>
        <w:tc>
          <w:tcPr>
            <w:tcW w:w="1426" w:type="dxa"/>
            <w:tcBorders/>
            <w:vAlign w:val="center"/>
          </w:tcPr>
          <w:p>
            <w:pPr>
              <w:pStyle w:val="TableContents"/>
              <w:bidi w:val="0"/>
              <w:spacing w:before="0" w:after="283"/>
              <w:jc w:val="left"/>
              <w:rPr/>
            </w:pPr>
            <w:r>
              <w:rPr/>
              <w:t xml:space="preserve">New Orleans </w:t>
            </w:r>
          </w:p>
        </w:tc>
        <w:tc>
          <w:tcPr>
            <w:tcW w:w="1456" w:type="dxa"/>
            <w:tcBorders/>
            <w:vAlign w:val="center"/>
          </w:tcPr>
          <w:p>
            <w:pPr>
              <w:pStyle w:val="TableContents"/>
              <w:bidi w:val="0"/>
              <w:spacing w:before="0" w:after="283"/>
              <w:jc w:val="left"/>
              <w:rPr/>
            </w:pPr>
            <w:r>
              <w:rPr/>
              <w:t xml:space="preserve">Louisiana </w:t>
            </w:r>
          </w:p>
        </w:tc>
        <w:tc>
          <w:tcPr>
            <w:tcW w:w="1066" w:type="dxa"/>
            <w:tcBorders/>
            <w:vAlign w:val="center"/>
          </w:tcPr>
          <w:p>
            <w:pPr>
              <w:pStyle w:val="TableContents"/>
              <w:bidi w:val="0"/>
              <w:spacing w:before="0" w:after="283"/>
              <w:jc w:val="left"/>
              <w:rPr/>
            </w:pPr>
            <w:r>
              <w:rPr/>
              <w:t xml:space="preserve">393,292 </w:t>
            </w:r>
          </w:p>
        </w:tc>
        <w:tc>
          <w:tcPr>
            <w:tcW w:w="1066" w:type="dxa"/>
            <w:tcBorders/>
            <w:vAlign w:val="center"/>
          </w:tcPr>
          <w:p>
            <w:pPr>
              <w:pStyle w:val="TableContents"/>
              <w:bidi w:val="0"/>
              <w:spacing w:before="0" w:after="283"/>
              <w:jc w:val="left"/>
              <w:rPr/>
            </w:pPr>
            <w:r>
              <w:rPr/>
              <w:t xml:space="preserve">343,829 </w:t>
            </w:r>
          </w:p>
        </w:tc>
        <w:tc>
          <w:tcPr>
            <w:tcW w:w="2386" w:type="dxa"/>
            <w:tcBorders/>
            <w:vAlign w:val="center"/>
          </w:tcPr>
          <w:p>
            <w:pPr>
              <w:pStyle w:val="TableContents"/>
              <w:bidi w:val="0"/>
              <w:spacing w:before="0" w:after="283"/>
              <w:jc w:val="left"/>
              <w:rPr/>
            </w:pPr>
            <w:r>
              <w:rPr/>
              <w:t xml:space="preserve">7001143859302153110 ♠ + 14.39% </w:t>
            </w:r>
          </w:p>
        </w:tc>
        <w:tc>
          <w:tcPr>
            <w:tcW w:w="1006" w:type="dxa"/>
            <w:tcBorders/>
            <w:vAlign w:val="center"/>
          </w:tcPr>
          <w:p>
            <w:pPr>
              <w:pStyle w:val="TableContents"/>
              <w:bidi w:val="0"/>
              <w:spacing w:before="0" w:after="283"/>
              <w:jc w:val="left"/>
              <w:rPr/>
            </w:pPr>
            <w:r>
              <w:rPr/>
              <w:t xml:space="preserve">169,4 neliömetriä </w:t>
            </w:r>
          </w:p>
        </w:tc>
        <w:tc>
          <w:tcPr>
            <w:tcW w:w="826" w:type="dxa"/>
            <w:tcBorders/>
            <w:vAlign w:val="center"/>
          </w:tcPr>
          <w:p>
            <w:pPr>
              <w:pStyle w:val="TableContents"/>
              <w:bidi w:val="0"/>
              <w:spacing w:before="0" w:after="283"/>
              <w:jc w:val="left"/>
              <w:rPr/>
            </w:pPr>
            <w:r>
              <w:rPr/>
              <w:t xml:space="preserve">438,7 km </w:t>
            </w:r>
          </w:p>
        </w:tc>
        <w:tc>
          <w:tcPr>
            <w:tcW w:w="766" w:type="dxa"/>
            <w:tcBorders/>
            <w:vAlign w:val="center"/>
          </w:tcPr>
          <w:p>
            <w:pPr>
              <w:pStyle w:val="TableContents"/>
              <w:bidi w:val="0"/>
              <w:spacing w:before="0" w:after="283"/>
              <w:jc w:val="left"/>
              <w:rPr/>
            </w:pPr>
            <w:r>
              <w:rPr/>
              <w:t xml:space="preserve">2,311 / neliömetriä </w:t>
            </w:r>
          </w:p>
        </w:tc>
        <w:tc>
          <w:tcPr>
            <w:tcW w:w="766" w:type="dxa"/>
            <w:tcBorders/>
            <w:vAlign w:val="center"/>
          </w:tcPr>
          <w:p>
            <w:pPr>
              <w:pStyle w:val="TableContents"/>
              <w:bidi w:val="0"/>
              <w:spacing w:before="0" w:after="283"/>
              <w:jc w:val="left"/>
              <w:rPr/>
            </w:pPr>
            <w:r>
              <w:rPr/>
              <w:t xml:space="preserve">892 / km </w:t>
            </w:r>
          </w:p>
        </w:tc>
        <w:tc>
          <w:tcPr>
            <w:tcW w:w="1681" w:type="dxa"/>
            <w:tcBorders/>
            <w:vAlign w:val="center"/>
          </w:tcPr>
          <w:p>
            <w:pPr>
              <w:pStyle w:val="TableContents"/>
              <w:bidi w:val="0"/>
              <w:spacing w:before="0" w:after="283"/>
              <w:jc w:val="left"/>
              <w:rPr/>
            </w:pPr>
            <w:r>
              <w:rPr/>
              <w:t xml:space="preserve">30 ° 03 ′ 12'' N 89 ° 56 ′ 04'' W </w:t>
            </w:r>
            <w:r>
              <w:rPr/>
              <w:t xml:space="preserve">/ </w:t>
            </w:r>
            <w:r>
              <w:rPr/>
              <w:t xml:space="preserve">30.0534 ° N 89.9345 ° W </w:t>
            </w:r>
            <w:r>
              <w:rPr/>
              <w:t xml:space="preserve">/ 30.0534;-89.9345 </w:t>
            </w:r>
            <w:r>
              <w:rPr/>
              <w:t xml:space="preserve">(</w:t>
            </w:r>
            <w:r>
              <w:rPr/>
              <w:t xml:space="preserve">New Orleans) </w:t>
            </w:r>
          </w:p>
        </w:tc>
      </w:tr>
      <w:tr>
        <w:trPr/>
        <w:tc>
          <w:tcPr>
            <w:tcW w:w="616" w:type="dxa"/>
            <w:tcBorders/>
            <w:vAlign w:val="center"/>
          </w:tcPr>
          <w:p>
            <w:pPr>
              <w:pStyle w:val="TableContents"/>
              <w:bidi w:val="0"/>
              <w:spacing w:before="0" w:after="283"/>
              <w:jc w:val="left"/>
              <w:rPr/>
            </w:pPr>
            <w:r>
              <w:rPr/>
              <w:t xml:space="preserve">50 </w:t>
            </w:r>
          </w:p>
        </w:tc>
        <w:tc>
          <w:tcPr>
            <w:tcW w:w="1426" w:type="dxa"/>
            <w:tcBorders/>
            <w:vAlign w:val="center"/>
          </w:tcPr>
          <w:p>
            <w:pPr>
              <w:pStyle w:val="TableContents"/>
              <w:bidi w:val="0"/>
              <w:spacing w:before="0" w:after="283"/>
              <w:jc w:val="left"/>
              <w:rPr/>
            </w:pPr>
            <w:r>
              <w:rPr/>
              <w:t xml:space="preserve">Wichita </w:t>
            </w:r>
          </w:p>
        </w:tc>
        <w:tc>
          <w:tcPr>
            <w:tcW w:w="1456" w:type="dxa"/>
            <w:tcBorders/>
            <w:vAlign w:val="center"/>
          </w:tcPr>
          <w:p>
            <w:pPr>
              <w:pStyle w:val="TableContents"/>
              <w:bidi w:val="0"/>
              <w:spacing w:before="0" w:after="283"/>
              <w:jc w:val="left"/>
              <w:rPr/>
            </w:pPr>
            <w:r>
              <w:rPr/>
              <w:t xml:space="preserve">Kansas </w:t>
            </w:r>
          </w:p>
        </w:tc>
        <w:tc>
          <w:tcPr>
            <w:tcW w:w="1066" w:type="dxa"/>
            <w:tcBorders/>
            <w:vAlign w:val="center"/>
          </w:tcPr>
          <w:p>
            <w:pPr>
              <w:pStyle w:val="TableContents"/>
              <w:bidi w:val="0"/>
              <w:spacing w:before="0" w:after="283"/>
              <w:jc w:val="left"/>
              <w:rPr/>
            </w:pPr>
            <w:r>
              <w:rPr/>
              <w:t xml:space="preserve">390,591 </w:t>
            </w:r>
          </w:p>
        </w:tc>
        <w:tc>
          <w:tcPr>
            <w:tcW w:w="1066" w:type="dxa"/>
            <w:tcBorders/>
            <w:vAlign w:val="center"/>
          </w:tcPr>
          <w:p>
            <w:pPr>
              <w:pStyle w:val="TableContents"/>
              <w:bidi w:val="0"/>
              <w:spacing w:before="0" w:after="283"/>
              <w:jc w:val="left"/>
              <w:rPr/>
            </w:pPr>
            <w:r>
              <w:rPr/>
              <w:t xml:space="preserve">382,368 </w:t>
            </w:r>
          </w:p>
        </w:tc>
        <w:tc>
          <w:tcPr>
            <w:tcW w:w="2386" w:type="dxa"/>
            <w:tcBorders/>
            <w:vAlign w:val="center"/>
          </w:tcPr>
          <w:p>
            <w:pPr>
              <w:pStyle w:val="TableContents"/>
              <w:bidi w:val="0"/>
              <w:spacing w:before="0" w:after="283"/>
              <w:jc w:val="left"/>
              <w:rPr/>
            </w:pPr>
            <w:r>
              <w:rPr/>
              <w:t xml:space="preserve">7000215054607080090 ♠ + 2.15% </w:t>
            </w:r>
          </w:p>
        </w:tc>
        <w:tc>
          <w:tcPr>
            <w:tcW w:w="1006" w:type="dxa"/>
            <w:tcBorders/>
            <w:vAlign w:val="center"/>
          </w:tcPr>
          <w:p>
            <w:pPr>
              <w:pStyle w:val="TableContents"/>
              <w:bidi w:val="0"/>
              <w:spacing w:before="0" w:after="283"/>
              <w:jc w:val="left"/>
              <w:rPr/>
            </w:pPr>
            <w:r>
              <w:rPr/>
              <w:t xml:space="preserve">160,4 neliömetriä </w:t>
            </w:r>
          </w:p>
        </w:tc>
        <w:tc>
          <w:tcPr>
            <w:tcW w:w="826" w:type="dxa"/>
            <w:tcBorders/>
            <w:vAlign w:val="center"/>
          </w:tcPr>
          <w:p>
            <w:pPr>
              <w:pStyle w:val="TableContents"/>
              <w:bidi w:val="0"/>
              <w:spacing w:before="0" w:after="283"/>
              <w:jc w:val="left"/>
              <w:rPr/>
            </w:pPr>
            <w:r>
              <w:rPr/>
              <w:t xml:space="preserve">415,4 km </w:t>
            </w:r>
          </w:p>
        </w:tc>
        <w:tc>
          <w:tcPr>
            <w:tcW w:w="766" w:type="dxa"/>
            <w:tcBorders/>
            <w:vAlign w:val="center"/>
          </w:tcPr>
          <w:p>
            <w:pPr>
              <w:pStyle w:val="TableContents"/>
              <w:bidi w:val="0"/>
              <w:spacing w:before="0" w:after="283"/>
              <w:jc w:val="left"/>
              <w:rPr/>
            </w:pPr>
            <w:r>
              <w:rPr/>
              <w:t xml:space="preserve">2,431 / sq mi </w:t>
            </w:r>
          </w:p>
        </w:tc>
        <w:tc>
          <w:tcPr>
            <w:tcW w:w="766" w:type="dxa"/>
            <w:tcBorders/>
            <w:vAlign w:val="center"/>
          </w:tcPr>
          <w:p>
            <w:pPr>
              <w:pStyle w:val="TableContents"/>
              <w:bidi w:val="0"/>
              <w:spacing w:before="0" w:after="283"/>
              <w:jc w:val="left"/>
              <w:rPr/>
            </w:pPr>
            <w:r>
              <w:rPr/>
              <w:t xml:space="preserve">939 / km </w:t>
            </w:r>
          </w:p>
        </w:tc>
        <w:tc>
          <w:tcPr>
            <w:tcW w:w="1681" w:type="dxa"/>
            <w:tcBorders/>
            <w:vAlign w:val="center"/>
          </w:tcPr>
          <w:p>
            <w:pPr>
              <w:pStyle w:val="TableContents"/>
              <w:bidi w:val="0"/>
              <w:spacing w:before="0" w:after="283"/>
              <w:jc w:val="left"/>
              <w:rPr/>
            </w:pPr>
            <w:r>
              <w:rPr/>
              <w:t xml:space="preserve">37 ° 41 ′ 27''' N 97 ° 20 ′ 45'' W </w:t>
            </w:r>
            <w:r>
              <w:rPr/>
              <w:t xml:space="preserve">/ </w:t>
            </w:r>
            <w:r>
              <w:rPr/>
              <w:t xml:space="preserve">37.6907 ° N 97.3459 ° W </w:t>
            </w:r>
            <w:r>
              <w:rPr/>
              <w:t xml:space="preserve">/ 37.6907;-97.3459 </w:t>
            </w:r>
            <w:r>
              <w:rPr/>
              <w:t xml:space="preserve">(</w:t>
            </w:r>
            <w:r>
              <w:rPr/>
              <w:t xml:space="preserve">Wichita) </w:t>
            </w:r>
          </w:p>
        </w:tc>
      </w:tr>
      <w:tr>
        <w:trPr/>
        <w:tc>
          <w:tcPr>
            <w:tcW w:w="616" w:type="dxa"/>
            <w:tcBorders/>
            <w:vAlign w:val="center"/>
          </w:tcPr>
          <w:p>
            <w:pPr>
              <w:pStyle w:val="TableContents"/>
              <w:bidi w:val="0"/>
              <w:spacing w:before="0" w:after="283"/>
              <w:jc w:val="left"/>
              <w:rPr/>
            </w:pPr>
            <w:r>
              <w:rPr/>
              <w:t xml:space="preserve">51 </w:t>
            </w:r>
          </w:p>
        </w:tc>
        <w:tc>
          <w:tcPr>
            <w:tcW w:w="1426" w:type="dxa"/>
            <w:tcBorders/>
            <w:vAlign w:val="center"/>
          </w:tcPr>
          <w:p>
            <w:pPr>
              <w:pStyle w:val="TableContents"/>
              <w:bidi w:val="0"/>
              <w:spacing w:before="0" w:after="283"/>
              <w:jc w:val="left"/>
              <w:rPr/>
            </w:pPr>
            <w:r>
              <w:rPr/>
              <w:t xml:space="preserve">Cleveland </w:t>
            </w:r>
          </w:p>
        </w:tc>
        <w:tc>
          <w:tcPr>
            <w:tcW w:w="1456" w:type="dxa"/>
            <w:tcBorders/>
            <w:vAlign w:val="center"/>
          </w:tcPr>
          <w:p>
            <w:pPr>
              <w:pStyle w:val="TableContents"/>
              <w:bidi w:val="0"/>
              <w:spacing w:before="0" w:after="283"/>
              <w:jc w:val="left"/>
              <w:rPr/>
            </w:pPr>
            <w:r>
              <w:rPr/>
              <w:t xml:space="preserve">Ohio </w:t>
            </w:r>
          </w:p>
        </w:tc>
        <w:tc>
          <w:tcPr>
            <w:tcW w:w="1066" w:type="dxa"/>
            <w:tcBorders/>
            <w:vAlign w:val="center"/>
          </w:tcPr>
          <w:p>
            <w:pPr>
              <w:pStyle w:val="TableContents"/>
              <w:bidi w:val="0"/>
              <w:spacing w:before="0" w:after="283"/>
              <w:jc w:val="left"/>
              <w:rPr/>
            </w:pPr>
            <w:r>
              <w:rPr/>
              <w:t xml:space="preserve">385,525 </w:t>
            </w:r>
          </w:p>
        </w:tc>
        <w:tc>
          <w:tcPr>
            <w:tcW w:w="1066" w:type="dxa"/>
            <w:tcBorders/>
            <w:vAlign w:val="center"/>
          </w:tcPr>
          <w:p>
            <w:pPr>
              <w:pStyle w:val="TableContents"/>
              <w:bidi w:val="0"/>
              <w:spacing w:before="0" w:after="283"/>
              <w:jc w:val="left"/>
              <w:rPr/>
            </w:pPr>
            <w:r>
              <w:rPr/>
              <w:t xml:space="preserve">396,815 </w:t>
            </w:r>
          </w:p>
        </w:tc>
        <w:tc>
          <w:tcPr>
            <w:tcW w:w="2386" w:type="dxa"/>
            <w:tcBorders/>
            <w:vAlign w:val="center"/>
          </w:tcPr>
          <w:p>
            <w:pPr>
              <w:pStyle w:val="TableContents"/>
              <w:bidi w:val="0"/>
              <w:spacing w:before="0" w:after="283"/>
              <w:jc w:val="left"/>
              <w:rPr/>
            </w:pPr>
            <w:r>
              <w:rPr/>
              <w:t xml:space="preserve">2999715484545695100 ♠ - 2.85% </w:t>
            </w:r>
          </w:p>
        </w:tc>
        <w:tc>
          <w:tcPr>
            <w:tcW w:w="1006" w:type="dxa"/>
            <w:tcBorders/>
            <w:vAlign w:val="center"/>
          </w:tcPr>
          <w:p>
            <w:pPr>
              <w:pStyle w:val="TableContents"/>
              <w:bidi w:val="0"/>
              <w:spacing w:before="0" w:after="283"/>
              <w:jc w:val="left"/>
              <w:rPr/>
            </w:pPr>
            <w:r>
              <w:rPr/>
              <w:t xml:space="preserve">77,7 neliömetriä </w:t>
            </w:r>
          </w:p>
        </w:tc>
        <w:tc>
          <w:tcPr>
            <w:tcW w:w="826" w:type="dxa"/>
            <w:tcBorders/>
            <w:vAlign w:val="center"/>
          </w:tcPr>
          <w:p>
            <w:pPr>
              <w:pStyle w:val="TableContents"/>
              <w:bidi w:val="0"/>
              <w:spacing w:before="0" w:after="283"/>
              <w:jc w:val="left"/>
              <w:rPr/>
            </w:pPr>
            <w:r>
              <w:rPr/>
              <w:t xml:space="preserve">201.2 km </w:t>
            </w:r>
          </w:p>
        </w:tc>
        <w:tc>
          <w:tcPr>
            <w:tcW w:w="766" w:type="dxa"/>
            <w:tcBorders/>
            <w:vAlign w:val="center"/>
          </w:tcPr>
          <w:p>
            <w:pPr>
              <w:pStyle w:val="TableContents"/>
              <w:bidi w:val="0"/>
              <w:spacing w:before="0" w:after="283"/>
              <w:jc w:val="left"/>
              <w:rPr/>
            </w:pPr>
            <w:r>
              <w:rPr/>
              <w:t xml:space="preserve">4,965 / neliömetriä </w:t>
            </w:r>
          </w:p>
        </w:tc>
        <w:tc>
          <w:tcPr>
            <w:tcW w:w="766" w:type="dxa"/>
            <w:tcBorders/>
            <w:vAlign w:val="center"/>
          </w:tcPr>
          <w:p>
            <w:pPr>
              <w:pStyle w:val="TableContents"/>
              <w:bidi w:val="0"/>
              <w:spacing w:before="0" w:after="283"/>
              <w:jc w:val="left"/>
              <w:rPr/>
            </w:pPr>
            <w:r>
              <w:rPr/>
              <w:t xml:space="preserve">1,917 / km </w:t>
            </w:r>
          </w:p>
        </w:tc>
        <w:tc>
          <w:tcPr>
            <w:tcW w:w="1681" w:type="dxa"/>
            <w:tcBorders/>
            <w:vAlign w:val="center"/>
          </w:tcPr>
          <w:p>
            <w:pPr>
              <w:pStyle w:val="TableContents"/>
              <w:bidi w:val="0"/>
              <w:spacing w:before="0" w:after="283"/>
              <w:jc w:val="left"/>
              <w:rPr/>
            </w:pPr>
            <w:r>
              <w:rPr/>
              <w:t xml:space="preserve">41 ° 28 ′ 43''' N 81 ° 40 ′ 46''' W </w:t>
            </w:r>
            <w:r>
              <w:rPr/>
              <w:t xml:space="preserve">/ </w:t>
            </w:r>
            <w:r>
              <w:rPr/>
              <w:t xml:space="preserve">41.4785 ° N 81.6794 ° W </w:t>
            </w:r>
            <w:r>
              <w:rPr/>
              <w:t xml:space="preserve">/ 41.4785;-81.6794 </w:t>
            </w:r>
            <w:r>
              <w:rPr/>
              <w:t xml:space="preserve">(</w:t>
            </w:r>
            <w:r>
              <w:rPr/>
              <w:t xml:space="preserve">Cleveland) </w:t>
            </w:r>
          </w:p>
        </w:tc>
      </w:tr>
      <w:tr>
        <w:trPr/>
        <w:tc>
          <w:tcPr>
            <w:tcW w:w="616" w:type="dxa"/>
            <w:tcBorders/>
            <w:vAlign w:val="center"/>
          </w:tcPr>
          <w:p>
            <w:pPr>
              <w:pStyle w:val="TableContents"/>
              <w:bidi w:val="0"/>
              <w:spacing w:before="0" w:after="283"/>
              <w:jc w:val="left"/>
              <w:rPr/>
            </w:pPr>
            <w:r>
              <w:rPr/>
              <w:t xml:space="preserve">52 </w:t>
            </w:r>
          </w:p>
        </w:tc>
        <w:tc>
          <w:tcPr>
            <w:tcW w:w="1426" w:type="dxa"/>
            <w:tcBorders/>
            <w:vAlign w:val="center"/>
          </w:tcPr>
          <w:p>
            <w:pPr>
              <w:pStyle w:val="TableContents"/>
              <w:bidi w:val="0"/>
              <w:spacing w:before="0" w:after="283"/>
              <w:jc w:val="left"/>
              <w:rPr/>
            </w:pPr>
            <w:r>
              <w:rPr/>
              <w:t xml:space="preserve">Tampa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385,430 </w:t>
            </w:r>
          </w:p>
        </w:tc>
        <w:tc>
          <w:tcPr>
            <w:tcW w:w="1066" w:type="dxa"/>
            <w:tcBorders/>
            <w:vAlign w:val="center"/>
          </w:tcPr>
          <w:p>
            <w:pPr>
              <w:pStyle w:val="TableContents"/>
              <w:bidi w:val="0"/>
              <w:spacing w:before="0" w:after="283"/>
              <w:jc w:val="left"/>
              <w:rPr/>
            </w:pPr>
            <w:r>
              <w:rPr/>
              <w:t xml:space="preserve">335,709 </w:t>
            </w:r>
          </w:p>
        </w:tc>
        <w:tc>
          <w:tcPr>
            <w:tcW w:w="2386" w:type="dxa"/>
            <w:tcBorders/>
            <w:vAlign w:val="center"/>
          </w:tcPr>
          <w:p>
            <w:pPr>
              <w:pStyle w:val="TableContents"/>
              <w:bidi w:val="0"/>
              <w:spacing w:before="0" w:after="283"/>
              <w:jc w:val="left"/>
              <w:rPr/>
            </w:pPr>
            <w:r>
              <w:rPr/>
              <w:t xml:space="preserve">7001148107438287330 ♠ + 14.81% </w:t>
            </w:r>
          </w:p>
        </w:tc>
        <w:tc>
          <w:tcPr>
            <w:tcW w:w="1006" w:type="dxa"/>
            <w:tcBorders/>
            <w:vAlign w:val="center"/>
          </w:tcPr>
          <w:p>
            <w:pPr>
              <w:pStyle w:val="TableContents"/>
              <w:bidi w:val="0"/>
              <w:spacing w:before="0" w:after="283"/>
              <w:jc w:val="left"/>
              <w:rPr/>
            </w:pPr>
            <w:r>
              <w:rPr/>
              <w:t xml:space="preserve">113,4 neliömetriä </w:t>
            </w:r>
          </w:p>
        </w:tc>
        <w:tc>
          <w:tcPr>
            <w:tcW w:w="826" w:type="dxa"/>
            <w:tcBorders/>
            <w:vAlign w:val="center"/>
          </w:tcPr>
          <w:p>
            <w:pPr>
              <w:pStyle w:val="TableContents"/>
              <w:bidi w:val="0"/>
              <w:spacing w:before="0" w:after="283"/>
              <w:jc w:val="left"/>
              <w:rPr/>
            </w:pPr>
            <w:r>
              <w:rPr/>
              <w:t xml:space="preserve">293.7 km </w:t>
            </w:r>
          </w:p>
        </w:tc>
        <w:tc>
          <w:tcPr>
            <w:tcW w:w="766" w:type="dxa"/>
            <w:tcBorders/>
            <w:vAlign w:val="center"/>
          </w:tcPr>
          <w:p>
            <w:pPr>
              <w:pStyle w:val="TableContents"/>
              <w:bidi w:val="0"/>
              <w:spacing w:before="0" w:after="283"/>
              <w:jc w:val="left"/>
              <w:rPr/>
            </w:pPr>
            <w:r>
              <w:rPr/>
              <w:t xml:space="preserve">3,326 / neliömetriä </w:t>
            </w:r>
          </w:p>
        </w:tc>
        <w:tc>
          <w:tcPr>
            <w:tcW w:w="766" w:type="dxa"/>
            <w:tcBorders/>
            <w:vAlign w:val="center"/>
          </w:tcPr>
          <w:p>
            <w:pPr>
              <w:pStyle w:val="TableContents"/>
              <w:bidi w:val="0"/>
              <w:spacing w:before="0" w:after="283"/>
              <w:jc w:val="left"/>
              <w:rPr/>
            </w:pPr>
            <w:r>
              <w:rPr/>
              <w:t xml:space="preserve">1,284 / km </w:t>
            </w:r>
          </w:p>
        </w:tc>
        <w:tc>
          <w:tcPr>
            <w:tcW w:w="1681" w:type="dxa"/>
            <w:tcBorders/>
            <w:vAlign w:val="center"/>
          </w:tcPr>
          <w:p>
            <w:pPr>
              <w:pStyle w:val="TableContents"/>
              <w:bidi w:val="0"/>
              <w:spacing w:before="0" w:after="283"/>
              <w:jc w:val="left"/>
              <w:rPr/>
            </w:pPr>
            <w:r>
              <w:rPr/>
              <w:t xml:space="preserve">27 ° 58 ′ 12'' N 82 ° 28 ′ 47'' W </w:t>
            </w:r>
            <w:r>
              <w:rPr/>
              <w:t xml:space="preserve">/ </w:t>
            </w:r>
            <w:r>
              <w:rPr/>
              <w:t xml:space="preserve">27.9701 ° N 82.4797 ° W </w:t>
            </w:r>
            <w:r>
              <w:rPr/>
              <w:t xml:space="preserve">/ 27.9701;-82.4797 </w:t>
            </w:r>
            <w:r>
              <w:rPr/>
              <w:t xml:space="preserve">(</w:t>
            </w:r>
            <w:r>
              <w:rPr/>
              <w:t xml:space="preserve">Tampa) </w:t>
            </w:r>
          </w:p>
        </w:tc>
      </w:tr>
      <w:tr>
        <w:trPr/>
        <w:tc>
          <w:tcPr>
            <w:tcW w:w="616" w:type="dxa"/>
            <w:tcBorders/>
            <w:vAlign w:val="center"/>
          </w:tcPr>
          <w:p>
            <w:pPr>
              <w:pStyle w:val="TableContents"/>
              <w:bidi w:val="0"/>
              <w:spacing w:before="0" w:after="283"/>
              <w:jc w:val="left"/>
              <w:rPr/>
            </w:pPr>
            <w:r>
              <w:rPr/>
              <w:t xml:space="preserve">53 </w:t>
            </w:r>
          </w:p>
        </w:tc>
        <w:tc>
          <w:tcPr>
            <w:tcW w:w="1426" w:type="dxa"/>
            <w:tcBorders/>
            <w:vAlign w:val="center"/>
          </w:tcPr>
          <w:p>
            <w:pPr>
              <w:pStyle w:val="TableContents"/>
              <w:bidi w:val="0"/>
              <w:spacing w:before="0" w:after="283"/>
              <w:jc w:val="left"/>
              <w:rPr/>
            </w:pPr>
            <w:r>
              <w:rPr/>
              <w:t xml:space="preserve">Bakersfield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380,874 </w:t>
            </w:r>
          </w:p>
        </w:tc>
        <w:tc>
          <w:tcPr>
            <w:tcW w:w="1066" w:type="dxa"/>
            <w:tcBorders/>
            <w:vAlign w:val="center"/>
          </w:tcPr>
          <w:p>
            <w:pPr>
              <w:pStyle w:val="TableContents"/>
              <w:bidi w:val="0"/>
              <w:spacing w:before="0" w:after="283"/>
              <w:jc w:val="left"/>
              <w:rPr/>
            </w:pPr>
            <w:r>
              <w:rPr/>
              <w:t xml:space="preserve">347,483 </w:t>
            </w:r>
          </w:p>
        </w:tc>
        <w:tc>
          <w:tcPr>
            <w:tcW w:w="2386" w:type="dxa"/>
            <w:tcBorders/>
            <w:vAlign w:val="center"/>
          </w:tcPr>
          <w:p>
            <w:pPr>
              <w:pStyle w:val="TableContents"/>
              <w:bidi w:val="0"/>
              <w:spacing w:before="0" w:after="283"/>
              <w:jc w:val="left"/>
              <w:rPr/>
            </w:pPr>
            <w:r>
              <w:rPr/>
              <w:t xml:space="preserve">7000960939096301110 ♠ + 9.61% </w:t>
            </w:r>
          </w:p>
        </w:tc>
        <w:tc>
          <w:tcPr>
            <w:tcW w:w="1006" w:type="dxa"/>
            <w:tcBorders/>
            <w:vAlign w:val="center"/>
          </w:tcPr>
          <w:p>
            <w:pPr>
              <w:pStyle w:val="TableContents"/>
              <w:bidi w:val="0"/>
              <w:spacing w:before="0" w:after="283"/>
              <w:jc w:val="left"/>
              <w:rPr/>
            </w:pPr>
            <w:r>
              <w:rPr/>
              <w:t xml:space="preserve">148,8 neliömetriä </w:t>
            </w:r>
          </w:p>
        </w:tc>
        <w:tc>
          <w:tcPr>
            <w:tcW w:w="826" w:type="dxa"/>
            <w:tcBorders/>
            <w:vAlign w:val="center"/>
          </w:tcPr>
          <w:p>
            <w:pPr>
              <w:pStyle w:val="TableContents"/>
              <w:bidi w:val="0"/>
              <w:spacing w:before="0" w:after="283"/>
              <w:jc w:val="left"/>
              <w:rPr/>
            </w:pPr>
            <w:r>
              <w:rPr/>
              <w:t xml:space="preserve">385,4 km </w:t>
            </w:r>
          </w:p>
        </w:tc>
        <w:tc>
          <w:tcPr>
            <w:tcW w:w="766" w:type="dxa"/>
            <w:tcBorders/>
            <w:vAlign w:val="center"/>
          </w:tcPr>
          <w:p>
            <w:pPr>
              <w:pStyle w:val="TableContents"/>
              <w:bidi w:val="0"/>
              <w:spacing w:before="0" w:after="283"/>
              <w:jc w:val="left"/>
              <w:rPr/>
            </w:pPr>
            <w:r>
              <w:rPr/>
              <w:t xml:space="preserve">2,529 / sq mi </w:t>
            </w:r>
          </w:p>
        </w:tc>
        <w:tc>
          <w:tcPr>
            <w:tcW w:w="766" w:type="dxa"/>
            <w:tcBorders/>
            <w:vAlign w:val="center"/>
          </w:tcPr>
          <w:p>
            <w:pPr>
              <w:pStyle w:val="TableContents"/>
              <w:bidi w:val="0"/>
              <w:spacing w:before="0" w:after="283"/>
              <w:jc w:val="left"/>
              <w:rPr/>
            </w:pPr>
            <w:r>
              <w:rPr/>
              <w:t xml:space="preserve">976 / km </w:t>
            </w:r>
          </w:p>
        </w:tc>
        <w:tc>
          <w:tcPr>
            <w:tcW w:w="1681" w:type="dxa"/>
            <w:tcBorders/>
            <w:vAlign w:val="center"/>
          </w:tcPr>
          <w:p>
            <w:pPr>
              <w:pStyle w:val="TableContents"/>
              <w:bidi w:val="0"/>
              <w:spacing w:before="0" w:after="283"/>
              <w:jc w:val="left"/>
              <w:rPr/>
            </w:pPr>
            <w:r>
              <w:rPr/>
              <w:t xml:space="preserve">35 ° 19 ′ 16'' N 119 ° 01 ′ 06'' W </w:t>
            </w:r>
            <w:r>
              <w:rPr/>
              <w:t xml:space="preserve">/ </w:t>
            </w:r>
            <w:r>
              <w:rPr/>
              <w:t xml:space="preserve">35.3212 ° N 119.0183 ° W </w:t>
            </w:r>
            <w:r>
              <w:rPr/>
              <w:t xml:space="preserve">/ 35.3212;-119.0183 </w:t>
            </w:r>
            <w:r>
              <w:rPr/>
              <w:t xml:space="preserve">(</w:t>
            </w:r>
            <w:r>
              <w:rPr/>
              <w:t xml:space="preserve">Bakersfield) (Bakersfield) </w:t>
            </w:r>
          </w:p>
        </w:tc>
      </w:tr>
      <w:tr>
        <w:trPr/>
        <w:tc>
          <w:tcPr>
            <w:tcW w:w="616" w:type="dxa"/>
            <w:tcBorders/>
            <w:vAlign w:val="center"/>
          </w:tcPr>
          <w:p>
            <w:pPr>
              <w:pStyle w:val="TableContents"/>
              <w:bidi w:val="0"/>
              <w:spacing w:before="0" w:after="283"/>
              <w:jc w:val="left"/>
              <w:rPr/>
            </w:pPr>
            <w:r>
              <w:rPr/>
              <w:t xml:space="preserve">54 </w:t>
            </w:r>
          </w:p>
        </w:tc>
        <w:tc>
          <w:tcPr>
            <w:tcW w:w="1426" w:type="dxa"/>
            <w:tcBorders/>
            <w:vAlign w:val="center"/>
          </w:tcPr>
          <w:p>
            <w:pPr>
              <w:pStyle w:val="TableContents"/>
              <w:bidi w:val="0"/>
              <w:spacing w:before="0" w:after="283"/>
              <w:jc w:val="left"/>
              <w:rPr/>
            </w:pPr>
            <w:r>
              <w:rPr/>
              <w:t xml:space="preserve">Aurora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366,623 </w:t>
            </w:r>
          </w:p>
        </w:tc>
        <w:tc>
          <w:tcPr>
            <w:tcW w:w="1066" w:type="dxa"/>
            <w:tcBorders/>
            <w:vAlign w:val="center"/>
          </w:tcPr>
          <w:p>
            <w:pPr>
              <w:pStyle w:val="TableContents"/>
              <w:bidi w:val="0"/>
              <w:spacing w:before="0" w:after="283"/>
              <w:jc w:val="left"/>
              <w:rPr/>
            </w:pPr>
            <w:r>
              <w:rPr/>
              <w:t xml:space="preserve">325,078 </w:t>
            </w:r>
          </w:p>
        </w:tc>
        <w:tc>
          <w:tcPr>
            <w:tcW w:w="2386" w:type="dxa"/>
            <w:tcBorders/>
            <w:vAlign w:val="center"/>
          </w:tcPr>
          <w:p>
            <w:pPr>
              <w:pStyle w:val="TableContents"/>
              <w:bidi w:val="0"/>
              <w:spacing w:before="0" w:after="283"/>
              <w:jc w:val="left"/>
              <w:rPr/>
            </w:pPr>
            <w:r>
              <w:rPr/>
              <w:t xml:space="preserve">7001127800097207440 ♠ + 12.78% </w:t>
            </w:r>
          </w:p>
        </w:tc>
        <w:tc>
          <w:tcPr>
            <w:tcW w:w="1006" w:type="dxa"/>
            <w:tcBorders/>
            <w:vAlign w:val="center"/>
          </w:tcPr>
          <w:p>
            <w:pPr>
              <w:pStyle w:val="TableContents"/>
              <w:bidi w:val="0"/>
              <w:spacing w:before="0" w:after="283"/>
              <w:jc w:val="left"/>
              <w:rPr/>
            </w:pPr>
            <w:r>
              <w:rPr/>
              <w:t xml:space="preserve">153,5 neliömetriä </w:t>
            </w:r>
          </w:p>
        </w:tc>
        <w:tc>
          <w:tcPr>
            <w:tcW w:w="826" w:type="dxa"/>
            <w:tcBorders/>
            <w:vAlign w:val="center"/>
          </w:tcPr>
          <w:p>
            <w:pPr>
              <w:pStyle w:val="TableContents"/>
              <w:bidi w:val="0"/>
              <w:spacing w:before="0" w:after="283"/>
              <w:jc w:val="left"/>
              <w:rPr/>
            </w:pPr>
            <w:r>
              <w:rPr/>
              <w:t xml:space="preserve">397,6 km </w:t>
            </w:r>
          </w:p>
        </w:tc>
        <w:tc>
          <w:tcPr>
            <w:tcW w:w="766" w:type="dxa"/>
            <w:tcBorders/>
            <w:vAlign w:val="center"/>
          </w:tcPr>
          <w:p>
            <w:pPr>
              <w:pStyle w:val="TableContents"/>
              <w:bidi w:val="0"/>
              <w:spacing w:before="0" w:after="283"/>
              <w:jc w:val="left"/>
              <w:rPr/>
            </w:pPr>
            <w:r>
              <w:rPr/>
              <w:t xml:space="preserve">2,356 / neliömetriä </w:t>
            </w:r>
          </w:p>
        </w:tc>
        <w:tc>
          <w:tcPr>
            <w:tcW w:w="766" w:type="dxa"/>
            <w:tcBorders/>
            <w:vAlign w:val="center"/>
          </w:tcPr>
          <w:p>
            <w:pPr>
              <w:pStyle w:val="TableContents"/>
              <w:bidi w:val="0"/>
              <w:spacing w:before="0" w:after="283"/>
              <w:jc w:val="left"/>
              <w:rPr/>
            </w:pPr>
            <w:r>
              <w:rPr/>
              <w:t xml:space="preserve">910 / km </w:t>
            </w:r>
          </w:p>
        </w:tc>
        <w:tc>
          <w:tcPr>
            <w:tcW w:w="1681" w:type="dxa"/>
            <w:tcBorders/>
            <w:vAlign w:val="center"/>
          </w:tcPr>
          <w:p>
            <w:pPr>
              <w:pStyle w:val="TableContents"/>
              <w:bidi w:val="0"/>
              <w:spacing w:before="0" w:after="283"/>
              <w:jc w:val="left"/>
              <w:rPr/>
            </w:pPr>
            <w:r>
              <w:rPr/>
              <w:t xml:space="preserve">39 ° 41 ′ 17''' N 104 ° 41 ′ 23'' W </w:t>
            </w:r>
            <w:r>
              <w:rPr/>
              <w:t xml:space="preserve">/ </w:t>
            </w:r>
            <w:r>
              <w:rPr/>
              <w:t xml:space="preserve">39.6880 ° N 104.6897 ° W </w:t>
            </w:r>
            <w:r>
              <w:rPr/>
              <w:t xml:space="preserve">/ 39.6880;-104.6897 </w:t>
            </w:r>
            <w:r>
              <w:rPr/>
              <w:t xml:space="preserve">(</w:t>
            </w:r>
            <w:r>
              <w:rPr/>
              <w:t xml:space="preserve">Aurora) </w:t>
            </w:r>
          </w:p>
        </w:tc>
      </w:tr>
      <w:tr>
        <w:trPr/>
        <w:tc>
          <w:tcPr>
            <w:tcW w:w="616" w:type="dxa"/>
            <w:tcBorders/>
            <w:vAlign w:val="center"/>
          </w:tcPr>
          <w:p>
            <w:pPr>
              <w:pStyle w:val="TableContents"/>
              <w:bidi w:val="0"/>
              <w:spacing w:before="0" w:after="283"/>
              <w:jc w:val="left"/>
              <w:rPr/>
            </w:pPr>
            <w:r>
              <w:rPr/>
              <w:t xml:space="preserve">55 </w:t>
            </w:r>
          </w:p>
        </w:tc>
        <w:tc>
          <w:tcPr>
            <w:tcW w:w="1426" w:type="dxa"/>
            <w:tcBorders/>
            <w:vAlign w:val="center"/>
          </w:tcPr>
          <w:p>
            <w:pPr>
              <w:pStyle w:val="TableContents"/>
              <w:bidi w:val="0"/>
              <w:spacing w:before="0" w:after="283"/>
              <w:jc w:val="left"/>
              <w:rPr/>
            </w:pPr>
            <w:r>
              <w:rPr/>
              <w:t xml:space="preserve">Anaheim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352,497 </w:t>
            </w:r>
          </w:p>
        </w:tc>
        <w:tc>
          <w:tcPr>
            <w:tcW w:w="1066" w:type="dxa"/>
            <w:tcBorders/>
            <w:vAlign w:val="center"/>
          </w:tcPr>
          <w:p>
            <w:pPr>
              <w:pStyle w:val="TableContents"/>
              <w:bidi w:val="0"/>
              <w:spacing w:before="0" w:after="283"/>
              <w:jc w:val="left"/>
              <w:rPr/>
            </w:pPr>
            <w:r>
              <w:rPr/>
              <w:t xml:space="preserve">336,265 </w:t>
            </w:r>
          </w:p>
        </w:tc>
        <w:tc>
          <w:tcPr>
            <w:tcW w:w="2386" w:type="dxa"/>
            <w:tcBorders/>
            <w:vAlign w:val="center"/>
          </w:tcPr>
          <w:p>
            <w:pPr>
              <w:pStyle w:val="TableContents"/>
              <w:bidi w:val="0"/>
              <w:spacing w:before="0" w:after="283"/>
              <w:jc w:val="left"/>
              <w:rPr/>
            </w:pPr>
            <w:r>
              <w:rPr/>
              <w:t xml:space="preserve">7000482714525746060 ♠ + 4.83% </w:t>
            </w:r>
          </w:p>
        </w:tc>
        <w:tc>
          <w:tcPr>
            <w:tcW w:w="1006" w:type="dxa"/>
            <w:tcBorders/>
            <w:vAlign w:val="center"/>
          </w:tcPr>
          <w:p>
            <w:pPr>
              <w:pStyle w:val="TableContents"/>
              <w:bidi w:val="0"/>
              <w:spacing w:before="0" w:after="283"/>
              <w:jc w:val="left"/>
              <w:rPr/>
            </w:pPr>
            <w:r>
              <w:rPr/>
              <w:t xml:space="preserve">50,0 neliömetriä </w:t>
            </w:r>
          </w:p>
        </w:tc>
        <w:tc>
          <w:tcPr>
            <w:tcW w:w="826" w:type="dxa"/>
            <w:tcBorders/>
            <w:vAlign w:val="center"/>
          </w:tcPr>
          <w:p>
            <w:pPr>
              <w:pStyle w:val="TableContents"/>
              <w:bidi w:val="0"/>
              <w:spacing w:before="0" w:after="283"/>
              <w:jc w:val="left"/>
              <w:rPr/>
            </w:pPr>
            <w:r>
              <w:rPr/>
              <w:t xml:space="preserve">129,5 km </w:t>
            </w:r>
          </w:p>
        </w:tc>
        <w:tc>
          <w:tcPr>
            <w:tcW w:w="766" w:type="dxa"/>
            <w:tcBorders/>
            <w:vAlign w:val="center"/>
          </w:tcPr>
          <w:p>
            <w:pPr>
              <w:pStyle w:val="TableContents"/>
              <w:bidi w:val="0"/>
              <w:spacing w:before="0" w:after="283"/>
              <w:jc w:val="left"/>
              <w:rPr/>
            </w:pPr>
            <w:r>
              <w:rPr/>
              <w:t xml:space="preserve">7,021 / neliömetriä </w:t>
            </w:r>
          </w:p>
        </w:tc>
        <w:tc>
          <w:tcPr>
            <w:tcW w:w="766" w:type="dxa"/>
            <w:tcBorders/>
            <w:vAlign w:val="center"/>
          </w:tcPr>
          <w:p>
            <w:pPr>
              <w:pStyle w:val="TableContents"/>
              <w:bidi w:val="0"/>
              <w:spacing w:before="0" w:after="283"/>
              <w:jc w:val="left"/>
              <w:rPr/>
            </w:pPr>
            <w:r>
              <w:rPr/>
              <w:t xml:space="preserve">2,711 / km </w:t>
            </w:r>
          </w:p>
        </w:tc>
        <w:tc>
          <w:tcPr>
            <w:tcW w:w="1681" w:type="dxa"/>
            <w:tcBorders/>
            <w:vAlign w:val="center"/>
          </w:tcPr>
          <w:p>
            <w:pPr>
              <w:pStyle w:val="TableContents"/>
              <w:bidi w:val="0"/>
              <w:spacing w:before="0" w:after="283"/>
              <w:jc w:val="left"/>
              <w:rPr/>
            </w:pPr>
            <w:r>
              <w:rPr/>
              <w:t xml:space="preserve">33 ° 51 ′ 20'' N 117 ° 45 ′ 36'' W </w:t>
            </w:r>
            <w:r>
              <w:rPr/>
              <w:t xml:space="preserve">/ </w:t>
            </w:r>
            <w:r>
              <w:rPr/>
              <w:t xml:space="preserve">33.8555 ° N 117.7601 ° W </w:t>
            </w:r>
            <w:r>
              <w:rPr/>
              <w:t xml:space="preserve">/ 33.8555;-117.7601 </w:t>
            </w:r>
            <w:r>
              <w:rPr/>
              <w:t xml:space="preserve">(</w:t>
            </w:r>
            <w:r>
              <w:rPr/>
              <w:t xml:space="preserve">Anaheim) </w:t>
            </w:r>
          </w:p>
        </w:tc>
      </w:tr>
      <w:tr>
        <w:trPr/>
        <w:tc>
          <w:tcPr>
            <w:tcW w:w="616" w:type="dxa"/>
            <w:tcBorders/>
            <w:vAlign w:val="center"/>
          </w:tcPr>
          <w:p>
            <w:pPr>
              <w:pStyle w:val="TableContents"/>
              <w:bidi w:val="0"/>
              <w:spacing w:before="0" w:after="283"/>
              <w:jc w:val="left"/>
              <w:rPr/>
            </w:pPr>
            <w:r>
              <w:rPr/>
              <w:t xml:space="preserve">56 </w:t>
            </w:r>
          </w:p>
        </w:tc>
        <w:tc>
          <w:tcPr>
            <w:tcW w:w="1426" w:type="dxa"/>
            <w:tcBorders/>
            <w:vAlign w:val="center"/>
          </w:tcPr>
          <w:p>
            <w:pPr>
              <w:pStyle w:val="TableContents"/>
              <w:bidi w:val="0"/>
              <w:spacing w:before="0" w:after="283"/>
              <w:jc w:val="left"/>
              <w:rPr/>
            </w:pPr>
            <w:r>
              <w:rPr/>
              <w:t xml:space="preserve">Honolulu </w:t>
            </w:r>
          </w:p>
        </w:tc>
        <w:tc>
          <w:tcPr>
            <w:tcW w:w="1456" w:type="dxa"/>
            <w:tcBorders/>
            <w:vAlign w:val="center"/>
          </w:tcPr>
          <w:p>
            <w:pPr>
              <w:pStyle w:val="TableContents"/>
              <w:bidi w:val="0"/>
              <w:spacing w:before="0" w:after="283"/>
              <w:jc w:val="left"/>
              <w:rPr/>
            </w:pPr>
            <w:r>
              <w:rPr/>
              <w:t xml:space="preserve">Havaiji </w:t>
            </w:r>
          </w:p>
        </w:tc>
        <w:tc>
          <w:tcPr>
            <w:tcW w:w="1066" w:type="dxa"/>
            <w:tcBorders/>
            <w:vAlign w:val="center"/>
          </w:tcPr>
          <w:p>
            <w:pPr>
              <w:pStyle w:val="TableContents"/>
              <w:bidi w:val="0"/>
              <w:spacing w:before="0" w:after="283"/>
              <w:jc w:val="left"/>
              <w:rPr/>
            </w:pPr>
            <w:r>
              <w:rPr/>
              <w:t xml:space="preserve">350,395 </w:t>
            </w:r>
          </w:p>
        </w:tc>
        <w:tc>
          <w:tcPr>
            <w:tcW w:w="1066" w:type="dxa"/>
            <w:tcBorders/>
            <w:vAlign w:val="center"/>
          </w:tcPr>
          <w:p>
            <w:pPr>
              <w:pStyle w:val="TableContents"/>
              <w:bidi w:val="0"/>
              <w:spacing w:before="0" w:after="283"/>
              <w:jc w:val="left"/>
              <w:rPr/>
            </w:pPr>
            <w:r>
              <w:rPr/>
              <w:t xml:space="preserve">337,256 </w:t>
            </w:r>
          </w:p>
        </w:tc>
        <w:tc>
          <w:tcPr>
            <w:tcW w:w="2386" w:type="dxa"/>
            <w:tcBorders/>
            <w:vAlign w:val="center"/>
          </w:tcPr>
          <w:p>
            <w:pPr>
              <w:pStyle w:val="TableContents"/>
              <w:bidi w:val="0"/>
              <w:spacing w:before="0" w:after="283"/>
              <w:jc w:val="left"/>
              <w:rPr/>
            </w:pPr>
            <w:r>
              <w:rPr/>
              <w:t xml:space="preserve">7000389585359489530 ♠ + 3.90% </w:t>
            </w:r>
          </w:p>
        </w:tc>
        <w:tc>
          <w:tcPr>
            <w:tcW w:w="1006" w:type="dxa"/>
            <w:tcBorders/>
            <w:vAlign w:val="center"/>
          </w:tcPr>
          <w:p>
            <w:pPr>
              <w:pStyle w:val="TableContents"/>
              <w:bidi w:val="0"/>
              <w:spacing w:before="0" w:after="283"/>
              <w:jc w:val="left"/>
              <w:rPr/>
            </w:pPr>
            <w:r>
              <w:rPr/>
              <w:t xml:space="preserve">60,5 neliömetriä </w:t>
            </w:r>
          </w:p>
        </w:tc>
        <w:tc>
          <w:tcPr>
            <w:tcW w:w="826" w:type="dxa"/>
            <w:tcBorders/>
            <w:vAlign w:val="center"/>
          </w:tcPr>
          <w:p>
            <w:pPr>
              <w:pStyle w:val="TableContents"/>
              <w:bidi w:val="0"/>
              <w:spacing w:before="0" w:after="283"/>
              <w:jc w:val="left"/>
              <w:rPr/>
            </w:pPr>
            <w:r>
              <w:rPr/>
              <w:t xml:space="preserve">156,7 km </w:t>
            </w:r>
          </w:p>
        </w:tc>
        <w:tc>
          <w:tcPr>
            <w:tcW w:w="766" w:type="dxa"/>
            <w:tcBorders/>
            <w:vAlign w:val="center"/>
          </w:tcPr>
          <w:p>
            <w:pPr>
              <w:pStyle w:val="TableContents"/>
              <w:bidi w:val="0"/>
              <w:spacing w:before="0" w:after="283"/>
              <w:jc w:val="left"/>
              <w:rPr/>
            </w:pPr>
            <w:r>
              <w:rPr/>
              <w:t xml:space="preserve">5,815 / neliömetriä </w:t>
            </w:r>
          </w:p>
        </w:tc>
        <w:tc>
          <w:tcPr>
            <w:tcW w:w="766" w:type="dxa"/>
            <w:tcBorders/>
            <w:vAlign w:val="center"/>
          </w:tcPr>
          <w:p>
            <w:pPr>
              <w:pStyle w:val="TableContents"/>
              <w:bidi w:val="0"/>
              <w:spacing w:before="0" w:after="283"/>
              <w:jc w:val="left"/>
              <w:rPr/>
            </w:pPr>
            <w:r>
              <w:rPr/>
              <w:t xml:space="preserve">2,245 / km </w:t>
            </w:r>
          </w:p>
        </w:tc>
        <w:tc>
          <w:tcPr>
            <w:tcW w:w="1681" w:type="dxa"/>
            <w:tcBorders/>
            <w:vAlign w:val="center"/>
          </w:tcPr>
          <w:p>
            <w:pPr>
              <w:pStyle w:val="TableContents"/>
              <w:bidi w:val="0"/>
              <w:spacing w:before="0" w:after="283"/>
              <w:jc w:val="left"/>
              <w:rPr/>
            </w:pPr>
            <w:r>
              <w:rPr/>
              <w:t xml:space="preserve">21 ° 19 ′ 27''' N 157 ° 50 ′ 51''' W </w:t>
            </w:r>
            <w:r>
              <w:rPr/>
              <w:t xml:space="preserve">/ </w:t>
            </w:r>
            <w:r>
              <w:rPr/>
              <w:t xml:space="preserve">21.3243 ° N 157.8476 ° W </w:t>
            </w:r>
            <w:r>
              <w:rPr/>
              <w:t xml:space="preserve">/ 21.3243;-157.8476 </w:t>
            </w:r>
            <w:r>
              <w:rPr/>
              <w:t xml:space="preserve">(</w:t>
            </w:r>
            <w:r>
              <w:rPr/>
              <w:t xml:space="preserve">Honolulu) </w:t>
            </w:r>
          </w:p>
        </w:tc>
      </w:tr>
      <w:tr>
        <w:trPr/>
        <w:tc>
          <w:tcPr>
            <w:tcW w:w="616" w:type="dxa"/>
            <w:tcBorders/>
            <w:vAlign w:val="center"/>
          </w:tcPr>
          <w:p>
            <w:pPr>
              <w:pStyle w:val="TableContents"/>
              <w:bidi w:val="0"/>
              <w:spacing w:before="0" w:after="283"/>
              <w:jc w:val="left"/>
              <w:rPr/>
            </w:pPr>
            <w:r>
              <w:rPr/>
              <w:t xml:space="preserve">57 </w:t>
            </w:r>
          </w:p>
        </w:tc>
        <w:tc>
          <w:tcPr>
            <w:tcW w:w="1426" w:type="dxa"/>
            <w:tcBorders/>
            <w:vAlign w:val="center"/>
          </w:tcPr>
          <w:p>
            <w:pPr>
              <w:pStyle w:val="TableContents"/>
              <w:bidi w:val="0"/>
              <w:spacing w:before="0" w:after="283"/>
              <w:jc w:val="left"/>
              <w:rPr/>
            </w:pPr>
            <w:r>
              <w:rPr/>
              <w:t xml:space="preserve">Santa Ana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334,136 </w:t>
            </w:r>
          </w:p>
        </w:tc>
        <w:tc>
          <w:tcPr>
            <w:tcW w:w="1066" w:type="dxa"/>
            <w:tcBorders/>
            <w:vAlign w:val="center"/>
          </w:tcPr>
          <w:p>
            <w:pPr>
              <w:pStyle w:val="TableContents"/>
              <w:bidi w:val="0"/>
              <w:spacing w:before="0" w:after="283"/>
              <w:jc w:val="left"/>
              <w:rPr/>
            </w:pPr>
            <w:r>
              <w:rPr/>
              <w:t xml:space="preserve">324,528 </w:t>
            </w:r>
          </w:p>
        </w:tc>
        <w:tc>
          <w:tcPr>
            <w:tcW w:w="2386" w:type="dxa"/>
            <w:tcBorders/>
            <w:vAlign w:val="center"/>
          </w:tcPr>
          <w:p>
            <w:pPr>
              <w:pStyle w:val="TableContents"/>
              <w:bidi w:val="0"/>
              <w:spacing w:before="0" w:after="283"/>
              <w:jc w:val="left"/>
              <w:rPr/>
            </w:pPr>
            <w:r>
              <w:rPr/>
              <w:t xml:space="preserve">7000296060740521620 ♠ + 2.96% </w:t>
            </w:r>
          </w:p>
        </w:tc>
        <w:tc>
          <w:tcPr>
            <w:tcW w:w="1006" w:type="dxa"/>
            <w:tcBorders/>
            <w:vAlign w:val="center"/>
          </w:tcPr>
          <w:p>
            <w:pPr>
              <w:pStyle w:val="TableContents"/>
              <w:bidi w:val="0"/>
              <w:spacing w:before="0" w:after="283"/>
              <w:jc w:val="left"/>
              <w:rPr/>
            </w:pPr>
            <w:r>
              <w:rPr/>
              <w:t xml:space="preserve">27,1 neliömetriä </w:t>
            </w:r>
          </w:p>
        </w:tc>
        <w:tc>
          <w:tcPr>
            <w:tcW w:w="826" w:type="dxa"/>
            <w:tcBorders/>
            <w:vAlign w:val="center"/>
          </w:tcPr>
          <w:p>
            <w:pPr>
              <w:pStyle w:val="TableContents"/>
              <w:bidi w:val="0"/>
              <w:spacing w:before="0" w:after="283"/>
              <w:jc w:val="left"/>
              <w:rPr/>
            </w:pPr>
            <w:r>
              <w:rPr/>
              <w:t xml:space="preserve">70.2 km </w:t>
            </w:r>
          </w:p>
        </w:tc>
        <w:tc>
          <w:tcPr>
            <w:tcW w:w="766" w:type="dxa"/>
            <w:tcBorders/>
            <w:vAlign w:val="center"/>
          </w:tcPr>
          <w:p>
            <w:pPr>
              <w:pStyle w:val="TableContents"/>
              <w:bidi w:val="0"/>
              <w:spacing w:before="0" w:after="283"/>
              <w:jc w:val="left"/>
              <w:rPr/>
            </w:pPr>
            <w:r>
              <w:rPr/>
              <w:t xml:space="preserve">12,333 / neliömetri </w:t>
            </w:r>
          </w:p>
        </w:tc>
        <w:tc>
          <w:tcPr>
            <w:tcW w:w="766" w:type="dxa"/>
            <w:tcBorders/>
            <w:vAlign w:val="center"/>
          </w:tcPr>
          <w:p>
            <w:pPr>
              <w:pStyle w:val="TableContents"/>
              <w:bidi w:val="0"/>
              <w:spacing w:before="0" w:after="283"/>
              <w:jc w:val="left"/>
              <w:rPr/>
            </w:pPr>
            <w:r>
              <w:rPr/>
              <w:t xml:space="preserve">4,762 / km </w:t>
            </w:r>
          </w:p>
        </w:tc>
        <w:tc>
          <w:tcPr>
            <w:tcW w:w="1681" w:type="dxa"/>
            <w:tcBorders/>
            <w:vAlign w:val="center"/>
          </w:tcPr>
          <w:p>
            <w:pPr>
              <w:pStyle w:val="TableContents"/>
              <w:bidi w:val="0"/>
              <w:spacing w:before="0" w:after="283"/>
              <w:jc w:val="left"/>
              <w:rPr/>
            </w:pPr>
            <w:r>
              <w:rPr/>
              <w:t xml:space="preserve">33 ° 44 ′ 11'' N 117 ° 52 ′ 59'' W </w:t>
            </w:r>
            <w:r>
              <w:rPr/>
              <w:t xml:space="preserve">/ </w:t>
            </w:r>
            <w:r>
              <w:rPr/>
              <w:t xml:space="preserve">33.7363 ° N 117.8830 ° W </w:t>
            </w:r>
            <w:r>
              <w:rPr/>
              <w:t xml:space="preserve">/ 33.7363;-117.8830 </w:t>
            </w:r>
            <w:r>
              <w:rPr/>
              <w:t xml:space="preserve">(</w:t>
            </w:r>
            <w:r>
              <w:rPr/>
              <w:t xml:space="preserve">Santa Ana) </w:t>
            </w:r>
          </w:p>
        </w:tc>
      </w:tr>
      <w:tr>
        <w:trPr/>
        <w:tc>
          <w:tcPr>
            <w:tcW w:w="616" w:type="dxa"/>
            <w:tcBorders/>
            <w:vAlign w:val="center"/>
          </w:tcPr>
          <w:p>
            <w:pPr>
              <w:pStyle w:val="TableContents"/>
              <w:bidi w:val="0"/>
              <w:spacing w:before="0" w:after="283"/>
              <w:jc w:val="left"/>
              <w:rPr/>
            </w:pPr>
            <w:r>
              <w:rPr/>
              <w:t xml:space="preserve">58 </w:t>
            </w:r>
          </w:p>
        </w:tc>
        <w:tc>
          <w:tcPr>
            <w:tcW w:w="1426" w:type="dxa"/>
            <w:tcBorders/>
            <w:vAlign w:val="center"/>
          </w:tcPr>
          <w:p>
            <w:pPr>
              <w:pStyle w:val="TableContents"/>
              <w:bidi w:val="0"/>
              <w:spacing w:before="0" w:after="283"/>
              <w:jc w:val="left"/>
              <w:rPr/>
            </w:pPr>
            <w:r>
              <w:rPr/>
              <w:t xml:space="preserve">Riverside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327,728 </w:t>
            </w:r>
          </w:p>
        </w:tc>
        <w:tc>
          <w:tcPr>
            <w:tcW w:w="1066" w:type="dxa"/>
            <w:tcBorders/>
            <w:vAlign w:val="center"/>
          </w:tcPr>
          <w:p>
            <w:pPr>
              <w:pStyle w:val="TableContents"/>
              <w:bidi w:val="0"/>
              <w:spacing w:before="0" w:after="283"/>
              <w:jc w:val="left"/>
              <w:rPr/>
            </w:pPr>
            <w:r>
              <w:rPr/>
              <w:t xml:space="preserve">303,871 </w:t>
            </w:r>
          </w:p>
        </w:tc>
        <w:tc>
          <w:tcPr>
            <w:tcW w:w="2386" w:type="dxa"/>
            <w:tcBorders/>
            <w:vAlign w:val="center"/>
          </w:tcPr>
          <w:p>
            <w:pPr>
              <w:pStyle w:val="TableContents"/>
              <w:bidi w:val="0"/>
              <w:spacing w:before="0" w:after="283"/>
              <w:jc w:val="left"/>
              <w:rPr/>
            </w:pPr>
            <w:r>
              <w:rPr/>
              <w:t xml:space="preserve">7000785102889054900 ♠ + 7.85% </w:t>
            </w:r>
          </w:p>
        </w:tc>
        <w:tc>
          <w:tcPr>
            <w:tcW w:w="1006" w:type="dxa"/>
            <w:tcBorders/>
            <w:vAlign w:val="center"/>
          </w:tcPr>
          <w:p>
            <w:pPr>
              <w:pStyle w:val="TableContents"/>
              <w:bidi w:val="0"/>
              <w:spacing w:before="0" w:after="283"/>
              <w:jc w:val="left"/>
              <w:rPr/>
            </w:pPr>
            <w:r>
              <w:rPr/>
              <w:t xml:space="preserve">81,2 neliömetriä </w:t>
            </w:r>
          </w:p>
        </w:tc>
        <w:tc>
          <w:tcPr>
            <w:tcW w:w="826" w:type="dxa"/>
            <w:tcBorders/>
            <w:vAlign w:val="center"/>
          </w:tcPr>
          <w:p>
            <w:pPr>
              <w:pStyle w:val="TableContents"/>
              <w:bidi w:val="0"/>
              <w:spacing w:before="0" w:after="283"/>
              <w:jc w:val="left"/>
              <w:rPr/>
            </w:pPr>
            <w:r>
              <w:rPr/>
              <w:t xml:space="preserve">210.3 km </w:t>
            </w:r>
          </w:p>
        </w:tc>
        <w:tc>
          <w:tcPr>
            <w:tcW w:w="766" w:type="dxa"/>
            <w:tcBorders/>
            <w:vAlign w:val="center"/>
          </w:tcPr>
          <w:p>
            <w:pPr>
              <w:pStyle w:val="TableContents"/>
              <w:bidi w:val="0"/>
              <w:spacing w:before="0" w:after="283"/>
              <w:jc w:val="left"/>
              <w:rPr/>
            </w:pPr>
            <w:r>
              <w:rPr/>
              <w:t xml:space="preserve">3,999 / neliömetri </w:t>
            </w:r>
          </w:p>
        </w:tc>
        <w:tc>
          <w:tcPr>
            <w:tcW w:w="766" w:type="dxa"/>
            <w:tcBorders/>
            <w:vAlign w:val="center"/>
          </w:tcPr>
          <w:p>
            <w:pPr>
              <w:pStyle w:val="TableContents"/>
              <w:bidi w:val="0"/>
              <w:spacing w:before="0" w:after="283"/>
              <w:jc w:val="left"/>
              <w:rPr/>
            </w:pPr>
            <w:r>
              <w:rPr/>
              <w:t xml:space="preserve">1,544 / km </w:t>
            </w:r>
          </w:p>
        </w:tc>
        <w:tc>
          <w:tcPr>
            <w:tcW w:w="1681" w:type="dxa"/>
            <w:tcBorders/>
            <w:vAlign w:val="center"/>
          </w:tcPr>
          <w:p>
            <w:pPr>
              <w:pStyle w:val="TableContents"/>
              <w:bidi w:val="0"/>
              <w:spacing w:before="0" w:after="283"/>
              <w:jc w:val="left"/>
              <w:rPr/>
            </w:pPr>
            <w:r>
              <w:rPr/>
              <w:t xml:space="preserve">33 ° 56 ′ 17''' N 117 ° 23 ′ 36'' W </w:t>
            </w:r>
            <w:r>
              <w:rPr/>
              <w:t xml:space="preserve">/ </w:t>
            </w:r>
            <w:r>
              <w:rPr/>
              <w:t xml:space="preserve">33.9381 ° N 117.3932 ° W </w:t>
            </w:r>
            <w:r>
              <w:rPr/>
              <w:t xml:space="preserve">/ 33.9381;-117.3932 </w:t>
            </w:r>
            <w:r>
              <w:rPr/>
              <w:t xml:space="preserve">(</w:t>
            </w:r>
            <w:r>
              <w:rPr/>
              <w:t xml:space="preserve">Riverside) </w:t>
            </w:r>
          </w:p>
        </w:tc>
      </w:tr>
      <w:tr>
        <w:trPr/>
        <w:tc>
          <w:tcPr>
            <w:tcW w:w="616" w:type="dxa"/>
            <w:tcBorders/>
            <w:vAlign w:val="center"/>
          </w:tcPr>
          <w:p>
            <w:pPr>
              <w:pStyle w:val="TableContents"/>
              <w:bidi w:val="0"/>
              <w:spacing w:before="0" w:after="283"/>
              <w:jc w:val="left"/>
              <w:rPr/>
            </w:pPr>
            <w:r>
              <w:rPr/>
              <w:t xml:space="preserve">59 </w:t>
            </w:r>
          </w:p>
        </w:tc>
        <w:tc>
          <w:tcPr>
            <w:tcW w:w="1426" w:type="dxa"/>
            <w:tcBorders/>
            <w:vAlign w:val="center"/>
          </w:tcPr>
          <w:p>
            <w:pPr>
              <w:pStyle w:val="TableContents"/>
              <w:bidi w:val="0"/>
              <w:spacing w:before="0" w:after="283"/>
              <w:jc w:val="left"/>
              <w:rPr/>
            </w:pPr>
            <w:r>
              <w:rPr/>
              <w:t xml:space="preserve">Corpus Christi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325,605 </w:t>
            </w:r>
          </w:p>
        </w:tc>
        <w:tc>
          <w:tcPr>
            <w:tcW w:w="1066" w:type="dxa"/>
            <w:tcBorders/>
            <w:vAlign w:val="center"/>
          </w:tcPr>
          <w:p>
            <w:pPr>
              <w:pStyle w:val="TableContents"/>
              <w:bidi w:val="0"/>
              <w:spacing w:before="0" w:after="283"/>
              <w:jc w:val="left"/>
              <w:rPr/>
            </w:pPr>
            <w:r>
              <w:rPr/>
              <w:t xml:space="preserve">305,215 </w:t>
            </w:r>
          </w:p>
        </w:tc>
        <w:tc>
          <w:tcPr>
            <w:tcW w:w="2386" w:type="dxa"/>
            <w:tcBorders/>
            <w:vAlign w:val="center"/>
          </w:tcPr>
          <w:p>
            <w:pPr>
              <w:pStyle w:val="TableContents"/>
              <w:bidi w:val="0"/>
              <w:spacing w:before="0" w:after="283"/>
              <w:jc w:val="left"/>
              <w:rPr/>
            </w:pPr>
            <w:r>
              <w:rPr/>
              <w:t xml:space="preserve">7000668053667087140 ♠ + 6.68% </w:t>
            </w:r>
          </w:p>
        </w:tc>
        <w:tc>
          <w:tcPr>
            <w:tcW w:w="1006" w:type="dxa"/>
            <w:tcBorders/>
            <w:vAlign w:val="center"/>
          </w:tcPr>
          <w:p>
            <w:pPr>
              <w:pStyle w:val="TableContents"/>
              <w:bidi w:val="0"/>
              <w:spacing w:before="0" w:after="283"/>
              <w:jc w:val="left"/>
              <w:rPr/>
            </w:pPr>
            <w:r>
              <w:rPr/>
              <w:t xml:space="preserve">174,6 neliömetriä </w:t>
            </w:r>
          </w:p>
        </w:tc>
        <w:tc>
          <w:tcPr>
            <w:tcW w:w="826" w:type="dxa"/>
            <w:tcBorders/>
            <w:vAlign w:val="center"/>
          </w:tcPr>
          <w:p>
            <w:pPr>
              <w:pStyle w:val="TableContents"/>
              <w:bidi w:val="0"/>
              <w:spacing w:before="0" w:after="283"/>
              <w:jc w:val="left"/>
              <w:rPr/>
            </w:pPr>
            <w:r>
              <w:rPr/>
              <w:t xml:space="preserve">452.2 km </w:t>
            </w:r>
          </w:p>
        </w:tc>
        <w:tc>
          <w:tcPr>
            <w:tcW w:w="766" w:type="dxa"/>
            <w:tcBorders/>
            <w:vAlign w:val="center"/>
          </w:tcPr>
          <w:p>
            <w:pPr>
              <w:pStyle w:val="TableContents"/>
              <w:bidi w:val="0"/>
              <w:spacing w:before="0" w:after="283"/>
              <w:jc w:val="left"/>
              <w:rPr/>
            </w:pPr>
            <w:r>
              <w:rPr/>
              <w:t xml:space="preserve">1,866 / neliömetriä </w:t>
            </w:r>
          </w:p>
        </w:tc>
        <w:tc>
          <w:tcPr>
            <w:tcW w:w="766" w:type="dxa"/>
            <w:tcBorders/>
            <w:vAlign w:val="center"/>
          </w:tcPr>
          <w:p>
            <w:pPr>
              <w:pStyle w:val="TableContents"/>
              <w:bidi w:val="0"/>
              <w:spacing w:before="0" w:after="283"/>
              <w:jc w:val="left"/>
              <w:rPr/>
            </w:pPr>
            <w:r>
              <w:rPr/>
              <w:t xml:space="preserve">720 / km </w:t>
            </w:r>
          </w:p>
        </w:tc>
        <w:tc>
          <w:tcPr>
            <w:tcW w:w="1681" w:type="dxa"/>
            <w:tcBorders/>
            <w:vAlign w:val="center"/>
          </w:tcPr>
          <w:p>
            <w:pPr>
              <w:pStyle w:val="TableContents"/>
              <w:bidi w:val="0"/>
              <w:spacing w:before="0" w:after="283"/>
              <w:jc w:val="left"/>
              <w:rPr/>
            </w:pPr>
            <w:r>
              <w:rPr/>
              <w:t xml:space="preserve">27 ° 45 ′ 15'' N 97 ° 10 ′ 24'' W </w:t>
            </w:r>
            <w:r>
              <w:rPr/>
              <w:t xml:space="preserve">/ </w:t>
            </w:r>
            <w:r>
              <w:rPr/>
              <w:t xml:space="preserve">27.7543 ° N 97.1734 ° W </w:t>
            </w:r>
            <w:r>
              <w:rPr/>
              <w:t xml:space="preserve">/ 27.7543;-97.1734 </w:t>
            </w:r>
            <w:r>
              <w:rPr/>
              <w:t xml:space="preserve">(</w:t>
            </w:r>
            <w:r>
              <w:rPr/>
              <w:t xml:space="preserve">Corpus Christi) </w:t>
            </w:r>
          </w:p>
        </w:tc>
      </w:tr>
      <w:tr>
        <w:trPr/>
        <w:tc>
          <w:tcPr>
            <w:tcW w:w="616" w:type="dxa"/>
            <w:tcBorders/>
            <w:vAlign w:val="center"/>
          </w:tcPr>
          <w:p>
            <w:pPr>
              <w:pStyle w:val="TableContents"/>
              <w:bidi w:val="0"/>
              <w:spacing w:before="0" w:after="283"/>
              <w:jc w:val="left"/>
              <w:rPr/>
            </w:pPr>
            <w:r>
              <w:rPr/>
              <w:t xml:space="preserve">60 </w:t>
            </w:r>
          </w:p>
        </w:tc>
        <w:tc>
          <w:tcPr>
            <w:tcW w:w="1426" w:type="dxa"/>
            <w:tcBorders/>
            <w:vAlign w:val="center"/>
          </w:tcPr>
          <w:p>
            <w:pPr>
              <w:pStyle w:val="TableContents"/>
              <w:bidi w:val="0"/>
              <w:spacing w:before="0" w:after="283"/>
              <w:jc w:val="left"/>
              <w:rPr/>
            </w:pPr>
            <w:r>
              <w:rPr/>
              <w:t xml:space="preserve">Lexington </w:t>
            </w:r>
          </w:p>
        </w:tc>
        <w:tc>
          <w:tcPr>
            <w:tcW w:w="1456" w:type="dxa"/>
            <w:tcBorders/>
            <w:vAlign w:val="center"/>
          </w:tcPr>
          <w:p>
            <w:pPr>
              <w:pStyle w:val="TableContents"/>
              <w:bidi w:val="0"/>
              <w:spacing w:before="0" w:after="283"/>
              <w:jc w:val="left"/>
              <w:rPr/>
            </w:pPr>
            <w:r>
              <w:rPr/>
              <w:t xml:space="preserve">Kentucky </w:t>
            </w:r>
          </w:p>
        </w:tc>
        <w:tc>
          <w:tcPr>
            <w:tcW w:w="1066" w:type="dxa"/>
            <w:tcBorders/>
            <w:vAlign w:val="center"/>
          </w:tcPr>
          <w:p>
            <w:pPr>
              <w:pStyle w:val="TableContents"/>
              <w:bidi w:val="0"/>
              <w:spacing w:before="0" w:after="283"/>
              <w:jc w:val="left"/>
              <w:rPr/>
            </w:pPr>
            <w:r>
              <w:rPr/>
              <w:t xml:space="preserve">321,959 </w:t>
            </w:r>
          </w:p>
        </w:tc>
        <w:tc>
          <w:tcPr>
            <w:tcW w:w="1066" w:type="dxa"/>
            <w:tcBorders/>
            <w:vAlign w:val="center"/>
          </w:tcPr>
          <w:p>
            <w:pPr>
              <w:pStyle w:val="TableContents"/>
              <w:bidi w:val="0"/>
              <w:spacing w:before="0" w:after="283"/>
              <w:jc w:val="left"/>
              <w:rPr/>
            </w:pPr>
            <w:r>
              <w:rPr/>
              <w:t xml:space="preserve">295,803 </w:t>
            </w:r>
          </w:p>
        </w:tc>
        <w:tc>
          <w:tcPr>
            <w:tcW w:w="2386" w:type="dxa"/>
            <w:tcBorders/>
            <w:vAlign w:val="center"/>
          </w:tcPr>
          <w:p>
            <w:pPr>
              <w:pStyle w:val="TableContents"/>
              <w:bidi w:val="0"/>
              <w:spacing w:before="0" w:after="283"/>
              <w:jc w:val="left"/>
              <w:rPr/>
            </w:pPr>
            <w:r>
              <w:rPr/>
              <w:t xml:space="preserve">7000884237144315640 ♠ + 8.84% </w:t>
            </w:r>
          </w:p>
        </w:tc>
        <w:tc>
          <w:tcPr>
            <w:tcW w:w="1006" w:type="dxa"/>
            <w:tcBorders/>
            <w:vAlign w:val="center"/>
          </w:tcPr>
          <w:p>
            <w:pPr>
              <w:pStyle w:val="TableContents"/>
              <w:bidi w:val="0"/>
              <w:spacing w:before="0" w:after="283"/>
              <w:jc w:val="left"/>
              <w:rPr/>
            </w:pPr>
            <w:r>
              <w:rPr/>
              <w:t xml:space="preserve">283,6 neliömetriä </w:t>
            </w:r>
          </w:p>
        </w:tc>
        <w:tc>
          <w:tcPr>
            <w:tcW w:w="826" w:type="dxa"/>
            <w:tcBorders/>
            <w:vAlign w:val="center"/>
          </w:tcPr>
          <w:p>
            <w:pPr>
              <w:pStyle w:val="TableContents"/>
              <w:bidi w:val="0"/>
              <w:spacing w:before="0" w:after="283"/>
              <w:jc w:val="left"/>
              <w:rPr/>
            </w:pPr>
            <w:r>
              <w:rPr/>
              <w:t xml:space="preserve">734,5 km </w:t>
            </w:r>
          </w:p>
        </w:tc>
        <w:tc>
          <w:tcPr>
            <w:tcW w:w="766" w:type="dxa"/>
            <w:tcBorders/>
            <w:vAlign w:val="center"/>
          </w:tcPr>
          <w:p>
            <w:pPr>
              <w:pStyle w:val="TableContents"/>
              <w:bidi w:val="0"/>
              <w:spacing w:before="0" w:after="283"/>
              <w:jc w:val="left"/>
              <w:rPr/>
            </w:pPr>
            <w:r>
              <w:rPr/>
              <w:t xml:space="preserve">1,123 / neliömetriä </w:t>
            </w:r>
          </w:p>
        </w:tc>
        <w:tc>
          <w:tcPr>
            <w:tcW w:w="766" w:type="dxa"/>
            <w:tcBorders/>
            <w:vAlign w:val="center"/>
          </w:tcPr>
          <w:p>
            <w:pPr>
              <w:pStyle w:val="TableContents"/>
              <w:bidi w:val="0"/>
              <w:spacing w:before="0" w:after="283"/>
              <w:jc w:val="left"/>
              <w:rPr/>
            </w:pPr>
            <w:r>
              <w:rPr/>
              <w:t xml:space="preserve">434 / km </w:t>
            </w:r>
          </w:p>
        </w:tc>
        <w:tc>
          <w:tcPr>
            <w:tcW w:w="1681" w:type="dxa"/>
            <w:tcBorders/>
            <w:vAlign w:val="center"/>
          </w:tcPr>
          <w:p>
            <w:pPr>
              <w:pStyle w:val="TableContents"/>
              <w:bidi w:val="0"/>
              <w:spacing w:before="0" w:after="283"/>
              <w:jc w:val="left"/>
              <w:rPr/>
            </w:pPr>
            <w:r>
              <w:rPr/>
              <w:t xml:space="preserve">38 ° 02 ′ 27''' N 84 ° 27 ′ 30'' W </w:t>
            </w:r>
            <w:r>
              <w:rPr/>
              <w:t xml:space="preserve">/ </w:t>
            </w:r>
            <w:r>
              <w:rPr/>
              <w:t xml:space="preserve">38,0407 ° N 84,4583 ° W </w:t>
            </w:r>
            <w:r>
              <w:rPr/>
              <w:t xml:space="preserve">/ 38,0407;-84,4583 </w:t>
            </w:r>
            <w:r>
              <w:rPr/>
              <w:t xml:space="preserve">(</w:t>
            </w:r>
            <w:r>
              <w:rPr/>
              <w:t xml:space="preserve">Lexington) </w:t>
            </w:r>
          </w:p>
        </w:tc>
      </w:tr>
      <w:tr>
        <w:trPr/>
        <w:tc>
          <w:tcPr>
            <w:tcW w:w="616" w:type="dxa"/>
            <w:tcBorders/>
            <w:vAlign w:val="center"/>
          </w:tcPr>
          <w:p>
            <w:pPr>
              <w:pStyle w:val="TableContents"/>
              <w:bidi w:val="0"/>
              <w:spacing w:before="0" w:after="283"/>
              <w:jc w:val="left"/>
              <w:rPr/>
            </w:pPr>
            <w:r>
              <w:rPr/>
              <w:t xml:space="preserve">61 </w:t>
            </w:r>
          </w:p>
        </w:tc>
        <w:tc>
          <w:tcPr>
            <w:tcW w:w="1426" w:type="dxa"/>
            <w:tcBorders/>
            <w:vAlign w:val="center"/>
          </w:tcPr>
          <w:p>
            <w:pPr>
              <w:pStyle w:val="TableContents"/>
              <w:bidi w:val="0"/>
              <w:spacing w:before="0" w:after="283"/>
              <w:jc w:val="left"/>
              <w:rPr/>
            </w:pPr>
            <w:r>
              <w:rPr/>
              <w:t xml:space="preserve">Stockton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310,496 </w:t>
            </w:r>
          </w:p>
        </w:tc>
        <w:tc>
          <w:tcPr>
            <w:tcW w:w="1066" w:type="dxa"/>
            <w:tcBorders/>
            <w:vAlign w:val="center"/>
          </w:tcPr>
          <w:p>
            <w:pPr>
              <w:pStyle w:val="TableContents"/>
              <w:bidi w:val="0"/>
              <w:spacing w:before="0" w:after="283"/>
              <w:jc w:val="left"/>
              <w:rPr/>
            </w:pPr>
            <w:r>
              <w:rPr/>
              <w:t xml:space="preserve">291,707 </w:t>
            </w:r>
          </w:p>
        </w:tc>
        <w:tc>
          <w:tcPr>
            <w:tcW w:w="2386" w:type="dxa"/>
            <w:tcBorders/>
            <w:vAlign w:val="center"/>
          </w:tcPr>
          <w:p>
            <w:pPr>
              <w:pStyle w:val="TableContents"/>
              <w:bidi w:val="0"/>
              <w:spacing w:before="0" w:after="283"/>
              <w:jc w:val="left"/>
              <w:rPr/>
            </w:pPr>
            <w:r>
              <w:rPr/>
              <w:t xml:space="preserve">7000644105215164530 ♠ + 6.44% </w:t>
            </w:r>
          </w:p>
        </w:tc>
        <w:tc>
          <w:tcPr>
            <w:tcW w:w="1006" w:type="dxa"/>
            <w:tcBorders/>
            <w:vAlign w:val="center"/>
          </w:tcPr>
          <w:p>
            <w:pPr>
              <w:pStyle w:val="TableContents"/>
              <w:bidi w:val="0"/>
              <w:spacing w:before="0" w:after="283"/>
              <w:jc w:val="left"/>
              <w:rPr/>
            </w:pPr>
            <w:r>
              <w:rPr/>
              <w:t xml:space="preserve">61,7 neliömetriä </w:t>
            </w:r>
          </w:p>
        </w:tc>
        <w:tc>
          <w:tcPr>
            <w:tcW w:w="826" w:type="dxa"/>
            <w:tcBorders/>
            <w:vAlign w:val="center"/>
          </w:tcPr>
          <w:p>
            <w:pPr>
              <w:pStyle w:val="TableContents"/>
              <w:bidi w:val="0"/>
              <w:spacing w:before="0" w:after="283"/>
              <w:jc w:val="left"/>
              <w:rPr/>
            </w:pPr>
            <w:r>
              <w:rPr/>
              <w:t xml:space="preserve">159,8 km </w:t>
            </w:r>
          </w:p>
        </w:tc>
        <w:tc>
          <w:tcPr>
            <w:tcW w:w="766" w:type="dxa"/>
            <w:tcBorders/>
            <w:vAlign w:val="center"/>
          </w:tcPr>
          <w:p>
            <w:pPr>
              <w:pStyle w:val="TableContents"/>
              <w:bidi w:val="0"/>
              <w:spacing w:before="0" w:after="283"/>
              <w:jc w:val="left"/>
              <w:rPr/>
            </w:pPr>
            <w:r>
              <w:rPr/>
              <w:t xml:space="preserve">4,977 / neliömetriä </w:t>
            </w:r>
          </w:p>
        </w:tc>
        <w:tc>
          <w:tcPr>
            <w:tcW w:w="766" w:type="dxa"/>
            <w:tcBorders/>
            <w:vAlign w:val="center"/>
          </w:tcPr>
          <w:p>
            <w:pPr>
              <w:pStyle w:val="TableContents"/>
              <w:bidi w:val="0"/>
              <w:spacing w:before="0" w:after="283"/>
              <w:jc w:val="left"/>
              <w:rPr/>
            </w:pPr>
            <w:r>
              <w:rPr/>
              <w:t xml:space="preserve">1,922 / km </w:t>
            </w:r>
          </w:p>
        </w:tc>
        <w:tc>
          <w:tcPr>
            <w:tcW w:w="1681" w:type="dxa"/>
            <w:tcBorders/>
            <w:vAlign w:val="center"/>
          </w:tcPr>
          <w:p>
            <w:pPr>
              <w:pStyle w:val="TableContents"/>
              <w:bidi w:val="0"/>
              <w:spacing w:before="0" w:after="283"/>
              <w:jc w:val="left"/>
              <w:rPr/>
            </w:pPr>
            <w:r>
              <w:rPr/>
              <w:t xml:space="preserve">37 ° 58 ′ 35'' N 121 ° 18 ′ 48'' W </w:t>
            </w:r>
            <w:r>
              <w:rPr/>
              <w:t xml:space="preserve">/ </w:t>
            </w:r>
            <w:r>
              <w:rPr/>
              <w:t xml:space="preserve">37.9763 ° N 121.3133 ° W </w:t>
            </w:r>
            <w:r>
              <w:rPr/>
              <w:t xml:space="preserve">/ 37.9763;-121.3133 </w:t>
            </w:r>
            <w:r>
              <w:rPr/>
              <w:t xml:space="preserve">(</w:t>
            </w:r>
            <w:r>
              <w:rPr/>
              <w:t xml:space="preserve">Stockton) </w:t>
            </w:r>
          </w:p>
        </w:tc>
      </w:tr>
      <w:tr>
        <w:trPr/>
        <w:tc>
          <w:tcPr>
            <w:tcW w:w="616" w:type="dxa"/>
            <w:tcBorders/>
            <w:vAlign w:val="center"/>
          </w:tcPr>
          <w:p>
            <w:pPr>
              <w:pStyle w:val="TableContents"/>
              <w:bidi w:val="0"/>
              <w:spacing w:before="0" w:after="283"/>
              <w:jc w:val="left"/>
              <w:rPr/>
            </w:pPr>
            <w:r>
              <w:rPr/>
              <w:t xml:space="preserve">62 </w:t>
            </w:r>
          </w:p>
        </w:tc>
        <w:tc>
          <w:tcPr>
            <w:tcW w:w="1426" w:type="dxa"/>
            <w:tcBorders/>
            <w:vAlign w:val="center"/>
          </w:tcPr>
          <w:p>
            <w:pPr>
              <w:pStyle w:val="TableContents"/>
              <w:bidi w:val="0"/>
              <w:spacing w:before="0" w:after="283"/>
              <w:jc w:val="left"/>
              <w:rPr/>
            </w:pPr>
            <w:r>
              <w:rPr/>
              <w:t xml:space="preserve">St. Louis </w:t>
            </w:r>
          </w:p>
        </w:tc>
        <w:tc>
          <w:tcPr>
            <w:tcW w:w="1456" w:type="dxa"/>
            <w:tcBorders/>
            <w:vAlign w:val="center"/>
          </w:tcPr>
          <w:p>
            <w:pPr>
              <w:pStyle w:val="TableContents"/>
              <w:bidi w:val="0"/>
              <w:spacing w:before="0" w:after="283"/>
              <w:jc w:val="left"/>
              <w:rPr/>
            </w:pPr>
            <w:r>
              <w:rPr/>
              <w:t xml:space="preserve">Missouri </w:t>
            </w:r>
          </w:p>
        </w:tc>
        <w:tc>
          <w:tcPr>
            <w:tcW w:w="1066" w:type="dxa"/>
            <w:tcBorders/>
            <w:vAlign w:val="center"/>
          </w:tcPr>
          <w:p>
            <w:pPr>
              <w:pStyle w:val="TableContents"/>
              <w:bidi w:val="0"/>
              <w:spacing w:before="0" w:after="283"/>
              <w:jc w:val="left"/>
              <w:rPr/>
            </w:pPr>
            <w:r>
              <w:rPr/>
              <w:t xml:space="preserve">308,626 </w:t>
            </w:r>
          </w:p>
        </w:tc>
        <w:tc>
          <w:tcPr>
            <w:tcW w:w="1066" w:type="dxa"/>
            <w:tcBorders/>
            <w:vAlign w:val="center"/>
          </w:tcPr>
          <w:p>
            <w:pPr>
              <w:pStyle w:val="TableContents"/>
              <w:bidi w:val="0"/>
              <w:spacing w:before="0" w:after="283"/>
              <w:jc w:val="left"/>
              <w:rPr/>
            </w:pPr>
            <w:r>
              <w:rPr/>
              <w:t xml:space="preserve">319,294 </w:t>
            </w:r>
          </w:p>
        </w:tc>
        <w:tc>
          <w:tcPr>
            <w:tcW w:w="2386" w:type="dxa"/>
            <w:tcBorders/>
            <w:vAlign w:val="center"/>
          </w:tcPr>
          <w:p>
            <w:pPr>
              <w:pStyle w:val="TableContents"/>
              <w:bidi w:val="0"/>
              <w:spacing w:before="0" w:after="283"/>
              <w:jc w:val="left"/>
              <w:rPr/>
            </w:pPr>
            <w:r>
              <w:rPr/>
              <w:t xml:space="preserve">2999665887865102380 ♠ - 3.34% </w:t>
            </w:r>
          </w:p>
        </w:tc>
        <w:tc>
          <w:tcPr>
            <w:tcW w:w="1006" w:type="dxa"/>
            <w:tcBorders/>
            <w:vAlign w:val="center"/>
          </w:tcPr>
          <w:p>
            <w:pPr>
              <w:pStyle w:val="TableContents"/>
              <w:bidi w:val="0"/>
              <w:spacing w:before="0" w:after="283"/>
              <w:jc w:val="left"/>
              <w:rPr/>
            </w:pPr>
            <w:r>
              <w:rPr/>
              <w:t xml:space="preserve">62,0 neliömetriä </w:t>
            </w:r>
          </w:p>
        </w:tc>
        <w:tc>
          <w:tcPr>
            <w:tcW w:w="826" w:type="dxa"/>
            <w:tcBorders/>
            <w:vAlign w:val="center"/>
          </w:tcPr>
          <w:p>
            <w:pPr>
              <w:pStyle w:val="TableContents"/>
              <w:bidi w:val="0"/>
              <w:spacing w:before="0" w:after="283"/>
              <w:jc w:val="left"/>
              <w:rPr/>
            </w:pPr>
            <w:r>
              <w:rPr/>
              <w:t xml:space="preserve">160,6 km </w:t>
            </w:r>
          </w:p>
        </w:tc>
        <w:tc>
          <w:tcPr>
            <w:tcW w:w="766" w:type="dxa"/>
            <w:tcBorders/>
            <w:vAlign w:val="center"/>
          </w:tcPr>
          <w:p>
            <w:pPr>
              <w:pStyle w:val="TableContents"/>
              <w:bidi w:val="0"/>
              <w:spacing w:before="0" w:after="283"/>
              <w:jc w:val="left"/>
              <w:rPr/>
            </w:pPr>
            <w:r>
              <w:rPr/>
              <w:t xml:space="preserve">5,023 / sq mi </w:t>
            </w:r>
          </w:p>
        </w:tc>
        <w:tc>
          <w:tcPr>
            <w:tcW w:w="766" w:type="dxa"/>
            <w:tcBorders/>
            <w:vAlign w:val="center"/>
          </w:tcPr>
          <w:p>
            <w:pPr>
              <w:pStyle w:val="TableContents"/>
              <w:bidi w:val="0"/>
              <w:spacing w:before="0" w:after="283"/>
              <w:jc w:val="left"/>
              <w:rPr/>
            </w:pPr>
            <w:r>
              <w:rPr/>
              <w:t xml:space="preserve">1,939 / km </w:t>
            </w:r>
          </w:p>
        </w:tc>
        <w:tc>
          <w:tcPr>
            <w:tcW w:w="1681" w:type="dxa"/>
            <w:tcBorders/>
            <w:vAlign w:val="center"/>
          </w:tcPr>
          <w:p>
            <w:pPr>
              <w:pStyle w:val="TableContents"/>
              <w:bidi w:val="0"/>
              <w:spacing w:before="0" w:after="283"/>
              <w:jc w:val="left"/>
              <w:rPr/>
            </w:pPr>
            <w:r>
              <w:rPr/>
              <w:t xml:space="preserve">38 ° 38 ′ 09''' N 90 ° 14 ′ 41''' W </w:t>
            </w:r>
            <w:r>
              <w:rPr/>
              <w:t xml:space="preserve">/ </w:t>
            </w:r>
            <w:r>
              <w:rPr/>
              <w:t xml:space="preserve">38.6357 ° N 90.2446 ° W </w:t>
            </w:r>
            <w:r>
              <w:rPr/>
              <w:t xml:space="preserve">/ 38.6357;-90.2446 </w:t>
            </w:r>
            <w:r>
              <w:rPr/>
              <w:t xml:space="preserve">(</w:t>
            </w:r>
            <w:r>
              <w:rPr/>
              <w:t xml:space="preserve">St. Louis) </w:t>
            </w:r>
          </w:p>
        </w:tc>
      </w:tr>
      <w:tr>
        <w:trPr/>
        <w:tc>
          <w:tcPr>
            <w:tcW w:w="616" w:type="dxa"/>
            <w:tcBorders/>
            <w:vAlign w:val="center"/>
          </w:tcPr>
          <w:p>
            <w:pPr>
              <w:pStyle w:val="TableContents"/>
              <w:bidi w:val="0"/>
              <w:spacing w:before="0" w:after="283"/>
              <w:jc w:val="left"/>
              <w:rPr/>
            </w:pPr>
            <w:r>
              <w:rPr/>
              <w:t xml:space="preserve">63 </w:t>
            </w:r>
          </w:p>
        </w:tc>
        <w:tc>
          <w:tcPr>
            <w:tcW w:w="1426" w:type="dxa"/>
            <w:tcBorders/>
            <w:vAlign w:val="center"/>
          </w:tcPr>
          <w:p>
            <w:pPr>
              <w:pStyle w:val="TableContents"/>
              <w:bidi w:val="0"/>
              <w:spacing w:before="0" w:after="283"/>
              <w:jc w:val="left"/>
              <w:rPr/>
            </w:pPr>
            <w:r>
              <w:rPr/>
              <w:t xml:space="preserve">Saint Paul </w:t>
            </w:r>
          </w:p>
        </w:tc>
        <w:tc>
          <w:tcPr>
            <w:tcW w:w="1456" w:type="dxa"/>
            <w:tcBorders/>
            <w:vAlign w:val="center"/>
          </w:tcPr>
          <w:p>
            <w:pPr>
              <w:pStyle w:val="TableContents"/>
              <w:bidi w:val="0"/>
              <w:spacing w:before="0" w:after="283"/>
              <w:jc w:val="left"/>
              <w:rPr/>
            </w:pPr>
            <w:r>
              <w:rPr/>
              <w:t xml:space="preserve">Minnesota </w:t>
            </w:r>
          </w:p>
        </w:tc>
        <w:tc>
          <w:tcPr>
            <w:tcW w:w="1066" w:type="dxa"/>
            <w:tcBorders/>
            <w:vAlign w:val="center"/>
          </w:tcPr>
          <w:p>
            <w:pPr>
              <w:pStyle w:val="TableContents"/>
              <w:bidi w:val="0"/>
              <w:spacing w:before="0" w:after="283"/>
              <w:jc w:val="left"/>
              <w:rPr/>
            </w:pPr>
            <w:r>
              <w:rPr/>
              <w:t xml:space="preserve">306,621 </w:t>
            </w:r>
          </w:p>
        </w:tc>
        <w:tc>
          <w:tcPr>
            <w:tcW w:w="1066" w:type="dxa"/>
            <w:tcBorders/>
            <w:vAlign w:val="center"/>
          </w:tcPr>
          <w:p>
            <w:pPr>
              <w:pStyle w:val="TableContents"/>
              <w:bidi w:val="0"/>
              <w:spacing w:before="0" w:after="283"/>
              <w:jc w:val="left"/>
              <w:rPr/>
            </w:pPr>
            <w:r>
              <w:rPr/>
              <w:t xml:space="preserve">285,068 </w:t>
            </w:r>
          </w:p>
        </w:tc>
        <w:tc>
          <w:tcPr>
            <w:tcW w:w="2386" w:type="dxa"/>
            <w:tcBorders/>
            <w:vAlign w:val="center"/>
          </w:tcPr>
          <w:p>
            <w:pPr>
              <w:pStyle w:val="TableContents"/>
              <w:bidi w:val="0"/>
              <w:spacing w:before="0" w:after="283"/>
              <w:jc w:val="left"/>
              <w:rPr/>
            </w:pPr>
            <w:r>
              <w:rPr/>
              <w:t xml:space="preserve">7000756065219526570 ♠ + 7.56% </w:t>
            </w:r>
          </w:p>
        </w:tc>
        <w:tc>
          <w:tcPr>
            <w:tcW w:w="1006" w:type="dxa"/>
            <w:tcBorders/>
            <w:vAlign w:val="center"/>
          </w:tcPr>
          <w:p>
            <w:pPr>
              <w:pStyle w:val="TableContents"/>
              <w:bidi w:val="0"/>
              <w:spacing w:before="0" w:after="283"/>
              <w:jc w:val="left"/>
              <w:rPr/>
            </w:pPr>
            <w:r>
              <w:rPr/>
              <w:t xml:space="preserve">52,0 neliömetriä </w:t>
            </w:r>
          </w:p>
        </w:tc>
        <w:tc>
          <w:tcPr>
            <w:tcW w:w="826" w:type="dxa"/>
            <w:tcBorders/>
            <w:vAlign w:val="center"/>
          </w:tcPr>
          <w:p>
            <w:pPr>
              <w:pStyle w:val="TableContents"/>
              <w:bidi w:val="0"/>
              <w:spacing w:before="0" w:after="283"/>
              <w:jc w:val="left"/>
              <w:rPr/>
            </w:pPr>
            <w:r>
              <w:rPr/>
              <w:t xml:space="preserve">134.7 km </w:t>
            </w:r>
          </w:p>
        </w:tc>
        <w:tc>
          <w:tcPr>
            <w:tcW w:w="766" w:type="dxa"/>
            <w:tcBorders/>
            <w:vAlign w:val="center"/>
          </w:tcPr>
          <w:p>
            <w:pPr>
              <w:pStyle w:val="TableContents"/>
              <w:bidi w:val="0"/>
              <w:spacing w:before="0" w:after="283"/>
              <w:jc w:val="left"/>
              <w:rPr/>
            </w:pPr>
            <w:r>
              <w:rPr/>
              <w:t xml:space="preserve">5,815 / neliömetriä </w:t>
            </w:r>
          </w:p>
        </w:tc>
        <w:tc>
          <w:tcPr>
            <w:tcW w:w="766" w:type="dxa"/>
            <w:tcBorders/>
            <w:vAlign w:val="center"/>
          </w:tcPr>
          <w:p>
            <w:pPr>
              <w:pStyle w:val="TableContents"/>
              <w:bidi w:val="0"/>
              <w:spacing w:before="0" w:after="283"/>
              <w:jc w:val="left"/>
              <w:rPr/>
            </w:pPr>
            <w:r>
              <w:rPr/>
              <w:t xml:space="preserve">2,245 / km </w:t>
            </w:r>
          </w:p>
        </w:tc>
        <w:tc>
          <w:tcPr>
            <w:tcW w:w="1681" w:type="dxa"/>
            <w:tcBorders/>
            <w:vAlign w:val="center"/>
          </w:tcPr>
          <w:p>
            <w:pPr>
              <w:pStyle w:val="TableContents"/>
              <w:bidi w:val="0"/>
              <w:spacing w:before="0" w:after="283"/>
              <w:jc w:val="left"/>
              <w:rPr/>
            </w:pPr>
            <w:r>
              <w:rPr/>
              <w:t xml:space="preserve">44 ° 56 ′ 56'' N 93 ° 06 ′ 15'' W </w:t>
            </w:r>
            <w:r>
              <w:rPr/>
              <w:t xml:space="preserve">/ </w:t>
            </w:r>
            <w:r>
              <w:rPr/>
              <w:t xml:space="preserve">44.9489 ° N 93.1041 ° W </w:t>
            </w:r>
            <w:r>
              <w:rPr/>
              <w:t xml:space="preserve">/ 44.9489;-93.1041 </w:t>
            </w:r>
            <w:r>
              <w:rPr/>
              <w:t xml:space="preserve">(</w:t>
            </w:r>
            <w:r>
              <w:rPr/>
              <w:t xml:space="preserve">Saint Paul) </w:t>
            </w:r>
          </w:p>
        </w:tc>
      </w:tr>
      <w:tr>
        <w:trPr/>
        <w:tc>
          <w:tcPr>
            <w:tcW w:w="616" w:type="dxa"/>
            <w:tcBorders/>
            <w:vAlign w:val="center"/>
          </w:tcPr>
          <w:p>
            <w:pPr>
              <w:pStyle w:val="TableContents"/>
              <w:bidi w:val="0"/>
              <w:spacing w:before="0" w:after="283"/>
              <w:jc w:val="left"/>
              <w:rPr/>
            </w:pPr>
            <w:r>
              <w:rPr/>
              <w:t xml:space="preserve">64 </w:t>
            </w:r>
          </w:p>
        </w:tc>
        <w:tc>
          <w:tcPr>
            <w:tcW w:w="1426" w:type="dxa"/>
            <w:tcBorders/>
            <w:vAlign w:val="center"/>
          </w:tcPr>
          <w:p>
            <w:pPr>
              <w:pStyle w:val="TableContents"/>
              <w:bidi w:val="0"/>
              <w:spacing w:before="0" w:after="283"/>
              <w:jc w:val="left"/>
              <w:rPr/>
            </w:pPr>
            <w:r>
              <w:rPr/>
              <w:t xml:space="preserve">Henderson </w:t>
            </w:r>
          </w:p>
        </w:tc>
        <w:tc>
          <w:tcPr>
            <w:tcW w:w="1456" w:type="dxa"/>
            <w:tcBorders/>
            <w:vAlign w:val="center"/>
          </w:tcPr>
          <w:p>
            <w:pPr>
              <w:pStyle w:val="TableContents"/>
              <w:bidi w:val="0"/>
              <w:spacing w:before="0" w:after="283"/>
              <w:jc w:val="left"/>
              <w:rPr/>
            </w:pPr>
            <w:r>
              <w:rPr/>
              <w:t xml:space="preserve">Nevada </w:t>
            </w:r>
          </w:p>
        </w:tc>
        <w:tc>
          <w:tcPr>
            <w:tcW w:w="1066" w:type="dxa"/>
            <w:tcBorders/>
            <w:vAlign w:val="center"/>
          </w:tcPr>
          <w:p>
            <w:pPr>
              <w:pStyle w:val="TableContents"/>
              <w:bidi w:val="0"/>
              <w:spacing w:before="0" w:after="283"/>
              <w:jc w:val="left"/>
              <w:rPr/>
            </w:pPr>
            <w:r>
              <w:rPr/>
              <w:t xml:space="preserve">302,539 </w:t>
            </w:r>
          </w:p>
        </w:tc>
        <w:tc>
          <w:tcPr>
            <w:tcW w:w="1066" w:type="dxa"/>
            <w:tcBorders/>
            <w:vAlign w:val="center"/>
          </w:tcPr>
          <w:p>
            <w:pPr>
              <w:pStyle w:val="TableContents"/>
              <w:bidi w:val="0"/>
              <w:spacing w:before="0" w:after="283"/>
              <w:jc w:val="left"/>
              <w:rPr/>
            </w:pPr>
            <w:r>
              <w:rPr/>
              <w:t xml:space="preserve">257,729 </w:t>
            </w:r>
          </w:p>
        </w:tc>
        <w:tc>
          <w:tcPr>
            <w:tcW w:w="2386" w:type="dxa"/>
            <w:tcBorders/>
            <w:vAlign w:val="center"/>
          </w:tcPr>
          <w:p>
            <w:pPr>
              <w:pStyle w:val="TableContents"/>
              <w:bidi w:val="0"/>
              <w:spacing w:before="0" w:after="283"/>
              <w:jc w:val="left"/>
              <w:rPr/>
            </w:pPr>
            <w:r>
              <w:rPr/>
              <w:t xml:space="preserve">7001173864795967860 ♠ + 17.39% </w:t>
            </w:r>
          </w:p>
        </w:tc>
        <w:tc>
          <w:tcPr>
            <w:tcW w:w="1006" w:type="dxa"/>
            <w:tcBorders/>
            <w:vAlign w:val="center"/>
          </w:tcPr>
          <w:p>
            <w:pPr>
              <w:pStyle w:val="TableContents"/>
              <w:bidi w:val="0"/>
              <w:spacing w:before="0" w:after="283"/>
              <w:jc w:val="left"/>
              <w:rPr/>
            </w:pPr>
            <w:r>
              <w:rPr/>
              <w:t xml:space="preserve">104,7 neliömetriä </w:t>
            </w:r>
          </w:p>
        </w:tc>
        <w:tc>
          <w:tcPr>
            <w:tcW w:w="826" w:type="dxa"/>
            <w:tcBorders/>
            <w:vAlign w:val="center"/>
          </w:tcPr>
          <w:p>
            <w:pPr>
              <w:pStyle w:val="TableContents"/>
              <w:bidi w:val="0"/>
              <w:spacing w:before="0" w:after="283"/>
              <w:jc w:val="left"/>
              <w:rPr/>
            </w:pPr>
            <w:r>
              <w:rPr/>
              <w:t xml:space="preserve">271.2 km </w:t>
            </w:r>
          </w:p>
        </w:tc>
        <w:tc>
          <w:tcPr>
            <w:tcW w:w="766" w:type="dxa"/>
            <w:tcBorders/>
            <w:vAlign w:val="center"/>
          </w:tcPr>
          <w:p>
            <w:pPr>
              <w:pStyle w:val="TableContents"/>
              <w:bidi w:val="0"/>
              <w:spacing w:before="0" w:after="283"/>
              <w:jc w:val="left"/>
              <w:rPr/>
            </w:pPr>
            <w:r>
              <w:rPr/>
              <w:t xml:space="preserve">2,798 / neliömetriä </w:t>
            </w:r>
          </w:p>
        </w:tc>
        <w:tc>
          <w:tcPr>
            <w:tcW w:w="766" w:type="dxa"/>
            <w:tcBorders/>
            <w:vAlign w:val="center"/>
          </w:tcPr>
          <w:p>
            <w:pPr>
              <w:pStyle w:val="TableContents"/>
              <w:bidi w:val="0"/>
              <w:spacing w:before="0" w:after="283"/>
              <w:jc w:val="left"/>
              <w:rPr/>
            </w:pPr>
            <w:r>
              <w:rPr/>
              <w:t xml:space="preserve">1,080 / km </w:t>
            </w:r>
          </w:p>
        </w:tc>
        <w:tc>
          <w:tcPr>
            <w:tcW w:w="1681" w:type="dxa"/>
            <w:tcBorders/>
            <w:vAlign w:val="center"/>
          </w:tcPr>
          <w:p>
            <w:pPr>
              <w:pStyle w:val="TableContents"/>
              <w:bidi w:val="0"/>
              <w:spacing w:before="0" w:after="283"/>
              <w:jc w:val="left"/>
              <w:rPr/>
            </w:pPr>
            <w:r>
              <w:rPr/>
              <w:t xml:space="preserve">36 ° 00 ′ 35'' N 115 ° 02 ′ 09'' W </w:t>
            </w:r>
            <w:r>
              <w:rPr/>
              <w:t xml:space="preserve">/ </w:t>
            </w:r>
            <w:r>
              <w:rPr/>
              <w:t xml:space="preserve">36,0097 ° N 115,0357 ° W </w:t>
            </w:r>
            <w:r>
              <w:rPr/>
              <w:t xml:space="preserve">/ 36,0097;-115,0357 </w:t>
            </w:r>
            <w:r>
              <w:rPr/>
              <w:t xml:space="preserve">(</w:t>
            </w:r>
            <w:r>
              <w:rPr/>
              <w:t xml:space="preserve">Henderson) </w:t>
            </w:r>
          </w:p>
        </w:tc>
      </w:tr>
      <w:tr>
        <w:trPr/>
        <w:tc>
          <w:tcPr>
            <w:tcW w:w="616" w:type="dxa"/>
            <w:tcBorders/>
            <w:vAlign w:val="center"/>
          </w:tcPr>
          <w:p>
            <w:pPr>
              <w:pStyle w:val="TableContents"/>
              <w:bidi w:val="0"/>
              <w:spacing w:before="0" w:after="283"/>
              <w:jc w:val="left"/>
              <w:rPr/>
            </w:pPr>
            <w:r>
              <w:rPr/>
              <w:t xml:space="preserve">65 </w:t>
            </w:r>
          </w:p>
        </w:tc>
        <w:tc>
          <w:tcPr>
            <w:tcW w:w="1426" w:type="dxa"/>
            <w:tcBorders/>
            <w:vAlign w:val="center"/>
          </w:tcPr>
          <w:p>
            <w:pPr>
              <w:pStyle w:val="TableContents"/>
              <w:bidi w:val="0"/>
              <w:spacing w:before="0" w:after="283"/>
              <w:jc w:val="left"/>
              <w:rPr/>
            </w:pPr>
            <w:r>
              <w:rPr/>
              <w:t xml:space="preserve">Pittsburgh </w:t>
            </w:r>
          </w:p>
        </w:tc>
        <w:tc>
          <w:tcPr>
            <w:tcW w:w="1456" w:type="dxa"/>
            <w:tcBorders/>
            <w:vAlign w:val="center"/>
          </w:tcPr>
          <w:p>
            <w:pPr>
              <w:pStyle w:val="TableContents"/>
              <w:bidi w:val="0"/>
              <w:spacing w:before="0" w:after="283"/>
              <w:jc w:val="left"/>
              <w:rPr/>
            </w:pPr>
            <w:r>
              <w:rPr/>
              <w:t xml:space="preserve">Pennsylvania </w:t>
            </w:r>
          </w:p>
        </w:tc>
        <w:tc>
          <w:tcPr>
            <w:tcW w:w="1066" w:type="dxa"/>
            <w:tcBorders/>
            <w:vAlign w:val="center"/>
          </w:tcPr>
          <w:p>
            <w:pPr>
              <w:pStyle w:val="TableContents"/>
              <w:bidi w:val="0"/>
              <w:spacing w:before="0" w:after="283"/>
              <w:jc w:val="left"/>
              <w:rPr/>
            </w:pPr>
            <w:r>
              <w:rPr/>
              <w:t xml:space="preserve">302,407 </w:t>
            </w:r>
          </w:p>
        </w:tc>
        <w:tc>
          <w:tcPr>
            <w:tcW w:w="1066" w:type="dxa"/>
            <w:tcBorders/>
            <w:vAlign w:val="center"/>
          </w:tcPr>
          <w:p>
            <w:pPr>
              <w:pStyle w:val="TableContents"/>
              <w:bidi w:val="0"/>
              <w:spacing w:before="0" w:after="283"/>
              <w:jc w:val="left"/>
              <w:rPr/>
            </w:pPr>
            <w:r>
              <w:rPr/>
              <w:t xml:space="preserve">305,704 </w:t>
            </w:r>
          </w:p>
        </w:tc>
        <w:tc>
          <w:tcPr>
            <w:tcW w:w="2386" w:type="dxa"/>
            <w:tcBorders/>
            <w:vAlign w:val="center"/>
          </w:tcPr>
          <w:p>
            <w:pPr>
              <w:pStyle w:val="TableContents"/>
              <w:bidi w:val="0"/>
              <w:spacing w:before="0" w:after="283"/>
              <w:jc w:val="left"/>
              <w:rPr/>
            </w:pPr>
            <w:r>
              <w:rPr/>
              <w:t xml:space="preserve">2999892150577028760 ♠ - 1.08% </w:t>
            </w:r>
          </w:p>
        </w:tc>
        <w:tc>
          <w:tcPr>
            <w:tcW w:w="1006" w:type="dxa"/>
            <w:tcBorders/>
            <w:vAlign w:val="center"/>
          </w:tcPr>
          <w:p>
            <w:pPr>
              <w:pStyle w:val="TableContents"/>
              <w:bidi w:val="0"/>
              <w:spacing w:before="0" w:after="283"/>
              <w:jc w:val="left"/>
              <w:rPr/>
            </w:pPr>
            <w:r>
              <w:rPr/>
              <w:t xml:space="preserve">55,4 neliömetriä </w:t>
            </w:r>
          </w:p>
        </w:tc>
        <w:tc>
          <w:tcPr>
            <w:tcW w:w="826" w:type="dxa"/>
            <w:tcBorders/>
            <w:vAlign w:val="center"/>
          </w:tcPr>
          <w:p>
            <w:pPr>
              <w:pStyle w:val="TableContents"/>
              <w:bidi w:val="0"/>
              <w:spacing w:before="0" w:after="283"/>
              <w:jc w:val="left"/>
              <w:rPr/>
            </w:pPr>
            <w:r>
              <w:rPr/>
              <w:t xml:space="preserve">143,5 km </w:t>
            </w:r>
          </w:p>
        </w:tc>
        <w:tc>
          <w:tcPr>
            <w:tcW w:w="766" w:type="dxa"/>
            <w:tcBorders/>
            <w:vAlign w:val="center"/>
          </w:tcPr>
          <w:p>
            <w:pPr>
              <w:pStyle w:val="TableContents"/>
              <w:bidi w:val="0"/>
              <w:spacing w:before="0" w:after="283"/>
              <w:jc w:val="left"/>
              <w:rPr/>
            </w:pPr>
            <w:r>
              <w:rPr/>
              <w:t xml:space="preserve">5,481 / neliömetriä </w:t>
            </w:r>
          </w:p>
        </w:tc>
        <w:tc>
          <w:tcPr>
            <w:tcW w:w="766" w:type="dxa"/>
            <w:tcBorders/>
            <w:vAlign w:val="center"/>
          </w:tcPr>
          <w:p>
            <w:pPr>
              <w:pStyle w:val="TableContents"/>
              <w:bidi w:val="0"/>
              <w:spacing w:before="0" w:after="283"/>
              <w:jc w:val="left"/>
              <w:rPr/>
            </w:pPr>
            <w:r>
              <w:rPr/>
              <w:t xml:space="preserve">2,116 / km </w:t>
            </w:r>
          </w:p>
        </w:tc>
        <w:tc>
          <w:tcPr>
            <w:tcW w:w="1681" w:type="dxa"/>
            <w:tcBorders/>
            <w:vAlign w:val="center"/>
          </w:tcPr>
          <w:p>
            <w:pPr>
              <w:pStyle w:val="TableContents"/>
              <w:bidi w:val="0"/>
              <w:spacing w:before="0" w:after="283"/>
              <w:jc w:val="left"/>
              <w:rPr/>
            </w:pPr>
            <w:r>
              <w:rPr/>
              <w:t xml:space="preserve">40 ° 26 ′ 23'' N 79 ° 58 ′ 36'' W </w:t>
            </w:r>
            <w:r>
              <w:rPr/>
              <w:t xml:space="preserve">/ </w:t>
            </w:r>
            <w:r>
              <w:rPr/>
              <w:t xml:space="preserve">40.4398 ° N 79.9766 ° W </w:t>
            </w:r>
            <w:r>
              <w:rPr/>
              <w:t xml:space="preserve">/ 40.4398;-79.9766 </w:t>
            </w:r>
            <w:r>
              <w:rPr/>
              <w:t xml:space="preserve">(</w:t>
            </w:r>
            <w:r>
              <w:rPr/>
              <w:t xml:space="preserve">Pittsburgh) </w:t>
            </w:r>
          </w:p>
        </w:tc>
      </w:tr>
      <w:tr>
        <w:trPr/>
        <w:tc>
          <w:tcPr>
            <w:tcW w:w="616" w:type="dxa"/>
            <w:tcBorders/>
            <w:vAlign w:val="center"/>
          </w:tcPr>
          <w:p>
            <w:pPr>
              <w:pStyle w:val="TableContents"/>
              <w:bidi w:val="0"/>
              <w:spacing w:before="0" w:after="283"/>
              <w:jc w:val="left"/>
              <w:rPr/>
            </w:pPr>
            <w:r>
              <w:rPr/>
              <w:t xml:space="preserve">66 </w:t>
            </w:r>
          </w:p>
        </w:tc>
        <w:tc>
          <w:tcPr>
            <w:tcW w:w="1426" w:type="dxa"/>
            <w:tcBorders/>
            <w:vAlign w:val="center"/>
          </w:tcPr>
          <w:p>
            <w:pPr>
              <w:pStyle w:val="TableContents"/>
              <w:bidi w:val="0"/>
              <w:spacing w:before="0" w:after="283"/>
              <w:jc w:val="left"/>
              <w:rPr/>
            </w:pPr>
            <w:r>
              <w:rPr/>
              <w:t xml:space="preserve">Cincinnati </w:t>
            </w:r>
          </w:p>
        </w:tc>
        <w:tc>
          <w:tcPr>
            <w:tcW w:w="1456" w:type="dxa"/>
            <w:tcBorders/>
            <w:vAlign w:val="center"/>
          </w:tcPr>
          <w:p>
            <w:pPr>
              <w:pStyle w:val="TableContents"/>
              <w:bidi w:val="0"/>
              <w:spacing w:before="0" w:after="283"/>
              <w:jc w:val="left"/>
              <w:rPr/>
            </w:pPr>
            <w:r>
              <w:rPr/>
              <w:t xml:space="preserve">Ohio </w:t>
            </w:r>
          </w:p>
        </w:tc>
        <w:tc>
          <w:tcPr>
            <w:tcW w:w="1066" w:type="dxa"/>
            <w:tcBorders/>
            <w:vAlign w:val="center"/>
          </w:tcPr>
          <w:p>
            <w:pPr>
              <w:pStyle w:val="TableContents"/>
              <w:bidi w:val="0"/>
              <w:spacing w:before="0" w:after="283"/>
              <w:jc w:val="left"/>
              <w:rPr/>
            </w:pPr>
            <w:r>
              <w:rPr/>
              <w:t xml:space="preserve">301,301 </w:t>
            </w:r>
          </w:p>
        </w:tc>
        <w:tc>
          <w:tcPr>
            <w:tcW w:w="1066" w:type="dxa"/>
            <w:tcBorders/>
            <w:vAlign w:val="center"/>
          </w:tcPr>
          <w:p>
            <w:pPr>
              <w:pStyle w:val="TableContents"/>
              <w:bidi w:val="0"/>
              <w:spacing w:before="0" w:after="283"/>
              <w:jc w:val="left"/>
              <w:rPr/>
            </w:pPr>
            <w:r>
              <w:rPr/>
              <w:t xml:space="preserve">296,943 </w:t>
            </w:r>
          </w:p>
        </w:tc>
        <w:tc>
          <w:tcPr>
            <w:tcW w:w="2386" w:type="dxa"/>
            <w:tcBorders/>
            <w:vAlign w:val="center"/>
          </w:tcPr>
          <w:p>
            <w:pPr>
              <w:pStyle w:val="TableContents"/>
              <w:bidi w:val="0"/>
              <w:spacing w:before="0" w:after="283"/>
              <w:jc w:val="left"/>
              <w:rPr/>
            </w:pPr>
            <w:r>
              <w:rPr/>
              <w:t xml:space="preserve">7000146762173211690 ♠ + 1.47% </w:t>
            </w:r>
          </w:p>
        </w:tc>
        <w:tc>
          <w:tcPr>
            <w:tcW w:w="1006" w:type="dxa"/>
            <w:tcBorders/>
            <w:vAlign w:val="center"/>
          </w:tcPr>
          <w:p>
            <w:pPr>
              <w:pStyle w:val="TableContents"/>
              <w:bidi w:val="0"/>
              <w:spacing w:before="0" w:after="283"/>
              <w:jc w:val="left"/>
              <w:rPr/>
            </w:pPr>
            <w:r>
              <w:rPr/>
              <w:t xml:space="preserve">77,4 neliömetriä </w:t>
            </w:r>
          </w:p>
        </w:tc>
        <w:tc>
          <w:tcPr>
            <w:tcW w:w="826" w:type="dxa"/>
            <w:tcBorders/>
            <w:vAlign w:val="center"/>
          </w:tcPr>
          <w:p>
            <w:pPr>
              <w:pStyle w:val="TableContents"/>
              <w:bidi w:val="0"/>
              <w:spacing w:before="0" w:after="283"/>
              <w:jc w:val="left"/>
              <w:rPr/>
            </w:pPr>
            <w:r>
              <w:rPr/>
              <w:t xml:space="preserve">200,5 km </w:t>
            </w:r>
          </w:p>
        </w:tc>
        <w:tc>
          <w:tcPr>
            <w:tcW w:w="766" w:type="dxa"/>
            <w:tcBorders/>
            <w:vAlign w:val="center"/>
          </w:tcPr>
          <w:p>
            <w:pPr>
              <w:pStyle w:val="TableContents"/>
              <w:bidi w:val="0"/>
              <w:spacing w:before="0" w:after="283"/>
              <w:jc w:val="left"/>
              <w:rPr/>
            </w:pPr>
            <w:r>
              <w:rPr/>
              <w:t xml:space="preserve">3,860 / neliömetriä </w:t>
            </w:r>
          </w:p>
        </w:tc>
        <w:tc>
          <w:tcPr>
            <w:tcW w:w="766" w:type="dxa"/>
            <w:tcBorders/>
            <w:vAlign w:val="center"/>
          </w:tcPr>
          <w:p>
            <w:pPr>
              <w:pStyle w:val="TableContents"/>
              <w:bidi w:val="0"/>
              <w:spacing w:before="0" w:after="283"/>
              <w:jc w:val="left"/>
              <w:rPr/>
            </w:pPr>
            <w:r>
              <w:rPr/>
              <w:t xml:space="preserve">1,490 / km </w:t>
            </w:r>
          </w:p>
        </w:tc>
        <w:tc>
          <w:tcPr>
            <w:tcW w:w="1681" w:type="dxa"/>
            <w:tcBorders/>
            <w:vAlign w:val="center"/>
          </w:tcPr>
          <w:p>
            <w:pPr>
              <w:pStyle w:val="TableContents"/>
              <w:bidi w:val="0"/>
              <w:spacing w:before="0" w:after="283"/>
              <w:jc w:val="left"/>
              <w:rPr/>
            </w:pPr>
            <w:r>
              <w:rPr/>
              <w:t xml:space="preserve">39 ° 08 ′ 25''' N 84 ° 30 ′ 21'' W </w:t>
            </w:r>
            <w:r>
              <w:rPr/>
              <w:t xml:space="preserve">/ </w:t>
            </w:r>
            <w:r>
              <w:rPr/>
              <w:t xml:space="preserve">39.1402 ° N 84.5058 ° W </w:t>
            </w:r>
            <w:r>
              <w:rPr/>
              <w:t xml:space="preserve">/ 39.1402;-84.5058 </w:t>
            </w:r>
            <w:r>
              <w:rPr/>
              <w:t xml:space="preserve">(</w:t>
            </w:r>
            <w:r>
              <w:rPr/>
              <w:t xml:space="preserve">Cincinnati) </w:t>
            </w:r>
          </w:p>
        </w:tc>
      </w:tr>
      <w:tr>
        <w:trPr/>
        <w:tc>
          <w:tcPr>
            <w:tcW w:w="616" w:type="dxa"/>
            <w:tcBorders/>
            <w:vAlign w:val="center"/>
          </w:tcPr>
          <w:p>
            <w:pPr>
              <w:pStyle w:val="TableContents"/>
              <w:bidi w:val="0"/>
              <w:spacing w:before="0" w:after="283"/>
              <w:jc w:val="left"/>
              <w:rPr/>
            </w:pPr>
            <w:r>
              <w:rPr/>
              <w:t xml:space="preserve">67 </w:t>
            </w:r>
          </w:p>
        </w:tc>
        <w:tc>
          <w:tcPr>
            <w:tcW w:w="1426" w:type="dxa"/>
            <w:tcBorders/>
            <w:vAlign w:val="center"/>
          </w:tcPr>
          <w:p>
            <w:pPr>
              <w:pStyle w:val="TableContents"/>
              <w:bidi w:val="0"/>
              <w:spacing w:before="0" w:after="283"/>
              <w:jc w:val="left"/>
              <w:rPr/>
            </w:pPr>
            <w:r>
              <w:rPr/>
              <w:t xml:space="preserve">Anchorage </w:t>
            </w:r>
          </w:p>
        </w:tc>
        <w:tc>
          <w:tcPr>
            <w:tcW w:w="1456" w:type="dxa"/>
            <w:tcBorders/>
            <w:vAlign w:val="center"/>
          </w:tcPr>
          <w:p>
            <w:pPr>
              <w:pStyle w:val="TableContents"/>
              <w:bidi w:val="0"/>
              <w:spacing w:before="0" w:after="283"/>
              <w:jc w:val="left"/>
              <w:rPr/>
            </w:pPr>
            <w:r>
              <w:rPr/>
              <w:t xml:space="preserve">Alaska </w:t>
            </w:r>
          </w:p>
        </w:tc>
        <w:tc>
          <w:tcPr>
            <w:tcW w:w="1066" w:type="dxa"/>
            <w:tcBorders/>
            <w:vAlign w:val="center"/>
          </w:tcPr>
          <w:p>
            <w:pPr>
              <w:pStyle w:val="TableContents"/>
              <w:bidi w:val="0"/>
              <w:spacing w:before="0" w:after="283"/>
              <w:jc w:val="left"/>
              <w:rPr/>
            </w:pPr>
            <w:r>
              <w:rPr/>
              <w:t xml:space="preserve">294,356 </w:t>
            </w:r>
          </w:p>
        </w:tc>
        <w:tc>
          <w:tcPr>
            <w:tcW w:w="1066" w:type="dxa"/>
            <w:tcBorders/>
            <w:vAlign w:val="center"/>
          </w:tcPr>
          <w:p>
            <w:pPr>
              <w:pStyle w:val="TableContents"/>
              <w:bidi w:val="0"/>
              <w:spacing w:before="0" w:after="283"/>
              <w:jc w:val="left"/>
              <w:rPr/>
            </w:pPr>
            <w:r>
              <w:rPr/>
              <w:t xml:space="preserve">291,826 </w:t>
            </w:r>
          </w:p>
        </w:tc>
        <w:tc>
          <w:tcPr>
            <w:tcW w:w="2386" w:type="dxa"/>
            <w:tcBorders/>
            <w:vAlign w:val="center"/>
          </w:tcPr>
          <w:p>
            <w:pPr>
              <w:pStyle w:val="TableContents"/>
              <w:bidi w:val="0"/>
              <w:spacing w:before="0" w:after="283"/>
              <w:jc w:val="left"/>
              <w:rPr/>
            </w:pPr>
            <w:r>
              <w:rPr/>
              <w:t xml:space="preserve">6999866954966315550 ♠ + 0.87% </w:t>
            </w:r>
          </w:p>
        </w:tc>
        <w:tc>
          <w:tcPr>
            <w:tcW w:w="1006" w:type="dxa"/>
            <w:tcBorders/>
            <w:vAlign w:val="center"/>
          </w:tcPr>
          <w:p>
            <w:pPr>
              <w:pStyle w:val="TableContents"/>
              <w:bidi w:val="0"/>
              <w:spacing w:before="0" w:after="283"/>
              <w:jc w:val="left"/>
              <w:rPr/>
            </w:pPr>
            <w:r>
              <w:rPr/>
              <w:t xml:space="preserve">1,706.6 sq mi </w:t>
            </w:r>
          </w:p>
        </w:tc>
        <w:tc>
          <w:tcPr>
            <w:tcW w:w="826" w:type="dxa"/>
            <w:tcBorders/>
            <w:vAlign w:val="center"/>
          </w:tcPr>
          <w:p>
            <w:pPr>
              <w:pStyle w:val="TableContents"/>
              <w:bidi w:val="0"/>
              <w:spacing w:before="0" w:after="283"/>
              <w:jc w:val="left"/>
              <w:rPr/>
            </w:pPr>
            <w:r>
              <w:rPr/>
              <w:t xml:space="preserve">4 420,1 km </w:t>
            </w:r>
          </w:p>
        </w:tc>
        <w:tc>
          <w:tcPr>
            <w:tcW w:w="766" w:type="dxa"/>
            <w:tcBorders/>
            <w:vAlign w:val="center"/>
          </w:tcPr>
          <w:p>
            <w:pPr>
              <w:pStyle w:val="TableContents"/>
              <w:bidi w:val="0"/>
              <w:spacing w:before="0" w:after="283"/>
              <w:jc w:val="left"/>
              <w:rPr/>
            </w:pPr>
            <w:r>
              <w:rPr/>
              <w:t xml:space="preserve">175 / neliömetri </w:t>
            </w:r>
          </w:p>
        </w:tc>
        <w:tc>
          <w:tcPr>
            <w:tcW w:w="766" w:type="dxa"/>
            <w:tcBorders/>
            <w:vAlign w:val="center"/>
          </w:tcPr>
          <w:p>
            <w:pPr>
              <w:pStyle w:val="TableContents"/>
              <w:bidi w:val="0"/>
              <w:spacing w:before="0" w:after="283"/>
              <w:jc w:val="left"/>
              <w:rPr/>
            </w:pPr>
            <w:r>
              <w:rPr/>
              <w:t xml:space="preserve">68 / km </w:t>
            </w:r>
          </w:p>
        </w:tc>
        <w:tc>
          <w:tcPr>
            <w:tcW w:w="1681" w:type="dxa"/>
            <w:tcBorders/>
            <w:vAlign w:val="center"/>
          </w:tcPr>
          <w:p>
            <w:pPr>
              <w:pStyle w:val="TableContents"/>
              <w:bidi w:val="0"/>
              <w:spacing w:before="0" w:after="283"/>
              <w:jc w:val="left"/>
              <w:rPr/>
            </w:pPr>
            <w:r>
              <w:rPr/>
              <w:t xml:space="preserve">61 ° 10 ′ 27''' N 149 ° 17 ′ 03''' W </w:t>
            </w:r>
            <w:r>
              <w:rPr/>
              <w:t xml:space="preserve">/ </w:t>
            </w:r>
            <w:r>
              <w:rPr/>
              <w:t xml:space="preserve">61.1743 ° N 149.2843 ° W </w:t>
            </w:r>
            <w:r>
              <w:rPr/>
              <w:t xml:space="preserve">/ 61.1743;-149.2843 </w:t>
            </w:r>
            <w:r>
              <w:rPr/>
              <w:t xml:space="preserve">(</w:t>
            </w:r>
            <w:r>
              <w:rPr/>
              <w:t xml:space="preserve">Anchorage) </w:t>
            </w:r>
          </w:p>
        </w:tc>
      </w:tr>
      <w:tr>
        <w:trPr/>
        <w:tc>
          <w:tcPr>
            <w:tcW w:w="616" w:type="dxa"/>
            <w:tcBorders/>
            <w:vAlign w:val="center"/>
          </w:tcPr>
          <w:p>
            <w:pPr>
              <w:pStyle w:val="TableContents"/>
              <w:bidi w:val="0"/>
              <w:spacing w:before="0" w:after="283"/>
              <w:jc w:val="left"/>
              <w:rPr/>
            </w:pPr>
            <w:r>
              <w:rPr/>
              <w:t xml:space="preserve">68 </w:t>
            </w:r>
          </w:p>
        </w:tc>
        <w:tc>
          <w:tcPr>
            <w:tcW w:w="1426" w:type="dxa"/>
            <w:tcBorders/>
            <w:vAlign w:val="center"/>
          </w:tcPr>
          <w:p>
            <w:pPr>
              <w:pStyle w:val="TableContents"/>
              <w:bidi w:val="0"/>
              <w:spacing w:before="0" w:after="283"/>
              <w:jc w:val="left"/>
              <w:rPr/>
            </w:pPr>
            <w:r>
              <w:rPr/>
              <w:t xml:space="preserve">Greensboro </w:t>
            </w:r>
          </w:p>
        </w:tc>
        <w:tc>
          <w:tcPr>
            <w:tcW w:w="1456" w:type="dxa"/>
            <w:tcBorders/>
            <w:vAlign w:val="center"/>
          </w:tcPr>
          <w:p>
            <w:pPr>
              <w:pStyle w:val="TableContents"/>
              <w:bidi w:val="0"/>
              <w:spacing w:before="0" w:after="283"/>
              <w:jc w:val="left"/>
              <w:rPr/>
            </w:pPr>
            <w:r>
              <w:rPr/>
              <w:t xml:space="preserve">Pohjois-Carolina </w:t>
            </w:r>
          </w:p>
        </w:tc>
        <w:tc>
          <w:tcPr>
            <w:tcW w:w="1066" w:type="dxa"/>
            <w:tcBorders/>
            <w:vAlign w:val="center"/>
          </w:tcPr>
          <w:p>
            <w:pPr>
              <w:pStyle w:val="TableContents"/>
              <w:bidi w:val="0"/>
              <w:spacing w:before="0" w:after="283"/>
              <w:jc w:val="left"/>
              <w:rPr/>
            </w:pPr>
            <w:r>
              <w:rPr/>
              <w:t xml:space="preserve">290,222 </w:t>
            </w:r>
          </w:p>
        </w:tc>
        <w:tc>
          <w:tcPr>
            <w:tcW w:w="1066" w:type="dxa"/>
            <w:tcBorders/>
            <w:vAlign w:val="center"/>
          </w:tcPr>
          <w:p>
            <w:pPr>
              <w:pStyle w:val="TableContents"/>
              <w:bidi w:val="0"/>
              <w:spacing w:before="0" w:after="283"/>
              <w:jc w:val="left"/>
              <w:rPr/>
            </w:pPr>
            <w:r>
              <w:rPr/>
              <w:t xml:space="preserve">269,666 </w:t>
            </w:r>
          </w:p>
        </w:tc>
        <w:tc>
          <w:tcPr>
            <w:tcW w:w="2386" w:type="dxa"/>
            <w:tcBorders/>
            <w:vAlign w:val="center"/>
          </w:tcPr>
          <w:p>
            <w:pPr>
              <w:pStyle w:val="TableContents"/>
              <w:bidi w:val="0"/>
              <w:spacing w:before="0" w:after="283"/>
              <w:jc w:val="left"/>
              <w:rPr/>
            </w:pPr>
            <w:r>
              <w:rPr/>
              <w:t xml:space="preserve">7000762276297345610 ♠ + 7.62% </w:t>
            </w:r>
          </w:p>
        </w:tc>
        <w:tc>
          <w:tcPr>
            <w:tcW w:w="1006" w:type="dxa"/>
            <w:tcBorders/>
            <w:vAlign w:val="center"/>
          </w:tcPr>
          <w:p>
            <w:pPr>
              <w:pStyle w:val="TableContents"/>
              <w:bidi w:val="0"/>
              <w:spacing w:before="0" w:after="283"/>
              <w:jc w:val="left"/>
              <w:rPr/>
            </w:pPr>
            <w:r>
              <w:rPr/>
              <w:t xml:space="preserve">128,3 neliömetriä </w:t>
            </w:r>
          </w:p>
        </w:tc>
        <w:tc>
          <w:tcPr>
            <w:tcW w:w="826" w:type="dxa"/>
            <w:tcBorders/>
            <w:vAlign w:val="center"/>
          </w:tcPr>
          <w:p>
            <w:pPr>
              <w:pStyle w:val="TableContents"/>
              <w:bidi w:val="0"/>
              <w:spacing w:before="0" w:after="283"/>
              <w:jc w:val="left"/>
              <w:rPr/>
            </w:pPr>
            <w:r>
              <w:rPr/>
              <w:t xml:space="preserve">332,3 km </w:t>
            </w:r>
          </w:p>
        </w:tc>
        <w:tc>
          <w:tcPr>
            <w:tcW w:w="766" w:type="dxa"/>
            <w:tcBorders/>
            <w:vAlign w:val="center"/>
          </w:tcPr>
          <w:p>
            <w:pPr>
              <w:pStyle w:val="TableContents"/>
              <w:bidi w:val="0"/>
              <w:spacing w:before="0" w:after="283"/>
              <w:jc w:val="left"/>
              <w:rPr/>
            </w:pPr>
            <w:r>
              <w:rPr/>
              <w:t xml:space="preserve">2,237 / neliömetriä </w:t>
            </w:r>
          </w:p>
        </w:tc>
        <w:tc>
          <w:tcPr>
            <w:tcW w:w="766" w:type="dxa"/>
            <w:tcBorders/>
            <w:vAlign w:val="center"/>
          </w:tcPr>
          <w:p>
            <w:pPr>
              <w:pStyle w:val="TableContents"/>
              <w:bidi w:val="0"/>
              <w:spacing w:before="0" w:after="283"/>
              <w:jc w:val="left"/>
              <w:rPr/>
            </w:pPr>
            <w:r>
              <w:rPr/>
              <w:t xml:space="preserve">864 / km </w:t>
            </w:r>
          </w:p>
        </w:tc>
        <w:tc>
          <w:tcPr>
            <w:tcW w:w="1681" w:type="dxa"/>
            <w:tcBorders/>
            <w:vAlign w:val="center"/>
          </w:tcPr>
          <w:p>
            <w:pPr>
              <w:pStyle w:val="TableContents"/>
              <w:bidi w:val="0"/>
              <w:spacing w:before="0" w:after="283"/>
              <w:jc w:val="left"/>
              <w:rPr/>
            </w:pPr>
            <w:r>
              <w:rPr/>
              <w:t xml:space="preserve">36 ° 05 ′ 42''' N 79 ° 49 ′ 37''' W </w:t>
            </w:r>
            <w:r>
              <w:rPr/>
              <w:t xml:space="preserve">/ </w:t>
            </w:r>
            <w:r>
              <w:rPr/>
              <w:t xml:space="preserve">36.0951 ° N 79.8270 ° W </w:t>
            </w:r>
            <w:r>
              <w:rPr/>
              <w:t xml:space="preserve">/ 36.0951;-79.8270 </w:t>
            </w:r>
            <w:r>
              <w:rPr/>
              <w:t xml:space="preserve">(</w:t>
            </w:r>
            <w:r>
              <w:rPr/>
              <w:t xml:space="preserve">Greensboro) </w:t>
            </w:r>
          </w:p>
        </w:tc>
      </w:tr>
      <w:tr>
        <w:trPr/>
        <w:tc>
          <w:tcPr>
            <w:tcW w:w="616" w:type="dxa"/>
            <w:tcBorders/>
            <w:vAlign w:val="center"/>
          </w:tcPr>
          <w:p>
            <w:pPr>
              <w:pStyle w:val="TableContents"/>
              <w:bidi w:val="0"/>
              <w:spacing w:before="0" w:after="283"/>
              <w:jc w:val="left"/>
              <w:rPr/>
            </w:pPr>
            <w:r>
              <w:rPr/>
              <w:t xml:space="preserve">69 </w:t>
            </w:r>
          </w:p>
        </w:tc>
        <w:tc>
          <w:tcPr>
            <w:tcW w:w="1426" w:type="dxa"/>
            <w:tcBorders/>
            <w:vAlign w:val="center"/>
          </w:tcPr>
          <w:p>
            <w:pPr>
              <w:pStyle w:val="TableContents"/>
              <w:bidi w:val="0"/>
              <w:spacing w:before="0" w:after="283"/>
              <w:jc w:val="left"/>
              <w:rPr/>
            </w:pPr>
            <w:r>
              <w:rPr/>
              <w:t xml:space="preserve">Plano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286,143 </w:t>
            </w:r>
          </w:p>
        </w:tc>
        <w:tc>
          <w:tcPr>
            <w:tcW w:w="1066" w:type="dxa"/>
            <w:tcBorders/>
            <w:vAlign w:val="center"/>
          </w:tcPr>
          <w:p>
            <w:pPr>
              <w:pStyle w:val="TableContents"/>
              <w:bidi w:val="0"/>
              <w:spacing w:before="0" w:after="283"/>
              <w:jc w:val="left"/>
              <w:rPr/>
            </w:pPr>
            <w:r>
              <w:rPr/>
              <w:t xml:space="preserve">259,841 </w:t>
            </w:r>
          </w:p>
        </w:tc>
        <w:tc>
          <w:tcPr>
            <w:tcW w:w="2386" w:type="dxa"/>
            <w:tcBorders/>
            <w:vAlign w:val="center"/>
          </w:tcPr>
          <w:p>
            <w:pPr>
              <w:pStyle w:val="TableContents"/>
              <w:bidi w:val="0"/>
              <w:spacing w:before="0" w:after="283"/>
              <w:jc w:val="left"/>
              <w:rPr/>
            </w:pPr>
            <w:r>
              <w:rPr/>
              <w:t xml:space="preserve">7001101223440488610 ♠ + 10.12% </w:t>
            </w:r>
          </w:p>
        </w:tc>
        <w:tc>
          <w:tcPr>
            <w:tcW w:w="1006" w:type="dxa"/>
            <w:tcBorders/>
            <w:vAlign w:val="center"/>
          </w:tcPr>
          <w:p>
            <w:pPr>
              <w:pStyle w:val="TableContents"/>
              <w:bidi w:val="0"/>
              <w:spacing w:before="0" w:after="283"/>
              <w:jc w:val="left"/>
              <w:rPr/>
            </w:pPr>
            <w:r>
              <w:rPr/>
              <w:t xml:space="preserve">71,7 neliömetriä </w:t>
            </w:r>
          </w:p>
        </w:tc>
        <w:tc>
          <w:tcPr>
            <w:tcW w:w="826" w:type="dxa"/>
            <w:tcBorders/>
            <w:vAlign w:val="center"/>
          </w:tcPr>
          <w:p>
            <w:pPr>
              <w:pStyle w:val="TableContents"/>
              <w:bidi w:val="0"/>
              <w:spacing w:before="0" w:after="283"/>
              <w:jc w:val="left"/>
              <w:rPr/>
            </w:pPr>
            <w:r>
              <w:rPr/>
              <w:t xml:space="preserve">185,7 km </w:t>
            </w:r>
          </w:p>
        </w:tc>
        <w:tc>
          <w:tcPr>
            <w:tcW w:w="766" w:type="dxa"/>
            <w:tcBorders/>
            <w:vAlign w:val="center"/>
          </w:tcPr>
          <w:p>
            <w:pPr>
              <w:pStyle w:val="TableContents"/>
              <w:bidi w:val="0"/>
              <w:spacing w:before="0" w:after="283"/>
              <w:jc w:val="left"/>
              <w:rPr/>
            </w:pPr>
            <w:r>
              <w:rPr/>
              <w:t xml:space="preserve">3,990 / neliömetri </w:t>
            </w:r>
          </w:p>
        </w:tc>
        <w:tc>
          <w:tcPr>
            <w:tcW w:w="766" w:type="dxa"/>
            <w:tcBorders/>
            <w:vAlign w:val="center"/>
          </w:tcPr>
          <w:p>
            <w:pPr>
              <w:pStyle w:val="TableContents"/>
              <w:bidi w:val="0"/>
              <w:spacing w:before="0" w:after="283"/>
              <w:jc w:val="left"/>
              <w:rPr/>
            </w:pPr>
            <w:r>
              <w:rPr/>
              <w:t xml:space="preserve">1,540 / km </w:t>
            </w:r>
          </w:p>
        </w:tc>
        <w:tc>
          <w:tcPr>
            <w:tcW w:w="1681" w:type="dxa"/>
            <w:tcBorders/>
            <w:vAlign w:val="center"/>
          </w:tcPr>
          <w:p>
            <w:pPr>
              <w:pStyle w:val="TableContents"/>
              <w:bidi w:val="0"/>
              <w:spacing w:before="0" w:after="283"/>
              <w:jc w:val="left"/>
              <w:rPr/>
            </w:pPr>
            <w:r>
              <w:rPr/>
              <w:t xml:space="preserve">33 ° 03 ′ 03''' N 96 ° 44 ′ 52'' W </w:t>
            </w:r>
            <w:r>
              <w:rPr/>
              <w:t xml:space="preserve">/ </w:t>
            </w:r>
            <w:r>
              <w:rPr/>
              <w:t xml:space="preserve">33.0508 ° N 96.7479 ° W </w:t>
            </w:r>
            <w:r>
              <w:rPr/>
              <w:t xml:space="preserve">/ 33.0508;-96.7479 </w:t>
            </w:r>
            <w:r>
              <w:rPr/>
              <w:t xml:space="preserve">(</w:t>
            </w:r>
            <w:r>
              <w:rPr/>
              <w:t xml:space="preserve">Plano) </w:t>
            </w:r>
          </w:p>
        </w:tc>
      </w:tr>
      <w:tr>
        <w:trPr/>
        <w:tc>
          <w:tcPr>
            <w:tcW w:w="616" w:type="dxa"/>
            <w:tcBorders/>
            <w:vAlign w:val="center"/>
          </w:tcPr>
          <w:p>
            <w:pPr>
              <w:pStyle w:val="TableContents"/>
              <w:bidi w:val="0"/>
              <w:spacing w:before="0" w:after="283"/>
              <w:jc w:val="left"/>
              <w:rPr/>
            </w:pPr>
            <w:r>
              <w:rPr/>
              <w:t xml:space="preserve">70 </w:t>
            </w:r>
          </w:p>
        </w:tc>
        <w:tc>
          <w:tcPr>
            <w:tcW w:w="1426" w:type="dxa"/>
            <w:tcBorders/>
            <w:vAlign w:val="center"/>
          </w:tcPr>
          <w:p>
            <w:pPr>
              <w:pStyle w:val="TableContents"/>
              <w:bidi w:val="0"/>
              <w:spacing w:before="0" w:after="283"/>
              <w:jc w:val="left"/>
              <w:rPr/>
            </w:pPr>
            <w:r>
              <w:rPr/>
              <w:t xml:space="preserve">Newark </w:t>
            </w:r>
          </w:p>
        </w:tc>
        <w:tc>
          <w:tcPr>
            <w:tcW w:w="1456" w:type="dxa"/>
            <w:tcBorders/>
            <w:vAlign w:val="center"/>
          </w:tcPr>
          <w:p>
            <w:pPr>
              <w:pStyle w:val="TableContents"/>
              <w:bidi w:val="0"/>
              <w:spacing w:before="0" w:after="283"/>
              <w:jc w:val="left"/>
              <w:rPr/>
            </w:pPr>
            <w:r>
              <w:rPr/>
              <w:t xml:space="preserve">New Jersey </w:t>
            </w:r>
          </w:p>
        </w:tc>
        <w:tc>
          <w:tcPr>
            <w:tcW w:w="1066" w:type="dxa"/>
            <w:tcBorders/>
            <w:vAlign w:val="center"/>
          </w:tcPr>
          <w:p>
            <w:pPr>
              <w:pStyle w:val="TableContents"/>
              <w:bidi w:val="0"/>
              <w:spacing w:before="0" w:after="283"/>
              <w:jc w:val="left"/>
              <w:rPr/>
            </w:pPr>
            <w:r>
              <w:rPr/>
              <w:t xml:space="preserve">285,154 </w:t>
            </w:r>
          </w:p>
        </w:tc>
        <w:tc>
          <w:tcPr>
            <w:tcW w:w="1066" w:type="dxa"/>
            <w:tcBorders/>
            <w:vAlign w:val="center"/>
          </w:tcPr>
          <w:p>
            <w:pPr>
              <w:pStyle w:val="TableContents"/>
              <w:bidi w:val="0"/>
              <w:spacing w:before="0" w:after="283"/>
              <w:jc w:val="left"/>
              <w:rPr/>
            </w:pPr>
            <w:r>
              <w:rPr/>
              <w:t xml:space="preserve">277,140 </w:t>
            </w:r>
          </w:p>
        </w:tc>
        <w:tc>
          <w:tcPr>
            <w:tcW w:w="2386" w:type="dxa"/>
            <w:tcBorders/>
            <w:vAlign w:val="center"/>
          </w:tcPr>
          <w:p>
            <w:pPr>
              <w:pStyle w:val="TableContents"/>
              <w:bidi w:val="0"/>
              <w:spacing w:before="0" w:after="283"/>
              <w:jc w:val="left"/>
              <w:rPr/>
            </w:pPr>
            <w:r>
              <w:rPr/>
              <w:t xml:space="preserve">7000289167929566290 ♠ + 2.89% </w:t>
            </w:r>
          </w:p>
        </w:tc>
        <w:tc>
          <w:tcPr>
            <w:tcW w:w="1006" w:type="dxa"/>
            <w:tcBorders/>
            <w:vAlign w:val="center"/>
          </w:tcPr>
          <w:p>
            <w:pPr>
              <w:pStyle w:val="TableContents"/>
              <w:bidi w:val="0"/>
              <w:spacing w:before="0" w:after="283"/>
              <w:jc w:val="left"/>
              <w:rPr/>
            </w:pPr>
            <w:r>
              <w:rPr/>
              <w:t xml:space="preserve">24,1 neliömetriä </w:t>
            </w:r>
          </w:p>
        </w:tc>
        <w:tc>
          <w:tcPr>
            <w:tcW w:w="826" w:type="dxa"/>
            <w:tcBorders/>
            <w:vAlign w:val="center"/>
          </w:tcPr>
          <w:p>
            <w:pPr>
              <w:pStyle w:val="TableContents"/>
              <w:bidi w:val="0"/>
              <w:spacing w:before="0" w:after="283"/>
              <w:jc w:val="left"/>
              <w:rPr/>
            </w:pPr>
            <w:r>
              <w:rPr/>
              <w:t xml:space="preserve">62,4 km </w:t>
            </w:r>
          </w:p>
        </w:tc>
        <w:tc>
          <w:tcPr>
            <w:tcW w:w="766" w:type="dxa"/>
            <w:tcBorders/>
            <w:vAlign w:val="center"/>
          </w:tcPr>
          <w:p>
            <w:pPr>
              <w:pStyle w:val="TableContents"/>
              <w:bidi w:val="0"/>
              <w:spacing w:before="0" w:after="283"/>
              <w:jc w:val="left"/>
              <w:rPr/>
            </w:pPr>
            <w:r>
              <w:rPr/>
              <w:t xml:space="preserve">11,691 / neliömetriä </w:t>
            </w:r>
          </w:p>
        </w:tc>
        <w:tc>
          <w:tcPr>
            <w:tcW w:w="766" w:type="dxa"/>
            <w:tcBorders/>
            <w:vAlign w:val="center"/>
          </w:tcPr>
          <w:p>
            <w:pPr>
              <w:pStyle w:val="TableContents"/>
              <w:bidi w:val="0"/>
              <w:spacing w:before="0" w:after="283"/>
              <w:jc w:val="left"/>
              <w:rPr/>
            </w:pPr>
            <w:r>
              <w:rPr/>
              <w:t xml:space="preserve">4,514 / km </w:t>
            </w:r>
          </w:p>
        </w:tc>
        <w:tc>
          <w:tcPr>
            <w:tcW w:w="1681" w:type="dxa"/>
            <w:tcBorders/>
            <w:vAlign w:val="center"/>
          </w:tcPr>
          <w:p>
            <w:pPr>
              <w:pStyle w:val="TableContents"/>
              <w:bidi w:val="0"/>
              <w:spacing w:before="0" w:after="283"/>
              <w:jc w:val="left"/>
              <w:rPr/>
            </w:pPr>
            <w:r>
              <w:rPr/>
              <w:t xml:space="preserve">40 ° 43 ′ 27''' N 74 ° 10 ′ 21'' W </w:t>
            </w:r>
            <w:r>
              <w:rPr/>
              <w:t xml:space="preserve">/ </w:t>
            </w:r>
            <w:r>
              <w:rPr/>
              <w:t xml:space="preserve">40,7242 ° N 74,1726 ° W </w:t>
            </w:r>
            <w:r>
              <w:rPr/>
              <w:t xml:space="preserve">/ 40,7242;-74,1726 </w:t>
            </w:r>
            <w:r>
              <w:rPr/>
              <w:t xml:space="preserve">(</w:t>
            </w:r>
            <w:r>
              <w:rPr/>
              <w:t xml:space="preserve">Newark) </w:t>
            </w:r>
          </w:p>
        </w:tc>
      </w:tr>
      <w:tr>
        <w:trPr/>
        <w:tc>
          <w:tcPr>
            <w:tcW w:w="616" w:type="dxa"/>
            <w:tcBorders/>
            <w:vAlign w:val="center"/>
          </w:tcPr>
          <w:p>
            <w:pPr>
              <w:pStyle w:val="TableContents"/>
              <w:bidi w:val="0"/>
              <w:spacing w:before="0" w:after="283"/>
              <w:jc w:val="left"/>
              <w:rPr/>
            </w:pPr>
            <w:r>
              <w:rPr/>
              <w:t xml:space="preserve">71 </w:t>
            </w:r>
          </w:p>
        </w:tc>
        <w:tc>
          <w:tcPr>
            <w:tcW w:w="1426" w:type="dxa"/>
            <w:tcBorders/>
            <w:vAlign w:val="center"/>
          </w:tcPr>
          <w:p>
            <w:pPr>
              <w:pStyle w:val="TableContents"/>
              <w:bidi w:val="0"/>
              <w:spacing w:before="0" w:after="283"/>
              <w:jc w:val="left"/>
              <w:rPr/>
            </w:pPr>
            <w:r>
              <w:rPr/>
              <w:t xml:space="preserve">Lincoln </w:t>
            </w:r>
          </w:p>
        </w:tc>
        <w:tc>
          <w:tcPr>
            <w:tcW w:w="1456" w:type="dxa"/>
            <w:tcBorders/>
            <w:vAlign w:val="center"/>
          </w:tcPr>
          <w:p>
            <w:pPr>
              <w:pStyle w:val="TableContents"/>
              <w:bidi w:val="0"/>
              <w:spacing w:before="0" w:after="283"/>
              <w:jc w:val="left"/>
              <w:rPr/>
            </w:pPr>
            <w:r>
              <w:rPr/>
              <w:t xml:space="preserve">Nebraska </w:t>
            </w:r>
          </w:p>
        </w:tc>
        <w:tc>
          <w:tcPr>
            <w:tcW w:w="1066" w:type="dxa"/>
            <w:tcBorders/>
            <w:vAlign w:val="center"/>
          </w:tcPr>
          <w:p>
            <w:pPr>
              <w:pStyle w:val="TableContents"/>
              <w:bidi w:val="0"/>
              <w:spacing w:before="0" w:after="283"/>
              <w:jc w:val="left"/>
              <w:rPr/>
            </w:pPr>
            <w:r>
              <w:rPr/>
              <w:t xml:space="preserve">284,736 </w:t>
            </w:r>
          </w:p>
        </w:tc>
        <w:tc>
          <w:tcPr>
            <w:tcW w:w="1066" w:type="dxa"/>
            <w:tcBorders/>
            <w:vAlign w:val="center"/>
          </w:tcPr>
          <w:p>
            <w:pPr>
              <w:pStyle w:val="TableContents"/>
              <w:bidi w:val="0"/>
              <w:spacing w:before="0" w:after="283"/>
              <w:jc w:val="left"/>
              <w:rPr/>
            </w:pPr>
            <w:r>
              <w:rPr/>
              <w:t xml:space="preserve">258,379 </w:t>
            </w:r>
          </w:p>
        </w:tc>
        <w:tc>
          <w:tcPr>
            <w:tcW w:w="2386" w:type="dxa"/>
            <w:tcBorders/>
            <w:vAlign w:val="center"/>
          </w:tcPr>
          <w:p>
            <w:pPr>
              <w:pStyle w:val="TableContents"/>
              <w:bidi w:val="0"/>
              <w:spacing w:before="0" w:after="283"/>
              <w:jc w:val="left"/>
              <w:rPr/>
            </w:pPr>
            <w:r>
              <w:rPr/>
              <w:t xml:space="preserve">7001102009064204130 ♠ + 10.20% </w:t>
            </w:r>
          </w:p>
        </w:tc>
        <w:tc>
          <w:tcPr>
            <w:tcW w:w="1006" w:type="dxa"/>
            <w:tcBorders/>
            <w:vAlign w:val="center"/>
          </w:tcPr>
          <w:p>
            <w:pPr>
              <w:pStyle w:val="TableContents"/>
              <w:bidi w:val="0"/>
              <w:spacing w:before="0" w:after="283"/>
              <w:jc w:val="left"/>
              <w:rPr/>
            </w:pPr>
            <w:r>
              <w:rPr/>
              <w:t xml:space="preserve">92,1 neliömetriä </w:t>
            </w:r>
          </w:p>
        </w:tc>
        <w:tc>
          <w:tcPr>
            <w:tcW w:w="826" w:type="dxa"/>
            <w:tcBorders/>
            <w:vAlign w:val="center"/>
          </w:tcPr>
          <w:p>
            <w:pPr>
              <w:pStyle w:val="TableContents"/>
              <w:bidi w:val="0"/>
              <w:spacing w:before="0" w:after="283"/>
              <w:jc w:val="left"/>
              <w:rPr/>
            </w:pPr>
            <w:r>
              <w:rPr/>
              <w:t xml:space="preserve">238,5 km </w:t>
            </w:r>
          </w:p>
        </w:tc>
        <w:tc>
          <w:tcPr>
            <w:tcW w:w="766" w:type="dxa"/>
            <w:tcBorders/>
            <w:vAlign w:val="center"/>
          </w:tcPr>
          <w:p>
            <w:pPr>
              <w:pStyle w:val="TableContents"/>
              <w:bidi w:val="0"/>
              <w:spacing w:before="0" w:after="283"/>
              <w:jc w:val="left"/>
              <w:rPr/>
            </w:pPr>
            <w:r>
              <w:rPr/>
              <w:t xml:space="preserve">3,044 / sq mi </w:t>
            </w:r>
          </w:p>
        </w:tc>
        <w:tc>
          <w:tcPr>
            <w:tcW w:w="766" w:type="dxa"/>
            <w:tcBorders/>
            <w:vAlign w:val="center"/>
          </w:tcPr>
          <w:p>
            <w:pPr>
              <w:pStyle w:val="TableContents"/>
              <w:bidi w:val="0"/>
              <w:spacing w:before="0" w:after="283"/>
              <w:jc w:val="left"/>
              <w:rPr/>
            </w:pPr>
            <w:r>
              <w:rPr/>
              <w:t xml:space="preserve">1,175 / km </w:t>
            </w:r>
          </w:p>
        </w:tc>
        <w:tc>
          <w:tcPr>
            <w:tcW w:w="1681" w:type="dxa"/>
            <w:tcBorders/>
            <w:vAlign w:val="center"/>
          </w:tcPr>
          <w:p>
            <w:pPr>
              <w:pStyle w:val="TableContents"/>
              <w:bidi w:val="0"/>
              <w:spacing w:before="0" w:after="283"/>
              <w:jc w:val="left"/>
              <w:rPr/>
            </w:pPr>
            <w:r>
              <w:rPr/>
              <w:t xml:space="preserve">40 ° 48 ′ 38'' N 96 ° 40 ′ 49'' W </w:t>
            </w:r>
            <w:r>
              <w:rPr/>
              <w:t xml:space="preserve">/ </w:t>
            </w:r>
            <w:r>
              <w:rPr/>
              <w:t xml:space="preserve">40.8105 ° N 96.6803 ° W </w:t>
            </w:r>
            <w:r>
              <w:rPr/>
              <w:t xml:space="preserve">/ 40.8105;-96.6803 </w:t>
            </w:r>
            <w:r>
              <w:rPr/>
              <w:t xml:space="preserve">(</w:t>
            </w:r>
            <w:r>
              <w:rPr/>
              <w:t xml:space="preserve">Lincoln) </w:t>
            </w:r>
          </w:p>
        </w:tc>
      </w:tr>
      <w:tr>
        <w:trPr/>
        <w:tc>
          <w:tcPr>
            <w:tcW w:w="616" w:type="dxa"/>
            <w:tcBorders/>
            <w:vAlign w:val="center"/>
          </w:tcPr>
          <w:p>
            <w:pPr>
              <w:pStyle w:val="TableContents"/>
              <w:bidi w:val="0"/>
              <w:spacing w:before="0" w:after="283"/>
              <w:jc w:val="left"/>
              <w:rPr/>
            </w:pPr>
            <w:r>
              <w:rPr/>
              <w:t xml:space="preserve">72 </w:t>
            </w:r>
          </w:p>
        </w:tc>
        <w:tc>
          <w:tcPr>
            <w:tcW w:w="1426" w:type="dxa"/>
            <w:tcBorders/>
            <w:vAlign w:val="center"/>
          </w:tcPr>
          <w:p>
            <w:pPr>
              <w:pStyle w:val="TableContents"/>
              <w:bidi w:val="0"/>
              <w:spacing w:before="0" w:after="283"/>
              <w:jc w:val="left"/>
              <w:rPr/>
            </w:pPr>
            <w:r>
              <w:rPr/>
              <w:t xml:space="preserve">Orlando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280,257 </w:t>
            </w:r>
          </w:p>
        </w:tc>
        <w:tc>
          <w:tcPr>
            <w:tcW w:w="1066" w:type="dxa"/>
            <w:tcBorders/>
            <w:vAlign w:val="center"/>
          </w:tcPr>
          <w:p>
            <w:pPr>
              <w:pStyle w:val="TableContents"/>
              <w:bidi w:val="0"/>
              <w:spacing w:before="0" w:after="283"/>
              <w:jc w:val="left"/>
              <w:rPr/>
            </w:pPr>
            <w:r>
              <w:rPr/>
              <w:t xml:space="preserve">238,300 </w:t>
            </w:r>
          </w:p>
        </w:tc>
        <w:tc>
          <w:tcPr>
            <w:tcW w:w="2386" w:type="dxa"/>
            <w:tcBorders/>
            <w:vAlign w:val="center"/>
          </w:tcPr>
          <w:p>
            <w:pPr>
              <w:pStyle w:val="TableContents"/>
              <w:bidi w:val="0"/>
              <w:spacing w:before="0" w:after="283"/>
              <w:jc w:val="left"/>
              <w:rPr/>
            </w:pPr>
            <w:r>
              <w:rPr/>
              <w:t xml:space="preserve">7001176067981535880 ♠ + 17.61% </w:t>
            </w:r>
          </w:p>
        </w:tc>
        <w:tc>
          <w:tcPr>
            <w:tcW w:w="1006" w:type="dxa"/>
            <w:tcBorders/>
            <w:vAlign w:val="center"/>
          </w:tcPr>
          <w:p>
            <w:pPr>
              <w:pStyle w:val="TableContents"/>
              <w:bidi w:val="0"/>
              <w:spacing w:before="0" w:after="283"/>
              <w:jc w:val="left"/>
              <w:rPr/>
            </w:pPr>
            <w:r>
              <w:rPr/>
              <w:t xml:space="preserve">105,2 neliömetriä </w:t>
            </w:r>
          </w:p>
        </w:tc>
        <w:tc>
          <w:tcPr>
            <w:tcW w:w="826" w:type="dxa"/>
            <w:tcBorders/>
            <w:vAlign w:val="center"/>
          </w:tcPr>
          <w:p>
            <w:pPr>
              <w:pStyle w:val="TableContents"/>
              <w:bidi w:val="0"/>
              <w:spacing w:before="0" w:after="283"/>
              <w:jc w:val="left"/>
              <w:rPr/>
            </w:pPr>
            <w:r>
              <w:rPr/>
              <w:t xml:space="preserve">272,5 km </w:t>
            </w:r>
          </w:p>
        </w:tc>
        <w:tc>
          <w:tcPr>
            <w:tcW w:w="766" w:type="dxa"/>
            <w:tcBorders/>
            <w:vAlign w:val="center"/>
          </w:tcPr>
          <w:p>
            <w:pPr>
              <w:pStyle w:val="TableContents"/>
              <w:bidi w:val="0"/>
              <w:spacing w:before="0" w:after="283"/>
              <w:jc w:val="left"/>
              <w:rPr/>
            </w:pPr>
            <w:r>
              <w:rPr/>
              <w:t xml:space="preserve">2,635 / neliömetri </w:t>
            </w:r>
          </w:p>
        </w:tc>
        <w:tc>
          <w:tcPr>
            <w:tcW w:w="766" w:type="dxa"/>
            <w:tcBorders/>
            <w:vAlign w:val="center"/>
          </w:tcPr>
          <w:p>
            <w:pPr>
              <w:pStyle w:val="TableContents"/>
              <w:bidi w:val="0"/>
              <w:spacing w:before="0" w:after="283"/>
              <w:jc w:val="left"/>
              <w:rPr/>
            </w:pPr>
            <w:r>
              <w:rPr/>
              <w:t xml:space="preserve">1,017 / km </w:t>
            </w:r>
          </w:p>
        </w:tc>
        <w:tc>
          <w:tcPr>
            <w:tcW w:w="1681" w:type="dxa"/>
            <w:tcBorders/>
            <w:vAlign w:val="center"/>
          </w:tcPr>
          <w:p>
            <w:pPr>
              <w:pStyle w:val="TableContents"/>
              <w:bidi w:val="0"/>
              <w:spacing w:before="0" w:after="283"/>
              <w:jc w:val="left"/>
              <w:rPr/>
            </w:pPr>
            <w:r>
              <w:rPr/>
              <w:t xml:space="preserve">28 ° 25 ′ 00'' N 81 ° 16 ′ 25'' W </w:t>
            </w:r>
            <w:r>
              <w:rPr/>
              <w:t xml:space="preserve">/ </w:t>
            </w:r>
            <w:r>
              <w:rPr/>
              <w:t xml:space="preserve">28.4166 ° N 81.2736 ° W </w:t>
            </w:r>
            <w:r>
              <w:rPr/>
              <w:t xml:space="preserve">/ 28.4166;-81.2736 </w:t>
            </w:r>
            <w:r>
              <w:rPr/>
              <w:t xml:space="preserve">(</w:t>
            </w:r>
            <w:r>
              <w:rPr/>
              <w:t xml:space="preserve">Orlando) </w:t>
            </w:r>
          </w:p>
        </w:tc>
      </w:tr>
      <w:tr>
        <w:trPr/>
        <w:tc>
          <w:tcPr>
            <w:tcW w:w="616" w:type="dxa"/>
            <w:tcBorders/>
            <w:vAlign w:val="center"/>
          </w:tcPr>
          <w:p>
            <w:pPr>
              <w:pStyle w:val="TableContents"/>
              <w:bidi w:val="0"/>
              <w:spacing w:before="0" w:after="283"/>
              <w:jc w:val="left"/>
              <w:rPr/>
            </w:pPr>
            <w:r>
              <w:rPr/>
              <w:t xml:space="preserve">73 </w:t>
            </w:r>
          </w:p>
        </w:tc>
        <w:tc>
          <w:tcPr>
            <w:tcW w:w="1426" w:type="dxa"/>
            <w:tcBorders/>
            <w:vAlign w:val="center"/>
          </w:tcPr>
          <w:p>
            <w:pPr>
              <w:pStyle w:val="TableContents"/>
              <w:bidi w:val="0"/>
              <w:spacing w:before="0" w:after="283"/>
              <w:jc w:val="left"/>
              <w:rPr/>
            </w:pPr>
            <w:r>
              <w:rPr/>
              <w:t xml:space="preserve">Irvine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277,453 </w:t>
            </w:r>
          </w:p>
        </w:tc>
        <w:tc>
          <w:tcPr>
            <w:tcW w:w="1066" w:type="dxa"/>
            <w:tcBorders/>
            <w:vAlign w:val="center"/>
          </w:tcPr>
          <w:p>
            <w:pPr>
              <w:pStyle w:val="TableContents"/>
              <w:bidi w:val="0"/>
              <w:spacing w:before="0" w:after="283"/>
              <w:jc w:val="left"/>
              <w:rPr/>
            </w:pPr>
            <w:r>
              <w:rPr/>
              <w:t xml:space="preserve">212,375 </w:t>
            </w:r>
          </w:p>
        </w:tc>
        <w:tc>
          <w:tcPr>
            <w:tcW w:w="2386" w:type="dxa"/>
            <w:tcBorders/>
            <w:vAlign w:val="center"/>
          </w:tcPr>
          <w:p>
            <w:pPr>
              <w:pStyle w:val="TableContents"/>
              <w:bidi w:val="0"/>
              <w:spacing w:before="0" w:after="283"/>
              <w:jc w:val="left"/>
              <w:rPr/>
            </w:pPr>
            <w:r>
              <w:rPr/>
              <w:t xml:space="preserve">7001306429664508530 ♠ + 30.64% </w:t>
            </w:r>
          </w:p>
        </w:tc>
        <w:tc>
          <w:tcPr>
            <w:tcW w:w="1006" w:type="dxa"/>
            <w:tcBorders/>
            <w:vAlign w:val="center"/>
          </w:tcPr>
          <w:p>
            <w:pPr>
              <w:pStyle w:val="TableContents"/>
              <w:bidi w:val="0"/>
              <w:spacing w:before="0" w:after="283"/>
              <w:jc w:val="left"/>
              <w:rPr/>
            </w:pPr>
            <w:r>
              <w:rPr/>
              <w:t xml:space="preserve">65,6 neliömetriä </w:t>
            </w:r>
          </w:p>
        </w:tc>
        <w:tc>
          <w:tcPr>
            <w:tcW w:w="826" w:type="dxa"/>
            <w:tcBorders/>
            <w:vAlign w:val="center"/>
          </w:tcPr>
          <w:p>
            <w:pPr>
              <w:pStyle w:val="TableContents"/>
              <w:bidi w:val="0"/>
              <w:spacing w:before="0" w:after="283"/>
              <w:jc w:val="left"/>
              <w:rPr/>
            </w:pPr>
            <w:r>
              <w:rPr/>
              <w:t xml:space="preserve">169.9 km </w:t>
            </w:r>
          </w:p>
        </w:tc>
        <w:tc>
          <w:tcPr>
            <w:tcW w:w="766" w:type="dxa"/>
            <w:tcBorders/>
            <w:vAlign w:val="center"/>
          </w:tcPr>
          <w:p>
            <w:pPr>
              <w:pStyle w:val="TableContents"/>
              <w:bidi w:val="0"/>
              <w:spacing w:before="0" w:after="283"/>
              <w:jc w:val="left"/>
              <w:rPr/>
            </w:pPr>
            <w:r>
              <w:rPr/>
              <w:t xml:space="preserve">4,057 / neliömetriä </w:t>
            </w:r>
          </w:p>
        </w:tc>
        <w:tc>
          <w:tcPr>
            <w:tcW w:w="766" w:type="dxa"/>
            <w:tcBorders/>
            <w:vAlign w:val="center"/>
          </w:tcPr>
          <w:p>
            <w:pPr>
              <w:pStyle w:val="TableContents"/>
              <w:bidi w:val="0"/>
              <w:spacing w:before="0" w:after="283"/>
              <w:jc w:val="left"/>
              <w:rPr/>
            </w:pPr>
            <w:r>
              <w:rPr/>
              <w:t xml:space="preserve">1,566 / km </w:t>
            </w:r>
          </w:p>
        </w:tc>
        <w:tc>
          <w:tcPr>
            <w:tcW w:w="1681" w:type="dxa"/>
            <w:tcBorders/>
            <w:vAlign w:val="center"/>
          </w:tcPr>
          <w:p>
            <w:pPr>
              <w:pStyle w:val="TableContents"/>
              <w:bidi w:val="0"/>
              <w:spacing w:before="0" w:after="283"/>
              <w:jc w:val="left"/>
              <w:rPr/>
            </w:pPr>
            <w:r>
              <w:rPr/>
              <w:t xml:space="preserve">33 ° 40 ′ 42'' N 117 ° 46 ′ 17'' W </w:t>
            </w:r>
            <w:r>
              <w:rPr/>
              <w:t xml:space="preserve">/ </w:t>
            </w:r>
            <w:r>
              <w:rPr/>
              <w:t xml:space="preserve">33.6784 ° N 117.7713 ° W </w:t>
            </w:r>
            <w:r>
              <w:rPr/>
              <w:t xml:space="preserve">/ 33.6784;-117.7713 </w:t>
            </w:r>
            <w:r>
              <w:rPr/>
              <w:t xml:space="preserve">(</w:t>
            </w:r>
            <w:r>
              <w:rPr/>
              <w:t xml:space="preserve">Irvine) </w:t>
            </w:r>
          </w:p>
        </w:tc>
      </w:tr>
      <w:tr>
        <w:trPr/>
        <w:tc>
          <w:tcPr>
            <w:tcW w:w="616" w:type="dxa"/>
            <w:tcBorders/>
            <w:vAlign w:val="center"/>
          </w:tcPr>
          <w:p>
            <w:pPr>
              <w:pStyle w:val="TableContents"/>
              <w:bidi w:val="0"/>
              <w:spacing w:before="0" w:after="283"/>
              <w:jc w:val="left"/>
              <w:rPr/>
            </w:pPr>
            <w:r>
              <w:rPr/>
              <w:t xml:space="preserve">74 </w:t>
            </w:r>
          </w:p>
        </w:tc>
        <w:tc>
          <w:tcPr>
            <w:tcW w:w="1426" w:type="dxa"/>
            <w:tcBorders/>
            <w:vAlign w:val="center"/>
          </w:tcPr>
          <w:p>
            <w:pPr>
              <w:pStyle w:val="TableContents"/>
              <w:bidi w:val="0"/>
              <w:spacing w:before="0" w:after="283"/>
              <w:jc w:val="left"/>
              <w:rPr/>
            </w:pPr>
            <w:r>
              <w:rPr/>
              <w:t xml:space="preserve">Toledo </w:t>
            </w:r>
          </w:p>
        </w:tc>
        <w:tc>
          <w:tcPr>
            <w:tcW w:w="1456" w:type="dxa"/>
            <w:tcBorders/>
            <w:vAlign w:val="center"/>
          </w:tcPr>
          <w:p>
            <w:pPr>
              <w:pStyle w:val="TableContents"/>
              <w:bidi w:val="0"/>
              <w:spacing w:before="0" w:after="283"/>
              <w:jc w:val="left"/>
              <w:rPr/>
            </w:pPr>
            <w:r>
              <w:rPr/>
              <w:t xml:space="preserve">Ohio </w:t>
            </w:r>
          </w:p>
        </w:tc>
        <w:tc>
          <w:tcPr>
            <w:tcW w:w="1066" w:type="dxa"/>
            <w:tcBorders/>
            <w:vAlign w:val="center"/>
          </w:tcPr>
          <w:p>
            <w:pPr>
              <w:pStyle w:val="TableContents"/>
              <w:bidi w:val="0"/>
              <w:spacing w:before="0" w:after="283"/>
              <w:jc w:val="left"/>
              <w:rPr/>
            </w:pPr>
            <w:r>
              <w:rPr/>
              <w:t xml:space="preserve">276,491 </w:t>
            </w:r>
          </w:p>
        </w:tc>
        <w:tc>
          <w:tcPr>
            <w:tcW w:w="1066" w:type="dxa"/>
            <w:tcBorders/>
            <w:vAlign w:val="center"/>
          </w:tcPr>
          <w:p>
            <w:pPr>
              <w:pStyle w:val="TableContents"/>
              <w:bidi w:val="0"/>
              <w:spacing w:before="0" w:after="283"/>
              <w:jc w:val="left"/>
              <w:rPr/>
            </w:pPr>
            <w:r>
              <w:rPr/>
              <w:t xml:space="preserve">287,208 </w:t>
            </w:r>
          </w:p>
        </w:tc>
        <w:tc>
          <w:tcPr>
            <w:tcW w:w="2386" w:type="dxa"/>
            <w:tcBorders/>
            <w:vAlign w:val="center"/>
          </w:tcPr>
          <w:p>
            <w:pPr>
              <w:pStyle w:val="TableContents"/>
              <w:bidi w:val="0"/>
              <w:spacing w:before="0" w:after="283"/>
              <w:jc w:val="left"/>
              <w:rPr/>
            </w:pPr>
            <w:r>
              <w:rPr/>
              <w:t xml:space="preserve">2999626855797888640 ♠ - 3.73% </w:t>
            </w:r>
          </w:p>
        </w:tc>
        <w:tc>
          <w:tcPr>
            <w:tcW w:w="1006" w:type="dxa"/>
            <w:tcBorders/>
            <w:vAlign w:val="center"/>
          </w:tcPr>
          <w:p>
            <w:pPr>
              <w:pStyle w:val="TableContents"/>
              <w:bidi w:val="0"/>
              <w:spacing w:before="0" w:after="283"/>
              <w:jc w:val="left"/>
              <w:rPr/>
            </w:pPr>
            <w:r>
              <w:rPr/>
              <w:t xml:space="preserve">80,7 neliömetriä </w:t>
            </w:r>
          </w:p>
        </w:tc>
        <w:tc>
          <w:tcPr>
            <w:tcW w:w="826" w:type="dxa"/>
            <w:tcBorders/>
            <w:vAlign w:val="center"/>
          </w:tcPr>
          <w:p>
            <w:pPr>
              <w:pStyle w:val="TableContents"/>
              <w:bidi w:val="0"/>
              <w:spacing w:before="0" w:after="283"/>
              <w:jc w:val="left"/>
              <w:rPr/>
            </w:pPr>
            <w:r>
              <w:rPr/>
              <w:t xml:space="preserve">209.0 km </w:t>
            </w:r>
          </w:p>
        </w:tc>
        <w:tc>
          <w:tcPr>
            <w:tcW w:w="766" w:type="dxa"/>
            <w:tcBorders/>
            <w:vAlign w:val="center"/>
          </w:tcPr>
          <w:p>
            <w:pPr>
              <w:pStyle w:val="TableContents"/>
              <w:bidi w:val="0"/>
              <w:spacing w:before="0" w:after="283"/>
              <w:jc w:val="left"/>
              <w:rPr/>
            </w:pPr>
            <w:r>
              <w:rPr/>
              <w:t xml:space="preserve">3,451 / neliömetriä </w:t>
            </w:r>
          </w:p>
        </w:tc>
        <w:tc>
          <w:tcPr>
            <w:tcW w:w="766" w:type="dxa"/>
            <w:tcBorders/>
            <w:vAlign w:val="center"/>
          </w:tcPr>
          <w:p>
            <w:pPr>
              <w:pStyle w:val="TableContents"/>
              <w:bidi w:val="0"/>
              <w:spacing w:before="0" w:after="283"/>
              <w:jc w:val="left"/>
              <w:rPr/>
            </w:pPr>
            <w:r>
              <w:rPr/>
              <w:t xml:space="preserve">1,332 / km </w:t>
            </w:r>
          </w:p>
        </w:tc>
        <w:tc>
          <w:tcPr>
            <w:tcW w:w="1681" w:type="dxa"/>
            <w:tcBorders/>
            <w:vAlign w:val="center"/>
          </w:tcPr>
          <w:p>
            <w:pPr>
              <w:pStyle w:val="TableContents"/>
              <w:bidi w:val="0"/>
              <w:spacing w:before="0" w:after="283"/>
              <w:jc w:val="left"/>
              <w:rPr/>
            </w:pPr>
            <w:r>
              <w:rPr/>
              <w:t xml:space="preserve">41 ° 39 ′ 51''' N 83 ° 34 ′ 55''' W </w:t>
            </w:r>
            <w:r>
              <w:rPr/>
              <w:t xml:space="preserve">/ </w:t>
            </w:r>
            <w:r>
              <w:rPr/>
              <w:t xml:space="preserve">41.6641 ° N 83.5819 ° W </w:t>
            </w:r>
            <w:r>
              <w:rPr/>
              <w:t xml:space="preserve">/ 41.6641;-83.5819 </w:t>
            </w:r>
            <w:r>
              <w:rPr/>
              <w:t xml:space="preserve">(</w:t>
            </w:r>
            <w:r>
              <w:rPr/>
              <w:t xml:space="preserve">Toledo) (Toledo) </w:t>
            </w:r>
          </w:p>
        </w:tc>
      </w:tr>
      <w:tr>
        <w:trPr/>
        <w:tc>
          <w:tcPr>
            <w:tcW w:w="616" w:type="dxa"/>
            <w:tcBorders/>
            <w:vAlign w:val="center"/>
          </w:tcPr>
          <w:p>
            <w:pPr>
              <w:pStyle w:val="TableContents"/>
              <w:bidi w:val="0"/>
              <w:spacing w:before="0" w:after="283"/>
              <w:jc w:val="left"/>
              <w:rPr/>
            </w:pPr>
            <w:r>
              <w:rPr/>
              <w:t xml:space="preserve">75 </w:t>
            </w:r>
          </w:p>
        </w:tc>
        <w:tc>
          <w:tcPr>
            <w:tcW w:w="1426" w:type="dxa"/>
            <w:tcBorders/>
            <w:vAlign w:val="center"/>
          </w:tcPr>
          <w:p>
            <w:pPr>
              <w:pStyle w:val="TableContents"/>
              <w:bidi w:val="0"/>
              <w:spacing w:before="0" w:after="283"/>
              <w:jc w:val="left"/>
              <w:rPr/>
            </w:pPr>
            <w:r>
              <w:rPr/>
              <w:t xml:space="preserve">Jersey City </w:t>
            </w:r>
          </w:p>
        </w:tc>
        <w:tc>
          <w:tcPr>
            <w:tcW w:w="1456" w:type="dxa"/>
            <w:tcBorders/>
            <w:vAlign w:val="center"/>
          </w:tcPr>
          <w:p>
            <w:pPr>
              <w:pStyle w:val="TableContents"/>
              <w:bidi w:val="0"/>
              <w:spacing w:before="0" w:after="283"/>
              <w:jc w:val="left"/>
              <w:rPr/>
            </w:pPr>
            <w:r>
              <w:rPr/>
              <w:t xml:space="preserve">New Jersey </w:t>
            </w:r>
          </w:p>
        </w:tc>
        <w:tc>
          <w:tcPr>
            <w:tcW w:w="1066" w:type="dxa"/>
            <w:tcBorders/>
            <w:vAlign w:val="center"/>
          </w:tcPr>
          <w:p>
            <w:pPr>
              <w:pStyle w:val="TableContents"/>
              <w:bidi w:val="0"/>
              <w:spacing w:before="0" w:after="283"/>
              <w:jc w:val="left"/>
              <w:rPr/>
            </w:pPr>
            <w:r>
              <w:rPr/>
              <w:t xml:space="preserve">270,753 </w:t>
            </w:r>
          </w:p>
        </w:tc>
        <w:tc>
          <w:tcPr>
            <w:tcW w:w="1066" w:type="dxa"/>
            <w:tcBorders/>
            <w:vAlign w:val="center"/>
          </w:tcPr>
          <w:p>
            <w:pPr>
              <w:pStyle w:val="TableContents"/>
              <w:bidi w:val="0"/>
              <w:spacing w:before="0" w:after="283"/>
              <w:jc w:val="left"/>
              <w:rPr/>
            </w:pPr>
            <w:r>
              <w:rPr/>
              <w:t xml:space="preserve">247,597 </w:t>
            </w:r>
          </w:p>
        </w:tc>
        <w:tc>
          <w:tcPr>
            <w:tcW w:w="2386" w:type="dxa"/>
            <w:tcBorders/>
            <w:vAlign w:val="center"/>
          </w:tcPr>
          <w:p>
            <w:pPr>
              <w:pStyle w:val="TableContents"/>
              <w:bidi w:val="0"/>
              <w:spacing w:before="0" w:after="283"/>
              <w:jc w:val="left"/>
              <w:rPr/>
            </w:pPr>
            <w:r>
              <w:rPr/>
              <w:t xml:space="preserve">7000935229425235360 ♠ + 9.35% </w:t>
            </w:r>
          </w:p>
        </w:tc>
        <w:tc>
          <w:tcPr>
            <w:tcW w:w="1006" w:type="dxa"/>
            <w:tcBorders/>
            <w:vAlign w:val="center"/>
          </w:tcPr>
          <w:p>
            <w:pPr>
              <w:pStyle w:val="TableContents"/>
              <w:bidi w:val="0"/>
              <w:spacing w:before="0" w:after="283"/>
              <w:jc w:val="left"/>
              <w:rPr/>
            </w:pPr>
            <w:r>
              <w:rPr/>
              <w:t xml:space="preserve">14,8 neliömetriä </w:t>
            </w:r>
          </w:p>
        </w:tc>
        <w:tc>
          <w:tcPr>
            <w:tcW w:w="826" w:type="dxa"/>
            <w:tcBorders/>
            <w:vAlign w:val="center"/>
          </w:tcPr>
          <w:p>
            <w:pPr>
              <w:pStyle w:val="TableContents"/>
              <w:bidi w:val="0"/>
              <w:spacing w:before="0" w:after="283"/>
              <w:jc w:val="left"/>
              <w:rPr/>
            </w:pPr>
            <w:r>
              <w:rPr/>
              <w:t xml:space="preserve">38.3 km </w:t>
            </w:r>
          </w:p>
        </w:tc>
        <w:tc>
          <w:tcPr>
            <w:tcW w:w="766" w:type="dxa"/>
            <w:tcBorders/>
            <w:vAlign w:val="center"/>
          </w:tcPr>
          <w:p>
            <w:pPr>
              <w:pStyle w:val="TableContents"/>
              <w:bidi w:val="0"/>
              <w:spacing w:before="0" w:after="283"/>
              <w:jc w:val="left"/>
              <w:rPr/>
            </w:pPr>
            <w:r>
              <w:rPr/>
              <w:t xml:space="preserve">17,848 / neliömetriä </w:t>
            </w:r>
          </w:p>
        </w:tc>
        <w:tc>
          <w:tcPr>
            <w:tcW w:w="766" w:type="dxa"/>
            <w:tcBorders/>
            <w:vAlign w:val="center"/>
          </w:tcPr>
          <w:p>
            <w:pPr>
              <w:pStyle w:val="TableContents"/>
              <w:bidi w:val="0"/>
              <w:spacing w:before="0" w:after="283"/>
              <w:jc w:val="left"/>
              <w:rPr/>
            </w:pPr>
            <w:r>
              <w:rPr/>
              <w:t xml:space="preserve">6,891 / km </w:t>
            </w:r>
          </w:p>
        </w:tc>
        <w:tc>
          <w:tcPr>
            <w:tcW w:w="1681" w:type="dxa"/>
            <w:tcBorders/>
            <w:vAlign w:val="center"/>
          </w:tcPr>
          <w:p>
            <w:pPr>
              <w:pStyle w:val="TableContents"/>
              <w:bidi w:val="0"/>
              <w:spacing w:before="0" w:after="283"/>
              <w:jc w:val="left"/>
              <w:rPr/>
            </w:pPr>
            <w:r>
              <w:rPr/>
              <w:t xml:space="preserve">40 ° 42 ′ 41''' N 74 ° 03 ′ 53''' W </w:t>
            </w:r>
            <w:r>
              <w:rPr/>
              <w:t xml:space="preserve">/ </w:t>
            </w:r>
            <w:r>
              <w:rPr/>
              <w:t xml:space="preserve">40.7114 ° N 74.0648 ° W </w:t>
            </w:r>
            <w:r>
              <w:rPr/>
              <w:t xml:space="preserve">/ 40.7114;-74.0648 </w:t>
            </w:r>
            <w:r>
              <w:rPr/>
              <w:t xml:space="preserve">(</w:t>
            </w:r>
            <w:r>
              <w:rPr/>
              <w:t xml:space="preserve">Jersey City) </w:t>
            </w:r>
          </w:p>
        </w:tc>
      </w:tr>
      <w:tr>
        <w:trPr/>
        <w:tc>
          <w:tcPr>
            <w:tcW w:w="616" w:type="dxa"/>
            <w:tcBorders/>
            <w:vAlign w:val="center"/>
          </w:tcPr>
          <w:p>
            <w:pPr>
              <w:pStyle w:val="TableContents"/>
              <w:bidi w:val="0"/>
              <w:spacing w:before="0" w:after="283"/>
              <w:jc w:val="left"/>
              <w:rPr/>
            </w:pPr>
            <w:r>
              <w:rPr/>
              <w:t xml:space="preserve">76 </w:t>
            </w:r>
          </w:p>
        </w:tc>
        <w:tc>
          <w:tcPr>
            <w:tcW w:w="1426" w:type="dxa"/>
            <w:tcBorders/>
            <w:vAlign w:val="center"/>
          </w:tcPr>
          <w:p>
            <w:pPr>
              <w:pStyle w:val="TableContents"/>
              <w:bidi w:val="0"/>
              <w:spacing w:before="0" w:after="283"/>
              <w:jc w:val="left"/>
              <w:rPr/>
            </w:pPr>
            <w:r>
              <w:rPr/>
              <w:t xml:space="preserve">Chula Vista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270,471 </w:t>
            </w:r>
          </w:p>
        </w:tc>
        <w:tc>
          <w:tcPr>
            <w:tcW w:w="1066" w:type="dxa"/>
            <w:tcBorders/>
            <w:vAlign w:val="center"/>
          </w:tcPr>
          <w:p>
            <w:pPr>
              <w:pStyle w:val="TableContents"/>
              <w:bidi w:val="0"/>
              <w:spacing w:before="0" w:after="283"/>
              <w:jc w:val="left"/>
              <w:rPr/>
            </w:pPr>
            <w:r>
              <w:rPr/>
              <w:t xml:space="preserve">243,916 </w:t>
            </w:r>
          </w:p>
        </w:tc>
        <w:tc>
          <w:tcPr>
            <w:tcW w:w="2386" w:type="dxa"/>
            <w:tcBorders/>
            <w:vAlign w:val="center"/>
          </w:tcPr>
          <w:p>
            <w:pPr>
              <w:pStyle w:val="TableContents"/>
              <w:bidi w:val="0"/>
              <w:spacing w:before="0" w:after="283"/>
              <w:jc w:val="left"/>
              <w:rPr/>
            </w:pPr>
            <w:r>
              <w:rPr/>
              <w:t xml:space="preserve">7001108869446858749 ♠ + 10.89% </w:t>
            </w:r>
          </w:p>
        </w:tc>
        <w:tc>
          <w:tcPr>
            <w:tcW w:w="1006" w:type="dxa"/>
            <w:tcBorders/>
            <w:vAlign w:val="center"/>
          </w:tcPr>
          <w:p>
            <w:pPr>
              <w:pStyle w:val="TableContents"/>
              <w:bidi w:val="0"/>
              <w:spacing w:before="0" w:after="283"/>
              <w:jc w:val="left"/>
              <w:rPr/>
            </w:pPr>
            <w:r>
              <w:rPr/>
              <w:t xml:space="preserve">49,6 neliömetriä </w:t>
            </w:r>
          </w:p>
        </w:tc>
        <w:tc>
          <w:tcPr>
            <w:tcW w:w="826" w:type="dxa"/>
            <w:tcBorders/>
            <w:vAlign w:val="center"/>
          </w:tcPr>
          <w:p>
            <w:pPr>
              <w:pStyle w:val="TableContents"/>
              <w:bidi w:val="0"/>
              <w:spacing w:before="0" w:after="283"/>
              <w:jc w:val="left"/>
              <w:rPr/>
            </w:pPr>
            <w:r>
              <w:rPr/>
              <w:t xml:space="preserve">128,5 km </w:t>
            </w:r>
          </w:p>
        </w:tc>
        <w:tc>
          <w:tcPr>
            <w:tcW w:w="766" w:type="dxa"/>
            <w:tcBorders/>
            <w:vAlign w:val="center"/>
          </w:tcPr>
          <w:p>
            <w:pPr>
              <w:pStyle w:val="TableContents"/>
              <w:bidi w:val="0"/>
              <w:spacing w:before="0" w:after="283"/>
              <w:jc w:val="left"/>
              <w:rPr/>
            </w:pPr>
            <w:r>
              <w:rPr/>
              <w:t xml:space="preserve">5,387 / sq mi </w:t>
            </w:r>
          </w:p>
        </w:tc>
        <w:tc>
          <w:tcPr>
            <w:tcW w:w="766" w:type="dxa"/>
            <w:tcBorders/>
            <w:vAlign w:val="center"/>
          </w:tcPr>
          <w:p>
            <w:pPr>
              <w:pStyle w:val="TableContents"/>
              <w:bidi w:val="0"/>
              <w:spacing w:before="0" w:after="283"/>
              <w:jc w:val="left"/>
              <w:rPr/>
            </w:pPr>
            <w:r>
              <w:rPr/>
              <w:t xml:space="preserve">2,080 / km </w:t>
            </w:r>
          </w:p>
        </w:tc>
        <w:tc>
          <w:tcPr>
            <w:tcW w:w="1681" w:type="dxa"/>
            <w:tcBorders/>
            <w:vAlign w:val="center"/>
          </w:tcPr>
          <w:p>
            <w:pPr>
              <w:pStyle w:val="TableContents"/>
              <w:bidi w:val="0"/>
              <w:spacing w:before="0" w:after="283"/>
              <w:jc w:val="left"/>
              <w:rPr/>
            </w:pPr>
            <w:r>
              <w:rPr/>
              <w:t xml:space="preserve">32 ° 37 ′ 40'' N 117 ° 00 ′ 55'' W </w:t>
            </w:r>
            <w:r>
              <w:rPr/>
              <w:t xml:space="preserve">/ </w:t>
            </w:r>
            <w:r>
              <w:rPr/>
              <w:t xml:space="preserve">32.6277 ° N 117.0152 ° W </w:t>
            </w:r>
            <w:r>
              <w:rPr/>
              <w:t xml:space="preserve">/ 32.6277;-117.0152 </w:t>
            </w:r>
            <w:r>
              <w:rPr/>
              <w:t xml:space="preserve">(</w:t>
            </w:r>
            <w:r>
              <w:rPr/>
              <w:t xml:space="preserve">Chula Vista) </w:t>
            </w:r>
          </w:p>
        </w:tc>
      </w:tr>
      <w:tr>
        <w:trPr/>
        <w:tc>
          <w:tcPr>
            <w:tcW w:w="616" w:type="dxa"/>
            <w:tcBorders/>
            <w:vAlign w:val="center"/>
          </w:tcPr>
          <w:p>
            <w:pPr>
              <w:pStyle w:val="TableContents"/>
              <w:bidi w:val="0"/>
              <w:spacing w:before="0" w:after="283"/>
              <w:jc w:val="left"/>
              <w:rPr/>
            </w:pPr>
            <w:r>
              <w:rPr/>
              <w:t xml:space="preserve">77 </w:t>
            </w:r>
          </w:p>
        </w:tc>
        <w:tc>
          <w:tcPr>
            <w:tcW w:w="1426" w:type="dxa"/>
            <w:tcBorders/>
            <w:vAlign w:val="center"/>
          </w:tcPr>
          <w:p>
            <w:pPr>
              <w:pStyle w:val="TableContents"/>
              <w:bidi w:val="0"/>
              <w:spacing w:before="0" w:after="283"/>
              <w:jc w:val="left"/>
              <w:rPr/>
            </w:pPr>
            <w:r>
              <w:rPr/>
              <w:t xml:space="preserve">Durham </w:t>
            </w:r>
          </w:p>
        </w:tc>
        <w:tc>
          <w:tcPr>
            <w:tcW w:w="1456" w:type="dxa"/>
            <w:tcBorders/>
            <w:vAlign w:val="center"/>
          </w:tcPr>
          <w:p>
            <w:pPr>
              <w:pStyle w:val="TableContents"/>
              <w:bidi w:val="0"/>
              <w:spacing w:before="0" w:after="283"/>
              <w:jc w:val="left"/>
              <w:rPr/>
            </w:pPr>
            <w:r>
              <w:rPr/>
              <w:t xml:space="preserve">Pohjois-Carolina </w:t>
            </w:r>
          </w:p>
        </w:tc>
        <w:tc>
          <w:tcPr>
            <w:tcW w:w="1066" w:type="dxa"/>
            <w:tcBorders/>
            <w:vAlign w:val="center"/>
          </w:tcPr>
          <w:p>
            <w:pPr>
              <w:pStyle w:val="TableContents"/>
              <w:bidi w:val="0"/>
              <w:spacing w:before="0" w:after="283"/>
              <w:jc w:val="left"/>
              <w:rPr/>
            </w:pPr>
            <w:r>
              <w:rPr/>
              <w:t xml:space="preserve">267,743 </w:t>
            </w:r>
          </w:p>
        </w:tc>
        <w:tc>
          <w:tcPr>
            <w:tcW w:w="1066" w:type="dxa"/>
            <w:tcBorders/>
            <w:vAlign w:val="center"/>
          </w:tcPr>
          <w:p>
            <w:pPr>
              <w:pStyle w:val="TableContents"/>
              <w:bidi w:val="0"/>
              <w:spacing w:before="0" w:after="283"/>
              <w:jc w:val="left"/>
              <w:rPr/>
            </w:pPr>
            <w:r>
              <w:rPr/>
              <w:t xml:space="preserve">228,330 </w:t>
            </w:r>
          </w:p>
        </w:tc>
        <w:tc>
          <w:tcPr>
            <w:tcW w:w="2386" w:type="dxa"/>
            <w:tcBorders/>
            <w:vAlign w:val="center"/>
          </w:tcPr>
          <w:p>
            <w:pPr>
              <w:pStyle w:val="TableContents"/>
              <w:bidi w:val="0"/>
              <w:spacing w:before="0" w:after="283"/>
              <w:jc w:val="left"/>
              <w:rPr/>
            </w:pPr>
            <w:r>
              <w:rPr/>
              <w:t xml:space="preserve">7001172614198747430 ♠ + 17.26% </w:t>
            </w:r>
          </w:p>
        </w:tc>
        <w:tc>
          <w:tcPr>
            <w:tcW w:w="1006" w:type="dxa"/>
            <w:tcBorders/>
            <w:vAlign w:val="center"/>
          </w:tcPr>
          <w:p>
            <w:pPr>
              <w:pStyle w:val="TableContents"/>
              <w:bidi w:val="0"/>
              <w:spacing w:before="0" w:after="283"/>
              <w:jc w:val="left"/>
              <w:rPr/>
            </w:pPr>
            <w:r>
              <w:rPr/>
              <w:t xml:space="preserve">109,8 neliömetriä </w:t>
            </w:r>
          </w:p>
        </w:tc>
        <w:tc>
          <w:tcPr>
            <w:tcW w:w="826" w:type="dxa"/>
            <w:tcBorders/>
            <w:vAlign w:val="center"/>
          </w:tcPr>
          <w:p>
            <w:pPr>
              <w:pStyle w:val="TableContents"/>
              <w:bidi w:val="0"/>
              <w:spacing w:before="0" w:after="283"/>
              <w:jc w:val="left"/>
              <w:rPr/>
            </w:pPr>
            <w:r>
              <w:rPr/>
              <w:t xml:space="preserve">284.4 km </w:t>
            </w:r>
          </w:p>
        </w:tc>
        <w:tc>
          <w:tcPr>
            <w:tcW w:w="766" w:type="dxa"/>
            <w:tcBorders/>
            <w:vAlign w:val="center"/>
          </w:tcPr>
          <w:p>
            <w:pPr>
              <w:pStyle w:val="TableContents"/>
              <w:bidi w:val="0"/>
              <w:spacing w:before="0" w:after="283"/>
              <w:jc w:val="left"/>
              <w:rPr/>
            </w:pPr>
            <w:r>
              <w:rPr/>
              <w:t xml:space="preserve">2,395 / neliömetriä </w:t>
            </w:r>
          </w:p>
        </w:tc>
        <w:tc>
          <w:tcPr>
            <w:tcW w:w="766" w:type="dxa"/>
            <w:tcBorders/>
            <w:vAlign w:val="center"/>
          </w:tcPr>
          <w:p>
            <w:pPr>
              <w:pStyle w:val="TableContents"/>
              <w:bidi w:val="0"/>
              <w:spacing w:before="0" w:after="283"/>
              <w:jc w:val="left"/>
              <w:rPr/>
            </w:pPr>
            <w:r>
              <w:rPr/>
              <w:t xml:space="preserve">925 / km </w:t>
            </w:r>
          </w:p>
        </w:tc>
        <w:tc>
          <w:tcPr>
            <w:tcW w:w="1681" w:type="dxa"/>
            <w:tcBorders/>
            <w:vAlign w:val="center"/>
          </w:tcPr>
          <w:p>
            <w:pPr>
              <w:pStyle w:val="TableContents"/>
              <w:bidi w:val="0"/>
              <w:spacing w:before="0" w:after="283"/>
              <w:jc w:val="left"/>
              <w:rPr/>
            </w:pPr>
            <w:r>
              <w:rPr/>
              <w:t xml:space="preserve">35 ° 58 ′ 52''' N 78 ° 54 ′ 10'' W </w:t>
            </w:r>
            <w:r>
              <w:rPr/>
              <w:t xml:space="preserve">/ </w:t>
            </w:r>
            <w:r>
              <w:rPr/>
              <w:t xml:space="preserve">35,9811 ° N 78,9029 ° W </w:t>
            </w:r>
            <w:r>
              <w:rPr/>
              <w:t xml:space="preserve">/ 35,9811;-78,9029 </w:t>
            </w:r>
            <w:r>
              <w:rPr/>
              <w:t xml:space="preserve">(</w:t>
            </w:r>
            <w:r>
              <w:rPr/>
              <w:t xml:space="preserve">Durham) </w:t>
            </w:r>
          </w:p>
        </w:tc>
      </w:tr>
      <w:tr>
        <w:trPr/>
        <w:tc>
          <w:tcPr>
            <w:tcW w:w="616" w:type="dxa"/>
            <w:tcBorders/>
            <w:vAlign w:val="center"/>
          </w:tcPr>
          <w:p>
            <w:pPr>
              <w:pStyle w:val="TableContents"/>
              <w:bidi w:val="0"/>
              <w:spacing w:before="0" w:after="283"/>
              <w:jc w:val="left"/>
              <w:rPr/>
            </w:pPr>
            <w:r>
              <w:rPr/>
              <w:t xml:space="preserve">78 </w:t>
            </w:r>
          </w:p>
        </w:tc>
        <w:tc>
          <w:tcPr>
            <w:tcW w:w="1426" w:type="dxa"/>
            <w:tcBorders/>
            <w:vAlign w:val="center"/>
          </w:tcPr>
          <w:p>
            <w:pPr>
              <w:pStyle w:val="TableContents"/>
              <w:bidi w:val="0"/>
              <w:spacing w:before="0" w:after="283"/>
              <w:jc w:val="left"/>
              <w:rPr/>
            </w:pPr>
            <w:r>
              <w:rPr/>
              <w:t xml:space="preserve">Fort Wayne </w:t>
            </w:r>
          </w:p>
        </w:tc>
        <w:tc>
          <w:tcPr>
            <w:tcW w:w="1456" w:type="dxa"/>
            <w:tcBorders/>
            <w:vAlign w:val="center"/>
          </w:tcPr>
          <w:p>
            <w:pPr>
              <w:pStyle w:val="TableContents"/>
              <w:bidi w:val="0"/>
              <w:spacing w:before="0" w:after="283"/>
              <w:jc w:val="left"/>
              <w:rPr/>
            </w:pPr>
            <w:r>
              <w:rPr/>
              <w:t xml:space="preserve">Indiana </w:t>
            </w:r>
          </w:p>
        </w:tc>
        <w:tc>
          <w:tcPr>
            <w:tcW w:w="1066" w:type="dxa"/>
            <w:tcBorders/>
            <w:vAlign w:val="center"/>
          </w:tcPr>
          <w:p>
            <w:pPr>
              <w:pStyle w:val="TableContents"/>
              <w:bidi w:val="0"/>
              <w:spacing w:before="0" w:after="283"/>
              <w:jc w:val="left"/>
              <w:rPr/>
            </w:pPr>
            <w:r>
              <w:rPr/>
              <w:t xml:space="preserve">265,904 </w:t>
            </w:r>
          </w:p>
        </w:tc>
        <w:tc>
          <w:tcPr>
            <w:tcW w:w="1066" w:type="dxa"/>
            <w:tcBorders/>
            <w:vAlign w:val="center"/>
          </w:tcPr>
          <w:p>
            <w:pPr>
              <w:pStyle w:val="TableContents"/>
              <w:bidi w:val="0"/>
              <w:spacing w:before="0" w:after="283"/>
              <w:jc w:val="left"/>
              <w:rPr/>
            </w:pPr>
            <w:r>
              <w:rPr/>
              <w:t xml:space="preserve">253,691 </w:t>
            </w:r>
          </w:p>
        </w:tc>
        <w:tc>
          <w:tcPr>
            <w:tcW w:w="2386" w:type="dxa"/>
            <w:tcBorders/>
            <w:vAlign w:val="center"/>
          </w:tcPr>
          <w:p>
            <w:pPr>
              <w:pStyle w:val="TableContents"/>
              <w:bidi w:val="0"/>
              <w:spacing w:before="0" w:after="283"/>
              <w:jc w:val="left"/>
              <w:rPr/>
            </w:pPr>
            <w:r>
              <w:rPr/>
              <w:t xml:space="preserve">7000481412426928820 ♠ + 4.81% </w:t>
            </w:r>
          </w:p>
        </w:tc>
        <w:tc>
          <w:tcPr>
            <w:tcW w:w="1006" w:type="dxa"/>
            <w:tcBorders/>
            <w:vAlign w:val="center"/>
          </w:tcPr>
          <w:p>
            <w:pPr>
              <w:pStyle w:val="TableContents"/>
              <w:bidi w:val="0"/>
              <w:spacing w:before="0" w:after="283"/>
              <w:jc w:val="left"/>
              <w:rPr/>
            </w:pPr>
            <w:r>
              <w:rPr/>
              <w:t xml:space="preserve">110,6 neliömetriä </w:t>
            </w:r>
          </w:p>
        </w:tc>
        <w:tc>
          <w:tcPr>
            <w:tcW w:w="826" w:type="dxa"/>
            <w:tcBorders/>
            <w:vAlign w:val="center"/>
          </w:tcPr>
          <w:p>
            <w:pPr>
              <w:pStyle w:val="TableContents"/>
              <w:bidi w:val="0"/>
              <w:spacing w:before="0" w:after="283"/>
              <w:jc w:val="left"/>
              <w:rPr/>
            </w:pPr>
            <w:r>
              <w:rPr/>
              <w:t xml:space="preserve">286,5 km </w:t>
            </w:r>
          </w:p>
        </w:tc>
        <w:tc>
          <w:tcPr>
            <w:tcW w:w="766" w:type="dxa"/>
            <w:tcBorders/>
            <w:vAlign w:val="center"/>
          </w:tcPr>
          <w:p>
            <w:pPr>
              <w:pStyle w:val="TableContents"/>
              <w:bidi w:val="0"/>
              <w:spacing w:before="0" w:after="283"/>
              <w:jc w:val="left"/>
              <w:rPr/>
            </w:pPr>
            <w:r>
              <w:rPr/>
              <w:t xml:space="preserve">2,391 / neliömetriä </w:t>
            </w:r>
          </w:p>
        </w:tc>
        <w:tc>
          <w:tcPr>
            <w:tcW w:w="766" w:type="dxa"/>
            <w:tcBorders/>
            <w:vAlign w:val="center"/>
          </w:tcPr>
          <w:p>
            <w:pPr>
              <w:pStyle w:val="TableContents"/>
              <w:bidi w:val="0"/>
              <w:spacing w:before="0" w:after="283"/>
              <w:jc w:val="left"/>
              <w:rPr/>
            </w:pPr>
            <w:r>
              <w:rPr/>
              <w:t xml:space="preserve">923 / km </w:t>
            </w:r>
          </w:p>
        </w:tc>
        <w:tc>
          <w:tcPr>
            <w:tcW w:w="1681" w:type="dxa"/>
            <w:tcBorders/>
            <w:vAlign w:val="center"/>
          </w:tcPr>
          <w:p>
            <w:pPr>
              <w:pStyle w:val="TableContents"/>
              <w:bidi w:val="0"/>
              <w:spacing w:before="0" w:after="283"/>
              <w:jc w:val="left"/>
              <w:rPr/>
            </w:pPr>
            <w:r>
              <w:rPr/>
              <w:t xml:space="preserve">41 ° 05 ′ 18'' N 85 ° 08 ′ 38'' W </w:t>
            </w:r>
            <w:r>
              <w:rPr/>
              <w:t xml:space="preserve">/ </w:t>
            </w:r>
            <w:r>
              <w:rPr/>
              <w:t xml:space="preserve">41.0882 ° N 85.1439 ° W </w:t>
            </w:r>
            <w:r>
              <w:rPr/>
              <w:t xml:space="preserve">/ 41.0882;-85.1439 </w:t>
            </w:r>
            <w:r>
              <w:rPr/>
              <w:t xml:space="preserve">(</w:t>
            </w:r>
            <w:r>
              <w:rPr/>
              <w:t xml:space="preserve">Fort Wayne) </w:t>
            </w:r>
          </w:p>
        </w:tc>
      </w:tr>
      <w:tr>
        <w:trPr/>
        <w:tc>
          <w:tcPr>
            <w:tcW w:w="616" w:type="dxa"/>
            <w:tcBorders/>
            <w:vAlign w:val="center"/>
          </w:tcPr>
          <w:p>
            <w:pPr>
              <w:pStyle w:val="TableContents"/>
              <w:bidi w:val="0"/>
              <w:spacing w:before="0" w:after="283"/>
              <w:jc w:val="left"/>
              <w:rPr/>
            </w:pPr>
            <w:r>
              <w:rPr/>
              <w:t xml:space="preserve">79 </w:t>
            </w:r>
          </w:p>
        </w:tc>
        <w:tc>
          <w:tcPr>
            <w:tcW w:w="1426" w:type="dxa"/>
            <w:tcBorders/>
            <w:vAlign w:val="center"/>
          </w:tcPr>
          <w:p>
            <w:pPr>
              <w:pStyle w:val="TableContents"/>
              <w:bidi w:val="0"/>
              <w:spacing w:before="0" w:after="283"/>
              <w:jc w:val="left"/>
              <w:rPr/>
            </w:pPr>
            <w:r>
              <w:rPr/>
              <w:t xml:space="preserve">Pietari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263,255 </w:t>
            </w:r>
          </w:p>
        </w:tc>
        <w:tc>
          <w:tcPr>
            <w:tcW w:w="1066" w:type="dxa"/>
            <w:tcBorders/>
            <w:vAlign w:val="center"/>
          </w:tcPr>
          <w:p>
            <w:pPr>
              <w:pStyle w:val="TableContents"/>
              <w:bidi w:val="0"/>
              <w:spacing w:before="0" w:after="283"/>
              <w:jc w:val="left"/>
              <w:rPr/>
            </w:pPr>
            <w:r>
              <w:rPr/>
              <w:t xml:space="preserve">244,769 </w:t>
            </w:r>
          </w:p>
        </w:tc>
        <w:tc>
          <w:tcPr>
            <w:tcW w:w="2386" w:type="dxa"/>
            <w:tcBorders/>
            <w:vAlign w:val="center"/>
          </w:tcPr>
          <w:p>
            <w:pPr>
              <w:pStyle w:val="TableContents"/>
              <w:bidi w:val="0"/>
              <w:spacing w:before="0" w:after="283"/>
              <w:jc w:val="left"/>
              <w:rPr/>
            </w:pPr>
            <w:r>
              <w:rPr/>
              <w:t xml:space="preserve">7000755242698217500 ♠ + 7.55% </w:t>
            </w:r>
          </w:p>
        </w:tc>
        <w:tc>
          <w:tcPr>
            <w:tcW w:w="1006" w:type="dxa"/>
            <w:tcBorders/>
            <w:vAlign w:val="center"/>
          </w:tcPr>
          <w:p>
            <w:pPr>
              <w:pStyle w:val="TableContents"/>
              <w:bidi w:val="0"/>
              <w:spacing w:before="0" w:after="283"/>
              <w:jc w:val="left"/>
              <w:rPr/>
            </w:pPr>
            <w:r>
              <w:rPr/>
              <w:t xml:space="preserve">61,8 neliömetriä </w:t>
            </w:r>
          </w:p>
        </w:tc>
        <w:tc>
          <w:tcPr>
            <w:tcW w:w="826" w:type="dxa"/>
            <w:tcBorders/>
            <w:vAlign w:val="center"/>
          </w:tcPr>
          <w:p>
            <w:pPr>
              <w:pStyle w:val="TableContents"/>
              <w:bidi w:val="0"/>
              <w:spacing w:before="0" w:after="283"/>
              <w:jc w:val="left"/>
              <w:rPr/>
            </w:pPr>
            <w:r>
              <w:rPr/>
              <w:t xml:space="preserve">160,1 km </w:t>
            </w:r>
          </w:p>
        </w:tc>
        <w:tc>
          <w:tcPr>
            <w:tcW w:w="766" w:type="dxa"/>
            <w:tcBorders/>
            <w:vAlign w:val="center"/>
          </w:tcPr>
          <w:p>
            <w:pPr>
              <w:pStyle w:val="TableContents"/>
              <w:bidi w:val="0"/>
              <w:spacing w:before="0" w:after="283"/>
              <w:jc w:val="left"/>
              <w:rPr/>
            </w:pPr>
            <w:r>
              <w:rPr/>
              <w:t xml:space="preserve">4,223 / neliömetriä </w:t>
            </w:r>
          </w:p>
        </w:tc>
        <w:tc>
          <w:tcPr>
            <w:tcW w:w="766" w:type="dxa"/>
            <w:tcBorders/>
            <w:vAlign w:val="center"/>
          </w:tcPr>
          <w:p>
            <w:pPr>
              <w:pStyle w:val="TableContents"/>
              <w:bidi w:val="0"/>
              <w:spacing w:before="0" w:after="283"/>
              <w:jc w:val="left"/>
              <w:rPr/>
            </w:pPr>
            <w:r>
              <w:rPr/>
              <w:t xml:space="preserve">1,631 / km </w:t>
            </w:r>
          </w:p>
        </w:tc>
        <w:tc>
          <w:tcPr>
            <w:tcW w:w="1681" w:type="dxa"/>
            <w:tcBorders/>
            <w:vAlign w:val="center"/>
          </w:tcPr>
          <w:p>
            <w:pPr>
              <w:pStyle w:val="TableContents"/>
              <w:bidi w:val="0"/>
              <w:spacing w:before="0" w:after="283"/>
              <w:jc w:val="left"/>
              <w:rPr/>
            </w:pPr>
            <w:r>
              <w:rPr/>
              <w:t xml:space="preserve">27 ° 45 ′ 43''' N 82 ° 38 ′ 39''' W </w:t>
            </w:r>
            <w:r>
              <w:rPr/>
              <w:t xml:space="preserve">/ </w:t>
            </w:r>
            <w:r>
              <w:rPr/>
              <w:t xml:space="preserve">27.7620 ° N 82.6441 ° W </w:t>
            </w:r>
            <w:r>
              <w:rPr/>
              <w:t xml:space="preserve">/ 27.7620;-82.6441 </w:t>
            </w:r>
            <w:r>
              <w:rPr/>
              <w:t xml:space="preserve">(</w:t>
            </w:r>
            <w:r>
              <w:rPr/>
              <w:t xml:space="preserve">Pietari) </w:t>
            </w:r>
          </w:p>
        </w:tc>
      </w:tr>
      <w:tr>
        <w:trPr/>
        <w:tc>
          <w:tcPr>
            <w:tcW w:w="616" w:type="dxa"/>
            <w:tcBorders/>
            <w:vAlign w:val="center"/>
          </w:tcPr>
          <w:p>
            <w:pPr>
              <w:pStyle w:val="TableContents"/>
              <w:bidi w:val="0"/>
              <w:spacing w:before="0" w:after="283"/>
              <w:jc w:val="left"/>
              <w:rPr/>
            </w:pPr>
            <w:r>
              <w:rPr/>
              <w:t xml:space="preserve">80 </w:t>
            </w:r>
          </w:p>
        </w:tc>
        <w:tc>
          <w:tcPr>
            <w:tcW w:w="1426" w:type="dxa"/>
            <w:tcBorders/>
            <w:vAlign w:val="center"/>
          </w:tcPr>
          <w:p>
            <w:pPr>
              <w:pStyle w:val="TableContents"/>
              <w:bidi w:val="0"/>
              <w:spacing w:before="0" w:after="283"/>
              <w:jc w:val="left"/>
              <w:rPr/>
            </w:pPr>
            <w:r>
              <w:rPr/>
              <w:t xml:space="preserve">Laredo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260,654 </w:t>
            </w:r>
          </w:p>
        </w:tc>
        <w:tc>
          <w:tcPr>
            <w:tcW w:w="1066" w:type="dxa"/>
            <w:tcBorders/>
            <w:vAlign w:val="center"/>
          </w:tcPr>
          <w:p>
            <w:pPr>
              <w:pStyle w:val="TableContents"/>
              <w:bidi w:val="0"/>
              <w:spacing w:before="0" w:after="283"/>
              <w:jc w:val="left"/>
              <w:rPr/>
            </w:pPr>
            <w:r>
              <w:rPr/>
              <w:t xml:space="preserve">236,091 </w:t>
            </w:r>
          </w:p>
        </w:tc>
        <w:tc>
          <w:tcPr>
            <w:tcW w:w="2386" w:type="dxa"/>
            <w:tcBorders/>
            <w:vAlign w:val="center"/>
          </w:tcPr>
          <w:p>
            <w:pPr>
              <w:pStyle w:val="TableContents"/>
              <w:bidi w:val="0"/>
              <w:spacing w:before="0" w:after="283"/>
              <w:jc w:val="left"/>
              <w:rPr/>
            </w:pPr>
            <w:r>
              <w:rPr/>
              <w:t xml:space="preserve">7001104040391205090 ♠ + 10.40% </w:t>
            </w:r>
          </w:p>
        </w:tc>
        <w:tc>
          <w:tcPr>
            <w:tcW w:w="1006" w:type="dxa"/>
            <w:tcBorders/>
            <w:vAlign w:val="center"/>
          </w:tcPr>
          <w:p>
            <w:pPr>
              <w:pStyle w:val="TableContents"/>
              <w:bidi w:val="0"/>
              <w:spacing w:before="0" w:after="283"/>
              <w:jc w:val="left"/>
              <w:rPr/>
            </w:pPr>
            <w:r>
              <w:rPr/>
              <w:t xml:space="preserve">101,1 neliömetriä </w:t>
            </w:r>
          </w:p>
        </w:tc>
        <w:tc>
          <w:tcPr>
            <w:tcW w:w="826" w:type="dxa"/>
            <w:tcBorders/>
            <w:vAlign w:val="center"/>
          </w:tcPr>
          <w:p>
            <w:pPr>
              <w:pStyle w:val="TableContents"/>
              <w:bidi w:val="0"/>
              <w:spacing w:before="0" w:after="283"/>
              <w:jc w:val="left"/>
              <w:rPr/>
            </w:pPr>
            <w:r>
              <w:rPr/>
              <w:t xml:space="preserve">261,8 km </w:t>
            </w:r>
          </w:p>
        </w:tc>
        <w:tc>
          <w:tcPr>
            <w:tcW w:w="766" w:type="dxa"/>
            <w:tcBorders/>
            <w:vAlign w:val="center"/>
          </w:tcPr>
          <w:p>
            <w:pPr>
              <w:pStyle w:val="TableContents"/>
              <w:bidi w:val="0"/>
              <w:spacing w:before="0" w:after="283"/>
              <w:jc w:val="left"/>
              <w:rPr/>
            </w:pPr>
            <w:r>
              <w:rPr/>
              <w:t xml:space="preserve">2,544 / neliömetriä </w:t>
            </w:r>
          </w:p>
        </w:tc>
        <w:tc>
          <w:tcPr>
            <w:tcW w:w="766" w:type="dxa"/>
            <w:tcBorders/>
            <w:vAlign w:val="center"/>
          </w:tcPr>
          <w:p>
            <w:pPr>
              <w:pStyle w:val="TableContents"/>
              <w:bidi w:val="0"/>
              <w:spacing w:before="0" w:after="283"/>
              <w:jc w:val="left"/>
              <w:rPr/>
            </w:pPr>
            <w:r>
              <w:rPr/>
              <w:t xml:space="preserve">982 / km </w:t>
            </w:r>
          </w:p>
        </w:tc>
        <w:tc>
          <w:tcPr>
            <w:tcW w:w="1681" w:type="dxa"/>
            <w:tcBorders/>
            <w:vAlign w:val="center"/>
          </w:tcPr>
          <w:p>
            <w:pPr>
              <w:pStyle w:val="TableContents"/>
              <w:bidi w:val="0"/>
              <w:spacing w:before="0" w:after="283"/>
              <w:jc w:val="left"/>
              <w:rPr/>
            </w:pPr>
            <w:r>
              <w:rPr/>
              <w:t xml:space="preserve">27 ° 33 ′ 37'' N 99 ° 29 ′ 21'' W </w:t>
            </w:r>
            <w:r>
              <w:rPr/>
              <w:t xml:space="preserve">/ </w:t>
            </w:r>
            <w:r>
              <w:rPr/>
              <w:t xml:space="preserve">27.5604 ° N 99.4892 ° W </w:t>
            </w:r>
            <w:r>
              <w:rPr/>
              <w:t xml:space="preserve">/ 27.5604;-99.4892 </w:t>
            </w:r>
            <w:r>
              <w:rPr/>
              <w:t xml:space="preserve">(</w:t>
            </w:r>
            <w:r>
              <w:rPr/>
              <w:t xml:space="preserve">Laredo) </w:t>
            </w:r>
          </w:p>
        </w:tc>
      </w:tr>
      <w:tr>
        <w:trPr/>
        <w:tc>
          <w:tcPr>
            <w:tcW w:w="616" w:type="dxa"/>
            <w:tcBorders/>
            <w:vAlign w:val="center"/>
          </w:tcPr>
          <w:p>
            <w:pPr>
              <w:pStyle w:val="TableContents"/>
              <w:bidi w:val="0"/>
              <w:spacing w:before="0" w:after="283"/>
              <w:jc w:val="left"/>
              <w:rPr/>
            </w:pPr>
            <w:r>
              <w:rPr/>
              <w:t xml:space="preserve">81 </w:t>
            </w:r>
          </w:p>
        </w:tc>
        <w:tc>
          <w:tcPr>
            <w:tcW w:w="1426" w:type="dxa"/>
            <w:tcBorders/>
            <w:vAlign w:val="center"/>
          </w:tcPr>
          <w:p>
            <w:pPr>
              <w:pStyle w:val="TableContents"/>
              <w:bidi w:val="0"/>
              <w:spacing w:before="0" w:after="283"/>
              <w:jc w:val="left"/>
              <w:rPr/>
            </w:pPr>
            <w:r>
              <w:rPr/>
              <w:t xml:space="preserve">Buffalo </w:t>
            </w:r>
          </w:p>
        </w:tc>
        <w:tc>
          <w:tcPr>
            <w:tcW w:w="1456" w:type="dxa"/>
            <w:tcBorders/>
            <w:vAlign w:val="center"/>
          </w:tcPr>
          <w:p>
            <w:pPr>
              <w:pStyle w:val="TableContents"/>
              <w:bidi w:val="0"/>
              <w:spacing w:before="0" w:after="283"/>
              <w:jc w:val="left"/>
              <w:rPr/>
            </w:pPr>
            <w:r>
              <w:rPr/>
              <w:t xml:space="preserve">New York </w:t>
            </w:r>
          </w:p>
        </w:tc>
        <w:tc>
          <w:tcPr>
            <w:tcW w:w="1066" w:type="dxa"/>
            <w:tcBorders/>
            <w:vAlign w:val="center"/>
          </w:tcPr>
          <w:p>
            <w:pPr>
              <w:pStyle w:val="TableContents"/>
              <w:bidi w:val="0"/>
              <w:spacing w:before="0" w:after="283"/>
              <w:jc w:val="left"/>
              <w:rPr/>
            </w:pPr>
            <w:r>
              <w:rPr/>
              <w:t xml:space="preserve">258,612 </w:t>
            </w:r>
          </w:p>
        </w:tc>
        <w:tc>
          <w:tcPr>
            <w:tcW w:w="1066" w:type="dxa"/>
            <w:tcBorders/>
            <w:vAlign w:val="center"/>
          </w:tcPr>
          <w:p>
            <w:pPr>
              <w:pStyle w:val="TableContents"/>
              <w:bidi w:val="0"/>
              <w:spacing w:before="0" w:after="283"/>
              <w:jc w:val="left"/>
              <w:rPr/>
            </w:pPr>
            <w:r>
              <w:rPr/>
              <w:t xml:space="preserve">261,310 </w:t>
            </w:r>
          </w:p>
        </w:tc>
        <w:tc>
          <w:tcPr>
            <w:tcW w:w="2386" w:type="dxa"/>
            <w:tcBorders/>
            <w:vAlign w:val="center"/>
          </w:tcPr>
          <w:p>
            <w:pPr>
              <w:pStyle w:val="TableContents"/>
              <w:bidi w:val="0"/>
              <w:spacing w:before="0" w:after="283"/>
              <w:jc w:val="left"/>
              <w:rPr/>
            </w:pPr>
            <w:r>
              <w:rPr/>
              <w:t xml:space="preserve">2999896750985419620 ♠ - 1.03% </w:t>
            </w:r>
          </w:p>
        </w:tc>
        <w:tc>
          <w:tcPr>
            <w:tcW w:w="1006" w:type="dxa"/>
            <w:tcBorders/>
            <w:vAlign w:val="center"/>
          </w:tcPr>
          <w:p>
            <w:pPr>
              <w:pStyle w:val="TableContents"/>
              <w:bidi w:val="0"/>
              <w:spacing w:before="0" w:after="283"/>
              <w:jc w:val="left"/>
              <w:rPr/>
            </w:pPr>
            <w:r>
              <w:rPr/>
              <w:t xml:space="preserve">40,4 neliömetriä </w:t>
            </w:r>
          </w:p>
        </w:tc>
        <w:tc>
          <w:tcPr>
            <w:tcW w:w="826" w:type="dxa"/>
            <w:tcBorders/>
            <w:vAlign w:val="center"/>
          </w:tcPr>
          <w:p>
            <w:pPr>
              <w:pStyle w:val="TableContents"/>
              <w:bidi w:val="0"/>
              <w:spacing w:before="0" w:after="283"/>
              <w:jc w:val="left"/>
              <w:rPr/>
            </w:pPr>
            <w:r>
              <w:rPr/>
              <w:t xml:space="preserve">104,6 km </w:t>
            </w:r>
          </w:p>
        </w:tc>
        <w:tc>
          <w:tcPr>
            <w:tcW w:w="766" w:type="dxa"/>
            <w:tcBorders/>
            <w:vAlign w:val="center"/>
          </w:tcPr>
          <w:p>
            <w:pPr>
              <w:pStyle w:val="TableContents"/>
              <w:bidi w:val="0"/>
              <w:spacing w:before="0" w:after="283"/>
              <w:jc w:val="left"/>
              <w:rPr/>
            </w:pPr>
            <w:r>
              <w:rPr/>
              <w:t xml:space="preserve">6,359 / neliömetriä </w:t>
            </w:r>
          </w:p>
        </w:tc>
        <w:tc>
          <w:tcPr>
            <w:tcW w:w="766" w:type="dxa"/>
            <w:tcBorders/>
            <w:vAlign w:val="center"/>
          </w:tcPr>
          <w:p>
            <w:pPr>
              <w:pStyle w:val="TableContents"/>
              <w:bidi w:val="0"/>
              <w:spacing w:before="0" w:after="283"/>
              <w:jc w:val="left"/>
              <w:rPr/>
            </w:pPr>
            <w:r>
              <w:rPr/>
              <w:t xml:space="preserve">2,455 / km </w:t>
            </w:r>
          </w:p>
        </w:tc>
        <w:tc>
          <w:tcPr>
            <w:tcW w:w="1681" w:type="dxa"/>
            <w:tcBorders/>
            <w:vAlign w:val="center"/>
          </w:tcPr>
          <w:p>
            <w:pPr>
              <w:pStyle w:val="TableContents"/>
              <w:bidi w:val="0"/>
              <w:spacing w:before="0" w:after="283"/>
              <w:jc w:val="left"/>
              <w:rPr/>
            </w:pPr>
            <w:r>
              <w:rPr/>
              <w:t xml:space="preserve">42 ° 53 ′ 33'' N 78 ° 51 ′ 35'' W </w:t>
            </w:r>
            <w:r>
              <w:rPr/>
              <w:t xml:space="preserve">/ </w:t>
            </w:r>
            <w:r>
              <w:rPr/>
              <w:t xml:space="preserve">42.8925 ° N 78.8597 ° W </w:t>
            </w:r>
            <w:r>
              <w:rPr/>
              <w:t xml:space="preserve">/ 42.8925;-78.8597 </w:t>
            </w:r>
            <w:r>
              <w:rPr/>
              <w:t xml:space="preserve">(</w:t>
            </w:r>
            <w:r>
              <w:rPr/>
              <w:t xml:space="preserve">Buffalo) </w:t>
            </w:r>
          </w:p>
        </w:tc>
      </w:tr>
      <w:tr>
        <w:trPr/>
        <w:tc>
          <w:tcPr>
            <w:tcW w:w="616" w:type="dxa"/>
            <w:tcBorders/>
            <w:vAlign w:val="center"/>
          </w:tcPr>
          <w:p>
            <w:pPr>
              <w:pStyle w:val="TableContents"/>
              <w:bidi w:val="0"/>
              <w:spacing w:before="0" w:after="283"/>
              <w:jc w:val="left"/>
              <w:rPr/>
            </w:pPr>
            <w:r>
              <w:rPr/>
              <w:t xml:space="preserve">82 </w:t>
            </w:r>
          </w:p>
        </w:tc>
        <w:tc>
          <w:tcPr>
            <w:tcW w:w="1426" w:type="dxa"/>
            <w:tcBorders/>
            <w:vAlign w:val="center"/>
          </w:tcPr>
          <w:p>
            <w:pPr>
              <w:pStyle w:val="TableContents"/>
              <w:bidi w:val="0"/>
              <w:spacing w:before="0" w:after="283"/>
              <w:jc w:val="left"/>
              <w:rPr/>
            </w:pPr>
            <w:r>
              <w:rPr/>
              <w:t xml:space="preserve">Madison </w:t>
            </w:r>
          </w:p>
        </w:tc>
        <w:tc>
          <w:tcPr>
            <w:tcW w:w="1456" w:type="dxa"/>
            <w:tcBorders/>
            <w:vAlign w:val="center"/>
          </w:tcPr>
          <w:p>
            <w:pPr>
              <w:pStyle w:val="TableContents"/>
              <w:bidi w:val="0"/>
              <w:spacing w:before="0" w:after="283"/>
              <w:jc w:val="left"/>
              <w:rPr/>
            </w:pPr>
            <w:r>
              <w:rPr/>
              <w:t xml:space="preserve">Wisconsin </w:t>
            </w:r>
          </w:p>
        </w:tc>
        <w:tc>
          <w:tcPr>
            <w:tcW w:w="1066" w:type="dxa"/>
            <w:tcBorders/>
            <w:vAlign w:val="center"/>
          </w:tcPr>
          <w:p>
            <w:pPr>
              <w:pStyle w:val="TableContents"/>
              <w:bidi w:val="0"/>
              <w:spacing w:before="0" w:after="283"/>
              <w:jc w:val="left"/>
              <w:rPr/>
            </w:pPr>
            <w:r>
              <w:rPr/>
              <w:t xml:space="preserve">255,214 </w:t>
            </w:r>
          </w:p>
        </w:tc>
        <w:tc>
          <w:tcPr>
            <w:tcW w:w="1066" w:type="dxa"/>
            <w:tcBorders/>
            <w:vAlign w:val="center"/>
          </w:tcPr>
          <w:p>
            <w:pPr>
              <w:pStyle w:val="TableContents"/>
              <w:bidi w:val="0"/>
              <w:spacing w:before="0" w:after="283"/>
              <w:jc w:val="left"/>
              <w:rPr/>
            </w:pPr>
            <w:r>
              <w:rPr/>
              <w:t xml:space="preserve">233,209 </w:t>
            </w:r>
          </w:p>
        </w:tc>
        <w:tc>
          <w:tcPr>
            <w:tcW w:w="2386" w:type="dxa"/>
            <w:tcBorders/>
            <w:vAlign w:val="center"/>
          </w:tcPr>
          <w:p>
            <w:pPr>
              <w:pStyle w:val="TableContents"/>
              <w:bidi w:val="0"/>
              <w:spacing w:before="0" w:after="283"/>
              <w:jc w:val="left"/>
              <w:rPr/>
            </w:pPr>
            <w:r>
              <w:rPr/>
              <w:t xml:space="preserve">7000943574218833750 ♠ + 9.44% </w:t>
            </w:r>
          </w:p>
        </w:tc>
        <w:tc>
          <w:tcPr>
            <w:tcW w:w="1006" w:type="dxa"/>
            <w:tcBorders/>
            <w:vAlign w:val="center"/>
          </w:tcPr>
          <w:p>
            <w:pPr>
              <w:pStyle w:val="TableContents"/>
              <w:bidi w:val="0"/>
              <w:spacing w:before="0" w:after="283"/>
              <w:jc w:val="left"/>
              <w:rPr/>
            </w:pPr>
            <w:r>
              <w:rPr/>
              <w:t xml:space="preserve">77,0 neliömetriä </w:t>
            </w:r>
          </w:p>
        </w:tc>
        <w:tc>
          <w:tcPr>
            <w:tcW w:w="826" w:type="dxa"/>
            <w:tcBorders/>
            <w:vAlign w:val="center"/>
          </w:tcPr>
          <w:p>
            <w:pPr>
              <w:pStyle w:val="TableContents"/>
              <w:bidi w:val="0"/>
              <w:spacing w:before="0" w:after="283"/>
              <w:jc w:val="left"/>
              <w:rPr/>
            </w:pPr>
            <w:r>
              <w:rPr/>
              <w:t xml:space="preserve">199.4 km </w:t>
            </w:r>
          </w:p>
        </w:tc>
        <w:tc>
          <w:tcPr>
            <w:tcW w:w="766" w:type="dxa"/>
            <w:tcBorders/>
            <w:vAlign w:val="center"/>
          </w:tcPr>
          <w:p>
            <w:pPr>
              <w:pStyle w:val="TableContents"/>
              <w:bidi w:val="0"/>
              <w:spacing w:before="0" w:after="283"/>
              <w:jc w:val="left"/>
              <w:rPr/>
            </w:pPr>
            <w:r>
              <w:rPr/>
              <w:t xml:space="preserve">3,280 / neliömetri </w:t>
            </w:r>
          </w:p>
        </w:tc>
        <w:tc>
          <w:tcPr>
            <w:tcW w:w="766" w:type="dxa"/>
            <w:tcBorders/>
            <w:vAlign w:val="center"/>
          </w:tcPr>
          <w:p>
            <w:pPr>
              <w:pStyle w:val="TableContents"/>
              <w:bidi w:val="0"/>
              <w:spacing w:before="0" w:after="283"/>
              <w:jc w:val="left"/>
              <w:rPr/>
            </w:pPr>
            <w:r>
              <w:rPr/>
              <w:t xml:space="preserve">1,270 / km </w:t>
            </w:r>
          </w:p>
        </w:tc>
        <w:tc>
          <w:tcPr>
            <w:tcW w:w="1681" w:type="dxa"/>
            <w:tcBorders/>
            <w:vAlign w:val="center"/>
          </w:tcPr>
          <w:p>
            <w:pPr>
              <w:pStyle w:val="TableContents"/>
              <w:bidi w:val="0"/>
              <w:spacing w:before="0" w:after="283"/>
              <w:jc w:val="left"/>
              <w:rPr/>
            </w:pPr>
            <w:r>
              <w:rPr/>
              <w:t xml:space="preserve">43 ° 05 ′ 16'' N 89 ° 25 ′ 48'' W </w:t>
            </w:r>
            <w:r>
              <w:rPr/>
              <w:t xml:space="preserve">/ </w:t>
            </w:r>
            <w:r>
              <w:rPr/>
              <w:t xml:space="preserve">43.0878 ° N 89.4299 ° W </w:t>
            </w:r>
            <w:r>
              <w:rPr/>
              <w:t xml:space="preserve">/ 43.0878;-89.4299 </w:t>
            </w:r>
            <w:r>
              <w:rPr/>
              <w:t xml:space="preserve">(</w:t>
            </w:r>
            <w:r>
              <w:rPr/>
              <w:t xml:space="preserve">Madison) </w:t>
            </w:r>
          </w:p>
        </w:tc>
      </w:tr>
      <w:tr>
        <w:trPr/>
        <w:tc>
          <w:tcPr>
            <w:tcW w:w="616" w:type="dxa"/>
            <w:tcBorders/>
            <w:vAlign w:val="center"/>
          </w:tcPr>
          <w:p>
            <w:pPr>
              <w:pStyle w:val="TableContents"/>
              <w:bidi w:val="0"/>
              <w:spacing w:before="0" w:after="283"/>
              <w:jc w:val="left"/>
              <w:rPr/>
            </w:pPr>
            <w:r>
              <w:rPr/>
              <w:t xml:space="preserve">83 </w:t>
            </w:r>
          </w:p>
        </w:tc>
        <w:tc>
          <w:tcPr>
            <w:tcW w:w="1426" w:type="dxa"/>
            <w:tcBorders/>
            <w:vAlign w:val="center"/>
          </w:tcPr>
          <w:p>
            <w:pPr>
              <w:pStyle w:val="TableContents"/>
              <w:bidi w:val="0"/>
              <w:spacing w:before="0" w:after="283"/>
              <w:jc w:val="left"/>
              <w:rPr/>
            </w:pPr>
            <w:r>
              <w:rPr/>
              <w:t xml:space="preserve">Lubbock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253,888 </w:t>
            </w:r>
          </w:p>
        </w:tc>
        <w:tc>
          <w:tcPr>
            <w:tcW w:w="1066" w:type="dxa"/>
            <w:tcBorders/>
            <w:vAlign w:val="center"/>
          </w:tcPr>
          <w:p>
            <w:pPr>
              <w:pStyle w:val="TableContents"/>
              <w:bidi w:val="0"/>
              <w:spacing w:before="0" w:after="283"/>
              <w:jc w:val="left"/>
              <w:rPr/>
            </w:pPr>
            <w:r>
              <w:rPr/>
              <w:t xml:space="preserve">229,573 </w:t>
            </w:r>
          </w:p>
        </w:tc>
        <w:tc>
          <w:tcPr>
            <w:tcW w:w="2386" w:type="dxa"/>
            <w:tcBorders/>
            <w:vAlign w:val="center"/>
          </w:tcPr>
          <w:p>
            <w:pPr>
              <w:pStyle w:val="TableContents"/>
              <w:bidi w:val="0"/>
              <w:spacing w:before="0" w:after="283"/>
              <w:jc w:val="left"/>
              <w:rPr/>
            </w:pPr>
            <w:r>
              <w:rPr/>
              <w:t xml:space="preserve">7001105914022990510 ♠ + 10.59% </w:t>
            </w:r>
          </w:p>
        </w:tc>
        <w:tc>
          <w:tcPr>
            <w:tcW w:w="1006" w:type="dxa"/>
            <w:tcBorders/>
            <w:vAlign w:val="center"/>
          </w:tcPr>
          <w:p>
            <w:pPr>
              <w:pStyle w:val="TableContents"/>
              <w:bidi w:val="0"/>
              <w:spacing w:before="0" w:after="283"/>
              <w:jc w:val="left"/>
              <w:rPr/>
            </w:pPr>
            <w:r>
              <w:rPr/>
              <w:t xml:space="preserve">124,6 neliömetriä </w:t>
            </w:r>
          </w:p>
        </w:tc>
        <w:tc>
          <w:tcPr>
            <w:tcW w:w="826" w:type="dxa"/>
            <w:tcBorders/>
            <w:vAlign w:val="center"/>
          </w:tcPr>
          <w:p>
            <w:pPr>
              <w:pStyle w:val="TableContents"/>
              <w:bidi w:val="0"/>
              <w:spacing w:before="0" w:after="283"/>
              <w:jc w:val="left"/>
              <w:rPr/>
            </w:pPr>
            <w:r>
              <w:rPr/>
              <w:t xml:space="preserve">322,7 km </w:t>
            </w:r>
          </w:p>
        </w:tc>
        <w:tc>
          <w:tcPr>
            <w:tcW w:w="766" w:type="dxa"/>
            <w:tcBorders/>
            <w:vAlign w:val="center"/>
          </w:tcPr>
          <w:p>
            <w:pPr>
              <w:pStyle w:val="TableContents"/>
              <w:bidi w:val="0"/>
              <w:spacing w:before="0" w:after="283"/>
              <w:jc w:val="left"/>
              <w:rPr/>
            </w:pPr>
            <w:r>
              <w:rPr/>
              <w:t xml:space="preserve">2,027 / sq mi </w:t>
            </w:r>
          </w:p>
        </w:tc>
        <w:tc>
          <w:tcPr>
            <w:tcW w:w="766" w:type="dxa"/>
            <w:tcBorders/>
            <w:vAlign w:val="center"/>
          </w:tcPr>
          <w:p>
            <w:pPr>
              <w:pStyle w:val="TableContents"/>
              <w:bidi w:val="0"/>
              <w:spacing w:before="0" w:after="283"/>
              <w:jc w:val="left"/>
              <w:rPr/>
            </w:pPr>
            <w:r>
              <w:rPr/>
              <w:t xml:space="preserve">783 / km </w:t>
            </w:r>
          </w:p>
        </w:tc>
        <w:tc>
          <w:tcPr>
            <w:tcW w:w="1681" w:type="dxa"/>
            <w:tcBorders/>
            <w:vAlign w:val="center"/>
          </w:tcPr>
          <w:p>
            <w:pPr>
              <w:pStyle w:val="TableContents"/>
              <w:bidi w:val="0"/>
              <w:spacing w:before="0" w:after="283"/>
              <w:jc w:val="left"/>
              <w:rPr/>
            </w:pPr>
            <w:r>
              <w:rPr/>
              <w:t xml:space="preserve">33 ° 33 ′ 56'' N 101 ° 53 ′ 12'' W </w:t>
            </w:r>
            <w:r>
              <w:rPr/>
              <w:t xml:space="preserve">/ </w:t>
            </w:r>
            <w:r>
              <w:rPr/>
              <w:t xml:space="preserve">33,5656 ° N 101,8867 ° W </w:t>
            </w:r>
            <w:r>
              <w:rPr/>
              <w:t xml:space="preserve">/ 33,5656;-101,8867 </w:t>
            </w:r>
            <w:r>
              <w:rPr/>
              <w:t xml:space="preserve">(</w:t>
            </w:r>
            <w:r>
              <w:rPr/>
              <w:t xml:space="preserve">Lubbock) </w:t>
            </w:r>
          </w:p>
        </w:tc>
      </w:tr>
      <w:tr>
        <w:trPr/>
        <w:tc>
          <w:tcPr>
            <w:tcW w:w="616" w:type="dxa"/>
            <w:tcBorders/>
            <w:vAlign w:val="center"/>
          </w:tcPr>
          <w:p>
            <w:pPr>
              <w:pStyle w:val="TableContents"/>
              <w:bidi w:val="0"/>
              <w:spacing w:before="0" w:after="283"/>
              <w:jc w:val="left"/>
              <w:rPr/>
            </w:pPr>
            <w:r>
              <w:rPr/>
              <w:t xml:space="preserve">84 </w:t>
            </w:r>
          </w:p>
        </w:tc>
        <w:tc>
          <w:tcPr>
            <w:tcW w:w="1426" w:type="dxa"/>
            <w:tcBorders/>
            <w:vAlign w:val="center"/>
          </w:tcPr>
          <w:p>
            <w:pPr>
              <w:pStyle w:val="TableContents"/>
              <w:bidi w:val="0"/>
              <w:spacing w:before="0" w:after="283"/>
              <w:jc w:val="left"/>
              <w:rPr/>
            </w:pPr>
            <w:r>
              <w:rPr/>
              <w:t xml:space="preserve">Chandler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253,458 </w:t>
            </w:r>
          </w:p>
        </w:tc>
        <w:tc>
          <w:tcPr>
            <w:tcW w:w="1066" w:type="dxa"/>
            <w:tcBorders/>
            <w:vAlign w:val="center"/>
          </w:tcPr>
          <w:p>
            <w:pPr>
              <w:pStyle w:val="TableContents"/>
              <w:bidi w:val="0"/>
              <w:spacing w:before="0" w:after="283"/>
              <w:jc w:val="left"/>
              <w:rPr/>
            </w:pPr>
            <w:r>
              <w:rPr/>
              <w:t xml:space="preserve">236,123 </w:t>
            </w:r>
          </w:p>
        </w:tc>
        <w:tc>
          <w:tcPr>
            <w:tcW w:w="2386" w:type="dxa"/>
            <w:tcBorders/>
            <w:vAlign w:val="center"/>
          </w:tcPr>
          <w:p>
            <w:pPr>
              <w:pStyle w:val="TableContents"/>
              <w:bidi w:val="0"/>
              <w:spacing w:before="0" w:after="283"/>
              <w:jc w:val="left"/>
              <w:rPr/>
            </w:pPr>
            <w:r>
              <w:rPr/>
              <w:t xml:space="preserve">7000734151268618470 ♠ + 7.34% </w:t>
            </w:r>
          </w:p>
        </w:tc>
        <w:tc>
          <w:tcPr>
            <w:tcW w:w="1006" w:type="dxa"/>
            <w:tcBorders/>
            <w:vAlign w:val="center"/>
          </w:tcPr>
          <w:p>
            <w:pPr>
              <w:pStyle w:val="TableContents"/>
              <w:bidi w:val="0"/>
              <w:spacing w:before="0" w:after="283"/>
              <w:jc w:val="left"/>
              <w:rPr/>
            </w:pPr>
            <w:r>
              <w:rPr/>
              <w:t xml:space="preserve">64,9 neliömetriä </w:t>
            </w:r>
          </w:p>
        </w:tc>
        <w:tc>
          <w:tcPr>
            <w:tcW w:w="826" w:type="dxa"/>
            <w:tcBorders/>
            <w:vAlign w:val="center"/>
          </w:tcPr>
          <w:p>
            <w:pPr>
              <w:pStyle w:val="TableContents"/>
              <w:bidi w:val="0"/>
              <w:spacing w:before="0" w:after="283"/>
              <w:jc w:val="left"/>
              <w:rPr/>
            </w:pPr>
            <w:r>
              <w:rPr/>
              <w:t xml:space="preserve">168,1 km </w:t>
            </w:r>
          </w:p>
        </w:tc>
        <w:tc>
          <w:tcPr>
            <w:tcW w:w="766" w:type="dxa"/>
            <w:tcBorders/>
            <w:vAlign w:val="center"/>
          </w:tcPr>
          <w:p>
            <w:pPr>
              <w:pStyle w:val="TableContents"/>
              <w:bidi w:val="0"/>
              <w:spacing w:before="0" w:after="283"/>
              <w:jc w:val="left"/>
              <w:rPr/>
            </w:pPr>
            <w:r>
              <w:rPr/>
              <w:t xml:space="preserve">3,813 / neliömetriä </w:t>
            </w:r>
          </w:p>
        </w:tc>
        <w:tc>
          <w:tcPr>
            <w:tcW w:w="766" w:type="dxa"/>
            <w:tcBorders/>
            <w:vAlign w:val="center"/>
          </w:tcPr>
          <w:p>
            <w:pPr>
              <w:pStyle w:val="TableContents"/>
              <w:bidi w:val="0"/>
              <w:spacing w:before="0" w:after="283"/>
              <w:jc w:val="left"/>
              <w:rPr/>
            </w:pPr>
            <w:r>
              <w:rPr/>
              <w:t xml:space="preserve">1,472 / km </w:t>
            </w:r>
          </w:p>
        </w:tc>
        <w:tc>
          <w:tcPr>
            <w:tcW w:w="1681" w:type="dxa"/>
            <w:tcBorders/>
            <w:vAlign w:val="center"/>
          </w:tcPr>
          <w:p>
            <w:pPr>
              <w:pStyle w:val="TableContents"/>
              <w:bidi w:val="0"/>
              <w:spacing w:before="0" w:after="283"/>
              <w:jc w:val="left"/>
              <w:rPr/>
            </w:pPr>
            <w:r>
              <w:rPr/>
              <w:t xml:space="preserve">33 ° 16 ′ 58''' N 111 ° 51 ′ 18'' W </w:t>
            </w:r>
            <w:r>
              <w:rPr/>
              <w:t xml:space="preserve">/ </w:t>
            </w:r>
            <w:r>
              <w:rPr/>
              <w:t xml:space="preserve">33.2829 ° N 111.8549 ° W </w:t>
            </w:r>
            <w:r>
              <w:rPr/>
              <w:t xml:space="preserve">/ 33.2829;-111.8549 </w:t>
            </w:r>
            <w:r>
              <w:rPr/>
              <w:t xml:space="preserve">(</w:t>
            </w:r>
            <w:r>
              <w:rPr/>
              <w:t xml:space="preserve">Chandler) </w:t>
            </w:r>
          </w:p>
        </w:tc>
      </w:tr>
      <w:tr>
        <w:trPr/>
        <w:tc>
          <w:tcPr>
            <w:tcW w:w="616" w:type="dxa"/>
            <w:tcBorders/>
            <w:vAlign w:val="center"/>
          </w:tcPr>
          <w:p>
            <w:pPr>
              <w:pStyle w:val="TableContents"/>
              <w:bidi w:val="0"/>
              <w:spacing w:before="0" w:after="283"/>
              <w:jc w:val="left"/>
              <w:rPr/>
            </w:pPr>
            <w:r>
              <w:rPr/>
              <w:t xml:space="preserve">85 </w:t>
            </w:r>
          </w:p>
        </w:tc>
        <w:tc>
          <w:tcPr>
            <w:tcW w:w="1426" w:type="dxa"/>
            <w:tcBorders/>
            <w:vAlign w:val="center"/>
          </w:tcPr>
          <w:p>
            <w:pPr>
              <w:pStyle w:val="TableContents"/>
              <w:bidi w:val="0"/>
              <w:spacing w:before="0" w:after="283"/>
              <w:jc w:val="left"/>
              <w:rPr/>
            </w:pPr>
            <w:r>
              <w:rPr/>
              <w:t xml:space="preserve">Scottsdale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249,950 </w:t>
            </w:r>
          </w:p>
        </w:tc>
        <w:tc>
          <w:tcPr>
            <w:tcW w:w="1066" w:type="dxa"/>
            <w:tcBorders/>
            <w:vAlign w:val="center"/>
          </w:tcPr>
          <w:p>
            <w:pPr>
              <w:pStyle w:val="TableContents"/>
              <w:bidi w:val="0"/>
              <w:spacing w:before="0" w:after="283"/>
              <w:jc w:val="left"/>
              <w:rPr/>
            </w:pPr>
            <w:r>
              <w:rPr/>
              <w:t xml:space="preserve">217,385 </w:t>
            </w:r>
          </w:p>
        </w:tc>
        <w:tc>
          <w:tcPr>
            <w:tcW w:w="2386" w:type="dxa"/>
            <w:tcBorders/>
            <w:vAlign w:val="center"/>
          </w:tcPr>
          <w:p>
            <w:pPr>
              <w:pStyle w:val="TableContents"/>
              <w:bidi w:val="0"/>
              <w:spacing w:before="0" w:after="283"/>
              <w:jc w:val="left"/>
              <w:rPr/>
            </w:pPr>
            <w:r>
              <w:rPr/>
              <w:t xml:space="preserve">7001149803344296980 ♠ + 14.98% </w:t>
            </w:r>
          </w:p>
        </w:tc>
        <w:tc>
          <w:tcPr>
            <w:tcW w:w="1006" w:type="dxa"/>
            <w:tcBorders/>
            <w:vAlign w:val="center"/>
          </w:tcPr>
          <w:p>
            <w:pPr>
              <w:pStyle w:val="TableContents"/>
              <w:bidi w:val="0"/>
              <w:spacing w:before="0" w:after="283"/>
              <w:jc w:val="left"/>
              <w:rPr/>
            </w:pPr>
            <w:r>
              <w:rPr/>
              <w:t xml:space="preserve">183,9 neliömetriä </w:t>
            </w:r>
          </w:p>
        </w:tc>
        <w:tc>
          <w:tcPr>
            <w:tcW w:w="826" w:type="dxa"/>
            <w:tcBorders/>
            <w:vAlign w:val="center"/>
          </w:tcPr>
          <w:p>
            <w:pPr>
              <w:pStyle w:val="TableContents"/>
              <w:bidi w:val="0"/>
              <w:spacing w:before="0" w:after="283"/>
              <w:jc w:val="left"/>
              <w:rPr/>
            </w:pPr>
            <w:r>
              <w:rPr/>
              <w:t xml:space="preserve">476,3 km </w:t>
            </w:r>
          </w:p>
        </w:tc>
        <w:tc>
          <w:tcPr>
            <w:tcW w:w="766" w:type="dxa"/>
            <w:tcBorders/>
            <w:vAlign w:val="center"/>
          </w:tcPr>
          <w:p>
            <w:pPr>
              <w:pStyle w:val="TableContents"/>
              <w:bidi w:val="0"/>
              <w:spacing w:before="0" w:after="283"/>
              <w:jc w:val="left"/>
              <w:rPr/>
            </w:pPr>
            <w:r>
              <w:rPr/>
              <w:t xml:space="preserve">1,341 / neliömetriä </w:t>
            </w:r>
          </w:p>
        </w:tc>
        <w:tc>
          <w:tcPr>
            <w:tcW w:w="766" w:type="dxa"/>
            <w:tcBorders/>
            <w:vAlign w:val="center"/>
          </w:tcPr>
          <w:p>
            <w:pPr>
              <w:pStyle w:val="TableContents"/>
              <w:bidi w:val="0"/>
              <w:spacing w:before="0" w:after="283"/>
              <w:jc w:val="left"/>
              <w:rPr/>
            </w:pPr>
            <w:r>
              <w:rPr/>
              <w:t xml:space="preserve">518 / km </w:t>
            </w:r>
          </w:p>
        </w:tc>
        <w:tc>
          <w:tcPr>
            <w:tcW w:w="1681" w:type="dxa"/>
            <w:tcBorders/>
            <w:vAlign w:val="center"/>
          </w:tcPr>
          <w:p>
            <w:pPr>
              <w:pStyle w:val="TableContents"/>
              <w:bidi w:val="0"/>
              <w:spacing w:before="0" w:after="283"/>
              <w:jc w:val="left"/>
              <w:rPr/>
            </w:pPr>
            <w:r>
              <w:rPr/>
              <w:t xml:space="preserve">33 ° 41 ′ 03''' N 111 ° 51 ′ 40'' W </w:t>
            </w:r>
            <w:r>
              <w:rPr/>
              <w:t xml:space="preserve">/ </w:t>
            </w:r>
            <w:r>
              <w:rPr/>
              <w:t xml:space="preserve">33.6843 ° N 111.8611 ° W </w:t>
            </w:r>
            <w:r>
              <w:rPr/>
              <w:t xml:space="preserve">/ 33.6843;-111.8611 </w:t>
            </w:r>
            <w:r>
              <w:rPr/>
              <w:t xml:space="preserve">(</w:t>
            </w:r>
            <w:r>
              <w:rPr/>
              <w:t xml:space="preserve">Scottsdale) </w:t>
            </w:r>
          </w:p>
        </w:tc>
      </w:tr>
      <w:tr>
        <w:trPr/>
        <w:tc>
          <w:tcPr>
            <w:tcW w:w="616" w:type="dxa"/>
            <w:tcBorders/>
            <w:vAlign w:val="center"/>
          </w:tcPr>
          <w:p>
            <w:pPr>
              <w:pStyle w:val="TableContents"/>
              <w:bidi w:val="0"/>
              <w:spacing w:before="0" w:after="283"/>
              <w:jc w:val="left"/>
              <w:rPr/>
            </w:pPr>
            <w:r>
              <w:rPr/>
              <w:t xml:space="preserve">86 </w:t>
            </w:r>
          </w:p>
        </w:tc>
        <w:tc>
          <w:tcPr>
            <w:tcW w:w="1426" w:type="dxa"/>
            <w:tcBorders/>
            <w:vAlign w:val="center"/>
          </w:tcPr>
          <w:p>
            <w:pPr>
              <w:pStyle w:val="TableContents"/>
              <w:bidi w:val="0"/>
              <w:spacing w:before="0" w:after="283"/>
              <w:jc w:val="left"/>
              <w:rPr/>
            </w:pPr>
            <w:r>
              <w:rPr/>
              <w:t xml:space="preserve">Reno </w:t>
            </w:r>
          </w:p>
        </w:tc>
        <w:tc>
          <w:tcPr>
            <w:tcW w:w="1456" w:type="dxa"/>
            <w:tcBorders/>
            <w:vAlign w:val="center"/>
          </w:tcPr>
          <w:p>
            <w:pPr>
              <w:pStyle w:val="TableContents"/>
              <w:bidi w:val="0"/>
              <w:spacing w:before="0" w:after="283"/>
              <w:jc w:val="left"/>
              <w:rPr/>
            </w:pPr>
            <w:r>
              <w:rPr/>
              <w:t xml:space="preserve">Nevada </w:t>
            </w:r>
          </w:p>
        </w:tc>
        <w:tc>
          <w:tcPr>
            <w:tcW w:w="1066" w:type="dxa"/>
            <w:tcBorders/>
            <w:vAlign w:val="center"/>
          </w:tcPr>
          <w:p>
            <w:pPr>
              <w:pStyle w:val="TableContents"/>
              <w:bidi w:val="0"/>
              <w:spacing w:before="0" w:after="283"/>
              <w:jc w:val="left"/>
              <w:rPr/>
            </w:pPr>
            <w:r>
              <w:rPr/>
              <w:t xml:space="preserve">248,853 </w:t>
            </w:r>
          </w:p>
        </w:tc>
        <w:tc>
          <w:tcPr>
            <w:tcW w:w="1066" w:type="dxa"/>
            <w:tcBorders/>
            <w:vAlign w:val="center"/>
          </w:tcPr>
          <w:p>
            <w:pPr>
              <w:pStyle w:val="TableContents"/>
              <w:bidi w:val="0"/>
              <w:spacing w:before="0" w:after="283"/>
              <w:jc w:val="left"/>
              <w:rPr/>
            </w:pPr>
            <w:r>
              <w:rPr/>
              <w:t xml:space="preserve">225,221 </w:t>
            </w:r>
          </w:p>
        </w:tc>
        <w:tc>
          <w:tcPr>
            <w:tcW w:w="2386" w:type="dxa"/>
            <w:tcBorders/>
            <w:vAlign w:val="center"/>
          </w:tcPr>
          <w:p>
            <w:pPr>
              <w:pStyle w:val="TableContents"/>
              <w:bidi w:val="0"/>
              <w:spacing w:before="0" w:after="283"/>
              <w:jc w:val="left"/>
              <w:rPr/>
            </w:pPr>
            <w:r>
              <w:rPr/>
              <w:t xml:space="preserve">7001104928048450190 ♠ + 10.49% </w:t>
            </w:r>
          </w:p>
        </w:tc>
        <w:tc>
          <w:tcPr>
            <w:tcW w:w="1006" w:type="dxa"/>
            <w:tcBorders/>
            <w:vAlign w:val="center"/>
          </w:tcPr>
          <w:p>
            <w:pPr>
              <w:pStyle w:val="TableContents"/>
              <w:bidi w:val="0"/>
              <w:spacing w:before="0" w:after="283"/>
              <w:jc w:val="left"/>
              <w:rPr/>
            </w:pPr>
            <w:r>
              <w:rPr/>
              <w:t xml:space="preserve">107,3 neliömetriä </w:t>
            </w:r>
          </w:p>
        </w:tc>
        <w:tc>
          <w:tcPr>
            <w:tcW w:w="826" w:type="dxa"/>
            <w:tcBorders/>
            <w:vAlign w:val="center"/>
          </w:tcPr>
          <w:p>
            <w:pPr>
              <w:pStyle w:val="TableContents"/>
              <w:bidi w:val="0"/>
              <w:spacing w:before="0" w:after="283"/>
              <w:jc w:val="left"/>
              <w:rPr/>
            </w:pPr>
            <w:r>
              <w:rPr/>
              <w:t xml:space="preserve">277,9 km </w:t>
            </w:r>
          </w:p>
        </w:tc>
        <w:tc>
          <w:tcPr>
            <w:tcW w:w="766" w:type="dxa"/>
            <w:tcBorders/>
            <w:vAlign w:val="center"/>
          </w:tcPr>
          <w:p>
            <w:pPr>
              <w:pStyle w:val="TableContents"/>
              <w:bidi w:val="0"/>
              <w:spacing w:before="0" w:after="283"/>
              <w:jc w:val="left"/>
              <w:rPr/>
            </w:pPr>
            <w:r>
              <w:rPr/>
              <w:t xml:space="preserve">2,286 / neliömetriä </w:t>
            </w:r>
          </w:p>
        </w:tc>
        <w:tc>
          <w:tcPr>
            <w:tcW w:w="766" w:type="dxa"/>
            <w:tcBorders/>
            <w:vAlign w:val="center"/>
          </w:tcPr>
          <w:p>
            <w:pPr>
              <w:pStyle w:val="TableContents"/>
              <w:bidi w:val="0"/>
              <w:spacing w:before="0" w:after="283"/>
              <w:jc w:val="left"/>
              <w:rPr/>
            </w:pPr>
            <w:r>
              <w:rPr/>
              <w:t xml:space="preserve">883 / km </w:t>
            </w:r>
          </w:p>
        </w:tc>
        <w:tc>
          <w:tcPr>
            <w:tcW w:w="1681" w:type="dxa"/>
            <w:tcBorders/>
            <w:vAlign w:val="center"/>
          </w:tcPr>
          <w:p>
            <w:pPr>
              <w:pStyle w:val="TableContents"/>
              <w:bidi w:val="0"/>
              <w:spacing w:before="0" w:after="283"/>
              <w:jc w:val="left"/>
              <w:rPr/>
            </w:pPr>
            <w:r>
              <w:rPr/>
              <w:t xml:space="preserve">39 ° 32 ′ 57''' N 119 ° 51 ′ 00'' W </w:t>
            </w:r>
            <w:r>
              <w:rPr/>
              <w:t xml:space="preserve">/ </w:t>
            </w:r>
            <w:r>
              <w:rPr/>
              <w:t xml:space="preserve">39.5491 ° N 119.8499 ° W </w:t>
            </w:r>
            <w:r>
              <w:rPr/>
              <w:t xml:space="preserve">/ 39.5491;-119.8499 </w:t>
            </w:r>
            <w:r>
              <w:rPr/>
              <w:t xml:space="preserve">(</w:t>
            </w:r>
            <w:r>
              <w:rPr/>
              <w:t xml:space="preserve">Reno) </w:t>
            </w:r>
          </w:p>
        </w:tc>
      </w:tr>
      <w:tr>
        <w:trPr/>
        <w:tc>
          <w:tcPr>
            <w:tcW w:w="616" w:type="dxa"/>
            <w:tcBorders/>
            <w:vAlign w:val="center"/>
          </w:tcPr>
          <w:p>
            <w:pPr>
              <w:pStyle w:val="TableContents"/>
              <w:bidi w:val="0"/>
              <w:spacing w:before="0" w:after="283"/>
              <w:jc w:val="left"/>
              <w:rPr/>
            </w:pPr>
            <w:r>
              <w:rPr/>
              <w:t xml:space="preserve">87 </w:t>
            </w:r>
          </w:p>
        </w:tc>
        <w:tc>
          <w:tcPr>
            <w:tcW w:w="1426" w:type="dxa"/>
            <w:tcBorders/>
            <w:vAlign w:val="center"/>
          </w:tcPr>
          <w:p>
            <w:pPr>
              <w:pStyle w:val="TableContents"/>
              <w:bidi w:val="0"/>
              <w:spacing w:before="0" w:after="283"/>
              <w:jc w:val="left"/>
              <w:rPr/>
            </w:pPr>
            <w:r>
              <w:rPr/>
              <w:t xml:space="preserve">Glendale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246,709 </w:t>
            </w:r>
          </w:p>
        </w:tc>
        <w:tc>
          <w:tcPr>
            <w:tcW w:w="1066" w:type="dxa"/>
            <w:tcBorders/>
            <w:vAlign w:val="center"/>
          </w:tcPr>
          <w:p>
            <w:pPr>
              <w:pStyle w:val="TableContents"/>
              <w:bidi w:val="0"/>
              <w:spacing w:before="0" w:after="283"/>
              <w:jc w:val="left"/>
              <w:rPr/>
            </w:pPr>
            <w:r>
              <w:rPr/>
              <w:t xml:space="preserve">226,721 </w:t>
            </w:r>
          </w:p>
        </w:tc>
        <w:tc>
          <w:tcPr>
            <w:tcW w:w="2386" w:type="dxa"/>
            <w:tcBorders/>
            <w:vAlign w:val="center"/>
          </w:tcPr>
          <w:p>
            <w:pPr>
              <w:pStyle w:val="TableContents"/>
              <w:bidi w:val="0"/>
              <w:spacing w:before="0" w:after="283"/>
              <w:jc w:val="left"/>
              <w:rPr/>
            </w:pPr>
            <w:r>
              <w:rPr/>
              <w:t xml:space="preserve">7000881612201781040 ♠ + 8.82% </w:t>
            </w:r>
          </w:p>
        </w:tc>
        <w:tc>
          <w:tcPr>
            <w:tcW w:w="1006" w:type="dxa"/>
            <w:tcBorders/>
            <w:vAlign w:val="center"/>
          </w:tcPr>
          <w:p>
            <w:pPr>
              <w:pStyle w:val="TableContents"/>
              <w:bidi w:val="0"/>
              <w:spacing w:before="0" w:after="283"/>
              <w:jc w:val="left"/>
              <w:rPr/>
            </w:pPr>
            <w:r>
              <w:rPr/>
              <w:t xml:space="preserve">59,1 neliömetriä </w:t>
            </w:r>
          </w:p>
        </w:tc>
        <w:tc>
          <w:tcPr>
            <w:tcW w:w="826" w:type="dxa"/>
            <w:tcBorders/>
            <w:vAlign w:val="center"/>
          </w:tcPr>
          <w:p>
            <w:pPr>
              <w:pStyle w:val="TableContents"/>
              <w:bidi w:val="0"/>
              <w:spacing w:before="0" w:after="283"/>
              <w:jc w:val="left"/>
              <w:rPr/>
            </w:pPr>
            <w:r>
              <w:rPr/>
              <w:t xml:space="preserve">153.1 km </w:t>
            </w:r>
          </w:p>
        </w:tc>
        <w:tc>
          <w:tcPr>
            <w:tcW w:w="766" w:type="dxa"/>
            <w:tcBorders/>
            <w:vAlign w:val="center"/>
          </w:tcPr>
          <w:p>
            <w:pPr>
              <w:pStyle w:val="TableContents"/>
              <w:bidi w:val="0"/>
              <w:spacing w:before="0" w:after="283"/>
              <w:jc w:val="left"/>
              <w:rPr/>
            </w:pPr>
            <w:r>
              <w:rPr/>
              <w:t xml:space="preserve">4,161 / neliömetriä </w:t>
            </w:r>
          </w:p>
        </w:tc>
        <w:tc>
          <w:tcPr>
            <w:tcW w:w="766" w:type="dxa"/>
            <w:tcBorders/>
            <w:vAlign w:val="center"/>
          </w:tcPr>
          <w:p>
            <w:pPr>
              <w:pStyle w:val="TableContents"/>
              <w:bidi w:val="0"/>
              <w:spacing w:before="0" w:after="283"/>
              <w:jc w:val="left"/>
              <w:rPr/>
            </w:pPr>
            <w:r>
              <w:rPr/>
              <w:t xml:space="preserve">1,607 / km </w:t>
            </w:r>
          </w:p>
        </w:tc>
        <w:tc>
          <w:tcPr>
            <w:tcW w:w="1681" w:type="dxa"/>
            <w:tcBorders/>
            <w:vAlign w:val="center"/>
          </w:tcPr>
          <w:p>
            <w:pPr>
              <w:pStyle w:val="TableContents"/>
              <w:bidi w:val="0"/>
              <w:spacing w:before="0" w:after="283"/>
              <w:jc w:val="left"/>
              <w:rPr/>
            </w:pPr>
            <w:r>
              <w:rPr/>
              <w:t xml:space="preserve">33 ° 31 ′ 59''' N 112 ° 11 ′ 24'' W </w:t>
            </w:r>
            <w:r>
              <w:rPr/>
              <w:t xml:space="preserve">/ </w:t>
            </w:r>
            <w:r>
              <w:rPr/>
              <w:t xml:space="preserve">33.5331 ° N 112.1899 ° W </w:t>
            </w:r>
            <w:r>
              <w:rPr/>
              <w:t xml:space="preserve">/ 33.5331;-112.1899 </w:t>
            </w:r>
            <w:r>
              <w:rPr/>
              <w:t xml:space="preserve">(</w:t>
            </w:r>
            <w:r>
              <w:rPr/>
              <w:t xml:space="preserve">Glendale) </w:t>
            </w:r>
          </w:p>
        </w:tc>
      </w:tr>
      <w:tr>
        <w:trPr/>
        <w:tc>
          <w:tcPr>
            <w:tcW w:w="616" w:type="dxa"/>
            <w:tcBorders/>
            <w:vAlign w:val="center"/>
          </w:tcPr>
          <w:p>
            <w:pPr>
              <w:pStyle w:val="TableContents"/>
              <w:bidi w:val="0"/>
              <w:spacing w:before="0" w:after="283"/>
              <w:jc w:val="left"/>
              <w:rPr/>
            </w:pPr>
            <w:r>
              <w:rPr/>
              <w:t xml:space="preserve">88 </w:t>
            </w:r>
          </w:p>
        </w:tc>
        <w:tc>
          <w:tcPr>
            <w:tcW w:w="1426" w:type="dxa"/>
            <w:tcBorders/>
            <w:vAlign w:val="center"/>
          </w:tcPr>
          <w:p>
            <w:pPr>
              <w:pStyle w:val="TableContents"/>
              <w:bidi w:val="0"/>
              <w:spacing w:before="0" w:after="283"/>
              <w:jc w:val="left"/>
              <w:rPr/>
            </w:pPr>
            <w:r>
              <w:rPr/>
              <w:t xml:space="preserve">Norfolk </w:t>
            </w:r>
          </w:p>
        </w:tc>
        <w:tc>
          <w:tcPr>
            <w:tcW w:w="1456" w:type="dxa"/>
            <w:tcBorders/>
            <w:vAlign w:val="center"/>
          </w:tcPr>
          <w:p>
            <w:pPr>
              <w:pStyle w:val="TableContents"/>
              <w:bidi w:val="0"/>
              <w:spacing w:before="0" w:after="283"/>
              <w:jc w:val="left"/>
              <w:rPr/>
            </w:pPr>
            <w:r>
              <w:rPr/>
              <w:t xml:space="preserve">Virginia </w:t>
            </w:r>
          </w:p>
        </w:tc>
        <w:tc>
          <w:tcPr>
            <w:tcW w:w="1066" w:type="dxa"/>
            <w:tcBorders/>
            <w:vAlign w:val="center"/>
          </w:tcPr>
          <w:p>
            <w:pPr>
              <w:pStyle w:val="TableContents"/>
              <w:bidi w:val="0"/>
              <w:spacing w:before="0" w:after="283"/>
              <w:jc w:val="left"/>
              <w:rPr/>
            </w:pPr>
            <w:r>
              <w:rPr/>
              <w:t xml:space="preserve">244,703 </w:t>
            </w:r>
          </w:p>
        </w:tc>
        <w:tc>
          <w:tcPr>
            <w:tcW w:w="1066" w:type="dxa"/>
            <w:tcBorders/>
            <w:vAlign w:val="center"/>
          </w:tcPr>
          <w:p>
            <w:pPr>
              <w:pStyle w:val="TableContents"/>
              <w:bidi w:val="0"/>
              <w:spacing w:before="0" w:after="283"/>
              <w:jc w:val="left"/>
              <w:rPr/>
            </w:pPr>
            <w:r>
              <w:rPr/>
              <w:t xml:space="preserve">242,803 </w:t>
            </w:r>
          </w:p>
        </w:tc>
        <w:tc>
          <w:tcPr>
            <w:tcW w:w="2386" w:type="dxa"/>
            <w:tcBorders/>
            <w:vAlign w:val="center"/>
          </w:tcPr>
          <w:p>
            <w:pPr>
              <w:pStyle w:val="TableContents"/>
              <w:bidi w:val="0"/>
              <w:spacing w:before="0" w:after="283"/>
              <w:jc w:val="left"/>
              <w:rPr/>
            </w:pPr>
            <w:r>
              <w:rPr/>
              <w:t xml:space="preserve">6999782527398755370 ♠ + 0.78% </w:t>
            </w:r>
          </w:p>
        </w:tc>
        <w:tc>
          <w:tcPr>
            <w:tcW w:w="1006" w:type="dxa"/>
            <w:tcBorders/>
            <w:vAlign w:val="center"/>
          </w:tcPr>
          <w:p>
            <w:pPr>
              <w:pStyle w:val="TableContents"/>
              <w:bidi w:val="0"/>
              <w:spacing w:before="0" w:after="283"/>
              <w:jc w:val="left"/>
              <w:rPr/>
            </w:pPr>
            <w:r>
              <w:rPr/>
              <w:t xml:space="preserve">53,3 neliömetriä </w:t>
            </w:r>
          </w:p>
        </w:tc>
        <w:tc>
          <w:tcPr>
            <w:tcW w:w="826" w:type="dxa"/>
            <w:tcBorders/>
            <w:vAlign w:val="center"/>
          </w:tcPr>
          <w:p>
            <w:pPr>
              <w:pStyle w:val="TableContents"/>
              <w:bidi w:val="0"/>
              <w:spacing w:before="0" w:after="283"/>
              <w:jc w:val="left"/>
              <w:rPr/>
            </w:pPr>
            <w:r>
              <w:rPr/>
              <w:t xml:space="preserve">138.0 km </w:t>
            </w:r>
          </w:p>
        </w:tc>
        <w:tc>
          <w:tcPr>
            <w:tcW w:w="766" w:type="dxa"/>
            <w:tcBorders/>
            <w:vAlign w:val="center"/>
          </w:tcPr>
          <w:p>
            <w:pPr>
              <w:pStyle w:val="TableContents"/>
              <w:bidi w:val="0"/>
              <w:spacing w:before="0" w:after="283"/>
              <w:jc w:val="left"/>
              <w:rPr/>
            </w:pPr>
            <w:r>
              <w:rPr/>
              <w:t xml:space="preserve">4,599 / sq mi </w:t>
            </w:r>
          </w:p>
        </w:tc>
        <w:tc>
          <w:tcPr>
            <w:tcW w:w="766" w:type="dxa"/>
            <w:tcBorders/>
            <w:vAlign w:val="center"/>
          </w:tcPr>
          <w:p>
            <w:pPr>
              <w:pStyle w:val="TableContents"/>
              <w:bidi w:val="0"/>
              <w:spacing w:before="0" w:after="283"/>
              <w:jc w:val="left"/>
              <w:rPr/>
            </w:pPr>
            <w:r>
              <w:rPr/>
              <w:t xml:space="preserve">1,776 / km </w:t>
            </w:r>
          </w:p>
        </w:tc>
        <w:tc>
          <w:tcPr>
            <w:tcW w:w="1681" w:type="dxa"/>
            <w:tcBorders/>
            <w:vAlign w:val="center"/>
          </w:tcPr>
          <w:p>
            <w:pPr>
              <w:pStyle w:val="TableContents"/>
              <w:bidi w:val="0"/>
              <w:spacing w:before="0" w:after="283"/>
              <w:jc w:val="left"/>
              <w:rPr/>
            </w:pPr>
            <w:r>
              <w:rPr/>
              <w:t xml:space="preserve">36 ° 55 ′ 23'' N 76 ° 14 ′ 41'' W </w:t>
            </w:r>
            <w:r>
              <w:rPr/>
              <w:t xml:space="preserve">/ </w:t>
            </w:r>
            <w:r>
              <w:rPr/>
              <w:t xml:space="preserve">36.9230 ° N 76.2446 ° W </w:t>
            </w:r>
            <w:r>
              <w:rPr/>
              <w:t xml:space="preserve">/ 36.9230;-76.2446 </w:t>
            </w:r>
            <w:r>
              <w:rPr/>
              <w:t xml:space="preserve">(</w:t>
            </w:r>
            <w:r>
              <w:rPr/>
              <w:t xml:space="preserve">Norfolk) </w:t>
            </w:r>
          </w:p>
        </w:tc>
      </w:tr>
      <w:tr>
        <w:trPr/>
        <w:tc>
          <w:tcPr>
            <w:tcW w:w="616" w:type="dxa"/>
            <w:tcBorders/>
            <w:vAlign w:val="center"/>
          </w:tcPr>
          <w:p>
            <w:pPr>
              <w:pStyle w:val="TableContents"/>
              <w:bidi w:val="0"/>
              <w:spacing w:before="0" w:after="283"/>
              <w:jc w:val="left"/>
              <w:rPr/>
            </w:pPr>
            <w:r>
              <w:rPr/>
              <w:t xml:space="preserve">89 </w:t>
            </w:r>
          </w:p>
        </w:tc>
        <w:tc>
          <w:tcPr>
            <w:tcW w:w="1426" w:type="dxa"/>
            <w:tcBorders/>
            <w:vAlign w:val="center"/>
          </w:tcPr>
          <w:p>
            <w:pPr>
              <w:pStyle w:val="TableContents"/>
              <w:bidi w:val="0"/>
              <w:spacing w:before="0" w:after="283"/>
              <w:jc w:val="left"/>
              <w:rPr/>
            </w:pPr>
            <w:r>
              <w:rPr/>
              <w:t xml:space="preserve">Winston -- Salem </w:t>
            </w:r>
          </w:p>
        </w:tc>
        <w:tc>
          <w:tcPr>
            <w:tcW w:w="1456" w:type="dxa"/>
            <w:tcBorders/>
            <w:vAlign w:val="center"/>
          </w:tcPr>
          <w:p>
            <w:pPr>
              <w:pStyle w:val="TableContents"/>
              <w:bidi w:val="0"/>
              <w:spacing w:before="0" w:after="283"/>
              <w:jc w:val="left"/>
              <w:rPr/>
            </w:pPr>
            <w:r>
              <w:rPr/>
              <w:t xml:space="preserve">Pohjois-Carolina </w:t>
            </w:r>
          </w:p>
        </w:tc>
        <w:tc>
          <w:tcPr>
            <w:tcW w:w="1066" w:type="dxa"/>
            <w:tcBorders/>
            <w:vAlign w:val="center"/>
          </w:tcPr>
          <w:p>
            <w:pPr>
              <w:pStyle w:val="TableContents"/>
              <w:bidi w:val="0"/>
              <w:spacing w:before="0" w:after="283"/>
              <w:jc w:val="left"/>
              <w:rPr/>
            </w:pPr>
            <w:r>
              <w:rPr/>
              <w:t xml:space="preserve">244,605 </w:t>
            </w:r>
          </w:p>
        </w:tc>
        <w:tc>
          <w:tcPr>
            <w:tcW w:w="1066" w:type="dxa"/>
            <w:tcBorders/>
            <w:vAlign w:val="center"/>
          </w:tcPr>
          <w:p>
            <w:pPr>
              <w:pStyle w:val="TableContents"/>
              <w:bidi w:val="0"/>
              <w:spacing w:before="0" w:after="283"/>
              <w:jc w:val="left"/>
              <w:rPr/>
            </w:pPr>
            <w:r>
              <w:rPr/>
              <w:t xml:space="preserve">229,617 </w:t>
            </w:r>
          </w:p>
        </w:tc>
        <w:tc>
          <w:tcPr>
            <w:tcW w:w="2386" w:type="dxa"/>
            <w:tcBorders/>
            <w:vAlign w:val="center"/>
          </w:tcPr>
          <w:p>
            <w:pPr>
              <w:pStyle w:val="TableContents"/>
              <w:bidi w:val="0"/>
              <w:spacing w:before="0" w:after="283"/>
              <w:jc w:val="left"/>
              <w:rPr/>
            </w:pPr>
            <w:r>
              <w:rPr/>
              <w:t xml:space="preserve">7000652739126458410 ♠ + 6.53% </w:t>
            </w:r>
          </w:p>
        </w:tc>
        <w:tc>
          <w:tcPr>
            <w:tcW w:w="1006" w:type="dxa"/>
            <w:tcBorders/>
            <w:vAlign w:val="center"/>
          </w:tcPr>
          <w:p>
            <w:pPr>
              <w:pStyle w:val="TableContents"/>
              <w:bidi w:val="0"/>
              <w:spacing w:before="0" w:after="283"/>
              <w:jc w:val="left"/>
              <w:rPr/>
            </w:pPr>
            <w:r>
              <w:rPr/>
              <w:t xml:space="preserve">132,5 neliömetriä </w:t>
            </w:r>
          </w:p>
        </w:tc>
        <w:tc>
          <w:tcPr>
            <w:tcW w:w="826" w:type="dxa"/>
            <w:tcBorders/>
            <w:vAlign w:val="center"/>
          </w:tcPr>
          <w:p>
            <w:pPr>
              <w:pStyle w:val="TableContents"/>
              <w:bidi w:val="0"/>
              <w:spacing w:before="0" w:after="283"/>
              <w:jc w:val="left"/>
              <w:rPr/>
            </w:pPr>
            <w:r>
              <w:rPr/>
              <w:t xml:space="preserve">343,2 km </w:t>
            </w:r>
          </w:p>
        </w:tc>
        <w:tc>
          <w:tcPr>
            <w:tcW w:w="766" w:type="dxa"/>
            <w:tcBorders/>
            <w:vAlign w:val="center"/>
          </w:tcPr>
          <w:p>
            <w:pPr>
              <w:pStyle w:val="TableContents"/>
              <w:bidi w:val="0"/>
              <w:spacing w:before="0" w:after="283"/>
              <w:jc w:val="left"/>
              <w:rPr/>
            </w:pPr>
            <w:r>
              <w:rPr/>
              <w:t xml:space="preserve">1,828 / neliömetriä </w:t>
            </w:r>
          </w:p>
        </w:tc>
        <w:tc>
          <w:tcPr>
            <w:tcW w:w="766" w:type="dxa"/>
            <w:tcBorders/>
            <w:vAlign w:val="center"/>
          </w:tcPr>
          <w:p>
            <w:pPr>
              <w:pStyle w:val="TableContents"/>
              <w:bidi w:val="0"/>
              <w:spacing w:before="0" w:after="283"/>
              <w:jc w:val="left"/>
              <w:rPr/>
            </w:pPr>
            <w:r>
              <w:rPr/>
              <w:t xml:space="preserve">706 / km </w:t>
            </w:r>
          </w:p>
        </w:tc>
        <w:tc>
          <w:tcPr>
            <w:tcW w:w="1681" w:type="dxa"/>
            <w:tcBorders/>
            <w:vAlign w:val="center"/>
          </w:tcPr>
          <w:p>
            <w:pPr>
              <w:pStyle w:val="TableContents"/>
              <w:bidi w:val="0"/>
              <w:spacing w:before="0" w:after="283"/>
              <w:jc w:val="left"/>
              <w:rPr/>
            </w:pPr>
            <w:r>
              <w:rPr/>
              <w:t xml:space="preserve">36 ° 06 ′ 10''' N 80 ° 15 ′ 40'' W </w:t>
            </w:r>
            <w:r>
              <w:rPr/>
              <w:t xml:space="preserve">/ </w:t>
            </w:r>
            <w:r>
              <w:rPr/>
              <w:t xml:space="preserve">36.1027 ° N 80.2610 ° W </w:t>
            </w:r>
            <w:r>
              <w:rPr/>
              <w:t xml:space="preserve">/ 36.1027;-80.2610 </w:t>
            </w:r>
            <w:r>
              <w:rPr/>
              <w:t xml:space="preserve">(</w:t>
            </w:r>
            <w:r>
              <w:rPr/>
              <w:t xml:space="preserve">Winston-Salem) </w:t>
            </w:r>
          </w:p>
        </w:tc>
      </w:tr>
      <w:tr>
        <w:trPr/>
        <w:tc>
          <w:tcPr>
            <w:tcW w:w="616" w:type="dxa"/>
            <w:tcBorders/>
            <w:vAlign w:val="center"/>
          </w:tcPr>
          <w:p>
            <w:pPr>
              <w:pStyle w:val="TableContents"/>
              <w:bidi w:val="0"/>
              <w:spacing w:before="0" w:after="283"/>
              <w:jc w:val="left"/>
              <w:rPr/>
            </w:pPr>
            <w:r>
              <w:rPr/>
              <w:t xml:space="preserve">90 </w:t>
            </w:r>
          </w:p>
        </w:tc>
        <w:tc>
          <w:tcPr>
            <w:tcW w:w="1426" w:type="dxa"/>
            <w:tcBorders/>
            <w:vAlign w:val="center"/>
          </w:tcPr>
          <w:p>
            <w:pPr>
              <w:pStyle w:val="TableContents"/>
              <w:bidi w:val="0"/>
              <w:spacing w:before="0" w:after="283"/>
              <w:jc w:val="left"/>
              <w:rPr/>
            </w:pPr>
            <w:r>
              <w:rPr/>
              <w:t xml:space="preserve">Pohjois-Las Vegas </w:t>
            </w:r>
          </w:p>
        </w:tc>
        <w:tc>
          <w:tcPr>
            <w:tcW w:w="1456" w:type="dxa"/>
            <w:tcBorders/>
            <w:vAlign w:val="center"/>
          </w:tcPr>
          <w:p>
            <w:pPr>
              <w:pStyle w:val="TableContents"/>
              <w:bidi w:val="0"/>
              <w:spacing w:before="0" w:after="283"/>
              <w:jc w:val="left"/>
              <w:rPr/>
            </w:pPr>
            <w:r>
              <w:rPr/>
              <w:t xml:space="preserve">Nevada </w:t>
            </w:r>
          </w:p>
        </w:tc>
        <w:tc>
          <w:tcPr>
            <w:tcW w:w="1066" w:type="dxa"/>
            <w:tcBorders/>
            <w:vAlign w:val="center"/>
          </w:tcPr>
          <w:p>
            <w:pPr>
              <w:pStyle w:val="TableContents"/>
              <w:bidi w:val="0"/>
              <w:spacing w:before="0" w:after="283"/>
              <w:jc w:val="left"/>
              <w:rPr/>
            </w:pPr>
            <w:r>
              <w:rPr/>
              <w:t xml:space="preserve">242,975 </w:t>
            </w:r>
          </w:p>
        </w:tc>
        <w:tc>
          <w:tcPr>
            <w:tcW w:w="1066" w:type="dxa"/>
            <w:tcBorders/>
            <w:vAlign w:val="center"/>
          </w:tcPr>
          <w:p>
            <w:pPr>
              <w:pStyle w:val="TableContents"/>
              <w:bidi w:val="0"/>
              <w:spacing w:before="0" w:after="283"/>
              <w:jc w:val="left"/>
              <w:rPr/>
            </w:pPr>
            <w:r>
              <w:rPr/>
              <w:t xml:space="preserve">216,961 </w:t>
            </w:r>
          </w:p>
        </w:tc>
        <w:tc>
          <w:tcPr>
            <w:tcW w:w="2386" w:type="dxa"/>
            <w:tcBorders/>
            <w:vAlign w:val="center"/>
          </w:tcPr>
          <w:p>
            <w:pPr>
              <w:pStyle w:val="TableContents"/>
              <w:bidi w:val="0"/>
              <w:spacing w:before="0" w:after="283"/>
              <w:jc w:val="left"/>
              <w:rPr/>
            </w:pPr>
            <w:r>
              <w:rPr/>
              <w:t xml:space="preserve">7001119901733491270 ♠ + 11.99% </w:t>
            </w:r>
          </w:p>
        </w:tc>
        <w:tc>
          <w:tcPr>
            <w:tcW w:w="1006" w:type="dxa"/>
            <w:tcBorders/>
            <w:vAlign w:val="center"/>
          </w:tcPr>
          <w:p>
            <w:pPr>
              <w:pStyle w:val="TableContents"/>
              <w:bidi w:val="0"/>
              <w:spacing w:before="0" w:after="283"/>
              <w:jc w:val="left"/>
              <w:rPr/>
            </w:pPr>
            <w:r>
              <w:rPr/>
              <w:t xml:space="preserve">98,0 neliömetriä </w:t>
            </w:r>
          </w:p>
        </w:tc>
        <w:tc>
          <w:tcPr>
            <w:tcW w:w="826" w:type="dxa"/>
            <w:tcBorders/>
            <w:vAlign w:val="center"/>
          </w:tcPr>
          <w:p>
            <w:pPr>
              <w:pStyle w:val="TableContents"/>
              <w:bidi w:val="0"/>
              <w:spacing w:before="0" w:after="283"/>
              <w:jc w:val="left"/>
              <w:rPr/>
            </w:pPr>
            <w:r>
              <w:rPr/>
              <w:t xml:space="preserve">253,8 km </w:t>
            </w:r>
          </w:p>
        </w:tc>
        <w:tc>
          <w:tcPr>
            <w:tcW w:w="766" w:type="dxa"/>
            <w:tcBorders/>
            <w:vAlign w:val="center"/>
          </w:tcPr>
          <w:p>
            <w:pPr>
              <w:pStyle w:val="TableContents"/>
              <w:bidi w:val="0"/>
              <w:spacing w:before="0" w:after="283"/>
              <w:jc w:val="left"/>
              <w:rPr/>
            </w:pPr>
            <w:r>
              <w:rPr/>
              <w:t xml:space="preserve">2,436 / neliömetriä </w:t>
            </w:r>
          </w:p>
        </w:tc>
        <w:tc>
          <w:tcPr>
            <w:tcW w:w="766" w:type="dxa"/>
            <w:tcBorders/>
            <w:vAlign w:val="center"/>
          </w:tcPr>
          <w:p>
            <w:pPr>
              <w:pStyle w:val="TableContents"/>
              <w:bidi w:val="0"/>
              <w:spacing w:before="0" w:after="283"/>
              <w:jc w:val="left"/>
              <w:rPr/>
            </w:pPr>
            <w:r>
              <w:rPr/>
              <w:t xml:space="preserve">941 / km </w:t>
            </w:r>
          </w:p>
        </w:tc>
        <w:tc>
          <w:tcPr>
            <w:tcW w:w="1681" w:type="dxa"/>
            <w:tcBorders/>
            <w:vAlign w:val="center"/>
          </w:tcPr>
          <w:p>
            <w:pPr>
              <w:pStyle w:val="TableContents"/>
              <w:bidi w:val="0"/>
              <w:spacing w:before="0" w:after="283"/>
              <w:jc w:val="left"/>
              <w:rPr/>
            </w:pPr>
            <w:r>
              <w:rPr/>
              <w:t xml:space="preserve">36 ° 17 ′ 09''' N 115 ° 05 ′ 38''' W </w:t>
            </w:r>
            <w:r>
              <w:rPr/>
              <w:t xml:space="preserve">/ </w:t>
            </w:r>
            <w:r>
              <w:rPr/>
              <w:t xml:space="preserve">36.2857 ° N 115.0939 ° W </w:t>
            </w:r>
            <w:r>
              <w:rPr/>
              <w:t xml:space="preserve">/ 36.2857;-115.0939 </w:t>
            </w:r>
            <w:r>
              <w:rPr/>
              <w:t xml:space="preserve">(</w:t>
            </w:r>
            <w:r>
              <w:rPr/>
              <w:t xml:space="preserve">North Las Vegas) </w:t>
            </w:r>
          </w:p>
        </w:tc>
      </w:tr>
      <w:tr>
        <w:trPr/>
        <w:tc>
          <w:tcPr>
            <w:tcW w:w="616" w:type="dxa"/>
            <w:tcBorders/>
            <w:vAlign w:val="center"/>
          </w:tcPr>
          <w:p>
            <w:pPr>
              <w:pStyle w:val="TableContents"/>
              <w:bidi w:val="0"/>
              <w:spacing w:before="0" w:after="283"/>
              <w:jc w:val="left"/>
              <w:rPr/>
            </w:pPr>
            <w:r>
              <w:rPr/>
              <w:t xml:space="preserve">91 </w:t>
            </w:r>
          </w:p>
        </w:tc>
        <w:tc>
          <w:tcPr>
            <w:tcW w:w="1426" w:type="dxa"/>
            <w:tcBorders/>
            <w:vAlign w:val="center"/>
          </w:tcPr>
          <w:p>
            <w:pPr>
              <w:pStyle w:val="TableContents"/>
              <w:bidi w:val="0"/>
              <w:spacing w:before="0" w:after="283"/>
              <w:jc w:val="left"/>
              <w:rPr/>
            </w:pPr>
            <w:r>
              <w:rPr/>
              <w:t xml:space="preserve">Gilbert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242,354 </w:t>
            </w:r>
          </w:p>
        </w:tc>
        <w:tc>
          <w:tcPr>
            <w:tcW w:w="1066" w:type="dxa"/>
            <w:tcBorders/>
            <w:vAlign w:val="center"/>
          </w:tcPr>
          <w:p>
            <w:pPr>
              <w:pStyle w:val="TableContents"/>
              <w:bidi w:val="0"/>
              <w:spacing w:before="0" w:after="283"/>
              <w:jc w:val="left"/>
              <w:rPr/>
            </w:pPr>
            <w:r>
              <w:rPr/>
              <w:t xml:space="preserve">208,453 </w:t>
            </w:r>
          </w:p>
        </w:tc>
        <w:tc>
          <w:tcPr>
            <w:tcW w:w="2386" w:type="dxa"/>
            <w:tcBorders/>
            <w:vAlign w:val="center"/>
          </w:tcPr>
          <w:p>
            <w:pPr>
              <w:pStyle w:val="TableContents"/>
              <w:bidi w:val="0"/>
              <w:spacing w:before="0" w:after="283"/>
              <w:jc w:val="left"/>
              <w:rPr/>
            </w:pPr>
            <w:r>
              <w:rPr/>
              <w:t xml:space="preserve">7001162631384532720 ♠ + 16.26% </w:t>
            </w:r>
          </w:p>
        </w:tc>
        <w:tc>
          <w:tcPr>
            <w:tcW w:w="1006" w:type="dxa"/>
            <w:tcBorders/>
            <w:vAlign w:val="center"/>
          </w:tcPr>
          <w:p>
            <w:pPr>
              <w:pStyle w:val="TableContents"/>
              <w:bidi w:val="0"/>
              <w:spacing w:before="0" w:after="283"/>
              <w:jc w:val="left"/>
              <w:rPr/>
            </w:pPr>
            <w:r>
              <w:rPr/>
              <w:t xml:space="preserve">68.0 sq mi </w:t>
            </w:r>
          </w:p>
        </w:tc>
        <w:tc>
          <w:tcPr>
            <w:tcW w:w="826" w:type="dxa"/>
            <w:tcBorders/>
            <w:vAlign w:val="center"/>
          </w:tcPr>
          <w:p>
            <w:pPr>
              <w:pStyle w:val="TableContents"/>
              <w:bidi w:val="0"/>
              <w:spacing w:before="0" w:after="283"/>
              <w:jc w:val="left"/>
              <w:rPr/>
            </w:pPr>
            <w:r>
              <w:rPr/>
              <w:t xml:space="preserve">176.1 km </w:t>
            </w:r>
          </w:p>
        </w:tc>
        <w:tc>
          <w:tcPr>
            <w:tcW w:w="766" w:type="dxa"/>
            <w:tcBorders/>
            <w:vAlign w:val="center"/>
          </w:tcPr>
          <w:p>
            <w:pPr>
              <w:pStyle w:val="TableContents"/>
              <w:bidi w:val="0"/>
              <w:spacing w:before="0" w:after="283"/>
              <w:jc w:val="left"/>
              <w:rPr/>
            </w:pPr>
            <w:r>
              <w:rPr/>
              <w:t xml:space="preserve">3,487 / neliömetriä </w:t>
            </w:r>
          </w:p>
        </w:tc>
        <w:tc>
          <w:tcPr>
            <w:tcW w:w="766" w:type="dxa"/>
            <w:tcBorders/>
            <w:vAlign w:val="center"/>
          </w:tcPr>
          <w:p>
            <w:pPr>
              <w:pStyle w:val="TableContents"/>
              <w:bidi w:val="0"/>
              <w:spacing w:before="0" w:after="283"/>
              <w:jc w:val="left"/>
              <w:rPr/>
            </w:pPr>
            <w:r>
              <w:rPr/>
              <w:t xml:space="preserve">1,346 / km </w:t>
            </w:r>
          </w:p>
        </w:tc>
        <w:tc>
          <w:tcPr>
            <w:tcW w:w="1681" w:type="dxa"/>
            <w:tcBorders/>
            <w:vAlign w:val="center"/>
          </w:tcPr>
          <w:p>
            <w:pPr>
              <w:pStyle w:val="TableContents"/>
              <w:bidi w:val="0"/>
              <w:spacing w:before="0" w:after="283"/>
              <w:jc w:val="left"/>
              <w:rPr/>
            </w:pPr>
            <w:r>
              <w:rPr/>
              <w:t xml:space="preserve">33 ° 18 ′ 37''' N 111 ° 44 ′ 35'' W </w:t>
            </w:r>
            <w:r>
              <w:rPr/>
              <w:t xml:space="preserve">/ </w:t>
            </w:r>
            <w:r>
              <w:rPr/>
              <w:t xml:space="preserve">33.3103 ° N 111.7431 ° W </w:t>
            </w:r>
            <w:r>
              <w:rPr/>
              <w:t xml:space="preserve">/ 33.3103;-111.7431 </w:t>
            </w:r>
            <w:r>
              <w:rPr/>
              <w:t xml:space="preserve">(</w:t>
            </w:r>
            <w:r>
              <w:rPr/>
              <w:t xml:space="preserve">Gilbert) </w:t>
            </w:r>
          </w:p>
        </w:tc>
      </w:tr>
      <w:tr>
        <w:trPr/>
        <w:tc>
          <w:tcPr>
            <w:tcW w:w="616" w:type="dxa"/>
            <w:tcBorders/>
            <w:vAlign w:val="center"/>
          </w:tcPr>
          <w:p>
            <w:pPr>
              <w:pStyle w:val="TableContents"/>
              <w:bidi w:val="0"/>
              <w:spacing w:before="0" w:after="283"/>
              <w:jc w:val="left"/>
              <w:rPr/>
            </w:pPr>
            <w:r>
              <w:rPr/>
              <w:t xml:space="preserve">92 </w:t>
            </w:r>
          </w:p>
        </w:tc>
        <w:tc>
          <w:tcPr>
            <w:tcW w:w="1426" w:type="dxa"/>
            <w:tcBorders/>
            <w:vAlign w:val="center"/>
          </w:tcPr>
          <w:p>
            <w:pPr>
              <w:pStyle w:val="TableContents"/>
              <w:bidi w:val="0"/>
              <w:spacing w:before="0" w:after="283"/>
              <w:jc w:val="left"/>
              <w:rPr/>
            </w:pPr>
            <w:r>
              <w:rPr/>
              <w:t xml:space="preserve">Chesapeake </w:t>
            </w:r>
          </w:p>
        </w:tc>
        <w:tc>
          <w:tcPr>
            <w:tcW w:w="1456" w:type="dxa"/>
            <w:tcBorders/>
            <w:vAlign w:val="center"/>
          </w:tcPr>
          <w:p>
            <w:pPr>
              <w:pStyle w:val="TableContents"/>
              <w:bidi w:val="0"/>
              <w:spacing w:before="0" w:after="283"/>
              <w:jc w:val="left"/>
              <w:rPr/>
            </w:pPr>
            <w:r>
              <w:rPr/>
              <w:t xml:space="preserve">Virginia </w:t>
            </w:r>
          </w:p>
        </w:tc>
        <w:tc>
          <w:tcPr>
            <w:tcW w:w="1066" w:type="dxa"/>
            <w:tcBorders/>
            <w:vAlign w:val="center"/>
          </w:tcPr>
          <w:p>
            <w:pPr>
              <w:pStyle w:val="TableContents"/>
              <w:bidi w:val="0"/>
              <w:spacing w:before="0" w:after="283"/>
              <w:jc w:val="left"/>
              <w:rPr/>
            </w:pPr>
            <w:r>
              <w:rPr/>
              <w:t xml:space="preserve">240,397 </w:t>
            </w:r>
          </w:p>
        </w:tc>
        <w:tc>
          <w:tcPr>
            <w:tcW w:w="1066" w:type="dxa"/>
            <w:tcBorders/>
            <w:vAlign w:val="center"/>
          </w:tcPr>
          <w:p>
            <w:pPr>
              <w:pStyle w:val="TableContents"/>
              <w:bidi w:val="0"/>
              <w:spacing w:before="0" w:after="283"/>
              <w:jc w:val="left"/>
              <w:rPr/>
            </w:pPr>
            <w:r>
              <w:rPr/>
              <w:t xml:space="preserve">222,209 </w:t>
            </w:r>
          </w:p>
        </w:tc>
        <w:tc>
          <w:tcPr>
            <w:tcW w:w="2386" w:type="dxa"/>
            <w:tcBorders/>
            <w:vAlign w:val="center"/>
          </w:tcPr>
          <w:p>
            <w:pPr>
              <w:pStyle w:val="TableContents"/>
              <w:bidi w:val="0"/>
              <w:spacing w:before="0" w:after="283"/>
              <w:jc w:val="left"/>
              <w:rPr/>
            </w:pPr>
            <w:r>
              <w:rPr/>
              <w:t xml:space="preserve">7000818508701267730 ♠ + 8.19% </w:t>
            </w:r>
          </w:p>
        </w:tc>
        <w:tc>
          <w:tcPr>
            <w:tcW w:w="1006" w:type="dxa"/>
            <w:tcBorders/>
            <w:vAlign w:val="center"/>
          </w:tcPr>
          <w:p>
            <w:pPr>
              <w:pStyle w:val="TableContents"/>
              <w:bidi w:val="0"/>
              <w:spacing w:before="0" w:after="283"/>
              <w:jc w:val="left"/>
              <w:rPr/>
            </w:pPr>
            <w:r>
              <w:rPr/>
              <w:t xml:space="preserve">338,5 neliömetriä </w:t>
            </w:r>
          </w:p>
        </w:tc>
        <w:tc>
          <w:tcPr>
            <w:tcW w:w="826" w:type="dxa"/>
            <w:tcBorders/>
            <w:vAlign w:val="center"/>
          </w:tcPr>
          <w:p>
            <w:pPr>
              <w:pStyle w:val="TableContents"/>
              <w:bidi w:val="0"/>
              <w:spacing w:before="0" w:after="283"/>
              <w:jc w:val="left"/>
              <w:rPr/>
            </w:pPr>
            <w:r>
              <w:rPr/>
              <w:t xml:space="preserve">876,7 km </w:t>
            </w:r>
          </w:p>
        </w:tc>
        <w:tc>
          <w:tcPr>
            <w:tcW w:w="766" w:type="dxa"/>
            <w:tcBorders/>
            <w:vAlign w:val="center"/>
          </w:tcPr>
          <w:p>
            <w:pPr>
              <w:pStyle w:val="TableContents"/>
              <w:bidi w:val="0"/>
              <w:spacing w:before="0" w:after="283"/>
              <w:jc w:val="left"/>
              <w:rPr/>
            </w:pPr>
            <w:r>
              <w:rPr/>
              <w:t xml:space="preserve">703 / sq mi </w:t>
            </w:r>
          </w:p>
        </w:tc>
        <w:tc>
          <w:tcPr>
            <w:tcW w:w="766" w:type="dxa"/>
            <w:tcBorders/>
            <w:vAlign w:val="center"/>
          </w:tcPr>
          <w:p>
            <w:pPr>
              <w:pStyle w:val="TableContents"/>
              <w:bidi w:val="0"/>
              <w:spacing w:before="0" w:after="283"/>
              <w:jc w:val="left"/>
              <w:rPr/>
            </w:pPr>
            <w:r>
              <w:rPr/>
              <w:t xml:space="preserve">271 / km </w:t>
            </w:r>
          </w:p>
        </w:tc>
        <w:tc>
          <w:tcPr>
            <w:tcW w:w="1681" w:type="dxa"/>
            <w:tcBorders/>
            <w:vAlign w:val="center"/>
          </w:tcPr>
          <w:p>
            <w:pPr>
              <w:pStyle w:val="TableContents"/>
              <w:bidi w:val="0"/>
              <w:spacing w:before="0" w:after="283"/>
              <w:jc w:val="left"/>
              <w:rPr/>
            </w:pPr>
            <w:r>
              <w:rPr/>
              <w:t xml:space="preserve">36 ° 40 ′ 46'' N 76 ° 18 ′ 06'' W </w:t>
            </w:r>
            <w:r>
              <w:rPr/>
              <w:t xml:space="preserve">/ </w:t>
            </w:r>
            <w:r>
              <w:rPr/>
              <w:t xml:space="preserve">36,6794 ° N 76,3018 ° W </w:t>
            </w:r>
            <w:r>
              <w:rPr/>
              <w:t xml:space="preserve">/ 36,6794;-76,3018 </w:t>
            </w:r>
            <w:r>
              <w:rPr/>
              <w:t xml:space="preserve">(</w:t>
            </w:r>
            <w:r>
              <w:rPr/>
              <w:t xml:space="preserve">Chesapeake) </w:t>
            </w:r>
          </w:p>
        </w:tc>
      </w:tr>
      <w:tr>
        <w:trPr/>
        <w:tc>
          <w:tcPr>
            <w:tcW w:w="616" w:type="dxa"/>
            <w:tcBorders/>
            <w:vAlign w:val="center"/>
          </w:tcPr>
          <w:p>
            <w:pPr>
              <w:pStyle w:val="TableContents"/>
              <w:bidi w:val="0"/>
              <w:spacing w:before="0" w:after="283"/>
              <w:jc w:val="left"/>
              <w:rPr/>
            </w:pPr>
            <w:r>
              <w:rPr/>
              <w:t xml:space="preserve">93 </w:t>
            </w:r>
          </w:p>
        </w:tc>
        <w:tc>
          <w:tcPr>
            <w:tcW w:w="1426" w:type="dxa"/>
            <w:tcBorders/>
            <w:vAlign w:val="center"/>
          </w:tcPr>
          <w:p>
            <w:pPr>
              <w:pStyle w:val="TableContents"/>
              <w:bidi w:val="0"/>
              <w:spacing w:before="0" w:after="283"/>
              <w:jc w:val="left"/>
              <w:rPr/>
            </w:pPr>
            <w:r>
              <w:rPr/>
              <w:t xml:space="preserve">Irving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240,373 </w:t>
            </w:r>
          </w:p>
        </w:tc>
        <w:tc>
          <w:tcPr>
            <w:tcW w:w="1066" w:type="dxa"/>
            <w:tcBorders/>
            <w:vAlign w:val="center"/>
          </w:tcPr>
          <w:p>
            <w:pPr>
              <w:pStyle w:val="TableContents"/>
              <w:bidi w:val="0"/>
              <w:spacing w:before="0" w:after="283"/>
              <w:jc w:val="left"/>
              <w:rPr/>
            </w:pPr>
            <w:r>
              <w:rPr/>
              <w:t xml:space="preserve">216,290 </w:t>
            </w:r>
          </w:p>
        </w:tc>
        <w:tc>
          <w:tcPr>
            <w:tcW w:w="2386" w:type="dxa"/>
            <w:tcBorders/>
            <w:vAlign w:val="center"/>
          </w:tcPr>
          <w:p>
            <w:pPr>
              <w:pStyle w:val="TableContents"/>
              <w:bidi w:val="0"/>
              <w:spacing w:before="0" w:after="283"/>
              <w:jc w:val="left"/>
              <w:rPr/>
            </w:pPr>
            <w:r>
              <w:rPr/>
              <w:t xml:space="preserve">7001111345878219060 ♠ + 11.13% </w:t>
            </w:r>
          </w:p>
        </w:tc>
        <w:tc>
          <w:tcPr>
            <w:tcW w:w="1006" w:type="dxa"/>
            <w:tcBorders/>
            <w:vAlign w:val="center"/>
          </w:tcPr>
          <w:p>
            <w:pPr>
              <w:pStyle w:val="TableContents"/>
              <w:bidi w:val="0"/>
              <w:spacing w:before="0" w:after="283"/>
              <w:jc w:val="left"/>
              <w:rPr/>
            </w:pPr>
            <w:r>
              <w:rPr/>
              <w:t xml:space="preserve">67,0 neliömetriä </w:t>
            </w:r>
          </w:p>
        </w:tc>
        <w:tc>
          <w:tcPr>
            <w:tcW w:w="826" w:type="dxa"/>
            <w:tcBorders/>
            <w:vAlign w:val="center"/>
          </w:tcPr>
          <w:p>
            <w:pPr>
              <w:pStyle w:val="TableContents"/>
              <w:bidi w:val="0"/>
              <w:spacing w:before="0" w:after="283"/>
              <w:jc w:val="left"/>
              <w:rPr/>
            </w:pPr>
            <w:r>
              <w:rPr/>
              <w:t xml:space="preserve">173,5 km </w:t>
            </w:r>
          </w:p>
        </w:tc>
        <w:tc>
          <w:tcPr>
            <w:tcW w:w="766" w:type="dxa"/>
            <w:tcBorders/>
            <w:vAlign w:val="center"/>
          </w:tcPr>
          <w:p>
            <w:pPr>
              <w:pStyle w:val="TableContents"/>
              <w:bidi w:val="0"/>
              <w:spacing w:before="0" w:after="283"/>
              <w:jc w:val="left"/>
              <w:rPr/>
            </w:pPr>
            <w:r>
              <w:rPr/>
              <w:t xml:space="preserve">3,557 / neliömetriä </w:t>
            </w:r>
          </w:p>
        </w:tc>
        <w:tc>
          <w:tcPr>
            <w:tcW w:w="766" w:type="dxa"/>
            <w:tcBorders/>
            <w:vAlign w:val="center"/>
          </w:tcPr>
          <w:p>
            <w:pPr>
              <w:pStyle w:val="TableContents"/>
              <w:bidi w:val="0"/>
              <w:spacing w:before="0" w:after="283"/>
              <w:jc w:val="left"/>
              <w:rPr/>
            </w:pPr>
            <w:r>
              <w:rPr/>
              <w:t xml:space="preserve">1,373 / km </w:t>
            </w:r>
          </w:p>
        </w:tc>
        <w:tc>
          <w:tcPr>
            <w:tcW w:w="1681" w:type="dxa"/>
            <w:tcBorders/>
            <w:vAlign w:val="center"/>
          </w:tcPr>
          <w:p>
            <w:pPr>
              <w:pStyle w:val="TableContents"/>
              <w:bidi w:val="0"/>
              <w:spacing w:before="0" w:after="283"/>
              <w:jc w:val="left"/>
              <w:rPr/>
            </w:pPr>
            <w:r>
              <w:rPr/>
              <w:t xml:space="preserve">32 ° 51 ′ 28''' N 96 ° 58 ′ 12'' W </w:t>
            </w:r>
            <w:r>
              <w:rPr/>
              <w:t xml:space="preserve">/ </w:t>
            </w:r>
            <w:r>
              <w:rPr/>
              <w:t xml:space="preserve">32.8577 ° N 96.9700 ° W </w:t>
            </w:r>
            <w:r>
              <w:rPr/>
              <w:t xml:space="preserve">/ 32.8577;-96.9700 </w:t>
            </w:r>
            <w:r>
              <w:rPr/>
              <w:t xml:space="preserve">(</w:t>
            </w:r>
            <w:r>
              <w:rPr/>
              <w:t xml:space="preserve">Irving) </w:t>
            </w:r>
          </w:p>
        </w:tc>
      </w:tr>
      <w:tr>
        <w:trPr/>
        <w:tc>
          <w:tcPr>
            <w:tcW w:w="616" w:type="dxa"/>
            <w:tcBorders/>
            <w:vAlign w:val="center"/>
          </w:tcPr>
          <w:p>
            <w:pPr>
              <w:pStyle w:val="TableContents"/>
              <w:bidi w:val="0"/>
              <w:spacing w:before="0" w:after="283"/>
              <w:jc w:val="left"/>
              <w:rPr/>
            </w:pPr>
            <w:r>
              <w:rPr/>
              <w:t xml:space="preserve">94 </w:t>
            </w:r>
          </w:p>
        </w:tc>
        <w:tc>
          <w:tcPr>
            <w:tcW w:w="1426" w:type="dxa"/>
            <w:tcBorders/>
            <w:vAlign w:val="center"/>
          </w:tcPr>
          <w:p>
            <w:pPr>
              <w:pStyle w:val="TableContents"/>
              <w:bidi w:val="0"/>
              <w:spacing w:before="0" w:after="283"/>
              <w:jc w:val="left"/>
              <w:rPr/>
            </w:pPr>
            <w:r>
              <w:rPr/>
              <w:t xml:space="preserve">Hialeah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239,673 </w:t>
            </w:r>
          </w:p>
        </w:tc>
        <w:tc>
          <w:tcPr>
            <w:tcW w:w="1066" w:type="dxa"/>
            <w:tcBorders/>
            <w:vAlign w:val="center"/>
          </w:tcPr>
          <w:p>
            <w:pPr>
              <w:pStyle w:val="TableContents"/>
              <w:bidi w:val="0"/>
              <w:spacing w:before="0" w:after="283"/>
              <w:jc w:val="left"/>
              <w:rPr/>
            </w:pPr>
            <w:r>
              <w:rPr/>
              <w:t xml:space="preserve">224,669 </w:t>
            </w:r>
          </w:p>
        </w:tc>
        <w:tc>
          <w:tcPr>
            <w:tcW w:w="2386" w:type="dxa"/>
            <w:tcBorders/>
            <w:vAlign w:val="center"/>
          </w:tcPr>
          <w:p>
            <w:pPr>
              <w:pStyle w:val="TableContents"/>
              <w:bidi w:val="0"/>
              <w:spacing w:before="0" w:after="283"/>
              <w:jc w:val="left"/>
              <w:rPr/>
            </w:pPr>
            <w:r>
              <w:rPr/>
              <w:t xml:space="preserve">7000667826892005570 ♠ + 6.68% </w:t>
            </w:r>
          </w:p>
        </w:tc>
        <w:tc>
          <w:tcPr>
            <w:tcW w:w="1006" w:type="dxa"/>
            <w:tcBorders/>
            <w:vAlign w:val="center"/>
          </w:tcPr>
          <w:p>
            <w:pPr>
              <w:pStyle w:val="TableContents"/>
              <w:bidi w:val="0"/>
              <w:spacing w:before="0" w:after="283"/>
              <w:jc w:val="left"/>
              <w:rPr/>
            </w:pPr>
            <w:r>
              <w:rPr/>
              <w:t xml:space="preserve">21,5 neliömetriä </w:t>
            </w:r>
          </w:p>
        </w:tc>
        <w:tc>
          <w:tcPr>
            <w:tcW w:w="826" w:type="dxa"/>
            <w:tcBorders/>
            <w:vAlign w:val="center"/>
          </w:tcPr>
          <w:p>
            <w:pPr>
              <w:pStyle w:val="TableContents"/>
              <w:bidi w:val="0"/>
              <w:spacing w:before="0" w:after="283"/>
              <w:jc w:val="left"/>
              <w:rPr/>
            </w:pPr>
            <w:r>
              <w:rPr/>
              <w:t xml:space="preserve">55,7 km </w:t>
            </w:r>
          </w:p>
        </w:tc>
        <w:tc>
          <w:tcPr>
            <w:tcW w:w="766" w:type="dxa"/>
            <w:tcBorders/>
            <w:vAlign w:val="center"/>
          </w:tcPr>
          <w:p>
            <w:pPr>
              <w:pStyle w:val="TableContents"/>
              <w:bidi w:val="0"/>
              <w:spacing w:before="0" w:after="283"/>
              <w:jc w:val="left"/>
              <w:rPr/>
            </w:pPr>
            <w:r>
              <w:rPr/>
              <w:t xml:space="preserve">10,995 / neliömetri </w:t>
            </w:r>
          </w:p>
        </w:tc>
        <w:tc>
          <w:tcPr>
            <w:tcW w:w="766" w:type="dxa"/>
            <w:tcBorders/>
            <w:vAlign w:val="center"/>
          </w:tcPr>
          <w:p>
            <w:pPr>
              <w:pStyle w:val="TableContents"/>
              <w:bidi w:val="0"/>
              <w:spacing w:before="0" w:after="283"/>
              <w:jc w:val="left"/>
              <w:rPr/>
            </w:pPr>
            <w:r>
              <w:rPr/>
              <w:t xml:space="preserve">4,245 / km </w:t>
            </w:r>
          </w:p>
        </w:tc>
        <w:tc>
          <w:tcPr>
            <w:tcW w:w="1681" w:type="dxa"/>
            <w:tcBorders/>
            <w:vAlign w:val="center"/>
          </w:tcPr>
          <w:p>
            <w:pPr>
              <w:pStyle w:val="TableContents"/>
              <w:bidi w:val="0"/>
              <w:spacing w:before="0" w:after="283"/>
              <w:jc w:val="left"/>
              <w:rPr/>
            </w:pPr>
            <w:r>
              <w:rPr/>
              <w:t xml:space="preserve">25 ° 52 ′ 12'' N 80 ° 18 ′ 10'' W </w:t>
            </w:r>
            <w:r>
              <w:rPr/>
              <w:t xml:space="preserve">/ </w:t>
            </w:r>
            <w:r>
              <w:rPr/>
              <w:t xml:space="preserve">25.8699 ° N 80.3029 ° W </w:t>
            </w:r>
            <w:r>
              <w:rPr/>
              <w:t xml:space="preserve">/ 25.8699;-80.3029 </w:t>
            </w:r>
            <w:r>
              <w:rPr/>
              <w:t xml:space="preserve">(</w:t>
            </w:r>
            <w:r>
              <w:rPr/>
              <w:t xml:space="preserve">Hialeah) </w:t>
            </w:r>
          </w:p>
        </w:tc>
      </w:tr>
      <w:tr>
        <w:trPr/>
        <w:tc>
          <w:tcPr>
            <w:tcW w:w="616" w:type="dxa"/>
            <w:tcBorders/>
            <w:vAlign w:val="center"/>
          </w:tcPr>
          <w:p>
            <w:pPr>
              <w:pStyle w:val="TableContents"/>
              <w:bidi w:val="0"/>
              <w:spacing w:before="0" w:after="283"/>
              <w:jc w:val="left"/>
              <w:rPr/>
            </w:pPr>
            <w:r>
              <w:rPr/>
              <w:t xml:space="preserve">95 </w:t>
            </w:r>
          </w:p>
        </w:tc>
        <w:tc>
          <w:tcPr>
            <w:tcW w:w="1426" w:type="dxa"/>
            <w:tcBorders/>
            <w:vAlign w:val="center"/>
          </w:tcPr>
          <w:p>
            <w:pPr>
              <w:pStyle w:val="TableContents"/>
              <w:bidi w:val="0"/>
              <w:spacing w:before="0" w:after="283"/>
              <w:jc w:val="left"/>
              <w:rPr/>
            </w:pPr>
            <w:r>
              <w:rPr/>
              <w:t xml:space="preserve">Garland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238,002 </w:t>
            </w:r>
          </w:p>
        </w:tc>
        <w:tc>
          <w:tcPr>
            <w:tcW w:w="1066" w:type="dxa"/>
            <w:tcBorders/>
            <w:vAlign w:val="center"/>
          </w:tcPr>
          <w:p>
            <w:pPr>
              <w:pStyle w:val="TableContents"/>
              <w:bidi w:val="0"/>
              <w:spacing w:before="0" w:after="283"/>
              <w:jc w:val="left"/>
              <w:rPr/>
            </w:pPr>
            <w:r>
              <w:rPr/>
              <w:t xml:space="preserve">226,876 </w:t>
            </w:r>
          </w:p>
        </w:tc>
        <w:tc>
          <w:tcPr>
            <w:tcW w:w="2386" w:type="dxa"/>
            <w:tcBorders/>
            <w:vAlign w:val="center"/>
          </w:tcPr>
          <w:p>
            <w:pPr>
              <w:pStyle w:val="TableContents"/>
              <w:bidi w:val="0"/>
              <w:spacing w:before="0" w:after="283"/>
              <w:jc w:val="left"/>
              <w:rPr/>
            </w:pPr>
            <w:r>
              <w:rPr/>
              <w:t xml:space="preserve">7000490400042313859 ♠ + 4.90% </w:t>
            </w:r>
          </w:p>
        </w:tc>
        <w:tc>
          <w:tcPr>
            <w:tcW w:w="1006" w:type="dxa"/>
            <w:tcBorders/>
            <w:vAlign w:val="center"/>
          </w:tcPr>
          <w:p>
            <w:pPr>
              <w:pStyle w:val="TableContents"/>
              <w:bidi w:val="0"/>
              <w:spacing w:before="0" w:after="283"/>
              <w:jc w:val="left"/>
              <w:rPr/>
            </w:pPr>
            <w:r>
              <w:rPr/>
              <w:t xml:space="preserve">57.0 sq mi </w:t>
            </w:r>
          </w:p>
        </w:tc>
        <w:tc>
          <w:tcPr>
            <w:tcW w:w="826" w:type="dxa"/>
            <w:tcBorders/>
            <w:vAlign w:val="center"/>
          </w:tcPr>
          <w:p>
            <w:pPr>
              <w:pStyle w:val="TableContents"/>
              <w:bidi w:val="0"/>
              <w:spacing w:before="0" w:after="283"/>
              <w:jc w:val="left"/>
              <w:rPr/>
            </w:pPr>
            <w:r>
              <w:rPr/>
              <w:t xml:space="preserve">147,6 km </w:t>
            </w:r>
          </w:p>
        </w:tc>
        <w:tc>
          <w:tcPr>
            <w:tcW w:w="766" w:type="dxa"/>
            <w:tcBorders/>
            <w:vAlign w:val="center"/>
          </w:tcPr>
          <w:p>
            <w:pPr>
              <w:pStyle w:val="TableContents"/>
              <w:bidi w:val="0"/>
              <w:spacing w:before="0" w:after="283"/>
              <w:jc w:val="left"/>
              <w:rPr/>
            </w:pPr>
            <w:r>
              <w:rPr/>
              <w:t xml:space="preserve">4 122 / neliömetriä </w:t>
            </w:r>
          </w:p>
        </w:tc>
        <w:tc>
          <w:tcPr>
            <w:tcW w:w="766" w:type="dxa"/>
            <w:tcBorders/>
            <w:vAlign w:val="center"/>
          </w:tcPr>
          <w:p>
            <w:pPr>
              <w:pStyle w:val="TableContents"/>
              <w:bidi w:val="0"/>
              <w:spacing w:before="0" w:after="283"/>
              <w:jc w:val="left"/>
              <w:rPr/>
            </w:pPr>
            <w:r>
              <w:rPr/>
              <w:t xml:space="preserve">1,592 / km </w:t>
            </w:r>
          </w:p>
        </w:tc>
        <w:tc>
          <w:tcPr>
            <w:tcW w:w="1681" w:type="dxa"/>
            <w:tcBorders/>
            <w:vAlign w:val="center"/>
          </w:tcPr>
          <w:p>
            <w:pPr>
              <w:pStyle w:val="TableContents"/>
              <w:bidi w:val="0"/>
              <w:spacing w:before="0" w:after="283"/>
              <w:jc w:val="left"/>
              <w:rPr/>
            </w:pPr>
            <w:r>
              <w:rPr/>
              <w:t xml:space="preserve">32 ° 54 ′ 35'' N 96 ° 37 ′ 49'' W </w:t>
            </w:r>
            <w:r>
              <w:rPr/>
              <w:t xml:space="preserve">/ </w:t>
            </w:r>
            <w:r>
              <w:rPr/>
              <w:t xml:space="preserve">32.9098 ° N 96.6303 ° W </w:t>
            </w:r>
            <w:r>
              <w:rPr/>
              <w:t xml:space="preserve">/ 32.9098;-96.6303 </w:t>
            </w:r>
            <w:r>
              <w:rPr/>
              <w:t xml:space="preserve">(</w:t>
            </w:r>
            <w:r>
              <w:rPr/>
              <w:t xml:space="preserve">Garland) </w:t>
            </w:r>
          </w:p>
        </w:tc>
      </w:tr>
      <w:tr>
        <w:trPr/>
        <w:tc>
          <w:tcPr>
            <w:tcW w:w="616" w:type="dxa"/>
            <w:tcBorders/>
            <w:vAlign w:val="center"/>
          </w:tcPr>
          <w:p>
            <w:pPr>
              <w:pStyle w:val="TableContents"/>
              <w:bidi w:val="0"/>
              <w:spacing w:before="0" w:after="283"/>
              <w:jc w:val="left"/>
              <w:rPr/>
            </w:pPr>
            <w:r>
              <w:rPr/>
              <w:t xml:space="preserve">96 </w:t>
            </w:r>
          </w:p>
        </w:tc>
        <w:tc>
          <w:tcPr>
            <w:tcW w:w="1426" w:type="dxa"/>
            <w:tcBorders/>
            <w:vAlign w:val="center"/>
          </w:tcPr>
          <w:p>
            <w:pPr>
              <w:pStyle w:val="TableContents"/>
              <w:bidi w:val="0"/>
              <w:spacing w:before="0" w:after="283"/>
              <w:jc w:val="left"/>
              <w:rPr/>
            </w:pPr>
            <w:r>
              <w:rPr/>
              <w:t xml:space="preserve">Fremont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234,962 </w:t>
            </w:r>
          </w:p>
        </w:tc>
        <w:tc>
          <w:tcPr>
            <w:tcW w:w="1066" w:type="dxa"/>
            <w:tcBorders/>
            <w:vAlign w:val="center"/>
          </w:tcPr>
          <w:p>
            <w:pPr>
              <w:pStyle w:val="TableContents"/>
              <w:bidi w:val="0"/>
              <w:spacing w:before="0" w:after="283"/>
              <w:jc w:val="left"/>
              <w:rPr/>
            </w:pPr>
            <w:r>
              <w:rPr/>
              <w:t xml:space="preserve">214,089 </w:t>
            </w:r>
          </w:p>
        </w:tc>
        <w:tc>
          <w:tcPr>
            <w:tcW w:w="2386" w:type="dxa"/>
            <w:tcBorders/>
            <w:vAlign w:val="center"/>
          </w:tcPr>
          <w:p>
            <w:pPr>
              <w:pStyle w:val="TableContents"/>
              <w:bidi w:val="0"/>
              <w:spacing w:before="0" w:after="283"/>
              <w:jc w:val="left"/>
              <w:rPr/>
            </w:pPr>
            <w:r>
              <w:rPr/>
              <w:t xml:space="preserve">7000974968354282560 ♠ + 9.75% </w:t>
            </w:r>
          </w:p>
        </w:tc>
        <w:tc>
          <w:tcPr>
            <w:tcW w:w="1006" w:type="dxa"/>
            <w:tcBorders/>
            <w:vAlign w:val="center"/>
          </w:tcPr>
          <w:p>
            <w:pPr>
              <w:pStyle w:val="TableContents"/>
              <w:bidi w:val="0"/>
              <w:spacing w:before="0" w:after="283"/>
              <w:jc w:val="left"/>
              <w:rPr/>
            </w:pPr>
            <w:r>
              <w:rPr/>
              <w:t xml:space="preserve">77,5 neliömetriä </w:t>
            </w:r>
          </w:p>
        </w:tc>
        <w:tc>
          <w:tcPr>
            <w:tcW w:w="826" w:type="dxa"/>
            <w:tcBorders/>
            <w:vAlign w:val="center"/>
          </w:tcPr>
          <w:p>
            <w:pPr>
              <w:pStyle w:val="TableContents"/>
              <w:bidi w:val="0"/>
              <w:spacing w:before="0" w:after="283"/>
              <w:jc w:val="left"/>
              <w:rPr/>
            </w:pPr>
            <w:r>
              <w:rPr/>
              <w:t xml:space="preserve">200,7 km </w:t>
            </w:r>
          </w:p>
        </w:tc>
        <w:tc>
          <w:tcPr>
            <w:tcW w:w="766" w:type="dxa"/>
            <w:tcBorders/>
            <w:vAlign w:val="center"/>
          </w:tcPr>
          <w:p>
            <w:pPr>
              <w:pStyle w:val="TableContents"/>
              <w:bidi w:val="0"/>
              <w:spacing w:before="0" w:after="283"/>
              <w:jc w:val="left"/>
              <w:rPr/>
            </w:pPr>
            <w:r>
              <w:rPr/>
              <w:t xml:space="preserve">3,008 / sq mi </w:t>
            </w:r>
          </w:p>
        </w:tc>
        <w:tc>
          <w:tcPr>
            <w:tcW w:w="766" w:type="dxa"/>
            <w:tcBorders/>
            <w:vAlign w:val="center"/>
          </w:tcPr>
          <w:p>
            <w:pPr>
              <w:pStyle w:val="TableContents"/>
              <w:bidi w:val="0"/>
              <w:spacing w:before="0" w:after="283"/>
              <w:jc w:val="left"/>
              <w:rPr/>
            </w:pPr>
            <w:r>
              <w:rPr/>
              <w:t xml:space="preserve">1,161 / km </w:t>
            </w:r>
          </w:p>
        </w:tc>
        <w:tc>
          <w:tcPr>
            <w:tcW w:w="1681" w:type="dxa"/>
            <w:tcBorders/>
            <w:vAlign w:val="center"/>
          </w:tcPr>
          <w:p>
            <w:pPr>
              <w:pStyle w:val="TableContents"/>
              <w:bidi w:val="0"/>
              <w:spacing w:before="0" w:after="283"/>
              <w:jc w:val="left"/>
              <w:rPr/>
            </w:pPr>
            <w:r>
              <w:rPr/>
              <w:t xml:space="preserve">37 ° 29 ′ 40'' N 121 ° 56 ′ 28'' W </w:t>
            </w:r>
            <w:r>
              <w:rPr/>
              <w:t xml:space="preserve">/ </w:t>
            </w:r>
            <w:r>
              <w:rPr/>
              <w:t xml:space="preserve">37.4945 ° N 121.9412 ° W </w:t>
            </w:r>
            <w:r>
              <w:rPr/>
              <w:t xml:space="preserve">/ 37.4945;-121.9412 </w:t>
            </w:r>
            <w:r>
              <w:rPr/>
              <w:t xml:space="preserve">(</w:t>
            </w:r>
            <w:r>
              <w:rPr/>
              <w:t xml:space="preserve">Fremont) </w:t>
            </w:r>
          </w:p>
        </w:tc>
      </w:tr>
      <w:tr>
        <w:trPr/>
        <w:tc>
          <w:tcPr>
            <w:tcW w:w="616" w:type="dxa"/>
            <w:tcBorders/>
            <w:vAlign w:val="center"/>
          </w:tcPr>
          <w:p>
            <w:pPr>
              <w:pStyle w:val="TableContents"/>
              <w:bidi w:val="0"/>
              <w:spacing w:before="0" w:after="283"/>
              <w:jc w:val="left"/>
              <w:rPr/>
            </w:pPr>
            <w:r>
              <w:rPr/>
              <w:t xml:space="preserve">97 </w:t>
            </w:r>
          </w:p>
        </w:tc>
        <w:tc>
          <w:tcPr>
            <w:tcW w:w="1426" w:type="dxa"/>
            <w:tcBorders/>
            <w:vAlign w:val="center"/>
          </w:tcPr>
          <w:p>
            <w:pPr>
              <w:pStyle w:val="TableContents"/>
              <w:bidi w:val="0"/>
              <w:spacing w:before="0" w:after="283"/>
              <w:jc w:val="left"/>
              <w:rPr/>
            </w:pPr>
            <w:r>
              <w:rPr/>
              <w:t xml:space="preserve">Richmond </w:t>
            </w:r>
          </w:p>
        </w:tc>
        <w:tc>
          <w:tcPr>
            <w:tcW w:w="1456" w:type="dxa"/>
            <w:tcBorders/>
            <w:vAlign w:val="center"/>
          </w:tcPr>
          <w:p>
            <w:pPr>
              <w:pStyle w:val="TableContents"/>
              <w:bidi w:val="0"/>
              <w:spacing w:before="0" w:after="283"/>
              <w:jc w:val="left"/>
              <w:rPr/>
            </w:pPr>
            <w:r>
              <w:rPr/>
              <w:t xml:space="preserve">Virginia </w:t>
            </w:r>
          </w:p>
        </w:tc>
        <w:tc>
          <w:tcPr>
            <w:tcW w:w="1066" w:type="dxa"/>
            <w:tcBorders/>
            <w:vAlign w:val="center"/>
          </w:tcPr>
          <w:p>
            <w:pPr>
              <w:pStyle w:val="TableContents"/>
              <w:bidi w:val="0"/>
              <w:spacing w:before="0" w:after="283"/>
              <w:jc w:val="left"/>
              <w:rPr/>
            </w:pPr>
            <w:r>
              <w:rPr/>
              <w:t xml:space="preserve">227,032 </w:t>
            </w:r>
          </w:p>
        </w:tc>
        <w:tc>
          <w:tcPr>
            <w:tcW w:w="1066" w:type="dxa"/>
            <w:tcBorders/>
            <w:vAlign w:val="center"/>
          </w:tcPr>
          <w:p>
            <w:pPr>
              <w:pStyle w:val="TableContents"/>
              <w:bidi w:val="0"/>
              <w:spacing w:before="0" w:after="283"/>
              <w:jc w:val="left"/>
              <w:rPr/>
            </w:pPr>
            <w:r>
              <w:rPr/>
              <w:t xml:space="preserve">204,214 </w:t>
            </w:r>
          </w:p>
        </w:tc>
        <w:tc>
          <w:tcPr>
            <w:tcW w:w="2386" w:type="dxa"/>
            <w:tcBorders/>
            <w:vAlign w:val="center"/>
          </w:tcPr>
          <w:p>
            <w:pPr>
              <w:pStyle w:val="TableContents"/>
              <w:bidi w:val="0"/>
              <w:spacing w:before="0" w:after="283"/>
              <w:jc w:val="left"/>
              <w:rPr/>
            </w:pPr>
            <w:r>
              <w:rPr/>
              <w:t xml:space="preserve">7001111735728206690 ♠ + 11.17% </w:t>
            </w:r>
          </w:p>
        </w:tc>
        <w:tc>
          <w:tcPr>
            <w:tcW w:w="1006" w:type="dxa"/>
            <w:tcBorders/>
            <w:vAlign w:val="center"/>
          </w:tcPr>
          <w:p>
            <w:pPr>
              <w:pStyle w:val="TableContents"/>
              <w:bidi w:val="0"/>
              <w:spacing w:before="0" w:after="283"/>
              <w:jc w:val="left"/>
              <w:rPr/>
            </w:pPr>
            <w:r>
              <w:rPr/>
              <w:t xml:space="preserve">59,8 neliömetriä </w:t>
            </w:r>
          </w:p>
        </w:tc>
        <w:tc>
          <w:tcPr>
            <w:tcW w:w="826" w:type="dxa"/>
            <w:tcBorders/>
            <w:vAlign w:val="center"/>
          </w:tcPr>
          <w:p>
            <w:pPr>
              <w:pStyle w:val="TableContents"/>
              <w:bidi w:val="0"/>
              <w:spacing w:before="0" w:after="283"/>
              <w:jc w:val="left"/>
              <w:rPr/>
            </w:pPr>
            <w:r>
              <w:rPr/>
              <w:t xml:space="preserve">154.9 km </w:t>
            </w:r>
          </w:p>
        </w:tc>
        <w:tc>
          <w:tcPr>
            <w:tcW w:w="766" w:type="dxa"/>
            <w:tcBorders/>
            <w:vAlign w:val="center"/>
          </w:tcPr>
          <w:p>
            <w:pPr>
              <w:pStyle w:val="TableContents"/>
              <w:bidi w:val="0"/>
              <w:spacing w:before="0" w:after="283"/>
              <w:jc w:val="left"/>
              <w:rPr/>
            </w:pPr>
            <w:r>
              <w:rPr/>
              <w:t xml:space="preserve">3,732 / neliömetriä </w:t>
            </w:r>
          </w:p>
        </w:tc>
        <w:tc>
          <w:tcPr>
            <w:tcW w:w="766" w:type="dxa"/>
            <w:tcBorders/>
            <w:vAlign w:val="center"/>
          </w:tcPr>
          <w:p>
            <w:pPr>
              <w:pStyle w:val="TableContents"/>
              <w:bidi w:val="0"/>
              <w:spacing w:before="0" w:after="283"/>
              <w:jc w:val="left"/>
              <w:rPr/>
            </w:pPr>
            <w:r>
              <w:rPr/>
              <w:t xml:space="preserve">1,441 / km </w:t>
            </w:r>
          </w:p>
        </w:tc>
        <w:tc>
          <w:tcPr>
            <w:tcW w:w="1681" w:type="dxa"/>
            <w:tcBorders/>
            <w:vAlign w:val="center"/>
          </w:tcPr>
          <w:p>
            <w:pPr>
              <w:pStyle w:val="TableContents"/>
              <w:bidi w:val="0"/>
              <w:spacing w:before="0" w:after="283"/>
              <w:jc w:val="left"/>
              <w:rPr/>
            </w:pPr>
            <w:r>
              <w:rPr/>
              <w:t xml:space="preserve">37 ° 31 ′ 53'' N 77 ° 28 ′ 34'' W </w:t>
            </w:r>
            <w:r>
              <w:rPr/>
              <w:t xml:space="preserve">/ </w:t>
            </w:r>
            <w:r>
              <w:rPr/>
              <w:t xml:space="preserve">37.5314 ° N 77.4760 ° W </w:t>
            </w:r>
            <w:r>
              <w:rPr/>
              <w:t xml:space="preserve">/ 37.5314;-77.4760 </w:t>
            </w:r>
            <w:r>
              <w:rPr/>
              <w:t xml:space="preserve">(</w:t>
            </w:r>
            <w:r>
              <w:rPr/>
              <w:t xml:space="preserve">Richmond) </w:t>
            </w:r>
          </w:p>
        </w:tc>
      </w:tr>
      <w:tr>
        <w:trPr/>
        <w:tc>
          <w:tcPr>
            <w:tcW w:w="616" w:type="dxa"/>
            <w:tcBorders/>
            <w:vAlign w:val="center"/>
          </w:tcPr>
          <w:p>
            <w:pPr>
              <w:pStyle w:val="TableContents"/>
              <w:bidi w:val="0"/>
              <w:spacing w:before="0" w:after="283"/>
              <w:jc w:val="left"/>
              <w:rPr/>
            </w:pPr>
            <w:r>
              <w:rPr/>
              <w:t xml:space="preserve">98 </w:t>
            </w:r>
          </w:p>
        </w:tc>
        <w:tc>
          <w:tcPr>
            <w:tcW w:w="1426" w:type="dxa"/>
            <w:tcBorders/>
            <w:vAlign w:val="center"/>
          </w:tcPr>
          <w:p>
            <w:pPr>
              <w:pStyle w:val="TableContents"/>
              <w:bidi w:val="0"/>
              <w:spacing w:before="0" w:after="283"/>
              <w:jc w:val="left"/>
              <w:rPr/>
            </w:pPr>
            <w:r>
              <w:rPr/>
              <w:t xml:space="preserve">Boise </w:t>
            </w:r>
          </w:p>
        </w:tc>
        <w:tc>
          <w:tcPr>
            <w:tcW w:w="1456" w:type="dxa"/>
            <w:tcBorders/>
            <w:vAlign w:val="center"/>
          </w:tcPr>
          <w:p>
            <w:pPr>
              <w:pStyle w:val="TableContents"/>
              <w:bidi w:val="0"/>
              <w:spacing w:before="0" w:after="283"/>
              <w:jc w:val="left"/>
              <w:rPr/>
            </w:pPr>
            <w:r>
              <w:rPr/>
              <w:t xml:space="preserve">Idaho </w:t>
            </w:r>
          </w:p>
        </w:tc>
        <w:tc>
          <w:tcPr>
            <w:tcW w:w="1066" w:type="dxa"/>
            <w:tcBorders/>
            <w:vAlign w:val="center"/>
          </w:tcPr>
          <w:p>
            <w:pPr>
              <w:pStyle w:val="TableContents"/>
              <w:bidi w:val="0"/>
              <w:spacing w:before="0" w:after="283"/>
              <w:jc w:val="left"/>
              <w:rPr/>
            </w:pPr>
            <w:r>
              <w:rPr/>
              <w:t xml:space="preserve">226,570 </w:t>
            </w:r>
          </w:p>
        </w:tc>
        <w:tc>
          <w:tcPr>
            <w:tcW w:w="1066" w:type="dxa"/>
            <w:tcBorders/>
            <w:vAlign w:val="center"/>
          </w:tcPr>
          <w:p>
            <w:pPr>
              <w:pStyle w:val="TableContents"/>
              <w:bidi w:val="0"/>
              <w:spacing w:before="0" w:after="283"/>
              <w:jc w:val="left"/>
              <w:rPr/>
            </w:pPr>
            <w:r>
              <w:rPr/>
              <w:t xml:space="preserve">205,671 </w:t>
            </w:r>
          </w:p>
        </w:tc>
        <w:tc>
          <w:tcPr>
            <w:tcW w:w="2386" w:type="dxa"/>
            <w:tcBorders/>
            <w:vAlign w:val="center"/>
          </w:tcPr>
          <w:p>
            <w:pPr>
              <w:pStyle w:val="TableContents"/>
              <w:bidi w:val="0"/>
              <w:spacing w:before="0" w:after="283"/>
              <w:jc w:val="left"/>
              <w:rPr/>
            </w:pPr>
            <w:r>
              <w:rPr/>
              <w:t xml:space="preserve">7001101613742336060 ♠ + 10.16% </w:t>
            </w:r>
          </w:p>
        </w:tc>
        <w:tc>
          <w:tcPr>
            <w:tcW w:w="1006" w:type="dxa"/>
            <w:tcBorders/>
            <w:vAlign w:val="center"/>
          </w:tcPr>
          <w:p>
            <w:pPr>
              <w:pStyle w:val="TableContents"/>
              <w:bidi w:val="0"/>
              <w:spacing w:before="0" w:after="283"/>
              <w:jc w:val="left"/>
              <w:rPr/>
            </w:pPr>
            <w:r>
              <w:rPr/>
              <w:t xml:space="preserve">82,1 neliömetriä </w:t>
            </w:r>
          </w:p>
        </w:tc>
        <w:tc>
          <w:tcPr>
            <w:tcW w:w="826" w:type="dxa"/>
            <w:tcBorders/>
            <w:vAlign w:val="center"/>
          </w:tcPr>
          <w:p>
            <w:pPr>
              <w:pStyle w:val="TableContents"/>
              <w:bidi w:val="0"/>
              <w:spacing w:before="0" w:after="283"/>
              <w:jc w:val="left"/>
              <w:rPr/>
            </w:pPr>
            <w:r>
              <w:rPr/>
              <w:t xml:space="preserve">212.6 km </w:t>
            </w:r>
          </w:p>
        </w:tc>
        <w:tc>
          <w:tcPr>
            <w:tcW w:w="766" w:type="dxa"/>
            <w:tcBorders/>
            <w:vAlign w:val="center"/>
          </w:tcPr>
          <w:p>
            <w:pPr>
              <w:pStyle w:val="TableContents"/>
              <w:bidi w:val="0"/>
              <w:spacing w:before="0" w:after="283"/>
              <w:jc w:val="left"/>
              <w:rPr/>
            </w:pPr>
            <w:r>
              <w:rPr/>
              <w:t xml:space="preserve">2,718 / sq mi </w:t>
            </w:r>
          </w:p>
        </w:tc>
        <w:tc>
          <w:tcPr>
            <w:tcW w:w="766" w:type="dxa"/>
            <w:tcBorders/>
            <w:vAlign w:val="center"/>
          </w:tcPr>
          <w:p>
            <w:pPr>
              <w:pStyle w:val="TableContents"/>
              <w:bidi w:val="0"/>
              <w:spacing w:before="0" w:after="283"/>
              <w:jc w:val="left"/>
              <w:rPr/>
            </w:pPr>
            <w:r>
              <w:rPr/>
              <w:t xml:space="preserve">1,049 / km </w:t>
            </w:r>
          </w:p>
        </w:tc>
        <w:tc>
          <w:tcPr>
            <w:tcW w:w="1681" w:type="dxa"/>
            <w:tcBorders/>
            <w:vAlign w:val="center"/>
          </w:tcPr>
          <w:p>
            <w:pPr>
              <w:pStyle w:val="TableContents"/>
              <w:bidi w:val="0"/>
              <w:spacing w:before="0" w:after="283"/>
              <w:jc w:val="left"/>
              <w:rPr/>
            </w:pPr>
            <w:r>
              <w:rPr/>
              <w:t xml:space="preserve">43 ° 36 ′ 01''' N 116 ° 13 ′ 54''' W </w:t>
            </w:r>
            <w:r>
              <w:rPr/>
              <w:t xml:space="preserve">/ </w:t>
            </w:r>
            <w:r>
              <w:rPr/>
              <w:t xml:space="preserve">43.6002 ° N 116.2317 ° W </w:t>
            </w:r>
            <w:r>
              <w:rPr/>
              <w:t xml:space="preserve">/ 43.6002;-116.2317 </w:t>
            </w:r>
            <w:r>
              <w:rPr/>
              <w:t xml:space="preserve">(</w:t>
            </w:r>
            <w:r>
              <w:rPr/>
              <w:t xml:space="preserve">Boise) (Boise) </w:t>
            </w:r>
          </w:p>
        </w:tc>
      </w:tr>
      <w:tr>
        <w:trPr/>
        <w:tc>
          <w:tcPr>
            <w:tcW w:w="616" w:type="dxa"/>
            <w:tcBorders/>
            <w:vAlign w:val="center"/>
          </w:tcPr>
          <w:p>
            <w:pPr>
              <w:pStyle w:val="TableContents"/>
              <w:bidi w:val="0"/>
              <w:spacing w:before="0" w:after="283"/>
              <w:jc w:val="left"/>
              <w:rPr/>
            </w:pPr>
            <w:r>
              <w:rPr/>
              <w:t xml:space="preserve">99 </w:t>
            </w:r>
          </w:p>
        </w:tc>
        <w:tc>
          <w:tcPr>
            <w:tcW w:w="1426" w:type="dxa"/>
            <w:tcBorders/>
            <w:vAlign w:val="center"/>
          </w:tcPr>
          <w:p>
            <w:pPr>
              <w:pStyle w:val="TableContents"/>
              <w:bidi w:val="0"/>
              <w:spacing w:before="0" w:after="283"/>
              <w:jc w:val="left"/>
              <w:rPr/>
            </w:pPr>
            <w:r>
              <w:rPr/>
              <w:t xml:space="preserve">Baton Rouge </w:t>
            </w:r>
          </w:p>
        </w:tc>
        <w:tc>
          <w:tcPr>
            <w:tcW w:w="1456" w:type="dxa"/>
            <w:tcBorders/>
            <w:vAlign w:val="center"/>
          </w:tcPr>
          <w:p>
            <w:pPr>
              <w:pStyle w:val="TableContents"/>
              <w:bidi w:val="0"/>
              <w:spacing w:before="0" w:after="283"/>
              <w:jc w:val="left"/>
              <w:rPr/>
            </w:pPr>
            <w:r>
              <w:rPr/>
              <w:t xml:space="preserve">Louisiana </w:t>
            </w:r>
          </w:p>
        </w:tc>
        <w:tc>
          <w:tcPr>
            <w:tcW w:w="1066" w:type="dxa"/>
            <w:tcBorders/>
            <w:vAlign w:val="center"/>
          </w:tcPr>
          <w:p>
            <w:pPr>
              <w:pStyle w:val="TableContents"/>
              <w:bidi w:val="0"/>
              <w:spacing w:before="0" w:after="283"/>
              <w:jc w:val="left"/>
              <w:rPr/>
            </w:pPr>
            <w:r>
              <w:rPr/>
              <w:t xml:space="preserve">225,374 </w:t>
            </w:r>
          </w:p>
        </w:tc>
        <w:tc>
          <w:tcPr>
            <w:tcW w:w="1066" w:type="dxa"/>
            <w:tcBorders/>
            <w:vAlign w:val="center"/>
          </w:tcPr>
          <w:p>
            <w:pPr>
              <w:pStyle w:val="TableContents"/>
              <w:bidi w:val="0"/>
              <w:spacing w:before="0" w:after="283"/>
              <w:jc w:val="left"/>
              <w:rPr/>
            </w:pPr>
            <w:r>
              <w:rPr/>
              <w:t xml:space="preserve">229,493 </w:t>
            </w:r>
          </w:p>
        </w:tc>
        <w:tc>
          <w:tcPr>
            <w:tcW w:w="2386" w:type="dxa"/>
            <w:tcBorders/>
            <w:vAlign w:val="center"/>
          </w:tcPr>
          <w:p>
            <w:pPr>
              <w:pStyle w:val="TableContents"/>
              <w:bidi w:val="0"/>
              <w:spacing w:before="0" w:after="283"/>
              <w:jc w:val="left"/>
              <w:rPr/>
            </w:pPr>
            <w:r>
              <w:rPr/>
              <w:t xml:space="preserve">2999820517401402220 ♠ - 1.79% </w:t>
            </w:r>
          </w:p>
        </w:tc>
        <w:tc>
          <w:tcPr>
            <w:tcW w:w="1006" w:type="dxa"/>
            <w:tcBorders/>
            <w:vAlign w:val="center"/>
          </w:tcPr>
          <w:p>
            <w:pPr>
              <w:pStyle w:val="TableContents"/>
              <w:bidi w:val="0"/>
              <w:spacing w:before="0" w:after="283"/>
              <w:jc w:val="left"/>
              <w:rPr/>
            </w:pPr>
            <w:r>
              <w:rPr/>
              <w:t xml:space="preserve">85,9 neliömetriä </w:t>
            </w:r>
          </w:p>
        </w:tc>
        <w:tc>
          <w:tcPr>
            <w:tcW w:w="826" w:type="dxa"/>
            <w:tcBorders/>
            <w:vAlign w:val="center"/>
          </w:tcPr>
          <w:p>
            <w:pPr>
              <w:pStyle w:val="TableContents"/>
              <w:bidi w:val="0"/>
              <w:spacing w:before="0" w:after="283"/>
              <w:jc w:val="left"/>
              <w:rPr/>
            </w:pPr>
            <w:r>
              <w:rPr/>
              <w:t xml:space="preserve">222,5 km </w:t>
            </w:r>
          </w:p>
        </w:tc>
        <w:tc>
          <w:tcPr>
            <w:tcW w:w="766" w:type="dxa"/>
            <w:tcBorders/>
            <w:vAlign w:val="center"/>
          </w:tcPr>
          <w:p>
            <w:pPr>
              <w:pStyle w:val="TableContents"/>
              <w:bidi w:val="0"/>
              <w:spacing w:before="0" w:after="283"/>
              <w:jc w:val="left"/>
              <w:rPr/>
            </w:pPr>
            <w:r>
              <w:rPr/>
              <w:t xml:space="preserve">2,651 / sq mi </w:t>
            </w:r>
          </w:p>
        </w:tc>
        <w:tc>
          <w:tcPr>
            <w:tcW w:w="766" w:type="dxa"/>
            <w:tcBorders/>
            <w:vAlign w:val="center"/>
          </w:tcPr>
          <w:p>
            <w:pPr>
              <w:pStyle w:val="TableContents"/>
              <w:bidi w:val="0"/>
              <w:spacing w:before="0" w:after="283"/>
              <w:jc w:val="left"/>
              <w:rPr/>
            </w:pPr>
            <w:r>
              <w:rPr/>
              <w:t xml:space="preserve">1,024 / km </w:t>
            </w:r>
          </w:p>
        </w:tc>
        <w:tc>
          <w:tcPr>
            <w:tcW w:w="1681" w:type="dxa"/>
            <w:tcBorders/>
            <w:vAlign w:val="center"/>
          </w:tcPr>
          <w:p>
            <w:pPr>
              <w:pStyle w:val="TableContents"/>
              <w:bidi w:val="0"/>
              <w:spacing w:before="0" w:after="283"/>
              <w:jc w:val="left"/>
              <w:rPr/>
            </w:pPr>
            <w:r>
              <w:rPr/>
              <w:t xml:space="preserve">30 ° 26 ′ 32'' N 91 ° 07 ′ 51'' W </w:t>
            </w:r>
            <w:r>
              <w:rPr/>
              <w:t xml:space="preserve">/ </w:t>
            </w:r>
            <w:r>
              <w:rPr/>
              <w:t xml:space="preserve">30.4422 ° N 91.1309 ° W </w:t>
            </w:r>
            <w:r>
              <w:rPr/>
              <w:t xml:space="preserve">/ 30.4422;-91.1309 </w:t>
            </w:r>
            <w:r>
              <w:rPr/>
              <w:t xml:space="preserve">(</w:t>
            </w:r>
            <w:r>
              <w:rPr/>
              <w:t xml:space="preserve">Baton Rouge) </w:t>
            </w:r>
          </w:p>
        </w:tc>
      </w:tr>
      <w:tr>
        <w:trPr/>
        <w:tc>
          <w:tcPr>
            <w:tcW w:w="616" w:type="dxa"/>
            <w:tcBorders/>
            <w:vAlign w:val="center"/>
          </w:tcPr>
          <w:p>
            <w:pPr>
              <w:pStyle w:val="TableContents"/>
              <w:bidi w:val="0"/>
              <w:spacing w:before="0" w:after="283"/>
              <w:jc w:val="left"/>
              <w:rPr/>
            </w:pPr>
            <w:r>
              <w:rPr/>
              <w:t xml:space="preserve">100 </w:t>
            </w:r>
          </w:p>
        </w:tc>
        <w:tc>
          <w:tcPr>
            <w:tcW w:w="1426" w:type="dxa"/>
            <w:tcBorders/>
            <w:vAlign w:val="center"/>
          </w:tcPr>
          <w:p>
            <w:pPr>
              <w:pStyle w:val="TableContents"/>
              <w:bidi w:val="0"/>
              <w:spacing w:before="0" w:after="283"/>
              <w:jc w:val="left"/>
              <w:rPr/>
            </w:pPr>
            <w:r>
              <w:rPr/>
              <w:t xml:space="preserve">Des Moines </w:t>
            </w:r>
          </w:p>
        </w:tc>
        <w:tc>
          <w:tcPr>
            <w:tcW w:w="1456" w:type="dxa"/>
            <w:tcBorders/>
            <w:vAlign w:val="center"/>
          </w:tcPr>
          <w:p>
            <w:pPr>
              <w:pStyle w:val="TableContents"/>
              <w:bidi w:val="0"/>
              <w:spacing w:before="0" w:after="283"/>
              <w:jc w:val="left"/>
              <w:rPr/>
            </w:pPr>
            <w:r>
              <w:rPr/>
              <w:t xml:space="preserve">Iowa </w:t>
            </w:r>
          </w:p>
        </w:tc>
        <w:tc>
          <w:tcPr>
            <w:tcW w:w="1066" w:type="dxa"/>
            <w:tcBorders/>
            <w:vAlign w:val="center"/>
          </w:tcPr>
          <w:p>
            <w:pPr>
              <w:pStyle w:val="TableContents"/>
              <w:bidi w:val="0"/>
              <w:spacing w:before="0" w:after="283"/>
              <w:jc w:val="left"/>
              <w:rPr/>
            </w:pPr>
            <w:r>
              <w:rPr/>
              <w:t xml:space="preserve">217,521 </w:t>
            </w:r>
          </w:p>
        </w:tc>
        <w:tc>
          <w:tcPr>
            <w:tcW w:w="1066" w:type="dxa"/>
            <w:tcBorders/>
            <w:vAlign w:val="center"/>
          </w:tcPr>
          <w:p>
            <w:pPr>
              <w:pStyle w:val="TableContents"/>
              <w:bidi w:val="0"/>
              <w:spacing w:before="0" w:after="283"/>
              <w:jc w:val="left"/>
              <w:rPr/>
            </w:pPr>
            <w:r>
              <w:rPr/>
              <w:t xml:space="preserve">203,433 </w:t>
            </w:r>
          </w:p>
        </w:tc>
        <w:tc>
          <w:tcPr>
            <w:tcW w:w="2386" w:type="dxa"/>
            <w:tcBorders/>
            <w:vAlign w:val="center"/>
          </w:tcPr>
          <w:p>
            <w:pPr>
              <w:pStyle w:val="TableContents"/>
              <w:bidi w:val="0"/>
              <w:spacing w:before="0" w:after="283"/>
              <w:jc w:val="left"/>
              <w:rPr/>
            </w:pPr>
            <w:r>
              <w:rPr/>
              <w:t xml:space="preserve">7000692513014112750 ♠ + 6.93% </w:t>
            </w:r>
          </w:p>
        </w:tc>
        <w:tc>
          <w:tcPr>
            <w:tcW w:w="1006" w:type="dxa"/>
            <w:tcBorders/>
            <w:vAlign w:val="center"/>
          </w:tcPr>
          <w:p>
            <w:pPr>
              <w:pStyle w:val="TableContents"/>
              <w:bidi w:val="0"/>
              <w:spacing w:before="0" w:after="283"/>
              <w:jc w:val="left"/>
              <w:rPr/>
            </w:pPr>
            <w:r>
              <w:rPr/>
              <w:t xml:space="preserve">88,9 neliömetriä </w:t>
            </w:r>
          </w:p>
        </w:tc>
        <w:tc>
          <w:tcPr>
            <w:tcW w:w="826" w:type="dxa"/>
            <w:tcBorders/>
            <w:vAlign w:val="center"/>
          </w:tcPr>
          <w:p>
            <w:pPr>
              <w:pStyle w:val="TableContents"/>
              <w:bidi w:val="0"/>
              <w:spacing w:before="0" w:after="283"/>
              <w:jc w:val="left"/>
              <w:rPr/>
            </w:pPr>
            <w:r>
              <w:rPr/>
              <w:t xml:space="preserve">230.2 km </w:t>
            </w:r>
          </w:p>
        </w:tc>
        <w:tc>
          <w:tcPr>
            <w:tcW w:w="766" w:type="dxa"/>
            <w:tcBorders/>
            <w:vAlign w:val="center"/>
          </w:tcPr>
          <w:p>
            <w:pPr>
              <w:pStyle w:val="TableContents"/>
              <w:bidi w:val="0"/>
              <w:spacing w:before="0" w:after="283"/>
              <w:jc w:val="left"/>
              <w:rPr/>
            </w:pPr>
            <w:r>
              <w:rPr/>
              <w:t xml:space="preserve">2,424 / neliömetriä </w:t>
            </w:r>
          </w:p>
        </w:tc>
        <w:tc>
          <w:tcPr>
            <w:tcW w:w="766" w:type="dxa"/>
            <w:tcBorders/>
            <w:vAlign w:val="center"/>
          </w:tcPr>
          <w:p>
            <w:pPr>
              <w:pStyle w:val="TableContents"/>
              <w:bidi w:val="0"/>
              <w:spacing w:before="0" w:after="283"/>
              <w:jc w:val="left"/>
              <w:rPr/>
            </w:pPr>
            <w:r>
              <w:rPr/>
              <w:t xml:space="preserve">936 / km </w:t>
            </w:r>
          </w:p>
        </w:tc>
        <w:tc>
          <w:tcPr>
            <w:tcW w:w="1681" w:type="dxa"/>
            <w:tcBorders/>
            <w:vAlign w:val="center"/>
          </w:tcPr>
          <w:p>
            <w:pPr>
              <w:pStyle w:val="TableContents"/>
              <w:bidi w:val="0"/>
              <w:spacing w:before="0" w:after="283"/>
              <w:jc w:val="left"/>
              <w:rPr/>
            </w:pPr>
            <w:r>
              <w:rPr/>
              <w:t xml:space="preserve">41 ° 34 ′ 21'' N 93 ° 36 ′ 37'' W </w:t>
            </w:r>
            <w:r>
              <w:rPr/>
              <w:t xml:space="preserve">/ </w:t>
            </w:r>
            <w:r>
              <w:rPr/>
              <w:t xml:space="preserve">41.5726 ° N 93.6102 ° W </w:t>
            </w:r>
            <w:r>
              <w:rPr/>
              <w:t xml:space="preserve">/ 41.5726;-93.6102 </w:t>
            </w:r>
            <w:r>
              <w:rPr/>
              <w:t xml:space="preserve">(</w:t>
            </w:r>
            <w:r>
              <w:rPr/>
              <w:t xml:space="preserve">Des Moines) </w:t>
            </w:r>
          </w:p>
        </w:tc>
      </w:tr>
      <w:tr>
        <w:trPr/>
        <w:tc>
          <w:tcPr>
            <w:tcW w:w="616" w:type="dxa"/>
            <w:tcBorders/>
            <w:vAlign w:val="center"/>
          </w:tcPr>
          <w:p>
            <w:pPr>
              <w:pStyle w:val="TableContents"/>
              <w:bidi w:val="0"/>
              <w:spacing w:before="0" w:after="283"/>
              <w:jc w:val="left"/>
              <w:rPr/>
            </w:pPr>
            <w:r>
              <w:rPr/>
              <w:t xml:space="preserve">101 </w:t>
            </w:r>
          </w:p>
        </w:tc>
        <w:tc>
          <w:tcPr>
            <w:tcW w:w="1426" w:type="dxa"/>
            <w:tcBorders/>
            <w:vAlign w:val="center"/>
          </w:tcPr>
          <w:p>
            <w:pPr>
              <w:pStyle w:val="TableContents"/>
              <w:bidi w:val="0"/>
              <w:spacing w:before="0" w:after="283"/>
              <w:jc w:val="left"/>
              <w:rPr/>
            </w:pPr>
            <w:r>
              <w:rPr/>
              <w:t xml:space="preserve">Spokane </w:t>
            </w:r>
          </w:p>
        </w:tc>
        <w:tc>
          <w:tcPr>
            <w:tcW w:w="1456" w:type="dxa"/>
            <w:tcBorders/>
            <w:vAlign w:val="center"/>
          </w:tcPr>
          <w:p>
            <w:pPr>
              <w:pStyle w:val="TableContents"/>
              <w:bidi w:val="0"/>
              <w:spacing w:before="0" w:after="283"/>
              <w:jc w:val="left"/>
              <w:rPr/>
            </w:pPr>
            <w:r>
              <w:rPr/>
              <w:t xml:space="preserve">Washington </w:t>
            </w:r>
          </w:p>
        </w:tc>
        <w:tc>
          <w:tcPr>
            <w:tcW w:w="1066" w:type="dxa"/>
            <w:tcBorders/>
            <w:vAlign w:val="center"/>
          </w:tcPr>
          <w:p>
            <w:pPr>
              <w:pStyle w:val="TableContents"/>
              <w:bidi w:val="0"/>
              <w:spacing w:before="0" w:after="283"/>
              <w:jc w:val="left"/>
              <w:rPr/>
            </w:pPr>
            <w:r>
              <w:rPr/>
              <w:t xml:space="preserve">217,108 </w:t>
            </w:r>
          </w:p>
        </w:tc>
        <w:tc>
          <w:tcPr>
            <w:tcW w:w="1066" w:type="dxa"/>
            <w:tcBorders/>
            <w:vAlign w:val="center"/>
          </w:tcPr>
          <w:p>
            <w:pPr>
              <w:pStyle w:val="TableContents"/>
              <w:bidi w:val="0"/>
              <w:spacing w:before="0" w:after="283"/>
              <w:jc w:val="left"/>
              <w:rPr/>
            </w:pPr>
            <w:r>
              <w:rPr/>
              <w:t xml:space="preserve">208,916 </w:t>
            </w:r>
          </w:p>
        </w:tc>
        <w:tc>
          <w:tcPr>
            <w:tcW w:w="2386" w:type="dxa"/>
            <w:tcBorders/>
            <w:vAlign w:val="center"/>
          </w:tcPr>
          <w:p>
            <w:pPr>
              <w:pStyle w:val="TableContents"/>
              <w:bidi w:val="0"/>
              <w:spacing w:before="0" w:after="283"/>
              <w:jc w:val="left"/>
              <w:rPr/>
            </w:pPr>
            <w:r>
              <w:rPr/>
              <w:t xml:space="preserve">7000392119320683910 ♠ + 3.92% </w:t>
            </w:r>
          </w:p>
        </w:tc>
        <w:tc>
          <w:tcPr>
            <w:tcW w:w="1006" w:type="dxa"/>
            <w:tcBorders/>
            <w:vAlign w:val="center"/>
          </w:tcPr>
          <w:p>
            <w:pPr>
              <w:pStyle w:val="TableContents"/>
              <w:bidi w:val="0"/>
              <w:spacing w:before="0" w:after="283"/>
              <w:jc w:val="left"/>
              <w:rPr/>
            </w:pPr>
            <w:r>
              <w:rPr/>
              <w:t xml:space="preserve">68,7 neliömetriä </w:t>
            </w:r>
          </w:p>
        </w:tc>
        <w:tc>
          <w:tcPr>
            <w:tcW w:w="826" w:type="dxa"/>
            <w:tcBorders/>
            <w:vAlign w:val="center"/>
          </w:tcPr>
          <w:p>
            <w:pPr>
              <w:pStyle w:val="TableContents"/>
              <w:bidi w:val="0"/>
              <w:spacing w:before="0" w:after="283"/>
              <w:jc w:val="left"/>
              <w:rPr/>
            </w:pPr>
            <w:r>
              <w:rPr/>
              <w:t xml:space="preserve">177,9 km </w:t>
            </w:r>
          </w:p>
        </w:tc>
        <w:tc>
          <w:tcPr>
            <w:tcW w:w="766" w:type="dxa"/>
            <w:tcBorders/>
            <w:vAlign w:val="center"/>
          </w:tcPr>
          <w:p>
            <w:pPr>
              <w:pStyle w:val="TableContents"/>
              <w:bidi w:val="0"/>
              <w:spacing w:before="0" w:after="283"/>
              <w:jc w:val="left"/>
              <w:rPr/>
            </w:pPr>
            <w:r>
              <w:rPr/>
              <w:t xml:space="preserve">3,144 / neliömetri </w:t>
            </w:r>
          </w:p>
        </w:tc>
        <w:tc>
          <w:tcPr>
            <w:tcW w:w="766" w:type="dxa"/>
            <w:tcBorders/>
            <w:vAlign w:val="center"/>
          </w:tcPr>
          <w:p>
            <w:pPr>
              <w:pStyle w:val="TableContents"/>
              <w:bidi w:val="0"/>
              <w:spacing w:before="0" w:after="283"/>
              <w:jc w:val="left"/>
              <w:rPr/>
            </w:pPr>
            <w:r>
              <w:rPr/>
              <w:t xml:space="preserve">1,214 / km </w:t>
            </w:r>
          </w:p>
        </w:tc>
        <w:tc>
          <w:tcPr>
            <w:tcW w:w="1681" w:type="dxa"/>
            <w:tcBorders/>
            <w:vAlign w:val="center"/>
          </w:tcPr>
          <w:p>
            <w:pPr>
              <w:pStyle w:val="TableContents"/>
              <w:bidi w:val="0"/>
              <w:spacing w:before="0" w:after="283"/>
              <w:jc w:val="left"/>
              <w:rPr/>
            </w:pPr>
            <w:r>
              <w:rPr/>
              <w:t xml:space="preserve">47 ° 40 ′ 01''' N 117 ° 26 ′ 00'' W </w:t>
            </w:r>
            <w:r>
              <w:rPr/>
              <w:t xml:space="preserve">/ </w:t>
            </w:r>
            <w:r>
              <w:rPr/>
              <w:t xml:space="preserve">47.6669 ° N 117.4333 ° W </w:t>
            </w:r>
            <w:r>
              <w:rPr/>
              <w:t xml:space="preserve">/ 47.6669;-117.4333 </w:t>
            </w:r>
            <w:r>
              <w:rPr/>
              <w:t xml:space="preserve">(</w:t>
            </w:r>
            <w:r>
              <w:rPr/>
              <w:t xml:space="preserve">Spokane) </w:t>
            </w:r>
          </w:p>
        </w:tc>
      </w:tr>
      <w:tr>
        <w:trPr/>
        <w:tc>
          <w:tcPr>
            <w:tcW w:w="616" w:type="dxa"/>
            <w:tcBorders/>
            <w:vAlign w:val="center"/>
          </w:tcPr>
          <w:p>
            <w:pPr>
              <w:pStyle w:val="TableContents"/>
              <w:bidi w:val="0"/>
              <w:spacing w:before="0" w:after="283"/>
              <w:jc w:val="left"/>
              <w:rPr/>
            </w:pPr>
            <w:r>
              <w:rPr/>
              <w:t xml:space="preserve">102 </w:t>
            </w:r>
          </w:p>
        </w:tc>
        <w:tc>
          <w:tcPr>
            <w:tcW w:w="1426" w:type="dxa"/>
            <w:tcBorders/>
            <w:vAlign w:val="center"/>
          </w:tcPr>
          <w:p>
            <w:pPr>
              <w:pStyle w:val="TableContents"/>
              <w:bidi w:val="0"/>
              <w:spacing w:before="0" w:after="283"/>
              <w:jc w:val="left"/>
              <w:rPr/>
            </w:pPr>
            <w:r>
              <w:rPr/>
              <w:t xml:space="preserve">San Bernardino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216,995 </w:t>
            </w:r>
          </w:p>
        </w:tc>
        <w:tc>
          <w:tcPr>
            <w:tcW w:w="1066" w:type="dxa"/>
            <w:tcBorders/>
            <w:vAlign w:val="center"/>
          </w:tcPr>
          <w:p>
            <w:pPr>
              <w:pStyle w:val="TableContents"/>
              <w:bidi w:val="0"/>
              <w:spacing w:before="0" w:after="283"/>
              <w:jc w:val="left"/>
              <w:rPr/>
            </w:pPr>
            <w:r>
              <w:rPr/>
              <w:t xml:space="preserve">209,924 </w:t>
            </w:r>
          </w:p>
        </w:tc>
        <w:tc>
          <w:tcPr>
            <w:tcW w:w="2386" w:type="dxa"/>
            <w:tcBorders/>
            <w:vAlign w:val="center"/>
          </w:tcPr>
          <w:p>
            <w:pPr>
              <w:pStyle w:val="TableContents"/>
              <w:bidi w:val="0"/>
              <w:spacing w:before="0" w:after="283"/>
              <w:jc w:val="left"/>
              <w:rPr/>
            </w:pPr>
            <w:r>
              <w:rPr/>
              <w:t xml:space="preserve">7000336836188334830 ♠ + 3.37% </w:t>
            </w:r>
          </w:p>
        </w:tc>
        <w:tc>
          <w:tcPr>
            <w:tcW w:w="1006" w:type="dxa"/>
            <w:tcBorders/>
            <w:vAlign w:val="center"/>
          </w:tcPr>
          <w:p>
            <w:pPr>
              <w:pStyle w:val="TableContents"/>
              <w:bidi w:val="0"/>
              <w:spacing w:before="0" w:after="283"/>
              <w:jc w:val="left"/>
              <w:rPr/>
            </w:pPr>
            <w:r>
              <w:rPr/>
              <w:t xml:space="preserve">61,5 neliömetriä </w:t>
            </w:r>
          </w:p>
        </w:tc>
        <w:tc>
          <w:tcPr>
            <w:tcW w:w="826" w:type="dxa"/>
            <w:tcBorders/>
            <w:vAlign w:val="center"/>
          </w:tcPr>
          <w:p>
            <w:pPr>
              <w:pStyle w:val="TableContents"/>
              <w:bidi w:val="0"/>
              <w:spacing w:before="0" w:after="283"/>
              <w:jc w:val="left"/>
              <w:rPr/>
            </w:pPr>
            <w:r>
              <w:rPr/>
              <w:t xml:space="preserve">159.3 km </w:t>
            </w:r>
          </w:p>
        </w:tc>
        <w:tc>
          <w:tcPr>
            <w:tcW w:w="766" w:type="dxa"/>
            <w:tcBorders/>
            <w:vAlign w:val="center"/>
          </w:tcPr>
          <w:p>
            <w:pPr>
              <w:pStyle w:val="TableContents"/>
              <w:bidi w:val="0"/>
              <w:spacing w:before="0" w:after="283"/>
              <w:jc w:val="left"/>
              <w:rPr/>
            </w:pPr>
            <w:r>
              <w:rPr/>
              <w:t xml:space="preserve">3,516 / sq mi </w:t>
            </w:r>
          </w:p>
        </w:tc>
        <w:tc>
          <w:tcPr>
            <w:tcW w:w="766" w:type="dxa"/>
            <w:tcBorders/>
            <w:vAlign w:val="center"/>
          </w:tcPr>
          <w:p>
            <w:pPr>
              <w:pStyle w:val="TableContents"/>
              <w:bidi w:val="0"/>
              <w:spacing w:before="0" w:after="283"/>
              <w:jc w:val="left"/>
              <w:rPr/>
            </w:pPr>
            <w:r>
              <w:rPr/>
              <w:t xml:space="preserve">1,358 / km </w:t>
            </w:r>
          </w:p>
        </w:tc>
        <w:tc>
          <w:tcPr>
            <w:tcW w:w="1681" w:type="dxa"/>
            <w:tcBorders/>
            <w:vAlign w:val="center"/>
          </w:tcPr>
          <w:p>
            <w:pPr>
              <w:pStyle w:val="TableContents"/>
              <w:bidi w:val="0"/>
              <w:spacing w:before="0" w:after="283"/>
              <w:jc w:val="left"/>
              <w:rPr/>
            </w:pPr>
            <w:r>
              <w:rPr/>
              <w:t xml:space="preserve">34 ° 08 ′ 30'' N 117 ° 17 ′ 37'' W </w:t>
            </w:r>
            <w:r>
              <w:rPr/>
              <w:t xml:space="preserve">/ </w:t>
            </w:r>
            <w:r>
              <w:rPr/>
              <w:t xml:space="preserve">34.1416 ° N 117.2936 ° W </w:t>
            </w:r>
            <w:r>
              <w:rPr/>
              <w:t xml:space="preserve">/ 34.1416;-117.2936 </w:t>
            </w:r>
            <w:r>
              <w:rPr/>
              <w:t xml:space="preserve">(</w:t>
            </w:r>
            <w:r>
              <w:rPr/>
              <w:t xml:space="preserve">San Bernardino) </w:t>
            </w:r>
          </w:p>
        </w:tc>
      </w:tr>
      <w:tr>
        <w:trPr/>
        <w:tc>
          <w:tcPr>
            <w:tcW w:w="616" w:type="dxa"/>
            <w:tcBorders/>
            <w:vAlign w:val="center"/>
          </w:tcPr>
          <w:p>
            <w:pPr>
              <w:pStyle w:val="TableContents"/>
              <w:bidi w:val="0"/>
              <w:spacing w:before="0" w:after="283"/>
              <w:jc w:val="left"/>
              <w:rPr/>
            </w:pPr>
            <w:r>
              <w:rPr/>
              <w:t xml:space="preserve">103 </w:t>
            </w:r>
          </w:p>
        </w:tc>
        <w:tc>
          <w:tcPr>
            <w:tcW w:w="1426" w:type="dxa"/>
            <w:tcBorders/>
            <w:vAlign w:val="center"/>
          </w:tcPr>
          <w:p>
            <w:pPr>
              <w:pStyle w:val="TableContents"/>
              <w:bidi w:val="0"/>
              <w:spacing w:before="0" w:after="283"/>
              <w:jc w:val="left"/>
              <w:rPr/>
            </w:pPr>
            <w:r>
              <w:rPr/>
              <w:t xml:space="preserve">Modesto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214,221 </w:t>
            </w:r>
          </w:p>
        </w:tc>
        <w:tc>
          <w:tcPr>
            <w:tcW w:w="1066" w:type="dxa"/>
            <w:tcBorders/>
            <w:vAlign w:val="center"/>
          </w:tcPr>
          <w:p>
            <w:pPr>
              <w:pStyle w:val="TableContents"/>
              <w:bidi w:val="0"/>
              <w:spacing w:before="0" w:after="283"/>
              <w:jc w:val="left"/>
              <w:rPr/>
            </w:pPr>
            <w:r>
              <w:rPr/>
              <w:t xml:space="preserve">201,165 </w:t>
            </w:r>
          </w:p>
        </w:tc>
        <w:tc>
          <w:tcPr>
            <w:tcW w:w="2386" w:type="dxa"/>
            <w:tcBorders/>
            <w:vAlign w:val="center"/>
          </w:tcPr>
          <w:p>
            <w:pPr>
              <w:pStyle w:val="TableContents"/>
              <w:bidi w:val="0"/>
              <w:spacing w:before="0" w:after="283"/>
              <w:jc w:val="left"/>
              <w:rPr/>
            </w:pPr>
            <w:r>
              <w:rPr/>
              <w:t xml:space="preserve">7000649019461635970 ♠ + 6.49% </w:t>
            </w:r>
          </w:p>
        </w:tc>
        <w:tc>
          <w:tcPr>
            <w:tcW w:w="1006" w:type="dxa"/>
            <w:tcBorders/>
            <w:vAlign w:val="center"/>
          </w:tcPr>
          <w:p>
            <w:pPr>
              <w:pStyle w:val="TableContents"/>
              <w:bidi w:val="0"/>
              <w:spacing w:before="0" w:after="283"/>
              <w:jc w:val="left"/>
              <w:rPr/>
            </w:pPr>
            <w:r>
              <w:rPr/>
              <w:t xml:space="preserve">43,0 neliömetriä </w:t>
            </w:r>
          </w:p>
        </w:tc>
        <w:tc>
          <w:tcPr>
            <w:tcW w:w="826" w:type="dxa"/>
            <w:tcBorders/>
            <w:vAlign w:val="center"/>
          </w:tcPr>
          <w:p>
            <w:pPr>
              <w:pStyle w:val="TableContents"/>
              <w:bidi w:val="0"/>
              <w:spacing w:before="0" w:after="283"/>
              <w:jc w:val="left"/>
              <w:rPr/>
            </w:pPr>
            <w:r>
              <w:rPr/>
              <w:t xml:space="preserve">111.4 km </w:t>
            </w:r>
          </w:p>
        </w:tc>
        <w:tc>
          <w:tcPr>
            <w:tcW w:w="766" w:type="dxa"/>
            <w:tcBorders/>
            <w:vAlign w:val="center"/>
          </w:tcPr>
          <w:p>
            <w:pPr>
              <w:pStyle w:val="TableContents"/>
              <w:bidi w:val="0"/>
              <w:spacing w:before="0" w:after="283"/>
              <w:jc w:val="left"/>
              <w:rPr/>
            </w:pPr>
            <w:r>
              <w:rPr/>
              <w:t xml:space="preserve">4,934 / neliömetriä </w:t>
            </w:r>
          </w:p>
        </w:tc>
        <w:tc>
          <w:tcPr>
            <w:tcW w:w="766" w:type="dxa"/>
            <w:tcBorders/>
            <w:vAlign w:val="center"/>
          </w:tcPr>
          <w:p>
            <w:pPr>
              <w:pStyle w:val="TableContents"/>
              <w:bidi w:val="0"/>
              <w:spacing w:before="0" w:after="283"/>
              <w:jc w:val="left"/>
              <w:rPr/>
            </w:pPr>
            <w:r>
              <w:rPr/>
              <w:t xml:space="preserve">1,905 / km </w:t>
            </w:r>
          </w:p>
        </w:tc>
        <w:tc>
          <w:tcPr>
            <w:tcW w:w="1681" w:type="dxa"/>
            <w:tcBorders/>
            <w:vAlign w:val="center"/>
          </w:tcPr>
          <w:p>
            <w:pPr>
              <w:pStyle w:val="TableContents"/>
              <w:bidi w:val="0"/>
              <w:spacing w:before="0" w:after="283"/>
              <w:jc w:val="left"/>
              <w:rPr/>
            </w:pPr>
            <w:r>
              <w:rPr/>
              <w:t xml:space="preserve">37 ° 38 ′ 15'' N 121 ° 00 ′ 11'' W </w:t>
            </w:r>
            <w:r>
              <w:rPr/>
              <w:t xml:space="preserve">/ </w:t>
            </w:r>
            <w:r>
              <w:rPr/>
              <w:t xml:space="preserve">37.6375 ° N 121.0030 ° W </w:t>
            </w:r>
            <w:r>
              <w:rPr/>
              <w:t xml:space="preserve">/ 37.6375;-121.0030 </w:t>
            </w:r>
            <w:r>
              <w:rPr/>
              <w:t xml:space="preserve">(</w:t>
            </w:r>
            <w:r>
              <w:rPr/>
              <w:t xml:space="preserve">Modesto) </w:t>
            </w:r>
          </w:p>
        </w:tc>
      </w:tr>
      <w:tr>
        <w:trPr/>
        <w:tc>
          <w:tcPr>
            <w:tcW w:w="616" w:type="dxa"/>
            <w:tcBorders/>
            <w:vAlign w:val="center"/>
          </w:tcPr>
          <w:p>
            <w:pPr>
              <w:pStyle w:val="TableContents"/>
              <w:bidi w:val="0"/>
              <w:spacing w:before="0" w:after="283"/>
              <w:jc w:val="left"/>
              <w:rPr/>
            </w:pPr>
            <w:r>
              <w:rPr/>
              <w:t xml:space="preserve">104 </w:t>
            </w:r>
          </w:p>
        </w:tc>
        <w:tc>
          <w:tcPr>
            <w:tcW w:w="1426" w:type="dxa"/>
            <w:tcBorders/>
            <w:vAlign w:val="center"/>
          </w:tcPr>
          <w:p>
            <w:pPr>
              <w:pStyle w:val="TableContents"/>
              <w:bidi w:val="0"/>
              <w:spacing w:before="0" w:after="283"/>
              <w:jc w:val="left"/>
              <w:rPr/>
            </w:pPr>
            <w:r>
              <w:rPr/>
              <w:t xml:space="preserve">Tacoma </w:t>
            </w:r>
          </w:p>
        </w:tc>
        <w:tc>
          <w:tcPr>
            <w:tcW w:w="1456" w:type="dxa"/>
            <w:tcBorders/>
            <w:vAlign w:val="center"/>
          </w:tcPr>
          <w:p>
            <w:pPr>
              <w:pStyle w:val="TableContents"/>
              <w:bidi w:val="0"/>
              <w:spacing w:before="0" w:after="283"/>
              <w:jc w:val="left"/>
              <w:rPr/>
            </w:pPr>
            <w:r>
              <w:rPr/>
              <w:t xml:space="preserve">Washington </w:t>
            </w:r>
          </w:p>
        </w:tc>
        <w:tc>
          <w:tcPr>
            <w:tcW w:w="1066" w:type="dxa"/>
            <w:tcBorders/>
            <w:vAlign w:val="center"/>
          </w:tcPr>
          <w:p>
            <w:pPr>
              <w:pStyle w:val="TableContents"/>
              <w:bidi w:val="0"/>
              <w:spacing w:before="0" w:after="283"/>
              <w:jc w:val="left"/>
              <w:rPr/>
            </w:pPr>
            <w:r>
              <w:rPr/>
              <w:t xml:space="preserve">213,418 </w:t>
            </w:r>
          </w:p>
        </w:tc>
        <w:tc>
          <w:tcPr>
            <w:tcW w:w="1066" w:type="dxa"/>
            <w:tcBorders/>
            <w:vAlign w:val="center"/>
          </w:tcPr>
          <w:p>
            <w:pPr>
              <w:pStyle w:val="TableContents"/>
              <w:bidi w:val="0"/>
              <w:spacing w:before="0" w:after="283"/>
              <w:jc w:val="left"/>
              <w:rPr/>
            </w:pPr>
            <w:r>
              <w:rPr/>
              <w:t xml:space="preserve">198,397 </w:t>
            </w:r>
          </w:p>
        </w:tc>
        <w:tc>
          <w:tcPr>
            <w:tcW w:w="2386" w:type="dxa"/>
            <w:tcBorders/>
            <w:vAlign w:val="center"/>
          </w:tcPr>
          <w:p>
            <w:pPr>
              <w:pStyle w:val="TableContents"/>
              <w:bidi w:val="0"/>
              <w:spacing w:before="0" w:after="283"/>
              <w:jc w:val="left"/>
              <w:rPr/>
            </w:pPr>
            <w:r>
              <w:rPr/>
              <w:t xml:space="preserve">7000757118303200150 ♠ + 7.57% </w:t>
            </w:r>
          </w:p>
        </w:tc>
        <w:tc>
          <w:tcPr>
            <w:tcW w:w="1006" w:type="dxa"/>
            <w:tcBorders/>
            <w:vAlign w:val="center"/>
          </w:tcPr>
          <w:p>
            <w:pPr>
              <w:pStyle w:val="TableContents"/>
              <w:bidi w:val="0"/>
              <w:spacing w:before="0" w:after="283"/>
              <w:jc w:val="left"/>
              <w:rPr/>
            </w:pPr>
            <w:r>
              <w:rPr/>
              <w:t xml:space="preserve">49,7 neliömetriä </w:t>
            </w:r>
          </w:p>
        </w:tc>
        <w:tc>
          <w:tcPr>
            <w:tcW w:w="826" w:type="dxa"/>
            <w:tcBorders/>
            <w:vAlign w:val="center"/>
          </w:tcPr>
          <w:p>
            <w:pPr>
              <w:pStyle w:val="TableContents"/>
              <w:bidi w:val="0"/>
              <w:spacing w:before="0" w:after="283"/>
              <w:jc w:val="left"/>
              <w:rPr/>
            </w:pPr>
            <w:r>
              <w:rPr/>
              <w:t xml:space="preserve">128,7 km </w:t>
            </w:r>
          </w:p>
        </w:tc>
        <w:tc>
          <w:tcPr>
            <w:tcW w:w="766" w:type="dxa"/>
            <w:tcBorders/>
            <w:vAlign w:val="center"/>
          </w:tcPr>
          <w:p>
            <w:pPr>
              <w:pStyle w:val="TableContents"/>
              <w:bidi w:val="0"/>
              <w:spacing w:before="0" w:after="283"/>
              <w:jc w:val="left"/>
              <w:rPr/>
            </w:pPr>
            <w:r>
              <w:rPr/>
              <w:t xml:space="preserve">4,251 / neliömetriä </w:t>
            </w:r>
          </w:p>
        </w:tc>
        <w:tc>
          <w:tcPr>
            <w:tcW w:w="766" w:type="dxa"/>
            <w:tcBorders/>
            <w:vAlign w:val="center"/>
          </w:tcPr>
          <w:p>
            <w:pPr>
              <w:pStyle w:val="TableContents"/>
              <w:bidi w:val="0"/>
              <w:spacing w:before="0" w:after="283"/>
              <w:jc w:val="left"/>
              <w:rPr/>
            </w:pPr>
            <w:r>
              <w:rPr/>
              <w:t xml:space="preserve">1,641 / km </w:t>
            </w:r>
          </w:p>
        </w:tc>
        <w:tc>
          <w:tcPr>
            <w:tcW w:w="1681" w:type="dxa"/>
            <w:tcBorders/>
            <w:vAlign w:val="center"/>
          </w:tcPr>
          <w:p>
            <w:pPr>
              <w:pStyle w:val="TableContents"/>
              <w:bidi w:val="0"/>
              <w:spacing w:before="0" w:after="283"/>
              <w:jc w:val="left"/>
              <w:rPr/>
            </w:pPr>
            <w:r>
              <w:rPr/>
              <w:t xml:space="preserve">47 ° 15 ′ 08''' N 122 ° 27 ′ 35'' W </w:t>
            </w:r>
            <w:r>
              <w:rPr/>
              <w:t xml:space="preserve">/ </w:t>
            </w:r>
            <w:r>
              <w:rPr/>
              <w:t xml:space="preserve">47.2522 ° N 122.4598 ° W </w:t>
            </w:r>
            <w:r>
              <w:rPr/>
              <w:t xml:space="preserve">/ 47.2522;-122.4598 </w:t>
            </w:r>
            <w:r>
              <w:rPr/>
              <w:t xml:space="preserve">(</w:t>
            </w:r>
            <w:r>
              <w:rPr/>
              <w:t xml:space="preserve">Tacoma) </w:t>
            </w:r>
          </w:p>
        </w:tc>
      </w:tr>
      <w:tr>
        <w:trPr/>
        <w:tc>
          <w:tcPr>
            <w:tcW w:w="616" w:type="dxa"/>
            <w:tcBorders/>
            <w:vAlign w:val="center"/>
          </w:tcPr>
          <w:p>
            <w:pPr>
              <w:pStyle w:val="TableContents"/>
              <w:bidi w:val="0"/>
              <w:spacing w:before="0" w:after="283"/>
              <w:jc w:val="left"/>
              <w:rPr/>
            </w:pPr>
            <w:r>
              <w:rPr/>
              <w:t xml:space="preserve">105 </w:t>
            </w:r>
          </w:p>
        </w:tc>
        <w:tc>
          <w:tcPr>
            <w:tcW w:w="1426" w:type="dxa"/>
            <w:tcBorders/>
            <w:vAlign w:val="center"/>
          </w:tcPr>
          <w:p>
            <w:pPr>
              <w:pStyle w:val="TableContents"/>
              <w:bidi w:val="0"/>
              <w:spacing w:before="0" w:after="283"/>
              <w:jc w:val="left"/>
              <w:rPr/>
            </w:pPr>
            <w:r>
              <w:rPr/>
              <w:t xml:space="preserve">Fontana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211,815 </w:t>
            </w:r>
          </w:p>
        </w:tc>
        <w:tc>
          <w:tcPr>
            <w:tcW w:w="1066" w:type="dxa"/>
            <w:tcBorders/>
            <w:vAlign w:val="center"/>
          </w:tcPr>
          <w:p>
            <w:pPr>
              <w:pStyle w:val="TableContents"/>
              <w:bidi w:val="0"/>
              <w:spacing w:before="0" w:after="283"/>
              <w:jc w:val="left"/>
              <w:rPr/>
            </w:pPr>
            <w:r>
              <w:rPr/>
              <w:t xml:space="preserve">196,069 </w:t>
            </w:r>
          </w:p>
        </w:tc>
        <w:tc>
          <w:tcPr>
            <w:tcW w:w="2386" w:type="dxa"/>
            <w:tcBorders/>
            <w:vAlign w:val="center"/>
          </w:tcPr>
          <w:p>
            <w:pPr>
              <w:pStyle w:val="TableContents"/>
              <w:bidi w:val="0"/>
              <w:spacing w:before="0" w:after="283"/>
              <w:jc w:val="left"/>
              <w:rPr/>
            </w:pPr>
            <w:r>
              <w:rPr/>
              <w:t xml:space="preserve">7000803084628370620 ♠ + 8.03% </w:t>
            </w:r>
          </w:p>
        </w:tc>
        <w:tc>
          <w:tcPr>
            <w:tcW w:w="1006" w:type="dxa"/>
            <w:tcBorders/>
            <w:vAlign w:val="center"/>
          </w:tcPr>
          <w:p>
            <w:pPr>
              <w:pStyle w:val="TableContents"/>
              <w:bidi w:val="0"/>
              <w:spacing w:before="0" w:after="283"/>
              <w:jc w:val="left"/>
              <w:rPr/>
            </w:pPr>
            <w:r>
              <w:rPr/>
              <w:t xml:space="preserve">43,0 neliömetriä </w:t>
            </w:r>
          </w:p>
        </w:tc>
        <w:tc>
          <w:tcPr>
            <w:tcW w:w="826" w:type="dxa"/>
            <w:tcBorders/>
            <w:vAlign w:val="center"/>
          </w:tcPr>
          <w:p>
            <w:pPr>
              <w:pStyle w:val="TableContents"/>
              <w:bidi w:val="0"/>
              <w:spacing w:before="0" w:after="283"/>
              <w:jc w:val="left"/>
              <w:rPr/>
            </w:pPr>
            <w:r>
              <w:rPr/>
              <w:t xml:space="preserve">111.4 km </w:t>
            </w:r>
          </w:p>
        </w:tc>
        <w:tc>
          <w:tcPr>
            <w:tcW w:w="766" w:type="dxa"/>
            <w:tcBorders/>
            <w:vAlign w:val="center"/>
          </w:tcPr>
          <w:p>
            <w:pPr>
              <w:pStyle w:val="TableContents"/>
              <w:bidi w:val="0"/>
              <w:spacing w:before="0" w:after="283"/>
              <w:jc w:val="left"/>
              <w:rPr/>
            </w:pPr>
            <w:r>
              <w:rPr/>
              <w:t xml:space="preserve">4,876 / neliömetriä </w:t>
            </w:r>
          </w:p>
        </w:tc>
        <w:tc>
          <w:tcPr>
            <w:tcW w:w="766" w:type="dxa"/>
            <w:tcBorders/>
            <w:vAlign w:val="center"/>
          </w:tcPr>
          <w:p>
            <w:pPr>
              <w:pStyle w:val="TableContents"/>
              <w:bidi w:val="0"/>
              <w:spacing w:before="0" w:after="283"/>
              <w:jc w:val="left"/>
              <w:rPr/>
            </w:pPr>
            <w:r>
              <w:rPr/>
              <w:t xml:space="preserve">1,883 / km </w:t>
            </w:r>
          </w:p>
        </w:tc>
        <w:tc>
          <w:tcPr>
            <w:tcW w:w="1681" w:type="dxa"/>
            <w:tcBorders/>
            <w:vAlign w:val="center"/>
          </w:tcPr>
          <w:p>
            <w:pPr>
              <w:pStyle w:val="TableContents"/>
              <w:bidi w:val="0"/>
              <w:spacing w:before="0" w:after="283"/>
              <w:jc w:val="left"/>
              <w:rPr/>
            </w:pPr>
            <w:r>
              <w:rPr/>
              <w:t xml:space="preserve">34 ° 06 ′ 32'' N 117 ° 27 ′ 46'' W </w:t>
            </w:r>
            <w:r>
              <w:rPr/>
              <w:t xml:space="preserve">/ </w:t>
            </w:r>
            <w:r>
              <w:rPr/>
              <w:t xml:space="preserve">34.1090 ° N 117.4629 ° W </w:t>
            </w:r>
            <w:r>
              <w:rPr/>
              <w:t xml:space="preserve">/ 34.1090;-117.4629 </w:t>
            </w:r>
            <w:r>
              <w:rPr/>
              <w:t xml:space="preserve">(</w:t>
            </w:r>
            <w:r>
              <w:rPr/>
              <w:t xml:space="preserve">Fontana) </w:t>
            </w:r>
          </w:p>
        </w:tc>
      </w:tr>
      <w:tr>
        <w:trPr/>
        <w:tc>
          <w:tcPr>
            <w:tcW w:w="616" w:type="dxa"/>
            <w:tcBorders/>
            <w:vAlign w:val="center"/>
          </w:tcPr>
          <w:p>
            <w:pPr>
              <w:pStyle w:val="TableContents"/>
              <w:bidi w:val="0"/>
              <w:spacing w:before="0" w:after="283"/>
              <w:jc w:val="left"/>
              <w:rPr/>
            </w:pPr>
            <w:r>
              <w:rPr/>
              <w:t xml:space="preserve">106 </w:t>
            </w:r>
          </w:p>
        </w:tc>
        <w:tc>
          <w:tcPr>
            <w:tcW w:w="1426" w:type="dxa"/>
            <w:tcBorders/>
            <w:vAlign w:val="center"/>
          </w:tcPr>
          <w:p>
            <w:pPr>
              <w:pStyle w:val="TableContents"/>
              <w:bidi w:val="0"/>
              <w:spacing w:before="0" w:after="283"/>
              <w:jc w:val="left"/>
              <w:rPr/>
            </w:pPr>
            <w:r>
              <w:rPr/>
              <w:t xml:space="preserve">Santa Clarita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210,888 </w:t>
            </w:r>
          </w:p>
        </w:tc>
        <w:tc>
          <w:tcPr>
            <w:tcW w:w="1066" w:type="dxa"/>
            <w:tcBorders/>
            <w:vAlign w:val="center"/>
          </w:tcPr>
          <w:p>
            <w:pPr>
              <w:pStyle w:val="TableContents"/>
              <w:bidi w:val="0"/>
              <w:spacing w:before="0" w:after="283"/>
              <w:jc w:val="left"/>
              <w:rPr/>
            </w:pPr>
            <w:r>
              <w:rPr/>
              <w:t xml:space="preserve">176,320 </w:t>
            </w:r>
          </w:p>
        </w:tc>
        <w:tc>
          <w:tcPr>
            <w:tcW w:w="2386" w:type="dxa"/>
            <w:tcBorders/>
            <w:vAlign w:val="center"/>
          </w:tcPr>
          <w:p>
            <w:pPr>
              <w:pStyle w:val="TableContents"/>
              <w:bidi w:val="0"/>
              <w:spacing w:before="0" w:after="283"/>
              <w:jc w:val="left"/>
              <w:rPr/>
            </w:pPr>
            <w:r>
              <w:rPr/>
              <w:t xml:space="preserve">7001196052631578950 ♠ + 19.61% </w:t>
            </w:r>
          </w:p>
        </w:tc>
        <w:tc>
          <w:tcPr>
            <w:tcW w:w="1006" w:type="dxa"/>
            <w:tcBorders/>
            <w:vAlign w:val="center"/>
          </w:tcPr>
          <w:p>
            <w:pPr>
              <w:pStyle w:val="TableContents"/>
              <w:bidi w:val="0"/>
              <w:spacing w:before="0" w:after="283"/>
              <w:jc w:val="left"/>
              <w:rPr/>
            </w:pPr>
            <w:r>
              <w:rPr/>
              <w:t xml:space="preserve">52,8 neliömetriä </w:t>
            </w:r>
          </w:p>
        </w:tc>
        <w:tc>
          <w:tcPr>
            <w:tcW w:w="826" w:type="dxa"/>
            <w:tcBorders/>
            <w:vAlign w:val="center"/>
          </w:tcPr>
          <w:p>
            <w:pPr>
              <w:pStyle w:val="TableContents"/>
              <w:bidi w:val="0"/>
              <w:spacing w:before="0" w:after="283"/>
              <w:jc w:val="left"/>
              <w:rPr/>
            </w:pPr>
            <w:r>
              <w:rPr/>
              <w:t xml:space="preserve">136,8 km </w:t>
            </w:r>
          </w:p>
        </w:tc>
        <w:tc>
          <w:tcPr>
            <w:tcW w:w="766" w:type="dxa"/>
            <w:tcBorders/>
            <w:vAlign w:val="center"/>
          </w:tcPr>
          <w:p>
            <w:pPr>
              <w:pStyle w:val="TableContents"/>
              <w:bidi w:val="0"/>
              <w:spacing w:before="0" w:after="283"/>
              <w:jc w:val="left"/>
              <w:rPr/>
            </w:pPr>
            <w:r>
              <w:rPr/>
              <w:t xml:space="preserve">3,446 / neliömetriä </w:t>
            </w:r>
          </w:p>
        </w:tc>
        <w:tc>
          <w:tcPr>
            <w:tcW w:w="766" w:type="dxa"/>
            <w:tcBorders/>
            <w:vAlign w:val="center"/>
          </w:tcPr>
          <w:p>
            <w:pPr>
              <w:pStyle w:val="TableContents"/>
              <w:bidi w:val="0"/>
              <w:spacing w:before="0" w:after="283"/>
              <w:jc w:val="left"/>
              <w:rPr/>
            </w:pPr>
            <w:r>
              <w:rPr/>
              <w:t xml:space="preserve">1,331 / km </w:t>
            </w:r>
          </w:p>
        </w:tc>
        <w:tc>
          <w:tcPr>
            <w:tcW w:w="1681" w:type="dxa"/>
            <w:tcBorders/>
            <w:vAlign w:val="center"/>
          </w:tcPr>
          <w:p>
            <w:pPr>
              <w:pStyle w:val="TableContents"/>
              <w:bidi w:val="0"/>
              <w:spacing w:before="0" w:after="283"/>
              <w:jc w:val="left"/>
              <w:rPr/>
            </w:pPr>
            <w:r>
              <w:rPr/>
              <w:t xml:space="preserve">34 ° 24 ′ 11''' N 118 ° 30 ′ 15'' W </w:t>
            </w:r>
            <w:r>
              <w:rPr/>
              <w:t xml:space="preserve">/ </w:t>
            </w:r>
            <w:r>
              <w:rPr/>
              <w:t xml:space="preserve">34.4030 ° N 118.5042 ° W </w:t>
            </w:r>
            <w:r>
              <w:rPr/>
              <w:t xml:space="preserve">/ 34.4030;-118.5042 </w:t>
            </w:r>
            <w:r>
              <w:rPr/>
              <w:t xml:space="preserve">(</w:t>
            </w:r>
            <w:r>
              <w:rPr/>
              <w:t xml:space="preserve">Santa Clarita) </w:t>
            </w:r>
          </w:p>
        </w:tc>
      </w:tr>
      <w:tr>
        <w:trPr/>
        <w:tc>
          <w:tcPr>
            <w:tcW w:w="616" w:type="dxa"/>
            <w:tcBorders/>
            <w:vAlign w:val="center"/>
          </w:tcPr>
          <w:p>
            <w:pPr>
              <w:pStyle w:val="TableContents"/>
              <w:bidi w:val="0"/>
              <w:spacing w:before="0" w:after="283"/>
              <w:jc w:val="left"/>
              <w:rPr/>
            </w:pPr>
            <w:r>
              <w:rPr/>
              <w:t xml:space="preserve">107 </w:t>
            </w:r>
          </w:p>
        </w:tc>
        <w:tc>
          <w:tcPr>
            <w:tcW w:w="1426" w:type="dxa"/>
            <w:tcBorders/>
            <w:vAlign w:val="center"/>
          </w:tcPr>
          <w:p>
            <w:pPr>
              <w:pStyle w:val="TableContents"/>
              <w:bidi w:val="0"/>
              <w:spacing w:before="0" w:after="283"/>
              <w:jc w:val="left"/>
              <w:rPr/>
            </w:pPr>
            <w:r>
              <w:rPr/>
              <w:t xml:space="preserve">Birmingham </w:t>
            </w:r>
          </w:p>
        </w:tc>
        <w:tc>
          <w:tcPr>
            <w:tcW w:w="1456" w:type="dxa"/>
            <w:tcBorders/>
            <w:vAlign w:val="center"/>
          </w:tcPr>
          <w:p>
            <w:pPr>
              <w:pStyle w:val="TableContents"/>
              <w:bidi w:val="0"/>
              <w:spacing w:before="0" w:after="283"/>
              <w:jc w:val="left"/>
              <w:rPr/>
            </w:pPr>
            <w:r>
              <w:rPr/>
              <w:t xml:space="preserve">Alabama </w:t>
            </w:r>
          </w:p>
        </w:tc>
        <w:tc>
          <w:tcPr>
            <w:tcW w:w="1066" w:type="dxa"/>
            <w:tcBorders/>
            <w:vAlign w:val="center"/>
          </w:tcPr>
          <w:p>
            <w:pPr>
              <w:pStyle w:val="TableContents"/>
              <w:bidi w:val="0"/>
              <w:spacing w:before="0" w:after="283"/>
              <w:jc w:val="left"/>
              <w:rPr/>
            </w:pPr>
            <w:r>
              <w:rPr/>
              <w:t xml:space="preserve">210,710 </w:t>
            </w:r>
          </w:p>
        </w:tc>
        <w:tc>
          <w:tcPr>
            <w:tcW w:w="1066" w:type="dxa"/>
            <w:tcBorders/>
            <w:vAlign w:val="center"/>
          </w:tcPr>
          <w:p>
            <w:pPr>
              <w:pStyle w:val="TableContents"/>
              <w:bidi w:val="0"/>
              <w:spacing w:before="0" w:after="283"/>
              <w:jc w:val="left"/>
              <w:rPr/>
            </w:pPr>
            <w:r>
              <w:rPr/>
              <w:t xml:space="preserve">212,237 </w:t>
            </w:r>
          </w:p>
        </w:tc>
        <w:tc>
          <w:tcPr>
            <w:tcW w:w="2386" w:type="dxa"/>
            <w:tcBorders/>
            <w:vAlign w:val="center"/>
          </w:tcPr>
          <w:p>
            <w:pPr>
              <w:pStyle w:val="TableContents"/>
              <w:bidi w:val="0"/>
              <w:spacing w:before="0" w:after="283"/>
              <w:jc w:val="left"/>
              <w:rPr/>
            </w:pPr>
            <w:r>
              <w:rPr/>
              <w:t xml:space="preserve">3000280521304013909 ♠ - 0.72% </w:t>
            </w:r>
          </w:p>
        </w:tc>
        <w:tc>
          <w:tcPr>
            <w:tcW w:w="1006" w:type="dxa"/>
            <w:tcBorders/>
            <w:vAlign w:val="center"/>
          </w:tcPr>
          <w:p>
            <w:pPr>
              <w:pStyle w:val="TableContents"/>
              <w:bidi w:val="0"/>
              <w:spacing w:before="0" w:after="283"/>
              <w:jc w:val="left"/>
              <w:rPr/>
            </w:pPr>
            <w:r>
              <w:rPr/>
              <w:t xml:space="preserve">146,1 neliömetriä </w:t>
            </w:r>
          </w:p>
        </w:tc>
        <w:tc>
          <w:tcPr>
            <w:tcW w:w="826" w:type="dxa"/>
            <w:tcBorders/>
            <w:vAlign w:val="center"/>
          </w:tcPr>
          <w:p>
            <w:pPr>
              <w:pStyle w:val="TableContents"/>
              <w:bidi w:val="0"/>
              <w:spacing w:before="0" w:after="283"/>
              <w:jc w:val="left"/>
              <w:rPr/>
            </w:pPr>
            <w:r>
              <w:rPr/>
              <w:t xml:space="preserve">378,4 km </w:t>
            </w:r>
          </w:p>
        </w:tc>
        <w:tc>
          <w:tcPr>
            <w:tcW w:w="766" w:type="dxa"/>
            <w:tcBorders/>
            <w:vAlign w:val="center"/>
          </w:tcPr>
          <w:p>
            <w:pPr>
              <w:pStyle w:val="TableContents"/>
              <w:bidi w:val="0"/>
              <w:spacing w:before="0" w:after="283"/>
              <w:jc w:val="left"/>
              <w:rPr/>
            </w:pPr>
            <w:r>
              <w:rPr/>
              <w:t xml:space="preserve">1,452 / neliömetriä </w:t>
            </w:r>
          </w:p>
        </w:tc>
        <w:tc>
          <w:tcPr>
            <w:tcW w:w="766" w:type="dxa"/>
            <w:tcBorders/>
            <w:vAlign w:val="center"/>
          </w:tcPr>
          <w:p>
            <w:pPr>
              <w:pStyle w:val="TableContents"/>
              <w:bidi w:val="0"/>
              <w:spacing w:before="0" w:after="283"/>
              <w:jc w:val="left"/>
              <w:rPr/>
            </w:pPr>
            <w:r>
              <w:rPr/>
              <w:t xml:space="preserve">561 / km </w:t>
            </w:r>
          </w:p>
        </w:tc>
        <w:tc>
          <w:tcPr>
            <w:tcW w:w="1681" w:type="dxa"/>
            <w:tcBorders/>
            <w:vAlign w:val="center"/>
          </w:tcPr>
          <w:p>
            <w:pPr>
              <w:pStyle w:val="TableContents"/>
              <w:bidi w:val="0"/>
              <w:spacing w:before="0" w:after="283"/>
              <w:jc w:val="left"/>
              <w:rPr/>
            </w:pPr>
            <w:r>
              <w:rPr/>
              <w:t xml:space="preserve">33 ° 31 ′ 39'' N 86 ° 47 ′ 56'' W </w:t>
            </w:r>
            <w:r>
              <w:rPr/>
              <w:t xml:space="preserve">/ </w:t>
            </w:r>
            <w:r>
              <w:rPr/>
              <w:t xml:space="preserve">33.5274 ° N 86.7990 ° W </w:t>
            </w:r>
            <w:r>
              <w:rPr/>
              <w:t xml:space="preserve">/ 33.5274;-86.7990 </w:t>
            </w:r>
            <w:r>
              <w:rPr/>
              <w:t xml:space="preserve">(</w:t>
            </w:r>
            <w:r>
              <w:rPr/>
              <w:t xml:space="preserve">Birmingham) </w:t>
            </w:r>
          </w:p>
        </w:tc>
      </w:tr>
      <w:tr>
        <w:trPr/>
        <w:tc>
          <w:tcPr>
            <w:tcW w:w="616" w:type="dxa"/>
            <w:tcBorders/>
            <w:vAlign w:val="center"/>
          </w:tcPr>
          <w:p>
            <w:pPr>
              <w:pStyle w:val="TableContents"/>
              <w:bidi w:val="0"/>
              <w:spacing w:before="0" w:after="283"/>
              <w:jc w:val="left"/>
              <w:rPr/>
            </w:pPr>
            <w:r>
              <w:rPr/>
              <w:t xml:space="preserve">108 </w:t>
            </w:r>
          </w:p>
        </w:tc>
        <w:tc>
          <w:tcPr>
            <w:tcW w:w="1426" w:type="dxa"/>
            <w:tcBorders/>
            <w:vAlign w:val="center"/>
          </w:tcPr>
          <w:p>
            <w:pPr>
              <w:pStyle w:val="TableContents"/>
              <w:bidi w:val="0"/>
              <w:spacing w:before="0" w:after="283"/>
              <w:jc w:val="left"/>
              <w:rPr/>
            </w:pPr>
            <w:r>
              <w:rPr/>
              <w:t xml:space="preserve">Oxnard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210,037 </w:t>
            </w:r>
          </w:p>
        </w:tc>
        <w:tc>
          <w:tcPr>
            <w:tcW w:w="1066" w:type="dxa"/>
            <w:tcBorders/>
            <w:vAlign w:val="center"/>
          </w:tcPr>
          <w:p>
            <w:pPr>
              <w:pStyle w:val="TableContents"/>
              <w:bidi w:val="0"/>
              <w:spacing w:before="0" w:after="283"/>
              <w:jc w:val="left"/>
              <w:rPr/>
            </w:pPr>
            <w:r>
              <w:rPr/>
              <w:t xml:space="preserve">197,899 </w:t>
            </w:r>
          </w:p>
        </w:tc>
        <w:tc>
          <w:tcPr>
            <w:tcW w:w="2386" w:type="dxa"/>
            <w:tcBorders/>
            <w:vAlign w:val="center"/>
          </w:tcPr>
          <w:p>
            <w:pPr>
              <w:pStyle w:val="TableContents"/>
              <w:bidi w:val="0"/>
              <w:spacing w:before="0" w:after="283"/>
              <w:jc w:val="left"/>
              <w:rPr/>
            </w:pPr>
            <w:r>
              <w:rPr/>
              <w:t xml:space="preserve">7000613343170000860 ♠ + 6.13% </w:t>
            </w:r>
          </w:p>
        </w:tc>
        <w:tc>
          <w:tcPr>
            <w:tcW w:w="1006" w:type="dxa"/>
            <w:tcBorders/>
            <w:vAlign w:val="center"/>
          </w:tcPr>
          <w:p>
            <w:pPr>
              <w:pStyle w:val="TableContents"/>
              <w:bidi w:val="0"/>
              <w:spacing w:before="0" w:after="283"/>
              <w:jc w:val="left"/>
              <w:rPr/>
            </w:pPr>
            <w:r>
              <w:rPr/>
              <w:t xml:space="preserve">26,9 neliömetriä </w:t>
            </w:r>
          </w:p>
        </w:tc>
        <w:tc>
          <w:tcPr>
            <w:tcW w:w="826" w:type="dxa"/>
            <w:tcBorders/>
            <w:vAlign w:val="center"/>
          </w:tcPr>
          <w:p>
            <w:pPr>
              <w:pStyle w:val="TableContents"/>
              <w:bidi w:val="0"/>
              <w:spacing w:before="0" w:after="283"/>
              <w:jc w:val="left"/>
              <w:rPr/>
            </w:pPr>
            <w:r>
              <w:rPr/>
              <w:t xml:space="preserve">69.7 km </w:t>
            </w:r>
          </w:p>
        </w:tc>
        <w:tc>
          <w:tcPr>
            <w:tcW w:w="766" w:type="dxa"/>
            <w:tcBorders/>
            <w:vAlign w:val="center"/>
          </w:tcPr>
          <w:p>
            <w:pPr>
              <w:pStyle w:val="TableContents"/>
              <w:bidi w:val="0"/>
              <w:spacing w:before="0" w:after="283"/>
              <w:jc w:val="left"/>
              <w:rPr/>
            </w:pPr>
            <w:r>
              <w:rPr/>
              <w:t xml:space="preserve">7,729 / sq mi </w:t>
            </w:r>
          </w:p>
        </w:tc>
        <w:tc>
          <w:tcPr>
            <w:tcW w:w="766" w:type="dxa"/>
            <w:tcBorders/>
            <w:vAlign w:val="center"/>
          </w:tcPr>
          <w:p>
            <w:pPr>
              <w:pStyle w:val="TableContents"/>
              <w:bidi w:val="0"/>
              <w:spacing w:before="0" w:after="283"/>
              <w:jc w:val="left"/>
              <w:rPr/>
            </w:pPr>
            <w:r>
              <w:rPr/>
              <w:t xml:space="preserve">2,984 / km </w:t>
            </w:r>
          </w:p>
        </w:tc>
        <w:tc>
          <w:tcPr>
            <w:tcW w:w="1681" w:type="dxa"/>
            <w:tcBorders/>
            <w:vAlign w:val="center"/>
          </w:tcPr>
          <w:p>
            <w:pPr>
              <w:pStyle w:val="TableContents"/>
              <w:bidi w:val="0"/>
              <w:spacing w:before="0" w:after="283"/>
              <w:jc w:val="left"/>
              <w:rPr/>
            </w:pPr>
            <w:r>
              <w:rPr/>
              <w:t xml:space="preserve">34 ° 12 ′ 08''' N 119 ° 12 ′ 17'' W </w:t>
            </w:r>
            <w:r>
              <w:rPr/>
              <w:t xml:space="preserve">/ </w:t>
            </w:r>
            <w:r>
              <w:rPr/>
              <w:t xml:space="preserve">34.2023 ° N 119.2046 ° W </w:t>
            </w:r>
            <w:r>
              <w:rPr/>
              <w:t xml:space="preserve">/ 34.2023;-119.2046 </w:t>
            </w:r>
            <w:r>
              <w:rPr/>
              <w:t xml:space="preserve">(</w:t>
            </w:r>
            <w:r>
              <w:rPr/>
              <w:t xml:space="preserve">Oxnard) (Oxnard) </w:t>
            </w:r>
          </w:p>
        </w:tc>
      </w:tr>
      <w:tr>
        <w:trPr/>
        <w:tc>
          <w:tcPr>
            <w:tcW w:w="616" w:type="dxa"/>
            <w:tcBorders/>
            <w:vAlign w:val="center"/>
          </w:tcPr>
          <w:p>
            <w:pPr>
              <w:pStyle w:val="TableContents"/>
              <w:bidi w:val="0"/>
              <w:spacing w:before="0" w:after="283"/>
              <w:jc w:val="left"/>
              <w:rPr/>
            </w:pPr>
            <w:r>
              <w:rPr/>
              <w:t xml:space="preserve">109 </w:t>
            </w:r>
          </w:p>
        </w:tc>
        <w:tc>
          <w:tcPr>
            <w:tcW w:w="1426" w:type="dxa"/>
            <w:tcBorders/>
            <w:vAlign w:val="center"/>
          </w:tcPr>
          <w:p>
            <w:pPr>
              <w:pStyle w:val="TableContents"/>
              <w:bidi w:val="0"/>
              <w:spacing w:before="0" w:after="283"/>
              <w:jc w:val="left"/>
              <w:rPr/>
            </w:pPr>
            <w:r>
              <w:rPr/>
              <w:t xml:space="preserve">Fayetteville </w:t>
            </w:r>
          </w:p>
        </w:tc>
        <w:tc>
          <w:tcPr>
            <w:tcW w:w="1456" w:type="dxa"/>
            <w:tcBorders/>
            <w:vAlign w:val="center"/>
          </w:tcPr>
          <w:p>
            <w:pPr>
              <w:pStyle w:val="TableContents"/>
              <w:bidi w:val="0"/>
              <w:spacing w:before="0" w:after="283"/>
              <w:jc w:val="left"/>
              <w:rPr/>
            </w:pPr>
            <w:r>
              <w:rPr/>
              <w:t xml:space="preserve">Pohjois-Carolina </w:t>
            </w:r>
          </w:p>
        </w:tc>
        <w:tc>
          <w:tcPr>
            <w:tcW w:w="1066" w:type="dxa"/>
            <w:tcBorders/>
            <w:vAlign w:val="center"/>
          </w:tcPr>
          <w:p>
            <w:pPr>
              <w:pStyle w:val="TableContents"/>
              <w:bidi w:val="0"/>
              <w:spacing w:before="0" w:after="283"/>
              <w:jc w:val="left"/>
              <w:rPr/>
            </w:pPr>
            <w:r>
              <w:rPr/>
              <w:t xml:space="preserve">209,889 </w:t>
            </w:r>
          </w:p>
        </w:tc>
        <w:tc>
          <w:tcPr>
            <w:tcW w:w="1066" w:type="dxa"/>
            <w:tcBorders/>
            <w:vAlign w:val="center"/>
          </w:tcPr>
          <w:p>
            <w:pPr>
              <w:pStyle w:val="TableContents"/>
              <w:bidi w:val="0"/>
              <w:spacing w:before="0" w:after="283"/>
              <w:jc w:val="left"/>
              <w:rPr/>
            </w:pPr>
            <w:r>
              <w:rPr/>
              <w:t xml:space="preserve">200,564 </w:t>
            </w:r>
          </w:p>
        </w:tc>
        <w:tc>
          <w:tcPr>
            <w:tcW w:w="2386" w:type="dxa"/>
            <w:tcBorders/>
            <w:vAlign w:val="center"/>
          </w:tcPr>
          <w:p>
            <w:pPr>
              <w:pStyle w:val="TableContents"/>
              <w:bidi w:val="0"/>
              <w:spacing w:before="0" w:after="283"/>
              <w:jc w:val="left"/>
              <w:rPr/>
            </w:pPr>
            <w:r>
              <w:rPr/>
              <w:t xml:space="preserve">7000464938872379890 ♠ + 4.65% </w:t>
            </w:r>
          </w:p>
        </w:tc>
        <w:tc>
          <w:tcPr>
            <w:tcW w:w="1006" w:type="dxa"/>
            <w:tcBorders/>
            <w:vAlign w:val="center"/>
          </w:tcPr>
          <w:p>
            <w:pPr>
              <w:pStyle w:val="TableContents"/>
              <w:bidi w:val="0"/>
              <w:spacing w:before="0" w:after="283"/>
              <w:jc w:val="left"/>
              <w:rPr/>
            </w:pPr>
            <w:r>
              <w:rPr/>
              <w:t xml:space="preserve">147,7 neliömetriä </w:t>
            </w:r>
          </w:p>
        </w:tc>
        <w:tc>
          <w:tcPr>
            <w:tcW w:w="826" w:type="dxa"/>
            <w:tcBorders/>
            <w:vAlign w:val="center"/>
          </w:tcPr>
          <w:p>
            <w:pPr>
              <w:pStyle w:val="TableContents"/>
              <w:bidi w:val="0"/>
              <w:spacing w:before="0" w:after="283"/>
              <w:jc w:val="left"/>
              <w:rPr/>
            </w:pPr>
            <w:r>
              <w:rPr/>
              <w:t xml:space="preserve">382,5 km </w:t>
            </w:r>
          </w:p>
        </w:tc>
        <w:tc>
          <w:tcPr>
            <w:tcW w:w="766" w:type="dxa"/>
            <w:tcBorders/>
            <w:vAlign w:val="center"/>
          </w:tcPr>
          <w:p>
            <w:pPr>
              <w:pStyle w:val="TableContents"/>
              <w:bidi w:val="0"/>
              <w:spacing w:before="0" w:after="283"/>
              <w:jc w:val="left"/>
              <w:rPr/>
            </w:pPr>
            <w:r>
              <w:rPr/>
              <w:t xml:space="preserve">1,386 / neliömetriä </w:t>
            </w:r>
          </w:p>
        </w:tc>
        <w:tc>
          <w:tcPr>
            <w:tcW w:w="766" w:type="dxa"/>
            <w:tcBorders/>
            <w:vAlign w:val="center"/>
          </w:tcPr>
          <w:p>
            <w:pPr>
              <w:pStyle w:val="TableContents"/>
              <w:bidi w:val="0"/>
              <w:spacing w:before="0" w:after="283"/>
              <w:jc w:val="left"/>
              <w:rPr/>
            </w:pPr>
            <w:r>
              <w:rPr/>
              <w:t xml:space="preserve">535 / km </w:t>
            </w:r>
          </w:p>
        </w:tc>
        <w:tc>
          <w:tcPr>
            <w:tcW w:w="1681" w:type="dxa"/>
            <w:tcBorders/>
            <w:vAlign w:val="center"/>
          </w:tcPr>
          <w:p>
            <w:pPr>
              <w:pStyle w:val="TableContents"/>
              <w:bidi w:val="0"/>
              <w:spacing w:before="0" w:after="283"/>
              <w:jc w:val="left"/>
              <w:rPr/>
            </w:pPr>
            <w:r>
              <w:rPr/>
              <w:t xml:space="preserve">35 ° 04 ′ 58''' N 78 ° 58 ′ 25'' W </w:t>
            </w:r>
            <w:r>
              <w:rPr/>
              <w:t xml:space="preserve">/ </w:t>
            </w:r>
            <w:r>
              <w:rPr/>
              <w:t xml:space="preserve">35.0828 ° N 78.9735 ° W </w:t>
            </w:r>
            <w:r>
              <w:rPr/>
              <w:t xml:space="preserve">/ 35.0828;-78.9735 </w:t>
            </w:r>
            <w:r>
              <w:rPr/>
              <w:t xml:space="preserve">(</w:t>
            </w:r>
            <w:r>
              <w:rPr/>
              <w:t xml:space="preserve">Fayetteville) </w:t>
            </w:r>
          </w:p>
        </w:tc>
      </w:tr>
      <w:tr>
        <w:trPr/>
        <w:tc>
          <w:tcPr>
            <w:tcW w:w="616" w:type="dxa"/>
            <w:tcBorders/>
            <w:vAlign w:val="center"/>
          </w:tcPr>
          <w:p>
            <w:pPr>
              <w:pStyle w:val="TableContents"/>
              <w:bidi w:val="0"/>
              <w:spacing w:before="0" w:after="283"/>
              <w:jc w:val="left"/>
              <w:rPr/>
            </w:pPr>
            <w:r>
              <w:rPr/>
              <w:t xml:space="preserve">110 </w:t>
            </w:r>
          </w:p>
        </w:tc>
        <w:tc>
          <w:tcPr>
            <w:tcW w:w="1426" w:type="dxa"/>
            <w:tcBorders/>
            <w:vAlign w:val="center"/>
          </w:tcPr>
          <w:p>
            <w:pPr>
              <w:pStyle w:val="TableContents"/>
              <w:bidi w:val="0"/>
              <w:spacing w:before="0" w:after="283"/>
              <w:jc w:val="left"/>
              <w:rPr/>
            </w:pPr>
            <w:r>
              <w:rPr/>
              <w:t xml:space="preserve">Rochester </w:t>
            </w:r>
          </w:p>
        </w:tc>
        <w:tc>
          <w:tcPr>
            <w:tcW w:w="1456" w:type="dxa"/>
            <w:tcBorders/>
            <w:vAlign w:val="center"/>
          </w:tcPr>
          <w:p>
            <w:pPr>
              <w:pStyle w:val="TableContents"/>
              <w:bidi w:val="0"/>
              <w:spacing w:before="0" w:after="283"/>
              <w:jc w:val="left"/>
              <w:rPr/>
            </w:pPr>
            <w:r>
              <w:rPr/>
              <w:t xml:space="preserve">New York </w:t>
            </w:r>
          </w:p>
        </w:tc>
        <w:tc>
          <w:tcPr>
            <w:tcW w:w="1066" w:type="dxa"/>
            <w:tcBorders/>
            <w:vAlign w:val="center"/>
          </w:tcPr>
          <w:p>
            <w:pPr>
              <w:pStyle w:val="TableContents"/>
              <w:bidi w:val="0"/>
              <w:spacing w:before="0" w:after="283"/>
              <w:jc w:val="left"/>
              <w:rPr/>
            </w:pPr>
            <w:r>
              <w:rPr/>
              <w:t xml:space="preserve">208,046 </w:t>
            </w:r>
          </w:p>
        </w:tc>
        <w:tc>
          <w:tcPr>
            <w:tcW w:w="1066" w:type="dxa"/>
            <w:tcBorders/>
            <w:vAlign w:val="center"/>
          </w:tcPr>
          <w:p>
            <w:pPr>
              <w:pStyle w:val="TableContents"/>
              <w:bidi w:val="0"/>
              <w:spacing w:before="0" w:after="283"/>
              <w:jc w:val="left"/>
              <w:rPr/>
            </w:pPr>
            <w:r>
              <w:rPr/>
              <w:t xml:space="preserve">210,565 </w:t>
            </w:r>
          </w:p>
        </w:tc>
        <w:tc>
          <w:tcPr>
            <w:tcW w:w="2386" w:type="dxa"/>
            <w:tcBorders/>
            <w:vAlign w:val="center"/>
          </w:tcPr>
          <w:p>
            <w:pPr>
              <w:pStyle w:val="TableContents"/>
              <w:bidi w:val="0"/>
              <w:spacing w:before="0" w:after="283"/>
              <w:jc w:val="left"/>
              <w:rPr/>
            </w:pPr>
            <w:r>
              <w:rPr/>
              <w:t xml:space="preserve">2999880369482107660 ♠ - 1.20% </w:t>
            </w:r>
          </w:p>
        </w:tc>
        <w:tc>
          <w:tcPr>
            <w:tcW w:w="1006" w:type="dxa"/>
            <w:tcBorders/>
            <w:vAlign w:val="center"/>
          </w:tcPr>
          <w:p>
            <w:pPr>
              <w:pStyle w:val="TableContents"/>
              <w:bidi w:val="0"/>
              <w:spacing w:before="0" w:after="283"/>
              <w:jc w:val="left"/>
              <w:rPr/>
            </w:pPr>
            <w:r>
              <w:rPr/>
              <w:t xml:space="preserve">35,8 neliömetriä </w:t>
            </w:r>
          </w:p>
        </w:tc>
        <w:tc>
          <w:tcPr>
            <w:tcW w:w="826" w:type="dxa"/>
            <w:tcBorders/>
            <w:vAlign w:val="center"/>
          </w:tcPr>
          <w:p>
            <w:pPr>
              <w:pStyle w:val="TableContents"/>
              <w:bidi w:val="0"/>
              <w:spacing w:before="0" w:after="283"/>
              <w:jc w:val="left"/>
              <w:rPr/>
            </w:pPr>
            <w:r>
              <w:rPr/>
              <w:t xml:space="preserve">92.7 km </w:t>
            </w:r>
          </w:p>
        </w:tc>
        <w:tc>
          <w:tcPr>
            <w:tcW w:w="766" w:type="dxa"/>
            <w:tcBorders/>
            <w:vAlign w:val="center"/>
          </w:tcPr>
          <w:p>
            <w:pPr>
              <w:pStyle w:val="TableContents"/>
              <w:bidi w:val="0"/>
              <w:spacing w:before="0" w:after="283"/>
              <w:jc w:val="left"/>
              <w:rPr/>
            </w:pPr>
            <w:r>
              <w:rPr/>
              <w:t xml:space="preserve">5,835 / neliömetri </w:t>
            </w:r>
          </w:p>
        </w:tc>
        <w:tc>
          <w:tcPr>
            <w:tcW w:w="766" w:type="dxa"/>
            <w:tcBorders/>
            <w:vAlign w:val="center"/>
          </w:tcPr>
          <w:p>
            <w:pPr>
              <w:pStyle w:val="TableContents"/>
              <w:bidi w:val="0"/>
              <w:spacing w:before="0" w:after="283"/>
              <w:jc w:val="left"/>
              <w:rPr/>
            </w:pPr>
            <w:r>
              <w:rPr/>
              <w:t xml:space="preserve">2,253 / km </w:t>
            </w:r>
          </w:p>
        </w:tc>
        <w:tc>
          <w:tcPr>
            <w:tcW w:w="1681" w:type="dxa"/>
            <w:tcBorders/>
            <w:vAlign w:val="center"/>
          </w:tcPr>
          <w:p>
            <w:pPr>
              <w:pStyle w:val="TableContents"/>
              <w:bidi w:val="0"/>
              <w:spacing w:before="0" w:after="283"/>
              <w:jc w:val="left"/>
              <w:rPr/>
            </w:pPr>
            <w:r>
              <w:rPr/>
              <w:t xml:space="preserve">43 ° 10 ′ 12'' N 77 ° 37 ′ 01'' W </w:t>
            </w:r>
            <w:r>
              <w:rPr/>
              <w:t xml:space="preserve">/ </w:t>
            </w:r>
            <w:r>
              <w:rPr/>
              <w:t xml:space="preserve">43,1699 ° N 77,6169 ° W </w:t>
            </w:r>
            <w:r>
              <w:rPr/>
              <w:t xml:space="preserve">/ 43,1699;-77,6169 </w:t>
            </w:r>
            <w:r>
              <w:rPr/>
              <w:t xml:space="preserve">(</w:t>
            </w:r>
            <w:r>
              <w:rPr/>
              <w:t xml:space="preserve">Rochester) </w:t>
            </w:r>
          </w:p>
        </w:tc>
      </w:tr>
      <w:tr>
        <w:trPr/>
        <w:tc>
          <w:tcPr>
            <w:tcW w:w="616" w:type="dxa"/>
            <w:tcBorders/>
            <w:vAlign w:val="center"/>
          </w:tcPr>
          <w:p>
            <w:pPr>
              <w:pStyle w:val="TableContents"/>
              <w:bidi w:val="0"/>
              <w:spacing w:before="0" w:after="283"/>
              <w:jc w:val="left"/>
              <w:rPr/>
            </w:pPr>
            <w:r>
              <w:rPr/>
              <w:t xml:space="preserve">111 </w:t>
            </w:r>
          </w:p>
        </w:tc>
        <w:tc>
          <w:tcPr>
            <w:tcW w:w="1426" w:type="dxa"/>
            <w:tcBorders/>
            <w:vAlign w:val="center"/>
          </w:tcPr>
          <w:p>
            <w:pPr>
              <w:pStyle w:val="TableContents"/>
              <w:bidi w:val="0"/>
              <w:spacing w:before="0" w:after="283"/>
              <w:jc w:val="left"/>
              <w:rPr/>
            </w:pPr>
            <w:r>
              <w:rPr/>
              <w:t xml:space="preserve">Moreno Valley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207,226 </w:t>
            </w:r>
          </w:p>
        </w:tc>
        <w:tc>
          <w:tcPr>
            <w:tcW w:w="1066" w:type="dxa"/>
            <w:tcBorders/>
            <w:vAlign w:val="center"/>
          </w:tcPr>
          <w:p>
            <w:pPr>
              <w:pStyle w:val="TableContents"/>
              <w:bidi w:val="0"/>
              <w:spacing w:before="0" w:after="283"/>
              <w:jc w:val="left"/>
              <w:rPr/>
            </w:pPr>
            <w:r>
              <w:rPr/>
              <w:t xml:space="preserve">193,365 </w:t>
            </w:r>
          </w:p>
        </w:tc>
        <w:tc>
          <w:tcPr>
            <w:tcW w:w="2386" w:type="dxa"/>
            <w:tcBorders/>
            <w:vAlign w:val="center"/>
          </w:tcPr>
          <w:p>
            <w:pPr>
              <w:pStyle w:val="TableContents"/>
              <w:bidi w:val="0"/>
              <w:spacing w:before="0" w:after="283"/>
              <w:jc w:val="left"/>
              <w:rPr/>
            </w:pPr>
            <w:r>
              <w:rPr/>
              <w:t xml:space="preserve">7000716830863910220 ♠ + 7.17% </w:t>
            </w:r>
          </w:p>
        </w:tc>
        <w:tc>
          <w:tcPr>
            <w:tcW w:w="1006" w:type="dxa"/>
            <w:tcBorders/>
            <w:vAlign w:val="center"/>
          </w:tcPr>
          <w:p>
            <w:pPr>
              <w:pStyle w:val="TableContents"/>
              <w:bidi w:val="0"/>
              <w:spacing w:before="0" w:after="283"/>
              <w:jc w:val="left"/>
              <w:rPr/>
            </w:pPr>
            <w:r>
              <w:rPr/>
              <w:t xml:space="preserve">51,3 neliömetriä </w:t>
            </w:r>
          </w:p>
        </w:tc>
        <w:tc>
          <w:tcPr>
            <w:tcW w:w="826" w:type="dxa"/>
            <w:tcBorders/>
            <w:vAlign w:val="center"/>
          </w:tcPr>
          <w:p>
            <w:pPr>
              <w:pStyle w:val="TableContents"/>
              <w:bidi w:val="0"/>
              <w:spacing w:before="0" w:after="283"/>
              <w:jc w:val="left"/>
              <w:rPr/>
            </w:pPr>
            <w:r>
              <w:rPr/>
              <w:t xml:space="preserve">132.9 km </w:t>
            </w:r>
          </w:p>
        </w:tc>
        <w:tc>
          <w:tcPr>
            <w:tcW w:w="766" w:type="dxa"/>
            <w:tcBorders/>
            <w:vAlign w:val="center"/>
          </w:tcPr>
          <w:p>
            <w:pPr>
              <w:pStyle w:val="TableContents"/>
              <w:bidi w:val="0"/>
              <w:spacing w:before="0" w:after="283"/>
              <w:jc w:val="left"/>
              <w:rPr/>
            </w:pPr>
            <w:r>
              <w:rPr/>
              <w:t xml:space="preserve">4,006 / sq mi </w:t>
            </w:r>
          </w:p>
        </w:tc>
        <w:tc>
          <w:tcPr>
            <w:tcW w:w="766" w:type="dxa"/>
            <w:tcBorders/>
            <w:vAlign w:val="center"/>
          </w:tcPr>
          <w:p>
            <w:pPr>
              <w:pStyle w:val="TableContents"/>
              <w:bidi w:val="0"/>
              <w:spacing w:before="0" w:after="283"/>
              <w:jc w:val="left"/>
              <w:rPr/>
            </w:pPr>
            <w:r>
              <w:rPr/>
              <w:t xml:space="preserve">1,547 / km </w:t>
            </w:r>
          </w:p>
        </w:tc>
        <w:tc>
          <w:tcPr>
            <w:tcW w:w="1681" w:type="dxa"/>
            <w:tcBorders/>
            <w:vAlign w:val="center"/>
          </w:tcPr>
          <w:p>
            <w:pPr>
              <w:pStyle w:val="TableContents"/>
              <w:bidi w:val="0"/>
              <w:spacing w:before="0" w:after="283"/>
              <w:jc w:val="left"/>
              <w:rPr/>
            </w:pPr>
            <w:r>
              <w:rPr/>
              <w:t xml:space="preserve">33 ° 55 ′ 24'' N 117 ° 12 ′ 21'' W </w:t>
            </w:r>
            <w:r>
              <w:rPr/>
              <w:t xml:space="preserve">/ </w:t>
            </w:r>
            <w:r>
              <w:rPr/>
              <w:t xml:space="preserve">33.9233 ° N 117.2057 ° W </w:t>
            </w:r>
            <w:r>
              <w:rPr/>
              <w:t xml:space="preserve">/ 33.9233;-117.2057 </w:t>
            </w:r>
            <w:r>
              <w:rPr/>
              <w:t xml:space="preserve">(</w:t>
            </w:r>
            <w:r>
              <w:rPr/>
              <w:t xml:space="preserve">Moreno Valley) (Moreno Valley) </w:t>
            </w:r>
          </w:p>
        </w:tc>
      </w:tr>
      <w:tr>
        <w:trPr/>
        <w:tc>
          <w:tcPr>
            <w:tcW w:w="616" w:type="dxa"/>
            <w:tcBorders/>
            <w:vAlign w:val="center"/>
          </w:tcPr>
          <w:p>
            <w:pPr>
              <w:pStyle w:val="TableContents"/>
              <w:bidi w:val="0"/>
              <w:spacing w:before="0" w:after="283"/>
              <w:jc w:val="left"/>
              <w:rPr/>
            </w:pPr>
            <w:r>
              <w:rPr/>
              <w:t xml:space="preserve">112 </w:t>
            </w:r>
          </w:p>
        </w:tc>
        <w:tc>
          <w:tcPr>
            <w:tcW w:w="1426" w:type="dxa"/>
            <w:tcBorders/>
            <w:vAlign w:val="center"/>
          </w:tcPr>
          <w:p>
            <w:pPr>
              <w:pStyle w:val="TableContents"/>
              <w:bidi w:val="0"/>
              <w:spacing w:before="0" w:after="283"/>
              <w:jc w:val="left"/>
              <w:rPr/>
            </w:pPr>
            <w:r>
              <w:rPr/>
              <w:t xml:space="preserve">Glendale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203,054 </w:t>
            </w:r>
          </w:p>
        </w:tc>
        <w:tc>
          <w:tcPr>
            <w:tcW w:w="1066" w:type="dxa"/>
            <w:tcBorders/>
            <w:vAlign w:val="center"/>
          </w:tcPr>
          <w:p>
            <w:pPr>
              <w:pStyle w:val="TableContents"/>
              <w:bidi w:val="0"/>
              <w:spacing w:before="0" w:after="283"/>
              <w:jc w:val="left"/>
              <w:rPr/>
            </w:pPr>
            <w:r>
              <w:rPr/>
              <w:t xml:space="preserve">191,719 </w:t>
            </w:r>
          </w:p>
        </w:tc>
        <w:tc>
          <w:tcPr>
            <w:tcW w:w="2386" w:type="dxa"/>
            <w:tcBorders/>
            <w:vAlign w:val="center"/>
          </w:tcPr>
          <w:p>
            <w:pPr>
              <w:pStyle w:val="TableContents"/>
              <w:bidi w:val="0"/>
              <w:spacing w:before="0" w:after="283"/>
              <w:jc w:val="left"/>
              <w:rPr/>
            </w:pPr>
            <w:r>
              <w:rPr/>
              <w:t xml:space="preserve">7000591229872886880 ♠ + 5.91% </w:t>
            </w:r>
          </w:p>
        </w:tc>
        <w:tc>
          <w:tcPr>
            <w:tcW w:w="1006" w:type="dxa"/>
            <w:tcBorders/>
            <w:vAlign w:val="center"/>
          </w:tcPr>
          <w:p>
            <w:pPr>
              <w:pStyle w:val="TableContents"/>
              <w:bidi w:val="0"/>
              <w:spacing w:before="0" w:after="283"/>
              <w:jc w:val="left"/>
              <w:rPr/>
            </w:pPr>
            <w:r>
              <w:rPr/>
              <w:t xml:space="preserve">30,4 neliömetriä </w:t>
            </w:r>
          </w:p>
        </w:tc>
        <w:tc>
          <w:tcPr>
            <w:tcW w:w="826" w:type="dxa"/>
            <w:tcBorders/>
            <w:vAlign w:val="center"/>
          </w:tcPr>
          <w:p>
            <w:pPr>
              <w:pStyle w:val="TableContents"/>
              <w:bidi w:val="0"/>
              <w:spacing w:before="0" w:after="283"/>
              <w:jc w:val="left"/>
              <w:rPr/>
            </w:pPr>
            <w:r>
              <w:rPr/>
              <w:t xml:space="preserve">78.7 km </w:t>
            </w:r>
          </w:p>
        </w:tc>
        <w:tc>
          <w:tcPr>
            <w:tcW w:w="766" w:type="dxa"/>
            <w:tcBorders/>
            <w:vAlign w:val="center"/>
          </w:tcPr>
          <w:p>
            <w:pPr>
              <w:pStyle w:val="TableContents"/>
              <w:bidi w:val="0"/>
              <w:spacing w:before="0" w:after="283"/>
              <w:jc w:val="left"/>
              <w:rPr/>
            </w:pPr>
            <w:r>
              <w:rPr/>
              <w:t xml:space="preserve">6,606 / neliömetriä </w:t>
            </w:r>
          </w:p>
        </w:tc>
        <w:tc>
          <w:tcPr>
            <w:tcW w:w="766" w:type="dxa"/>
            <w:tcBorders/>
            <w:vAlign w:val="center"/>
          </w:tcPr>
          <w:p>
            <w:pPr>
              <w:pStyle w:val="TableContents"/>
              <w:bidi w:val="0"/>
              <w:spacing w:before="0" w:after="283"/>
              <w:jc w:val="left"/>
              <w:rPr/>
            </w:pPr>
            <w:r>
              <w:rPr/>
              <w:t xml:space="preserve">2,551 / km </w:t>
            </w:r>
          </w:p>
        </w:tc>
        <w:tc>
          <w:tcPr>
            <w:tcW w:w="1681" w:type="dxa"/>
            <w:tcBorders/>
            <w:vAlign w:val="center"/>
          </w:tcPr>
          <w:p>
            <w:pPr>
              <w:pStyle w:val="TableContents"/>
              <w:bidi w:val="0"/>
              <w:spacing w:before="0" w:after="283"/>
              <w:jc w:val="left"/>
              <w:rPr/>
            </w:pPr>
            <w:r>
              <w:rPr/>
              <w:t xml:space="preserve">34 ° 10 ′ 53'' N 118 ° 14 ′ 45'' W </w:t>
            </w:r>
            <w:r>
              <w:rPr/>
              <w:t xml:space="preserve">/ </w:t>
            </w:r>
            <w:r>
              <w:rPr/>
              <w:t xml:space="preserve">34.1814 ° N 118.2458 ° W </w:t>
            </w:r>
            <w:r>
              <w:rPr/>
              <w:t xml:space="preserve">/ 34.1814;-118.2458 </w:t>
            </w:r>
            <w:r>
              <w:rPr/>
              <w:t xml:space="preserve">(</w:t>
            </w:r>
            <w:r>
              <w:rPr/>
              <w:t xml:space="preserve">Glendale) </w:t>
            </w:r>
          </w:p>
        </w:tc>
      </w:tr>
      <w:tr>
        <w:trPr/>
        <w:tc>
          <w:tcPr>
            <w:tcW w:w="616" w:type="dxa"/>
            <w:tcBorders/>
            <w:vAlign w:val="center"/>
          </w:tcPr>
          <w:p>
            <w:pPr>
              <w:pStyle w:val="TableContents"/>
              <w:bidi w:val="0"/>
              <w:spacing w:before="0" w:after="283"/>
              <w:jc w:val="left"/>
              <w:rPr/>
            </w:pPr>
            <w:r>
              <w:rPr/>
              <w:t xml:space="preserve">113 </w:t>
            </w:r>
          </w:p>
        </w:tc>
        <w:tc>
          <w:tcPr>
            <w:tcW w:w="1426" w:type="dxa"/>
            <w:tcBorders/>
            <w:vAlign w:val="center"/>
          </w:tcPr>
          <w:p>
            <w:pPr>
              <w:pStyle w:val="TableContents"/>
              <w:bidi w:val="0"/>
              <w:spacing w:before="0" w:after="283"/>
              <w:jc w:val="left"/>
              <w:rPr/>
            </w:pPr>
            <w:r>
              <w:rPr/>
              <w:t xml:space="preserve">Yonkers </w:t>
            </w:r>
          </w:p>
        </w:tc>
        <w:tc>
          <w:tcPr>
            <w:tcW w:w="1456" w:type="dxa"/>
            <w:tcBorders/>
            <w:vAlign w:val="center"/>
          </w:tcPr>
          <w:p>
            <w:pPr>
              <w:pStyle w:val="TableContents"/>
              <w:bidi w:val="0"/>
              <w:spacing w:before="0" w:after="283"/>
              <w:jc w:val="left"/>
              <w:rPr/>
            </w:pPr>
            <w:r>
              <w:rPr/>
              <w:t xml:space="preserve">New York </w:t>
            </w:r>
          </w:p>
        </w:tc>
        <w:tc>
          <w:tcPr>
            <w:tcW w:w="1066" w:type="dxa"/>
            <w:tcBorders/>
            <w:vAlign w:val="center"/>
          </w:tcPr>
          <w:p>
            <w:pPr>
              <w:pStyle w:val="TableContents"/>
              <w:bidi w:val="0"/>
              <w:spacing w:before="0" w:after="283"/>
              <w:jc w:val="left"/>
              <w:rPr/>
            </w:pPr>
            <w:r>
              <w:rPr/>
              <w:t xml:space="preserve">202,019 </w:t>
            </w:r>
          </w:p>
        </w:tc>
        <w:tc>
          <w:tcPr>
            <w:tcW w:w="1066" w:type="dxa"/>
            <w:tcBorders/>
            <w:vAlign w:val="center"/>
          </w:tcPr>
          <w:p>
            <w:pPr>
              <w:pStyle w:val="TableContents"/>
              <w:bidi w:val="0"/>
              <w:spacing w:before="0" w:after="283"/>
              <w:jc w:val="left"/>
              <w:rPr/>
            </w:pPr>
            <w:r>
              <w:rPr/>
              <w:t xml:space="preserve">195,976 </w:t>
            </w:r>
          </w:p>
        </w:tc>
        <w:tc>
          <w:tcPr>
            <w:tcW w:w="2386" w:type="dxa"/>
            <w:tcBorders/>
            <w:vAlign w:val="center"/>
          </w:tcPr>
          <w:p>
            <w:pPr>
              <w:pStyle w:val="TableContents"/>
              <w:bidi w:val="0"/>
              <w:spacing w:before="0" w:after="283"/>
              <w:jc w:val="left"/>
              <w:rPr/>
            </w:pPr>
            <w:r>
              <w:rPr/>
              <w:t xml:space="preserve">7000308354084173570 ♠ + 3.08% </w:t>
            </w:r>
          </w:p>
        </w:tc>
        <w:tc>
          <w:tcPr>
            <w:tcW w:w="1006" w:type="dxa"/>
            <w:tcBorders/>
            <w:vAlign w:val="center"/>
          </w:tcPr>
          <w:p>
            <w:pPr>
              <w:pStyle w:val="TableContents"/>
              <w:bidi w:val="0"/>
              <w:spacing w:before="0" w:after="283"/>
              <w:jc w:val="left"/>
              <w:rPr/>
            </w:pPr>
            <w:r>
              <w:rPr/>
              <w:t xml:space="preserve">18.0 sq mi </w:t>
            </w:r>
          </w:p>
        </w:tc>
        <w:tc>
          <w:tcPr>
            <w:tcW w:w="826" w:type="dxa"/>
            <w:tcBorders/>
            <w:vAlign w:val="center"/>
          </w:tcPr>
          <w:p>
            <w:pPr>
              <w:pStyle w:val="TableContents"/>
              <w:bidi w:val="0"/>
              <w:spacing w:before="0" w:after="283"/>
              <w:jc w:val="left"/>
              <w:rPr/>
            </w:pPr>
            <w:r>
              <w:rPr/>
              <w:t xml:space="preserve">46,6 km </w:t>
            </w:r>
          </w:p>
        </w:tc>
        <w:tc>
          <w:tcPr>
            <w:tcW w:w="766" w:type="dxa"/>
            <w:tcBorders/>
            <w:vAlign w:val="center"/>
          </w:tcPr>
          <w:p>
            <w:pPr>
              <w:pStyle w:val="TableContents"/>
              <w:bidi w:val="0"/>
              <w:spacing w:before="0" w:after="283"/>
              <w:jc w:val="left"/>
              <w:rPr/>
            </w:pPr>
            <w:r>
              <w:rPr/>
              <w:t xml:space="preserve">11,156 / neliömetriä </w:t>
            </w:r>
          </w:p>
        </w:tc>
        <w:tc>
          <w:tcPr>
            <w:tcW w:w="766" w:type="dxa"/>
            <w:tcBorders/>
            <w:vAlign w:val="center"/>
          </w:tcPr>
          <w:p>
            <w:pPr>
              <w:pStyle w:val="TableContents"/>
              <w:bidi w:val="0"/>
              <w:spacing w:before="0" w:after="283"/>
              <w:jc w:val="left"/>
              <w:rPr/>
            </w:pPr>
            <w:r>
              <w:rPr/>
              <w:t xml:space="preserve">4,307 / km </w:t>
            </w:r>
          </w:p>
        </w:tc>
        <w:tc>
          <w:tcPr>
            <w:tcW w:w="1681" w:type="dxa"/>
            <w:tcBorders/>
            <w:vAlign w:val="center"/>
          </w:tcPr>
          <w:p>
            <w:pPr>
              <w:pStyle w:val="TableContents"/>
              <w:bidi w:val="0"/>
              <w:spacing w:before="0" w:after="283"/>
              <w:jc w:val="left"/>
              <w:rPr/>
            </w:pPr>
            <w:r>
              <w:rPr/>
              <w:t xml:space="preserve">40 ° 56 ′ 45'' N 73 ° 52 ′ 03'' W </w:t>
            </w:r>
            <w:r>
              <w:rPr/>
              <w:t xml:space="preserve">/ </w:t>
            </w:r>
            <w:r>
              <w:rPr/>
              <w:t xml:space="preserve">40.9459 ° N 73.8674 ° W </w:t>
            </w:r>
            <w:r>
              <w:rPr/>
              <w:t xml:space="preserve">/ 40.9459;-73.8674 </w:t>
            </w:r>
            <w:r>
              <w:rPr/>
              <w:t xml:space="preserve">(</w:t>
            </w:r>
            <w:r>
              <w:rPr/>
              <w:t xml:space="preserve">Yonkers) </w:t>
            </w:r>
          </w:p>
        </w:tc>
      </w:tr>
      <w:tr>
        <w:trPr/>
        <w:tc>
          <w:tcPr>
            <w:tcW w:w="616" w:type="dxa"/>
            <w:tcBorders/>
            <w:vAlign w:val="center"/>
          </w:tcPr>
          <w:p>
            <w:pPr>
              <w:pStyle w:val="TableContents"/>
              <w:bidi w:val="0"/>
              <w:spacing w:before="0" w:after="283"/>
              <w:jc w:val="left"/>
              <w:rPr/>
            </w:pPr>
            <w:r>
              <w:rPr/>
              <w:t xml:space="preserve">114 </w:t>
            </w:r>
          </w:p>
        </w:tc>
        <w:tc>
          <w:tcPr>
            <w:tcW w:w="1426" w:type="dxa"/>
            <w:tcBorders/>
            <w:vAlign w:val="center"/>
          </w:tcPr>
          <w:p>
            <w:pPr>
              <w:pStyle w:val="TableContents"/>
              <w:bidi w:val="0"/>
              <w:spacing w:before="0" w:after="283"/>
              <w:jc w:val="left"/>
              <w:rPr/>
            </w:pPr>
            <w:r>
              <w:rPr/>
              <w:t xml:space="preserve">Huntington Beach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201,874 </w:t>
            </w:r>
          </w:p>
        </w:tc>
        <w:tc>
          <w:tcPr>
            <w:tcW w:w="1066" w:type="dxa"/>
            <w:tcBorders/>
            <w:vAlign w:val="center"/>
          </w:tcPr>
          <w:p>
            <w:pPr>
              <w:pStyle w:val="TableContents"/>
              <w:bidi w:val="0"/>
              <w:spacing w:before="0" w:after="283"/>
              <w:jc w:val="left"/>
              <w:rPr/>
            </w:pPr>
            <w:r>
              <w:rPr/>
              <w:t xml:space="preserve">189,992 </w:t>
            </w:r>
          </w:p>
        </w:tc>
        <w:tc>
          <w:tcPr>
            <w:tcW w:w="2386" w:type="dxa"/>
            <w:tcBorders/>
            <w:vAlign w:val="center"/>
          </w:tcPr>
          <w:p>
            <w:pPr>
              <w:pStyle w:val="TableContents"/>
              <w:bidi w:val="0"/>
              <w:spacing w:before="0" w:after="283"/>
              <w:jc w:val="left"/>
              <w:rPr/>
            </w:pPr>
            <w:r>
              <w:rPr/>
              <w:t xml:space="preserve">7000625394753463300 ♠ + 6.25% </w:t>
            </w:r>
          </w:p>
        </w:tc>
        <w:tc>
          <w:tcPr>
            <w:tcW w:w="1006" w:type="dxa"/>
            <w:tcBorders/>
            <w:vAlign w:val="center"/>
          </w:tcPr>
          <w:p>
            <w:pPr>
              <w:pStyle w:val="TableContents"/>
              <w:bidi w:val="0"/>
              <w:spacing w:before="0" w:after="283"/>
              <w:jc w:val="left"/>
              <w:rPr/>
            </w:pPr>
            <w:r>
              <w:rPr/>
              <w:t xml:space="preserve">26,9 neliömetriä </w:t>
            </w:r>
          </w:p>
        </w:tc>
        <w:tc>
          <w:tcPr>
            <w:tcW w:w="826" w:type="dxa"/>
            <w:tcBorders/>
            <w:vAlign w:val="center"/>
          </w:tcPr>
          <w:p>
            <w:pPr>
              <w:pStyle w:val="TableContents"/>
              <w:bidi w:val="0"/>
              <w:spacing w:before="0" w:after="283"/>
              <w:jc w:val="left"/>
              <w:rPr/>
            </w:pPr>
            <w:r>
              <w:rPr/>
              <w:t xml:space="preserve">69.7 km </w:t>
            </w:r>
          </w:p>
        </w:tc>
        <w:tc>
          <w:tcPr>
            <w:tcW w:w="766" w:type="dxa"/>
            <w:tcBorders/>
            <w:vAlign w:val="center"/>
          </w:tcPr>
          <w:p>
            <w:pPr>
              <w:pStyle w:val="TableContents"/>
              <w:bidi w:val="0"/>
              <w:spacing w:before="0" w:after="283"/>
              <w:jc w:val="left"/>
              <w:rPr/>
            </w:pPr>
            <w:r>
              <w:rPr/>
              <w:t xml:space="preserve">7,459 / neliömetriä </w:t>
            </w:r>
          </w:p>
        </w:tc>
        <w:tc>
          <w:tcPr>
            <w:tcW w:w="766" w:type="dxa"/>
            <w:tcBorders/>
            <w:vAlign w:val="center"/>
          </w:tcPr>
          <w:p>
            <w:pPr>
              <w:pStyle w:val="TableContents"/>
              <w:bidi w:val="0"/>
              <w:spacing w:before="0" w:after="283"/>
              <w:jc w:val="left"/>
              <w:rPr/>
            </w:pPr>
            <w:r>
              <w:rPr/>
              <w:t xml:space="preserve">2,880 / km </w:t>
            </w:r>
          </w:p>
        </w:tc>
        <w:tc>
          <w:tcPr>
            <w:tcW w:w="1681" w:type="dxa"/>
            <w:tcBorders/>
            <w:vAlign w:val="center"/>
          </w:tcPr>
          <w:p>
            <w:pPr>
              <w:pStyle w:val="TableContents"/>
              <w:bidi w:val="0"/>
              <w:spacing w:before="0" w:after="283"/>
              <w:jc w:val="left"/>
              <w:rPr/>
            </w:pPr>
            <w:r>
              <w:rPr/>
              <w:t xml:space="preserve">33 ° 41 ′ 26''' N 118 ° 00 ′ 33''' W </w:t>
            </w:r>
            <w:r>
              <w:rPr/>
              <w:t xml:space="preserve">/ </w:t>
            </w:r>
            <w:r>
              <w:rPr/>
              <w:t xml:space="preserve">33.6906 ° N 118.0093 ° W </w:t>
            </w:r>
            <w:r>
              <w:rPr/>
              <w:t xml:space="preserve">/ 33.6906; -118.0093 </w:t>
            </w:r>
            <w:r>
              <w:rPr/>
              <w:t xml:space="preserve">(</w:t>
            </w:r>
            <w:r>
              <w:rPr/>
              <w:t xml:space="preserve">Huntington Beach) </w:t>
            </w:r>
          </w:p>
        </w:tc>
      </w:tr>
      <w:tr>
        <w:trPr/>
        <w:tc>
          <w:tcPr>
            <w:tcW w:w="616" w:type="dxa"/>
            <w:tcBorders/>
            <w:vAlign w:val="center"/>
          </w:tcPr>
          <w:p>
            <w:pPr>
              <w:pStyle w:val="TableContents"/>
              <w:bidi w:val="0"/>
              <w:spacing w:before="0" w:after="283"/>
              <w:jc w:val="left"/>
              <w:rPr/>
            </w:pPr>
            <w:r>
              <w:rPr/>
              <w:t xml:space="preserve">115 </w:t>
            </w:r>
          </w:p>
        </w:tc>
        <w:tc>
          <w:tcPr>
            <w:tcW w:w="1426" w:type="dxa"/>
            <w:tcBorders/>
            <w:vAlign w:val="center"/>
          </w:tcPr>
          <w:p>
            <w:pPr>
              <w:pStyle w:val="TableContents"/>
              <w:bidi w:val="0"/>
              <w:spacing w:before="0" w:after="283"/>
              <w:jc w:val="left"/>
              <w:rPr/>
            </w:pPr>
            <w:r>
              <w:rPr/>
              <w:t xml:space="preserve">Aurora </w:t>
            </w:r>
          </w:p>
        </w:tc>
        <w:tc>
          <w:tcPr>
            <w:tcW w:w="1456" w:type="dxa"/>
            <w:tcBorders/>
            <w:vAlign w:val="center"/>
          </w:tcPr>
          <w:p>
            <w:pPr>
              <w:pStyle w:val="TableContents"/>
              <w:bidi w:val="0"/>
              <w:spacing w:before="0" w:after="283"/>
              <w:jc w:val="left"/>
              <w:rPr/>
            </w:pPr>
            <w:r>
              <w:rPr/>
              <w:t xml:space="preserve">Illinois </w:t>
            </w:r>
          </w:p>
        </w:tc>
        <w:tc>
          <w:tcPr>
            <w:tcW w:w="1066" w:type="dxa"/>
            <w:tcBorders/>
            <w:vAlign w:val="center"/>
          </w:tcPr>
          <w:p>
            <w:pPr>
              <w:pStyle w:val="TableContents"/>
              <w:bidi w:val="0"/>
              <w:spacing w:before="0" w:after="283"/>
              <w:jc w:val="left"/>
              <w:rPr/>
            </w:pPr>
            <w:r>
              <w:rPr/>
              <w:t xml:space="preserve">200,965 </w:t>
            </w:r>
          </w:p>
        </w:tc>
        <w:tc>
          <w:tcPr>
            <w:tcW w:w="1066" w:type="dxa"/>
            <w:tcBorders/>
            <w:vAlign w:val="center"/>
          </w:tcPr>
          <w:p>
            <w:pPr>
              <w:pStyle w:val="TableContents"/>
              <w:bidi w:val="0"/>
              <w:spacing w:before="0" w:after="283"/>
              <w:jc w:val="left"/>
              <w:rPr/>
            </w:pPr>
            <w:r>
              <w:rPr/>
              <w:t xml:space="preserve">197,899 </w:t>
            </w:r>
          </w:p>
        </w:tc>
        <w:tc>
          <w:tcPr>
            <w:tcW w:w="2386" w:type="dxa"/>
            <w:tcBorders/>
            <w:vAlign w:val="center"/>
          </w:tcPr>
          <w:p>
            <w:pPr>
              <w:pStyle w:val="TableContents"/>
              <w:bidi w:val="0"/>
              <w:spacing w:before="0" w:after="283"/>
              <w:jc w:val="left"/>
              <w:rPr/>
            </w:pPr>
            <w:r>
              <w:rPr/>
              <w:t xml:space="preserve">7000154927513529630 ♠ + 1.55% </w:t>
            </w:r>
          </w:p>
        </w:tc>
        <w:tc>
          <w:tcPr>
            <w:tcW w:w="1006" w:type="dxa"/>
            <w:tcBorders/>
            <w:vAlign w:val="center"/>
          </w:tcPr>
          <w:p>
            <w:pPr>
              <w:pStyle w:val="TableContents"/>
              <w:bidi w:val="0"/>
              <w:spacing w:before="0" w:after="283"/>
              <w:jc w:val="left"/>
              <w:rPr/>
            </w:pPr>
            <w:r>
              <w:rPr/>
              <w:t xml:space="preserve">44,9 neliömetriä </w:t>
            </w:r>
          </w:p>
        </w:tc>
        <w:tc>
          <w:tcPr>
            <w:tcW w:w="826" w:type="dxa"/>
            <w:tcBorders/>
            <w:vAlign w:val="center"/>
          </w:tcPr>
          <w:p>
            <w:pPr>
              <w:pStyle w:val="TableContents"/>
              <w:bidi w:val="0"/>
              <w:spacing w:before="0" w:after="283"/>
              <w:jc w:val="left"/>
              <w:rPr/>
            </w:pPr>
            <w:r>
              <w:rPr/>
              <w:t xml:space="preserve">116,3 km </w:t>
            </w:r>
          </w:p>
        </w:tc>
        <w:tc>
          <w:tcPr>
            <w:tcW w:w="766" w:type="dxa"/>
            <w:tcBorders/>
            <w:vAlign w:val="center"/>
          </w:tcPr>
          <w:p>
            <w:pPr>
              <w:pStyle w:val="TableContents"/>
              <w:bidi w:val="0"/>
              <w:spacing w:before="0" w:after="283"/>
              <w:jc w:val="left"/>
              <w:rPr/>
            </w:pPr>
            <w:r>
              <w:rPr/>
              <w:t xml:space="preserve">4,479 / sq mi </w:t>
            </w:r>
          </w:p>
        </w:tc>
        <w:tc>
          <w:tcPr>
            <w:tcW w:w="766" w:type="dxa"/>
            <w:tcBorders/>
            <w:vAlign w:val="center"/>
          </w:tcPr>
          <w:p>
            <w:pPr>
              <w:pStyle w:val="TableContents"/>
              <w:bidi w:val="0"/>
              <w:spacing w:before="0" w:after="283"/>
              <w:jc w:val="left"/>
              <w:rPr/>
            </w:pPr>
            <w:r>
              <w:rPr/>
              <w:t xml:space="preserve">1,729 / km </w:t>
            </w:r>
          </w:p>
        </w:tc>
        <w:tc>
          <w:tcPr>
            <w:tcW w:w="1681" w:type="dxa"/>
            <w:tcBorders/>
            <w:vAlign w:val="center"/>
          </w:tcPr>
          <w:p>
            <w:pPr>
              <w:pStyle w:val="TableContents"/>
              <w:bidi w:val="0"/>
              <w:spacing w:before="0" w:after="283"/>
              <w:jc w:val="left"/>
              <w:rPr/>
            </w:pPr>
            <w:r>
              <w:rPr/>
              <w:t xml:space="preserve">41 ° 45 ′ 49''' N 88 ° 17 ′ 24'' W </w:t>
            </w:r>
            <w:r>
              <w:rPr/>
              <w:t xml:space="preserve">/ </w:t>
            </w:r>
            <w:r>
              <w:rPr/>
              <w:t xml:space="preserve">41.7635 ° N 88.2901 ° W </w:t>
            </w:r>
            <w:r>
              <w:rPr/>
              <w:t xml:space="preserve">/ 41.7635;-88.2901 </w:t>
            </w:r>
            <w:r>
              <w:rPr/>
              <w:t xml:space="preserve">(</w:t>
            </w:r>
            <w:r>
              <w:rPr/>
              <w:t xml:space="preserve">Aurora) </w:t>
            </w:r>
          </w:p>
        </w:tc>
      </w:tr>
      <w:tr>
        <w:trPr/>
        <w:tc>
          <w:tcPr>
            <w:tcW w:w="616" w:type="dxa"/>
            <w:tcBorders/>
            <w:vAlign w:val="center"/>
          </w:tcPr>
          <w:p>
            <w:pPr>
              <w:pStyle w:val="TableContents"/>
              <w:bidi w:val="0"/>
              <w:spacing w:before="0" w:after="283"/>
              <w:jc w:val="left"/>
              <w:rPr/>
            </w:pPr>
            <w:r>
              <w:rPr/>
              <w:t xml:space="preserve">116 </w:t>
            </w:r>
          </w:p>
        </w:tc>
        <w:tc>
          <w:tcPr>
            <w:tcW w:w="1426" w:type="dxa"/>
            <w:tcBorders/>
            <w:vAlign w:val="center"/>
          </w:tcPr>
          <w:p>
            <w:pPr>
              <w:pStyle w:val="TableContents"/>
              <w:bidi w:val="0"/>
              <w:spacing w:before="0" w:after="283"/>
              <w:jc w:val="left"/>
              <w:rPr/>
            </w:pPr>
            <w:r>
              <w:rPr/>
              <w:t xml:space="preserve">Salt Lake City </w:t>
            </w:r>
          </w:p>
        </w:tc>
        <w:tc>
          <w:tcPr>
            <w:tcW w:w="1456" w:type="dxa"/>
            <w:tcBorders/>
            <w:vAlign w:val="center"/>
          </w:tcPr>
          <w:p>
            <w:pPr>
              <w:pStyle w:val="TableContents"/>
              <w:bidi w:val="0"/>
              <w:spacing w:before="0" w:after="283"/>
              <w:jc w:val="left"/>
              <w:rPr/>
            </w:pPr>
            <w:r>
              <w:rPr/>
              <w:t xml:space="preserve">Utah </w:t>
            </w:r>
          </w:p>
        </w:tc>
        <w:tc>
          <w:tcPr>
            <w:tcW w:w="1066" w:type="dxa"/>
            <w:tcBorders/>
            <w:vAlign w:val="center"/>
          </w:tcPr>
          <w:p>
            <w:pPr>
              <w:pStyle w:val="TableContents"/>
              <w:bidi w:val="0"/>
              <w:spacing w:before="0" w:after="283"/>
              <w:jc w:val="left"/>
              <w:rPr/>
            </w:pPr>
            <w:r>
              <w:rPr/>
              <w:t xml:space="preserve">200,544 </w:t>
            </w:r>
          </w:p>
        </w:tc>
        <w:tc>
          <w:tcPr>
            <w:tcW w:w="1066" w:type="dxa"/>
            <w:tcBorders/>
            <w:vAlign w:val="center"/>
          </w:tcPr>
          <w:p>
            <w:pPr>
              <w:pStyle w:val="TableContents"/>
              <w:bidi w:val="0"/>
              <w:spacing w:before="0" w:after="283"/>
              <w:jc w:val="left"/>
              <w:rPr/>
            </w:pPr>
            <w:r>
              <w:rPr/>
              <w:t xml:space="preserve">186,440 </w:t>
            </w:r>
          </w:p>
        </w:tc>
        <w:tc>
          <w:tcPr>
            <w:tcW w:w="2386" w:type="dxa"/>
            <w:tcBorders/>
            <w:vAlign w:val="center"/>
          </w:tcPr>
          <w:p>
            <w:pPr>
              <w:pStyle w:val="TableContents"/>
              <w:bidi w:val="0"/>
              <w:spacing w:before="0" w:after="283"/>
              <w:jc w:val="left"/>
              <w:rPr/>
            </w:pPr>
            <w:r>
              <w:rPr/>
              <w:t xml:space="preserve">7000756490023600080 ♠ + 7.56% </w:t>
            </w:r>
          </w:p>
        </w:tc>
        <w:tc>
          <w:tcPr>
            <w:tcW w:w="1006" w:type="dxa"/>
            <w:tcBorders/>
            <w:vAlign w:val="center"/>
          </w:tcPr>
          <w:p>
            <w:pPr>
              <w:pStyle w:val="TableContents"/>
              <w:bidi w:val="0"/>
              <w:spacing w:before="0" w:after="283"/>
              <w:jc w:val="left"/>
              <w:rPr/>
            </w:pPr>
            <w:r>
              <w:rPr/>
              <w:t xml:space="preserve">111,2 neliömetriä </w:t>
            </w:r>
          </w:p>
        </w:tc>
        <w:tc>
          <w:tcPr>
            <w:tcW w:w="826" w:type="dxa"/>
            <w:tcBorders/>
            <w:vAlign w:val="center"/>
          </w:tcPr>
          <w:p>
            <w:pPr>
              <w:pStyle w:val="TableContents"/>
              <w:bidi w:val="0"/>
              <w:spacing w:before="0" w:after="283"/>
              <w:jc w:val="left"/>
              <w:rPr/>
            </w:pPr>
            <w:r>
              <w:rPr/>
              <w:t xml:space="preserve">288,0 km </w:t>
            </w:r>
          </w:p>
        </w:tc>
        <w:tc>
          <w:tcPr>
            <w:tcW w:w="766" w:type="dxa"/>
            <w:tcBorders/>
            <w:vAlign w:val="center"/>
          </w:tcPr>
          <w:p>
            <w:pPr>
              <w:pStyle w:val="TableContents"/>
              <w:bidi w:val="0"/>
              <w:spacing w:before="0" w:after="283"/>
              <w:jc w:val="left"/>
              <w:rPr/>
            </w:pPr>
            <w:r>
              <w:rPr/>
              <w:t xml:space="preserve">1,742 / neliömetri </w:t>
            </w:r>
          </w:p>
        </w:tc>
        <w:tc>
          <w:tcPr>
            <w:tcW w:w="766" w:type="dxa"/>
            <w:tcBorders/>
            <w:vAlign w:val="center"/>
          </w:tcPr>
          <w:p>
            <w:pPr>
              <w:pStyle w:val="TableContents"/>
              <w:bidi w:val="0"/>
              <w:spacing w:before="0" w:after="283"/>
              <w:jc w:val="left"/>
              <w:rPr/>
            </w:pPr>
            <w:r>
              <w:rPr/>
              <w:t xml:space="preserve">673 / km </w:t>
            </w:r>
          </w:p>
        </w:tc>
        <w:tc>
          <w:tcPr>
            <w:tcW w:w="1681" w:type="dxa"/>
            <w:tcBorders/>
            <w:vAlign w:val="center"/>
          </w:tcPr>
          <w:p>
            <w:pPr>
              <w:pStyle w:val="TableContents"/>
              <w:bidi w:val="0"/>
              <w:spacing w:before="0" w:after="283"/>
              <w:jc w:val="left"/>
              <w:rPr/>
            </w:pPr>
            <w:r>
              <w:rPr/>
              <w:t xml:space="preserve">40 ° 46 ′ 37'' N 111 ° 55 ′ 52'' W </w:t>
            </w:r>
            <w:r>
              <w:rPr/>
              <w:t xml:space="preserve">/ </w:t>
            </w:r>
            <w:r>
              <w:rPr/>
              <w:t xml:space="preserve">40.7769 ° N 111.9310 ° W </w:t>
            </w:r>
            <w:r>
              <w:rPr/>
              <w:t xml:space="preserve">/ 40.7769;-111.9310 </w:t>
            </w:r>
            <w:r>
              <w:rPr/>
              <w:t xml:space="preserve">(</w:t>
            </w:r>
            <w:r>
              <w:rPr/>
              <w:t xml:space="preserve">Salt Lake City) </w:t>
            </w:r>
          </w:p>
        </w:tc>
      </w:tr>
      <w:tr>
        <w:trPr/>
        <w:tc>
          <w:tcPr>
            <w:tcW w:w="616" w:type="dxa"/>
            <w:tcBorders/>
            <w:vAlign w:val="center"/>
          </w:tcPr>
          <w:p>
            <w:pPr>
              <w:pStyle w:val="TableContents"/>
              <w:bidi w:val="0"/>
              <w:spacing w:before="0" w:after="283"/>
              <w:jc w:val="left"/>
              <w:rPr/>
            </w:pPr>
            <w:r>
              <w:rPr/>
              <w:t xml:space="preserve">117 </w:t>
            </w:r>
          </w:p>
        </w:tc>
        <w:tc>
          <w:tcPr>
            <w:tcW w:w="1426" w:type="dxa"/>
            <w:tcBorders/>
            <w:vAlign w:val="center"/>
          </w:tcPr>
          <w:p>
            <w:pPr>
              <w:pStyle w:val="TableContents"/>
              <w:bidi w:val="0"/>
              <w:spacing w:before="0" w:after="283"/>
              <w:jc w:val="left"/>
              <w:rPr/>
            </w:pPr>
            <w:r>
              <w:rPr/>
              <w:t xml:space="preserve">Amarillo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199,826 </w:t>
            </w:r>
          </w:p>
        </w:tc>
        <w:tc>
          <w:tcPr>
            <w:tcW w:w="1066" w:type="dxa"/>
            <w:tcBorders/>
            <w:vAlign w:val="center"/>
          </w:tcPr>
          <w:p>
            <w:pPr>
              <w:pStyle w:val="TableContents"/>
              <w:bidi w:val="0"/>
              <w:spacing w:before="0" w:after="283"/>
              <w:jc w:val="left"/>
              <w:rPr/>
            </w:pPr>
            <w:r>
              <w:rPr/>
              <w:t xml:space="preserve">190,695 </w:t>
            </w:r>
          </w:p>
        </w:tc>
        <w:tc>
          <w:tcPr>
            <w:tcW w:w="2386" w:type="dxa"/>
            <w:tcBorders/>
            <w:vAlign w:val="center"/>
          </w:tcPr>
          <w:p>
            <w:pPr>
              <w:pStyle w:val="TableContents"/>
              <w:bidi w:val="0"/>
              <w:spacing w:before="0" w:after="283"/>
              <w:jc w:val="left"/>
              <w:rPr/>
            </w:pPr>
            <w:r>
              <w:rPr/>
              <w:t xml:space="preserve">7000478827446970290 ♠ + 4.79% </w:t>
            </w:r>
          </w:p>
        </w:tc>
        <w:tc>
          <w:tcPr>
            <w:tcW w:w="1006" w:type="dxa"/>
            <w:tcBorders/>
            <w:vAlign w:val="center"/>
          </w:tcPr>
          <w:p>
            <w:pPr>
              <w:pStyle w:val="TableContents"/>
              <w:bidi w:val="0"/>
              <w:spacing w:before="0" w:after="283"/>
              <w:jc w:val="left"/>
              <w:rPr/>
            </w:pPr>
            <w:r>
              <w:rPr/>
              <w:t xml:space="preserve">101,4 neliömetriä </w:t>
            </w:r>
          </w:p>
        </w:tc>
        <w:tc>
          <w:tcPr>
            <w:tcW w:w="826" w:type="dxa"/>
            <w:tcBorders/>
            <w:vAlign w:val="center"/>
          </w:tcPr>
          <w:p>
            <w:pPr>
              <w:pStyle w:val="TableContents"/>
              <w:bidi w:val="0"/>
              <w:spacing w:before="0" w:after="283"/>
              <w:jc w:val="left"/>
              <w:rPr/>
            </w:pPr>
            <w:r>
              <w:rPr/>
              <w:t xml:space="preserve">262.6 km </w:t>
            </w:r>
          </w:p>
        </w:tc>
        <w:tc>
          <w:tcPr>
            <w:tcW w:w="766" w:type="dxa"/>
            <w:tcBorders/>
            <w:vAlign w:val="center"/>
          </w:tcPr>
          <w:p>
            <w:pPr>
              <w:pStyle w:val="TableContents"/>
              <w:bidi w:val="0"/>
              <w:spacing w:before="0" w:after="283"/>
              <w:jc w:val="left"/>
              <w:rPr/>
            </w:pPr>
            <w:r>
              <w:rPr/>
              <w:t xml:space="preserve">1,968 / neliömetri </w:t>
            </w:r>
          </w:p>
        </w:tc>
        <w:tc>
          <w:tcPr>
            <w:tcW w:w="766" w:type="dxa"/>
            <w:tcBorders/>
            <w:vAlign w:val="center"/>
          </w:tcPr>
          <w:p>
            <w:pPr>
              <w:pStyle w:val="TableContents"/>
              <w:bidi w:val="0"/>
              <w:spacing w:before="0" w:after="283"/>
              <w:jc w:val="left"/>
              <w:rPr/>
            </w:pPr>
            <w:r>
              <w:rPr/>
              <w:t xml:space="preserve">760 / km </w:t>
            </w:r>
          </w:p>
        </w:tc>
        <w:tc>
          <w:tcPr>
            <w:tcW w:w="1681" w:type="dxa"/>
            <w:tcBorders/>
            <w:vAlign w:val="center"/>
          </w:tcPr>
          <w:p>
            <w:pPr>
              <w:pStyle w:val="TableContents"/>
              <w:bidi w:val="0"/>
              <w:spacing w:before="0" w:after="283"/>
              <w:jc w:val="left"/>
              <w:rPr/>
            </w:pPr>
            <w:r>
              <w:rPr/>
              <w:t xml:space="preserve">35 ° 12 ′ 00'' N 101 ° 49 ′ 49''' W </w:t>
            </w:r>
            <w:r>
              <w:rPr/>
              <w:t xml:space="preserve">/ </w:t>
            </w:r>
            <w:r>
              <w:rPr/>
              <w:t xml:space="preserve">35.1999 ° N 101.8302 ° W </w:t>
            </w:r>
            <w:r>
              <w:rPr/>
              <w:t xml:space="preserve">/ 35.1999;-101.8302 </w:t>
            </w:r>
            <w:r>
              <w:rPr/>
              <w:t xml:space="preserve">(</w:t>
            </w:r>
            <w:r>
              <w:rPr/>
              <w:t xml:space="preserve">Amarillo) </w:t>
            </w:r>
          </w:p>
        </w:tc>
      </w:tr>
      <w:tr>
        <w:trPr/>
        <w:tc>
          <w:tcPr>
            <w:tcW w:w="616" w:type="dxa"/>
            <w:tcBorders/>
            <w:vAlign w:val="center"/>
          </w:tcPr>
          <w:p>
            <w:pPr>
              <w:pStyle w:val="TableContents"/>
              <w:bidi w:val="0"/>
              <w:spacing w:before="0" w:after="283"/>
              <w:jc w:val="left"/>
              <w:rPr/>
            </w:pPr>
            <w:r>
              <w:rPr/>
              <w:t xml:space="preserve">118 </w:t>
            </w:r>
          </w:p>
        </w:tc>
        <w:tc>
          <w:tcPr>
            <w:tcW w:w="1426" w:type="dxa"/>
            <w:tcBorders/>
            <w:vAlign w:val="center"/>
          </w:tcPr>
          <w:p>
            <w:pPr>
              <w:pStyle w:val="TableContents"/>
              <w:bidi w:val="0"/>
              <w:spacing w:before="0" w:after="283"/>
              <w:jc w:val="left"/>
              <w:rPr/>
            </w:pPr>
            <w:r>
              <w:rPr/>
              <w:t xml:space="preserve">Montgomery </w:t>
            </w:r>
          </w:p>
        </w:tc>
        <w:tc>
          <w:tcPr>
            <w:tcW w:w="1456" w:type="dxa"/>
            <w:tcBorders/>
            <w:vAlign w:val="center"/>
          </w:tcPr>
          <w:p>
            <w:pPr>
              <w:pStyle w:val="TableContents"/>
              <w:bidi w:val="0"/>
              <w:spacing w:before="0" w:after="283"/>
              <w:jc w:val="left"/>
              <w:rPr/>
            </w:pPr>
            <w:r>
              <w:rPr/>
              <w:t xml:space="preserve">Alabama </w:t>
            </w:r>
          </w:p>
        </w:tc>
        <w:tc>
          <w:tcPr>
            <w:tcW w:w="1066" w:type="dxa"/>
            <w:tcBorders/>
            <w:vAlign w:val="center"/>
          </w:tcPr>
          <w:p>
            <w:pPr>
              <w:pStyle w:val="TableContents"/>
              <w:bidi w:val="0"/>
              <w:spacing w:before="0" w:after="283"/>
              <w:jc w:val="left"/>
              <w:rPr/>
            </w:pPr>
            <w:r>
              <w:rPr/>
              <w:t xml:space="preserve">199,518 </w:t>
            </w:r>
          </w:p>
        </w:tc>
        <w:tc>
          <w:tcPr>
            <w:tcW w:w="1066" w:type="dxa"/>
            <w:tcBorders/>
            <w:vAlign w:val="center"/>
          </w:tcPr>
          <w:p>
            <w:pPr>
              <w:pStyle w:val="TableContents"/>
              <w:bidi w:val="0"/>
              <w:spacing w:before="0" w:after="283"/>
              <w:jc w:val="left"/>
              <w:rPr/>
            </w:pPr>
            <w:r>
              <w:rPr/>
              <w:t xml:space="preserve">205,764 </w:t>
            </w:r>
          </w:p>
        </w:tc>
        <w:tc>
          <w:tcPr>
            <w:tcW w:w="2386" w:type="dxa"/>
            <w:tcBorders/>
            <w:vAlign w:val="center"/>
          </w:tcPr>
          <w:p>
            <w:pPr>
              <w:pStyle w:val="TableContents"/>
              <w:bidi w:val="0"/>
              <w:spacing w:before="0" w:after="283"/>
              <w:jc w:val="left"/>
              <w:rPr/>
            </w:pPr>
            <w:r>
              <w:rPr/>
              <w:t xml:space="preserve">2999696448358313410 ♠ - 3.04% </w:t>
            </w:r>
          </w:p>
        </w:tc>
        <w:tc>
          <w:tcPr>
            <w:tcW w:w="1006" w:type="dxa"/>
            <w:tcBorders/>
            <w:vAlign w:val="center"/>
          </w:tcPr>
          <w:p>
            <w:pPr>
              <w:pStyle w:val="TableContents"/>
              <w:bidi w:val="0"/>
              <w:spacing w:before="0" w:after="283"/>
              <w:jc w:val="left"/>
              <w:rPr/>
            </w:pPr>
            <w:r>
              <w:rPr/>
              <w:t xml:space="preserve">159,8 neliömetriä </w:t>
            </w:r>
          </w:p>
        </w:tc>
        <w:tc>
          <w:tcPr>
            <w:tcW w:w="826" w:type="dxa"/>
            <w:tcBorders/>
            <w:vAlign w:val="center"/>
          </w:tcPr>
          <w:p>
            <w:pPr>
              <w:pStyle w:val="TableContents"/>
              <w:bidi w:val="0"/>
              <w:spacing w:before="0" w:after="283"/>
              <w:jc w:val="left"/>
              <w:rPr/>
            </w:pPr>
            <w:r>
              <w:rPr/>
              <w:t xml:space="preserve">413,9 km </w:t>
            </w:r>
          </w:p>
        </w:tc>
        <w:tc>
          <w:tcPr>
            <w:tcW w:w="766" w:type="dxa"/>
            <w:tcBorders/>
            <w:vAlign w:val="center"/>
          </w:tcPr>
          <w:p>
            <w:pPr>
              <w:pStyle w:val="TableContents"/>
              <w:bidi w:val="0"/>
              <w:spacing w:before="0" w:after="283"/>
              <w:jc w:val="left"/>
              <w:rPr/>
            </w:pPr>
            <w:r>
              <w:rPr/>
              <w:t xml:space="preserve">1,252 / sq mi </w:t>
            </w:r>
          </w:p>
        </w:tc>
        <w:tc>
          <w:tcPr>
            <w:tcW w:w="766" w:type="dxa"/>
            <w:tcBorders/>
            <w:vAlign w:val="center"/>
          </w:tcPr>
          <w:p>
            <w:pPr>
              <w:pStyle w:val="TableContents"/>
              <w:bidi w:val="0"/>
              <w:spacing w:before="0" w:after="283"/>
              <w:jc w:val="left"/>
              <w:rPr/>
            </w:pPr>
            <w:r>
              <w:rPr/>
              <w:t xml:space="preserve">483 / km </w:t>
            </w:r>
          </w:p>
        </w:tc>
        <w:tc>
          <w:tcPr>
            <w:tcW w:w="1681" w:type="dxa"/>
            <w:tcBorders/>
            <w:vAlign w:val="center"/>
          </w:tcPr>
          <w:p>
            <w:pPr>
              <w:pStyle w:val="TableContents"/>
              <w:bidi w:val="0"/>
              <w:spacing w:before="0" w:after="283"/>
              <w:jc w:val="left"/>
              <w:rPr/>
            </w:pPr>
            <w:r>
              <w:rPr/>
              <w:t xml:space="preserve">32 ° 20 ′ 50'' N 86 ° 15 ′ 58'' W </w:t>
            </w:r>
            <w:r>
              <w:rPr/>
              <w:t xml:space="preserve">/ </w:t>
            </w:r>
            <w:r>
              <w:rPr/>
              <w:t xml:space="preserve">32.3472 ° N 86.2661 ° W </w:t>
            </w:r>
            <w:r>
              <w:rPr/>
              <w:t xml:space="preserve">/ 32.3472;-86.2661 </w:t>
            </w:r>
            <w:r>
              <w:rPr/>
              <w:t xml:space="preserve">(</w:t>
            </w:r>
            <w:r>
              <w:rPr/>
              <w:t xml:space="preserve">Montgomery) </w:t>
            </w:r>
          </w:p>
        </w:tc>
      </w:tr>
      <w:tr>
        <w:trPr/>
        <w:tc>
          <w:tcPr>
            <w:tcW w:w="616" w:type="dxa"/>
            <w:tcBorders/>
            <w:vAlign w:val="center"/>
          </w:tcPr>
          <w:p>
            <w:pPr>
              <w:pStyle w:val="TableContents"/>
              <w:bidi w:val="0"/>
              <w:spacing w:before="0" w:after="283"/>
              <w:jc w:val="left"/>
              <w:rPr/>
            </w:pPr>
            <w:r>
              <w:rPr/>
              <w:t xml:space="preserve">119 </w:t>
            </w:r>
          </w:p>
        </w:tc>
        <w:tc>
          <w:tcPr>
            <w:tcW w:w="1426" w:type="dxa"/>
            <w:tcBorders/>
            <w:vAlign w:val="center"/>
          </w:tcPr>
          <w:p>
            <w:pPr>
              <w:pStyle w:val="TableContents"/>
              <w:bidi w:val="0"/>
              <w:spacing w:before="0" w:after="283"/>
              <w:jc w:val="left"/>
              <w:rPr/>
            </w:pPr>
            <w:r>
              <w:rPr/>
              <w:t xml:space="preserve">Grand Rapids </w:t>
            </w:r>
          </w:p>
        </w:tc>
        <w:tc>
          <w:tcPr>
            <w:tcW w:w="1456" w:type="dxa"/>
            <w:tcBorders/>
            <w:vAlign w:val="center"/>
          </w:tcPr>
          <w:p>
            <w:pPr>
              <w:pStyle w:val="TableContents"/>
              <w:bidi w:val="0"/>
              <w:spacing w:before="0" w:after="283"/>
              <w:jc w:val="left"/>
              <w:rPr/>
            </w:pPr>
            <w:r>
              <w:rPr/>
              <w:t xml:space="preserve">Michigan </w:t>
            </w:r>
          </w:p>
        </w:tc>
        <w:tc>
          <w:tcPr>
            <w:tcW w:w="1066" w:type="dxa"/>
            <w:tcBorders/>
            <w:vAlign w:val="center"/>
          </w:tcPr>
          <w:p>
            <w:pPr>
              <w:pStyle w:val="TableContents"/>
              <w:bidi w:val="0"/>
              <w:spacing w:before="0" w:after="283"/>
              <w:jc w:val="left"/>
              <w:rPr/>
            </w:pPr>
            <w:r>
              <w:rPr/>
              <w:t xml:space="preserve">198,829 </w:t>
            </w:r>
          </w:p>
        </w:tc>
        <w:tc>
          <w:tcPr>
            <w:tcW w:w="1066" w:type="dxa"/>
            <w:tcBorders/>
            <w:vAlign w:val="center"/>
          </w:tcPr>
          <w:p>
            <w:pPr>
              <w:pStyle w:val="TableContents"/>
              <w:bidi w:val="0"/>
              <w:spacing w:before="0" w:after="283"/>
              <w:jc w:val="left"/>
              <w:rPr/>
            </w:pPr>
            <w:r>
              <w:rPr/>
              <w:t xml:space="preserve">188,040 </w:t>
            </w:r>
          </w:p>
        </w:tc>
        <w:tc>
          <w:tcPr>
            <w:tcW w:w="2386" w:type="dxa"/>
            <w:tcBorders/>
            <w:vAlign w:val="center"/>
          </w:tcPr>
          <w:p>
            <w:pPr>
              <w:pStyle w:val="TableContents"/>
              <w:bidi w:val="0"/>
              <w:spacing w:before="0" w:after="283"/>
              <w:jc w:val="left"/>
              <w:rPr/>
            </w:pPr>
            <w:r>
              <w:rPr/>
              <w:t xml:space="preserve">7000573760901935760 ♠ + 5.74% </w:t>
            </w:r>
          </w:p>
        </w:tc>
        <w:tc>
          <w:tcPr>
            <w:tcW w:w="1006" w:type="dxa"/>
            <w:tcBorders/>
            <w:vAlign w:val="center"/>
          </w:tcPr>
          <w:p>
            <w:pPr>
              <w:pStyle w:val="TableContents"/>
              <w:bidi w:val="0"/>
              <w:spacing w:before="0" w:after="283"/>
              <w:jc w:val="left"/>
              <w:rPr/>
            </w:pPr>
            <w:r>
              <w:rPr/>
              <w:t xml:space="preserve">44,4 neliömetriä </w:t>
            </w:r>
          </w:p>
        </w:tc>
        <w:tc>
          <w:tcPr>
            <w:tcW w:w="826" w:type="dxa"/>
            <w:tcBorders/>
            <w:vAlign w:val="center"/>
          </w:tcPr>
          <w:p>
            <w:pPr>
              <w:pStyle w:val="TableContents"/>
              <w:bidi w:val="0"/>
              <w:spacing w:before="0" w:after="283"/>
              <w:jc w:val="left"/>
              <w:rPr/>
            </w:pPr>
            <w:r>
              <w:rPr/>
              <w:t xml:space="preserve">115.0 km </w:t>
            </w:r>
          </w:p>
        </w:tc>
        <w:tc>
          <w:tcPr>
            <w:tcW w:w="766" w:type="dxa"/>
            <w:tcBorders/>
            <w:vAlign w:val="center"/>
          </w:tcPr>
          <w:p>
            <w:pPr>
              <w:pStyle w:val="TableContents"/>
              <w:bidi w:val="0"/>
              <w:spacing w:before="0" w:after="283"/>
              <w:jc w:val="left"/>
              <w:rPr/>
            </w:pPr>
            <w:r>
              <w:rPr/>
              <w:t xml:space="preserve">4,424 / neliömetriä </w:t>
            </w:r>
          </w:p>
        </w:tc>
        <w:tc>
          <w:tcPr>
            <w:tcW w:w="766" w:type="dxa"/>
            <w:tcBorders/>
            <w:vAlign w:val="center"/>
          </w:tcPr>
          <w:p>
            <w:pPr>
              <w:pStyle w:val="TableContents"/>
              <w:bidi w:val="0"/>
              <w:spacing w:before="0" w:after="283"/>
              <w:jc w:val="left"/>
              <w:rPr/>
            </w:pPr>
            <w:r>
              <w:rPr/>
              <w:t xml:space="preserve">1,708 / km </w:t>
            </w:r>
          </w:p>
        </w:tc>
        <w:tc>
          <w:tcPr>
            <w:tcW w:w="1681" w:type="dxa"/>
            <w:tcBorders/>
            <w:vAlign w:val="center"/>
          </w:tcPr>
          <w:p>
            <w:pPr>
              <w:pStyle w:val="TableContents"/>
              <w:bidi w:val="0"/>
              <w:spacing w:before="0" w:after="283"/>
              <w:jc w:val="left"/>
              <w:rPr/>
            </w:pPr>
            <w:r>
              <w:rPr/>
              <w:t xml:space="preserve">42 ° 57 ′ 40''' N 85 ° 39 ′ 20'' W </w:t>
            </w:r>
            <w:r>
              <w:rPr/>
              <w:t xml:space="preserve">/ </w:t>
            </w:r>
            <w:r>
              <w:rPr/>
              <w:t xml:space="preserve">42.9612 ° N 85.6556 ° W </w:t>
            </w:r>
            <w:r>
              <w:rPr/>
              <w:t xml:space="preserve">/ 42.9612;-85.6556 </w:t>
            </w:r>
            <w:r>
              <w:rPr/>
              <w:t xml:space="preserve">(</w:t>
            </w:r>
            <w:r>
              <w:rPr/>
              <w:t xml:space="preserve">Grand Rapids) (Grand Rapids) </w:t>
            </w:r>
          </w:p>
        </w:tc>
      </w:tr>
      <w:tr>
        <w:trPr/>
        <w:tc>
          <w:tcPr>
            <w:tcW w:w="616" w:type="dxa"/>
            <w:tcBorders/>
            <w:vAlign w:val="center"/>
          </w:tcPr>
          <w:p>
            <w:pPr>
              <w:pStyle w:val="TableContents"/>
              <w:bidi w:val="0"/>
              <w:spacing w:before="0" w:after="283"/>
              <w:jc w:val="left"/>
              <w:rPr/>
            </w:pPr>
            <w:r>
              <w:rPr/>
              <w:t xml:space="preserve">120 </w:t>
            </w:r>
          </w:p>
        </w:tc>
        <w:tc>
          <w:tcPr>
            <w:tcW w:w="1426" w:type="dxa"/>
            <w:tcBorders/>
            <w:vAlign w:val="center"/>
          </w:tcPr>
          <w:p>
            <w:pPr>
              <w:pStyle w:val="TableContents"/>
              <w:bidi w:val="0"/>
              <w:spacing w:before="0" w:after="283"/>
              <w:jc w:val="left"/>
              <w:rPr/>
            </w:pPr>
            <w:r>
              <w:rPr/>
              <w:t xml:space="preserve">Little Rock </w:t>
            </w:r>
          </w:p>
        </w:tc>
        <w:tc>
          <w:tcPr>
            <w:tcW w:w="1456" w:type="dxa"/>
            <w:tcBorders/>
            <w:vAlign w:val="center"/>
          </w:tcPr>
          <w:p>
            <w:pPr>
              <w:pStyle w:val="TableContents"/>
              <w:bidi w:val="0"/>
              <w:spacing w:before="0" w:after="283"/>
              <w:jc w:val="left"/>
              <w:rPr/>
            </w:pPr>
            <w:r>
              <w:rPr/>
              <w:t xml:space="preserve">Arkansas </w:t>
            </w:r>
          </w:p>
        </w:tc>
        <w:tc>
          <w:tcPr>
            <w:tcW w:w="1066" w:type="dxa"/>
            <w:tcBorders/>
            <w:vAlign w:val="center"/>
          </w:tcPr>
          <w:p>
            <w:pPr>
              <w:pStyle w:val="TableContents"/>
              <w:bidi w:val="0"/>
              <w:spacing w:before="0" w:after="283"/>
              <w:jc w:val="left"/>
              <w:rPr/>
            </w:pPr>
            <w:r>
              <w:rPr/>
              <w:t xml:space="preserve">198,606 </w:t>
            </w:r>
          </w:p>
        </w:tc>
        <w:tc>
          <w:tcPr>
            <w:tcW w:w="1066" w:type="dxa"/>
            <w:tcBorders/>
            <w:vAlign w:val="center"/>
          </w:tcPr>
          <w:p>
            <w:pPr>
              <w:pStyle w:val="TableContents"/>
              <w:bidi w:val="0"/>
              <w:spacing w:before="0" w:after="283"/>
              <w:jc w:val="left"/>
              <w:rPr/>
            </w:pPr>
            <w:r>
              <w:rPr/>
              <w:t xml:space="preserve">193,524 </w:t>
            </w:r>
          </w:p>
        </w:tc>
        <w:tc>
          <w:tcPr>
            <w:tcW w:w="2386" w:type="dxa"/>
            <w:tcBorders/>
            <w:vAlign w:val="center"/>
          </w:tcPr>
          <w:p>
            <w:pPr>
              <w:pStyle w:val="TableContents"/>
              <w:bidi w:val="0"/>
              <w:spacing w:before="0" w:after="283"/>
              <w:jc w:val="left"/>
              <w:rPr/>
            </w:pPr>
            <w:r>
              <w:rPr/>
              <w:t xml:space="preserve">7000262603087989089 ♠ + 2.63% </w:t>
            </w:r>
          </w:p>
        </w:tc>
        <w:tc>
          <w:tcPr>
            <w:tcW w:w="1006" w:type="dxa"/>
            <w:tcBorders/>
            <w:vAlign w:val="center"/>
          </w:tcPr>
          <w:p>
            <w:pPr>
              <w:pStyle w:val="TableContents"/>
              <w:bidi w:val="0"/>
              <w:spacing w:before="0" w:after="283"/>
              <w:jc w:val="left"/>
              <w:rPr/>
            </w:pPr>
            <w:r>
              <w:rPr/>
              <w:t xml:space="preserve">118,7 neliömetriä </w:t>
            </w:r>
          </w:p>
        </w:tc>
        <w:tc>
          <w:tcPr>
            <w:tcW w:w="826" w:type="dxa"/>
            <w:tcBorders/>
            <w:vAlign w:val="center"/>
          </w:tcPr>
          <w:p>
            <w:pPr>
              <w:pStyle w:val="TableContents"/>
              <w:bidi w:val="0"/>
              <w:spacing w:before="0" w:after="283"/>
              <w:jc w:val="left"/>
              <w:rPr/>
            </w:pPr>
            <w:r>
              <w:rPr/>
              <w:t xml:space="preserve">307,4 km </w:t>
            </w:r>
          </w:p>
        </w:tc>
        <w:tc>
          <w:tcPr>
            <w:tcW w:w="766" w:type="dxa"/>
            <w:tcBorders/>
            <w:vAlign w:val="center"/>
          </w:tcPr>
          <w:p>
            <w:pPr>
              <w:pStyle w:val="TableContents"/>
              <w:bidi w:val="0"/>
              <w:spacing w:before="0" w:after="283"/>
              <w:jc w:val="left"/>
              <w:rPr/>
            </w:pPr>
            <w:r>
              <w:rPr/>
              <w:t xml:space="preserve">1,673 / neliömetriä </w:t>
            </w:r>
          </w:p>
        </w:tc>
        <w:tc>
          <w:tcPr>
            <w:tcW w:w="766" w:type="dxa"/>
            <w:tcBorders/>
            <w:vAlign w:val="center"/>
          </w:tcPr>
          <w:p>
            <w:pPr>
              <w:pStyle w:val="TableContents"/>
              <w:bidi w:val="0"/>
              <w:spacing w:before="0" w:after="283"/>
              <w:jc w:val="left"/>
              <w:rPr/>
            </w:pPr>
            <w:r>
              <w:rPr/>
              <w:t xml:space="preserve">646 / km </w:t>
            </w:r>
          </w:p>
        </w:tc>
        <w:tc>
          <w:tcPr>
            <w:tcW w:w="1681" w:type="dxa"/>
            <w:tcBorders/>
            <w:vAlign w:val="center"/>
          </w:tcPr>
          <w:p>
            <w:pPr>
              <w:pStyle w:val="TableContents"/>
              <w:bidi w:val="0"/>
              <w:spacing w:before="0" w:after="283"/>
              <w:jc w:val="left"/>
              <w:rPr/>
            </w:pPr>
            <w:r>
              <w:rPr/>
              <w:t xml:space="preserve">34 ° 43 ′ 31''' N 92 ° 21 ′ 31''' W </w:t>
            </w:r>
            <w:r>
              <w:rPr/>
              <w:t xml:space="preserve">/ </w:t>
            </w:r>
            <w:r>
              <w:rPr/>
              <w:t xml:space="preserve">34,7254 ° N 92,3586 ° W </w:t>
            </w:r>
            <w:r>
              <w:rPr/>
              <w:t xml:space="preserve">/ 34,7254;-92,3586 </w:t>
            </w:r>
            <w:r>
              <w:rPr/>
              <w:t xml:space="preserve">(</w:t>
            </w:r>
            <w:r>
              <w:rPr/>
              <w:t xml:space="preserve">Little Rock) (Little Rock) </w:t>
            </w:r>
          </w:p>
        </w:tc>
      </w:tr>
      <w:tr>
        <w:trPr/>
        <w:tc>
          <w:tcPr>
            <w:tcW w:w="616" w:type="dxa"/>
            <w:tcBorders/>
            <w:vAlign w:val="center"/>
          </w:tcPr>
          <w:p>
            <w:pPr>
              <w:pStyle w:val="TableContents"/>
              <w:bidi w:val="0"/>
              <w:spacing w:before="0" w:after="283"/>
              <w:jc w:val="left"/>
              <w:rPr/>
            </w:pPr>
            <w:r>
              <w:rPr/>
              <w:t xml:space="preserve">121 </w:t>
            </w:r>
          </w:p>
        </w:tc>
        <w:tc>
          <w:tcPr>
            <w:tcW w:w="1426" w:type="dxa"/>
            <w:tcBorders/>
            <w:vAlign w:val="center"/>
          </w:tcPr>
          <w:p>
            <w:pPr>
              <w:pStyle w:val="TableContents"/>
              <w:bidi w:val="0"/>
              <w:spacing w:before="0" w:after="283"/>
              <w:jc w:val="left"/>
              <w:rPr/>
            </w:pPr>
            <w:r>
              <w:rPr/>
              <w:t xml:space="preserve">Akron </w:t>
            </w:r>
          </w:p>
        </w:tc>
        <w:tc>
          <w:tcPr>
            <w:tcW w:w="1456" w:type="dxa"/>
            <w:tcBorders/>
            <w:vAlign w:val="center"/>
          </w:tcPr>
          <w:p>
            <w:pPr>
              <w:pStyle w:val="TableContents"/>
              <w:bidi w:val="0"/>
              <w:spacing w:before="0" w:after="283"/>
              <w:jc w:val="left"/>
              <w:rPr/>
            </w:pPr>
            <w:r>
              <w:rPr/>
              <w:t xml:space="preserve">Ohio </w:t>
            </w:r>
          </w:p>
        </w:tc>
        <w:tc>
          <w:tcPr>
            <w:tcW w:w="1066" w:type="dxa"/>
            <w:tcBorders/>
            <w:vAlign w:val="center"/>
          </w:tcPr>
          <w:p>
            <w:pPr>
              <w:pStyle w:val="TableContents"/>
              <w:bidi w:val="0"/>
              <w:spacing w:before="0" w:after="283"/>
              <w:jc w:val="left"/>
              <w:rPr/>
            </w:pPr>
            <w:r>
              <w:rPr/>
              <w:t xml:space="preserve">197,846 </w:t>
            </w:r>
          </w:p>
        </w:tc>
        <w:tc>
          <w:tcPr>
            <w:tcW w:w="1066" w:type="dxa"/>
            <w:tcBorders/>
            <w:vAlign w:val="center"/>
          </w:tcPr>
          <w:p>
            <w:pPr>
              <w:pStyle w:val="TableContents"/>
              <w:bidi w:val="0"/>
              <w:spacing w:before="0" w:after="283"/>
              <w:jc w:val="left"/>
              <w:rPr/>
            </w:pPr>
            <w:r>
              <w:rPr/>
              <w:t xml:space="preserve">199,110 </w:t>
            </w:r>
          </w:p>
        </w:tc>
        <w:tc>
          <w:tcPr>
            <w:tcW w:w="2386" w:type="dxa"/>
            <w:tcBorders/>
            <w:vAlign w:val="center"/>
          </w:tcPr>
          <w:p>
            <w:pPr>
              <w:pStyle w:val="TableContents"/>
              <w:bidi w:val="0"/>
              <w:spacing w:before="0" w:after="283"/>
              <w:jc w:val="left"/>
              <w:rPr/>
            </w:pPr>
            <w:r>
              <w:rPr/>
              <w:t xml:space="preserve">3000365175028878510 ♠ - 0.63% </w:t>
            </w:r>
          </w:p>
        </w:tc>
        <w:tc>
          <w:tcPr>
            <w:tcW w:w="1006" w:type="dxa"/>
            <w:tcBorders/>
            <w:vAlign w:val="center"/>
          </w:tcPr>
          <w:p>
            <w:pPr>
              <w:pStyle w:val="TableContents"/>
              <w:bidi w:val="0"/>
              <w:spacing w:before="0" w:after="283"/>
              <w:jc w:val="left"/>
              <w:rPr/>
            </w:pPr>
            <w:r>
              <w:rPr/>
              <w:t xml:space="preserve">62,0 neliömetriä </w:t>
            </w:r>
          </w:p>
        </w:tc>
        <w:tc>
          <w:tcPr>
            <w:tcW w:w="826" w:type="dxa"/>
            <w:tcBorders/>
            <w:vAlign w:val="center"/>
          </w:tcPr>
          <w:p>
            <w:pPr>
              <w:pStyle w:val="TableContents"/>
              <w:bidi w:val="0"/>
              <w:spacing w:before="0" w:after="283"/>
              <w:jc w:val="left"/>
              <w:rPr/>
            </w:pPr>
            <w:r>
              <w:rPr/>
              <w:t xml:space="preserve">160,6 km </w:t>
            </w:r>
          </w:p>
        </w:tc>
        <w:tc>
          <w:tcPr>
            <w:tcW w:w="766" w:type="dxa"/>
            <w:tcBorders/>
            <w:vAlign w:val="center"/>
          </w:tcPr>
          <w:p>
            <w:pPr>
              <w:pStyle w:val="TableContents"/>
              <w:bidi w:val="0"/>
              <w:spacing w:before="0" w:after="283"/>
              <w:jc w:val="left"/>
              <w:rPr/>
            </w:pPr>
            <w:r>
              <w:rPr/>
              <w:t xml:space="preserve">3,188 / neliömetriä </w:t>
            </w:r>
          </w:p>
        </w:tc>
        <w:tc>
          <w:tcPr>
            <w:tcW w:w="766" w:type="dxa"/>
            <w:tcBorders/>
            <w:vAlign w:val="center"/>
          </w:tcPr>
          <w:p>
            <w:pPr>
              <w:pStyle w:val="TableContents"/>
              <w:bidi w:val="0"/>
              <w:spacing w:before="0" w:after="283"/>
              <w:jc w:val="left"/>
              <w:rPr/>
            </w:pPr>
            <w:r>
              <w:rPr/>
              <w:t xml:space="preserve">1,231 / km </w:t>
            </w:r>
          </w:p>
        </w:tc>
        <w:tc>
          <w:tcPr>
            <w:tcW w:w="1681" w:type="dxa"/>
            <w:tcBorders/>
            <w:vAlign w:val="center"/>
          </w:tcPr>
          <w:p>
            <w:pPr>
              <w:pStyle w:val="TableContents"/>
              <w:bidi w:val="0"/>
              <w:spacing w:before="0" w:after="283"/>
              <w:jc w:val="left"/>
              <w:rPr/>
            </w:pPr>
            <w:r>
              <w:rPr/>
              <w:t xml:space="preserve">41 ° 04 ′ 50'' N 81 ° 31 ′ 17'' W </w:t>
            </w:r>
            <w:r>
              <w:rPr/>
              <w:t xml:space="preserve">/ </w:t>
            </w:r>
            <w:r>
              <w:rPr/>
              <w:t xml:space="preserve">41.0805 ° N 81.5214 ° W </w:t>
            </w:r>
            <w:r>
              <w:rPr/>
              <w:t xml:space="preserve">/ 41.0805;-81.5214 </w:t>
            </w:r>
            <w:r>
              <w:rPr/>
              <w:t xml:space="preserve">(</w:t>
            </w:r>
            <w:r>
              <w:rPr/>
              <w:t xml:space="preserve">Akron) </w:t>
            </w:r>
          </w:p>
        </w:tc>
      </w:tr>
      <w:tr>
        <w:trPr/>
        <w:tc>
          <w:tcPr>
            <w:tcW w:w="616" w:type="dxa"/>
            <w:tcBorders/>
            <w:vAlign w:val="center"/>
          </w:tcPr>
          <w:p>
            <w:pPr>
              <w:pStyle w:val="TableContents"/>
              <w:bidi w:val="0"/>
              <w:spacing w:before="0" w:after="283"/>
              <w:jc w:val="left"/>
              <w:rPr/>
            </w:pPr>
            <w:r>
              <w:rPr/>
              <w:t xml:space="preserve">122 </w:t>
            </w:r>
          </w:p>
        </w:tc>
        <w:tc>
          <w:tcPr>
            <w:tcW w:w="1426" w:type="dxa"/>
            <w:tcBorders/>
            <w:vAlign w:val="center"/>
          </w:tcPr>
          <w:p>
            <w:pPr>
              <w:pStyle w:val="TableContents"/>
              <w:bidi w:val="0"/>
              <w:spacing w:before="0" w:after="283"/>
              <w:jc w:val="left"/>
              <w:rPr/>
            </w:pPr>
            <w:r>
              <w:rPr/>
              <w:t xml:space="preserve">Augusta </w:t>
            </w:r>
          </w:p>
        </w:tc>
        <w:tc>
          <w:tcPr>
            <w:tcW w:w="1456" w:type="dxa"/>
            <w:tcBorders/>
            <w:vAlign w:val="center"/>
          </w:tcPr>
          <w:p>
            <w:pPr>
              <w:pStyle w:val="TableContents"/>
              <w:bidi w:val="0"/>
              <w:spacing w:before="0" w:after="283"/>
              <w:jc w:val="left"/>
              <w:rPr/>
            </w:pPr>
            <w:r>
              <w:rPr/>
              <w:t xml:space="preserve">Georgia </w:t>
            </w:r>
          </w:p>
        </w:tc>
        <w:tc>
          <w:tcPr>
            <w:tcW w:w="1066" w:type="dxa"/>
            <w:tcBorders/>
            <w:vAlign w:val="center"/>
          </w:tcPr>
          <w:p>
            <w:pPr>
              <w:pStyle w:val="TableContents"/>
              <w:bidi w:val="0"/>
              <w:spacing w:before="0" w:after="283"/>
              <w:jc w:val="left"/>
              <w:rPr/>
            </w:pPr>
            <w:r>
              <w:rPr/>
              <w:t xml:space="preserve">197,166 </w:t>
            </w:r>
          </w:p>
        </w:tc>
        <w:tc>
          <w:tcPr>
            <w:tcW w:w="1066" w:type="dxa"/>
            <w:tcBorders/>
            <w:vAlign w:val="center"/>
          </w:tcPr>
          <w:p>
            <w:pPr>
              <w:pStyle w:val="TableContents"/>
              <w:bidi w:val="0"/>
              <w:spacing w:before="0" w:after="283"/>
              <w:jc w:val="left"/>
              <w:rPr/>
            </w:pPr>
            <w:r>
              <w:rPr/>
              <w:t xml:space="preserve">195,844 </w:t>
            </w:r>
          </w:p>
        </w:tc>
        <w:tc>
          <w:tcPr>
            <w:tcW w:w="2386" w:type="dxa"/>
            <w:tcBorders/>
            <w:vAlign w:val="center"/>
          </w:tcPr>
          <w:p>
            <w:pPr>
              <w:pStyle w:val="TableContents"/>
              <w:bidi w:val="0"/>
              <w:spacing w:before="0" w:after="283"/>
              <w:jc w:val="left"/>
              <w:rPr/>
            </w:pPr>
            <w:r>
              <w:rPr/>
              <w:t xml:space="preserve">6999675027062355760 ♠ + 0.68% </w:t>
            </w:r>
          </w:p>
        </w:tc>
        <w:tc>
          <w:tcPr>
            <w:tcW w:w="1006" w:type="dxa"/>
            <w:tcBorders/>
            <w:vAlign w:val="center"/>
          </w:tcPr>
          <w:p>
            <w:pPr>
              <w:pStyle w:val="TableContents"/>
              <w:bidi w:val="0"/>
              <w:spacing w:before="0" w:after="283"/>
              <w:jc w:val="left"/>
              <w:rPr/>
            </w:pPr>
            <w:r>
              <w:rPr/>
              <w:t xml:space="preserve">302,5 neliömetriä </w:t>
            </w:r>
          </w:p>
        </w:tc>
        <w:tc>
          <w:tcPr>
            <w:tcW w:w="826" w:type="dxa"/>
            <w:tcBorders/>
            <w:vAlign w:val="center"/>
          </w:tcPr>
          <w:p>
            <w:pPr>
              <w:pStyle w:val="TableContents"/>
              <w:bidi w:val="0"/>
              <w:spacing w:before="0" w:after="283"/>
              <w:jc w:val="left"/>
              <w:rPr/>
            </w:pPr>
            <w:r>
              <w:rPr/>
              <w:t xml:space="preserve">783,5 km </w:t>
            </w:r>
          </w:p>
        </w:tc>
        <w:tc>
          <w:tcPr>
            <w:tcW w:w="766" w:type="dxa"/>
            <w:tcBorders/>
            <w:vAlign w:val="center"/>
          </w:tcPr>
          <w:p>
            <w:pPr>
              <w:pStyle w:val="TableContents"/>
              <w:bidi w:val="0"/>
              <w:spacing w:before="0" w:after="283"/>
              <w:jc w:val="left"/>
              <w:rPr/>
            </w:pPr>
            <w:r>
              <w:rPr/>
              <w:t xml:space="preserve">652 / neliömetri </w:t>
            </w:r>
          </w:p>
        </w:tc>
        <w:tc>
          <w:tcPr>
            <w:tcW w:w="766" w:type="dxa"/>
            <w:tcBorders/>
            <w:vAlign w:val="center"/>
          </w:tcPr>
          <w:p>
            <w:pPr>
              <w:pStyle w:val="TableContents"/>
              <w:bidi w:val="0"/>
              <w:spacing w:before="0" w:after="283"/>
              <w:jc w:val="left"/>
              <w:rPr/>
            </w:pPr>
            <w:r>
              <w:rPr/>
              <w:t xml:space="preserve">252 / km </w:t>
            </w:r>
          </w:p>
        </w:tc>
        <w:tc>
          <w:tcPr>
            <w:tcW w:w="1681" w:type="dxa"/>
            <w:tcBorders/>
            <w:vAlign w:val="center"/>
          </w:tcPr>
          <w:p>
            <w:pPr>
              <w:pStyle w:val="TableContents"/>
              <w:bidi w:val="0"/>
              <w:spacing w:before="0" w:after="283"/>
              <w:jc w:val="left"/>
              <w:rPr/>
            </w:pPr>
            <w:r>
              <w:rPr/>
              <w:t xml:space="preserve">33 ° 21 ′ 56'' N 82 ° 04 ′ 24'' W </w:t>
            </w:r>
            <w:r>
              <w:rPr/>
              <w:t xml:space="preserve">/ </w:t>
            </w:r>
            <w:r>
              <w:rPr/>
              <w:t xml:space="preserve">33.3655 ° N 82.0734 ° W </w:t>
            </w:r>
            <w:r>
              <w:rPr/>
              <w:t xml:space="preserve">/ 33.3655;-82.0734 </w:t>
            </w:r>
            <w:r>
              <w:rPr/>
              <w:t xml:space="preserve">(</w:t>
            </w:r>
            <w:r>
              <w:rPr/>
              <w:t xml:space="preserve">Augusta) </w:t>
            </w:r>
          </w:p>
        </w:tc>
      </w:tr>
      <w:tr>
        <w:trPr/>
        <w:tc>
          <w:tcPr>
            <w:tcW w:w="616" w:type="dxa"/>
            <w:tcBorders/>
            <w:vAlign w:val="center"/>
          </w:tcPr>
          <w:p>
            <w:pPr>
              <w:pStyle w:val="TableContents"/>
              <w:bidi w:val="0"/>
              <w:spacing w:before="0" w:after="283"/>
              <w:jc w:val="left"/>
              <w:rPr/>
            </w:pPr>
            <w:r>
              <w:rPr/>
              <w:t xml:space="preserve">123 </w:t>
            </w:r>
          </w:p>
        </w:tc>
        <w:tc>
          <w:tcPr>
            <w:tcW w:w="1426" w:type="dxa"/>
            <w:tcBorders/>
            <w:vAlign w:val="center"/>
          </w:tcPr>
          <w:p>
            <w:pPr>
              <w:pStyle w:val="TableContents"/>
              <w:bidi w:val="0"/>
              <w:spacing w:before="0" w:after="283"/>
              <w:jc w:val="left"/>
              <w:rPr/>
            </w:pPr>
            <w:r>
              <w:rPr/>
              <w:t xml:space="preserve">Huntsville </w:t>
            </w:r>
          </w:p>
        </w:tc>
        <w:tc>
          <w:tcPr>
            <w:tcW w:w="1456" w:type="dxa"/>
            <w:tcBorders/>
            <w:vAlign w:val="center"/>
          </w:tcPr>
          <w:p>
            <w:pPr>
              <w:pStyle w:val="TableContents"/>
              <w:bidi w:val="0"/>
              <w:spacing w:before="0" w:after="283"/>
              <w:jc w:val="left"/>
              <w:rPr/>
            </w:pPr>
            <w:r>
              <w:rPr/>
              <w:t xml:space="preserve">Alabama </w:t>
            </w:r>
          </w:p>
        </w:tc>
        <w:tc>
          <w:tcPr>
            <w:tcW w:w="1066" w:type="dxa"/>
            <w:tcBorders/>
            <w:vAlign w:val="center"/>
          </w:tcPr>
          <w:p>
            <w:pPr>
              <w:pStyle w:val="TableContents"/>
              <w:bidi w:val="0"/>
              <w:spacing w:before="0" w:after="283"/>
              <w:jc w:val="left"/>
              <w:rPr/>
            </w:pPr>
            <w:r>
              <w:rPr/>
              <w:t xml:space="preserve">194,585 </w:t>
            </w:r>
          </w:p>
        </w:tc>
        <w:tc>
          <w:tcPr>
            <w:tcW w:w="1066" w:type="dxa"/>
            <w:tcBorders/>
            <w:vAlign w:val="center"/>
          </w:tcPr>
          <w:p>
            <w:pPr>
              <w:pStyle w:val="TableContents"/>
              <w:bidi w:val="0"/>
              <w:spacing w:before="0" w:after="283"/>
              <w:jc w:val="left"/>
              <w:rPr/>
            </w:pPr>
            <w:r>
              <w:rPr/>
              <w:t xml:space="preserve">180,105 </w:t>
            </w:r>
          </w:p>
        </w:tc>
        <w:tc>
          <w:tcPr>
            <w:tcW w:w="2386" w:type="dxa"/>
            <w:tcBorders/>
            <w:vAlign w:val="center"/>
          </w:tcPr>
          <w:p>
            <w:pPr>
              <w:pStyle w:val="TableContents"/>
              <w:bidi w:val="0"/>
              <w:spacing w:before="0" w:after="283"/>
              <w:jc w:val="left"/>
              <w:rPr/>
            </w:pPr>
            <w:r>
              <w:rPr/>
              <w:t xml:space="preserve">7000803975458760169 ♠ + 8.04% </w:t>
            </w:r>
          </w:p>
        </w:tc>
        <w:tc>
          <w:tcPr>
            <w:tcW w:w="1006" w:type="dxa"/>
            <w:tcBorders/>
            <w:vAlign w:val="center"/>
          </w:tcPr>
          <w:p>
            <w:pPr>
              <w:pStyle w:val="TableContents"/>
              <w:bidi w:val="0"/>
              <w:spacing w:before="0" w:after="283"/>
              <w:jc w:val="left"/>
              <w:rPr/>
            </w:pPr>
            <w:r>
              <w:rPr/>
              <w:t xml:space="preserve">213,4 neliömetriä </w:t>
            </w:r>
          </w:p>
        </w:tc>
        <w:tc>
          <w:tcPr>
            <w:tcW w:w="826" w:type="dxa"/>
            <w:tcBorders/>
            <w:vAlign w:val="center"/>
          </w:tcPr>
          <w:p>
            <w:pPr>
              <w:pStyle w:val="TableContents"/>
              <w:bidi w:val="0"/>
              <w:spacing w:before="0" w:after="283"/>
              <w:jc w:val="left"/>
              <w:rPr/>
            </w:pPr>
            <w:r>
              <w:rPr/>
              <w:t xml:space="preserve">552,7 km </w:t>
            </w:r>
          </w:p>
        </w:tc>
        <w:tc>
          <w:tcPr>
            <w:tcW w:w="766" w:type="dxa"/>
            <w:tcBorders/>
            <w:vAlign w:val="center"/>
          </w:tcPr>
          <w:p>
            <w:pPr>
              <w:pStyle w:val="TableContents"/>
              <w:bidi w:val="0"/>
              <w:spacing w:before="0" w:after="283"/>
              <w:jc w:val="left"/>
              <w:rPr/>
            </w:pPr>
            <w:r>
              <w:rPr/>
              <w:t xml:space="preserve">905 / neliömetri </w:t>
            </w:r>
          </w:p>
        </w:tc>
        <w:tc>
          <w:tcPr>
            <w:tcW w:w="766" w:type="dxa"/>
            <w:tcBorders/>
            <w:vAlign w:val="center"/>
          </w:tcPr>
          <w:p>
            <w:pPr>
              <w:pStyle w:val="TableContents"/>
              <w:bidi w:val="0"/>
              <w:spacing w:before="0" w:after="283"/>
              <w:jc w:val="left"/>
              <w:rPr/>
            </w:pPr>
            <w:r>
              <w:rPr/>
              <w:t xml:space="preserve">349 / km </w:t>
            </w:r>
          </w:p>
        </w:tc>
        <w:tc>
          <w:tcPr>
            <w:tcW w:w="1681" w:type="dxa"/>
            <w:tcBorders/>
            <w:vAlign w:val="center"/>
          </w:tcPr>
          <w:p>
            <w:pPr>
              <w:pStyle w:val="TableContents"/>
              <w:bidi w:val="0"/>
              <w:spacing w:before="0" w:after="283"/>
              <w:jc w:val="left"/>
              <w:rPr/>
            </w:pPr>
            <w:r>
              <w:rPr/>
              <w:t xml:space="preserve">34 ° 41 ′ 56'' N 86 ° 40 ′ 23'' W </w:t>
            </w:r>
            <w:r>
              <w:rPr/>
              <w:t xml:space="preserve">/ </w:t>
            </w:r>
            <w:r>
              <w:rPr/>
              <w:t xml:space="preserve">34.6990 ° N 86.6730 ° W </w:t>
            </w:r>
            <w:r>
              <w:rPr/>
              <w:t xml:space="preserve">/ 34.6990;-86.6730 </w:t>
            </w:r>
            <w:r>
              <w:rPr/>
              <w:t xml:space="preserve">(</w:t>
            </w:r>
            <w:r>
              <w:rPr/>
              <w:t xml:space="preserve">Huntsville) </w:t>
            </w:r>
          </w:p>
        </w:tc>
      </w:tr>
      <w:tr>
        <w:trPr/>
        <w:tc>
          <w:tcPr>
            <w:tcW w:w="616" w:type="dxa"/>
            <w:tcBorders/>
            <w:vAlign w:val="center"/>
          </w:tcPr>
          <w:p>
            <w:pPr>
              <w:pStyle w:val="TableContents"/>
              <w:bidi w:val="0"/>
              <w:spacing w:before="0" w:after="283"/>
              <w:jc w:val="left"/>
              <w:rPr/>
            </w:pPr>
            <w:r>
              <w:rPr/>
              <w:t xml:space="preserve">124 </w:t>
            </w:r>
          </w:p>
        </w:tc>
        <w:tc>
          <w:tcPr>
            <w:tcW w:w="1426" w:type="dxa"/>
            <w:tcBorders/>
            <w:vAlign w:val="center"/>
          </w:tcPr>
          <w:p>
            <w:pPr>
              <w:pStyle w:val="TableContents"/>
              <w:bidi w:val="0"/>
              <w:spacing w:before="0" w:after="283"/>
              <w:jc w:val="left"/>
              <w:rPr/>
            </w:pPr>
            <w:r>
              <w:rPr/>
              <w:t xml:space="preserve">Columbus </w:t>
            </w:r>
          </w:p>
        </w:tc>
        <w:tc>
          <w:tcPr>
            <w:tcW w:w="1456" w:type="dxa"/>
            <w:tcBorders/>
            <w:vAlign w:val="center"/>
          </w:tcPr>
          <w:p>
            <w:pPr>
              <w:pStyle w:val="TableContents"/>
              <w:bidi w:val="0"/>
              <w:spacing w:before="0" w:after="283"/>
              <w:jc w:val="left"/>
              <w:rPr/>
            </w:pPr>
            <w:r>
              <w:rPr/>
              <w:t xml:space="preserve">Georgia </w:t>
            </w:r>
          </w:p>
        </w:tc>
        <w:tc>
          <w:tcPr>
            <w:tcW w:w="1066" w:type="dxa"/>
            <w:tcBorders/>
            <w:vAlign w:val="center"/>
          </w:tcPr>
          <w:p>
            <w:pPr>
              <w:pStyle w:val="TableContents"/>
              <w:bidi w:val="0"/>
              <w:spacing w:before="0" w:after="283"/>
              <w:jc w:val="left"/>
              <w:rPr/>
            </w:pPr>
            <w:r>
              <w:rPr/>
              <w:t xml:space="preserve">194,058 </w:t>
            </w:r>
          </w:p>
        </w:tc>
        <w:tc>
          <w:tcPr>
            <w:tcW w:w="1066" w:type="dxa"/>
            <w:tcBorders/>
            <w:vAlign w:val="center"/>
          </w:tcPr>
          <w:p>
            <w:pPr>
              <w:pStyle w:val="TableContents"/>
              <w:bidi w:val="0"/>
              <w:spacing w:before="0" w:after="283"/>
              <w:jc w:val="left"/>
              <w:rPr/>
            </w:pPr>
            <w:r>
              <w:rPr/>
              <w:t xml:space="preserve">189,885 </w:t>
            </w:r>
          </w:p>
        </w:tc>
        <w:tc>
          <w:tcPr>
            <w:tcW w:w="2386" w:type="dxa"/>
            <w:tcBorders/>
            <w:vAlign w:val="center"/>
          </w:tcPr>
          <w:p>
            <w:pPr>
              <w:pStyle w:val="TableContents"/>
              <w:bidi w:val="0"/>
              <w:spacing w:before="0" w:after="283"/>
              <w:jc w:val="left"/>
              <w:rPr/>
            </w:pPr>
            <w:r>
              <w:rPr/>
              <w:t xml:space="preserve">7000219764594359739 ♠ + 2.20% </w:t>
            </w:r>
          </w:p>
        </w:tc>
        <w:tc>
          <w:tcPr>
            <w:tcW w:w="1006" w:type="dxa"/>
            <w:tcBorders/>
            <w:vAlign w:val="center"/>
          </w:tcPr>
          <w:p>
            <w:pPr>
              <w:pStyle w:val="TableContents"/>
              <w:bidi w:val="0"/>
              <w:spacing w:before="0" w:after="283"/>
              <w:jc w:val="left"/>
              <w:rPr/>
            </w:pPr>
            <w:r>
              <w:rPr/>
              <w:t xml:space="preserve">216,4 neliömetriä </w:t>
            </w:r>
          </w:p>
        </w:tc>
        <w:tc>
          <w:tcPr>
            <w:tcW w:w="826" w:type="dxa"/>
            <w:tcBorders/>
            <w:vAlign w:val="center"/>
          </w:tcPr>
          <w:p>
            <w:pPr>
              <w:pStyle w:val="TableContents"/>
              <w:bidi w:val="0"/>
              <w:spacing w:before="0" w:after="283"/>
              <w:jc w:val="left"/>
              <w:rPr/>
            </w:pPr>
            <w:r>
              <w:rPr/>
              <w:t xml:space="preserve">560,5 km </w:t>
            </w:r>
          </w:p>
        </w:tc>
        <w:tc>
          <w:tcPr>
            <w:tcW w:w="766" w:type="dxa"/>
            <w:tcBorders/>
            <w:vAlign w:val="center"/>
          </w:tcPr>
          <w:p>
            <w:pPr>
              <w:pStyle w:val="TableContents"/>
              <w:bidi w:val="0"/>
              <w:spacing w:before="0" w:after="283"/>
              <w:jc w:val="left"/>
              <w:rPr/>
            </w:pPr>
            <w:r>
              <w:rPr/>
              <w:t xml:space="preserve">913 / neliömetri </w:t>
            </w:r>
          </w:p>
        </w:tc>
        <w:tc>
          <w:tcPr>
            <w:tcW w:w="766" w:type="dxa"/>
            <w:tcBorders/>
            <w:vAlign w:val="center"/>
          </w:tcPr>
          <w:p>
            <w:pPr>
              <w:pStyle w:val="TableContents"/>
              <w:bidi w:val="0"/>
              <w:spacing w:before="0" w:after="283"/>
              <w:jc w:val="left"/>
              <w:rPr/>
            </w:pPr>
            <w:r>
              <w:rPr/>
              <w:t xml:space="preserve">353 / km </w:t>
            </w:r>
          </w:p>
        </w:tc>
        <w:tc>
          <w:tcPr>
            <w:tcW w:w="1681" w:type="dxa"/>
            <w:tcBorders/>
            <w:vAlign w:val="center"/>
          </w:tcPr>
          <w:p>
            <w:pPr>
              <w:pStyle w:val="TableContents"/>
              <w:bidi w:val="0"/>
              <w:spacing w:before="0" w:after="283"/>
              <w:jc w:val="left"/>
              <w:rPr/>
            </w:pPr>
            <w:r>
              <w:rPr/>
              <w:t xml:space="preserve">32 ° 30 ′ 37''' N 84 ° 52 ′ 30'' W </w:t>
            </w:r>
            <w:r>
              <w:rPr/>
              <w:t xml:space="preserve">/ </w:t>
            </w:r>
            <w:r>
              <w:rPr/>
              <w:t xml:space="preserve">32.5102 ° N 84.8749 ° W </w:t>
            </w:r>
            <w:r>
              <w:rPr/>
              <w:t xml:space="preserve">/ 32.5102;-84.8749 </w:t>
            </w:r>
            <w:r>
              <w:rPr/>
              <w:t xml:space="preserve">(</w:t>
            </w:r>
            <w:r>
              <w:rPr/>
              <w:t xml:space="preserve">Columbus) (Columbus) </w:t>
            </w:r>
          </w:p>
        </w:tc>
      </w:tr>
      <w:tr>
        <w:trPr/>
        <w:tc>
          <w:tcPr>
            <w:tcW w:w="616" w:type="dxa"/>
            <w:tcBorders/>
            <w:vAlign w:val="center"/>
          </w:tcPr>
          <w:p>
            <w:pPr>
              <w:pStyle w:val="TableContents"/>
              <w:bidi w:val="0"/>
              <w:spacing w:before="0" w:after="283"/>
              <w:jc w:val="left"/>
              <w:rPr/>
            </w:pPr>
            <w:r>
              <w:rPr/>
              <w:t xml:space="preserve">125 </w:t>
            </w:r>
          </w:p>
        </w:tc>
        <w:tc>
          <w:tcPr>
            <w:tcW w:w="1426" w:type="dxa"/>
            <w:tcBorders/>
            <w:vAlign w:val="center"/>
          </w:tcPr>
          <w:p>
            <w:pPr>
              <w:pStyle w:val="TableContents"/>
              <w:bidi w:val="0"/>
              <w:spacing w:before="0" w:after="283"/>
              <w:jc w:val="left"/>
              <w:rPr/>
            </w:pPr>
            <w:r>
              <w:rPr/>
              <w:t xml:space="preserve">Grand Prairie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193,837 </w:t>
            </w:r>
          </w:p>
        </w:tc>
        <w:tc>
          <w:tcPr>
            <w:tcW w:w="1066" w:type="dxa"/>
            <w:tcBorders/>
            <w:vAlign w:val="center"/>
          </w:tcPr>
          <w:p>
            <w:pPr>
              <w:pStyle w:val="TableContents"/>
              <w:bidi w:val="0"/>
              <w:spacing w:before="0" w:after="283"/>
              <w:jc w:val="left"/>
              <w:rPr/>
            </w:pPr>
            <w:r>
              <w:rPr/>
              <w:t xml:space="preserve">175,396 </w:t>
            </w:r>
          </w:p>
        </w:tc>
        <w:tc>
          <w:tcPr>
            <w:tcW w:w="2386" w:type="dxa"/>
            <w:tcBorders/>
            <w:vAlign w:val="center"/>
          </w:tcPr>
          <w:p>
            <w:pPr>
              <w:pStyle w:val="TableContents"/>
              <w:bidi w:val="0"/>
              <w:spacing w:before="0" w:after="283"/>
              <w:jc w:val="left"/>
              <w:rPr/>
            </w:pPr>
            <w:r>
              <w:rPr/>
              <w:t xml:space="preserve">7001105139227804510 ♠ + 10.51% </w:t>
            </w:r>
          </w:p>
        </w:tc>
        <w:tc>
          <w:tcPr>
            <w:tcW w:w="1006" w:type="dxa"/>
            <w:tcBorders/>
            <w:vAlign w:val="center"/>
          </w:tcPr>
          <w:p>
            <w:pPr>
              <w:pStyle w:val="TableContents"/>
              <w:bidi w:val="0"/>
              <w:spacing w:before="0" w:after="283"/>
              <w:jc w:val="left"/>
              <w:rPr/>
            </w:pPr>
            <w:r>
              <w:rPr/>
              <w:t xml:space="preserve">72,3 neliömetriä </w:t>
            </w:r>
          </w:p>
        </w:tc>
        <w:tc>
          <w:tcPr>
            <w:tcW w:w="826" w:type="dxa"/>
            <w:tcBorders/>
            <w:vAlign w:val="center"/>
          </w:tcPr>
          <w:p>
            <w:pPr>
              <w:pStyle w:val="TableContents"/>
              <w:bidi w:val="0"/>
              <w:spacing w:before="0" w:after="283"/>
              <w:jc w:val="left"/>
              <w:rPr/>
            </w:pPr>
            <w:r>
              <w:rPr/>
              <w:t xml:space="preserve">187.3 km </w:t>
            </w:r>
          </w:p>
        </w:tc>
        <w:tc>
          <w:tcPr>
            <w:tcW w:w="766" w:type="dxa"/>
            <w:tcBorders/>
            <w:vAlign w:val="center"/>
          </w:tcPr>
          <w:p>
            <w:pPr>
              <w:pStyle w:val="TableContents"/>
              <w:bidi w:val="0"/>
              <w:spacing w:before="0" w:after="283"/>
              <w:jc w:val="left"/>
              <w:rPr/>
            </w:pPr>
            <w:r>
              <w:rPr/>
              <w:t xml:space="preserve">2,637 / sq mi </w:t>
            </w:r>
          </w:p>
        </w:tc>
        <w:tc>
          <w:tcPr>
            <w:tcW w:w="766" w:type="dxa"/>
            <w:tcBorders/>
            <w:vAlign w:val="center"/>
          </w:tcPr>
          <w:p>
            <w:pPr>
              <w:pStyle w:val="TableContents"/>
              <w:bidi w:val="0"/>
              <w:spacing w:before="0" w:after="283"/>
              <w:jc w:val="left"/>
              <w:rPr/>
            </w:pPr>
            <w:r>
              <w:rPr/>
              <w:t xml:space="preserve">1,018 / km </w:t>
            </w:r>
          </w:p>
        </w:tc>
        <w:tc>
          <w:tcPr>
            <w:tcW w:w="1681" w:type="dxa"/>
            <w:tcBorders/>
            <w:vAlign w:val="center"/>
          </w:tcPr>
          <w:p>
            <w:pPr>
              <w:pStyle w:val="TableContents"/>
              <w:bidi w:val="0"/>
              <w:spacing w:before="0" w:after="283"/>
              <w:jc w:val="left"/>
              <w:rPr/>
            </w:pPr>
            <w:r>
              <w:rPr/>
              <w:t xml:space="preserve">32 ° 41 ′ 13'' N 97 ° 01 ′ 16'' W </w:t>
            </w:r>
            <w:r>
              <w:rPr/>
              <w:t xml:space="preserve">/ </w:t>
            </w:r>
            <w:r>
              <w:rPr/>
              <w:t xml:space="preserve">32.6869 ° N 97.0211 ° W </w:t>
            </w:r>
            <w:r>
              <w:rPr/>
              <w:t xml:space="preserve">/ 32.6869;-97.0211 </w:t>
            </w:r>
            <w:r>
              <w:rPr/>
              <w:t xml:space="preserve">(</w:t>
            </w:r>
            <w:r>
              <w:rPr/>
              <w:t xml:space="preserve">Grand Prairie) (Grand Prairie) </w:t>
            </w:r>
          </w:p>
        </w:tc>
      </w:tr>
      <w:tr>
        <w:trPr/>
        <w:tc>
          <w:tcPr>
            <w:tcW w:w="616" w:type="dxa"/>
            <w:tcBorders/>
            <w:vAlign w:val="center"/>
          </w:tcPr>
          <w:p>
            <w:pPr>
              <w:pStyle w:val="TableContents"/>
              <w:bidi w:val="0"/>
              <w:spacing w:before="0" w:after="283"/>
              <w:jc w:val="left"/>
              <w:rPr/>
            </w:pPr>
            <w:r>
              <w:rPr/>
              <w:t xml:space="preserve">126 </w:t>
            </w:r>
          </w:p>
        </w:tc>
        <w:tc>
          <w:tcPr>
            <w:tcW w:w="1426" w:type="dxa"/>
            <w:tcBorders/>
            <w:vAlign w:val="center"/>
          </w:tcPr>
          <w:p>
            <w:pPr>
              <w:pStyle w:val="TableContents"/>
              <w:bidi w:val="0"/>
              <w:spacing w:before="0" w:after="283"/>
              <w:jc w:val="left"/>
              <w:rPr/>
            </w:pPr>
            <w:r>
              <w:rPr/>
              <w:t xml:space="preserve">Shreveport </w:t>
            </w:r>
          </w:p>
        </w:tc>
        <w:tc>
          <w:tcPr>
            <w:tcW w:w="1456" w:type="dxa"/>
            <w:tcBorders/>
            <w:vAlign w:val="center"/>
          </w:tcPr>
          <w:p>
            <w:pPr>
              <w:pStyle w:val="TableContents"/>
              <w:bidi w:val="0"/>
              <w:spacing w:before="0" w:after="283"/>
              <w:jc w:val="left"/>
              <w:rPr/>
            </w:pPr>
            <w:r>
              <w:rPr/>
              <w:t xml:space="preserve">Louisiana </w:t>
            </w:r>
          </w:p>
        </w:tc>
        <w:tc>
          <w:tcPr>
            <w:tcW w:w="1066" w:type="dxa"/>
            <w:tcBorders/>
            <w:vAlign w:val="center"/>
          </w:tcPr>
          <w:p>
            <w:pPr>
              <w:pStyle w:val="TableContents"/>
              <w:bidi w:val="0"/>
              <w:spacing w:before="0" w:after="283"/>
              <w:jc w:val="left"/>
              <w:rPr/>
            </w:pPr>
            <w:r>
              <w:rPr/>
              <w:t xml:space="preserve">192,036 </w:t>
            </w:r>
          </w:p>
        </w:tc>
        <w:tc>
          <w:tcPr>
            <w:tcW w:w="1066" w:type="dxa"/>
            <w:tcBorders/>
            <w:vAlign w:val="center"/>
          </w:tcPr>
          <w:p>
            <w:pPr>
              <w:pStyle w:val="TableContents"/>
              <w:bidi w:val="0"/>
              <w:spacing w:before="0" w:after="283"/>
              <w:jc w:val="left"/>
              <w:rPr/>
            </w:pPr>
            <w:r>
              <w:rPr/>
              <w:t xml:space="preserve">199,311 </w:t>
            </w:r>
          </w:p>
        </w:tc>
        <w:tc>
          <w:tcPr>
            <w:tcW w:w="2386" w:type="dxa"/>
            <w:tcBorders/>
            <w:vAlign w:val="center"/>
          </w:tcPr>
          <w:p>
            <w:pPr>
              <w:pStyle w:val="TableContents"/>
              <w:bidi w:val="0"/>
              <w:spacing w:before="0" w:after="283"/>
              <w:jc w:val="left"/>
              <w:rPr/>
            </w:pPr>
            <w:r>
              <w:rPr/>
              <w:t xml:space="preserve">2999634992549332450 ♠ - 3.65% </w:t>
            </w:r>
          </w:p>
        </w:tc>
        <w:tc>
          <w:tcPr>
            <w:tcW w:w="1006" w:type="dxa"/>
            <w:tcBorders/>
            <w:vAlign w:val="center"/>
          </w:tcPr>
          <w:p>
            <w:pPr>
              <w:pStyle w:val="TableContents"/>
              <w:bidi w:val="0"/>
              <w:spacing w:before="0" w:after="283"/>
              <w:jc w:val="left"/>
              <w:rPr/>
            </w:pPr>
            <w:r>
              <w:rPr/>
              <w:t xml:space="preserve">107,1 neliömetriä </w:t>
            </w:r>
          </w:p>
        </w:tc>
        <w:tc>
          <w:tcPr>
            <w:tcW w:w="826" w:type="dxa"/>
            <w:tcBorders/>
            <w:vAlign w:val="center"/>
          </w:tcPr>
          <w:p>
            <w:pPr>
              <w:pStyle w:val="TableContents"/>
              <w:bidi w:val="0"/>
              <w:spacing w:before="0" w:after="283"/>
              <w:jc w:val="left"/>
              <w:rPr/>
            </w:pPr>
            <w:r>
              <w:rPr/>
              <w:t xml:space="preserve">277,4 km </w:t>
            </w:r>
          </w:p>
        </w:tc>
        <w:tc>
          <w:tcPr>
            <w:tcW w:w="766" w:type="dxa"/>
            <w:tcBorders/>
            <w:vAlign w:val="center"/>
          </w:tcPr>
          <w:p>
            <w:pPr>
              <w:pStyle w:val="TableContents"/>
              <w:bidi w:val="0"/>
              <w:spacing w:before="0" w:after="283"/>
              <w:jc w:val="left"/>
              <w:rPr/>
            </w:pPr>
            <w:r>
              <w:rPr/>
              <w:t xml:space="preserve">1 820 / neliömetriä </w:t>
            </w:r>
          </w:p>
        </w:tc>
        <w:tc>
          <w:tcPr>
            <w:tcW w:w="766" w:type="dxa"/>
            <w:tcBorders/>
            <w:vAlign w:val="center"/>
          </w:tcPr>
          <w:p>
            <w:pPr>
              <w:pStyle w:val="TableContents"/>
              <w:bidi w:val="0"/>
              <w:spacing w:before="0" w:after="283"/>
              <w:jc w:val="left"/>
              <w:rPr/>
            </w:pPr>
            <w:r>
              <w:rPr/>
              <w:t xml:space="preserve">700 / km </w:t>
            </w:r>
          </w:p>
        </w:tc>
        <w:tc>
          <w:tcPr>
            <w:tcW w:w="1681" w:type="dxa"/>
            <w:tcBorders/>
            <w:vAlign w:val="center"/>
          </w:tcPr>
          <w:p>
            <w:pPr>
              <w:pStyle w:val="TableContents"/>
              <w:bidi w:val="0"/>
              <w:spacing w:before="0" w:after="283"/>
              <w:jc w:val="left"/>
              <w:rPr/>
            </w:pPr>
            <w:r>
              <w:rPr/>
              <w:t xml:space="preserve">32 ° 28 ′ 01''' N 93 ° 47 ′ 32''' W </w:t>
            </w:r>
            <w:r>
              <w:rPr/>
              <w:t xml:space="preserve">/ </w:t>
            </w:r>
            <w:r>
              <w:rPr/>
              <w:t xml:space="preserve">32.4669 ° N 93.7922 ° W </w:t>
            </w:r>
            <w:r>
              <w:rPr/>
              <w:t xml:space="preserve">/ 32.4669;-93.7922 </w:t>
            </w:r>
            <w:r>
              <w:rPr/>
              <w:t xml:space="preserve">(</w:t>
            </w:r>
            <w:r>
              <w:rPr/>
              <w:t xml:space="preserve">Shreveport) </w:t>
            </w:r>
          </w:p>
        </w:tc>
      </w:tr>
      <w:tr>
        <w:trPr/>
        <w:tc>
          <w:tcPr>
            <w:tcW w:w="616" w:type="dxa"/>
            <w:tcBorders/>
            <w:vAlign w:val="center"/>
          </w:tcPr>
          <w:p>
            <w:pPr>
              <w:pStyle w:val="TableContents"/>
              <w:bidi w:val="0"/>
              <w:spacing w:before="0" w:after="283"/>
              <w:jc w:val="left"/>
              <w:rPr/>
            </w:pPr>
            <w:r>
              <w:rPr/>
              <w:t xml:space="preserve">127 </w:t>
            </w:r>
          </w:p>
        </w:tc>
        <w:tc>
          <w:tcPr>
            <w:tcW w:w="1426" w:type="dxa"/>
            <w:tcBorders/>
            <w:vAlign w:val="center"/>
          </w:tcPr>
          <w:p>
            <w:pPr>
              <w:pStyle w:val="TableContents"/>
              <w:bidi w:val="0"/>
              <w:spacing w:before="0" w:after="283"/>
              <w:jc w:val="left"/>
              <w:rPr/>
            </w:pPr>
            <w:r>
              <w:rPr/>
              <w:t xml:space="preserve">Overland Park </w:t>
            </w:r>
          </w:p>
        </w:tc>
        <w:tc>
          <w:tcPr>
            <w:tcW w:w="1456" w:type="dxa"/>
            <w:tcBorders/>
            <w:vAlign w:val="center"/>
          </w:tcPr>
          <w:p>
            <w:pPr>
              <w:pStyle w:val="TableContents"/>
              <w:bidi w:val="0"/>
              <w:spacing w:before="0" w:after="283"/>
              <w:jc w:val="left"/>
              <w:rPr/>
            </w:pPr>
            <w:r>
              <w:rPr/>
              <w:t xml:space="preserve">Kansas </w:t>
            </w:r>
          </w:p>
        </w:tc>
        <w:tc>
          <w:tcPr>
            <w:tcW w:w="1066" w:type="dxa"/>
            <w:tcBorders/>
            <w:vAlign w:val="center"/>
          </w:tcPr>
          <w:p>
            <w:pPr>
              <w:pStyle w:val="TableContents"/>
              <w:bidi w:val="0"/>
              <w:spacing w:before="0" w:after="283"/>
              <w:jc w:val="left"/>
              <w:rPr/>
            </w:pPr>
            <w:r>
              <w:rPr/>
              <w:t xml:space="preserve">191,278 </w:t>
            </w:r>
          </w:p>
        </w:tc>
        <w:tc>
          <w:tcPr>
            <w:tcW w:w="1066" w:type="dxa"/>
            <w:tcBorders/>
            <w:vAlign w:val="center"/>
          </w:tcPr>
          <w:p>
            <w:pPr>
              <w:pStyle w:val="TableContents"/>
              <w:bidi w:val="0"/>
              <w:spacing w:before="0" w:after="283"/>
              <w:jc w:val="left"/>
              <w:rPr/>
            </w:pPr>
            <w:r>
              <w:rPr/>
              <w:t xml:space="preserve">173,372 </w:t>
            </w:r>
          </w:p>
        </w:tc>
        <w:tc>
          <w:tcPr>
            <w:tcW w:w="2386" w:type="dxa"/>
            <w:tcBorders/>
            <w:vAlign w:val="center"/>
          </w:tcPr>
          <w:p>
            <w:pPr>
              <w:pStyle w:val="TableContents"/>
              <w:bidi w:val="0"/>
              <w:spacing w:before="0" w:after="283"/>
              <w:jc w:val="left"/>
              <w:rPr/>
            </w:pPr>
            <w:r>
              <w:rPr/>
              <w:t xml:space="preserve">7001103280806589300 ♠ + 10.33% </w:t>
            </w:r>
          </w:p>
        </w:tc>
        <w:tc>
          <w:tcPr>
            <w:tcW w:w="1006" w:type="dxa"/>
            <w:tcBorders/>
            <w:vAlign w:val="center"/>
          </w:tcPr>
          <w:p>
            <w:pPr>
              <w:pStyle w:val="TableContents"/>
              <w:bidi w:val="0"/>
              <w:spacing w:before="0" w:after="283"/>
              <w:jc w:val="left"/>
              <w:rPr/>
            </w:pPr>
            <w:r>
              <w:rPr/>
              <w:t xml:space="preserve">75,1 neliömetriä </w:t>
            </w:r>
          </w:p>
        </w:tc>
        <w:tc>
          <w:tcPr>
            <w:tcW w:w="826" w:type="dxa"/>
            <w:tcBorders/>
            <w:vAlign w:val="center"/>
          </w:tcPr>
          <w:p>
            <w:pPr>
              <w:pStyle w:val="TableContents"/>
              <w:bidi w:val="0"/>
              <w:spacing w:before="0" w:after="283"/>
              <w:jc w:val="left"/>
              <w:rPr/>
            </w:pPr>
            <w:r>
              <w:rPr/>
              <w:t xml:space="preserve">194,5 km </w:t>
            </w:r>
          </w:p>
        </w:tc>
        <w:tc>
          <w:tcPr>
            <w:tcW w:w="766" w:type="dxa"/>
            <w:tcBorders/>
            <w:vAlign w:val="center"/>
          </w:tcPr>
          <w:p>
            <w:pPr>
              <w:pStyle w:val="TableContents"/>
              <w:bidi w:val="0"/>
              <w:spacing w:before="0" w:after="283"/>
              <w:jc w:val="left"/>
              <w:rPr/>
            </w:pPr>
            <w:r>
              <w:rPr/>
              <w:t xml:space="preserve">2,516 / sq mi </w:t>
            </w:r>
          </w:p>
        </w:tc>
        <w:tc>
          <w:tcPr>
            <w:tcW w:w="766" w:type="dxa"/>
            <w:tcBorders/>
            <w:vAlign w:val="center"/>
          </w:tcPr>
          <w:p>
            <w:pPr>
              <w:pStyle w:val="TableContents"/>
              <w:bidi w:val="0"/>
              <w:spacing w:before="0" w:after="283"/>
              <w:jc w:val="left"/>
              <w:rPr/>
            </w:pPr>
            <w:r>
              <w:rPr/>
              <w:t xml:space="preserve">971 / km </w:t>
            </w:r>
          </w:p>
        </w:tc>
        <w:tc>
          <w:tcPr>
            <w:tcW w:w="1681" w:type="dxa"/>
            <w:tcBorders/>
            <w:vAlign w:val="center"/>
          </w:tcPr>
          <w:p>
            <w:pPr>
              <w:pStyle w:val="TableContents"/>
              <w:bidi w:val="0"/>
              <w:spacing w:before="0" w:after="283"/>
              <w:jc w:val="left"/>
              <w:rPr/>
            </w:pPr>
            <w:r>
              <w:rPr/>
              <w:t xml:space="preserve">38 ° 53 ′ 20'' N 94 ° 41 ′ 26'' W </w:t>
            </w:r>
            <w:r>
              <w:rPr/>
              <w:t xml:space="preserve">/ </w:t>
            </w:r>
            <w:r>
              <w:rPr/>
              <w:t xml:space="preserve">38.8890 ° N 94.6906 ° W </w:t>
            </w:r>
            <w:r>
              <w:rPr/>
              <w:t xml:space="preserve">/ 38.8890;-94.6906 </w:t>
            </w:r>
            <w:r>
              <w:rPr/>
              <w:t xml:space="preserve">(</w:t>
            </w:r>
            <w:r>
              <w:rPr/>
              <w:t xml:space="preserve">Overland Park) </w:t>
            </w:r>
          </w:p>
        </w:tc>
      </w:tr>
      <w:tr>
        <w:trPr/>
        <w:tc>
          <w:tcPr>
            <w:tcW w:w="616" w:type="dxa"/>
            <w:tcBorders/>
            <w:vAlign w:val="center"/>
          </w:tcPr>
          <w:p>
            <w:pPr>
              <w:pStyle w:val="TableContents"/>
              <w:bidi w:val="0"/>
              <w:spacing w:before="0" w:after="283"/>
              <w:jc w:val="left"/>
              <w:rPr/>
            </w:pPr>
            <w:r>
              <w:rPr/>
              <w:t xml:space="preserve">128 </w:t>
            </w:r>
          </w:p>
        </w:tc>
        <w:tc>
          <w:tcPr>
            <w:tcW w:w="1426" w:type="dxa"/>
            <w:tcBorders/>
            <w:vAlign w:val="center"/>
          </w:tcPr>
          <w:p>
            <w:pPr>
              <w:pStyle w:val="TableContents"/>
              <w:bidi w:val="0"/>
              <w:spacing w:before="0" w:after="283"/>
              <w:jc w:val="left"/>
              <w:rPr/>
            </w:pPr>
            <w:r>
              <w:rPr/>
              <w:t xml:space="preserve">Tallahassee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191,049 </w:t>
            </w:r>
          </w:p>
        </w:tc>
        <w:tc>
          <w:tcPr>
            <w:tcW w:w="1066" w:type="dxa"/>
            <w:tcBorders/>
            <w:vAlign w:val="center"/>
          </w:tcPr>
          <w:p>
            <w:pPr>
              <w:pStyle w:val="TableContents"/>
              <w:bidi w:val="0"/>
              <w:spacing w:before="0" w:after="283"/>
              <w:jc w:val="left"/>
              <w:rPr/>
            </w:pPr>
            <w:r>
              <w:rPr/>
              <w:t xml:space="preserve">181,376 </w:t>
            </w:r>
          </w:p>
        </w:tc>
        <w:tc>
          <w:tcPr>
            <w:tcW w:w="2386" w:type="dxa"/>
            <w:tcBorders/>
            <w:vAlign w:val="center"/>
          </w:tcPr>
          <w:p>
            <w:pPr>
              <w:pStyle w:val="TableContents"/>
              <w:bidi w:val="0"/>
              <w:spacing w:before="0" w:after="283"/>
              <w:jc w:val="left"/>
              <w:rPr/>
            </w:pPr>
            <w:r>
              <w:rPr/>
              <w:t xml:space="preserve">7000533312014820039 ♠ + 5.33% </w:t>
            </w:r>
          </w:p>
        </w:tc>
        <w:tc>
          <w:tcPr>
            <w:tcW w:w="1006" w:type="dxa"/>
            <w:tcBorders/>
            <w:vAlign w:val="center"/>
          </w:tcPr>
          <w:p>
            <w:pPr>
              <w:pStyle w:val="TableContents"/>
              <w:bidi w:val="0"/>
              <w:spacing w:before="0" w:after="283"/>
              <w:jc w:val="left"/>
              <w:rPr/>
            </w:pPr>
            <w:r>
              <w:rPr/>
              <w:t xml:space="preserve">100,4 neliömetriä </w:t>
            </w:r>
          </w:p>
        </w:tc>
        <w:tc>
          <w:tcPr>
            <w:tcW w:w="826" w:type="dxa"/>
            <w:tcBorders/>
            <w:vAlign w:val="center"/>
          </w:tcPr>
          <w:p>
            <w:pPr>
              <w:pStyle w:val="TableContents"/>
              <w:bidi w:val="0"/>
              <w:spacing w:before="0" w:after="283"/>
              <w:jc w:val="left"/>
              <w:rPr/>
            </w:pPr>
            <w:r>
              <w:rPr/>
              <w:t xml:space="preserve">260.0 km </w:t>
            </w:r>
          </w:p>
        </w:tc>
        <w:tc>
          <w:tcPr>
            <w:tcW w:w="766" w:type="dxa"/>
            <w:tcBorders/>
            <w:vAlign w:val="center"/>
          </w:tcPr>
          <w:p>
            <w:pPr>
              <w:pStyle w:val="TableContents"/>
              <w:bidi w:val="0"/>
              <w:spacing w:before="0" w:after="283"/>
              <w:jc w:val="left"/>
              <w:rPr/>
            </w:pPr>
            <w:r>
              <w:rPr/>
              <w:t xml:space="preserve">1,901 / neliömetriä </w:t>
            </w:r>
          </w:p>
        </w:tc>
        <w:tc>
          <w:tcPr>
            <w:tcW w:w="766" w:type="dxa"/>
            <w:tcBorders/>
            <w:vAlign w:val="center"/>
          </w:tcPr>
          <w:p>
            <w:pPr>
              <w:pStyle w:val="TableContents"/>
              <w:bidi w:val="0"/>
              <w:spacing w:before="0" w:after="283"/>
              <w:jc w:val="left"/>
              <w:rPr/>
            </w:pPr>
            <w:r>
              <w:rPr/>
              <w:t xml:space="preserve">734 / km </w:t>
            </w:r>
          </w:p>
        </w:tc>
        <w:tc>
          <w:tcPr>
            <w:tcW w:w="1681" w:type="dxa"/>
            <w:tcBorders/>
            <w:vAlign w:val="center"/>
          </w:tcPr>
          <w:p>
            <w:pPr>
              <w:pStyle w:val="TableContents"/>
              <w:bidi w:val="0"/>
              <w:spacing w:before="0" w:after="283"/>
              <w:jc w:val="left"/>
              <w:rPr/>
            </w:pPr>
            <w:r>
              <w:rPr/>
              <w:t xml:space="preserve">30 ° 27 ′ 18'' N 84 ° 15 ′ 12'' W </w:t>
            </w:r>
            <w:r>
              <w:rPr/>
              <w:t xml:space="preserve">/ </w:t>
            </w:r>
            <w:r>
              <w:rPr/>
              <w:t xml:space="preserve">30.4551 ° N 84.2534 ° W </w:t>
            </w:r>
            <w:r>
              <w:rPr/>
              <w:t xml:space="preserve">/ 30.4551;-84.2534 </w:t>
            </w:r>
            <w:r>
              <w:rPr/>
              <w:t xml:space="preserve">(</w:t>
            </w:r>
            <w:r>
              <w:rPr/>
              <w:t xml:space="preserve">Tallahassee) </w:t>
            </w:r>
          </w:p>
        </w:tc>
      </w:tr>
      <w:tr>
        <w:trPr/>
        <w:tc>
          <w:tcPr>
            <w:tcW w:w="616" w:type="dxa"/>
            <w:tcBorders/>
            <w:vAlign w:val="center"/>
          </w:tcPr>
          <w:p>
            <w:pPr>
              <w:pStyle w:val="TableContents"/>
              <w:bidi w:val="0"/>
              <w:spacing w:before="0" w:after="283"/>
              <w:jc w:val="left"/>
              <w:rPr/>
            </w:pPr>
            <w:r>
              <w:rPr/>
              <w:t xml:space="preserve">129 </w:t>
            </w:r>
          </w:p>
        </w:tc>
        <w:tc>
          <w:tcPr>
            <w:tcW w:w="1426" w:type="dxa"/>
            <w:tcBorders/>
            <w:vAlign w:val="center"/>
          </w:tcPr>
          <w:p>
            <w:pPr>
              <w:pStyle w:val="TableContents"/>
              <w:bidi w:val="0"/>
              <w:spacing w:before="0" w:after="283"/>
              <w:jc w:val="left"/>
              <w:rPr/>
            </w:pPr>
            <w:r>
              <w:rPr/>
              <w:t xml:space="preserve">Mobiili </w:t>
            </w:r>
          </w:p>
        </w:tc>
        <w:tc>
          <w:tcPr>
            <w:tcW w:w="1456" w:type="dxa"/>
            <w:tcBorders/>
            <w:vAlign w:val="center"/>
          </w:tcPr>
          <w:p>
            <w:pPr>
              <w:pStyle w:val="TableContents"/>
              <w:bidi w:val="0"/>
              <w:spacing w:before="0" w:after="283"/>
              <w:jc w:val="left"/>
              <w:rPr/>
            </w:pPr>
            <w:r>
              <w:rPr/>
              <w:t xml:space="preserve">Alabama </w:t>
            </w:r>
          </w:p>
        </w:tc>
        <w:tc>
          <w:tcPr>
            <w:tcW w:w="1066" w:type="dxa"/>
            <w:tcBorders/>
            <w:vAlign w:val="center"/>
          </w:tcPr>
          <w:p>
            <w:pPr>
              <w:pStyle w:val="TableContents"/>
              <w:bidi w:val="0"/>
              <w:spacing w:before="0" w:after="283"/>
              <w:jc w:val="left"/>
              <w:rPr/>
            </w:pPr>
            <w:r>
              <w:rPr/>
              <w:t xml:space="preserve">190,265 </w:t>
            </w:r>
          </w:p>
        </w:tc>
        <w:tc>
          <w:tcPr>
            <w:tcW w:w="1066" w:type="dxa"/>
            <w:tcBorders/>
            <w:vAlign w:val="center"/>
          </w:tcPr>
          <w:p>
            <w:pPr>
              <w:pStyle w:val="TableContents"/>
              <w:bidi w:val="0"/>
              <w:spacing w:before="0" w:after="283"/>
              <w:jc w:val="left"/>
              <w:rPr/>
            </w:pPr>
            <w:r>
              <w:rPr/>
              <w:t xml:space="preserve">195,111 </w:t>
            </w:r>
          </w:p>
        </w:tc>
        <w:tc>
          <w:tcPr>
            <w:tcW w:w="2386" w:type="dxa"/>
            <w:tcBorders/>
            <w:vAlign w:val="center"/>
          </w:tcPr>
          <w:p>
            <w:pPr>
              <w:pStyle w:val="TableContents"/>
              <w:bidi w:val="0"/>
              <w:spacing w:before="0" w:after="283"/>
              <w:jc w:val="left"/>
              <w:rPr/>
            </w:pPr>
            <w:r>
              <w:rPr/>
              <w:t xml:space="preserve">2999751628560152940 ♠ - 2.48% </w:t>
            </w:r>
          </w:p>
        </w:tc>
        <w:tc>
          <w:tcPr>
            <w:tcW w:w="1006" w:type="dxa"/>
            <w:tcBorders/>
            <w:vAlign w:val="center"/>
          </w:tcPr>
          <w:p>
            <w:pPr>
              <w:pStyle w:val="TableContents"/>
              <w:bidi w:val="0"/>
              <w:spacing w:before="0" w:after="283"/>
              <w:jc w:val="left"/>
              <w:rPr/>
            </w:pPr>
            <w:r>
              <w:rPr/>
              <w:t xml:space="preserve">139,4 neliömetriä </w:t>
            </w:r>
          </w:p>
        </w:tc>
        <w:tc>
          <w:tcPr>
            <w:tcW w:w="826" w:type="dxa"/>
            <w:tcBorders/>
            <w:vAlign w:val="center"/>
          </w:tcPr>
          <w:p>
            <w:pPr>
              <w:pStyle w:val="TableContents"/>
              <w:bidi w:val="0"/>
              <w:spacing w:before="0" w:after="283"/>
              <w:jc w:val="left"/>
              <w:rPr/>
            </w:pPr>
            <w:r>
              <w:rPr/>
              <w:t xml:space="preserve">361,0 km </w:t>
            </w:r>
          </w:p>
        </w:tc>
        <w:tc>
          <w:tcPr>
            <w:tcW w:w="766" w:type="dxa"/>
            <w:tcBorders/>
            <w:vAlign w:val="center"/>
          </w:tcPr>
          <w:p>
            <w:pPr>
              <w:pStyle w:val="TableContents"/>
              <w:bidi w:val="0"/>
              <w:spacing w:before="0" w:after="283"/>
              <w:jc w:val="left"/>
              <w:rPr/>
            </w:pPr>
            <w:r>
              <w:rPr/>
              <w:t xml:space="preserve">1,384 / sq mi </w:t>
            </w:r>
          </w:p>
        </w:tc>
        <w:tc>
          <w:tcPr>
            <w:tcW w:w="766" w:type="dxa"/>
            <w:tcBorders/>
            <w:vAlign w:val="center"/>
          </w:tcPr>
          <w:p>
            <w:pPr>
              <w:pStyle w:val="TableContents"/>
              <w:bidi w:val="0"/>
              <w:spacing w:before="0" w:after="283"/>
              <w:jc w:val="left"/>
              <w:rPr/>
            </w:pPr>
            <w:r>
              <w:rPr/>
              <w:t xml:space="preserve">534 / km </w:t>
            </w:r>
          </w:p>
        </w:tc>
        <w:tc>
          <w:tcPr>
            <w:tcW w:w="1681" w:type="dxa"/>
            <w:tcBorders/>
            <w:vAlign w:val="center"/>
          </w:tcPr>
          <w:p>
            <w:pPr>
              <w:pStyle w:val="TableContents"/>
              <w:bidi w:val="0"/>
              <w:spacing w:before="0" w:after="283"/>
              <w:jc w:val="left"/>
              <w:rPr/>
            </w:pPr>
            <w:r>
              <w:rPr/>
              <w:t xml:space="preserve">30 ° 40 ′ 06''' N 88 ° 06 ′ 01''' W </w:t>
            </w:r>
            <w:r>
              <w:rPr/>
              <w:t xml:space="preserve">/ </w:t>
            </w:r>
            <w:r>
              <w:rPr/>
              <w:t xml:space="preserve">30.6684 ° N 88.1002 ° W </w:t>
            </w:r>
            <w:r>
              <w:rPr/>
              <w:t xml:space="preserve">/ 30.6684;-88.1002 </w:t>
            </w:r>
            <w:r>
              <w:rPr/>
              <w:t xml:space="preserve">(</w:t>
            </w:r>
            <w:r>
              <w:rPr/>
              <w:t xml:space="preserve">Mobiili) </w:t>
            </w:r>
          </w:p>
        </w:tc>
      </w:tr>
      <w:tr>
        <w:trPr/>
        <w:tc>
          <w:tcPr>
            <w:tcW w:w="616" w:type="dxa"/>
            <w:tcBorders/>
            <w:vAlign w:val="center"/>
          </w:tcPr>
          <w:p>
            <w:pPr>
              <w:pStyle w:val="TableContents"/>
              <w:bidi w:val="0"/>
              <w:spacing w:before="0" w:after="283"/>
              <w:jc w:val="left"/>
              <w:rPr/>
            </w:pPr>
            <w:r>
              <w:rPr/>
              <w:t xml:space="preserve">130 </w:t>
            </w:r>
          </w:p>
        </w:tc>
        <w:tc>
          <w:tcPr>
            <w:tcW w:w="1426" w:type="dxa"/>
            <w:tcBorders/>
            <w:vAlign w:val="center"/>
          </w:tcPr>
          <w:p>
            <w:pPr>
              <w:pStyle w:val="TableContents"/>
              <w:bidi w:val="0"/>
              <w:spacing w:before="0" w:after="283"/>
              <w:jc w:val="left"/>
              <w:rPr/>
            </w:pPr>
            <w:r>
              <w:rPr/>
              <w:t xml:space="preserve">Port St. Lucie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189,344 </w:t>
            </w:r>
          </w:p>
        </w:tc>
        <w:tc>
          <w:tcPr>
            <w:tcW w:w="1066" w:type="dxa"/>
            <w:tcBorders/>
            <w:vAlign w:val="center"/>
          </w:tcPr>
          <w:p>
            <w:pPr>
              <w:pStyle w:val="TableContents"/>
              <w:bidi w:val="0"/>
              <w:spacing w:before="0" w:after="283"/>
              <w:jc w:val="left"/>
              <w:rPr/>
            </w:pPr>
            <w:r>
              <w:rPr/>
              <w:t xml:space="preserve">164,603 </w:t>
            </w:r>
          </w:p>
        </w:tc>
        <w:tc>
          <w:tcPr>
            <w:tcW w:w="2386" w:type="dxa"/>
            <w:tcBorders/>
            <w:vAlign w:val="center"/>
          </w:tcPr>
          <w:p>
            <w:pPr>
              <w:pStyle w:val="TableContents"/>
              <w:bidi w:val="0"/>
              <w:spacing w:before="0" w:after="283"/>
              <w:jc w:val="left"/>
              <w:rPr/>
            </w:pPr>
            <w:r>
              <w:rPr/>
              <w:t xml:space="preserve">7001150307102543700 ♠ + 15.03% </w:t>
            </w:r>
          </w:p>
        </w:tc>
        <w:tc>
          <w:tcPr>
            <w:tcW w:w="1006" w:type="dxa"/>
            <w:tcBorders/>
            <w:vAlign w:val="center"/>
          </w:tcPr>
          <w:p>
            <w:pPr>
              <w:pStyle w:val="TableContents"/>
              <w:bidi w:val="0"/>
              <w:spacing w:before="0" w:after="283"/>
              <w:jc w:val="left"/>
              <w:rPr/>
            </w:pPr>
            <w:r>
              <w:rPr/>
              <w:t xml:space="preserve">118,9 neliömetriä </w:t>
            </w:r>
          </w:p>
        </w:tc>
        <w:tc>
          <w:tcPr>
            <w:tcW w:w="826" w:type="dxa"/>
            <w:tcBorders/>
            <w:vAlign w:val="center"/>
          </w:tcPr>
          <w:p>
            <w:pPr>
              <w:pStyle w:val="TableContents"/>
              <w:bidi w:val="0"/>
              <w:spacing w:before="0" w:after="283"/>
              <w:jc w:val="left"/>
              <w:rPr/>
            </w:pPr>
            <w:r>
              <w:rPr/>
              <w:t xml:space="preserve">307,9 km </w:t>
            </w:r>
          </w:p>
        </w:tc>
        <w:tc>
          <w:tcPr>
            <w:tcW w:w="766" w:type="dxa"/>
            <w:tcBorders/>
            <w:vAlign w:val="center"/>
          </w:tcPr>
          <w:p>
            <w:pPr>
              <w:pStyle w:val="TableContents"/>
              <w:bidi w:val="0"/>
              <w:spacing w:before="0" w:after="283"/>
              <w:jc w:val="left"/>
              <w:rPr/>
            </w:pPr>
            <w:r>
              <w:rPr/>
              <w:t xml:space="preserve">1,557 / neliömetriä </w:t>
            </w:r>
          </w:p>
        </w:tc>
        <w:tc>
          <w:tcPr>
            <w:tcW w:w="766" w:type="dxa"/>
            <w:tcBorders/>
            <w:vAlign w:val="center"/>
          </w:tcPr>
          <w:p>
            <w:pPr>
              <w:pStyle w:val="TableContents"/>
              <w:bidi w:val="0"/>
              <w:spacing w:before="0" w:after="283"/>
              <w:jc w:val="left"/>
              <w:rPr/>
            </w:pPr>
            <w:r>
              <w:rPr/>
              <w:t xml:space="preserve">601 / km </w:t>
            </w:r>
          </w:p>
        </w:tc>
        <w:tc>
          <w:tcPr>
            <w:tcW w:w="1681" w:type="dxa"/>
            <w:tcBorders/>
            <w:vAlign w:val="center"/>
          </w:tcPr>
          <w:p>
            <w:pPr>
              <w:pStyle w:val="TableContents"/>
              <w:bidi w:val="0"/>
              <w:spacing w:before="0" w:after="283"/>
              <w:jc w:val="left"/>
              <w:rPr/>
            </w:pPr>
            <w:r>
              <w:rPr/>
              <w:t xml:space="preserve">27 ° 16 ′ 50'' N 80 ° 23 ′ 18'' W </w:t>
            </w:r>
            <w:r>
              <w:rPr/>
              <w:t xml:space="preserve">/ </w:t>
            </w:r>
            <w:r>
              <w:rPr/>
              <w:t xml:space="preserve">27.2806 ° N 80.3883 ° W </w:t>
            </w:r>
            <w:r>
              <w:rPr/>
              <w:t xml:space="preserve">/ 27.2806;-80.3883 </w:t>
            </w:r>
            <w:r>
              <w:rPr/>
              <w:t xml:space="preserve">(</w:t>
            </w:r>
            <w:r>
              <w:rPr/>
              <w:t xml:space="preserve">Port St. Lucie) </w:t>
            </w:r>
          </w:p>
        </w:tc>
      </w:tr>
      <w:tr>
        <w:trPr/>
        <w:tc>
          <w:tcPr>
            <w:tcW w:w="616" w:type="dxa"/>
            <w:tcBorders/>
            <w:vAlign w:val="center"/>
          </w:tcPr>
          <w:p>
            <w:pPr>
              <w:pStyle w:val="TableContents"/>
              <w:bidi w:val="0"/>
              <w:spacing w:before="0" w:after="283"/>
              <w:jc w:val="left"/>
              <w:rPr/>
            </w:pPr>
            <w:r>
              <w:rPr/>
              <w:t xml:space="preserve">131 </w:t>
            </w:r>
          </w:p>
        </w:tc>
        <w:tc>
          <w:tcPr>
            <w:tcW w:w="1426" w:type="dxa"/>
            <w:tcBorders/>
            <w:vAlign w:val="center"/>
          </w:tcPr>
          <w:p>
            <w:pPr>
              <w:pStyle w:val="TableContents"/>
              <w:bidi w:val="0"/>
              <w:spacing w:before="0" w:after="283"/>
              <w:jc w:val="left"/>
              <w:rPr/>
            </w:pPr>
            <w:r>
              <w:rPr/>
              <w:t xml:space="preserve">Knoxville </w:t>
            </w:r>
          </w:p>
        </w:tc>
        <w:tc>
          <w:tcPr>
            <w:tcW w:w="1456" w:type="dxa"/>
            <w:tcBorders/>
            <w:vAlign w:val="center"/>
          </w:tcPr>
          <w:p>
            <w:pPr>
              <w:pStyle w:val="TableContents"/>
              <w:bidi w:val="0"/>
              <w:spacing w:before="0" w:after="283"/>
              <w:jc w:val="left"/>
              <w:rPr/>
            </w:pPr>
            <w:r>
              <w:rPr/>
              <w:t xml:space="preserve">Tennessee </w:t>
            </w:r>
          </w:p>
        </w:tc>
        <w:tc>
          <w:tcPr>
            <w:tcW w:w="1066" w:type="dxa"/>
            <w:tcBorders/>
            <w:vAlign w:val="center"/>
          </w:tcPr>
          <w:p>
            <w:pPr>
              <w:pStyle w:val="TableContents"/>
              <w:bidi w:val="0"/>
              <w:spacing w:before="0" w:after="283"/>
              <w:jc w:val="left"/>
              <w:rPr/>
            </w:pPr>
            <w:r>
              <w:rPr/>
              <w:t xml:space="preserve">187,347 </w:t>
            </w:r>
          </w:p>
        </w:tc>
        <w:tc>
          <w:tcPr>
            <w:tcW w:w="1066" w:type="dxa"/>
            <w:tcBorders/>
            <w:vAlign w:val="center"/>
          </w:tcPr>
          <w:p>
            <w:pPr>
              <w:pStyle w:val="TableContents"/>
              <w:bidi w:val="0"/>
              <w:spacing w:before="0" w:after="283"/>
              <w:jc w:val="left"/>
              <w:rPr/>
            </w:pPr>
            <w:r>
              <w:rPr/>
              <w:t xml:space="preserve">178,874 </w:t>
            </w:r>
          </w:p>
        </w:tc>
        <w:tc>
          <w:tcPr>
            <w:tcW w:w="2386" w:type="dxa"/>
            <w:tcBorders/>
            <w:vAlign w:val="center"/>
          </w:tcPr>
          <w:p>
            <w:pPr>
              <w:pStyle w:val="TableContents"/>
              <w:bidi w:val="0"/>
              <w:spacing w:before="0" w:after="283"/>
              <w:jc w:val="left"/>
              <w:rPr/>
            </w:pPr>
            <w:r>
              <w:rPr/>
              <w:t xml:space="preserve">7000473685387479450 ♠ + 4.74% </w:t>
            </w:r>
          </w:p>
        </w:tc>
        <w:tc>
          <w:tcPr>
            <w:tcW w:w="1006" w:type="dxa"/>
            <w:tcBorders/>
            <w:vAlign w:val="center"/>
          </w:tcPr>
          <w:p>
            <w:pPr>
              <w:pStyle w:val="TableContents"/>
              <w:bidi w:val="0"/>
              <w:spacing w:before="0" w:after="283"/>
              <w:jc w:val="left"/>
              <w:rPr/>
            </w:pPr>
            <w:r>
              <w:rPr/>
              <w:t xml:space="preserve">98,5 neliömetriä </w:t>
            </w:r>
          </w:p>
        </w:tc>
        <w:tc>
          <w:tcPr>
            <w:tcW w:w="826" w:type="dxa"/>
            <w:tcBorders/>
            <w:vAlign w:val="center"/>
          </w:tcPr>
          <w:p>
            <w:pPr>
              <w:pStyle w:val="TableContents"/>
              <w:bidi w:val="0"/>
              <w:spacing w:before="0" w:after="283"/>
              <w:jc w:val="left"/>
              <w:rPr/>
            </w:pPr>
            <w:r>
              <w:rPr/>
              <w:t xml:space="preserve">255.1 km </w:t>
            </w:r>
          </w:p>
        </w:tc>
        <w:tc>
          <w:tcPr>
            <w:tcW w:w="766" w:type="dxa"/>
            <w:tcBorders/>
            <w:vAlign w:val="center"/>
          </w:tcPr>
          <w:p>
            <w:pPr>
              <w:pStyle w:val="TableContents"/>
              <w:bidi w:val="0"/>
              <w:spacing w:before="0" w:after="283"/>
              <w:jc w:val="left"/>
              <w:rPr/>
            </w:pPr>
            <w:r>
              <w:rPr/>
              <w:t xml:space="preserve">1,891 / neliömetriä </w:t>
            </w:r>
          </w:p>
        </w:tc>
        <w:tc>
          <w:tcPr>
            <w:tcW w:w="766" w:type="dxa"/>
            <w:tcBorders/>
            <w:vAlign w:val="center"/>
          </w:tcPr>
          <w:p>
            <w:pPr>
              <w:pStyle w:val="TableContents"/>
              <w:bidi w:val="0"/>
              <w:spacing w:before="0" w:after="283"/>
              <w:jc w:val="left"/>
              <w:rPr/>
            </w:pPr>
            <w:r>
              <w:rPr/>
              <w:t xml:space="preserve">730 / km </w:t>
            </w:r>
          </w:p>
        </w:tc>
        <w:tc>
          <w:tcPr>
            <w:tcW w:w="1681" w:type="dxa"/>
            <w:tcBorders/>
            <w:vAlign w:val="center"/>
          </w:tcPr>
          <w:p>
            <w:pPr>
              <w:pStyle w:val="TableContents"/>
              <w:bidi w:val="0"/>
              <w:spacing w:before="0" w:after="283"/>
              <w:jc w:val="left"/>
              <w:rPr/>
            </w:pPr>
            <w:r>
              <w:rPr/>
              <w:t xml:space="preserve">35 ° 58 ′ 15'' N 83 ° 56 ′ 57'' W </w:t>
            </w:r>
            <w:r>
              <w:rPr/>
              <w:t xml:space="preserve">/ </w:t>
            </w:r>
            <w:r>
              <w:rPr/>
              <w:t xml:space="preserve">35.9707 ° N 83.9493 ° W </w:t>
            </w:r>
            <w:r>
              <w:rPr/>
              <w:t xml:space="preserve">/ 35.9707;-83.9493 </w:t>
            </w:r>
            <w:r>
              <w:rPr/>
              <w:t xml:space="preserve">(</w:t>
            </w:r>
            <w:r>
              <w:rPr/>
              <w:t xml:space="preserve">Knoxville) (Knoxville) </w:t>
            </w:r>
          </w:p>
        </w:tc>
      </w:tr>
      <w:tr>
        <w:trPr/>
        <w:tc>
          <w:tcPr>
            <w:tcW w:w="616" w:type="dxa"/>
            <w:tcBorders/>
            <w:vAlign w:val="center"/>
          </w:tcPr>
          <w:p>
            <w:pPr>
              <w:pStyle w:val="TableContents"/>
              <w:bidi w:val="0"/>
              <w:spacing w:before="0" w:after="283"/>
              <w:jc w:val="left"/>
              <w:rPr/>
            </w:pPr>
            <w:r>
              <w:rPr/>
              <w:t xml:space="preserve">132 </w:t>
            </w:r>
          </w:p>
        </w:tc>
        <w:tc>
          <w:tcPr>
            <w:tcW w:w="1426" w:type="dxa"/>
            <w:tcBorders/>
            <w:vAlign w:val="center"/>
          </w:tcPr>
          <w:p>
            <w:pPr>
              <w:pStyle w:val="TableContents"/>
              <w:bidi w:val="0"/>
              <w:spacing w:before="0" w:after="283"/>
              <w:jc w:val="left"/>
              <w:rPr/>
            </w:pPr>
            <w:r>
              <w:rPr/>
              <w:t xml:space="preserve">Worcester </w:t>
            </w:r>
          </w:p>
        </w:tc>
        <w:tc>
          <w:tcPr>
            <w:tcW w:w="1456" w:type="dxa"/>
            <w:tcBorders/>
            <w:vAlign w:val="center"/>
          </w:tcPr>
          <w:p>
            <w:pPr>
              <w:pStyle w:val="TableContents"/>
              <w:bidi w:val="0"/>
              <w:spacing w:before="0" w:after="283"/>
              <w:jc w:val="left"/>
              <w:rPr/>
            </w:pPr>
            <w:r>
              <w:rPr/>
              <w:t xml:space="preserve">Massachusetts </w:t>
            </w:r>
          </w:p>
        </w:tc>
        <w:tc>
          <w:tcPr>
            <w:tcW w:w="1066" w:type="dxa"/>
            <w:tcBorders/>
            <w:vAlign w:val="center"/>
          </w:tcPr>
          <w:p>
            <w:pPr>
              <w:pStyle w:val="TableContents"/>
              <w:bidi w:val="0"/>
              <w:spacing w:before="0" w:after="283"/>
              <w:jc w:val="left"/>
              <w:rPr/>
            </w:pPr>
            <w:r>
              <w:rPr/>
              <w:t xml:space="preserve">185,677 </w:t>
            </w:r>
          </w:p>
        </w:tc>
        <w:tc>
          <w:tcPr>
            <w:tcW w:w="1066" w:type="dxa"/>
            <w:tcBorders/>
            <w:vAlign w:val="center"/>
          </w:tcPr>
          <w:p>
            <w:pPr>
              <w:pStyle w:val="TableContents"/>
              <w:bidi w:val="0"/>
              <w:spacing w:before="0" w:after="283"/>
              <w:jc w:val="left"/>
              <w:rPr/>
            </w:pPr>
            <w:r>
              <w:rPr/>
              <w:t xml:space="preserve">181,045 </w:t>
            </w:r>
          </w:p>
        </w:tc>
        <w:tc>
          <w:tcPr>
            <w:tcW w:w="2386" w:type="dxa"/>
            <w:tcBorders/>
            <w:vAlign w:val="center"/>
          </w:tcPr>
          <w:p>
            <w:pPr>
              <w:pStyle w:val="TableContents"/>
              <w:bidi w:val="0"/>
              <w:spacing w:before="0" w:after="283"/>
              <w:jc w:val="left"/>
              <w:rPr/>
            </w:pPr>
            <w:r>
              <w:rPr/>
              <w:t xml:space="preserve">7000255847993592750 ♠ + 2.56% </w:t>
            </w:r>
          </w:p>
        </w:tc>
        <w:tc>
          <w:tcPr>
            <w:tcW w:w="1006" w:type="dxa"/>
            <w:tcBorders/>
            <w:vAlign w:val="center"/>
          </w:tcPr>
          <w:p>
            <w:pPr>
              <w:pStyle w:val="TableContents"/>
              <w:bidi w:val="0"/>
              <w:spacing w:before="0" w:after="283"/>
              <w:jc w:val="left"/>
              <w:rPr/>
            </w:pPr>
            <w:r>
              <w:rPr/>
              <w:t xml:space="preserve">37,4 neliömetriä </w:t>
            </w:r>
          </w:p>
        </w:tc>
        <w:tc>
          <w:tcPr>
            <w:tcW w:w="826" w:type="dxa"/>
            <w:tcBorders/>
            <w:vAlign w:val="center"/>
          </w:tcPr>
          <w:p>
            <w:pPr>
              <w:pStyle w:val="TableContents"/>
              <w:bidi w:val="0"/>
              <w:spacing w:before="0" w:after="283"/>
              <w:jc w:val="left"/>
              <w:rPr/>
            </w:pPr>
            <w:r>
              <w:rPr/>
              <w:t xml:space="preserve">96,9 km </w:t>
            </w:r>
          </w:p>
        </w:tc>
        <w:tc>
          <w:tcPr>
            <w:tcW w:w="766" w:type="dxa"/>
            <w:tcBorders/>
            <w:vAlign w:val="center"/>
          </w:tcPr>
          <w:p>
            <w:pPr>
              <w:pStyle w:val="TableContents"/>
              <w:bidi w:val="0"/>
              <w:spacing w:before="0" w:after="283"/>
              <w:jc w:val="left"/>
              <w:rPr/>
            </w:pPr>
            <w:r>
              <w:rPr/>
              <w:t xml:space="preserve">4,933 / neliömetri </w:t>
            </w:r>
          </w:p>
        </w:tc>
        <w:tc>
          <w:tcPr>
            <w:tcW w:w="766" w:type="dxa"/>
            <w:tcBorders/>
            <w:vAlign w:val="center"/>
          </w:tcPr>
          <w:p>
            <w:pPr>
              <w:pStyle w:val="TableContents"/>
              <w:bidi w:val="0"/>
              <w:spacing w:before="0" w:after="283"/>
              <w:jc w:val="left"/>
              <w:rPr/>
            </w:pPr>
            <w:r>
              <w:rPr/>
              <w:t xml:space="preserve">1,905 / km </w:t>
            </w:r>
          </w:p>
        </w:tc>
        <w:tc>
          <w:tcPr>
            <w:tcW w:w="1681" w:type="dxa"/>
            <w:tcBorders/>
            <w:vAlign w:val="center"/>
          </w:tcPr>
          <w:p>
            <w:pPr>
              <w:pStyle w:val="TableContents"/>
              <w:bidi w:val="0"/>
              <w:spacing w:before="0" w:after="283"/>
              <w:jc w:val="left"/>
              <w:rPr/>
            </w:pPr>
            <w:r>
              <w:rPr/>
              <w:t xml:space="preserve">42 ° 16 ′ 10''' N 71 ° 48 ′ 28''' W </w:t>
            </w:r>
            <w:r>
              <w:rPr/>
              <w:t xml:space="preserve">/ </w:t>
            </w:r>
            <w:r>
              <w:rPr/>
              <w:t xml:space="preserve">42.2695 ° N 71.8078 ° W </w:t>
            </w:r>
            <w:r>
              <w:rPr/>
              <w:t xml:space="preserve">/ 42.2695;-71.8078 </w:t>
            </w:r>
            <w:r>
              <w:rPr/>
              <w:t xml:space="preserve">(</w:t>
            </w:r>
            <w:r>
              <w:rPr/>
              <w:t xml:space="preserve">Worcester) </w:t>
            </w:r>
          </w:p>
        </w:tc>
      </w:tr>
      <w:tr>
        <w:trPr/>
        <w:tc>
          <w:tcPr>
            <w:tcW w:w="616" w:type="dxa"/>
            <w:tcBorders/>
            <w:vAlign w:val="center"/>
          </w:tcPr>
          <w:p>
            <w:pPr>
              <w:pStyle w:val="TableContents"/>
              <w:bidi w:val="0"/>
              <w:spacing w:before="0" w:after="283"/>
              <w:jc w:val="left"/>
              <w:rPr/>
            </w:pPr>
            <w:r>
              <w:rPr/>
              <w:t xml:space="preserve">133 </w:t>
            </w:r>
          </w:p>
        </w:tc>
        <w:tc>
          <w:tcPr>
            <w:tcW w:w="1426" w:type="dxa"/>
            <w:tcBorders/>
            <w:vAlign w:val="center"/>
          </w:tcPr>
          <w:p>
            <w:pPr>
              <w:pStyle w:val="TableContents"/>
              <w:bidi w:val="0"/>
              <w:spacing w:before="0" w:after="283"/>
              <w:jc w:val="left"/>
              <w:rPr/>
            </w:pPr>
            <w:r>
              <w:rPr/>
              <w:t xml:space="preserve">Tempe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185,038 </w:t>
            </w:r>
          </w:p>
        </w:tc>
        <w:tc>
          <w:tcPr>
            <w:tcW w:w="1066" w:type="dxa"/>
            <w:tcBorders/>
            <w:vAlign w:val="center"/>
          </w:tcPr>
          <w:p>
            <w:pPr>
              <w:pStyle w:val="TableContents"/>
              <w:bidi w:val="0"/>
              <w:spacing w:before="0" w:after="283"/>
              <w:jc w:val="left"/>
              <w:rPr/>
            </w:pPr>
            <w:r>
              <w:rPr/>
              <w:t xml:space="preserve">161,719 </w:t>
            </w:r>
          </w:p>
        </w:tc>
        <w:tc>
          <w:tcPr>
            <w:tcW w:w="2386" w:type="dxa"/>
            <w:tcBorders/>
            <w:vAlign w:val="center"/>
          </w:tcPr>
          <w:p>
            <w:pPr>
              <w:pStyle w:val="TableContents"/>
              <w:bidi w:val="0"/>
              <w:spacing w:before="0" w:after="283"/>
              <w:jc w:val="left"/>
              <w:rPr/>
            </w:pPr>
            <w:r>
              <w:rPr/>
              <w:t xml:space="preserve">7001144194559699230 ♠ + 14.42% </w:t>
            </w:r>
          </w:p>
        </w:tc>
        <w:tc>
          <w:tcPr>
            <w:tcW w:w="1006" w:type="dxa"/>
            <w:tcBorders/>
            <w:vAlign w:val="center"/>
          </w:tcPr>
          <w:p>
            <w:pPr>
              <w:pStyle w:val="TableContents"/>
              <w:bidi w:val="0"/>
              <w:spacing w:before="0" w:after="283"/>
              <w:jc w:val="left"/>
              <w:rPr/>
            </w:pPr>
            <w:r>
              <w:rPr/>
              <w:t xml:space="preserve">40.0 sq mi </w:t>
            </w:r>
          </w:p>
        </w:tc>
        <w:tc>
          <w:tcPr>
            <w:tcW w:w="826" w:type="dxa"/>
            <w:tcBorders/>
            <w:vAlign w:val="center"/>
          </w:tcPr>
          <w:p>
            <w:pPr>
              <w:pStyle w:val="TableContents"/>
              <w:bidi w:val="0"/>
              <w:spacing w:before="0" w:after="283"/>
              <w:jc w:val="left"/>
              <w:rPr/>
            </w:pPr>
            <w:r>
              <w:rPr/>
              <w:t xml:space="preserve">103.6 km </w:t>
            </w:r>
          </w:p>
        </w:tc>
        <w:tc>
          <w:tcPr>
            <w:tcW w:w="766" w:type="dxa"/>
            <w:tcBorders/>
            <w:vAlign w:val="center"/>
          </w:tcPr>
          <w:p>
            <w:pPr>
              <w:pStyle w:val="TableContents"/>
              <w:bidi w:val="0"/>
              <w:spacing w:before="0" w:after="283"/>
              <w:jc w:val="left"/>
              <w:rPr/>
            </w:pPr>
            <w:r>
              <w:rPr/>
              <w:t xml:space="preserve">4,562 / neliömetriä </w:t>
            </w:r>
          </w:p>
        </w:tc>
        <w:tc>
          <w:tcPr>
            <w:tcW w:w="766" w:type="dxa"/>
            <w:tcBorders/>
            <w:vAlign w:val="center"/>
          </w:tcPr>
          <w:p>
            <w:pPr>
              <w:pStyle w:val="TableContents"/>
              <w:bidi w:val="0"/>
              <w:spacing w:before="0" w:after="283"/>
              <w:jc w:val="left"/>
              <w:rPr/>
            </w:pPr>
            <w:r>
              <w:rPr/>
              <w:t xml:space="preserve">1,761 / km </w:t>
            </w:r>
          </w:p>
        </w:tc>
        <w:tc>
          <w:tcPr>
            <w:tcW w:w="1681" w:type="dxa"/>
            <w:tcBorders/>
            <w:vAlign w:val="center"/>
          </w:tcPr>
          <w:p>
            <w:pPr>
              <w:pStyle w:val="TableContents"/>
              <w:bidi w:val="0"/>
              <w:spacing w:before="0" w:after="283"/>
              <w:jc w:val="left"/>
              <w:rPr/>
            </w:pPr>
            <w:r>
              <w:rPr/>
              <w:t xml:space="preserve">33 ° 23 ′ 18'' N 111 ° 55 ′ 54'' W </w:t>
            </w:r>
            <w:r>
              <w:rPr/>
              <w:t xml:space="preserve">/ </w:t>
            </w:r>
            <w:r>
              <w:rPr/>
              <w:t xml:space="preserve">33.3884 ° N 111.9318 ° W </w:t>
            </w:r>
            <w:r>
              <w:rPr/>
              <w:t xml:space="preserve">/ 33.3884;-111.9318 </w:t>
            </w:r>
            <w:r>
              <w:rPr/>
              <w:t xml:space="preserve">(</w:t>
            </w:r>
            <w:r>
              <w:rPr/>
              <w:t xml:space="preserve">Tempe) </w:t>
            </w:r>
          </w:p>
        </w:tc>
      </w:tr>
      <w:tr>
        <w:trPr/>
        <w:tc>
          <w:tcPr>
            <w:tcW w:w="616" w:type="dxa"/>
            <w:tcBorders/>
            <w:vAlign w:val="center"/>
          </w:tcPr>
          <w:p>
            <w:pPr>
              <w:pStyle w:val="TableContents"/>
              <w:bidi w:val="0"/>
              <w:spacing w:before="0" w:after="283"/>
              <w:jc w:val="left"/>
              <w:rPr/>
            </w:pPr>
            <w:r>
              <w:rPr/>
              <w:t xml:space="preserve">134 </w:t>
            </w:r>
          </w:p>
        </w:tc>
        <w:tc>
          <w:tcPr>
            <w:tcW w:w="1426" w:type="dxa"/>
            <w:tcBorders/>
            <w:vAlign w:val="center"/>
          </w:tcPr>
          <w:p>
            <w:pPr>
              <w:pStyle w:val="TableContents"/>
              <w:bidi w:val="0"/>
              <w:spacing w:before="0" w:after="283"/>
              <w:jc w:val="left"/>
              <w:rPr/>
            </w:pPr>
            <w:r>
              <w:rPr/>
              <w:t xml:space="preserve">Cape Coral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183,365 </w:t>
            </w:r>
          </w:p>
        </w:tc>
        <w:tc>
          <w:tcPr>
            <w:tcW w:w="1066" w:type="dxa"/>
            <w:tcBorders/>
            <w:vAlign w:val="center"/>
          </w:tcPr>
          <w:p>
            <w:pPr>
              <w:pStyle w:val="TableContents"/>
              <w:bidi w:val="0"/>
              <w:spacing w:before="0" w:after="283"/>
              <w:jc w:val="left"/>
              <w:rPr/>
            </w:pPr>
            <w:r>
              <w:rPr/>
              <w:t xml:space="preserve">154,305 </w:t>
            </w:r>
          </w:p>
        </w:tc>
        <w:tc>
          <w:tcPr>
            <w:tcW w:w="2386" w:type="dxa"/>
            <w:tcBorders/>
            <w:vAlign w:val="center"/>
          </w:tcPr>
          <w:p>
            <w:pPr>
              <w:pStyle w:val="TableContents"/>
              <w:bidi w:val="0"/>
              <w:spacing w:before="0" w:after="283"/>
              <w:jc w:val="left"/>
              <w:rPr/>
            </w:pPr>
            <w:r>
              <w:rPr/>
              <w:t xml:space="preserve">7001188328310813000 ♠ + 18.83% </w:t>
            </w:r>
          </w:p>
        </w:tc>
        <w:tc>
          <w:tcPr>
            <w:tcW w:w="1006" w:type="dxa"/>
            <w:tcBorders/>
            <w:vAlign w:val="center"/>
          </w:tcPr>
          <w:p>
            <w:pPr>
              <w:pStyle w:val="TableContents"/>
              <w:bidi w:val="0"/>
              <w:spacing w:before="0" w:after="283"/>
              <w:jc w:val="left"/>
              <w:rPr/>
            </w:pPr>
            <w:r>
              <w:rPr/>
              <w:t xml:space="preserve">105,6 neliömetriä </w:t>
            </w:r>
          </w:p>
        </w:tc>
        <w:tc>
          <w:tcPr>
            <w:tcW w:w="826" w:type="dxa"/>
            <w:tcBorders/>
            <w:vAlign w:val="center"/>
          </w:tcPr>
          <w:p>
            <w:pPr>
              <w:pStyle w:val="TableContents"/>
              <w:bidi w:val="0"/>
              <w:spacing w:before="0" w:after="283"/>
              <w:jc w:val="left"/>
              <w:rPr/>
            </w:pPr>
            <w:r>
              <w:rPr/>
              <w:t xml:space="preserve">273,5 km </w:t>
            </w:r>
          </w:p>
        </w:tc>
        <w:tc>
          <w:tcPr>
            <w:tcW w:w="766" w:type="dxa"/>
            <w:tcBorders/>
            <w:vAlign w:val="center"/>
          </w:tcPr>
          <w:p>
            <w:pPr>
              <w:pStyle w:val="TableContents"/>
              <w:bidi w:val="0"/>
              <w:spacing w:before="0" w:after="283"/>
              <w:jc w:val="left"/>
              <w:rPr/>
            </w:pPr>
            <w:r>
              <w:rPr/>
              <w:t xml:space="preserve">1,703 / sq mi </w:t>
            </w:r>
          </w:p>
        </w:tc>
        <w:tc>
          <w:tcPr>
            <w:tcW w:w="766" w:type="dxa"/>
            <w:tcBorders/>
            <w:vAlign w:val="center"/>
          </w:tcPr>
          <w:p>
            <w:pPr>
              <w:pStyle w:val="TableContents"/>
              <w:bidi w:val="0"/>
              <w:spacing w:before="0" w:after="283"/>
              <w:jc w:val="left"/>
              <w:rPr/>
            </w:pPr>
            <w:r>
              <w:rPr/>
              <w:t xml:space="preserve">658 / km </w:t>
            </w:r>
          </w:p>
        </w:tc>
        <w:tc>
          <w:tcPr>
            <w:tcW w:w="1681" w:type="dxa"/>
            <w:tcBorders/>
            <w:vAlign w:val="center"/>
          </w:tcPr>
          <w:p>
            <w:pPr>
              <w:pStyle w:val="TableContents"/>
              <w:bidi w:val="0"/>
              <w:spacing w:before="0" w:after="283"/>
              <w:jc w:val="left"/>
              <w:rPr/>
            </w:pPr>
            <w:r>
              <w:rPr/>
              <w:t xml:space="preserve">26 ° 38 ′ 36'' N 81 ° 59 ′ 51'' W </w:t>
            </w:r>
            <w:r>
              <w:rPr/>
              <w:t xml:space="preserve">/ </w:t>
            </w:r>
            <w:r>
              <w:rPr/>
              <w:t xml:space="preserve">26,6432 ° N 81,9974 ° W </w:t>
            </w:r>
            <w:r>
              <w:rPr/>
              <w:t xml:space="preserve">/ 26,6432;-81,9974 </w:t>
            </w:r>
            <w:r>
              <w:rPr/>
              <w:t xml:space="preserve">(</w:t>
            </w:r>
            <w:r>
              <w:rPr/>
              <w:t xml:space="preserve">Cape Coral) </w:t>
            </w:r>
          </w:p>
        </w:tc>
      </w:tr>
      <w:tr>
        <w:trPr/>
        <w:tc>
          <w:tcPr>
            <w:tcW w:w="616" w:type="dxa"/>
            <w:tcBorders/>
            <w:vAlign w:val="center"/>
          </w:tcPr>
          <w:p>
            <w:pPr>
              <w:pStyle w:val="TableContents"/>
              <w:bidi w:val="0"/>
              <w:spacing w:before="0" w:after="283"/>
              <w:jc w:val="left"/>
              <w:rPr/>
            </w:pPr>
            <w:r>
              <w:rPr/>
              <w:t xml:space="preserve">135 </w:t>
            </w:r>
          </w:p>
        </w:tc>
        <w:tc>
          <w:tcPr>
            <w:tcW w:w="1426" w:type="dxa"/>
            <w:tcBorders/>
            <w:vAlign w:val="center"/>
          </w:tcPr>
          <w:p>
            <w:pPr>
              <w:pStyle w:val="TableContents"/>
              <w:bidi w:val="0"/>
              <w:spacing w:before="0" w:after="283"/>
              <w:jc w:val="left"/>
              <w:rPr/>
            </w:pPr>
            <w:r>
              <w:rPr/>
              <w:t xml:space="preserve">Brownsville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183,299 </w:t>
            </w:r>
          </w:p>
        </w:tc>
        <w:tc>
          <w:tcPr>
            <w:tcW w:w="1066" w:type="dxa"/>
            <w:tcBorders/>
            <w:vAlign w:val="center"/>
          </w:tcPr>
          <w:p>
            <w:pPr>
              <w:pStyle w:val="TableContents"/>
              <w:bidi w:val="0"/>
              <w:spacing w:before="0" w:after="283"/>
              <w:jc w:val="left"/>
              <w:rPr/>
            </w:pPr>
            <w:r>
              <w:rPr/>
              <w:t xml:space="preserve">175,023 </w:t>
            </w:r>
          </w:p>
        </w:tc>
        <w:tc>
          <w:tcPr>
            <w:tcW w:w="2386" w:type="dxa"/>
            <w:tcBorders/>
            <w:vAlign w:val="center"/>
          </w:tcPr>
          <w:p>
            <w:pPr>
              <w:pStyle w:val="TableContents"/>
              <w:bidi w:val="0"/>
              <w:spacing w:before="0" w:after="283"/>
              <w:jc w:val="left"/>
              <w:rPr/>
            </w:pPr>
            <w:r>
              <w:rPr/>
              <w:t xml:space="preserve">7000472852139433099 ♠ + 4.73% </w:t>
            </w:r>
          </w:p>
        </w:tc>
        <w:tc>
          <w:tcPr>
            <w:tcW w:w="1006" w:type="dxa"/>
            <w:tcBorders/>
            <w:vAlign w:val="center"/>
          </w:tcPr>
          <w:p>
            <w:pPr>
              <w:pStyle w:val="TableContents"/>
              <w:bidi w:val="0"/>
              <w:spacing w:before="0" w:after="283"/>
              <w:jc w:val="left"/>
              <w:rPr/>
            </w:pPr>
            <w:r>
              <w:rPr/>
              <w:t xml:space="preserve">132,5 neliömetriä </w:t>
            </w:r>
          </w:p>
        </w:tc>
        <w:tc>
          <w:tcPr>
            <w:tcW w:w="826" w:type="dxa"/>
            <w:tcBorders/>
            <w:vAlign w:val="center"/>
          </w:tcPr>
          <w:p>
            <w:pPr>
              <w:pStyle w:val="TableContents"/>
              <w:bidi w:val="0"/>
              <w:spacing w:before="0" w:after="283"/>
              <w:jc w:val="left"/>
              <w:rPr/>
            </w:pPr>
            <w:r>
              <w:rPr/>
              <w:t xml:space="preserve">343,2 km </w:t>
            </w:r>
          </w:p>
        </w:tc>
        <w:tc>
          <w:tcPr>
            <w:tcW w:w="766" w:type="dxa"/>
            <w:tcBorders/>
            <w:vAlign w:val="center"/>
          </w:tcPr>
          <w:p>
            <w:pPr>
              <w:pStyle w:val="TableContents"/>
              <w:bidi w:val="0"/>
              <w:spacing w:before="0" w:after="283"/>
              <w:jc w:val="left"/>
              <w:rPr/>
            </w:pPr>
            <w:r>
              <w:rPr/>
              <w:t xml:space="preserve">1,387 / sq mi </w:t>
            </w:r>
          </w:p>
        </w:tc>
        <w:tc>
          <w:tcPr>
            <w:tcW w:w="766" w:type="dxa"/>
            <w:tcBorders/>
            <w:vAlign w:val="center"/>
          </w:tcPr>
          <w:p>
            <w:pPr>
              <w:pStyle w:val="TableContents"/>
              <w:bidi w:val="0"/>
              <w:spacing w:before="0" w:after="283"/>
              <w:jc w:val="left"/>
              <w:rPr/>
            </w:pPr>
            <w:r>
              <w:rPr/>
              <w:t xml:space="preserve">536 / km </w:t>
            </w:r>
          </w:p>
        </w:tc>
        <w:tc>
          <w:tcPr>
            <w:tcW w:w="1681" w:type="dxa"/>
            <w:tcBorders/>
            <w:vAlign w:val="center"/>
          </w:tcPr>
          <w:p>
            <w:pPr>
              <w:pStyle w:val="TableContents"/>
              <w:bidi w:val="0"/>
              <w:spacing w:before="0" w:after="283"/>
              <w:jc w:val="left"/>
              <w:rPr/>
            </w:pPr>
            <w:r>
              <w:rPr/>
              <w:t xml:space="preserve">25 ° 59 ′ 57''' N 97 ° 27 ′ 18'' W </w:t>
            </w:r>
            <w:r>
              <w:rPr/>
              <w:t xml:space="preserve">/ </w:t>
            </w:r>
            <w:r>
              <w:rPr/>
              <w:t xml:space="preserve">25.9991 ° N 97.4550 ° W </w:t>
            </w:r>
            <w:r>
              <w:rPr/>
              <w:t xml:space="preserve">/ 25.9991;-97.4550 </w:t>
            </w:r>
            <w:r>
              <w:rPr/>
              <w:t xml:space="preserve">(</w:t>
            </w:r>
            <w:r>
              <w:rPr/>
              <w:t xml:space="preserve">Brownsville) </w:t>
            </w:r>
          </w:p>
        </w:tc>
      </w:tr>
      <w:tr>
        <w:trPr/>
        <w:tc>
          <w:tcPr>
            <w:tcW w:w="616" w:type="dxa"/>
            <w:tcBorders/>
            <w:vAlign w:val="center"/>
          </w:tcPr>
          <w:p>
            <w:pPr>
              <w:pStyle w:val="TableContents"/>
              <w:bidi w:val="0"/>
              <w:spacing w:before="0" w:after="283"/>
              <w:jc w:val="left"/>
              <w:rPr/>
            </w:pPr>
            <w:r>
              <w:rPr/>
              <w:t xml:space="preserve">136 </w:t>
            </w:r>
          </w:p>
        </w:tc>
        <w:tc>
          <w:tcPr>
            <w:tcW w:w="1426" w:type="dxa"/>
            <w:tcBorders/>
            <w:vAlign w:val="center"/>
          </w:tcPr>
          <w:p>
            <w:pPr>
              <w:pStyle w:val="TableContents"/>
              <w:bidi w:val="0"/>
              <w:spacing w:before="0" w:after="283"/>
              <w:jc w:val="left"/>
              <w:rPr/>
            </w:pPr>
            <w:r>
              <w:rPr/>
              <w:t xml:space="preserve">McKinney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181,330 </w:t>
            </w:r>
          </w:p>
        </w:tc>
        <w:tc>
          <w:tcPr>
            <w:tcW w:w="1066" w:type="dxa"/>
            <w:tcBorders/>
            <w:vAlign w:val="center"/>
          </w:tcPr>
          <w:p>
            <w:pPr>
              <w:pStyle w:val="TableContents"/>
              <w:bidi w:val="0"/>
              <w:spacing w:before="0" w:after="283"/>
              <w:jc w:val="left"/>
              <w:rPr/>
            </w:pPr>
            <w:r>
              <w:rPr/>
              <w:t xml:space="preserve">131,117 </w:t>
            </w:r>
          </w:p>
        </w:tc>
        <w:tc>
          <w:tcPr>
            <w:tcW w:w="2386" w:type="dxa"/>
            <w:tcBorders/>
            <w:vAlign w:val="center"/>
          </w:tcPr>
          <w:p>
            <w:pPr>
              <w:pStyle w:val="TableContents"/>
              <w:bidi w:val="0"/>
              <w:spacing w:before="0" w:after="283"/>
              <w:jc w:val="left"/>
              <w:rPr/>
            </w:pPr>
            <w:r>
              <w:rPr/>
              <w:t xml:space="preserve">7001382963307580250 ♠ + 38.30% </w:t>
            </w:r>
          </w:p>
        </w:tc>
        <w:tc>
          <w:tcPr>
            <w:tcW w:w="1006" w:type="dxa"/>
            <w:tcBorders/>
            <w:vAlign w:val="center"/>
          </w:tcPr>
          <w:p>
            <w:pPr>
              <w:pStyle w:val="TableContents"/>
              <w:bidi w:val="0"/>
              <w:spacing w:before="0" w:after="283"/>
              <w:jc w:val="left"/>
              <w:rPr/>
            </w:pPr>
            <w:r>
              <w:rPr/>
              <w:t xml:space="preserve">63,0 neliömetriä </w:t>
            </w:r>
          </w:p>
        </w:tc>
        <w:tc>
          <w:tcPr>
            <w:tcW w:w="826" w:type="dxa"/>
            <w:tcBorders/>
            <w:vAlign w:val="center"/>
          </w:tcPr>
          <w:p>
            <w:pPr>
              <w:pStyle w:val="TableContents"/>
              <w:bidi w:val="0"/>
              <w:spacing w:before="0" w:after="283"/>
              <w:jc w:val="left"/>
              <w:rPr/>
            </w:pPr>
            <w:r>
              <w:rPr/>
              <w:t xml:space="preserve">163.2 km </w:t>
            </w:r>
          </w:p>
        </w:tc>
        <w:tc>
          <w:tcPr>
            <w:tcW w:w="766" w:type="dxa"/>
            <w:tcBorders/>
            <w:vAlign w:val="center"/>
          </w:tcPr>
          <w:p>
            <w:pPr>
              <w:pStyle w:val="TableContents"/>
              <w:bidi w:val="0"/>
              <w:spacing w:before="0" w:after="283"/>
              <w:jc w:val="left"/>
              <w:rPr/>
            </w:pPr>
            <w:r>
              <w:rPr/>
              <w:t xml:space="preserve">2,735 / neliömetri </w:t>
            </w:r>
          </w:p>
        </w:tc>
        <w:tc>
          <w:tcPr>
            <w:tcW w:w="766" w:type="dxa"/>
            <w:tcBorders/>
            <w:vAlign w:val="center"/>
          </w:tcPr>
          <w:p>
            <w:pPr>
              <w:pStyle w:val="TableContents"/>
              <w:bidi w:val="0"/>
              <w:spacing w:before="0" w:after="283"/>
              <w:jc w:val="left"/>
              <w:rPr/>
            </w:pPr>
            <w:r>
              <w:rPr/>
              <w:t xml:space="preserve">1,056 / km </w:t>
            </w:r>
          </w:p>
        </w:tc>
        <w:tc>
          <w:tcPr>
            <w:tcW w:w="1681" w:type="dxa"/>
            <w:tcBorders/>
            <w:vAlign w:val="center"/>
          </w:tcPr>
          <w:p>
            <w:pPr>
              <w:pStyle w:val="TableContents"/>
              <w:bidi w:val="0"/>
              <w:spacing w:before="0" w:after="283"/>
              <w:jc w:val="left"/>
              <w:rPr/>
            </w:pPr>
            <w:r>
              <w:rPr/>
              <w:t xml:space="preserve">33 ° 11 ′ 55'' N 96 ° 40 ′ 05'' W </w:t>
            </w:r>
            <w:r>
              <w:rPr/>
              <w:t xml:space="preserve">/ </w:t>
            </w:r>
            <w:r>
              <w:rPr/>
              <w:t xml:space="preserve">33.1985 ° N 96.6680 ° W </w:t>
            </w:r>
            <w:r>
              <w:rPr/>
              <w:t xml:space="preserve">/ 33.1985;-96.6680 </w:t>
            </w:r>
            <w:r>
              <w:rPr/>
              <w:t xml:space="preserve">(</w:t>
            </w:r>
            <w:r>
              <w:rPr/>
              <w:t xml:space="preserve">McKinney) </w:t>
            </w:r>
          </w:p>
        </w:tc>
      </w:tr>
      <w:tr>
        <w:trPr/>
        <w:tc>
          <w:tcPr>
            <w:tcW w:w="616" w:type="dxa"/>
            <w:tcBorders/>
            <w:vAlign w:val="center"/>
          </w:tcPr>
          <w:p>
            <w:pPr>
              <w:pStyle w:val="TableContents"/>
              <w:bidi w:val="0"/>
              <w:spacing w:before="0" w:after="283"/>
              <w:jc w:val="left"/>
              <w:rPr/>
            </w:pPr>
            <w:r>
              <w:rPr/>
              <w:t xml:space="preserve">137 </w:t>
            </w:r>
          </w:p>
        </w:tc>
        <w:tc>
          <w:tcPr>
            <w:tcW w:w="1426" w:type="dxa"/>
            <w:tcBorders/>
            <w:vAlign w:val="center"/>
          </w:tcPr>
          <w:p>
            <w:pPr>
              <w:pStyle w:val="TableContents"/>
              <w:bidi w:val="0"/>
              <w:spacing w:before="0" w:after="283"/>
              <w:jc w:val="left"/>
              <w:rPr/>
            </w:pPr>
            <w:r>
              <w:rPr/>
              <w:t xml:space="preserve">Providence </w:t>
            </w:r>
          </w:p>
        </w:tc>
        <w:tc>
          <w:tcPr>
            <w:tcW w:w="1456" w:type="dxa"/>
            <w:tcBorders/>
            <w:vAlign w:val="center"/>
          </w:tcPr>
          <w:p>
            <w:pPr>
              <w:pStyle w:val="TableContents"/>
              <w:bidi w:val="0"/>
              <w:spacing w:before="0" w:after="283"/>
              <w:jc w:val="left"/>
              <w:rPr/>
            </w:pPr>
            <w:r>
              <w:rPr/>
              <w:t xml:space="preserve">Rhode Island </w:t>
            </w:r>
          </w:p>
        </w:tc>
        <w:tc>
          <w:tcPr>
            <w:tcW w:w="1066" w:type="dxa"/>
            <w:tcBorders/>
            <w:vAlign w:val="center"/>
          </w:tcPr>
          <w:p>
            <w:pPr>
              <w:pStyle w:val="TableContents"/>
              <w:bidi w:val="0"/>
              <w:spacing w:before="0" w:after="283"/>
              <w:jc w:val="left"/>
              <w:rPr/>
            </w:pPr>
            <w:r>
              <w:rPr/>
              <w:t xml:space="preserve">180,393 </w:t>
            </w:r>
          </w:p>
        </w:tc>
        <w:tc>
          <w:tcPr>
            <w:tcW w:w="1066" w:type="dxa"/>
            <w:tcBorders/>
            <w:vAlign w:val="center"/>
          </w:tcPr>
          <w:p>
            <w:pPr>
              <w:pStyle w:val="TableContents"/>
              <w:bidi w:val="0"/>
              <w:spacing w:before="0" w:after="283"/>
              <w:jc w:val="left"/>
              <w:rPr/>
            </w:pPr>
            <w:r>
              <w:rPr/>
              <w:t xml:space="preserve">178,042 </w:t>
            </w:r>
          </w:p>
        </w:tc>
        <w:tc>
          <w:tcPr>
            <w:tcW w:w="2386" w:type="dxa"/>
            <w:tcBorders/>
            <w:vAlign w:val="center"/>
          </w:tcPr>
          <w:p>
            <w:pPr>
              <w:pStyle w:val="TableContents"/>
              <w:bidi w:val="0"/>
              <w:spacing w:before="0" w:after="283"/>
              <w:jc w:val="left"/>
              <w:rPr/>
            </w:pPr>
            <w:r>
              <w:rPr/>
              <w:t xml:space="preserve">7000132047494411430 ♠ + 1.32% </w:t>
            </w:r>
          </w:p>
        </w:tc>
        <w:tc>
          <w:tcPr>
            <w:tcW w:w="1006" w:type="dxa"/>
            <w:tcBorders/>
            <w:vAlign w:val="center"/>
          </w:tcPr>
          <w:p>
            <w:pPr>
              <w:pStyle w:val="TableContents"/>
              <w:bidi w:val="0"/>
              <w:spacing w:before="0" w:after="283"/>
              <w:jc w:val="left"/>
              <w:rPr/>
            </w:pPr>
            <w:r>
              <w:rPr/>
              <w:t xml:space="preserve">18,4 neliömetriä </w:t>
            </w:r>
          </w:p>
        </w:tc>
        <w:tc>
          <w:tcPr>
            <w:tcW w:w="826" w:type="dxa"/>
            <w:tcBorders/>
            <w:vAlign w:val="center"/>
          </w:tcPr>
          <w:p>
            <w:pPr>
              <w:pStyle w:val="TableContents"/>
              <w:bidi w:val="0"/>
              <w:spacing w:before="0" w:after="283"/>
              <w:jc w:val="left"/>
              <w:rPr/>
            </w:pPr>
            <w:r>
              <w:rPr/>
              <w:t xml:space="preserve">47,7 km </w:t>
            </w:r>
          </w:p>
        </w:tc>
        <w:tc>
          <w:tcPr>
            <w:tcW w:w="766" w:type="dxa"/>
            <w:tcBorders/>
            <w:vAlign w:val="center"/>
          </w:tcPr>
          <w:p>
            <w:pPr>
              <w:pStyle w:val="TableContents"/>
              <w:bidi w:val="0"/>
              <w:spacing w:before="0" w:after="283"/>
              <w:jc w:val="left"/>
              <w:rPr/>
            </w:pPr>
            <w:r>
              <w:rPr/>
              <w:t xml:space="preserve">9 740 / neliömetri </w:t>
            </w:r>
          </w:p>
        </w:tc>
        <w:tc>
          <w:tcPr>
            <w:tcW w:w="766" w:type="dxa"/>
            <w:tcBorders/>
            <w:vAlign w:val="center"/>
          </w:tcPr>
          <w:p>
            <w:pPr>
              <w:pStyle w:val="TableContents"/>
              <w:bidi w:val="0"/>
              <w:spacing w:before="0" w:after="283"/>
              <w:jc w:val="left"/>
              <w:rPr/>
            </w:pPr>
            <w:r>
              <w:rPr/>
              <w:t xml:space="preserve">3,760 / km </w:t>
            </w:r>
          </w:p>
        </w:tc>
        <w:tc>
          <w:tcPr>
            <w:tcW w:w="1681" w:type="dxa"/>
            <w:tcBorders/>
            <w:vAlign w:val="center"/>
          </w:tcPr>
          <w:p>
            <w:pPr>
              <w:pStyle w:val="TableContents"/>
              <w:bidi w:val="0"/>
              <w:spacing w:before="0" w:after="283"/>
              <w:jc w:val="left"/>
              <w:rPr/>
            </w:pPr>
            <w:r>
              <w:rPr/>
              <w:t xml:space="preserve">41 ° 49 ′ 23'' N 71 ° 25 ′ 08'' W </w:t>
            </w:r>
            <w:r>
              <w:rPr/>
              <w:t xml:space="preserve">/ </w:t>
            </w:r>
            <w:r>
              <w:rPr/>
              <w:t xml:space="preserve">41.8231 ° N 71.4188 ° W </w:t>
            </w:r>
            <w:r>
              <w:rPr/>
              <w:t xml:space="preserve">/ 41.8231;-71.4188 </w:t>
            </w:r>
            <w:r>
              <w:rPr/>
              <w:t xml:space="preserve">(</w:t>
            </w:r>
            <w:r>
              <w:rPr/>
              <w:t xml:space="preserve">Providence) </w:t>
            </w:r>
          </w:p>
        </w:tc>
      </w:tr>
      <w:tr>
        <w:trPr/>
        <w:tc>
          <w:tcPr>
            <w:tcW w:w="616" w:type="dxa"/>
            <w:tcBorders/>
            <w:vAlign w:val="center"/>
          </w:tcPr>
          <w:p>
            <w:pPr>
              <w:pStyle w:val="TableContents"/>
              <w:bidi w:val="0"/>
              <w:spacing w:before="0" w:after="283"/>
              <w:jc w:val="left"/>
              <w:rPr/>
            </w:pPr>
            <w:r>
              <w:rPr/>
              <w:t xml:space="preserve">138 </w:t>
            </w:r>
          </w:p>
        </w:tc>
        <w:tc>
          <w:tcPr>
            <w:tcW w:w="1426" w:type="dxa"/>
            <w:tcBorders/>
            <w:vAlign w:val="center"/>
          </w:tcPr>
          <w:p>
            <w:pPr>
              <w:pStyle w:val="TableContents"/>
              <w:bidi w:val="0"/>
              <w:spacing w:before="0" w:after="283"/>
              <w:jc w:val="left"/>
              <w:rPr/>
            </w:pPr>
            <w:r>
              <w:rPr/>
              <w:t xml:space="preserve">Fort Lauderdale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180,072 </w:t>
            </w:r>
          </w:p>
        </w:tc>
        <w:tc>
          <w:tcPr>
            <w:tcW w:w="1066" w:type="dxa"/>
            <w:tcBorders/>
            <w:vAlign w:val="center"/>
          </w:tcPr>
          <w:p>
            <w:pPr>
              <w:pStyle w:val="TableContents"/>
              <w:bidi w:val="0"/>
              <w:spacing w:before="0" w:after="283"/>
              <w:jc w:val="left"/>
              <w:rPr/>
            </w:pPr>
            <w:r>
              <w:rPr/>
              <w:t xml:space="preserve">165,521 </w:t>
            </w:r>
          </w:p>
        </w:tc>
        <w:tc>
          <w:tcPr>
            <w:tcW w:w="2386" w:type="dxa"/>
            <w:tcBorders/>
            <w:vAlign w:val="center"/>
          </w:tcPr>
          <w:p>
            <w:pPr>
              <w:pStyle w:val="TableContents"/>
              <w:bidi w:val="0"/>
              <w:spacing w:before="0" w:after="283"/>
              <w:jc w:val="left"/>
              <w:rPr/>
            </w:pPr>
            <w:r>
              <w:rPr/>
              <w:t xml:space="preserve">7000879102953703760 ♠ + 8.79% </w:t>
            </w:r>
          </w:p>
        </w:tc>
        <w:tc>
          <w:tcPr>
            <w:tcW w:w="1006" w:type="dxa"/>
            <w:tcBorders/>
            <w:vAlign w:val="center"/>
          </w:tcPr>
          <w:p>
            <w:pPr>
              <w:pStyle w:val="TableContents"/>
              <w:bidi w:val="0"/>
              <w:spacing w:before="0" w:after="283"/>
              <w:jc w:val="left"/>
              <w:rPr/>
            </w:pPr>
            <w:r>
              <w:rPr/>
              <w:t xml:space="preserve">34,6 neliömetriä </w:t>
            </w:r>
          </w:p>
        </w:tc>
        <w:tc>
          <w:tcPr>
            <w:tcW w:w="826" w:type="dxa"/>
            <w:tcBorders/>
            <w:vAlign w:val="center"/>
          </w:tcPr>
          <w:p>
            <w:pPr>
              <w:pStyle w:val="TableContents"/>
              <w:bidi w:val="0"/>
              <w:spacing w:before="0" w:after="283"/>
              <w:jc w:val="left"/>
              <w:rPr/>
            </w:pPr>
            <w:r>
              <w:rPr/>
              <w:t xml:space="preserve">89.6 km </w:t>
            </w:r>
          </w:p>
        </w:tc>
        <w:tc>
          <w:tcPr>
            <w:tcW w:w="766" w:type="dxa"/>
            <w:tcBorders/>
            <w:vAlign w:val="center"/>
          </w:tcPr>
          <w:p>
            <w:pPr>
              <w:pStyle w:val="TableContents"/>
              <w:bidi w:val="0"/>
              <w:spacing w:before="0" w:after="283"/>
              <w:jc w:val="left"/>
              <w:rPr/>
            </w:pPr>
            <w:r>
              <w:rPr/>
              <w:t xml:space="preserve">5,166 / neliömetriä </w:t>
            </w:r>
          </w:p>
        </w:tc>
        <w:tc>
          <w:tcPr>
            <w:tcW w:w="766" w:type="dxa"/>
            <w:tcBorders/>
            <w:vAlign w:val="center"/>
          </w:tcPr>
          <w:p>
            <w:pPr>
              <w:pStyle w:val="TableContents"/>
              <w:bidi w:val="0"/>
              <w:spacing w:before="0" w:after="283"/>
              <w:jc w:val="left"/>
              <w:rPr/>
            </w:pPr>
            <w:r>
              <w:rPr/>
              <w:t xml:space="preserve">1,995 / km </w:t>
            </w:r>
          </w:p>
        </w:tc>
        <w:tc>
          <w:tcPr>
            <w:tcW w:w="1681" w:type="dxa"/>
            <w:tcBorders/>
            <w:vAlign w:val="center"/>
          </w:tcPr>
          <w:p>
            <w:pPr>
              <w:pStyle w:val="TableContents"/>
              <w:bidi w:val="0"/>
              <w:spacing w:before="0" w:after="283"/>
              <w:jc w:val="left"/>
              <w:rPr/>
            </w:pPr>
            <w:r>
              <w:rPr/>
              <w:t xml:space="preserve">26 ° 08 ′ 28''' N 80 ° 08 ′ 48'' W </w:t>
            </w:r>
            <w:r>
              <w:rPr/>
              <w:t xml:space="preserve">/ </w:t>
            </w:r>
            <w:r>
              <w:rPr/>
              <w:t xml:space="preserve">26.1412 ° N 80.1467 ° W </w:t>
            </w:r>
            <w:r>
              <w:rPr/>
              <w:t xml:space="preserve">/ 26.1412;-80.1467 </w:t>
            </w:r>
            <w:r>
              <w:rPr/>
              <w:t xml:space="preserve">(</w:t>
            </w:r>
            <w:r>
              <w:rPr/>
              <w:t xml:space="preserve">Fort Lauderdale) </w:t>
            </w:r>
          </w:p>
        </w:tc>
      </w:tr>
      <w:tr>
        <w:trPr/>
        <w:tc>
          <w:tcPr>
            <w:tcW w:w="616" w:type="dxa"/>
            <w:tcBorders/>
            <w:vAlign w:val="center"/>
          </w:tcPr>
          <w:p>
            <w:pPr>
              <w:pStyle w:val="TableContents"/>
              <w:bidi w:val="0"/>
              <w:spacing w:before="0" w:after="283"/>
              <w:jc w:val="left"/>
              <w:rPr/>
            </w:pPr>
            <w:r>
              <w:rPr/>
              <w:t xml:space="preserve">139 </w:t>
            </w:r>
          </w:p>
        </w:tc>
        <w:tc>
          <w:tcPr>
            <w:tcW w:w="1426" w:type="dxa"/>
            <w:tcBorders/>
            <w:vAlign w:val="center"/>
          </w:tcPr>
          <w:p>
            <w:pPr>
              <w:pStyle w:val="TableContents"/>
              <w:bidi w:val="0"/>
              <w:spacing w:before="0" w:after="283"/>
              <w:jc w:val="left"/>
              <w:rPr/>
            </w:pPr>
            <w:r>
              <w:rPr/>
              <w:t xml:space="preserve">Newport News </w:t>
            </w:r>
          </w:p>
        </w:tc>
        <w:tc>
          <w:tcPr>
            <w:tcW w:w="1456" w:type="dxa"/>
            <w:tcBorders/>
            <w:vAlign w:val="center"/>
          </w:tcPr>
          <w:p>
            <w:pPr>
              <w:pStyle w:val="TableContents"/>
              <w:bidi w:val="0"/>
              <w:spacing w:before="0" w:after="283"/>
              <w:jc w:val="left"/>
              <w:rPr/>
            </w:pPr>
            <w:r>
              <w:rPr/>
              <w:t xml:space="preserve">Virginia </w:t>
            </w:r>
          </w:p>
        </w:tc>
        <w:tc>
          <w:tcPr>
            <w:tcW w:w="1066" w:type="dxa"/>
            <w:tcBorders/>
            <w:vAlign w:val="center"/>
          </w:tcPr>
          <w:p>
            <w:pPr>
              <w:pStyle w:val="TableContents"/>
              <w:bidi w:val="0"/>
              <w:spacing w:before="0" w:after="283"/>
              <w:jc w:val="left"/>
              <w:rPr/>
            </w:pPr>
            <w:r>
              <w:rPr/>
              <w:t xml:space="preserve">179,388 </w:t>
            </w:r>
          </w:p>
        </w:tc>
        <w:tc>
          <w:tcPr>
            <w:tcW w:w="1066" w:type="dxa"/>
            <w:tcBorders/>
            <w:vAlign w:val="center"/>
          </w:tcPr>
          <w:p>
            <w:pPr>
              <w:pStyle w:val="TableContents"/>
              <w:bidi w:val="0"/>
              <w:spacing w:before="0" w:after="283"/>
              <w:jc w:val="left"/>
              <w:rPr/>
            </w:pPr>
            <w:r>
              <w:rPr/>
              <w:t xml:space="preserve">180,719 </w:t>
            </w:r>
          </w:p>
        </w:tc>
        <w:tc>
          <w:tcPr>
            <w:tcW w:w="2386" w:type="dxa"/>
            <w:tcBorders/>
            <w:vAlign w:val="center"/>
          </w:tcPr>
          <w:p>
            <w:pPr>
              <w:pStyle w:val="TableContents"/>
              <w:bidi w:val="0"/>
              <w:spacing w:before="0" w:after="283"/>
              <w:jc w:val="left"/>
              <w:rPr/>
            </w:pPr>
            <w:r>
              <w:rPr/>
              <w:t xml:space="preserve">3000263497473978929 ♠ - 0.74% </w:t>
            </w:r>
          </w:p>
        </w:tc>
        <w:tc>
          <w:tcPr>
            <w:tcW w:w="1006" w:type="dxa"/>
            <w:tcBorders/>
            <w:vAlign w:val="center"/>
          </w:tcPr>
          <w:p>
            <w:pPr>
              <w:pStyle w:val="TableContents"/>
              <w:bidi w:val="0"/>
              <w:spacing w:before="0" w:after="283"/>
              <w:jc w:val="left"/>
              <w:rPr/>
            </w:pPr>
            <w:r>
              <w:rPr/>
              <w:t xml:space="preserve">69,1 neliömetriä </w:t>
            </w:r>
          </w:p>
        </w:tc>
        <w:tc>
          <w:tcPr>
            <w:tcW w:w="826" w:type="dxa"/>
            <w:tcBorders/>
            <w:vAlign w:val="center"/>
          </w:tcPr>
          <w:p>
            <w:pPr>
              <w:pStyle w:val="TableContents"/>
              <w:bidi w:val="0"/>
              <w:spacing w:before="0" w:after="283"/>
              <w:jc w:val="left"/>
              <w:rPr/>
            </w:pPr>
            <w:r>
              <w:rPr/>
              <w:t xml:space="preserve">179.0 km </w:t>
            </w:r>
          </w:p>
        </w:tc>
        <w:tc>
          <w:tcPr>
            <w:tcW w:w="766" w:type="dxa"/>
            <w:tcBorders/>
            <w:vAlign w:val="center"/>
          </w:tcPr>
          <w:p>
            <w:pPr>
              <w:pStyle w:val="TableContents"/>
              <w:bidi w:val="0"/>
              <w:spacing w:before="0" w:after="283"/>
              <w:jc w:val="left"/>
              <w:rPr/>
            </w:pPr>
            <w:r>
              <w:rPr/>
              <w:t xml:space="preserve">2,631 / sq mi </w:t>
            </w:r>
          </w:p>
        </w:tc>
        <w:tc>
          <w:tcPr>
            <w:tcW w:w="766" w:type="dxa"/>
            <w:tcBorders/>
            <w:vAlign w:val="center"/>
          </w:tcPr>
          <w:p>
            <w:pPr>
              <w:pStyle w:val="TableContents"/>
              <w:bidi w:val="0"/>
              <w:spacing w:before="0" w:after="283"/>
              <w:jc w:val="left"/>
              <w:rPr/>
            </w:pPr>
            <w:r>
              <w:rPr/>
              <w:t xml:space="preserve">1,016 / km </w:t>
            </w:r>
          </w:p>
        </w:tc>
        <w:tc>
          <w:tcPr>
            <w:tcW w:w="1681" w:type="dxa"/>
            <w:tcBorders/>
            <w:vAlign w:val="center"/>
          </w:tcPr>
          <w:p>
            <w:pPr>
              <w:pStyle w:val="TableContents"/>
              <w:bidi w:val="0"/>
              <w:spacing w:before="0" w:after="283"/>
              <w:jc w:val="left"/>
              <w:rPr/>
            </w:pPr>
            <w:r>
              <w:rPr/>
              <w:t xml:space="preserve">37 ° 04 ′ 34''' N 76 ° 31 ′ 19'' W </w:t>
            </w:r>
            <w:r>
              <w:rPr/>
              <w:t xml:space="preserve">/ </w:t>
            </w:r>
            <w:r>
              <w:rPr/>
              <w:t xml:space="preserve">37,0762 ° N 76,5220 ° W </w:t>
            </w:r>
            <w:r>
              <w:rPr/>
              <w:t xml:space="preserve">/ 37,0762;-76,5220 </w:t>
            </w:r>
            <w:r>
              <w:rPr/>
              <w:t xml:space="preserve">(</w:t>
            </w:r>
            <w:r>
              <w:rPr/>
              <w:t xml:space="preserve">Newport News) </w:t>
            </w:r>
          </w:p>
        </w:tc>
      </w:tr>
      <w:tr>
        <w:trPr/>
        <w:tc>
          <w:tcPr>
            <w:tcW w:w="616" w:type="dxa"/>
            <w:tcBorders/>
            <w:vAlign w:val="center"/>
          </w:tcPr>
          <w:p>
            <w:pPr>
              <w:pStyle w:val="TableContents"/>
              <w:bidi w:val="0"/>
              <w:spacing w:before="0" w:after="283"/>
              <w:jc w:val="left"/>
              <w:rPr/>
            </w:pPr>
            <w:r>
              <w:rPr/>
              <w:t xml:space="preserve">140 </w:t>
            </w:r>
          </w:p>
        </w:tc>
        <w:tc>
          <w:tcPr>
            <w:tcW w:w="1426" w:type="dxa"/>
            <w:tcBorders/>
            <w:vAlign w:val="center"/>
          </w:tcPr>
          <w:p>
            <w:pPr>
              <w:pStyle w:val="TableContents"/>
              <w:bidi w:val="0"/>
              <w:spacing w:before="0" w:after="283"/>
              <w:jc w:val="left"/>
              <w:rPr/>
            </w:pPr>
            <w:r>
              <w:rPr/>
              <w:t xml:space="preserve">Chattanooga </w:t>
            </w:r>
          </w:p>
        </w:tc>
        <w:tc>
          <w:tcPr>
            <w:tcW w:w="1456" w:type="dxa"/>
            <w:tcBorders/>
            <w:vAlign w:val="center"/>
          </w:tcPr>
          <w:p>
            <w:pPr>
              <w:pStyle w:val="TableContents"/>
              <w:bidi w:val="0"/>
              <w:spacing w:before="0" w:after="283"/>
              <w:jc w:val="left"/>
              <w:rPr/>
            </w:pPr>
            <w:r>
              <w:rPr/>
              <w:t xml:space="preserve">Tennessee </w:t>
            </w:r>
          </w:p>
        </w:tc>
        <w:tc>
          <w:tcPr>
            <w:tcW w:w="1066" w:type="dxa"/>
            <w:tcBorders/>
            <w:vAlign w:val="center"/>
          </w:tcPr>
          <w:p>
            <w:pPr>
              <w:pStyle w:val="TableContents"/>
              <w:bidi w:val="0"/>
              <w:spacing w:before="0" w:after="283"/>
              <w:jc w:val="left"/>
              <w:rPr/>
            </w:pPr>
            <w:r>
              <w:rPr/>
              <w:t xml:space="preserve">179,139 </w:t>
            </w:r>
          </w:p>
        </w:tc>
        <w:tc>
          <w:tcPr>
            <w:tcW w:w="1066" w:type="dxa"/>
            <w:tcBorders/>
            <w:vAlign w:val="center"/>
          </w:tcPr>
          <w:p>
            <w:pPr>
              <w:pStyle w:val="TableContents"/>
              <w:bidi w:val="0"/>
              <w:spacing w:before="0" w:after="283"/>
              <w:jc w:val="left"/>
              <w:rPr/>
            </w:pPr>
            <w:r>
              <w:rPr/>
              <w:t xml:space="preserve">167,674 </w:t>
            </w:r>
          </w:p>
        </w:tc>
        <w:tc>
          <w:tcPr>
            <w:tcW w:w="2386" w:type="dxa"/>
            <w:tcBorders/>
            <w:vAlign w:val="center"/>
          </w:tcPr>
          <w:p>
            <w:pPr>
              <w:pStyle w:val="TableContents"/>
              <w:bidi w:val="0"/>
              <w:spacing w:before="0" w:after="283"/>
              <w:jc w:val="left"/>
              <w:rPr/>
            </w:pPr>
            <w:r>
              <w:rPr/>
              <w:t xml:space="preserve">7000683767310376090 ♠ + 6.84% </w:t>
            </w:r>
          </w:p>
        </w:tc>
        <w:tc>
          <w:tcPr>
            <w:tcW w:w="1006" w:type="dxa"/>
            <w:tcBorders/>
            <w:vAlign w:val="center"/>
          </w:tcPr>
          <w:p>
            <w:pPr>
              <w:pStyle w:val="TableContents"/>
              <w:bidi w:val="0"/>
              <w:spacing w:before="0" w:after="283"/>
              <w:jc w:val="left"/>
              <w:rPr/>
            </w:pPr>
            <w:r>
              <w:rPr/>
              <w:t xml:space="preserve">143,1 neliömetriä </w:t>
            </w:r>
          </w:p>
        </w:tc>
        <w:tc>
          <w:tcPr>
            <w:tcW w:w="826" w:type="dxa"/>
            <w:tcBorders/>
            <w:vAlign w:val="center"/>
          </w:tcPr>
          <w:p>
            <w:pPr>
              <w:pStyle w:val="TableContents"/>
              <w:bidi w:val="0"/>
              <w:spacing w:before="0" w:after="283"/>
              <w:jc w:val="left"/>
              <w:rPr/>
            </w:pPr>
            <w:r>
              <w:rPr/>
              <w:t xml:space="preserve">370,6 km </w:t>
            </w:r>
          </w:p>
        </w:tc>
        <w:tc>
          <w:tcPr>
            <w:tcW w:w="766" w:type="dxa"/>
            <w:tcBorders/>
            <w:vAlign w:val="center"/>
          </w:tcPr>
          <w:p>
            <w:pPr>
              <w:pStyle w:val="TableContents"/>
              <w:bidi w:val="0"/>
              <w:spacing w:before="0" w:after="283"/>
              <w:jc w:val="left"/>
              <w:rPr/>
            </w:pPr>
            <w:r>
              <w:rPr/>
              <w:t xml:space="preserve">1,241 / neliömetriä </w:t>
            </w:r>
          </w:p>
        </w:tc>
        <w:tc>
          <w:tcPr>
            <w:tcW w:w="766" w:type="dxa"/>
            <w:tcBorders/>
            <w:vAlign w:val="center"/>
          </w:tcPr>
          <w:p>
            <w:pPr>
              <w:pStyle w:val="TableContents"/>
              <w:bidi w:val="0"/>
              <w:spacing w:before="0" w:after="283"/>
              <w:jc w:val="left"/>
              <w:rPr/>
            </w:pPr>
            <w:r>
              <w:rPr/>
              <w:t xml:space="preserve">479 / km </w:t>
            </w:r>
          </w:p>
        </w:tc>
        <w:tc>
          <w:tcPr>
            <w:tcW w:w="1681" w:type="dxa"/>
            <w:tcBorders/>
            <w:vAlign w:val="center"/>
          </w:tcPr>
          <w:p>
            <w:pPr>
              <w:pStyle w:val="TableContents"/>
              <w:bidi w:val="0"/>
              <w:spacing w:before="0" w:after="283"/>
              <w:jc w:val="left"/>
              <w:rPr/>
            </w:pPr>
            <w:r>
              <w:rPr/>
              <w:t xml:space="preserve">35 ° 03 ′ 58''' N 85 ° 14 ′ 54''' W </w:t>
            </w:r>
            <w:r>
              <w:rPr/>
              <w:t xml:space="preserve">/ </w:t>
            </w:r>
            <w:r>
              <w:rPr/>
              <w:t xml:space="preserve">35.0660 ° N 85.2484 ° W </w:t>
            </w:r>
            <w:r>
              <w:rPr/>
              <w:t xml:space="preserve">/ 35.0660;-85.2484 </w:t>
            </w:r>
            <w:r>
              <w:rPr/>
              <w:t xml:space="preserve">(</w:t>
            </w:r>
            <w:r>
              <w:rPr/>
              <w:t xml:space="preserve">Chattanooga) </w:t>
            </w:r>
          </w:p>
        </w:tc>
      </w:tr>
      <w:tr>
        <w:trPr/>
        <w:tc>
          <w:tcPr>
            <w:tcW w:w="616" w:type="dxa"/>
            <w:tcBorders/>
            <w:vAlign w:val="center"/>
          </w:tcPr>
          <w:p>
            <w:pPr>
              <w:pStyle w:val="TableContents"/>
              <w:bidi w:val="0"/>
              <w:spacing w:before="0" w:after="283"/>
              <w:jc w:val="left"/>
              <w:rPr/>
            </w:pPr>
            <w:r>
              <w:rPr/>
              <w:t xml:space="preserve">141 </w:t>
            </w:r>
          </w:p>
        </w:tc>
        <w:tc>
          <w:tcPr>
            <w:tcW w:w="1426" w:type="dxa"/>
            <w:tcBorders/>
            <w:vAlign w:val="center"/>
          </w:tcPr>
          <w:p>
            <w:pPr>
              <w:pStyle w:val="TableContents"/>
              <w:bidi w:val="0"/>
              <w:spacing w:before="0" w:after="283"/>
              <w:jc w:val="left"/>
              <w:rPr/>
            </w:pPr>
            <w:r>
              <w:rPr/>
              <w:t xml:space="preserve">Rancho Cucamonga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177,452 </w:t>
            </w:r>
          </w:p>
        </w:tc>
        <w:tc>
          <w:tcPr>
            <w:tcW w:w="1066" w:type="dxa"/>
            <w:tcBorders/>
            <w:vAlign w:val="center"/>
          </w:tcPr>
          <w:p>
            <w:pPr>
              <w:pStyle w:val="TableContents"/>
              <w:bidi w:val="0"/>
              <w:spacing w:before="0" w:after="283"/>
              <w:jc w:val="left"/>
              <w:rPr/>
            </w:pPr>
            <w:r>
              <w:rPr/>
              <w:t xml:space="preserve">165,269 </w:t>
            </w:r>
          </w:p>
        </w:tc>
        <w:tc>
          <w:tcPr>
            <w:tcW w:w="2386" w:type="dxa"/>
            <w:tcBorders/>
            <w:vAlign w:val="center"/>
          </w:tcPr>
          <w:p>
            <w:pPr>
              <w:pStyle w:val="TableContents"/>
              <w:bidi w:val="0"/>
              <w:spacing w:before="0" w:after="283"/>
              <w:jc w:val="left"/>
              <w:rPr/>
            </w:pPr>
            <w:r>
              <w:rPr/>
              <w:t xml:space="preserve">7000737161839183390 ♠ + 7.37% </w:t>
            </w:r>
          </w:p>
        </w:tc>
        <w:tc>
          <w:tcPr>
            <w:tcW w:w="1006" w:type="dxa"/>
            <w:tcBorders/>
            <w:vAlign w:val="center"/>
          </w:tcPr>
          <w:p>
            <w:pPr>
              <w:pStyle w:val="TableContents"/>
              <w:bidi w:val="0"/>
              <w:spacing w:before="0" w:after="283"/>
              <w:jc w:val="left"/>
              <w:rPr/>
            </w:pPr>
            <w:r>
              <w:rPr/>
              <w:t xml:space="preserve">40.0 sq mi </w:t>
            </w:r>
          </w:p>
        </w:tc>
        <w:tc>
          <w:tcPr>
            <w:tcW w:w="826" w:type="dxa"/>
            <w:tcBorders/>
            <w:vAlign w:val="center"/>
          </w:tcPr>
          <w:p>
            <w:pPr>
              <w:pStyle w:val="TableContents"/>
              <w:bidi w:val="0"/>
              <w:spacing w:before="0" w:after="283"/>
              <w:jc w:val="left"/>
              <w:rPr/>
            </w:pPr>
            <w:r>
              <w:rPr/>
              <w:t xml:space="preserve">103.6 km </w:t>
            </w:r>
          </w:p>
        </w:tc>
        <w:tc>
          <w:tcPr>
            <w:tcW w:w="766" w:type="dxa"/>
            <w:tcBorders/>
            <w:vAlign w:val="center"/>
          </w:tcPr>
          <w:p>
            <w:pPr>
              <w:pStyle w:val="TableContents"/>
              <w:bidi w:val="0"/>
              <w:spacing w:before="0" w:after="283"/>
              <w:jc w:val="left"/>
              <w:rPr/>
            </w:pPr>
            <w:r>
              <w:rPr/>
              <w:t xml:space="preserve">4,413 / sq mi </w:t>
            </w:r>
          </w:p>
        </w:tc>
        <w:tc>
          <w:tcPr>
            <w:tcW w:w="766" w:type="dxa"/>
            <w:tcBorders/>
            <w:vAlign w:val="center"/>
          </w:tcPr>
          <w:p>
            <w:pPr>
              <w:pStyle w:val="TableContents"/>
              <w:bidi w:val="0"/>
              <w:spacing w:before="0" w:after="283"/>
              <w:jc w:val="left"/>
              <w:rPr/>
            </w:pPr>
            <w:r>
              <w:rPr/>
              <w:t xml:space="preserve">1,704 / km </w:t>
            </w:r>
          </w:p>
        </w:tc>
        <w:tc>
          <w:tcPr>
            <w:tcW w:w="1681" w:type="dxa"/>
            <w:tcBorders/>
            <w:vAlign w:val="center"/>
          </w:tcPr>
          <w:p>
            <w:pPr>
              <w:pStyle w:val="TableContents"/>
              <w:bidi w:val="0"/>
              <w:spacing w:before="0" w:after="283"/>
              <w:jc w:val="left"/>
              <w:rPr/>
            </w:pPr>
            <w:r>
              <w:rPr/>
              <w:t xml:space="preserve">34 ° 07 ′ 24'' N 117 ° 33 ′ 51'' W </w:t>
            </w:r>
            <w:r>
              <w:rPr/>
              <w:t xml:space="preserve">/ </w:t>
            </w:r>
            <w:r>
              <w:rPr/>
              <w:t xml:space="preserve">34.1233 ° N 117.5642 ° W </w:t>
            </w:r>
            <w:r>
              <w:rPr/>
              <w:t xml:space="preserve">/ 34.1233;-117.5642 </w:t>
            </w:r>
            <w:r>
              <w:rPr/>
              <w:t xml:space="preserve">(</w:t>
            </w:r>
            <w:r>
              <w:rPr/>
              <w:t xml:space="preserve">Rancho Cucamonga) </w:t>
            </w:r>
          </w:p>
        </w:tc>
      </w:tr>
      <w:tr>
        <w:trPr/>
        <w:tc>
          <w:tcPr>
            <w:tcW w:w="616" w:type="dxa"/>
            <w:tcBorders/>
            <w:vAlign w:val="center"/>
          </w:tcPr>
          <w:p>
            <w:pPr>
              <w:pStyle w:val="TableContents"/>
              <w:bidi w:val="0"/>
              <w:spacing w:before="0" w:after="283"/>
              <w:jc w:val="left"/>
              <w:rPr/>
            </w:pPr>
            <w:r>
              <w:rPr/>
              <w:t xml:space="preserve">142 </w:t>
            </w:r>
          </w:p>
        </w:tc>
        <w:tc>
          <w:tcPr>
            <w:tcW w:w="1426" w:type="dxa"/>
            <w:tcBorders/>
            <w:vAlign w:val="center"/>
          </w:tcPr>
          <w:p>
            <w:pPr>
              <w:pStyle w:val="TableContents"/>
              <w:bidi w:val="0"/>
              <w:spacing w:before="0" w:after="283"/>
              <w:jc w:val="left"/>
              <w:rPr/>
            </w:pPr>
            <w:r>
              <w:rPr/>
              <w:t xml:space="preserve">Frisco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177,286 </w:t>
            </w:r>
          </w:p>
        </w:tc>
        <w:tc>
          <w:tcPr>
            <w:tcW w:w="1066" w:type="dxa"/>
            <w:tcBorders/>
            <w:vAlign w:val="center"/>
          </w:tcPr>
          <w:p>
            <w:pPr>
              <w:pStyle w:val="TableContents"/>
              <w:bidi w:val="0"/>
              <w:spacing w:before="0" w:after="283"/>
              <w:jc w:val="left"/>
              <w:rPr/>
            </w:pPr>
            <w:r>
              <w:rPr/>
              <w:t xml:space="preserve">116,989 </w:t>
            </w:r>
          </w:p>
        </w:tc>
        <w:tc>
          <w:tcPr>
            <w:tcW w:w="2386" w:type="dxa"/>
            <w:tcBorders/>
            <w:vAlign w:val="center"/>
          </w:tcPr>
          <w:p>
            <w:pPr>
              <w:pStyle w:val="TableContents"/>
              <w:bidi w:val="0"/>
              <w:spacing w:before="0" w:after="283"/>
              <w:jc w:val="left"/>
              <w:rPr/>
            </w:pPr>
            <w:r>
              <w:rPr/>
              <w:t xml:space="preserve">7001515407431467920 ♠ + 51.54% </w:t>
            </w:r>
          </w:p>
        </w:tc>
        <w:tc>
          <w:tcPr>
            <w:tcW w:w="1006" w:type="dxa"/>
            <w:tcBorders/>
            <w:vAlign w:val="center"/>
          </w:tcPr>
          <w:p>
            <w:pPr>
              <w:pStyle w:val="TableContents"/>
              <w:bidi w:val="0"/>
              <w:spacing w:before="0" w:after="283"/>
              <w:jc w:val="left"/>
              <w:rPr/>
            </w:pPr>
            <w:r>
              <w:rPr/>
              <w:t xml:space="preserve">67,7 neliömetriä </w:t>
            </w:r>
          </w:p>
        </w:tc>
        <w:tc>
          <w:tcPr>
            <w:tcW w:w="826" w:type="dxa"/>
            <w:tcBorders/>
            <w:vAlign w:val="center"/>
          </w:tcPr>
          <w:p>
            <w:pPr>
              <w:pStyle w:val="TableContents"/>
              <w:bidi w:val="0"/>
              <w:spacing w:before="0" w:after="283"/>
              <w:jc w:val="left"/>
              <w:rPr/>
            </w:pPr>
            <w:r>
              <w:rPr/>
              <w:t xml:space="preserve">175.3 km </w:t>
            </w:r>
          </w:p>
        </w:tc>
        <w:tc>
          <w:tcPr>
            <w:tcW w:w="766" w:type="dxa"/>
            <w:tcBorders/>
            <w:vAlign w:val="center"/>
          </w:tcPr>
          <w:p>
            <w:pPr>
              <w:pStyle w:val="TableContents"/>
              <w:bidi w:val="0"/>
              <w:spacing w:before="0" w:after="283"/>
              <w:jc w:val="left"/>
              <w:rPr/>
            </w:pPr>
            <w:r>
              <w:rPr/>
              <w:t xml:space="preserve">2,417 / neliömetriä </w:t>
            </w:r>
          </w:p>
        </w:tc>
        <w:tc>
          <w:tcPr>
            <w:tcW w:w="766" w:type="dxa"/>
            <w:tcBorders/>
            <w:vAlign w:val="center"/>
          </w:tcPr>
          <w:p>
            <w:pPr>
              <w:pStyle w:val="TableContents"/>
              <w:bidi w:val="0"/>
              <w:spacing w:before="0" w:after="283"/>
              <w:jc w:val="left"/>
              <w:rPr/>
            </w:pPr>
            <w:r>
              <w:rPr/>
              <w:t xml:space="preserve">933 / km </w:t>
            </w:r>
          </w:p>
        </w:tc>
        <w:tc>
          <w:tcPr>
            <w:tcW w:w="1681" w:type="dxa"/>
            <w:tcBorders/>
            <w:vAlign w:val="center"/>
          </w:tcPr>
          <w:p>
            <w:pPr>
              <w:pStyle w:val="TableContents"/>
              <w:bidi w:val="0"/>
              <w:spacing w:before="0" w:after="283"/>
              <w:jc w:val="left"/>
              <w:rPr/>
            </w:pPr>
            <w:r>
              <w:rPr/>
              <w:t xml:space="preserve">33 ° 09 ′ 19'' N 96 ° 49 ′ 21'' W </w:t>
            </w:r>
            <w:r>
              <w:rPr/>
              <w:t xml:space="preserve">/ </w:t>
            </w:r>
            <w:r>
              <w:rPr/>
              <w:t xml:space="preserve">33.1554 ° N 96.8226 ° W </w:t>
            </w:r>
            <w:r>
              <w:rPr/>
              <w:t xml:space="preserve">/ 33.1554;-96.8226 </w:t>
            </w:r>
            <w:r>
              <w:rPr/>
              <w:t xml:space="preserve">(</w:t>
            </w:r>
            <w:r>
              <w:rPr/>
              <w:t xml:space="preserve">Frisco) </w:t>
            </w:r>
          </w:p>
        </w:tc>
      </w:tr>
      <w:tr>
        <w:trPr/>
        <w:tc>
          <w:tcPr>
            <w:tcW w:w="616" w:type="dxa"/>
            <w:tcBorders/>
            <w:vAlign w:val="center"/>
          </w:tcPr>
          <w:p>
            <w:pPr>
              <w:pStyle w:val="TableContents"/>
              <w:bidi w:val="0"/>
              <w:spacing w:before="0" w:after="283"/>
              <w:jc w:val="left"/>
              <w:rPr/>
            </w:pPr>
            <w:r>
              <w:rPr/>
              <w:t xml:space="preserve">143 </w:t>
            </w:r>
          </w:p>
        </w:tc>
        <w:tc>
          <w:tcPr>
            <w:tcW w:w="1426" w:type="dxa"/>
            <w:tcBorders/>
            <w:vAlign w:val="center"/>
          </w:tcPr>
          <w:p>
            <w:pPr>
              <w:pStyle w:val="TableContents"/>
              <w:bidi w:val="0"/>
              <w:spacing w:before="0" w:after="283"/>
              <w:jc w:val="left"/>
              <w:rPr/>
            </w:pPr>
            <w:r>
              <w:rPr/>
              <w:t xml:space="preserve">Sioux Falls </w:t>
            </w:r>
          </w:p>
        </w:tc>
        <w:tc>
          <w:tcPr>
            <w:tcW w:w="1456" w:type="dxa"/>
            <w:tcBorders/>
            <w:vAlign w:val="center"/>
          </w:tcPr>
          <w:p>
            <w:pPr>
              <w:pStyle w:val="TableContents"/>
              <w:bidi w:val="0"/>
              <w:spacing w:before="0" w:after="283"/>
              <w:jc w:val="left"/>
              <w:rPr/>
            </w:pPr>
            <w:r>
              <w:rPr/>
              <w:t xml:space="preserve">Etelä-Dakota </w:t>
            </w:r>
          </w:p>
        </w:tc>
        <w:tc>
          <w:tcPr>
            <w:tcW w:w="1066" w:type="dxa"/>
            <w:tcBorders/>
            <w:vAlign w:val="center"/>
          </w:tcPr>
          <w:p>
            <w:pPr>
              <w:pStyle w:val="TableContents"/>
              <w:bidi w:val="0"/>
              <w:spacing w:before="0" w:after="283"/>
              <w:jc w:val="left"/>
              <w:rPr/>
            </w:pPr>
            <w:r>
              <w:rPr/>
              <w:t xml:space="preserve">176,888 </w:t>
            </w:r>
          </w:p>
        </w:tc>
        <w:tc>
          <w:tcPr>
            <w:tcW w:w="1066" w:type="dxa"/>
            <w:tcBorders/>
            <w:vAlign w:val="center"/>
          </w:tcPr>
          <w:p>
            <w:pPr>
              <w:pStyle w:val="TableContents"/>
              <w:bidi w:val="0"/>
              <w:spacing w:before="0" w:after="283"/>
              <w:jc w:val="left"/>
              <w:rPr/>
            </w:pPr>
            <w:r>
              <w:rPr/>
              <w:t xml:space="preserve">153,888 </w:t>
            </w:r>
          </w:p>
        </w:tc>
        <w:tc>
          <w:tcPr>
            <w:tcW w:w="2386" w:type="dxa"/>
            <w:tcBorders/>
            <w:vAlign w:val="center"/>
          </w:tcPr>
          <w:p>
            <w:pPr>
              <w:pStyle w:val="TableContents"/>
              <w:bidi w:val="0"/>
              <w:spacing w:before="0" w:after="283"/>
              <w:jc w:val="left"/>
              <w:rPr/>
            </w:pPr>
            <w:r>
              <w:rPr/>
              <w:t xml:space="preserve">7001149459347057600 ♠ + 14.95% </w:t>
            </w:r>
          </w:p>
        </w:tc>
        <w:tc>
          <w:tcPr>
            <w:tcW w:w="1006" w:type="dxa"/>
            <w:tcBorders/>
            <w:vAlign w:val="center"/>
          </w:tcPr>
          <w:p>
            <w:pPr>
              <w:pStyle w:val="TableContents"/>
              <w:bidi w:val="0"/>
              <w:spacing w:before="0" w:after="283"/>
              <w:jc w:val="left"/>
              <w:rPr/>
            </w:pPr>
            <w:r>
              <w:rPr/>
              <w:t xml:space="preserve">75,4 neliömetriä </w:t>
            </w:r>
          </w:p>
        </w:tc>
        <w:tc>
          <w:tcPr>
            <w:tcW w:w="826" w:type="dxa"/>
            <w:tcBorders/>
            <w:vAlign w:val="center"/>
          </w:tcPr>
          <w:p>
            <w:pPr>
              <w:pStyle w:val="TableContents"/>
              <w:bidi w:val="0"/>
              <w:spacing w:before="0" w:after="283"/>
              <w:jc w:val="left"/>
              <w:rPr/>
            </w:pPr>
            <w:r>
              <w:rPr/>
              <w:t xml:space="preserve">195.3 km </w:t>
            </w:r>
          </w:p>
        </w:tc>
        <w:tc>
          <w:tcPr>
            <w:tcW w:w="766" w:type="dxa"/>
            <w:tcBorders/>
            <w:vAlign w:val="center"/>
          </w:tcPr>
          <w:p>
            <w:pPr>
              <w:pStyle w:val="TableContents"/>
              <w:bidi w:val="0"/>
              <w:spacing w:before="0" w:after="283"/>
              <w:jc w:val="left"/>
              <w:rPr/>
            </w:pPr>
            <w:r>
              <w:rPr/>
              <w:t xml:space="preserve">2,312 / neliömetriä </w:t>
            </w:r>
          </w:p>
        </w:tc>
        <w:tc>
          <w:tcPr>
            <w:tcW w:w="766" w:type="dxa"/>
            <w:tcBorders/>
            <w:vAlign w:val="center"/>
          </w:tcPr>
          <w:p>
            <w:pPr>
              <w:pStyle w:val="TableContents"/>
              <w:bidi w:val="0"/>
              <w:spacing w:before="0" w:after="283"/>
              <w:jc w:val="left"/>
              <w:rPr/>
            </w:pPr>
            <w:r>
              <w:rPr/>
              <w:t xml:space="preserve">893 / km </w:t>
            </w:r>
          </w:p>
        </w:tc>
        <w:tc>
          <w:tcPr>
            <w:tcW w:w="1681" w:type="dxa"/>
            <w:tcBorders/>
            <w:vAlign w:val="center"/>
          </w:tcPr>
          <w:p>
            <w:pPr>
              <w:pStyle w:val="TableContents"/>
              <w:bidi w:val="0"/>
              <w:spacing w:before="0" w:after="283"/>
              <w:jc w:val="left"/>
              <w:rPr/>
            </w:pPr>
            <w:r>
              <w:rPr/>
              <w:t xml:space="preserve">43 ° 32 ′ 18'' N 96 ° 43 ′ 55'' W </w:t>
            </w:r>
            <w:r>
              <w:rPr/>
              <w:t xml:space="preserve">/ </w:t>
            </w:r>
            <w:r>
              <w:rPr/>
              <w:t xml:space="preserve">43,5383 ° N 96,7320 ° W </w:t>
            </w:r>
            <w:r>
              <w:rPr/>
              <w:t xml:space="preserve">/ 43,5383;-96,7320 </w:t>
            </w:r>
            <w:r>
              <w:rPr/>
              <w:t xml:space="preserve">(</w:t>
            </w:r>
            <w:r>
              <w:rPr/>
              <w:t xml:space="preserve">Sioux Falls) </w:t>
            </w:r>
          </w:p>
        </w:tc>
      </w:tr>
      <w:tr>
        <w:trPr/>
        <w:tc>
          <w:tcPr>
            <w:tcW w:w="616" w:type="dxa"/>
            <w:tcBorders/>
            <w:vAlign w:val="center"/>
          </w:tcPr>
          <w:p>
            <w:pPr>
              <w:pStyle w:val="TableContents"/>
              <w:bidi w:val="0"/>
              <w:spacing w:before="0" w:after="283"/>
              <w:jc w:val="left"/>
              <w:rPr/>
            </w:pPr>
            <w:r>
              <w:rPr/>
              <w:t xml:space="preserve">144 </w:t>
            </w:r>
          </w:p>
        </w:tc>
        <w:tc>
          <w:tcPr>
            <w:tcW w:w="1426" w:type="dxa"/>
            <w:tcBorders/>
            <w:vAlign w:val="center"/>
          </w:tcPr>
          <w:p>
            <w:pPr>
              <w:pStyle w:val="TableContents"/>
              <w:bidi w:val="0"/>
              <w:spacing w:before="0" w:after="283"/>
              <w:jc w:val="left"/>
              <w:rPr/>
            </w:pPr>
            <w:r>
              <w:rPr/>
              <w:t xml:space="preserve">Oceanside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176,193 </w:t>
            </w:r>
          </w:p>
        </w:tc>
        <w:tc>
          <w:tcPr>
            <w:tcW w:w="1066" w:type="dxa"/>
            <w:tcBorders/>
            <w:vAlign w:val="center"/>
          </w:tcPr>
          <w:p>
            <w:pPr>
              <w:pStyle w:val="TableContents"/>
              <w:bidi w:val="0"/>
              <w:spacing w:before="0" w:after="283"/>
              <w:jc w:val="left"/>
              <w:rPr/>
            </w:pPr>
            <w:r>
              <w:rPr/>
              <w:t xml:space="preserve">167,086 </w:t>
            </w:r>
          </w:p>
        </w:tc>
        <w:tc>
          <w:tcPr>
            <w:tcW w:w="2386" w:type="dxa"/>
            <w:tcBorders/>
            <w:vAlign w:val="center"/>
          </w:tcPr>
          <w:p>
            <w:pPr>
              <w:pStyle w:val="TableContents"/>
              <w:bidi w:val="0"/>
              <w:spacing w:before="0" w:after="283"/>
              <w:jc w:val="left"/>
              <w:rPr/>
            </w:pPr>
            <w:r>
              <w:rPr/>
              <w:t xml:space="preserve">7000545048657577540 ♠ + 5.45% </w:t>
            </w:r>
          </w:p>
        </w:tc>
        <w:tc>
          <w:tcPr>
            <w:tcW w:w="1006" w:type="dxa"/>
            <w:tcBorders/>
            <w:vAlign w:val="center"/>
          </w:tcPr>
          <w:p>
            <w:pPr>
              <w:pStyle w:val="TableContents"/>
              <w:bidi w:val="0"/>
              <w:spacing w:before="0" w:after="283"/>
              <w:jc w:val="left"/>
              <w:rPr/>
            </w:pPr>
            <w:r>
              <w:rPr/>
              <w:t xml:space="preserve">41,3 neliömetriä </w:t>
            </w:r>
          </w:p>
        </w:tc>
        <w:tc>
          <w:tcPr>
            <w:tcW w:w="826" w:type="dxa"/>
            <w:tcBorders/>
            <w:vAlign w:val="center"/>
          </w:tcPr>
          <w:p>
            <w:pPr>
              <w:pStyle w:val="TableContents"/>
              <w:bidi w:val="0"/>
              <w:spacing w:before="0" w:after="283"/>
              <w:jc w:val="left"/>
              <w:rPr/>
            </w:pPr>
            <w:r>
              <w:rPr/>
              <w:t xml:space="preserve">107.0 km </w:t>
            </w:r>
          </w:p>
        </w:tc>
        <w:tc>
          <w:tcPr>
            <w:tcW w:w="766" w:type="dxa"/>
            <w:tcBorders/>
            <w:vAlign w:val="center"/>
          </w:tcPr>
          <w:p>
            <w:pPr>
              <w:pStyle w:val="TableContents"/>
              <w:bidi w:val="0"/>
              <w:spacing w:before="0" w:after="283"/>
              <w:jc w:val="left"/>
              <w:rPr/>
            </w:pPr>
            <w:r>
              <w:rPr/>
              <w:t xml:space="preserve">4,249 / neliömetriä </w:t>
            </w:r>
          </w:p>
        </w:tc>
        <w:tc>
          <w:tcPr>
            <w:tcW w:w="766" w:type="dxa"/>
            <w:tcBorders/>
            <w:vAlign w:val="center"/>
          </w:tcPr>
          <w:p>
            <w:pPr>
              <w:pStyle w:val="TableContents"/>
              <w:bidi w:val="0"/>
              <w:spacing w:before="0" w:after="283"/>
              <w:jc w:val="left"/>
              <w:rPr/>
            </w:pPr>
            <w:r>
              <w:rPr/>
              <w:t xml:space="preserve">1,641 / km </w:t>
            </w:r>
          </w:p>
        </w:tc>
        <w:tc>
          <w:tcPr>
            <w:tcW w:w="1681" w:type="dxa"/>
            <w:tcBorders/>
            <w:vAlign w:val="center"/>
          </w:tcPr>
          <w:p>
            <w:pPr>
              <w:pStyle w:val="TableContents"/>
              <w:bidi w:val="0"/>
              <w:spacing w:before="0" w:after="283"/>
              <w:jc w:val="left"/>
              <w:rPr/>
            </w:pPr>
            <w:r>
              <w:rPr/>
              <w:t xml:space="preserve">33 ° 13 ′ 28''' N 117 ° 18 ′ 22'' W </w:t>
            </w:r>
            <w:r>
              <w:rPr/>
              <w:t xml:space="preserve">/ </w:t>
            </w:r>
            <w:r>
              <w:rPr/>
              <w:t xml:space="preserve">33.2245 ° N 117.3062 ° W </w:t>
            </w:r>
            <w:r>
              <w:rPr/>
              <w:t xml:space="preserve">/ 33.2245;-117.3062 </w:t>
            </w:r>
            <w:r>
              <w:rPr/>
              <w:t xml:space="preserve">(</w:t>
            </w:r>
            <w:r>
              <w:rPr/>
              <w:t xml:space="preserve">Oceanside) </w:t>
            </w:r>
          </w:p>
        </w:tc>
      </w:tr>
      <w:tr>
        <w:trPr/>
        <w:tc>
          <w:tcPr>
            <w:tcW w:w="616" w:type="dxa"/>
            <w:tcBorders/>
            <w:vAlign w:val="center"/>
          </w:tcPr>
          <w:p>
            <w:pPr>
              <w:pStyle w:val="TableContents"/>
              <w:bidi w:val="0"/>
              <w:spacing w:before="0" w:after="283"/>
              <w:jc w:val="left"/>
              <w:rPr/>
            </w:pPr>
            <w:r>
              <w:rPr/>
              <w:t xml:space="preserve">145 </w:t>
            </w:r>
          </w:p>
        </w:tc>
        <w:tc>
          <w:tcPr>
            <w:tcW w:w="1426" w:type="dxa"/>
            <w:tcBorders/>
            <w:vAlign w:val="center"/>
          </w:tcPr>
          <w:p>
            <w:pPr>
              <w:pStyle w:val="TableContents"/>
              <w:bidi w:val="0"/>
              <w:spacing w:before="0" w:after="283"/>
              <w:jc w:val="left"/>
              <w:rPr/>
            </w:pPr>
            <w:r>
              <w:rPr/>
              <w:t xml:space="preserve">Ontario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175,841 </w:t>
            </w:r>
          </w:p>
        </w:tc>
        <w:tc>
          <w:tcPr>
            <w:tcW w:w="1066" w:type="dxa"/>
            <w:tcBorders/>
            <w:vAlign w:val="center"/>
          </w:tcPr>
          <w:p>
            <w:pPr>
              <w:pStyle w:val="TableContents"/>
              <w:bidi w:val="0"/>
              <w:spacing w:before="0" w:after="283"/>
              <w:jc w:val="left"/>
              <w:rPr/>
            </w:pPr>
            <w:r>
              <w:rPr/>
              <w:t xml:space="preserve">163,924 </w:t>
            </w:r>
          </w:p>
        </w:tc>
        <w:tc>
          <w:tcPr>
            <w:tcW w:w="2386" w:type="dxa"/>
            <w:tcBorders/>
            <w:vAlign w:val="center"/>
          </w:tcPr>
          <w:p>
            <w:pPr>
              <w:pStyle w:val="TableContents"/>
              <w:bidi w:val="0"/>
              <w:spacing w:before="0" w:after="283"/>
              <w:jc w:val="left"/>
              <w:rPr/>
            </w:pPr>
            <w:r>
              <w:rPr/>
              <w:t xml:space="preserve">7000726983236133820 ♠ + 7.27% </w:t>
            </w:r>
          </w:p>
        </w:tc>
        <w:tc>
          <w:tcPr>
            <w:tcW w:w="1006" w:type="dxa"/>
            <w:tcBorders/>
            <w:vAlign w:val="center"/>
          </w:tcPr>
          <w:p>
            <w:pPr>
              <w:pStyle w:val="TableContents"/>
              <w:bidi w:val="0"/>
              <w:spacing w:before="0" w:after="283"/>
              <w:jc w:val="left"/>
              <w:rPr/>
            </w:pPr>
            <w:r>
              <w:rPr/>
              <w:t xml:space="preserve">49,9 neliömetriä </w:t>
            </w:r>
          </w:p>
        </w:tc>
        <w:tc>
          <w:tcPr>
            <w:tcW w:w="826" w:type="dxa"/>
            <w:tcBorders/>
            <w:vAlign w:val="center"/>
          </w:tcPr>
          <w:p>
            <w:pPr>
              <w:pStyle w:val="TableContents"/>
              <w:bidi w:val="0"/>
              <w:spacing w:before="0" w:after="283"/>
              <w:jc w:val="left"/>
              <w:rPr/>
            </w:pPr>
            <w:r>
              <w:rPr/>
              <w:t xml:space="preserve">129.2 km </w:t>
            </w:r>
          </w:p>
        </w:tc>
        <w:tc>
          <w:tcPr>
            <w:tcW w:w="766" w:type="dxa"/>
            <w:tcBorders/>
            <w:vAlign w:val="center"/>
          </w:tcPr>
          <w:p>
            <w:pPr>
              <w:pStyle w:val="TableContents"/>
              <w:bidi w:val="0"/>
              <w:spacing w:before="0" w:after="283"/>
              <w:jc w:val="left"/>
              <w:rPr/>
            </w:pPr>
            <w:r>
              <w:rPr/>
              <w:t xml:space="preserve">3,471 / neliömetriä </w:t>
            </w:r>
          </w:p>
        </w:tc>
        <w:tc>
          <w:tcPr>
            <w:tcW w:w="766" w:type="dxa"/>
            <w:tcBorders/>
            <w:vAlign w:val="center"/>
          </w:tcPr>
          <w:p>
            <w:pPr>
              <w:pStyle w:val="TableContents"/>
              <w:bidi w:val="0"/>
              <w:spacing w:before="0" w:after="283"/>
              <w:jc w:val="left"/>
              <w:rPr/>
            </w:pPr>
            <w:r>
              <w:rPr/>
              <w:t xml:space="preserve">1,340 / km </w:t>
            </w:r>
          </w:p>
        </w:tc>
        <w:tc>
          <w:tcPr>
            <w:tcW w:w="1681" w:type="dxa"/>
            <w:tcBorders/>
            <w:vAlign w:val="center"/>
          </w:tcPr>
          <w:p>
            <w:pPr>
              <w:pStyle w:val="TableContents"/>
              <w:bidi w:val="0"/>
              <w:spacing w:before="0" w:after="283"/>
              <w:jc w:val="left"/>
              <w:rPr/>
            </w:pPr>
            <w:r>
              <w:rPr/>
              <w:t xml:space="preserve">34 ° 02 ′ 22''' N 117 ° 36 ′ 15'' W </w:t>
            </w:r>
            <w:r>
              <w:rPr/>
              <w:t xml:space="preserve">/ </w:t>
            </w:r>
            <w:r>
              <w:rPr/>
              <w:t xml:space="preserve">34.0394 ° N 117.6042 ° W </w:t>
            </w:r>
            <w:r>
              <w:rPr/>
              <w:t xml:space="preserve">/ 34.0394;-117.6042 </w:t>
            </w:r>
            <w:r>
              <w:rPr/>
              <w:t xml:space="preserve">(</w:t>
            </w:r>
            <w:r>
              <w:rPr/>
              <w:t xml:space="preserve">Ontario) </w:t>
            </w:r>
          </w:p>
        </w:tc>
      </w:tr>
      <w:tr>
        <w:trPr/>
        <w:tc>
          <w:tcPr>
            <w:tcW w:w="616" w:type="dxa"/>
            <w:tcBorders/>
            <w:vAlign w:val="center"/>
          </w:tcPr>
          <w:p>
            <w:pPr>
              <w:pStyle w:val="TableContents"/>
              <w:bidi w:val="0"/>
              <w:spacing w:before="0" w:after="283"/>
              <w:jc w:val="left"/>
              <w:rPr/>
            </w:pPr>
            <w:r>
              <w:rPr/>
              <w:t xml:space="preserve">146 </w:t>
            </w:r>
          </w:p>
        </w:tc>
        <w:tc>
          <w:tcPr>
            <w:tcW w:w="1426" w:type="dxa"/>
            <w:tcBorders/>
            <w:vAlign w:val="center"/>
          </w:tcPr>
          <w:p>
            <w:pPr>
              <w:pStyle w:val="TableContents"/>
              <w:bidi w:val="0"/>
              <w:spacing w:before="0" w:after="283"/>
              <w:jc w:val="left"/>
              <w:rPr/>
            </w:pPr>
            <w:r>
              <w:rPr/>
              <w:t xml:space="preserve">Vancouver </w:t>
            </w:r>
          </w:p>
        </w:tc>
        <w:tc>
          <w:tcPr>
            <w:tcW w:w="1456" w:type="dxa"/>
            <w:tcBorders/>
            <w:vAlign w:val="center"/>
          </w:tcPr>
          <w:p>
            <w:pPr>
              <w:pStyle w:val="TableContents"/>
              <w:bidi w:val="0"/>
              <w:spacing w:before="0" w:after="283"/>
              <w:jc w:val="left"/>
              <w:rPr/>
            </w:pPr>
            <w:r>
              <w:rPr/>
              <w:t xml:space="preserve">Washington </w:t>
            </w:r>
          </w:p>
        </w:tc>
        <w:tc>
          <w:tcPr>
            <w:tcW w:w="1066" w:type="dxa"/>
            <w:tcBorders/>
            <w:vAlign w:val="center"/>
          </w:tcPr>
          <w:p>
            <w:pPr>
              <w:pStyle w:val="TableContents"/>
              <w:bidi w:val="0"/>
              <w:spacing w:before="0" w:after="283"/>
              <w:jc w:val="left"/>
              <w:rPr/>
            </w:pPr>
            <w:r>
              <w:rPr/>
              <w:t xml:space="preserve">175,673 </w:t>
            </w:r>
          </w:p>
        </w:tc>
        <w:tc>
          <w:tcPr>
            <w:tcW w:w="1066" w:type="dxa"/>
            <w:tcBorders/>
            <w:vAlign w:val="center"/>
          </w:tcPr>
          <w:p>
            <w:pPr>
              <w:pStyle w:val="TableContents"/>
              <w:bidi w:val="0"/>
              <w:spacing w:before="0" w:after="283"/>
              <w:jc w:val="left"/>
              <w:rPr/>
            </w:pPr>
            <w:r>
              <w:rPr/>
              <w:t xml:space="preserve">161,791 </w:t>
            </w:r>
          </w:p>
        </w:tc>
        <w:tc>
          <w:tcPr>
            <w:tcW w:w="2386" w:type="dxa"/>
            <w:tcBorders/>
            <w:vAlign w:val="center"/>
          </w:tcPr>
          <w:p>
            <w:pPr>
              <w:pStyle w:val="TableContents"/>
              <w:bidi w:val="0"/>
              <w:spacing w:before="0" w:after="283"/>
              <w:jc w:val="left"/>
              <w:rPr/>
            </w:pPr>
            <w:r>
              <w:rPr/>
              <w:t xml:space="preserve">7000858020532662510 ♠ + 8.58% </w:t>
            </w:r>
          </w:p>
        </w:tc>
        <w:tc>
          <w:tcPr>
            <w:tcW w:w="1006" w:type="dxa"/>
            <w:tcBorders/>
            <w:vAlign w:val="center"/>
          </w:tcPr>
          <w:p>
            <w:pPr>
              <w:pStyle w:val="TableContents"/>
              <w:bidi w:val="0"/>
              <w:spacing w:before="0" w:after="283"/>
              <w:jc w:val="left"/>
              <w:rPr/>
            </w:pPr>
            <w:r>
              <w:rPr/>
              <w:t xml:space="preserve">46,9 neliömetriä </w:t>
            </w:r>
          </w:p>
        </w:tc>
        <w:tc>
          <w:tcPr>
            <w:tcW w:w="826" w:type="dxa"/>
            <w:tcBorders/>
            <w:vAlign w:val="center"/>
          </w:tcPr>
          <w:p>
            <w:pPr>
              <w:pStyle w:val="TableContents"/>
              <w:bidi w:val="0"/>
              <w:spacing w:before="0" w:after="283"/>
              <w:jc w:val="left"/>
              <w:rPr/>
            </w:pPr>
            <w:r>
              <w:rPr/>
              <w:t xml:space="preserve">121,5 km </w:t>
            </w:r>
          </w:p>
        </w:tc>
        <w:tc>
          <w:tcPr>
            <w:tcW w:w="766" w:type="dxa"/>
            <w:tcBorders/>
            <w:vAlign w:val="center"/>
          </w:tcPr>
          <w:p>
            <w:pPr>
              <w:pStyle w:val="TableContents"/>
              <w:bidi w:val="0"/>
              <w:spacing w:before="0" w:after="283"/>
              <w:jc w:val="left"/>
              <w:rPr/>
            </w:pPr>
            <w:r>
              <w:rPr/>
              <w:t xml:space="preserve">3,728 / sq mi </w:t>
            </w:r>
          </w:p>
        </w:tc>
        <w:tc>
          <w:tcPr>
            <w:tcW w:w="766" w:type="dxa"/>
            <w:tcBorders/>
            <w:vAlign w:val="center"/>
          </w:tcPr>
          <w:p>
            <w:pPr>
              <w:pStyle w:val="TableContents"/>
              <w:bidi w:val="0"/>
              <w:spacing w:before="0" w:after="283"/>
              <w:jc w:val="left"/>
              <w:rPr/>
            </w:pPr>
            <w:r>
              <w:rPr/>
              <w:t xml:space="preserve">1,439 / km </w:t>
            </w:r>
          </w:p>
        </w:tc>
        <w:tc>
          <w:tcPr>
            <w:tcW w:w="1681" w:type="dxa"/>
            <w:tcBorders/>
            <w:vAlign w:val="center"/>
          </w:tcPr>
          <w:p>
            <w:pPr>
              <w:pStyle w:val="TableContents"/>
              <w:bidi w:val="0"/>
              <w:spacing w:before="0" w:after="283"/>
              <w:jc w:val="left"/>
              <w:rPr/>
            </w:pPr>
            <w:r>
              <w:rPr/>
              <w:t xml:space="preserve">45 ° 38 ′ 06''' N 122 ° 35 ′ 45''' W </w:t>
            </w:r>
            <w:r>
              <w:rPr/>
              <w:t xml:space="preserve">/ </w:t>
            </w:r>
            <w:r>
              <w:rPr/>
              <w:t xml:space="preserve">45.6349 ° N 122.5957 ° W </w:t>
            </w:r>
            <w:r>
              <w:rPr/>
              <w:t xml:space="preserve">/ 45.6349;-122.5957 </w:t>
            </w:r>
            <w:r>
              <w:rPr/>
              <w:t xml:space="preserve">(</w:t>
            </w:r>
            <w:r>
              <w:rPr/>
              <w:t xml:space="preserve">Vancouver) </w:t>
            </w:r>
          </w:p>
        </w:tc>
      </w:tr>
      <w:tr>
        <w:trPr/>
        <w:tc>
          <w:tcPr>
            <w:tcW w:w="616" w:type="dxa"/>
            <w:tcBorders/>
            <w:vAlign w:val="center"/>
          </w:tcPr>
          <w:p>
            <w:pPr>
              <w:pStyle w:val="TableContents"/>
              <w:bidi w:val="0"/>
              <w:spacing w:before="0" w:after="283"/>
              <w:jc w:val="left"/>
              <w:rPr/>
            </w:pPr>
            <w:r>
              <w:rPr/>
              <w:t xml:space="preserve">147 </w:t>
            </w:r>
          </w:p>
        </w:tc>
        <w:tc>
          <w:tcPr>
            <w:tcW w:w="1426" w:type="dxa"/>
            <w:tcBorders/>
            <w:vAlign w:val="center"/>
          </w:tcPr>
          <w:p>
            <w:pPr>
              <w:pStyle w:val="TableContents"/>
              <w:bidi w:val="0"/>
              <w:spacing w:before="0" w:after="283"/>
              <w:jc w:val="left"/>
              <w:rPr/>
            </w:pPr>
            <w:r>
              <w:rPr/>
              <w:t xml:space="preserve">Santa Rosa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175,269 </w:t>
            </w:r>
          </w:p>
        </w:tc>
        <w:tc>
          <w:tcPr>
            <w:tcW w:w="1066" w:type="dxa"/>
            <w:tcBorders/>
            <w:vAlign w:val="center"/>
          </w:tcPr>
          <w:p>
            <w:pPr>
              <w:pStyle w:val="TableContents"/>
              <w:bidi w:val="0"/>
              <w:spacing w:before="0" w:after="283"/>
              <w:jc w:val="left"/>
              <w:rPr/>
            </w:pPr>
            <w:r>
              <w:rPr/>
              <w:t xml:space="preserve">167,815 </w:t>
            </w:r>
          </w:p>
        </w:tc>
        <w:tc>
          <w:tcPr>
            <w:tcW w:w="2386" w:type="dxa"/>
            <w:tcBorders/>
            <w:vAlign w:val="center"/>
          </w:tcPr>
          <w:p>
            <w:pPr>
              <w:pStyle w:val="TableContents"/>
              <w:bidi w:val="0"/>
              <w:spacing w:before="0" w:after="283"/>
              <w:jc w:val="left"/>
              <w:rPr/>
            </w:pPr>
            <w:r>
              <w:rPr/>
              <w:t xml:space="preserve">7000444179602538510 ♠ + 4.44% </w:t>
            </w:r>
          </w:p>
        </w:tc>
        <w:tc>
          <w:tcPr>
            <w:tcW w:w="1006" w:type="dxa"/>
            <w:tcBorders/>
            <w:vAlign w:val="center"/>
          </w:tcPr>
          <w:p>
            <w:pPr>
              <w:pStyle w:val="TableContents"/>
              <w:bidi w:val="0"/>
              <w:spacing w:before="0" w:after="283"/>
              <w:jc w:val="left"/>
              <w:rPr/>
            </w:pPr>
            <w:r>
              <w:rPr/>
              <w:t xml:space="preserve">41,3 neliömetriä </w:t>
            </w:r>
          </w:p>
        </w:tc>
        <w:tc>
          <w:tcPr>
            <w:tcW w:w="826" w:type="dxa"/>
            <w:tcBorders/>
            <w:vAlign w:val="center"/>
          </w:tcPr>
          <w:p>
            <w:pPr>
              <w:pStyle w:val="TableContents"/>
              <w:bidi w:val="0"/>
              <w:spacing w:before="0" w:after="283"/>
              <w:jc w:val="left"/>
              <w:rPr/>
            </w:pPr>
            <w:r>
              <w:rPr/>
              <w:t xml:space="preserve">107.0 km </w:t>
            </w:r>
          </w:p>
        </w:tc>
        <w:tc>
          <w:tcPr>
            <w:tcW w:w="766" w:type="dxa"/>
            <w:tcBorders/>
            <w:vAlign w:val="center"/>
          </w:tcPr>
          <w:p>
            <w:pPr>
              <w:pStyle w:val="TableContents"/>
              <w:bidi w:val="0"/>
              <w:spacing w:before="0" w:after="283"/>
              <w:jc w:val="left"/>
              <w:rPr/>
            </w:pPr>
            <w:r>
              <w:rPr/>
              <w:t xml:space="preserve">4,241 / neliömetriä </w:t>
            </w:r>
          </w:p>
        </w:tc>
        <w:tc>
          <w:tcPr>
            <w:tcW w:w="766" w:type="dxa"/>
            <w:tcBorders/>
            <w:vAlign w:val="center"/>
          </w:tcPr>
          <w:p>
            <w:pPr>
              <w:pStyle w:val="TableContents"/>
              <w:bidi w:val="0"/>
              <w:spacing w:before="0" w:after="283"/>
              <w:jc w:val="left"/>
              <w:rPr/>
            </w:pPr>
            <w:r>
              <w:rPr/>
              <w:t xml:space="preserve">1,637 / km </w:t>
            </w:r>
          </w:p>
        </w:tc>
        <w:tc>
          <w:tcPr>
            <w:tcW w:w="1681" w:type="dxa"/>
            <w:tcBorders/>
            <w:vAlign w:val="center"/>
          </w:tcPr>
          <w:p>
            <w:pPr>
              <w:pStyle w:val="TableContents"/>
              <w:bidi w:val="0"/>
              <w:spacing w:before="0" w:after="283"/>
              <w:jc w:val="left"/>
              <w:rPr/>
            </w:pPr>
            <w:r>
              <w:rPr/>
              <w:t xml:space="preserve">38 ° 26 ′ 48''' N 122 ° 42 ′ 22'' W </w:t>
            </w:r>
            <w:r>
              <w:rPr/>
              <w:t xml:space="preserve">/ </w:t>
            </w:r>
            <w:r>
              <w:rPr/>
              <w:t xml:space="preserve">38.4468 ° N 122.7061 ° W </w:t>
            </w:r>
            <w:r>
              <w:rPr/>
              <w:t xml:space="preserve">/ 38.4468;-122.7061 </w:t>
            </w:r>
            <w:r>
              <w:rPr/>
              <w:t xml:space="preserve">(</w:t>
            </w:r>
            <w:r>
              <w:rPr/>
              <w:t xml:space="preserve">Santa Rosa) </w:t>
            </w:r>
          </w:p>
        </w:tc>
      </w:tr>
      <w:tr>
        <w:trPr/>
        <w:tc>
          <w:tcPr>
            <w:tcW w:w="616" w:type="dxa"/>
            <w:tcBorders/>
            <w:vAlign w:val="center"/>
          </w:tcPr>
          <w:p>
            <w:pPr>
              <w:pStyle w:val="TableContents"/>
              <w:bidi w:val="0"/>
              <w:spacing w:before="0" w:after="283"/>
              <w:jc w:val="left"/>
              <w:rPr/>
            </w:pPr>
            <w:r>
              <w:rPr/>
              <w:t xml:space="preserve">148 </w:t>
            </w:r>
          </w:p>
        </w:tc>
        <w:tc>
          <w:tcPr>
            <w:tcW w:w="1426" w:type="dxa"/>
            <w:tcBorders/>
            <w:vAlign w:val="center"/>
          </w:tcPr>
          <w:p>
            <w:pPr>
              <w:pStyle w:val="TableContents"/>
              <w:bidi w:val="0"/>
              <w:spacing w:before="0" w:after="283"/>
              <w:jc w:val="left"/>
              <w:rPr/>
            </w:pPr>
            <w:r>
              <w:rPr/>
              <w:t xml:space="preserve">Garden Grove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174,226 </w:t>
            </w:r>
          </w:p>
        </w:tc>
        <w:tc>
          <w:tcPr>
            <w:tcW w:w="1066" w:type="dxa"/>
            <w:tcBorders/>
            <w:vAlign w:val="center"/>
          </w:tcPr>
          <w:p>
            <w:pPr>
              <w:pStyle w:val="TableContents"/>
              <w:bidi w:val="0"/>
              <w:spacing w:before="0" w:after="283"/>
              <w:jc w:val="left"/>
              <w:rPr/>
            </w:pPr>
            <w:r>
              <w:rPr/>
              <w:t xml:space="preserve">170,883 </w:t>
            </w:r>
          </w:p>
        </w:tc>
        <w:tc>
          <w:tcPr>
            <w:tcW w:w="2386" w:type="dxa"/>
            <w:tcBorders/>
            <w:vAlign w:val="center"/>
          </w:tcPr>
          <w:p>
            <w:pPr>
              <w:pStyle w:val="TableContents"/>
              <w:bidi w:val="0"/>
              <w:spacing w:before="0" w:after="283"/>
              <w:jc w:val="left"/>
              <w:rPr/>
            </w:pPr>
            <w:r>
              <w:rPr/>
              <w:t xml:space="preserve">7000195630928764130 ♠ + 1.96% </w:t>
            </w:r>
          </w:p>
        </w:tc>
        <w:tc>
          <w:tcPr>
            <w:tcW w:w="1006" w:type="dxa"/>
            <w:tcBorders/>
            <w:vAlign w:val="center"/>
          </w:tcPr>
          <w:p>
            <w:pPr>
              <w:pStyle w:val="TableContents"/>
              <w:bidi w:val="0"/>
              <w:spacing w:before="0" w:after="283"/>
              <w:jc w:val="left"/>
              <w:rPr/>
            </w:pPr>
            <w:r>
              <w:rPr/>
              <w:t xml:space="preserve">18.0 sq mi </w:t>
            </w:r>
          </w:p>
        </w:tc>
        <w:tc>
          <w:tcPr>
            <w:tcW w:w="826" w:type="dxa"/>
            <w:tcBorders/>
            <w:vAlign w:val="center"/>
          </w:tcPr>
          <w:p>
            <w:pPr>
              <w:pStyle w:val="TableContents"/>
              <w:bidi w:val="0"/>
              <w:spacing w:before="0" w:after="283"/>
              <w:jc w:val="left"/>
              <w:rPr/>
            </w:pPr>
            <w:r>
              <w:rPr/>
              <w:t xml:space="preserve">46,6 km </w:t>
            </w:r>
          </w:p>
        </w:tc>
        <w:tc>
          <w:tcPr>
            <w:tcW w:w="766" w:type="dxa"/>
            <w:tcBorders/>
            <w:vAlign w:val="center"/>
          </w:tcPr>
          <w:p>
            <w:pPr>
              <w:pStyle w:val="TableContents"/>
              <w:bidi w:val="0"/>
              <w:spacing w:before="0" w:after="283"/>
              <w:jc w:val="left"/>
              <w:rPr/>
            </w:pPr>
            <w:r>
              <w:rPr/>
              <w:t xml:space="preserve">9,714 / neliömetriä </w:t>
            </w:r>
          </w:p>
        </w:tc>
        <w:tc>
          <w:tcPr>
            <w:tcW w:w="766" w:type="dxa"/>
            <w:tcBorders/>
            <w:vAlign w:val="center"/>
          </w:tcPr>
          <w:p>
            <w:pPr>
              <w:pStyle w:val="TableContents"/>
              <w:bidi w:val="0"/>
              <w:spacing w:before="0" w:after="283"/>
              <w:jc w:val="left"/>
              <w:rPr/>
            </w:pPr>
            <w:r>
              <w:rPr/>
              <w:t xml:space="preserve">3,751 / km </w:t>
            </w:r>
          </w:p>
        </w:tc>
        <w:tc>
          <w:tcPr>
            <w:tcW w:w="1681" w:type="dxa"/>
            <w:tcBorders/>
            <w:vAlign w:val="center"/>
          </w:tcPr>
          <w:p>
            <w:pPr>
              <w:pStyle w:val="TableContents"/>
              <w:bidi w:val="0"/>
              <w:spacing w:before="0" w:after="283"/>
              <w:jc w:val="left"/>
              <w:rPr/>
            </w:pPr>
            <w:r>
              <w:rPr/>
              <w:t xml:space="preserve">33 ° 46 ′ 44''' N 117 ° 57 ′ 38'' W </w:t>
            </w:r>
            <w:r>
              <w:rPr/>
              <w:t xml:space="preserve">/ </w:t>
            </w:r>
            <w:r>
              <w:rPr/>
              <w:t xml:space="preserve">33.7788 ° N 117.9605 ° W </w:t>
            </w:r>
            <w:r>
              <w:rPr/>
              <w:t xml:space="preserve">/ 33.7788;-117.9605 </w:t>
            </w:r>
            <w:r>
              <w:rPr/>
              <w:t xml:space="preserve">(</w:t>
            </w:r>
            <w:r>
              <w:rPr/>
              <w:t xml:space="preserve">Garden Grove) </w:t>
            </w:r>
          </w:p>
        </w:tc>
      </w:tr>
      <w:tr>
        <w:trPr/>
        <w:tc>
          <w:tcPr>
            <w:tcW w:w="616" w:type="dxa"/>
            <w:tcBorders/>
            <w:vAlign w:val="center"/>
          </w:tcPr>
          <w:p>
            <w:pPr>
              <w:pStyle w:val="TableContents"/>
              <w:bidi w:val="0"/>
              <w:spacing w:before="0" w:after="283"/>
              <w:jc w:val="left"/>
              <w:rPr/>
            </w:pPr>
            <w:r>
              <w:rPr/>
              <w:t xml:space="preserve">149 </w:t>
            </w:r>
          </w:p>
        </w:tc>
        <w:tc>
          <w:tcPr>
            <w:tcW w:w="1426" w:type="dxa"/>
            <w:tcBorders/>
            <w:vAlign w:val="center"/>
          </w:tcPr>
          <w:p>
            <w:pPr>
              <w:pStyle w:val="TableContents"/>
              <w:bidi w:val="0"/>
              <w:spacing w:before="0" w:after="283"/>
              <w:jc w:val="left"/>
              <w:rPr/>
            </w:pPr>
            <w:r>
              <w:rPr/>
              <w:t xml:space="preserve">Elk Grove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171,844 </w:t>
            </w:r>
          </w:p>
        </w:tc>
        <w:tc>
          <w:tcPr>
            <w:tcW w:w="1066" w:type="dxa"/>
            <w:tcBorders/>
            <w:vAlign w:val="center"/>
          </w:tcPr>
          <w:p>
            <w:pPr>
              <w:pStyle w:val="TableContents"/>
              <w:bidi w:val="0"/>
              <w:spacing w:before="0" w:after="283"/>
              <w:jc w:val="left"/>
              <w:rPr/>
            </w:pPr>
            <w:r>
              <w:rPr/>
              <w:t xml:space="preserve">153,015 </w:t>
            </w:r>
          </w:p>
        </w:tc>
        <w:tc>
          <w:tcPr>
            <w:tcW w:w="2386" w:type="dxa"/>
            <w:tcBorders/>
            <w:vAlign w:val="center"/>
          </w:tcPr>
          <w:p>
            <w:pPr>
              <w:pStyle w:val="TableContents"/>
              <w:bidi w:val="0"/>
              <w:spacing w:before="0" w:after="283"/>
              <w:jc w:val="left"/>
              <w:rPr/>
            </w:pPr>
            <w:r>
              <w:rPr/>
              <w:t xml:space="preserve">7001123053295428550 ♠ + 12.31% </w:t>
            </w:r>
          </w:p>
        </w:tc>
        <w:tc>
          <w:tcPr>
            <w:tcW w:w="1006" w:type="dxa"/>
            <w:tcBorders/>
            <w:vAlign w:val="center"/>
          </w:tcPr>
          <w:p>
            <w:pPr>
              <w:pStyle w:val="TableContents"/>
              <w:bidi w:val="0"/>
              <w:spacing w:before="0" w:after="283"/>
              <w:jc w:val="left"/>
              <w:rPr/>
            </w:pPr>
            <w:r>
              <w:rPr/>
              <w:t xml:space="preserve">42,2 neliömetriä </w:t>
            </w:r>
          </w:p>
        </w:tc>
        <w:tc>
          <w:tcPr>
            <w:tcW w:w="826" w:type="dxa"/>
            <w:tcBorders/>
            <w:vAlign w:val="center"/>
          </w:tcPr>
          <w:p>
            <w:pPr>
              <w:pStyle w:val="TableContents"/>
              <w:bidi w:val="0"/>
              <w:spacing w:before="0" w:after="283"/>
              <w:jc w:val="left"/>
              <w:rPr/>
            </w:pPr>
            <w:r>
              <w:rPr/>
              <w:t xml:space="preserve">109.3 km </w:t>
            </w:r>
          </w:p>
        </w:tc>
        <w:tc>
          <w:tcPr>
            <w:tcW w:w="766" w:type="dxa"/>
            <w:tcBorders/>
            <w:vAlign w:val="center"/>
          </w:tcPr>
          <w:p>
            <w:pPr>
              <w:pStyle w:val="TableContents"/>
              <w:bidi w:val="0"/>
              <w:spacing w:before="0" w:after="283"/>
              <w:jc w:val="left"/>
              <w:rPr/>
            </w:pPr>
            <w:r>
              <w:rPr/>
              <w:t xml:space="preserve">4,022 / neliömetriä </w:t>
            </w:r>
          </w:p>
        </w:tc>
        <w:tc>
          <w:tcPr>
            <w:tcW w:w="766" w:type="dxa"/>
            <w:tcBorders/>
            <w:vAlign w:val="center"/>
          </w:tcPr>
          <w:p>
            <w:pPr>
              <w:pStyle w:val="TableContents"/>
              <w:bidi w:val="0"/>
              <w:spacing w:before="0" w:after="283"/>
              <w:jc w:val="left"/>
              <w:rPr/>
            </w:pPr>
            <w:r>
              <w:rPr/>
              <w:t xml:space="preserve">1,553 / km </w:t>
            </w:r>
          </w:p>
        </w:tc>
        <w:tc>
          <w:tcPr>
            <w:tcW w:w="1681" w:type="dxa"/>
            <w:tcBorders/>
            <w:vAlign w:val="center"/>
          </w:tcPr>
          <w:p>
            <w:pPr>
              <w:pStyle w:val="TableContents"/>
              <w:bidi w:val="0"/>
              <w:spacing w:before="0" w:after="283"/>
              <w:jc w:val="left"/>
              <w:rPr/>
            </w:pPr>
            <w:r>
              <w:rPr/>
              <w:t xml:space="preserve">38 ° 24 ′ 53''' N 121 ° 23 ′ 06''' W </w:t>
            </w:r>
            <w:r>
              <w:rPr/>
              <w:t xml:space="preserve">/ </w:t>
            </w:r>
            <w:r>
              <w:rPr/>
              <w:t xml:space="preserve">38.4146 ° N 121.3850 ° W </w:t>
            </w:r>
            <w:r>
              <w:rPr/>
              <w:t xml:space="preserve">/ 38.4146;-121.3850 </w:t>
            </w:r>
            <w:r>
              <w:rPr/>
              <w:t xml:space="preserve">(</w:t>
            </w:r>
            <w:r>
              <w:rPr/>
              <w:t xml:space="preserve">Elk Grove) </w:t>
            </w:r>
          </w:p>
        </w:tc>
      </w:tr>
      <w:tr>
        <w:trPr/>
        <w:tc>
          <w:tcPr>
            <w:tcW w:w="616" w:type="dxa"/>
            <w:tcBorders/>
            <w:vAlign w:val="center"/>
          </w:tcPr>
          <w:p>
            <w:pPr>
              <w:pStyle w:val="TableContents"/>
              <w:bidi w:val="0"/>
              <w:spacing w:before="0" w:after="283"/>
              <w:jc w:val="left"/>
              <w:rPr/>
            </w:pPr>
            <w:r>
              <w:rPr/>
              <w:t xml:space="preserve">150 </w:t>
            </w:r>
          </w:p>
        </w:tc>
        <w:tc>
          <w:tcPr>
            <w:tcW w:w="1426" w:type="dxa"/>
            <w:tcBorders/>
            <w:vAlign w:val="center"/>
          </w:tcPr>
          <w:p>
            <w:pPr>
              <w:pStyle w:val="TableContents"/>
              <w:bidi w:val="0"/>
              <w:spacing w:before="0" w:after="283"/>
              <w:jc w:val="left"/>
              <w:rPr/>
            </w:pPr>
            <w:r>
              <w:rPr/>
              <w:t xml:space="preserve">Pembroke Pines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170,712 </w:t>
            </w:r>
          </w:p>
        </w:tc>
        <w:tc>
          <w:tcPr>
            <w:tcW w:w="1066" w:type="dxa"/>
            <w:tcBorders/>
            <w:vAlign w:val="center"/>
          </w:tcPr>
          <w:p>
            <w:pPr>
              <w:pStyle w:val="TableContents"/>
              <w:bidi w:val="0"/>
              <w:spacing w:before="0" w:after="283"/>
              <w:jc w:val="left"/>
              <w:rPr/>
            </w:pPr>
            <w:r>
              <w:rPr/>
              <w:t xml:space="preserve">154,019 </w:t>
            </w:r>
          </w:p>
        </w:tc>
        <w:tc>
          <w:tcPr>
            <w:tcW w:w="2386" w:type="dxa"/>
            <w:tcBorders/>
            <w:vAlign w:val="center"/>
          </w:tcPr>
          <w:p>
            <w:pPr>
              <w:pStyle w:val="TableContents"/>
              <w:bidi w:val="0"/>
              <w:spacing w:before="0" w:after="283"/>
              <w:jc w:val="left"/>
              <w:rPr/>
            </w:pPr>
            <w:r>
              <w:rPr/>
              <w:t xml:space="preserve">7001108382732000600 ♠ + 10.84% </w:t>
            </w:r>
          </w:p>
        </w:tc>
        <w:tc>
          <w:tcPr>
            <w:tcW w:w="1006" w:type="dxa"/>
            <w:tcBorders/>
            <w:vAlign w:val="center"/>
          </w:tcPr>
          <w:p>
            <w:pPr>
              <w:pStyle w:val="TableContents"/>
              <w:bidi w:val="0"/>
              <w:spacing w:before="0" w:after="283"/>
              <w:jc w:val="left"/>
              <w:rPr/>
            </w:pPr>
            <w:r>
              <w:rPr/>
              <w:t xml:space="preserve">33.0 sq mi </w:t>
            </w:r>
          </w:p>
        </w:tc>
        <w:tc>
          <w:tcPr>
            <w:tcW w:w="826" w:type="dxa"/>
            <w:tcBorders/>
            <w:vAlign w:val="center"/>
          </w:tcPr>
          <w:p>
            <w:pPr>
              <w:pStyle w:val="TableContents"/>
              <w:bidi w:val="0"/>
              <w:spacing w:before="0" w:after="283"/>
              <w:jc w:val="left"/>
              <w:rPr/>
            </w:pPr>
            <w:r>
              <w:rPr/>
              <w:t xml:space="preserve">85.5 km </w:t>
            </w:r>
          </w:p>
        </w:tc>
        <w:tc>
          <w:tcPr>
            <w:tcW w:w="766" w:type="dxa"/>
            <w:tcBorders/>
            <w:vAlign w:val="center"/>
          </w:tcPr>
          <w:p>
            <w:pPr>
              <w:pStyle w:val="TableContents"/>
              <w:bidi w:val="0"/>
              <w:spacing w:before="0" w:after="283"/>
              <w:jc w:val="left"/>
              <w:rPr/>
            </w:pPr>
            <w:r>
              <w:rPr/>
              <w:t xml:space="preserve">5,109 / neliömetriä </w:t>
            </w:r>
          </w:p>
        </w:tc>
        <w:tc>
          <w:tcPr>
            <w:tcW w:w="766" w:type="dxa"/>
            <w:tcBorders/>
            <w:vAlign w:val="center"/>
          </w:tcPr>
          <w:p>
            <w:pPr>
              <w:pStyle w:val="TableContents"/>
              <w:bidi w:val="0"/>
              <w:spacing w:before="0" w:after="283"/>
              <w:jc w:val="left"/>
              <w:rPr/>
            </w:pPr>
            <w:r>
              <w:rPr/>
              <w:t xml:space="preserve">1,973 / km </w:t>
            </w:r>
          </w:p>
        </w:tc>
        <w:tc>
          <w:tcPr>
            <w:tcW w:w="1681" w:type="dxa"/>
            <w:tcBorders/>
            <w:vAlign w:val="center"/>
          </w:tcPr>
          <w:p>
            <w:pPr>
              <w:pStyle w:val="TableContents"/>
              <w:bidi w:val="0"/>
              <w:spacing w:before="0" w:after="283"/>
              <w:jc w:val="left"/>
              <w:rPr/>
            </w:pPr>
            <w:r>
              <w:rPr/>
              <w:t xml:space="preserve">26 ° 01 ′ 16'' N 80 ° 20 ′ 25'' W </w:t>
            </w:r>
            <w:r>
              <w:rPr/>
              <w:t xml:space="preserve">/ </w:t>
            </w:r>
            <w:r>
              <w:rPr/>
              <w:t xml:space="preserve">26.0210 ° N 80.3404 ° W </w:t>
            </w:r>
            <w:r>
              <w:rPr/>
              <w:t xml:space="preserve">/ 26.0210;-80.3404 </w:t>
            </w:r>
            <w:r>
              <w:rPr/>
              <w:t xml:space="preserve">(</w:t>
            </w:r>
            <w:r>
              <w:rPr/>
              <w:t xml:space="preserve">Pembroke Pines) </w:t>
            </w:r>
          </w:p>
        </w:tc>
      </w:tr>
      <w:tr>
        <w:trPr/>
        <w:tc>
          <w:tcPr>
            <w:tcW w:w="616" w:type="dxa"/>
            <w:tcBorders/>
            <w:vAlign w:val="center"/>
          </w:tcPr>
          <w:p>
            <w:pPr>
              <w:pStyle w:val="TableContents"/>
              <w:bidi w:val="0"/>
              <w:spacing w:before="0" w:after="283"/>
              <w:jc w:val="left"/>
              <w:rPr/>
            </w:pPr>
            <w:r>
              <w:rPr/>
              <w:t xml:space="preserve">151 </w:t>
            </w:r>
          </w:p>
        </w:tc>
        <w:tc>
          <w:tcPr>
            <w:tcW w:w="1426" w:type="dxa"/>
            <w:tcBorders/>
            <w:vAlign w:val="center"/>
          </w:tcPr>
          <w:p>
            <w:pPr>
              <w:pStyle w:val="TableContents"/>
              <w:bidi w:val="0"/>
              <w:spacing w:before="0" w:after="283"/>
              <w:jc w:val="left"/>
              <w:rPr/>
            </w:pPr>
            <w:r>
              <w:rPr/>
              <w:t xml:space="preserve">Salem </w:t>
            </w:r>
          </w:p>
        </w:tc>
        <w:tc>
          <w:tcPr>
            <w:tcW w:w="1456" w:type="dxa"/>
            <w:tcBorders/>
            <w:vAlign w:val="center"/>
          </w:tcPr>
          <w:p>
            <w:pPr>
              <w:pStyle w:val="TableContents"/>
              <w:bidi w:val="0"/>
              <w:spacing w:before="0" w:after="283"/>
              <w:jc w:val="left"/>
              <w:rPr/>
            </w:pPr>
            <w:r>
              <w:rPr/>
              <w:t xml:space="preserve">Oregon </w:t>
            </w:r>
          </w:p>
        </w:tc>
        <w:tc>
          <w:tcPr>
            <w:tcW w:w="1066" w:type="dxa"/>
            <w:tcBorders/>
            <w:vAlign w:val="center"/>
          </w:tcPr>
          <w:p>
            <w:pPr>
              <w:pStyle w:val="TableContents"/>
              <w:bidi w:val="0"/>
              <w:spacing w:before="0" w:after="283"/>
              <w:jc w:val="left"/>
              <w:rPr/>
            </w:pPr>
            <w:r>
              <w:rPr/>
              <w:t xml:space="preserve">169,798 </w:t>
            </w:r>
          </w:p>
        </w:tc>
        <w:tc>
          <w:tcPr>
            <w:tcW w:w="1066" w:type="dxa"/>
            <w:tcBorders/>
            <w:vAlign w:val="center"/>
          </w:tcPr>
          <w:p>
            <w:pPr>
              <w:pStyle w:val="TableContents"/>
              <w:bidi w:val="0"/>
              <w:spacing w:before="0" w:after="283"/>
              <w:jc w:val="left"/>
              <w:rPr/>
            </w:pPr>
            <w:r>
              <w:rPr/>
              <w:t xml:space="preserve">154,637 </w:t>
            </w:r>
          </w:p>
        </w:tc>
        <w:tc>
          <w:tcPr>
            <w:tcW w:w="2386" w:type="dxa"/>
            <w:tcBorders/>
            <w:vAlign w:val="center"/>
          </w:tcPr>
          <w:p>
            <w:pPr>
              <w:pStyle w:val="TableContents"/>
              <w:bidi w:val="0"/>
              <w:spacing w:before="0" w:after="283"/>
              <w:jc w:val="left"/>
              <w:rPr/>
            </w:pPr>
            <w:r>
              <w:rPr/>
              <w:t xml:space="preserve">7000980425124646750 ♠ + 9.80% </w:t>
            </w:r>
          </w:p>
        </w:tc>
        <w:tc>
          <w:tcPr>
            <w:tcW w:w="1006" w:type="dxa"/>
            <w:tcBorders/>
            <w:vAlign w:val="center"/>
          </w:tcPr>
          <w:p>
            <w:pPr>
              <w:pStyle w:val="TableContents"/>
              <w:bidi w:val="0"/>
              <w:spacing w:before="0" w:after="283"/>
              <w:jc w:val="left"/>
              <w:rPr/>
            </w:pPr>
            <w:r>
              <w:rPr/>
              <w:t xml:space="preserve">48,6 neliömetriä </w:t>
            </w:r>
          </w:p>
        </w:tc>
        <w:tc>
          <w:tcPr>
            <w:tcW w:w="826" w:type="dxa"/>
            <w:tcBorders/>
            <w:vAlign w:val="center"/>
          </w:tcPr>
          <w:p>
            <w:pPr>
              <w:pStyle w:val="TableContents"/>
              <w:bidi w:val="0"/>
              <w:spacing w:before="0" w:after="283"/>
              <w:jc w:val="left"/>
              <w:rPr/>
            </w:pPr>
            <w:r>
              <w:rPr/>
              <w:t xml:space="preserve">125,9 km </w:t>
            </w:r>
          </w:p>
        </w:tc>
        <w:tc>
          <w:tcPr>
            <w:tcW w:w="766" w:type="dxa"/>
            <w:tcBorders/>
            <w:vAlign w:val="center"/>
          </w:tcPr>
          <w:p>
            <w:pPr>
              <w:pStyle w:val="TableContents"/>
              <w:bidi w:val="0"/>
              <w:spacing w:before="0" w:after="283"/>
              <w:jc w:val="left"/>
              <w:rPr/>
            </w:pPr>
            <w:r>
              <w:rPr/>
              <w:t xml:space="preserve">3,445 / neliömetriä </w:t>
            </w:r>
          </w:p>
        </w:tc>
        <w:tc>
          <w:tcPr>
            <w:tcW w:w="766" w:type="dxa"/>
            <w:tcBorders/>
            <w:vAlign w:val="center"/>
          </w:tcPr>
          <w:p>
            <w:pPr>
              <w:pStyle w:val="TableContents"/>
              <w:bidi w:val="0"/>
              <w:spacing w:before="0" w:after="283"/>
              <w:jc w:val="left"/>
              <w:rPr/>
            </w:pPr>
            <w:r>
              <w:rPr/>
              <w:t xml:space="preserve">1,330 / km </w:t>
            </w:r>
          </w:p>
        </w:tc>
        <w:tc>
          <w:tcPr>
            <w:tcW w:w="1681" w:type="dxa"/>
            <w:tcBorders/>
            <w:vAlign w:val="center"/>
          </w:tcPr>
          <w:p>
            <w:pPr>
              <w:pStyle w:val="TableContents"/>
              <w:bidi w:val="0"/>
              <w:spacing w:before="0" w:after="283"/>
              <w:jc w:val="left"/>
              <w:rPr/>
            </w:pPr>
            <w:r>
              <w:rPr/>
              <w:t xml:space="preserve">44 ° 55 ′ 25''' N 123 ° 01 ′ 24'' W </w:t>
            </w:r>
            <w:r>
              <w:rPr/>
              <w:t xml:space="preserve">/ </w:t>
            </w:r>
            <w:r>
              <w:rPr/>
              <w:t xml:space="preserve">44.9237 ° N 123.0232 ° W </w:t>
            </w:r>
            <w:r>
              <w:rPr/>
              <w:t xml:space="preserve">/ 44.9237;-123.0232 </w:t>
            </w:r>
            <w:r>
              <w:rPr/>
              <w:t xml:space="preserve">(</w:t>
            </w:r>
            <w:r>
              <w:rPr/>
              <w:t xml:space="preserve">Salem) </w:t>
            </w:r>
          </w:p>
        </w:tc>
      </w:tr>
      <w:tr>
        <w:trPr/>
        <w:tc>
          <w:tcPr>
            <w:tcW w:w="616" w:type="dxa"/>
            <w:tcBorders/>
            <w:vAlign w:val="center"/>
          </w:tcPr>
          <w:p>
            <w:pPr>
              <w:pStyle w:val="TableContents"/>
              <w:bidi w:val="0"/>
              <w:spacing w:before="0" w:after="283"/>
              <w:jc w:val="left"/>
              <w:rPr/>
            </w:pPr>
            <w:r>
              <w:rPr/>
              <w:t xml:space="preserve">152 </w:t>
            </w:r>
          </w:p>
        </w:tc>
        <w:tc>
          <w:tcPr>
            <w:tcW w:w="1426" w:type="dxa"/>
            <w:tcBorders/>
            <w:vAlign w:val="center"/>
          </w:tcPr>
          <w:p>
            <w:pPr>
              <w:pStyle w:val="TableContents"/>
              <w:bidi w:val="0"/>
              <w:spacing w:before="0" w:after="283"/>
              <w:jc w:val="left"/>
              <w:rPr/>
            </w:pPr>
            <w:r>
              <w:rPr/>
              <w:t xml:space="preserve">Eugene </w:t>
            </w:r>
          </w:p>
        </w:tc>
        <w:tc>
          <w:tcPr>
            <w:tcW w:w="1456" w:type="dxa"/>
            <w:tcBorders/>
            <w:vAlign w:val="center"/>
          </w:tcPr>
          <w:p>
            <w:pPr>
              <w:pStyle w:val="TableContents"/>
              <w:bidi w:val="0"/>
              <w:spacing w:before="0" w:after="283"/>
              <w:jc w:val="left"/>
              <w:rPr/>
            </w:pPr>
            <w:r>
              <w:rPr/>
              <w:t xml:space="preserve">Oregon </w:t>
            </w:r>
          </w:p>
        </w:tc>
        <w:tc>
          <w:tcPr>
            <w:tcW w:w="1066" w:type="dxa"/>
            <w:tcBorders/>
            <w:vAlign w:val="center"/>
          </w:tcPr>
          <w:p>
            <w:pPr>
              <w:pStyle w:val="TableContents"/>
              <w:bidi w:val="0"/>
              <w:spacing w:before="0" w:after="283"/>
              <w:jc w:val="left"/>
              <w:rPr/>
            </w:pPr>
            <w:r>
              <w:rPr/>
              <w:t xml:space="preserve">168,916 </w:t>
            </w:r>
          </w:p>
        </w:tc>
        <w:tc>
          <w:tcPr>
            <w:tcW w:w="1066" w:type="dxa"/>
            <w:tcBorders/>
            <w:vAlign w:val="center"/>
          </w:tcPr>
          <w:p>
            <w:pPr>
              <w:pStyle w:val="TableContents"/>
              <w:bidi w:val="0"/>
              <w:spacing w:before="0" w:after="283"/>
              <w:jc w:val="left"/>
              <w:rPr/>
            </w:pPr>
            <w:r>
              <w:rPr/>
              <w:t xml:space="preserve">156,185 </w:t>
            </w:r>
          </w:p>
        </w:tc>
        <w:tc>
          <w:tcPr>
            <w:tcW w:w="2386" w:type="dxa"/>
            <w:tcBorders/>
            <w:vAlign w:val="center"/>
          </w:tcPr>
          <w:p>
            <w:pPr>
              <w:pStyle w:val="TableContents"/>
              <w:bidi w:val="0"/>
              <w:spacing w:before="0" w:after="283"/>
              <w:jc w:val="left"/>
              <w:rPr/>
            </w:pPr>
            <w:r>
              <w:rPr/>
              <w:t xml:space="preserve">7000815123091205940 ♠ + 8.15% </w:t>
            </w:r>
          </w:p>
        </w:tc>
        <w:tc>
          <w:tcPr>
            <w:tcW w:w="1006" w:type="dxa"/>
            <w:tcBorders/>
            <w:vAlign w:val="center"/>
          </w:tcPr>
          <w:p>
            <w:pPr>
              <w:pStyle w:val="TableContents"/>
              <w:bidi w:val="0"/>
              <w:spacing w:before="0" w:after="283"/>
              <w:jc w:val="left"/>
              <w:rPr/>
            </w:pPr>
            <w:r>
              <w:rPr/>
              <w:t xml:space="preserve">44,1 neliömetriä </w:t>
            </w:r>
          </w:p>
        </w:tc>
        <w:tc>
          <w:tcPr>
            <w:tcW w:w="826" w:type="dxa"/>
            <w:tcBorders/>
            <w:vAlign w:val="center"/>
          </w:tcPr>
          <w:p>
            <w:pPr>
              <w:pStyle w:val="TableContents"/>
              <w:bidi w:val="0"/>
              <w:spacing w:before="0" w:after="283"/>
              <w:jc w:val="left"/>
              <w:rPr/>
            </w:pPr>
            <w:r>
              <w:rPr/>
              <w:t xml:space="preserve">114,2 km </w:t>
            </w:r>
          </w:p>
        </w:tc>
        <w:tc>
          <w:tcPr>
            <w:tcW w:w="766" w:type="dxa"/>
            <w:tcBorders/>
            <w:vAlign w:val="center"/>
          </w:tcPr>
          <w:p>
            <w:pPr>
              <w:pStyle w:val="TableContents"/>
              <w:bidi w:val="0"/>
              <w:spacing w:before="0" w:after="283"/>
              <w:jc w:val="left"/>
              <w:rPr/>
            </w:pPr>
            <w:r>
              <w:rPr/>
              <w:t xml:space="preserve">3,777 / neliömetriä </w:t>
            </w:r>
          </w:p>
        </w:tc>
        <w:tc>
          <w:tcPr>
            <w:tcW w:w="766" w:type="dxa"/>
            <w:tcBorders/>
            <w:vAlign w:val="center"/>
          </w:tcPr>
          <w:p>
            <w:pPr>
              <w:pStyle w:val="TableContents"/>
              <w:bidi w:val="0"/>
              <w:spacing w:before="0" w:after="283"/>
              <w:jc w:val="left"/>
              <w:rPr/>
            </w:pPr>
            <w:r>
              <w:rPr/>
              <w:t xml:space="preserve">1,458 / km </w:t>
            </w:r>
          </w:p>
        </w:tc>
        <w:tc>
          <w:tcPr>
            <w:tcW w:w="1681" w:type="dxa"/>
            <w:tcBorders/>
            <w:vAlign w:val="center"/>
          </w:tcPr>
          <w:p>
            <w:pPr>
              <w:pStyle w:val="TableContents"/>
              <w:bidi w:val="0"/>
              <w:spacing w:before="0" w:after="283"/>
              <w:jc w:val="left"/>
              <w:rPr/>
            </w:pPr>
            <w:r>
              <w:rPr/>
              <w:t xml:space="preserve">44 ° 03 ′ 24'' N 123 ° 06 ′ 58'' W </w:t>
            </w:r>
            <w:r>
              <w:rPr/>
              <w:t xml:space="preserve">/ </w:t>
            </w:r>
            <w:r>
              <w:rPr/>
              <w:t xml:space="preserve">44.0567 ° N 123.1162 ° W </w:t>
            </w:r>
            <w:r>
              <w:rPr/>
              <w:t xml:space="preserve">/ 44.0567;-123.1162 </w:t>
            </w:r>
            <w:r>
              <w:rPr/>
              <w:t xml:space="preserve">(</w:t>
            </w:r>
            <w:r>
              <w:rPr/>
              <w:t xml:space="preserve">Eugene) </w:t>
            </w:r>
          </w:p>
        </w:tc>
      </w:tr>
      <w:tr>
        <w:trPr/>
        <w:tc>
          <w:tcPr>
            <w:tcW w:w="616" w:type="dxa"/>
            <w:tcBorders/>
            <w:vAlign w:val="center"/>
          </w:tcPr>
          <w:p>
            <w:pPr>
              <w:pStyle w:val="TableContents"/>
              <w:bidi w:val="0"/>
              <w:spacing w:before="0" w:after="283"/>
              <w:jc w:val="left"/>
              <w:rPr/>
            </w:pPr>
            <w:r>
              <w:rPr/>
              <w:t xml:space="preserve">153 </w:t>
            </w:r>
          </w:p>
        </w:tc>
        <w:tc>
          <w:tcPr>
            <w:tcW w:w="1426" w:type="dxa"/>
            <w:tcBorders/>
            <w:vAlign w:val="center"/>
          </w:tcPr>
          <w:p>
            <w:pPr>
              <w:pStyle w:val="TableContents"/>
              <w:bidi w:val="0"/>
              <w:spacing w:before="0" w:after="283"/>
              <w:jc w:val="left"/>
              <w:rPr/>
            </w:pPr>
            <w:r>
              <w:rPr/>
              <w:t xml:space="preserve">Peoria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168,181 </w:t>
            </w:r>
          </w:p>
        </w:tc>
        <w:tc>
          <w:tcPr>
            <w:tcW w:w="1066" w:type="dxa"/>
            <w:tcBorders/>
            <w:vAlign w:val="center"/>
          </w:tcPr>
          <w:p>
            <w:pPr>
              <w:pStyle w:val="TableContents"/>
              <w:bidi w:val="0"/>
              <w:spacing w:before="0" w:after="283"/>
              <w:jc w:val="left"/>
              <w:rPr/>
            </w:pPr>
            <w:r>
              <w:rPr/>
              <w:t xml:space="preserve">154,065 </w:t>
            </w:r>
          </w:p>
        </w:tc>
        <w:tc>
          <w:tcPr>
            <w:tcW w:w="2386" w:type="dxa"/>
            <w:tcBorders/>
            <w:vAlign w:val="center"/>
          </w:tcPr>
          <w:p>
            <w:pPr>
              <w:pStyle w:val="TableContents"/>
              <w:bidi w:val="0"/>
              <w:spacing w:before="0" w:after="283"/>
              <w:jc w:val="left"/>
              <w:rPr/>
            </w:pPr>
            <w:r>
              <w:rPr/>
              <w:t xml:space="preserve">7000916236653360590 ♠ + 9.16% </w:t>
            </w:r>
          </w:p>
        </w:tc>
        <w:tc>
          <w:tcPr>
            <w:tcW w:w="1006" w:type="dxa"/>
            <w:tcBorders/>
            <w:vAlign w:val="center"/>
          </w:tcPr>
          <w:p>
            <w:pPr>
              <w:pStyle w:val="TableContents"/>
              <w:bidi w:val="0"/>
              <w:spacing w:before="0" w:after="283"/>
              <w:jc w:val="left"/>
              <w:rPr/>
            </w:pPr>
            <w:r>
              <w:rPr/>
              <w:t xml:space="preserve">175,7 neliömetriä </w:t>
            </w:r>
          </w:p>
        </w:tc>
        <w:tc>
          <w:tcPr>
            <w:tcW w:w="826" w:type="dxa"/>
            <w:tcBorders/>
            <w:vAlign w:val="center"/>
          </w:tcPr>
          <w:p>
            <w:pPr>
              <w:pStyle w:val="TableContents"/>
              <w:bidi w:val="0"/>
              <w:spacing w:before="0" w:after="283"/>
              <w:jc w:val="left"/>
              <w:rPr/>
            </w:pPr>
            <w:r>
              <w:rPr/>
              <w:t xml:space="preserve">455.1 km </w:t>
            </w:r>
          </w:p>
        </w:tc>
        <w:tc>
          <w:tcPr>
            <w:tcW w:w="766" w:type="dxa"/>
            <w:tcBorders/>
            <w:vAlign w:val="center"/>
          </w:tcPr>
          <w:p>
            <w:pPr>
              <w:pStyle w:val="TableContents"/>
              <w:bidi w:val="0"/>
              <w:spacing w:before="0" w:after="283"/>
              <w:jc w:val="left"/>
              <w:rPr/>
            </w:pPr>
            <w:r>
              <w:rPr/>
              <w:t xml:space="preserve">934 / neliömetri </w:t>
            </w:r>
          </w:p>
        </w:tc>
        <w:tc>
          <w:tcPr>
            <w:tcW w:w="766" w:type="dxa"/>
            <w:tcBorders/>
            <w:vAlign w:val="center"/>
          </w:tcPr>
          <w:p>
            <w:pPr>
              <w:pStyle w:val="TableContents"/>
              <w:bidi w:val="0"/>
              <w:spacing w:before="0" w:after="283"/>
              <w:jc w:val="left"/>
              <w:rPr/>
            </w:pPr>
            <w:r>
              <w:rPr/>
              <w:t xml:space="preserve">361 / km </w:t>
            </w:r>
          </w:p>
        </w:tc>
        <w:tc>
          <w:tcPr>
            <w:tcW w:w="1681" w:type="dxa"/>
            <w:tcBorders/>
            <w:vAlign w:val="center"/>
          </w:tcPr>
          <w:p>
            <w:pPr>
              <w:pStyle w:val="TableContents"/>
              <w:bidi w:val="0"/>
              <w:spacing w:before="0" w:after="283"/>
              <w:jc w:val="left"/>
              <w:rPr/>
            </w:pPr>
            <w:r>
              <w:rPr/>
              <w:t xml:space="preserve">33 ° 47 ′ 10''' N 112 ° 18 ′ 29''' W </w:t>
            </w:r>
            <w:r>
              <w:rPr/>
              <w:t xml:space="preserve">/ </w:t>
            </w:r>
            <w:r>
              <w:rPr/>
              <w:t xml:space="preserve">33.7862 ° N 112.3080 ° W </w:t>
            </w:r>
            <w:r>
              <w:rPr/>
              <w:t xml:space="preserve">/ 33.7862;-112.3080 </w:t>
            </w:r>
            <w:r>
              <w:rPr/>
              <w:t xml:space="preserve">(</w:t>
            </w:r>
            <w:r>
              <w:rPr/>
              <w:t xml:space="preserve">Peoria) </w:t>
            </w:r>
          </w:p>
        </w:tc>
      </w:tr>
      <w:tr>
        <w:trPr/>
        <w:tc>
          <w:tcPr>
            <w:tcW w:w="616" w:type="dxa"/>
            <w:tcBorders/>
            <w:vAlign w:val="center"/>
          </w:tcPr>
          <w:p>
            <w:pPr>
              <w:pStyle w:val="TableContents"/>
              <w:bidi w:val="0"/>
              <w:spacing w:before="0" w:after="283"/>
              <w:jc w:val="left"/>
              <w:rPr/>
            </w:pPr>
            <w:r>
              <w:rPr/>
              <w:t xml:space="preserve">154 </w:t>
            </w:r>
          </w:p>
        </w:tc>
        <w:tc>
          <w:tcPr>
            <w:tcW w:w="1426" w:type="dxa"/>
            <w:tcBorders/>
            <w:vAlign w:val="center"/>
          </w:tcPr>
          <w:p>
            <w:pPr>
              <w:pStyle w:val="TableContents"/>
              <w:bidi w:val="0"/>
              <w:spacing w:before="0" w:after="283"/>
              <w:jc w:val="left"/>
              <w:rPr/>
            </w:pPr>
            <w:r>
              <w:rPr/>
              <w:t xml:space="preserve">Corona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167,836 </w:t>
            </w:r>
          </w:p>
        </w:tc>
        <w:tc>
          <w:tcPr>
            <w:tcW w:w="1066" w:type="dxa"/>
            <w:tcBorders/>
            <w:vAlign w:val="center"/>
          </w:tcPr>
          <w:p>
            <w:pPr>
              <w:pStyle w:val="TableContents"/>
              <w:bidi w:val="0"/>
              <w:spacing w:before="0" w:after="283"/>
              <w:jc w:val="left"/>
              <w:rPr/>
            </w:pPr>
            <w:r>
              <w:rPr/>
              <w:t xml:space="preserve">152,374 </w:t>
            </w:r>
          </w:p>
        </w:tc>
        <w:tc>
          <w:tcPr>
            <w:tcW w:w="2386" w:type="dxa"/>
            <w:tcBorders/>
            <w:vAlign w:val="center"/>
          </w:tcPr>
          <w:p>
            <w:pPr>
              <w:pStyle w:val="TableContents"/>
              <w:bidi w:val="0"/>
              <w:spacing w:before="0" w:after="283"/>
              <w:jc w:val="left"/>
              <w:rPr/>
            </w:pPr>
            <w:r>
              <w:rPr/>
              <w:t xml:space="preserve">7001101474004751470 ♠ + 10.15% </w:t>
            </w:r>
          </w:p>
        </w:tc>
        <w:tc>
          <w:tcPr>
            <w:tcW w:w="1006" w:type="dxa"/>
            <w:tcBorders/>
            <w:vAlign w:val="center"/>
          </w:tcPr>
          <w:p>
            <w:pPr>
              <w:pStyle w:val="TableContents"/>
              <w:bidi w:val="0"/>
              <w:spacing w:before="0" w:after="283"/>
              <w:jc w:val="left"/>
              <w:rPr/>
            </w:pPr>
            <w:r>
              <w:rPr/>
              <w:t xml:space="preserve">39,5 neliömetriä </w:t>
            </w:r>
          </w:p>
        </w:tc>
        <w:tc>
          <w:tcPr>
            <w:tcW w:w="826" w:type="dxa"/>
            <w:tcBorders/>
            <w:vAlign w:val="center"/>
          </w:tcPr>
          <w:p>
            <w:pPr>
              <w:pStyle w:val="TableContents"/>
              <w:bidi w:val="0"/>
              <w:spacing w:before="0" w:after="283"/>
              <w:jc w:val="left"/>
              <w:rPr/>
            </w:pPr>
            <w:r>
              <w:rPr/>
              <w:t xml:space="preserve">102,3 km </w:t>
            </w:r>
          </w:p>
        </w:tc>
        <w:tc>
          <w:tcPr>
            <w:tcW w:w="766" w:type="dxa"/>
            <w:tcBorders/>
            <w:vAlign w:val="center"/>
          </w:tcPr>
          <w:p>
            <w:pPr>
              <w:pStyle w:val="TableContents"/>
              <w:bidi w:val="0"/>
              <w:spacing w:before="0" w:after="283"/>
              <w:jc w:val="left"/>
              <w:rPr/>
            </w:pPr>
            <w:r>
              <w:rPr/>
              <w:t xml:space="preserve">4,222 / neliömetriä </w:t>
            </w:r>
          </w:p>
        </w:tc>
        <w:tc>
          <w:tcPr>
            <w:tcW w:w="766" w:type="dxa"/>
            <w:tcBorders/>
            <w:vAlign w:val="center"/>
          </w:tcPr>
          <w:p>
            <w:pPr>
              <w:pStyle w:val="TableContents"/>
              <w:bidi w:val="0"/>
              <w:spacing w:before="0" w:after="283"/>
              <w:jc w:val="left"/>
              <w:rPr/>
            </w:pPr>
            <w:r>
              <w:rPr/>
              <w:t xml:space="preserve">1,630 / km </w:t>
            </w:r>
          </w:p>
        </w:tc>
        <w:tc>
          <w:tcPr>
            <w:tcW w:w="1681" w:type="dxa"/>
            <w:tcBorders/>
            <w:vAlign w:val="center"/>
          </w:tcPr>
          <w:p>
            <w:pPr>
              <w:pStyle w:val="TableContents"/>
              <w:bidi w:val="0"/>
              <w:spacing w:before="0" w:after="283"/>
              <w:jc w:val="left"/>
              <w:rPr/>
            </w:pPr>
            <w:r>
              <w:rPr/>
              <w:t xml:space="preserve">33 ° 51 ′ 43''' N 117 ° 33 ′ 56'' W </w:t>
            </w:r>
            <w:r>
              <w:rPr/>
              <w:t xml:space="preserve">/ </w:t>
            </w:r>
            <w:r>
              <w:rPr/>
              <w:t xml:space="preserve">33.8620 ° N 117.5655 ° W </w:t>
            </w:r>
            <w:r>
              <w:rPr/>
              <w:t xml:space="preserve">/ 33.8620;-117.5655 </w:t>
            </w:r>
            <w:r>
              <w:rPr/>
              <w:t xml:space="preserve">(</w:t>
            </w:r>
            <w:r>
              <w:rPr/>
              <w:t xml:space="preserve">Corona) (Corona) </w:t>
            </w:r>
          </w:p>
        </w:tc>
      </w:tr>
      <w:tr>
        <w:trPr/>
        <w:tc>
          <w:tcPr>
            <w:tcW w:w="616" w:type="dxa"/>
            <w:tcBorders/>
            <w:vAlign w:val="center"/>
          </w:tcPr>
          <w:p>
            <w:pPr>
              <w:pStyle w:val="TableContents"/>
              <w:bidi w:val="0"/>
              <w:spacing w:before="0" w:after="283"/>
              <w:jc w:val="left"/>
              <w:rPr/>
            </w:pPr>
            <w:r>
              <w:rPr/>
              <w:t xml:space="preserve">155 </w:t>
            </w:r>
          </w:p>
        </w:tc>
        <w:tc>
          <w:tcPr>
            <w:tcW w:w="1426" w:type="dxa"/>
            <w:tcBorders/>
            <w:vAlign w:val="center"/>
          </w:tcPr>
          <w:p>
            <w:pPr>
              <w:pStyle w:val="TableContents"/>
              <w:bidi w:val="0"/>
              <w:spacing w:before="0" w:after="283"/>
              <w:jc w:val="left"/>
              <w:rPr/>
            </w:pPr>
            <w:r>
              <w:rPr/>
              <w:t xml:space="preserve">Springfield </w:t>
            </w:r>
          </w:p>
        </w:tc>
        <w:tc>
          <w:tcPr>
            <w:tcW w:w="1456" w:type="dxa"/>
            <w:tcBorders/>
            <w:vAlign w:val="center"/>
          </w:tcPr>
          <w:p>
            <w:pPr>
              <w:pStyle w:val="TableContents"/>
              <w:bidi w:val="0"/>
              <w:spacing w:before="0" w:after="283"/>
              <w:jc w:val="left"/>
              <w:rPr/>
            </w:pPr>
            <w:r>
              <w:rPr/>
              <w:t xml:space="preserve">Missouri </w:t>
            </w:r>
          </w:p>
        </w:tc>
        <w:tc>
          <w:tcPr>
            <w:tcW w:w="1066" w:type="dxa"/>
            <w:tcBorders/>
            <w:vAlign w:val="center"/>
          </w:tcPr>
          <w:p>
            <w:pPr>
              <w:pStyle w:val="TableContents"/>
              <w:bidi w:val="0"/>
              <w:spacing w:before="0" w:after="283"/>
              <w:jc w:val="left"/>
              <w:rPr/>
            </w:pPr>
            <w:r>
              <w:rPr/>
              <w:t xml:space="preserve">167,376 </w:t>
            </w:r>
          </w:p>
        </w:tc>
        <w:tc>
          <w:tcPr>
            <w:tcW w:w="1066" w:type="dxa"/>
            <w:tcBorders/>
            <w:vAlign w:val="center"/>
          </w:tcPr>
          <w:p>
            <w:pPr>
              <w:pStyle w:val="TableContents"/>
              <w:bidi w:val="0"/>
              <w:spacing w:before="0" w:after="283"/>
              <w:jc w:val="left"/>
              <w:rPr/>
            </w:pPr>
            <w:r>
              <w:rPr/>
              <w:t xml:space="preserve">159,498 </w:t>
            </w:r>
          </w:p>
        </w:tc>
        <w:tc>
          <w:tcPr>
            <w:tcW w:w="2386" w:type="dxa"/>
            <w:tcBorders/>
            <w:vAlign w:val="center"/>
          </w:tcPr>
          <w:p>
            <w:pPr>
              <w:pStyle w:val="TableContents"/>
              <w:bidi w:val="0"/>
              <w:spacing w:before="0" w:after="283"/>
              <w:jc w:val="left"/>
              <w:rPr/>
            </w:pPr>
            <w:r>
              <w:rPr/>
              <w:t xml:space="preserve">7000493924688710830 ♠ + 4.94% </w:t>
            </w:r>
          </w:p>
        </w:tc>
        <w:tc>
          <w:tcPr>
            <w:tcW w:w="1006" w:type="dxa"/>
            <w:tcBorders/>
            <w:vAlign w:val="center"/>
          </w:tcPr>
          <w:p>
            <w:pPr>
              <w:pStyle w:val="TableContents"/>
              <w:bidi w:val="0"/>
              <w:spacing w:before="0" w:after="283"/>
              <w:jc w:val="left"/>
              <w:rPr/>
            </w:pPr>
            <w:r>
              <w:rPr/>
              <w:t xml:space="preserve">82,3 neliömetriä </w:t>
            </w:r>
          </w:p>
        </w:tc>
        <w:tc>
          <w:tcPr>
            <w:tcW w:w="826" w:type="dxa"/>
            <w:tcBorders/>
            <w:vAlign w:val="center"/>
          </w:tcPr>
          <w:p>
            <w:pPr>
              <w:pStyle w:val="TableContents"/>
              <w:bidi w:val="0"/>
              <w:spacing w:before="0" w:after="283"/>
              <w:jc w:val="left"/>
              <w:rPr/>
            </w:pPr>
            <w:r>
              <w:rPr/>
              <w:t xml:space="preserve">213,2 km </w:t>
            </w:r>
          </w:p>
        </w:tc>
        <w:tc>
          <w:tcPr>
            <w:tcW w:w="766" w:type="dxa"/>
            <w:tcBorders/>
            <w:vAlign w:val="center"/>
          </w:tcPr>
          <w:p>
            <w:pPr>
              <w:pStyle w:val="TableContents"/>
              <w:bidi w:val="0"/>
              <w:spacing w:before="0" w:after="283"/>
              <w:jc w:val="left"/>
              <w:rPr/>
            </w:pPr>
            <w:r>
              <w:rPr/>
              <w:t xml:space="preserve">2,033 / sq mi </w:t>
            </w:r>
          </w:p>
        </w:tc>
        <w:tc>
          <w:tcPr>
            <w:tcW w:w="766" w:type="dxa"/>
            <w:tcBorders/>
            <w:vAlign w:val="center"/>
          </w:tcPr>
          <w:p>
            <w:pPr>
              <w:pStyle w:val="TableContents"/>
              <w:bidi w:val="0"/>
              <w:spacing w:before="0" w:after="283"/>
              <w:jc w:val="left"/>
              <w:rPr/>
            </w:pPr>
            <w:r>
              <w:rPr/>
              <w:t xml:space="preserve">785 / km </w:t>
            </w:r>
          </w:p>
        </w:tc>
        <w:tc>
          <w:tcPr>
            <w:tcW w:w="1681" w:type="dxa"/>
            <w:tcBorders/>
            <w:vAlign w:val="center"/>
          </w:tcPr>
          <w:p>
            <w:pPr>
              <w:pStyle w:val="TableContents"/>
              <w:bidi w:val="0"/>
              <w:spacing w:before="0" w:after="283"/>
              <w:jc w:val="left"/>
              <w:rPr/>
            </w:pPr>
            <w:r>
              <w:rPr/>
              <w:t xml:space="preserve">37 ° 11 ′ 39'' N 93 ° 17 ′ 29'' W </w:t>
            </w:r>
            <w:r>
              <w:rPr/>
              <w:t xml:space="preserve">/ </w:t>
            </w:r>
            <w:r>
              <w:rPr/>
              <w:t xml:space="preserve">37.1942 ° N 93.2913 ° W </w:t>
            </w:r>
            <w:r>
              <w:rPr/>
              <w:t xml:space="preserve">/ 37.1942;-93.2913 </w:t>
            </w:r>
            <w:r>
              <w:rPr/>
              <w:t xml:space="preserve">(</w:t>
            </w:r>
            <w:r>
              <w:rPr/>
              <w:t xml:space="preserve">Springfield) </w:t>
            </w:r>
          </w:p>
        </w:tc>
      </w:tr>
      <w:tr>
        <w:trPr/>
        <w:tc>
          <w:tcPr>
            <w:tcW w:w="616" w:type="dxa"/>
            <w:tcBorders/>
            <w:vAlign w:val="center"/>
          </w:tcPr>
          <w:p>
            <w:pPr>
              <w:pStyle w:val="TableContents"/>
              <w:bidi w:val="0"/>
              <w:spacing w:before="0" w:after="283"/>
              <w:jc w:val="left"/>
              <w:rPr/>
            </w:pPr>
            <w:r>
              <w:rPr/>
              <w:t xml:space="preserve">156 </w:t>
            </w:r>
          </w:p>
        </w:tc>
        <w:tc>
          <w:tcPr>
            <w:tcW w:w="1426" w:type="dxa"/>
            <w:tcBorders/>
            <w:vAlign w:val="center"/>
          </w:tcPr>
          <w:p>
            <w:pPr>
              <w:pStyle w:val="TableContents"/>
              <w:bidi w:val="0"/>
              <w:spacing w:before="0" w:after="283"/>
              <w:jc w:val="left"/>
              <w:rPr/>
            </w:pPr>
            <w:r>
              <w:rPr/>
              <w:t xml:space="preserve">Jackson </w:t>
            </w:r>
          </w:p>
        </w:tc>
        <w:tc>
          <w:tcPr>
            <w:tcW w:w="1456" w:type="dxa"/>
            <w:tcBorders/>
            <w:vAlign w:val="center"/>
          </w:tcPr>
          <w:p>
            <w:pPr>
              <w:pStyle w:val="TableContents"/>
              <w:bidi w:val="0"/>
              <w:spacing w:before="0" w:after="283"/>
              <w:jc w:val="left"/>
              <w:rPr/>
            </w:pPr>
            <w:r>
              <w:rPr/>
              <w:t xml:space="preserve">Mississippi </w:t>
            </w:r>
          </w:p>
        </w:tc>
        <w:tc>
          <w:tcPr>
            <w:tcW w:w="1066" w:type="dxa"/>
            <w:tcBorders/>
            <w:vAlign w:val="center"/>
          </w:tcPr>
          <w:p>
            <w:pPr>
              <w:pStyle w:val="TableContents"/>
              <w:bidi w:val="0"/>
              <w:spacing w:before="0" w:after="283"/>
              <w:jc w:val="left"/>
              <w:rPr/>
            </w:pPr>
            <w:r>
              <w:rPr/>
              <w:t xml:space="preserve">166,965 </w:t>
            </w:r>
          </w:p>
        </w:tc>
        <w:tc>
          <w:tcPr>
            <w:tcW w:w="1066" w:type="dxa"/>
            <w:tcBorders/>
            <w:vAlign w:val="center"/>
          </w:tcPr>
          <w:p>
            <w:pPr>
              <w:pStyle w:val="TableContents"/>
              <w:bidi w:val="0"/>
              <w:spacing w:before="0" w:after="283"/>
              <w:jc w:val="left"/>
              <w:rPr/>
            </w:pPr>
            <w:r>
              <w:rPr/>
              <w:t xml:space="preserve">173,514 </w:t>
            </w:r>
          </w:p>
        </w:tc>
        <w:tc>
          <w:tcPr>
            <w:tcW w:w="2386" w:type="dxa"/>
            <w:tcBorders/>
            <w:vAlign w:val="center"/>
          </w:tcPr>
          <w:p>
            <w:pPr>
              <w:pStyle w:val="TableContents"/>
              <w:bidi w:val="0"/>
              <w:spacing w:before="0" w:after="283"/>
              <w:jc w:val="left"/>
              <w:rPr/>
            </w:pPr>
            <w:r>
              <w:rPr/>
              <w:t xml:space="preserve">2999622566478785570 ♠ - 3.77% </w:t>
            </w:r>
          </w:p>
        </w:tc>
        <w:tc>
          <w:tcPr>
            <w:tcW w:w="1006" w:type="dxa"/>
            <w:tcBorders/>
            <w:vAlign w:val="center"/>
          </w:tcPr>
          <w:p>
            <w:pPr>
              <w:pStyle w:val="TableContents"/>
              <w:bidi w:val="0"/>
              <w:spacing w:before="0" w:after="283"/>
              <w:jc w:val="left"/>
              <w:rPr/>
            </w:pPr>
            <w:r>
              <w:rPr/>
              <w:t xml:space="preserve">111,0 neliömetriä </w:t>
            </w:r>
          </w:p>
        </w:tc>
        <w:tc>
          <w:tcPr>
            <w:tcW w:w="826" w:type="dxa"/>
            <w:tcBorders/>
            <w:vAlign w:val="center"/>
          </w:tcPr>
          <w:p>
            <w:pPr>
              <w:pStyle w:val="TableContents"/>
              <w:bidi w:val="0"/>
              <w:spacing w:before="0" w:after="283"/>
              <w:jc w:val="left"/>
              <w:rPr/>
            </w:pPr>
            <w:r>
              <w:rPr/>
              <w:t xml:space="preserve">287,5 km </w:t>
            </w:r>
          </w:p>
        </w:tc>
        <w:tc>
          <w:tcPr>
            <w:tcW w:w="766" w:type="dxa"/>
            <w:tcBorders/>
            <w:vAlign w:val="center"/>
          </w:tcPr>
          <w:p>
            <w:pPr>
              <w:pStyle w:val="TableContents"/>
              <w:bidi w:val="0"/>
              <w:spacing w:before="0" w:after="283"/>
              <w:jc w:val="left"/>
              <w:rPr/>
            </w:pPr>
            <w:r>
              <w:rPr/>
              <w:t xml:space="preserve">1,524 / sq mi </w:t>
            </w:r>
          </w:p>
        </w:tc>
        <w:tc>
          <w:tcPr>
            <w:tcW w:w="766" w:type="dxa"/>
            <w:tcBorders/>
            <w:vAlign w:val="center"/>
          </w:tcPr>
          <w:p>
            <w:pPr>
              <w:pStyle w:val="TableContents"/>
              <w:bidi w:val="0"/>
              <w:spacing w:before="0" w:after="283"/>
              <w:jc w:val="left"/>
              <w:rPr/>
            </w:pPr>
            <w:r>
              <w:rPr/>
              <w:t xml:space="preserve">588 / km </w:t>
            </w:r>
          </w:p>
        </w:tc>
        <w:tc>
          <w:tcPr>
            <w:tcW w:w="1681" w:type="dxa"/>
            <w:tcBorders/>
            <w:vAlign w:val="center"/>
          </w:tcPr>
          <w:p>
            <w:pPr>
              <w:pStyle w:val="TableContents"/>
              <w:bidi w:val="0"/>
              <w:spacing w:before="0" w:after="283"/>
              <w:jc w:val="left"/>
              <w:rPr/>
            </w:pPr>
            <w:r>
              <w:rPr/>
              <w:t xml:space="preserve">32 ° 18 ′ 57''' N 90 ° 12 ′ 46'' W </w:t>
            </w:r>
            <w:r>
              <w:rPr/>
              <w:t xml:space="preserve">/ </w:t>
            </w:r>
            <w:r>
              <w:rPr/>
              <w:t xml:space="preserve">32.3158 ° N 90.2128 ° W </w:t>
            </w:r>
            <w:r>
              <w:rPr/>
              <w:t xml:space="preserve">/ 32.3158;-90.2128 </w:t>
            </w:r>
            <w:r>
              <w:rPr/>
              <w:t xml:space="preserve">(</w:t>
            </w:r>
            <w:r>
              <w:rPr/>
              <w:t xml:space="preserve">Jackson) </w:t>
            </w:r>
          </w:p>
        </w:tc>
      </w:tr>
      <w:tr>
        <w:trPr/>
        <w:tc>
          <w:tcPr>
            <w:tcW w:w="616" w:type="dxa"/>
            <w:tcBorders/>
            <w:vAlign w:val="center"/>
          </w:tcPr>
          <w:p>
            <w:pPr>
              <w:pStyle w:val="TableContents"/>
              <w:bidi w:val="0"/>
              <w:spacing w:before="0" w:after="283"/>
              <w:jc w:val="left"/>
              <w:rPr/>
            </w:pPr>
            <w:r>
              <w:rPr/>
              <w:t xml:space="preserve">157 </w:t>
            </w:r>
          </w:p>
        </w:tc>
        <w:tc>
          <w:tcPr>
            <w:tcW w:w="1426" w:type="dxa"/>
            <w:tcBorders/>
            <w:vAlign w:val="center"/>
          </w:tcPr>
          <w:p>
            <w:pPr>
              <w:pStyle w:val="TableContents"/>
              <w:bidi w:val="0"/>
              <w:spacing w:before="0" w:after="283"/>
              <w:jc w:val="left"/>
              <w:rPr/>
            </w:pPr>
            <w:r>
              <w:rPr/>
              <w:t xml:space="preserve">Cary </w:t>
            </w:r>
          </w:p>
        </w:tc>
        <w:tc>
          <w:tcPr>
            <w:tcW w:w="1456" w:type="dxa"/>
            <w:tcBorders/>
            <w:vAlign w:val="center"/>
          </w:tcPr>
          <w:p>
            <w:pPr>
              <w:pStyle w:val="TableContents"/>
              <w:bidi w:val="0"/>
              <w:spacing w:before="0" w:after="283"/>
              <w:jc w:val="left"/>
              <w:rPr/>
            </w:pPr>
            <w:r>
              <w:rPr/>
              <w:t xml:space="preserve">Pohjois-Carolina </w:t>
            </w:r>
          </w:p>
        </w:tc>
        <w:tc>
          <w:tcPr>
            <w:tcW w:w="1066" w:type="dxa"/>
            <w:tcBorders/>
            <w:vAlign w:val="center"/>
          </w:tcPr>
          <w:p>
            <w:pPr>
              <w:pStyle w:val="TableContents"/>
              <w:bidi w:val="0"/>
              <w:spacing w:before="0" w:after="283"/>
              <w:jc w:val="left"/>
              <w:rPr/>
            </w:pPr>
            <w:r>
              <w:rPr/>
              <w:t xml:space="preserve">165,904 </w:t>
            </w:r>
          </w:p>
        </w:tc>
        <w:tc>
          <w:tcPr>
            <w:tcW w:w="1066" w:type="dxa"/>
            <w:tcBorders/>
            <w:vAlign w:val="center"/>
          </w:tcPr>
          <w:p>
            <w:pPr>
              <w:pStyle w:val="TableContents"/>
              <w:bidi w:val="0"/>
              <w:spacing w:before="0" w:after="283"/>
              <w:jc w:val="left"/>
              <w:rPr/>
            </w:pPr>
            <w:r>
              <w:rPr/>
              <w:t xml:space="preserve">135,234 </w:t>
            </w:r>
          </w:p>
        </w:tc>
        <w:tc>
          <w:tcPr>
            <w:tcW w:w="2386" w:type="dxa"/>
            <w:tcBorders/>
            <w:vAlign w:val="center"/>
          </w:tcPr>
          <w:p>
            <w:pPr>
              <w:pStyle w:val="TableContents"/>
              <w:bidi w:val="0"/>
              <w:spacing w:before="0" w:after="283"/>
              <w:jc w:val="left"/>
              <w:rPr/>
            </w:pPr>
            <w:r>
              <w:rPr/>
              <w:t xml:space="preserve">7001226792078915070 ♠ + 22.68% </w:t>
            </w:r>
          </w:p>
        </w:tc>
        <w:tc>
          <w:tcPr>
            <w:tcW w:w="1006" w:type="dxa"/>
            <w:tcBorders/>
            <w:vAlign w:val="center"/>
          </w:tcPr>
          <w:p>
            <w:pPr>
              <w:pStyle w:val="TableContents"/>
              <w:bidi w:val="0"/>
              <w:spacing w:before="0" w:after="283"/>
              <w:jc w:val="left"/>
              <w:rPr/>
            </w:pPr>
            <w:r>
              <w:rPr/>
              <w:t xml:space="preserve">56,5 neliömetriä </w:t>
            </w:r>
          </w:p>
        </w:tc>
        <w:tc>
          <w:tcPr>
            <w:tcW w:w="826" w:type="dxa"/>
            <w:tcBorders/>
            <w:vAlign w:val="center"/>
          </w:tcPr>
          <w:p>
            <w:pPr>
              <w:pStyle w:val="TableContents"/>
              <w:bidi w:val="0"/>
              <w:spacing w:before="0" w:after="283"/>
              <w:jc w:val="left"/>
              <w:rPr/>
            </w:pPr>
            <w:r>
              <w:rPr/>
              <w:t xml:space="preserve">146,3 km </w:t>
            </w:r>
          </w:p>
        </w:tc>
        <w:tc>
          <w:tcPr>
            <w:tcW w:w="766" w:type="dxa"/>
            <w:tcBorders/>
            <w:vAlign w:val="center"/>
          </w:tcPr>
          <w:p>
            <w:pPr>
              <w:pStyle w:val="TableContents"/>
              <w:bidi w:val="0"/>
              <w:spacing w:before="0" w:after="283"/>
              <w:jc w:val="left"/>
              <w:rPr/>
            </w:pPr>
            <w:r>
              <w:rPr/>
              <w:t xml:space="preserve">2,873 / neliömetriä </w:t>
            </w:r>
          </w:p>
        </w:tc>
        <w:tc>
          <w:tcPr>
            <w:tcW w:w="766" w:type="dxa"/>
            <w:tcBorders/>
            <w:vAlign w:val="center"/>
          </w:tcPr>
          <w:p>
            <w:pPr>
              <w:pStyle w:val="TableContents"/>
              <w:bidi w:val="0"/>
              <w:spacing w:before="0" w:after="283"/>
              <w:jc w:val="left"/>
              <w:rPr/>
            </w:pPr>
            <w:r>
              <w:rPr/>
              <w:t xml:space="preserve">1,109 / km </w:t>
            </w:r>
          </w:p>
        </w:tc>
        <w:tc>
          <w:tcPr>
            <w:tcW w:w="1681" w:type="dxa"/>
            <w:tcBorders/>
            <w:vAlign w:val="center"/>
          </w:tcPr>
          <w:p>
            <w:pPr>
              <w:pStyle w:val="TableContents"/>
              <w:bidi w:val="0"/>
              <w:spacing w:before="0" w:after="283"/>
              <w:jc w:val="left"/>
              <w:rPr/>
            </w:pPr>
            <w:r>
              <w:rPr/>
              <w:t xml:space="preserve">35 ° 46 ′ 51''' N 78 ° 48 ′ 48''' W </w:t>
            </w:r>
            <w:r>
              <w:rPr/>
              <w:t xml:space="preserve">/ </w:t>
            </w:r>
            <w:r>
              <w:rPr/>
              <w:t xml:space="preserve">35.7809 ° N 78.8133 ° W </w:t>
            </w:r>
            <w:r>
              <w:rPr/>
              <w:t xml:space="preserve">/ 35.7809;-78.8133 </w:t>
            </w:r>
            <w:r>
              <w:rPr/>
              <w:t xml:space="preserve">(</w:t>
            </w:r>
            <w:r>
              <w:rPr/>
              <w:t xml:space="preserve">Cary) </w:t>
            </w:r>
          </w:p>
        </w:tc>
      </w:tr>
      <w:tr>
        <w:trPr/>
        <w:tc>
          <w:tcPr>
            <w:tcW w:w="616" w:type="dxa"/>
            <w:tcBorders/>
            <w:vAlign w:val="center"/>
          </w:tcPr>
          <w:p>
            <w:pPr>
              <w:pStyle w:val="TableContents"/>
              <w:bidi w:val="0"/>
              <w:spacing w:before="0" w:after="283"/>
              <w:jc w:val="left"/>
              <w:rPr/>
            </w:pPr>
            <w:r>
              <w:rPr/>
              <w:t xml:space="preserve">158 </w:t>
            </w:r>
          </w:p>
        </w:tc>
        <w:tc>
          <w:tcPr>
            <w:tcW w:w="1426" w:type="dxa"/>
            <w:tcBorders/>
            <w:vAlign w:val="center"/>
          </w:tcPr>
          <w:p>
            <w:pPr>
              <w:pStyle w:val="TableContents"/>
              <w:bidi w:val="0"/>
              <w:spacing w:before="0" w:after="283"/>
              <w:jc w:val="left"/>
              <w:rPr/>
            </w:pPr>
            <w:r>
              <w:rPr/>
              <w:t xml:space="preserve">Fort Collins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165,080 </w:t>
            </w:r>
          </w:p>
        </w:tc>
        <w:tc>
          <w:tcPr>
            <w:tcW w:w="1066" w:type="dxa"/>
            <w:tcBorders/>
            <w:vAlign w:val="center"/>
          </w:tcPr>
          <w:p>
            <w:pPr>
              <w:pStyle w:val="TableContents"/>
              <w:bidi w:val="0"/>
              <w:spacing w:before="0" w:after="283"/>
              <w:jc w:val="left"/>
              <w:rPr/>
            </w:pPr>
            <w:r>
              <w:rPr/>
              <w:t xml:space="preserve">143,986 </w:t>
            </w:r>
          </w:p>
        </w:tc>
        <w:tc>
          <w:tcPr>
            <w:tcW w:w="2386" w:type="dxa"/>
            <w:tcBorders/>
            <w:vAlign w:val="center"/>
          </w:tcPr>
          <w:p>
            <w:pPr>
              <w:pStyle w:val="TableContents"/>
              <w:bidi w:val="0"/>
              <w:spacing w:before="0" w:after="283"/>
              <w:jc w:val="left"/>
              <w:rPr/>
            </w:pPr>
            <w:r>
              <w:rPr/>
              <w:t xml:space="preserve">7001146500354201100 ♠ + 14.65% </w:t>
            </w:r>
          </w:p>
        </w:tc>
        <w:tc>
          <w:tcPr>
            <w:tcW w:w="1006" w:type="dxa"/>
            <w:tcBorders/>
            <w:vAlign w:val="center"/>
          </w:tcPr>
          <w:p>
            <w:pPr>
              <w:pStyle w:val="TableContents"/>
              <w:bidi w:val="0"/>
              <w:spacing w:before="0" w:after="283"/>
              <w:jc w:val="left"/>
              <w:rPr/>
            </w:pPr>
            <w:r>
              <w:rPr/>
              <w:t xml:space="preserve">55,8 neliömetriä </w:t>
            </w:r>
          </w:p>
        </w:tc>
        <w:tc>
          <w:tcPr>
            <w:tcW w:w="826" w:type="dxa"/>
            <w:tcBorders/>
            <w:vAlign w:val="center"/>
          </w:tcPr>
          <w:p>
            <w:pPr>
              <w:pStyle w:val="TableContents"/>
              <w:bidi w:val="0"/>
              <w:spacing w:before="0" w:after="283"/>
              <w:jc w:val="left"/>
              <w:rPr/>
            </w:pPr>
            <w:r>
              <w:rPr/>
              <w:t xml:space="preserve">144,5 km </w:t>
            </w:r>
          </w:p>
        </w:tc>
        <w:tc>
          <w:tcPr>
            <w:tcW w:w="766" w:type="dxa"/>
            <w:tcBorders/>
            <w:vAlign w:val="center"/>
          </w:tcPr>
          <w:p>
            <w:pPr>
              <w:pStyle w:val="TableContents"/>
              <w:bidi w:val="0"/>
              <w:spacing w:before="0" w:after="283"/>
              <w:jc w:val="left"/>
              <w:rPr/>
            </w:pPr>
            <w:r>
              <w:rPr/>
              <w:t xml:space="preserve">2,943 / neliömetriä </w:t>
            </w:r>
          </w:p>
        </w:tc>
        <w:tc>
          <w:tcPr>
            <w:tcW w:w="766" w:type="dxa"/>
            <w:tcBorders/>
            <w:vAlign w:val="center"/>
          </w:tcPr>
          <w:p>
            <w:pPr>
              <w:pStyle w:val="TableContents"/>
              <w:bidi w:val="0"/>
              <w:spacing w:before="0" w:after="283"/>
              <w:jc w:val="left"/>
              <w:rPr/>
            </w:pPr>
            <w:r>
              <w:rPr/>
              <w:t xml:space="preserve">1,136 / km </w:t>
            </w:r>
          </w:p>
        </w:tc>
        <w:tc>
          <w:tcPr>
            <w:tcW w:w="1681" w:type="dxa"/>
            <w:tcBorders/>
            <w:vAlign w:val="center"/>
          </w:tcPr>
          <w:p>
            <w:pPr>
              <w:pStyle w:val="TableContents"/>
              <w:bidi w:val="0"/>
              <w:spacing w:before="0" w:after="283"/>
              <w:jc w:val="left"/>
              <w:rPr/>
            </w:pPr>
            <w:r>
              <w:rPr/>
              <w:t xml:space="preserve">40 ° 32 ′ 54''' N 105 ° 03 ′ 53''' W </w:t>
            </w:r>
            <w:r>
              <w:rPr/>
              <w:t xml:space="preserve">/ </w:t>
            </w:r>
            <w:r>
              <w:rPr/>
              <w:t xml:space="preserve">40,5482 ° N 105,0648 ° W </w:t>
            </w:r>
            <w:r>
              <w:rPr/>
              <w:t xml:space="preserve">/ 40,5482;-105,0648 </w:t>
            </w:r>
            <w:r>
              <w:rPr/>
              <w:t xml:space="preserve">(</w:t>
            </w:r>
            <w:r>
              <w:rPr/>
              <w:t xml:space="preserve">Fort Collins) </w:t>
            </w:r>
          </w:p>
        </w:tc>
      </w:tr>
      <w:tr>
        <w:trPr/>
        <w:tc>
          <w:tcPr>
            <w:tcW w:w="616" w:type="dxa"/>
            <w:tcBorders/>
            <w:vAlign w:val="center"/>
          </w:tcPr>
          <w:p>
            <w:pPr>
              <w:pStyle w:val="TableContents"/>
              <w:bidi w:val="0"/>
              <w:spacing w:before="0" w:after="283"/>
              <w:jc w:val="left"/>
              <w:rPr/>
            </w:pPr>
            <w:r>
              <w:rPr/>
              <w:t xml:space="preserve">159 </w:t>
            </w:r>
          </w:p>
        </w:tc>
        <w:tc>
          <w:tcPr>
            <w:tcW w:w="1426" w:type="dxa"/>
            <w:tcBorders/>
            <w:vAlign w:val="center"/>
          </w:tcPr>
          <w:p>
            <w:pPr>
              <w:pStyle w:val="TableContents"/>
              <w:bidi w:val="0"/>
              <w:spacing w:before="0" w:after="283"/>
              <w:jc w:val="left"/>
              <w:rPr/>
            </w:pPr>
            <w:r>
              <w:rPr/>
              <w:t xml:space="preserve">Hayward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160,500 </w:t>
            </w:r>
          </w:p>
        </w:tc>
        <w:tc>
          <w:tcPr>
            <w:tcW w:w="1066" w:type="dxa"/>
            <w:tcBorders/>
            <w:vAlign w:val="center"/>
          </w:tcPr>
          <w:p>
            <w:pPr>
              <w:pStyle w:val="TableContents"/>
              <w:bidi w:val="0"/>
              <w:spacing w:before="0" w:after="283"/>
              <w:jc w:val="left"/>
              <w:rPr/>
            </w:pPr>
            <w:r>
              <w:rPr/>
              <w:t xml:space="preserve">144,186 </w:t>
            </w:r>
          </w:p>
        </w:tc>
        <w:tc>
          <w:tcPr>
            <w:tcW w:w="2386" w:type="dxa"/>
            <w:tcBorders/>
            <w:vAlign w:val="center"/>
          </w:tcPr>
          <w:p>
            <w:pPr>
              <w:pStyle w:val="TableContents"/>
              <w:bidi w:val="0"/>
              <w:spacing w:before="0" w:after="283"/>
              <w:jc w:val="left"/>
              <w:rPr/>
            </w:pPr>
            <w:r>
              <w:rPr/>
              <w:t xml:space="preserve">7001113145520369520 ♠ + 11.31% </w:t>
            </w:r>
          </w:p>
        </w:tc>
        <w:tc>
          <w:tcPr>
            <w:tcW w:w="1006" w:type="dxa"/>
            <w:tcBorders/>
            <w:vAlign w:val="center"/>
          </w:tcPr>
          <w:p>
            <w:pPr>
              <w:pStyle w:val="TableContents"/>
              <w:bidi w:val="0"/>
              <w:spacing w:before="0" w:after="283"/>
              <w:jc w:val="left"/>
              <w:rPr/>
            </w:pPr>
            <w:r>
              <w:rPr/>
              <w:t xml:space="preserve">45,5 neliömetriä </w:t>
            </w:r>
          </w:p>
        </w:tc>
        <w:tc>
          <w:tcPr>
            <w:tcW w:w="826" w:type="dxa"/>
            <w:tcBorders/>
            <w:vAlign w:val="center"/>
          </w:tcPr>
          <w:p>
            <w:pPr>
              <w:pStyle w:val="TableContents"/>
              <w:bidi w:val="0"/>
              <w:spacing w:before="0" w:after="283"/>
              <w:jc w:val="left"/>
              <w:rPr/>
            </w:pPr>
            <w:r>
              <w:rPr/>
              <w:t xml:space="preserve">117,8 km </w:t>
            </w:r>
          </w:p>
        </w:tc>
        <w:tc>
          <w:tcPr>
            <w:tcW w:w="766" w:type="dxa"/>
            <w:tcBorders/>
            <w:vAlign w:val="center"/>
          </w:tcPr>
          <w:p>
            <w:pPr>
              <w:pStyle w:val="TableContents"/>
              <w:bidi w:val="0"/>
              <w:spacing w:before="0" w:after="283"/>
              <w:jc w:val="left"/>
              <w:rPr/>
            </w:pPr>
            <w:r>
              <w:rPr/>
              <w:t xml:space="preserve">3,493 / neliömetriä </w:t>
            </w:r>
          </w:p>
        </w:tc>
        <w:tc>
          <w:tcPr>
            <w:tcW w:w="766" w:type="dxa"/>
            <w:tcBorders/>
            <w:vAlign w:val="center"/>
          </w:tcPr>
          <w:p>
            <w:pPr>
              <w:pStyle w:val="TableContents"/>
              <w:bidi w:val="0"/>
              <w:spacing w:before="0" w:after="283"/>
              <w:jc w:val="left"/>
              <w:rPr/>
            </w:pPr>
            <w:r>
              <w:rPr/>
              <w:t xml:space="preserve">1,349 / km </w:t>
            </w:r>
          </w:p>
        </w:tc>
        <w:tc>
          <w:tcPr>
            <w:tcW w:w="1681" w:type="dxa"/>
            <w:tcBorders/>
            <w:vAlign w:val="center"/>
          </w:tcPr>
          <w:p>
            <w:pPr>
              <w:pStyle w:val="TableContents"/>
              <w:bidi w:val="0"/>
              <w:spacing w:before="0" w:after="283"/>
              <w:jc w:val="left"/>
              <w:rPr/>
            </w:pPr>
            <w:r>
              <w:rPr/>
              <w:t xml:space="preserve">37 ° 37 ′ 43'' N 122 ° 06 ′ 09'' W </w:t>
            </w:r>
            <w:r>
              <w:rPr/>
              <w:t xml:space="preserve">/ </w:t>
            </w:r>
            <w:r>
              <w:rPr/>
              <w:t xml:space="preserve">37.6287 ° N 122.1024 ° W </w:t>
            </w:r>
            <w:r>
              <w:rPr/>
              <w:t xml:space="preserve">/ 37.6287;-122.1024 </w:t>
            </w:r>
            <w:r>
              <w:rPr/>
              <w:t xml:space="preserve">(</w:t>
            </w:r>
            <w:r>
              <w:rPr/>
              <w:t xml:space="preserve">Hayward) </w:t>
            </w:r>
          </w:p>
        </w:tc>
      </w:tr>
      <w:tr>
        <w:trPr/>
        <w:tc>
          <w:tcPr>
            <w:tcW w:w="616" w:type="dxa"/>
            <w:tcBorders/>
            <w:vAlign w:val="center"/>
          </w:tcPr>
          <w:p>
            <w:pPr>
              <w:pStyle w:val="TableContents"/>
              <w:bidi w:val="0"/>
              <w:spacing w:before="0" w:after="283"/>
              <w:jc w:val="left"/>
              <w:rPr/>
            </w:pPr>
            <w:r>
              <w:rPr/>
              <w:t xml:space="preserve">160 </w:t>
            </w:r>
          </w:p>
        </w:tc>
        <w:tc>
          <w:tcPr>
            <w:tcW w:w="1426" w:type="dxa"/>
            <w:tcBorders/>
            <w:vAlign w:val="center"/>
          </w:tcPr>
          <w:p>
            <w:pPr>
              <w:pStyle w:val="TableContents"/>
              <w:bidi w:val="0"/>
              <w:spacing w:before="0" w:after="283"/>
              <w:jc w:val="left"/>
              <w:rPr/>
            </w:pPr>
            <w:r>
              <w:rPr/>
              <w:t xml:space="preserve">Lancaster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160,316 </w:t>
            </w:r>
          </w:p>
        </w:tc>
        <w:tc>
          <w:tcPr>
            <w:tcW w:w="1066" w:type="dxa"/>
            <w:tcBorders/>
            <w:vAlign w:val="center"/>
          </w:tcPr>
          <w:p>
            <w:pPr>
              <w:pStyle w:val="TableContents"/>
              <w:bidi w:val="0"/>
              <w:spacing w:before="0" w:after="283"/>
              <w:jc w:val="left"/>
              <w:rPr/>
            </w:pPr>
            <w:r>
              <w:rPr/>
              <w:t xml:space="preserve">156,633 </w:t>
            </w:r>
          </w:p>
        </w:tc>
        <w:tc>
          <w:tcPr>
            <w:tcW w:w="2386" w:type="dxa"/>
            <w:tcBorders/>
            <w:vAlign w:val="center"/>
          </w:tcPr>
          <w:p>
            <w:pPr>
              <w:pStyle w:val="TableContents"/>
              <w:bidi w:val="0"/>
              <w:spacing w:before="0" w:after="283"/>
              <w:jc w:val="left"/>
              <w:rPr/>
            </w:pPr>
            <w:r>
              <w:rPr/>
              <w:t xml:space="preserve">7000235135635530190 ♠ + 2.35% </w:t>
            </w:r>
          </w:p>
        </w:tc>
        <w:tc>
          <w:tcPr>
            <w:tcW w:w="1006" w:type="dxa"/>
            <w:tcBorders/>
            <w:vAlign w:val="center"/>
          </w:tcPr>
          <w:p>
            <w:pPr>
              <w:pStyle w:val="TableContents"/>
              <w:bidi w:val="0"/>
              <w:spacing w:before="0" w:after="283"/>
              <w:jc w:val="left"/>
              <w:rPr/>
            </w:pPr>
            <w:r>
              <w:rPr/>
              <w:t xml:space="preserve">94,3 neliömetriä </w:t>
            </w:r>
          </w:p>
        </w:tc>
        <w:tc>
          <w:tcPr>
            <w:tcW w:w="826" w:type="dxa"/>
            <w:tcBorders/>
            <w:vAlign w:val="center"/>
          </w:tcPr>
          <w:p>
            <w:pPr>
              <w:pStyle w:val="TableContents"/>
              <w:bidi w:val="0"/>
              <w:spacing w:before="0" w:after="283"/>
              <w:jc w:val="left"/>
              <w:rPr/>
            </w:pPr>
            <w:r>
              <w:rPr/>
              <w:t xml:space="preserve">244,2 km </w:t>
            </w:r>
          </w:p>
        </w:tc>
        <w:tc>
          <w:tcPr>
            <w:tcW w:w="766" w:type="dxa"/>
            <w:tcBorders/>
            <w:vAlign w:val="center"/>
          </w:tcPr>
          <w:p>
            <w:pPr>
              <w:pStyle w:val="TableContents"/>
              <w:bidi w:val="0"/>
              <w:spacing w:before="0" w:after="283"/>
              <w:jc w:val="left"/>
              <w:rPr/>
            </w:pPr>
            <w:r>
              <w:rPr/>
              <w:t xml:space="preserve">1,698 / neliömetriä </w:t>
            </w:r>
          </w:p>
        </w:tc>
        <w:tc>
          <w:tcPr>
            <w:tcW w:w="766" w:type="dxa"/>
            <w:tcBorders/>
            <w:vAlign w:val="center"/>
          </w:tcPr>
          <w:p>
            <w:pPr>
              <w:pStyle w:val="TableContents"/>
              <w:bidi w:val="0"/>
              <w:spacing w:before="0" w:after="283"/>
              <w:jc w:val="left"/>
              <w:rPr/>
            </w:pPr>
            <w:r>
              <w:rPr/>
              <w:t xml:space="preserve">656 / km </w:t>
            </w:r>
          </w:p>
        </w:tc>
        <w:tc>
          <w:tcPr>
            <w:tcW w:w="1681" w:type="dxa"/>
            <w:tcBorders/>
            <w:vAlign w:val="center"/>
          </w:tcPr>
          <w:p>
            <w:pPr>
              <w:pStyle w:val="TableContents"/>
              <w:bidi w:val="0"/>
              <w:spacing w:before="0" w:after="283"/>
              <w:jc w:val="left"/>
              <w:rPr/>
            </w:pPr>
            <w:r>
              <w:rPr/>
              <w:t xml:space="preserve">34 ° 41 ′ 37'' N 118 ° 10 ′ 31'' W </w:t>
            </w:r>
            <w:r>
              <w:rPr/>
              <w:t xml:space="preserve">/ </w:t>
            </w:r>
            <w:r>
              <w:rPr/>
              <w:t xml:space="preserve">34.6936 ° N 118.1753 ° W </w:t>
            </w:r>
            <w:r>
              <w:rPr/>
              <w:t xml:space="preserve">/ 34.6936;-118.1753 </w:t>
            </w:r>
            <w:r>
              <w:rPr/>
              <w:t xml:space="preserve">(</w:t>
            </w:r>
            <w:r>
              <w:rPr/>
              <w:t xml:space="preserve">Lancaster) </w:t>
            </w:r>
          </w:p>
        </w:tc>
      </w:tr>
      <w:tr>
        <w:trPr/>
        <w:tc>
          <w:tcPr>
            <w:tcW w:w="616" w:type="dxa"/>
            <w:tcBorders/>
            <w:vAlign w:val="center"/>
          </w:tcPr>
          <w:p>
            <w:pPr>
              <w:pStyle w:val="TableContents"/>
              <w:bidi w:val="0"/>
              <w:spacing w:before="0" w:after="283"/>
              <w:jc w:val="left"/>
              <w:rPr/>
            </w:pPr>
            <w:r>
              <w:rPr/>
              <w:t xml:space="preserve">161 </w:t>
            </w:r>
          </w:p>
        </w:tc>
        <w:tc>
          <w:tcPr>
            <w:tcW w:w="1426" w:type="dxa"/>
            <w:tcBorders/>
            <w:vAlign w:val="center"/>
          </w:tcPr>
          <w:p>
            <w:pPr>
              <w:pStyle w:val="TableContents"/>
              <w:bidi w:val="0"/>
              <w:spacing w:before="0" w:after="283"/>
              <w:jc w:val="left"/>
              <w:rPr/>
            </w:pPr>
            <w:r>
              <w:rPr/>
              <w:t xml:space="preserve">Alexandria </w:t>
            </w:r>
          </w:p>
        </w:tc>
        <w:tc>
          <w:tcPr>
            <w:tcW w:w="1456" w:type="dxa"/>
            <w:tcBorders/>
            <w:vAlign w:val="center"/>
          </w:tcPr>
          <w:p>
            <w:pPr>
              <w:pStyle w:val="TableContents"/>
              <w:bidi w:val="0"/>
              <w:spacing w:before="0" w:after="283"/>
              <w:jc w:val="left"/>
              <w:rPr/>
            </w:pPr>
            <w:r>
              <w:rPr/>
              <w:t xml:space="preserve">Virginia </w:t>
            </w:r>
          </w:p>
        </w:tc>
        <w:tc>
          <w:tcPr>
            <w:tcW w:w="1066" w:type="dxa"/>
            <w:tcBorders/>
            <w:vAlign w:val="center"/>
          </w:tcPr>
          <w:p>
            <w:pPr>
              <w:pStyle w:val="TableContents"/>
              <w:bidi w:val="0"/>
              <w:spacing w:before="0" w:after="283"/>
              <w:jc w:val="left"/>
              <w:rPr/>
            </w:pPr>
            <w:r>
              <w:rPr/>
              <w:t xml:space="preserve">160,035 </w:t>
            </w:r>
          </w:p>
        </w:tc>
        <w:tc>
          <w:tcPr>
            <w:tcW w:w="1066" w:type="dxa"/>
            <w:tcBorders/>
            <w:vAlign w:val="center"/>
          </w:tcPr>
          <w:p>
            <w:pPr>
              <w:pStyle w:val="TableContents"/>
              <w:bidi w:val="0"/>
              <w:spacing w:before="0" w:after="283"/>
              <w:jc w:val="left"/>
              <w:rPr/>
            </w:pPr>
            <w:r>
              <w:rPr/>
              <w:t xml:space="preserve">139,966 </w:t>
            </w:r>
          </w:p>
        </w:tc>
        <w:tc>
          <w:tcPr>
            <w:tcW w:w="2386" w:type="dxa"/>
            <w:tcBorders/>
            <w:vAlign w:val="center"/>
          </w:tcPr>
          <w:p>
            <w:pPr>
              <w:pStyle w:val="TableContents"/>
              <w:bidi w:val="0"/>
              <w:spacing w:before="0" w:after="283"/>
              <w:jc w:val="left"/>
              <w:rPr/>
            </w:pPr>
            <w:r>
              <w:rPr/>
              <w:t xml:space="preserve">7001143384822028210 ♠ + 14.34% </w:t>
            </w:r>
          </w:p>
        </w:tc>
        <w:tc>
          <w:tcPr>
            <w:tcW w:w="1006" w:type="dxa"/>
            <w:tcBorders/>
            <w:vAlign w:val="center"/>
          </w:tcPr>
          <w:p>
            <w:pPr>
              <w:pStyle w:val="TableContents"/>
              <w:bidi w:val="0"/>
              <w:spacing w:before="0" w:after="283"/>
              <w:jc w:val="left"/>
              <w:rPr/>
            </w:pPr>
            <w:r>
              <w:rPr/>
              <w:t xml:space="preserve">15,0 neliömetriä </w:t>
            </w:r>
          </w:p>
        </w:tc>
        <w:tc>
          <w:tcPr>
            <w:tcW w:w="826" w:type="dxa"/>
            <w:tcBorders/>
            <w:vAlign w:val="center"/>
          </w:tcPr>
          <w:p>
            <w:pPr>
              <w:pStyle w:val="TableContents"/>
              <w:bidi w:val="0"/>
              <w:spacing w:before="0" w:after="283"/>
              <w:jc w:val="left"/>
              <w:rPr/>
            </w:pPr>
            <w:r>
              <w:rPr/>
              <w:t xml:space="preserve">38,8 km </w:t>
            </w:r>
          </w:p>
        </w:tc>
        <w:tc>
          <w:tcPr>
            <w:tcW w:w="766" w:type="dxa"/>
            <w:tcBorders/>
            <w:vAlign w:val="center"/>
          </w:tcPr>
          <w:p>
            <w:pPr>
              <w:pStyle w:val="TableContents"/>
              <w:bidi w:val="0"/>
              <w:spacing w:before="0" w:after="283"/>
              <w:jc w:val="left"/>
              <w:rPr/>
            </w:pPr>
            <w:r>
              <w:rPr/>
              <w:t xml:space="preserve">10,387 / neliömetriä </w:t>
            </w:r>
          </w:p>
        </w:tc>
        <w:tc>
          <w:tcPr>
            <w:tcW w:w="766" w:type="dxa"/>
            <w:tcBorders/>
            <w:vAlign w:val="center"/>
          </w:tcPr>
          <w:p>
            <w:pPr>
              <w:pStyle w:val="TableContents"/>
              <w:bidi w:val="0"/>
              <w:spacing w:before="0" w:after="283"/>
              <w:jc w:val="left"/>
              <w:rPr/>
            </w:pPr>
            <w:r>
              <w:rPr/>
              <w:t xml:space="preserve">4,010 / km </w:t>
            </w:r>
          </w:p>
        </w:tc>
        <w:tc>
          <w:tcPr>
            <w:tcW w:w="1681" w:type="dxa"/>
            <w:tcBorders/>
            <w:vAlign w:val="center"/>
          </w:tcPr>
          <w:p>
            <w:pPr>
              <w:pStyle w:val="TableContents"/>
              <w:bidi w:val="0"/>
              <w:spacing w:before="0" w:after="283"/>
              <w:jc w:val="left"/>
              <w:rPr/>
            </w:pPr>
            <w:r>
              <w:rPr/>
              <w:t xml:space="preserve">38 ° 49 ′ 12'' N 77 ° 05 ′ 03'' W </w:t>
            </w:r>
            <w:r>
              <w:rPr/>
              <w:t xml:space="preserve">/ </w:t>
            </w:r>
            <w:r>
              <w:rPr/>
              <w:t xml:space="preserve">38.8201 ° N 77.0841 ° W </w:t>
            </w:r>
            <w:r>
              <w:rPr/>
              <w:t xml:space="preserve">/ 38.8201;-77.0841 </w:t>
            </w:r>
            <w:r>
              <w:rPr/>
              <w:t xml:space="preserve">(</w:t>
            </w:r>
            <w:r>
              <w:rPr/>
              <w:t xml:space="preserve">Alexandria) </w:t>
            </w:r>
          </w:p>
        </w:tc>
      </w:tr>
      <w:tr>
        <w:trPr/>
        <w:tc>
          <w:tcPr>
            <w:tcW w:w="616" w:type="dxa"/>
            <w:tcBorders/>
            <w:vAlign w:val="center"/>
          </w:tcPr>
          <w:p>
            <w:pPr>
              <w:pStyle w:val="TableContents"/>
              <w:bidi w:val="0"/>
              <w:spacing w:before="0" w:after="283"/>
              <w:jc w:val="left"/>
              <w:rPr/>
            </w:pPr>
            <w:r>
              <w:rPr/>
              <w:t xml:space="preserve">162 </w:t>
            </w:r>
          </w:p>
        </w:tc>
        <w:tc>
          <w:tcPr>
            <w:tcW w:w="1426" w:type="dxa"/>
            <w:tcBorders/>
            <w:vAlign w:val="center"/>
          </w:tcPr>
          <w:p>
            <w:pPr>
              <w:pStyle w:val="TableContents"/>
              <w:bidi w:val="0"/>
              <w:spacing w:before="0" w:after="283"/>
              <w:jc w:val="left"/>
              <w:rPr/>
            </w:pPr>
            <w:r>
              <w:rPr/>
              <w:t xml:space="preserve">Salinas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157,596 </w:t>
            </w:r>
          </w:p>
        </w:tc>
        <w:tc>
          <w:tcPr>
            <w:tcW w:w="1066" w:type="dxa"/>
            <w:tcBorders/>
            <w:vAlign w:val="center"/>
          </w:tcPr>
          <w:p>
            <w:pPr>
              <w:pStyle w:val="TableContents"/>
              <w:bidi w:val="0"/>
              <w:spacing w:before="0" w:after="283"/>
              <w:jc w:val="left"/>
              <w:rPr/>
            </w:pPr>
            <w:r>
              <w:rPr/>
              <w:t xml:space="preserve">150,441 </w:t>
            </w:r>
          </w:p>
        </w:tc>
        <w:tc>
          <w:tcPr>
            <w:tcW w:w="2386" w:type="dxa"/>
            <w:tcBorders/>
            <w:vAlign w:val="center"/>
          </w:tcPr>
          <w:p>
            <w:pPr>
              <w:pStyle w:val="TableContents"/>
              <w:bidi w:val="0"/>
              <w:spacing w:before="0" w:after="283"/>
              <w:jc w:val="left"/>
              <w:rPr/>
            </w:pPr>
            <w:r>
              <w:rPr/>
              <w:t xml:space="preserve">7000475601730911119 ♠ + 4.76% </w:t>
            </w:r>
          </w:p>
        </w:tc>
        <w:tc>
          <w:tcPr>
            <w:tcW w:w="1006" w:type="dxa"/>
            <w:tcBorders/>
            <w:vAlign w:val="center"/>
          </w:tcPr>
          <w:p>
            <w:pPr>
              <w:pStyle w:val="TableContents"/>
              <w:bidi w:val="0"/>
              <w:spacing w:before="0" w:after="283"/>
              <w:jc w:val="left"/>
              <w:rPr/>
            </w:pPr>
            <w:r>
              <w:rPr/>
              <w:t xml:space="preserve">23,6 neliömetriä </w:t>
            </w:r>
          </w:p>
        </w:tc>
        <w:tc>
          <w:tcPr>
            <w:tcW w:w="826" w:type="dxa"/>
            <w:tcBorders/>
            <w:vAlign w:val="center"/>
          </w:tcPr>
          <w:p>
            <w:pPr>
              <w:pStyle w:val="TableContents"/>
              <w:bidi w:val="0"/>
              <w:spacing w:before="0" w:after="283"/>
              <w:jc w:val="left"/>
              <w:rPr/>
            </w:pPr>
            <w:r>
              <w:rPr/>
              <w:t xml:space="preserve">61,1 km </w:t>
            </w:r>
          </w:p>
        </w:tc>
        <w:tc>
          <w:tcPr>
            <w:tcW w:w="766" w:type="dxa"/>
            <w:tcBorders/>
            <w:vAlign w:val="center"/>
          </w:tcPr>
          <w:p>
            <w:pPr>
              <w:pStyle w:val="TableContents"/>
              <w:bidi w:val="0"/>
              <w:spacing w:before="0" w:after="283"/>
              <w:jc w:val="left"/>
              <w:rPr/>
            </w:pPr>
            <w:r>
              <w:rPr/>
              <w:t xml:space="preserve">6,662 / sq mi </w:t>
            </w:r>
          </w:p>
        </w:tc>
        <w:tc>
          <w:tcPr>
            <w:tcW w:w="766" w:type="dxa"/>
            <w:tcBorders/>
            <w:vAlign w:val="center"/>
          </w:tcPr>
          <w:p>
            <w:pPr>
              <w:pStyle w:val="TableContents"/>
              <w:bidi w:val="0"/>
              <w:spacing w:before="0" w:after="283"/>
              <w:jc w:val="left"/>
              <w:rPr/>
            </w:pPr>
            <w:r>
              <w:rPr/>
              <w:t xml:space="preserve">2,572 / km </w:t>
            </w:r>
          </w:p>
        </w:tc>
        <w:tc>
          <w:tcPr>
            <w:tcW w:w="1681" w:type="dxa"/>
            <w:tcBorders/>
            <w:vAlign w:val="center"/>
          </w:tcPr>
          <w:p>
            <w:pPr>
              <w:pStyle w:val="TableContents"/>
              <w:bidi w:val="0"/>
              <w:spacing w:before="0" w:after="283"/>
              <w:jc w:val="left"/>
              <w:rPr/>
            </w:pPr>
            <w:r>
              <w:rPr/>
              <w:t xml:space="preserve">36 ° 41 ′ 25''' N 121 ° 38 ′ 01''' W </w:t>
            </w:r>
            <w:r>
              <w:rPr/>
              <w:t xml:space="preserve">/ </w:t>
            </w:r>
            <w:r>
              <w:rPr/>
              <w:t xml:space="preserve">36.6902 ° N 121.6337 ° W </w:t>
            </w:r>
            <w:r>
              <w:rPr/>
              <w:t xml:space="preserve">/ 36.6902;-121.6337 </w:t>
            </w:r>
            <w:r>
              <w:rPr/>
              <w:t xml:space="preserve">(</w:t>
            </w:r>
            <w:r>
              <w:rPr/>
              <w:t xml:space="preserve">Salinas) </w:t>
            </w:r>
          </w:p>
        </w:tc>
      </w:tr>
      <w:tr>
        <w:trPr/>
        <w:tc>
          <w:tcPr>
            <w:tcW w:w="616" w:type="dxa"/>
            <w:tcBorders/>
            <w:vAlign w:val="center"/>
          </w:tcPr>
          <w:p>
            <w:pPr>
              <w:pStyle w:val="TableContents"/>
              <w:bidi w:val="0"/>
              <w:spacing w:before="0" w:after="283"/>
              <w:jc w:val="left"/>
              <w:rPr/>
            </w:pPr>
            <w:r>
              <w:rPr/>
              <w:t xml:space="preserve">163 </w:t>
            </w:r>
          </w:p>
        </w:tc>
        <w:tc>
          <w:tcPr>
            <w:tcW w:w="1426" w:type="dxa"/>
            <w:tcBorders/>
            <w:vAlign w:val="center"/>
          </w:tcPr>
          <w:p>
            <w:pPr>
              <w:pStyle w:val="TableContents"/>
              <w:bidi w:val="0"/>
              <w:spacing w:before="0" w:after="283"/>
              <w:jc w:val="left"/>
              <w:rPr/>
            </w:pPr>
            <w:r>
              <w:rPr/>
              <w:t xml:space="preserve">Palmdale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157,519 </w:t>
            </w:r>
          </w:p>
        </w:tc>
        <w:tc>
          <w:tcPr>
            <w:tcW w:w="1066" w:type="dxa"/>
            <w:tcBorders/>
            <w:vAlign w:val="center"/>
          </w:tcPr>
          <w:p>
            <w:pPr>
              <w:pStyle w:val="TableContents"/>
              <w:bidi w:val="0"/>
              <w:spacing w:before="0" w:after="283"/>
              <w:jc w:val="left"/>
              <w:rPr/>
            </w:pPr>
            <w:r>
              <w:rPr/>
              <w:t xml:space="preserve">152,750 </w:t>
            </w:r>
          </w:p>
        </w:tc>
        <w:tc>
          <w:tcPr>
            <w:tcW w:w="2386" w:type="dxa"/>
            <w:tcBorders/>
            <w:vAlign w:val="center"/>
          </w:tcPr>
          <w:p>
            <w:pPr>
              <w:pStyle w:val="TableContents"/>
              <w:bidi w:val="0"/>
              <w:spacing w:before="0" w:after="283"/>
              <w:jc w:val="left"/>
              <w:rPr/>
            </w:pPr>
            <w:r>
              <w:rPr/>
              <w:t xml:space="preserve">7000312209492635020 ♠ + 3.12% </w:t>
            </w:r>
          </w:p>
        </w:tc>
        <w:tc>
          <w:tcPr>
            <w:tcW w:w="1006" w:type="dxa"/>
            <w:tcBorders/>
            <w:vAlign w:val="center"/>
          </w:tcPr>
          <w:p>
            <w:pPr>
              <w:pStyle w:val="TableContents"/>
              <w:bidi w:val="0"/>
              <w:spacing w:before="0" w:after="283"/>
              <w:jc w:val="left"/>
              <w:rPr/>
            </w:pPr>
            <w:r>
              <w:rPr/>
              <w:t xml:space="preserve">106,0 neliömetriä </w:t>
            </w:r>
          </w:p>
        </w:tc>
        <w:tc>
          <w:tcPr>
            <w:tcW w:w="826" w:type="dxa"/>
            <w:tcBorders/>
            <w:vAlign w:val="center"/>
          </w:tcPr>
          <w:p>
            <w:pPr>
              <w:pStyle w:val="TableContents"/>
              <w:bidi w:val="0"/>
              <w:spacing w:before="0" w:after="283"/>
              <w:jc w:val="left"/>
              <w:rPr/>
            </w:pPr>
            <w:r>
              <w:rPr/>
              <w:t xml:space="preserve">274,5 km </w:t>
            </w:r>
          </w:p>
        </w:tc>
        <w:tc>
          <w:tcPr>
            <w:tcW w:w="766" w:type="dxa"/>
            <w:tcBorders/>
            <w:vAlign w:val="center"/>
          </w:tcPr>
          <w:p>
            <w:pPr>
              <w:pStyle w:val="TableContents"/>
              <w:bidi w:val="0"/>
              <w:spacing w:before="0" w:after="283"/>
              <w:jc w:val="left"/>
              <w:rPr/>
            </w:pPr>
            <w:r>
              <w:rPr/>
              <w:t xml:space="preserve">1,484 / neliömetriä </w:t>
            </w:r>
          </w:p>
        </w:tc>
        <w:tc>
          <w:tcPr>
            <w:tcW w:w="766" w:type="dxa"/>
            <w:tcBorders/>
            <w:vAlign w:val="center"/>
          </w:tcPr>
          <w:p>
            <w:pPr>
              <w:pStyle w:val="TableContents"/>
              <w:bidi w:val="0"/>
              <w:spacing w:before="0" w:after="283"/>
              <w:jc w:val="left"/>
              <w:rPr/>
            </w:pPr>
            <w:r>
              <w:rPr/>
              <w:t xml:space="preserve">573 / km </w:t>
            </w:r>
          </w:p>
        </w:tc>
        <w:tc>
          <w:tcPr>
            <w:tcW w:w="1681" w:type="dxa"/>
            <w:tcBorders/>
            <w:vAlign w:val="center"/>
          </w:tcPr>
          <w:p>
            <w:pPr>
              <w:pStyle w:val="TableContents"/>
              <w:bidi w:val="0"/>
              <w:spacing w:before="0" w:after="283"/>
              <w:jc w:val="left"/>
              <w:rPr/>
            </w:pPr>
            <w:r>
              <w:rPr/>
              <w:t xml:space="preserve">34 ° 35 ′ 28''' N 118 ° 06 ′ 19'' W </w:t>
            </w:r>
            <w:r>
              <w:rPr/>
              <w:t xml:space="preserve">/ </w:t>
            </w:r>
            <w:r>
              <w:rPr/>
              <w:t xml:space="preserve">34.5910 ° N 118.1054 ° W </w:t>
            </w:r>
            <w:r>
              <w:rPr/>
              <w:t xml:space="preserve">/ 34.5910;-118.1054 </w:t>
            </w:r>
            <w:r>
              <w:rPr/>
              <w:t xml:space="preserve">(</w:t>
            </w:r>
            <w:r>
              <w:rPr/>
              <w:t xml:space="preserve">Palmdale) </w:t>
            </w:r>
          </w:p>
        </w:tc>
      </w:tr>
      <w:tr>
        <w:trPr/>
        <w:tc>
          <w:tcPr>
            <w:tcW w:w="616" w:type="dxa"/>
            <w:tcBorders/>
            <w:vAlign w:val="center"/>
          </w:tcPr>
          <w:p>
            <w:pPr>
              <w:pStyle w:val="TableContents"/>
              <w:bidi w:val="0"/>
              <w:spacing w:before="0" w:after="283"/>
              <w:jc w:val="left"/>
              <w:rPr/>
            </w:pPr>
            <w:r>
              <w:rPr/>
              <w:t xml:space="preserve">164 </w:t>
            </w:r>
          </w:p>
        </w:tc>
        <w:tc>
          <w:tcPr>
            <w:tcW w:w="1426" w:type="dxa"/>
            <w:tcBorders/>
            <w:vAlign w:val="center"/>
          </w:tcPr>
          <w:p>
            <w:pPr>
              <w:pStyle w:val="TableContents"/>
              <w:bidi w:val="0"/>
              <w:spacing w:before="0" w:after="283"/>
              <w:jc w:val="left"/>
              <w:rPr/>
            </w:pPr>
            <w:r>
              <w:rPr/>
              <w:t xml:space="preserve">Lakewood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154,958 </w:t>
            </w:r>
          </w:p>
        </w:tc>
        <w:tc>
          <w:tcPr>
            <w:tcW w:w="1066" w:type="dxa"/>
            <w:tcBorders/>
            <w:vAlign w:val="center"/>
          </w:tcPr>
          <w:p>
            <w:pPr>
              <w:pStyle w:val="TableContents"/>
              <w:bidi w:val="0"/>
              <w:spacing w:before="0" w:after="283"/>
              <w:jc w:val="left"/>
              <w:rPr/>
            </w:pPr>
            <w:r>
              <w:rPr/>
              <w:t xml:space="preserve">142,980 </w:t>
            </w:r>
          </w:p>
        </w:tc>
        <w:tc>
          <w:tcPr>
            <w:tcW w:w="2386" w:type="dxa"/>
            <w:tcBorders/>
            <w:vAlign w:val="center"/>
          </w:tcPr>
          <w:p>
            <w:pPr>
              <w:pStyle w:val="TableContents"/>
              <w:bidi w:val="0"/>
              <w:spacing w:before="0" w:after="283"/>
              <w:jc w:val="left"/>
              <w:rPr/>
            </w:pPr>
            <w:r>
              <w:rPr/>
              <w:t xml:space="preserve">7000837739543992170 ♠ + 8.38% </w:t>
            </w:r>
          </w:p>
        </w:tc>
        <w:tc>
          <w:tcPr>
            <w:tcW w:w="1006" w:type="dxa"/>
            <w:tcBorders/>
            <w:vAlign w:val="center"/>
          </w:tcPr>
          <w:p>
            <w:pPr>
              <w:pStyle w:val="TableContents"/>
              <w:bidi w:val="0"/>
              <w:spacing w:before="0" w:after="283"/>
              <w:jc w:val="left"/>
              <w:rPr/>
            </w:pPr>
            <w:r>
              <w:rPr/>
              <w:t xml:space="preserve">42,9 neliömetriä </w:t>
            </w:r>
          </w:p>
        </w:tc>
        <w:tc>
          <w:tcPr>
            <w:tcW w:w="826" w:type="dxa"/>
            <w:tcBorders/>
            <w:vAlign w:val="center"/>
          </w:tcPr>
          <w:p>
            <w:pPr>
              <w:pStyle w:val="TableContents"/>
              <w:bidi w:val="0"/>
              <w:spacing w:before="0" w:after="283"/>
              <w:jc w:val="left"/>
              <w:rPr/>
            </w:pPr>
            <w:r>
              <w:rPr/>
              <w:t xml:space="preserve">111.1 km </w:t>
            </w:r>
          </w:p>
        </w:tc>
        <w:tc>
          <w:tcPr>
            <w:tcW w:w="766" w:type="dxa"/>
            <w:tcBorders/>
            <w:vAlign w:val="center"/>
          </w:tcPr>
          <w:p>
            <w:pPr>
              <w:pStyle w:val="TableContents"/>
              <w:bidi w:val="0"/>
              <w:spacing w:before="0" w:after="283"/>
              <w:jc w:val="left"/>
              <w:rPr/>
            </w:pPr>
            <w:r>
              <w:rPr/>
              <w:t xml:space="preserve">3,599 / sq mi </w:t>
            </w:r>
          </w:p>
        </w:tc>
        <w:tc>
          <w:tcPr>
            <w:tcW w:w="766" w:type="dxa"/>
            <w:tcBorders/>
            <w:vAlign w:val="center"/>
          </w:tcPr>
          <w:p>
            <w:pPr>
              <w:pStyle w:val="TableContents"/>
              <w:bidi w:val="0"/>
              <w:spacing w:before="0" w:after="283"/>
              <w:jc w:val="left"/>
              <w:rPr/>
            </w:pPr>
            <w:r>
              <w:rPr/>
              <w:t xml:space="preserve">1,390 / km </w:t>
            </w:r>
          </w:p>
        </w:tc>
        <w:tc>
          <w:tcPr>
            <w:tcW w:w="1681" w:type="dxa"/>
            <w:tcBorders/>
            <w:vAlign w:val="center"/>
          </w:tcPr>
          <w:p>
            <w:pPr>
              <w:pStyle w:val="TableContents"/>
              <w:bidi w:val="0"/>
              <w:spacing w:before="0" w:after="283"/>
              <w:jc w:val="left"/>
              <w:rPr/>
            </w:pPr>
            <w:r>
              <w:rPr/>
              <w:t xml:space="preserve">39 ° 41 ′ 56'' N 105 ° 07 ′ 03'' W </w:t>
            </w:r>
            <w:r>
              <w:rPr/>
              <w:t xml:space="preserve">/ </w:t>
            </w:r>
            <w:r>
              <w:rPr/>
              <w:t xml:space="preserve">39.6989 ° N 105.1176 ° W </w:t>
            </w:r>
            <w:r>
              <w:rPr/>
              <w:t xml:space="preserve">/ 39.6989;-105.1176 </w:t>
            </w:r>
            <w:r>
              <w:rPr/>
              <w:t xml:space="preserve">(</w:t>
            </w:r>
            <w:r>
              <w:rPr/>
              <w:t xml:space="preserve">Lakewood) </w:t>
            </w:r>
          </w:p>
        </w:tc>
      </w:tr>
      <w:tr>
        <w:trPr/>
        <w:tc>
          <w:tcPr>
            <w:tcW w:w="616" w:type="dxa"/>
            <w:tcBorders/>
            <w:vAlign w:val="center"/>
          </w:tcPr>
          <w:p>
            <w:pPr>
              <w:pStyle w:val="TableContents"/>
              <w:bidi w:val="0"/>
              <w:spacing w:before="0" w:after="283"/>
              <w:jc w:val="left"/>
              <w:rPr/>
            </w:pPr>
            <w:r>
              <w:rPr/>
              <w:t xml:space="preserve">165 </w:t>
            </w:r>
          </w:p>
        </w:tc>
        <w:tc>
          <w:tcPr>
            <w:tcW w:w="1426" w:type="dxa"/>
            <w:tcBorders/>
            <w:vAlign w:val="center"/>
          </w:tcPr>
          <w:p>
            <w:pPr>
              <w:pStyle w:val="TableContents"/>
              <w:bidi w:val="0"/>
              <w:spacing w:before="0" w:after="283"/>
              <w:jc w:val="left"/>
              <w:rPr/>
            </w:pPr>
            <w:r>
              <w:rPr/>
              <w:t xml:space="preserve">Springfield </w:t>
            </w:r>
          </w:p>
        </w:tc>
        <w:tc>
          <w:tcPr>
            <w:tcW w:w="1456" w:type="dxa"/>
            <w:tcBorders/>
            <w:vAlign w:val="center"/>
          </w:tcPr>
          <w:p>
            <w:pPr>
              <w:pStyle w:val="TableContents"/>
              <w:bidi w:val="0"/>
              <w:spacing w:before="0" w:after="283"/>
              <w:jc w:val="left"/>
              <w:rPr/>
            </w:pPr>
            <w:r>
              <w:rPr/>
              <w:t xml:space="preserve">Massachusetts </w:t>
            </w:r>
          </w:p>
        </w:tc>
        <w:tc>
          <w:tcPr>
            <w:tcW w:w="1066" w:type="dxa"/>
            <w:tcBorders/>
            <w:vAlign w:val="center"/>
          </w:tcPr>
          <w:p>
            <w:pPr>
              <w:pStyle w:val="TableContents"/>
              <w:bidi w:val="0"/>
              <w:spacing w:before="0" w:after="283"/>
              <w:jc w:val="left"/>
              <w:rPr/>
            </w:pPr>
            <w:r>
              <w:rPr/>
              <w:t xml:space="preserve">154,758 </w:t>
            </w:r>
          </w:p>
        </w:tc>
        <w:tc>
          <w:tcPr>
            <w:tcW w:w="1066" w:type="dxa"/>
            <w:tcBorders/>
            <w:vAlign w:val="center"/>
          </w:tcPr>
          <w:p>
            <w:pPr>
              <w:pStyle w:val="TableContents"/>
              <w:bidi w:val="0"/>
              <w:spacing w:before="0" w:after="283"/>
              <w:jc w:val="left"/>
              <w:rPr/>
            </w:pPr>
            <w:r>
              <w:rPr/>
              <w:t xml:space="preserve">153,060 </w:t>
            </w:r>
          </w:p>
        </w:tc>
        <w:tc>
          <w:tcPr>
            <w:tcW w:w="2386" w:type="dxa"/>
            <w:tcBorders/>
            <w:vAlign w:val="center"/>
          </w:tcPr>
          <w:p>
            <w:pPr>
              <w:pStyle w:val="TableContents"/>
              <w:bidi w:val="0"/>
              <w:spacing w:before="0" w:after="283"/>
              <w:jc w:val="left"/>
              <w:rPr/>
            </w:pPr>
            <w:r>
              <w:rPr/>
              <w:t xml:space="preserve">7000110936887495100 ♠ + 1.11% </w:t>
            </w:r>
          </w:p>
        </w:tc>
        <w:tc>
          <w:tcPr>
            <w:tcW w:w="1006" w:type="dxa"/>
            <w:tcBorders/>
            <w:vAlign w:val="center"/>
          </w:tcPr>
          <w:p>
            <w:pPr>
              <w:pStyle w:val="TableContents"/>
              <w:bidi w:val="0"/>
              <w:spacing w:before="0" w:after="283"/>
              <w:jc w:val="left"/>
              <w:rPr/>
            </w:pPr>
            <w:r>
              <w:rPr/>
              <w:t xml:space="preserve">31,9 neliömetriä </w:t>
            </w:r>
          </w:p>
        </w:tc>
        <w:tc>
          <w:tcPr>
            <w:tcW w:w="826" w:type="dxa"/>
            <w:tcBorders/>
            <w:vAlign w:val="center"/>
          </w:tcPr>
          <w:p>
            <w:pPr>
              <w:pStyle w:val="TableContents"/>
              <w:bidi w:val="0"/>
              <w:spacing w:before="0" w:after="283"/>
              <w:jc w:val="left"/>
              <w:rPr/>
            </w:pPr>
            <w:r>
              <w:rPr/>
              <w:t xml:space="preserve">82.6 km </w:t>
            </w:r>
          </w:p>
        </w:tc>
        <w:tc>
          <w:tcPr>
            <w:tcW w:w="766" w:type="dxa"/>
            <w:tcBorders/>
            <w:vAlign w:val="center"/>
          </w:tcPr>
          <w:p>
            <w:pPr>
              <w:pStyle w:val="TableContents"/>
              <w:bidi w:val="0"/>
              <w:spacing w:before="0" w:after="283"/>
              <w:jc w:val="left"/>
              <w:rPr/>
            </w:pPr>
            <w:r>
              <w:rPr/>
              <w:t xml:space="preserve">4,830 / neliömetriä </w:t>
            </w:r>
          </w:p>
        </w:tc>
        <w:tc>
          <w:tcPr>
            <w:tcW w:w="766" w:type="dxa"/>
            <w:tcBorders/>
            <w:vAlign w:val="center"/>
          </w:tcPr>
          <w:p>
            <w:pPr>
              <w:pStyle w:val="TableContents"/>
              <w:bidi w:val="0"/>
              <w:spacing w:before="0" w:after="283"/>
              <w:jc w:val="left"/>
              <w:rPr/>
            </w:pPr>
            <w:r>
              <w:rPr/>
              <w:t xml:space="preserve">1,860 / km </w:t>
            </w:r>
          </w:p>
        </w:tc>
        <w:tc>
          <w:tcPr>
            <w:tcW w:w="1681" w:type="dxa"/>
            <w:tcBorders/>
            <w:vAlign w:val="center"/>
          </w:tcPr>
          <w:p>
            <w:pPr>
              <w:pStyle w:val="TableContents"/>
              <w:bidi w:val="0"/>
              <w:spacing w:before="0" w:after="283"/>
              <w:jc w:val="left"/>
              <w:rPr/>
            </w:pPr>
            <w:r>
              <w:rPr/>
              <w:t xml:space="preserve">42 ° 06 ′ 56'' N 72 ° 32 ′ 24'' W </w:t>
            </w:r>
            <w:r>
              <w:rPr/>
              <w:t xml:space="preserve">/ </w:t>
            </w:r>
            <w:r>
              <w:rPr/>
              <w:t xml:space="preserve">42.1155 ° N 72.5400 ° W </w:t>
            </w:r>
            <w:r>
              <w:rPr/>
              <w:t xml:space="preserve">/ 42.1155;-72.5400 </w:t>
            </w:r>
            <w:r>
              <w:rPr/>
              <w:t xml:space="preserve">(</w:t>
            </w:r>
            <w:r>
              <w:rPr/>
              <w:t xml:space="preserve">Springfield) </w:t>
            </w:r>
          </w:p>
        </w:tc>
      </w:tr>
      <w:tr>
        <w:trPr/>
        <w:tc>
          <w:tcPr>
            <w:tcW w:w="616" w:type="dxa"/>
            <w:tcBorders/>
            <w:vAlign w:val="center"/>
          </w:tcPr>
          <w:p>
            <w:pPr>
              <w:pStyle w:val="TableContents"/>
              <w:bidi w:val="0"/>
              <w:spacing w:before="0" w:after="283"/>
              <w:jc w:val="left"/>
              <w:rPr/>
            </w:pPr>
            <w:r>
              <w:rPr/>
              <w:t xml:space="preserve">166 </w:t>
            </w:r>
          </w:p>
        </w:tc>
        <w:tc>
          <w:tcPr>
            <w:tcW w:w="1426" w:type="dxa"/>
            <w:tcBorders/>
            <w:vAlign w:val="center"/>
          </w:tcPr>
          <w:p>
            <w:pPr>
              <w:pStyle w:val="TableContents"/>
              <w:bidi w:val="0"/>
              <w:spacing w:before="0" w:after="283"/>
              <w:jc w:val="left"/>
              <w:rPr/>
            </w:pPr>
            <w:r>
              <w:rPr/>
              <w:t xml:space="preserve">Sunnyvale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153,656 </w:t>
            </w:r>
          </w:p>
        </w:tc>
        <w:tc>
          <w:tcPr>
            <w:tcW w:w="1066" w:type="dxa"/>
            <w:tcBorders/>
            <w:vAlign w:val="center"/>
          </w:tcPr>
          <w:p>
            <w:pPr>
              <w:pStyle w:val="TableContents"/>
              <w:bidi w:val="0"/>
              <w:spacing w:before="0" w:after="283"/>
              <w:jc w:val="left"/>
              <w:rPr/>
            </w:pPr>
            <w:r>
              <w:rPr/>
              <w:t xml:space="preserve">140,081 </w:t>
            </w:r>
          </w:p>
        </w:tc>
        <w:tc>
          <w:tcPr>
            <w:tcW w:w="2386" w:type="dxa"/>
            <w:tcBorders/>
            <w:vAlign w:val="center"/>
          </w:tcPr>
          <w:p>
            <w:pPr>
              <w:pStyle w:val="TableContents"/>
              <w:bidi w:val="0"/>
              <w:spacing w:before="0" w:after="283"/>
              <w:jc w:val="left"/>
              <w:rPr/>
            </w:pPr>
            <w:r>
              <w:rPr/>
              <w:t xml:space="preserve">7000969082173885110 ♠ + 9.69% </w:t>
            </w:r>
          </w:p>
        </w:tc>
        <w:tc>
          <w:tcPr>
            <w:tcW w:w="1006" w:type="dxa"/>
            <w:tcBorders/>
            <w:vAlign w:val="center"/>
          </w:tcPr>
          <w:p>
            <w:pPr>
              <w:pStyle w:val="TableContents"/>
              <w:bidi w:val="0"/>
              <w:spacing w:before="0" w:after="283"/>
              <w:jc w:val="left"/>
              <w:rPr/>
            </w:pPr>
            <w:r>
              <w:rPr/>
              <w:t xml:space="preserve">22,0 neliömetriä </w:t>
            </w:r>
          </w:p>
        </w:tc>
        <w:tc>
          <w:tcPr>
            <w:tcW w:w="826" w:type="dxa"/>
            <w:tcBorders/>
            <w:vAlign w:val="center"/>
          </w:tcPr>
          <w:p>
            <w:pPr>
              <w:pStyle w:val="TableContents"/>
              <w:bidi w:val="0"/>
              <w:spacing w:before="0" w:after="283"/>
              <w:jc w:val="left"/>
              <w:rPr/>
            </w:pPr>
            <w:r>
              <w:rPr/>
              <w:t xml:space="preserve">57.0 km </w:t>
            </w:r>
          </w:p>
        </w:tc>
        <w:tc>
          <w:tcPr>
            <w:tcW w:w="766" w:type="dxa"/>
            <w:tcBorders/>
            <w:vAlign w:val="center"/>
          </w:tcPr>
          <w:p>
            <w:pPr>
              <w:pStyle w:val="TableContents"/>
              <w:bidi w:val="0"/>
              <w:spacing w:before="0" w:after="283"/>
              <w:jc w:val="left"/>
              <w:rPr/>
            </w:pPr>
            <w:r>
              <w:rPr/>
              <w:t xml:space="preserve">6,944 / neliömetriä </w:t>
            </w:r>
          </w:p>
        </w:tc>
        <w:tc>
          <w:tcPr>
            <w:tcW w:w="766" w:type="dxa"/>
            <w:tcBorders/>
            <w:vAlign w:val="center"/>
          </w:tcPr>
          <w:p>
            <w:pPr>
              <w:pStyle w:val="TableContents"/>
              <w:bidi w:val="0"/>
              <w:spacing w:before="0" w:after="283"/>
              <w:jc w:val="left"/>
              <w:rPr/>
            </w:pPr>
            <w:r>
              <w:rPr/>
              <w:t xml:space="preserve">2,681 / km </w:t>
            </w:r>
          </w:p>
        </w:tc>
        <w:tc>
          <w:tcPr>
            <w:tcW w:w="1681" w:type="dxa"/>
            <w:tcBorders/>
            <w:vAlign w:val="center"/>
          </w:tcPr>
          <w:p>
            <w:pPr>
              <w:pStyle w:val="TableContents"/>
              <w:bidi w:val="0"/>
              <w:spacing w:before="0" w:after="283"/>
              <w:jc w:val="left"/>
              <w:rPr/>
            </w:pPr>
            <w:r>
              <w:rPr/>
              <w:t xml:space="preserve">37 ° 23 ′ 09''' N 122 ° 01 ′ 35'' W </w:t>
            </w:r>
            <w:r>
              <w:rPr/>
              <w:t xml:space="preserve">/ </w:t>
            </w:r>
            <w:r>
              <w:rPr/>
              <w:t xml:space="preserve">37.3858 ° N 122.0263 ° W </w:t>
            </w:r>
            <w:r>
              <w:rPr/>
              <w:t xml:space="preserve">/ 37.3858;-122.0263 </w:t>
            </w:r>
            <w:r>
              <w:rPr/>
              <w:t xml:space="preserve">(</w:t>
            </w:r>
            <w:r>
              <w:rPr/>
              <w:t xml:space="preserve">Sunnyvale) </w:t>
            </w:r>
          </w:p>
        </w:tc>
      </w:tr>
      <w:tr>
        <w:trPr/>
        <w:tc>
          <w:tcPr>
            <w:tcW w:w="616" w:type="dxa"/>
            <w:tcBorders/>
            <w:vAlign w:val="center"/>
          </w:tcPr>
          <w:p>
            <w:pPr>
              <w:pStyle w:val="TableContents"/>
              <w:bidi w:val="0"/>
              <w:spacing w:before="0" w:after="283"/>
              <w:jc w:val="left"/>
              <w:rPr/>
            </w:pPr>
            <w:r>
              <w:rPr/>
              <w:t xml:space="preserve">167 </w:t>
            </w:r>
          </w:p>
        </w:tc>
        <w:tc>
          <w:tcPr>
            <w:tcW w:w="1426" w:type="dxa"/>
            <w:tcBorders/>
            <w:vAlign w:val="center"/>
          </w:tcPr>
          <w:p>
            <w:pPr>
              <w:pStyle w:val="TableContents"/>
              <w:bidi w:val="0"/>
              <w:spacing w:before="0" w:after="283"/>
              <w:jc w:val="left"/>
              <w:rPr/>
            </w:pPr>
            <w:r>
              <w:rPr/>
              <w:t xml:space="preserve">Hollywood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153,627 </w:t>
            </w:r>
          </w:p>
        </w:tc>
        <w:tc>
          <w:tcPr>
            <w:tcW w:w="1066" w:type="dxa"/>
            <w:tcBorders/>
            <w:vAlign w:val="center"/>
          </w:tcPr>
          <w:p>
            <w:pPr>
              <w:pStyle w:val="TableContents"/>
              <w:bidi w:val="0"/>
              <w:spacing w:before="0" w:after="283"/>
              <w:jc w:val="left"/>
              <w:rPr/>
            </w:pPr>
            <w:r>
              <w:rPr/>
              <w:t xml:space="preserve">140,768 </w:t>
            </w:r>
          </w:p>
        </w:tc>
        <w:tc>
          <w:tcPr>
            <w:tcW w:w="2386" w:type="dxa"/>
            <w:tcBorders/>
            <w:vAlign w:val="center"/>
          </w:tcPr>
          <w:p>
            <w:pPr>
              <w:pStyle w:val="TableContents"/>
              <w:bidi w:val="0"/>
              <w:spacing w:before="0" w:after="283"/>
              <w:jc w:val="left"/>
              <w:rPr/>
            </w:pPr>
            <w:r>
              <w:rPr/>
              <w:t xml:space="preserve">7000913488861104800 ♠ + 9.13% </w:t>
            </w:r>
          </w:p>
        </w:tc>
        <w:tc>
          <w:tcPr>
            <w:tcW w:w="1006" w:type="dxa"/>
            <w:tcBorders/>
            <w:vAlign w:val="center"/>
          </w:tcPr>
          <w:p>
            <w:pPr>
              <w:pStyle w:val="TableContents"/>
              <w:bidi w:val="0"/>
              <w:spacing w:before="0" w:after="283"/>
              <w:jc w:val="left"/>
              <w:rPr/>
            </w:pPr>
            <w:r>
              <w:rPr/>
              <w:t xml:space="preserve">27,3 neliömetriä </w:t>
            </w:r>
          </w:p>
        </w:tc>
        <w:tc>
          <w:tcPr>
            <w:tcW w:w="826" w:type="dxa"/>
            <w:tcBorders/>
            <w:vAlign w:val="center"/>
          </w:tcPr>
          <w:p>
            <w:pPr>
              <w:pStyle w:val="TableContents"/>
              <w:bidi w:val="0"/>
              <w:spacing w:before="0" w:after="283"/>
              <w:jc w:val="left"/>
              <w:rPr/>
            </w:pPr>
            <w:r>
              <w:rPr/>
              <w:t xml:space="preserve">70,7 km </w:t>
            </w:r>
          </w:p>
        </w:tc>
        <w:tc>
          <w:tcPr>
            <w:tcW w:w="766" w:type="dxa"/>
            <w:tcBorders/>
            <w:vAlign w:val="center"/>
          </w:tcPr>
          <w:p>
            <w:pPr>
              <w:pStyle w:val="TableContents"/>
              <w:bidi w:val="0"/>
              <w:spacing w:before="0" w:after="283"/>
              <w:jc w:val="left"/>
              <w:rPr/>
            </w:pPr>
            <w:r>
              <w:rPr/>
              <w:t xml:space="preserve">5,568 / neliömetriä </w:t>
            </w:r>
          </w:p>
        </w:tc>
        <w:tc>
          <w:tcPr>
            <w:tcW w:w="766" w:type="dxa"/>
            <w:tcBorders/>
            <w:vAlign w:val="center"/>
          </w:tcPr>
          <w:p>
            <w:pPr>
              <w:pStyle w:val="TableContents"/>
              <w:bidi w:val="0"/>
              <w:spacing w:before="0" w:after="283"/>
              <w:jc w:val="left"/>
              <w:rPr/>
            </w:pPr>
            <w:r>
              <w:rPr/>
              <w:t xml:space="preserve">2,150 / km </w:t>
            </w:r>
          </w:p>
        </w:tc>
        <w:tc>
          <w:tcPr>
            <w:tcW w:w="1681" w:type="dxa"/>
            <w:tcBorders/>
            <w:vAlign w:val="center"/>
          </w:tcPr>
          <w:p>
            <w:pPr>
              <w:pStyle w:val="TableContents"/>
              <w:bidi w:val="0"/>
              <w:spacing w:before="0" w:after="283"/>
              <w:jc w:val="left"/>
              <w:rPr/>
            </w:pPr>
            <w:r>
              <w:rPr/>
              <w:t xml:space="preserve">26 ° 01 ′ 52''' N 80 ° 09 ′ 53''' W </w:t>
            </w:r>
            <w:r>
              <w:rPr/>
              <w:t xml:space="preserve">/ </w:t>
            </w:r>
            <w:r>
              <w:rPr/>
              <w:t xml:space="preserve">26.0310 ° N 80.1646 ° W </w:t>
            </w:r>
            <w:r>
              <w:rPr/>
              <w:t xml:space="preserve">/ 26.0310;-80.1646 </w:t>
            </w:r>
            <w:r>
              <w:rPr/>
              <w:t xml:space="preserve">(</w:t>
            </w:r>
            <w:r>
              <w:rPr/>
              <w:t xml:space="preserve">Hollywood) </w:t>
            </w:r>
          </w:p>
        </w:tc>
      </w:tr>
      <w:tr>
        <w:trPr/>
        <w:tc>
          <w:tcPr>
            <w:tcW w:w="616" w:type="dxa"/>
            <w:tcBorders/>
            <w:vAlign w:val="center"/>
          </w:tcPr>
          <w:p>
            <w:pPr>
              <w:pStyle w:val="TableContents"/>
              <w:bidi w:val="0"/>
              <w:spacing w:before="0" w:after="283"/>
              <w:jc w:val="left"/>
              <w:rPr/>
            </w:pPr>
            <w:r>
              <w:rPr/>
              <w:t xml:space="preserve">168 </w:t>
            </w:r>
          </w:p>
        </w:tc>
        <w:tc>
          <w:tcPr>
            <w:tcW w:w="1426" w:type="dxa"/>
            <w:tcBorders/>
            <w:vAlign w:val="center"/>
          </w:tcPr>
          <w:p>
            <w:pPr>
              <w:pStyle w:val="TableContents"/>
              <w:bidi w:val="0"/>
              <w:spacing w:before="0" w:after="283"/>
              <w:jc w:val="left"/>
              <w:rPr/>
            </w:pPr>
            <w:r>
              <w:rPr/>
              <w:t xml:space="preserve">Pasadena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153,520 </w:t>
            </w:r>
          </w:p>
        </w:tc>
        <w:tc>
          <w:tcPr>
            <w:tcW w:w="1066" w:type="dxa"/>
            <w:tcBorders/>
            <w:vAlign w:val="center"/>
          </w:tcPr>
          <w:p>
            <w:pPr>
              <w:pStyle w:val="TableContents"/>
              <w:bidi w:val="0"/>
              <w:spacing w:before="0" w:after="283"/>
              <w:jc w:val="left"/>
              <w:rPr/>
            </w:pPr>
            <w:r>
              <w:rPr/>
              <w:t xml:space="preserve">149,043 </w:t>
            </w:r>
          </w:p>
        </w:tc>
        <w:tc>
          <w:tcPr>
            <w:tcW w:w="2386" w:type="dxa"/>
            <w:tcBorders/>
            <w:vAlign w:val="center"/>
          </w:tcPr>
          <w:p>
            <w:pPr>
              <w:pStyle w:val="TableContents"/>
              <w:bidi w:val="0"/>
              <w:spacing w:before="0" w:after="283"/>
              <w:jc w:val="left"/>
              <w:rPr/>
            </w:pPr>
            <w:r>
              <w:rPr/>
              <w:t xml:space="preserve">7000300383110914300 ♠ + 3.00% </w:t>
            </w:r>
          </w:p>
        </w:tc>
        <w:tc>
          <w:tcPr>
            <w:tcW w:w="1006" w:type="dxa"/>
            <w:tcBorders/>
            <w:vAlign w:val="center"/>
          </w:tcPr>
          <w:p>
            <w:pPr>
              <w:pStyle w:val="TableContents"/>
              <w:bidi w:val="0"/>
              <w:spacing w:before="0" w:after="283"/>
              <w:jc w:val="left"/>
              <w:rPr/>
            </w:pPr>
            <w:r>
              <w:rPr/>
              <w:t xml:space="preserve">43,5 neliömetriä </w:t>
            </w:r>
          </w:p>
        </w:tc>
        <w:tc>
          <w:tcPr>
            <w:tcW w:w="826" w:type="dxa"/>
            <w:tcBorders/>
            <w:vAlign w:val="center"/>
          </w:tcPr>
          <w:p>
            <w:pPr>
              <w:pStyle w:val="TableContents"/>
              <w:bidi w:val="0"/>
              <w:spacing w:before="0" w:after="283"/>
              <w:jc w:val="left"/>
              <w:rPr/>
            </w:pPr>
            <w:r>
              <w:rPr/>
              <w:t xml:space="preserve">112,7 km </w:t>
            </w:r>
          </w:p>
        </w:tc>
        <w:tc>
          <w:tcPr>
            <w:tcW w:w="766" w:type="dxa"/>
            <w:tcBorders/>
            <w:vAlign w:val="center"/>
          </w:tcPr>
          <w:p>
            <w:pPr>
              <w:pStyle w:val="TableContents"/>
              <w:bidi w:val="0"/>
              <w:spacing w:before="0" w:after="283"/>
              <w:jc w:val="left"/>
              <w:rPr/>
            </w:pPr>
            <w:r>
              <w:rPr/>
              <w:t xml:space="preserve">3,525 / neliömetri </w:t>
            </w:r>
          </w:p>
        </w:tc>
        <w:tc>
          <w:tcPr>
            <w:tcW w:w="766" w:type="dxa"/>
            <w:tcBorders/>
            <w:vAlign w:val="center"/>
          </w:tcPr>
          <w:p>
            <w:pPr>
              <w:pStyle w:val="TableContents"/>
              <w:bidi w:val="0"/>
              <w:spacing w:before="0" w:after="283"/>
              <w:jc w:val="left"/>
              <w:rPr/>
            </w:pPr>
            <w:r>
              <w:rPr/>
              <w:t xml:space="preserve">1,361 / km </w:t>
            </w:r>
          </w:p>
        </w:tc>
        <w:tc>
          <w:tcPr>
            <w:tcW w:w="1681" w:type="dxa"/>
            <w:tcBorders/>
            <w:vAlign w:val="center"/>
          </w:tcPr>
          <w:p>
            <w:pPr>
              <w:pStyle w:val="TableContents"/>
              <w:bidi w:val="0"/>
              <w:spacing w:before="0" w:after="283"/>
              <w:jc w:val="left"/>
              <w:rPr/>
            </w:pPr>
            <w:r>
              <w:rPr/>
              <w:t xml:space="preserve">29 ° 39 ′ 31'' N 95 ° 09 ′ 02'' W </w:t>
            </w:r>
            <w:r>
              <w:rPr/>
              <w:t xml:space="preserve">/ </w:t>
            </w:r>
            <w:r>
              <w:rPr/>
              <w:t xml:space="preserve">29.6586 ° N 95.1506 ° W </w:t>
            </w:r>
            <w:r>
              <w:rPr/>
              <w:t xml:space="preserve">/ 29.6586;-95.1506 </w:t>
            </w:r>
            <w:r>
              <w:rPr/>
              <w:t xml:space="preserve">(</w:t>
            </w:r>
            <w:r>
              <w:rPr/>
              <w:t xml:space="preserve">Pasadena) </w:t>
            </w:r>
          </w:p>
        </w:tc>
      </w:tr>
      <w:tr>
        <w:trPr/>
        <w:tc>
          <w:tcPr>
            <w:tcW w:w="616" w:type="dxa"/>
            <w:tcBorders/>
            <w:vAlign w:val="center"/>
          </w:tcPr>
          <w:p>
            <w:pPr>
              <w:pStyle w:val="TableContents"/>
              <w:bidi w:val="0"/>
              <w:spacing w:before="0" w:after="283"/>
              <w:jc w:val="left"/>
              <w:rPr/>
            </w:pPr>
            <w:r>
              <w:rPr/>
              <w:t xml:space="preserve">169 </w:t>
            </w:r>
          </w:p>
        </w:tc>
        <w:tc>
          <w:tcPr>
            <w:tcW w:w="1426" w:type="dxa"/>
            <w:tcBorders/>
            <w:vAlign w:val="center"/>
          </w:tcPr>
          <w:p>
            <w:pPr>
              <w:pStyle w:val="TableContents"/>
              <w:bidi w:val="0"/>
              <w:spacing w:before="0" w:after="283"/>
              <w:jc w:val="left"/>
              <w:rPr/>
            </w:pPr>
            <w:r>
              <w:rPr/>
              <w:t xml:space="preserve">Clarksville </w:t>
            </w:r>
          </w:p>
        </w:tc>
        <w:tc>
          <w:tcPr>
            <w:tcW w:w="1456" w:type="dxa"/>
            <w:tcBorders/>
            <w:vAlign w:val="center"/>
          </w:tcPr>
          <w:p>
            <w:pPr>
              <w:pStyle w:val="TableContents"/>
              <w:bidi w:val="0"/>
              <w:spacing w:before="0" w:after="283"/>
              <w:jc w:val="left"/>
              <w:rPr/>
            </w:pPr>
            <w:r>
              <w:rPr/>
              <w:t xml:space="preserve">Tennessee </w:t>
            </w:r>
          </w:p>
        </w:tc>
        <w:tc>
          <w:tcPr>
            <w:tcW w:w="1066" w:type="dxa"/>
            <w:tcBorders/>
            <w:vAlign w:val="center"/>
          </w:tcPr>
          <w:p>
            <w:pPr>
              <w:pStyle w:val="TableContents"/>
              <w:bidi w:val="0"/>
              <w:spacing w:before="0" w:after="283"/>
              <w:jc w:val="left"/>
              <w:rPr/>
            </w:pPr>
            <w:r>
              <w:rPr/>
              <w:t xml:space="preserve">153,205 </w:t>
            </w:r>
          </w:p>
        </w:tc>
        <w:tc>
          <w:tcPr>
            <w:tcW w:w="1066" w:type="dxa"/>
            <w:tcBorders/>
            <w:vAlign w:val="center"/>
          </w:tcPr>
          <w:p>
            <w:pPr>
              <w:pStyle w:val="TableContents"/>
              <w:bidi w:val="0"/>
              <w:spacing w:before="0" w:after="283"/>
              <w:jc w:val="left"/>
              <w:rPr/>
            </w:pPr>
            <w:r>
              <w:rPr/>
              <w:t xml:space="preserve">132,929 </w:t>
            </w:r>
          </w:p>
        </w:tc>
        <w:tc>
          <w:tcPr>
            <w:tcW w:w="2386" w:type="dxa"/>
            <w:tcBorders/>
            <w:vAlign w:val="center"/>
          </w:tcPr>
          <w:p>
            <w:pPr>
              <w:pStyle w:val="TableContents"/>
              <w:bidi w:val="0"/>
              <w:spacing w:before="0" w:after="283"/>
              <w:jc w:val="left"/>
              <w:rPr/>
            </w:pPr>
            <w:r>
              <w:rPr/>
              <w:t xml:space="preserve">7001152532554972960 ♠ + 15.25% </w:t>
            </w:r>
          </w:p>
        </w:tc>
        <w:tc>
          <w:tcPr>
            <w:tcW w:w="1006" w:type="dxa"/>
            <w:tcBorders/>
            <w:vAlign w:val="center"/>
          </w:tcPr>
          <w:p>
            <w:pPr>
              <w:pStyle w:val="TableContents"/>
              <w:bidi w:val="0"/>
              <w:spacing w:before="0" w:after="283"/>
              <w:jc w:val="left"/>
              <w:rPr/>
            </w:pPr>
            <w:r>
              <w:rPr/>
              <w:t xml:space="preserve">98,3 neliömetriä </w:t>
            </w:r>
          </w:p>
        </w:tc>
        <w:tc>
          <w:tcPr>
            <w:tcW w:w="826" w:type="dxa"/>
            <w:tcBorders/>
            <w:vAlign w:val="center"/>
          </w:tcPr>
          <w:p>
            <w:pPr>
              <w:pStyle w:val="TableContents"/>
              <w:bidi w:val="0"/>
              <w:spacing w:before="0" w:after="283"/>
              <w:jc w:val="left"/>
              <w:rPr/>
            </w:pPr>
            <w:r>
              <w:rPr/>
              <w:t xml:space="preserve">254,6 km </w:t>
            </w:r>
          </w:p>
        </w:tc>
        <w:tc>
          <w:tcPr>
            <w:tcW w:w="766" w:type="dxa"/>
            <w:tcBorders/>
            <w:vAlign w:val="center"/>
          </w:tcPr>
          <w:p>
            <w:pPr>
              <w:pStyle w:val="TableContents"/>
              <w:bidi w:val="0"/>
              <w:spacing w:before="0" w:after="283"/>
              <w:jc w:val="left"/>
              <w:rPr/>
            </w:pPr>
            <w:r>
              <w:rPr/>
              <w:t xml:space="preserve">1,529 / sq mi </w:t>
            </w:r>
          </w:p>
        </w:tc>
        <w:tc>
          <w:tcPr>
            <w:tcW w:w="766" w:type="dxa"/>
            <w:tcBorders/>
            <w:vAlign w:val="center"/>
          </w:tcPr>
          <w:p>
            <w:pPr>
              <w:pStyle w:val="TableContents"/>
              <w:bidi w:val="0"/>
              <w:spacing w:before="0" w:after="283"/>
              <w:jc w:val="left"/>
              <w:rPr/>
            </w:pPr>
            <w:r>
              <w:rPr/>
              <w:t xml:space="preserve">590 / km </w:t>
            </w:r>
          </w:p>
        </w:tc>
        <w:tc>
          <w:tcPr>
            <w:tcW w:w="1681" w:type="dxa"/>
            <w:tcBorders/>
            <w:vAlign w:val="center"/>
          </w:tcPr>
          <w:p>
            <w:pPr>
              <w:pStyle w:val="TableContents"/>
              <w:bidi w:val="0"/>
              <w:spacing w:before="0" w:after="283"/>
              <w:jc w:val="left"/>
              <w:rPr/>
            </w:pPr>
            <w:r>
              <w:rPr/>
              <w:t xml:space="preserve">36 ° 33 ′ 59''' N 87 ° 20 ′ 43''' W </w:t>
            </w:r>
            <w:r>
              <w:rPr/>
              <w:t xml:space="preserve">/ </w:t>
            </w:r>
            <w:r>
              <w:rPr/>
              <w:t xml:space="preserve">36.5664 ° N 87.3452 ° W </w:t>
            </w:r>
            <w:r>
              <w:rPr/>
              <w:t xml:space="preserve">/ 36.5664;-87.3452 </w:t>
            </w:r>
            <w:r>
              <w:rPr/>
              <w:t xml:space="preserve">(</w:t>
            </w:r>
            <w:r>
              <w:rPr/>
              <w:t xml:space="preserve">Clarksville) </w:t>
            </w:r>
          </w:p>
        </w:tc>
      </w:tr>
      <w:tr>
        <w:trPr/>
        <w:tc>
          <w:tcPr>
            <w:tcW w:w="616" w:type="dxa"/>
            <w:tcBorders/>
            <w:vAlign w:val="center"/>
          </w:tcPr>
          <w:p>
            <w:pPr>
              <w:pStyle w:val="TableContents"/>
              <w:bidi w:val="0"/>
              <w:spacing w:before="0" w:after="283"/>
              <w:jc w:val="left"/>
              <w:rPr/>
            </w:pPr>
            <w:r>
              <w:rPr/>
              <w:t xml:space="preserve">170 </w:t>
            </w:r>
          </w:p>
        </w:tc>
        <w:tc>
          <w:tcPr>
            <w:tcW w:w="1426" w:type="dxa"/>
            <w:tcBorders/>
            <w:vAlign w:val="center"/>
          </w:tcPr>
          <w:p>
            <w:pPr>
              <w:pStyle w:val="TableContents"/>
              <w:bidi w:val="0"/>
              <w:spacing w:before="0" w:after="283"/>
              <w:jc w:val="left"/>
              <w:rPr/>
            </w:pPr>
            <w:r>
              <w:rPr/>
              <w:t xml:space="preserve">Pomona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152,939 </w:t>
            </w:r>
          </w:p>
        </w:tc>
        <w:tc>
          <w:tcPr>
            <w:tcW w:w="1066" w:type="dxa"/>
            <w:tcBorders/>
            <w:vAlign w:val="center"/>
          </w:tcPr>
          <w:p>
            <w:pPr>
              <w:pStyle w:val="TableContents"/>
              <w:bidi w:val="0"/>
              <w:spacing w:before="0" w:after="283"/>
              <w:jc w:val="left"/>
              <w:rPr/>
            </w:pPr>
            <w:r>
              <w:rPr/>
              <w:t xml:space="preserve">149,058 </w:t>
            </w:r>
          </w:p>
        </w:tc>
        <w:tc>
          <w:tcPr>
            <w:tcW w:w="2386" w:type="dxa"/>
            <w:tcBorders/>
            <w:vAlign w:val="center"/>
          </w:tcPr>
          <w:p>
            <w:pPr>
              <w:pStyle w:val="TableContents"/>
              <w:bidi w:val="0"/>
              <w:spacing w:before="0" w:after="283"/>
              <w:jc w:val="left"/>
              <w:rPr/>
            </w:pPr>
            <w:r>
              <w:rPr/>
              <w:t xml:space="preserve">7000260368447181630 ♠ + 2.60% </w:t>
            </w:r>
          </w:p>
        </w:tc>
        <w:tc>
          <w:tcPr>
            <w:tcW w:w="1006" w:type="dxa"/>
            <w:tcBorders/>
            <w:vAlign w:val="center"/>
          </w:tcPr>
          <w:p>
            <w:pPr>
              <w:pStyle w:val="TableContents"/>
              <w:bidi w:val="0"/>
              <w:spacing w:before="0" w:after="283"/>
              <w:jc w:val="left"/>
              <w:rPr/>
            </w:pPr>
            <w:r>
              <w:rPr/>
              <w:t xml:space="preserve">23,0 neliömetriä </w:t>
            </w:r>
          </w:p>
        </w:tc>
        <w:tc>
          <w:tcPr>
            <w:tcW w:w="826" w:type="dxa"/>
            <w:tcBorders/>
            <w:vAlign w:val="center"/>
          </w:tcPr>
          <w:p>
            <w:pPr>
              <w:pStyle w:val="TableContents"/>
              <w:bidi w:val="0"/>
              <w:spacing w:before="0" w:after="283"/>
              <w:jc w:val="left"/>
              <w:rPr/>
            </w:pPr>
            <w:r>
              <w:rPr/>
              <w:t xml:space="preserve">59.6 km </w:t>
            </w:r>
          </w:p>
        </w:tc>
        <w:tc>
          <w:tcPr>
            <w:tcW w:w="766" w:type="dxa"/>
            <w:tcBorders/>
            <w:vAlign w:val="center"/>
          </w:tcPr>
          <w:p>
            <w:pPr>
              <w:pStyle w:val="TableContents"/>
              <w:bidi w:val="0"/>
              <w:spacing w:before="0" w:after="283"/>
              <w:jc w:val="left"/>
              <w:rPr/>
            </w:pPr>
            <w:r>
              <w:rPr/>
              <w:t xml:space="preserve">6,630 / neliömetriä </w:t>
            </w:r>
          </w:p>
        </w:tc>
        <w:tc>
          <w:tcPr>
            <w:tcW w:w="766" w:type="dxa"/>
            <w:tcBorders/>
            <w:vAlign w:val="center"/>
          </w:tcPr>
          <w:p>
            <w:pPr>
              <w:pStyle w:val="TableContents"/>
              <w:bidi w:val="0"/>
              <w:spacing w:before="0" w:after="283"/>
              <w:jc w:val="left"/>
              <w:rPr/>
            </w:pPr>
            <w:r>
              <w:rPr/>
              <w:t xml:space="preserve">2,560 / km </w:t>
            </w:r>
          </w:p>
        </w:tc>
        <w:tc>
          <w:tcPr>
            <w:tcW w:w="1681" w:type="dxa"/>
            <w:tcBorders/>
            <w:vAlign w:val="center"/>
          </w:tcPr>
          <w:p>
            <w:pPr>
              <w:pStyle w:val="TableContents"/>
              <w:bidi w:val="0"/>
              <w:spacing w:before="0" w:after="283"/>
              <w:jc w:val="left"/>
              <w:rPr/>
            </w:pPr>
            <w:r>
              <w:rPr/>
              <w:t xml:space="preserve">34 ° 03 ′ 31''' N 117 ° 45 ′ 40'' W </w:t>
            </w:r>
            <w:r>
              <w:rPr/>
              <w:t xml:space="preserve">/ </w:t>
            </w:r>
            <w:r>
              <w:rPr/>
              <w:t xml:space="preserve">34.0585 ° N 117.7611 ° W </w:t>
            </w:r>
            <w:r>
              <w:rPr/>
              <w:t xml:space="preserve">/ 34.0585;-117.7611 </w:t>
            </w:r>
            <w:r>
              <w:rPr/>
              <w:t xml:space="preserve">(</w:t>
            </w:r>
            <w:r>
              <w:rPr/>
              <w:t xml:space="preserve">Pomona) </w:t>
            </w:r>
          </w:p>
        </w:tc>
      </w:tr>
      <w:tr>
        <w:trPr/>
        <w:tc>
          <w:tcPr>
            <w:tcW w:w="616" w:type="dxa"/>
            <w:tcBorders/>
            <w:vAlign w:val="center"/>
          </w:tcPr>
          <w:p>
            <w:pPr>
              <w:pStyle w:val="TableContents"/>
              <w:bidi w:val="0"/>
              <w:spacing w:before="0" w:after="283"/>
              <w:jc w:val="left"/>
              <w:rPr/>
            </w:pPr>
            <w:r>
              <w:rPr/>
              <w:t xml:space="preserve">171 </w:t>
            </w:r>
          </w:p>
        </w:tc>
        <w:tc>
          <w:tcPr>
            <w:tcW w:w="1426" w:type="dxa"/>
            <w:tcBorders/>
            <w:vAlign w:val="center"/>
          </w:tcPr>
          <w:p>
            <w:pPr>
              <w:pStyle w:val="TableContents"/>
              <w:bidi w:val="0"/>
              <w:spacing w:before="0" w:after="283"/>
              <w:jc w:val="left"/>
              <w:rPr/>
            </w:pPr>
            <w:r>
              <w:rPr/>
              <w:t xml:space="preserve">Kansas City </w:t>
            </w:r>
          </w:p>
        </w:tc>
        <w:tc>
          <w:tcPr>
            <w:tcW w:w="1456" w:type="dxa"/>
            <w:tcBorders/>
            <w:vAlign w:val="center"/>
          </w:tcPr>
          <w:p>
            <w:pPr>
              <w:pStyle w:val="TableContents"/>
              <w:bidi w:val="0"/>
              <w:spacing w:before="0" w:after="283"/>
              <w:jc w:val="left"/>
              <w:rPr/>
            </w:pPr>
            <w:r>
              <w:rPr/>
              <w:t xml:space="preserve">Kansas </w:t>
            </w:r>
          </w:p>
        </w:tc>
        <w:tc>
          <w:tcPr>
            <w:tcW w:w="1066" w:type="dxa"/>
            <w:tcBorders/>
            <w:vAlign w:val="center"/>
          </w:tcPr>
          <w:p>
            <w:pPr>
              <w:pStyle w:val="TableContents"/>
              <w:bidi w:val="0"/>
              <w:spacing w:before="0" w:after="283"/>
              <w:jc w:val="left"/>
              <w:rPr/>
            </w:pPr>
            <w:r>
              <w:rPr/>
              <w:t xml:space="preserve">152,938 </w:t>
            </w:r>
          </w:p>
        </w:tc>
        <w:tc>
          <w:tcPr>
            <w:tcW w:w="1066" w:type="dxa"/>
            <w:tcBorders/>
            <w:vAlign w:val="center"/>
          </w:tcPr>
          <w:p>
            <w:pPr>
              <w:pStyle w:val="TableContents"/>
              <w:bidi w:val="0"/>
              <w:spacing w:before="0" w:after="283"/>
              <w:jc w:val="left"/>
              <w:rPr/>
            </w:pPr>
            <w:r>
              <w:rPr/>
              <w:t xml:space="preserve">145,786 </w:t>
            </w:r>
          </w:p>
        </w:tc>
        <w:tc>
          <w:tcPr>
            <w:tcW w:w="2386" w:type="dxa"/>
            <w:tcBorders/>
            <w:vAlign w:val="center"/>
          </w:tcPr>
          <w:p>
            <w:pPr>
              <w:pStyle w:val="TableContents"/>
              <w:bidi w:val="0"/>
              <w:spacing w:before="0" w:after="283"/>
              <w:jc w:val="left"/>
              <w:rPr/>
            </w:pPr>
            <w:r>
              <w:rPr/>
              <w:t xml:space="preserve">7000490582086071360 ♠ + 4.91% </w:t>
            </w:r>
          </w:p>
        </w:tc>
        <w:tc>
          <w:tcPr>
            <w:tcW w:w="1006" w:type="dxa"/>
            <w:tcBorders/>
            <w:vAlign w:val="center"/>
          </w:tcPr>
          <w:p>
            <w:pPr>
              <w:pStyle w:val="TableContents"/>
              <w:bidi w:val="0"/>
              <w:spacing w:before="0" w:after="283"/>
              <w:jc w:val="left"/>
              <w:rPr/>
            </w:pPr>
            <w:r>
              <w:rPr/>
              <w:t xml:space="preserve">124,8 neliömetriä </w:t>
            </w:r>
          </w:p>
        </w:tc>
        <w:tc>
          <w:tcPr>
            <w:tcW w:w="826" w:type="dxa"/>
            <w:tcBorders/>
            <w:vAlign w:val="center"/>
          </w:tcPr>
          <w:p>
            <w:pPr>
              <w:pStyle w:val="TableContents"/>
              <w:bidi w:val="0"/>
              <w:spacing w:before="0" w:after="283"/>
              <w:jc w:val="left"/>
              <w:rPr/>
            </w:pPr>
            <w:r>
              <w:rPr/>
              <w:t xml:space="preserve">323,2 km </w:t>
            </w:r>
          </w:p>
        </w:tc>
        <w:tc>
          <w:tcPr>
            <w:tcW w:w="766" w:type="dxa"/>
            <w:tcBorders/>
            <w:vAlign w:val="center"/>
          </w:tcPr>
          <w:p>
            <w:pPr>
              <w:pStyle w:val="TableContents"/>
              <w:bidi w:val="0"/>
              <w:spacing w:before="0" w:after="283"/>
              <w:jc w:val="left"/>
              <w:rPr/>
            </w:pPr>
            <w:r>
              <w:rPr/>
              <w:t xml:space="preserve">1,216 / neliömetriä </w:t>
            </w:r>
          </w:p>
        </w:tc>
        <w:tc>
          <w:tcPr>
            <w:tcW w:w="766" w:type="dxa"/>
            <w:tcBorders/>
            <w:vAlign w:val="center"/>
          </w:tcPr>
          <w:p>
            <w:pPr>
              <w:pStyle w:val="TableContents"/>
              <w:bidi w:val="0"/>
              <w:spacing w:before="0" w:after="283"/>
              <w:jc w:val="left"/>
              <w:rPr/>
            </w:pPr>
            <w:r>
              <w:rPr/>
              <w:t xml:space="preserve">470 / km </w:t>
            </w:r>
          </w:p>
        </w:tc>
        <w:tc>
          <w:tcPr>
            <w:tcW w:w="1681" w:type="dxa"/>
            <w:tcBorders/>
            <w:vAlign w:val="center"/>
          </w:tcPr>
          <w:p>
            <w:pPr>
              <w:pStyle w:val="TableContents"/>
              <w:bidi w:val="0"/>
              <w:spacing w:before="0" w:after="283"/>
              <w:jc w:val="left"/>
              <w:rPr/>
            </w:pPr>
            <w:r>
              <w:rPr/>
              <w:t xml:space="preserve">39 ° 07 ′ 21''' N 94 ° 44 ′ 30'' W </w:t>
            </w:r>
            <w:r>
              <w:rPr/>
              <w:t xml:space="preserve">/ </w:t>
            </w:r>
            <w:r>
              <w:rPr/>
              <w:t xml:space="preserve">39.1225 ° N 94.7418 ° W </w:t>
            </w:r>
            <w:r>
              <w:rPr/>
              <w:t xml:space="preserve">/ 39.1225;-94.7418 </w:t>
            </w:r>
            <w:r>
              <w:rPr/>
              <w:t xml:space="preserve">(</w:t>
            </w:r>
            <w:r>
              <w:rPr/>
              <w:t xml:space="preserve">Kansas City) </w:t>
            </w:r>
          </w:p>
        </w:tc>
      </w:tr>
      <w:tr>
        <w:trPr/>
        <w:tc>
          <w:tcPr>
            <w:tcW w:w="616" w:type="dxa"/>
            <w:tcBorders/>
            <w:vAlign w:val="center"/>
          </w:tcPr>
          <w:p>
            <w:pPr>
              <w:pStyle w:val="TableContents"/>
              <w:bidi w:val="0"/>
              <w:spacing w:before="0" w:after="283"/>
              <w:jc w:val="left"/>
              <w:rPr/>
            </w:pPr>
            <w:r>
              <w:rPr/>
              <w:t xml:space="preserve">172 </w:t>
            </w:r>
          </w:p>
        </w:tc>
        <w:tc>
          <w:tcPr>
            <w:tcW w:w="1426" w:type="dxa"/>
            <w:tcBorders/>
            <w:vAlign w:val="center"/>
          </w:tcPr>
          <w:p>
            <w:pPr>
              <w:pStyle w:val="TableContents"/>
              <w:bidi w:val="0"/>
              <w:spacing w:before="0" w:after="283"/>
              <w:jc w:val="left"/>
              <w:rPr/>
            </w:pPr>
            <w:r>
              <w:rPr/>
              <w:t xml:space="preserve">Macon </w:t>
            </w:r>
          </w:p>
        </w:tc>
        <w:tc>
          <w:tcPr>
            <w:tcW w:w="1456" w:type="dxa"/>
            <w:tcBorders/>
            <w:vAlign w:val="center"/>
          </w:tcPr>
          <w:p>
            <w:pPr>
              <w:pStyle w:val="TableContents"/>
              <w:bidi w:val="0"/>
              <w:spacing w:before="0" w:after="283"/>
              <w:jc w:val="left"/>
              <w:rPr/>
            </w:pPr>
            <w:r>
              <w:rPr/>
              <w:t xml:space="preserve">Georgia </w:t>
            </w:r>
          </w:p>
        </w:tc>
        <w:tc>
          <w:tcPr>
            <w:tcW w:w="1066" w:type="dxa"/>
            <w:tcBorders/>
            <w:vAlign w:val="center"/>
          </w:tcPr>
          <w:p>
            <w:pPr>
              <w:pStyle w:val="TableContents"/>
              <w:bidi w:val="0"/>
              <w:spacing w:before="0" w:after="283"/>
              <w:jc w:val="left"/>
              <w:rPr/>
            </w:pPr>
            <w:r>
              <w:rPr/>
              <w:t xml:space="preserve">152,663 </w:t>
            </w:r>
          </w:p>
        </w:tc>
        <w:tc>
          <w:tcPr>
            <w:tcW w:w="1066" w:type="dxa"/>
            <w:tcBorders/>
            <w:vAlign w:val="center"/>
          </w:tcPr>
          <w:p>
            <w:pPr>
              <w:pStyle w:val="TableContents"/>
              <w:bidi w:val="0"/>
              <w:spacing w:before="0" w:after="283"/>
              <w:jc w:val="left"/>
              <w:rPr/>
            </w:pPr>
            <w:r>
              <w:rPr/>
              <w:t xml:space="preserve">91,351 </w:t>
            </w:r>
          </w:p>
        </w:tc>
        <w:tc>
          <w:tcPr>
            <w:tcW w:w="2386" w:type="dxa"/>
            <w:tcBorders/>
            <w:vAlign w:val="center"/>
          </w:tcPr>
          <w:p>
            <w:pPr>
              <w:pStyle w:val="TableContents"/>
              <w:bidi w:val="0"/>
              <w:spacing w:before="0" w:after="283"/>
              <w:jc w:val="left"/>
              <w:rPr/>
            </w:pPr>
            <w:r>
              <w:rPr/>
              <w:t xml:space="preserve">7001671169445326270 ♠ + 67.12% </w:t>
            </w:r>
          </w:p>
        </w:tc>
        <w:tc>
          <w:tcPr>
            <w:tcW w:w="1006" w:type="dxa"/>
            <w:tcBorders/>
            <w:vAlign w:val="center"/>
          </w:tcPr>
          <w:p>
            <w:pPr>
              <w:pStyle w:val="TableContents"/>
              <w:bidi w:val="0"/>
              <w:spacing w:before="0" w:after="283"/>
              <w:jc w:val="left"/>
              <w:rPr/>
            </w:pPr>
            <w:r>
              <w:rPr/>
              <w:t xml:space="preserve">249,3 neliömetriä </w:t>
            </w:r>
          </w:p>
        </w:tc>
        <w:tc>
          <w:tcPr>
            <w:tcW w:w="826" w:type="dxa"/>
            <w:tcBorders/>
            <w:vAlign w:val="center"/>
          </w:tcPr>
          <w:p>
            <w:pPr>
              <w:pStyle w:val="TableContents"/>
              <w:bidi w:val="0"/>
              <w:spacing w:before="0" w:after="283"/>
              <w:jc w:val="left"/>
              <w:rPr/>
            </w:pPr>
            <w:r>
              <w:rPr/>
              <w:t xml:space="preserve">645,7 km </w:t>
            </w:r>
          </w:p>
        </w:tc>
        <w:tc>
          <w:tcPr>
            <w:tcW w:w="766" w:type="dxa"/>
            <w:tcBorders/>
            <w:vAlign w:val="center"/>
          </w:tcPr>
          <w:p>
            <w:pPr>
              <w:pStyle w:val="TableContents"/>
              <w:bidi w:val="0"/>
              <w:spacing w:before="0" w:after="283"/>
              <w:jc w:val="left"/>
              <w:rPr/>
            </w:pPr>
            <w:r>
              <w:rPr/>
              <w:t xml:space="preserve">612 / neliömetri </w:t>
            </w:r>
          </w:p>
        </w:tc>
        <w:tc>
          <w:tcPr>
            <w:tcW w:w="766" w:type="dxa"/>
            <w:tcBorders/>
            <w:vAlign w:val="center"/>
          </w:tcPr>
          <w:p>
            <w:pPr>
              <w:pStyle w:val="TableContents"/>
              <w:bidi w:val="0"/>
              <w:spacing w:before="0" w:after="283"/>
              <w:jc w:val="left"/>
              <w:rPr/>
            </w:pPr>
            <w:r>
              <w:rPr/>
              <w:t xml:space="preserve">236 / km </w:t>
            </w:r>
          </w:p>
        </w:tc>
        <w:tc>
          <w:tcPr>
            <w:tcW w:w="1681" w:type="dxa"/>
            <w:tcBorders/>
            <w:vAlign w:val="center"/>
          </w:tcPr>
          <w:p>
            <w:pPr>
              <w:pStyle w:val="TableContents"/>
              <w:bidi w:val="0"/>
              <w:spacing w:before="0" w:after="283"/>
              <w:jc w:val="left"/>
              <w:rPr/>
            </w:pPr>
            <w:r>
              <w:rPr/>
              <w:t xml:space="preserve">32 ° 48 ′ 32'' N 83 ° 41 ′ 39'' W </w:t>
            </w:r>
            <w:r>
              <w:rPr/>
              <w:t xml:space="preserve">/ </w:t>
            </w:r>
            <w:r>
              <w:rPr/>
              <w:t xml:space="preserve">32.8088 ° N 83.6942 ° W </w:t>
            </w:r>
            <w:r>
              <w:rPr/>
              <w:t xml:space="preserve">/ 32.8088;-83.6942 </w:t>
            </w:r>
            <w:r>
              <w:rPr/>
              <w:t xml:space="preserve">(</w:t>
            </w:r>
            <w:r>
              <w:rPr/>
              <w:t xml:space="preserve">Macon) </w:t>
            </w:r>
          </w:p>
        </w:tc>
      </w:tr>
      <w:tr>
        <w:trPr/>
        <w:tc>
          <w:tcPr>
            <w:tcW w:w="616" w:type="dxa"/>
            <w:tcBorders/>
            <w:vAlign w:val="center"/>
          </w:tcPr>
          <w:p>
            <w:pPr>
              <w:pStyle w:val="TableContents"/>
              <w:bidi w:val="0"/>
              <w:spacing w:before="0" w:after="283"/>
              <w:jc w:val="left"/>
              <w:rPr/>
            </w:pPr>
            <w:r>
              <w:rPr/>
              <w:t xml:space="preserve">173 </w:t>
            </w:r>
          </w:p>
        </w:tc>
        <w:tc>
          <w:tcPr>
            <w:tcW w:w="1426" w:type="dxa"/>
            <w:tcBorders/>
            <w:vAlign w:val="center"/>
          </w:tcPr>
          <w:p>
            <w:pPr>
              <w:pStyle w:val="TableContents"/>
              <w:bidi w:val="0"/>
              <w:spacing w:before="0" w:after="283"/>
              <w:jc w:val="left"/>
              <w:rPr/>
            </w:pPr>
            <w:r>
              <w:rPr/>
              <w:t xml:space="preserve">Escondido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151,969 </w:t>
            </w:r>
          </w:p>
        </w:tc>
        <w:tc>
          <w:tcPr>
            <w:tcW w:w="1066" w:type="dxa"/>
            <w:tcBorders/>
            <w:vAlign w:val="center"/>
          </w:tcPr>
          <w:p>
            <w:pPr>
              <w:pStyle w:val="TableContents"/>
              <w:bidi w:val="0"/>
              <w:spacing w:before="0" w:after="283"/>
              <w:jc w:val="left"/>
              <w:rPr/>
            </w:pPr>
            <w:r>
              <w:rPr/>
              <w:t xml:space="preserve">143,911 </w:t>
            </w:r>
          </w:p>
        </w:tc>
        <w:tc>
          <w:tcPr>
            <w:tcW w:w="2386" w:type="dxa"/>
            <w:tcBorders/>
            <w:vAlign w:val="center"/>
          </w:tcPr>
          <w:p>
            <w:pPr>
              <w:pStyle w:val="TableContents"/>
              <w:bidi w:val="0"/>
              <w:spacing w:before="0" w:after="283"/>
              <w:jc w:val="left"/>
              <w:rPr/>
            </w:pPr>
            <w:r>
              <w:rPr/>
              <w:t xml:space="preserve">7000559929400810220 ♠ + 5.60% </w:t>
            </w:r>
          </w:p>
        </w:tc>
        <w:tc>
          <w:tcPr>
            <w:tcW w:w="1006" w:type="dxa"/>
            <w:tcBorders/>
            <w:vAlign w:val="center"/>
          </w:tcPr>
          <w:p>
            <w:pPr>
              <w:pStyle w:val="TableContents"/>
              <w:bidi w:val="0"/>
              <w:spacing w:before="0" w:after="283"/>
              <w:jc w:val="left"/>
              <w:rPr/>
            </w:pPr>
            <w:r>
              <w:rPr/>
              <w:t xml:space="preserve">37,1 neliömetriä </w:t>
            </w:r>
          </w:p>
        </w:tc>
        <w:tc>
          <w:tcPr>
            <w:tcW w:w="826" w:type="dxa"/>
            <w:tcBorders/>
            <w:vAlign w:val="center"/>
          </w:tcPr>
          <w:p>
            <w:pPr>
              <w:pStyle w:val="TableContents"/>
              <w:bidi w:val="0"/>
              <w:spacing w:before="0" w:after="283"/>
              <w:jc w:val="left"/>
              <w:rPr/>
            </w:pPr>
            <w:r>
              <w:rPr/>
              <w:t xml:space="preserve">96.1 km </w:t>
            </w:r>
          </w:p>
        </w:tc>
        <w:tc>
          <w:tcPr>
            <w:tcW w:w="766" w:type="dxa"/>
            <w:tcBorders/>
            <w:vAlign w:val="center"/>
          </w:tcPr>
          <w:p>
            <w:pPr>
              <w:pStyle w:val="TableContents"/>
              <w:bidi w:val="0"/>
              <w:spacing w:before="0" w:after="283"/>
              <w:jc w:val="left"/>
              <w:rPr/>
            </w:pPr>
            <w:r>
              <w:rPr/>
              <w:t xml:space="preserve">4,087 / neliömetriä </w:t>
            </w:r>
          </w:p>
        </w:tc>
        <w:tc>
          <w:tcPr>
            <w:tcW w:w="766" w:type="dxa"/>
            <w:tcBorders/>
            <w:vAlign w:val="center"/>
          </w:tcPr>
          <w:p>
            <w:pPr>
              <w:pStyle w:val="TableContents"/>
              <w:bidi w:val="0"/>
              <w:spacing w:before="0" w:after="283"/>
              <w:jc w:val="left"/>
              <w:rPr/>
            </w:pPr>
            <w:r>
              <w:rPr/>
              <w:t xml:space="preserve">1,578 / km </w:t>
            </w:r>
          </w:p>
        </w:tc>
        <w:tc>
          <w:tcPr>
            <w:tcW w:w="1681" w:type="dxa"/>
            <w:tcBorders/>
            <w:vAlign w:val="center"/>
          </w:tcPr>
          <w:p>
            <w:pPr>
              <w:pStyle w:val="TableContents"/>
              <w:bidi w:val="0"/>
              <w:spacing w:before="0" w:after="283"/>
              <w:jc w:val="left"/>
              <w:rPr/>
            </w:pPr>
            <w:r>
              <w:rPr/>
              <w:t xml:space="preserve">33 ° 07 ′ 59''' N 117 ° 04 ′ 26'' W </w:t>
            </w:r>
            <w:r>
              <w:rPr/>
              <w:t xml:space="preserve">/ </w:t>
            </w:r>
            <w:r>
              <w:rPr/>
              <w:t xml:space="preserve">33.1331 ° N 117.0740 ° W </w:t>
            </w:r>
            <w:r>
              <w:rPr/>
              <w:t xml:space="preserve">/ 33.1331;-117.0740 </w:t>
            </w:r>
            <w:r>
              <w:rPr/>
              <w:t xml:space="preserve">(</w:t>
            </w:r>
            <w:r>
              <w:rPr/>
              <w:t xml:space="preserve">Escondido) </w:t>
            </w:r>
          </w:p>
        </w:tc>
      </w:tr>
      <w:tr>
        <w:trPr/>
        <w:tc>
          <w:tcPr>
            <w:tcW w:w="616" w:type="dxa"/>
            <w:tcBorders/>
            <w:vAlign w:val="center"/>
          </w:tcPr>
          <w:p>
            <w:pPr>
              <w:pStyle w:val="TableContents"/>
              <w:bidi w:val="0"/>
              <w:spacing w:before="0" w:after="283"/>
              <w:jc w:val="left"/>
              <w:rPr/>
            </w:pPr>
            <w:r>
              <w:rPr/>
              <w:t xml:space="preserve">174 </w:t>
            </w:r>
          </w:p>
        </w:tc>
        <w:tc>
          <w:tcPr>
            <w:tcW w:w="1426" w:type="dxa"/>
            <w:tcBorders/>
            <w:vAlign w:val="center"/>
          </w:tcPr>
          <w:p>
            <w:pPr>
              <w:pStyle w:val="TableContents"/>
              <w:bidi w:val="0"/>
              <w:spacing w:before="0" w:after="283"/>
              <w:jc w:val="left"/>
              <w:rPr/>
            </w:pPr>
            <w:r>
              <w:rPr/>
              <w:t xml:space="preserve">Paterson </w:t>
            </w:r>
          </w:p>
        </w:tc>
        <w:tc>
          <w:tcPr>
            <w:tcW w:w="1456" w:type="dxa"/>
            <w:tcBorders/>
            <w:vAlign w:val="center"/>
          </w:tcPr>
          <w:p>
            <w:pPr>
              <w:pStyle w:val="TableContents"/>
              <w:bidi w:val="0"/>
              <w:spacing w:before="0" w:after="283"/>
              <w:jc w:val="left"/>
              <w:rPr/>
            </w:pPr>
            <w:r>
              <w:rPr/>
              <w:t xml:space="preserve">New Jersey </w:t>
            </w:r>
          </w:p>
        </w:tc>
        <w:tc>
          <w:tcPr>
            <w:tcW w:w="1066" w:type="dxa"/>
            <w:tcBorders/>
            <w:vAlign w:val="center"/>
          </w:tcPr>
          <w:p>
            <w:pPr>
              <w:pStyle w:val="TableContents"/>
              <w:bidi w:val="0"/>
              <w:spacing w:before="0" w:after="283"/>
              <w:jc w:val="left"/>
              <w:rPr/>
            </w:pPr>
            <w:r>
              <w:rPr/>
              <w:t xml:space="preserve">148,678 </w:t>
            </w:r>
          </w:p>
        </w:tc>
        <w:tc>
          <w:tcPr>
            <w:tcW w:w="1066" w:type="dxa"/>
            <w:tcBorders/>
            <w:vAlign w:val="center"/>
          </w:tcPr>
          <w:p>
            <w:pPr>
              <w:pStyle w:val="TableContents"/>
              <w:bidi w:val="0"/>
              <w:spacing w:before="0" w:after="283"/>
              <w:jc w:val="left"/>
              <w:rPr/>
            </w:pPr>
            <w:r>
              <w:rPr/>
              <w:t xml:space="preserve">146,199 </w:t>
            </w:r>
          </w:p>
        </w:tc>
        <w:tc>
          <w:tcPr>
            <w:tcW w:w="2386" w:type="dxa"/>
            <w:tcBorders/>
            <w:vAlign w:val="center"/>
          </w:tcPr>
          <w:p>
            <w:pPr>
              <w:pStyle w:val="TableContents"/>
              <w:bidi w:val="0"/>
              <w:spacing w:before="0" w:after="283"/>
              <w:jc w:val="left"/>
              <w:rPr/>
            </w:pPr>
            <w:r>
              <w:rPr/>
              <w:t xml:space="preserve">7000169563403306450 ♠ + 1.70% </w:t>
            </w:r>
          </w:p>
        </w:tc>
        <w:tc>
          <w:tcPr>
            <w:tcW w:w="1006" w:type="dxa"/>
            <w:tcBorders/>
            <w:vAlign w:val="center"/>
          </w:tcPr>
          <w:p>
            <w:pPr>
              <w:pStyle w:val="TableContents"/>
              <w:bidi w:val="0"/>
              <w:spacing w:before="0" w:after="283"/>
              <w:jc w:val="left"/>
              <w:rPr/>
            </w:pPr>
            <w:r>
              <w:rPr/>
              <w:t xml:space="preserve">8,4 neliömetriä </w:t>
            </w:r>
          </w:p>
        </w:tc>
        <w:tc>
          <w:tcPr>
            <w:tcW w:w="826" w:type="dxa"/>
            <w:tcBorders/>
            <w:vAlign w:val="center"/>
          </w:tcPr>
          <w:p>
            <w:pPr>
              <w:pStyle w:val="TableContents"/>
              <w:bidi w:val="0"/>
              <w:spacing w:before="0" w:after="283"/>
              <w:jc w:val="left"/>
              <w:rPr/>
            </w:pPr>
            <w:r>
              <w:rPr/>
              <w:t xml:space="preserve">21,8 km </w:t>
            </w:r>
          </w:p>
        </w:tc>
        <w:tc>
          <w:tcPr>
            <w:tcW w:w="766" w:type="dxa"/>
            <w:tcBorders/>
            <w:vAlign w:val="center"/>
          </w:tcPr>
          <w:p>
            <w:pPr>
              <w:pStyle w:val="TableContents"/>
              <w:bidi w:val="0"/>
              <w:spacing w:before="0" w:after="283"/>
              <w:jc w:val="left"/>
              <w:rPr/>
            </w:pPr>
            <w:r>
              <w:rPr/>
              <w:t xml:space="preserve">17,500 / neliömetri </w:t>
            </w:r>
          </w:p>
        </w:tc>
        <w:tc>
          <w:tcPr>
            <w:tcW w:w="766" w:type="dxa"/>
            <w:tcBorders/>
            <w:vAlign w:val="center"/>
          </w:tcPr>
          <w:p>
            <w:pPr>
              <w:pStyle w:val="TableContents"/>
              <w:bidi w:val="0"/>
              <w:spacing w:before="0" w:after="283"/>
              <w:jc w:val="left"/>
              <w:rPr/>
            </w:pPr>
            <w:r>
              <w:rPr/>
              <w:t xml:space="preserve">6,800 / km </w:t>
            </w:r>
          </w:p>
        </w:tc>
        <w:tc>
          <w:tcPr>
            <w:tcW w:w="1681" w:type="dxa"/>
            <w:tcBorders/>
            <w:vAlign w:val="center"/>
          </w:tcPr>
          <w:p>
            <w:pPr>
              <w:pStyle w:val="TableContents"/>
              <w:bidi w:val="0"/>
              <w:spacing w:before="0" w:after="283"/>
              <w:jc w:val="left"/>
              <w:rPr/>
            </w:pPr>
            <w:r>
              <w:rPr/>
              <w:t xml:space="preserve">40 ° 54 ′ 53'' N 74 ° 09 ′ 46'' W </w:t>
            </w:r>
            <w:r>
              <w:rPr/>
              <w:t xml:space="preserve">/ </w:t>
            </w:r>
            <w:r>
              <w:rPr/>
              <w:t xml:space="preserve">40.9148 ° N 74.1628 ° W </w:t>
            </w:r>
            <w:r>
              <w:rPr/>
              <w:t xml:space="preserve">/ 40.9148;-74.1628 </w:t>
            </w:r>
            <w:r>
              <w:rPr/>
              <w:t xml:space="preserve">(</w:t>
            </w:r>
            <w:r>
              <w:rPr/>
              <w:t xml:space="preserve">Paterson) </w:t>
            </w:r>
          </w:p>
        </w:tc>
      </w:tr>
      <w:tr>
        <w:trPr/>
        <w:tc>
          <w:tcPr>
            <w:tcW w:w="616" w:type="dxa"/>
            <w:tcBorders/>
            <w:vAlign w:val="center"/>
          </w:tcPr>
          <w:p>
            <w:pPr>
              <w:pStyle w:val="TableContents"/>
              <w:bidi w:val="0"/>
              <w:spacing w:before="0" w:after="283"/>
              <w:jc w:val="left"/>
              <w:rPr/>
            </w:pPr>
            <w:r>
              <w:rPr/>
              <w:t xml:space="preserve">175 </w:t>
            </w:r>
          </w:p>
        </w:tc>
        <w:tc>
          <w:tcPr>
            <w:tcW w:w="1426" w:type="dxa"/>
            <w:tcBorders/>
            <w:vAlign w:val="center"/>
          </w:tcPr>
          <w:p>
            <w:pPr>
              <w:pStyle w:val="TableContents"/>
              <w:bidi w:val="0"/>
              <w:spacing w:before="0" w:after="283"/>
              <w:jc w:val="left"/>
              <w:rPr/>
            </w:pPr>
            <w:r>
              <w:rPr/>
              <w:t xml:space="preserve">Joliet </w:t>
            </w:r>
          </w:p>
        </w:tc>
        <w:tc>
          <w:tcPr>
            <w:tcW w:w="1456" w:type="dxa"/>
            <w:tcBorders/>
            <w:vAlign w:val="center"/>
          </w:tcPr>
          <w:p>
            <w:pPr>
              <w:pStyle w:val="TableContents"/>
              <w:bidi w:val="0"/>
              <w:spacing w:before="0" w:after="283"/>
              <w:jc w:val="left"/>
              <w:rPr/>
            </w:pPr>
            <w:r>
              <w:rPr/>
              <w:t xml:space="preserve">Illinois </w:t>
            </w:r>
          </w:p>
        </w:tc>
        <w:tc>
          <w:tcPr>
            <w:tcW w:w="1066" w:type="dxa"/>
            <w:tcBorders/>
            <w:vAlign w:val="center"/>
          </w:tcPr>
          <w:p>
            <w:pPr>
              <w:pStyle w:val="TableContents"/>
              <w:bidi w:val="0"/>
              <w:spacing w:before="0" w:after="283"/>
              <w:jc w:val="left"/>
              <w:rPr/>
            </w:pPr>
            <w:r>
              <w:rPr/>
              <w:t xml:space="preserve">148,462 </w:t>
            </w:r>
          </w:p>
        </w:tc>
        <w:tc>
          <w:tcPr>
            <w:tcW w:w="1066" w:type="dxa"/>
            <w:tcBorders/>
            <w:vAlign w:val="center"/>
          </w:tcPr>
          <w:p>
            <w:pPr>
              <w:pStyle w:val="TableContents"/>
              <w:bidi w:val="0"/>
              <w:spacing w:before="0" w:after="283"/>
              <w:jc w:val="left"/>
              <w:rPr/>
            </w:pPr>
            <w:r>
              <w:rPr/>
              <w:t xml:space="preserve">147,433 </w:t>
            </w:r>
          </w:p>
        </w:tc>
        <w:tc>
          <w:tcPr>
            <w:tcW w:w="2386" w:type="dxa"/>
            <w:tcBorders/>
            <w:vAlign w:val="center"/>
          </w:tcPr>
          <w:p>
            <w:pPr>
              <w:pStyle w:val="TableContents"/>
              <w:bidi w:val="0"/>
              <w:spacing w:before="0" w:after="283"/>
              <w:jc w:val="left"/>
              <w:rPr/>
            </w:pPr>
            <w:r>
              <w:rPr/>
              <w:t xml:space="preserve">6999697944150902450 ♠ + 0.70% </w:t>
            </w:r>
          </w:p>
        </w:tc>
        <w:tc>
          <w:tcPr>
            <w:tcW w:w="1006" w:type="dxa"/>
            <w:tcBorders/>
            <w:vAlign w:val="center"/>
          </w:tcPr>
          <w:p>
            <w:pPr>
              <w:pStyle w:val="TableContents"/>
              <w:bidi w:val="0"/>
              <w:spacing w:before="0" w:after="283"/>
              <w:jc w:val="left"/>
              <w:rPr/>
            </w:pPr>
            <w:r>
              <w:rPr/>
              <w:t xml:space="preserve">64,4 neliömetriä </w:t>
            </w:r>
          </w:p>
        </w:tc>
        <w:tc>
          <w:tcPr>
            <w:tcW w:w="826" w:type="dxa"/>
            <w:tcBorders/>
            <w:vAlign w:val="center"/>
          </w:tcPr>
          <w:p>
            <w:pPr>
              <w:pStyle w:val="TableContents"/>
              <w:bidi w:val="0"/>
              <w:spacing w:before="0" w:after="283"/>
              <w:jc w:val="left"/>
              <w:rPr/>
            </w:pPr>
            <w:r>
              <w:rPr/>
              <w:t xml:space="preserve">166,8 km </w:t>
            </w:r>
          </w:p>
        </w:tc>
        <w:tc>
          <w:tcPr>
            <w:tcW w:w="766" w:type="dxa"/>
            <w:tcBorders/>
            <w:vAlign w:val="center"/>
          </w:tcPr>
          <w:p>
            <w:pPr>
              <w:pStyle w:val="TableContents"/>
              <w:bidi w:val="0"/>
              <w:spacing w:before="0" w:after="283"/>
              <w:jc w:val="left"/>
              <w:rPr/>
            </w:pPr>
            <w:r>
              <w:rPr/>
              <w:t xml:space="preserve">2,302 / neliömetriä </w:t>
            </w:r>
          </w:p>
        </w:tc>
        <w:tc>
          <w:tcPr>
            <w:tcW w:w="766" w:type="dxa"/>
            <w:tcBorders/>
            <w:vAlign w:val="center"/>
          </w:tcPr>
          <w:p>
            <w:pPr>
              <w:pStyle w:val="TableContents"/>
              <w:bidi w:val="0"/>
              <w:spacing w:before="0" w:after="283"/>
              <w:jc w:val="left"/>
              <w:rPr/>
            </w:pPr>
            <w:r>
              <w:rPr/>
              <w:t xml:space="preserve">889 / km </w:t>
            </w:r>
          </w:p>
        </w:tc>
        <w:tc>
          <w:tcPr>
            <w:tcW w:w="1681" w:type="dxa"/>
            <w:tcBorders/>
            <w:vAlign w:val="center"/>
          </w:tcPr>
          <w:p>
            <w:pPr>
              <w:pStyle w:val="TableContents"/>
              <w:bidi w:val="0"/>
              <w:spacing w:before="0" w:after="283"/>
              <w:jc w:val="left"/>
              <w:rPr/>
            </w:pPr>
            <w:r>
              <w:rPr/>
              <w:t xml:space="preserve">41 ° 31 ′ 04''' N 88 ° 08 ′ 56''' W </w:t>
            </w:r>
            <w:r>
              <w:rPr/>
              <w:t xml:space="preserve">/ </w:t>
            </w:r>
            <w:r>
              <w:rPr/>
              <w:t xml:space="preserve">41.5177 ° N 88.1488 ° W </w:t>
            </w:r>
            <w:r>
              <w:rPr/>
              <w:t xml:space="preserve">/ 41.5177;-88.1488 </w:t>
            </w:r>
            <w:r>
              <w:rPr/>
              <w:t xml:space="preserve">(</w:t>
            </w:r>
            <w:r>
              <w:rPr/>
              <w:t xml:space="preserve">Joliet) </w:t>
            </w:r>
          </w:p>
        </w:tc>
      </w:tr>
      <w:tr>
        <w:trPr/>
        <w:tc>
          <w:tcPr>
            <w:tcW w:w="616" w:type="dxa"/>
            <w:tcBorders/>
            <w:vAlign w:val="center"/>
          </w:tcPr>
          <w:p>
            <w:pPr>
              <w:pStyle w:val="TableContents"/>
              <w:bidi w:val="0"/>
              <w:spacing w:before="0" w:after="283"/>
              <w:jc w:val="left"/>
              <w:rPr/>
            </w:pPr>
            <w:r>
              <w:rPr/>
              <w:t xml:space="preserve">176 </w:t>
            </w:r>
          </w:p>
        </w:tc>
        <w:tc>
          <w:tcPr>
            <w:tcW w:w="1426" w:type="dxa"/>
            <w:tcBorders/>
            <w:vAlign w:val="center"/>
          </w:tcPr>
          <w:p>
            <w:pPr>
              <w:pStyle w:val="TableContents"/>
              <w:bidi w:val="0"/>
              <w:spacing w:before="0" w:after="283"/>
              <w:jc w:val="left"/>
              <w:rPr/>
            </w:pPr>
            <w:r>
              <w:rPr/>
              <w:t xml:space="preserve">Naperville </w:t>
            </w:r>
          </w:p>
        </w:tc>
        <w:tc>
          <w:tcPr>
            <w:tcW w:w="1456" w:type="dxa"/>
            <w:tcBorders/>
            <w:vAlign w:val="center"/>
          </w:tcPr>
          <w:p>
            <w:pPr>
              <w:pStyle w:val="TableContents"/>
              <w:bidi w:val="0"/>
              <w:spacing w:before="0" w:after="283"/>
              <w:jc w:val="left"/>
              <w:rPr/>
            </w:pPr>
            <w:r>
              <w:rPr/>
              <w:t xml:space="preserve">Illinois </w:t>
            </w:r>
          </w:p>
        </w:tc>
        <w:tc>
          <w:tcPr>
            <w:tcW w:w="1066" w:type="dxa"/>
            <w:tcBorders/>
            <w:vAlign w:val="center"/>
          </w:tcPr>
          <w:p>
            <w:pPr>
              <w:pStyle w:val="TableContents"/>
              <w:bidi w:val="0"/>
              <w:spacing w:before="0" w:after="283"/>
              <w:jc w:val="left"/>
              <w:rPr/>
            </w:pPr>
            <w:r>
              <w:rPr/>
              <w:t xml:space="preserve">147,682 </w:t>
            </w:r>
          </w:p>
        </w:tc>
        <w:tc>
          <w:tcPr>
            <w:tcW w:w="1066" w:type="dxa"/>
            <w:tcBorders/>
            <w:vAlign w:val="center"/>
          </w:tcPr>
          <w:p>
            <w:pPr>
              <w:pStyle w:val="TableContents"/>
              <w:bidi w:val="0"/>
              <w:spacing w:before="0" w:after="283"/>
              <w:jc w:val="left"/>
              <w:rPr/>
            </w:pPr>
            <w:r>
              <w:rPr/>
              <w:t xml:space="preserve">141,853 </w:t>
            </w:r>
          </w:p>
        </w:tc>
        <w:tc>
          <w:tcPr>
            <w:tcW w:w="2386" w:type="dxa"/>
            <w:tcBorders/>
            <w:vAlign w:val="center"/>
          </w:tcPr>
          <w:p>
            <w:pPr>
              <w:pStyle w:val="TableContents"/>
              <w:bidi w:val="0"/>
              <w:spacing w:before="0" w:after="283"/>
              <w:jc w:val="left"/>
              <w:rPr/>
            </w:pPr>
            <w:r>
              <w:rPr/>
              <w:t xml:space="preserve">7000410918345047340 ♠ + 4.11% </w:t>
            </w:r>
          </w:p>
        </w:tc>
        <w:tc>
          <w:tcPr>
            <w:tcW w:w="1006" w:type="dxa"/>
            <w:tcBorders/>
            <w:vAlign w:val="center"/>
          </w:tcPr>
          <w:p>
            <w:pPr>
              <w:pStyle w:val="TableContents"/>
              <w:bidi w:val="0"/>
              <w:spacing w:before="0" w:after="283"/>
              <w:jc w:val="left"/>
              <w:rPr/>
            </w:pPr>
            <w:r>
              <w:rPr/>
              <w:t xml:space="preserve">38,7 neliömetriä </w:t>
            </w:r>
          </w:p>
        </w:tc>
        <w:tc>
          <w:tcPr>
            <w:tcW w:w="826" w:type="dxa"/>
            <w:tcBorders/>
            <w:vAlign w:val="center"/>
          </w:tcPr>
          <w:p>
            <w:pPr>
              <w:pStyle w:val="TableContents"/>
              <w:bidi w:val="0"/>
              <w:spacing w:before="0" w:after="283"/>
              <w:jc w:val="left"/>
              <w:rPr/>
            </w:pPr>
            <w:r>
              <w:rPr/>
              <w:t xml:space="preserve">100.2 km </w:t>
            </w:r>
          </w:p>
        </w:tc>
        <w:tc>
          <w:tcPr>
            <w:tcW w:w="766" w:type="dxa"/>
            <w:tcBorders/>
            <w:vAlign w:val="center"/>
          </w:tcPr>
          <w:p>
            <w:pPr>
              <w:pStyle w:val="TableContents"/>
              <w:bidi w:val="0"/>
              <w:spacing w:before="0" w:after="283"/>
              <w:jc w:val="left"/>
              <w:rPr/>
            </w:pPr>
            <w:r>
              <w:rPr/>
              <w:t xml:space="preserve">3,802 / sq mi </w:t>
            </w:r>
          </w:p>
        </w:tc>
        <w:tc>
          <w:tcPr>
            <w:tcW w:w="766" w:type="dxa"/>
            <w:tcBorders/>
            <w:vAlign w:val="center"/>
          </w:tcPr>
          <w:p>
            <w:pPr>
              <w:pStyle w:val="TableContents"/>
              <w:bidi w:val="0"/>
              <w:spacing w:before="0" w:after="283"/>
              <w:jc w:val="left"/>
              <w:rPr/>
            </w:pPr>
            <w:r>
              <w:rPr/>
              <w:t xml:space="preserve">1,468 / km </w:t>
            </w:r>
          </w:p>
        </w:tc>
        <w:tc>
          <w:tcPr>
            <w:tcW w:w="1681" w:type="dxa"/>
            <w:tcBorders/>
            <w:vAlign w:val="center"/>
          </w:tcPr>
          <w:p>
            <w:pPr>
              <w:pStyle w:val="TableContents"/>
              <w:bidi w:val="0"/>
              <w:spacing w:before="0" w:after="283"/>
              <w:jc w:val="left"/>
              <w:rPr/>
            </w:pPr>
            <w:r>
              <w:rPr/>
              <w:t xml:space="preserve">41 ° 44 ′ 57''' N 88 ° 09 ′ 43''' W </w:t>
            </w:r>
            <w:r>
              <w:rPr/>
              <w:t xml:space="preserve">/ </w:t>
            </w:r>
            <w:r>
              <w:rPr/>
              <w:t xml:space="preserve">41.7492 ° N 88.1620 ° W </w:t>
            </w:r>
            <w:r>
              <w:rPr/>
              <w:t xml:space="preserve">/ 41.7492;-88.1620 </w:t>
            </w:r>
            <w:r>
              <w:rPr/>
              <w:t xml:space="preserve">(</w:t>
            </w:r>
            <w:r>
              <w:rPr/>
              <w:t xml:space="preserve">Naperville) </w:t>
            </w:r>
          </w:p>
        </w:tc>
      </w:tr>
      <w:tr>
        <w:trPr/>
        <w:tc>
          <w:tcPr>
            <w:tcW w:w="616" w:type="dxa"/>
            <w:tcBorders/>
            <w:vAlign w:val="center"/>
          </w:tcPr>
          <w:p>
            <w:pPr>
              <w:pStyle w:val="TableContents"/>
              <w:bidi w:val="0"/>
              <w:spacing w:before="0" w:after="283"/>
              <w:jc w:val="left"/>
              <w:rPr/>
            </w:pPr>
            <w:r>
              <w:rPr/>
              <w:t xml:space="preserve">177 </w:t>
            </w:r>
          </w:p>
        </w:tc>
        <w:tc>
          <w:tcPr>
            <w:tcW w:w="1426" w:type="dxa"/>
            <w:tcBorders/>
            <w:vAlign w:val="center"/>
          </w:tcPr>
          <w:p>
            <w:pPr>
              <w:pStyle w:val="TableContents"/>
              <w:bidi w:val="0"/>
              <w:spacing w:before="0" w:after="283"/>
              <w:jc w:val="left"/>
              <w:rPr/>
            </w:pPr>
            <w:r>
              <w:rPr/>
              <w:t xml:space="preserve">Rockford </w:t>
            </w:r>
          </w:p>
        </w:tc>
        <w:tc>
          <w:tcPr>
            <w:tcW w:w="1456" w:type="dxa"/>
            <w:tcBorders/>
            <w:vAlign w:val="center"/>
          </w:tcPr>
          <w:p>
            <w:pPr>
              <w:pStyle w:val="TableContents"/>
              <w:bidi w:val="0"/>
              <w:spacing w:before="0" w:after="283"/>
              <w:jc w:val="left"/>
              <w:rPr/>
            </w:pPr>
            <w:r>
              <w:rPr/>
              <w:t xml:space="preserve">Illinois </w:t>
            </w:r>
          </w:p>
        </w:tc>
        <w:tc>
          <w:tcPr>
            <w:tcW w:w="1066" w:type="dxa"/>
            <w:tcBorders/>
            <w:vAlign w:val="center"/>
          </w:tcPr>
          <w:p>
            <w:pPr>
              <w:pStyle w:val="TableContents"/>
              <w:bidi w:val="0"/>
              <w:spacing w:before="0" w:after="283"/>
              <w:jc w:val="left"/>
              <w:rPr/>
            </w:pPr>
            <w:r>
              <w:rPr/>
              <w:t xml:space="preserve">147,051 </w:t>
            </w:r>
          </w:p>
        </w:tc>
        <w:tc>
          <w:tcPr>
            <w:tcW w:w="1066" w:type="dxa"/>
            <w:tcBorders/>
            <w:vAlign w:val="center"/>
          </w:tcPr>
          <w:p>
            <w:pPr>
              <w:pStyle w:val="TableContents"/>
              <w:bidi w:val="0"/>
              <w:spacing w:before="0" w:after="283"/>
              <w:jc w:val="left"/>
              <w:rPr/>
            </w:pPr>
            <w:r>
              <w:rPr/>
              <w:t xml:space="preserve">152,871 </w:t>
            </w:r>
          </w:p>
        </w:tc>
        <w:tc>
          <w:tcPr>
            <w:tcW w:w="2386" w:type="dxa"/>
            <w:tcBorders/>
            <w:vAlign w:val="center"/>
          </w:tcPr>
          <w:p>
            <w:pPr>
              <w:pStyle w:val="TableContents"/>
              <w:bidi w:val="0"/>
              <w:spacing w:before="0" w:after="283"/>
              <w:jc w:val="left"/>
              <w:rPr/>
            </w:pPr>
            <w:r>
              <w:rPr/>
              <w:t xml:space="preserve">2999619286849696800 ♠ - 3.81% </w:t>
            </w:r>
          </w:p>
        </w:tc>
        <w:tc>
          <w:tcPr>
            <w:tcW w:w="1006" w:type="dxa"/>
            <w:tcBorders/>
            <w:vAlign w:val="center"/>
          </w:tcPr>
          <w:p>
            <w:pPr>
              <w:pStyle w:val="TableContents"/>
              <w:bidi w:val="0"/>
              <w:spacing w:before="0" w:after="283"/>
              <w:jc w:val="left"/>
              <w:rPr/>
            </w:pPr>
            <w:r>
              <w:rPr/>
              <w:t xml:space="preserve">63,5 neliömetriä </w:t>
            </w:r>
          </w:p>
        </w:tc>
        <w:tc>
          <w:tcPr>
            <w:tcW w:w="826" w:type="dxa"/>
            <w:tcBorders/>
            <w:vAlign w:val="center"/>
          </w:tcPr>
          <w:p>
            <w:pPr>
              <w:pStyle w:val="TableContents"/>
              <w:bidi w:val="0"/>
              <w:spacing w:before="0" w:after="283"/>
              <w:jc w:val="left"/>
              <w:rPr/>
            </w:pPr>
            <w:r>
              <w:rPr/>
              <w:t xml:space="preserve">164,5 km </w:t>
            </w:r>
          </w:p>
        </w:tc>
        <w:tc>
          <w:tcPr>
            <w:tcW w:w="766" w:type="dxa"/>
            <w:tcBorders/>
            <w:vAlign w:val="center"/>
          </w:tcPr>
          <w:p>
            <w:pPr>
              <w:pStyle w:val="TableContents"/>
              <w:bidi w:val="0"/>
              <w:spacing w:before="0" w:after="283"/>
              <w:jc w:val="left"/>
              <w:rPr/>
            </w:pPr>
            <w:r>
              <w:rPr/>
              <w:t xml:space="preserve">2,325 / sq mi </w:t>
            </w:r>
          </w:p>
        </w:tc>
        <w:tc>
          <w:tcPr>
            <w:tcW w:w="766" w:type="dxa"/>
            <w:tcBorders/>
            <w:vAlign w:val="center"/>
          </w:tcPr>
          <w:p>
            <w:pPr>
              <w:pStyle w:val="TableContents"/>
              <w:bidi w:val="0"/>
              <w:spacing w:before="0" w:after="283"/>
              <w:jc w:val="left"/>
              <w:rPr/>
            </w:pPr>
            <w:r>
              <w:rPr/>
              <w:t xml:space="preserve">898 / km </w:t>
            </w:r>
          </w:p>
        </w:tc>
        <w:tc>
          <w:tcPr>
            <w:tcW w:w="1681" w:type="dxa"/>
            <w:tcBorders/>
            <w:vAlign w:val="center"/>
          </w:tcPr>
          <w:p>
            <w:pPr>
              <w:pStyle w:val="TableContents"/>
              <w:bidi w:val="0"/>
              <w:spacing w:before="0" w:after="283"/>
              <w:jc w:val="left"/>
              <w:rPr/>
            </w:pPr>
            <w:r>
              <w:rPr/>
              <w:t xml:space="preserve">42 ° 15 ′ 32'' N 89 ° 03 ′ 53'' W </w:t>
            </w:r>
            <w:r>
              <w:rPr/>
              <w:t xml:space="preserve">/ </w:t>
            </w:r>
            <w:r>
              <w:rPr/>
              <w:t xml:space="preserve">42.2588 ° N 89.0646 ° W </w:t>
            </w:r>
            <w:r>
              <w:rPr/>
              <w:t xml:space="preserve">/ 42.2588;-89.0646 </w:t>
            </w:r>
            <w:r>
              <w:rPr/>
              <w:t xml:space="preserve">(</w:t>
            </w:r>
            <w:r>
              <w:rPr/>
              <w:t xml:space="preserve">Rockford) </w:t>
            </w:r>
          </w:p>
        </w:tc>
      </w:tr>
      <w:tr>
        <w:trPr/>
        <w:tc>
          <w:tcPr>
            <w:tcW w:w="616" w:type="dxa"/>
            <w:tcBorders/>
            <w:vAlign w:val="center"/>
          </w:tcPr>
          <w:p>
            <w:pPr>
              <w:pStyle w:val="TableContents"/>
              <w:bidi w:val="0"/>
              <w:spacing w:before="0" w:after="283"/>
              <w:jc w:val="left"/>
              <w:rPr/>
            </w:pPr>
            <w:r>
              <w:rPr/>
              <w:t xml:space="preserve">178 </w:t>
            </w:r>
          </w:p>
        </w:tc>
        <w:tc>
          <w:tcPr>
            <w:tcW w:w="1426" w:type="dxa"/>
            <w:tcBorders/>
            <w:vAlign w:val="center"/>
          </w:tcPr>
          <w:p>
            <w:pPr>
              <w:pStyle w:val="TableContents"/>
              <w:bidi w:val="0"/>
              <w:spacing w:before="0" w:after="283"/>
              <w:jc w:val="left"/>
              <w:rPr/>
            </w:pPr>
            <w:r>
              <w:rPr/>
              <w:t xml:space="preserve">Torrance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146,758 </w:t>
            </w:r>
          </w:p>
        </w:tc>
        <w:tc>
          <w:tcPr>
            <w:tcW w:w="1066" w:type="dxa"/>
            <w:tcBorders/>
            <w:vAlign w:val="center"/>
          </w:tcPr>
          <w:p>
            <w:pPr>
              <w:pStyle w:val="TableContents"/>
              <w:bidi w:val="0"/>
              <w:spacing w:before="0" w:after="283"/>
              <w:jc w:val="left"/>
              <w:rPr/>
            </w:pPr>
            <w:r>
              <w:rPr/>
              <w:t xml:space="preserve">145,438 </w:t>
            </w:r>
          </w:p>
        </w:tc>
        <w:tc>
          <w:tcPr>
            <w:tcW w:w="2386" w:type="dxa"/>
            <w:tcBorders/>
            <w:vAlign w:val="center"/>
          </w:tcPr>
          <w:p>
            <w:pPr>
              <w:pStyle w:val="TableContents"/>
              <w:bidi w:val="0"/>
              <w:spacing w:before="0" w:after="283"/>
              <w:jc w:val="left"/>
              <w:rPr/>
            </w:pPr>
            <w:r>
              <w:rPr/>
              <w:t xml:space="preserve">6999907603239868540 ♠ + 0.91% </w:t>
            </w:r>
          </w:p>
        </w:tc>
        <w:tc>
          <w:tcPr>
            <w:tcW w:w="1006" w:type="dxa"/>
            <w:tcBorders/>
            <w:vAlign w:val="center"/>
          </w:tcPr>
          <w:p>
            <w:pPr>
              <w:pStyle w:val="TableContents"/>
              <w:bidi w:val="0"/>
              <w:spacing w:before="0" w:after="283"/>
              <w:jc w:val="left"/>
              <w:rPr/>
            </w:pPr>
            <w:r>
              <w:rPr/>
              <w:t xml:space="preserve">20,5 neliömetriä </w:t>
            </w:r>
          </w:p>
        </w:tc>
        <w:tc>
          <w:tcPr>
            <w:tcW w:w="826" w:type="dxa"/>
            <w:tcBorders/>
            <w:vAlign w:val="center"/>
          </w:tcPr>
          <w:p>
            <w:pPr>
              <w:pStyle w:val="TableContents"/>
              <w:bidi w:val="0"/>
              <w:spacing w:before="0" w:after="283"/>
              <w:jc w:val="left"/>
              <w:rPr/>
            </w:pPr>
            <w:r>
              <w:rPr/>
              <w:t xml:space="preserve">53.1 km </w:t>
            </w:r>
          </w:p>
        </w:tc>
        <w:tc>
          <w:tcPr>
            <w:tcW w:w="766" w:type="dxa"/>
            <w:tcBorders/>
            <w:vAlign w:val="center"/>
          </w:tcPr>
          <w:p>
            <w:pPr>
              <w:pStyle w:val="TableContents"/>
              <w:bidi w:val="0"/>
              <w:spacing w:before="0" w:after="283"/>
              <w:jc w:val="left"/>
              <w:rPr/>
            </w:pPr>
            <w:r>
              <w:rPr/>
              <w:t xml:space="preserve">7,180 / neliömetri </w:t>
            </w:r>
          </w:p>
        </w:tc>
        <w:tc>
          <w:tcPr>
            <w:tcW w:w="766" w:type="dxa"/>
            <w:tcBorders/>
            <w:vAlign w:val="center"/>
          </w:tcPr>
          <w:p>
            <w:pPr>
              <w:pStyle w:val="TableContents"/>
              <w:bidi w:val="0"/>
              <w:spacing w:before="0" w:after="283"/>
              <w:jc w:val="left"/>
              <w:rPr/>
            </w:pPr>
            <w:r>
              <w:rPr/>
              <w:t xml:space="preserve">2,770 / km </w:t>
            </w:r>
          </w:p>
        </w:tc>
        <w:tc>
          <w:tcPr>
            <w:tcW w:w="1681" w:type="dxa"/>
            <w:tcBorders/>
            <w:vAlign w:val="center"/>
          </w:tcPr>
          <w:p>
            <w:pPr>
              <w:pStyle w:val="TableContents"/>
              <w:bidi w:val="0"/>
              <w:spacing w:before="0" w:after="283"/>
              <w:jc w:val="left"/>
              <w:rPr/>
            </w:pPr>
            <w:r>
              <w:rPr/>
              <w:t xml:space="preserve">33 ° 50 ′ 06''' N 118 ° 20 ′ 29''' W </w:t>
            </w:r>
            <w:r>
              <w:rPr/>
              <w:t xml:space="preserve">/ </w:t>
            </w:r>
            <w:r>
              <w:rPr/>
              <w:t xml:space="preserve">33.8350 ° N 118.3414 ° W </w:t>
            </w:r>
            <w:r>
              <w:rPr/>
              <w:t xml:space="preserve">/ 33.8350;-118.3414 </w:t>
            </w:r>
            <w:r>
              <w:rPr/>
              <w:t xml:space="preserve">(</w:t>
            </w:r>
            <w:r>
              <w:rPr/>
              <w:t xml:space="preserve">Torrance) </w:t>
            </w:r>
          </w:p>
        </w:tc>
      </w:tr>
      <w:tr>
        <w:trPr/>
        <w:tc>
          <w:tcPr>
            <w:tcW w:w="616" w:type="dxa"/>
            <w:tcBorders/>
            <w:vAlign w:val="center"/>
          </w:tcPr>
          <w:p>
            <w:pPr>
              <w:pStyle w:val="TableContents"/>
              <w:bidi w:val="0"/>
              <w:spacing w:before="0" w:after="283"/>
              <w:jc w:val="left"/>
              <w:rPr/>
            </w:pPr>
            <w:r>
              <w:rPr/>
              <w:t xml:space="preserve">179 </w:t>
            </w:r>
          </w:p>
        </w:tc>
        <w:tc>
          <w:tcPr>
            <w:tcW w:w="1426" w:type="dxa"/>
            <w:tcBorders/>
            <w:vAlign w:val="center"/>
          </w:tcPr>
          <w:p>
            <w:pPr>
              <w:pStyle w:val="TableContents"/>
              <w:bidi w:val="0"/>
              <w:spacing w:before="0" w:after="283"/>
              <w:jc w:val="left"/>
              <w:rPr/>
            </w:pPr>
            <w:r>
              <w:rPr/>
              <w:t xml:space="preserve">Bridgeport </w:t>
            </w:r>
          </w:p>
        </w:tc>
        <w:tc>
          <w:tcPr>
            <w:tcW w:w="1456" w:type="dxa"/>
            <w:tcBorders/>
            <w:vAlign w:val="center"/>
          </w:tcPr>
          <w:p>
            <w:pPr>
              <w:pStyle w:val="TableContents"/>
              <w:bidi w:val="0"/>
              <w:spacing w:before="0" w:after="283"/>
              <w:jc w:val="left"/>
              <w:rPr/>
            </w:pPr>
            <w:r>
              <w:rPr/>
              <w:t xml:space="preserve">Connecticut </w:t>
            </w:r>
          </w:p>
        </w:tc>
        <w:tc>
          <w:tcPr>
            <w:tcW w:w="1066" w:type="dxa"/>
            <w:tcBorders/>
            <w:vAlign w:val="center"/>
          </w:tcPr>
          <w:p>
            <w:pPr>
              <w:pStyle w:val="TableContents"/>
              <w:bidi w:val="0"/>
              <w:spacing w:before="0" w:after="283"/>
              <w:jc w:val="left"/>
              <w:rPr/>
            </w:pPr>
            <w:r>
              <w:rPr/>
              <w:t xml:space="preserve">146,579 </w:t>
            </w:r>
          </w:p>
        </w:tc>
        <w:tc>
          <w:tcPr>
            <w:tcW w:w="1066" w:type="dxa"/>
            <w:tcBorders/>
            <w:vAlign w:val="center"/>
          </w:tcPr>
          <w:p>
            <w:pPr>
              <w:pStyle w:val="TableContents"/>
              <w:bidi w:val="0"/>
              <w:spacing w:before="0" w:after="283"/>
              <w:jc w:val="left"/>
              <w:rPr/>
            </w:pPr>
            <w:r>
              <w:rPr/>
              <w:t xml:space="preserve">144,229 </w:t>
            </w:r>
          </w:p>
        </w:tc>
        <w:tc>
          <w:tcPr>
            <w:tcW w:w="2386" w:type="dxa"/>
            <w:tcBorders/>
            <w:vAlign w:val="center"/>
          </w:tcPr>
          <w:p>
            <w:pPr>
              <w:pStyle w:val="TableContents"/>
              <w:bidi w:val="0"/>
              <w:spacing w:before="0" w:after="283"/>
              <w:jc w:val="left"/>
              <w:rPr/>
            </w:pPr>
            <w:r>
              <w:rPr/>
              <w:t xml:space="preserve">7000162935332006740 ♠ + 1.63% </w:t>
            </w:r>
          </w:p>
        </w:tc>
        <w:tc>
          <w:tcPr>
            <w:tcW w:w="1006" w:type="dxa"/>
            <w:tcBorders/>
            <w:vAlign w:val="center"/>
          </w:tcPr>
          <w:p>
            <w:pPr>
              <w:pStyle w:val="TableContents"/>
              <w:bidi w:val="0"/>
              <w:spacing w:before="0" w:after="283"/>
              <w:jc w:val="left"/>
              <w:rPr/>
            </w:pPr>
            <w:r>
              <w:rPr/>
              <w:t xml:space="preserve">16,1 neliömetriä </w:t>
            </w:r>
          </w:p>
        </w:tc>
        <w:tc>
          <w:tcPr>
            <w:tcW w:w="826" w:type="dxa"/>
            <w:tcBorders/>
            <w:vAlign w:val="center"/>
          </w:tcPr>
          <w:p>
            <w:pPr>
              <w:pStyle w:val="TableContents"/>
              <w:bidi w:val="0"/>
              <w:spacing w:before="0" w:after="283"/>
              <w:jc w:val="left"/>
              <w:rPr/>
            </w:pPr>
            <w:r>
              <w:rPr/>
              <w:t xml:space="preserve">41,7 km </w:t>
            </w:r>
          </w:p>
        </w:tc>
        <w:tc>
          <w:tcPr>
            <w:tcW w:w="766" w:type="dxa"/>
            <w:tcBorders/>
            <w:vAlign w:val="center"/>
          </w:tcPr>
          <w:p>
            <w:pPr>
              <w:pStyle w:val="TableContents"/>
              <w:bidi w:val="0"/>
              <w:spacing w:before="0" w:after="283"/>
              <w:jc w:val="left"/>
              <w:rPr/>
            </w:pPr>
            <w:r>
              <w:rPr/>
              <w:t xml:space="preserve">9,064 / neliömetriä </w:t>
            </w:r>
          </w:p>
        </w:tc>
        <w:tc>
          <w:tcPr>
            <w:tcW w:w="766" w:type="dxa"/>
            <w:tcBorders/>
            <w:vAlign w:val="center"/>
          </w:tcPr>
          <w:p>
            <w:pPr>
              <w:pStyle w:val="TableContents"/>
              <w:bidi w:val="0"/>
              <w:spacing w:before="0" w:after="283"/>
              <w:jc w:val="left"/>
              <w:rPr/>
            </w:pPr>
            <w:r>
              <w:rPr/>
              <w:t xml:space="preserve">3,500 / km </w:t>
            </w:r>
          </w:p>
        </w:tc>
        <w:tc>
          <w:tcPr>
            <w:tcW w:w="1681" w:type="dxa"/>
            <w:tcBorders/>
            <w:vAlign w:val="center"/>
          </w:tcPr>
          <w:p>
            <w:pPr>
              <w:pStyle w:val="TableContents"/>
              <w:bidi w:val="0"/>
              <w:spacing w:before="0" w:after="283"/>
              <w:jc w:val="left"/>
              <w:rPr/>
            </w:pPr>
            <w:r>
              <w:rPr/>
              <w:t xml:space="preserve">41 ° 11 ′ 15'' N 73 ° 11 ′ 45'' W </w:t>
            </w:r>
            <w:r>
              <w:rPr/>
              <w:t xml:space="preserve">/ </w:t>
            </w:r>
            <w:r>
              <w:rPr/>
              <w:t xml:space="preserve">41.1874 ° N 73.1958 ° W </w:t>
            </w:r>
            <w:r>
              <w:rPr/>
              <w:t xml:space="preserve">/ 41.1874;-73.1958 </w:t>
            </w:r>
            <w:r>
              <w:rPr/>
              <w:t xml:space="preserve">(</w:t>
            </w:r>
            <w:r>
              <w:rPr/>
              <w:t xml:space="preserve">Bridgeport) </w:t>
            </w:r>
          </w:p>
        </w:tc>
      </w:tr>
      <w:tr>
        <w:trPr/>
        <w:tc>
          <w:tcPr>
            <w:tcW w:w="616" w:type="dxa"/>
            <w:tcBorders/>
            <w:vAlign w:val="center"/>
          </w:tcPr>
          <w:p>
            <w:pPr>
              <w:pStyle w:val="TableContents"/>
              <w:bidi w:val="0"/>
              <w:spacing w:before="0" w:after="283"/>
              <w:jc w:val="left"/>
              <w:rPr/>
            </w:pPr>
            <w:r>
              <w:rPr/>
              <w:t xml:space="preserve">180 </w:t>
            </w:r>
          </w:p>
        </w:tc>
        <w:tc>
          <w:tcPr>
            <w:tcW w:w="1426" w:type="dxa"/>
            <w:tcBorders/>
            <w:vAlign w:val="center"/>
          </w:tcPr>
          <w:p>
            <w:pPr>
              <w:pStyle w:val="TableContents"/>
              <w:bidi w:val="0"/>
              <w:spacing w:before="0" w:after="283"/>
              <w:jc w:val="left"/>
              <w:rPr/>
            </w:pPr>
            <w:r>
              <w:rPr/>
              <w:t xml:space="preserve">Savannah </w:t>
            </w:r>
          </w:p>
        </w:tc>
        <w:tc>
          <w:tcPr>
            <w:tcW w:w="1456" w:type="dxa"/>
            <w:tcBorders/>
            <w:vAlign w:val="center"/>
          </w:tcPr>
          <w:p>
            <w:pPr>
              <w:pStyle w:val="TableContents"/>
              <w:bidi w:val="0"/>
              <w:spacing w:before="0" w:after="283"/>
              <w:jc w:val="left"/>
              <w:rPr/>
            </w:pPr>
            <w:r>
              <w:rPr/>
              <w:t xml:space="preserve">Georgia </w:t>
            </w:r>
          </w:p>
        </w:tc>
        <w:tc>
          <w:tcPr>
            <w:tcW w:w="1066" w:type="dxa"/>
            <w:tcBorders/>
            <w:vAlign w:val="center"/>
          </w:tcPr>
          <w:p>
            <w:pPr>
              <w:pStyle w:val="TableContents"/>
              <w:bidi w:val="0"/>
              <w:spacing w:before="0" w:after="283"/>
              <w:jc w:val="left"/>
              <w:rPr/>
            </w:pPr>
            <w:r>
              <w:rPr/>
              <w:t xml:space="preserve">146,444 </w:t>
            </w:r>
          </w:p>
        </w:tc>
        <w:tc>
          <w:tcPr>
            <w:tcW w:w="1066" w:type="dxa"/>
            <w:tcBorders/>
            <w:vAlign w:val="center"/>
          </w:tcPr>
          <w:p>
            <w:pPr>
              <w:pStyle w:val="TableContents"/>
              <w:bidi w:val="0"/>
              <w:spacing w:before="0" w:after="283"/>
              <w:jc w:val="left"/>
              <w:rPr/>
            </w:pPr>
            <w:r>
              <w:rPr/>
              <w:t xml:space="preserve">136,286 </w:t>
            </w:r>
          </w:p>
        </w:tc>
        <w:tc>
          <w:tcPr>
            <w:tcW w:w="2386" w:type="dxa"/>
            <w:tcBorders/>
            <w:vAlign w:val="center"/>
          </w:tcPr>
          <w:p>
            <w:pPr>
              <w:pStyle w:val="TableContents"/>
              <w:bidi w:val="0"/>
              <w:spacing w:before="0" w:after="283"/>
              <w:jc w:val="left"/>
              <w:rPr/>
            </w:pPr>
            <w:r>
              <w:rPr/>
              <w:t xml:space="preserve">7000745344349382910 ♠ + 7.45% </w:t>
            </w:r>
          </w:p>
        </w:tc>
        <w:tc>
          <w:tcPr>
            <w:tcW w:w="1006" w:type="dxa"/>
            <w:tcBorders/>
            <w:vAlign w:val="center"/>
          </w:tcPr>
          <w:p>
            <w:pPr>
              <w:pStyle w:val="TableContents"/>
              <w:bidi w:val="0"/>
              <w:spacing w:before="0" w:after="283"/>
              <w:jc w:val="left"/>
              <w:rPr/>
            </w:pPr>
            <w:r>
              <w:rPr/>
              <w:t xml:space="preserve">103,6 neliömetriä </w:t>
            </w:r>
          </w:p>
        </w:tc>
        <w:tc>
          <w:tcPr>
            <w:tcW w:w="826" w:type="dxa"/>
            <w:tcBorders/>
            <w:vAlign w:val="center"/>
          </w:tcPr>
          <w:p>
            <w:pPr>
              <w:pStyle w:val="TableContents"/>
              <w:bidi w:val="0"/>
              <w:spacing w:before="0" w:after="283"/>
              <w:jc w:val="left"/>
              <w:rPr/>
            </w:pPr>
            <w:r>
              <w:rPr/>
              <w:t xml:space="preserve">268.3 km </w:t>
            </w:r>
          </w:p>
        </w:tc>
        <w:tc>
          <w:tcPr>
            <w:tcW w:w="766" w:type="dxa"/>
            <w:tcBorders/>
            <w:vAlign w:val="center"/>
          </w:tcPr>
          <w:p>
            <w:pPr>
              <w:pStyle w:val="TableContents"/>
              <w:bidi w:val="0"/>
              <w:spacing w:before="0" w:after="283"/>
              <w:jc w:val="left"/>
              <w:rPr/>
            </w:pPr>
            <w:r>
              <w:rPr/>
              <w:t xml:space="preserve">1,417 / neliömetriä </w:t>
            </w:r>
          </w:p>
        </w:tc>
        <w:tc>
          <w:tcPr>
            <w:tcW w:w="766" w:type="dxa"/>
            <w:tcBorders/>
            <w:vAlign w:val="center"/>
          </w:tcPr>
          <w:p>
            <w:pPr>
              <w:pStyle w:val="TableContents"/>
              <w:bidi w:val="0"/>
              <w:spacing w:before="0" w:after="283"/>
              <w:jc w:val="left"/>
              <w:rPr/>
            </w:pPr>
            <w:r>
              <w:rPr/>
              <w:t xml:space="preserve">547 / km </w:t>
            </w:r>
          </w:p>
        </w:tc>
        <w:tc>
          <w:tcPr>
            <w:tcW w:w="1681" w:type="dxa"/>
            <w:tcBorders/>
            <w:vAlign w:val="center"/>
          </w:tcPr>
          <w:p>
            <w:pPr>
              <w:pStyle w:val="TableContents"/>
              <w:bidi w:val="0"/>
              <w:spacing w:before="0" w:after="283"/>
              <w:jc w:val="left"/>
              <w:rPr/>
            </w:pPr>
            <w:r>
              <w:rPr/>
              <w:t xml:space="preserve">32 ° 00 ′ 09''' N 81 ° 09 ′ 13''' W </w:t>
            </w:r>
            <w:r>
              <w:rPr/>
              <w:t xml:space="preserve">/ </w:t>
            </w:r>
            <w:r>
              <w:rPr/>
              <w:t xml:space="preserve">32.0025 ° N 81.1536 ° W </w:t>
            </w:r>
            <w:r>
              <w:rPr/>
              <w:t xml:space="preserve">/ 32.0025;-81.1536 </w:t>
            </w:r>
            <w:r>
              <w:rPr/>
              <w:t xml:space="preserve">(</w:t>
            </w:r>
            <w:r>
              <w:rPr/>
              <w:t xml:space="preserve">Savannah) </w:t>
            </w:r>
          </w:p>
        </w:tc>
      </w:tr>
      <w:tr>
        <w:trPr/>
        <w:tc>
          <w:tcPr>
            <w:tcW w:w="616" w:type="dxa"/>
            <w:tcBorders/>
            <w:vAlign w:val="center"/>
          </w:tcPr>
          <w:p>
            <w:pPr>
              <w:pStyle w:val="TableContents"/>
              <w:bidi w:val="0"/>
              <w:spacing w:before="0" w:after="283"/>
              <w:jc w:val="left"/>
              <w:rPr/>
            </w:pPr>
            <w:r>
              <w:rPr/>
              <w:t xml:space="preserve">181 </w:t>
            </w:r>
          </w:p>
        </w:tc>
        <w:tc>
          <w:tcPr>
            <w:tcW w:w="1426" w:type="dxa"/>
            <w:tcBorders/>
            <w:vAlign w:val="center"/>
          </w:tcPr>
          <w:p>
            <w:pPr>
              <w:pStyle w:val="TableContents"/>
              <w:bidi w:val="0"/>
              <w:spacing w:before="0" w:after="283"/>
              <w:jc w:val="left"/>
              <w:rPr/>
            </w:pPr>
            <w:r>
              <w:rPr/>
              <w:t xml:space="preserve">Killeen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145,482 </w:t>
            </w:r>
          </w:p>
        </w:tc>
        <w:tc>
          <w:tcPr>
            <w:tcW w:w="1066" w:type="dxa"/>
            <w:tcBorders/>
            <w:vAlign w:val="center"/>
          </w:tcPr>
          <w:p>
            <w:pPr>
              <w:pStyle w:val="TableContents"/>
              <w:bidi w:val="0"/>
              <w:spacing w:before="0" w:after="283"/>
              <w:jc w:val="left"/>
              <w:rPr/>
            </w:pPr>
            <w:r>
              <w:rPr/>
              <w:t xml:space="preserve">127,921 </w:t>
            </w:r>
          </w:p>
        </w:tc>
        <w:tc>
          <w:tcPr>
            <w:tcW w:w="2386" w:type="dxa"/>
            <w:tcBorders/>
            <w:vAlign w:val="center"/>
          </w:tcPr>
          <w:p>
            <w:pPr>
              <w:pStyle w:val="TableContents"/>
              <w:bidi w:val="0"/>
              <w:spacing w:before="0" w:after="283"/>
              <w:jc w:val="left"/>
              <w:rPr/>
            </w:pPr>
            <w:r>
              <w:rPr/>
              <w:t xml:space="preserve">7001137280040024700 ♠ + 13.73% </w:t>
            </w:r>
          </w:p>
        </w:tc>
        <w:tc>
          <w:tcPr>
            <w:tcW w:w="1006" w:type="dxa"/>
            <w:tcBorders/>
            <w:vAlign w:val="center"/>
          </w:tcPr>
          <w:p>
            <w:pPr>
              <w:pStyle w:val="TableContents"/>
              <w:bidi w:val="0"/>
              <w:spacing w:before="0" w:after="283"/>
              <w:jc w:val="left"/>
              <w:rPr/>
            </w:pPr>
            <w:r>
              <w:rPr/>
              <w:t xml:space="preserve">53,5 neliömetriä </w:t>
            </w:r>
          </w:p>
        </w:tc>
        <w:tc>
          <w:tcPr>
            <w:tcW w:w="826" w:type="dxa"/>
            <w:tcBorders/>
            <w:vAlign w:val="center"/>
          </w:tcPr>
          <w:p>
            <w:pPr>
              <w:pStyle w:val="TableContents"/>
              <w:bidi w:val="0"/>
              <w:spacing w:before="0" w:after="283"/>
              <w:jc w:val="left"/>
              <w:rPr/>
            </w:pPr>
            <w:r>
              <w:rPr/>
              <w:t xml:space="preserve">138.6 km </w:t>
            </w:r>
          </w:p>
        </w:tc>
        <w:tc>
          <w:tcPr>
            <w:tcW w:w="766" w:type="dxa"/>
            <w:tcBorders/>
            <w:vAlign w:val="center"/>
          </w:tcPr>
          <w:p>
            <w:pPr>
              <w:pStyle w:val="TableContents"/>
              <w:bidi w:val="0"/>
              <w:spacing w:before="0" w:after="283"/>
              <w:jc w:val="left"/>
              <w:rPr/>
            </w:pPr>
            <w:r>
              <w:rPr/>
              <w:t xml:space="preserve">2,680 / neliömetri </w:t>
            </w:r>
          </w:p>
        </w:tc>
        <w:tc>
          <w:tcPr>
            <w:tcW w:w="766" w:type="dxa"/>
            <w:tcBorders/>
            <w:vAlign w:val="center"/>
          </w:tcPr>
          <w:p>
            <w:pPr>
              <w:pStyle w:val="TableContents"/>
              <w:bidi w:val="0"/>
              <w:spacing w:before="0" w:after="283"/>
              <w:jc w:val="left"/>
              <w:rPr/>
            </w:pPr>
            <w:r>
              <w:rPr/>
              <w:t xml:space="preserve">1,030 / km </w:t>
            </w:r>
          </w:p>
        </w:tc>
        <w:tc>
          <w:tcPr>
            <w:tcW w:w="1681" w:type="dxa"/>
            <w:tcBorders/>
            <w:vAlign w:val="center"/>
          </w:tcPr>
          <w:p>
            <w:pPr>
              <w:pStyle w:val="TableContents"/>
              <w:bidi w:val="0"/>
              <w:spacing w:before="0" w:after="283"/>
              <w:jc w:val="left"/>
              <w:rPr/>
            </w:pPr>
            <w:r>
              <w:rPr/>
              <w:t xml:space="preserve">31 ° 04 ′ 40'' N 97 ° 43 ′ 55'' W </w:t>
            </w:r>
            <w:r>
              <w:rPr/>
              <w:t xml:space="preserve">/ </w:t>
            </w:r>
            <w:r>
              <w:rPr/>
              <w:t xml:space="preserve">31.0777 ° N 97.7320 ° W </w:t>
            </w:r>
            <w:r>
              <w:rPr/>
              <w:t xml:space="preserve">/ 31.0777;-97.7320 </w:t>
            </w:r>
            <w:r>
              <w:rPr/>
              <w:t xml:space="preserve">(</w:t>
            </w:r>
            <w:r>
              <w:rPr/>
              <w:t xml:space="preserve">Killeen) </w:t>
            </w:r>
          </w:p>
        </w:tc>
      </w:tr>
      <w:tr>
        <w:trPr/>
        <w:tc>
          <w:tcPr>
            <w:tcW w:w="616" w:type="dxa"/>
            <w:tcBorders/>
            <w:vAlign w:val="center"/>
          </w:tcPr>
          <w:p>
            <w:pPr>
              <w:pStyle w:val="TableContents"/>
              <w:bidi w:val="0"/>
              <w:spacing w:before="0" w:after="283"/>
              <w:jc w:val="left"/>
              <w:rPr/>
            </w:pPr>
            <w:r>
              <w:rPr/>
              <w:t xml:space="preserve">182 </w:t>
            </w:r>
          </w:p>
        </w:tc>
        <w:tc>
          <w:tcPr>
            <w:tcW w:w="1426" w:type="dxa"/>
            <w:tcBorders/>
            <w:vAlign w:val="center"/>
          </w:tcPr>
          <w:p>
            <w:pPr>
              <w:pStyle w:val="TableContents"/>
              <w:bidi w:val="0"/>
              <w:spacing w:before="0" w:after="283"/>
              <w:jc w:val="left"/>
              <w:rPr/>
            </w:pPr>
            <w:r>
              <w:rPr/>
              <w:t xml:space="preserve">Bellevue </w:t>
            </w:r>
          </w:p>
        </w:tc>
        <w:tc>
          <w:tcPr>
            <w:tcW w:w="1456" w:type="dxa"/>
            <w:tcBorders/>
            <w:vAlign w:val="center"/>
          </w:tcPr>
          <w:p>
            <w:pPr>
              <w:pStyle w:val="TableContents"/>
              <w:bidi w:val="0"/>
              <w:spacing w:before="0" w:after="283"/>
              <w:jc w:val="left"/>
              <w:rPr/>
            </w:pPr>
            <w:r>
              <w:rPr/>
              <w:t xml:space="preserve">Washington </w:t>
            </w:r>
          </w:p>
        </w:tc>
        <w:tc>
          <w:tcPr>
            <w:tcW w:w="1066" w:type="dxa"/>
            <w:tcBorders/>
            <w:vAlign w:val="center"/>
          </w:tcPr>
          <w:p>
            <w:pPr>
              <w:pStyle w:val="TableContents"/>
              <w:bidi w:val="0"/>
              <w:spacing w:before="0" w:after="283"/>
              <w:jc w:val="left"/>
              <w:rPr/>
            </w:pPr>
            <w:r>
              <w:rPr/>
              <w:t xml:space="preserve">144,444 </w:t>
            </w:r>
          </w:p>
        </w:tc>
        <w:tc>
          <w:tcPr>
            <w:tcW w:w="1066" w:type="dxa"/>
            <w:tcBorders/>
            <w:vAlign w:val="center"/>
          </w:tcPr>
          <w:p>
            <w:pPr>
              <w:pStyle w:val="TableContents"/>
              <w:bidi w:val="0"/>
              <w:spacing w:before="0" w:after="283"/>
              <w:jc w:val="left"/>
              <w:rPr/>
            </w:pPr>
            <w:r>
              <w:rPr/>
              <w:t xml:space="preserve">122,363 </w:t>
            </w:r>
          </w:p>
        </w:tc>
        <w:tc>
          <w:tcPr>
            <w:tcW w:w="2386" w:type="dxa"/>
            <w:tcBorders/>
            <w:vAlign w:val="center"/>
          </w:tcPr>
          <w:p>
            <w:pPr>
              <w:pStyle w:val="TableContents"/>
              <w:bidi w:val="0"/>
              <w:spacing w:before="0" w:after="283"/>
              <w:jc w:val="left"/>
              <w:rPr/>
            </w:pPr>
            <w:r>
              <w:rPr/>
              <w:t xml:space="preserve">7001180454876065480 ♠ + 18.05% </w:t>
            </w:r>
          </w:p>
        </w:tc>
        <w:tc>
          <w:tcPr>
            <w:tcW w:w="1006" w:type="dxa"/>
            <w:tcBorders/>
            <w:vAlign w:val="center"/>
          </w:tcPr>
          <w:p>
            <w:pPr>
              <w:pStyle w:val="TableContents"/>
              <w:bidi w:val="0"/>
              <w:spacing w:before="0" w:after="283"/>
              <w:jc w:val="left"/>
              <w:rPr/>
            </w:pPr>
            <w:r>
              <w:rPr/>
              <w:t xml:space="preserve">33,5 neliömetriä </w:t>
            </w:r>
          </w:p>
        </w:tc>
        <w:tc>
          <w:tcPr>
            <w:tcW w:w="826" w:type="dxa"/>
            <w:tcBorders/>
            <w:vAlign w:val="center"/>
          </w:tcPr>
          <w:p>
            <w:pPr>
              <w:pStyle w:val="TableContents"/>
              <w:bidi w:val="0"/>
              <w:spacing w:before="0" w:after="283"/>
              <w:jc w:val="left"/>
              <w:rPr/>
            </w:pPr>
            <w:r>
              <w:rPr/>
              <w:t xml:space="preserve">86,8 km </w:t>
            </w:r>
          </w:p>
        </w:tc>
        <w:tc>
          <w:tcPr>
            <w:tcW w:w="766" w:type="dxa"/>
            <w:tcBorders/>
            <w:vAlign w:val="center"/>
          </w:tcPr>
          <w:p>
            <w:pPr>
              <w:pStyle w:val="TableContents"/>
              <w:bidi w:val="0"/>
              <w:spacing w:before="0" w:after="283"/>
              <w:jc w:val="left"/>
              <w:rPr/>
            </w:pPr>
            <w:r>
              <w:rPr/>
              <w:t xml:space="preserve">4,221 / neliömetriä </w:t>
            </w:r>
          </w:p>
        </w:tc>
        <w:tc>
          <w:tcPr>
            <w:tcW w:w="766" w:type="dxa"/>
            <w:tcBorders/>
            <w:vAlign w:val="center"/>
          </w:tcPr>
          <w:p>
            <w:pPr>
              <w:pStyle w:val="TableContents"/>
              <w:bidi w:val="0"/>
              <w:spacing w:before="0" w:after="283"/>
              <w:jc w:val="left"/>
              <w:rPr/>
            </w:pPr>
            <w:r>
              <w:rPr/>
              <w:t xml:space="preserve">1,630 / km </w:t>
            </w:r>
          </w:p>
        </w:tc>
        <w:tc>
          <w:tcPr>
            <w:tcW w:w="1681" w:type="dxa"/>
            <w:tcBorders/>
            <w:vAlign w:val="center"/>
          </w:tcPr>
          <w:p>
            <w:pPr>
              <w:pStyle w:val="TableContents"/>
              <w:bidi w:val="0"/>
              <w:spacing w:before="0" w:after="283"/>
              <w:jc w:val="left"/>
              <w:rPr/>
            </w:pPr>
            <w:r>
              <w:rPr/>
              <w:t xml:space="preserve">47 ° 35 ′ 52''' N 122 ° 09 ′ 23''' W </w:t>
            </w:r>
            <w:r>
              <w:rPr/>
              <w:t xml:space="preserve">/ </w:t>
            </w:r>
            <w:r>
              <w:rPr/>
              <w:t xml:space="preserve">47.5979 ° N 122.1565 ° W </w:t>
            </w:r>
            <w:r>
              <w:rPr/>
              <w:t xml:space="preserve">/ 47.5979;-122.1565 </w:t>
            </w:r>
            <w:r>
              <w:rPr/>
              <w:t xml:space="preserve">(</w:t>
            </w:r>
            <w:r>
              <w:rPr/>
              <w:t xml:space="preserve">Bellevue) </w:t>
            </w:r>
          </w:p>
        </w:tc>
      </w:tr>
      <w:tr>
        <w:trPr/>
        <w:tc>
          <w:tcPr>
            <w:tcW w:w="616" w:type="dxa"/>
            <w:tcBorders/>
            <w:vAlign w:val="center"/>
          </w:tcPr>
          <w:p>
            <w:pPr>
              <w:pStyle w:val="TableContents"/>
              <w:bidi w:val="0"/>
              <w:spacing w:before="0" w:after="283"/>
              <w:jc w:val="left"/>
              <w:rPr/>
            </w:pPr>
            <w:r>
              <w:rPr/>
              <w:t xml:space="preserve">183 </w:t>
            </w:r>
          </w:p>
        </w:tc>
        <w:tc>
          <w:tcPr>
            <w:tcW w:w="1426" w:type="dxa"/>
            <w:tcBorders/>
            <w:vAlign w:val="center"/>
          </w:tcPr>
          <w:p>
            <w:pPr>
              <w:pStyle w:val="TableContents"/>
              <w:bidi w:val="0"/>
              <w:spacing w:before="0" w:after="283"/>
              <w:jc w:val="left"/>
              <w:rPr/>
            </w:pPr>
            <w:r>
              <w:rPr/>
              <w:t xml:space="preserve">Mesquite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143,949 </w:t>
            </w:r>
          </w:p>
        </w:tc>
        <w:tc>
          <w:tcPr>
            <w:tcW w:w="1066" w:type="dxa"/>
            <w:tcBorders/>
            <w:vAlign w:val="center"/>
          </w:tcPr>
          <w:p>
            <w:pPr>
              <w:pStyle w:val="TableContents"/>
              <w:bidi w:val="0"/>
              <w:spacing w:before="0" w:after="283"/>
              <w:jc w:val="left"/>
              <w:rPr/>
            </w:pPr>
            <w:r>
              <w:rPr/>
              <w:t xml:space="preserve">139,824 </w:t>
            </w:r>
          </w:p>
        </w:tc>
        <w:tc>
          <w:tcPr>
            <w:tcW w:w="2386" w:type="dxa"/>
            <w:tcBorders/>
            <w:vAlign w:val="center"/>
          </w:tcPr>
          <w:p>
            <w:pPr>
              <w:pStyle w:val="TableContents"/>
              <w:bidi w:val="0"/>
              <w:spacing w:before="0" w:after="283"/>
              <w:jc w:val="left"/>
              <w:rPr/>
            </w:pPr>
            <w:r>
              <w:rPr/>
              <w:t xml:space="preserve">7000295013731548230 ♠ + 2.95% </w:t>
            </w:r>
          </w:p>
        </w:tc>
        <w:tc>
          <w:tcPr>
            <w:tcW w:w="1006" w:type="dxa"/>
            <w:tcBorders/>
            <w:vAlign w:val="center"/>
          </w:tcPr>
          <w:p>
            <w:pPr>
              <w:pStyle w:val="TableContents"/>
              <w:bidi w:val="0"/>
              <w:spacing w:before="0" w:after="283"/>
              <w:jc w:val="left"/>
              <w:rPr/>
            </w:pPr>
            <w:r>
              <w:rPr/>
              <w:t xml:space="preserve">47,2 neliömetriä </w:t>
            </w:r>
          </w:p>
        </w:tc>
        <w:tc>
          <w:tcPr>
            <w:tcW w:w="826" w:type="dxa"/>
            <w:tcBorders/>
            <w:vAlign w:val="center"/>
          </w:tcPr>
          <w:p>
            <w:pPr>
              <w:pStyle w:val="TableContents"/>
              <w:bidi w:val="0"/>
              <w:spacing w:before="0" w:after="283"/>
              <w:jc w:val="left"/>
              <w:rPr/>
            </w:pPr>
            <w:r>
              <w:rPr/>
              <w:t xml:space="preserve">122,2 km </w:t>
            </w:r>
          </w:p>
        </w:tc>
        <w:tc>
          <w:tcPr>
            <w:tcW w:w="766" w:type="dxa"/>
            <w:tcBorders/>
            <w:vAlign w:val="center"/>
          </w:tcPr>
          <w:p>
            <w:pPr>
              <w:pStyle w:val="TableContents"/>
              <w:bidi w:val="0"/>
              <w:spacing w:before="0" w:after="283"/>
              <w:jc w:val="left"/>
              <w:rPr/>
            </w:pPr>
            <w:r>
              <w:rPr/>
              <w:t xml:space="preserve">3,045 / sq mi </w:t>
            </w:r>
          </w:p>
        </w:tc>
        <w:tc>
          <w:tcPr>
            <w:tcW w:w="766" w:type="dxa"/>
            <w:tcBorders/>
            <w:vAlign w:val="center"/>
          </w:tcPr>
          <w:p>
            <w:pPr>
              <w:pStyle w:val="TableContents"/>
              <w:bidi w:val="0"/>
              <w:spacing w:before="0" w:after="283"/>
              <w:jc w:val="left"/>
              <w:rPr/>
            </w:pPr>
            <w:r>
              <w:rPr/>
              <w:t xml:space="preserve">1,176 / km </w:t>
            </w:r>
          </w:p>
        </w:tc>
        <w:tc>
          <w:tcPr>
            <w:tcW w:w="1681" w:type="dxa"/>
            <w:tcBorders/>
            <w:vAlign w:val="center"/>
          </w:tcPr>
          <w:p>
            <w:pPr>
              <w:pStyle w:val="TableContents"/>
              <w:bidi w:val="0"/>
              <w:spacing w:before="0" w:after="283"/>
              <w:jc w:val="left"/>
              <w:rPr/>
            </w:pPr>
            <w:r>
              <w:rPr/>
              <w:t xml:space="preserve">32 ° 45 ′ 46'' N 96 ° 35 ′ 20'' W </w:t>
            </w:r>
            <w:r>
              <w:rPr/>
              <w:t xml:space="preserve">/ </w:t>
            </w:r>
            <w:r>
              <w:rPr/>
              <w:t xml:space="preserve">32.7629 ° N 96.5888 ° W </w:t>
            </w:r>
            <w:r>
              <w:rPr/>
              <w:t xml:space="preserve">/ 32.7629;-96.5888 </w:t>
            </w:r>
            <w:r>
              <w:rPr/>
              <w:t xml:space="preserve">(</w:t>
            </w:r>
            <w:r>
              <w:rPr/>
              <w:t xml:space="preserve">Mesquite) </w:t>
            </w:r>
          </w:p>
        </w:tc>
      </w:tr>
      <w:tr>
        <w:trPr/>
        <w:tc>
          <w:tcPr>
            <w:tcW w:w="616" w:type="dxa"/>
            <w:tcBorders/>
            <w:vAlign w:val="center"/>
          </w:tcPr>
          <w:p>
            <w:pPr>
              <w:pStyle w:val="TableContents"/>
              <w:bidi w:val="0"/>
              <w:spacing w:before="0" w:after="283"/>
              <w:jc w:val="left"/>
              <w:rPr/>
            </w:pPr>
            <w:r>
              <w:rPr/>
              <w:t xml:space="preserve">184 </w:t>
            </w:r>
          </w:p>
        </w:tc>
        <w:tc>
          <w:tcPr>
            <w:tcW w:w="1426" w:type="dxa"/>
            <w:tcBorders/>
            <w:vAlign w:val="center"/>
          </w:tcPr>
          <w:p>
            <w:pPr>
              <w:pStyle w:val="TableContents"/>
              <w:bidi w:val="0"/>
              <w:spacing w:before="0" w:after="283"/>
              <w:jc w:val="left"/>
              <w:rPr/>
            </w:pPr>
            <w:r>
              <w:rPr/>
              <w:t xml:space="preserve">Syracuse </w:t>
            </w:r>
          </w:p>
        </w:tc>
        <w:tc>
          <w:tcPr>
            <w:tcW w:w="1456" w:type="dxa"/>
            <w:tcBorders/>
            <w:vAlign w:val="center"/>
          </w:tcPr>
          <w:p>
            <w:pPr>
              <w:pStyle w:val="TableContents"/>
              <w:bidi w:val="0"/>
              <w:spacing w:before="0" w:after="283"/>
              <w:jc w:val="left"/>
              <w:rPr/>
            </w:pPr>
            <w:r>
              <w:rPr/>
              <w:t xml:space="preserve">New York </w:t>
            </w:r>
          </w:p>
        </w:tc>
        <w:tc>
          <w:tcPr>
            <w:tcW w:w="1066" w:type="dxa"/>
            <w:tcBorders/>
            <w:vAlign w:val="center"/>
          </w:tcPr>
          <w:p>
            <w:pPr>
              <w:pStyle w:val="TableContents"/>
              <w:bidi w:val="0"/>
              <w:spacing w:before="0" w:after="283"/>
              <w:jc w:val="left"/>
              <w:rPr/>
            </w:pPr>
            <w:r>
              <w:rPr/>
              <w:t xml:space="preserve">143,396 </w:t>
            </w:r>
          </w:p>
        </w:tc>
        <w:tc>
          <w:tcPr>
            <w:tcW w:w="1066" w:type="dxa"/>
            <w:tcBorders/>
            <w:vAlign w:val="center"/>
          </w:tcPr>
          <w:p>
            <w:pPr>
              <w:pStyle w:val="TableContents"/>
              <w:bidi w:val="0"/>
              <w:spacing w:before="0" w:after="283"/>
              <w:jc w:val="left"/>
              <w:rPr/>
            </w:pPr>
            <w:r>
              <w:rPr/>
              <w:t xml:space="preserve">145,170 </w:t>
            </w:r>
          </w:p>
        </w:tc>
        <w:tc>
          <w:tcPr>
            <w:tcW w:w="2386" w:type="dxa"/>
            <w:tcBorders/>
            <w:vAlign w:val="center"/>
          </w:tcPr>
          <w:p>
            <w:pPr>
              <w:pStyle w:val="TableContents"/>
              <w:bidi w:val="0"/>
              <w:spacing w:before="0" w:after="283"/>
              <w:jc w:val="left"/>
              <w:rPr/>
            </w:pPr>
            <w:r>
              <w:rPr/>
              <w:t xml:space="preserve">2999877798443204520 ♠ - 1.22% </w:t>
            </w:r>
          </w:p>
        </w:tc>
        <w:tc>
          <w:tcPr>
            <w:tcW w:w="1006" w:type="dxa"/>
            <w:tcBorders/>
            <w:vAlign w:val="center"/>
          </w:tcPr>
          <w:p>
            <w:pPr>
              <w:pStyle w:val="TableContents"/>
              <w:bidi w:val="0"/>
              <w:spacing w:before="0" w:after="283"/>
              <w:jc w:val="left"/>
              <w:rPr/>
            </w:pPr>
            <w:r>
              <w:rPr/>
              <w:t xml:space="preserve">25,0 neliömetriä </w:t>
            </w:r>
          </w:p>
        </w:tc>
        <w:tc>
          <w:tcPr>
            <w:tcW w:w="826" w:type="dxa"/>
            <w:tcBorders/>
            <w:vAlign w:val="center"/>
          </w:tcPr>
          <w:p>
            <w:pPr>
              <w:pStyle w:val="TableContents"/>
              <w:bidi w:val="0"/>
              <w:spacing w:before="0" w:after="283"/>
              <w:jc w:val="left"/>
              <w:rPr/>
            </w:pPr>
            <w:r>
              <w:rPr/>
              <w:t xml:space="preserve">64,7 km </w:t>
            </w:r>
          </w:p>
        </w:tc>
        <w:tc>
          <w:tcPr>
            <w:tcW w:w="766" w:type="dxa"/>
            <w:tcBorders/>
            <w:vAlign w:val="center"/>
          </w:tcPr>
          <w:p>
            <w:pPr>
              <w:pStyle w:val="TableContents"/>
              <w:bidi w:val="0"/>
              <w:spacing w:before="0" w:after="283"/>
              <w:jc w:val="left"/>
              <w:rPr/>
            </w:pPr>
            <w:r>
              <w:rPr/>
              <w:t xml:space="preserve">5,735 / neliömetri </w:t>
            </w:r>
          </w:p>
        </w:tc>
        <w:tc>
          <w:tcPr>
            <w:tcW w:w="766" w:type="dxa"/>
            <w:tcBorders/>
            <w:vAlign w:val="center"/>
          </w:tcPr>
          <w:p>
            <w:pPr>
              <w:pStyle w:val="TableContents"/>
              <w:bidi w:val="0"/>
              <w:spacing w:before="0" w:after="283"/>
              <w:jc w:val="left"/>
              <w:rPr/>
            </w:pPr>
            <w:r>
              <w:rPr/>
              <w:t xml:space="preserve">2,214 / km </w:t>
            </w:r>
          </w:p>
        </w:tc>
        <w:tc>
          <w:tcPr>
            <w:tcW w:w="1681" w:type="dxa"/>
            <w:tcBorders/>
            <w:vAlign w:val="center"/>
          </w:tcPr>
          <w:p>
            <w:pPr>
              <w:pStyle w:val="TableContents"/>
              <w:bidi w:val="0"/>
              <w:spacing w:before="0" w:after="283"/>
              <w:jc w:val="left"/>
              <w:rPr/>
            </w:pPr>
            <w:r>
              <w:rPr/>
              <w:t xml:space="preserve">43 ° 02 ′ 28''' N 76 ° 08 ′ 37''' W </w:t>
            </w:r>
            <w:r>
              <w:rPr/>
              <w:t xml:space="preserve">/ </w:t>
            </w:r>
            <w:r>
              <w:rPr/>
              <w:t xml:space="preserve">43.0410 ° N 76.1436 ° W </w:t>
            </w:r>
            <w:r>
              <w:rPr/>
              <w:t xml:space="preserve">/ 43.0410;-76.1436 </w:t>
            </w:r>
            <w:r>
              <w:rPr/>
              <w:t xml:space="preserve">(</w:t>
            </w:r>
            <w:r>
              <w:rPr/>
              <w:t xml:space="preserve">Syrakusa) </w:t>
            </w:r>
          </w:p>
        </w:tc>
      </w:tr>
      <w:tr>
        <w:trPr/>
        <w:tc>
          <w:tcPr>
            <w:tcW w:w="616" w:type="dxa"/>
            <w:tcBorders/>
            <w:vAlign w:val="center"/>
          </w:tcPr>
          <w:p>
            <w:pPr>
              <w:pStyle w:val="TableContents"/>
              <w:bidi w:val="0"/>
              <w:spacing w:before="0" w:after="283"/>
              <w:jc w:val="left"/>
              <w:rPr/>
            </w:pPr>
            <w:r>
              <w:rPr/>
              <w:t xml:space="preserve">185 </w:t>
            </w:r>
          </w:p>
        </w:tc>
        <w:tc>
          <w:tcPr>
            <w:tcW w:w="1426" w:type="dxa"/>
            <w:tcBorders/>
            <w:vAlign w:val="center"/>
          </w:tcPr>
          <w:p>
            <w:pPr>
              <w:pStyle w:val="TableContents"/>
              <w:bidi w:val="0"/>
              <w:spacing w:before="0" w:after="283"/>
              <w:jc w:val="left"/>
              <w:rPr/>
            </w:pPr>
            <w:r>
              <w:rPr/>
              <w:t xml:space="preserve">McAllen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142,696 </w:t>
            </w:r>
          </w:p>
        </w:tc>
        <w:tc>
          <w:tcPr>
            <w:tcW w:w="1066" w:type="dxa"/>
            <w:tcBorders/>
            <w:vAlign w:val="center"/>
          </w:tcPr>
          <w:p>
            <w:pPr>
              <w:pStyle w:val="TableContents"/>
              <w:bidi w:val="0"/>
              <w:spacing w:before="0" w:after="283"/>
              <w:jc w:val="left"/>
              <w:rPr/>
            </w:pPr>
            <w:r>
              <w:rPr/>
              <w:t xml:space="preserve">129,877 </w:t>
            </w:r>
          </w:p>
        </w:tc>
        <w:tc>
          <w:tcPr>
            <w:tcW w:w="2386" w:type="dxa"/>
            <w:tcBorders/>
            <w:vAlign w:val="center"/>
          </w:tcPr>
          <w:p>
            <w:pPr>
              <w:pStyle w:val="TableContents"/>
              <w:bidi w:val="0"/>
              <w:spacing w:before="0" w:after="283"/>
              <w:jc w:val="left"/>
              <w:rPr/>
            </w:pPr>
            <w:r>
              <w:rPr/>
              <w:t xml:space="preserve">7000987010787129360 ♠ + 9.87% </w:t>
            </w:r>
          </w:p>
        </w:tc>
        <w:tc>
          <w:tcPr>
            <w:tcW w:w="1006" w:type="dxa"/>
            <w:tcBorders/>
            <w:vAlign w:val="center"/>
          </w:tcPr>
          <w:p>
            <w:pPr>
              <w:pStyle w:val="TableContents"/>
              <w:bidi w:val="0"/>
              <w:spacing w:before="0" w:after="283"/>
              <w:jc w:val="left"/>
              <w:rPr/>
            </w:pPr>
            <w:r>
              <w:rPr/>
              <w:t xml:space="preserve">58,4 neliömetriä </w:t>
            </w:r>
          </w:p>
        </w:tc>
        <w:tc>
          <w:tcPr>
            <w:tcW w:w="826" w:type="dxa"/>
            <w:tcBorders/>
            <w:vAlign w:val="center"/>
          </w:tcPr>
          <w:p>
            <w:pPr>
              <w:pStyle w:val="TableContents"/>
              <w:bidi w:val="0"/>
              <w:spacing w:before="0" w:after="283"/>
              <w:jc w:val="left"/>
              <w:rPr/>
            </w:pPr>
            <w:r>
              <w:rPr/>
              <w:t xml:space="preserve">151.3 km </w:t>
            </w:r>
          </w:p>
        </w:tc>
        <w:tc>
          <w:tcPr>
            <w:tcW w:w="766" w:type="dxa"/>
            <w:tcBorders/>
            <w:vAlign w:val="center"/>
          </w:tcPr>
          <w:p>
            <w:pPr>
              <w:pStyle w:val="TableContents"/>
              <w:bidi w:val="0"/>
              <w:spacing w:before="0" w:after="283"/>
              <w:jc w:val="left"/>
              <w:rPr/>
            </w:pPr>
            <w:r>
              <w:rPr/>
              <w:t xml:space="preserve">2,435 / sq mi </w:t>
            </w:r>
          </w:p>
        </w:tc>
        <w:tc>
          <w:tcPr>
            <w:tcW w:w="766" w:type="dxa"/>
            <w:tcBorders/>
            <w:vAlign w:val="center"/>
          </w:tcPr>
          <w:p>
            <w:pPr>
              <w:pStyle w:val="TableContents"/>
              <w:bidi w:val="0"/>
              <w:spacing w:before="0" w:after="283"/>
              <w:jc w:val="left"/>
              <w:rPr/>
            </w:pPr>
            <w:r>
              <w:rPr/>
              <w:t xml:space="preserve">940 / km </w:t>
            </w:r>
          </w:p>
        </w:tc>
        <w:tc>
          <w:tcPr>
            <w:tcW w:w="1681" w:type="dxa"/>
            <w:tcBorders/>
            <w:vAlign w:val="center"/>
          </w:tcPr>
          <w:p>
            <w:pPr>
              <w:pStyle w:val="TableContents"/>
              <w:bidi w:val="0"/>
              <w:spacing w:before="0" w:after="283"/>
              <w:jc w:val="left"/>
              <w:rPr/>
            </w:pPr>
            <w:r>
              <w:rPr/>
              <w:t xml:space="preserve">26 ° 13 ′ 56'' N 98 ° 14 ′ 47'' W </w:t>
            </w:r>
            <w:r>
              <w:rPr/>
              <w:t xml:space="preserve">/ </w:t>
            </w:r>
            <w:r>
              <w:rPr/>
              <w:t xml:space="preserve">26.2322 ° N 98.2464 ° W </w:t>
            </w:r>
            <w:r>
              <w:rPr/>
              <w:t xml:space="preserve">/ 26.2322;-98.2464 </w:t>
            </w:r>
            <w:r>
              <w:rPr/>
              <w:t xml:space="preserve">(</w:t>
            </w:r>
            <w:r>
              <w:rPr/>
              <w:t xml:space="preserve">McAllen) </w:t>
            </w:r>
          </w:p>
        </w:tc>
      </w:tr>
      <w:tr>
        <w:trPr/>
        <w:tc>
          <w:tcPr>
            <w:tcW w:w="616" w:type="dxa"/>
            <w:tcBorders/>
            <w:vAlign w:val="center"/>
          </w:tcPr>
          <w:p>
            <w:pPr>
              <w:pStyle w:val="TableContents"/>
              <w:bidi w:val="0"/>
              <w:spacing w:before="0" w:after="283"/>
              <w:jc w:val="left"/>
              <w:rPr/>
            </w:pPr>
            <w:r>
              <w:rPr/>
              <w:t xml:space="preserve">186 </w:t>
            </w:r>
          </w:p>
        </w:tc>
        <w:tc>
          <w:tcPr>
            <w:tcW w:w="1426" w:type="dxa"/>
            <w:tcBorders/>
            <w:vAlign w:val="center"/>
          </w:tcPr>
          <w:p>
            <w:pPr>
              <w:pStyle w:val="TableContents"/>
              <w:bidi w:val="0"/>
              <w:spacing w:before="0" w:after="283"/>
              <w:jc w:val="left"/>
              <w:rPr/>
            </w:pPr>
            <w:r>
              <w:rPr/>
              <w:t xml:space="preserve">Pasadena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142,647 </w:t>
            </w:r>
          </w:p>
        </w:tc>
        <w:tc>
          <w:tcPr>
            <w:tcW w:w="1066" w:type="dxa"/>
            <w:tcBorders/>
            <w:vAlign w:val="center"/>
          </w:tcPr>
          <w:p>
            <w:pPr>
              <w:pStyle w:val="TableContents"/>
              <w:bidi w:val="0"/>
              <w:spacing w:before="0" w:after="283"/>
              <w:jc w:val="left"/>
              <w:rPr/>
            </w:pPr>
            <w:r>
              <w:rPr/>
              <w:t xml:space="preserve">137,122 </w:t>
            </w:r>
          </w:p>
        </w:tc>
        <w:tc>
          <w:tcPr>
            <w:tcW w:w="2386" w:type="dxa"/>
            <w:tcBorders/>
            <w:vAlign w:val="center"/>
          </w:tcPr>
          <w:p>
            <w:pPr>
              <w:pStyle w:val="TableContents"/>
              <w:bidi w:val="0"/>
              <w:spacing w:before="0" w:after="283"/>
              <w:jc w:val="left"/>
              <w:rPr/>
            </w:pPr>
            <w:r>
              <w:rPr/>
              <w:t xml:space="preserve">7000402925861641460 ♠ + 4.03% </w:t>
            </w:r>
          </w:p>
        </w:tc>
        <w:tc>
          <w:tcPr>
            <w:tcW w:w="1006" w:type="dxa"/>
            <w:tcBorders/>
            <w:vAlign w:val="center"/>
          </w:tcPr>
          <w:p>
            <w:pPr>
              <w:pStyle w:val="TableContents"/>
              <w:bidi w:val="0"/>
              <w:spacing w:before="0" w:after="283"/>
              <w:jc w:val="left"/>
              <w:rPr/>
            </w:pPr>
            <w:r>
              <w:rPr/>
              <w:t xml:space="preserve">23,0 neliömetriä </w:t>
            </w:r>
          </w:p>
        </w:tc>
        <w:tc>
          <w:tcPr>
            <w:tcW w:w="826" w:type="dxa"/>
            <w:tcBorders/>
            <w:vAlign w:val="center"/>
          </w:tcPr>
          <w:p>
            <w:pPr>
              <w:pStyle w:val="TableContents"/>
              <w:bidi w:val="0"/>
              <w:spacing w:before="0" w:after="283"/>
              <w:jc w:val="left"/>
              <w:rPr/>
            </w:pPr>
            <w:r>
              <w:rPr/>
              <w:t xml:space="preserve">59.6 km </w:t>
            </w:r>
          </w:p>
        </w:tc>
        <w:tc>
          <w:tcPr>
            <w:tcW w:w="766" w:type="dxa"/>
            <w:tcBorders/>
            <w:vAlign w:val="center"/>
          </w:tcPr>
          <w:p>
            <w:pPr>
              <w:pStyle w:val="TableContents"/>
              <w:bidi w:val="0"/>
              <w:spacing w:before="0" w:after="283"/>
              <w:jc w:val="left"/>
              <w:rPr/>
            </w:pPr>
            <w:r>
              <w:rPr/>
              <w:t xml:space="preserve">6,176 / neliömetriä </w:t>
            </w:r>
          </w:p>
        </w:tc>
        <w:tc>
          <w:tcPr>
            <w:tcW w:w="766" w:type="dxa"/>
            <w:tcBorders/>
            <w:vAlign w:val="center"/>
          </w:tcPr>
          <w:p>
            <w:pPr>
              <w:pStyle w:val="TableContents"/>
              <w:bidi w:val="0"/>
              <w:spacing w:before="0" w:after="283"/>
              <w:jc w:val="left"/>
              <w:rPr/>
            </w:pPr>
            <w:r>
              <w:rPr/>
              <w:t xml:space="preserve">2,385 / km </w:t>
            </w:r>
          </w:p>
        </w:tc>
        <w:tc>
          <w:tcPr>
            <w:tcW w:w="1681" w:type="dxa"/>
            <w:tcBorders/>
            <w:vAlign w:val="center"/>
          </w:tcPr>
          <w:p>
            <w:pPr>
              <w:pStyle w:val="TableContents"/>
              <w:bidi w:val="0"/>
              <w:spacing w:before="0" w:after="283"/>
              <w:jc w:val="left"/>
              <w:rPr/>
            </w:pPr>
            <w:r>
              <w:rPr/>
              <w:t xml:space="preserve">34 ° 09 ′ 38'' N 118 ° 08 ′ 23'' W </w:t>
            </w:r>
            <w:r>
              <w:rPr/>
              <w:t xml:space="preserve">/ </w:t>
            </w:r>
            <w:r>
              <w:rPr/>
              <w:t xml:space="preserve">34.1606 ° N 118.1396 ° W </w:t>
            </w:r>
            <w:r>
              <w:rPr/>
              <w:t xml:space="preserve">/ 34.1606;-118.1396 </w:t>
            </w:r>
            <w:r>
              <w:rPr/>
              <w:t xml:space="preserve">(</w:t>
            </w:r>
            <w:r>
              <w:rPr/>
              <w:t xml:space="preserve">Pasadena) </w:t>
            </w:r>
          </w:p>
        </w:tc>
      </w:tr>
      <w:tr>
        <w:trPr/>
        <w:tc>
          <w:tcPr>
            <w:tcW w:w="616" w:type="dxa"/>
            <w:tcBorders/>
            <w:vAlign w:val="center"/>
          </w:tcPr>
          <w:p>
            <w:pPr>
              <w:pStyle w:val="TableContents"/>
              <w:bidi w:val="0"/>
              <w:spacing w:before="0" w:after="283"/>
              <w:jc w:val="left"/>
              <w:rPr/>
            </w:pPr>
            <w:r>
              <w:rPr/>
              <w:t xml:space="preserve">187 </w:t>
            </w:r>
          </w:p>
        </w:tc>
        <w:tc>
          <w:tcPr>
            <w:tcW w:w="1426" w:type="dxa"/>
            <w:tcBorders/>
            <w:vAlign w:val="center"/>
          </w:tcPr>
          <w:p>
            <w:pPr>
              <w:pStyle w:val="TableContents"/>
              <w:bidi w:val="0"/>
              <w:spacing w:before="0" w:after="283"/>
              <w:jc w:val="left"/>
              <w:rPr/>
            </w:pPr>
            <w:r>
              <w:rPr/>
              <w:t xml:space="preserve">Oranssi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140,560 </w:t>
            </w:r>
          </w:p>
        </w:tc>
        <w:tc>
          <w:tcPr>
            <w:tcW w:w="1066" w:type="dxa"/>
            <w:tcBorders/>
            <w:vAlign w:val="center"/>
          </w:tcPr>
          <w:p>
            <w:pPr>
              <w:pStyle w:val="TableContents"/>
              <w:bidi w:val="0"/>
              <w:spacing w:before="0" w:after="283"/>
              <w:jc w:val="left"/>
              <w:rPr/>
            </w:pPr>
            <w:r>
              <w:rPr/>
              <w:t xml:space="preserve">136,416 </w:t>
            </w:r>
          </w:p>
        </w:tc>
        <w:tc>
          <w:tcPr>
            <w:tcW w:w="2386" w:type="dxa"/>
            <w:tcBorders/>
            <w:vAlign w:val="center"/>
          </w:tcPr>
          <w:p>
            <w:pPr>
              <w:pStyle w:val="TableContents"/>
              <w:bidi w:val="0"/>
              <w:spacing w:before="0" w:after="283"/>
              <w:jc w:val="left"/>
              <w:rPr/>
            </w:pPr>
            <w:r>
              <w:rPr/>
              <w:t xml:space="preserve">7000303776683087030 ♠ + 3.04% </w:t>
            </w:r>
          </w:p>
        </w:tc>
        <w:tc>
          <w:tcPr>
            <w:tcW w:w="1006" w:type="dxa"/>
            <w:tcBorders/>
            <w:vAlign w:val="center"/>
          </w:tcPr>
          <w:p>
            <w:pPr>
              <w:pStyle w:val="TableContents"/>
              <w:bidi w:val="0"/>
              <w:spacing w:before="0" w:after="283"/>
              <w:jc w:val="left"/>
              <w:rPr/>
            </w:pPr>
            <w:r>
              <w:rPr/>
              <w:t xml:space="preserve">25,4 neliömetriä </w:t>
            </w:r>
          </w:p>
        </w:tc>
        <w:tc>
          <w:tcPr>
            <w:tcW w:w="826" w:type="dxa"/>
            <w:tcBorders/>
            <w:vAlign w:val="center"/>
          </w:tcPr>
          <w:p>
            <w:pPr>
              <w:pStyle w:val="TableContents"/>
              <w:bidi w:val="0"/>
              <w:spacing w:before="0" w:after="283"/>
              <w:jc w:val="left"/>
              <w:rPr/>
            </w:pPr>
            <w:r>
              <w:rPr/>
              <w:t xml:space="preserve">65,8 km </w:t>
            </w:r>
          </w:p>
        </w:tc>
        <w:tc>
          <w:tcPr>
            <w:tcW w:w="766" w:type="dxa"/>
            <w:tcBorders/>
            <w:vAlign w:val="center"/>
          </w:tcPr>
          <w:p>
            <w:pPr>
              <w:pStyle w:val="TableContents"/>
              <w:bidi w:val="0"/>
              <w:spacing w:before="0" w:after="283"/>
              <w:jc w:val="left"/>
              <w:rPr/>
            </w:pPr>
            <w:r>
              <w:rPr/>
              <w:t xml:space="preserve">5,532 / sq mi </w:t>
            </w:r>
          </w:p>
        </w:tc>
        <w:tc>
          <w:tcPr>
            <w:tcW w:w="766" w:type="dxa"/>
            <w:tcBorders/>
            <w:vAlign w:val="center"/>
          </w:tcPr>
          <w:p>
            <w:pPr>
              <w:pStyle w:val="TableContents"/>
              <w:bidi w:val="0"/>
              <w:spacing w:before="0" w:after="283"/>
              <w:jc w:val="left"/>
              <w:rPr/>
            </w:pPr>
            <w:r>
              <w:rPr/>
              <w:t xml:space="preserve">2,136 / km </w:t>
            </w:r>
          </w:p>
        </w:tc>
        <w:tc>
          <w:tcPr>
            <w:tcW w:w="1681" w:type="dxa"/>
            <w:tcBorders/>
            <w:vAlign w:val="center"/>
          </w:tcPr>
          <w:p>
            <w:pPr>
              <w:pStyle w:val="TableContents"/>
              <w:bidi w:val="0"/>
              <w:spacing w:before="0" w:after="283"/>
              <w:jc w:val="left"/>
              <w:rPr/>
            </w:pPr>
            <w:r>
              <w:rPr/>
              <w:t xml:space="preserve">33 ° 47 ′ 13'' N 117 ° 51 ′ 41'' W </w:t>
            </w:r>
            <w:r>
              <w:rPr/>
              <w:t xml:space="preserve">/ </w:t>
            </w:r>
            <w:r>
              <w:rPr/>
              <w:t xml:space="preserve">33.7870 ° N 117.8613 ° W </w:t>
            </w:r>
            <w:r>
              <w:rPr/>
              <w:t xml:space="preserve">/ 33.7870;-117.8613 </w:t>
            </w:r>
            <w:r>
              <w:rPr/>
              <w:t xml:space="preserve">(</w:t>
            </w:r>
            <w:r>
              <w:rPr/>
              <w:t xml:space="preserve">oranssi) (Orange) </w:t>
            </w:r>
          </w:p>
        </w:tc>
      </w:tr>
      <w:tr>
        <w:trPr/>
        <w:tc>
          <w:tcPr>
            <w:tcW w:w="616" w:type="dxa"/>
            <w:tcBorders/>
            <w:vAlign w:val="center"/>
          </w:tcPr>
          <w:p>
            <w:pPr>
              <w:pStyle w:val="TableContents"/>
              <w:bidi w:val="0"/>
              <w:spacing w:before="0" w:after="283"/>
              <w:jc w:val="left"/>
              <w:rPr/>
            </w:pPr>
            <w:r>
              <w:rPr/>
              <w:t xml:space="preserve">188 </w:t>
            </w:r>
          </w:p>
        </w:tc>
        <w:tc>
          <w:tcPr>
            <w:tcW w:w="1426" w:type="dxa"/>
            <w:tcBorders/>
            <w:vAlign w:val="center"/>
          </w:tcPr>
          <w:p>
            <w:pPr>
              <w:pStyle w:val="TableContents"/>
              <w:bidi w:val="0"/>
              <w:spacing w:before="0" w:after="283"/>
              <w:jc w:val="left"/>
              <w:rPr/>
            </w:pPr>
            <w:r>
              <w:rPr/>
              <w:t xml:space="preserve">Fullerton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140,392 </w:t>
            </w:r>
          </w:p>
        </w:tc>
        <w:tc>
          <w:tcPr>
            <w:tcW w:w="1066" w:type="dxa"/>
            <w:tcBorders/>
            <w:vAlign w:val="center"/>
          </w:tcPr>
          <w:p>
            <w:pPr>
              <w:pStyle w:val="TableContents"/>
              <w:bidi w:val="0"/>
              <w:spacing w:before="0" w:after="283"/>
              <w:jc w:val="left"/>
              <w:rPr/>
            </w:pPr>
            <w:r>
              <w:rPr/>
              <w:t xml:space="preserve">135,161 </w:t>
            </w:r>
          </w:p>
        </w:tc>
        <w:tc>
          <w:tcPr>
            <w:tcW w:w="2386" w:type="dxa"/>
            <w:tcBorders/>
            <w:vAlign w:val="center"/>
          </w:tcPr>
          <w:p>
            <w:pPr>
              <w:pStyle w:val="TableContents"/>
              <w:bidi w:val="0"/>
              <w:spacing w:before="0" w:after="283"/>
              <w:jc w:val="left"/>
              <w:rPr/>
            </w:pPr>
            <w:r>
              <w:rPr/>
              <w:t xml:space="preserve">7000387019924386470 ♠ + 3.87% </w:t>
            </w:r>
          </w:p>
        </w:tc>
        <w:tc>
          <w:tcPr>
            <w:tcW w:w="1006" w:type="dxa"/>
            <w:tcBorders/>
            <w:vAlign w:val="center"/>
          </w:tcPr>
          <w:p>
            <w:pPr>
              <w:pStyle w:val="TableContents"/>
              <w:bidi w:val="0"/>
              <w:spacing w:before="0" w:after="283"/>
              <w:jc w:val="left"/>
              <w:rPr/>
            </w:pPr>
            <w:r>
              <w:rPr/>
              <w:t xml:space="preserve">22,4 neliömetriä </w:t>
            </w:r>
          </w:p>
        </w:tc>
        <w:tc>
          <w:tcPr>
            <w:tcW w:w="826" w:type="dxa"/>
            <w:tcBorders/>
            <w:vAlign w:val="center"/>
          </w:tcPr>
          <w:p>
            <w:pPr>
              <w:pStyle w:val="TableContents"/>
              <w:bidi w:val="0"/>
              <w:spacing w:before="0" w:after="283"/>
              <w:jc w:val="left"/>
              <w:rPr/>
            </w:pPr>
            <w:r>
              <w:rPr/>
              <w:t xml:space="preserve">58.0 km </w:t>
            </w:r>
          </w:p>
        </w:tc>
        <w:tc>
          <w:tcPr>
            <w:tcW w:w="766" w:type="dxa"/>
            <w:tcBorders/>
            <w:vAlign w:val="center"/>
          </w:tcPr>
          <w:p>
            <w:pPr>
              <w:pStyle w:val="TableContents"/>
              <w:bidi w:val="0"/>
              <w:spacing w:before="0" w:after="283"/>
              <w:jc w:val="left"/>
              <w:rPr/>
            </w:pPr>
            <w:r>
              <w:rPr/>
              <w:t xml:space="preserve">6 282 / neliömetriä </w:t>
            </w:r>
          </w:p>
        </w:tc>
        <w:tc>
          <w:tcPr>
            <w:tcW w:w="766" w:type="dxa"/>
            <w:tcBorders/>
            <w:vAlign w:val="center"/>
          </w:tcPr>
          <w:p>
            <w:pPr>
              <w:pStyle w:val="TableContents"/>
              <w:bidi w:val="0"/>
              <w:spacing w:before="0" w:after="283"/>
              <w:jc w:val="left"/>
              <w:rPr/>
            </w:pPr>
            <w:r>
              <w:rPr/>
              <w:t xml:space="preserve">2,425 / km </w:t>
            </w:r>
          </w:p>
        </w:tc>
        <w:tc>
          <w:tcPr>
            <w:tcW w:w="1681" w:type="dxa"/>
            <w:tcBorders/>
            <w:vAlign w:val="center"/>
          </w:tcPr>
          <w:p>
            <w:pPr>
              <w:pStyle w:val="TableContents"/>
              <w:bidi w:val="0"/>
              <w:spacing w:before="0" w:after="283"/>
              <w:jc w:val="left"/>
              <w:rPr/>
            </w:pPr>
            <w:r>
              <w:rPr/>
              <w:t xml:space="preserve">33 ° 53 ′ 09''' N 117 ° 55 ′ 41''' W </w:t>
            </w:r>
            <w:r>
              <w:rPr/>
              <w:t xml:space="preserve">/ </w:t>
            </w:r>
            <w:r>
              <w:rPr/>
              <w:t xml:space="preserve">33.8857 ° N 117.9280 ° W </w:t>
            </w:r>
            <w:r>
              <w:rPr/>
              <w:t xml:space="preserve">/ 33.8857;-117.9280 </w:t>
            </w:r>
            <w:r>
              <w:rPr/>
              <w:t xml:space="preserve">(</w:t>
            </w:r>
            <w:r>
              <w:rPr/>
              <w:t xml:space="preserve">Fullerton) </w:t>
            </w:r>
          </w:p>
        </w:tc>
      </w:tr>
      <w:tr>
        <w:trPr/>
        <w:tc>
          <w:tcPr>
            <w:tcW w:w="616" w:type="dxa"/>
            <w:tcBorders/>
            <w:vAlign w:val="center"/>
          </w:tcPr>
          <w:p>
            <w:pPr>
              <w:pStyle w:val="TableContents"/>
              <w:bidi w:val="0"/>
              <w:spacing w:before="0" w:after="283"/>
              <w:jc w:val="left"/>
              <w:rPr/>
            </w:pPr>
            <w:r>
              <w:rPr/>
              <w:t xml:space="preserve">189 </w:t>
            </w:r>
          </w:p>
        </w:tc>
        <w:tc>
          <w:tcPr>
            <w:tcW w:w="1426" w:type="dxa"/>
            <w:tcBorders/>
            <w:vAlign w:val="center"/>
          </w:tcPr>
          <w:p>
            <w:pPr>
              <w:pStyle w:val="TableContents"/>
              <w:bidi w:val="0"/>
              <w:spacing w:before="0" w:after="283"/>
              <w:jc w:val="left"/>
              <w:rPr/>
            </w:pPr>
            <w:r>
              <w:rPr/>
              <w:t xml:space="preserve">Dayton </w:t>
            </w:r>
          </w:p>
        </w:tc>
        <w:tc>
          <w:tcPr>
            <w:tcW w:w="1456" w:type="dxa"/>
            <w:tcBorders/>
            <w:vAlign w:val="center"/>
          </w:tcPr>
          <w:p>
            <w:pPr>
              <w:pStyle w:val="TableContents"/>
              <w:bidi w:val="0"/>
              <w:spacing w:before="0" w:after="283"/>
              <w:jc w:val="left"/>
              <w:rPr/>
            </w:pPr>
            <w:r>
              <w:rPr/>
              <w:t xml:space="preserve">Ohio </w:t>
            </w:r>
          </w:p>
        </w:tc>
        <w:tc>
          <w:tcPr>
            <w:tcW w:w="1066" w:type="dxa"/>
            <w:tcBorders/>
            <w:vAlign w:val="center"/>
          </w:tcPr>
          <w:p>
            <w:pPr>
              <w:pStyle w:val="TableContents"/>
              <w:bidi w:val="0"/>
              <w:spacing w:before="0" w:after="283"/>
              <w:jc w:val="left"/>
              <w:rPr/>
            </w:pPr>
            <w:r>
              <w:rPr/>
              <w:t xml:space="preserve">140,371 </w:t>
            </w:r>
          </w:p>
        </w:tc>
        <w:tc>
          <w:tcPr>
            <w:tcW w:w="1066" w:type="dxa"/>
            <w:tcBorders/>
            <w:vAlign w:val="center"/>
          </w:tcPr>
          <w:p>
            <w:pPr>
              <w:pStyle w:val="TableContents"/>
              <w:bidi w:val="0"/>
              <w:spacing w:before="0" w:after="283"/>
              <w:jc w:val="left"/>
              <w:rPr/>
            </w:pPr>
            <w:r>
              <w:rPr/>
              <w:t xml:space="preserve">141,527 </w:t>
            </w:r>
          </w:p>
        </w:tc>
        <w:tc>
          <w:tcPr>
            <w:tcW w:w="2386" w:type="dxa"/>
            <w:tcBorders/>
            <w:vAlign w:val="center"/>
          </w:tcPr>
          <w:p>
            <w:pPr>
              <w:pStyle w:val="TableContents"/>
              <w:bidi w:val="0"/>
              <w:spacing w:before="0" w:after="283"/>
              <w:jc w:val="left"/>
              <w:rPr/>
            </w:pPr>
            <w:r>
              <w:rPr/>
              <w:t xml:space="preserve">3000183194726094670 ♠ - 0.82% </w:t>
            </w:r>
          </w:p>
        </w:tc>
        <w:tc>
          <w:tcPr>
            <w:tcW w:w="1006" w:type="dxa"/>
            <w:tcBorders/>
            <w:vAlign w:val="center"/>
          </w:tcPr>
          <w:p>
            <w:pPr>
              <w:pStyle w:val="TableContents"/>
              <w:bidi w:val="0"/>
              <w:spacing w:before="0" w:after="283"/>
              <w:jc w:val="left"/>
              <w:rPr/>
            </w:pPr>
            <w:r>
              <w:rPr/>
              <w:t xml:space="preserve">55,7 neliömetriä </w:t>
            </w:r>
          </w:p>
        </w:tc>
        <w:tc>
          <w:tcPr>
            <w:tcW w:w="826" w:type="dxa"/>
            <w:tcBorders/>
            <w:vAlign w:val="center"/>
          </w:tcPr>
          <w:p>
            <w:pPr>
              <w:pStyle w:val="TableContents"/>
              <w:bidi w:val="0"/>
              <w:spacing w:before="0" w:after="283"/>
              <w:jc w:val="left"/>
              <w:rPr/>
            </w:pPr>
            <w:r>
              <w:rPr/>
              <w:t xml:space="preserve">144,3 km </w:t>
            </w:r>
          </w:p>
        </w:tc>
        <w:tc>
          <w:tcPr>
            <w:tcW w:w="766" w:type="dxa"/>
            <w:tcBorders/>
            <w:vAlign w:val="center"/>
          </w:tcPr>
          <w:p>
            <w:pPr>
              <w:pStyle w:val="TableContents"/>
              <w:bidi w:val="0"/>
              <w:spacing w:before="0" w:after="283"/>
              <w:jc w:val="left"/>
              <w:rPr/>
            </w:pPr>
            <w:r>
              <w:rPr/>
              <w:t xml:space="preserve">2,522 / sq mi </w:t>
            </w:r>
          </w:p>
        </w:tc>
        <w:tc>
          <w:tcPr>
            <w:tcW w:w="766" w:type="dxa"/>
            <w:tcBorders/>
            <w:vAlign w:val="center"/>
          </w:tcPr>
          <w:p>
            <w:pPr>
              <w:pStyle w:val="TableContents"/>
              <w:bidi w:val="0"/>
              <w:spacing w:before="0" w:after="283"/>
              <w:jc w:val="left"/>
              <w:rPr/>
            </w:pPr>
            <w:r>
              <w:rPr/>
              <w:t xml:space="preserve">974 / km </w:t>
            </w:r>
          </w:p>
        </w:tc>
        <w:tc>
          <w:tcPr>
            <w:tcW w:w="1681" w:type="dxa"/>
            <w:tcBorders/>
            <w:vAlign w:val="center"/>
          </w:tcPr>
          <w:p>
            <w:pPr>
              <w:pStyle w:val="TableContents"/>
              <w:bidi w:val="0"/>
              <w:spacing w:before="0" w:after="283"/>
              <w:jc w:val="left"/>
              <w:rPr/>
            </w:pPr>
            <w:r>
              <w:rPr/>
              <w:t xml:space="preserve">39 ° 46 ′ 39''' N 84 ° 11 ′ 59''' W </w:t>
            </w:r>
            <w:r>
              <w:rPr/>
              <w:t xml:space="preserve">/ </w:t>
            </w:r>
            <w:r>
              <w:rPr/>
              <w:t xml:space="preserve">39.7774 ° N 84.1996 ° W </w:t>
            </w:r>
            <w:r>
              <w:rPr/>
              <w:t xml:space="preserve">/ 39.7774;-84.1996 </w:t>
            </w:r>
            <w:r>
              <w:rPr/>
              <w:t xml:space="preserve">(</w:t>
            </w:r>
            <w:r>
              <w:rPr/>
              <w:t xml:space="preserve">Dayton) </w:t>
            </w:r>
          </w:p>
        </w:tc>
      </w:tr>
      <w:tr>
        <w:trPr/>
        <w:tc>
          <w:tcPr>
            <w:tcW w:w="616" w:type="dxa"/>
            <w:tcBorders/>
            <w:vAlign w:val="center"/>
          </w:tcPr>
          <w:p>
            <w:pPr>
              <w:pStyle w:val="TableContents"/>
              <w:bidi w:val="0"/>
              <w:spacing w:before="0" w:after="283"/>
              <w:jc w:val="left"/>
              <w:rPr/>
            </w:pPr>
            <w:r>
              <w:rPr/>
              <w:t xml:space="preserve">190 </w:t>
            </w:r>
          </w:p>
        </w:tc>
        <w:tc>
          <w:tcPr>
            <w:tcW w:w="1426" w:type="dxa"/>
            <w:tcBorders/>
            <w:vAlign w:val="center"/>
          </w:tcPr>
          <w:p>
            <w:pPr>
              <w:pStyle w:val="TableContents"/>
              <w:bidi w:val="0"/>
              <w:spacing w:before="0" w:after="283"/>
              <w:jc w:val="left"/>
              <w:rPr/>
            </w:pPr>
            <w:r>
              <w:rPr/>
              <w:t xml:space="preserve">Miramar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140,328 </w:t>
            </w:r>
          </w:p>
        </w:tc>
        <w:tc>
          <w:tcPr>
            <w:tcW w:w="1066" w:type="dxa"/>
            <w:tcBorders/>
            <w:vAlign w:val="center"/>
          </w:tcPr>
          <w:p>
            <w:pPr>
              <w:pStyle w:val="TableContents"/>
              <w:bidi w:val="0"/>
              <w:spacing w:before="0" w:after="283"/>
              <w:jc w:val="left"/>
              <w:rPr/>
            </w:pPr>
            <w:r>
              <w:rPr/>
              <w:t xml:space="preserve">122,041 </w:t>
            </w:r>
          </w:p>
        </w:tc>
        <w:tc>
          <w:tcPr>
            <w:tcW w:w="2386" w:type="dxa"/>
            <w:tcBorders/>
            <w:vAlign w:val="center"/>
          </w:tcPr>
          <w:p>
            <w:pPr>
              <w:pStyle w:val="TableContents"/>
              <w:bidi w:val="0"/>
              <w:spacing w:before="0" w:after="283"/>
              <w:jc w:val="left"/>
              <w:rPr/>
            </w:pPr>
            <w:r>
              <w:rPr/>
              <w:t xml:space="preserve">7001149843085520440 ♠ + 14.98% </w:t>
            </w:r>
          </w:p>
        </w:tc>
        <w:tc>
          <w:tcPr>
            <w:tcW w:w="1006" w:type="dxa"/>
            <w:tcBorders/>
            <w:vAlign w:val="center"/>
          </w:tcPr>
          <w:p>
            <w:pPr>
              <w:pStyle w:val="TableContents"/>
              <w:bidi w:val="0"/>
              <w:spacing w:before="0" w:after="283"/>
              <w:jc w:val="left"/>
              <w:rPr/>
            </w:pPr>
            <w:r>
              <w:rPr/>
              <w:t xml:space="preserve">29,4 neliömetriä </w:t>
            </w:r>
          </w:p>
        </w:tc>
        <w:tc>
          <w:tcPr>
            <w:tcW w:w="826" w:type="dxa"/>
            <w:tcBorders/>
            <w:vAlign w:val="center"/>
          </w:tcPr>
          <w:p>
            <w:pPr>
              <w:pStyle w:val="TableContents"/>
              <w:bidi w:val="0"/>
              <w:spacing w:before="0" w:after="283"/>
              <w:jc w:val="left"/>
              <w:rPr/>
            </w:pPr>
            <w:r>
              <w:rPr/>
              <w:t xml:space="preserve">76,1 km </w:t>
            </w:r>
          </w:p>
        </w:tc>
        <w:tc>
          <w:tcPr>
            <w:tcW w:w="766" w:type="dxa"/>
            <w:tcBorders/>
            <w:vAlign w:val="center"/>
          </w:tcPr>
          <w:p>
            <w:pPr>
              <w:pStyle w:val="TableContents"/>
              <w:bidi w:val="0"/>
              <w:spacing w:before="0" w:after="283"/>
              <w:jc w:val="left"/>
              <w:rPr/>
            </w:pPr>
            <w:r>
              <w:rPr/>
              <w:t xml:space="preserve">4,709 / sq mi </w:t>
            </w:r>
          </w:p>
        </w:tc>
        <w:tc>
          <w:tcPr>
            <w:tcW w:w="766" w:type="dxa"/>
            <w:tcBorders/>
            <w:vAlign w:val="center"/>
          </w:tcPr>
          <w:p>
            <w:pPr>
              <w:pStyle w:val="TableContents"/>
              <w:bidi w:val="0"/>
              <w:spacing w:before="0" w:after="283"/>
              <w:jc w:val="left"/>
              <w:rPr/>
            </w:pPr>
            <w:r>
              <w:rPr/>
              <w:t xml:space="preserve">1,818 / km </w:t>
            </w:r>
          </w:p>
        </w:tc>
        <w:tc>
          <w:tcPr>
            <w:tcW w:w="1681" w:type="dxa"/>
            <w:tcBorders/>
            <w:vAlign w:val="center"/>
          </w:tcPr>
          <w:p>
            <w:pPr>
              <w:pStyle w:val="TableContents"/>
              <w:bidi w:val="0"/>
              <w:spacing w:before="0" w:after="283"/>
              <w:jc w:val="left"/>
              <w:rPr/>
            </w:pPr>
            <w:r>
              <w:rPr/>
              <w:t xml:space="preserve">25 ° 58 ′ 37'' N 80 ° 20 ′ 09'' W </w:t>
            </w:r>
            <w:r>
              <w:rPr/>
              <w:t xml:space="preserve">/ </w:t>
            </w:r>
            <w:r>
              <w:rPr/>
              <w:t xml:space="preserve">25.9770 ° N 80.3358 ° W </w:t>
            </w:r>
            <w:r>
              <w:rPr/>
              <w:t xml:space="preserve">/ 25.9770;-80.3358 </w:t>
            </w:r>
            <w:r>
              <w:rPr/>
              <w:t xml:space="preserve">(</w:t>
            </w:r>
            <w:r>
              <w:rPr/>
              <w:t xml:space="preserve">Miramar) </w:t>
            </w:r>
          </w:p>
        </w:tc>
      </w:tr>
      <w:tr>
        <w:trPr/>
        <w:tc>
          <w:tcPr>
            <w:tcW w:w="616" w:type="dxa"/>
            <w:tcBorders/>
            <w:vAlign w:val="center"/>
          </w:tcPr>
          <w:p>
            <w:pPr>
              <w:pStyle w:val="TableContents"/>
              <w:bidi w:val="0"/>
              <w:spacing w:before="0" w:after="283"/>
              <w:jc w:val="left"/>
              <w:rPr/>
            </w:pPr>
            <w:r>
              <w:rPr/>
              <w:t xml:space="preserve">191 </w:t>
            </w:r>
          </w:p>
        </w:tc>
        <w:tc>
          <w:tcPr>
            <w:tcW w:w="1426" w:type="dxa"/>
            <w:tcBorders/>
            <w:vAlign w:val="center"/>
          </w:tcPr>
          <w:p>
            <w:pPr>
              <w:pStyle w:val="TableContents"/>
              <w:bidi w:val="0"/>
              <w:spacing w:before="0" w:after="283"/>
              <w:jc w:val="left"/>
              <w:rPr/>
            </w:pPr>
            <w:r>
              <w:rPr/>
              <w:t xml:space="preserve">Olathe </w:t>
            </w:r>
          </w:p>
        </w:tc>
        <w:tc>
          <w:tcPr>
            <w:tcW w:w="1456" w:type="dxa"/>
            <w:tcBorders/>
            <w:vAlign w:val="center"/>
          </w:tcPr>
          <w:p>
            <w:pPr>
              <w:pStyle w:val="TableContents"/>
              <w:bidi w:val="0"/>
              <w:spacing w:before="0" w:after="283"/>
              <w:jc w:val="left"/>
              <w:rPr/>
            </w:pPr>
            <w:r>
              <w:rPr/>
              <w:t xml:space="preserve">Kansas </w:t>
            </w:r>
          </w:p>
        </w:tc>
        <w:tc>
          <w:tcPr>
            <w:tcW w:w="1066" w:type="dxa"/>
            <w:tcBorders/>
            <w:vAlign w:val="center"/>
          </w:tcPr>
          <w:p>
            <w:pPr>
              <w:pStyle w:val="TableContents"/>
              <w:bidi w:val="0"/>
              <w:spacing w:before="0" w:after="283"/>
              <w:jc w:val="left"/>
              <w:rPr/>
            </w:pPr>
            <w:r>
              <w:rPr/>
              <w:t xml:space="preserve">137,472 </w:t>
            </w:r>
          </w:p>
        </w:tc>
        <w:tc>
          <w:tcPr>
            <w:tcW w:w="1066" w:type="dxa"/>
            <w:tcBorders/>
            <w:vAlign w:val="center"/>
          </w:tcPr>
          <w:p>
            <w:pPr>
              <w:pStyle w:val="TableContents"/>
              <w:bidi w:val="0"/>
              <w:spacing w:before="0" w:after="283"/>
              <w:jc w:val="left"/>
              <w:rPr/>
            </w:pPr>
            <w:r>
              <w:rPr/>
              <w:t xml:space="preserve">125,872 </w:t>
            </w:r>
          </w:p>
        </w:tc>
        <w:tc>
          <w:tcPr>
            <w:tcW w:w="2386" w:type="dxa"/>
            <w:tcBorders/>
            <w:vAlign w:val="center"/>
          </w:tcPr>
          <w:p>
            <w:pPr>
              <w:pStyle w:val="TableContents"/>
              <w:bidi w:val="0"/>
              <w:spacing w:before="0" w:after="283"/>
              <w:jc w:val="left"/>
              <w:rPr/>
            </w:pPr>
            <w:r>
              <w:rPr/>
              <w:t xml:space="preserve">7000921571119867799 ♠ + 9.22% </w:t>
            </w:r>
          </w:p>
        </w:tc>
        <w:tc>
          <w:tcPr>
            <w:tcW w:w="1006" w:type="dxa"/>
            <w:tcBorders/>
            <w:vAlign w:val="center"/>
          </w:tcPr>
          <w:p>
            <w:pPr>
              <w:pStyle w:val="TableContents"/>
              <w:bidi w:val="0"/>
              <w:spacing w:before="0" w:after="283"/>
              <w:jc w:val="left"/>
              <w:rPr/>
            </w:pPr>
            <w:r>
              <w:rPr/>
              <w:t xml:space="preserve">60,9 neliömetriä </w:t>
            </w:r>
          </w:p>
        </w:tc>
        <w:tc>
          <w:tcPr>
            <w:tcW w:w="826" w:type="dxa"/>
            <w:tcBorders/>
            <w:vAlign w:val="center"/>
          </w:tcPr>
          <w:p>
            <w:pPr>
              <w:pStyle w:val="TableContents"/>
              <w:bidi w:val="0"/>
              <w:spacing w:before="0" w:after="283"/>
              <w:jc w:val="left"/>
              <w:rPr/>
            </w:pPr>
            <w:r>
              <w:rPr/>
              <w:t xml:space="preserve">157,7 km </w:t>
            </w:r>
          </w:p>
        </w:tc>
        <w:tc>
          <w:tcPr>
            <w:tcW w:w="766" w:type="dxa"/>
            <w:tcBorders/>
            <w:vAlign w:val="center"/>
          </w:tcPr>
          <w:p>
            <w:pPr>
              <w:pStyle w:val="TableContents"/>
              <w:bidi w:val="0"/>
              <w:spacing w:before="0" w:after="283"/>
              <w:jc w:val="left"/>
              <w:rPr/>
            </w:pPr>
            <w:r>
              <w:rPr/>
              <w:t xml:space="preserve">2,225 / neliömetriä </w:t>
            </w:r>
          </w:p>
        </w:tc>
        <w:tc>
          <w:tcPr>
            <w:tcW w:w="766" w:type="dxa"/>
            <w:tcBorders/>
            <w:vAlign w:val="center"/>
          </w:tcPr>
          <w:p>
            <w:pPr>
              <w:pStyle w:val="TableContents"/>
              <w:bidi w:val="0"/>
              <w:spacing w:before="0" w:after="283"/>
              <w:jc w:val="left"/>
              <w:rPr/>
            </w:pPr>
            <w:r>
              <w:rPr/>
              <w:t xml:space="preserve">859 / km </w:t>
            </w:r>
          </w:p>
        </w:tc>
        <w:tc>
          <w:tcPr>
            <w:tcW w:w="1681" w:type="dxa"/>
            <w:tcBorders/>
            <w:vAlign w:val="center"/>
          </w:tcPr>
          <w:p>
            <w:pPr>
              <w:pStyle w:val="TableContents"/>
              <w:bidi w:val="0"/>
              <w:spacing w:before="0" w:after="283"/>
              <w:jc w:val="left"/>
              <w:rPr/>
            </w:pPr>
            <w:r>
              <w:rPr/>
              <w:t xml:space="preserve">38 ° 53 ′ 03''' N 94 ° 49 ′ 10'' W </w:t>
            </w:r>
            <w:r>
              <w:rPr/>
              <w:t xml:space="preserve">/ </w:t>
            </w:r>
            <w:r>
              <w:rPr/>
              <w:t xml:space="preserve">38,8843 ° N 94,8195 ° W </w:t>
            </w:r>
            <w:r>
              <w:rPr/>
              <w:t xml:space="preserve">/ 38,8843;-94,8195 </w:t>
            </w:r>
            <w:r>
              <w:rPr/>
              <w:t xml:space="preserve">(</w:t>
            </w:r>
            <w:r>
              <w:rPr/>
              <w:t xml:space="preserve">Olathe) </w:t>
            </w:r>
          </w:p>
        </w:tc>
      </w:tr>
      <w:tr>
        <w:trPr/>
        <w:tc>
          <w:tcPr>
            <w:tcW w:w="616" w:type="dxa"/>
            <w:tcBorders/>
            <w:vAlign w:val="center"/>
          </w:tcPr>
          <w:p>
            <w:pPr>
              <w:pStyle w:val="TableContents"/>
              <w:bidi w:val="0"/>
              <w:spacing w:before="0" w:after="283"/>
              <w:jc w:val="left"/>
              <w:rPr/>
            </w:pPr>
            <w:r>
              <w:rPr/>
              <w:t xml:space="preserve">192 </w:t>
            </w:r>
          </w:p>
        </w:tc>
        <w:tc>
          <w:tcPr>
            <w:tcW w:w="1426" w:type="dxa"/>
            <w:tcBorders/>
            <w:vAlign w:val="center"/>
          </w:tcPr>
          <w:p>
            <w:pPr>
              <w:pStyle w:val="TableContents"/>
              <w:bidi w:val="0"/>
              <w:spacing w:before="0" w:after="283"/>
              <w:jc w:val="left"/>
              <w:rPr/>
            </w:pPr>
            <w:r>
              <w:rPr/>
              <w:t xml:space="preserve">Thornton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136,978 </w:t>
            </w:r>
          </w:p>
        </w:tc>
        <w:tc>
          <w:tcPr>
            <w:tcW w:w="1066" w:type="dxa"/>
            <w:tcBorders/>
            <w:vAlign w:val="center"/>
          </w:tcPr>
          <w:p>
            <w:pPr>
              <w:pStyle w:val="TableContents"/>
              <w:bidi w:val="0"/>
              <w:spacing w:before="0" w:after="283"/>
              <w:jc w:val="left"/>
              <w:rPr/>
            </w:pPr>
            <w:r>
              <w:rPr/>
              <w:t xml:space="preserve">118,772 </w:t>
            </w:r>
          </w:p>
        </w:tc>
        <w:tc>
          <w:tcPr>
            <w:tcW w:w="2386" w:type="dxa"/>
            <w:tcBorders/>
            <w:vAlign w:val="center"/>
          </w:tcPr>
          <w:p>
            <w:pPr>
              <w:pStyle w:val="TableContents"/>
              <w:bidi w:val="0"/>
              <w:spacing w:before="0" w:after="283"/>
              <w:jc w:val="left"/>
              <w:rPr/>
            </w:pPr>
            <w:r>
              <w:rPr/>
              <w:t xml:space="preserve">7001153285286094370 ♠ + 15.33% </w:t>
            </w:r>
          </w:p>
        </w:tc>
        <w:tc>
          <w:tcPr>
            <w:tcW w:w="1006" w:type="dxa"/>
            <w:tcBorders/>
            <w:vAlign w:val="center"/>
          </w:tcPr>
          <w:p>
            <w:pPr>
              <w:pStyle w:val="TableContents"/>
              <w:bidi w:val="0"/>
              <w:spacing w:before="0" w:after="283"/>
              <w:jc w:val="left"/>
              <w:rPr/>
            </w:pPr>
            <w:r>
              <w:rPr/>
              <w:t xml:space="preserve">35,7 neliömetriä </w:t>
            </w:r>
          </w:p>
        </w:tc>
        <w:tc>
          <w:tcPr>
            <w:tcW w:w="826" w:type="dxa"/>
            <w:tcBorders/>
            <w:vAlign w:val="center"/>
          </w:tcPr>
          <w:p>
            <w:pPr>
              <w:pStyle w:val="TableContents"/>
              <w:bidi w:val="0"/>
              <w:spacing w:before="0" w:after="283"/>
              <w:jc w:val="left"/>
              <w:rPr/>
            </w:pPr>
            <w:r>
              <w:rPr/>
              <w:t xml:space="preserve">92,5 km </w:t>
            </w:r>
          </w:p>
        </w:tc>
        <w:tc>
          <w:tcPr>
            <w:tcW w:w="766" w:type="dxa"/>
            <w:tcBorders/>
            <w:vAlign w:val="center"/>
          </w:tcPr>
          <w:p>
            <w:pPr>
              <w:pStyle w:val="TableContents"/>
              <w:bidi w:val="0"/>
              <w:spacing w:before="0" w:after="283"/>
              <w:jc w:val="left"/>
              <w:rPr/>
            </w:pPr>
            <w:r>
              <w:rPr/>
              <w:t xml:space="preserve">3,829 / neliömetriä </w:t>
            </w:r>
          </w:p>
        </w:tc>
        <w:tc>
          <w:tcPr>
            <w:tcW w:w="766" w:type="dxa"/>
            <w:tcBorders/>
            <w:vAlign w:val="center"/>
          </w:tcPr>
          <w:p>
            <w:pPr>
              <w:pStyle w:val="TableContents"/>
              <w:bidi w:val="0"/>
              <w:spacing w:before="0" w:after="283"/>
              <w:jc w:val="left"/>
              <w:rPr/>
            </w:pPr>
            <w:r>
              <w:rPr/>
              <w:t xml:space="preserve">1,478 / km </w:t>
            </w:r>
          </w:p>
        </w:tc>
        <w:tc>
          <w:tcPr>
            <w:tcW w:w="1681" w:type="dxa"/>
            <w:tcBorders/>
            <w:vAlign w:val="center"/>
          </w:tcPr>
          <w:p>
            <w:pPr>
              <w:pStyle w:val="TableContents"/>
              <w:bidi w:val="0"/>
              <w:spacing w:before="0" w:after="283"/>
              <w:jc w:val="left"/>
              <w:rPr/>
            </w:pPr>
            <w:r>
              <w:rPr/>
              <w:t xml:space="preserve">39 ° 55 ′ 10''' N 104 ° 56 ′ 34'' W </w:t>
            </w:r>
            <w:r>
              <w:rPr/>
              <w:t xml:space="preserve">/ </w:t>
            </w:r>
            <w:r>
              <w:rPr/>
              <w:t xml:space="preserve">39,9194 ° N 104,9428 ° W </w:t>
            </w:r>
            <w:r>
              <w:rPr/>
              <w:t xml:space="preserve">/ 39,9194;-104,9428 </w:t>
            </w:r>
            <w:r>
              <w:rPr/>
              <w:t xml:space="preserve">(</w:t>
            </w:r>
            <w:r>
              <w:rPr/>
              <w:t xml:space="preserve">Thornton) </w:t>
            </w:r>
          </w:p>
        </w:tc>
      </w:tr>
      <w:tr>
        <w:trPr/>
        <w:tc>
          <w:tcPr>
            <w:tcW w:w="616" w:type="dxa"/>
            <w:tcBorders/>
            <w:vAlign w:val="center"/>
          </w:tcPr>
          <w:p>
            <w:pPr>
              <w:pStyle w:val="TableContents"/>
              <w:bidi w:val="0"/>
              <w:spacing w:before="0" w:after="283"/>
              <w:jc w:val="left"/>
              <w:rPr/>
            </w:pPr>
            <w:r>
              <w:rPr/>
              <w:t xml:space="preserve">193 </w:t>
            </w:r>
          </w:p>
        </w:tc>
        <w:tc>
          <w:tcPr>
            <w:tcW w:w="1426" w:type="dxa"/>
            <w:tcBorders/>
            <w:vAlign w:val="center"/>
          </w:tcPr>
          <w:p>
            <w:pPr>
              <w:pStyle w:val="TableContents"/>
              <w:bidi w:val="0"/>
              <w:spacing w:before="0" w:after="283"/>
              <w:jc w:val="left"/>
              <w:rPr/>
            </w:pPr>
            <w:r>
              <w:rPr/>
              <w:t xml:space="preserve">Waco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136,436 </w:t>
            </w:r>
          </w:p>
        </w:tc>
        <w:tc>
          <w:tcPr>
            <w:tcW w:w="1066" w:type="dxa"/>
            <w:tcBorders/>
            <w:vAlign w:val="center"/>
          </w:tcPr>
          <w:p>
            <w:pPr>
              <w:pStyle w:val="TableContents"/>
              <w:bidi w:val="0"/>
              <w:spacing w:before="0" w:after="283"/>
              <w:jc w:val="left"/>
              <w:rPr/>
            </w:pPr>
            <w:r>
              <w:rPr/>
              <w:t xml:space="preserve">124,805 </w:t>
            </w:r>
          </w:p>
        </w:tc>
        <w:tc>
          <w:tcPr>
            <w:tcW w:w="2386" w:type="dxa"/>
            <w:tcBorders/>
            <w:vAlign w:val="center"/>
          </w:tcPr>
          <w:p>
            <w:pPr>
              <w:pStyle w:val="TableContents"/>
              <w:bidi w:val="0"/>
              <w:spacing w:before="0" w:after="283"/>
              <w:jc w:val="left"/>
              <w:rPr/>
            </w:pPr>
            <w:r>
              <w:rPr/>
              <w:t xml:space="preserve">7000931933816754140 ♠ + 9.32% </w:t>
            </w:r>
          </w:p>
        </w:tc>
        <w:tc>
          <w:tcPr>
            <w:tcW w:w="1006" w:type="dxa"/>
            <w:tcBorders/>
            <w:vAlign w:val="center"/>
          </w:tcPr>
          <w:p>
            <w:pPr>
              <w:pStyle w:val="TableContents"/>
              <w:bidi w:val="0"/>
              <w:spacing w:before="0" w:after="283"/>
              <w:jc w:val="left"/>
              <w:rPr/>
            </w:pPr>
            <w:r>
              <w:rPr/>
              <w:t xml:space="preserve">89,0 neliömetriä </w:t>
            </w:r>
          </w:p>
        </w:tc>
        <w:tc>
          <w:tcPr>
            <w:tcW w:w="826" w:type="dxa"/>
            <w:tcBorders/>
            <w:vAlign w:val="center"/>
          </w:tcPr>
          <w:p>
            <w:pPr>
              <w:pStyle w:val="TableContents"/>
              <w:bidi w:val="0"/>
              <w:spacing w:before="0" w:after="283"/>
              <w:jc w:val="left"/>
              <w:rPr/>
            </w:pPr>
            <w:r>
              <w:rPr/>
              <w:t xml:space="preserve">230,5 km </w:t>
            </w:r>
          </w:p>
        </w:tc>
        <w:tc>
          <w:tcPr>
            <w:tcW w:w="766" w:type="dxa"/>
            <w:tcBorders/>
            <w:vAlign w:val="center"/>
          </w:tcPr>
          <w:p>
            <w:pPr>
              <w:pStyle w:val="TableContents"/>
              <w:bidi w:val="0"/>
              <w:spacing w:before="0" w:after="283"/>
              <w:jc w:val="left"/>
              <w:rPr/>
            </w:pPr>
            <w:r>
              <w:rPr/>
              <w:t xml:space="preserve">1,510 / neliömetriä </w:t>
            </w:r>
          </w:p>
        </w:tc>
        <w:tc>
          <w:tcPr>
            <w:tcW w:w="766" w:type="dxa"/>
            <w:tcBorders/>
            <w:vAlign w:val="center"/>
          </w:tcPr>
          <w:p>
            <w:pPr>
              <w:pStyle w:val="TableContents"/>
              <w:bidi w:val="0"/>
              <w:spacing w:before="0" w:after="283"/>
              <w:jc w:val="left"/>
              <w:rPr/>
            </w:pPr>
            <w:r>
              <w:rPr/>
              <w:t xml:space="preserve">580 / km </w:t>
            </w:r>
          </w:p>
        </w:tc>
        <w:tc>
          <w:tcPr>
            <w:tcW w:w="1681" w:type="dxa"/>
            <w:tcBorders/>
            <w:vAlign w:val="center"/>
          </w:tcPr>
          <w:p>
            <w:pPr>
              <w:pStyle w:val="TableContents"/>
              <w:bidi w:val="0"/>
              <w:spacing w:before="0" w:after="283"/>
              <w:jc w:val="left"/>
              <w:rPr/>
            </w:pPr>
            <w:r>
              <w:rPr/>
              <w:t xml:space="preserve">31 ° 33 ′ 36'' N 97 ° 11 ′ 10'' W </w:t>
            </w:r>
            <w:r>
              <w:rPr/>
              <w:t xml:space="preserve">/ </w:t>
            </w:r>
            <w:r>
              <w:rPr/>
              <w:t xml:space="preserve">31.5601 ° N 97.1860 ° W </w:t>
            </w:r>
            <w:r>
              <w:rPr/>
              <w:t xml:space="preserve">/ 31.5601;-97.1860 </w:t>
            </w:r>
            <w:r>
              <w:rPr/>
              <w:t xml:space="preserve">(</w:t>
            </w:r>
            <w:r>
              <w:rPr/>
              <w:t xml:space="preserve">Waco) </w:t>
            </w:r>
          </w:p>
        </w:tc>
      </w:tr>
      <w:tr>
        <w:trPr/>
        <w:tc>
          <w:tcPr>
            <w:tcW w:w="616" w:type="dxa"/>
            <w:tcBorders/>
            <w:vAlign w:val="center"/>
          </w:tcPr>
          <w:p>
            <w:pPr>
              <w:pStyle w:val="TableContents"/>
              <w:bidi w:val="0"/>
              <w:spacing w:before="0" w:after="283"/>
              <w:jc w:val="left"/>
              <w:rPr/>
            </w:pPr>
            <w:r>
              <w:rPr/>
              <w:t xml:space="preserve">194 </w:t>
            </w:r>
          </w:p>
        </w:tc>
        <w:tc>
          <w:tcPr>
            <w:tcW w:w="1426" w:type="dxa"/>
            <w:tcBorders/>
            <w:vAlign w:val="center"/>
          </w:tcPr>
          <w:p>
            <w:pPr>
              <w:pStyle w:val="TableContents"/>
              <w:bidi w:val="0"/>
              <w:spacing w:before="0" w:after="283"/>
              <w:jc w:val="left"/>
              <w:rPr/>
            </w:pPr>
            <w:r>
              <w:rPr/>
              <w:t xml:space="preserve">Murfreesboro </w:t>
            </w:r>
          </w:p>
        </w:tc>
        <w:tc>
          <w:tcPr>
            <w:tcW w:w="1456" w:type="dxa"/>
            <w:tcBorders/>
            <w:vAlign w:val="center"/>
          </w:tcPr>
          <w:p>
            <w:pPr>
              <w:pStyle w:val="TableContents"/>
              <w:bidi w:val="0"/>
              <w:spacing w:before="0" w:after="283"/>
              <w:jc w:val="left"/>
              <w:rPr/>
            </w:pPr>
            <w:r>
              <w:rPr/>
              <w:t xml:space="preserve">Tennessee </w:t>
            </w:r>
          </w:p>
        </w:tc>
        <w:tc>
          <w:tcPr>
            <w:tcW w:w="1066" w:type="dxa"/>
            <w:tcBorders/>
            <w:vAlign w:val="center"/>
          </w:tcPr>
          <w:p>
            <w:pPr>
              <w:pStyle w:val="TableContents"/>
              <w:bidi w:val="0"/>
              <w:spacing w:before="0" w:after="283"/>
              <w:jc w:val="left"/>
              <w:rPr/>
            </w:pPr>
            <w:r>
              <w:rPr/>
              <w:t xml:space="preserve">136,372 </w:t>
            </w:r>
          </w:p>
        </w:tc>
        <w:tc>
          <w:tcPr>
            <w:tcW w:w="1066" w:type="dxa"/>
            <w:tcBorders/>
            <w:vAlign w:val="center"/>
          </w:tcPr>
          <w:p>
            <w:pPr>
              <w:pStyle w:val="TableContents"/>
              <w:bidi w:val="0"/>
              <w:spacing w:before="0" w:after="283"/>
              <w:jc w:val="left"/>
              <w:rPr/>
            </w:pPr>
            <w:r>
              <w:rPr/>
              <w:t xml:space="preserve">108,755 </w:t>
            </w:r>
          </w:p>
        </w:tc>
        <w:tc>
          <w:tcPr>
            <w:tcW w:w="2386" w:type="dxa"/>
            <w:tcBorders/>
            <w:vAlign w:val="center"/>
          </w:tcPr>
          <w:p>
            <w:pPr>
              <w:pStyle w:val="TableContents"/>
              <w:bidi w:val="0"/>
              <w:spacing w:before="0" w:after="283"/>
              <w:jc w:val="left"/>
              <w:rPr/>
            </w:pPr>
            <w:r>
              <w:rPr/>
              <w:t xml:space="preserve">7001253937749988510 ♠ + 25.39% </w:t>
            </w:r>
          </w:p>
        </w:tc>
        <w:tc>
          <w:tcPr>
            <w:tcW w:w="1006" w:type="dxa"/>
            <w:tcBorders/>
            <w:vAlign w:val="center"/>
          </w:tcPr>
          <w:p>
            <w:pPr>
              <w:pStyle w:val="TableContents"/>
              <w:bidi w:val="0"/>
              <w:spacing w:before="0" w:after="283"/>
              <w:jc w:val="left"/>
              <w:rPr/>
            </w:pPr>
            <w:r>
              <w:rPr/>
              <w:t xml:space="preserve">55,9 neliömetriä </w:t>
            </w:r>
          </w:p>
        </w:tc>
        <w:tc>
          <w:tcPr>
            <w:tcW w:w="826" w:type="dxa"/>
            <w:tcBorders/>
            <w:vAlign w:val="center"/>
          </w:tcPr>
          <w:p>
            <w:pPr>
              <w:pStyle w:val="TableContents"/>
              <w:bidi w:val="0"/>
              <w:spacing w:before="0" w:after="283"/>
              <w:jc w:val="left"/>
              <w:rPr/>
            </w:pPr>
            <w:r>
              <w:rPr/>
              <w:t xml:space="preserve">144,8 km </w:t>
            </w:r>
          </w:p>
        </w:tc>
        <w:tc>
          <w:tcPr>
            <w:tcW w:w="766" w:type="dxa"/>
            <w:tcBorders/>
            <w:vAlign w:val="center"/>
          </w:tcPr>
          <w:p>
            <w:pPr>
              <w:pStyle w:val="TableContents"/>
              <w:bidi w:val="0"/>
              <w:spacing w:before="0" w:after="283"/>
              <w:jc w:val="left"/>
              <w:rPr/>
            </w:pPr>
            <w:r>
              <w:rPr/>
              <w:t xml:space="preserve">2,360 / neliömetri </w:t>
            </w:r>
          </w:p>
        </w:tc>
        <w:tc>
          <w:tcPr>
            <w:tcW w:w="766" w:type="dxa"/>
            <w:tcBorders/>
            <w:vAlign w:val="center"/>
          </w:tcPr>
          <w:p>
            <w:pPr>
              <w:pStyle w:val="TableContents"/>
              <w:bidi w:val="0"/>
              <w:spacing w:before="0" w:after="283"/>
              <w:jc w:val="left"/>
              <w:rPr/>
            </w:pPr>
            <w:r>
              <w:rPr/>
              <w:t xml:space="preserve">910 / km </w:t>
            </w:r>
          </w:p>
        </w:tc>
        <w:tc>
          <w:tcPr>
            <w:tcW w:w="1681" w:type="dxa"/>
            <w:tcBorders/>
            <w:vAlign w:val="center"/>
          </w:tcPr>
          <w:p>
            <w:pPr>
              <w:pStyle w:val="TableContents"/>
              <w:bidi w:val="0"/>
              <w:spacing w:before="0" w:after="283"/>
              <w:jc w:val="left"/>
              <w:rPr/>
            </w:pPr>
            <w:r>
              <w:rPr/>
              <w:t xml:space="preserve">35 ° 51 ′ 08''' N 86 ° 24 ′ 58''' W </w:t>
            </w:r>
            <w:r>
              <w:rPr/>
              <w:t xml:space="preserve">/ </w:t>
            </w:r>
            <w:r>
              <w:rPr/>
              <w:t xml:space="preserve">35.8522 ° N 86.4160 ° W </w:t>
            </w:r>
            <w:r>
              <w:rPr/>
              <w:t xml:space="preserve">/ 35.8522;-86.4160 </w:t>
            </w:r>
            <w:r>
              <w:rPr/>
              <w:t xml:space="preserve">(</w:t>
            </w:r>
            <w:r>
              <w:rPr/>
              <w:t xml:space="preserve">Murfreesboro) </w:t>
            </w:r>
          </w:p>
        </w:tc>
      </w:tr>
      <w:tr>
        <w:trPr/>
        <w:tc>
          <w:tcPr>
            <w:tcW w:w="616" w:type="dxa"/>
            <w:tcBorders/>
            <w:vAlign w:val="center"/>
          </w:tcPr>
          <w:p>
            <w:pPr>
              <w:pStyle w:val="TableContents"/>
              <w:bidi w:val="0"/>
              <w:spacing w:before="0" w:after="283"/>
              <w:jc w:val="left"/>
              <w:rPr/>
            </w:pPr>
            <w:r>
              <w:rPr/>
              <w:t xml:space="preserve">195 </w:t>
            </w:r>
          </w:p>
        </w:tc>
        <w:tc>
          <w:tcPr>
            <w:tcW w:w="1426" w:type="dxa"/>
            <w:tcBorders/>
            <w:vAlign w:val="center"/>
          </w:tcPr>
          <w:p>
            <w:pPr>
              <w:pStyle w:val="TableContents"/>
              <w:bidi w:val="0"/>
              <w:spacing w:before="0" w:after="283"/>
              <w:jc w:val="left"/>
              <w:rPr/>
            </w:pPr>
            <w:r>
              <w:rPr/>
              <w:t xml:space="preserve">Denton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136,268 </w:t>
            </w:r>
          </w:p>
        </w:tc>
        <w:tc>
          <w:tcPr>
            <w:tcW w:w="1066" w:type="dxa"/>
            <w:tcBorders/>
            <w:vAlign w:val="center"/>
          </w:tcPr>
          <w:p>
            <w:pPr>
              <w:pStyle w:val="TableContents"/>
              <w:bidi w:val="0"/>
              <w:spacing w:before="0" w:after="283"/>
              <w:jc w:val="left"/>
              <w:rPr/>
            </w:pPr>
            <w:r>
              <w:rPr/>
              <w:t xml:space="preserve">113,383 </w:t>
            </w:r>
          </w:p>
        </w:tc>
        <w:tc>
          <w:tcPr>
            <w:tcW w:w="2386" w:type="dxa"/>
            <w:tcBorders/>
            <w:vAlign w:val="center"/>
          </w:tcPr>
          <w:p>
            <w:pPr>
              <w:pStyle w:val="TableContents"/>
              <w:bidi w:val="0"/>
              <w:spacing w:before="0" w:after="283"/>
              <w:jc w:val="left"/>
              <w:rPr/>
            </w:pPr>
            <w:r>
              <w:rPr/>
              <w:t xml:space="preserve">7001201838018045029 ♠ + 20.18% </w:t>
            </w:r>
          </w:p>
        </w:tc>
        <w:tc>
          <w:tcPr>
            <w:tcW w:w="1006" w:type="dxa"/>
            <w:tcBorders/>
            <w:vAlign w:val="center"/>
          </w:tcPr>
          <w:p>
            <w:pPr>
              <w:pStyle w:val="TableContents"/>
              <w:bidi w:val="0"/>
              <w:spacing w:before="0" w:after="283"/>
              <w:jc w:val="left"/>
              <w:rPr/>
            </w:pPr>
            <w:r>
              <w:rPr/>
              <w:t xml:space="preserve">93,4 neliömetriä </w:t>
            </w:r>
          </w:p>
        </w:tc>
        <w:tc>
          <w:tcPr>
            <w:tcW w:w="826" w:type="dxa"/>
            <w:tcBorders/>
            <w:vAlign w:val="center"/>
          </w:tcPr>
          <w:p>
            <w:pPr>
              <w:pStyle w:val="TableContents"/>
              <w:bidi w:val="0"/>
              <w:spacing w:before="0" w:after="283"/>
              <w:jc w:val="left"/>
              <w:rPr/>
            </w:pPr>
            <w:r>
              <w:rPr/>
              <w:t xml:space="preserve">241.9 km </w:t>
            </w:r>
          </w:p>
        </w:tc>
        <w:tc>
          <w:tcPr>
            <w:tcW w:w="766" w:type="dxa"/>
            <w:tcBorders/>
            <w:vAlign w:val="center"/>
          </w:tcPr>
          <w:p>
            <w:pPr>
              <w:pStyle w:val="TableContents"/>
              <w:bidi w:val="0"/>
              <w:spacing w:before="0" w:after="283"/>
              <w:jc w:val="left"/>
              <w:rPr/>
            </w:pPr>
            <w:r>
              <w:rPr/>
              <w:t xml:space="preserve">1,433 / neliömetriä </w:t>
            </w:r>
          </w:p>
        </w:tc>
        <w:tc>
          <w:tcPr>
            <w:tcW w:w="766" w:type="dxa"/>
            <w:tcBorders/>
            <w:vAlign w:val="center"/>
          </w:tcPr>
          <w:p>
            <w:pPr>
              <w:pStyle w:val="TableContents"/>
              <w:bidi w:val="0"/>
              <w:spacing w:before="0" w:after="283"/>
              <w:jc w:val="left"/>
              <w:rPr/>
            </w:pPr>
            <w:r>
              <w:rPr/>
              <w:t xml:space="preserve">553 / km </w:t>
            </w:r>
          </w:p>
        </w:tc>
        <w:tc>
          <w:tcPr>
            <w:tcW w:w="1681" w:type="dxa"/>
            <w:tcBorders/>
            <w:vAlign w:val="center"/>
          </w:tcPr>
          <w:p>
            <w:pPr>
              <w:pStyle w:val="TableContents"/>
              <w:bidi w:val="0"/>
              <w:spacing w:before="0" w:after="283"/>
              <w:jc w:val="left"/>
              <w:rPr/>
            </w:pPr>
            <w:r>
              <w:rPr/>
              <w:t xml:space="preserve">33 ° 13 ′ 00'' N 97 ° 08 ′ 29'' W </w:t>
            </w:r>
            <w:r>
              <w:rPr/>
              <w:t xml:space="preserve">/ </w:t>
            </w:r>
            <w:r>
              <w:rPr/>
              <w:t xml:space="preserve">33.2166 ° N 97.1414 ° W </w:t>
            </w:r>
            <w:r>
              <w:rPr/>
              <w:t xml:space="preserve">/ 33.2166;-97.1414 </w:t>
            </w:r>
            <w:r>
              <w:rPr/>
              <w:t xml:space="preserve">(</w:t>
            </w:r>
            <w:r>
              <w:rPr/>
              <w:t xml:space="preserve">Denton) </w:t>
            </w:r>
          </w:p>
        </w:tc>
      </w:tr>
      <w:tr>
        <w:trPr/>
        <w:tc>
          <w:tcPr>
            <w:tcW w:w="616" w:type="dxa"/>
            <w:tcBorders/>
            <w:vAlign w:val="center"/>
          </w:tcPr>
          <w:p>
            <w:pPr>
              <w:pStyle w:val="TableContents"/>
              <w:bidi w:val="0"/>
              <w:spacing w:before="0" w:after="283"/>
              <w:jc w:val="left"/>
              <w:rPr/>
            </w:pPr>
            <w:r>
              <w:rPr/>
              <w:t xml:space="preserve">196 </w:t>
            </w:r>
          </w:p>
        </w:tc>
        <w:tc>
          <w:tcPr>
            <w:tcW w:w="1426" w:type="dxa"/>
            <w:tcBorders/>
            <w:vAlign w:val="center"/>
          </w:tcPr>
          <w:p>
            <w:pPr>
              <w:pStyle w:val="TableContents"/>
              <w:bidi w:val="0"/>
              <w:spacing w:before="0" w:after="283"/>
              <w:jc w:val="left"/>
              <w:rPr/>
            </w:pPr>
            <w:r>
              <w:rPr/>
              <w:t xml:space="preserve">West Valley City </w:t>
            </w:r>
          </w:p>
        </w:tc>
        <w:tc>
          <w:tcPr>
            <w:tcW w:w="1456" w:type="dxa"/>
            <w:tcBorders/>
            <w:vAlign w:val="center"/>
          </w:tcPr>
          <w:p>
            <w:pPr>
              <w:pStyle w:val="TableContents"/>
              <w:bidi w:val="0"/>
              <w:spacing w:before="0" w:after="283"/>
              <w:jc w:val="left"/>
              <w:rPr/>
            </w:pPr>
            <w:r>
              <w:rPr/>
              <w:t xml:space="preserve">Utah </w:t>
            </w:r>
          </w:p>
        </w:tc>
        <w:tc>
          <w:tcPr>
            <w:tcW w:w="1066" w:type="dxa"/>
            <w:tcBorders/>
            <w:vAlign w:val="center"/>
          </w:tcPr>
          <w:p>
            <w:pPr>
              <w:pStyle w:val="TableContents"/>
              <w:bidi w:val="0"/>
              <w:spacing w:before="0" w:after="283"/>
              <w:jc w:val="left"/>
              <w:rPr/>
            </w:pPr>
            <w:r>
              <w:rPr/>
              <w:t xml:space="preserve">136,170 </w:t>
            </w:r>
          </w:p>
        </w:tc>
        <w:tc>
          <w:tcPr>
            <w:tcW w:w="1066" w:type="dxa"/>
            <w:tcBorders/>
            <w:vAlign w:val="center"/>
          </w:tcPr>
          <w:p>
            <w:pPr>
              <w:pStyle w:val="TableContents"/>
              <w:bidi w:val="0"/>
              <w:spacing w:before="0" w:after="283"/>
              <w:jc w:val="left"/>
              <w:rPr/>
            </w:pPr>
            <w:r>
              <w:rPr/>
              <w:t xml:space="preserve">129,480 </w:t>
            </w:r>
          </w:p>
        </w:tc>
        <w:tc>
          <w:tcPr>
            <w:tcW w:w="2386" w:type="dxa"/>
            <w:tcBorders/>
            <w:vAlign w:val="center"/>
          </w:tcPr>
          <w:p>
            <w:pPr>
              <w:pStyle w:val="TableContents"/>
              <w:bidi w:val="0"/>
              <w:spacing w:before="0" w:after="283"/>
              <w:jc w:val="left"/>
              <w:rPr/>
            </w:pPr>
            <w:r>
              <w:rPr/>
              <w:t xml:space="preserve">7000516682113067650 ♠ + 5.17% </w:t>
            </w:r>
          </w:p>
        </w:tc>
        <w:tc>
          <w:tcPr>
            <w:tcW w:w="1006" w:type="dxa"/>
            <w:tcBorders/>
            <w:vAlign w:val="center"/>
          </w:tcPr>
          <w:p>
            <w:pPr>
              <w:pStyle w:val="TableContents"/>
              <w:bidi w:val="0"/>
              <w:spacing w:before="0" w:after="283"/>
              <w:jc w:val="left"/>
              <w:rPr/>
            </w:pPr>
            <w:r>
              <w:rPr/>
              <w:t xml:space="preserve">35,5 neliömetriä </w:t>
            </w:r>
          </w:p>
        </w:tc>
        <w:tc>
          <w:tcPr>
            <w:tcW w:w="826" w:type="dxa"/>
            <w:tcBorders/>
            <w:vAlign w:val="center"/>
          </w:tcPr>
          <w:p>
            <w:pPr>
              <w:pStyle w:val="TableContents"/>
              <w:bidi w:val="0"/>
              <w:spacing w:before="0" w:after="283"/>
              <w:jc w:val="left"/>
              <w:rPr/>
            </w:pPr>
            <w:r>
              <w:rPr/>
              <w:t xml:space="preserve">91.9 km </w:t>
            </w:r>
          </w:p>
        </w:tc>
        <w:tc>
          <w:tcPr>
            <w:tcW w:w="766" w:type="dxa"/>
            <w:tcBorders/>
            <w:vAlign w:val="center"/>
          </w:tcPr>
          <w:p>
            <w:pPr>
              <w:pStyle w:val="TableContents"/>
              <w:bidi w:val="0"/>
              <w:spacing w:before="0" w:after="283"/>
              <w:jc w:val="left"/>
              <w:rPr/>
            </w:pPr>
            <w:r>
              <w:rPr/>
              <w:t xml:space="preserve">3,847 / neliömetriä </w:t>
            </w:r>
          </w:p>
        </w:tc>
        <w:tc>
          <w:tcPr>
            <w:tcW w:w="766" w:type="dxa"/>
            <w:tcBorders/>
            <w:vAlign w:val="center"/>
          </w:tcPr>
          <w:p>
            <w:pPr>
              <w:pStyle w:val="TableContents"/>
              <w:bidi w:val="0"/>
              <w:spacing w:before="0" w:after="283"/>
              <w:jc w:val="left"/>
              <w:rPr/>
            </w:pPr>
            <w:r>
              <w:rPr/>
              <w:t xml:space="preserve">1,485 / km </w:t>
            </w:r>
          </w:p>
        </w:tc>
        <w:tc>
          <w:tcPr>
            <w:tcW w:w="1681" w:type="dxa"/>
            <w:tcBorders/>
            <w:vAlign w:val="center"/>
          </w:tcPr>
          <w:p>
            <w:pPr>
              <w:pStyle w:val="TableContents"/>
              <w:bidi w:val="0"/>
              <w:spacing w:before="0" w:after="283"/>
              <w:jc w:val="left"/>
              <w:rPr/>
            </w:pPr>
            <w:r>
              <w:rPr/>
              <w:t xml:space="preserve">40 ° 41 ′ 19'' N 112 ° 00 ′ 42'' W </w:t>
            </w:r>
            <w:r>
              <w:rPr/>
              <w:t xml:space="preserve">/ </w:t>
            </w:r>
            <w:r>
              <w:rPr/>
              <w:t xml:space="preserve">40.6885 ° N 112.0118 ° W </w:t>
            </w:r>
            <w:r>
              <w:rPr/>
              <w:t xml:space="preserve">/ 40.6885;-112.0118 </w:t>
            </w:r>
            <w:r>
              <w:rPr/>
              <w:t xml:space="preserve">(</w:t>
            </w:r>
            <w:r>
              <w:rPr/>
              <w:t xml:space="preserve">West Valley City) </w:t>
            </w:r>
          </w:p>
        </w:tc>
      </w:tr>
      <w:tr>
        <w:trPr/>
        <w:tc>
          <w:tcPr>
            <w:tcW w:w="616" w:type="dxa"/>
            <w:tcBorders/>
            <w:vAlign w:val="center"/>
          </w:tcPr>
          <w:p>
            <w:pPr>
              <w:pStyle w:val="TableContents"/>
              <w:bidi w:val="0"/>
              <w:spacing w:before="0" w:after="283"/>
              <w:jc w:val="left"/>
              <w:rPr/>
            </w:pPr>
            <w:r>
              <w:rPr/>
              <w:t xml:space="preserve">197 </w:t>
            </w:r>
          </w:p>
        </w:tc>
        <w:tc>
          <w:tcPr>
            <w:tcW w:w="1426" w:type="dxa"/>
            <w:tcBorders/>
            <w:vAlign w:val="center"/>
          </w:tcPr>
          <w:p>
            <w:pPr>
              <w:pStyle w:val="TableContents"/>
              <w:bidi w:val="0"/>
              <w:spacing w:before="0" w:after="283"/>
              <w:jc w:val="left"/>
              <w:rPr/>
            </w:pPr>
            <w:r>
              <w:rPr/>
              <w:t xml:space="preserve">Midland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136,089 </w:t>
            </w:r>
          </w:p>
        </w:tc>
        <w:tc>
          <w:tcPr>
            <w:tcW w:w="1066" w:type="dxa"/>
            <w:tcBorders/>
            <w:vAlign w:val="center"/>
          </w:tcPr>
          <w:p>
            <w:pPr>
              <w:pStyle w:val="TableContents"/>
              <w:bidi w:val="0"/>
              <w:spacing w:before="0" w:after="283"/>
              <w:jc w:val="left"/>
              <w:rPr/>
            </w:pPr>
            <w:r>
              <w:rPr/>
              <w:t xml:space="preserve">111,147 </w:t>
            </w:r>
          </w:p>
        </w:tc>
        <w:tc>
          <w:tcPr>
            <w:tcW w:w="2386" w:type="dxa"/>
            <w:tcBorders/>
            <w:vAlign w:val="center"/>
          </w:tcPr>
          <w:p>
            <w:pPr>
              <w:pStyle w:val="TableContents"/>
              <w:bidi w:val="0"/>
              <w:spacing w:before="0" w:after="283"/>
              <w:jc w:val="left"/>
              <w:rPr/>
            </w:pPr>
            <w:r>
              <w:rPr/>
              <w:t xml:space="preserve">7001224405517018000 ♠ + 22.44% </w:t>
            </w:r>
          </w:p>
        </w:tc>
        <w:tc>
          <w:tcPr>
            <w:tcW w:w="1006" w:type="dxa"/>
            <w:tcBorders/>
            <w:vAlign w:val="center"/>
          </w:tcPr>
          <w:p>
            <w:pPr>
              <w:pStyle w:val="TableContents"/>
              <w:bidi w:val="0"/>
              <w:spacing w:before="0" w:after="283"/>
              <w:jc w:val="left"/>
              <w:rPr/>
            </w:pPr>
            <w:r>
              <w:rPr/>
              <w:t xml:space="preserve">74,4 neliömetriä </w:t>
            </w:r>
          </w:p>
        </w:tc>
        <w:tc>
          <w:tcPr>
            <w:tcW w:w="826" w:type="dxa"/>
            <w:tcBorders/>
            <w:vAlign w:val="center"/>
          </w:tcPr>
          <w:p>
            <w:pPr>
              <w:pStyle w:val="TableContents"/>
              <w:bidi w:val="0"/>
              <w:spacing w:before="0" w:after="283"/>
              <w:jc w:val="left"/>
              <w:rPr/>
            </w:pPr>
            <w:r>
              <w:rPr/>
              <w:t xml:space="preserve">192,7 km </w:t>
            </w:r>
          </w:p>
        </w:tc>
        <w:tc>
          <w:tcPr>
            <w:tcW w:w="766" w:type="dxa"/>
            <w:tcBorders/>
            <w:vAlign w:val="center"/>
          </w:tcPr>
          <w:p>
            <w:pPr>
              <w:pStyle w:val="TableContents"/>
              <w:bidi w:val="0"/>
              <w:spacing w:before="0" w:after="283"/>
              <w:jc w:val="left"/>
              <w:rPr/>
            </w:pPr>
            <w:r>
              <w:rPr/>
              <w:t xml:space="preserve">1,809 / neliömetriä </w:t>
            </w:r>
          </w:p>
        </w:tc>
        <w:tc>
          <w:tcPr>
            <w:tcW w:w="766" w:type="dxa"/>
            <w:tcBorders/>
            <w:vAlign w:val="center"/>
          </w:tcPr>
          <w:p>
            <w:pPr>
              <w:pStyle w:val="TableContents"/>
              <w:bidi w:val="0"/>
              <w:spacing w:before="0" w:after="283"/>
              <w:jc w:val="left"/>
              <w:rPr/>
            </w:pPr>
            <w:r>
              <w:rPr/>
              <w:t xml:space="preserve">698 / km </w:t>
            </w:r>
          </w:p>
        </w:tc>
        <w:tc>
          <w:tcPr>
            <w:tcW w:w="1681" w:type="dxa"/>
            <w:tcBorders/>
            <w:vAlign w:val="center"/>
          </w:tcPr>
          <w:p>
            <w:pPr>
              <w:pStyle w:val="TableContents"/>
              <w:bidi w:val="0"/>
              <w:spacing w:before="0" w:after="283"/>
              <w:jc w:val="left"/>
              <w:rPr/>
            </w:pPr>
            <w:r>
              <w:rPr/>
              <w:t xml:space="preserve">32 ° 01 ′ 29''' N 102 ° 06 ′ 49''' W </w:t>
            </w:r>
            <w:r>
              <w:rPr/>
              <w:t xml:space="preserve">/ </w:t>
            </w:r>
            <w:r>
              <w:rPr/>
              <w:t xml:space="preserve">32.0246 ° N 102.1135 ° W </w:t>
            </w:r>
            <w:r>
              <w:rPr/>
              <w:t xml:space="preserve">/ 32.0246;-102.1135 </w:t>
            </w:r>
            <w:r>
              <w:rPr/>
              <w:t xml:space="preserve">(</w:t>
            </w:r>
            <w:r>
              <w:rPr/>
              <w:t xml:space="preserve">Midland) </w:t>
            </w:r>
          </w:p>
        </w:tc>
      </w:tr>
      <w:tr>
        <w:trPr/>
        <w:tc>
          <w:tcPr>
            <w:tcW w:w="616" w:type="dxa"/>
            <w:tcBorders/>
            <w:vAlign w:val="center"/>
          </w:tcPr>
          <w:p>
            <w:pPr>
              <w:pStyle w:val="TableContents"/>
              <w:bidi w:val="0"/>
              <w:spacing w:before="0" w:after="283"/>
              <w:jc w:val="left"/>
              <w:rPr/>
            </w:pPr>
            <w:r>
              <w:rPr/>
              <w:t xml:space="preserve">198 </w:t>
            </w:r>
          </w:p>
        </w:tc>
        <w:tc>
          <w:tcPr>
            <w:tcW w:w="1426" w:type="dxa"/>
            <w:tcBorders/>
            <w:vAlign w:val="center"/>
          </w:tcPr>
          <w:p>
            <w:pPr>
              <w:pStyle w:val="TableContents"/>
              <w:bidi w:val="0"/>
              <w:spacing w:before="0" w:after="283"/>
              <w:jc w:val="left"/>
              <w:rPr/>
            </w:pPr>
            <w:r>
              <w:rPr/>
              <w:t xml:space="preserve">Carrollton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135,710 </w:t>
            </w:r>
          </w:p>
        </w:tc>
        <w:tc>
          <w:tcPr>
            <w:tcW w:w="1066" w:type="dxa"/>
            <w:tcBorders/>
            <w:vAlign w:val="center"/>
          </w:tcPr>
          <w:p>
            <w:pPr>
              <w:pStyle w:val="TableContents"/>
              <w:bidi w:val="0"/>
              <w:spacing w:before="0" w:after="283"/>
              <w:jc w:val="left"/>
              <w:rPr/>
            </w:pPr>
            <w:r>
              <w:rPr/>
              <w:t xml:space="preserve">119,097 </w:t>
            </w:r>
          </w:p>
        </w:tc>
        <w:tc>
          <w:tcPr>
            <w:tcW w:w="2386" w:type="dxa"/>
            <w:tcBorders/>
            <w:vAlign w:val="center"/>
          </w:tcPr>
          <w:p>
            <w:pPr>
              <w:pStyle w:val="TableContents"/>
              <w:bidi w:val="0"/>
              <w:spacing w:before="0" w:after="283"/>
              <w:jc w:val="left"/>
              <w:rPr/>
            </w:pPr>
            <w:r>
              <w:rPr/>
              <w:t xml:space="preserve">7001139491338992590 ♠ + 13.95% </w:t>
            </w:r>
          </w:p>
        </w:tc>
        <w:tc>
          <w:tcPr>
            <w:tcW w:w="1006" w:type="dxa"/>
            <w:tcBorders/>
            <w:vAlign w:val="center"/>
          </w:tcPr>
          <w:p>
            <w:pPr>
              <w:pStyle w:val="TableContents"/>
              <w:bidi w:val="0"/>
              <w:spacing w:before="0" w:after="283"/>
              <w:jc w:val="left"/>
              <w:rPr/>
            </w:pPr>
            <w:r>
              <w:rPr/>
              <w:t xml:space="preserve">36,3 neliömetriä </w:t>
            </w:r>
          </w:p>
        </w:tc>
        <w:tc>
          <w:tcPr>
            <w:tcW w:w="826" w:type="dxa"/>
            <w:tcBorders/>
            <w:vAlign w:val="center"/>
          </w:tcPr>
          <w:p>
            <w:pPr>
              <w:pStyle w:val="TableContents"/>
              <w:bidi w:val="0"/>
              <w:spacing w:before="0" w:after="283"/>
              <w:jc w:val="left"/>
              <w:rPr/>
            </w:pPr>
            <w:r>
              <w:rPr/>
              <w:t xml:space="preserve">94.0 km </w:t>
            </w:r>
          </w:p>
        </w:tc>
        <w:tc>
          <w:tcPr>
            <w:tcW w:w="766" w:type="dxa"/>
            <w:tcBorders/>
            <w:vAlign w:val="center"/>
          </w:tcPr>
          <w:p>
            <w:pPr>
              <w:pStyle w:val="TableContents"/>
              <w:bidi w:val="0"/>
              <w:spacing w:before="0" w:after="283"/>
              <w:jc w:val="left"/>
              <w:rPr/>
            </w:pPr>
            <w:r>
              <w:rPr/>
              <w:t xml:space="preserve">3,674 / neliömetriä </w:t>
            </w:r>
          </w:p>
        </w:tc>
        <w:tc>
          <w:tcPr>
            <w:tcW w:w="766" w:type="dxa"/>
            <w:tcBorders/>
            <w:vAlign w:val="center"/>
          </w:tcPr>
          <w:p>
            <w:pPr>
              <w:pStyle w:val="TableContents"/>
              <w:bidi w:val="0"/>
              <w:spacing w:before="0" w:after="283"/>
              <w:jc w:val="left"/>
              <w:rPr/>
            </w:pPr>
            <w:r>
              <w:rPr/>
              <w:t xml:space="preserve">1,419 / km </w:t>
            </w:r>
          </w:p>
        </w:tc>
        <w:tc>
          <w:tcPr>
            <w:tcW w:w="1681" w:type="dxa"/>
            <w:tcBorders/>
            <w:vAlign w:val="center"/>
          </w:tcPr>
          <w:p>
            <w:pPr>
              <w:pStyle w:val="TableContents"/>
              <w:bidi w:val="0"/>
              <w:spacing w:before="0" w:after="283"/>
              <w:jc w:val="left"/>
              <w:rPr/>
            </w:pPr>
            <w:r>
              <w:rPr/>
              <w:t xml:space="preserve">32 ° 59 ′ 18''' N 96 ° 53 ′ 59''' W </w:t>
            </w:r>
            <w:r>
              <w:rPr/>
              <w:t xml:space="preserve">/ </w:t>
            </w:r>
            <w:r>
              <w:rPr/>
              <w:t xml:space="preserve">32.9884 ° N 96.8998 ° W </w:t>
            </w:r>
            <w:r>
              <w:rPr/>
              <w:t xml:space="preserve">/ 32.9884;-96.8998 </w:t>
            </w:r>
            <w:r>
              <w:rPr/>
              <w:t xml:space="preserve">(</w:t>
            </w:r>
            <w:r>
              <w:rPr/>
              <w:t xml:space="preserve">Carrollton) </w:t>
            </w:r>
          </w:p>
        </w:tc>
      </w:tr>
      <w:tr>
        <w:trPr/>
        <w:tc>
          <w:tcPr>
            <w:tcW w:w="616" w:type="dxa"/>
            <w:tcBorders/>
            <w:vAlign w:val="center"/>
          </w:tcPr>
          <w:p>
            <w:pPr>
              <w:pStyle w:val="TableContents"/>
              <w:bidi w:val="0"/>
              <w:spacing w:before="0" w:after="283"/>
              <w:jc w:val="left"/>
              <w:rPr/>
            </w:pPr>
            <w:r>
              <w:rPr/>
              <w:t xml:space="preserve">199 </w:t>
            </w:r>
          </w:p>
        </w:tc>
        <w:tc>
          <w:tcPr>
            <w:tcW w:w="1426" w:type="dxa"/>
            <w:tcBorders/>
            <w:vAlign w:val="center"/>
          </w:tcPr>
          <w:p>
            <w:pPr>
              <w:pStyle w:val="TableContents"/>
              <w:bidi w:val="0"/>
              <w:spacing w:before="0" w:after="283"/>
              <w:jc w:val="left"/>
              <w:rPr/>
            </w:pPr>
            <w:r>
              <w:rPr/>
              <w:t xml:space="preserve">Roseville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135,329 </w:t>
            </w:r>
          </w:p>
        </w:tc>
        <w:tc>
          <w:tcPr>
            <w:tcW w:w="1066" w:type="dxa"/>
            <w:tcBorders/>
            <w:vAlign w:val="center"/>
          </w:tcPr>
          <w:p>
            <w:pPr>
              <w:pStyle w:val="TableContents"/>
              <w:bidi w:val="0"/>
              <w:spacing w:before="0" w:after="283"/>
              <w:jc w:val="left"/>
              <w:rPr/>
            </w:pPr>
            <w:r>
              <w:rPr/>
              <w:t xml:space="preserve">118,788 </w:t>
            </w:r>
          </w:p>
        </w:tc>
        <w:tc>
          <w:tcPr>
            <w:tcW w:w="2386" w:type="dxa"/>
            <w:tcBorders/>
            <w:vAlign w:val="center"/>
          </w:tcPr>
          <w:p>
            <w:pPr>
              <w:pStyle w:val="TableContents"/>
              <w:bidi w:val="0"/>
              <w:spacing w:before="0" w:after="283"/>
              <w:jc w:val="left"/>
              <w:rPr/>
            </w:pPr>
            <w:r>
              <w:rPr/>
              <w:t xml:space="preserve">7001139248072195840 ♠ + 13.92% </w:t>
            </w:r>
          </w:p>
        </w:tc>
        <w:tc>
          <w:tcPr>
            <w:tcW w:w="1006" w:type="dxa"/>
            <w:tcBorders/>
            <w:vAlign w:val="center"/>
          </w:tcPr>
          <w:p>
            <w:pPr>
              <w:pStyle w:val="TableContents"/>
              <w:bidi w:val="0"/>
              <w:spacing w:before="0" w:after="283"/>
              <w:jc w:val="left"/>
              <w:rPr/>
            </w:pPr>
            <w:r>
              <w:rPr/>
              <w:t xml:space="preserve">43,0 neliömetriä </w:t>
            </w:r>
          </w:p>
        </w:tc>
        <w:tc>
          <w:tcPr>
            <w:tcW w:w="826" w:type="dxa"/>
            <w:tcBorders/>
            <w:vAlign w:val="center"/>
          </w:tcPr>
          <w:p>
            <w:pPr>
              <w:pStyle w:val="TableContents"/>
              <w:bidi w:val="0"/>
              <w:spacing w:before="0" w:after="283"/>
              <w:jc w:val="left"/>
              <w:rPr/>
            </w:pPr>
            <w:r>
              <w:rPr/>
              <w:t xml:space="preserve">111.4 km </w:t>
            </w:r>
          </w:p>
        </w:tc>
        <w:tc>
          <w:tcPr>
            <w:tcW w:w="766" w:type="dxa"/>
            <w:tcBorders/>
            <w:vAlign w:val="center"/>
          </w:tcPr>
          <w:p>
            <w:pPr>
              <w:pStyle w:val="TableContents"/>
              <w:bidi w:val="0"/>
              <w:spacing w:before="0" w:after="283"/>
              <w:jc w:val="left"/>
              <w:rPr/>
            </w:pPr>
            <w:r>
              <w:rPr/>
              <w:t xml:space="preserve">3,085 / neliömetri </w:t>
            </w:r>
          </w:p>
        </w:tc>
        <w:tc>
          <w:tcPr>
            <w:tcW w:w="766" w:type="dxa"/>
            <w:tcBorders/>
            <w:vAlign w:val="center"/>
          </w:tcPr>
          <w:p>
            <w:pPr>
              <w:pStyle w:val="TableContents"/>
              <w:bidi w:val="0"/>
              <w:spacing w:before="0" w:after="283"/>
              <w:jc w:val="left"/>
              <w:rPr/>
            </w:pPr>
            <w:r>
              <w:rPr/>
              <w:t xml:space="preserve">1,191 / km </w:t>
            </w:r>
          </w:p>
        </w:tc>
        <w:tc>
          <w:tcPr>
            <w:tcW w:w="1681" w:type="dxa"/>
            <w:tcBorders/>
            <w:vAlign w:val="center"/>
          </w:tcPr>
          <w:p>
            <w:pPr>
              <w:pStyle w:val="TableContents"/>
              <w:bidi w:val="0"/>
              <w:spacing w:before="0" w:after="283"/>
              <w:jc w:val="left"/>
              <w:rPr/>
            </w:pPr>
            <w:r>
              <w:rPr/>
              <w:t xml:space="preserve">38 ° 46 ′ 08''' N 121 ° 19 ′ 08''' W </w:t>
            </w:r>
            <w:r>
              <w:rPr/>
              <w:t xml:space="preserve">/ </w:t>
            </w:r>
            <w:r>
              <w:rPr/>
              <w:t xml:space="preserve">38.7690 ° N 121.3189 ° W </w:t>
            </w:r>
            <w:r>
              <w:rPr/>
              <w:t xml:space="preserve">/ 38.7690;-121.3189 </w:t>
            </w:r>
            <w:r>
              <w:rPr/>
              <w:t xml:space="preserve">(</w:t>
            </w:r>
            <w:r>
              <w:rPr/>
              <w:t xml:space="preserve">Roseville) </w:t>
            </w:r>
          </w:p>
        </w:tc>
      </w:tr>
      <w:tr>
        <w:trPr/>
        <w:tc>
          <w:tcPr>
            <w:tcW w:w="616" w:type="dxa"/>
            <w:tcBorders/>
            <w:vAlign w:val="center"/>
          </w:tcPr>
          <w:p>
            <w:pPr>
              <w:pStyle w:val="TableContents"/>
              <w:bidi w:val="0"/>
              <w:spacing w:before="0" w:after="283"/>
              <w:jc w:val="left"/>
              <w:rPr/>
            </w:pPr>
            <w:r>
              <w:rPr/>
              <w:t xml:space="preserve">200 </w:t>
            </w:r>
          </w:p>
        </w:tc>
        <w:tc>
          <w:tcPr>
            <w:tcW w:w="1426" w:type="dxa"/>
            <w:tcBorders/>
            <w:vAlign w:val="center"/>
          </w:tcPr>
          <w:p>
            <w:pPr>
              <w:pStyle w:val="TableContents"/>
              <w:bidi w:val="0"/>
              <w:spacing w:before="0" w:after="283"/>
              <w:jc w:val="left"/>
              <w:rPr/>
            </w:pPr>
            <w:r>
              <w:rPr/>
              <w:t xml:space="preserve">Warren </w:t>
            </w:r>
          </w:p>
        </w:tc>
        <w:tc>
          <w:tcPr>
            <w:tcW w:w="1456" w:type="dxa"/>
            <w:tcBorders/>
            <w:vAlign w:val="center"/>
          </w:tcPr>
          <w:p>
            <w:pPr>
              <w:pStyle w:val="TableContents"/>
              <w:bidi w:val="0"/>
              <w:spacing w:before="0" w:after="283"/>
              <w:jc w:val="left"/>
              <w:rPr/>
            </w:pPr>
            <w:r>
              <w:rPr/>
              <w:t xml:space="preserve">Michigan </w:t>
            </w:r>
          </w:p>
        </w:tc>
        <w:tc>
          <w:tcPr>
            <w:tcW w:w="1066" w:type="dxa"/>
            <w:tcBorders/>
            <w:vAlign w:val="center"/>
          </w:tcPr>
          <w:p>
            <w:pPr>
              <w:pStyle w:val="TableContents"/>
              <w:bidi w:val="0"/>
              <w:spacing w:before="0" w:after="283"/>
              <w:jc w:val="left"/>
              <w:rPr/>
            </w:pPr>
            <w:r>
              <w:rPr/>
              <w:t xml:space="preserve">135,022 </w:t>
            </w:r>
          </w:p>
        </w:tc>
        <w:tc>
          <w:tcPr>
            <w:tcW w:w="1066" w:type="dxa"/>
            <w:tcBorders/>
            <w:vAlign w:val="center"/>
          </w:tcPr>
          <w:p>
            <w:pPr>
              <w:pStyle w:val="TableContents"/>
              <w:bidi w:val="0"/>
              <w:spacing w:before="0" w:after="283"/>
              <w:jc w:val="left"/>
              <w:rPr/>
            </w:pPr>
            <w:r>
              <w:rPr/>
              <w:t xml:space="preserve">134,056 </w:t>
            </w:r>
          </w:p>
        </w:tc>
        <w:tc>
          <w:tcPr>
            <w:tcW w:w="2386" w:type="dxa"/>
            <w:tcBorders/>
            <w:vAlign w:val="center"/>
          </w:tcPr>
          <w:p>
            <w:pPr>
              <w:pStyle w:val="TableContents"/>
              <w:bidi w:val="0"/>
              <w:spacing w:before="0" w:after="283"/>
              <w:jc w:val="left"/>
              <w:rPr/>
            </w:pPr>
            <w:r>
              <w:rPr/>
              <w:t xml:space="preserve">6999720594378468700 ♠ + 0.72% </w:t>
            </w:r>
          </w:p>
        </w:tc>
        <w:tc>
          <w:tcPr>
            <w:tcW w:w="1006" w:type="dxa"/>
            <w:tcBorders/>
            <w:vAlign w:val="center"/>
          </w:tcPr>
          <w:p>
            <w:pPr>
              <w:pStyle w:val="TableContents"/>
              <w:bidi w:val="0"/>
              <w:spacing w:before="0" w:after="283"/>
              <w:jc w:val="left"/>
              <w:rPr/>
            </w:pPr>
            <w:r>
              <w:rPr/>
              <w:t xml:space="preserve">34,4 neliömetriä </w:t>
            </w:r>
          </w:p>
        </w:tc>
        <w:tc>
          <w:tcPr>
            <w:tcW w:w="826" w:type="dxa"/>
            <w:tcBorders/>
            <w:vAlign w:val="center"/>
          </w:tcPr>
          <w:p>
            <w:pPr>
              <w:pStyle w:val="TableContents"/>
              <w:bidi w:val="0"/>
              <w:spacing w:before="0" w:after="283"/>
              <w:jc w:val="left"/>
              <w:rPr/>
            </w:pPr>
            <w:r>
              <w:rPr/>
              <w:t xml:space="preserve">89.1 km </w:t>
            </w:r>
          </w:p>
        </w:tc>
        <w:tc>
          <w:tcPr>
            <w:tcW w:w="766" w:type="dxa"/>
            <w:tcBorders/>
            <w:vAlign w:val="center"/>
          </w:tcPr>
          <w:p>
            <w:pPr>
              <w:pStyle w:val="TableContents"/>
              <w:bidi w:val="0"/>
              <w:spacing w:before="0" w:after="283"/>
              <w:jc w:val="left"/>
              <w:rPr/>
            </w:pPr>
            <w:r>
              <w:rPr/>
              <w:t xml:space="preserve">3,928 / sq mi </w:t>
            </w:r>
          </w:p>
        </w:tc>
        <w:tc>
          <w:tcPr>
            <w:tcW w:w="766" w:type="dxa"/>
            <w:tcBorders/>
            <w:vAlign w:val="center"/>
          </w:tcPr>
          <w:p>
            <w:pPr>
              <w:pStyle w:val="TableContents"/>
              <w:bidi w:val="0"/>
              <w:spacing w:before="0" w:after="283"/>
              <w:jc w:val="left"/>
              <w:rPr/>
            </w:pPr>
            <w:r>
              <w:rPr/>
              <w:t xml:space="preserve">1,517 / km </w:t>
            </w:r>
          </w:p>
        </w:tc>
        <w:tc>
          <w:tcPr>
            <w:tcW w:w="1681" w:type="dxa"/>
            <w:tcBorders/>
            <w:vAlign w:val="center"/>
          </w:tcPr>
          <w:p>
            <w:pPr>
              <w:pStyle w:val="TableContents"/>
              <w:bidi w:val="0"/>
              <w:spacing w:before="0" w:after="283"/>
              <w:jc w:val="left"/>
              <w:rPr/>
            </w:pPr>
            <w:r>
              <w:rPr/>
              <w:t xml:space="preserve">42 ° 29 ′ 34''' N 83 ° 01 ′ 30'' W </w:t>
            </w:r>
            <w:r>
              <w:rPr/>
              <w:t xml:space="preserve">/ </w:t>
            </w:r>
            <w:r>
              <w:rPr/>
              <w:t xml:space="preserve">42.4929 ° N 83.0250 ° W </w:t>
            </w:r>
            <w:r>
              <w:rPr/>
              <w:t xml:space="preserve">/ 42.4929;-83.0250 </w:t>
            </w:r>
            <w:r>
              <w:rPr/>
              <w:t xml:space="preserve">(</w:t>
            </w:r>
            <w:r>
              <w:rPr/>
              <w:t xml:space="preserve">Warren) </w:t>
            </w:r>
          </w:p>
        </w:tc>
      </w:tr>
      <w:tr>
        <w:trPr/>
        <w:tc>
          <w:tcPr>
            <w:tcW w:w="616" w:type="dxa"/>
            <w:tcBorders/>
            <w:vAlign w:val="center"/>
          </w:tcPr>
          <w:p>
            <w:pPr>
              <w:pStyle w:val="TableContents"/>
              <w:bidi w:val="0"/>
              <w:spacing w:before="0" w:after="283"/>
              <w:jc w:val="left"/>
              <w:rPr/>
            </w:pPr>
            <w:r>
              <w:rPr/>
              <w:t xml:space="preserve">201 </w:t>
            </w:r>
          </w:p>
        </w:tc>
        <w:tc>
          <w:tcPr>
            <w:tcW w:w="1426" w:type="dxa"/>
            <w:tcBorders/>
            <w:vAlign w:val="center"/>
          </w:tcPr>
          <w:p>
            <w:pPr>
              <w:pStyle w:val="TableContents"/>
              <w:bidi w:val="0"/>
              <w:spacing w:before="0" w:after="283"/>
              <w:jc w:val="left"/>
              <w:rPr/>
            </w:pPr>
            <w:r>
              <w:rPr/>
              <w:t xml:space="preserve">Charleston </w:t>
            </w:r>
          </w:p>
        </w:tc>
        <w:tc>
          <w:tcPr>
            <w:tcW w:w="1456" w:type="dxa"/>
            <w:tcBorders/>
            <w:vAlign w:val="center"/>
          </w:tcPr>
          <w:p>
            <w:pPr>
              <w:pStyle w:val="TableContents"/>
              <w:bidi w:val="0"/>
              <w:spacing w:before="0" w:after="283"/>
              <w:jc w:val="left"/>
              <w:rPr/>
            </w:pPr>
            <w:r>
              <w:rPr/>
              <w:t xml:space="preserve">Etelä-Carolina </w:t>
            </w:r>
          </w:p>
        </w:tc>
        <w:tc>
          <w:tcPr>
            <w:tcW w:w="1066" w:type="dxa"/>
            <w:tcBorders/>
            <w:vAlign w:val="center"/>
          </w:tcPr>
          <w:p>
            <w:pPr>
              <w:pStyle w:val="TableContents"/>
              <w:bidi w:val="0"/>
              <w:spacing w:before="0" w:after="283"/>
              <w:jc w:val="left"/>
              <w:rPr/>
            </w:pPr>
            <w:r>
              <w:rPr/>
              <w:t xml:space="preserve">134,875 </w:t>
            </w:r>
          </w:p>
        </w:tc>
        <w:tc>
          <w:tcPr>
            <w:tcW w:w="1066" w:type="dxa"/>
            <w:tcBorders/>
            <w:vAlign w:val="center"/>
          </w:tcPr>
          <w:p>
            <w:pPr>
              <w:pStyle w:val="TableContents"/>
              <w:bidi w:val="0"/>
              <w:spacing w:before="0" w:after="283"/>
              <w:jc w:val="left"/>
              <w:rPr/>
            </w:pPr>
            <w:r>
              <w:rPr/>
              <w:t xml:space="preserve">120,083 </w:t>
            </w:r>
          </w:p>
        </w:tc>
        <w:tc>
          <w:tcPr>
            <w:tcW w:w="2386" w:type="dxa"/>
            <w:tcBorders/>
            <w:vAlign w:val="center"/>
          </w:tcPr>
          <w:p>
            <w:pPr>
              <w:pStyle w:val="TableContents"/>
              <w:bidi w:val="0"/>
              <w:spacing w:before="0" w:after="283"/>
              <w:jc w:val="left"/>
              <w:rPr/>
            </w:pPr>
            <w:r>
              <w:rPr/>
              <w:t xml:space="preserve">7001123181466152580 ♠ + 12.32% </w:t>
            </w:r>
          </w:p>
        </w:tc>
        <w:tc>
          <w:tcPr>
            <w:tcW w:w="1006" w:type="dxa"/>
            <w:tcBorders/>
            <w:vAlign w:val="center"/>
          </w:tcPr>
          <w:p>
            <w:pPr>
              <w:pStyle w:val="TableContents"/>
              <w:bidi w:val="0"/>
              <w:spacing w:before="0" w:after="283"/>
              <w:jc w:val="left"/>
              <w:rPr/>
            </w:pPr>
            <w:r>
              <w:rPr/>
              <w:t xml:space="preserve">109,0 neliömetriä </w:t>
            </w:r>
          </w:p>
        </w:tc>
        <w:tc>
          <w:tcPr>
            <w:tcW w:w="826" w:type="dxa"/>
            <w:tcBorders/>
            <w:vAlign w:val="center"/>
          </w:tcPr>
          <w:p>
            <w:pPr>
              <w:pStyle w:val="TableContents"/>
              <w:bidi w:val="0"/>
              <w:spacing w:before="0" w:after="283"/>
              <w:jc w:val="left"/>
              <w:rPr/>
            </w:pPr>
            <w:r>
              <w:rPr/>
              <w:t xml:space="preserve">282.3 km </w:t>
            </w:r>
          </w:p>
        </w:tc>
        <w:tc>
          <w:tcPr>
            <w:tcW w:w="766" w:type="dxa"/>
            <w:tcBorders/>
            <w:vAlign w:val="center"/>
          </w:tcPr>
          <w:p>
            <w:pPr>
              <w:pStyle w:val="TableContents"/>
              <w:bidi w:val="0"/>
              <w:spacing w:before="0" w:after="283"/>
              <w:jc w:val="left"/>
              <w:rPr/>
            </w:pPr>
            <w:r>
              <w:rPr/>
              <w:t xml:space="preserve">1,233 / sq mi </w:t>
            </w:r>
          </w:p>
        </w:tc>
        <w:tc>
          <w:tcPr>
            <w:tcW w:w="766" w:type="dxa"/>
            <w:tcBorders/>
            <w:vAlign w:val="center"/>
          </w:tcPr>
          <w:p>
            <w:pPr>
              <w:pStyle w:val="TableContents"/>
              <w:bidi w:val="0"/>
              <w:spacing w:before="0" w:after="283"/>
              <w:jc w:val="left"/>
              <w:rPr/>
            </w:pPr>
            <w:r>
              <w:rPr/>
              <w:t xml:space="preserve">476 / km </w:t>
            </w:r>
          </w:p>
        </w:tc>
        <w:tc>
          <w:tcPr>
            <w:tcW w:w="1681" w:type="dxa"/>
            <w:tcBorders/>
            <w:vAlign w:val="center"/>
          </w:tcPr>
          <w:p>
            <w:pPr>
              <w:pStyle w:val="TableContents"/>
              <w:bidi w:val="0"/>
              <w:spacing w:before="0" w:after="283"/>
              <w:jc w:val="left"/>
              <w:rPr/>
            </w:pPr>
            <w:r>
              <w:rPr/>
              <w:t xml:space="preserve">32 ° 49 ′ 04''' N 79 ° 57 ′ 32''' W </w:t>
            </w:r>
            <w:r>
              <w:rPr/>
              <w:t xml:space="preserve">/ </w:t>
            </w:r>
            <w:r>
              <w:rPr/>
              <w:t xml:space="preserve">32.8179 ° N 79.9590 ° W </w:t>
            </w:r>
            <w:r>
              <w:rPr/>
              <w:t xml:space="preserve">/ 32.8179;-79.9590 </w:t>
            </w:r>
            <w:r>
              <w:rPr/>
              <w:t xml:space="preserve">(</w:t>
            </w:r>
            <w:r>
              <w:rPr/>
              <w:t xml:space="preserve">Charleston) </w:t>
            </w:r>
          </w:p>
        </w:tc>
      </w:tr>
      <w:tr>
        <w:trPr/>
        <w:tc>
          <w:tcPr>
            <w:tcW w:w="616" w:type="dxa"/>
            <w:tcBorders/>
            <w:vAlign w:val="center"/>
          </w:tcPr>
          <w:p>
            <w:pPr>
              <w:pStyle w:val="TableContents"/>
              <w:bidi w:val="0"/>
              <w:spacing w:before="0" w:after="283"/>
              <w:jc w:val="left"/>
              <w:rPr/>
            </w:pPr>
            <w:r>
              <w:rPr/>
              <w:t xml:space="preserve">202 </w:t>
            </w:r>
          </w:p>
        </w:tc>
        <w:tc>
          <w:tcPr>
            <w:tcW w:w="1426" w:type="dxa"/>
            <w:tcBorders/>
            <w:vAlign w:val="center"/>
          </w:tcPr>
          <w:p>
            <w:pPr>
              <w:pStyle w:val="TableContents"/>
              <w:bidi w:val="0"/>
              <w:spacing w:before="0" w:after="283"/>
              <w:jc w:val="left"/>
              <w:rPr/>
            </w:pPr>
            <w:r>
              <w:rPr/>
              <w:t xml:space="preserve">Hampton </w:t>
            </w:r>
          </w:p>
        </w:tc>
        <w:tc>
          <w:tcPr>
            <w:tcW w:w="1456" w:type="dxa"/>
            <w:tcBorders/>
            <w:vAlign w:val="center"/>
          </w:tcPr>
          <w:p>
            <w:pPr>
              <w:pStyle w:val="TableContents"/>
              <w:bidi w:val="0"/>
              <w:spacing w:before="0" w:after="283"/>
              <w:jc w:val="left"/>
              <w:rPr/>
            </w:pPr>
            <w:r>
              <w:rPr/>
              <w:t xml:space="preserve">Virginia </w:t>
            </w:r>
          </w:p>
        </w:tc>
        <w:tc>
          <w:tcPr>
            <w:tcW w:w="1066" w:type="dxa"/>
            <w:tcBorders/>
            <w:vAlign w:val="center"/>
          </w:tcPr>
          <w:p>
            <w:pPr>
              <w:pStyle w:val="TableContents"/>
              <w:bidi w:val="0"/>
              <w:spacing w:before="0" w:after="283"/>
              <w:jc w:val="left"/>
              <w:rPr/>
            </w:pPr>
            <w:r>
              <w:rPr/>
              <w:t xml:space="preserve">134,669 </w:t>
            </w:r>
          </w:p>
        </w:tc>
        <w:tc>
          <w:tcPr>
            <w:tcW w:w="1066" w:type="dxa"/>
            <w:tcBorders/>
            <w:vAlign w:val="center"/>
          </w:tcPr>
          <w:p>
            <w:pPr>
              <w:pStyle w:val="TableContents"/>
              <w:bidi w:val="0"/>
              <w:spacing w:before="0" w:after="283"/>
              <w:jc w:val="left"/>
              <w:rPr/>
            </w:pPr>
            <w:r>
              <w:rPr/>
              <w:t xml:space="preserve">137,436 </w:t>
            </w:r>
          </w:p>
        </w:tc>
        <w:tc>
          <w:tcPr>
            <w:tcW w:w="2386" w:type="dxa"/>
            <w:tcBorders/>
            <w:vAlign w:val="center"/>
          </w:tcPr>
          <w:p>
            <w:pPr>
              <w:pStyle w:val="TableContents"/>
              <w:bidi w:val="0"/>
              <w:spacing w:before="0" w:after="283"/>
              <w:jc w:val="left"/>
              <w:rPr/>
            </w:pPr>
            <w:r>
              <w:rPr/>
              <w:t xml:space="preserve">2999798669926365730 ♠ - 2.01% </w:t>
            </w:r>
          </w:p>
        </w:tc>
        <w:tc>
          <w:tcPr>
            <w:tcW w:w="1006" w:type="dxa"/>
            <w:tcBorders/>
            <w:vAlign w:val="center"/>
          </w:tcPr>
          <w:p>
            <w:pPr>
              <w:pStyle w:val="TableContents"/>
              <w:bidi w:val="0"/>
              <w:spacing w:before="0" w:after="283"/>
              <w:jc w:val="left"/>
              <w:rPr/>
            </w:pPr>
            <w:r>
              <w:rPr/>
              <w:t xml:space="preserve">51,5 neliömetriä </w:t>
            </w:r>
          </w:p>
        </w:tc>
        <w:tc>
          <w:tcPr>
            <w:tcW w:w="826" w:type="dxa"/>
            <w:tcBorders/>
            <w:vAlign w:val="center"/>
          </w:tcPr>
          <w:p>
            <w:pPr>
              <w:pStyle w:val="TableContents"/>
              <w:bidi w:val="0"/>
              <w:spacing w:before="0" w:after="283"/>
              <w:jc w:val="left"/>
              <w:rPr/>
            </w:pPr>
            <w:r>
              <w:rPr/>
              <w:t xml:space="preserve">133,4 km </w:t>
            </w:r>
          </w:p>
        </w:tc>
        <w:tc>
          <w:tcPr>
            <w:tcW w:w="766" w:type="dxa"/>
            <w:tcBorders/>
            <w:vAlign w:val="center"/>
          </w:tcPr>
          <w:p>
            <w:pPr>
              <w:pStyle w:val="TableContents"/>
              <w:bidi w:val="0"/>
              <w:spacing w:before="0" w:after="283"/>
              <w:jc w:val="left"/>
              <w:rPr/>
            </w:pPr>
            <w:r>
              <w:rPr/>
              <w:t xml:space="preserve">2,629 / sq mi </w:t>
            </w:r>
          </w:p>
        </w:tc>
        <w:tc>
          <w:tcPr>
            <w:tcW w:w="766" w:type="dxa"/>
            <w:tcBorders/>
            <w:vAlign w:val="center"/>
          </w:tcPr>
          <w:p>
            <w:pPr>
              <w:pStyle w:val="TableContents"/>
              <w:bidi w:val="0"/>
              <w:spacing w:before="0" w:after="283"/>
              <w:jc w:val="left"/>
              <w:rPr/>
            </w:pPr>
            <w:r>
              <w:rPr/>
              <w:t xml:space="preserve">1,015 / km </w:t>
            </w:r>
          </w:p>
        </w:tc>
        <w:tc>
          <w:tcPr>
            <w:tcW w:w="1681" w:type="dxa"/>
            <w:tcBorders/>
            <w:vAlign w:val="center"/>
          </w:tcPr>
          <w:p>
            <w:pPr>
              <w:pStyle w:val="TableContents"/>
              <w:bidi w:val="0"/>
              <w:spacing w:before="0" w:after="283"/>
              <w:jc w:val="left"/>
              <w:rPr/>
            </w:pPr>
            <w:r>
              <w:rPr/>
              <w:t xml:space="preserve">37 ° 02 ′ 53'' N 76 ° 17 ′ 50'' W </w:t>
            </w:r>
            <w:r>
              <w:rPr/>
              <w:t xml:space="preserve">/ </w:t>
            </w:r>
            <w:r>
              <w:rPr/>
              <w:t xml:space="preserve">37.0480 ° N 76.2971 ° W </w:t>
            </w:r>
            <w:r>
              <w:rPr/>
              <w:t xml:space="preserve">/ 37.0480;-76.2971 </w:t>
            </w:r>
            <w:r>
              <w:rPr/>
              <w:t xml:space="preserve">(</w:t>
            </w:r>
            <w:r>
              <w:rPr/>
              <w:t xml:space="preserve">Hampton) </w:t>
            </w:r>
          </w:p>
        </w:tc>
      </w:tr>
      <w:tr>
        <w:trPr/>
        <w:tc>
          <w:tcPr>
            <w:tcW w:w="616" w:type="dxa"/>
            <w:tcBorders/>
            <w:vAlign w:val="center"/>
          </w:tcPr>
          <w:p>
            <w:pPr>
              <w:pStyle w:val="TableContents"/>
              <w:bidi w:val="0"/>
              <w:spacing w:before="0" w:after="283"/>
              <w:jc w:val="left"/>
              <w:rPr/>
            </w:pPr>
            <w:r>
              <w:rPr/>
              <w:t xml:space="preserve">203 </w:t>
            </w:r>
          </w:p>
        </w:tc>
        <w:tc>
          <w:tcPr>
            <w:tcW w:w="1426" w:type="dxa"/>
            <w:tcBorders/>
            <w:vAlign w:val="center"/>
          </w:tcPr>
          <w:p>
            <w:pPr>
              <w:pStyle w:val="TableContents"/>
              <w:bidi w:val="0"/>
              <w:spacing w:before="0" w:after="283"/>
              <w:jc w:val="left"/>
              <w:rPr/>
            </w:pPr>
            <w:r>
              <w:rPr/>
              <w:t xml:space="preserve">Yllätys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134,085 </w:t>
            </w:r>
          </w:p>
        </w:tc>
        <w:tc>
          <w:tcPr>
            <w:tcW w:w="1066" w:type="dxa"/>
            <w:tcBorders/>
            <w:vAlign w:val="center"/>
          </w:tcPr>
          <w:p>
            <w:pPr>
              <w:pStyle w:val="TableContents"/>
              <w:bidi w:val="0"/>
              <w:spacing w:before="0" w:after="283"/>
              <w:jc w:val="left"/>
              <w:rPr/>
            </w:pPr>
            <w:r>
              <w:rPr/>
              <w:t xml:space="preserve">117,517 </w:t>
            </w:r>
          </w:p>
        </w:tc>
        <w:tc>
          <w:tcPr>
            <w:tcW w:w="2386" w:type="dxa"/>
            <w:tcBorders/>
            <w:vAlign w:val="center"/>
          </w:tcPr>
          <w:p>
            <w:pPr>
              <w:pStyle w:val="TableContents"/>
              <w:bidi w:val="0"/>
              <w:spacing w:before="0" w:after="283"/>
              <w:jc w:val="left"/>
              <w:rPr/>
            </w:pPr>
            <w:r>
              <w:rPr/>
              <w:t xml:space="preserve">7001140983857654640 ♠ + 14.10% </w:t>
            </w:r>
          </w:p>
        </w:tc>
        <w:tc>
          <w:tcPr>
            <w:tcW w:w="1006" w:type="dxa"/>
            <w:tcBorders/>
            <w:vAlign w:val="center"/>
          </w:tcPr>
          <w:p>
            <w:pPr>
              <w:pStyle w:val="TableContents"/>
              <w:bidi w:val="0"/>
              <w:spacing w:before="0" w:after="283"/>
              <w:jc w:val="left"/>
              <w:rPr/>
            </w:pPr>
            <w:r>
              <w:rPr/>
              <w:t xml:space="preserve">107,9 neliömetriä </w:t>
            </w:r>
          </w:p>
        </w:tc>
        <w:tc>
          <w:tcPr>
            <w:tcW w:w="826" w:type="dxa"/>
            <w:tcBorders/>
            <w:vAlign w:val="center"/>
          </w:tcPr>
          <w:p>
            <w:pPr>
              <w:pStyle w:val="TableContents"/>
              <w:bidi w:val="0"/>
              <w:spacing w:before="0" w:after="283"/>
              <w:jc w:val="left"/>
              <w:rPr/>
            </w:pPr>
            <w:r>
              <w:rPr/>
              <w:t xml:space="preserve">279,5 km </w:t>
            </w:r>
          </w:p>
        </w:tc>
        <w:tc>
          <w:tcPr>
            <w:tcW w:w="766" w:type="dxa"/>
            <w:tcBorders/>
            <w:vAlign w:val="center"/>
          </w:tcPr>
          <w:p>
            <w:pPr>
              <w:pStyle w:val="TableContents"/>
              <w:bidi w:val="0"/>
              <w:spacing w:before="0" w:after="283"/>
              <w:jc w:val="left"/>
              <w:rPr/>
            </w:pPr>
            <w:r>
              <w:rPr/>
              <w:t xml:space="preserve">1,230 / neliömetriä </w:t>
            </w:r>
          </w:p>
        </w:tc>
        <w:tc>
          <w:tcPr>
            <w:tcW w:w="766" w:type="dxa"/>
            <w:tcBorders/>
            <w:vAlign w:val="center"/>
          </w:tcPr>
          <w:p>
            <w:pPr>
              <w:pStyle w:val="TableContents"/>
              <w:bidi w:val="0"/>
              <w:spacing w:before="0" w:after="283"/>
              <w:jc w:val="left"/>
              <w:rPr/>
            </w:pPr>
            <w:r>
              <w:rPr/>
              <w:t xml:space="preserve">470 / km </w:t>
            </w:r>
          </w:p>
        </w:tc>
        <w:tc>
          <w:tcPr>
            <w:tcW w:w="1681" w:type="dxa"/>
            <w:tcBorders/>
            <w:vAlign w:val="center"/>
          </w:tcPr>
          <w:p>
            <w:pPr>
              <w:pStyle w:val="TableContents"/>
              <w:bidi w:val="0"/>
              <w:spacing w:before="0" w:after="283"/>
              <w:jc w:val="left"/>
              <w:rPr/>
            </w:pPr>
            <w:r>
              <w:rPr/>
              <w:t xml:space="preserve">33 ° 40 ′ 14''' N 112 ° 27 ′ 10'' W </w:t>
            </w:r>
            <w:r>
              <w:rPr/>
              <w:t xml:space="preserve">/ </w:t>
            </w:r>
            <w:r>
              <w:rPr/>
              <w:t xml:space="preserve">33.6706 ° N 112.4527 ° W </w:t>
            </w:r>
            <w:r>
              <w:rPr/>
              <w:t xml:space="preserve">/ 33.6706;-112.4527 </w:t>
            </w:r>
            <w:r>
              <w:rPr/>
              <w:t xml:space="preserve">(</w:t>
            </w:r>
            <w:r>
              <w:rPr/>
              <w:t xml:space="preserve">Yllätys) </w:t>
            </w:r>
          </w:p>
        </w:tc>
      </w:tr>
      <w:tr>
        <w:trPr/>
        <w:tc>
          <w:tcPr>
            <w:tcW w:w="616" w:type="dxa"/>
            <w:tcBorders/>
            <w:vAlign w:val="center"/>
          </w:tcPr>
          <w:p>
            <w:pPr>
              <w:pStyle w:val="TableContents"/>
              <w:bidi w:val="0"/>
              <w:spacing w:before="0" w:after="283"/>
              <w:jc w:val="left"/>
              <w:rPr/>
            </w:pPr>
            <w:r>
              <w:rPr/>
              <w:t xml:space="preserve">204 </w:t>
            </w:r>
          </w:p>
        </w:tc>
        <w:tc>
          <w:tcPr>
            <w:tcW w:w="1426" w:type="dxa"/>
            <w:tcBorders/>
            <w:vAlign w:val="center"/>
          </w:tcPr>
          <w:p>
            <w:pPr>
              <w:pStyle w:val="TableContents"/>
              <w:bidi w:val="0"/>
              <w:spacing w:before="0" w:after="283"/>
              <w:jc w:val="left"/>
              <w:rPr/>
            </w:pPr>
            <w:r>
              <w:rPr/>
              <w:t xml:space="preserve">Columbia </w:t>
            </w:r>
          </w:p>
        </w:tc>
        <w:tc>
          <w:tcPr>
            <w:tcW w:w="1456" w:type="dxa"/>
            <w:tcBorders/>
            <w:vAlign w:val="center"/>
          </w:tcPr>
          <w:p>
            <w:pPr>
              <w:pStyle w:val="TableContents"/>
              <w:bidi w:val="0"/>
              <w:spacing w:before="0" w:after="283"/>
              <w:jc w:val="left"/>
              <w:rPr/>
            </w:pPr>
            <w:r>
              <w:rPr/>
              <w:t xml:space="preserve">Etelä-Carolina </w:t>
            </w:r>
          </w:p>
        </w:tc>
        <w:tc>
          <w:tcPr>
            <w:tcW w:w="1066" w:type="dxa"/>
            <w:tcBorders/>
            <w:vAlign w:val="center"/>
          </w:tcPr>
          <w:p>
            <w:pPr>
              <w:pStyle w:val="TableContents"/>
              <w:bidi w:val="0"/>
              <w:spacing w:before="0" w:after="283"/>
              <w:jc w:val="left"/>
              <w:rPr/>
            </w:pPr>
            <w:r>
              <w:rPr/>
              <w:t xml:space="preserve">133,114 </w:t>
            </w:r>
          </w:p>
        </w:tc>
        <w:tc>
          <w:tcPr>
            <w:tcW w:w="1066" w:type="dxa"/>
            <w:tcBorders/>
            <w:vAlign w:val="center"/>
          </w:tcPr>
          <w:p>
            <w:pPr>
              <w:pStyle w:val="TableContents"/>
              <w:bidi w:val="0"/>
              <w:spacing w:before="0" w:after="283"/>
              <w:jc w:val="left"/>
              <w:rPr/>
            </w:pPr>
            <w:r>
              <w:rPr/>
              <w:t xml:space="preserve">129,272 </w:t>
            </w:r>
          </w:p>
        </w:tc>
        <w:tc>
          <w:tcPr>
            <w:tcW w:w="2386" w:type="dxa"/>
            <w:tcBorders/>
            <w:vAlign w:val="center"/>
          </w:tcPr>
          <w:p>
            <w:pPr>
              <w:pStyle w:val="TableContents"/>
              <w:bidi w:val="0"/>
              <w:spacing w:before="0" w:after="283"/>
              <w:jc w:val="left"/>
              <w:rPr/>
            </w:pPr>
            <w:r>
              <w:rPr/>
              <w:t xml:space="preserve">7000297202797202800 ♠ + 2.97% </w:t>
            </w:r>
          </w:p>
        </w:tc>
        <w:tc>
          <w:tcPr>
            <w:tcW w:w="1006" w:type="dxa"/>
            <w:tcBorders/>
            <w:vAlign w:val="center"/>
          </w:tcPr>
          <w:p>
            <w:pPr>
              <w:pStyle w:val="TableContents"/>
              <w:bidi w:val="0"/>
              <w:spacing w:before="0" w:after="283"/>
              <w:jc w:val="left"/>
              <w:rPr/>
            </w:pPr>
            <w:r>
              <w:rPr/>
              <w:t xml:space="preserve">133,5 neliömetriä </w:t>
            </w:r>
          </w:p>
        </w:tc>
        <w:tc>
          <w:tcPr>
            <w:tcW w:w="826" w:type="dxa"/>
            <w:tcBorders/>
            <w:vAlign w:val="center"/>
          </w:tcPr>
          <w:p>
            <w:pPr>
              <w:pStyle w:val="TableContents"/>
              <w:bidi w:val="0"/>
              <w:spacing w:before="0" w:after="283"/>
              <w:jc w:val="left"/>
              <w:rPr/>
            </w:pPr>
            <w:r>
              <w:rPr/>
              <w:t xml:space="preserve">345,8 km </w:t>
            </w:r>
          </w:p>
        </w:tc>
        <w:tc>
          <w:tcPr>
            <w:tcW w:w="766" w:type="dxa"/>
            <w:tcBorders/>
            <w:vAlign w:val="center"/>
          </w:tcPr>
          <w:p>
            <w:pPr>
              <w:pStyle w:val="TableContents"/>
              <w:bidi w:val="0"/>
              <w:spacing w:before="0" w:after="283"/>
              <w:jc w:val="left"/>
              <w:rPr/>
            </w:pPr>
            <w:r>
              <w:rPr/>
              <w:t xml:space="preserve">1,006 / sq mi </w:t>
            </w:r>
          </w:p>
        </w:tc>
        <w:tc>
          <w:tcPr>
            <w:tcW w:w="766" w:type="dxa"/>
            <w:tcBorders/>
            <w:vAlign w:val="center"/>
          </w:tcPr>
          <w:p>
            <w:pPr>
              <w:pStyle w:val="TableContents"/>
              <w:bidi w:val="0"/>
              <w:spacing w:before="0" w:after="283"/>
              <w:jc w:val="left"/>
              <w:rPr/>
            </w:pPr>
            <w:r>
              <w:rPr/>
              <w:t xml:space="preserve">388 / km </w:t>
            </w:r>
          </w:p>
        </w:tc>
        <w:tc>
          <w:tcPr>
            <w:tcW w:w="1681" w:type="dxa"/>
            <w:tcBorders/>
            <w:vAlign w:val="center"/>
          </w:tcPr>
          <w:p>
            <w:pPr>
              <w:pStyle w:val="TableContents"/>
              <w:bidi w:val="0"/>
              <w:spacing w:before="0" w:after="283"/>
              <w:jc w:val="left"/>
              <w:rPr/>
            </w:pPr>
            <w:r>
              <w:rPr/>
              <w:t xml:space="preserve">34 ° 01 ′ 45'' N 80 ° 53 ′ 53'' W </w:t>
            </w:r>
            <w:r>
              <w:rPr/>
              <w:t xml:space="preserve">/ </w:t>
            </w:r>
            <w:r>
              <w:rPr/>
              <w:t xml:space="preserve">34,0291 ° N 80,8980 ° W </w:t>
            </w:r>
            <w:r>
              <w:rPr/>
              <w:t xml:space="preserve">/ 34,0291;-80,8980 </w:t>
            </w:r>
            <w:r>
              <w:rPr/>
              <w:t xml:space="preserve">(</w:t>
            </w:r>
            <w:r>
              <w:rPr/>
              <w:t xml:space="preserve">Kolumbia) </w:t>
            </w:r>
          </w:p>
        </w:tc>
      </w:tr>
      <w:tr>
        <w:trPr/>
        <w:tc>
          <w:tcPr>
            <w:tcW w:w="616" w:type="dxa"/>
            <w:tcBorders/>
            <w:vAlign w:val="center"/>
          </w:tcPr>
          <w:p>
            <w:pPr>
              <w:pStyle w:val="TableContents"/>
              <w:bidi w:val="0"/>
              <w:spacing w:before="0" w:after="283"/>
              <w:jc w:val="left"/>
              <w:rPr/>
            </w:pPr>
            <w:r>
              <w:rPr/>
              <w:t xml:space="preserve">205 </w:t>
            </w:r>
          </w:p>
        </w:tc>
        <w:tc>
          <w:tcPr>
            <w:tcW w:w="1426" w:type="dxa"/>
            <w:tcBorders/>
            <w:vAlign w:val="center"/>
          </w:tcPr>
          <w:p>
            <w:pPr>
              <w:pStyle w:val="TableContents"/>
              <w:bidi w:val="0"/>
              <w:spacing w:before="0" w:after="283"/>
              <w:jc w:val="left"/>
              <w:rPr/>
            </w:pPr>
            <w:r>
              <w:rPr/>
              <w:t xml:space="preserve">Coral Springs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133,037 </w:t>
            </w:r>
          </w:p>
        </w:tc>
        <w:tc>
          <w:tcPr>
            <w:tcW w:w="1066" w:type="dxa"/>
            <w:tcBorders/>
            <w:vAlign w:val="center"/>
          </w:tcPr>
          <w:p>
            <w:pPr>
              <w:pStyle w:val="TableContents"/>
              <w:bidi w:val="0"/>
              <w:spacing w:before="0" w:after="283"/>
              <w:jc w:val="left"/>
              <w:rPr/>
            </w:pPr>
            <w:r>
              <w:rPr/>
              <w:t xml:space="preserve">121,096 </w:t>
            </w:r>
          </w:p>
        </w:tc>
        <w:tc>
          <w:tcPr>
            <w:tcW w:w="2386" w:type="dxa"/>
            <w:tcBorders/>
            <w:vAlign w:val="center"/>
          </w:tcPr>
          <w:p>
            <w:pPr>
              <w:pStyle w:val="TableContents"/>
              <w:bidi w:val="0"/>
              <w:spacing w:before="0" w:after="283"/>
              <w:jc w:val="left"/>
              <w:rPr/>
            </w:pPr>
            <w:r>
              <w:rPr/>
              <w:t xml:space="preserve">7000986077161921120 ♠ + 9.86% </w:t>
            </w:r>
          </w:p>
        </w:tc>
        <w:tc>
          <w:tcPr>
            <w:tcW w:w="1006" w:type="dxa"/>
            <w:tcBorders/>
            <w:vAlign w:val="center"/>
          </w:tcPr>
          <w:p>
            <w:pPr>
              <w:pStyle w:val="TableContents"/>
              <w:bidi w:val="0"/>
              <w:spacing w:before="0" w:after="283"/>
              <w:jc w:val="left"/>
              <w:rPr/>
            </w:pPr>
            <w:r>
              <w:rPr/>
              <w:t xml:space="preserve">23,8 neliömetriä </w:t>
            </w:r>
          </w:p>
        </w:tc>
        <w:tc>
          <w:tcPr>
            <w:tcW w:w="826" w:type="dxa"/>
            <w:tcBorders/>
            <w:vAlign w:val="center"/>
          </w:tcPr>
          <w:p>
            <w:pPr>
              <w:pStyle w:val="TableContents"/>
              <w:bidi w:val="0"/>
              <w:spacing w:before="0" w:after="283"/>
              <w:jc w:val="left"/>
              <w:rPr/>
            </w:pPr>
            <w:r>
              <w:rPr/>
              <w:t xml:space="preserve">61,6 km </w:t>
            </w:r>
          </w:p>
        </w:tc>
        <w:tc>
          <w:tcPr>
            <w:tcW w:w="766" w:type="dxa"/>
            <w:tcBorders/>
            <w:vAlign w:val="center"/>
          </w:tcPr>
          <w:p>
            <w:pPr>
              <w:pStyle w:val="TableContents"/>
              <w:bidi w:val="0"/>
              <w:spacing w:before="0" w:after="283"/>
              <w:jc w:val="left"/>
              <w:rPr/>
            </w:pPr>
            <w:r>
              <w:rPr/>
              <w:t xml:space="preserve">5,465 / neliömetri </w:t>
            </w:r>
          </w:p>
        </w:tc>
        <w:tc>
          <w:tcPr>
            <w:tcW w:w="766" w:type="dxa"/>
            <w:tcBorders/>
            <w:vAlign w:val="center"/>
          </w:tcPr>
          <w:p>
            <w:pPr>
              <w:pStyle w:val="TableContents"/>
              <w:bidi w:val="0"/>
              <w:spacing w:before="0" w:after="283"/>
              <w:jc w:val="left"/>
              <w:rPr/>
            </w:pPr>
            <w:r>
              <w:rPr/>
              <w:t xml:space="preserve">2,110 / km </w:t>
            </w:r>
          </w:p>
        </w:tc>
        <w:tc>
          <w:tcPr>
            <w:tcW w:w="1681" w:type="dxa"/>
            <w:tcBorders/>
            <w:vAlign w:val="center"/>
          </w:tcPr>
          <w:p>
            <w:pPr>
              <w:pStyle w:val="TableContents"/>
              <w:bidi w:val="0"/>
              <w:spacing w:before="0" w:after="283"/>
              <w:jc w:val="left"/>
              <w:rPr/>
            </w:pPr>
            <w:r>
              <w:rPr/>
              <w:t xml:space="preserve">26 ° 16 ′ 15'' N 80 ° 15 ′ 33'' W </w:t>
            </w:r>
            <w:r>
              <w:rPr/>
              <w:t xml:space="preserve">/ </w:t>
            </w:r>
            <w:r>
              <w:rPr/>
              <w:t xml:space="preserve">26.2707 ° N 80.2593 ° W </w:t>
            </w:r>
            <w:r>
              <w:rPr/>
              <w:t xml:space="preserve">/ 26.2707;-80.2593 </w:t>
            </w:r>
            <w:r>
              <w:rPr/>
              <w:t xml:space="preserve">(</w:t>
            </w:r>
            <w:r>
              <w:rPr/>
              <w:t xml:space="preserve">Coral Springs) </w:t>
            </w:r>
          </w:p>
        </w:tc>
      </w:tr>
      <w:tr>
        <w:trPr/>
        <w:tc>
          <w:tcPr>
            <w:tcW w:w="616" w:type="dxa"/>
            <w:tcBorders/>
            <w:vAlign w:val="center"/>
          </w:tcPr>
          <w:p>
            <w:pPr>
              <w:pStyle w:val="TableContents"/>
              <w:bidi w:val="0"/>
              <w:spacing w:before="0" w:after="283"/>
              <w:jc w:val="left"/>
              <w:rPr/>
            </w:pPr>
            <w:r>
              <w:rPr/>
              <w:t xml:space="preserve">206 </w:t>
            </w:r>
          </w:p>
        </w:tc>
        <w:tc>
          <w:tcPr>
            <w:tcW w:w="1426" w:type="dxa"/>
            <w:tcBorders/>
            <w:vAlign w:val="center"/>
          </w:tcPr>
          <w:p>
            <w:pPr>
              <w:pStyle w:val="TableContents"/>
              <w:bidi w:val="0"/>
              <w:spacing w:before="0" w:after="283"/>
              <w:jc w:val="left"/>
              <w:rPr/>
            </w:pPr>
            <w:r>
              <w:rPr/>
              <w:t xml:space="preserve">Visalia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133,010 </w:t>
            </w:r>
          </w:p>
        </w:tc>
        <w:tc>
          <w:tcPr>
            <w:tcW w:w="1066" w:type="dxa"/>
            <w:tcBorders/>
            <w:vAlign w:val="center"/>
          </w:tcPr>
          <w:p>
            <w:pPr>
              <w:pStyle w:val="TableContents"/>
              <w:bidi w:val="0"/>
              <w:spacing w:before="0" w:after="283"/>
              <w:jc w:val="left"/>
              <w:rPr/>
            </w:pPr>
            <w:r>
              <w:rPr/>
              <w:t xml:space="preserve">124,442 </w:t>
            </w:r>
          </w:p>
        </w:tc>
        <w:tc>
          <w:tcPr>
            <w:tcW w:w="2386" w:type="dxa"/>
            <w:tcBorders/>
            <w:vAlign w:val="center"/>
          </w:tcPr>
          <w:p>
            <w:pPr>
              <w:pStyle w:val="TableContents"/>
              <w:bidi w:val="0"/>
              <w:spacing w:before="0" w:after="283"/>
              <w:jc w:val="left"/>
              <w:rPr/>
            </w:pPr>
            <w:r>
              <w:rPr/>
              <w:t xml:space="preserve">7000688513524372800 ♠ + 6.89% </w:t>
            </w:r>
          </w:p>
        </w:tc>
        <w:tc>
          <w:tcPr>
            <w:tcW w:w="1006" w:type="dxa"/>
            <w:tcBorders/>
            <w:vAlign w:val="center"/>
          </w:tcPr>
          <w:p>
            <w:pPr>
              <w:pStyle w:val="TableContents"/>
              <w:bidi w:val="0"/>
              <w:spacing w:before="0" w:after="283"/>
              <w:jc w:val="left"/>
              <w:rPr/>
            </w:pPr>
            <w:r>
              <w:rPr/>
              <w:t xml:space="preserve">37,5 neliömetriä </w:t>
            </w:r>
          </w:p>
        </w:tc>
        <w:tc>
          <w:tcPr>
            <w:tcW w:w="826" w:type="dxa"/>
            <w:tcBorders/>
            <w:vAlign w:val="center"/>
          </w:tcPr>
          <w:p>
            <w:pPr>
              <w:pStyle w:val="TableContents"/>
              <w:bidi w:val="0"/>
              <w:spacing w:before="0" w:after="283"/>
              <w:jc w:val="left"/>
              <w:rPr/>
            </w:pPr>
            <w:r>
              <w:rPr/>
              <w:t xml:space="preserve">97.1 km </w:t>
            </w:r>
          </w:p>
        </w:tc>
        <w:tc>
          <w:tcPr>
            <w:tcW w:w="766" w:type="dxa"/>
            <w:tcBorders/>
            <w:vAlign w:val="center"/>
          </w:tcPr>
          <w:p>
            <w:pPr>
              <w:pStyle w:val="TableContents"/>
              <w:bidi w:val="0"/>
              <w:spacing w:before="0" w:after="283"/>
              <w:jc w:val="left"/>
              <w:rPr/>
            </w:pPr>
            <w:r>
              <w:rPr/>
              <w:t xml:space="preserve">3,495 / sq mi </w:t>
            </w:r>
          </w:p>
        </w:tc>
        <w:tc>
          <w:tcPr>
            <w:tcW w:w="766" w:type="dxa"/>
            <w:tcBorders/>
            <w:vAlign w:val="center"/>
          </w:tcPr>
          <w:p>
            <w:pPr>
              <w:pStyle w:val="TableContents"/>
              <w:bidi w:val="0"/>
              <w:spacing w:before="0" w:after="283"/>
              <w:jc w:val="left"/>
              <w:rPr/>
            </w:pPr>
            <w:r>
              <w:rPr/>
              <w:t xml:space="preserve">1,349 / km </w:t>
            </w:r>
          </w:p>
        </w:tc>
        <w:tc>
          <w:tcPr>
            <w:tcW w:w="1681" w:type="dxa"/>
            <w:tcBorders/>
            <w:vAlign w:val="center"/>
          </w:tcPr>
          <w:p>
            <w:pPr>
              <w:pStyle w:val="TableContents"/>
              <w:bidi w:val="0"/>
              <w:spacing w:before="0" w:after="283"/>
              <w:jc w:val="left"/>
              <w:rPr/>
            </w:pPr>
            <w:r>
              <w:rPr/>
              <w:t xml:space="preserve">36 ° 19 ′ 38'' N 119 ° 19 ′ 44'' W </w:t>
            </w:r>
            <w:r>
              <w:rPr/>
              <w:t xml:space="preserve">/ </w:t>
            </w:r>
            <w:r>
              <w:rPr/>
              <w:t xml:space="preserve">36.3273 ° N 119.3289 ° W </w:t>
            </w:r>
            <w:r>
              <w:rPr/>
              <w:t xml:space="preserve">/ 36.3273;-119.3289 </w:t>
            </w:r>
            <w:r>
              <w:rPr/>
              <w:t xml:space="preserve">(</w:t>
            </w:r>
            <w:r>
              <w:rPr/>
              <w:t xml:space="preserve">Visalia) </w:t>
            </w:r>
          </w:p>
        </w:tc>
      </w:tr>
      <w:tr>
        <w:trPr/>
        <w:tc>
          <w:tcPr>
            <w:tcW w:w="616" w:type="dxa"/>
            <w:tcBorders/>
            <w:vAlign w:val="center"/>
          </w:tcPr>
          <w:p>
            <w:pPr>
              <w:pStyle w:val="TableContents"/>
              <w:bidi w:val="0"/>
              <w:spacing w:before="0" w:after="283"/>
              <w:jc w:val="left"/>
              <w:rPr/>
            </w:pPr>
            <w:r>
              <w:rPr/>
              <w:t xml:space="preserve">207 </w:t>
            </w:r>
          </w:p>
        </w:tc>
        <w:tc>
          <w:tcPr>
            <w:tcW w:w="1426" w:type="dxa"/>
            <w:tcBorders/>
            <w:vAlign w:val="center"/>
          </w:tcPr>
          <w:p>
            <w:pPr>
              <w:pStyle w:val="TableContents"/>
              <w:bidi w:val="0"/>
              <w:spacing w:before="0" w:after="283"/>
              <w:jc w:val="left"/>
              <w:rPr/>
            </w:pPr>
            <w:r>
              <w:rPr/>
              <w:t xml:space="preserve">Sterling Heights </w:t>
            </w:r>
          </w:p>
        </w:tc>
        <w:tc>
          <w:tcPr>
            <w:tcW w:w="1456" w:type="dxa"/>
            <w:tcBorders/>
            <w:vAlign w:val="center"/>
          </w:tcPr>
          <w:p>
            <w:pPr>
              <w:pStyle w:val="TableContents"/>
              <w:bidi w:val="0"/>
              <w:spacing w:before="0" w:after="283"/>
              <w:jc w:val="left"/>
              <w:rPr/>
            </w:pPr>
            <w:r>
              <w:rPr/>
              <w:t xml:space="preserve">Michigan </w:t>
            </w:r>
          </w:p>
        </w:tc>
        <w:tc>
          <w:tcPr>
            <w:tcW w:w="1066" w:type="dxa"/>
            <w:tcBorders/>
            <w:vAlign w:val="center"/>
          </w:tcPr>
          <w:p>
            <w:pPr>
              <w:pStyle w:val="TableContents"/>
              <w:bidi w:val="0"/>
              <w:spacing w:before="0" w:after="283"/>
              <w:jc w:val="left"/>
              <w:rPr/>
            </w:pPr>
            <w:r>
              <w:rPr/>
              <w:t xml:space="preserve">132,631 </w:t>
            </w:r>
          </w:p>
        </w:tc>
        <w:tc>
          <w:tcPr>
            <w:tcW w:w="1066" w:type="dxa"/>
            <w:tcBorders/>
            <w:vAlign w:val="center"/>
          </w:tcPr>
          <w:p>
            <w:pPr>
              <w:pStyle w:val="TableContents"/>
              <w:bidi w:val="0"/>
              <w:spacing w:before="0" w:after="283"/>
              <w:jc w:val="left"/>
              <w:rPr/>
            </w:pPr>
            <w:r>
              <w:rPr/>
              <w:t xml:space="preserve">129,699 </w:t>
            </w:r>
          </w:p>
        </w:tc>
        <w:tc>
          <w:tcPr>
            <w:tcW w:w="2386" w:type="dxa"/>
            <w:tcBorders/>
            <w:vAlign w:val="center"/>
          </w:tcPr>
          <w:p>
            <w:pPr>
              <w:pStyle w:val="TableContents"/>
              <w:bidi w:val="0"/>
              <w:spacing w:before="0" w:after="283"/>
              <w:jc w:val="left"/>
              <w:rPr/>
            </w:pPr>
            <w:r>
              <w:rPr/>
              <w:t xml:space="preserve">7000226061881741570 ♠ + 2.26% </w:t>
            </w:r>
          </w:p>
        </w:tc>
        <w:tc>
          <w:tcPr>
            <w:tcW w:w="1006" w:type="dxa"/>
            <w:tcBorders/>
            <w:vAlign w:val="center"/>
          </w:tcPr>
          <w:p>
            <w:pPr>
              <w:pStyle w:val="TableContents"/>
              <w:bidi w:val="0"/>
              <w:spacing w:before="0" w:after="283"/>
              <w:jc w:val="left"/>
              <w:rPr/>
            </w:pPr>
            <w:r>
              <w:rPr/>
              <w:t xml:space="preserve">36,5 neliömetriä </w:t>
            </w:r>
          </w:p>
        </w:tc>
        <w:tc>
          <w:tcPr>
            <w:tcW w:w="826" w:type="dxa"/>
            <w:tcBorders/>
            <w:vAlign w:val="center"/>
          </w:tcPr>
          <w:p>
            <w:pPr>
              <w:pStyle w:val="TableContents"/>
              <w:bidi w:val="0"/>
              <w:spacing w:before="0" w:after="283"/>
              <w:jc w:val="left"/>
              <w:rPr/>
            </w:pPr>
            <w:r>
              <w:rPr/>
              <w:t xml:space="preserve">94,5 km </w:t>
            </w:r>
          </w:p>
        </w:tc>
        <w:tc>
          <w:tcPr>
            <w:tcW w:w="766" w:type="dxa"/>
            <w:tcBorders/>
            <w:vAlign w:val="center"/>
          </w:tcPr>
          <w:p>
            <w:pPr>
              <w:pStyle w:val="TableContents"/>
              <w:bidi w:val="0"/>
              <w:spacing w:before="0" w:after="283"/>
              <w:jc w:val="left"/>
              <w:rPr/>
            </w:pPr>
            <w:r>
              <w:rPr/>
              <w:t xml:space="preserve">3,628 / sq mi </w:t>
            </w:r>
          </w:p>
        </w:tc>
        <w:tc>
          <w:tcPr>
            <w:tcW w:w="766" w:type="dxa"/>
            <w:tcBorders/>
            <w:vAlign w:val="center"/>
          </w:tcPr>
          <w:p>
            <w:pPr>
              <w:pStyle w:val="TableContents"/>
              <w:bidi w:val="0"/>
              <w:spacing w:before="0" w:after="283"/>
              <w:jc w:val="left"/>
              <w:rPr/>
            </w:pPr>
            <w:r>
              <w:rPr/>
              <w:t xml:space="preserve">1,401 / km </w:t>
            </w:r>
          </w:p>
        </w:tc>
        <w:tc>
          <w:tcPr>
            <w:tcW w:w="1681" w:type="dxa"/>
            <w:tcBorders/>
            <w:vAlign w:val="center"/>
          </w:tcPr>
          <w:p>
            <w:pPr>
              <w:pStyle w:val="TableContents"/>
              <w:bidi w:val="0"/>
              <w:spacing w:before="0" w:after="283"/>
              <w:jc w:val="left"/>
              <w:rPr/>
            </w:pPr>
            <w:r>
              <w:rPr/>
              <w:t xml:space="preserve">42 ° 34 ′ 52''' N 83 ° 01 ′ 49''' W </w:t>
            </w:r>
            <w:r>
              <w:rPr/>
              <w:t xml:space="preserve">/ </w:t>
            </w:r>
            <w:r>
              <w:rPr/>
              <w:t xml:space="preserve">42.5812 ° N 83.0303 ° W </w:t>
            </w:r>
            <w:r>
              <w:rPr/>
              <w:t xml:space="preserve">/ 42.5812;-83.0303 </w:t>
            </w:r>
            <w:r>
              <w:rPr/>
              <w:t xml:space="preserve">(</w:t>
            </w:r>
            <w:r>
              <w:rPr/>
              <w:t xml:space="preserve">Sterling Heights) </w:t>
            </w:r>
          </w:p>
        </w:tc>
      </w:tr>
      <w:tr>
        <w:trPr/>
        <w:tc>
          <w:tcPr>
            <w:tcW w:w="616" w:type="dxa"/>
            <w:tcBorders/>
            <w:vAlign w:val="center"/>
          </w:tcPr>
          <w:p>
            <w:pPr>
              <w:pStyle w:val="TableContents"/>
              <w:bidi w:val="0"/>
              <w:spacing w:before="0" w:after="283"/>
              <w:jc w:val="left"/>
              <w:rPr/>
            </w:pPr>
            <w:r>
              <w:rPr/>
              <w:t xml:space="preserve">208 </w:t>
            </w:r>
          </w:p>
        </w:tc>
        <w:tc>
          <w:tcPr>
            <w:tcW w:w="1426" w:type="dxa"/>
            <w:tcBorders/>
            <w:vAlign w:val="center"/>
          </w:tcPr>
          <w:p>
            <w:pPr>
              <w:pStyle w:val="TableContents"/>
              <w:bidi w:val="0"/>
              <w:spacing w:before="0" w:after="283"/>
              <w:jc w:val="left"/>
              <w:rPr/>
            </w:pPr>
            <w:r>
              <w:rPr/>
              <w:t xml:space="preserve">Gainesville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132,249 </w:t>
            </w:r>
          </w:p>
        </w:tc>
        <w:tc>
          <w:tcPr>
            <w:tcW w:w="1066" w:type="dxa"/>
            <w:tcBorders/>
            <w:vAlign w:val="center"/>
          </w:tcPr>
          <w:p>
            <w:pPr>
              <w:pStyle w:val="TableContents"/>
              <w:bidi w:val="0"/>
              <w:spacing w:before="0" w:after="283"/>
              <w:jc w:val="left"/>
              <w:rPr/>
            </w:pPr>
            <w:r>
              <w:rPr/>
              <w:t xml:space="preserve">124,354 </w:t>
            </w:r>
          </w:p>
        </w:tc>
        <w:tc>
          <w:tcPr>
            <w:tcW w:w="2386" w:type="dxa"/>
            <w:tcBorders/>
            <w:vAlign w:val="center"/>
          </w:tcPr>
          <w:p>
            <w:pPr>
              <w:pStyle w:val="TableContents"/>
              <w:bidi w:val="0"/>
              <w:spacing w:before="0" w:after="283"/>
              <w:jc w:val="left"/>
              <w:rPr/>
            </w:pPr>
            <w:r>
              <w:rPr/>
              <w:t xml:space="preserve">7000634881065345710 ♠ + 6.35% </w:t>
            </w:r>
          </w:p>
        </w:tc>
        <w:tc>
          <w:tcPr>
            <w:tcW w:w="1006" w:type="dxa"/>
            <w:tcBorders/>
            <w:vAlign w:val="center"/>
          </w:tcPr>
          <w:p>
            <w:pPr>
              <w:pStyle w:val="TableContents"/>
              <w:bidi w:val="0"/>
              <w:spacing w:before="0" w:after="283"/>
              <w:jc w:val="left"/>
              <w:rPr/>
            </w:pPr>
            <w:r>
              <w:rPr/>
              <w:t xml:space="preserve">62,3 neliömetriä </w:t>
            </w:r>
          </w:p>
        </w:tc>
        <w:tc>
          <w:tcPr>
            <w:tcW w:w="826" w:type="dxa"/>
            <w:tcBorders/>
            <w:vAlign w:val="center"/>
          </w:tcPr>
          <w:p>
            <w:pPr>
              <w:pStyle w:val="TableContents"/>
              <w:bidi w:val="0"/>
              <w:spacing w:before="0" w:after="283"/>
              <w:jc w:val="left"/>
              <w:rPr/>
            </w:pPr>
            <w:r>
              <w:rPr/>
              <w:t xml:space="preserve">161,4 km </w:t>
            </w:r>
          </w:p>
        </w:tc>
        <w:tc>
          <w:tcPr>
            <w:tcW w:w="766" w:type="dxa"/>
            <w:tcBorders/>
            <w:vAlign w:val="center"/>
          </w:tcPr>
          <w:p>
            <w:pPr>
              <w:pStyle w:val="TableContents"/>
              <w:bidi w:val="0"/>
              <w:spacing w:before="0" w:after="283"/>
              <w:jc w:val="left"/>
              <w:rPr/>
            </w:pPr>
            <w:r>
              <w:rPr/>
              <w:t xml:space="preserve">2,112 / neliömetri </w:t>
            </w:r>
          </w:p>
        </w:tc>
        <w:tc>
          <w:tcPr>
            <w:tcW w:w="766" w:type="dxa"/>
            <w:tcBorders/>
            <w:vAlign w:val="center"/>
          </w:tcPr>
          <w:p>
            <w:pPr>
              <w:pStyle w:val="TableContents"/>
              <w:bidi w:val="0"/>
              <w:spacing w:before="0" w:after="283"/>
              <w:jc w:val="left"/>
              <w:rPr/>
            </w:pPr>
            <w:r>
              <w:rPr/>
              <w:t xml:space="preserve">815 / km </w:t>
            </w:r>
          </w:p>
        </w:tc>
        <w:tc>
          <w:tcPr>
            <w:tcW w:w="1681" w:type="dxa"/>
            <w:tcBorders/>
            <w:vAlign w:val="center"/>
          </w:tcPr>
          <w:p>
            <w:pPr>
              <w:pStyle w:val="TableContents"/>
              <w:bidi w:val="0"/>
              <w:spacing w:before="0" w:after="283"/>
              <w:jc w:val="left"/>
              <w:rPr/>
            </w:pPr>
            <w:r>
              <w:rPr/>
              <w:t xml:space="preserve">29 ° 40 ′ 44'' N 82 ° 20 ′ 46'' W </w:t>
            </w:r>
            <w:r>
              <w:rPr/>
              <w:t xml:space="preserve">/ </w:t>
            </w:r>
            <w:r>
              <w:rPr/>
              <w:t xml:space="preserve">29.6788 ° N 82.3461 ° W </w:t>
            </w:r>
            <w:r>
              <w:rPr/>
              <w:t xml:space="preserve">/ 29.6788;-82.3461 </w:t>
            </w:r>
            <w:r>
              <w:rPr/>
              <w:t xml:space="preserve">(</w:t>
            </w:r>
            <w:r>
              <w:rPr/>
              <w:t xml:space="preserve">Gainesville) </w:t>
            </w:r>
          </w:p>
        </w:tc>
      </w:tr>
      <w:tr>
        <w:trPr/>
        <w:tc>
          <w:tcPr>
            <w:tcW w:w="616" w:type="dxa"/>
            <w:tcBorders/>
            <w:vAlign w:val="center"/>
          </w:tcPr>
          <w:p>
            <w:pPr>
              <w:pStyle w:val="TableContents"/>
              <w:bidi w:val="0"/>
              <w:spacing w:before="0" w:after="283"/>
              <w:jc w:val="left"/>
              <w:rPr/>
            </w:pPr>
            <w:r>
              <w:rPr/>
              <w:t xml:space="preserve">209 </w:t>
            </w:r>
          </w:p>
        </w:tc>
        <w:tc>
          <w:tcPr>
            <w:tcW w:w="1426" w:type="dxa"/>
            <w:tcBorders/>
            <w:vAlign w:val="center"/>
          </w:tcPr>
          <w:p>
            <w:pPr>
              <w:pStyle w:val="TableContents"/>
              <w:bidi w:val="0"/>
              <w:spacing w:before="0" w:after="283"/>
              <w:jc w:val="left"/>
              <w:rPr/>
            </w:pPr>
            <w:r>
              <w:rPr/>
              <w:t xml:space="preserve">Cedar Rapids </w:t>
            </w:r>
          </w:p>
        </w:tc>
        <w:tc>
          <w:tcPr>
            <w:tcW w:w="1456" w:type="dxa"/>
            <w:tcBorders/>
            <w:vAlign w:val="center"/>
          </w:tcPr>
          <w:p>
            <w:pPr>
              <w:pStyle w:val="TableContents"/>
              <w:bidi w:val="0"/>
              <w:spacing w:before="0" w:after="283"/>
              <w:jc w:val="left"/>
              <w:rPr/>
            </w:pPr>
            <w:r>
              <w:rPr/>
              <w:t xml:space="preserve">Iowa </w:t>
            </w:r>
          </w:p>
        </w:tc>
        <w:tc>
          <w:tcPr>
            <w:tcW w:w="1066" w:type="dxa"/>
            <w:tcBorders/>
            <w:vAlign w:val="center"/>
          </w:tcPr>
          <w:p>
            <w:pPr>
              <w:pStyle w:val="TableContents"/>
              <w:bidi w:val="0"/>
              <w:spacing w:before="0" w:after="283"/>
              <w:jc w:val="left"/>
              <w:rPr/>
            </w:pPr>
            <w:r>
              <w:rPr/>
              <w:t xml:space="preserve">132,228 </w:t>
            </w:r>
          </w:p>
        </w:tc>
        <w:tc>
          <w:tcPr>
            <w:tcW w:w="1066" w:type="dxa"/>
            <w:tcBorders/>
            <w:vAlign w:val="center"/>
          </w:tcPr>
          <w:p>
            <w:pPr>
              <w:pStyle w:val="TableContents"/>
              <w:bidi w:val="0"/>
              <w:spacing w:before="0" w:after="283"/>
              <w:jc w:val="left"/>
              <w:rPr/>
            </w:pPr>
            <w:r>
              <w:rPr/>
              <w:t xml:space="preserve">126,326 </w:t>
            </w:r>
          </w:p>
        </w:tc>
        <w:tc>
          <w:tcPr>
            <w:tcW w:w="2386" w:type="dxa"/>
            <w:tcBorders/>
            <w:vAlign w:val="center"/>
          </w:tcPr>
          <w:p>
            <w:pPr>
              <w:pStyle w:val="TableContents"/>
              <w:bidi w:val="0"/>
              <w:spacing w:before="0" w:after="283"/>
              <w:jc w:val="left"/>
              <w:rPr/>
            </w:pPr>
            <w:r>
              <w:rPr/>
              <w:t xml:space="preserve">7000467203901018000 ♠ + 4.67% </w:t>
            </w:r>
          </w:p>
        </w:tc>
        <w:tc>
          <w:tcPr>
            <w:tcW w:w="1006" w:type="dxa"/>
            <w:tcBorders/>
            <w:vAlign w:val="center"/>
          </w:tcPr>
          <w:p>
            <w:pPr>
              <w:pStyle w:val="TableContents"/>
              <w:bidi w:val="0"/>
              <w:spacing w:before="0" w:after="283"/>
              <w:jc w:val="left"/>
              <w:rPr/>
            </w:pPr>
            <w:r>
              <w:rPr/>
              <w:t xml:space="preserve">70,8 neliömetriä </w:t>
            </w:r>
          </w:p>
        </w:tc>
        <w:tc>
          <w:tcPr>
            <w:tcW w:w="826" w:type="dxa"/>
            <w:tcBorders/>
            <w:vAlign w:val="center"/>
          </w:tcPr>
          <w:p>
            <w:pPr>
              <w:pStyle w:val="TableContents"/>
              <w:bidi w:val="0"/>
              <w:spacing w:before="0" w:after="283"/>
              <w:jc w:val="left"/>
              <w:rPr/>
            </w:pPr>
            <w:r>
              <w:rPr/>
              <w:t xml:space="preserve">183,4 km </w:t>
            </w:r>
          </w:p>
        </w:tc>
        <w:tc>
          <w:tcPr>
            <w:tcW w:w="766" w:type="dxa"/>
            <w:tcBorders/>
            <w:vAlign w:val="center"/>
          </w:tcPr>
          <w:p>
            <w:pPr>
              <w:pStyle w:val="TableContents"/>
              <w:bidi w:val="0"/>
              <w:spacing w:before="0" w:after="283"/>
              <w:jc w:val="left"/>
              <w:rPr/>
            </w:pPr>
            <w:r>
              <w:rPr/>
              <w:t xml:space="preserve">1,852 / neliömetriä </w:t>
            </w:r>
          </w:p>
        </w:tc>
        <w:tc>
          <w:tcPr>
            <w:tcW w:w="766" w:type="dxa"/>
            <w:tcBorders/>
            <w:vAlign w:val="center"/>
          </w:tcPr>
          <w:p>
            <w:pPr>
              <w:pStyle w:val="TableContents"/>
              <w:bidi w:val="0"/>
              <w:spacing w:before="0" w:after="283"/>
              <w:jc w:val="left"/>
              <w:rPr/>
            </w:pPr>
            <w:r>
              <w:rPr/>
              <w:t xml:space="preserve">715 / km </w:t>
            </w:r>
          </w:p>
        </w:tc>
        <w:tc>
          <w:tcPr>
            <w:tcW w:w="1681" w:type="dxa"/>
            <w:tcBorders/>
            <w:vAlign w:val="center"/>
          </w:tcPr>
          <w:p>
            <w:pPr>
              <w:pStyle w:val="TableContents"/>
              <w:bidi w:val="0"/>
              <w:spacing w:before="0" w:after="283"/>
              <w:jc w:val="left"/>
              <w:rPr/>
            </w:pPr>
            <w:r>
              <w:rPr/>
              <w:t xml:space="preserve">41 ° 58 ′ 01''' N 91 ° 40 ′ 40''' W </w:t>
            </w:r>
            <w:r>
              <w:rPr/>
              <w:t xml:space="preserve">/ </w:t>
            </w:r>
            <w:r>
              <w:rPr/>
              <w:t xml:space="preserve">41.9670 ° N 91.6778 ° W </w:t>
            </w:r>
            <w:r>
              <w:rPr/>
              <w:t xml:space="preserve">/ 41.9670;-91.6778 </w:t>
            </w:r>
            <w:r>
              <w:rPr/>
              <w:t xml:space="preserve">(</w:t>
            </w:r>
            <w:r>
              <w:rPr/>
              <w:t xml:space="preserve">Cedar Rapids) </w:t>
            </w:r>
          </w:p>
        </w:tc>
      </w:tr>
      <w:tr>
        <w:trPr/>
        <w:tc>
          <w:tcPr>
            <w:tcW w:w="616" w:type="dxa"/>
            <w:tcBorders/>
            <w:vAlign w:val="center"/>
          </w:tcPr>
          <w:p>
            <w:pPr>
              <w:pStyle w:val="TableContents"/>
              <w:bidi w:val="0"/>
              <w:spacing w:before="0" w:after="283"/>
              <w:jc w:val="left"/>
              <w:rPr/>
            </w:pPr>
            <w:r>
              <w:rPr/>
              <w:t xml:space="preserve">210 </w:t>
            </w:r>
          </w:p>
        </w:tc>
        <w:tc>
          <w:tcPr>
            <w:tcW w:w="1426" w:type="dxa"/>
            <w:tcBorders/>
            <w:vAlign w:val="center"/>
          </w:tcPr>
          <w:p>
            <w:pPr>
              <w:pStyle w:val="TableContents"/>
              <w:bidi w:val="0"/>
              <w:spacing w:before="0" w:after="283"/>
              <w:jc w:val="left"/>
              <w:rPr/>
            </w:pPr>
            <w:r>
              <w:rPr/>
              <w:t xml:space="preserve">New Haven </w:t>
            </w:r>
          </w:p>
        </w:tc>
        <w:tc>
          <w:tcPr>
            <w:tcW w:w="1456" w:type="dxa"/>
            <w:tcBorders/>
            <w:vAlign w:val="center"/>
          </w:tcPr>
          <w:p>
            <w:pPr>
              <w:pStyle w:val="TableContents"/>
              <w:bidi w:val="0"/>
              <w:spacing w:before="0" w:after="283"/>
              <w:jc w:val="left"/>
              <w:rPr/>
            </w:pPr>
            <w:r>
              <w:rPr/>
              <w:t xml:space="preserve">Connecticut </w:t>
            </w:r>
          </w:p>
        </w:tc>
        <w:tc>
          <w:tcPr>
            <w:tcW w:w="1066" w:type="dxa"/>
            <w:tcBorders/>
            <w:vAlign w:val="center"/>
          </w:tcPr>
          <w:p>
            <w:pPr>
              <w:pStyle w:val="TableContents"/>
              <w:bidi w:val="0"/>
              <w:spacing w:before="0" w:after="283"/>
              <w:jc w:val="left"/>
              <w:rPr/>
            </w:pPr>
            <w:r>
              <w:rPr/>
              <w:t xml:space="preserve">131,014 </w:t>
            </w:r>
          </w:p>
        </w:tc>
        <w:tc>
          <w:tcPr>
            <w:tcW w:w="1066" w:type="dxa"/>
            <w:tcBorders/>
            <w:vAlign w:val="center"/>
          </w:tcPr>
          <w:p>
            <w:pPr>
              <w:pStyle w:val="TableContents"/>
              <w:bidi w:val="0"/>
              <w:spacing w:before="0" w:after="283"/>
              <w:jc w:val="left"/>
              <w:rPr/>
            </w:pPr>
            <w:r>
              <w:rPr/>
              <w:t xml:space="preserve">129,779 </w:t>
            </w:r>
          </w:p>
        </w:tc>
        <w:tc>
          <w:tcPr>
            <w:tcW w:w="2386" w:type="dxa"/>
            <w:tcBorders/>
            <w:vAlign w:val="center"/>
          </w:tcPr>
          <w:p>
            <w:pPr>
              <w:pStyle w:val="TableContents"/>
              <w:bidi w:val="0"/>
              <w:spacing w:before="0" w:after="283"/>
              <w:jc w:val="left"/>
              <w:rPr/>
            </w:pPr>
            <w:r>
              <w:rPr/>
              <w:t xml:space="preserve">6999951617750175290 ♠ + 0.95% </w:t>
            </w:r>
          </w:p>
        </w:tc>
        <w:tc>
          <w:tcPr>
            <w:tcW w:w="1006" w:type="dxa"/>
            <w:tcBorders/>
            <w:vAlign w:val="center"/>
          </w:tcPr>
          <w:p>
            <w:pPr>
              <w:pStyle w:val="TableContents"/>
              <w:bidi w:val="0"/>
              <w:spacing w:before="0" w:after="283"/>
              <w:jc w:val="left"/>
              <w:rPr/>
            </w:pPr>
            <w:r>
              <w:rPr/>
              <w:t xml:space="preserve">18,7 neliömetriä </w:t>
            </w:r>
          </w:p>
        </w:tc>
        <w:tc>
          <w:tcPr>
            <w:tcW w:w="826" w:type="dxa"/>
            <w:tcBorders/>
            <w:vAlign w:val="center"/>
          </w:tcPr>
          <w:p>
            <w:pPr>
              <w:pStyle w:val="TableContents"/>
              <w:bidi w:val="0"/>
              <w:spacing w:before="0" w:after="283"/>
              <w:jc w:val="left"/>
              <w:rPr/>
            </w:pPr>
            <w:r>
              <w:rPr/>
              <w:t xml:space="preserve">48,4 km </w:t>
            </w:r>
          </w:p>
        </w:tc>
        <w:tc>
          <w:tcPr>
            <w:tcW w:w="766" w:type="dxa"/>
            <w:tcBorders/>
            <w:vAlign w:val="center"/>
          </w:tcPr>
          <w:p>
            <w:pPr>
              <w:pStyle w:val="TableContents"/>
              <w:bidi w:val="0"/>
              <w:spacing w:before="0" w:after="283"/>
              <w:jc w:val="left"/>
              <w:rPr/>
            </w:pPr>
            <w:r>
              <w:rPr/>
              <w:t xml:space="preserve">6,948 / neliömetriä </w:t>
            </w:r>
          </w:p>
        </w:tc>
        <w:tc>
          <w:tcPr>
            <w:tcW w:w="766" w:type="dxa"/>
            <w:tcBorders/>
            <w:vAlign w:val="center"/>
          </w:tcPr>
          <w:p>
            <w:pPr>
              <w:pStyle w:val="TableContents"/>
              <w:bidi w:val="0"/>
              <w:spacing w:before="0" w:after="283"/>
              <w:jc w:val="left"/>
              <w:rPr/>
            </w:pPr>
            <w:r>
              <w:rPr/>
              <w:t xml:space="preserve">2,683 / km </w:t>
            </w:r>
          </w:p>
        </w:tc>
        <w:tc>
          <w:tcPr>
            <w:tcW w:w="1681" w:type="dxa"/>
            <w:tcBorders/>
            <w:vAlign w:val="center"/>
          </w:tcPr>
          <w:p>
            <w:pPr>
              <w:pStyle w:val="TableContents"/>
              <w:bidi w:val="0"/>
              <w:spacing w:before="0" w:after="283"/>
              <w:jc w:val="left"/>
              <w:rPr/>
            </w:pPr>
            <w:r>
              <w:rPr/>
              <w:t xml:space="preserve">41 ° 18 ′ 39''' N 72 ° 55 ′ 30'' W </w:t>
            </w:r>
            <w:r>
              <w:rPr/>
              <w:t xml:space="preserve">/ </w:t>
            </w:r>
            <w:r>
              <w:rPr/>
              <w:t xml:space="preserve">41.3108 ° N 72.9250 ° W </w:t>
            </w:r>
            <w:r>
              <w:rPr/>
              <w:t xml:space="preserve">/ 41.3108;-72.9250 </w:t>
            </w:r>
            <w:r>
              <w:rPr/>
              <w:t xml:space="preserve">(</w:t>
            </w:r>
            <w:r>
              <w:rPr/>
              <w:t xml:space="preserve">New Haven) </w:t>
            </w:r>
          </w:p>
        </w:tc>
      </w:tr>
      <w:tr>
        <w:trPr/>
        <w:tc>
          <w:tcPr>
            <w:tcW w:w="616" w:type="dxa"/>
            <w:tcBorders/>
            <w:vAlign w:val="center"/>
          </w:tcPr>
          <w:p>
            <w:pPr>
              <w:pStyle w:val="TableContents"/>
              <w:bidi w:val="0"/>
              <w:spacing w:before="0" w:after="283"/>
              <w:jc w:val="left"/>
              <w:rPr/>
            </w:pPr>
            <w:r>
              <w:rPr/>
              <w:t xml:space="preserve">211 </w:t>
            </w:r>
          </w:p>
        </w:tc>
        <w:tc>
          <w:tcPr>
            <w:tcW w:w="1426" w:type="dxa"/>
            <w:tcBorders/>
            <w:vAlign w:val="center"/>
          </w:tcPr>
          <w:p>
            <w:pPr>
              <w:pStyle w:val="TableContents"/>
              <w:bidi w:val="0"/>
              <w:spacing w:before="0" w:after="283"/>
              <w:jc w:val="left"/>
              <w:rPr/>
            </w:pPr>
            <w:r>
              <w:rPr/>
              <w:t xml:space="preserve">Stamford </w:t>
            </w:r>
          </w:p>
        </w:tc>
        <w:tc>
          <w:tcPr>
            <w:tcW w:w="1456" w:type="dxa"/>
            <w:tcBorders/>
            <w:vAlign w:val="center"/>
          </w:tcPr>
          <w:p>
            <w:pPr>
              <w:pStyle w:val="TableContents"/>
              <w:bidi w:val="0"/>
              <w:spacing w:before="0" w:after="283"/>
              <w:jc w:val="left"/>
              <w:rPr/>
            </w:pPr>
            <w:r>
              <w:rPr/>
              <w:t xml:space="preserve">Connecticut </w:t>
            </w:r>
          </w:p>
        </w:tc>
        <w:tc>
          <w:tcPr>
            <w:tcW w:w="1066" w:type="dxa"/>
            <w:tcBorders/>
            <w:vAlign w:val="center"/>
          </w:tcPr>
          <w:p>
            <w:pPr>
              <w:pStyle w:val="TableContents"/>
              <w:bidi w:val="0"/>
              <w:spacing w:before="0" w:after="283"/>
              <w:jc w:val="left"/>
              <w:rPr/>
            </w:pPr>
            <w:r>
              <w:rPr/>
              <w:t xml:space="preserve">130,824 </w:t>
            </w:r>
          </w:p>
        </w:tc>
        <w:tc>
          <w:tcPr>
            <w:tcW w:w="1066" w:type="dxa"/>
            <w:tcBorders/>
            <w:vAlign w:val="center"/>
          </w:tcPr>
          <w:p>
            <w:pPr>
              <w:pStyle w:val="TableContents"/>
              <w:bidi w:val="0"/>
              <w:spacing w:before="0" w:after="283"/>
              <w:jc w:val="left"/>
              <w:rPr/>
            </w:pPr>
            <w:r>
              <w:rPr/>
              <w:t xml:space="preserve">122,643 </w:t>
            </w:r>
          </w:p>
        </w:tc>
        <w:tc>
          <w:tcPr>
            <w:tcW w:w="2386" w:type="dxa"/>
            <w:tcBorders/>
            <w:vAlign w:val="center"/>
          </w:tcPr>
          <w:p>
            <w:pPr>
              <w:pStyle w:val="TableContents"/>
              <w:bidi w:val="0"/>
              <w:spacing w:before="0" w:after="283"/>
              <w:jc w:val="left"/>
              <w:rPr/>
            </w:pPr>
            <w:r>
              <w:rPr/>
              <w:t xml:space="preserve">7000667058046525280 ♠ + 6.67% </w:t>
            </w:r>
          </w:p>
        </w:tc>
        <w:tc>
          <w:tcPr>
            <w:tcW w:w="1006" w:type="dxa"/>
            <w:tcBorders/>
            <w:vAlign w:val="center"/>
          </w:tcPr>
          <w:p>
            <w:pPr>
              <w:pStyle w:val="TableContents"/>
              <w:bidi w:val="0"/>
              <w:spacing w:before="0" w:after="283"/>
              <w:jc w:val="left"/>
              <w:rPr/>
            </w:pPr>
            <w:r>
              <w:rPr/>
              <w:t xml:space="preserve">37,6 neliömetriä </w:t>
            </w:r>
          </w:p>
        </w:tc>
        <w:tc>
          <w:tcPr>
            <w:tcW w:w="826" w:type="dxa"/>
            <w:tcBorders/>
            <w:vAlign w:val="center"/>
          </w:tcPr>
          <w:p>
            <w:pPr>
              <w:pStyle w:val="TableContents"/>
              <w:bidi w:val="0"/>
              <w:spacing w:before="0" w:after="283"/>
              <w:jc w:val="left"/>
              <w:rPr/>
            </w:pPr>
            <w:r>
              <w:rPr/>
              <w:t xml:space="preserve">97.4 km </w:t>
            </w:r>
          </w:p>
        </w:tc>
        <w:tc>
          <w:tcPr>
            <w:tcW w:w="766" w:type="dxa"/>
            <w:tcBorders/>
            <w:vAlign w:val="center"/>
          </w:tcPr>
          <w:p>
            <w:pPr>
              <w:pStyle w:val="TableContents"/>
              <w:bidi w:val="0"/>
              <w:spacing w:before="0" w:after="283"/>
              <w:jc w:val="left"/>
              <w:rPr/>
            </w:pPr>
            <w:r>
              <w:rPr/>
              <w:t xml:space="preserve">3,434 / neliömetriä </w:t>
            </w:r>
          </w:p>
        </w:tc>
        <w:tc>
          <w:tcPr>
            <w:tcW w:w="766" w:type="dxa"/>
            <w:tcBorders/>
            <w:vAlign w:val="center"/>
          </w:tcPr>
          <w:p>
            <w:pPr>
              <w:pStyle w:val="TableContents"/>
              <w:bidi w:val="0"/>
              <w:spacing w:before="0" w:after="283"/>
              <w:jc w:val="left"/>
              <w:rPr/>
            </w:pPr>
            <w:r>
              <w:rPr/>
              <w:t xml:space="preserve">1,326 / km </w:t>
            </w:r>
          </w:p>
        </w:tc>
        <w:tc>
          <w:tcPr>
            <w:tcW w:w="1681" w:type="dxa"/>
            <w:tcBorders/>
            <w:vAlign w:val="center"/>
          </w:tcPr>
          <w:p>
            <w:pPr>
              <w:pStyle w:val="TableContents"/>
              <w:bidi w:val="0"/>
              <w:spacing w:before="0" w:after="283"/>
              <w:jc w:val="left"/>
              <w:rPr/>
            </w:pPr>
            <w:r>
              <w:rPr/>
              <w:t xml:space="preserve">41 ° 04 ′ 48''' N 73 ° 32 ′ 46''' W </w:t>
            </w:r>
            <w:r>
              <w:rPr/>
              <w:t xml:space="preserve">/ </w:t>
            </w:r>
            <w:r>
              <w:rPr/>
              <w:t xml:space="preserve">41.0799 ° N 73.5460 ° W </w:t>
            </w:r>
            <w:r>
              <w:rPr/>
              <w:t xml:space="preserve">/ 41.0799;-73.5460 </w:t>
            </w:r>
            <w:r>
              <w:rPr/>
              <w:t xml:space="preserve">(</w:t>
            </w:r>
            <w:r>
              <w:rPr/>
              <w:t xml:space="preserve">Stamford) (Stamford) </w:t>
            </w:r>
          </w:p>
        </w:tc>
      </w:tr>
      <w:tr>
        <w:trPr/>
        <w:tc>
          <w:tcPr>
            <w:tcW w:w="616" w:type="dxa"/>
            <w:tcBorders/>
            <w:vAlign w:val="center"/>
          </w:tcPr>
          <w:p>
            <w:pPr>
              <w:pStyle w:val="TableContents"/>
              <w:bidi w:val="0"/>
              <w:spacing w:before="0" w:after="283"/>
              <w:jc w:val="left"/>
              <w:rPr/>
            </w:pPr>
            <w:r>
              <w:rPr/>
              <w:t xml:space="preserve">212 </w:t>
            </w:r>
          </w:p>
        </w:tc>
        <w:tc>
          <w:tcPr>
            <w:tcW w:w="1426" w:type="dxa"/>
            <w:tcBorders/>
            <w:vAlign w:val="center"/>
          </w:tcPr>
          <w:p>
            <w:pPr>
              <w:pStyle w:val="TableContents"/>
              <w:bidi w:val="0"/>
              <w:spacing w:before="0" w:after="283"/>
              <w:jc w:val="left"/>
              <w:rPr/>
            </w:pPr>
            <w:r>
              <w:rPr/>
              <w:t xml:space="preserve">Elizabeth </w:t>
            </w:r>
          </w:p>
        </w:tc>
        <w:tc>
          <w:tcPr>
            <w:tcW w:w="1456" w:type="dxa"/>
            <w:tcBorders/>
            <w:vAlign w:val="center"/>
          </w:tcPr>
          <w:p>
            <w:pPr>
              <w:pStyle w:val="TableContents"/>
              <w:bidi w:val="0"/>
              <w:spacing w:before="0" w:after="283"/>
              <w:jc w:val="left"/>
              <w:rPr/>
            </w:pPr>
            <w:r>
              <w:rPr/>
              <w:t xml:space="preserve">New Jersey </w:t>
            </w:r>
          </w:p>
        </w:tc>
        <w:tc>
          <w:tcPr>
            <w:tcW w:w="1066" w:type="dxa"/>
            <w:tcBorders/>
            <w:vAlign w:val="center"/>
          </w:tcPr>
          <w:p>
            <w:pPr>
              <w:pStyle w:val="TableContents"/>
              <w:bidi w:val="0"/>
              <w:spacing w:before="0" w:after="283"/>
              <w:jc w:val="left"/>
              <w:rPr/>
            </w:pPr>
            <w:r>
              <w:rPr/>
              <w:t xml:space="preserve">130,215 </w:t>
            </w:r>
          </w:p>
        </w:tc>
        <w:tc>
          <w:tcPr>
            <w:tcW w:w="1066" w:type="dxa"/>
            <w:tcBorders/>
            <w:vAlign w:val="center"/>
          </w:tcPr>
          <w:p>
            <w:pPr>
              <w:pStyle w:val="TableContents"/>
              <w:bidi w:val="0"/>
              <w:spacing w:before="0" w:after="283"/>
              <w:jc w:val="left"/>
              <w:rPr/>
            </w:pPr>
            <w:r>
              <w:rPr/>
              <w:t xml:space="preserve">124,969 </w:t>
            </w:r>
          </w:p>
        </w:tc>
        <w:tc>
          <w:tcPr>
            <w:tcW w:w="2386" w:type="dxa"/>
            <w:tcBorders/>
            <w:vAlign w:val="center"/>
          </w:tcPr>
          <w:p>
            <w:pPr>
              <w:pStyle w:val="TableContents"/>
              <w:bidi w:val="0"/>
              <w:spacing w:before="0" w:after="283"/>
              <w:jc w:val="left"/>
              <w:rPr/>
            </w:pPr>
            <w:r>
              <w:rPr/>
              <w:t xml:space="preserve">7000419784106458400 ♠ + 4.20% </w:t>
            </w:r>
          </w:p>
        </w:tc>
        <w:tc>
          <w:tcPr>
            <w:tcW w:w="1006" w:type="dxa"/>
            <w:tcBorders/>
            <w:vAlign w:val="center"/>
          </w:tcPr>
          <w:p>
            <w:pPr>
              <w:pStyle w:val="TableContents"/>
              <w:bidi w:val="0"/>
              <w:spacing w:before="0" w:after="283"/>
              <w:jc w:val="left"/>
              <w:rPr/>
            </w:pPr>
            <w:r>
              <w:rPr/>
              <w:t xml:space="preserve">12,3 neliömetriä </w:t>
            </w:r>
          </w:p>
        </w:tc>
        <w:tc>
          <w:tcPr>
            <w:tcW w:w="826" w:type="dxa"/>
            <w:tcBorders/>
            <w:vAlign w:val="center"/>
          </w:tcPr>
          <w:p>
            <w:pPr>
              <w:pStyle w:val="TableContents"/>
              <w:bidi w:val="0"/>
              <w:spacing w:before="0" w:after="283"/>
              <w:jc w:val="left"/>
              <w:rPr/>
            </w:pPr>
            <w:r>
              <w:rPr/>
              <w:t xml:space="preserve">31,9 km </w:t>
            </w:r>
          </w:p>
        </w:tc>
        <w:tc>
          <w:tcPr>
            <w:tcW w:w="766" w:type="dxa"/>
            <w:tcBorders/>
            <w:vAlign w:val="center"/>
          </w:tcPr>
          <w:p>
            <w:pPr>
              <w:pStyle w:val="TableContents"/>
              <w:bidi w:val="0"/>
              <w:spacing w:before="0" w:after="283"/>
              <w:jc w:val="left"/>
              <w:rPr/>
            </w:pPr>
            <w:r>
              <w:rPr/>
              <w:t xml:space="preserve">10,459 / neliömetriä </w:t>
            </w:r>
          </w:p>
        </w:tc>
        <w:tc>
          <w:tcPr>
            <w:tcW w:w="766" w:type="dxa"/>
            <w:tcBorders/>
            <w:vAlign w:val="center"/>
          </w:tcPr>
          <w:p>
            <w:pPr>
              <w:pStyle w:val="TableContents"/>
              <w:bidi w:val="0"/>
              <w:spacing w:before="0" w:after="283"/>
              <w:jc w:val="left"/>
              <w:rPr/>
            </w:pPr>
            <w:r>
              <w:rPr/>
              <w:t xml:space="preserve">4,038 / km </w:t>
            </w:r>
          </w:p>
        </w:tc>
        <w:tc>
          <w:tcPr>
            <w:tcW w:w="1681" w:type="dxa"/>
            <w:tcBorders/>
            <w:vAlign w:val="center"/>
          </w:tcPr>
          <w:p>
            <w:pPr>
              <w:pStyle w:val="TableContents"/>
              <w:bidi w:val="0"/>
              <w:spacing w:before="0" w:after="283"/>
              <w:jc w:val="left"/>
              <w:rPr/>
            </w:pPr>
            <w:r>
              <w:rPr/>
              <w:t xml:space="preserve">40 ° 39 ′ 59''' N 74 ° 11 ′ 37''' W </w:t>
            </w:r>
            <w:r>
              <w:rPr/>
              <w:t xml:space="preserve">/ </w:t>
            </w:r>
            <w:r>
              <w:rPr/>
              <w:t xml:space="preserve">40.6664 ° N 74.1935 ° W </w:t>
            </w:r>
            <w:r>
              <w:rPr/>
              <w:t xml:space="preserve">/ 40.6664;-74.1935 </w:t>
            </w:r>
            <w:r>
              <w:rPr/>
              <w:t xml:space="preserve">(</w:t>
            </w:r>
            <w:r>
              <w:rPr/>
              <w:t xml:space="preserve">Elizabeth) </w:t>
            </w:r>
          </w:p>
        </w:tc>
      </w:tr>
      <w:tr>
        <w:trPr/>
        <w:tc>
          <w:tcPr>
            <w:tcW w:w="616" w:type="dxa"/>
            <w:tcBorders/>
            <w:vAlign w:val="center"/>
          </w:tcPr>
          <w:p>
            <w:pPr>
              <w:pStyle w:val="TableContents"/>
              <w:bidi w:val="0"/>
              <w:spacing w:before="0" w:after="283"/>
              <w:jc w:val="left"/>
              <w:rPr/>
            </w:pPr>
            <w:r>
              <w:rPr/>
              <w:t xml:space="preserve">213 </w:t>
            </w:r>
          </w:p>
        </w:tc>
        <w:tc>
          <w:tcPr>
            <w:tcW w:w="1426" w:type="dxa"/>
            <w:tcBorders/>
            <w:vAlign w:val="center"/>
          </w:tcPr>
          <w:p>
            <w:pPr>
              <w:pStyle w:val="TableContents"/>
              <w:bidi w:val="0"/>
              <w:spacing w:before="0" w:after="283"/>
              <w:jc w:val="left"/>
              <w:rPr/>
            </w:pPr>
            <w:r>
              <w:rPr/>
              <w:t xml:space="preserve">Concord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129,783 </w:t>
            </w:r>
          </w:p>
        </w:tc>
        <w:tc>
          <w:tcPr>
            <w:tcW w:w="1066" w:type="dxa"/>
            <w:tcBorders/>
            <w:vAlign w:val="center"/>
          </w:tcPr>
          <w:p>
            <w:pPr>
              <w:pStyle w:val="TableContents"/>
              <w:bidi w:val="0"/>
              <w:spacing w:before="0" w:after="283"/>
              <w:jc w:val="left"/>
              <w:rPr/>
            </w:pPr>
            <w:r>
              <w:rPr/>
              <w:t xml:space="preserve">122,067 </w:t>
            </w:r>
          </w:p>
        </w:tc>
        <w:tc>
          <w:tcPr>
            <w:tcW w:w="2386" w:type="dxa"/>
            <w:tcBorders/>
            <w:vAlign w:val="center"/>
          </w:tcPr>
          <w:p>
            <w:pPr>
              <w:pStyle w:val="TableContents"/>
              <w:bidi w:val="0"/>
              <w:spacing w:before="0" w:after="283"/>
              <w:jc w:val="left"/>
              <w:rPr/>
            </w:pPr>
            <w:r>
              <w:rPr/>
              <w:t xml:space="preserve">7000632111872987790 ♠ + 6.32% </w:t>
            </w:r>
          </w:p>
        </w:tc>
        <w:tc>
          <w:tcPr>
            <w:tcW w:w="1006" w:type="dxa"/>
            <w:tcBorders/>
            <w:vAlign w:val="center"/>
          </w:tcPr>
          <w:p>
            <w:pPr>
              <w:pStyle w:val="TableContents"/>
              <w:bidi w:val="0"/>
              <w:spacing w:before="0" w:after="283"/>
              <w:jc w:val="left"/>
              <w:rPr/>
            </w:pPr>
            <w:r>
              <w:rPr/>
              <w:t xml:space="preserve">30,5 neliömetriä </w:t>
            </w:r>
          </w:p>
        </w:tc>
        <w:tc>
          <w:tcPr>
            <w:tcW w:w="826" w:type="dxa"/>
            <w:tcBorders/>
            <w:vAlign w:val="center"/>
          </w:tcPr>
          <w:p>
            <w:pPr>
              <w:pStyle w:val="TableContents"/>
              <w:bidi w:val="0"/>
              <w:spacing w:before="0" w:after="283"/>
              <w:jc w:val="left"/>
              <w:rPr/>
            </w:pPr>
            <w:r>
              <w:rPr/>
              <w:t xml:space="preserve">79.0 km </w:t>
            </w:r>
          </w:p>
        </w:tc>
        <w:tc>
          <w:tcPr>
            <w:tcW w:w="766" w:type="dxa"/>
            <w:tcBorders/>
            <w:vAlign w:val="center"/>
          </w:tcPr>
          <w:p>
            <w:pPr>
              <w:pStyle w:val="TableContents"/>
              <w:bidi w:val="0"/>
              <w:spacing w:before="0" w:after="283"/>
              <w:jc w:val="left"/>
              <w:rPr/>
            </w:pPr>
            <w:r>
              <w:rPr/>
              <w:t xml:space="preserve">4,221 / neliömetriä </w:t>
            </w:r>
          </w:p>
        </w:tc>
        <w:tc>
          <w:tcPr>
            <w:tcW w:w="766" w:type="dxa"/>
            <w:tcBorders/>
            <w:vAlign w:val="center"/>
          </w:tcPr>
          <w:p>
            <w:pPr>
              <w:pStyle w:val="TableContents"/>
              <w:bidi w:val="0"/>
              <w:spacing w:before="0" w:after="283"/>
              <w:jc w:val="left"/>
              <w:rPr/>
            </w:pPr>
            <w:r>
              <w:rPr/>
              <w:t xml:space="preserve">1,630 / km </w:t>
            </w:r>
          </w:p>
        </w:tc>
        <w:tc>
          <w:tcPr>
            <w:tcW w:w="1681" w:type="dxa"/>
            <w:tcBorders/>
            <w:vAlign w:val="center"/>
          </w:tcPr>
          <w:p>
            <w:pPr>
              <w:pStyle w:val="TableContents"/>
              <w:bidi w:val="0"/>
              <w:spacing w:before="0" w:after="283"/>
              <w:jc w:val="left"/>
              <w:rPr/>
            </w:pPr>
            <w:r>
              <w:rPr/>
              <w:t xml:space="preserve">37° 58 ′ 20'' N 122° 00 ′ 06'' W </w:t>
            </w:r>
            <w:r>
              <w:rPr/>
              <w:t xml:space="preserve">/ </w:t>
            </w:r>
            <w:r>
              <w:rPr/>
              <w:t xml:space="preserve">37,9722 ° N 122,0016 ° W </w:t>
            </w:r>
            <w:r>
              <w:rPr/>
              <w:t xml:space="preserve">/ 37,9722;-122,0016 </w:t>
            </w:r>
            <w:r>
              <w:rPr/>
              <w:t xml:space="preserve">(</w:t>
            </w:r>
            <w:r>
              <w:rPr/>
              <w:t xml:space="preserve">Concord) </w:t>
            </w:r>
          </w:p>
        </w:tc>
      </w:tr>
      <w:tr>
        <w:trPr/>
        <w:tc>
          <w:tcPr>
            <w:tcW w:w="616" w:type="dxa"/>
            <w:tcBorders/>
            <w:vAlign w:val="center"/>
          </w:tcPr>
          <w:p>
            <w:pPr>
              <w:pStyle w:val="TableContents"/>
              <w:bidi w:val="0"/>
              <w:spacing w:before="0" w:after="283"/>
              <w:jc w:val="left"/>
              <w:rPr/>
            </w:pPr>
            <w:r>
              <w:rPr/>
              <w:t xml:space="preserve">214 </w:t>
            </w:r>
          </w:p>
        </w:tc>
        <w:tc>
          <w:tcPr>
            <w:tcW w:w="1426" w:type="dxa"/>
            <w:tcBorders/>
            <w:vAlign w:val="center"/>
          </w:tcPr>
          <w:p>
            <w:pPr>
              <w:pStyle w:val="TableContents"/>
              <w:bidi w:val="0"/>
              <w:spacing w:before="0" w:after="283"/>
              <w:jc w:val="left"/>
              <w:rPr/>
            </w:pPr>
            <w:r>
              <w:rPr/>
              <w:t xml:space="preserve">Thousand Oaks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128,995 </w:t>
            </w:r>
          </w:p>
        </w:tc>
        <w:tc>
          <w:tcPr>
            <w:tcW w:w="1066" w:type="dxa"/>
            <w:tcBorders/>
            <w:vAlign w:val="center"/>
          </w:tcPr>
          <w:p>
            <w:pPr>
              <w:pStyle w:val="TableContents"/>
              <w:bidi w:val="0"/>
              <w:spacing w:before="0" w:after="283"/>
              <w:jc w:val="left"/>
              <w:rPr/>
            </w:pPr>
            <w:r>
              <w:rPr/>
              <w:t xml:space="preserve">126,683 </w:t>
            </w:r>
          </w:p>
        </w:tc>
        <w:tc>
          <w:tcPr>
            <w:tcW w:w="2386" w:type="dxa"/>
            <w:tcBorders/>
            <w:vAlign w:val="center"/>
          </w:tcPr>
          <w:p>
            <w:pPr>
              <w:pStyle w:val="TableContents"/>
              <w:bidi w:val="0"/>
              <w:spacing w:before="0" w:after="283"/>
              <w:jc w:val="left"/>
              <w:rPr/>
            </w:pPr>
            <w:r>
              <w:rPr/>
              <w:t xml:space="preserve">7000182502782535940 ♠ + 1.83% </w:t>
            </w:r>
          </w:p>
        </w:tc>
        <w:tc>
          <w:tcPr>
            <w:tcW w:w="1006" w:type="dxa"/>
            <w:tcBorders/>
            <w:vAlign w:val="center"/>
          </w:tcPr>
          <w:p>
            <w:pPr>
              <w:pStyle w:val="TableContents"/>
              <w:bidi w:val="0"/>
              <w:spacing w:before="0" w:after="283"/>
              <w:jc w:val="left"/>
              <w:rPr/>
            </w:pPr>
            <w:r>
              <w:rPr/>
              <w:t xml:space="preserve">55,2 neliömetriä </w:t>
            </w:r>
          </w:p>
        </w:tc>
        <w:tc>
          <w:tcPr>
            <w:tcW w:w="826" w:type="dxa"/>
            <w:tcBorders/>
            <w:vAlign w:val="center"/>
          </w:tcPr>
          <w:p>
            <w:pPr>
              <w:pStyle w:val="TableContents"/>
              <w:bidi w:val="0"/>
              <w:spacing w:before="0" w:after="283"/>
              <w:jc w:val="left"/>
              <w:rPr/>
            </w:pPr>
            <w:r>
              <w:rPr/>
              <w:t xml:space="preserve">143.0 km </w:t>
            </w:r>
          </w:p>
        </w:tc>
        <w:tc>
          <w:tcPr>
            <w:tcW w:w="766" w:type="dxa"/>
            <w:tcBorders/>
            <w:vAlign w:val="center"/>
          </w:tcPr>
          <w:p>
            <w:pPr>
              <w:pStyle w:val="TableContents"/>
              <w:bidi w:val="0"/>
              <w:spacing w:before="0" w:after="283"/>
              <w:jc w:val="left"/>
              <w:rPr/>
            </w:pPr>
            <w:r>
              <w:rPr/>
              <w:t xml:space="preserve">2,335 / neliömetriä </w:t>
            </w:r>
          </w:p>
        </w:tc>
        <w:tc>
          <w:tcPr>
            <w:tcW w:w="766" w:type="dxa"/>
            <w:tcBorders/>
            <w:vAlign w:val="center"/>
          </w:tcPr>
          <w:p>
            <w:pPr>
              <w:pStyle w:val="TableContents"/>
              <w:bidi w:val="0"/>
              <w:spacing w:before="0" w:after="283"/>
              <w:jc w:val="left"/>
              <w:rPr/>
            </w:pPr>
            <w:r>
              <w:rPr/>
              <w:t xml:space="preserve">902 / km </w:t>
            </w:r>
          </w:p>
        </w:tc>
        <w:tc>
          <w:tcPr>
            <w:tcW w:w="1681" w:type="dxa"/>
            <w:tcBorders/>
            <w:vAlign w:val="center"/>
          </w:tcPr>
          <w:p>
            <w:pPr>
              <w:pStyle w:val="TableContents"/>
              <w:bidi w:val="0"/>
              <w:spacing w:before="0" w:after="283"/>
              <w:jc w:val="left"/>
              <w:rPr/>
            </w:pPr>
            <w:r>
              <w:rPr/>
              <w:t xml:space="preserve">34 ° 11 ′ 36'' N 118 ° 52 ′ 27'' W </w:t>
            </w:r>
            <w:r>
              <w:rPr/>
              <w:t xml:space="preserve">/ </w:t>
            </w:r>
            <w:r>
              <w:rPr/>
              <w:t xml:space="preserve">34.1933 ° N 118.8742 ° W </w:t>
            </w:r>
            <w:r>
              <w:rPr/>
              <w:t xml:space="preserve">/ 34.1933;-118.8742 </w:t>
            </w:r>
            <w:r>
              <w:rPr/>
              <w:t xml:space="preserve">(</w:t>
            </w:r>
            <w:r>
              <w:rPr/>
              <w:t xml:space="preserve">Thousand Oaks) </w:t>
            </w:r>
          </w:p>
        </w:tc>
      </w:tr>
      <w:tr>
        <w:trPr/>
        <w:tc>
          <w:tcPr>
            <w:tcW w:w="616" w:type="dxa"/>
            <w:tcBorders/>
            <w:vAlign w:val="center"/>
          </w:tcPr>
          <w:p>
            <w:pPr>
              <w:pStyle w:val="TableContents"/>
              <w:bidi w:val="0"/>
              <w:spacing w:before="0" w:after="283"/>
              <w:jc w:val="left"/>
              <w:rPr/>
            </w:pPr>
            <w:r>
              <w:rPr/>
              <w:t xml:space="preserve">215 </w:t>
            </w:r>
          </w:p>
        </w:tc>
        <w:tc>
          <w:tcPr>
            <w:tcW w:w="1426" w:type="dxa"/>
            <w:tcBorders/>
            <w:vAlign w:val="center"/>
          </w:tcPr>
          <w:p>
            <w:pPr>
              <w:pStyle w:val="TableContents"/>
              <w:bidi w:val="0"/>
              <w:spacing w:before="0" w:after="283"/>
              <w:jc w:val="left"/>
              <w:rPr/>
            </w:pPr>
            <w:r>
              <w:rPr/>
              <w:t xml:space="preserve">Kent </w:t>
            </w:r>
          </w:p>
        </w:tc>
        <w:tc>
          <w:tcPr>
            <w:tcW w:w="1456" w:type="dxa"/>
            <w:tcBorders/>
            <w:vAlign w:val="center"/>
          </w:tcPr>
          <w:p>
            <w:pPr>
              <w:pStyle w:val="TableContents"/>
              <w:bidi w:val="0"/>
              <w:spacing w:before="0" w:after="283"/>
              <w:jc w:val="left"/>
              <w:rPr/>
            </w:pPr>
            <w:r>
              <w:rPr/>
              <w:t xml:space="preserve">Washington </w:t>
            </w:r>
          </w:p>
        </w:tc>
        <w:tc>
          <w:tcPr>
            <w:tcW w:w="1066" w:type="dxa"/>
            <w:tcBorders/>
            <w:vAlign w:val="center"/>
          </w:tcPr>
          <w:p>
            <w:pPr>
              <w:pStyle w:val="TableContents"/>
              <w:bidi w:val="0"/>
              <w:spacing w:before="0" w:after="283"/>
              <w:jc w:val="left"/>
              <w:rPr/>
            </w:pPr>
            <w:r>
              <w:rPr/>
              <w:t xml:space="preserve">128,458 </w:t>
            </w:r>
          </w:p>
        </w:tc>
        <w:tc>
          <w:tcPr>
            <w:tcW w:w="1066" w:type="dxa"/>
            <w:tcBorders/>
            <w:vAlign w:val="center"/>
          </w:tcPr>
          <w:p>
            <w:pPr>
              <w:pStyle w:val="TableContents"/>
              <w:bidi w:val="0"/>
              <w:spacing w:before="0" w:after="283"/>
              <w:jc w:val="left"/>
              <w:rPr/>
            </w:pPr>
            <w:r>
              <w:rPr/>
              <w:t xml:space="preserve">92,411 </w:t>
            </w:r>
          </w:p>
        </w:tc>
        <w:tc>
          <w:tcPr>
            <w:tcW w:w="2386" w:type="dxa"/>
            <w:tcBorders/>
            <w:vAlign w:val="center"/>
          </w:tcPr>
          <w:p>
            <w:pPr>
              <w:pStyle w:val="TableContents"/>
              <w:bidi w:val="0"/>
              <w:spacing w:before="0" w:after="283"/>
              <w:jc w:val="left"/>
              <w:rPr/>
            </w:pPr>
            <w:r>
              <w:rPr/>
              <w:t xml:space="preserve">7001390072610403520 ♠ + 39.01% </w:t>
            </w:r>
          </w:p>
        </w:tc>
        <w:tc>
          <w:tcPr>
            <w:tcW w:w="1006" w:type="dxa"/>
            <w:tcBorders/>
            <w:vAlign w:val="center"/>
          </w:tcPr>
          <w:p>
            <w:pPr>
              <w:pStyle w:val="TableContents"/>
              <w:bidi w:val="0"/>
              <w:spacing w:before="0" w:after="283"/>
              <w:jc w:val="left"/>
              <w:rPr/>
            </w:pPr>
            <w:r>
              <w:rPr/>
              <w:t xml:space="preserve">33,7 neliömetriä </w:t>
            </w:r>
          </w:p>
        </w:tc>
        <w:tc>
          <w:tcPr>
            <w:tcW w:w="826" w:type="dxa"/>
            <w:tcBorders/>
            <w:vAlign w:val="center"/>
          </w:tcPr>
          <w:p>
            <w:pPr>
              <w:pStyle w:val="TableContents"/>
              <w:bidi w:val="0"/>
              <w:spacing w:before="0" w:after="283"/>
              <w:jc w:val="left"/>
              <w:rPr/>
            </w:pPr>
            <w:r>
              <w:rPr/>
              <w:t xml:space="preserve">87,3 km </w:t>
            </w:r>
          </w:p>
        </w:tc>
        <w:tc>
          <w:tcPr>
            <w:tcW w:w="766" w:type="dxa"/>
            <w:tcBorders/>
            <w:vAlign w:val="center"/>
          </w:tcPr>
          <w:p>
            <w:pPr>
              <w:pStyle w:val="TableContents"/>
              <w:bidi w:val="0"/>
              <w:spacing w:before="0" w:after="283"/>
              <w:jc w:val="left"/>
              <w:rPr/>
            </w:pPr>
            <w:r>
              <w:rPr/>
              <w:t xml:space="preserve">3,784 / neliömetriä </w:t>
            </w:r>
          </w:p>
        </w:tc>
        <w:tc>
          <w:tcPr>
            <w:tcW w:w="766" w:type="dxa"/>
            <w:tcBorders/>
            <w:vAlign w:val="center"/>
          </w:tcPr>
          <w:p>
            <w:pPr>
              <w:pStyle w:val="TableContents"/>
              <w:bidi w:val="0"/>
              <w:spacing w:before="0" w:after="283"/>
              <w:jc w:val="left"/>
              <w:rPr/>
            </w:pPr>
            <w:r>
              <w:rPr/>
              <w:t xml:space="preserve">1,461 / km </w:t>
            </w:r>
          </w:p>
        </w:tc>
        <w:tc>
          <w:tcPr>
            <w:tcW w:w="1681" w:type="dxa"/>
            <w:tcBorders/>
            <w:vAlign w:val="center"/>
          </w:tcPr>
          <w:p>
            <w:pPr>
              <w:pStyle w:val="TableContents"/>
              <w:bidi w:val="0"/>
              <w:spacing w:before="0" w:after="283"/>
              <w:jc w:val="left"/>
              <w:rPr/>
            </w:pPr>
            <w:r>
              <w:rPr/>
              <w:t xml:space="preserve">47 ° 23 ′ 17''' N 122 ° 12 ′ 46''' W </w:t>
            </w:r>
            <w:r>
              <w:rPr/>
              <w:t xml:space="preserve">/ </w:t>
            </w:r>
            <w:r>
              <w:rPr/>
              <w:t xml:space="preserve">47.3880 ° N 122.2127 ° W </w:t>
            </w:r>
            <w:r>
              <w:rPr/>
              <w:t xml:space="preserve">/ 47.3880;-122.2127 </w:t>
            </w:r>
            <w:r>
              <w:rPr/>
              <w:t xml:space="preserve">(</w:t>
            </w:r>
            <w:r>
              <w:rPr/>
              <w:t xml:space="preserve">Kent) </w:t>
            </w:r>
          </w:p>
        </w:tc>
      </w:tr>
      <w:tr>
        <w:trPr/>
        <w:tc>
          <w:tcPr>
            <w:tcW w:w="616" w:type="dxa"/>
            <w:tcBorders/>
            <w:vAlign w:val="center"/>
          </w:tcPr>
          <w:p>
            <w:pPr>
              <w:pStyle w:val="TableContents"/>
              <w:bidi w:val="0"/>
              <w:spacing w:before="0" w:after="283"/>
              <w:jc w:val="left"/>
              <w:rPr/>
            </w:pPr>
            <w:r>
              <w:rPr/>
              <w:t xml:space="preserve">216 </w:t>
            </w:r>
          </w:p>
        </w:tc>
        <w:tc>
          <w:tcPr>
            <w:tcW w:w="1426" w:type="dxa"/>
            <w:tcBorders/>
            <w:vAlign w:val="center"/>
          </w:tcPr>
          <w:p>
            <w:pPr>
              <w:pStyle w:val="TableContents"/>
              <w:bidi w:val="0"/>
              <w:spacing w:before="0" w:after="283"/>
              <w:jc w:val="left"/>
              <w:rPr/>
            </w:pPr>
            <w:r>
              <w:rPr/>
              <w:t xml:space="preserve">Santa Clara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127,134 </w:t>
            </w:r>
          </w:p>
        </w:tc>
        <w:tc>
          <w:tcPr>
            <w:tcW w:w="1066" w:type="dxa"/>
            <w:tcBorders/>
            <w:vAlign w:val="center"/>
          </w:tcPr>
          <w:p>
            <w:pPr>
              <w:pStyle w:val="TableContents"/>
              <w:bidi w:val="0"/>
              <w:spacing w:before="0" w:after="283"/>
              <w:jc w:val="left"/>
              <w:rPr/>
            </w:pPr>
            <w:r>
              <w:rPr/>
              <w:t xml:space="preserve">116,468 </w:t>
            </w:r>
          </w:p>
        </w:tc>
        <w:tc>
          <w:tcPr>
            <w:tcW w:w="2386" w:type="dxa"/>
            <w:tcBorders/>
            <w:vAlign w:val="center"/>
          </w:tcPr>
          <w:p>
            <w:pPr>
              <w:pStyle w:val="TableContents"/>
              <w:bidi w:val="0"/>
              <w:spacing w:before="0" w:after="283"/>
              <w:jc w:val="left"/>
              <w:rPr/>
            </w:pPr>
            <w:r>
              <w:rPr/>
              <w:t xml:space="preserve">7000915788027612729 ♠ + 9.16% </w:t>
            </w:r>
          </w:p>
        </w:tc>
        <w:tc>
          <w:tcPr>
            <w:tcW w:w="1006" w:type="dxa"/>
            <w:tcBorders/>
            <w:vAlign w:val="center"/>
          </w:tcPr>
          <w:p>
            <w:pPr>
              <w:pStyle w:val="TableContents"/>
              <w:bidi w:val="0"/>
              <w:spacing w:before="0" w:after="283"/>
              <w:jc w:val="left"/>
              <w:rPr/>
            </w:pPr>
            <w:r>
              <w:rPr/>
              <w:t xml:space="preserve">18,4 neliömetriä </w:t>
            </w:r>
          </w:p>
        </w:tc>
        <w:tc>
          <w:tcPr>
            <w:tcW w:w="826" w:type="dxa"/>
            <w:tcBorders/>
            <w:vAlign w:val="center"/>
          </w:tcPr>
          <w:p>
            <w:pPr>
              <w:pStyle w:val="TableContents"/>
              <w:bidi w:val="0"/>
              <w:spacing w:before="0" w:after="283"/>
              <w:jc w:val="left"/>
              <w:rPr/>
            </w:pPr>
            <w:r>
              <w:rPr/>
              <w:t xml:space="preserve">47,7 km </w:t>
            </w:r>
          </w:p>
        </w:tc>
        <w:tc>
          <w:tcPr>
            <w:tcW w:w="766" w:type="dxa"/>
            <w:tcBorders/>
            <w:vAlign w:val="center"/>
          </w:tcPr>
          <w:p>
            <w:pPr>
              <w:pStyle w:val="TableContents"/>
              <w:bidi w:val="0"/>
              <w:spacing w:before="0" w:after="283"/>
              <w:jc w:val="left"/>
              <w:rPr/>
            </w:pPr>
            <w:r>
              <w:rPr/>
              <w:t xml:space="preserve">6,845 / neliömetriä </w:t>
            </w:r>
          </w:p>
        </w:tc>
        <w:tc>
          <w:tcPr>
            <w:tcW w:w="766" w:type="dxa"/>
            <w:tcBorders/>
            <w:vAlign w:val="center"/>
          </w:tcPr>
          <w:p>
            <w:pPr>
              <w:pStyle w:val="TableContents"/>
              <w:bidi w:val="0"/>
              <w:spacing w:before="0" w:after="283"/>
              <w:jc w:val="left"/>
              <w:rPr/>
            </w:pPr>
            <w:r>
              <w:rPr/>
              <w:t xml:space="preserve">2,643 / km </w:t>
            </w:r>
          </w:p>
        </w:tc>
        <w:tc>
          <w:tcPr>
            <w:tcW w:w="1681" w:type="dxa"/>
            <w:tcBorders/>
            <w:vAlign w:val="center"/>
          </w:tcPr>
          <w:p>
            <w:pPr>
              <w:pStyle w:val="TableContents"/>
              <w:bidi w:val="0"/>
              <w:spacing w:before="0" w:after="283"/>
              <w:jc w:val="left"/>
              <w:rPr/>
            </w:pPr>
            <w:r>
              <w:rPr/>
              <w:t xml:space="preserve">37 ° 21 ′ 53'' N 121 ° 58 ′ 04'' W </w:t>
            </w:r>
            <w:r>
              <w:rPr/>
              <w:t xml:space="preserve">/ </w:t>
            </w:r>
            <w:r>
              <w:rPr/>
              <w:t xml:space="preserve">37.3646 ° N 121.9679 ° W </w:t>
            </w:r>
            <w:r>
              <w:rPr/>
              <w:t xml:space="preserve">/ 37.3646;-121.9679 </w:t>
            </w:r>
            <w:r>
              <w:rPr/>
              <w:t xml:space="preserve">(</w:t>
            </w:r>
            <w:r>
              <w:rPr/>
              <w:t xml:space="preserve">Santa Clara) </w:t>
            </w:r>
          </w:p>
        </w:tc>
      </w:tr>
      <w:tr>
        <w:trPr/>
        <w:tc>
          <w:tcPr>
            <w:tcW w:w="616" w:type="dxa"/>
            <w:tcBorders/>
            <w:vAlign w:val="center"/>
          </w:tcPr>
          <w:p>
            <w:pPr>
              <w:pStyle w:val="TableContents"/>
              <w:bidi w:val="0"/>
              <w:spacing w:before="0" w:after="283"/>
              <w:jc w:val="left"/>
              <w:rPr/>
            </w:pPr>
            <w:r>
              <w:rPr/>
              <w:t xml:space="preserve">217 </w:t>
            </w:r>
          </w:p>
        </w:tc>
        <w:tc>
          <w:tcPr>
            <w:tcW w:w="1426" w:type="dxa"/>
            <w:tcBorders/>
            <w:vAlign w:val="center"/>
          </w:tcPr>
          <w:p>
            <w:pPr>
              <w:pStyle w:val="TableContents"/>
              <w:bidi w:val="0"/>
              <w:spacing w:before="0" w:after="283"/>
              <w:jc w:val="left"/>
              <w:rPr/>
            </w:pPr>
            <w:r>
              <w:rPr/>
              <w:t xml:space="preserve">Simi Valley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126,878 </w:t>
            </w:r>
          </w:p>
        </w:tc>
        <w:tc>
          <w:tcPr>
            <w:tcW w:w="1066" w:type="dxa"/>
            <w:tcBorders/>
            <w:vAlign w:val="center"/>
          </w:tcPr>
          <w:p>
            <w:pPr>
              <w:pStyle w:val="TableContents"/>
              <w:bidi w:val="0"/>
              <w:spacing w:before="0" w:after="283"/>
              <w:jc w:val="left"/>
              <w:rPr/>
            </w:pPr>
            <w:r>
              <w:rPr/>
              <w:t xml:space="preserve">124,237 </w:t>
            </w:r>
          </w:p>
        </w:tc>
        <w:tc>
          <w:tcPr>
            <w:tcW w:w="2386" w:type="dxa"/>
            <w:tcBorders/>
            <w:vAlign w:val="center"/>
          </w:tcPr>
          <w:p>
            <w:pPr>
              <w:pStyle w:val="TableContents"/>
              <w:bidi w:val="0"/>
              <w:spacing w:before="0" w:after="283"/>
              <w:jc w:val="left"/>
              <w:rPr/>
            </w:pPr>
            <w:r>
              <w:rPr/>
              <w:t xml:space="preserve">7000212577573508700 ♠ + 2.13% </w:t>
            </w:r>
          </w:p>
        </w:tc>
        <w:tc>
          <w:tcPr>
            <w:tcW w:w="1006" w:type="dxa"/>
            <w:tcBorders/>
            <w:vAlign w:val="center"/>
          </w:tcPr>
          <w:p>
            <w:pPr>
              <w:pStyle w:val="TableContents"/>
              <w:bidi w:val="0"/>
              <w:spacing w:before="0" w:after="283"/>
              <w:jc w:val="left"/>
              <w:rPr/>
            </w:pPr>
            <w:r>
              <w:rPr/>
              <w:t xml:space="preserve">41,5 neliömetriä </w:t>
            </w:r>
          </w:p>
        </w:tc>
        <w:tc>
          <w:tcPr>
            <w:tcW w:w="826" w:type="dxa"/>
            <w:tcBorders/>
            <w:vAlign w:val="center"/>
          </w:tcPr>
          <w:p>
            <w:pPr>
              <w:pStyle w:val="TableContents"/>
              <w:bidi w:val="0"/>
              <w:spacing w:before="0" w:after="283"/>
              <w:jc w:val="left"/>
              <w:rPr/>
            </w:pPr>
            <w:r>
              <w:rPr/>
              <w:t xml:space="preserve">107,5 km </w:t>
            </w:r>
          </w:p>
        </w:tc>
        <w:tc>
          <w:tcPr>
            <w:tcW w:w="766" w:type="dxa"/>
            <w:tcBorders/>
            <w:vAlign w:val="center"/>
          </w:tcPr>
          <w:p>
            <w:pPr>
              <w:pStyle w:val="TableContents"/>
              <w:bidi w:val="0"/>
              <w:spacing w:before="0" w:after="283"/>
              <w:jc w:val="left"/>
              <w:rPr/>
            </w:pPr>
            <w:r>
              <w:rPr/>
              <w:t xml:space="preserve">3,044 / sq mi </w:t>
            </w:r>
          </w:p>
        </w:tc>
        <w:tc>
          <w:tcPr>
            <w:tcW w:w="766" w:type="dxa"/>
            <w:tcBorders/>
            <w:vAlign w:val="center"/>
          </w:tcPr>
          <w:p>
            <w:pPr>
              <w:pStyle w:val="TableContents"/>
              <w:bidi w:val="0"/>
              <w:spacing w:before="0" w:after="283"/>
              <w:jc w:val="left"/>
              <w:rPr/>
            </w:pPr>
            <w:r>
              <w:rPr/>
              <w:t xml:space="preserve">1,175 / km </w:t>
            </w:r>
          </w:p>
        </w:tc>
        <w:tc>
          <w:tcPr>
            <w:tcW w:w="1681" w:type="dxa"/>
            <w:tcBorders/>
            <w:vAlign w:val="center"/>
          </w:tcPr>
          <w:p>
            <w:pPr>
              <w:pStyle w:val="TableContents"/>
              <w:bidi w:val="0"/>
              <w:spacing w:before="0" w:after="283"/>
              <w:jc w:val="left"/>
              <w:rPr/>
            </w:pPr>
            <w:r>
              <w:rPr/>
              <w:t xml:space="preserve">34 ° 16 ′ 01''' N 118 ° 44 ′ 55''' W </w:t>
            </w:r>
            <w:r>
              <w:rPr/>
              <w:t xml:space="preserve">/ </w:t>
            </w:r>
            <w:r>
              <w:rPr/>
              <w:t xml:space="preserve">34.2669 ° N 118.7485 ° W </w:t>
            </w:r>
            <w:r>
              <w:rPr/>
              <w:t xml:space="preserve">/ 34.2669;-118.7485 </w:t>
            </w:r>
            <w:r>
              <w:rPr/>
              <w:t xml:space="preserve">(</w:t>
            </w:r>
            <w:r>
              <w:rPr/>
              <w:t xml:space="preserve">Simi Valley) (Simi Valley) </w:t>
            </w:r>
          </w:p>
        </w:tc>
      </w:tr>
      <w:tr>
        <w:trPr/>
        <w:tc>
          <w:tcPr>
            <w:tcW w:w="616" w:type="dxa"/>
            <w:tcBorders/>
            <w:vAlign w:val="center"/>
          </w:tcPr>
          <w:p>
            <w:pPr>
              <w:pStyle w:val="TableContents"/>
              <w:bidi w:val="0"/>
              <w:spacing w:before="0" w:after="283"/>
              <w:jc w:val="left"/>
              <w:rPr/>
            </w:pPr>
            <w:r>
              <w:rPr/>
              <w:t xml:space="preserve">218 </w:t>
            </w:r>
          </w:p>
        </w:tc>
        <w:tc>
          <w:tcPr>
            <w:tcW w:w="1426" w:type="dxa"/>
            <w:tcBorders/>
            <w:vAlign w:val="center"/>
          </w:tcPr>
          <w:p>
            <w:pPr>
              <w:pStyle w:val="TableContents"/>
              <w:bidi w:val="0"/>
              <w:spacing w:before="0" w:after="283"/>
              <w:jc w:val="left"/>
              <w:rPr/>
            </w:pPr>
            <w:r>
              <w:rPr/>
              <w:t xml:space="preserve">Lafayette </w:t>
            </w:r>
          </w:p>
        </w:tc>
        <w:tc>
          <w:tcPr>
            <w:tcW w:w="1456" w:type="dxa"/>
            <w:tcBorders/>
            <w:vAlign w:val="center"/>
          </w:tcPr>
          <w:p>
            <w:pPr>
              <w:pStyle w:val="TableContents"/>
              <w:bidi w:val="0"/>
              <w:spacing w:before="0" w:after="283"/>
              <w:jc w:val="left"/>
              <w:rPr/>
            </w:pPr>
            <w:r>
              <w:rPr/>
              <w:t xml:space="preserve">Louisiana </w:t>
            </w:r>
          </w:p>
        </w:tc>
        <w:tc>
          <w:tcPr>
            <w:tcW w:w="1066" w:type="dxa"/>
            <w:tcBorders/>
            <w:vAlign w:val="center"/>
          </w:tcPr>
          <w:p>
            <w:pPr>
              <w:pStyle w:val="TableContents"/>
              <w:bidi w:val="0"/>
              <w:spacing w:before="0" w:after="283"/>
              <w:jc w:val="left"/>
              <w:rPr/>
            </w:pPr>
            <w:r>
              <w:rPr/>
              <w:t xml:space="preserve">126,848 </w:t>
            </w:r>
          </w:p>
        </w:tc>
        <w:tc>
          <w:tcPr>
            <w:tcW w:w="1066" w:type="dxa"/>
            <w:tcBorders/>
            <w:vAlign w:val="center"/>
          </w:tcPr>
          <w:p>
            <w:pPr>
              <w:pStyle w:val="TableContents"/>
              <w:bidi w:val="0"/>
              <w:spacing w:before="0" w:after="283"/>
              <w:jc w:val="left"/>
              <w:rPr/>
            </w:pPr>
            <w:r>
              <w:rPr/>
              <w:t xml:space="preserve">120,623 </w:t>
            </w:r>
          </w:p>
        </w:tc>
        <w:tc>
          <w:tcPr>
            <w:tcW w:w="2386" w:type="dxa"/>
            <w:tcBorders/>
            <w:vAlign w:val="center"/>
          </w:tcPr>
          <w:p>
            <w:pPr>
              <w:pStyle w:val="TableContents"/>
              <w:bidi w:val="0"/>
              <w:spacing w:before="0" w:after="283"/>
              <w:jc w:val="left"/>
              <w:rPr/>
            </w:pPr>
            <w:r>
              <w:rPr/>
              <w:t xml:space="preserve">7000516070732778989 ♠ + 5.16% </w:t>
            </w:r>
          </w:p>
        </w:tc>
        <w:tc>
          <w:tcPr>
            <w:tcW w:w="1006" w:type="dxa"/>
            <w:tcBorders/>
            <w:vAlign w:val="center"/>
          </w:tcPr>
          <w:p>
            <w:pPr>
              <w:pStyle w:val="TableContents"/>
              <w:bidi w:val="0"/>
              <w:spacing w:before="0" w:after="283"/>
              <w:jc w:val="left"/>
              <w:rPr/>
            </w:pPr>
            <w:r>
              <w:rPr/>
              <w:t xml:space="preserve">53,8 neliömetriä </w:t>
            </w:r>
          </w:p>
        </w:tc>
        <w:tc>
          <w:tcPr>
            <w:tcW w:w="826" w:type="dxa"/>
            <w:tcBorders/>
            <w:vAlign w:val="center"/>
          </w:tcPr>
          <w:p>
            <w:pPr>
              <w:pStyle w:val="TableContents"/>
              <w:bidi w:val="0"/>
              <w:spacing w:before="0" w:after="283"/>
              <w:jc w:val="left"/>
              <w:rPr/>
            </w:pPr>
            <w:r>
              <w:rPr/>
              <w:t xml:space="preserve">139.3 km </w:t>
            </w:r>
          </w:p>
        </w:tc>
        <w:tc>
          <w:tcPr>
            <w:tcW w:w="766" w:type="dxa"/>
            <w:tcBorders/>
            <w:vAlign w:val="center"/>
          </w:tcPr>
          <w:p>
            <w:pPr>
              <w:pStyle w:val="TableContents"/>
              <w:bidi w:val="0"/>
              <w:spacing w:before="0" w:after="283"/>
              <w:jc w:val="left"/>
              <w:rPr/>
            </w:pPr>
            <w:r>
              <w:rPr/>
              <w:t xml:space="preserve">2,372 / neliömetriä </w:t>
            </w:r>
          </w:p>
        </w:tc>
        <w:tc>
          <w:tcPr>
            <w:tcW w:w="766" w:type="dxa"/>
            <w:tcBorders/>
            <w:vAlign w:val="center"/>
          </w:tcPr>
          <w:p>
            <w:pPr>
              <w:pStyle w:val="TableContents"/>
              <w:bidi w:val="0"/>
              <w:spacing w:before="0" w:after="283"/>
              <w:jc w:val="left"/>
              <w:rPr/>
            </w:pPr>
            <w:r>
              <w:rPr/>
              <w:t xml:space="preserve">916 / km </w:t>
            </w:r>
          </w:p>
        </w:tc>
        <w:tc>
          <w:tcPr>
            <w:tcW w:w="1681" w:type="dxa"/>
            <w:tcBorders/>
            <w:vAlign w:val="center"/>
          </w:tcPr>
          <w:p>
            <w:pPr>
              <w:pStyle w:val="TableContents"/>
              <w:bidi w:val="0"/>
              <w:spacing w:before="0" w:after="283"/>
              <w:jc w:val="left"/>
              <w:rPr/>
            </w:pPr>
            <w:r>
              <w:rPr/>
              <w:t xml:space="preserve">30 ° 12 ′ 27''' N 92 ° 01 ′ 43'' W </w:t>
            </w:r>
            <w:r>
              <w:rPr/>
              <w:t xml:space="preserve">/ </w:t>
            </w:r>
            <w:r>
              <w:rPr/>
              <w:t xml:space="preserve">30.2074 ° N 92.0285 ° W </w:t>
            </w:r>
            <w:r>
              <w:rPr/>
              <w:t xml:space="preserve">/ 30.2074;-92.0285 </w:t>
            </w:r>
            <w:r>
              <w:rPr/>
              <w:t xml:space="preserve">(</w:t>
            </w:r>
            <w:r>
              <w:rPr/>
              <w:t xml:space="preserve">Lafayette) </w:t>
            </w:r>
          </w:p>
        </w:tc>
      </w:tr>
      <w:tr>
        <w:trPr/>
        <w:tc>
          <w:tcPr>
            <w:tcW w:w="616" w:type="dxa"/>
            <w:tcBorders/>
            <w:vAlign w:val="center"/>
          </w:tcPr>
          <w:p>
            <w:pPr>
              <w:pStyle w:val="TableContents"/>
              <w:bidi w:val="0"/>
              <w:spacing w:before="0" w:after="283"/>
              <w:jc w:val="left"/>
              <w:rPr/>
            </w:pPr>
            <w:r>
              <w:rPr/>
              <w:t xml:space="preserve">219 </w:t>
            </w:r>
          </w:p>
        </w:tc>
        <w:tc>
          <w:tcPr>
            <w:tcW w:w="1426" w:type="dxa"/>
            <w:tcBorders/>
            <w:vAlign w:val="center"/>
          </w:tcPr>
          <w:p>
            <w:pPr>
              <w:pStyle w:val="TableContents"/>
              <w:bidi w:val="0"/>
              <w:spacing w:before="0" w:after="283"/>
              <w:jc w:val="left"/>
              <w:rPr/>
            </w:pPr>
            <w:r>
              <w:rPr/>
              <w:t xml:space="preserve">Topeka </w:t>
            </w:r>
          </w:p>
        </w:tc>
        <w:tc>
          <w:tcPr>
            <w:tcW w:w="1456" w:type="dxa"/>
            <w:tcBorders/>
            <w:vAlign w:val="center"/>
          </w:tcPr>
          <w:p>
            <w:pPr>
              <w:pStyle w:val="TableContents"/>
              <w:bidi w:val="0"/>
              <w:spacing w:before="0" w:after="283"/>
              <w:jc w:val="left"/>
              <w:rPr/>
            </w:pPr>
            <w:r>
              <w:rPr/>
              <w:t xml:space="preserve">Kansas </w:t>
            </w:r>
          </w:p>
        </w:tc>
        <w:tc>
          <w:tcPr>
            <w:tcW w:w="1066" w:type="dxa"/>
            <w:tcBorders/>
            <w:vAlign w:val="center"/>
          </w:tcPr>
          <w:p>
            <w:pPr>
              <w:pStyle w:val="TableContents"/>
              <w:bidi w:val="0"/>
              <w:spacing w:before="0" w:after="283"/>
              <w:jc w:val="left"/>
              <w:rPr/>
            </w:pPr>
            <w:r>
              <w:rPr/>
              <w:t xml:space="preserve">126,587 </w:t>
            </w:r>
          </w:p>
        </w:tc>
        <w:tc>
          <w:tcPr>
            <w:tcW w:w="1066" w:type="dxa"/>
            <w:tcBorders/>
            <w:vAlign w:val="center"/>
          </w:tcPr>
          <w:p>
            <w:pPr>
              <w:pStyle w:val="TableContents"/>
              <w:bidi w:val="0"/>
              <w:spacing w:before="0" w:after="283"/>
              <w:jc w:val="left"/>
              <w:rPr/>
            </w:pPr>
            <w:r>
              <w:rPr/>
              <w:t xml:space="preserve">127,473 </w:t>
            </w:r>
          </w:p>
        </w:tc>
        <w:tc>
          <w:tcPr>
            <w:tcW w:w="2386" w:type="dxa"/>
            <w:tcBorders/>
            <w:vAlign w:val="center"/>
          </w:tcPr>
          <w:p>
            <w:pPr>
              <w:pStyle w:val="TableContents"/>
              <w:bidi w:val="0"/>
              <w:spacing w:before="0" w:after="283"/>
              <w:jc w:val="left"/>
              <w:rPr/>
            </w:pPr>
            <w:r>
              <w:rPr/>
              <w:t xml:space="preserve">3000304950852337359 ♠ - 0.70% </w:t>
            </w:r>
          </w:p>
        </w:tc>
        <w:tc>
          <w:tcPr>
            <w:tcW w:w="1006" w:type="dxa"/>
            <w:tcBorders/>
            <w:vAlign w:val="center"/>
          </w:tcPr>
          <w:p>
            <w:pPr>
              <w:pStyle w:val="TableContents"/>
              <w:bidi w:val="0"/>
              <w:spacing w:before="0" w:after="283"/>
              <w:jc w:val="left"/>
              <w:rPr/>
            </w:pPr>
            <w:r>
              <w:rPr/>
              <w:t xml:space="preserve">61,5 neliömetriä </w:t>
            </w:r>
          </w:p>
        </w:tc>
        <w:tc>
          <w:tcPr>
            <w:tcW w:w="826" w:type="dxa"/>
            <w:tcBorders/>
            <w:vAlign w:val="center"/>
          </w:tcPr>
          <w:p>
            <w:pPr>
              <w:pStyle w:val="TableContents"/>
              <w:bidi w:val="0"/>
              <w:spacing w:before="0" w:after="283"/>
              <w:jc w:val="left"/>
              <w:rPr/>
            </w:pPr>
            <w:r>
              <w:rPr/>
              <w:t xml:space="preserve">159.3 km </w:t>
            </w:r>
          </w:p>
        </w:tc>
        <w:tc>
          <w:tcPr>
            <w:tcW w:w="766" w:type="dxa"/>
            <w:tcBorders/>
            <w:vAlign w:val="center"/>
          </w:tcPr>
          <w:p>
            <w:pPr>
              <w:pStyle w:val="TableContents"/>
              <w:bidi w:val="0"/>
              <w:spacing w:before="0" w:after="283"/>
              <w:jc w:val="left"/>
              <w:rPr/>
            </w:pPr>
            <w:r>
              <w:rPr/>
              <w:t xml:space="preserve">2,062 / sq mi </w:t>
            </w:r>
          </w:p>
        </w:tc>
        <w:tc>
          <w:tcPr>
            <w:tcW w:w="766" w:type="dxa"/>
            <w:tcBorders/>
            <w:vAlign w:val="center"/>
          </w:tcPr>
          <w:p>
            <w:pPr>
              <w:pStyle w:val="TableContents"/>
              <w:bidi w:val="0"/>
              <w:spacing w:before="0" w:after="283"/>
              <w:jc w:val="left"/>
              <w:rPr/>
            </w:pPr>
            <w:r>
              <w:rPr/>
              <w:t xml:space="preserve">796 / km </w:t>
            </w:r>
          </w:p>
        </w:tc>
        <w:tc>
          <w:tcPr>
            <w:tcW w:w="1681" w:type="dxa"/>
            <w:tcBorders/>
            <w:vAlign w:val="center"/>
          </w:tcPr>
          <w:p>
            <w:pPr>
              <w:pStyle w:val="TableContents"/>
              <w:bidi w:val="0"/>
              <w:spacing w:before="0" w:after="283"/>
              <w:jc w:val="left"/>
              <w:rPr/>
            </w:pPr>
            <w:r>
              <w:rPr/>
              <w:t xml:space="preserve">39 ° 02 ′ 05''' N 95 ° 41 ′ 46''' W </w:t>
            </w:r>
            <w:r>
              <w:rPr/>
              <w:t xml:space="preserve">/ </w:t>
            </w:r>
            <w:r>
              <w:rPr/>
              <w:t xml:space="preserve">39,0347 ° N 95,6962 ° W </w:t>
            </w:r>
            <w:r>
              <w:rPr/>
              <w:t xml:space="preserve">/ 39,0347;-95,6962 </w:t>
            </w:r>
            <w:r>
              <w:rPr/>
              <w:t xml:space="preserve">(</w:t>
            </w:r>
            <w:r>
              <w:rPr/>
              <w:t xml:space="preserve">Topeka) </w:t>
            </w:r>
          </w:p>
        </w:tc>
      </w:tr>
      <w:tr>
        <w:trPr/>
        <w:tc>
          <w:tcPr>
            <w:tcW w:w="616" w:type="dxa"/>
            <w:tcBorders/>
            <w:vAlign w:val="center"/>
          </w:tcPr>
          <w:p>
            <w:pPr>
              <w:pStyle w:val="TableContents"/>
              <w:bidi w:val="0"/>
              <w:spacing w:before="0" w:after="283"/>
              <w:jc w:val="left"/>
              <w:rPr/>
            </w:pPr>
            <w:r>
              <w:rPr/>
              <w:t xml:space="preserve">220 </w:t>
            </w:r>
          </w:p>
        </w:tc>
        <w:tc>
          <w:tcPr>
            <w:tcW w:w="1426" w:type="dxa"/>
            <w:tcBorders/>
            <w:vAlign w:val="center"/>
          </w:tcPr>
          <w:p>
            <w:pPr>
              <w:pStyle w:val="TableContents"/>
              <w:bidi w:val="0"/>
              <w:spacing w:before="0" w:after="283"/>
              <w:jc w:val="left"/>
              <w:rPr/>
            </w:pPr>
            <w:r>
              <w:rPr/>
              <w:t xml:space="preserve">Ateena </w:t>
            </w:r>
          </w:p>
        </w:tc>
        <w:tc>
          <w:tcPr>
            <w:tcW w:w="1456" w:type="dxa"/>
            <w:tcBorders/>
            <w:vAlign w:val="center"/>
          </w:tcPr>
          <w:p>
            <w:pPr>
              <w:pStyle w:val="TableContents"/>
              <w:bidi w:val="0"/>
              <w:spacing w:before="0" w:after="283"/>
              <w:jc w:val="left"/>
              <w:rPr/>
            </w:pPr>
            <w:r>
              <w:rPr/>
              <w:t xml:space="preserve">Georgia </w:t>
            </w:r>
          </w:p>
        </w:tc>
        <w:tc>
          <w:tcPr>
            <w:tcW w:w="1066" w:type="dxa"/>
            <w:tcBorders/>
            <w:vAlign w:val="center"/>
          </w:tcPr>
          <w:p>
            <w:pPr>
              <w:pStyle w:val="TableContents"/>
              <w:bidi w:val="0"/>
              <w:spacing w:before="0" w:after="283"/>
              <w:jc w:val="left"/>
              <w:rPr/>
            </w:pPr>
            <w:r>
              <w:rPr/>
              <w:t xml:space="preserve">125,691 </w:t>
            </w:r>
          </w:p>
        </w:tc>
        <w:tc>
          <w:tcPr>
            <w:tcW w:w="1066" w:type="dxa"/>
            <w:tcBorders/>
            <w:vAlign w:val="center"/>
          </w:tcPr>
          <w:p>
            <w:pPr>
              <w:pStyle w:val="TableContents"/>
              <w:bidi w:val="0"/>
              <w:spacing w:before="0" w:after="283"/>
              <w:jc w:val="left"/>
              <w:rPr/>
            </w:pPr>
            <w:r>
              <w:rPr/>
              <w:t xml:space="preserve">115,452 </w:t>
            </w:r>
          </w:p>
        </w:tc>
        <w:tc>
          <w:tcPr>
            <w:tcW w:w="2386" w:type="dxa"/>
            <w:tcBorders/>
            <w:vAlign w:val="center"/>
          </w:tcPr>
          <w:p>
            <w:pPr>
              <w:pStyle w:val="TableContents"/>
              <w:bidi w:val="0"/>
              <w:spacing w:before="0" w:after="283"/>
              <w:jc w:val="left"/>
              <w:rPr/>
            </w:pPr>
            <w:r>
              <w:rPr/>
              <w:t xml:space="preserve">7000886862072549630 ♠ + 8.87% </w:t>
            </w:r>
          </w:p>
        </w:tc>
        <w:tc>
          <w:tcPr>
            <w:tcW w:w="1006" w:type="dxa"/>
            <w:tcBorders/>
            <w:vAlign w:val="center"/>
          </w:tcPr>
          <w:p>
            <w:pPr>
              <w:pStyle w:val="TableContents"/>
              <w:bidi w:val="0"/>
              <w:spacing w:before="0" w:after="283"/>
              <w:jc w:val="left"/>
              <w:rPr/>
            </w:pPr>
            <w:r>
              <w:rPr/>
              <w:t xml:space="preserve">116,4 neliömetriä </w:t>
            </w:r>
          </w:p>
        </w:tc>
        <w:tc>
          <w:tcPr>
            <w:tcW w:w="826" w:type="dxa"/>
            <w:tcBorders/>
            <w:vAlign w:val="center"/>
          </w:tcPr>
          <w:p>
            <w:pPr>
              <w:pStyle w:val="TableContents"/>
              <w:bidi w:val="0"/>
              <w:spacing w:before="0" w:after="283"/>
              <w:jc w:val="left"/>
              <w:rPr/>
            </w:pPr>
            <w:r>
              <w:rPr/>
              <w:t xml:space="preserve">301,5 km </w:t>
            </w:r>
          </w:p>
        </w:tc>
        <w:tc>
          <w:tcPr>
            <w:tcW w:w="766" w:type="dxa"/>
            <w:tcBorders/>
            <w:vAlign w:val="center"/>
          </w:tcPr>
          <w:p>
            <w:pPr>
              <w:pStyle w:val="TableContents"/>
              <w:bidi w:val="0"/>
              <w:spacing w:before="0" w:after="283"/>
              <w:jc w:val="left"/>
              <w:rPr/>
            </w:pPr>
            <w:r>
              <w:rPr/>
              <w:t xml:space="preserve">1,060 / sq mi </w:t>
            </w:r>
          </w:p>
        </w:tc>
        <w:tc>
          <w:tcPr>
            <w:tcW w:w="766" w:type="dxa"/>
            <w:tcBorders/>
            <w:vAlign w:val="center"/>
          </w:tcPr>
          <w:p>
            <w:pPr>
              <w:pStyle w:val="TableContents"/>
              <w:bidi w:val="0"/>
              <w:spacing w:before="0" w:after="283"/>
              <w:jc w:val="left"/>
              <w:rPr/>
            </w:pPr>
            <w:r>
              <w:rPr/>
              <w:t xml:space="preserve">410 / km </w:t>
            </w:r>
          </w:p>
        </w:tc>
        <w:tc>
          <w:tcPr>
            <w:tcW w:w="1681" w:type="dxa"/>
            <w:tcBorders/>
            <w:vAlign w:val="center"/>
          </w:tcPr>
          <w:p>
            <w:pPr>
              <w:pStyle w:val="TableContents"/>
              <w:bidi w:val="0"/>
              <w:spacing w:before="0" w:after="283"/>
              <w:jc w:val="left"/>
              <w:rPr/>
            </w:pPr>
            <w:r>
              <w:rPr/>
              <w:t xml:space="preserve">33 ° 56 ′ 59''' N 83 ° 22 ′ 12'' W </w:t>
            </w:r>
            <w:r>
              <w:rPr/>
              <w:t xml:space="preserve">/ </w:t>
            </w:r>
            <w:r>
              <w:rPr/>
              <w:t xml:space="preserve">33.9496 ° N 83.3701 ° W </w:t>
            </w:r>
            <w:r>
              <w:rPr/>
              <w:t xml:space="preserve">/ 33.9496;-83.3701 </w:t>
            </w:r>
            <w:r>
              <w:rPr/>
              <w:t xml:space="preserve">(</w:t>
            </w:r>
            <w:r>
              <w:rPr/>
              <w:t xml:space="preserve">Ateena) </w:t>
            </w:r>
          </w:p>
        </w:tc>
      </w:tr>
      <w:tr>
        <w:trPr/>
        <w:tc>
          <w:tcPr>
            <w:tcW w:w="616" w:type="dxa"/>
            <w:tcBorders/>
            <w:vAlign w:val="center"/>
          </w:tcPr>
          <w:p>
            <w:pPr>
              <w:pStyle w:val="TableContents"/>
              <w:bidi w:val="0"/>
              <w:spacing w:before="0" w:after="283"/>
              <w:jc w:val="left"/>
              <w:rPr/>
            </w:pPr>
            <w:r>
              <w:rPr/>
              <w:t xml:space="preserve">221 </w:t>
            </w:r>
          </w:p>
        </w:tc>
        <w:tc>
          <w:tcPr>
            <w:tcW w:w="1426" w:type="dxa"/>
            <w:tcBorders/>
            <w:vAlign w:val="center"/>
          </w:tcPr>
          <w:p>
            <w:pPr>
              <w:pStyle w:val="TableContents"/>
              <w:bidi w:val="0"/>
              <w:spacing w:before="0" w:after="283"/>
              <w:jc w:val="left"/>
              <w:rPr/>
            </w:pPr>
            <w:r>
              <w:rPr/>
              <w:t xml:space="preserve">Round Rock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123,678 </w:t>
            </w:r>
          </w:p>
        </w:tc>
        <w:tc>
          <w:tcPr>
            <w:tcW w:w="1066" w:type="dxa"/>
            <w:tcBorders/>
            <w:vAlign w:val="center"/>
          </w:tcPr>
          <w:p>
            <w:pPr>
              <w:pStyle w:val="TableContents"/>
              <w:bidi w:val="0"/>
              <w:spacing w:before="0" w:after="283"/>
              <w:jc w:val="left"/>
              <w:rPr/>
            </w:pPr>
            <w:r>
              <w:rPr/>
              <w:t xml:space="preserve">99,887 </w:t>
            </w:r>
          </w:p>
        </w:tc>
        <w:tc>
          <w:tcPr>
            <w:tcW w:w="2386" w:type="dxa"/>
            <w:tcBorders/>
            <w:vAlign w:val="center"/>
          </w:tcPr>
          <w:p>
            <w:pPr>
              <w:pStyle w:val="TableContents"/>
              <w:bidi w:val="0"/>
              <w:spacing w:before="0" w:after="283"/>
              <w:jc w:val="left"/>
              <w:rPr/>
            </w:pPr>
            <w:r>
              <w:rPr/>
              <w:t xml:space="preserve">7001238179142430950 ♠ + 23.82% </w:t>
            </w:r>
          </w:p>
        </w:tc>
        <w:tc>
          <w:tcPr>
            <w:tcW w:w="1006" w:type="dxa"/>
            <w:tcBorders/>
            <w:vAlign w:val="center"/>
          </w:tcPr>
          <w:p>
            <w:pPr>
              <w:pStyle w:val="TableContents"/>
              <w:bidi w:val="0"/>
              <w:spacing w:before="0" w:after="283"/>
              <w:jc w:val="left"/>
              <w:rPr/>
            </w:pPr>
            <w:r>
              <w:rPr/>
              <w:t xml:space="preserve">35,6 neliömetriä </w:t>
            </w:r>
          </w:p>
        </w:tc>
        <w:tc>
          <w:tcPr>
            <w:tcW w:w="826" w:type="dxa"/>
            <w:tcBorders/>
            <w:vAlign w:val="center"/>
          </w:tcPr>
          <w:p>
            <w:pPr>
              <w:pStyle w:val="TableContents"/>
              <w:bidi w:val="0"/>
              <w:spacing w:before="0" w:after="283"/>
              <w:jc w:val="left"/>
              <w:rPr/>
            </w:pPr>
            <w:r>
              <w:rPr/>
              <w:t xml:space="preserve">92.2 km </w:t>
            </w:r>
          </w:p>
        </w:tc>
        <w:tc>
          <w:tcPr>
            <w:tcW w:w="766" w:type="dxa"/>
            <w:tcBorders/>
            <w:vAlign w:val="center"/>
          </w:tcPr>
          <w:p>
            <w:pPr>
              <w:pStyle w:val="TableContents"/>
              <w:bidi w:val="0"/>
              <w:spacing w:before="0" w:after="283"/>
              <w:jc w:val="left"/>
              <w:rPr/>
            </w:pPr>
            <w:r>
              <w:rPr/>
              <w:t xml:space="preserve">3,396 / sq mi </w:t>
            </w:r>
          </w:p>
        </w:tc>
        <w:tc>
          <w:tcPr>
            <w:tcW w:w="766" w:type="dxa"/>
            <w:tcBorders/>
            <w:vAlign w:val="center"/>
          </w:tcPr>
          <w:p>
            <w:pPr>
              <w:pStyle w:val="TableContents"/>
              <w:bidi w:val="0"/>
              <w:spacing w:before="0" w:after="283"/>
              <w:jc w:val="left"/>
              <w:rPr/>
            </w:pPr>
            <w:r>
              <w:rPr/>
              <w:t xml:space="preserve">1,311 / km </w:t>
            </w:r>
          </w:p>
        </w:tc>
        <w:tc>
          <w:tcPr>
            <w:tcW w:w="1681" w:type="dxa"/>
            <w:tcBorders/>
            <w:vAlign w:val="center"/>
          </w:tcPr>
          <w:p>
            <w:pPr>
              <w:pStyle w:val="TableContents"/>
              <w:bidi w:val="0"/>
              <w:spacing w:before="0" w:after="283"/>
              <w:jc w:val="left"/>
              <w:rPr/>
            </w:pPr>
            <w:r>
              <w:rPr/>
              <w:t xml:space="preserve">30 ° 31 ′ 31''' N 97 ° 39 ′ 58''' W </w:t>
            </w:r>
            <w:r>
              <w:rPr/>
              <w:t xml:space="preserve">/ </w:t>
            </w:r>
            <w:r>
              <w:rPr/>
              <w:t xml:space="preserve">30.5252 ° N 97.6660 ° W </w:t>
            </w:r>
            <w:r>
              <w:rPr/>
              <w:t xml:space="preserve">/ 30.5252;-97.6660 </w:t>
            </w:r>
            <w:r>
              <w:rPr/>
              <w:t xml:space="preserve">(</w:t>
            </w:r>
            <w:r>
              <w:rPr/>
              <w:t xml:space="preserve">Round Rock) </w:t>
            </w:r>
          </w:p>
        </w:tc>
      </w:tr>
      <w:tr>
        <w:trPr/>
        <w:tc>
          <w:tcPr>
            <w:tcW w:w="616" w:type="dxa"/>
            <w:tcBorders/>
            <w:vAlign w:val="center"/>
          </w:tcPr>
          <w:p>
            <w:pPr>
              <w:pStyle w:val="TableContents"/>
              <w:bidi w:val="0"/>
              <w:spacing w:before="0" w:after="283"/>
              <w:jc w:val="left"/>
              <w:rPr/>
            </w:pPr>
            <w:r>
              <w:rPr/>
              <w:t xml:space="preserve">222 </w:t>
            </w:r>
          </w:p>
        </w:tc>
        <w:tc>
          <w:tcPr>
            <w:tcW w:w="1426" w:type="dxa"/>
            <w:tcBorders/>
            <w:vAlign w:val="center"/>
          </w:tcPr>
          <w:p>
            <w:pPr>
              <w:pStyle w:val="TableContents"/>
              <w:bidi w:val="0"/>
              <w:spacing w:before="0" w:after="283"/>
              <w:jc w:val="left"/>
              <w:rPr/>
            </w:pPr>
            <w:r>
              <w:rPr/>
              <w:t xml:space="preserve">Hartford </w:t>
            </w:r>
          </w:p>
        </w:tc>
        <w:tc>
          <w:tcPr>
            <w:tcW w:w="1456" w:type="dxa"/>
            <w:tcBorders/>
            <w:vAlign w:val="center"/>
          </w:tcPr>
          <w:p>
            <w:pPr>
              <w:pStyle w:val="TableContents"/>
              <w:bidi w:val="0"/>
              <w:spacing w:before="0" w:after="283"/>
              <w:jc w:val="left"/>
              <w:rPr/>
            </w:pPr>
            <w:r>
              <w:rPr/>
              <w:t xml:space="preserve">Connecticut </w:t>
            </w:r>
          </w:p>
        </w:tc>
        <w:tc>
          <w:tcPr>
            <w:tcW w:w="1066" w:type="dxa"/>
            <w:tcBorders/>
            <w:vAlign w:val="center"/>
          </w:tcPr>
          <w:p>
            <w:pPr>
              <w:pStyle w:val="TableContents"/>
              <w:bidi w:val="0"/>
              <w:spacing w:before="0" w:after="283"/>
              <w:jc w:val="left"/>
              <w:rPr/>
            </w:pPr>
            <w:r>
              <w:rPr/>
              <w:t xml:space="preserve">123,400 </w:t>
            </w:r>
          </w:p>
        </w:tc>
        <w:tc>
          <w:tcPr>
            <w:tcW w:w="1066" w:type="dxa"/>
            <w:tcBorders/>
            <w:vAlign w:val="center"/>
          </w:tcPr>
          <w:p>
            <w:pPr>
              <w:pStyle w:val="TableContents"/>
              <w:bidi w:val="0"/>
              <w:spacing w:before="0" w:after="283"/>
              <w:jc w:val="left"/>
              <w:rPr/>
            </w:pPr>
            <w:r>
              <w:rPr/>
              <w:t xml:space="preserve">124,775 </w:t>
            </w:r>
          </w:p>
        </w:tc>
        <w:tc>
          <w:tcPr>
            <w:tcW w:w="2386" w:type="dxa"/>
            <w:tcBorders/>
            <w:vAlign w:val="center"/>
          </w:tcPr>
          <w:p>
            <w:pPr>
              <w:pStyle w:val="TableContents"/>
              <w:bidi w:val="0"/>
              <w:spacing w:before="0" w:after="283"/>
              <w:jc w:val="left"/>
              <w:rPr/>
            </w:pPr>
            <w:r>
              <w:rPr/>
              <w:t xml:space="preserve">2999889801642957320 ♠ - 1.10% </w:t>
            </w:r>
          </w:p>
        </w:tc>
        <w:tc>
          <w:tcPr>
            <w:tcW w:w="1006" w:type="dxa"/>
            <w:tcBorders/>
            <w:vAlign w:val="center"/>
          </w:tcPr>
          <w:p>
            <w:pPr>
              <w:pStyle w:val="TableContents"/>
              <w:bidi w:val="0"/>
              <w:spacing w:before="0" w:after="283"/>
              <w:jc w:val="left"/>
              <w:rPr/>
            </w:pPr>
            <w:r>
              <w:rPr/>
              <w:t xml:space="preserve">17,4 neliömetriä </w:t>
            </w:r>
          </w:p>
        </w:tc>
        <w:tc>
          <w:tcPr>
            <w:tcW w:w="826" w:type="dxa"/>
            <w:tcBorders/>
            <w:vAlign w:val="center"/>
          </w:tcPr>
          <w:p>
            <w:pPr>
              <w:pStyle w:val="TableContents"/>
              <w:bidi w:val="0"/>
              <w:spacing w:before="0" w:after="283"/>
              <w:jc w:val="left"/>
              <w:rPr/>
            </w:pPr>
            <w:r>
              <w:rPr/>
              <w:t xml:space="preserve">45,1 km </w:t>
            </w:r>
          </w:p>
        </w:tc>
        <w:tc>
          <w:tcPr>
            <w:tcW w:w="766" w:type="dxa"/>
            <w:tcBorders/>
            <w:vAlign w:val="center"/>
          </w:tcPr>
          <w:p>
            <w:pPr>
              <w:pStyle w:val="TableContents"/>
              <w:bidi w:val="0"/>
              <w:spacing w:before="0" w:after="283"/>
              <w:jc w:val="left"/>
              <w:rPr/>
            </w:pPr>
            <w:r>
              <w:rPr/>
              <w:t xml:space="preserve">7,083 / neliömetriä </w:t>
            </w:r>
          </w:p>
        </w:tc>
        <w:tc>
          <w:tcPr>
            <w:tcW w:w="766" w:type="dxa"/>
            <w:tcBorders/>
            <w:vAlign w:val="center"/>
          </w:tcPr>
          <w:p>
            <w:pPr>
              <w:pStyle w:val="TableContents"/>
              <w:bidi w:val="0"/>
              <w:spacing w:before="0" w:after="283"/>
              <w:jc w:val="left"/>
              <w:rPr/>
            </w:pPr>
            <w:r>
              <w:rPr/>
              <w:t xml:space="preserve">2,735 / km </w:t>
            </w:r>
          </w:p>
        </w:tc>
        <w:tc>
          <w:tcPr>
            <w:tcW w:w="1681" w:type="dxa"/>
            <w:tcBorders/>
            <w:vAlign w:val="center"/>
          </w:tcPr>
          <w:p>
            <w:pPr>
              <w:pStyle w:val="TableContents"/>
              <w:bidi w:val="0"/>
              <w:spacing w:before="0" w:after="283"/>
              <w:jc w:val="left"/>
              <w:rPr/>
            </w:pPr>
            <w:r>
              <w:rPr/>
              <w:t xml:space="preserve">41 ° 45 ′ 57''' N 72 ° 40 ′ 54''' W </w:t>
            </w:r>
            <w:r>
              <w:rPr/>
              <w:t xml:space="preserve">/ </w:t>
            </w:r>
            <w:r>
              <w:rPr/>
              <w:t xml:space="preserve">41.7659 ° N 72.6816 ° W </w:t>
            </w:r>
            <w:r>
              <w:rPr/>
              <w:t xml:space="preserve">/ 41.7659;-72.6816 </w:t>
            </w:r>
            <w:r>
              <w:rPr/>
              <w:t xml:space="preserve">(</w:t>
            </w:r>
            <w:r>
              <w:rPr/>
              <w:t xml:space="preserve">Hartford) </w:t>
            </w:r>
          </w:p>
        </w:tc>
      </w:tr>
      <w:tr>
        <w:trPr/>
        <w:tc>
          <w:tcPr>
            <w:tcW w:w="616" w:type="dxa"/>
            <w:tcBorders/>
            <w:vAlign w:val="center"/>
          </w:tcPr>
          <w:p>
            <w:pPr>
              <w:pStyle w:val="TableContents"/>
              <w:bidi w:val="0"/>
              <w:spacing w:before="0" w:after="283"/>
              <w:jc w:val="left"/>
              <w:rPr/>
            </w:pPr>
            <w:r>
              <w:rPr/>
              <w:t xml:space="preserve">223 </w:t>
            </w:r>
          </w:p>
        </w:tc>
        <w:tc>
          <w:tcPr>
            <w:tcW w:w="1426" w:type="dxa"/>
            <w:tcBorders/>
            <w:vAlign w:val="center"/>
          </w:tcPr>
          <w:p>
            <w:pPr>
              <w:pStyle w:val="TableContents"/>
              <w:bidi w:val="0"/>
              <w:spacing w:before="0" w:after="283"/>
              <w:jc w:val="left"/>
              <w:rPr/>
            </w:pPr>
            <w:r>
              <w:rPr/>
              <w:t xml:space="preserve">Norman </w:t>
            </w:r>
          </w:p>
        </w:tc>
        <w:tc>
          <w:tcPr>
            <w:tcW w:w="1456" w:type="dxa"/>
            <w:tcBorders/>
            <w:vAlign w:val="center"/>
          </w:tcPr>
          <w:p>
            <w:pPr>
              <w:pStyle w:val="TableContents"/>
              <w:bidi w:val="0"/>
              <w:spacing w:before="0" w:after="283"/>
              <w:jc w:val="left"/>
              <w:rPr/>
            </w:pPr>
            <w:r>
              <w:rPr/>
              <w:t xml:space="preserve">Oklahoma </w:t>
            </w:r>
          </w:p>
        </w:tc>
        <w:tc>
          <w:tcPr>
            <w:tcW w:w="1066" w:type="dxa"/>
            <w:tcBorders/>
            <w:vAlign w:val="center"/>
          </w:tcPr>
          <w:p>
            <w:pPr>
              <w:pStyle w:val="TableContents"/>
              <w:bidi w:val="0"/>
              <w:spacing w:before="0" w:after="283"/>
              <w:jc w:val="left"/>
              <w:rPr/>
            </w:pPr>
            <w:r>
              <w:rPr/>
              <w:t xml:space="preserve">122,843 </w:t>
            </w:r>
          </w:p>
        </w:tc>
        <w:tc>
          <w:tcPr>
            <w:tcW w:w="1066" w:type="dxa"/>
            <w:tcBorders/>
            <w:vAlign w:val="center"/>
          </w:tcPr>
          <w:p>
            <w:pPr>
              <w:pStyle w:val="TableContents"/>
              <w:bidi w:val="0"/>
              <w:spacing w:before="0" w:after="283"/>
              <w:jc w:val="left"/>
              <w:rPr/>
            </w:pPr>
            <w:r>
              <w:rPr/>
              <w:t xml:space="preserve">110,925 </w:t>
            </w:r>
          </w:p>
        </w:tc>
        <w:tc>
          <w:tcPr>
            <w:tcW w:w="2386" w:type="dxa"/>
            <w:tcBorders/>
            <w:vAlign w:val="center"/>
          </w:tcPr>
          <w:p>
            <w:pPr>
              <w:pStyle w:val="TableContents"/>
              <w:bidi w:val="0"/>
              <w:spacing w:before="0" w:after="283"/>
              <w:jc w:val="left"/>
              <w:rPr/>
            </w:pPr>
            <w:r>
              <w:rPr/>
              <w:t xml:space="preserve">7001107441965291860 ♠ + 10.74% </w:t>
            </w:r>
          </w:p>
        </w:tc>
        <w:tc>
          <w:tcPr>
            <w:tcW w:w="1006" w:type="dxa"/>
            <w:tcBorders/>
            <w:vAlign w:val="center"/>
          </w:tcPr>
          <w:p>
            <w:pPr>
              <w:pStyle w:val="TableContents"/>
              <w:bidi w:val="0"/>
              <w:spacing w:before="0" w:after="283"/>
              <w:jc w:val="left"/>
              <w:rPr/>
            </w:pPr>
            <w:r>
              <w:rPr/>
              <w:t xml:space="preserve">178,8 neliömetriä </w:t>
            </w:r>
          </w:p>
        </w:tc>
        <w:tc>
          <w:tcPr>
            <w:tcW w:w="826" w:type="dxa"/>
            <w:tcBorders/>
            <w:vAlign w:val="center"/>
          </w:tcPr>
          <w:p>
            <w:pPr>
              <w:pStyle w:val="TableContents"/>
              <w:bidi w:val="0"/>
              <w:spacing w:before="0" w:after="283"/>
              <w:jc w:val="left"/>
              <w:rPr/>
            </w:pPr>
            <w:r>
              <w:rPr/>
              <w:t xml:space="preserve">463,1 km </w:t>
            </w:r>
          </w:p>
        </w:tc>
        <w:tc>
          <w:tcPr>
            <w:tcW w:w="766" w:type="dxa"/>
            <w:tcBorders/>
            <w:vAlign w:val="center"/>
          </w:tcPr>
          <w:p>
            <w:pPr>
              <w:pStyle w:val="TableContents"/>
              <w:bidi w:val="0"/>
              <w:spacing w:before="0" w:after="283"/>
              <w:jc w:val="left"/>
              <w:rPr/>
            </w:pPr>
            <w:r>
              <w:rPr/>
              <w:t xml:space="preserve">683 / neliömetri </w:t>
            </w:r>
          </w:p>
        </w:tc>
        <w:tc>
          <w:tcPr>
            <w:tcW w:w="766" w:type="dxa"/>
            <w:tcBorders/>
            <w:vAlign w:val="center"/>
          </w:tcPr>
          <w:p>
            <w:pPr>
              <w:pStyle w:val="TableContents"/>
              <w:bidi w:val="0"/>
              <w:spacing w:before="0" w:after="283"/>
              <w:jc w:val="left"/>
              <w:rPr/>
            </w:pPr>
            <w:r>
              <w:rPr/>
              <w:t xml:space="preserve">264 / km </w:t>
            </w:r>
          </w:p>
        </w:tc>
        <w:tc>
          <w:tcPr>
            <w:tcW w:w="1681" w:type="dxa"/>
            <w:tcBorders/>
            <w:vAlign w:val="center"/>
          </w:tcPr>
          <w:p>
            <w:pPr>
              <w:pStyle w:val="TableContents"/>
              <w:bidi w:val="0"/>
              <w:spacing w:before="0" w:after="283"/>
              <w:jc w:val="left"/>
              <w:rPr/>
            </w:pPr>
            <w:r>
              <w:rPr/>
              <w:t xml:space="preserve">35 ° 14 ′ 26''' N 97 ° 20 ′ 43'' W </w:t>
            </w:r>
            <w:r>
              <w:rPr/>
              <w:t xml:space="preserve">/ </w:t>
            </w:r>
            <w:r>
              <w:rPr/>
              <w:t xml:space="preserve">35.2406 ° N 97.3453 ° W </w:t>
            </w:r>
            <w:r>
              <w:rPr/>
              <w:t xml:space="preserve">/ 35.2406;-97.3453 </w:t>
            </w:r>
            <w:r>
              <w:rPr/>
              <w:t xml:space="preserve">(</w:t>
            </w:r>
            <w:r>
              <w:rPr/>
              <w:t xml:space="preserve">Norman) </w:t>
            </w:r>
          </w:p>
        </w:tc>
      </w:tr>
      <w:tr>
        <w:trPr/>
        <w:tc>
          <w:tcPr>
            <w:tcW w:w="616" w:type="dxa"/>
            <w:tcBorders/>
            <w:vAlign w:val="center"/>
          </w:tcPr>
          <w:p>
            <w:pPr>
              <w:pStyle w:val="TableContents"/>
              <w:bidi w:val="0"/>
              <w:spacing w:before="0" w:after="283"/>
              <w:jc w:val="left"/>
              <w:rPr/>
            </w:pPr>
            <w:r>
              <w:rPr/>
              <w:t xml:space="preserve">224 </w:t>
            </w:r>
          </w:p>
        </w:tc>
        <w:tc>
          <w:tcPr>
            <w:tcW w:w="1426" w:type="dxa"/>
            <w:tcBorders/>
            <w:vAlign w:val="center"/>
          </w:tcPr>
          <w:p>
            <w:pPr>
              <w:pStyle w:val="TableContents"/>
              <w:bidi w:val="0"/>
              <w:spacing w:before="0" w:after="283"/>
              <w:jc w:val="left"/>
              <w:rPr/>
            </w:pPr>
            <w:r>
              <w:rPr/>
              <w:t xml:space="preserve">Victorville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122,441 </w:t>
            </w:r>
          </w:p>
        </w:tc>
        <w:tc>
          <w:tcPr>
            <w:tcW w:w="1066" w:type="dxa"/>
            <w:tcBorders/>
            <w:vAlign w:val="center"/>
          </w:tcPr>
          <w:p>
            <w:pPr>
              <w:pStyle w:val="TableContents"/>
              <w:bidi w:val="0"/>
              <w:spacing w:before="0" w:after="283"/>
              <w:jc w:val="left"/>
              <w:rPr/>
            </w:pPr>
            <w:r>
              <w:rPr/>
              <w:t xml:space="preserve">115,903 </w:t>
            </w:r>
          </w:p>
        </w:tc>
        <w:tc>
          <w:tcPr>
            <w:tcW w:w="2386" w:type="dxa"/>
            <w:tcBorders/>
            <w:vAlign w:val="center"/>
          </w:tcPr>
          <w:p>
            <w:pPr>
              <w:pStyle w:val="TableContents"/>
              <w:bidi w:val="0"/>
              <w:spacing w:before="0" w:after="283"/>
              <w:jc w:val="left"/>
              <w:rPr/>
            </w:pPr>
            <w:r>
              <w:rPr/>
              <w:t xml:space="preserve">7000564092387599970 ♠ + 5.64% </w:t>
            </w:r>
          </w:p>
        </w:tc>
        <w:tc>
          <w:tcPr>
            <w:tcW w:w="1006" w:type="dxa"/>
            <w:tcBorders/>
            <w:vAlign w:val="center"/>
          </w:tcPr>
          <w:p>
            <w:pPr>
              <w:pStyle w:val="TableContents"/>
              <w:bidi w:val="0"/>
              <w:spacing w:before="0" w:after="283"/>
              <w:jc w:val="left"/>
              <w:rPr/>
            </w:pPr>
            <w:r>
              <w:rPr/>
              <w:t xml:space="preserve">73,3 neliömetriä </w:t>
            </w:r>
          </w:p>
        </w:tc>
        <w:tc>
          <w:tcPr>
            <w:tcW w:w="826" w:type="dxa"/>
            <w:tcBorders/>
            <w:vAlign w:val="center"/>
          </w:tcPr>
          <w:p>
            <w:pPr>
              <w:pStyle w:val="TableContents"/>
              <w:bidi w:val="0"/>
              <w:spacing w:before="0" w:after="283"/>
              <w:jc w:val="left"/>
              <w:rPr/>
            </w:pPr>
            <w:r>
              <w:rPr/>
              <w:t xml:space="preserve">189,8 km </w:t>
            </w:r>
          </w:p>
        </w:tc>
        <w:tc>
          <w:tcPr>
            <w:tcW w:w="766" w:type="dxa"/>
            <w:tcBorders/>
            <w:vAlign w:val="center"/>
          </w:tcPr>
          <w:p>
            <w:pPr>
              <w:pStyle w:val="TableContents"/>
              <w:bidi w:val="0"/>
              <w:spacing w:before="0" w:after="283"/>
              <w:jc w:val="left"/>
              <w:rPr/>
            </w:pPr>
            <w:r>
              <w:rPr/>
              <w:t xml:space="preserve">1,668 / neliömetri </w:t>
            </w:r>
          </w:p>
        </w:tc>
        <w:tc>
          <w:tcPr>
            <w:tcW w:w="766" w:type="dxa"/>
            <w:tcBorders/>
            <w:vAlign w:val="center"/>
          </w:tcPr>
          <w:p>
            <w:pPr>
              <w:pStyle w:val="TableContents"/>
              <w:bidi w:val="0"/>
              <w:spacing w:before="0" w:after="283"/>
              <w:jc w:val="left"/>
              <w:rPr/>
            </w:pPr>
            <w:r>
              <w:rPr/>
              <w:t xml:space="preserve">644 / km </w:t>
            </w:r>
          </w:p>
        </w:tc>
        <w:tc>
          <w:tcPr>
            <w:tcW w:w="1681" w:type="dxa"/>
            <w:tcBorders/>
            <w:vAlign w:val="center"/>
          </w:tcPr>
          <w:p>
            <w:pPr>
              <w:pStyle w:val="TableContents"/>
              <w:bidi w:val="0"/>
              <w:spacing w:before="0" w:after="283"/>
              <w:jc w:val="left"/>
              <w:rPr/>
            </w:pPr>
            <w:r>
              <w:rPr/>
              <w:t xml:space="preserve">34 ° 31 ′ 40''' N 117 ° 21 ′ 13''' W </w:t>
            </w:r>
            <w:r>
              <w:rPr/>
              <w:t xml:space="preserve">/ </w:t>
            </w:r>
            <w:r>
              <w:rPr/>
              <w:t xml:space="preserve">34.5277 ° N 117.3536 ° W </w:t>
            </w:r>
            <w:r>
              <w:rPr/>
              <w:t xml:space="preserve">/ 34.5277;-117.3536 </w:t>
            </w:r>
            <w:r>
              <w:rPr/>
              <w:t xml:space="preserve">(</w:t>
            </w:r>
            <w:r>
              <w:rPr/>
              <w:t xml:space="preserve">Victorville) </w:t>
            </w:r>
          </w:p>
        </w:tc>
      </w:tr>
      <w:tr>
        <w:trPr/>
        <w:tc>
          <w:tcPr>
            <w:tcW w:w="616" w:type="dxa"/>
            <w:tcBorders/>
            <w:vAlign w:val="center"/>
          </w:tcPr>
          <w:p>
            <w:pPr>
              <w:pStyle w:val="TableContents"/>
              <w:bidi w:val="0"/>
              <w:spacing w:before="0" w:after="283"/>
              <w:jc w:val="left"/>
              <w:rPr/>
            </w:pPr>
            <w:r>
              <w:rPr/>
              <w:t xml:space="preserve">225 </w:t>
            </w:r>
          </w:p>
        </w:tc>
        <w:tc>
          <w:tcPr>
            <w:tcW w:w="1426" w:type="dxa"/>
            <w:tcBorders/>
            <w:vAlign w:val="center"/>
          </w:tcPr>
          <w:p>
            <w:pPr>
              <w:pStyle w:val="TableContents"/>
              <w:bidi w:val="0"/>
              <w:spacing w:before="0" w:after="283"/>
              <w:jc w:val="left"/>
              <w:rPr/>
            </w:pPr>
            <w:r>
              <w:rPr/>
              <w:t xml:space="preserve">Fargo </w:t>
            </w:r>
          </w:p>
        </w:tc>
        <w:tc>
          <w:tcPr>
            <w:tcW w:w="1456" w:type="dxa"/>
            <w:tcBorders/>
            <w:vAlign w:val="center"/>
          </w:tcPr>
          <w:p>
            <w:pPr>
              <w:pStyle w:val="TableContents"/>
              <w:bidi w:val="0"/>
              <w:spacing w:before="0" w:after="283"/>
              <w:jc w:val="left"/>
              <w:rPr/>
            </w:pPr>
            <w:r>
              <w:rPr/>
              <w:t xml:space="preserve">Pohjois-Dakota </w:t>
            </w:r>
          </w:p>
        </w:tc>
        <w:tc>
          <w:tcPr>
            <w:tcW w:w="1066" w:type="dxa"/>
            <w:tcBorders/>
            <w:vAlign w:val="center"/>
          </w:tcPr>
          <w:p>
            <w:pPr>
              <w:pStyle w:val="TableContents"/>
              <w:bidi w:val="0"/>
              <w:spacing w:before="0" w:after="283"/>
              <w:jc w:val="left"/>
              <w:rPr/>
            </w:pPr>
            <w:r>
              <w:rPr/>
              <w:t xml:space="preserve">122,359 </w:t>
            </w:r>
          </w:p>
        </w:tc>
        <w:tc>
          <w:tcPr>
            <w:tcW w:w="1066" w:type="dxa"/>
            <w:tcBorders/>
            <w:vAlign w:val="center"/>
          </w:tcPr>
          <w:p>
            <w:pPr>
              <w:pStyle w:val="TableContents"/>
              <w:bidi w:val="0"/>
              <w:spacing w:before="0" w:after="283"/>
              <w:jc w:val="left"/>
              <w:rPr/>
            </w:pPr>
            <w:r>
              <w:rPr/>
              <w:t xml:space="preserve">105,549 </w:t>
            </w:r>
          </w:p>
        </w:tc>
        <w:tc>
          <w:tcPr>
            <w:tcW w:w="2386" w:type="dxa"/>
            <w:tcBorders/>
            <w:vAlign w:val="center"/>
          </w:tcPr>
          <w:p>
            <w:pPr>
              <w:pStyle w:val="TableContents"/>
              <w:bidi w:val="0"/>
              <w:spacing w:before="0" w:after="283"/>
              <w:jc w:val="left"/>
              <w:rPr/>
            </w:pPr>
            <w:r>
              <w:rPr/>
              <w:t xml:space="preserve">7001159262522619830 ♠ + 15.93% </w:t>
            </w:r>
          </w:p>
        </w:tc>
        <w:tc>
          <w:tcPr>
            <w:tcW w:w="1006" w:type="dxa"/>
            <w:tcBorders/>
            <w:vAlign w:val="center"/>
          </w:tcPr>
          <w:p>
            <w:pPr>
              <w:pStyle w:val="TableContents"/>
              <w:bidi w:val="0"/>
              <w:spacing w:before="0" w:after="283"/>
              <w:jc w:val="left"/>
              <w:rPr/>
            </w:pPr>
            <w:r>
              <w:rPr/>
              <w:t xml:space="preserve">49,3 neliömetriä </w:t>
            </w:r>
          </w:p>
        </w:tc>
        <w:tc>
          <w:tcPr>
            <w:tcW w:w="826" w:type="dxa"/>
            <w:tcBorders/>
            <w:vAlign w:val="center"/>
          </w:tcPr>
          <w:p>
            <w:pPr>
              <w:pStyle w:val="TableContents"/>
              <w:bidi w:val="0"/>
              <w:spacing w:before="0" w:after="283"/>
              <w:jc w:val="left"/>
              <w:rPr/>
            </w:pPr>
            <w:r>
              <w:rPr/>
              <w:t xml:space="preserve">127,7 km </w:t>
            </w:r>
          </w:p>
        </w:tc>
        <w:tc>
          <w:tcPr>
            <w:tcW w:w="766" w:type="dxa"/>
            <w:tcBorders/>
            <w:vAlign w:val="center"/>
          </w:tcPr>
          <w:p>
            <w:pPr>
              <w:pStyle w:val="TableContents"/>
              <w:bidi w:val="0"/>
              <w:spacing w:before="0" w:after="283"/>
              <w:jc w:val="left"/>
              <w:rPr/>
            </w:pPr>
            <w:r>
              <w:rPr/>
              <w:t xml:space="preserve">2,450 / neliömetri </w:t>
            </w:r>
          </w:p>
        </w:tc>
        <w:tc>
          <w:tcPr>
            <w:tcW w:w="766" w:type="dxa"/>
            <w:tcBorders/>
            <w:vAlign w:val="center"/>
          </w:tcPr>
          <w:p>
            <w:pPr>
              <w:pStyle w:val="TableContents"/>
              <w:bidi w:val="0"/>
              <w:spacing w:before="0" w:after="283"/>
              <w:jc w:val="left"/>
              <w:rPr/>
            </w:pPr>
            <w:r>
              <w:rPr/>
              <w:t xml:space="preserve">950 / km </w:t>
            </w:r>
          </w:p>
        </w:tc>
        <w:tc>
          <w:tcPr>
            <w:tcW w:w="1681" w:type="dxa"/>
            <w:tcBorders/>
            <w:vAlign w:val="center"/>
          </w:tcPr>
          <w:p>
            <w:pPr>
              <w:pStyle w:val="TableContents"/>
              <w:bidi w:val="0"/>
              <w:spacing w:before="0" w:after="283"/>
              <w:jc w:val="left"/>
              <w:rPr/>
            </w:pPr>
            <w:r>
              <w:rPr/>
              <w:t xml:space="preserve">46 ° 51 ′ 55'' N 96 ° 49 ′ 44'' W </w:t>
            </w:r>
            <w:r>
              <w:rPr/>
              <w:t xml:space="preserve">/ </w:t>
            </w:r>
            <w:r>
              <w:rPr/>
              <w:t xml:space="preserve">46.8652 ° N 96.8290 ° W </w:t>
            </w:r>
            <w:r>
              <w:rPr/>
              <w:t xml:space="preserve">/ 46.8652;-96.8290 </w:t>
            </w:r>
            <w:r>
              <w:rPr/>
              <w:t xml:space="preserve">(</w:t>
            </w:r>
            <w:r>
              <w:rPr/>
              <w:t xml:space="preserve">Fargo) </w:t>
            </w:r>
          </w:p>
        </w:tc>
      </w:tr>
      <w:tr>
        <w:trPr/>
        <w:tc>
          <w:tcPr>
            <w:tcW w:w="616" w:type="dxa"/>
            <w:tcBorders/>
            <w:vAlign w:val="center"/>
          </w:tcPr>
          <w:p>
            <w:pPr>
              <w:pStyle w:val="TableContents"/>
              <w:bidi w:val="0"/>
              <w:spacing w:before="0" w:after="283"/>
              <w:jc w:val="left"/>
              <w:rPr/>
            </w:pPr>
            <w:r>
              <w:rPr/>
              <w:t xml:space="preserve">226 </w:t>
            </w:r>
          </w:p>
        </w:tc>
        <w:tc>
          <w:tcPr>
            <w:tcW w:w="1426" w:type="dxa"/>
            <w:tcBorders/>
            <w:vAlign w:val="center"/>
          </w:tcPr>
          <w:p>
            <w:pPr>
              <w:pStyle w:val="TableContents"/>
              <w:bidi w:val="0"/>
              <w:spacing w:before="0" w:after="283"/>
              <w:jc w:val="left"/>
              <w:rPr/>
            </w:pPr>
            <w:r>
              <w:rPr/>
              <w:t xml:space="preserve">Berkeley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122,324 </w:t>
            </w:r>
          </w:p>
        </w:tc>
        <w:tc>
          <w:tcPr>
            <w:tcW w:w="1066" w:type="dxa"/>
            <w:tcBorders/>
            <w:vAlign w:val="center"/>
          </w:tcPr>
          <w:p>
            <w:pPr>
              <w:pStyle w:val="TableContents"/>
              <w:bidi w:val="0"/>
              <w:spacing w:before="0" w:after="283"/>
              <w:jc w:val="left"/>
              <w:rPr/>
            </w:pPr>
            <w:r>
              <w:rPr/>
              <w:t xml:space="preserve">112,580 </w:t>
            </w:r>
          </w:p>
        </w:tc>
        <w:tc>
          <w:tcPr>
            <w:tcW w:w="2386" w:type="dxa"/>
            <w:tcBorders/>
            <w:vAlign w:val="center"/>
          </w:tcPr>
          <w:p>
            <w:pPr>
              <w:pStyle w:val="TableContents"/>
              <w:bidi w:val="0"/>
              <w:spacing w:before="0" w:after="283"/>
              <w:jc w:val="left"/>
              <w:rPr/>
            </w:pPr>
            <w:r>
              <w:rPr/>
              <w:t xml:space="preserve">7000865517853970510 ♠ + 8.66% </w:t>
            </w:r>
          </w:p>
        </w:tc>
        <w:tc>
          <w:tcPr>
            <w:tcW w:w="1006" w:type="dxa"/>
            <w:tcBorders/>
            <w:vAlign w:val="center"/>
          </w:tcPr>
          <w:p>
            <w:pPr>
              <w:pStyle w:val="TableContents"/>
              <w:bidi w:val="0"/>
              <w:spacing w:before="0" w:after="283"/>
              <w:jc w:val="left"/>
              <w:rPr/>
            </w:pPr>
            <w:r>
              <w:rPr/>
              <w:t xml:space="preserve">10,5 neliömetriä </w:t>
            </w:r>
          </w:p>
        </w:tc>
        <w:tc>
          <w:tcPr>
            <w:tcW w:w="826" w:type="dxa"/>
            <w:tcBorders/>
            <w:vAlign w:val="center"/>
          </w:tcPr>
          <w:p>
            <w:pPr>
              <w:pStyle w:val="TableContents"/>
              <w:bidi w:val="0"/>
              <w:spacing w:before="0" w:after="283"/>
              <w:jc w:val="left"/>
              <w:rPr/>
            </w:pPr>
            <w:r>
              <w:rPr/>
              <w:t xml:space="preserve">27,2 km </w:t>
            </w:r>
          </w:p>
        </w:tc>
        <w:tc>
          <w:tcPr>
            <w:tcW w:w="766" w:type="dxa"/>
            <w:tcBorders/>
            <w:vAlign w:val="center"/>
          </w:tcPr>
          <w:p>
            <w:pPr>
              <w:pStyle w:val="TableContents"/>
              <w:bidi w:val="0"/>
              <w:spacing w:before="0" w:after="283"/>
              <w:jc w:val="left"/>
              <w:rPr/>
            </w:pPr>
            <w:r>
              <w:rPr/>
              <w:t xml:space="preserve">11 547 / neliömetriä </w:t>
            </w:r>
          </w:p>
        </w:tc>
        <w:tc>
          <w:tcPr>
            <w:tcW w:w="766" w:type="dxa"/>
            <w:tcBorders/>
            <w:vAlign w:val="center"/>
          </w:tcPr>
          <w:p>
            <w:pPr>
              <w:pStyle w:val="TableContents"/>
              <w:bidi w:val="0"/>
              <w:spacing w:before="0" w:after="283"/>
              <w:jc w:val="left"/>
              <w:rPr/>
            </w:pPr>
            <w:r>
              <w:rPr/>
              <w:t xml:space="preserve">4,458 / km </w:t>
            </w:r>
          </w:p>
        </w:tc>
        <w:tc>
          <w:tcPr>
            <w:tcW w:w="1681" w:type="dxa"/>
            <w:tcBorders/>
            <w:vAlign w:val="center"/>
          </w:tcPr>
          <w:p>
            <w:pPr>
              <w:pStyle w:val="TableContents"/>
              <w:bidi w:val="0"/>
              <w:spacing w:before="0" w:after="283"/>
              <w:jc w:val="left"/>
              <w:rPr/>
            </w:pPr>
            <w:r>
              <w:rPr/>
              <w:t xml:space="preserve">37 ° 52 ′ 01''' N 122 ° 17 ′ 57''' W </w:t>
            </w:r>
            <w:r>
              <w:rPr/>
              <w:t xml:space="preserve">/ </w:t>
            </w:r>
            <w:r>
              <w:rPr/>
              <w:t xml:space="preserve">37.8670 ° N 122.2991 ° W </w:t>
            </w:r>
            <w:r>
              <w:rPr/>
              <w:t xml:space="preserve">/ 37.8670;-122.2991 </w:t>
            </w:r>
            <w:r>
              <w:rPr/>
              <w:t xml:space="preserve">(</w:t>
            </w:r>
            <w:r>
              <w:rPr/>
              <w:t xml:space="preserve">Berkeley) </w:t>
            </w:r>
          </w:p>
        </w:tc>
      </w:tr>
      <w:tr>
        <w:trPr/>
        <w:tc>
          <w:tcPr>
            <w:tcW w:w="616" w:type="dxa"/>
            <w:tcBorders/>
            <w:vAlign w:val="center"/>
          </w:tcPr>
          <w:p>
            <w:pPr>
              <w:pStyle w:val="TableContents"/>
              <w:bidi w:val="0"/>
              <w:spacing w:before="0" w:after="283"/>
              <w:jc w:val="left"/>
              <w:rPr/>
            </w:pPr>
            <w:r>
              <w:rPr/>
              <w:t xml:space="preserve">227 </w:t>
            </w:r>
          </w:p>
        </w:tc>
        <w:tc>
          <w:tcPr>
            <w:tcW w:w="1426" w:type="dxa"/>
            <w:tcBorders/>
            <w:vAlign w:val="center"/>
          </w:tcPr>
          <w:p>
            <w:pPr>
              <w:pStyle w:val="TableContents"/>
              <w:bidi w:val="0"/>
              <w:spacing w:before="0" w:after="283"/>
              <w:jc w:val="left"/>
              <w:rPr/>
            </w:pPr>
            <w:r>
              <w:rPr/>
              <w:t xml:space="preserve">Vallejo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122,105 </w:t>
            </w:r>
          </w:p>
        </w:tc>
        <w:tc>
          <w:tcPr>
            <w:tcW w:w="1066" w:type="dxa"/>
            <w:tcBorders/>
            <w:vAlign w:val="center"/>
          </w:tcPr>
          <w:p>
            <w:pPr>
              <w:pStyle w:val="TableContents"/>
              <w:bidi w:val="0"/>
              <w:spacing w:before="0" w:after="283"/>
              <w:jc w:val="left"/>
              <w:rPr/>
            </w:pPr>
            <w:r>
              <w:rPr/>
              <w:t xml:space="preserve">115,942 </w:t>
            </w:r>
          </w:p>
        </w:tc>
        <w:tc>
          <w:tcPr>
            <w:tcW w:w="2386" w:type="dxa"/>
            <w:tcBorders/>
            <w:vAlign w:val="center"/>
          </w:tcPr>
          <w:p>
            <w:pPr>
              <w:pStyle w:val="TableContents"/>
              <w:bidi w:val="0"/>
              <w:spacing w:before="0" w:after="283"/>
              <w:jc w:val="left"/>
              <w:rPr/>
            </w:pPr>
            <w:r>
              <w:rPr/>
              <w:t xml:space="preserve">7000531558882889720 ♠ + 5.32% </w:t>
            </w:r>
          </w:p>
        </w:tc>
        <w:tc>
          <w:tcPr>
            <w:tcW w:w="1006" w:type="dxa"/>
            <w:tcBorders/>
            <w:vAlign w:val="center"/>
          </w:tcPr>
          <w:p>
            <w:pPr>
              <w:pStyle w:val="TableContents"/>
              <w:bidi w:val="0"/>
              <w:spacing w:before="0" w:after="283"/>
              <w:jc w:val="left"/>
              <w:rPr/>
            </w:pPr>
            <w:r>
              <w:rPr/>
              <w:t xml:space="preserve">30,7 neliömetriä </w:t>
            </w:r>
          </w:p>
        </w:tc>
        <w:tc>
          <w:tcPr>
            <w:tcW w:w="826" w:type="dxa"/>
            <w:tcBorders/>
            <w:vAlign w:val="center"/>
          </w:tcPr>
          <w:p>
            <w:pPr>
              <w:pStyle w:val="TableContents"/>
              <w:bidi w:val="0"/>
              <w:spacing w:before="0" w:after="283"/>
              <w:jc w:val="left"/>
              <w:rPr/>
            </w:pPr>
            <w:r>
              <w:rPr/>
              <w:t xml:space="preserve">79,5 km </w:t>
            </w:r>
          </w:p>
        </w:tc>
        <w:tc>
          <w:tcPr>
            <w:tcW w:w="766" w:type="dxa"/>
            <w:tcBorders/>
            <w:vAlign w:val="center"/>
          </w:tcPr>
          <w:p>
            <w:pPr>
              <w:pStyle w:val="TableContents"/>
              <w:bidi w:val="0"/>
              <w:spacing w:before="0" w:after="283"/>
              <w:jc w:val="left"/>
              <w:rPr/>
            </w:pPr>
            <w:r>
              <w:rPr/>
              <w:t xml:space="preserve">3,951 / neliömetriä </w:t>
            </w:r>
          </w:p>
        </w:tc>
        <w:tc>
          <w:tcPr>
            <w:tcW w:w="766" w:type="dxa"/>
            <w:tcBorders/>
            <w:vAlign w:val="center"/>
          </w:tcPr>
          <w:p>
            <w:pPr>
              <w:pStyle w:val="TableContents"/>
              <w:bidi w:val="0"/>
              <w:spacing w:before="0" w:after="283"/>
              <w:jc w:val="left"/>
              <w:rPr/>
            </w:pPr>
            <w:r>
              <w:rPr/>
              <w:t xml:space="preserve">1,525 / km </w:t>
            </w:r>
          </w:p>
        </w:tc>
        <w:tc>
          <w:tcPr>
            <w:tcW w:w="1681" w:type="dxa"/>
            <w:tcBorders/>
            <w:vAlign w:val="center"/>
          </w:tcPr>
          <w:p>
            <w:pPr>
              <w:pStyle w:val="TableContents"/>
              <w:bidi w:val="0"/>
              <w:spacing w:before="0" w:after="283"/>
              <w:jc w:val="left"/>
              <w:rPr/>
            </w:pPr>
            <w:r>
              <w:rPr/>
              <w:t xml:space="preserve">38 ° 06 ′ 28''' N 122 ° 15 ′ 50'' W </w:t>
            </w:r>
            <w:r>
              <w:rPr/>
              <w:t xml:space="preserve">/ </w:t>
            </w:r>
            <w:r>
              <w:rPr/>
              <w:t xml:space="preserve">38.1079 ° N 122.2640 ° W </w:t>
            </w:r>
            <w:r>
              <w:rPr/>
              <w:t xml:space="preserve">/ 38.1079;-122.2640 </w:t>
            </w:r>
            <w:r>
              <w:rPr/>
              <w:t xml:space="preserve">(</w:t>
            </w:r>
            <w:r>
              <w:rPr/>
              <w:t xml:space="preserve">Vallejo) </w:t>
            </w:r>
          </w:p>
        </w:tc>
      </w:tr>
      <w:tr>
        <w:trPr/>
        <w:tc>
          <w:tcPr>
            <w:tcW w:w="616" w:type="dxa"/>
            <w:tcBorders/>
            <w:vAlign w:val="center"/>
          </w:tcPr>
          <w:p>
            <w:pPr>
              <w:pStyle w:val="TableContents"/>
              <w:bidi w:val="0"/>
              <w:spacing w:before="0" w:after="283"/>
              <w:jc w:val="left"/>
              <w:rPr/>
            </w:pPr>
            <w:r>
              <w:rPr/>
              <w:t xml:space="preserve">228 </w:t>
            </w:r>
          </w:p>
        </w:tc>
        <w:tc>
          <w:tcPr>
            <w:tcW w:w="1426" w:type="dxa"/>
            <w:tcBorders/>
            <w:vAlign w:val="center"/>
          </w:tcPr>
          <w:p>
            <w:pPr>
              <w:pStyle w:val="TableContents"/>
              <w:bidi w:val="0"/>
              <w:spacing w:before="0" w:after="283"/>
              <w:jc w:val="left"/>
              <w:rPr/>
            </w:pPr>
            <w:r>
              <w:rPr/>
              <w:t xml:space="preserve">Abilene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121,885 </w:t>
            </w:r>
          </w:p>
        </w:tc>
        <w:tc>
          <w:tcPr>
            <w:tcW w:w="1066" w:type="dxa"/>
            <w:tcBorders/>
            <w:vAlign w:val="center"/>
          </w:tcPr>
          <w:p>
            <w:pPr>
              <w:pStyle w:val="TableContents"/>
              <w:bidi w:val="0"/>
              <w:spacing w:before="0" w:after="283"/>
              <w:jc w:val="left"/>
              <w:rPr/>
            </w:pPr>
            <w:r>
              <w:rPr/>
              <w:t xml:space="preserve">117,063 </w:t>
            </w:r>
          </w:p>
        </w:tc>
        <w:tc>
          <w:tcPr>
            <w:tcW w:w="2386" w:type="dxa"/>
            <w:tcBorders/>
            <w:vAlign w:val="center"/>
          </w:tcPr>
          <w:p>
            <w:pPr>
              <w:pStyle w:val="TableContents"/>
              <w:bidi w:val="0"/>
              <w:spacing w:before="0" w:after="283"/>
              <w:jc w:val="left"/>
              <w:rPr/>
            </w:pPr>
            <w:r>
              <w:rPr/>
              <w:t xml:space="preserve">7000411914951778099 ♠ + 4.12% </w:t>
            </w:r>
          </w:p>
        </w:tc>
        <w:tc>
          <w:tcPr>
            <w:tcW w:w="1006" w:type="dxa"/>
            <w:tcBorders/>
            <w:vAlign w:val="center"/>
          </w:tcPr>
          <w:p>
            <w:pPr>
              <w:pStyle w:val="TableContents"/>
              <w:bidi w:val="0"/>
              <w:spacing w:before="0" w:after="283"/>
              <w:jc w:val="left"/>
              <w:rPr/>
            </w:pPr>
            <w:r>
              <w:rPr/>
              <w:t xml:space="preserve">106,7 neliömetriä </w:t>
            </w:r>
          </w:p>
        </w:tc>
        <w:tc>
          <w:tcPr>
            <w:tcW w:w="826" w:type="dxa"/>
            <w:tcBorders/>
            <w:vAlign w:val="center"/>
          </w:tcPr>
          <w:p>
            <w:pPr>
              <w:pStyle w:val="TableContents"/>
              <w:bidi w:val="0"/>
              <w:spacing w:before="0" w:after="283"/>
              <w:jc w:val="left"/>
              <w:rPr/>
            </w:pPr>
            <w:r>
              <w:rPr/>
              <w:t xml:space="preserve">276.4 km </w:t>
            </w:r>
          </w:p>
        </w:tc>
        <w:tc>
          <w:tcPr>
            <w:tcW w:w="766" w:type="dxa"/>
            <w:tcBorders/>
            <w:vAlign w:val="center"/>
          </w:tcPr>
          <w:p>
            <w:pPr>
              <w:pStyle w:val="TableContents"/>
              <w:bidi w:val="0"/>
              <w:spacing w:before="0" w:after="283"/>
              <w:jc w:val="left"/>
              <w:rPr/>
            </w:pPr>
            <w:r>
              <w:rPr/>
              <w:t xml:space="preserve">1,146 / neliömetriä </w:t>
            </w:r>
          </w:p>
        </w:tc>
        <w:tc>
          <w:tcPr>
            <w:tcW w:w="766" w:type="dxa"/>
            <w:tcBorders/>
            <w:vAlign w:val="center"/>
          </w:tcPr>
          <w:p>
            <w:pPr>
              <w:pStyle w:val="TableContents"/>
              <w:bidi w:val="0"/>
              <w:spacing w:before="0" w:after="283"/>
              <w:jc w:val="left"/>
              <w:rPr/>
            </w:pPr>
            <w:r>
              <w:rPr/>
              <w:t xml:space="preserve">442 / km </w:t>
            </w:r>
          </w:p>
        </w:tc>
        <w:tc>
          <w:tcPr>
            <w:tcW w:w="1681" w:type="dxa"/>
            <w:tcBorders/>
            <w:vAlign w:val="center"/>
          </w:tcPr>
          <w:p>
            <w:pPr>
              <w:pStyle w:val="TableContents"/>
              <w:bidi w:val="0"/>
              <w:spacing w:before="0" w:after="283"/>
              <w:jc w:val="left"/>
              <w:rPr/>
            </w:pPr>
            <w:r>
              <w:rPr/>
              <w:t xml:space="preserve">32 ° 27 ′ 16'' N 99 ° 44 ′ 17'' W </w:t>
            </w:r>
            <w:r>
              <w:rPr/>
              <w:t xml:space="preserve">/ </w:t>
            </w:r>
            <w:r>
              <w:rPr/>
              <w:t xml:space="preserve">32.4545 ° N 99.7381 ° W </w:t>
            </w:r>
            <w:r>
              <w:rPr/>
              <w:t xml:space="preserve">/ 32.4545;-99.7381 </w:t>
            </w:r>
            <w:r>
              <w:rPr/>
              <w:t xml:space="preserve">(</w:t>
            </w:r>
            <w:r>
              <w:rPr/>
              <w:t xml:space="preserve">Abilene) </w:t>
            </w:r>
          </w:p>
        </w:tc>
      </w:tr>
      <w:tr>
        <w:trPr/>
        <w:tc>
          <w:tcPr>
            <w:tcW w:w="616" w:type="dxa"/>
            <w:tcBorders/>
            <w:vAlign w:val="center"/>
          </w:tcPr>
          <w:p>
            <w:pPr>
              <w:pStyle w:val="TableContents"/>
              <w:bidi w:val="0"/>
              <w:spacing w:before="0" w:after="283"/>
              <w:jc w:val="left"/>
              <w:rPr/>
            </w:pPr>
            <w:r>
              <w:rPr/>
              <w:t xml:space="preserve">229 </w:t>
            </w:r>
          </w:p>
        </w:tc>
        <w:tc>
          <w:tcPr>
            <w:tcW w:w="1426" w:type="dxa"/>
            <w:tcBorders/>
            <w:vAlign w:val="center"/>
          </w:tcPr>
          <w:p>
            <w:pPr>
              <w:pStyle w:val="TableContents"/>
              <w:bidi w:val="0"/>
              <w:spacing w:before="0" w:after="283"/>
              <w:jc w:val="left"/>
              <w:rPr/>
            </w:pPr>
            <w:r>
              <w:rPr/>
              <w:t xml:space="preserve">Columbia </w:t>
            </w:r>
          </w:p>
        </w:tc>
        <w:tc>
          <w:tcPr>
            <w:tcW w:w="1456" w:type="dxa"/>
            <w:tcBorders/>
            <w:vAlign w:val="center"/>
          </w:tcPr>
          <w:p>
            <w:pPr>
              <w:pStyle w:val="TableContents"/>
              <w:bidi w:val="0"/>
              <w:spacing w:before="0" w:after="283"/>
              <w:jc w:val="left"/>
              <w:rPr/>
            </w:pPr>
            <w:r>
              <w:rPr/>
              <w:t xml:space="preserve">Missouri </w:t>
            </w:r>
          </w:p>
        </w:tc>
        <w:tc>
          <w:tcPr>
            <w:tcW w:w="1066" w:type="dxa"/>
            <w:tcBorders/>
            <w:vAlign w:val="center"/>
          </w:tcPr>
          <w:p>
            <w:pPr>
              <w:pStyle w:val="TableContents"/>
              <w:bidi w:val="0"/>
              <w:spacing w:before="0" w:after="283"/>
              <w:jc w:val="left"/>
              <w:rPr/>
            </w:pPr>
            <w:r>
              <w:rPr/>
              <w:t xml:space="preserve">121,717 </w:t>
            </w:r>
          </w:p>
        </w:tc>
        <w:tc>
          <w:tcPr>
            <w:tcW w:w="1066" w:type="dxa"/>
            <w:tcBorders/>
            <w:vAlign w:val="center"/>
          </w:tcPr>
          <w:p>
            <w:pPr>
              <w:pStyle w:val="TableContents"/>
              <w:bidi w:val="0"/>
              <w:spacing w:before="0" w:after="283"/>
              <w:jc w:val="left"/>
              <w:rPr/>
            </w:pPr>
            <w:r>
              <w:rPr/>
              <w:t xml:space="preserve">108,500 </w:t>
            </w:r>
          </w:p>
        </w:tc>
        <w:tc>
          <w:tcPr>
            <w:tcW w:w="2386" w:type="dxa"/>
            <w:tcBorders/>
            <w:vAlign w:val="center"/>
          </w:tcPr>
          <w:p>
            <w:pPr>
              <w:pStyle w:val="TableContents"/>
              <w:bidi w:val="0"/>
              <w:spacing w:before="0" w:after="283"/>
              <w:jc w:val="left"/>
              <w:rPr/>
            </w:pPr>
            <w:r>
              <w:rPr/>
              <w:t xml:space="preserve">7001121815668202760 ♠ + 12.18% </w:t>
            </w:r>
          </w:p>
        </w:tc>
        <w:tc>
          <w:tcPr>
            <w:tcW w:w="1006" w:type="dxa"/>
            <w:tcBorders/>
            <w:vAlign w:val="center"/>
          </w:tcPr>
          <w:p>
            <w:pPr>
              <w:pStyle w:val="TableContents"/>
              <w:bidi w:val="0"/>
              <w:spacing w:before="0" w:after="283"/>
              <w:jc w:val="left"/>
              <w:rPr/>
            </w:pPr>
            <w:r>
              <w:rPr/>
              <w:t xml:space="preserve">65.0 sq mi </w:t>
            </w:r>
          </w:p>
        </w:tc>
        <w:tc>
          <w:tcPr>
            <w:tcW w:w="826" w:type="dxa"/>
            <w:tcBorders/>
            <w:vAlign w:val="center"/>
          </w:tcPr>
          <w:p>
            <w:pPr>
              <w:pStyle w:val="TableContents"/>
              <w:bidi w:val="0"/>
              <w:spacing w:before="0" w:after="283"/>
              <w:jc w:val="left"/>
              <w:rPr/>
            </w:pPr>
            <w:r>
              <w:rPr/>
              <w:t xml:space="preserve">168,3 km </w:t>
            </w:r>
          </w:p>
        </w:tc>
        <w:tc>
          <w:tcPr>
            <w:tcW w:w="766" w:type="dxa"/>
            <w:tcBorders/>
            <w:vAlign w:val="center"/>
          </w:tcPr>
          <w:p>
            <w:pPr>
              <w:pStyle w:val="TableContents"/>
              <w:bidi w:val="0"/>
              <w:spacing w:before="0" w:after="283"/>
              <w:jc w:val="left"/>
              <w:rPr/>
            </w:pPr>
            <w:r>
              <w:rPr/>
              <w:t xml:space="preserve">1,856 / neliömetri </w:t>
            </w:r>
          </w:p>
        </w:tc>
        <w:tc>
          <w:tcPr>
            <w:tcW w:w="766" w:type="dxa"/>
            <w:tcBorders/>
            <w:vAlign w:val="center"/>
          </w:tcPr>
          <w:p>
            <w:pPr>
              <w:pStyle w:val="TableContents"/>
              <w:bidi w:val="0"/>
              <w:spacing w:before="0" w:after="283"/>
              <w:jc w:val="left"/>
              <w:rPr/>
            </w:pPr>
            <w:r>
              <w:rPr/>
              <w:t xml:space="preserve">717 / km </w:t>
            </w:r>
          </w:p>
        </w:tc>
        <w:tc>
          <w:tcPr>
            <w:tcW w:w="1681" w:type="dxa"/>
            <w:tcBorders/>
            <w:vAlign w:val="center"/>
          </w:tcPr>
          <w:p>
            <w:pPr>
              <w:pStyle w:val="TableContents"/>
              <w:bidi w:val="0"/>
              <w:spacing w:before="0" w:after="283"/>
              <w:jc w:val="left"/>
              <w:rPr/>
            </w:pPr>
            <w:r>
              <w:rPr/>
              <w:t xml:space="preserve">38 ° 56 ′ 50'' N 92 ° 19 ′ 35'' W </w:t>
            </w:r>
            <w:r>
              <w:rPr/>
              <w:t xml:space="preserve">/ </w:t>
            </w:r>
            <w:r>
              <w:rPr/>
              <w:t xml:space="preserve">38,9473 ° N 92,3264 ° W </w:t>
            </w:r>
            <w:r>
              <w:rPr/>
              <w:t xml:space="preserve">/ 38,9473;-92,3264 </w:t>
            </w:r>
            <w:r>
              <w:rPr/>
              <w:t xml:space="preserve">(</w:t>
            </w:r>
            <w:r>
              <w:rPr/>
              <w:t xml:space="preserve">Kolumbia) </w:t>
            </w:r>
          </w:p>
        </w:tc>
      </w:tr>
      <w:tr>
        <w:trPr/>
        <w:tc>
          <w:tcPr>
            <w:tcW w:w="616" w:type="dxa"/>
            <w:tcBorders/>
            <w:vAlign w:val="center"/>
          </w:tcPr>
          <w:p>
            <w:pPr>
              <w:pStyle w:val="TableContents"/>
              <w:bidi w:val="0"/>
              <w:spacing w:before="0" w:after="283"/>
              <w:jc w:val="left"/>
              <w:rPr/>
            </w:pPr>
            <w:r>
              <w:rPr/>
              <w:t xml:space="preserve">230 </w:t>
            </w:r>
          </w:p>
        </w:tc>
        <w:tc>
          <w:tcPr>
            <w:tcW w:w="1426" w:type="dxa"/>
            <w:tcBorders/>
            <w:vAlign w:val="center"/>
          </w:tcPr>
          <w:p>
            <w:pPr>
              <w:pStyle w:val="TableContents"/>
              <w:bidi w:val="0"/>
              <w:spacing w:before="0" w:after="283"/>
              <w:jc w:val="left"/>
              <w:rPr/>
            </w:pPr>
            <w:r>
              <w:rPr/>
              <w:t xml:space="preserve">Ann Arbor </w:t>
            </w:r>
          </w:p>
        </w:tc>
        <w:tc>
          <w:tcPr>
            <w:tcW w:w="1456" w:type="dxa"/>
            <w:tcBorders/>
            <w:vAlign w:val="center"/>
          </w:tcPr>
          <w:p>
            <w:pPr>
              <w:pStyle w:val="TableContents"/>
              <w:bidi w:val="0"/>
              <w:spacing w:before="0" w:after="283"/>
              <w:jc w:val="left"/>
              <w:rPr/>
            </w:pPr>
            <w:r>
              <w:rPr/>
              <w:t xml:space="preserve">Michigan </w:t>
            </w:r>
          </w:p>
        </w:tc>
        <w:tc>
          <w:tcPr>
            <w:tcW w:w="1066" w:type="dxa"/>
            <w:tcBorders/>
            <w:vAlign w:val="center"/>
          </w:tcPr>
          <w:p>
            <w:pPr>
              <w:pStyle w:val="TableContents"/>
              <w:bidi w:val="0"/>
              <w:spacing w:before="0" w:after="283"/>
              <w:jc w:val="left"/>
              <w:rPr/>
            </w:pPr>
            <w:r>
              <w:rPr/>
              <w:t xml:space="preserve">121,477 </w:t>
            </w:r>
          </w:p>
        </w:tc>
        <w:tc>
          <w:tcPr>
            <w:tcW w:w="1066" w:type="dxa"/>
            <w:tcBorders/>
            <w:vAlign w:val="center"/>
          </w:tcPr>
          <w:p>
            <w:pPr>
              <w:pStyle w:val="TableContents"/>
              <w:bidi w:val="0"/>
              <w:spacing w:before="0" w:after="283"/>
              <w:jc w:val="left"/>
              <w:rPr/>
            </w:pPr>
            <w:r>
              <w:rPr/>
              <w:t xml:space="preserve">113,934 </w:t>
            </w:r>
          </w:p>
        </w:tc>
        <w:tc>
          <w:tcPr>
            <w:tcW w:w="2386" w:type="dxa"/>
            <w:tcBorders/>
            <w:vAlign w:val="center"/>
          </w:tcPr>
          <w:p>
            <w:pPr>
              <w:pStyle w:val="TableContents"/>
              <w:bidi w:val="0"/>
              <w:spacing w:before="0" w:after="283"/>
              <w:jc w:val="left"/>
              <w:rPr/>
            </w:pPr>
            <w:r>
              <w:rPr/>
              <w:t xml:space="preserve">7000662049958748050 ♠ + 6.62% </w:t>
            </w:r>
          </w:p>
        </w:tc>
        <w:tc>
          <w:tcPr>
            <w:tcW w:w="1006" w:type="dxa"/>
            <w:tcBorders/>
            <w:vAlign w:val="center"/>
          </w:tcPr>
          <w:p>
            <w:pPr>
              <w:pStyle w:val="TableContents"/>
              <w:bidi w:val="0"/>
              <w:spacing w:before="0" w:after="283"/>
              <w:jc w:val="left"/>
              <w:rPr/>
            </w:pPr>
            <w:r>
              <w:rPr/>
              <w:t xml:space="preserve">28,1 neliömetriä </w:t>
            </w:r>
          </w:p>
        </w:tc>
        <w:tc>
          <w:tcPr>
            <w:tcW w:w="826" w:type="dxa"/>
            <w:tcBorders/>
            <w:vAlign w:val="center"/>
          </w:tcPr>
          <w:p>
            <w:pPr>
              <w:pStyle w:val="TableContents"/>
              <w:bidi w:val="0"/>
              <w:spacing w:before="0" w:after="283"/>
              <w:jc w:val="left"/>
              <w:rPr/>
            </w:pPr>
            <w:r>
              <w:rPr/>
              <w:t xml:space="preserve">72,8 km </w:t>
            </w:r>
          </w:p>
        </w:tc>
        <w:tc>
          <w:tcPr>
            <w:tcW w:w="766" w:type="dxa"/>
            <w:tcBorders/>
            <w:vAlign w:val="center"/>
          </w:tcPr>
          <w:p>
            <w:pPr>
              <w:pStyle w:val="TableContents"/>
              <w:bidi w:val="0"/>
              <w:spacing w:before="0" w:after="283"/>
              <w:jc w:val="left"/>
              <w:rPr/>
            </w:pPr>
            <w:r>
              <w:rPr/>
              <w:t xml:space="preserve">4 298 / neliömetriä </w:t>
            </w:r>
          </w:p>
        </w:tc>
        <w:tc>
          <w:tcPr>
            <w:tcW w:w="766" w:type="dxa"/>
            <w:tcBorders/>
            <w:vAlign w:val="center"/>
          </w:tcPr>
          <w:p>
            <w:pPr>
              <w:pStyle w:val="TableContents"/>
              <w:bidi w:val="0"/>
              <w:spacing w:before="0" w:after="283"/>
              <w:jc w:val="left"/>
              <w:rPr/>
            </w:pPr>
            <w:r>
              <w:rPr/>
              <w:t xml:space="preserve">1,659 / km </w:t>
            </w:r>
          </w:p>
        </w:tc>
        <w:tc>
          <w:tcPr>
            <w:tcW w:w="1681" w:type="dxa"/>
            <w:tcBorders/>
            <w:vAlign w:val="center"/>
          </w:tcPr>
          <w:p>
            <w:pPr>
              <w:pStyle w:val="TableContents"/>
              <w:bidi w:val="0"/>
              <w:spacing w:before="0" w:after="283"/>
              <w:jc w:val="left"/>
              <w:rPr/>
            </w:pPr>
            <w:r>
              <w:rPr/>
              <w:t xml:space="preserve">42 ° 16 ′ 34''' N 83 ° 43 ′ 51''' W </w:t>
            </w:r>
            <w:r>
              <w:rPr/>
              <w:t xml:space="preserve">/ </w:t>
            </w:r>
            <w:r>
              <w:rPr/>
              <w:t xml:space="preserve">42.2761 ° N 83.7309 ° W </w:t>
            </w:r>
            <w:r>
              <w:rPr/>
              <w:t xml:space="preserve">/ 42.2761;-83.7309 </w:t>
            </w:r>
            <w:r>
              <w:rPr/>
              <w:t xml:space="preserve">(</w:t>
            </w:r>
            <w:r>
              <w:rPr/>
              <w:t xml:space="preserve">Ann Arbor) </w:t>
            </w:r>
          </w:p>
        </w:tc>
      </w:tr>
      <w:tr>
        <w:trPr/>
        <w:tc>
          <w:tcPr>
            <w:tcW w:w="616" w:type="dxa"/>
            <w:tcBorders/>
            <w:vAlign w:val="center"/>
          </w:tcPr>
          <w:p>
            <w:pPr>
              <w:pStyle w:val="TableContents"/>
              <w:bidi w:val="0"/>
              <w:spacing w:before="0" w:after="283"/>
              <w:jc w:val="left"/>
              <w:rPr/>
            </w:pPr>
            <w:r>
              <w:rPr/>
              <w:t xml:space="preserve">231 </w:t>
            </w:r>
          </w:p>
        </w:tc>
        <w:tc>
          <w:tcPr>
            <w:tcW w:w="1426" w:type="dxa"/>
            <w:tcBorders/>
            <w:vAlign w:val="center"/>
          </w:tcPr>
          <w:p>
            <w:pPr>
              <w:pStyle w:val="TableContents"/>
              <w:bidi w:val="0"/>
              <w:spacing w:before="0" w:after="283"/>
              <w:jc w:val="left"/>
              <w:rPr/>
            </w:pPr>
            <w:r>
              <w:rPr/>
              <w:t xml:space="preserve">Allentown </w:t>
            </w:r>
          </w:p>
        </w:tc>
        <w:tc>
          <w:tcPr>
            <w:tcW w:w="1456" w:type="dxa"/>
            <w:tcBorders/>
            <w:vAlign w:val="center"/>
          </w:tcPr>
          <w:p>
            <w:pPr>
              <w:pStyle w:val="TableContents"/>
              <w:bidi w:val="0"/>
              <w:spacing w:before="0" w:after="283"/>
              <w:jc w:val="left"/>
              <w:rPr/>
            </w:pPr>
            <w:r>
              <w:rPr/>
              <w:t xml:space="preserve">Pennsylvania </w:t>
            </w:r>
          </w:p>
        </w:tc>
        <w:tc>
          <w:tcPr>
            <w:tcW w:w="1066" w:type="dxa"/>
            <w:tcBorders/>
            <w:vAlign w:val="center"/>
          </w:tcPr>
          <w:p>
            <w:pPr>
              <w:pStyle w:val="TableContents"/>
              <w:bidi w:val="0"/>
              <w:spacing w:before="0" w:after="283"/>
              <w:jc w:val="left"/>
              <w:rPr/>
            </w:pPr>
            <w:r>
              <w:rPr/>
              <w:t xml:space="preserve">121,283 </w:t>
            </w:r>
          </w:p>
        </w:tc>
        <w:tc>
          <w:tcPr>
            <w:tcW w:w="1066" w:type="dxa"/>
            <w:tcBorders/>
            <w:vAlign w:val="center"/>
          </w:tcPr>
          <w:p>
            <w:pPr>
              <w:pStyle w:val="TableContents"/>
              <w:bidi w:val="0"/>
              <w:spacing w:before="0" w:after="283"/>
              <w:jc w:val="left"/>
              <w:rPr/>
            </w:pPr>
            <w:r>
              <w:rPr/>
              <w:t xml:space="preserve">118,032 </w:t>
            </w:r>
          </w:p>
        </w:tc>
        <w:tc>
          <w:tcPr>
            <w:tcW w:w="2386" w:type="dxa"/>
            <w:tcBorders/>
            <w:vAlign w:val="center"/>
          </w:tcPr>
          <w:p>
            <w:pPr>
              <w:pStyle w:val="TableContents"/>
              <w:bidi w:val="0"/>
              <w:spacing w:before="0" w:after="283"/>
              <w:jc w:val="left"/>
              <w:rPr/>
            </w:pPr>
            <w:r>
              <w:rPr/>
              <w:t xml:space="preserve">7000275433780669650 ♠ + 2.75% </w:t>
            </w:r>
          </w:p>
        </w:tc>
        <w:tc>
          <w:tcPr>
            <w:tcW w:w="1006" w:type="dxa"/>
            <w:tcBorders/>
            <w:vAlign w:val="center"/>
          </w:tcPr>
          <w:p>
            <w:pPr>
              <w:pStyle w:val="TableContents"/>
              <w:bidi w:val="0"/>
              <w:spacing w:before="0" w:after="283"/>
              <w:jc w:val="left"/>
              <w:rPr/>
            </w:pPr>
            <w:r>
              <w:rPr/>
              <w:t xml:space="preserve">17,5 neliömetriä </w:t>
            </w:r>
          </w:p>
        </w:tc>
        <w:tc>
          <w:tcPr>
            <w:tcW w:w="826" w:type="dxa"/>
            <w:tcBorders/>
            <w:vAlign w:val="center"/>
          </w:tcPr>
          <w:p>
            <w:pPr>
              <w:pStyle w:val="TableContents"/>
              <w:bidi w:val="0"/>
              <w:spacing w:before="0" w:after="283"/>
              <w:jc w:val="left"/>
              <w:rPr/>
            </w:pPr>
            <w:r>
              <w:rPr/>
              <w:t xml:space="preserve">45,3 km </w:t>
            </w:r>
          </w:p>
        </w:tc>
        <w:tc>
          <w:tcPr>
            <w:tcW w:w="766" w:type="dxa"/>
            <w:tcBorders/>
            <w:vAlign w:val="center"/>
          </w:tcPr>
          <w:p>
            <w:pPr>
              <w:pStyle w:val="TableContents"/>
              <w:bidi w:val="0"/>
              <w:spacing w:before="0" w:after="283"/>
              <w:jc w:val="left"/>
              <w:rPr/>
            </w:pPr>
            <w:r>
              <w:rPr/>
              <w:t xml:space="preserve">6,882 / neliömetriä </w:t>
            </w:r>
          </w:p>
        </w:tc>
        <w:tc>
          <w:tcPr>
            <w:tcW w:w="766" w:type="dxa"/>
            <w:tcBorders/>
            <w:vAlign w:val="center"/>
          </w:tcPr>
          <w:p>
            <w:pPr>
              <w:pStyle w:val="TableContents"/>
              <w:bidi w:val="0"/>
              <w:spacing w:before="0" w:after="283"/>
              <w:jc w:val="left"/>
              <w:rPr/>
            </w:pPr>
            <w:r>
              <w:rPr/>
              <w:t xml:space="preserve">2,657 / km </w:t>
            </w:r>
          </w:p>
        </w:tc>
        <w:tc>
          <w:tcPr>
            <w:tcW w:w="1681" w:type="dxa"/>
            <w:tcBorders/>
            <w:vAlign w:val="center"/>
          </w:tcPr>
          <w:p>
            <w:pPr>
              <w:pStyle w:val="TableContents"/>
              <w:bidi w:val="0"/>
              <w:spacing w:before="0" w:after="283"/>
              <w:jc w:val="left"/>
              <w:rPr/>
            </w:pPr>
            <w:r>
              <w:rPr/>
              <w:t xml:space="preserve">40 ° 35 ′ 37'' N 75 ° 28 ′ 42'' W </w:t>
            </w:r>
            <w:r>
              <w:rPr/>
              <w:t xml:space="preserve">/ </w:t>
            </w:r>
            <w:r>
              <w:rPr/>
              <w:t xml:space="preserve">40.5936 ° N 75.4784 ° W </w:t>
            </w:r>
            <w:r>
              <w:rPr/>
              <w:t xml:space="preserve">/ 40.5936;-75.4784 </w:t>
            </w:r>
            <w:r>
              <w:rPr/>
              <w:t xml:space="preserve">(</w:t>
            </w:r>
            <w:r>
              <w:rPr/>
              <w:t xml:space="preserve">Allentown) </w:t>
            </w:r>
          </w:p>
        </w:tc>
      </w:tr>
      <w:tr>
        <w:trPr/>
        <w:tc>
          <w:tcPr>
            <w:tcW w:w="616" w:type="dxa"/>
            <w:tcBorders/>
            <w:vAlign w:val="center"/>
          </w:tcPr>
          <w:p>
            <w:pPr>
              <w:pStyle w:val="TableContents"/>
              <w:bidi w:val="0"/>
              <w:spacing w:before="0" w:after="283"/>
              <w:jc w:val="left"/>
              <w:rPr/>
            </w:pPr>
            <w:r>
              <w:rPr/>
              <w:t xml:space="preserve">232 </w:t>
            </w:r>
          </w:p>
        </w:tc>
        <w:tc>
          <w:tcPr>
            <w:tcW w:w="1426" w:type="dxa"/>
            <w:tcBorders/>
            <w:vAlign w:val="center"/>
          </w:tcPr>
          <w:p>
            <w:pPr>
              <w:pStyle w:val="TableContents"/>
              <w:bidi w:val="0"/>
              <w:spacing w:before="0" w:after="283"/>
              <w:jc w:val="left"/>
              <w:rPr/>
            </w:pPr>
            <w:r>
              <w:rPr/>
              <w:t xml:space="preserve">Pearland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119,940 </w:t>
            </w:r>
          </w:p>
        </w:tc>
        <w:tc>
          <w:tcPr>
            <w:tcW w:w="1066" w:type="dxa"/>
            <w:tcBorders/>
            <w:vAlign w:val="center"/>
          </w:tcPr>
          <w:p>
            <w:pPr>
              <w:pStyle w:val="TableContents"/>
              <w:bidi w:val="0"/>
              <w:spacing w:before="0" w:after="283"/>
              <w:jc w:val="left"/>
              <w:rPr/>
            </w:pPr>
            <w:r>
              <w:rPr/>
              <w:t xml:space="preserve">91,252 </w:t>
            </w:r>
          </w:p>
        </w:tc>
        <w:tc>
          <w:tcPr>
            <w:tcW w:w="2386" w:type="dxa"/>
            <w:tcBorders/>
            <w:vAlign w:val="center"/>
          </w:tcPr>
          <w:p>
            <w:pPr>
              <w:pStyle w:val="TableContents"/>
              <w:bidi w:val="0"/>
              <w:spacing w:before="0" w:after="283"/>
              <w:jc w:val="left"/>
              <w:rPr/>
            </w:pPr>
            <w:r>
              <w:rPr/>
              <w:t xml:space="preserve">7001314382150528210 ♠ + 31.44% </w:t>
            </w:r>
          </w:p>
        </w:tc>
        <w:tc>
          <w:tcPr>
            <w:tcW w:w="1006" w:type="dxa"/>
            <w:tcBorders/>
            <w:vAlign w:val="center"/>
          </w:tcPr>
          <w:p>
            <w:pPr>
              <w:pStyle w:val="TableContents"/>
              <w:bidi w:val="0"/>
              <w:spacing w:before="0" w:after="283"/>
              <w:jc w:val="left"/>
              <w:rPr/>
            </w:pPr>
            <w:r>
              <w:rPr/>
              <w:t xml:space="preserve">46,3 neliömetriä </w:t>
            </w:r>
          </w:p>
        </w:tc>
        <w:tc>
          <w:tcPr>
            <w:tcW w:w="826" w:type="dxa"/>
            <w:tcBorders/>
            <w:vAlign w:val="center"/>
          </w:tcPr>
          <w:p>
            <w:pPr>
              <w:pStyle w:val="TableContents"/>
              <w:bidi w:val="0"/>
              <w:spacing w:before="0" w:after="283"/>
              <w:jc w:val="left"/>
              <w:rPr/>
            </w:pPr>
            <w:r>
              <w:rPr/>
              <w:t xml:space="preserve">119,9 km </w:t>
            </w:r>
          </w:p>
        </w:tc>
        <w:tc>
          <w:tcPr>
            <w:tcW w:w="766" w:type="dxa"/>
            <w:tcBorders/>
            <w:vAlign w:val="center"/>
          </w:tcPr>
          <w:p>
            <w:pPr>
              <w:pStyle w:val="TableContents"/>
              <w:bidi w:val="0"/>
              <w:spacing w:before="0" w:after="283"/>
              <w:jc w:val="left"/>
              <w:rPr/>
            </w:pPr>
            <w:r>
              <w:rPr/>
              <w:t xml:space="preserve">2,453 / neliömetriä </w:t>
            </w:r>
          </w:p>
        </w:tc>
        <w:tc>
          <w:tcPr>
            <w:tcW w:w="766" w:type="dxa"/>
            <w:tcBorders/>
            <w:vAlign w:val="center"/>
          </w:tcPr>
          <w:p>
            <w:pPr>
              <w:pStyle w:val="TableContents"/>
              <w:bidi w:val="0"/>
              <w:spacing w:before="0" w:after="283"/>
              <w:jc w:val="left"/>
              <w:rPr/>
            </w:pPr>
            <w:r>
              <w:rPr/>
              <w:t xml:space="preserve">947 / km </w:t>
            </w:r>
          </w:p>
        </w:tc>
        <w:tc>
          <w:tcPr>
            <w:tcW w:w="1681" w:type="dxa"/>
            <w:tcBorders/>
            <w:vAlign w:val="center"/>
          </w:tcPr>
          <w:p>
            <w:pPr>
              <w:pStyle w:val="TableContents"/>
              <w:bidi w:val="0"/>
              <w:spacing w:before="0" w:after="283"/>
              <w:jc w:val="left"/>
              <w:rPr/>
            </w:pPr>
            <w:r>
              <w:rPr/>
              <w:t xml:space="preserve">29 ° 33 ′ 21''' N 95 ° 19 ′ 23''' W </w:t>
            </w:r>
            <w:r>
              <w:rPr/>
              <w:t xml:space="preserve">/ </w:t>
            </w:r>
            <w:r>
              <w:rPr/>
              <w:t xml:space="preserve">29.5558 ° N 95.3231 ° W </w:t>
            </w:r>
            <w:r>
              <w:rPr/>
              <w:t xml:space="preserve">/ 29.5558;-95.3231 </w:t>
            </w:r>
            <w:r>
              <w:rPr/>
              <w:t xml:space="preserve">(</w:t>
            </w:r>
            <w:r>
              <w:rPr/>
              <w:t xml:space="preserve">Pearland) </w:t>
            </w:r>
          </w:p>
        </w:tc>
      </w:tr>
      <w:tr>
        <w:trPr/>
        <w:tc>
          <w:tcPr>
            <w:tcW w:w="616" w:type="dxa"/>
            <w:tcBorders/>
            <w:vAlign w:val="center"/>
          </w:tcPr>
          <w:p>
            <w:pPr>
              <w:pStyle w:val="TableContents"/>
              <w:bidi w:val="0"/>
              <w:spacing w:before="0" w:after="283"/>
              <w:jc w:val="left"/>
              <w:rPr/>
            </w:pPr>
            <w:r>
              <w:rPr/>
              <w:t xml:space="preserve">233 </w:t>
            </w:r>
          </w:p>
        </w:tc>
        <w:tc>
          <w:tcPr>
            <w:tcW w:w="1426" w:type="dxa"/>
            <w:tcBorders/>
            <w:vAlign w:val="center"/>
          </w:tcPr>
          <w:p>
            <w:pPr>
              <w:pStyle w:val="TableContents"/>
              <w:bidi w:val="0"/>
              <w:spacing w:before="0" w:after="283"/>
              <w:jc w:val="left"/>
              <w:rPr/>
            </w:pPr>
            <w:r>
              <w:rPr/>
              <w:t xml:space="preserve">Beaumont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119,114 </w:t>
            </w:r>
          </w:p>
        </w:tc>
        <w:tc>
          <w:tcPr>
            <w:tcW w:w="1066" w:type="dxa"/>
            <w:tcBorders/>
            <w:vAlign w:val="center"/>
          </w:tcPr>
          <w:p>
            <w:pPr>
              <w:pStyle w:val="TableContents"/>
              <w:bidi w:val="0"/>
              <w:spacing w:before="0" w:after="283"/>
              <w:jc w:val="left"/>
              <w:rPr/>
            </w:pPr>
            <w:r>
              <w:rPr/>
              <w:t xml:space="preserve">118,296 </w:t>
            </w:r>
          </w:p>
        </w:tc>
        <w:tc>
          <w:tcPr>
            <w:tcW w:w="2386" w:type="dxa"/>
            <w:tcBorders/>
            <w:vAlign w:val="center"/>
          </w:tcPr>
          <w:p>
            <w:pPr>
              <w:pStyle w:val="TableContents"/>
              <w:bidi w:val="0"/>
              <w:spacing w:before="0" w:after="283"/>
              <w:jc w:val="left"/>
              <w:rPr/>
            </w:pPr>
            <w:r>
              <w:rPr/>
              <w:t xml:space="preserve">6999691485764522890 ♠ + 0.69% </w:t>
            </w:r>
          </w:p>
        </w:tc>
        <w:tc>
          <w:tcPr>
            <w:tcW w:w="1006" w:type="dxa"/>
            <w:tcBorders/>
            <w:vAlign w:val="center"/>
          </w:tcPr>
          <w:p>
            <w:pPr>
              <w:pStyle w:val="TableContents"/>
              <w:bidi w:val="0"/>
              <w:spacing w:before="0" w:after="283"/>
              <w:jc w:val="left"/>
              <w:rPr/>
            </w:pPr>
            <w:r>
              <w:rPr/>
              <w:t xml:space="preserve">82,1 neliömetriä </w:t>
            </w:r>
          </w:p>
        </w:tc>
        <w:tc>
          <w:tcPr>
            <w:tcW w:w="826" w:type="dxa"/>
            <w:tcBorders/>
            <w:vAlign w:val="center"/>
          </w:tcPr>
          <w:p>
            <w:pPr>
              <w:pStyle w:val="TableContents"/>
              <w:bidi w:val="0"/>
              <w:spacing w:before="0" w:after="283"/>
              <w:jc w:val="left"/>
              <w:rPr/>
            </w:pPr>
            <w:r>
              <w:rPr/>
              <w:t xml:space="preserve">212.6 km </w:t>
            </w:r>
          </w:p>
        </w:tc>
        <w:tc>
          <w:tcPr>
            <w:tcW w:w="766" w:type="dxa"/>
            <w:tcBorders/>
            <w:vAlign w:val="center"/>
          </w:tcPr>
          <w:p>
            <w:pPr>
              <w:pStyle w:val="TableContents"/>
              <w:bidi w:val="0"/>
              <w:spacing w:before="0" w:after="283"/>
              <w:jc w:val="left"/>
              <w:rPr/>
            </w:pPr>
            <w:r>
              <w:rPr/>
              <w:t xml:space="preserve">1,441 / neliömetriä </w:t>
            </w:r>
          </w:p>
        </w:tc>
        <w:tc>
          <w:tcPr>
            <w:tcW w:w="766" w:type="dxa"/>
            <w:tcBorders/>
            <w:vAlign w:val="center"/>
          </w:tcPr>
          <w:p>
            <w:pPr>
              <w:pStyle w:val="TableContents"/>
              <w:bidi w:val="0"/>
              <w:spacing w:before="0" w:after="283"/>
              <w:jc w:val="left"/>
              <w:rPr/>
            </w:pPr>
            <w:r>
              <w:rPr/>
              <w:t xml:space="preserve">556 / km </w:t>
            </w:r>
          </w:p>
        </w:tc>
        <w:tc>
          <w:tcPr>
            <w:tcW w:w="1681" w:type="dxa"/>
            <w:tcBorders/>
            <w:vAlign w:val="center"/>
          </w:tcPr>
          <w:p>
            <w:pPr>
              <w:pStyle w:val="TableContents"/>
              <w:bidi w:val="0"/>
              <w:spacing w:before="0" w:after="283"/>
              <w:jc w:val="left"/>
              <w:rPr/>
            </w:pPr>
            <w:r>
              <w:rPr/>
              <w:t xml:space="preserve">30 ° 05 ′ 06''' N 94 ° 08 ′ 43'' W </w:t>
            </w:r>
            <w:r>
              <w:rPr/>
              <w:t xml:space="preserve">/ </w:t>
            </w:r>
            <w:r>
              <w:rPr/>
              <w:t xml:space="preserve">30.0849 ° N 94.1453 ° W </w:t>
            </w:r>
            <w:r>
              <w:rPr/>
              <w:t xml:space="preserve">/ 30.0849;-94.1453 </w:t>
            </w:r>
            <w:r>
              <w:rPr/>
              <w:t xml:space="preserve">(</w:t>
            </w:r>
            <w:r>
              <w:rPr/>
              <w:t xml:space="preserve">Beaumont) </w:t>
            </w:r>
          </w:p>
        </w:tc>
      </w:tr>
      <w:tr>
        <w:trPr/>
        <w:tc>
          <w:tcPr>
            <w:tcW w:w="616" w:type="dxa"/>
            <w:tcBorders/>
            <w:vAlign w:val="center"/>
          </w:tcPr>
          <w:p>
            <w:pPr>
              <w:pStyle w:val="TableContents"/>
              <w:bidi w:val="0"/>
              <w:spacing w:before="0" w:after="283"/>
              <w:jc w:val="left"/>
              <w:rPr/>
            </w:pPr>
            <w:r>
              <w:rPr/>
              <w:t xml:space="preserve">234 </w:t>
            </w:r>
          </w:p>
        </w:tc>
        <w:tc>
          <w:tcPr>
            <w:tcW w:w="1426" w:type="dxa"/>
            <w:tcBorders/>
            <w:vAlign w:val="center"/>
          </w:tcPr>
          <w:p>
            <w:pPr>
              <w:pStyle w:val="TableContents"/>
              <w:bidi w:val="0"/>
              <w:spacing w:before="0" w:after="283"/>
              <w:jc w:val="left"/>
              <w:rPr/>
            </w:pPr>
            <w:r>
              <w:rPr/>
              <w:t xml:space="preserve">Wilmington </w:t>
            </w:r>
          </w:p>
        </w:tc>
        <w:tc>
          <w:tcPr>
            <w:tcW w:w="1456" w:type="dxa"/>
            <w:tcBorders/>
            <w:vAlign w:val="center"/>
          </w:tcPr>
          <w:p>
            <w:pPr>
              <w:pStyle w:val="TableContents"/>
              <w:bidi w:val="0"/>
              <w:spacing w:before="0" w:after="283"/>
              <w:jc w:val="left"/>
              <w:rPr/>
            </w:pPr>
            <w:r>
              <w:rPr/>
              <w:t xml:space="preserve">Pohjois-Carolina </w:t>
            </w:r>
          </w:p>
        </w:tc>
        <w:tc>
          <w:tcPr>
            <w:tcW w:w="1066" w:type="dxa"/>
            <w:tcBorders/>
            <w:vAlign w:val="center"/>
          </w:tcPr>
          <w:p>
            <w:pPr>
              <w:pStyle w:val="TableContents"/>
              <w:bidi w:val="0"/>
              <w:spacing w:before="0" w:after="283"/>
              <w:jc w:val="left"/>
              <w:rPr/>
            </w:pPr>
            <w:r>
              <w:rPr/>
              <w:t xml:space="preserve">119,045 </w:t>
            </w:r>
          </w:p>
        </w:tc>
        <w:tc>
          <w:tcPr>
            <w:tcW w:w="1066" w:type="dxa"/>
            <w:tcBorders/>
            <w:vAlign w:val="center"/>
          </w:tcPr>
          <w:p>
            <w:pPr>
              <w:pStyle w:val="TableContents"/>
              <w:bidi w:val="0"/>
              <w:spacing w:before="0" w:after="283"/>
              <w:jc w:val="left"/>
              <w:rPr/>
            </w:pPr>
            <w:r>
              <w:rPr/>
              <w:t xml:space="preserve">106,476 </w:t>
            </w:r>
          </w:p>
        </w:tc>
        <w:tc>
          <w:tcPr>
            <w:tcW w:w="2386" w:type="dxa"/>
            <w:tcBorders/>
            <w:vAlign w:val="center"/>
          </w:tcPr>
          <w:p>
            <w:pPr>
              <w:pStyle w:val="TableContents"/>
              <w:bidi w:val="0"/>
              <w:spacing w:before="0" w:after="283"/>
              <w:jc w:val="left"/>
              <w:rPr/>
            </w:pPr>
            <w:r>
              <w:rPr/>
              <w:t xml:space="preserve">7001118045381118750 ♠ + 11.80% </w:t>
            </w:r>
          </w:p>
        </w:tc>
        <w:tc>
          <w:tcPr>
            <w:tcW w:w="1006" w:type="dxa"/>
            <w:tcBorders/>
            <w:vAlign w:val="center"/>
          </w:tcPr>
          <w:p>
            <w:pPr>
              <w:pStyle w:val="TableContents"/>
              <w:bidi w:val="0"/>
              <w:spacing w:before="0" w:after="283"/>
              <w:jc w:val="left"/>
              <w:rPr/>
            </w:pPr>
            <w:r>
              <w:rPr/>
              <w:t xml:space="preserve">51,6 neliömetriä </w:t>
            </w:r>
          </w:p>
        </w:tc>
        <w:tc>
          <w:tcPr>
            <w:tcW w:w="826" w:type="dxa"/>
            <w:tcBorders/>
            <w:vAlign w:val="center"/>
          </w:tcPr>
          <w:p>
            <w:pPr>
              <w:pStyle w:val="TableContents"/>
              <w:bidi w:val="0"/>
              <w:spacing w:before="0" w:after="283"/>
              <w:jc w:val="left"/>
              <w:rPr/>
            </w:pPr>
            <w:r>
              <w:rPr/>
              <w:t xml:space="preserve">133,6 km </w:t>
            </w:r>
          </w:p>
        </w:tc>
        <w:tc>
          <w:tcPr>
            <w:tcW w:w="766" w:type="dxa"/>
            <w:tcBorders/>
            <w:vAlign w:val="center"/>
          </w:tcPr>
          <w:p>
            <w:pPr>
              <w:pStyle w:val="TableContents"/>
              <w:bidi w:val="0"/>
              <w:spacing w:before="0" w:after="283"/>
              <w:jc w:val="left"/>
              <w:rPr/>
            </w:pPr>
            <w:r>
              <w:rPr/>
              <w:t xml:space="preserve">2,278 / neliömetriä </w:t>
            </w:r>
          </w:p>
        </w:tc>
        <w:tc>
          <w:tcPr>
            <w:tcW w:w="766" w:type="dxa"/>
            <w:tcBorders/>
            <w:vAlign w:val="center"/>
          </w:tcPr>
          <w:p>
            <w:pPr>
              <w:pStyle w:val="TableContents"/>
              <w:bidi w:val="0"/>
              <w:spacing w:before="0" w:after="283"/>
              <w:jc w:val="left"/>
              <w:rPr/>
            </w:pPr>
            <w:r>
              <w:rPr/>
              <w:t xml:space="preserve">880 / km </w:t>
            </w:r>
          </w:p>
        </w:tc>
        <w:tc>
          <w:tcPr>
            <w:tcW w:w="1681" w:type="dxa"/>
            <w:tcBorders/>
            <w:vAlign w:val="center"/>
          </w:tcPr>
          <w:p>
            <w:pPr>
              <w:pStyle w:val="TableContents"/>
              <w:bidi w:val="0"/>
              <w:spacing w:before="0" w:after="283"/>
              <w:jc w:val="left"/>
              <w:rPr/>
            </w:pPr>
            <w:r>
              <w:rPr/>
              <w:t xml:space="preserve">34 ° 12 ′ 33'' N 77 ° 53 ′ 09'' W </w:t>
            </w:r>
            <w:r>
              <w:rPr/>
              <w:t xml:space="preserve">/ </w:t>
            </w:r>
            <w:r>
              <w:rPr/>
              <w:t xml:space="preserve">34.2092 ° N 77.8858 ° W </w:t>
            </w:r>
            <w:r>
              <w:rPr/>
              <w:t xml:space="preserve">/ 34.2092;-77.8858 </w:t>
            </w:r>
            <w:r>
              <w:rPr/>
              <w:t xml:space="preserve">(</w:t>
            </w:r>
            <w:r>
              <w:rPr/>
              <w:t xml:space="preserve">Wilmington) </w:t>
            </w:r>
          </w:p>
        </w:tc>
      </w:tr>
      <w:tr>
        <w:trPr/>
        <w:tc>
          <w:tcPr>
            <w:tcW w:w="616" w:type="dxa"/>
            <w:tcBorders/>
            <w:vAlign w:val="center"/>
          </w:tcPr>
          <w:p>
            <w:pPr>
              <w:pStyle w:val="TableContents"/>
              <w:bidi w:val="0"/>
              <w:spacing w:before="0" w:after="283"/>
              <w:jc w:val="left"/>
              <w:rPr/>
            </w:pPr>
            <w:r>
              <w:rPr/>
              <w:t xml:space="preserve">235 </w:t>
            </w:r>
          </w:p>
        </w:tc>
        <w:tc>
          <w:tcPr>
            <w:tcW w:w="1426" w:type="dxa"/>
            <w:tcBorders/>
            <w:vAlign w:val="center"/>
          </w:tcPr>
          <w:p>
            <w:pPr>
              <w:pStyle w:val="TableContents"/>
              <w:bidi w:val="0"/>
              <w:spacing w:before="0" w:after="283"/>
              <w:jc w:val="left"/>
              <w:rPr/>
            </w:pPr>
            <w:r>
              <w:rPr/>
              <w:t xml:space="preserve">Evansville </w:t>
            </w:r>
          </w:p>
        </w:tc>
        <w:tc>
          <w:tcPr>
            <w:tcW w:w="1456" w:type="dxa"/>
            <w:tcBorders/>
            <w:vAlign w:val="center"/>
          </w:tcPr>
          <w:p>
            <w:pPr>
              <w:pStyle w:val="TableContents"/>
              <w:bidi w:val="0"/>
              <w:spacing w:before="0" w:after="283"/>
              <w:jc w:val="left"/>
              <w:rPr/>
            </w:pPr>
            <w:r>
              <w:rPr/>
              <w:t xml:space="preserve">Indiana </w:t>
            </w:r>
          </w:p>
        </w:tc>
        <w:tc>
          <w:tcPr>
            <w:tcW w:w="1066" w:type="dxa"/>
            <w:tcBorders/>
            <w:vAlign w:val="center"/>
          </w:tcPr>
          <w:p>
            <w:pPr>
              <w:pStyle w:val="TableContents"/>
              <w:bidi w:val="0"/>
              <w:spacing w:before="0" w:after="283"/>
              <w:jc w:val="left"/>
              <w:rPr/>
            </w:pPr>
            <w:r>
              <w:rPr/>
              <w:t xml:space="preserve">118,930 </w:t>
            </w:r>
          </w:p>
        </w:tc>
        <w:tc>
          <w:tcPr>
            <w:tcW w:w="1066" w:type="dxa"/>
            <w:tcBorders/>
            <w:vAlign w:val="center"/>
          </w:tcPr>
          <w:p>
            <w:pPr>
              <w:pStyle w:val="TableContents"/>
              <w:bidi w:val="0"/>
              <w:spacing w:before="0" w:after="283"/>
              <w:jc w:val="left"/>
              <w:rPr/>
            </w:pPr>
            <w:r>
              <w:rPr/>
              <w:t xml:space="preserve">117,429 </w:t>
            </w:r>
          </w:p>
        </w:tc>
        <w:tc>
          <w:tcPr>
            <w:tcW w:w="2386" w:type="dxa"/>
            <w:tcBorders/>
            <w:vAlign w:val="center"/>
          </w:tcPr>
          <w:p>
            <w:pPr>
              <w:pStyle w:val="TableContents"/>
              <w:bidi w:val="0"/>
              <w:spacing w:before="0" w:after="283"/>
              <w:jc w:val="left"/>
              <w:rPr/>
            </w:pPr>
            <w:r>
              <w:rPr/>
              <w:t xml:space="preserve">7000127821917924870 ♠ + 1.28% </w:t>
            </w:r>
          </w:p>
        </w:tc>
        <w:tc>
          <w:tcPr>
            <w:tcW w:w="1006" w:type="dxa"/>
            <w:tcBorders/>
            <w:vAlign w:val="center"/>
          </w:tcPr>
          <w:p>
            <w:pPr>
              <w:pStyle w:val="TableContents"/>
              <w:bidi w:val="0"/>
              <w:spacing w:before="0" w:after="283"/>
              <w:jc w:val="left"/>
              <w:rPr/>
            </w:pPr>
            <w:r>
              <w:rPr/>
              <w:t xml:space="preserve">47,3 neliömetriä </w:t>
            </w:r>
          </w:p>
        </w:tc>
        <w:tc>
          <w:tcPr>
            <w:tcW w:w="826" w:type="dxa"/>
            <w:tcBorders/>
            <w:vAlign w:val="center"/>
          </w:tcPr>
          <w:p>
            <w:pPr>
              <w:pStyle w:val="TableContents"/>
              <w:bidi w:val="0"/>
              <w:spacing w:before="0" w:after="283"/>
              <w:jc w:val="left"/>
              <w:rPr/>
            </w:pPr>
            <w:r>
              <w:rPr/>
              <w:t xml:space="preserve">122,5 km </w:t>
            </w:r>
          </w:p>
        </w:tc>
        <w:tc>
          <w:tcPr>
            <w:tcW w:w="766" w:type="dxa"/>
            <w:tcBorders/>
            <w:vAlign w:val="center"/>
          </w:tcPr>
          <w:p>
            <w:pPr>
              <w:pStyle w:val="TableContents"/>
              <w:bidi w:val="0"/>
              <w:spacing w:before="0" w:after="283"/>
              <w:jc w:val="left"/>
              <w:rPr/>
            </w:pPr>
            <w:r>
              <w:rPr/>
              <w:t xml:space="preserve">2,526 / neliömetriä </w:t>
            </w:r>
          </w:p>
        </w:tc>
        <w:tc>
          <w:tcPr>
            <w:tcW w:w="766" w:type="dxa"/>
            <w:tcBorders/>
            <w:vAlign w:val="center"/>
          </w:tcPr>
          <w:p>
            <w:pPr>
              <w:pStyle w:val="TableContents"/>
              <w:bidi w:val="0"/>
              <w:spacing w:before="0" w:after="283"/>
              <w:jc w:val="left"/>
              <w:rPr/>
            </w:pPr>
            <w:r>
              <w:rPr/>
              <w:t xml:space="preserve">975 / km </w:t>
            </w:r>
          </w:p>
        </w:tc>
        <w:tc>
          <w:tcPr>
            <w:tcW w:w="1681" w:type="dxa"/>
            <w:tcBorders/>
            <w:vAlign w:val="center"/>
          </w:tcPr>
          <w:p>
            <w:pPr>
              <w:pStyle w:val="TableContents"/>
              <w:bidi w:val="0"/>
              <w:spacing w:before="0" w:after="283"/>
              <w:jc w:val="left"/>
              <w:rPr/>
            </w:pPr>
            <w:r>
              <w:rPr/>
              <w:t xml:space="preserve">37 ° 59 ′ 16'' N 87 ° 32 ′ 05'' W </w:t>
            </w:r>
            <w:r>
              <w:rPr/>
              <w:t xml:space="preserve">/ </w:t>
            </w:r>
            <w:r>
              <w:rPr/>
              <w:t xml:space="preserve">37.9877 ° N 87.5347 ° W </w:t>
            </w:r>
            <w:r>
              <w:rPr/>
              <w:t xml:space="preserve">/ 37.9877;-87.5347 </w:t>
            </w:r>
            <w:r>
              <w:rPr/>
              <w:t xml:space="preserve">(</w:t>
            </w:r>
            <w:r>
              <w:rPr/>
              <w:t xml:space="preserve">Evansville) </w:t>
            </w:r>
          </w:p>
        </w:tc>
      </w:tr>
      <w:tr>
        <w:trPr/>
        <w:tc>
          <w:tcPr>
            <w:tcW w:w="616" w:type="dxa"/>
            <w:tcBorders/>
            <w:vAlign w:val="center"/>
          </w:tcPr>
          <w:p>
            <w:pPr>
              <w:pStyle w:val="TableContents"/>
              <w:bidi w:val="0"/>
              <w:spacing w:before="0" w:after="283"/>
              <w:jc w:val="left"/>
              <w:rPr/>
            </w:pPr>
            <w:r>
              <w:rPr/>
              <w:t xml:space="preserve">236 </w:t>
            </w:r>
          </w:p>
        </w:tc>
        <w:tc>
          <w:tcPr>
            <w:tcW w:w="1426" w:type="dxa"/>
            <w:tcBorders/>
            <w:vAlign w:val="center"/>
          </w:tcPr>
          <w:p>
            <w:pPr>
              <w:pStyle w:val="TableContents"/>
              <w:bidi w:val="0"/>
              <w:spacing w:before="0" w:after="283"/>
              <w:jc w:val="left"/>
              <w:rPr/>
            </w:pPr>
            <w:r>
              <w:rPr/>
              <w:t xml:space="preserve">Arvada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118,807 </w:t>
            </w:r>
          </w:p>
        </w:tc>
        <w:tc>
          <w:tcPr>
            <w:tcW w:w="1066" w:type="dxa"/>
            <w:tcBorders/>
            <w:vAlign w:val="center"/>
          </w:tcPr>
          <w:p>
            <w:pPr>
              <w:pStyle w:val="TableContents"/>
              <w:bidi w:val="0"/>
              <w:spacing w:before="0" w:after="283"/>
              <w:jc w:val="left"/>
              <w:rPr/>
            </w:pPr>
            <w:r>
              <w:rPr/>
              <w:t xml:space="preserve">106,433 </w:t>
            </w:r>
          </w:p>
        </w:tc>
        <w:tc>
          <w:tcPr>
            <w:tcW w:w="2386" w:type="dxa"/>
            <w:tcBorders/>
            <w:vAlign w:val="center"/>
          </w:tcPr>
          <w:p>
            <w:pPr>
              <w:pStyle w:val="TableContents"/>
              <w:bidi w:val="0"/>
              <w:spacing w:before="0" w:after="283"/>
              <w:jc w:val="left"/>
              <w:rPr/>
            </w:pPr>
            <w:r>
              <w:rPr/>
              <w:t xml:space="preserve">7001116260934108779 ♠ + 11.63% </w:t>
            </w:r>
          </w:p>
        </w:tc>
        <w:tc>
          <w:tcPr>
            <w:tcW w:w="1006" w:type="dxa"/>
            <w:tcBorders/>
            <w:vAlign w:val="center"/>
          </w:tcPr>
          <w:p>
            <w:pPr>
              <w:pStyle w:val="TableContents"/>
              <w:bidi w:val="0"/>
              <w:spacing w:before="0" w:after="283"/>
              <w:jc w:val="left"/>
              <w:rPr/>
            </w:pPr>
            <w:r>
              <w:rPr/>
              <w:t xml:space="preserve">38,6 neliömetriä </w:t>
            </w:r>
          </w:p>
        </w:tc>
        <w:tc>
          <w:tcPr>
            <w:tcW w:w="826" w:type="dxa"/>
            <w:tcBorders/>
            <w:vAlign w:val="center"/>
          </w:tcPr>
          <w:p>
            <w:pPr>
              <w:pStyle w:val="TableContents"/>
              <w:bidi w:val="0"/>
              <w:spacing w:before="0" w:after="283"/>
              <w:jc w:val="left"/>
              <w:rPr/>
            </w:pPr>
            <w:r>
              <w:rPr/>
              <w:t xml:space="preserve">100.0 km </w:t>
            </w:r>
          </w:p>
        </w:tc>
        <w:tc>
          <w:tcPr>
            <w:tcW w:w="766" w:type="dxa"/>
            <w:tcBorders/>
            <w:vAlign w:val="center"/>
          </w:tcPr>
          <w:p>
            <w:pPr>
              <w:pStyle w:val="TableContents"/>
              <w:bidi w:val="0"/>
              <w:spacing w:before="0" w:after="283"/>
              <w:jc w:val="left"/>
              <w:rPr/>
            </w:pPr>
            <w:r>
              <w:rPr/>
              <w:t xml:space="preserve">3,043 / sq mi </w:t>
            </w:r>
          </w:p>
        </w:tc>
        <w:tc>
          <w:tcPr>
            <w:tcW w:w="766" w:type="dxa"/>
            <w:tcBorders/>
            <w:vAlign w:val="center"/>
          </w:tcPr>
          <w:p>
            <w:pPr>
              <w:pStyle w:val="TableContents"/>
              <w:bidi w:val="0"/>
              <w:spacing w:before="0" w:after="283"/>
              <w:jc w:val="left"/>
              <w:rPr/>
            </w:pPr>
            <w:r>
              <w:rPr/>
              <w:t xml:space="preserve">1,175 / km </w:t>
            </w:r>
          </w:p>
        </w:tc>
        <w:tc>
          <w:tcPr>
            <w:tcW w:w="1681" w:type="dxa"/>
            <w:tcBorders/>
            <w:vAlign w:val="center"/>
          </w:tcPr>
          <w:p>
            <w:pPr>
              <w:pStyle w:val="TableContents"/>
              <w:bidi w:val="0"/>
              <w:spacing w:before="0" w:after="283"/>
              <w:jc w:val="left"/>
              <w:rPr/>
            </w:pPr>
            <w:r>
              <w:rPr/>
              <w:t xml:space="preserve">39 ° 50 ′ 01''' N 105 ° 09 ′ 01''' W </w:t>
            </w:r>
            <w:r>
              <w:rPr/>
              <w:t xml:space="preserve">/ </w:t>
            </w:r>
            <w:r>
              <w:rPr/>
              <w:t xml:space="preserve">39.8337 ° N 105.1503 ° W </w:t>
            </w:r>
            <w:r>
              <w:rPr/>
              <w:t xml:space="preserve">/ 39.8337;-105.1503 </w:t>
            </w:r>
            <w:r>
              <w:rPr/>
              <w:t xml:space="preserve">(</w:t>
            </w:r>
            <w:r>
              <w:rPr/>
              <w:t xml:space="preserve">Arvada) </w:t>
            </w:r>
          </w:p>
        </w:tc>
      </w:tr>
      <w:tr>
        <w:trPr/>
        <w:tc>
          <w:tcPr>
            <w:tcW w:w="616" w:type="dxa"/>
            <w:tcBorders/>
            <w:vAlign w:val="center"/>
          </w:tcPr>
          <w:p>
            <w:pPr>
              <w:pStyle w:val="TableContents"/>
              <w:bidi w:val="0"/>
              <w:spacing w:before="0" w:after="283"/>
              <w:jc w:val="left"/>
              <w:rPr/>
            </w:pPr>
            <w:r>
              <w:rPr/>
              <w:t xml:space="preserve">237 </w:t>
            </w:r>
          </w:p>
        </w:tc>
        <w:tc>
          <w:tcPr>
            <w:tcW w:w="1426" w:type="dxa"/>
            <w:tcBorders/>
            <w:vAlign w:val="center"/>
          </w:tcPr>
          <w:p>
            <w:pPr>
              <w:pStyle w:val="TableContents"/>
              <w:bidi w:val="0"/>
              <w:spacing w:before="0" w:after="283"/>
              <w:jc w:val="left"/>
              <w:rPr/>
            </w:pPr>
            <w:r>
              <w:rPr/>
              <w:t xml:space="preserve">Provo </w:t>
            </w:r>
          </w:p>
        </w:tc>
        <w:tc>
          <w:tcPr>
            <w:tcW w:w="1456" w:type="dxa"/>
            <w:tcBorders/>
            <w:vAlign w:val="center"/>
          </w:tcPr>
          <w:p>
            <w:pPr>
              <w:pStyle w:val="TableContents"/>
              <w:bidi w:val="0"/>
              <w:spacing w:before="0" w:after="283"/>
              <w:jc w:val="left"/>
              <w:rPr/>
            </w:pPr>
            <w:r>
              <w:rPr/>
              <w:t xml:space="preserve">Utah </w:t>
            </w:r>
          </w:p>
        </w:tc>
        <w:tc>
          <w:tcPr>
            <w:tcW w:w="1066" w:type="dxa"/>
            <w:tcBorders/>
            <w:vAlign w:val="center"/>
          </w:tcPr>
          <w:p>
            <w:pPr>
              <w:pStyle w:val="TableContents"/>
              <w:bidi w:val="0"/>
              <w:spacing w:before="0" w:after="283"/>
              <w:jc w:val="left"/>
              <w:rPr/>
            </w:pPr>
            <w:r>
              <w:rPr/>
              <w:t xml:space="preserve">117,335 </w:t>
            </w:r>
          </w:p>
        </w:tc>
        <w:tc>
          <w:tcPr>
            <w:tcW w:w="1066" w:type="dxa"/>
            <w:tcBorders/>
            <w:vAlign w:val="center"/>
          </w:tcPr>
          <w:p>
            <w:pPr>
              <w:pStyle w:val="TableContents"/>
              <w:bidi w:val="0"/>
              <w:spacing w:before="0" w:after="283"/>
              <w:jc w:val="left"/>
              <w:rPr/>
            </w:pPr>
            <w:r>
              <w:rPr/>
              <w:t xml:space="preserve">112,488 </w:t>
            </w:r>
          </w:p>
        </w:tc>
        <w:tc>
          <w:tcPr>
            <w:tcW w:w="2386" w:type="dxa"/>
            <w:tcBorders/>
            <w:vAlign w:val="center"/>
          </w:tcPr>
          <w:p>
            <w:pPr>
              <w:pStyle w:val="TableContents"/>
              <w:bidi w:val="0"/>
              <w:spacing w:before="0" w:after="283"/>
              <w:jc w:val="left"/>
              <w:rPr/>
            </w:pPr>
            <w:r>
              <w:rPr/>
              <w:t xml:space="preserve">7000430890406087760 ♠ + 4.31% </w:t>
            </w:r>
          </w:p>
        </w:tc>
        <w:tc>
          <w:tcPr>
            <w:tcW w:w="1006" w:type="dxa"/>
            <w:tcBorders/>
            <w:vAlign w:val="center"/>
          </w:tcPr>
          <w:p>
            <w:pPr>
              <w:pStyle w:val="TableContents"/>
              <w:bidi w:val="0"/>
              <w:spacing w:before="0" w:after="283"/>
              <w:jc w:val="left"/>
              <w:rPr/>
            </w:pPr>
            <w:r>
              <w:rPr/>
              <w:t xml:space="preserve">41,7 neliömetriä </w:t>
            </w:r>
          </w:p>
        </w:tc>
        <w:tc>
          <w:tcPr>
            <w:tcW w:w="826" w:type="dxa"/>
            <w:tcBorders/>
            <w:vAlign w:val="center"/>
          </w:tcPr>
          <w:p>
            <w:pPr>
              <w:pStyle w:val="TableContents"/>
              <w:bidi w:val="0"/>
              <w:spacing w:before="0" w:after="283"/>
              <w:jc w:val="left"/>
              <w:rPr/>
            </w:pPr>
            <w:r>
              <w:rPr/>
              <w:t xml:space="preserve">108.0 km </w:t>
            </w:r>
          </w:p>
        </w:tc>
        <w:tc>
          <w:tcPr>
            <w:tcW w:w="766" w:type="dxa"/>
            <w:tcBorders/>
            <w:vAlign w:val="center"/>
          </w:tcPr>
          <w:p>
            <w:pPr>
              <w:pStyle w:val="TableContents"/>
              <w:bidi w:val="0"/>
              <w:spacing w:before="0" w:after="283"/>
              <w:jc w:val="left"/>
              <w:rPr/>
            </w:pPr>
            <w:r>
              <w:rPr/>
              <w:t xml:space="preserve">2,803 / neliömetriä </w:t>
            </w:r>
          </w:p>
        </w:tc>
        <w:tc>
          <w:tcPr>
            <w:tcW w:w="766" w:type="dxa"/>
            <w:tcBorders/>
            <w:vAlign w:val="center"/>
          </w:tcPr>
          <w:p>
            <w:pPr>
              <w:pStyle w:val="TableContents"/>
              <w:bidi w:val="0"/>
              <w:spacing w:before="0" w:after="283"/>
              <w:jc w:val="left"/>
              <w:rPr/>
            </w:pPr>
            <w:r>
              <w:rPr/>
              <w:t xml:space="preserve">1,082 / km </w:t>
            </w:r>
          </w:p>
        </w:tc>
        <w:tc>
          <w:tcPr>
            <w:tcW w:w="1681" w:type="dxa"/>
            <w:tcBorders/>
            <w:vAlign w:val="center"/>
          </w:tcPr>
          <w:p>
            <w:pPr>
              <w:pStyle w:val="TableContents"/>
              <w:bidi w:val="0"/>
              <w:spacing w:before="0" w:after="283"/>
              <w:jc w:val="left"/>
              <w:rPr/>
            </w:pPr>
            <w:r>
              <w:rPr/>
              <w:t xml:space="preserve">40 ° 14 ′ 43''' N 111 ° 38 ′ 41''' W </w:t>
            </w:r>
            <w:r>
              <w:rPr/>
              <w:t xml:space="preserve">/ </w:t>
            </w:r>
            <w:r>
              <w:rPr/>
              <w:t xml:space="preserve">40.2453 ° N 111.6448 ° W </w:t>
            </w:r>
            <w:r>
              <w:rPr/>
              <w:t xml:space="preserve">/ 40.2453;-111.6448 </w:t>
            </w:r>
            <w:r>
              <w:rPr/>
              <w:t xml:space="preserve">(</w:t>
            </w:r>
            <w:r>
              <w:rPr/>
              <w:t xml:space="preserve">Provo) </w:t>
            </w:r>
          </w:p>
        </w:tc>
      </w:tr>
      <w:tr>
        <w:trPr/>
        <w:tc>
          <w:tcPr>
            <w:tcW w:w="616" w:type="dxa"/>
            <w:tcBorders/>
            <w:vAlign w:val="center"/>
          </w:tcPr>
          <w:p>
            <w:pPr>
              <w:pStyle w:val="TableContents"/>
              <w:bidi w:val="0"/>
              <w:spacing w:before="0" w:after="283"/>
              <w:jc w:val="left"/>
              <w:rPr/>
            </w:pPr>
            <w:r>
              <w:rPr/>
              <w:t xml:space="preserve">238 </w:t>
            </w:r>
          </w:p>
        </w:tc>
        <w:tc>
          <w:tcPr>
            <w:tcW w:w="1426" w:type="dxa"/>
            <w:tcBorders/>
            <w:vAlign w:val="center"/>
          </w:tcPr>
          <w:p>
            <w:pPr>
              <w:pStyle w:val="TableContents"/>
              <w:bidi w:val="0"/>
              <w:spacing w:before="0" w:after="283"/>
              <w:jc w:val="left"/>
              <w:rPr/>
            </w:pPr>
            <w:r>
              <w:rPr/>
              <w:t xml:space="preserve">Itsenäisyys </w:t>
            </w:r>
          </w:p>
        </w:tc>
        <w:tc>
          <w:tcPr>
            <w:tcW w:w="1456" w:type="dxa"/>
            <w:tcBorders/>
            <w:vAlign w:val="center"/>
          </w:tcPr>
          <w:p>
            <w:pPr>
              <w:pStyle w:val="TableContents"/>
              <w:bidi w:val="0"/>
              <w:spacing w:before="0" w:after="283"/>
              <w:jc w:val="left"/>
              <w:rPr/>
            </w:pPr>
            <w:r>
              <w:rPr/>
              <w:t xml:space="preserve">Missouri </w:t>
            </w:r>
          </w:p>
        </w:tc>
        <w:tc>
          <w:tcPr>
            <w:tcW w:w="1066" w:type="dxa"/>
            <w:tcBorders/>
            <w:vAlign w:val="center"/>
          </w:tcPr>
          <w:p>
            <w:pPr>
              <w:pStyle w:val="TableContents"/>
              <w:bidi w:val="0"/>
              <w:spacing w:before="0" w:after="283"/>
              <w:jc w:val="left"/>
              <w:rPr/>
            </w:pPr>
            <w:r>
              <w:rPr/>
              <w:t xml:space="preserve">117,306 </w:t>
            </w:r>
          </w:p>
        </w:tc>
        <w:tc>
          <w:tcPr>
            <w:tcW w:w="1066" w:type="dxa"/>
            <w:tcBorders/>
            <w:vAlign w:val="center"/>
          </w:tcPr>
          <w:p>
            <w:pPr>
              <w:pStyle w:val="TableContents"/>
              <w:bidi w:val="0"/>
              <w:spacing w:before="0" w:after="283"/>
              <w:jc w:val="left"/>
              <w:rPr/>
            </w:pPr>
            <w:r>
              <w:rPr/>
              <w:t xml:space="preserve">116,830 </w:t>
            </w:r>
          </w:p>
        </w:tc>
        <w:tc>
          <w:tcPr>
            <w:tcW w:w="2386" w:type="dxa"/>
            <w:tcBorders/>
            <w:vAlign w:val="center"/>
          </w:tcPr>
          <w:p>
            <w:pPr>
              <w:pStyle w:val="TableContents"/>
              <w:bidi w:val="0"/>
              <w:spacing w:before="0" w:after="283"/>
              <w:jc w:val="left"/>
              <w:rPr/>
            </w:pPr>
            <w:r>
              <w:rPr/>
              <w:t xml:space="preserve">6999407429598562010 ♠ + 0.41% </w:t>
            </w:r>
          </w:p>
        </w:tc>
        <w:tc>
          <w:tcPr>
            <w:tcW w:w="1006" w:type="dxa"/>
            <w:tcBorders/>
            <w:vAlign w:val="center"/>
          </w:tcPr>
          <w:p>
            <w:pPr>
              <w:pStyle w:val="TableContents"/>
              <w:bidi w:val="0"/>
              <w:spacing w:before="0" w:after="283"/>
              <w:jc w:val="left"/>
              <w:rPr/>
            </w:pPr>
            <w:r>
              <w:rPr/>
              <w:t xml:space="preserve">77,8 neliömetriä </w:t>
            </w:r>
          </w:p>
        </w:tc>
        <w:tc>
          <w:tcPr>
            <w:tcW w:w="826" w:type="dxa"/>
            <w:tcBorders/>
            <w:vAlign w:val="center"/>
          </w:tcPr>
          <w:p>
            <w:pPr>
              <w:pStyle w:val="TableContents"/>
              <w:bidi w:val="0"/>
              <w:spacing w:before="0" w:after="283"/>
              <w:jc w:val="left"/>
              <w:rPr/>
            </w:pPr>
            <w:r>
              <w:rPr/>
              <w:t xml:space="preserve">201,5 km </w:t>
            </w:r>
          </w:p>
        </w:tc>
        <w:tc>
          <w:tcPr>
            <w:tcW w:w="766" w:type="dxa"/>
            <w:tcBorders/>
            <w:vAlign w:val="center"/>
          </w:tcPr>
          <w:p>
            <w:pPr>
              <w:pStyle w:val="TableContents"/>
              <w:bidi w:val="0"/>
              <w:spacing w:before="0" w:after="283"/>
              <w:jc w:val="left"/>
              <w:rPr/>
            </w:pPr>
            <w:r>
              <w:rPr/>
              <w:t xml:space="preserve">1,504 / neliömetriä </w:t>
            </w:r>
          </w:p>
        </w:tc>
        <w:tc>
          <w:tcPr>
            <w:tcW w:w="766" w:type="dxa"/>
            <w:tcBorders/>
            <w:vAlign w:val="center"/>
          </w:tcPr>
          <w:p>
            <w:pPr>
              <w:pStyle w:val="TableContents"/>
              <w:bidi w:val="0"/>
              <w:spacing w:before="0" w:after="283"/>
              <w:jc w:val="left"/>
              <w:rPr/>
            </w:pPr>
            <w:r>
              <w:rPr/>
              <w:t xml:space="preserve">581 / km </w:t>
            </w:r>
          </w:p>
        </w:tc>
        <w:tc>
          <w:tcPr>
            <w:tcW w:w="1681" w:type="dxa"/>
            <w:tcBorders/>
            <w:vAlign w:val="center"/>
          </w:tcPr>
          <w:p>
            <w:pPr>
              <w:pStyle w:val="TableContents"/>
              <w:bidi w:val="0"/>
              <w:spacing w:before="0" w:after="283"/>
              <w:jc w:val="left"/>
              <w:rPr/>
            </w:pPr>
            <w:r>
              <w:rPr/>
              <w:t xml:space="preserve">39 ° 05 ′ 08''' N 94 ° 21 ′ 08''' W </w:t>
            </w:r>
            <w:r>
              <w:rPr/>
              <w:t xml:space="preserve">/ </w:t>
            </w:r>
            <w:r>
              <w:rPr/>
              <w:t xml:space="preserve">39.0855 ° N 94.3521 ° W </w:t>
            </w:r>
            <w:r>
              <w:rPr/>
              <w:t xml:space="preserve">/ 39.0855;-94.3521 </w:t>
            </w:r>
            <w:r>
              <w:rPr/>
              <w:t xml:space="preserve">(</w:t>
            </w:r>
            <w:r>
              <w:rPr/>
              <w:t xml:space="preserve">Independence) </w:t>
            </w:r>
          </w:p>
        </w:tc>
      </w:tr>
      <w:tr>
        <w:trPr/>
        <w:tc>
          <w:tcPr>
            <w:tcW w:w="616" w:type="dxa"/>
            <w:tcBorders/>
            <w:vAlign w:val="center"/>
          </w:tcPr>
          <w:p>
            <w:pPr>
              <w:pStyle w:val="TableContents"/>
              <w:bidi w:val="0"/>
              <w:spacing w:before="0" w:after="283"/>
              <w:jc w:val="left"/>
              <w:rPr/>
            </w:pPr>
            <w:r>
              <w:rPr/>
              <w:t xml:space="preserve">239 </w:t>
            </w:r>
          </w:p>
        </w:tc>
        <w:tc>
          <w:tcPr>
            <w:tcW w:w="1426" w:type="dxa"/>
            <w:tcBorders/>
            <w:vAlign w:val="center"/>
          </w:tcPr>
          <w:p>
            <w:pPr>
              <w:pStyle w:val="TableContents"/>
              <w:bidi w:val="0"/>
              <w:spacing w:before="0" w:after="283"/>
              <w:jc w:val="left"/>
              <w:rPr/>
            </w:pPr>
            <w:r>
              <w:rPr/>
              <w:t xml:space="preserve">Lansing </w:t>
            </w:r>
          </w:p>
        </w:tc>
        <w:tc>
          <w:tcPr>
            <w:tcW w:w="1456" w:type="dxa"/>
            <w:tcBorders/>
            <w:vAlign w:val="center"/>
          </w:tcPr>
          <w:p>
            <w:pPr>
              <w:pStyle w:val="TableContents"/>
              <w:bidi w:val="0"/>
              <w:spacing w:before="0" w:after="283"/>
              <w:jc w:val="left"/>
              <w:rPr/>
            </w:pPr>
            <w:r>
              <w:rPr/>
              <w:t xml:space="preserve">Michigan </w:t>
            </w:r>
          </w:p>
        </w:tc>
        <w:tc>
          <w:tcPr>
            <w:tcW w:w="1066" w:type="dxa"/>
            <w:tcBorders/>
            <w:vAlign w:val="center"/>
          </w:tcPr>
          <w:p>
            <w:pPr>
              <w:pStyle w:val="TableContents"/>
              <w:bidi w:val="0"/>
              <w:spacing w:before="0" w:after="283"/>
              <w:jc w:val="left"/>
              <w:rPr/>
            </w:pPr>
            <w:r>
              <w:rPr/>
              <w:t xml:space="preserve">116,986 </w:t>
            </w:r>
          </w:p>
        </w:tc>
        <w:tc>
          <w:tcPr>
            <w:tcW w:w="1066" w:type="dxa"/>
            <w:tcBorders/>
            <w:vAlign w:val="center"/>
          </w:tcPr>
          <w:p>
            <w:pPr>
              <w:pStyle w:val="TableContents"/>
              <w:bidi w:val="0"/>
              <w:spacing w:before="0" w:after="283"/>
              <w:jc w:val="left"/>
              <w:rPr/>
            </w:pPr>
            <w:r>
              <w:rPr/>
              <w:t xml:space="preserve">114,297 </w:t>
            </w:r>
          </w:p>
        </w:tc>
        <w:tc>
          <w:tcPr>
            <w:tcW w:w="2386" w:type="dxa"/>
            <w:tcBorders/>
            <w:vAlign w:val="center"/>
          </w:tcPr>
          <w:p>
            <w:pPr>
              <w:pStyle w:val="TableContents"/>
              <w:bidi w:val="0"/>
              <w:spacing w:before="0" w:after="283"/>
              <w:jc w:val="left"/>
              <w:rPr/>
            </w:pPr>
            <w:r>
              <w:rPr/>
              <w:t xml:space="preserve">7000235264267653569 ♠ + 2.35% </w:t>
            </w:r>
          </w:p>
        </w:tc>
        <w:tc>
          <w:tcPr>
            <w:tcW w:w="1006" w:type="dxa"/>
            <w:tcBorders/>
            <w:vAlign w:val="center"/>
          </w:tcPr>
          <w:p>
            <w:pPr>
              <w:pStyle w:val="TableContents"/>
              <w:bidi w:val="0"/>
              <w:spacing w:before="0" w:after="283"/>
              <w:jc w:val="left"/>
              <w:rPr/>
            </w:pPr>
            <w:r>
              <w:rPr/>
              <w:t xml:space="preserve">39,1 neliömetriä </w:t>
            </w:r>
          </w:p>
        </w:tc>
        <w:tc>
          <w:tcPr>
            <w:tcW w:w="826" w:type="dxa"/>
            <w:tcBorders/>
            <w:vAlign w:val="center"/>
          </w:tcPr>
          <w:p>
            <w:pPr>
              <w:pStyle w:val="TableContents"/>
              <w:bidi w:val="0"/>
              <w:spacing w:before="0" w:after="283"/>
              <w:jc w:val="left"/>
              <w:rPr/>
            </w:pPr>
            <w:r>
              <w:rPr/>
              <w:t xml:space="preserve">101,3 km </w:t>
            </w:r>
          </w:p>
        </w:tc>
        <w:tc>
          <w:tcPr>
            <w:tcW w:w="766" w:type="dxa"/>
            <w:tcBorders/>
            <w:vAlign w:val="center"/>
          </w:tcPr>
          <w:p>
            <w:pPr>
              <w:pStyle w:val="TableContents"/>
              <w:bidi w:val="0"/>
              <w:spacing w:before="0" w:after="283"/>
              <w:jc w:val="left"/>
              <w:rPr/>
            </w:pPr>
            <w:r>
              <w:rPr/>
              <w:t xml:space="preserve">2,967 / neliömetriä </w:t>
            </w:r>
          </w:p>
        </w:tc>
        <w:tc>
          <w:tcPr>
            <w:tcW w:w="766" w:type="dxa"/>
            <w:tcBorders/>
            <w:vAlign w:val="center"/>
          </w:tcPr>
          <w:p>
            <w:pPr>
              <w:pStyle w:val="TableContents"/>
              <w:bidi w:val="0"/>
              <w:spacing w:before="0" w:after="283"/>
              <w:jc w:val="left"/>
              <w:rPr/>
            </w:pPr>
            <w:r>
              <w:rPr/>
              <w:t xml:space="preserve">1,146 / km </w:t>
            </w:r>
          </w:p>
        </w:tc>
        <w:tc>
          <w:tcPr>
            <w:tcW w:w="1681" w:type="dxa"/>
            <w:tcBorders/>
            <w:vAlign w:val="center"/>
          </w:tcPr>
          <w:p>
            <w:pPr>
              <w:pStyle w:val="TableContents"/>
              <w:bidi w:val="0"/>
              <w:spacing w:before="0" w:after="283"/>
              <w:jc w:val="left"/>
              <w:rPr/>
            </w:pPr>
            <w:r>
              <w:rPr/>
              <w:t xml:space="preserve">42 ° 42 ′ 51''' N 84 ° 33 ′ 33''' W </w:t>
            </w:r>
            <w:r>
              <w:rPr/>
              <w:t xml:space="preserve">/ </w:t>
            </w:r>
            <w:r>
              <w:rPr/>
              <w:t xml:space="preserve">42.7143 ° N 84.5593 ° W </w:t>
            </w:r>
            <w:r>
              <w:rPr/>
              <w:t xml:space="preserve">/ 42.7143;-84.5593 </w:t>
            </w:r>
            <w:r>
              <w:rPr/>
              <w:t xml:space="preserve">(</w:t>
            </w:r>
            <w:r>
              <w:rPr/>
              <w:t xml:space="preserve">Lansing) </w:t>
            </w:r>
          </w:p>
        </w:tc>
      </w:tr>
      <w:tr>
        <w:trPr/>
        <w:tc>
          <w:tcPr>
            <w:tcW w:w="616" w:type="dxa"/>
            <w:tcBorders/>
            <w:vAlign w:val="center"/>
          </w:tcPr>
          <w:p>
            <w:pPr>
              <w:pStyle w:val="TableContents"/>
              <w:bidi w:val="0"/>
              <w:spacing w:before="0" w:after="283"/>
              <w:jc w:val="left"/>
              <w:rPr/>
            </w:pPr>
            <w:r>
              <w:rPr/>
              <w:t xml:space="preserve">240 </w:t>
            </w:r>
          </w:p>
        </w:tc>
        <w:tc>
          <w:tcPr>
            <w:tcW w:w="1426" w:type="dxa"/>
            <w:tcBorders/>
            <w:vAlign w:val="center"/>
          </w:tcPr>
          <w:p>
            <w:pPr>
              <w:pStyle w:val="TableContents"/>
              <w:bidi w:val="0"/>
              <w:spacing w:before="0" w:after="283"/>
              <w:jc w:val="left"/>
              <w:rPr/>
            </w:pPr>
            <w:r>
              <w:rPr/>
              <w:t xml:space="preserve">Odessa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116,861 </w:t>
            </w:r>
          </w:p>
        </w:tc>
        <w:tc>
          <w:tcPr>
            <w:tcW w:w="1066" w:type="dxa"/>
            <w:tcBorders/>
            <w:vAlign w:val="center"/>
          </w:tcPr>
          <w:p>
            <w:pPr>
              <w:pStyle w:val="TableContents"/>
              <w:bidi w:val="0"/>
              <w:spacing w:before="0" w:after="283"/>
              <w:jc w:val="left"/>
              <w:rPr/>
            </w:pPr>
            <w:r>
              <w:rPr/>
              <w:t xml:space="preserve">99,940 </w:t>
            </w:r>
          </w:p>
        </w:tc>
        <w:tc>
          <w:tcPr>
            <w:tcW w:w="2386" w:type="dxa"/>
            <w:tcBorders/>
            <w:vAlign w:val="center"/>
          </w:tcPr>
          <w:p>
            <w:pPr>
              <w:pStyle w:val="TableContents"/>
              <w:bidi w:val="0"/>
              <w:spacing w:before="0" w:after="283"/>
              <w:jc w:val="left"/>
              <w:rPr/>
            </w:pPr>
            <w:r>
              <w:rPr/>
              <w:t xml:space="preserve">7001169311586952170 ♠ + 16.93% </w:t>
            </w:r>
          </w:p>
        </w:tc>
        <w:tc>
          <w:tcPr>
            <w:tcW w:w="1006" w:type="dxa"/>
            <w:tcBorders/>
            <w:vAlign w:val="center"/>
          </w:tcPr>
          <w:p>
            <w:pPr>
              <w:pStyle w:val="TableContents"/>
              <w:bidi w:val="0"/>
              <w:spacing w:before="0" w:after="283"/>
              <w:jc w:val="left"/>
              <w:rPr/>
            </w:pPr>
            <w:r>
              <w:rPr/>
              <w:t xml:space="preserve">45,2 neliömetriä </w:t>
            </w:r>
          </w:p>
        </w:tc>
        <w:tc>
          <w:tcPr>
            <w:tcW w:w="826" w:type="dxa"/>
            <w:tcBorders/>
            <w:vAlign w:val="center"/>
          </w:tcPr>
          <w:p>
            <w:pPr>
              <w:pStyle w:val="TableContents"/>
              <w:bidi w:val="0"/>
              <w:spacing w:before="0" w:after="283"/>
              <w:jc w:val="left"/>
              <w:rPr/>
            </w:pPr>
            <w:r>
              <w:rPr/>
              <w:t xml:space="preserve">117,1 km </w:t>
            </w:r>
          </w:p>
        </w:tc>
        <w:tc>
          <w:tcPr>
            <w:tcW w:w="766" w:type="dxa"/>
            <w:tcBorders/>
            <w:vAlign w:val="center"/>
          </w:tcPr>
          <w:p>
            <w:pPr>
              <w:pStyle w:val="TableContents"/>
              <w:bidi w:val="0"/>
              <w:spacing w:before="0" w:after="283"/>
              <w:jc w:val="left"/>
              <w:rPr/>
            </w:pPr>
            <w:r>
              <w:rPr/>
              <w:t xml:space="preserve">2,608 / neliömetriä </w:t>
            </w:r>
          </w:p>
        </w:tc>
        <w:tc>
          <w:tcPr>
            <w:tcW w:w="766" w:type="dxa"/>
            <w:tcBorders/>
            <w:vAlign w:val="center"/>
          </w:tcPr>
          <w:p>
            <w:pPr>
              <w:pStyle w:val="TableContents"/>
              <w:bidi w:val="0"/>
              <w:spacing w:before="0" w:after="283"/>
              <w:jc w:val="left"/>
              <w:rPr/>
            </w:pPr>
            <w:r>
              <w:rPr/>
              <w:t xml:space="preserve">1,007 / km </w:t>
            </w:r>
          </w:p>
        </w:tc>
        <w:tc>
          <w:tcPr>
            <w:tcW w:w="1681" w:type="dxa"/>
            <w:tcBorders/>
            <w:vAlign w:val="center"/>
          </w:tcPr>
          <w:p>
            <w:pPr>
              <w:pStyle w:val="TableContents"/>
              <w:bidi w:val="0"/>
              <w:spacing w:before="0" w:after="283"/>
              <w:jc w:val="left"/>
              <w:rPr/>
            </w:pPr>
            <w:r>
              <w:rPr/>
              <w:t xml:space="preserve">31 ° 53 ′ 02''' N 102 ° 20 ′ 28''' W </w:t>
            </w:r>
            <w:r>
              <w:rPr/>
              <w:t xml:space="preserve">/ </w:t>
            </w:r>
            <w:r>
              <w:rPr/>
              <w:t xml:space="preserve">31.8838 ° N 102.3411 ° W </w:t>
            </w:r>
            <w:r>
              <w:rPr/>
              <w:t xml:space="preserve">/ 31.8838;-102.3411 </w:t>
            </w:r>
            <w:r>
              <w:rPr/>
              <w:t xml:space="preserve">(</w:t>
            </w:r>
            <w:r>
              <w:rPr/>
              <w:t xml:space="preserve">Odessa) </w:t>
            </w:r>
          </w:p>
        </w:tc>
      </w:tr>
      <w:tr>
        <w:trPr/>
        <w:tc>
          <w:tcPr>
            <w:tcW w:w="616" w:type="dxa"/>
            <w:tcBorders/>
            <w:vAlign w:val="center"/>
          </w:tcPr>
          <w:p>
            <w:pPr>
              <w:pStyle w:val="TableContents"/>
              <w:bidi w:val="0"/>
              <w:spacing w:before="0" w:after="283"/>
              <w:jc w:val="left"/>
              <w:rPr/>
            </w:pPr>
            <w:r>
              <w:rPr/>
              <w:t xml:space="preserve">241 </w:t>
            </w:r>
          </w:p>
        </w:tc>
        <w:tc>
          <w:tcPr>
            <w:tcW w:w="1426" w:type="dxa"/>
            <w:tcBorders/>
            <w:vAlign w:val="center"/>
          </w:tcPr>
          <w:p>
            <w:pPr>
              <w:pStyle w:val="TableContents"/>
              <w:bidi w:val="0"/>
              <w:spacing w:before="0" w:after="283"/>
              <w:jc w:val="left"/>
              <w:rPr/>
            </w:pPr>
            <w:r>
              <w:rPr/>
              <w:t xml:space="preserve">Richardson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116,783 </w:t>
            </w:r>
          </w:p>
        </w:tc>
        <w:tc>
          <w:tcPr>
            <w:tcW w:w="1066" w:type="dxa"/>
            <w:tcBorders/>
            <w:vAlign w:val="center"/>
          </w:tcPr>
          <w:p>
            <w:pPr>
              <w:pStyle w:val="TableContents"/>
              <w:bidi w:val="0"/>
              <w:spacing w:before="0" w:after="283"/>
              <w:jc w:val="left"/>
              <w:rPr/>
            </w:pPr>
            <w:r>
              <w:rPr/>
              <w:t xml:space="preserve">99,223 </w:t>
            </w:r>
          </w:p>
        </w:tc>
        <w:tc>
          <w:tcPr>
            <w:tcW w:w="2386" w:type="dxa"/>
            <w:tcBorders/>
            <w:vAlign w:val="center"/>
          </w:tcPr>
          <w:p>
            <w:pPr>
              <w:pStyle w:val="TableContents"/>
              <w:bidi w:val="0"/>
              <w:spacing w:before="0" w:after="283"/>
              <w:jc w:val="left"/>
              <w:rPr/>
            </w:pPr>
            <w:r>
              <w:rPr/>
              <w:t xml:space="preserve">7001176975096499800 ♠ + 17.70% </w:t>
            </w:r>
          </w:p>
        </w:tc>
        <w:tc>
          <w:tcPr>
            <w:tcW w:w="1006" w:type="dxa"/>
            <w:tcBorders/>
            <w:vAlign w:val="center"/>
          </w:tcPr>
          <w:p>
            <w:pPr>
              <w:pStyle w:val="TableContents"/>
              <w:bidi w:val="0"/>
              <w:spacing w:before="0" w:after="283"/>
              <w:jc w:val="left"/>
              <w:rPr/>
            </w:pPr>
            <w:r>
              <w:rPr/>
              <w:t xml:space="preserve">28,6 neliömetriä </w:t>
            </w:r>
          </w:p>
        </w:tc>
        <w:tc>
          <w:tcPr>
            <w:tcW w:w="826" w:type="dxa"/>
            <w:tcBorders/>
            <w:vAlign w:val="center"/>
          </w:tcPr>
          <w:p>
            <w:pPr>
              <w:pStyle w:val="TableContents"/>
              <w:bidi w:val="0"/>
              <w:spacing w:before="0" w:after="283"/>
              <w:jc w:val="left"/>
              <w:rPr/>
            </w:pPr>
            <w:r>
              <w:rPr/>
              <w:t xml:space="preserve">74,1 km </w:t>
            </w:r>
          </w:p>
        </w:tc>
        <w:tc>
          <w:tcPr>
            <w:tcW w:w="766" w:type="dxa"/>
            <w:tcBorders/>
            <w:vAlign w:val="center"/>
          </w:tcPr>
          <w:p>
            <w:pPr>
              <w:pStyle w:val="TableContents"/>
              <w:bidi w:val="0"/>
              <w:spacing w:before="0" w:after="283"/>
              <w:jc w:val="left"/>
              <w:rPr/>
            </w:pPr>
            <w:r>
              <w:rPr/>
              <w:t xml:space="preserve">3,963 / sq mi </w:t>
            </w:r>
          </w:p>
        </w:tc>
        <w:tc>
          <w:tcPr>
            <w:tcW w:w="766" w:type="dxa"/>
            <w:tcBorders/>
            <w:vAlign w:val="center"/>
          </w:tcPr>
          <w:p>
            <w:pPr>
              <w:pStyle w:val="TableContents"/>
              <w:bidi w:val="0"/>
              <w:spacing w:before="0" w:after="283"/>
              <w:jc w:val="left"/>
              <w:rPr/>
            </w:pPr>
            <w:r>
              <w:rPr/>
              <w:t xml:space="preserve">1,530 / km </w:t>
            </w:r>
          </w:p>
        </w:tc>
        <w:tc>
          <w:tcPr>
            <w:tcW w:w="1681" w:type="dxa"/>
            <w:tcBorders/>
            <w:vAlign w:val="center"/>
          </w:tcPr>
          <w:p>
            <w:pPr>
              <w:pStyle w:val="TableContents"/>
              <w:bidi w:val="0"/>
              <w:spacing w:before="0" w:after="283"/>
              <w:jc w:val="left"/>
              <w:rPr/>
            </w:pPr>
            <w:r>
              <w:rPr/>
              <w:t xml:space="preserve">32 ° 58 ′ 20'' N 96 ° 42 ′ 29'' W </w:t>
            </w:r>
            <w:r>
              <w:rPr/>
              <w:t xml:space="preserve">/ </w:t>
            </w:r>
            <w:r>
              <w:rPr/>
              <w:t xml:space="preserve">32,9723 ° N 96,7081 ° W </w:t>
            </w:r>
            <w:r>
              <w:rPr/>
              <w:t xml:space="preserve">/ 32,9723;-96,7081 </w:t>
            </w:r>
            <w:r>
              <w:rPr/>
              <w:t xml:space="preserve">(</w:t>
            </w:r>
            <w:r>
              <w:rPr/>
              <w:t xml:space="preserve">Richardson) </w:t>
            </w:r>
          </w:p>
        </w:tc>
      </w:tr>
      <w:tr>
        <w:trPr/>
        <w:tc>
          <w:tcPr>
            <w:tcW w:w="616" w:type="dxa"/>
            <w:tcBorders/>
            <w:vAlign w:val="center"/>
          </w:tcPr>
          <w:p>
            <w:pPr>
              <w:pStyle w:val="TableContents"/>
              <w:bidi w:val="0"/>
              <w:spacing w:before="0" w:after="283"/>
              <w:jc w:val="left"/>
              <w:rPr/>
            </w:pPr>
            <w:r>
              <w:rPr/>
              <w:t xml:space="preserve">242 </w:t>
            </w:r>
          </w:p>
        </w:tc>
        <w:tc>
          <w:tcPr>
            <w:tcW w:w="1426" w:type="dxa"/>
            <w:tcBorders/>
            <w:vAlign w:val="center"/>
          </w:tcPr>
          <w:p>
            <w:pPr>
              <w:pStyle w:val="TableContents"/>
              <w:bidi w:val="0"/>
              <w:spacing w:before="0" w:after="283"/>
              <w:jc w:val="left"/>
              <w:rPr/>
            </w:pPr>
            <w:r>
              <w:rPr/>
              <w:t xml:space="preserve">Fairfield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116,266 </w:t>
            </w:r>
          </w:p>
        </w:tc>
        <w:tc>
          <w:tcPr>
            <w:tcW w:w="1066" w:type="dxa"/>
            <w:tcBorders/>
            <w:vAlign w:val="center"/>
          </w:tcPr>
          <w:p>
            <w:pPr>
              <w:pStyle w:val="TableContents"/>
              <w:bidi w:val="0"/>
              <w:spacing w:before="0" w:after="283"/>
              <w:jc w:val="left"/>
              <w:rPr/>
            </w:pPr>
            <w:r>
              <w:rPr/>
              <w:t xml:space="preserve">105,321 </w:t>
            </w:r>
          </w:p>
        </w:tc>
        <w:tc>
          <w:tcPr>
            <w:tcW w:w="2386" w:type="dxa"/>
            <w:tcBorders/>
            <w:vAlign w:val="center"/>
          </w:tcPr>
          <w:p>
            <w:pPr>
              <w:pStyle w:val="TableContents"/>
              <w:bidi w:val="0"/>
              <w:spacing w:before="0" w:after="283"/>
              <w:jc w:val="left"/>
              <w:rPr/>
            </w:pPr>
            <w:r>
              <w:rPr/>
              <w:t xml:space="preserve">7001103920395742540 ♠ + 10.39% </w:t>
            </w:r>
          </w:p>
        </w:tc>
        <w:tc>
          <w:tcPr>
            <w:tcW w:w="1006" w:type="dxa"/>
            <w:tcBorders/>
            <w:vAlign w:val="center"/>
          </w:tcPr>
          <w:p>
            <w:pPr>
              <w:pStyle w:val="TableContents"/>
              <w:bidi w:val="0"/>
              <w:spacing w:before="0" w:after="283"/>
              <w:jc w:val="left"/>
              <w:rPr/>
            </w:pPr>
            <w:r>
              <w:rPr/>
              <w:t xml:space="preserve">40,9 neliömetriä </w:t>
            </w:r>
          </w:p>
        </w:tc>
        <w:tc>
          <w:tcPr>
            <w:tcW w:w="826" w:type="dxa"/>
            <w:tcBorders/>
            <w:vAlign w:val="center"/>
          </w:tcPr>
          <w:p>
            <w:pPr>
              <w:pStyle w:val="TableContents"/>
              <w:bidi w:val="0"/>
              <w:spacing w:before="0" w:after="283"/>
              <w:jc w:val="left"/>
              <w:rPr/>
            </w:pPr>
            <w:r>
              <w:rPr/>
              <w:t xml:space="preserve">105.9 km </w:t>
            </w:r>
          </w:p>
        </w:tc>
        <w:tc>
          <w:tcPr>
            <w:tcW w:w="766" w:type="dxa"/>
            <w:tcBorders/>
            <w:vAlign w:val="center"/>
          </w:tcPr>
          <w:p>
            <w:pPr>
              <w:pStyle w:val="TableContents"/>
              <w:bidi w:val="0"/>
              <w:spacing w:before="0" w:after="283"/>
              <w:jc w:val="left"/>
              <w:rPr/>
            </w:pPr>
            <w:r>
              <w:rPr/>
              <w:t xml:space="preserve">2,806 / neliömetriä </w:t>
            </w:r>
          </w:p>
        </w:tc>
        <w:tc>
          <w:tcPr>
            <w:tcW w:w="766" w:type="dxa"/>
            <w:tcBorders/>
            <w:vAlign w:val="center"/>
          </w:tcPr>
          <w:p>
            <w:pPr>
              <w:pStyle w:val="TableContents"/>
              <w:bidi w:val="0"/>
              <w:spacing w:before="0" w:after="283"/>
              <w:jc w:val="left"/>
              <w:rPr/>
            </w:pPr>
            <w:r>
              <w:rPr/>
              <w:t xml:space="preserve">1,083 / km </w:t>
            </w:r>
          </w:p>
        </w:tc>
        <w:tc>
          <w:tcPr>
            <w:tcW w:w="1681" w:type="dxa"/>
            <w:tcBorders/>
            <w:vAlign w:val="center"/>
          </w:tcPr>
          <w:p>
            <w:pPr>
              <w:pStyle w:val="TableContents"/>
              <w:bidi w:val="0"/>
              <w:spacing w:before="0" w:after="283"/>
              <w:jc w:val="left"/>
              <w:rPr/>
            </w:pPr>
            <w:r>
              <w:rPr/>
              <w:t xml:space="preserve">38 ° 15 ′ 33'' N 122 ° 01 ′ 56'' W </w:t>
            </w:r>
            <w:r>
              <w:rPr/>
              <w:t xml:space="preserve">/ </w:t>
            </w:r>
            <w:r>
              <w:rPr/>
              <w:t xml:space="preserve">38.2593 ° N 122.0321 ° W </w:t>
            </w:r>
            <w:r>
              <w:rPr/>
              <w:t xml:space="preserve">/ 38.2593;-122.0321 </w:t>
            </w:r>
            <w:r>
              <w:rPr/>
              <w:t xml:space="preserve">(</w:t>
            </w:r>
            <w:r>
              <w:rPr/>
              <w:t xml:space="preserve">Fairfield) </w:t>
            </w:r>
          </w:p>
        </w:tc>
      </w:tr>
      <w:tr>
        <w:trPr/>
        <w:tc>
          <w:tcPr>
            <w:tcW w:w="616" w:type="dxa"/>
            <w:tcBorders/>
            <w:vAlign w:val="center"/>
          </w:tcPr>
          <w:p>
            <w:pPr>
              <w:pStyle w:val="TableContents"/>
              <w:bidi w:val="0"/>
              <w:spacing w:before="0" w:after="283"/>
              <w:jc w:val="left"/>
              <w:rPr/>
            </w:pPr>
            <w:r>
              <w:rPr/>
              <w:t xml:space="preserve">243 </w:t>
            </w:r>
          </w:p>
        </w:tc>
        <w:tc>
          <w:tcPr>
            <w:tcW w:w="1426" w:type="dxa"/>
            <w:tcBorders/>
            <w:vAlign w:val="center"/>
          </w:tcPr>
          <w:p>
            <w:pPr>
              <w:pStyle w:val="TableContents"/>
              <w:bidi w:val="0"/>
              <w:spacing w:before="0" w:after="283"/>
              <w:jc w:val="left"/>
              <w:rPr/>
            </w:pPr>
            <w:r>
              <w:rPr/>
              <w:t xml:space="preserve">El Monte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116,109 </w:t>
            </w:r>
          </w:p>
        </w:tc>
        <w:tc>
          <w:tcPr>
            <w:tcW w:w="1066" w:type="dxa"/>
            <w:tcBorders/>
            <w:vAlign w:val="center"/>
          </w:tcPr>
          <w:p>
            <w:pPr>
              <w:pStyle w:val="TableContents"/>
              <w:bidi w:val="0"/>
              <w:spacing w:before="0" w:after="283"/>
              <w:jc w:val="left"/>
              <w:rPr/>
            </w:pPr>
            <w:r>
              <w:rPr/>
              <w:t xml:space="preserve">113,475 </w:t>
            </w:r>
          </w:p>
        </w:tc>
        <w:tc>
          <w:tcPr>
            <w:tcW w:w="2386" w:type="dxa"/>
            <w:tcBorders/>
            <w:vAlign w:val="center"/>
          </w:tcPr>
          <w:p>
            <w:pPr>
              <w:pStyle w:val="TableContents"/>
              <w:bidi w:val="0"/>
              <w:spacing w:before="0" w:after="283"/>
              <w:jc w:val="left"/>
              <w:rPr/>
            </w:pPr>
            <w:r>
              <w:rPr/>
              <w:t xml:space="preserve">7000232121612690020 ♠ + 2.32% </w:t>
            </w:r>
          </w:p>
        </w:tc>
        <w:tc>
          <w:tcPr>
            <w:tcW w:w="1006" w:type="dxa"/>
            <w:tcBorders/>
            <w:vAlign w:val="center"/>
          </w:tcPr>
          <w:p>
            <w:pPr>
              <w:pStyle w:val="TableContents"/>
              <w:bidi w:val="0"/>
              <w:spacing w:before="0" w:after="283"/>
              <w:jc w:val="left"/>
              <w:rPr/>
            </w:pPr>
            <w:r>
              <w:rPr/>
              <w:t xml:space="preserve">9,6 neliömetriä </w:t>
            </w:r>
          </w:p>
        </w:tc>
        <w:tc>
          <w:tcPr>
            <w:tcW w:w="826" w:type="dxa"/>
            <w:tcBorders/>
            <w:vAlign w:val="center"/>
          </w:tcPr>
          <w:p>
            <w:pPr>
              <w:pStyle w:val="TableContents"/>
              <w:bidi w:val="0"/>
              <w:spacing w:before="0" w:after="283"/>
              <w:jc w:val="left"/>
              <w:rPr/>
            </w:pPr>
            <w:r>
              <w:rPr/>
              <w:t xml:space="preserve">24.9 km </w:t>
            </w:r>
          </w:p>
        </w:tc>
        <w:tc>
          <w:tcPr>
            <w:tcW w:w="766" w:type="dxa"/>
            <w:tcBorders/>
            <w:vAlign w:val="center"/>
          </w:tcPr>
          <w:p>
            <w:pPr>
              <w:pStyle w:val="TableContents"/>
              <w:bidi w:val="0"/>
              <w:spacing w:before="0" w:after="283"/>
              <w:jc w:val="left"/>
              <w:rPr/>
            </w:pPr>
            <w:r>
              <w:rPr/>
              <w:t xml:space="preserve">12,063 / neliömetriä </w:t>
            </w:r>
          </w:p>
        </w:tc>
        <w:tc>
          <w:tcPr>
            <w:tcW w:w="766" w:type="dxa"/>
            <w:tcBorders/>
            <w:vAlign w:val="center"/>
          </w:tcPr>
          <w:p>
            <w:pPr>
              <w:pStyle w:val="TableContents"/>
              <w:bidi w:val="0"/>
              <w:spacing w:before="0" w:after="283"/>
              <w:jc w:val="left"/>
              <w:rPr/>
            </w:pPr>
            <w:r>
              <w:rPr/>
              <w:t xml:space="preserve">4,658 / km </w:t>
            </w:r>
          </w:p>
        </w:tc>
        <w:tc>
          <w:tcPr>
            <w:tcW w:w="1681" w:type="dxa"/>
            <w:tcBorders/>
            <w:vAlign w:val="center"/>
          </w:tcPr>
          <w:p>
            <w:pPr>
              <w:pStyle w:val="TableContents"/>
              <w:bidi w:val="0"/>
              <w:spacing w:before="0" w:after="283"/>
              <w:jc w:val="left"/>
              <w:rPr/>
            </w:pPr>
            <w:r>
              <w:rPr/>
              <w:t xml:space="preserve">34 ° 04 ′ 29''' N 118 ° 01 ′ 45'' W </w:t>
            </w:r>
            <w:r>
              <w:rPr/>
              <w:t xml:space="preserve">/ </w:t>
            </w:r>
            <w:r>
              <w:rPr/>
              <w:t xml:space="preserve">34.0746 ° N 118.0291 ° W </w:t>
            </w:r>
            <w:r>
              <w:rPr/>
              <w:t xml:space="preserve">/ 34.0746;-118.0291 </w:t>
            </w:r>
            <w:r>
              <w:rPr/>
              <w:t xml:space="preserve">(</w:t>
            </w:r>
            <w:r>
              <w:rPr/>
              <w:t xml:space="preserve">El Monte) </w:t>
            </w:r>
          </w:p>
        </w:tc>
      </w:tr>
      <w:tr>
        <w:trPr/>
        <w:tc>
          <w:tcPr>
            <w:tcW w:w="616" w:type="dxa"/>
            <w:tcBorders/>
            <w:vAlign w:val="center"/>
          </w:tcPr>
          <w:p>
            <w:pPr>
              <w:pStyle w:val="TableContents"/>
              <w:bidi w:val="0"/>
              <w:spacing w:before="0" w:after="283"/>
              <w:jc w:val="left"/>
              <w:rPr/>
            </w:pPr>
            <w:r>
              <w:rPr/>
              <w:t xml:space="preserve">244 </w:t>
            </w:r>
          </w:p>
        </w:tc>
        <w:tc>
          <w:tcPr>
            <w:tcW w:w="1426" w:type="dxa"/>
            <w:tcBorders/>
            <w:vAlign w:val="center"/>
          </w:tcPr>
          <w:p>
            <w:pPr>
              <w:pStyle w:val="TableContents"/>
              <w:bidi w:val="0"/>
              <w:spacing w:before="0" w:after="283"/>
              <w:jc w:val="left"/>
              <w:rPr/>
            </w:pPr>
            <w:r>
              <w:rPr/>
              <w:t xml:space="preserve">Rochester </w:t>
            </w:r>
          </w:p>
        </w:tc>
        <w:tc>
          <w:tcPr>
            <w:tcW w:w="1456" w:type="dxa"/>
            <w:tcBorders/>
            <w:vAlign w:val="center"/>
          </w:tcPr>
          <w:p>
            <w:pPr>
              <w:pStyle w:val="TableContents"/>
              <w:bidi w:val="0"/>
              <w:spacing w:before="0" w:after="283"/>
              <w:jc w:val="left"/>
              <w:rPr/>
            </w:pPr>
            <w:r>
              <w:rPr/>
              <w:t xml:space="preserve">Minnesota </w:t>
            </w:r>
          </w:p>
        </w:tc>
        <w:tc>
          <w:tcPr>
            <w:tcW w:w="1066" w:type="dxa"/>
            <w:tcBorders/>
            <w:vAlign w:val="center"/>
          </w:tcPr>
          <w:p>
            <w:pPr>
              <w:pStyle w:val="TableContents"/>
              <w:bidi w:val="0"/>
              <w:spacing w:before="0" w:after="283"/>
              <w:jc w:val="left"/>
              <w:rPr/>
            </w:pPr>
            <w:r>
              <w:rPr/>
              <w:t xml:space="preserve">115,733 </w:t>
            </w:r>
          </w:p>
        </w:tc>
        <w:tc>
          <w:tcPr>
            <w:tcW w:w="1066" w:type="dxa"/>
            <w:tcBorders/>
            <w:vAlign w:val="center"/>
          </w:tcPr>
          <w:p>
            <w:pPr>
              <w:pStyle w:val="TableContents"/>
              <w:bidi w:val="0"/>
              <w:spacing w:before="0" w:after="283"/>
              <w:jc w:val="left"/>
              <w:rPr/>
            </w:pPr>
            <w:r>
              <w:rPr/>
              <w:t xml:space="preserve">106,769 </w:t>
            </w:r>
          </w:p>
        </w:tc>
        <w:tc>
          <w:tcPr>
            <w:tcW w:w="2386" w:type="dxa"/>
            <w:tcBorders/>
            <w:vAlign w:val="center"/>
          </w:tcPr>
          <w:p>
            <w:pPr>
              <w:pStyle w:val="TableContents"/>
              <w:bidi w:val="0"/>
              <w:spacing w:before="0" w:after="283"/>
              <w:jc w:val="left"/>
              <w:rPr/>
            </w:pPr>
            <w:r>
              <w:rPr/>
              <w:t xml:space="preserve">7000839569537974500 ♠ + 8.40% </w:t>
            </w:r>
          </w:p>
        </w:tc>
        <w:tc>
          <w:tcPr>
            <w:tcW w:w="1006" w:type="dxa"/>
            <w:tcBorders/>
            <w:vAlign w:val="center"/>
          </w:tcPr>
          <w:p>
            <w:pPr>
              <w:pStyle w:val="TableContents"/>
              <w:bidi w:val="0"/>
              <w:spacing w:before="0" w:after="283"/>
              <w:jc w:val="left"/>
              <w:rPr/>
            </w:pPr>
            <w:r>
              <w:rPr/>
              <w:t xml:space="preserve">54,6 neliömetriä </w:t>
            </w:r>
          </w:p>
        </w:tc>
        <w:tc>
          <w:tcPr>
            <w:tcW w:w="826" w:type="dxa"/>
            <w:tcBorders/>
            <w:vAlign w:val="center"/>
          </w:tcPr>
          <w:p>
            <w:pPr>
              <w:pStyle w:val="TableContents"/>
              <w:bidi w:val="0"/>
              <w:spacing w:before="0" w:after="283"/>
              <w:jc w:val="left"/>
              <w:rPr/>
            </w:pPr>
            <w:r>
              <w:rPr/>
              <w:t xml:space="preserve">141.4 km </w:t>
            </w:r>
          </w:p>
        </w:tc>
        <w:tc>
          <w:tcPr>
            <w:tcW w:w="766" w:type="dxa"/>
            <w:tcBorders/>
            <w:vAlign w:val="center"/>
          </w:tcPr>
          <w:p>
            <w:pPr>
              <w:pStyle w:val="TableContents"/>
              <w:bidi w:val="0"/>
              <w:spacing w:before="0" w:after="283"/>
              <w:jc w:val="left"/>
              <w:rPr/>
            </w:pPr>
            <w:r>
              <w:rPr/>
              <w:t xml:space="preserve">2,088 / neliömetriä </w:t>
            </w:r>
          </w:p>
        </w:tc>
        <w:tc>
          <w:tcPr>
            <w:tcW w:w="766" w:type="dxa"/>
            <w:tcBorders/>
            <w:vAlign w:val="center"/>
          </w:tcPr>
          <w:p>
            <w:pPr>
              <w:pStyle w:val="TableContents"/>
              <w:bidi w:val="0"/>
              <w:spacing w:before="0" w:after="283"/>
              <w:jc w:val="left"/>
              <w:rPr/>
            </w:pPr>
            <w:r>
              <w:rPr/>
              <w:t xml:space="preserve">806 / km </w:t>
            </w:r>
          </w:p>
        </w:tc>
        <w:tc>
          <w:tcPr>
            <w:tcW w:w="1681" w:type="dxa"/>
            <w:tcBorders/>
            <w:vAlign w:val="center"/>
          </w:tcPr>
          <w:p>
            <w:pPr>
              <w:pStyle w:val="TableContents"/>
              <w:bidi w:val="0"/>
              <w:spacing w:before="0" w:after="283"/>
              <w:jc w:val="left"/>
              <w:rPr/>
            </w:pPr>
            <w:r>
              <w:rPr/>
              <w:t xml:space="preserve">44 ° 00 ′ 55'' N 92 ° 28 ′ 38'' W </w:t>
            </w:r>
            <w:r>
              <w:rPr/>
              <w:t xml:space="preserve">/ </w:t>
            </w:r>
            <w:r>
              <w:rPr/>
              <w:t xml:space="preserve">44.0154 ° N 92.4772 ° W </w:t>
            </w:r>
            <w:r>
              <w:rPr/>
              <w:t xml:space="preserve">/ 44.0154;-92.4772 </w:t>
            </w:r>
            <w:r>
              <w:rPr/>
              <w:t xml:space="preserve">(</w:t>
            </w:r>
            <w:r>
              <w:rPr/>
              <w:t xml:space="preserve">Rochester) </w:t>
            </w:r>
          </w:p>
        </w:tc>
      </w:tr>
      <w:tr>
        <w:trPr/>
        <w:tc>
          <w:tcPr>
            <w:tcW w:w="616" w:type="dxa"/>
            <w:tcBorders/>
            <w:vAlign w:val="center"/>
          </w:tcPr>
          <w:p>
            <w:pPr>
              <w:pStyle w:val="TableContents"/>
              <w:bidi w:val="0"/>
              <w:spacing w:before="0" w:after="283"/>
              <w:jc w:val="left"/>
              <w:rPr/>
            </w:pPr>
            <w:r>
              <w:rPr/>
              <w:t xml:space="preserve">245 </w:t>
            </w:r>
          </w:p>
        </w:tc>
        <w:tc>
          <w:tcPr>
            <w:tcW w:w="1426" w:type="dxa"/>
            <w:tcBorders/>
            <w:vAlign w:val="center"/>
          </w:tcPr>
          <w:p>
            <w:pPr>
              <w:pStyle w:val="TableContents"/>
              <w:bidi w:val="0"/>
              <w:spacing w:before="0" w:after="283"/>
              <w:jc w:val="left"/>
              <w:rPr/>
            </w:pPr>
            <w:r>
              <w:rPr/>
              <w:t xml:space="preserve">Clearwater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115,513 </w:t>
            </w:r>
          </w:p>
        </w:tc>
        <w:tc>
          <w:tcPr>
            <w:tcW w:w="1066" w:type="dxa"/>
            <w:tcBorders/>
            <w:vAlign w:val="center"/>
          </w:tcPr>
          <w:p>
            <w:pPr>
              <w:pStyle w:val="TableContents"/>
              <w:bidi w:val="0"/>
              <w:spacing w:before="0" w:after="283"/>
              <w:jc w:val="left"/>
              <w:rPr/>
            </w:pPr>
            <w:r>
              <w:rPr/>
              <w:t xml:space="preserve">107,685 </w:t>
            </w:r>
          </w:p>
        </w:tc>
        <w:tc>
          <w:tcPr>
            <w:tcW w:w="2386" w:type="dxa"/>
            <w:tcBorders/>
            <w:vAlign w:val="center"/>
          </w:tcPr>
          <w:p>
            <w:pPr>
              <w:pStyle w:val="TableContents"/>
              <w:bidi w:val="0"/>
              <w:spacing w:before="0" w:after="283"/>
              <w:jc w:val="left"/>
              <w:rPr/>
            </w:pPr>
            <w:r>
              <w:rPr/>
              <w:t xml:space="preserve">7000726935042020710 ♠ + 7.27% </w:t>
            </w:r>
          </w:p>
        </w:tc>
        <w:tc>
          <w:tcPr>
            <w:tcW w:w="1006" w:type="dxa"/>
            <w:tcBorders/>
            <w:vAlign w:val="center"/>
          </w:tcPr>
          <w:p>
            <w:pPr>
              <w:pStyle w:val="TableContents"/>
              <w:bidi w:val="0"/>
              <w:spacing w:before="0" w:after="283"/>
              <w:jc w:val="left"/>
              <w:rPr/>
            </w:pPr>
            <w:r>
              <w:rPr/>
              <w:t xml:space="preserve">25,9 neliömetriä </w:t>
            </w:r>
          </w:p>
        </w:tc>
        <w:tc>
          <w:tcPr>
            <w:tcW w:w="826" w:type="dxa"/>
            <w:tcBorders/>
            <w:vAlign w:val="center"/>
          </w:tcPr>
          <w:p>
            <w:pPr>
              <w:pStyle w:val="TableContents"/>
              <w:bidi w:val="0"/>
              <w:spacing w:before="0" w:after="283"/>
              <w:jc w:val="left"/>
              <w:rPr/>
            </w:pPr>
            <w:r>
              <w:rPr/>
              <w:t xml:space="preserve">67,1 km </w:t>
            </w:r>
          </w:p>
        </w:tc>
        <w:tc>
          <w:tcPr>
            <w:tcW w:w="766" w:type="dxa"/>
            <w:tcBorders/>
            <w:vAlign w:val="center"/>
          </w:tcPr>
          <w:p>
            <w:pPr>
              <w:pStyle w:val="TableContents"/>
              <w:bidi w:val="0"/>
              <w:spacing w:before="0" w:after="283"/>
              <w:jc w:val="left"/>
              <w:rPr/>
            </w:pPr>
            <w:r>
              <w:rPr/>
              <w:t xml:space="preserve">4,415 / neliömetriä </w:t>
            </w:r>
          </w:p>
        </w:tc>
        <w:tc>
          <w:tcPr>
            <w:tcW w:w="766" w:type="dxa"/>
            <w:tcBorders/>
            <w:vAlign w:val="center"/>
          </w:tcPr>
          <w:p>
            <w:pPr>
              <w:pStyle w:val="TableContents"/>
              <w:bidi w:val="0"/>
              <w:spacing w:before="0" w:after="283"/>
              <w:jc w:val="left"/>
              <w:rPr/>
            </w:pPr>
            <w:r>
              <w:rPr/>
              <w:t xml:space="preserve">1,705 / km </w:t>
            </w:r>
          </w:p>
        </w:tc>
        <w:tc>
          <w:tcPr>
            <w:tcW w:w="1681" w:type="dxa"/>
            <w:tcBorders/>
            <w:vAlign w:val="center"/>
          </w:tcPr>
          <w:p>
            <w:pPr>
              <w:pStyle w:val="TableContents"/>
              <w:bidi w:val="0"/>
              <w:spacing w:before="0" w:after="283"/>
              <w:jc w:val="left"/>
              <w:rPr/>
            </w:pPr>
            <w:r>
              <w:rPr/>
              <w:t xml:space="preserve">27 ° 58 ′ 44''' N 82 ° 46 ′ 00'' W </w:t>
            </w:r>
            <w:r>
              <w:rPr/>
              <w:t xml:space="preserve">/ </w:t>
            </w:r>
            <w:r>
              <w:rPr/>
              <w:t xml:space="preserve">27.9789 ° N 82.7666 ° W </w:t>
            </w:r>
            <w:r>
              <w:rPr/>
              <w:t xml:space="preserve">/ 27.9789;-82.7666 </w:t>
            </w:r>
            <w:r>
              <w:rPr/>
              <w:t xml:space="preserve">(</w:t>
            </w:r>
            <w:r>
              <w:rPr/>
              <w:t xml:space="preserve">Clearwater) </w:t>
            </w:r>
          </w:p>
        </w:tc>
      </w:tr>
      <w:tr>
        <w:trPr/>
        <w:tc>
          <w:tcPr>
            <w:tcW w:w="616" w:type="dxa"/>
            <w:tcBorders/>
            <w:vAlign w:val="center"/>
          </w:tcPr>
          <w:p>
            <w:pPr>
              <w:pStyle w:val="TableContents"/>
              <w:bidi w:val="0"/>
              <w:spacing w:before="0" w:after="283"/>
              <w:jc w:val="left"/>
              <w:rPr/>
            </w:pPr>
            <w:r>
              <w:rPr/>
              <w:t xml:space="preserve">246 </w:t>
            </w:r>
          </w:p>
        </w:tc>
        <w:tc>
          <w:tcPr>
            <w:tcW w:w="1426" w:type="dxa"/>
            <w:tcBorders/>
            <w:vAlign w:val="center"/>
          </w:tcPr>
          <w:p>
            <w:pPr>
              <w:pStyle w:val="TableContents"/>
              <w:bidi w:val="0"/>
              <w:spacing w:before="0" w:after="283"/>
              <w:jc w:val="left"/>
              <w:rPr/>
            </w:pPr>
            <w:r>
              <w:rPr/>
              <w:t xml:space="preserve">Carlsbad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115,330 </w:t>
            </w:r>
          </w:p>
        </w:tc>
        <w:tc>
          <w:tcPr>
            <w:tcW w:w="1066" w:type="dxa"/>
            <w:tcBorders/>
            <w:vAlign w:val="center"/>
          </w:tcPr>
          <w:p>
            <w:pPr>
              <w:pStyle w:val="TableContents"/>
              <w:bidi w:val="0"/>
              <w:spacing w:before="0" w:after="283"/>
              <w:jc w:val="left"/>
              <w:rPr/>
            </w:pPr>
            <w:r>
              <w:rPr/>
              <w:t xml:space="preserve">105,328 </w:t>
            </w:r>
          </w:p>
        </w:tc>
        <w:tc>
          <w:tcPr>
            <w:tcW w:w="2386" w:type="dxa"/>
            <w:tcBorders/>
            <w:vAlign w:val="center"/>
          </w:tcPr>
          <w:p>
            <w:pPr>
              <w:pStyle w:val="TableContents"/>
              <w:bidi w:val="0"/>
              <w:spacing w:before="0" w:after="283"/>
              <w:jc w:val="left"/>
              <w:rPr/>
            </w:pPr>
            <w:r>
              <w:rPr/>
              <w:t xml:space="preserve">7000949605043293330 ♠ + 9.50% </w:t>
            </w:r>
          </w:p>
        </w:tc>
        <w:tc>
          <w:tcPr>
            <w:tcW w:w="1006" w:type="dxa"/>
            <w:tcBorders/>
            <w:vAlign w:val="center"/>
          </w:tcPr>
          <w:p>
            <w:pPr>
              <w:pStyle w:val="TableContents"/>
              <w:bidi w:val="0"/>
              <w:spacing w:before="0" w:after="283"/>
              <w:jc w:val="left"/>
              <w:rPr/>
            </w:pPr>
            <w:r>
              <w:rPr/>
              <w:t xml:space="preserve">37,7 neliömetriä </w:t>
            </w:r>
          </w:p>
        </w:tc>
        <w:tc>
          <w:tcPr>
            <w:tcW w:w="826" w:type="dxa"/>
            <w:tcBorders/>
            <w:vAlign w:val="center"/>
          </w:tcPr>
          <w:p>
            <w:pPr>
              <w:pStyle w:val="TableContents"/>
              <w:bidi w:val="0"/>
              <w:spacing w:before="0" w:after="283"/>
              <w:jc w:val="left"/>
              <w:rPr/>
            </w:pPr>
            <w:r>
              <w:rPr/>
              <w:t xml:space="preserve">97.6 km </w:t>
            </w:r>
          </w:p>
        </w:tc>
        <w:tc>
          <w:tcPr>
            <w:tcW w:w="766" w:type="dxa"/>
            <w:tcBorders/>
            <w:vAlign w:val="center"/>
          </w:tcPr>
          <w:p>
            <w:pPr>
              <w:pStyle w:val="TableContents"/>
              <w:bidi w:val="0"/>
              <w:spacing w:before="0" w:after="283"/>
              <w:jc w:val="left"/>
              <w:rPr/>
            </w:pPr>
            <w:r>
              <w:rPr/>
              <w:t xml:space="preserve">3,023 / sq mi </w:t>
            </w:r>
          </w:p>
        </w:tc>
        <w:tc>
          <w:tcPr>
            <w:tcW w:w="766" w:type="dxa"/>
            <w:tcBorders/>
            <w:vAlign w:val="center"/>
          </w:tcPr>
          <w:p>
            <w:pPr>
              <w:pStyle w:val="TableContents"/>
              <w:bidi w:val="0"/>
              <w:spacing w:before="0" w:after="283"/>
              <w:jc w:val="left"/>
              <w:rPr/>
            </w:pPr>
            <w:r>
              <w:rPr/>
              <w:t xml:space="preserve">1,167 / km </w:t>
            </w:r>
          </w:p>
        </w:tc>
        <w:tc>
          <w:tcPr>
            <w:tcW w:w="1681" w:type="dxa"/>
            <w:tcBorders/>
            <w:vAlign w:val="center"/>
          </w:tcPr>
          <w:p>
            <w:pPr>
              <w:pStyle w:val="TableContents"/>
              <w:bidi w:val="0"/>
              <w:spacing w:before="0" w:after="283"/>
              <w:jc w:val="left"/>
              <w:rPr/>
            </w:pPr>
            <w:r>
              <w:rPr/>
              <w:t xml:space="preserve">33 ° 07 ′ 26''' N 117 ° 16 ′ 58''' W </w:t>
            </w:r>
            <w:r>
              <w:rPr/>
              <w:t xml:space="preserve">/ </w:t>
            </w:r>
            <w:r>
              <w:rPr/>
              <w:t xml:space="preserve">33.1239 ° N 117.2828 ° W </w:t>
            </w:r>
            <w:r>
              <w:rPr/>
              <w:t xml:space="preserve">/ 33.1239;-117.2828 </w:t>
            </w:r>
            <w:r>
              <w:rPr/>
              <w:t xml:space="preserve">(</w:t>
            </w:r>
            <w:r>
              <w:rPr/>
              <w:t xml:space="preserve">Carlsbad) </w:t>
            </w:r>
          </w:p>
        </w:tc>
      </w:tr>
      <w:tr>
        <w:trPr/>
        <w:tc>
          <w:tcPr>
            <w:tcW w:w="616" w:type="dxa"/>
            <w:tcBorders/>
            <w:vAlign w:val="center"/>
          </w:tcPr>
          <w:p>
            <w:pPr>
              <w:pStyle w:val="TableContents"/>
              <w:bidi w:val="0"/>
              <w:spacing w:before="0" w:after="283"/>
              <w:jc w:val="left"/>
              <w:rPr/>
            </w:pPr>
            <w:r>
              <w:rPr/>
              <w:t xml:space="preserve">247 </w:t>
            </w:r>
          </w:p>
        </w:tc>
        <w:tc>
          <w:tcPr>
            <w:tcW w:w="1426" w:type="dxa"/>
            <w:tcBorders/>
            <w:vAlign w:val="center"/>
          </w:tcPr>
          <w:p>
            <w:pPr>
              <w:pStyle w:val="TableContents"/>
              <w:bidi w:val="0"/>
              <w:spacing w:before="0" w:after="283"/>
              <w:jc w:val="left"/>
              <w:rPr/>
            </w:pPr>
            <w:r>
              <w:rPr/>
              <w:t xml:space="preserve">Springfield </w:t>
            </w:r>
          </w:p>
        </w:tc>
        <w:tc>
          <w:tcPr>
            <w:tcW w:w="1456" w:type="dxa"/>
            <w:tcBorders/>
            <w:vAlign w:val="center"/>
          </w:tcPr>
          <w:p>
            <w:pPr>
              <w:pStyle w:val="TableContents"/>
              <w:bidi w:val="0"/>
              <w:spacing w:before="0" w:after="283"/>
              <w:jc w:val="left"/>
              <w:rPr/>
            </w:pPr>
            <w:r>
              <w:rPr/>
              <w:t xml:space="preserve">Illinois </w:t>
            </w:r>
          </w:p>
        </w:tc>
        <w:tc>
          <w:tcPr>
            <w:tcW w:w="1066" w:type="dxa"/>
            <w:tcBorders/>
            <w:vAlign w:val="center"/>
          </w:tcPr>
          <w:p>
            <w:pPr>
              <w:pStyle w:val="TableContents"/>
              <w:bidi w:val="0"/>
              <w:spacing w:before="0" w:after="283"/>
              <w:jc w:val="left"/>
              <w:rPr/>
            </w:pPr>
            <w:r>
              <w:rPr/>
              <w:t xml:space="preserve">114,868 </w:t>
            </w:r>
          </w:p>
        </w:tc>
        <w:tc>
          <w:tcPr>
            <w:tcW w:w="1066" w:type="dxa"/>
            <w:tcBorders/>
            <w:vAlign w:val="center"/>
          </w:tcPr>
          <w:p>
            <w:pPr>
              <w:pStyle w:val="TableContents"/>
              <w:bidi w:val="0"/>
              <w:spacing w:before="0" w:after="283"/>
              <w:jc w:val="left"/>
              <w:rPr/>
            </w:pPr>
            <w:r>
              <w:rPr/>
              <w:t xml:space="preserve">116,250 </w:t>
            </w:r>
          </w:p>
        </w:tc>
        <w:tc>
          <w:tcPr>
            <w:tcW w:w="2386" w:type="dxa"/>
            <w:tcBorders/>
            <w:vAlign w:val="center"/>
          </w:tcPr>
          <w:p>
            <w:pPr>
              <w:pStyle w:val="TableContents"/>
              <w:bidi w:val="0"/>
              <w:spacing w:before="0" w:after="283"/>
              <w:jc w:val="left"/>
              <w:rPr/>
            </w:pPr>
            <w:r>
              <w:rPr/>
              <w:t xml:space="preserve">2999881118279569889 ♠ - 1.19% </w:t>
            </w:r>
          </w:p>
        </w:tc>
        <w:tc>
          <w:tcPr>
            <w:tcW w:w="1006" w:type="dxa"/>
            <w:tcBorders/>
            <w:vAlign w:val="center"/>
          </w:tcPr>
          <w:p>
            <w:pPr>
              <w:pStyle w:val="TableContents"/>
              <w:bidi w:val="0"/>
              <w:spacing w:before="0" w:after="283"/>
              <w:jc w:val="left"/>
              <w:rPr/>
            </w:pPr>
            <w:r>
              <w:rPr/>
              <w:t xml:space="preserve">60,1 neliömetriä </w:t>
            </w:r>
          </w:p>
        </w:tc>
        <w:tc>
          <w:tcPr>
            <w:tcW w:w="826" w:type="dxa"/>
            <w:tcBorders/>
            <w:vAlign w:val="center"/>
          </w:tcPr>
          <w:p>
            <w:pPr>
              <w:pStyle w:val="TableContents"/>
              <w:bidi w:val="0"/>
              <w:spacing w:before="0" w:after="283"/>
              <w:jc w:val="left"/>
              <w:rPr/>
            </w:pPr>
            <w:r>
              <w:rPr/>
              <w:t xml:space="preserve">155,7 km </w:t>
            </w:r>
          </w:p>
        </w:tc>
        <w:tc>
          <w:tcPr>
            <w:tcW w:w="766" w:type="dxa"/>
            <w:tcBorders/>
            <w:vAlign w:val="center"/>
          </w:tcPr>
          <w:p>
            <w:pPr>
              <w:pStyle w:val="TableContents"/>
              <w:bidi w:val="0"/>
              <w:spacing w:before="0" w:after="283"/>
              <w:jc w:val="left"/>
              <w:rPr/>
            </w:pPr>
            <w:r>
              <w:rPr/>
              <w:t xml:space="preserve">1,925 / neliömetri </w:t>
            </w:r>
          </w:p>
        </w:tc>
        <w:tc>
          <w:tcPr>
            <w:tcW w:w="766" w:type="dxa"/>
            <w:tcBorders/>
            <w:vAlign w:val="center"/>
          </w:tcPr>
          <w:p>
            <w:pPr>
              <w:pStyle w:val="TableContents"/>
              <w:bidi w:val="0"/>
              <w:spacing w:before="0" w:after="283"/>
              <w:jc w:val="left"/>
              <w:rPr/>
            </w:pPr>
            <w:r>
              <w:rPr/>
              <w:t xml:space="preserve">743 / km </w:t>
            </w:r>
          </w:p>
        </w:tc>
        <w:tc>
          <w:tcPr>
            <w:tcW w:w="1681" w:type="dxa"/>
            <w:tcBorders/>
            <w:vAlign w:val="center"/>
          </w:tcPr>
          <w:p>
            <w:pPr>
              <w:pStyle w:val="TableContents"/>
              <w:bidi w:val="0"/>
              <w:spacing w:before="0" w:after="283"/>
              <w:jc w:val="left"/>
              <w:rPr/>
            </w:pPr>
            <w:r>
              <w:rPr/>
              <w:t xml:space="preserve">39 ° 47 ′ 28''' N 89 ° 38 ′ 41''' W </w:t>
            </w:r>
            <w:r>
              <w:rPr/>
              <w:t xml:space="preserve">/ </w:t>
            </w:r>
            <w:r>
              <w:rPr/>
              <w:t xml:space="preserve">39.7911 ° N 89.6446 ° W </w:t>
            </w:r>
            <w:r>
              <w:rPr/>
              <w:t xml:space="preserve">/ 39.7911;-89.6446 </w:t>
            </w:r>
            <w:r>
              <w:rPr/>
              <w:t xml:space="preserve">(</w:t>
            </w:r>
            <w:r>
              <w:rPr/>
              <w:t xml:space="preserve">Springfield) </w:t>
            </w:r>
          </w:p>
        </w:tc>
      </w:tr>
      <w:tr>
        <w:trPr/>
        <w:tc>
          <w:tcPr>
            <w:tcW w:w="616" w:type="dxa"/>
            <w:tcBorders/>
            <w:vAlign w:val="center"/>
          </w:tcPr>
          <w:p>
            <w:pPr>
              <w:pStyle w:val="TableContents"/>
              <w:bidi w:val="0"/>
              <w:spacing w:before="0" w:after="283"/>
              <w:jc w:val="left"/>
              <w:rPr/>
            </w:pPr>
            <w:r>
              <w:rPr/>
              <w:t xml:space="preserve">248 </w:t>
            </w:r>
          </w:p>
        </w:tc>
        <w:tc>
          <w:tcPr>
            <w:tcW w:w="1426" w:type="dxa"/>
            <w:tcBorders/>
            <w:vAlign w:val="center"/>
          </w:tcPr>
          <w:p>
            <w:pPr>
              <w:pStyle w:val="TableContents"/>
              <w:bidi w:val="0"/>
              <w:spacing w:before="0" w:after="283"/>
              <w:jc w:val="left"/>
              <w:rPr/>
            </w:pPr>
            <w:r>
              <w:rPr/>
              <w:t xml:space="preserve">Temecula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114,327 </w:t>
            </w:r>
          </w:p>
        </w:tc>
        <w:tc>
          <w:tcPr>
            <w:tcW w:w="1066" w:type="dxa"/>
            <w:tcBorders/>
            <w:vAlign w:val="center"/>
          </w:tcPr>
          <w:p>
            <w:pPr>
              <w:pStyle w:val="TableContents"/>
              <w:bidi w:val="0"/>
              <w:spacing w:before="0" w:after="283"/>
              <w:jc w:val="left"/>
              <w:rPr/>
            </w:pPr>
            <w:r>
              <w:rPr/>
              <w:t xml:space="preserve">100,097 </w:t>
            </w:r>
          </w:p>
        </w:tc>
        <w:tc>
          <w:tcPr>
            <w:tcW w:w="2386" w:type="dxa"/>
            <w:tcBorders/>
            <w:vAlign w:val="center"/>
          </w:tcPr>
          <w:p>
            <w:pPr>
              <w:pStyle w:val="TableContents"/>
              <w:bidi w:val="0"/>
              <w:spacing w:before="0" w:after="283"/>
              <w:jc w:val="left"/>
              <w:rPr/>
            </w:pPr>
            <w:r>
              <w:rPr/>
              <w:t xml:space="preserve">7001142162102760320 ♠ + 14.22% </w:t>
            </w:r>
          </w:p>
        </w:tc>
        <w:tc>
          <w:tcPr>
            <w:tcW w:w="1006" w:type="dxa"/>
            <w:tcBorders/>
            <w:vAlign w:val="center"/>
          </w:tcPr>
          <w:p>
            <w:pPr>
              <w:pStyle w:val="TableContents"/>
              <w:bidi w:val="0"/>
              <w:spacing w:before="0" w:after="283"/>
              <w:jc w:val="left"/>
              <w:rPr/>
            </w:pPr>
            <w:r>
              <w:rPr/>
              <w:t xml:space="preserve">37,3 neliömetriä </w:t>
            </w:r>
          </w:p>
        </w:tc>
        <w:tc>
          <w:tcPr>
            <w:tcW w:w="826" w:type="dxa"/>
            <w:tcBorders/>
            <w:vAlign w:val="center"/>
          </w:tcPr>
          <w:p>
            <w:pPr>
              <w:pStyle w:val="TableContents"/>
              <w:bidi w:val="0"/>
              <w:spacing w:before="0" w:after="283"/>
              <w:jc w:val="left"/>
              <w:rPr/>
            </w:pPr>
            <w:r>
              <w:rPr/>
              <w:t xml:space="preserve">96.6 km </w:t>
            </w:r>
          </w:p>
        </w:tc>
        <w:tc>
          <w:tcPr>
            <w:tcW w:w="766" w:type="dxa"/>
            <w:tcBorders/>
            <w:vAlign w:val="center"/>
          </w:tcPr>
          <w:p>
            <w:pPr>
              <w:pStyle w:val="TableContents"/>
              <w:bidi w:val="0"/>
              <w:spacing w:before="0" w:after="283"/>
              <w:jc w:val="left"/>
              <w:rPr/>
            </w:pPr>
            <w:r>
              <w:rPr/>
              <w:t xml:space="preserve">3,031 / sq mi </w:t>
            </w:r>
          </w:p>
        </w:tc>
        <w:tc>
          <w:tcPr>
            <w:tcW w:w="766" w:type="dxa"/>
            <w:tcBorders/>
            <w:vAlign w:val="center"/>
          </w:tcPr>
          <w:p>
            <w:pPr>
              <w:pStyle w:val="TableContents"/>
              <w:bidi w:val="0"/>
              <w:spacing w:before="0" w:after="283"/>
              <w:jc w:val="left"/>
              <w:rPr/>
            </w:pPr>
            <w:r>
              <w:rPr/>
              <w:t xml:space="preserve">1,170 / km </w:t>
            </w:r>
          </w:p>
        </w:tc>
        <w:tc>
          <w:tcPr>
            <w:tcW w:w="1681" w:type="dxa"/>
            <w:tcBorders/>
            <w:vAlign w:val="center"/>
          </w:tcPr>
          <w:p>
            <w:pPr>
              <w:pStyle w:val="TableContents"/>
              <w:bidi w:val="0"/>
              <w:spacing w:before="0" w:after="283"/>
              <w:jc w:val="left"/>
              <w:rPr/>
            </w:pPr>
            <w:r>
              <w:rPr/>
              <w:t xml:space="preserve">33 ° 29 ′ 35'' N 117 ° 07 ′ 54'' W </w:t>
            </w:r>
            <w:r>
              <w:rPr/>
              <w:t xml:space="preserve">/ </w:t>
            </w:r>
            <w:r>
              <w:rPr/>
              <w:t xml:space="preserve">33.4931 ° N 117.1317 ° W </w:t>
            </w:r>
            <w:r>
              <w:rPr/>
              <w:t xml:space="preserve">/ 33.4931;-117.1317 </w:t>
            </w:r>
            <w:r>
              <w:rPr/>
              <w:t xml:space="preserve">(</w:t>
            </w:r>
            <w:r>
              <w:rPr/>
              <w:t xml:space="preserve">Temecula) </w:t>
            </w:r>
          </w:p>
        </w:tc>
      </w:tr>
      <w:tr>
        <w:trPr/>
        <w:tc>
          <w:tcPr>
            <w:tcW w:w="616" w:type="dxa"/>
            <w:tcBorders/>
            <w:vAlign w:val="center"/>
          </w:tcPr>
          <w:p>
            <w:pPr>
              <w:pStyle w:val="TableContents"/>
              <w:bidi w:val="0"/>
              <w:spacing w:before="0" w:after="283"/>
              <w:jc w:val="left"/>
              <w:rPr/>
            </w:pPr>
            <w:r>
              <w:rPr/>
              <w:t xml:space="preserve">249 </w:t>
            </w:r>
          </w:p>
        </w:tc>
        <w:tc>
          <w:tcPr>
            <w:tcW w:w="1426" w:type="dxa"/>
            <w:tcBorders/>
            <w:vAlign w:val="center"/>
          </w:tcPr>
          <w:p>
            <w:pPr>
              <w:pStyle w:val="TableContents"/>
              <w:bidi w:val="0"/>
              <w:spacing w:before="0" w:after="283"/>
              <w:jc w:val="left"/>
              <w:rPr/>
            </w:pPr>
            <w:r>
              <w:rPr/>
              <w:t xml:space="preserve">West Jordan </w:t>
            </w:r>
          </w:p>
        </w:tc>
        <w:tc>
          <w:tcPr>
            <w:tcW w:w="1456" w:type="dxa"/>
            <w:tcBorders/>
            <w:vAlign w:val="center"/>
          </w:tcPr>
          <w:p>
            <w:pPr>
              <w:pStyle w:val="TableContents"/>
              <w:bidi w:val="0"/>
              <w:spacing w:before="0" w:after="283"/>
              <w:jc w:val="left"/>
              <w:rPr/>
            </w:pPr>
            <w:r>
              <w:rPr/>
              <w:t xml:space="preserve">Utah </w:t>
            </w:r>
          </w:p>
        </w:tc>
        <w:tc>
          <w:tcPr>
            <w:tcW w:w="1066" w:type="dxa"/>
            <w:tcBorders/>
            <w:vAlign w:val="center"/>
          </w:tcPr>
          <w:p>
            <w:pPr>
              <w:pStyle w:val="TableContents"/>
              <w:bidi w:val="0"/>
              <w:spacing w:before="0" w:after="283"/>
              <w:jc w:val="left"/>
              <w:rPr/>
            </w:pPr>
            <w:r>
              <w:rPr/>
              <w:t xml:space="preserve">113,905 </w:t>
            </w:r>
          </w:p>
        </w:tc>
        <w:tc>
          <w:tcPr>
            <w:tcW w:w="1066" w:type="dxa"/>
            <w:tcBorders/>
            <w:vAlign w:val="center"/>
          </w:tcPr>
          <w:p>
            <w:pPr>
              <w:pStyle w:val="TableContents"/>
              <w:bidi w:val="0"/>
              <w:spacing w:before="0" w:after="283"/>
              <w:jc w:val="left"/>
              <w:rPr/>
            </w:pPr>
            <w:r>
              <w:rPr/>
              <w:t xml:space="preserve">103,712 </w:t>
            </w:r>
          </w:p>
        </w:tc>
        <w:tc>
          <w:tcPr>
            <w:tcW w:w="2386" w:type="dxa"/>
            <w:tcBorders/>
            <w:vAlign w:val="center"/>
          </w:tcPr>
          <w:p>
            <w:pPr>
              <w:pStyle w:val="TableContents"/>
              <w:bidi w:val="0"/>
              <w:spacing w:before="0" w:after="283"/>
              <w:jc w:val="left"/>
              <w:rPr/>
            </w:pPr>
            <w:r>
              <w:rPr/>
              <w:t xml:space="preserve">7000982817803147180 ♠ + 9.83% </w:t>
            </w:r>
          </w:p>
        </w:tc>
        <w:tc>
          <w:tcPr>
            <w:tcW w:w="1006" w:type="dxa"/>
            <w:tcBorders/>
            <w:vAlign w:val="center"/>
          </w:tcPr>
          <w:p>
            <w:pPr>
              <w:pStyle w:val="TableContents"/>
              <w:bidi w:val="0"/>
              <w:spacing w:before="0" w:after="283"/>
              <w:jc w:val="left"/>
              <w:rPr/>
            </w:pPr>
            <w:r>
              <w:rPr/>
              <w:t xml:space="preserve">32,3 neliömetriä </w:t>
            </w:r>
          </w:p>
        </w:tc>
        <w:tc>
          <w:tcPr>
            <w:tcW w:w="826" w:type="dxa"/>
            <w:tcBorders/>
            <w:vAlign w:val="center"/>
          </w:tcPr>
          <w:p>
            <w:pPr>
              <w:pStyle w:val="TableContents"/>
              <w:bidi w:val="0"/>
              <w:spacing w:before="0" w:after="283"/>
              <w:jc w:val="left"/>
              <w:rPr/>
            </w:pPr>
            <w:r>
              <w:rPr/>
              <w:t xml:space="preserve">83.7 km </w:t>
            </w:r>
          </w:p>
        </w:tc>
        <w:tc>
          <w:tcPr>
            <w:tcW w:w="766" w:type="dxa"/>
            <w:tcBorders/>
            <w:vAlign w:val="center"/>
          </w:tcPr>
          <w:p>
            <w:pPr>
              <w:pStyle w:val="TableContents"/>
              <w:bidi w:val="0"/>
              <w:spacing w:before="0" w:after="283"/>
              <w:jc w:val="left"/>
              <w:rPr/>
            </w:pPr>
            <w:r>
              <w:rPr/>
              <w:t xml:space="preserve">3,520 / neliömetri </w:t>
            </w:r>
          </w:p>
        </w:tc>
        <w:tc>
          <w:tcPr>
            <w:tcW w:w="766" w:type="dxa"/>
            <w:tcBorders/>
            <w:vAlign w:val="center"/>
          </w:tcPr>
          <w:p>
            <w:pPr>
              <w:pStyle w:val="TableContents"/>
              <w:bidi w:val="0"/>
              <w:spacing w:before="0" w:after="283"/>
              <w:jc w:val="left"/>
              <w:rPr/>
            </w:pPr>
            <w:r>
              <w:rPr/>
              <w:t xml:space="preserve">1,360 / km </w:t>
            </w:r>
          </w:p>
        </w:tc>
        <w:tc>
          <w:tcPr>
            <w:tcW w:w="1681" w:type="dxa"/>
            <w:tcBorders/>
            <w:vAlign w:val="center"/>
          </w:tcPr>
          <w:p>
            <w:pPr>
              <w:pStyle w:val="TableContents"/>
              <w:bidi w:val="0"/>
              <w:spacing w:before="0" w:after="283"/>
              <w:jc w:val="left"/>
              <w:rPr/>
            </w:pPr>
            <w:r>
              <w:rPr/>
              <w:t xml:space="preserve">40 ° 36 ′ 09''' N 112 ° 00 ′ 03''' W </w:t>
            </w:r>
            <w:r>
              <w:rPr/>
              <w:t xml:space="preserve">/ </w:t>
            </w:r>
            <w:r>
              <w:rPr/>
              <w:t xml:space="preserve">40.6024 ° N 112.0008 ° W </w:t>
            </w:r>
            <w:r>
              <w:rPr/>
              <w:t xml:space="preserve">/ 40.6024;-112.0008 </w:t>
            </w:r>
            <w:r>
              <w:rPr/>
              <w:t xml:space="preserve">(</w:t>
            </w:r>
            <w:r>
              <w:rPr/>
              <w:t xml:space="preserve">West Jordan) </w:t>
            </w:r>
          </w:p>
        </w:tc>
      </w:tr>
      <w:tr>
        <w:trPr/>
        <w:tc>
          <w:tcPr>
            <w:tcW w:w="616" w:type="dxa"/>
            <w:tcBorders/>
            <w:vAlign w:val="center"/>
          </w:tcPr>
          <w:p>
            <w:pPr>
              <w:pStyle w:val="TableContents"/>
              <w:bidi w:val="0"/>
              <w:spacing w:before="0" w:after="283"/>
              <w:jc w:val="left"/>
              <w:rPr/>
            </w:pPr>
            <w:r>
              <w:rPr/>
              <w:t xml:space="preserve">250 </w:t>
            </w:r>
          </w:p>
        </w:tc>
        <w:tc>
          <w:tcPr>
            <w:tcW w:w="1426" w:type="dxa"/>
            <w:tcBorders/>
            <w:vAlign w:val="center"/>
          </w:tcPr>
          <w:p>
            <w:pPr>
              <w:pStyle w:val="TableContents"/>
              <w:bidi w:val="0"/>
              <w:spacing w:before="0" w:after="283"/>
              <w:jc w:val="left"/>
              <w:rPr/>
            </w:pPr>
            <w:r>
              <w:rPr/>
              <w:t xml:space="preserve">Costa Mesa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113,825 </w:t>
            </w:r>
          </w:p>
        </w:tc>
        <w:tc>
          <w:tcPr>
            <w:tcW w:w="1066" w:type="dxa"/>
            <w:tcBorders/>
            <w:vAlign w:val="center"/>
          </w:tcPr>
          <w:p>
            <w:pPr>
              <w:pStyle w:val="TableContents"/>
              <w:bidi w:val="0"/>
              <w:spacing w:before="0" w:after="283"/>
              <w:jc w:val="left"/>
              <w:rPr/>
            </w:pPr>
            <w:r>
              <w:rPr/>
              <w:t xml:space="preserve">109,960 </w:t>
            </w:r>
          </w:p>
        </w:tc>
        <w:tc>
          <w:tcPr>
            <w:tcW w:w="2386" w:type="dxa"/>
            <w:tcBorders/>
            <w:vAlign w:val="center"/>
          </w:tcPr>
          <w:p>
            <w:pPr>
              <w:pStyle w:val="TableContents"/>
              <w:bidi w:val="0"/>
              <w:spacing w:before="0" w:after="283"/>
              <w:jc w:val="left"/>
              <w:rPr/>
            </w:pPr>
            <w:r>
              <w:rPr/>
              <w:t xml:space="preserve">7000351491451436890 ♠ + 3.51% </w:t>
            </w:r>
          </w:p>
        </w:tc>
        <w:tc>
          <w:tcPr>
            <w:tcW w:w="1006" w:type="dxa"/>
            <w:tcBorders/>
            <w:vAlign w:val="center"/>
          </w:tcPr>
          <w:p>
            <w:pPr>
              <w:pStyle w:val="TableContents"/>
              <w:bidi w:val="0"/>
              <w:spacing w:before="0" w:after="283"/>
              <w:jc w:val="left"/>
              <w:rPr/>
            </w:pPr>
            <w:r>
              <w:rPr/>
              <w:t xml:space="preserve">15,7 neliömetriä </w:t>
            </w:r>
          </w:p>
        </w:tc>
        <w:tc>
          <w:tcPr>
            <w:tcW w:w="826" w:type="dxa"/>
            <w:tcBorders/>
            <w:vAlign w:val="center"/>
          </w:tcPr>
          <w:p>
            <w:pPr>
              <w:pStyle w:val="TableContents"/>
              <w:bidi w:val="0"/>
              <w:spacing w:before="0" w:after="283"/>
              <w:jc w:val="left"/>
              <w:rPr/>
            </w:pPr>
            <w:r>
              <w:rPr/>
              <w:t xml:space="preserve">40,7 km </w:t>
            </w:r>
          </w:p>
        </w:tc>
        <w:tc>
          <w:tcPr>
            <w:tcW w:w="766" w:type="dxa"/>
            <w:tcBorders/>
            <w:vAlign w:val="center"/>
          </w:tcPr>
          <w:p>
            <w:pPr>
              <w:pStyle w:val="TableContents"/>
              <w:bidi w:val="0"/>
              <w:spacing w:before="0" w:after="283"/>
              <w:jc w:val="left"/>
              <w:rPr/>
            </w:pPr>
            <w:r>
              <w:rPr/>
              <w:t xml:space="preserve">7,186 / neliömetriä </w:t>
            </w:r>
          </w:p>
        </w:tc>
        <w:tc>
          <w:tcPr>
            <w:tcW w:w="766" w:type="dxa"/>
            <w:tcBorders/>
            <w:vAlign w:val="center"/>
          </w:tcPr>
          <w:p>
            <w:pPr>
              <w:pStyle w:val="TableContents"/>
              <w:bidi w:val="0"/>
              <w:spacing w:before="0" w:after="283"/>
              <w:jc w:val="left"/>
              <w:rPr/>
            </w:pPr>
            <w:r>
              <w:rPr/>
              <w:t xml:space="preserve">2,775 / km </w:t>
            </w:r>
          </w:p>
        </w:tc>
        <w:tc>
          <w:tcPr>
            <w:tcW w:w="1681" w:type="dxa"/>
            <w:tcBorders/>
            <w:vAlign w:val="center"/>
          </w:tcPr>
          <w:p>
            <w:pPr>
              <w:pStyle w:val="TableContents"/>
              <w:bidi w:val="0"/>
              <w:spacing w:before="0" w:after="283"/>
              <w:jc w:val="left"/>
              <w:rPr/>
            </w:pPr>
            <w:r>
              <w:rPr/>
              <w:t xml:space="preserve">33 ° 39 ′ 57''' N 117 ° 54 ′ 44''' W </w:t>
            </w:r>
            <w:r>
              <w:rPr/>
              <w:t xml:space="preserve">/ </w:t>
            </w:r>
            <w:r>
              <w:rPr/>
              <w:t xml:space="preserve">33.6659 ° N 117.9123 ° W </w:t>
            </w:r>
            <w:r>
              <w:rPr/>
              <w:t xml:space="preserve">/ 33.6659;-117.9123 </w:t>
            </w:r>
            <w:r>
              <w:rPr/>
              <w:t xml:space="preserve">(</w:t>
            </w:r>
            <w:r>
              <w:rPr/>
              <w:t xml:space="preserve">Costa Mesa) </w:t>
            </w:r>
          </w:p>
        </w:tc>
      </w:tr>
      <w:tr>
        <w:trPr/>
        <w:tc>
          <w:tcPr>
            <w:tcW w:w="616" w:type="dxa"/>
            <w:tcBorders/>
            <w:vAlign w:val="center"/>
          </w:tcPr>
          <w:p>
            <w:pPr>
              <w:pStyle w:val="TableContents"/>
              <w:bidi w:val="0"/>
              <w:spacing w:before="0" w:after="283"/>
              <w:jc w:val="left"/>
              <w:rPr/>
            </w:pPr>
            <w:r>
              <w:rPr/>
              <w:t xml:space="preserve">251 </w:t>
            </w:r>
          </w:p>
        </w:tc>
        <w:tc>
          <w:tcPr>
            <w:tcW w:w="1426" w:type="dxa"/>
            <w:tcBorders/>
            <w:vAlign w:val="center"/>
          </w:tcPr>
          <w:p>
            <w:pPr>
              <w:pStyle w:val="TableContents"/>
              <w:bidi w:val="0"/>
              <w:spacing w:before="0" w:after="283"/>
              <w:jc w:val="left"/>
              <w:rPr/>
            </w:pPr>
            <w:r>
              <w:rPr/>
              <w:t xml:space="preserve">Miami Gardens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113,750 </w:t>
            </w:r>
          </w:p>
        </w:tc>
        <w:tc>
          <w:tcPr>
            <w:tcW w:w="1066" w:type="dxa"/>
            <w:tcBorders/>
            <w:vAlign w:val="center"/>
          </w:tcPr>
          <w:p>
            <w:pPr>
              <w:pStyle w:val="TableContents"/>
              <w:bidi w:val="0"/>
              <w:spacing w:before="0" w:after="283"/>
              <w:jc w:val="left"/>
              <w:rPr/>
            </w:pPr>
            <w:r>
              <w:rPr/>
              <w:t xml:space="preserve">107,167 </w:t>
            </w:r>
          </w:p>
        </w:tc>
        <w:tc>
          <w:tcPr>
            <w:tcW w:w="2386" w:type="dxa"/>
            <w:tcBorders/>
            <w:vAlign w:val="center"/>
          </w:tcPr>
          <w:p>
            <w:pPr>
              <w:pStyle w:val="TableContents"/>
              <w:bidi w:val="0"/>
              <w:spacing w:before="0" w:after="283"/>
              <w:jc w:val="left"/>
              <w:rPr/>
            </w:pPr>
            <w:r>
              <w:rPr/>
              <w:t xml:space="preserve">7000614274916718770 ♠ + 6.14% </w:t>
            </w:r>
          </w:p>
        </w:tc>
        <w:tc>
          <w:tcPr>
            <w:tcW w:w="1006" w:type="dxa"/>
            <w:tcBorders/>
            <w:vAlign w:val="center"/>
          </w:tcPr>
          <w:p>
            <w:pPr>
              <w:pStyle w:val="TableContents"/>
              <w:bidi w:val="0"/>
              <w:spacing w:before="0" w:after="283"/>
              <w:jc w:val="left"/>
              <w:rPr/>
            </w:pPr>
            <w:r>
              <w:rPr/>
              <w:t xml:space="preserve">18,2 neliömetriä </w:t>
            </w:r>
          </w:p>
        </w:tc>
        <w:tc>
          <w:tcPr>
            <w:tcW w:w="826" w:type="dxa"/>
            <w:tcBorders/>
            <w:vAlign w:val="center"/>
          </w:tcPr>
          <w:p>
            <w:pPr>
              <w:pStyle w:val="TableContents"/>
              <w:bidi w:val="0"/>
              <w:spacing w:before="0" w:after="283"/>
              <w:jc w:val="left"/>
              <w:rPr/>
            </w:pPr>
            <w:r>
              <w:rPr/>
              <w:t xml:space="preserve">47,1 km </w:t>
            </w:r>
          </w:p>
        </w:tc>
        <w:tc>
          <w:tcPr>
            <w:tcW w:w="766" w:type="dxa"/>
            <w:tcBorders/>
            <w:vAlign w:val="center"/>
          </w:tcPr>
          <w:p>
            <w:pPr>
              <w:pStyle w:val="TableContents"/>
              <w:bidi w:val="0"/>
              <w:spacing w:before="0" w:after="283"/>
              <w:jc w:val="left"/>
              <w:rPr/>
            </w:pPr>
            <w:r>
              <w:rPr/>
              <w:t xml:space="preserve">6,212 / sq mi </w:t>
            </w:r>
          </w:p>
        </w:tc>
        <w:tc>
          <w:tcPr>
            <w:tcW w:w="766" w:type="dxa"/>
            <w:tcBorders/>
            <w:vAlign w:val="center"/>
          </w:tcPr>
          <w:p>
            <w:pPr>
              <w:pStyle w:val="TableContents"/>
              <w:bidi w:val="0"/>
              <w:spacing w:before="0" w:after="283"/>
              <w:jc w:val="left"/>
              <w:rPr/>
            </w:pPr>
            <w:r>
              <w:rPr/>
              <w:t xml:space="preserve">2,398 / km </w:t>
            </w:r>
          </w:p>
        </w:tc>
        <w:tc>
          <w:tcPr>
            <w:tcW w:w="1681" w:type="dxa"/>
            <w:tcBorders/>
            <w:vAlign w:val="center"/>
          </w:tcPr>
          <w:p>
            <w:pPr>
              <w:pStyle w:val="TableContents"/>
              <w:bidi w:val="0"/>
              <w:spacing w:before="0" w:after="283"/>
              <w:jc w:val="left"/>
              <w:rPr/>
            </w:pPr>
            <w:r>
              <w:rPr/>
              <w:t xml:space="preserve">25 ° 56 ′ 56'' N 80 ° 14 ′ 37'' W </w:t>
            </w:r>
            <w:r>
              <w:rPr/>
              <w:t xml:space="preserve">/ </w:t>
            </w:r>
            <w:r>
              <w:rPr/>
              <w:t xml:space="preserve">25.9489 ° N 80.2436 ° W </w:t>
            </w:r>
            <w:r>
              <w:rPr/>
              <w:t xml:space="preserve">/ 25.9489;-80.2436 </w:t>
            </w:r>
            <w:r>
              <w:rPr/>
              <w:t xml:space="preserve">(</w:t>
            </w:r>
            <w:r>
              <w:rPr/>
              <w:t xml:space="preserve">Miami Gardens) </w:t>
            </w:r>
          </w:p>
        </w:tc>
      </w:tr>
      <w:tr>
        <w:trPr/>
        <w:tc>
          <w:tcPr>
            <w:tcW w:w="616" w:type="dxa"/>
            <w:tcBorders/>
            <w:vAlign w:val="center"/>
          </w:tcPr>
          <w:p>
            <w:pPr>
              <w:pStyle w:val="TableContents"/>
              <w:bidi w:val="0"/>
              <w:spacing w:before="0" w:after="283"/>
              <w:jc w:val="left"/>
              <w:rPr/>
            </w:pPr>
            <w:r>
              <w:rPr/>
              <w:t xml:space="preserve">252 </w:t>
            </w:r>
          </w:p>
        </w:tc>
        <w:tc>
          <w:tcPr>
            <w:tcW w:w="1426" w:type="dxa"/>
            <w:tcBorders/>
            <w:vAlign w:val="center"/>
          </w:tcPr>
          <w:p>
            <w:pPr>
              <w:pStyle w:val="TableContents"/>
              <w:bidi w:val="0"/>
              <w:spacing w:before="0" w:after="283"/>
              <w:jc w:val="left"/>
              <w:rPr/>
            </w:pPr>
            <w:r>
              <w:rPr/>
              <w:t xml:space="preserve">Cambridge </w:t>
            </w:r>
          </w:p>
        </w:tc>
        <w:tc>
          <w:tcPr>
            <w:tcW w:w="1456" w:type="dxa"/>
            <w:tcBorders/>
            <w:vAlign w:val="center"/>
          </w:tcPr>
          <w:p>
            <w:pPr>
              <w:pStyle w:val="TableContents"/>
              <w:bidi w:val="0"/>
              <w:spacing w:before="0" w:after="283"/>
              <w:jc w:val="left"/>
              <w:rPr/>
            </w:pPr>
            <w:r>
              <w:rPr/>
              <w:t xml:space="preserve">Massachusetts </w:t>
            </w:r>
          </w:p>
        </w:tc>
        <w:tc>
          <w:tcPr>
            <w:tcW w:w="1066" w:type="dxa"/>
            <w:tcBorders/>
            <w:vAlign w:val="center"/>
          </w:tcPr>
          <w:p>
            <w:pPr>
              <w:pStyle w:val="TableContents"/>
              <w:bidi w:val="0"/>
              <w:spacing w:before="0" w:after="283"/>
              <w:jc w:val="left"/>
              <w:rPr/>
            </w:pPr>
            <w:r>
              <w:rPr/>
              <w:t xml:space="preserve">113,630 </w:t>
            </w:r>
          </w:p>
        </w:tc>
        <w:tc>
          <w:tcPr>
            <w:tcW w:w="1066" w:type="dxa"/>
            <w:tcBorders/>
            <w:vAlign w:val="center"/>
          </w:tcPr>
          <w:p>
            <w:pPr>
              <w:pStyle w:val="TableContents"/>
              <w:bidi w:val="0"/>
              <w:spacing w:before="0" w:after="283"/>
              <w:jc w:val="left"/>
              <w:rPr/>
            </w:pPr>
            <w:r>
              <w:rPr/>
              <w:t xml:space="preserve">105,162 </w:t>
            </w:r>
          </w:p>
        </w:tc>
        <w:tc>
          <w:tcPr>
            <w:tcW w:w="2386" w:type="dxa"/>
            <w:tcBorders/>
            <w:vAlign w:val="center"/>
          </w:tcPr>
          <w:p>
            <w:pPr>
              <w:pStyle w:val="TableContents"/>
              <w:bidi w:val="0"/>
              <w:spacing w:before="0" w:after="283"/>
              <w:jc w:val="left"/>
              <w:rPr/>
            </w:pPr>
            <w:r>
              <w:rPr/>
              <w:t xml:space="preserve">7000805233829710350 ♠ + 8.05% </w:t>
            </w:r>
          </w:p>
        </w:tc>
        <w:tc>
          <w:tcPr>
            <w:tcW w:w="1006" w:type="dxa"/>
            <w:tcBorders/>
            <w:vAlign w:val="center"/>
          </w:tcPr>
          <w:p>
            <w:pPr>
              <w:pStyle w:val="TableContents"/>
              <w:bidi w:val="0"/>
              <w:spacing w:before="0" w:after="283"/>
              <w:jc w:val="left"/>
              <w:rPr/>
            </w:pPr>
            <w:r>
              <w:rPr/>
              <w:t xml:space="preserve">6,4 neliömetriä </w:t>
            </w:r>
          </w:p>
        </w:tc>
        <w:tc>
          <w:tcPr>
            <w:tcW w:w="826" w:type="dxa"/>
            <w:tcBorders/>
            <w:vAlign w:val="center"/>
          </w:tcPr>
          <w:p>
            <w:pPr>
              <w:pStyle w:val="TableContents"/>
              <w:bidi w:val="0"/>
              <w:spacing w:before="0" w:after="283"/>
              <w:jc w:val="left"/>
              <w:rPr/>
            </w:pPr>
            <w:r>
              <w:rPr/>
              <w:t xml:space="preserve">16.6 km </w:t>
            </w:r>
          </w:p>
        </w:tc>
        <w:tc>
          <w:tcPr>
            <w:tcW w:w="766" w:type="dxa"/>
            <w:tcBorders/>
            <w:vAlign w:val="center"/>
          </w:tcPr>
          <w:p>
            <w:pPr>
              <w:pStyle w:val="TableContents"/>
              <w:bidi w:val="0"/>
              <w:spacing w:before="0" w:after="283"/>
              <w:jc w:val="left"/>
              <w:rPr/>
            </w:pPr>
            <w:r>
              <w:rPr/>
              <w:t xml:space="preserve">17,289 / sq mi </w:t>
            </w:r>
          </w:p>
        </w:tc>
        <w:tc>
          <w:tcPr>
            <w:tcW w:w="766" w:type="dxa"/>
            <w:tcBorders/>
            <w:vAlign w:val="center"/>
          </w:tcPr>
          <w:p>
            <w:pPr>
              <w:pStyle w:val="TableContents"/>
              <w:bidi w:val="0"/>
              <w:spacing w:before="0" w:after="283"/>
              <w:jc w:val="left"/>
              <w:rPr/>
            </w:pPr>
            <w:r>
              <w:rPr/>
              <w:t xml:space="preserve">6,675 / km </w:t>
            </w:r>
          </w:p>
        </w:tc>
        <w:tc>
          <w:tcPr>
            <w:tcW w:w="1681" w:type="dxa"/>
            <w:tcBorders/>
            <w:vAlign w:val="center"/>
          </w:tcPr>
          <w:p>
            <w:pPr>
              <w:pStyle w:val="TableContents"/>
              <w:bidi w:val="0"/>
              <w:spacing w:before="0" w:after="283"/>
              <w:jc w:val="left"/>
              <w:rPr/>
            </w:pPr>
            <w:r>
              <w:rPr/>
              <w:t xml:space="preserve">42 ° 22 ′ 34''' N 71 ° 07 ′ 07''' W </w:t>
            </w:r>
            <w:r>
              <w:rPr/>
              <w:t xml:space="preserve">/ </w:t>
            </w:r>
            <w:r>
              <w:rPr/>
              <w:t xml:space="preserve">42.3760 ° N 71.1187 ° W </w:t>
            </w:r>
            <w:r>
              <w:rPr/>
              <w:t xml:space="preserve">/ 42.3760;-71.1187 </w:t>
            </w:r>
            <w:r>
              <w:rPr/>
              <w:t xml:space="preserve">(</w:t>
            </w:r>
            <w:r>
              <w:rPr/>
              <w:t xml:space="preserve">Cambridge) </w:t>
            </w:r>
          </w:p>
        </w:tc>
      </w:tr>
      <w:tr>
        <w:trPr/>
        <w:tc>
          <w:tcPr>
            <w:tcW w:w="616" w:type="dxa"/>
            <w:tcBorders/>
            <w:vAlign w:val="center"/>
          </w:tcPr>
          <w:p>
            <w:pPr>
              <w:pStyle w:val="TableContents"/>
              <w:bidi w:val="0"/>
              <w:spacing w:before="0" w:after="283"/>
              <w:jc w:val="left"/>
              <w:rPr/>
            </w:pPr>
            <w:r>
              <w:rPr/>
              <w:t xml:space="preserve">253 </w:t>
            </w:r>
          </w:p>
        </w:tc>
        <w:tc>
          <w:tcPr>
            <w:tcW w:w="1426" w:type="dxa"/>
            <w:tcBorders/>
            <w:vAlign w:val="center"/>
          </w:tcPr>
          <w:p>
            <w:pPr>
              <w:pStyle w:val="TableContents"/>
              <w:bidi w:val="0"/>
              <w:spacing w:before="0" w:after="283"/>
              <w:jc w:val="left"/>
              <w:rPr/>
            </w:pPr>
            <w:r>
              <w:rPr/>
              <w:t xml:space="preserve">College Station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113,564 </w:t>
            </w:r>
          </w:p>
        </w:tc>
        <w:tc>
          <w:tcPr>
            <w:tcW w:w="1066" w:type="dxa"/>
            <w:tcBorders/>
            <w:vAlign w:val="center"/>
          </w:tcPr>
          <w:p>
            <w:pPr>
              <w:pStyle w:val="TableContents"/>
              <w:bidi w:val="0"/>
              <w:spacing w:before="0" w:after="283"/>
              <w:jc w:val="left"/>
              <w:rPr/>
            </w:pPr>
            <w:r>
              <w:rPr/>
              <w:t xml:space="preserve">93,857 </w:t>
            </w:r>
          </w:p>
        </w:tc>
        <w:tc>
          <w:tcPr>
            <w:tcW w:w="2386" w:type="dxa"/>
            <w:tcBorders/>
            <w:vAlign w:val="center"/>
          </w:tcPr>
          <w:p>
            <w:pPr>
              <w:pStyle w:val="TableContents"/>
              <w:bidi w:val="0"/>
              <w:spacing w:before="0" w:after="283"/>
              <w:jc w:val="left"/>
              <w:rPr/>
            </w:pPr>
            <w:r>
              <w:rPr/>
              <w:t xml:space="preserve">7001209968356116220 ♠ + 21.00% </w:t>
            </w:r>
          </w:p>
        </w:tc>
        <w:tc>
          <w:tcPr>
            <w:tcW w:w="1006" w:type="dxa"/>
            <w:tcBorders/>
            <w:vAlign w:val="center"/>
          </w:tcPr>
          <w:p>
            <w:pPr>
              <w:pStyle w:val="TableContents"/>
              <w:bidi w:val="0"/>
              <w:spacing w:before="0" w:after="283"/>
              <w:jc w:val="left"/>
              <w:rPr/>
            </w:pPr>
            <w:r>
              <w:rPr/>
              <w:t xml:space="preserve">51.0 sq mi </w:t>
            </w:r>
          </w:p>
        </w:tc>
        <w:tc>
          <w:tcPr>
            <w:tcW w:w="826" w:type="dxa"/>
            <w:tcBorders/>
            <w:vAlign w:val="center"/>
          </w:tcPr>
          <w:p>
            <w:pPr>
              <w:pStyle w:val="TableContents"/>
              <w:bidi w:val="0"/>
              <w:spacing w:before="0" w:after="283"/>
              <w:jc w:val="left"/>
              <w:rPr/>
            </w:pPr>
            <w:r>
              <w:rPr/>
              <w:t xml:space="preserve">132.1 km </w:t>
            </w:r>
          </w:p>
        </w:tc>
        <w:tc>
          <w:tcPr>
            <w:tcW w:w="766" w:type="dxa"/>
            <w:tcBorders/>
            <w:vAlign w:val="center"/>
          </w:tcPr>
          <w:p>
            <w:pPr>
              <w:pStyle w:val="TableContents"/>
              <w:bidi w:val="0"/>
              <w:spacing w:before="0" w:after="283"/>
              <w:jc w:val="left"/>
              <w:rPr/>
            </w:pPr>
            <w:r>
              <w:rPr/>
              <w:t xml:space="preserve">2,199 / neliömetriä </w:t>
            </w:r>
          </w:p>
        </w:tc>
        <w:tc>
          <w:tcPr>
            <w:tcW w:w="766" w:type="dxa"/>
            <w:tcBorders/>
            <w:vAlign w:val="center"/>
          </w:tcPr>
          <w:p>
            <w:pPr>
              <w:pStyle w:val="TableContents"/>
              <w:bidi w:val="0"/>
              <w:spacing w:before="0" w:after="283"/>
              <w:jc w:val="left"/>
              <w:rPr/>
            </w:pPr>
            <w:r>
              <w:rPr/>
              <w:t xml:space="preserve">849 / km </w:t>
            </w:r>
          </w:p>
        </w:tc>
        <w:tc>
          <w:tcPr>
            <w:tcW w:w="1681" w:type="dxa"/>
            <w:tcBorders/>
            <w:vAlign w:val="center"/>
          </w:tcPr>
          <w:p>
            <w:pPr>
              <w:pStyle w:val="TableContents"/>
              <w:bidi w:val="0"/>
              <w:spacing w:before="0" w:after="283"/>
              <w:jc w:val="left"/>
              <w:rPr/>
            </w:pPr>
            <w:r>
              <w:rPr/>
              <w:t xml:space="preserve">30 ° 35 ′ 07''' N 96 ° 17 ′ 47''' W </w:t>
            </w:r>
            <w:r>
              <w:rPr/>
              <w:t xml:space="preserve">/ </w:t>
            </w:r>
            <w:r>
              <w:rPr/>
              <w:t xml:space="preserve">30.5852 ° N 96.2964 ° W </w:t>
            </w:r>
            <w:r>
              <w:rPr/>
              <w:t xml:space="preserve">/ 30.5852;-96.2964 </w:t>
            </w:r>
            <w:r>
              <w:rPr/>
              <w:t xml:space="preserve">(</w:t>
            </w:r>
            <w:r>
              <w:rPr/>
              <w:t xml:space="preserve">College Station) </w:t>
            </w:r>
          </w:p>
        </w:tc>
      </w:tr>
      <w:tr>
        <w:trPr/>
        <w:tc>
          <w:tcPr>
            <w:tcW w:w="616" w:type="dxa"/>
            <w:tcBorders/>
            <w:vAlign w:val="center"/>
          </w:tcPr>
          <w:p>
            <w:pPr>
              <w:pStyle w:val="TableContents"/>
              <w:bidi w:val="0"/>
              <w:spacing w:before="0" w:after="283"/>
              <w:jc w:val="left"/>
              <w:rPr/>
            </w:pPr>
            <w:r>
              <w:rPr/>
              <w:t xml:space="preserve">254 </w:t>
            </w:r>
          </w:p>
        </w:tc>
        <w:tc>
          <w:tcPr>
            <w:tcW w:w="1426" w:type="dxa"/>
            <w:tcBorders/>
            <w:vAlign w:val="center"/>
          </w:tcPr>
          <w:p>
            <w:pPr>
              <w:pStyle w:val="TableContents"/>
              <w:bidi w:val="0"/>
              <w:spacing w:before="0" w:after="283"/>
              <w:jc w:val="left"/>
              <w:rPr/>
            </w:pPr>
            <w:r>
              <w:rPr/>
              <w:t xml:space="preserve">Murrieta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113,326 </w:t>
            </w:r>
          </w:p>
        </w:tc>
        <w:tc>
          <w:tcPr>
            <w:tcW w:w="1066" w:type="dxa"/>
            <w:tcBorders/>
            <w:vAlign w:val="center"/>
          </w:tcPr>
          <w:p>
            <w:pPr>
              <w:pStyle w:val="TableContents"/>
              <w:bidi w:val="0"/>
              <w:spacing w:before="0" w:after="283"/>
              <w:jc w:val="left"/>
              <w:rPr/>
            </w:pPr>
            <w:r>
              <w:rPr/>
              <w:t xml:space="preserve">103,466 </w:t>
            </w:r>
          </w:p>
        </w:tc>
        <w:tc>
          <w:tcPr>
            <w:tcW w:w="2386" w:type="dxa"/>
            <w:tcBorders/>
            <w:vAlign w:val="center"/>
          </w:tcPr>
          <w:p>
            <w:pPr>
              <w:pStyle w:val="TableContents"/>
              <w:bidi w:val="0"/>
              <w:spacing w:before="0" w:after="283"/>
              <w:jc w:val="left"/>
              <w:rPr/>
            </w:pPr>
            <w:r>
              <w:rPr/>
              <w:t xml:space="preserve">7000952970057796759 ♠ + 9.53% </w:t>
            </w:r>
          </w:p>
        </w:tc>
        <w:tc>
          <w:tcPr>
            <w:tcW w:w="1006" w:type="dxa"/>
            <w:tcBorders/>
            <w:vAlign w:val="center"/>
          </w:tcPr>
          <w:p>
            <w:pPr>
              <w:pStyle w:val="TableContents"/>
              <w:bidi w:val="0"/>
              <w:spacing w:before="0" w:after="283"/>
              <w:jc w:val="left"/>
              <w:rPr/>
            </w:pPr>
            <w:r>
              <w:rPr/>
              <w:t xml:space="preserve">33,6 neliömetriä </w:t>
            </w:r>
          </w:p>
        </w:tc>
        <w:tc>
          <w:tcPr>
            <w:tcW w:w="826" w:type="dxa"/>
            <w:tcBorders/>
            <w:vAlign w:val="center"/>
          </w:tcPr>
          <w:p>
            <w:pPr>
              <w:pStyle w:val="TableContents"/>
              <w:bidi w:val="0"/>
              <w:spacing w:before="0" w:after="283"/>
              <w:jc w:val="left"/>
              <w:rPr/>
            </w:pPr>
            <w:r>
              <w:rPr/>
              <w:t xml:space="preserve">87.0 km </w:t>
            </w:r>
          </w:p>
        </w:tc>
        <w:tc>
          <w:tcPr>
            <w:tcW w:w="766" w:type="dxa"/>
            <w:tcBorders/>
            <w:vAlign w:val="center"/>
          </w:tcPr>
          <w:p>
            <w:pPr>
              <w:pStyle w:val="TableContents"/>
              <w:bidi w:val="0"/>
              <w:spacing w:before="0" w:after="283"/>
              <w:jc w:val="left"/>
              <w:rPr/>
            </w:pPr>
            <w:r>
              <w:rPr/>
              <w:t xml:space="preserve">3,324 / sq mi </w:t>
            </w:r>
          </w:p>
        </w:tc>
        <w:tc>
          <w:tcPr>
            <w:tcW w:w="766" w:type="dxa"/>
            <w:tcBorders/>
            <w:vAlign w:val="center"/>
          </w:tcPr>
          <w:p>
            <w:pPr>
              <w:pStyle w:val="TableContents"/>
              <w:bidi w:val="0"/>
              <w:spacing w:before="0" w:after="283"/>
              <w:jc w:val="left"/>
              <w:rPr/>
            </w:pPr>
            <w:r>
              <w:rPr/>
              <w:t xml:space="preserve">1,283 / km </w:t>
            </w:r>
          </w:p>
        </w:tc>
        <w:tc>
          <w:tcPr>
            <w:tcW w:w="1681" w:type="dxa"/>
            <w:tcBorders/>
            <w:vAlign w:val="center"/>
          </w:tcPr>
          <w:p>
            <w:pPr>
              <w:pStyle w:val="TableContents"/>
              <w:bidi w:val="0"/>
              <w:spacing w:before="0" w:after="283"/>
              <w:jc w:val="left"/>
              <w:rPr/>
            </w:pPr>
            <w:r>
              <w:rPr/>
              <w:t xml:space="preserve">33 ° 34 ′ 20'' N 117 ° 11 ′ 25'' W </w:t>
            </w:r>
            <w:r>
              <w:rPr/>
              <w:t xml:space="preserve">/ </w:t>
            </w:r>
            <w:r>
              <w:rPr/>
              <w:t xml:space="preserve">33.5721 ° N 117.1904 ° W </w:t>
            </w:r>
            <w:r>
              <w:rPr/>
              <w:t xml:space="preserve">/ 33.5721;-117.1904 </w:t>
            </w:r>
            <w:r>
              <w:rPr/>
              <w:t xml:space="preserve">(</w:t>
            </w:r>
            <w:r>
              <w:rPr/>
              <w:t xml:space="preserve">Murrieta) </w:t>
            </w:r>
          </w:p>
        </w:tc>
      </w:tr>
      <w:tr>
        <w:trPr/>
        <w:tc>
          <w:tcPr>
            <w:tcW w:w="616" w:type="dxa"/>
            <w:tcBorders/>
            <w:vAlign w:val="center"/>
          </w:tcPr>
          <w:p>
            <w:pPr>
              <w:pStyle w:val="TableContents"/>
              <w:bidi w:val="0"/>
              <w:spacing w:before="0" w:after="283"/>
              <w:jc w:val="left"/>
              <w:rPr/>
            </w:pPr>
            <w:r>
              <w:rPr/>
              <w:t xml:space="preserve">255 </w:t>
            </w:r>
          </w:p>
        </w:tc>
        <w:tc>
          <w:tcPr>
            <w:tcW w:w="1426" w:type="dxa"/>
            <w:tcBorders/>
            <w:vAlign w:val="center"/>
          </w:tcPr>
          <w:p>
            <w:pPr>
              <w:pStyle w:val="TableContents"/>
              <w:bidi w:val="0"/>
              <w:spacing w:before="0" w:after="283"/>
              <w:jc w:val="left"/>
              <w:rPr/>
            </w:pPr>
            <w:r>
              <w:rPr/>
              <w:t xml:space="preserve">Downey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113,092 </w:t>
            </w:r>
          </w:p>
        </w:tc>
        <w:tc>
          <w:tcPr>
            <w:tcW w:w="1066" w:type="dxa"/>
            <w:tcBorders/>
            <w:vAlign w:val="center"/>
          </w:tcPr>
          <w:p>
            <w:pPr>
              <w:pStyle w:val="TableContents"/>
              <w:bidi w:val="0"/>
              <w:spacing w:before="0" w:after="283"/>
              <w:jc w:val="left"/>
              <w:rPr/>
            </w:pPr>
            <w:r>
              <w:rPr/>
              <w:t xml:space="preserve">111,772 </w:t>
            </w:r>
          </w:p>
        </w:tc>
        <w:tc>
          <w:tcPr>
            <w:tcW w:w="2386" w:type="dxa"/>
            <w:tcBorders/>
            <w:vAlign w:val="center"/>
          </w:tcPr>
          <w:p>
            <w:pPr>
              <w:pStyle w:val="TableContents"/>
              <w:bidi w:val="0"/>
              <w:spacing w:before="0" w:after="283"/>
              <w:jc w:val="left"/>
              <w:rPr/>
            </w:pPr>
            <w:r>
              <w:rPr/>
              <w:t xml:space="preserve">7000118097555738470 ♠ + 1.18% </w:t>
            </w:r>
          </w:p>
        </w:tc>
        <w:tc>
          <w:tcPr>
            <w:tcW w:w="1006" w:type="dxa"/>
            <w:tcBorders/>
            <w:vAlign w:val="center"/>
          </w:tcPr>
          <w:p>
            <w:pPr>
              <w:pStyle w:val="TableContents"/>
              <w:bidi w:val="0"/>
              <w:spacing w:before="0" w:after="283"/>
              <w:jc w:val="left"/>
              <w:rPr/>
            </w:pPr>
            <w:r>
              <w:rPr/>
              <w:t xml:space="preserve">12,4 neliömetriä </w:t>
            </w:r>
          </w:p>
        </w:tc>
        <w:tc>
          <w:tcPr>
            <w:tcW w:w="826" w:type="dxa"/>
            <w:tcBorders/>
            <w:vAlign w:val="center"/>
          </w:tcPr>
          <w:p>
            <w:pPr>
              <w:pStyle w:val="TableContents"/>
              <w:bidi w:val="0"/>
              <w:spacing w:before="0" w:after="283"/>
              <w:jc w:val="left"/>
              <w:rPr/>
            </w:pPr>
            <w:r>
              <w:rPr/>
              <w:t xml:space="preserve">32.1 km </w:t>
            </w:r>
          </w:p>
        </w:tc>
        <w:tc>
          <w:tcPr>
            <w:tcW w:w="766" w:type="dxa"/>
            <w:tcBorders/>
            <w:vAlign w:val="center"/>
          </w:tcPr>
          <w:p>
            <w:pPr>
              <w:pStyle w:val="TableContents"/>
              <w:bidi w:val="0"/>
              <w:spacing w:before="0" w:after="283"/>
              <w:jc w:val="left"/>
              <w:rPr/>
            </w:pPr>
            <w:r>
              <w:rPr/>
              <w:t xml:space="preserve">9,134 / neliömetriä </w:t>
            </w:r>
          </w:p>
        </w:tc>
        <w:tc>
          <w:tcPr>
            <w:tcW w:w="766" w:type="dxa"/>
            <w:tcBorders/>
            <w:vAlign w:val="center"/>
          </w:tcPr>
          <w:p>
            <w:pPr>
              <w:pStyle w:val="TableContents"/>
              <w:bidi w:val="0"/>
              <w:spacing w:before="0" w:after="283"/>
              <w:jc w:val="left"/>
              <w:rPr/>
            </w:pPr>
            <w:r>
              <w:rPr/>
              <w:t xml:space="preserve">3,527 / km </w:t>
            </w:r>
          </w:p>
        </w:tc>
        <w:tc>
          <w:tcPr>
            <w:tcW w:w="1681" w:type="dxa"/>
            <w:tcBorders/>
            <w:vAlign w:val="center"/>
          </w:tcPr>
          <w:p>
            <w:pPr>
              <w:pStyle w:val="TableContents"/>
              <w:bidi w:val="0"/>
              <w:spacing w:before="0" w:after="283"/>
              <w:jc w:val="left"/>
              <w:rPr/>
            </w:pPr>
            <w:r>
              <w:rPr/>
              <w:t xml:space="preserve">33 ° 56 ′ 18'' N 118 ° 07 ′ 51'' W </w:t>
            </w:r>
            <w:r>
              <w:rPr/>
              <w:t xml:space="preserve">/ </w:t>
            </w:r>
            <w:r>
              <w:rPr/>
              <w:t xml:space="preserve">33.9382 ° N 118.1309 ° W </w:t>
            </w:r>
            <w:r>
              <w:rPr/>
              <w:t xml:space="preserve">/ 33.9382;-118.1309 </w:t>
            </w:r>
            <w:r>
              <w:rPr/>
              <w:t xml:space="preserve">(</w:t>
            </w:r>
            <w:r>
              <w:rPr/>
              <w:t xml:space="preserve">Downey) </w:t>
            </w:r>
          </w:p>
        </w:tc>
      </w:tr>
      <w:tr>
        <w:trPr/>
        <w:tc>
          <w:tcPr>
            <w:tcW w:w="616" w:type="dxa"/>
            <w:tcBorders/>
            <w:vAlign w:val="center"/>
          </w:tcPr>
          <w:p>
            <w:pPr>
              <w:pStyle w:val="TableContents"/>
              <w:bidi w:val="0"/>
              <w:spacing w:before="0" w:after="283"/>
              <w:jc w:val="left"/>
              <w:rPr/>
            </w:pPr>
            <w:r>
              <w:rPr/>
              <w:t xml:space="preserve">256 </w:t>
            </w:r>
          </w:p>
        </w:tc>
        <w:tc>
          <w:tcPr>
            <w:tcW w:w="1426" w:type="dxa"/>
            <w:tcBorders/>
            <w:vAlign w:val="center"/>
          </w:tcPr>
          <w:p>
            <w:pPr>
              <w:pStyle w:val="TableContents"/>
              <w:bidi w:val="0"/>
              <w:spacing w:before="0" w:after="283"/>
              <w:jc w:val="left"/>
              <w:rPr/>
            </w:pPr>
            <w:r>
              <w:rPr/>
              <w:t xml:space="preserve">Peoria </w:t>
            </w:r>
          </w:p>
        </w:tc>
        <w:tc>
          <w:tcPr>
            <w:tcW w:w="1456" w:type="dxa"/>
            <w:tcBorders/>
            <w:vAlign w:val="center"/>
          </w:tcPr>
          <w:p>
            <w:pPr>
              <w:pStyle w:val="TableContents"/>
              <w:bidi w:val="0"/>
              <w:spacing w:before="0" w:after="283"/>
              <w:jc w:val="left"/>
              <w:rPr/>
            </w:pPr>
            <w:r>
              <w:rPr/>
              <w:t xml:space="preserve">Illinois </w:t>
            </w:r>
          </w:p>
        </w:tc>
        <w:tc>
          <w:tcPr>
            <w:tcW w:w="1066" w:type="dxa"/>
            <w:tcBorders/>
            <w:vAlign w:val="center"/>
          </w:tcPr>
          <w:p>
            <w:pPr>
              <w:pStyle w:val="TableContents"/>
              <w:bidi w:val="0"/>
              <w:spacing w:before="0" w:after="283"/>
              <w:jc w:val="left"/>
              <w:rPr/>
            </w:pPr>
            <w:r>
              <w:rPr/>
              <w:t xml:space="preserve">112,883 </w:t>
            </w:r>
          </w:p>
        </w:tc>
        <w:tc>
          <w:tcPr>
            <w:tcW w:w="1066" w:type="dxa"/>
            <w:tcBorders/>
            <w:vAlign w:val="center"/>
          </w:tcPr>
          <w:p>
            <w:pPr>
              <w:pStyle w:val="TableContents"/>
              <w:bidi w:val="0"/>
              <w:spacing w:before="0" w:after="283"/>
              <w:jc w:val="left"/>
              <w:rPr/>
            </w:pPr>
            <w:r>
              <w:rPr/>
              <w:t xml:space="preserve">115,007 </w:t>
            </w:r>
          </w:p>
        </w:tc>
        <w:tc>
          <w:tcPr>
            <w:tcW w:w="2386" w:type="dxa"/>
            <w:tcBorders/>
            <w:vAlign w:val="center"/>
          </w:tcPr>
          <w:p>
            <w:pPr>
              <w:pStyle w:val="TableContents"/>
              <w:bidi w:val="0"/>
              <w:spacing w:before="0" w:after="283"/>
              <w:jc w:val="left"/>
              <w:rPr/>
            </w:pPr>
            <w:r>
              <w:rPr/>
              <w:t xml:space="preserve">2999815315589485860 ♠ - 1.85% </w:t>
            </w:r>
          </w:p>
        </w:tc>
        <w:tc>
          <w:tcPr>
            <w:tcW w:w="1006" w:type="dxa"/>
            <w:tcBorders/>
            <w:vAlign w:val="center"/>
          </w:tcPr>
          <w:p>
            <w:pPr>
              <w:pStyle w:val="TableContents"/>
              <w:bidi w:val="0"/>
              <w:spacing w:before="0" w:after="283"/>
              <w:jc w:val="left"/>
              <w:rPr/>
            </w:pPr>
            <w:r>
              <w:rPr/>
              <w:t xml:space="preserve">48,2 neliömetriä </w:t>
            </w:r>
          </w:p>
        </w:tc>
        <w:tc>
          <w:tcPr>
            <w:tcW w:w="826" w:type="dxa"/>
            <w:tcBorders/>
            <w:vAlign w:val="center"/>
          </w:tcPr>
          <w:p>
            <w:pPr>
              <w:pStyle w:val="TableContents"/>
              <w:bidi w:val="0"/>
              <w:spacing w:before="0" w:after="283"/>
              <w:jc w:val="left"/>
              <w:rPr/>
            </w:pPr>
            <w:r>
              <w:rPr/>
              <w:t xml:space="preserve">124,8 km </w:t>
            </w:r>
          </w:p>
        </w:tc>
        <w:tc>
          <w:tcPr>
            <w:tcW w:w="766" w:type="dxa"/>
            <w:tcBorders/>
            <w:vAlign w:val="center"/>
          </w:tcPr>
          <w:p>
            <w:pPr>
              <w:pStyle w:val="TableContents"/>
              <w:bidi w:val="0"/>
              <w:spacing w:before="0" w:after="283"/>
              <w:jc w:val="left"/>
              <w:rPr/>
            </w:pPr>
            <w:r>
              <w:rPr/>
              <w:t xml:space="preserve">2,371 / neliömetriä </w:t>
            </w:r>
          </w:p>
        </w:tc>
        <w:tc>
          <w:tcPr>
            <w:tcW w:w="766" w:type="dxa"/>
            <w:tcBorders/>
            <w:vAlign w:val="center"/>
          </w:tcPr>
          <w:p>
            <w:pPr>
              <w:pStyle w:val="TableContents"/>
              <w:bidi w:val="0"/>
              <w:spacing w:before="0" w:after="283"/>
              <w:jc w:val="left"/>
              <w:rPr/>
            </w:pPr>
            <w:r>
              <w:rPr/>
              <w:t xml:space="preserve">915 / km </w:t>
            </w:r>
          </w:p>
        </w:tc>
        <w:tc>
          <w:tcPr>
            <w:tcW w:w="1681" w:type="dxa"/>
            <w:tcBorders/>
            <w:vAlign w:val="center"/>
          </w:tcPr>
          <w:p>
            <w:pPr>
              <w:pStyle w:val="TableContents"/>
              <w:bidi w:val="0"/>
              <w:spacing w:before="0" w:after="283"/>
              <w:jc w:val="left"/>
              <w:rPr/>
            </w:pPr>
            <w:r>
              <w:rPr/>
              <w:t xml:space="preserve">40 ° 45 ′ 05''' N 89 ° 37 ′ 03''' W </w:t>
            </w:r>
            <w:r>
              <w:rPr/>
              <w:t xml:space="preserve">/ </w:t>
            </w:r>
            <w:r>
              <w:rPr/>
              <w:t xml:space="preserve">40,7515 ° N 89,6174 ° W </w:t>
            </w:r>
            <w:r>
              <w:rPr/>
              <w:t xml:space="preserve">/ 40,7515;-89,6174 </w:t>
            </w:r>
            <w:r>
              <w:rPr/>
              <w:t xml:space="preserve">(</w:t>
            </w:r>
            <w:r>
              <w:rPr/>
              <w:t xml:space="preserve">Peoria) </w:t>
            </w:r>
          </w:p>
        </w:tc>
      </w:tr>
      <w:tr>
        <w:trPr/>
        <w:tc>
          <w:tcPr>
            <w:tcW w:w="616" w:type="dxa"/>
            <w:tcBorders/>
            <w:vAlign w:val="center"/>
          </w:tcPr>
          <w:p>
            <w:pPr>
              <w:pStyle w:val="TableContents"/>
              <w:bidi w:val="0"/>
              <w:spacing w:before="0" w:after="283"/>
              <w:jc w:val="left"/>
              <w:rPr/>
            </w:pPr>
            <w:r>
              <w:rPr/>
              <w:t xml:space="preserve">257 </w:t>
            </w:r>
          </w:p>
        </w:tc>
        <w:tc>
          <w:tcPr>
            <w:tcW w:w="1426" w:type="dxa"/>
            <w:tcBorders/>
            <w:vAlign w:val="center"/>
          </w:tcPr>
          <w:p>
            <w:pPr>
              <w:pStyle w:val="TableContents"/>
              <w:bidi w:val="0"/>
              <w:spacing w:before="0" w:after="283"/>
              <w:jc w:val="left"/>
              <w:rPr/>
            </w:pPr>
            <w:r>
              <w:rPr/>
              <w:t xml:space="preserve">Westminster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112,812 </w:t>
            </w:r>
          </w:p>
        </w:tc>
        <w:tc>
          <w:tcPr>
            <w:tcW w:w="1066" w:type="dxa"/>
            <w:tcBorders/>
            <w:vAlign w:val="center"/>
          </w:tcPr>
          <w:p>
            <w:pPr>
              <w:pStyle w:val="TableContents"/>
              <w:bidi w:val="0"/>
              <w:spacing w:before="0" w:after="283"/>
              <w:jc w:val="left"/>
              <w:rPr/>
            </w:pPr>
            <w:r>
              <w:rPr/>
              <w:t xml:space="preserve">106,114 </w:t>
            </w:r>
          </w:p>
        </w:tc>
        <w:tc>
          <w:tcPr>
            <w:tcW w:w="2386" w:type="dxa"/>
            <w:tcBorders/>
            <w:vAlign w:val="center"/>
          </w:tcPr>
          <w:p>
            <w:pPr>
              <w:pStyle w:val="TableContents"/>
              <w:bidi w:val="0"/>
              <w:spacing w:before="0" w:after="283"/>
              <w:jc w:val="left"/>
              <w:rPr/>
            </w:pPr>
            <w:r>
              <w:rPr/>
              <w:t xml:space="preserve">7000631207946171100 ♠ + 6.31% </w:t>
            </w:r>
          </w:p>
        </w:tc>
        <w:tc>
          <w:tcPr>
            <w:tcW w:w="1006" w:type="dxa"/>
            <w:tcBorders/>
            <w:vAlign w:val="center"/>
          </w:tcPr>
          <w:p>
            <w:pPr>
              <w:pStyle w:val="TableContents"/>
              <w:bidi w:val="0"/>
              <w:spacing w:before="0" w:after="283"/>
              <w:jc w:val="left"/>
              <w:rPr/>
            </w:pPr>
            <w:r>
              <w:rPr/>
              <w:t xml:space="preserve">31,7 neliömetriä </w:t>
            </w:r>
          </w:p>
        </w:tc>
        <w:tc>
          <w:tcPr>
            <w:tcW w:w="826" w:type="dxa"/>
            <w:tcBorders/>
            <w:vAlign w:val="center"/>
          </w:tcPr>
          <w:p>
            <w:pPr>
              <w:pStyle w:val="TableContents"/>
              <w:bidi w:val="0"/>
              <w:spacing w:before="0" w:after="283"/>
              <w:jc w:val="left"/>
              <w:rPr/>
            </w:pPr>
            <w:r>
              <w:rPr/>
              <w:t xml:space="preserve">82.1 km </w:t>
            </w:r>
          </w:p>
        </w:tc>
        <w:tc>
          <w:tcPr>
            <w:tcW w:w="766" w:type="dxa"/>
            <w:tcBorders/>
            <w:vAlign w:val="center"/>
          </w:tcPr>
          <w:p>
            <w:pPr>
              <w:pStyle w:val="TableContents"/>
              <w:bidi w:val="0"/>
              <w:spacing w:before="0" w:after="283"/>
              <w:jc w:val="left"/>
              <w:rPr/>
            </w:pPr>
            <w:r>
              <w:rPr/>
              <w:t xml:space="preserve">3,592 / neliömetriä </w:t>
            </w:r>
          </w:p>
        </w:tc>
        <w:tc>
          <w:tcPr>
            <w:tcW w:w="766" w:type="dxa"/>
            <w:tcBorders/>
            <w:vAlign w:val="center"/>
          </w:tcPr>
          <w:p>
            <w:pPr>
              <w:pStyle w:val="TableContents"/>
              <w:bidi w:val="0"/>
              <w:spacing w:before="0" w:after="283"/>
              <w:jc w:val="left"/>
              <w:rPr/>
            </w:pPr>
            <w:r>
              <w:rPr/>
              <w:t xml:space="preserve">1,387 / km </w:t>
            </w:r>
          </w:p>
        </w:tc>
        <w:tc>
          <w:tcPr>
            <w:tcW w:w="1681" w:type="dxa"/>
            <w:tcBorders/>
            <w:vAlign w:val="center"/>
          </w:tcPr>
          <w:p>
            <w:pPr>
              <w:pStyle w:val="TableContents"/>
              <w:bidi w:val="0"/>
              <w:spacing w:before="0" w:after="283"/>
              <w:jc w:val="left"/>
              <w:rPr/>
            </w:pPr>
            <w:r>
              <w:rPr/>
              <w:t xml:space="preserve">39 ° 52 ′ 56''' N 105 ° 03 ′ 52''' W </w:t>
            </w:r>
            <w:r>
              <w:rPr/>
              <w:t xml:space="preserve">/ </w:t>
            </w:r>
            <w:r>
              <w:rPr/>
              <w:t xml:space="preserve">39.8822 ° N 105.0644 ° W </w:t>
            </w:r>
            <w:r>
              <w:rPr/>
              <w:t xml:space="preserve">/ 39.8822;-105.0644 </w:t>
            </w:r>
            <w:r>
              <w:rPr/>
              <w:t xml:space="preserve">(</w:t>
            </w:r>
            <w:r>
              <w:rPr/>
              <w:t xml:space="preserve">Westminster) </w:t>
            </w:r>
          </w:p>
        </w:tc>
      </w:tr>
      <w:tr>
        <w:trPr/>
        <w:tc>
          <w:tcPr>
            <w:tcW w:w="616" w:type="dxa"/>
            <w:tcBorders/>
            <w:vAlign w:val="center"/>
          </w:tcPr>
          <w:p>
            <w:pPr>
              <w:pStyle w:val="TableContents"/>
              <w:bidi w:val="0"/>
              <w:spacing w:before="0" w:after="283"/>
              <w:jc w:val="left"/>
              <w:rPr/>
            </w:pPr>
            <w:r>
              <w:rPr/>
              <w:t xml:space="preserve">258 </w:t>
            </w:r>
          </w:p>
        </w:tc>
        <w:tc>
          <w:tcPr>
            <w:tcW w:w="1426" w:type="dxa"/>
            <w:tcBorders/>
            <w:vAlign w:val="center"/>
          </w:tcPr>
          <w:p>
            <w:pPr>
              <w:pStyle w:val="TableContents"/>
              <w:bidi w:val="0"/>
              <w:spacing w:before="0" w:after="283"/>
              <w:jc w:val="left"/>
              <w:rPr/>
            </w:pPr>
            <w:r>
              <w:rPr/>
              <w:t xml:space="preserve">Elgin </w:t>
            </w:r>
          </w:p>
        </w:tc>
        <w:tc>
          <w:tcPr>
            <w:tcW w:w="1456" w:type="dxa"/>
            <w:tcBorders/>
            <w:vAlign w:val="center"/>
          </w:tcPr>
          <w:p>
            <w:pPr>
              <w:pStyle w:val="TableContents"/>
              <w:bidi w:val="0"/>
              <w:spacing w:before="0" w:after="283"/>
              <w:jc w:val="left"/>
              <w:rPr/>
            </w:pPr>
            <w:r>
              <w:rPr/>
              <w:t xml:space="preserve">Illinois </w:t>
            </w:r>
          </w:p>
        </w:tc>
        <w:tc>
          <w:tcPr>
            <w:tcW w:w="1066" w:type="dxa"/>
            <w:tcBorders/>
            <w:vAlign w:val="center"/>
          </w:tcPr>
          <w:p>
            <w:pPr>
              <w:pStyle w:val="TableContents"/>
              <w:bidi w:val="0"/>
              <w:spacing w:before="0" w:after="283"/>
              <w:jc w:val="left"/>
              <w:rPr/>
            </w:pPr>
            <w:r>
              <w:rPr/>
              <w:t xml:space="preserve">112,456 </w:t>
            </w:r>
          </w:p>
        </w:tc>
        <w:tc>
          <w:tcPr>
            <w:tcW w:w="1066" w:type="dxa"/>
            <w:tcBorders/>
            <w:vAlign w:val="center"/>
          </w:tcPr>
          <w:p>
            <w:pPr>
              <w:pStyle w:val="TableContents"/>
              <w:bidi w:val="0"/>
              <w:spacing w:before="0" w:after="283"/>
              <w:jc w:val="left"/>
              <w:rPr/>
            </w:pPr>
            <w:r>
              <w:rPr/>
              <w:t xml:space="preserve">108,188 </w:t>
            </w:r>
          </w:p>
        </w:tc>
        <w:tc>
          <w:tcPr>
            <w:tcW w:w="2386" w:type="dxa"/>
            <w:tcBorders/>
            <w:vAlign w:val="center"/>
          </w:tcPr>
          <w:p>
            <w:pPr>
              <w:pStyle w:val="TableContents"/>
              <w:bidi w:val="0"/>
              <w:spacing w:before="0" w:after="283"/>
              <w:jc w:val="left"/>
              <w:rPr/>
            </w:pPr>
            <w:r>
              <w:rPr/>
              <w:t xml:space="preserve">7000394498465633900 ♠ + 3.94% </w:t>
            </w:r>
          </w:p>
        </w:tc>
        <w:tc>
          <w:tcPr>
            <w:tcW w:w="1006" w:type="dxa"/>
            <w:tcBorders/>
            <w:vAlign w:val="center"/>
          </w:tcPr>
          <w:p>
            <w:pPr>
              <w:pStyle w:val="TableContents"/>
              <w:bidi w:val="0"/>
              <w:spacing w:before="0" w:after="283"/>
              <w:jc w:val="left"/>
              <w:rPr/>
            </w:pPr>
            <w:r>
              <w:rPr/>
              <w:t xml:space="preserve">37,4 neliömetriä </w:t>
            </w:r>
          </w:p>
        </w:tc>
        <w:tc>
          <w:tcPr>
            <w:tcW w:w="826" w:type="dxa"/>
            <w:tcBorders/>
            <w:vAlign w:val="center"/>
          </w:tcPr>
          <w:p>
            <w:pPr>
              <w:pStyle w:val="TableContents"/>
              <w:bidi w:val="0"/>
              <w:spacing w:before="0" w:after="283"/>
              <w:jc w:val="left"/>
              <w:rPr/>
            </w:pPr>
            <w:r>
              <w:rPr/>
              <w:t xml:space="preserve">96,9 km </w:t>
            </w:r>
          </w:p>
        </w:tc>
        <w:tc>
          <w:tcPr>
            <w:tcW w:w="766" w:type="dxa"/>
            <w:tcBorders/>
            <w:vAlign w:val="center"/>
          </w:tcPr>
          <w:p>
            <w:pPr>
              <w:pStyle w:val="TableContents"/>
              <w:bidi w:val="0"/>
              <w:spacing w:before="0" w:after="283"/>
              <w:jc w:val="left"/>
              <w:rPr/>
            </w:pPr>
            <w:r>
              <w:rPr/>
              <w:t xml:space="preserve">2,998 / sq mi </w:t>
            </w:r>
          </w:p>
        </w:tc>
        <w:tc>
          <w:tcPr>
            <w:tcW w:w="766" w:type="dxa"/>
            <w:tcBorders/>
            <w:vAlign w:val="center"/>
          </w:tcPr>
          <w:p>
            <w:pPr>
              <w:pStyle w:val="TableContents"/>
              <w:bidi w:val="0"/>
              <w:spacing w:before="0" w:after="283"/>
              <w:jc w:val="left"/>
              <w:rPr/>
            </w:pPr>
            <w:r>
              <w:rPr/>
              <w:t xml:space="preserve">1,158 / km </w:t>
            </w:r>
          </w:p>
        </w:tc>
        <w:tc>
          <w:tcPr>
            <w:tcW w:w="1681" w:type="dxa"/>
            <w:tcBorders/>
            <w:vAlign w:val="center"/>
          </w:tcPr>
          <w:p>
            <w:pPr>
              <w:pStyle w:val="TableContents"/>
              <w:bidi w:val="0"/>
              <w:spacing w:before="0" w:after="283"/>
              <w:jc w:val="left"/>
              <w:rPr/>
            </w:pPr>
            <w:r>
              <w:rPr/>
              <w:t xml:space="preserve">42 ° 02 ′ 23'' N 88 ° 19 ′ 18'' W </w:t>
            </w:r>
            <w:r>
              <w:rPr/>
              <w:t xml:space="preserve">/ </w:t>
            </w:r>
            <w:r>
              <w:rPr/>
              <w:t xml:space="preserve">42.0396 ° N 88.3217 ° W </w:t>
            </w:r>
            <w:r>
              <w:rPr/>
              <w:t xml:space="preserve">/ 42.0396;-88.3217 </w:t>
            </w:r>
            <w:r>
              <w:rPr/>
              <w:t xml:space="preserve">(</w:t>
            </w:r>
            <w:r>
              <w:rPr/>
              <w:t xml:space="preserve">Elgin) </w:t>
            </w:r>
          </w:p>
        </w:tc>
      </w:tr>
      <w:tr>
        <w:trPr/>
        <w:tc>
          <w:tcPr>
            <w:tcW w:w="616" w:type="dxa"/>
            <w:tcBorders/>
            <w:vAlign w:val="center"/>
          </w:tcPr>
          <w:p>
            <w:pPr>
              <w:pStyle w:val="TableContents"/>
              <w:bidi w:val="0"/>
              <w:spacing w:before="0" w:after="283"/>
              <w:jc w:val="left"/>
              <w:rPr/>
            </w:pPr>
            <w:r>
              <w:rPr/>
              <w:t xml:space="preserve">259 </w:t>
            </w:r>
          </w:p>
        </w:tc>
        <w:tc>
          <w:tcPr>
            <w:tcW w:w="1426" w:type="dxa"/>
            <w:tcBorders/>
            <w:vAlign w:val="center"/>
          </w:tcPr>
          <w:p>
            <w:pPr>
              <w:pStyle w:val="TableContents"/>
              <w:bidi w:val="0"/>
              <w:spacing w:before="0" w:after="283"/>
              <w:jc w:val="left"/>
              <w:rPr/>
            </w:pPr>
            <w:r>
              <w:rPr/>
              <w:t xml:space="preserve">Antioch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111,674 </w:t>
            </w:r>
          </w:p>
        </w:tc>
        <w:tc>
          <w:tcPr>
            <w:tcW w:w="1066" w:type="dxa"/>
            <w:tcBorders/>
            <w:vAlign w:val="center"/>
          </w:tcPr>
          <w:p>
            <w:pPr>
              <w:pStyle w:val="TableContents"/>
              <w:bidi w:val="0"/>
              <w:spacing w:before="0" w:after="283"/>
              <w:jc w:val="left"/>
              <w:rPr/>
            </w:pPr>
            <w:r>
              <w:rPr/>
              <w:t xml:space="preserve">102,372 </w:t>
            </w:r>
          </w:p>
        </w:tc>
        <w:tc>
          <w:tcPr>
            <w:tcW w:w="2386" w:type="dxa"/>
            <w:tcBorders/>
            <w:vAlign w:val="center"/>
          </w:tcPr>
          <w:p>
            <w:pPr>
              <w:pStyle w:val="TableContents"/>
              <w:bidi w:val="0"/>
              <w:spacing w:before="0" w:after="283"/>
              <w:jc w:val="left"/>
              <w:rPr/>
            </w:pPr>
            <w:r>
              <w:rPr/>
              <w:t xml:space="preserve">7000908646895635530 ♠ + 9.09% </w:t>
            </w:r>
          </w:p>
        </w:tc>
        <w:tc>
          <w:tcPr>
            <w:tcW w:w="1006" w:type="dxa"/>
            <w:tcBorders/>
            <w:vAlign w:val="center"/>
          </w:tcPr>
          <w:p>
            <w:pPr>
              <w:pStyle w:val="TableContents"/>
              <w:bidi w:val="0"/>
              <w:spacing w:before="0" w:after="283"/>
              <w:jc w:val="left"/>
              <w:rPr/>
            </w:pPr>
            <w:r>
              <w:rPr/>
              <w:t xml:space="preserve">29,4 neliömetriä </w:t>
            </w:r>
          </w:p>
        </w:tc>
        <w:tc>
          <w:tcPr>
            <w:tcW w:w="826" w:type="dxa"/>
            <w:tcBorders/>
            <w:vAlign w:val="center"/>
          </w:tcPr>
          <w:p>
            <w:pPr>
              <w:pStyle w:val="TableContents"/>
              <w:bidi w:val="0"/>
              <w:spacing w:before="0" w:after="283"/>
              <w:jc w:val="left"/>
              <w:rPr/>
            </w:pPr>
            <w:r>
              <w:rPr/>
              <w:t xml:space="preserve">76,1 km </w:t>
            </w:r>
          </w:p>
        </w:tc>
        <w:tc>
          <w:tcPr>
            <w:tcW w:w="766" w:type="dxa"/>
            <w:tcBorders/>
            <w:vAlign w:val="center"/>
          </w:tcPr>
          <w:p>
            <w:pPr>
              <w:pStyle w:val="TableContents"/>
              <w:bidi w:val="0"/>
              <w:spacing w:before="0" w:after="283"/>
              <w:jc w:val="left"/>
              <w:rPr/>
            </w:pPr>
            <w:r>
              <w:rPr/>
              <w:t xml:space="preserve">3,772 / neliömetriä </w:t>
            </w:r>
          </w:p>
        </w:tc>
        <w:tc>
          <w:tcPr>
            <w:tcW w:w="766" w:type="dxa"/>
            <w:tcBorders/>
            <w:vAlign w:val="center"/>
          </w:tcPr>
          <w:p>
            <w:pPr>
              <w:pStyle w:val="TableContents"/>
              <w:bidi w:val="0"/>
              <w:spacing w:before="0" w:after="283"/>
              <w:jc w:val="left"/>
              <w:rPr/>
            </w:pPr>
            <w:r>
              <w:rPr/>
              <w:t xml:space="preserve">1,456 / km </w:t>
            </w:r>
          </w:p>
        </w:tc>
        <w:tc>
          <w:tcPr>
            <w:tcW w:w="1681" w:type="dxa"/>
            <w:tcBorders/>
            <w:vAlign w:val="center"/>
          </w:tcPr>
          <w:p>
            <w:pPr>
              <w:pStyle w:val="TableContents"/>
              <w:bidi w:val="0"/>
              <w:spacing w:before="0" w:after="283"/>
              <w:jc w:val="left"/>
              <w:rPr/>
            </w:pPr>
            <w:r>
              <w:rPr/>
              <w:t xml:space="preserve">37 ° 58 ′ 45'' N 121 ° 47 ′ 46'' W </w:t>
            </w:r>
            <w:r>
              <w:rPr/>
              <w:t xml:space="preserve">/ </w:t>
            </w:r>
            <w:r>
              <w:rPr/>
              <w:t xml:space="preserve">37.9791 ° N 121.7962 ° W </w:t>
            </w:r>
            <w:r>
              <w:rPr/>
              <w:t xml:space="preserve">/ 37.9791;-121.7962 </w:t>
            </w:r>
            <w:r>
              <w:rPr/>
              <w:t xml:space="preserve">(</w:t>
            </w:r>
            <w:r>
              <w:rPr/>
              <w:t xml:space="preserve">Antioch) (Antioch) </w:t>
            </w:r>
          </w:p>
        </w:tc>
      </w:tr>
      <w:tr>
        <w:trPr/>
        <w:tc>
          <w:tcPr>
            <w:tcW w:w="616" w:type="dxa"/>
            <w:tcBorders/>
            <w:vAlign w:val="center"/>
          </w:tcPr>
          <w:p>
            <w:pPr>
              <w:pStyle w:val="TableContents"/>
              <w:bidi w:val="0"/>
              <w:spacing w:before="0" w:after="283"/>
              <w:jc w:val="left"/>
              <w:rPr/>
            </w:pPr>
            <w:r>
              <w:rPr/>
              <w:t xml:space="preserve">260 </w:t>
            </w:r>
          </w:p>
        </w:tc>
        <w:tc>
          <w:tcPr>
            <w:tcW w:w="1426" w:type="dxa"/>
            <w:tcBorders/>
            <w:vAlign w:val="center"/>
          </w:tcPr>
          <w:p>
            <w:pPr>
              <w:pStyle w:val="TableContents"/>
              <w:bidi w:val="0"/>
              <w:spacing w:before="0" w:after="283"/>
              <w:jc w:val="left"/>
              <w:rPr/>
            </w:pPr>
            <w:r>
              <w:rPr/>
              <w:t xml:space="preserve">Palm Bay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111,657 </w:t>
            </w:r>
          </w:p>
        </w:tc>
        <w:tc>
          <w:tcPr>
            <w:tcW w:w="1066" w:type="dxa"/>
            <w:tcBorders/>
            <w:vAlign w:val="center"/>
          </w:tcPr>
          <w:p>
            <w:pPr>
              <w:pStyle w:val="TableContents"/>
              <w:bidi w:val="0"/>
              <w:spacing w:before="0" w:after="283"/>
              <w:jc w:val="left"/>
              <w:rPr/>
            </w:pPr>
            <w:r>
              <w:rPr/>
              <w:t xml:space="preserve">103,190 </w:t>
            </w:r>
          </w:p>
        </w:tc>
        <w:tc>
          <w:tcPr>
            <w:tcW w:w="2386" w:type="dxa"/>
            <w:tcBorders/>
            <w:vAlign w:val="center"/>
          </w:tcPr>
          <w:p>
            <w:pPr>
              <w:pStyle w:val="TableContents"/>
              <w:bidi w:val="0"/>
              <w:spacing w:before="0" w:after="283"/>
              <w:jc w:val="left"/>
              <w:rPr/>
            </w:pPr>
            <w:r>
              <w:rPr/>
              <w:t xml:space="preserve">7000820525244694250 ♠ + 8.21% </w:t>
            </w:r>
          </w:p>
        </w:tc>
        <w:tc>
          <w:tcPr>
            <w:tcW w:w="1006" w:type="dxa"/>
            <w:tcBorders/>
            <w:vAlign w:val="center"/>
          </w:tcPr>
          <w:p>
            <w:pPr>
              <w:pStyle w:val="TableContents"/>
              <w:bidi w:val="0"/>
              <w:spacing w:before="0" w:after="283"/>
              <w:jc w:val="left"/>
              <w:rPr/>
            </w:pPr>
            <w:r>
              <w:rPr/>
              <w:t xml:space="preserve">65,7 neliömetriä </w:t>
            </w:r>
          </w:p>
        </w:tc>
        <w:tc>
          <w:tcPr>
            <w:tcW w:w="826" w:type="dxa"/>
            <w:tcBorders/>
            <w:vAlign w:val="center"/>
          </w:tcPr>
          <w:p>
            <w:pPr>
              <w:pStyle w:val="TableContents"/>
              <w:bidi w:val="0"/>
              <w:spacing w:before="0" w:after="283"/>
              <w:jc w:val="left"/>
              <w:rPr/>
            </w:pPr>
            <w:r>
              <w:rPr/>
              <w:t xml:space="preserve">170.2 km </w:t>
            </w:r>
          </w:p>
        </w:tc>
        <w:tc>
          <w:tcPr>
            <w:tcW w:w="766" w:type="dxa"/>
            <w:tcBorders/>
            <w:vAlign w:val="center"/>
          </w:tcPr>
          <w:p>
            <w:pPr>
              <w:pStyle w:val="TableContents"/>
              <w:bidi w:val="0"/>
              <w:spacing w:before="0" w:after="283"/>
              <w:jc w:val="left"/>
              <w:rPr/>
            </w:pPr>
            <w:r>
              <w:rPr/>
              <w:t xml:space="preserve">1,676 / neliömetriä </w:t>
            </w:r>
          </w:p>
        </w:tc>
        <w:tc>
          <w:tcPr>
            <w:tcW w:w="766" w:type="dxa"/>
            <w:tcBorders/>
            <w:vAlign w:val="center"/>
          </w:tcPr>
          <w:p>
            <w:pPr>
              <w:pStyle w:val="TableContents"/>
              <w:bidi w:val="0"/>
              <w:spacing w:before="0" w:after="283"/>
              <w:jc w:val="left"/>
              <w:rPr/>
            </w:pPr>
            <w:r>
              <w:rPr/>
              <w:t xml:space="preserve">647 / km </w:t>
            </w:r>
          </w:p>
        </w:tc>
        <w:tc>
          <w:tcPr>
            <w:tcW w:w="1681" w:type="dxa"/>
            <w:tcBorders/>
            <w:vAlign w:val="center"/>
          </w:tcPr>
          <w:p>
            <w:pPr>
              <w:pStyle w:val="TableContents"/>
              <w:bidi w:val="0"/>
              <w:spacing w:before="0" w:after="283"/>
              <w:jc w:val="left"/>
              <w:rPr/>
            </w:pPr>
            <w:r>
              <w:rPr/>
              <w:t xml:space="preserve">27 ° 59 ′ 08''' N 80 ° 39 ′ 45'' W </w:t>
            </w:r>
            <w:r>
              <w:rPr/>
              <w:t xml:space="preserve">/ </w:t>
            </w:r>
            <w:r>
              <w:rPr/>
              <w:t xml:space="preserve">27.9856 ° N 80.6626 ° W </w:t>
            </w:r>
            <w:r>
              <w:rPr/>
              <w:t xml:space="preserve">/ 27.9856;-80.6626 </w:t>
            </w:r>
            <w:r>
              <w:rPr/>
              <w:t xml:space="preserve">(</w:t>
            </w:r>
            <w:r>
              <w:rPr/>
              <w:t xml:space="preserve">Palm Bay) (Palm Bay) </w:t>
            </w:r>
          </w:p>
        </w:tc>
      </w:tr>
      <w:tr>
        <w:trPr/>
        <w:tc>
          <w:tcPr>
            <w:tcW w:w="616" w:type="dxa"/>
            <w:tcBorders/>
            <w:vAlign w:val="center"/>
          </w:tcPr>
          <w:p>
            <w:pPr>
              <w:pStyle w:val="TableContents"/>
              <w:bidi w:val="0"/>
              <w:spacing w:before="0" w:after="283"/>
              <w:jc w:val="left"/>
              <w:rPr/>
            </w:pPr>
            <w:r>
              <w:rPr/>
              <w:t xml:space="preserve">261 </w:t>
            </w:r>
          </w:p>
        </w:tc>
        <w:tc>
          <w:tcPr>
            <w:tcW w:w="1426" w:type="dxa"/>
            <w:tcBorders/>
            <w:vAlign w:val="center"/>
          </w:tcPr>
          <w:p>
            <w:pPr>
              <w:pStyle w:val="TableContents"/>
              <w:bidi w:val="0"/>
              <w:spacing w:before="0" w:after="283"/>
              <w:jc w:val="left"/>
              <w:rPr/>
            </w:pPr>
            <w:r>
              <w:rPr/>
              <w:t xml:space="preserve">High Point </w:t>
            </w:r>
          </w:p>
        </w:tc>
        <w:tc>
          <w:tcPr>
            <w:tcW w:w="1456" w:type="dxa"/>
            <w:tcBorders/>
            <w:vAlign w:val="center"/>
          </w:tcPr>
          <w:p>
            <w:pPr>
              <w:pStyle w:val="TableContents"/>
              <w:bidi w:val="0"/>
              <w:spacing w:before="0" w:after="283"/>
              <w:jc w:val="left"/>
              <w:rPr/>
            </w:pPr>
            <w:r>
              <w:rPr/>
              <w:t xml:space="preserve">Pohjois-Carolina </w:t>
            </w:r>
          </w:p>
        </w:tc>
        <w:tc>
          <w:tcPr>
            <w:tcW w:w="1066" w:type="dxa"/>
            <w:tcBorders/>
            <w:vAlign w:val="center"/>
          </w:tcPr>
          <w:p>
            <w:pPr>
              <w:pStyle w:val="TableContents"/>
              <w:bidi w:val="0"/>
              <w:spacing w:before="0" w:after="283"/>
              <w:jc w:val="left"/>
              <w:rPr/>
            </w:pPr>
            <w:r>
              <w:rPr/>
              <w:t xml:space="preserve">111,513 </w:t>
            </w:r>
          </w:p>
        </w:tc>
        <w:tc>
          <w:tcPr>
            <w:tcW w:w="1066" w:type="dxa"/>
            <w:tcBorders/>
            <w:vAlign w:val="center"/>
          </w:tcPr>
          <w:p>
            <w:pPr>
              <w:pStyle w:val="TableContents"/>
              <w:bidi w:val="0"/>
              <w:spacing w:before="0" w:after="283"/>
              <w:jc w:val="left"/>
              <w:rPr/>
            </w:pPr>
            <w:r>
              <w:rPr/>
              <w:t xml:space="preserve">104,371 </w:t>
            </w:r>
          </w:p>
        </w:tc>
        <w:tc>
          <w:tcPr>
            <w:tcW w:w="2386" w:type="dxa"/>
            <w:tcBorders/>
            <w:vAlign w:val="center"/>
          </w:tcPr>
          <w:p>
            <w:pPr>
              <w:pStyle w:val="TableContents"/>
              <w:bidi w:val="0"/>
              <w:spacing w:before="0" w:after="283"/>
              <w:jc w:val="left"/>
              <w:rPr/>
            </w:pPr>
            <w:r>
              <w:rPr/>
              <w:t xml:space="preserve">7000684289697329720 ♠ + 6.84% </w:t>
            </w:r>
          </w:p>
        </w:tc>
        <w:tc>
          <w:tcPr>
            <w:tcW w:w="1006" w:type="dxa"/>
            <w:tcBorders/>
            <w:vAlign w:val="center"/>
          </w:tcPr>
          <w:p>
            <w:pPr>
              <w:pStyle w:val="TableContents"/>
              <w:bidi w:val="0"/>
              <w:spacing w:before="0" w:after="283"/>
              <w:jc w:val="left"/>
              <w:rPr/>
            </w:pPr>
            <w:r>
              <w:rPr/>
              <w:t xml:space="preserve">55,2 neliömetriä </w:t>
            </w:r>
          </w:p>
        </w:tc>
        <w:tc>
          <w:tcPr>
            <w:tcW w:w="826" w:type="dxa"/>
            <w:tcBorders/>
            <w:vAlign w:val="center"/>
          </w:tcPr>
          <w:p>
            <w:pPr>
              <w:pStyle w:val="TableContents"/>
              <w:bidi w:val="0"/>
              <w:spacing w:before="0" w:after="283"/>
              <w:jc w:val="left"/>
              <w:rPr/>
            </w:pPr>
            <w:r>
              <w:rPr/>
              <w:t xml:space="preserve">143.0 km </w:t>
            </w:r>
          </w:p>
        </w:tc>
        <w:tc>
          <w:tcPr>
            <w:tcW w:w="766" w:type="dxa"/>
            <w:tcBorders/>
            <w:vAlign w:val="center"/>
          </w:tcPr>
          <w:p>
            <w:pPr>
              <w:pStyle w:val="TableContents"/>
              <w:bidi w:val="0"/>
              <w:spacing w:before="0" w:after="283"/>
              <w:jc w:val="left"/>
              <w:rPr/>
            </w:pPr>
            <w:r>
              <w:rPr/>
              <w:t xml:space="preserve">2,015 / sq mi </w:t>
            </w:r>
          </w:p>
        </w:tc>
        <w:tc>
          <w:tcPr>
            <w:tcW w:w="766" w:type="dxa"/>
            <w:tcBorders/>
            <w:vAlign w:val="center"/>
          </w:tcPr>
          <w:p>
            <w:pPr>
              <w:pStyle w:val="TableContents"/>
              <w:bidi w:val="0"/>
              <w:spacing w:before="0" w:after="283"/>
              <w:jc w:val="left"/>
              <w:rPr/>
            </w:pPr>
            <w:r>
              <w:rPr/>
              <w:t xml:space="preserve">778 / km </w:t>
            </w:r>
          </w:p>
        </w:tc>
        <w:tc>
          <w:tcPr>
            <w:tcW w:w="1681" w:type="dxa"/>
            <w:tcBorders/>
            <w:vAlign w:val="center"/>
          </w:tcPr>
          <w:p>
            <w:pPr>
              <w:pStyle w:val="TableContents"/>
              <w:bidi w:val="0"/>
              <w:spacing w:before="0" w:after="283"/>
              <w:jc w:val="left"/>
              <w:rPr/>
            </w:pPr>
            <w:r>
              <w:rPr/>
              <w:t xml:space="preserve">35 ° 59 ′ 24'' N 79 ° 59 ′ 26'' W </w:t>
            </w:r>
            <w:r>
              <w:rPr/>
              <w:t xml:space="preserve">/ </w:t>
            </w:r>
            <w:r>
              <w:rPr/>
              <w:t xml:space="preserve">35.9900 ° N 79.9905 ° W </w:t>
            </w:r>
            <w:r>
              <w:rPr/>
              <w:t xml:space="preserve">/ 35.9900;-79.9905 </w:t>
            </w:r>
            <w:r>
              <w:rPr/>
              <w:t xml:space="preserve">(</w:t>
            </w:r>
            <w:r>
              <w:rPr/>
              <w:t xml:space="preserve">High Point) </w:t>
            </w:r>
          </w:p>
        </w:tc>
      </w:tr>
      <w:tr>
        <w:trPr/>
        <w:tc>
          <w:tcPr>
            <w:tcW w:w="616" w:type="dxa"/>
            <w:tcBorders/>
            <w:vAlign w:val="center"/>
          </w:tcPr>
          <w:p>
            <w:pPr>
              <w:pStyle w:val="TableContents"/>
              <w:bidi w:val="0"/>
              <w:spacing w:before="0" w:after="283"/>
              <w:jc w:val="left"/>
              <w:rPr/>
            </w:pPr>
            <w:r>
              <w:rPr/>
              <w:t xml:space="preserve">262 </w:t>
            </w:r>
          </w:p>
        </w:tc>
        <w:tc>
          <w:tcPr>
            <w:tcW w:w="1426" w:type="dxa"/>
            <w:tcBorders/>
            <w:vAlign w:val="center"/>
          </w:tcPr>
          <w:p>
            <w:pPr>
              <w:pStyle w:val="TableContents"/>
              <w:bidi w:val="0"/>
              <w:spacing w:before="0" w:after="283"/>
              <w:jc w:val="left"/>
              <w:rPr/>
            </w:pPr>
            <w:r>
              <w:rPr/>
              <w:t xml:space="preserve">Lowell </w:t>
            </w:r>
          </w:p>
        </w:tc>
        <w:tc>
          <w:tcPr>
            <w:tcW w:w="1456" w:type="dxa"/>
            <w:tcBorders/>
            <w:vAlign w:val="center"/>
          </w:tcPr>
          <w:p>
            <w:pPr>
              <w:pStyle w:val="TableContents"/>
              <w:bidi w:val="0"/>
              <w:spacing w:before="0" w:after="283"/>
              <w:jc w:val="left"/>
              <w:rPr/>
            </w:pPr>
            <w:r>
              <w:rPr/>
              <w:t xml:space="preserve">Massachusetts </w:t>
            </w:r>
          </w:p>
        </w:tc>
        <w:tc>
          <w:tcPr>
            <w:tcW w:w="1066" w:type="dxa"/>
            <w:tcBorders/>
            <w:vAlign w:val="center"/>
          </w:tcPr>
          <w:p>
            <w:pPr>
              <w:pStyle w:val="TableContents"/>
              <w:bidi w:val="0"/>
              <w:spacing w:before="0" w:after="283"/>
              <w:jc w:val="left"/>
              <w:rPr/>
            </w:pPr>
            <w:r>
              <w:rPr/>
              <w:t xml:space="preserve">111,346 </w:t>
            </w:r>
          </w:p>
        </w:tc>
        <w:tc>
          <w:tcPr>
            <w:tcW w:w="1066" w:type="dxa"/>
            <w:tcBorders/>
            <w:vAlign w:val="center"/>
          </w:tcPr>
          <w:p>
            <w:pPr>
              <w:pStyle w:val="TableContents"/>
              <w:bidi w:val="0"/>
              <w:spacing w:before="0" w:after="283"/>
              <w:jc w:val="left"/>
              <w:rPr/>
            </w:pPr>
            <w:r>
              <w:rPr/>
              <w:t xml:space="preserve">106,519 </w:t>
            </w:r>
          </w:p>
        </w:tc>
        <w:tc>
          <w:tcPr>
            <w:tcW w:w="2386" w:type="dxa"/>
            <w:tcBorders/>
            <w:vAlign w:val="center"/>
          </w:tcPr>
          <w:p>
            <w:pPr>
              <w:pStyle w:val="TableContents"/>
              <w:bidi w:val="0"/>
              <w:spacing w:before="0" w:after="283"/>
              <w:jc w:val="left"/>
              <w:rPr/>
            </w:pPr>
            <w:r>
              <w:rPr/>
              <w:t xml:space="preserve">7000453158591425000 ♠ + 4.53% </w:t>
            </w:r>
          </w:p>
        </w:tc>
        <w:tc>
          <w:tcPr>
            <w:tcW w:w="1006" w:type="dxa"/>
            <w:tcBorders/>
            <w:vAlign w:val="center"/>
          </w:tcPr>
          <w:p>
            <w:pPr>
              <w:pStyle w:val="TableContents"/>
              <w:bidi w:val="0"/>
              <w:spacing w:before="0" w:after="283"/>
              <w:jc w:val="left"/>
              <w:rPr/>
            </w:pPr>
            <w:r>
              <w:rPr/>
              <w:t xml:space="preserve">13,6 neliömetriä </w:t>
            </w:r>
          </w:p>
        </w:tc>
        <w:tc>
          <w:tcPr>
            <w:tcW w:w="826" w:type="dxa"/>
            <w:tcBorders/>
            <w:vAlign w:val="center"/>
          </w:tcPr>
          <w:p>
            <w:pPr>
              <w:pStyle w:val="TableContents"/>
              <w:bidi w:val="0"/>
              <w:spacing w:before="0" w:after="283"/>
              <w:jc w:val="left"/>
              <w:rPr/>
            </w:pPr>
            <w:r>
              <w:rPr/>
              <w:t xml:space="preserve">35,2 km </w:t>
            </w:r>
          </w:p>
        </w:tc>
        <w:tc>
          <w:tcPr>
            <w:tcW w:w="766" w:type="dxa"/>
            <w:tcBorders/>
            <w:vAlign w:val="center"/>
          </w:tcPr>
          <w:p>
            <w:pPr>
              <w:pStyle w:val="TableContents"/>
              <w:bidi w:val="0"/>
              <w:spacing w:before="0" w:after="283"/>
              <w:jc w:val="left"/>
              <w:rPr/>
            </w:pPr>
            <w:r>
              <w:rPr/>
              <w:t xml:space="preserve">8,129 / neliömetriä </w:t>
            </w:r>
          </w:p>
        </w:tc>
        <w:tc>
          <w:tcPr>
            <w:tcW w:w="766" w:type="dxa"/>
            <w:tcBorders/>
            <w:vAlign w:val="center"/>
          </w:tcPr>
          <w:p>
            <w:pPr>
              <w:pStyle w:val="TableContents"/>
              <w:bidi w:val="0"/>
              <w:spacing w:before="0" w:after="283"/>
              <w:jc w:val="left"/>
              <w:rPr/>
            </w:pPr>
            <w:r>
              <w:rPr/>
              <w:t xml:space="preserve">3,139 / km </w:t>
            </w:r>
          </w:p>
        </w:tc>
        <w:tc>
          <w:tcPr>
            <w:tcW w:w="1681" w:type="dxa"/>
            <w:tcBorders/>
            <w:vAlign w:val="center"/>
          </w:tcPr>
          <w:p>
            <w:pPr>
              <w:pStyle w:val="TableContents"/>
              <w:bidi w:val="0"/>
              <w:spacing w:before="0" w:after="283"/>
              <w:jc w:val="left"/>
              <w:rPr/>
            </w:pPr>
            <w:r>
              <w:rPr/>
              <w:t xml:space="preserve">42 ° 38 ′ 20'' N 71 ° 19 ′ 16'' W </w:t>
            </w:r>
            <w:r>
              <w:rPr/>
              <w:t xml:space="preserve">/ </w:t>
            </w:r>
            <w:r>
              <w:rPr/>
              <w:t xml:space="preserve">42.6390 ° N 71.3211 ° W </w:t>
            </w:r>
            <w:r>
              <w:rPr/>
              <w:t xml:space="preserve">/ 42.6390;-71.3211 </w:t>
            </w:r>
            <w:r>
              <w:rPr/>
              <w:t xml:space="preserve">(</w:t>
            </w:r>
            <w:r>
              <w:rPr/>
              <w:t xml:space="preserve">Lowell) </w:t>
            </w:r>
          </w:p>
        </w:tc>
      </w:tr>
      <w:tr>
        <w:trPr/>
        <w:tc>
          <w:tcPr>
            <w:tcW w:w="616" w:type="dxa"/>
            <w:tcBorders/>
            <w:vAlign w:val="center"/>
          </w:tcPr>
          <w:p>
            <w:pPr>
              <w:pStyle w:val="TableContents"/>
              <w:bidi w:val="0"/>
              <w:spacing w:before="0" w:after="283"/>
              <w:jc w:val="left"/>
              <w:rPr/>
            </w:pPr>
            <w:r>
              <w:rPr/>
              <w:t xml:space="preserve">263 </w:t>
            </w:r>
          </w:p>
        </w:tc>
        <w:tc>
          <w:tcPr>
            <w:tcW w:w="1426" w:type="dxa"/>
            <w:tcBorders/>
            <w:vAlign w:val="center"/>
          </w:tcPr>
          <w:p>
            <w:pPr>
              <w:pStyle w:val="TableContents"/>
              <w:bidi w:val="0"/>
              <w:spacing w:before="0" w:after="283"/>
              <w:jc w:val="left"/>
              <w:rPr/>
            </w:pPr>
            <w:r>
              <w:rPr/>
              <w:t xml:space="preserve">Manchester </w:t>
            </w:r>
          </w:p>
        </w:tc>
        <w:tc>
          <w:tcPr>
            <w:tcW w:w="1456" w:type="dxa"/>
            <w:tcBorders/>
            <w:vAlign w:val="center"/>
          </w:tcPr>
          <w:p>
            <w:pPr>
              <w:pStyle w:val="TableContents"/>
              <w:bidi w:val="0"/>
              <w:spacing w:before="0" w:after="283"/>
              <w:jc w:val="left"/>
              <w:rPr/>
            </w:pPr>
            <w:r>
              <w:rPr/>
              <w:t xml:space="preserve">New Hampshire </w:t>
            </w:r>
          </w:p>
        </w:tc>
        <w:tc>
          <w:tcPr>
            <w:tcW w:w="1066" w:type="dxa"/>
            <w:tcBorders/>
            <w:vAlign w:val="center"/>
          </w:tcPr>
          <w:p>
            <w:pPr>
              <w:pStyle w:val="TableContents"/>
              <w:bidi w:val="0"/>
              <w:spacing w:before="0" w:after="283"/>
              <w:jc w:val="left"/>
              <w:rPr/>
            </w:pPr>
            <w:r>
              <w:rPr/>
              <w:t xml:space="preserve">111,196 </w:t>
            </w:r>
          </w:p>
        </w:tc>
        <w:tc>
          <w:tcPr>
            <w:tcW w:w="1066" w:type="dxa"/>
            <w:tcBorders/>
            <w:vAlign w:val="center"/>
          </w:tcPr>
          <w:p>
            <w:pPr>
              <w:pStyle w:val="TableContents"/>
              <w:bidi w:val="0"/>
              <w:spacing w:before="0" w:after="283"/>
              <w:jc w:val="left"/>
              <w:rPr/>
            </w:pPr>
            <w:r>
              <w:rPr/>
              <w:t xml:space="preserve">109,565 </w:t>
            </w:r>
          </w:p>
        </w:tc>
        <w:tc>
          <w:tcPr>
            <w:tcW w:w="2386" w:type="dxa"/>
            <w:tcBorders/>
            <w:vAlign w:val="center"/>
          </w:tcPr>
          <w:p>
            <w:pPr>
              <w:pStyle w:val="TableContents"/>
              <w:bidi w:val="0"/>
              <w:spacing w:before="0" w:after="283"/>
              <w:jc w:val="left"/>
              <w:rPr/>
            </w:pPr>
            <w:r>
              <w:rPr/>
              <w:t xml:space="preserve">7000148861406471040 ♠ + 1.49% </w:t>
            </w:r>
          </w:p>
        </w:tc>
        <w:tc>
          <w:tcPr>
            <w:tcW w:w="1006" w:type="dxa"/>
            <w:tcBorders/>
            <w:vAlign w:val="center"/>
          </w:tcPr>
          <w:p>
            <w:pPr>
              <w:pStyle w:val="TableContents"/>
              <w:bidi w:val="0"/>
              <w:spacing w:before="0" w:after="283"/>
              <w:jc w:val="left"/>
              <w:rPr/>
            </w:pPr>
            <w:r>
              <w:rPr/>
              <w:t xml:space="preserve">33,1 neliömetriä </w:t>
            </w:r>
          </w:p>
        </w:tc>
        <w:tc>
          <w:tcPr>
            <w:tcW w:w="826" w:type="dxa"/>
            <w:tcBorders/>
            <w:vAlign w:val="center"/>
          </w:tcPr>
          <w:p>
            <w:pPr>
              <w:pStyle w:val="TableContents"/>
              <w:bidi w:val="0"/>
              <w:spacing w:before="0" w:after="283"/>
              <w:jc w:val="left"/>
              <w:rPr/>
            </w:pPr>
            <w:r>
              <w:rPr/>
              <w:t xml:space="preserve">85.7 km </w:t>
            </w:r>
          </w:p>
        </w:tc>
        <w:tc>
          <w:tcPr>
            <w:tcW w:w="766" w:type="dxa"/>
            <w:tcBorders/>
            <w:vAlign w:val="center"/>
          </w:tcPr>
          <w:p>
            <w:pPr>
              <w:pStyle w:val="TableContents"/>
              <w:bidi w:val="0"/>
              <w:spacing w:before="0" w:after="283"/>
              <w:jc w:val="left"/>
              <w:rPr/>
            </w:pPr>
            <w:r>
              <w:rPr/>
              <w:t xml:space="preserve">3,339 / sq mi </w:t>
            </w:r>
          </w:p>
        </w:tc>
        <w:tc>
          <w:tcPr>
            <w:tcW w:w="766" w:type="dxa"/>
            <w:tcBorders/>
            <w:vAlign w:val="center"/>
          </w:tcPr>
          <w:p>
            <w:pPr>
              <w:pStyle w:val="TableContents"/>
              <w:bidi w:val="0"/>
              <w:spacing w:before="0" w:after="283"/>
              <w:jc w:val="left"/>
              <w:rPr/>
            </w:pPr>
            <w:r>
              <w:rPr/>
              <w:t xml:space="preserve">1,289 / km </w:t>
            </w:r>
          </w:p>
        </w:tc>
        <w:tc>
          <w:tcPr>
            <w:tcW w:w="1681" w:type="dxa"/>
            <w:tcBorders/>
            <w:vAlign w:val="center"/>
          </w:tcPr>
          <w:p>
            <w:pPr>
              <w:pStyle w:val="TableContents"/>
              <w:bidi w:val="0"/>
              <w:spacing w:before="0" w:after="283"/>
              <w:jc w:val="left"/>
              <w:rPr/>
            </w:pPr>
            <w:r>
              <w:rPr/>
              <w:t xml:space="preserve">42 ° 59 ′ 06''' N 71 ° 26 ′ 39''' W </w:t>
            </w:r>
            <w:r>
              <w:rPr/>
              <w:t xml:space="preserve">/ </w:t>
            </w:r>
            <w:r>
              <w:rPr/>
              <w:t xml:space="preserve">42.9849 ° N 71.4441 ° W </w:t>
            </w:r>
            <w:r>
              <w:rPr/>
              <w:t xml:space="preserve">/ 42.9849;-71.4441 </w:t>
            </w:r>
            <w:r>
              <w:rPr/>
              <w:t xml:space="preserve">(</w:t>
            </w:r>
            <w:r>
              <w:rPr/>
              <w:t xml:space="preserve">Manchester) </w:t>
            </w:r>
          </w:p>
        </w:tc>
      </w:tr>
      <w:tr>
        <w:trPr/>
        <w:tc>
          <w:tcPr>
            <w:tcW w:w="616" w:type="dxa"/>
            <w:tcBorders/>
            <w:vAlign w:val="center"/>
          </w:tcPr>
          <w:p>
            <w:pPr>
              <w:pStyle w:val="TableContents"/>
              <w:bidi w:val="0"/>
              <w:spacing w:before="0" w:after="283"/>
              <w:jc w:val="left"/>
              <w:rPr/>
            </w:pPr>
            <w:r>
              <w:rPr/>
              <w:t xml:space="preserve">264 </w:t>
            </w:r>
          </w:p>
        </w:tc>
        <w:tc>
          <w:tcPr>
            <w:tcW w:w="1426" w:type="dxa"/>
            <w:tcBorders/>
            <w:vAlign w:val="center"/>
          </w:tcPr>
          <w:p>
            <w:pPr>
              <w:pStyle w:val="TableContents"/>
              <w:bidi w:val="0"/>
              <w:spacing w:before="0" w:after="283"/>
              <w:jc w:val="left"/>
              <w:rPr/>
            </w:pPr>
            <w:r>
              <w:rPr/>
              <w:t xml:space="preserve">Pueblo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111,127 </w:t>
            </w:r>
          </w:p>
        </w:tc>
        <w:tc>
          <w:tcPr>
            <w:tcW w:w="1066" w:type="dxa"/>
            <w:tcBorders/>
            <w:vAlign w:val="center"/>
          </w:tcPr>
          <w:p>
            <w:pPr>
              <w:pStyle w:val="TableContents"/>
              <w:bidi w:val="0"/>
              <w:spacing w:before="0" w:after="283"/>
              <w:jc w:val="left"/>
              <w:rPr/>
            </w:pPr>
            <w:r>
              <w:rPr/>
              <w:t xml:space="preserve">106,595 </w:t>
            </w:r>
          </w:p>
        </w:tc>
        <w:tc>
          <w:tcPr>
            <w:tcW w:w="2386" w:type="dxa"/>
            <w:tcBorders/>
            <w:vAlign w:val="center"/>
          </w:tcPr>
          <w:p>
            <w:pPr>
              <w:pStyle w:val="TableContents"/>
              <w:bidi w:val="0"/>
              <w:spacing w:before="0" w:after="283"/>
              <w:jc w:val="left"/>
              <w:rPr/>
            </w:pPr>
            <w:r>
              <w:rPr/>
              <w:t xml:space="preserve">7000425160654814950 ♠ + 4.25% </w:t>
            </w:r>
          </w:p>
        </w:tc>
        <w:tc>
          <w:tcPr>
            <w:tcW w:w="1006" w:type="dxa"/>
            <w:tcBorders/>
            <w:vAlign w:val="center"/>
          </w:tcPr>
          <w:p>
            <w:pPr>
              <w:pStyle w:val="TableContents"/>
              <w:bidi w:val="0"/>
              <w:spacing w:before="0" w:after="283"/>
              <w:jc w:val="left"/>
              <w:rPr/>
            </w:pPr>
            <w:r>
              <w:rPr/>
              <w:t xml:space="preserve">53,6 neliömetriä </w:t>
            </w:r>
          </w:p>
        </w:tc>
        <w:tc>
          <w:tcPr>
            <w:tcW w:w="826" w:type="dxa"/>
            <w:tcBorders/>
            <w:vAlign w:val="center"/>
          </w:tcPr>
          <w:p>
            <w:pPr>
              <w:pStyle w:val="TableContents"/>
              <w:bidi w:val="0"/>
              <w:spacing w:before="0" w:after="283"/>
              <w:jc w:val="left"/>
              <w:rPr/>
            </w:pPr>
            <w:r>
              <w:rPr/>
              <w:t xml:space="preserve">138,8 km </w:t>
            </w:r>
          </w:p>
        </w:tc>
        <w:tc>
          <w:tcPr>
            <w:tcW w:w="766" w:type="dxa"/>
            <w:tcBorders/>
            <w:vAlign w:val="center"/>
          </w:tcPr>
          <w:p>
            <w:pPr>
              <w:pStyle w:val="TableContents"/>
              <w:bidi w:val="0"/>
              <w:spacing w:before="0" w:after="283"/>
              <w:jc w:val="left"/>
              <w:rPr/>
            </w:pPr>
            <w:r>
              <w:rPr/>
              <w:t xml:space="preserve">2,058 / neliömetriä </w:t>
            </w:r>
          </w:p>
        </w:tc>
        <w:tc>
          <w:tcPr>
            <w:tcW w:w="766" w:type="dxa"/>
            <w:tcBorders/>
            <w:vAlign w:val="center"/>
          </w:tcPr>
          <w:p>
            <w:pPr>
              <w:pStyle w:val="TableContents"/>
              <w:bidi w:val="0"/>
              <w:spacing w:before="0" w:after="283"/>
              <w:jc w:val="left"/>
              <w:rPr/>
            </w:pPr>
            <w:r>
              <w:rPr/>
              <w:t xml:space="preserve">795 / km </w:t>
            </w:r>
          </w:p>
        </w:tc>
        <w:tc>
          <w:tcPr>
            <w:tcW w:w="1681" w:type="dxa"/>
            <w:tcBorders/>
            <w:vAlign w:val="center"/>
          </w:tcPr>
          <w:p>
            <w:pPr>
              <w:pStyle w:val="TableContents"/>
              <w:bidi w:val="0"/>
              <w:spacing w:before="0" w:after="283"/>
              <w:jc w:val="left"/>
              <w:rPr/>
            </w:pPr>
            <w:r>
              <w:rPr/>
              <w:t xml:space="preserve">38 ° 16 ′ 12'' N 104 ° 36 ′ 44'' W </w:t>
            </w:r>
            <w:r>
              <w:rPr/>
              <w:t xml:space="preserve">/ </w:t>
            </w:r>
            <w:r>
              <w:rPr/>
              <w:t xml:space="preserve">38.2699 ° N 104.6123 ° W </w:t>
            </w:r>
            <w:r>
              <w:rPr/>
              <w:t xml:space="preserve">/ 38.2699;-104.6123 </w:t>
            </w:r>
            <w:r>
              <w:rPr/>
              <w:t xml:space="preserve">(</w:t>
            </w:r>
            <w:r>
              <w:rPr/>
              <w:t xml:space="preserve">Pueblo) </w:t>
            </w:r>
          </w:p>
        </w:tc>
      </w:tr>
      <w:tr>
        <w:trPr/>
        <w:tc>
          <w:tcPr>
            <w:tcW w:w="616" w:type="dxa"/>
            <w:tcBorders/>
            <w:vAlign w:val="center"/>
          </w:tcPr>
          <w:p>
            <w:pPr>
              <w:pStyle w:val="TableContents"/>
              <w:bidi w:val="0"/>
              <w:spacing w:before="0" w:after="283"/>
              <w:jc w:val="left"/>
              <w:rPr/>
            </w:pPr>
            <w:r>
              <w:rPr/>
              <w:t xml:space="preserve">265 </w:t>
            </w:r>
          </w:p>
        </w:tc>
        <w:tc>
          <w:tcPr>
            <w:tcW w:w="1426" w:type="dxa"/>
            <w:tcBorders/>
            <w:vAlign w:val="center"/>
          </w:tcPr>
          <w:p>
            <w:pPr>
              <w:pStyle w:val="TableContents"/>
              <w:bidi w:val="0"/>
              <w:spacing w:before="0" w:after="283"/>
              <w:jc w:val="left"/>
              <w:rPr/>
            </w:pPr>
            <w:r>
              <w:rPr/>
              <w:t xml:space="preserve">Gresham </w:t>
            </w:r>
          </w:p>
        </w:tc>
        <w:tc>
          <w:tcPr>
            <w:tcW w:w="1456" w:type="dxa"/>
            <w:tcBorders/>
            <w:vAlign w:val="center"/>
          </w:tcPr>
          <w:p>
            <w:pPr>
              <w:pStyle w:val="TableContents"/>
              <w:bidi w:val="0"/>
              <w:spacing w:before="0" w:after="283"/>
              <w:jc w:val="left"/>
              <w:rPr/>
            </w:pPr>
            <w:r>
              <w:rPr/>
              <w:t xml:space="preserve">Oregon </w:t>
            </w:r>
          </w:p>
        </w:tc>
        <w:tc>
          <w:tcPr>
            <w:tcW w:w="1066" w:type="dxa"/>
            <w:tcBorders/>
            <w:vAlign w:val="center"/>
          </w:tcPr>
          <w:p>
            <w:pPr>
              <w:pStyle w:val="TableContents"/>
              <w:bidi w:val="0"/>
              <w:spacing w:before="0" w:after="283"/>
              <w:jc w:val="left"/>
              <w:rPr/>
            </w:pPr>
            <w:r>
              <w:rPr/>
              <w:t xml:space="preserve">111,053 </w:t>
            </w:r>
          </w:p>
        </w:tc>
        <w:tc>
          <w:tcPr>
            <w:tcW w:w="1066" w:type="dxa"/>
            <w:tcBorders/>
            <w:vAlign w:val="center"/>
          </w:tcPr>
          <w:p>
            <w:pPr>
              <w:pStyle w:val="TableContents"/>
              <w:bidi w:val="0"/>
              <w:spacing w:before="0" w:after="283"/>
              <w:jc w:val="left"/>
              <w:rPr/>
            </w:pPr>
            <w:r>
              <w:rPr/>
              <w:t xml:space="preserve">105,594 </w:t>
            </w:r>
          </w:p>
        </w:tc>
        <w:tc>
          <w:tcPr>
            <w:tcW w:w="2386" w:type="dxa"/>
            <w:tcBorders/>
            <w:vAlign w:val="center"/>
          </w:tcPr>
          <w:p>
            <w:pPr>
              <w:pStyle w:val="TableContents"/>
              <w:bidi w:val="0"/>
              <w:spacing w:before="0" w:after="283"/>
              <w:jc w:val="left"/>
              <w:rPr/>
            </w:pPr>
            <w:r>
              <w:rPr/>
              <w:t xml:space="preserve">7000516980131446860 ♠ + 5.17% </w:t>
            </w:r>
          </w:p>
        </w:tc>
        <w:tc>
          <w:tcPr>
            <w:tcW w:w="1006" w:type="dxa"/>
            <w:tcBorders/>
            <w:vAlign w:val="center"/>
          </w:tcPr>
          <w:p>
            <w:pPr>
              <w:pStyle w:val="TableContents"/>
              <w:bidi w:val="0"/>
              <w:spacing w:before="0" w:after="283"/>
              <w:jc w:val="left"/>
              <w:rPr/>
            </w:pPr>
            <w:r>
              <w:rPr/>
              <w:t xml:space="preserve">23,3 neliömetriä </w:t>
            </w:r>
          </w:p>
        </w:tc>
        <w:tc>
          <w:tcPr>
            <w:tcW w:w="826" w:type="dxa"/>
            <w:tcBorders/>
            <w:vAlign w:val="center"/>
          </w:tcPr>
          <w:p>
            <w:pPr>
              <w:pStyle w:val="TableContents"/>
              <w:bidi w:val="0"/>
              <w:spacing w:before="0" w:after="283"/>
              <w:jc w:val="left"/>
              <w:rPr/>
            </w:pPr>
            <w:r>
              <w:rPr/>
              <w:t xml:space="preserve">60.3 km </w:t>
            </w:r>
          </w:p>
        </w:tc>
        <w:tc>
          <w:tcPr>
            <w:tcW w:w="766" w:type="dxa"/>
            <w:tcBorders/>
            <w:vAlign w:val="center"/>
          </w:tcPr>
          <w:p>
            <w:pPr>
              <w:pStyle w:val="TableContents"/>
              <w:bidi w:val="0"/>
              <w:spacing w:before="0" w:after="283"/>
              <w:jc w:val="left"/>
              <w:rPr/>
            </w:pPr>
            <w:r>
              <w:rPr/>
              <w:t xml:space="preserve">4,786 / neliömetriä </w:t>
            </w:r>
          </w:p>
        </w:tc>
        <w:tc>
          <w:tcPr>
            <w:tcW w:w="766" w:type="dxa"/>
            <w:tcBorders/>
            <w:vAlign w:val="center"/>
          </w:tcPr>
          <w:p>
            <w:pPr>
              <w:pStyle w:val="TableContents"/>
              <w:bidi w:val="0"/>
              <w:spacing w:before="0" w:after="283"/>
              <w:jc w:val="left"/>
              <w:rPr/>
            </w:pPr>
            <w:r>
              <w:rPr/>
              <w:t xml:space="preserve">1,848 / km </w:t>
            </w:r>
          </w:p>
        </w:tc>
        <w:tc>
          <w:tcPr>
            <w:tcW w:w="1681" w:type="dxa"/>
            <w:tcBorders/>
            <w:vAlign w:val="center"/>
          </w:tcPr>
          <w:p>
            <w:pPr>
              <w:pStyle w:val="TableContents"/>
              <w:bidi w:val="0"/>
              <w:spacing w:before="0" w:after="283"/>
              <w:jc w:val="left"/>
              <w:rPr/>
            </w:pPr>
            <w:r>
              <w:rPr/>
              <w:t xml:space="preserve">45 ° 30 ′ 08''' N 122 ° 26 ′ 30''' W </w:t>
            </w:r>
            <w:r>
              <w:rPr/>
              <w:t xml:space="preserve">/ </w:t>
            </w:r>
            <w:r>
              <w:rPr/>
              <w:t xml:space="preserve">45.5023 ° N 122.4416 ° W </w:t>
            </w:r>
            <w:r>
              <w:rPr/>
              <w:t xml:space="preserve">/ 45.5023;-122.4416 </w:t>
            </w:r>
            <w:r>
              <w:rPr/>
              <w:t xml:space="preserve">(</w:t>
            </w:r>
            <w:r>
              <w:rPr/>
              <w:t xml:space="preserve">Gresham) </w:t>
            </w:r>
          </w:p>
        </w:tc>
      </w:tr>
      <w:tr>
        <w:trPr/>
        <w:tc>
          <w:tcPr>
            <w:tcW w:w="616" w:type="dxa"/>
            <w:tcBorders/>
            <w:vAlign w:val="center"/>
          </w:tcPr>
          <w:p>
            <w:pPr>
              <w:pStyle w:val="TableContents"/>
              <w:bidi w:val="0"/>
              <w:spacing w:before="0" w:after="283"/>
              <w:jc w:val="left"/>
              <w:rPr/>
            </w:pPr>
            <w:r>
              <w:rPr/>
              <w:t xml:space="preserve">266 </w:t>
            </w:r>
          </w:p>
        </w:tc>
        <w:tc>
          <w:tcPr>
            <w:tcW w:w="1426" w:type="dxa"/>
            <w:tcBorders/>
            <w:vAlign w:val="center"/>
          </w:tcPr>
          <w:p>
            <w:pPr>
              <w:pStyle w:val="TableContents"/>
              <w:bidi w:val="0"/>
              <w:spacing w:before="0" w:after="283"/>
              <w:jc w:val="left"/>
              <w:rPr/>
            </w:pPr>
            <w:r>
              <w:rPr/>
              <w:t xml:space="preserve">North Charleston </w:t>
            </w:r>
          </w:p>
        </w:tc>
        <w:tc>
          <w:tcPr>
            <w:tcW w:w="1456" w:type="dxa"/>
            <w:tcBorders/>
            <w:vAlign w:val="center"/>
          </w:tcPr>
          <w:p>
            <w:pPr>
              <w:pStyle w:val="TableContents"/>
              <w:bidi w:val="0"/>
              <w:spacing w:before="0" w:after="283"/>
              <w:jc w:val="left"/>
              <w:rPr/>
            </w:pPr>
            <w:r>
              <w:rPr/>
              <w:t xml:space="preserve">Etelä-Carolina </w:t>
            </w:r>
          </w:p>
        </w:tc>
        <w:tc>
          <w:tcPr>
            <w:tcW w:w="1066" w:type="dxa"/>
            <w:tcBorders/>
            <w:vAlign w:val="center"/>
          </w:tcPr>
          <w:p>
            <w:pPr>
              <w:pStyle w:val="TableContents"/>
              <w:bidi w:val="0"/>
              <w:spacing w:before="0" w:after="283"/>
              <w:jc w:val="left"/>
              <w:rPr/>
            </w:pPr>
            <w:r>
              <w:rPr/>
              <w:t xml:space="preserve">110,861 </w:t>
            </w:r>
          </w:p>
        </w:tc>
        <w:tc>
          <w:tcPr>
            <w:tcW w:w="1066" w:type="dxa"/>
            <w:tcBorders/>
            <w:vAlign w:val="center"/>
          </w:tcPr>
          <w:p>
            <w:pPr>
              <w:pStyle w:val="TableContents"/>
              <w:bidi w:val="0"/>
              <w:spacing w:before="0" w:after="283"/>
              <w:jc w:val="left"/>
              <w:rPr/>
            </w:pPr>
            <w:r>
              <w:rPr/>
              <w:t xml:space="preserve">97,471 </w:t>
            </w:r>
          </w:p>
        </w:tc>
        <w:tc>
          <w:tcPr>
            <w:tcW w:w="2386" w:type="dxa"/>
            <w:tcBorders/>
            <w:vAlign w:val="center"/>
          </w:tcPr>
          <w:p>
            <w:pPr>
              <w:pStyle w:val="TableContents"/>
              <w:bidi w:val="0"/>
              <w:spacing w:before="0" w:after="283"/>
              <w:jc w:val="left"/>
              <w:rPr/>
            </w:pPr>
            <w:r>
              <w:rPr/>
              <w:t xml:space="preserve">7001137374193349820 ♠ + 13.74% </w:t>
            </w:r>
          </w:p>
        </w:tc>
        <w:tc>
          <w:tcPr>
            <w:tcW w:w="1006" w:type="dxa"/>
            <w:tcBorders/>
            <w:vAlign w:val="center"/>
          </w:tcPr>
          <w:p>
            <w:pPr>
              <w:pStyle w:val="TableContents"/>
              <w:bidi w:val="0"/>
              <w:spacing w:before="0" w:after="283"/>
              <w:jc w:val="left"/>
              <w:rPr/>
            </w:pPr>
            <w:r>
              <w:rPr/>
              <w:t xml:space="preserve">73,7 neliömetriä </w:t>
            </w:r>
          </w:p>
        </w:tc>
        <w:tc>
          <w:tcPr>
            <w:tcW w:w="826" w:type="dxa"/>
            <w:tcBorders/>
            <w:vAlign w:val="center"/>
          </w:tcPr>
          <w:p>
            <w:pPr>
              <w:pStyle w:val="TableContents"/>
              <w:bidi w:val="0"/>
              <w:spacing w:before="0" w:after="283"/>
              <w:jc w:val="left"/>
              <w:rPr/>
            </w:pPr>
            <w:r>
              <w:rPr/>
              <w:t xml:space="preserve">190,9 km </w:t>
            </w:r>
          </w:p>
        </w:tc>
        <w:tc>
          <w:tcPr>
            <w:tcW w:w="766" w:type="dxa"/>
            <w:tcBorders/>
            <w:vAlign w:val="center"/>
          </w:tcPr>
          <w:p>
            <w:pPr>
              <w:pStyle w:val="TableContents"/>
              <w:bidi w:val="0"/>
              <w:spacing w:before="0" w:after="283"/>
              <w:jc w:val="left"/>
              <w:rPr/>
            </w:pPr>
            <w:r>
              <w:rPr/>
              <w:t xml:space="preserve">1,483 / neliömetriä </w:t>
            </w:r>
          </w:p>
        </w:tc>
        <w:tc>
          <w:tcPr>
            <w:tcW w:w="766" w:type="dxa"/>
            <w:tcBorders/>
            <w:vAlign w:val="center"/>
          </w:tcPr>
          <w:p>
            <w:pPr>
              <w:pStyle w:val="TableContents"/>
              <w:bidi w:val="0"/>
              <w:spacing w:before="0" w:after="283"/>
              <w:jc w:val="left"/>
              <w:rPr/>
            </w:pPr>
            <w:r>
              <w:rPr/>
              <w:t xml:space="preserve">573 / km </w:t>
            </w:r>
          </w:p>
        </w:tc>
        <w:tc>
          <w:tcPr>
            <w:tcW w:w="1681" w:type="dxa"/>
            <w:tcBorders/>
            <w:vAlign w:val="center"/>
          </w:tcPr>
          <w:p>
            <w:pPr>
              <w:pStyle w:val="TableContents"/>
              <w:bidi w:val="0"/>
              <w:spacing w:before="0" w:after="283"/>
              <w:jc w:val="left"/>
              <w:rPr/>
            </w:pPr>
            <w:r>
              <w:rPr/>
              <w:t xml:space="preserve">32 ° 55 ′ 04''' N 80 ° 03 ′ 54''' W </w:t>
            </w:r>
            <w:r>
              <w:rPr/>
              <w:t xml:space="preserve">/ </w:t>
            </w:r>
            <w:r>
              <w:rPr/>
              <w:t xml:space="preserve">32.9178 ° N 80.0650 ° W </w:t>
            </w:r>
            <w:r>
              <w:rPr/>
              <w:t xml:space="preserve">/ 32.9178;-80.0650 </w:t>
            </w:r>
            <w:r>
              <w:rPr/>
              <w:t xml:space="preserve">(</w:t>
            </w:r>
            <w:r>
              <w:rPr/>
              <w:t xml:space="preserve">North Charleston) (North Charleston) </w:t>
            </w:r>
          </w:p>
        </w:tc>
      </w:tr>
      <w:tr>
        <w:trPr/>
        <w:tc>
          <w:tcPr>
            <w:tcW w:w="616" w:type="dxa"/>
            <w:tcBorders/>
            <w:vAlign w:val="center"/>
          </w:tcPr>
          <w:p>
            <w:pPr>
              <w:pStyle w:val="TableContents"/>
              <w:bidi w:val="0"/>
              <w:spacing w:before="0" w:after="283"/>
              <w:jc w:val="left"/>
              <w:rPr/>
            </w:pPr>
            <w:r>
              <w:rPr/>
              <w:t xml:space="preserve">267 </w:t>
            </w:r>
          </w:p>
        </w:tc>
        <w:tc>
          <w:tcPr>
            <w:tcW w:w="1426" w:type="dxa"/>
            <w:tcBorders/>
            <w:vAlign w:val="center"/>
          </w:tcPr>
          <w:p>
            <w:pPr>
              <w:pStyle w:val="TableContents"/>
              <w:bidi w:val="0"/>
              <w:spacing w:before="0" w:after="283"/>
              <w:jc w:val="left"/>
              <w:rPr/>
            </w:pPr>
            <w:r>
              <w:rPr/>
              <w:t xml:space="preserve">Ventura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110,790 </w:t>
            </w:r>
          </w:p>
        </w:tc>
        <w:tc>
          <w:tcPr>
            <w:tcW w:w="1066" w:type="dxa"/>
            <w:tcBorders/>
            <w:vAlign w:val="center"/>
          </w:tcPr>
          <w:p>
            <w:pPr>
              <w:pStyle w:val="TableContents"/>
              <w:bidi w:val="0"/>
              <w:spacing w:before="0" w:after="283"/>
              <w:jc w:val="left"/>
              <w:rPr/>
            </w:pPr>
            <w:r>
              <w:rPr/>
              <w:t xml:space="preserve">106,433 </w:t>
            </w:r>
          </w:p>
        </w:tc>
        <w:tc>
          <w:tcPr>
            <w:tcW w:w="2386" w:type="dxa"/>
            <w:tcBorders/>
            <w:vAlign w:val="center"/>
          </w:tcPr>
          <w:p>
            <w:pPr>
              <w:pStyle w:val="TableContents"/>
              <w:bidi w:val="0"/>
              <w:spacing w:before="0" w:after="283"/>
              <w:jc w:val="left"/>
              <w:rPr/>
            </w:pPr>
            <w:r>
              <w:rPr/>
              <w:t xml:space="preserve">7000409365516334220 ♠ + 4.09% </w:t>
            </w:r>
          </w:p>
        </w:tc>
        <w:tc>
          <w:tcPr>
            <w:tcW w:w="1006" w:type="dxa"/>
            <w:tcBorders/>
            <w:vAlign w:val="center"/>
          </w:tcPr>
          <w:p>
            <w:pPr>
              <w:pStyle w:val="TableContents"/>
              <w:bidi w:val="0"/>
              <w:spacing w:before="0" w:after="283"/>
              <w:jc w:val="left"/>
              <w:rPr/>
            </w:pPr>
            <w:r>
              <w:rPr/>
              <w:t xml:space="preserve">21,8 neliömetriä </w:t>
            </w:r>
          </w:p>
        </w:tc>
        <w:tc>
          <w:tcPr>
            <w:tcW w:w="826" w:type="dxa"/>
            <w:tcBorders/>
            <w:vAlign w:val="center"/>
          </w:tcPr>
          <w:p>
            <w:pPr>
              <w:pStyle w:val="TableContents"/>
              <w:bidi w:val="0"/>
              <w:spacing w:before="0" w:after="283"/>
              <w:jc w:val="left"/>
              <w:rPr/>
            </w:pPr>
            <w:r>
              <w:rPr/>
              <w:t xml:space="preserve">56,5 km </w:t>
            </w:r>
          </w:p>
        </w:tc>
        <w:tc>
          <w:tcPr>
            <w:tcW w:w="766" w:type="dxa"/>
            <w:tcBorders/>
            <w:vAlign w:val="center"/>
          </w:tcPr>
          <w:p>
            <w:pPr>
              <w:pStyle w:val="TableContents"/>
              <w:bidi w:val="0"/>
              <w:spacing w:before="0" w:after="283"/>
              <w:jc w:val="left"/>
              <w:rPr/>
            </w:pPr>
            <w:r>
              <w:rPr/>
              <w:t xml:space="preserve">5,027 / sq mi </w:t>
            </w:r>
          </w:p>
        </w:tc>
        <w:tc>
          <w:tcPr>
            <w:tcW w:w="766" w:type="dxa"/>
            <w:tcBorders/>
            <w:vAlign w:val="center"/>
          </w:tcPr>
          <w:p>
            <w:pPr>
              <w:pStyle w:val="TableContents"/>
              <w:bidi w:val="0"/>
              <w:spacing w:before="0" w:after="283"/>
              <w:jc w:val="left"/>
              <w:rPr/>
            </w:pPr>
            <w:r>
              <w:rPr/>
              <w:t xml:space="preserve">1,941 / km </w:t>
            </w:r>
          </w:p>
        </w:tc>
        <w:tc>
          <w:tcPr>
            <w:tcW w:w="1681" w:type="dxa"/>
            <w:tcBorders/>
            <w:vAlign w:val="center"/>
          </w:tcPr>
          <w:p>
            <w:pPr>
              <w:pStyle w:val="TableContents"/>
              <w:bidi w:val="0"/>
              <w:spacing w:before="0" w:after="283"/>
              <w:jc w:val="left"/>
              <w:rPr/>
            </w:pPr>
            <w:r>
              <w:rPr/>
              <w:t xml:space="preserve">34 ° 16 ′ 04''' N 119 ° 15 ′ 15'' W </w:t>
            </w:r>
            <w:r>
              <w:rPr/>
              <w:t xml:space="preserve">/ </w:t>
            </w:r>
            <w:r>
              <w:rPr/>
              <w:t xml:space="preserve">34,2678 ° N 119,2542 ° W </w:t>
            </w:r>
            <w:r>
              <w:rPr/>
              <w:t xml:space="preserve">/ 34,2678;-119,2542 </w:t>
            </w:r>
            <w:r>
              <w:rPr/>
              <w:t xml:space="preserve">(</w:t>
            </w:r>
            <w:r>
              <w:rPr/>
              <w:t xml:space="preserve">Ventura) </w:t>
            </w:r>
          </w:p>
        </w:tc>
      </w:tr>
      <w:tr>
        <w:trPr/>
        <w:tc>
          <w:tcPr>
            <w:tcW w:w="616" w:type="dxa"/>
            <w:tcBorders/>
            <w:vAlign w:val="center"/>
          </w:tcPr>
          <w:p>
            <w:pPr>
              <w:pStyle w:val="TableContents"/>
              <w:bidi w:val="0"/>
              <w:spacing w:before="0" w:after="283"/>
              <w:jc w:val="left"/>
              <w:rPr/>
            </w:pPr>
            <w:r>
              <w:rPr/>
              <w:t xml:space="preserve">268 </w:t>
            </w:r>
          </w:p>
        </w:tc>
        <w:tc>
          <w:tcPr>
            <w:tcW w:w="1426" w:type="dxa"/>
            <w:tcBorders/>
            <w:vAlign w:val="center"/>
          </w:tcPr>
          <w:p>
            <w:pPr>
              <w:pStyle w:val="TableContents"/>
              <w:bidi w:val="0"/>
              <w:spacing w:before="0" w:after="283"/>
              <w:jc w:val="left"/>
              <w:rPr/>
            </w:pPr>
            <w:r>
              <w:rPr/>
              <w:t xml:space="preserve">Inglewood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110,598 </w:t>
            </w:r>
          </w:p>
        </w:tc>
        <w:tc>
          <w:tcPr>
            <w:tcW w:w="1066" w:type="dxa"/>
            <w:tcBorders/>
            <w:vAlign w:val="center"/>
          </w:tcPr>
          <w:p>
            <w:pPr>
              <w:pStyle w:val="TableContents"/>
              <w:bidi w:val="0"/>
              <w:spacing w:before="0" w:after="283"/>
              <w:jc w:val="left"/>
              <w:rPr/>
            </w:pPr>
            <w:r>
              <w:rPr/>
              <w:t xml:space="preserve">109,673 </w:t>
            </w:r>
          </w:p>
        </w:tc>
        <w:tc>
          <w:tcPr>
            <w:tcW w:w="2386" w:type="dxa"/>
            <w:tcBorders/>
            <w:vAlign w:val="center"/>
          </w:tcPr>
          <w:p>
            <w:pPr>
              <w:pStyle w:val="TableContents"/>
              <w:bidi w:val="0"/>
              <w:spacing w:before="0" w:after="283"/>
              <w:jc w:val="left"/>
              <w:rPr/>
            </w:pPr>
            <w:r>
              <w:rPr/>
              <w:t xml:space="preserve">6999843416337658320 ♠ + 0.84% </w:t>
            </w:r>
          </w:p>
        </w:tc>
        <w:tc>
          <w:tcPr>
            <w:tcW w:w="1006" w:type="dxa"/>
            <w:tcBorders/>
            <w:vAlign w:val="center"/>
          </w:tcPr>
          <w:p>
            <w:pPr>
              <w:pStyle w:val="TableContents"/>
              <w:bidi w:val="0"/>
              <w:spacing w:before="0" w:after="283"/>
              <w:jc w:val="left"/>
              <w:rPr/>
            </w:pPr>
            <w:r>
              <w:rPr/>
              <w:t xml:space="preserve">9,1 neliömetriä </w:t>
            </w:r>
          </w:p>
        </w:tc>
        <w:tc>
          <w:tcPr>
            <w:tcW w:w="826" w:type="dxa"/>
            <w:tcBorders/>
            <w:vAlign w:val="center"/>
          </w:tcPr>
          <w:p>
            <w:pPr>
              <w:pStyle w:val="TableContents"/>
              <w:bidi w:val="0"/>
              <w:spacing w:before="0" w:after="283"/>
              <w:jc w:val="left"/>
              <w:rPr/>
            </w:pPr>
            <w:r>
              <w:rPr/>
              <w:t xml:space="preserve">23,6 km </w:t>
            </w:r>
          </w:p>
        </w:tc>
        <w:tc>
          <w:tcPr>
            <w:tcW w:w="766" w:type="dxa"/>
            <w:tcBorders/>
            <w:vAlign w:val="center"/>
          </w:tcPr>
          <w:p>
            <w:pPr>
              <w:pStyle w:val="TableContents"/>
              <w:bidi w:val="0"/>
              <w:spacing w:before="0" w:after="283"/>
              <w:jc w:val="left"/>
              <w:rPr/>
            </w:pPr>
            <w:r>
              <w:rPr/>
              <w:t xml:space="preserve">12,160 / neliömetri </w:t>
            </w:r>
          </w:p>
        </w:tc>
        <w:tc>
          <w:tcPr>
            <w:tcW w:w="766" w:type="dxa"/>
            <w:tcBorders/>
            <w:vAlign w:val="center"/>
          </w:tcPr>
          <w:p>
            <w:pPr>
              <w:pStyle w:val="TableContents"/>
              <w:bidi w:val="0"/>
              <w:spacing w:before="0" w:after="283"/>
              <w:jc w:val="left"/>
              <w:rPr/>
            </w:pPr>
            <w:r>
              <w:rPr/>
              <w:t xml:space="preserve">4,700 / km </w:t>
            </w:r>
          </w:p>
        </w:tc>
        <w:tc>
          <w:tcPr>
            <w:tcW w:w="1681" w:type="dxa"/>
            <w:tcBorders/>
            <w:vAlign w:val="center"/>
          </w:tcPr>
          <w:p>
            <w:pPr>
              <w:pStyle w:val="TableContents"/>
              <w:bidi w:val="0"/>
              <w:spacing w:before="0" w:after="283"/>
              <w:jc w:val="left"/>
              <w:rPr/>
            </w:pPr>
            <w:r>
              <w:rPr/>
              <w:t xml:space="preserve">33 ° 57 ′ 22'' N 118 ° 20 ′ 39'' W </w:t>
            </w:r>
            <w:r>
              <w:rPr/>
              <w:t xml:space="preserve">/ </w:t>
            </w:r>
            <w:r>
              <w:rPr/>
              <w:t xml:space="preserve">33.9561 ° N 118.3443 ° W </w:t>
            </w:r>
            <w:r>
              <w:rPr/>
              <w:t xml:space="preserve">/ 33.9561;-118.3443 </w:t>
            </w:r>
            <w:r>
              <w:rPr/>
              <w:t xml:space="preserve">(</w:t>
            </w:r>
            <w:r>
              <w:rPr/>
              <w:t xml:space="preserve">Inglewood) </w:t>
            </w:r>
          </w:p>
        </w:tc>
      </w:tr>
      <w:tr>
        <w:trPr/>
        <w:tc>
          <w:tcPr>
            <w:tcW w:w="616" w:type="dxa"/>
            <w:tcBorders/>
            <w:vAlign w:val="center"/>
          </w:tcPr>
          <w:p>
            <w:pPr>
              <w:pStyle w:val="TableContents"/>
              <w:bidi w:val="0"/>
              <w:spacing w:before="0" w:after="283"/>
              <w:jc w:val="left"/>
              <w:rPr/>
            </w:pPr>
            <w:r>
              <w:rPr/>
              <w:t xml:space="preserve">269 </w:t>
            </w:r>
          </w:p>
        </w:tc>
        <w:tc>
          <w:tcPr>
            <w:tcW w:w="1426" w:type="dxa"/>
            <w:tcBorders/>
            <w:vAlign w:val="center"/>
          </w:tcPr>
          <w:p>
            <w:pPr>
              <w:pStyle w:val="TableContents"/>
              <w:bidi w:val="0"/>
              <w:spacing w:before="0" w:after="283"/>
              <w:jc w:val="left"/>
              <w:rPr/>
            </w:pPr>
            <w:r>
              <w:rPr/>
              <w:t xml:space="preserve">Pompano Beach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110,473 </w:t>
            </w:r>
          </w:p>
        </w:tc>
        <w:tc>
          <w:tcPr>
            <w:tcW w:w="1066" w:type="dxa"/>
            <w:tcBorders/>
            <w:vAlign w:val="center"/>
          </w:tcPr>
          <w:p>
            <w:pPr>
              <w:pStyle w:val="TableContents"/>
              <w:bidi w:val="0"/>
              <w:spacing w:before="0" w:after="283"/>
              <w:jc w:val="left"/>
              <w:rPr/>
            </w:pPr>
            <w:r>
              <w:rPr/>
              <w:t xml:space="preserve">99,845 </w:t>
            </w:r>
          </w:p>
        </w:tc>
        <w:tc>
          <w:tcPr>
            <w:tcW w:w="2386" w:type="dxa"/>
            <w:tcBorders/>
            <w:vAlign w:val="center"/>
          </w:tcPr>
          <w:p>
            <w:pPr>
              <w:pStyle w:val="TableContents"/>
              <w:bidi w:val="0"/>
              <w:spacing w:before="0" w:after="283"/>
              <w:jc w:val="left"/>
              <w:rPr/>
            </w:pPr>
            <w:r>
              <w:rPr/>
              <w:t xml:space="preserve">7001106444989734090 ♠ + 10.64% </w:t>
            </w:r>
          </w:p>
        </w:tc>
        <w:tc>
          <w:tcPr>
            <w:tcW w:w="1006" w:type="dxa"/>
            <w:tcBorders/>
            <w:vAlign w:val="center"/>
          </w:tcPr>
          <w:p>
            <w:pPr>
              <w:pStyle w:val="TableContents"/>
              <w:bidi w:val="0"/>
              <w:spacing w:before="0" w:after="283"/>
              <w:jc w:val="left"/>
              <w:rPr/>
            </w:pPr>
            <w:r>
              <w:rPr/>
              <w:t xml:space="preserve">24,0 neliömetriä </w:t>
            </w:r>
          </w:p>
        </w:tc>
        <w:tc>
          <w:tcPr>
            <w:tcW w:w="826" w:type="dxa"/>
            <w:tcBorders/>
            <w:vAlign w:val="center"/>
          </w:tcPr>
          <w:p>
            <w:pPr>
              <w:pStyle w:val="TableContents"/>
              <w:bidi w:val="0"/>
              <w:spacing w:before="0" w:after="283"/>
              <w:jc w:val="left"/>
              <w:rPr/>
            </w:pPr>
            <w:r>
              <w:rPr/>
              <w:t xml:space="preserve">62,2 km </w:t>
            </w:r>
          </w:p>
        </w:tc>
        <w:tc>
          <w:tcPr>
            <w:tcW w:w="766" w:type="dxa"/>
            <w:tcBorders/>
            <w:vAlign w:val="center"/>
          </w:tcPr>
          <w:p>
            <w:pPr>
              <w:pStyle w:val="TableContents"/>
              <w:bidi w:val="0"/>
              <w:spacing w:before="0" w:after="283"/>
              <w:jc w:val="left"/>
              <w:rPr/>
            </w:pPr>
            <w:r>
              <w:rPr/>
              <w:t xml:space="preserve">4,558 / neliömetriä </w:t>
            </w:r>
          </w:p>
        </w:tc>
        <w:tc>
          <w:tcPr>
            <w:tcW w:w="766" w:type="dxa"/>
            <w:tcBorders/>
            <w:vAlign w:val="center"/>
          </w:tcPr>
          <w:p>
            <w:pPr>
              <w:pStyle w:val="TableContents"/>
              <w:bidi w:val="0"/>
              <w:spacing w:before="0" w:after="283"/>
              <w:jc w:val="left"/>
              <w:rPr/>
            </w:pPr>
            <w:r>
              <w:rPr/>
              <w:t xml:space="preserve">1,760 / km </w:t>
            </w:r>
          </w:p>
        </w:tc>
        <w:tc>
          <w:tcPr>
            <w:tcW w:w="1681" w:type="dxa"/>
            <w:tcBorders/>
            <w:vAlign w:val="center"/>
          </w:tcPr>
          <w:p>
            <w:pPr>
              <w:pStyle w:val="TableContents"/>
              <w:bidi w:val="0"/>
              <w:spacing w:before="0" w:after="283"/>
              <w:jc w:val="left"/>
              <w:rPr/>
            </w:pPr>
            <w:r>
              <w:rPr/>
              <w:t xml:space="preserve">26 ° 14 ′ 30'' N 80 ° 08 ′ 02'' W </w:t>
            </w:r>
            <w:r>
              <w:rPr/>
              <w:t xml:space="preserve">/ </w:t>
            </w:r>
            <w:r>
              <w:rPr/>
              <w:t xml:space="preserve">26.2416 ° N 80.1339 ° W </w:t>
            </w:r>
            <w:r>
              <w:rPr/>
              <w:t xml:space="preserve">/ 26.2416;-80.1339 </w:t>
            </w:r>
            <w:r>
              <w:rPr/>
              <w:t xml:space="preserve">(</w:t>
            </w:r>
            <w:r>
              <w:rPr/>
              <w:t xml:space="preserve">Pompano Beach) </w:t>
            </w:r>
          </w:p>
        </w:tc>
      </w:tr>
      <w:tr>
        <w:trPr/>
        <w:tc>
          <w:tcPr>
            <w:tcW w:w="616" w:type="dxa"/>
            <w:tcBorders/>
            <w:vAlign w:val="center"/>
          </w:tcPr>
          <w:p>
            <w:pPr>
              <w:pStyle w:val="TableContents"/>
              <w:bidi w:val="0"/>
              <w:spacing w:before="0" w:after="283"/>
              <w:jc w:val="left"/>
              <w:rPr/>
            </w:pPr>
            <w:r>
              <w:rPr/>
              <w:t xml:space="preserve">270 </w:t>
            </w:r>
          </w:p>
        </w:tc>
        <w:tc>
          <w:tcPr>
            <w:tcW w:w="1426" w:type="dxa"/>
            <w:tcBorders/>
            <w:vAlign w:val="center"/>
          </w:tcPr>
          <w:p>
            <w:pPr>
              <w:pStyle w:val="TableContents"/>
              <w:bidi w:val="0"/>
              <w:spacing w:before="0" w:after="283"/>
              <w:jc w:val="left"/>
              <w:rPr/>
            </w:pPr>
            <w:r>
              <w:rPr/>
              <w:t xml:space="preserve">Centennial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110,250 </w:t>
            </w:r>
          </w:p>
        </w:tc>
        <w:tc>
          <w:tcPr>
            <w:tcW w:w="1066" w:type="dxa"/>
            <w:tcBorders/>
            <w:vAlign w:val="center"/>
          </w:tcPr>
          <w:p>
            <w:pPr>
              <w:pStyle w:val="TableContents"/>
              <w:bidi w:val="0"/>
              <w:spacing w:before="0" w:after="283"/>
              <w:jc w:val="left"/>
              <w:rPr/>
            </w:pPr>
            <w:r>
              <w:rPr/>
              <w:t xml:space="preserve">100,377 </w:t>
            </w:r>
          </w:p>
        </w:tc>
        <w:tc>
          <w:tcPr>
            <w:tcW w:w="2386" w:type="dxa"/>
            <w:tcBorders/>
            <w:vAlign w:val="center"/>
          </w:tcPr>
          <w:p>
            <w:pPr>
              <w:pStyle w:val="TableContents"/>
              <w:bidi w:val="0"/>
              <w:spacing w:before="0" w:after="283"/>
              <w:jc w:val="left"/>
              <w:rPr/>
            </w:pPr>
            <w:r>
              <w:rPr/>
              <w:t xml:space="preserve">7000983591858692729 ♠ + 9.84% </w:t>
            </w:r>
          </w:p>
        </w:tc>
        <w:tc>
          <w:tcPr>
            <w:tcW w:w="1006" w:type="dxa"/>
            <w:tcBorders/>
            <w:vAlign w:val="center"/>
          </w:tcPr>
          <w:p>
            <w:pPr>
              <w:pStyle w:val="TableContents"/>
              <w:bidi w:val="0"/>
              <w:spacing w:before="0" w:after="283"/>
              <w:jc w:val="left"/>
              <w:rPr/>
            </w:pPr>
            <w:r>
              <w:rPr/>
              <w:t xml:space="preserve">29,5 neliömetriä </w:t>
            </w:r>
          </w:p>
        </w:tc>
        <w:tc>
          <w:tcPr>
            <w:tcW w:w="826" w:type="dxa"/>
            <w:tcBorders/>
            <w:vAlign w:val="center"/>
          </w:tcPr>
          <w:p>
            <w:pPr>
              <w:pStyle w:val="TableContents"/>
              <w:bidi w:val="0"/>
              <w:spacing w:before="0" w:after="283"/>
              <w:jc w:val="left"/>
              <w:rPr/>
            </w:pPr>
            <w:r>
              <w:rPr/>
              <w:t xml:space="preserve">76,4 km </w:t>
            </w:r>
          </w:p>
        </w:tc>
        <w:tc>
          <w:tcPr>
            <w:tcW w:w="766" w:type="dxa"/>
            <w:tcBorders/>
            <w:vAlign w:val="center"/>
          </w:tcPr>
          <w:p>
            <w:pPr>
              <w:pStyle w:val="TableContents"/>
              <w:bidi w:val="0"/>
              <w:spacing w:before="0" w:after="283"/>
              <w:jc w:val="left"/>
              <w:rPr/>
            </w:pPr>
            <w:r>
              <w:rPr/>
              <w:t xml:space="preserve">3,727 / sq mi </w:t>
            </w:r>
          </w:p>
        </w:tc>
        <w:tc>
          <w:tcPr>
            <w:tcW w:w="766" w:type="dxa"/>
            <w:tcBorders/>
            <w:vAlign w:val="center"/>
          </w:tcPr>
          <w:p>
            <w:pPr>
              <w:pStyle w:val="TableContents"/>
              <w:bidi w:val="0"/>
              <w:spacing w:before="0" w:after="283"/>
              <w:jc w:val="left"/>
              <w:rPr/>
            </w:pPr>
            <w:r>
              <w:rPr/>
              <w:t xml:space="preserve">1,439 / km </w:t>
            </w:r>
          </w:p>
        </w:tc>
        <w:tc>
          <w:tcPr>
            <w:tcW w:w="1681" w:type="dxa"/>
            <w:tcBorders/>
            <w:vAlign w:val="center"/>
          </w:tcPr>
          <w:p>
            <w:pPr>
              <w:pStyle w:val="TableContents"/>
              <w:bidi w:val="0"/>
              <w:spacing w:before="0" w:after="283"/>
              <w:jc w:val="left"/>
              <w:rPr/>
            </w:pPr>
            <w:r>
              <w:rPr/>
              <w:t xml:space="preserve">39 ° 35 ′ 26''' N 104 ° 52 ′ 09''' W </w:t>
            </w:r>
            <w:r>
              <w:rPr/>
              <w:t xml:space="preserve">/ </w:t>
            </w:r>
            <w:r>
              <w:rPr/>
              <w:t xml:space="preserve">39.5906 ° N 104.8691 ° W </w:t>
            </w:r>
            <w:r>
              <w:rPr/>
              <w:t xml:space="preserve">/ 39.5906;-104.8691 </w:t>
            </w:r>
            <w:r>
              <w:rPr/>
              <w:t xml:space="preserve">(</w:t>
            </w:r>
            <w:r>
              <w:rPr/>
              <w:t xml:space="preserve">Centennial) (Centennial) </w:t>
            </w:r>
          </w:p>
        </w:tc>
      </w:tr>
      <w:tr>
        <w:trPr/>
        <w:tc>
          <w:tcPr>
            <w:tcW w:w="616" w:type="dxa"/>
            <w:tcBorders/>
            <w:vAlign w:val="center"/>
          </w:tcPr>
          <w:p>
            <w:pPr>
              <w:pStyle w:val="TableContents"/>
              <w:bidi w:val="0"/>
              <w:spacing w:before="0" w:after="283"/>
              <w:jc w:val="left"/>
              <w:rPr/>
            </w:pPr>
            <w:r>
              <w:rPr/>
              <w:t xml:space="preserve">271 </w:t>
            </w:r>
          </w:p>
        </w:tc>
        <w:tc>
          <w:tcPr>
            <w:tcW w:w="1426" w:type="dxa"/>
            <w:tcBorders/>
            <w:vAlign w:val="center"/>
          </w:tcPr>
          <w:p>
            <w:pPr>
              <w:pStyle w:val="TableContents"/>
              <w:bidi w:val="0"/>
              <w:spacing w:before="0" w:after="283"/>
              <w:jc w:val="left"/>
              <w:rPr/>
            </w:pPr>
            <w:r>
              <w:rPr/>
              <w:t xml:space="preserve">West Palm Beach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110,222 </w:t>
            </w:r>
          </w:p>
        </w:tc>
        <w:tc>
          <w:tcPr>
            <w:tcW w:w="1066" w:type="dxa"/>
            <w:tcBorders/>
            <w:vAlign w:val="center"/>
          </w:tcPr>
          <w:p>
            <w:pPr>
              <w:pStyle w:val="TableContents"/>
              <w:bidi w:val="0"/>
              <w:spacing w:before="0" w:after="283"/>
              <w:jc w:val="left"/>
              <w:rPr/>
            </w:pPr>
            <w:r>
              <w:rPr/>
              <w:t xml:space="preserve">99,919 </w:t>
            </w:r>
          </w:p>
        </w:tc>
        <w:tc>
          <w:tcPr>
            <w:tcW w:w="2386" w:type="dxa"/>
            <w:tcBorders/>
            <w:vAlign w:val="center"/>
          </w:tcPr>
          <w:p>
            <w:pPr>
              <w:pStyle w:val="TableContents"/>
              <w:bidi w:val="0"/>
              <w:spacing w:before="0" w:after="283"/>
              <w:jc w:val="left"/>
              <w:rPr/>
            </w:pPr>
            <w:r>
              <w:rPr/>
              <w:t xml:space="preserve">7001103113521952780 ♠ + 10.31% </w:t>
            </w:r>
          </w:p>
        </w:tc>
        <w:tc>
          <w:tcPr>
            <w:tcW w:w="1006" w:type="dxa"/>
            <w:tcBorders/>
            <w:vAlign w:val="center"/>
          </w:tcPr>
          <w:p>
            <w:pPr>
              <w:pStyle w:val="TableContents"/>
              <w:bidi w:val="0"/>
              <w:spacing w:before="0" w:after="283"/>
              <w:jc w:val="left"/>
              <w:rPr/>
            </w:pPr>
            <w:r>
              <w:rPr/>
              <w:t xml:space="preserve">55,1 neliömetriä </w:t>
            </w:r>
          </w:p>
        </w:tc>
        <w:tc>
          <w:tcPr>
            <w:tcW w:w="826" w:type="dxa"/>
            <w:tcBorders/>
            <w:vAlign w:val="center"/>
          </w:tcPr>
          <w:p>
            <w:pPr>
              <w:pStyle w:val="TableContents"/>
              <w:bidi w:val="0"/>
              <w:spacing w:before="0" w:after="283"/>
              <w:jc w:val="left"/>
              <w:rPr/>
            </w:pPr>
            <w:r>
              <w:rPr/>
              <w:t xml:space="preserve">142.7 km </w:t>
            </w:r>
          </w:p>
        </w:tc>
        <w:tc>
          <w:tcPr>
            <w:tcW w:w="766" w:type="dxa"/>
            <w:tcBorders/>
            <w:vAlign w:val="center"/>
          </w:tcPr>
          <w:p>
            <w:pPr>
              <w:pStyle w:val="TableContents"/>
              <w:bidi w:val="0"/>
              <w:spacing w:before="0" w:after="283"/>
              <w:jc w:val="left"/>
              <w:rPr/>
            </w:pPr>
            <w:r>
              <w:rPr/>
              <w:t xml:space="preserve">1,963 / sq mi </w:t>
            </w:r>
          </w:p>
        </w:tc>
        <w:tc>
          <w:tcPr>
            <w:tcW w:w="766" w:type="dxa"/>
            <w:tcBorders/>
            <w:vAlign w:val="center"/>
          </w:tcPr>
          <w:p>
            <w:pPr>
              <w:pStyle w:val="TableContents"/>
              <w:bidi w:val="0"/>
              <w:spacing w:before="0" w:after="283"/>
              <w:jc w:val="left"/>
              <w:rPr/>
            </w:pPr>
            <w:r>
              <w:rPr/>
              <w:t xml:space="preserve">758 / km </w:t>
            </w:r>
          </w:p>
        </w:tc>
        <w:tc>
          <w:tcPr>
            <w:tcW w:w="1681" w:type="dxa"/>
            <w:tcBorders/>
            <w:vAlign w:val="center"/>
          </w:tcPr>
          <w:p>
            <w:pPr>
              <w:pStyle w:val="TableContents"/>
              <w:bidi w:val="0"/>
              <w:spacing w:before="0" w:after="283"/>
              <w:jc w:val="left"/>
              <w:rPr/>
            </w:pPr>
            <w:r>
              <w:rPr/>
              <w:t xml:space="preserve">26 ° 44 ′ 47'' N 80 ° 07 ′ 30'' W </w:t>
            </w:r>
            <w:r>
              <w:rPr/>
              <w:t xml:space="preserve">/ </w:t>
            </w:r>
            <w:r>
              <w:rPr/>
              <w:t xml:space="preserve">26.7464 ° N 80.1251 ° W </w:t>
            </w:r>
            <w:r>
              <w:rPr/>
              <w:t xml:space="preserve">/ 26.7464;-80.1251 </w:t>
            </w:r>
            <w:r>
              <w:rPr/>
              <w:t xml:space="preserve">(</w:t>
            </w:r>
            <w:r>
              <w:rPr/>
              <w:t xml:space="preserve">West Palm Beach) </w:t>
            </w:r>
          </w:p>
        </w:tc>
      </w:tr>
      <w:tr>
        <w:trPr/>
        <w:tc>
          <w:tcPr>
            <w:tcW w:w="616" w:type="dxa"/>
            <w:tcBorders/>
            <w:vAlign w:val="center"/>
          </w:tcPr>
          <w:p>
            <w:pPr>
              <w:pStyle w:val="TableContents"/>
              <w:bidi w:val="0"/>
              <w:spacing w:before="0" w:after="283"/>
              <w:jc w:val="left"/>
              <w:rPr/>
            </w:pPr>
            <w:r>
              <w:rPr/>
              <w:t xml:space="preserve">272 </w:t>
            </w:r>
          </w:p>
        </w:tc>
        <w:tc>
          <w:tcPr>
            <w:tcW w:w="1426" w:type="dxa"/>
            <w:tcBorders/>
            <w:vAlign w:val="center"/>
          </w:tcPr>
          <w:p>
            <w:pPr>
              <w:pStyle w:val="TableContents"/>
              <w:bidi w:val="0"/>
              <w:spacing w:before="0" w:after="283"/>
              <w:jc w:val="left"/>
              <w:rPr/>
            </w:pPr>
            <w:r>
              <w:rPr/>
              <w:t xml:space="preserve">Everett </w:t>
            </w:r>
          </w:p>
        </w:tc>
        <w:tc>
          <w:tcPr>
            <w:tcW w:w="1456" w:type="dxa"/>
            <w:tcBorders/>
            <w:vAlign w:val="center"/>
          </w:tcPr>
          <w:p>
            <w:pPr>
              <w:pStyle w:val="TableContents"/>
              <w:bidi w:val="0"/>
              <w:spacing w:before="0" w:after="283"/>
              <w:jc w:val="left"/>
              <w:rPr/>
            </w:pPr>
            <w:r>
              <w:rPr/>
              <w:t xml:space="preserve">Washington </w:t>
            </w:r>
          </w:p>
        </w:tc>
        <w:tc>
          <w:tcPr>
            <w:tcW w:w="1066" w:type="dxa"/>
            <w:tcBorders/>
            <w:vAlign w:val="center"/>
          </w:tcPr>
          <w:p>
            <w:pPr>
              <w:pStyle w:val="TableContents"/>
              <w:bidi w:val="0"/>
              <w:spacing w:before="0" w:after="283"/>
              <w:jc w:val="left"/>
              <w:rPr/>
            </w:pPr>
            <w:r>
              <w:rPr/>
              <w:t xml:space="preserve">110,079 </w:t>
            </w:r>
          </w:p>
        </w:tc>
        <w:tc>
          <w:tcPr>
            <w:tcW w:w="1066" w:type="dxa"/>
            <w:tcBorders/>
            <w:vAlign w:val="center"/>
          </w:tcPr>
          <w:p>
            <w:pPr>
              <w:pStyle w:val="TableContents"/>
              <w:bidi w:val="0"/>
              <w:spacing w:before="0" w:after="283"/>
              <w:jc w:val="left"/>
              <w:rPr/>
            </w:pPr>
            <w:r>
              <w:rPr/>
              <w:t xml:space="preserve">103,019 </w:t>
            </w:r>
          </w:p>
        </w:tc>
        <w:tc>
          <w:tcPr>
            <w:tcW w:w="2386" w:type="dxa"/>
            <w:tcBorders/>
            <w:vAlign w:val="center"/>
          </w:tcPr>
          <w:p>
            <w:pPr>
              <w:pStyle w:val="TableContents"/>
              <w:bidi w:val="0"/>
              <w:spacing w:before="0" w:after="283"/>
              <w:jc w:val="left"/>
              <w:rPr/>
            </w:pPr>
            <w:r>
              <w:rPr/>
              <w:t xml:space="preserve">7000685310476708180 ♠ + 6.85% </w:t>
            </w:r>
          </w:p>
        </w:tc>
        <w:tc>
          <w:tcPr>
            <w:tcW w:w="1006" w:type="dxa"/>
            <w:tcBorders/>
            <w:vAlign w:val="center"/>
          </w:tcPr>
          <w:p>
            <w:pPr>
              <w:pStyle w:val="TableContents"/>
              <w:bidi w:val="0"/>
              <w:spacing w:before="0" w:after="283"/>
              <w:jc w:val="left"/>
              <w:rPr/>
            </w:pPr>
            <w:r>
              <w:rPr/>
              <w:t xml:space="preserve">33,3 neliömetriä </w:t>
            </w:r>
          </w:p>
        </w:tc>
        <w:tc>
          <w:tcPr>
            <w:tcW w:w="826" w:type="dxa"/>
            <w:tcBorders/>
            <w:vAlign w:val="center"/>
          </w:tcPr>
          <w:p>
            <w:pPr>
              <w:pStyle w:val="TableContents"/>
              <w:bidi w:val="0"/>
              <w:spacing w:before="0" w:after="283"/>
              <w:jc w:val="left"/>
              <w:rPr/>
            </w:pPr>
            <w:r>
              <w:rPr/>
              <w:t xml:space="preserve">86,2 km </w:t>
            </w:r>
          </w:p>
        </w:tc>
        <w:tc>
          <w:tcPr>
            <w:tcW w:w="766" w:type="dxa"/>
            <w:tcBorders/>
            <w:vAlign w:val="center"/>
          </w:tcPr>
          <w:p>
            <w:pPr>
              <w:pStyle w:val="TableContents"/>
              <w:bidi w:val="0"/>
              <w:spacing w:before="0" w:after="283"/>
              <w:jc w:val="left"/>
              <w:rPr/>
            </w:pPr>
            <w:r>
              <w:rPr/>
              <w:t xml:space="preserve">3,275 / neliömetri </w:t>
            </w:r>
          </w:p>
        </w:tc>
        <w:tc>
          <w:tcPr>
            <w:tcW w:w="766" w:type="dxa"/>
            <w:tcBorders/>
            <w:vAlign w:val="center"/>
          </w:tcPr>
          <w:p>
            <w:pPr>
              <w:pStyle w:val="TableContents"/>
              <w:bidi w:val="0"/>
              <w:spacing w:before="0" w:after="283"/>
              <w:jc w:val="left"/>
              <w:rPr/>
            </w:pPr>
            <w:r>
              <w:rPr/>
              <w:t xml:space="preserve">1,264 / km </w:t>
            </w:r>
          </w:p>
        </w:tc>
        <w:tc>
          <w:tcPr>
            <w:tcW w:w="1681" w:type="dxa"/>
            <w:tcBorders/>
            <w:vAlign w:val="center"/>
          </w:tcPr>
          <w:p>
            <w:pPr>
              <w:pStyle w:val="TableContents"/>
              <w:bidi w:val="0"/>
              <w:spacing w:before="0" w:after="283"/>
              <w:jc w:val="left"/>
              <w:rPr/>
            </w:pPr>
            <w:r>
              <w:rPr/>
              <w:t xml:space="preserve">47 ° 57 ′ 24'' N 122 ° 11 ′ 29'' W </w:t>
            </w:r>
            <w:r>
              <w:rPr/>
              <w:t xml:space="preserve">/ </w:t>
            </w:r>
            <w:r>
              <w:rPr/>
              <w:t xml:space="preserve">47.9566 ° N 122.1914 ° W </w:t>
            </w:r>
            <w:r>
              <w:rPr/>
              <w:t xml:space="preserve">/ 47.9566;-122.1914 </w:t>
            </w:r>
            <w:r>
              <w:rPr/>
              <w:t xml:space="preserve">(</w:t>
            </w:r>
            <w:r>
              <w:rPr/>
              <w:t xml:space="preserve">Everett) </w:t>
            </w:r>
          </w:p>
        </w:tc>
      </w:tr>
      <w:tr>
        <w:trPr/>
        <w:tc>
          <w:tcPr>
            <w:tcW w:w="616" w:type="dxa"/>
            <w:tcBorders/>
            <w:vAlign w:val="center"/>
          </w:tcPr>
          <w:p>
            <w:pPr>
              <w:pStyle w:val="TableContents"/>
              <w:bidi w:val="0"/>
              <w:spacing w:before="0" w:after="283"/>
              <w:jc w:val="left"/>
              <w:rPr/>
            </w:pPr>
            <w:r>
              <w:rPr/>
              <w:t xml:space="preserve">273 </w:t>
            </w:r>
          </w:p>
        </w:tc>
        <w:tc>
          <w:tcPr>
            <w:tcW w:w="1426" w:type="dxa"/>
            <w:tcBorders/>
            <w:vAlign w:val="center"/>
          </w:tcPr>
          <w:p>
            <w:pPr>
              <w:pStyle w:val="TableContents"/>
              <w:bidi w:val="0"/>
              <w:spacing w:before="0" w:after="283"/>
              <w:jc w:val="left"/>
              <w:rPr/>
            </w:pPr>
            <w:r>
              <w:rPr/>
              <w:t xml:space="preserve">Richmond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110,040 </w:t>
            </w:r>
          </w:p>
        </w:tc>
        <w:tc>
          <w:tcPr>
            <w:tcW w:w="1066" w:type="dxa"/>
            <w:tcBorders/>
            <w:vAlign w:val="center"/>
          </w:tcPr>
          <w:p>
            <w:pPr>
              <w:pStyle w:val="TableContents"/>
              <w:bidi w:val="0"/>
              <w:spacing w:before="0" w:after="283"/>
              <w:jc w:val="left"/>
              <w:rPr/>
            </w:pPr>
            <w:r>
              <w:rPr/>
              <w:t xml:space="preserve">103,701 </w:t>
            </w:r>
          </w:p>
        </w:tc>
        <w:tc>
          <w:tcPr>
            <w:tcW w:w="2386" w:type="dxa"/>
            <w:tcBorders/>
            <w:vAlign w:val="center"/>
          </w:tcPr>
          <w:p>
            <w:pPr>
              <w:pStyle w:val="TableContents"/>
              <w:bidi w:val="0"/>
              <w:spacing w:before="0" w:after="283"/>
              <w:jc w:val="left"/>
              <w:rPr/>
            </w:pPr>
            <w:r>
              <w:rPr/>
              <w:t xml:space="preserve">7000611276651141260 ♠ + 6.11% </w:t>
            </w:r>
          </w:p>
        </w:tc>
        <w:tc>
          <w:tcPr>
            <w:tcW w:w="1006" w:type="dxa"/>
            <w:tcBorders/>
            <w:vAlign w:val="center"/>
          </w:tcPr>
          <w:p>
            <w:pPr>
              <w:pStyle w:val="TableContents"/>
              <w:bidi w:val="0"/>
              <w:spacing w:before="0" w:after="283"/>
              <w:jc w:val="left"/>
              <w:rPr/>
            </w:pPr>
            <w:r>
              <w:rPr/>
              <w:t xml:space="preserve">30,1 neliömetriä </w:t>
            </w:r>
          </w:p>
        </w:tc>
        <w:tc>
          <w:tcPr>
            <w:tcW w:w="826" w:type="dxa"/>
            <w:tcBorders/>
            <w:vAlign w:val="center"/>
          </w:tcPr>
          <w:p>
            <w:pPr>
              <w:pStyle w:val="TableContents"/>
              <w:bidi w:val="0"/>
              <w:spacing w:before="0" w:after="283"/>
              <w:jc w:val="left"/>
              <w:rPr/>
            </w:pPr>
            <w:r>
              <w:rPr/>
              <w:t xml:space="preserve">78.0 km </w:t>
            </w:r>
          </w:p>
        </w:tc>
        <w:tc>
          <w:tcPr>
            <w:tcW w:w="766" w:type="dxa"/>
            <w:tcBorders/>
            <w:vAlign w:val="center"/>
          </w:tcPr>
          <w:p>
            <w:pPr>
              <w:pStyle w:val="TableContents"/>
              <w:bidi w:val="0"/>
              <w:spacing w:before="0" w:after="283"/>
              <w:jc w:val="left"/>
              <w:rPr/>
            </w:pPr>
            <w:r>
              <w:rPr/>
              <w:t xml:space="preserve">3,648 / sq mi </w:t>
            </w:r>
          </w:p>
        </w:tc>
        <w:tc>
          <w:tcPr>
            <w:tcW w:w="766" w:type="dxa"/>
            <w:tcBorders/>
            <w:vAlign w:val="center"/>
          </w:tcPr>
          <w:p>
            <w:pPr>
              <w:pStyle w:val="TableContents"/>
              <w:bidi w:val="0"/>
              <w:spacing w:before="0" w:after="283"/>
              <w:jc w:val="left"/>
              <w:rPr/>
            </w:pPr>
            <w:r>
              <w:rPr/>
              <w:t xml:space="preserve">1,409 / km </w:t>
            </w:r>
          </w:p>
        </w:tc>
        <w:tc>
          <w:tcPr>
            <w:tcW w:w="1681" w:type="dxa"/>
            <w:tcBorders/>
            <w:vAlign w:val="center"/>
          </w:tcPr>
          <w:p>
            <w:pPr>
              <w:pStyle w:val="TableContents"/>
              <w:bidi w:val="0"/>
              <w:spacing w:before="0" w:after="283"/>
              <w:jc w:val="left"/>
              <w:rPr/>
            </w:pPr>
            <w:r>
              <w:rPr/>
              <w:t xml:space="preserve">37 ° 57 ′ 08''' N 122 ° 21 ′ 38'' W </w:t>
            </w:r>
            <w:r>
              <w:rPr/>
              <w:t xml:space="preserve">/ </w:t>
            </w:r>
            <w:r>
              <w:rPr/>
              <w:t xml:space="preserve">37.9523 ° N 122.3606 ° W </w:t>
            </w:r>
            <w:r>
              <w:rPr/>
              <w:t xml:space="preserve">/ 37.9523;-122.3606 </w:t>
            </w:r>
            <w:r>
              <w:rPr/>
              <w:t xml:space="preserve">(</w:t>
            </w:r>
            <w:r>
              <w:rPr/>
              <w:t xml:space="preserve">Richmond) </w:t>
            </w:r>
          </w:p>
        </w:tc>
      </w:tr>
      <w:tr>
        <w:trPr/>
        <w:tc>
          <w:tcPr>
            <w:tcW w:w="616" w:type="dxa"/>
            <w:tcBorders/>
            <w:vAlign w:val="center"/>
          </w:tcPr>
          <w:p>
            <w:pPr>
              <w:pStyle w:val="TableContents"/>
              <w:bidi w:val="0"/>
              <w:spacing w:before="0" w:after="283"/>
              <w:jc w:val="left"/>
              <w:rPr/>
            </w:pPr>
            <w:r>
              <w:rPr/>
              <w:t xml:space="preserve">274 </w:t>
            </w:r>
          </w:p>
        </w:tc>
        <w:tc>
          <w:tcPr>
            <w:tcW w:w="1426" w:type="dxa"/>
            <w:tcBorders/>
            <w:vAlign w:val="center"/>
          </w:tcPr>
          <w:p>
            <w:pPr>
              <w:pStyle w:val="TableContents"/>
              <w:bidi w:val="0"/>
              <w:spacing w:before="0" w:after="283"/>
              <w:jc w:val="left"/>
              <w:rPr/>
            </w:pPr>
            <w:r>
              <w:rPr/>
              <w:t xml:space="preserve">Clovis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109,691 </w:t>
            </w:r>
          </w:p>
        </w:tc>
        <w:tc>
          <w:tcPr>
            <w:tcW w:w="1066" w:type="dxa"/>
            <w:tcBorders/>
            <w:vAlign w:val="center"/>
          </w:tcPr>
          <w:p>
            <w:pPr>
              <w:pStyle w:val="TableContents"/>
              <w:bidi w:val="0"/>
              <w:spacing w:before="0" w:after="283"/>
              <w:jc w:val="left"/>
              <w:rPr/>
            </w:pPr>
            <w:r>
              <w:rPr/>
              <w:t xml:space="preserve">95,631 </w:t>
            </w:r>
          </w:p>
        </w:tc>
        <w:tc>
          <w:tcPr>
            <w:tcW w:w="2386" w:type="dxa"/>
            <w:tcBorders/>
            <w:vAlign w:val="center"/>
          </w:tcPr>
          <w:p>
            <w:pPr>
              <w:pStyle w:val="TableContents"/>
              <w:bidi w:val="0"/>
              <w:spacing w:before="0" w:after="283"/>
              <w:jc w:val="left"/>
              <w:rPr/>
            </w:pPr>
            <w:r>
              <w:rPr/>
              <w:t xml:space="preserve">7001147023454737480 ♠ + 14.70% </w:t>
            </w:r>
          </w:p>
        </w:tc>
        <w:tc>
          <w:tcPr>
            <w:tcW w:w="1006" w:type="dxa"/>
            <w:tcBorders/>
            <w:vAlign w:val="center"/>
          </w:tcPr>
          <w:p>
            <w:pPr>
              <w:pStyle w:val="TableContents"/>
              <w:bidi w:val="0"/>
              <w:spacing w:before="0" w:after="283"/>
              <w:jc w:val="left"/>
              <w:rPr/>
            </w:pPr>
            <w:r>
              <w:rPr/>
              <w:t xml:space="preserve">24,2 neliömetriä </w:t>
            </w:r>
          </w:p>
        </w:tc>
        <w:tc>
          <w:tcPr>
            <w:tcW w:w="826" w:type="dxa"/>
            <w:tcBorders/>
            <w:vAlign w:val="center"/>
          </w:tcPr>
          <w:p>
            <w:pPr>
              <w:pStyle w:val="TableContents"/>
              <w:bidi w:val="0"/>
              <w:spacing w:before="0" w:after="283"/>
              <w:jc w:val="left"/>
              <w:rPr/>
            </w:pPr>
            <w:r>
              <w:rPr/>
              <w:t xml:space="preserve">62,7 km </w:t>
            </w:r>
          </w:p>
        </w:tc>
        <w:tc>
          <w:tcPr>
            <w:tcW w:w="766" w:type="dxa"/>
            <w:tcBorders/>
            <w:vAlign w:val="center"/>
          </w:tcPr>
          <w:p>
            <w:pPr>
              <w:pStyle w:val="TableContents"/>
              <w:bidi w:val="0"/>
              <w:spacing w:before="0" w:after="283"/>
              <w:jc w:val="left"/>
              <w:rPr/>
            </w:pPr>
            <w:r>
              <w:rPr/>
              <w:t xml:space="preserve">4,404 / sq mi </w:t>
            </w:r>
          </w:p>
        </w:tc>
        <w:tc>
          <w:tcPr>
            <w:tcW w:w="766" w:type="dxa"/>
            <w:tcBorders/>
            <w:vAlign w:val="center"/>
          </w:tcPr>
          <w:p>
            <w:pPr>
              <w:pStyle w:val="TableContents"/>
              <w:bidi w:val="0"/>
              <w:spacing w:before="0" w:after="283"/>
              <w:jc w:val="left"/>
              <w:rPr/>
            </w:pPr>
            <w:r>
              <w:rPr/>
              <w:t xml:space="preserve">1,700 / km </w:t>
            </w:r>
          </w:p>
        </w:tc>
        <w:tc>
          <w:tcPr>
            <w:tcW w:w="1681" w:type="dxa"/>
            <w:tcBorders/>
            <w:vAlign w:val="center"/>
          </w:tcPr>
          <w:p>
            <w:pPr>
              <w:pStyle w:val="TableContents"/>
              <w:bidi w:val="0"/>
              <w:spacing w:before="0" w:after="283"/>
              <w:jc w:val="left"/>
              <w:rPr/>
            </w:pPr>
            <w:r>
              <w:rPr/>
              <w:t xml:space="preserve">36 ° 49 ′ 42'' N 119 ° 41 ′ 06'' W </w:t>
            </w:r>
            <w:r>
              <w:rPr/>
              <w:t xml:space="preserve">/ </w:t>
            </w:r>
            <w:r>
              <w:rPr/>
              <w:t xml:space="preserve">36.8282 ° N 119.6849 ° W </w:t>
            </w:r>
            <w:r>
              <w:rPr/>
              <w:t xml:space="preserve">/ 36.8282;-119.6849 </w:t>
            </w:r>
            <w:r>
              <w:rPr/>
              <w:t xml:space="preserve">(</w:t>
            </w:r>
            <w:r>
              <w:rPr/>
              <w:t xml:space="preserve">Clovis) (Clovis) </w:t>
            </w:r>
          </w:p>
        </w:tc>
      </w:tr>
      <w:tr>
        <w:trPr/>
        <w:tc>
          <w:tcPr>
            <w:tcW w:w="616" w:type="dxa"/>
            <w:tcBorders/>
            <w:vAlign w:val="center"/>
          </w:tcPr>
          <w:p>
            <w:pPr>
              <w:pStyle w:val="TableContents"/>
              <w:bidi w:val="0"/>
              <w:spacing w:before="0" w:after="283"/>
              <w:jc w:val="left"/>
              <w:rPr/>
            </w:pPr>
            <w:r>
              <w:rPr/>
              <w:t xml:space="preserve">275 </w:t>
            </w:r>
          </w:p>
        </w:tc>
        <w:tc>
          <w:tcPr>
            <w:tcW w:w="1426" w:type="dxa"/>
            <w:tcBorders/>
            <w:vAlign w:val="center"/>
          </w:tcPr>
          <w:p>
            <w:pPr>
              <w:pStyle w:val="TableContents"/>
              <w:bidi w:val="0"/>
              <w:spacing w:before="0" w:after="283"/>
              <w:jc w:val="left"/>
              <w:rPr/>
            </w:pPr>
            <w:r>
              <w:rPr/>
              <w:t xml:space="preserve">Billings </w:t>
            </w:r>
          </w:p>
        </w:tc>
        <w:tc>
          <w:tcPr>
            <w:tcW w:w="1456" w:type="dxa"/>
            <w:tcBorders/>
            <w:vAlign w:val="center"/>
          </w:tcPr>
          <w:p>
            <w:pPr>
              <w:pStyle w:val="TableContents"/>
              <w:bidi w:val="0"/>
              <w:spacing w:before="0" w:after="283"/>
              <w:jc w:val="left"/>
              <w:rPr/>
            </w:pPr>
            <w:r>
              <w:rPr/>
              <w:t xml:space="preserve">Montana </w:t>
            </w:r>
          </w:p>
        </w:tc>
        <w:tc>
          <w:tcPr>
            <w:tcW w:w="1066" w:type="dxa"/>
            <w:tcBorders/>
            <w:vAlign w:val="center"/>
          </w:tcPr>
          <w:p>
            <w:pPr>
              <w:pStyle w:val="TableContents"/>
              <w:bidi w:val="0"/>
              <w:spacing w:before="0" w:after="283"/>
              <w:jc w:val="left"/>
              <w:rPr/>
            </w:pPr>
            <w:r>
              <w:rPr/>
              <w:t xml:space="preserve">109,642 </w:t>
            </w:r>
          </w:p>
        </w:tc>
        <w:tc>
          <w:tcPr>
            <w:tcW w:w="1066" w:type="dxa"/>
            <w:tcBorders/>
            <w:vAlign w:val="center"/>
          </w:tcPr>
          <w:p>
            <w:pPr>
              <w:pStyle w:val="TableContents"/>
              <w:bidi w:val="0"/>
              <w:spacing w:before="0" w:after="283"/>
              <w:jc w:val="left"/>
              <w:rPr/>
            </w:pPr>
            <w:r>
              <w:rPr/>
              <w:t xml:space="preserve">104,170 </w:t>
            </w:r>
          </w:p>
        </w:tc>
        <w:tc>
          <w:tcPr>
            <w:tcW w:w="2386" w:type="dxa"/>
            <w:tcBorders/>
            <w:vAlign w:val="center"/>
          </w:tcPr>
          <w:p>
            <w:pPr>
              <w:pStyle w:val="TableContents"/>
              <w:bidi w:val="0"/>
              <w:spacing w:before="0" w:after="283"/>
              <w:jc w:val="left"/>
              <w:rPr/>
            </w:pPr>
            <w:r>
              <w:rPr/>
              <w:t xml:space="preserve">7000525295190553900 ♠ + 5.25% </w:t>
            </w:r>
          </w:p>
        </w:tc>
        <w:tc>
          <w:tcPr>
            <w:tcW w:w="1006" w:type="dxa"/>
            <w:tcBorders/>
            <w:vAlign w:val="center"/>
          </w:tcPr>
          <w:p>
            <w:pPr>
              <w:pStyle w:val="TableContents"/>
              <w:bidi w:val="0"/>
              <w:spacing w:before="0" w:after="283"/>
              <w:jc w:val="left"/>
              <w:rPr/>
            </w:pPr>
            <w:r>
              <w:rPr/>
              <w:t xml:space="preserve">43,7 neliömetriä </w:t>
            </w:r>
          </w:p>
        </w:tc>
        <w:tc>
          <w:tcPr>
            <w:tcW w:w="826" w:type="dxa"/>
            <w:tcBorders/>
            <w:vAlign w:val="center"/>
          </w:tcPr>
          <w:p>
            <w:pPr>
              <w:pStyle w:val="TableContents"/>
              <w:bidi w:val="0"/>
              <w:spacing w:before="0" w:after="283"/>
              <w:jc w:val="left"/>
              <w:rPr/>
            </w:pPr>
            <w:r>
              <w:rPr/>
              <w:t xml:space="preserve">113.2 km </w:t>
            </w:r>
          </w:p>
        </w:tc>
        <w:tc>
          <w:tcPr>
            <w:tcW w:w="766" w:type="dxa"/>
            <w:tcBorders/>
            <w:vAlign w:val="center"/>
          </w:tcPr>
          <w:p>
            <w:pPr>
              <w:pStyle w:val="TableContents"/>
              <w:bidi w:val="0"/>
              <w:spacing w:before="0" w:after="283"/>
              <w:jc w:val="left"/>
              <w:rPr/>
            </w:pPr>
            <w:r>
              <w:rPr/>
              <w:t xml:space="preserve">2,525 / neliömetri </w:t>
            </w:r>
          </w:p>
        </w:tc>
        <w:tc>
          <w:tcPr>
            <w:tcW w:w="766" w:type="dxa"/>
            <w:tcBorders/>
            <w:vAlign w:val="center"/>
          </w:tcPr>
          <w:p>
            <w:pPr>
              <w:pStyle w:val="TableContents"/>
              <w:bidi w:val="0"/>
              <w:spacing w:before="0" w:after="283"/>
              <w:jc w:val="left"/>
              <w:rPr/>
            </w:pPr>
            <w:r>
              <w:rPr/>
              <w:t xml:space="preserve">975 / km </w:t>
            </w:r>
          </w:p>
        </w:tc>
        <w:tc>
          <w:tcPr>
            <w:tcW w:w="1681" w:type="dxa"/>
            <w:tcBorders/>
            <w:vAlign w:val="center"/>
          </w:tcPr>
          <w:p>
            <w:pPr>
              <w:pStyle w:val="TableContents"/>
              <w:bidi w:val="0"/>
              <w:spacing w:before="0" w:after="283"/>
              <w:jc w:val="left"/>
              <w:rPr/>
            </w:pPr>
            <w:r>
              <w:rPr/>
              <w:t xml:space="preserve">45 ° 47 ′ 19''' N 108 ° 33 ′ 00'' W </w:t>
            </w:r>
            <w:r>
              <w:rPr/>
              <w:t xml:space="preserve">/ </w:t>
            </w:r>
            <w:r>
              <w:rPr/>
              <w:t xml:space="preserve">45.7885 ° N 108.5499 ° W </w:t>
            </w:r>
            <w:r>
              <w:rPr/>
              <w:t xml:space="preserve">/ 45.7885;-108.5499 </w:t>
            </w:r>
            <w:r>
              <w:rPr/>
              <w:t xml:space="preserve">(</w:t>
            </w:r>
            <w:r>
              <w:rPr/>
              <w:t xml:space="preserve">Billings) (Billings) </w:t>
            </w:r>
          </w:p>
        </w:tc>
      </w:tr>
      <w:tr>
        <w:trPr/>
        <w:tc>
          <w:tcPr>
            <w:tcW w:w="616" w:type="dxa"/>
            <w:tcBorders/>
            <w:vAlign w:val="center"/>
          </w:tcPr>
          <w:p>
            <w:pPr>
              <w:pStyle w:val="TableContents"/>
              <w:bidi w:val="0"/>
              <w:spacing w:before="0" w:after="283"/>
              <w:jc w:val="left"/>
              <w:rPr/>
            </w:pPr>
            <w:r>
              <w:rPr/>
              <w:t xml:space="preserve">276 </w:t>
            </w:r>
          </w:p>
        </w:tc>
        <w:tc>
          <w:tcPr>
            <w:tcW w:w="1426" w:type="dxa"/>
            <w:tcBorders/>
            <w:vAlign w:val="center"/>
          </w:tcPr>
          <w:p>
            <w:pPr>
              <w:pStyle w:val="TableContents"/>
              <w:bidi w:val="0"/>
              <w:spacing w:before="0" w:after="283"/>
              <w:jc w:val="left"/>
              <w:rPr/>
            </w:pPr>
            <w:r>
              <w:rPr/>
              <w:t xml:space="preserve">Waterbury </w:t>
            </w:r>
          </w:p>
        </w:tc>
        <w:tc>
          <w:tcPr>
            <w:tcW w:w="1456" w:type="dxa"/>
            <w:tcBorders/>
            <w:vAlign w:val="center"/>
          </w:tcPr>
          <w:p>
            <w:pPr>
              <w:pStyle w:val="TableContents"/>
              <w:bidi w:val="0"/>
              <w:spacing w:before="0" w:after="283"/>
              <w:jc w:val="left"/>
              <w:rPr/>
            </w:pPr>
            <w:r>
              <w:rPr/>
              <w:t xml:space="preserve">Connecticut </w:t>
            </w:r>
          </w:p>
        </w:tc>
        <w:tc>
          <w:tcPr>
            <w:tcW w:w="1066" w:type="dxa"/>
            <w:tcBorders/>
            <w:vAlign w:val="center"/>
          </w:tcPr>
          <w:p>
            <w:pPr>
              <w:pStyle w:val="TableContents"/>
              <w:bidi w:val="0"/>
              <w:spacing w:before="0" w:after="283"/>
              <w:jc w:val="left"/>
              <w:rPr/>
            </w:pPr>
            <w:r>
              <w:rPr/>
              <w:t xml:space="preserve">108,629 </w:t>
            </w:r>
          </w:p>
        </w:tc>
        <w:tc>
          <w:tcPr>
            <w:tcW w:w="1066" w:type="dxa"/>
            <w:tcBorders/>
            <w:vAlign w:val="center"/>
          </w:tcPr>
          <w:p>
            <w:pPr>
              <w:pStyle w:val="TableContents"/>
              <w:bidi w:val="0"/>
              <w:spacing w:before="0" w:after="283"/>
              <w:jc w:val="left"/>
              <w:rPr/>
            </w:pPr>
            <w:r>
              <w:rPr/>
              <w:t xml:space="preserve">110,366 </w:t>
            </w:r>
          </w:p>
        </w:tc>
        <w:tc>
          <w:tcPr>
            <w:tcW w:w="2386" w:type="dxa"/>
            <w:tcBorders/>
            <w:vAlign w:val="center"/>
          </w:tcPr>
          <w:p>
            <w:pPr>
              <w:pStyle w:val="TableContents"/>
              <w:bidi w:val="0"/>
              <w:spacing w:before="0" w:after="283"/>
              <w:jc w:val="left"/>
              <w:rPr/>
            </w:pPr>
            <w:r>
              <w:rPr/>
              <w:t xml:space="preserve">2999842614573328740 ♠ - 1.57% </w:t>
            </w:r>
          </w:p>
        </w:tc>
        <w:tc>
          <w:tcPr>
            <w:tcW w:w="1006" w:type="dxa"/>
            <w:tcBorders/>
            <w:vAlign w:val="center"/>
          </w:tcPr>
          <w:p>
            <w:pPr>
              <w:pStyle w:val="TableContents"/>
              <w:bidi w:val="0"/>
              <w:spacing w:before="0" w:after="283"/>
              <w:jc w:val="left"/>
              <w:rPr/>
            </w:pPr>
            <w:r>
              <w:rPr/>
              <w:t xml:space="preserve">28,5 neliömetriä </w:t>
            </w:r>
          </w:p>
        </w:tc>
        <w:tc>
          <w:tcPr>
            <w:tcW w:w="826" w:type="dxa"/>
            <w:tcBorders/>
            <w:vAlign w:val="center"/>
          </w:tcPr>
          <w:p>
            <w:pPr>
              <w:pStyle w:val="TableContents"/>
              <w:bidi w:val="0"/>
              <w:spacing w:before="0" w:after="283"/>
              <w:jc w:val="left"/>
              <w:rPr/>
            </w:pPr>
            <w:r>
              <w:rPr/>
              <w:t xml:space="preserve">73,8 km </w:t>
            </w:r>
          </w:p>
        </w:tc>
        <w:tc>
          <w:tcPr>
            <w:tcW w:w="766" w:type="dxa"/>
            <w:tcBorders/>
            <w:vAlign w:val="center"/>
          </w:tcPr>
          <w:p>
            <w:pPr>
              <w:pStyle w:val="TableContents"/>
              <w:bidi w:val="0"/>
              <w:spacing w:before="0" w:after="283"/>
              <w:jc w:val="left"/>
              <w:rPr/>
            </w:pPr>
            <w:r>
              <w:rPr/>
              <w:t xml:space="preserve">3,799 / sq mi </w:t>
            </w:r>
          </w:p>
        </w:tc>
        <w:tc>
          <w:tcPr>
            <w:tcW w:w="766" w:type="dxa"/>
            <w:tcBorders/>
            <w:vAlign w:val="center"/>
          </w:tcPr>
          <w:p>
            <w:pPr>
              <w:pStyle w:val="TableContents"/>
              <w:bidi w:val="0"/>
              <w:spacing w:before="0" w:after="283"/>
              <w:jc w:val="left"/>
              <w:rPr/>
            </w:pPr>
            <w:r>
              <w:rPr/>
              <w:t xml:space="preserve">1,467 / km </w:t>
            </w:r>
          </w:p>
        </w:tc>
        <w:tc>
          <w:tcPr>
            <w:tcW w:w="1681" w:type="dxa"/>
            <w:tcBorders/>
            <w:vAlign w:val="center"/>
          </w:tcPr>
          <w:p>
            <w:pPr>
              <w:pStyle w:val="TableContents"/>
              <w:bidi w:val="0"/>
              <w:spacing w:before="0" w:after="283"/>
              <w:jc w:val="left"/>
              <w:rPr/>
            </w:pPr>
            <w:r>
              <w:rPr/>
              <w:t xml:space="preserve">41 ° 33 ′ 31''' N 73 ° 02 ′ 12'' W </w:t>
            </w:r>
            <w:r>
              <w:rPr/>
              <w:t xml:space="preserve">/ </w:t>
            </w:r>
            <w:r>
              <w:rPr/>
              <w:t xml:space="preserve">41.5585 ° N 73.0367 ° W </w:t>
            </w:r>
            <w:r>
              <w:rPr/>
              <w:t xml:space="preserve">/ 41.5585;-73.0367 </w:t>
            </w:r>
            <w:r>
              <w:rPr/>
              <w:t xml:space="preserve">(</w:t>
            </w:r>
            <w:r>
              <w:rPr/>
              <w:t xml:space="preserve">Waterbury) </w:t>
            </w:r>
          </w:p>
        </w:tc>
      </w:tr>
      <w:tr>
        <w:trPr/>
        <w:tc>
          <w:tcPr>
            <w:tcW w:w="616" w:type="dxa"/>
            <w:tcBorders/>
            <w:vAlign w:val="center"/>
          </w:tcPr>
          <w:p>
            <w:pPr>
              <w:pStyle w:val="TableContents"/>
              <w:bidi w:val="0"/>
              <w:spacing w:before="0" w:after="283"/>
              <w:jc w:val="left"/>
              <w:rPr/>
            </w:pPr>
            <w:r>
              <w:rPr/>
              <w:t xml:space="preserve">277 </w:t>
            </w:r>
          </w:p>
        </w:tc>
        <w:tc>
          <w:tcPr>
            <w:tcW w:w="1426" w:type="dxa"/>
            <w:tcBorders/>
            <w:vAlign w:val="center"/>
          </w:tcPr>
          <w:p>
            <w:pPr>
              <w:pStyle w:val="TableContents"/>
              <w:bidi w:val="0"/>
              <w:spacing w:before="0" w:after="283"/>
              <w:jc w:val="left"/>
              <w:rPr/>
            </w:pPr>
            <w:r>
              <w:rPr/>
              <w:t xml:space="preserve">Broken Arrow </w:t>
            </w:r>
          </w:p>
        </w:tc>
        <w:tc>
          <w:tcPr>
            <w:tcW w:w="1456" w:type="dxa"/>
            <w:tcBorders/>
            <w:vAlign w:val="center"/>
          </w:tcPr>
          <w:p>
            <w:pPr>
              <w:pStyle w:val="TableContents"/>
              <w:bidi w:val="0"/>
              <w:spacing w:before="0" w:after="283"/>
              <w:jc w:val="left"/>
              <w:rPr/>
            </w:pPr>
            <w:r>
              <w:rPr/>
              <w:t xml:space="preserve">Oklahoma </w:t>
            </w:r>
          </w:p>
        </w:tc>
        <w:tc>
          <w:tcPr>
            <w:tcW w:w="1066" w:type="dxa"/>
            <w:tcBorders/>
            <w:vAlign w:val="center"/>
          </w:tcPr>
          <w:p>
            <w:pPr>
              <w:pStyle w:val="TableContents"/>
              <w:bidi w:val="0"/>
              <w:spacing w:before="0" w:after="283"/>
              <w:jc w:val="left"/>
              <w:rPr/>
            </w:pPr>
            <w:r>
              <w:rPr/>
              <w:t xml:space="preserve">108,303 </w:t>
            </w:r>
          </w:p>
        </w:tc>
        <w:tc>
          <w:tcPr>
            <w:tcW w:w="1066" w:type="dxa"/>
            <w:tcBorders/>
            <w:vAlign w:val="center"/>
          </w:tcPr>
          <w:p>
            <w:pPr>
              <w:pStyle w:val="TableContents"/>
              <w:bidi w:val="0"/>
              <w:spacing w:before="0" w:after="283"/>
              <w:jc w:val="left"/>
              <w:rPr/>
            </w:pPr>
            <w:r>
              <w:rPr/>
              <w:t xml:space="preserve">98,850 </w:t>
            </w:r>
          </w:p>
        </w:tc>
        <w:tc>
          <w:tcPr>
            <w:tcW w:w="2386" w:type="dxa"/>
            <w:tcBorders/>
            <w:vAlign w:val="center"/>
          </w:tcPr>
          <w:p>
            <w:pPr>
              <w:pStyle w:val="TableContents"/>
              <w:bidi w:val="0"/>
              <w:spacing w:before="0" w:after="283"/>
              <w:jc w:val="left"/>
              <w:rPr/>
            </w:pPr>
            <w:r>
              <w:rPr/>
              <w:t xml:space="preserve">7000956297420333840 ♠ + 9.56% </w:t>
            </w:r>
          </w:p>
        </w:tc>
        <w:tc>
          <w:tcPr>
            <w:tcW w:w="1006" w:type="dxa"/>
            <w:tcBorders/>
            <w:vAlign w:val="center"/>
          </w:tcPr>
          <w:p>
            <w:pPr>
              <w:pStyle w:val="TableContents"/>
              <w:bidi w:val="0"/>
              <w:spacing w:before="0" w:after="283"/>
              <w:jc w:val="left"/>
              <w:rPr/>
            </w:pPr>
            <w:r>
              <w:rPr/>
              <w:t xml:space="preserve">61,7 neliömetriä </w:t>
            </w:r>
          </w:p>
        </w:tc>
        <w:tc>
          <w:tcPr>
            <w:tcW w:w="826" w:type="dxa"/>
            <w:tcBorders/>
            <w:vAlign w:val="center"/>
          </w:tcPr>
          <w:p>
            <w:pPr>
              <w:pStyle w:val="TableContents"/>
              <w:bidi w:val="0"/>
              <w:spacing w:before="0" w:after="283"/>
              <w:jc w:val="left"/>
              <w:rPr/>
            </w:pPr>
            <w:r>
              <w:rPr/>
              <w:t xml:space="preserve">159,8 km </w:t>
            </w:r>
          </w:p>
        </w:tc>
        <w:tc>
          <w:tcPr>
            <w:tcW w:w="766" w:type="dxa"/>
            <w:tcBorders/>
            <w:vAlign w:val="center"/>
          </w:tcPr>
          <w:p>
            <w:pPr>
              <w:pStyle w:val="TableContents"/>
              <w:bidi w:val="0"/>
              <w:spacing w:before="0" w:after="283"/>
              <w:jc w:val="left"/>
              <w:rPr/>
            </w:pPr>
            <w:r>
              <w:rPr/>
              <w:t xml:space="preserve">1,741 / neliömetri </w:t>
            </w:r>
          </w:p>
        </w:tc>
        <w:tc>
          <w:tcPr>
            <w:tcW w:w="766" w:type="dxa"/>
            <w:tcBorders/>
            <w:vAlign w:val="center"/>
          </w:tcPr>
          <w:p>
            <w:pPr>
              <w:pStyle w:val="TableContents"/>
              <w:bidi w:val="0"/>
              <w:spacing w:before="0" w:after="283"/>
              <w:jc w:val="left"/>
              <w:rPr/>
            </w:pPr>
            <w:r>
              <w:rPr/>
              <w:t xml:space="preserve">672 / km </w:t>
            </w:r>
          </w:p>
        </w:tc>
        <w:tc>
          <w:tcPr>
            <w:tcW w:w="1681" w:type="dxa"/>
            <w:tcBorders/>
            <w:vAlign w:val="center"/>
          </w:tcPr>
          <w:p>
            <w:pPr>
              <w:pStyle w:val="TableContents"/>
              <w:bidi w:val="0"/>
              <w:spacing w:before="0" w:after="283"/>
              <w:jc w:val="left"/>
              <w:rPr/>
            </w:pPr>
            <w:r>
              <w:rPr/>
              <w:t xml:space="preserve">36 ° 02 ′ 11'' N 95 ° 46 ′ 52'' W </w:t>
            </w:r>
            <w:r>
              <w:rPr/>
              <w:t xml:space="preserve">/ </w:t>
            </w:r>
            <w:r>
              <w:rPr/>
              <w:t xml:space="preserve">36,0365 ° N 95,7810 ° W </w:t>
            </w:r>
            <w:r>
              <w:rPr/>
              <w:t xml:space="preserve">/ 36,0365;-95,7810 </w:t>
            </w:r>
            <w:r>
              <w:rPr/>
              <w:t xml:space="preserve">(</w:t>
            </w:r>
            <w:r>
              <w:rPr/>
              <w:t xml:space="preserve">Broken Arrow) </w:t>
            </w:r>
          </w:p>
        </w:tc>
      </w:tr>
      <w:tr>
        <w:trPr/>
        <w:tc>
          <w:tcPr>
            <w:tcW w:w="616" w:type="dxa"/>
            <w:tcBorders/>
            <w:vAlign w:val="center"/>
          </w:tcPr>
          <w:p>
            <w:pPr>
              <w:pStyle w:val="TableContents"/>
              <w:bidi w:val="0"/>
              <w:spacing w:before="0" w:after="283"/>
              <w:jc w:val="left"/>
              <w:rPr/>
            </w:pPr>
            <w:r>
              <w:rPr/>
              <w:t xml:space="preserve">278 </w:t>
            </w:r>
          </w:p>
        </w:tc>
        <w:tc>
          <w:tcPr>
            <w:tcW w:w="1426" w:type="dxa"/>
            <w:tcBorders/>
            <w:vAlign w:val="center"/>
          </w:tcPr>
          <w:p>
            <w:pPr>
              <w:pStyle w:val="TableContents"/>
              <w:bidi w:val="0"/>
              <w:spacing w:before="0" w:after="283"/>
              <w:jc w:val="left"/>
              <w:rPr/>
            </w:pPr>
            <w:r>
              <w:rPr/>
              <w:t xml:space="preserve">Lakeland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108,054 </w:t>
            </w:r>
          </w:p>
        </w:tc>
        <w:tc>
          <w:tcPr>
            <w:tcW w:w="1066" w:type="dxa"/>
            <w:tcBorders/>
            <w:vAlign w:val="center"/>
          </w:tcPr>
          <w:p>
            <w:pPr>
              <w:pStyle w:val="TableContents"/>
              <w:bidi w:val="0"/>
              <w:spacing w:before="0" w:after="283"/>
              <w:jc w:val="left"/>
              <w:rPr/>
            </w:pPr>
            <w:r>
              <w:rPr/>
              <w:t xml:space="preserve">97,422 </w:t>
            </w:r>
          </w:p>
        </w:tc>
        <w:tc>
          <w:tcPr>
            <w:tcW w:w="2386" w:type="dxa"/>
            <w:tcBorders/>
            <w:vAlign w:val="center"/>
          </w:tcPr>
          <w:p>
            <w:pPr>
              <w:pStyle w:val="TableContents"/>
              <w:bidi w:val="0"/>
              <w:spacing w:before="0" w:after="283"/>
              <w:jc w:val="left"/>
              <w:rPr/>
            </w:pPr>
            <w:r>
              <w:rPr/>
              <w:t xml:space="preserve">7001109133460614650 ♠ + 10.91% </w:t>
            </w:r>
          </w:p>
        </w:tc>
        <w:tc>
          <w:tcPr>
            <w:tcW w:w="1006" w:type="dxa"/>
            <w:tcBorders/>
            <w:vAlign w:val="center"/>
          </w:tcPr>
          <w:p>
            <w:pPr>
              <w:pStyle w:val="TableContents"/>
              <w:bidi w:val="0"/>
              <w:spacing w:before="0" w:after="283"/>
              <w:jc w:val="left"/>
              <w:rPr/>
            </w:pPr>
            <w:r>
              <w:rPr/>
              <w:t xml:space="preserve">65,9 neliömetriä </w:t>
            </w:r>
          </w:p>
        </w:tc>
        <w:tc>
          <w:tcPr>
            <w:tcW w:w="826" w:type="dxa"/>
            <w:tcBorders/>
            <w:vAlign w:val="center"/>
          </w:tcPr>
          <w:p>
            <w:pPr>
              <w:pStyle w:val="TableContents"/>
              <w:bidi w:val="0"/>
              <w:spacing w:before="0" w:after="283"/>
              <w:jc w:val="left"/>
              <w:rPr/>
            </w:pPr>
            <w:r>
              <w:rPr/>
              <w:t xml:space="preserve">170,7 km </w:t>
            </w:r>
          </w:p>
        </w:tc>
        <w:tc>
          <w:tcPr>
            <w:tcW w:w="766" w:type="dxa"/>
            <w:tcBorders/>
            <w:vAlign w:val="center"/>
          </w:tcPr>
          <w:p>
            <w:pPr>
              <w:pStyle w:val="TableContents"/>
              <w:bidi w:val="0"/>
              <w:spacing w:before="0" w:after="283"/>
              <w:jc w:val="left"/>
              <w:rPr/>
            </w:pPr>
            <w:r>
              <w:rPr/>
              <w:t xml:space="preserve">1,615 / neliömetriä </w:t>
            </w:r>
          </w:p>
        </w:tc>
        <w:tc>
          <w:tcPr>
            <w:tcW w:w="766" w:type="dxa"/>
            <w:tcBorders/>
            <w:vAlign w:val="center"/>
          </w:tcPr>
          <w:p>
            <w:pPr>
              <w:pStyle w:val="TableContents"/>
              <w:bidi w:val="0"/>
              <w:spacing w:before="0" w:after="283"/>
              <w:jc w:val="left"/>
              <w:rPr/>
            </w:pPr>
            <w:r>
              <w:rPr/>
              <w:t xml:space="preserve">624 / km </w:t>
            </w:r>
          </w:p>
        </w:tc>
        <w:tc>
          <w:tcPr>
            <w:tcW w:w="1681" w:type="dxa"/>
            <w:tcBorders/>
            <w:vAlign w:val="center"/>
          </w:tcPr>
          <w:p>
            <w:pPr>
              <w:pStyle w:val="TableContents"/>
              <w:bidi w:val="0"/>
              <w:spacing w:before="0" w:after="283"/>
              <w:jc w:val="left"/>
              <w:rPr/>
            </w:pPr>
            <w:r>
              <w:rPr/>
              <w:t xml:space="preserve">28 ° 03 ′ 20'' N 81 ° 57 ′ 18'' W </w:t>
            </w:r>
            <w:r>
              <w:rPr/>
              <w:t xml:space="preserve">/ </w:t>
            </w:r>
            <w:r>
              <w:rPr/>
              <w:t xml:space="preserve">28.0555 ° N 81.9549 ° W </w:t>
            </w:r>
            <w:r>
              <w:rPr/>
              <w:t xml:space="preserve">/ 28.0555;-81.9549 </w:t>
            </w:r>
            <w:r>
              <w:rPr/>
              <w:t xml:space="preserve">(</w:t>
            </w:r>
            <w:r>
              <w:rPr/>
              <w:t xml:space="preserve">Lakeland) </w:t>
            </w:r>
          </w:p>
        </w:tc>
      </w:tr>
      <w:tr>
        <w:trPr/>
        <w:tc>
          <w:tcPr>
            <w:tcW w:w="616" w:type="dxa"/>
            <w:tcBorders/>
            <w:vAlign w:val="center"/>
          </w:tcPr>
          <w:p>
            <w:pPr>
              <w:pStyle w:val="TableContents"/>
              <w:bidi w:val="0"/>
              <w:spacing w:before="0" w:after="283"/>
              <w:jc w:val="left"/>
              <w:rPr/>
            </w:pPr>
            <w:r>
              <w:rPr/>
              <w:t xml:space="preserve">279 </w:t>
            </w:r>
          </w:p>
        </w:tc>
        <w:tc>
          <w:tcPr>
            <w:tcW w:w="1426" w:type="dxa"/>
            <w:tcBorders/>
            <w:vAlign w:val="center"/>
          </w:tcPr>
          <w:p>
            <w:pPr>
              <w:pStyle w:val="TableContents"/>
              <w:bidi w:val="0"/>
              <w:spacing w:before="0" w:after="283"/>
              <w:jc w:val="left"/>
              <w:rPr/>
            </w:pPr>
            <w:r>
              <w:rPr/>
              <w:t xml:space="preserve">West Covina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107,598 </w:t>
            </w:r>
          </w:p>
        </w:tc>
        <w:tc>
          <w:tcPr>
            <w:tcW w:w="1066" w:type="dxa"/>
            <w:tcBorders/>
            <w:vAlign w:val="center"/>
          </w:tcPr>
          <w:p>
            <w:pPr>
              <w:pStyle w:val="TableContents"/>
              <w:bidi w:val="0"/>
              <w:spacing w:before="0" w:after="283"/>
              <w:jc w:val="left"/>
              <w:rPr/>
            </w:pPr>
            <w:r>
              <w:rPr/>
              <w:t xml:space="preserve">106,098 </w:t>
            </w:r>
          </w:p>
        </w:tc>
        <w:tc>
          <w:tcPr>
            <w:tcW w:w="2386" w:type="dxa"/>
            <w:tcBorders/>
            <w:vAlign w:val="center"/>
          </w:tcPr>
          <w:p>
            <w:pPr>
              <w:pStyle w:val="TableContents"/>
              <w:bidi w:val="0"/>
              <w:spacing w:before="0" w:after="283"/>
              <w:jc w:val="left"/>
              <w:rPr/>
            </w:pPr>
            <w:r>
              <w:rPr/>
              <w:t xml:space="preserve">7000141378725329410 ♠ + 1.41% </w:t>
            </w:r>
          </w:p>
        </w:tc>
        <w:tc>
          <w:tcPr>
            <w:tcW w:w="1006" w:type="dxa"/>
            <w:tcBorders/>
            <w:vAlign w:val="center"/>
          </w:tcPr>
          <w:p>
            <w:pPr>
              <w:pStyle w:val="TableContents"/>
              <w:bidi w:val="0"/>
              <w:spacing w:before="0" w:after="283"/>
              <w:jc w:val="left"/>
              <w:rPr/>
            </w:pPr>
            <w:r>
              <w:rPr/>
              <w:t xml:space="preserve">16.0 sq mi </w:t>
            </w:r>
          </w:p>
        </w:tc>
        <w:tc>
          <w:tcPr>
            <w:tcW w:w="826" w:type="dxa"/>
            <w:tcBorders/>
            <w:vAlign w:val="center"/>
          </w:tcPr>
          <w:p>
            <w:pPr>
              <w:pStyle w:val="TableContents"/>
              <w:bidi w:val="0"/>
              <w:spacing w:before="0" w:after="283"/>
              <w:jc w:val="left"/>
              <w:rPr/>
            </w:pPr>
            <w:r>
              <w:rPr/>
              <w:t xml:space="preserve">41,4 km </w:t>
            </w:r>
          </w:p>
        </w:tc>
        <w:tc>
          <w:tcPr>
            <w:tcW w:w="766" w:type="dxa"/>
            <w:tcBorders/>
            <w:vAlign w:val="center"/>
          </w:tcPr>
          <w:p>
            <w:pPr>
              <w:pStyle w:val="TableContents"/>
              <w:bidi w:val="0"/>
              <w:spacing w:before="0" w:after="283"/>
              <w:jc w:val="left"/>
              <w:rPr/>
            </w:pPr>
            <w:r>
              <w:rPr/>
              <w:t xml:space="preserve">6 740 / neliömetriä </w:t>
            </w:r>
          </w:p>
        </w:tc>
        <w:tc>
          <w:tcPr>
            <w:tcW w:w="766" w:type="dxa"/>
            <w:tcBorders/>
            <w:vAlign w:val="center"/>
          </w:tcPr>
          <w:p>
            <w:pPr>
              <w:pStyle w:val="TableContents"/>
              <w:bidi w:val="0"/>
              <w:spacing w:before="0" w:after="283"/>
              <w:jc w:val="left"/>
              <w:rPr/>
            </w:pPr>
            <w:r>
              <w:rPr/>
              <w:t xml:space="preserve">2,600 / km </w:t>
            </w:r>
          </w:p>
        </w:tc>
        <w:tc>
          <w:tcPr>
            <w:tcW w:w="1681" w:type="dxa"/>
            <w:tcBorders/>
            <w:vAlign w:val="center"/>
          </w:tcPr>
          <w:p>
            <w:pPr>
              <w:pStyle w:val="TableContents"/>
              <w:bidi w:val="0"/>
              <w:spacing w:before="0" w:after="283"/>
              <w:jc w:val="left"/>
              <w:rPr/>
            </w:pPr>
            <w:r>
              <w:rPr/>
              <w:t xml:space="preserve">34 ° 03 ′ 21'' N 117 ° 54 ′ 36'' W </w:t>
            </w:r>
            <w:r>
              <w:rPr/>
              <w:t xml:space="preserve">/ </w:t>
            </w:r>
            <w:r>
              <w:rPr/>
              <w:t xml:space="preserve">34.0559 ° N 117.9099 ° W </w:t>
            </w:r>
            <w:r>
              <w:rPr/>
              <w:t xml:space="preserve">/ 34.0559;-117.9099 </w:t>
            </w:r>
            <w:r>
              <w:rPr/>
              <w:t xml:space="preserve">(</w:t>
            </w:r>
            <w:r>
              <w:rPr/>
              <w:t xml:space="preserve">West Covina) </w:t>
            </w:r>
          </w:p>
        </w:tc>
      </w:tr>
      <w:tr>
        <w:trPr/>
        <w:tc>
          <w:tcPr>
            <w:tcW w:w="616" w:type="dxa"/>
            <w:tcBorders/>
            <w:vAlign w:val="center"/>
          </w:tcPr>
          <w:p>
            <w:pPr>
              <w:pStyle w:val="TableContents"/>
              <w:bidi w:val="0"/>
              <w:spacing w:before="0" w:after="283"/>
              <w:jc w:val="left"/>
              <w:rPr/>
            </w:pPr>
            <w:r>
              <w:rPr/>
              <w:t xml:space="preserve">280 </w:t>
            </w:r>
          </w:p>
        </w:tc>
        <w:tc>
          <w:tcPr>
            <w:tcW w:w="1426" w:type="dxa"/>
            <w:tcBorders/>
            <w:vAlign w:val="center"/>
          </w:tcPr>
          <w:p>
            <w:pPr>
              <w:pStyle w:val="TableContents"/>
              <w:bidi w:val="0"/>
              <w:spacing w:before="0" w:after="283"/>
              <w:jc w:val="left"/>
              <w:rPr/>
            </w:pPr>
            <w:r>
              <w:rPr/>
              <w:t xml:space="preserve">Boulder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107,125 </w:t>
            </w:r>
          </w:p>
        </w:tc>
        <w:tc>
          <w:tcPr>
            <w:tcW w:w="1066" w:type="dxa"/>
            <w:tcBorders/>
            <w:vAlign w:val="center"/>
          </w:tcPr>
          <w:p>
            <w:pPr>
              <w:pStyle w:val="TableContents"/>
              <w:bidi w:val="0"/>
              <w:spacing w:before="0" w:after="283"/>
              <w:jc w:val="left"/>
              <w:rPr/>
            </w:pPr>
            <w:r>
              <w:rPr/>
              <w:t xml:space="preserve">97,385 </w:t>
            </w:r>
          </w:p>
        </w:tc>
        <w:tc>
          <w:tcPr>
            <w:tcW w:w="2386" w:type="dxa"/>
            <w:tcBorders/>
            <w:vAlign w:val="center"/>
          </w:tcPr>
          <w:p>
            <w:pPr>
              <w:pStyle w:val="TableContents"/>
              <w:bidi w:val="0"/>
              <w:spacing w:before="0" w:after="283"/>
              <w:jc w:val="left"/>
              <w:rPr/>
            </w:pPr>
            <w:r>
              <w:rPr/>
              <w:t xml:space="preserve">7001100015402782770 ♠ + 10.00% </w:t>
            </w:r>
          </w:p>
        </w:tc>
        <w:tc>
          <w:tcPr>
            <w:tcW w:w="1006" w:type="dxa"/>
            <w:tcBorders/>
            <w:vAlign w:val="center"/>
          </w:tcPr>
          <w:p>
            <w:pPr>
              <w:pStyle w:val="TableContents"/>
              <w:bidi w:val="0"/>
              <w:spacing w:before="0" w:after="283"/>
              <w:jc w:val="left"/>
              <w:rPr/>
            </w:pPr>
            <w:r>
              <w:rPr/>
              <w:t xml:space="preserve">24,8 neliömetriä </w:t>
            </w:r>
          </w:p>
        </w:tc>
        <w:tc>
          <w:tcPr>
            <w:tcW w:w="826" w:type="dxa"/>
            <w:tcBorders/>
            <w:vAlign w:val="center"/>
          </w:tcPr>
          <w:p>
            <w:pPr>
              <w:pStyle w:val="TableContents"/>
              <w:bidi w:val="0"/>
              <w:spacing w:before="0" w:after="283"/>
              <w:jc w:val="left"/>
              <w:rPr/>
            </w:pPr>
            <w:r>
              <w:rPr/>
              <w:t xml:space="preserve">64,2 km </w:t>
            </w:r>
          </w:p>
        </w:tc>
        <w:tc>
          <w:tcPr>
            <w:tcW w:w="766" w:type="dxa"/>
            <w:tcBorders/>
            <w:vAlign w:val="center"/>
          </w:tcPr>
          <w:p>
            <w:pPr>
              <w:pStyle w:val="TableContents"/>
              <w:bidi w:val="0"/>
              <w:spacing w:before="0" w:after="283"/>
              <w:jc w:val="left"/>
              <w:rPr/>
            </w:pPr>
            <w:r>
              <w:rPr/>
              <w:t xml:space="preserve">4 358 / neliömetriä </w:t>
            </w:r>
          </w:p>
        </w:tc>
        <w:tc>
          <w:tcPr>
            <w:tcW w:w="766" w:type="dxa"/>
            <w:tcBorders/>
            <w:vAlign w:val="center"/>
          </w:tcPr>
          <w:p>
            <w:pPr>
              <w:pStyle w:val="TableContents"/>
              <w:bidi w:val="0"/>
              <w:spacing w:before="0" w:after="283"/>
              <w:jc w:val="left"/>
              <w:rPr/>
            </w:pPr>
            <w:r>
              <w:rPr/>
              <w:t xml:space="preserve">1,683 / km </w:t>
            </w:r>
          </w:p>
        </w:tc>
        <w:tc>
          <w:tcPr>
            <w:tcW w:w="1681" w:type="dxa"/>
            <w:tcBorders/>
            <w:vAlign w:val="center"/>
          </w:tcPr>
          <w:p>
            <w:pPr>
              <w:pStyle w:val="TableContents"/>
              <w:bidi w:val="0"/>
              <w:spacing w:before="0" w:after="283"/>
              <w:jc w:val="left"/>
              <w:rPr/>
            </w:pPr>
            <w:r>
              <w:rPr/>
              <w:t xml:space="preserve">40 ° 01 ′ 37'' N 105 ° 15 ′ 07'' W </w:t>
            </w:r>
            <w:r>
              <w:rPr/>
              <w:t xml:space="preserve">/ </w:t>
            </w:r>
            <w:r>
              <w:rPr/>
              <w:t xml:space="preserve">40.0270 ° N 105.2519 ° W </w:t>
            </w:r>
            <w:r>
              <w:rPr/>
              <w:t xml:space="preserve">/ 40.0270;-105.2519 </w:t>
            </w:r>
            <w:r>
              <w:rPr/>
              <w:t xml:space="preserve">(</w:t>
            </w:r>
            <w:r>
              <w:rPr/>
              <w:t xml:space="preserve">Boulder) </w:t>
            </w:r>
            <w:r>
              <w:rPr/>
              <w:t xml:space="preserve">(</w:t>
            </w:r>
            <w:r>
              <w:rPr/>
              <w:t xml:space="preserve">Boulder) </w:t>
            </w:r>
          </w:p>
        </w:tc>
      </w:tr>
      <w:tr>
        <w:trPr/>
        <w:tc>
          <w:tcPr>
            <w:tcW w:w="616" w:type="dxa"/>
            <w:tcBorders/>
            <w:vAlign w:val="center"/>
          </w:tcPr>
          <w:p>
            <w:pPr>
              <w:pStyle w:val="TableContents"/>
              <w:bidi w:val="0"/>
              <w:spacing w:before="0" w:after="283"/>
              <w:jc w:val="left"/>
              <w:rPr/>
            </w:pPr>
            <w:r>
              <w:rPr/>
              <w:t xml:space="preserve">281 </w:t>
            </w:r>
          </w:p>
        </w:tc>
        <w:tc>
          <w:tcPr>
            <w:tcW w:w="1426" w:type="dxa"/>
            <w:tcBorders/>
            <w:vAlign w:val="center"/>
          </w:tcPr>
          <w:p>
            <w:pPr>
              <w:pStyle w:val="TableContents"/>
              <w:bidi w:val="0"/>
              <w:spacing w:before="0" w:after="283"/>
              <w:jc w:val="left"/>
              <w:rPr/>
            </w:pPr>
            <w:r>
              <w:rPr/>
              <w:t xml:space="preserve">Daly City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107,074 </w:t>
            </w:r>
          </w:p>
        </w:tc>
        <w:tc>
          <w:tcPr>
            <w:tcW w:w="1066" w:type="dxa"/>
            <w:tcBorders/>
            <w:vAlign w:val="center"/>
          </w:tcPr>
          <w:p>
            <w:pPr>
              <w:pStyle w:val="TableContents"/>
              <w:bidi w:val="0"/>
              <w:spacing w:before="0" w:after="283"/>
              <w:jc w:val="left"/>
              <w:rPr/>
            </w:pPr>
            <w:r>
              <w:rPr/>
              <w:t xml:space="preserve">101,123 </w:t>
            </w:r>
          </w:p>
        </w:tc>
        <w:tc>
          <w:tcPr>
            <w:tcW w:w="2386" w:type="dxa"/>
            <w:tcBorders/>
            <w:vAlign w:val="center"/>
          </w:tcPr>
          <w:p>
            <w:pPr>
              <w:pStyle w:val="TableContents"/>
              <w:bidi w:val="0"/>
              <w:spacing w:before="0" w:after="283"/>
              <w:jc w:val="left"/>
              <w:rPr/>
            </w:pPr>
            <w:r>
              <w:rPr/>
              <w:t xml:space="preserve">7000588491243337320 ♠ + 5.88% </w:t>
            </w:r>
          </w:p>
        </w:tc>
        <w:tc>
          <w:tcPr>
            <w:tcW w:w="1006" w:type="dxa"/>
            <w:tcBorders/>
            <w:vAlign w:val="center"/>
          </w:tcPr>
          <w:p>
            <w:pPr>
              <w:pStyle w:val="TableContents"/>
              <w:bidi w:val="0"/>
              <w:spacing w:before="0" w:after="283"/>
              <w:jc w:val="left"/>
              <w:rPr/>
            </w:pPr>
            <w:r>
              <w:rPr/>
              <w:t xml:space="preserve">7,6 neliömetriä </w:t>
            </w:r>
          </w:p>
        </w:tc>
        <w:tc>
          <w:tcPr>
            <w:tcW w:w="826" w:type="dxa"/>
            <w:tcBorders/>
            <w:vAlign w:val="center"/>
          </w:tcPr>
          <w:p>
            <w:pPr>
              <w:pStyle w:val="TableContents"/>
              <w:bidi w:val="0"/>
              <w:spacing w:before="0" w:after="283"/>
              <w:jc w:val="left"/>
              <w:rPr/>
            </w:pPr>
            <w:r>
              <w:rPr/>
              <w:t xml:space="preserve">19,7 km </w:t>
            </w:r>
          </w:p>
        </w:tc>
        <w:tc>
          <w:tcPr>
            <w:tcW w:w="766" w:type="dxa"/>
            <w:tcBorders/>
            <w:vAlign w:val="center"/>
          </w:tcPr>
          <w:p>
            <w:pPr>
              <w:pStyle w:val="TableContents"/>
              <w:bidi w:val="0"/>
              <w:spacing w:before="0" w:after="283"/>
              <w:jc w:val="left"/>
              <w:rPr/>
            </w:pPr>
            <w:r>
              <w:rPr/>
              <w:t xml:space="preserve">14,009 / neliömetriä </w:t>
            </w:r>
          </w:p>
        </w:tc>
        <w:tc>
          <w:tcPr>
            <w:tcW w:w="766" w:type="dxa"/>
            <w:tcBorders/>
            <w:vAlign w:val="center"/>
          </w:tcPr>
          <w:p>
            <w:pPr>
              <w:pStyle w:val="TableContents"/>
              <w:bidi w:val="0"/>
              <w:spacing w:before="0" w:after="283"/>
              <w:jc w:val="left"/>
              <w:rPr/>
            </w:pPr>
            <w:r>
              <w:rPr/>
              <w:t xml:space="preserve">5,409 / km </w:t>
            </w:r>
          </w:p>
        </w:tc>
        <w:tc>
          <w:tcPr>
            <w:tcW w:w="1681" w:type="dxa"/>
            <w:tcBorders/>
            <w:vAlign w:val="center"/>
          </w:tcPr>
          <w:p>
            <w:pPr>
              <w:pStyle w:val="TableContents"/>
              <w:bidi w:val="0"/>
              <w:spacing w:before="0" w:after="283"/>
              <w:jc w:val="left"/>
              <w:rPr/>
            </w:pPr>
            <w:r>
              <w:rPr/>
              <w:t xml:space="preserve">37 ° 42 ′ 03''' N 122 ° 27 ′ 54''' W </w:t>
            </w:r>
            <w:r>
              <w:rPr/>
              <w:t xml:space="preserve">/ </w:t>
            </w:r>
            <w:r>
              <w:rPr/>
              <w:t xml:space="preserve">37.7009 ° N 122.4650 ° W </w:t>
            </w:r>
            <w:r>
              <w:rPr/>
              <w:t xml:space="preserve">/ 37.7009;-122.4650 </w:t>
            </w:r>
            <w:r>
              <w:rPr/>
              <w:t xml:space="preserve">(</w:t>
            </w:r>
            <w:r>
              <w:rPr/>
              <w:t xml:space="preserve">Daly City) </w:t>
            </w:r>
          </w:p>
        </w:tc>
      </w:tr>
      <w:tr>
        <w:trPr/>
        <w:tc>
          <w:tcPr>
            <w:tcW w:w="616" w:type="dxa"/>
            <w:tcBorders/>
            <w:vAlign w:val="center"/>
          </w:tcPr>
          <w:p>
            <w:pPr>
              <w:pStyle w:val="TableContents"/>
              <w:bidi w:val="0"/>
              <w:spacing w:before="0" w:after="283"/>
              <w:jc w:val="left"/>
              <w:rPr/>
            </w:pPr>
            <w:r>
              <w:rPr/>
              <w:t xml:space="preserve">282 </w:t>
            </w:r>
          </w:p>
        </w:tc>
        <w:tc>
          <w:tcPr>
            <w:tcW w:w="1426" w:type="dxa"/>
            <w:tcBorders/>
            <w:vAlign w:val="center"/>
          </w:tcPr>
          <w:p>
            <w:pPr>
              <w:pStyle w:val="TableContents"/>
              <w:bidi w:val="0"/>
              <w:spacing w:before="0" w:after="283"/>
              <w:jc w:val="left"/>
              <w:rPr/>
            </w:pPr>
            <w:r>
              <w:rPr/>
              <w:t xml:space="preserve">Santa Maria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107,014 </w:t>
            </w:r>
          </w:p>
        </w:tc>
        <w:tc>
          <w:tcPr>
            <w:tcW w:w="1066" w:type="dxa"/>
            <w:tcBorders/>
            <w:vAlign w:val="center"/>
          </w:tcPr>
          <w:p>
            <w:pPr>
              <w:pStyle w:val="TableContents"/>
              <w:bidi w:val="0"/>
              <w:spacing w:before="0" w:after="283"/>
              <w:jc w:val="left"/>
              <w:rPr/>
            </w:pPr>
            <w:r>
              <w:rPr/>
              <w:t xml:space="preserve">99,553 </w:t>
            </w:r>
          </w:p>
        </w:tc>
        <w:tc>
          <w:tcPr>
            <w:tcW w:w="2386" w:type="dxa"/>
            <w:tcBorders/>
            <w:vAlign w:val="center"/>
          </w:tcPr>
          <w:p>
            <w:pPr>
              <w:pStyle w:val="TableContents"/>
              <w:bidi w:val="0"/>
              <w:spacing w:before="0" w:after="283"/>
              <w:jc w:val="left"/>
              <w:rPr/>
            </w:pPr>
            <w:r>
              <w:rPr/>
              <w:t xml:space="preserve">7000749450041686340 ♠ + 7.49% </w:t>
            </w:r>
          </w:p>
        </w:tc>
        <w:tc>
          <w:tcPr>
            <w:tcW w:w="1006" w:type="dxa"/>
            <w:tcBorders/>
            <w:vAlign w:val="center"/>
          </w:tcPr>
          <w:p>
            <w:pPr>
              <w:pStyle w:val="TableContents"/>
              <w:bidi w:val="0"/>
              <w:spacing w:before="0" w:after="283"/>
              <w:jc w:val="left"/>
              <w:rPr/>
            </w:pPr>
            <w:r>
              <w:rPr/>
              <w:t xml:space="preserve">22,8 neliömetriä </w:t>
            </w:r>
          </w:p>
        </w:tc>
        <w:tc>
          <w:tcPr>
            <w:tcW w:w="826" w:type="dxa"/>
            <w:tcBorders/>
            <w:vAlign w:val="center"/>
          </w:tcPr>
          <w:p>
            <w:pPr>
              <w:pStyle w:val="TableContents"/>
              <w:bidi w:val="0"/>
              <w:spacing w:before="0" w:after="283"/>
              <w:jc w:val="left"/>
              <w:rPr/>
            </w:pPr>
            <w:r>
              <w:rPr/>
              <w:t xml:space="preserve">59.1 km </w:t>
            </w:r>
          </w:p>
        </w:tc>
        <w:tc>
          <w:tcPr>
            <w:tcW w:w="766" w:type="dxa"/>
            <w:tcBorders/>
            <w:vAlign w:val="center"/>
          </w:tcPr>
          <w:p>
            <w:pPr>
              <w:pStyle w:val="TableContents"/>
              <w:bidi w:val="0"/>
              <w:spacing w:before="0" w:after="283"/>
              <w:jc w:val="left"/>
              <w:rPr/>
            </w:pPr>
            <w:r>
              <w:rPr/>
              <w:t xml:space="preserve">4,662 / sq mi </w:t>
            </w:r>
          </w:p>
        </w:tc>
        <w:tc>
          <w:tcPr>
            <w:tcW w:w="766" w:type="dxa"/>
            <w:tcBorders/>
            <w:vAlign w:val="center"/>
          </w:tcPr>
          <w:p>
            <w:pPr>
              <w:pStyle w:val="TableContents"/>
              <w:bidi w:val="0"/>
              <w:spacing w:before="0" w:after="283"/>
              <w:jc w:val="left"/>
              <w:rPr/>
            </w:pPr>
            <w:r>
              <w:rPr/>
              <w:t xml:space="preserve">1,800 / km </w:t>
            </w:r>
          </w:p>
        </w:tc>
        <w:tc>
          <w:tcPr>
            <w:tcW w:w="1681" w:type="dxa"/>
            <w:tcBorders/>
            <w:vAlign w:val="center"/>
          </w:tcPr>
          <w:p>
            <w:pPr>
              <w:pStyle w:val="TableContents"/>
              <w:bidi w:val="0"/>
              <w:spacing w:before="0" w:after="283"/>
              <w:jc w:val="left"/>
              <w:rPr/>
            </w:pPr>
            <w:r>
              <w:rPr/>
              <w:t xml:space="preserve">34 ° 56 ′ 00'' N 120 ° 26 ′ 38'' W </w:t>
            </w:r>
            <w:r>
              <w:rPr/>
              <w:t xml:space="preserve">/ </w:t>
            </w:r>
            <w:r>
              <w:rPr/>
              <w:t xml:space="preserve">34.9332 ° N 120.4438 ° W </w:t>
            </w:r>
            <w:r>
              <w:rPr/>
              <w:t xml:space="preserve">/ 34.9332;-120.4438 </w:t>
            </w:r>
            <w:r>
              <w:rPr/>
              <w:t xml:space="preserve">(</w:t>
            </w:r>
            <w:r>
              <w:rPr/>
              <w:t xml:space="preserve">Santa Maria) </w:t>
            </w:r>
          </w:p>
        </w:tc>
      </w:tr>
      <w:tr>
        <w:trPr/>
        <w:tc>
          <w:tcPr>
            <w:tcW w:w="616" w:type="dxa"/>
            <w:tcBorders/>
            <w:vAlign w:val="center"/>
          </w:tcPr>
          <w:p>
            <w:pPr>
              <w:pStyle w:val="TableContents"/>
              <w:bidi w:val="0"/>
              <w:spacing w:before="0" w:after="283"/>
              <w:jc w:val="left"/>
              <w:rPr/>
            </w:pPr>
            <w:r>
              <w:rPr/>
              <w:t xml:space="preserve">283 </w:t>
            </w:r>
          </w:p>
        </w:tc>
        <w:tc>
          <w:tcPr>
            <w:tcW w:w="1426" w:type="dxa"/>
            <w:tcBorders/>
            <w:vAlign w:val="center"/>
          </w:tcPr>
          <w:p>
            <w:pPr>
              <w:pStyle w:val="TableContents"/>
              <w:bidi w:val="0"/>
              <w:spacing w:before="0" w:after="283"/>
              <w:jc w:val="left"/>
              <w:rPr/>
            </w:pPr>
            <w:r>
              <w:rPr/>
              <w:t xml:space="preserve">Hillsboro </w:t>
            </w:r>
          </w:p>
        </w:tc>
        <w:tc>
          <w:tcPr>
            <w:tcW w:w="1456" w:type="dxa"/>
            <w:tcBorders/>
            <w:vAlign w:val="center"/>
          </w:tcPr>
          <w:p>
            <w:pPr>
              <w:pStyle w:val="TableContents"/>
              <w:bidi w:val="0"/>
              <w:spacing w:before="0" w:after="283"/>
              <w:jc w:val="left"/>
              <w:rPr/>
            </w:pPr>
            <w:r>
              <w:rPr/>
              <w:t xml:space="preserve">Oregon </w:t>
            </w:r>
          </w:p>
        </w:tc>
        <w:tc>
          <w:tcPr>
            <w:tcW w:w="1066" w:type="dxa"/>
            <w:tcBorders/>
            <w:vAlign w:val="center"/>
          </w:tcPr>
          <w:p>
            <w:pPr>
              <w:pStyle w:val="TableContents"/>
              <w:bidi w:val="0"/>
              <w:spacing w:before="0" w:after="283"/>
              <w:jc w:val="left"/>
              <w:rPr/>
            </w:pPr>
            <w:r>
              <w:rPr/>
              <w:t xml:space="preserve">106,894 </w:t>
            </w:r>
          </w:p>
        </w:tc>
        <w:tc>
          <w:tcPr>
            <w:tcW w:w="1066" w:type="dxa"/>
            <w:tcBorders/>
            <w:vAlign w:val="center"/>
          </w:tcPr>
          <w:p>
            <w:pPr>
              <w:pStyle w:val="TableContents"/>
              <w:bidi w:val="0"/>
              <w:spacing w:before="0" w:after="283"/>
              <w:jc w:val="left"/>
              <w:rPr/>
            </w:pPr>
            <w:r>
              <w:rPr/>
              <w:t xml:space="preserve">91,611 </w:t>
            </w:r>
          </w:p>
        </w:tc>
        <w:tc>
          <w:tcPr>
            <w:tcW w:w="2386" w:type="dxa"/>
            <w:tcBorders/>
            <w:vAlign w:val="center"/>
          </w:tcPr>
          <w:p>
            <w:pPr>
              <w:pStyle w:val="TableContents"/>
              <w:bidi w:val="0"/>
              <w:spacing w:before="0" w:after="283"/>
              <w:jc w:val="left"/>
              <w:rPr/>
            </w:pPr>
            <w:r>
              <w:rPr/>
              <w:t xml:space="preserve">7001166824944602720 ♠ + 16.68% </w:t>
            </w:r>
          </w:p>
        </w:tc>
        <w:tc>
          <w:tcPr>
            <w:tcW w:w="1006" w:type="dxa"/>
            <w:tcBorders/>
            <w:vAlign w:val="center"/>
          </w:tcPr>
          <w:p>
            <w:pPr>
              <w:pStyle w:val="TableContents"/>
              <w:bidi w:val="0"/>
              <w:spacing w:before="0" w:after="283"/>
              <w:jc w:val="left"/>
              <w:rPr/>
            </w:pPr>
            <w:r>
              <w:rPr/>
              <w:t xml:space="preserve">25,0 neliömetriä </w:t>
            </w:r>
          </w:p>
        </w:tc>
        <w:tc>
          <w:tcPr>
            <w:tcW w:w="826" w:type="dxa"/>
            <w:tcBorders/>
            <w:vAlign w:val="center"/>
          </w:tcPr>
          <w:p>
            <w:pPr>
              <w:pStyle w:val="TableContents"/>
              <w:bidi w:val="0"/>
              <w:spacing w:before="0" w:after="283"/>
              <w:jc w:val="left"/>
              <w:rPr/>
            </w:pPr>
            <w:r>
              <w:rPr/>
              <w:t xml:space="preserve">64,7 km </w:t>
            </w:r>
          </w:p>
        </w:tc>
        <w:tc>
          <w:tcPr>
            <w:tcW w:w="766" w:type="dxa"/>
            <w:tcBorders/>
            <w:vAlign w:val="center"/>
          </w:tcPr>
          <w:p>
            <w:pPr>
              <w:pStyle w:val="TableContents"/>
              <w:bidi w:val="0"/>
              <w:spacing w:before="0" w:after="283"/>
              <w:jc w:val="left"/>
              <w:rPr/>
            </w:pPr>
            <w:r>
              <w:rPr/>
              <w:t xml:space="preserve">4,207 / neliömetriä </w:t>
            </w:r>
          </w:p>
        </w:tc>
        <w:tc>
          <w:tcPr>
            <w:tcW w:w="766" w:type="dxa"/>
            <w:tcBorders/>
            <w:vAlign w:val="center"/>
          </w:tcPr>
          <w:p>
            <w:pPr>
              <w:pStyle w:val="TableContents"/>
              <w:bidi w:val="0"/>
              <w:spacing w:before="0" w:after="283"/>
              <w:jc w:val="left"/>
              <w:rPr/>
            </w:pPr>
            <w:r>
              <w:rPr/>
              <w:t xml:space="preserve">1,624 / km </w:t>
            </w:r>
          </w:p>
        </w:tc>
        <w:tc>
          <w:tcPr>
            <w:tcW w:w="1681" w:type="dxa"/>
            <w:tcBorders/>
            <w:vAlign w:val="center"/>
          </w:tcPr>
          <w:p>
            <w:pPr>
              <w:pStyle w:val="TableContents"/>
              <w:bidi w:val="0"/>
              <w:spacing w:before="0" w:after="283"/>
              <w:jc w:val="left"/>
              <w:rPr/>
            </w:pPr>
            <w:r>
              <w:rPr/>
              <w:t xml:space="preserve">45 ° 31 ′ 41'' N 122 ° 56 ′ 09'' W </w:t>
            </w:r>
            <w:r>
              <w:rPr/>
              <w:t xml:space="preserve">/ </w:t>
            </w:r>
            <w:r>
              <w:rPr/>
              <w:t xml:space="preserve">45.5280 ° N 122.9357 ° W </w:t>
            </w:r>
            <w:r>
              <w:rPr/>
              <w:t xml:space="preserve">/ 45.5280;-122.9357 </w:t>
            </w:r>
            <w:r>
              <w:rPr/>
              <w:t xml:space="preserve">(</w:t>
            </w:r>
            <w:r>
              <w:rPr/>
              <w:t xml:space="preserve">Hillsboro) </w:t>
            </w:r>
          </w:p>
        </w:tc>
      </w:tr>
      <w:tr>
        <w:trPr/>
        <w:tc>
          <w:tcPr>
            <w:tcW w:w="616" w:type="dxa"/>
            <w:tcBorders/>
            <w:vAlign w:val="center"/>
          </w:tcPr>
          <w:p>
            <w:pPr>
              <w:pStyle w:val="TableContents"/>
              <w:bidi w:val="0"/>
              <w:spacing w:before="0" w:after="283"/>
              <w:jc w:val="left"/>
              <w:rPr/>
            </w:pPr>
            <w:r>
              <w:rPr/>
              <w:t xml:space="preserve">284 </w:t>
            </w:r>
          </w:p>
        </w:tc>
        <w:tc>
          <w:tcPr>
            <w:tcW w:w="1426" w:type="dxa"/>
            <w:tcBorders/>
            <w:vAlign w:val="center"/>
          </w:tcPr>
          <w:p>
            <w:pPr>
              <w:pStyle w:val="TableContents"/>
              <w:bidi w:val="0"/>
              <w:spacing w:before="0" w:after="283"/>
              <w:jc w:val="left"/>
              <w:rPr/>
            </w:pPr>
            <w:r>
              <w:rPr/>
              <w:t xml:space="preserve">Sandy Springs </w:t>
            </w:r>
          </w:p>
        </w:tc>
        <w:tc>
          <w:tcPr>
            <w:tcW w:w="1456" w:type="dxa"/>
            <w:tcBorders/>
            <w:vAlign w:val="center"/>
          </w:tcPr>
          <w:p>
            <w:pPr>
              <w:pStyle w:val="TableContents"/>
              <w:bidi w:val="0"/>
              <w:spacing w:before="0" w:after="283"/>
              <w:jc w:val="left"/>
              <w:rPr/>
            </w:pPr>
            <w:r>
              <w:rPr/>
              <w:t xml:space="preserve">Georgia </w:t>
            </w:r>
          </w:p>
        </w:tc>
        <w:tc>
          <w:tcPr>
            <w:tcW w:w="1066" w:type="dxa"/>
            <w:tcBorders/>
            <w:vAlign w:val="center"/>
          </w:tcPr>
          <w:p>
            <w:pPr>
              <w:pStyle w:val="TableContents"/>
              <w:bidi w:val="0"/>
              <w:spacing w:before="0" w:after="283"/>
              <w:jc w:val="left"/>
              <w:rPr/>
            </w:pPr>
            <w:r>
              <w:rPr/>
              <w:t xml:space="preserve">106,739 </w:t>
            </w:r>
          </w:p>
        </w:tc>
        <w:tc>
          <w:tcPr>
            <w:tcW w:w="1066" w:type="dxa"/>
            <w:tcBorders/>
            <w:vAlign w:val="center"/>
          </w:tcPr>
          <w:p>
            <w:pPr>
              <w:pStyle w:val="TableContents"/>
              <w:bidi w:val="0"/>
              <w:spacing w:before="0" w:after="283"/>
              <w:jc w:val="left"/>
              <w:rPr/>
            </w:pPr>
            <w:r>
              <w:rPr/>
              <w:t xml:space="preserve">93,853 </w:t>
            </w:r>
          </w:p>
        </w:tc>
        <w:tc>
          <w:tcPr>
            <w:tcW w:w="2386" w:type="dxa"/>
            <w:tcBorders/>
            <w:vAlign w:val="center"/>
          </w:tcPr>
          <w:p>
            <w:pPr>
              <w:pStyle w:val="TableContents"/>
              <w:bidi w:val="0"/>
              <w:spacing w:before="0" w:after="283"/>
              <w:jc w:val="left"/>
              <w:rPr/>
            </w:pPr>
            <w:r>
              <w:rPr/>
              <w:t xml:space="preserve">7001137299819931170 ♠ + 13.73% </w:t>
            </w:r>
          </w:p>
        </w:tc>
        <w:tc>
          <w:tcPr>
            <w:tcW w:w="1006" w:type="dxa"/>
            <w:tcBorders/>
            <w:vAlign w:val="center"/>
          </w:tcPr>
          <w:p>
            <w:pPr>
              <w:pStyle w:val="TableContents"/>
              <w:bidi w:val="0"/>
              <w:spacing w:before="0" w:after="283"/>
              <w:jc w:val="left"/>
              <w:rPr/>
            </w:pPr>
            <w:r>
              <w:rPr/>
              <w:t xml:space="preserve">37,7 neliömetriä </w:t>
            </w:r>
          </w:p>
        </w:tc>
        <w:tc>
          <w:tcPr>
            <w:tcW w:w="826" w:type="dxa"/>
            <w:tcBorders/>
            <w:vAlign w:val="center"/>
          </w:tcPr>
          <w:p>
            <w:pPr>
              <w:pStyle w:val="TableContents"/>
              <w:bidi w:val="0"/>
              <w:spacing w:before="0" w:after="283"/>
              <w:jc w:val="left"/>
              <w:rPr/>
            </w:pPr>
            <w:r>
              <w:rPr/>
              <w:t xml:space="preserve">97.6 km </w:t>
            </w:r>
          </w:p>
        </w:tc>
        <w:tc>
          <w:tcPr>
            <w:tcW w:w="766" w:type="dxa"/>
            <w:tcBorders/>
            <w:vAlign w:val="center"/>
          </w:tcPr>
          <w:p>
            <w:pPr>
              <w:pStyle w:val="TableContents"/>
              <w:bidi w:val="0"/>
              <w:spacing w:before="0" w:after="283"/>
              <w:jc w:val="left"/>
              <w:rPr/>
            </w:pPr>
            <w:r>
              <w:rPr/>
              <w:t xml:space="preserve">2,804 / neliömetriä </w:t>
            </w:r>
          </w:p>
        </w:tc>
        <w:tc>
          <w:tcPr>
            <w:tcW w:w="766" w:type="dxa"/>
            <w:tcBorders/>
            <w:vAlign w:val="center"/>
          </w:tcPr>
          <w:p>
            <w:pPr>
              <w:pStyle w:val="TableContents"/>
              <w:bidi w:val="0"/>
              <w:spacing w:before="0" w:after="283"/>
              <w:jc w:val="left"/>
              <w:rPr/>
            </w:pPr>
            <w:r>
              <w:rPr/>
              <w:t xml:space="preserve">1,083 / km </w:t>
            </w:r>
          </w:p>
        </w:tc>
        <w:tc>
          <w:tcPr>
            <w:tcW w:w="1681" w:type="dxa"/>
            <w:tcBorders/>
            <w:vAlign w:val="center"/>
          </w:tcPr>
          <w:p>
            <w:pPr>
              <w:pStyle w:val="TableContents"/>
              <w:bidi w:val="0"/>
              <w:spacing w:before="0" w:after="283"/>
              <w:jc w:val="left"/>
              <w:rPr/>
            </w:pPr>
            <w:r>
              <w:rPr/>
              <w:t xml:space="preserve">33 ° 55 ′ 53'' N 84 ° 22 ′ 07'' W </w:t>
            </w:r>
            <w:r>
              <w:rPr/>
              <w:t xml:space="preserve">/ </w:t>
            </w:r>
            <w:r>
              <w:rPr/>
              <w:t xml:space="preserve">33.9315 ° N 84.3687 ° W </w:t>
            </w:r>
            <w:r>
              <w:rPr/>
              <w:t xml:space="preserve">/ 33.9315;-84.3687 </w:t>
            </w:r>
            <w:r>
              <w:rPr/>
              <w:t xml:space="preserve">(</w:t>
            </w:r>
            <w:r>
              <w:rPr/>
              <w:t xml:space="preserve">Sandy Springs) </w:t>
            </w:r>
          </w:p>
        </w:tc>
      </w:tr>
      <w:tr>
        <w:trPr/>
        <w:tc>
          <w:tcPr>
            <w:tcW w:w="616" w:type="dxa"/>
            <w:tcBorders/>
            <w:vAlign w:val="center"/>
          </w:tcPr>
          <w:p>
            <w:pPr>
              <w:pStyle w:val="TableContents"/>
              <w:bidi w:val="0"/>
              <w:spacing w:before="0" w:after="283"/>
              <w:jc w:val="left"/>
              <w:rPr/>
            </w:pPr>
            <w:r>
              <w:rPr/>
              <w:t xml:space="preserve">285 </w:t>
            </w:r>
          </w:p>
        </w:tc>
        <w:tc>
          <w:tcPr>
            <w:tcW w:w="1426" w:type="dxa"/>
            <w:tcBorders/>
            <w:vAlign w:val="center"/>
          </w:tcPr>
          <w:p>
            <w:pPr>
              <w:pStyle w:val="TableContents"/>
              <w:bidi w:val="0"/>
              <w:spacing w:before="0" w:after="283"/>
              <w:jc w:val="left"/>
              <w:rPr/>
            </w:pPr>
            <w:r>
              <w:rPr/>
              <w:t xml:space="preserve">Norwalk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106,084 </w:t>
            </w:r>
          </w:p>
        </w:tc>
        <w:tc>
          <w:tcPr>
            <w:tcW w:w="1066" w:type="dxa"/>
            <w:tcBorders/>
            <w:vAlign w:val="center"/>
          </w:tcPr>
          <w:p>
            <w:pPr>
              <w:pStyle w:val="TableContents"/>
              <w:bidi w:val="0"/>
              <w:spacing w:before="0" w:after="283"/>
              <w:jc w:val="left"/>
              <w:rPr/>
            </w:pPr>
            <w:r>
              <w:rPr/>
              <w:t xml:space="preserve">105,549 </w:t>
            </w:r>
          </w:p>
        </w:tc>
        <w:tc>
          <w:tcPr>
            <w:tcW w:w="2386" w:type="dxa"/>
            <w:tcBorders/>
            <w:vAlign w:val="center"/>
          </w:tcPr>
          <w:p>
            <w:pPr>
              <w:pStyle w:val="TableContents"/>
              <w:bidi w:val="0"/>
              <w:spacing w:before="0" w:after="283"/>
              <w:jc w:val="left"/>
              <w:rPr/>
            </w:pPr>
            <w:r>
              <w:rPr/>
              <w:t xml:space="preserve">6999506873584780520 ♠ + 0.51% </w:t>
            </w:r>
          </w:p>
        </w:tc>
        <w:tc>
          <w:tcPr>
            <w:tcW w:w="1006" w:type="dxa"/>
            <w:tcBorders/>
            <w:vAlign w:val="center"/>
          </w:tcPr>
          <w:p>
            <w:pPr>
              <w:pStyle w:val="TableContents"/>
              <w:bidi w:val="0"/>
              <w:spacing w:before="0" w:after="283"/>
              <w:jc w:val="left"/>
              <w:rPr/>
            </w:pPr>
            <w:r>
              <w:rPr/>
              <w:t xml:space="preserve">9,7 neliömetriä </w:t>
            </w:r>
          </w:p>
        </w:tc>
        <w:tc>
          <w:tcPr>
            <w:tcW w:w="826" w:type="dxa"/>
            <w:tcBorders/>
            <w:vAlign w:val="center"/>
          </w:tcPr>
          <w:p>
            <w:pPr>
              <w:pStyle w:val="TableContents"/>
              <w:bidi w:val="0"/>
              <w:spacing w:before="0" w:after="283"/>
              <w:jc w:val="left"/>
              <w:rPr/>
            </w:pPr>
            <w:r>
              <w:rPr/>
              <w:t xml:space="preserve">25.1 km </w:t>
            </w:r>
          </w:p>
        </w:tc>
        <w:tc>
          <w:tcPr>
            <w:tcW w:w="766" w:type="dxa"/>
            <w:tcBorders/>
            <w:vAlign w:val="center"/>
          </w:tcPr>
          <w:p>
            <w:pPr>
              <w:pStyle w:val="TableContents"/>
              <w:bidi w:val="0"/>
              <w:spacing w:before="0" w:after="283"/>
              <w:jc w:val="left"/>
              <w:rPr/>
            </w:pPr>
            <w:r>
              <w:rPr/>
              <w:t xml:space="preserve">10,946 / neliömetriä </w:t>
            </w:r>
          </w:p>
        </w:tc>
        <w:tc>
          <w:tcPr>
            <w:tcW w:w="766" w:type="dxa"/>
            <w:tcBorders/>
            <w:vAlign w:val="center"/>
          </w:tcPr>
          <w:p>
            <w:pPr>
              <w:pStyle w:val="TableContents"/>
              <w:bidi w:val="0"/>
              <w:spacing w:before="0" w:after="283"/>
              <w:jc w:val="left"/>
              <w:rPr/>
            </w:pPr>
            <w:r>
              <w:rPr/>
              <w:t xml:space="preserve">4,226 / km </w:t>
            </w:r>
          </w:p>
        </w:tc>
        <w:tc>
          <w:tcPr>
            <w:tcW w:w="1681" w:type="dxa"/>
            <w:tcBorders/>
            <w:vAlign w:val="center"/>
          </w:tcPr>
          <w:p>
            <w:pPr>
              <w:pStyle w:val="TableContents"/>
              <w:bidi w:val="0"/>
              <w:spacing w:before="0" w:after="283"/>
              <w:jc w:val="left"/>
              <w:rPr/>
            </w:pPr>
            <w:r>
              <w:rPr/>
              <w:t xml:space="preserve">33 ° 54 ′ 27''' N 118 ° 05 ′ 01''' W </w:t>
            </w:r>
            <w:r>
              <w:rPr/>
              <w:t xml:space="preserve">/ </w:t>
            </w:r>
            <w:r>
              <w:rPr/>
              <w:t xml:space="preserve">33.9076 ° N 118.0835 ° W </w:t>
            </w:r>
            <w:r>
              <w:rPr/>
              <w:t xml:space="preserve">/ 33.9076;-118.0835 </w:t>
            </w:r>
            <w:r>
              <w:rPr/>
              <w:t xml:space="preserve">(</w:t>
            </w:r>
            <w:r>
              <w:rPr/>
              <w:t xml:space="preserve">Norwalk) (Norwalk) </w:t>
            </w:r>
          </w:p>
        </w:tc>
      </w:tr>
      <w:tr>
        <w:trPr/>
        <w:tc>
          <w:tcPr>
            <w:tcW w:w="616" w:type="dxa"/>
            <w:tcBorders/>
            <w:vAlign w:val="center"/>
          </w:tcPr>
          <w:p>
            <w:pPr>
              <w:pStyle w:val="TableContents"/>
              <w:bidi w:val="0"/>
              <w:spacing w:before="0" w:after="283"/>
              <w:jc w:val="left"/>
              <w:rPr/>
            </w:pPr>
            <w:r>
              <w:rPr/>
              <w:t xml:space="preserve">286 </w:t>
            </w:r>
          </w:p>
        </w:tc>
        <w:tc>
          <w:tcPr>
            <w:tcW w:w="1426" w:type="dxa"/>
            <w:tcBorders/>
            <w:vAlign w:val="center"/>
          </w:tcPr>
          <w:p>
            <w:pPr>
              <w:pStyle w:val="TableContents"/>
              <w:bidi w:val="0"/>
              <w:spacing w:before="0" w:after="283"/>
              <w:jc w:val="left"/>
              <w:rPr/>
            </w:pPr>
            <w:r>
              <w:rPr/>
              <w:t xml:space="preserve">Jurupa Valley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106,028 </w:t>
            </w:r>
          </w:p>
        </w:tc>
        <w:tc>
          <w:tcPr>
            <w:tcW w:w="106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00000000000000000000000 ♠ NA </w:t>
            </w:r>
          </w:p>
        </w:tc>
        <w:tc>
          <w:tcPr>
            <w:tcW w:w="1006" w:type="dxa"/>
            <w:tcBorders/>
            <w:vAlign w:val="center"/>
          </w:tcPr>
          <w:p>
            <w:pPr>
              <w:pStyle w:val="TableContents"/>
              <w:bidi w:val="0"/>
              <w:spacing w:before="0" w:after="283"/>
              <w:jc w:val="left"/>
              <w:rPr/>
            </w:pPr>
            <w:r>
              <w:rPr/>
              <w:t xml:space="preserve">42,9 neliömetriä </w:t>
            </w:r>
          </w:p>
        </w:tc>
        <w:tc>
          <w:tcPr>
            <w:tcW w:w="826" w:type="dxa"/>
            <w:tcBorders/>
            <w:vAlign w:val="center"/>
          </w:tcPr>
          <w:p>
            <w:pPr>
              <w:pStyle w:val="TableContents"/>
              <w:bidi w:val="0"/>
              <w:spacing w:before="0" w:after="283"/>
              <w:jc w:val="left"/>
              <w:rPr/>
            </w:pPr>
            <w:r>
              <w:rPr/>
              <w:t xml:space="preserve">111.1 km </w:t>
            </w:r>
          </w:p>
        </w:tc>
        <w:tc>
          <w:tcPr>
            <w:tcW w:w="766" w:type="dxa"/>
            <w:tcBorders/>
            <w:vAlign w:val="center"/>
          </w:tcPr>
          <w:p>
            <w:pPr>
              <w:pStyle w:val="TableContents"/>
              <w:bidi w:val="0"/>
              <w:spacing w:before="0" w:after="283"/>
              <w:jc w:val="left"/>
              <w:rPr/>
            </w:pPr>
            <w:r>
              <w:rPr/>
              <w:t xml:space="preserve">2,414 / neliömetriä </w:t>
            </w:r>
          </w:p>
        </w:tc>
        <w:tc>
          <w:tcPr>
            <w:tcW w:w="766" w:type="dxa"/>
            <w:tcBorders/>
            <w:vAlign w:val="center"/>
          </w:tcPr>
          <w:p>
            <w:pPr>
              <w:pStyle w:val="TableContents"/>
              <w:bidi w:val="0"/>
              <w:spacing w:before="0" w:after="283"/>
              <w:jc w:val="left"/>
              <w:rPr/>
            </w:pPr>
            <w:r>
              <w:rPr/>
              <w:t xml:space="preserve">932 / km </w:t>
            </w:r>
          </w:p>
        </w:tc>
        <w:tc>
          <w:tcPr>
            <w:tcW w:w="1681" w:type="dxa"/>
            <w:tcBorders/>
            <w:vAlign w:val="center"/>
          </w:tcPr>
          <w:p>
            <w:pPr>
              <w:pStyle w:val="TableContents"/>
              <w:bidi w:val="0"/>
              <w:spacing w:before="0" w:after="283"/>
              <w:jc w:val="left"/>
              <w:rPr/>
            </w:pPr>
            <w:r>
              <w:rPr/>
              <w:t xml:space="preserve">34 ° 00 ′ 09''' N 117 ° 28 ′ 03''' W </w:t>
            </w:r>
            <w:r>
              <w:rPr/>
              <w:t xml:space="preserve">/ </w:t>
            </w:r>
            <w:r>
              <w:rPr/>
              <w:t xml:space="preserve">34.0026 ° N 117.4676 ° W </w:t>
            </w:r>
            <w:r>
              <w:rPr/>
              <w:t xml:space="preserve">/ 34.0026;-117.4676 </w:t>
            </w:r>
            <w:r>
              <w:rPr/>
              <w:t xml:space="preserve">(</w:t>
            </w:r>
            <w:r>
              <w:rPr/>
              <w:t xml:space="preserve">Jurupa Valley) (Jurupa Valley) </w:t>
            </w:r>
          </w:p>
        </w:tc>
      </w:tr>
      <w:tr>
        <w:trPr/>
        <w:tc>
          <w:tcPr>
            <w:tcW w:w="616" w:type="dxa"/>
            <w:tcBorders/>
            <w:vAlign w:val="center"/>
          </w:tcPr>
          <w:p>
            <w:pPr>
              <w:pStyle w:val="TableContents"/>
              <w:bidi w:val="0"/>
              <w:spacing w:before="0" w:after="283"/>
              <w:jc w:val="left"/>
              <w:rPr/>
            </w:pPr>
            <w:r>
              <w:rPr/>
              <w:t xml:space="preserve">287 </w:t>
            </w:r>
          </w:p>
        </w:tc>
        <w:tc>
          <w:tcPr>
            <w:tcW w:w="1426" w:type="dxa"/>
            <w:tcBorders/>
            <w:vAlign w:val="center"/>
          </w:tcPr>
          <w:p>
            <w:pPr>
              <w:pStyle w:val="TableContents"/>
              <w:bidi w:val="0"/>
              <w:spacing w:before="0" w:after="283"/>
              <w:jc w:val="left"/>
              <w:rPr/>
            </w:pPr>
            <w:r>
              <w:rPr/>
              <w:t xml:space="preserve">Lewisville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106,021 </w:t>
            </w:r>
          </w:p>
        </w:tc>
        <w:tc>
          <w:tcPr>
            <w:tcW w:w="1066" w:type="dxa"/>
            <w:tcBorders/>
            <w:vAlign w:val="center"/>
          </w:tcPr>
          <w:p>
            <w:pPr>
              <w:pStyle w:val="TableContents"/>
              <w:bidi w:val="0"/>
              <w:spacing w:before="0" w:after="283"/>
              <w:jc w:val="left"/>
              <w:rPr/>
            </w:pPr>
            <w:r>
              <w:rPr/>
              <w:t xml:space="preserve">95,290 </w:t>
            </w:r>
          </w:p>
        </w:tc>
        <w:tc>
          <w:tcPr>
            <w:tcW w:w="2386" w:type="dxa"/>
            <w:tcBorders/>
            <w:vAlign w:val="center"/>
          </w:tcPr>
          <w:p>
            <w:pPr>
              <w:pStyle w:val="TableContents"/>
              <w:bidi w:val="0"/>
              <w:spacing w:before="0" w:after="283"/>
              <w:jc w:val="left"/>
              <w:rPr/>
            </w:pPr>
            <w:r>
              <w:rPr/>
              <w:t xml:space="preserve">7001112614125301710 ♠ + 11.26% </w:t>
            </w:r>
          </w:p>
        </w:tc>
        <w:tc>
          <w:tcPr>
            <w:tcW w:w="1006" w:type="dxa"/>
            <w:tcBorders/>
            <w:vAlign w:val="center"/>
          </w:tcPr>
          <w:p>
            <w:pPr>
              <w:pStyle w:val="TableContents"/>
              <w:bidi w:val="0"/>
              <w:spacing w:before="0" w:after="283"/>
              <w:jc w:val="left"/>
              <w:rPr/>
            </w:pPr>
            <w:r>
              <w:rPr/>
              <w:t xml:space="preserve">36,7 neliömetriä </w:t>
            </w:r>
          </w:p>
        </w:tc>
        <w:tc>
          <w:tcPr>
            <w:tcW w:w="826" w:type="dxa"/>
            <w:tcBorders/>
            <w:vAlign w:val="center"/>
          </w:tcPr>
          <w:p>
            <w:pPr>
              <w:pStyle w:val="TableContents"/>
              <w:bidi w:val="0"/>
              <w:spacing w:before="0" w:after="283"/>
              <w:jc w:val="left"/>
              <w:rPr/>
            </w:pPr>
            <w:r>
              <w:rPr/>
              <w:t xml:space="preserve">95,1 km </w:t>
            </w:r>
          </w:p>
        </w:tc>
        <w:tc>
          <w:tcPr>
            <w:tcW w:w="766" w:type="dxa"/>
            <w:tcBorders/>
            <w:vAlign w:val="center"/>
          </w:tcPr>
          <w:p>
            <w:pPr>
              <w:pStyle w:val="TableContents"/>
              <w:bidi w:val="0"/>
              <w:spacing w:before="0" w:after="283"/>
              <w:jc w:val="left"/>
              <w:rPr/>
            </w:pPr>
            <w:r>
              <w:rPr/>
              <w:t xml:space="preserve">2,852 / neliömetriä </w:t>
            </w:r>
          </w:p>
        </w:tc>
        <w:tc>
          <w:tcPr>
            <w:tcW w:w="766" w:type="dxa"/>
            <w:tcBorders/>
            <w:vAlign w:val="center"/>
          </w:tcPr>
          <w:p>
            <w:pPr>
              <w:pStyle w:val="TableContents"/>
              <w:bidi w:val="0"/>
              <w:spacing w:before="0" w:after="283"/>
              <w:jc w:val="left"/>
              <w:rPr/>
            </w:pPr>
            <w:r>
              <w:rPr/>
              <w:t xml:space="preserve">1,101 / km </w:t>
            </w:r>
          </w:p>
        </w:tc>
        <w:tc>
          <w:tcPr>
            <w:tcW w:w="1681" w:type="dxa"/>
            <w:tcBorders/>
            <w:vAlign w:val="center"/>
          </w:tcPr>
          <w:p>
            <w:pPr>
              <w:pStyle w:val="TableContents"/>
              <w:bidi w:val="0"/>
              <w:spacing w:before="0" w:after="283"/>
              <w:jc w:val="left"/>
              <w:rPr/>
            </w:pPr>
            <w:r>
              <w:rPr/>
              <w:t xml:space="preserve">33 ° 02 ′ 48''' N 96 ° 58 ′ 54''' W </w:t>
            </w:r>
            <w:r>
              <w:rPr/>
              <w:t xml:space="preserve">/ </w:t>
            </w:r>
            <w:r>
              <w:rPr/>
              <w:t xml:space="preserve">33.0466 ° N 96.9818 ° W </w:t>
            </w:r>
            <w:r>
              <w:rPr/>
              <w:t xml:space="preserve">/ 33.0466;-96.9818 </w:t>
            </w:r>
            <w:r>
              <w:rPr/>
              <w:t xml:space="preserve">(</w:t>
            </w:r>
            <w:r>
              <w:rPr/>
              <w:t xml:space="preserve">Lewisville) </w:t>
            </w:r>
          </w:p>
        </w:tc>
      </w:tr>
      <w:tr>
        <w:trPr/>
        <w:tc>
          <w:tcPr>
            <w:tcW w:w="616" w:type="dxa"/>
            <w:tcBorders/>
            <w:vAlign w:val="center"/>
          </w:tcPr>
          <w:p>
            <w:pPr>
              <w:pStyle w:val="TableContents"/>
              <w:bidi w:val="0"/>
              <w:spacing w:before="0" w:after="283"/>
              <w:jc w:val="left"/>
              <w:rPr/>
            </w:pPr>
            <w:r>
              <w:rPr/>
              <w:t xml:space="preserve">288 </w:t>
            </w:r>
          </w:p>
        </w:tc>
        <w:tc>
          <w:tcPr>
            <w:tcW w:w="1426" w:type="dxa"/>
            <w:tcBorders/>
            <w:vAlign w:val="center"/>
          </w:tcPr>
          <w:p>
            <w:pPr>
              <w:pStyle w:val="TableContents"/>
              <w:bidi w:val="0"/>
              <w:spacing w:before="0" w:after="283"/>
              <w:jc w:val="left"/>
              <w:rPr/>
            </w:pPr>
            <w:r>
              <w:rPr/>
              <w:t xml:space="preserve">Greeley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105,448 </w:t>
            </w:r>
          </w:p>
        </w:tc>
        <w:tc>
          <w:tcPr>
            <w:tcW w:w="1066" w:type="dxa"/>
            <w:tcBorders/>
            <w:vAlign w:val="center"/>
          </w:tcPr>
          <w:p>
            <w:pPr>
              <w:pStyle w:val="TableContents"/>
              <w:bidi w:val="0"/>
              <w:spacing w:before="0" w:after="283"/>
              <w:jc w:val="left"/>
              <w:rPr/>
            </w:pPr>
            <w:r>
              <w:rPr/>
              <w:t xml:space="preserve">92,889 </w:t>
            </w:r>
          </w:p>
        </w:tc>
        <w:tc>
          <w:tcPr>
            <w:tcW w:w="2386" w:type="dxa"/>
            <w:tcBorders/>
            <w:vAlign w:val="center"/>
          </w:tcPr>
          <w:p>
            <w:pPr>
              <w:pStyle w:val="TableContents"/>
              <w:bidi w:val="0"/>
              <w:spacing w:before="0" w:after="283"/>
              <w:jc w:val="left"/>
              <w:rPr/>
            </w:pPr>
            <w:r>
              <w:rPr/>
              <w:t xml:space="preserve">7001135204383726810 ♠ + 13.52% </w:t>
            </w:r>
          </w:p>
        </w:tc>
        <w:tc>
          <w:tcPr>
            <w:tcW w:w="1006" w:type="dxa"/>
            <w:tcBorders/>
            <w:vAlign w:val="center"/>
          </w:tcPr>
          <w:p>
            <w:pPr>
              <w:pStyle w:val="TableContents"/>
              <w:bidi w:val="0"/>
              <w:spacing w:before="0" w:after="283"/>
              <w:jc w:val="left"/>
              <w:rPr/>
            </w:pPr>
            <w:r>
              <w:rPr/>
              <w:t xml:space="preserve">47,8 neliömetriä </w:t>
            </w:r>
          </w:p>
        </w:tc>
        <w:tc>
          <w:tcPr>
            <w:tcW w:w="826" w:type="dxa"/>
            <w:tcBorders/>
            <w:vAlign w:val="center"/>
          </w:tcPr>
          <w:p>
            <w:pPr>
              <w:pStyle w:val="TableContents"/>
              <w:bidi w:val="0"/>
              <w:spacing w:before="0" w:after="283"/>
              <w:jc w:val="left"/>
              <w:rPr/>
            </w:pPr>
            <w:r>
              <w:rPr/>
              <w:t xml:space="preserve">123.8 km </w:t>
            </w:r>
          </w:p>
        </w:tc>
        <w:tc>
          <w:tcPr>
            <w:tcW w:w="766" w:type="dxa"/>
            <w:tcBorders/>
            <w:vAlign w:val="center"/>
          </w:tcPr>
          <w:p>
            <w:pPr>
              <w:pStyle w:val="TableContents"/>
              <w:bidi w:val="0"/>
              <w:spacing w:before="0" w:after="283"/>
              <w:jc w:val="left"/>
              <w:rPr/>
            </w:pPr>
            <w:r>
              <w:rPr/>
              <w:t xml:space="preserve">2,176 / neliömetriä </w:t>
            </w:r>
          </w:p>
        </w:tc>
        <w:tc>
          <w:tcPr>
            <w:tcW w:w="766" w:type="dxa"/>
            <w:tcBorders/>
            <w:vAlign w:val="center"/>
          </w:tcPr>
          <w:p>
            <w:pPr>
              <w:pStyle w:val="TableContents"/>
              <w:bidi w:val="0"/>
              <w:spacing w:before="0" w:after="283"/>
              <w:jc w:val="left"/>
              <w:rPr/>
            </w:pPr>
            <w:r>
              <w:rPr/>
              <w:t xml:space="preserve">840 / km </w:t>
            </w:r>
          </w:p>
        </w:tc>
        <w:tc>
          <w:tcPr>
            <w:tcW w:w="1681" w:type="dxa"/>
            <w:tcBorders/>
            <w:vAlign w:val="center"/>
          </w:tcPr>
          <w:p>
            <w:pPr>
              <w:pStyle w:val="TableContents"/>
              <w:bidi w:val="0"/>
              <w:spacing w:before="0" w:after="283"/>
              <w:jc w:val="left"/>
              <w:rPr/>
            </w:pPr>
            <w:r>
              <w:rPr/>
              <w:t xml:space="preserve">40 ° 24 ′ 55'' N 104 ° 46 ′ 11'' W </w:t>
            </w:r>
            <w:r>
              <w:rPr/>
              <w:t xml:space="preserve">/ </w:t>
            </w:r>
            <w:r>
              <w:rPr/>
              <w:t xml:space="preserve">40.4153 ° N 104.7697 ° W </w:t>
            </w:r>
            <w:r>
              <w:rPr/>
              <w:t xml:space="preserve">/ 40.4153;-104.7697 </w:t>
            </w:r>
            <w:r>
              <w:rPr/>
              <w:t xml:space="preserve">(</w:t>
            </w:r>
            <w:r>
              <w:rPr/>
              <w:t xml:space="preserve">Greeley) </w:t>
            </w:r>
          </w:p>
        </w:tc>
      </w:tr>
      <w:tr>
        <w:trPr/>
        <w:tc>
          <w:tcPr>
            <w:tcW w:w="616" w:type="dxa"/>
            <w:tcBorders/>
            <w:vAlign w:val="center"/>
          </w:tcPr>
          <w:p>
            <w:pPr>
              <w:pStyle w:val="TableContents"/>
              <w:bidi w:val="0"/>
              <w:spacing w:before="0" w:after="283"/>
              <w:jc w:val="left"/>
              <w:rPr/>
            </w:pPr>
            <w:r>
              <w:rPr/>
              <w:t xml:space="preserve">289 </w:t>
            </w:r>
          </w:p>
        </w:tc>
        <w:tc>
          <w:tcPr>
            <w:tcW w:w="1426" w:type="dxa"/>
            <w:tcBorders/>
            <w:vAlign w:val="center"/>
          </w:tcPr>
          <w:p>
            <w:pPr>
              <w:pStyle w:val="TableContents"/>
              <w:bidi w:val="0"/>
              <w:spacing w:before="0" w:after="283"/>
              <w:jc w:val="left"/>
              <w:rPr/>
            </w:pPr>
            <w:r>
              <w:rPr/>
              <w:t xml:space="preserve">Davie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105,149 </w:t>
            </w:r>
          </w:p>
        </w:tc>
        <w:tc>
          <w:tcPr>
            <w:tcW w:w="1066" w:type="dxa"/>
            <w:tcBorders/>
            <w:vAlign w:val="center"/>
          </w:tcPr>
          <w:p>
            <w:pPr>
              <w:pStyle w:val="TableContents"/>
              <w:bidi w:val="0"/>
              <w:spacing w:before="0" w:after="283"/>
              <w:jc w:val="left"/>
              <w:rPr/>
            </w:pPr>
            <w:r>
              <w:rPr/>
              <w:t xml:space="preserve">91,992 </w:t>
            </w:r>
          </w:p>
        </w:tc>
        <w:tc>
          <w:tcPr>
            <w:tcW w:w="2386" w:type="dxa"/>
            <w:tcBorders/>
            <w:vAlign w:val="center"/>
          </w:tcPr>
          <w:p>
            <w:pPr>
              <w:pStyle w:val="TableContents"/>
              <w:bidi w:val="0"/>
              <w:spacing w:before="0" w:after="283"/>
              <w:jc w:val="left"/>
              <w:rPr/>
            </w:pPr>
            <w:r>
              <w:rPr/>
              <w:t xml:space="preserve">7001143023306374470 ♠ + 14.30% </w:t>
            </w:r>
          </w:p>
        </w:tc>
        <w:tc>
          <w:tcPr>
            <w:tcW w:w="1006" w:type="dxa"/>
            <w:tcBorders/>
            <w:vAlign w:val="center"/>
          </w:tcPr>
          <w:p>
            <w:pPr>
              <w:pStyle w:val="TableContents"/>
              <w:bidi w:val="0"/>
              <w:spacing w:before="0" w:after="283"/>
              <w:jc w:val="left"/>
              <w:rPr/>
            </w:pPr>
            <w:r>
              <w:rPr/>
              <w:t xml:space="preserve">34,9 neliömetriä </w:t>
            </w:r>
          </w:p>
        </w:tc>
        <w:tc>
          <w:tcPr>
            <w:tcW w:w="826" w:type="dxa"/>
            <w:tcBorders/>
            <w:vAlign w:val="center"/>
          </w:tcPr>
          <w:p>
            <w:pPr>
              <w:pStyle w:val="TableContents"/>
              <w:bidi w:val="0"/>
              <w:spacing w:before="0" w:after="283"/>
              <w:jc w:val="left"/>
              <w:rPr/>
            </w:pPr>
            <w:r>
              <w:rPr/>
              <w:t xml:space="preserve">90.4 km </w:t>
            </w:r>
          </w:p>
        </w:tc>
        <w:tc>
          <w:tcPr>
            <w:tcW w:w="766" w:type="dxa"/>
            <w:tcBorders/>
            <w:vAlign w:val="center"/>
          </w:tcPr>
          <w:p>
            <w:pPr>
              <w:pStyle w:val="TableContents"/>
              <w:bidi w:val="0"/>
              <w:spacing w:before="0" w:after="283"/>
              <w:jc w:val="left"/>
              <w:rPr/>
            </w:pPr>
            <w:r>
              <w:rPr/>
              <w:t xml:space="preserve">2,919 / sq mi </w:t>
            </w:r>
          </w:p>
        </w:tc>
        <w:tc>
          <w:tcPr>
            <w:tcW w:w="766" w:type="dxa"/>
            <w:tcBorders/>
            <w:vAlign w:val="center"/>
          </w:tcPr>
          <w:p>
            <w:pPr>
              <w:pStyle w:val="TableContents"/>
              <w:bidi w:val="0"/>
              <w:spacing w:before="0" w:after="283"/>
              <w:jc w:val="left"/>
              <w:rPr/>
            </w:pPr>
            <w:r>
              <w:rPr/>
              <w:t xml:space="preserve">1,127 / km </w:t>
            </w:r>
          </w:p>
        </w:tc>
        <w:tc>
          <w:tcPr>
            <w:tcW w:w="1681" w:type="dxa"/>
            <w:tcBorders/>
            <w:vAlign w:val="center"/>
          </w:tcPr>
          <w:p>
            <w:pPr>
              <w:pStyle w:val="TableContents"/>
              <w:bidi w:val="0"/>
              <w:spacing w:before="0" w:after="283"/>
              <w:jc w:val="left"/>
              <w:rPr/>
            </w:pPr>
            <w:r>
              <w:rPr/>
              <w:t xml:space="preserve">26 ° 04 ′ 45'' N 80 ° 17 ′ 06'' W </w:t>
            </w:r>
            <w:r>
              <w:rPr/>
              <w:t xml:space="preserve">/ </w:t>
            </w:r>
            <w:r>
              <w:rPr/>
              <w:t xml:space="preserve">26.0791 ° N 80.2850 ° W </w:t>
            </w:r>
            <w:r>
              <w:rPr/>
              <w:t xml:space="preserve">/ 26.0791;-80.2850 </w:t>
            </w:r>
            <w:r>
              <w:rPr/>
              <w:t xml:space="preserve">(</w:t>
            </w:r>
            <w:r>
              <w:rPr/>
              <w:t xml:space="preserve">Davie) </w:t>
            </w:r>
          </w:p>
        </w:tc>
      </w:tr>
      <w:tr>
        <w:trPr/>
        <w:tc>
          <w:tcPr>
            <w:tcW w:w="616" w:type="dxa"/>
            <w:tcBorders/>
            <w:vAlign w:val="center"/>
          </w:tcPr>
          <w:p>
            <w:pPr>
              <w:pStyle w:val="TableContents"/>
              <w:bidi w:val="0"/>
              <w:spacing w:before="0" w:after="283"/>
              <w:jc w:val="left"/>
              <w:rPr/>
            </w:pPr>
            <w:r>
              <w:rPr/>
              <w:t xml:space="preserve">290 </w:t>
            </w:r>
          </w:p>
        </w:tc>
        <w:tc>
          <w:tcPr>
            <w:tcW w:w="1426" w:type="dxa"/>
            <w:tcBorders/>
            <w:vAlign w:val="center"/>
          </w:tcPr>
          <w:p>
            <w:pPr>
              <w:pStyle w:val="TableContents"/>
              <w:bidi w:val="0"/>
              <w:spacing w:before="0" w:after="283"/>
              <w:jc w:val="left"/>
              <w:rPr/>
            </w:pPr>
            <w:r>
              <w:rPr/>
              <w:t xml:space="preserve">Green Bay </w:t>
            </w:r>
          </w:p>
        </w:tc>
        <w:tc>
          <w:tcPr>
            <w:tcW w:w="1456" w:type="dxa"/>
            <w:tcBorders/>
            <w:vAlign w:val="center"/>
          </w:tcPr>
          <w:p>
            <w:pPr>
              <w:pStyle w:val="TableContents"/>
              <w:bidi w:val="0"/>
              <w:spacing w:before="0" w:after="283"/>
              <w:jc w:val="left"/>
              <w:rPr/>
            </w:pPr>
            <w:r>
              <w:rPr/>
              <w:t xml:space="preserve">Wisconsin </w:t>
            </w:r>
          </w:p>
        </w:tc>
        <w:tc>
          <w:tcPr>
            <w:tcW w:w="1066" w:type="dxa"/>
            <w:tcBorders/>
            <w:vAlign w:val="center"/>
          </w:tcPr>
          <w:p>
            <w:pPr>
              <w:pStyle w:val="TableContents"/>
              <w:bidi w:val="0"/>
              <w:spacing w:before="0" w:after="283"/>
              <w:jc w:val="left"/>
              <w:rPr/>
            </w:pPr>
            <w:r>
              <w:rPr/>
              <w:t xml:space="preserve">105,116 </w:t>
            </w:r>
          </w:p>
        </w:tc>
        <w:tc>
          <w:tcPr>
            <w:tcW w:w="1066" w:type="dxa"/>
            <w:tcBorders/>
            <w:vAlign w:val="center"/>
          </w:tcPr>
          <w:p>
            <w:pPr>
              <w:pStyle w:val="TableContents"/>
              <w:bidi w:val="0"/>
              <w:spacing w:before="0" w:after="283"/>
              <w:jc w:val="left"/>
              <w:rPr/>
            </w:pPr>
            <w:r>
              <w:rPr/>
              <w:t xml:space="preserve">104,057 </w:t>
            </w:r>
          </w:p>
        </w:tc>
        <w:tc>
          <w:tcPr>
            <w:tcW w:w="2386" w:type="dxa"/>
            <w:tcBorders/>
            <w:vAlign w:val="center"/>
          </w:tcPr>
          <w:p>
            <w:pPr>
              <w:pStyle w:val="TableContents"/>
              <w:bidi w:val="0"/>
              <w:spacing w:before="0" w:after="283"/>
              <w:jc w:val="left"/>
              <w:rPr/>
            </w:pPr>
            <w:r>
              <w:rPr/>
              <w:t xml:space="preserve">7000101771144661100 ♠ + 1.02% </w:t>
            </w:r>
          </w:p>
        </w:tc>
        <w:tc>
          <w:tcPr>
            <w:tcW w:w="1006" w:type="dxa"/>
            <w:tcBorders/>
            <w:vAlign w:val="center"/>
          </w:tcPr>
          <w:p>
            <w:pPr>
              <w:pStyle w:val="TableContents"/>
              <w:bidi w:val="0"/>
              <w:spacing w:before="0" w:after="283"/>
              <w:jc w:val="left"/>
              <w:rPr/>
            </w:pPr>
            <w:r>
              <w:rPr/>
              <w:t xml:space="preserve">45,4 neliömetriä </w:t>
            </w:r>
          </w:p>
        </w:tc>
        <w:tc>
          <w:tcPr>
            <w:tcW w:w="826" w:type="dxa"/>
            <w:tcBorders/>
            <w:vAlign w:val="center"/>
          </w:tcPr>
          <w:p>
            <w:pPr>
              <w:pStyle w:val="TableContents"/>
              <w:bidi w:val="0"/>
              <w:spacing w:before="0" w:after="283"/>
              <w:jc w:val="left"/>
              <w:rPr/>
            </w:pPr>
            <w:r>
              <w:rPr/>
              <w:t xml:space="preserve">117,6 km </w:t>
            </w:r>
          </w:p>
        </w:tc>
        <w:tc>
          <w:tcPr>
            <w:tcW w:w="766" w:type="dxa"/>
            <w:tcBorders/>
            <w:vAlign w:val="center"/>
          </w:tcPr>
          <w:p>
            <w:pPr>
              <w:pStyle w:val="TableContents"/>
              <w:bidi w:val="0"/>
              <w:spacing w:before="0" w:after="283"/>
              <w:jc w:val="left"/>
              <w:rPr/>
            </w:pPr>
            <w:r>
              <w:rPr/>
              <w:t xml:space="preserve">2,316 / neliömetriä </w:t>
            </w:r>
          </w:p>
        </w:tc>
        <w:tc>
          <w:tcPr>
            <w:tcW w:w="766" w:type="dxa"/>
            <w:tcBorders/>
            <w:vAlign w:val="center"/>
          </w:tcPr>
          <w:p>
            <w:pPr>
              <w:pStyle w:val="TableContents"/>
              <w:bidi w:val="0"/>
              <w:spacing w:before="0" w:after="283"/>
              <w:jc w:val="left"/>
              <w:rPr/>
            </w:pPr>
            <w:r>
              <w:rPr/>
              <w:t xml:space="preserve">894 / km </w:t>
            </w:r>
          </w:p>
        </w:tc>
        <w:tc>
          <w:tcPr>
            <w:tcW w:w="1681" w:type="dxa"/>
            <w:tcBorders/>
            <w:vAlign w:val="center"/>
          </w:tcPr>
          <w:p>
            <w:pPr>
              <w:pStyle w:val="TableContents"/>
              <w:bidi w:val="0"/>
              <w:spacing w:before="0" w:after="283"/>
              <w:jc w:val="left"/>
              <w:rPr/>
            </w:pPr>
            <w:r>
              <w:rPr/>
              <w:t xml:space="preserve">44 ° 31 ′ 15'' N 87 ° 59 ′ 03'' W </w:t>
            </w:r>
            <w:r>
              <w:rPr/>
              <w:t xml:space="preserve">/ </w:t>
            </w:r>
            <w:r>
              <w:rPr/>
              <w:t xml:space="preserve">44.5207 ° N 87.9842 ° W </w:t>
            </w:r>
            <w:r>
              <w:rPr/>
              <w:t xml:space="preserve">/ 44.5207;-87.9842 </w:t>
            </w:r>
            <w:r>
              <w:rPr/>
              <w:t xml:space="preserve">(</w:t>
            </w:r>
            <w:r>
              <w:rPr/>
              <w:t xml:space="preserve">Green Bay) </w:t>
            </w:r>
          </w:p>
        </w:tc>
      </w:tr>
      <w:tr>
        <w:trPr/>
        <w:tc>
          <w:tcPr>
            <w:tcW w:w="616" w:type="dxa"/>
            <w:tcBorders/>
            <w:vAlign w:val="center"/>
          </w:tcPr>
          <w:p>
            <w:pPr>
              <w:pStyle w:val="TableContents"/>
              <w:bidi w:val="0"/>
              <w:spacing w:before="0" w:after="283"/>
              <w:jc w:val="left"/>
              <w:rPr/>
            </w:pPr>
            <w:r>
              <w:rPr/>
              <w:t xml:space="preserve">291 </w:t>
            </w:r>
          </w:p>
        </w:tc>
        <w:tc>
          <w:tcPr>
            <w:tcW w:w="1426" w:type="dxa"/>
            <w:tcBorders/>
            <w:vAlign w:val="center"/>
          </w:tcPr>
          <w:p>
            <w:pPr>
              <w:pStyle w:val="TableContents"/>
              <w:bidi w:val="0"/>
              <w:spacing w:before="0" w:after="283"/>
              <w:jc w:val="left"/>
              <w:rPr/>
            </w:pPr>
            <w:r>
              <w:rPr/>
              <w:t xml:space="preserve">Tyler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104,991 </w:t>
            </w:r>
          </w:p>
        </w:tc>
        <w:tc>
          <w:tcPr>
            <w:tcW w:w="1066" w:type="dxa"/>
            <w:tcBorders/>
            <w:vAlign w:val="center"/>
          </w:tcPr>
          <w:p>
            <w:pPr>
              <w:pStyle w:val="TableContents"/>
              <w:bidi w:val="0"/>
              <w:spacing w:before="0" w:after="283"/>
              <w:jc w:val="left"/>
              <w:rPr/>
            </w:pPr>
            <w:r>
              <w:rPr/>
              <w:t xml:space="preserve">96,900 </w:t>
            </w:r>
          </w:p>
        </w:tc>
        <w:tc>
          <w:tcPr>
            <w:tcW w:w="2386" w:type="dxa"/>
            <w:tcBorders/>
            <w:vAlign w:val="center"/>
          </w:tcPr>
          <w:p>
            <w:pPr>
              <w:pStyle w:val="TableContents"/>
              <w:bidi w:val="0"/>
              <w:spacing w:before="0" w:after="283"/>
              <w:jc w:val="left"/>
              <w:rPr/>
            </w:pPr>
            <w:r>
              <w:rPr/>
              <w:t xml:space="preserve">7000834984520123840 ♠ + 8.35% </w:t>
            </w:r>
          </w:p>
        </w:tc>
        <w:tc>
          <w:tcPr>
            <w:tcW w:w="1006" w:type="dxa"/>
            <w:tcBorders/>
            <w:vAlign w:val="center"/>
          </w:tcPr>
          <w:p>
            <w:pPr>
              <w:pStyle w:val="TableContents"/>
              <w:bidi w:val="0"/>
              <w:spacing w:before="0" w:after="283"/>
              <w:jc w:val="left"/>
              <w:rPr/>
            </w:pPr>
            <w:r>
              <w:rPr/>
              <w:t xml:space="preserve">56,6 neliömetriä </w:t>
            </w:r>
          </w:p>
        </w:tc>
        <w:tc>
          <w:tcPr>
            <w:tcW w:w="826" w:type="dxa"/>
            <w:tcBorders/>
            <w:vAlign w:val="center"/>
          </w:tcPr>
          <w:p>
            <w:pPr>
              <w:pStyle w:val="TableContents"/>
              <w:bidi w:val="0"/>
              <w:spacing w:before="0" w:after="283"/>
              <w:jc w:val="left"/>
              <w:rPr/>
            </w:pPr>
            <w:r>
              <w:rPr/>
              <w:t xml:space="preserve">146,6 km </w:t>
            </w:r>
          </w:p>
        </w:tc>
        <w:tc>
          <w:tcPr>
            <w:tcW w:w="766" w:type="dxa"/>
            <w:tcBorders/>
            <w:vAlign w:val="center"/>
          </w:tcPr>
          <w:p>
            <w:pPr>
              <w:pStyle w:val="TableContents"/>
              <w:bidi w:val="0"/>
              <w:spacing w:before="0" w:after="283"/>
              <w:jc w:val="left"/>
              <w:rPr/>
            </w:pPr>
            <w:r>
              <w:rPr/>
              <w:t xml:space="preserve">1,852 / neliömetriä </w:t>
            </w:r>
          </w:p>
        </w:tc>
        <w:tc>
          <w:tcPr>
            <w:tcW w:w="766" w:type="dxa"/>
            <w:tcBorders/>
            <w:vAlign w:val="center"/>
          </w:tcPr>
          <w:p>
            <w:pPr>
              <w:pStyle w:val="TableContents"/>
              <w:bidi w:val="0"/>
              <w:spacing w:before="0" w:after="283"/>
              <w:jc w:val="left"/>
              <w:rPr/>
            </w:pPr>
            <w:r>
              <w:rPr/>
              <w:t xml:space="preserve">715 / km </w:t>
            </w:r>
          </w:p>
        </w:tc>
        <w:tc>
          <w:tcPr>
            <w:tcW w:w="1681" w:type="dxa"/>
            <w:tcBorders/>
            <w:vAlign w:val="center"/>
          </w:tcPr>
          <w:p>
            <w:pPr>
              <w:pStyle w:val="TableContents"/>
              <w:bidi w:val="0"/>
              <w:spacing w:before="0" w:after="283"/>
              <w:jc w:val="left"/>
              <w:rPr/>
            </w:pPr>
            <w:r>
              <w:rPr/>
              <w:t xml:space="preserve">32 ° 19 ′ 02''' N 95 ° 18 ′ 21'' W </w:t>
            </w:r>
            <w:r>
              <w:rPr/>
              <w:t xml:space="preserve">/ </w:t>
            </w:r>
            <w:r>
              <w:rPr/>
              <w:t xml:space="preserve">32.3173 ° N 95.3059 ° W </w:t>
            </w:r>
            <w:r>
              <w:rPr/>
              <w:t xml:space="preserve">/ 32.3173;-95.3059 </w:t>
            </w:r>
            <w:r>
              <w:rPr/>
              <w:t xml:space="preserve">(</w:t>
            </w:r>
            <w:r>
              <w:rPr/>
              <w:t xml:space="preserve">Tyler) </w:t>
            </w:r>
          </w:p>
        </w:tc>
      </w:tr>
      <w:tr>
        <w:trPr/>
        <w:tc>
          <w:tcPr>
            <w:tcW w:w="616" w:type="dxa"/>
            <w:tcBorders/>
            <w:vAlign w:val="center"/>
          </w:tcPr>
          <w:p>
            <w:pPr>
              <w:pStyle w:val="TableContents"/>
              <w:bidi w:val="0"/>
              <w:spacing w:before="0" w:after="283"/>
              <w:jc w:val="left"/>
              <w:rPr/>
            </w:pPr>
            <w:r>
              <w:rPr/>
              <w:t xml:space="preserve">292 </w:t>
            </w:r>
          </w:p>
        </w:tc>
        <w:tc>
          <w:tcPr>
            <w:tcW w:w="1426" w:type="dxa"/>
            <w:tcBorders/>
            <w:vAlign w:val="center"/>
          </w:tcPr>
          <w:p>
            <w:pPr>
              <w:pStyle w:val="TableContents"/>
              <w:bidi w:val="0"/>
              <w:spacing w:before="0" w:after="283"/>
              <w:jc w:val="left"/>
              <w:rPr/>
            </w:pPr>
            <w:r>
              <w:rPr/>
              <w:t xml:space="preserve">League City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104,903 </w:t>
            </w:r>
          </w:p>
        </w:tc>
        <w:tc>
          <w:tcPr>
            <w:tcW w:w="1066" w:type="dxa"/>
            <w:tcBorders/>
            <w:vAlign w:val="center"/>
          </w:tcPr>
          <w:p>
            <w:pPr>
              <w:pStyle w:val="TableContents"/>
              <w:bidi w:val="0"/>
              <w:spacing w:before="0" w:after="283"/>
              <w:jc w:val="left"/>
              <w:rPr/>
            </w:pPr>
            <w:r>
              <w:rPr/>
              <w:t xml:space="preserve">83,560 </w:t>
            </w:r>
          </w:p>
        </w:tc>
        <w:tc>
          <w:tcPr>
            <w:tcW w:w="2386" w:type="dxa"/>
            <w:tcBorders/>
            <w:vAlign w:val="center"/>
          </w:tcPr>
          <w:p>
            <w:pPr>
              <w:pStyle w:val="TableContents"/>
              <w:bidi w:val="0"/>
              <w:spacing w:before="0" w:after="283"/>
              <w:jc w:val="left"/>
              <w:rPr/>
            </w:pPr>
            <w:r>
              <w:rPr/>
              <w:t xml:space="preserve">7001255421254188610 ♠ + 25.54% </w:t>
            </w:r>
          </w:p>
        </w:tc>
        <w:tc>
          <w:tcPr>
            <w:tcW w:w="1006" w:type="dxa"/>
            <w:tcBorders/>
            <w:vAlign w:val="center"/>
          </w:tcPr>
          <w:p>
            <w:pPr>
              <w:pStyle w:val="TableContents"/>
              <w:bidi w:val="0"/>
              <w:spacing w:before="0" w:after="283"/>
              <w:jc w:val="left"/>
              <w:rPr/>
            </w:pPr>
            <w:r>
              <w:rPr/>
              <w:t xml:space="preserve">51,2 neliömetriä </w:t>
            </w:r>
          </w:p>
        </w:tc>
        <w:tc>
          <w:tcPr>
            <w:tcW w:w="826" w:type="dxa"/>
            <w:tcBorders/>
            <w:vAlign w:val="center"/>
          </w:tcPr>
          <w:p>
            <w:pPr>
              <w:pStyle w:val="TableContents"/>
              <w:bidi w:val="0"/>
              <w:spacing w:before="0" w:after="283"/>
              <w:jc w:val="left"/>
              <w:rPr/>
            </w:pPr>
            <w:r>
              <w:rPr/>
              <w:t xml:space="preserve">132.6 km </w:t>
            </w:r>
          </w:p>
        </w:tc>
        <w:tc>
          <w:tcPr>
            <w:tcW w:w="766" w:type="dxa"/>
            <w:tcBorders/>
            <w:vAlign w:val="center"/>
          </w:tcPr>
          <w:p>
            <w:pPr>
              <w:pStyle w:val="TableContents"/>
              <w:bidi w:val="0"/>
              <w:spacing w:before="0" w:after="283"/>
              <w:jc w:val="left"/>
              <w:rPr/>
            </w:pPr>
            <w:r>
              <w:rPr/>
              <w:t xml:space="preserve">1,992 / neliömetri </w:t>
            </w:r>
          </w:p>
        </w:tc>
        <w:tc>
          <w:tcPr>
            <w:tcW w:w="766" w:type="dxa"/>
            <w:tcBorders/>
            <w:vAlign w:val="center"/>
          </w:tcPr>
          <w:p>
            <w:pPr>
              <w:pStyle w:val="TableContents"/>
              <w:bidi w:val="0"/>
              <w:spacing w:before="0" w:after="283"/>
              <w:jc w:val="left"/>
              <w:rPr/>
            </w:pPr>
            <w:r>
              <w:rPr/>
              <w:t xml:space="preserve">769 / km </w:t>
            </w:r>
          </w:p>
        </w:tc>
        <w:tc>
          <w:tcPr>
            <w:tcW w:w="1681" w:type="dxa"/>
            <w:tcBorders/>
            <w:vAlign w:val="center"/>
          </w:tcPr>
          <w:p>
            <w:pPr>
              <w:pStyle w:val="TableContents"/>
              <w:bidi w:val="0"/>
              <w:spacing w:before="0" w:after="283"/>
              <w:jc w:val="left"/>
              <w:rPr/>
            </w:pPr>
            <w:r>
              <w:rPr/>
              <w:t xml:space="preserve">29 ° 29 ′ 24'' N 95 ° 06 ′ 33'' W </w:t>
            </w:r>
            <w:r>
              <w:rPr/>
              <w:t xml:space="preserve">/ </w:t>
            </w:r>
            <w:r>
              <w:rPr/>
              <w:t xml:space="preserve">29.4901 ° N 95.1091 ° W </w:t>
            </w:r>
            <w:r>
              <w:rPr/>
              <w:t xml:space="preserve">/ 29.4901;-95.1091 </w:t>
            </w:r>
            <w:r>
              <w:rPr/>
              <w:t xml:space="preserve">(</w:t>
            </w:r>
            <w:r>
              <w:rPr/>
              <w:t xml:space="preserve">League City) </w:t>
            </w:r>
          </w:p>
        </w:tc>
      </w:tr>
      <w:tr>
        <w:trPr/>
        <w:tc>
          <w:tcPr>
            <w:tcW w:w="616" w:type="dxa"/>
            <w:tcBorders/>
            <w:vAlign w:val="center"/>
          </w:tcPr>
          <w:p>
            <w:pPr>
              <w:pStyle w:val="TableContents"/>
              <w:bidi w:val="0"/>
              <w:spacing w:before="0" w:after="283"/>
              <w:jc w:val="left"/>
              <w:rPr/>
            </w:pPr>
            <w:r>
              <w:rPr/>
              <w:t xml:space="preserve">293 </w:t>
            </w:r>
          </w:p>
        </w:tc>
        <w:tc>
          <w:tcPr>
            <w:tcW w:w="1426" w:type="dxa"/>
            <w:tcBorders/>
            <w:vAlign w:val="center"/>
          </w:tcPr>
          <w:p>
            <w:pPr>
              <w:pStyle w:val="TableContents"/>
              <w:bidi w:val="0"/>
              <w:spacing w:before="0" w:after="283"/>
              <w:jc w:val="left"/>
              <w:rPr/>
            </w:pPr>
            <w:r>
              <w:rPr/>
              <w:t xml:space="preserve">Burbank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104,834 </w:t>
            </w:r>
          </w:p>
        </w:tc>
        <w:tc>
          <w:tcPr>
            <w:tcW w:w="1066" w:type="dxa"/>
            <w:tcBorders/>
            <w:vAlign w:val="center"/>
          </w:tcPr>
          <w:p>
            <w:pPr>
              <w:pStyle w:val="TableContents"/>
              <w:bidi w:val="0"/>
              <w:spacing w:before="0" w:after="283"/>
              <w:jc w:val="left"/>
              <w:rPr/>
            </w:pPr>
            <w:r>
              <w:rPr/>
              <w:t xml:space="preserve">103,340 </w:t>
            </w:r>
          </w:p>
        </w:tc>
        <w:tc>
          <w:tcPr>
            <w:tcW w:w="2386" w:type="dxa"/>
            <w:tcBorders/>
            <w:vAlign w:val="center"/>
          </w:tcPr>
          <w:p>
            <w:pPr>
              <w:pStyle w:val="TableContents"/>
              <w:bidi w:val="0"/>
              <w:spacing w:before="0" w:after="283"/>
              <w:jc w:val="left"/>
              <w:rPr/>
            </w:pPr>
            <w:r>
              <w:rPr/>
              <w:t xml:space="preserve">7000144571317979480 ♠ + 1.45% </w:t>
            </w:r>
          </w:p>
        </w:tc>
        <w:tc>
          <w:tcPr>
            <w:tcW w:w="1006" w:type="dxa"/>
            <w:tcBorders/>
            <w:vAlign w:val="center"/>
          </w:tcPr>
          <w:p>
            <w:pPr>
              <w:pStyle w:val="TableContents"/>
              <w:bidi w:val="0"/>
              <w:spacing w:before="0" w:after="283"/>
              <w:jc w:val="left"/>
              <w:rPr/>
            </w:pPr>
            <w:r>
              <w:rPr/>
              <w:t xml:space="preserve">17,4 neliömetriä </w:t>
            </w:r>
          </w:p>
        </w:tc>
        <w:tc>
          <w:tcPr>
            <w:tcW w:w="826" w:type="dxa"/>
            <w:tcBorders/>
            <w:vAlign w:val="center"/>
          </w:tcPr>
          <w:p>
            <w:pPr>
              <w:pStyle w:val="TableContents"/>
              <w:bidi w:val="0"/>
              <w:spacing w:before="0" w:after="283"/>
              <w:jc w:val="left"/>
              <w:rPr/>
            </w:pPr>
            <w:r>
              <w:rPr/>
              <w:t xml:space="preserve">45,1 km </w:t>
            </w:r>
          </w:p>
        </w:tc>
        <w:tc>
          <w:tcPr>
            <w:tcW w:w="766" w:type="dxa"/>
            <w:tcBorders/>
            <w:vAlign w:val="center"/>
          </w:tcPr>
          <w:p>
            <w:pPr>
              <w:pStyle w:val="TableContents"/>
              <w:bidi w:val="0"/>
              <w:spacing w:before="0" w:after="283"/>
              <w:jc w:val="left"/>
              <w:rPr/>
            </w:pPr>
            <w:r>
              <w:rPr/>
              <w:t xml:space="preserve">6,003 / sq mi </w:t>
            </w:r>
          </w:p>
        </w:tc>
        <w:tc>
          <w:tcPr>
            <w:tcW w:w="766" w:type="dxa"/>
            <w:tcBorders/>
            <w:vAlign w:val="center"/>
          </w:tcPr>
          <w:p>
            <w:pPr>
              <w:pStyle w:val="TableContents"/>
              <w:bidi w:val="0"/>
              <w:spacing w:before="0" w:after="283"/>
              <w:jc w:val="left"/>
              <w:rPr/>
            </w:pPr>
            <w:r>
              <w:rPr/>
              <w:t xml:space="preserve">2,318 / km </w:t>
            </w:r>
          </w:p>
        </w:tc>
        <w:tc>
          <w:tcPr>
            <w:tcW w:w="1681" w:type="dxa"/>
            <w:tcBorders/>
            <w:vAlign w:val="center"/>
          </w:tcPr>
          <w:p>
            <w:pPr>
              <w:pStyle w:val="TableContents"/>
              <w:bidi w:val="0"/>
              <w:spacing w:before="0" w:after="283"/>
              <w:jc w:val="left"/>
              <w:rPr/>
            </w:pPr>
            <w:r>
              <w:rPr/>
              <w:t xml:space="preserve">34 ° 11 ′ 24'' N 118 ° 19 ′ 35'' W </w:t>
            </w:r>
            <w:r>
              <w:rPr/>
              <w:t xml:space="preserve">/ </w:t>
            </w:r>
            <w:r>
              <w:rPr/>
              <w:t xml:space="preserve">34.1901 ° N 118.3264 ° W </w:t>
            </w:r>
            <w:r>
              <w:rPr/>
              <w:t xml:space="preserve">/ 34.1901;-118.3264 </w:t>
            </w:r>
            <w:r>
              <w:rPr/>
              <w:t xml:space="preserve">(</w:t>
            </w:r>
            <w:r>
              <w:rPr/>
              <w:t xml:space="preserve">Burbank) </w:t>
            </w:r>
          </w:p>
        </w:tc>
      </w:tr>
      <w:tr>
        <w:trPr/>
        <w:tc>
          <w:tcPr>
            <w:tcW w:w="616" w:type="dxa"/>
            <w:tcBorders/>
            <w:vAlign w:val="center"/>
          </w:tcPr>
          <w:p>
            <w:pPr>
              <w:pStyle w:val="TableContents"/>
              <w:bidi w:val="0"/>
              <w:spacing w:before="0" w:after="283"/>
              <w:jc w:val="left"/>
              <w:rPr/>
            </w:pPr>
            <w:r>
              <w:rPr/>
              <w:t xml:space="preserve">294 </w:t>
            </w:r>
          </w:p>
        </w:tc>
        <w:tc>
          <w:tcPr>
            <w:tcW w:w="1426" w:type="dxa"/>
            <w:tcBorders/>
            <w:vAlign w:val="center"/>
          </w:tcPr>
          <w:p>
            <w:pPr>
              <w:pStyle w:val="TableContents"/>
              <w:bidi w:val="0"/>
              <w:spacing w:before="0" w:after="283"/>
              <w:jc w:val="left"/>
              <w:rPr/>
            </w:pPr>
            <w:r>
              <w:rPr/>
              <w:t xml:space="preserve">San Mateo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104,748 </w:t>
            </w:r>
          </w:p>
        </w:tc>
        <w:tc>
          <w:tcPr>
            <w:tcW w:w="1066" w:type="dxa"/>
            <w:tcBorders/>
            <w:vAlign w:val="center"/>
          </w:tcPr>
          <w:p>
            <w:pPr>
              <w:pStyle w:val="TableContents"/>
              <w:bidi w:val="0"/>
              <w:spacing w:before="0" w:after="283"/>
              <w:jc w:val="left"/>
              <w:rPr/>
            </w:pPr>
            <w:r>
              <w:rPr/>
              <w:t xml:space="preserve">97,207 </w:t>
            </w:r>
          </w:p>
        </w:tc>
        <w:tc>
          <w:tcPr>
            <w:tcW w:w="2386" w:type="dxa"/>
            <w:tcBorders/>
            <w:vAlign w:val="center"/>
          </w:tcPr>
          <w:p>
            <w:pPr>
              <w:pStyle w:val="TableContents"/>
              <w:bidi w:val="0"/>
              <w:spacing w:before="0" w:after="283"/>
              <w:jc w:val="left"/>
              <w:rPr/>
            </w:pPr>
            <w:r>
              <w:rPr/>
              <w:t xml:space="preserve">7000775767177260900 ♠ + 7.76% </w:t>
            </w:r>
          </w:p>
        </w:tc>
        <w:tc>
          <w:tcPr>
            <w:tcW w:w="1006" w:type="dxa"/>
            <w:tcBorders/>
            <w:vAlign w:val="center"/>
          </w:tcPr>
          <w:p>
            <w:pPr>
              <w:pStyle w:val="TableContents"/>
              <w:bidi w:val="0"/>
              <w:spacing w:before="0" w:after="283"/>
              <w:jc w:val="left"/>
              <w:rPr/>
            </w:pPr>
            <w:r>
              <w:rPr/>
              <w:t xml:space="preserve">12,1 neliömetriä </w:t>
            </w:r>
          </w:p>
        </w:tc>
        <w:tc>
          <w:tcPr>
            <w:tcW w:w="826" w:type="dxa"/>
            <w:tcBorders/>
            <w:vAlign w:val="center"/>
          </w:tcPr>
          <w:p>
            <w:pPr>
              <w:pStyle w:val="TableContents"/>
              <w:bidi w:val="0"/>
              <w:spacing w:before="0" w:after="283"/>
              <w:jc w:val="left"/>
              <w:rPr/>
            </w:pPr>
            <w:r>
              <w:rPr/>
              <w:t xml:space="preserve">31,3 km </w:t>
            </w:r>
          </w:p>
        </w:tc>
        <w:tc>
          <w:tcPr>
            <w:tcW w:w="766" w:type="dxa"/>
            <w:tcBorders/>
            <w:vAlign w:val="center"/>
          </w:tcPr>
          <w:p>
            <w:pPr>
              <w:pStyle w:val="TableContents"/>
              <w:bidi w:val="0"/>
              <w:spacing w:before="0" w:after="283"/>
              <w:jc w:val="left"/>
              <w:rPr/>
            </w:pPr>
            <w:r>
              <w:rPr/>
              <w:t xml:space="preserve">8,592 / neliömetriä </w:t>
            </w:r>
          </w:p>
        </w:tc>
        <w:tc>
          <w:tcPr>
            <w:tcW w:w="766" w:type="dxa"/>
            <w:tcBorders/>
            <w:vAlign w:val="center"/>
          </w:tcPr>
          <w:p>
            <w:pPr>
              <w:pStyle w:val="TableContents"/>
              <w:bidi w:val="0"/>
              <w:spacing w:before="0" w:after="283"/>
              <w:jc w:val="left"/>
              <w:rPr/>
            </w:pPr>
            <w:r>
              <w:rPr/>
              <w:t xml:space="preserve">3,317 / km </w:t>
            </w:r>
          </w:p>
        </w:tc>
        <w:tc>
          <w:tcPr>
            <w:tcW w:w="1681" w:type="dxa"/>
            <w:tcBorders/>
            <w:vAlign w:val="center"/>
          </w:tcPr>
          <w:p>
            <w:pPr>
              <w:pStyle w:val="TableContents"/>
              <w:bidi w:val="0"/>
              <w:spacing w:before="0" w:after="283"/>
              <w:jc w:val="left"/>
              <w:rPr/>
            </w:pPr>
            <w:r>
              <w:rPr/>
              <w:t xml:space="preserve">37 ° 33 ′ 37''' N 122 ° 18 ′ 38''' W </w:t>
            </w:r>
            <w:r>
              <w:rPr/>
              <w:t xml:space="preserve">/ </w:t>
            </w:r>
            <w:r>
              <w:rPr/>
              <w:t xml:space="preserve">37.5603 ° N 122.3106 ° W </w:t>
            </w:r>
            <w:r>
              <w:rPr/>
              <w:t xml:space="preserve">/ 37.5603;-122.3106 </w:t>
            </w:r>
            <w:r>
              <w:rPr/>
              <w:t xml:space="preserve">(</w:t>
            </w:r>
            <w:r>
              <w:rPr/>
              <w:t xml:space="preserve">San Mateo) </w:t>
            </w:r>
          </w:p>
        </w:tc>
      </w:tr>
      <w:tr>
        <w:trPr/>
        <w:tc>
          <w:tcPr>
            <w:tcW w:w="616" w:type="dxa"/>
            <w:tcBorders/>
            <w:vAlign w:val="center"/>
          </w:tcPr>
          <w:p>
            <w:pPr>
              <w:pStyle w:val="TableContents"/>
              <w:bidi w:val="0"/>
              <w:spacing w:before="0" w:after="283"/>
              <w:jc w:val="left"/>
              <w:rPr/>
            </w:pPr>
            <w:r>
              <w:rPr/>
              <w:t xml:space="preserve">295 </w:t>
            </w:r>
          </w:p>
        </w:tc>
        <w:tc>
          <w:tcPr>
            <w:tcW w:w="1426" w:type="dxa"/>
            <w:tcBorders/>
            <w:vAlign w:val="center"/>
          </w:tcPr>
          <w:p>
            <w:pPr>
              <w:pStyle w:val="TableContents"/>
              <w:bidi w:val="0"/>
              <w:spacing w:before="0" w:after="283"/>
              <w:jc w:val="left"/>
              <w:rPr/>
            </w:pPr>
            <w:r>
              <w:rPr/>
              <w:t xml:space="preserve">Wichita Falls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104,747 </w:t>
            </w:r>
          </w:p>
        </w:tc>
        <w:tc>
          <w:tcPr>
            <w:tcW w:w="1066" w:type="dxa"/>
            <w:tcBorders/>
            <w:vAlign w:val="center"/>
          </w:tcPr>
          <w:p>
            <w:pPr>
              <w:pStyle w:val="TableContents"/>
              <w:bidi w:val="0"/>
              <w:spacing w:before="0" w:after="283"/>
              <w:jc w:val="left"/>
              <w:rPr/>
            </w:pPr>
            <w:r>
              <w:rPr/>
              <w:t xml:space="preserve">104,553 </w:t>
            </w:r>
          </w:p>
        </w:tc>
        <w:tc>
          <w:tcPr>
            <w:tcW w:w="2386" w:type="dxa"/>
            <w:tcBorders/>
            <w:vAlign w:val="center"/>
          </w:tcPr>
          <w:p>
            <w:pPr>
              <w:pStyle w:val="TableContents"/>
              <w:bidi w:val="0"/>
              <w:spacing w:before="0" w:after="283"/>
              <w:jc w:val="left"/>
              <w:rPr/>
            </w:pPr>
            <w:r>
              <w:rPr/>
              <w:t xml:space="preserve">6999185551825390000 ♠ + 0.19% </w:t>
            </w:r>
          </w:p>
        </w:tc>
        <w:tc>
          <w:tcPr>
            <w:tcW w:w="1006" w:type="dxa"/>
            <w:tcBorders/>
            <w:vAlign w:val="center"/>
          </w:tcPr>
          <w:p>
            <w:pPr>
              <w:pStyle w:val="TableContents"/>
              <w:bidi w:val="0"/>
              <w:spacing w:before="0" w:after="283"/>
              <w:jc w:val="left"/>
              <w:rPr/>
            </w:pPr>
            <w:r>
              <w:rPr/>
              <w:t xml:space="preserve">72,2 neliömetriä </w:t>
            </w:r>
          </w:p>
        </w:tc>
        <w:tc>
          <w:tcPr>
            <w:tcW w:w="826" w:type="dxa"/>
            <w:tcBorders/>
            <w:vAlign w:val="center"/>
          </w:tcPr>
          <w:p>
            <w:pPr>
              <w:pStyle w:val="TableContents"/>
              <w:bidi w:val="0"/>
              <w:spacing w:before="0" w:after="283"/>
              <w:jc w:val="left"/>
              <w:rPr/>
            </w:pPr>
            <w:r>
              <w:rPr/>
              <w:t xml:space="preserve">187.0 km </w:t>
            </w:r>
          </w:p>
        </w:tc>
        <w:tc>
          <w:tcPr>
            <w:tcW w:w="766" w:type="dxa"/>
            <w:tcBorders/>
            <w:vAlign w:val="center"/>
          </w:tcPr>
          <w:p>
            <w:pPr>
              <w:pStyle w:val="TableContents"/>
              <w:bidi w:val="0"/>
              <w:spacing w:before="0" w:after="283"/>
              <w:jc w:val="left"/>
              <w:rPr/>
            </w:pPr>
            <w:r>
              <w:rPr/>
              <w:t xml:space="preserve">1,450 / neliömetri </w:t>
            </w:r>
          </w:p>
        </w:tc>
        <w:tc>
          <w:tcPr>
            <w:tcW w:w="766" w:type="dxa"/>
            <w:tcBorders/>
            <w:vAlign w:val="center"/>
          </w:tcPr>
          <w:p>
            <w:pPr>
              <w:pStyle w:val="TableContents"/>
              <w:bidi w:val="0"/>
              <w:spacing w:before="0" w:after="283"/>
              <w:jc w:val="left"/>
              <w:rPr/>
            </w:pPr>
            <w:r>
              <w:rPr/>
              <w:t xml:space="preserve">560 / km </w:t>
            </w:r>
          </w:p>
        </w:tc>
        <w:tc>
          <w:tcPr>
            <w:tcW w:w="1681" w:type="dxa"/>
            <w:tcBorders/>
            <w:vAlign w:val="center"/>
          </w:tcPr>
          <w:p>
            <w:pPr>
              <w:pStyle w:val="TableContents"/>
              <w:bidi w:val="0"/>
              <w:spacing w:before="0" w:after="283"/>
              <w:jc w:val="left"/>
              <w:rPr/>
            </w:pPr>
            <w:r>
              <w:rPr/>
              <w:t xml:space="preserve">33 ° 54 ′ 24'' N 98 ° 31 ′ 33'' W </w:t>
            </w:r>
            <w:r>
              <w:rPr/>
              <w:t xml:space="preserve">/ </w:t>
            </w:r>
            <w:r>
              <w:rPr/>
              <w:t xml:space="preserve">33.9067 ° N 98.5259 ° W </w:t>
            </w:r>
            <w:r>
              <w:rPr/>
              <w:t xml:space="preserve">/ 33.9067;-98.5259 </w:t>
            </w:r>
            <w:r>
              <w:rPr/>
              <w:t xml:space="preserve">(</w:t>
            </w:r>
            <w:r>
              <w:rPr/>
              <w:t xml:space="preserve">Wichita Falls). </w:t>
            </w:r>
          </w:p>
        </w:tc>
      </w:tr>
      <w:tr>
        <w:trPr/>
        <w:tc>
          <w:tcPr>
            <w:tcW w:w="616" w:type="dxa"/>
            <w:tcBorders/>
            <w:vAlign w:val="center"/>
          </w:tcPr>
          <w:p>
            <w:pPr>
              <w:pStyle w:val="TableContents"/>
              <w:bidi w:val="0"/>
              <w:spacing w:before="0" w:after="283"/>
              <w:jc w:val="left"/>
              <w:rPr/>
            </w:pPr>
            <w:r>
              <w:rPr/>
              <w:t xml:space="preserve">296 </w:t>
            </w:r>
          </w:p>
        </w:tc>
        <w:tc>
          <w:tcPr>
            <w:tcW w:w="1426" w:type="dxa"/>
            <w:tcBorders/>
            <w:vAlign w:val="center"/>
          </w:tcPr>
          <w:p>
            <w:pPr>
              <w:pStyle w:val="TableContents"/>
              <w:bidi w:val="0"/>
              <w:spacing w:before="0" w:after="283"/>
              <w:jc w:val="left"/>
              <w:rPr/>
            </w:pPr>
            <w:r>
              <w:rPr/>
              <w:t xml:space="preserve">El Cajon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103,894 </w:t>
            </w:r>
          </w:p>
        </w:tc>
        <w:tc>
          <w:tcPr>
            <w:tcW w:w="1066" w:type="dxa"/>
            <w:tcBorders/>
            <w:vAlign w:val="center"/>
          </w:tcPr>
          <w:p>
            <w:pPr>
              <w:pStyle w:val="TableContents"/>
              <w:bidi w:val="0"/>
              <w:spacing w:before="0" w:after="283"/>
              <w:jc w:val="left"/>
              <w:rPr/>
            </w:pPr>
            <w:r>
              <w:rPr/>
              <w:t xml:space="preserve">99,478 </w:t>
            </w:r>
          </w:p>
        </w:tc>
        <w:tc>
          <w:tcPr>
            <w:tcW w:w="2386" w:type="dxa"/>
            <w:tcBorders/>
            <w:vAlign w:val="center"/>
          </w:tcPr>
          <w:p>
            <w:pPr>
              <w:pStyle w:val="TableContents"/>
              <w:bidi w:val="0"/>
              <w:spacing w:before="0" w:after="283"/>
              <w:jc w:val="left"/>
              <w:rPr/>
            </w:pPr>
            <w:r>
              <w:rPr/>
              <w:t xml:space="preserve">7000443917248034740 ♠ + 4.44% </w:t>
            </w:r>
          </w:p>
        </w:tc>
        <w:tc>
          <w:tcPr>
            <w:tcW w:w="1006" w:type="dxa"/>
            <w:tcBorders/>
            <w:vAlign w:val="center"/>
          </w:tcPr>
          <w:p>
            <w:pPr>
              <w:pStyle w:val="TableContents"/>
              <w:bidi w:val="0"/>
              <w:spacing w:before="0" w:after="283"/>
              <w:jc w:val="left"/>
              <w:rPr/>
            </w:pPr>
            <w:r>
              <w:rPr/>
              <w:t xml:space="preserve">14,5 neliömetriä </w:t>
            </w:r>
          </w:p>
        </w:tc>
        <w:tc>
          <w:tcPr>
            <w:tcW w:w="826" w:type="dxa"/>
            <w:tcBorders/>
            <w:vAlign w:val="center"/>
          </w:tcPr>
          <w:p>
            <w:pPr>
              <w:pStyle w:val="TableContents"/>
              <w:bidi w:val="0"/>
              <w:spacing w:before="0" w:after="283"/>
              <w:jc w:val="left"/>
              <w:rPr/>
            </w:pPr>
            <w:r>
              <w:rPr/>
              <w:t xml:space="preserve">37,6 km </w:t>
            </w:r>
          </w:p>
        </w:tc>
        <w:tc>
          <w:tcPr>
            <w:tcW w:w="766" w:type="dxa"/>
            <w:tcBorders/>
            <w:vAlign w:val="center"/>
          </w:tcPr>
          <w:p>
            <w:pPr>
              <w:pStyle w:val="TableContents"/>
              <w:bidi w:val="0"/>
              <w:spacing w:before="0" w:after="283"/>
              <w:jc w:val="left"/>
              <w:rPr/>
            </w:pPr>
            <w:r>
              <w:rPr/>
              <w:t xml:space="preserve">7,156 / neliömetriä </w:t>
            </w:r>
          </w:p>
        </w:tc>
        <w:tc>
          <w:tcPr>
            <w:tcW w:w="766" w:type="dxa"/>
            <w:tcBorders/>
            <w:vAlign w:val="center"/>
          </w:tcPr>
          <w:p>
            <w:pPr>
              <w:pStyle w:val="TableContents"/>
              <w:bidi w:val="0"/>
              <w:spacing w:before="0" w:after="283"/>
              <w:jc w:val="left"/>
              <w:rPr/>
            </w:pPr>
            <w:r>
              <w:rPr/>
              <w:t xml:space="preserve">2,763 / km </w:t>
            </w:r>
          </w:p>
        </w:tc>
        <w:tc>
          <w:tcPr>
            <w:tcW w:w="1681" w:type="dxa"/>
            <w:tcBorders/>
            <w:vAlign w:val="center"/>
          </w:tcPr>
          <w:p>
            <w:pPr>
              <w:pStyle w:val="TableContents"/>
              <w:bidi w:val="0"/>
              <w:spacing w:before="0" w:after="283"/>
              <w:jc w:val="left"/>
              <w:rPr/>
            </w:pPr>
            <w:r>
              <w:rPr/>
              <w:t xml:space="preserve">32 ° 48 ′ 06''' N 116 ° 57 ′ 37''' W </w:t>
            </w:r>
            <w:r>
              <w:rPr/>
              <w:t xml:space="preserve">/ </w:t>
            </w:r>
            <w:r>
              <w:rPr/>
              <w:t xml:space="preserve">32.8017 ° N 116.9604 ° W </w:t>
            </w:r>
            <w:r>
              <w:rPr/>
              <w:t xml:space="preserve">/ 32.8017;-116.9604 </w:t>
            </w:r>
            <w:r>
              <w:rPr/>
              <w:t xml:space="preserve">(</w:t>
            </w:r>
            <w:r>
              <w:rPr/>
              <w:t xml:space="preserve">El Cajon) </w:t>
            </w:r>
          </w:p>
        </w:tc>
      </w:tr>
      <w:tr>
        <w:trPr/>
        <w:tc>
          <w:tcPr>
            <w:tcW w:w="616" w:type="dxa"/>
            <w:tcBorders/>
            <w:vAlign w:val="center"/>
          </w:tcPr>
          <w:p>
            <w:pPr>
              <w:pStyle w:val="TableContents"/>
              <w:bidi w:val="0"/>
              <w:spacing w:before="0" w:after="283"/>
              <w:jc w:val="left"/>
              <w:rPr/>
            </w:pPr>
            <w:r>
              <w:rPr/>
              <w:t xml:space="preserve">297 </w:t>
            </w:r>
          </w:p>
        </w:tc>
        <w:tc>
          <w:tcPr>
            <w:tcW w:w="1426" w:type="dxa"/>
            <w:tcBorders/>
            <w:vAlign w:val="center"/>
          </w:tcPr>
          <w:p>
            <w:pPr>
              <w:pStyle w:val="TableContents"/>
              <w:bidi w:val="0"/>
              <w:spacing w:before="0" w:after="283"/>
              <w:jc w:val="left"/>
              <w:rPr/>
            </w:pPr>
            <w:r>
              <w:rPr/>
              <w:t xml:space="preserve">Rialto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103,562 </w:t>
            </w:r>
          </w:p>
        </w:tc>
        <w:tc>
          <w:tcPr>
            <w:tcW w:w="1066" w:type="dxa"/>
            <w:tcBorders/>
            <w:vAlign w:val="center"/>
          </w:tcPr>
          <w:p>
            <w:pPr>
              <w:pStyle w:val="TableContents"/>
              <w:bidi w:val="0"/>
              <w:spacing w:before="0" w:after="283"/>
              <w:jc w:val="left"/>
              <w:rPr/>
            </w:pPr>
            <w:r>
              <w:rPr/>
              <w:t xml:space="preserve">99,171 </w:t>
            </w:r>
          </w:p>
        </w:tc>
        <w:tc>
          <w:tcPr>
            <w:tcW w:w="2386" w:type="dxa"/>
            <w:tcBorders/>
            <w:vAlign w:val="center"/>
          </w:tcPr>
          <w:p>
            <w:pPr>
              <w:pStyle w:val="TableContents"/>
              <w:bidi w:val="0"/>
              <w:spacing w:before="0" w:after="283"/>
              <w:jc w:val="left"/>
              <w:rPr/>
            </w:pPr>
            <w:r>
              <w:rPr/>
              <w:t xml:space="preserve">7000442770568008790 ♠ + 4.43% </w:t>
            </w:r>
          </w:p>
        </w:tc>
        <w:tc>
          <w:tcPr>
            <w:tcW w:w="1006" w:type="dxa"/>
            <w:tcBorders/>
            <w:vAlign w:val="center"/>
          </w:tcPr>
          <w:p>
            <w:pPr>
              <w:pStyle w:val="TableContents"/>
              <w:bidi w:val="0"/>
              <w:spacing w:before="0" w:after="283"/>
              <w:jc w:val="left"/>
              <w:rPr/>
            </w:pPr>
            <w:r>
              <w:rPr/>
              <w:t xml:space="preserve">22,3 neliömetriä </w:t>
            </w:r>
          </w:p>
        </w:tc>
        <w:tc>
          <w:tcPr>
            <w:tcW w:w="826" w:type="dxa"/>
            <w:tcBorders/>
            <w:vAlign w:val="center"/>
          </w:tcPr>
          <w:p>
            <w:pPr>
              <w:pStyle w:val="TableContents"/>
              <w:bidi w:val="0"/>
              <w:spacing w:before="0" w:after="283"/>
              <w:jc w:val="left"/>
              <w:rPr/>
            </w:pPr>
            <w:r>
              <w:rPr/>
              <w:t xml:space="preserve">57,8 km </w:t>
            </w:r>
          </w:p>
        </w:tc>
        <w:tc>
          <w:tcPr>
            <w:tcW w:w="766" w:type="dxa"/>
            <w:tcBorders/>
            <w:vAlign w:val="center"/>
          </w:tcPr>
          <w:p>
            <w:pPr>
              <w:pStyle w:val="TableContents"/>
              <w:bidi w:val="0"/>
              <w:spacing w:before="0" w:after="283"/>
              <w:jc w:val="left"/>
              <w:rPr/>
            </w:pPr>
            <w:r>
              <w:rPr/>
              <w:t xml:space="preserve">4,633 / neliömetri </w:t>
            </w:r>
          </w:p>
        </w:tc>
        <w:tc>
          <w:tcPr>
            <w:tcW w:w="766" w:type="dxa"/>
            <w:tcBorders/>
            <w:vAlign w:val="center"/>
          </w:tcPr>
          <w:p>
            <w:pPr>
              <w:pStyle w:val="TableContents"/>
              <w:bidi w:val="0"/>
              <w:spacing w:before="0" w:after="283"/>
              <w:jc w:val="left"/>
              <w:rPr/>
            </w:pPr>
            <w:r>
              <w:rPr/>
              <w:t xml:space="preserve">1,789 / km </w:t>
            </w:r>
          </w:p>
        </w:tc>
        <w:tc>
          <w:tcPr>
            <w:tcW w:w="1681" w:type="dxa"/>
            <w:tcBorders/>
            <w:vAlign w:val="center"/>
          </w:tcPr>
          <w:p>
            <w:pPr>
              <w:pStyle w:val="TableContents"/>
              <w:bidi w:val="0"/>
              <w:spacing w:before="0" w:after="283"/>
              <w:jc w:val="left"/>
              <w:rPr/>
            </w:pPr>
            <w:r>
              <w:rPr/>
              <w:t xml:space="preserve">34 ° 06 ′ 42'' N 117 ° 23 ′ 18'' W </w:t>
            </w:r>
            <w:r>
              <w:rPr/>
              <w:t xml:space="preserve">/ </w:t>
            </w:r>
            <w:r>
              <w:rPr/>
              <w:t xml:space="preserve">34.1118 ° N 117.3883 ° W </w:t>
            </w:r>
            <w:r>
              <w:rPr/>
              <w:t xml:space="preserve">/ 34.1118;-117.3883 </w:t>
            </w:r>
            <w:r>
              <w:rPr/>
              <w:t xml:space="preserve">(</w:t>
            </w:r>
            <w:r>
              <w:rPr/>
              <w:t xml:space="preserve">Rialto) </w:t>
            </w:r>
          </w:p>
        </w:tc>
      </w:tr>
      <w:tr>
        <w:trPr/>
        <w:tc>
          <w:tcPr>
            <w:tcW w:w="616" w:type="dxa"/>
            <w:tcBorders/>
            <w:vAlign w:val="center"/>
          </w:tcPr>
          <w:p>
            <w:pPr>
              <w:pStyle w:val="TableContents"/>
              <w:bidi w:val="0"/>
              <w:spacing w:before="0" w:after="283"/>
              <w:jc w:val="left"/>
              <w:rPr/>
            </w:pPr>
            <w:r>
              <w:rPr/>
              <w:t xml:space="preserve">298 </w:t>
            </w:r>
          </w:p>
        </w:tc>
        <w:tc>
          <w:tcPr>
            <w:tcW w:w="1426" w:type="dxa"/>
            <w:tcBorders/>
            <w:vAlign w:val="center"/>
          </w:tcPr>
          <w:p>
            <w:pPr>
              <w:pStyle w:val="TableContents"/>
              <w:bidi w:val="0"/>
              <w:spacing w:before="0" w:after="283"/>
              <w:jc w:val="left"/>
              <w:rPr/>
            </w:pPr>
            <w:r>
              <w:rPr/>
              <w:t xml:space="preserve">Lakewood </w:t>
            </w:r>
          </w:p>
        </w:tc>
        <w:tc>
          <w:tcPr>
            <w:tcW w:w="1456" w:type="dxa"/>
            <w:tcBorders/>
            <w:vAlign w:val="center"/>
          </w:tcPr>
          <w:p>
            <w:pPr>
              <w:pStyle w:val="TableContents"/>
              <w:bidi w:val="0"/>
              <w:spacing w:before="0" w:after="283"/>
              <w:jc w:val="left"/>
              <w:rPr/>
            </w:pPr>
            <w:r>
              <w:rPr/>
              <w:t xml:space="preserve">New Jersey </w:t>
            </w:r>
          </w:p>
        </w:tc>
        <w:tc>
          <w:tcPr>
            <w:tcW w:w="1066" w:type="dxa"/>
            <w:tcBorders/>
            <w:vAlign w:val="center"/>
          </w:tcPr>
          <w:p>
            <w:pPr>
              <w:pStyle w:val="TableContents"/>
              <w:bidi w:val="0"/>
              <w:spacing w:before="0" w:after="283"/>
              <w:jc w:val="left"/>
              <w:rPr/>
            </w:pPr>
            <w:r>
              <w:rPr/>
              <w:t xml:space="preserve">102,682 </w:t>
            </w:r>
          </w:p>
        </w:tc>
        <w:tc>
          <w:tcPr>
            <w:tcW w:w="1066" w:type="dxa"/>
            <w:tcBorders/>
            <w:vAlign w:val="center"/>
          </w:tcPr>
          <w:p>
            <w:pPr>
              <w:pStyle w:val="TableContents"/>
              <w:bidi w:val="0"/>
              <w:spacing w:before="0" w:after="283"/>
              <w:jc w:val="left"/>
              <w:rPr/>
            </w:pPr>
            <w:r>
              <w:rPr/>
              <w:t xml:space="preserve">92,843 </w:t>
            </w:r>
          </w:p>
        </w:tc>
        <w:tc>
          <w:tcPr>
            <w:tcW w:w="2386" w:type="dxa"/>
            <w:tcBorders/>
            <w:vAlign w:val="center"/>
          </w:tcPr>
          <w:p>
            <w:pPr>
              <w:pStyle w:val="TableContents"/>
              <w:bidi w:val="0"/>
              <w:spacing w:before="0" w:after="283"/>
              <w:jc w:val="left"/>
              <w:rPr/>
            </w:pPr>
            <w:r>
              <w:rPr/>
              <w:t xml:space="preserve">7001105974602285580 ♠ + 10.60% </w:t>
            </w:r>
          </w:p>
        </w:tc>
        <w:tc>
          <w:tcPr>
            <w:tcW w:w="1006" w:type="dxa"/>
            <w:tcBorders/>
            <w:vAlign w:val="center"/>
          </w:tcPr>
          <w:p>
            <w:pPr>
              <w:pStyle w:val="TableContents"/>
              <w:bidi w:val="0"/>
              <w:spacing w:before="0" w:after="283"/>
              <w:jc w:val="left"/>
              <w:rPr/>
            </w:pPr>
            <w:r>
              <w:rPr/>
              <w:t xml:space="preserve">24,7 neliömetriä </w:t>
            </w:r>
          </w:p>
        </w:tc>
        <w:tc>
          <w:tcPr>
            <w:tcW w:w="826" w:type="dxa"/>
            <w:tcBorders/>
            <w:vAlign w:val="center"/>
          </w:tcPr>
          <w:p>
            <w:pPr>
              <w:pStyle w:val="TableContents"/>
              <w:bidi w:val="0"/>
              <w:spacing w:before="0" w:after="283"/>
              <w:jc w:val="left"/>
              <w:rPr/>
            </w:pPr>
            <w:r>
              <w:rPr/>
              <w:t xml:space="preserve">64,0 km </w:t>
            </w:r>
          </w:p>
        </w:tc>
        <w:tc>
          <w:tcPr>
            <w:tcW w:w="766" w:type="dxa"/>
            <w:tcBorders/>
            <w:vAlign w:val="center"/>
          </w:tcPr>
          <w:p>
            <w:pPr>
              <w:pStyle w:val="TableContents"/>
              <w:bidi w:val="0"/>
              <w:spacing w:before="0" w:after="283"/>
              <w:jc w:val="left"/>
              <w:rPr/>
            </w:pPr>
            <w:r>
              <w:rPr/>
              <w:t xml:space="preserve">4,079 / neliömetriä </w:t>
            </w:r>
          </w:p>
        </w:tc>
        <w:tc>
          <w:tcPr>
            <w:tcW w:w="766" w:type="dxa"/>
            <w:tcBorders/>
            <w:vAlign w:val="center"/>
          </w:tcPr>
          <w:p>
            <w:pPr>
              <w:pStyle w:val="TableContents"/>
              <w:bidi w:val="0"/>
              <w:spacing w:before="0" w:after="283"/>
              <w:jc w:val="left"/>
              <w:rPr/>
            </w:pPr>
            <w:r>
              <w:rPr/>
              <w:t xml:space="preserve">1,575 / km </w:t>
            </w:r>
          </w:p>
        </w:tc>
        <w:tc>
          <w:tcPr>
            <w:tcW w:w="1681" w:type="dxa"/>
            <w:tcBorders/>
            <w:vAlign w:val="center"/>
          </w:tcPr>
          <w:p>
            <w:pPr>
              <w:pStyle w:val="TableContents"/>
              <w:bidi w:val="0"/>
              <w:spacing w:before="0" w:after="283"/>
              <w:jc w:val="left"/>
              <w:rPr/>
            </w:pPr>
            <w:r>
              <w:rPr/>
              <w:t xml:space="preserve">40 ° 04 ′ 38'' N 74 ° 12 ′ 01'' W </w:t>
            </w:r>
            <w:r>
              <w:rPr/>
              <w:t xml:space="preserve">/ </w:t>
            </w:r>
            <w:r>
              <w:rPr/>
              <w:t xml:space="preserve">40.0771 ° N 74.2004 ° W </w:t>
            </w:r>
            <w:r>
              <w:rPr/>
              <w:t xml:space="preserve">/ 40.0771;-74.2004 </w:t>
            </w:r>
            <w:r>
              <w:rPr/>
              <w:t xml:space="preserve">(</w:t>
            </w:r>
            <w:r>
              <w:rPr/>
              <w:t xml:space="preserve">Lakewood) </w:t>
            </w:r>
          </w:p>
        </w:tc>
      </w:tr>
      <w:tr>
        <w:trPr/>
        <w:tc>
          <w:tcPr>
            <w:tcW w:w="616" w:type="dxa"/>
            <w:tcBorders/>
            <w:vAlign w:val="center"/>
          </w:tcPr>
          <w:p>
            <w:pPr>
              <w:pStyle w:val="TableContents"/>
              <w:bidi w:val="0"/>
              <w:spacing w:before="0" w:after="283"/>
              <w:jc w:val="left"/>
              <w:rPr/>
            </w:pPr>
            <w:r>
              <w:rPr/>
              <w:t xml:space="preserve">299 </w:t>
            </w:r>
          </w:p>
        </w:tc>
        <w:tc>
          <w:tcPr>
            <w:tcW w:w="1426" w:type="dxa"/>
            <w:tcBorders/>
            <w:vAlign w:val="center"/>
          </w:tcPr>
          <w:p>
            <w:pPr>
              <w:pStyle w:val="TableContents"/>
              <w:bidi w:val="0"/>
              <w:spacing w:before="0" w:after="283"/>
              <w:jc w:val="left"/>
              <w:rPr/>
            </w:pPr>
            <w:r>
              <w:rPr/>
              <w:t xml:space="preserve">Edison </w:t>
            </w:r>
          </w:p>
        </w:tc>
        <w:tc>
          <w:tcPr>
            <w:tcW w:w="1456" w:type="dxa"/>
            <w:tcBorders/>
            <w:vAlign w:val="center"/>
          </w:tcPr>
          <w:p>
            <w:pPr>
              <w:pStyle w:val="TableContents"/>
              <w:bidi w:val="0"/>
              <w:spacing w:before="0" w:after="283"/>
              <w:jc w:val="left"/>
              <w:rPr/>
            </w:pPr>
            <w:r>
              <w:rPr/>
              <w:t xml:space="preserve">New Jersey </w:t>
            </w:r>
          </w:p>
        </w:tc>
        <w:tc>
          <w:tcPr>
            <w:tcW w:w="1066" w:type="dxa"/>
            <w:tcBorders/>
            <w:vAlign w:val="center"/>
          </w:tcPr>
          <w:p>
            <w:pPr>
              <w:pStyle w:val="TableContents"/>
              <w:bidi w:val="0"/>
              <w:spacing w:before="0" w:after="283"/>
              <w:jc w:val="left"/>
              <w:rPr/>
            </w:pPr>
            <w:r>
              <w:rPr/>
              <w:t xml:space="preserve">102,450 </w:t>
            </w:r>
          </w:p>
        </w:tc>
        <w:tc>
          <w:tcPr>
            <w:tcW w:w="1066" w:type="dxa"/>
            <w:tcBorders/>
            <w:vAlign w:val="center"/>
          </w:tcPr>
          <w:p>
            <w:pPr>
              <w:pStyle w:val="TableContents"/>
              <w:bidi w:val="0"/>
              <w:spacing w:before="0" w:after="283"/>
              <w:jc w:val="left"/>
              <w:rPr/>
            </w:pPr>
            <w:r>
              <w:rPr/>
              <w:t xml:space="preserve">99,967 </w:t>
            </w:r>
          </w:p>
        </w:tc>
        <w:tc>
          <w:tcPr>
            <w:tcW w:w="2386" w:type="dxa"/>
            <w:tcBorders/>
            <w:vAlign w:val="center"/>
          </w:tcPr>
          <w:p>
            <w:pPr>
              <w:pStyle w:val="TableContents"/>
              <w:bidi w:val="0"/>
              <w:spacing w:before="0" w:after="283"/>
              <w:jc w:val="left"/>
              <w:rPr/>
            </w:pPr>
            <w:r>
              <w:rPr/>
              <w:t xml:space="preserve">7000248381966048800 ♠ + 2.48% </w:t>
            </w:r>
          </w:p>
        </w:tc>
        <w:tc>
          <w:tcPr>
            <w:tcW w:w="1006" w:type="dxa"/>
            <w:tcBorders/>
            <w:vAlign w:val="center"/>
          </w:tcPr>
          <w:p>
            <w:pPr>
              <w:pStyle w:val="TableContents"/>
              <w:bidi w:val="0"/>
              <w:spacing w:before="0" w:after="283"/>
              <w:jc w:val="left"/>
              <w:rPr/>
            </w:pPr>
            <w:r>
              <w:rPr/>
              <w:t xml:space="preserve">30,1 neliömetriä </w:t>
            </w:r>
          </w:p>
        </w:tc>
        <w:tc>
          <w:tcPr>
            <w:tcW w:w="826" w:type="dxa"/>
            <w:tcBorders/>
            <w:vAlign w:val="center"/>
          </w:tcPr>
          <w:p>
            <w:pPr>
              <w:pStyle w:val="TableContents"/>
              <w:bidi w:val="0"/>
              <w:spacing w:before="0" w:after="283"/>
              <w:jc w:val="left"/>
              <w:rPr/>
            </w:pPr>
            <w:r>
              <w:rPr/>
              <w:t xml:space="preserve">78.0 km </w:t>
            </w:r>
          </w:p>
        </w:tc>
        <w:tc>
          <w:tcPr>
            <w:tcW w:w="766" w:type="dxa"/>
            <w:tcBorders/>
            <w:vAlign w:val="center"/>
          </w:tcPr>
          <w:p>
            <w:pPr>
              <w:pStyle w:val="TableContents"/>
              <w:bidi w:val="0"/>
              <w:spacing w:before="0" w:after="283"/>
              <w:jc w:val="left"/>
              <w:rPr/>
            </w:pPr>
            <w:r>
              <w:rPr/>
              <w:t xml:space="preserve">3,389 / sq mi </w:t>
            </w:r>
          </w:p>
        </w:tc>
        <w:tc>
          <w:tcPr>
            <w:tcW w:w="766" w:type="dxa"/>
            <w:tcBorders/>
            <w:vAlign w:val="center"/>
          </w:tcPr>
          <w:p>
            <w:pPr>
              <w:pStyle w:val="TableContents"/>
              <w:bidi w:val="0"/>
              <w:spacing w:before="0" w:after="283"/>
              <w:jc w:val="left"/>
              <w:rPr/>
            </w:pPr>
            <w:r>
              <w:rPr/>
              <w:t xml:space="preserve">1,309 / km </w:t>
            </w:r>
          </w:p>
        </w:tc>
        <w:tc>
          <w:tcPr>
            <w:tcW w:w="1681" w:type="dxa"/>
            <w:tcBorders/>
            <w:vAlign w:val="center"/>
          </w:tcPr>
          <w:p>
            <w:pPr>
              <w:pStyle w:val="TableContents"/>
              <w:bidi w:val="0"/>
              <w:spacing w:before="0" w:after="283"/>
              <w:jc w:val="left"/>
              <w:rPr/>
            </w:pPr>
            <w:r>
              <w:rPr/>
              <w:t xml:space="preserve">40 ° 30 ′ 14'' N 74 ° 20 ′ 58'' W </w:t>
            </w:r>
            <w:r>
              <w:rPr/>
              <w:t xml:space="preserve">/ </w:t>
            </w:r>
            <w:r>
              <w:rPr/>
              <w:t xml:space="preserve">40.5040 ° N 74.3494 ° W </w:t>
            </w:r>
            <w:r>
              <w:rPr/>
              <w:t xml:space="preserve">/ 40.5040;-74.3494 </w:t>
            </w:r>
            <w:r>
              <w:rPr/>
              <w:t xml:space="preserve">(</w:t>
            </w:r>
            <w:r>
              <w:rPr/>
              <w:t xml:space="preserve">Edison) </w:t>
            </w:r>
          </w:p>
        </w:tc>
      </w:tr>
      <w:tr>
        <w:trPr/>
        <w:tc>
          <w:tcPr>
            <w:tcW w:w="616" w:type="dxa"/>
            <w:tcBorders/>
            <w:vAlign w:val="center"/>
          </w:tcPr>
          <w:p>
            <w:pPr>
              <w:pStyle w:val="TableContents"/>
              <w:bidi w:val="0"/>
              <w:spacing w:before="0" w:after="283"/>
              <w:jc w:val="left"/>
              <w:rPr/>
            </w:pPr>
            <w:r>
              <w:rPr/>
              <w:t xml:space="preserve">300 </w:t>
            </w:r>
          </w:p>
        </w:tc>
        <w:tc>
          <w:tcPr>
            <w:tcW w:w="1426" w:type="dxa"/>
            <w:tcBorders/>
            <w:vAlign w:val="center"/>
          </w:tcPr>
          <w:p>
            <w:pPr>
              <w:pStyle w:val="TableContents"/>
              <w:bidi w:val="0"/>
              <w:spacing w:before="0" w:after="283"/>
              <w:jc w:val="left"/>
              <w:rPr/>
            </w:pPr>
            <w:r>
              <w:rPr/>
              <w:t xml:space="preserve">Davenport </w:t>
            </w:r>
          </w:p>
        </w:tc>
        <w:tc>
          <w:tcPr>
            <w:tcW w:w="1456" w:type="dxa"/>
            <w:tcBorders/>
            <w:vAlign w:val="center"/>
          </w:tcPr>
          <w:p>
            <w:pPr>
              <w:pStyle w:val="TableContents"/>
              <w:bidi w:val="0"/>
              <w:spacing w:before="0" w:after="283"/>
              <w:jc w:val="left"/>
              <w:rPr/>
            </w:pPr>
            <w:r>
              <w:rPr/>
              <w:t xml:space="preserve">Iowa </w:t>
            </w:r>
          </w:p>
        </w:tc>
        <w:tc>
          <w:tcPr>
            <w:tcW w:w="1066" w:type="dxa"/>
            <w:tcBorders/>
            <w:vAlign w:val="center"/>
          </w:tcPr>
          <w:p>
            <w:pPr>
              <w:pStyle w:val="TableContents"/>
              <w:bidi w:val="0"/>
              <w:spacing w:before="0" w:after="283"/>
              <w:jc w:val="left"/>
              <w:rPr/>
            </w:pPr>
            <w:r>
              <w:rPr/>
              <w:t xml:space="preserve">102,320 </w:t>
            </w:r>
          </w:p>
        </w:tc>
        <w:tc>
          <w:tcPr>
            <w:tcW w:w="1066" w:type="dxa"/>
            <w:tcBorders/>
            <w:vAlign w:val="center"/>
          </w:tcPr>
          <w:p>
            <w:pPr>
              <w:pStyle w:val="TableContents"/>
              <w:bidi w:val="0"/>
              <w:spacing w:before="0" w:after="283"/>
              <w:jc w:val="left"/>
              <w:rPr/>
            </w:pPr>
            <w:r>
              <w:rPr/>
              <w:t xml:space="preserve">99,685 </w:t>
            </w:r>
          </w:p>
        </w:tc>
        <w:tc>
          <w:tcPr>
            <w:tcW w:w="2386" w:type="dxa"/>
            <w:tcBorders/>
            <w:vAlign w:val="center"/>
          </w:tcPr>
          <w:p>
            <w:pPr>
              <w:pStyle w:val="TableContents"/>
              <w:bidi w:val="0"/>
              <w:spacing w:before="0" w:after="283"/>
              <w:jc w:val="left"/>
              <w:rPr/>
            </w:pPr>
            <w:r>
              <w:rPr/>
              <w:t xml:space="preserve">7000264332647840700 ♠ + 2.64% </w:t>
            </w:r>
          </w:p>
        </w:tc>
        <w:tc>
          <w:tcPr>
            <w:tcW w:w="1006" w:type="dxa"/>
            <w:tcBorders/>
            <w:vAlign w:val="center"/>
          </w:tcPr>
          <w:p>
            <w:pPr>
              <w:pStyle w:val="TableContents"/>
              <w:bidi w:val="0"/>
              <w:spacing w:before="0" w:after="283"/>
              <w:jc w:val="left"/>
              <w:rPr/>
            </w:pPr>
            <w:r>
              <w:rPr/>
              <w:t xml:space="preserve">62,9 neliömetriä </w:t>
            </w:r>
          </w:p>
        </w:tc>
        <w:tc>
          <w:tcPr>
            <w:tcW w:w="826" w:type="dxa"/>
            <w:tcBorders/>
            <w:vAlign w:val="center"/>
          </w:tcPr>
          <w:p>
            <w:pPr>
              <w:pStyle w:val="TableContents"/>
              <w:bidi w:val="0"/>
              <w:spacing w:before="0" w:after="283"/>
              <w:jc w:val="left"/>
              <w:rPr/>
            </w:pPr>
            <w:r>
              <w:rPr/>
              <w:t xml:space="preserve">162,9 km </w:t>
            </w:r>
          </w:p>
        </w:tc>
        <w:tc>
          <w:tcPr>
            <w:tcW w:w="766" w:type="dxa"/>
            <w:tcBorders/>
            <w:vAlign w:val="center"/>
          </w:tcPr>
          <w:p>
            <w:pPr>
              <w:pStyle w:val="TableContents"/>
              <w:bidi w:val="0"/>
              <w:spacing w:before="0" w:after="283"/>
              <w:jc w:val="left"/>
              <w:rPr/>
            </w:pPr>
            <w:r>
              <w:rPr/>
              <w:t xml:space="preserve">1,631 / sq mi </w:t>
            </w:r>
          </w:p>
        </w:tc>
        <w:tc>
          <w:tcPr>
            <w:tcW w:w="766" w:type="dxa"/>
            <w:tcBorders/>
            <w:vAlign w:val="center"/>
          </w:tcPr>
          <w:p>
            <w:pPr>
              <w:pStyle w:val="TableContents"/>
              <w:bidi w:val="0"/>
              <w:spacing w:before="0" w:after="283"/>
              <w:jc w:val="left"/>
              <w:rPr/>
            </w:pPr>
            <w:r>
              <w:rPr/>
              <w:t xml:space="preserve">630 / km </w:t>
            </w:r>
          </w:p>
        </w:tc>
        <w:tc>
          <w:tcPr>
            <w:tcW w:w="1681" w:type="dxa"/>
            <w:tcBorders/>
            <w:vAlign w:val="center"/>
          </w:tcPr>
          <w:p>
            <w:pPr>
              <w:pStyle w:val="TableContents"/>
              <w:bidi w:val="0"/>
              <w:spacing w:before="0" w:after="283"/>
              <w:jc w:val="left"/>
              <w:rPr/>
            </w:pPr>
            <w:r>
              <w:rPr/>
              <w:t xml:space="preserve">41 ° 33 ′ 15'' N 90 ° 36 ′ 14'' W </w:t>
            </w:r>
            <w:r>
              <w:rPr/>
              <w:t xml:space="preserve">/ </w:t>
            </w:r>
            <w:r>
              <w:rPr/>
              <w:t xml:space="preserve">41.5541 ° N 90.6040 ° W </w:t>
            </w:r>
            <w:r>
              <w:rPr/>
              <w:t xml:space="preserve">/ 41.5541;-90.6040 </w:t>
            </w:r>
            <w:r>
              <w:rPr/>
              <w:t xml:space="preserve">(</w:t>
            </w:r>
            <w:r>
              <w:rPr/>
              <w:t xml:space="preserve">Davenport) </w:t>
            </w:r>
          </w:p>
        </w:tc>
      </w:tr>
      <w:tr>
        <w:trPr/>
        <w:tc>
          <w:tcPr>
            <w:tcW w:w="616" w:type="dxa"/>
            <w:tcBorders/>
            <w:vAlign w:val="center"/>
          </w:tcPr>
          <w:p>
            <w:pPr>
              <w:pStyle w:val="TableContents"/>
              <w:bidi w:val="0"/>
              <w:spacing w:before="0" w:after="283"/>
              <w:jc w:val="left"/>
              <w:rPr/>
            </w:pPr>
            <w:r>
              <w:rPr/>
              <w:t xml:space="preserve">301 </w:t>
            </w:r>
          </w:p>
        </w:tc>
        <w:tc>
          <w:tcPr>
            <w:tcW w:w="1426" w:type="dxa"/>
            <w:tcBorders/>
            <w:vAlign w:val="center"/>
          </w:tcPr>
          <w:p>
            <w:pPr>
              <w:pStyle w:val="TableContents"/>
              <w:bidi w:val="0"/>
              <w:spacing w:before="0" w:after="283"/>
              <w:jc w:val="left"/>
              <w:rPr/>
            </w:pPr>
            <w:r>
              <w:rPr/>
              <w:t xml:space="preserve">South Bend </w:t>
            </w:r>
          </w:p>
        </w:tc>
        <w:tc>
          <w:tcPr>
            <w:tcW w:w="1456" w:type="dxa"/>
            <w:tcBorders/>
            <w:vAlign w:val="center"/>
          </w:tcPr>
          <w:p>
            <w:pPr>
              <w:pStyle w:val="TableContents"/>
              <w:bidi w:val="0"/>
              <w:spacing w:before="0" w:after="283"/>
              <w:jc w:val="left"/>
              <w:rPr/>
            </w:pPr>
            <w:r>
              <w:rPr/>
              <w:t xml:space="preserve">Indiana </w:t>
            </w:r>
          </w:p>
        </w:tc>
        <w:tc>
          <w:tcPr>
            <w:tcW w:w="1066" w:type="dxa"/>
            <w:tcBorders/>
            <w:vAlign w:val="center"/>
          </w:tcPr>
          <w:p>
            <w:pPr>
              <w:pStyle w:val="TableContents"/>
              <w:bidi w:val="0"/>
              <w:spacing w:before="0" w:after="283"/>
              <w:jc w:val="left"/>
              <w:rPr/>
            </w:pPr>
            <w:r>
              <w:rPr/>
              <w:t xml:space="preserve">102,245 </w:t>
            </w:r>
          </w:p>
        </w:tc>
        <w:tc>
          <w:tcPr>
            <w:tcW w:w="1066" w:type="dxa"/>
            <w:tcBorders/>
            <w:vAlign w:val="center"/>
          </w:tcPr>
          <w:p>
            <w:pPr>
              <w:pStyle w:val="TableContents"/>
              <w:bidi w:val="0"/>
              <w:spacing w:before="0" w:after="283"/>
              <w:jc w:val="left"/>
              <w:rPr/>
            </w:pPr>
            <w:r>
              <w:rPr/>
              <w:t xml:space="preserve">101,168 </w:t>
            </w:r>
          </w:p>
        </w:tc>
        <w:tc>
          <w:tcPr>
            <w:tcW w:w="2386" w:type="dxa"/>
            <w:tcBorders/>
            <w:vAlign w:val="center"/>
          </w:tcPr>
          <w:p>
            <w:pPr>
              <w:pStyle w:val="TableContents"/>
              <w:bidi w:val="0"/>
              <w:spacing w:before="0" w:after="283"/>
              <w:jc w:val="left"/>
              <w:rPr/>
            </w:pPr>
            <w:r>
              <w:rPr/>
              <w:t xml:space="preserve">7000106456587063100 ♠ + 1.06% </w:t>
            </w:r>
          </w:p>
        </w:tc>
        <w:tc>
          <w:tcPr>
            <w:tcW w:w="1006" w:type="dxa"/>
            <w:tcBorders/>
            <w:vAlign w:val="center"/>
          </w:tcPr>
          <w:p>
            <w:pPr>
              <w:pStyle w:val="TableContents"/>
              <w:bidi w:val="0"/>
              <w:spacing w:before="0" w:after="283"/>
              <w:jc w:val="left"/>
              <w:rPr/>
            </w:pPr>
            <w:r>
              <w:rPr/>
              <w:t xml:space="preserve">41,4 neliömetriä </w:t>
            </w:r>
          </w:p>
        </w:tc>
        <w:tc>
          <w:tcPr>
            <w:tcW w:w="826" w:type="dxa"/>
            <w:tcBorders/>
            <w:vAlign w:val="center"/>
          </w:tcPr>
          <w:p>
            <w:pPr>
              <w:pStyle w:val="TableContents"/>
              <w:bidi w:val="0"/>
              <w:spacing w:before="0" w:after="283"/>
              <w:jc w:val="left"/>
              <w:rPr/>
            </w:pPr>
            <w:r>
              <w:rPr/>
              <w:t xml:space="preserve">107.2 km </w:t>
            </w:r>
          </w:p>
        </w:tc>
        <w:tc>
          <w:tcPr>
            <w:tcW w:w="766" w:type="dxa"/>
            <w:tcBorders/>
            <w:vAlign w:val="center"/>
          </w:tcPr>
          <w:p>
            <w:pPr>
              <w:pStyle w:val="TableContents"/>
              <w:bidi w:val="0"/>
              <w:spacing w:before="0" w:after="283"/>
              <w:jc w:val="left"/>
              <w:rPr/>
            </w:pPr>
            <w:r>
              <w:rPr/>
              <w:t xml:space="preserve">2,457 / neliömetriä </w:t>
            </w:r>
          </w:p>
        </w:tc>
        <w:tc>
          <w:tcPr>
            <w:tcW w:w="766" w:type="dxa"/>
            <w:tcBorders/>
            <w:vAlign w:val="center"/>
          </w:tcPr>
          <w:p>
            <w:pPr>
              <w:pStyle w:val="TableContents"/>
              <w:bidi w:val="0"/>
              <w:spacing w:before="0" w:after="283"/>
              <w:jc w:val="left"/>
              <w:rPr/>
            </w:pPr>
            <w:r>
              <w:rPr/>
              <w:t xml:space="preserve">949 / km </w:t>
            </w:r>
          </w:p>
        </w:tc>
        <w:tc>
          <w:tcPr>
            <w:tcW w:w="1681" w:type="dxa"/>
            <w:tcBorders/>
            <w:vAlign w:val="center"/>
          </w:tcPr>
          <w:p>
            <w:pPr>
              <w:pStyle w:val="TableContents"/>
              <w:bidi w:val="0"/>
              <w:spacing w:before="0" w:after="283"/>
              <w:jc w:val="left"/>
              <w:rPr/>
            </w:pPr>
            <w:r>
              <w:rPr/>
              <w:t xml:space="preserve">41 ° 40 ′ 37'' N 86 ° 16 ′ 08'' W </w:t>
            </w:r>
            <w:r>
              <w:rPr/>
              <w:t xml:space="preserve">/ </w:t>
            </w:r>
            <w:r>
              <w:rPr/>
              <w:t xml:space="preserve">41.6769 ° N 86.2690 ° W </w:t>
            </w:r>
            <w:r>
              <w:rPr/>
              <w:t xml:space="preserve">/ 41.6769;-86.2690 </w:t>
            </w:r>
            <w:r>
              <w:rPr/>
              <w:t xml:space="preserve">(</w:t>
            </w:r>
            <w:r>
              <w:rPr/>
              <w:t xml:space="preserve">South Bend) (South Bend) </w:t>
            </w:r>
          </w:p>
        </w:tc>
      </w:tr>
      <w:tr>
        <w:trPr/>
        <w:tc>
          <w:tcPr>
            <w:tcW w:w="616" w:type="dxa"/>
            <w:tcBorders/>
            <w:vAlign w:val="center"/>
          </w:tcPr>
          <w:p>
            <w:pPr>
              <w:pStyle w:val="TableContents"/>
              <w:bidi w:val="0"/>
              <w:spacing w:before="0" w:after="283"/>
              <w:jc w:val="left"/>
              <w:rPr/>
            </w:pPr>
            <w:r>
              <w:rPr/>
              <w:t xml:space="preserve">302 </w:t>
            </w:r>
          </w:p>
        </w:tc>
        <w:tc>
          <w:tcPr>
            <w:tcW w:w="1426" w:type="dxa"/>
            <w:tcBorders/>
            <w:vAlign w:val="center"/>
          </w:tcPr>
          <w:p>
            <w:pPr>
              <w:pStyle w:val="TableContents"/>
              <w:bidi w:val="0"/>
              <w:spacing w:before="0" w:after="283"/>
              <w:jc w:val="left"/>
              <w:rPr/>
            </w:pPr>
            <w:r>
              <w:rPr/>
              <w:t xml:space="preserve">Woodbridge </w:t>
            </w:r>
          </w:p>
        </w:tc>
        <w:tc>
          <w:tcPr>
            <w:tcW w:w="1456" w:type="dxa"/>
            <w:tcBorders/>
            <w:vAlign w:val="center"/>
          </w:tcPr>
          <w:p>
            <w:pPr>
              <w:pStyle w:val="TableContents"/>
              <w:bidi w:val="0"/>
              <w:spacing w:before="0" w:after="283"/>
              <w:jc w:val="left"/>
              <w:rPr/>
            </w:pPr>
            <w:r>
              <w:rPr/>
              <w:t xml:space="preserve">New Jersey </w:t>
            </w:r>
          </w:p>
        </w:tc>
        <w:tc>
          <w:tcPr>
            <w:tcW w:w="1066" w:type="dxa"/>
            <w:tcBorders/>
            <w:vAlign w:val="center"/>
          </w:tcPr>
          <w:p>
            <w:pPr>
              <w:pStyle w:val="TableContents"/>
              <w:bidi w:val="0"/>
              <w:spacing w:before="0" w:after="283"/>
              <w:jc w:val="left"/>
              <w:rPr/>
            </w:pPr>
            <w:r>
              <w:rPr/>
              <w:t xml:space="preserve">101,965 </w:t>
            </w:r>
          </w:p>
        </w:tc>
        <w:tc>
          <w:tcPr>
            <w:tcW w:w="1066" w:type="dxa"/>
            <w:tcBorders/>
            <w:vAlign w:val="center"/>
          </w:tcPr>
          <w:p>
            <w:pPr>
              <w:pStyle w:val="TableContents"/>
              <w:bidi w:val="0"/>
              <w:spacing w:before="0" w:after="283"/>
              <w:jc w:val="left"/>
              <w:rPr/>
            </w:pPr>
            <w:r>
              <w:rPr/>
              <w:t xml:space="preserve">99,585 </w:t>
            </w:r>
          </w:p>
        </w:tc>
        <w:tc>
          <w:tcPr>
            <w:tcW w:w="2386" w:type="dxa"/>
            <w:tcBorders/>
            <w:vAlign w:val="center"/>
          </w:tcPr>
          <w:p>
            <w:pPr>
              <w:pStyle w:val="TableContents"/>
              <w:bidi w:val="0"/>
              <w:spacing w:before="0" w:after="283"/>
              <w:jc w:val="left"/>
              <w:rPr/>
            </w:pPr>
            <w:r>
              <w:rPr/>
              <w:t xml:space="preserve">7000238991816036550 ♠ + 2.39% </w:t>
            </w:r>
          </w:p>
        </w:tc>
        <w:tc>
          <w:tcPr>
            <w:tcW w:w="1006" w:type="dxa"/>
            <w:tcBorders/>
            <w:vAlign w:val="center"/>
          </w:tcPr>
          <w:p>
            <w:pPr>
              <w:pStyle w:val="TableContents"/>
              <w:bidi w:val="0"/>
              <w:spacing w:before="0" w:after="283"/>
              <w:jc w:val="left"/>
              <w:rPr/>
            </w:pPr>
            <w:r>
              <w:rPr/>
              <w:t xml:space="preserve">23,3 neliömetriä </w:t>
            </w:r>
          </w:p>
        </w:tc>
        <w:tc>
          <w:tcPr>
            <w:tcW w:w="826" w:type="dxa"/>
            <w:tcBorders/>
            <w:vAlign w:val="center"/>
          </w:tcPr>
          <w:p>
            <w:pPr>
              <w:pStyle w:val="TableContents"/>
              <w:bidi w:val="0"/>
              <w:spacing w:before="0" w:after="283"/>
              <w:jc w:val="left"/>
              <w:rPr/>
            </w:pPr>
            <w:r>
              <w:rPr/>
              <w:t xml:space="preserve">60.3 km </w:t>
            </w:r>
          </w:p>
        </w:tc>
        <w:tc>
          <w:tcPr>
            <w:tcW w:w="766" w:type="dxa"/>
            <w:tcBorders/>
            <w:vAlign w:val="center"/>
          </w:tcPr>
          <w:p>
            <w:pPr>
              <w:pStyle w:val="TableContents"/>
              <w:bidi w:val="0"/>
              <w:spacing w:before="0" w:after="283"/>
              <w:jc w:val="left"/>
              <w:rPr/>
            </w:pPr>
            <w:r>
              <w:rPr/>
              <w:t xml:space="preserve">4,351 / neliömetriä </w:t>
            </w:r>
          </w:p>
        </w:tc>
        <w:tc>
          <w:tcPr>
            <w:tcW w:w="766" w:type="dxa"/>
            <w:tcBorders/>
            <w:vAlign w:val="center"/>
          </w:tcPr>
          <w:p>
            <w:pPr>
              <w:pStyle w:val="TableContents"/>
              <w:bidi w:val="0"/>
              <w:spacing w:before="0" w:after="283"/>
              <w:jc w:val="left"/>
              <w:rPr/>
            </w:pPr>
            <w:r>
              <w:rPr/>
              <w:t xml:space="preserve">1,680 / km </w:t>
            </w:r>
          </w:p>
        </w:tc>
        <w:tc>
          <w:tcPr>
            <w:tcW w:w="1681" w:type="dxa"/>
            <w:tcBorders/>
            <w:vAlign w:val="center"/>
          </w:tcPr>
          <w:p>
            <w:pPr>
              <w:pStyle w:val="TableContents"/>
              <w:bidi w:val="0"/>
              <w:spacing w:before="0" w:after="283"/>
              <w:jc w:val="left"/>
              <w:rPr/>
            </w:pPr>
            <w:r>
              <w:rPr/>
              <w:t xml:space="preserve">40 ° 33 ′ 39''' N 74 ° 17 ′ 34''' W </w:t>
            </w:r>
            <w:r>
              <w:rPr/>
              <w:t xml:space="preserve">/ </w:t>
            </w:r>
            <w:r>
              <w:rPr/>
              <w:t xml:space="preserve">40.5607 ° N 74.2927 ° W </w:t>
            </w:r>
            <w:r>
              <w:rPr/>
              <w:t xml:space="preserve">/ 40.5607;-74.2927 </w:t>
            </w:r>
            <w:r>
              <w:rPr/>
              <w:t xml:space="preserve">(</w:t>
            </w:r>
            <w:r>
              <w:rPr/>
              <w:t xml:space="preserve">Woodbridge) </w:t>
            </w:r>
          </w:p>
        </w:tc>
      </w:tr>
      <w:tr>
        <w:trPr/>
        <w:tc>
          <w:tcPr>
            <w:tcW w:w="616" w:type="dxa"/>
            <w:tcBorders/>
            <w:vAlign w:val="center"/>
          </w:tcPr>
          <w:p>
            <w:pPr>
              <w:pStyle w:val="TableContents"/>
              <w:bidi w:val="0"/>
              <w:spacing w:before="0" w:after="283"/>
              <w:jc w:val="left"/>
              <w:rPr/>
            </w:pPr>
            <w:r>
              <w:rPr/>
              <w:t xml:space="preserve">303 </w:t>
            </w:r>
          </w:p>
        </w:tc>
        <w:tc>
          <w:tcPr>
            <w:tcW w:w="1426" w:type="dxa"/>
            <w:tcBorders/>
            <w:vAlign w:val="center"/>
          </w:tcPr>
          <w:p>
            <w:pPr>
              <w:pStyle w:val="TableContents"/>
              <w:bidi w:val="0"/>
              <w:spacing w:before="0" w:after="283"/>
              <w:jc w:val="left"/>
              <w:rPr/>
            </w:pPr>
            <w:r>
              <w:rPr/>
              <w:t xml:space="preserve">Las Cruces </w:t>
            </w:r>
          </w:p>
        </w:tc>
        <w:tc>
          <w:tcPr>
            <w:tcW w:w="1456" w:type="dxa"/>
            <w:tcBorders/>
            <w:vAlign w:val="center"/>
          </w:tcPr>
          <w:p>
            <w:pPr>
              <w:pStyle w:val="TableContents"/>
              <w:bidi w:val="0"/>
              <w:spacing w:before="0" w:after="283"/>
              <w:jc w:val="left"/>
              <w:rPr/>
            </w:pPr>
            <w:r>
              <w:rPr/>
              <w:t xml:space="preserve">New Mexico </w:t>
            </w:r>
          </w:p>
        </w:tc>
        <w:tc>
          <w:tcPr>
            <w:tcW w:w="1066" w:type="dxa"/>
            <w:tcBorders/>
            <w:vAlign w:val="center"/>
          </w:tcPr>
          <w:p>
            <w:pPr>
              <w:pStyle w:val="TableContents"/>
              <w:bidi w:val="0"/>
              <w:spacing w:before="0" w:after="283"/>
              <w:jc w:val="left"/>
              <w:rPr/>
            </w:pPr>
            <w:r>
              <w:rPr/>
              <w:t xml:space="preserve">101,712 </w:t>
            </w:r>
          </w:p>
        </w:tc>
        <w:tc>
          <w:tcPr>
            <w:tcW w:w="1066" w:type="dxa"/>
            <w:tcBorders/>
            <w:vAlign w:val="center"/>
          </w:tcPr>
          <w:p>
            <w:pPr>
              <w:pStyle w:val="TableContents"/>
              <w:bidi w:val="0"/>
              <w:spacing w:before="0" w:after="283"/>
              <w:jc w:val="left"/>
              <w:rPr/>
            </w:pPr>
            <w:r>
              <w:rPr/>
              <w:t xml:space="preserve">97,618 </w:t>
            </w:r>
          </w:p>
        </w:tc>
        <w:tc>
          <w:tcPr>
            <w:tcW w:w="2386" w:type="dxa"/>
            <w:tcBorders/>
            <w:vAlign w:val="center"/>
          </w:tcPr>
          <w:p>
            <w:pPr>
              <w:pStyle w:val="TableContents"/>
              <w:bidi w:val="0"/>
              <w:spacing w:before="0" w:after="283"/>
              <w:jc w:val="left"/>
              <w:rPr/>
            </w:pPr>
            <w:r>
              <w:rPr/>
              <w:t xml:space="preserve">7000419389866622960 ♠ + 4.19% </w:t>
            </w:r>
          </w:p>
        </w:tc>
        <w:tc>
          <w:tcPr>
            <w:tcW w:w="1006" w:type="dxa"/>
            <w:tcBorders/>
            <w:vAlign w:val="center"/>
          </w:tcPr>
          <w:p>
            <w:pPr>
              <w:pStyle w:val="TableContents"/>
              <w:bidi w:val="0"/>
              <w:spacing w:before="0" w:after="283"/>
              <w:jc w:val="left"/>
              <w:rPr/>
            </w:pPr>
            <w:r>
              <w:rPr/>
              <w:t xml:space="preserve">76,9 neliömetriä </w:t>
            </w:r>
          </w:p>
        </w:tc>
        <w:tc>
          <w:tcPr>
            <w:tcW w:w="826" w:type="dxa"/>
            <w:tcBorders/>
            <w:vAlign w:val="center"/>
          </w:tcPr>
          <w:p>
            <w:pPr>
              <w:pStyle w:val="TableContents"/>
              <w:bidi w:val="0"/>
              <w:spacing w:before="0" w:after="283"/>
              <w:jc w:val="left"/>
              <w:rPr/>
            </w:pPr>
            <w:r>
              <w:rPr/>
              <w:t xml:space="preserve">199.2 km </w:t>
            </w:r>
          </w:p>
        </w:tc>
        <w:tc>
          <w:tcPr>
            <w:tcW w:w="766" w:type="dxa"/>
            <w:tcBorders/>
            <w:vAlign w:val="center"/>
          </w:tcPr>
          <w:p>
            <w:pPr>
              <w:pStyle w:val="TableContents"/>
              <w:bidi w:val="0"/>
              <w:spacing w:before="0" w:after="283"/>
              <w:jc w:val="left"/>
              <w:rPr/>
            </w:pPr>
            <w:r>
              <w:rPr/>
              <w:t xml:space="preserve">1,323 / neliömetriä </w:t>
            </w:r>
          </w:p>
        </w:tc>
        <w:tc>
          <w:tcPr>
            <w:tcW w:w="766" w:type="dxa"/>
            <w:tcBorders/>
            <w:vAlign w:val="center"/>
          </w:tcPr>
          <w:p>
            <w:pPr>
              <w:pStyle w:val="TableContents"/>
              <w:bidi w:val="0"/>
              <w:spacing w:before="0" w:after="283"/>
              <w:jc w:val="left"/>
              <w:rPr/>
            </w:pPr>
            <w:r>
              <w:rPr/>
              <w:t xml:space="preserve">511 / km </w:t>
            </w:r>
          </w:p>
        </w:tc>
        <w:tc>
          <w:tcPr>
            <w:tcW w:w="1681" w:type="dxa"/>
            <w:tcBorders/>
            <w:vAlign w:val="center"/>
          </w:tcPr>
          <w:p>
            <w:pPr>
              <w:pStyle w:val="TableContents"/>
              <w:bidi w:val="0"/>
              <w:spacing w:before="0" w:after="283"/>
              <w:jc w:val="left"/>
              <w:rPr/>
            </w:pPr>
            <w:r>
              <w:rPr/>
              <w:t xml:space="preserve">32 ° 19 ′ 35'' N 106 ° 47 ′ 23'' W </w:t>
            </w:r>
            <w:r>
              <w:rPr/>
              <w:t xml:space="preserve">/ </w:t>
            </w:r>
            <w:r>
              <w:rPr/>
              <w:t xml:space="preserve">32.3264 ° N 106.7897 ° W </w:t>
            </w:r>
            <w:r>
              <w:rPr/>
              <w:t xml:space="preserve">/ 32.3264;-106.7897 </w:t>
            </w:r>
            <w:r>
              <w:rPr/>
              <w:t xml:space="preserve">(</w:t>
            </w:r>
            <w:r>
              <w:rPr/>
              <w:t xml:space="preserve">Las Cruces) </w:t>
            </w:r>
          </w:p>
        </w:tc>
      </w:tr>
      <w:tr>
        <w:trPr/>
        <w:tc>
          <w:tcPr>
            <w:tcW w:w="616" w:type="dxa"/>
            <w:tcBorders/>
            <w:vAlign w:val="center"/>
          </w:tcPr>
          <w:p>
            <w:pPr>
              <w:pStyle w:val="TableContents"/>
              <w:bidi w:val="0"/>
              <w:spacing w:before="0" w:after="283"/>
              <w:jc w:val="left"/>
              <w:rPr/>
            </w:pPr>
            <w:r>
              <w:rPr/>
              <w:t xml:space="preserve">304 </w:t>
            </w:r>
          </w:p>
        </w:tc>
        <w:tc>
          <w:tcPr>
            <w:tcW w:w="1426" w:type="dxa"/>
            <w:tcBorders/>
            <w:vAlign w:val="center"/>
          </w:tcPr>
          <w:p>
            <w:pPr>
              <w:pStyle w:val="TableContents"/>
              <w:bidi w:val="0"/>
              <w:spacing w:before="0" w:after="283"/>
              <w:jc w:val="left"/>
              <w:rPr/>
            </w:pPr>
            <w:r>
              <w:rPr/>
              <w:t xml:space="preserve">Vista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101,568 </w:t>
            </w:r>
          </w:p>
        </w:tc>
        <w:tc>
          <w:tcPr>
            <w:tcW w:w="1066" w:type="dxa"/>
            <w:tcBorders/>
            <w:vAlign w:val="center"/>
          </w:tcPr>
          <w:p>
            <w:pPr>
              <w:pStyle w:val="TableContents"/>
              <w:bidi w:val="0"/>
              <w:spacing w:before="0" w:after="283"/>
              <w:jc w:val="left"/>
              <w:rPr/>
            </w:pPr>
            <w:r>
              <w:rPr/>
              <w:t xml:space="preserve">93,834 </w:t>
            </w:r>
          </w:p>
        </w:tc>
        <w:tc>
          <w:tcPr>
            <w:tcW w:w="2386" w:type="dxa"/>
            <w:tcBorders/>
            <w:vAlign w:val="center"/>
          </w:tcPr>
          <w:p>
            <w:pPr>
              <w:pStyle w:val="TableContents"/>
              <w:bidi w:val="0"/>
              <w:spacing w:before="0" w:after="283"/>
              <w:jc w:val="left"/>
              <w:rPr/>
            </w:pPr>
            <w:r>
              <w:rPr/>
              <w:t xml:space="preserve">7000824221497538209 ♠ + 8.24% </w:t>
            </w:r>
          </w:p>
        </w:tc>
        <w:tc>
          <w:tcPr>
            <w:tcW w:w="1006" w:type="dxa"/>
            <w:tcBorders/>
            <w:vAlign w:val="center"/>
          </w:tcPr>
          <w:p>
            <w:pPr>
              <w:pStyle w:val="TableContents"/>
              <w:bidi w:val="0"/>
              <w:spacing w:before="0" w:after="283"/>
              <w:jc w:val="left"/>
              <w:rPr/>
            </w:pPr>
            <w:r>
              <w:rPr/>
              <w:t xml:space="preserve">18,7 neliömetriä </w:t>
            </w:r>
          </w:p>
        </w:tc>
        <w:tc>
          <w:tcPr>
            <w:tcW w:w="826" w:type="dxa"/>
            <w:tcBorders/>
            <w:vAlign w:val="center"/>
          </w:tcPr>
          <w:p>
            <w:pPr>
              <w:pStyle w:val="TableContents"/>
              <w:bidi w:val="0"/>
              <w:spacing w:before="0" w:after="283"/>
              <w:jc w:val="left"/>
              <w:rPr/>
            </w:pPr>
            <w:r>
              <w:rPr/>
              <w:t xml:space="preserve">48,4 km </w:t>
            </w:r>
          </w:p>
        </w:tc>
        <w:tc>
          <w:tcPr>
            <w:tcW w:w="766" w:type="dxa"/>
            <w:tcBorders/>
            <w:vAlign w:val="center"/>
          </w:tcPr>
          <w:p>
            <w:pPr>
              <w:pStyle w:val="TableContents"/>
              <w:bidi w:val="0"/>
              <w:spacing w:before="0" w:after="283"/>
              <w:jc w:val="left"/>
              <w:rPr/>
            </w:pPr>
            <w:r>
              <w:rPr/>
              <w:t xml:space="preserve">5,436 / neliömetriä </w:t>
            </w:r>
          </w:p>
        </w:tc>
        <w:tc>
          <w:tcPr>
            <w:tcW w:w="766" w:type="dxa"/>
            <w:tcBorders/>
            <w:vAlign w:val="center"/>
          </w:tcPr>
          <w:p>
            <w:pPr>
              <w:pStyle w:val="TableContents"/>
              <w:bidi w:val="0"/>
              <w:spacing w:before="0" w:after="283"/>
              <w:jc w:val="left"/>
              <w:rPr/>
            </w:pPr>
            <w:r>
              <w:rPr/>
              <w:t xml:space="preserve">2,099 / km </w:t>
            </w:r>
          </w:p>
        </w:tc>
        <w:tc>
          <w:tcPr>
            <w:tcW w:w="1681" w:type="dxa"/>
            <w:tcBorders/>
            <w:vAlign w:val="center"/>
          </w:tcPr>
          <w:p>
            <w:pPr>
              <w:pStyle w:val="TableContents"/>
              <w:bidi w:val="0"/>
              <w:spacing w:before="0" w:after="283"/>
              <w:jc w:val="left"/>
              <w:rPr/>
            </w:pPr>
            <w:r>
              <w:rPr/>
              <w:t xml:space="preserve">33 ° 11 ′ 22''' N 117 ° 14 ′ 19'' W </w:t>
            </w:r>
            <w:r>
              <w:rPr/>
              <w:t xml:space="preserve">/ </w:t>
            </w:r>
            <w:r>
              <w:rPr/>
              <w:t xml:space="preserve">33.1895 ° N 117.2386 ° W </w:t>
            </w:r>
            <w:r>
              <w:rPr/>
              <w:t xml:space="preserve">/ 33.1895;-117.2386 </w:t>
            </w:r>
            <w:r>
              <w:rPr/>
              <w:t xml:space="preserve">(</w:t>
            </w:r>
            <w:r>
              <w:rPr/>
              <w:t xml:space="preserve">Vista) (Vista) </w:t>
            </w:r>
          </w:p>
        </w:tc>
      </w:tr>
      <w:tr>
        <w:trPr/>
        <w:tc>
          <w:tcPr>
            <w:tcW w:w="616" w:type="dxa"/>
            <w:tcBorders/>
            <w:vAlign w:val="center"/>
          </w:tcPr>
          <w:p>
            <w:pPr>
              <w:pStyle w:val="TableContents"/>
              <w:bidi w:val="0"/>
              <w:spacing w:before="0" w:after="283"/>
              <w:jc w:val="left"/>
              <w:rPr/>
            </w:pPr>
            <w:r>
              <w:rPr/>
              <w:t xml:space="preserve">305 </w:t>
            </w:r>
          </w:p>
        </w:tc>
        <w:tc>
          <w:tcPr>
            <w:tcW w:w="1426" w:type="dxa"/>
            <w:tcBorders/>
            <w:vAlign w:val="center"/>
          </w:tcPr>
          <w:p>
            <w:pPr>
              <w:pStyle w:val="TableContents"/>
              <w:bidi w:val="0"/>
              <w:spacing w:before="0" w:after="283"/>
              <w:jc w:val="left"/>
              <w:rPr/>
            </w:pPr>
            <w:r>
              <w:rPr/>
              <w:t xml:space="preserve">Renton </w:t>
            </w:r>
          </w:p>
        </w:tc>
        <w:tc>
          <w:tcPr>
            <w:tcW w:w="1456" w:type="dxa"/>
            <w:tcBorders/>
            <w:vAlign w:val="center"/>
          </w:tcPr>
          <w:p>
            <w:pPr>
              <w:pStyle w:val="TableContents"/>
              <w:bidi w:val="0"/>
              <w:spacing w:before="0" w:after="283"/>
              <w:jc w:val="left"/>
              <w:rPr/>
            </w:pPr>
            <w:r>
              <w:rPr/>
              <w:t xml:space="preserve">Washington </w:t>
            </w:r>
          </w:p>
        </w:tc>
        <w:tc>
          <w:tcPr>
            <w:tcW w:w="1066" w:type="dxa"/>
            <w:tcBorders/>
            <w:vAlign w:val="center"/>
          </w:tcPr>
          <w:p>
            <w:pPr>
              <w:pStyle w:val="TableContents"/>
              <w:bidi w:val="0"/>
              <w:spacing w:before="0" w:after="283"/>
              <w:jc w:val="left"/>
              <w:rPr/>
            </w:pPr>
            <w:r>
              <w:rPr/>
              <w:t xml:space="preserve">101,379 </w:t>
            </w:r>
          </w:p>
        </w:tc>
        <w:tc>
          <w:tcPr>
            <w:tcW w:w="1066" w:type="dxa"/>
            <w:tcBorders/>
            <w:vAlign w:val="center"/>
          </w:tcPr>
          <w:p>
            <w:pPr>
              <w:pStyle w:val="TableContents"/>
              <w:bidi w:val="0"/>
              <w:spacing w:before="0" w:after="283"/>
              <w:jc w:val="left"/>
              <w:rPr/>
            </w:pPr>
            <w:r>
              <w:rPr/>
              <w:t xml:space="preserve">90,927 </w:t>
            </w:r>
          </w:p>
        </w:tc>
        <w:tc>
          <w:tcPr>
            <w:tcW w:w="2386" w:type="dxa"/>
            <w:tcBorders/>
            <w:vAlign w:val="center"/>
          </w:tcPr>
          <w:p>
            <w:pPr>
              <w:pStyle w:val="TableContents"/>
              <w:bidi w:val="0"/>
              <w:spacing w:before="0" w:after="283"/>
              <w:jc w:val="left"/>
              <w:rPr/>
            </w:pPr>
            <w:r>
              <w:rPr/>
              <w:t xml:space="preserve">7001114949354977070 ♠ + 11.49% </w:t>
            </w:r>
          </w:p>
        </w:tc>
        <w:tc>
          <w:tcPr>
            <w:tcW w:w="1006" w:type="dxa"/>
            <w:tcBorders/>
            <w:vAlign w:val="center"/>
          </w:tcPr>
          <w:p>
            <w:pPr>
              <w:pStyle w:val="TableContents"/>
              <w:bidi w:val="0"/>
              <w:spacing w:before="0" w:after="283"/>
              <w:jc w:val="left"/>
              <w:rPr/>
            </w:pPr>
            <w:r>
              <w:rPr/>
              <w:t xml:space="preserve">23,4 neliömetriä </w:t>
            </w:r>
          </w:p>
        </w:tc>
        <w:tc>
          <w:tcPr>
            <w:tcW w:w="826" w:type="dxa"/>
            <w:tcBorders/>
            <w:vAlign w:val="center"/>
          </w:tcPr>
          <w:p>
            <w:pPr>
              <w:pStyle w:val="TableContents"/>
              <w:bidi w:val="0"/>
              <w:spacing w:before="0" w:after="283"/>
              <w:jc w:val="left"/>
              <w:rPr/>
            </w:pPr>
            <w:r>
              <w:rPr/>
              <w:t xml:space="preserve">60.6 km </w:t>
            </w:r>
          </w:p>
        </w:tc>
        <w:tc>
          <w:tcPr>
            <w:tcW w:w="766" w:type="dxa"/>
            <w:tcBorders/>
            <w:vAlign w:val="center"/>
          </w:tcPr>
          <w:p>
            <w:pPr>
              <w:pStyle w:val="TableContents"/>
              <w:bidi w:val="0"/>
              <w:spacing w:before="0" w:after="283"/>
              <w:jc w:val="left"/>
              <w:rPr/>
            </w:pPr>
            <w:r>
              <w:rPr/>
              <w:t xml:space="preserve">4,314 / neliömetriä </w:t>
            </w:r>
          </w:p>
        </w:tc>
        <w:tc>
          <w:tcPr>
            <w:tcW w:w="766" w:type="dxa"/>
            <w:tcBorders/>
            <w:vAlign w:val="center"/>
          </w:tcPr>
          <w:p>
            <w:pPr>
              <w:pStyle w:val="TableContents"/>
              <w:bidi w:val="0"/>
              <w:spacing w:before="0" w:after="283"/>
              <w:jc w:val="left"/>
              <w:rPr/>
            </w:pPr>
            <w:r>
              <w:rPr/>
              <w:t xml:space="preserve">1,666 / km </w:t>
            </w:r>
          </w:p>
        </w:tc>
        <w:tc>
          <w:tcPr>
            <w:tcW w:w="1681" w:type="dxa"/>
            <w:tcBorders/>
            <w:vAlign w:val="center"/>
          </w:tcPr>
          <w:p>
            <w:pPr>
              <w:pStyle w:val="TableContents"/>
              <w:bidi w:val="0"/>
              <w:spacing w:before="0" w:after="283"/>
              <w:jc w:val="left"/>
              <w:rPr/>
            </w:pPr>
            <w:r>
              <w:rPr/>
              <w:t xml:space="preserve">47 ° 28 ′ 34''' N 122 ° 11 ′ 31''' W </w:t>
            </w:r>
            <w:r>
              <w:rPr/>
              <w:t xml:space="preserve">/ </w:t>
            </w:r>
            <w:r>
              <w:rPr/>
              <w:t xml:space="preserve">47.4761 ° N 122.1920 ° W </w:t>
            </w:r>
            <w:r>
              <w:rPr/>
              <w:t xml:space="preserve">/ 47.4761;-122.1920 </w:t>
            </w:r>
            <w:r>
              <w:rPr/>
              <w:t xml:space="preserve">(</w:t>
            </w:r>
            <w:r>
              <w:rPr/>
              <w:t xml:space="preserve">Renton) </w:t>
            </w:r>
          </w:p>
        </w:tc>
      </w:tr>
      <w:tr>
        <w:trPr/>
        <w:tc>
          <w:tcPr>
            <w:tcW w:w="616" w:type="dxa"/>
            <w:tcBorders/>
            <w:vAlign w:val="center"/>
          </w:tcPr>
          <w:p>
            <w:pPr>
              <w:pStyle w:val="TableContents"/>
              <w:bidi w:val="0"/>
              <w:spacing w:before="0" w:after="283"/>
              <w:jc w:val="left"/>
              <w:rPr/>
            </w:pPr>
            <w:r>
              <w:rPr/>
              <w:t xml:space="preserve">306 </w:t>
            </w:r>
          </w:p>
        </w:tc>
        <w:tc>
          <w:tcPr>
            <w:tcW w:w="1426" w:type="dxa"/>
            <w:tcBorders/>
            <w:vAlign w:val="center"/>
          </w:tcPr>
          <w:p>
            <w:pPr>
              <w:pStyle w:val="TableContents"/>
              <w:bidi w:val="0"/>
              <w:spacing w:before="0" w:after="283"/>
              <w:jc w:val="left"/>
              <w:rPr/>
            </w:pPr>
            <w:r>
              <w:rPr/>
              <w:t xml:space="preserve">Kipinät </w:t>
            </w:r>
          </w:p>
        </w:tc>
        <w:tc>
          <w:tcPr>
            <w:tcW w:w="1456" w:type="dxa"/>
            <w:tcBorders/>
            <w:vAlign w:val="center"/>
          </w:tcPr>
          <w:p>
            <w:pPr>
              <w:pStyle w:val="TableContents"/>
              <w:bidi w:val="0"/>
              <w:spacing w:before="0" w:after="283"/>
              <w:jc w:val="left"/>
              <w:rPr/>
            </w:pPr>
            <w:r>
              <w:rPr/>
              <w:t xml:space="preserve">Nevada </w:t>
            </w:r>
          </w:p>
        </w:tc>
        <w:tc>
          <w:tcPr>
            <w:tcW w:w="1066" w:type="dxa"/>
            <w:tcBorders/>
            <w:vAlign w:val="center"/>
          </w:tcPr>
          <w:p>
            <w:pPr>
              <w:pStyle w:val="TableContents"/>
              <w:bidi w:val="0"/>
              <w:spacing w:before="0" w:after="283"/>
              <w:jc w:val="left"/>
              <w:rPr/>
            </w:pPr>
            <w:r>
              <w:rPr/>
              <w:t xml:space="preserve">100,888 </w:t>
            </w:r>
          </w:p>
        </w:tc>
        <w:tc>
          <w:tcPr>
            <w:tcW w:w="1066" w:type="dxa"/>
            <w:tcBorders/>
            <w:vAlign w:val="center"/>
          </w:tcPr>
          <w:p>
            <w:pPr>
              <w:pStyle w:val="TableContents"/>
              <w:bidi w:val="0"/>
              <w:spacing w:before="0" w:after="283"/>
              <w:jc w:val="left"/>
              <w:rPr/>
            </w:pPr>
            <w:r>
              <w:rPr/>
              <w:t xml:space="preserve">90,264 </w:t>
            </w:r>
          </w:p>
        </w:tc>
        <w:tc>
          <w:tcPr>
            <w:tcW w:w="2386" w:type="dxa"/>
            <w:tcBorders/>
            <w:vAlign w:val="center"/>
          </w:tcPr>
          <w:p>
            <w:pPr>
              <w:pStyle w:val="TableContents"/>
              <w:bidi w:val="0"/>
              <w:spacing w:before="0" w:after="283"/>
              <w:jc w:val="left"/>
              <w:rPr/>
            </w:pPr>
            <w:r>
              <w:rPr/>
              <w:t xml:space="preserve">7001117699193476910 ♠ + 11.77% </w:t>
            </w:r>
          </w:p>
        </w:tc>
        <w:tc>
          <w:tcPr>
            <w:tcW w:w="1006" w:type="dxa"/>
            <w:tcBorders/>
            <w:vAlign w:val="center"/>
          </w:tcPr>
          <w:p>
            <w:pPr>
              <w:pStyle w:val="TableContents"/>
              <w:bidi w:val="0"/>
              <w:spacing w:before="0" w:after="283"/>
              <w:jc w:val="left"/>
              <w:rPr/>
            </w:pPr>
            <w:r>
              <w:rPr/>
              <w:t xml:space="preserve">35,9 neliömetriä </w:t>
            </w:r>
          </w:p>
        </w:tc>
        <w:tc>
          <w:tcPr>
            <w:tcW w:w="826" w:type="dxa"/>
            <w:tcBorders/>
            <w:vAlign w:val="center"/>
          </w:tcPr>
          <w:p>
            <w:pPr>
              <w:pStyle w:val="TableContents"/>
              <w:bidi w:val="0"/>
              <w:spacing w:before="0" w:after="283"/>
              <w:jc w:val="left"/>
              <w:rPr/>
            </w:pPr>
            <w:r>
              <w:rPr/>
              <w:t xml:space="preserve">93.0 km </w:t>
            </w:r>
          </w:p>
        </w:tc>
        <w:tc>
          <w:tcPr>
            <w:tcW w:w="766" w:type="dxa"/>
            <w:tcBorders/>
            <w:vAlign w:val="center"/>
          </w:tcPr>
          <w:p>
            <w:pPr>
              <w:pStyle w:val="TableContents"/>
              <w:bidi w:val="0"/>
              <w:spacing w:before="0" w:after="283"/>
              <w:jc w:val="left"/>
              <w:rPr/>
            </w:pPr>
            <w:r>
              <w:rPr/>
              <w:t xml:space="preserve">2,810 / neliömetriä </w:t>
            </w:r>
          </w:p>
        </w:tc>
        <w:tc>
          <w:tcPr>
            <w:tcW w:w="766" w:type="dxa"/>
            <w:tcBorders/>
            <w:vAlign w:val="center"/>
          </w:tcPr>
          <w:p>
            <w:pPr>
              <w:pStyle w:val="TableContents"/>
              <w:bidi w:val="0"/>
              <w:spacing w:before="0" w:after="283"/>
              <w:jc w:val="left"/>
              <w:rPr/>
            </w:pPr>
            <w:r>
              <w:rPr/>
              <w:t xml:space="preserve">1,080 / km </w:t>
            </w:r>
          </w:p>
        </w:tc>
        <w:tc>
          <w:tcPr>
            <w:tcW w:w="1681" w:type="dxa"/>
            <w:tcBorders/>
            <w:vAlign w:val="center"/>
          </w:tcPr>
          <w:p>
            <w:pPr>
              <w:pStyle w:val="TableContents"/>
              <w:bidi w:val="0"/>
              <w:spacing w:before="0" w:after="283"/>
              <w:jc w:val="left"/>
              <w:rPr/>
            </w:pPr>
            <w:r>
              <w:rPr/>
              <w:t xml:space="preserve">39 ° 33 ′ 16'' N 119 ° 44 ′ 08'' W </w:t>
            </w:r>
            <w:r>
              <w:rPr/>
              <w:t xml:space="preserve">/ </w:t>
            </w:r>
            <w:r>
              <w:rPr/>
              <w:t xml:space="preserve">39.5544 ° N 119.7356 ° W </w:t>
            </w:r>
            <w:r>
              <w:rPr/>
              <w:t xml:space="preserve">/ 39.5544;-119.7356 </w:t>
            </w:r>
            <w:r>
              <w:rPr/>
              <w:t xml:space="preserve">(</w:t>
            </w:r>
            <w:r>
              <w:rPr/>
              <w:t xml:space="preserve">Sparks) </w:t>
            </w:r>
          </w:p>
        </w:tc>
      </w:tr>
      <w:tr>
        <w:trPr/>
        <w:tc>
          <w:tcPr>
            <w:tcW w:w="616" w:type="dxa"/>
            <w:tcBorders/>
            <w:vAlign w:val="center"/>
          </w:tcPr>
          <w:p>
            <w:pPr>
              <w:pStyle w:val="TableContents"/>
              <w:bidi w:val="0"/>
              <w:spacing w:before="0" w:after="283"/>
              <w:jc w:val="left"/>
              <w:rPr/>
            </w:pPr>
            <w:r>
              <w:rPr/>
              <w:t xml:space="preserve">307 </w:t>
            </w:r>
          </w:p>
        </w:tc>
        <w:tc>
          <w:tcPr>
            <w:tcW w:w="1426" w:type="dxa"/>
            <w:tcBorders/>
            <w:vAlign w:val="center"/>
          </w:tcPr>
          <w:p>
            <w:pPr>
              <w:pStyle w:val="TableContents"/>
              <w:bidi w:val="0"/>
              <w:spacing w:before="0" w:after="283"/>
              <w:jc w:val="left"/>
              <w:rPr/>
            </w:pPr>
            <w:r>
              <w:rPr/>
              <w:t xml:space="preserve">Clinton </w:t>
            </w:r>
          </w:p>
        </w:tc>
        <w:tc>
          <w:tcPr>
            <w:tcW w:w="1456" w:type="dxa"/>
            <w:tcBorders/>
            <w:vAlign w:val="center"/>
          </w:tcPr>
          <w:p>
            <w:pPr>
              <w:pStyle w:val="TableContents"/>
              <w:bidi w:val="0"/>
              <w:spacing w:before="0" w:after="283"/>
              <w:jc w:val="left"/>
              <w:rPr/>
            </w:pPr>
            <w:r>
              <w:rPr/>
              <w:t xml:space="preserve">Michigan </w:t>
            </w:r>
          </w:p>
        </w:tc>
        <w:tc>
          <w:tcPr>
            <w:tcW w:w="1066" w:type="dxa"/>
            <w:tcBorders/>
            <w:vAlign w:val="center"/>
          </w:tcPr>
          <w:p>
            <w:pPr>
              <w:pStyle w:val="TableContents"/>
              <w:bidi w:val="0"/>
              <w:spacing w:before="0" w:after="283"/>
              <w:jc w:val="left"/>
              <w:rPr/>
            </w:pPr>
            <w:r>
              <w:rPr/>
              <w:t xml:space="preserve">100,712 </w:t>
            </w:r>
          </w:p>
        </w:tc>
        <w:tc>
          <w:tcPr>
            <w:tcW w:w="1066" w:type="dxa"/>
            <w:tcBorders/>
            <w:vAlign w:val="center"/>
          </w:tcPr>
          <w:p>
            <w:pPr>
              <w:pStyle w:val="TableContents"/>
              <w:bidi w:val="0"/>
              <w:spacing w:before="0" w:after="283"/>
              <w:jc w:val="left"/>
              <w:rPr/>
            </w:pPr>
            <w:r>
              <w:rPr/>
              <w:t xml:space="preserve">96,796 </w:t>
            </w:r>
          </w:p>
        </w:tc>
        <w:tc>
          <w:tcPr>
            <w:tcW w:w="2386" w:type="dxa"/>
            <w:tcBorders/>
            <w:vAlign w:val="center"/>
          </w:tcPr>
          <w:p>
            <w:pPr>
              <w:pStyle w:val="TableContents"/>
              <w:bidi w:val="0"/>
              <w:spacing w:before="0" w:after="283"/>
              <w:jc w:val="left"/>
              <w:rPr/>
            </w:pPr>
            <w:r>
              <w:rPr/>
              <w:t xml:space="preserve">7000404562171990580 ♠ + 4.05% </w:t>
            </w:r>
          </w:p>
        </w:tc>
        <w:tc>
          <w:tcPr>
            <w:tcW w:w="1006" w:type="dxa"/>
            <w:tcBorders/>
            <w:vAlign w:val="center"/>
          </w:tcPr>
          <w:p>
            <w:pPr>
              <w:pStyle w:val="TableContents"/>
              <w:bidi w:val="0"/>
              <w:spacing w:before="0" w:after="283"/>
              <w:jc w:val="left"/>
              <w:rPr/>
            </w:pPr>
            <w:r>
              <w:rPr/>
              <w:t xml:space="preserve">28,1 neliömetriä </w:t>
            </w:r>
          </w:p>
        </w:tc>
        <w:tc>
          <w:tcPr>
            <w:tcW w:w="826" w:type="dxa"/>
            <w:tcBorders/>
            <w:vAlign w:val="center"/>
          </w:tcPr>
          <w:p>
            <w:pPr>
              <w:pStyle w:val="TableContents"/>
              <w:bidi w:val="0"/>
              <w:spacing w:before="0" w:after="283"/>
              <w:jc w:val="left"/>
              <w:rPr/>
            </w:pPr>
            <w:r>
              <w:rPr/>
              <w:t xml:space="preserve">72,8 km </w:t>
            </w:r>
          </w:p>
        </w:tc>
        <w:tc>
          <w:tcPr>
            <w:tcW w:w="766" w:type="dxa"/>
            <w:tcBorders/>
            <w:vAlign w:val="center"/>
          </w:tcPr>
          <w:p>
            <w:pPr>
              <w:pStyle w:val="TableContents"/>
              <w:bidi w:val="0"/>
              <w:spacing w:before="0" w:after="283"/>
              <w:jc w:val="left"/>
              <w:rPr/>
            </w:pPr>
            <w:r>
              <w:rPr/>
              <w:t xml:space="preserve">3,573 / neliömetriä </w:t>
            </w:r>
          </w:p>
        </w:tc>
        <w:tc>
          <w:tcPr>
            <w:tcW w:w="766" w:type="dxa"/>
            <w:tcBorders/>
            <w:vAlign w:val="center"/>
          </w:tcPr>
          <w:p>
            <w:pPr>
              <w:pStyle w:val="TableContents"/>
              <w:bidi w:val="0"/>
              <w:spacing w:before="0" w:after="283"/>
              <w:jc w:val="left"/>
              <w:rPr/>
            </w:pPr>
            <w:r>
              <w:rPr/>
              <w:t xml:space="preserve">1,380 / km </w:t>
            </w:r>
          </w:p>
        </w:tc>
        <w:tc>
          <w:tcPr>
            <w:tcW w:w="1681" w:type="dxa"/>
            <w:tcBorders/>
            <w:vAlign w:val="center"/>
          </w:tcPr>
          <w:p>
            <w:pPr>
              <w:pStyle w:val="TableContents"/>
              <w:bidi w:val="0"/>
              <w:spacing w:before="0" w:after="283"/>
              <w:jc w:val="left"/>
              <w:rPr/>
            </w:pPr>
            <w:r>
              <w:rPr/>
              <w:t xml:space="preserve">42 ° 35 ′ 25''' N 82 ° 55 ′ 01''' W </w:t>
            </w:r>
            <w:r>
              <w:rPr/>
              <w:t xml:space="preserve">/ </w:t>
            </w:r>
            <w:r>
              <w:rPr/>
              <w:t xml:space="preserve">42.5903 ° N 82.9170 ° W </w:t>
            </w:r>
            <w:r>
              <w:rPr/>
              <w:t xml:space="preserve">/ 42.5903;-82.9170 </w:t>
            </w:r>
            <w:r>
              <w:rPr/>
              <w:t xml:space="preserve">(</w:t>
            </w:r>
            <w:r>
              <w:rPr/>
              <w:t xml:space="preserve">Clinton) </w:t>
            </w:r>
          </w:p>
        </w:tc>
      </w:tr>
      <w:tr>
        <w:trPr/>
        <w:tc>
          <w:tcPr>
            <w:tcW w:w="616" w:type="dxa"/>
            <w:tcBorders/>
            <w:vAlign w:val="center"/>
          </w:tcPr>
          <w:p>
            <w:pPr>
              <w:pStyle w:val="TableContents"/>
              <w:bidi w:val="0"/>
              <w:spacing w:before="0" w:after="283"/>
              <w:jc w:val="left"/>
              <w:rPr/>
            </w:pPr>
            <w:r>
              <w:rPr/>
              <w:t xml:space="preserve">308 </w:t>
            </w:r>
          </w:p>
        </w:tc>
        <w:tc>
          <w:tcPr>
            <w:tcW w:w="1426" w:type="dxa"/>
            <w:tcBorders/>
            <w:vAlign w:val="center"/>
          </w:tcPr>
          <w:p>
            <w:pPr>
              <w:pStyle w:val="TableContents"/>
              <w:bidi w:val="0"/>
              <w:spacing w:before="0" w:after="283"/>
              <w:jc w:val="left"/>
              <w:rPr/>
            </w:pPr>
            <w:r>
              <w:rPr/>
              <w:t xml:space="preserve">Allen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100,685 </w:t>
            </w:r>
          </w:p>
        </w:tc>
        <w:tc>
          <w:tcPr>
            <w:tcW w:w="1066" w:type="dxa"/>
            <w:tcBorders/>
            <w:vAlign w:val="center"/>
          </w:tcPr>
          <w:p>
            <w:pPr>
              <w:pStyle w:val="TableContents"/>
              <w:bidi w:val="0"/>
              <w:spacing w:before="0" w:after="283"/>
              <w:jc w:val="left"/>
              <w:rPr/>
            </w:pPr>
            <w:r>
              <w:rPr/>
              <w:t xml:space="preserve">84,246 </w:t>
            </w:r>
          </w:p>
        </w:tc>
        <w:tc>
          <w:tcPr>
            <w:tcW w:w="2386" w:type="dxa"/>
            <w:tcBorders/>
            <w:vAlign w:val="center"/>
          </w:tcPr>
          <w:p>
            <w:pPr>
              <w:pStyle w:val="TableContents"/>
              <w:bidi w:val="0"/>
              <w:spacing w:before="0" w:after="283"/>
              <w:jc w:val="left"/>
              <w:rPr/>
            </w:pPr>
            <w:r>
              <w:rPr/>
              <w:t xml:space="preserve">7001195130926097380 ♠ + 19.51% </w:t>
            </w:r>
          </w:p>
        </w:tc>
        <w:tc>
          <w:tcPr>
            <w:tcW w:w="1006" w:type="dxa"/>
            <w:tcBorders/>
            <w:vAlign w:val="center"/>
          </w:tcPr>
          <w:p>
            <w:pPr>
              <w:pStyle w:val="TableContents"/>
              <w:bidi w:val="0"/>
              <w:spacing w:before="0" w:after="283"/>
              <w:jc w:val="left"/>
              <w:rPr/>
            </w:pPr>
            <w:r>
              <w:rPr/>
              <w:t xml:space="preserve">27,1 neliömetriä </w:t>
            </w:r>
          </w:p>
        </w:tc>
        <w:tc>
          <w:tcPr>
            <w:tcW w:w="826" w:type="dxa"/>
            <w:tcBorders/>
            <w:vAlign w:val="center"/>
          </w:tcPr>
          <w:p>
            <w:pPr>
              <w:pStyle w:val="TableContents"/>
              <w:bidi w:val="0"/>
              <w:spacing w:before="0" w:after="283"/>
              <w:jc w:val="left"/>
              <w:rPr/>
            </w:pPr>
            <w:r>
              <w:rPr/>
              <w:t xml:space="preserve">70.2 km </w:t>
            </w:r>
          </w:p>
        </w:tc>
        <w:tc>
          <w:tcPr>
            <w:tcW w:w="766" w:type="dxa"/>
            <w:tcBorders/>
            <w:vAlign w:val="center"/>
          </w:tcPr>
          <w:p>
            <w:pPr>
              <w:pStyle w:val="TableContents"/>
              <w:bidi w:val="0"/>
              <w:spacing w:before="0" w:after="283"/>
              <w:jc w:val="left"/>
              <w:rPr/>
            </w:pPr>
            <w:r>
              <w:rPr/>
              <w:t xml:space="preserve">3,715 / neliömetri </w:t>
            </w:r>
          </w:p>
        </w:tc>
        <w:tc>
          <w:tcPr>
            <w:tcW w:w="766" w:type="dxa"/>
            <w:tcBorders/>
            <w:vAlign w:val="center"/>
          </w:tcPr>
          <w:p>
            <w:pPr>
              <w:pStyle w:val="TableContents"/>
              <w:bidi w:val="0"/>
              <w:spacing w:before="0" w:after="283"/>
              <w:jc w:val="left"/>
              <w:rPr/>
            </w:pPr>
            <w:r>
              <w:rPr/>
              <w:t xml:space="preserve">1,434 / km </w:t>
            </w:r>
          </w:p>
        </w:tc>
        <w:tc>
          <w:tcPr>
            <w:tcW w:w="1681" w:type="dxa"/>
            <w:tcBorders/>
            <w:vAlign w:val="center"/>
          </w:tcPr>
          <w:p>
            <w:pPr>
              <w:pStyle w:val="TableContents"/>
              <w:bidi w:val="0"/>
              <w:spacing w:before="0" w:after="283"/>
              <w:jc w:val="left"/>
              <w:rPr/>
            </w:pPr>
            <w:r>
              <w:rPr/>
              <w:t xml:space="preserve">33 ° 05 ′ 59''' N 96 ° 39 ′ 47''' W </w:t>
            </w:r>
            <w:r>
              <w:rPr/>
              <w:t xml:space="preserve">/ </w:t>
            </w:r>
            <w:r>
              <w:rPr/>
              <w:t xml:space="preserve">33.0997 ° N 96.6631 ° W </w:t>
            </w:r>
            <w:r>
              <w:rPr/>
              <w:t xml:space="preserve">/ 33.0997;-96.6631 </w:t>
            </w:r>
            <w:r>
              <w:rPr/>
              <w:t xml:space="preserve">(</w:t>
            </w:r>
            <w:r>
              <w:rPr/>
              <w:t xml:space="preserve">Allen) </w:t>
            </w:r>
          </w:p>
        </w:tc>
      </w:tr>
      <w:tr>
        <w:trPr/>
        <w:tc>
          <w:tcPr>
            <w:tcW w:w="616" w:type="dxa"/>
            <w:tcBorders/>
            <w:vAlign w:val="center"/>
          </w:tcPr>
          <w:p>
            <w:pPr>
              <w:pStyle w:val="TableContents"/>
              <w:bidi w:val="0"/>
              <w:spacing w:before="0" w:after="283"/>
              <w:jc w:val="left"/>
              <w:rPr/>
            </w:pPr>
            <w:r>
              <w:rPr/>
              <w:t xml:space="preserve">309 </w:t>
            </w:r>
          </w:p>
        </w:tc>
        <w:tc>
          <w:tcPr>
            <w:tcW w:w="1426" w:type="dxa"/>
            <w:tcBorders/>
            <w:vAlign w:val="center"/>
          </w:tcPr>
          <w:p>
            <w:pPr>
              <w:pStyle w:val="TableContents"/>
              <w:bidi w:val="0"/>
              <w:spacing w:before="0" w:after="283"/>
              <w:jc w:val="left"/>
              <w:rPr/>
            </w:pPr>
            <w:r>
              <w:rPr/>
              <w:t xml:space="preserve">Tuscaloosa </w:t>
            </w:r>
          </w:p>
        </w:tc>
        <w:tc>
          <w:tcPr>
            <w:tcW w:w="1456" w:type="dxa"/>
            <w:tcBorders/>
            <w:vAlign w:val="center"/>
          </w:tcPr>
          <w:p>
            <w:pPr>
              <w:pStyle w:val="TableContents"/>
              <w:bidi w:val="0"/>
              <w:spacing w:before="0" w:after="283"/>
              <w:jc w:val="left"/>
              <w:rPr/>
            </w:pPr>
            <w:r>
              <w:rPr/>
              <w:t xml:space="preserve">Alabama </w:t>
            </w:r>
          </w:p>
        </w:tc>
        <w:tc>
          <w:tcPr>
            <w:tcW w:w="1066" w:type="dxa"/>
            <w:tcBorders/>
            <w:vAlign w:val="center"/>
          </w:tcPr>
          <w:p>
            <w:pPr>
              <w:pStyle w:val="TableContents"/>
              <w:bidi w:val="0"/>
              <w:spacing w:before="0" w:after="283"/>
              <w:jc w:val="left"/>
              <w:rPr/>
            </w:pPr>
            <w:r>
              <w:rPr/>
              <w:t xml:space="preserve">100,287 </w:t>
            </w:r>
          </w:p>
        </w:tc>
        <w:tc>
          <w:tcPr>
            <w:tcW w:w="1066" w:type="dxa"/>
            <w:tcBorders/>
            <w:vAlign w:val="center"/>
          </w:tcPr>
          <w:p>
            <w:pPr>
              <w:pStyle w:val="TableContents"/>
              <w:bidi w:val="0"/>
              <w:spacing w:before="0" w:after="283"/>
              <w:jc w:val="left"/>
              <w:rPr/>
            </w:pPr>
            <w:r>
              <w:rPr/>
              <w:t xml:space="preserve">90,468 </w:t>
            </w:r>
          </w:p>
        </w:tc>
        <w:tc>
          <w:tcPr>
            <w:tcW w:w="2386" w:type="dxa"/>
            <w:tcBorders/>
            <w:vAlign w:val="center"/>
          </w:tcPr>
          <w:p>
            <w:pPr>
              <w:pStyle w:val="TableContents"/>
              <w:bidi w:val="0"/>
              <w:spacing w:before="0" w:after="283"/>
              <w:jc w:val="left"/>
              <w:rPr/>
            </w:pPr>
            <w:r>
              <w:rPr/>
              <w:t xml:space="preserve">7001108535614803020 ♠ + 10.85% </w:t>
            </w:r>
          </w:p>
        </w:tc>
        <w:tc>
          <w:tcPr>
            <w:tcW w:w="1006" w:type="dxa"/>
            <w:tcBorders/>
            <w:vAlign w:val="center"/>
          </w:tcPr>
          <w:p>
            <w:pPr>
              <w:pStyle w:val="TableContents"/>
              <w:bidi w:val="0"/>
              <w:spacing w:before="0" w:after="283"/>
              <w:jc w:val="left"/>
              <w:rPr/>
            </w:pPr>
            <w:r>
              <w:rPr/>
              <w:t xml:space="preserve">71,7 neliömetriä </w:t>
            </w:r>
          </w:p>
        </w:tc>
        <w:tc>
          <w:tcPr>
            <w:tcW w:w="826" w:type="dxa"/>
            <w:tcBorders/>
            <w:vAlign w:val="center"/>
          </w:tcPr>
          <w:p>
            <w:pPr>
              <w:pStyle w:val="TableContents"/>
              <w:bidi w:val="0"/>
              <w:spacing w:before="0" w:after="283"/>
              <w:jc w:val="left"/>
              <w:rPr/>
            </w:pPr>
            <w:r>
              <w:rPr/>
              <w:t xml:space="preserve">185,7 km </w:t>
            </w:r>
          </w:p>
        </w:tc>
        <w:tc>
          <w:tcPr>
            <w:tcW w:w="766" w:type="dxa"/>
            <w:tcBorders/>
            <w:vAlign w:val="center"/>
          </w:tcPr>
          <w:p>
            <w:pPr>
              <w:pStyle w:val="TableContents"/>
              <w:bidi w:val="0"/>
              <w:spacing w:before="0" w:after="283"/>
              <w:jc w:val="left"/>
              <w:rPr/>
            </w:pPr>
            <w:r>
              <w:rPr/>
              <w:t xml:space="preserve">1,399 / neliömetriä </w:t>
            </w:r>
          </w:p>
        </w:tc>
        <w:tc>
          <w:tcPr>
            <w:tcW w:w="766" w:type="dxa"/>
            <w:tcBorders/>
            <w:vAlign w:val="center"/>
          </w:tcPr>
          <w:p>
            <w:pPr>
              <w:pStyle w:val="TableContents"/>
              <w:bidi w:val="0"/>
              <w:spacing w:before="0" w:after="283"/>
              <w:jc w:val="left"/>
              <w:rPr/>
            </w:pPr>
            <w:r>
              <w:rPr/>
              <w:t xml:space="preserve">540 / km </w:t>
            </w:r>
          </w:p>
        </w:tc>
        <w:tc>
          <w:tcPr>
            <w:tcW w:w="1681" w:type="dxa"/>
            <w:tcBorders/>
            <w:vAlign w:val="center"/>
          </w:tcPr>
          <w:p>
            <w:pPr>
              <w:pStyle w:val="TableContents"/>
              <w:bidi w:val="0"/>
              <w:spacing w:before="0" w:after="283"/>
              <w:jc w:val="left"/>
              <w:rPr/>
            </w:pPr>
            <w:r>
              <w:rPr/>
              <w:t xml:space="preserve">33 ° 12 ′ 23'' N 87 ° 32 ′ 05'' W </w:t>
            </w:r>
            <w:r>
              <w:rPr/>
              <w:t xml:space="preserve">/ </w:t>
            </w:r>
            <w:r>
              <w:rPr/>
              <w:t xml:space="preserve">33.2065 ° N 87.5346 ° W </w:t>
            </w:r>
            <w:r>
              <w:rPr/>
              <w:t xml:space="preserve">/ 33.2065;-87.5346 </w:t>
            </w:r>
            <w:r>
              <w:rPr/>
              <w:t xml:space="preserve">(</w:t>
            </w:r>
            <w:r>
              <w:rPr/>
              <w:t xml:space="preserve">Tuscaloosa) </w:t>
            </w:r>
          </w:p>
        </w:tc>
      </w:tr>
      <w:tr>
        <w:trPr/>
        <w:tc>
          <w:tcPr>
            <w:tcW w:w="616" w:type="dxa"/>
            <w:tcBorders/>
            <w:vAlign w:val="center"/>
          </w:tcPr>
          <w:p>
            <w:pPr>
              <w:pStyle w:val="TableContents"/>
              <w:bidi w:val="0"/>
              <w:spacing w:before="0" w:after="283"/>
              <w:jc w:val="left"/>
              <w:rPr/>
            </w:pPr>
            <w:r>
              <w:rPr/>
              <w:t xml:space="preserve">310 </w:t>
            </w:r>
          </w:p>
        </w:tc>
        <w:tc>
          <w:tcPr>
            <w:tcW w:w="1426" w:type="dxa"/>
            <w:tcBorders/>
            <w:vAlign w:val="center"/>
          </w:tcPr>
          <w:p>
            <w:pPr>
              <w:pStyle w:val="TableContents"/>
              <w:bidi w:val="0"/>
              <w:spacing w:before="0" w:after="283"/>
              <w:jc w:val="left"/>
              <w:rPr/>
            </w:pPr>
            <w:r>
              <w:rPr/>
              <w:t xml:space="preserve">San Angelo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100,119 </w:t>
            </w:r>
          </w:p>
        </w:tc>
        <w:tc>
          <w:tcPr>
            <w:tcW w:w="1066" w:type="dxa"/>
            <w:tcBorders/>
            <w:vAlign w:val="center"/>
          </w:tcPr>
          <w:p>
            <w:pPr>
              <w:pStyle w:val="TableContents"/>
              <w:bidi w:val="0"/>
              <w:spacing w:before="0" w:after="283"/>
              <w:jc w:val="left"/>
              <w:rPr/>
            </w:pPr>
            <w:r>
              <w:rPr/>
              <w:t xml:space="preserve">93,200 </w:t>
            </w:r>
          </w:p>
        </w:tc>
        <w:tc>
          <w:tcPr>
            <w:tcW w:w="2386" w:type="dxa"/>
            <w:tcBorders/>
            <w:vAlign w:val="center"/>
          </w:tcPr>
          <w:p>
            <w:pPr>
              <w:pStyle w:val="TableContents"/>
              <w:bidi w:val="0"/>
              <w:spacing w:before="0" w:after="283"/>
              <w:jc w:val="left"/>
              <w:rPr/>
            </w:pPr>
            <w:r>
              <w:rPr/>
              <w:t xml:space="preserve">7000742381974248930 ♠ + 7.42% </w:t>
            </w:r>
          </w:p>
        </w:tc>
        <w:tc>
          <w:tcPr>
            <w:tcW w:w="1006" w:type="dxa"/>
            <w:tcBorders/>
            <w:vAlign w:val="center"/>
          </w:tcPr>
          <w:p>
            <w:pPr>
              <w:pStyle w:val="TableContents"/>
              <w:bidi w:val="0"/>
              <w:spacing w:before="0" w:after="283"/>
              <w:jc w:val="left"/>
              <w:rPr/>
            </w:pPr>
            <w:r>
              <w:rPr/>
              <w:t xml:space="preserve">59,9 neliömetriä </w:t>
            </w:r>
          </w:p>
        </w:tc>
        <w:tc>
          <w:tcPr>
            <w:tcW w:w="826" w:type="dxa"/>
            <w:tcBorders/>
            <w:vAlign w:val="center"/>
          </w:tcPr>
          <w:p>
            <w:pPr>
              <w:pStyle w:val="TableContents"/>
              <w:bidi w:val="0"/>
              <w:spacing w:before="0" w:after="283"/>
              <w:jc w:val="left"/>
              <w:rPr/>
            </w:pPr>
            <w:r>
              <w:rPr/>
              <w:t xml:space="preserve">155.1 km </w:t>
            </w:r>
          </w:p>
        </w:tc>
        <w:tc>
          <w:tcPr>
            <w:tcW w:w="766" w:type="dxa"/>
            <w:tcBorders/>
            <w:vAlign w:val="center"/>
          </w:tcPr>
          <w:p>
            <w:pPr>
              <w:pStyle w:val="TableContents"/>
              <w:bidi w:val="0"/>
              <w:spacing w:before="0" w:after="283"/>
              <w:jc w:val="left"/>
              <w:rPr/>
            </w:pPr>
            <w:r>
              <w:rPr/>
              <w:t xml:space="preserve">1,681 / neliömetriä </w:t>
            </w:r>
          </w:p>
        </w:tc>
        <w:tc>
          <w:tcPr>
            <w:tcW w:w="766" w:type="dxa"/>
            <w:tcBorders/>
            <w:vAlign w:val="center"/>
          </w:tcPr>
          <w:p>
            <w:pPr>
              <w:pStyle w:val="TableContents"/>
              <w:bidi w:val="0"/>
              <w:spacing w:before="0" w:after="283"/>
              <w:jc w:val="left"/>
              <w:rPr/>
            </w:pPr>
            <w:r>
              <w:rPr/>
              <w:t xml:space="preserve">649 / km </w:t>
            </w:r>
          </w:p>
        </w:tc>
        <w:tc>
          <w:tcPr>
            <w:tcW w:w="1681" w:type="dxa"/>
            <w:tcBorders/>
            <w:vAlign w:val="center"/>
          </w:tcPr>
          <w:p>
            <w:pPr>
              <w:pStyle w:val="TableContents"/>
              <w:bidi w:val="0"/>
              <w:spacing w:before="0" w:after="283"/>
              <w:jc w:val="left"/>
              <w:rPr/>
            </w:pPr>
            <w:r>
              <w:rPr/>
              <w:t xml:space="preserve">31 ° 26 ′ 28''' N 100 ° 27 ′ 02''' W </w:t>
            </w:r>
            <w:r>
              <w:rPr/>
              <w:t xml:space="preserve">/ </w:t>
            </w:r>
            <w:r>
              <w:rPr/>
              <w:t xml:space="preserve">31.4411 ° N 100.4505 ° W </w:t>
            </w:r>
            <w:r>
              <w:rPr/>
              <w:t xml:space="preserve">/ 31.4411;-100.4505 </w:t>
            </w:r>
            <w:r>
              <w:rPr/>
              <w:t xml:space="preserve">(</w:t>
            </w:r>
            <w:r>
              <w:rPr/>
              <w:t xml:space="preserve">San Angelo) </w:t>
            </w:r>
          </w:p>
        </w:tc>
      </w:tr>
      <w:tr>
        <w:trPr/>
        <w:tc>
          <w:tcPr>
            <w:tcW w:w="616" w:type="dxa"/>
            <w:tcBorders/>
            <w:vAlign w:val="center"/>
          </w:tcPr>
          <w:p>
            <w:pPr>
              <w:pStyle w:val="TableContents"/>
              <w:bidi w:val="0"/>
              <w:spacing w:before="0" w:after="283"/>
              <w:jc w:val="left"/>
              <w:rPr/>
            </w:pPr>
            <w:r>
              <w:rPr/>
              <w:t xml:space="preserve">311 </w:t>
            </w:r>
          </w:p>
        </w:tc>
        <w:tc>
          <w:tcPr>
            <w:tcW w:w="1426" w:type="dxa"/>
            <w:tcBorders/>
            <w:vAlign w:val="center"/>
          </w:tcPr>
          <w:p>
            <w:pPr>
              <w:pStyle w:val="TableContents"/>
              <w:bidi w:val="0"/>
              <w:spacing w:before="0" w:after="283"/>
              <w:jc w:val="left"/>
              <w:rPr/>
            </w:pPr>
            <w:r>
              <w:rPr/>
              <w:t xml:space="preserve">Vacaville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100,032 </w:t>
            </w:r>
          </w:p>
        </w:tc>
        <w:tc>
          <w:tcPr>
            <w:tcW w:w="1066" w:type="dxa"/>
            <w:tcBorders/>
            <w:vAlign w:val="center"/>
          </w:tcPr>
          <w:p>
            <w:pPr>
              <w:pStyle w:val="TableContents"/>
              <w:bidi w:val="0"/>
              <w:spacing w:before="0" w:after="283"/>
              <w:jc w:val="left"/>
              <w:rPr/>
            </w:pPr>
            <w:r>
              <w:rPr/>
              <w:t xml:space="preserve">92,428 </w:t>
            </w:r>
          </w:p>
        </w:tc>
        <w:tc>
          <w:tcPr>
            <w:tcW w:w="2386" w:type="dxa"/>
            <w:tcBorders/>
            <w:vAlign w:val="center"/>
          </w:tcPr>
          <w:p>
            <w:pPr>
              <w:pStyle w:val="TableContents"/>
              <w:bidi w:val="0"/>
              <w:spacing w:before="0" w:after="283"/>
              <w:jc w:val="left"/>
              <w:rPr/>
            </w:pPr>
            <w:r>
              <w:rPr/>
              <w:t xml:space="preserve">7000822694421603839 ♠ + 8.23% </w:t>
            </w:r>
          </w:p>
        </w:tc>
        <w:tc>
          <w:tcPr>
            <w:tcW w:w="1006" w:type="dxa"/>
            <w:tcBorders/>
            <w:vAlign w:val="center"/>
          </w:tcPr>
          <w:p>
            <w:pPr>
              <w:pStyle w:val="TableContents"/>
              <w:bidi w:val="0"/>
              <w:spacing w:before="0" w:after="283"/>
              <w:jc w:val="left"/>
              <w:rPr/>
            </w:pPr>
            <w:r>
              <w:rPr/>
              <w:t xml:space="preserve">29.0 sq mi </w:t>
            </w:r>
          </w:p>
        </w:tc>
        <w:tc>
          <w:tcPr>
            <w:tcW w:w="826" w:type="dxa"/>
            <w:tcBorders/>
            <w:vAlign w:val="center"/>
          </w:tcPr>
          <w:p>
            <w:pPr>
              <w:pStyle w:val="TableContents"/>
              <w:bidi w:val="0"/>
              <w:spacing w:before="0" w:after="283"/>
              <w:jc w:val="left"/>
              <w:rPr/>
            </w:pPr>
            <w:r>
              <w:rPr/>
              <w:t xml:space="preserve">75.1 km </w:t>
            </w:r>
          </w:p>
        </w:tc>
        <w:tc>
          <w:tcPr>
            <w:tcW w:w="766" w:type="dxa"/>
            <w:tcBorders/>
            <w:vAlign w:val="center"/>
          </w:tcPr>
          <w:p>
            <w:pPr>
              <w:pStyle w:val="TableContents"/>
              <w:bidi w:val="0"/>
              <w:spacing w:before="0" w:after="283"/>
              <w:jc w:val="left"/>
              <w:rPr/>
            </w:pPr>
            <w:r>
              <w:rPr/>
              <w:t xml:space="preserve">3,449 / sq mi </w:t>
            </w:r>
          </w:p>
        </w:tc>
        <w:tc>
          <w:tcPr>
            <w:tcW w:w="766" w:type="dxa"/>
            <w:tcBorders/>
            <w:vAlign w:val="center"/>
          </w:tcPr>
          <w:p>
            <w:pPr>
              <w:pStyle w:val="TableContents"/>
              <w:bidi w:val="0"/>
              <w:spacing w:before="0" w:after="283"/>
              <w:jc w:val="left"/>
              <w:rPr/>
            </w:pPr>
            <w:r>
              <w:rPr/>
              <w:t xml:space="preserve">1,332 / km </w:t>
            </w:r>
          </w:p>
        </w:tc>
        <w:tc>
          <w:tcPr>
            <w:tcW w:w="1681" w:type="dxa"/>
            <w:tcBorders/>
            <w:vAlign w:val="center"/>
          </w:tcPr>
          <w:p>
            <w:pPr>
              <w:pStyle w:val="TableContents"/>
              <w:bidi w:val="0"/>
              <w:spacing w:before="0" w:after="283"/>
              <w:jc w:val="left"/>
              <w:rPr/>
            </w:pPr>
            <w:r>
              <w:rPr/>
              <w:t xml:space="preserve">38 ° 21 ′ 14'' N 121 ° 58 ′ 22'' W </w:t>
            </w:r>
            <w:r>
              <w:rPr/>
              <w:t xml:space="preserve">/ </w:t>
            </w:r>
            <w:r>
              <w:rPr/>
              <w:t xml:space="preserve">38.3539 ° N 121.9728 ° W </w:t>
            </w:r>
            <w:r>
              <w:rPr/>
              <w:t xml:space="preserve">/ 38.3539;-121.9728 </w:t>
            </w:r>
            <w:r>
              <w:rPr/>
              <w:t xml:space="preserve">(</w:t>
            </w:r>
            <w:r>
              <w:rPr/>
              <w:t xml:space="preserve">Vacaville)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kaupunki Yhdysvalloissa asukasluvultaan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yli miljoonan asukkaan kaupunkia Yhdysvalloissa on?</w:t>
      </w:r>
    </w:p>
    <w:p>
      <w:pPr>
        <w:pStyle w:val="TextBody"/>
        <w:bidi w:val="0"/>
        <w:jc w:val="left"/>
        <w:rPr>
          <w:b/>
          <w:u w:val="single"/>
          <w:shd w:val="clear" w:fill="FFFF00"/>
        </w:rPr>
      </w:pPr>
      <w:r>
        <w:rPr>
          <w:b/>
          <w:u w:val="single"/>
          <w:shd w:val="clear" w:fill="FFFF00"/>
        </w:rPr>
        <w:t xml:space="preserve">Asiakirjan numero 3911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Baltimore, Maryland</w:t>
      </w:r>
      <w:r>
        <w:rPr/>
        <w:t xml:space="preserve">, valittiin He's Just Not That into You -elokuvan tapahtumapaikaksi vaihtoehtona romanttisten komedioiden tavanomaisille New Yorkin, Chicagon tai Los Angelesin tapahtumapaikoille. Lisäksi käsikirjoittaja Marc Silverstein oli asunut kaupungissa useita vuosia ennen yliopisto-opintojaan. Kaupungissa kuvattiin kuitenkin vain ulkokuvia. Sisäkohtaukset kuvattiin </w:t>
      </w:r>
      <w:r>
        <w:rPr>
          <w:color w:val="DCDCDC"/>
        </w:rPr>
        <w:t xml:space="preserve">Los Angeles</w:t>
      </w:r>
      <w:r>
        <w:rPr/>
        <w:t xml:space="preserve">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hän ei vain ole niin kiinnostunut sinusta kuvattu.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He's Just Not That into You on vuonna 2009 yhdysvaltalainen romanttinen draamakomedia-elokuva, jonka on ohjannut Ken Kwapis ja joka perustuu Greg Behrendtin ja Liz Tuccillon vuonna 2004 ilmestyneeseen samannimiseen self-help-kirjaan, joka puolestaan on saanut inspiraationsa Sex and the City -elokuvassa esiintyneestä dialogista. Elokuvassa nähdään ensemble-näyttelijät, joihin kuuluvat Ben Affleck, Jennifer Aniston, Drew Barrymore, Jennifer Connelly, Kevin Connolly, Bradley Cooper, Ginnifer Goodwin, Scarlett Johansson ja Justin Long. </w:t>
      </w:r>
      <w:r>
        <w:rPr>
          <w:color w:val="A9A9A9"/>
        </w:rPr>
        <w:t xml:space="preserve">Elokuva sijoittuu Baltimoreen </w:t>
      </w:r>
      <w:r>
        <w:rPr/>
        <w:t xml:space="preserve">ja seuraa yhdeksän eri ihmisen tarinaa ja heidän vaihtelevia romanttisia ongelmiaan. Kyseessä ei ole niinkään ensemble-komedia kuin kokoelma toisiinsa kietoutuneita tarinoita, vaan jokaisella hahmolla on jonkinasteinen suhde yhteen tai kahteen muuhun, olipa kyseessä sitten ihastus, treffit tai täysimittainen suhde. Goodwinin hahmo Gigi on koko näyttelijäkaartin yhteinen säie. Häntä seurataan tiiviimmin kuin muita kahdeksaa henkilöä, ja hänellä on kehittyneempi juoni, koska hän tulkitsee johdonmukaisesti väärin kaikkien romanttisten kumppaniensa käyttäytymisen. Hän tapaa Longin esittämän Alexin, joka auttaa häntä tulkitsemaan treffikumppaneidensa antamia merkkejä.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hän ei vain ole niin kiinnostunut sinusta, -</w:t>
      </w:r>
    </w:p>
    <w:p>
      <w:pPr>
        <w:pStyle w:val="TextBody"/>
        <w:bidi w:val="0"/>
        <w:jc w:val="left"/>
        <w:rPr>
          <w:b/>
          <w:u w:val="single"/>
          <w:shd w:val="clear" w:fill="FFFF00"/>
        </w:rPr>
      </w:pPr>
      <w:r>
        <w:rPr>
          <w:b/>
          <w:u w:val="single"/>
          <w:shd w:val="clear" w:fill="FFFF00"/>
        </w:rPr>
        <w:t xml:space="preserve">Asiakirjan numero 3912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Fedora </w:t>
      </w:r>
      <w:r>
        <w:rPr/>
        <w:t xml:space="preserve">Communityn tukema Linux-jakelu, jota sponsoroi Red Hat. Se sisältää yleensä huippuluokan Linux-teknologioita.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linux-jakelua pidetään huippuluokan jakeluna?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375"/>
        <w:gridCol w:w="8830"/>
      </w:tblGrid>
      <w:tr>
        <w:trPr/>
        <w:tc>
          <w:tcPr>
            <w:tcW w:w="1375" w:type="dxa"/>
            <w:tcBorders/>
            <w:vAlign w:val="center"/>
          </w:tcPr>
          <w:p>
            <w:pPr>
              <w:pStyle w:val="TableHeading"/>
              <w:suppressLineNumbers/>
              <w:bidi w:val="0"/>
              <w:spacing w:before="0" w:after="283"/>
              <w:jc w:val="center"/>
              <w:rPr/>
            </w:pPr>
            <w:r>
              <w:rPr/>
              <w:t xml:space="preserve">Jakelu </w:t>
            </w:r>
          </w:p>
        </w:tc>
        <w:tc>
          <w:tcPr>
            <w:tcW w:w="8830" w:type="dxa"/>
            <w:tcBorders/>
            <w:vAlign w:val="center"/>
          </w:tcPr>
          <w:p>
            <w:pPr>
              <w:pStyle w:val="TableHeading"/>
              <w:suppressLineNumbers/>
              <w:bidi w:val="0"/>
              <w:spacing w:before="0" w:after="283"/>
              <w:jc w:val="center"/>
              <w:rPr/>
            </w:pPr>
            <w:r>
              <w:rPr/>
              <w:t xml:space="preserve">Kuvaus </w:t>
            </w:r>
          </w:p>
        </w:tc>
      </w:tr>
      <w:tr>
        <w:trPr/>
        <w:tc>
          <w:tcPr>
            <w:tcW w:w="1375" w:type="dxa"/>
            <w:tcBorders/>
            <w:vAlign w:val="center"/>
          </w:tcPr>
          <w:p>
            <w:pPr>
              <w:pStyle w:val="TableContents"/>
              <w:bidi w:val="0"/>
              <w:spacing w:before="0" w:after="283"/>
              <w:jc w:val="left"/>
              <w:rPr/>
            </w:pPr>
            <w:r>
              <w:rPr>
                <w:color w:val="A9A9A9"/>
              </w:rPr>
              <w:t xml:space="preserve">Ubunt</w:t>
            </w:r>
            <w:r>
              <w:rPr/>
              <w:t xml:space="preserve">u </w:t>
            </w:r>
          </w:p>
        </w:tc>
        <w:tc>
          <w:tcPr>
            <w:tcW w:w="8830" w:type="dxa"/>
            <w:tcBorders/>
            <w:vAlign w:val="center"/>
          </w:tcPr>
          <w:p>
            <w:pPr>
              <w:pStyle w:val="TableContents"/>
              <w:bidi w:val="0"/>
              <w:spacing w:before="0" w:after="283"/>
              <w:jc w:val="left"/>
              <w:rPr/>
            </w:pPr>
            <w:r>
              <w:rPr/>
              <w:t xml:space="preserve">Canonical Ltd:n sponsoroima jakelu, joka saa merkittävää rahoitusta eteläafrikkalaiselta Mark Shuttleworthilta. Tavoitteena on tarjota täydellinen ja hiottu työpöytä yhdellä DVD:llä. </w:t>
            </w:r>
          </w:p>
        </w:tc>
      </w:tr>
      <w:tr>
        <w:trPr/>
        <w:tc>
          <w:tcPr>
            <w:tcW w:w="1375" w:type="dxa"/>
            <w:tcBorders/>
            <w:vAlign w:val="center"/>
          </w:tcPr>
          <w:p>
            <w:pPr>
              <w:pStyle w:val="TableContents"/>
              <w:bidi w:val="0"/>
              <w:spacing w:before="0" w:after="283"/>
              <w:jc w:val="left"/>
              <w:rPr/>
            </w:pPr>
            <w:r>
              <w:rPr/>
              <w:t xml:space="preserve">Kali Linux </w:t>
            </w:r>
          </w:p>
        </w:tc>
        <w:tc>
          <w:tcPr>
            <w:tcW w:w="8830" w:type="dxa"/>
            <w:tcBorders/>
            <w:vAlign w:val="center"/>
          </w:tcPr>
          <w:p>
            <w:pPr>
              <w:pStyle w:val="TableContents"/>
              <w:bidi w:val="0"/>
              <w:spacing w:before="0" w:after="283"/>
              <w:jc w:val="left"/>
              <w:rPr/>
            </w:pPr>
            <w:r>
              <w:rPr/>
              <w:t xml:space="preserve">Tehty täysin muokattavaksi käyttöjärjestelmäksi, jota käytetään tunkeutumistestaukseen. Se perustuu Debian GNU/Linuxiin </w:t>
            </w:r>
          </w:p>
        </w:tc>
      </w:tr>
      <w:tr>
        <w:trPr/>
        <w:tc>
          <w:tcPr>
            <w:tcW w:w="1375" w:type="dxa"/>
            <w:tcBorders/>
            <w:vAlign w:val="center"/>
          </w:tcPr>
          <w:p>
            <w:pPr>
              <w:pStyle w:val="TableContents"/>
              <w:bidi w:val="0"/>
              <w:spacing w:before="0" w:after="283"/>
              <w:jc w:val="left"/>
              <w:rPr/>
            </w:pPr>
            <w:r>
              <w:rPr/>
              <w:t xml:space="preserve">Parsix </w:t>
            </w:r>
          </w:p>
        </w:tc>
        <w:tc>
          <w:tcPr>
            <w:tcW w:w="8830" w:type="dxa"/>
            <w:tcBorders/>
            <w:vAlign w:val="center"/>
          </w:tcPr>
          <w:p>
            <w:pPr>
              <w:pStyle w:val="TableContents"/>
              <w:bidi w:val="0"/>
              <w:spacing w:before="0" w:after="283"/>
              <w:jc w:val="left"/>
              <w:rPr/>
            </w:pPr>
            <w:r>
              <w:rPr/>
              <w:t xml:space="preserve">Optimoitu henkilökohtaisille tietokoneille ja kannettaville tietokoneille. Rakennettu Debianin testaushaaran päälle ja sisältää tietoturvatuen. </w:t>
            </w:r>
          </w:p>
        </w:tc>
      </w:tr>
      <w:tr>
        <w:trPr/>
        <w:tc>
          <w:tcPr>
            <w:tcW w:w="1375" w:type="dxa"/>
            <w:tcBorders/>
            <w:vAlign w:val="center"/>
          </w:tcPr>
          <w:p>
            <w:pPr>
              <w:pStyle w:val="TableContents"/>
              <w:bidi w:val="0"/>
              <w:spacing w:before="0" w:after="283"/>
              <w:jc w:val="left"/>
              <w:rPr/>
            </w:pPr>
            <w:r>
              <w:rPr/>
              <w:t xml:space="preserve">BackTrack </w:t>
            </w:r>
          </w:p>
        </w:tc>
        <w:tc>
          <w:tcPr>
            <w:tcW w:w="8830" w:type="dxa"/>
            <w:tcBorders/>
            <w:vAlign w:val="center"/>
          </w:tcPr>
          <w:p>
            <w:pPr>
              <w:pStyle w:val="TableContents"/>
              <w:bidi w:val="0"/>
              <w:spacing w:before="0" w:after="283"/>
              <w:jc w:val="left"/>
              <w:rPr/>
            </w:pPr>
            <w:r>
              <w:rPr/>
              <w:t xml:space="preserve">Offensive Securityn kehittämä ja suunniteltu tunkeutumistestaukseen. Maaliskuussa 2013 Offensive Securityn tiimi rakensi BackTrackin uudelleen Debian-jakelun ympärille ja julkaisi sen nimellä Kali Linux...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 avoimen lähdekoodin debian-pohjainen linux-jakelu, jota sponsoroi canonical ltd.</w:t>
      </w:r>
    </w:p>
    <w:p>
      <w:pPr>
        <w:pStyle w:val="TextBody"/>
        <w:bidi w:val="0"/>
        <w:jc w:val="left"/>
        <w:rPr>
          <w:b/>
          <w:u w:val="single"/>
          <w:shd w:val="clear" w:fill="FFFF00"/>
        </w:rPr>
      </w:pPr>
      <w:r>
        <w:rPr>
          <w:b/>
          <w:u w:val="single"/>
          <w:shd w:val="clear" w:fill="FFFF00"/>
        </w:rPr>
        <w:t xml:space="preserve">Asiakirjan numero 3913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Kansas City Chiefsin kausi 1969 oli joukkueen 10. kausi, seitsemäs Kansas Cityssä ja samalla viimeinen kausi American Football Leaguessa. Sen tuloksena oli 11 -- 3 ennätys ja 23 -- 7 voitto Super Bowl IV:ssä NFL:n vahvasti suosikkina olleesta </w:t>
      </w:r>
      <w:r>
        <w:rPr>
          <w:color w:val="A9A9A9"/>
        </w:rPr>
        <w:t xml:space="preserve">Minnesota Vikingsistä</w:t>
      </w:r>
      <w:r>
        <w:rPr/>
        <w:t xml:space="preserve">. Joukkue voitti kilpailijansa Oakland Raidersin viimeisessä AFL:n mestaruusottelussa ja voitti kolmannen AFL-mestaruutensa sarjan historiassa. Chiefsin valmentajana toimi Hank Stram, pelinrakentaja Len Dawson ja vahvan puolustuksen johdolla Bobby Bell, Willie ``Contact'' Lanier, Buck Buchanan ja Curley Culp. Chiefsin puolustuksesta tuli ammattilaisjalkapallon historian neljäs puolustus, joka johti liigaansa vähiten juoksujaardeja, vähiten syöttöjaardeja ja vähiten kokonaisjaardeja. Chiefs oli toinen AFL-joukkue, joka voitti Super Bowlin, ja viimeinen AFL-joukkue, joka voitti sen ennen AFL:n ja NFL:n sulautumista seuraavalla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Chiefs voitti Super Bowlissa...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kenet Kansas City Chiefs voitti Super Bowlissa?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kenet Chiefs voitti superbowlissa?</w:t>
      </w:r>
    </w:p>
    <w:p>
      <w:pPr>
        <w:pStyle w:val="TextBody"/>
        <w:bidi w:val="0"/>
        <w:jc w:val="left"/>
        <w:rPr>
          <w:b/>
          <w:u w:val="single"/>
          <w:shd w:val="clear" w:fill="FFFF00"/>
        </w:rPr>
      </w:pPr>
      <w:r>
        <w:rPr>
          <w:b/>
          <w:u w:val="single"/>
          <w:shd w:val="clear" w:fill="FFFF00"/>
        </w:rPr>
        <w:t xml:space="preserve">Asiakirjan numero 3914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t>
      </w:r>
      <w:r>
        <w:rPr>
          <w:color w:val="A9A9A9"/>
        </w:rPr>
        <w:t xml:space="preserve">untitled Avengers elokuva</w:t>
      </w:r>
      <w:r>
        <w:rPr/>
        <w:t xml:space="preserve">, puhekielessä kutsutaan Avengers 4, on tuleva amerikkalainen supersankarielokuva perustuu Marvel Comics supersankarijoukkue Avengers, tuottanut Marvel Studios ja jakamat Walt Disney Studios Motion Pictures. Sen on tarkoitus olla suora jatko-osa vuoden 2018 Avengers-elokuvalle: Infinity War, sekä jatko-osaksi vuoden 2012 Marvelin The Avengersille ja vuoden 2015 Avengersille: Age of Ultron ja Marvel Cinematic Universen (MCU) kahdennenkymmenennen toisen elokuvan. Elokuvan ohjaavat Anthony ja Joe Russo, käsikirjoituksesta vastaa Christopher Markuksen ja Stephen McFeelyn käsikirjoittajatiimi, ja siinä on mukana ensemble-rooli, jossa on monia näyttelijöitä aiemmista MCU-elokuvista.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neljännen Avengers-elokuvan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Nimetön Avengers-elokuva on tarkoitus julkaista Yhdysvalloissa </w:t>
      </w:r>
      <w:r>
        <w:rPr>
          <w:color w:val="A9A9A9"/>
        </w:rPr>
        <w:t xml:space="preserve">3. toukokuuta 2019 </w:t>
      </w:r>
      <w:r>
        <w:rPr/>
        <w:t xml:space="preserve">IMAX- ja 3D-versioina.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Avengers infinity warin jatko-osa ilmestyy?</w:t>
      </w:r>
    </w:p>
    <w:p>
      <w:pPr>
        <w:pStyle w:val="TextBody"/>
        <w:bidi w:val="0"/>
        <w:jc w:val="left"/>
        <w:rPr>
          <w:b/>
          <w:u w:val="single"/>
          <w:shd w:val="clear" w:fill="FFFF00"/>
        </w:rPr>
      </w:pPr>
      <w:r>
        <w:rPr>
          <w:b/>
          <w:u w:val="single"/>
          <w:shd w:val="clear" w:fill="FFFF00"/>
        </w:rPr>
        <w:t xml:space="preserve">Asiakirjan numero 3915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muinainen joki </w:t>
      </w:r>
      <w:r>
        <w:rPr>
          <w:color w:val="A9A9A9"/>
        </w:rPr>
        <w:t xml:space="preserve">alkaa Pohjois-Carolinan vuoristosta lähellä Tennesseen osavaltion rajaa</w:t>
      </w:r>
      <w:r>
        <w:rPr/>
        <w:t xml:space="preserve">, virtaa yleensä koilliseen Blue Ridge Mountains -vuoriston, Great Appalachian Valley -laakson, Ridge and Valley Province -alueen ja Allegheny Front -rintaman halki Pohjois-Carolinan ja Virginian länsiosissa ennen kuin se kääntyy ja seuraa luoteisempaa reittiä Länsi-Virginiassa, jossa se sitten leikkaa Appalakkien ylätasangon läpi (New River Gorge -jokisuistossa) ja yhtyy Gauley-jokeen ja </w:t>
      </w:r>
      <w:r>
        <w:rPr>
          <w:color w:val="DCDCDC"/>
        </w:rPr>
        <w:t xml:space="preserve">muuttuu Kanawha-joeksi lounais- ja keskiosassa Länsi-Virginiassa</w:t>
      </w:r>
      <w:r>
        <w:rPr/>
        <w:t xml:space="preserve">. Kanawha-joki laskee sitten Ohiojokeen Point Pleasantissa, Länsi-Virginiassa. Suuri osa joen uomasta on jyrkkiä kallioita ja kalliopaljastumia, erityisesti sen rotkossa Länsi-Virginiassa.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uusi joki alkaa ja päättyy</w:t>
      </w:r>
    </w:p>
    <w:p>
      <w:pPr>
        <w:pStyle w:val="TextBody"/>
        <w:bidi w:val="0"/>
        <w:jc w:val="left"/>
        <w:rPr>
          <w:b/>
          <w:u w:val="single"/>
          <w:shd w:val="clear" w:fill="FFFF00"/>
        </w:rPr>
      </w:pPr>
      <w:r>
        <w:rPr>
          <w:b/>
          <w:u w:val="single"/>
          <w:shd w:val="clear" w:fill="FFFF00"/>
        </w:rPr>
        <w:t xml:space="preserve">Asiakirjan numero 3916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``Please Help Me, I'm Falling'' on </w:t>
      </w:r>
      <w:r>
        <w:rPr>
          <w:color w:val="A9A9A9"/>
        </w:rPr>
        <w:t xml:space="preserve">Don Robertsonin </w:t>
      </w:r>
      <w:r>
        <w:rPr/>
        <w:t xml:space="preserve">ja </w:t>
      </w:r>
      <w:r>
        <w:rPr>
          <w:color w:val="DCDCDC"/>
        </w:rPr>
        <w:t xml:space="preserve">Hal Blairin </w:t>
      </w:r>
      <w:r>
        <w:rPr/>
        <w:t xml:space="preserve">kirjoittama kappale vuodelta 1960</w:t>
      </w:r>
      <w:r>
        <w:rPr/>
        <w:t xml:space="preserve">, jonka levytti ensimmäisen kerran </w:t>
      </w:r>
      <w:r>
        <w:rPr>
          <w:color w:val="2F4F4F"/>
        </w:rPr>
        <w:t xml:space="preserve">Hank Locklin</w:t>
      </w:r>
      <w:r>
        <w:rPr/>
        <w:t xml:space="preserve">. Single oli Locklinin menestynein levytys ja hänen toinen listaykkösensä country-listalla. ``Please Help Me, I 'm Falling'' vietti neljätoista viikkoa kärkipaikalla ja yhdeksän kuukautta country-listalla ja siirtyi Hot 100 -listalle sijalle kahdeksan.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auttakaa minua, minä putoan.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auttakaa minua olen putoamassa</w:t>
      </w:r>
    </w:p>
    <w:p>
      <w:pPr>
        <w:pStyle w:val="TextBody"/>
        <w:bidi w:val="0"/>
        <w:jc w:val="left"/>
        <w:rPr>
          <w:b/>
          <w:u w:val="single"/>
          <w:shd w:val="clear" w:fill="FFFF00"/>
        </w:rPr>
      </w:pPr>
      <w:r>
        <w:rPr>
          <w:b/>
          <w:u w:val="single"/>
          <w:shd w:val="clear" w:fill="FFFF00"/>
        </w:rPr>
        <w:t xml:space="preserve">Asiakirjan numero 3917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Biotieteissä typpiperäisiä emäksiä kutsutaan yhä useammin nukleobaaseiksi niiden nukleiinihappoihin liittyvän roolin vuoksi - niiden litteä muoto on erityisen tärkeä, kun tarkastellaan niiden roolia DNA:n ja RNA:n rakennusaineina. Viiden typpiperäisen emäksen joukosta rakennetaan nukleotideja, joista puolestaan rakentuvat DNA:n ja RNA:n kaltaiset nukleiinihapot. Nämä typpiemäkset ovat adeniini (A), urasiili (U), guaniini (G), tymiini (T) ja sytosiini (C). Nämä typpiperäiset emäkset sitoutuvat vetysidoksin vastakkaisten DNA-säikeiden välille muodostaen DNA:n ``kierrettyjen tikapuiden'' eli kaksoiskierteen tai biologisen katalysaattorin, joka löytyy nukleotideista, askelmat. Adeniini on aina parina tymiinin kanssa ja guaniini on aina parina sytosiinin kanssa. Näitä kutsutaan emäspareiksi. </w:t>
      </w:r>
      <w:r>
        <w:rPr>
          <w:color w:val="A9A9A9"/>
        </w:rPr>
        <w:t xml:space="preserve">Uracilia </w:t>
      </w:r>
      <w:r>
        <w:rPr/>
        <w:t xml:space="preserve">esiintyy vain RNA:ssa, ja se korvaa tymiinin. Pyrimidiinit sisältävät tymiinin, sytosiinin ja urasiilin. Niillä on yhden renkaan rakenne. Puriineihin kuuluvat adeniini ja guaniini. Niillä on kaksirenkainen rakenne.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rna:ssa tymiinin korvaava typpiperusta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dna tekee rna:ta, mikä on se emäs, joka korvaa tymiinin.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Biotieteissä typpiperäisiä emäksiä kutsutaan yhä useammin nukleobaaseiksi niiden nukleiinihappoihin liittyvän roolin vuoksi - niiden litteä muoto on erityisen tärkeä, kun tarkastellaan niiden roolia DNA:n ja RNA:n rakennusaineina. Viiden typpiperäisen emäksen joukosta rakennetaan nukleotideja, joista puolestaan muodostuvat DNA:n ja RNA:n kaltaiset nukleiinihapot. Nämä typpiemäkset ovat adeniini (A), urasiili (U), guaniini (G), tymiini (T) ja sytosiini (C). Typpiemäkset muodostavat </w:t>
      </w:r>
      <w:r>
        <w:rPr>
          <w:color w:val="A9A9A9"/>
        </w:rPr>
        <w:t xml:space="preserve">vetysidoksia </w:t>
      </w:r>
      <w:r>
        <w:rPr/>
        <w:t xml:space="preserve">vastakkaisten DNA-säikeiden välille muodostaen DNA:n ``kierrettyjen tikapuiden'' eli kaksoiskierteen tai biologisen katalysaattorin, joka löytyy nukleotideista. </w:t>
      </w:r>
      <w:r>
        <w:rPr>
          <w:color w:val="DCDCDC"/>
        </w:rPr>
        <w:t xml:space="preserve">Adeniini </w:t>
      </w:r>
      <w:r>
        <w:rPr/>
        <w:t xml:space="preserve">on aina parina tymiinin kanssa ja guaniini on aina parina sytosiinin kanssa. Näitä kutsutaan emäspareiksi. Uracilia esiintyy vain RNA:ssa, ja se korvaa tymiinin. Pyrimidiinit sisältävät tymiinin, sytosiinin ja urasiilin. Niillä on yhden renkaan rakenne. Puriineihin kuuluvat adeniini ja guaniini. Niillä on kaksirenkainen rakenne.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typpiperusta on tymiinin komplementaarinen emäs?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Minkälainen sidos yhdistää dna:n typpiemäkset?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Biotieteissä typpiperäisiä emäksiä kutsutaan yhä useammin nukleobaaseiksi niiden </w:t>
      </w:r>
      <w:r>
        <w:rPr/>
        <w:t xml:space="preserve">nukleiinihappoihin</w:t>
      </w:r>
      <w:r>
        <w:rPr/>
        <w:t xml:space="preserve"> liittyvän roolin vuoksi </w:t>
      </w:r>
      <w:r>
        <w:rPr/>
        <w:t xml:space="preserve">- niiden litteä muoto on erityisen tärkeä, kun tarkastellaan niiden roolia DNA:n ja RNA:n rakennusaineina. Viiden typpiperäisen emäksen joukosta rakennetaan nukleotideja, joista puolestaan rakentuvat DNA:n ja RNA:n kaltaiset nukleiinihapot. Nämä typpiemäkset ovat </w:t>
      </w:r>
      <w:r>
        <w:rPr>
          <w:color w:val="DCDCDC"/>
        </w:rPr>
        <w:t xml:space="preserve">adeniini </w:t>
      </w:r>
      <w:r>
        <w:rPr/>
        <w:t xml:space="preserve">(A), urasiili (U), </w:t>
      </w:r>
      <w:r>
        <w:rPr>
          <w:color w:val="2F4F4F"/>
        </w:rPr>
        <w:t xml:space="preserve">guaniini </w:t>
      </w:r>
      <w:r>
        <w:rPr/>
        <w:t xml:space="preserve">(G), </w:t>
      </w:r>
      <w:r>
        <w:rPr>
          <w:color w:val="556B2F"/>
        </w:rPr>
        <w:t xml:space="preserve">tymiini </w:t>
      </w:r>
      <w:r>
        <w:rPr/>
        <w:t xml:space="preserve">(T) ja </w:t>
      </w:r>
      <w:r>
        <w:rPr>
          <w:color w:val="6B8E23"/>
        </w:rPr>
        <w:t xml:space="preserve">sytosiini </w:t>
      </w:r>
      <w:r>
        <w:rPr/>
        <w:t xml:space="preserve">(C). Typpiemäkset muodostavat vetysidoksia vastakkaisten DNA-säikeiden välille muodostaen DNA:n ``kierrettyjen tikapuiden'' eli kaksoiskierteen tai biologisen katalysaattorin, joka löytyy nukleotideista. Adeniini on aina parina tymiinin kanssa ja guaniini on aina parina sytosiinin kanssa. Näitä kutsutaan emäspareiksi. Uracilia esiintyy vain RNA:ssa, ja se korvaa tymiinin. Pyrimidiinit sisältävät tymiinin, sytosiinin ja urasiilin. Niillä on yhden renkaan rakenne. Puriineihin kuuluvat adeniini ja guaniini. Niillä on kaksirenkainen rakenne.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Sytosiini on esimerkki typpiemäksestä, jota esiintyy missä hapoissa.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dna:n erityyppiset typpiemäkset?</w:t>
      </w:r>
    </w:p>
    <w:p>
      <w:pPr>
        <w:pStyle w:val="TextBody"/>
        <w:bidi w:val="0"/>
        <w:jc w:val="left"/>
        <w:rPr>
          <w:b/>
          <w:u w:val="single"/>
          <w:shd w:val="clear" w:fill="FFFF00"/>
        </w:rPr>
      </w:pPr>
      <w:r>
        <w:rPr>
          <w:b/>
          <w:u w:val="single"/>
          <w:shd w:val="clear" w:fill="FFFF00"/>
        </w:rPr>
        <w:t xml:space="preserve">Asiakirjan numero 3918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Team New Zealand Emirates Team New Zealand Ura </w:t>
      </w:r>
    </w:p>
    <w:tbl>
      <w:tblPr>
        <w:tblW w:w="10205" w:type="dxa"/>
        <w:jc w:val="left"/>
        <w:tblInd w:w="0" w:type="dxa"/>
        <w:tblLayout w:type="fixed"/>
        <w:tblCellMar>
          <w:top w:w="28" w:type="dxa"/>
          <w:left w:w="28" w:type="dxa"/>
          <w:bottom w:w="28" w:type="dxa"/>
          <w:right w:w="28" w:type="dxa"/>
        </w:tblCellMar>
      </w:tblPr>
      <w:tblGrid>
        <w:gridCol w:w="1558"/>
        <w:gridCol w:w="8647"/>
      </w:tblGrid>
      <w:tr>
        <w:trPr/>
        <w:tc>
          <w:tcPr>
            <w:tcW w:w="1558" w:type="dxa"/>
            <w:tcBorders/>
            <w:vAlign w:val="center"/>
          </w:tcPr>
          <w:p>
            <w:pPr>
              <w:pStyle w:val="TableHeading"/>
              <w:suppressLineNumbers/>
              <w:bidi w:val="0"/>
              <w:spacing w:before="0" w:after="283"/>
              <w:jc w:val="center"/>
              <w:rPr/>
            </w:pPr>
            <w:r>
              <w:rPr/>
              <w:t xml:space="preserve">Jahtiklubi </w:t>
            </w:r>
          </w:p>
        </w:tc>
        <w:tc>
          <w:tcPr>
            <w:tcW w:w="8647" w:type="dxa"/>
            <w:tcBorders/>
            <w:vAlign w:val="center"/>
          </w:tcPr>
          <w:p>
            <w:pPr>
              <w:pStyle w:val="TableContents"/>
              <w:bidi w:val="0"/>
              <w:spacing w:before="0" w:after="283"/>
              <w:jc w:val="left"/>
              <w:rPr/>
            </w:pPr>
            <w:r>
              <w:rPr/>
              <w:t xml:space="preserve">Uuden-Seelannin kuninkaallinen purjehduslaivue </w:t>
            </w:r>
          </w:p>
        </w:tc>
      </w:tr>
      <w:tr>
        <w:trPr/>
        <w:tc>
          <w:tcPr>
            <w:tcW w:w="1558" w:type="dxa"/>
            <w:tcBorders/>
            <w:vAlign w:val="center"/>
          </w:tcPr>
          <w:p>
            <w:pPr>
              <w:pStyle w:val="TableHeading"/>
              <w:suppressLineNumbers/>
              <w:bidi w:val="0"/>
              <w:spacing w:before="0" w:after="283"/>
              <w:jc w:val="center"/>
              <w:rPr/>
            </w:pPr>
            <w:r>
              <w:rPr/>
              <w:t xml:space="preserve">Perustettu </w:t>
            </w:r>
          </w:p>
        </w:tc>
        <w:tc>
          <w:tcPr>
            <w:tcW w:w="8647" w:type="dxa"/>
            <w:tcBorders/>
            <w:vAlign w:val="center"/>
          </w:tcPr>
          <w:p>
            <w:pPr>
              <w:pStyle w:val="TableContents"/>
              <w:bidi w:val="0"/>
              <w:spacing w:before="0" w:after="283"/>
              <w:jc w:val="left"/>
              <w:rPr>
                <w:sz w:val="4"/>
                <w:szCs w:val="4"/>
              </w:rPr>
            </w:pPr>
            <w:r>
              <w:rPr>
                <w:sz w:val="4"/>
                <w:szCs w:val="4"/>
              </w:rPr>
            </w:r>
          </w:p>
        </w:tc>
      </w:tr>
      <w:tr>
        <w:trPr/>
        <w:tc>
          <w:tcPr>
            <w:tcW w:w="1558" w:type="dxa"/>
            <w:tcBorders/>
            <w:vAlign w:val="center"/>
          </w:tcPr>
          <w:p>
            <w:pPr>
              <w:pStyle w:val="TableHeading"/>
              <w:suppressLineNumbers/>
              <w:bidi w:val="0"/>
              <w:spacing w:before="0" w:after="283"/>
              <w:jc w:val="center"/>
              <w:rPr/>
            </w:pPr>
            <w:r>
              <w:rPr/>
              <w:t xml:space="preserve">Nation </w:t>
            </w:r>
          </w:p>
        </w:tc>
        <w:tc>
          <w:tcPr>
            <w:tcW w:w="8647" w:type="dxa"/>
            <w:tcBorders/>
            <w:vAlign w:val="center"/>
          </w:tcPr>
          <w:p>
            <w:pPr>
              <w:pStyle w:val="TableContents"/>
              <w:bidi w:val="0"/>
              <w:spacing w:before="0" w:after="283"/>
              <w:jc w:val="left"/>
              <w:rPr/>
            </w:pPr>
            <w:r>
              <w:rPr/>
              <w:t xml:space="preserve">Uusi-Seelanti </w:t>
            </w:r>
          </w:p>
        </w:tc>
      </w:tr>
      <w:tr>
        <w:trPr/>
        <w:tc>
          <w:tcPr>
            <w:tcW w:w="1558" w:type="dxa"/>
            <w:tcBorders/>
            <w:vAlign w:val="center"/>
          </w:tcPr>
          <w:p>
            <w:pPr>
              <w:pStyle w:val="TableHeading"/>
              <w:suppressLineNumbers/>
              <w:bidi w:val="0"/>
              <w:spacing w:before="0" w:after="283"/>
              <w:jc w:val="center"/>
              <w:rPr/>
            </w:pPr>
            <w:r>
              <w:rPr/>
              <w:t xml:space="preserve">Joukkueenjohtaja (s) </w:t>
            </w:r>
          </w:p>
        </w:tc>
        <w:tc>
          <w:tcPr>
            <w:tcW w:w="8647" w:type="dxa"/>
            <w:tcBorders/>
            <w:vAlign w:val="center"/>
          </w:tcPr>
          <w:p>
            <w:pPr>
              <w:pStyle w:val="TableContents"/>
              <w:bidi w:val="0"/>
              <w:spacing w:before="0" w:after="283"/>
              <w:jc w:val="left"/>
              <w:rPr/>
            </w:pPr>
            <w:r>
              <w:rPr/>
              <w:t xml:space="preserve">Matteo de Nora </w:t>
            </w:r>
          </w:p>
        </w:tc>
      </w:tr>
      <w:tr>
        <w:trPr/>
        <w:tc>
          <w:tcPr>
            <w:tcW w:w="1558" w:type="dxa"/>
            <w:tcBorders/>
            <w:vAlign w:val="center"/>
          </w:tcPr>
          <w:p>
            <w:pPr>
              <w:pStyle w:val="TableHeading"/>
              <w:suppressLineNumbers/>
              <w:bidi w:val="0"/>
              <w:spacing w:before="0" w:after="283"/>
              <w:jc w:val="center"/>
              <w:rPr/>
            </w:pPr>
            <w:r>
              <w:rPr/>
              <w:t xml:space="preserve">TOIMITUSJOHTAJA </w:t>
            </w:r>
          </w:p>
        </w:tc>
        <w:tc>
          <w:tcPr>
            <w:tcW w:w="8647" w:type="dxa"/>
            <w:tcBorders/>
            <w:vAlign w:val="center"/>
          </w:tcPr>
          <w:p>
            <w:pPr>
              <w:pStyle w:val="TableContents"/>
              <w:bidi w:val="0"/>
              <w:spacing w:before="0" w:after="283"/>
              <w:jc w:val="left"/>
              <w:rPr/>
            </w:pPr>
            <w:r>
              <w:rPr/>
              <w:t xml:space="preserve">Grant Dalton </w:t>
            </w:r>
          </w:p>
        </w:tc>
      </w:tr>
      <w:tr>
        <w:trPr/>
        <w:tc>
          <w:tcPr>
            <w:tcW w:w="1558" w:type="dxa"/>
            <w:tcBorders/>
            <w:vAlign w:val="center"/>
          </w:tcPr>
          <w:p>
            <w:pPr>
              <w:pStyle w:val="TableHeading"/>
              <w:suppressLineNumbers/>
              <w:bidi w:val="0"/>
              <w:spacing w:before="0" w:after="283"/>
              <w:jc w:val="center"/>
              <w:rPr/>
            </w:pPr>
            <w:r>
              <w:rPr/>
              <w:t xml:space="preserve">Kippari </w:t>
            </w:r>
          </w:p>
        </w:tc>
        <w:tc>
          <w:tcPr>
            <w:tcW w:w="8647" w:type="dxa"/>
            <w:tcBorders/>
            <w:vAlign w:val="center"/>
          </w:tcPr>
          <w:p>
            <w:pPr>
              <w:pStyle w:val="TableContents"/>
              <w:bidi w:val="0"/>
              <w:spacing w:before="0" w:after="283"/>
              <w:jc w:val="left"/>
              <w:rPr/>
            </w:pPr>
            <w:r>
              <w:rPr/>
              <w:t xml:space="preserve">Glenn Ashby </w:t>
            </w:r>
          </w:p>
        </w:tc>
      </w:tr>
      <w:tr>
        <w:trPr/>
        <w:tc>
          <w:tcPr>
            <w:tcW w:w="1558" w:type="dxa"/>
            <w:tcBorders/>
            <w:vAlign w:val="center"/>
          </w:tcPr>
          <w:p>
            <w:pPr>
              <w:pStyle w:val="TableHeading"/>
              <w:suppressLineNumbers/>
              <w:bidi w:val="0"/>
              <w:spacing w:before="0" w:after="283"/>
              <w:jc w:val="center"/>
              <w:rPr/>
            </w:pPr>
            <w:r>
              <w:rPr/>
              <w:t xml:space="preserve">Merkittäviä merimiehiä </w:t>
            </w:r>
          </w:p>
        </w:tc>
        <w:tc>
          <w:tcPr>
            <w:tcW w:w="8647" w:type="dxa"/>
            <w:tcBorders/>
            <w:vAlign w:val="center"/>
          </w:tcPr>
          <w:p>
            <w:pPr>
              <w:pStyle w:val="TableContents"/>
              <w:bidi w:val="0"/>
              <w:spacing w:before="0" w:after="283"/>
              <w:jc w:val="left"/>
              <w:rPr/>
            </w:pPr>
            <w:r>
              <w:rPr/>
              <w:t xml:space="preserve">Rob Waddell Adam Beashel Sir Peter Blake Dean Barker Peter Burling Peter Burling </w:t>
            </w:r>
          </w:p>
        </w:tc>
      </w:tr>
      <w:tr>
        <w:trPr/>
        <w:tc>
          <w:tcPr>
            <w:tcW w:w="1558" w:type="dxa"/>
            <w:tcBorders/>
            <w:vAlign w:val="center"/>
          </w:tcPr>
          <w:p>
            <w:pPr>
              <w:pStyle w:val="TableHeading"/>
              <w:suppressLineNumbers/>
              <w:bidi w:val="0"/>
              <w:spacing w:before="0" w:after="283"/>
              <w:jc w:val="center"/>
              <w:rPr/>
            </w:pPr>
            <w:r>
              <w:rPr/>
              <w:t xml:space="preserve">Merkittäviä voittoja </w:t>
            </w:r>
          </w:p>
        </w:tc>
        <w:tc>
          <w:tcPr>
            <w:tcW w:w="8647" w:type="dxa"/>
            <w:tcBorders/>
            <w:vAlign w:val="center"/>
          </w:tcPr>
          <w:p>
            <w:pPr>
              <w:pStyle w:val="TableContents"/>
              <w:bidi w:val="0"/>
              <w:spacing w:before="0" w:after="283"/>
              <w:jc w:val="left"/>
              <w:rPr/>
            </w:pPr>
            <w:r>
              <w:rPr/>
              <w:t xml:space="preserve">1995 Louis Vuitton Cup </w:t>
            </w:r>
            <w:r>
              <w:rPr>
                <w:color w:val="A9A9A9"/>
              </w:rPr>
              <w:t xml:space="preserve">1995 </w:t>
            </w:r>
            <w:r>
              <w:rPr/>
              <w:t xml:space="preserve">America's Cup </w:t>
            </w:r>
            <w:r>
              <w:rPr>
                <w:color w:val="DCDCDC"/>
              </w:rPr>
              <w:t xml:space="preserve">2000 </w:t>
            </w:r>
            <w:r>
              <w:rPr/>
              <w:t xml:space="preserve">America's Cup 2007 Louis Vuitton Cup 2007 Louis Vuitton Cup 2013 Louis Vuitton Cup 2017 Louis Vuitton Cup </w:t>
            </w:r>
            <w:r>
              <w:rPr>
                <w:color w:val="2F4F4F"/>
              </w:rPr>
              <w:t xml:space="preserve">2017 </w:t>
            </w:r>
            <w:r>
              <w:rPr/>
              <w:t xml:space="preserve">America's Cup Louis Vuitton Pacific Series Louis Vuitton Trophy Louis Vuitton Trophy Auckland Yachts </w:t>
            </w:r>
          </w:p>
        </w:tc>
      </w:tr>
      <w:tr>
        <w:trPr/>
        <w:tc>
          <w:tcPr>
            <w:tcW w:w="1558" w:type="dxa"/>
            <w:tcBorders/>
            <w:vAlign w:val="center"/>
          </w:tcPr>
          <w:p>
            <w:pPr>
              <w:pStyle w:val="TableHeading"/>
              <w:suppressLineNumbers/>
              <w:bidi w:val="0"/>
              <w:spacing w:before="0" w:after="283"/>
              <w:jc w:val="center"/>
              <w:rPr/>
            </w:pPr>
            <w:r>
              <w:rPr/>
              <w:t xml:space="preserve">Purje ei. </w:t>
            </w:r>
          </w:p>
        </w:tc>
        <w:tc>
          <w:tcPr>
            <w:tcW w:w="8647" w:type="dxa"/>
            <w:tcBorders/>
            <w:vAlign w:val="center"/>
          </w:tcPr>
          <w:p>
            <w:pPr>
              <w:pStyle w:val="TableContents"/>
              <w:bidi w:val="0"/>
              <w:spacing w:before="0" w:after="283"/>
              <w:jc w:val="left"/>
              <w:rPr/>
            </w:pPr>
            <w:r>
              <w:rPr/>
              <w:t xml:space="preserve">Veneen nimi </w:t>
            </w:r>
          </w:p>
        </w:tc>
      </w:tr>
      <w:tr>
        <w:trPr/>
        <w:tc>
          <w:tcPr>
            <w:tcW w:w="1558" w:type="dxa"/>
            <w:tcBorders/>
            <w:vAlign w:val="center"/>
          </w:tcPr>
          <w:p>
            <w:pPr>
              <w:pStyle w:val="TableHeading"/>
              <w:suppressLineNumbers/>
              <w:bidi w:val="0"/>
              <w:spacing w:before="0" w:after="283"/>
              <w:jc w:val="center"/>
              <w:rPr/>
            </w:pPr>
            <w:r>
              <w:rPr/>
              <w:t xml:space="preserve">NZL -- 84 </w:t>
            </w:r>
          </w:p>
        </w:tc>
        <w:tc>
          <w:tcPr>
            <w:tcW w:w="8647" w:type="dxa"/>
            <w:tcBorders/>
            <w:vAlign w:val="center"/>
          </w:tcPr>
          <w:p>
            <w:pPr>
              <w:pStyle w:val="TableContents"/>
              <w:bidi w:val="0"/>
              <w:spacing w:before="0" w:after="283"/>
              <w:jc w:val="left"/>
              <w:rPr/>
            </w:pPr>
            <w:r>
              <w:rPr/>
              <w:t xml:space="preserve">NZL 84 </w:t>
            </w:r>
          </w:p>
        </w:tc>
      </w:tr>
      <w:tr>
        <w:trPr/>
        <w:tc>
          <w:tcPr>
            <w:tcW w:w="1558" w:type="dxa"/>
            <w:tcBorders/>
            <w:vAlign w:val="center"/>
          </w:tcPr>
          <w:p>
            <w:pPr>
              <w:pStyle w:val="TableHeading"/>
              <w:suppressLineNumbers/>
              <w:bidi w:val="0"/>
              <w:spacing w:before="0" w:after="283"/>
              <w:jc w:val="center"/>
              <w:rPr/>
            </w:pPr>
            <w:r>
              <w:rPr/>
              <w:t xml:space="preserve">NZL -- 92 </w:t>
            </w:r>
          </w:p>
        </w:tc>
        <w:tc>
          <w:tcPr>
            <w:tcW w:w="8647" w:type="dxa"/>
            <w:tcBorders/>
            <w:vAlign w:val="center"/>
          </w:tcPr>
          <w:p>
            <w:pPr>
              <w:pStyle w:val="TableContents"/>
              <w:bidi w:val="0"/>
              <w:spacing w:before="0" w:after="283"/>
              <w:jc w:val="left"/>
              <w:rPr/>
            </w:pPr>
            <w:r>
              <w:rPr/>
              <w:t xml:space="preserve">NZL 92 </w:t>
            </w:r>
          </w:p>
        </w:tc>
      </w:tr>
      <w:tr>
        <w:trPr/>
        <w:tc>
          <w:tcPr>
            <w:tcW w:w="1558" w:type="dxa"/>
            <w:tcBorders/>
            <w:vAlign w:val="center"/>
          </w:tcPr>
          <w:p>
            <w:pPr>
              <w:pStyle w:val="TableHeading"/>
              <w:suppressLineNumbers/>
              <w:bidi w:val="0"/>
              <w:spacing w:before="0" w:after="283"/>
              <w:jc w:val="center"/>
              <w:rPr/>
            </w:pPr>
            <w:r>
              <w:rPr/>
              <w:t xml:space="preserve">NZL -- 5 </w:t>
            </w:r>
          </w:p>
        </w:tc>
        <w:tc>
          <w:tcPr>
            <w:tcW w:w="8647" w:type="dxa"/>
            <w:tcBorders/>
            <w:vAlign w:val="center"/>
          </w:tcPr>
          <w:p>
            <w:pPr>
              <w:pStyle w:val="TableContents"/>
              <w:bidi w:val="0"/>
              <w:spacing w:before="0" w:after="283"/>
              <w:jc w:val="left"/>
              <w:rPr/>
            </w:pPr>
            <w:r>
              <w:rPr/>
              <w:t xml:space="preserve">Aotearoa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uusiseelanti voitti ensimmäisen kerran american's cupin?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uusiseelanti voitti americas cupin?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Uuden-Seelannin joukkueesta tuli kotimaassaan tunnettu nimi, kun se voitti peräkkäin America's Cupin vuosina </w:t>
      </w:r>
      <w:r>
        <w:rPr>
          <w:color w:val="A9A9A9"/>
        </w:rPr>
        <w:t xml:space="preserve">1995 </w:t>
      </w:r>
      <w:r>
        <w:rPr/>
        <w:t xml:space="preserve">ja </w:t>
      </w:r>
      <w:r>
        <w:rPr>
          <w:color w:val="DCDCDC"/>
        </w:rPr>
        <w:t xml:space="preserve">2000 </w:t>
      </w:r>
      <w:r>
        <w:rPr>
          <w:color w:val="2F4F4F"/>
        </w:rPr>
        <w:t xml:space="preserve">Sir Peter Blaken </w:t>
      </w:r>
      <w:r>
        <w:rPr/>
        <w:t xml:space="preserve">johdolla </w:t>
      </w:r>
      <w:r>
        <w:rPr/>
        <w:t xml:space="preserve">ja oli ensimmäinen Yhdysvaltojen ulkopuolisen maan joukkue, joka voitti America's Cupin ja puolusti sitä menestyksekkäästi. </w:t>
      </w:r>
      <w:r>
        <w:rPr>
          <w:color w:val="556B2F"/>
        </w:rPr>
        <w:t xml:space="preserve">Vuonna</w:t>
      </w:r>
      <w:r>
        <w:rPr/>
        <w:t xml:space="preserve"> 2017 </w:t>
      </w:r>
      <w:r>
        <w:rPr/>
        <w:t xml:space="preserve">Glenn Ashbyn kipparoimana se voitti America's Cupin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menestyksekästä american's cup -kampanjaa vuonna 1995.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nz-joukkue voitti ensimmäisen kerran american's cupin?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uusiseelantilaiset voittivat amerikan cupin</w:t>
      </w:r>
    </w:p>
    <w:p>
      <w:pPr>
        <w:pStyle w:val="TextBody"/>
        <w:bidi w:val="0"/>
        <w:jc w:val="left"/>
        <w:rPr>
          <w:b/>
          <w:u w:val="single"/>
          <w:shd w:val="clear" w:fill="FFFF00"/>
        </w:rPr>
      </w:pPr>
      <w:r>
        <w:rPr>
          <w:b/>
          <w:u w:val="single"/>
          <w:shd w:val="clear" w:fill="FFFF00"/>
        </w:rPr>
        <w:t xml:space="preserve">Asiakirjan numero 3919</w:t>
      </w:r>
    </w:p>
    <w:p>
      <w:pPr>
        <w:pStyle w:val="TextBody"/>
        <w:bidi w:val="0"/>
        <w:jc w:val="left"/>
        <w:rPr>
          <w:b/>
          <w:shd w:val="clear" w:fill="FFFF00"/>
        </w:rPr>
      </w:pPr>
      <w:r>
        <w:rPr>
          <w:b/>
          <w:shd w:val="clear" w:fill="FFFF00"/>
        </w:rPr>
        <w:t xml:space="preserve">Tekstin numero 0</w:t>
      </w:r>
    </w:p>
    <w:tbl>
      <w:tblPr>
        <w:tblW w:w="12686" w:type="dxa"/>
        <w:jc w:val="left"/>
        <w:tblInd w:w="0" w:type="dxa"/>
        <w:tblLayout w:type="fixed"/>
        <w:tblCellMar>
          <w:top w:w="28" w:type="dxa"/>
          <w:left w:w="28" w:type="dxa"/>
          <w:bottom w:w="28" w:type="dxa"/>
          <w:right w:w="28" w:type="dxa"/>
        </w:tblCellMar>
      </w:tblPr>
      <w:tblGrid>
        <w:gridCol w:w="2206"/>
        <w:gridCol w:w="1936"/>
        <w:gridCol w:w="1606"/>
        <w:gridCol w:w="1441"/>
        <w:gridCol w:w="901"/>
        <w:gridCol w:w="901"/>
        <w:gridCol w:w="871"/>
        <w:gridCol w:w="601"/>
        <w:gridCol w:w="691"/>
        <w:gridCol w:w="841"/>
        <w:gridCol w:w="691"/>
      </w:tblGrid>
      <w:tr>
        <w:trPr/>
        <w:tc>
          <w:tcPr>
            <w:tcW w:w="2206" w:type="dxa"/>
            <w:tcBorders/>
            <w:vAlign w:val="center"/>
          </w:tcPr>
          <w:p>
            <w:pPr>
              <w:pStyle w:val="TableHeading"/>
              <w:suppressLineNumbers/>
              <w:bidi w:val="0"/>
              <w:spacing w:before="0" w:after="283"/>
              <w:jc w:val="center"/>
              <w:rPr/>
            </w:pPr>
            <w:r>
              <w:rPr/>
              <w:t xml:space="preserve">Ei. </w:t>
            </w:r>
          </w:p>
        </w:tc>
        <w:tc>
          <w:tcPr>
            <w:tcW w:w="1936" w:type="dxa"/>
            <w:tcBorders/>
            <w:vAlign w:val="center"/>
          </w:tcPr>
          <w:p>
            <w:pPr>
              <w:pStyle w:val="TableHeading"/>
              <w:suppressLineNumbers/>
              <w:bidi w:val="0"/>
              <w:spacing w:before="0" w:after="283"/>
              <w:jc w:val="center"/>
              <w:rPr/>
            </w:pPr>
            <w:r>
              <w:rPr/>
              <w:t xml:space="preserve">Urheilija </w:t>
            </w:r>
          </w:p>
        </w:tc>
        <w:tc>
          <w:tcPr>
            <w:tcW w:w="1606" w:type="dxa"/>
            <w:tcBorders/>
            <w:vAlign w:val="center"/>
          </w:tcPr>
          <w:p>
            <w:pPr>
              <w:pStyle w:val="TableHeading"/>
              <w:suppressLineNumbers/>
              <w:bidi w:val="0"/>
              <w:spacing w:before="0" w:after="283"/>
              <w:jc w:val="center"/>
              <w:rPr/>
            </w:pPr>
            <w:r>
              <w:rPr/>
              <w:t xml:space="preserve">Nation </w:t>
            </w:r>
          </w:p>
        </w:tc>
        <w:tc>
          <w:tcPr>
            <w:tcW w:w="1441" w:type="dxa"/>
            <w:tcBorders/>
            <w:vAlign w:val="center"/>
          </w:tcPr>
          <w:p>
            <w:pPr>
              <w:pStyle w:val="TableHeading"/>
              <w:suppressLineNumbers/>
              <w:bidi w:val="0"/>
              <w:spacing w:before="0" w:after="283"/>
              <w:jc w:val="center"/>
              <w:rPr/>
            </w:pPr>
            <w:r>
              <w:rPr/>
              <w:t xml:space="preserve">Urheilu </w:t>
            </w:r>
          </w:p>
        </w:tc>
        <w:tc>
          <w:tcPr>
            <w:tcW w:w="901" w:type="dxa"/>
            <w:tcBorders/>
            <w:vAlign w:val="center"/>
          </w:tcPr>
          <w:p>
            <w:pPr>
              <w:pStyle w:val="TableHeading"/>
              <w:suppressLineNumbers/>
              <w:bidi w:val="0"/>
              <w:spacing w:before="0" w:after="283"/>
              <w:jc w:val="center"/>
              <w:rPr/>
            </w:pPr>
            <w:r>
              <w:rPr/>
              <w:t xml:space="preserve">Vuodet </w:t>
            </w:r>
          </w:p>
        </w:tc>
        <w:tc>
          <w:tcPr>
            <w:tcW w:w="901" w:type="dxa"/>
            <w:tcBorders/>
            <w:vAlign w:val="center"/>
          </w:tcPr>
          <w:p>
            <w:pPr>
              <w:pStyle w:val="TableHeading"/>
              <w:suppressLineNumbers/>
              <w:bidi w:val="0"/>
              <w:spacing w:before="0" w:after="283"/>
              <w:jc w:val="center"/>
              <w:rPr/>
            </w:pPr>
            <w:r>
              <w:rPr/>
              <w:t xml:space="preserve">Pelit </w:t>
            </w:r>
          </w:p>
        </w:tc>
        <w:tc>
          <w:tcPr>
            <w:tcW w:w="871" w:type="dxa"/>
            <w:tcBorders/>
            <w:vAlign w:val="center"/>
          </w:tcPr>
          <w:p>
            <w:pPr>
              <w:pStyle w:val="TableHeading"/>
              <w:suppressLineNumbers/>
              <w:bidi w:val="0"/>
              <w:spacing w:before="0" w:after="283"/>
              <w:jc w:val="center"/>
              <w:rPr/>
            </w:pPr>
            <w:r>
              <w:rPr/>
              <w:t xml:space="preserve">Sukupuoli </w:t>
            </w:r>
          </w:p>
        </w:tc>
        <w:tc>
          <w:tcPr>
            <w:tcW w:w="601" w:type="dxa"/>
            <w:tcBorders/>
            <w:vAlign w:val="center"/>
          </w:tcPr>
          <w:p>
            <w:pPr>
              <w:pStyle w:val="TableHeading"/>
              <w:suppressLineNumbers/>
              <w:bidi w:val="0"/>
              <w:spacing w:before="0" w:after="283"/>
              <w:jc w:val="center"/>
              <w:rPr/>
            </w:pPr>
            <w:r>
              <w:rPr/>
              <w:t xml:space="preserve">Kulta </w:t>
            </w:r>
          </w:p>
        </w:tc>
        <w:tc>
          <w:tcPr>
            <w:tcW w:w="691" w:type="dxa"/>
            <w:tcBorders/>
            <w:vAlign w:val="center"/>
          </w:tcPr>
          <w:p>
            <w:pPr>
              <w:pStyle w:val="TableHeading"/>
              <w:suppressLineNumbers/>
              <w:bidi w:val="0"/>
              <w:spacing w:before="0" w:after="283"/>
              <w:jc w:val="center"/>
              <w:rPr/>
            </w:pPr>
            <w:r>
              <w:rPr/>
              <w:t xml:space="preserve">Hopea </w:t>
            </w:r>
          </w:p>
        </w:tc>
        <w:tc>
          <w:tcPr>
            <w:tcW w:w="841" w:type="dxa"/>
            <w:tcBorders/>
            <w:vAlign w:val="center"/>
          </w:tcPr>
          <w:p>
            <w:pPr>
              <w:pStyle w:val="TableHeading"/>
              <w:suppressLineNumbers/>
              <w:bidi w:val="0"/>
              <w:spacing w:before="0" w:after="283"/>
              <w:jc w:val="center"/>
              <w:rPr/>
            </w:pPr>
            <w:r>
              <w:rPr/>
              <w:t xml:space="preserve">Pronssi </w:t>
            </w:r>
          </w:p>
        </w:tc>
        <w:tc>
          <w:tcPr>
            <w:tcW w:w="691" w:type="dxa"/>
            <w:tcBorders/>
            <w:vAlign w:val="center"/>
          </w:tcPr>
          <w:p>
            <w:pPr>
              <w:pStyle w:val="TableHeading"/>
              <w:suppressLineNumbers/>
              <w:bidi w:val="0"/>
              <w:spacing w:before="0" w:after="283"/>
              <w:jc w:val="center"/>
              <w:rPr/>
            </w:pPr>
            <w:r>
              <w:rPr/>
              <w:t xml:space="preserve">Yhteensä </w:t>
            </w:r>
          </w:p>
        </w:tc>
      </w:tr>
      <w:tr>
        <w:trPr/>
        <w:tc>
          <w:tcPr>
            <w:tcW w:w="2206"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Phelps, Michael Michael Phelps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23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28 </w:t>
            </w:r>
          </w:p>
        </w:tc>
      </w:tr>
      <w:tr>
        <w:trPr/>
        <w:tc>
          <w:tcPr>
            <w:tcW w:w="2206"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Latynina, Larisa </w:t>
            </w:r>
            <w:r>
              <w:rPr>
                <w:color w:val="A9A9A9"/>
              </w:rPr>
              <w:t xml:space="preserve">Larisa Latynina Larisa Latynina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9 </w:t>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18 </w:t>
            </w:r>
          </w:p>
        </w:tc>
      </w:tr>
      <w:tr>
        <w:trPr/>
        <w:tc>
          <w:tcPr>
            <w:tcW w:w="2206"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Bjorgen, Marit Marit Bjørgen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2002 -- 2018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15 </w:t>
            </w:r>
          </w:p>
        </w:tc>
      </w:tr>
      <w:tr>
        <w:trPr/>
        <w:tc>
          <w:tcPr>
            <w:tcW w:w="2206"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Andrianov, Nikolai Nikolai Andrianov, Nikolai Andrianov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1972 -- 1980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5 </w:t>
            </w:r>
          </w:p>
        </w:tc>
        <w:tc>
          <w:tcPr>
            <w:tcW w:w="1936" w:type="dxa"/>
            <w:tcBorders/>
            <w:vAlign w:val="center"/>
          </w:tcPr>
          <w:p>
            <w:pPr>
              <w:pStyle w:val="TableContents"/>
              <w:bidi w:val="0"/>
              <w:spacing w:before="0" w:after="283"/>
              <w:jc w:val="left"/>
              <w:rPr/>
            </w:pPr>
            <w:r>
              <w:rPr/>
              <w:t xml:space="preserve">Bjorndalen, Ole Einar Ole Einar Bjørndalen Ole Einar Bjørndalen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Biathlon </w:t>
            </w:r>
          </w:p>
        </w:tc>
        <w:tc>
          <w:tcPr>
            <w:tcW w:w="901" w:type="dxa"/>
            <w:tcBorders/>
            <w:vAlign w:val="center"/>
          </w:tcPr>
          <w:p>
            <w:pPr>
              <w:pStyle w:val="TableContents"/>
              <w:bidi w:val="0"/>
              <w:spacing w:before="0" w:after="283"/>
              <w:jc w:val="left"/>
              <w:rPr/>
            </w:pPr>
            <w:r>
              <w:rPr/>
              <w:t xml:space="preserve">1998 -- 2014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13 </w:t>
            </w:r>
          </w:p>
        </w:tc>
      </w:tr>
      <w:tr>
        <w:trPr/>
        <w:tc>
          <w:tcPr>
            <w:tcW w:w="2206" w:type="dxa"/>
            <w:tcBorders/>
            <w:vAlign w:val="center"/>
          </w:tcPr>
          <w:p>
            <w:pPr>
              <w:pStyle w:val="TableContents"/>
              <w:bidi w:val="0"/>
              <w:spacing w:before="0" w:after="283"/>
              <w:jc w:val="left"/>
              <w:rPr/>
            </w:pPr>
            <w:r>
              <w:rPr/>
              <w:t xml:space="preserve">6 </w:t>
            </w:r>
          </w:p>
        </w:tc>
        <w:tc>
          <w:tcPr>
            <w:tcW w:w="1936" w:type="dxa"/>
            <w:tcBorders/>
            <w:vAlign w:val="center"/>
          </w:tcPr>
          <w:p>
            <w:pPr>
              <w:pStyle w:val="TableContents"/>
              <w:bidi w:val="0"/>
              <w:spacing w:before="0" w:after="283"/>
              <w:jc w:val="left"/>
              <w:rPr/>
            </w:pPr>
            <w:r>
              <w:rPr/>
              <w:t xml:space="preserve">Shakhlin, Boris Boris Shakhlin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7 </w:t>
            </w:r>
          </w:p>
        </w:tc>
        <w:tc>
          <w:tcPr>
            <w:tcW w:w="1936" w:type="dxa"/>
            <w:tcBorders/>
            <w:vAlign w:val="center"/>
          </w:tcPr>
          <w:p>
            <w:pPr>
              <w:pStyle w:val="TableContents"/>
              <w:bidi w:val="0"/>
              <w:spacing w:before="0" w:after="283"/>
              <w:jc w:val="left"/>
              <w:rPr/>
            </w:pPr>
            <w:r>
              <w:rPr/>
              <w:t xml:space="preserve">Mangiarotti, Edoardo Edoardo Mangiarotti Edoardo Mangiarotti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1936 -- 1960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8 </w:t>
            </w:r>
          </w:p>
        </w:tc>
        <w:tc>
          <w:tcPr>
            <w:tcW w:w="1936" w:type="dxa"/>
            <w:tcBorders/>
            <w:vAlign w:val="center"/>
          </w:tcPr>
          <w:p>
            <w:pPr>
              <w:pStyle w:val="TableContents"/>
              <w:bidi w:val="0"/>
              <w:spacing w:before="0" w:after="283"/>
              <w:jc w:val="left"/>
              <w:rPr/>
            </w:pPr>
            <w:r>
              <w:rPr/>
              <w:t xml:space="preserve">Ono, Takashi Takashi Ono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1952 -- 1964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9 </w:t>
            </w:r>
          </w:p>
        </w:tc>
        <w:tc>
          <w:tcPr>
            <w:tcW w:w="1936" w:type="dxa"/>
            <w:tcBorders/>
            <w:vAlign w:val="center"/>
          </w:tcPr>
          <w:p>
            <w:pPr>
              <w:pStyle w:val="TableContents"/>
              <w:bidi w:val="0"/>
              <w:spacing w:before="0" w:after="283"/>
              <w:jc w:val="left"/>
              <w:rPr/>
            </w:pPr>
            <w:r>
              <w:rPr/>
              <w:t xml:space="preserve">Nurmi, Paavo Paavo Nurmi Paavo Nurmi </w:t>
            </w:r>
          </w:p>
        </w:tc>
        <w:tc>
          <w:tcPr>
            <w:tcW w:w="1606" w:type="dxa"/>
            <w:tcBorders/>
            <w:vAlign w:val="center"/>
          </w:tcPr>
          <w:p>
            <w:pPr>
              <w:pStyle w:val="TableContents"/>
              <w:bidi w:val="0"/>
              <w:spacing w:before="0" w:after="283"/>
              <w:jc w:val="left"/>
              <w:rPr/>
            </w:pPr>
            <w:r>
              <w:rPr/>
              <w:t xml:space="preserve">Suomi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1920 -- 1928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9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12 </w:t>
            </w:r>
          </w:p>
        </w:tc>
      </w:tr>
      <w:tr>
        <w:trPr/>
        <w:tc>
          <w:tcPr>
            <w:tcW w:w="2206" w:type="dxa"/>
            <w:tcBorders/>
            <w:vAlign w:val="center"/>
          </w:tcPr>
          <w:p>
            <w:pPr>
              <w:pStyle w:val="TableContents"/>
              <w:bidi w:val="0"/>
              <w:spacing w:before="0" w:after="283"/>
              <w:jc w:val="left"/>
              <w:rPr/>
            </w:pPr>
            <w:r>
              <w:rPr/>
              <w:t xml:space="preserve">10 </w:t>
            </w:r>
          </w:p>
        </w:tc>
        <w:tc>
          <w:tcPr>
            <w:tcW w:w="1936" w:type="dxa"/>
            <w:tcBorders/>
            <w:vAlign w:val="center"/>
          </w:tcPr>
          <w:p>
            <w:pPr>
              <w:pStyle w:val="TableContents"/>
              <w:bidi w:val="0"/>
              <w:spacing w:before="0" w:after="283"/>
              <w:jc w:val="left"/>
              <w:rPr/>
            </w:pPr>
            <w:r>
              <w:rPr/>
              <w:t xml:space="preserve">Fischer, Birgit Birgit Fischer </w:t>
            </w:r>
          </w:p>
        </w:tc>
        <w:tc>
          <w:tcPr>
            <w:tcW w:w="1606" w:type="dxa"/>
            <w:tcBorders/>
            <w:vAlign w:val="center"/>
          </w:tcPr>
          <w:p>
            <w:pPr>
              <w:pStyle w:val="TableContents"/>
              <w:bidi w:val="0"/>
              <w:spacing w:before="0" w:after="283"/>
              <w:jc w:val="left"/>
              <w:rPr/>
            </w:pPr>
            <w:r>
              <w:rPr/>
              <w:t xml:space="preserve">Itä-Saksa Saksa Saksa </w:t>
            </w:r>
          </w:p>
        </w:tc>
        <w:tc>
          <w:tcPr>
            <w:tcW w:w="1441" w:type="dxa"/>
            <w:tcBorders/>
            <w:vAlign w:val="center"/>
          </w:tcPr>
          <w:p>
            <w:pPr>
              <w:pStyle w:val="TableContents"/>
              <w:bidi w:val="0"/>
              <w:spacing w:before="0" w:after="283"/>
              <w:jc w:val="left"/>
              <w:rPr/>
            </w:pPr>
            <w:r>
              <w:rPr/>
              <w:t xml:space="preserve">Melonta </w:t>
            </w:r>
          </w:p>
        </w:tc>
        <w:tc>
          <w:tcPr>
            <w:tcW w:w="901" w:type="dxa"/>
            <w:tcBorders/>
            <w:vAlign w:val="center"/>
          </w:tcPr>
          <w:p>
            <w:pPr>
              <w:pStyle w:val="TableContents"/>
              <w:bidi w:val="0"/>
              <w:spacing w:before="0" w:after="283"/>
              <w:jc w:val="left"/>
              <w:rPr/>
            </w:pPr>
            <w:r>
              <w:rPr/>
              <w:t xml:space="preserve">1980 -- 2004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Dahlie, Bjorn Bjørn Dæhlie </w:t>
            </w:r>
          </w:p>
        </w:tc>
        <w:tc>
          <w:tcPr>
            <w:tcW w:w="193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1992 -- 1998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12 </w:t>
            </w:r>
          </w:p>
        </w:tc>
        <w:tc>
          <w:tcPr>
            <w:tcW w:w="1936" w:type="dxa"/>
            <w:tcBorders/>
            <w:vAlign w:val="center"/>
          </w:tcPr>
          <w:p>
            <w:pPr>
              <w:pStyle w:val="TableContents"/>
              <w:bidi w:val="0"/>
              <w:spacing w:before="0" w:after="283"/>
              <w:jc w:val="left"/>
              <w:rPr/>
            </w:pPr>
            <w:r>
              <w:rPr/>
              <w:t xml:space="preserve">Kato, Sawao Sawao Kato Sawao Kato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1968 -- 1976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Thompson, Jenny Jenny Thompson Jenny Thompson </w:t>
            </w:r>
          </w:p>
        </w:tc>
        <w:tc>
          <w:tcPr>
            <w:tcW w:w="19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1992 -- 2004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14 </w:t>
            </w:r>
          </w:p>
        </w:tc>
        <w:tc>
          <w:tcPr>
            <w:tcW w:w="1936" w:type="dxa"/>
            <w:tcBorders/>
            <w:vAlign w:val="center"/>
          </w:tcPr>
          <w:p>
            <w:pPr>
              <w:pStyle w:val="TableContents"/>
              <w:bidi w:val="0"/>
              <w:spacing w:before="0" w:after="283"/>
              <w:jc w:val="left"/>
              <w:rPr/>
            </w:pPr>
            <w:r>
              <w:rPr/>
              <w:t xml:space="preserve">Lochte, Ryan Ryan Lochte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15 </w:t>
            </w:r>
          </w:p>
        </w:tc>
        <w:tc>
          <w:tcPr>
            <w:tcW w:w="1936" w:type="dxa"/>
            <w:tcBorders/>
            <w:vAlign w:val="center"/>
          </w:tcPr>
          <w:p>
            <w:pPr>
              <w:pStyle w:val="TableContents"/>
              <w:bidi w:val="0"/>
              <w:spacing w:before="0" w:after="283"/>
              <w:jc w:val="left"/>
              <w:rPr/>
            </w:pPr>
            <w:r>
              <w:rPr/>
              <w:t xml:space="preserve">Torres, Dara Dara Torres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1984 -- 2008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16 </w:t>
            </w:r>
          </w:p>
        </w:tc>
        <w:tc>
          <w:tcPr>
            <w:tcW w:w="1936" w:type="dxa"/>
            <w:tcBorders/>
            <w:vAlign w:val="center"/>
          </w:tcPr>
          <w:p>
            <w:pPr>
              <w:pStyle w:val="TableContents"/>
              <w:bidi w:val="0"/>
              <w:spacing w:before="0" w:after="283"/>
              <w:jc w:val="left"/>
              <w:rPr/>
            </w:pPr>
            <w:r>
              <w:rPr/>
              <w:t xml:space="preserve">Nemov, Aleksei Aleksei Nemov </w:t>
            </w:r>
          </w:p>
        </w:tc>
        <w:tc>
          <w:tcPr>
            <w:tcW w:w="1606" w:type="dxa"/>
            <w:tcBorders/>
            <w:vAlign w:val="center"/>
          </w:tcPr>
          <w:p>
            <w:pPr>
              <w:pStyle w:val="TableContents"/>
              <w:bidi w:val="0"/>
              <w:spacing w:before="0" w:after="283"/>
              <w:jc w:val="left"/>
              <w:rPr/>
            </w:pPr>
            <w:r>
              <w:rPr/>
              <w:t xml:space="preserve">Venäjä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1996 -- 2000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17 </w:t>
            </w:r>
          </w:p>
        </w:tc>
        <w:tc>
          <w:tcPr>
            <w:tcW w:w="1936" w:type="dxa"/>
            <w:tcBorders/>
            <w:vAlign w:val="center"/>
          </w:tcPr>
          <w:p>
            <w:pPr>
              <w:pStyle w:val="TableContents"/>
              <w:bidi w:val="0"/>
              <w:spacing w:before="0" w:after="283"/>
              <w:jc w:val="left"/>
              <w:rPr/>
            </w:pPr>
            <w:r>
              <w:rPr/>
              <w:t xml:space="preserve">Coughlin, Natalie Natalie Coughlin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2004 -- 2012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18 </w:t>
            </w:r>
          </w:p>
        </w:tc>
        <w:tc>
          <w:tcPr>
            <w:tcW w:w="1936" w:type="dxa"/>
            <w:tcBorders/>
            <w:vAlign w:val="center"/>
          </w:tcPr>
          <w:p>
            <w:pPr>
              <w:pStyle w:val="TableContents"/>
              <w:bidi w:val="0"/>
              <w:spacing w:before="0" w:after="283"/>
              <w:jc w:val="left"/>
              <w:rPr/>
            </w:pPr>
            <w:r>
              <w:rPr/>
              <w:t xml:space="preserve">Spitz, Mark Mark Spitz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1968 -- 1972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9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 </w:t>
            </w:r>
          </w:p>
        </w:tc>
      </w:tr>
      <w:tr>
        <w:trPr/>
        <w:tc>
          <w:tcPr>
            <w:tcW w:w="2206" w:type="dxa"/>
            <w:tcBorders/>
            <w:vAlign w:val="center"/>
          </w:tcPr>
          <w:p>
            <w:pPr>
              <w:pStyle w:val="TableContents"/>
              <w:bidi w:val="0"/>
              <w:spacing w:before="0" w:after="283"/>
              <w:jc w:val="left"/>
              <w:rPr/>
            </w:pPr>
            <w:r>
              <w:rPr/>
              <w:t xml:space="preserve">19 </w:t>
            </w:r>
          </w:p>
        </w:tc>
        <w:tc>
          <w:tcPr>
            <w:tcW w:w="1936" w:type="dxa"/>
            <w:tcBorders/>
            <w:vAlign w:val="center"/>
          </w:tcPr>
          <w:p>
            <w:pPr>
              <w:pStyle w:val="TableContents"/>
              <w:bidi w:val="0"/>
              <w:spacing w:before="0" w:after="283"/>
              <w:jc w:val="left"/>
              <w:rPr/>
            </w:pPr>
            <w:r>
              <w:rPr/>
              <w:t xml:space="preserve">Biondi, Matt Matt Biondi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1984 -- 1992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20 </w:t>
            </w:r>
          </w:p>
        </w:tc>
        <w:tc>
          <w:tcPr>
            <w:tcW w:w="1936" w:type="dxa"/>
            <w:tcBorders/>
            <w:vAlign w:val="center"/>
          </w:tcPr>
          <w:p>
            <w:pPr>
              <w:pStyle w:val="TableContents"/>
              <w:bidi w:val="0"/>
              <w:spacing w:before="0" w:after="283"/>
              <w:jc w:val="left"/>
              <w:rPr/>
            </w:pPr>
            <w:r>
              <w:rPr/>
              <w:t xml:space="preserve">Caslavska, Vera Věra Čáslavská Vera Věra Čáslavská </w:t>
            </w:r>
          </w:p>
        </w:tc>
        <w:tc>
          <w:tcPr>
            <w:tcW w:w="1606" w:type="dxa"/>
            <w:tcBorders/>
            <w:vAlign w:val="center"/>
          </w:tcPr>
          <w:p>
            <w:pPr>
              <w:pStyle w:val="TableContents"/>
              <w:bidi w:val="0"/>
              <w:spacing w:before="0" w:after="283"/>
              <w:jc w:val="left"/>
              <w:rPr/>
            </w:pPr>
            <w:r>
              <w:rPr/>
              <w:t xml:space="preserve">Tšekkoslovakia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1960 -- 1968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21 </w:t>
            </w:r>
          </w:p>
        </w:tc>
        <w:tc>
          <w:tcPr>
            <w:tcW w:w="1936" w:type="dxa"/>
            <w:tcBorders/>
            <w:vAlign w:val="center"/>
          </w:tcPr>
          <w:p>
            <w:pPr>
              <w:pStyle w:val="TableContents"/>
              <w:bidi w:val="0"/>
              <w:spacing w:before="0" w:after="283"/>
              <w:jc w:val="left"/>
              <w:rPr/>
            </w:pPr>
            <w:r>
              <w:rPr/>
              <w:t xml:space="preserve">Tšukarin, Viktor Viktor Tšukarin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1952 -- 1956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22 </w:t>
            </w:r>
          </w:p>
        </w:tc>
        <w:tc>
          <w:tcPr>
            <w:tcW w:w="1936" w:type="dxa"/>
            <w:tcBorders/>
            <w:vAlign w:val="center"/>
          </w:tcPr>
          <w:p>
            <w:pPr>
              <w:pStyle w:val="TableContents"/>
              <w:bidi w:val="0"/>
              <w:spacing w:before="0" w:after="283"/>
              <w:jc w:val="left"/>
              <w:rPr/>
            </w:pPr>
            <w:r>
              <w:rPr/>
              <w:t xml:space="preserve">Wüst, Ireen Ireen Wüst </w:t>
            </w:r>
          </w:p>
        </w:tc>
        <w:tc>
          <w:tcPr>
            <w:tcW w:w="160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Pikaluistelu </w:t>
            </w:r>
          </w:p>
        </w:tc>
        <w:tc>
          <w:tcPr>
            <w:tcW w:w="901" w:type="dxa"/>
            <w:tcBorders/>
            <w:vAlign w:val="center"/>
          </w:tcPr>
          <w:p>
            <w:pPr>
              <w:pStyle w:val="TableContents"/>
              <w:bidi w:val="0"/>
              <w:spacing w:before="0" w:after="283"/>
              <w:jc w:val="left"/>
              <w:rPr/>
            </w:pPr>
            <w:r>
              <w:rPr/>
              <w:t xml:space="preserve">2006 -- 2018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23 </w:t>
            </w:r>
          </w:p>
        </w:tc>
        <w:tc>
          <w:tcPr>
            <w:tcW w:w="1936" w:type="dxa"/>
            <w:tcBorders/>
            <w:vAlign w:val="center"/>
          </w:tcPr>
          <w:p>
            <w:pPr>
              <w:pStyle w:val="TableContents"/>
              <w:bidi w:val="0"/>
              <w:spacing w:before="0" w:after="283"/>
              <w:jc w:val="left"/>
              <w:rPr/>
            </w:pPr>
            <w:r>
              <w:rPr/>
              <w:t xml:space="preserve">Osburn, Carl Carl Osburn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Kuvaaminen </w:t>
            </w:r>
          </w:p>
        </w:tc>
        <w:tc>
          <w:tcPr>
            <w:tcW w:w="901" w:type="dxa"/>
            <w:tcBorders/>
            <w:vAlign w:val="center"/>
          </w:tcPr>
          <w:p>
            <w:pPr>
              <w:pStyle w:val="TableContents"/>
              <w:bidi w:val="0"/>
              <w:spacing w:before="0" w:after="283"/>
              <w:jc w:val="left"/>
              <w:rPr/>
            </w:pPr>
            <w:r>
              <w:rPr/>
              <w:t xml:space="preserve">1912 -- 1924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24 </w:t>
            </w:r>
          </w:p>
        </w:tc>
        <w:tc>
          <w:tcPr>
            <w:tcW w:w="1936" w:type="dxa"/>
            <w:tcBorders/>
            <w:vAlign w:val="center"/>
          </w:tcPr>
          <w:p>
            <w:pPr>
              <w:pStyle w:val="TableContents"/>
              <w:bidi w:val="0"/>
              <w:spacing w:before="0" w:after="283"/>
              <w:jc w:val="left"/>
              <w:rPr/>
            </w:pPr>
            <w:r>
              <w:rPr/>
              <w:t xml:space="preserve">Lewis, Carl Carl Lewis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1984 -- 1996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9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10 </w:t>
            </w:r>
          </w:p>
        </w:tc>
      </w:tr>
      <w:tr>
        <w:trPr/>
        <w:tc>
          <w:tcPr>
            <w:tcW w:w="2206" w:type="dxa"/>
            <w:tcBorders/>
            <w:vAlign w:val="center"/>
          </w:tcPr>
          <w:p>
            <w:pPr>
              <w:pStyle w:val="TableContents"/>
              <w:bidi w:val="0"/>
              <w:spacing w:before="0" w:after="283"/>
              <w:jc w:val="left"/>
              <w:rPr/>
            </w:pPr>
            <w:r>
              <w:rPr/>
              <w:t xml:space="preserve">25 </w:t>
            </w:r>
          </w:p>
        </w:tc>
        <w:tc>
          <w:tcPr>
            <w:tcW w:w="1936" w:type="dxa"/>
            <w:tcBorders/>
            <w:vAlign w:val="center"/>
          </w:tcPr>
          <w:p>
            <w:pPr>
              <w:pStyle w:val="TableContents"/>
              <w:bidi w:val="0"/>
              <w:spacing w:before="0" w:after="283"/>
              <w:jc w:val="left"/>
              <w:rPr/>
            </w:pPr>
            <w:r>
              <w:rPr/>
              <w:t xml:space="preserve">Gerevitš, Aladar Aladár Gerevitš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1932 -- 1960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26 </w:t>
            </w:r>
          </w:p>
        </w:tc>
        <w:tc>
          <w:tcPr>
            <w:tcW w:w="1936" w:type="dxa"/>
            <w:tcBorders/>
            <w:vAlign w:val="center"/>
          </w:tcPr>
          <w:p>
            <w:pPr>
              <w:pStyle w:val="TableContents"/>
              <w:bidi w:val="0"/>
              <w:spacing w:before="0" w:after="283"/>
              <w:jc w:val="left"/>
              <w:rPr/>
            </w:pPr>
            <w:r>
              <w:rPr/>
              <w:t xml:space="preserve">Werth, Isabell Isabell Werth </w:t>
            </w:r>
          </w:p>
        </w:tc>
        <w:tc>
          <w:tcPr>
            <w:tcW w:w="160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Hevosurheilu </w:t>
            </w:r>
          </w:p>
        </w:tc>
        <w:tc>
          <w:tcPr>
            <w:tcW w:w="901" w:type="dxa"/>
            <w:tcBorders/>
            <w:vAlign w:val="center"/>
          </w:tcPr>
          <w:p>
            <w:pPr>
              <w:pStyle w:val="TableContents"/>
              <w:bidi w:val="0"/>
              <w:spacing w:before="0" w:after="283"/>
              <w:jc w:val="left"/>
              <w:rPr/>
            </w:pPr>
            <w:r>
              <w:rPr/>
              <w:t xml:space="preserve">1992 -- 2016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27 </w:t>
            </w:r>
          </w:p>
        </w:tc>
        <w:tc>
          <w:tcPr>
            <w:tcW w:w="1936" w:type="dxa"/>
            <w:tcBorders/>
            <w:vAlign w:val="center"/>
          </w:tcPr>
          <w:p>
            <w:pPr>
              <w:pStyle w:val="TableContents"/>
              <w:bidi w:val="0"/>
              <w:spacing w:before="0" w:after="283"/>
              <w:jc w:val="left"/>
              <w:rPr/>
            </w:pPr>
            <w:r>
              <w:rPr/>
              <w:t xml:space="preserve">Nakayama, Akinori Akinori Nakayama Akinori Nakayama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1968 -- 1972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28 </w:t>
            </w:r>
          </w:p>
        </w:tc>
        <w:tc>
          <w:tcPr>
            <w:tcW w:w="1936" w:type="dxa"/>
            <w:tcBorders/>
            <w:vAlign w:val="center"/>
          </w:tcPr>
          <w:p>
            <w:pPr>
              <w:pStyle w:val="TableContents"/>
              <w:bidi w:val="0"/>
              <w:spacing w:before="0" w:after="283"/>
              <w:jc w:val="left"/>
              <w:rPr/>
            </w:pPr>
            <w:r>
              <w:rPr/>
              <w:t xml:space="preserve">Scherbo, Vitaly Vitaly Scherbo Vitaly Scherbo </w:t>
            </w:r>
          </w:p>
        </w:tc>
        <w:tc>
          <w:tcPr>
            <w:tcW w:w="1606" w:type="dxa"/>
            <w:tcBorders/>
            <w:vAlign w:val="center"/>
          </w:tcPr>
          <w:p>
            <w:pPr>
              <w:pStyle w:val="TableContents"/>
              <w:bidi w:val="0"/>
              <w:spacing w:before="0" w:after="283"/>
              <w:jc w:val="left"/>
              <w:rPr/>
            </w:pPr>
            <w:r>
              <w:rPr/>
              <w:t xml:space="preserve">Valko-Venäjän yhdistetty joukkue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1992 -- 1996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29 </w:t>
            </w:r>
          </w:p>
        </w:tc>
        <w:tc>
          <w:tcPr>
            <w:tcW w:w="1936" w:type="dxa"/>
            <w:tcBorders/>
            <w:vAlign w:val="center"/>
          </w:tcPr>
          <w:p>
            <w:pPr>
              <w:pStyle w:val="TableContents"/>
              <w:bidi w:val="0"/>
              <w:spacing w:before="0" w:after="283"/>
              <w:jc w:val="left"/>
              <w:rPr/>
            </w:pPr>
            <w:r>
              <w:rPr/>
              <w:t xml:space="preserve">Keleti, Agnes Ágnes Keleti, Agnes Ágnes Keleti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1952 -- 1956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Hall Jr., Gary Gary Hall Jr. </w:t>
            </w:r>
          </w:p>
        </w:tc>
        <w:tc>
          <w:tcPr>
            <w:tcW w:w="19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1996 -- 2004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31 </w:t>
            </w:r>
          </w:p>
        </w:tc>
        <w:tc>
          <w:tcPr>
            <w:tcW w:w="1936" w:type="dxa"/>
            <w:tcBorders/>
            <w:vAlign w:val="center"/>
          </w:tcPr>
          <w:p>
            <w:pPr>
              <w:pStyle w:val="TableContents"/>
              <w:bidi w:val="0"/>
              <w:spacing w:before="0" w:after="283"/>
              <w:jc w:val="left"/>
              <w:rPr/>
            </w:pPr>
            <w:r>
              <w:rPr/>
              <w:t xml:space="preserve">Astakhova, Polina Polina Astakhova Polina Astakhova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32 </w:t>
            </w:r>
          </w:p>
        </w:tc>
        <w:tc>
          <w:tcPr>
            <w:tcW w:w="1936" w:type="dxa"/>
            <w:tcBorders/>
            <w:vAlign w:val="center"/>
          </w:tcPr>
          <w:p>
            <w:pPr>
              <w:pStyle w:val="TableContents"/>
              <w:bidi w:val="0"/>
              <w:spacing w:before="0" w:after="283"/>
              <w:jc w:val="left"/>
              <w:rPr/>
            </w:pPr>
            <w:r>
              <w:rPr/>
              <w:t xml:space="preserve">Smetanina, Raisa Raisa Smetanina Raisa Smetanina </w:t>
            </w:r>
          </w:p>
        </w:tc>
        <w:tc>
          <w:tcPr>
            <w:tcW w:w="1606" w:type="dxa"/>
            <w:tcBorders/>
            <w:vAlign w:val="center"/>
          </w:tcPr>
          <w:p>
            <w:pPr>
              <w:pStyle w:val="TableContents"/>
              <w:bidi w:val="0"/>
              <w:spacing w:before="0" w:after="283"/>
              <w:jc w:val="left"/>
              <w:rPr/>
            </w:pPr>
            <w:r>
              <w:rPr/>
              <w:t xml:space="preserve">Neuvostoliiton yhdistetty joukkue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1976 -- 1992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33 </w:t>
            </w:r>
          </w:p>
        </w:tc>
        <w:tc>
          <w:tcPr>
            <w:tcW w:w="1936" w:type="dxa"/>
            <w:tcBorders/>
            <w:vAlign w:val="center"/>
          </w:tcPr>
          <w:p>
            <w:pPr>
              <w:pStyle w:val="TableContents"/>
              <w:bidi w:val="0"/>
              <w:spacing w:before="0" w:after="283"/>
              <w:jc w:val="left"/>
              <w:rPr/>
            </w:pPr>
            <w:r>
              <w:rPr/>
              <w:t xml:space="preserve">Dityatin, Alexander Alexander Dityatin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1976 -- 1980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34 </w:t>
            </w:r>
          </w:p>
        </w:tc>
        <w:tc>
          <w:tcPr>
            <w:tcW w:w="1936" w:type="dxa"/>
            <w:tcBorders/>
            <w:vAlign w:val="center"/>
          </w:tcPr>
          <w:p>
            <w:pPr>
              <w:pStyle w:val="TableContents"/>
              <w:bidi w:val="0"/>
              <w:spacing w:before="0" w:after="283"/>
              <w:jc w:val="left"/>
              <w:rPr/>
            </w:pPr>
            <w:r>
              <w:rPr/>
              <w:t xml:space="preserve">Belmondo, Stefania Stefania Belmondo Stefania Belmondo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1992 -- 2002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35 </w:t>
            </w:r>
          </w:p>
        </w:tc>
        <w:tc>
          <w:tcPr>
            <w:tcW w:w="1936" w:type="dxa"/>
            <w:tcBorders/>
            <w:vAlign w:val="center"/>
          </w:tcPr>
          <w:p>
            <w:pPr>
              <w:pStyle w:val="TableContents"/>
              <w:bidi w:val="0"/>
              <w:spacing w:before="0" w:after="283"/>
              <w:jc w:val="left"/>
              <w:rPr/>
            </w:pPr>
            <w:r>
              <w:rPr/>
              <w:t xml:space="preserve">Almsick, Franziska Franziska van Almsick </w:t>
            </w:r>
          </w:p>
        </w:tc>
        <w:tc>
          <w:tcPr>
            <w:tcW w:w="160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1992 -- 2004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36 </w:t>
            </w:r>
          </w:p>
        </w:tc>
        <w:tc>
          <w:tcPr>
            <w:tcW w:w="1936" w:type="dxa"/>
            <w:tcBorders/>
            <w:vAlign w:val="center"/>
          </w:tcPr>
          <w:p>
            <w:pPr>
              <w:pStyle w:val="TableContents"/>
              <w:bidi w:val="0"/>
              <w:spacing w:before="0" w:after="283"/>
              <w:jc w:val="left"/>
              <w:rPr/>
            </w:pPr>
            <w:r>
              <w:rPr/>
              <w:t xml:space="preserve">Van Innis, Hubert Hubert Hubert Van Innis </w:t>
            </w:r>
          </w:p>
        </w:tc>
        <w:tc>
          <w:tcPr>
            <w:tcW w:w="1606" w:type="dxa"/>
            <w:tcBorders/>
            <w:vAlign w:val="center"/>
          </w:tcPr>
          <w:p>
            <w:pPr>
              <w:pStyle w:val="TableContents"/>
              <w:bidi w:val="0"/>
              <w:spacing w:before="0" w:after="283"/>
              <w:jc w:val="left"/>
              <w:rPr/>
            </w:pPr>
            <w:r>
              <w:rPr/>
              <w:t xml:space="preserve">Belgia </w:t>
            </w:r>
          </w:p>
        </w:tc>
        <w:tc>
          <w:tcPr>
            <w:tcW w:w="1441" w:type="dxa"/>
            <w:tcBorders/>
            <w:vAlign w:val="center"/>
          </w:tcPr>
          <w:p>
            <w:pPr>
              <w:pStyle w:val="TableContents"/>
              <w:bidi w:val="0"/>
              <w:spacing w:before="0" w:after="283"/>
              <w:jc w:val="left"/>
              <w:rPr/>
            </w:pPr>
            <w:r>
              <w:rPr/>
              <w:t xml:space="preserve">Jousiammunta </w:t>
            </w:r>
          </w:p>
        </w:tc>
        <w:tc>
          <w:tcPr>
            <w:tcW w:w="901" w:type="dxa"/>
            <w:tcBorders/>
            <w:vAlign w:val="center"/>
          </w:tcPr>
          <w:p>
            <w:pPr>
              <w:pStyle w:val="TableContents"/>
              <w:bidi w:val="0"/>
              <w:spacing w:before="0" w:after="283"/>
              <w:jc w:val="left"/>
              <w:rPr/>
            </w:pPr>
            <w:r>
              <w:rPr/>
              <w:t xml:space="preserve">1900 -- 1920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9 </w:t>
            </w:r>
          </w:p>
        </w:tc>
      </w:tr>
      <w:tr>
        <w:trPr/>
        <w:tc>
          <w:tcPr>
            <w:tcW w:w="2206" w:type="dxa"/>
            <w:tcBorders/>
            <w:vAlign w:val="center"/>
          </w:tcPr>
          <w:p>
            <w:pPr>
              <w:pStyle w:val="TableContents"/>
              <w:bidi w:val="0"/>
              <w:spacing w:before="0" w:after="283"/>
              <w:jc w:val="left"/>
              <w:rPr/>
            </w:pPr>
            <w:r>
              <w:rPr/>
              <w:t xml:space="preserve">Jegorova, Ljubov Ljubov Jegorova </w:t>
            </w:r>
          </w:p>
        </w:tc>
        <w:tc>
          <w:tcPr>
            <w:tcW w:w="1936" w:type="dxa"/>
            <w:tcBorders/>
            <w:vAlign w:val="center"/>
          </w:tcPr>
          <w:p>
            <w:pPr>
              <w:pStyle w:val="TableContents"/>
              <w:bidi w:val="0"/>
              <w:spacing w:before="0" w:after="283"/>
              <w:jc w:val="left"/>
              <w:rPr/>
            </w:pPr>
            <w:r>
              <w:rPr/>
              <w:t xml:space="preserve">Yhdistetty joukkue Venäjä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1992 -- 1994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Felix, Allyson Allyson Felix </w:t>
            </w:r>
          </w:p>
        </w:tc>
        <w:tc>
          <w:tcPr>
            <w:tcW w:w="19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39 </w:t>
            </w:r>
          </w:p>
        </w:tc>
        <w:tc>
          <w:tcPr>
            <w:tcW w:w="1936" w:type="dxa"/>
            <w:tcBorders/>
            <w:vAlign w:val="center"/>
          </w:tcPr>
          <w:p>
            <w:pPr>
              <w:pStyle w:val="TableContents"/>
              <w:bidi w:val="0"/>
              <w:spacing w:before="0" w:after="283"/>
              <w:jc w:val="left"/>
              <w:rPr/>
            </w:pPr>
            <w:r>
              <w:rPr/>
              <w:t xml:space="preserve">Vezzali, Valentina Valentina Vezzali Valentina Vezzali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1996 -- 2012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40 </w:t>
            </w:r>
          </w:p>
        </w:tc>
        <w:tc>
          <w:tcPr>
            <w:tcW w:w="1936" w:type="dxa"/>
            <w:tcBorders/>
            <w:vAlign w:val="center"/>
          </w:tcPr>
          <w:p>
            <w:pPr>
              <w:pStyle w:val="TableContents"/>
              <w:bidi w:val="0"/>
              <w:spacing w:before="0" w:after="283"/>
              <w:jc w:val="left"/>
              <w:rPr/>
            </w:pPr>
            <w:r>
              <w:rPr/>
              <w:t xml:space="preserve">Comaneci, Nadia Nadia Comăneci </w:t>
            </w:r>
          </w:p>
        </w:tc>
        <w:tc>
          <w:tcPr>
            <w:tcW w:w="1606" w:type="dxa"/>
            <w:tcBorders/>
            <w:vAlign w:val="center"/>
          </w:tcPr>
          <w:p>
            <w:pPr>
              <w:pStyle w:val="TableContents"/>
              <w:bidi w:val="0"/>
              <w:spacing w:before="0" w:after="283"/>
              <w:jc w:val="left"/>
              <w:rPr/>
            </w:pPr>
            <w:r>
              <w:rPr/>
              <w:t xml:space="preserve">Romania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1976 -- 1980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Thorpe, Ian Ian Thorpe </w:t>
            </w:r>
          </w:p>
        </w:tc>
        <w:tc>
          <w:tcPr>
            <w:tcW w:w="193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42 </w:t>
            </w:r>
          </w:p>
        </w:tc>
        <w:tc>
          <w:tcPr>
            <w:tcW w:w="1936" w:type="dxa"/>
            <w:tcBorders/>
            <w:vAlign w:val="center"/>
          </w:tcPr>
          <w:p>
            <w:pPr>
              <w:pStyle w:val="TableContents"/>
              <w:bidi w:val="0"/>
              <w:spacing w:before="0" w:after="283"/>
              <w:jc w:val="left"/>
              <w:rPr/>
            </w:pPr>
            <w:r>
              <w:rPr/>
              <w:t xml:space="preserve">Pechstein, Claudia Claudia Pechstein </w:t>
            </w:r>
          </w:p>
        </w:tc>
        <w:tc>
          <w:tcPr>
            <w:tcW w:w="160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Pikaluistelu </w:t>
            </w:r>
          </w:p>
        </w:tc>
        <w:tc>
          <w:tcPr>
            <w:tcW w:w="901" w:type="dxa"/>
            <w:tcBorders/>
            <w:vAlign w:val="center"/>
          </w:tcPr>
          <w:p>
            <w:pPr>
              <w:pStyle w:val="TableContents"/>
              <w:bidi w:val="0"/>
              <w:spacing w:before="0" w:after="283"/>
              <w:jc w:val="left"/>
              <w:rPr/>
            </w:pPr>
            <w:r>
              <w:rPr/>
              <w:t xml:space="preserve">1992 -- 2006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43 </w:t>
            </w:r>
          </w:p>
        </w:tc>
        <w:tc>
          <w:tcPr>
            <w:tcW w:w="1936" w:type="dxa"/>
            <w:tcBorders/>
            <w:vAlign w:val="center"/>
          </w:tcPr>
          <w:p>
            <w:pPr>
              <w:pStyle w:val="TableContents"/>
              <w:bidi w:val="0"/>
              <w:spacing w:before="0" w:after="283"/>
              <w:jc w:val="left"/>
              <w:rPr/>
            </w:pPr>
            <w:r>
              <w:rPr/>
              <w:t xml:space="preserve">Tsukahara, Mitsuo Mitsuo Tsukahara Mitsuo Tsukahara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1968 -- 1976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44 </w:t>
            </w:r>
          </w:p>
        </w:tc>
        <w:tc>
          <w:tcPr>
            <w:tcW w:w="1936" w:type="dxa"/>
            <w:tcBorders/>
            <w:vAlign w:val="center"/>
          </w:tcPr>
          <w:p>
            <w:pPr>
              <w:pStyle w:val="TableContents"/>
              <w:bidi w:val="0"/>
              <w:spacing w:before="0" w:after="283"/>
              <w:jc w:val="left"/>
              <w:rPr/>
            </w:pPr>
            <w:r>
              <w:rPr/>
              <w:t xml:space="preserve">Popov, Alexander Alexander Popov </w:t>
            </w:r>
          </w:p>
        </w:tc>
        <w:tc>
          <w:tcPr>
            <w:tcW w:w="1606" w:type="dxa"/>
            <w:tcBorders/>
            <w:vAlign w:val="center"/>
          </w:tcPr>
          <w:p>
            <w:pPr>
              <w:pStyle w:val="TableContents"/>
              <w:bidi w:val="0"/>
              <w:spacing w:before="0" w:after="283"/>
              <w:jc w:val="left"/>
              <w:rPr/>
            </w:pPr>
            <w:r>
              <w:rPr/>
              <w:t xml:space="preserve">Yhdistetty joukkue Venäjä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1992 -- 2000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45 </w:t>
            </w:r>
          </w:p>
        </w:tc>
        <w:tc>
          <w:tcPr>
            <w:tcW w:w="1936" w:type="dxa"/>
            <w:tcBorders/>
            <w:vAlign w:val="center"/>
          </w:tcPr>
          <w:p>
            <w:pPr>
              <w:pStyle w:val="TableContents"/>
              <w:bidi w:val="0"/>
              <w:spacing w:before="0" w:after="283"/>
              <w:jc w:val="left"/>
              <w:rPr/>
            </w:pPr>
            <w:r>
              <w:rPr/>
              <w:t xml:space="preserve">Jernberg, Sixten Sixten Jernberg Sixten Jernberg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Tourischeva, Ludmilla Ludmilla Tourischeva Ludmilla Tourischeva </w:t>
            </w:r>
          </w:p>
        </w:tc>
        <w:tc>
          <w:tcPr>
            <w:tcW w:w="193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1968 -- 1976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47 </w:t>
            </w:r>
          </w:p>
        </w:tc>
        <w:tc>
          <w:tcPr>
            <w:tcW w:w="1936" w:type="dxa"/>
            <w:tcBorders/>
            <w:vAlign w:val="center"/>
          </w:tcPr>
          <w:p>
            <w:pPr>
              <w:pStyle w:val="TableContents"/>
              <w:bidi w:val="0"/>
              <w:spacing w:before="0" w:after="283"/>
              <w:jc w:val="left"/>
              <w:rPr/>
            </w:pPr>
            <w:r>
              <w:rPr/>
              <w:t xml:space="preserve">Kramer, Sven Sven Kramer </w:t>
            </w:r>
          </w:p>
        </w:tc>
        <w:tc>
          <w:tcPr>
            <w:tcW w:w="160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Pikaluistelu </w:t>
            </w:r>
          </w:p>
        </w:tc>
        <w:tc>
          <w:tcPr>
            <w:tcW w:w="901" w:type="dxa"/>
            <w:tcBorders/>
            <w:vAlign w:val="center"/>
          </w:tcPr>
          <w:p>
            <w:pPr>
              <w:pStyle w:val="TableContents"/>
              <w:bidi w:val="0"/>
              <w:spacing w:before="0" w:after="283"/>
              <w:jc w:val="left"/>
              <w:rPr/>
            </w:pPr>
            <w:r>
              <w:rPr/>
              <w:t xml:space="preserve">2006 -- 2018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48 </w:t>
            </w:r>
          </w:p>
        </w:tc>
        <w:tc>
          <w:tcPr>
            <w:tcW w:w="1936" w:type="dxa"/>
            <w:tcBorders/>
            <w:vAlign w:val="center"/>
          </w:tcPr>
          <w:p>
            <w:pPr>
              <w:pStyle w:val="TableContents"/>
              <w:bidi w:val="0"/>
              <w:spacing w:before="0" w:after="283"/>
              <w:jc w:val="left"/>
              <w:rPr/>
            </w:pPr>
            <w:r>
              <w:rPr/>
              <w:t xml:space="preserve">Charlotte Kalla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2010 -- 2018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 </w:t>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49 </w:t>
            </w:r>
          </w:p>
        </w:tc>
        <w:tc>
          <w:tcPr>
            <w:tcW w:w="1936" w:type="dxa"/>
            <w:tcBorders/>
            <w:vAlign w:val="center"/>
          </w:tcPr>
          <w:p>
            <w:pPr>
              <w:pStyle w:val="TableContents"/>
              <w:bidi w:val="0"/>
              <w:spacing w:before="0" w:after="283"/>
              <w:jc w:val="left"/>
              <w:rPr/>
            </w:pPr>
            <w:r>
              <w:rPr/>
              <w:t xml:space="preserve">Grunsven, Anky Anky van Grunsven Anky van Grunsven </w:t>
            </w:r>
          </w:p>
        </w:tc>
        <w:tc>
          <w:tcPr>
            <w:tcW w:w="160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Hevosurheilu </w:t>
            </w:r>
          </w:p>
        </w:tc>
        <w:tc>
          <w:tcPr>
            <w:tcW w:w="901" w:type="dxa"/>
            <w:tcBorders/>
            <w:vAlign w:val="center"/>
          </w:tcPr>
          <w:p>
            <w:pPr>
              <w:pStyle w:val="TableContents"/>
              <w:bidi w:val="0"/>
              <w:spacing w:before="0" w:after="283"/>
              <w:jc w:val="left"/>
              <w:rPr/>
            </w:pPr>
            <w:r>
              <w:rPr/>
              <w:t xml:space="preserve">1992 -- 2012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Jones, Leisel Leisel Jones </w:t>
            </w:r>
          </w:p>
        </w:tc>
        <w:tc>
          <w:tcPr>
            <w:tcW w:w="193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51 </w:t>
            </w:r>
          </w:p>
        </w:tc>
        <w:tc>
          <w:tcPr>
            <w:tcW w:w="1936" w:type="dxa"/>
            <w:tcBorders/>
            <w:vAlign w:val="center"/>
          </w:tcPr>
          <w:p>
            <w:pPr>
              <w:pStyle w:val="TableContents"/>
              <w:bidi w:val="0"/>
              <w:spacing w:before="0" w:after="283"/>
              <w:jc w:val="left"/>
              <w:rPr/>
            </w:pPr>
            <w:r>
              <w:rPr/>
              <w:t xml:space="preserve">Gaudini, Giulio Giulio Gaudini Giulio Gaudini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1928 -- 1936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52 </w:t>
            </w:r>
          </w:p>
        </w:tc>
        <w:tc>
          <w:tcPr>
            <w:tcW w:w="1936" w:type="dxa"/>
            <w:tcBorders/>
            <w:vAlign w:val="center"/>
          </w:tcPr>
          <w:p>
            <w:pPr>
              <w:pStyle w:val="TableContents"/>
              <w:bidi w:val="0"/>
              <w:spacing w:before="0" w:after="283"/>
              <w:jc w:val="left"/>
              <w:rPr/>
            </w:pPr>
            <w:r>
              <w:rPr/>
              <w:t xml:space="preserve">Swahn, Alfred Alfred Swahn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Kuvaaminen </w:t>
            </w:r>
          </w:p>
        </w:tc>
        <w:tc>
          <w:tcPr>
            <w:tcW w:w="901" w:type="dxa"/>
            <w:tcBorders/>
            <w:vAlign w:val="center"/>
          </w:tcPr>
          <w:p>
            <w:pPr>
              <w:pStyle w:val="TableContents"/>
              <w:bidi w:val="0"/>
              <w:spacing w:before="0" w:after="283"/>
              <w:jc w:val="left"/>
              <w:rPr/>
            </w:pPr>
            <w:r>
              <w:rPr/>
              <w:t xml:space="preserve">1908 -- 1924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53 </w:t>
            </w:r>
          </w:p>
        </w:tc>
        <w:tc>
          <w:tcPr>
            <w:tcW w:w="1936" w:type="dxa"/>
            <w:tcBorders/>
            <w:vAlign w:val="center"/>
          </w:tcPr>
          <w:p>
            <w:pPr>
              <w:pStyle w:val="TableContents"/>
              <w:bidi w:val="0"/>
              <w:spacing w:before="0" w:after="283"/>
              <w:jc w:val="left"/>
              <w:rPr/>
            </w:pPr>
            <w:r>
              <w:rPr/>
              <w:t xml:space="preserve">Voronin, Mikhail Mikhail Voronin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1968 -- 1972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54 </w:t>
            </w:r>
          </w:p>
        </w:tc>
        <w:tc>
          <w:tcPr>
            <w:tcW w:w="1936" w:type="dxa"/>
            <w:tcBorders/>
            <w:vAlign w:val="center"/>
          </w:tcPr>
          <w:p>
            <w:pPr>
              <w:pStyle w:val="TableContents"/>
              <w:bidi w:val="0"/>
              <w:spacing w:before="0" w:after="283"/>
              <w:jc w:val="left"/>
              <w:rPr/>
            </w:pPr>
            <w:r>
              <w:rPr/>
              <w:t xml:space="preserve">Disl, Uschi Uschi Disl Uschi Disl </w:t>
            </w:r>
          </w:p>
        </w:tc>
        <w:tc>
          <w:tcPr>
            <w:tcW w:w="160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Biathlon </w:t>
            </w:r>
          </w:p>
        </w:tc>
        <w:tc>
          <w:tcPr>
            <w:tcW w:w="901" w:type="dxa"/>
            <w:tcBorders/>
            <w:vAlign w:val="center"/>
          </w:tcPr>
          <w:p>
            <w:pPr>
              <w:pStyle w:val="TableContents"/>
              <w:bidi w:val="0"/>
              <w:spacing w:before="0" w:after="283"/>
              <w:jc w:val="left"/>
              <w:rPr/>
            </w:pPr>
            <w:r>
              <w:rPr/>
              <w:t xml:space="preserve">1992 -- 2006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55 </w:t>
            </w:r>
          </w:p>
        </w:tc>
        <w:tc>
          <w:tcPr>
            <w:tcW w:w="1936" w:type="dxa"/>
            <w:tcBorders/>
            <w:vAlign w:val="center"/>
          </w:tcPr>
          <w:p>
            <w:pPr>
              <w:pStyle w:val="TableContents"/>
              <w:bidi w:val="0"/>
              <w:spacing w:before="0" w:after="283"/>
              <w:jc w:val="left"/>
              <w:rPr/>
            </w:pPr>
            <w:r>
              <w:rPr/>
              <w:t xml:space="preserve">Savolainen, Heikki Heikki Savolainen Heikki Savolainen </w:t>
            </w:r>
          </w:p>
        </w:tc>
        <w:tc>
          <w:tcPr>
            <w:tcW w:w="1606" w:type="dxa"/>
            <w:tcBorders/>
            <w:vAlign w:val="center"/>
          </w:tcPr>
          <w:p>
            <w:pPr>
              <w:pStyle w:val="TableContents"/>
              <w:bidi w:val="0"/>
              <w:spacing w:before="0" w:after="283"/>
              <w:jc w:val="left"/>
              <w:rPr/>
            </w:pPr>
            <w:r>
              <w:rPr/>
              <w:t xml:space="preserve">Suomi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1928 -- 1952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56 </w:t>
            </w:r>
          </w:p>
        </w:tc>
        <w:tc>
          <w:tcPr>
            <w:tcW w:w="1936" w:type="dxa"/>
            <w:tcBorders/>
            <w:vAlign w:val="center"/>
          </w:tcPr>
          <w:p>
            <w:pPr>
              <w:pStyle w:val="TableContents"/>
              <w:bidi w:val="0"/>
              <w:spacing w:before="0" w:after="283"/>
              <w:jc w:val="left"/>
              <w:rPr/>
            </w:pPr>
            <w:r>
              <w:rPr/>
              <w:t xml:space="preserve">Titov, Juri Juri Titov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57 </w:t>
            </w:r>
          </w:p>
        </w:tc>
        <w:tc>
          <w:tcPr>
            <w:tcW w:w="1936" w:type="dxa"/>
            <w:tcBorders/>
            <w:vAlign w:val="center"/>
          </w:tcPr>
          <w:p>
            <w:pPr>
              <w:pStyle w:val="TableContents"/>
              <w:bidi w:val="0"/>
              <w:spacing w:before="0" w:after="283"/>
              <w:jc w:val="left"/>
              <w:rPr/>
            </w:pPr>
            <w:r>
              <w:rPr/>
              <w:t xml:space="preserve">Ottey, Merlene Merlene Ottey Merlene Ottey </w:t>
            </w:r>
          </w:p>
        </w:tc>
        <w:tc>
          <w:tcPr>
            <w:tcW w:w="1606" w:type="dxa"/>
            <w:tcBorders/>
            <w:vAlign w:val="center"/>
          </w:tcPr>
          <w:p>
            <w:pPr>
              <w:pStyle w:val="TableContents"/>
              <w:bidi w:val="0"/>
              <w:spacing w:before="0" w:after="283"/>
              <w:jc w:val="left"/>
              <w:rPr/>
            </w:pPr>
            <w:r>
              <w:rPr/>
              <w:t xml:space="preserve">Jamaika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1980 -- 2000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58 </w:t>
            </w:r>
          </w:p>
        </w:tc>
        <w:tc>
          <w:tcPr>
            <w:tcW w:w="1936" w:type="dxa"/>
            <w:tcBorders/>
            <w:vAlign w:val="center"/>
          </w:tcPr>
          <w:p>
            <w:pPr>
              <w:pStyle w:val="TableContents"/>
              <w:bidi w:val="0"/>
              <w:spacing w:before="0" w:after="283"/>
              <w:jc w:val="left"/>
              <w:rPr/>
            </w:pPr>
            <w:r>
              <w:rPr/>
              <w:t xml:space="preserve">Ewry, Ray Ray Ewry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1900 -- 1908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8 </w:t>
            </w:r>
          </w:p>
        </w:tc>
      </w:tr>
      <w:tr>
        <w:trPr/>
        <w:tc>
          <w:tcPr>
            <w:tcW w:w="2206" w:type="dxa"/>
            <w:tcBorders/>
            <w:vAlign w:val="center"/>
          </w:tcPr>
          <w:p>
            <w:pPr>
              <w:pStyle w:val="TableContents"/>
              <w:bidi w:val="0"/>
              <w:spacing w:before="0" w:after="283"/>
              <w:jc w:val="left"/>
              <w:rPr/>
            </w:pPr>
            <w:r>
              <w:rPr/>
              <w:t xml:space="preserve">Bolt, Usain Usain Bolt </w:t>
            </w:r>
          </w:p>
        </w:tc>
        <w:tc>
          <w:tcPr>
            <w:tcW w:w="1936" w:type="dxa"/>
            <w:tcBorders/>
            <w:vAlign w:val="center"/>
          </w:tcPr>
          <w:p>
            <w:pPr>
              <w:pStyle w:val="TableContents"/>
              <w:bidi w:val="0"/>
              <w:spacing w:before="0" w:after="283"/>
              <w:jc w:val="left"/>
              <w:rPr/>
            </w:pPr>
            <w:r>
              <w:rPr/>
              <w:t xml:space="preserve">Jamaika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60 </w:t>
            </w:r>
          </w:p>
        </w:tc>
        <w:tc>
          <w:tcPr>
            <w:tcW w:w="1936" w:type="dxa"/>
            <w:tcBorders/>
            <w:vAlign w:val="center"/>
          </w:tcPr>
          <w:p>
            <w:pPr>
              <w:pStyle w:val="TableContents"/>
              <w:bidi w:val="0"/>
              <w:spacing w:before="0" w:after="283"/>
              <w:jc w:val="left"/>
              <w:rPr/>
            </w:pPr>
            <w:r>
              <w:rPr/>
              <w:t xml:space="preserve">Fredriksson, Gert Gert Fredriksson Gert Fredriksson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Melonta </w:t>
            </w:r>
          </w:p>
        </w:tc>
        <w:tc>
          <w:tcPr>
            <w:tcW w:w="901" w:type="dxa"/>
            <w:tcBorders/>
            <w:vAlign w:val="center"/>
          </w:tcPr>
          <w:p>
            <w:pPr>
              <w:pStyle w:val="TableContents"/>
              <w:bidi w:val="0"/>
              <w:spacing w:before="0" w:after="283"/>
              <w:jc w:val="left"/>
              <w:rPr/>
            </w:pPr>
            <w:r>
              <w:rPr/>
              <w:t xml:space="preserve">1948 -- 1960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61 </w:t>
            </w:r>
          </w:p>
        </w:tc>
        <w:tc>
          <w:tcPr>
            <w:tcW w:w="1936" w:type="dxa"/>
            <w:tcBorders/>
            <w:vAlign w:val="center"/>
          </w:tcPr>
          <w:p>
            <w:pPr>
              <w:pStyle w:val="TableContents"/>
              <w:bidi w:val="0"/>
              <w:spacing w:before="0" w:after="283"/>
              <w:jc w:val="left"/>
              <w:rPr/>
            </w:pPr>
            <w:r>
              <w:rPr/>
              <w:t xml:space="preserve">Klimke, Reiner Reiner Klimke </w:t>
            </w:r>
          </w:p>
        </w:tc>
        <w:tc>
          <w:tcPr>
            <w:tcW w:w="1606" w:type="dxa"/>
            <w:tcBorders/>
            <w:vAlign w:val="center"/>
          </w:tcPr>
          <w:p>
            <w:pPr>
              <w:pStyle w:val="TableContents"/>
              <w:bidi w:val="0"/>
              <w:spacing w:before="0" w:after="283"/>
              <w:jc w:val="left"/>
              <w:rPr/>
            </w:pPr>
            <w:r>
              <w:rPr/>
              <w:t xml:space="preserve">United Team of Germany Länsi-Saksa </w:t>
            </w:r>
          </w:p>
        </w:tc>
        <w:tc>
          <w:tcPr>
            <w:tcW w:w="1441" w:type="dxa"/>
            <w:tcBorders/>
            <w:vAlign w:val="center"/>
          </w:tcPr>
          <w:p>
            <w:pPr>
              <w:pStyle w:val="TableContents"/>
              <w:bidi w:val="0"/>
              <w:spacing w:before="0" w:after="283"/>
              <w:jc w:val="left"/>
              <w:rPr/>
            </w:pPr>
            <w:r>
              <w:rPr/>
              <w:t xml:space="preserve">Hevosurheilu </w:t>
            </w:r>
          </w:p>
        </w:tc>
        <w:tc>
          <w:tcPr>
            <w:tcW w:w="901" w:type="dxa"/>
            <w:tcBorders/>
            <w:vAlign w:val="center"/>
          </w:tcPr>
          <w:p>
            <w:pPr>
              <w:pStyle w:val="TableContents"/>
              <w:bidi w:val="0"/>
              <w:spacing w:before="0" w:after="283"/>
              <w:jc w:val="left"/>
              <w:rPr/>
            </w:pPr>
            <w:r>
              <w:rPr/>
              <w:t xml:space="preserve">1964 -- 1988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Ahn Hyun-Soo Viktor Ahn </w:t>
            </w:r>
          </w:p>
        </w:tc>
        <w:tc>
          <w:tcPr>
            <w:tcW w:w="1936" w:type="dxa"/>
            <w:tcBorders/>
            <w:vAlign w:val="center"/>
          </w:tcPr>
          <w:p>
            <w:pPr>
              <w:pStyle w:val="TableContents"/>
              <w:bidi w:val="0"/>
              <w:spacing w:before="0" w:after="283"/>
              <w:jc w:val="left"/>
              <w:rPr/>
            </w:pPr>
            <w:r>
              <w:rPr/>
              <w:t xml:space="preserve">Etelä-Korea Venäjä </w:t>
            </w:r>
          </w:p>
        </w:tc>
        <w:tc>
          <w:tcPr>
            <w:tcW w:w="1606" w:type="dxa"/>
            <w:tcBorders/>
            <w:vAlign w:val="center"/>
          </w:tcPr>
          <w:p>
            <w:pPr>
              <w:pStyle w:val="TableContents"/>
              <w:bidi w:val="0"/>
              <w:spacing w:before="0" w:after="283"/>
              <w:jc w:val="left"/>
              <w:rPr/>
            </w:pPr>
            <w:r>
              <w:rPr/>
              <w:t xml:space="preserve">Lyhyen radan pikaluistelu </w:t>
            </w:r>
          </w:p>
        </w:tc>
        <w:tc>
          <w:tcPr>
            <w:tcW w:w="1441" w:type="dxa"/>
            <w:tcBorders/>
            <w:vAlign w:val="center"/>
          </w:tcPr>
          <w:p>
            <w:pPr>
              <w:pStyle w:val="TableContents"/>
              <w:bidi w:val="0"/>
              <w:spacing w:before="0" w:after="283"/>
              <w:jc w:val="left"/>
              <w:rPr/>
            </w:pPr>
            <w:r>
              <w:rPr/>
              <w:t xml:space="preserve">2006 -- 2014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63 </w:t>
            </w:r>
          </w:p>
        </w:tc>
        <w:tc>
          <w:tcPr>
            <w:tcW w:w="1936" w:type="dxa"/>
            <w:tcBorders/>
            <w:vAlign w:val="center"/>
          </w:tcPr>
          <w:p>
            <w:pPr>
              <w:pStyle w:val="TableContents"/>
              <w:bidi w:val="0"/>
              <w:spacing w:before="0" w:after="283"/>
              <w:jc w:val="left"/>
              <w:rPr/>
            </w:pPr>
            <w:r>
              <w:rPr/>
              <w:t xml:space="preserve">Ritola, Ville Ville Ritola </w:t>
            </w:r>
          </w:p>
        </w:tc>
        <w:tc>
          <w:tcPr>
            <w:tcW w:w="1606" w:type="dxa"/>
            <w:tcBorders/>
            <w:vAlign w:val="center"/>
          </w:tcPr>
          <w:p>
            <w:pPr>
              <w:pStyle w:val="TableContents"/>
              <w:bidi w:val="0"/>
              <w:spacing w:before="0" w:after="283"/>
              <w:jc w:val="left"/>
              <w:rPr/>
            </w:pPr>
            <w:r>
              <w:rPr/>
              <w:t xml:space="preserve">Suomi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1924 -- 1928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64 </w:t>
            </w:r>
          </w:p>
        </w:tc>
        <w:tc>
          <w:tcPr>
            <w:tcW w:w="1936" w:type="dxa"/>
            <w:tcBorders/>
            <w:vAlign w:val="center"/>
          </w:tcPr>
          <w:p>
            <w:pPr>
              <w:pStyle w:val="TableContents"/>
              <w:bidi w:val="0"/>
              <w:spacing w:before="0" w:after="283"/>
              <w:jc w:val="left"/>
              <w:rPr/>
            </w:pPr>
            <w:r>
              <w:rPr/>
              <w:t xml:space="preserve">Lipa, Elisabeta Elisabeta Lipă Elisabeta Lipă </w:t>
            </w:r>
          </w:p>
        </w:tc>
        <w:tc>
          <w:tcPr>
            <w:tcW w:w="1606" w:type="dxa"/>
            <w:tcBorders/>
            <w:vAlign w:val="center"/>
          </w:tcPr>
          <w:p>
            <w:pPr>
              <w:pStyle w:val="TableContents"/>
              <w:bidi w:val="0"/>
              <w:spacing w:before="0" w:after="283"/>
              <w:jc w:val="left"/>
              <w:rPr/>
            </w:pPr>
            <w:r>
              <w:rPr/>
              <w:t xml:space="preserve">Romania </w:t>
            </w:r>
          </w:p>
        </w:tc>
        <w:tc>
          <w:tcPr>
            <w:tcW w:w="1441" w:type="dxa"/>
            <w:tcBorders/>
            <w:vAlign w:val="center"/>
          </w:tcPr>
          <w:p>
            <w:pPr>
              <w:pStyle w:val="TableContents"/>
              <w:bidi w:val="0"/>
              <w:spacing w:before="0" w:after="283"/>
              <w:jc w:val="left"/>
              <w:rPr/>
            </w:pPr>
            <w:r>
              <w:rPr/>
              <w:t xml:space="preserve">Soutu </w:t>
            </w:r>
          </w:p>
        </w:tc>
        <w:tc>
          <w:tcPr>
            <w:tcW w:w="901" w:type="dxa"/>
            <w:tcBorders/>
            <w:vAlign w:val="center"/>
          </w:tcPr>
          <w:p>
            <w:pPr>
              <w:pStyle w:val="TableContents"/>
              <w:bidi w:val="0"/>
              <w:spacing w:before="0" w:after="283"/>
              <w:jc w:val="left"/>
              <w:rPr/>
            </w:pPr>
            <w:r>
              <w:rPr/>
              <w:t xml:space="preserve">1984 -- 2000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65 </w:t>
            </w:r>
          </w:p>
        </w:tc>
        <w:tc>
          <w:tcPr>
            <w:tcW w:w="1936" w:type="dxa"/>
            <w:tcBorders/>
            <w:vAlign w:val="center"/>
          </w:tcPr>
          <w:p>
            <w:pPr>
              <w:pStyle w:val="TableContents"/>
              <w:bidi w:val="0"/>
              <w:spacing w:before="0" w:after="283"/>
              <w:jc w:val="left"/>
              <w:rPr/>
            </w:pPr>
            <w:r>
              <w:rPr/>
              <w:t xml:space="preserve">Wiggins, Bradley Bradley Wiggins </w:t>
            </w:r>
          </w:p>
        </w:tc>
        <w:tc>
          <w:tcPr>
            <w:tcW w:w="1606" w:type="dxa"/>
            <w:tcBorders/>
            <w:vAlign w:val="center"/>
          </w:tcPr>
          <w:p>
            <w:pPr>
              <w:pStyle w:val="TableContents"/>
              <w:bidi w:val="0"/>
              <w:spacing w:before="0" w:after="283"/>
              <w:jc w:val="left"/>
              <w:rPr/>
            </w:pPr>
            <w:r>
              <w:rPr/>
              <w:t xml:space="preserve">Iso-Britannia </w:t>
            </w:r>
          </w:p>
        </w:tc>
        <w:tc>
          <w:tcPr>
            <w:tcW w:w="1441" w:type="dxa"/>
            <w:tcBorders/>
            <w:vAlign w:val="center"/>
          </w:tcPr>
          <w:p>
            <w:pPr>
              <w:pStyle w:val="TableContents"/>
              <w:bidi w:val="0"/>
              <w:spacing w:before="0" w:after="283"/>
              <w:jc w:val="left"/>
              <w:rPr/>
            </w:pPr>
            <w:r>
              <w:rPr/>
              <w:t xml:space="preserve">Pyöräily </w:t>
            </w:r>
          </w:p>
        </w:tc>
        <w:tc>
          <w:tcPr>
            <w:tcW w:w="901" w:type="dxa"/>
            <w:tcBorders/>
            <w:vAlign w:val="center"/>
          </w:tcPr>
          <w:p>
            <w:pPr>
              <w:pStyle w:val="TableContents"/>
              <w:bidi w:val="0"/>
              <w:spacing w:before="0" w:after="283"/>
              <w:jc w:val="left"/>
              <w:rPr/>
            </w:pPr>
            <w:r>
              <w:rPr/>
              <w:t xml:space="preserve">2000 -- 2016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Adrian, Nathan Nathan Adrian </w:t>
            </w:r>
          </w:p>
        </w:tc>
        <w:tc>
          <w:tcPr>
            <w:tcW w:w="19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67 </w:t>
            </w:r>
          </w:p>
        </w:tc>
        <w:tc>
          <w:tcPr>
            <w:tcW w:w="1936" w:type="dxa"/>
            <w:tcBorders/>
            <w:vAlign w:val="center"/>
          </w:tcPr>
          <w:p>
            <w:pPr>
              <w:pStyle w:val="TableContents"/>
              <w:bidi w:val="0"/>
              <w:spacing w:before="0" w:after="283"/>
              <w:jc w:val="left"/>
              <w:rPr/>
            </w:pPr>
            <w:r>
              <w:rPr/>
              <w:t xml:space="preserve">Fraser, Dawn Dawn Fraser </w:t>
            </w:r>
          </w:p>
        </w:tc>
        <w:tc>
          <w:tcPr>
            <w:tcW w:w="1606" w:type="dxa"/>
            <w:tcBorders/>
            <w:vAlign w:val="center"/>
          </w:tcPr>
          <w:p>
            <w:pPr>
              <w:pStyle w:val="TableContents"/>
              <w:bidi w:val="0"/>
              <w:spacing w:before="0" w:after="283"/>
              <w:jc w:val="left"/>
              <w:rPr/>
            </w:pPr>
            <w:r>
              <w:rPr/>
              <w:t xml:space="preserve">Australia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Ender, Kornelia Kornelia Ender </w:t>
            </w:r>
          </w:p>
        </w:tc>
        <w:tc>
          <w:tcPr>
            <w:tcW w:w="1936" w:type="dxa"/>
            <w:tcBorders/>
            <w:vAlign w:val="center"/>
          </w:tcPr>
          <w:p>
            <w:pPr>
              <w:pStyle w:val="TableContents"/>
              <w:bidi w:val="0"/>
              <w:spacing w:before="0" w:after="283"/>
              <w:jc w:val="left"/>
              <w:rPr/>
            </w:pPr>
            <w:r>
              <w:rPr/>
              <w:t xml:space="preserve">Itä-Saksa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1972 -- 1976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69 </w:t>
            </w:r>
          </w:p>
        </w:tc>
        <w:tc>
          <w:tcPr>
            <w:tcW w:w="1936" w:type="dxa"/>
            <w:tcBorders/>
            <w:vAlign w:val="center"/>
          </w:tcPr>
          <w:p>
            <w:pPr>
              <w:pStyle w:val="TableContents"/>
              <w:bidi w:val="0"/>
              <w:spacing w:before="0" w:after="283"/>
              <w:jc w:val="left"/>
              <w:rPr/>
            </w:pPr>
            <w:r>
              <w:rPr/>
              <w:t xml:space="preserve">Olsen, Otto Otto Olsen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Kuvaaminen </w:t>
            </w:r>
          </w:p>
        </w:tc>
        <w:tc>
          <w:tcPr>
            <w:tcW w:w="901" w:type="dxa"/>
            <w:tcBorders/>
            <w:vAlign w:val="center"/>
          </w:tcPr>
          <w:p>
            <w:pPr>
              <w:pStyle w:val="TableContents"/>
              <w:bidi w:val="0"/>
              <w:spacing w:before="0" w:after="283"/>
              <w:jc w:val="left"/>
              <w:rPr/>
            </w:pPr>
            <w:r>
              <w:rPr/>
              <w:t xml:space="preserve">1920 -- 1924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Miez, Georges Georges Miez </w:t>
            </w:r>
          </w:p>
        </w:tc>
        <w:tc>
          <w:tcPr>
            <w:tcW w:w="1936" w:type="dxa"/>
            <w:tcBorders/>
            <w:vAlign w:val="center"/>
          </w:tcPr>
          <w:p>
            <w:pPr>
              <w:pStyle w:val="TableContents"/>
              <w:bidi w:val="0"/>
              <w:spacing w:before="0" w:after="283"/>
              <w:jc w:val="left"/>
              <w:rPr/>
            </w:pPr>
            <w:r>
              <w:rPr/>
              <w:t xml:space="preserve">Sveitsi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1924 -- 1936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Gross, Rico Ricco Groß </w:t>
            </w:r>
          </w:p>
        </w:tc>
        <w:tc>
          <w:tcPr>
            <w:tcW w:w="193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Biathlon </w:t>
            </w:r>
          </w:p>
        </w:tc>
        <w:tc>
          <w:tcPr>
            <w:tcW w:w="1441" w:type="dxa"/>
            <w:tcBorders/>
            <w:vAlign w:val="center"/>
          </w:tcPr>
          <w:p>
            <w:pPr>
              <w:pStyle w:val="TableContents"/>
              <w:bidi w:val="0"/>
              <w:spacing w:before="0" w:after="283"/>
              <w:jc w:val="left"/>
              <w:rPr/>
            </w:pPr>
            <w:r>
              <w:rPr/>
              <w:t xml:space="preserve">1992 -- 2006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Svendsen, Emil Hegle Emil Hegle Svendsen Emil Hegle Svendsen </w:t>
            </w:r>
          </w:p>
        </w:tc>
        <w:tc>
          <w:tcPr>
            <w:tcW w:w="193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Biathlon </w:t>
            </w:r>
          </w:p>
        </w:tc>
        <w:tc>
          <w:tcPr>
            <w:tcW w:w="1441" w:type="dxa"/>
            <w:tcBorders/>
            <w:vAlign w:val="center"/>
          </w:tcPr>
          <w:p>
            <w:pPr>
              <w:pStyle w:val="TableContents"/>
              <w:bidi w:val="0"/>
              <w:spacing w:before="0" w:after="283"/>
              <w:jc w:val="left"/>
              <w:rPr/>
            </w:pPr>
            <w:r>
              <w:rPr/>
              <w:t xml:space="preserve">2010 -- 2018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73 </w:t>
            </w:r>
          </w:p>
        </w:tc>
        <w:tc>
          <w:tcPr>
            <w:tcW w:w="1936" w:type="dxa"/>
            <w:tcBorders/>
            <w:vAlign w:val="center"/>
          </w:tcPr>
          <w:p>
            <w:pPr>
              <w:pStyle w:val="TableContents"/>
              <w:bidi w:val="0"/>
              <w:spacing w:before="0" w:after="283"/>
              <w:jc w:val="left"/>
              <w:rPr/>
            </w:pPr>
            <w:r>
              <w:rPr/>
              <w:t xml:space="preserve">Matthes, Roland Roland Matthes </w:t>
            </w:r>
          </w:p>
        </w:tc>
        <w:tc>
          <w:tcPr>
            <w:tcW w:w="1606" w:type="dxa"/>
            <w:tcBorders/>
            <w:vAlign w:val="center"/>
          </w:tcPr>
          <w:p>
            <w:pPr>
              <w:pStyle w:val="TableContents"/>
              <w:bidi w:val="0"/>
              <w:spacing w:before="0" w:after="283"/>
              <w:jc w:val="left"/>
              <w:rPr/>
            </w:pPr>
            <w:r>
              <w:rPr/>
              <w:t xml:space="preserve">Itä-Saksa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1968 -- 1976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Schmitt, Allison Allison Schmitt </w:t>
            </w:r>
          </w:p>
        </w:tc>
        <w:tc>
          <w:tcPr>
            <w:tcW w:w="19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Kulakova, Galina Galina Kulakova Galina Kulakova </w:t>
            </w:r>
          </w:p>
        </w:tc>
        <w:tc>
          <w:tcPr>
            <w:tcW w:w="193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1972 -- 1980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Aamodt, Kjetil Andre Kjetil André Aamodt </w:t>
            </w:r>
          </w:p>
        </w:tc>
        <w:tc>
          <w:tcPr>
            <w:tcW w:w="193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Alppihiihto </w:t>
            </w:r>
          </w:p>
        </w:tc>
        <w:tc>
          <w:tcPr>
            <w:tcW w:w="1441" w:type="dxa"/>
            <w:tcBorders/>
            <w:vAlign w:val="center"/>
          </w:tcPr>
          <w:p>
            <w:pPr>
              <w:pStyle w:val="TableContents"/>
              <w:bidi w:val="0"/>
              <w:spacing w:before="0" w:after="283"/>
              <w:jc w:val="left"/>
              <w:rPr/>
            </w:pPr>
            <w:r>
              <w:rPr/>
              <w:t xml:space="preserve">1992 -- 2006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Fischer, Sven Sven Fischer </w:t>
            </w:r>
          </w:p>
        </w:tc>
        <w:tc>
          <w:tcPr>
            <w:tcW w:w="193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Biathlon </w:t>
            </w:r>
          </w:p>
        </w:tc>
        <w:tc>
          <w:tcPr>
            <w:tcW w:w="1441" w:type="dxa"/>
            <w:tcBorders/>
            <w:vAlign w:val="center"/>
          </w:tcPr>
          <w:p>
            <w:pPr>
              <w:pStyle w:val="TableContents"/>
              <w:bidi w:val="0"/>
              <w:spacing w:before="0" w:after="283"/>
              <w:jc w:val="left"/>
              <w:rPr/>
            </w:pPr>
            <w:r>
              <w:rPr/>
              <w:t xml:space="preserve">1994 -- 2006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Bruijn, Inge Inge de Bruijn </w:t>
            </w:r>
          </w:p>
        </w:tc>
        <w:tc>
          <w:tcPr>
            <w:tcW w:w="193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Lezak, Jason Jason Lezak </w:t>
            </w:r>
          </w:p>
        </w:tc>
        <w:tc>
          <w:tcPr>
            <w:tcW w:w="19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80 </w:t>
            </w:r>
          </w:p>
        </w:tc>
        <w:tc>
          <w:tcPr>
            <w:tcW w:w="1936" w:type="dxa"/>
            <w:tcBorders/>
            <w:vAlign w:val="center"/>
          </w:tcPr>
          <w:p>
            <w:pPr>
              <w:pStyle w:val="TableContents"/>
              <w:bidi w:val="0"/>
              <w:spacing w:before="0" w:after="283"/>
              <w:jc w:val="left"/>
              <w:rPr/>
            </w:pPr>
            <w:r>
              <w:rPr/>
              <w:t xml:space="preserve">Trillini, Giovanna Giovanna Trillini Giovanna Trillini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1992 -- 2008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81 </w:t>
            </w:r>
          </w:p>
        </w:tc>
        <w:tc>
          <w:tcPr>
            <w:tcW w:w="1936" w:type="dxa"/>
            <w:tcBorders/>
            <w:vAlign w:val="center"/>
          </w:tcPr>
          <w:p>
            <w:pPr>
              <w:pStyle w:val="TableContents"/>
              <w:bidi w:val="0"/>
              <w:spacing w:before="0" w:after="283"/>
              <w:jc w:val="left"/>
              <w:rPr/>
            </w:pPr>
            <w:r>
              <w:rPr/>
              <w:t xml:space="preserve">Kovacs, Katalin Katalin Kovács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Melonta </w:t>
            </w:r>
          </w:p>
        </w:tc>
        <w:tc>
          <w:tcPr>
            <w:tcW w:w="901" w:type="dxa"/>
            <w:tcBorders/>
            <w:vAlign w:val="center"/>
          </w:tcPr>
          <w:p>
            <w:pPr>
              <w:pStyle w:val="TableContents"/>
              <w:bidi w:val="0"/>
              <w:spacing w:before="0" w:after="283"/>
              <w:jc w:val="left"/>
              <w:rPr/>
            </w:pPr>
            <w:r>
              <w:rPr/>
              <w:t xml:space="preserve">2000 -- 2012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82 </w:t>
            </w:r>
          </w:p>
        </w:tc>
        <w:tc>
          <w:tcPr>
            <w:tcW w:w="1936" w:type="dxa"/>
            <w:tcBorders/>
            <w:vAlign w:val="center"/>
          </w:tcPr>
          <w:p>
            <w:pPr>
              <w:pStyle w:val="TableContents"/>
              <w:bidi w:val="0"/>
              <w:spacing w:before="0" w:after="283"/>
              <w:jc w:val="left"/>
              <w:rPr/>
            </w:pPr>
            <w:r>
              <w:rPr/>
              <w:t xml:space="preserve">Ducret, Roger Roger Ducret </w:t>
            </w:r>
          </w:p>
        </w:tc>
        <w:tc>
          <w:tcPr>
            <w:tcW w:w="1606" w:type="dxa"/>
            <w:tcBorders/>
            <w:vAlign w:val="center"/>
          </w:tcPr>
          <w:p>
            <w:pPr>
              <w:pStyle w:val="TableContents"/>
              <w:bidi w:val="0"/>
              <w:spacing w:before="0" w:after="283"/>
              <w:jc w:val="left"/>
              <w:rPr/>
            </w:pPr>
            <w:r>
              <w:rPr/>
              <w:t xml:space="preserve">Ranska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1920 -- 1928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Cattiau, Philippe Philippe Cattiau </w:t>
            </w:r>
          </w:p>
        </w:tc>
        <w:tc>
          <w:tcPr>
            <w:tcW w:w="1936" w:type="dxa"/>
            <w:tcBorders/>
            <w:vAlign w:val="center"/>
          </w:tcPr>
          <w:p>
            <w:pPr>
              <w:pStyle w:val="TableContents"/>
              <w:bidi w:val="0"/>
              <w:spacing w:before="0" w:after="283"/>
              <w:jc w:val="left"/>
              <w:rPr/>
            </w:pPr>
            <w:r>
              <w:rPr/>
              <w:t xml:space="preserve">Ranska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1920 -- 1936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Enke, Karin Karin Enke </w:t>
            </w:r>
          </w:p>
        </w:tc>
        <w:tc>
          <w:tcPr>
            <w:tcW w:w="1936" w:type="dxa"/>
            <w:tcBorders/>
            <w:vAlign w:val="center"/>
          </w:tcPr>
          <w:p>
            <w:pPr>
              <w:pStyle w:val="TableContents"/>
              <w:bidi w:val="0"/>
              <w:spacing w:before="0" w:after="283"/>
              <w:jc w:val="left"/>
              <w:rPr/>
            </w:pPr>
            <w:r>
              <w:rPr/>
              <w:t xml:space="preserve">Itä-Saksa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1980 -- 1988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Niemann-Stirnemann, Gunda Gunda Gunda Niemann-Stirnemann </w:t>
            </w:r>
          </w:p>
        </w:tc>
        <w:tc>
          <w:tcPr>
            <w:tcW w:w="193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1992 -- 1998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Thomas, Petria Petria Thomas </w:t>
            </w:r>
          </w:p>
        </w:tc>
        <w:tc>
          <w:tcPr>
            <w:tcW w:w="193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1996 -- 2004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87 </w:t>
            </w:r>
          </w:p>
        </w:tc>
        <w:tc>
          <w:tcPr>
            <w:tcW w:w="1936" w:type="dxa"/>
            <w:tcBorders/>
            <w:vAlign w:val="center"/>
          </w:tcPr>
          <w:p>
            <w:pPr>
              <w:pStyle w:val="TableContents"/>
              <w:bidi w:val="0"/>
              <w:spacing w:before="0" w:after="283"/>
              <w:jc w:val="left"/>
              <w:rPr/>
            </w:pPr>
            <w:r>
              <w:rPr/>
              <w:t xml:space="preserve">Campbell-Brown, Veronica Veronica Campbell-Brown Veronica Campbell-Brown </w:t>
            </w:r>
          </w:p>
        </w:tc>
        <w:tc>
          <w:tcPr>
            <w:tcW w:w="1606" w:type="dxa"/>
            <w:tcBorders/>
            <w:vAlign w:val="center"/>
          </w:tcPr>
          <w:p>
            <w:pPr>
              <w:pStyle w:val="TableContents"/>
              <w:bidi w:val="0"/>
              <w:spacing w:before="0" w:after="283"/>
              <w:jc w:val="left"/>
              <w:rPr/>
            </w:pPr>
            <w:r>
              <w:rPr/>
              <w:t xml:space="preserve">Jamaika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2000 -- 2016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88 </w:t>
            </w:r>
          </w:p>
        </w:tc>
        <w:tc>
          <w:tcPr>
            <w:tcW w:w="1936" w:type="dxa"/>
            <w:tcBorders/>
            <w:vAlign w:val="center"/>
          </w:tcPr>
          <w:p>
            <w:pPr>
              <w:pStyle w:val="TableContents"/>
              <w:bidi w:val="0"/>
              <w:spacing w:before="0" w:after="283"/>
              <w:jc w:val="left"/>
              <w:rPr/>
            </w:pPr>
            <w:r>
              <w:rPr/>
              <w:t xml:space="preserve">Babashoff, Shirley Shirley Babashoff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1972 -- 1976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 </w:t>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89 </w:t>
            </w:r>
          </w:p>
        </w:tc>
        <w:tc>
          <w:tcPr>
            <w:tcW w:w="1936" w:type="dxa"/>
            <w:tcBorders/>
            <w:vAlign w:val="center"/>
          </w:tcPr>
          <w:p>
            <w:pPr>
              <w:pStyle w:val="TableContents"/>
              <w:bidi w:val="0"/>
              <w:spacing w:before="0" w:after="283"/>
              <w:jc w:val="left"/>
              <w:rPr/>
            </w:pPr>
            <w:r>
              <w:rPr/>
              <w:t xml:space="preserve">Oneill, Susie Susie O'Neill </w:t>
            </w:r>
          </w:p>
        </w:tc>
        <w:tc>
          <w:tcPr>
            <w:tcW w:w="1606" w:type="dxa"/>
            <w:tcBorders/>
            <w:vAlign w:val="center"/>
          </w:tcPr>
          <w:p>
            <w:pPr>
              <w:pStyle w:val="TableContents"/>
              <w:bidi w:val="0"/>
              <w:spacing w:before="0" w:after="283"/>
              <w:jc w:val="left"/>
              <w:rPr/>
            </w:pPr>
            <w:r>
              <w:rPr/>
              <w:t xml:space="preserve">Australia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1992 -- 2000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90 </w:t>
            </w:r>
          </w:p>
        </w:tc>
        <w:tc>
          <w:tcPr>
            <w:tcW w:w="1936" w:type="dxa"/>
            <w:tcBorders/>
            <w:vAlign w:val="center"/>
          </w:tcPr>
          <w:p>
            <w:pPr>
              <w:pStyle w:val="TableContents"/>
              <w:bidi w:val="0"/>
              <w:spacing w:before="0" w:after="283"/>
              <w:jc w:val="left"/>
              <w:rPr/>
            </w:pPr>
            <w:r>
              <w:rPr/>
              <w:t xml:space="preserve">Korondi, Margit Margit Korondi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1952 -- 1956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Muratova, Sofia Sofia Muratova </w:t>
            </w:r>
          </w:p>
        </w:tc>
        <w:tc>
          <w:tcPr>
            <w:tcW w:w="193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1956 -- 1960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Sautin, Dmitri Dmitri Sautin </w:t>
            </w:r>
          </w:p>
        </w:tc>
        <w:tc>
          <w:tcPr>
            <w:tcW w:w="1936" w:type="dxa"/>
            <w:tcBorders/>
            <w:vAlign w:val="center"/>
          </w:tcPr>
          <w:p>
            <w:pPr>
              <w:pStyle w:val="TableContents"/>
              <w:bidi w:val="0"/>
              <w:spacing w:before="0" w:after="283"/>
              <w:jc w:val="left"/>
              <w:rPr/>
            </w:pPr>
            <w:r>
              <w:rPr/>
              <w:t xml:space="preserve">Yhdistetty joukkue Venäjä </w:t>
            </w:r>
          </w:p>
        </w:tc>
        <w:tc>
          <w:tcPr>
            <w:tcW w:w="1606" w:type="dxa"/>
            <w:tcBorders/>
            <w:vAlign w:val="center"/>
          </w:tcPr>
          <w:p>
            <w:pPr>
              <w:pStyle w:val="TableContents"/>
              <w:bidi w:val="0"/>
              <w:spacing w:before="0" w:after="283"/>
              <w:jc w:val="left"/>
              <w:rPr/>
            </w:pPr>
            <w:r>
              <w:rPr/>
              <w:t xml:space="preserve">Sukellus </w:t>
            </w:r>
          </w:p>
        </w:tc>
        <w:tc>
          <w:tcPr>
            <w:tcW w:w="1441" w:type="dxa"/>
            <w:tcBorders/>
            <w:vAlign w:val="center"/>
          </w:tcPr>
          <w:p>
            <w:pPr>
              <w:pStyle w:val="TableContents"/>
              <w:bidi w:val="0"/>
              <w:spacing w:before="0" w:after="283"/>
              <w:jc w:val="left"/>
              <w:rPr/>
            </w:pPr>
            <w:r>
              <w:rPr/>
              <w:t xml:space="preserve">1992 -- 2008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Ohno, Apolo </w:t>
            </w:r>
            <w:r>
              <w:rPr>
                <w:color w:val="DCDCDC"/>
              </w:rPr>
              <w:t xml:space="preserve">Apolo Ohno </w:t>
            </w:r>
          </w:p>
        </w:tc>
        <w:tc>
          <w:tcPr>
            <w:tcW w:w="19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Lyhyen radan pikaluistelu </w:t>
            </w:r>
          </w:p>
        </w:tc>
        <w:tc>
          <w:tcPr>
            <w:tcW w:w="1441" w:type="dxa"/>
            <w:tcBorders/>
            <w:vAlign w:val="center"/>
          </w:tcPr>
          <w:p>
            <w:pPr>
              <w:pStyle w:val="TableContents"/>
              <w:bidi w:val="0"/>
              <w:spacing w:before="0" w:after="283"/>
              <w:jc w:val="left"/>
              <w:rPr/>
            </w:pPr>
            <w:r>
              <w:rPr/>
              <w:t xml:space="preserve">2002 -- 2010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94 </w:t>
            </w:r>
          </w:p>
        </w:tc>
        <w:tc>
          <w:tcPr>
            <w:tcW w:w="1936" w:type="dxa"/>
            <w:tcBorders/>
            <w:vAlign w:val="center"/>
          </w:tcPr>
          <w:p>
            <w:pPr>
              <w:pStyle w:val="TableContents"/>
              <w:bidi w:val="0"/>
              <w:spacing w:before="0" w:after="283"/>
              <w:jc w:val="left"/>
              <w:rPr/>
            </w:pPr>
            <w:r>
              <w:rPr/>
              <w:t xml:space="preserve">Fontana, Arianna Arianna Fontana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Lyhyen radan pikaluistelu </w:t>
            </w:r>
          </w:p>
        </w:tc>
        <w:tc>
          <w:tcPr>
            <w:tcW w:w="901" w:type="dxa"/>
            <w:tcBorders/>
            <w:vAlign w:val="center"/>
          </w:tcPr>
          <w:p>
            <w:pPr>
              <w:pStyle w:val="TableContents"/>
              <w:bidi w:val="0"/>
              <w:spacing w:before="0" w:after="283"/>
              <w:jc w:val="left"/>
              <w:rPr/>
            </w:pPr>
            <w:r>
              <w:rPr/>
              <w:t xml:space="preserve">2006 -- 2018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95 </w:t>
            </w:r>
          </w:p>
        </w:tc>
        <w:tc>
          <w:tcPr>
            <w:tcW w:w="1936" w:type="dxa"/>
            <w:tcBorders/>
            <w:vAlign w:val="center"/>
          </w:tcPr>
          <w:p>
            <w:pPr>
              <w:pStyle w:val="TableContents"/>
              <w:bidi w:val="0"/>
              <w:spacing w:before="0" w:after="283"/>
              <w:jc w:val="left"/>
              <w:rPr/>
            </w:pPr>
            <w:r>
              <w:rPr/>
              <w:t xml:space="preserve">Hoy, Chris Chris Hoy </w:t>
            </w:r>
          </w:p>
        </w:tc>
        <w:tc>
          <w:tcPr>
            <w:tcW w:w="1606" w:type="dxa"/>
            <w:tcBorders/>
            <w:vAlign w:val="center"/>
          </w:tcPr>
          <w:p>
            <w:pPr>
              <w:pStyle w:val="TableContents"/>
              <w:bidi w:val="0"/>
              <w:spacing w:before="0" w:after="283"/>
              <w:jc w:val="left"/>
              <w:rPr/>
            </w:pPr>
            <w:r>
              <w:rPr/>
              <w:t xml:space="preserve">Iso-Britannia </w:t>
            </w:r>
          </w:p>
        </w:tc>
        <w:tc>
          <w:tcPr>
            <w:tcW w:w="1441" w:type="dxa"/>
            <w:tcBorders/>
            <w:vAlign w:val="center"/>
          </w:tcPr>
          <w:p>
            <w:pPr>
              <w:pStyle w:val="TableContents"/>
              <w:bidi w:val="0"/>
              <w:spacing w:before="0" w:after="283"/>
              <w:jc w:val="left"/>
              <w:rPr/>
            </w:pPr>
            <w:r>
              <w:rPr/>
              <w:t xml:space="preserve">Pyöräily </w:t>
            </w:r>
          </w:p>
        </w:tc>
        <w:tc>
          <w:tcPr>
            <w:tcW w:w="901" w:type="dxa"/>
            <w:tcBorders/>
            <w:vAlign w:val="center"/>
          </w:tcPr>
          <w:p>
            <w:pPr>
              <w:pStyle w:val="TableContents"/>
              <w:bidi w:val="0"/>
              <w:spacing w:before="0" w:after="283"/>
              <w:jc w:val="left"/>
              <w:rPr/>
            </w:pPr>
            <w:r>
              <w:rPr/>
              <w:t xml:space="preserve">2000 -- 2012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7 </w:t>
            </w:r>
          </w:p>
        </w:tc>
      </w:tr>
      <w:tr>
        <w:trPr/>
        <w:tc>
          <w:tcPr>
            <w:tcW w:w="2206" w:type="dxa"/>
            <w:tcBorders/>
            <w:vAlign w:val="center"/>
          </w:tcPr>
          <w:p>
            <w:pPr>
              <w:pStyle w:val="TableContents"/>
              <w:bidi w:val="0"/>
              <w:spacing w:before="0" w:after="283"/>
              <w:jc w:val="left"/>
              <w:rPr/>
            </w:pPr>
            <w:r>
              <w:rPr/>
              <w:t xml:space="preserve">Kenny, Jason Jason Kenny </w:t>
            </w:r>
          </w:p>
        </w:tc>
        <w:tc>
          <w:tcPr>
            <w:tcW w:w="1936" w:type="dxa"/>
            <w:tcBorders/>
            <w:vAlign w:val="center"/>
          </w:tcPr>
          <w:p>
            <w:pPr>
              <w:pStyle w:val="TableContents"/>
              <w:bidi w:val="0"/>
              <w:spacing w:before="0" w:after="283"/>
              <w:jc w:val="left"/>
              <w:rPr/>
            </w:pPr>
            <w:r>
              <w:rPr/>
              <w:t xml:space="preserve">Iso-Britannia </w:t>
            </w:r>
          </w:p>
        </w:tc>
        <w:tc>
          <w:tcPr>
            <w:tcW w:w="1606" w:type="dxa"/>
            <w:tcBorders/>
            <w:vAlign w:val="center"/>
          </w:tcPr>
          <w:p>
            <w:pPr>
              <w:pStyle w:val="TableContents"/>
              <w:bidi w:val="0"/>
              <w:spacing w:before="0" w:after="283"/>
              <w:jc w:val="left"/>
              <w:rPr/>
            </w:pPr>
            <w:r>
              <w:rPr/>
              <w:t xml:space="preserve">Pyöräily </w:t>
            </w:r>
          </w:p>
        </w:tc>
        <w:tc>
          <w:tcPr>
            <w:tcW w:w="144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97 </w:t>
            </w:r>
          </w:p>
        </w:tc>
        <w:tc>
          <w:tcPr>
            <w:tcW w:w="1936" w:type="dxa"/>
            <w:tcBorders/>
            <w:vAlign w:val="center"/>
          </w:tcPr>
          <w:p>
            <w:pPr>
              <w:pStyle w:val="TableContents"/>
              <w:bidi w:val="0"/>
              <w:spacing w:before="0" w:after="283"/>
              <w:jc w:val="left"/>
              <w:rPr/>
            </w:pPr>
            <w:r>
              <w:rPr/>
              <w:t xml:space="preserve">Kovacs, Pal Pál Kovács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1936 -- 1960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98 </w:t>
            </w:r>
          </w:p>
        </w:tc>
        <w:tc>
          <w:tcPr>
            <w:tcW w:w="1936" w:type="dxa"/>
            <w:tcBorders/>
            <w:vAlign w:val="center"/>
          </w:tcPr>
          <w:p>
            <w:pPr>
              <w:pStyle w:val="TableContents"/>
              <w:bidi w:val="0"/>
              <w:spacing w:before="0" w:after="283"/>
              <w:jc w:val="left"/>
              <w:rPr/>
            </w:pPr>
            <w:r>
              <w:rPr/>
              <w:t xml:space="preserve">Endo, Yukio Yukio Endo Yukio Endo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1960 -- 1968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Peirsol, Aaron Aaron Peirsol </w:t>
            </w:r>
          </w:p>
        </w:tc>
        <w:tc>
          <w:tcPr>
            <w:tcW w:w="19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Fourcade, Martin Martin Fourcade </w:t>
            </w:r>
          </w:p>
        </w:tc>
        <w:tc>
          <w:tcPr>
            <w:tcW w:w="1936" w:type="dxa"/>
            <w:tcBorders/>
            <w:vAlign w:val="center"/>
          </w:tcPr>
          <w:p>
            <w:pPr>
              <w:pStyle w:val="TableContents"/>
              <w:bidi w:val="0"/>
              <w:spacing w:before="0" w:after="283"/>
              <w:jc w:val="left"/>
              <w:rPr/>
            </w:pPr>
            <w:r>
              <w:rPr/>
              <w:t xml:space="preserve">Ranska </w:t>
            </w:r>
          </w:p>
        </w:tc>
        <w:tc>
          <w:tcPr>
            <w:tcW w:w="1606" w:type="dxa"/>
            <w:tcBorders/>
            <w:vAlign w:val="center"/>
          </w:tcPr>
          <w:p>
            <w:pPr>
              <w:pStyle w:val="TableContents"/>
              <w:bidi w:val="0"/>
              <w:spacing w:before="0" w:after="283"/>
              <w:jc w:val="left"/>
              <w:rPr/>
            </w:pPr>
            <w:r>
              <w:rPr/>
              <w:t xml:space="preserve">Biathlon </w:t>
            </w:r>
          </w:p>
        </w:tc>
        <w:tc>
          <w:tcPr>
            <w:tcW w:w="1441" w:type="dxa"/>
            <w:tcBorders/>
            <w:vAlign w:val="center"/>
          </w:tcPr>
          <w:p>
            <w:pPr>
              <w:pStyle w:val="TableContents"/>
              <w:bidi w:val="0"/>
              <w:spacing w:before="0" w:after="283"/>
              <w:jc w:val="left"/>
              <w:rPr/>
            </w:pPr>
            <w:r>
              <w:rPr/>
              <w:t xml:space="preserve">2010 -- 2018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101 </w:t>
            </w:r>
          </w:p>
        </w:tc>
        <w:tc>
          <w:tcPr>
            <w:tcW w:w="1936" w:type="dxa"/>
            <w:tcBorders/>
            <w:vAlign w:val="center"/>
          </w:tcPr>
          <w:p>
            <w:pPr>
              <w:pStyle w:val="TableContents"/>
              <w:bidi w:val="0"/>
              <w:spacing w:before="0" w:after="283"/>
              <w:jc w:val="left"/>
              <w:rPr/>
            </w:pPr>
            <w:r>
              <w:rPr/>
              <w:t xml:space="preserve">Lee, Willis Augustus Willis Augustus Lee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Kuvaaminen </w:t>
            </w:r>
          </w:p>
        </w:tc>
        <w:tc>
          <w:tcPr>
            <w:tcW w:w="901" w:type="dxa"/>
            <w:tcBorders/>
            <w:vAlign w:val="center"/>
          </w:tcPr>
          <w:p>
            <w:pPr>
              <w:pStyle w:val="TableContents"/>
              <w:bidi w:val="0"/>
              <w:spacing w:before="0" w:after="283"/>
              <w:jc w:val="left"/>
              <w:rPr/>
            </w:pPr>
            <w:r>
              <w:rPr/>
              <w:t xml:space="preserve">1920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Thunberg, Clas Clas Thunberg Clas Thunberg </w:t>
            </w:r>
          </w:p>
        </w:tc>
        <w:tc>
          <w:tcPr>
            <w:tcW w:w="1936" w:type="dxa"/>
            <w:tcBorders/>
            <w:vAlign w:val="center"/>
          </w:tcPr>
          <w:p>
            <w:pPr>
              <w:pStyle w:val="TableContents"/>
              <w:bidi w:val="0"/>
              <w:spacing w:before="0" w:after="283"/>
              <w:jc w:val="left"/>
              <w:rPr/>
            </w:pPr>
            <w:r>
              <w:rPr/>
              <w:t xml:space="preserve">Suomi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1924 -- 1928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Winkler, Hans Gunter Hans Günter Winkler </w:t>
            </w:r>
          </w:p>
        </w:tc>
        <w:tc>
          <w:tcPr>
            <w:tcW w:w="1936" w:type="dxa"/>
            <w:tcBorders/>
            <w:vAlign w:val="center"/>
          </w:tcPr>
          <w:p>
            <w:pPr>
              <w:pStyle w:val="TableContents"/>
              <w:bidi w:val="0"/>
              <w:spacing w:before="0" w:after="283"/>
              <w:jc w:val="left"/>
              <w:rPr/>
            </w:pPr>
            <w:r>
              <w:rPr/>
              <w:t xml:space="preserve">United Team of Germany Länsi-Saksa </w:t>
            </w:r>
          </w:p>
        </w:tc>
        <w:tc>
          <w:tcPr>
            <w:tcW w:w="1606" w:type="dxa"/>
            <w:tcBorders/>
            <w:vAlign w:val="center"/>
          </w:tcPr>
          <w:p>
            <w:pPr>
              <w:pStyle w:val="TableContents"/>
              <w:bidi w:val="0"/>
              <w:spacing w:before="0" w:after="283"/>
              <w:jc w:val="left"/>
              <w:rPr/>
            </w:pPr>
            <w:r>
              <w:rPr/>
              <w:t xml:space="preserve">Hevosurheilu </w:t>
            </w:r>
          </w:p>
        </w:tc>
        <w:tc>
          <w:tcPr>
            <w:tcW w:w="1441" w:type="dxa"/>
            <w:tcBorders/>
            <w:vAlign w:val="center"/>
          </w:tcPr>
          <w:p>
            <w:pPr>
              <w:pStyle w:val="TableContents"/>
              <w:bidi w:val="0"/>
              <w:spacing w:before="0" w:after="283"/>
              <w:jc w:val="left"/>
              <w:rPr/>
            </w:pPr>
            <w:r>
              <w:rPr/>
              <w:t xml:space="preserve">1956 -- 1976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Jager, Tom Tom Jager </w:t>
            </w:r>
          </w:p>
        </w:tc>
        <w:tc>
          <w:tcPr>
            <w:tcW w:w="19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1984 -- 1992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Egerszegi, Krisztina Krisztina Egerszegi Krisztina Egerszegi </w:t>
            </w:r>
          </w:p>
        </w:tc>
        <w:tc>
          <w:tcPr>
            <w:tcW w:w="193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1988 -- 1996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Lazutina, Larisa Larisa Lazutina Larisa Lazutina </w:t>
            </w:r>
          </w:p>
        </w:tc>
        <w:tc>
          <w:tcPr>
            <w:tcW w:w="1936" w:type="dxa"/>
            <w:tcBorders/>
            <w:vAlign w:val="center"/>
          </w:tcPr>
          <w:p>
            <w:pPr>
              <w:pStyle w:val="TableContents"/>
              <w:bidi w:val="0"/>
              <w:spacing w:before="0" w:after="283"/>
              <w:jc w:val="left"/>
              <w:rPr/>
            </w:pPr>
            <w:r>
              <w:rPr/>
              <w:t xml:space="preserve">Yhdistetty joukkue Venäjä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1992 -- 1998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Vollmer, Dana Dana Vollmer </w:t>
            </w:r>
          </w:p>
        </w:tc>
        <w:tc>
          <w:tcPr>
            <w:tcW w:w="19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Wu, Minxia Minxia Wu Minxia Wu </w:t>
            </w:r>
          </w:p>
        </w:tc>
        <w:tc>
          <w:tcPr>
            <w:tcW w:w="193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Sukellus </w:t>
            </w:r>
          </w:p>
        </w:tc>
        <w:tc>
          <w:tcPr>
            <w:tcW w:w="144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109 </w:t>
            </w:r>
          </w:p>
        </w:tc>
        <w:tc>
          <w:tcPr>
            <w:tcW w:w="1936" w:type="dxa"/>
            <w:tcBorders/>
            <w:vAlign w:val="center"/>
          </w:tcPr>
          <w:p>
            <w:pPr>
              <w:pStyle w:val="TableContents"/>
              <w:bidi w:val="0"/>
              <w:spacing w:before="0" w:after="283"/>
              <w:jc w:val="left"/>
              <w:rPr/>
            </w:pPr>
            <w:r>
              <w:rPr/>
              <w:t xml:space="preserve">Patzaichin, Ivan Ivan Ivan Patzaichin </w:t>
            </w:r>
          </w:p>
        </w:tc>
        <w:tc>
          <w:tcPr>
            <w:tcW w:w="1606" w:type="dxa"/>
            <w:tcBorders/>
            <w:vAlign w:val="center"/>
          </w:tcPr>
          <w:p>
            <w:pPr>
              <w:pStyle w:val="TableContents"/>
              <w:bidi w:val="0"/>
              <w:spacing w:before="0" w:after="283"/>
              <w:jc w:val="left"/>
              <w:rPr/>
            </w:pPr>
            <w:r>
              <w:rPr/>
              <w:t xml:space="preserve">Romania </w:t>
            </w:r>
          </w:p>
        </w:tc>
        <w:tc>
          <w:tcPr>
            <w:tcW w:w="1441" w:type="dxa"/>
            <w:tcBorders/>
            <w:vAlign w:val="center"/>
          </w:tcPr>
          <w:p>
            <w:pPr>
              <w:pStyle w:val="TableContents"/>
              <w:bidi w:val="0"/>
              <w:spacing w:before="0" w:after="283"/>
              <w:jc w:val="left"/>
              <w:rPr/>
            </w:pPr>
            <w:r>
              <w:rPr/>
              <w:t xml:space="preserve">Melonta </w:t>
            </w:r>
          </w:p>
        </w:tc>
        <w:tc>
          <w:tcPr>
            <w:tcW w:w="901" w:type="dxa"/>
            <w:tcBorders/>
            <w:vAlign w:val="center"/>
          </w:tcPr>
          <w:p>
            <w:pPr>
              <w:pStyle w:val="TableContents"/>
              <w:bidi w:val="0"/>
              <w:spacing w:before="0" w:after="283"/>
              <w:jc w:val="left"/>
              <w:rPr/>
            </w:pPr>
            <w:r>
              <w:rPr/>
              <w:t xml:space="preserve">1968 -- 1984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110 </w:t>
            </w:r>
          </w:p>
        </w:tc>
        <w:tc>
          <w:tcPr>
            <w:tcW w:w="1936" w:type="dxa"/>
            <w:tcBorders/>
            <w:vAlign w:val="center"/>
          </w:tcPr>
          <w:p>
            <w:pPr>
              <w:pStyle w:val="TableContents"/>
              <w:bidi w:val="0"/>
              <w:spacing w:before="0" w:after="283"/>
              <w:jc w:val="left"/>
              <w:rPr/>
            </w:pPr>
            <w:r>
              <w:rPr/>
              <w:t xml:space="preserve">Liberg, Einar Einar Liberg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Kuvaaminen </w:t>
            </w:r>
          </w:p>
        </w:tc>
        <w:tc>
          <w:tcPr>
            <w:tcW w:w="901" w:type="dxa"/>
            <w:tcBorders/>
            <w:vAlign w:val="center"/>
          </w:tcPr>
          <w:p>
            <w:pPr>
              <w:pStyle w:val="TableContents"/>
              <w:bidi w:val="0"/>
              <w:spacing w:before="0" w:after="283"/>
              <w:jc w:val="left"/>
              <w:rPr/>
            </w:pPr>
            <w:r>
              <w:rPr/>
              <w:t xml:space="preserve">1908 -- 1924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Ballangrud, Ivar Ivar Ballangrud Ivar Ballangrud </w:t>
            </w:r>
          </w:p>
        </w:tc>
        <w:tc>
          <w:tcPr>
            <w:tcW w:w="193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1928 -- 1936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112 </w:t>
            </w:r>
          </w:p>
        </w:tc>
        <w:tc>
          <w:tcPr>
            <w:tcW w:w="1936" w:type="dxa"/>
            <w:tcBorders/>
            <w:vAlign w:val="center"/>
          </w:tcPr>
          <w:p>
            <w:pPr>
              <w:pStyle w:val="TableContents"/>
              <w:bidi w:val="0"/>
              <w:spacing w:before="0" w:after="283"/>
              <w:jc w:val="left"/>
              <w:rPr/>
            </w:pPr>
            <w:r>
              <w:rPr/>
              <w:t xml:space="preserve">Daniels, Charles Charles Daniels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1904 -- 1908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Spooner, Lloyd Lloyd Lloyd Spooner </w:t>
            </w:r>
          </w:p>
        </w:tc>
        <w:tc>
          <w:tcPr>
            <w:tcW w:w="19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Kitajima, Kosuke Kosuke Kitajima Kosuke Kitajima </w:t>
            </w:r>
          </w:p>
        </w:tc>
        <w:tc>
          <w:tcPr>
            <w:tcW w:w="1936" w:type="dxa"/>
            <w:tcBorders/>
            <w:vAlign w:val="center"/>
          </w:tcPr>
          <w:p>
            <w:pPr>
              <w:pStyle w:val="TableContents"/>
              <w:bidi w:val="0"/>
              <w:spacing w:before="0" w:after="283"/>
              <w:jc w:val="left"/>
              <w:rPr/>
            </w:pPr>
            <w:r>
              <w:rPr/>
              <w:t xml:space="preserve">Japani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2004 -- 2012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Trickett, Libby Libby Trickett </w:t>
            </w:r>
          </w:p>
        </w:tc>
        <w:tc>
          <w:tcPr>
            <w:tcW w:w="193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2004 -- 2012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116 </w:t>
            </w:r>
          </w:p>
        </w:tc>
        <w:tc>
          <w:tcPr>
            <w:tcW w:w="1936" w:type="dxa"/>
            <w:tcBorders/>
            <w:vAlign w:val="center"/>
          </w:tcPr>
          <w:p>
            <w:pPr>
              <w:pStyle w:val="TableContents"/>
              <w:bidi w:val="0"/>
              <w:spacing w:before="0" w:after="283"/>
              <w:jc w:val="left"/>
              <w:rPr/>
            </w:pPr>
            <w:r>
              <w:rPr/>
              <w:t xml:space="preserve">Carlberg, Vilhelm Vilhelm Carlberg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Kuvaaminen </w:t>
            </w:r>
          </w:p>
        </w:tc>
        <w:tc>
          <w:tcPr>
            <w:tcW w:w="901" w:type="dxa"/>
            <w:tcBorders/>
            <w:vAlign w:val="center"/>
          </w:tcPr>
          <w:p>
            <w:pPr>
              <w:pStyle w:val="TableContents"/>
              <w:bidi w:val="0"/>
              <w:spacing w:before="0" w:after="283"/>
              <w:jc w:val="left"/>
              <w:rPr/>
            </w:pPr>
            <w:r>
              <w:rPr/>
              <w:t xml:space="preserve">1908 -- 1924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Uchimura, Kōhei Kōhei Uchimura Kōhei Uchimura </w:t>
            </w:r>
          </w:p>
        </w:tc>
        <w:tc>
          <w:tcPr>
            <w:tcW w:w="1936" w:type="dxa"/>
            <w:tcBorders/>
            <w:vAlign w:val="center"/>
          </w:tcPr>
          <w:p>
            <w:pPr>
              <w:pStyle w:val="TableContents"/>
              <w:bidi w:val="0"/>
              <w:spacing w:before="0" w:after="283"/>
              <w:jc w:val="left"/>
              <w:rPr/>
            </w:pPr>
            <w:r>
              <w:rPr/>
              <w:t xml:space="preserve">Japani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118 </w:t>
            </w:r>
          </w:p>
        </w:tc>
        <w:tc>
          <w:tcPr>
            <w:tcW w:w="1936" w:type="dxa"/>
            <w:tcBorders/>
            <w:vAlign w:val="center"/>
          </w:tcPr>
          <w:p>
            <w:pPr>
              <w:pStyle w:val="TableContents"/>
              <w:bidi w:val="0"/>
              <w:spacing w:before="0" w:after="283"/>
              <w:jc w:val="left"/>
              <w:rPr/>
            </w:pPr>
            <w:r>
              <w:rPr/>
              <w:t xml:space="preserve">Hakulinen, Veikko Veikko Hakulinen Veikko Hakulinen </w:t>
            </w:r>
          </w:p>
        </w:tc>
        <w:tc>
          <w:tcPr>
            <w:tcW w:w="1606" w:type="dxa"/>
            <w:tcBorders/>
            <w:vAlign w:val="center"/>
          </w:tcPr>
          <w:p>
            <w:pPr>
              <w:pStyle w:val="TableContents"/>
              <w:bidi w:val="0"/>
              <w:spacing w:before="0" w:after="283"/>
              <w:jc w:val="left"/>
              <w:rPr/>
            </w:pPr>
            <w:r>
              <w:rPr/>
              <w:t xml:space="preserve">Suomi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1952 -- 1960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119 </w:t>
            </w:r>
          </w:p>
        </w:tc>
        <w:tc>
          <w:tcPr>
            <w:tcW w:w="1936" w:type="dxa"/>
            <w:tcBorders/>
            <w:vAlign w:val="center"/>
          </w:tcPr>
          <w:p>
            <w:pPr>
              <w:pStyle w:val="TableContents"/>
              <w:bidi w:val="0"/>
              <w:spacing w:before="0" w:after="283"/>
              <w:jc w:val="left"/>
              <w:rPr/>
            </w:pPr>
            <w:r>
              <w:rPr/>
              <w:t xml:space="preserve">Mantyranta, Eero Eero Mäntyranta </w:t>
            </w:r>
          </w:p>
        </w:tc>
        <w:tc>
          <w:tcPr>
            <w:tcW w:w="1606" w:type="dxa"/>
            <w:tcBorders/>
            <w:vAlign w:val="center"/>
          </w:tcPr>
          <w:p>
            <w:pPr>
              <w:pStyle w:val="TableContents"/>
              <w:bidi w:val="0"/>
              <w:spacing w:before="0" w:after="283"/>
              <w:jc w:val="left"/>
              <w:rPr/>
            </w:pPr>
            <w:r>
              <w:rPr/>
              <w:t xml:space="preserve">Suomi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1960 -- 1968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Szewinska, Irena Irena Szewińska </w:t>
            </w:r>
          </w:p>
        </w:tc>
        <w:tc>
          <w:tcPr>
            <w:tcW w:w="1936" w:type="dxa"/>
            <w:tcBorders/>
            <w:vAlign w:val="center"/>
          </w:tcPr>
          <w:p>
            <w:pPr>
              <w:pStyle w:val="TableContents"/>
              <w:bidi w:val="0"/>
              <w:spacing w:before="0" w:after="283"/>
              <w:jc w:val="left"/>
              <w:rPr/>
            </w:pPr>
            <w:r>
              <w:rPr/>
              <w:t xml:space="preserve">Puola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1964 -- 1976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Andersson, Agneta Agneta Andersson Agneta Andersson </w:t>
            </w:r>
          </w:p>
        </w:tc>
        <w:tc>
          <w:tcPr>
            <w:tcW w:w="1936" w:type="dxa"/>
            <w:tcBorders/>
            <w:vAlign w:val="center"/>
          </w:tcPr>
          <w:p>
            <w:pPr>
              <w:pStyle w:val="TableContents"/>
              <w:bidi w:val="0"/>
              <w:spacing w:before="0" w:after="283"/>
              <w:jc w:val="left"/>
              <w:rPr/>
            </w:pPr>
            <w:r>
              <w:rPr/>
              <w:t xml:space="preserve">Ruotsi </w:t>
            </w:r>
          </w:p>
        </w:tc>
        <w:tc>
          <w:tcPr>
            <w:tcW w:w="1606" w:type="dxa"/>
            <w:tcBorders/>
            <w:vAlign w:val="center"/>
          </w:tcPr>
          <w:p>
            <w:pPr>
              <w:pStyle w:val="TableContents"/>
              <w:bidi w:val="0"/>
              <w:spacing w:before="0" w:after="283"/>
              <w:jc w:val="left"/>
              <w:rPr/>
            </w:pPr>
            <w:r>
              <w:rPr/>
              <w:t xml:space="preserve">Melonta </w:t>
            </w:r>
          </w:p>
        </w:tc>
        <w:tc>
          <w:tcPr>
            <w:tcW w:w="1441" w:type="dxa"/>
            <w:tcBorders/>
            <w:vAlign w:val="center"/>
          </w:tcPr>
          <w:p>
            <w:pPr>
              <w:pStyle w:val="TableContents"/>
              <w:bidi w:val="0"/>
              <w:spacing w:before="0" w:after="283"/>
              <w:jc w:val="left"/>
              <w:rPr/>
            </w:pPr>
            <w:r>
              <w:rPr/>
              <w:t xml:space="preserve">1984 -- 1996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Hoogenband, Pieter Pieter van den Hoogenband </w:t>
            </w:r>
          </w:p>
        </w:tc>
        <w:tc>
          <w:tcPr>
            <w:tcW w:w="193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123 </w:t>
            </w:r>
          </w:p>
        </w:tc>
        <w:tc>
          <w:tcPr>
            <w:tcW w:w="1936" w:type="dxa"/>
            <w:tcBorders/>
            <w:vAlign w:val="center"/>
          </w:tcPr>
          <w:p>
            <w:pPr>
              <w:pStyle w:val="TableContents"/>
              <w:bidi w:val="0"/>
              <w:spacing w:before="0" w:after="283"/>
              <w:jc w:val="left"/>
              <w:rPr/>
            </w:pPr>
            <w:r>
              <w:rPr/>
              <w:t xml:space="preserve">Strickland, Shirley Shirley Strickland </w:t>
            </w:r>
          </w:p>
        </w:tc>
        <w:tc>
          <w:tcPr>
            <w:tcW w:w="1606" w:type="dxa"/>
            <w:tcBorders/>
            <w:vAlign w:val="center"/>
          </w:tcPr>
          <w:p>
            <w:pPr>
              <w:pStyle w:val="TableContents"/>
              <w:bidi w:val="0"/>
              <w:spacing w:before="0" w:after="283"/>
              <w:jc w:val="left"/>
              <w:rPr/>
            </w:pPr>
            <w:r>
              <w:rPr/>
              <w:t xml:space="preserve">Australia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1948 -- 1956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Amanar, Simona Simona Amânar Simona Amânar </w:t>
            </w:r>
          </w:p>
        </w:tc>
        <w:tc>
          <w:tcPr>
            <w:tcW w:w="1936" w:type="dxa"/>
            <w:tcBorders/>
            <w:vAlign w:val="center"/>
          </w:tcPr>
          <w:p>
            <w:pPr>
              <w:pStyle w:val="TableContents"/>
              <w:bidi w:val="0"/>
              <w:spacing w:before="0" w:after="283"/>
              <w:jc w:val="left"/>
              <w:rPr/>
            </w:pPr>
            <w:r>
              <w:rPr/>
              <w:t xml:space="preserve">Romania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1996 -- 2000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Gottwald, Felix Felix Gottwald </w:t>
            </w:r>
          </w:p>
        </w:tc>
        <w:tc>
          <w:tcPr>
            <w:tcW w:w="1936" w:type="dxa"/>
            <w:tcBorders/>
            <w:vAlign w:val="center"/>
          </w:tcPr>
          <w:p>
            <w:pPr>
              <w:pStyle w:val="TableContents"/>
              <w:bidi w:val="0"/>
              <w:spacing w:before="0" w:after="283"/>
              <w:jc w:val="left"/>
              <w:rPr/>
            </w:pPr>
            <w:r>
              <w:rPr/>
              <w:t xml:space="preserve">Itävalta </w:t>
            </w:r>
          </w:p>
        </w:tc>
        <w:tc>
          <w:tcPr>
            <w:tcW w:w="1606" w:type="dxa"/>
            <w:tcBorders/>
            <w:vAlign w:val="center"/>
          </w:tcPr>
          <w:p>
            <w:pPr>
              <w:pStyle w:val="TableContents"/>
              <w:bidi w:val="0"/>
              <w:spacing w:before="0" w:after="283"/>
              <w:jc w:val="left"/>
              <w:rPr/>
            </w:pPr>
            <w:r>
              <w:rPr/>
              <w:t xml:space="preserve">Pohjoismainen yhdistelmä </w:t>
            </w:r>
          </w:p>
        </w:tc>
        <w:tc>
          <w:tcPr>
            <w:tcW w:w="1441" w:type="dxa"/>
            <w:tcBorders/>
            <w:vAlign w:val="center"/>
          </w:tcPr>
          <w:p>
            <w:pPr>
              <w:pStyle w:val="TableContents"/>
              <w:bidi w:val="0"/>
              <w:spacing w:before="0" w:after="283"/>
              <w:jc w:val="left"/>
              <w:rPr/>
            </w:pPr>
            <w:r>
              <w:rPr/>
              <w:t xml:space="preserve">2002 -- 2010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126 </w:t>
            </w:r>
          </w:p>
        </w:tc>
        <w:tc>
          <w:tcPr>
            <w:tcW w:w="1936" w:type="dxa"/>
            <w:tcBorders/>
            <w:vAlign w:val="center"/>
          </w:tcPr>
          <w:p>
            <w:pPr>
              <w:pStyle w:val="TableContents"/>
              <w:bidi w:val="0"/>
              <w:spacing w:before="0" w:after="283"/>
              <w:jc w:val="left"/>
              <w:rPr/>
            </w:pPr>
            <w:r>
              <w:rPr/>
              <w:t xml:space="preserve">Kirvesniemi, Marja-Liisa Marja-Liisa Kirvesniemi Marja-Liisa Kirvesniemi </w:t>
            </w:r>
          </w:p>
        </w:tc>
        <w:tc>
          <w:tcPr>
            <w:tcW w:w="1606" w:type="dxa"/>
            <w:tcBorders/>
            <w:vAlign w:val="center"/>
          </w:tcPr>
          <w:p>
            <w:pPr>
              <w:pStyle w:val="TableContents"/>
              <w:bidi w:val="0"/>
              <w:spacing w:before="0" w:after="283"/>
              <w:jc w:val="left"/>
              <w:rPr/>
            </w:pPr>
            <w:r>
              <w:rPr/>
              <w:t xml:space="preserve">Suomi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1984 -- 1994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Valbe, Jelena Jelena Välbe Jelena Välbe </w:t>
            </w:r>
          </w:p>
        </w:tc>
        <w:tc>
          <w:tcPr>
            <w:tcW w:w="1936" w:type="dxa"/>
            <w:tcBorders/>
            <w:vAlign w:val="center"/>
          </w:tcPr>
          <w:p>
            <w:pPr>
              <w:pStyle w:val="TableContents"/>
              <w:bidi w:val="0"/>
              <w:spacing w:before="0" w:after="283"/>
              <w:jc w:val="left"/>
              <w:rPr/>
            </w:pPr>
            <w:r>
              <w:rPr/>
              <w:t xml:space="preserve">Yhdistetty joukkue Venäjä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1992 -- 1998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128 </w:t>
            </w:r>
          </w:p>
        </w:tc>
        <w:tc>
          <w:tcPr>
            <w:tcW w:w="1936" w:type="dxa"/>
            <w:tcBorders/>
            <w:vAlign w:val="center"/>
          </w:tcPr>
          <w:p>
            <w:pPr>
              <w:pStyle w:val="TableContents"/>
              <w:bidi w:val="0"/>
              <w:spacing w:before="0" w:after="283"/>
              <w:jc w:val="left"/>
              <w:rPr/>
            </w:pPr>
            <w:r>
              <w:rPr/>
              <w:t xml:space="preserve">Marzi, Gustavo Gustavo Marzi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1928 -- 1936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Gorohovskaja, Maria Maria Gorohovskaja, Maria Maria Gorohovskaja </w:t>
            </w:r>
          </w:p>
        </w:tc>
        <w:tc>
          <w:tcPr>
            <w:tcW w:w="193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1952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0 </w:t>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130 </w:t>
            </w:r>
          </w:p>
        </w:tc>
        <w:tc>
          <w:tcPr>
            <w:tcW w:w="1936" w:type="dxa"/>
            <w:tcBorders/>
            <w:vAlign w:val="center"/>
          </w:tcPr>
          <w:p>
            <w:pPr>
              <w:pStyle w:val="TableContents"/>
              <w:bidi w:val="0"/>
              <w:spacing w:before="0" w:after="283"/>
              <w:jc w:val="left"/>
              <w:rPr/>
            </w:pPr>
            <w:r>
              <w:rPr/>
              <w:t xml:space="preserve">Beard, Amanda Amanda Beard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1996 -- 2004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Khorkina, Svetlana Svetlana Khorkina Svetlana Khorkina </w:t>
            </w:r>
          </w:p>
        </w:tc>
        <w:tc>
          <w:tcPr>
            <w:tcW w:w="1936" w:type="dxa"/>
            <w:tcBorders/>
            <w:vAlign w:val="center"/>
          </w:tcPr>
          <w:p>
            <w:pPr>
              <w:pStyle w:val="TableContents"/>
              <w:bidi w:val="0"/>
              <w:spacing w:before="0" w:after="283"/>
              <w:jc w:val="left"/>
              <w:rPr/>
            </w:pPr>
            <w:r>
              <w:rPr/>
              <w:t xml:space="preserve">Venäjä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1996 -- 2004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Coventry, Kirsty Kirsty Coventry Kirsty Coventry </w:t>
            </w:r>
          </w:p>
        </w:tc>
        <w:tc>
          <w:tcPr>
            <w:tcW w:w="1936" w:type="dxa"/>
            <w:tcBorders/>
            <w:vAlign w:val="center"/>
          </w:tcPr>
          <w:p>
            <w:pPr>
              <w:pStyle w:val="TableContents"/>
              <w:bidi w:val="0"/>
              <w:spacing w:before="0" w:after="283"/>
              <w:jc w:val="left"/>
              <w:rPr/>
            </w:pPr>
            <w:r>
              <w:rPr/>
              <w:t xml:space="preserve">Zimbabwe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2004 -- 2008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133 </w:t>
            </w:r>
          </w:p>
        </w:tc>
        <w:tc>
          <w:tcPr>
            <w:tcW w:w="1936" w:type="dxa"/>
            <w:tcBorders/>
            <w:vAlign w:val="center"/>
          </w:tcPr>
          <w:p>
            <w:pPr>
              <w:pStyle w:val="TableContents"/>
              <w:bidi w:val="0"/>
              <w:spacing w:before="0" w:after="283"/>
              <w:jc w:val="left"/>
              <w:rPr/>
            </w:pPr>
            <w:r>
              <w:rPr/>
              <w:t xml:space="preserve">Ujlaki-Rejto, Ildiko Ildikó Újlaky-Rejtő Ildiko Újlaky-Rejtő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1960 -- 1976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Janz, Karin Karin Janz </w:t>
            </w:r>
          </w:p>
        </w:tc>
        <w:tc>
          <w:tcPr>
            <w:tcW w:w="1936" w:type="dxa"/>
            <w:tcBorders/>
            <w:vAlign w:val="center"/>
          </w:tcPr>
          <w:p>
            <w:pPr>
              <w:pStyle w:val="TableContents"/>
              <w:bidi w:val="0"/>
              <w:spacing w:before="0" w:after="283"/>
              <w:jc w:val="left"/>
              <w:rPr/>
            </w:pPr>
            <w:r>
              <w:rPr/>
              <w:t xml:space="preserve">Itä-Saksa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1968 -- 1972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135 </w:t>
            </w:r>
          </w:p>
        </w:tc>
        <w:tc>
          <w:tcPr>
            <w:tcW w:w="1936" w:type="dxa"/>
            <w:tcBorders/>
            <w:vAlign w:val="center"/>
          </w:tcPr>
          <w:p>
            <w:pPr>
              <w:pStyle w:val="TableContents"/>
              <w:bidi w:val="0"/>
              <w:spacing w:before="0" w:after="283"/>
              <w:jc w:val="left"/>
              <w:rPr/>
            </w:pPr>
            <w:r>
              <w:rPr/>
              <w:t xml:space="preserve">Miller, Shannon Shannon Miller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1992 -- 1996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Di Centa, Manuela Manuela Di Centa Manuela Di Centa </w:t>
            </w:r>
          </w:p>
        </w:tc>
        <w:tc>
          <w:tcPr>
            <w:tcW w:w="1936" w:type="dxa"/>
            <w:tcBorders/>
            <w:vAlign w:val="center"/>
          </w:tcPr>
          <w:p>
            <w:pPr>
              <w:pStyle w:val="TableContents"/>
              <w:bidi w:val="0"/>
              <w:spacing w:before="0" w:after="283"/>
              <w:jc w:val="left"/>
              <w:rPr/>
            </w:pPr>
            <w:r>
              <w:rPr/>
              <w:t xml:space="preserve">Italia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1992 -- 1998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137 </w:t>
            </w:r>
          </w:p>
        </w:tc>
        <w:tc>
          <w:tcPr>
            <w:tcW w:w="1936" w:type="dxa"/>
            <w:tcBorders/>
            <w:vAlign w:val="center"/>
          </w:tcPr>
          <w:p>
            <w:pPr>
              <w:pStyle w:val="TableContents"/>
              <w:bidi w:val="0"/>
              <w:spacing w:before="0" w:after="283"/>
              <w:jc w:val="left"/>
              <w:rPr/>
            </w:pPr>
            <w:r>
              <w:rPr/>
              <w:t xml:space="preserve">Ehrig-Mitscherlich, Andrea Andrea Andrea Ehrig-Mitscherlich </w:t>
            </w:r>
          </w:p>
        </w:tc>
        <w:tc>
          <w:tcPr>
            <w:tcW w:w="1606" w:type="dxa"/>
            <w:tcBorders/>
            <w:vAlign w:val="center"/>
          </w:tcPr>
          <w:p>
            <w:pPr>
              <w:pStyle w:val="TableContents"/>
              <w:bidi w:val="0"/>
              <w:spacing w:before="0" w:after="283"/>
              <w:jc w:val="left"/>
              <w:rPr/>
            </w:pPr>
            <w:r>
              <w:rPr/>
              <w:t xml:space="preserve">Itä-Saksa </w:t>
            </w:r>
          </w:p>
        </w:tc>
        <w:tc>
          <w:tcPr>
            <w:tcW w:w="1441" w:type="dxa"/>
            <w:tcBorders/>
            <w:vAlign w:val="center"/>
          </w:tcPr>
          <w:p>
            <w:pPr>
              <w:pStyle w:val="TableContents"/>
              <w:bidi w:val="0"/>
              <w:spacing w:before="0" w:after="283"/>
              <w:jc w:val="left"/>
              <w:rPr/>
            </w:pPr>
            <w:r>
              <w:rPr/>
              <w:t xml:space="preserve">Pikaluistelu </w:t>
            </w:r>
          </w:p>
        </w:tc>
        <w:tc>
          <w:tcPr>
            <w:tcW w:w="901" w:type="dxa"/>
            <w:tcBorders/>
            <w:vAlign w:val="center"/>
          </w:tcPr>
          <w:p>
            <w:pPr>
              <w:pStyle w:val="TableContents"/>
              <w:bidi w:val="0"/>
              <w:spacing w:before="0" w:after="283"/>
              <w:jc w:val="left"/>
              <w:rPr/>
            </w:pPr>
            <w:r>
              <w:rPr/>
              <w:t xml:space="preserve">1976 -- 1988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138 </w:t>
            </w:r>
          </w:p>
        </w:tc>
        <w:tc>
          <w:tcPr>
            <w:tcW w:w="1936" w:type="dxa"/>
            <w:tcBorders/>
            <w:vAlign w:val="center"/>
          </w:tcPr>
          <w:p>
            <w:pPr>
              <w:pStyle w:val="TableContents"/>
              <w:bidi w:val="0"/>
              <w:spacing w:before="0" w:after="283"/>
              <w:jc w:val="left"/>
              <w:rPr/>
            </w:pPr>
            <w:r>
              <w:rPr/>
              <w:t xml:space="preserve">Smirnov, Vladimir Vladimir Smirnov </w:t>
            </w:r>
          </w:p>
        </w:tc>
        <w:tc>
          <w:tcPr>
            <w:tcW w:w="1606" w:type="dxa"/>
            <w:tcBorders/>
            <w:vAlign w:val="center"/>
          </w:tcPr>
          <w:p>
            <w:pPr>
              <w:pStyle w:val="TableContents"/>
              <w:bidi w:val="0"/>
              <w:spacing w:before="0" w:after="283"/>
              <w:jc w:val="left"/>
              <w:rPr/>
            </w:pPr>
            <w:r>
              <w:rPr/>
              <w:t xml:space="preserve">Kazakstan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1988 -- 1998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amerikkalainen on voittanut eniten talviolympialaisten kultamitaleita?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kaikkien aikojen toiseksi eniten palkintoja saanut olympiaurheilija -</w:t>
      </w:r>
    </w:p>
    <w:p>
      <w:pPr>
        <w:pStyle w:val="TextBody"/>
        <w:bidi w:val="0"/>
        <w:jc w:val="left"/>
        <w:rPr>
          <w:b/>
          <w:shd w:val="clear" w:fill="FFFF00"/>
        </w:rPr>
      </w:pPr>
      <w:r>
        <w:rPr>
          <w:b/>
          <w:shd w:val="clear" w:fill="FFFF00"/>
        </w:rPr>
        <w:t xml:space="preserve">Teksti numero 1</w:t>
      </w:r>
    </w:p>
    <w:tbl>
      <w:tblPr>
        <w:tblW w:w="12566" w:type="dxa"/>
        <w:jc w:val="left"/>
        <w:tblInd w:w="0" w:type="dxa"/>
        <w:tblLayout w:type="fixed"/>
        <w:tblCellMar>
          <w:top w:w="28" w:type="dxa"/>
          <w:left w:w="28" w:type="dxa"/>
          <w:bottom w:w="28" w:type="dxa"/>
          <w:right w:w="28" w:type="dxa"/>
        </w:tblCellMar>
      </w:tblPr>
      <w:tblGrid>
        <w:gridCol w:w="2206"/>
        <w:gridCol w:w="1816"/>
        <w:gridCol w:w="1606"/>
        <w:gridCol w:w="1441"/>
        <w:gridCol w:w="901"/>
        <w:gridCol w:w="901"/>
        <w:gridCol w:w="871"/>
        <w:gridCol w:w="601"/>
        <w:gridCol w:w="691"/>
        <w:gridCol w:w="841"/>
        <w:gridCol w:w="691"/>
      </w:tblGrid>
      <w:tr>
        <w:trPr/>
        <w:tc>
          <w:tcPr>
            <w:tcW w:w="2206" w:type="dxa"/>
            <w:tcBorders/>
            <w:vAlign w:val="center"/>
          </w:tcPr>
          <w:p>
            <w:pPr>
              <w:pStyle w:val="TableHeading"/>
              <w:suppressLineNumbers/>
              <w:bidi w:val="0"/>
              <w:spacing w:before="0" w:after="283"/>
              <w:jc w:val="center"/>
              <w:rPr/>
            </w:pPr>
            <w:r>
              <w:rPr/>
              <w:t xml:space="preserve">Ei. </w:t>
            </w:r>
          </w:p>
        </w:tc>
        <w:tc>
          <w:tcPr>
            <w:tcW w:w="1816" w:type="dxa"/>
            <w:tcBorders/>
            <w:vAlign w:val="center"/>
          </w:tcPr>
          <w:p>
            <w:pPr>
              <w:pStyle w:val="TableHeading"/>
              <w:suppressLineNumbers/>
              <w:bidi w:val="0"/>
              <w:spacing w:before="0" w:after="283"/>
              <w:jc w:val="center"/>
              <w:rPr/>
            </w:pPr>
            <w:r>
              <w:rPr/>
              <w:t xml:space="preserve">Urheilija </w:t>
            </w:r>
          </w:p>
        </w:tc>
        <w:tc>
          <w:tcPr>
            <w:tcW w:w="1606" w:type="dxa"/>
            <w:tcBorders/>
            <w:vAlign w:val="center"/>
          </w:tcPr>
          <w:p>
            <w:pPr>
              <w:pStyle w:val="TableHeading"/>
              <w:suppressLineNumbers/>
              <w:bidi w:val="0"/>
              <w:spacing w:before="0" w:after="283"/>
              <w:jc w:val="center"/>
              <w:rPr/>
            </w:pPr>
            <w:r>
              <w:rPr/>
              <w:t xml:space="preserve">Nation </w:t>
            </w:r>
          </w:p>
        </w:tc>
        <w:tc>
          <w:tcPr>
            <w:tcW w:w="1441" w:type="dxa"/>
            <w:tcBorders/>
            <w:vAlign w:val="center"/>
          </w:tcPr>
          <w:p>
            <w:pPr>
              <w:pStyle w:val="TableHeading"/>
              <w:suppressLineNumbers/>
              <w:bidi w:val="0"/>
              <w:spacing w:before="0" w:after="283"/>
              <w:jc w:val="center"/>
              <w:rPr/>
            </w:pPr>
            <w:r>
              <w:rPr/>
              <w:t xml:space="preserve">Urheilu </w:t>
            </w:r>
          </w:p>
        </w:tc>
        <w:tc>
          <w:tcPr>
            <w:tcW w:w="901" w:type="dxa"/>
            <w:tcBorders/>
            <w:vAlign w:val="center"/>
          </w:tcPr>
          <w:p>
            <w:pPr>
              <w:pStyle w:val="TableHeading"/>
              <w:suppressLineNumbers/>
              <w:bidi w:val="0"/>
              <w:spacing w:before="0" w:after="283"/>
              <w:jc w:val="center"/>
              <w:rPr/>
            </w:pPr>
            <w:r>
              <w:rPr/>
              <w:t xml:space="preserve">Vuodet </w:t>
            </w:r>
          </w:p>
        </w:tc>
        <w:tc>
          <w:tcPr>
            <w:tcW w:w="901" w:type="dxa"/>
            <w:tcBorders/>
            <w:vAlign w:val="center"/>
          </w:tcPr>
          <w:p>
            <w:pPr>
              <w:pStyle w:val="TableHeading"/>
              <w:suppressLineNumbers/>
              <w:bidi w:val="0"/>
              <w:spacing w:before="0" w:after="283"/>
              <w:jc w:val="center"/>
              <w:rPr/>
            </w:pPr>
            <w:r>
              <w:rPr/>
              <w:t xml:space="preserve">Pelit </w:t>
            </w:r>
          </w:p>
        </w:tc>
        <w:tc>
          <w:tcPr>
            <w:tcW w:w="871" w:type="dxa"/>
            <w:tcBorders/>
            <w:vAlign w:val="center"/>
          </w:tcPr>
          <w:p>
            <w:pPr>
              <w:pStyle w:val="TableHeading"/>
              <w:suppressLineNumbers/>
              <w:bidi w:val="0"/>
              <w:spacing w:before="0" w:after="283"/>
              <w:jc w:val="center"/>
              <w:rPr/>
            </w:pPr>
            <w:r>
              <w:rPr/>
              <w:t xml:space="preserve">Sukupuoli </w:t>
            </w:r>
          </w:p>
        </w:tc>
        <w:tc>
          <w:tcPr>
            <w:tcW w:w="601" w:type="dxa"/>
            <w:tcBorders/>
            <w:vAlign w:val="center"/>
          </w:tcPr>
          <w:p>
            <w:pPr>
              <w:pStyle w:val="TableHeading"/>
              <w:suppressLineNumbers/>
              <w:bidi w:val="0"/>
              <w:spacing w:before="0" w:after="283"/>
              <w:jc w:val="center"/>
              <w:rPr/>
            </w:pPr>
            <w:r>
              <w:rPr/>
              <w:t xml:space="preserve">Kulta </w:t>
            </w:r>
          </w:p>
        </w:tc>
        <w:tc>
          <w:tcPr>
            <w:tcW w:w="691" w:type="dxa"/>
            <w:tcBorders/>
            <w:vAlign w:val="center"/>
          </w:tcPr>
          <w:p>
            <w:pPr>
              <w:pStyle w:val="TableHeading"/>
              <w:suppressLineNumbers/>
              <w:bidi w:val="0"/>
              <w:spacing w:before="0" w:after="283"/>
              <w:jc w:val="center"/>
              <w:rPr/>
            </w:pPr>
            <w:r>
              <w:rPr/>
              <w:t xml:space="preserve">Hopea </w:t>
            </w:r>
          </w:p>
        </w:tc>
        <w:tc>
          <w:tcPr>
            <w:tcW w:w="841" w:type="dxa"/>
            <w:tcBorders/>
            <w:vAlign w:val="center"/>
          </w:tcPr>
          <w:p>
            <w:pPr>
              <w:pStyle w:val="TableHeading"/>
              <w:suppressLineNumbers/>
              <w:bidi w:val="0"/>
              <w:spacing w:before="0" w:after="283"/>
              <w:jc w:val="center"/>
              <w:rPr/>
            </w:pPr>
            <w:r>
              <w:rPr/>
              <w:t xml:space="preserve">Pronssi </w:t>
            </w:r>
          </w:p>
        </w:tc>
        <w:tc>
          <w:tcPr>
            <w:tcW w:w="691" w:type="dxa"/>
            <w:tcBorders/>
            <w:vAlign w:val="center"/>
          </w:tcPr>
          <w:p>
            <w:pPr>
              <w:pStyle w:val="TableHeading"/>
              <w:suppressLineNumbers/>
              <w:bidi w:val="0"/>
              <w:spacing w:before="0" w:after="283"/>
              <w:jc w:val="center"/>
              <w:rPr/>
            </w:pPr>
            <w:r>
              <w:rPr/>
              <w:t xml:space="preserve">Yhteensä </w:t>
            </w:r>
          </w:p>
        </w:tc>
      </w:tr>
      <w:tr>
        <w:trPr/>
        <w:tc>
          <w:tcPr>
            <w:tcW w:w="220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Phelps, Michael </w:t>
            </w:r>
            <w:r>
              <w:rPr>
                <w:color w:val="A9A9A9"/>
              </w:rPr>
              <w:t xml:space="preserve">Michael Phelps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23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28 </w:t>
            </w:r>
          </w:p>
        </w:tc>
      </w:tr>
      <w:tr>
        <w:trPr/>
        <w:tc>
          <w:tcPr>
            <w:tcW w:w="220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Latynina, Larisa Larisa Latynina Larisa Latynina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9 </w:t>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18 </w:t>
            </w:r>
          </w:p>
        </w:tc>
      </w:tr>
      <w:tr>
        <w:trPr/>
        <w:tc>
          <w:tcPr>
            <w:tcW w:w="220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Andrianov, Nikolai Nikolai Andrianov, Nikolai Andrianov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1972 -- 1980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15 </w:t>
            </w:r>
          </w:p>
        </w:tc>
      </w:tr>
      <w:tr>
        <w:trPr/>
        <w:tc>
          <w:tcPr>
            <w:tcW w:w="220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Bjorndalen, Ole Einar Ole Einar Bjørndalen Ole Einar Bjørndalen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Biathlon </w:t>
            </w:r>
          </w:p>
        </w:tc>
        <w:tc>
          <w:tcPr>
            <w:tcW w:w="901" w:type="dxa"/>
            <w:tcBorders/>
            <w:vAlign w:val="center"/>
          </w:tcPr>
          <w:p>
            <w:pPr>
              <w:pStyle w:val="TableContents"/>
              <w:bidi w:val="0"/>
              <w:spacing w:before="0" w:after="283"/>
              <w:jc w:val="left"/>
              <w:rPr/>
            </w:pPr>
            <w:r>
              <w:rPr/>
              <w:t xml:space="preserve">1998 -- 2014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13 </w:t>
            </w:r>
          </w:p>
        </w:tc>
      </w:tr>
      <w:tr>
        <w:trPr/>
        <w:tc>
          <w:tcPr>
            <w:tcW w:w="2206" w:type="dxa"/>
            <w:tcBorders/>
            <w:vAlign w:val="center"/>
          </w:tcPr>
          <w:p>
            <w:pPr>
              <w:pStyle w:val="TableContents"/>
              <w:bidi w:val="0"/>
              <w:spacing w:before="0" w:after="283"/>
              <w:jc w:val="left"/>
              <w:rPr/>
            </w:pPr>
            <w:r>
              <w:rPr/>
              <w:t xml:space="preserve">5 </w:t>
            </w:r>
          </w:p>
        </w:tc>
        <w:tc>
          <w:tcPr>
            <w:tcW w:w="1816" w:type="dxa"/>
            <w:tcBorders/>
            <w:vAlign w:val="center"/>
          </w:tcPr>
          <w:p>
            <w:pPr>
              <w:pStyle w:val="TableContents"/>
              <w:bidi w:val="0"/>
              <w:spacing w:before="0" w:after="283"/>
              <w:jc w:val="left"/>
              <w:rPr/>
            </w:pPr>
            <w:r>
              <w:rPr/>
              <w:t xml:space="preserve">Shakhlin, Boris Boris Shakhlin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6 </w:t>
            </w:r>
          </w:p>
        </w:tc>
        <w:tc>
          <w:tcPr>
            <w:tcW w:w="1816" w:type="dxa"/>
            <w:tcBorders/>
            <w:vAlign w:val="center"/>
          </w:tcPr>
          <w:p>
            <w:pPr>
              <w:pStyle w:val="TableContents"/>
              <w:bidi w:val="0"/>
              <w:spacing w:before="0" w:after="283"/>
              <w:jc w:val="left"/>
              <w:rPr/>
            </w:pPr>
            <w:r>
              <w:rPr/>
              <w:t xml:space="preserve">Mangiarotti, Edoardo Edoardo Mangiarotti Edoardo Mangiarotti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1936 -- 1960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7 </w:t>
            </w:r>
          </w:p>
        </w:tc>
        <w:tc>
          <w:tcPr>
            <w:tcW w:w="1816" w:type="dxa"/>
            <w:tcBorders/>
            <w:vAlign w:val="center"/>
          </w:tcPr>
          <w:p>
            <w:pPr>
              <w:pStyle w:val="TableContents"/>
              <w:bidi w:val="0"/>
              <w:spacing w:before="0" w:after="283"/>
              <w:jc w:val="left"/>
              <w:rPr/>
            </w:pPr>
            <w:r>
              <w:rPr/>
              <w:t xml:space="preserve">Ono, Takashi Takashi Ono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1952 -- 1964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8 </w:t>
            </w:r>
          </w:p>
        </w:tc>
        <w:tc>
          <w:tcPr>
            <w:tcW w:w="1816" w:type="dxa"/>
            <w:tcBorders/>
            <w:vAlign w:val="center"/>
          </w:tcPr>
          <w:p>
            <w:pPr>
              <w:pStyle w:val="TableContents"/>
              <w:bidi w:val="0"/>
              <w:spacing w:before="0" w:after="283"/>
              <w:jc w:val="left"/>
              <w:rPr/>
            </w:pPr>
            <w:r>
              <w:rPr/>
              <w:t xml:space="preserve">Nurmi, Paavo Paavo Nurmi Paavo Nurmi </w:t>
            </w:r>
          </w:p>
        </w:tc>
        <w:tc>
          <w:tcPr>
            <w:tcW w:w="1606" w:type="dxa"/>
            <w:tcBorders/>
            <w:vAlign w:val="center"/>
          </w:tcPr>
          <w:p>
            <w:pPr>
              <w:pStyle w:val="TableContents"/>
              <w:bidi w:val="0"/>
              <w:spacing w:before="0" w:after="283"/>
              <w:jc w:val="left"/>
              <w:rPr/>
            </w:pPr>
            <w:r>
              <w:rPr/>
              <w:t xml:space="preserve">Suomi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1920 -- 1928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9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12 </w:t>
            </w:r>
          </w:p>
        </w:tc>
      </w:tr>
      <w:tr>
        <w:trPr/>
        <w:tc>
          <w:tcPr>
            <w:tcW w:w="2206" w:type="dxa"/>
            <w:tcBorders/>
            <w:vAlign w:val="center"/>
          </w:tcPr>
          <w:p>
            <w:pPr>
              <w:pStyle w:val="TableContents"/>
              <w:bidi w:val="0"/>
              <w:spacing w:before="0" w:after="283"/>
              <w:jc w:val="left"/>
              <w:rPr/>
            </w:pPr>
            <w:r>
              <w:rPr/>
              <w:t xml:space="preserve">9 </w:t>
            </w:r>
          </w:p>
        </w:tc>
        <w:tc>
          <w:tcPr>
            <w:tcW w:w="1816" w:type="dxa"/>
            <w:tcBorders/>
            <w:vAlign w:val="center"/>
          </w:tcPr>
          <w:p>
            <w:pPr>
              <w:pStyle w:val="TableContents"/>
              <w:bidi w:val="0"/>
              <w:spacing w:before="0" w:after="283"/>
              <w:jc w:val="left"/>
              <w:rPr/>
            </w:pPr>
            <w:r>
              <w:rPr/>
              <w:t xml:space="preserve">Fischer, Birgit Birgit Fischer </w:t>
            </w:r>
          </w:p>
        </w:tc>
        <w:tc>
          <w:tcPr>
            <w:tcW w:w="1606" w:type="dxa"/>
            <w:tcBorders/>
            <w:vAlign w:val="center"/>
          </w:tcPr>
          <w:p>
            <w:pPr>
              <w:pStyle w:val="TableContents"/>
              <w:bidi w:val="0"/>
              <w:spacing w:before="0" w:after="283"/>
              <w:jc w:val="left"/>
              <w:rPr/>
            </w:pPr>
            <w:r>
              <w:rPr/>
              <w:t xml:space="preserve">Itä-Saksa Saksa Saksa </w:t>
            </w:r>
          </w:p>
        </w:tc>
        <w:tc>
          <w:tcPr>
            <w:tcW w:w="1441" w:type="dxa"/>
            <w:tcBorders/>
            <w:vAlign w:val="center"/>
          </w:tcPr>
          <w:p>
            <w:pPr>
              <w:pStyle w:val="TableContents"/>
              <w:bidi w:val="0"/>
              <w:spacing w:before="0" w:after="283"/>
              <w:jc w:val="left"/>
              <w:rPr/>
            </w:pPr>
            <w:r>
              <w:rPr/>
              <w:t xml:space="preserve">Melonta </w:t>
            </w:r>
          </w:p>
        </w:tc>
        <w:tc>
          <w:tcPr>
            <w:tcW w:w="901" w:type="dxa"/>
            <w:tcBorders/>
            <w:vAlign w:val="center"/>
          </w:tcPr>
          <w:p>
            <w:pPr>
              <w:pStyle w:val="TableContents"/>
              <w:bidi w:val="0"/>
              <w:spacing w:before="0" w:after="283"/>
              <w:jc w:val="left"/>
              <w:rPr/>
            </w:pPr>
            <w:r>
              <w:rPr/>
              <w:t xml:space="preserve">1980 -- 2004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Dahlie, Bjorn Bjørn Dæhlie </w:t>
            </w:r>
          </w:p>
        </w:tc>
        <w:tc>
          <w:tcPr>
            <w:tcW w:w="181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1992 -- 1998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11 </w:t>
            </w:r>
          </w:p>
        </w:tc>
        <w:tc>
          <w:tcPr>
            <w:tcW w:w="1816" w:type="dxa"/>
            <w:tcBorders/>
            <w:vAlign w:val="center"/>
          </w:tcPr>
          <w:p>
            <w:pPr>
              <w:pStyle w:val="TableContents"/>
              <w:bidi w:val="0"/>
              <w:spacing w:before="0" w:after="283"/>
              <w:jc w:val="left"/>
              <w:rPr/>
            </w:pPr>
            <w:r>
              <w:rPr/>
              <w:t xml:space="preserve">Kato, Sawao Sawao Kato Sawao Kato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1968 -- 1976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Thompson, Jenny Jenny Thompson Jenny Thompson </w:t>
            </w:r>
          </w:p>
        </w:tc>
        <w:tc>
          <w:tcPr>
            <w:tcW w:w="181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1992 -- 2004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13 </w:t>
            </w:r>
          </w:p>
        </w:tc>
        <w:tc>
          <w:tcPr>
            <w:tcW w:w="1816" w:type="dxa"/>
            <w:tcBorders/>
            <w:vAlign w:val="center"/>
          </w:tcPr>
          <w:p>
            <w:pPr>
              <w:pStyle w:val="TableContents"/>
              <w:bidi w:val="0"/>
              <w:spacing w:before="0" w:after="283"/>
              <w:jc w:val="left"/>
              <w:rPr/>
            </w:pPr>
            <w:r>
              <w:rPr/>
              <w:t xml:space="preserve">Lochte, Ryan Ryan Lochte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14 </w:t>
            </w:r>
          </w:p>
        </w:tc>
        <w:tc>
          <w:tcPr>
            <w:tcW w:w="1816" w:type="dxa"/>
            <w:tcBorders/>
            <w:vAlign w:val="center"/>
          </w:tcPr>
          <w:p>
            <w:pPr>
              <w:pStyle w:val="TableContents"/>
              <w:bidi w:val="0"/>
              <w:spacing w:before="0" w:after="283"/>
              <w:jc w:val="left"/>
              <w:rPr/>
            </w:pPr>
            <w:r>
              <w:rPr/>
              <w:t xml:space="preserve">Torres, Dara Dara Torres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1984 -- 2008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15 </w:t>
            </w:r>
          </w:p>
        </w:tc>
        <w:tc>
          <w:tcPr>
            <w:tcW w:w="1816" w:type="dxa"/>
            <w:tcBorders/>
            <w:vAlign w:val="center"/>
          </w:tcPr>
          <w:p>
            <w:pPr>
              <w:pStyle w:val="TableContents"/>
              <w:bidi w:val="0"/>
              <w:spacing w:before="0" w:after="283"/>
              <w:jc w:val="left"/>
              <w:rPr/>
            </w:pPr>
            <w:r>
              <w:rPr/>
              <w:t xml:space="preserve">Nemov, Aleksei Aleksei Nemov </w:t>
            </w:r>
          </w:p>
        </w:tc>
        <w:tc>
          <w:tcPr>
            <w:tcW w:w="1606" w:type="dxa"/>
            <w:tcBorders/>
            <w:vAlign w:val="center"/>
          </w:tcPr>
          <w:p>
            <w:pPr>
              <w:pStyle w:val="TableContents"/>
              <w:bidi w:val="0"/>
              <w:spacing w:before="0" w:after="283"/>
              <w:jc w:val="left"/>
              <w:rPr/>
            </w:pPr>
            <w:r>
              <w:rPr/>
              <w:t xml:space="preserve">Venäjä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1996 -- 2000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16 </w:t>
            </w:r>
          </w:p>
        </w:tc>
        <w:tc>
          <w:tcPr>
            <w:tcW w:w="1816" w:type="dxa"/>
            <w:tcBorders/>
            <w:vAlign w:val="center"/>
          </w:tcPr>
          <w:p>
            <w:pPr>
              <w:pStyle w:val="TableContents"/>
              <w:bidi w:val="0"/>
              <w:spacing w:before="0" w:after="283"/>
              <w:jc w:val="left"/>
              <w:rPr/>
            </w:pPr>
            <w:r>
              <w:rPr/>
              <w:t xml:space="preserve">Coughlin, Natalie Natalie Coughlin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2004 -- 2012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17 </w:t>
            </w:r>
          </w:p>
        </w:tc>
        <w:tc>
          <w:tcPr>
            <w:tcW w:w="1816" w:type="dxa"/>
            <w:tcBorders/>
            <w:vAlign w:val="center"/>
          </w:tcPr>
          <w:p>
            <w:pPr>
              <w:pStyle w:val="TableContents"/>
              <w:bidi w:val="0"/>
              <w:spacing w:before="0" w:after="283"/>
              <w:jc w:val="left"/>
              <w:rPr/>
            </w:pPr>
            <w:r>
              <w:rPr/>
              <w:t xml:space="preserve">Spitz, Mark Mark Spitz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1968 -- 1972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9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 </w:t>
            </w:r>
          </w:p>
        </w:tc>
      </w:tr>
      <w:tr>
        <w:trPr/>
        <w:tc>
          <w:tcPr>
            <w:tcW w:w="2206" w:type="dxa"/>
            <w:tcBorders/>
            <w:vAlign w:val="center"/>
          </w:tcPr>
          <w:p>
            <w:pPr>
              <w:pStyle w:val="TableContents"/>
              <w:bidi w:val="0"/>
              <w:spacing w:before="0" w:after="283"/>
              <w:jc w:val="left"/>
              <w:rPr/>
            </w:pPr>
            <w:r>
              <w:rPr/>
              <w:t xml:space="preserve">18 </w:t>
            </w:r>
          </w:p>
        </w:tc>
        <w:tc>
          <w:tcPr>
            <w:tcW w:w="1816" w:type="dxa"/>
            <w:tcBorders/>
            <w:vAlign w:val="center"/>
          </w:tcPr>
          <w:p>
            <w:pPr>
              <w:pStyle w:val="TableContents"/>
              <w:bidi w:val="0"/>
              <w:spacing w:before="0" w:after="283"/>
              <w:jc w:val="left"/>
              <w:rPr/>
            </w:pPr>
            <w:r>
              <w:rPr/>
              <w:t xml:space="preserve">Biondi, Matt Matt Biondi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1984 -- 1992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19 </w:t>
            </w:r>
          </w:p>
        </w:tc>
        <w:tc>
          <w:tcPr>
            <w:tcW w:w="1816" w:type="dxa"/>
            <w:tcBorders/>
            <w:vAlign w:val="center"/>
          </w:tcPr>
          <w:p>
            <w:pPr>
              <w:pStyle w:val="TableContents"/>
              <w:bidi w:val="0"/>
              <w:spacing w:before="0" w:after="283"/>
              <w:jc w:val="left"/>
              <w:rPr/>
            </w:pPr>
            <w:r>
              <w:rPr/>
              <w:t xml:space="preserve">Caslavska, Vera Věra Čáslavská Vera Věra Čáslavská </w:t>
            </w:r>
          </w:p>
        </w:tc>
        <w:tc>
          <w:tcPr>
            <w:tcW w:w="1606" w:type="dxa"/>
            <w:tcBorders/>
            <w:vAlign w:val="center"/>
          </w:tcPr>
          <w:p>
            <w:pPr>
              <w:pStyle w:val="TableContents"/>
              <w:bidi w:val="0"/>
              <w:spacing w:before="0" w:after="283"/>
              <w:jc w:val="left"/>
              <w:rPr/>
            </w:pPr>
            <w:r>
              <w:rPr/>
              <w:t xml:space="preserve">Tšekkoslovakia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1960 -- 1968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20 </w:t>
            </w:r>
          </w:p>
        </w:tc>
        <w:tc>
          <w:tcPr>
            <w:tcW w:w="1816" w:type="dxa"/>
            <w:tcBorders/>
            <w:vAlign w:val="center"/>
          </w:tcPr>
          <w:p>
            <w:pPr>
              <w:pStyle w:val="TableContents"/>
              <w:bidi w:val="0"/>
              <w:spacing w:before="0" w:after="283"/>
              <w:jc w:val="left"/>
              <w:rPr/>
            </w:pPr>
            <w:r>
              <w:rPr/>
              <w:t xml:space="preserve">Tšukarin, Viktor Viktor Tšukarin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1952 -- 1956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21 </w:t>
            </w:r>
          </w:p>
        </w:tc>
        <w:tc>
          <w:tcPr>
            <w:tcW w:w="1816" w:type="dxa"/>
            <w:tcBorders/>
            <w:vAlign w:val="center"/>
          </w:tcPr>
          <w:p>
            <w:pPr>
              <w:pStyle w:val="TableContents"/>
              <w:bidi w:val="0"/>
              <w:spacing w:before="0" w:after="283"/>
              <w:jc w:val="left"/>
              <w:rPr/>
            </w:pPr>
            <w:r>
              <w:rPr/>
              <w:t xml:space="preserve">Osburn, Carl Carl Osburn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Kuvaaminen </w:t>
            </w:r>
          </w:p>
        </w:tc>
        <w:tc>
          <w:tcPr>
            <w:tcW w:w="901" w:type="dxa"/>
            <w:tcBorders/>
            <w:vAlign w:val="center"/>
          </w:tcPr>
          <w:p>
            <w:pPr>
              <w:pStyle w:val="TableContents"/>
              <w:bidi w:val="0"/>
              <w:spacing w:before="0" w:after="283"/>
              <w:jc w:val="left"/>
              <w:rPr/>
            </w:pPr>
            <w:r>
              <w:rPr/>
              <w:t xml:space="preserve">1912 -- 1924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22 </w:t>
            </w:r>
          </w:p>
        </w:tc>
        <w:tc>
          <w:tcPr>
            <w:tcW w:w="1816" w:type="dxa"/>
            <w:tcBorders/>
            <w:vAlign w:val="center"/>
          </w:tcPr>
          <w:p>
            <w:pPr>
              <w:pStyle w:val="TableContents"/>
              <w:bidi w:val="0"/>
              <w:spacing w:before="0" w:after="283"/>
              <w:jc w:val="left"/>
              <w:rPr/>
            </w:pPr>
            <w:r>
              <w:rPr/>
              <w:t xml:space="preserve">Lewis, Carl Carl Lewis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1984 -- 1996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9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10 </w:t>
            </w:r>
          </w:p>
        </w:tc>
      </w:tr>
      <w:tr>
        <w:trPr/>
        <w:tc>
          <w:tcPr>
            <w:tcW w:w="2206" w:type="dxa"/>
            <w:tcBorders/>
            <w:vAlign w:val="center"/>
          </w:tcPr>
          <w:p>
            <w:pPr>
              <w:pStyle w:val="TableContents"/>
              <w:bidi w:val="0"/>
              <w:spacing w:before="0" w:after="283"/>
              <w:jc w:val="left"/>
              <w:rPr/>
            </w:pPr>
            <w:r>
              <w:rPr/>
              <w:t xml:space="preserve">23 </w:t>
            </w:r>
          </w:p>
        </w:tc>
        <w:tc>
          <w:tcPr>
            <w:tcW w:w="1816" w:type="dxa"/>
            <w:tcBorders/>
            <w:vAlign w:val="center"/>
          </w:tcPr>
          <w:p>
            <w:pPr>
              <w:pStyle w:val="TableContents"/>
              <w:bidi w:val="0"/>
              <w:spacing w:before="0" w:after="283"/>
              <w:jc w:val="left"/>
              <w:rPr/>
            </w:pPr>
            <w:r>
              <w:rPr/>
              <w:t xml:space="preserve">Gerevitš, Aladar Aladár Gerevitš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1932 -- 1960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24 </w:t>
            </w:r>
          </w:p>
        </w:tc>
        <w:tc>
          <w:tcPr>
            <w:tcW w:w="1816" w:type="dxa"/>
            <w:tcBorders/>
            <w:vAlign w:val="center"/>
          </w:tcPr>
          <w:p>
            <w:pPr>
              <w:pStyle w:val="TableContents"/>
              <w:bidi w:val="0"/>
              <w:spacing w:before="0" w:after="283"/>
              <w:jc w:val="left"/>
              <w:rPr/>
            </w:pPr>
            <w:r>
              <w:rPr/>
              <w:t xml:space="preserve">Werth, Isabell Isabell Werth </w:t>
            </w:r>
          </w:p>
        </w:tc>
        <w:tc>
          <w:tcPr>
            <w:tcW w:w="160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Hevosurheilu </w:t>
            </w:r>
          </w:p>
        </w:tc>
        <w:tc>
          <w:tcPr>
            <w:tcW w:w="901" w:type="dxa"/>
            <w:tcBorders/>
            <w:vAlign w:val="center"/>
          </w:tcPr>
          <w:p>
            <w:pPr>
              <w:pStyle w:val="TableContents"/>
              <w:bidi w:val="0"/>
              <w:spacing w:before="0" w:after="283"/>
              <w:jc w:val="left"/>
              <w:rPr/>
            </w:pPr>
            <w:r>
              <w:rPr/>
              <w:t xml:space="preserve">1992 -- 2016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25 </w:t>
            </w:r>
          </w:p>
        </w:tc>
        <w:tc>
          <w:tcPr>
            <w:tcW w:w="1816" w:type="dxa"/>
            <w:tcBorders/>
            <w:vAlign w:val="center"/>
          </w:tcPr>
          <w:p>
            <w:pPr>
              <w:pStyle w:val="TableContents"/>
              <w:bidi w:val="0"/>
              <w:spacing w:before="0" w:after="283"/>
              <w:jc w:val="left"/>
              <w:rPr/>
            </w:pPr>
            <w:r>
              <w:rPr/>
              <w:t xml:space="preserve">Bjorgen, Marit Marit Bjørgen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2002 -- 2014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26 </w:t>
            </w:r>
          </w:p>
        </w:tc>
        <w:tc>
          <w:tcPr>
            <w:tcW w:w="1816" w:type="dxa"/>
            <w:tcBorders/>
            <w:vAlign w:val="center"/>
          </w:tcPr>
          <w:p>
            <w:pPr>
              <w:pStyle w:val="TableContents"/>
              <w:bidi w:val="0"/>
              <w:spacing w:before="0" w:after="283"/>
              <w:jc w:val="left"/>
              <w:rPr/>
            </w:pPr>
            <w:r>
              <w:rPr/>
              <w:t xml:space="preserve">Nakayama, Akinori Akinori Nakayama Akinori Nakayama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1968 -- 1972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27 </w:t>
            </w:r>
          </w:p>
        </w:tc>
        <w:tc>
          <w:tcPr>
            <w:tcW w:w="1816" w:type="dxa"/>
            <w:tcBorders/>
            <w:vAlign w:val="center"/>
          </w:tcPr>
          <w:p>
            <w:pPr>
              <w:pStyle w:val="TableContents"/>
              <w:bidi w:val="0"/>
              <w:spacing w:before="0" w:after="283"/>
              <w:jc w:val="left"/>
              <w:rPr/>
            </w:pPr>
            <w:r>
              <w:rPr/>
              <w:t xml:space="preserve">Scherbo, Vitaly Vitaly Scherbo Vitaly Scherbo </w:t>
            </w:r>
          </w:p>
        </w:tc>
        <w:tc>
          <w:tcPr>
            <w:tcW w:w="1606" w:type="dxa"/>
            <w:tcBorders/>
            <w:vAlign w:val="center"/>
          </w:tcPr>
          <w:p>
            <w:pPr>
              <w:pStyle w:val="TableContents"/>
              <w:bidi w:val="0"/>
              <w:spacing w:before="0" w:after="283"/>
              <w:jc w:val="left"/>
              <w:rPr/>
            </w:pPr>
            <w:r>
              <w:rPr/>
              <w:t xml:space="preserve">Valko-Venäjän yhdistetty joukkue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1992 -- 1996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28 </w:t>
            </w:r>
          </w:p>
        </w:tc>
        <w:tc>
          <w:tcPr>
            <w:tcW w:w="1816" w:type="dxa"/>
            <w:tcBorders/>
            <w:vAlign w:val="center"/>
          </w:tcPr>
          <w:p>
            <w:pPr>
              <w:pStyle w:val="TableContents"/>
              <w:bidi w:val="0"/>
              <w:spacing w:before="0" w:after="283"/>
              <w:jc w:val="left"/>
              <w:rPr/>
            </w:pPr>
            <w:r>
              <w:rPr/>
              <w:t xml:space="preserve">Keleti, Agnes Ágnes Keleti, Agnes Ágnes Keleti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1952 -- 1956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Hall Jr., Gary Gary Hall Jr. </w:t>
            </w:r>
          </w:p>
        </w:tc>
        <w:tc>
          <w:tcPr>
            <w:tcW w:w="181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1996 -- 2004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29 </w:t>
            </w:r>
          </w:p>
        </w:tc>
        <w:tc>
          <w:tcPr>
            <w:tcW w:w="1816" w:type="dxa"/>
            <w:tcBorders/>
            <w:vAlign w:val="center"/>
          </w:tcPr>
          <w:p>
            <w:pPr>
              <w:pStyle w:val="TableContents"/>
              <w:bidi w:val="0"/>
              <w:spacing w:before="0" w:after="283"/>
              <w:jc w:val="left"/>
              <w:rPr/>
            </w:pPr>
            <w:r>
              <w:rPr/>
              <w:t xml:space="preserve">Astakhova, Polina Polina Astakhova Polina Astakhova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30 </w:t>
            </w:r>
          </w:p>
        </w:tc>
        <w:tc>
          <w:tcPr>
            <w:tcW w:w="1816" w:type="dxa"/>
            <w:tcBorders/>
            <w:vAlign w:val="center"/>
          </w:tcPr>
          <w:p>
            <w:pPr>
              <w:pStyle w:val="TableContents"/>
              <w:bidi w:val="0"/>
              <w:spacing w:before="0" w:after="283"/>
              <w:jc w:val="left"/>
              <w:rPr/>
            </w:pPr>
            <w:r>
              <w:rPr/>
              <w:t xml:space="preserve">Smetanina, Raisa Raisa Smetanina Raisa Smetanina </w:t>
            </w:r>
          </w:p>
        </w:tc>
        <w:tc>
          <w:tcPr>
            <w:tcW w:w="1606" w:type="dxa"/>
            <w:tcBorders/>
            <w:vAlign w:val="center"/>
          </w:tcPr>
          <w:p>
            <w:pPr>
              <w:pStyle w:val="TableContents"/>
              <w:bidi w:val="0"/>
              <w:spacing w:before="0" w:after="283"/>
              <w:jc w:val="left"/>
              <w:rPr/>
            </w:pPr>
            <w:r>
              <w:rPr/>
              <w:t xml:space="preserve">Neuvostoliiton yhdistetty joukkue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1976 -- 1992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31 </w:t>
            </w:r>
          </w:p>
        </w:tc>
        <w:tc>
          <w:tcPr>
            <w:tcW w:w="1816" w:type="dxa"/>
            <w:tcBorders/>
            <w:vAlign w:val="center"/>
          </w:tcPr>
          <w:p>
            <w:pPr>
              <w:pStyle w:val="TableContents"/>
              <w:bidi w:val="0"/>
              <w:spacing w:before="0" w:after="283"/>
              <w:jc w:val="left"/>
              <w:rPr/>
            </w:pPr>
            <w:r>
              <w:rPr/>
              <w:t xml:space="preserve">Dityatin, Alexander </w:t>
            </w:r>
            <w:r>
              <w:rPr>
                <w:color w:val="DCDCDC"/>
              </w:rPr>
              <w:t xml:space="preserve">Alexander Dityatin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1976 -- 1980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32 </w:t>
            </w:r>
          </w:p>
        </w:tc>
        <w:tc>
          <w:tcPr>
            <w:tcW w:w="1816" w:type="dxa"/>
            <w:tcBorders/>
            <w:vAlign w:val="center"/>
          </w:tcPr>
          <w:p>
            <w:pPr>
              <w:pStyle w:val="TableContents"/>
              <w:bidi w:val="0"/>
              <w:spacing w:before="0" w:after="283"/>
              <w:jc w:val="left"/>
              <w:rPr/>
            </w:pPr>
            <w:r>
              <w:rPr/>
              <w:t xml:space="preserve">Belmondo, Stefania Stefania Belmondo Stefania Belmondo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1992 -- 2002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33 </w:t>
            </w:r>
          </w:p>
        </w:tc>
        <w:tc>
          <w:tcPr>
            <w:tcW w:w="1816" w:type="dxa"/>
            <w:tcBorders/>
            <w:vAlign w:val="center"/>
          </w:tcPr>
          <w:p>
            <w:pPr>
              <w:pStyle w:val="TableContents"/>
              <w:bidi w:val="0"/>
              <w:spacing w:before="0" w:after="283"/>
              <w:jc w:val="left"/>
              <w:rPr/>
            </w:pPr>
            <w:r>
              <w:rPr/>
              <w:t xml:space="preserve">Almsick, Franziska Franziska van Almsick </w:t>
            </w:r>
          </w:p>
        </w:tc>
        <w:tc>
          <w:tcPr>
            <w:tcW w:w="160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1992 -- 2004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34 </w:t>
            </w:r>
          </w:p>
        </w:tc>
        <w:tc>
          <w:tcPr>
            <w:tcW w:w="1816" w:type="dxa"/>
            <w:tcBorders/>
            <w:vAlign w:val="center"/>
          </w:tcPr>
          <w:p>
            <w:pPr>
              <w:pStyle w:val="TableContents"/>
              <w:bidi w:val="0"/>
              <w:spacing w:before="0" w:after="283"/>
              <w:jc w:val="left"/>
              <w:rPr/>
            </w:pPr>
            <w:r>
              <w:rPr/>
              <w:t xml:space="preserve">Van Innis, Hubert Hubert Hubert Van Innis </w:t>
            </w:r>
          </w:p>
        </w:tc>
        <w:tc>
          <w:tcPr>
            <w:tcW w:w="1606" w:type="dxa"/>
            <w:tcBorders/>
            <w:vAlign w:val="center"/>
          </w:tcPr>
          <w:p>
            <w:pPr>
              <w:pStyle w:val="TableContents"/>
              <w:bidi w:val="0"/>
              <w:spacing w:before="0" w:after="283"/>
              <w:jc w:val="left"/>
              <w:rPr/>
            </w:pPr>
            <w:r>
              <w:rPr/>
              <w:t xml:space="preserve">Belgia </w:t>
            </w:r>
          </w:p>
        </w:tc>
        <w:tc>
          <w:tcPr>
            <w:tcW w:w="1441" w:type="dxa"/>
            <w:tcBorders/>
            <w:vAlign w:val="center"/>
          </w:tcPr>
          <w:p>
            <w:pPr>
              <w:pStyle w:val="TableContents"/>
              <w:bidi w:val="0"/>
              <w:spacing w:before="0" w:after="283"/>
              <w:jc w:val="left"/>
              <w:rPr/>
            </w:pPr>
            <w:r>
              <w:rPr/>
              <w:t xml:space="preserve">Jousiammunta </w:t>
            </w:r>
          </w:p>
        </w:tc>
        <w:tc>
          <w:tcPr>
            <w:tcW w:w="901" w:type="dxa"/>
            <w:tcBorders/>
            <w:vAlign w:val="center"/>
          </w:tcPr>
          <w:p>
            <w:pPr>
              <w:pStyle w:val="TableContents"/>
              <w:bidi w:val="0"/>
              <w:spacing w:before="0" w:after="283"/>
              <w:jc w:val="left"/>
              <w:rPr/>
            </w:pPr>
            <w:r>
              <w:rPr/>
              <w:t xml:space="preserve">1900 -- 1920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9 </w:t>
            </w:r>
          </w:p>
        </w:tc>
      </w:tr>
      <w:tr>
        <w:trPr/>
        <w:tc>
          <w:tcPr>
            <w:tcW w:w="2206" w:type="dxa"/>
            <w:tcBorders/>
            <w:vAlign w:val="center"/>
          </w:tcPr>
          <w:p>
            <w:pPr>
              <w:pStyle w:val="TableContents"/>
              <w:bidi w:val="0"/>
              <w:spacing w:before="0" w:after="283"/>
              <w:jc w:val="left"/>
              <w:rPr/>
            </w:pPr>
            <w:r>
              <w:rPr/>
              <w:t xml:space="preserve">Jegorova, Ljubov Ljubov Jegorova </w:t>
            </w:r>
          </w:p>
        </w:tc>
        <w:tc>
          <w:tcPr>
            <w:tcW w:w="1816" w:type="dxa"/>
            <w:tcBorders/>
            <w:vAlign w:val="center"/>
          </w:tcPr>
          <w:p>
            <w:pPr>
              <w:pStyle w:val="TableContents"/>
              <w:bidi w:val="0"/>
              <w:spacing w:before="0" w:after="283"/>
              <w:jc w:val="left"/>
              <w:rPr/>
            </w:pPr>
            <w:r>
              <w:rPr/>
              <w:t xml:space="preserve">Yhdistetty joukkue Venäjä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1992 -- 1994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Felix, Allyson Allyson Felix </w:t>
            </w:r>
          </w:p>
        </w:tc>
        <w:tc>
          <w:tcPr>
            <w:tcW w:w="181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37 </w:t>
            </w:r>
          </w:p>
        </w:tc>
        <w:tc>
          <w:tcPr>
            <w:tcW w:w="1816" w:type="dxa"/>
            <w:tcBorders/>
            <w:vAlign w:val="center"/>
          </w:tcPr>
          <w:p>
            <w:pPr>
              <w:pStyle w:val="TableContents"/>
              <w:bidi w:val="0"/>
              <w:spacing w:before="0" w:after="283"/>
              <w:jc w:val="left"/>
              <w:rPr/>
            </w:pPr>
            <w:r>
              <w:rPr/>
              <w:t xml:space="preserve">Vezzali, Valentina Valentina Vezzali Valentina Vezzali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1996 -- 2012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38 </w:t>
            </w:r>
          </w:p>
        </w:tc>
        <w:tc>
          <w:tcPr>
            <w:tcW w:w="1816" w:type="dxa"/>
            <w:tcBorders/>
            <w:vAlign w:val="center"/>
          </w:tcPr>
          <w:p>
            <w:pPr>
              <w:pStyle w:val="TableContents"/>
              <w:bidi w:val="0"/>
              <w:spacing w:before="0" w:after="283"/>
              <w:jc w:val="left"/>
              <w:rPr/>
            </w:pPr>
            <w:r>
              <w:rPr/>
              <w:t xml:space="preserve">Comaneci, Nadia Nadia Comăneci </w:t>
            </w:r>
          </w:p>
        </w:tc>
        <w:tc>
          <w:tcPr>
            <w:tcW w:w="1606" w:type="dxa"/>
            <w:tcBorders/>
            <w:vAlign w:val="center"/>
          </w:tcPr>
          <w:p>
            <w:pPr>
              <w:pStyle w:val="TableContents"/>
              <w:bidi w:val="0"/>
              <w:spacing w:before="0" w:after="283"/>
              <w:jc w:val="left"/>
              <w:rPr/>
            </w:pPr>
            <w:r>
              <w:rPr/>
              <w:t xml:space="preserve">Romania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1976 -- 1980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Thorpe, Ian Ian Thorpe </w:t>
            </w:r>
          </w:p>
        </w:tc>
        <w:tc>
          <w:tcPr>
            <w:tcW w:w="181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40 </w:t>
            </w:r>
          </w:p>
        </w:tc>
        <w:tc>
          <w:tcPr>
            <w:tcW w:w="1816" w:type="dxa"/>
            <w:tcBorders/>
            <w:vAlign w:val="center"/>
          </w:tcPr>
          <w:p>
            <w:pPr>
              <w:pStyle w:val="TableContents"/>
              <w:bidi w:val="0"/>
              <w:spacing w:before="0" w:after="283"/>
              <w:jc w:val="left"/>
              <w:rPr/>
            </w:pPr>
            <w:r>
              <w:rPr/>
              <w:t xml:space="preserve">Pechstein, Claudia Claudia Pechstein </w:t>
            </w:r>
          </w:p>
        </w:tc>
        <w:tc>
          <w:tcPr>
            <w:tcW w:w="160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Pikaluistelu </w:t>
            </w:r>
          </w:p>
        </w:tc>
        <w:tc>
          <w:tcPr>
            <w:tcW w:w="901" w:type="dxa"/>
            <w:tcBorders/>
            <w:vAlign w:val="center"/>
          </w:tcPr>
          <w:p>
            <w:pPr>
              <w:pStyle w:val="TableContents"/>
              <w:bidi w:val="0"/>
              <w:spacing w:before="0" w:after="283"/>
              <w:jc w:val="left"/>
              <w:rPr/>
            </w:pPr>
            <w:r>
              <w:rPr/>
              <w:t xml:space="preserve">1992 -- 2006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41 </w:t>
            </w:r>
          </w:p>
        </w:tc>
        <w:tc>
          <w:tcPr>
            <w:tcW w:w="1816" w:type="dxa"/>
            <w:tcBorders/>
            <w:vAlign w:val="center"/>
          </w:tcPr>
          <w:p>
            <w:pPr>
              <w:pStyle w:val="TableContents"/>
              <w:bidi w:val="0"/>
              <w:spacing w:before="0" w:after="283"/>
              <w:jc w:val="left"/>
              <w:rPr/>
            </w:pPr>
            <w:r>
              <w:rPr/>
              <w:t xml:space="preserve">Tsukahara, Mitsuo Mitsuo Tsukahara Mitsuo Tsukahara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1968 -- 1976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42 </w:t>
            </w:r>
          </w:p>
        </w:tc>
        <w:tc>
          <w:tcPr>
            <w:tcW w:w="1816" w:type="dxa"/>
            <w:tcBorders/>
            <w:vAlign w:val="center"/>
          </w:tcPr>
          <w:p>
            <w:pPr>
              <w:pStyle w:val="TableContents"/>
              <w:bidi w:val="0"/>
              <w:spacing w:before="0" w:after="283"/>
              <w:jc w:val="left"/>
              <w:rPr/>
            </w:pPr>
            <w:r>
              <w:rPr/>
              <w:t xml:space="preserve">Popov, Alexander Alexander Popov </w:t>
            </w:r>
          </w:p>
        </w:tc>
        <w:tc>
          <w:tcPr>
            <w:tcW w:w="1606" w:type="dxa"/>
            <w:tcBorders/>
            <w:vAlign w:val="center"/>
          </w:tcPr>
          <w:p>
            <w:pPr>
              <w:pStyle w:val="TableContents"/>
              <w:bidi w:val="0"/>
              <w:spacing w:before="0" w:after="283"/>
              <w:jc w:val="left"/>
              <w:rPr/>
            </w:pPr>
            <w:r>
              <w:rPr/>
              <w:t xml:space="preserve">Yhdistetty joukkue Venäjä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1992 -- 2000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43 </w:t>
            </w:r>
          </w:p>
        </w:tc>
        <w:tc>
          <w:tcPr>
            <w:tcW w:w="1816" w:type="dxa"/>
            <w:tcBorders/>
            <w:vAlign w:val="center"/>
          </w:tcPr>
          <w:p>
            <w:pPr>
              <w:pStyle w:val="TableContents"/>
              <w:bidi w:val="0"/>
              <w:spacing w:before="0" w:after="283"/>
              <w:jc w:val="left"/>
              <w:rPr/>
            </w:pPr>
            <w:r>
              <w:rPr/>
              <w:t xml:space="preserve">Jernberg, Sixten Sixten Jernberg Sixten Jernberg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Tourischeva, Ludmilla Ludmilla Tourischeva Ludmilla Tourischeva </w:t>
            </w:r>
          </w:p>
        </w:tc>
        <w:tc>
          <w:tcPr>
            <w:tcW w:w="181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1968 -- 1976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45 </w:t>
            </w:r>
          </w:p>
        </w:tc>
        <w:tc>
          <w:tcPr>
            <w:tcW w:w="1816" w:type="dxa"/>
            <w:tcBorders/>
            <w:vAlign w:val="center"/>
          </w:tcPr>
          <w:p>
            <w:pPr>
              <w:pStyle w:val="TableContents"/>
              <w:bidi w:val="0"/>
              <w:spacing w:before="0" w:after="283"/>
              <w:jc w:val="left"/>
              <w:rPr/>
            </w:pPr>
            <w:r>
              <w:rPr/>
              <w:t xml:space="preserve">Grunsven, Anky Anky van Grunsven Anky van Grunsven </w:t>
            </w:r>
          </w:p>
        </w:tc>
        <w:tc>
          <w:tcPr>
            <w:tcW w:w="160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Hevosurheilu </w:t>
            </w:r>
          </w:p>
        </w:tc>
        <w:tc>
          <w:tcPr>
            <w:tcW w:w="901" w:type="dxa"/>
            <w:tcBorders/>
            <w:vAlign w:val="center"/>
          </w:tcPr>
          <w:p>
            <w:pPr>
              <w:pStyle w:val="TableContents"/>
              <w:bidi w:val="0"/>
              <w:spacing w:before="0" w:after="283"/>
              <w:jc w:val="left"/>
              <w:rPr/>
            </w:pPr>
            <w:r>
              <w:rPr/>
              <w:t xml:space="preserve">1992 -- 2012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Jones, Leisel Leisel Jones </w:t>
            </w:r>
          </w:p>
        </w:tc>
        <w:tc>
          <w:tcPr>
            <w:tcW w:w="181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47 </w:t>
            </w:r>
          </w:p>
        </w:tc>
        <w:tc>
          <w:tcPr>
            <w:tcW w:w="1816" w:type="dxa"/>
            <w:tcBorders/>
            <w:vAlign w:val="center"/>
          </w:tcPr>
          <w:p>
            <w:pPr>
              <w:pStyle w:val="TableContents"/>
              <w:bidi w:val="0"/>
              <w:spacing w:before="0" w:after="283"/>
              <w:jc w:val="left"/>
              <w:rPr/>
            </w:pPr>
            <w:r>
              <w:rPr/>
              <w:t xml:space="preserve">Gaudini, Giulio Giulio Gaudini Giulio Gaudini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1928 -- 1936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48 </w:t>
            </w:r>
          </w:p>
        </w:tc>
        <w:tc>
          <w:tcPr>
            <w:tcW w:w="1816" w:type="dxa"/>
            <w:tcBorders/>
            <w:vAlign w:val="center"/>
          </w:tcPr>
          <w:p>
            <w:pPr>
              <w:pStyle w:val="TableContents"/>
              <w:bidi w:val="0"/>
              <w:spacing w:before="0" w:after="283"/>
              <w:jc w:val="left"/>
              <w:rPr/>
            </w:pPr>
            <w:r>
              <w:rPr/>
              <w:t xml:space="preserve">Swahn, Alfred Alfred Swahn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Kuvaaminen </w:t>
            </w:r>
          </w:p>
        </w:tc>
        <w:tc>
          <w:tcPr>
            <w:tcW w:w="901" w:type="dxa"/>
            <w:tcBorders/>
            <w:vAlign w:val="center"/>
          </w:tcPr>
          <w:p>
            <w:pPr>
              <w:pStyle w:val="TableContents"/>
              <w:bidi w:val="0"/>
              <w:spacing w:before="0" w:after="283"/>
              <w:jc w:val="left"/>
              <w:rPr/>
            </w:pPr>
            <w:r>
              <w:rPr/>
              <w:t xml:space="preserve">1908 -- 1924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49 </w:t>
            </w:r>
          </w:p>
        </w:tc>
        <w:tc>
          <w:tcPr>
            <w:tcW w:w="1816" w:type="dxa"/>
            <w:tcBorders/>
            <w:vAlign w:val="center"/>
          </w:tcPr>
          <w:p>
            <w:pPr>
              <w:pStyle w:val="TableContents"/>
              <w:bidi w:val="0"/>
              <w:spacing w:before="0" w:after="283"/>
              <w:jc w:val="left"/>
              <w:rPr/>
            </w:pPr>
            <w:r>
              <w:rPr/>
              <w:t xml:space="preserve">Voronin, Mikhail </w:t>
            </w:r>
            <w:r>
              <w:rPr>
                <w:color w:val="2F4F4F"/>
              </w:rPr>
              <w:t xml:space="preserve">Mikhail Voronin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1968 -- 1972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50 </w:t>
            </w:r>
          </w:p>
        </w:tc>
        <w:tc>
          <w:tcPr>
            <w:tcW w:w="1816" w:type="dxa"/>
            <w:tcBorders/>
            <w:vAlign w:val="center"/>
          </w:tcPr>
          <w:p>
            <w:pPr>
              <w:pStyle w:val="TableContents"/>
              <w:bidi w:val="0"/>
              <w:spacing w:before="0" w:after="283"/>
              <w:jc w:val="left"/>
              <w:rPr/>
            </w:pPr>
            <w:r>
              <w:rPr/>
              <w:t xml:space="preserve">Savolainen, Heikki Heikki Savolainen Heikki Savolainen </w:t>
            </w:r>
          </w:p>
        </w:tc>
        <w:tc>
          <w:tcPr>
            <w:tcW w:w="1606" w:type="dxa"/>
            <w:tcBorders/>
            <w:vAlign w:val="center"/>
          </w:tcPr>
          <w:p>
            <w:pPr>
              <w:pStyle w:val="TableContents"/>
              <w:bidi w:val="0"/>
              <w:spacing w:before="0" w:after="283"/>
              <w:jc w:val="left"/>
              <w:rPr/>
            </w:pPr>
            <w:r>
              <w:rPr/>
              <w:t xml:space="preserve">Suomi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1928 -- 1952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51 </w:t>
            </w:r>
          </w:p>
        </w:tc>
        <w:tc>
          <w:tcPr>
            <w:tcW w:w="1816" w:type="dxa"/>
            <w:tcBorders/>
            <w:vAlign w:val="center"/>
          </w:tcPr>
          <w:p>
            <w:pPr>
              <w:pStyle w:val="TableContents"/>
              <w:bidi w:val="0"/>
              <w:spacing w:before="0" w:after="283"/>
              <w:jc w:val="left"/>
              <w:rPr/>
            </w:pPr>
            <w:r>
              <w:rPr/>
              <w:t xml:space="preserve">Titov, Juri Juri Titov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52 </w:t>
            </w:r>
          </w:p>
        </w:tc>
        <w:tc>
          <w:tcPr>
            <w:tcW w:w="1816" w:type="dxa"/>
            <w:tcBorders/>
            <w:vAlign w:val="center"/>
          </w:tcPr>
          <w:p>
            <w:pPr>
              <w:pStyle w:val="TableContents"/>
              <w:bidi w:val="0"/>
              <w:spacing w:before="0" w:after="283"/>
              <w:jc w:val="left"/>
              <w:rPr/>
            </w:pPr>
            <w:r>
              <w:rPr/>
              <w:t xml:space="preserve">Ottey, Merlene Merlene Ottey Merlene Ottey </w:t>
            </w:r>
          </w:p>
        </w:tc>
        <w:tc>
          <w:tcPr>
            <w:tcW w:w="1606" w:type="dxa"/>
            <w:tcBorders/>
            <w:vAlign w:val="center"/>
          </w:tcPr>
          <w:p>
            <w:pPr>
              <w:pStyle w:val="TableContents"/>
              <w:bidi w:val="0"/>
              <w:spacing w:before="0" w:after="283"/>
              <w:jc w:val="left"/>
              <w:rPr/>
            </w:pPr>
            <w:r>
              <w:rPr/>
              <w:t xml:space="preserve">Jamaika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1980 -- 2000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54 </w:t>
            </w:r>
          </w:p>
        </w:tc>
        <w:tc>
          <w:tcPr>
            <w:tcW w:w="1816" w:type="dxa"/>
            <w:tcBorders/>
            <w:vAlign w:val="center"/>
          </w:tcPr>
          <w:p>
            <w:pPr>
              <w:pStyle w:val="TableContents"/>
              <w:bidi w:val="0"/>
              <w:spacing w:before="0" w:after="283"/>
              <w:jc w:val="left"/>
              <w:rPr/>
            </w:pPr>
            <w:r>
              <w:rPr/>
              <w:t xml:space="preserve">Ewry, Ray Ray Ewry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1900 -- 1908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8 </w:t>
            </w:r>
          </w:p>
        </w:tc>
      </w:tr>
      <w:tr>
        <w:trPr/>
        <w:tc>
          <w:tcPr>
            <w:tcW w:w="2206" w:type="dxa"/>
            <w:tcBorders/>
            <w:vAlign w:val="center"/>
          </w:tcPr>
          <w:p>
            <w:pPr>
              <w:pStyle w:val="TableContents"/>
              <w:bidi w:val="0"/>
              <w:spacing w:before="0" w:after="283"/>
              <w:jc w:val="left"/>
              <w:rPr/>
            </w:pPr>
            <w:r>
              <w:rPr/>
              <w:t xml:space="preserve">Bolt, Usain Usain Bolt </w:t>
            </w:r>
          </w:p>
        </w:tc>
        <w:tc>
          <w:tcPr>
            <w:tcW w:w="1816" w:type="dxa"/>
            <w:tcBorders/>
            <w:vAlign w:val="center"/>
          </w:tcPr>
          <w:p>
            <w:pPr>
              <w:pStyle w:val="TableContents"/>
              <w:bidi w:val="0"/>
              <w:spacing w:before="0" w:after="283"/>
              <w:jc w:val="left"/>
              <w:rPr/>
            </w:pPr>
            <w:r>
              <w:rPr/>
              <w:t xml:space="preserve">Jamaika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55 </w:t>
            </w:r>
          </w:p>
        </w:tc>
        <w:tc>
          <w:tcPr>
            <w:tcW w:w="1816" w:type="dxa"/>
            <w:tcBorders/>
            <w:vAlign w:val="center"/>
          </w:tcPr>
          <w:p>
            <w:pPr>
              <w:pStyle w:val="TableContents"/>
              <w:bidi w:val="0"/>
              <w:spacing w:before="0" w:after="283"/>
              <w:jc w:val="left"/>
              <w:rPr/>
            </w:pPr>
            <w:r>
              <w:rPr/>
              <w:t xml:space="preserve">Fredriksson, Gert Gert Fredriksson Gert Fredriksson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Melonta </w:t>
            </w:r>
          </w:p>
        </w:tc>
        <w:tc>
          <w:tcPr>
            <w:tcW w:w="901" w:type="dxa"/>
            <w:tcBorders/>
            <w:vAlign w:val="center"/>
          </w:tcPr>
          <w:p>
            <w:pPr>
              <w:pStyle w:val="TableContents"/>
              <w:bidi w:val="0"/>
              <w:spacing w:before="0" w:after="283"/>
              <w:jc w:val="left"/>
              <w:rPr/>
            </w:pPr>
            <w:r>
              <w:rPr/>
              <w:t xml:space="preserve">1948 -- 1960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56 </w:t>
            </w:r>
          </w:p>
        </w:tc>
        <w:tc>
          <w:tcPr>
            <w:tcW w:w="1816" w:type="dxa"/>
            <w:tcBorders/>
            <w:vAlign w:val="center"/>
          </w:tcPr>
          <w:p>
            <w:pPr>
              <w:pStyle w:val="TableContents"/>
              <w:bidi w:val="0"/>
              <w:spacing w:before="0" w:after="283"/>
              <w:jc w:val="left"/>
              <w:rPr/>
            </w:pPr>
            <w:r>
              <w:rPr/>
              <w:t xml:space="preserve">Klimke, Reiner Reiner Klimke </w:t>
            </w:r>
          </w:p>
        </w:tc>
        <w:tc>
          <w:tcPr>
            <w:tcW w:w="1606" w:type="dxa"/>
            <w:tcBorders/>
            <w:vAlign w:val="center"/>
          </w:tcPr>
          <w:p>
            <w:pPr>
              <w:pStyle w:val="TableContents"/>
              <w:bidi w:val="0"/>
              <w:spacing w:before="0" w:after="283"/>
              <w:jc w:val="left"/>
              <w:rPr/>
            </w:pPr>
            <w:r>
              <w:rPr/>
              <w:t xml:space="preserve">United Team of Germany Länsi-Saksa </w:t>
            </w:r>
          </w:p>
        </w:tc>
        <w:tc>
          <w:tcPr>
            <w:tcW w:w="1441" w:type="dxa"/>
            <w:tcBorders/>
            <w:vAlign w:val="center"/>
          </w:tcPr>
          <w:p>
            <w:pPr>
              <w:pStyle w:val="TableContents"/>
              <w:bidi w:val="0"/>
              <w:spacing w:before="0" w:after="283"/>
              <w:jc w:val="left"/>
              <w:rPr/>
            </w:pPr>
            <w:r>
              <w:rPr/>
              <w:t xml:space="preserve">Hevosurheilu </w:t>
            </w:r>
          </w:p>
        </w:tc>
        <w:tc>
          <w:tcPr>
            <w:tcW w:w="901" w:type="dxa"/>
            <w:tcBorders/>
            <w:vAlign w:val="center"/>
          </w:tcPr>
          <w:p>
            <w:pPr>
              <w:pStyle w:val="TableContents"/>
              <w:bidi w:val="0"/>
              <w:spacing w:before="0" w:after="283"/>
              <w:jc w:val="left"/>
              <w:rPr/>
            </w:pPr>
            <w:r>
              <w:rPr/>
              <w:t xml:space="preserve">1964 -- 1988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Ahn Hyun-Soo Viktor Ahn </w:t>
            </w:r>
          </w:p>
        </w:tc>
        <w:tc>
          <w:tcPr>
            <w:tcW w:w="1816" w:type="dxa"/>
            <w:tcBorders/>
            <w:vAlign w:val="center"/>
          </w:tcPr>
          <w:p>
            <w:pPr>
              <w:pStyle w:val="TableContents"/>
              <w:bidi w:val="0"/>
              <w:spacing w:before="0" w:after="283"/>
              <w:jc w:val="left"/>
              <w:rPr/>
            </w:pPr>
            <w:r>
              <w:rPr/>
              <w:t xml:space="preserve">Etelä-Korea Venäjä </w:t>
            </w:r>
          </w:p>
        </w:tc>
        <w:tc>
          <w:tcPr>
            <w:tcW w:w="1606" w:type="dxa"/>
            <w:tcBorders/>
            <w:vAlign w:val="center"/>
          </w:tcPr>
          <w:p>
            <w:pPr>
              <w:pStyle w:val="TableContents"/>
              <w:bidi w:val="0"/>
              <w:spacing w:before="0" w:after="283"/>
              <w:jc w:val="left"/>
              <w:rPr/>
            </w:pPr>
            <w:r>
              <w:rPr/>
              <w:t xml:space="preserve">Lyhyen radan pikaluistelu </w:t>
            </w:r>
          </w:p>
        </w:tc>
        <w:tc>
          <w:tcPr>
            <w:tcW w:w="1441" w:type="dxa"/>
            <w:tcBorders/>
            <w:vAlign w:val="center"/>
          </w:tcPr>
          <w:p>
            <w:pPr>
              <w:pStyle w:val="TableContents"/>
              <w:bidi w:val="0"/>
              <w:spacing w:before="0" w:after="283"/>
              <w:jc w:val="left"/>
              <w:rPr/>
            </w:pPr>
            <w:r>
              <w:rPr/>
              <w:t xml:space="preserve">2006-2014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58 </w:t>
            </w:r>
          </w:p>
        </w:tc>
        <w:tc>
          <w:tcPr>
            <w:tcW w:w="1816" w:type="dxa"/>
            <w:tcBorders/>
            <w:vAlign w:val="center"/>
          </w:tcPr>
          <w:p>
            <w:pPr>
              <w:pStyle w:val="TableContents"/>
              <w:bidi w:val="0"/>
              <w:spacing w:before="0" w:after="283"/>
              <w:jc w:val="left"/>
              <w:rPr/>
            </w:pPr>
            <w:r>
              <w:rPr/>
              <w:t xml:space="preserve">Ritola, Ville Ville Ritola </w:t>
            </w:r>
          </w:p>
        </w:tc>
        <w:tc>
          <w:tcPr>
            <w:tcW w:w="1606" w:type="dxa"/>
            <w:tcBorders/>
            <w:vAlign w:val="center"/>
          </w:tcPr>
          <w:p>
            <w:pPr>
              <w:pStyle w:val="TableContents"/>
              <w:bidi w:val="0"/>
              <w:spacing w:before="0" w:after="283"/>
              <w:jc w:val="left"/>
              <w:rPr/>
            </w:pPr>
            <w:r>
              <w:rPr/>
              <w:t xml:space="preserve">Suomi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1924 -- 1928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59 </w:t>
            </w:r>
          </w:p>
        </w:tc>
        <w:tc>
          <w:tcPr>
            <w:tcW w:w="1816" w:type="dxa"/>
            <w:tcBorders/>
            <w:vAlign w:val="center"/>
          </w:tcPr>
          <w:p>
            <w:pPr>
              <w:pStyle w:val="TableContents"/>
              <w:bidi w:val="0"/>
              <w:spacing w:before="0" w:after="283"/>
              <w:jc w:val="left"/>
              <w:rPr/>
            </w:pPr>
            <w:r>
              <w:rPr/>
              <w:t xml:space="preserve">Lipa, Elisabeta Elisabeta Lipă Elisabeta Lipă </w:t>
            </w:r>
          </w:p>
        </w:tc>
        <w:tc>
          <w:tcPr>
            <w:tcW w:w="1606" w:type="dxa"/>
            <w:tcBorders/>
            <w:vAlign w:val="center"/>
          </w:tcPr>
          <w:p>
            <w:pPr>
              <w:pStyle w:val="TableContents"/>
              <w:bidi w:val="0"/>
              <w:spacing w:before="0" w:after="283"/>
              <w:jc w:val="left"/>
              <w:rPr/>
            </w:pPr>
            <w:r>
              <w:rPr/>
              <w:t xml:space="preserve">Romania </w:t>
            </w:r>
          </w:p>
        </w:tc>
        <w:tc>
          <w:tcPr>
            <w:tcW w:w="1441" w:type="dxa"/>
            <w:tcBorders/>
            <w:vAlign w:val="center"/>
          </w:tcPr>
          <w:p>
            <w:pPr>
              <w:pStyle w:val="TableContents"/>
              <w:bidi w:val="0"/>
              <w:spacing w:before="0" w:after="283"/>
              <w:jc w:val="left"/>
              <w:rPr/>
            </w:pPr>
            <w:r>
              <w:rPr/>
              <w:t xml:space="preserve">Soutu </w:t>
            </w:r>
          </w:p>
        </w:tc>
        <w:tc>
          <w:tcPr>
            <w:tcW w:w="901" w:type="dxa"/>
            <w:tcBorders/>
            <w:vAlign w:val="center"/>
          </w:tcPr>
          <w:p>
            <w:pPr>
              <w:pStyle w:val="TableContents"/>
              <w:bidi w:val="0"/>
              <w:spacing w:before="0" w:after="283"/>
              <w:jc w:val="left"/>
              <w:rPr/>
            </w:pPr>
            <w:r>
              <w:rPr/>
              <w:t xml:space="preserve">1984 -- 2000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60 </w:t>
            </w:r>
          </w:p>
        </w:tc>
        <w:tc>
          <w:tcPr>
            <w:tcW w:w="1816" w:type="dxa"/>
            <w:tcBorders/>
            <w:vAlign w:val="center"/>
          </w:tcPr>
          <w:p>
            <w:pPr>
              <w:pStyle w:val="TableContents"/>
              <w:bidi w:val="0"/>
              <w:spacing w:before="0" w:after="283"/>
              <w:jc w:val="left"/>
              <w:rPr/>
            </w:pPr>
            <w:r>
              <w:rPr/>
              <w:t xml:space="preserve">Wiggins, Bradley Bradley Wiggins </w:t>
            </w:r>
          </w:p>
        </w:tc>
        <w:tc>
          <w:tcPr>
            <w:tcW w:w="1606" w:type="dxa"/>
            <w:tcBorders/>
            <w:vAlign w:val="center"/>
          </w:tcPr>
          <w:p>
            <w:pPr>
              <w:pStyle w:val="TableContents"/>
              <w:bidi w:val="0"/>
              <w:spacing w:before="0" w:after="283"/>
              <w:jc w:val="left"/>
              <w:rPr/>
            </w:pPr>
            <w:r>
              <w:rPr/>
              <w:t xml:space="preserve">Iso-Britannia </w:t>
            </w:r>
          </w:p>
        </w:tc>
        <w:tc>
          <w:tcPr>
            <w:tcW w:w="1441" w:type="dxa"/>
            <w:tcBorders/>
            <w:vAlign w:val="center"/>
          </w:tcPr>
          <w:p>
            <w:pPr>
              <w:pStyle w:val="TableContents"/>
              <w:bidi w:val="0"/>
              <w:spacing w:before="0" w:after="283"/>
              <w:jc w:val="left"/>
              <w:rPr/>
            </w:pPr>
            <w:r>
              <w:rPr/>
              <w:t xml:space="preserve">Pyöräily </w:t>
            </w:r>
          </w:p>
        </w:tc>
        <w:tc>
          <w:tcPr>
            <w:tcW w:w="901" w:type="dxa"/>
            <w:tcBorders/>
            <w:vAlign w:val="center"/>
          </w:tcPr>
          <w:p>
            <w:pPr>
              <w:pStyle w:val="TableContents"/>
              <w:bidi w:val="0"/>
              <w:spacing w:before="0" w:after="283"/>
              <w:jc w:val="left"/>
              <w:rPr/>
            </w:pPr>
            <w:r>
              <w:rPr/>
              <w:t xml:space="preserve">2000 -- 2016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Adrian, Nathan Nathan Adrian </w:t>
            </w:r>
          </w:p>
        </w:tc>
        <w:tc>
          <w:tcPr>
            <w:tcW w:w="181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62 </w:t>
            </w:r>
          </w:p>
        </w:tc>
        <w:tc>
          <w:tcPr>
            <w:tcW w:w="1816" w:type="dxa"/>
            <w:tcBorders/>
            <w:vAlign w:val="center"/>
          </w:tcPr>
          <w:p>
            <w:pPr>
              <w:pStyle w:val="TableContents"/>
              <w:bidi w:val="0"/>
              <w:spacing w:before="0" w:after="283"/>
              <w:jc w:val="left"/>
              <w:rPr/>
            </w:pPr>
            <w:r>
              <w:rPr/>
              <w:t xml:space="preserve">Carlberg, Vilhelm Vilhelm Carlberg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Kuvaaminen </w:t>
            </w:r>
          </w:p>
        </w:tc>
        <w:tc>
          <w:tcPr>
            <w:tcW w:w="901" w:type="dxa"/>
            <w:tcBorders/>
            <w:vAlign w:val="center"/>
          </w:tcPr>
          <w:p>
            <w:pPr>
              <w:pStyle w:val="TableContents"/>
              <w:bidi w:val="0"/>
              <w:spacing w:before="0" w:after="283"/>
              <w:jc w:val="left"/>
              <w:rPr/>
            </w:pPr>
            <w:r>
              <w:rPr/>
              <w:t xml:space="preserve">1908 -- 1924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Fraser, Dawn Dawn Fraser </w:t>
            </w:r>
          </w:p>
        </w:tc>
        <w:tc>
          <w:tcPr>
            <w:tcW w:w="181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Ender, Kornelia Kornelia Ender </w:t>
            </w:r>
          </w:p>
        </w:tc>
        <w:tc>
          <w:tcPr>
            <w:tcW w:w="1816" w:type="dxa"/>
            <w:tcBorders/>
            <w:vAlign w:val="center"/>
          </w:tcPr>
          <w:p>
            <w:pPr>
              <w:pStyle w:val="TableContents"/>
              <w:bidi w:val="0"/>
              <w:spacing w:before="0" w:after="283"/>
              <w:jc w:val="left"/>
              <w:rPr/>
            </w:pPr>
            <w:r>
              <w:rPr/>
              <w:t xml:space="preserve">Itä-Saksa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1972 -- 1976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65 </w:t>
            </w:r>
          </w:p>
        </w:tc>
        <w:tc>
          <w:tcPr>
            <w:tcW w:w="1816" w:type="dxa"/>
            <w:tcBorders/>
            <w:vAlign w:val="center"/>
          </w:tcPr>
          <w:p>
            <w:pPr>
              <w:pStyle w:val="TableContents"/>
              <w:bidi w:val="0"/>
              <w:spacing w:before="0" w:after="283"/>
              <w:jc w:val="left"/>
              <w:rPr/>
            </w:pPr>
            <w:r>
              <w:rPr/>
              <w:t xml:space="preserve">Olsen, Otto Otto Olsen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Kuvaaminen </w:t>
            </w:r>
          </w:p>
        </w:tc>
        <w:tc>
          <w:tcPr>
            <w:tcW w:w="901" w:type="dxa"/>
            <w:tcBorders/>
            <w:vAlign w:val="center"/>
          </w:tcPr>
          <w:p>
            <w:pPr>
              <w:pStyle w:val="TableContents"/>
              <w:bidi w:val="0"/>
              <w:spacing w:before="0" w:after="283"/>
              <w:jc w:val="left"/>
              <w:rPr/>
            </w:pPr>
            <w:r>
              <w:rPr/>
              <w:t xml:space="preserve">1920 -- 1924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Miez, Georges Georges Miez </w:t>
            </w:r>
          </w:p>
        </w:tc>
        <w:tc>
          <w:tcPr>
            <w:tcW w:w="1816" w:type="dxa"/>
            <w:tcBorders/>
            <w:vAlign w:val="center"/>
          </w:tcPr>
          <w:p>
            <w:pPr>
              <w:pStyle w:val="TableContents"/>
              <w:bidi w:val="0"/>
              <w:spacing w:before="0" w:after="283"/>
              <w:jc w:val="left"/>
              <w:rPr/>
            </w:pPr>
            <w:r>
              <w:rPr/>
              <w:t xml:space="preserve">Sveitsi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1924 -- 1936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Gross, Rico Ricco Groß </w:t>
            </w:r>
          </w:p>
        </w:tc>
        <w:tc>
          <w:tcPr>
            <w:tcW w:w="181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Biathlon </w:t>
            </w:r>
          </w:p>
        </w:tc>
        <w:tc>
          <w:tcPr>
            <w:tcW w:w="1441" w:type="dxa"/>
            <w:tcBorders/>
            <w:vAlign w:val="center"/>
          </w:tcPr>
          <w:p>
            <w:pPr>
              <w:pStyle w:val="TableContents"/>
              <w:bidi w:val="0"/>
              <w:spacing w:before="0" w:after="283"/>
              <w:jc w:val="left"/>
              <w:rPr/>
            </w:pPr>
            <w:r>
              <w:rPr/>
              <w:t xml:space="preserve">1992 -- 2006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Wüst, Ireen Ireen Wüst </w:t>
            </w:r>
          </w:p>
        </w:tc>
        <w:tc>
          <w:tcPr>
            <w:tcW w:w="181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2006-2014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69 </w:t>
            </w:r>
          </w:p>
        </w:tc>
        <w:tc>
          <w:tcPr>
            <w:tcW w:w="1816" w:type="dxa"/>
            <w:tcBorders/>
            <w:vAlign w:val="center"/>
          </w:tcPr>
          <w:p>
            <w:pPr>
              <w:pStyle w:val="TableContents"/>
              <w:bidi w:val="0"/>
              <w:spacing w:before="0" w:after="283"/>
              <w:jc w:val="left"/>
              <w:rPr/>
            </w:pPr>
            <w:r>
              <w:rPr/>
              <w:t xml:space="preserve">Matthes, Roland Roland Matthes </w:t>
            </w:r>
          </w:p>
        </w:tc>
        <w:tc>
          <w:tcPr>
            <w:tcW w:w="1606" w:type="dxa"/>
            <w:tcBorders/>
            <w:vAlign w:val="center"/>
          </w:tcPr>
          <w:p>
            <w:pPr>
              <w:pStyle w:val="TableContents"/>
              <w:bidi w:val="0"/>
              <w:spacing w:before="0" w:after="283"/>
              <w:jc w:val="left"/>
              <w:rPr/>
            </w:pPr>
            <w:r>
              <w:rPr/>
              <w:t xml:space="preserve">Itä-Saksa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1968 -- 1976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Schmitt, Allison Allison Schmitt </w:t>
            </w:r>
          </w:p>
        </w:tc>
        <w:tc>
          <w:tcPr>
            <w:tcW w:w="181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2008-2016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Kulakova, Galina Galina Kulakova Galina Kulakova </w:t>
            </w:r>
          </w:p>
        </w:tc>
        <w:tc>
          <w:tcPr>
            <w:tcW w:w="181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1972 -- 1980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Aamodt, Kjetil Andre Kjetil André Aamodt </w:t>
            </w:r>
          </w:p>
        </w:tc>
        <w:tc>
          <w:tcPr>
            <w:tcW w:w="181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Alppihiihto </w:t>
            </w:r>
          </w:p>
        </w:tc>
        <w:tc>
          <w:tcPr>
            <w:tcW w:w="1441" w:type="dxa"/>
            <w:tcBorders/>
            <w:vAlign w:val="center"/>
          </w:tcPr>
          <w:p>
            <w:pPr>
              <w:pStyle w:val="TableContents"/>
              <w:bidi w:val="0"/>
              <w:spacing w:before="0" w:after="283"/>
              <w:jc w:val="left"/>
              <w:rPr/>
            </w:pPr>
            <w:r>
              <w:rPr/>
              <w:t xml:space="preserve">1992 -- 2006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Fischer, Sven Sven Fischer </w:t>
            </w:r>
          </w:p>
        </w:tc>
        <w:tc>
          <w:tcPr>
            <w:tcW w:w="181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Biathlon </w:t>
            </w:r>
          </w:p>
        </w:tc>
        <w:tc>
          <w:tcPr>
            <w:tcW w:w="1441" w:type="dxa"/>
            <w:tcBorders/>
            <w:vAlign w:val="center"/>
          </w:tcPr>
          <w:p>
            <w:pPr>
              <w:pStyle w:val="TableContents"/>
              <w:bidi w:val="0"/>
              <w:spacing w:before="0" w:after="283"/>
              <w:jc w:val="left"/>
              <w:rPr/>
            </w:pPr>
            <w:r>
              <w:rPr/>
              <w:t xml:space="preserve">1994 -- 2006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Bruijn, Inge Inge de Bruijn </w:t>
            </w:r>
          </w:p>
        </w:tc>
        <w:tc>
          <w:tcPr>
            <w:tcW w:w="181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Lezak, Jason Jason Lezak </w:t>
            </w:r>
          </w:p>
        </w:tc>
        <w:tc>
          <w:tcPr>
            <w:tcW w:w="181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76 </w:t>
            </w:r>
          </w:p>
        </w:tc>
        <w:tc>
          <w:tcPr>
            <w:tcW w:w="1816" w:type="dxa"/>
            <w:tcBorders/>
            <w:vAlign w:val="center"/>
          </w:tcPr>
          <w:p>
            <w:pPr>
              <w:pStyle w:val="TableContents"/>
              <w:bidi w:val="0"/>
              <w:spacing w:before="0" w:after="283"/>
              <w:jc w:val="left"/>
              <w:rPr/>
            </w:pPr>
            <w:r>
              <w:rPr/>
              <w:t xml:space="preserve">Trillini, Giovanna Giovanna Trillini Giovanna Trillini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1992 -- 2008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77 </w:t>
            </w:r>
          </w:p>
        </w:tc>
        <w:tc>
          <w:tcPr>
            <w:tcW w:w="1816" w:type="dxa"/>
            <w:tcBorders/>
            <w:vAlign w:val="center"/>
          </w:tcPr>
          <w:p>
            <w:pPr>
              <w:pStyle w:val="TableContents"/>
              <w:bidi w:val="0"/>
              <w:spacing w:before="0" w:after="283"/>
              <w:jc w:val="left"/>
              <w:rPr/>
            </w:pPr>
            <w:r>
              <w:rPr/>
              <w:t xml:space="preserve">Kovacs, Katalin Katalin Kovács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Melonta </w:t>
            </w:r>
          </w:p>
        </w:tc>
        <w:tc>
          <w:tcPr>
            <w:tcW w:w="901" w:type="dxa"/>
            <w:tcBorders/>
            <w:vAlign w:val="center"/>
          </w:tcPr>
          <w:p>
            <w:pPr>
              <w:pStyle w:val="TableContents"/>
              <w:bidi w:val="0"/>
              <w:spacing w:before="0" w:after="283"/>
              <w:jc w:val="left"/>
              <w:rPr/>
            </w:pPr>
            <w:r>
              <w:rPr/>
              <w:t xml:space="preserve">2000 -- 2012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78 </w:t>
            </w:r>
          </w:p>
        </w:tc>
        <w:tc>
          <w:tcPr>
            <w:tcW w:w="1816" w:type="dxa"/>
            <w:tcBorders/>
            <w:vAlign w:val="center"/>
          </w:tcPr>
          <w:p>
            <w:pPr>
              <w:pStyle w:val="TableContents"/>
              <w:bidi w:val="0"/>
              <w:spacing w:before="0" w:after="283"/>
              <w:jc w:val="left"/>
              <w:rPr/>
            </w:pPr>
            <w:r>
              <w:rPr/>
              <w:t xml:space="preserve">Ducret, Roger Roger Ducret </w:t>
            </w:r>
          </w:p>
        </w:tc>
        <w:tc>
          <w:tcPr>
            <w:tcW w:w="1606" w:type="dxa"/>
            <w:tcBorders/>
            <w:vAlign w:val="center"/>
          </w:tcPr>
          <w:p>
            <w:pPr>
              <w:pStyle w:val="TableContents"/>
              <w:bidi w:val="0"/>
              <w:spacing w:before="0" w:after="283"/>
              <w:jc w:val="left"/>
              <w:rPr/>
            </w:pPr>
            <w:r>
              <w:rPr/>
              <w:t xml:space="preserve">Ranska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1920 -- 1928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Cattiau, Philippe Philippe Cattiau </w:t>
            </w:r>
          </w:p>
        </w:tc>
        <w:tc>
          <w:tcPr>
            <w:tcW w:w="1816" w:type="dxa"/>
            <w:tcBorders/>
            <w:vAlign w:val="center"/>
          </w:tcPr>
          <w:p>
            <w:pPr>
              <w:pStyle w:val="TableContents"/>
              <w:bidi w:val="0"/>
              <w:spacing w:before="0" w:after="283"/>
              <w:jc w:val="left"/>
              <w:rPr/>
            </w:pPr>
            <w:r>
              <w:rPr/>
              <w:t xml:space="preserve">Ranska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1920 -- 1936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Enke, Karin Karin Enke </w:t>
            </w:r>
          </w:p>
        </w:tc>
        <w:tc>
          <w:tcPr>
            <w:tcW w:w="1816" w:type="dxa"/>
            <w:tcBorders/>
            <w:vAlign w:val="center"/>
          </w:tcPr>
          <w:p>
            <w:pPr>
              <w:pStyle w:val="TableContents"/>
              <w:bidi w:val="0"/>
              <w:spacing w:before="0" w:after="283"/>
              <w:jc w:val="left"/>
              <w:rPr/>
            </w:pPr>
            <w:r>
              <w:rPr/>
              <w:t xml:space="preserve">Itä-Saksa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1980 -- 1988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Niemann-Stirnemann, Gunda Gunda Gunda Niemann-Stirnemann </w:t>
            </w:r>
          </w:p>
        </w:tc>
        <w:tc>
          <w:tcPr>
            <w:tcW w:w="181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1992 -- 1998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Thomas, Petria Petria Thomas </w:t>
            </w:r>
          </w:p>
        </w:tc>
        <w:tc>
          <w:tcPr>
            <w:tcW w:w="181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1996 -- 2004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83 </w:t>
            </w:r>
          </w:p>
        </w:tc>
        <w:tc>
          <w:tcPr>
            <w:tcW w:w="1816" w:type="dxa"/>
            <w:tcBorders/>
            <w:vAlign w:val="center"/>
          </w:tcPr>
          <w:p>
            <w:pPr>
              <w:pStyle w:val="TableContents"/>
              <w:bidi w:val="0"/>
              <w:spacing w:before="0" w:after="283"/>
              <w:jc w:val="left"/>
              <w:rPr/>
            </w:pPr>
            <w:r>
              <w:rPr/>
              <w:t xml:space="preserve">Campbell-Brown, Veronica Veronica Campbell-Brown Veronica Campbell-Brown </w:t>
            </w:r>
          </w:p>
        </w:tc>
        <w:tc>
          <w:tcPr>
            <w:tcW w:w="1606" w:type="dxa"/>
            <w:tcBorders/>
            <w:vAlign w:val="center"/>
          </w:tcPr>
          <w:p>
            <w:pPr>
              <w:pStyle w:val="TableContents"/>
              <w:bidi w:val="0"/>
              <w:spacing w:before="0" w:after="283"/>
              <w:jc w:val="left"/>
              <w:rPr/>
            </w:pPr>
            <w:r>
              <w:rPr/>
              <w:t xml:space="preserve">Jamaika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2000-2016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84 </w:t>
            </w:r>
          </w:p>
        </w:tc>
        <w:tc>
          <w:tcPr>
            <w:tcW w:w="1816" w:type="dxa"/>
            <w:tcBorders/>
            <w:vAlign w:val="center"/>
          </w:tcPr>
          <w:p>
            <w:pPr>
              <w:pStyle w:val="TableContents"/>
              <w:bidi w:val="0"/>
              <w:spacing w:before="0" w:after="283"/>
              <w:jc w:val="left"/>
              <w:rPr/>
            </w:pPr>
            <w:r>
              <w:rPr/>
              <w:t xml:space="preserve">Babashoff, Shirley </w:t>
            </w:r>
            <w:r>
              <w:rPr>
                <w:color w:val="556B2F"/>
              </w:rPr>
              <w:t xml:space="preserve">Shirley Babashoff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1972 -- 1976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 </w:t>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85 </w:t>
            </w:r>
          </w:p>
        </w:tc>
        <w:tc>
          <w:tcPr>
            <w:tcW w:w="1816" w:type="dxa"/>
            <w:tcBorders/>
            <w:vAlign w:val="center"/>
          </w:tcPr>
          <w:p>
            <w:pPr>
              <w:pStyle w:val="TableContents"/>
              <w:bidi w:val="0"/>
              <w:spacing w:before="0" w:after="283"/>
              <w:jc w:val="left"/>
              <w:rPr/>
            </w:pPr>
            <w:r>
              <w:rPr/>
              <w:t xml:space="preserve">Oneill, Susie Susie O'Neill </w:t>
            </w:r>
          </w:p>
        </w:tc>
        <w:tc>
          <w:tcPr>
            <w:tcW w:w="1606" w:type="dxa"/>
            <w:tcBorders/>
            <w:vAlign w:val="center"/>
          </w:tcPr>
          <w:p>
            <w:pPr>
              <w:pStyle w:val="TableContents"/>
              <w:bidi w:val="0"/>
              <w:spacing w:before="0" w:after="283"/>
              <w:jc w:val="left"/>
              <w:rPr/>
            </w:pPr>
            <w:r>
              <w:rPr/>
              <w:t xml:space="preserve">Australia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1992 -- 2000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86 </w:t>
            </w:r>
          </w:p>
        </w:tc>
        <w:tc>
          <w:tcPr>
            <w:tcW w:w="1816" w:type="dxa"/>
            <w:tcBorders/>
            <w:vAlign w:val="center"/>
          </w:tcPr>
          <w:p>
            <w:pPr>
              <w:pStyle w:val="TableContents"/>
              <w:bidi w:val="0"/>
              <w:spacing w:before="0" w:after="283"/>
              <w:jc w:val="left"/>
              <w:rPr/>
            </w:pPr>
            <w:r>
              <w:rPr/>
              <w:t xml:space="preserve">Korondi, Margit Margit Korondi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1952 -- 1956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Muratova, Sofia Sofia Muratova </w:t>
            </w:r>
          </w:p>
        </w:tc>
        <w:tc>
          <w:tcPr>
            <w:tcW w:w="181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1956 -- 1960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Sautin, Dmitri Dmitri Sautin </w:t>
            </w:r>
          </w:p>
        </w:tc>
        <w:tc>
          <w:tcPr>
            <w:tcW w:w="1816" w:type="dxa"/>
            <w:tcBorders/>
            <w:vAlign w:val="center"/>
          </w:tcPr>
          <w:p>
            <w:pPr>
              <w:pStyle w:val="TableContents"/>
              <w:bidi w:val="0"/>
              <w:spacing w:before="0" w:after="283"/>
              <w:jc w:val="left"/>
              <w:rPr/>
            </w:pPr>
            <w:r>
              <w:rPr/>
              <w:t xml:space="preserve">Yhdistetty joukkue Venäjä </w:t>
            </w:r>
          </w:p>
        </w:tc>
        <w:tc>
          <w:tcPr>
            <w:tcW w:w="1606" w:type="dxa"/>
            <w:tcBorders/>
            <w:vAlign w:val="center"/>
          </w:tcPr>
          <w:p>
            <w:pPr>
              <w:pStyle w:val="TableContents"/>
              <w:bidi w:val="0"/>
              <w:spacing w:before="0" w:after="283"/>
              <w:jc w:val="left"/>
              <w:rPr/>
            </w:pPr>
            <w:r>
              <w:rPr/>
              <w:t xml:space="preserve">Sukellus </w:t>
            </w:r>
          </w:p>
        </w:tc>
        <w:tc>
          <w:tcPr>
            <w:tcW w:w="1441" w:type="dxa"/>
            <w:tcBorders/>
            <w:vAlign w:val="center"/>
          </w:tcPr>
          <w:p>
            <w:pPr>
              <w:pStyle w:val="TableContents"/>
              <w:bidi w:val="0"/>
              <w:spacing w:before="0" w:after="283"/>
              <w:jc w:val="left"/>
              <w:rPr/>
            </w:pPr>
            <w:r>
              <w:rPr/>
              <w:t xml:space="preserve">1992 -- 2008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Ohno, Apolo Apolo Ohno </w:t>
            </w:r>
          </w:p>
        </w:tc>
        <w:tc>
          <w:tcPr>
            <w:tcW w:w="181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Lyhyen radan pikaluistelu </w:t>
            </w:r>
          </w:p>
        </w:tc>
        <w:tc>
          <w:tcPr>
            <w:tcW w:w="1441" w:type="dxa"/>
            <w:tcBorders/>
            <w:vAlign w:val="center"/>
          </w:tcPr>
          <w:p>
            <w:pPr>
              <w:pStyle w:val="TableContents"/>
              <w:bidi w:val="0"/>
              <w:spacing w:before="0" w:after="283"/>
              <w:jc w:val="left"/>
              <w:rPr/>
            </w:pPr>
            <w:r>
              <w:rPr/>
              <w:t xml:space="preserve">2002 -- 2010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90 </w:t>
            </w:r>
          </w:p>
        </w:tc>
        <w:tc>
          <w:tcPr>
            <w:tcW w:w="1816" w:type="dxa"/>
            <w:tcBorders/>
            <w:vAlign w:val="center"/>
          </w:tcPr>
          <w:p>
            <w:pPr>
              <w:pStyle w:val="TableContents"/>
              <w:bidi w:val="0"/>
              <w:spacing w:before="0" w:after="283"/>
              <w:jc w:val="left"/>
              <w:rPr/>
            </w:pPr>
            <w:r>
              <w:rPr/>
              <w:t xml:space="preserve">Hoy, Chris Chris Hoy </w:t>
            </w:r>
          </w:p>
        </w:tc>
        <w:tc>
          <w:tcPr>
            <w:tcW w:w="1606" w:type="dxa"/>
            <w:tcBorders/>
            <w:vAlign w:val="center"/>
          </w:tcPr>
          <w:p>
            <w:pPr>
              <w:pStyle w:val="TableContents"/>
              <w:bidi w:val="0"/>
              <w:spacing w:before="0" w:after="283"/>
              <w:jc w:val="left"/>
              <w:rPr/>
            </w:pPr>
            <w:r>
              <w:rPr/>
              <w:t xml:space="preserve">Iso-Britannia </w:t>
            </w:r>
          </w:p>
        </w:tc>
        <w:tc>
          <w:tcPr>
            <w:tcW w:w="1441" w:type="dxa"/>
            <w:tcBorders/>
            <w:vAlign w:val="center"/>
          </w:tcPr>
          <w:p>
            <w:pPr>
              <w:pStyle w:val="TableContents"/>
              <w:bidi w:val="0"/>
              <w:spacing w:before="0" w:after="283"/>
              <w:jc w:val="left"/>
              <w:rPr/>
            </w:pPr>
            <w:r>
              <w:rPr/>
              <w:t xml:space="preserve">Pyöräily </w:t>
            </w:r>
          </w:p>
        </w:tc>
        <w:tc>
          <w:tcPr>
            <w:tcW w:w="901" w:type="dxa"/>
            <w:tcBorders/>
            <w:vAlign w:val="center"/>
          </w:tcPr>
          <w:p>
            <w:pPr>
              <w:pStyle w:val="TableContents"/>
              <w:bidi w:val="0"/>
              <w:spacing w:before="0" w:after="283"/>
              <w:jc w:val="left"/>
              <w:rPr/>
            </w:pPr>
            <w:r>
              <w:rPr/>
              <w:t xml:space="preserve">2000 -- 2012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7 </w:t>
            </w:r>
          </w:p>
        </w:tc>
      </w:tr>
      <w:tr>
        <w:trPr/>
        <w:tc>
          <w:tcPr>
            <w:tcW w:w="2206" w:type="dxa"/>
            <w:tcBorders/>
            <w:vAlign w:val="center"/>
          </w:tcPr>
          <w:p>
            <w:pPr>
              <w:pStyle w:val="TableContents"/>
              <w:bidi w:val="0"/>
              <w:spacing w:before="0" w:after="283"/>
              <w:jc w:val="left"/>
              <w:rPr/>
            </w:pPr>
            <w:r>
              <w:rPr/>
              <w:t xml:space="preserve">Kenny, Jason Jason Kenny </w:t>
            </w:r>
          </w:p>
        </w:tc>
        <w:tc>
          <w:tcPr>
            <w:tcW w:w="1816" w:type="dxa"/>
            <w:tcBorders/>
            <w:vAlign w:val="center"/>
          </w:tcPr>
          <w:p>
            <w:pPr>
              <w:pStyle w:val="TableContents"/>
              <w:bidi w:val="0"/>
              <w:spacing w:before="0" w:after="283"/>
              <w:jc w:val="left"/>
              <w:rPr/>
            </w:pPr>
            <w:r>
              <w:rPr/>
              <w:t xml:space="preserve">Iso-Britannia </w:t>
            </w:r>
          </w:p>
        </w:tc>
        <w:tc>
          <w:tcPr>
            <w:tcW w:w="1606" w:type="dxa"/>
            <w:tcBorders/>
            <w:vAlign w:val="center"/>
          </w:tcPr>
          <w:p>
            <w:pPr>
              <w:pStyle w:val="TableContents"/>
              <w:bidi w:val="0"/>
              <w:spacing w:before="0" w:after="283"/>
              <w:jc w:val="left"/>
              <w:rPr/>
            </w:pPr>
            <w:r>
              <w:rPr/>
              <w:t xml:space="preserve">Pyöräily </w:t>
            </w:r>
          </w:p>
        </w:tc>
        <w:tc>
          <w:tcPr>
            <w:tcW w:w="144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92 </w:t>
            </w:r>
          </w:p>
        </w:tc>
        <w:tc>
          <w:tcPr>
            <w:tcW w:w="1816" w:type="dxa"/>
            <w:tcBorders/>
            <w:vAlign w:val="center"/>
          </w:tcPr>
          <w:p>
            <w:pPr>
              <w:pStyle w:val="TableContents"/>
              <w:bidi w:val="0"/>
              <w:spacing w:before="0" w:after="283"/>
              <w:jc w:val="left"/>
              <w:rPr/>
            </w:pPr>
            <w:r>
              <w:rPr/>
              <w:t xml:space="preserve">Kovacs, Pal Pál Kovács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1936 -- 1960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93 </w:t>
            </w:r>
          </w:p>
        </w:tc>
        <w:tc>
          <w:tcPr>
            <w:tcW w:w="1816" w:type="dxa"/>
            <w:tcBorders/>
            <w:vAlign w:val="center"/>
          </w:tcPr>
          <w:p>
            <w:pPr>
              <w:pStyle w:val="TableContents"/>
              <w:bidi w:val="0"/>
              <w:spacing w:before="0" w:after="283"/>
              <w:jc w:val="left"/>
              <w:rPr/>
            </w:pPr>
            <w:r>
              <w:rPr/>
              <w:t xml:space="preserve">Endo, Yukio Yukio Endo Yukio Endo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1960 -- 1968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Peirsol, Aaron Aaron Peirsol </w:t>
            </w:r>
          </w:p>
        </w:tc>
        <w:tc>
          <w:tcPr>
            <w:tcW w:w="181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95 </w:t>
            </w:r>
          </w:p>
        </w:tc>
        <w:tc>
          <w:tcPr>
            <w:tcW w:w="1816" w:type="dxa"/>
            <w:tcBorders/>
            <w:vAlign w:val="center"/>
          </w:tcPr>
          <w:p>
            <w:pPr>
              <w:pStyle w:val="TableContents"/>
              <w:bidi w:val="0"/>
              <w:spacing w:before="0" w:after="283"/>
              <w:jc w:val="left"/>
              <w:rPr/>
            </w:pPr>
            <w:r>
              <w:rPr/>
              <w:t xml:space="preserve">Lee, Willis Augustus Willis Augustus Lee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Kuvaaminen </w:t>
            </w:r>
          </w:p>
        </w:tc>
        <w:tc>
          <w:tcPr>
            <w:tcW w:w="901" w:type="dxa"/>
            <w:tcBorders/>
            <w:vAlign w:val="center"/>
          </w:tcPr>
          <w:p>
            <w:pPr>
              <w:pStyle w:val="TableContents"/>
              <w:bidi w:val="0"/>
              <w:spacing w:before="0" w:after="283"/>
              <w:jc w:val="left"/>
              <w:rPr/>
            </w:pPr>
            <w:r>
              <w:rPr/>
              <w:t xml:space="preserve">1920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Thunberg, Clas Clas Thunberg Clas Thunberg </w:t>
            </w:r>
          </w:p>
        </w:tc>
        <w:tc>
          <w:tcPr>
            <w:tcW w:w="1816" w:type="dxa"/>
            <w:tcBorders/>
            <w:vAlign w:val="center"/>
          </w:tcPr>
          <w:p>
            <w:pPr>
              <w:pStyle w:val="TableContents"/>
              <w:bidi w:val="0"/>
              <w:spacing w:before="0" w:after="283"/>
              <w:jc w:val="left"/>
              <w:rPr/>
            </w:pPr>
            <w:r>
              <w:rPr/>
              <w:t xml:space="preserve">Suomi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1924 -- 1928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Winkler, Hans Gunter Hans Günter Winkler </w:t>
            </w:r>
          </w:p>
        </w:tc>
        <w:tc>
          <w:tcPr>
            <w:tcW w:w="1816" w:type="dxa"/>
            <w:tcBorders/>
            <w:vAlign w:val="center"/>
          </w:tcPr>
          <w:p>
            <w:pPr>
              <w:pStyle w:val="TableContents"/>
              <w:bidi w:val="0"/>
              <w:spacing w:before="0" w:after="283"/>
              <w:jc w:val="left"/>
              <w:rPr/>
            </w:pPr>
            <w:r>
              <w:rPr/>
              <w:t xml:space="preserve">United Team of Germany Länsi-Saksa </w:t>
            </w:r>
          </w:p>
        </w:tc>
        <w:tc>
          <w:tcPr>
            <w:tcW w:w="1606" w:type="dxa"/>
            <w:tcBorders/>
            <w:vAlign w:val="center"/>
          </w:tcPr>
          <w:p>
            <w:pPr>
              <w:pStyle w:val="TableContents"/>
              <w:bidi w:val="0"/>
              <w:spacing w:before="0" w:after="283"/>
              <w:jc w:val="left"/>
              <w:rPr/>
            </w:pPr>
            <w:r>
              <w:rPr/>
              <w:t xml:space="preserve">Hevosurheilu </w:t>
            </w:r>
          </w:p>
        </w:tc>
        <w:tc>
          <w:tcPr>
            <w:tcW w:w="1441" w:type="dxa"/>
            <w:tcBorders/>
            <w:vAlign w:val="center"/>
          </w:tcPr>
          <w:p>
            <w:pPr>
              <w:pStyle w:val="TableContents"/>
              <w:bidi w:val="0"/>
              <w:spacing w:before="0" w:after="283"/>
              <w:jc w:val="left"/>
              <w:rPr/>
            </w:pPr>
            <w:r>
              <w:rPr/>
              <w:t xml:space="preserve">1956 -- 1976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Jager, Tom Tom Jager </w:t>
            </w:r>
          </w:p>
        </w:tc>
        <w:tc>
          <w:tcPr>
            <w:tcW w:w="181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1984 -- 1992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Egerszegi, Krisztina Krisztina Egerszegi Krisztina Egerszegi </w:t>
            </w:r>
          </w:p>
        </w:tc>
        <w:tc>
          <w:tcPr>
            <w:tcW w:w="181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1988 -- 1996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Lazutina, Larisa Larisa Lazutina Larisa Lazutina </w:t>
            </w:r>
          </w:p>
        </w:tc>
        <w:tc>
          <w:tcPr>
            <w:tcW w:w="1816" w:type="dxa"/>
            <w:tcBorders/>
            <w:vAlign w:val="center"/>
          </w:tcPr>
          <w:p>
            <w:pPr>
              <w:pStyle w:val="TableContents"/>
              <w:bidi w:val="0"/>
              <w:spacing w:before="0" w:after="283"/>
              <w:jc w:val="left"/>
              <w:rPr/>
            </w:pPr>
            <w:r>
              <w:rPr/>
              <w:t xml:space="preserve">Yhdistetty joukkue Venäjä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1992 -- 1998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Wu, Minxia Minxia Wu Minxia Wu </w:t>
            </w:r>
          </w:p>
        </w:tc>
        <w:tc>
          <w:tcPr>
            <w:tcW w:w="181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Sukellus </w:t>
            </w:r>
          </w:p>
        </w:tc>
        <w:tc>
          <w:tcPr>
            <w:tcW w:w="1441" w:type="dxa"/>
            <w:tcBorders/>
            <w:vAlign w:val="center"/>
          </w:tcPr>
          <w:p>
            <w:pPr>
              <w:pStyle w:val="TableContents"/>
              <w:bidi w:val="0"/>
              <w:spacing w:before="0" w:after="283"/>
              <w:jc w:val="left"/>
              <w:rPr/>
            </w:pPr>
            <w:r>
              <w:rPr/>
              <w:t xml:space="preserve">2004-2016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102 </w:t>
            </w:r>
          </w:p>
        </w:tc>
        <w:tc>
          <w:tcPr>
            <w:tcW w:w="1816" w:type="dxa"/>
            <w:tcBorders/>
            <w:vAlign w:val="center"/>
          </w:tcPr>
          <w:p>
            <w:pPr>
              <w:pStyle w:val="TableContents"/>
              <w:bidi w:val="0"/>
              <w:spacing w:before="0" w:after="283"/>
              <w:jc w:val="left"/>
              <w:rPr/>
            </w:pPr>
            <w:r>
              <w:rPr/>
              <w:t xml:space="preserve">Gaudin, Lucien Lucien Gaudin Lucien Gaudin </w:t>
            </w:r>
          </w:p>
        </w:tc>
        <w:tc>
          <w:tcPr>
            <w:tcW w:w="1606" w:type="dxa"/>
            <w:tcBorders/>
            <w:vAlign w:val="center"/>
          </w:tcPr>
          <w:p>
            <w:pPr>
              <w:pStyle w:val="TableContents"/>
              <w:bidi w:val="0"/>
              <w:spacing w:before="0" w:after="283"/>
              <w:jc w:val="left"/>
              <w:rPr/>
            </w:pPr>
            <w:r>
              <w:rPr/>
              <w:t xml:space="preserve">Ranska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1920 -- 1928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Patzaichin, Ivan Ivan Ivan Patzaichin </w:t>
            </w:r>
          </w:p>
        </w:tc>
        <w:tc>
          <w:tcPr>
            <w:tcW w:w="1816" w:type="dxa"/>
            <w:tcBorders/>
            <w:vAlign w:val="center"/>
          </w:tcPr>
          <w:p>
            <w:pPr>
              <w:pStyle w:val="TableContents"/>
              <w:bidi w:val="0"/>
              <w:spacing w:before="0" w:after="283"/>
              <w:jc w:val="left"/>
              <w:rPr/>
            </w:pPr>
            <w:r>
              <w:rPr/>
              <w:t xml:space="preserve">Romania </w:t>
            </w:r>
          </w:p>
        </w:tc>
        <w:tc>
          <w:tcPr>
            <w:tcW w:w="1606" w:type="dxa"/>
            <w:tcBorders/>
            <w:vAlign w:val="center"/>
          </w:tcPr>
          <w:p>
            <w:pPr>
              <w:pStyle w:val="TableContents"/>
              <w:bidi w:val="0"/>
              <w:spacing w:before="0" w:after="283"/>
              <w:jc w:val="left"/>
              <w:rPr/>
            </w:pPr>
            <w:r>
              <w:rPr/>
              <w:t xml:space="preserve">Melonta </w:t>
            </w:r>
          </w:p>
        </w:tc>
        <w:tc>
          <w:tcPr>
            <w:tcW w:w="1441" w:type="dxa"/>
            <w:tcBorders/>
            <w:vAlign w:val="center"/>
          </w:tcPr>
          <w:p>
            <w:pPr>
              <w:pStyle w:val="TableContents"/>
              <w:bidi w:val="0"/>
              <w:spacing w:before="0" w:after="283"/>
              <w:jc w:val="left"/>
              <w:rPr/>
            </w:pPr>
            <w:r>
              <w:rPr/>
              <w:t xml:space="preserve">1968 -- 1984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104 </w:t>
            </w:r>
          </w:p>
        </w:tc>
        <w:tc>
          <w:tcPr>
            <w:tcW w:w="1816" w:type="dxa"/>
            <w:tcBorders/>
            <w:vAlign w:val="center"/>
          </w:tcPr>
          <w:p>
            <w:pPr>
              <w:pStyle w:val="TableContents"/>
              <w:bidi w:val="0"/>
              <w:spacing w:before="0" w:after="283"/>
              <w:jc w:val="left"/>
              <w:rPr/>
            </w:pPr>
            <w:r>
              <w:rPr/>
              <w:t xml:space="preserve">Liberg, Einar Einar Liberg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Kuvaaminen </w:t>
            </w:r>
          </w:p>
        </w:tc>
        <w:tc>
          <w:tcPr>
            <w:tcW w:w="901" w:type="dxa"/>
            <w:tcBorders/>
            <w:vAlign w:val="center"/>
          </w:tcPr>
          <w:p>
            <w:pPr>
              <w:pStyle w:val="TableContents"/>
              <w:bidi w:val="0"/>
              <w:spacing w:before="0" w:after="283"/>
              <w:jc w:val="left"/>
              <w:rPr/>
            </w:pPr>
            <w:r>
              <w:rPr/>
              <w:t xml:space="preserve">1908 -- 1924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Ballangrud, Ivar Ivar Ballangrud Ivar Ballangrud </w:t>
            </w:r>
          </w:p>
        </w:tc>
        <w:tc>
          <w:tcPr>
            <w:tcW w:w="181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1928 -- 1936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106 </w:t>
            </w:r>
          </w:p>
        </w:tc>
        <w:tc>
          <w:tcPr>
            <w:tcW w:w="1816" w:type="dxa"/>
            <w:tcBorders/>
            <w:vAlign w:val="center"/>
          </w:tcPr>
          <w:p>
            <w:pPr>
              <w:pStyle w:val="TableContents"/>
              <w:bidi w:val="0"/>
              <w:spacing w:before="0" w:after="283"/>
              <w:jc w:val="left"/>
              <w:rPr/>
            </w:pPr>
            <w:r>
              <w:rPr/>
              <w:t xml:space="preserve">Daniels, Charles Charles Daniels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1904 -- 1908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Spooner, Lloyd Lloyd Lloyd Spooner </w:t>
            </w:r>
          </w:p>
        </w:tc>
        <w:tc>
          <w:tcPr>
            <w:tcW w:w="181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Kitajima, Kosuke Kosuke Kitajima Kosuke Kitajima </w:t>
            </w:r>
          </w:p>
        </w:tc>
        <w:tc>
          <w:tcPr>
            <w:tcW w:w="1816" w:type="dxa"/>
            <w:tcBorders/>
            <w:vAlign w:val="center"/>
          </w:tcPr>
          <w:p>
            <w:pPr>
              <w:pStyle w:val="TableContents"/>
              <w:bidi w:val="0"/>
              <w:spacing w:before="0" w:after="283"/>
              <w:jc w:val="left"/>
              <w:rPr/>
            </w:pPr>
            <w:r>
              <w:rPr/>
              <w:t xml:space="preserve">Japani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2004 -- 2012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Trickett, Libby Libby Trickett </w:t>
            </w:r>
          </w:p>
        </w:tc>
        <w:tc>
          <w:tcPr>
            <w:tcW w:w="181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2004 -- 2012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110 </w:t>
            </w:r>
          </w:p>
        </w:tc>
        <w:tc>
          <w:tcPr>
            <w:tcW w:w="1816" w:type="dxa"/>
            <w:tcBorders/>
            <w:vAlign w:val="center"/>
          </w:tcPr>
          <w:p>
            <w:pPr>
              <w:pStyle w:val="TableContents"/>
              <w:bidi w:val="0"/>
              <w:spacing w:before="0" w:after="283"/>
              <w:jc w:val="left"/>
              <w:rPr/>
            </w:pPr>
            <w:r>
              <w:rPr/>
              <w:t xml:space="preserve">Hakulinen, Veikko Veikko Hakulinen Veikko Hakulinen </w:t>
            </w:r>
          </w:p>
        </w:tc>
        <w:tc>
          <w:tcPr>
            <w:tcW w:w="1606" w:type="dxa"/>
            <w:tcBorders/>
            <w:vAlign w:val="center"/>
          </w:tcPr>
          <w:p>
            <w:pPr>
              <w:pStyle w:val="TableContents"/>
              <w:bidi w:val="0"/>
              <w:spacing w:before="0" w:after="283"/>
              <w:jc w:val="left"/>
              <w:rPr/>
            </w:pPr>
            <w:r>
              <w:rPr/>
              <w:t xml:space="preserve">Suomi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1952 -- 1960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111 </w:t>
            </w:r>
          </w:p>
        </w:tc>
        <w:tc>
          <w:tcPr>
            <w:tcW w:w="1816" w:type="dxa"/>
            <w:tcBorders/>
            <w:vAlign w:val="center"/>
          </w:tcPr>
          <w:p>
            <w:pPr>
              <w:pStyle w:val="TableContents"/>
              <w:bidi w:val="0"/>
              <w:spacing w:before="0" w:after="283"/>
              <w:jc w:val="left"/>
              <w:rPr/>
            </w:pPr>
            <w:r>
              <w:rPr/>
              <w:t xml:space="preserve">Mantyranta, Eero Eero Mäntyranta </w:t>
            </w:r>
          </w:p>
        </w:tc>
        <w:tc>
          <w:tcPr>
            <w:tcW w:w="1606" w:type="dxa"/>
            <w:tcBorders/>
            <w:vAlign w:val="center"/>
          </w:tcPr>
          <w:p>
            <w:pPr>
              <w:pStyle w:val="TableContents"/>
              <w:bidi w:val="0"/>
              <w:spacing w:before="0" w:after="283"/>
              <w:jc w:val="left"/>
              <w:rPr/>
            </w:pPr>
            <w:r>
              <w:rPr/>
              <w:t xml:space="preserve">Suomi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1960 -- 1968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Szewinska, Irena Irena Szewińska </w:t>
            </w:r>
          </w:p>
        </w:tc>
        <w:tc>
          <w:tcPr>
            <w:tcW w:w="1816" w:type="dxa"/>
            <w:tcBorders/>
            <w:vAlign w:val="center"/>
          </w:tcPr>
          <w:p>
            <w:pPr>
              <w:pStyle w:val="TableContents"/>
              <w:bidi w:val="0"/>
              <w:spacing w:before="0" w:after="283"/>
              <w:jc w:val="left"/>
              <w:rPr/>
            </w:pPr>
            <w:r>
              <w:rPr/>
              <w:t xml:space="preserve">Puola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1964 -- 1976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Andersson, Agneta Agneta Andersson Agneta Andersson </w:t>
            </w:r>
          </w:p>
        </w:tc>
        <w:tc>
          <w:tcPr>
            <w:tcW w:w="1816" w:type="dxa"/>
            <w:tcBorders/>
            <w:vAlign w:val="center"/>
          </w:tcPr>
          <w:p>
            <w:pPr>
              <w:pStyle w:val="TableContents"/>
              <w:bidi w:val="0"/>
              <w:spacing w:before="0" w:after="283"/>
              <w:jc w:val="left"/>
              <w:rPr/>
            </w:pPr>
            <w:r>
              <w:rPr/>
              <w:t xml:space="preserve">Ruotsi </w:t>
            </w:r>
          </w:p>
        </w:tc>
        <w:tc>
          <w:tcPr>
            <w:tcW w:w="1606" w:type="dxa"/>
            <w:tcBorders/>
            <w:vAlign w:val="center"/>
          </w:tcPr>
          <w:p>
            <w:pPr>
              <w:pStyle w:val="TableContents"/>
              <w:bidi w:val="0"/>
              <w:spacing w:before="0" w:after="283"/>
              <w:jc w:val="left"/>
              <w:rPr/>
            </w:pPr>
            <w:r>
              <w:rPr/>
              <w:t xml:space="preserve">Melonta </w:t>
            </w:r>
          </w:p>
        </w:tc>
        <w:tc>
          <w:tcPr>
            <w:tcW w:w="1441" w:type="dxa"/>
            <w:tcBorders/>
            <w:vAlign w:val="center"/>
          </w:tcPr>
          <w:p>
            <w:pPr>
              <w:pStyle w:val="TableContents"/>
              <w:bidi w:val="0"/>
              <w:spacing w:before="0" w:after="283"/>
              <w:jc w:val="left"/>
              <w:rPr/>
            </w:pPr>
            <w:r>
              <w:rPr/>
              <w:t xml:space="preserve">1984 -- 1996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Hoogenband, Pieter Pieter van den Hoogenband </w:t>
            </w:r>
          </w:p>
        </w:tc>
        <w:tc>
          <w:tcPr>
            <w:tcW w:w="181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Kramer, Sven Sven Kramer </w:t>
            </w:r>
          </w:p>
        </w:tc>
        <w:tc>
          <w:tcPr>
            <w:tcW w:w="181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2006-2014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117 </w:t>
            </w:r>
          </w:p>
        </w:tc>
        <w:tc>
          <w:tcPr>
            <w:tcW w:w="1816" w:type="dxa"/>
            <w:tcBorders/>
            <w:vAlign w:val="center"/>
          </w:tcPr>
          <w:p>
            <w:pPr>
              <w:pStyle w:val="TableContents"/>
              <w:bidi w:val="0"/>
              <w:spacing w:before="0" w:after="283"/>
              <w:jc w:val="left"/>
              <w:rPr/>
            </w:pPr>
            <w:r>
              <w:rPr/>
              <w:t xml:space="preserve">Strickland, Shirley Shirley Strickland </w:t>
            </w:r>
          </w:p>
        </w:tc>
        <w:tc>
          <w:tcPr>
            <w:tcW w:w="1606" w:type="dxa"/>
            <w:tcBorders/>
            <w:vAlign w:val="center"/>
          </w:tcPr>
          <w:p>
            <w:pPr>
              <w:pStyle w:val="TableContents"/>
              <w:bidi w:val="0"/>
              <w:spacing w:before="0" w:after="283"/>
              <w:jc w:val="left"/>
              <w:rPr/>
            </w:pPr>
            <w:r>
              <w:rPr/>
              <w:t xml:space="preserve">Australia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1948 -- 1956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Amanar, Simona Simona Amânar Simona Amânar </w:t>
            </w:r>
          </w:p>
        </w:tc>
        <w:tc>
          <w:tcPr>
            <w:tcW w:w="1816" w:type="dxa"/>
            <w:tcBorders/>
            <w:vAlign w:val="center"/>
          </w:tcPr>
          <w:p>
            <w:pPr>
              <w:pStyle w:val="TableContents"/>
              <w:bidi w:val="0"/>
              <w:spacing w:before="0" w:after="283"/>
              <w:jc w:val="left"/>
              <w:rPr/>
            </w:pPr>
            <w:r>
              <w:rPr/>
              <w:t xml:space="preserve">Romania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1996-2000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Gottwald, Felix Felix Gottwald </w:t>
            </w:r>
          </w:p>
        </w:tc>
        <w:tc>
          <w:tcPr>
            <w:tcW w:w="1816" w:type="dxa"/>
            <w:tcBorders/>
            <w:vAlign w:val="center"/>
          </w:tcPr>
          <w:p>
            <w:pPr>
              <w:pStyle w:val="TableContents"/>
              <w:bidi w:val="0"/>
              <w:spacing w:before="0" w:after="283"/>
              <w:jc w:val="left"/>
              <w:rPr/>
            </w:pPr>
            <w:r>
              <w:rPr/>
              <w:t xml:space="preserve">Itävalta </w:t>
            </w:r>
          </w:p>
        </w:tc>
        <w:tc>
          <w:tcPr>
            <w:tcW w:w="1606" w:type="dxa"/>
            <w:tcBorders/>
            <w:vAlign w:val="center"/>
          </w:tcPr>
          <w:p>
            <w:pPr>
              <w:pStyle w:val="TableContents"/>
              <w:bidi w:val="0"/>
              <w:spacing w:before="0" w:after="283"/>
              <w:jc w:val="left"/>
              <w:rPr/>
            </w:pPr>
            <w:r>
              <w:rPr/>
              <w:t xml:space="preserve">Pohjoismainen yhdistelmä </w:t>
            </w:r>
          </w:p>
        </w:tc>
        <w:tc>
          <w:tcPr>
            <w:tcW w:w="1441" w:type="dxa"/>
            <w:tcBorders/>
            <w:vAlign w:val="center"/>
          </w:tcPr>
          <w:p>
            <w:pPr>
              <w:pStyle w:val="TableContents"/>
              <w:bidi w:val="0"/>
              <w:spacing w:before="0" w:after="283"/>
              <w:jc w:val="left"/>
              <w:rPr/>
            </w:pPr>
            <w:r>
              <w:rPr/>
              <w:t xml:space="preserve">2002 -- 2010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119 </w:t>
            </w:r>
          </w:p>
        </w:tc>
        <w:tc>
          <w:tcPr>
            <w:tcW w:w="1816" w:type="dxa"/>
            <w:tcBorders/>
            <w:vAlign w:val="center"/>
          </w:tcPr>
          <w:p>
            <w:pPr>
              <w:pStyle w:val="TableContents"/>
              <w:bidi w:val="0"/>
              <w:spacing w:before="0" w:after="283"/>
              <w:jc w:val="left"/>
              <w:rPr/>
            </w:pPr>
            <w:r>
              <w:rPr/>
              <w:t xml:space="preserve">Kirvesniemi, Marja-Liisa Marja-Liisa Kirvesniemi Marja-Liisa Kirvesniemi </w:t>
            </w:r>
          </w:p>
        </w:tc>
        <w:tc>
          <w:tcPr>
            <w:tcW w:w="1606" w:type="dxa"/>
            <w:tcBorders/>
            <w:vAlign w:val="center"/>
          </w:tcPr>
          <w:p>
            <w:pPr>
              <w:pStyle w:val="TableContents"/>
              <w:bidi w:val="0"/>
              <w:spacing w:before="0" w:after="283"/>
              <w:jc w:val="left"/>
              <w:rPr/>
            </w:pPr>
            <w:r>
              <w:rPr/>
              <w:t xml:space="preserve">Suomi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1984 -- 1994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Valbe, Jelena Jelena Välbe Jelena Välbe </w:t>
            </w:r>
          </w:p>
        </w:tc>
        <w:tc>
          <w:tcPr>
            <w:tcW w:w="1816" w:type="dxa"/>
            <w:tcBorders/>
            <w:vAlign w:val="center"/>
          </w:tcPr>
          <w:p>
            <w:pPr>
              <w:pStyle w:val="TableContents"/>
              <w:bidi w:val="0"/>
              <w:spacing w:before="0" w:after="283"/>
              <w:jc w:val="left"/>
              <w:rPr/>
            </w:pPr>
            <w:r>
              <w:rPr/>
              <w:t xml:space="preserve">Yhdistetty joukkue Venäjä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1992 -- 1998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121 </w:t>
            </w:r>
          </w:p>
        </w:tc>
        <w:tc>
          <w:tcPr>
            <w:tcW w:w="1816" w:type="dxa"/>
            <w:tcBorders/>
            <w:vAlign w:val="center"/>
          </w:tcPr>
          <w:p>
            <w:pPr>
              <w:pStyle w:val="TableContents"/>
              <w:bidi w:val="0"/>
              <w:spacing w:before="0" w:after="283"/>
              <w:jc w:val="left"/>
              <w:rPr/>
            </w:pPr>
            <w:r>
              <w:rPr/>
              <w:t xml:space="preserve">Marzi, Gustavo Gustavo Marzi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1928 -- 1936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Gorohovskaja, Maria Maria Gorohovskaja, Maria Maria Gorohovskaja </w:t>
            </w:r>
          </w:p>
        </w:tc>
        <w:tc>
          <w:tcPr>
            <w:tcW w:w="181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1952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0 </w:t>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123 </w:t>
            </w:r>
          </w:p>
        </w:tc>
        <w:tc>
          <w:tcPr>
            <w:tcW w:w="1816" w:type="dxa"/>
            <w:tcBorders/>
            <w:vAlign w:val="center"/>
          </w:tcPr>
          <w:p>
            <w:pPr>
              <w:pStyle w:val="TableContents"/>
              <w:bidi w:val="0"/>
              <w:spacing w:before="0" w:after="283"/>
              <w:jc w:val="left"/>
              <w:rPr/>
            </w:pPr>
            <w:r>
              <w:rPr/>
              <w:t xml:space="preserve">Beard, Amanda Amanda Beard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1996 -- 2004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Khorkina, Svetlana Svetlana Khorkina Svetlana Khorkina </w:t>
            </w:r>
          </w:p>
        </w:tc>
        <w:tc>
          <w:tcPr>
            <w:tcW w:w="1816" w:type="dxa"/>
            <w:tcBorders/>
            <w:vAlign w:val="center"/>
          </w:tcPr>
          <w:p>
            <w:pPr>
              <w:pStyle w:val="TableContents"/>
              <w:bidi w:val="0"/>
              <w:spacing w:before="0" w:after="283"/>
              <w:jc w:val="left"/>
              <w:rPr/>
            </w:pPr>
            <w:r>
              <w:rPr/>
              <w:t xml:space="preserve">Venäjä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1996 -- 2004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Coventry, Kirsty Kirsty Coventry Kirsty Coventry </w:t>
            </w:r>
          </w:p>
        </w:tc>
        <w:tc>
          <w:tcPr>
            <w:tcW w:w="1816" w:type="dxa"/>
            <w:tcBorders/>
            <w:vAlign w:val="center"/>
          </w:tcPr>
          <w:p>
            <w:pPr>
              <w:pStyle w:val="TableContents"/>
              <w:bidi w:val="0"/>
              <w:spacing w:before="0" w:after="283"/>
              <w:jc w:val="left"/>
              <w:rPr/>
            </w:pPr>
            <w:r>
              <w:rPr/>
              <w:t xml:space="preserve">Zimbabwe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2004 -- 2008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125 </w:t>
            </w:r>
          </w:p>
        </w:tc>
        <w:tc>
          <w:tcPr>
            <w:tcW w:w="1816" w:type="dxa"/>
            <w:tcBorders/>
            <w:vAlign w:val="center"/>
          </w:tcPr>
          <w:p>
            <w:pPr>
              <w:pStyle w:val="TableContents"/>
              <w:bidi w:val="0"/>
              <w:spacing w:before="0" w:after="283"/>
              <w:jc w:val="left"/>
              <w:rPr/>
            </w:pPr>
            <w:r>
              <w:rPr/>
              <w:t xml:space="preserve">Ujlaki-Rejto, Ildiko Ildikó Újlaky-Rejtő Ildiko Újlaky-Rejtő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1960 -- 1976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Janz, Karin Karin Janz </w:t>
            </w:r>
          </w:p>
        </w:tc>
        <w:tc>
          <w:tcPr>
            <w:tcW w:w="1816" w:type="dxa"/>
            <w:tcBorders/>
            <w:vAlign w:val="center"/>
          </w:tcPr>
          <w:p>
            <w:pPr>
              <w:pStyle w:val="TableContents"/>
              <w:bidi w:val="0"/>
              <w:spacing w:before="0" w:after="283"/>
              <w:jc w:val="left"/>
              <w:rPr/>
            </w:pPr>
            <w:r>
              <w:rPr/>
              <w:t xml:space="preserve">Itä-Saksa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1968 -- 1972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128 </w:t>
            </w:r>
          </w:p>
        </w:tc>
        <w:tc>
          <w:tcPr>
            <w:tcW w:w="1816" w:type="dxa"/>
            <w:tcBorders/>
            <w:vAlign w:val="center"/>
          </w:tcPr>
          <w:p>
            <w:pPr>
              <w:pStyle w:val="TableContents"/>
              <w:bidi w:val="0"/>
              <w:spacing w:before="0" w:after="283"/>
              <w:jc w:val="left"/>
              <w:rPr/>
            </w:pPr>
            <w:r>
              <w:rPr/>
              <w:t xml:space="preserve">Miller, Shannon Shannon Miller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1992 -- 1996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Di Centa, Manuela Manuela Di Centa Manuela Di Centa </w:t>
            </w:r>
          </w:p>
        </w:tc>
        <w:tc>
          <w:tcPr>
            <w:tcW w:w="1816" w:type="dxa"/>
            <w:tcBorders/>
            <w:vAlign w:val="center"/>
          </w:tcPr>
          <w:p>
            <w:pPr>
              <w:pStyle w:val="TableContents"/>
              <w:bidi w:val="0"/>
              <w:spacing w:before="0" w:after="283"/>
              <w:jc w:val="left"/>
              <w:rPr/>
            </w:pPr>
            <w:r>
              <w:rPr/>
              <w:t xml:space="preserve">Italia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1992 -- 1998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Mustafina, Aliya Aliya Mustafina Aliya Mustafina </w:t>
            </w:r>
          </w:p>
        </w:tc>
        <w:tc>
          <w:tcPr>
            <w:tcW w:w="1816" w:type="dxa"/>
            <w:tcBorders/>
            <w:vAlign w:val="center"/>
          </w:tcPr>
          <w:p>
            <w:pPr>
              <w:pStyle w:val="TableContents"/>
              <w:bidi w:val="0"/>
              <w:spacing w:before="0" w:after="283"/>
              <w:jc w:val="left"/>
              <w:rPr/>
            </w:pPr>
            <w:r>
              <w:rPr/>
              <w:t xml:space="preserve">Venäjä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2012 -- 2016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kesäolympiamitaleita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olympiahopeamitaleita?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Amerikkalainen uimari </w:t>
      </w:r>
      <w:r>
        <w:rPr>
          <w:color w:val="DCDCDC"/>
        </w:rPr>
        <w:t xml:space="preserve">Michael Phelps </w:t>
      </w:r>
      <w:r>
        <w:rPr/>
        <w:t xml:space="preserve">on voittanut eniten olympiamitaleita 28 mitalilla (23 kultaa, 3 hopeaa, 2 pronssia). Hän on myös eniten mitaleja saavuttanut olympiavoittaja yksilölajeissa 16 mitalilla (13 kultaa, 2 hopeaa, 1 pronssi). </w:t>
      </w:r>
      <w:r>
        <w:rPr>
          <w:color w:val="2F4F4F"/>
        </w:rPr>
        <w:t xml:space="preserve">Norjalainen maastohiihtäjä Marit Björgen </w:t>
      </w:r>
      <w:r>
        <w:rPr/>
        <w:t xml:space="preserve">on talviolympialaisten eniten mitaleja saavuttanut hiihtäjä 15 mitalilla (8 kultaa, 4 hopeaa ja 3 pronssia).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historian parhaiten palkittu talviolympiaurheilija?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olympiamitaleita kaikkien aikojen olympialaisissa?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kaikkien aikojen eniten palkintoja saanut olympiaurheilija?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eniten olympiamitaleita kaikista väreistä historiassa.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Elokuun 13. päivästä 2016 lähtien </w:t>
      </w:r>
      <w:r>
        <w:rPr>
          <w:color w:val="A9A9A9"/>
        </w:rPr>
        <w:t xml:space="preserve">yhdysvaltalainen uimari </w:t>
      </w:r>
      <w:r>
        <w:rPr>
          <w:color w:val="DCDCDC"/>
        </w:rPr>
        <w:t xml:space="preserve">Michael Phelps </w:t>
      </w:r>
      <w:r>
        <w:rPr/>
        <w:t xml:space="preserve">on voittanut eniten olympiamitaleita </w:t>
      </w:r>
      <w:r>
        <w:rPr>
          <w:color w:val="2F4F4F"/>
        </w:rPr>
        <w:t xml:space="preserve">28 </w:t>
      </w:r>
      <w:r>
        <w:rPr/>
        <w:t xml:space="preserve">mitalilla (23 kultaa, 3 hopeaa, 2 pronssia). Hän on myös eniten mitaleja saavuttanut olympiaurheilija yksilölajeissa 16 mitalilla (13 kultaa, 2 hopeaa, 1 pronssi). Norjalainen biathlonisti Ole Einar Bjørndalen on talviolympialaisten eniten mitaleja voittanut urheilija 13 mitalilla (8 kultaa, 4 hopeaa ja 1 pronssi).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mitaleita kesäolympialaisissa?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olympiamitaleita historiassa?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eniten mitaleja olympialaisten historiassa?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yksilön eniten kultamitaleita olympialaisissa</w:t>
      </w:r>
    </w:p>
    <w:p>
      <w:pPr>
        <w:pStyle w:val="TextBody"/>
        <w:bidi w:val="0"/>
        <w:jc w:val="left"/>
        <w:rPr>
          <w:b/>
          <w:shd w:val="clear" w:fill="FFFF00"/>
        </w:rPr>
      </w:pPr>
      <w:r>
        <w:rPr>
          <w:b/>
          <w:shd w:val="clear" w:fill="FFFF00"/>
        </w:rPr>
        <w:t xml:space="preserve">Teksti numero 4</w:t>
      </w:r>
    </w:p>
    <w:tbl>
      <w:tblPr>
        <w:tblW w:w="12686" w:type="dxa"/>
        <w:jc w:val="left"/>
        <w:tblInd w:w="0" w:type="dxa"/>
        <w:tblLayout w:type="fixed"/>
        <w:tblCellMar>
          <w:top w:w="28" w:type="dxa"/>
          <w:left w:w="28" w:type="dxa"/>
          <w:bottom w:w="28" w:type="dxa"/>
          <w:right w:w="28" w:type="dxa"/>
        </w:tblCellMar>
      </w:tblPr>
      <w:tblGrid>
        <w:gridCol w:w="2206"/>
        <w:gridCol w:w="1936"/>
        <w:gridCol w:w="1606"/>
        <w:gridCol w:w="1441"/>
        <w:gridCol w:w="901"/>
        <w:gridCol w:w="901"/>
        <w:gridCol w:w="871"/>
        <w:gridCol w:w="601"/>
        <w:gridCol w:w="691"/>
        <w:gridCol w:w="841"/>
        <w:gridCol w:w="691"/>
      </w:tblGrid>
      <w:tr>
        <w:trPr/>
        <w:tc>
          <w:tcPr>
            <w:tcW w:w="2206" w:type="dxa"/>
            <w:tcBorders/>
            <w:vAlign w:val="center"/>
          </w:tcPr>
          <w:p>
            <w:pPr>
              <w:pStyle w:val="TableHeading"/>
              <w:suppressLineNumbers/>
              <w:bidi w:val="0"/>
              <w:spacing w:before="0" w:after="283"/>
              <w:jc w:val="center"/>
              <w:rPr/>
            </w:pPr>
            <w:r>
              <w:rPr/>
              <w:t xml:space="preserve">Ei. </w:t>
            </w:r>
          </w:p>
        </w:tc>
        <w:tc>
          <w:tcPr>
            <w:tcW w:w="1936" w:type="dxa"/>
            <w:tcBorders/>
            <w:vAlign w:val="center"/>
          </w:tcPr>
          <w:p>
            <w:pPr>
              <w:pStyle w:val="TableHeading"/>
              <w:suppressLineNumbers/>
              <w:bidi w:val="0"/>
              <w:spacing w:before="0" w:after="283"/>
              <w:jc w:val="center"/>
              <w:rPr/>
            </w:pPr>
            <w:r>
              <w:rPr/>
              <w:t xml:space="preserve">Urheilija </w:t>
            </w:r>
          </w:p>
        </w:tc>
        <w:tc>
          <w:tcPr>
            <w:tcW w:w="1606" w:type="dxa"/>
            <w:tcBorders/>
            <w:vAlign w:val="center"/>
          </w:tcPr>
          <w:p>
            <w:pPr>
              <w:pStyle w:val="TableHeading"/>
              <w:suppressLineNumbers/>
              <w:bidi w:val="0"/>
              <w:spacing w:before="0" w:after="283"/>
              <w:jc w:val="center"/>
              <w:rPr/>
            </w:pPr>
            <w:r>
              <w:rPr/>
              <w:t xml:space="preserve">Nation </w:t>
            </w:r>
          </w:p>
        </w:tc>
        <w:tc>
          <w:tcPr>
            <w:tcW w:w="1441" w:type="dxa"/>
            <w:tcBorders/>
            <w:vAlign w:val="center"/>
          </w:tcPr>
          <w:p>
            <w:pPr>
              <w:pStyle w:val="TableHeading"/>
              <w:suppressLineNumbers/>
              <w:bidi w:val="0"/>
              <w:spacing w:before="0" w:after="283"/>
              <w:jc w:val="center"/>
              <w:rPr/>
            </w:pPr>
            <w:r>
              <w:rPr/>
              <w:t xml:space="preserve">Urheilu </w:t>
            </w:r>
          </w:p>
        </w:tc>
        <w:tc>
          <w:tcPr>
            <w:tcW w:w="901" w:type="dxa"/>
            <w:tcBorders/>
            <w:vAlign w:val="center"/>
          </w:tcPr>
          <w:p>
            <w:pPr>
              <w:pStyle w:val="TableHeading"/>
              <w:suppressLineNumbers/>
              <w:bidi w:val="0"/>
              <w:spacing w:before="0" w:after="283"/>
              <w:jc w:val="center"/>
              <w:rPr/>
            </w:pPr>
            <w:r>
              <w:rPr/>
              <w:t xml:space="preserve">Vuodet </w:t>
            </w:r>
          </w:p>
        </w:tc>
        <w:tc>
          <w:tcPr>
            <w:tcW w:w="901" w:type="dxa"/>
            <w:tcBorders/>
            <w:vAlign w:val="center"/>
          </w:tcPr>
          <w:p>
            <w:pPr>
              <w:pStyle w:val="TableHeading"/>
              <w:suppressLineNumbers/>
              <w:bidi w:val="0"/>
              <w:spacing w:before="0" w:after="283"/>
              <w:jc w:val="center"/>
              <w:rPr/>
            </w:pPr>
            <w:r>
              <w:rPr/>
              <w:t xml:space="preserve">Pelit </w:t>
            </w:r>
          </w:p>
        </w:tc>
        <w:tc>
          <w:tcPr>
            <w:tcW w:w="871" w:type="dxa"/>
            <w:tcBorders/>
            <w:vAlign w:val="center"/>
          </w:tcPr>
          <w:p>
            <w:pPr>
              <w:pStyle w:val="TableHeading"/>
              <w:suppressLineNumbers/>
              <w:bidi w:val="0"/>
              <w:spacing w:before="0" w:after="283"/>
              <w:jc w:val="center"/>
              <w:rPr/>
            </w:pPr>
            <w:r>
              <w:rPr/>
              <w:t xml:space="preserve">Sukupuoli </w:t>
            </w:r>
          </w:p>
        </w:tc>
        <w:tc>
          <w:tcPr>
            <w:tcW w:w="601" w:type="dxa"/>
            <w:tcBorders/>
            <w:vAlign w:val="center"/>
          </w:tcPr>
          <w:p>
            <w:pPr>
              <w:pStyle w:val="TableHeading"/>
              <w:suppressLineNumbers/>
              <w:bidi w:val="0"/>
              <w:spacing w:before="0" w:after="283"/>
              <w:jc w:val="center"/>
              <w:rPr/>
            </w:pPr>
            <w:r>
              <w:rPr/>
              <w:t xml:space="preserve">Kulta </w:t>
            </w:r>
          </w:p>
        </w:tc>
        <w:tc>
          <w:tcPr>
            <w:tcW w:w="691" w:type="dxa"/>
            <w:tcBorders/>
            <w:vAlign w:val="center"/>
          </w:tcPr>
          <w:p>
            <w:pPr>
              <w:pStyle w:val="TableHeading"/>
              <w:suppressLineNumbers/>
              <w:bidi w:val="0"/>
              <w:spacing w:before="0" w:after="283"/>
              <w:jc w:val="center"/>
              <w:rPr/>
            </w:pPr>
            <w:r>
              <w:rPr/>
              <w:t xml:space="preserve">Hopea </w:t>
            </w:r>
          </w:p>
        </w:tc>
        <w:tc>
          <w:tcPr>
            <w:tcW w:w="841" w:type="dxa"/>
            <w:tcBorders/>
            <w:vAlign w:val="center"/>
          </w:tcPr>
          <w:p>
            <w:pPr>
              <w:pStyle w:val="TableHeading"/>
              <w:suppressLineNumbers/>
              <w:bidi w:val="0"/>
              <w:spacing w:before="0" w:after="283"/>
              <w:jc w:val="center"/>
              <w:rPr/>
            </w:pPr>
            <w:r>
              <w:rPr/>
              <w:t xml:space="preserve">Pronssi </w:t>
            </w:r>
          </w:p>
        </w:tc>
        <w:tc>
          <w:tcPr>
            <w:tcW w:w="691" w:type="dxa"/>
            <w:tcBorders/>
            <w:vAlign w:val="center"/>
          </w:tcPr>
          <w:p>
            <w:pPr>
              <w:pStyle w:val="TableHeading"/>
              <w:suppressLineNumbers/>
              <w:bidi w:val="0"/>
              <w:spacing w:before="0" w:after="283"/>
              <w:jc w:val="center"/>
              <w:rPr/>
            </w:pPr>
            <w:r>
              <w:rPr/>
              <w:t xml:space="preserve">Yhteensä </w:t>
            </w:r>
          </w:p>
        </w:tc>
      </w:tr>
      <w:tr>
        <w:trPr/>
        <w:tc>
          <w:tcPr>
            <w:tcW w:w="2206"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Phelps, Michael </w:t>
            </w:r>
            <w:r>
              <w:rPr>
                <w:color w:val="A9A9A9"/>
              </w:rPr>
              <w:t xml:space="preserve">Michael Phelps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23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28 </w:t>
            </w:r>
          </w:p>
        </w:tc>
      </w:tr>
      <w:tr>
        <w:trPr/>
        <w:tc>
          <w:tcPr>
            <w:tcW w:w="2206"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Latynina, Larisa Larisa Latynina Larisa Latynina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9 </w:t>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18 </w:t>
            </w:r>
          </w:p>
        </w:tc>
      </w:tr>
      <w:tr>
        <w:trPr/>
        <w:tc>
          <w:tcPr>
            <w:tcW w:w="2206"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Bjorgen, Marit Marit Bjørgen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2002 -- 2018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15 </w:t>
            </w:r>
          </w:p>
        </w:tc>
      </w:tr>
      <w:tr>
        <w:trPr/>
        <w:tc>
          <w:tcPr>
            <w:tcW w:w="2206"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Andrianov, Nikolai Nikolai Andrianov, Nikolai Andrianov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1972 -- 1980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5 </w:t>
            </w:r>
          </w:p>
        </w:tc>
        <w:tc>
          <w:tcPr>
            <w:tcW w:w="1936" w:type="dxa"/>
            <w:tcBorders/>
            <w:vAlign w:val="center"/>
          </w:tcPr>
          <w:p>
            <w:pPr>
              <w:pStyle w:val="TableContents"/>
              <w:bidi w:val="0"/>
              <w:spacing w:before="0" w:after="283"/>
              <w:jc w:val="left"/>
              <w:rPr/>
            </w:pPr>
            <w:r>
              <w:rPr/>
              <w:t xml:space="preserve">Bjorndalen, Ole Einar Ole Einar Bjørndalen Ole Einar Bjørndalen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Biathlon </w:t>
            </w:r>
          </w:p>
        </w:tc>
        <w:tc>
          <w:tcPr>
            <w:tcW w:w="901" w:type="dxa"/>
            <w:tcBorders/>
            <w:vAlign w:val="center"/>
          </w:tcPr>
          <w:p>
            <w:pPr>
              <w:pStyle w:val="TableContents"/>
              <w:bidi w:val="0"/>
              <w:spacing w:before="0" w:after="283"/>
              <w:jc w:val="left"/>
              <w:rPr/>
            </w:pPr>
            <w:r>
              <w:rPr/>
              <w:t xml:space="preserve">1998 -- 2014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13 </w:t>
            </w:r>
          </w:p>
        </w:tc>
      </w:tr>
      <w:tr>
        <w:trPr/>
        <w:tc>
          <w:tcPr>
            <w:tcW w:w="2206" w:type="dxa"/>
            <w:tcBorders/>
            <w:vAlign w:val="center"/>
          </w:tcPr>
          <w:p>
            <w:pPr>
              <w:pStyle w:val="TableContents"/>
              <w:bidi w:val="0"/>
              <w:spacing w:before="0" w:after="283"/>
              <w:jc w:val="left"/>
              <w:rPr/>
            </w:pPr>
            <w:r>
              <w:rPr/>
              <w:t xml:space="preserve">6 </w:t>
            </w:r>
          </w:p>
        </w:tc>
        <w:tc>
          <w:tcPr>
            <w:tcW w:w="1936" w:type="dxa"/>
            <w:tcBorders/>
            <w:vAlign w:val="center"/>
          </w:tcPr>
          <w:p>
            <w:pPr>
              <w:pStyle w:val="TableContents"/>
              <w:bidi w:val="0"/>
              <w:spacing w:before="0" w:after="283"/>
              <w:jc w:val="left"/>
              <w:rPr/>
            </w:pPr>
            <w:r>
              <w:rPr/>
              <w:t xml:space="preserve">Shakhlin, Boris Boris Shakhlin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7 </w:t>
            </w:r>
          </w:p>
        </w:tc>
        <w:tc>
          <w:tcPr>
            <w:tcW w:w="1936" w:type="dxa"/>
            <w:tcBorders/>
            <w:vAlign w:val="center"/>
          </w:tcPr>
          <w:p>
            <w:pPr>
              <w:pStyle w:val="TableContents"/>
              <w:bidi w:val="0"/>
              <w:spacing w:before="0" w:after="283"/>
              <w:jc w:val="left"/>
              <w:rPr/>
            </w:pPr>
            <w:r>
              <w:rPr/>
              <w:t xml:space="preserve">Mangiarotti, Edoardo Edoardo Mangiarotti Edoardo Mangiarotti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1936 -- 1960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8 </w:t>
            </w:r>
          </w:p>
        </w:tc>
        <w:tc>
          <w:tcPr>
            <w:tcW w:w="1936" w:type="dxa"/>
            <w:tcBorders/>
            <w:vAlign w:val="center"/>
          </w:tcPr>
          <w:p>
            <w:pPr>
              <w:pStyle w:val="TableContents"/>
              <w:bidi w:val="0"/>
              <w:spacing w:before="0" w:after="283"/>
              <w:jc w:val="left"/>
              <w:rPr/>
            </w:pPr>
            <w:r>
              <w:rPr/>
              <w:t xml:space="preserve">Ono, Takashi Takashi Ono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1952 -- 1964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9 </w:t>
            </w:r>
          </w:p>
        </w:tc>
        <w:tc>
          <w:tcPr>
            <w:tcW w:w="1936" w:type="dxa"/>
            <w:tcBorders/>
            <w:vAlign w:val="center"/>
          </w:tcPr>
          <w:p>
            <w:pPr>
              <w:pStyle w:val="TableContents"/>
              <w:bidi w:val="0"/>
              <w:spacing w:before="0" w:after="283"/>
              <w:jc w:val="left"/>
              <w:rPr/>
            </w:pPr>
            <w:r>
              <w:rPr/>
              <w:t xml:space="preserve">Nurmi, Paavo Paavo Nurmi Paavo Nurmi </w:t>
            </w:r>
          </w:p>
        </w:tc>
        <w:tc>
          <w:tcPr>
            <w:tcW w:w="1606" w:type="dxa"/>
            <w:tcBorders/>
            <w:vAlign w:val="center"/>
          </w:tcPr>
          <w:p>
            <w:pPr>
              <w:pStyle w:val="TableContents"/>
              <w:bidi w:val="0"/>
              <w:spacing w:before="0" w:after="283"/>
              <w:jc w:val="left"/>
              <w:rPr/>
            </w:pPr>
            <w:r>
              <w:rPr/>
              <w:t xml:space="preserve">Suomi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1920 -- 1928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9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12 </w:t>
            </w:r>
          </w:p>
        </w:tc>
      </w:tr>
      <w:tr>
        <w:trPr/>
        <w:tc>
          <w:tcPr>
            <w:tcW w:w="2206" w:type="dxa"/>
            <w:tcBorders/>
            <w:vAlign w:val="center"/>
          </w:tcPr>
          <w:p>
            <w:pPr>
              <w:pStyle w:val="TableContents"/>
              <w:bidi w:val="0"/>
              <w:spacing w:before="0" w:after="283"/>
              <w:jc w:val="left"/>
              <w:rPr/>
            </w:pPr>
            <w:r>
              <w:rPr/>
              <w:t xml:space="preserve">10 </w:t>
            </w:r>
          </w:p>
        </w:tc>
        <w:tc>
          <w:tcPr>
            <w:tcW w:w="1936" w:type="dxa"/>
            <w:tcBorders/>
            <w:vAlign w:val="center"/>
          </w:tcPr>
          <w:p>
            <w:pPr>
              <w:pStyle w:val="TableContents"/>
              <w:bidi w:val="0"/>
              <w:spacing w:before="0" w:after="283"/>
              <w:jc w:val="left"/>
              <w:rPr/>
            </w:pPr>
            <w:r>
              <w:rPr/>
              <w:t xml:space="preserve">Fischer, Birgit Birgit Fischer </w:t>
            </w:r>
          </w:p>
        </w:tc>
        <w:tc>
          <w:tcPr>
            <w:tcW w:w="1606" w:type="dxa"/>
            <w:tcBorders/>
            <w:vAlign w:val="center"/>
          </w:tcPr>
          <w:p>
            <w:pPr>
              <w:pStyle w:val="TableContents"/>
              <w:bidi w:val="0"/>
              <w:spacing w:before="0" w:after="283"/>
              <w:jc w:val="left"/>
              <w:rPr/>
            </w:pPr>
            <w:r>
              <w:rPr/>
              <w:t xml:space="preserve">Itä-Saksa Saksa Saksa </w:t>
            </w:r>
          </w:p>
        </w:tc>
        <w:tc>
          <w:tcPr>
            <w:tcW w:w="1441" w:type="dxa"/>
            <w:tcBorders/>
            <w:vAlign w:val="center"/>
          </w:tcPr>
          <w:p>
            <w:pPr>
              <w:pStyle w:val="TableContents"/>
              <w:bidi w:val="0"/>
              <w:spacing w:before="0" w:after="283"/>
              <w:jc w:val="left"/>
              <w:rPr/>
            </w:pPr>
            <w:r>
              <w:rPr/>
              <w:t xml:space="preserve">Melonta </w:t>
            </w:r>
          </w:p>
        </w:tc>
        <w:tc>
          <w:tcPr>
            <w:tcW w:w="901" w:type="dxa"/>
            <w:tcBorders/>
            <w:vAlign w:val="center"/>
          </w:tcPr>
          <w:p>
            <w:pPr>
              <w:pStyle w:val="TableContents"/>
              <w:bidi w:val="0"/>
              <w:spacing w:before="0" w:after="283"/>
              <w:jc w:val="left"/>
              <w:rPr/>
            </w:pPr>
            <w:r>
              <w:rPr/>
              <w:t xml:space="preserve">1980 -- 2004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Dahlie, Bjorn Bjørn Dæhlie </w:t>
            </w:r>
          </w:p>
        </w:tc>
        <w:tc>
          <w:tcPr>
            <w:tcW w:w="193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1992 -- 1998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12 </w:t>
            </w:r>
          </w:p>
        </w:tc>
        <w:tc>
          <w:tcPr>
            <w:tcW w:w="1936" w:type="dxa"/>
            <w:tcBorders/>
            <w:vAlign w:val="center"/>
          </w:tcPr>
          <w:p>
            <w:pPr>
              <w:pStyle w:val="TableContents"/>
              <w:bidi w:val="0"/>
              <w:spacing w:before="0" w:after="283"/>
              <w:jc w:val="left"/>
              <w:rPr/>
            </w:pPr>
            <w:r>
              <w:rPr/>
              <w:t xml:space="preserve">Kato, Sawao Sawao Kato Sawao Kato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1968 -- 1976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Thompson, Jenny Jenny Thompson Jenny Thompson </w:t>
            </w:r>
          </w:p>
        </w:tc>
        <w:tc>
          <w:tcPr>
            <w:tcW w:w="19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1992 -- 2004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14 </w:t>
            </w:r>
          </w:p>
        </w:tc>
        <w:tc>
          <w:tcPr>
            <w:tcW w:w="1936" w:type="dxa"/>
            <w:tcBorders/>
            <w:vAlign w:val="center"/>
          </w:tcPr>
          <w:p>
            <w:pPr>
              <w:pStyle w:val="TableContents"/>
              <w:bidi w:val="0"/>
              <w:spacing w:before="0" w:after="283"/>
              <w:jc w:val="left"/>
              <w:rPr/>
            </w:pPr>
            <w:r>
              <w:rPr/>
              <w:t xml:space="preserve">Lochte, Ryan Ryan Lochte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15 </w:t>
            </w:r>
          </w:p>
        </w:tc>
        <w:tc>
          <w:tcPr>
            <w:tcW w:w="1936" w:type="dxa"/>
            <w:tcBorders/>
            <w:vAlign w:val="center"/>
          </w:tcPr>
          <w:p>
            <w:pPr>
              <w:pStyle w:val="TableContents"/>
              <w:bidi w:val="0"/>
              <w:spacing w:before="0" w:after="283"/>
              <w:jc w:val="left"/>
              <w:rPr/>
            </w:pPr>
            <w:r>
              <w:rPr/>
              <w:t xml:space="preserve">Torres, Dara Dara Torres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1984 -- 2008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16 </w:t>
            </w:r>
          </w:p>
        </w:tc>
        <w:tc>
          <w:tcPr>
            <w:tcW w:w="1936" w:type="dxa"/>
            <w:tcBorders/>
            <w:vAlign w:val="center"/>
          </w:tcPr>
          <w:p>
            <w:pPr>
              <w:pStyle w:val="TableContents"/>
              <w:bidi w:val="0"/>
              <w:spacing w:before="0" w:after="283"/>
              <w:jc w:val="left"/>
              <w:rPr/>
            </w:pPr>
            <w:r>
              <w:rPr/>
              <w:t xml:space="preserve">Nemov, Aleksei Aleksei Nemov </w:t>
            </w:r>
          </w:p>
        </w:tc>
        <w:tc>
          <w:tcPr>
            <w:tcW w:w="1606" w:type="dxa"/>
            <w:tcBorders/>
            <w:vAlign w:val="center"/>
          </w:tcPr>
          <w:p>
            <w:pPr>
              <w:pStyle w:val="TableContents"/>
              <w:bidi w:val="0"/>
              <w:spacing w:before="0" w:after="283"/>
              <w:jc w:val="left"/>
              <w:rPr/>
            </w:pPr>
            <w:r>
              <w:rPr/>
              <w:t xml:space="preserve">Venäjä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1996 -- 2000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17 </w:t>
            </w:r>
          </w:p>
        </w:tc>
        <w:tc>
          <w:tcPr>
            <w:tcW w:w="1936" w:type="dxa"/>
            <w:tcBorders/>
            <w:vAlign w:val="center"/>
          </w:tcPr>
          <w:p>
            <w:pPr>
              <w:pStyle w:val="TableContents"/>
              <w:bidi w:val="0"/>
              <w:spacing w:before="0" w:after="283"/>
              <w:jc w:val="left"/>
              <w:rPr/>
            </w:pPr>
            <w:r>
              <w:rPr/>
              <w:t xml:space="preserve">Coughlin, Natalie Natalie Coughlin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2004 -- 2012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18 </w:t>
            </w:r>
          </w:p>
        </w:tc>
        <w:tc>
          <w:tcPr>
            <w:tcW w:w="1936" w:type="dxa"/>
            <w:tcBorders/>
            <w:vAlign w:val="center"/>
          </w:tcPr>
          <w:p>
            <w:pPr>
              <w:pStyle w:val="TableContents"/>
              <w:bidi w:val="0"/>
              <w:spacing w:before="0" w:after="283"/>
              <w:jc w:val="left"/>
              <w:rPr/>
            </w:pPr>
            <w:r>
              <w:rPr/>
              <w:t xml:space="preserve">Spitz, Mark Mark Spitz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1968 -- 1972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9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 </w:t>
            </w:r>
          </w:p>
        </w:tc>
      </w:tr>
      <w:tr>
        <w:trPr/>
        <w:tc>
          <w:tcPr>
            <w:tcW w:w="2206" w:type="dxa"/>
            <w:tcBorders/>
            <w:vAlign w:val="center"/>
          </w:tcPr>
          <w:p>
            <w:pPr>
              <w:pStyle w:val="TableContents"/>
              <w:bidi w:val="0"/>
              <w:spacing w:before="0" w:after="283"/>
              <w:jc w:val="left"/>
              <w:rPr/>
            </w:pPr>
            <w:r>
              <w:rPr/>
              <w:t xml:space="preserve">19 </w:t>
            </w:r>
          </w:p>
        </w:tc>
        <w:tc>
          <w:tcPr>
            <w:tcW w:w="1936" w:type="dxa"/>
            <w:tcBorders/>
            <w:vAlign w:val="center"/>
          </w:tcPr>
          <w:p>
            <w:pPr>
              <w:pStyle w:val="TableContents"/>
              <w:bidi w:val="0"/>
              <w:spacing w:before="0" w:after="283"/>
              <w:jc w:val="left"/>
              <w:rPr/>
            </w:pPr>
            <w:r>
              <w:rPr/>
              <w:t xml:space="preserve">Biondi, Matt Matt Biondi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1984 -- 1992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20 </w:t>
            </w:r>
          </w:p>
        </w:tc>
        <w:tc>
          <w:tcPr>
            <w:tcW w:w="1936" w:type="dxa"/>
            <w:tcBorders/>
            <w:vAlign w:val="center"/>
          </w:tcPr>
          <w:p>
            <w:pPr>
              <w:pStyle w:val="TableContents"/>
              <w:bidi w:val="0"/>
              <w:spacing w:before="0" w:after="283"/>
              <w:jc w:val="left"/>
              <w:rPr/>
            </w:pPr>
            <w:r>
              <w:rPr/>
              <w:t xml:space="preserve">Caslavska, Vera Věra Čáslavská Vera Věra Čáslavská </w:t>
            </w:r>
          </w:p>
        </w:tc>
        <w:tc>
          <w:tcPr>
            <w:tcW w:w="1606" w:type="dxa"/>
            <w:tcBorders/>
            <w:vAlign w:val="center"/>
          </w:tcPr>
          <w:p>
            <w:pPr>
              <w:pStyle w:val="TableContents"/>
              <w:bidi w:val="0"/>
              <w:spacing w:before="0" w:after="283"/>
              <w:jc w:val="left"/>
              <w:rPr/>
            </w:pPr>
            <w:r>
              <w:rPr/>
              <w:t xml:space="preserve">Tšekkoslovakia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1960 -- 1968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21 </w:t>
            </w:r>
          </w:p>
        </w:tc>
        <w:tc>
          <w:tcPr>
            <w:tcW w:w="1936" w:type="dxa"/>
            <w:tcBorders/>
            <w:vAlign w:val="center"/>
          </w:tcPr>
          <w:p>
            <w:pPr>
              <w:pStyle w:val="TableContents"/>
              <w:bidi w:val="0"/>
              <w:spacing w:before="0" w:after="283"/>
              <w:jc w:val="left"/>
              <w:rPr/>
            </w:pPr>
            <w:r>
              <w:rPr/>
              <w:t xml:space="preserve">Tšukarin, Viktor Viktor Tšukarin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1952 -- 1956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22 </w:t>
            </w:r>
          </w:p>
        </w:tc>
        <w:tc>
          <w:tcPr>
            <w:tcW w:w="1936" w:type="dxa"/>
            <w:tcBorders/>
            <w:vAlign w:val="center"/>
          </w:tcPr>
          <w:p>
            <w:pPr>
              <w:pStyle w:val="TableContents"/>
              <w:bidi w:val="0"/>
              <w:spacing w:before="0" w:after="283"/>
              <w:jc w:val="left"/>
              <w:rPr/>
            </w:pPr>
            <w:r>
              <w:rPr/>
              <w:t xml:space="preserve">Wüst, Ireen Ireen Wüst </w:t>
            </w:r>
          </w:p>
        </w:tc>
        <w:tc>
          <w:tcPr>
            <w:tcW w:w="160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Pikaluistelu </w:t>
            </w:r>
          </w:p>
        </w:tc>
        <w:tc>
          <w:tcPr>
            <w:tcW w:w="901" w:type="dxa"/>
            <w:tcBorders/>
            <w:vAlign w:val="center"/>
          </w:tcPr>
          <w:p>
            <w:pPr>
              <w:pStyle w:val="TableContents"/>
              <w:bidi w:val="0"/>
              <w:spacing w:before="0" w:after="283"/>
              <w:jc w:val="left"/>
              <w:rPr/>
            </w:pPr>
            <w:r>
              <w:rPr/>
              <w:t xml:space="preserve">2006 -- 2018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23 </w:t>
            </w:r>
          </w:p>
        </w:tc>
        <w:tc>
          <w:tcPr>
            <w:tcW w:w="1936" w:type="dxa"/>
            <w:tcBorders/>
            <w:vAlign w:val="center"/>
          </w:tcPr>
          <w:p>
            <w:pPr>
              <w:pStyle w:val="TableContents"/>
              <w:bidi w:val="0"/>
              <w:spacing w:before="0" w:after="283"/>
              <w:jc w:val="left"/>
              <w:rPr/>
            </w:pPr>
            <w:r>
              <w:rPr/>
              <w:t xml:space="preserve">Osburn, Carl Carl Osburn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Kuvaaminen </w:t>
            </w:r>
          </w:p>
        </w:tc>
        <w:tc>
          <w:tcPr>
            <w:tcW w:w="901" w:type="dxa"/>
            <w:tcBorders/>
            <w:vAlign w:val="center"/>
          </w:tcPr>
          <w:p>
            <w:pPr>
              <w:pStyle w:val="TableContents"/>
              <w:bidi w:val="0"/>
              <w:spacing w:before="0" w:after="283"/>
              <w:jc w:val="left"/>
              <w:rPr/>
            </w:pPr>
            <w:r>
              <w:rPr/>
              <w:t xml:space="preserve">1912 -- 1924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24 </w:t>
            </w:r>
          </w:p>
        </w:tc>
        <w:tc>
          <w:tcPr>
            <w:tcW w:w="1936" w:type="dxa"/>
            <w:tcBorders/>
            <w:vAlign w:val="center"/>
          </w:tcPr>
          <w:p>
            <w:pPr>
              <w:pStyle w:val="TableContents"/>
              <w:bidi w:val="0"/>
              <w:spacing w:before="0" w:after="283"/>
              <w:jc w:val="left"/>
              <w:rPr/>
            </w:pPr>
            <w:r>
              <w:rPr/>
              <w:t xml:space="preserve">Lewis, Carl Carl Lewis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1984 -- 1996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9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10 </w:t>
            </w:r>
          </w:p>
        </w:tc>
      </w:tr>
      <w:tr>
        <w:trPr/>
        <w:tc>
          <w:tcPr>
            <w:tcW w:w="2206" w:type="dxa"/>
            <w:tcBorders/>
            <w:vAlign w:val="center"/>
          </w:tcPr>
          <w:p>
            <w:pPr>
              <w:pStyle w:val="TableContents"/>
              <w:bidi w:val="0"/>
              <w:spacing w:before="0" w:after="283"/>
              <w:jc w:val="left"/>
              <w:rPr/>
            </w:pPr>
            <w:r>
              <w:rPr/>
              <w:t xml:space="preserve">25 </w:t>
            </w:r>
          </w:p>
        </w:tc>
        <w:tc>
          <w:tcPr>
            <w:tcW w:w="1936" w:type="dxa"/>
            <w:tcBorders/>
            <w:vAlign w:val="center"/>
          </w:tcPr>
          <w:p>
            <w:pPr>
              <w:pStyle w:val="TableContents"/>
              <w:bidi w:val="0"/>
              <w:spacing w:before="0" w:after="283"/>
              <w:jc w:val="left"/>
              <w:rPr/>
            </w:pPr>
            <w:r>
              <w:rPr/>
              <w:t xml:space="preserve">Gerevitš, Aladar Aladár Gerevitš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1932 -- 1960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26 </w:t>
            </w:r>
          </w:p>
        </w:tc>
        <w:tc>
          <w:tcPr>
            <w:tcW w:w="1936" w:type="dxa"/>
            <w:tcBorders/>
            <w:vAlign w:val="center"/>
          </w:tcPr>
          <w:p>
            <w:pPr>
              <w:pStyle w:val="TableContents"/>
              <w:bidi w:val="0"/>
              <w:spacing w:before="0" w:after="283"/>
              <w:jc w:val="left"/>
              <w:rPr/>
            </w:pPr>
            <w:r>
              <w:rPr/>
              <w:t xml:space="preserve">Werth, Isabell Isabell Werth </w:t>
            </w:r>
          </w:p>
        </w:tc>
        <w:tc>
          <w:tcPr>
            <w:tcW w:w="160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Hevosurheilu </w:t>
            </w:r>
          </w:p>
        </w:tc>
        <w:tc>
          <w:tcPr>
            <w:tcW w:w="901" w:type="dxa"/>
            <w:tcBorders/>
            <w:vAlign w:val="center"/>
          </w:tcPr>
          <w:p>
            <w:pPr>
              <w:pStyle w:val="TableContents"/>
              <w:bidi w:val="0"/>
              <w:spacing w:before="0" w:after="283"/>
              <w:jc w:val="left"/>
              <w:rPr/>
            </w:pPr>
            <w:r>
              <w:rPr/>
              <w:t xml:space="preserve">1992 -- 2016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27 </w:t>
            </w:r>
          </w:p>
        </w:tc>
        <w:tc>
          <w:tcPr>
            <w:tcW w:w="1936" w:type="dxa"/>
            <w:tcBorders/>
            <w:vAlign w:val="center"/>
          </w:tcPr>
          <w:p>
            <w:pPr>
              <w:pStyle w:val="TableContents"/>
              <w:bidi w:val="0"/>
              <w:spacing w:before="0" w:after="283"/>
              <w:jc w:val="left"/>
              <w:rPr/>
            </w:pPr>
            <w:r>
              <w:rPr/>
              <w:t xml:space="preserve">Nakayama, Akinori Akinori Nakayama Akinori Nakayama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1968 -- 1972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28 </w:t>
            </w:r>
          </w:p>
        </w:tc>
        <w:tc>
          <w:tcPr>
            <w:tcW w:w="1936" w:type="dxa"/>
            <w:tcBorders/>
            <w:vAlign w:val="center"/>
          </w:tcPr>
          <w:p>
            <w:pPr>
              <w:pStyle w:val="TableContents"/>
              <w:bidi w:val="0"/>
              <w:spacing w:before="0" w:after="283"/>
              <w:jc w:val="left"/>
              <w:rPr/>
            </w:pPr>
            <w:r>
              <w:rPr/>
              <w:t xml:space="preserve">Scherbo, Vitaly Vitaly Scherbo Vitaly Scherbo </w:t>
            </w:r>
          </w:p>
        </w:tc>
        <w:tc>
          <w:tcPr>
            <w:tcW w:w="1606" w:type="dxa"/>
            <w:tcBorders/>
            <w:vAlign w:val="center"/>
          </w:tcPr>
          <w:p>
            <w:pPr>
              <w:pStyle w:val="TableContents"/>
              <w:bidi w:val="0"/>
              <w:spacing w:before="0" w:after="283"/>
              <w:jc w:val="left"/>
              <w:rPr/>
            </w:pPr>
            <w:r>
              <w:rPr/>
              <w:t xml:space="preserve">Valko-Venäjän yhdistetty joukkue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1992 -- 1996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29 </w:t>
            </w:r>
          </w:p>
        </w:tc>
        <w:tc>
          <w:tcPr>
            <w:tcW w:w="1936" w:type="dxa"/>
            <w:tcBorders/>
            <w:vAlign w:val="center"/>
          </w:tcPr>
          <w:p>
            <w:pPr>
              <w:pStyle w:val="TableContents"/>
              <w:bidi w:val="0"/>
              <w:spacing w:before="0" w:after="283"/>
              <w:jc w:val="left"/>
              <w:rPr/>
            </w:pPr>
            <w:r>
              <w:rPr/>
              <w:t xml:space="preserve">Keleti, Agnes Ágnes Keleti, Agnes Ágnes Keleti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1952 -- 1956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Hall Jr., Gary Gary Hall Jr. </w:t>
            </w:r>
          </w:p>
        </w:tc>
        <w:tc>
          <w:tcPr>
            <w:tcW w:w="19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1996 -- 2004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31 </w:t>
            </w:r>
          </w:p>
        </w:tc>
        <w:tc>
          <w:tcPr>
            <w:tcW w:w="1936" w:type="dxa"/>
            <w:tcBorders/>
            <w:vAlign w:val="center"/>
          </w:tcPr>
          <w:p>
            <w:pPr>
              <w:pStyle w:val="TableContents"/>
              <w:bidi w:val="0"/>
              <w:spacing w:before="0" w:after="283"/>
              <w:jc w:val="left"/>
              <w:rPr/>
            </w:pPr>
            <w:r>
              <w:rPr/>
              <w:t xml:space="preserve">Astakhova, Polina Polina Astakhova Polina Astakhova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32 </w:t>
            </w:r>
          </w:p>
        </w:tc>
        <w:tc>
          <w:tcPr>
            <w:tcW w:w="1936" w:type="dxa"/>
            <w:tcBorders/>
            <w:vAlign w:val="center"/>
          </w:tcPr>
          <w:p>
            <w:pPr>
              <w:pStyle w:val="TableContents"/>
              <w:bidi w:val="0"/>
              <w:spacing w:before="0" w:after="283"/>
              <w:jc w:val="left"/>
              <w:rPr/>
            </w:pPr>
            <w:r>
              <w:rPr/>
              <w:t xml:space="preserve">Smetanina, Raisa Raisa Smetanina Raisa Smetanina </w:t>
            </w:r>
          </w:p>
        </w:tc>
        <w:tc>
          <w:tcPr>
            <w:tcW w:w="1606" w:type="dxa"/>
            <w:tcBorders/>
            <w:vAlign w:val="center"/>
          </w:tcPr>
          <w:p>
            <w:pPr>
              <w:pStyle w:val="TableContents"/>
              <w:bidi w:val="0"/>
              <w:spacing w:before="0" w:after="283"/>
              <w:jc w:val="left"/>
              <w:rPr/>
            </w:pPr>
            <w:r>
              <w:rPr/>
              <w:t xml:space="preserve">Neuvostoliiton yhdistetty joukkue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1976 -- 1992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33 </w:t>
            </w:r>
          </w:p>
        </w:tc>
        <w:tc>
          <w:tcPr>
            <w:tcW w:w="1936" w:type="dxa"/>
            <w:tcBorders/>
            <w:vAlign w:val="center"/>
          </w:tcPr>
          <w:p>
            <w:pPr>
              <w:pStyle w:val="TableContents"/>
              <w:bidi w:val="0"/>
              <w:spacing w:before="0" w:after="283"/>
              <w:jc w:val="left"/>
              <w:rPr/>
            </w:pPr>
            <w:r>
              <w:rPr/>
              <w:t xml:space="preserve">Dityatin, Alexander Alexander Dityatin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1976 -- 1980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34 </w:t>
            </w:r>
          </w:p>
        </w:tc>
        <w:tc>
          <w:tcPr>
            <w:tcW w:w="1936" w:type="dxa"/>
            <w:tcBorders/>
            <w:vAlign w:val="center"/>
          </w:tcPr>
          <w:p>
            <w:pPr>
              <w:pStyle w:val="TableContents"/>
              <w:bidi w:val="0"/>
              <w:spacing w:before="0" w:after="283"/>
              <w:jc w:val="left"/>
              <w:rPr/>
            </w:pPr>
            <w:r>
              <w:rPr/>
              <w:t xml:space="preserve">Belmondo, Stefania Stefania Belmondo Stefania Belmondo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1992 -- 2002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35 </w:t>
            </w:r>
          </w:p>
        </w:tc>
        <w:tc>
          <w:tcPr>
            <w:tcW w:w="1936" w:type="dxa"/>
            <w:tcBorders/>
            <w:vAlign w:val="center"/>
          </w:tcPr>
          <w:p>
            <w:pPr>
              <w:pStyle w:val="TableContents"/>
              <w:bidi w:val="0"/>
              <w:spacing w:before="0" w:after="283"/>
              <w:jc w:val="left"/>
              <w:rPr/>
            </w:pPr>
            <w:r>
              <w:rPr/>
              <w:t xml:space="preserve">Almsick, Franziska Franziska van Almsick </w:t>
            </w:r>
          </w:p>
        </w:tc>
        <w:tc>
          <w:tcPr>
            <w:tcW w:w="160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1992 -- 2004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36 </w:t>
            </w:r>
          </w:p>
        </w:tc>
        <w:tc>
          <w:tcPr>
            <w:tcW w:w="1936" w:type="dxa"/>
            <w:tcBorders/>
            <w:vAlign w:val="center"/>
          </w:tcPr>
          <w:p>
            <w:pPr>
              <w:pStyle w:val="TableContents"/>
              <w:bidi w:val="0"/>
              <w:spacing w:before="0" w:after="283"/>
              <w:jc w:val="left"/>
              <w:rPr/>
            </w:pPr>
            <w:r>
              <w:rPr/>
              <w:t xml:space="preserve">Van Innis, Hubert Hubert Hubert Van Innis </w:t>
            </w:r>
          </w:p>
        </w:tc>
        <w:tc>
          <w:tcPr>
            <w:tcW w:w="1606" w:type="dxa"/>
            <w:tcBorders/>
            <w:vAlign w:val="center"/>
          </w:tcPr>
          <w:p>
            <w:pPr>
              <w:pStyle w:val="TableContents"/>
              <w:bidi w:val="0"/>
              <w:spacing w:before="0" w:after="283"/>
              <w:jc w:val="left"/>
              <w:rPr/>
            </w:pPr>
            <w:r>
              <w:rPr/>
              <w:t xml:space="preserve">Belgia </w:t>
            </w:r>
          </w:p>
        </w:tc>
        <w:tc>
          <w:tcPr>
            <w:tcW w:w="1441" w:type="dxa"/>
            <w:tcBorders/>
            <w:vAlign w:val="center"/>
          </w:tcPr>
          <w:p>
            <w:pPr>
              <w:pStyle w:val="TableContents"/>
              <w:bidi w:val="0"/>
              <w:spacing w:before="0" w:after="283"/>
              <w:jc w:val="left"/>
              <w:rPr/>
            </w:pPr>
            <w:r>
              <w:rPr/>
              <w:t xml:space="preserve">Jousiammunta </w:t>
            </w:r>
          </w:p>
        </w:tc>
        <w:tc>
          <w:tcPr>
            <w:tcW w:w="901" w:type="dxa"/>
            <w:tcBorders/>
            <w:vAlign w:val="center"/>
          </w:tcPr>
          <w:p>
            <w:pPr>
              <w:pStyle w:val="TableContents"/>
              <w:bidi w:val="0"/>
              <w:spacing w:before="0" w:after="283"/>
              <w:jc w:val="left"/>
              <w:rPr/>
            </w:pPr>
            <w:r>
              <w:rPr/>
              <w:t xml:space="preserve">1900 -- 1920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9 </w:t>
            </w:r>
          </w:p>
        </w:tc>
      </w:tr>
      <w:tr>
        <w:trPr/>
        <w:tc>
          <w:tcPr>
            <w:tcW w:w="2206" w:type="dxa"/>
            <w:tcBorders/>
            <w:vAlign w:val="center"/>
          </w:tcPr>
          <w:p>
            <w:pPr>
              <w:pStyle w:val="TableContents"/>
              <w:bidi w:val="0"/>
              <w:spacing w:before="0" w:after="283"/>
              <w:jc w:val="left"/>
              <w:rPr/>
            </w:pPr>
            <w:r>
              <w:rPr/>
              <w:t xml:space="preserve">Jegorova, Ljubov Ljubov Jegorova </w:t>
            </w:r>
          </w:p>
        </w:tc>
        <w:tc>
          <w:tcPr>
            <w:tcW w:w="1936" w:type="dxa"/>
            <w:tcBorders/>
            <w:vAlign w:val="center"/>
          </w:tcPr>
          <w:p>
            <w:pPr>
              <w:pStyle w:val="TableContents"/>
              <w:bidi w:val="0"/>
              <w:spacing w:before="0" w:after="283"/>
              <w:jc w:val="left"/>
              <w:rPr/>
            </w:pPr>
            <w:r>
              <w:rPr/>
              <w:t xml:space="preserve">Yhdistetty joukkue Venäjä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1992 -- 1994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Felix, Allyson Allyson Felix </w:t>
            </w:r>
          </w:p>
        </w:tc>
        <w:tc>
          <w:tcPr>
            <w:tcW w:w="19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39 </w:t>
            </w:r>
          </w:p>
        </w:tc>
        <w:tc>
          <w:tcPr>
            <w:tcW w:w="1936" w:type="dxa"/>
            <w:tcBorders/>
            <w:vAlign w:val="center"/>
          </w:tcPr>
          <w:p>
            <w:pPr>
              <w:pStyle w:val="TableContents"/>
              <w:bidi w:val="0"/>
              <w:spacing w:before="0" w:after="283"/>
              <w:jc w:val="left"/>
              <w:rPr/>
            </w:pPr>
            <w:r>
              <w:rPr/>
              <w:t xml:space="preserve">Vezzali, Valentina Valentina Vezzali Valentina Vezzali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1996 -- 2012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40 </w:t>
            </w:r>
          </w:p>
        </w:tc>
        <w:tc>
          <w:tcPr>
            <w:tcW w:w="1936" w:type="dxa"/>
            <w:tcBorders/>
            <w:vAlign w:val="center"/>
          </w:tcPr>
          <w:p>
            <w:pPr>
              <w:pStyle w:val="TableContents"/>
              <w:bidi w:val="0"/>
              <w:spacing w:before="0" w:after="283"/>
              <w:jc w:val="left"/>
              <w:rPr/>
            </w:pPr>
            <w:r>
              <w:rPr/>
              <w:t xml:space="preserve">Comaneci, Nadia Nadia Comăneci </w:t>
            </w:r>
          </w:p>
        </w:tc>
        <w:tc>
          <w:tcPr>
            <w:tcW w:w="1606" w:type="dxa"/>
            <w:tcBorders/>
            <w:vAlign w:val="center"/>
          </w:tcPr>
          <w:p>
            <w:pPr>
              <w:pStyle w:val="TableContents"/>
              <w:bidi w:val="0"/>
              <w:spacing w:before="0" w:after="283"/>
              <w:jc w:val="left"/>
              <w:rPr/>
            </w:pPr>
            <w:r>
              <w:rPr/>
              <w:t xml:space="preserve">Romania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1976 -- 1980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Thorpe, Ian Ian Thorpe </w:t>
            </w:r>
          </w:p>
        </w:tc>
        <w:tc>
          <w:tcPr>
            <w:tcW w:w="193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42 </w:t>
            </w:r>
          </w:p>
        </w:tc>
        <w:tc>
          <w:tcPr>
            <w:tcW w:w="1936" w:type="dxa"/>
            <w:tcBorders/>
            <w:vAlign w:val="center"/>
          </w:tcPr>
          <w:p>
            <w:pPr>
              <w:pStyle w:val="TableContents"/>
              <w:bidi w:val="0"/>
              <w:spacing w:before="0" w:after="283"/>
              <w:jc w:val="left"/>
              <w:rPr/>
            </w:pPr>
            <w:r>
              <w:rPr/>
              <w:t xml:space="preserve">Pechstein, Claudia Claudia Pechstein </w:t>
            </w:r>
          </w:p>
        </w:tc>
        <w:tc>
          <w:tcPr>
            <w:tcW w:w="160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Pikaluistelu </w:t>
            </w:r>
          </w:p>
        </w:tc>
        <w:tc>
          <w:tcPr>
            <w:tcW w:w="901" w:type="dxa"/>
            <w:tcBorders/>
            <w:vAlign w:val="center"/>
          </w:tcPr>
          <w:p>
            <w:pPr>
              <w:pStyle w:val="TableContents"/>
              <w:bidi w:val="0"/>
              <w:spacing w:before="0" w:after="283"/>
              <w:jc w:val="left"/>
              <w:rPr/>
            </w:pPr>
            <w:r>
              <w:rPr/>
              <w:t xml:space="preserve">1992 -- 2006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43 </w:t>
            </w:r>
          </w:p>
        </w:tc>
        <w:tc>
          <w:tcPr>
            <w:tcW w:w="1936" w:type="dxa"/>
            <w:tcBorders/>
            <w:vAlign w:val="center"/>
          </w:tcPr>
          <w:p>
            <w:pPr>
              <w:pStyle w:val="TableContents"/>
              <w:bidi w:val="0"/>
              <w:spacing w:before="0" w:after="283"/>
              <w:jc w:val="left"/>
              <w:rPr/>
            </w:pPr>
            <w:r>
              <w:rPr/>
              <w:t xml:space="preserve">Tsukahara, Mitsuo Mitsuo Tsukahara Mitsuo Tsukahara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1968 -- 1976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44 </w:t>
            </w:r>
          </w:p>
        </w:tc>
        <w:tc>
          <w:tcPr>
            <w:tcW w:w="1936" w:type="dxa"/>
            <w:tcBorders/>
            <w:vAlign w:val="center"/>
          </w:tcPr>
          <w:p>
            <w:pPr>
              <w:pStyle w:val="TableContents"/>
              <w:bidi w:val="0"/>
              <w:spacing w:before="0" w:after="283"/>
              <w:jc w:val="left"/>
              <w:rPr/>
            </w:pPr>
            <w:r>
              <w:rPr/>
              <w:t xml:space="preserve">Popov, Alexander Alexander Popov </w:t>
            </w:r>
          </w:p>
        </w:tc>
        <w:tc>
          <w:tcPr>
            <w:tcW w:w="1606" w:type="dxa"/>
            <w:tcBorders/>
            <w:vAlign w:val="center"/>
          </w:tcPr>
          <w:p>
            <w:pPr>
              <w:pStyle w:val="TableContents"/>
              <w:bidi w:val="0"/>
              <w:spacing w:before="0" w:after="283"/>
              <w:jc w:val="left"/>
              <w:rPr/>
            </w:pPr>
            <w:r>
              <w:rPr/>
              <w:t xml:space="preserve">Yhdistetty joukkue Venäjä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1992 -- 2000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45 </w:t>
            </w:r>
          </w:p>
        </w:tc>
        <w:tc>
          <w:tcPr>
            <w:tcW w:w="1936" w:type="dxa"/>
            <w:tcBorders/>
            <w:vAlign w:val="center"/>
          </w:tcPr>
          <w:p>
            <w:pPr>
              <w:pStyle w:val="TableContents"/>
              <w:bidi w:val="0"/>
              <w:spacing w:before="0" w:after="283"/>
              <w:jc w:val="left"/>
              <w:rPr/>
            </w:pPr>
            <w:r>
              <w:rPr/>
              <w:t xml:space="preserve">Jernberg, Sixten Sixten Jernberg Sixten Jernberg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Tourischeva, Ludmilla Ludmilla Tourischeva Ludmilla Tourischeva </w:t>
            </w:r>
          </w:p>
        </w:tc>
        <w:tc>
          <w:tcPr>
            <w:tcW w:w="193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1968 -- 1976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47 </w:t>
            </w:r>
          </w:p>
        </w:tc>
        <w:tc>
          <w:tcPr>
            <w:tcW w:w="1936" w:type="dxa"/>
            <w:tcBorders/>
            <w:vAlign w:val="center"/>
          </w:tcPr>
          <w:p>
            <w:pPr>
              <w:pStyle w:val="TableContents"/>
              <w:bidi w:val="0"/>
              <w:spacing w:before="0" w:after="283"/>
              <w:jc w:val="left"/>
              <w:rPr/>
            </w:pPr>
            <w:r>
              <w:rPr/>
              <w:t xml:space="preserve">Kramer, Sven Sven Kramer </w:t>
            </w:r>
          </w:p>
        </w:tc>
        <w:tc>
          <w:tcPr>
            <w:tcW w:w="160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Pikaluistelu </w:t>
            </w:r>
          </w:p>
        </w:tc>
        <w:tc>
          <w:tcPr>
            <w:tcW w:w="901" w:type="dxa"/>
            <w:tcBorders/>
            <w:vAlign w:val="center"/>
          </w:tcPr>
          <w:p>
            <w:pPr>
              <w:pStyle w:val="TableContents"/>
              <w:bidi w:val="0"/>
              <w:spacing w:before="0" w:after="283"/>
              <w:jc w:val="left"/>
              <w:rPr/>
            </w:pPr>
            <w:r>
              <w:rPr/>
              <w:t xml:space="preserve">2006 -- 2018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48 </w:t>
            </w:r>
          </w:p>
        </w:tc>
        <w:tc>
          <w:tcPr>
            <w:tcW w:w="1936" w:type="dxa"/>
            <w:tcBorders/>
            <w:vAlign w:val="center"/>
          </w:tcPr>
          <w:p>
            <w:pPr>
              <w:pStyle w:val="TableContents"/>
              <w:bidi w:val="0"/>
              <w:spacing w:before="0" w:after="283"/>
              <w:jc w:val="left"/>
              <w:rPr/>
            </w:pPr>
            <w:r>
              <w:rPr/>
              <w:t xml:space="preserve">Charlotte Kalla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2010 -- 2018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 </w:t>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49 </w:t>
            </w:r>
          </w:p>
        </w:tc>
        <w:tc>
          <w:tcPr>
            <w:tcW w:w="1936" w:type="dxa"/>
            <w:tcBorders/>
            <w:vAlign w:val="center"/>
          </w:tcPr>
          <w:p>
            <w:pPr>
              <w:pStyle w:val="TableContents"/>
              <w:bidi w:val="0"/>
              <w:spacing w:before="0" w:after="283"/>
              <w:jc w:val="left"/>
              <w:rPr/>
            </w:pPr>
            <w:r>
              <w:rPr/>
              <w:t xml:space="preserve">Grunsven, Anky Anky van Grunsven Anky van Grunsven </w:t>
            </w:r>
          </w:p>
        </w:tc>
        <w:tc>
          <w:tcPr>
            <w:tcW w:w="160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Hevosurheilu </w:t>
            </w:r>
          </w:p>
        </w:tc>
        <w:tc>
          <w:tcPr>
            <w:tcW w:w="901" w:type="dxa"/>
            <w:tcBorders/>
            <w:vAlign w:val="center"/>
          </w:tcPr>
          <w:p>
            <w:pPr>
              <w:pStyle w:val="TableContents"/>
              <w:bidi w:val="0"/>
              <w:spacing w:before="0" w:after="283"/>
              <w:jc w:val="left"/>
              <w:rPr/>
            </w:pPr>
            <w:r>
              <w:rPr/>
              <w:t xml:space="preserve">1992 -- 2012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Jones, Leisel Leisel Jones </w:t>
            </w:r>
          </w:p>
        </w:tc>
        <w:tc>
          <w:tcPr>
            <w:tcW w:w="193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51 </w:t>
            </w:r>
          </w:p>
        </w:tc>
        <w:tc>
          <w:tcPr>
            <w:tcW w:w="1936" w:type="dxa"/>
            <w:tcBorders/>
            <w:vAlign w:val="center"/>
          </w:tcPr>
          <w:p>
            <w:pPr>
              <w:pStyle w:val="TableContents"/>
              <w:bidi w:val="0"/>
              <w:spacing w:before="0" w:after="283"/>
              <w:jc w:val="left"/>
              <w:rPr/>
            </w:pPr>
            <w:r>
              <w:rPr/>
              <w:t xml:space="preserve">Gaudini, Giulio Giulio Gaudini Giulio Gaudini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1928 -- 1936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52 </w:t>
            </w:r>
          </w:p>
        </w:tc>
        <w:tc>
          <w:tcPr>
            <w:tcW w:w="1936" w:type="dxa"/>
            <w:tcBorders/>
            <w:vAlign w:val="center"/>
          </w:tcPr>
          <w:p>
            <w:pPr>
              <w:pStyle w:val="TableContents"/>
              <w:bidi w:val="0"/>
              <w:spacing w:before="0" w:after="283"/>
              <w:jc w:val="left"/>
              <w:rPr/>
            </w:pPr>
            <w:r>
              <w:rPr/>
              <w:t xml:space="preserve">Swahn, Alfred Alfred Swahn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Kuvaaminen </w:t>
            </w:r>
          </w:p>
        </w:tc>
        <w:tc>
          <w:tcPr>
            <w:tcW w:w="901" w:type="dxa"/>
            <w:tcBorders/>
            <w:vAlign w:val="center"/>
          </w:tcPr>
          <w:p>
            <w:pPr>
              <w:pStyle w:val="TableContents"/>
              <w:bidi w:val="0"/>
              <w:spacing w:before="0" w:after="283"/>
              <w:jc w:val="left"/>
              <w:rPr/>
            </w:pPr>
            <w:r>
              <w:rPr/>
              <w:t xml:space="preserve">1908 -- 1924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53 </w:t>
            </w:r>
          </w:p>
        </w:tc>
        <w:tc>
          <w:tcPr>
            <w:tcW w:w="1936" w:type="dxa"/>
            <w:tcBorders/>
            <w:vAlign w:val="center"/>
          </w:tcPr>
          <w:p>
            <w:pPr>
              <w:pStyle w:val="TableContents"/>
              <w:bidi w:val="0"/>
              <w:spacing w:before="0" w:after="283"/>
              <w:jc w:val="left"/>
              <w:rPr/>
            </w:pPr>
            <w:r>
              <w:rPr/>
              <w:t xml:space="preserve">Voronin, Mikhail Mikhail Voronin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1968 -- 1972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54 </w:t>
            </w:r>
          </w:p>
        </w:tc>
        <w:tc>
          <w:tcPr>
            <w:tcW w:w="1936" w:type="dxa"/>
            <w:tcBorders/>
            <w:vAlign w:val="center"/>
          </w:tcPr>
          <w:p>
            <w:pPr>
              <w:pStyle w:val="TableContents"/>
              <w:bidi w:val="0"/>
              <w:spacing w:before="0" w:after="283"/>
              <w:jc w:val="left"/>
              <w:rPr/>
            </w:pPr>
            <w:r>
              <w:rPr/>
              <w:t xml:space="preserve">Disl, Uschi Uschi Disl Uschi Disl </w:t>
            </w:r>
          </w:p>
        </w:tc>
        <w:tc>
          <w:tcPr>
            <w:tcW w:w="160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Biathlon </w:t>
            </w:r>
          </w:p>
        </w:tc>
        <w:tc>
          <w:tcPr>
            <w:tcW w:w="901" w:type="dxa"/>
            <w:tcBorders/>
            <w:vAlign w:val="center"/>
          </w:tcPr>
          <w:p>
            <w:pPr>
              <w:pStyle w:val="TableContents"/>
              <w:bidi w:val="0"/>
              <w:spacing w:before="0" w:after="283"/>
              <w:jc w:val="left"/>
              <w:rPr/>
            </w:pPr>
            <w:r>
              <w:rPr/>
              <w:t xml:space="preserve">1992 -- 2006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55 </w:t>
            </w:r>
          </w:p>
        </w:tc>
        <w:tc>
          <w:tcPr>
            <w:tcW w:w="1936" w:type="dxa"/>
            <w:tcBorders/>
            <w:vAlign w:val="center"/>
          </w:tcPr>
          <w:p>
            <w:pPr>
              <w:pStyle w:val="TableContents"/>
              <w:bidi w:val="0"/>
              <w:spacing w:before="0" w:after="283"/>
              <w:jc w:val="left"/>
              <w:rPr/>
            </w:pPr>
            <w:r>
              <w:rPr/>
              <w:t xml:space="preserve">Savolainen, Heikki Heikki Savolainen Heikki Savolainen </w:t>
            </w:r>
          </w:p>
        </w:tc>
        <w:tc>
          <w:tcPr>
            <w:tcW w:w="1606" w:type="dxa"/>
            <w:tcBorders/>
            <w:vAlign w:val="center"/>
          </w:tcPr>
          <w:p>
            <w:pPr>
              <w:pStyle w:val="TableContents"/>
              <w:bidi w:val="0"/>
              <w:spacing w:before="0" w:after="283"/>
              <w:jc w:val="left"/>
              <w:rPr/>
            </w:pPr>
            <w:r>
              <w:rPr/>
              <w:t xml:space="preserve">Suomi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1928 -- 1952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56 </w:t>
            </w:r>
          </w:p>
        </w:tc>
        <w:tc>
          <w:tcPr>
            <w:tcW w:w="1936" w:type="dxa"/>
            <w:tcBorders/>
            <w:vAlign w:val="center"/>
          </w:tcPr>
          <w:p>
            <w:pPr>
              <w:pStyle w:val="TableContents"/>
              <w:bidi w:val="0"/>
              <w:spacing w:before="0" w:after="283"/>
              <w:jc w:val="left"/>
              <w:rPr/>
            </w:pPr>
            <w:r>
              <w:rPr/>
              <w:t xml:space="preserve">Titov, Juri Juri Titov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57 </w:t>
            </w:r>
          </w:p>
        </w:tc>
        <w:tc>
          <w:tcPr>
            <w:tcW w:w="1936" w:type="dxa"/>
            <w:tcBorders/>
            <w:vAlign w:val="center"/>
          </w:tcPr>
          <w:p>
            <w:pPr>
              <w:pStyle w:val="TableContents"/>
              <w:bidi w:val="0"/>
              <w:spacing w:before="0" w:after="283"/>
              <w:jc w:val="left"/>
              <w:rPr/>
            </w:pPr>
            <w:r>
              <w:rPr/>
              <w:t xml:space="preserve">Ottey, Merlene Merlene Ottey Merlene Ottey </w:t>
            </w:r>
          </w:p>
        </w:tc>
        <w:tc>
          <w:tcPr>
            <w:tcW w:w="1606" w:type="dxa"/>
            <w:tcBorders/>
            <w:vAlign w:val="center"/>
          </w:tcPr>
          <w:p>
            <w:pPr>
              <w:pStyle w:val="TableContents"/>
              <w:bidi w:val="0"/>
              <w:spacing w:before="0" w:after="283"/>
              <w:jc w:val="left"/>
              <w:rPr/>
            </w:pPr>
            <w:r>
              <w:rPr/>
              <w:t xml:space="preserve">Jamaika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1980 -- 2000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58 </w:t>
            </w:r>
          </w:p>
        </w:tc>
        <w:tc>
          <w:tcPr>
            <w:tcW w:w="1936" w:type="dxa"/>
            <w:tcBorders/>
            <w:vAlign w:val="center"/>
          </w:tcPr>
          <w:p>
            <w:pPr>
              <w:pStyle w:val="TableContents"/>
              <w:bidi w:val="0"/>
              <w:spacing w:before="0" w:after="283"/>
              <w:jc w:val="left"/>
              <w:rPr/>
            </w:pPr>
            <w:r>
              <w:rPr/>
              <w:t xml:space="preserve">Ewry, Ray Ray Ewry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1900 -- 1908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8 </w:t>
            </w:r>
          </w:p>
        </w:tc>
      </w:tr>
      <w:tr>
        <w:trPr/>
        <w:tc>
          <w:tcPr>
            <w:tcW w:w="2206" w:type="dxa"/>
            <w:tcBorders/>
            <w:vAlign w:val="center"/>
          </w:tcPr>
          <w:p>
            <w:pPr>
              <w:pStyle w:val="TableContents"/>
              <w:bidi w:val="0"/>
              <w:spacing w:before="0" w:after="283"/>
              <w:jc w:val="left"/>
              <w:rPr/>
            </w:pPr>
            <w:r>
              <w:rPr/>
              <w:t xml:space="preserve">Bolt, Usain Usain Bolt </w:t>
            </w:r>
          </w:p>
        </w:tc>
        <w:tc>
          <w:tcPr>
            <w:tcW w:w="1936" w:type="dxa"/>
            <w:tcBorders/>
            <w:vAlign w:val="center"/>
          </w:tcPr>
          <w:p>
            <w:pPr>
              <w:pStyle w:val="TableContents"/>
              <w:bidi w:val="0"/>
              <w:spacing w:before="0" w:after="283"/>
              <w:jc w:val="left"/>
              <w:rPr/>
            </w:pPr>
            <w:r>
              <w:rPr/>
              <w:t xml:space="preserve">Jamaika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60 </w:t>
            </w:r>
          </w:p>
        </w:tc>
        <w:tc>
          <w:tcPr>
            <w:tcW w:w="1936" w:type="dxa"/>
            <w:tcBorders/>
            <w:vAlign w:val="center"/>
          </w:tcPr>
          <w:p>
            <w:pPr>
              <w:pStyle w:val="TableContents"/>
              <w:bidi w:val="0"/>
              <w:spacing w:before="0" w:after="283"/>
              <w:jc w:val="left"/>
              <w:rPr/>
            </w:pPr>
            <w:r>
              <w:rPr/>
              <w:t xml:space="preserve">Fredriksson, Gert Gert Fredriksson Gert Fredriksson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Melonta </w:t>
            </w:r>
          </w:p>
        </w:tc>
        <w:tc>
          <w:tcPr>
            <w:tcW w:w="901" w:type="dxa"/>
            <w:tcBorders/>
            <w:vAlign w:val="center"/>
          </w:tcPr>
          <w:p>
            <w:pPr>
              <w:pStyle w:val="TableContents"/>
              <w:bidi w:val="0"/>
              <w:spacing w:before="0" w:after="283"/>
              <w:jc w:val="left"/>
              <w:rPr/>
            </w:pPr>
            <w:r>
              <w:rPr/>
              <w:t xml:space="preserve">1948 -- 1960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61 </w:t>
            </w:r>
          </w:p>
        </w:tc>
        <w:tc>
          <w:tcPr>
            <w:tcW w:w="1936" w:type="dxa"/>
            <w:tcBorders/>
            <w:vAlign w:val="center"/>
          </w:tcPr>
          <w:p>
            <w:pPr>
              <w:pStyle w:val="TableContents"/>
              <w:bidi w:val="0"/>
              <w:spacing w:before="0" w:after="283"/>
              <w:jc w:val="left"/>
              <w:rPr/>
            </w:pPr>
            <w:r>
              <w:rPr/>
              <w:t xml:space="preserve">Klimke, Reiner Reiner Klimke </w:t>
            </w:r>
          </w:p>
        </w:tc>
        <w:tc>
          <w:tcPr>
            <w:tcW w:w="1606" w:type="dxa"/>
            <w:tcBorders/>
            <w:vAlign w:val="center"/>
          </w:tcPr>
          <w:p>
            <w:pPr>
              <w:pStyle w:val="TableContents"/>
              <w:bidi w:val="0"/>
              <w:spacing w:before="0" w:after="283"/>
              <w:jc w:val="left"/>
              <w:rPr/>
            </w:pPr>
            <w:r>
              <w:rPr/>
              <w:t xml:space="preserve">United Team of Germany Länsi-Saksa </w:t>
            </w:r>
          </w:p>
        </w:tc>
        <w:tc>
          <w:tcPr>
            <w:tcW w:w="1441" w:type="dxa"/>
            <w:tcBorders/>
            <w:vAlign w:val="center"/>
          </w:tcPr>
          <w:p>
            <w:pPr>
              <w:pStyle w:val="TableContents"/>
              <w:bidi w:val="0"/>
              <w:spacing w:before="0" w:after="283"/>
              <w:jc w:val="left"/>
              <w:rPr/>
            </w:pPr>
            <w:r>
              <w:rPr/>
              <w:t xml:space="preserve">Hevosurheilu </w:t>
            </w:r>
          </w:p>
        </w:tc>
        <w:tc>
          <w:tcPr>
            <w:tcW w:w="901" w:type="dxa"/>
            <w:tcBorders/>
            <w:vAlign w:val="center"/>
          </w:tcPr>
          <w:p>
            <w:pPr>
              <w:pStyle w:val="TableContents"/>
              <w:bidi w:val="0"/>
              <w:spacing w:before="0" w:after="283"/>
              <w:jc w:val="left"/>
              <w:rPr/>
            </w:pPr>
            <w:r>
              <w:rPr/>
              <w:t xml:space="preserve">1964 -- 1988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Ahn Hyun-Soo Viktor Ahn </w:t>
            </w:r>
          </w:p>
        </w:tc>
        <w:tc>
          <w:tcPr>
            <w:tcW w:w="1936" w:type="dxa"/>
            <w:tcBorders/>
            <w:vAlign w:val="center"/>
          </w:tcPr>
          <w:p>
            <w:pPr>
              <w:pStyle w:val="TableContents"/>
              <w:bidi w:val="0"/>
              <w:spacing w:before="0" w:after="283"/>
              <w:jc w:val="left"/>
              <w:rPr/>
            </w:pPr>
            <w:r>
              <w:rPr/>
              <w:t xml:space="preserve">Etelä-Korea Venäjä </w:t>
            </w:r>
          </w:p>
        </w:tc>
        <w:tc>
          <w:tcPr>
            <w:tcW w:w="1606" w:type="dxa"/>
            <w:tcBorders/>
            <w:vAlign w:val="center"/>
          </w:tcPr>
          <w:p>
            <w:pPr>
              <w:pStyle w:val="TableContents"/>
              <w:bidi w:val="0"/>
              <w:spacing w:before="0" w:after="283"/>
              <w:jc w:val="left"/>
              <w:rPr/>
            </w:pPr>
            <w:r>
              <w:rPr/>
              <w:t xml:space="preserve">Lyhyen radan pikaluistelu </w:t>
            </w:r>
          </w:p>
        </w:tc>
        <w:tc>
          <w:tcPr>
            <w:tcW w:w="1441" w:type="dxa"/>
            <w:tcBorders/>
            <w:vAlign w:val="center"/>
          </w:tcPr>
          <w:p>
            <w:pPr>
              <w:pStyle w:val="TableContents"/>
              <w:bidi w:val="0"/>
              <w:spacing w:before="0" w:after="283"/>
              <w:jc w:val="left"/>
              <w:rPr/>
            </w:pPr>
            <w:r>
              <w:rPr/>
              <w:t xml:space="preserve">2006 -- 2014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63 </w:t>
            </w:r>
          </w:p>
        </w:tc>
        <w:tc>
          <w:tcPr>
            <w:tcW w:w="1936" w:type="dxa"/>
            <w:tcBorders/>
            <w:vAlign w:val="center"/>
          </w:tcPr>
          <w:p>
            <w:pPr>
              <w:pStyle w:val="TableContents"/>
              <w:bidi w:val="0"/>
              <w:spacing w:before="0" w:after="283"/>
              <w:jc w:val="left"/>
              <w:rPr/>
            </w:pPr>
            <w:r>
              <w:rPr/>
              <w:t xml:space="preserve">Ritola, Ville Ville Ritola </w:t>
            </w:r>
          </w:p>
        </w:tc>
        <w:tc>
          <w:tcPr>
            <w:tcW w:w="1606" w:type="dxa"/>
            <w:tcBorders/>
            <w:vAlign w:val="center"/>
          </w:tcPr>
          <w:p>
            <w:pPr>
              <w:pStyle w:val="TableContents"/>
              <w:bidi w:val="0"/>
              <w:spacing w:before="0" w:after="283"/>
              <w:jc w:val="left"/>
              <w:rPr/>
            </w:pPr>
            <w:r>
              <w:rPr/>
              <w:t xml:space="preserve">Suomi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1924 -- 1928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64 </w:t>
            </w:r>
          </w:p>
        </w:tc>
        <w:tc>
          <w:tcPr>
            <w:tcW w:w="1936" w:type="dxa"/>
            <w:tcBorders/>
            <w:vAlign w:val="center"/>
          </w:tcPr>
          <w:p>
            <w:pPr>
              <w:pStyle w:val="TableContents"/>
              <w:bidi w:val="0"/>
              <w:spacing w:before="0" w:after="283"/>
              <w:jc w:val="left"/>
              <w:rPr/>
            </w:pPr>
            <w:r>
              <w:rPr/>
              <w:t xml:space="preserve">Lipa, Elisabeta Elisabeta Lipă Elisabeta Lipă </w:t>
            </w:r>
          </w:p>
        </w:tc>
        <w:tc>
          <w:tcPr>
            <w:tcW w:w="1606" w:type="dxa"/>
            <w:tcBorders/>
            <w:vAlign w:val="center"/>
          </w:tcPr>
          <w:p>
            <w:pPr>
              <w:pStyle w:val="TableContents"/>
              <w:bidi w:val="0"/>
              <w:spacing w:before="0" w:after="283"/>
              <w:jc w:val="left"/>
              <w:rPr/>
            </w:pPr>
            <w:r>
              <w:rPr/>
              <w:t xml:space="preserve">Romania </w:t>
            </w:r>
          </w:p>
        </w:tc>
        <w:tc>
          <w:tcPr>
            <w:tcW w:w="1441" w:type="dxa"/>
            <w:tcBorders/>
            <w:vAlign w:val="center"/>
          </w:tcPr>
          <w:p>
            <w:pPr>
              <w:pStyle w:val="TableContents"/>
              <w:bidi w:val="0"/>
              <w:spacing w:before="0" w:after="283"/>
              <w:jc w:val="left"/>
              <w:rPr/>
            </w:pPr>
            <w:r>
              <w:rPr/>
              <w:t xml:space="preserve">Soutu </w:t>
            </w:r>
          </w:p>
        </w:tc>
        <w:tc>
          <w:tcPr>
            <w:tcW w:w="901" w:type="dxa"/>
            <w:tcBorders/>
            <w:vAlign w:val="center"/>
          </w:tcPr>
          <w:p>
            <w:pPr>
              <w:pStyle w:val="TableContents"/>
              <w:bidi w:val="0"/>
              <w:spacing w:before="0" w:after="283"/>
              <w:jc w:val="left"/>
              <w:rPr/>
            </w:pPr>
            <w:r>
              <w:rPr/>
              <w:t xml:space="preserve">1984 -- 2000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65 </w:t>
            </w:r>
          </w:p>
        </w:tc>
        <w:tc>
          <w:tcPr>
            <w:tcW w:w="1936" w:type="dxa"/>
            <w:tcBorders/>
            <w:vAlign w:val="center"/>
          </w:tcPr>
          <w:p>
            <w:pPr>
              <w:pStyle w:val="TableContents"/>
              <w:bidi w:val="0"/>
              <w:spacing w:before="0" w:after="283"/>
              <w:jc w:val="left"/>
              <w:rPr/>
            </w:pPr>
            <w:r>
              <w:rPr/>
              <w:t xml:space="preserve">Wiggins, Bradley Bradley Wiggins </w:t>
            </w:r>
          </w:p>
        </w:tc>
        <w:tc>
          <w:tcPr>
            <w:tcW w:w="1606" w:type="dxa"/>
            <w:tcBorders/>
            <w:vAlign w:val="center"/>
          </w:tcPr>
          <w:p>
            <w:pPr>
              <w:pStyle w:val="TableContents"/>
              <w:bidi w:val="0"/>
              <w:spacing w:before="0" w:after="283"/>
              <w:jc w:val="left"/>
              <w:rPr/>
            </w:pPr>
            <w:r>
              <w:rPr/>
              <w:t xml:space="preserve">Iso-Britannia </w:t>
            </w:r>
          </w:p>
        </w:tc>
        <w:tc>
          <w:tcPr>
            <w:tcW w:w="1441" w:type="dxa"/>
            <w:tcBorders/>
            <w:vAlign w:val="center"/>
          </w:tcPr>
          <w:p>
            <w:pPr>
              <w:pStyle w:val="TableContents"/>
              <w:bidi w:val="0"/>
              <w:spacing w:before="0" w:after="283"/>
              <w:jc w:val="left"/>
              <w:rPr/>
            </w:pPr>
            <w:r>
              <w:rPr/>
              <w:t xml:space="preserve">Pyöräily </w:t>
            </w:r>
          </w:p>
        </w:tc>
        <w:tc>
          <w:tcPr>
            <w:tcW w:w="901" w:type="dxa"/>
            <w:tcBorders/>
            <w:vAlign w:val="center"/>
          </w:tcPr>
          <w:p>
            <w:pPr>
              <w:pStyle w:val="TableContents"/>
              <w:bidi w:val="0"/>
              <w:spacing w:before="0" w:after="283"/>
              <w:jc w:val="left"/>
              <w:rPr/>
            </w:pPr>
            <w:r>
              <w:rPr/>
              <w:t xml:space="preserve">2000 -- 2016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Adrian, Nathan Nathan Adrian </w:t>
            </w:r>
          </w:p>
        </w:tc>
        <w:tc>
          <w:tcPr>
            <w:tcW w:w="19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67 </w:t>
            </w:r>
          </w:p>
        </w:tc>
        <w:tc>
          <w:tcPr>
            <w:tcW w:w="1936" w:type="dxa"/>
            <w:tcBorders/>
            <w:vAlign w:val="center"/>
          </w:tcPr>
          <w:p>
            <w:pPr>
              <w:pStyle w:val="TableContents"/>
              <w:bidi w:val="0"/>
              <w:spacing w:before="0" w:after="283"/>
              <w:jc w:val="left"/>
              <w:rPr/>
            </w:pPr>
            <w:r>
              <w:rPr/>
              <w:t xml:space="preserve">Fraser, Dawn Dawn Fraser </w:t>
            </w:r>
          </w:p>
        </w:tc>
        <w:tc>
          <w:tcPr>
            <w:tcW w:w="1606" w:type="dxa"/>
            <w:tcBorders/>
            <w:vAlign w:val="center"/>
          </w:tcPr>
          <w:p>
            <w:pPr>
              <w:pStyle w:val="TableContents"/>
              <w:bidi w:val="0"/>
              <w:spacing w:before="0" w:after="283"/>
              <w:jc w:val="left"/>
              <w:rPr/>
            </w:pPr>
            <w:r>
              <w:rPr/>
              <w:t xml:space="preserve">Australia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Ender, Kornelia Kornelia Ender </w:t>
            </w:r>
          </w:p>
        </w:tc>
        <w:tc>
          <w:tcPr>
            <w:tcW w:w="1936" w:type="dxa"/>
            <w:tcBorders/>
            <w:vAlign w:val="center"/>
          </w:tcPr>
          <w:p>
            <w:pPr>
              <w:pStyle w:val="TableContents"/>
              <w:bidi w:val="0"/>
              <w:spacing w:before="0" w:after="283"/>
              <w:jc w:val="left"/>
              <w:rPr/>
            </w:pPr>
            <w:r>
              <w:rPr/>
              <w:t xml:space="preserve">Itä-Saksa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1972 -- 1976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69 </w:t>
            </w:r>
          </w:p>
        </w:tc>
        <w:tc>
          <w:tcPr>
            <w:tcW w:w="1936" w:type="dxa"/>
            <w:tcBorders/>
            <w:vAlign w:val="center"/>
          </w:tcPr>
          <w:p>
            <w:pPr>
              <w:pStyle w:val="TableContents"/>
              <w:bidi w:val="0"/>
              <w:spacing w:before="0" w:after="283"/>
              <w:jc w:val="left"/>
              <w:rPr/>
            </w:pPr>
            <w:r>
              <w:rPr/>
              <w:t xml:space="preserve">Olsen, Otto Otto Olsen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Kuvaaminen </w:t>
            </w:r>
          </w:p>
        </w:tc>
        <w:tc>
          <w:tcPr>
            <w:tcW w:w="901" w:type="dxa"/>
            <w:tcBorders/>
            <w:vAlign w:val="center"/>
          </w:tcPr>
          <w:p>
            <w:pPr>
              <w:pStyle w:val="TableContents"/>
              <w:bidi w:val="0"/>
              <w:spacing w:before="0" w:after="283"/>
              <w:jc w:val="left"/>
              <w:rPr/>
            </w:pPr>
            <w:r>
              <w:rPr/>
              <w:t xml:space="preserve">1920 -- 1924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Miez, Georges Georges Miez </w:t>
            </w:r>
          </w:p>
        </w:tc>
        <w:tc>
          <w:tcPr>
            <w:tcW w:w="1936" w:type="dxa"/>
            <w:tcBorders/>
            <w:vAlign w:val="center"/>
          </w:tcPr>
          <w:p>
            <w:pPr>
              <w:pStyle w:val="TableContents"/>
              <w:bidi w:val="0"/>
              <w:spacing w:before="0" w:after="283"/>
              <w:jc w:val="left"/>
              <w:rPr/>
            </w:pPr>
            <w:r>
              <w:rPr/>
              <w:t xml:space="preserve">Sveitsi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1924 -- 1936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Gross, Rico Ricco Groß </w:t>
            </w:r>
          </w:p>
        </w:tc>
        <w:tc>
          <w:tcPr>
            <w:tcW w:w="193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Biathlon </w:t>
            </w:r>
          </w:p>
        </w:tc>
        <w:tc>
          <w:tcPr>
            <w:tcW w:w="1441" w:type="dxa"/>
            <w:tcBorders/>
            <w:vAlign w:val="center"/>
          </w:tcPr>
          <w:p>
            <w:pPr>
              <w:pStyle w:val="TableContents"/>
              <w:bidi w:val="0"/>
              <w:spacing w:before="0" w:after="283"/>
              <w:jc w:val="left"/>
              <w:rPr/>
            </w:pPr>
            <w:r>
              <w:rPr/>
              <w:t xml:space="preserve">1992 -- 2006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Svendsen, Emil Hegle Emil Hegle Svendsen Emil Hegle Svendsen </w:t>
            </w:r>
          </w:p>
        </w:tc>
        <w:tc>
          <w:tcPr>
            <w:tcW w:w="193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Biathlon </w:t>
            </w:r>
          </w:p>
        </w:tc>
        <w:tc>
          <w:tcPr>
            <w:tcW w:w="1441" w:type="dxa"/>
            <w:tcBorders/>
            <w:vAlign w:val="center"/>
          </w:tcPr>
          <w:p>
            <w:pPr>
              <w:pStyle w:val="TableContents"/>
              <w:bidi w:val="0"/>
              <w:spacing w:before="0" w:after="283"/>
              <w:jc w:val="left"/>
              <w:rPr/>
            </w:pPr>
            <w:r>
              <w:rPr/>
              <w:t xml:space="preserve">2010 -- 2018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73 </w:t>
            </w:r>
          </w:p>
        </w:tc>
        <w:tc>
          <w:tcPr>
            <w:tcW w:w="1936" w:type="dxa"/>
            <w:tcBorders/>
            <w:vAlign w:val="center"/>
          </w:tcPr>
          <w:p>
            <w:pPr>
              <w:pStyle w:val="TableContents"/>
              <w:bidi w:val="0"/>
              <w:spacing w:before="0" w:after="283"/>
              <w:jc w:val="left"/>
              <w:rPr/>
            </w:pPr>
            <w:r>
              <w:rPr/>
              <w:t xml:space="preserve">Matthes, Roland Roland Matthes </w:t>
            </w:r>
          </w:p>
        </w:tc>
        <w:tc>
          <w:tcPr>
            <w:tcW w:w="1606" w:type="dxa"/>
            <w:tcBorders/>
            <w:vAlign w:val="center"/>
          </w:tcPr>
          <w:p>
            <w:pPr>
              <w:pStyle w:val="TableContents"/>
              <w:bidi w:val="0"/>
              <w:spacing w:before="0" w:after="283"/>
              <w:jc w:val="left"/>
              <w:rPr/>
            </w:pPr>
            <w:r>
              <w:rPr/>
              <w:t xml:space="preserve">Itä-Saksa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1968 -- 1976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Schmitt, Allison Allison Schmitt </w:t>
            </w:r>
          </w:p>
        </w:tc>
        <w:tc>
          <w:tcPr>
            <w:tcW w:w="19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Kulakova, Galina Galina Kulakova Galina Kulakova </w:t>
            </w:r>
          </w:p>
        </w:tc>
        <w:tc>
          <w:tcPr>
            <w:tcW w:w="193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1972 -- 1980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Aamodt, Kjetil Andre Kjetil André Aamodt </w:t>
            </w:r>
          </w:p>
        </w:tc>
        <w:tc>
          <w:tcPr>
            <w:tcW w:w="193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Alppihiihto </w:t>
            </w:r>
          </w:p>
        </w:tc>
        <w:tc>
          <w:tcPr>
            <w:tcW w:w="1441" w:type="dxa"/>
            <w:tcBorders/>
            <w:vAlign w:val="center"/>
          </w:tcPr>
          <w:p>
            <w:pPr>
              <w:pStyle w:val="TableContents"/>
              <w:bidi w:val="0"/>
              <w:spacing w:before="0" w:after="283"/>
              <w:jc w:val="left"/>
              <w:rPr/>
            </w:pPr>
            <w:r>
              <w:rPr/>
              <w:t xml:space="preserve">1992 -- 2006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Fischer, Sven Sven Fischer </w:t>
            </w:r>
          </w:p>
        </w:tc>
        <w:tc>
          <w:tcPr>
            <w:tcW w:w="193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Biathlon </w:t>
            </w:r>
          </w:p>
        </w:tc>
        <w:tc>
          <w:tcPr>
            <w:tcW w:w="1441" w:type="dxa"/>
            <w:tcBorders/>
            <w:vAlign w:val="center"/>
          </w:tcPr>
          <w:p>
            <w:pPr>
              <w:pStyle w:val="TableContents"/>
              <w:bidi w:val="0"/>
              <w:spacing w:before="0" w:after="283"/>
              <w:jc w:val="left"/>
              <w:rPr/>
            </w:pPr>
            <w:r>
              <w:rPr/>
              <w:t xml:space="preserve">1994 -- 2006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Bruijn, Inge Inge de Bruijn </w:t>
            </w:r>
          </w:p>
        </w:tc>
        <w:tc>
          <w:tcPr>
            <w:tcW w:w="193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Lezak, Jason Jason Lezak </w:t>
            </w:r>
          </w:p>
        </w:tc>
        <w:tc>
          <w:tcPr>
            <w:tcW w:w="19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80 </w:t>
            </w:r>
          </w:p>
        </w:tc>
        <w:tc>
          <w:tcPr>
            <w:tcW w:w="1936" w:type="dxa"/>
            <w:tcBorders/>
            <w:vAlign w:val="center"/>
          </w:tcPr>
          <w:p>
            <w:pPr>
              <w:pStyle w:val="TableContents"/>
              <w:bidi w:val="0"/>
              <w:spacing w:before="0" w:after="283"/>
              <w:jc w:val="left"/>
              <w:rPr/>
            </w:pPr>
            <w:r>
              <w:rPr/>
              <w:t xml:space="preserve">Trillini, Giovanna Giovanna Trillini Giovanna Trillini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1992 -- 2008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81 </w:t>
            </w:r>
          </w:p>
        </w:tc>
        <w:tc>
          <w:tcPr>
            <w:tcW w:w="1936" w:type="dxa"/>
            <w:tcBorders/>
            <w:vAlign w:val="center"/>
          </w:tcPr>
          <w:p>
            <w:pPr>
              <w:pStyle w:val="TableContents"/>
              <w:bidi w:val="0"/>
              <w:spacing w:before="0" w:after="283"/>
              <w:jc w:val="left"/>
              <w:rPr/>
            </w:pPr>
            <w:r>
              <w:rPr/>
              <w:t xml:space="preserve">Kovacs, Katalin Katalin Kovács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Melonta </w:t>
            </w:r>
          </w:p>
        </w:tc>
        <w:tc>
          <w:tcPr>
            <w:tcW w:w="901" w:type="dxa"/>
            <w:tcBorders/>
            <w:vAlign w:val="center"/>
          </w:tcPr>
          <w:p>
            <w:pPr>
              <w:pStyle w:val="TableContents"/>
              <w:bidi w:val="0"/>
              <w:spacing w:before="0" w:after="283"/>
              <w:jc w:val="left"/>
              <w:rPr/>
            </w:pPr>
            <w:r>
              <w:rPr/>
              <w:t xml:space="preserve">2000 -- 2012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82 </w:t>
            </w:r>
          </w:p>
        </w:tc>
        <w:tc>
          <w:tcPr>
            <w:tcW w:w="1936" w:type="dxa"/>
            <w:tcBorders/>
            <w:vAlign w:val="center"/>
          </w:tcPr>
          <w:p>
            <w:pPr>
              <w:pStyle w:val="TableContents"/>
              <w:bidi w:val="0"/>
              <w:spacing w:before="0" w:after="283"/>
              <w:jc w:val="left"/>
              <w:rPr/>
            </w:pPr>
            <w:r>
              <w:rPr/>
              <w:t xml:space="preserve">Ducret, Roger Roger Ducret </w:t>
            </w:r>
          </w:p>
        </w:tc>
        <w:tc>
          <w:tcPr>
            <w:tcW w:w="1606" w:type="dxa"/>
            <w:tcBorders/>
            <w:vAlign w:val="center"/>
          </w:tcPr>
          <w:p>
            <w:pPr>
              <w:pStyle w:val="TableContents"/>
              <w:bidi w:val="0"/>
              <w:spacing w:before="0" w:after="283"/>
              <w:jc w:val="left"/>
              <w:rPr/>
            </w:pPr>
            <w:r>
              <w:rPr/>
              <w:t xml:space="preserve">Ranska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1920 -- 1928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Cattiau, Philippe Philippe Cattiau </w:t>
            </w:r>
          </w:p>
        </w:tc>
        <w:tc>
          <w:tcPr>
            <w:tcW w:w="1936" w:type="dxa"/>
            <w:tcBorders/>
            <w:vAlign w:val="center"/>
          </w:tcPr>
          <w:p>
            <w:pPr>
              <w:pStyle w:val="TableContents"/>
              <w:bidi w:val="0"/>
              <w:spacing w:before="0" w:after="283"/>
              <w:jc w:val="left"/>
              <w:rPr/>
            </w:pPr>
            <w:r>
              <w:rPr/>
              <w:t xml:space="preserve">Ranska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1920 -- 1936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Enke, Karin Karin Enke </w:t>
            </w:r>
          </w:p>
        </w:tc>
        <w:tc>
          <w:tcPr>
            <w:tcW w:w="1936" w:type="dxa"/>
            <w:tcBorders/>
            <w:vAlign w:val="center"/>
          </w:tcPr>
          <w:p>
            <w:pPr>
              <w:pStyle w:val="TableContents"/>
              <w:bidi w:val="0"/>
              <w:spacing w:before="0" w:after="283"/>
              <w:jc w:val="left"/>
              <w:rPr/>
            </w:pPr>
            <w:r>
              <w:rPr/>
              <w:t xml:space="preserve">Itä-Saksa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1980 -- 1988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Niemann-Stirnemann, Gunda Gunda Gunda Niemann-Stirnemann </w:t>
            </w:r>
          </w:p>
        </w:tc>
        <w:tc>
          <w:tcPr>
            <w:tcW w:w="193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1992 -- 1998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Thomas, Petria Petria Thomas </w:t>
            </w:r>
          </w:p>
        </w:tc>
        <w:tc>
          <w:tcPr>
            <w:tcW w:w="193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1996 -- 2004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87 </w:t>
            </w:r>
          </w:p>
        </w:tc>
        <w:tc>
          <w:tcPr>
            <w:tcW w:w="1936" w:type="dxa"/>
            <w:tcBorders/>
            <w:vAlign w:val="center"/>
          </w:tcPr>
          <w:p>
            <w:pPr>
              <w:pStyle w:val="TableContents"/>
              <w:bidi w:val="0"/>
              <w:spacing w:before="0" w:after="283"/>
              <w:jc w:val="left"/>
              <w:rPr/>
            </w:pPr>
            <w:r>
              <w:rPr/>
              <w:t xml:space="preserve">Campbell-Brown, Veronica Veronica Campbell-Brown Veronica Campbell-Brown </w:t>
            </w:r>
          </w:p>
        </w:tc>
        <w:tc>
          <w:tcPr>
            <w:tcW w:w="1606" w:type="dxa"/>
            <w:tcBorders/>
            <w:vAlign w:val="center"/>
          </w:tcPr>
          <w:p>
            <w:pPr>
              <w:pStyle w:val="TableContents"/>
              <w:bidi w:val="0"/>
              <w:spacing w:before="0" w:after="283"/>
              <w:jc w:val="left"/>
              <w:rPr/>
            </w:pPr>
            <w:r>
              <w:rPr/>
              <w:t xml:space="preserve">Jamaika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2000 -- 2016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88 </w:t>
            </w:r>
          </w:p>
        </w:tc>
        <w:tc>
          <w:tcPr>
            <w:tcW w:w="1936" w:type="dxa"/>
            <w:tcBorders/>
            <w:vAlign w:val="center"/>
          </w:tcPr>
          <w:p>
            <w:pPr>
              <w:pStyle w:val="TableContents"/>
              <w:bidi w:val="0"/>
              <w:spacing w:before="0" w:after="283"/>
              <w:jc w:val="left"/>
              <w:rPr/>
            </w:pPr>
            <w:r>
              <w:rPr/>
              <w:t xml:space="preserve">Babashoff, Shirley Shirley Babashoff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1972 -- 1976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 </w:t>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89 </w:t>
            </w:r>
          </w:p>
        </w:tc>
        <w:tc>
          <w:tcPr>
            <w:tcW w:w="1936" w:type="dxa"/>
            <w:tcBorders/>
            <w:vAlign w:val="center"/>
          </w:tcPr>
          <w:p>
            <w:pPr>
              <w:pStyle w:val="TableContents"/>
              <w:bidi w:val="0"/>
              <w:spacing w:before="0" w:after="283"/>
              <w:jc w:val="left"/>
              <w:rPr/>
            </w:pPr>
            <w:r>
              <w:rPr/>
              <w:t xml:space="preserve">Oneill, Susie Susie O'Neill </w:t>
            </w:r>
          </w:p>
        </w:tc>
        <w:tc>
          <w:tcPr>
            <w:tcW w:w="1606" w:type="dxa"/>
            <w:tcBorders/>
            <w:vAlign w:val="center"/>
          </w:tcPr>
          <w:p>
            <w:pPr>
              <w:pStyle w:val="TableContents"/>
              <w:bidi w:val="0"/>
              <w:spacing w:before="0" w:after="283"/>
              <w:jc w:val="left"/>
              <w:rPr/>
            </w:pPr>
            <w:r>
              <w:rPr/>
              <w:t xml:space="preserve">Australia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1992 -- 2000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90 </w:t>
            </w:r>
          </w:p>
        </w:tc>
        <w:tc>
          <w:tcPr>
            <w:tcW w:w="1936" w:type="dxa"/>
            <w:tcBorders/>
            <w:vAlign w:val="center"/>
          </w:tcPr>
          <w:p>
            <w:pPr>
              <w:pStyle w:val="TableContents"/>
              <w:bidi w:val="0"/>
              <w:spacing w:before="0" w:after="283"/>
              <w:jc w:val="left"/>
              <w:rPr/>
            </w:pPr>
            <w:r>
              <w:rPr/>
              <w:t xml:space="preserve">Korondi, Margit Margit Korondi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1952 -- 1956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Muratova, Sofia Sofia Muratova </w:t>
            </w:r>
          </w:p>
        </w:tc>
        <w:tc>
          <w:tcPr>
            <w:tcW w:w="193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1956 -- 1960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Sautin, Dmitri Dmitri Sautin </w:t>
            </w:r>
          </w:p>
        </w:tc>
        <w:tc>
          <w:tcPr>
            <w:tcW w:w="1936" w:type="dxa"/>
            <w:tcBorders/>
            <w:vAlign w:val="center"/>
          </w:tcPr>
          <w:p>
            <w:pPr>
              <w:pStyle w:val="TableContents"/>
              <w:bidi w:val="0"/>
              <w:spacing w:before="0" w:after="283"/>
              <w:jc w:val="left"/>
              <w:rPr/>
            </w:pPr>
            <w:r>
              <w:rPr/>
              <w:t xml:space="preserve">Yhdistetty joukkue Venäjä </w:t>
            </w:r>
          </w:p>
        </w:tc>
        <w:tc>
          <w:tcPr>
            <w:tcW w:w="1606" w:type="dxa"/>
            <w:tcBorders/>
            <w:vAlign w:val="center"/>
          </w:tcPr>
          <w:p>
            <w:pPr>
              <w:pStyle w:val="TableContents"/>
              <w:bidi w:val="0"/>
              <w:spacing w:before="0" w:after="283"/>
              <w:jc w:val="left"/>
              <w:rPr/>
            </w:pPr>
            <w:r>
              <w:rPr/>
              <w:t xml:space="preserve">Sukellus </w:t>
            </w:r>
          </w:p>
        </w:tc>
        <w:tc>
          <w:tcPr>
            <w:tcW w:w="1441" w:type="dxa"/>
            <w:tcBorders/>
            <w:vAlign w:val="center"/>
          </w:tcPr>
          <w:p>
            <w:pPr>
              <w:pStyle w:val="TableContents"/>
              <w:bidi w:val="0"/>
              <w:spacing w:before="0" w:after="283"/>
              <w:jc w:val="left"/>
              <w:rPr/>
            </w:pPr>
            <w:r>
              <w:rPr/>
              <w:t xml:space="preserve">1992 -- 2008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Ohno, Apolo Apolo Ohno </w:t>
            </w:r>
          </w:p>
        </w:tc>
        <w:tc>
          <w:tcPr>
            <w:tcW w:w="19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Lyhyen radan pikaluistelu </w:t>
            </w:r>
          </w:p>
        </w:tc>
        <w:tc>
          <w:tcPr>
            <w:tcW w:w="1441" w:type="dxa"/>
            <w:tcBorders/>
            <w:vAlign w:val="center"/>
          </w:tcPr>
          <w:p>
            <w:pPr>
              <w:pStyle w:val="TableContents"/>
              <w:bidi w:val="0"/>
              <w:spacing w:before="0" w:after="283"/>
              <w:jc w:val="left"/>
              <w:rPr/>
            </w:pPr>
            <w:r>
              <w:rPr/>
              <w:t xml:space="preserve">2002 -- 2010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94 </w:t>
            </w:r>
          </w:p>
        </w:tc>
        <w:tc>
          <w:tcPr>
            <w:tcW w:w="1936" w:type="dxa"/>
            <w:tcBorders/>
            <w:vAlign w:val="center"/>
          </w:tcPr>
          <w:p>
            <w:pPr>
              <w:pStyle w:val="TableContents"/>
              <w:bidi w:val="0"/>
              <w:spacing w:before="0" w:after="283"/>
              <w:jc w:val="left"/>
              <w:rPr/>
            </w:pPr>
            <w:r>
              <w:rPr/>
              <w:t xml:space="preserve">Fontana, Arianna Arianna Fontana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Lyhyen radan pikaluistelu </w:t>
            </w:r>
          </w:p>
        </w:tc>
        <w:tc>
          <w:tcPr>
            <w:tcW w:w="901" w:type="dxa"/>
            <w:tcBorders/>
            <w:vAlign w:val="center"/>
          </w:tcPr>
          <w:p>
            <w:pPr>
              <w:pStyle w:val="TableContents"/>
              <w:bidi w:val="0"/>
              <w:spacing w:before="0" w:after="283"/>
              <w:jc w:val="left"/>
              <w:rPr/>
            </w:pPr>
            <w:r>
              <w:rPr/>
              <w:t xml:space="preserve">2006 -- 2018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95 </w:t>
            </w:r>
          </w:p>
        </w:tc>
        <w:tc>
          <w:tcPr>
            <w:tcW w:w="1936" w:type="dxa"/>
            <w:tcBorders/>
            <w:vAlign w:val="center"/>
          </w:tcPr>
          <w:p>
            <w:pPr>
              <w:pStyle w:val="TableContents"/>
              <w:bidi w:val="0"/>
              <w:spacing w:before="0" w:after="283"/>
              <w:jc w:val="left"/>
              <w:rPr/>
            </w:pPr>
            <w:r>
              <w:rPr/>
              <w:t xml:space="preserve">Hoy, Chris Chris Hoy </w:t>
            </w:r>
          </w:p>
        </w:tc>
        <w:tc>
          <w:tcPr>
            <w:tcW w:w="1606" w:type="dxa"/>
            <w:tcBorders/>
            <w:vAlign w:val="center"/>
          </w:tcPr>
          <w:p>
            <w:pPr>
              <w:pStyle w:val="TableContents"/>
              <w:bidi w:val="0"/>
              <w:spacing w:before="0" w:after="283"/>
              <w:jc w:val="left"/>
              <w:rPr/>
            </w:pPr>
            <w:r>
              <w:rPr/>
              <w:t xml:space="preserve">Iso-Britannia </w:t>
            </w:r>
          </w:p>
        </w:tc>
        <w:tc>
          <w:tcPr>
            <w:tcW w:w="1441" w:type="dxa"/>
            <w:tcBorders/>
            <w:vAlign w:val="center"/>
          </w:tcPr>
          <w:p>
            <w:pPr>
              <w:pStyle w:val="TableContents"/>
              <w:bidi w:val="0"/>
              <w:spacing w:before="0" w:after="283"/>
              <w:jc w:val="left"/>
              <w:rPr/>
            </w:pPr>
            <w:r>
              <w:rPr/>
              <w:t xml:space="preserve">Pyöräily </w:t>
            </w:r>
          </w:p>
        </w:tc>
        <w:tc>
          <w:tcPr>
            <w:tcW w:w="901" w:type="dxa"/>
            <w:tcBorders/>
            <w:vAlign w:val="center"/>
          </w:tcPr>
          <w:p>
            <w:pPr>
              <w:pStyle w:val="TableContents"/>
              <w:bidi w:val="0"/>
              <w:spacing w:before="0" w:after="283"/>
              <w:jc w:val="left"/>
              <w:rPr/>
            </w:pPr>
            <w:r>
              <w:rPr/>
              <w:t xml:space="preserve">2000 -- 2012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7 </w:t>
            </w:r>
          </w:p>
        </w:tc>
      </w:tr>
      <w:tr>
        <w:trPr/>
        <w:tc>
          <w:tcPr>
            <w:tcW w:w="2206" w:type="dxa"/>
            <w:tcBorders/>
            <w:vAlign w:val="center"/>
          </w:tcPr>
          <w:p>
            <w:pPr>
              <w:pStyle w:val="TableContents"/>
              <w:bidi w:val="0"/>
              <w:spacing w:before="0" w:after="283"/>
              <w:jc w:val="left"/>
              <w:rPr/>
            </w:pPr>
            <w:r>
              <w:rPr/>
              <w:t xml:space="preserve">Kenny, Jason Jason Kenny </w:t>
            </w:r>
          </w:p>
        </w:tc>
        <w:tc>
          <w:tcPr>
            <w:tcW w:w="1936" w:type="dxa"/>
            <w:tcBorders/>
            <w:vAlign w:val="center"/>
          </w:tcPr>
          <w:p>
            <w:pPr>
              <w:pStyle w:val="TableContents"/>
              <w:bidi w:val="0"/>
              <w:spacing w:before="0" w:after="283"/>
              <w:jc w:val="left"/>
              <w:rPr/>
            </w:pPr>
            <w:r>
              <w:rPr/>
              <w:t xml:space="preserve">Iso-Britannia </w:t>
            </w:r>
          </w:p>
        </w:tc>
        <w:tc>
          <w:tcPr>
            <w:tcW w:w="1606" w:type="dxa"/>
            <w:tcBorders/>
            <w:vAlign w:val="center"/>
          </w:tcPr>
          <w:p>
            <w:pPr>
              <w:pStyle w:val="TableContents"/>
              <w:bidi w:val="0"/>
              <w:spacing w:before="0" w:after="283"/>
              <w:jc w:val="left"/>
              <w:rPr/>
            </w:pPr>
            <w:r>
              <w:rPr/>
              <w:t xml:space="preserve">Pyöräily </w:t>
            </w:r>
          </w:p>
        </w:tc>
        <w:tc>
          <w:tcPr>
            <w:tcW w:w="144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97 </w:t>
            </w:r>
          </w:p>
        </w:tc>
        <w:tc>
          <w:tcPr>
            <w:tcW w:w="1936" w:type="dxa"/>
            <w:tcBorders/>
            <w:vAlign w:val="center"/>
          </w:tcPr>
          <w:p>
            <w:pPr>
              <w:pStyle w:val="TableContents"/>
              <w:bidi w:val="0"/>
              <w:spacing w:before="0" w:after="283"/>
              <w:jc w:val="left"/>
              <w:rPr/>
            </w:pPr>
            <w:r>
              <w:rPr/>
              <w:t xml:space="preserve">Kovacs, Pal Pál Kovács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1936 -- 1960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98 </w:t>
            </w:r>
          </w:p>
        </w:tc>
        <w:tc>
          <w:tcPr>
            <w:tcW w:w="1936" w:type="dxa"/>
            <w:tcBorders/>
            <w:vAlign w:val="center"/>
          </w:tcPr>
          <w:p>
            <w:pPr>
              <w:pStyle w:val="TableContents"/>
              <w:bidi w:val="0"/>
              <w:spacing w:before="0" w:after="283"/>
              <w:jc w:val="left"/>
              <w:rPr/>
            </w:pPr>
            <w:r>
              <w:rPr/>
              <w:t xml:space="preserve">Endo, Yukio Yukio Endo Yukio Endo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1960 -- 1968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Peirsol, Aaron Aaron Peirsol </w:t>
            </w:r>
          </w:p>
        </w:tc>
        <w:tc>
          <w:tcPr>
            <w:tcW w:w="19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Fourcade, Martin Martin Fourcade </w:t>
            </w:r>
          </w:p>
        </w:tc>
        <w:tc>
          <w:tcPr>
            <w:tcW w:w="1936" w:type="dxa"/>
            <w:tcBorders/>
            <w:vAlign w:val="center"/>
          </w:tcPr>
          <w:p>
            <w:pPr>
              <w:pStyle w:val="TableContents"/>
              <w:bidi w:val="0"/>
              <w:spacing w:before="0" w:after="283"/>
              <w:jc w:val="left"/>
              <w:rPr/>
            </w:pPr>
            <w:r>
              <w:rPr/>
              <w:t xml:space="preserve">Ranska </w:t>
            </w:r>
          </w:p>
        </w:tc>
        <w:tc>
          <w:tcPr>
            <w:tcW w:w="1606" w:type="dxa"/>
            <w:tcBorders/>
            <w:vAlign w:val="center"/>
          </w:tcPr>
          <w:p>
            <w:pPr>
              <w:pStyle w:val="TableContents"/>
              <w:bidi w:val="0"/>
              <w:spacing w:before="0" w:after="283"/>
              <w:jc w:val="left"/>
              <w:rPr/>
            </w:pPr>
            <w:r>
              <w:rPr/>
              <w:t xml:space="preserve">Biathlon </w:t>
            </w:r>
          </w:p>
        </w:tc>
        <w:tc>
          <w:tcPr>
            <w:tcW w:w="1441" w:type="dxa"/>
            <w:tcBorders/>
            <w:vAlign w:val="center"/>
          </w:tcPr>
          <w:p>
            <w:pPr>
              <w:pStyle w:val="TableContents"/>
              <w:bidi w:val="0"/>
              <w:spacing w:before="0" w:after="283"/>
              <w:jc w:val="left"/>
              <w:rPr/>
            </w:pPr>
            <w:r>
              <w:rPr/>
              <w:t xml:space="preserve">2010 -- 2018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101 </w:t>
            </w:r>
          </w:p>
        </w:tc>
        <w:tc>
          <w:tcPr>
            <w:tcW w:w="1936" w:type="dxa"/>
            <w:tcBorders/>
            <w:vAlign w:val="center"/>
          </w:tcPr>
          <w:p>
            <w:pPr>
              <w:pStyle w:val="TableContents"/>
              <w:bidi w:val="0"/>
              <w:spacing w:before="0" w:after="283"/>
              <w:jc w:val="left"/>
              <w:rPr/>
            </w:pPr>
            <w:r>
              <w:rPr/>
              <w:t xml:space="preserve">Lee, Willis Augustus Willis Augustus Lee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Kuvaaminen </w:t>
            </w:r>
          </w:p>
        </w:tc>
        <w:tc>
          <w:tcPr>
            <w:tcW w:w="901" w:type="dxa"/>
            <w:tcBorders/>
            <w:vAlign w:val="center"/>
          </w:tcPr>
          <w:p>
            <w:pPr>
              <w:pStyle w:val="TableContents"/>
              <w:bidi w:val="0"/>
              <w:spacing w:before="0" w:after="283"/>
              <w:jc w:val="left"/>
              <w:rPr/>
            </w:pPr>
            <w:r>
              <w:rPr/>
              <w:t xml:space="preserve">1920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Thunberg, Clas Clas Thunberg Clas Thunberg </w:t>
            </w:r>
          </w:p>
        </w:tc>
        <w:tc>
          <w:tcPr>
            <w:tcW w:w="1936" w:type="dxa"/>
            <w:tcBorders/>
            <w:vAlign w:val="center"/>
          </w:tcPr>
          <w:p>
            <w:pPr>
              <w:pStyle w:val="TableContents"/>
              <w:bidi w:val="0"/>
              <w:spacing w:before="0" w:after="283"/>
              <w:jc w:val="left"/>
              <w:rPr/>
            </w:pPr>
            <w:r>
              <w:rPr/>
              <w:t xml:space="preserve">Suomi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1924 -- 1928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Winkler, Hans Gunter Hans Günter Winkler </w:t>
            </w:r>
          </w:p>
        </w:tc>
        <w:tc>
          <w:tcPr>
            <w:tcW w:w="1936" w:type="dxa"/>
            <w:tcBorders/>
            <w:vAlign w:val="center"/>
          </w:tcPr>
          <w:p>
            <w:pPr>
              <w:pStyle w:val="TableContents"/>
              <w:bidi w:val="0"/>
              <w:spacing w:before="0" w:after="283"/>
              <w:jc w:val="left"/>
              <w:rPr/>
            </w:pPr>
            <w:r>
              <w:rPr/>
              <w:t xml:space="preserve">United Team of Germany Länsi-Saksa </w:t>
            </w:r>
          </w:p>
        </w:tc>
        <w:tc>
          <w:tcPr>
            <w:tcW w:w="1606" w:type="dxa"/>
            <w:tcBorders/>
            <w:vAlign w:val="center"/>
          </w:tcPr>
          <w:p>
            <w:pPr>
              <w:pStyle w:val="TableContents"/>
              <w:bidi w:val="0"/>
              <w:spacing w:before="0" w:after="283"/>
              <w:jc w:val="left"/>
              <w:rPr/>
            </w:pPr>
            <w:r>
              <w:rPr/>
              <w:t xml:space="preserve">Hevosurheilu </w:t>
            </w:r>
          </w:p>
        </w:tc>
        <w:tc>
          <w:tcPr>
            <w:tcW w:w="1441" w:type="dxa"/>
            <w:tcBorders/>
            <w:vAlign w:val="center"/>
          </w:tcPr>
          <w:p>
            <w:pPr>
              <w:pStyle w:val="TableContents"/>
              <w:bidi w:val="0"/>
              <w:spacing w:before="0" w:after="283"/>
              <w:jc w:val="left"/>
              <w:rPr/>
            </w:pPr>
            <w:r>
              <w:rPr/>
              <w:t xml:space="preserve">1956 -- 1976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Jager, Tom Tom Jager </w:t>
            </w:r>
          </w:p>
        </w:tc>
        <w:tc>
          <w:tcPr>
            <w:tcW w:w="19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1984 -- 1992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Egerszegi, Krisztina Krisztina Egerszegi Krisztina Egerszegi </w:t>
            </w:r>
          </w:p>
        </w:tc>
        <w:tc>
          <w:tcPr>
            <w:tcW w:w="193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1988 -- 1996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Lazutina, Larisa Larisa Lazutina Larisa Lazutina </w:t>
            </w:r>
          </w:p>
        </w:tc>
        <w:tc>
          <w:tcPr>
            <w:tcW w:w="1936" w:type="dxa"/>
            <w:tcBorders/>
            <w:vAlign w:val="center"/>
          </w:tcPr>
          <w:p>
            <w:pPr>
              <w:pStyle w:val="TableContents"/>
              <w:bidi w:val="0"/>
              <w:spacing w:before="0" w:after="283"/>
              <w:jc w:val="left"/>
              <w:rPr/>
            </w:pPr>
            <w:r>
              <w:rPr/>
              <w:t xml:space="preserve">Yhdistetty joukkue Venäjä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1992 -- 1998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Vollmer, Dana Dana Vollmer </w:t>
            </w:r>
          </w:p>
        </w:tc>
        <w:tc>
          <w:tcPr>
            <w:tcW w:w="19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Wu, Minxia Minxia Wu Minxia Wu </w:t>
            </w:r>
          </w:p>
        </w:tc>
        <w:tc>
          <w:tcPr>
            <w:tcW w:w="193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Sukellus </w:t>
            </w:r>
          </w:p>
        </w:tc>
        <w:tc>
          <w:tcPr>
            <w:tcW w:w="144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109 </w:t>
            </w:r>
          </w:p>
        </w:tc>
        <w:tc>
          <w:tcPr>
            <w:tcW w:w="1936" w:type="dxa"/>
            <w:tcBorders/>
            <w:vAlign w:val="center"/>
          </w:tcPr>
          <w:p>
            <w:pPr>
              <w:pStyle w:val="TableContents"/>
              <w:bidi w:val="0"/>
              <w:spacing w:before="0" w:after="283"/>
              <w:jc w:val="left"/>
              <w:rPr/>
            </w:pPr>
            <w:r>
              <w:rPr/>
              <w:t xml:space="preserve">Patzaichin, Ivan Ivan Ivan Patzaichin </w:t>
            </w:r>
          </w:p>
        </w:tc>
        <w:tc>
          <w:tcPr>
            <w:tcW w:w="1606" w:type="dxa"/>
            <w:tcBorders/>
            <w:vAlign w:val="center"/>
          </w:tcPr>
          <w:p>
            <w:pPr>
              <w:pStyle w:val="TableContents"/>
              <w:bidi w:val="0"/>
              <w:spacing w:before="0" w:after="283"/>
              <w:jc w:val="left"/>
              <w:rPr/>
            </w:pPr>
            <w:r>
              <w:rPr/>
              <w:t xml:space="preserve">Romania </w:t>
            </w:r>
          </w:p>
        </w:tc>
        <w:tc>
          <w:tcPr>
            <w:tcW w:w="1441" w:type="dxa"/>
            <w:tcBorders/>
            <w:vAlign w:val="center"/>
          </w:tcPr>
          <w:p>
            <w:pPr>
              <w:pStyle w:val="TableContents"/>
              <w:bidi w:val="0"/>
              <w:spacing w:before="0" w:after="283"/>
              <w:jc w:val="left"/>
              <w:rPr/>
            </w:pPr>
            <w:r>
              <w:rPr/>
              <w:t xml:space="preserve">Melonta </w:t>
            </w:r>
          </w:p>
        </w:tc>
        <w:tc>
          <w:tcPr>
            <w:tcW w:w="901" w:type="dxa"/>
            <w:tcBorders/>
            <w:vAlign w:val="center"/>
          </w:tcPr>
          <w:p>
            <w:pPr>
              <w:pStyle w:val="TableContents"/>
              <w:bidi w:val="0"/>
              <w:spacing w:before="0" w:after="283"/>
              <w:jc w:val="left"/>
              <w:rPr/>
            </w:pPr>
            <w:r>
              <w:rPr/>
              <w:t xml:space="preserve">1968 -- 1984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110 </w:t>
            </w:r>
          </w:p>
        </w:tc>
        <w:tc>
          <w:tcPr>
            <w:tcW w:w="1936" w:type="dxa"/>
            <w:tcBorders/>
            <w:vAlign w:val="center"/>
          </w:tcPr>
          <w:p>
            <w:pPr>
              <w:pStyle w:val="TableContents"/>
              <w:bidi w:val="0"/>
              <w:spacing w:before="0" w:after="283"/>
              <w:jc w:val="left"/>
              <w:rPr/>
            </w:pPr>
            <w:r>
              <w:rPr/>
              <w:t xml:space="preserve">Liberg, Einar Einar Liberg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Kuvaaminen </w:t>
            </w:r>
          </w:p>
        </w:tc>
        <w:tc>
          <w:tcPr>
            <w:tcW w:w="901" w:type="dxa"/>
            <w:tcBorders/>
            <w:vAlign w:val="center"/>
          </w:tcPr>
          <w:p>
            <w:pPr>
              <w:pStyle w:val="TableContents"/>
              <w:bidi w:val="0"/>
              <w:spacing w:before="0" w:after="283"/>
              <w:jc w:val="left"/>
              <w:rPr/>
            </w:pPr>
            <w:r>
              <w:rPr/>
              <w:t xml:space="preserve">1908 -- 1924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Ballangrud, Ivar Ivar Ballangrud Ivar Ballangrud </w:t>
            </w:r>
          </w:p>
        </w:tc>
        <w:tc>
          <w:tcPr>
            <w:tcW w:w="193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1928 -- 1936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112 </w:t>
            </w:r>
          </w:p>
        </w:tc>
        <w:tc>
          <w:tcPr>
            <w:tcW w:w="1936" w:type="dxa"/>
            <w:tcBorders/>
            <w:vAlign w:val="center"/>
          </w:tcPr>
          <w:p>
            <w:pPr>
              <w:pStyle w:val="TableContents"/>
              <w:bidi w:val="0"/>
              <w:spacing w:before="0" w:after="283"/>
              <w:jc w:val="left"/>
              <w:rPr/>
            </w:pPr>
            <w:r>
              <w:rPr/>
              <w:t xml:space="preserve">Daniels, Charles Charles Daniels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1904 -- 1908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Spooner, Lloyd Lloyd Lloyd Spooner </w:t>
            </w:r>
          </w:p>
        </w:tc>
        <w:tc>
          <w:tcPr>
            <w:tcW w:w="19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Kitajima, Kosuke Kosuke Kitajima Kosuke Kitajima </w:t>
            </w:r>
          </w:p>
        </w:tc>
        <w:tc>
          <w:tcPr>
            <w:tcW w:w="1936" w:type="dxa"/>
            <w:tcBorders/>
            <w:vAlign w:val="center"/>
          </w:tcPr>
          <w:p>
            <w:pPr>
              <w:pStyle w:val="TableContents"/>
              <w:bidi w:val="0"/>
              <w:spacing w:before="0" w:after="283"/>
              <w:jc w:val="left"/>
              <w:rPr/>
            </w:pPr>
            <w:r>
              <w:rPr/>
              <w:t xml:space="preserve">Japani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2004 -- 2012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Trickett, Libby Libby Trickett </w:t>
            </w:r>
          </w:p>
        </w:tc>
        <w:tc>
          <w:tcPr>
            <w:tcW w:w="193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2004 -- 2012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116 </w:t>
            </w:r>
          </w:p>
        </w:tc>
        <w:tc>
          <w:tcPr>
            <w:tcW w:w="1936" w:type="dxa"/>
            <w:tcBorders/>
            <w:vAlign w:val="center"/>
          </w:tcPr>
          <w:p>
            <w:pPr>
              <w:pStyle w:val="TableContents"/>
              <w:bidi w:val="0"/>
              <w:spacing w:before="0" w:after="283"/>
              <w:jc w:val="left"/>
              <w:rPr/>
            </w:pPr>
            <w:r>
              <w:rPr/>
              <w:t xml:space="preserve">Carlberg, Vilhelm Vilhelm Carlberg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Kuvaaminen </w:t>
            </w:r>
          </w:p>
        </w:tc>
        <w:tc>
          <w:tcPr>
            <w:tcW w:w="901" w:type="dxa"/>
            <w:tcBorders/>
            <w:vAlign w:val="center"/>
          </w:tcPr>
          <w:p>
            <w:pPr>
              <w:pStyle w:val="TableContents"/>
              <w:bidi w:val="0"/>
              <w:spacing w:before="0" w:after="283"/>
              <w:jc w:val="left"/>
              <w:rPr/>
            </w:pPr>
            <w:r>
              <w:rPr/>
              <w:t xml:space="preserve">1908 -- 1924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117 </w:t>
            </w:r>
          </w:p>
        </w:tc>
        <w:tc>
          <w:tcPr>
            <w:tcW w:w="1936" w:type="dxa"/>
            <w:tcBorders/>
            <w:vAlign w:val="center"/>
          </w:tcPr>
          <w:p>
            <w:pPr>
              <w:pStyle w:val="TableContents"/>
              <w:bidi w:val="0"/>
              <w:spacing w:before="0" w:after="283"/>
              <w:jc w:val="left"/>
              <w:rPr/>
            </w:pPr>
            <w:r>
              <w:rPr/>
              <w:t xml:space="preserve">Hakulinen, Veikko Veikko Hakulinen Veikko Hakulinen </w:t>
            </w:r>
          </w:p>
        </w:tc>
        <w:tc>
          <w:tcPr>
            <w:tcW w:w="1606" w:type="dxa"/>
            <w:tcBorders/>
            <w:vAlign w:val="center"/>
          </w:tcPr>
          <w:p>
            <w:pPr>
              <w:pStyle w:val="TableContents"/>
              <w:bidi w:val="0"/>
              <w:spacing w:before="0" w:after="283"/>
              <w:jc w:val="left"/>
              <w:rPr/>
            </w:pPr>
            <w:r>
              <w:rPr/>
              <w:t xml:space="preserve">Suomi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1952 -- 1960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118 </w:t>
            </w:r>
          </w:p>
        </w:tc>
        <w:tc>
          <w:tcPr>
            <w:tcW w:w="1936" w:type="dxa"/>
            <w:tcBorders/>
            <w:vAlign w:val="center"/>
          </w:tcPr>
          <w:p>
            <w:pPr>
              <w:pStyle w:val="TableContents"/>
              <w:bidi w:val="0"/>
              <w:spacing w:before="0" w:after="283"/>
              <w:jc w:val="left"/>
              <w:rPr/>
            </w:pPr>
            <w:r>
              <w:rPr/>
              <w:t xml:space="preserve">Mantyranta, Eero Eero Mäntyranta </w:t>
            </w:r>
          </w:p>
        </w:tc>
        <w:tc>
          <w:tcPr>
            <w:tcW w:w="1606" w:type="dxa"/>
            <w:tcBorders/>
            <w:vAlign w:val="center"/>
          </w:tcPr>
          <w:p>
            <w:pPr>
              <w:pStyle w:val="TableContents"/>
              <w:bidi w:val="0"/>
              <w:spacing w:before="0" w:after="283"/>
              <w:jc w:val="left"/>
              <w:rPr/>
            </w:pPr>
            <w:r>
              <w:rPr/>
              <w:t xml:space="preserve">Suomi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1960 -- 1968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Szewinska, Irena Irena Szewińska </w:t>
            </w:r>
          </w:p>
        </w:tc>
        <w:tc>
          <w:tcPr>
            <w:tcW w:w="1936" w:type="dxa"/>
            <w:tcBorders/>
            <w:vAlign w:val="center"/>
          </w:tcPr>
          <w:p>
            <w:pPr>
              <w:pStyle w:val="TableContents"/>
              <w:bidi w:val="0"/>
              <w:spacing w:before="0" w:after="283"/>
              <w:jc w:val="left"/>
              <w:rPr/>
            </w:pPr>
            <w:r>
              <w:rPr/>
              <w:t xml:space="preserve">Puola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1964 -- 1976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Andersson, Agneta Agneta Andersson Agneta Andersson </w:t>
            </w:r>
          </w:p>
        </w:tc>
        <w:tc>
          <w:tcPr>
            <w:tcW w:w="1936" w:type="dxa"/>
            <w:tcBorders/>
            <w:vAlign w:val="center"/>
          </w:tcPr>
          <w:p>
            <w:pPr>
              <w:pStyle w:val="TableContents"/>
              <w:bidi w:val="0"/>
              <w:spacing w:before="0" w:after="283"/>
              <w:jc w:val="left"/>
              <w:rPr/>
            </w:pPr>
            <w:r>
              <w:rPr/>
              <w:t xml:space="preserve">Ruotsi </w:t>
            </w:r>
          </w:p>
        </w:tc>
        <w:tc>
          <w:tcPr>
            <w:tcW w:w="1606" w:type="dxa"/>
            <w:tcBorders/>
            <w:vAlign w:val="center"/>
          </w:tcPr>
          <w:p>
            <w:pPr>
              <w:pStyle w:val="TableContents"/>
              <w:bidi w:val="0"/>
              <w:spacing w:before="0" w:after="283"/>
              <w:jc w:val="left"/>
              <w:rPr/>
            </w:pPr>
            <w:r>
              <w:rPr/>
              <w:t xml:space="preserve">Melonta </w:t>
            </w:r>
          </w:p>
        </w:tc>
        <w:tc>
          <w:tcPr>
            <w:tcW w:w="1441" w:type="dxa"/>
            <w:tcBorders/>
            <w:vAlign w:val="center"/>
          </w:tcPr>
          <w:p>
            <w:pPr>
              <w:pStyle w:val="TableContents"/>
              <w:bidi w:val="0"/>
              <w:spacing w:before="0" w:after="283"/>
              <w:jc w:val="left"/>
              <w:rPr/>
            </w:pPr>
            <w:r>
              <w:rPr/>
              <w:t xml:space="preserve">1984 -- 1996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Hoogenband, Pieter Pieter van den Hoogenband </w:t>
            </w:r>
          </w:p>
        </w:tc>
        <w:tc>
          <w:tcPr>
            <w:tcW w:w="193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122 </w:t>
            </w:r>
          </w:p>
        </w:tc>
        <w:tc>
          <w:tcPr>
            <w:tcW w:w="1936" w:type="dxa"/>
            <w:tcBorders/>
            <w:vAlign w:val="center"/>
          </w:tcPr>
          <w:p>
            <w:pPr>
              <w:pStyle w:val="TableContents"/>
              <w:bidi w:val="0"/>
              <w:spacing w:before="0" w:after="283"/>
              <w:jc w:val="left"/>
              <w:rPr/>
            </w:pPr>
            <w:r>
              <w:rPr/>
              <w:t xml:space="preserve">Strickland, Shirley Shirley Strickland </w:t>
            </w:r>
          </w:p>
        </w:tc>
        <w:tc>
          <w:tcPr>
            <w:tcW w:w="1606" w:type="dxa"/>
            <w:tcBorders/>
            <w:vAlign w:val="center"/>
          </w:tcPr>
          <w:p>
            <w:pPr>
              <w:pStyle w:val="TableContents"/>
              <w:bidi w:val="0"/>
              <w:spacing w:before="0" w:after="283"/>
              <w:jc w:val="left"/>
              <w:rPr/>
            </w:pPr>
            <w:r>
              <w:rPr/>
              <w:t xml:space="preserve">Australia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1948 -- 1956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Amanar, Simona Simona Amânar Simona Amânar </w:t>
            </w:r>
          </w:p>
        </w:tc>
        <w:tc>
          <w:tcPr>
            <w:tcW w:w="1936" w:type="dxa"/>
            <w:tcBorders/>
            <w:vAlign w:val="center"/>
          </w:tcPr>
          <w:p>
            <w:pPr>
              <w:pStyle w:val="TableContents"/>
              <w:bidi w:val="0"/>
              <w:spacing w:before="0" w:after="283"/>
              <w:jc w:val="left"/>
              <w:rPr/>
            </w:pPr>
            <w:r>
              <w:rPr/>
              <w:t xml:space="preserve">Romania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1996 -- 2000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Gottwald, Felix Felix Gottwald </w:t>
            </w:r>
          </w:p>
        </w:tc>
        <w:tc>
          <w:tcPr>
            <w:tcW w:w="1936" w:type="dxa"/>
            <w:tcBorders/>
            <w:vAlign w:val="center"/>
          </w:tcPr>
          <w:p>
            <w:pPr>
              <w:pStyle w:val="TableContents"/>
              <w:bidi w:val="0"/>
              <w:spacing w:before="0" w:after="283"/>
              <w:jc w:val="left"/>
              <w:rPr/>
            </w:pPr>
            <w:r>
              <w:rPr/>
              <w:t xml:space="preserve">Itävalta </w:t>
            </w:r>
          </w:p>
        </w:tc>
        <w:tc>
          <w:tcPr>
            <w:tcW w:w="1606" w:type="dxa"/>
            <w:tcBorders/>
            <w:vAlign w:val="center"/>
          </w:tcPr>
          <w:p>
            <w:pPr>
              <w:pStyle w:val="TableContents"/>
              <w:bidi w:val="0"/>
              <w:spacing w:before="0" w:after="283"/>
              <w:jc w:val="left"/>
              <w:rPr/>
            </w:pPr>
            <w:r>
              <w:rPr/>
              <w:t xml:space="preserve">Pohjoismainen yhdistelmä </w:t>
            </w:r>
          </w:p>
        </w:tc>
        <w:tc>
          <w:tcPr>
            <w:tcW w:w="1441" w:type="dxa"/>
            <w:tcBorders/>
            <w:vAlign w:val="center"/>
          </w:tcPr>
          <w:p>
            <w:pPr>
              <w:pStyle w:val="TableContents"/>
              <w:bidi w:val="0"/>
              <w:spacing w:before="0" w:after="283"/>
              <w:jc w:val="left"/>
              <w:rPr/>
            </w:pPr>
            <w:r>
              <w:rPr/>
              <w:t xml:space="preserve">2002 -- 2010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125 </w:t>
            </w:r>
          </w:p>
        </w:tc>
        <w:tc>
          <w:tcPr>
            <w:tcW w:w="1936" w:type="dxa"/>
            <w:tcBorders/>
            <w:vAlign w:val="center"/>
          </w:tcPr>
          <w:p>
            <w:pPr>
              <w:pStyle w:val="TableContents"/>
              <w:bidi w:val="0"/>
              <w:spacing w:before="0" w:after="283"/>
              <w:jc w:val="left"/>
              <w:rPr/>
            </w:pPr>
            <w:r>
              <w:rPr/>
              <w:t xml:space="preserve">Kirvesniemi, Marja-Liisa Marja-Liisa Kirvesniemi Marja-Liisa Kirvesniemi </w:t>
            </w:r>
          </w:p>
        </w:tc>
        <w:tc>
          <w:tcPr>
            <w:tcW w:w="1606" w:type="dxa"/>
            <w:tcBorders/>
            <w:vAlign w:val="center"/>
          </w:tcPr>
          <w:p>
            <w:pPr>
              <w:pStyle w:val="TableContents"/>
              <w:bidi w:val="0"/>
              <w:spacing w:before="0" w:after="283"/>
              <w:jc w:val="left"/>
              <w:rPr/>
            </w:pPr>
            <w:r>
              <w:rPr/>
              <w:t xml:space="preserve">Suomi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1984 -- 1994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Valbe, Jelena Jelena Välbe Jelena Välbe </w:t>
            </w:r>
          </w:p>
        </w:tc>
        <w:tc>
          <w:tcPr>
            <w:tcW w:w="1936" w:type="dxa"/>
            <w:tcBorders/>
            <w:vAlign w:val="center"/>
          </w:tcPr>
          <w:p>
            <w:pPr>
              <w:pStyle w:val="TableContents"/>
              <w:bidi w:val="0"/>
              <w:spacing w:before="0" w:after="283"/>
              <w:jc w:val="left"/>
              <w:rPr/>
            </w:pPr>
            <w:r>
              <w:rPr/>
              <w:t xml:space="preserve">Yhdistetty joukkue Venäjä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1992 -- 1998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127 </w:t>
            </w:r>
          </w:p>
        </w:tc>
        <w:tc>
          <w:tcPr>
            <w:tcW w:w="1936" w:type="dxa"/>
            <w:tcBorders/>
            <w:vAlign w:val="center"/>
          </w:tcPr>
          <w:p>
            <w:pPr>
              <w:pStyle w:val="TableContents"/>
              <w:bidi w:val="0"/>
              <w:spacing w:before="0" w:after="283"/>
              <w:jc w:val="left"/>
              <w:rPr/>
            </w:pPr>
            <w:r>
              <w:rPr/>
              <w:t xml:space="preserve">Marzi, Gustavo Gustavo Marzi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1928 -- 1936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Gorohovskaja, Maria Maria Gorohovskaja, Maria Maria Gorohovskaja </w:t>
            </w:r>
          </w:p>
        </w:tc>
        <w:tc>
          <w:tcPr>
            <w:tcW w:w="193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1952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0 </w:t>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129 </w:t>
            </w:r>
          </w:p>
        </w:tc>
        <w:tc>
          <w:tcPr>
            <w:tcW w:w="1936" w:type="dxa"/>
            <w:tcBorders/>
            <w:vAlign w:val="center"/>
          </w:tcPr>
          <w:p>
            <w:pPr>
              <w:pStyle w:val="TableContents"/>
              <w:bidi w:val="0"/>
              <w:spacing w:before="0" w:after="283"/>
              <w:jc w:val="left"/>
              <w:rPr/>
            </w:pPr>
            <w:r>
              <w:rPr/>
              <w:t xml:space="preserve">Beard, Amanda Amanda Beard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1996 -- 2004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Khorkina, Svetlana Svetlana Khorkina Svetlana Khorkina </w:t>
            </w:r>
          </w:p>
        </w:tc>
        <w:tc>
          <w:tcPr>
            <w:tcW w:w="1936" w:type="dxa"/>
            <w:tcBorders/>
            <w:vAlign w:val="center"/>
          </w:tcPr>
          <w:p>
            <w:pPr>
              <w:pStyle w:val="TableContents"/>
              <w:bidi w:val="0"/>
              <w:spacing w:before="0" w:after="283"/>
              <w:jc w:val="left"/>
              <w:rPr/>
            </w:pPr>
            <w:r>
              <w:rPr/>
              <w:t xml:space="preserve">Venäjä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1996 -- 2004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Coventry, Kirsty Kirsty Coventry Kirsty Coventry </w:t>
            </w:r>
          </w:p>
        </w:tc>
        <w:tc>
          <w:tcPr>
            <w:tcW w:w="1936" w:type="dxa"/>
            <w:tcBorders/>
            <w:vAlign w:val="center"/>
          </w:tcPr>
          <w:p>
            <w:pPr>
              <w:pStyle w:val="TableContents"/>
              <w:bidi w:val="0"/>
              <w:spacing w:before="0" w:after="283"/>
              <w:jc w:val="left"/>
              <w:rPr/>
            </w:pPr>
            <w:r>
              <w:rPr/>
              <w:t xml:space="preserve">Zimbabwe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2004 -- 2008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132 </w:t>
            </w:r>
          </w:p>
        </w:tc>
        <w:tc>
          <w:tcPr>
            <w:tcW w:w="1936" w:type="dxa"/>
            <w:tcBorders/>
            <w:vAlign w:val="center"/>
          </w:tcPr>
          <w:p>
            <w:pPr>
              <w:pStyle w:val="TableContents"/>
              <w:bidi w:val="0"/>
              <w:spacing w:before="0" w:after="283"/>
              <w:jc w:val="left"/>
              <w:rPr/>
            </w:pPr>
            <w:r>
              <w:rPr/>
              <w:t xml:space="preserve">Ujlaki-Rejto, Ildiko Ildikó Újlaky-Rejtő Ildiko Újlaky-Rejtő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1960 -- 1976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Janz, Karin Karin Janz </w:t>
            </w:r>
          </w:p>
        </w:tc>
        <w:tc>
          <w:tcPr>
            <w:tcW w:w="1936" w:type="dxa"/>
            <w:tcBorders/>
            <w:vAlign w:val="center"/>
          </w:tcPr>
          <w:p>
            <w:pPr>
              <w:pStyle w:val="TableContents"/>
              <w:bidi w:val="0"/>
              <w:spacing w:before="0" w:after="283"/>
              <w:jc w:val="left"/>
              <w:rPr/>
            </w:pPr>
            <w:r>
              <w:rPr/>
              <w:t xml:space="preserve">Itä-Saksa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1968 -- 1972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134 </w:t>
            </w:r>
          </w:p>
        </w:tc>
        <w:tc>
          <w:tcPr>
            <w:tcW w:w="1936" w:type="dxa"/>
            <w:tcBorders/>
            <w:vAlign w:val="center"/>
          </w:tcPr>
          <w:p>
            <w:pPr>
              <w:pStyle w:val="TableContents"/>
              <w:bidi w:val="0"/>
              <w:spacing w:before="0" w:after="283"/>
              <w:jc w:val="left"/>
              <w:rPr/>
            </w:pPr>
            <w:r>
              <w:rPr/>
              <w:t xml:space="preserve">Miller, Shannon Shannon Miller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1992 -- 1996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Di Centa, Manuela Manuela Di Centa Manuela Di Centa </w:t>
            </w:r>
          </w:p>
        </w:tc>
        <w:tc>
          <w:tcPr>
            <w:tcW w:w="1936" w:type="dxa"/>
            <w:tcBorders/>
            <w:vAlign w:val="center"/>
          </w:tcPr>
          <w:p>
            <w:pPr>
              <w:pStyle w:val="TableContents"/>
              <w:bidi w:val="0"/>
              <w:spacing w:before="0" w:after="283"/>
              <w:jc w:val="left"/>
              <w:rPr/>
            </w:pPr>
            <w:r>
              <w:rPr/>
              <w:t xml:space="preserve">Italia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1992 -- 1998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136 </w:t>
            </w:r>
          </w:p>
        </w:tc>
        <w:tc>
          <w:tcPr>
            <w:tcW w:w="1936" w:type="dxa"/>
            <w:tcBorders/>
            <w:vAlign w:val="center"/>
          </w:tcPr>
          <w:p>
            <w:pPr>
              <w:pStyle w:val="TableContents"/>
              <w:bidi w:val="0"/>
              <w:spacing w:before="0" w:after="283"/>
              <w:jc w:val="left"/>
              <w:rPr/>
            </w:pPr>
            <w:r>
              <w:rPr/>
              <w:t xml:space="preserve">Ehrig-Mitscherlich, Andrea Andrea Andrea Ehrig-Mitscherlich </w:t>
            </w:r>
          </w:p>
        </w:tc>
        <w:tc>
          <w:tcPr>
            <w:tcW w:w="1606" w:type="dxa"/>
            <w:tcBorders/>
            <w:vAlign w:val="center"/>
          </w:tcPr>
          <w:p>
            <w:pPr>
              <w:pStyle w:val="TableContents"/>
              <w:bidi w:val="0"/>
              <w:spacing w:before="0" w:after="283"/>
              <w:jc w:val="left"/>
              <w:rPr/>
            </w:pPr>
            <w:r>
              <w:rPr/>
              <w:t xml:space="preserve">Itä-Saksa </w:t>
            </w:r>
          </w:p>
        </w:tc>
        <w:tc>
          <w:tcPr>
            <w:tcW w:w="1441" w:type="dxa"/>
            <w:tcBorders/>
            <w:vAlign w:val="center"/>
          </w:tcPr>
          <w:p>
            <w:pPr>
              <w:pStyle w:val="TableContents"/>
              <w:bidi w:val="0"/>
              <w:spacing w:before="0" w:after="283"/>
              <w:jc w:val="left"/>
              <w:rPr/>
            </w:pPr>
            <w:r>
              <w:rPr/>
              <w:t xml:space="preserve">Pikaluistelu </w:t>
            </w:r>
          </w:p>
        </w:tc>
        <w:tc>
          <w:tcPr>
            <w:tcW w:w="901" w:type="dxa"/>
            <w:tcBorders/>
            <w:vAlign w:val="center"/>
          </w:tcPr>
          <w:p>
            <w:pPr>
              <w:pStyle w:val="TableContents"/>
              <w:bidi w:val="0"/>
              <w:spacing w:before="0" w:after="283"/>
              <w:jc w:val="left"/>
              <w:rPr/>
            </w:pPr>
            <w:r>
              <w:rPr/>
              <w:t xml:space="preserve">1976 -- 1988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137 </w:t>
            </w:r>
          </w:p>
        </w:tc>
        <w:tc>
          <w:tcPr>
            <w:tcW w:w="1936" w:type="dxa"/>
            <w:tcBorders/>
            <w:vAlign w:val="center"/>
          </w:tcPr>
          <w:p>
            <w:pPr>
              <w:pStyle w:val="TableContents"/>
              <w:bidi w:val="0"/>
              <w:spacing w:before="0" w:after="283"/>
              <w:jc w:val="left"/>
              <w:rPr/>
            </w:pPr>
            <w:r>
              <w:rPr/>
              <w:t xml:space="preserve">Smirnov, Vladimir Vladimir Smirnov </w:t>
            </w:r>
          </w:p>
        </w:tc>
        <w:tc>
          <w:tcPr>
            <w:tcW w:w="1606" w:type="dxa"/>
            <w:tcBorders/>
            <w:vAlign w:val="center"/>
          </w:tcPr>
          <w:p>
            <w:pPr>
              <w:pStyle w:val="TableContents"/>
              <w:bidi w:val="0"/>
              <w:spacing w:before="0" w:after="283"/>
              <w:jc w:val="left"/>
              <w:rPr/>
            </w:pPr>
            <w:r>
              <w:rPr/>
              <w:t xml:space="preserve">Kazakstan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1988 -- 1998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olympiamitaleita yhdeltä henkilöltä.</w:t>
      </w:r>
    </w:p>
    <w:p>
      <w:pPr>
        <w:pStyle w:val="TextBody"/>
        <w:bidi w:val="0"/>
        <w:jc w:val="left"/>
        <w:rPr>
          <w:b/>
          <w:shd w:val="clear" w:fill="FFFF00"/>
        </w:rPr>
      </w:pPr>
      <w:r>
        <w:rPr>
          <w:b/>
          <w:shd w:val="clear" w:fill="FFFF00"/>
        </w:rPr>
        <w:t xml:space="preserve">Teksti numero 5</w:t>
      </w:r>
    </w:p>
    <w:tbl>
      <w:tblPr>
        <w:tblW w:w="12281" w:type="dxa"/>
        <w:jc w:val="left"/>
        <w:tblInd w:w="0" w:type="dxa"/>
        <w:tblLayout w:type="fixed"/>
        <w:tblCellMar>
          <w:top w:w="28" w:type="dxa"/>
          <w:left w:w="28" w:type="dxa"/>
          <w:bottom w:w="28" w:type="dxa"/>
          <w:right w:w="28" w:type="dxa"/>
        </w:tblCellMar>
      </w:tblPr>
      <w:tblGrid>
        <w:gridCol w:w="2206"/>
        <w:gridCol w:w="1936"/>
        <w:gridCol w:w="1606"/>
        <w:gridCol w:w="1441"/>
        <w:gridCol w:w="901"/>
        <w:gridCol w:w="901"/>
        <w:gridCol w:w="466"/>
        <w:gridCol w:w="601"/>
        <w:gridCol w:w="691"/>
        <w:gridCol w:w="841"/>
        <w:gridCol w:w="691"/>
      </w:tblGrid>
      <w:tr>
        <w:trPr/>
        <w:tc>
          <w:tcPr>
            <w:tcW w:w="2206" w:type="dxa"/>
            <w:tcBorders/>
            <w:vAlign w:val="center"/>
          </w:tcPr>
          <w:p>
            <w:pPr>
              <w:pStyle w:val="TableHeading"/>
              <w:suppressLineNumbers/>
              <w:bidi w:val="0"/>
              <w:spacing w:before="0" w:after="283"/>
              <w:jc w:val="center"/>
              <w:rPr/>
            </w:pPr>
            <w:r>
              <w:rPr/>
              <w:t xml:space="preserve">Ei. </w:t>
            </w:r>
          </w:p>
        </w:tc>
        <w:tc>
          <w:tcPr>
            <w:tcW w:w="1936" w:type="dxa"/>
            <w:tcBorders/>
            <w:vAlign w:val="center"/>
          </w:tcPr>
          <w:p>
            <w:pPr>
              <w:pStyle w:val="TableHeading"/>
              <w:suppressLineNumbers/>
              <w:bidi w:val="0"/>
              <w:spacing w:before="0" w:after="283"/>
              <w:jc w:val="center"/>
              <w:rPr/>
            </w:pPr>
            <w:r>
              <w:rPr/>
              <w:t xml:space="preserve">Urheilija </w:t>
            </w:r>
          </w:p>
        </w:tc>
        <w:tc>
          <w:tcPr>
            <w:tcW w:w="1606" w:type="dxa"/>
            <w:tcBorders/>
            <w:vAlign w:val="center"/>
          </w:tcPr>
          <w:p>
            <w:pPr>
              <w:pStyle w:val="TableHeading"/>
              <w:suppressLineNumbers/>
              <w:bidi w:val="0"/>
              <w:spacing w:before="0" w:after="283"/>
              <w:jc w:val="center"/>
              <w:rPr/>
            </w:pPr>
            <w:r>
              <w:rPr/>
              <w:t xml:space="preserve">Nation </w:t>
            </w:r>
          </w:p>
        </w:tc>
        <w:tc>
          <w:tcPr>
            <w:tcW w:w="1441" w:type="dxa"/>
            <w:tcBorders/>
            <w:vAlign w:val="center"/>
          </w:tcPr>
          <w:p>
            <w:pPr>
              <w:pStyle w:val="TableHeading"/>
              <w:suppressLineNumbers/>
              <w:bidi w:val="0"/>
              <w:spacing w:before="0" w:after="283"/>
              <w:jc w:val="center"/>
              <w:rPr/>
            </w:pPr>
            <w:r>
              <w:rPr/>
              <w:t xml:space="preserve">Urheilu </w:t>
            </w:r>
          </w:p>
        </w:tc>
        <w:tc>
          <w:tcPr>
            <w:tcW w:w="901" w:type="dxa"/>
            <w:tcBorders/>
            <w:vAlign w:val="center"/>
          </w:tcPr>
          <w:p>
            <w:pPr>
              <w:pStyle w:val="TableHeading"/>
              <w:suppressLineNumbers/>
              <w:bidi w:val="0"/>
              <w:spacing w:before="0" w:after="283"/>
              <w:jc w:val="center"/>
              <w:rPr/>
            </w:pPr>
            <w:r>
              <w:rPr/>
              <w:t xml:space="preserve">Vuodet </w:t>
            </w:r>
          </w:p>
        </w:tc>
        <w:tc>
          <w:tcPr>
            <w:tcW w:w="901" w:type="dxa"/>
            <w:tcBorders/>
            <w:vAlign w:val="center"/>
          </w:tcPr>
          <w:p>
            <w:pPr>
              <w:pStyle w:val="TableHeading"/>
              <w:suppressLineNumbers/>
              <w:bidi w:val="0"/>
              <w:spacing w:before="0" w:after="283"/>
              <w:jc w:val="center"/>
              <w:rPr/>
            </w:pPr>
            <w:r>
              <w:rPr/>
              <w:t xml:space="preserve">Pelit </w:t>
            </w:r>
          </w:p>
        </w:tc>
        <w:tc>
          <w:tcPr>
            <w:tcW w:w="466" w:type="dxa"/>
            <w:tcBorders/>
            <w:vAlign w:val="center"/>
          </w:tcPr>
          <w:p>
            <w:pPr>
              <w:pStyle w:val="TableHeading"/>
              <w:suppressLineNumbers/>
              <w:bidi w:val="0"/>
              <w:spacing w:before="0" w:after="283"/>
              <w:jc w:val="center"/>
              <w:rPr/>
            </w:pPr>
            <w:r>
              <w:rPr/>
              <w:t xml:space="preserve">Seksi </w:t>
            </w:r>
          </w:p>
        </w:tc>
        <w:tc>
          <w:tcPr>
            <w:tcW w:w="601" w:type="dxa"/>
            <w:tcBorders/>
            <w:vAlign w:val="center"/>
          </w:tcPr>
          <w:p>
            <w:pPr>
              <w:pStyle w:val="TableHeading"/>
              <w:suppressLineNumbers/>
              <w:bidi w:val="0"/>
              <w:spacing w:before="0" w:after="283"/>
              <w:jc w:val="center"/>
              <w:rPr/>
            </w:pPr>
            <w:r>
              <w:rPr/>
              <w:t xml:space="preserve">Kulta </w:t>
            </w:r>
          </w:p>
        </w:tc>
        <w:tc>
          <w:tcPr>
            <w:tcW w:w="691" w:type="dxa"/>
            <w:tcBorders/>
            <w:vAlign w:val="center"/>
          </w:tcPr>
          <w:p>
            <w:pPr>
              <w:pStyle w:val="TableHeading"/>
              <w:suppressLineNumbers/>
              <w:bidi w:val="0"/>
              <w:spacing w:before="0" w:after="283"/>
              <w:jc w:val="center"/>
              <w:rPr/>
            </w:pPr>
            <w:r>
              <w:rPr/>
              <w:t xml:space="preserve">Hopea </w:t>
            </w:r>
          </w:p>
        </w:tc>
        <w:tc>
          <w:tcPr>
            <w:tcW w:w="841" w:type="dxa"/>
            <w:tcBorders/>
            <w:vAlign w:val="center"/>
          </w:tcPr>
          <w:p>
            <w:pPr>
              <w:pStyle w:val="TableHeading"/>
              <w:suppressLineNumbers/>
              <w:bidi w:val="0"/>
              <w:spacing w:before="0" w:after="283"/>
              <w:jc w:val="center"/>
              <w:rPr/>
            </w:pPr>
            <w:r>
              <w:rPr/>
              <w:t xml:space="preserve">Pronssi </w:t>
            </w:r>
          </w:p>
        </w:tc>
        <w:tc>
          <w:tcPr>
            <w:tcW w:w="691" w:type="dxa"/>
            <w:tcBorders/>
            <w:vAlign w:val="center"/>
          </w:tcPr>
          <w:p>
            <w:pPr>
              <w:pStyle w:val="TableHeading"/>
              <w:suppressLineNumbers/>
              <w:bidi w:val="0"/>
              <w:spacing w:before="0" w:after="283"/>
              <w:jc w:val="center"/>
              <w:rPr/>
            </w:pPr>
            <w:r>
              <w:rPr/>
              <w:t xml:space="preserve">Yhteensä </w:t>
            </w:r>
          </w:p>
        </w:tc>
      </w:tr>
      <w:tr>
        <w:trPr/>
        <w:tc>
          <w:tcPr>
            <w:tcW w:w="2206"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Phelps, Michael Michael Phelps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13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16 </w:t>
            </w:r>
          </w:p>
        </w:tc>
      </w:tr>
      <w:tr>
        <w:trPr/>
        <w:tc>
          <w:tcPr>
            <w:tcW w:w="2206"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Latynina, Larisa Larisa Latynina Larisa Latynina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14 </w:t>
            </w:r>
          </w:p>
        </w:tc>
      </w:tr>
      <w:tr>
        <w:trPr/>
        <w:tc>
          <w:tcPr>
            <w:tcW w:w="2206"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Andrianov, Nikolai Nikolai Andrianov, Nikolai Andrianov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1972 -- 1980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 </w:t>
            </w:r>
          </w:p>
        </w:tc>
      </w:tr>
      <w:tr>
        <w:trPr/>
        <w:tc>
          <w:tcPr>
            <w:tcW w:w="2206"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Shakhlin, Boris Boris Shakhlin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 </w:t>
            </w:r>
          </w:p>
        </w:tc>
      </w:tr>
      <w:tr>
        <w:trPr/>
        <w:tc>
          <w:tcPr>
            <w:tcW w:w="2206" w:type="dxa"/>
            <w:tcBorders/>
            <w:vAlign w:val="center"/>
          </w:tcPr>
          <w:p>
            <w:pPr>
              <w:pStyle w:val="TableContents"/>
              <w:bidi w:val="0"/>
              <w:spacing w:before="0" w:after="283"/>
              <w:jc w:val="left"/>
              <w:rPr/>
            </w:pPr>
            <w:r>
              <w:rPr/>
              <w:t xml:space="preserve">5 </w:t>
            </w:r>
          </w:p>
        </w:tc>
        <w:tc>
          <w:tcPr>
            <w:tcW w:w="1936" w:type="dxa"/>
            <w:tcBorders/>
            <w:vAlign w:val="center"/>
          </w:tcPr>
          <w:p>
            <w:pPr>
              <w:pStyle w:val="TableContents"/>
              <w:bidi w:val="0"/>
              <w:spacing w:before="0" w:after="283"/>
              <w:jc w:val="left"/>
              <w:rPr/>
            </w:pPr>
            <w:r>
              <w:rPr/>
              <w:t xml:space="preserve">Bjørgen, Marit </w:t>
            </w:r>
            <w:r>
              <w:rPr>
                <w:color w:val="A9A9A9"/>
              </w:rPr>
              <w:t xml:space="preserve">Marit Bjørgen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2002 -- 2018 </w:t>
            </w:r>
          </w:p>
        </w:tc>
        <w:tc>
          <w:tcPr>
            <w:tcW w:w="901" w:type="dxa"/>
            <w:tcBorders/>
            <w:vAlign w:val="center"/>
          </w:tcPr>
          <w:p>
            <w:pPr>
              <w:pStyle w:val="TableContents"/>
              <w:bidi w:val="0"/>
              <w:spacing w:before="0" w:after="283"/>
              <w:jc w:val="left"/>
              <w:rPr/>
            </w:pPr>
            <w:r>
              <w:rPr/>
              <w:t xml:space="preserve">Talvi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6 </w:t>
            </w:r>
          </w:p>
        </w:tc>
        <w:tc>
          <w:tcPr>
            <w:tcW w:w="1936" w:type="dxa"/>
            <w:tcBorders/>
            <w:vAlign w:val="center"/>
          </w:tcPr>
          <w:p>
            <w:pPr>
              <w:pStyle w:val="TableContents"/>
              <w:bidi w:val="0"/>
              <w:spacing w:before="0" w:after="283"/>
              <w:jc w:val="left"/>
              <w:rPr/>
            </w:pPr>
            <w:r>
              <w:rPr/>
              <w:t xml:space="preserve">Ono, Takashi Takashi Ono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1952 -- 1964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7 </w:t>
            </w:r>
          </w:p>
        </w:tc>
        <w:tc>
          <w:tcPr>
            <w:tcW w:w="1936" w:type="dxa"/>
            <w:tcBorders/>
            <w:vAlign w:val="center"/>
          </w:tcPr>
          <w:p>
            <w:pPr>
              <w:pStyle w:val="TableContents"/>
              <w:bidi w:val="0"/>
              <w:spacing w:before="0" w:after="283"/>
              <w:jc w:val="left"/>
              <w:rPr/>
            </w:pPr>
            <w:r>
              <w:rPr/>
              <w:t xml:space="preserve">Nemov, Aleksei Aleksei Nemov </w:t>
            </w:r>
          </w:p>
        </w:tc>
        <w:tc>
          <w:tcPr>
            <w:tcW w:w="1606" w:type="dxa"/>
            <w:tcBorders/>
            <w:vAlign w:val="center"/>
          </w:tcPr>
          <w:p>
            <w:pPr>
              <w:pStyle w:val="TableContents"/>
              <w:bidi w:val="0"/>
              <w:spacing w:before="0" w:after="283"/>
              <w:jc w:val="left"/>
              <w:rPr/>
            </w:pPr>
            <w:r>
              <w:rPr/>
              <w:t xml:space="preserve">Venäjä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1996 -- 2000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8 </w:t>
            </w:r>
          </w:p>
        </w:tc>
        <w:tc>
          <w:tcPr>
            <w:tcW w:w="1936" w:type="dxa"/>
            <w:tcBorders/>
            <w:vAlign w:val="center"/>
          </w:tcPr>
          <w:p>
            <w:pPr>
              <w:pStyle w:val="TableContents"/>
              <w:bidi w:val="0"/>
              <w:spacing w:before="0" w:after="283"/>
              <w:jc w:val="left"/>
              <w:rPr/>
            </w:pPr>
            <w:r>
              <w:rPr/>
              <w:t xml:space="preserve">Nurmi, Paavo Paavo Nurmi Paavo Nurmi </w:t>
            </w:r>
          </w:p>
        </w:tc>
        <w:tc>
          <w:tcPr>
            <w:tcW w:w="1606" w:type="dxa"/>
            <w:tcBorders/>
            <w:vAlign w:val="center"/>
          </w:tcPr>
          <w:p>
            <w:pPr>
              <w:pStyle w:val="TableContents"/>
              <w:bidi w:val="0"/>
              <w:spacing w:before="0" w:after="283"/>
              <w:jc w:val="left"/>
              <w:rPr/>
            </w:pPr>
            <w:r>
              <w:rPr/>
              <w:t xml:space="preserve">Suomi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1920 -- 1928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9 </w:t>
            </w:r>
          </w:p>
        </w:tc>
      </w:tr>
      <w:tr>
        <w:trPr/>
        <w:tc>
          <w:tcPr>
            <w:tcW w:w="2206" w:type="dxa"/>
            <w:tcBorders/>
            <w:vAlign w:val="center"/>
          </w:tcPr>
          <w:p>
            <w:pPr>
              <w:pStyle w:val="TableContents"/>
              <w:bidi w:val="0"/>
              <w:spacing w:before="0" w:after="283"/>
              <w:jc w:val="left"/>
              <w:rPr/>
            </w:pPr>
            <w:r>
              <w:rPr/>
              <w:t xml:space="preserve">Dahlie, Bjorn Bjørn Dæhlie </w:t>
            </w:r>
          </w:p>
        </w:tc>
        <w:tc>
          <w:tcPr>
            <w:tcW w:w="193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1992 -- 1998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10 </w:t>
            </w:r>
          </w:p>
        </w:tc>
        <w:tc>
          <w:tcPr>
            <w:tcW w:w="1936" w:type="dxa"/>
            <w:tcBorders/>
            <w:vAlign w:val="center"/>
          </w:tcPr>
          <w:p>
            <w:pPr>
              <w:pStyle w:val="TableContents"/>
              <w:bidi w:val="0"/>
              <w:spacing w:before="0" w:after="283"/>
              <w:jc w:val="left"/>
              <w:rPr/>
            </w:pPr>
            <w:r>
              <w:rPr/>
              <w:t xml:space="preserve">Tšukarin, Viktor Viktor Tšukarin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1952 -- 1956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Kato, Sawao Sawao Kato Sawao Kato </w:t>
            </w:r>
          </w:p>
        </w:tc>
        <w:tc>
          <w:tcPr>
            <w:tcW w:w="1936" w:type="dxa"/>
            <w:tcBorders/>
            <w:vAlign w:val="center"/>
          </w:tcPr>
          <w:p>
            <w:pPr>
              <w:pStyle w:val="TableContents"/>
              <w:bidi w:val="0"/>
              <w:spacing w:before="0" w:after="283"/>
              <w:jc w:val="left"/>
              <w:rPr/>
            </w:pPr>
            <w:r>
              <w:rPr/>
              <w:t xml:space="preserve">Japani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1968 -- 1976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Bjorndalen, Ole Einar Ole Einar Bjørndalen Ole Einar Bjørndalen </w:t>
            </w:r>
          </w:p>
        </w:tc>
        <w:tc>
          <w:tcPr>
            <w:tcW w:w="193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Biathlon </w:t>
            </w:r>
          </w:p>
        </w:tc>
        <w:tc>
          <w:tcPr>
            <w:tcW w:w="1441" w:type="dxa"/>
            <w:tcBorders/>
            <w:vAlign w:val="center"/>
          </w:tcPr>
          <w:p>
            <w:pPr>
              <w:pStyle w:val="TableContents"/>
              <w:bidi w:val="0"/>
              <w:spacing w:before="0" w:after="283"/>
              <w:jc w:val="left"/>
              <w:rPr/>
            </w:pPr>
            <w:r>
              <w:rPr/>
              <w:t xml:space="preserve">1998 -- 2014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13 </w:t>
            </w:r>
          </w:p>
        </w:tc>
        <w:tc>
          <w:tcPr>
            <w:tcW w:w="1936" w:type="dxa"/>
            <w:tcBorders/>
            <w:vAlign w:val="center"/>
          </w:tcPr>
          <w:p>
            <w:pPr>
              <w:pStyle w:val="TableContents"/>
              <w:bidi w:val="0"/>
              <w:spacing w:before="0" w:after="283"/>
              <w:jc w:val="left"/>
              <w:rPr/>
            </w:pPr>
            <w:r>
              <w:rPr/>
              <w:t xml:space="preserve">Scherbo, Vitaly Vitaly Scherbo Vitaly Scherbo </w:t>
            </w:r>
          </w:p>
        </w:tc>
        <w:tc>
          <w:tcPr>
            <w:tcW w:w="1606" w:type="dxa"/>
            <w:tcBorders/>
            <w:vAlign w:val="center"/>
          </w:tcPr>
          <w:p>
            <w:pPr>
              <w:pStyle w:val="TableContents"/>
              <w:bidi w:val="0"/>
              <w:spacing w:before="0" w:after="283"/>
              <w:jc w:val="left"/>
              <w:rPr/>
            </w:pPr>
            <w:r>
              <w:rPr/>
              <w:t xml:space="preserve">Valko-Venäjän yhdistetty joukkue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1992 -- 1996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14 </w:t>
            </w:r>
          </w:p>
        </w:tc>
        <w:tc>
          <w:tcPr>
            <w:tcW w:w="1936" w:type="dxa"/>
            <w:tcBorders/>
            <w:vAlign w:val="center"/>
          </w:tcPr>
          <w:p>
            <w:pPr>
              <w:pStyle w:val="TableContents"/>
              <w:bidi w:val="0"/>
              <w:spacing w:before="0" w:after="283"/>
              <w:jc w:val="left"/>
              <w:rPr/>
            </w:pPr>
            <w:r>
              <w:rPr/>
              <w:t xml:space="preserve">Wüst, Ireen Ireen Wüst </w:t>
            </w:r>
          </w:p>
        </w:tc>
        <w:tc>
          <w:tcPr>
            <w:tcW w:w="160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Pikaluistelu </w:t>
            </w:r>
          </w:p>
        </w:tc>
        <w:tc>
          <w:tcPr>
            <w:tcW w:w="901" w:type="dxa"/>
            <w:tcBorders/>
            <w:vAlign w:val="center"/>
          </w:tcPr>
          <w:p>
            <w:pPr>
              <w:pStyle w:val="TableContents"/>
              <w:bidi w:val="0"/>
              <w:spacing w:before="0" w:after="283"/>
              <w:jc w:val="left"/>
              <w:rPr/>
            </w:pPr>
            <w:r>
              <w:rPr/>
              <w:t xml:space="preserve">2006 -- 2018 </w:t>
            </w:r>
          </w:p>
        </w:tc>
        <w:tc>
          <w:tcPr>
            <w:tcW w:w="901" w:type="dxa"/>
            <w:tcBorders/>
            <w:vAlign w:val="center"/>
          </w:tcPr>
          <w:p>
            <w:pPr>
              <w:pStyle w:val="TableContents"/>
              <w:bidi w:val="0"/>
              <w:spacing w:before="0" w:after="283"/>
              <w:jc w:val="left"/>
              <w:rPr/>
            </w:pPr>
            <w:r>
              <w:rPr/>
              <w:t xml:space="preserve">Talvi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15 </w:t>
            </w:r>
          </w:p>
        </w:tc>
        <w:tc>
          <w:tcPr>
            <w:tcW w:w="1936" w:type="dxa"/>
            <w:tcBorders/>
            <w:vAlign w:val="center"/>
          </w:tcPr>
          <w:p>
            <w:pPr>
              <w:pStyle w:val="TableContents"/>
              <w:bidi w:val="0"/>
              <w:spacing w:before="0" w:after="283"/>
              <w:jc w:val="left"/>
              <w:rPr/>
            </w:pPr>
            <w:r>
              <w:rPr/>
              <w:t xml:space="preserve">Ewry, Ray Ray Ewry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1900 -- 1908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8 </w:t>
            </w:r>
          </w:p>
        </w:tc>
      </w:tr>
      <w:tr>
        <w:trPr/>
        <w:tc>
          <w:tcPr>
            <w:tcW w:w="2206" w:type="dxa"/>
            <w:tcBorders/>
            <w:vAlign w:val="center"/>
          </w:tcPr>
          <w:p>
            <w:pPr>
              <w:pStyle w:val="TableContents"/>
              <w:bidi w:val="0"/>
              <w:spacing w:before="0" w:after="283"/>
              <w:jc w:val="left"/>
              <w:rPr/>
            </w:pPr>
            <w:r>
              <w:rPr/>
              <w:t xml:space="preserve">16 </w:t>
            </w:r>
          </w:p>
        </w:tc>
        <w:tc>
          <w:tcPr>
            <w:tcW w:w="1936" w:type="dxa"/>
            <w:tcBorders/>
            <w:vAlign w:val="center"/>
          </w:tcPr>
          <w:p>
            <w:pPr>
              <w:pStyle w:val="TableContents"/>
              <w:bidi w:val="0"/>
              <w:spacing w:before="0" w:after="283"/>
              <w:jc w:val="left"/>
              <w:rPr/>
            </w:pPr>
            <w:r>
              <w:rPr/>
              <w:t xml:space="preserve">Caslavska, Vera Věra Čáslavská Vera Věra Čáslavská </w:t>
            </w:r>
          </w:p>
        </w:tc>
        <w:tc>
          <w:tcPr>
            <w:tcW w:w="1606" w:type="dxa"/>
            <w:tcBorders/>
            <w:vAlign w:val="center"/>
          </w:tcPr>
          <w:p>
            <w:pPr>
              <w:pStyle w:val="TableContents"/>
              <w:bidi w:val="0"/>
              <w:spacing w:before="0" w:after="283"/>
              <w:jc w:val="left"/>
              <w:rPr/>
            </w:pPr>
            <w:r>
              <w:rPr/>
              <w:t xml:space="preserve">Tšekkoslovakia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1960 -- 1968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Lewis, Carl Carl Lewis </w:t>
            </w:r>
          </w:p>
        </w:tc>
        <w:tc>
          <w:tcPr>
            <w:tcW w:w="19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1984 -- 1996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7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18 </w:t>
            </w:r>
          </w:p>
        </w:tc>
        <w:tc>
          <w:tcPr>
            <w:tcW w:w="1936" w:type="dxa"/>
            <w:tcBorders/>
            <w:vAlign w:val="center"/>
          </w:tcPr>
          <w:p>
            <w:pPr>
              <w:pStyle w:val="TableContents"/>
              <w:bidi w:val="0"/>
              <w:spacing w:before="0" w:after="283"/>
              <w:jc w:val="left"/>
              <w:rPr/>
            </w:pPr>
            <w:r>
              <w:rPr/>
              <w:t xml:space="preserve">Nakayama, Akinori Akinori Nakayama Akinori Nakayama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1968 -- 1972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Aamodt, Kjetil André Kjetil André Aamodt, Kjetil André Aamodt </w:t>
            </w:r>
          </w:p>
        </w:tc>
        <w:tc>
          <w:tcPr>
            <w:tcW w:w="193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Alppihiihto </w:t>
            </w:r>
          </w:p>
        </w:tc>
        <w:tc>
          <w:tcPr>
            <w:tcW w:w="1441" w:type="dxa"/>
            <w:tcBorders/>
            <w:vAlign w:val="center"/>
          </w:tcPr>
          <w:p>
            <w:pPr>
              <w:pStyle w:val="TableContents"/>
              <w:bidi w:val="0"/>
              <w:spacing w:before="0" w:after="283"/>
              <w:jc w:val="left"/>
              <w:rPr/>
            </w:pPr>
            <w:r>
              <w:rPr/>
              <w:t xml:space="preserve">1992 -- 2006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Pechstein, Claudia Claudia Pechstein </w:t>
            </w:r>
          </w:p>
        </w:tc>
        <w:tc>
          <w:tcPr>
            <w:tcW w:w="193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1992 -- 2006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21 </w:t>
            </w:r>
          </w:p>
        </w:tc>
        <w:tc>
          <w:tcPr>
            <w:tcW w:w="1936" w:type="dxa"/>
            <w:tcBorders/>
            <w:vAlign w:val="center"/>
          </w:tcPr>
          <w:p>
            <w:pPr>
              <w:pStyle w:val="TableContents"/>
              <w:bidi w:val="0"/>
              <w:spacing w:before="0" w:after="283"/>
              <w:jc w:val="left"/>
              <w:rPr/>
            </w:pPr>
            <w:r>
              <w:rPr/>
              <w:t xml:space="preserve">Enke, Karin Karin Enke </w:t>
            </w:r>
          </w:p>
        </w:tc>
        <w:tc>
          <w:tcPr>
            <w:tcW w:w="1606" w:type="dxa"/>
            <w:tcBorders/>
            <w:vAlign w:val="center"/>
          </w:tcPr>
          <w:p>
            <w:pPr>
              <w:pStyle w:val="TableContents"/>
              <w:bidi w:val="0"/>
              <w:spacing w:before="0" w:after="283"/>
              <w:jc w:val="left"/>
              <w:rPr/>
            </w:pPr>
            <w:r>
              <w:rPr/>
              <w:t xml:space="preserve">Itä-Saksa </w:t>
            </w:r>
          </w:p>
        </w:tc>
        <w:tc>
          <w:tcPr>
            <w:tcW w:w="1441" w:type="dxa"/>
            <w:tcBorders/>
            <w:vAlign w:val="center"/>
          </w:tcPr>
          <w:p>
            <w:pPr>
              <w:pStyle w:val="TableContents"/>
              <w:bidi w:val="0"/>
              <w:spacing w:before="0" w:after="283"/>
              <w:jc w:val="left"/>
              <w:rPr/>
            </w:pPr>
            <w:r>
              <w:rPr/>
              <w:t xml:space="preserve">Pikaluistelu </w:t>
            </w:r>
          </w:p>
        </w:tc>
        <w:tc>
          <w:tcPr>
            <w:tcW w:w="901" w:type="dxa"/>
            <w:tcBorders/>
            <w:vAlign w:val="center"/>
          </w:tcPr>
          <w:p>
            <w:pPr>
              <w:pStyle w:val="TableContents"/>
              <w:bidi w:val="0"/>
              <w:spacing w:before="0" w:after="283"/>
              <w:jc w:val="left"/>
              <w:rPr/>
            </w:pPr>
            <w:r>
              <w:rPr/>
              <w:t xml:space="preserve">1980 -- 1988 </w:t>
            </w:r>
          </w:p>
        </w:tc>
        <w:tc>
          <w:tcPr>
            <w:tcW w:w="901" w:type="dxa"/>
            <w:tcBorders/>
            <w:vAlign w:val="center"/>
          </w:tcPr>
          <w:p>
            <w:pPr>
              <w:pStyle w:val="TableContents"/>
              <w:bidi w:val="0"/>
              <w:spacing w:before="0" w:after="283"/>
              <w:jc w:val="left"/>
              <w:rPr/>
            </w:pPr>
            <w:r>
              <w:rPr/>
              <w:t xml:space="preserve">Talvi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Niemann-Stirnemann, Gunda Gunda Gunda Niemann-Stirnemann </w:t>
            </w:r>
          </w:p>
        </w:tc>
        <w:tc>
          <w:tcPr>
            <w:tcW w:w="193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1992 -- 1998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23 </w:t>
            </w:r>
          </w:p>
        </w:tc>
        <w:tc>
          <w:tcPr>
            <w:tcW w:w="1936" w:type="dxa"/>
            <w:tcBorders/>
            <w:vAlign w:val="center"/>
          </w:tcPr>
          <w:p>
            <w:pPr>
              <w:pStyle w:val="TableContents"/>
              <w:bidi w:val="0"/>
              <w:spacing w:before="0" w:after="283"/>
              <w:jc w:val="left"/>
              <w:rPr/>
            </w:pPr>
            <w:r>
              <w:rPr/>
              <w:t xml:space="preserve">Dityatin, Alexander Alexander Dityatin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1976 -- 1980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24 </w:t>
            </w:r>
          </w:p>
        </w:tc>
        <w:tc>
          <w:tcPr>
            <w:tcW w:w="1936" w:type="dxa"/>
            <w:tcBorders/>
            <w:vAlign w:val="center"/>
          </w:tcPr>
          <w:p>
            <w:pPr>
              <w:pStyle w:val="TableContents"/>
              <w:bidi w:val="0"/>
              <w:spacing w:before="0" w:after="283"/>
              <w:jc w:val="left"/>
              <w:rPr/>
            </w:pPr>
            <w:r>
              <w:rPr/>
              <w:t xml:space="preserve">Thunberg, Clas Clas Thunberg Clas Thunberg </w:t>
            </w:r>
          </w:p>
        </w:tc>
        <w:tc>
          <w:tcPr>
            <w:tcW w:w="1606" w:type="dxa"/>
            <w:tcBorders/>
            <w:vAlign w:val="center"/>
          </w:tcPr>
          <w:p>
            <w:pPr>
              <w:pStyle w:val="TableContents"/>
              <w:bidi w:val="0"/>
              <w:spacing w:before="0" w:after="283"/>
              <w:jc w:val="left"/>
              <w:rPr/>
            </w:pPr>
            <w:r>
              <w:rPr/>
              <w:t xml:space="preserve">Suomi </w:t>
            </w:r>
          </w:p>
        </w:tc>
        <w:tc>
          <w:tcPr>
            <w:tcW w:w="1441" w:type="dxa"/>
            <w:tcBorders/>
            <w:vAlign w:val="center"/>
          </w:tcPr>
          <w:p>
            <w:pPr>
              <w:pStyle w:val="TableContents"/>
              <w:bidi w:val="0"/>
              <w:spacing w:before="0" w:after="283"/>
              <w:jc w:val="left"/>
              <w:rPr/>
            </w:pPr>
            <w:r>
              <w:rPr/>
              <w:t xml:space="preserve">Pikaluistelu </w:t>
            </w:r>
          </w:p>
        </w:tc>
        <w:tc>
          <w:tcPr>
            <w:tcW w:w="901" w:type="dxa"/>
            <w:tcBorders/>
            <w:vAlign w:val="center"/>
          </w:tcPr>
          <w:p>
            <w:pPr>
              <w:pStyle w:val="TableContents"/>
              <w:bidi w:val="0"/>
              <w:spacing w:before="0" w:after="283"/>
              <w:jc w:val="left"/>
              <w:rPr/>
            </w:pPr>
            <w:r>
              <w:rPr/>
              <w:t xml:space="preserve">1924-1928 </w:t>
            </w:r>
          </w:p>
        </w:tc>
        <w:tc>
          <w:tcPr>
            <w:tcW w:w="901" w:type="dxa"/>
            <w:tcBorders/>
            <w:vAlign w:val="center"/>
          </w:tcPr>
          <w:p>
            <w:pPr>
              <w:pStyle w:val="TableContents"/>
              <w:bidi w:val="0"/>
              <w:spacing w:before="0" w:after="283"/>
              <w:jc w:val="left"/>
              <w:rPr/>
            </w:pPr>
            <w:r>
              <w:rPr/>
              <w:t xml:space="preserve">Talvi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 </w:t>
            </w:r>
          </w:p>
        </w:tc>
      </w:tr>
      <w:tr>
        <w:trPr/>
        <w:tc>
          <w:tcPr>
            <w:tcW w:w="2206" w:type="dxa"/>
            <w:tcBorders/>
            <w:vAlign w:val="center"/>
          </w:tcPr>
          <w:p>
            <w:pPr>
              <w:pStyle w:val="TableContents"/>
              <w:bidi w:val="0"/>
              <w:spacing w:before="0" w:after="283"/>
              <w:jc w:val="left"/>
              <w:rPr/>
            </w:pPr>
            <w:r>
              <w:rPr/>
              <w:t xml:space="preserve">Fredriksson, Gert Gert Fredriksson Gert Fredriksson </w:t>
            </w:r>
          </w:p>
        </w:tc>
        <w:tc>
          <w:tcPr>
            <w:tcW w:w="1936" w:type="dxa"/>
            <w:tcBorders/>
            <w:vAlign w:val="center"/>
          </w:tcPr>
          <w:p>
            <w:pPr>
              <w:pStyle w:val="TableContents"/>
              <w:bidi w:val="0"/>
              <w:spacing w:before="0" w:after="283"/>
              <w:jc w:val="left"/>
              <w:rPr/>
            </w:pPr>
            <w:r>
              <w:rPr/>
              <w:t xml:space="preserve">Ruotsi </w:t>
            </w:r>
          </w:p>
        </w:tc>
        <w:tc>
          <w:tcPr>
            <w:tcW w:w="1606" w:type="dxa"/>
            <w:tcBorders/>
            <w:vAlign w:val="center"/>
          </w:tcPr>
          <w:p>
            <w:pPr>
              <w:pStyle w:val="TableContents"/>
              <w:bidi w:val="0"/>
              <w:spacing w:before="0" w:after="283"/>
              <w:jc w:val="left"/>
              <w:rPr/>
            </w:pPr>
            <w:r>
              <w:rPr/>
              <w:t xml:space="preserve">Melonta </w:t>
            </w:r>
          </w:p>
        </w:tc>
        <w:tc>
          <w:tcPr>
            <w:tcW w:w="1441" w:type="dxa"/>
            <w:tcBorders/>
            <w:vAlign w:val="center"/>
          </w:tcPr>
          <w:p>
            <w:pPr>
              <w:pStyle w:val="TableContents"/>
              <w:bidi w:val="0"/>
              <w:spacing w:before="0" w:after="283"/>
              <w:jc w:val="left"/>
              <w:rPr/>
            </w:pPr>
            <w:r>
              <w:rPr/>
              <w:t xml:space="preserve">1948 -- 1960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Comaneci, Nadia Nadia Comăneci </w:t>
            </w:r>
          </w:p>
        </w:tc>
        <w:tc>
          <w:tcPr>
            <w:tcW w:w="1936" w:type="dxa"/>
            <w:tcBorders/>
            <w:vAlign w:val="center"/>
          </w:tcPr>
          <w:p>
            <w:pPr>
              <w:pStyle w:val="TableContents"/>
              <w:bidi w:val="0"/>
              <w:spacing w:before="0" w:after="283"/>
              <w:jc w:val="left"/>
              <w:rPr/>
            </w:pPr>
            <w:r>
              <w:rPr/>
              <w:t xml:space="preserve">Romania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1976 -- 1980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Egerszegi, Krisztina Krisztina Egerszegi Krisztina Egerszegi </w:t>
            </w:r>
          </w:p>
        </w:tc>
        <w:tc>
          <w:tcPr>
            <w:tcW w:w="193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1988 -- 1996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28 </w:t>
            </w:r>
          </w:p>
        </w:tc>
        <w:tc>
          <w:tcPr>
            <w:tcW w:w="1936" w:type="dxa"/>
            <w:tcBorders/>
            <w:vAlign w:val="center"/>
          </w:tcPr>
          <w:p>
            <w:pPr>
              <w:pStyle w:val="TableContents"/>
              <w:bidi w:val="0"/>
              <w:spacing w:before="0" w:after="283"/>
              <w:jc w:val="left"/>
              <w:rPr/>
            </w:pPr>
            <w:r>
              <w:rPr/>
              <w:t xml:space="preserve">Jegorova, Ljubov Ljubov Jegorova </w:t>
            </w:r>
          </w:p>
        </w:tc>
        <w:tc>
          <w:tcPr>
            <w:tcW w:w="1606" w:type="dxa"/>
            <w:tcBorders/>
            <w:vAlign w:val="center"/>
          </w:tcPr>
          <w:p>
            <w:pPr>
              <w:pStyle w:val="TableContents"/>
              <w:bidi w:val="0"/>
              <w:spacing w:before="0" w:after="283"/>
              <w:jc w:val="left"/>
              <w:rPr/>
            </w:pPr>
            <w:r>
              <w:rPr/>
              <w:t xml:space="preserve">Yhdistetty joukkue Venäjä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1992 -- 1994 </w:t>
            </w:r>
          </w:p>
        </w:tc>
        <w:tc>
          <w:tcPr>
            <w:tcW w:w="901" w:type="dxa"/>
            <w:tcBorders/>
            <w:vAlign w:val="center"/>
          </w:tcPr>
          <w:p>
            <w:pPr>
              <w:pStyle w:val="TableContents"/>
              <w:bidi w:val="0"/>
              <w:spacing w:before="0" w:after="283"/>
              <w:jc w:val="left"/>
              <w:rPr/>
            </w:pPr>
            <w:r>
              <w:rPr/>
              <w:t xml:space="preserve">Talvi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29 </w:t>
            </w:r>
          </w:p>
        </w:tc>
        <w:tc>
          <w:tcPr>
            <w:tcW w:w="1936" w:type="dxa"/>
            <w:tcBorders/>
            <w:vAlign w:val="center"/>
          </w:tcPr>
          <w:p>
            <w:pPr>
              <w:pStyle w:val="TableContents"/>
              <w:bidi w:val="0"/>
              <w:spacing w:before="0" w:after="283"/>
              <w:jc w:val="left"/>
              <w:rPr/>
            </w:pPr>
            <w:r>
              <w:rPr/>
              <w:t xml:space="preserve">Ballangrud, Ivar Ivar Ballangrud Ivar Ballangrud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Pikaluistelu </w:t>
            </w:r>
          </w:p>
        </w:tc>
        <w:tc>
          <w:tcPr>
            <w:tcW w:w="901" w:type="dxa"/>
            <w:tcBorders/>
            <w:vAlign w:val="center"/>
          </w:tcPr>
          <w:p>
            <w:pPr>
              <w:pStyle w:val="TableContents"/>
              <w:bidi w:val="0"/>
              <w:spacing w:before="0" w:after="283"/>
              <w:jc w:val="left"/>
              <w:rPr/>
            </w:pPr>
            <w:r>
              <w:rPr/>
              <w:t xml:space="preserve">1928 -- 1936 </w:t>
            </w:r>
          </w:p>
        </w:tc>
        <w:tc>
          <w:tcPr>
            <w:tcW w:w="901" w:type="dxa"/>
            <w:tcBorders/>
            <w:vAlign w:val="center"/>
          </w:tcPr>
          <w:p>
            <w:pPr>
              <w:pStyle w:val="TableContents"/>
              <w:bidi w:val="0"/>
              <w:spacing w:before="0" w:after="283"/>
              <w:jc w:val="left"/>
              <w:rPr/>
            </w:pPr>
            <w:r>
              <w:rPr/>
              <w:t xml:space="preserve">Talvi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30 </w:t>
            </w:r>
          </w:p>
        </w:tc>
        <w:tc>
          <w:tcPr>
            <w:tcW w:w="1936" w:type="dxa"/>
            <w:tcBorders/>
            <w:vAlign w:val="center"/>
          </w:tcPr>
          <w:p>
            <w:pPr>
              <w:pStyle w:val="TableContents"/>
              <w:bidi w:val="0"/>
              <w:spacing w:before="0" w:after="283"/>
              <w:jc w:val="left"/>
              <w:rPr/>
            </w:pPr>
            <w:r>
              <w:rPr/>
              <w:t xml:space="preserve">Jernberg, Sixten Sixten Jernberg Sixten Jernberg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Talvi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31 </w:t>
            </w:r>
          </w:p>
        </w:tc>
        <w:tc>
          <w:tcPr>
            <w:tcW w:w="1936" w:type="dxa"/>
            <w:tcBorders/>
            <w:vAlign w:val="center"/>
          </w:tcPr>
          <w:p>
            <w:pPr>
              <w:pStyle w:val="TableContents"/>
              <w:bidi w:val="0"/>
              <w:spacing w:before="0" w:after="283"/>
              <w:jc w:val="left"/>
              <w:rPr/>
            </w:pPr>
            <w:r>
              <w:rPr/>
              <w:t xml:space="preserve">Voronin, Mikhail Mikhail Voronin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1968 -- 1972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Smetanina, Raisa Raisa Smetanina Raisa Smetanina </w:t>
            </w:r>
          </w:p>
        </w:tc>
        <w:tc>
          <w:tcPr>
            <w:tcW w:w="1936" w:type="dxa"/>
            <w:tcBorders/>
            <w:vAlign w:val="center"/>
          </w:tcPr>
          <w:p>
            <w:pPr>
              <w:pStyle w:val="TableContents"/>
              <w:bidi w:val="0"/>
              <w:spacing w:before="0" w:after="283"/>
              <w:jc w:val="left"/>
              <w:rPr/>
            </w:pPr>
            <w:r>
              <w:rPr/>
              <w:t xml:space="preserve">Neuvostoliiton yhdistetty joukkue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1976 -- 1992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Coventry, Kirsty Kirsty Coventry Kirsty Coventry </w:t>
            </w:r>
          </w:p>
        </w:tc>
        <w:tc>
          <w:tcPr>
            <w:tcW w:w="1936" w:type="dxa"/>
            <w:tcBorders/>
            <w:vAlign w:val="center"/>
          </w:tcPr>
          <w:p>
            <w:pPr>
              <w:pStyle w:val="TableContents"/>
              <w:bidi w:val="0"/>
              <w:spacing w:before="0" w:after="283"/>
              <w:jc w:val="left"/>
              <w:rPr/>
            </w:pPr>
            <w:r>
              <w:rPr/>
              <w:t xml:space="preserve">Zimbabwe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2004 -- 2008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32" w:type="dxa"/>
            <w:gridSpan w:val="2"/>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34 </w:t>
            </w:r>
          </w:p>
        </w:tc>
        <w:tc>
          <w:tcPr>
            <w:tcW w:w="1936" w:type="dxa"/>
            <w:tcBorders/>
            <w:vAlign w:val="center"/>
          </w:tcPr>
          <w:p>
            <w:pPr>
              <w:pStyle w:val="TableContents"/>
              <w:bidi w:val="0"/>
              <w:spacing w:before="0" w:after="283"/>
              <w:jc w:val="left"/>
              <w:rPr/>
            </w:pPr>
            <w:r>
              <w:rPr/>
              <w:t xml:space="preserve">Belmondo, Stefania Stefania Belmondo Stefania Belmondo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1992 -- 2002 </w:t>
            </w:r>
          </w:p>
        </w:tc>
        <w:tc>
          <w:tcPr>
            <w:tcW w:w="901" w:type="dxa"/>
            <w:tcBorders/>
            <w:vAlign w:val="center"/>
          </w:tcPr>
          <w:p>
            <w:pPr>
              <w:pStyle w:val="TableContents"/>
              <w:bidi w:val="0"/>
              <w:spacing w:before="0" w:after="283"/>
              <w:jc w:val="left"/>
              <w:rPr/>
            </w:pPr>
            <w:r>
              <w:rPr/>
              <w:t xml:space="preserve">Talvi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35 </w:t>
            </w:r>
          </w:p>
        </w:tc>
        <w:tc>
          <w:tcPr>
            <w:tcW w:w="1936" w:type="dxa"/>
            <w:tcBorders/>
            <w:vAlign w:val="center"/>
          </w:tcPr>
          <w:p>
            <w:pPr>
              <w:pStyle w:val="TableContents"/>
              <w:bidi w:val="0"/>
              <w:spacing w:before="0" w:after="283"/>
              <w:jc w:val="left"/>
              <w:rPr/>
            </w:pPr>
            <w:r>
              <w:rPr/>
              <w:t xml:space="preserve">Lochte, Ryan Ryan Lochte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2004 -- 2012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36 </w:t>
            </w:r>
          </w:p>
        </w:tc>
        <w:tc>
          <w:tcPr>
            <w:tcW w:w="1936" w:type="dxa"/>
            <w:tcBorders/>
            <w:vAlign w:val="center"/>
          </w:tcPr>
          <w:p>
            <w:pPr>
              <w:pStyle w:val="TableContents"/>
              <w:bidi w:val="0"/>
              <w:spacing w:before="0" w:after="283"/>
              <w:jc w:val="left"/>
              <w:rPr/>
            </w:pPr>
            <w:r>
              <w:rPr/>
              <w:t xml:space="preserve">Ehrig-Mitscherlich, Andrea Andrea Andrea Ehrig-Mitscherlich </w:t>
            </w:r>
          </w:p>
        </w:tc>
        <w:tc>
          <w:tcPr>
            <w:tcW w:w="1606" w:type="dxa"/>
            <w:tcBorders/>
            <w:vAlign w:val="center"/>
          </w:tcPr>
          <w:p>
            <w:pPr>
              <w:pStyle w:val="TableContents"/>
              <w:bidi w:val="0"/>
              <w:spacing w:before="0" w:after="283"/>
              <w:jc w:val="left"/>
              <w:rPr/>
            </w:pPr>
            <w:r>
              <w:rPr/>
              <w:t xml:space="preserve">Itä-Saksa </w:t>
            </w:r>
          </w:p>
        </w:tc>
        <w:tc>
          <w:tcPr>
            <w:tcW w:w="1441" w:type="dxa"/>
            <w:tcBorders/>
            <w:vAlign w:val="center"/>
          </w:tcPr>
          <w:p>
            <w:pPr>
              <w:pStyle w:val="TableContents"/>
              <w:bidi w:val="0"/>
              <w:spacing w:before="0" w:after="283"/>
              <w:jc w:val="left"/>
              <w:rPr/>
            </w:pPr>
            <w:r>
              <w:rPr/>
              <w:t xml:space="preserve">Pikaluistelu </w:t>
            </w:r>
          </w:p>
        </w:tc>
        <w:tc>
          <w:tcPr>
            <w:tcW w:w="901" w:type="dxa"/>
            <w:tcBorders/>
            <w:vAlign w:val="center"/>
          </w:tcPr>
          <w:p>
            <w:pPr>
              <w:pStyle w:val="TableContents"/>
              <w:bidi w:val="0"/>
              <w:spacing w:before="0" w:after="283"/>
              <w:jc w:val="left"/>
              <w:rPr/>
            </w:pPr>
            <w:r>
              <w:rPr/>
              <w:t xml:space="preserve">1976 -- 1988 </w:t>
            </w:r>
          </w:p>
        </w:tc>
        <w:tc>
          <w:tcPr>
            <w:tcW w:w="901" w:type="dxa"/>
            <w:tcBorders/>
            <w:vAlign w:val="center"/>
          </w:tcPr>
          <w:p>
            <w:pPr>
              <w:pStyle w:val="TableContents"/>
              <w:bidi w:val="0"/>
              <w:spacing w:before="0" w:after="283"/>
              <w:jc w:val="left"/>
              <w:rPr/>
            </w:pPr>
            <w:r>
              <w:rPr/>
              <w:t xml:space="preserve">Talvi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37 </w:t>
            </w:r>
          </w:p>
        </w:tc>
        <w:tc>
          <w:tcPr>
            <w:tcW w:w="1936" w:type="dxa"/>
            <w:tcBorders/>
            <w:vAlign w:val="center"/>
          </w:tcPr>
          <w:p>
            <w:pPr>
              <w:pStyle w:val="TableContents"/>
              <w:bidi w:val="0"/>
              <w:spacing w:before="0" w:after="283"/>
              <w:jc w:val="left"/>
              <w:rPr/>
            </w:pPr>
            <w:r>
              <w:rPr/>
              <w:t xml:space="preserve">Ottey, Merlene Merlene Ottey Merlene Ottey </w:t>
            </w:r>
          </w:p>
        </w:tc>
        <w:tc>
          <w:tcPr>
            <w:tcW w:w="1606" w:type="dxa"/>
            <w:tcBorders/>
            <w:vAlign w:val="center"/>
          </w:tcPr>
          <w:p>
            <w:pPr>
              <w:pStyle w:val="TableContents"/>
              <w:bidi w:val="0"/>
              <w:spacing w:before="0" w:after="283"/>
              <w:jc w:val="left"/>
              <w:rPr/>
            </w:pPr>
            <w:r>
              <w:rPr/>
              <w:t xml:space="preserve">Jamaika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1980 -- 2000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enemmän mitaleita talviolympialaisissa?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Amerikkalainen uimari </w:t>
      </w:r>
      <w:r>
        <w:rPr>
          <w:color w:val="A9A9A9"/>
        </w:rPr>
        <w:t xml:space="preserve">Michael Phelps </w:t>
      </w:r>
      <w:r>
        <w:rPr/>
        <w:t xml:space="preserve">on olympialaisten palkituin uimari, joka on voittanut yhteensä 28 mitalia sekä yksilö- että joukkuekilpailuissa (23 kultaa, 3 hopeaa ja 2 pronssia). Phelps on myös voittanut enemmän yksilölajeissa kuin kukaan muu olympiaurheilija, 16 mitalia (13 kultaa, 2 hopeaa ja 1 pronssi).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kultamitaleita uinnissa...</w:t>
      </w:r>
    </w:p>
    <w:p>
      <w:pPr>
        <w:pStyle w:val="TextBody"/>
        <w:bidi w:val="0"/>
        <w:jc w:val="left"/>
        <w:rPr>
          <w:b/>
          <w:u w:val="single"/>
          <w:shd w:val="clear" w:fill="FFFF00"/>
        </w:rPr>
      </w:pPr>
      <w:r>
        <w:rPr>
          <w:b/>
          <w:u w:val="single"/>
          <w:shd w:val="clear" w:fill="FFFF00"/>
        </w:rPr>
        <w:t xml:space="preserve">Asiakirjan numero 3920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Viinipullo on yleensä lasista valmistettu pullo, jota käytetään viinin säilyttämiseen. Jotkut viinit käyvät pullossa, toiset pullotetaan vasta käymisen jälkeen. Viime aikoina pullosta on tullut viinialan myynnin vakiomääräinen tilavuusyksikkö, joka on </w:t>
      </w:r>
      <w:r>
        <w:rPr>
          <w:color w:val="A9A9A9"/>
        </w:rPr>
        <w:t xml:space="preserve">750 millilitraa (26,40 imp fl oz; 25,36 US fl oz)</w:t>
      </w:r>
      <w:r>
        <w:rPr/>
        <w:t xml:space="preserve">. Viinipulloja valmistetaan kuitenkin eri tilavuuksia ja muotoja.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viinipullon keskikoko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suuri on normaalikokoinen viinipullo</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67"/>
        <w:gridCol w:w="770"/>
        <w:gridCol w:w="1744"/>
        <w:gridCol w:w="2974"/>
        <w:gridCol w:w="1428"/>
        <w:gridCol w:w="1115"/>
        <w:gridCol w:w="1207"/>
      </w:tblGrid>
      <w:tr>
        <w:trPr/>
        <w:tc>
          <w:tcPr>
            <w:tcW w:w="967" w:type="dxa"/>
            <w:tcBorders/>
            <w:vAlign w:val="center"/>
          </w:tcPr>
          <w:p>
            <w:pPr>
              <w:pStyle w:val="TableHeading"/>
              <w:suppressLineNumbers/>
              <w:bidi w:val="0"/>
              <w:spacing w:before="0" w:after="283"/>
              <w:jc w:val="center"/>
              <w:rPr/>
            </w:pPr>
            <w:r>
              <w:rPr/>
              <w:t xml:space="preserve">Tilavuus (litraa) </w:t>
            </w:r>
          </w:p>
        </w:tc>
        <w:tc>
          <w:tcPr>
            <w:tcW w:w="770" w:type="dxa"/>
            <w:tcBorders/>
            <w:vAlign w:val="center"/>
          </w:tcPr>
          <w:p>
            <w:pPr>
              <w:pStyle w:val="TableHeading"/>
              <w:suppressLineNumbers/>
              <w:bidi w:val="0"/>
              <w:spacing w:before="0" w:after="283"/>
              <w:jc w:val="center"/>
              <w:rPr/>
            </w:pPr>
            <w:r>
              <w:rPr/>
              <w:t xml:space="preserve">Suhde </w:t>
            </w:r>
          </w:p>
        </w:tc>
        <w:tc>
          <w:tcPr>
            <w:tcW w:w="1744" w:type="dxa"/>
            <w:tcBorders/>
            <w:vAlign w:val="center"/>
          </w:tcPr>
          <w:p>
            <w:pPr>
              <w:pStyle w:val="TableHeading"/>
              <w:suppressLineNumbers/>
              <w:bidi w:val="0"/>
              <w:spacing w:before="0" w:after="283"/>
              <w:jc w:val="center"/>
              <w:rPr/>
            </w:pPr>
            <w:r>
              <w:rPr/>
              <w:t xml:space="preserve">Nimi </w:t>
            </w:r>
          </w:p>
        </w:tc>
        <w:tc>
          <w:tcPr>
            <w:tcW w:w="2974" w:type="dxa"/>
            <w:tcBorders/>
            <w:vAlign w:val="center"/>
          </w:tcPr>
          <w:p>
            <w:pPr>
              <w:pStyle w:val="TableHeading"/>
              <w:suppressLineNumbers/>
              <w:bidi w:val="0"/>
              <w:spacing w:before="0" w:after="283"/>
              <w:jc w:val="center"/>
              <w:rPr/>
            </w:pPr>
            <w:r>
              <w:rPr/>
              <w:t xml:space="preserve">Huomautukset </w:t>
            </w:r>
          </w:p>
        </w:tc>
        <w:tc>
          <w:tcPr>
            <w:tcW w:w="1428" w:type="dxa"/>
            <w:tcBorders/>
            <w:vAlign w:val="center"/>
          </w:tcPr>
          <w:p>
            <w:pPr>
              <w:pStyle w:val="TableHeading"/>
              <w:suppressLineNumbers/>
              <w:bidi w:val="0"/>
              <w:spacing w:before="0" w:after="283"/>
              <w:jc w:val="center"/>
              <w:rPr/>
            </w:pPr>
            <w:r>
              <w:rPr/>
              <w:t xml:space="preserve">Samppanja </w:t>
            </w:r>
          </w:p>
        </w:tc>
        <w:tc>
          <w:tcPr>
            <w:tcW w:w="1115" w:type="dxa"/>
            <w:tcBorders/>
            <w:vAlign w:val="center"/>
          </w:tcPr>
          <w:p>
            <w:pPr>
              <w:pStyle w:val="TableHeading"/>
              <w:suppressLineNumbers/>
              <w:bidi w:val="0"/>
              <w:spacing w:before="0" w:after="283"/>
              <w:jc w:val="center"/>
              <w:rPr/>
            </w:pPr>
            <w:r>
              <w:rPr/>
              <w:t xml:space="preserve">Bordeaux </w:t>
            </w:r>
          </w:p>
        </w:tc>
        <w:tc>
          <w:tcPr>
            <w:tcW w:w="1207" w:type="dxa"/>
            <w:tcBorders/>
            <w:vAlign w:val="center"/>
          </w:tcPr>
          <w:p>
            <w:pPr>
              <w:pStyle w:val="TableHeading"/>
              <w:suppressLineNumbers/>
              <w:bidi w:val="0"/>
              <w:spacing w:before="0" w:after="283"/>
              <w:jc w:val="center"/>
              <w:rPr/>
            </w:pPr>
            <w:r>
              <w:rPr/>
              <w:t xml:space="preserve">Burgundia </w:t>
            </w:r>
          </w:p>
        </w:tc>
      </w:tr>
      <w:tr>
        <w:trPr/>
        <w:tc>
          <w:tcPr>
            <w:tcW w:w="967" w:type="dxa"/>
            <w:tcBorders/>
            <w:vAlign w:val="center"/>
          </w:tcPr>
          <w:p>
            <w:pPr>
              <w:pStyle w:val="TableContents"/>
              <w:bidi w:val="0"/>
              <w:spacing w:before="0" w:after="283"/>
              <w:jc w:val="left"/>
              <w:rPr/>
            </w:pPr>
            <w:r>
              <w:rPr/>
              <w:t xml:space="preserve">0.1875 </w:t>
            </w:r>
          </w:p>
        </w:tc>
        <w:tc>
          <w:tcPr>
            <w:tcW w:w="770" w:type="dxa"/>
            <w:tcBorders/>
            <w:vAlign w:val="center"/>
          </w:tcPr>
          <w:p>
            <w:pPr>
              <w:pStyle w:val="TableContents"/>
              <w:bidi w:val="0"/>
              <w:spacing w:before="0" w:after="283"/>
              <w:jc w:val="left"/>
              <w:rPr/>
            </w:pPr>
            <w:r>
              <w:rPr/>
              <w:t xml:space="preserve">0.25 </w:t>
            </w:r>
          </w:p>
        </w:tc>
        <w:tc>
          <w:tcPr>
            <w:tcW w:w="1744" w:type="dxa"/>
            <w:tcBorders/>
            <w:vAlign w:val="center"/>
          </w:tcPr>
          <w:p>
            <w:pPr>
              <w:pStyle w:val="TableContents"/>
              <w:bidi w:val="0"/>
              <w:spacing w:before="0" w:after="283"/>
              <w:jc w:val="left"/>
              <w:rPr/>
            </w:pPr>
            <w:r>
              <w:rPr/>
              <w:t xml:space="preserve">Piccolo </w:t>
            </w:r>
          </w:p>
        </w:tc>
        <w:tc>
          <w:tcPr>
            <w:tcW w:w="2974" w:type="dxa"/>
            <w:tcBorders/>
            <w:vAlign w:val="center"/>
          </w:tcPr>
          <w:p>
            <w:pPr>
              <w:pStyle w:val="TableContents"/>
              <w:bidi w:val="0"/>
              <w:spacing w:before="0" w:after="283"/>
              <w:jc w:val="left"/>
              <w:rPr/>
            </w:pPr>
            <w:r>
              <w:rPr/>
              <w:t xml:space="preserve">"Pieni" italiaksi. Tunnetaan myös nimellä quarter bottle, pony, snipe tai split. </w:t>
            </w:r>
          </w:p>
        </w:tc>
        <w:tc>
          <w:tcPr>
            <w:tcW w:w="1428" w:type="dxa"/>
            <w:tcBorders/>
            <w:vAlign w:val="center"/>
          </w:tcPr>
          <w:p>
            <w:pPr>
              <w:pStyle w:val="TableContents"/>
              <w:bidi w:val="0"/>
              <w:spacing w:before="0" w:after="283"/>
              <w:jc w:val="left"/>
              <w:rPr/>
            </w:pPr>
            <w:r>
              <w:rPr/>
              <w:t xml:space="preserve">Kyllä </w:t>
            </w:r>
          </w:p>
        </w:tc>
        <w:tc>
          <w:tcPr>
            <w:tcW w:w="1115" w:type="dxa"/>
            <w:tcBorders/>
            <w:vAlign w:val="center"/>
          </w:tcPr>
          <w:p>
            <w:pPr>
              <w:pStyle w:val="TableContents"/>
              <w:bidi w:val="0"/>
              <w:spacing w:before="0" w:after="283"/>
              <w:jc w:val="left"/>
              <w:rPr>
                <w:sz w:val="4"/>
                <w:szCs w:val="4"/>
              </w:rPr>
            </w:pPr>
            <w:r>
              <w:rPr>
                <w:sz w:val="4"/>
                <w:szCs w:val="4"/>
              </w:rPr>
            </w:r>
          </w:p>
        </w:tc>
        <w:tc>
          <w:tcPr>
            <w:tcW w:w="1207" w:type="dxa"/>
            <w:tcBorders/>
            <w:vAlign w:val="center"/>
          </w:tcPr>
          <w:p>
            <w:pPr>
              <w:pStyle w:val="TableContents"/>
              <w:bidi w:val="0"/>
              <w:spacing w:before="0" w:after="283"/>
              <w:jc w:val="left"/>
              <w:rPr>
                <w:sz w:val="4"/>
                <w:szCs w:val="4"/>
              </w:rPr>
            </w:pPr>
            <w:r>
              <w:rPr>
                <w:sz w:val="4"/>
                <w:szCs w:val="4"/>
              </w:rPr>
            </w:r>
          </w:p>
        </w:tc>
      </w:tr>
      <w:tr>
        <w:trPr/>
        <w:tc>
          <w:tcPr>
            <w:tcW w:w="967" w:type="dxa"/>
            <w:tcBorders/>
            <w:vAlign w:val="center"/>
          </w:tcPr>
          <w:p>
            <w:pPr>
              <w:pStyle w:val="TableContents"/>
              <w:bidi w:val="0"/>
              <w:spacing w:before="0" w:after="283"/>
              <w:jc w:val="left"/>
              <w:rPr/>
            </w:pPr>
            <w:r>
              <w:rPr/>
              <w:t xml:space="preserve">0.2 </w:t>
            </w:r>
          </w:p>
        </w:tc>
        <w:tc>
          <w:tcPr>
            <w:tcW w:w="770" w:type="dxa"/>
            <w:tcBorders/>
            <w:vAlign w:val="center"/>
          </w:tcPr>
          <w:p>
            <w:pPr>
              <w:pStyle w:val="TableContents"/>
              <w:bidi w:val="0"/>
              <w:spacing w:before="0" w:after="283"/>
              <w:jc w:val="left"/>
              <w:rPr/>
            </w:pPr>
            <w:r>
              <w:rPr/>
              <w:t xml:space="preserve">0.2667 </w:t>
            </w:r>
          </w:p>
        </w:tc>
        <w:tc>
          <w:tcPr>
            <w:tcW w:w="1744" w:type="dxa"/>
            <w:tcBorders/>
            <w:vAlign w:val="center"/>
          </w:tcPr>
          <w:p>
            <w:pPr>
              <w:pStyle w:val="TableContents"/>
              <w:bidi w:val="0"/>
              <w:spacing w:before="0" w:after="283"/>
              <w:jc w:val="left"/>
              <w:rPr/>
            </w:pPr>
            <w:r>
              <w:rPr/>
              <w:t xml:space="preserve">Neljännes </w:t>
            </w:r>
          </w:p>
        </w:tc>
        <w:tc>
          <w:tcPr>
            <w:tcW w:w="2974" w:type="dxa"/>
            <w:tcBorders/>
            <w:vAlign w:val="center"/>
          </w:tcPr>
          <w:p>
            <w:pPr>
              <w:pStyle w:val="TableContents"/>
              <w:bidi w:val="0"/>
              <w:spacing w:before="0" w:after="283"/>
              <w:jc w:val="left"/>
              <w:rPr/>
            </w:pPr>
            <w:r>
              <w:rPr/>
              <w:t xml:space="preserve">Käytetään samppanjaa varten </w:t>
            </w:r>
          </w:p>
        </w:tc>
        <w:tc>
          <w:tcPr>
            <w:tcW w:w="1428" w:type="dxa"/>
            <w:tcBorders/>
            <w:vAlign w:val="center"/>
          </w:tcPr>
          <w:p>
            <w:pPr>
              <w:pStyle w:val="TableContents"/>
              <w:bidi w:val="0"/>
              <w:spacing w:before="0" w:after="283"/>
              <w:jc w:val="left"/>
              <w:rPr/>
            </w:pPr>
            <w:r>
              <w:rPr/>
              <w:t xml:space="preserve">Kyllä </w:t>
            </w:r>
          </w:p>
        </w:tc>
        <w:tc>
          <w:tcPr>
            <w:tcW w:w="1115" w:type="dxa"/>
            <w:tcBorders/>
            <w:vAlign w:val="center"/>
          </w:tcPr>
          <w:p>
            <w:pPr>
              <w:pStyle w:val="TableContents"/>
              <w:bidi w:val="0"/>
              <w:spacing w:before="0" w:after="283"/>
              <w:jc w:val="left"/>
              <w:rPr>
                <w:sz w:val="4"/>
                <w:szCs w:val="4"/>
              </w:rPr>
            </w:pPr>
            <w:r>
              <w:rPr>
                <w:sz w:val="4"/>
                <w:szCs w:val="4"/>
              </w:rPr>
            </w:r>
          </w:p>
        </w:tc>
        <w:tc>
          <w:tcPr>
            <w:tcW w:w="1207" w:type="dxa"/>
            <w:tcBorders/>
            <w:vAlign w:val="center"/>
          </w:tcPr>
          <w:p>
            <w:pPr>
              <w:pStyle w:val="TableContents"/>
              <w:bidi w:val="0"/>
              <w:spacing w:before="0" w:after="283"/>
              <w:jc w:val="left"/>
              <w:rPr>
                <w:sz w:val="4"/>
                <w:szCs w:val="4"/>
              </w:rPr>
            </w:pPr>
            <w:r>
              <w:rPr>
                <w:sz w:val="4"/>
                <w:szCs w:val="4"/>
              </w:rPr>
            </w:r>
          </w:p>
        </w:tc>
      </w:tr>
      <w:tr>
        <w:trPr/>
        <w:tc>
          <w:tcPr>
            <w:tcW w:w="967" w:type="dxa"/>
            <w:tcBorders/>
            <w:vAlign w:val="center"/>
          </w:tcPr>
          <w:p>
            <w:pPr>
              <w:pStyle w:val="TableContents"/>
              <w:bidi w:val="0"/>
              <w:spacing w:before="0" w:after="283"/>
              <w:jc w:val="left"/>
              <w:rPr/>
            </w:pPr>
            <w:r>
              <w:rPr/>
              <w:t xml:space="preserve">0.25 </w:t>
            </w:r>
          </w:p>
        </w:tc>
        <w:tc>
          <w:tcPr>
            <w:tcW w:w="770" w:type="dxa"/>
            <w:tcBorders/>
            <w:vAlign w:val="center"/>
          </w:tcPr>
          <w:p>
            <w:pPr>
              <w:pStyle w:val="TableContents"/>
              <w:bidi w:val="0"/>
              <w:spacing w:before="0" w:after="283"/>
              <w:jc w:val="left"/>
              <w:rPr/>
            </w:pPr>
            <w:r>
              <w:rPr/>
              <w:t xml:space="preserve">0.33 </w:t>
            </w:r>
          </w:p>
        </w:tc>
        <w:tc>
          <w:tcPr>
            <w:tcW w:w="1744" w:type="dxa"/>
            <w:tcBorders/>
            <w:vAlign w:val="center"/>
          </w:tcPr>
          <w:p>
            <w:pPr>
              <w:pStyle w:val="TableContents"/>
              <w:bidi w:val="0"/>
              <w:spacing w:before="0" w:after="283"/>
              <w:jc w:val="left"/>
              <w:rPr/>
            </w:pPr>
            <w:r>
              <w:rPr/>
              <w:t xml:space="preserve">Chopine </w:t>
            </w:r>
          </w:p>
        </w:tc>
        <w:tc>
          <w:tcPr>
            <w:tcW w:w="2974" w:type="dxa"/>
            <w:tcBorders/>
            <w:vAlign w:val="center"/>
          </w:tcPr>
          <w:p>
            <w:pPr>
              <w:pStyle w:val="TableContents"/>
              <w:bidi w:val="0"/>
              <w:spacing w:before="0" w:after="283"/>
              <w:jc w:val="left"/>
              <w:rPr/>
            </w:pPr>
            <w:r>
              <w:rPr/>
              <w:t xml:space="preserve">Perinteinen ranskalainen tilavuusyksikkö </w:t>
            </w:r>
          </w:p>
        </w:tc>
        <w:tc>
          <w:tcPr>
            <w:tcW w:w="1428" w:type="dxa"/>
            <w:tcBorders/>
            <w:vAlign w:val="center"/>
          </w:tcPr>
          <w:p>
            <w:pPr>
              <w:pStyle w:val="TableContents"/>
              <w:bidi w:val="0"/>
              <w:spacing w:before="0" w:after="283"/>
              <w:jc w:val="left"/>
              <w:rPr>
                <w:sz w:val="4"/>
                <w:szCs w:val="4"/>
              </w:rPr>
            </w:pPr>
            <w:r>
              <w:rPr>
                <w:sz w:val="4"/>
                <w:szCs w:val="4"/>
              </w:rPr>
            </w:r>
          </w:p>
        </w:tc>
        <w:tc>
          <w:tcPr>
            <w:tcW w:w="1115" w:type="dxa"/>
            <w:tcBorders/>
            <w:vAlign w:val="center"/>
          </w:tcPr>
          <w:p>
            <w:pPr>
              <w:pStyle w:val="TableContents"/>
              <w:bidi w:val="0"/>
              <w:spacing w:before="0" w:after="283"/>
              <w:jc w:val="left"/>
              <w:rPr/>
            </w:pPr>
            <w:r>
              <w:rPr/>
              <w:t xml:space="preserve">Kyllä </w:t>
            </w:r>
          </w:p>
        </w:tc>
        <w:tc>
          <w:tcPr>
            <w:tcW w:w="1207" w:type="dxa"/>
            <w:tcBorders/>
            <w:vAlign w:val="center"/>
          </w:tcPr>
          <w:p>
            <w:pPr>
              <w:pStyle w:val="TableContents"/>
              <w:bidi w:val="0"/>
              <w:spacing w:before="0" w:after="283"/>
              <w:jc w:val="left"/>
              <w:rPr>
                <w:sz w:val="4"/>
                <w:szCs w:val="4"/>
              </w:rPr>
            </w:pPr>
            <w:r>
              <w:rPr>
                <w:sz w:val="4"/>
                <w:szCs w:val="4"/>
              </w:rPr>
            </w:r>
          </w:p>
        </w:tc>
      </w:tr>
      <w:tr>
        <w:trPr/>
        <w:tc>
          <w:tcPr>
            <w:tcW w:w="967" w:type="dxa"/>
            <w:tcBorders/>
            <w:vAlign w:val="center"/>
          </w:tcPr>
          <w:p>
            <w:pPr>
              <w:pStyle w:val="TableContents"/>
              <w:bidi w:val="0"/>
              <w:spacing w:before="0" w:after="283"/>
              <w:jc w:val="left"/>
              <w:rPr/>
            </w:pPr>
            <w:r>
              <w:rPr/>
              <w:t xml:space="preserve">0.375 </w:t>
            </w:r>
          </w:p>
        </w:tc>
        <w:tc>
          <w:tcPr>
            <w:tcW w:w="770" w:type="dxa"/>
            <w:tcBorders/>
            <w:vAlign w:val="center"/>
          </w:tcPr>
          <w:p>
            <w:pPr>
              <w:pStyle w:val="TableContents"/>
              <w:bidi w:val="0"/>
              <w:spacing w:before="0" w:after="283"/>
              <w:jc w:val="left"/>
              <w:rPr/>
            </w:pPr>
            <w:r>
              <w:rPr/>
              <w:t xml:space="preserve">0.5 </w:t>
            </w:r>
          </w:p>
        </w:tc>
        <w:tc>
          <w:tcPr>
            <w:tcW w:w="1744" w:type="dxa"/>
            <w:tcBorders/>
            <w:vAlign w:val="center"/>
          </w:tcPr>
          <w:p>
            <w:pPr>
              <w:pStyle w:val="TableContents"/>
              <w:bidi w:val="0"/>
              <w:spacing w:before="0" w:after="283"/>
              <w:jc w:val="left"/>
              <w:rPr/>
            </w:pPr>
            <w:r>
              <w:rPr/>
              <w:t xml:space="preserve">Demi </w:t>
            </w:r>
          </w:p>
        </w:tc>
        <w:tc>
          <w:tcPr>
            <w:tcW w:w="2974" w:type="dxa"/>
            <w:tcBorders/>
            <w:vAlign w:val="center"/>
          </w:tcPr>
          <w:p>
            <w:pPr>
              <w:pStyle w:val="TableContents"/>
              <w:bidi w:val="0"/>
              <w:spacing w:before="0" w:after="283"/>
              <w:jc w:val="left"/>
              <w:rPr/>
            </w:pPr>
            <w:r>
              <w:rPr/>
              <w:t xml:space="preserve">``Half'' ranskaksi. Tunnetaan myös nimellä puolikas pullo. </w:t>
            </w:r>
          </w:p>
        </w:tc>
        <w:tc>
          <w:tcPr>
            <w:tcW w:w="1428" w:type="dxa"/>
            <w:tcBorders/>
            <w:vAlign w:val="center"/>
          </w:tcPr>
          <w:p>
            <w:pPr>
              <w:pStyle w:val="TableContents"/>
              <w:bidi w:val="0"/>
              <w:spacing w:before="0" w:after="283"/>
              <w:jc w:val="left"/>
              <w:rPr/>
            </w:pPr>
            <w:r>
              <w:rPr/>
              <w:t xml:space="preserve">Kyllä ``Puolet'' </w:t>
            </w:r>
          </w:p>
        </w:tc>
        <w:tc>
          <w:tcPr>
            <w:tcW w:w="1115" w:type="dxa"/>
            <w:tcBorders/>
            <w:vAlign w:val="center"/>
          </w:tcPr>
          <w:p>
            <w:pPr>
              <w:pStyle w:val="TableContents"/>
              <w:bidi w:val="0"/>
              <w:spacing w:before="0" w:after="283"/>
              <w:jc w:val="left"/>
              <w:rPr/>
            </w:pPr>
            <w:r>
              <w:rPr/>
              <w:t xml:space="preserve">Kyllä </w:t>
            </w:r>
          </w:p>
        </w:tc>
        <w:tc>
          <w:tcPr>
            <w:tcW w:w="1207" w:type="dxa"/>
            <w:tcBorders/>
            <w:vAlign w:val="center"/>
          </w:tcPr>
          <w:p>
            <w:pPr>
              <w:pStyle w:val="TableContents"/>
              <w:bidi w:val="0"/>
              <w:spacing w:before="0" w:after="283"/>
              <w:jc w:val="left"/>
              <w:rPr/>
            </w:pPr>
            <w:r>
              <w:rPr/>
              <w:t xml:space="preserve">Kyllä </w:t>
            </w:r>
          </w:p>
        </w:tc>
      </w:tr>
      <w:tr>
        <w:trPr/>
        <w:tc>
          <w:tcPr>
            <w:tcW w:w="967" w:type="dxa"/>
            <w:tcBorders/>
            <w:vAlign w:val="center"/>
          </w:tcPr>
          <w:p>
            <w:pPr>
              <w:pStyle w:val="TableContents"/>
              <w:bidi w:val="0"/>
              <w:spacing w:before="0" w:after="283"/>
              <w:jc w:val="left"/>
              <w:rPr/>
            </w:pPr>
            <w:r>
              <w:rPr/>
              <w:t xml:space="preserve">0.378 </w:t>
            </w:r>
          </w:p>
        </w:tc>
        <w:tc>
          <w:tcPr>
            <w:tcW w:w="770" w:type="dxa"/>
            <w:tcBorders/>
            <w:vAlign w:val="center"/>
          </w:tcPr>
          <w:p>
            <w:pPr>
              <w:pStyle w:val="TableContents"/>
              <w:bidi w:val="0"/>
              <w:spacing w:before="0" w:after="283"/>
              <w:jc w:val="left"/>
              <w:rPr/>
            </w:pPr>
            <w:r>
              <w:rPr/>
              <w:t xml:space="preserve">0.505 </w:t>
            </w:r>
          </w:p>
        </w:tc>
        <w:tc>
          <w:tcPr>
            <w:tcW w:w="1744" w:type="dxa"/>
            <w:tcBorders/>
            <w:vAlign w:val="center"/>
          </w:tcPr>
          <w:p>
            <w:pPr>
              <w:pStyle w:val="TableContents"/>
              <w:bidi w:val="0"/>
              <w:spacing w:before="0" w:after="283"/>
              <w:jc w:val="left"/>
              <w:rPr/>
            </w:pPr>
            <w:r>
              <w:rPr/>
              <w:t xml:space="preserve">Kymmenes </w:t>
            </w:r>
          </w:p>
        </w:tc>
        <w:tc>
          <w:tcPr>
            <w:tcW w:w="2974" w:type="dxa"/>
            <w:tcBorders/>
            <w:vAlign w:val="center"/>
          </w:tcPr>
          <w:p>
            <w:pPr>
              <w:pStyle w:val="TableContents"/>
              <w:bidi w:val="0"/>
              <w:spacing w:before="0" w:after="283"/>
              <w:jc w:val="left"/>
              <w:rPr/>
            </w:pPr>
            <w:r>
              <w:rPr/>
              <w:t xml:space="preserve">Yksi kymmenesosa Yhdysvaltain gallonasta * </w:t>
            </w:r>
          </w:p>
        </w:tc>
        <w:tc>
          <w:tcPr>
            <w:tcW w:w="1428" w:type="dxa"/>
            <w:tcBorders/>
            <w:vAlign w:val="center"/>
          </w:tcPr>
          <w:p>
            <w:pPr>
              <w:pStyle w:val="TableContents"/>
              <w:bidi w:val="0"/>
              <w:spacing w:before="0" w:after="283"/>
              <w:jc w:val="left"/>
              <w:rPr>
                <w:sz w:val="4"/>
                <w:szCs w:val="4"/>
              </w:rPr>
            </w:pPr>
            <w:r>
              <w:rPr>
                <w:sz w:val="4"/>
                <w:szCs w:val="4"/>
              </w:rPr>
            </w:r>
          </w:p>
        </w:tc>
        <w:tc>
          <w:tcPr>
            <w:tcW w:w="1115" w:type="dxa"/>
            <w:tcBorders/>
            <w:vAlign w:val="center"/>
          </w:tcPr>
          <w:p>
            <w:pPr>
              <w:pStyle w:val="TableContents"/>
              <w:bidi w:val="0"/>
              <w:spacing w:before="0" w:after="283"/>
              <w:jc w:val="left"/>
              <w:rPr>
                <w:sz w:val="4"/>
                <w:szCs w:val="4"/>
              </w:rPr>
            </w:pPr>
            <w:r>
              <w:rPr>
                <w:sz w:val="4"/>
                <w:szCs w:val="4"/>
              </w:rPr>
            </w:r>
          </w:p>
        </w:tc>
        <w:tc>
          <w:tcPr>
            <w:tcW w:w="1207" w:type="dxa"/>
            <w:tcBorders/>
            <w:vAlign w:val="center"/>
          </w:tcPr>
          <w:p>
            <w:pPr>
              <w:pStyle w:val="TableContents"/>
              <w:bidi w:val="0"/>
              <w:spacing w:before="0" w:after="283"/>
              <w:jc w:val="left"/>
              <w:rPr>
                <w:sz w:val="4"/>
                <w:szCs w:val="4"/>
              </w:rPr>
            </w:pPr>
            <w:r>
              <w:rPr>
                <w:sz w:val="4"/>
                <w:szCs w:val="4"/>
              </w:rPr>
            </w:r>
          </w:p>
        </w:tc>
      </w:tr>
      <w:tr>
        <w:trPr/>
        <w:tc>
          <w:tcPr>
            <w:tcW w:w="967" w:type="dxa"/>
            <w:tcBorders/>
            <w:vAlign w:val="center"/>
          </w:tcPr>
          <w:p>
            <w:pPr>
              <w:pStyle w:val="TableContents"/>
              <w:bidi w:val="0"/>
              <w:spacing w:before="0" w:after="283"/>
              <w:jc w:val="left"/>
              <w:rPr/>
            </w:pPr>
            <w:r>
              <w:rPr/>
              <w:t xml:space="preserve">0.5 </w:t>
            </w:r>
          </w:p>
        </w:tc>
        <w:tc>
          <w:tcPr>
            <w:tcW w:w="770" w:type="dxa"/>
            <w:tcBorders/>
            <w:vAlign w:val="center"/>
          </w:tcPr>
          <w:p>
            <w:pPr>
              <w:pStyle w:val="TableContents"/>
              <w:bidi w:val="0"/>
              <w:spacing w:before="0" w:after="283"/>
              <w:jc w:val="left"/>
              <w:rPr/>
            </w:pPr>
            <w:r>
              <w:rPr/>
              <w:t xml:space="preserve">0.67 </w:t>
            </w:r>
          </w:p>
        </w:tc>
        <w:tc>
          <w:tcPr>
            <w:tcW w:w="1744" w:type="dxa"/>
            <w:tcBorders/>
            <w:vAlign w:val="center"/>
          </w:tcPr>
          <w:p>
            <w:pPr>
              <w:pStyle w:val="TableContents"/>
              <w:bidi w:val="0"/>
              <w:spacing w:before="0" w:after="283"/>
              <w:jc w:val="left"/>
              <w:rPr>
                <w:sz w:val="4"/>
                <w:szCs w:val="4"/>
              </w:rPr>
            </w:pPr>
            <w:r>
              <w:rPr>
                <w:sz w:val="4"/>
                <w:szCs w:val="4"/>
              </w:rPr>
            </w:r>
          </w:p>
        </w:tc>
        <w:tc>
          <w:tcPr>
            <w:tcW w:w="2974" w:type="dxa"/>
            <w:tcBorders/>
            <w:vAlign w:val="center"/>
          </w:tcPr>
          <w:p>
            <w:pPr>
              <w:pStyle w:val="TableContents"/>
              <w:bidi w:val="0"/>
              <w:spacing w:before="0" w:after="283"/>
              <w:jc w:val="left"/>
              <w:rPr/>
            </w:pPr>
            <w:r>
              <w:rPr/>
              <w:t xml:space="preserve">Tunnetaan myös nimellä 50 cl pullo. Käytetään Tokajissa, Sauternesissa, Jerezissä sekä useissa muissa makeissa viineissä, yleinen myös halvemmissa viineissä Sveitsissä. </w:t>
            </w:r>
          </w:p>
        </w:tc>
        <w:tc>
          <w:tcPr>
            <w:tcW w:w="1428" w:type="dxa"/>
            <w:tcBorders/>
            <w:vAlign w:val="center"/>
          </w:tcPr>
          <w:p>
            <w:pPr>
              <w:pStyle w:val="TableContents"/>
              <w:bidi w:val="0"/>
              <w:spacing w:before="0" w:after="283"/>
              <w:jc w:val="left"/>
              <w:rPr/>
            </w:pPr>
            <w:r>
              <w:rPr/>
              <w:t xml:space="preserve">Kyllä ``Demie'' tai ``Pinte''... </w:t>
            </w:r>
          </w:p>
        </w:tc>
        <w:tc>
          <w:tcPr>
            <w:tcW w:w="1115" w:type="dxa"/>
            <w:tcBorders/>
            <w:vAlign w:val="center"/>
          </w:tcPr>
          <w:p>
            <w:pPr>
              <w:pStyle w:val="TableContents"/>
              <w:bidi w:val="0"/>
              <w:spacing w:before="0" w:after="283"/>
              <w:jc w:val="left"/>
              <w:rPr>
                <w:sz w:val="4"/>
                <w:szCs w:val="4"/>
              </w:rPr>
            </w:pPr>
            <w:r>
              <w:rPr>
                <w:sz w:val="4"/>
                <w:szCs w:val="4"/>
              </w:rPr>
            </w:r>
          </w:p>
        </w:tc>
        <w:tc>
          <w:tcPr>
            <w:tcW w:w="1207" w:type="dxa"/>
            <w:tcBorders/>
            <w:vAlign w:val="center"/>
          </w:tcPr>
          <w:p>
            <w:pPr>
              <w:pStyle w:val="TableContents"/>
              <w:bidi w:val="0"/>
              <w:spacing w:before="0" w:after="283"/>
              <w:jc w:val="left"/>
              <w:rPr>
                <w:sz w:val="4"/>
                <w:szCs w:val="4"/>
              </w:rPr>
            </w:pPr>
            <w:r>
              <w:rPr>
                <w:sz w:val="4"/>
                <w:szCs w:val="4"/>
              </w:rPr>
            </w:r>
          </w:p>
        </w:tc>
      </w:tr>
      <w:tr>
        <w:trPr/>
        <w:tc>
          <w:tcPr>
            <w:tcW w:w="967" w:type="dxa"/>
            <w:tcBorders/>
            <w:vAlign w:val="center"/>
          </w:tcPr>
          <w:p>
            <w:pPr>
              <w:pStyle w:val="TableContents"/>
              <w:bidi w:val="0"/>
              <w:spacing w:before="0" w:after="283"/>
              <w:jc w:val="left"/>
              <w:rPr/>
            </w:pPr>
            <w:r>
              <w:rPr/>
              <w:t xml:space="preserve">0.620 </w:t>
            </w:r>
          </w:p>
        </w:tc>
        <w:tc>
          <w:tcPr>
            <w:tcW w:w="770" w:type="dxa"/>
            <w:tcBorders/>
            <w:vAlign w:val="center"/>
          </w:tcPr>
          <w:p>
            <w:pPr>
              <w:pStyle w:val="TableContents"/>
              <w:bidi w:val="0"/>
              <w:spacing w:before="0" w:after="283"/>
              <w:jc w:val="left"/>
              <w:rPr/>
            </w:pPr>
            <w:r>
              <w:rPr/>
              <w:t xml:space="preserve">0.83 </w:t>
            </w:r>
          </w:p>
        </w:tc>
        <w:tc>
          <w:tcPr>
            <w:tcW w:w="1744" w:type="dxa"/>
            <w:tcBorders/>
            <w:vAlign w:val="center"/>
          </w:tcPr>
          <w:p>
            <w:pPr>
              <w:pStyle w:val="TableContents"/>
              <w:bidi w:val="0"/>
              <w:spacing w:before="0" w:after="283"/>
              <w:jc w:val="left"/>
              <w:rPr/>
            </w:pPr>
            <w:r>
              <w:rPr>
                <w:color w:val="A9A9A9"/>
              </w:rPr>
              <w:t xml:space="preserve">Claveli</w:t>
            </w:r>
            <w:r>
              <w:rPr/>
              <w:t xml:space="preserve">n </w:t>
            </w:r>
          </w:p>
        </w:tc>
        <w:tc>
          <w:tcPr>
            <w:tcW w:w="2974" w:type="dxa"/>
            <w:tcBorders/>
            <w:vAlign w:val="center"/>
          </w:tcPr>
          <w:p>
            <w:pPr>
              <w:pStyle w:val="TableContents"/>
              <w:bidi w:val="0"/>
              <w:spacing w:before="0" w:after="283"/>
              <w:jc w:val="left"/>
              <w:rPr/>
            </w:pPr>
            <w:r>
              <w:rPr/>
              <w:t xml:space="preserve">Käytetään ensisijaisesti vin jaune -viiniin. </w:t>
            </w:r>
          </w:p>
        </w:tc>
        <w:tc>
          <w:tcPr>
            <w:tcW w:w="1428" w:type="dxa"/>
            <w:tcBorders/>
            <w:vAlign w:val="center"/>
          </w:tcPr>
          <w:p>
            <w:pPr>
              <w:pStyle w:val="TableContents"/>
              <w:bidi w:val="0"/>
              <w:spacing w:before="0" w:after="283"/>
              <w:jc w:val="left"/>
              <w:rPr>
                <w:sz w:val="4"/>
                <w:szCs w:val="4"/>
              </w:rPr>
            </w:pPr>
            <w:r>
              <w:rPr>
                <w:sz w:val="4"/>
                <w:szCs w:val="4"/>
              </w:rPr>
            </w:r>
          </w:p>
        </w:tc>
        <w:tc>
          <w:tcPr>
            <w:tcW w:w="1115" w:type="dxa"/>
            <w:tcBorders/>
            <w:vAlign w:val="center"/>
          </w:tcPr>
          <w:p>
            <w:pPr>
              <w:pStyle w:val="TableContents"/>
              <w:bidi w:val="0"/>
              <w:spacing w:before="0" w:after="283"/>
              <w:jc w:val="left"/>
              <w:rPr>
                <w:sz w:val="4"/>
                <w:szCs w:val="4"/>
              </w:rPr>
            </w:pPr>
            <w:r>
              <w:rPr>
                <w:sz w:val="4"/>
                <w:szCs w:val="4"/>
              </w:rPr>
            </w:r>
          </w:p>
        </w:tc>
        <w:tc>
          <w:tcPr>
            <w:tcW w:w="1207" w:type="dxa"/>
            <w:tcBorders/>
            <w:vAlign w:val="center"/>
          </w:tcPr>
          <w:p>
            <w:pPr>
              <w:pStyle w:val="TableContents"/>
              <w:bidi w:val="0"/>
              <w:spacing w:before="0" w:after="283"/>
              <w:jc w:val="left"/>
              <w:rPr>
                <w:sz w:val="4"/>
                <w:szCs w:val="4"/>
              </w:rPr>
            </w:pPr>
            <w:r>
              <w:rPr>
                <w:sz w:val="4"/>
                <w:szCs w:val="4"/>
              </w:rPr>
            </w:r>
          </w:p>
        </w:tc>
      </w:tr>
      <w:tr>
        <w:trPr/>
        <w:tc>
          <w:tcPr>
            <w:tcW w:w="967" w:type="dxa"/>
            <w:tcBorders/>
            <w:vAlign w:val="center"/>
          </w:tcPr>
          <w:p>
            <w:pPr>
              <w:pStyle w:val="TableContents"/>
              <w:bidi w:val="0"/>
              <w:spacing w:before="0" w:after="283"/>
              <w:jc w:val="left"/>
              <w:rPr/>
            </w:pPr>
            <w:r>
              <w:rPr/>
              <w:t xml:space="preserve">0.750 </w:t>
            </w:r>
          </w:p>
        </w:tc>
        <w:tc>
          <w:tcPr>
            <w:tcW w:w="770"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Standardi </w:t>
            </w:r>
          </w:p>
        </w:tc>
        <w:tc>
          <w:tcPr>
            <w:tcW w:w="2974" w:type="dxa"/>
            <w:tcBorders/>
            <w:vAlign w:val="center"/>
          </w:tcPr>
          <w:p>
            <w:pPr>
              <w:pStyle w:val="TableContents"/>
              <w:bidi w:val="0"/>
              <w:spacing w:before="0" w:after="283"/>
              <w:jc w:val="left"/>
              <w:rPr>
                <w:sz w:val="4"/>
                <w:szCs w:val="4"/>
              </w:rPr>
            </w:pPr>
            <w:r>
              <w:rPr>
                <w:sz w:val="4"/>
                <w:szCs w:val="4"/>
              </w:rPr>
            </w:r>
          </w:p>
        </w:tc>
        <w:tc>
          <w:tcPr>
            <w:tcW w:w="1428" w:type="dxa"/>
            <w:tcBorders/>
            <w:vAlign w:val="center"/>
          </w:tcPr>
          <w:p>
            <w:pPr>
              <w:pStyle w:val="TableContents"/>
              <w:bidi w:val="0"/>
              <w:spacing w:before="0" w:after="283"/>
              <w:jc w:val="left"/>
              <w:rPr/>
            </w:pPr>
            <w:r>
              <w:rPr/>
              <w:t xml:space="preserve">Kyllä </w:t>
            </w:r>
          </w:p>
        </w:tc>
        <w:tc>
          <w:tcPr>
            <w:tcW w:w="1115" w:type="dxa"/>
            <w:tcBorders/>
            <w:vAlign w:val="center"/>
          </w:tcPr>
          <w:p>
            <w:pPr>
              <w:pStyle w:val="TableContents"/>
              <w:bidi w:val="0"/>
              <w:spacing w:before="0" w:after="283"/>
              <w:jc w:val="left"/>
              <w:rPr/>
            </w:pPr>
            <w:r>
              <w:rPr/>
              <w:t xml:space="preserve">Kyllä </w:t>
            </w:r>
          </w:p>
        </w:tc>
        <w:tc>
          <w:tcPr>
            <w:tcW w:w="1207" w:type="dxa"/>
            <w:tcBorders/>
            <w:vAlign w:val="center"/>
          </w:tcPr>
          <w:p>
            <w:pPr>
              <w:pStyle w:val="TableContents"/>
              <w:bidi w:val="0"/>
              <w:spacing w:before="0" w:after="283"/>
              <w:jc w:val="left"/>
              <w:rPr/>
            </w:pPr>
            <w:r>
              <w:rPr/>
              <w:t xml:space="preserve">Kyllä </w:t>
            </w:r>
          </w:p>
        </w:tc>
      </w:tr>
      <w:tr>
        <w:trPr/>
        <w:tc>
          <w:tcPr>
            <w:tcW w:w="967" w:type="dxa"/>
            <w:tcBorders/>
            <w:vAlign w:val="center"/>
          </w:tcPr>
          <w:p>
            <w:pPr>
              <w:pStyle w:val="TableContents"/>
              <w:bidi w:val="0"/>
              <w:spacing w:before="0" w:after="283"/>
              <w:jc w:val="left"/>
              <w:rPr/>
            </w:pPr>
            <w:r>
              <w:rPr/>
              <w:t xml:space="preserve">0.757 </w:t>
            </w:r>
          </w:p>
        </w:tc>
        <w:tc>
          <w:tcPr>
            <w:tcW w:w="770" w:type="dxa"/>
            <w:tcBorders/>
            <w:vAlign w:val="center"/>
          </w:tcPr>
          <w:p>
            <w:pPr>
              <w:pStyle w:val="TableContents"/>
              <w:bidi w:val="0"/>
              <w:spacing w:before="0" w:after="283"/>
              <w:jc w:val="left"/>
              <w:rPr/>
            </w:pPr>
            <w:r>
              <w:rPr/>
              <w:t xml:space="preserve">1.01 </w:t>
            </w:r>
          </w:p>
        </w:tc>
        <w:tc>
          <w:tcPr>
            <w:tcW w:w="1744" w:type="dxa"/>
            <w:tcBorders/>
            <w:vAlign w:val="center"/>
          </w:tcPr>
          <w:p>
            <w:pPr>
              <w:pStyle w:val="TableContents"/>
              <w:bidi w:val="0"/>
              <w:spacing w:before="0" w:after="283"/>
              <w:jc w:val="left"/>
              <w:rPr/>
            </w:pPr>
            <w:r>
              <w:rPr/>
              <w:t xml:space="preserve">Viides </w:t>
            </w:r>
          </w:p>
        </w:tc>
        <w:tc>
          <w:tcPr>
            <w:tcW w:w="2974" w:type="dxa"/>
            <w:tcBorders/>
            <w:vAlign w:val="center"/>
          </w:tcPr>
          <w:p>
            <w:pPr>
              <w:pStyle w:val="TableContents"/>
              <w:bidi w:val="0"/>
              <w:spacing w:before="0" w:after="283"/>
              <w:jc w:val="left"/>
              <w:rPr/>
            </w:pPr>
            <w:r>
              <w:rPr/>
              <w:t xml:space="preserve">Viidesosa Yhdysvaltain gallonasta * (ennen vuotta 1979) </w:t>
            </w:r>
          </w:p>
        </w:tc>
        <w:tc>
          <w:tcPr>
            <w:tcW w:w="1428" w:type="dxa"/>
            <w:tcBorders/>
            <w:vAlign w:val="center"/>
          </w:tcPr>
          <w:p>
            <w:pPr>
              <w:pStyle w:val="TableContents"/>
              <w:bidi w:val="0"/>
              <w:spacing w:before="0" w:after="283"/>
              <w:jc w:val="left"/>
              <w:rPr>
                <w:sz w:val="4"/>
                <w:szCs w:val="4"/>
              </w:rPr>
            </w:pPr>
            <w:r>
              <w:rPr>
                <w:sz w:val="4"/>
                <w:szCs w:val="4"/>
              </w:rPr>
            </w:r>
          </w:p>
        </w:tc>
        <w:tc>
          <w:tcPr>
            <w:tcW w:w="1115" w:type="dxa"/>
            <w:tcBorders/>
            <w:vAlign w:val="center"/>
          </w:tcPr>
          <w:p>
            <w:pPr>
              <w:pStyle w:val="TableContents"/>
              <w:bidi w:val="0"/>
              <w:spacing w:before="0" w:after="283"/>
              <w:jc w:val="left"/>
              <w:rPr>
                <w:sz w:val="4"/>
                <w:szCs w:val="4"/>
              </w:rPr>
            </w:pPr>
            <w:r>
              <w:rPr>
                <w:sz w:val="4"/>
                <w:szCs w:val="4"/>
              </w:rPr>
            </w:r>
          </w:p>
        </w:tc>
        <w:tc>
          <w:tcPr>
            <w:tcW w:w="1207" w:type="dxa"/>
            <w:tcBorders/>
            <w:vAlign w:val="center"/>
          </w:tcPr>
          <w:p>
            <w:pPr>
              <w:pStyle w:val="TableContents"/>
              <w:bidi w:val="0"/>
              <w:spacing w:before="0" w:after="283"/>
              <w:jc w:val="left"/>
              <w:rPr>
                <w:sz w:val="4"/>
                <w:szCs w:val="4"/>
              </w:rPr>
            </w:pPr>
            <w:r>
              <w:rPr>
                <w:sz w:val="4"/>
                <w:szCs w:val="4"/>
              </w:rPr>
            </w:r>
          </w:p>
        </w:tc>
      </w:tr>
      <w:tr>
        <w:trPr/>
        <w:tc>
          <w:tcPr>
            <w:tcW w:w="967" w:type="dxa"/>
            <w:tcBorders/>
            <w:vAlign w:val="center"/>
          </w:tcPr>
          <w:p>
            <w:pPr>
              <w:pStyle w:val="TableContents"/>
              <w:bidi w:val="0"/>
              <w:spacing w:before="0" w:after="283"/>
              <w:jc w:val="left"/>
              <w:rPr/>
            </w:pPr>
            <w:r>
              <w:rPr/>
              <w:t xml:space="preserve">1.0 </w:t>
            </w:r>
          </w:p>
        </w:tc>
        <w:tc>
          <w:tcPr>
            <w:tcW w:w="770" w:type="dxa"/>
            <w:tcBorders/>
            <w:vAlign w:val="center"/>
          </w:tcPr>
          <w:p>
            <w:pPr>
              <w:pStyle w:val="TableContents"/>
              <w:bidi w:val="0"/>
              <w:spacing w:before="0" w:after="283"/>
              <w:jc w:val="left"/>
              <w:rPr/>
            </w:pPr>
            <w:r>
              <w:rPr/>
              <w:t xml:space="preserve">1.33 </w:t>
            </w:r>
          </w:p>
        </w:tc>
        <w:tc>
          <w:tcPr>
            <w:tcW w:w="1744" w:type="dxa"/>
            <w:tcBorders/>
            <w:vAlign w:val="center"/>
          </w:tcPr>
          <w:p>
            <w:pPr>
              <w:pStyle w:val="TableContents"/>
              <w:bidi w:val="0"/>
              <w:spacing w:before="0" w:after="283"/>
              <w:jc w:val="left"/>
              <w:rPr/>
            </w:pPr>
            <w:r>
              <w:rPr/>
              <w:t xml:space="preserve">Litra </w:t>
            </w:r>
          </w:p>
        </w:tc>
        <w:tc>
          <w:tcPr>
            <w:tcW w:w="2974" w:type="dxa"/>
            <w:tcBorders/>
            <w:vAlign w:val="center"/>
          </w:tcPr>
          <w:p>
            <w:pPr>
              <w:pStyle w:val="TableContents"/>
              <w:bidi w:val="0"/>
              <w:spacing w:before="0" w:after="283"/>
              <w:jc w:val="left"/>
              <w:rPr/>
            </w:pPr>
            <w:r>
              <w:rPr/>
              <w:t xml:space="preserve">Suosittu koko itävaltalaisille viineille. </w:t>
            </w:r>
          </w:p>
        </w:tc>
        <w:tc>
          <w:tcPr>
            <w:tcW w:w="1428" w:type="dxa"/>
            <w:tcBorders/>
            <w:vAlign w:val="center"/>
          </w:tcPr>
          <w:p>
            <w:pPr>
              <w:pStyle w:val="TableContents"/>
              <w:bidi w:val="0"/>
              <w:spacing w:before="0" w:after="283"/>
              <w:jc w:val="left"/>
              <w:rPr>
                <w:sz w:val="4"/>
                <w:szCs w:val="4"/>
              </w:rPr>
            </w:pPr>
            <w:r>
              <w:rPr>
                <w:sz w:val="4"/>
                <w:szCs w:val="4"/>
              </w:rPr>
            </w:r>
          </w:p>
        </w:tc>
        <w:tc>
          <w:tcPr>
            <w:tcW w:w="1115" w:type="dxa"/>
            <w:tcBorders/>
            <w:vAlign w:val="center"/>
          </w:tcPr>
          <w:p>
            <w:pPr>
              <w:pStyle w:val="TableContents"/>
              <w:bidi w:val="0"/>
              <w:spacing w:before="0" w:after="283"/>
              <w:jc w:val="left"/>
              <w:rPr>
                <w:sz w:val="4"/>
                <w:szCs w:val="4"/>
              </w:rPr>
            </w:pPr>
            <w:r>
              <w:rPr>
                <w:sz w:val="4"/>
                <w:szCs w:val="4"/>
              </w:rPr>
            </w:r>
          </w:p>
        </w:tc>
        <w:tc>
          <w:tcPr>
            <w:tcW w:w="1207" w:type="dxa"/>
            <w:tcBorders/>
            <w:vAlign w:val="center"/>
          </w:tcPr>
          <w:p>
            <w:pPr>
              <w:pStyle w:val="TableContents"/>
              <w:bidi w:val="0"/>
              <w:spacing w:before="0" w:after="283"/>
              <w:jc w:val="left"/>
              <w:rPr>
                <w:sz w:val="4"/>
                <w:szCs w:val="4"/>
              </w:rPr>
            </w:pPr>
            <w:r>
              <w:rPr>
                <w:sz w:val="4"/>
                <w:szCs w:val="4"/>
              </w:rPr>
            </w:r>
          </w:p>
        </w:tc>
      </w:tr>
      <w:tr>
        <w:trPr/>
        <w:tc>
          <w:tcPr>
            <w:tcW w:w="967" w:type="dxa"/>
            <w:tcBorders/>
            <w:vAlign w:val="center"/>
          </w:tcPr>
          <w:p>
            <w:pPr>
              <w:pStyle w:val="TableContents"/>
              <w:bidi w:val="0"/>
              <w:spacing w:before="0" w:after="283"/>
              <w:jc w:val="left"/>
              <w:rPr/>
            </w:pPr>
            <w:r>
              <w:rPr/>
              <w:t xml:space="preserve">1.5 </w:t>
            </w:r>
          </w:p>
        </w:tc>
        <w:tc>
          <w:tcPr>
            <w:tcW w:w="770"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Magnum </w:t>
            </w:r>
          </w:p>
        </w:tc>
        <w:tc>
          <w:tcPr>
            <w:tcW w:w="2974" w:type="dxa"/>
            <w:tcBorders/>
            <w:vAlign w:val="center"/>
          </w:tcPr>
          <w:p>
            <w:pPr>
              <w:pStyle w:val="TableContents"/>
              <w:bidi w:val="0"/>
              <w:spacing w:before="0" w:after="283"/>
              <w:jc w:val="left"/>
              <w:rPr>
                <w:sz w:val="4"/>
                <w:szCs w:val="4"/>
              </w:rPr>
            </w:pPr>
            <w:r>
              <w:rPr>
                <w:sz w:val="4"/>
                <w:szCs w:val="4"/>
              </w:rPr>
            </w:r>
          </w:p>
        </w:tc>
        <w:tc>
          <w:tcPr>
            <w:tcW w:w="1428" w:type="dxa"/>
            <w:tcBorders/>
            <w:vAlign w:val="center"/>
          </w:tcPr>
          <w:p>
            <w:pPr>
              <w:pStyle w:val="TableContents"/>
              <w:bidi w:val="0"/>
              <w:spacing w:before="0" w:after="283"/>
              <w:jc w:val="left"/>
              <w:rPr/>
            </w:pPr>
            <w:r>
              <w:rPr/>
              <w:t xml:space="preserve">Kyllä </w:t>
            </w:r>
          </w:p>
        </w:tc>
        <w:tc>
          <w:tcPr>
            <w:tcW w:w="1115" w:type="dxa"/>
            <w:tcBorders/>
            <w:vAlign w:val="center"/>
          </w:tcPr>
          <w:p>
            <w:pPr>
              <w:pStyle w:val="TableContents"/>
              <w:bidi w:val="0"/>
              <w:spacing w:before="0" w:after="283"/>
              <w:jc w:val="left"/>
              <w:rPr/>
            </w:pPr>
            <w:r>
              <w:rPr/>
              <w:t xml:space="preserve">Kyllä </w:t>
            </w:r>
          </w:p>
        </w:tc>
        <w:tc>
          <w:tcPr>
            <w:tcW w:w="1207" w:type="dxa"/>
            <w:tcBorders/>
            <w:vAlign w:val="center"/>
          </w:tcPr>
          <w:p>
            <w:pPr>
              <w:pStyle w:val="TableContents"/>
              <w:bidi w:val="0"/>
              <w:spacing w:before="0" w:after="283"/>
              <w:jc w:val="left"/>
              <w:rPr/>
            </w:pPr>
            <w:r>
              <w:rPr/>
              <w:t xml:space="preserve">Kyllä </w:t>
            </w:r>
          </w:p>
        </w:tc>
      </w:tr>
      <w:tr>
        <w:trPr/>
        <w:tc>
          <w:tcPr>
            <w:tcW w:w="967" w:type="dxa"/>
            <w:tcBorders/>
            <w:vAlign w:val="center"/>
          </w:tcPr>
          <w:p>
            <w:pPr>
              <w:pStyle w:val="TableContents"/>
              <w:bidi w:val="0"/>
              <w:spacing w:before="0" w:after="283"/>
              <w:jc w:val="left"/>
              <w:rPr/>
            </w:pPr>
            <w:r>
              <w:rPr/>
              <w:t xml:space="preserve">2.25 </w:t>
            </w:r>
          </w:p>
        </w:tc>
        <w:tc>
          <w:tcPr>
            <w:tcW w:w="770"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Marie Jeanne </w:t>
            </w:r>
          </w:p>
        </w:tc>
        <w:tc>
          <w:tcPr>
            <w:tcW w:w="2974" w:type="dxa"/>
            <w:tcBorders/>
            <w:vAlign w:val="center"/>
          </w:tcPr>
          <w:p>
            <w:pPr>
              <w:pStyle w:val="TableContents"/>
              <w:bidi w:val="0"/>
              <w:spacing w:before="0" w:after="283"/>
              <w:jc w:val="left"/>
              <w:rPr/>
            </w:pPr>
            <w:r>
              <w:rPr/>
              <w:t xml:space="preserve">Tunnetaan myös nimellä Tregnum tai Tappit Hen portviinikaupassa. </w:t>
            </w:r>
          </w:p>
        </w:tc>
        <w:tc>
          <w:tcPr>
            <w:tcW w:w="1428" w:type="dxa"/>
            <w:tcBorders/>
            <w:vAlign w:val="center"/>
          </w:tcPr>
          <w:p>
            <w:pPr>
              <w:pStyle w:val="TableContents"/>
              <w:bidi w:val="0"/>
              <w:spacing w:before="0" w:after="283"/>
              <w:jc w:val="left"/>
              <w:rPr>
                <w:sz w:val="4"/>
                <w:szCs w:val="4"/>
              </w:rPr>
            </w:pPr>
            <w:r>
              <w:rPr>
                <w:sz w:val="4"/>
                <w:szCs w:val="4"/>
              </w:rPr>
            </w:r>
          </w:p>
        </w:tc>
        <w:tc>
          <w:tcPr>
            <w:tcW w:w="1115" w:type="dxa"/>
            <w:tcBorders/>
            <w:vAlign w:val="center"/>
          </w:tcPr>
          <w:p>
            <w:pPr>
              <w:pStyle w:val="TableContents"/>
              <w:bidi w:val="0"/>
              <w:spacing w:before="0" w:after="283"/>
              <w:jc w:val="left"/>
              <w:rPr/>
            </w:pPr>
            <w:r>
              <w:rPr/>
              <w:t xml:space="preserve">Kyllä </w:t>
            </w:r>
          </w:p>
        </w:tc>
        <w:tc>
          <w:tcPr>
            <w:tcW w:w="1207" w:type="dxa"/>
            <w:tcBorders/>
            <w:vAlign w:val="center"/>
          </w:tcPr>
          <w:p>
            <w:pPr>
              <w:pStyle w:val="TableContents"/>
              <w:bidi w:val="0"/>
              <w:spacing w:before="0" w:after="283"/>
              <w:jc w:val="left"/>
              <w:rPr>
                <w:sz w:val="4"/>
                <w:szCs w:val="4"/>
              </w:rPr>
            </w:pPr>
            <w:r>
              <w:rPr>
                <w:sz w:val="4"/>
                <w:szCs w:val="4"/>
              </w:rPr>
            </w:r>
          </w:p>
        </w:tc>
      </w:tr>
      <w:tr>
        <w:trPr/>
        <w:tc>
          <w:tcPr>
            <w:tcW w:w="967" w:type="dxa"/>
            <w:tcBorders/>
            <w:vAlign w:val="center"/>
          </w:tcPr>
          <w:p>
            <w:pPr>
              <w:pStyle w:val="TableContents"/>
              <w:bidi w:val="0"/>
              <w:spacing w:before="0" w:after="283"/>
              <w:jc w:val="left"/>
              <w:rPr/>
            </w:pPr>
            <w:r>
              <w:rPr/>
              <w:t xml:space="preserve">3.0 </w:t>
            </w:r>
          </w:p>
        </w:tc>
        <w:tc>
          <w:tcPr>
            <w:tcW w:w="770"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Jerobeam </w:t>
            </w:r>
          </w:p>
        </w:tc>
        <w:tc>
          <w:tcPr>
            <w:tcW w:w="2974" w:type="dxa"/>
            <w:tcBorders/>
            <w:vAlign w:val="center"/>
          </w:tcPr>
          <w:p>
            <w:pPr>
              <w:pStyle w:val="TableContents"/>
              <w:bidi w:val="0"/>
              <w:spacing w:before="0" w:after="283"/>
              <w:jc w:val="left"/>
              <w:rPr/>
            </w:pPr>
            <w:r>
              <w:rPr/>
              <w:t xml:space="preserve">Raamatullinen, pohjoisen kuningaskunnan ensimmäinen kuningas. ``Jeroboam'' tarkoittaa eri merkityksiä (eli osoittaa eri kokoja) Ranskan eri alueilla. </w:t>
            </w:r>
          </w:p>
        </w:tc>
        <w:tc>
          <w:tcPr>
            <w:tcW w:w="1428" w:type="dxa"/>
            <w:tcBorders/>
            <w:vAlign w:val="center"/>
          </w:tcPr>
          <w:p>
            <w:pPr>
              <w:pStyle w:val="TableContents"/>
              <w:bidi w:val="0"/>
              <w:spacing w:before="0" w:after="283"/>
              <w:jc w:val="left"/>
              <w:rPr/>
            </w:pPr>
            <w:r>
              <w:rPr/>
              <w:t xml:space="preserve">Kyllä </w:t>
            </w:r>
          </w:p>
        </w:tc>
        <w:tc>
          <w:tcPr>
            <w:tcW w:w="1115" w:type="dxa"/>
            <w:tcBorders/>
            <w:vAlign w:val="center"/>
          </w:tcPr>
          <w:p>
            <w:pPr>
              <w:pStyle w:val="TableContents"/>
              <w:bidi w:val="0"/>
              <w:spacing w:before="0" w:after="283"/>
              <w:jc w:val="left"/>
              <w:rPr/>
            </w:pPr>
            <w:r>
              <w:rPr/>
              <w:t xml:space="preserve">Kyllä </w:t>
            </w:r>
          </w:p>
        </w:tc>
        <w:tc>
          <w:tcPr>
            <w:tcW w:w="1207" w:type="dxa"/>
            <w:tcBorders/>
            <w:vAlign w:val="center"/>
          </w:tcPr>
          <w:p>
            <w:pPr>
              <w:pStyle w:val="TableContents"/>
              <w:bidi w:val="0"/>
              <w:spacing w:before="0" w:after="283"/>
              <w:jc w:val="left"/>
              <w:rPr/>
            </w:pPr>
            <w:r>
              <w:rPr/>
              <w:t xml:space="preserve">Kyllä </w:t>
            </w:r>
          </w:p>
        </w:tc>
      </w:tr>
      <w:tr>
        <w:trPr/>
        <w:tc>
          <w:tcPr>
            <w:tcW w:w="967" w:type="dxa"/>
            <w:tcBorders/>
            <w:vAlign w:val="center"/>
          </w:tcPr>
          <w:p>
            <w:pPr>
              <w:pStyle w:val="TableContents"/>
              <w:bidi w:val="0"/>
              <w:spacing w:before="0" w:after="283"/>
              <w:jc w:val="left"/>
              <w:rPr/>
            </w:pPr>
            <w:r>
              <w:rPr/>
              <w:t xml:space="preserve">4.5 </w:t>
            </w:r>
          </w:p>
        </w:tc>
        <w:tc>
          <w:tcPr>
            <w:tcW w:w="770" w:type="dxa"/>
            <w:tcBorders/>
            <w:vAlign w:val="center"/>
          </w:tcPr>
          <w:p>
            <w:pPr>
              <w:pStyle w:val="TableContents"/>
              <w:bidi w:val="0"/>
              <w:spacing w:before="0" w:after="283"/>
              <w:jc w:val="left"/>
              <w:rPr/>
            </w:pPr>
            <w:r>
              <w:rPr/>
              <w:t xml:space="preserve">6 </w:t>
            </w:r>
          </w:p>
        </w:tc>
        <w:tc>
          <w:tcPr>
            <w:tcW w:w="1744" w:type="dxa"/>
            <w:tcBorders/>
            <w:vAlign w:val="center"/>
          </w:tcPr>
          <w:p>
            <w:pPr>
              <w:pStyle w:val="TableContents"/>
              <w:bidi w:val="0"/>
              <w:spacing w:before="0" w:after="283"/>
              <w:jc w:val="left"/>
              <w:rPr>
                <w:sz w:val="4"/>
                <w:szCs w:val="4"/>
              </w:rPr>
            </w:pPr>
            <w:r>
              <w:rPr>
                <w:sz w:val="4"/>
                <w:szCs w:val="4"/>
              </w:rPr>
            </w:r>
          </w:p>
        </w:tc>
        <w:tc>
          <w:tcPr>
            <w:tcW w:w="2974" w:type="dxa"/>
            <w:tcBorders/>
            <w:vAlign w:val="center"/>
          </w:tcPr>
          <w:p>
            <w:pPr>
              <w:pStyle w:val="TableContents"/>
              <w:bidi w:val="0"/>
              <w:spacing w:before="0" w:after="283"/>
              <w:jc w:val="left"/>
              <w:rPr/>
            </w:pPr>
            <w:r>
              <w:rPr/>
              <w:t xml:space="preserve">Kyllä </w:t>
            </w:r>
          </w:p>
        </w:tc>
        <w:tc>
          <w:tcPr>
            <w:tcW w:w="1428" w:type="dxa"/>
            <w:tcBorders/>
            <w:vAlign w:val="center"/>
          </w:tcPr>
          <w:p>
            <w:pPr>
              <w:pStyle w:val="TableContents"/>
              <w:bidi w:val="0"/>
              <w:spacing w:before="0" w:after="283"/>
              <w:jc w:val="left"/>
              <w:rPr>
                <w:sz w:val="4"/>
                <w:szCs w:val="4"/>
              </w:rPr>
            </w:pPr>
            <w:r>
              <w:rPr>
                <w:sz w:val="4"/>
                <w:szCs w:val="4"/>
              </w:rPr>
            </w:r>
          </w:p>
        </w:tc>
        <w:tc>
          <w:tcPr>
            <w:tcW w:w="2322" w:type="dxa"/>
            <w:gridSpan w:val="2"/>
            <w:tcBorders/>
          </w:tcPr>
          <w:p>
            <w:pPr>
              <w:pStyle w:val="TableContents"/>
              <w:bidi w:val="0"/>
              <w:spacing w:before="0" w:after="283"/>
              <w:jc w:val="left"/>
              <w:rPr>
                <w:sz w:val="4"/>
                <w:szCs w:val="4"/>
              </w:rPr>
            </w:pPr>
            <w:r>
              <w:rPr>
                <w:sz w:val="4"/>
                <w:szCs w:val="4"/>
              </w:rPr>
            </w:r>
          </w:p>
        </w:tc>
      </w:tr>
      <w:tr>
        <w:trPr/>
        <w:tc>
          <w:tcPr>
            <w:tcW w:w="967" w:type="dxa"/>
            <w:tcBorders/>
            <w:vAlign w:val="center"/>
          </w:tcPr>
          <w:p>
            <w:pPr>
              <w:pStyle w:val="TableContents"/>
              <w:bidi w:val="0"/>
              <w:spacing w:before="0" w:after="283"/>
              <w:jc w:val="left"/>
              <w:rPr/>
            </w:pPr>
            <w:r>
              <w:rPr/>
              <w:t xml:space="preserve">4.5 </w:t>
            </w:r>
          </w:p>
        </w:tc>
        <w:tc>
          <w:tcPr>
            <w:tcW w:w="770" w:type="dxa"/>
            <w:tcBorders/>
            <w:vAlign w:val="center"/>
          </w:tcPr>
          <w:p>
            <w:pPr>
              <w:pStyle w:val="TableContents"/>
              <w:bidi w:val="0"/>
              <w:spacing w:before="0" w:after="283"/>
              <w:jc w:val="left"/>
              <w:rPr/>
            </w:pPr>
            <w:r>
              <w:rPr/>
              <w:t xml:space="preserve">6 </w:t>
            </w:r>
          </w:p>
        </w:tc>
        <w:tc>
          <w:tcPr>
            <w:tcW w:w="1744" w:type="dxa"/>
            <w:tcBorders/>
            <w:vAlign w:val="center"/>
          </w:tcPr>
          <w:p>
            <w:pPr>
              <w:pStyle w:val="TableContents"/>
              <w:bidi w:val="0"/>
              <w:spacing w:before="0" w:after="283"/>
              <w:jc w:val="left"/>
              <w:rPr/>
            </w:pPr>
            <w:r>
              <w:rPr/>
              <w:t xml:space="preserve">Rehabeam </w:t>
            </w:r>
          </w:p>
        </w:tc>
        <w:tc>
          <w:tcPr>
            <w:tcW w:w="2974" w:type="dxa"/>
            <w:tcBorders/>
            <w:vAlign w:val="center"/>
          </w:tcPr>
          <w:p>
            <w:pPr>
              <w:pStyle w:val="TableContents"/>
              <w:bidi w:val="0"/>
              <w:spacing w:before="0" w:after="283"/>
              <w:jc w:val="left"/>
              <w:rPr/>
            </w:pPr>
            <w:r>
              <w:rPr/>
              <w:t xml:space="preserve">Raamatullinen, erillinen Juudean ensimmäinen kuningas. </w:t>
            </w:r>
          </w:p>
        </w:tc>
        <w:tc>
          <w:tcPr>
            <w:tcW w:w="1428" w:type="dxa"/>
            <w:tcBorders/>
            <w:vAlign w:val="center"/>
          </w:tcPr>
          <w:p>
            <w:pPr>
              <w:pStyle w:val="TableContents"/>
              <w:bidi w:val="0"/>
              <w:spacing w:before="0" w:after="283"/>
              <w:jc w:val="left"/>
              <w:rPr/>
            </w:pPr>
            <w:r>
              <w:rPr/>
              <w:t xml:space="preserve">Kyllä </w:t>
            </w:r>
          </w:p>
        </w:tc>
        <w:tc>
          <w:tcPr>
            <w:tcW w:w="1115" w:type="dxa"/>
            <w:tcBorders/>
            <w:vAlign w:val="center"/>
          </w:tcPr>
          <w:p>
            <w:pPr>
              <w:pStyle w:val="TableContents"/>
              <w:bidi w:val="0"/>
              <w:spacing w:before="0" w:after="283"/>
              <w:jc w:val="left"/>
              <w:rPr>
                <w:sz w:val="4"/>
                <w:szCs w:val="4"/>
              </w:rPr>
            </w:pPr>
            <w:r>
              <w:rPr>
                <w:sz w:val="4"/>
                <w:szCs w:val="4"/>
              </w:rPr>
            </w:r>
          </w:p>
        </w:tc>
        <w:tc>
          <w:tcPr>
            <w:tcW w:w="1207" w:type="dxa"/>
            <w:tcBorders/>
            <w:vAlign w:val="center"/>
          </w:tcPr>
          <w:p>
            <w:pPr>
              <w:pStyle w:val="TableContents"/>
              <w:bidi w:val="0"/>
              <w:spacing w:before="0" w:after="283"/>
              <w:jc w:val="left"/>
              <w:rPr/>
            </w:pPr>
            <w:r>
              <w:rPr/>
              <w:t xml:space="preserve">Kyllä </w:t>
            </w:r>
          </w:p>
        </w:tc>
      </w:tr>
      <w:tr>
        <w:trPr/>
        <w:tc>
          <w:tcPr>
            <w:tcW w:w="967" w:type="dxa"/>
            <w:tcBorders/>
            <w:vAlign w:val="center"/>
          </w:tcPr>
          <w:p>
            <w:pPr>
              <w:pStyle w:val="TableContents"/>
              <w:bidi w:val="0"/>
              <w:spacing w:before="0" w:after="283"/>
              <w:jc w:val="left"/>
              <w:rPr/>
            </w:pPr>
            <w:r>
              <w:rPr/>
              <w:t xml:space="preserve">5.0 </w:t>
            </w:r>
          </w:p>
        </w:tc>
        <w:tc>
          <w:tcPr>
            <w:tcW w:w="770" w:type="dxa"/>
            <w:tcBorders/>
            <w:vAlign w:val="center"/>
          </w:tcPr>
          <w:p>
            <w:pPr>
              <w:pStyle w:val="TableContents"/>
              <w:bidi w:val="0"/>
              <w:spacing w:before="0" w:after="283"/>
              <w:jc w:val="left"/>
              <w:rPr/>
            </w:pPr>
            <w:r>
              <w:rPr/>
              <w:t xml:space="preserve">6.67 </w:t>
            </w:r>
          </w:p>
        </w:tc>
        <w:tc>
          <w:tcPr>
            <w:tcW w:w="1744" w:type="dxa"/>
            <w:tcBorders/>
            <w:vAlign w:val="center"/>
          </w:tcPr>
          <w:p>
            <w:pPr>
              <w:pStyle w:val="TableContents"/>
              <w:bidi w:val="0"/>
              <w:spacing w:before="0" w:after="283"/>
              <w:jc w:val="left"/>
              <w:rPr/>
            </w:pPr>
            <w:r>
              <w:rPr/>
              <w:t xml:space="preserve">McKenzie </w:t>
            </w:r>
          </w:p>
        </w:tc>
        <w:tc>
          <w:tcPr>
            <w:tcW w:w="2974" w:type="dxa"/>
            <w:tcBorders/>
            <w:vAlign w:val="center"/>
          </w:tcPr>
          <w:p>
            <w:pPr>
              <w:pStyle w:val="TableContents"/>
              <w:bidi w:val="0"/>
              <w:spacing w:before="0" w:after="283"/>
              <w:jc w:val="left"/>
              <w:rPr/>
            </w:pPr>
            <w:r>
              <w:rPr/>
              <w:t xml:space="preserve">Harvinainen, esiintyy pääasiassa Ranskassa </w:t>
            </w:r>
          </w:p>
        </w:tc>
        <w:tc>
          <w:tcPr>
            <w:tcW w:w="1428" w:type="dxa"/>
            <w:tcBorders/>
            <w:vAlign w:val="center"/>
          </w:tcPr>
          <w:p>
            <w:pPr>
              <w:pStyle w:val="TableContents"/>
              <w:bidi w:val="0"/>
              <w:spacing w:before="0" w:after="283"/>
              <w:jc w:val="left"/>
              <w:rPr>
                <w:sz w:val="4"/>
                <w:szCs w:val="4"/>
              </w:rPr>
            </w:pPr>
            <w:r>
              <w:rPr>
                <w:sz w:val="4"/>
                <w:szCs w:val="4"/>
              </w:rPr>
            </w:r>
          </w:p>
        </w:tc>
        <w:tc>
          <w:tcPr>
            <w:tcW w:w="1115" w:type="dxa"/>
            <w:tcBorders/>
            <w:vAlign w:val="center"/>
          </w:tcPr>
          <w:p>
            <w:pPr>
              <w:pStyle w:val="TableContents"/>
              <w:bidi w:val="0"/>
              <w:spacing w:before="0" w:after="283"/>
              <w:jc w:val="left"/>
              <w:rPr/>
            </w:pPr>
            <w:r>
              <w:rPr/>
              <w:t xml:space="preserve">Kyllä </w:t>
            </w:r>
          </w:p>
        </w:tc>
        <w:tc>
          <w:tcPr>
            <w:tcW w:w="1207" w:type="dxa"/>
            <w:tcBorders/>
            <w:vAlign w:val="center"/>
          </w:tcPr>
          <w:p>
            <w:pPr>
              <w:pStyle w:val="TableContents"/>
              <w:bidi w:val="0"/>
              <w:spacing w:before="0" w:after="283"/>
              <w:jc w:val="left"/>
              <w:rPr>
                <w:sz w:val="4"/>
                <w:szCs w:val="4"/>
              </w:rPr>
            </w:pPr>
            <w:r>
              <w:rPr>
                <w:sz w:val="4"/>
                <w:szCs w:val="4"/>
              </w:rPr>
            </w:r>
          </w:p>
        </w:tc>
      </w:tr>
      <w:tr>
        <w:trPr/>
        <w:tc>
          <w:tcPr>
            <w:tcW w:w="967" w:type="dxa"/>
            <w:tcBorders/>
            <w:vAlign w:val="center"/>
          </w:tcPr>
          <w:p>
            <w:pPr>
              <w:pStyle w:val="TableContents"/>
              <w:bidi w:val="0"/>
              <w:spacing w:before="0" w:after="283"/>
              <w:jc w:val="left"/>
              <w:rPr/>
            </w:pPr>
            <w:r>
              <w:rPr/>
              <w:t xml:space="preserve">6.0 </w:t>
            </w:r>
          </w:p>
        </w:tc>
        <w:tc>
          <w:tcPr>
            <w:tcW w:w="770" w:type="dxa"/>
            <w:tcBorders/>
            <w:vAlign w:val="center"/>
          </w:tcPr>
          <w:p>
            <w:pPr>
              <w:pStyle w:val="TableContents"/>
              <w:bidi w:val="0"/>
              <w:spacing w:before="0" w:after="283"/>
              <w:jc w:val="left"/>
              <w:rPr/>
            </w:pPr>
            <w:r>
              <w:rPr/>
              <w:t xml:space="preserve">8 </w:t>
            </w:r>
          </w:p>
        </w:tc>
        <w:tc>
          <w:tcPr>
            <w:tcW w:w="1744" w:type="dxa"/>
            <w:tcBorders/>
            <w:vAlign w:val="center"/>
          </w:tcPr>
          <w:p>
            <w:pPr>
              <w:pStyle w:val="TableContents"/>
              <w:bidi w:val="0"/>
              <w:spacing w:before="0" w:after="283"/>
              <w:jc w:val="left"/>
              <w:rPr/>
            </w:pPr>
            <w:r>
              <w:rPr/>
              <w:t xml:space="preserve">Imperial </w:t>
            </w:r>
          </w:p>
        </w:tc>
        <w:tc>
          <w:tcPr>
            <w:tcW w:w="2974" w:type="dxa"/>
            <w:tcBorders/>
            <w:vAlign w:val="center"/>
          </w:tcPr>
          <w:p>
            <w:pPr>
              <w:pStyle w:val="TableContents"/>
              <w:bidi w:val="0"/>
              <w:spacing w:before="0" w:after="283"/>
              <w:jc w:val="left"/>
              <w:rPr>
                <w:sz w:val="4"/>
                <w:szCs w:val="4"/>
              </w:rPr>
            </w:pPr>
            <w:r>
              <w:rPr>
                <w:sz w:val="4"/>
                <w:szCs w:val="4"/>
              </w:rPr>
            </w:r>
          </w:p>
        </w:tc>
        <w:tc>
          <w:tcPr>
            <w:tcW w:w="1428" w:type="dxa"/>
            <w:tcBorders/>
            <w:vAlign w:val="center"/>
          </w:tcPr>
          <w:p>
            <w:pPr>
              <w:pStyle w:val="TableContents"/>
              <w:bidi w:val="0"/>
              <w:spacing w:before="0" w:after="283"/>
              <w:jc w:val="left"/>
              <w:rPr>
                <w:sz w:val="4"/>
                <w:szCs w:val="4"/>
              </w:rPr>
            </w:pPr>
            <w:r>
              <w:rPr>
                <w:sz w:val="4"/>
                <w:szCs w:val="4"/>
              </w:rPr>
            </w:r>
          </w:p>
        </w:tc>
        <w:tc>
          <w:tcPr>
            <w:tcW w:w="1115" w:type="dxa"/>
            <w:tcBorders/>
            <w:vAlign w:val="center"/>
          </w:tcPr>
          <w:p>
            <w:pPr>
              <w:pStyle w:val="TableContents"/>
              <w:bidi w:val="0"/>
              <w:spacing w:before="0" w:after="283"/>
              <w:jc w:val="left"/>
              <w:rPr/>
            </w:pPr>
            <w:r>
              <w:rPr/>
              <w:t xml:space="preserve">Kyllä </w:t>
            </w:r>
          </w:p>
        </w:tc>
        <w:tc>
          <w:tcPr>
            <w:tcW w:w="1207" w:type="dxa"/>
            <w:tcBorders/>
            <w:vAlign w:val="center"/>
          </w:tcPr>
          <w:p>
            <w:pPr>
              <w:pStyle w:val="TableContents"/>
              <w:bidi w:val="0"/>
              <w:spacing w:before="0" w:after="283"/>
              <w:jc w:val="left"/>
              <w:rPr>
                <w:sz w:val="4"/>
                <w:szCs w:val="4"/>
              </w:rPr>
            </w:pPr>
            <w:r>
              <w:rPr>
                <w:sz w:val="4"/>
                <w:szCs w:val="4"/>
              </w:rPr>
            </w:r>
          </w:p>
        </w:tc>
      </w:tr>
      <w:tr>
        <w:trPr/>
        <w:tc>
          <w:tcPr>
            <w:tcW w:w="967" w:type="dxa"/>
            <w:tcBorders/>
            <w:vAlign w:val="center"/>
          </w:tcPr>
          <w:p>
            <w:pPr>
              <w:pStyle w:val="TableContents"/>
              <w:bidi w:val="0"/>
              <w:spacing w:before="0" w:after="283"/>
              <w:jc w:val="left"/>
              <w:rPr/>
            </w:pPr>
            <w:r>
              <w:rPr/>
              <w:t xml:space="preserve">6.0 </w:t>
            </w:r>
          </w:p>
        </w:tc>
        <w:tc>
          <w:tcPr>
            <w:tcW w:w="770" w:type="dxa"/>
            <w:tcBorders/>
            <w:vAlign w:val="center"/>
          </w:tcPr>
          <w:p>
            <w:pPr>
              <w:pStyle w:val="TableContents"/>
              <w:bidi w:val="0"/>
              <w:spacing w:before="0" w:after="283"/>
              <w:jc w:val="left"/>
              <w:rPr/>
            </w:pPr>
            <w:r>
              <w:rPr/>
              <w:t xml:space="preserve">8 </w:t>
            </w:r>
          </w:p>
        </w:tc>
        <w:tc>
          <w:tcPr>
            <w:tcW w:w="1744" w:type="dxa"/>
            <w:tcBorders/>
            <w:vAlign w:val="center"/>
          </w:tcPr>
          <w:p>
            <w:pPr>
              <w:pStyle w:val="TableContents"/>
              <w:bidi w:val="0"/>
              <w:spacing w:before="0" w:after="283"/>
              <w:jc w:val="left"/>
              <w:rPr/>
            </w:pPr>
            <w:r>
              <w:rPr/>
              <w:t xml:space="preserve">Methuselah </w:t>
            </w:r>
          </w:p>
        </w:tc>
        <w:tc>
          <w:tcPr>
            <w:tcW w:w="2974" w:type="dxa"/>
            <w:tcBorders/>
            <w:vAlign w:val="center"/>
          </w:tcPr>
          <w:p>
            <w:pPr>
              <w:pStyle w:val="TableContents"/>
              <w:bidi w:val="0"/>
              <w:spacing w:before="0" w:after="283"/>
              <w:jc w:val="left"/>
              <w:rPr/>
            </w:pPr>
            <w:r>
              <w:rPr/>
              <w:t xml:space="preserve">Raamatullinen, Vanhin mies </w:t>
            </w:r>
          </w:p>
        </w:tc>
        <w:tc>
          <w:tcPr>
            <w:tcW w:w="1428" w:type="dxa"/>
            <w:tcBorders/>
            <w:vAlign w:val="center"/>
          </w:tcPr>
          <w:p>
            <w:pPr>
              <w:pStyle w:val="TableContents"/>
              <w:bidi w:val="0"/>
              <w:spacing w:before="0" w:after="283"/>
              <w:jc w:val="left"/>
              <w:rPr/>
            </w:pPr>
            <w:r>
              <w:rPr/>
              <w:t xml:space="preserve">Kyllä </w:t>
            </w:r>
          </w:p>
        </w:tc>
        <w:tc>
          <w:tcPr>
            <w:tcW w:w="1115" w:type="dxa"/>
            <w:tcBorders/>
            <w:vAlign w:val="center"/>
          </w:tcPr>
          <w:p>
            <w:pPr>
              <w:pStyle w:val="TableContents"/>
              <w:bidi w:val="0"/>
              <w:spacing w:before="0" w:after="283"/>
              <w:jc w:val="left"/>
              <w:rPr>
                <w:sz w:val="4"/>
                <w:szCs w:val="4"/>
              </w:rPr>
            </w:pPr>
            <w:r>
              <w:rPr>
                <w:sz w:val="4"/>
                <w:szCs w:val="4"/>
              </w:rPr>
            </w:r>
          </w:p>
        </w:tc>
        <w:tc>
          <w:tcPr>
            <w:tcW w:w="1207" w:type="dxa"/>
            <w:tcBorders/>
            <w:vAlign w:val="center"/>
          </w:tcPr>
          <w:p>
            <w:pPr>
              <w:pStyle w:val="TableContents"/>
              <w:bidi w:val="0"/>
              <w:spacing w:before="0" w:after="283"/>
              <w:jc w:val="left"/>
              <w:rPr/>
            </w:pPr>
            <w:r>
              <w:rPr/>
              <w:t xml:space="preserve">Kyllä </w:t>
            </w:r>
          </w:p>
        </w:tc>
      </w:tr>
      <w:tr>
        <w:trPr/>
        <w:tc>
          <w:tcPr>
            <w:tcW w:w="967" w:type="dxa"/>
            <w:tcBorders/>
            <w:vAlign w:val="center"/>
          </w:tcPr>
          <w:p>
            <w:pPr>
              <w:pStyle w:val="TableContents"/>
              <w:bidi w:val="0"/>
              <w:spacing w:before="0" w:after="283"/>
              <w:jc w:val="left"/>
              <w:rPr/>
            </w:pPr>
            <w:r>
              <w:rPr/>
              <w:t xml:space="preserve">9.0 </w:t>
            </w:r>
          </w:p>
        </w:tc>
        <w:tc>
          <w:tcPr>
            <w:tcW w:w="770" w:type="dxa"/>
            <w:tcBorders/>
            <w:vAlign w:val="center"/>
          </w:tcPr>
          <w:p>
            <w:pPr>
              <w:pStyle w:val="TableContents"/>
              <w:bidi w:val="0"/>
              <w:spacing w:before="0" w:after="283"/>
              <w:jc w:val="left"/>
              <w:rPr/>
            </w:pPr>
            <w:r>
              <w:rPr/>
              <w:t xml:space="preserve">12 </w:t>
            </w:r>
          </w:p>
        </w:tc>
        <w:tc>
          <w:tcPr>
            <w:tcW w:w="1744" w:type="dxa"/>
            <w:tcBorders/>
            <w:vAlign w:val="center"/>
          </w:tcPr>
          <w:p>
            <w:pPr>
              <w:pStyle w:val="TableContents"/>
              <w:bidi w:val="0"/>
              <w:spacing w:before="0" w:after="283"/>
              <w:jc w:val="left"/>
              <w:rPr/>
            </w:pPr>
            <w:r>
              <w:rPr/>
              <w:t xml:space="preserve">Salmanazar </w:t>
            </w:r>
          </w:p>
        </w:tc>
        <w:tc>
          <w:tcPr>
            <w:tcW w:w="2974" w:type="dxa"/>
            <w:tcBorders/>
            <w:vAlign w:val="center"/>
          </w:tcPr>
          <w:p>
            <w:pPr>
              <w:pStyle w:val="TableContents"/>
              <w:bidi w:val="0"/>
              <w:spacing w:before="0" w:after="283"/>
              <w:jc w:val="left"/>
              <w:rPr/>
            </w:pPr>
            <w:r>
              <w:rPr/>
              <w:t xml:space="preserve">Raamatullinen, Assyrian kuningas </w:t>
            </w:r>
          </w:p>
        </w:tc>
        <w:tc>
          <w:tcPr>
            <w:tcW w:w="1428" w:type="dxa"/>
            <w:tcBorders/>
            <w:vAlign w:val="center"/>
          </w:tcPr>
          <w:p>
            <w:pPr>
              <w:pStyle w:val="TableContents"/>
              <w:bidi w:val="0"/>
              <w:spacing w:before="0" w:after="283"/>
              <w:jc w:val="left"/>
              <w:rPr/>
            </w:pPr>
            <w:r>
              <w:rPr/>
              <w:t xml:space="preserve">Kyllä </w:t>
            </w:r>
          </w:p>
        </w:tc>
        <w:tc>
          <w:tcPr>
            <w:tcW w:w="1115" w:type="dxa"/>
            <w:tcBorders/>
            <w:vAlign w:val="center"/>
          </w:tcPr>
          <w:p>
            <w:pPr>
              <w:pStyle w:val="TableContents"/>
              <w:bidi w:val="0"/>
              <w:spacing w:before="0" w:after="283"/>
              <w:jc w:val="left"/>
              <w:rPr/>
            </w:pPr>
            <w:r>
              <w:rPr/>
              <w:t xml:space="preserve">Kyllä </w:t>
            </w:r>
          </w:p>
        </w:tc>
        <w:tc>
          <w:tcPr>
            <w:tcW w:w="1207" w:type="dxa"/>
            <w:tcBorders/>
            <w:vAlign w:val="center"/>
          </w:tcPr>
          <w:p>
            <w:pPr>
              <w:pStyle w:val="TableContents"/>
              <w:bidi w:val="0"/>
              <w:spacing w:before="0" w:after="283"/>
              <w:jc w:val="left"/>
              <w:rPr/>
            </w:pPr>
            <w:r>
              <w:rPr/>
              <w:t xml:space="preserve">Kyllä </w:t>
            </w:r>
          </w:p>
        </w:tc>
      </w:tr>
      <w:tr>
        <w:trPr/>
        <w:tc>
          <w:tcPr>
            <w:tcW w:w="967" w:type="dxa"/>
            <w:tcBorders/>
            <w:vAlign w:val="center"/>
          </w:tcPr>
          <w:p>
            <w:pPr>
              <w:pStyle w:val="TableContents"/>
              <w:bidi w:val="0"/>
              <w:spacing w:before="0" w:after="283"/>
              <w:jc w:val="left"/>
              <w:rPr/>
            </w:pPr>
            <w:r>
              <w:rPr/>
              <w:t xml:space="preserve">12.0 </w:t>
            </w:r>
          </w:p>
        </w:tc>
        <w:tc>
          <w:tcPr>
            <w:tcW w:w="770" w:type="dxa"/>
            <w:tcBorders/>
            <w:vAlign w:val="center"/>
          </w:tcPr>
          <w:p>
            <w:pPr>
              <w:pStyle w:val="TableContents"/>
              <w:bidi w:val="0"/>
              <w:spacing w:before="0" w:after="283"/>
              <w:jc w:val="left"/>
              <w:rPr/>
            </w:pPr>
            <w:r>
              <w:rPr/>
              <w:t xml:space="preserve">16 </w:t>
            </w:r>
          </w:p>
        </w:tc>
        <w:tc>
          <w:tcPr>
            <w:tcW w:w="1744" w:type="dxa"/>
            <w:tcBorders/>
            <w:vAlign w:val="center"/>
          </w:tcPr>
          <w:p>
            <w:pPr>
              <w:pStyle w:val="TableContents"/>
              <w:bidi w:val="0"/>
              <w:spacing w:before="0" w:after="283"/>
              <w:jc w:val="left"/>
              <w:rPr/>
            </w:pPr>
            <w:r>
              <w:rPr/>
              <w:t xml:space="preserve">Balthasar tai Belshazzar </w:t>
            </w:r>
          </w:p>
        </w:tc>
        <w:tc>
          <w:tcPr>
            <w:tcW w:w="2974" w:type="dxa"/>
            <w:tcBorders/>
            <w:vAlign w:val="center"/>
          </w:tcPr>
          <w:p>
            <w:pPr>
              <w:pStyle w:val="TableContents"/>
              <w:bidi w:val="0"/>
              <w:spacing w:before="0" w:after="283"/>
              <w:jc w:val="left"/>
              <w:rPr/>
            </w:pPr>
            <w:r>
              <w:rPr/>
              <w:t xml:space="preserve">Balthasar - yksi kolmesta tietäjästä, jotka antoivat lahjoja Jeesuksen syntymähetkellä; Belshazzar voi tarkoittaa myös Babylonin hallitsijaa Nebukadnessarin hulluuden aikana, jonka mukaan seuraavaksi suurempi pullokoko on nimetty. </w:t>
            </w:r>
          </w:p>
        </w:tc>
        <w:tc>
          <w:tcPr>
            <w:tcW w:w="1428" w:type="dxa"/>
            <w:tcBorders/>
            <w:vAlign w:val="center"/>
          </w:tcPr>
          <w:p>
            <w:pPr>
              <w:pStyle w:val="TableContents"/>
              <w:bidi w:val="0"/>
              <w:spacing w:before="0" w:after="283"/>
              <w:jc w:val="left"/>
              <w:rPr/>
            </w:pPr>
            <w:r>
              <w:rPr/>
              <w:t xml:space="preserve">Kyllä </w:t>
            </w:r>
          </w:p>
        </w:tc>
        <w:tc>
          <w:tcPr>
            <w:tcW w:w="1115" w:type="dxa"/>
            <w:tcBorders/>
            <w:vAlign w:val="center"/>
          </w:tcPr>
          <w:p>
            <w:pPr>
              <w:pStyle w:val="TableContents"/>
              <w:bidi w:val="0"/>
              <w:spacing w:before="0" w:after="283"/>
              <w:jc w:val="left"/>
              <w:rPr/>
            </w:pPr>
            <w:r>
              <w:rPr/>
              <w:t xml:space="preserve">Kyllä </w:t>
            </w:r>
          </w:p>
        </w:tc>
        <w:tc>
          <w:tcPr>
            <w:tcW w:w="1207" w:type="dxa"/>
            <w:tcBorders/>
            <w:vAlign w:val="center"/>
          </w:tcPr>
          <w:p>
            <w:pPr>
              <w:pStyle w:val="TableContents"/>
              <w:bidi w:val="0"/>
              <w:spacing w:before="0" w:after="283"/>
              <w:jc w:val="left"/>
              <w:rPr/>
            </w:pPr>
            <w:r>
              <w:rPr/>
              <w:t xml:space="preserve">Kyllä </w:t>
            </w:r>
          </w:p>
        </w:tc>
      </w:tr>
      <w:tr>
        <w:trPr/>
        <w:tc>
          <w:tcPr>
            <w:tcW w:w="967" w:type="dxa"/>
            <w:tcBorders/>
            <w:vAlign w:val="center"/>
          </w:tcPr>
          <w:p>
            <w:pPr>
              <w:pStyle w:val="TableContents"/>
              <w:bidi w:val="0"/>
              <w:spacing w:before="0" w:after="283"/>
              <w:jc w:val="left"/>
              <w:rPr/>
            </w:pPr>
            <w:r>
              <w:rPr/>
              <w:t xml:space="preserve">15.0 </w:t>
            </w:r>
          </w:p>
        </w:tc>
        <w:tc>
          <w:tcPr>
            <w:tcW w:w="770" w:type="dxa"/>
            <w:tcBorders/>
            <w:vAlign w:val="center"/>
          </w:tcPr>
          <w:p>
            <w:pPr>
              <w:pStyle w:val="TableContents"/>
              <w:bidi w:val="0"/>
              <w:spacing w:before="0" w:after="283"/>
              <w:jc w:val="left"/>
              <w:rPr/>
            </w:pPr>
            <w:r>
              <w:rPr/>
              <w:t xml:space="preserve">20 </w:t>
            </w:r>
          </w:p>
        </w:tc>
        <w:tc>
          <w:tcPr>
            <w:tcW w:w="1744" w:type="dxa"/>
            <w:tcBorders/>
            <w:vAlign w:val="center"/>
          </w:tcPr>
          <w:p>
            <w:pPr>
              <w:pStyle w:val="TableContents"/>
              <w:bidi w:val="0"/>
              <w:spacing w:before="0" w:after="283"/>
              <w:jc w:val="left"/>
              <w:rPr/>
            </w:pPr>
            <w:r>
              <w:rPr/>
              <w:t xml:space="preserve">Nebukadnessar </w:t>
            </w:r>
          </w:p>
        </w:tc>
        <w:tc>
          <w:tcPr>
            <w:tcW w:w="2974" w:type="dxa"/>
            <w:tcBorders/>
            <w:vAlign w:val="center"/>
          </w:tcPr>
          <w:p>
            <w:pPr>
              <w:pStyle w:val="TableContents"/>
              <w:bidi w:val="0"/>
              <w:spacing w:before="0" w:after="283"/>
              <w:jc w:val="left"/>
              <w:rPr/>
            </w:pPr>
            <w:r>
              <w:rPr/>
              <w:t xml:space="preserve">Raamatullinen, Babylonian kuningas </w:t>
            </w:r>
          </w:p>
        </w:tc>
        <w:tc>
          <w:tcPr>
            <w:tcW w:w="1428" w:type="dxa"/>
            <w:tcBorders/>
            <w:vAlign w:val="center"/>
          </w:tcPr>
          <w:p>
            <w:pPr>
              <w:pStyle w:val="TableContents"/>
              <w:bidi w:val="0"/>
              <w:spacing w:before="0" w:after="283"/>
              <w:jc w:val="left"/>
              <w:rPr/>
            </w:pPr>
            <w:r>
              <w:rPr/>
              <w:t xml:space="preserve">Kyllä </w:t>
            </w:r>
          </w:p>
        </w:tc>
        <w:tc>
          <w:tcPr>
            <w:tcW w:w="1115" w:type="dxa"/>
            <w:tcBorders/>
            <w:vAlign w:val="center"/>
          </w:tcPr>
          <w:p>
            <w:pPr>
              <w:pStyle w:val="TableContents"/>
              <w:bidi w:val="0"/>
              <w:spacing w:before="0" w:after="283"/>
              <w:jc w:val="left"/>
              <w:rPr/>
            </w:pPr>
            <w:r>
              <w:rPr/>
              <w:t xml:space="preserve">Kyllä </w:t>
            </w:r>
          </w:p>
        </w:tc>
        <w:tc>
          <w:tcPr>
            <w:tcW w:w="1207" w:type="dxa"/>
            <w:tcBorders/>
            <w:vAlign w:val="center"/>
          </w:tcPr>
          <w:p>
            <w:pPr>
              <w:pStyle w:val="TableContents"/>
              <w:bidi w:val="0"/>
              <w:spacing w:before="0" w:after="283"/>
              <w:jc w:val="left"/>
              <w:rPr/>
            </w:pPr>
            <w:r>
              <w:rPr/>
              <w:t xml:space="preserve">Kyllä </w:t>
            </w:r>
          </w:p>
        </w:tc>
      </w:tr>
      <w:tr>
        <w:trPr/>
        <w:tc>
          <w:tcPr>
            <w:tcW w:w="967" w:type="dxa"/>
            <w:tcBorders/>
            <w:vAlign w:val="center"/>
          </w:tcPr>
          <w:p>
            <w:pPr>
              <w:pStyle w:val="TableContents"/>
              <w:bidi w:val="0"/>
              <w:spacing w:before="0" w:after="283"/>
              <w:jc w:val="left"/>
              <w:rPr/>
            </w:pPr>
            <w:r>
              <w:rPr/>
              <w:t xml:space="preserve">18.0 </w:t>
            </w:r>
          </w:p>
        </w:tc>
        <w:tc>
          <w:tcPr>
            <w:tcW w:w="770" w:type="dxa"/>
            <w:tcBorders/>
            <w:vAlign w:val="center"/>
          </w:tcPr>
          <w:p>
            <w:pPr>
              <w:pStyle w:val="TableContents"/>
              <w:bidi w:val="0"/>
              <w:spacing w:before="0" w:after="283"/>
              <w:jc w:val="left"/>
              <w:rPr/>
            </w:pPr>
            <w:r>
              <w:rPr/>
              <w:t xml:space="preserve">24 </w:t>
            </w:r>
          </w:p>
        </w:tc>
        <w:tc>
          <w:tcPr>
            <w:tcW w:w="1744" w:type="dxa"/>
            <w:tcBorders/>
            <w:vAlign w:val="center"/>
          </w:tcPr>
          <w:p>
            <w:pPr>
              <w:pStyle w:val="TableContents"/>
              <w:bidi w:val="0"/>
              <w:spacing w:before="0" w:after="283"/>
              <w:jc w:val="left"/>
              <w:rPr/>
            </w:pPr>
            <w:r>
              <w:rPr/>
              <w:t xml:space="preserve">Melchior </w:t>
            </w:r>
          </w:p>
        </w:tc>
        <w:tc>
          <w:tcPr>
            <w:tcW w:w="2974" w:type="dxa"/>
            <w:tcBorders/>
            <w:vAlign w:val="center"/>
          </w:tcPr>
          <w:p>
            <w:pPr>
              <w:pStyle w:val="TableContents"/>
              <w:bidi w:val="0"/>
              <w:spacing w:before="0" w:after="283"/>
              <w:jc w:val="left"/>
              <w:rPr/>
            </w:pPr>
            <w:r>
              <w:rPr/>
              <w:t xml:space="preserve">Yksi kolmesta viisaasta miehestä, jotka antoivat lahjoja Jeesuksen syntymässä. </w:t>
            </w:r>
          </w:p>
        </w:tc>
        <w:tc>
          <w:tcPr>
            <w:tcW w:w="1428" w:type="dxa"/>
            <w:tcBorders/>
            <w:vAlign w:val="center"/>
          </w:tcPr>
          <w:p>
            <w:pPr>
              <w:pStyle w:val="TableContents"/>
              <w:bidi w:val="0"/>
              <w:spacing w:before="0" w:after="283"/>
              <w:jc w:val="left"/>
              <w:rPr/>
            </w:pPr>
            <w:r>
              <w:rPr/>
              <w:t xml:space="preserve">Kyllä </w:t>
            </w:r>
          </w:p>
        </w:tc>
        <w:tc>
          <w:tcPr>
            <w:tcW w:w="1115" w:type="dxa"/>
            <w:tcBorders/>
            <w:vAlign w:val="center"/>
          </w:tcPr>
          <w:p>
            <w:pPr>
              <w:pStyle w:val="TableContents"/>
              <w:bidi w:val="0"/>
              <w:spacing w:before="0" w:after="283"/>
              <w:jc w:val="left"/>
              <w:rPr/>
            </w:pPr>
            <w:r>
              <w:rPr/>
              <w:t xml:space="preserve">Kyllä </w:t>
            </w:r>
          </w:p>
        </w:tc>
        <w:tc>
          <w:tcPr>
            <w:tcW w:w="1207" w:type="dxa"/>
            <w:tcBorders/>
            <w:vAlign w:val="center"/>
          </w:tcPr>
          <w:p>
            <w:pPr>
              <w:pStyle w:val="TableContents"/>
              <w:bidi w:val="0"/>
              <w:spacing w:before="0" w:after="283"/>
              <w:jc w:val="left"/>
              <w:rPr/>
            </w:pPr>
            <w:r>
              <w:rPr/>
              <w:t xml:space="preserve">Kyllä </w:t>
            </w:r>
          </w:p>
        </w:tc>
      </w:tr>
      <w:tr>
        <w:trPr/>
        <w:tc>
          <w:tcPr>
            <w:tcW w:w="967" w:type="dxa"/>
            <w:tcBorders/>
            <w:vAlign w:val="center"/>
          </w:tcPr>
          <w:p>
            <w:pPr>
              <w:pStyle w:val="TableContents"/>
              <w:bidi w:val="0"/>
              <w:spacing w:before="0" w:after="283"/>
              <w:jc w:val="left"/>
              <w:rPr/>
            </w:pPr>
            <w:r>
              <w:rPr/>
              <w:t xml:space="preserve">18.0 </w:t>
            </w:r>
          </w:p>
        </w:tc>
        <w:tc>
          <w:tcPr>
            <w:tcW w:w="770" w:type="dxa"/>
            <w:tcBorders/>
            <w:vAlign w:val="center"/>
          </w:tcPr>
          <w:p>
            <w:pPr>
              <w:pStyle w:val="TableContents"/>
              <w:bidi w:val="0"/>
              <w:spacing w:before="0" w:after="283"/>
              <w:jc w:val="left"/>
              <w:rPr/>
            </w:pPr>
            <w:r>
              <w:rPr/>
              <w:t xml:space="preserve">24 </w:t>
            </w:r>
          </w:p>
        </w:tc>
        <w:tc>
          <w:tcPr>
            <w:tcW w:w="1744" w:type="dxa"/>
            <w:tcBorders/>
            <w:vAlign w:val="center"/>
          </w:tcPr>
          <w:p>
            <w:pPr>
              <w:pStyle w:val="TableContents"/>
              <w:bidi w:val="0"/>
              <w:spacing w:before="0" w:after="283"/>
              <w:jc w:val="left"/>
              <w:rPr/>
            </w:pPr>
            <w:r>
              <w:rPr/>
              <w:t xml:space="preserve">Solomon </w:t>
            </w:r>
          </w:p>
        </w:tc>
        <w:tc>
          <w:tcPr>
            <w:tcW w:w="2974" w:type="dxa"/>
            <w:tcBorders/>
            <w:vAlign w:val="center"/>
          </w:tcPr>
          <w:p>
            <w:pPr>
              <w:pStyle w:val="TableContents"/>
              <w:bidi w:val="0"/>
              <w:spacing w:before="0" w:after="283"/>
              <w:jc w:val="left"/>
              <w:rPr/>
            </w:pPr>
            <w:r>
              <w:rPr/>
              <w:t xml:space="preserve">Raamatullinen, Israelin kuningas, Daavidin poika, Daavidin poika </w:t>
            </w:r>
          </w:p>
        </w:tc>
        <w:tc>
          <w:tcPr>
            <w:tcW w:w="1428" w:type="dxa"/>
            <w:tcBorders/>
            <w:vAlign w:val="center"/>
          </w:tcPr>
          <w:p>
            <w:pPr>
              <w:pStyle w:val="TableContents"/>
              <w:bidi w:val="0"/>
              <w:spacing w:before="0" w:after="283"/>
              <w:jc w:val="left"/>
              <w:rPr/>
            </w:pPr>
            <w:r>
              <w:rPr/>
              <w:t xml:space="preserve">Kyllä </w:t>
            </w:r>
          </w:p>
        </w:tc>
        <w:tc>
          <w:tcPr>
            <w:tcW w:w="1115" w:type="dxa"/>
            <w:tcBorders/>
            <w:vAlign w:val="center"/>
          </w:tcPr>
          <w:p>
            <w:pPr>
              <w:pStyle w:val="TableContents"/>
              <w:bidi w:val="0"/>
              <w:spacing w:before="0" w:after="283"/>
              <w:jc w:val="left"/>
              <w:rPr>
                <w:sz w:val="4"/>
                <w:szCs w:val="4"/>
              </w:rPr>
            </w:pPr>
            <w:r>
              <w:rPr>
                <w:sz w:val="4"/>
                <w:szCs w:val="4"/>
              </w:rPr>
            </w:r>
          </w:p>
        </w:tc>
        <w:tc>
          <w:tcPr>
            <w:tcW w:w="1207" w:type="dxa"/>
            <w:tcBorders/>
            <w:vAlign w:val="center"/>
          </w:tcPr>
          <w:p>
            <w:pPr>
              <w:pStyle w:val="TableContents"/>
              <w:bidi w:val="0"/>
              <w:spacing w:before="0" w:after="283"/>
              <w:jc w:val="left"/>
              <w:rPr>
                <w:sz w:val="4"/>
                <w:szCs w:val="4"/>
              </w:rPr>
            </w:pPr>
            <w:r>
              <w:rPr>
                <w:sz w:val="4"/>
                <w:szCs w:val="4"/>
              </w:rPr>
            </w:r>
          </w:p>
        </w:tc>
      </w:tr>
      <w:tr>
        <w:trPr/>
        <w:tc>
          <w:tcPr>
            <w:tcW w:w="967" w:type="dxa"/>
            <w:tcBorders/>
            <w:vAlign w:val="center"/>
          </w:tcPr>
          <w:p>
            <w:pPr>
              <w:pStyle w:val="TableContents"/>
              <w:bidi w:val="0"/>
              <w:spacing w:before="0" w:after="283"/>
              <w:jc w:val="left"/>
              <w:rPr/>
            </w:pPr>
            <w:r>
              <w:rPr/>
              <w:t xml:space="preserve">26.25 </w:t>
            </w:r>
          </w:p>
        </w:tc>
        <w:tc>
          <w:tcPr>
            <w:tcW w:w="770" w:type="dxa"/>
            <w:tcBorders/>
            <w:vAlign w:val="center"/>
          </w:tcPr>
          <w:p>
            <w:pPr>
              <w:pStyle w:val="TableContents"/>
              <w:bidi w:val="0"/>
              <w:spacing w:before="0" w:after="283"/>
              <w:jc w:val="left"/>
              <w:rPr/>
            </w:pPr>
            <w:r>
              <w:rPr/>
              <w:t xml:space="preserve">35 </w:t>
            </w:r>
          </w:p>
        </w:tc>
        <w:tc>
          <w:tcPr>
            <w:tcW w:w="1744" w:type="dxa"/>
            <w:tcBorders/>
            <w:vAlign w:val="center"/>
          </w:tcPr>
          <w:p>
            <w:pPr>
              <w:pStyle w:val="TableContents"/>
              <w:bidi w:val="0"/>
              <w:spacing w:before="0" w:after="283"/>
              <w:jc w:val="left"/>
              <w:rPr/>
            </w:pPr>
            <w:r>
              <w:rPr/>
              <w:t xml:space="preserve">Suvereeni </w:t>
            </w:r>
          </w:p>
        </w:tc>
        <w:tc>
          <w:tcPr>
            <w:tcW w:w="2974" w:type="dxa"/>
            <w:tcBorders/>
            <w:vAlign w:val="center"/>
          </w:tcPr>
          <w:p>
            <w:pPr>
              <w:pStyle w:val="TableContents"/>
              <w:bidi w:val="0"/>
              <w:spacing w:before="0" w:after="283"/>
              <w:jc w:val="left"/>
              <w:rPr/>
            </w:pPr>
            <w:r>
              <w:rPr/>
              <w:t xml:space="preserve">Tiettävästi Taittinger loi sen vuonna 1988 maailman suurimman risteilyaluksen Sovereign of the Seas lanseerausta varten. </w:t>
            </w:r>
          </w:p>
        </w:tc>
        <w:tc>
          <w:tcPr>
            <w:tcW w:w="1428" w:type="dxa"/>
            <w:tcBorders/>
            <w:vAlign w:val="center"/>
          </w:tcPr>
          <w:p>
            <w:pPr>
              <w:pStyle w:val="TableContents"/>
              <w:bidi w:val="0"/>
              <w:spacing w:before="0" w:after="283"/>
              <w:jc w:val="left"/>
              <w:rPr/>
            </w:pPr>
            <w:r>
              <w:rPr/>
              <w:t xml:space="preserve">Kyllä </w:t>
            </w:r>
          </w:p>
        </w:tc>
        <w:tc>
          <w:tcPr>
            <w:tcW w:w="1115" w:type="dxa"/>
            <w:tcBorders/>
            <w:vAlign w:val="center"/>
          </w:tcPr>
          <w:p>
            <w:pPr>
              <w:pStyle w:val="TableContents"/>
              <w:bidi w:val="0"/>
              <w:spacing w:before="0" w:after="283"/>
              <w:jc w:val="left"/>
              <w:rPr>
                <w:sz w:val="4"/>
                <w:szCs w:val="4"/>
              </w:rPr>
            </w:pPr>
            <w:r>
              <w:rPr>
                <w:sz w:val="4"/>
                <w:szCs w:val="4"/>
              </w:rPr>
            </w:r>
          </w:p>
        </w:tc>
        <w:tc>
          <w:tcPr>
            <w:tcW w:w="1207" w:type="dxa"/>
            <w:tcBorders/>
            <w:vAlign w:val="center"/>
          </w:tcPr>
          <w:p>
            <w:pPr>
              <w:pStyle w:val="TableContents"/>
              <w:bidi w:val="0"/>
              <w:spacing w:before="0" w:after="283"/>
              <w:jc w:val="left"/>
              <w:rPr>
                <w:sz w:val="4"/>
                <w:szCs w:val="4"/>
              </w:rPr>
            </w:pPr>
            <w:r>
              <w:rPr>
                <w:sz w:val="4"/>
                <w:szCs w:val="4"/>
              </w:rPr>
            </w:r>
          </w:p>
        </w:tc>
      </w:tr>
      <w:tr>
        <w:trPr/>
        <w:tc>
          <w:tcPr>
            <w:tcW w:w="967" w:type="dxa"/>
            <w:tcBorders/>
            <w:vAlign w:val="center"/>
          </w:tcPr>
          <w:p>
            <w:pPr>
              <w:pStyle w:val="TableContents"/>
              <w:bidi w:val="0"/>
              <w:spacing w:before="0" w:after="283"/>
              <w:jc w:val="left"/>
              <w:rPr/>
            </w:pPr>
            <w:r>
              <w:rPr/>
              <w:t xml:space="preserve">27.0 </w:t>
            </w:r>
          </w:p>
        </w:tc>
        <w:tc>
          <w:tcPr>
            <w:tcW w:w="770" w:type="dxa"/>
            <w:tcBorders/>
            <w:vAlign w:val="center"/>
          </w:tcPr>
          <w:p>
            <w:pPr>
              <w:pStyle w:val="TableContents"/>
              <w:bidi w:val="0"/>
              <w:spacing w:before="0" w:after="283"/>
              <w:jc w:val="left"/>
              <w:rPr/>
            </w:pPr>
            <w:r>
              <w:rPr/>
              <w:t xml:space="preserve">36 </w:t>
            </w:r>
          </w:p>
        </w:tc>
        <w:tc>
          <w:tcPr>
            <w:tcW w:w="1744" w:type="dxa"/>
            <w:tcBorders/>
            <w:vAlign w:val="center"/>
          </w:tcPr>
          <w:p>
            <w:pPr>
              <w:pStyle w:val="TableContents"/>
              <w:bidi w:val="0"/>
              <w:spacing w:before="0" w:after="283"/>
              <w:jc w:val="left"/>
              <w:rPr/>
            </w:pPr>
            <w:r>
              <w:rPr/>
              <w:t xml:space="preserve">Primat vai Goljat </w:t>
            </w:r>
          </w:p>
        </w:tc>
        <w:tc>
          <w:tcPr>
            <w:tcW w:w="2974" w:type="dxa"/>
            <w:tcBorders/>
            <w:vAlign w:val="center"/>
          </w:tcPr>
          <w:p>
            <w:pPr>
              <w:pStyle w:val="TableContents"/>
              <w:bidi w:val="0"/>
              <w:spacing w:before="0" w:after="283"/>
              <w:jc w:val="left"/>
              <w:rPr/>
            </w:pPr>
            <w:r>
              <w:rPr/>
              <w:t xml:space="preserve">``Primat'' todennäköisesti myöhäislatinalaisesta prīmās (päällikkö, aatelinen); Goljat -- raamatullinen, Daavidin tappama. </w:t>
            </w:r>
          </w:p>
        </w:tc>
        <w:tc>
          <w:tcPr>
            <w:tcW w:w="1428" w:type="dxa"/>
            <w:tcBorders/>
            <w:vAlign w:val="center"/>
          </w:tcPr>
          <w:p>
            <w:pPr>
              <w:pStyle w:val="TableContents"/>
              <w:bidi w:val="0"/>
              <w:spacing w:before="0" w:after="283"/>
              <w:jc w:val="left"/>
              <w:rPr/>
            </w:pPr>
            <w:r>
              <w:rPr/>
              <w:t xml:space="preserve">Kyllä </w:t>
            </w:r>
          </w:p>
        </w:tc>
        <w:tc>
          <w:tcPr>
            <w:tcW w:w="1115" w:type="dxa"/>
            <w:tcBorders/>
            <w:vAlign w:val="center"/>
          </w:tcPr>
          <w:p>
            <w:pPr>
              <w:pStyle w:val="TableContents"/>
              <w:bidi w:val="0"/>
              <w:spacing w:before="0" w:after="283"/>
              <w:jc w:val="left"/>
              <w:rPr/>
            </w:pPr>
            <w:r>
              <w:rPr/>
              <w:t xml:space="preserve">Kyllä </w:t>
            </w:r>
          </w:p>
        </w:tc>
        <w:tc>
          <w:tcPr>
            <w:tcW w:w="1207" w:type="dxa"/>
            <w:tcBorders/>
            <w:vAlign w:val="center"/>
          </w:tcPr>
          <w:p>
            <w:pPr>
              <w:pStyle w:val="TableContents"/>
              <w:bidi w:val="0"/>
              <w:spacing w:before="0" w:after="283"/>
              <w:jc w:val="left"/>
              <w:rPr>
                <w:sz w:val="4"/>
                <w:szCs w:val="4"/>
              </w:rPr>
            </w:pPr>
            <w:r>
              <w:rPr>
                <w:sz w:val="4"/>
                <w:szCs w:val="4"/>
              </w:rPr>
            </w:r>
          </w:p>
        </w:tc>
      </w:tr>
      <w:tr>
        <w:trPr/>
        <w:tc>
          <w:tcPr>
            <w:tcW w:w="967" w:type="dxa"/>
            <w:tcBorders/>
            <w:vAlign w:val="center"/>
          </w:tcPr>
          <w:p>
            <w:pPr>
              <w:pStyle w:val="TableContents"/>
              <w:bidi w:val="0"/>
              <w:spacing w:before="0" w:after="283"/>
              <w:jc w:val="left"/>
              <w:rPr/>
            </w:pPr>
            <w:r>
              <w:rPr/>
              <w:t xml:space="preserve">30.0 </w:t>
            </w:r>
          </w:p>
        </w:tc>
        <w:tc>
          <w:tcPr>
            <w:tcW w:w="770" w:type="dxa"/>
            <w:tcBorders/>
            <w:vAlign w:val="center"/>
          </w:tcPr>
          <w:p>
            <w:pPr>
              <w:pStyle w:val="TableContents"/>
              <w:bidi w:val="0"/>
              <w:spacing w:before="0" w:after="283"/>
              <w:jc w:val="left"/>
              <w:rPr/>
            </w:pPr>
            <w:r>
              <w:rPr/>
              <w:t xml:space="preserve">40 </w:t>
            </w:r>
          </w:p>
        </w:tc>
        <w:tc>
          <w:tcPr>
            <w:tcW w:w="1744" w:type="dxa"/>
            <w:tcBorders/>
            <w:vAlign w:val="center"/>
          </w:tcPr>
          <w:p>
            <w:pPr>
              <w:pStyle w:val="TableContents"/>
              <w:bidi w:val="0"/>
              <w:spacing w:before="0" w:after="283"/>
              <w:jc w:val="left"/>
              <w:rPr/>
            </w:pPr>
            <w:r>
              <w:rPr/>
              <w:t xml:space="preserve">Melkisedek tai Midas </w:t>
            </w:r>
          </w:p>
        </w:tc>
        <w:tc>
          <w:tcPr>
            <w:tcW w:w="2974" w:type="dxa"/>
            <w:tcBorders/>
            <w:vAlign w:val="center"/>
          </w:tcPr>
          <w:p>
            <w:pPr>
              <w:pStyle w:val="TableContents"/>
              <w:bidi w:val="0"/>
              <w:spacing w:before="0" w:after="283"/>
              <w:jc w:val="left"/>
              <w:rPr/>
            </w:pPr>
            <w:r>
              <w:rPr/>
              <w:t xml:space="preserve">Melkisedek -- raamatullinen, Salemin kuningas; Midas voi viitata kreikkalaisen mytologian myyttiseen Frygian kuninkaaseen. </w:t>
            </w:r>
          </w:p>
        </w:tc>
        <w:tc>
          <w:tcPr>
            <w:tcW w:w="1428" w:type="dxa"/>
            <w:tcBorders/>
            <w:vAlign w:val="center"/>
          </w:tcPr>
          <w:p>
            <w:pPr>
              <w:pStyle w:val="TableContents"/>
              <w:bidi w:val="0"/>
              <w:spacing w:before="0" w:after="283"/>
              <w:jc w:val="left"/>
              <w:rPr/>
            </w:pPr>
            <w:r>
              <w:rPr/>
              <w:t xml:space="preserve">Kyllä </w:t>
            </w:r>
          </w:p>
        </w:tc>
        <w:tc>
          <w:tcPr>
            <w:tcW w:w="1115" w:type="dxa"/>
            <w:tcBorders/>
            <w:vAlign w:val="center"/>
          </w:tcPr>
          <w:p>
            <w:pPr>
              <w:pStyle w:val="TableContents"/>
              <w:bidi w:val="0"/>
              <w:spacing w:before="0" w:after="283"/>
              <w:jc w:val="left"/>
              <w:rPr>
                <w:sz w:val="4"/>
                <w:szCs w:val="4"/>
              </w:rPr>
            </w:pPr>
            <w:r>
              <w:rPr>
                <w:sz w:val="4"/>
                <w:szCs w:val="4"/>
              </w:rPr>
            </w:r>
          </w:p>
        </w:tc>
        <w:tc>
          <w:tcPr>
            <w:tcW w:w="120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6 litran viinipullo?</w:t>
      </w:r>
    </w:p>
    <w:p>
      <w:pPr>
        <w:pStyle w:val="TextBody"/>
        <w:bidi w:val="0"/>
        <w:jc w:val="left"/>
        <w:rPr>
          <w:b/>
          <w:u w:val="single"/>
          <w:shd w:val="clear" w:fill="FFFF00"/>
        </w:rPr>
      </w:pPr>
      <w:r>
        <w:rPr>
          <w:b/>
          <w:u w:val="single"/>
          <w:shd w:val="clear" w:fill="FFFF00"/>
        </w:rPr>
        <w:t xml:space="preserve">Asiakirjan numero 3921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Stand So Close to Me'' on brittiläisen rock-yhtyeen Police hittikappale, joka julkaistiin syyskuussa 1980 heidän kolmannen albuminsa Zenyatta Mondatta singlenä. Se </w:t>
      </w:r>
      <w:r>
        <w:rPr/>
        <w:t xml:space="preserve">kertoo </w:t>
      </w:r>
      <w:r>
        <w:rPr>
          <w:color w:val="A9A9A9"/>
        </w:rPr>
        <w:t xml:space="preserve">koulutytön ihastumisesta opettajaansa, joka johtaa suhteeseen, joka puolestaan paljastuu</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poliisi ei seiso niin lähellä minua, mikä tarkoittaa, että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``Don't Stand So Close to Me'' on brittiläisen rock-yhtyeen </w:t>
      </w:r>
      <w:r>
        <w:rPr>
          <w:color w:val="A9A9A9"/>
        </w:rPr>
        <w:t xml:space="preserve">The Police </w:t>
      </w:r>
      <w:r>
        <w:rPr/>
        <w:t xml:space="preserve">hittisingle, joka </w:t>
      </w:r>
      <w:r>
        <w:rPr/>
        <w:t xml:space="preserve">julkaistiin syyskuussa 1980 kolmannen albuminsa Zenyatta Mondatta pääsingle. Se kertoo koulutytön ihastumisesta opettajaansa, joka johtaa suhteeseen, joka puolestaan paljastuu.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älä seiso niin lähellä minua -</w:t>
      </w:r>
    </w:p>
    <w:p>
      <w:pPr>
        <w:pStyle w:val="TextBody"/>
        <w:bidi w:val="0"/>
        <w:jc w:val="left"/>
        <w:rPr>
          <w:b/>
          <w:u w:val="single"/>
          <w:shd w:val="clear" w:fill="FFFF00"/>
        </w:rPr>
      </w:pPr>
      <w:r>
        <w:rPr>
          <w:b/>
          <w:u w:val="single"/>
          <w:shd w:val="clear" w:fill="FFFF00"/>
        </w:rPr>
        <w:t xml:space="preserve">Asiakirjan numero 3922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Brenton Wood </w:t>
      </w:r>
      <w:r>
        <w:rPr/>
        <w:t xml:space="preserve">(s. Alfred Jesse Smith, 26. heinäkuuta 1941, Shreveport, Louisiana) on yhdysvaltalainen laulaja ja lauluntekijä, joka tunnetaan kahdesta vuonna 1967 julkaistusta hittisinglestään, ``The Oogum Boogum Song'' ja ``Gimme Little Sign''.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anna minulle jokin merkki, tyttö...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Brenton Wood </w:t>
      </w:r>
      <w:r>
        <w:rPr/>
        <w:t xml:space="preserve">(syntynyt Alfred Jesse Smith; 26. heinäkuuta 1941) on yhdysvaltalainen laulaja ja lauluntekijä, joka tunnetaan kahdesta vuoden 1967 hittisinglestään, ``The Oogum Boogum Song'' ja ``Gimme Little Sign''.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ja antoi minulle jonkinlaisen merkin.</w:t>
      </w:r>
    </w:p>
    <w:p>
      <w:pPr>
        <w:pStyle w:val="TextBody"/>
        <w:bidi w:val="0"/>
        <w:jc w:val="left"/>
        <w:rPr>
          <w:b/>
          <w:u w:val="single"/>
          <w:shd w:val="clear" w:fill="FFFF00"/>
        </w:rPr>
      </w:pPr>
      <w:r>
        <w:rPr>
          <w:b/>
          <w:u w:val="single"/>
          <w:shd w:val="clear" w:fill="FFFF00"/>
        </w:rPr>
        <w:t xml:space="preserve">Asiakirjan numero 3923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Nanny </w:t>
      </w:r>
    </w:p>
    <w:tbl>
      <w:tblPr>
        <w:tblW w:w="10205" w:type="dxa"/>
        <w:jc w:val="left"/>
        <w:tblInd w:w="0" w:type="dxa"/>
        <w:tblLayout w:type="fixed"/>
        <w:tblCellMar>
          <w:top w:w="28" w:type="dxa"/>
          <w:left w:w="28" w:type="dxa"/>
          <w:bottom w:w="28" w:type="dxa"/>
          <w:right w:w="28" w:type="dxa"/>
        </w:tblCellMar>
      </w:tblPr>
      <w:tblGrid>
        <w:gridCol w:w="1894"/>
        <w:gridCol w:w="8311"/>
      </w:tblGrid>
      <w:tr>
        <w:trPr/>
        <w:tc>
          <w:tcPr>
            <w:tcW w:w="1894" w:type="dxa"/>
            <w:tcBorders/>
            <w:vAlign w:val="center"/>
          </w:tcPr>
          <w:p>
            <w:pPr>
              <w:pStyle w:val="TableHeading"/>
              <w:suppressLineNumbers/>
              <w:bidi w:val="0"/>
              <w:spacing w:before="0" w:after="283"/>
              <w:jc w:val="center"/>
              <w:rPr/>
            </w:pPr>
            <w:r>
              <w:rPr/>
              <w:t xml:space="preserve">Luonut </w:t>
            </w:r>
          </w:p>
        </w:tc>
        <w:tc>
          <w:tcPr>
            <w:tcW w:w="8311" w:type="dxa"/>
            <w:tcBorders/>
            <w:vAlign w:val="center"/>
          </w:tcPr>
          <w:p>
            <w:pPr>
              <w:pStyle w:val="TableContents"/>
              <w:bidi w:val="0"/>
              <w:spacing w:before="0" w:after="283"/>
              <w:jc w:val="left"/>
              <w:rPr/>
            </w:pPr>
            <w:r>
              <w:rPr/>
              <w:t xml:space="preserve">Fran Drescher Peter Marc Jacobson </w:t>
            </w:r>
          </w:p>
        </w:tc>
      </w:tr>
      <w:tr>
        <w:trPr/>
        <w:tc>
          <w:tcPr>
            <w:tcW w:w="1894" w:type="dxa"/>
            <w:tcBorders/>
            <w:vAlign w:val="center"/>
          </w:tcPr>
          <w:p>
            <w:pPr>
              <w:pStyle w:val="TableHeading"/>
              <w:suppressLineNumbers/>
              <w:bidi w:val="0"/>
              <w:spacing w:before="0" w:after="283"/>
              <w:jc w:val="center"/>
              <w:rPr/>
            </w:pPr>
            <w:r>
              <w:rPr/>
              <w:t xml:space="preserve">Kehittänyt </w:t>
            </w:r>
          </w:p>
        </w:tc>
        <w:tc>
          <w:tcPr>
            <w:tcW w:w="8311" w:type="dxa"/>
            <w:tcBorders/>
            <w:vAlign w:val="center"/>
          </w:tcPr>
          <w:p>
            <w:pPr>
              <w:pStyle w:val="TableContents"/>
              <w:bidi w:val="0"/>
              <w:spacing w:before="0" w:after="283"/>
              <w:jc w:val="left"/>
              <w:rPr/>
            </w:pPr>
            <w:r>
              <w:rPr/>
              <w:t xml:space="preserve">Prudence Fraser Robert Sternin </w:t>
            </w:r>
          </w:p>
        </w:tc>
      </w:tr>
      <w:tr>
        <w:trPr/>
        <w:tc>
          <w:tcPr>
            <w:tcW w:w="1894" w:type="dxa"/>
            <w:tcBorders/>
            <w:vAlign w:val="center"/>
          </w:tcPr>
          <w:p>
            <w:pPr>
              <w:pStyle w:val="TableHeading"/>
              <w:suppressLineNumbers/>
              <w:bidi w:val="0"/>
              <w:spacing w:before="0" w:after="283"/>
              <w:jc w:val="center"/>
              <w:rPr/>
            </w:pPr>
            <w:r>
              <w:rPr/>
              <w:t xml:space="preserve">Pääosissa </w:t>
            </w:r>
          </w:p>
        </w:tc>
        <w:tc>
          <w:tcPr>
            <w:tcW w:w="8311" w:type="dxa"/>
            <w:tcBorders/>
            <w:vAlign w:val="center"/>
          </w:tcPr>
          <w:p>
            <w:pPr>
              <w:pStyle w:val="TableContents"/>
              <w:bidi w:val="0"/>
              <w:spacing w:before="0" w:after="283"/>
              <w:jc w:val="left"/>
              <w:rPr/>
            </w:pPr>
            <w:r>
              <w:rPr/>
              <w:t xml:space="preserve">Fran Drescher Charles Shaughnessy Daniel Davis Lauren Lane Nicholle Tom Benjamin Salisbury Madeline Zima Renée Taylor Renée Taylor Ann Morgan Guilbert Rachel Chagall </w:t>
            </w:r>
          </w:p>
        </w:tc>
      </w:tr>
      <w:tr>
        <w:trPr/>
        <w:tc>
          <w:tcPr>
            <w:tcW w:w="1894" w:type="dxa"/>
            <w:tcBorders/>
            <w:vAlign w:val="center"/>
          </w:tcPr>
          <w:p>
            <w:pPr>
              <w:pStyle w:val="TableHeading"/>
              <w:suppressLineNumbers/>
              <w:bidi w:val="0"/>
              <w:spacing w:before="0" w:after="283"/>
              <w:jc w:val="center"/>
              <w:rPr/>
            </w:pPr>
            <w:r>
              <w:rPr/>
              <w:t xml:space="preserve">Teemamusiikin säveltäjä </w:t>
            </w:r>
          </w:p>
        </w:tc>
        <w:tc>
          <w:tcPr>
            <w:tcW w:w="8311" w:type="dxa"/>
            <w:tcBorders/>
            <w:vAlign w:val="center"/>
          </w:tcPr>
          <w:p>
            <w:pPr>
              <w:pStyle w:val="TableContents"/>
              <w:bidi w:val="0"/>
              <w:spacing w:before="0" w:after="283"/>
              <w:jc w:val="left"/>
              <w:rPr/>
            </w:pPr>
            <w:r>
              <w:rPr/>
              <w:t xml:space="preserve">Ann Hampton Callaway (Pilottijakso: Cy Coleman ja Dorothy Fields) </w:t>
            </w:r>
          </w:p>
        </w:tc>
      </w:tr>
      <w:tr>
        <w:trPr/>
        <w:tc>
          <w:tcPr>
            <w:tcW w:w="1894" w:type="dxa"/>
            <w:tcBorders/>
            <w:vAlign w:val="center"/>
          </w:tcPr>
          <w:p>
            <w:pPr>
              <w:pStyle w:val="TableHeading"/>
              <w:suppressLineNumbers/>
              <w:bidi w:val="0"/>
              <w:spacing w:before="0" w:after="283"/>
              <w:jc w:val="center"/>
              <w:rPr/>
            </w:pPr>
            <w:r>
              <w:rPr/>
              <w:t xml:space="preserve">Avausteema </w:t>
            </w:r>
          </w:p>
        </w:tc>
        <w:tc>
          <w:tcPr>
            <w:tcW w:w="8311" w:type="dxa"/>
            <w:tcBorders/>
            <w:vAlign w:val="center"/>
          </w:tcPr>
          <w:p>
            <w:pPr>
              <w:pStyle w:val="TableContents"/>
              <w:bidi w:val="0"/>
              <w:spacing w:before="0" w:after="283"/>
              <w:jc w:val="left"/>
              <w:rPr/>
            </w:pPr>
            <w:r>
              <w:rPr/>
              <w:t xml:space="preserve">``Hoitaja nimeltä Fran'', kirjoittanut ja esittänyt </w:t>
            </w:r>
            <w:r>
              <w:rPr>
                <w:color w:val="A9A9A9"/>
              </w:rPr>
              <w:t xml:space="preserve">Ann Hampton Callaway </w:t>
            </w:r>
            <w:r>
              <w:rPr/>
              <w:t xml:space="preserve">(yhdessä </w:t>
            </w:r>
            <w:r>
              <w:rPr>
                <w:color w:val="DCDCDC"/>
              </w:rPr>
              <w:t xml:space="preserve">Liz Callawayn </w:t>
            </w:r>
            <w:r>
              <w:rPr/>
              <w:t xml:space="preserve">kanssa</w:t>
            </w:r>
            <w:r>
              <w:rPr/>
              <w:t xml:space="preserve">). </w:t>
            </w:r>
          </w:p>
        </w:tc>
      </w:tr>
      <w:tr>
        <w:trPr/>
        <w:tc>
          <w:tcPr>
            <w:tcW w:w="1894" w:type="dxa"/>
            <w:tcBorders/>
            <w:vAlign w:val="center"/>
          </w:tcPr>
          <w:p>
            <w:pPr>
              <w:pStyle w:val="TableHeading"/>
              <w:suppressLineNumbers/>
              <w:bidi w:val="0"/>
              <w:spacing w:before="0" w:after="283"/>
              <w:jc w:val="center"/>
              <w:rPr/>
            </w:pPr>
            <w:r>
              <w:rPr/>
              <w:t xml:space="preserve">Lopun teema </w:t>
            </w:r>
          </w:p>
        </w:tc>
        <w:tc>
          <w:tcPr>
            <w:tcW w:w="8311" w:type="dxa"/>
            <w:tcBorders/>
            <w:vAlign w:val="center"/>
          </w:tcPr>
          <w:p>
            <w:pPr>
              <w:pStyle w:val="TableContents"/>
              <w:bidi w:val="0"/>
              <w:spacing w:before="0" w:after="283"/>
              <w:jc w:val="left"/>
              <w:rPr/>
            </w:pPr>
            <w:r>
              <w:rPr/>
              <w:t xml:space="preserve">"Nanny nimeltä Fran" (Instrumentaalinen) </w:t>
            </w:r>
          </w:p>
        </w:tc>
      </w:tr>
      <w:tr>
        <w:trPr/>
        <w:tc>
          <w:tcPr>
            <w:tcW w:w="1894" w:type="dxa"/>
            <w:tcBorders/>
            <w:vAlign w:val="center"/>
          </w:tcPr>
          <w:p>
            <w:pPr>
              <w:pStyle w:val="TableHeading"/>
              <w:suppressLineNumbers/>
              <w:bidi w:val="0"/>
              <w:spacing w:before="0" w:after="283"/>
              <w:jc w:val="center"/>
              <w:rPr/>
            </w:pPr>
            <w:r>
              <w:rPr/>
              <w:t xml:space="preserve">Säveltäjä (s) </w:t>
            </w:r>
          </w:p>
        </w:tc>
        <w:tc>
          <w:tcPr>
            <w:tcW w:w="8311" w:type="dxa"/>
            <w:tcBorders/>
            <w:vAlign w:val="center"/>
          </w:tcPr>
          <w:p>
            <w:pPr>
              <w:pStyle w:val="TableContents"/>
              <w:bidi w:val="0"/>
              <w:spacing w:before="0" w:after="283"/>
              <w:jc w:val="left"/>
              <w:rPr/>
            </w:pPr>
            <w:r>
              <w:rPr/>
              <w:t xml:space="preserve">Timothy Thompson </w:t>
            </w:r>
          </w:p>
        </w:tc>
      </w:tr>
      <w:tr>
        <w:trPr/>
        <w:tc>
          <w:tcPr>
            <w:tcW w:w="1894" w:type="dxa"/>
            <w:tcBorders/>
            <w:vAlign w:val="center"/>
          </w:tcPr>
          <w:p>
            <w:pPr>
              <w:pStyle w:val="TableHeading"/>
              <w:suppressLineNumbers/>
              <w:bidi w:val="0"/>
              <w:spacing w:before="0" w:after="283"/>
              <w:jc w:val="center"/>
              <w:rPr/>
            </w:pPr>
            <w:r>
              <w:rPr/>
              <w:t xml:space="preserve">Alkuperämaa </w:t>
            </w:r>
          </w:p>
        </w:tc>
        <w:tc>
          <w:tcPr>
            <w:tcW w:w="8311" w:type="dxa"/>
            <w:tcBorders/>
            <w:vAlign w:val="center"/>
          </w:tcPr>
          <w:p>
            <w:pPr>
              <w:pStyle w:val="TableContents"/>
              <w:bidi w:val="0"/>
              <w:spacing w:before="0" w:after="283"/>
              <w:jc w:val="left"/>
              <w:rPr/>
            </w:pPr>
            <w:r>
              <w:rPr/>
              <w:t xml:space="preserve">Yhdysvallat </w:t>
            </w:r>
          </w:p>
        </w:tc>
      </w:tr>
      <w:tr>
        <w:trPr/>
        <w:tc>
          <w:tcPr>
            <w:tcW w:w="1894" w:type="dxa"/>
            <w:tcBorders/>
            <w:vAlign w:val="center"/>
          </w:tcPr>
          <w:p>
            <w:pPr>
              <w:pStyle w:val="TableHeading"/>
              <w:suppressLineNumbers/>
              <w:bidi w:val="0"/>
              <w:spacing w:before="0" w:after="283"/>
              <w:jc w:val="center"/>
              <w:rPr/>
            </w:pPr>
            <w:r>
              <w:rPr/>
              <w:t xml:space="preserve">Alkuperäinen kieli (kielet) </w:t>
            </w:r>
          </w:p>
        </w:tc>
        <w:tc>
          <w:tcPr>
            <w:tcW w:w="8311" w:type="dxa"/>
            <w:tcBorders/>
            <w:vAlign w:val="center"/>
          </w:tcPr>
          <w:p>
            <w:pPr>
              <w:pStyle w:val="TableContents"/>
              <w:bidi w:val="0"/>
              <w:spacing w:before="0" w:after="283"/>
              <w:jc w:val="left"/>
              <w:rPr/>
            </w:pPr>
            <w:r>
              <w:rPr/>
              <w:t xml:space="preserve">Englanti </w:t>
            </w:r>
          </w:p>
        </w:tc>
      </w:tr>
      <w:tr>
        <w:trPr/>
        <w:tc>
          <w:tcPr>
            <w:tcW w:w="1894" w:type="dxa"/>
            <w:tcBorders/>
            <w:vAlign w:val="center"/>
          </w:tcPr>
          <w:p>
            <w:pPr>
              <w:pStyle w:val="TableHeading"/>
              <w:suppressLineNumbers/>
              <w:bidi w:val="0"/>
              <w:spacing w:before="0" w:after="283"/>
              <w:jc w:val="center"/>
              <w:rPr/>
            </w:pPr>
            <w:r>
              <w:rPr/>
              <w:t xml:space="preserve">Kausien lukumäärä </w:t>
            </w:r>
          </w:p>
        </w:tc>
        <w:tc>
          <w:tcPr>
            <w:tcW w:w="8311" w:type="dxa"/>
            <w:tcBorders/>
            <w:vAlign w:val="center"/>
          </w:tcPr>
          <w:p>
            <w:pPr>
              <w:pStyle w:val="TableContents"/>
              <w:bidi w:val="0"/>
              <w:spacing w:before="0" w:after="283"/>
              <w:jc w:val="left"/>
              <w:rPr/>
            </w:pPr>
            <w:r>
              <w:rPr/>
              <w:t xml:space="preserve">6 </w:t>
            </w:r>
          </w:p>
        </w:tc>
      </w:tr>
      <w:tr>
        <w:trPr/>
        <w:tc>
          <w:tcPr>
            <w:tcW w:w="1894" w:type="dxa"/>
            <w:tcBorders/>
            <w:vAlign w:val="center"/>
          </w:tcPr>
          <w:p>
            <w:pPr>
              <w:pStyle w:val="TableHeading"/>
              <w:suppressLineNumbers/>
              <w:bidi w:val="0"/>
              <w:spacing w:before="0" w:after="283"/>
              <w:jc w:val="center"/>
              <w:rPr/>
            </w:pPr>
            <w:r>
              <w:rPr/>
              <w:t xml:space="preserve">Jaksojen lukumäärä </w:t>
            </w:r>
          </w:p>
        </w:tc>
        <w:tc>
          <w:tcPr>
            <w:tcW w:w="8311" w:type="dxa"/>
            <w:tcBorders/>
            <w:vAlign w:val="center"/>
          </w:tcPr>
          <w:p>
            <w:pPr>
              <w:pStyle w:val="TableContents"/>
              <w:bidi w:val="0"/>
              <w:spacing w:before="0" w:after="283"/>
              <w:jc w:val="left"/>
              <w:rPr/>
            </w:pPr>
            <w:r>
              <w:rPr/>
              <w:t xml:space="preserve">146 (jaksoluettelo) Tuotanto </w:t>
            </w:r>
          </w:p>
        </w:tc>
      </w:tr>
      <w:tr>
        <w:trPr/>
        <w:tc>
          <w:tcPr>
            <w:tcW w:w="1894" w:type="dxa"/>
            <w:tcBorders/>
            <w:vAlign w:val="center"/>
          </w:tcPr>
          <w:p>
            <w:pPr>
              <w:pStyle w:val="TableHeading"/>
              <w:suppressLineNumbers/>
              <w:bidi w:val="0"/>
              <w:spacing w:before="0" w:after="283"/>
              <w:jc w:val="center"/>
              <w:rPr/>
            </w:pPr>
            <w:r>
              <w:rPr/>
              <w:t xml:space="preserve">Vastaava tuottaja (s) </w:t>
            </w:r>
          </w:p>
        </w:tc>
        <w:tc>
          <w:tcPr>
            <w:tcW w:w="8311" w:type="dxa"/>
            <w:tcBorders/>
            <w:vAlign w:val="center"/>
          </w:tcPr>
          <w:p>
            <w:pPr>
              <w:pStyle w:val="TableContents"/>
              <w:bidi w:val="0"/>
              <w:spacing w:before="0" w:after="283"/>
              <w:jc w:val="left"/>
              <w:rPr/>
            </w:pPr>
            <w:r>
              <w:rPr/>
              <w:t xml:space="preserve">Fran Drescher Prudence Fraser Peter Marc Jacobson Frank Lombardi Caryn Lucas Robert Sternin Diane Wilk Diane Wilk </w:t>
            </w:r>
          </w:p>
        </w:tc>
      </w:tr>
      <w:tr>
        <w:trPr/>
        <w:tc>
          <w:tcPr>
            <w:tcW w:w="1894" w:type="dxa"/>
            <w:tcBorders/>
            <w:vAlign w:val="center"/>
          </w:tcPr>
          <w:p>
            <w:pPr>
              <w:pStyle w:val="TableHeading"/>
              <w:suppressLineNumbers/>
              <w:bidi w:val="0"/>
              <w:spacing w:before="0" w:after="283"/>
              <w:jc w:val="center"/>
              <w:rPr/>
            </w:pPr>
            <w:r>
              <w:rPr/>
              <w:t xml:space="preserve">Kamera-asetukset </w:t>
            </w:r>
          </w:p>
        </w:tc>
        <w:tc>
          <w:tcPr>
            <w:tcW w:w="8311" w:type="dxa"/>
            <w:tcBorders/>
            <w:vAlign w:val="center"/>
          </w:tcPr>
          <w:p>
            <w:pPr>
              <w:pStyle w:val="TableContents"/>
              <w:bidi w:val="0"/>
              <w:spacing w:before="0" w:after="283"/>
              <w:jc w:val="left"/>
              <w:rPr/>
            </w:pPr>
            <w:r>
              <w:rPr/>
              <w:t xml:space="preserve">Videonauha; monikamera </w:t>
            </w:r>
          </w:p>
        </w:tc>
      </w:tr>
      <w:tr>
        <w:trPr/>
        <w:tc>
          <w:tcPr>
            <w:tcW w:w="1894" w:type="dxa"/>
            <w:tcBorders/>
            <w:vAlign w:val="center"/>
          </w:tcPr>
          <w:p>
            <w:pPr>
              <w:pStyle w:val="TableHeading"/>
              <w:suppressLineNumbers/>
              <w:bidi w:val="0"/>
              <w:spacing w:before="0" w:after="283"/>
              <w:jc w:val="center"/>
              <w:rPr/>
            </w:pPr>
            <w:r>
              <w:rPr/>
              <w:t xml:space="preserve">Juoksuaika </w:t>
            </w:r>
          </w:p>
        </w:tc>
        <w:tc>
          <w:tcPr>
            <w:tcW w:w="8311" w:type="dxa"/>
            <w:tcBorders/>
            <w:vAlign w:val="center"/>
          </w:tcPr>
          <w:p>
            <w:pPr>
              <w:pStyle w:val="TableContents"/>
              <w:bidi w:val="0"/>
              <w:spacing w:before="0" w:after="283"/>
              <w:jc w:val="left"/>
              <w:rPr/>
            </w:pPr>
            <w:r>
              <w:rPr/>
              <w:t xml:space="preserve">22 -- 24 minuuttia </w:t>
            </w:r>
          </w:p>
        </w:tc>
      </w:tr>
      <w:tr>
        <w:trPr/>
        <w:tc>
          <w:tcPr>
            <w:tcW w:w="1894" w:type="dxa"/>
            <w:tcBorders/>
            <w:vAlign w:val="center"/>
          </w:tcPr>
          <w:p>
            <w:pPr>
              <w:pStyle w:val="TableHeading"/>
              <w:suppressLineNumbers/>
              <w:bidi w:val="0"/>
              <w:spacing w:before="0" w:after="283"/>
              <w:jc w:val="center"/>
              <w:rPr/>
            </w:pPr>
            <w:r>
              <w:rPr/>
              <w:t xml:space="preserve">Tuotantoyhtiö(t) </w:t>
            </w:r>
          </w:p>
        </w:tc>
        <w:tc>
          <w:tcPr>
            <w:tcW w:w="8311" w:type="dxa"/>
            <w:tcBorders/>
            <w:vAlign w:val="center"/>
          </w:tcPr>
          <w:p>
            <w:pPr>
              <w:pStyle w:val="TableContents"/>
              <w:bidi w:val="0"/>
              <w:spacing w:before="0" w:after="283"/>
              <w:jc w:val="left"/>
              <w:rPr/>
            </w:pPr>
            <w:r>
              <w:rPr/>
              <w:t xml:space="preserve">Sternin &amp; Fraser Ink Highschool Sweethearts (kaudet 3 -- 6) TriStar Television </w:t>
            </w:r>
          </w:p>
        </w:tc>
      </w:tr>
      <w:tr>
        <w:trPr/>
        <w:tc>
          <w:tcPr>
            <w:tcW w:w="1894" w:type="dxa"/>
            <w:tcBorders/>
            <w:vAlign w:val="center"/>
          </w:tcPr>
          <w:p>
            <w:pPr>
              <w:pStyle w:val="TableHeading"/>
              <w:suppressLineNumbers/>
              <w:bidi w:val="0"/>
              <w:spacing w:before="0" w:after="283"/>
              <w:jc w:val="center"/>
              <w:rPr/>
            </w:pPr>
            <w:r>
              <w:rPr/>
              <w:t xml:space="preserve">Jakelija </w:t>
            </w:r>
          </w:p>
        </w:tc>
        <w:tc>
          <w:tcPr>
            <w:tcW w:w="8311" w:type="dxa"/>
            <w:tcBorders/>
            <w:vAlign w:val="center"/>
          </w:tcPr>
          <w:p>
            <w:pPr>
              <w:pStyle w:val="TableContents"/>
              <w:bidi w:val="0"/>
              <w:spacing w:before="0" w:after="283"/>
              <w:jc w:val="left"/>
              <w:rPr/>
            </w:pPr>
            <w:r>
              <w:rPr/>
              <w:t xml:space="preserve">Columbia TriStar Television (1999 -- 2002) Sony Pictures Television (2002 --) Julkaiseminen </w:t>
            </w:r>
          </w:p>
        </w:tc>
      </w:tr>
      <w:tr>
        <w:trPr/>
        <w:tc>
          <w:tcPr>
            <w:tcW w:w="1894" w:type="dxa"/>
            <w:tcBorders/>
            <w:vAlign w:val="center"/>
          </w:tcPr>
          <w:p>
            <w:pPr>
              <w:pStyle w:val="TableHeading"/>
              <w:suppressLineNumbers/>
              <w:bidi w:val="0"/>
              <w:spacing w:before="0" w:after="283"/>
              <w:jc w:val="center"/>
              <w:rPr/>
            </w:pPr>
            <w:r>
              <w:rPr/>
              <w:t xml:space="preserve">Alkuperäinen verkko </w:t>
            </w:r>
          </w:p>
        </w:tc>
        <w:tc>
          <w:tcPr>
            <w:tcW w:w="8311" w:type="dxa"/>
            <w:tcBorders/>
            <w:vAlign w:val="center"/>
          </w:tcPr>
          <w:p>
            <w:pPr>
              <w:pStyle w:val="TableContents"/>
              <w:bidi w:val="0"/>
              <w:spacing w:before="0" w:after="283"/>
              <w:jc w:val="left"/>
              <w:rPr/>
            </w:pPr>
            <w:r>
              <w:rPr/>
              <w:t xml:space="preserve">CBS </w:t>
            </w:r>
          </w:p>
        </w:tc>
      </w:tr>
      <w:tr>
        <w:trPr/>
        <w:tc>
          <w:tcPr>
            <w:tcW w:w="1894" w:type="dxa"/>
            <w:tcBorders/>
            <w:vAlign w:val="center"/>
          </w:tcPr>
          <w:p>
            <w:pPr>
              <w:pStyle w:val="TableHeading"/>
              <w:suppressLineNumbers/>
              <w:bidi w:val="0"/>
              <w:spacing w:before="0" w:after="283"/>
              <w:jc w:val="center"/>
              <w:rPr/>
            </w:pPr>
            <w:r>
              <w:rPr/>
              <w:t xml:space="preserve">Kuvaformaatti </w:t>
            </w:r>
          </w:p>
        </w:tc>
        <w:tc>
          <w:tcPr>
            <w:tcW w:w="8311" w:type="dxa"/>
            <w:tcBorders/>
            <w:vAlign w:val="center"/>
          </w:tcPr>
          <w:p>
            <w:pPr>
              <w:pStyle w:val="TableContents"/>
              <w:bidi w:val="0"/>
              <w:spacing w:before="0" w:after="283"/>
              <w:jc w:val="left"/>
              <w:rPr/>
            </w:pPr>
            <w:r>
              <w:rPr/>
              <w:t xml:space="preserve">480i 4: 3 (SDTV) 720p 4: 3 (HDTV) </w:t>
            </w:r>
          </w:p>
        </w:tc>
      </w:tr>
      <w:tr>
        <w:trPr/>
        <w:tc>
          <w:tcPr>
            <w:tcW w:w="1894" w:type="dxa"/>
            <w:tcBorders/>
            <w:vAlign w:val="center"/>
          </w:tcPr>
          <w:p>
            <w:pPr>
              <w:pStyle w:val="TableHeading"/>
              <w:suppressLineNumbers/>
              <w:bidi w:val="0"/>
              <w:spacing w:before="0" w:after="283"/>
              <w:jc w:val="center"/>
              <w:rPr/>
            </w:pPr>
            <w:r>
              <w:rPr/>
              <w:t xml:space="preserve">Audioformaatti </w:t>
            </w:r>
          </w:p>
        </w:tc>
        <w:tc>
          <w:tcPr>
            <w:tcW w:w="8311" w:type="dxa"/>
            <w:tcBorders/>
            <w:vAlign w:val="center"/>
          </w:tcPr>
          <w:p>
            <w:pPr>
              <w:pStyle w:val="TableContents"/>
              <w:bidi w:val="0"/>
              <w:spacing w:before="0" w:after="283"/>
              <w:jc w:val="left"/>
              <w:rPr/>
            </w:pPr>
            <w:r>
              <w:rPr/>
              <w:t xml:space="preserve">CBS StereoSound (1993 -- 1997) Digitaalinen stereo (1997 -- 1999) </w:t>
            </w:r>
          </w:p>
        </w:tc>
      </w:tr>
      <w:tr>
        <w:trPr/>
        <w:tc>
          <w:tcPr>
            <w:tcW w:w="1894" w:type="dxa"/>
            <w:tcBorders/>
            <w:vAlign w:val="center"/>
          </w:tcPr>
          <w:p>
            <w:pPr>
              <w:pStyle w:val="TableHeading"/>
              <w:suppressLineNumbers/>
              <w:bidi w:val="0"/>
              <w:spacing w:before="0" w:after="283"/>
              <w:jc w:val="center"/>
              <w:rPr/>
            </w:pPr>
            <w:r>
              <w:rPr/>
              <w:t xml:space="preserve">Alkuperäinen julkaisu </w:t>
            </w:r>
          </w:p>
        </w:tc>
        <w:tc>
          <w:tcPr>
            <w:tcW w:w="8311" w:type="dxa"/>
            <w:tcBorders/>
            <w:vAlign w:val="center"/>
          </w:tcPr>
          <w:p>
            <w:pPr>
              <w:pStyle w:val="TableContents"/>
              <w:bidi w:val="0"/>
              <w:spacing w:before="0" w:after="283"/>
              <w:jc w:val="left"/>
              <w:rPr/>
            </w:pPr>
            <w:r>
              <w:rPr/>
              <w:t xml:space="preserve">3. marraskuuta 1993 (1993-11-03) -- 23. kesäkuuta 1999 (1999-06-23) Ulkoiset linkit Verkkosivusto Tuotannon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lastenhoitaja-sarjan tunnussävelmän.</w:t>
      </w:r>
    </w:p>
    <w:p>
      <w:pPr>
        <w:pStyle w:val="TextBody"/>
        <w:bidi w:val="0"/>
        <w:jc w:val="left"/>
        <w:rPr>
          <w:b/>
          <w:u w:val="single"/>
          <w:shd w:val="clear" w:fill="FFFF00"/>
        </w:rPr>
      </w:pPr>
      <w:r>
        <w:rPr>
          <w:b/>
          <w:u w:val="single"/>
          <w:shd w:val="clear" w:fill="FFFF00"/>
        </w:rPr>
        <w:t xml:space="preserve">Asiakirjan numero 3924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Mooren laki on havainto, jonka mukaan </w:t>
      </w:r>
      <w:r>
        <w:rPr>
          <w:color w:val="A9A9A9"/>
        </w:rPr>
        <w:t xml:space="preserve">transistorien määrä tiheässä integroidussa piirissä kaksinkertaistuu noin kahden vuoden välein</w:t>
      </w:r>
      <w:r>
        <w:rPr/>
        <w:t xml:space="preserve">. Havainto on saanut nimensä Fairchild Semiconductorin ja Intelin perustajan Gordon Mooren mukaan, jonka vuonna 1965 julkaisemassa artikkelissa kuvattiin integroitua piiriä kohti olevien komponenttien määrän kaksinkertaistumista joka vuosi ja ennustettiin, että tämä kasvuvauhti jatkuisi vielä ainakin vuosikymmenen ajan. Vuonna 1975 hän tarkisti ennustettaan seuraavaa vuosikymmentä silmällä pitäen siten, että kasvu kaksinkertaistuisi joka toinen vuosi. Ajanjaksoksi ilmoitetaan usein 18 kuukautta, koska Intelin johtohenkilö David House ennusti, että sirujen suorituskyky kaksinkertaistuisi 18 kuukauden välein (tämä on yhdistelmä transistorien määrän lisääntymisestä ja transistorien nopeudesta).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ic auttaa pienentämään tietokoneen kokoa?</w:t>
      </w:r>
    </w:p>
    <w:p>
      <w:pPr>
        <w:pStyle w:val="TextBody"/>
        <w:bidi w:val="0"/>
        <w:jc w:val="left"/>
        <w:rPr>
          <w:b/>
          <w:u w:val="single"/>
          <w:shd w:val="clear" w:fill="FFFF00"/>
        </w:rPr>
      </w:pPr>
      <w:r>
        <w:rPr>
          <w:b/>
          <w:u w:val="single"/>
          <w:shd w:val="clear" w:fill="FFFF00"/>
        </w:rPr>
        <w:t xml:space="preserve">Asiakirjan numero 3925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Vapautumisensa jälkeen </w:t>
      </w:r>
      <w:r>
        <w:rPr>
          <w:color w:val="A9A9A9"/>
        </w:rPr>
        <w:t xml:space="preserve">Popé </w:t>
      </w:r>
      <w:r>
        <w:rPr/>
        <w:t xml:space="preserve">suunnitteli ja organisoi yhdessä muiden pueblojohtajien (ks. luettelo jäljempänä) kanssa pueblojen kapinan. Popé asettui Taos Puebloon kaukana pääkaupungista Santa Festä ja vietti seuraavat viisi vuotta etsien tukea kapinalle 46 pueblo-kaupungin keskuudessa. Hän sai Rio Granden laakson pohjoisten Tiwa-, Tewa-, Towa-, Tano ja Keres-kielisten pueblojen tuen. Pecos Pueblo, joka sijaitsi 50 mailia Rio Grandesta itään, lupasi osallistua kapinaan, samoin kuin Zuni ja Hopi, jotka sijaitsivat 120 ja 200 mailia Rio Grandesta länteen. Pueblot, jotka eivät liittyneet kapinaan, olivat neljä eteläistä Tiwa (Tiguex) -kaupunkia Santa Fén lähellä ja Piro Pueblojen pääasiallisten asutuskeskusten eteläpuolella olevat Piro Pueblot lähellä nykyistä Socorron kaupunkia. Eteläiset Tiwa- ja Piro-heimot olivat integroituneet espanjalaiseen kulttuuriin perusteellisemmin kuin muut ryhmät. Noin 2 400 espanjalaisen väestö, johon kuului myös sekarotuisia mestissejä sekä intiaanien palvelijoita ja palvelijoita, oli hajallaan koko alueella. Santa Fe oli ainoa paikka, joka muistutti kaupunkia. Espanjalaiset saivat kokoon vain 170 aseistettua miestä. Kapinaan liittyneillä puebloilla oli luultavasti vähintään 2 000 aikuista miestä, jotka pystyivät käyttämään alkuperäisaseita, kuten jousi ja nuoli. On mahdollista, että kapinaan osallistui myös apasseja ja navajoja.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pueblo-mies, joka johti vuonna 1680 onnistuneen kapinan espanjalaisia vastaan.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1598 </w:t>
      </w:r>
      <w:r>
        <w:rPr>
          <w:color w:val="A9A9A9"/>
        </w:rPr>
        <w:t xml:space="preserve">Juan de Oñate </w:t>
      </w:r>
      <w:r>
        <w:rPr/>
        <w:t xml:space="preserve">johti 129 sotilasta ja 10 fransiskaanipappia sekä suuren määrän naisia, lapsia, palvelijoita, orjia ja karjaa Uuden Meksikon Rio Granden laaksoon. Alueella asui tuolloin noin 40 000 pueblo-intiaania. Oñate kukisti kapinan Acoma Pueblossa tappamalla ja orjuuttamalla satoja intiaaneja ja tuomitsemalla kaikki 25-vuotiaat tai sitä vanhemmat miehet katkaisemaan jalkansa. Acoman verilöyly herätti espanjalaisten pelkoa alueella tuleviksi vuosiksi, vaikka useisiin Pueblojen kaupunkeihin lähetettiin fransiskaanilähetyssaarnaajia kristillistämään alkuasukkaita.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espanjalaisia joukkoja, jotka hyökkäsivät pueblojen kyliin vuonna 1598.</w:t>
      </w:r>
    </w:p>
    <w:p>
      <w:pPr>
        <w:pStyle w:val="TextBody"/>
        <w:bidi w:val="0"/>
        <w:jc w:val="left"/>
        <w:rPr>
          <w:b/>
          <w:u w:val="single"/>
          <w:shd w:val="clear" w:fill="FFFF00"/>
        </w:rPr>
      </w:pPr>
      <w:r>
        <w:rPr>
          <w:b/>
          <w:u w:val="single"/>
          <w:shd w:val="clear" w:fill="FFFF00"/>
        </w:rPr>
        <w:t xml:space="preserve">Asiakirjan numero 3926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Lintujen anatomiassa köli tai karina (monikko carinae) on </w:t>
      </w:r>
      <w:r>
        <w:rPr>
          <w:color w:val="A9A9A9"/>
        </w:rPr>
        <w:t xml:space="preserve">rintalastan </w:t>
      </w:r>
      <w:r>
        <w:rPr>
          <w:color w:val="DCDCDC"/>
        </w:rPr>
        <w:t xml:space="preserve">(rintalastan) </w:t>
      </w:r>
      <w:r>
        <w:rPr>
          <w:color w:val="A9A9A9"/>
        </w:rPr>
        <w:t xml:space="preserve">jatke, </w:t>
      </w:r>
      <w:r>
        <w:rPr>
          <w:color w:val="DCDCDC"/>
        </w:rPr>
        <w:t xml:space="preserve">joka kulkee aksiaalisesti rintalastan keskiviivaa pitkin ja ulottuu ulospäin, kohtisuoraan kylkiluiden tasoon nähden</w:t>
      </w:r>
      <w:r>
        <w:rPr/>
        <w:t xml:space="preserve">. Se muodostaa ankkurin, johon linnun siipilihakset kiinnittyvät, ja tarjoaa siten riittävän vipuvoiman lentoa varten. Kaikilla linnuilla ei ole köliä, ja erityisesti joiltakin lentokyvyttömiltä linnuilta puuttuu kölirakenne.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kanaa on köli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osa kanaa on köli</w:t>
      </w:r>
    </w:p>
    <w:p>
      <w:pPr>
        <w:pStyle w:val="TextBody"/>
        <w:bidi w:val="0"/>
        <w:jc w:val="left"/>
        <w:rPr>
          <w:b/>
          <w:u w:val="single"/>
          <w:shd w:val="clear" w:fill="FFFF00"/>
        </w:rPr>
      </w:pPr>
      <w:r>
        <w:rPr>
          <w:b/>
          <w:u w:val="single"/>
          <w:shd w:val="clear" w:fill="FFFF00"/>
        </w:rPr>
        <w:t xml:space="preserve">Asiakirjan numero 3927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Keralan osavaltion suunnittelupäätösviraston yleiskatsaus </w:t>
      </w:r>
    </w:p>
    <w:tbl>
      <w:tblPr>
        <w:tblW w:w="9469" w:type="dxa"/>
        <w:jc w:val="left"/>
        <w:tblInd w:w="0" w:type="dxa"/>
        <w:tblLayout w:type="fixed"/>
        <w:tblCellMar>
          <w:top w:w="28" w:type="dxa"/>
          <w:left w:w="28" w:type="dxa"/>
          <w:bottom w:w="28" w:type="dxa"/>
          <w:right w:w="28" w:type="dxa"/>
        </w:tblCellMar>
      </w:tblPr>
      <w:tblGrid>
        <w:gridCol w:w="2236"/>
        <w:gridCol w:w="7233"/>
      </w:tblGrid>
      <w:tr>
        <w:trPr/>
        <w:tc>
          <w:tcPr>
            <w:tcW w:w="2236" w:type="dxa"/>
            <w:tcBorders/>
            <w:vAlign w:val="center"/>
          </w:tcPr>
          <w:p>
            <w:pPr>
              <w:pStyle w:val="TableHeading"/>
              <w:suppressLineNumbers/>
              <w:bidi w:val="0"/>
              <w:spacing w:before="0" w:after="283"/>
              <w:jc w:val="center"/>
              <w:rPr/>
            </w:pPr>
            <w:r>
              <w:rPr/>
              <w:t xml:space="preserve">Muodostettu </w:t>
            </w:r>
          </w:p>
        </w:tc>
        <w:tc>
          <w:tcPr>
            <w:tcW w:w="7233" w:type="dxa"/>
            <w:tcBorders/>
            <w:vAlign w:val="center"/>
          </w:tcPr>
          <w:p>
            <w:pPr>
              <w:pStyle w:val="TableContents"/>
              <w:bidi w:val="0"/>
              <w:spacing w:before="0" w:after="283"/>
              <w:jc w:val="left"/>
              <w:rPr/>
            </w:pPr>
            <w:r>
              <w:rPr/>
              <w:t xml:space="preserve">Syyskuu 1967 </w:t>
            </w:r>
          </w:p>
        </w:tc>
      </w:tr>
      <w:tr>
        <w:trPr/>
        <w:tc>
          <w:tcPr>
            <w:tcW w:w="2236" w:type="dxa"/>
            <w:tcBorders/>
            <w:vAlign w:val="center"/>
          </w:tcPr>
          <w:p>
            <w:pPr>
              <w:pStyle w:val="TableHeading"/>
              <w:suppressLineNumbers/>
              <w:bidi w:val="0"/>
              <w:spacing w:before="0" w:after="283"/>
              <w:jc w:val="center"/>
              <w:rPr/>
            </w:pPr>
            <w:r>
              <w:rPr/>
              <w:t xml:space="preserve">Toimivalta </w:t>
            </w:r>
          </w:p>
        </w:tc>
        <w:tc>
          <w:tcPr>
            <w:tcW w:w="7233" w:type="dxa"/>
            <w:tcBorders/>
            <w:vAlign w:val="center"/>
          </w:tcPr>
          <w:p>
            <w:pPr>
              <w:pStyle w:val="TableContents"/>
              <w:bidi w:val="0"/>
              <w:spacing w:before="0" w:after="283"/>
              <w:jc w:val="left"/>
              <w:rPr/>
            </w:pPr>
            <w:r>
              <w:rPr/>
              <w:t xml:space="preserve">Keralan hallitus </w:t>
            </w:r>
          </w:p>
        </w:tc>
      </w:tr>
      <w:tr>
        <w:trPr/>
        <w:tc>
          <w:tcPr>
            <w:tcW w:w="2236" w:type="dxa"/>
            <w:tcBorders/>
            <w:vAlign w:val="center"/>
          </w:tcPr>
          <w:p>
            <w:pPr>
              <w:pStyle w:val="TableHeading"/>
              <w:suppressLineNumbers/>
              <w:bidi w:val="0"/>
              <w:spacing w:before="0" w:after="283"/>
              <w:jc w:val="center"/>
              <w:rPr/>
            </w:pPr>
            <w:r>
              <w:rPr/>
              <w:t xml:space="preserve">Päämaja </w:t>
            </w:r>
          </w:p>
        </w:tc>
        <w:tc>
          <w:tcPr>
            <w:tcW w:w="7233" w:type="dxa"/>
            <w:tcBorders/>
            <w:vAlign w:val="center"/>
          </w:tcPr>
          <w:p>
            <w:pPr>
              <w:pStyle w:val="TableContents"/>
              <w:bidi w:val="0"/>
              <w:spacing w:before="0" w:after="283"/>
              <w:jc w:val="left"/>
              <w:rPr/>
            </w:pPr>
            <w:r>
              <w:rPr/>
              <w:t xml:space="preserve">Thiruvananthapuram, Kerala, Intia </w:t>
            </w:r>
          </w:p>
        </w:tc>
      </w:tr>
      <w:tr>
        <w:trPr/>
        <w:tc>
          <w:tcPr>
            <w:tcW w:w="2236" w:type="dxa"/>
            <w:tcBorders/>
            <w:vAlign w:val="center"/>
          </w:tcPr>
          <w:p>
            <w:pPr>
              <w:pStyle w:val="TableHeading"/>
              <w:suppressLineNumbers/>
              <w:bidi w:val="0"/>
              <w:spacing w:before="0" w:after="283"/>
              <w:jc w:val="center"/>
              <w:rPr/>
            </w:pPr>
            <w:r>
              <w:rPr/>
              <w:t xml:space="preserve">Vastaava ministeri </w:t>
            </w:r>
          </w:p>
        </w:tc>
        <w:tc>
          <w:tcPr>
            <w:tcW w:w="7233" w:type="dxa"/>
            <w:tcBorders/>
            <w:vAlign w:val="center"/>
          </w:tcPr>
          <w:p>
            <w:pPr>
              <w:pStyle w:val="TableContents"/>
              <w:numPr>
                <w:ilvl w:val="0"/>
                <w:numId w:val="2"/>
              </w:numPr>
              <w:tabs>
                <w:tab w:val="clear" w:pos="1134"/>
                <w:tab w:val="left" w:leader="none" w:pos="707"/>
              </w:tabs>
              <w:bidi w:val="0"/>
              <w:spacing w:before="0" w:after="283"/>
              <w:ind w:start="707" w:hanging="283"/>
              <w:jc w:val="left"/>
              <w:rPr/>
            </w:pPr>
            <w:r>
              <w:rPr>
                <w:color w:val="A9A9A9"/>
              </w:rPr>
              <w:t xml:space="preserve">Pinarayi Vijayan, </w:t>
            </w:r>
            <w:r>
              <w:rPr/>
              <w:t xml:space="preserve">Keralan pääministeri, hallituksen puheenjohtaja </w:t>
            </w:r>
          </w:p>
        </w:tc>
      </w:tr>
      <w:tr>
        <w:trPr/>
        <w:tc>
          <w:tcPr>
            <w:tcW w:w="2236" w:type="dxa"/>
            <w:tcBorders/>
            <w:vAlign w:val="center"/>
          </w:tcPr>
          <w:p>
            <w:pPr>
              <w:pStyle w:val="TableHeading"/>
              <w:suppressLineNumbers/>
              <w:bidi w:val="0"/>
              <w:spacing w:before="0" w:after="283"/>
              <w:jc w:val="center"/>
              <w:rPr/>
            </w:pPr>
            <w:r>
              <w:rPr/>
              <w:t xml:space="preserve">Viraston johtaja </w:t>
            </w:r>
          </w:p>
        </w:tc>
        <w:tc>
          <w:tcPr>
            <w:tcW w:w="7233" w:type="dxa"/>
            <w:tcBorders/>
            <w:vAlign w:val="center"/>
          </w:tcPr>
          <w:p>
            <w:pPr>
              <w:pStyle w:val="TableContents"/>
              <w:numPr>
                <w:ilvl w:val="0"/>
                <w:numId w:val="3"/>
              </w:numPr>
              <w:tabs>
                <w:tab w:val="clear" w:pos="1134"/>
                <w:tab w:val="left" w:leader="none" w:pos="707"/>
              </w:tabs>
              <w:bidi w:val="0"/>
              <w:spacing w:before="0" w:after="283"/>
              <w:ind w:start="707" w:hanging="283"/>
              <w:jc w:val="left"/>
              <w:rPr/>
            </w:pPr>
            <w:r>
              <w:rPr/>
              <w:t xml:space="preserve">VK Ramachandran, hallintoneuvoston varapuheenjohtaja </w:t>
            </w:r>
          </w:p>
        </w:tc>
      </w:tr>
      <w:tr>
        <w:trPr/>
        <w:tc>
          <w:tcPr>
            <w:tcW w:w="2236" w:type="dxa"/>
            <w:tcBorders/>
            <w:vAlign w:val="center"/>
          </w:tcPr>
          <w:p>
            <w:pPr>
              <w:pStyle w:val="TableHeading"/>
              <w:suppressLineNumbers/>
              <w:bidi w:val="0"/>
              <w:spacing w:before="0" w:after="283"/>
              <w:jc w:val="center"/>
              <w:rPr/>
            </w:pPr>
            <w:r>
              <w:rPr/>
              <w:t xml:space="preserve">Verkkosivusto </w:t>
            </w:r>
          </w:p>
        </w:tc>
        <w:tc>
          <w:tcPr>
            <w:tcW w:w="7233" w:type="dxa"/>
            <w:tcBorders/>
            <w:vAlign w:val="center"/>
          </w:tcPr>
          <w:p>
            <w:pPr>
              <w:pStyle w:val="TableContents"/>
              <w:bidi w:val="0"/>
              <w:spacing w:before="0" w:after="283"/>
              <w:jc w:val="left"/>
              <w:rPr/>
            </w:pPr>
            <w:r>
              <w:rPr/>
              <w:t xml:space="preserve">www.spb.kerala.gov.in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toimii valtion suunnittelulautakunnan puheenjohtajana.</w:t>
      </w:r>
    </w:p>
    <w:p>
      <w:pPr>
        <w:pStyle w:val="TextBody"/>
        <w:bidi w:val="0"/>
        <w:jc w:val="left"/>
        <w:rPr>
          <w:b/>
          <w:u w:val="single"/>
          <w:shd w:val="clear" w:fill="FFFF00"/>
        </w:rPr>
      </w:pPr>
      <w:r>
        <w:rPr>
          <w:b/>
          <w:u w:val="single"/>
          <w:shd w:val="clear" w:fill="FFFF00"/>
        </w:rPr>
        <w:t xml:space="preserve">Asiakirjan numero 3928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Carney</w:t>
      </w:r>
      <w:r>
        <w:rPr/>
        <w:t xml:space="preserve">, afroamerikkalainen ja 54. armeijakunnan kersantti, on ensimmäinen musta kunniamitalin saaja, joka sai kunniamitalin toimistaan Fort Wagnerissa, kun hän otti talteen yksikön Amerikan lipun ja palautti sen takaisin Yhdysvaltain linjoille. Taistelun jälkeen konfederaatiot hautasivat rykmentin komentavan upseerin Robert Gould Shaw'n joukkohautaan rykmenttinsä afroamerikkalaisten sotilaiden joukkohautaan pitäen tätä loukkauksena häntä kohtaan. Sen sijaan hänen perheensä oli kiitollinen siitä, että he hautasivat Shaw'n miestensa joukkoon.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kuuluisa afroamerikkalainen rykmentti taisteli urheasti Fort Wagnerissa?</w:t>
      </w:r>
    </w:p>
    <w:p>
      <w:pPr>
        <w:pStyle w:val="TextBody"/>
        <w:bidi w:val="0"/>
        <w:jc w:val="left"/>
        <w:rPr>
          <w:b/>
          <w:u w:val="single"/>
          <w:shd w:val="clear" w:fill="FFFF00"/>
        </w:rPr>
      </w:pPr>
      <w:r>
        <w:rPr>
          <w:b/>
          <w:u w:val="single"/>
          <w:shd w:val="clear" w:fill="FFFF00"/>
        </w:rPr>
        <w:t xml:space="preserve">Asiakirjan numero 3929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lähimmät sukulaiset ovat lampaat (Ovis-suku). Vuoteen 2005 asti se sijoitettiin </w:t>
      </w:r>
      <w:r>
        <w:rPr/>
        <w:t xml:space="preserve">Hemitragus-sukuun </w:t>
      </w:r>
      <w:r>
        <w:rPr/>
        <w:t xml:space="preserve">Himalajan </w:t>
      </w:r>
      <w:r>
        <w:rPr>
          <w:color w:val="A9A9A9"/>
        </w:rPr>
        <w:t xml:space="preserve">tahrin </w:t>
      </w:r>
      <w:r>
        <w:rPr/>
        <w:t xml:space="preserve">(Hemitragus jemlahicus) ja Arabian tahrin (Arabitragus jayakari) </w:t>
      </w:r>
      <w:r>
        <w:rPr/>
        <w:t xml:space="preserve">kanssa. </w:t>
      </w:r>
      <w:r>
        <w:rPr/>
        <w:t xml:space="preserve">Se on kuitenkin hiljattain siirretty uuteen sukuun Nilgiritragus, koska se on geneettisesti samankaltaisempi Ovis-suvun jäsenten kuin muiden </w:t>
      </w:r>
      <w:r>
        <w:rPr>
          <w:color w:val="DCDCDC"/>
        </w:rPr>
        <w:t xml:space="preserve">tahrien</w:t>
      </w:r>
      <w:r>
        <w:rPr/>
        <w:t xml:space="preserve"> 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nilgiri himalajalainen ja arabialainen ovat minkä tyyppisiä?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nilgiri himalajalainen ja arabialainen ovat minkätyyppisiä eläimiä.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Nilgiri tahr (Nilgiritragus hylocrius), joka tunnetaan paikallisesti nimellä Nilgiri ibex tai yksinkertaisesti ibex, on sorkkaeläin, joka on kotoperäinen Nilgiri-kukkuloilla ja Länsi-Ghatsin eteläosassa Tamil Nadun ja Keralan osavaltioissa Etelä-Intiassa. Se on Tamil Nadun valtioneläin. Paikallisesta nimestään huolimatta se on läheisempää sukua </w:t>
      </w:r>
      <w:r>
        <w:rPr/>
        <w:t xml:space="preserve">Ovis-sukuun kuuluville </w:t>
      </w:r>
      <w:r>
        <w:rPr>
          <w:color w:val="A9A9A9"/>
        </w:rPr>
        <w:t xml:space="preserve">lampaille </w:t>
      </w:r>
      <w:r>
        <w:rPr/>
        <w:t xml:space="preserve">kuin Capra-sukuun kuuluville metsäkauriille ja luonnonvuohille.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nilgiri himalajalainen ja arabialainen ovat eräänlaisia...</w:t>
      </w:r>
    </w:p>
    <w:p>
      <w:pPr>
        <w:pStyle w:val="TextBody"/>
        <w:bidi w:val="0"/>
        <w:jc w:val="left"/>
        <w:rPr>
          <w:b/>
          <w:u w:val="single"/>
          <w:shd w:val="clear" w:fill="FFFF00"/>
        </w:rPr>
      </w:pPr>
      <w:r>
        <w:rPr>
          <w:b/>
          <w:u w:val="single"/>
          <w:shd w:val="clear" w:fill="FFFF00"/>
        </w:rPr>
        <w:t xml:space="preserve">Asiakirjan numero 3930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vihreä puolue perustettiin </w:t>
      </w:r>
      <w:r>
        <w:rPr>
          <w:color w:val="A9A9A9"/>
        </w:rPr>
        <w:t xml:space="preserve">Ottawan Carletonin yliopistossa pidetyssä konferenssissa vuonna 1983</w:t>
      </w:r>
      <w:r>
        <w:rPr/>
        <w:t xml:space="preserve">. Ensimmäisen johtajansa, tohtori Trevor Hancockin johdolla puolue asetti 60 ehdokasta Kanadan liittopäivävaaleissa vuonna 1984. BC Greens asetti Kanadan ensimmäisen vihreän ehdokkaan. Myöhemmin samana vuonna Kanadan vihreiden perustamiskonferenssi pidettiin Carletonin yliopistossa Ottawassa, Ontariossa. Konferenssiin osallistui lähes 200 ihmistä 55 yhteisöstä, jotka tulivat kaikista maakunnista paitsi Newfoundlandista ja Labradorista sekä Prinssi Edwardin saarelta.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Kanadan vihreä puolue perustettiin?</w:t>
      </w:r>
    </w:p>
    <w:p>
      <w:pPr>
        <w:pStyle w:val="TextBody"/>
        <w:bidi w:val="0"/>
        <w:jc w:val="left"/>
        <w:rPr>
          <w:b/>
          <w:u w:val="single"/>
          <w:shd w:val="clear" w:fill="FFFF00"/>
        </w:rPr>
      </w:pPr>
      <w:r>
        <w:rPr>
          <w:b/>
          <w:u w:val="single"/>
          <w:shd w:val="clear" w:fill="FFFF00"/>
        </w:rPr>
        <w:t xml:space="preserve">Asiakirjan numero 3931</w:t>
      </w:r>
    </w:p>
    <w:p>
      <w:pPr>
        <w:pStyle w:val="TextBody"/>
        <w:bidi w:val="0"/>
        <w:jc w:val="left"/>
        <w:rPr>
          <w:b/>
          <w:shd w:val="clear" w:fill="FFFF00"/>
        </w:rPr>
      </w:pPr>
      <w:r>
        <w:rPr>
          <w:b/>
          <w:shd w:val="clear" w:fill="FFFF00"/>
        </w:rPr>
        <w:t xml:space="preserve">Tekstin numero 0</w:t>
      </w:r>
    </w:p>
    <w:p>
      <w:pPr>
        <w:pStyle w:val="TextBody"/>
        <w:numPr>
          <w:ilvl w:val="0"/>
          <w:numId w:val="4"/>
        </w:numPr>
        <w:tabs>
          <w:tab w:val="clear" w:pos="1134"/>
          <w:tab w:val="left" w:leader="none" w:pos="720"/>
        </w:tabs>
        <w:bidi w:val="0"/>
        <w:ind w:start="720" w:hanging="283"/>
        <w:jc w:val="left"/>
        <w:rPr/>
      </w:pPr>
      <w:r>
        <w:rPr/>
        <w:t xml:space="preserve">Lisa Montez on Gabriella Montezin yksinhuoltajaäiti. Gabriella on ilmoittanut, että hän ja hänen äitinsä ovat muuttaneet useita kertoja. He muuttavat Albuquerqueen Gabriellan ensimmäisen vuoden puolivälissä, ja äiti lupaa Gabriellalle, että se on pysyvä järjestely Gabriellan valmistumiseen asti. Lisa on hyvin ylpeä Gabriellasta, joka on päässyt Stanfordin yliopistoon, eikä ole samaa mieltä tyttärensä kanssa, kun tämä ehdottaa vuoden lomaa lukion jälkeen. Gabriellan valmistumisen lähestyessä Lisa laittaa talon myyntiin. On epäselvää, mitä hänen aviomiehelleen on tapahtunut; Gabriella on maininnut hänet vain kerran, kun hän muistelee lapsuuttaan, ja oletettavasti hän on kuollut. Lisaa esittää </w:t>
      </w:r>
      <w:r>
        <w:rPr>
          <w:color w:val="A9A9A9"/>
        </w:rPr>
        <w:t xml:space="preserve">Socorro Herrera </w:t>
      </w:r>
      <w:r>
        <w:rPr/>
        <w:t xml:space="preserve">ensimmäisessä ja kolmannessa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Gabriellan äitiä High School -musikaalissa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Ryania näyttelee Lucas Grabeel sarjan kolmessa ensimmäisessä osassa. Corbin Bleu, joka valittiin myöhemmin </w:t>
      </w:r>
      <w:r>
        <w:rPr>
          <w:color w:val="A9A9A9"/>
        </w:rPr>
        <w:t xml:space="preserve">Chad Danforthin </w:t>
      </w:r>
      <w:r>
        <w:rPr/>
        <w:t xml:space="preserve">rooliin</w:t>
      </w:r>
      <w:r>
        <w:rPr/>
        <w:t xml:space="preserve">, kävi koe-esiintymässä Ryanin rooliin. Grabeel oli aiemmin esiintynyt Disney Channelin Halloweentown High -ohjelmassa.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Corbin Bleu näyttelee High School Musicalissa...</w:t>
      </w:r>
    </w:p>
    <w:p>
      <w:pPr>
        <w:pStyle w:val="TextBody"/>
        <w:bidi w:val="0"/>
        <w:jc w:val="left"/>
        <w:rPr>
          <w:b/>
          <w:shd w:val="clear" w:fill="FFFF00"/>
        </w:rPr>
      </w:pPr>
      <w:r>
        <w:rPr>
          <w:b/>
          <w:shd w:val="clear" w:fill="FFFF00"/>
        </w:rPr>
        <w:t xml:space="preserve">Teksti numero 2</w:t>
      </w:r>
    </w:p>
    <w:p>
      <w:pPr>
        <w:pStyle w:val="TextBody"/>
        <w:numPr>
          <w:ilvl w:val="0"/>
          <w:numId w:val="5"/>
        </w:numPr>
        <w:tabs>
          <w:tab w:val="clear" w:pos="1134"/>
          <w:tab w:val="left" w:leader="none" w:pos="720"/>
        </w:tabs>
        <w:bidi w:val="0"/>
        <w:ind w:start="720" w:hanging="283"/>
        <w:jc w:val="left"/>
        <w:rPr/>
      </w:pPr>
      <w:r>
        <w:rPr/>
        <w:t xml:space="preserve">Neiti Darbus on East High:n ylidramaattinen musiikkijohtaja. Hänen luokkahuoneessaan opiskelevat Troy Bolton, Gabriella Montez, Sharpay Evans, Ryan Evans, Chad Danforth, Taylor McKessie, Kelsi Nielsen ja muut oppilaat. Hän inhoaa kännyköitä, varsinkin kun ne soivat teatterissa. Hän ja valmentaja Jack Bolton eivät aina ole samaa mieltä. Ensimmäisessä elokuvassa neiti Darbus on vakuuttunut siitä, että Troy ja Gabriella menivät musikaaliin koe-esiintymiseen vain pilkatakseen sitä. Lopulta hän valitsee heidät päärooleihin. High School Musical 3: Senior Year -elokuvassa rouva Darbus ehdottaa Troyn nimeä Juilliard-koulun stipendiä varten Troyn tietämättä. </w:t>
      </w:r>
      <w:r>
        <w:rPr/>
        <w:t xml:space="preserve">Elokuvissa </w:t>
      </w:r>
      <w:r>
        <w:rPr>
          <w:color w:val="A9A9A9"/>
        </w:rPr>
        <w:t xml:space="preserve">Alyson Reed </w:t>
      </w:r>
      <w:r>
        <w:rPr/>
        <w:t xml:space="preserve">näyttelee neiti Darbusia.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draamaopettajaa lukion musikaalissa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Troy Bolton High School Musical -elokuvasarjan hahmo </w:t>
      </w:r>
    </w:p>
    <w:tbl>
      <w:tblPr>
        <w:tblW w:w="8147" w:type="dxa"/>
        <w:jc w:val="left"/>
        <w:tblInd w:w="0" w:type="dxa"/>
        <w:tblLayout w:type="fixed"/>
        <w:tblCellMar>
          <w:top w:w="28" w:type="dxa"/>
          <w:left w:w="28" w:type="dxa"/>
          <w:bottom w:w="28" w:type="dxa"/>
          <w:right w:w="28" w:type="dxa"/>
        </w:tblCellMar>
      </w:tblPr>
      <w:tblGrid>
        <w:gridCol w:w="1906"/>
        <w:gridCol w:w="6241"/>
      </w:tblGrid>
      <w:tr>
        <w:trPr/>
        <w:tc>
          <w:tcPr>
            <w:tcW w:w="1906" w:type="dxa"/>
            <w:tcBorders/>
            <w:vAlign w:val="center"/>
          </w:tcPr>
          <w:p>
            <w:pPr>
              <w:pStyle w:val="TableHeading"/>
              <w:suppressLineNumbers/>
              <w:bidi w:val="0"/>
              <w:spacing w:before="0" w:after="283"/>
              <w:jc w:val="center"/>
              <w:rPr/>
            </w:pPr>
            <w:r>
              <w:rPr/>
              <w:t xml:space="preserve">Kuvat: </w:t>
            </w:r>
          </w:p>
        </w:tc>
        <w:tc>
          <w:tcPr>
            <w:tcW w:w="6241" w:type="dxa"/>
            <w:tcBorders/>
            <w:vAlign w:val="center"/>
          </w:tcPr>
          <w:p>
            <w:pPr>
              <w:pStyle w:val="TableContents"/>
              <w:bidi w:val="0"/>
              <w:spacing w:before="0" w:after="283"/>
              <w:jc w:val="left"/>
              <w:rPr/>
            </w:pPr>
            <w:r>
              <w:rPr>
                <w:color w:val="A9A9A9"/>
              </w:rPr>
              <w:t xml:space="preserve">Zac Efron </w:t>
            </w:r>
          </w:p>
        </w:tc>
      </w:tr>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6241" w:type="dxa"/>
            <w:tcBorders/>
            <w:vAlign w:val="center"/>
          </w:tcPr>
          <w:p>
            <w:pPr>
              <w:pStyle w:val="TableContents"/>
              <w:bidi w:val="0"/>
              <w:spacing w:before="0" w:after="283"/>
              <w:jc w:val="left"/>
              <w:rPr/>
            </w:pPr>
            <w:r>
              <w:rPr/>
              <w:t xml:space="preserve">High School Musical </w:t>
            </w:r>
          </w:p>
        </w:tc>
      </w:tr>
      <w:tr>
        <w:trPr/>
        <w:tc>
          <w:tcPr>
            <w:tcW w:w="1906" w:type="dxa"/>
            <w:tcBorders/>
            <w:vAlign w:val="center"/>
          </w:tcPr>
          <w:p>
            <w:pPr>
              <w:pStyle w:val="TableHeading"/>
              <w:suppressLineNumbers/>
              <w:bidi w:val="0"/>
              <w:spacing w:before="0" w:after="283"/>
              <w:jc w:val="center"/>
              <w:rPr/>
            </w:pPr>
            <w:r>
              <w:rPr/>
              <w:t xml:space="preserve">Viimeinen esiintyminen </w:t>
            </w:r>
          </w:p>
        </w:tc>
        <w:tc>
          <w:tcPr>
            <w:tcW w:w="6241" w:type="dxa"/>
            <w:tcBorders/>
            <w:vAlign w:val="center"/>
          </w:tcPr>
          <w:p>
            <w:pPr>
              <w:pStyle w:val="TableContents"/>
              <w:bidi w:val="0"/>
              <w:spacing w:before="0" w:after="283"/>
              <w:jc w:val="left"/>
              <w:rPr/>
            </w:pPr>
            <w:r>
              <w:rPr/>
              <w:t xml:space="preserve">High School Musical 3: Senior Year </w:t>
            </w:r>
          </w:p>
        </w:tc>
      </w:tr>
      <w:tr>
        <w:trPr/>
        <w:tc>
          <w:tcPr>
            <w:tcW w:w="1906" w:type="dxa"/>
            <w:tcBorders/>
            <w:vAlign w:val="center"/>
          </w:tcPr>
          <w:p>
            <w:pPr>
              <w:pStyle w:val="TableHeading"/>
              <w:suppressLineNumbers/>
              <w:bidi w:val="0"/>
              <w:spacing w:before="0" w:after="283"/>
              <w:jc w:val="center"/>
              <w:rPr/>
            </w:pPr>
            <w:r>
              <w:rPr/>
              <w:t xml:space="preserve">Luonut </w:t>
            </w:r>
          </w:p>
        </w:tc>
        <w:tc>
          <w:tcPr>
            <w:tcW w:w="6241" w:type="dxa"/>
            <w:tcBorders/>
            <w:vAlign w:val="center"/>
          </w:tcPr>
          <w:p>
            <w:pPr>
              <w:pStyle w:val="TableContents"/>
              <w:bidi w:val="0"/>
              <w:spacing w:before="0" w:after="283"/>
              <w:jc w:val="left"/>
              <w:rPr/>
            </w:pPr>
            <w:r>
              <w:rPr/>
              <w:t xml:space="preserve">Peter Barsocchini Profiili </w:t>
            </w:r>
          </w:p>
        </w:tc>
      </w:tr>
      <w:tr>
        <w:trPr/>
        <w:tc>
          <w:tcPr>
            <w:tcW w:w="1906" w:type="dxa"/>
            <w:tcBorders/>
            <w:vAlign w:val="center"/>
          </w:tcPr>
          <w:p>
            <w:pPr>
              <w:pStyle w:val="TableHeading"/>
              <w:suppressLineNumbers/>
              <w:bidi w:val="0"/>
              <w:spacing w:before="0" w:after="283"/>
              <w:jc w:val="center"/>
              <w:rPr/>
            </w:pPr>
            <w:r>
              <w:rPr/>
              <w:t xml:space="preserve">Ammatti </w:t>
            </w:r>
          </w:p>
        </w:tc>
        <w:tc>
          <w:tcPr>
            <w:tcW w:w="6241" w:type="dxa"/>
            <w:tcBorders/>
            <w:vAlign w:val="center"/>
          </w:tcPr>
          <w:p>
            <w:pPr>
              <w:pStyle w:val="TableContents"/>
              <w:bidi w:val="0"/>
              <w:spacing w:before="0" w:after="283"/>
              <w:jc w:val="left"/>
              <w:rPr/>
            </w:pPr>
            <w:r>
              <w:rPr/>
              <w:t xml:space="preserve">Opiskelija Caddy / Tarjoilija Assistentti Golf-opettaja (show) Perhe </w:t>
            </w:r>
          </w:p>
        </w:tc>
      </w:tr>
      <w:tr>
        <w:trPr/>
        <w:tc>
          <w:tcPr>
            <w:tcW w:w="1906" w:type="dxa"/>
            <w:tcBorders/>
            <w:vAlign w:val="center"/>
          </w:tcPr>
          <w:p>
            <w:pPr>
              <w:pStyle w:val="TableHeading"/>
              <w:suppressLineNumbers/>
              <w:bidi w:val="0"/>
              <w:spacing w:before="0" w:after="283"/>
              <w:jc w:val="center"/>
              <w:rPr/>
            </w:pPr>
            <w:r>
              <w:rPr/>
              <w:t xml:space="preserve">Vanhemmat </w:t>
            </w:r>
          </w:p>
        </w:tc>
        <w:tc>
          <w:tcPr>
            <w:tcW w:w="6241" w:type="dxa"/>
            <w:tcBorders/>
            <w:vAlign w:val="center"/>
          </w:tcPr>
          <w:p>
            <w:pPr>
              <w:pStyle w:val="TableContents"/>
              <w:bidi w:val="0"/>
              <w:spacing w:before="0" w:after="283"/>
              <w:jc w:val="left"/>
              <w:rPr/>
            </w:pPr>
            <w:r>
              <w:rPr/>
              <w:t xml:space="preserve">Jack Bolton (isä) Lucille Bolton (äiti)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Troy Boltonia high school -musikaalissa -</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Kolmessa ensimmäisessä elokuvassa Troya näyttelee </w:t>
      </w:r>
      <w:r>
        <w:rPr>
          <w:color w:val="A9A9A9"/>
        </w:rPr>
        <w:t xml:space="preserve">Zac Efron, </w:t>
      </w:r>
      <w:r>
        <w:rPr/>
        <w:t xml:space="preserve">ja Drew Seeley antoi hänen lauluäänensä ensimmäisessä elokuvassa. Syy tähän jälkiäänitykseen on vielä hieman epäselvä, vaikka Efron on kertonut Rolling Stonelle, että ensimmäisen elokuvan kappaleet oli kirjoitettu ennen castingia ja ne olivat hänen äänialansa ulkopuolella. Rooliin tehtiin casting useiden koe-esiintymisten perusteella, ja ehdokkaina olivat muun muassa Hunter Parrish ja Sterling Knight. Efron oli aiemmin käynyt koe-esiintymässä Disney Channelin pilottielokuvaan, jota verkosto ei kuitenkaan ottanut vastaan muutamaa vuotta ennen High School Musicalin castingia. Vaikka sarja jatkuu neljännellä elokuvalla, Efron ja hänen hahmonsa eivät palaa.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Zac Efron näyttelee High School Musicalissa?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Sarjan neljässä elokuvassa </w:t>
      </w:r>
      <w:r>
        <w:rPr/>
        <w:t xml:space="preserve">Sharpayta esittää </w:t>
      </w:r>
      <w:r>
        <w:rPr>
          <w:color w:val="A9A9A9"/>
        </w:rPr>
        <w:t xml:space="preserve">Ashley Tisdale.</w:t>
      </w:r>
      <w:r>
        <w:rPr/>
        <w:t xml:space="preserve"> Tisdale, joka tunnettiin aiemmin pääosasta Disney-kanavan sarjassa ``The Suite Life of Zack &amp; Cody'', vakuuttaa, että hänelle ei tarjottu Sharpayn roolia, vaan hän joutui käymään koe-esiintymisessä, ja väittää myös, että hän oli vähällä jäädä ilman roolia, koska Disneyn johtajat eivät uskoneet, että hän pystyisi näyttelemään ``keskivertoa tyttöä''-roolia ``The Suite Life''-elokuvassa tekemänsä suorituksen perusteella. Tisdale sanoi, että hän meni koe-esiintymisiin viime hetkellä, mutta tunsi olonsa erittäin mukavaksi Disneyn johtajien edessä, koska tunsi heidät jo ennestään. Varmistaakseen, että katsojat rakastavat vihata hänen hahmoaan, Tisdale otti mallia Rachel McAdamsin esityksestä Mean Girls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Sharpay Evansia High School Musicalissa -</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Chad Danforth on Troy Boltonin paras ystävä ja joukkuetoveri. Chad on tunnettu siitä, että hänellä on paidat, joissa on omalaatuisia lauseita ja viestejä. Kolmannessa elokuvassa nämä viestit ovat kaikki ympäristöystävällisiä. High School Musical -elokuvassa Chad valmistautuu piirin mestaruuskoripallo-otteluun ja olettaa, että Troy, joka on myös joukkueen kapteeni, tekee samoin. Pian koulussa leviää kuitenkin uutinen, että Troy ja uusi oppilas Gabriella Montez ovat osallistuneet koe-esiintymiseen koulun musikaaliin ja heidät on kutsuttu takaisin päärooleihin. Chad ja hänen joukkuetoverinsa toivovat, että Troy pysyisi pelissä mukana, ja Taylor McKessie ja hänen ystävänsä, jotka haluavat Gabriellan keskittyvän kymmenottelujoukkueeseen, tekevät saman Gabriellalle. Suunnitelma onnistuu, mutta Chad ja Taylor huomaavat pian, että he loukkasivat läheisiä ystäviään. Myönnettyään syyllisyytensä he auttavat Troya ja Gabriellaa pääsemään takaisin kutsuihin sekä kisoihin ja kymmenotteluun. Elokuvan lopussa Chad pyytää Tayloria treffeille. Toisessa elokuvassa Chad ja Taylor näyttävät säilyttäneen suhteensa. Toivoen säästävänsä autoon, Chad ottaa kesäksi töitä Lava Springsin country clubilta Troyn, Gabriellan, Taylorin ja heidän ystäviensä rinnalle. Chad suostuu vastahakoisesti osallistumaan muiden työntekijöiden kanssa klubilla järjestettävään juhannusyön kykykilpailuun. Hänen ystävyytensä Troyn kanssa ajautuu myös seinään, kun Troy tekee kompromisseja ylellisyyksien vuoksi country-klubilla. He kuitenkin sopivat välinsä. High School Musical 3: Senior Year -elokuvassa Chad odottaa innolla, että pääsee pelaamaan koripalloa Troyn kanssa </w:t>
      </w:r>
      <w:r>
        <w:rPr>
          <w:color w:val="A9A9A9"/>
        </w:rPr>
        <w:t xml:space="preserve">Albuquerquen yliopistossa </w:t>
      </w:r>
      <w:r>
        <w:rPr/>
        <w:t xml:space="preserve">lukion valmistumisen jälkeen. Hän on aluksi järkyttynyt, kun Troy päättää sen sijaan opiskella Kalifornian yliopistossa Berkeleyssä, mutta hyväksyy sen tosiasian, että hän ja Troy eivät voi pysyä yhdessä ikuisesti. Chad kamppailee myös Taylorin pyytämisen kanssa tanssiaisiin, mutta onnistuu lopulta useiden yritysten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Chad lukion musikaalista meni collegeen...</w:t>
      </w:r>
    </w:p>
    <w:p>
      <w:pPr>
        <w:pStyle w:val="TextBody"/>
        <w:bidi w:val="0"/>
        <w:jc w:val="left"/>
        <w:rPr>
          <w:b/>
          <w:shd w:val="clear" w:fill="FFFF00"/>
        </w:rPr>
      </w:pPr>
      <w:r>
        <w:rPr>
          <w:b/>
          <w:shd w:val="clear" w:fill="FFFF00"/>
        </w:rPr>
        <w:t xml:space="preserve">Teksti numero 7</w:t>
      </w:r>
    </w:p>
    <w:p>
      <w:pPr>
        <w:pStyle w:val="TextBody"/>
        <w:numPr>
          <w:ilvl w:val="0"/>
          <w:numId w:val="6"/>
        </w:numPr>
        <w:tabs>
          <w:tab w:val="clear" w:pos="1134"/>
          <w:tab w:val="left" w:leader="none" w:pos="720"/>
        </w:tabs>
        <w:bidi w:val="0"/>
        <w:ind w:start="720" w:hanging="283"/>
        <w:jc w:val="left"/>
        <w:rPr/>
      </w:pPr>
      <w:r>
        <w:rPr/>
        <w:t xml:space="preserve">Nimeltä mainitsematon kemian opettaja East High:ssa. Häntä esittää </w:t>
      </w:r>
      <w:r>
        <w:rPr>
          <w:color w:val="A9A9A9"/>
        </w:rPr>
        <w:t xml:space="preserve">Irene Santiago-Baron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opettajaa lukion musikaalissa</w:t>
      </w:r>
    </w:p>
    <w:p>
      <w:pPr>
        <w:pStyle w:val="TextBody"/>
        <w:bidi w:val="0"/>
        <w:jc w:val="left"/>
        <w:rPr>
          <w:b/>
          <w:u w:val="single"/>
          <w:shd w:val="clear" w:fill="FFFF00"/>
        </w:rPr>
      </w:pPr>
      <w:r>
        <w:rPr>
          <w:b/>
          <w:u w:val="single"/>
          <w:shd w:val="clear" w:fill="FFFF00"/>
        </w:rPr>
        <w:t xml:space="preserve">Asiakirjan numero 3932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oppositiojohtajan viran haltija on </w:t>
      </w:r>
      <w:r>
        <w:rPr>
          <w:color w:val="A9A9A9"/>
        </w:rPr>
        <w:t xml:space="preserve">Peter Phillips, koska </w:t>
      </w:r>
      <w:r>
        <w:rPr/>
        <w:t xml:space="preserve">hänen puolueensa hävisi vuoden 2016 parlamenttivaalit ja hän nousi Jamaikan pääoppositiopuolueen johtajaksi vuonna 2017 Portia Simpson Millerin seuraajana.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Jamaikan oppositiojohtaja?</w:t>
      </w:r>
    </w:p>
    <w:p>
      <w:pPr>
        <w:pStyle w:val="TextBody"/>
        <w:bidi w:val="0"/>
        <w:jc w:val="left"/>
        <w:rPr>
          <w:b/>
          <w:u w:val="single"/>
          <w:shd w:val="clear" w:fill="FFFF00"/>
        </w:rPr>
      </w:pPr>
      <w:r>
        <w:rPr>
          <w:b/>
          <w:u w:val="single"/>
          <w:shd w:val="clear" w:fill="FFFF00"/>
        </w:rPr>
        <w:t xml:space="preserve">Asiakirjan numero 3933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iOS on Apple Inc:n kehittämä mobiilikäyttöjärjestelmä iPhonea, iPadia ja iPod Touchia varten. Päivitykset iOS:ään julkaistaan iTunes-ohjelmiston kautta ja iOS 5:stä lähtien ilman kautta tapahtuvilla ohjelmistopäivityksillä. Kun iOS 5.0 julkistettiin 6. kesäkuuta 2011, iOS-laitteiden aktivointiin ei enää tarvittu USB-yhteyttä iTunesiin, vaan tietojen synkronointi voi tapahtua automaattisesti ja langattomasti Applen iCloud-palvelun kautta. Suuret uudet iOS-versiot julkistetaan vuosittain Applen maailmanlaajuisessa kehittäjäkonferenssissa (WWDC), ja ne julkaistaan yleensä saman vuoden syyskuussa, yleensä samaan aikaan uusien iPhone-mallien julkaisun kanssa. Nykyinen vakaa julkaisu, </w:t>
      </w:r>
      <w:r>
        <w:rPr>
          <w:color w:val="A9A9A9"/>
        </w:rPr>
        <w:t xml:space="preserve">iOS 11.4, </w:t>
      </w:r>
      <w:r>
        <w:rPr/>
        <w:t xml:space="preserve">julkaistiin 29. toukokuuta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iphonen uusin ios-käyttöjärjestelmä?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iOS on Apple Inc:n kehittämä mobiilikäyttöjärjestelmä iPhonea, iPadia ja iPod Touchia varten. Päivitykset iOS:ään julkaistaan iTunes-ohjelmiston kautta ja iOS 5:stä lähtien ilman kautta tapahtuvilla ohjelmistopäivityksillä. Kun iOS 5.0 julkistettiin 6. kesäkuuta 2011, iOS-laitteiden aktivointiin ei enää tarvittu USB-yhteyttä iTunesiin, vaan tietojen synkronointi voi tapahtua automaattisesti ja langattomasti Applen iCloud-palvelun kautta. Suuret uudet iOS-versiot julkistetaan vuosittain Applen maailmanlaajuisessa kehittäjäkonferenssissa (WWDC), ja ne julkaistaan yleensä saman vuoden syyskuussa, yleensä samaan aikaan uusien iPhone-mallien julkaisun kanssa. Nykyinen vakaa julkaisu on </w:t>
      </w:r>
      <w:r>
        <w:rPr>
          <w:color w:val="A9A9A9"/>
        </w:rPr>
        <w:t xml:space="preserve">iOS 11.0. 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ipadin uusin käyttöjärjestelmä?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ipadin uusin ios-versio?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iOS on Apple Inc:n kehittämä mobiilikäyttöjärjestelmä iPhonea, iPadia ja iPod Touchia varten. Päivitykset iOS:ään julkaistaan iTunes-ohjelmiston kautta ja iOS 5:stä lähtien ilman kautta tapahtuvilla ohjelmistopäivityksillä. Kun iOS 5.0 julkistettiin 6. kesäkuuta 2011, iOS-laitteiden aktivointiin ei enää tarvittu USB-yhteyttä iTunesiin, vaan tietojen synkronointi voi tapahtua automaattisesti ja langattomasti Applen iCloud-palvelun kautta. Suuret uudet iOS-versiot julkistetaan vuosittain Applen maailmanlaajuisessa kehittäjäkonferenssissa (WWDC), ja ne julkaistaan yleensä saman vuoden syyskuussa, yleensä samaan aikaan uusien iPhone-mallien julkaisun kanssa. Nykyinen vakaa julkaisu, iOS 11.1. 1, julkaistiin 9. marraskuuta 2017. Viimeisin iOS 11.2:n beta-julkaisu julkaistiin </w:t>
      </w:r>
      <w:r>
        <w:rPr>
          <w:color w:val="A9A9A9"/>
        </w:rPr>
        <w:t xml:space="preserve">13. marraskuuta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ios-päivitys tuli ulos</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Nykyiset versiot </w:t>
      </w:r>
    </w:p>
    <w:tbl>
      <w:tblPr>
        <w:tblW w:w="10205" w:type="dxa"/>
        <w:jc w:val="left"/>
        <w:tblInd w:w="0" w:type="dxa"/>
        <w:tblLayout w:type="fixed"/>
        <w:tblCellMar>
          <w:top w:w="28" w:type="dxa"/>
          <w:left w:w="28" w:type="dxa"/>
          <w:bottom w:w="28" w:type="dxa"/>
          <w:right w:w="28" w:type="dxa"/>
        </w:tblCellMar>
      </w:tblPr>
      <w:tblGrid>
        <w:gridCol w:w="1245"/>
        <w:gridCol w:w="1414"/>
        <w:gridCol w:w="3698"/>
        <w:gridCol w:w="1242"/>
        <w:gridCol w:w="1122"/>
        <w:gridCol w:w="785"/>
        <w:gridCol w:w="699"/>
      </w:tblGrid>
      <w:tr>
        <w:trPr/>
        <w:tc>
          <w:tcPr>
            <w:tcW w:w="1245" w:type="dxa"/>
            <w:tcBorders/>
            <w:vAlign w:val="center"/>
          </w:tcPr>
          <w:p>
            <w:pPr>
              <w:pStyle w:val="TableHeading"/>
              <w:suppressLineNumbers/>
              <w:bidi w:val="0"/>
              <w:spacing w:before="0" w:after="283"/>
              <w:jc w:val="center"/>
              <w:rPr/>
            </w:pPr>
            <w:r>
              <w:rPr/>
              <w:t xml:space="preserve">Versio </w:t>
            </w:r>
          </w:p>
        </w:tc>
        <w:tc>
          <w:tcPr>
            <w:tcW w:w="1414" w:type="dxa"/>
            <w:tcBorders/>
            <w:vAlign w:val="center"/>
          </w:tcPr>
          <w:p>
            <w:pPr>
              <w:pStyle w:val="TableHeading"/>
              <w:suppressLineNumbers/>
              <w:bidi w:val="0"/>
              <w:spacing w:before="0" w:after="283"/>
              <w:jc w:val="center"/>
              <w:rPr/>
            </w:pPr>
            <w:r>
              <w:rPr/>
              <w:t xml:space="preserve">Rakenna </w:t>
            </w:r>
          </w:p>
        </w:tc>
        <w:tc>
          <w:tcPr>
            <w:tcW w:w="3698" w:type="dxa"/>
            <w:tcBorders/>
            <w:vAlign w:val="center"/>
          </w:tcPr>
          <w:p>
            <w:pPr>
              <w:pStyle w:val="TableHeading"/>
              <w:suppressLineNumbers/>
              <w:bidi w:val="0"/>
              <w:spacing w:before="0" w:after="283"/>
              <w:jc w:val="center"/>
              <w:rPr/>
            </w:pPr>
            <w:r>
              <w:rPr/>
              <w:t xml:space="preserve">Julkaisupäivä Laitteen käyttöikä päättyy </w:t>
            </w:r>
          </w:p>
        </w:tc>
        <w:tc>
          <w:tcPr>
            <w:tcW w:w="1242" w:type="dxa"/>
            <w:tcBorders/>
          </w:tcPr>
          <w:p>
            <w:pPr>
              <w:pStyle w:val="TableContents"/>
              <w:bidi w:val="0"/>
              <w:spacing w:before="0" w:after="283"/>
              <w:jc w:val="left"/>
              <w:rPr>
                <w:sz w:val="4"/>
                <w:szCs w:val="4"/>
              </w:rPr>
            </w:pPr>
            <w:r>
              <w:rPr>
                <w:sz w:val="4"/>
                <w:szCs w:val="4"/>
              </w:rPr>
            </w:r>
          </w:p>
        </w:tc>
        <w:tc>
          <w:tcPr>
            <w:tcW w:w="1122" w:type="dxa"/>
            <w:tcBorders/>
          </w:tcPr>
          <w:p>
            <w:pPr>
              <w:pStyle w:val="TableContents"/>
              <w:bidi w:val="0"/>
              <w:spacing w:before="0" w:after="283"/>
              <w:jc w:val="left"/>
              <w:rPr>
                <w:sz w:val="4"/>
                <w:szCs w:val="4"/>
              </w:rPr>
            </w:pPr>
            <w:r>
              <w:rPr>
                <w:sz w:val="4"/>
                <w:szCs w:val="4"/>
              </w:rPr>
            </w:r>
          </w:p>
        </w:tc>
        <w:tc>
          <w:tcPr>
            <w:tcW w:w="785" w:type="dxa"/>
            <w:tcBorders/>
          </w:tcPr>
          <w:p>
            <w:pPr>
              <w:pStyle w:val="TableContents"/>
              <w:bidi w:val="0"/>
              <w:spacing w:before="0" w:after="283"/>
              <w:jc w:val="left"/>
              <w:rPr>
                <w:sz w:val="4"/>
                <w:szCs w:val="4"/>
              </w:rPr>
            </w:pPr>
            <w:r>
              <w:rPr>
                <w:sz w:val="4"/>
                <w:szCs w:val="4"/>
              </w:rPr>
            </w:r>
          </w:p>
        </w:tc>
        <w:tc>
          <w:tcPr>
            <w:tcW w:w="699" w:type="dxa"/>
            <w:tcBorders/>
          </w:tcPr>
          <w:p>
            <w:pPr>
              <w:pStyle w:val="TableContents"/>
              <w:bidi w:val="0"/>
              <w:spacing w:before="0" w:after="283"/>
              <w:jc w:val="left"/>
              <w:rPr>
                <w:sz w:val="4"/>
                <w:szCs w:val="4"/>
              </w:rPr>
            </w:pPr>
            <w:r>
              <w:rPr>
                <w:sz w:val="4"/>
                <w:szCs w:val="4"/>
              </w:rPr>
            </w:r>
          </w:p>
        </w:tc>
      </w:tr>
      <w:tr>
        <w:trPr/>
        <w:tc>
          <w:tcPr>
            <w:tcW w:w="1245" w:type="dxa"/>
            <w:tcBorders/>
            <w:vAlign w:val="center"/>
          </w:tcPr>
          <w:p>
            <w:pPr>
              <w:pStyle w:val="TableHeading"/>
              <w:suppressLineNumbers/>
              <w:bidi w:val="0"/>
              <w:spacing w:before="0" w:after="283"/>
              <w:jc w:val="center"/>
              <w:rPr/>
            </w:pPr>
            <w:r>
              <w:rPr/>
              <w:t xml:space="preserve">Apple TV </w:t>
            </w:r>
          </w:p>
        </w:tc>
        <w:tc>
          <w:tcPr>
            <w:tcW w:w="1414" w:type="dxa"/>
            <w:tcBorders/>
            <w:vAlign w:val="center"/>
          </w:tcPr>
          <w:p>
            <w:pPr>
              <w:pStyle w:val="TableHeading"/>
              <w:suppressLineNumbers/>
              <w:bidi w:val="0"/>
              <w:spacing w:before="0" w:after="283"/>
              <w:jc w:val="center"/>
              <w:rPr/>
            </w:pPr>
            <w:r>
              <w:rPr/>
              <w:t xml:space="preserve">iPad </w:t>
            </w:r>
          </w:p>
        </w:tc>
        <w:tc>
          <w:tcPr>
            <w:tcW w:w="3698" w:type="dxa"/>
            <w:tcBorders/>
            <w:vAlign w:val="center"/>
          </w:tcPr>
          <w:p>
            <w:pPr>
              <w:pStyle w:val="TableHeading"/>
              <w:suppressLineNumbers/>
              <w:bidi w:val="0"/>
              <w:spacing w:before="0" w:after="283"/>
              <w:jc w:val="center"/>
              <w:rPr/>
            </w:pPr>
            <w:r>
              <w:rPr/>
              <w:t xml:space="preserve">iPhone </w:t>
            </w:r>
          </w:p>
        </w:tc>
        <w:tc>
          <w:tcPr>
            <w:tcW w:w="1242" w:type="dxa"/>
            <w:tcBorders/>
            <w:vAlign w:val="center"/>
          </w:tcPr>
          <w:p>
            <w:pPr>
              <w:pStyle w:val="TableHeading"/>
              <w:suppressLineNumbers/>
              <w:bidi w:val="0"/>
              <w:spacing w:before="0" w:after="283"/>
              <w:jc w:val="center"/>
              <w:rPr/>
            </w:pPr>
            <w:r>
              <w:rPr/>
              <w:t xml:space="preserve">iPod Touch </w:t>
            </w:r>
          </w:p>
        </w:tc>
        <w:tc>
          <w:tcPr>
            <w:tcW w:w="1122" w:type="dxa"/>
            <w:tcBorders/>
          </w:tcPr>
          <w:p>
            <w:pPr>
              <w:pStyle w:val="TableContents"/>
              <w:bidi w:val="0"/>
              <w:spacing w:before="0" w:after="283"/>
              <w:jc w:val="left"/>
              <w:rPr>
                <w:sz w:val="4"/>
                <w:szCs w:val="4"/>
              </w:rPr>
            </w:pPr>
            <w:r>
              <w:rPr>
                <w:sz w:val="4"/>
                <w:szCs w:val="4"/>
              </w:rPr>
            </w:r>
          </w:p>
        </w:tc>
        <w:tc>
          <w:tcPr>
            <w:tcW w:w="785" w:type="dxa"/>
            <w:tcBorders/>
          </w:tcPr>
          <w:p>
            <w:pPr>
              <w:pStyle w:val="TableContents"/>
              <w:bidi w:val="0"/>
              <w:spacing w:before="0" w:after="283"/>
              <w:jc w:val="left"/>
              <w:rPr>
                <w:sz w:val="4"/>
                <w:szCs w:val="4"/>
              </w:rPr>
            </w:pPr>
            <w:r>
              <w:rPr>
                <w:sz w:val="4"/>
                <w:szCs w:val="4"/>
              </w:rPr>
            </w:r>
          </w:p>
        </w:tc>
        <w:tc>
          <w:tcPr>
            <w:tcW w:w="699" w:type="dxa"/>
            <w:tcBorders/>
          </w:tcPr>
          <w:p>
            <w:pPr>
              <w:pStyle w:val="TableContents"/>
              <w:bidi w:val="0"/>
              <w:spacing w:before="0" w:after="283"/>
              <w:jc w:val="left"/>
              <w:rPr>
                <w:sz w:val="4"/>
                <w:szCs w:val="4"/>
              </w:rPr>
            </w:pPr>
            <w:r>
              <w:rPr>
                <w:sz w:val="4"/>
                <w:szCs w:val="4"/>
              </w:rPr>
            </w:r>
          </w:p>
        </w:tc>
      </w:tr>
      <w:tr>
        <w:trPr/>
        <w:tc>
          <w:tcPr>
            <w:tcW w:w="1245" w:type="dxa"/>
            <w:tcBorders/>
            <w:vAlign w:val="center"/>
          </w:tcPr>
          <w:p>
            <w:pPr>
              <w:pStyle w:val="TableContents"/>
              <w:bidi w:val="0"/>
              <w:spacing w:before="0" w:after="283"/>
              <w:jc w:val="left"/>
              <w:rPr/>
            </w:pPr>
            <w:r>
              <w:rPr/>
              <w:t xml:space="preserve">3.1. 3 </w:t>
            </w:r>
          </w:p>
        </w:tc>
        <w:tc>
          <w:tcPr>
            <w:tcW w:w="1414" w:type="dxa"/>
            <w:tcBorders/>
            <w:vAlign w:val="center"/>
          </w:tcPr>
          <w:p>
            <w:pPr>
              <w:pStyle w:val="TableContents"/>
              <w:bidi w:val="0"/>
              <w:spacing w:before="0" w:after="283"/>
              <w:jc w:val="left"/>
              <w:rPr/>
            </w:pPr>
            <w:r>
              <w:rPr/>
              <w:t xml:space="preserve">7E18 </w:t>
            </w:r>
          </w:p>
        </w:tc>
        <w:tc>
          <w:tcPr>
            <w:tcW w:w="3698" w:type="dxa"/>
            <w:tcBorders/>
            <w:vAlign w:val="center"/>
          </w:tcPr>
          <w:p>
            <w:pPr>
              <w:pStyle w:val="TableContents"/>
              <w:bidi w:val="0"/>
              <w:spacing w:before="0" w:after="283"/>
              <w:jc w:val="left"/>
              <w:rPr/>
            </w:pPr>
            <w:r>
              <w:rPr/>
              <w:t xml:space="preserve">000000002010-02-02-0000 2. helmikuuta 2010 </w:t>
            </w:r>
          </w:p>
        </w:tc>
        <w:tc>
          <w:tcPr>
            <w:tcW w:w="1242" w:type="dxa"/>
            <w:tcBorders/>
            <w:vAlign w:val="center"/>
          </w:tcPr>
          <w:p>
            <w:pPr>
              <w:pStyle w:val="TableContents"/>
              <w:bidi w:val="0"/>
              <w:spacing w:before="0" w:after="283"/>
              <w:jc w:val="left"/>
              <w:rPr/>
            </w:pPr>
            <w:r>
              <w:rPr/>
              <w:t xml:space="preserve">N / A </w:t>
            </w:r>
          </w:p>
        </w:tc>
        <w:tc>
          <w:tcPr>
            <w:tcW w:w="1122" w:type="dxa"/>
            <w:tcBorders/>
            <w:vAlign w:val="center"/>
          </w:tcPr>
          <w:p>
            <w:pPr>
              <w:pStyle w:val="TableContents"/>
              <w:bidi w:val="0"/>
              <w:spacing w:before="0" w:after="283"/>
              <w:jc w:val="left"/>
              <w:rPr/>
            </w:pPr>
            <w:r>
              <w:rPr/>
              <w:t xml:space="preserve">N / A </w:t>
            </w:r>
          </w:p>
        </w:tc>
        <w:tc>
          <w:tcPr>
            <w:tcW w:w="785" w:type="dxa"/>
            <w:tcBorders/>
            <w:vAlign w:val="center"/>
          </w:tcPr>
          <w:p>
            <w:pPr>
              <w:pStyle w:val="TableContents"/>
              <w:bidi w:val="0"/>
              <w:spacing w:before="0" w:after="283"/>
              <w:jc w:val="left"/>
              <w:rPr/>
            </w:pPr>
            <w:r>
              <w:rPr/>
              <w:t xml:space="preserve">1. sukupolvi </w:t>
            </w:r>
          </w:p>
        </w:tc>
        <w:tc>
          <w:tcPr>
            <w:tcW w:w="699" w:type="dxa"/>
            <w:tcBorders/>
            <w:vAlign w:val="center"/>
          </w:tcPr>
          <w:p>
            <w:pPr>
              <w:pStyle w:val="TableContents"/>
              <w:bidi w:val="0"/>
              <w:spacing w:before="0" w:after="283"/>
              <w:jc w:val="left"/>
              <w:rPr>
                <w:sz w:val="4"/>
                <w:szCs w:val="4"/>
              </w:rPr>
            </w:pPr>
            <w:r>
              <w:rPr>
                <w:sz w:val="4"/>
                <w:szCs w:val="4"/>
              </w:rPr>
            </w:r>
          </w:p>
        </w:tc>
      </w:tr>
      <w:tr>
        <w:trPr/>
        <w:tc>
          <w:tcPr>
            <w:tcW w:w="1245" w:type="dxa"/>
            <w:tcBorders/>
            <w:vAlign w:val="center"/>
          </w:tcPr>
          <w:p>
            <w:pPr>
              <w:pStyle w:val="TableContents"/>
              <w:bidi w:val="0"/>
              <w:spacing w:before="0" w:after="283"/>
              <w:jc w:val="left"/>
              <w:rPr/>
            </w:pPr>
            <w:r>
              <w:rPr/>
              <w:t xml:space="preserve">4.2. 1 </w:t>
            </w:r>
          </w:p>
        </w:tc>
        <w:tc>
          <w:tcPr>
            <w:tcW w:w="1414" w:type="dxa"/>
            <w:tcBorders/>
            <w:vAlign w:val="center"/>
          </w:tcPr>
          <w:p>
            <w:pPr>
              <w:pStyle w:val="TableContents"/>
              <w:bidi w:val="0"/>
              <w:spacing w:before="0" w:after="283"/>
              <w:jc w:val="left"/>
              <w:rPr/>
            </w:pPr>
            <w:r>
              <w:rPr/>
              <w:t xml:space="preserve">8C148 </w:t>
            </w:r>
          </w:p>
        </w:tc>
        <w:tc>
          <w:tcPr>
            <w:tcW w:w="3698" w:type="dxa"/>
            <w:tcBorders/>
            <w:vAlign w:val="center"/>
          </w:tcPr>
          <w:p>
            <w:pPr>
              <w:pStyle w:val="TableContents"/>
              <w:bidi w:val="0"/>
              <w:spacing w:before="0" w:after="283"/>
              <w:jc w:val="left"/>
              <w:rPr/>
            </w:pPr>
            <w:r>
              <w:rPr/>
              <w:t xml:space="preserve">000000002010-11-22-0000 22. marraskuuta 2010 </w:t>
            </w:r>
          </w:p>
        </w:tc>
        <w:tc>
          <w:tcPr>
            <w:tcW w:w="1242" w:type="dxa"/>
            <w:tcBorders/>
            <w:vAlign w:val="center"/>
          </w:tcPr>
          <w:p>
            <w:pPr>
              <w:pStyle w:val="TableContents"/>
              <w:bidi w:val="0"/>
              <w:spacing w:before="0" w:after="283"/>
              <w:jc w:val="left"/>
              <w:rPr/>
            </w:pPr>
            <w:r>
              <w:rPr/>
              <w:t xml:space="preserve">N / A </w:t>
            </w:r>
          </w:p>
        </w:tc>
        <w:tc>
          <w:tcPr>
            <w:tcW w:w="1122" w:type="dxa"/>
            <w:tcBorders/>
            <w:vAlign w:val="center"/>
          </w:tcPr>
          <w:p>
            <w:pPr>
              <w:pStyle w:val="TableContents"/>
              <w:bidi w:val="0"/>
              <w:spacing w:before="0" w:after="283"/>
              <w:jc w:val="left"/>
              <w:rPr/>
            </w:pPr>
            <w:r>
              <w:rPr/>
              <w:t xml:space="preserve">N / A </w:t>
            </w:r>
          </w:p>
        </w:tc>
        <w:tc>
          <w:tcPr>
            <w:tcW w:w="785" w:type="dxa"/>
            <w:tcBorders/>
            <w:vAlign w:val="center"/>
          </w:tcPr>
          <w:p>
            <w:pPr>
              <w:pStyle w:val="TableContents"/>
              <w:bidi w:val="0"/>
              <w:spacing w:before="0" w:after="283"/>
              <w:jc w:val="left"/>
              <w:rPr/>
            </w:pPr>
            <w:r>
              <w:rPr/>
              <w:t xml:space="preserve">3G </w:t>
            </w:r>
          </w:p>
        </w:tc>
        <w:tc>
          <w:tcPr>
            <w:tcW w:w="699" w:type="dxa"/>
            <w:tcBorders/>
            <w:vAlign w:val="center"/>
          </w:tcPr>
          <w:p>
            <w:pPr>
              <w:pStyle w:val="TableContents"/>
              <w:bidi w:val="0"/>
              <w:spacing w:before="0" w:after="283"/>
              <w:jc w:val="left"/>
              <w:rPr>
                <w:sz w:val="4"/>
                <w:szCs w:val="4"/>
              </w:rPr>
            </w:pPr>
            <w:r>
              <w:rPr>
                <w:sz w:val="4"/>
                <w:szCs w:val="4"/>
              </w:rPr>
            </w:r>
          </w:p>
        </w:tc>
      </w:tr>
      <w:tr>
        <w:trPr/>
        <w:tc>
          <w:tcPr>
            <w:tcW w:w="1245" w:type="dxa"/>
            <w:tcBorders/>
            <w:vAlign w:val="center"/>
          </w:tcPr>
          <w:p>
            <w:pPr>
              <w:pStyle w:val="TableContents"/>
              <w:bidi w:val="0"/>
              <w:spacing w:before="0" w:after="283"/>
              <w:jc w:val="left"/>
              <w:rPr/>
            </w:pPr>
            <w:r>
              <w:rPr/>
              <w:t xml:space="preserve">5.1. 1 </w:t>
            </w:r>
          </w:p>
        </w:tc>
        <w:tc>
          <w:tcPr>
            <w:tcW w:w="1414" w:type="dxa"/>
            <w:tcBorders/>
            <w:vAlign w:val="center"/>
          </w:tcPr>
          <w:p>
            <w:pPr>
              <w:pStyle w:val="TableContents"/>
              <w:bidi w:val="0"/>
              <w:spacing w:before="0" w:after="283"/>
              <w:jc w:val="left"/>
              <w:rPr/>
            </w:pPr>
            <w:r>
              <w:rPr/>
              <w:t xml:space="preserve">9B206 </w:t>
            </w:r>
          </w:p>
        </w:tc>
        <w:tc>
          <w:tcPr>
            <w:tcW w:w="3698" w:type="dxa"/>
            <w:tcBorders/>
            <w:vAlign w:val="center"/>
          </w:tcPr>
          <w:p>
            <w:pPr>
              <w:pStyle w:val="TableContents"/>
              <w:bidi w:val="0"/>
              <w:spacing w:before="0" w:after="283"/>
              <w:jc w:val="left"/>
              <w:rPr/>
            </w:pPr>
            <w:r>
              <w:rPr/>
              <w:t xml:space="preserve">000000002012-05-07-0000 7. toukokuuta 2012 </w:t>
            </w:r>
          </w:p>
        </w:tc>
        <w:tc>
          <w:tcPr>
            <w:tcW w:w="1242" w:type="dxa"/>
            <w:tcBorders/>
            <w:vAlign w:val="center"/>
          </w:tcPr>
          <w:p>
            <w:pPr>
              <w:pStyle w:val="TableContents"/>
              <w:bidi w:val="0"/>
              <w:spacing w:before="0" w:after="283"/>
              <w:jc w:val="left"/>
              <w:rPr/>
            </w:pPr>
            <w:r>
              <w:rPr/>
              <w:t xml:space="preserve">N / A </w:t>
            </w:r>
          </w:p>
        </w:tc>
        <w:tc>
          <w:tcPr>
            <w:tcW w:w="1122" w:type="dxa"/>
            <w:tcBorders/>
            <w:vAlign w:val="center"/>
          </w:tcPr>
          <w:p>
            <w:pPr>
              <w:pStyle w:val="TableContents"/>
              <w:bidi w:val="0"/>
              <w:spacing w:before="0" w:after="283"/>
              <w:jc w:val="left"/>
              <w:rPr/>
            </w:pPr>
            <w:r>
              <w:rPr/>
              <w:t xml:space="preserve">1. sukupolvi </w:t>
            </w:r>
          </w:p>
        </w:tc>
        <w:tc>
          <w:tcPr>
            <w:tcW w:w="785" w:type="dxa"/>
            <w:tcBorders/>
            <w:vAlign w:val="center"/>
          </w:tcPr>
          <w:p>
            <w:pPr>
              <w:pStyle w:val="TableContents"/>
              <w:bidi w:val="0"/>
              <w:spacing w:before="0" w:after="283"/>
              <w:jc w:val="left"/>
              <w:rPr/>
            </w:pPr>
            <w:r>
              <w:rPr/>
              <w:t xml:space="preserve">N / A </w:t>
            </w:r>
          </w:p>
        </w:tc>
        <w:tc>
          <w:tcPr>
            <w:tcW w:w="699" w:type="dxa"/>
            <w:tcBorders/>
            <w:vAlign w:val="center"/>
          </w:tcPr>
          <w:p>
            <w:pPr>
              <w:pStyle w:val="TableContents"/>
              <w:bidi w:val="0"/>
              <w:spacing w:before="0" w:after="283"/>
              <w:jc w:val="left"/>
              <w:rPr>
                <w:sz w:val="4"/>
                <w:szCs w:val="4"/>
              </w:rPr>
            </w:pPr>
            <w:r>
              <w:rPr>
                <w:sz w:val="4"/>
                <w:szCs w:val="4"/>
              </w:rPr>
            </w:r>
          </w:p>
        </w:tc>
      </w:tr>
      <w:tr>
        <w:trPr/>
        <w:tc>
          <w:tcPr>
            <w:tcW w:w="1245" w:type="dxa"/>
            <w:tcBorders/>
            <w:vAlign w:val="center"/>
          </w:tcPr>
          <w:p>
            <w:pPr>
              <w:pStyle w:val="TableContents"/>
              <w:bidi w:val="0"/>
              <w:spacing w:before="0" w:after="283"/>
              <w:jc w:val="left"/>
              <w:rPr/>
            </w:pPr>
            <w:r>
              <w:rPr/>
              <w:t xml:space="preserve">6.1. 6 </w:t>
            </w:r>
          </w:p>
        </w:tc>
        <w:tc>
          <w:tcPr>
            <w:tcW w:w="1414" w:type="dxa"/>
            <w:tcBorders/>
            <w:vAlign w:val="center"/>
          </w:tcPr>
          <w:p>
            <w:pPr>
              <w:pStyle w:val="TableContents"/>
              <w:bidi w:val="0"/>
              <w:spacing w:before="0" w:after="283"/>
              <w:jc w:val="left"/>
              <w:rPr/>
            </w:pPr>
            <w:r>
              <w:rPr/>
              <w:t xml:space="preserve">10B500 </w:t>
            </w:r>
          </w:p>
        </w:tc>
        <w:tc>
          <w:tcPr>
            <w:tcW w:w="3698" w:type="dxa"/>
            <w:tcBorders/>
            <w:vAlign w:val="center"/>
          </w:tcPr>
          <w:p>
            <w:pPr>
              <w:pStyle w:val="TableContents"/>
              <w:bidi w:val="0"/>
              <w:spacing w:before="0" w:after="283"/>
              <w:jc w:val="left"/>
              <w:rPr/>
            </w:pPr>
            <w:r>
              <w:rPr/>
              <w:t xml:space="preserve">000000002014-02-21-0000 21. helmikuuta 2014 </w:t>
            </w:r>
          </w:p>
        </w:tc>
        <w:tc>
          <w:tcPr>
            <w:tcW w:w="1242" w:type="dxa"/>
            <w:tcBorders/>
            <w:vAlign w:val="center"/>
          </w:tcPr>
          <w:p>
            <w:pPr>
              <w:pStyle w:val="TableContents"/>
              <w:bidi w:val="0"/>
              <w:spacing w:before="0" w:after="283"/>
              <w:jc w:val="left"/>
              <w:rPr/>
            </w:pPr>
            <w:r>
              <w:rPr/>
              <w:t xml:space="preserve">N / A </w:t>
            </w:r>
          </w:p>
        </w:tc>
        <w:tc>
          <w:tcPr>
            <w:tcW w:w="1122" w:type="dxa"/>
            <w:tcBorders/>
            <w:vAlign w:val="center"/>
          </w:tcPr>
          <w:p>
            <w:pPr>
              <w:pStyle w:val="TableContents"/>
              <w:bidi w:val="0"/>
              <w:spacing w:before="0" w:after="283"/>
              <w:jc w:val="left"/>
              <w:rPr/>
            </w:pPr>
            <w:r>
              <w:rPr/>
              <w:t xml:space="preserve">N / A </w:t>
            </w:r>
          </w:p>
        </w:tc>
        <w:tc>
          <w:tcPr>
            <w:tcW w:w="785" w:type="dxa"/>
            <w:tcBorders/>
            <w:vAlign w:val="center"/>
          </w:tcPr>
          <w:p>
            <w:pPr>
              <w:pStyle w:val="TableContents"/>
              <w:bidi w:val="0"/>
              <w:spacing w:before="0" w:after="283"/>
              <w:jc w:val="left"/>
              <w:rPr/>
            </w:pPr>
            <w:r>
              <w:rPr/>
              <w:t xml:space="preserve">3GS </w:t>
            </w:r>
          </w:p>
        </w:tc>
        <w:tc>
          <w:tcPr>
            <w:tcW w:w="699" w:type="dxa"/>
            <w:tcBorders/>
            <w:vAlign w:val="center"/>
          </w:tcPr>
          <w:p>
            <w:pPr>
              <w:pStyle w:val="TableContents"/>
              <w:bidi w:val="0"/>
              <w:spacing w:before="0" w:after="283"/>
              <w:jc w:val="left"/>
              <w:rPr>
                <w:sz w:val="4"/>
                <w:szCs w:val="4"/>
              </w:rPr>
            </w:pPr>
            <w:r>
              <w:rPr>
                <w:sz w:val="4"/>
                <w:szCs w:val="4"/>
              </w:rPr>
            </w:r>
          </w:p>
        </w:tc>
      </w:tr>
      <w:tr>
        <w:trPr/>
        <w:tc>
          <w:tcPr>
            <w:tcW w:w="1245" w:type="dxa"/>
            <w:tcBorders/>
            <w:vAlign w:val="center"/>
          </w:tcPr>
          <w:p>
            <w:pPr>
              <w:pStyle w:val="TableContents"/>
              <w:bidi w:val="0"/>
              <w:spacing w:before="0" w:after="283"/>
              <w:jc w:val="left"/>
              <w:rPr/>
            </w:pPr>
            <w:r>
              <w:rPr/>
              <w:t xml:space="preserve">7.1. 2 7.1. 2 </w:t>
            </w:r>
          </w:p>
        </w:tc>
        <w:tc>
          <w:tcPr>
            <w:tcW w:w="1414" w:type="dxa"/>
            <w:tcBorders/>
            <w:vAlign w:val="center"/>
          </w:tcPr>
          <w:p>
            <w:pPr>
              <w:pStyle w:val="TableContents"/>
              <w:bidi w:val="0"/>
              <w:jc w:val="left"/>
              <w:rPr/>
            </w:pPr>
            <w:r>
              <w:rPr/>
              <w:t xml:space="preserve">11D257 </w:t>
            </w:r>
          </w:p>
          <w:p>
            <w:pPr>
              <w:pStyle w:val="TableContents"/>
              <w:bidi w:val="0"/>
              <w:spacing w:before="0" w:after="283"/>
              <w:jc w:val="left"/>
              <w:rPr/>
            </w:pPr>
            <w:r>
              <w:rPr/>
              <w:t xml:space="preserve">11D258 </w:t>
            </w:r>
          </w:p>
        </w:tc>
        <w:tc>
          <w:tcPr>
            <w:tcW w:w="3698" w:type="dxa"/>
            <w:tcBorders/>
            <w:vAlign w:val="center"/>
          </w:tcPr>
          <w:p>
            <w:pPr>
              <w:pStyle w:val="TableContents"/>
              <w:bidi w:val="0"/>
              <w:spacing w:before="0" w:after="283"/>
              <w:jc w:val="left"/>
              <w:rPr/>
            </w:pPr>
            <w:r>
              <w:rPr/>
              <w:t xml:space="preserve">000000002014-06-30-0000 Jun 30, 2014 </w:t>
            </w:r>
          </w:p>
        </w:tc>
        <w:tc>
          <w:tcPr>
            <w:tcW w:w="1242" w:type="dxa"/>
            <w:tcBorders/>
            <w:vAlign w:val="center"/>
          </w:tcPr>
          <w:p>
            <w:pPr>
              <w:pStyle w:val="TableContents"/>
              <w:bidi w:val="0"/>
              <w:spacing w:before="0" w:after="283"/>
              <w:jc w:val="left"/>
              <w:rPr>
                <w:sz w:val="4"/>
                <w:szCs w:val="4"/>
              </w:rPr>
            </w:pPr>
            <w:r>
              <w:rPr>
                <w:sz w:val="4"/>
                <w:szCs w:val="4"/>
              </w:rPr>
            </w:r>
          </w:p>
        </w:tc>
        <w:tc>
          <w:tcPr>
            <w:tcW w:w="1122" w:type="dxa"/>
            <w:tcBorders/>
            <w:vAlign w:val="center"/>
          </w:tcPr>
          <w:p>
            <w:pPr>
              <w:pStyle w:val="TableContents"/>
              <w:bidi w:val="0"/>
              <w:spacing w:before="0" w:after="283"/>
              <w:jc w:val="left"/>
              <w:rPr/>
            </w:pPr>
            <w:r>
              <w:rPr/>
              <w:t xml:space="preserve">N / A </w:t>
            </w:r>
          </w:p>
        </w:tc>
        <w:tc>
          <w:tcPr>
            <w:tcW w:w="785"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N / A </w:t>
            </w:r>
          </w:p>
        </w:tc>
      </w:tr>
      <w:tr>
        <w:trPr/>
        <w:tc>
          <w:tcPr>
            <w:tcW w:w="1245" w:type="dxa"/>
            <w:tcBorders/>
            <w:vAlign w:val="center"/>
          </w:tcPr>
          <w:p>
            <w:pPr>
              <w:pStyle w:val="TableContents"/>
              <w:bidi w:val="0"/>
              <w:spacing w:before="0" w:after="283"/>
              <w:jc w:val="left"/>
              <w:rPr/>
            </w:pPr>
            <w:r>
              <w:rPr/>
              <w:t xml:space="preserve">8.4. 2 </w:t>
            </w:r>
          </w:p>
        </w:tc>
        <w:tc>
          <w:tcPr>
            <w:tcW w:w="1414" w:type="dxa"/>
            <w:tcBorders/>
            <w:vAlign w:val="center"/>
          </w:tcPr>
          <w:p>
            <w:pPr>
              <w:pStyle w:val="TableContents"/>
              <w:bidi w:val="0"/>
              <w:spacing w:before="0" w:after="283"/>
              <w:jc w:val="left"/>
              <w:rPr/>
            </w:pPr>
            <w:r>
              <w:rPr/>
              <w:t xml:space="preserve">12H606 </w:t>
            </w:r>
          </w:p>
        </w:tc>
        <w:tc>
          <w:tcPr>
            <w:tcW w:w="3698" w:type="dxa"/>
            <w:tcBorders/>
            <w:vAlign w:val="center"/>
          </w:tcPr>
          <w:p>
            <w:pPr>
              <w:pStyle w:val="TableContents"/>
              <w:bidi w:val="0"/>
              <w:spacing w:before="0" w:after="283"/>
              <w:jc w:val="left"/>
              <w:rPr/>
            </w:pPr>
            <w:r>
              <w:rPr/>
              <w:t xml:space="preserve">000000002016-12-12-0000 joulukuu 12, 2016 </w:t>
            </w:r>
          </w:p>
        </w:tc>
        <w:tc>
          <w:tcPr>
            <w:tcW w:w="1242" w:type="dxa"/>
            <w:tcBorders/>
            <w:vAlign w:val="center"/>
          </w:tcPr>
          <w:p>
            <w:pPr>
              <w:pStyle w:val="TableContents"/>
              <w:bidi w:val="0"/>
              <w:spacing w:before="0" w:after="283"/>
              <w:jc w:val="left"/>
              <w:rPr>
                <w:sz w:val="4"/>
                <w:szCs w:val="4"/>
              </w:rPr>
            </w:pPr>
            <w:r>
              <w:rPr>
                <w:sz w:val="4"/>
                <w:szCs w:val="4"/>
              </w:rPr>
            </w:r>
          </w:p>
        </w:tc>
        <w:tc>
          <w:tcPr>
            <w:tcW w:w="1122" w:type="dxa"/>
            <w:tcBorders/>
            <w:vAlign w:val="center"/>
          </w:tcPr>
          <w:p>
            <w:pPr>
              <w:pStyle w:val="TableContents"/>
              <w:bidi w:val="0"/>
              <w:spacing w:before="0" w:after="283"/>
              <w:jc w:val="left"/>
              <w:rPr/>
            </w:pPr>
            <w:r>
              <w:rPr/>
              <w:t xml:space="preserve">N / A </w:t>
            </w:r>
          </w:p>
        </w:tc>
        <w:tc>
          <w:tcPr>
            <w:tcW w:w="785" w:type="dxa"/>
            <w:tcBorders/>
            <w:vAlign w:val="center"/>
          </w:tcPr>
          <w:p>
            <w:pPr>
              <w:pStyle w:val="TableContents"/>
              <w:bidi w:val="0"/>
              <w:spacing w:before="0" w:after="283"/>
              <w:jc w:val="left"/>
              <w:rPr/>
            </w:pPr>
            <w:r>
              <w:rPr/>
              <w:t xml:space="preserve">N / A </w:t>
            </w:r>
          </w:p>
        </w:tc>
        <w:tc>
          <w:tcPr>
            <w:tcW w:w="699" w:type="dxa"/>
            <w:tcBorders/>
            <w:vAlign w:val="center"/>
          </w:tcPr>
          <w:p>
            <w:pPr>
              <w:pStyle w:val="TableContents"/>
              <w:bidi w:val="0"/>
              <w:spacing w:before="0" w:after="283"/>
              <w:jc w:val="left"/>
              <w:rPr/>
            </w:pPr>
            <w:r>
              <w:rPr/>
              <w:t xml:space="preserve">N / A </w:t>
            </w:r>
          </w:p>
        </w:tc>
      </w:tr>
      <w:tr>
        <w:trPr/>
        <w:tc>
          <w:tcPr>
            <w:tcW w:w="1245" w:type="dxa"/>
            <w:tcBorders/>
            <w:vAlign w:val="center"/>
          </w:tcPr>
          <w:p>
            <w:pPr>
              <w:pStyle w:val="TableContents"/>
              <w:bidi w:val="0"/>
              <w:spacing w:before="0" w:after="283"/>
              <w:jc w:val="left"/>
              <w:rPr/>
            </w:pPr>
            <w:r>
              <w:rPr/>
              <w:t xml:space="preserve">9.3. 5 </w:t>
            </w:r>
          </w:p>
        </w:tc>
        <w:tc>
          <w:tcPr>
            <w:tcW w:w="1414" w:type="dxa"/>
            <w:tcBorders/>
            <w:vAlign w:val="center"/>
          </w:tcPr>
          <w:p>
            <w:pPr>
              <w:pStyle w:val="TableContents"/>
              <w:bidi w:val="0"/>
              <w:spacing w:before="0" w:after="283"/>
              <w:jc w:val="left"/>
              <w:rPr/>
            </w:pPr>
            <w:r>
              <w:rPr/>
              <w:t xml:space="preserve">13G36 </w:t>
            </w:r>
          </w:p>
        </w:tc>
        <w:tc>
          <w:tcPr>
            <w:tcW w:w="3698" w:type="dxa"/>
            <w:tcBorders/>
            <w:vAlign w:val="center"/>
          </w:tcPr>
          <w:p>
            <w:pPr>
              <w:pStyle w:val="TableContents"/>
              <w:bidi w:val="0"/>
              <w:spacing w:before="0" w:after="283"/>
              <w:jc w:val="left"/>
              <w:rPr/>
            </w:pPr>
            <w:r>
              <w:rPr/>
              <w:t xml:space="preserve">000000002016-08-25-0000 Aug 25, 2016 </w:t>
            </w:r>
          </w:p>
        </w:tc>
        <w:tc>
          <w:tcPr>
            <w:tcW w:w="1242" w:type="dxa"/>
            <w:tcBorders/>
            <w:vAlign w:val="center"/>
          </w:tcPr>
          <w:p>
            <w:pPr>
              <w:pStyle w:val="TableContents"/>
              <w:bidi w:val="0"/>
              <w:spacing w:before="0" w:after="283"/>
              <w:jc w:val="left"/>
              <w:rPr/>
            </w:pPr>
            <w:r>
              <w:rPr/>
              <w:t xml:space="preserve">N / A </w:t>
            </w:r>
          </w:p>
        </w:tc>
        <w:tc>
          <w:tcPr>
            <w:tcW w:w="1122" w:type="dxa"/>
            <w:tcBorders/>
            <w:vAlign w:val="center"/>
          </w:tcPr>
          <w:p>
            <w:pPr>
              <w:pStyle w:val="TableContents"/>
              <w:bidi w:val="0"/>
              <w:spacing w:before="0" w:after="283"/>
              <w:jc w:val="left"/>
              <w:rPr/>
            </w:pPr>
            <w:r>
              <w:rPr/>
              <w:t xml:space="preserve">2, 3, Mini 1 </w:t>
            </w:r>
          </w:p>
        </w:tc>
        <w:tc>
          <w:tcPr>
            <w:tcW w:w="785" w:type="dxa"/>
            <w:tcBorders/>
            <w:vAlign w:val="center"/>
          </w:tcPr>
          <w:p>
            <w:pPr>
              <w:pStyle w:val="TableContents"/>
              <w:bidi w:val="0"/>
              <w:spacing w:before="0" w:after="283"/>
              <w:jc w:val="left"/>
              <w:rPr/>
            </w:pPr>
            <w:r>
              <w:rPr/>
              <w:t xml:space="preserve">4S </w:t>
            </w:r>
          </w:p>
        </w:tc>
        <w:tc>
          <w:tcPr>
            <w:tcW w:w="699" w:type="dxa"/>
            <w:tcBorders/>
            <w:vAlign w:val="center"/>
          </w:tcPr>
          <w:p>
            <w:pPr>
              <w:pStyle w:val="TableContents"/>
              <w:bidi w:val="0"/>
              <w:spacing w:before="0" w:after="283"/>
              <w:jc w:val="left"/>
              <w:rPr/>
            </w:pPr>
            <w:r>
              <w:rPr/>
              <w:t xml:space="preserve">5 </w:t>
            </w:r>
          </w:p>
        </w:tc>
      </w:tr>
      <w:tr>
        <w:trPr/>
        <w:tc>
          <w:tcPr>
            <w:tcW w:w="1245" w:type="dxa"/>
            <w:tcBorders/>
            <w:vAlign w:val="center"/>
          </w:tcPr>
          <w:p>
            <w:pPr>
              <w:pStyle w:val="TableContents"/>
              <w:bidi w:val="0"/>
              <w:spacing w:before="0" w:after="283"/>
              <w:jc w:val="left"/>
              <w:rPr/>
            </w:pPr>
            <w:r>
              <w:rPr/>
              <w:t xml:space="preserve">10.3. 3 </w:t>
            </w:r>
          </w:p>
        </w:tc>
        <w:tc>
          <w:tcPr>
            <w:tcW w:w="1414" w:type="dxa"/>
            <w:tcBorders/>
            <w:vAlign w:val="center"/>
          </w:tcPr>
          <w:p>
            <w:pPr>
              <w:pStyle w:val="TableContents"/>
              <w:bidi w:val="0"/>
              <w:spacing w:before="0" w:after="283"/>
              <w:jc w:val="left"/>
              <w:rPr/>
            </w:pPr>
            <w:r>
              <w:rPr/>
              <w:t xml:space="preserve">14G60 </w:t>
            </w:r>
          </w:p>
        </w:tc>
        <w:tc>
          <w:tcPr>
            <w:tcW w:w="3698" w:type="dxa"/>
            <w:tcBorders/>
            <w:vAlign w:val="center"/>
          </w:tcPr>
          <w:p>
            <w:pPr>
              <w:pStyle w:val="TableContents"/>
              <w:bidi w:val="0"/>
              <w:spacing w:before="0" w:after="283"/>
              <w:jc w:val="left"/>
              <w:rPr/>
            </w:pPr>
            <w:r>
              <w:rPr/>
              <w:t xml:space="preserve">000000002017-07-19-0000 heinäkuu 19, 2017 </w:t>
            </w:r>
          </w:p>
        </w:tc>
        <w:tc>
          <w:tcPr>
            <w:tcW w:w="1242" w:type="dxa"/>
            <w:tcBorders/>
            <w:vAlign w:val="center"/>
          </w:tcPr>
          <w:p>
            <w:pPr>
              <w:pStyle w:val="TableContents"/>
              <w:bidi w:val="0"/>
              <w:spacing w:before="0" w:after="283"/>
              <w:jc w:val="left"/>
              <w:rPr/>
            </w:pPr>
            <w:r>
              <w:rPr/>
              <w:t xml:space="preserve">N / A </w:t>
            </w:r>
          </w:p>
        </w:tc>
        <w:tc>
          <w:tcPr>
            <w:tcW w:w="1122" w:type="dxa"/>
            <w:tcBorders/>
            <w:vAlign w:val="center"/>
          </w:tcPr>
          <w:p>
            <w:pPr>
              <w:pStyle w:val="TableContents"/>
              <w:bidi w:val="0"/>
              <w:spacing w:before="0" w:after="283"/>
              <w:jc w:val="left"/>
              <w:rPr>
                <w:sz w:val="4"/>
                <w:szCs w:val="4"/>
              </w:rPr>
            </w:pPr>
            <w:r>
              <w:rPr>
                <w:sz w:val="4"/>
                <w:szCs w:val="4"/>
              </w:rPr>
            </w:r>
          </w:p>
        </w:tc>
        <w:tc>
          <w:tcPr>
            <w:tcW w:w="785" w:type="dxa"/>
            <w:tcBorders/>
            <w:vAlign w:val="center"/>
          </w:tcPr>
          <w:p>
            <w:pPr>
              <w:pStyle w:val="TableContents"/>
              <w:bidi w:val="0"/>
              <w:spacing w:before="0" w:after="283"/>
              <w:jc w:val="left"/>
              <w:rPr/>
            </w:pPr>
            <w:r>
              <w:rPr/>
              <w:t xml:space="preserve">5, 5C </w:t>
            </w:r>
          </w:p>
        </w:tc>
        <w:tc>
          <w:tcPr>
            <w:tcW w:w="699" w:type="dxa"/>
            <w:tcBorders/>
            <w:vAlign w:val="center"/>
          </w:tcPr>
          <w:p>
            <w:pPr>
              <w:pStyle w:val="TableContents"/>
              <w:bidi w:val="0"/>
              <w:spacing w:before="0" w:after="283"/>
              <w:jc w:val="left"/>
              <w:rPr/>
            </w:pPr>
            <w:r>
              <w:rPr/>
              <w:t xml:space="preserve">N / A </w:t>
            </w:r>
          </w:p>
        </w:tc>
      </w:tr>
      <w:tr>
        <w:trPr/>
        <w:tc>
          <w:tcPr>
            <w:tcW w:w="1245" w:type="dxa"/>
            <w:tcBorders/>
            <w:vAlign w:val="center"/>
          </w:tcPr>
          <w:p>
            <w:pPr>
              <w:pStyle w:val="TableContents"/>
              <w:bidi w:val="0"/>
              <w:spacing w:before="0" w:after="283"/>
              <w:jc w:val="left"/>
              <w:rPr/>
            </w:pPr>
            <w:r>
              <w:rPr/>
              <w:t xml:space="preserve">11.2. 5 </w:t>
            </w:r>
          </w:p>
        </w:tc>
        <w:tc>
          <w:tcPr>
            <w:tcW w:w="1414" w:type="dxa"/>
            <w:tcBorders/>
            <w:vAlign w:val="center"/>
          </w:tcPr>
          <w:p>
            <w:pPr>
              <w:pStyle w:val="TableContents"/>
              <w:bidi w:val="0"/>
              <w:spacing w:before="0" w:after="283"/>
              <w:jc w:val="left"/>
              <w:rPr/>
            </w:pPr>
            <w:r>
              <w:rPr/>
              <w:t xml:space="preserve">15D60 </w:t>
            </w:r>
          </w:p>
        </w:tc>
        <w:tc>
          <w:tcPr>
            <w:tcW w:w="3698" w:type="dxa"/>
            <w:tcBorders/>
            <w:vAlign w:val="center"/>
          </w:tcPr>
          <w:p>
            <w:pPr>
              <w:pStyle w:val="TableContents"/>
              <w:bidi w:val="0"/>
              <w:spacing w:before="0" w:after="283"/>
              <w:jc w:val="left"/>
              <w:rPr/>
            </w:pPr>
            <w:r>
              <w:rPr/>
              <w:t xml:space="preserve">000000002018-01-23-0000 Jan 23, 2018 </w:t>
            </w:r>
          </w:p>
        </w:tc>
        <w:tc>
          <w:tcPr>
            <w:tcW w:w="1242" w:type="dxa"/>
            <w:tcBorders/>
            <w:vAlign w:val="center"/>
          </w:tcPr>
          <w:p>
            <w:pPr>
              <w:pStyle w:val="TableContents"/>
              <w:bidi w:val="0"/>
              <w:spacing w:before="0" w:after="283"/>
              <w:jc w:val="left"/>
              <w:rPr/>
            </w:pPr>
            <w:r>
              <w:rPr/>
              <w:t xml:space="preserve">N / A </w:t>
            </w:r>
          </w:p>
        </w:tc>
        <w:tc>
          <w:tcPr>
            <w:tcW w:w="1122" w:type="dxa"/>
            <w:tcBorders/>
            <w:vAlign w:val="center"/>
          </w:tcPr>
          <w:p>
            <w:pPr>
              <w:pStyle w:val="TableContents"/>
              <w:bidi w:val="0"/>
              <w:spacing w:before="0" w:after="283"/>
              <w:jc w:val="left"/>
              <w:rPr/>
            </w:pPr>
            <w:r>
              <w:rPr/>
              <w:t xml:space="preserve">N / A </w:t>
            </w:r>
          </w:p>
        </w:tc>
        <w:tc>
          <w:tcPr>
            <w:tcW w:w="785" w:type="dxa"/>
            <w:tcBorders/>
            <w:vAlign w:val="center"/>
          </w:tcPr>
          <w:p>
            <w:pPr>
              <w:pStyle w:val="TableContents"/>
              <w:bidi w:val="0"/>
              <w:spacing w:before="0" w:after="283"/>
              <w:jc w:val="left"/>
              <w:rPr/>
            </w:pPr>
            <w:r>
              <w:rPr/>
              <w:t xml:space="preserve">N / A </w:t>
            </w:r>
          </w:p>
        </w:tc>
        <w:tc>
          <w:tcPr>
            <w:tcW w:w="699" w:type="dxa"/>
            <w:tcBorders/>
            <w:vAlign w:val="center"/>
          </w:tcPr>
          <w:p>
            <w:pPr>
              <w:pStyle w:val="TableContents"/>
              <w:bidi w:val="0"/>
              <w:spacing w:before="0" w:after="283"/>
              <w:jc w:val="left"/>
              <w:rPr/>
            </w:pPr>
            <w:r>
              <w:rPr/>
              <w:t xml:space="preserve">N / A </w:t>
            </w:r>
          </w:p>
        </w:tc>
      </w:tr>
      <w:tr>
        <w:trPr/>
        <w:tc>
          <w:tcPr>
            <w:tcW w:w="1245" w:type="dxa"/>
            <w:tcBorders/>
            <w:vAlign w:val="center"/>
          </w:tcPr>
          <w:p>
            <w:pPr>
              <w:pStyle w:val="TableContents"/>
              <w:bidi w:val="0"/>
              <w:spacing w:before="0" w:after="283"/>
              <w:jc w:val="left"/>
              <w:rPr/>
            </w:pPr>
            <w:r>
              <w:rPr>
                <w:color w:val="A9A9A9"/>
              </w:rPr>
              <w:t xml:space="preserve">11.3 Beta </w:t>
            </w:r>
            <w:r>
              <w:rPr/>
              <w:t xml:space="preserve">2 </w:t>
            </w:r>
          </w:p>
        </w:tc>
        <w:tc>
          <w:tcPr>
            <w:tcW w:w="1414" w:type="dxa"/>
            <w:tcBorders/>
            <w:vAlign w:val="center"/>
          </w:tcPr>
          <w:p>
            <w:pPr>
              <w:pStyle w:val="TableContents"/>
              <w:bidi w:val="0"/>
              <w:spacing w:before="0" w:after="283"/>
              <w:jc w:val="left"/>
              <w:rPr/>
            </w:pPr>
            <w:r>
              <w:rPr/>
              <w:t xml:space="preserve">15E5178f </w:t>
            </w:r>
          </w:p>
        </w:tc>
        <w:tc>
          <w:tcPr>
            <w:tcW w:w="3698" w:type="dxa"/>
            <w:tcBorders/>
            <w:vAlign w:val="center"/>
          </w:tcPr>
          <w:p>
            <w:pPr>
              <w:pStyle w:val="TableContents"/>
              <w:bidi w:val="0"/>
              <w:spacing w:before="0" w:after="283"/>
              <w:jc w:val="left"/>
              <w:rPr/>
            </w:pPr>
            <w:r>
              <w:rPr/>
              <w:t xml:space="preserve">000000002018-02-06-0000 Feb 6, 2018 </w:t>
            </w:r>
          </w:p>
        </w:tc>
        <w:tc>
          <w:tcPr>
            <w:tcW w:w="1242" w:type="dxa"/>
            <w:tcBorders/>
            <w:vAlign w:val="center"/>
          </w:tcPr>
          <w:p>
            <w:pPr>
              <w:pStyle w:val="TableContents"/>
              <w:bidi w:val="0"/>
              <w:spacing w:before="0" w:after="283"/>
              <w:jc w:val="left"/>
              <w:rPr/>
            </w:pPr>
            <w:r>
              <w:rPr/>
              <w:t xml:space="preserve">N / A </w:t>
            </w:r>
          </w:p>
        </w:tc>
        <w:tc>
          <w:tcPr>
            <w:tcW w:w="1122" w:type="dxa"/>
            <w:tcBorders/>
            <w:vAlign w:val="center"/>
          </w:tcPr>
          <w:p>
            <w:pPr>
              <w:pStyle w:val="TableContents"/>
              <w:bidi w:val="0"/>
              <w:spacing w:before="0" w:after="283"/>
              <w:jc w:val="left"/>
              <w:rPr/>
            </w:pPr>
            <w:r>
              <w:rPr/>
              <w:t xml:space="preserve">N / A </w:t>
            </w:r>
          </w:p>
        </w:tc>
        <w:tc>
          <w:tcPr>
            <w:tcW w:w="785" w:type="dxa"/>
            <w:tcBorders/>
            <w:vAlign w:val="center"/>
          </w:tcPr>
          <w:p>
            <w:pPr>
              <w:pStyle w:val="TableContents"/>
              <w:bidi w:val="0"/>
              <w:spacing w:before="0" w:after="283"/>
              <w:jc w:val="left"/>
              <w:rPr/>
            </w:pPr>
            <w:r>
              <w:rPr/>
              <w:t xml:space="preserve">N / A </w:t>
            </w:r>
          </w:p>
        </w:tc>
        <w:tc>
          <w:tcPr>
            <w:tcW w:w="699" w:type="dxa"/>
            <w:tcBorders/>
            <w:vAlign w:val="center"/>
          </w:tcPr>
          <w:p>
            <w:pPr>
              <w:pStyle w:val="TableContents"/>
              <w:bidi w:val="0"/>
              <w:spacing w:before="0" w:after="283"/>
              <w:jc w:val="left"/>
              <w:rPr/>
            </w:pPr>
            <w:r>
              <w:rPr/>
              <w:t xml:space="preserve">N / A </w:t>
            </w:r>
          </w:p>
        </w:tc>
      </w:tr>
      <w:tr>
        <w:trPr/>
        <w:tc>
          <w:tcPr>
            <w:tcW w:w="1245" w:type="dxa"/>
            <w:tcBorders/>
            <w:vAlign w:val="center"/>
          </w:tcPr>
          <w:p>
            <w:pPr>
              <w:pStyle w:val="TableHeading"/>
              <w:suppressLineNumbers/>
              <w:bidi w:val="0"/>
              <w:spacing w:before="0" w:after="283"/>
              <w:jc w:val="center"/>
              <w:rPr/>
            </w:pPr>
            <w:r>
              <w:rPr/>
              <w:t xml:space="preserve">Legenda: </w:t>
            </w:r>
          </w:p>
        </w:tc>
        <w:tc>
          <w:tcPr>
            <w:tcW w:w="1414" w:type="dxa"/>
            <w:tcBorders/>
            <w:vAlign w:val="center"/>
          </w:tcPr>
          <w:p>
            <w:pPr>
              <w:pStyle w:val="TableContents"/>
              <w:bidi w:val="0"/>
              <w:spacing w:before="0" w:after="283"/>
              <w:jc w:val="left"/>
              <w:rPr/>
            </w:pPr>
            <w:r>
              <w:rPr/>
              <w:t xml:space="preserve">Lopetettu </w:t>
            </w:r>
          </w:p>
        </w:tc>
        <w:tc>
          <w:tcPr>
            <w:tcW w:w="3698" w:type="dxa"/>
            <w:tcBorders/>
            <w:vAlign w:val="center"/>
          </w:tcPr>
          <w:p>
            <w:pPr>
              <w:pStyle w:val="TableContents"/>
              <w:bidi w:val="0"/>
              <w:spacing w:before="0" w:after="283"/>
              <w:jc w:val="left"/>
              <w:rPr/>
            </w:pPr>
            <w:r>
              <w:rPr/>
              <w:t xml:space="preserve">Nykyinen </w:t>
            </w:r>
          </w:p>
        </w:tc>
        <w:tc>
          <w:tcPr>
            <w:tcW w:w="1242" w:type="dxa"/>
            <w:tcBorders/>
            <w:vAlign w:val="center"/>
          </w:tcPr>
          <w:p>
            <w:pPr>
              <w:pStyle w:val="TableContents"/>
              <w:bidi w:val="0"/>
              <w:spacing w:before="0" w:after="283"/>
              <w:jc w:val="left"/>
              <w:rPr/>
            </w:pPr>
            <w:r>
              <w:rPr/>
              <w:t xml:space="preserve">Beta </w:t>
            </w:r>
          </w:p>
        </w:tc>
        <w:tc>
          <w:tcPr>
            <w:tcW w:w="2606"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iphone os:n uusin versio</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iOS on Apple Inc:n kehittämä mobiilikäyttöjärjestelmä iPhonea, iPadia ja iPod Touchia varten. Päivitykset iOS:ään julkaistaan iTunes-ohjelmiston kautta ja iOS 5:stä lähtien ilman kautta tapahtuvilla ohjelmistopäivityksillä. Kun iOS 5.0 julkistettiin 6. kesäkuuta 2011, iOS-laitteiden aktivointiin ei enää tarvittu USB-yhteyttä iTunesiin, vaan tietojen synkronointi voi tapahtua automaattisesti ja langattomasti Applen iCloud-palvelun kautta. Suuret uudet iOS-versiot julkistetaan vuosittain Applen maailmanlaajuisessa kehittäjäkonferenssissa (WWDC), ja ne julkaistaan yleensä saman vuoden syyskuussa, yleensä samaan aikaan uusien iPhone-mallien julkaisun kanssa. Nykyinen vakaa julkaisu, iOS 11.1. 2, julkaistiin 16. marraskuuta 2017. Viimeisin iOS </w:t>
      </w:r>
      <w:r>
        <w:rPr>
          <w:color w:val="A9A9A9"/>
        </w:rPr>
        <w:t xml:space="preserve">11.2:</w:t>
      </w:r>
      <w:r>
        <w:rPr/>
        <w:t xml:space="preserve">n beta-julkaisu </w:t>
      </w:r>
      <w:r>
        <w:rPr/>
        <w:t xml:space="preserve">julkaistiin 17. marraskuuta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versio iphone-ohjelmistosta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iOS on Apple Inc:n kehittämä mobiilikäyttöjärjestelmä iPhonea, iPadia ja iPod Touchia varten. Päivitykset iOS:ään julkaistaan iTunes-ohjelmiston kautta ja iOS 5:stä lähtien ilman kautta tapahtuvilla ohjelmistopäivityksillä. Kun iOS 5.0 julkistettiin 6. kesäkuuta 2011, iOS-laitteiden aktivointiin ei enää tarvittu USB-yhteyttä iTunesiin, vaan tietojen synkronointi voi tapahtua automaattisesti ja langattomasti Applen iCloud-palvelun kautta. Suuret uudet iOS-versiot julkistetaan vuosittain Applen maailmanlaajuisessa kehittäjäkonferenssissa (WWDC), ja ne julkaistaan yleensä saman vuoden syyskuussa, yleensä samaan aikaan uusien iPhone-mallien julkaisun kanssa. Nykyinen vakaa julkaisu, iOS 11.0. 3, julkaistiin 11. lokakuuta 2017. Viimeisin iOS 11.1:n beta-julkaisu julkaistiin 23. lokakuuta 2017. Viimeisin beta-julkaisu </w:t>
      </w:r>
      <w:r>
        <w:rPr>
          <w:color w:val="A9A9A9"/>
        </w:rPr>
        <w:t xml:space="preserve">iOS 11.2:</w:t>
      </w:r>
      <w:r>
        <w:rPr/>
        <w:t xml:space="preserve">lle </w:t>
      </w:r>
      <w:r>
        <w:rPr/>
        <w:t xml:space="preserve">julkaistiin 30. lokakuuta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ipadin uusin ios-versio?</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Nykyiset versiot </w:t>
      </w:r>
    </w:p>
    <w:tbl>
      <w:tblPr>
        <w:tblW w:w="10205" w:type="dxa"/>
        <w:jc w:val="left"/>
        <w:tblInd w:w="0" w:type="dxa"/>
        <w:tblLayout w:type="fixed"/>
        <w:tblCellMar>
          <w:top w:w="28" w:type="dxa"/>
          <w:left w:w="28" w:type="dxa"/>
          <w:bottom w:w="28" w:type="dxa"/>
          <w:right w:w="28" w:type="dxa"/>
        </w:tblCellMar>
      </w:tblPr>
      <w:tblGrid>
        <w:gridCol w:w="1109"/>
        <w:gridCol w:w="1394"/>
        <w:gridCol w:w="2842"/>
        <w:gridCol w:w="1060"/>
        <w:gridCol w:w="1399"/>
        <w:gridCol w:w="1391"/>
        <w:gridCol w:w="1010"/>
      </w:tblGrid>
      <w:tr>
        <w:trPr/>
        <w:tc>
          <w:tcPr>
            <w:tcW w:w="1109" w:type="dxa"/>
            <w:tcBorders/>
            <w:vAlign w:val="center"/>
          </w:tcPr>
          <w:p>
            <w:pPr>
              <w:pStyle w:val="TableHeading"/>
              <w:suppressLineNumbers/>
              <w:bidi w:val="0"/>
              <w:spacing w:before="0" w:after="283"/>
              <w:jc w:val="center"/>
              <w:rPr/>
            </w:pPr>
            <w:r>
              <w:rPr/>
              <w:t xml:space="preserve">Versio </w:t>
            </w:r>
          </w:p>
        </w:tc>
        <w:tc>
          <w:tcPr>
            <w:tcW w:w="1394" w:type="dxa"/>
            <w:tcBorders/>
            <w:vAlign w:val="center"/>
          </w:tcPr>
          <w:p>
            <w:pPr>
              <w:pStyle w:val="TableHeading"/>
              <w:suppressLineNumbers/>
              <w:bidi w:val="0"/>
              <w:spacing w:before="0" w:after="283"/>
              <w:jc w:val="center"/>
              <w:rPr/>
            </w:pPr>
            <w:r>
              <w:rPr/>
              <w:t xml:space="preserve">Rakenna </w:t>
            </w:r>
          </w:p>
        </w:tc>
        <w:tc>
          <w:tcPr>
            <w:tcW w:w="2842" w:type="dxa"/>
            <w:tcBorders/>
            <w:vAlign w:val="center"/>
          </w:tcPr>
          <w:p>
            <w:pPr>
              <w:pStyle w:val="TableHeading"/>
              <w:suppressLineNumbers/>
              <w:bidi w:val="0"/>
              <w:spacing w:before="0" w:after="283"/>
              <w:jc w:val="center"/>
              <w:rPr/>
            </w:pPr>
            <w:r>
              <w:rPr/>
              <w:t xml:space="preserve">Julkaisupäivä Laitteen käyttöikä päättyy </w:t>
            </w:r>
          </w:p>
        </w:tc>
        <w:tc>
          <w:tcPr>
            <w:tcW w:w="1060" w:type="dxa"/>
            <w:tcBorders/>
          </w:tcPr>
          <w:p>
            <w:pPr>
              <w:pStyle w:val="TableContents"/>
              <w:bidi w:val="0"/>
              <w:spacing w:before="0" w:after="283"/>
              <w:jc w:val="left"/>
              <w:rPr>
                <w:sz w:val="4"/>
                <w:szCs w:val="4"/>
              </w:rPr>
            </w:pPr>
            <w:r>
              <w:rPr>
                <w:sz w:val="4"/>
                <w:szCs w:val="4"/>
              </w:rPr>
            </w:r>
          </w:p>
        </w:tc>
        <w:tc>
          <w:tcPr>
            <w:tcW w:w="1399" w:type="dxa"/>
            <w:tcBorders/>
          </w:tcPr>
          <w:p>
            <w:pPr>
              <w:pStyle w:val="TableContents"/>
              <w:bidi w:val="0"/>
              <w:spacing w:before="0" w:after="283"/>
              <w:jc w:val="left"/>
              <w:rPr>
                <w:sz w:val="4"/>
                <w:szCs w:val="4"/>
              </w:rPr>
            </w:pPr>
            <w:r>
              <w:rPr>
                <w:sz w:val="4"/>
                <w:szCs w:val="4"/>
              </w:rPr>
            </w:r>
          </w:p>
        </w:tc>
        <w:tc>
          <w:tcPr>
            <w:tcW w:w="1391" w:type="dxa"/>
            <w:tcBorders/>
          </w:tcPr>
          <w:p>
            <w:pPr>
              <w:pStyle w:val="TableContents"/>
              <w:bidi w:val="0"/>
              <w:spacing w:before="0" w:after="283"/>
              <w:jc w:val="left"/>
              <w:rPr>
                <w:sz w:val="4"/>
                <w:szCs w:val="4"/>
              </w:rPr>
            </w:pPr>
            <w:r>
              <w:rPr>
                <w:sz w:val="4"/>
                <w:szCs w:val="4"/>
              </w:rPr>
            </w:r>
          </w:p>
        </w:tc>
        <w:tc>
          <w:tcPr>
            <w:tcW w:w="1010" w:type="dxa"/>
            <w:tcBorders/>
          </w:tcPr>
          <w:p>
            <w:pPr>
              <w:pStyle w:val="TableContents"/>
              <w:bidi w:val="0"/>
              <w:spacing w:before="0" w:after="283"/>
              <w:jc w:val="left"/>
              <w:rPr>
                <w:sz w:val="4"/>
                <w:szCs w:val="4"/>
              </w:rPr>
            </w:pPr>
            <w:r>
              <w:rPr>
                <w:sz w:val="4"/>
                <w:szCs w:val="4"/>
              </w:rPr>
            </w:r>
          </w:p>
        </w:tc>
      </w:tr>
      <w:tr>
        <w:trPr/>
        <w:tc>
          <w:tcPr>
            <w:tcW w:w="1109" w:type="dxa"/>
            <w:tcBorders/>
            <w:vAlign w:val="center"/>
          </w:tcPr>
          <w:p>
            <w:pPr>
              <w:pStyle w:val="TableHeading"/>
              <w:suppressLineNumbers/>
              <w:bidi w:val="0"/>
              <w:spacing w:before="0" w:after="283"/>
              <w:jc w:val="center"/>
              <w:rPr/>
            </w:pPr>
            <w:r>
              <w:rPr/>
              <w:t xml:space="preserve">Apple TV </w:t>
            </w:r>
          </w:p>
        </w:tc>
        <w:tc>
          <w:tcPr>
            <w:tcW w:w="1394" w:type="dxa"/>
            <w:tcBorders/>
            <w:vAlign w:val="center"/>
          </w:tcPr>
          <w:p>
            <w:pPr>
              <w:pStyle w:val="TableHeading"/>
              <w:suppressLineNumbers/>
              <w:bidi w:val="0"/>
              <w:spacing w:before="0" w:after="283"/>
              <w:jc w:val="center"/>
              <w:rPr/>
            </w:pPr>
            <w:r>
              <w:rPr/>
              <w:t xml:space="preserve">iPad </w:t>
            </w:r>
          </w:p>
        </w:tc>
        <w:tc>
          <w:tcPr>
            <w:tcW w:w="2842" w:type="dxa"/>
            <w:tcBorders/>
            <w:vAlign w:val="center"/>
          </w:tcPr>
          <w:p>
            <w:pPr>
              <w:pStyle w:val="TableHeading"/>
              <w:suppressLineNumbers/>
              <w:bidi w:val="0"/>
              <w:spacing w:before="0" w:after="283"/>
              <w:jc w:val="center"/>
              <w:rPr/>
            </w:pPr>
            <w:r>
              <w:rPr/>
              <w:t xml:space="preserve">iPhone </w:t>
            </w:r>
          </w:p>
        </w:tc>
        <w:tc>
          <w:tcPr>
            <w:tcW w:w="1060" w:type="dxa"/>
            <w:tcBorders/>
            <w:vAlign w:val="center"/>
          </w:tcPr>
          <w:p>
            <w:pPr>
              <w:pStyle w:val="TableHeading"/>
              <w:suppressLineNumbers/>
              <w:bidi w:val="0"/>
              <w:spacing w:before="0" w:after="283"/>
              <w:jc w:val="center"/>
              <w:rPr/>
            </w:pPr>
            <w:r>
              <w:rPr/>
              <w:t xml:space="preserve">iPod Touch </w:t>
            </w:r>
          </w:p>
        </w:tc>
        <w:tc>
          <w:tcPr>
            <w:tcW w:w="1399" w:type="dxa"/>
            <w:tcBorders/>
          </w:tcPr>
          <w:p>
            <w:pPr>
              <w:pStyle w:val="TableContents"/>
              <w:bidi w:val="0"/>
              <w:spacing w:before="0" w:after="283"/>
              <w:jc w:val="left"/>
              <w:rPr>
                <w:sz w:val="4"/>
                <w:szCs w:val="4"/>
              </w:rPr>
            </w:pPr>
            <w:r>
              <w:rPr>
                <w:sz w:val="4"/>
                <w:szCs w:val="4"/>
              </w:rPr>
            </w:r>
          </w:p>
        </w:tc>
        <w:tc>
          <w:tcPr>
            <w:tcW w:w="1391" w:type="dxa"/>
            <w:tcBorders/>
          </w:tcPr>
          <w:p>
            <w:pPr>
              <w:pStyle w:val="TableContents"/>
              <w:bidi w:val="0"/>
              <w:spacing w:before="0" w:after="283"/>
              <w:jc w:val="left"/>
              <w:rPr>
                <w:sz w:val="4"/>
                <w:szCs w:val="4"/>
              </w:rPr>
            </w:pPr>
            <w:r>
              <w:rPr>
                <w:sz w:val="4"/>
                <w:szCs w:val="4"/>
              </w:rPr>
            </w:r>
          </w:p>
        </w:tc>
        <w:tc>
          <w:tcPr>
            <w:tcW w:w="1010" w:type="dxa"/>
            <w:tcBorders/>
          </w:tcPr>
          <w:p>
            <w:pPr>
              <w:pStyle w:val="TableContents"/>
              <w:bidi w:val="0"/>
              <w:spacing w:before="0" w:after="283"/>
              <w:jc w:val="left"/>
              <w:rPr>
                <w:sz w:val="4"/>
                <w:szCs w:val="4"/>
              </w:rPr>
            </w:pPr>
            <w:r>
              <w:rPr>
                <w:sz w:val="4"/>
                <w:szCs w:val="4"/>
              </w:rPr>
            </w:r>
          </w:p>
        </w:tc>
      </w:tr>
      <w:tr>
        <w:trPr/>
        <w:tc>
          <w:tcPr>
            <w:tcW w:w="1109" w:type="dxa"/>
            <w:tcBorders/>
            <w:vAlign w:val="center"/>
          </w:tcPr>
          <w:p>
            <w:pPr>
              <w:pStyle w:val="TableContents"/>
              <w:bidi w:val="0"/>
              <w:spacing w:before="0" w:after="283"/>
              <w:jc w:val="left"/>
              <w:rPr/>
            </w:pPr>
            <w:r>
              <w:rPr/>
              <w:t xml:space="preserve">3.1. 3 </w:t>
            </w:r>
          </w:p>
        </w:tc>
        <w:tc>
          <w:tcPr>
            <w:tcW w:w="1394" w:type="dxa"/>
            <w:tcBorders/>
            <w:vAlign w:val="center"/>
          </w:tcPr>
          <w:p>
            <w:pPr>
              <w:pStyle w:val="TableContents"/>
              <w:bidi w:val="0"/>
              <w:spacing w:before="0" w:after="283"/>
              <w:jc w:val="left"/>
              <w:rPr/>
            </w:pPr>
            <w:r>
              <w:rPr/>
              <w:t xml:space="preserve">7E18 </w:t>
            </w:r>
          </w:p>
        </w:tc>
        <w:tc>
          <w:tcPr>
            <w:tcW w:w="2842" w:type="dxa"/>
            <w:tcBorders/>
            <w:vAlign w:val="center"/>
          </w:tcPr>
          <w:p>
            <w:pPr>
              <w:pStyle w:val="TableContents"/>
              <w:bidi w:val="0"/>
              <w:spacing w:before="0" w:after="283"/>
              <w:jc w:val="left"/>
              <w:rPr/>
            </w:pPr>
            <w:r>
              <w:rPr/>
              <w:t xml:space="preserve">000000002010-02-02-0000 2. helmikuuta 2010 </w:t>
            </w:r>
          </w:p>
        </w:tc>
        <w:tc>
          <w:tcPr>
            <w:tcW w:w="1060" w:type="dxa"/>
            <w:tcBorders/>
            <w:vAlign w:val="center"/>
          </w:tcPr>
          <w:p>
            <w:pPr>
              <w:pStyle w:val="TableContents"/>
              <w:bidi w:val="0"/>
              <w:spacing w:before="0" w:after="283"/>
              <w:jc w:val="left"/>
              <w:rPr/>
            </w:pPr>
            <w:r>
              <w:rPr/>
              <w:t xml:space="preserve">N / A </w:t>
            </w:r>
          </w:p>
        </w:tc>
        <w:tc>
          <w:tcPr>
            <w:tcW w:w="1399" w:type="dxa"/>
            <w:tcBorders/>
            <w:vAlign w:val="center"/>
          </w:tcPr>
          <w:p>
            <w:pPr>
              <w:pStyle w:val="TableContents"/>
              <w:bidi w:val="0"/>
              <w:spacing w:before="0" w:after="283"/>
              <w:jc w:val="left"/>
              <w:rPr/>
            </w:pPr>
            <w:r>
              <w:rPr/>
              <w:t xml:space="preserve">N / A </w:t>
            </w:r>
          </w:p>
        </w:tc>
        <w:tc>
          <w:tcPr>
            <w:tcW w:w="1391" w:type="dxa"/>
            <w:tcBorders/>
            <w:vAlign w:val="center"/>
          </w:tcPr>
          <w:p>
            <w:pPr>
              <w:pStyle w:val="TableContents"/>
              <w:numPr>
                <w:ilvl w:val="0"/>
                <w:numId w:val="7"/>
              </w:numPr>
              <w:tabs>
                <w:tab w:val="clear" w:pos="1134"/>
                <w:tab w:val="left" w:leader="none" w:pos="707"/>
              </w:tabs>
              <w:bidi w:val="0"/>
              <w:spacing w:before="0" w:after="283"/>
              <w:ind w:start="707" w:hanging="283"/>
              <w:jc w:val="left"/>
              <w:rPr/>
            </w:pPr>
            <w:r>
              <w:rPr/>
              <w:t xml:space="preserve">1. sukupolvi </w:t>
            </w:r>
          </w:p>
        </w:tc>
        <w:tc>
          <w:tcPr>
            <w:tcW w:w="1010" w:type="dxa"/>
            <w:tcBorders/>
            <w:vAlign w:val="center"/>
          </w:tcPr>
          <w:p>
            <w:pPr>
              <w:pStyle w:val="TableContents"/>
              <w:numPr>
                <w:ilvl w:val="0"/>
                <w:numId w:val="8"/>
              </w:numPr>
              <w:tabs>
                <w:tab w:val="clear" w:pos="1134"/>
                <w:tab w:val="left" w:leader="none" w:pos="707"/>
              </w:tabs>
              <w:bidi w:val="0"/>
              <w:spacing w:before="0" w:after="283"/>
              <w:ind w:start="707" w:hanging="283"/>
              <w:jc w:val="left"/>
              <w:rPr/>
            </w:pPr>
            <w:r>
              <w:rPr/>
            </w:r>
          </w:p>
        </w:tc>
      </w:tr>
      <w:tr>
        <w:trPr/>
        <w:tc>
          <w:tcPr>
            <w:tcW w:w="1109" w:type="dxa"/>
            <w:tcBorders/>
            <w:vAlign w:val="center"/>
          </w:tcPr>
          <w:p>
            <w:pPr>
              <w:pStyle w:val="TableContents"/>
              <w:bidi w:val="0"/>
              <w:spacing w:before="0" w:after="283"/>
              <w:jc w:val="left"/>
              <w:rPr/>
            </w:pPr>
            <w:r>
              <w:rPr/>
              <w:t xml:space="preserve">4.2. 1 </w:t>
            </w:r>
          </w:p>
        </w:tc>
        <w:tc>
          <w:tcPr>
            <w:tcW w:w="1394" w:type="dxa"/>
            <w:tcBorders/>
            <w:vAlign w:val="center"/>
          </w:tcPr>
          <w:p>
            <w:pPr>
              <w:pStyle w:val="TableContents"/>
              <w:bidi w:val="0"/>
              <w:spacing w:before="0" w:after="283"/>
              <w:jc w:val="left"/>
              <w:rPr/>
            </w:pPr>
            <w:r>
              <w:rPr/>
              <w:t xml:space="preserve">8C148 </w:t>
            </w:r>
          </w:p>
        </w:tc>
        <w:tc>
          <w:tcPr>
            <w:tcW w:w="2842" w:type="dxa"/>
            <w:tcBorders/>
            <w:vAlign w:val="center"/>
          </w:tcPr>
          <w:p>
            <w:pPr>
              <w:pStyle w:val="TableContents"/>
              <w:bidi w:val="0"/>
              <w:spacing w:before="0" w:after="283"/>
              <w:jc w:val="left"/>
              <w:rPr/>
            </w:pPr>
            <w:r>
              <w:rPr/>
              <w:t xml:space="preserve">000000002010-11-22-0000 22. marraskuuta 2010 </w:t>
            </w:r>
          </w:p>
        </w:tc>
        <w:tc>
          <w:tcPr>
            <w:tcW w:w="1060" w:type="dxa"/>
            <w:tcBorders/>
            <w:vAlign w:val="center"/>
          </w:tcPr>
          <w:p>
            <w:pPr>
              <w:pStyle w:val="TableContents"/>
              <w:bidi w:val="0"/>
              <w:spacing w:before="0" w:after="283"/>
              <w:jc w:val="left"/>
              <w:rPr/>
            </w:pPr>
            <w:r>
              <w:rPr/>
              <w:t xml:space="preserve">N / A </w:t>
            </w:r>
          </w:p>
        </w:tc>
        <w:tc>
          <w:tcPr>
            <w:tcW w:w="1399" w:type="dxa"/>
            <w:tcBorders/>
            <w:vAlign w:val="center"/>
          </w:tcPr>
          <w:p>
            <w:pPr>
              <w:pStyle w:val="TableContents"/>
              <w:bidi w:val="0"/>
              <w:spacing w:before="0" w:after="283"/>
              <w:jc w:val="left"/>
              <w:rPr/>
            </w:pPr>
            <w:r>
              <w:rPr/>
              <w:t xml:space="preserve">N / A </w:t>
            </w:r>
          </w:p>
        </w:tc>
        <w:tc>
          <w:tcPr>
            <w:tcW w:w="1391" w:type="dxa"/>
            <w:tcBorders/>
            <w:vAlign w:val="center"/>
          </w:tcPr>
          <w:p>
            <w:pPr>
              <w:pStyle w:val="TableContents"/>
              <w:numPr>
                <w:ilvl w:val="0"/>
                <w:numId w:val="9"/>
              </w:numPr>
              <w:tabs>
                <w:tab w:val="clear" w:pos="1134"/>
                <w:tab w:val="left" w:leader="none" w:pos="707"/>
              </w:tabs>
              <w:bidi w:val="0"/>
              <w:spacing w:before="0" w:after="283"/>
              <w:ind w:start="707" w:hanging="283"/>
              <w:jc w:val="left"/>
              <w:rPr/>
            </w:pPr>
            <w:r>
              <w:rPr/>
              <w:t xml:space="preserve">3G </w:t>
            </w:r>
          </w:p>
        </w:tc>
        <w:tc>
          <w:tcPr>
            <w:tcW w:w="1010" w:type="dxa"/>
            <w:tcBorders/>
            <w:vAlign w:val="center"/>
          </w:tcPr>
          <w:p>
            <w:pPr>
              <w:pStyle w:val="TableContents"/>
              <w:numPr>
                <w:ilvl w:val="0"/>
                <w:numId w:val="10"/>
              </w:numPr>
              <w:tabs>
                <w:tab w:val="clear" w:pos="1134"/>
                <w:tab w:val="left" w:leader="none" w:pos="707"/>
              </w:tabs>
              <w:bidi w:val="0"/>
              <w:spacing w:before="0" w:after="283"/>
              <w:ind w:start="707" w:hanging="283"/>
              <w:jc w:val="left"/>
              <w:rPr/>
            </w:pPr>
            <w:r>
              <w:rPr/>
            </w:r>
          </w:p>
        </w:tc>
      </w:tr>
      <w:tr>
        <w:trPr/>
        <w:tc>
          <w:tcPr>
            <w:tcW w:w="1109" w:type="dxa"/>
            <w:tcBorders/>
            <w:vAlign w:val="center"/>
          </w:tcPr>
          <w:p>
            <w:pPr>
              <w:pStyle w:val="TableContents"/>
              <w:bidi w:val="0"/>
              <w:spacing w:before="0" w:after="283"/>
              <w:jc w:val="left"/>
              <w:rPr/>
            </w:pPr>
            <w:r>
              <w:rPr/>
              <w:t xml:space="preserve">5.1. 1 </w:t>
            </w:r>
          </w:p>
        </w:tc>
        <w:tc>
          <w:tcPr>
            <w:tcW w:w="1394" w:type="dxa"/>
            <w:tcBorders/>
            <w:vAlign w:val="center"/>
          </w:tcPr>
          <w:p>
            <w:pPr>
              <w:pStyle w:val="TableContents"/>
              <w:bidi w:val="0"/>
              <w:spacing w:before="0" w:after="283"/>
              <w:jc w:val="left"/>
              <w:rPr/>
            </w:pPr>
            <w:r>
              <w:rPr/>
              <w:t xml:space="preserve">9B206 </w:t>
            </w:r>
          </w:p>
        </w:tc>
        <w:tc>
          <w:tcPr>
            <w:tcW w:w="2842" w:type="dxa"/>
            <w:tcBorders/>
            <w:vAlign w:val="center"/>
          </w:tcPr>
          <w:p>
            <w:pPr>
              <w:pStyle w:val="TableContents"/>
              <w:bidi w:val="0"/>
              <w:spacing w:before="0" w:after="283"/>
              <w:jc w:val="left"/>
              <w:rPr/>
            </w:pPr>
            <w:r>
              <w:rPr/>
              <w:t xml:space="preserve">000000002012-05-07-0000 7. toukokuuta 2012 </w:t>
            </w:r>
          </w:p>
        </w:tc>
        <w:tc>
          <w:tcPr>
            <w:tcW w:w="1060" w:type="dxa"/>
            <w:tcBorders/>
            <w:vAlign w:val="center"/>
          </w:tcPr>
          <w:p>
            <w:pPr>
              <w:pStyle w:val="TableContents"/>
              <w:bidi w:val="0"/>
              <w:spacing w:before="0" w:after="283"/>
              <w:jc w:val="left"/>
              <w:rPr/>
            </w:pPr>
            <w:r>
              <w:rPr/>
              <w:t xml:space="preserve">N / A </w:t>
            </w:r>
          </w:p>
        </w:tc>
        <w:tc>
          <w:tcPr>
            <w:tcW w:w="1399" w:type="dxa"/>
            <w:tcBorders/>
            <w:vAlign w:val="center"/>
          </w:tcPr>
          <w:p>
            <w:pPr>
              <w:pStyle w:val="TableContents"/>
              <w:numPr>
                <w:ilvl w:val="0"/>
                <w:numId w:val="11"/>
              </w:numPr>
              <w:tabs>
                <w:tab w:val="clear" w:pos="1134"/>
                <w:tab w:val="left" w:leader="none" w:pos="707"/>
              </w:tabs>
              <w:bidi w:val="0"/>
              <w:spacing w:before="0" w:after="283"/>
              <w:ind w:start="707" w:hanging="283"/>
              <w:jc w:val="left"/>
              <w:rPr/>
            </w:pPr>
            <w:r>
              <w:rPr/>
              <w:t xml:space="preserve">1. sukupolvi </w:t>
            </w:r>
          </w:p>
        </w:tc>
        <w:tc>
          <w:tcPr>
            <w:tcW w:w="1391" w:type="dxa"/>
            <w:tcBorders/>
            <w:vAlign w:val="center"/>
          </w:tcPr>
          <w:p>
            <w:pPr>
              <w:pStyle w:val="TableContents"/>
              <w:bidi w:val="0"/>
              <w:spacing w:before="0" w:after="283"/>
              <w:jc w:val="left"/>
              <w:rPr/>
            </w:pPr>
            <w:r>
              <w:rPr/>
              <w:t xml:space="preserve">N / A </w:t>
            </w:r>
          </w:p>
        </w:tc>
        <w:tc>
          <w:tcPr>
            <w:tcW w:w="1010" w:type="dxa"/>
            <w:tcBorders/>
            <w:vAlign w:val="center"/>
          </w:tcPr>
          <w:p>
            <w:pPr>
              <w:pStyle w:val="TableContents"/>
              <w:numPr>
                <w:ilvl w:val="0"/>
                <w:numId w:val="12"/>
              </w:numPr>
              <w:tabs>
                <w:tab w:val="clear" w:pos="1134"/>
                <w:tab w:val="left" w:leader="none" w:pos="707"/>
              </w:tabs>
              <w:bidi w:val="0"/>
              <w:spacing w:before="0" w:after="283"/>
              <w:ind w:start="707" w:hanging="283"/>
              <w:jc w:val="left"/>
              <w:rPr/>
            </w:pPr>
            <w:r>
              <w:rPr/>
            </w:r>
          </w:p>
        </w:tc>
      </w:tr>
      <w:tr>
        <w:trPr/>
        <w:tc>
          <w:tcPr>
            <w:tcW w:w="1109" w:type="dxa"/>
            <w:tcBorders/>
            <w:vAlign w:val="center"/>
          </w:tcPr>
          <w:p>
            <w:pPr>
              <w:pStyle w:val="TableContents"/>
              <w:bidi w:val="0"/>
              <w:spacing w:before="0" w:after="283"/>
              <w:jc w:val="left"/>
              <w:rPr/>
            </w:pPr>
            <w:r>
              <w:rPr/>
              <w:t xml:space="preserve">6.1. 6 </w:t>
            </w:r>
          </w:p>
        </w:tc>
        <w:tc>
          <w:tcPr>
            <w:tcW w:w="1394" w:type="dxa"/>
            <w:tcBorders/>
            <w:vAlign w:val="center"/>
          </w:tcPr>
          <w:p>
            <w:pPr>
              <w:pStyle w:val="TableContents"/>
              <w:bidi w:val="0"/>
              <w:spacing w:before="0" w:after="283"/>
              <w:jc w:val="left"/>
              <w:rPr/>
            </w:pPr>
            <w:r>
              <w:rPr/>
              <w:t xml:space="preserve">10B500 </w:t>
            </w:r>
          </w:p>
        </w:tc>
        <w:tc>
          <w:tcPr>
            <w:tcW w:w="2842" w:type="dxa"/>
            <w:tcBorders/>
            <w:vAlign w:val="center"/>
          </w:tcPr>
          <w:p>
            <w:pPr>
              <w:pStyle w:val="TableContents"/>
              <w:bidi w:val="0"/>
              <w:spacing w:before="0" w:after="283"/>
              <w:jc w:val="left"/>
              <w:rPr/>
            </w:pPr>
            <w:r>
              <w:rPr/>
              <w:t xml:space="preserve">000000002014-02-21-0000 21. helmikuuta 2014 </w:t>
            </w:r>
          </w:p>
        </w:tc>
        <w:tc>
          <w:tcPr>
            <w:tcW w:w="1060" w:type="dxa"/>
            <w:tcBorders/>
            <w:vAlign w:val="center"/>
          </w:tcPr>
          <w:p>
            <w:pPr>
              <w:pStyle w:val="TableContents"/>
              <w:bidi w:val="0"/>
              <w:spacing w:before="0" w:after="283"/>
              <w:jc w:val="left"/>
              <w:rPr/>
            </w:pPr>
            <w:r>
              <w:rPr/>
              <w:t xml:space="preserve">N / A </w:t>
            </w:r>
          </w:p>
        </w:tc>
        <w:tc>
          <w:tcPr>
            <w:tcW w:w="1399" w:type="dxa"/>
            <w:tcBorders/>
            <w:vAlign w:val="center"/>
          </w:tcPr>
          <w:p>
            <w:pPr>
              <w:pStyle w:val="TableContents"/>
              <w:bidi w:val="0"/>
              <w:spacing w:before="0" w:after="283"/>
              <w:jc w:val="left"/>
              <w:rPr/>
            </w:pPr>
            <w:r>
              <w:rPr/>
              <w:t xml:space="preserve">N / A </w:t>
            </w:r>
          </w:p>
        </w:tc>
        <w:tc>
          <w:tcPr>
            <w:tcW w:w="1391" w:type="dxa"/>
            <w:tcBorders/>
            <w:vAlign w:val="center"/>
          </w:tcPr>
          <w:p>
            <w:pPr>
              <w:pStyle w:val="TableContents"/>
              <w:numPr>
                <w:ilvl w:val="0"/>
                <w:numId w:val="13"/>
              </w:numPr>
              <w:tabs>
                <w:tab w:val="clear" w:pos="1134"/>
                <w:tab w:val="left" w:leader="none" w:pos="707"/>
              </w:tabs>
              <w:bidi w:val="0"/>
              <w:spacing w:before="0" w:after="283"/>
              <w:ind w:start="707" w:hanging="283"/>
              <w:jc w:val="left"/>
              <w:rPr/>
            </w:pPr>
            <w:r>
              <w:rPr/>
              <w:t xml:space="preserve">3GS </w:t>
            </w:r>
          </w:p>
        </w:tc>
        <w:tc>
          <w:tcPr>
            <w:tcW w:w="1010" w:type="dxa"/>
            <w:tcBorders/>
            <w:vAlign w:val="center"/>
          </w:tcPr>
          <w:p>
            <w:pPr>
              <w:pStyle w:val="TableContents"/>
              <w:numPr>
                <w:ilvl w:val="0"/>
                <w:numId w:val="14"/>
              </w:numPr>
              <w:tabs>
                <w:tab w:val="clear" w:pos="1134"/>
                <w:tab w:val="left" w:leader="none" w:pos="707"/>
              </w:tabs>
              <w:bidi w:val="0"/>
              <w:spacing w:before="0" w:after="283"/>
              <w:ind w:start="707" w:hanging="283"/>
              <w:jc w:val="left"/>
              <w:rPr/>
            </w:pPr>
            <w:r>
              <w:rPr/>
            </w:r>
          </w:p>
        </w:tc>
      </w:tr>
      <w:tr>
        <w:trPr/>
        <w:tc>
          <w:tcPr>
            <w:tcW w:w="1109" w:type="dxa"/>
            <w:tcBorders/>
            <w:vAlign w:val="center"/>
          </w:tcPr>
          <w:p>
            <w:pPr>
              <w:pStyle w:val="TableContents"/>
              <w:bidi w:val="0"/>
              <w:spacing w:before="0" w:after="283"/>
              <w:jc w:val="left"/>
              <w:rPr/>
            </w:pPr>
            <w:r>
              <w:rPr/>
              <w:t xml:space="preserve">7.1. 2 7.1. 2 </w:t>
            </w:r>
          </w:p>
        </w:tc>
        <w:tc>
          <w:tcPr>
            <w:tcW w:w="1394" w:type="dxa"/>
            <w:tcBorders/>
            <w:vAlign w:val="center"/>
          </w:tcPr>
          <w:p>
            <w:pPr>
              <w:pStyle w:val="TableContents"/>
              <w:bidi w:val="0"/>
              <w:jc w:val="left"/>
              <w:rPr/>
            </w:pPr>
            <w:r>
              <w:rPr/>
              <w:t xml:space="preserve">11D257 </w:t>
            </w:r>
          </w:p>
          <w:p>
            <w:pPr>
              <w:pStyle w:val="TableContents"/>
              <w:bidi w:val="0"/>
              <w:spacing w:before="0" w:after="283"/>
              <w:jc w:val="left"/>
              <w:rPr/>
            </w:pPr>
            <w:r>
              <w:rPr/>
              <w:t xml:space="preserve">11D258 </w:t>
            </w:r>
          </w:p>
        </w:tc>
        <w:tc>
          <w:tcPr>
            <w:tcW w:w="2842" w:type="dxa"/>
            <w:tcBorders/>
            <w:vAlign w:val="center"/>
          </w:tcPr>
          <w:p>
            <w:pPr>
              <w:pStyle w:val="TableContents"/>
              <w:bidi w:val="0"/>
              <w:spacing w:before="0" w:after="283"/>
              <w:jc w:val="left"/>
              <w:rPr/>
            </w:pPr>
            <w:r>
              <w:rPr/>
              <w:t xml:space="preserve">000000002014-06-30-0000 Jun 30, 2014 </w:t>
            </w:r>
          </w:p>
        </w:tc>
        <w:tc>
          <w:tcPr>
            <w:tcW w:w="1060" w:type="dxa"/>
            <w:tcBorders/>
            <w:vAlign w:val="center"/>
          </w:tcPr>
          <w:p>
            <w:pPr>
              <w:pStyle w:val="TableContents"/>
              <w:numPr>
                <w:ilvl w:val="0"/>
                <w:numId w:val="15"/>
              </w:numPr>
              <w:tabs>
                <w:tab w:val="clear" w:pos="1134"/>
                <w:tab w:val="left" w:leader="none" w:pos="707"/>
              </w:tabs>
              <w:bidi w:val="0"/>
              <w:spacing w:before="0" w:after="283"/>
              <w:ind w:start="707" w:hanging="283"/>
              <w:jc w:val="left"/>
              <w:rPr/>
            </w:pPr>
            <w:r>
              <w:rPr/>
            </w:r>
          </w:p>
        </w:tc>
        <w:tc>
          <w:tcPr>
            <w:tcW w:w="1399" w:type="dxa"/>
            <w:tcBorders/>
            <w:vAlign w:val="center"/>
          </w:tcPr>
          <w:p>
            <w:pPr>
              <w:pStyle w:val="TableContents"/>
              <w:bidi w:val="0"/>
              <w:spacing w:before="0" w:after="283"/>
              <w:jc w:val="left"/>
              <w:rPr/>
            </w:pPr>
            <w:r>
              <w:rPr/>
              <w:t xml:space="preserve">N / A </w:t>
            </w:r>
          </w:p>
        </w:tc>
        <w:tc>
          <w:tcPr>
            <w:tcW w:w="1391" w:type="dxa"/>
            <w:tcBorders/>
            <w:vAlign w:val="center"/>
          </w:tcPr>
          <w:p>
            <w:pPr>
              <w:pStyle w:val="TableContents"/>
              <w:numPr>
                <w:ilvl w:val="0"/>
                <w:numId w:val="16"/>
              </w:numPr>
              <w:tabs>
                <w:tab w:val="clear" w:pos="1134"/>
                <w:tab w:val="left" w:leader="none" w:pos="707"/>
              </w:tabs>
              <w:bidi w:val="0"/>
              <w:spacing w:before="0" w:after="283"/>
              <w:ind w:start="707" w:hanging="283"/>
              <w:jc w:val="left"/>
              <w:rPr/>
            </w:pPr>
            <w:r>
              <w:rPr/>
            </w:r>
          </w:p>
        </w:tc>
        <w:tc>
          <w:tcPr>
            <w:tcW w:w="1010" w:type="dxa"/>
            <w:tcBorders/>
            <w:vAlign w:val="center"/>
          </w:tcPr>
          <w:p>
            <w:pPr>
              <w:pStyle w:val="TableContents"/>
              <w:bidi w:val="0"/>
              <w:spacing w:before="0" w:after="283"/>
              <w:jc w:val="left"/>
              <w:rPr/>
            </w:pPr>
            <w:r>
              <w:rPr/>
              <w:t xml:space="preserve">N / A </w:t>
            </w:r>
          </w:p>
        </w:tc>
      </w:tr>
      <w:tr>
        <w:trPr/>
        <w:tc>
          <w:tcPr>
            <w:tcW w:w="1109" w:type="dxa"/>
            <w:tcBorders/>
            <w:vAlign w:val="center"/>
          </w:tcPr>
          <w:p>
            <w:pPr>
              <w:pStyle w:val="TableContents"/>
              <w:bidi w:val="0"/>
              <w:spacing w:before="0" w:after="283"/>
              <w:jc w:val="left"/>
              <w:rPr/>
            </w:pPr>
            <w:r>
              <w:rPr/>
              <w:t xml:space="preserve">8.4. 2 </w:t>
            </w:r>
          </w:p>
        </w:tc>
        <w:tc>
          <w:tcPr>
            <w:tcW w:w="1394" w:type="dxa"/>
            <w:tcBorders/>
            <w:vAlign w:val="center"/>
          </w:tcPr>
          <w:p>
            <w:pPr>
              <w:pStyle w:val="TableContents"/>
              <w:bidi w:val="0"/>
              <w:spacing w:before="0" w:after="283"/>
              <w:jc w:val="left"/>
              <w:rPr/>
            </w:pPr>
            <w:r>
              <w:rPr/>
              <w:t xml:space="preserve">12H606 </w:t>
            </w:r>
          </w:p>
        </w:tc>
        <w:tc>
          <w:tcPr>
            <w:tcW w:w="2842" w:type="dxa"/>
            <w:tcBorders/>
            <w:vAlign w:val="center"/>
          </w:tcPr>
          <w:p>
            <w:pPr>
              <w:pStyle w:val="TableContents"/>
              <w:bidi w:val="0"/>
              <w:spacing w:before="0" w:after="283"/>
              <w:jc w:val="left"/>
              <w:rPr/>
            </w:pPr>
            <w:r>
              <w:rPr/>
              <w:t xml:space="preserve">000000002016-12-12-0000 joulukuu 12, 2016 </w:t>
            </w:r>
          </w:p>
        </w:tc>
        <w:tc>
          <w:tcPr>
            <w:tcW w:w="1060" w:type="dxa"/>
            <w:tcBorders/>
            <w:vAlign w:val="center"/>
          </w:tcPr>
          <w:p>
            <w:pPr>
              <w:pStyle w:val="TableContents"/>
              <w:numPr>
                <w:ilvl w:val="0"/>
                <w:numId w:val="17"/>
              </w:numPr>
              <w:tabs>
                <w:tab w:val="clear" w:pos="1134"/>
                <w:tab w:val="left" w:leader="none" w:pos="707"/>
              </w:tabs>
              <w:bidi w:val="0"/>
              <w:spacing w:before="0" w:after="283"/>
              <w:ind w:start="707" w:hanging="283"/>
              <w:jc w:val="left"/>
              <w:rPr/>
            </w:pPr>
            <w:r>
              <w:rPr/>
            </w:r>
          </w:p>
        </w:tc>
        <w:tc>
          <w:tcPr>
            <w:tcW w:w="1399" w:type="dxa"/>
            <w:tcBorders/>
            <w:vAlign w:val="center"/>
          </w:tcPr>
          <w:p>
            <w:pPr>
              <w:pStyle w:val="TableContents"/>
              <w:bidi w:val="0"/>
              <w:spacing w:before="0" w:after="283"/>
              <w:jc w:val="left"/>
              <w:rPr/>
            </w:pPr>
            <w:r>
              <w:rPr/>
              <w:t xml:space="preserve">N / A </w:t>
            </w:r>
          </w:p>
        </w:tc>
        <w:tc>
          <w:tcPr>
            <w:tcW w:w="1391" w:type="dxa"/>
            <w:tcBorders/>
            <w:vAlign w:val="center"/>
          </w:tcPr>
          <w:p>
            <w:pPr>
              <w:pStyle w:val="TableContents"/>
              <w:bidi w:val="0"/>
              <w:spacing w:before="0" w:after="283"/>
              <w:jc w:val="left"/>
              <w:rPr/>
            </w:pPr>
            <w:r>
              <w:rPr/>
              <w:t xml:space="preserve">N / A </w:t>
            </w:r>
          </w:p>
        </w:tc>
        <w:tc>
          <w:tcPr>
            <w:tcW w:w="1010" w:type="dxa"/>
            <w:tcBorders/>
            <w:vAlign w:val="center"/>
          </w:tcPr>
          <w:p>
            <w:pPr>
              <w:pStyle w:val="TableContents"/>
              <w:bidi w:val="0"/>
              <w:spacing w:before="0" w:after="283"/>
              <w:jc w:val="left"/>
              <w:rPr/>
            </w:pPr>
            <w:r>
              <w:rPr/>
              <w:t xml:space="preserve">N / A </w:t>
            </w:r>
          </w:p>
        </w:tc>
      </w:tr>
      <w:tr>
        <w:trPr/>
        <w:tc>
          <w:tcPr>
            <w:tcW w:w="1109" w:type="dxa"/>
            <w:tcBorders/>
            <w:vAlign w:val="center"/>
          </w:tcPr>
          <w:p>
            <w:pPr>
              <w:pStyle w:val="TableContents"/>
              <w:bidi w:val="0"/>
              <w:spacing w:before="0" w:after="283"/>
              <w:jc w:val="left"/>
              <w:rPr/>
            </w:pPr>
            <w:r>
              <w:rPr/>
              <w:t xml:space="preserve">9.3. 5 </w:t>
            </w:r>
          </w:p>
        </w:tc>
        <w:tc>
          <w:tcPr>
            <w:tcW w:w="1394" w:type="dxa"/>
            <w:tcBorders/>
            <w:vAlign w:val="center"/>
          </w:tcPr>
          <w:p>
            <w:pPr>
              <w:pStyle w:val="TableContents"/>
              <w:bidi w:val="0"/>
              <w:spacing w:before="0" w:after="283"/>
              <w:jc w:val="left"/>
              <w:rPr/>
            </w:pPr>
            <w:r>
              <w:rPr/>
              <w:t xml:space="preserve">13G36 </w:t>
            </w:r>
          </w:p>
        </w:tc>
        <w:tc>
          <w:tcPr>
            <w:tcW w:w="2842" w:type="dxa"/>
            <w:tcBorders/>
            <w:vAlign w:val="center"/>
          </w:tcPr>
          <w:p>
            <w:pPr>
              <w:pStyle w:val="TableContents"/>
              <w:bidi w:val="0"/>
              <w:spacing w:before="0" w:after="283"/>
              <w:jc w:val="left"/>
              <w:rPr/>
            </w:pPr>
            <w:r>
              <w:rPr/>
              <w:t xml:space="preserve">000000002016-08-25-0000 Aug 25, 2016 </w:t>
            </w:r>
          </w:p>
        </w:tc>
        <w:tc>
          <w:tcPr>
            <w:tcW w:w="1060" w:type="dxa"/>
            <w:tcBorders/>
            <w:vAlign w:val="center"/>
          </w:tcPr>
          <w:p>
            <w:pPr>
              <w:pStyle w:val="TableContents"/>
              <w:bidi w:val="0"/>
              <w:spacing w:before="0" w:after="283"/>
              <w:jc w:val="left"/>
              <w:rPr/>
            </w:pPr>
            <w:r>
              <w:rPr/>
              <w:t xml:space="preserve">N / A </w:t>
            </w:r>
          </w:p>
        </w:tc>
        <w:tc>
          <w:tcPr>
            <w:tcW w:w="1399" w:type="dxa"/>
            <w:tcBorders/>
            <w:vAlign w:val="center"/>
          </w:tcPr>
          <w:p>
            <w:pPr>
              <w:pStyle w:val="TableContents"/>
              <w:numPr>
                <w:ilvl w:val="0"/>
                <w:numId w:val="18"/>
              </w:numPr>
              <w:tabs>
                <w:tab w:val="clear" w:pos="1134"/>
                <w:tab w:val="left" w:leader="none" w:pos="707"/>
              </w:tabs>
              <w:bidi w:val="0"/>
              <w:spacing w:before="0" w:after="283"/>
              <w:ind w:start="707" w:hanging="283"/>
              <w:jc w:val="left"/>
              <w:rPr/>
            </w:pPr>
            <w:r>
              <w:rPr/>
              <w:t xml:space="preserve">Mini 1 </w:t>
            </w:r>
          </w:p>
        </w:tc>
        <w:tc>
          <w:tcPr>
            <w:tcW w:w="1391" w:type="dxa"/>
            <w:tcBorders/>
            <w:vAlign w:val="center"/>
          </w:tcPr>
          <w:p>
            <w:pPr>
              <w:pStyle w:val="TableContents"/>
              <w:numPr>
                <w:ilvl w:val="0"/>
                <w:numId w:val="19"/>
              </w:numPr>
              <w:tabs>
                <w:tab w:val="clear" w:pos="1134"/>
                <w:tab w:val="left" w:leader="none" w:pos="707"/>
              </w:tabs>
              <w:bidi w:val="0"/>
              <w:spacing w:before="0" w:after="283"/>
              <w:ind w:start="707" w:hanging="283"/>
              <w:jc w:val="left"/>
              <w:rPr/>
            </w:pPr>
            <w:r>
              <w:rPr/>
              <w:t xml:space="preserve">4S </w:t>
            </w:r>
          </w:p>
        </w:tc>
        <w:tc>
          <w:tcPr>
            <w:tcW w:w="1010" w:type="dxa"/>
            <w:tcBorders/>
            <w:vAlign w:val="center"/>
          </w:tcPr>
          <w:p>
            <w:pPr>
              <w:pStyle w:val="TableContents"/>
              <w:numPr>
                <w:ilvl w:val="0"/>
                <w:numId w:val="20"/>
              </w:numPr>
              <w:tabs>
                <w:tab w:val="clear" w:pos="1134"/>
                <w:tab w:val="left" w:leader="none" w:pos="707"/>
              </w:tabs>
              <w:bidi w:val="0"/>
              <w:spacing w:before="0" w:after="283"/>
              <w:ind w:start="707" w:hanging="283"/>
              <w:jc w:val="left"/>
              <w:rPr/>
            </w:pPr>
            <w:r>
              <w:rPr/>
              <w:t xml:space="preserve">5 </w:t>
            </w:r>
          </w:p>
        </w:tc>
      </w:tr>
      <w:tr>
        <w:trPr/>
        <w:tc>
          <w:tcPr>
            <w:tcW w:w="1109" w:type="dxa"/>
            <w:tcBorders/>
            <w:vAlign w:val="center"/>
          </w:tcPr>
          <w:p>
            <w:pPr>
              <w:pStyle w:val="TableContents"/>
              <w:bidi w:val="0"/>
              <w:spacing w:before="0" w:after="283"/>
              <w:jc w:val="left"/>
              <w:rPr/>
            </w:pPr>
            <w:r>
              <w:rPr/>
              <w:t xml:space="preserve">10.3. 3 </w:t>
            </w:r>
          </w:p>
        </w:tc>
        <w:tc>
          <w:tcPr>
            <w:tcW w:w="1394" w:type="dxa"/>
            <w:tcBorders/>
            <w:vAlign w:val="center"/>
          </w:tcPr>
          <w:p>
            <w:pPr>
              <w:pStyle w:val="TableContents"/>
              <w:bidi w:val="0"/>
              <w:spacing w:before="0" w:after="283"/>
              <w:jc w:val="left"/>
              <w:rPr/>
            </w:pPr>
            <w:r>
              <w:rPr/>
              <w:t xml:space="preserve">14G60 </w:t>
            </w:r>
          </w:p>
        </w:tc>
        <w:tc>
          <w:tcPr>
            <w:tcW w:w="2842" w:type="dxa"/>
            <w:tcBorders/>
            <w:vAlign w:val="center"/>
          </w:tcPr>
          <w:p>
            <w:pPr>
              <w:pStyle w:val="TableContents"/>
              <w:bidi w:val="0"/>
              <w:spacing w:before="0" w:after="283"/>
              <w:jc w:val="left"/>
              <w:rPr/>
            </w:pPr>
            <w:r>
              <w:rPr/>
              <w:t xml:space="preserve">000000002017-07-19-0000 heinäkuu 19, 2017 </w:t>
            </w:r>
          </w:p>
        </w:tc>
        <w:tc>
          <w:tcPr>
            <w:tcW w:w="1060" w:type="dxa"/>
            <w:tcBorders/>
            <w:vAlign w:val="center"/>
          </w:tcPr>
          <w:p>
            <w:pPr>
              <w:pStyle w:val="TableContents"/>
              <w:bidi w:val="0"/>
              <w:spacing w:before="0" w:after="283"/>
              <w:jc w:val="left"/>
              <w:rPr/>
            </w:pPr>
            <w:r>
              <w:rPr/>
              <w:t xml:space="preserve">N / A </w:t>
            </w:r>
          </w:p>
        </w:tc>
        <w:tc>
          <w:tcPr>
            <w:tcW w:w="1399" w:type="dxa"/>
            <w:tcBorders/>
            <w:vAlign w:val="center"/>
          </w:tcPr>
          <w:p>
            <w:pPr>
              <w:pStyle w:val="TableContents"/>
              <w:numPr>
                <w:ilvl w:val="0"/>
                <w:numId w:val="21"/>
              </w:numPr>
              <w:tabs>
                <w:tab w:val="clear" w:pos="1134"/>
                <w:tab w:val="left" w:leader="none" w:pos="707"/>
              </w:tabs>
              <w:bidi w:val="0"/>
              <w:spacing w:before="0" w:after="283"/>
              <w:ind w:start="707" w:hanging="283"/>
              <w:jc w:val="left"/>
              <w:rPr/>
            </w:pPr>
            <w:r>
              <w:rPr/>
            </w:r>
          </w:p>
        </w:tc>
        <w:tc>
          <w:tcPr>
            <w:tcW w:w="1391"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5 </w:t>
            </w:r>
          </w:p>
          <w:p>
            <w:pPr>
              <w:pStyle w:val="TableContents"/>
              <w:numPr>
                <w:ilvl w:val="0"/>
                <w:numId w:val="22"/>
              </w:numPr>
              <w:tabs>
                <w:tab w:val="clear" w:pos="1134"/>
                <w:tab w:val="left" w:leader="none" w:pos="707"/>
              </w:tabs>
              <w:bidi w:val="0"/>
              <w:spacing w:before="0" w:after="283"/>
              <w:ind w:start="707" w:hanging="283"/>
              <w:jc w:val="left"/>
              <w:rPr/>
            </w:pPr>
            <w:r>
              <w:rPr/>
              <w:t xml:space="preserve">5C </w:t>
            </w:r>
          </w:p>
        </w:tc>
        <w:tc>
          <w:tcPr>
            <w:tcW w:w="1010" w:type="dxa"/>
            <w:tcBorders/>
            <w:vAlign w:val="center"/>
          </w:tcPr>
          <w:p>
            <w:pPr>
              <w:pStyle w:val="TableContents"/>
              <w:bidi w:val="0"/>
              <w:spacing w:before="0" w:after="283"/>
              <w:jc w:val="left"/>
              <w:rPr/>
            </w:pPr>
            <w:r>
              <w:rPr/>
              <w:t xml:space="preserve">N / A </w:t>
            </w:r>
          </w:p>
        </w:tc>
      </w:tr>
      <w:tr>
        <w:trPr/>
        <w:tc>
          <w:tcPr>
            <w:tcW w:w="1109" w:type="dxa"/>
            <w:tcBorders/>
            <w:vAlign w:val="center"/>
          </w:tcPr>
          <w:p>
            <w:pPr>
              <w:pStyle w:val="TableContents"/>
              <w:bidi w:val="0"/>
              <w:spacing w:before="0" w:after="283"/>
              <w:jc w:val="left"/>
              <w:rPr/>
            </w:pPr>
            <w:r>
              <w:rPr/>
              <w:t xml:space="preserve">11.0. 3 </w:t>
            </w:r>
          </w:p>
        </w:tc>
        <w:tc>
          <w:tcPr>
            <w:tcW w:w="1394" w:type="dxa"/>
            <w:tcBorders/>
            <w:vAlign w:val="center"/>
          </w:tcPr>
          <w:p>
            <w:pPr>
              <w:pStyle w:val="TableContents"/>
              <w:bidi w:val="0"/>
              <w:spacing w:before="0" w:after="283"/>
              <w:jc w:val="left"/>
              <w:rPr/>
            </w:pPr>
            <w:r>
              <w:rPr/>
              <w:t xml:space="preserve">15A432 </w:t>
            </w:r>
          </w:p>
        </w:tc>
        <w:tc>
          <w:tcPr>
            <w:tcW w:w="2842" w:type="dxa"/>
            <w:tcBorders/>
            <w:vAlign w:val="center"/>
          </w:tcPr>
          <w:p>
            <w:pPr>
              <w:pStyle w:val="TableContents"/>
              <w:bidi w:val="0"/>
              <w:spacing w:before="0" w:after="283"/>
              <w:jc w:val="left"/>
              <w:rPr/>
            </w:pPr>
            <w:r>
              <w:rPr/>
              <w:t xml:space="preserve">000000002017-10-11-0000 Oct 11, 2017 </w:t>
            </w:r>
          </w:p>
        </w:tc>
        <w:tc>
          <w:tcPr>
            <w:tcW w:w="1060" w:type="dxa"/>
            <w:tcBorders/>
            <w:vAlign w:val="center"/>
          </w:tcPr>
          <w:p>
            <w:pPr>
              <w:pStyle w:val="TableContents"/>
              <w:bidi w:val="0"/>
              <w:spacing w:before="0" w:after="283"/>
              <w:jc w:val="left"/>
              <w:rPr/>
            </w:pPr>
            <w:r>
              <w:rPr/>
              <w:t xml:space="preserve">N / A </w:t>
            </w:r>
          </w:p>
        </w:tc>
        <w:tc>
          <w:tcPr>
            <w:tcW w:w="1399" w:type="dxa"/>
            <w:tcBorders/>
            <w:vAlign w:val="center"/>
          </w:tcPr>
          <w:p>
            <w:pPr>
              <w:pStyle w:val="TableContents"/>
              <w:bidi w:val="0"/>
              <w:spacing w:before="0" w:after="283"/>
              <w:jc w:val="left"/>
              <w:rPr/>
            </w:pPr>
            <w:r>
              <w:rPr/>
              <w:t xml:space="preserve">N / A </w:t>
            </w:r>
          </w:p>
        </w:tc>
        <w:tc>
          <w:tcPr>
            <w:tcW w:w="1391" w:type="dxa"/>
            <w:tcBorders/>
            <w:vAlign w:val="center"/>
          </w:tcPr>
          <w:p>
            <w:pPr>
              <w:pStyle w:val="TableContents"/>
              <w:bidi w:val="0"/>
              <w:spacing w:before="0" w:after="283"/>
              <w:jc w:val="left"/>
              <w:rPr/>
            </w:pPr>
            <w:r>
              <w:rPr/>
              <w:t xml:space="preserve">N / A </w:t>
            </w:r>
          </w:p>
        </w:tc>
        <w:tc>
          <w:tcPr>
            <w:tcW w:w="1010" w:type="dxa"/>
            <w:tcBorders/>
            <w:vAlign w:val="center"/>
          </w:tcPr>
          <w:p>
            <w:pPr>
              <w:pStyle w:val="TableContents"/>
              <w:bidi w:val="0"/>
              <w:spacing w:before="0" w:after="283"/>
              <w:jc w:val="left"/>
              <w:rPr/>
            </w:pPr>
            <w:r>
              <w:rPr/>
              <w:t xml:space="preserve">N / A </w:t>
            </w:r>
          </w:p>
        </w:tc>
      </w:tr>
      <w:tr>
        <w:trPr/>
        <w:tc>
          <w:tcPr>
            <w:tcW w:w="1109" w:type="dxa"/>
            <w:tcBorders/>
            <w:vAlign w:val="center"/>
          </w:tcPr>
          <w:p>
            <w:pPr>
              <w:pStyle w:val="TableContents"/>
              <w:bidi w:val="0"/>
              <w:spacing w:before="0" w:after="283"/>
              <w:jc w:val="left"/>
              <w:rPr/>
            </w:pPr>
            <w:r>
              <w:rPr/>
              <w:t xml:space="preserve">11.1 beta 5 </w:t>
            </w:r>
          </w:p>
        </w:tc>
        <w:tc>
          <w:tcPr>
            <w:tcW w:w="1394" w:type="dxa"/>
            <w:tcBorders/>
            <w:vAlign w:val="center"/>
          </w:tcPr>
          <w:p>
            <w:pPr>
              <w:pStyle w:val="TableContents"/>
              <w:bidi w:val="0"/>
              <w:spacing w:before="0" w:after="283"/>
              <w:jc w:val="left"/>
              <w:rPr/>
            </w:pPr>
            <w:r>
              <w:rPr/>
              <w:t xml:space="preserve">15B93 </w:t>
            </w:r>
          </w:p>
        </w:tc>
        <w:tc>
          <w:tcPr>
            <w:tcW w:w="2842" w:type="dxa"/>
            <w:tcBorders/>
            <w:vAlign w:val="center"/>
          </w:tcPr>
          <w:p>
            <w:pPr>
              <w:pStyle w:val="TableContents"/>
              <w:bidi w:val="0"/>
              <w:spacing w:before="0" w:after="283"/>
              <w:jc w:val="left"/>
              <w:rPr/>
            </w:pPr>
            <w:r>
              <w:rPr/>
              <w:t xml:space="preserve">000000002017-10-23-0000 </w:t>
            </w:r>
            <w:r>
              <w:rPr>
                <w:color w:val="A9A9A9"/>
              </w:rPr>
              <w:t xml:space="preserve">Oct 23, </w:t>
            </w:r>
            <w:r>
              <w:rPr/>
              <w:t xml:space="preserve">2017 </w:t>
            </w:r>
          </w:p>
        </w:tc>
        <w:tc>
          <w:tcPr>
            <w:tcW w:w="1060" w:type="dxa"/>
            <w:tcBorders/>
            <w:vAlign w:val="center"/>
          </w:tcPr>
          <w:p>
            <w:pPr>
              <w:pStyle w:val="TableContents"/>
              <w:bidi w:val="0"/>
              <w:spacing w:before="0" w:after="283"/>
              <w:jc w:val="left"/>
              <w:rPr/>
            </w:pPr>
            <w:r>
              <w:rPr/>
              <w:t xml:space="preserve">N / A </w:t>
            </w:r>
          </w:p>
        </w:tc>
        <w:tc>
          <w:tcPr>
            <w:tcW w:w="1399" w:type="dxa"/>
            <w:tcBorders/>
            <w:vAlign w:val="center"/>
          </w:tcPr>
          <w:p>
            <w:pPr>
              <w:pStyle w:val="TableContents"/>
              <w:bidi w:val="0"/>
              <w:spacing w:before="0" w:after="283"/>
              <w:jc w:val="left"/>
              <w:rPr/>
            </w:pPr>
            <w:r>
              <w:rPr/>
              <w:t xml:space="preserve">N / A </w:t>
            </w:r>
          </w:p>
        </w:tc>
        <w:tc>
          <w:tcPr>
            <w:tcW w:w="1391" w:type="dxa"/>
            <w:tcBorders/>
            <w:vAlign w:val="center"/>
          </w:tcPr>
          <w:p>
            <w:pPr>
              <w:pStyle w:val="TableContents"/>
              <w:bidi w:val="0"/>
              <w:spacing w:before="0" w:after="283"/>
              <w:jc w:val="left"/>
              <w:rPr/>
            </w:pPr>
            <w:r>
              <w:rPr/>
              <w:t xml:space="preserve">N / A </w:t>
            </w:r>
          </w:p>
        </w:tc>
        <w:tc>
          <w:tcPr>
            <w:tcW w:w="1010" w:type="dxa"/>
            <w:tcBorders/>
            <w:vAlign w:val="center"/>
          </w:tcPr>
          <w:p>
            <w:pPr>
              <w:pStyle w:val="TableContents"/>
              <w:bidi w:val="0"/>
              <w:spacing w:before="0" w:after="283"/>
              <w:jc w:val="left"/>
              <w:rPr/>
            </w:pPr>
            <w:r>
              <w:rPr/>
              <w:t xml:space="preserve">N / A </w:t>
            </w:r>
          </w:p>
        </w:tc>
      </w:tr>
      <w:tr>
        <w:trPr/>
        <w:tc>
          <w:tcPr>
            <w:tcW w:w="1109" w:type="dxa"/>
            <w:tcBorders/>
            <w:vAlign w:val="center"/>
          </w:tcPr>
          <w:p>
            <w:pPr>
              <w:pStyle w:val="TableHeading"/>
              <w:suppressLineNumbers/>
              <w:bidi w:val="0"/>
              <w:spacing w:before="0" w:after="283"/>
              <w:jc w:val="center"/>
              <w:rPr/>
            </w:pPr>
            <w:r>
              <w:rPr/>
              <w:t xml:space="preserve">Legenda: </w:t>
            </w:r>
          </w:p>
        </w:tc>
        <w:tc>
          <w:tcPr>
            <w:tcW w:w="1394" w:type="dxa"/>
            <w:tcBorders/>
            <w:vAlign w:val="center"/>
          </w:tcPr>
          <w:p>
            <w:pPr>
              <w:pStyle w:val="TableContents"/>
              <w:bidi w:val="0"/>
              <w:spacing w:before="0" w:after="283"/>
              <w:jc w:val="left"/>
              <w:rPr/>
            </w:pPr>
            <w:r>
              <w:rPr/>
              <w:t xml:space="preserve">Lopetettu </w:t>
            </w:r>
          </w:p>
        </w:tc>
        <w:tc>
          <w:tcPr>
            <w:tcW w:w="2842" w:type="dxa"/>
            <w:tcBorders/>
            <w:vAlign w:val="center"/>
          </w:tcPr>
          <w:p>
            <w:pPr>
              <w:pStyle w:val="TableContents"/>
              <w:bidi w:val="0"/>
              <w:spacing w:before="0" w:after="283"/>
              <w:jc w:val="left"/>
              <w:rPr/>
            </w:pPr>
            <w:r>
              <w:rPr/>
              <w:t xml:space="preserve">Nykyinen </w:t>
            </w:r>
          </w:p>
        </w:tc>
        <w:tc>
          <w:tcPr>
            <w:tcW w:w="1060" w:type="dxa"/>
            <w:tcBorders/>
            <w:vAlign w:val="center"/>
          </w:tcPr>
          <w:p>
            <w:pPr>
              <w:pStyle w:val="TableContents"/>
              <w:bidi w:val="0"/>
              <w:spacing w:before="0" w:after="283"/>
              <w:jc w:val="left"/>
              <w:rPr/>
            </w:pPr>
            <w:r>
              <w:rPr/>
              <w:t xml:space="preserve">Beta </w:t>
            </w:r>
          </w:p>
        </w:tc>
        <w:tc>
          <w:tcPr>
            <w:tcW w:w="3800"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uusin omenapäivitys tuli ulos</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Nykyiset versiot </w:t>
      </w:r>
    </w:p>
    <w:tbl>
      <w:tblPr>
        <w:tblW w:w="10205" w:type="dxa"/>
        <w:jc w:val="left"/>
        <w:tblInd w:w="0" w:type="dxa"/>
        <w:tblLayout w:type="fixed"/>
        <w:tblCellMar>
          <w:top w:w="28" w:type="dxa"/>
          <w:left w:w="28" w:type="dxa"/>
          <w:bottom w:w="28" w:type="dxa"/>
          <w:right w:w="28" w:type="dxa"/>
        </w:tblCellMar>
      </w:tblPr>
      <w:tblGrid>
        <w:gridCol w:w="1190"/>
        <w:gridCol w:w="1393"/>
        <w:gridCol w:w="2788"/>
        <w:gridCol w:w="1048"/>
        <w:gridCol w:w="1393"/>
        <w:gridCol w:w="1385"/>
        <w:gridCol w:w="1008"/>
      </w:tblGrid>
      <w:tr>
        <w:trPr/>
        <w:tc>
          <w:tcPr>
            <w:tcW w:w="1190" w:type="dxa"/>
            <w:tcBorders/>
            <w:vAlign w:val="center"/>
          </w:tcPr>
          <w:p>
            <w:pPr>
              <w:pStyle w:val="TableHeading"/>
              <w:suppressLineNumbers/>
              <w:bidi w:val="0"/>
              <w:spacing w:before="0" w:after="283"/>
              <w:jc w:val="center"/>
              <w:rPr/>
            </w:pPr>
            <w:r>
              <w:rPr/>
              <w:t xml:space="preserve">Versio </w:t>
            </w:r>
          </w:p>
        </w:tc>
        <w:tc>
          <w:tcPr>
            <w:tcW w:w="1393" w:type="dxa"/>
            <w:tcBorders/>
            <w:vAlign w:val="center"/>
          </w:tcPr>
          <w:p>
            <w:pPr>
              <w:pStyle w:val="TableHeading"/>
              <w:suppressLineNumbers/>
              <w:bidi w:val="0"/>
              <w:spacing w:before="0" w:after="283"/>
              <w:jc w:val="center"/>
              <w:rPr/>
            </w:pPr>
            <w:r>
              <w:rPr/>
              <w:t xml:space="preserve">Rakenna </w:t>
            </w:r>
          </w:p>
        </w:tc>
        <w:tc>
          <w:tcPr>
            <w:tcW w:w="2788" w:type="dxa"/>
            <w:tcBorders/>
            <w:vAlign w:val="center"/>
          </w:tcPr>
          <w:p>
            <w:pPr>
              <w:pStyle w:val="TableHeading"/>
              <w:suppressLineNumbers/>
              <w:bidi w:val="0"/>
              <w:spacing w:before="0" w:after="283"/>
              <w:jc w:val="center"/>
              <w:rPr/>
            </w:pPr>
            <w:r>
              <w:rPr/>
              <w:t xml:space="preserve">Julkaisupäivä Laitteen käyttöikä päättyy </w:t>
            </w:r>
          </w:p>
        </w:tc>
        <w:tc>
          <w:tcPr>
            <w:tcW w:w="1048" w:type="dxa"/>
            <w:tcBorders/>
          </w:tcPr>
          <w:p>
            <w:pPr>
              <w:pStyle w:val="TableContents"/>
              <w:bidi w:val="0"/>
              <w:spacing w:before="0" w:after="283"/>
              <w:jc w:val="left"/>
              <w:rPr>
                <w:sz w:val="4"/>
                <w:szCs w:val="4"/>
              </w:rPr>
            </w:pPr>
            <w:r>
              <w:rPr>
                <w:sz w:val="4"/>
                <w:szCs w:val="4"/>
              </w:rPr>
            </w:r>
          </w:p>
        </w:tc>
        <w:tc>
          <w:tcPr>
            <w:tcW w:w="1393" w:type="dxa"/>
            <w:tcBorders/>
          </w:tcPr>
          <w:p>
            <w:pPr>
              <w:pStyle w:val="TableContents"/>
              <w:bidi w:val="0"/>
              <w:spacing w:before="0" w:after="283"/>
              <w:jc w:val="left"/>
              <w:rPr>
                <w:sz w:val="4"/>
                <w:szCs w:val="4"/>
              </w:rPr>
            </w:pPr>
            <w:r>
              <w:rPr>
                <w:sz w:val="4"/>
                <w:szCs w:val="4"/>
              </w:rPr>
            </w:r>
          </w:p>
        </w:tc>
        <w:tc>
          <w:tcPr>
            <w:tcW w:w="1385" w:type="dxa"/>
            <w:tcBorders/>
          </w:tcPr>
          <w:p>
            <w:pPr>
              <w:pStyle w:val="TableContents"/>
              <w:bidi w:val="0"/>
              <w:spacing w:before="0" w:after="283"/>
              <w:jc w:val="left"/>
              <w:rPr>
                <w:sz w:val="4"/>
                <w:szCs w:val="4"/>
              </w:rPr>
            </w:pPr>
            <w:r>
              <w:rPr>
                <w:sz w:val="4"/>
                <w:szCs w:val="4"/>
              </w:rPr>
            </w:r>
          </w:p>
        </w:tc>
        <w:tc>
          <w:tcPr>
            <w:tcW w:w="1008" w:type="dxa"/>
            <w:tcBorders/>
          </w:tcPr>
          <w:p>
            <w:pPr>
              <w:pStyle w:val="TableContents"/>
              <w:bidi w:val="0"/>
              <w:spacing w:before="0" w:after="283"/>
              <w:jc w:val="left"/>
              <w:rPr>
                <w:sz w:val="4"/>
                <w:szCs w:val="4"/>
              </w:rPr>
            </w:pPr>
            <w:r>
              <w:rPr>
                <w:sz w:val="4"/>
                <w:szCs w:val="4"/>
              </w:rPr>
            </w:r>
          </w:p>
        </w:tc>
      </w:tr>
      <w:tr>
        <w:trPr/>
        <w:tc>
          <w:tcPr>
            <w:tcW w:w="1190" w:type="dxa"/>
            <w:tcBorders/>
            <w:vAlign w:val="center"/>
          </w:tcPr>
          <w:p>
            <w:pPr>
              <w:pStyle w:val="TableHeading"/>
              <w:suppressLineNumbers/>
              <w:bidi w:val="0"/>
              <w:spacing w:before="0" w:after="283"/>
              <w:jc w:val="center"/>
              <w:rPr/>
            </w:pPr>
            <w:r>
              <w:rPr/>
              <w:t xml:space="preserve">Apple TV </w:t>
            </w:r>
          </w:p>
        </w:tc>
        <w:tc>
          <w:tcPr>
            <w:tcW w:w="1393" w:type="dxa"/>
            <w:tcBorders/>
            <w:vAlign w:val="center"/>
          </w:tcPr>
          <w:p>
            <w:pPr>
              <w:pStyle w:val="TableHeading"/>
              <w:suppressLineNumbers/>
              <w:bidi w:val="0"/>
              <w:spacing w:before="0" w:after="283"/>
              <w:jc w:val="center"/>
              <w:rPr/>
            </w:pPr>
            <w:r>
              <w:rPr/>
              <w:t xml:space="preserve">iPad </w:t>
            </w:r>
          </w:p>
        </w:tc>
        <w:tc>
          <w:tcPr>
            <w:tcW w:w="2788" w:type="dxa"/>
            <w:tcBorders/>
            <w:vAlign w:val="center"/>
          </w:tcPr>
          <w:p>
            <w:pPr>
              <w:pStyle w:val="TableHeading"/>
              <w:suppressLineNumbers/>
              <w:bidi w:val="0"/>
              <w:spacing w:before="0" w:after="283"/>
              <w:jc w:val="center"/>
              <w:rPr/>
            </w:pPr>
            <w:r>
              <w:rPr/>
              <w:t xml:space="preserve">iPhone </w:t>
            </w:r>
          </w:p>
        </w:tc>
        <w:tc>
          <w:tcPr>
            <w:tcW w:w="1048" w:type="dxa"/>
            <w:tcBorders/>
            <w:vAlign w:val="center"/>
          </w:tcPr>
          <w:p>
            <w:pPr>
              <w:pStyle w:val="TableHeading"/>
              <w:suppressLineNumbers/>
              <w:bidi w:val="0"/>
              <w:spacing w:before="0" w:after="283"/>
              <w:jc w:val="center"/>
              <w:rPr/>
            </w:pPr>
            <w:r>
              <w:rPr/>
              <w:t xml:space="preserve">iPod Touch </w:t>
            </w:r>
          </w:p>
        </w:tc>
        <w:tc>
          <w:tcPr>
            <w:tcW w:w="1393" w:type="dxa"/>
            <w:tcBorders/>
          </w:tcPr>
          <w:p>
            <w:pPr>
              <w:pStyle w:val="TableContents"/>
              <w:bidi w:val="0"/>
              <w:spacing w:before="0" w:after="283"/>
              <w:jc w:val="left"/>
              <w:rPr>
                <w:sz w:val="4"/>
                <w:szCs w:val="4"/>
              </w:rPr>
            </w:pPr>
            <w:r>
              <w:rPr>
                <w:sz w:val="4"/>
                <w:szCs w:val="4"/>
              </w:rPr>
            </w:r>
          </w:p>
        </w:tc>
        <w:tc>
          <w:tcPr>
            <w:tcW w:w="1385" w:type="dxa"/>
            <w:tcBorders/>
          </w:tcPr>
          <w:p>
            <w:pPr>
              <w:pStyle w:val="TableContents"/>
              <w:bidi w:val="0"/>
              <w:spacing w:before="0" w:after="283"/>
              <w:jc w:val="left"/>
              <w:rPr>
                <w:sz w:val="4"/>
                <w:szCs w:val="4"/>
              </w:rPr>
            </w:pPr>
            <w:r>
              <w:rPr>
                <w:sz w:val="4"/>
                <w:szCs w:val="4"/>
              </w:rPr>
            </w:r>
          </w:p>
        </w:tc>
        <w:tc>
          <w:tcPr>
            <w:tcW w:w="1008" w:type="dxa"/>
            <w:tcBorders/>
          </w:tcPr>
          <w:p>
            <w:pPr>
              <w:pStyle w:val="TableContents"/>
              <w:bidi w:val="0"/>
              <w:spacing w:before="0" w:after="283"/>
              <w:jc w:val="left"/>
              <w:rPr>
                <w:sz w:val="4"/>
                <w:szCs w:val="4"/>
              </w:rPr>
            </w:pPr>
            <w:r>
              <w:rPr>
                <w:sz w:val="4"/>
                <w:szCs w:val="4"/>
              </w:rPr>
            </w:r>
          </w:p>
        </w:tc>
      </w:tr>
      <w:tr>
        <w:trPr/>
        <w:tc>
          <w:tcPr>
            <w:tcW w:w="1190" w:type="dxa"/>
            <w:tcBorders/>
            <w:vAlign w:val="center"/>
          </w:tcPr>
          <w:p>
            <w:pPr>
              <w:pStyle w:val="TableContents"/>
              <w:bidi w:val="0"/>
              <w:spacing w:before="0" w:after="283"/>
              <w:jc w:val="left"/>
              <w:rPr/>
            </w:pPr>
            <w:r>
              <w:rPr/>
              <w:t xml:space="preserve">3.1. 3 </w:t>
            </w:r>
          </w:p>
        </w:tc>
        <w:tc>
          <w:tcPr>
            <w:tcW w:w="1393" w:type="dxa"/>
            <w:tcBorders/>
            <w:vAlign w:val="center"/>
          </w:tcPr>
          <w:p>
            <w:pPr>
              <w:pStyle w:val="TableContents"/>
              <w:bidi w:val="0"/>
              <w:spacing w:before="0" w:after="283"/>
              <w:jc w:val="left"/>
              <w:rPr/>
            </w:pPr>
            <w:r>
              <w:rPr/>
              <w:t xml:space="preserve">7E18 </w:t>
            </w:r>
          </w:p>
        </w:tc>
        <w:tc>
          <w:tcPr>
            <w:tcW w:w="2788" w:type="dxa"/>
            <w:tcBorders/>
            <w:vAlign w:val="center"/>
          </w:tcPr>
          <w:p>
            <w:pPr>
              <w:pStyle w:val="TableContents"/>
              <w:bidi w:val="0"/>
              <w:spacing w:before="0" w:after="283"/>
              <w:jc w:val="left"/>
              <w:rPr/>
            </w:pPr>
            <w:r>
              <w:rPr/>
              <w:t xml:space="preserve">000000002010-02-02-0000 2. helmikuuta 2010 </w:t>
            </w:r>
          </w:p>
        </w:tc>
        <w:tc>
          <w:tcPr>
            <w:tcW w:w="1048" w:type="dxa"/>
            <w:tcBorders/>
            <w:vAlign w:val="center"/>
          </w:tcPr>
          <w:p>
            <w:pPr>
              <w:pStyle w:val="TableContents"/>
              <w:bidi w:val="0"/>
              <w:spacing w:before="0" w:after="283"/>
              <w:jc w:val="left"/>
              <w:rPr/>
            </w:pPr>
            <w:r>
              <w:rPr/>
              <w:t xml:space="preserve">N / A </w:t>
            </w:r>
          </w:p>
        </w:tc>
        <w:tc>
          <w:tcPr>
            <w:tcW w:w="1393" w:type="dxa"/>
            <w:tcBorders/>
            <w:vAlign w:val="center"/>
          </w:tcPr>
          <w:p>
            <w:pPr>
              <w:pStyle w:val="TableContents"/>
              <w:bidi w:val="0"/>
              <w:spacing w:before="0" w:after="283"/>
              <w:jc w:val="left"/>
              <w:rPr/>
            </w:pPr>
            <w:r>
              <w:rPr/>
              <w:t xml:space="preserve">N / A </w:t>
            </w:r>
          </w:p>
        </w:tc>
        <w:tc>
          <w:tcPr>
            <w:tcW w:w="1385" w:type="dxa"/>
            <w:tcBorders/>
            <w:vAlign w:val="center"/>
          </w:tcPr>
          <w:p>
            <w:pPr>
              <w:pStyle w:val="TableContents"/>
              <w:numPr>
                <w:ilvl w:val="0"/>
                <w:numId w:val="23"/>
              </w:numPr>
              <w:tabs>
                <w:tab w:val="clear" w:pos="1134"/>
                <w:tab w:val="left" w:leader="none" w:pos="707"/>
              </w:tabs>
              <w:bidi w:val="0"/>
              <w:spacing w:before="0" w:after="283"/>
              <w:ind w:start="707" w:hanging="283"/>
              <w:jc w:val="left"/>
              <w:rPr/>
            </w:pPr>
            <w:r>
              <w:rPr/>
              <w:t xml:space="preserve">1. sukupolvi </w:t>
            </w:r>
          </w:p>
        </w:tc>
        <w:tc>
          <w:tcPr>
            <w:tcW w:w="1008" w:type="dxa"/>
            <w:tcBorders/>
            <w:vAlign w:val="center"/>
          </w:tcPr>
          <w:p>
            <w:pPr>
              <w:pStyle w:val="TableContents"/>
              <w:numPr>
                <w:ilvl w:val="0"/>
                <w:numId w:val="24"/>
              </w:numPr>
              <w:tabs>
                <w:tab w:val="clear" w:pos="1134"/>
                <w:tab w:val="left" w:leader="none" w:pos="707"/>
              </w:tabs>
              <w:bidi w:val="0"/>
              <w:spacing w:before="0" w:after="283"/>
              <w:ind w:start="707" w:hanging="283"/>
              <w:jc w:val="left"/>
              <w:rPr/>
            </w:pPr>
            <w:r>
              <w:rPr/>
            </w:r>
          </w:p>
        </w:tc>
      </w:tr>
      <w:tr>
        <w:trPr/>
        <w:tc>
          <w:tcPr>
            <w:tcW w:w="1190" w:type="dxa"/>
            <w:tcBorders/>
            <w:vAlign w:val="center"/>
          </w:tcPr>
          <w:p>
            <w:pPr>
              <w:pStyle w:val="TableContents"/>
              <w:bidi w:val="0"/>
              <w:spacing w:before="0" w:after="283"/>
              <w:jc w:val="left"/>
              <w:rPr/>
            </w:pPr>
            <w:r>
              <w:rPr/>
              <w:t xml:space="preserve">4.2. 1 </w:t>
            </w:r>
          </w:p>
        </w:tc>
        <w:tc>
          <w:tcPr>
            <w:tcW w:w="1393" w:type="dxa"/>
            <w:tcBorders/>
            <w:vAlign w:val="center"/>
          </w:tcPr>
          <w:p>
            <w:pPr>
              <w:pStyle w:val="TableContents"/>
              <w:bidi w:val="0"/>
              <w:spacing w:before="0" w:after="283"/>
              <w:jc w:val="left"/>
              <w:rPr/>
            </w:pPr>
            <w:r>
              <w:rPr/>
              <w:t xml:space="preserve">8C148 </w:t>
            </w:r>
          </w:p>
        </w:tc>
        <w:tc>
          <w:tcPr>
            <w:tcW w:w="2788" w:type="dxa"/>
            <w:tcBorders/>
            <w:vAlign w:val="center"/>
          </w:tcPr>
          <w:p>
            <w:pPr>
              <w:pStyle w:val="TableContents"/>
              <w:bidi w:val="0"/>
              <w:spacing w:before="0" w:after="283"/>
              <w:jc w:val="left"/>
              <w:rPr/>
            </w:pPr>
            <w:r>
              <w:rPr/>
              <w:t xml:space="preserve">000000002010-11-22-0000 22. marraskuuta 2010 </w:t>
            </w:r>
          </w:p>
        </w:tc>
        <w:tc>
          <w:tcPr>
            <w:tcW w:w="1048" w:type="dxa"/>
            <w:tcBorders/>
            <w:vAlign w:val="center"/>
          </w:tcPr>
          <w:p>
            <w:pPr>
              <w:pStyle w:val="TableContents"/>
              <w:bidi w:val="0"/>
              <w:spacing w:before="0" w:after="283"/>
              <w:jc w:val="left"/>
              <w:rPr/>
            </w:pPr>
            <w:r>
              <w:rPr/>
              <w:t xml:space="preserve">N / A </w:t>
            </w:r>
          </w:p>
        </w:tc>
        <w:tc>
          <w:tcPr>
            <w:tcW w:w="1393" w:type="dxa"/>
            <w:tcBorders/>
            <w:vAlign w:val="center"/>
          </w:tcPr>
          <w:p>
            <w:pPr>
              <w:pStyle w:val="TableContents"/>
              <w:bidi w:val="0"/>
              <w:spacing w:before="0" w:after="283"/>
              <w:jc w:val="left"/>
              <w:rPr/>
            </w:pPr>
            <w:r>
              <w:rPr/>
              <w:t xml:space="preserve">N / A </w:t>
            </w:r>
          </w:p>
        </w:tc>
        <w:tc>
          <w:tcPr>
            <w:tcW w:w="1385" w:type="dxa"/>
            <w:tcBorders/>
            <w:vAlign w:val="center"/>
          </w:tcPr>
          <w:p>
            <w:pPr>
              <w:pStyle w:val="TableContents"/>
              <w:numPr>
                <w:ilvl w:val="0"/>
                <w:numId w:val="25"/>
              </w:numPr>
              <w:tabs>
                <w:tab w:val="clear" w:pos="1134"/>
                <w:tab w:val="left" w:leader="none" w:pos="707"/>
              </w:tabs>
              <w:bidi w:val="0"/>
              <w:spacing w:before="0" w:after="283"/>
              <w:ind w:start="707" w:hanging="283"/>
              <w:jc w:val="left"/>
              <w:rPr/>
            </w:pPr>
            <w:r>
              <w:rPr/>
              <w:t xml:space="preserve">3G </w:t>
            </w:r>
          </w:p>
        </w:tc>
        <w:tc>
          <w:tcPr>
            <w:tcW w:w="1008" w:type="dxa"/>
            <w:tcBorders/>
            <w:vAlign w:val="center"/>
          </w:tcPr>
          <w:p>
            <w:pPr>
              <w:pStyle w:val="TableContents"/>
              <w:numPr>
                <w:ilvl w:val="0"/>
                <w:numId w:val="26"/>
              </w:numPr>
              <w:tabs>
                <w:tab w:val="clear" w:pos="1134"/>
                <w:tab w:val="left" w:leader="none" w:pos="707"/>
              </w:tabs>
              <w:bidi w:val="0"/>
              <w:spacing w:before="0" w:after="283"/>
              <w:ind w:start="707" w:hanging="283"/>
              <w:jc w:val="left"/>
              <w:rPr/>
            </w:pPr>
            <w:r>
              <w:rPr/>
            </w:r>
          </w:p>
        </w:tc>
      </w:tr>
      <w:tr>
        <w:trPr/>
        <w:tc>
          <w:tcPr>
            <w:tcW w:w="1190" w:type="dxa"/>
            <w:tcBorders/>
            <w:vAlign w:val="center"/>
          </w:tcPr>
          <w:p>
            <w:pPr>
              <w:pStyle w:val="TableContents"/>
              <w:bidi w:val="0"/>
              <w:spacing w:before="0" w:after="283"/>
              <w:jc w:val="left"/>
              <w:rPr/>
            </w:pPr>
            <w:r>
              <w:rPr/>
              <w:t xml:space="preserve">5.1. 1 </w:t>
            </w:r>
          </w:p>
        </w:tc>
        <w:tc>
          <w:tcPr>
            <w:tcW w:w="1393" w:type="dxa"/>
            <w:tcBorders/>
            <w:vAlign w:val="center"/>
          </w:tcPr>
          <w:p>
            <w:pPr>
              <w:pStyle w:val="TableContents"/>
              <w:bidi w:val="0"/>
              <w:spacing w:before="0" w:after="283"/>
              <w:jc w:val="left"/>
              <w:rPr/>
            </w:pPr>
            <w:r>
              <w:rPr/>
              <w:t xml:space="preserve">9B206 </w:t>
            </w:r>
          </w:p>
        </w:tc>
        <w:tc>
          <w:tcPr>
            <w:tcW w:w="2788" w:type="dxa"/>
            <w:tcBorders/>
            <w:vAlign w:val="center"/>
          </w:tcPr>
          <w:p>
            <w:pPr>
              <w:pStyle w:val="TableContents"/>
              <w:bidi w:val="0"/>
              <w:spacing w:before="0" w:after="283"/>
              <w:jc w:val="left"/>
              <w:rPr/>
            </w:pPr>
            <w:r>
              <w:rPr/>
              <w:t xml:space="preserve">000000002012-05-07-0000 7. toukokuuta 2012 </w:t>
            </w:r>
          </w:p>
        </w:tc>
        <w:tc>
          <w:tcPr>
            <w:tcW w:w="1048" w:type="dxa"/>
            <w:tcBorders/>
            <w:vAlign w:val="center"/>
          </w:tcPr>
          <w:p>
            <w:pPr>
              <w:pStyle w:val="TableContents"/>
              <w:bidi w:val="0"/>
              <w:spacing w:before="0" w:after="283"/>
              <w:jc w:val="left"/>
              <w:rPr/>
            </w:pPr>
            <w:r>
              <w:rPr/>
              <w:t xml:space="preserve">N / A </w:t>
            </w:r>
          </w:p>
        </w:tc>
        <w:tc>
          <w:tcPr>
            <w:tcW w:w="1393" w:type="dxa"/>
            <w:tcBorders/>
            <w:vAlign w:val="center"/>
          </w:tcPr>
          <w:p>
            <w:pPr>
              <w:pStyle w:val="TableContents"/>
              <w:numPr>
                <w:ilvl w:val="0"/>
                <w:numId w:val="27"/>
              </w:numPr>
              <w:tabs>
                <w:tab w:val="clear" w:pos="1134"/>
                <w:tab w:val="left" w:leader="none" w:pos="707"/>
              </w:tabs>
              <w:bidi w:val="0"/>
              <w:spacing w:before="0" w:after="283"/>
              <w:ind w:start="707" w:hanging="283"/>
              <w:jc w:val="left"/>
              <w:rPr/>
            </w:pPr>
            <w:r>
              <w:rPr/>
              <w:t xml:space="preserve">1. sukupolvi </w:t>
            </w:r>
          </w:p>
        </w:tc>
        <w:tc>
          <w:tcPr>
            <w:tcW w:w="1385" w:type="dxa"/>
            <w:tcBorders/>
            <w:vAlign w:val="center"/>
          </w:tcPr>
          <w:p>
            <w:pPr>
              <w:pStyle w:val="TableContents"/>
              <w:bidi w:val="0"/>
              <w:spacing w:before="0" w:after="283"/>
              <w:jc w:val="left"/>
              <w:rPr/>
            </w:pPr>
            <w:r>
              <w:rPr/>
              <w:t xml:space="preserve">N / A </w:t>
            </w:r>
          </w:p>
        </w:tc>
        <w:tc>
          <w:tcPr>
            <w:tcW w:w="1008" w:type="dxa"/>
            <w:tcBorders/>
            <w:vAlign w:val="center"/>
          </w:tcPr>
          <w:p>
            <w:pPr>
              <w:pStyle w:val="TableContents"/>
              <w:numPr>
                <w:ilvl w:val="0"/>
                <w:numId w:val="28"/>
              </w:numPr>
              <w:tabs>
                <w:tab w:val="clear" w:pos="1134"/>
                <w:tab w:val="left" w:leader="none" w:pos="707"/>
              </w:tabs>
              <w:bidi w:val="0"/>
              <w:spacing w:before="0" w:after="283"/>
              <w:ind w:start="707" w:hanging="283"/>
              <w:jc w:val="left"/>
              <w:rPr/>
            </w:pPr>
            <w:r>
              <w:rPr/>
            </w:r>
          </w:p>
        </w:tc>
      </w:tr>
      <w:tr>
        <w:trPr/>
        <w:tc>
          <w:tcPr>
            <w:tcW w:w="1190" w:type="dxa"/>
            <w:tcBorders/>
            <w:vAlign w:val="center"/>
          </w:tcPr>
          <w:p>
            <w:pPr>
              <w:pStyle w:val="TableContents"/>
              <w:bidi w:val="0"/>
              <w:spacing w:before="0" w:after="283"/>
              <w:jc w:val="left"/>
              <w:rPr/>
            </w:pPr>
            <w:r>
              <w:rPr/>
              <w:t xml:space="preserve">6.1. 6 </w:t>
            </w:r>
          </w:p>
        </w:tc>
        <w:tc>
          <w:tcPr>
            <w:tcW w:w="1393" w:type="dxa"/>
            <w:tcBorders/>
            <w:vAlign w:val="center"/>
          </w:tcPr>
          <w:p>
            <w:pPr>
              <w:pStyle w:val="TableContents"/>
              <w:bidi w:val="0"/>
              <w:spacing w:before="0" w:after="283"/>
              <w:jc w:val="left"/>
              <w:rPr/>
            </w:pPr>
            <w:r>
              <w:rPr/>
              <w:t xml:space="preserve">10B500 </w:t>
            </w:r>
          </w:p>
        </w:tc>
        <w:tc>
          <w:tcPr>
            <w:tcW w:w="2788" w:type="dxa"/>
            <w:tcBorders/>
            <w:vAlign w:val="center"/>
          </w:tcPr>
          <w:p>
            <w:pPr>
              <w:pStyle w:val="TableContents"/>
              <w:bidi w:val="0"/>
              <w:spacing w:before="0" w:after="283"/>
              <w:jc w:val="left"/>
              <w:rPr/>
            </w:pPr>
            <w:r>
              <w:rPr/>
              <w:t xml:space="preserve">000000002014-02-21-0000 21. helmikuuta 2014 </w:t>
            </w:r>
          </w:p>
        </w:tc>
        <w:tc>
          <w:tcPr>
            <w:tcW w:w="1048" w:type="dxa"/>
            <w:tcBorders/>
            <w:vAlign w:val="center"/>
          </w:tcPr>
          <w:p>
            <w:pPr>
              <w:pStyle w:val="TableContents"/>
              <w:bidi w:val="0"/>
              <w:spacing w:before="0" w:after="283"/>
              <w:jc w:val="left"/>
              <w:rPr/>
            </w:pPr>
            <w:r>
              <w:rPr/>
              <w:t xml:space="preserve">N / A </w:t>
            </w:r>
          </w:p>
        </w:tc>
        <w:tc>
          <w:tcPr>
            <w:tcW w:w="1393" w:type="dxa"/>
            <w:tcBorders/>
            <w:vAlign w:val="center"/>
          </w:tcPr>
          <w:p>
            <w:pPr>
              <w:pStyle w:val="TableContents"/>
              <w:bidi w:val="0"/>
              <w:spacing w:before="0" w:after="283"/>
              <w:jc w:val="left"/>
              <w:rPr/>
            </w:pPr>
            <w:r>
              <w:rPr/>
              <w:t xml:space="preserve">N / A </w:t>
            </w:r>
          </w:p>
        </w:tc>
        <w:tc>
          <w:tcPr>
            <w:tcW w:w="1385" w:type="dxa"/>
            <w:tcBorders/>
            <w:vAlign w:val="center"/>
          </w:tcPr>
          <w:p>
            <w:pPr>
              <w:pStyle w:val="TableContents"/>
              <w:numPr>
                <w:ilvl w:val="0"/>
                <w:numId w:val="29"/>
              </w:numPr>
              <w:tabs>
                <w:tab w:val="clear" w:pos="1134"/>
                <w:tab w:val="left" w:leader="none" w:pos="707"/>
              </w:tabs>
              <w:bidi w:val="0"/>
              <w:spacing w:before="0" w:after="283"/>
              <w:ind w:start="707" w:hanging="283"/>
              <w:jc w:val="left"/>
              <w:rPr/>
            </w:pPr>
            <w:r>
              <w:rPr/>
              <w:t xml:space="preserve">3GS </w:t>
            </w:r>
          </w:p>
        </w:tc>
        <w:tc>
          <w:tcPr>
            <w:tcW w:w="1008" w:type="dxa"/>
            <w:tcBorders/>
            <w:vAlign w:val="center"/>
          </w:tcPr>
          <w:p>
            <w:pPr>
              <w:pStyle w:val="TableContents"/>
              <w:numPr>
                <w:ilvl w:val="0"/>
                <w:numId w:val="30"/>
              </w:numPr>
              <w:tabs>
                <w:tab w:val="clear" w:pos="1134"/>
                <w:tab w:val="left" w:leader="none" w:pos="707"/>
              </w:tabs>
              <w:bidi w:val="0"/>
              <w:spacing w:before="0" w:after="283"/>
              <w:ind w:start="707" w:hanging="283"/>
              <w:jc w:val="left"/>
              <w:rPr/>
            </w:pPr>
            <w:r>
              <w:rPr/>
            </w:r>
          </w:p>
        </w:tc>
      </w:tr>
      <w:tr>
        <w:trPr/>
        <w:tc>
          <w:tcPr>
            <w:tcW w:w="1190" w:type="dxa"/>
            <w:tcBorders/>
            <w:vAlign w:val="center"/>
          </w:tcPr>
          <w:p>
            <w:pPr>
              <w:pStyle w:val="TableContents"/>
              <w:bidi w:val="0"/>
              <w:spacing w:before="0" w:after="283"/>
              <w:jc w:val="left"/>
              <w:rPr/>
            </w:pPr>
            <w:r>
              <w:rPr/>
              <w:t xml:space="preserve">7.1. 2 7.1. 2 </w:t>
            </w:r>
          </w:p>
        </w:tc>
        <w:tc>
          <w:tcPr>
            <w:tcW w:w="1393" w:type="dxa"/>
            <w:tcBorders/>
            <w:vAlign w:val="center"/>
          </w:tcPr>
          <w:p>
            <w:pPr>
              <w:pStyle w:val="TableContents"/>
              <w:bidi w:val="0"/>
              <w:jc w:val="left"/>
              <w:rPr/>
            </w:pPr>
            <w:r>
              <w:rPr/>
              <w:t xml:space="preserve">11D257 </w:t>
            </w:r>
          </w:p>
          <w:p>
            <w:pPr>
              <w:pStyle w:val="TableContents"/>
              <w:bidi w:val="0"/>
              <w:spacing w:before="0" w:after="283"/>
              <w:jc w:val="left"/>
              <w:rPr/>
            </w:pPr>
            <w:r>
              <w:rPr/>
              <w:t xml:space="preserve">11D258 </w:t>
            </w:r>
          </w:p>
        </w:tc>
        <w:tc>
          <w:tcPr>
            <w:tcW w:w="2788" w:type="dxa"/>
            <w:tcBorders/>
            <w:vAlign w:val="center"/>
          </w:tcPr>
          <w:p>
            <w:pPr>
              <w:pStyle w:val="TableContents"/>
              <w:bidi w:val="0"/>
              <w:spacing w:before="0" w:after="283"/>
              <w:jc w:val="left"/>
              <w:rPr/>
            </w:pPr>
            <w:r>
              <w:rPr/>
              <w:t xml:space="preserve">000000002014-06-30-0000 Jun 30, 2014 </w:t>
            </w:r>
          </w:p>
        </w:tc>
        <w:tc>
          <w:tcPr>
            <w:tcW w:w="1048" w:type="dxa"/>
            <w:tcBorders/>
            <w:vAlign w:val="center"/>
          </w:tcPr>
          <w:p>
            <w:pPr>
              <w:pStyle w:val="TableContents"/>
              <w:numPr>
                <w:ilvl w:val="0"/>
                <w:numId w:val="31"/>
              </w:numPr>
              <w:tabs>
                <w:tab w:val="clear" w:pos="1134"/>
                <w:tab w:val="left" w:leader="none" w:pos="707"/>
              </w:tabs>
              <w:bidi w:val="0"/>
              <w:spacing w:before="0" w:after="283"/>
              <w:ind w:start="707" w:hanging="283"/>
              <w:jc w:val="left"/>
              <w:rPr/>
            </w:pPr>
            <w:r>
              <w:rPr/>
            </w:r>
          </w:p>
        </w:tc>
        <w:tc>
          <w:tcPr>
            <w:tcW w:w="1393" w:type="dxa"/>
            <w:tcBorders/>
            <w:vAlign w:val="center"/>
          </w:tcPr>
          <w:p>
            <w:pPr>
              <w:pStyle w:val="TableContents"/>
              <w:bidi w:val="0"/>
              <w:spacing w:before="0" w:after="283"/>
              <w:jc w:val="left"/>
              <w:rPr/>
            </w:pPr>
            <w:r>
              <w:rPr/>
              <w:t xml:space="preserve">N / A </w:t>
            </w:r>
          </w:p>
        </w:tc>
        <w:tc>
          <w:tcPr>
            <w:tcW w:w="1385" w:type="dxa"/>
            <w:tcBorders/>
            <w:vAlign w:val="center"/>
          </w:tcPr>
          <w:p>
            <w:pPr>
              <w:pStyle w:val="TableContents"/>
              <w:numPr>
                <w:ilvl w:val="0"/>
                <w:numId w:val="32"/>
              </w:numPr>
              <w:tabs>
                <w:tab w:val="clear" w:pos="1134"/>
                <w:tab w:val="left" w:leader="none" w:pos="707"/>
              </w:tabs>
              <w:bidi w:val="0"/>
              <w:spacing w:before="0" w:after="283"/>
              <w:ind w:start="707" w:hanging="283"/>
              <w:jc w:val="left"/>
              <w:rPr/>
            </w:pPr>
            <w:r>
              <w:rPr/>
            </w:r>
          </w:p>
        </w:tc>
        <w:tc>
          <w:tcPr>
            <w:tcW w:w="1008" w:type="dxa"/>
            <w:tcBorders/>
            <w:vAlign w:val="center"/>
          </w:tcPr>
          <w:p>
            <w:pPr>
              <w:pStyle w:val="TableContents"/>
              <w:bidi w:val="0"/>
              <w:spacing w:before="0" w:after="283"/>
              <w:jc w:val="left"/>
              <w:rPr/>
            </w:pPr>
            <w:r>
              <w:rPr/>
              <w:t xml:space="preserve">N / A </w:t>
            </w:r>
          </w:p>
        </w:tc>
      </w:tr>
      <w:tr>
        <w:trPr/>
        <w:tc>
          <w:tcPr>
            <w:tcW w:w="1190" w:type="dxa"/>
            <w:tcBorders/>
            <w:vAlign w:val="center"/>
          </w:tcPr>
          <w:p>
            <w:pPr>
              <w:pStyle w:val="TableContents"/>
              <w:bidi w:val="0"/>
              <w:spacing w:before="0" w:after="283"/>
              <w:jc w:val="left"/>
              <w:rPr/>
            </w:pPr>
            <w:r>
              <w:rPr/>
              <w:t xml:space="preserve">8.4. 2 </w:t>
            </w:r>
          </w:p>
        </w:tc>
        <w:tc>
          <w:tcPr>
            <w:tcW w:w="1393" w:type="dxa"/>
            <w:tcBorders/>
            <w:vAlign w:val="center"/>
          </w:tcPr>
          <w:p>
            <w:pPr>
              <w:pStyle w:val="TableContents"/>
              <w:bidi w:val="0"/>
              <w:spacing w:before="0" w:after="283"/>
              <w:jc w:val="left"/>
              <w:rPr/>
            </w:pPr>
            <w:r>
              <w:rPr/>
              <w:t xml:space="preserve">12H606 </w:t>
            </w:r>
          </w:p>
        </w:tc>
        <w:tc>
          <w:tcPr>
            <w:tcW w:w="2788" w:type="dxa"/>
            <w:tcBorders/>
            <w:vAlign w:val="center"/>
          </w:tcPr>
          <w:p>
            <w:pPr>
              <w:pStyle w:val="TableContents"/>
              <w:bidi w:val="0"/>
              <w:spacing w:before="0" w:after="283"/>
              <w:jc w:val="left"/>
              <w:rPr/>
            </w:pPr>
            <w:r>
              <w:rPr/>
              <w:t xml:space="preserve">000000002016-12-12-0000 joulukuu 12, 2016 </w:t>
            </w:r>
          </w:p>
        </w:tc>
        <w:tc>
          <w:tcPr>
            <w:tcW w:w="1048" w:type="dxa"/>
            <w:tcBorders/>
            <w:vAlign w:val="center"/>
          </w:tcPr>
          <w:p>
            <w:pPr>
              <w:pStyle w:val="TableContents"/>
              <w:numPr>
                <w:ilvl w:val="0"/>
                <w:numId w:val="33"/>
              </w:numPr>
              <w:tabs>
                <w:tab w:val="clear" w:pos="1134"/>
                <w:tab w:val="left" w:leader="none" w:pos="707"/>
              </w:tabs>
              <w:bidi w:val="0"/>
              <w:spacing w:before="0" w:after="283"/>
              <w:ind w:start="707" w:hanging="283"/>
              <w:jc w:val="left"/>
              <w:rPr/>
            </w:pPr>
            <w:r>
              <w:rPr/>
            </w:r>
          </w:p>
        </w:tc>
        <w:tc>
          <w:tcPr>
            <w:tcW w:w="1393" w:type="dxa"/>
            <w:tcBorders/>
            <w:vAlign w:val="center"/>
          </w:tcPr>
          <w:p>
            <w:pPr>
              <w:pStyle w:val="TableContents"/>
              <w:bidi w:val="0"/>
              <w:spacing w:before="0" w:after="283"/>
              <w:jc w:val="left"/>
              <w:rPr/>
            </w:pPr>
            <w:r>
              <w:rPr/>
              <w:t xml:space="preserve">N / A </w:t>
            </w:r>
          </w:p>
        </w:tc>
        <w:tc>
          <w:tcPr>
            <w:tcW w:w="1385" w:type="dxa"/>
            <w:tcBorders/>
            <w:vAlign w:val="center"/>
          </w:tcPr>
          <w:p>
            <w:pPr>
              <w:pStyle w:val="TableContents"/>
              <w:bidi w:val="0"/>
              <w:spacing w:before="0" w:after="283"/>
              <w:jc w:val="left"/>
              <w:rPr/>
            </w:pPr>
            <w:r>
              <w:rPr/>
              <w:t xml:space="preserve">N / A </w:t>
            </w:r>
          </w:p>
        </w:tc>
        <w:tc>
          <w:tcPr>
            <w:tcW w:w="1008" w:type="dxa"/>
            <w:tcBorders/>
            <w:vAlign w:val="center"/>
          </w:tcPr>
          <w:p>
            <w:pPr>
              <w:pStyle w:val="TableContents"/>
              <w:bidi w:val="0"/>
              <w:spacing w:before="0" w:after="283"/>
              <w:jc w:val="left"/>
              <w:rPr/>
            </w:pPr>
            <w:r>
              <w:rPr/>
              <w:t xml:space="preserve">N / A </w:t>
            </w:r>
          </w:p>
        </w:tc>
      </w:tr>
      <w:tr>
        <w:trPr/>
        <w:tc>
          <w:tcPr>
            <w:tcW w:w="1190" w:type="dxa"/>
            <w:tcBorders/>
            <w:vAlign w:val="center"/>
          </w:tcPr>
          <w:p>
            <w:pPr>
              <w:pStyle w:val="TableContents"/>
              <w:bidi w:val="0"/>
              <w:spacing w:before="0" w:after="283"/>
              <w:jc w:val="left"/>
              <w:rPr/>
            </w:pPr>
            <w:r>
              <w:rPr/>
              <w:t xml:space="preserve">9.3. 5 </w:t>
            </w:r>
          </w:p>
        </w:tc>
        <w:tc>
          <w:tcPr>
            <w:tcW w:w="1393" w:type="dxa"/>
            <w:tcBorders/>
            <w:vAlign w:val="center"/>
          </w:tcPr>
          <w:p>
            <w:pPr>
              <w:pStyle w:val="TableContents"/>
              <w:bidi w:val="0"/>
              <w:spacing w:before="0" w:after="283"/>
              <w:jc w:val="left"/>
              <w:rPr/>
            </w:pPr>
            <w:r>
              <w:rPr/>
              <w:t xml:space="preserve">13G36 </w:t>
            </w:r>
          </w:p>
        </w:tc>
        <w:tc>
          <w:tcPr>
            <w:tcW w:w="2788" w:type="dxa"/>
            <w:tcBorders/>
            <w:vAlign w:val="center"/>
          </w:tcPr>
          <w:p>
            <w:pPr>
              <w:pStyle w:val="TableContents"/>
              <w:bidi w:val="0"/>
              <w:spacing w:before="0" w:after="283"/>
              <w:jc w:val="left"/>
              <w:rPr/>
            </w:pPr>
            <w:r>
              <w:rPr/>
              <w:t xml:space="preserve">000000002016-08-25-0000 Aug 25, 2016 </w:t>
            </w:r>
          </w:p>
        </w:tc>
        <w:tc>
          <w:tcPr>
            <w:tcW w:w="1048" w:type="dxa"/>
            <w:tcBorders/>
            <w:vAlign w:val="center"/>
          </w:tcPr>
          <w:p>
            <w:pPr>
              <w:pStyle w:val="TableContents"/>
              <w:bidi w:val="0"/>
              <w:spacing w:before="0" w:after="283"/>
              <w:jc w:val="left"/>
              <w:rPr/>
            </w:pPr>
            <w:r>
              <w:rPr/>
              <w:t xml:space="preserve">N / A </w:t>
            </w:r>
          </w:p>
        </w:tc>
        <w:tc>
          <w:tcPr>
            <w:tcW w:w="1393" w:type="dxa"/>
            <w:tcBorders/>
            <w:vAlign w:val="center"/>
          </w:tcPr>
          <w:p>
            <w:pPr>
              <w:pStyle w:val="TableContents"/>
              <w:numPr>
                <w:ilvl w:val="0"/>
                <w:numId w:val="34"/>
              </w:numPr>
              <w:tabs>
                <w:tab w:val="clear" w:pos="1134"/>
                <w:tab w:val="left" w:leader="none" w:pos="707"/>
              </w:tabs>
              <w:bidi w:val="0"/>
              <w:spacing w:before="0" w:after="283"/>
              <w:ind w:start="707" w:hanging="283"/>
              <w:jc w:val="left"/>
              <w:rPr/>
            </w:pPr>
            <w:r>
              <w:rPr/>
              <w:t xml:space="preserve">Mini 1 </w:t>
            </w:r>
          </w:p>
        </w:tc>
        <w:tc>
          <w:tcPr>
            <w:tcW w:w="1385" w:type="dxa"/>
            <w:tcBorders/>
            <w:vAlign w:val="center"/>
          </w:tcPr>
          <w:p>
            <w:pPr>
              <w:pStyle w:val="TableContents"/>
              <w:numPr>
                <w:ilvl w:val="0"/>
                <w:numId w:val="35"/>
              </w:numPr>
              <w:tabs>
                <w:tab w:val="clear" w:pos="1134"/>
                <w:tab w:val="left" w:leader="none" w:pos="707"/>
              </w:tabs>
              <w:bidi w:val="0"/>
              <w:spacing w:before="0" w:after="283"/>
              <w:ind w:start="707" w:hanging="283"/>
              <w:jc w:val="left"/>
              <w:rPr/>
            </w:pPr>
            <w:r>
              <w:rPr/>
              <w:t xml:space="preserve">4S </w:t>
            </w:r>
          </w:p>
        </w:tc>
        <w:tc>
          <w:tcPr>
            <w:tcW w:w="1008" w:type="dxa"/>
            <w:tcBorders/>
            <w:vAlign w:val="center"/>
          </w:tcPr>
          <w:p>
            <w:pPr>
              <w:pStyle w:val="TableContents"/>
              <w:numPr>
                <w:ilvl w:val="0"/>
                <w:numId w:val="36"/>
              </w:numPr>
              <w:tabs>
                <w:tab w:val="clear" w:pos="1134"/>
                <w:tab w:val="left" w:leader="none" w:pos="707"/>
              </w:tabs>
              <w:bidi w:val="0"/>
              <w:spacing w:before="0" w:after="283"/>
              <w:ind w:start="707" w:hanging="283"/>
              <w:jc w:val="left"/>
              <w:rPr/>
            </w:pPr>
            <w:r>
              <w:rPr/>
              <w:t xml:space="preserve">5 </w:t>
            </w:r>
          </w:p>
        </w:tc>
      </w:tr>
      <w:tr>
        <w:trPr/>
        <w:tc>
          <w:tcPr>
            <w:tcW w:w="1190" w:type="dxa"/>
            <w:tcBorders/>
            <w:vAlign w:val="center"/>
          </w:tcPr>
          <w:p>
            <w:pPr>
              <w:pStyle w:val="TableContents"/>
              <w:bidi w:val="0"/>
              <w:spacing w:before="0" w:after="283"/>
              <w:jc w:val="left"/>
              <w:rPr/>
            </w:pPr>
            <w:r>
              <w:rPr>
                <w:color w:val="A9A9A9"/>
              </w:rPr>
              <w:t xml:space="preserve">10.3. </w:t>
            </w:r>
            <w:r>
              <w:rPr/>
              <w:t xml:space="preserve">3 </w:t>
            </w:r>
          </w:p>
        </w:tc>
        <w:tc>
          <w:tcPr>
            <w:tcW w:w="1393" w:type="dxa"/>
            <w:tcBorders/>
            <w:vAlign w:val="center"/>
          </w:tcPr>
          <w:p>
            <w:pPr>
              <w:pStyle w:val="TableContents"/>
              <w:bidi w:val="0"/>
              <w:spacing w:before="0" w:after="283"/>
              <w:jc w:val="left"/>
              <w:rPr/>
            </w:pPr>
            <w:r>
              <w:rPr/>
              <w:t xml:space="preserve">14G60 </w:t>
            </w:r>
          </w:p>
        </w:tc>
        <w:tc>
          <w:tcPr>
            <w:tcW w:w="2788" w:type="dxa"/>
            <w:tcBorders/>
            <w:vAlign w:val="center"/>
          </w:tcPr>
          <w:p>
            <w:pPr>
              <w:pStyle w:val="TableContents"/>
              <w:bidi w:val="0"/>
              <w:spacing w:before="0" w:after="283"/>
              <w:jc w:val="left"/>
              <w:rPr/>
            </w:pPr>
            <w:r>
              <w:rPr/>
              <w:t xml:space="preserve">000000002017-07-19-0000 heinäkuu 19, 2017 </w:t>
            </w:r>
          </w:p>
        </w:tc>
        <w:tc>
          <w:tcPr>
            <w:tcW w:w="1048" w:type="dxa"/>
            <w:tcBorders/>
            <w:vAlign w:val="center"/>
          </w:tcPr>
          <w:p>
            <w:pPr>
              <w:pStyle w:val="TableContents"/>
              <w:bidi w:val="0"/>
              <w:spacing w:before="0" w:after="283"/>
              <w:jc w:val="left"/>
              <w:rPr/>
            </w:pPr>
            <w:r>
              <w:rPr/>
              <w:t xml:space="preserve">N / A </w:t>
            </w:r>
          </w:p>
        </w:tc>
        <w:tc>
          <w:tcPr>
            <w:tcW w:w="1393" w:type="dxa"/>
            <w:tcBorders/>
            <w:vAlign w:val="center"/>
          </w:tcPr>
          <w:p>
            <w:pPr>
              <w:pStyle w:val="TableContents"/>
              <w:numPr>
                <w:ilvl w:val="0"/>
                <w:numId w:val="37"/>
              </w:numPr>
              <w:tabs>
                <w:tab w:val="clear" w:pos="1134"/>
                <w:tab w:val="left" w:leader="none" w:pos="707"/>
              </w:tabs>
              <w:bidi w:val="0"/>
              <w:spacing w:before="0" w:after="283"/>
              <w:ind w:start="707" w:hanging="283"/>
              <w:jc w:val="left"/>
              <w:rPr/>
            </w:pPr>
            <w:r>
              <w:rPr/>
            </w:r>
          </w:p>
        </w:tc>
        <w:tc>
          <w:tcPr>
            <w:tcW w:w="1385"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5 </w:t>
            </w:r>
          </w:p>
          <w:p>
            <w:pPr>
              <w:pStyle w:val="TableContents"/>
              <w:numPr>
                <w:ilvl w:val="0"/>
                <w:numId w:val="38"/>
              </w:numPr>
              <w:tabs>
                <w:tab w:val="clear" w:pos="1134"/>
                <w:tab w:val="left" w:leader="none" w:pos="707"/>
              </w:tabs>
              <w:bidi w:val="0"/>
              <w:spacing w:before="0" w:after="283"/>
              <w:ind w:start="707" w:hanging="283"/>
              <w:jc w:val="left"/>
              <w:rPr/>
            </w:pPr>
            <w:r>
              <w:rPr/>
              <w:t xml:space="preserve">5C </w:t>
            </w:r>
          </w:p>
        </w:tc>
        <w:tc>
          <w:tcPr>
            <w:tcW w:w="1008" w:type="dxa"/>
            <w:tcBorders/>
            <w:vAlign w:val="center"/>
          </w:tcPr>
          <w:p>
            <w:pPr>
              <w:pStyle w:val="TableContents"/>
              <w:bidi w:val="0"/>
              <w:spacing w:before="0" w:after="283"/>
              <w:jc w:val="left"/>
              <w:rPr/>
            </w:pPr>
            <w:r>
              <w:rPr/>
              <w:t xml:space="preserve">N / A </w:t>
            </w:r>
          </w:p>
        </w:tc>
      </w:tr>
      <w:tr>
        <w:trPr/>
        <w:tc>
          <w:tcPr>
            <w:tcW w:w="1190" w:type="dxa"/>
            <w:tcBorders/>
            <w:vAlign w:val="center"/>
          </w:tcPr>
          <w:p>
            <w:pPr>
              <w:pStyle w:val="TableContents"/>
              <w:bidi w:val="0"/>
              <w:spacing w:before="0" w:after="283"/>
              <w:jc w:val="left"/>
              <w:rPr/>
            </w:pPr>
            <w:r>
              <w:rPr/>
              <w:t xml:space="preserve">11.2. 1 </w:t>
            </w:r>
          </w:p>
        </w:tc>
        <w:tc>
          <w:tcPr>
            <w:tcW w:w="1393" w:type="dxa"/>
            <w:tcBorders/>
            <w:vAlign w:val="center"/>
          </w:tcPr>
          <w:p>
            <w:pPr>
              <w:pStyle w:val="TableContents"/>
              <w:bidi w:val="0"/>
              <w:spacing w:before="0" w:after="283"/>
              <w:jc w:val="left"/>
              <w:rPr/>
            </w:pPr>
            <w:r>
              <w:rPr/>
              <w:t xml:space="preserve">15C153 </w:t>
            </w:r>
          </w:p>
        </w:tc>
        <w:tc>
          <w:tcPr>
            <w:tcW w:w="2788" w:type="dxa"/>
            <w:tcBorders/>
            <w:vAlign w:val="center"/>
          </w:tcPr>
          <w:p>
            <w:pPr>
              <w:pStyle w:val="TableContents"/>
              <w:bidi w:val="0"/>
              <w:spacing w:before="0" w:after="283"/>
              <w:jc w:val="left"/>
              <w:rPr/>
            </w:pPr>
            <w:r>
              <w:rPr/>
              <w:t xml:space="preserve">000000002017-12-13-0000 joulukuu 13, 2017 </w:t>
            </w:r>
          </w:p>
        </w:tc>
        <w:tc>
          <w:tcPr>
            <w:tcW w:w="1048" w:type="dxa"/>
            <w:tcBorders/>
            <w:vAlign w:val="center"/>
          </w:tcPr>
          <w:p>
            <w:pPr>
              <w:pStyle w:val="TableContents"/>
              <w:bidi w:val="0"/>
              <w:spacing w:before="0" w:after="283"/>
              <w:jc w:val="left"/>
              <w:rPr/>
            </w:pPr>
            <w:r>
              <w:rPr/>
              <w:t xml:space="preserve">N / A </w:t>
            </w:r>
          </w:p>
        </w:tc>
        <w:tc>
          <w:tcPr>
            <w:tcW w:w="1393" w:type="dxa"/>
            <w:tcBorders/>
            <w:vAlign w:val="center"/>
          </w:tcPr>
          <w:p>
            <w:pPr>
              <w:pStyle w:val="TableContents"/>
              <w:bidi w:val="0"/>
              <w:spacing w:before="0" w:after="283"/>
              <w:jc w:val="left"/>
              <w:rPr/>
            </w:pPr>
            <w:r>
              <w:rPr/>
              <w:t xml:space="preserve">N / A </w:t>
            </w:r>
          </w:p>
        </w:tc>
        <w:tc>
          <w:tcPr>
            <w:tcW w:w="1385" w:type="dxa"/>
            <w:tcBorders/>
            <w:vAlign w:val="center"/>
          </w:tcPr>
          <w:p>
            <w:pPr>
              <w:pStyle w:val="TableContents"/>
              <w:bidi w:val="0"/>
              <w:spacing w:before="0" w:after="283"/>
              <w:jc w:val="left"/>
              <w:rPr/>
            </w:pPr>
            <w:r>
              <w:rPr/>
              <w:t xml:space="preserve">N / A </w:t>
            </w:r>
          </w:p>
        </w:tc>
        <w:tc>
          <w:tcPr>
            <w:tcW w:w="1008" w:type="dxa"/>
            <w:tcBorders/>
            <w:vAlign w:val="center"/>
          </w:tcPr>
          <w:p>
            <w:pPr>
              <w:pStyle w:val="TableContents"/>
              <w:bidi w:val="0"/>
              <w:spacing w:before="0" w:after="283"/>
              <w:jc w:val="left"/>
              <w:rPr/>
            </w:pPr>
            <w:r>
              <w:rPr/>
              <w:t xml:space="preserve">N / A </w:t>
            </w:r>
          </w:p>
        </w:tc>
      </w:tr>
      <w:tr>
        <w:trPr/>
        <w:tc>
          <w:tcPr>
            <w:tcW w:w="1190" w:type="dxa"/>
            <w:tcBorders/>
            <w:vAlign w:val="center"/>
          </w:tcPr>
          <w:p>
            <w:pPr>
              <w:pStyle w:val="TableContents"/>
              <w:bidi w:val="0"/>
              <w:spacing w:before="0" w:after="283"/>
              <w:jc w:val="left"/>
              <w:rPr/>
            </w:pPr>
            <w:r>
              <w:rPr/>
              <w:t xml:space="preserve">11.2. 5 Beta 2 </w:t>
            </w:r>
          </w:p>
        </w:tc>
        <w:tc>
          <w:tcPr>
            <w:tcW w:w="1393" w:type="dxa"/>
            <w:tcBorders/>
            <w:vAlign w:val="center"/>
          </w:tcPr>
          <w:p>
            <w:pPr>
              <w:pStyle w:val="TableContents"/>
              <w:bidi w:val="0"/>
              <w:spacing w:before="0" w:after="283"/>
              <w:jc w:val="left"/>
              <w:rPr/>
            </w:pPr>
            <w:r>
              <w:rPr/>
              <w:t xml:space="preserve">15D5046b </w:t>
            </w:r>
          </w:p>
        </w:tc>
        <w:tc>
          <w:tcPr>
            <w:tcW w:w="2788" w:type="dxa"/>
            <w:tcBorders/>
            <w:vAlign w:val="center"/>
          </w:tcPr>
          <w:p>
            <w:pPr>
              <w:pStyle w:val="TableContents"/>
              <w:bidi w:val="0"/>
              <w:spacing w:before="0" w:after="283"/>
              <w:jc w:val="left"/>
              <w:rPr/>
            </w:pPr>
            <w:r>
              <w:rPr/>
              <w:t xml:space="preserve">000000002017-12-19-0000 joulukuu 19, 2017 </w:t>
            </w:r>
          </w:p>
        </w:tc>
        <w:tc>
          <w:tcPr>
            <w:tcW w:w="1048" w:type="dxa"/>
            <w:tcBorders/>
            <w:vAlign w:val="center"/>
          </w:tcPr>
          <w:p>
            <w:pPr>
              <w:pStyle w:val="TableContents"/>
              <w:bidi w:val="0"/>
              <w:spacing w:before="0" w:after="283"/>
              <w:jc w:val="left"/>
              <w:rPr/>
            </w:pPr>
            <w:r>
              <w:rPr/>
              <w:t xml:space="preserve">N / A </w:t>
            </w:r>
          </w:p>
        </w:tc>
        <w:tc>
          <w:tcPr>
            <w:tcW w:w="1393" w:type="dxa"/>
            <w:tcBorders/>
            <w:vAlign w:val="center"/>
          </w:tcPr>
          <w:p>
            <w:pPr>
              <w:pStyle w:val="TableContents"/>
              <w:bidi w:val="0"/>
              <w:spacing w:before="0" w:after="283"/>
              <w:jc w:val="left"/>
              <w:rPr/>
            </w:pPr>
            <w:r>
              <w:rPr/>
              <w:t xml:space="preserve">N / A </w:t>
            </w:r>
          </w:p>
        </w:tc>
        <w:tc>
          <w:tcPr>
            <w:tcW w:w="1385" w:type="dxa"/>
            <w:tcBorders/>
            <w:vAlign w:val="center"/>
          </w:tcPr>
          <w:p>
            <w:pPr>
              <w:pStyle w:val="TableContents"/>
              <w:bidi w:val="0"/>
              <w:spacing w:before="0" w:after="283"/>
              <w:jc w:val="left"/>
              <w:rPr/>
            </w:pPr>
            <w:r>
              <w:rPr/>
              <w:t xml:space="preserve">N / A </w:t>
            </w:r>
          </w:p>
        </w:tc>
        <w:tc>
          <w:tcPr>
            <w:tcW w:w="1008" w:type="dxa"/>
            <w:tcBorders/>
            <w:vAlign w:val="center"/>
          </w:tcPr>
          <w:p>
            <w:pPr>
              <w:pStyle w:val="TableContents"/>
              <w:bidi w:val="0"/>
              <w:spacing w:before="0" w:after="283"/>
              <w:jc w:val="left"/>
              <w:rPr/>
            </w:pPr>
            <w:r>
              <w:rPr/>
              <w:t xml:space="preserve">N / A </w:t>
            </w:r>
          </w:p>
        </w:tc>
      </w:tr>
      <w:tr>
        <w:trPr/>
        <w:tc>
          <w:tcPr>
            <w:tcW w:w="1190" w:type="dxa"/>
            <w:tcBorders/>
            <w:vAlign w:val="center"/>
          </w:tcPr>
          <w:p>
            <w:pPr>
              <w:pStyle w:val="TableHeading"/>
              <w:suppressLineNumbers/>
              <w:bidi w:val="0"/>
              <w:spacing w:before="0" w:after="283"/>
              <w:jc w:val="center"/>
              <w:rPr/>
            </w:pPr>
            <w:r>
              <w:rPr/>
              <w:t xml:space="preserve">Legenda: </w:t>
            </w:r>
          </w:p>
        </w:tc>
        <w:tc>
          <w:tcPr>
            <w:tcW w:w="1393" w:type="dxa"/>
            <w:tcBorders/>
            <w:vAlign w:val="center"/>
          </w:tcPr>
          <w:p>
            <w:pPr>
              <w:pStyle w:val="TableContents"/>
              <w:bidi w:val="0"/>
              <w:spacing w:before="0" w:after="283"/>
              <w:jc w:val="left"/>
              <w:rPr/>
            </w:pPr>
            <w:r>
              <w:rPr/>
              <w:t xml:space="preserve">Lopetettu </w:t>
            </w:r>
          </w:p>
        </w:tc>
        <w:tc>
          <w:tcPr>
            <w:tcW w:w="2788" w:type="dxa"/>
            <w:tcBorders/>
            <w:vAlign w:val="center"/>
          </w:tcPr>
          <w:p>
            <w:pPr>
              <w:pStyle w:val="TableContents"/>
              <w:bidi w:val="0"/>
              <w:spacing w:before="0" w:after="283"/>
              <w:jc w:val="left"/>
              <w:rPr/>
            </w:pPr>
            <w:r>
              <w:rPr/>
              <w:t xml:space="preserve">Nykyinen </w:t>
            </w:r>
          </w:p>
        </w:tc>
        <w:tc>
          <w:tcPr>
            <w:tcW w:w="1048" w:type="dxa"/>
            <w:tcBorders/>
            <w:vAlign w:val="center"/>
          </w:tcPr>
          <w:p>
            <w:pPr>
              <w:pStyle w:val="TableContents"/>
              <w:bidi w:val="0"/>
              <w:spacing w:before="0" w:after="283"/>
              <w:jc w:val="left"/>
              <w:rPr/>
            </w:pPr>
            <w:r>
              <w:rPr/>
              <w:t xml:space="preserve">Beta </w:t>
            </w:r>
          </w:p>
        </w:tc>
        <w:tc>
          <w:tcPr>
            <w:tcW w:w="3786"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ipadin uusin ios-versio?</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Nykyiset versiot </w:t>
      </w:r>
    </w:p>
    <w:tbl>
      <w:tblPr>
        <w:tblW w:w="10205" w:type="dxa"/>
        <w:jc w:val="left"/>
        <w:tblInd w:w="0" w:type="dxa"/>
        <w:tblLayout w:type="fixed"/>
        <w:tblCellMar>
          <w:top w:w="28" w:type="dxa"/>
          <w:left w:w="28" w:type="dxa"/>
          <w:bottom w:w="28" w:type="dxa"/>
          <w:right w:w="28" w:type="dxa"/>
        </w:tblCellMar>
      </w:tblPr>
      <w:tblGrid>
        <w:gridCol w:w="1476"/>
        <w:gridCol w:w="2072"/>
        <w:gridCol w:w="1621"/>
        <w:gridCol w:w="1816"/>
        <w:gridCol w:w="830"/>
        <w:gridCol w:w="2390"/>
      </w:tblGrid>
      <w:tr>
        <w:trPr/>
        <w:tc>
          <w:tcPr>
            <w:tcW w:w="1476" w:type="dxa"/>
            <w:tcBorders/>
            <w:vAlign w:val="center"/>
          </w:tcPr>
          <w:p>
            <w:pPr>
              <w:pStyle w:val="TableHeading"/>
              <w:suppressLineNumbers/>
              <w:bidi w:val="0"/>
              <w:spacing w:before="0" w:after="283"/>
              <w:jc w:val="center"/>
              <w:rPr/>
            </w:pPr>
            <w:r>
              <w:rPr/>
              <w:t xml:space="preserve">Versio </w:t>
            </w:r>
          </w:p>
        </w:tc>
        <w:tc>
          <w:tcPr>
            <w:tcW w:w="2072" w:type="dxa"/>
            <w:tcBorders/>
            <w:vAlign w:val="center"/>
          </w:tcPr>
          <w:p>
            <w:pPr>
              <w:pStyle w:val="TableHeading"/>
              <w:suppressLineNumbers/>
              <w:bidi w:val="0"/>
              <w:spacing w:before="0" w:after="283"/>
              <w:jc w:val="center"/>
              <w:rPr/>
            </w:pPr>
            <w:r>
              <w:rPr/>
              <w:t xml:space="preserve">Rakenna </w:t>
            </w:r>
          </w:p>
        </w:tc>
        <w:tc>
          <w:tcPr>
            <w:tcW w:w="1621" w:type="dxa"/>
            <w:tcBorders/>
            <w:vAlign w:val="center"/>
          </w:tcPr>
          <w:p>
            <w:pPr>
              <w:pStyle w:val="TableHeading"/>
              <w:suppressLineNumbers/>
              <w:bidi w:val="0"/>
              <w:spacing w:before="0" w:after="283"/>
              <w:jc w:val="center"/>
              <w:rPr/>
            </w:pPr>
            <w:r>
              <w:rPr/>
              <w:t xml:space="preserve">Prosessorituki </w:t>
            </w:r>
          </w:p>
        </w:tc>
        <w:tc>
          <w:tcPr>
            <w:tcW w:w="1816" w:type="dxa"/>
            <w:tcBorders/>
            <w:vAlign w:val="center"/>
          </w:tcPr>
          <w:p>
            <w:pPr>
              <w:pStyle w:val="TableHeading"/>
              <w:suppressLineNumbers/>
              <w:bidi w:val="0"/>
              <w:spacing w:before="0" w:after="283"/>
              <w:jc w:val="center"/>
              <w:rPr/>
            </w:pPr>
            <w:r>
              <w:rPr/>
              <w:t xml:space="preserve">Sovellustuki </w:t>
            </w:r>
          </w:p>
        </w:tc>
        <w:tc>
          <w:tcPr>
            <w:tcW w:w="830" w:type="dxa"/>
            <w:tcBorders/>
            <w:vAlign w:val="center"/>
          </w:tcPr>
          <w:p>
            <w:pPr>
              <w:pStyle w:val="TableHeading"/>
              <w:suppressLineNumbers/>
              <w:bidi w:val="0"/>
              <w:spacing w:before="0" w:after="283"/>
              <w:jc w:val="center"/>
              <w:rPr/>
            </w:pPr>
            <w:r>
              <w:rPr/>
              <w:t xml:space="preserve">Ydin </w:t>
            </w:r>
          </w:p>
        </w:tc>
        <w:tc>
          <w:tcPr>
            <w:tcW w:w="2390" w:type="dxa"/>
            <w:tcBorders/>
            <w:vAlign w:val="center"/>
          </w:tcPr>
          <w:p>
            <w:pPr>
              <w:pStyle w:val="TableHeading"/>
              <w:suppressLineNumbers/>
              <w:bidi w:val="0"/>
              <w:spacing w:before="0" w:after="283"/>
              <w:jc w:val="center"/>
              <w:rPr/>
            </w:pPr>
            <w:r>
              <w:rPr/>
              <w:t xml:space="preserve">Julkaisupäivä Laitteen käyttöikä päättyy </w:t>
            </w:r>
          </w:p>
        </w:tc>
      </w:tr>
      <w:tr>
        <w:trPr/>
        <w:tc>
          <w:tcPr>
            <w:tcW w:w="1476" w:type="dxa"/>
            <w:tcBorders/>
            <w:vAlign w:val="center"/>
          </w:tcPr>
          <w:p>
            <w:pPr>
              <w:pStyle w:val="TableHeading"/>
              <w:suppressLineNumbers/>
              <w:bidi w:val="0"/>
              <w:spacing w:before="0" w:after="283"/>
              <w:jc w:val="center"/>
              <w:rPr/>
            </w:pPr>
            <w:r>
              <w:rPr/>
              <w:t xml:space="preserve">iPad </w:t>
            </w:r>
          </w:p>
        </w:tc>
        <w:tc>
          <w:tcPr>
            <w:tcW w:w="2072" w:type="dxa"/>
            <w:tcBorders/>
            <w:vAlign w:val="center"/>
          </w:tcPr>
          <w:p>
            <w:pPr>
              <w:pStyle w:val="TableHeading"/>
              <w:suppressLineNumbers/>
              <w:bidi w:val="0"/>
              <w:spacing w:before="0" w:after="283"/>
              <w:jc w:val="center"/>
              <w:rPr/>
            </w:pPr>
            <w:r>
              <w:rPr/>
              <w:t xml:space="preserve">iPhone </w:t>
            </w:r>
          </w:p>
        </w:tc>
        <w:tc>
          <w:tcPr>
            <w:tcW w:w="1621" w:type="dxa"/>
            <w:tcBorders/>
            <w:vAlign w:val="center"/>
          </w:tcPr>
          <w:p>
            <w:pPr>
              <w:pStyle w:val="TableHeading"/>
              <w:suppressLineNumbers/>
              <w:bidi w:val="0"/>
              <w:spacing w:before="0" w:after="283"/>
              <w:jc w:val="center"/>
              <w:rPr/>
            </w:pPr>
            <w:r>
              <w:rPr/>
              <w:t xml:space="preserve">iPod Touch </w:t>
            </w:r>
          </w:p>
        </w:tc>
        <w:tc>
          <w:tcPr>
            <w:tcW w:w="5036" w:type="dxa"/>
            <w:gridSpan w:val="3"/>
            <w:tcBorders/>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3.1. 3 </w:t>
            </w:r>
          </w:p>
        </w:tc>
        <w:tc>
          <w:tcPr>
            <w:tcW w:w="2072" w:type="dxa"/>
            <w:tcBorders/>
            <w:vAlign w:val="center"/>
          </w:tcPr>
          <w:p>
            <w:pPr>
              <w:pStyle w:val="TableContents"/>
              <w:bidi w:val="0"/>
              <w:spacing w:before="0" w:after="283"/>
              <w:jc w:val="left"/>
              <w:rPr/>
            </w:pPr>
            <w:r>
              <w:rPr/>
              <w:t xml:space="preserve">7E18 32-bittinen ARM </w:t>
            </w:r>
          </w:p>
        </w:tc>
        <w:tc>
          <w:tcPr>
            <w:tcW w:w="1621" w:type="dxa"/>
            <w:tcBorders/>
            <w:vAlign w:val="center"/>
          </w:tcPr>
          <w:p>
            <w:pPr>
              <w:pStyle w:val="TableContents"/>
              <w:bidi w:val="0"/>
              <w:spacing w:before="0" w:after="283"/>
              <w:jc w:val="left"/>
              <w:rPr/>
            </w:pPr>
            <w:r>
              <w:rPr/>
              <w:t xml:space="preserve">helmikuu 2, 2010 </w:t>
            </w:r>
          </w:p>
        </w:tc>
        <w:tc>
          <w:tcPr>
            <w:tcW w:w="1816" w:type="dxa"/>
            <w:tcBorders/>
            <w:vAlign w:val="center"/>
          </w:tcPr>
          <w:p>
            <w:pPr>
              <w:pStyle w:val="TableContents"/>
              <w:bidi w:val="0"/>
              <w:spacing w:before="0" w:after="283"/>
              <w:jc w:val="left"/>
              <w:rPr/>
            </w:pPr>
            <w:r>
              <w:rPr/>
              <w:t xml:space="preserve">N / A </w:t>
            </w:r>
          </w:p>
        </w:tc>
        <w:tc>
          <w:tcPr>
            <w:tcW w:w="830" w:type="dxa"/>
            <w:tcBorders/>
            <w:vAlign w:val="center"/>
          </w:tcPr>
          <w:p>
            <w:pPr>
              <w:pStyle w:val="TableContents"/>
              <w:bidi w:val="0"/>
              <w:spacing w:before="0" w:after="283"/>
              <w:jc w:val="left"/>
              <w:rPr/>
            </w:pPr>
            <w:r>
              <w:rPr/>
              <w:t xml:space="preserve">1. sukupolvi </w:t>
            </w:r>
          </w:p>
        </w:tc>
        <w:tc>
          <w:tcPr>
            <w:tcW w:w="239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4.2. 1 </w:t>
            </w:r>
          </w:p>
        </w:tc>
        <w:tc>
          <w:tcPr>
            <w:tcW w:w="2072" w:type="dxa"/>
            <w:tcBorders/>
            <w:vAlign w:val="center"/>
          </w:tcPr>
          <w:p>
            <w:pPr>
              <w:pStyle w:val="TableContents"/>
              <w:bidi w:val="0"/>
              <w:spacing w:before="0" w:after="283"/>
              <w:jc w:val="left"/>
              <w:rPr/>
            </w:pPr>
            <w:r>
              <w:rPr/>
              <w:t xml:space="preserve">8C148 </w:t>
            </w:r>
          </w:p>
        </w:tc>
        <w:tc>
          <w:tcPr>
            <w:tcW w:w="1621" w:type="dxa"/>
            <w:tcBorders/>
            <w:vAlign w:val="center"/>
          </w:tcPr>
          <w:p>
            <w:pPr>
              <w:pStyle w:val="TableContents"/>
              <w:bidi w:val="0"/>
              <w:spacing w:before="0" w:after="283"/>
              <w:jc w:val="left"/>
              <w:rPr/>
            </w:pPr>
            <w:r>
              <w:rPr/>
              <w:t xml:space="preserve">marras 22, 2010 </w:t>
            </w:r>
          </w:p>
        </w:tc>
        <w:tc>
          <w:tcPr>
            <w:tcW w:w="1816" w:type="dxa"/>
            <w:tcBorders/>
            <w:vAlign w:val="center"/>
          </w:tcPr>
          <w:p>
            <w:pPr>
              <w:pStyle w:val="TableContents"/>
              <w:bidi w:val="0"/>
              <w:spacing w:before="0" w:after="283"/>
              <w:jc w:val="left"/>
              <w:rPr/>
            </w:pPr>
            <w:r>
              <w:rPr/>
              <w:t xml:space="preserve">3G </w:t>
            </w:r>
          </w:p>
        </w:tc>
        <w:tc>
          <w:tcPr>
            <w:tcW w:w="830" w:type="dxa"/>
            <w:tcBorders/>
            <w:vAlign w:val="center"/>
          </w:tcPr>
          <w:p>
            <w:pPr>
              <w:pStyle w:val="TableContents"/>
              <w:bidi w:val="0"/>
              <w:spacing w:before="0" w:after="283"/>
              <w:jc w:val="left"/>
              <w:rPr>
                <w:sz w:val="4"/>
                <w:szCs w:val="4"/>
              </w:rPr>
            </w:pPr>
            <w:r>
              <w:rPr>
                <w:sz w:val="4"/>
                <w:szCs w:val="4"/>
              </w:rPr>
            </w:r>
          </w:p>
        </w:tc>
        <w:tc>
          <w:tcPr>
            <w:tcW w:w="2390" w:type="dxa"/>
            <w:tcBorders/>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5.1. 1 </w:t>
            </w:r>
          </w:p>
        </w:tc>
        <w:tc>
          <w:tcPr>
            <w:tcW w:w="2072" w:type="dxa"/>
            <w:tcBorders/>
            <w:vAlign w:val="center"/>
          </w:tcPr>
          <w:p>
            <w:pPr>
              <w:pStyle w:val="TableContents"/>
              <w:bidi w:val="0"/>
              <w:spacing w:before="0" w:after="283"/>
              <w:jc w:val="left"/>
              <w:rPr/>
            </w:pPr>
            <w:r>
              <w:rPr/>
              <w:t xml:space="preserve">9B206 </w:t>
            </w:r>
          </w:p>
        </w:tc>
        <w:tc>
          <w:tcPr>
            <w:tcW w:w="1621" w:type="dxa"/>
            <w:tcBorders/>
            <w:vAlign w:val="center"/>
          </w:tcPr>
          <w:p>
            <w:pPr>
              <w:pStyle w:val="TableContents"/>
              <w:bidi w:val="0"/>
              <w:spacing w:before="0" w:after="283"/>
              <w:jc w:val="left"/>
              <w:rPr/>
            </w:pPr>
            <w:r>
              <w:rPr/>
              <w:t xml:space="preserve">toukokuu 7, 2012 </w:t>
            </w:r>
          </w:p>
        </w:tc>
        <w:tc>
          <w:tcPr>
            <w:tcW w:w="1816" w:type="dxa"/>
            <w:tcBorders/>
            <w:vAlign w:val="center"/>
          </w:tcPr>
          <w:p>
            <w:pPr>
              <w:pStyle w:val="TableContents"/>
              <w:bidi w:val="0"/>
              <w:spacing w:before="0" w:after="283"/>
              <w:jc w:val="left"/>
              <w:rPr/>
            </w:pPr>
            <w:r>
              <w:rPr/>
              <w:t xml:space="preserve">1. sukupolvi </w:t>
            </w:r>
          </w:p>
        </w:tc>
        <w:tc>
          <w:tcPr>
            <w:tcW w:w="830" w:type="dxa"/>
            <w:tcBorders/>
            <w:vAlign w:val="center"/>
          </w:tcPr>
          <w:p>
            <w:pPr>
              <w:pStyle w:val="TableContents"/>
              <w:bidi w:val="0"/>
              <w:spacing w:before="0" w:after="283"/>
              <w:jc w:val="left"/>
              <w:rPr/>
            </w:pPr>
            <w:r>
              <w:rPr/>
              <w:t xml:space="preserve">N / A </w:t>
            </w:r>
          </w:p>
        </w:tc>
        <w:tc>
          <w:tcPr>
            <w:tcW w:w="239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6.1. 6 </w:t>
            </w:r>
          </w:p>
        </w:tc>
        <w:tc>
          <w:tcPr>
            <w:tcW w:w="2072" w:type="dxa"/>
            <w:tcBorders/>
            <w:vAlign w:val="center"/>
          </w:tcPr>
          <w:p>
            <w:pPr>
              <w:pStyle w:val="TableContents"/>
              <w:bidi w:val="0"/>
              <w:spacing w:before="0" w:after="283"/>
              <w:jc w:val="left"/>
              <w:rPr/>
            </w:pPr>
            <w:r>
              <w:rPr/>
              <w:t xml:space="preserve">10B500 </w:t>
            </w:r>
          </w:p>
        </w:tc>
        <w:tc>
          <w:tcPr>
            <w:tcW w:w="1621" w:type="dxa"/>
            <w:tcBorders/>
            <w:vAlign w:val="center"/>
          </w:tcPr>
          <w:p>
            <w:pPr>
              <w:pStyle w:val="TableContents"/>
              <w:bidi w:val="0"/>
              <w:spacing w:before="0" w:after="283"/>
              <w:jc w:val="left"/>
              <w:rPr/>
            </w:pPr>
            <w:r>
              <w:rPr/>
              <w:t xml:space="preserve">helmikuu 21, 2014 </w:t>
            </w:r>
          </w:p>
        </w:tc>
        <w:tc>
          <w:tcPr>
            <w:tcW w:w="1816" w:type="dxa"/>
            <w:tcBorders/>
            <w:vAlign w:val="center"/>
          </w:tcPr>
          <w:p>
            <w:pPr>
              <w:pStyle w:val="TableContents"/>
              <w:bidi w:val="0"/>
              <w:spacing w:before="0" w:after="283"/>
              <w:jc w:val="left"/>
              <w:rPr/>
            </w:pPr>
            <w:r>
              <w:rPr/>
              <w:t xml:space="preserve">N / A </w:t>
            </w:r>
          </w:p>
        </w:tc>
        <w:tc>
          <w:tcPr>
            <w:tcW w:w="830" w:type="dxa"/>
            <w:tcBorders/>
            <w:vAlign w:val="center"/>
          </w:tcPr>
          <w:p>
            <w:pPr>
              <w:pStyle w:val="TableContents"/>
              <w:bidi w:val="0"/>
              <w:spacing w:before="0" w:after="283"/>
              <w:jc w:val="left"/>
              <w:rPr/>
            </w:pPr>
            <w:r>
              <w:rPr/>
              <w:t xml:space="preserve">3GS </w:t>
            </w:r>
          </w:p>
        </w:tc>
        <w:tc>
          <w:tcPr>
            <w:tcW w:w="2390" w:type="dxa"/>
            <w:tcBorders/>
            <w:vAlign w:val="center"/>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7.1. 2 </w:t>
            </w:r>
          </w:p>
        </w:tc>
        <w:tc>
          <w:tcPr>
            <w:tcW w:w="2072" w:type="dxa"/>
            <w:tcBorders/>
            <w:vAlign w:val="center"/>
          </w:tcPr>
          <w:p>
            <w:pPr>
              <w:pStyle w:val="TableContents"/>
              <w:bidi w:val="0"/>
              <w:spacing w:before="0" w:after="283"/>
              <w:jc w:val="left"/>
              <w:rPr/>
            </w:pPr>
            <w:r>
              <w:rPr/>
              <w:t xml:space="preserve">11D257 32 / 64-bittinen ARM-järjestelmä </w:t>
            </w:r>
          </w:p>
        </w:tc>
        <w:tc>
          <w:tcPr>
            <w:tcW w:w="1621" w:type="dxa"/>
            <w:tcBorders/>
            <w:vAlign w:val="center"/>
          </w:tcPr>
          <w:p>
            <w:pPr>
              <w:pStyle w:val="TableContents"/>
              <w:bidi w:val="0"/>
              <w:spacing w:before="0" w:after="283"/>
              <w:jc w:val="left"/>
              <w:rPr/>
            </w:pPr>
            <w:r>
              <w:rPr/>
              <w:t xml:space="preserve">Jun 30, 2014 </w:t>
            </w:r>
          </w:p>
        </w:tc>
        <w:tc>
          <w:tcPr>
            <w:tcW w:w="1816"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pPr>
            <w:r>
              <w:rPr/>
              <w:t xml:space="preserve">N / A </w:t>
            </w:r>
          </w:p>
        </w:tc>
        <w:tc>
          <w:tcPr>
            <w:tcW w:w="2390" w:type="dxa"/>
            <w:tcBorders/>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9.3. 5 </w:t>
            </w:r>
          </w:p>
        </w:tc>
        <w:tc>
          <w:tcPr>
            <w:tcW w:w="2072" w:type="dxa"/>
            <w:tcBorders/>
            <w:vAlign w:val="center"/>
          </w:tcPr>
          <w:p>
            <w:pPr>
              <w:pStyle w:val="TableContents"/>
              <w:bidi w:val="0"/>
              <w:spacing w:before="0" w:after="283"/>
              <w:jc w:val="left"/>
              <w:rPr/>
            </w:pPr>
            <w:r>
              <w:rPr/>
              <w:t xml:space="preserve">13G36 </w:t>
            </w:r>
          </w:p>
        </w:tc>
        <w:tc>
          <w:tcPr>
            <w:tcW w:w="1621" w:type="dxa"/>
            <w:tcBorders/>
            <w:vAlign w:val="center"/>
          </w:tcPr>
          <w:p>
            <w:pPr>
              <w:pStyle w:val="TableContents"/>
              <w:bidi w:val="0"/>
              <w:spacing w:before="0" w:after="283"/>
              <w:jc w:val="left"/>
              <w:rPr/>
            </w:pPr>
            <w:r>
              <w:rPr/>
              <w:t xml:space="preserve">elokuu 25, 2016 </w:t>
            </w:r>
          </w:p>
        </w:tc>
        <w:tc>
          <w:tcPr>
            <w:tcW w:w="1816" w:type="dxa"/>
            <w:tcBorders/>
            <w:vAlign w:val="center"/>
          </w:tcPr>
          <w:p>
            <w:pPr>
              <w:pStyle w:val="TableContents"/>
              <w:bidi w:val="0"/>
              <w:spacing w:before="0" w:after="283"/>
              <w:jc w:val="left"/>
              <w:rPr/>
            </w:pPr>
            <w:r>
              <w:rPr/>
              <w:t xml:space="preserve">2, 3, Mini 1 </w:t>
            </w:r>
          </w:p>
        </w:tc>
        <w:tc>
          <w:tcPr>
            <w:tcW w:w="830" w:type="dxa"/>
            <w:tcBorders/>
            <w:vAlign w:val="center"/>
          </w:tcPr>
          <w:p>
            <w:pPr>
              <w:pStyle w:val="TableContents"/>
              <w:bidi w:val="0"/>
              <w:spacing w:before="0" w:after="283"/>
              <w:jc w:val="left"/>
              <w:rPr/>
            </w:pPr>
            <w:r>
              <w:rPr/>
              <w:t xml:space="preserve">4S </w:t>
            </w:r>
          </w:p>
        </w:tc>
        <w:tc>
          <w:tcPr>
            <w:tcW w:w="2390" w:type="dxa"/>
            <w:tcBorders/>
            <w:vAlign w:val="center"/>
          </w:tcPr>
          <w:p>
            <w:pPr>
              <w:pStyle w:val="TableContents"/>
              <w:bidi w:val="0"/>
              <w:spacing w:before="0" w:after="283"/>
              <w:jc w:val="left"/>
              <w:rPr/>
            </w:pPr>
            <w:r>
              <w:rPr/>
              <w:t xml:space="preserve">5 </w:t>
            </w:r>
          </w:p>
        </w:tc>
      </w:tr>
      <w:tr>
        <w:trPr/>
        <w:tc>
          <w:tcPr>
            <w:tcW w:w="1476" w:type="dxa"/>
            <w:tcBorders/>
            <w:vAlign w:val="center"/>
          </w:tcPr>
          <w:p>
            <w:pPr>
              <w:pStyle w:val="TableContents"/>
              <w:bidi w:val="0"/>
              <w:spacing w:before="0" w:after="283"/>
              <w:jc w:val="left"/>
              <w:rPr/>
            </w:pPr>
            <w:r>
              <w:rPr/>
              <w:t xml:space="preserve">10.3. 3 </w:t>
            </w:r>
          </w:p>
        </w:tc>
        <w:tc>
          <w:tcPr>
            <w:tcW w:w="2072" w:type="dxa"/>
            <w:tcBorders/>
            <w:vAlign w:val="center"/>
          </w:tcPr>
          <w:p>
            <w:pPr>
              <w:pStyle w:val="TableContents"/>
              <w:bidi w:val="0"/>
              <w:spacing w:before="0" w:after="283"/>
              <w:jc w:val="left"/>
              <w:rPr/>
            </w:pPr>
            <w:r>
              <w:rPr/>
              <w:t xml:space="preserve">14G60 </w:t>
            </w:r>
          </w:p>
        </w:tc>
        <w:tc>
          <w:tcPr>
            <w:tcW w:w="1621" w:type="dxa"/>
            <w:tcBorders/>
            <w:vAlign w:val="center"/>
          </w:tcPr>
          <w:p>
            <w:pPr>
              <w:pStyle w:val="TableContents"/>
              <w:bidi w:val="0"/>
              <w:spacing w:before="0" w:after="283"/>
              <w:jc w:val="left"/>
              <w:rPr/>
            </w:pPr>
            <w:r>
              <w:rPr/>
              <w:t xml:space="preserve">heinäkuu 19, 2017 </w:t>
            </w:r>
          </w:p>
        </w:tc>
        <w:tc>
          <w:tcPr>
            <w:tcW w:w="1816"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pPr>
            <w:r>
              <w:rPr/>
              <w:t xml:space="preserve">5, 5C </w:t>
            </w:r>
          </w:p>
        </w:tc>
        <w:tc>
          <w:tcPr>
            <w:tcW w:w="2390" w:type="dxa"/>
            <w:tcBorders/>
            <w:vAlign w:val="center"/>
          </w:tcPr>
          <w:p>
            <w:pPr>
              <w:pStyle w:val="TableContents"/>
              <w:bidi w:val="0"/>
              <w:spacing w:before="0" w:after="283"/>
              <w:jc w:val="left"/>
              <w:rPr/>
            </w:pPr>
            <w:r>
              <w:rPr/>
              <w:t xml:space="preserve">N / A </w:t>
            </w:r>
          </w:p>
        </w:tc>
      </w:tr>
      <w:tr>
        <w:trPr/>
        <w:tc>
          <w:tcPr>
            <w:tcW w:w="1476" w:type="dxa"/>
            <w:tcBorders/>
            <w:vAlign w:val="center"/>
          </w:tcPr>
          <w:p>
            <w:pPr>
              <w:pStyle w:val="TableContents"/>
              <w:bidi w:val="0"/>
              <w:spacing w:before="0" w:after="283"/>
              <w:jc w:val="left"/>
              <w:rPr/>
            </w:pPr>
            <w:r>
              <w:rPr>
                <w:color w:val="A9A9A9"/>
              </w:rPr>
              <w:t xml:space="preserve">11.4. </w:t>
            </w:r>
            <w:r>
              <w:rPr/>
              <w:t xml:space="preserve">1 </w:t>
            </w:r>
          </w:p>
        </w:tc>
        <w:tc>
          <w:tcPr>
            <w:tcW w:w="2072" w:type="dxa"/>
            <w:tcBorders/>
            <w:vAlign w:val="center"/>
          </w:tcPr>
          <w:p>
            <w:pPr>
              <w:pStyle w:val="TableContents"/>
              <w:bidi w:val="0"/>
              <w:spacing w:before="0" w:after="283"/>
              <w:jc w:val="left"/>
              <w:rPr/>
            </w:pPr>
            <w:r>
              <w:rPr/>
              <w:t xml:space="preserve">15G77 64-bittinen ARM </w:t>
            </w:r>
          </w:p>
        </w:tc>
        <w:tc>
          <w:tcPr>
            <w:tcW w:w="1621" w:type="dxa"/>
            <w:tcBorders/>
            <w:vAlign w:val="center"/>
          </w:tcPr>
          <w:p>
            <w:pPr>
              <w:pStyle w:val="TableContents"/>
              <w:bidi w:val="0"/>
              <w:spacing w:before="0" w:after="283"/>
              <w:jc w:val="left"/>
              <w:rPr/>
            </w:pPr>
            <w:r>
              <w:rPr/>
              <w:t xml:space="preserve">heinäkuu 9, 2018 N / A </w:t>
            </w:r>
          </w:p>
        </w:tc>
        <w:tc>
          <w:tcPr>
            <w:tcW w:w="5036" w:type="dxa"/>
            <w:gridSpan w:val="3"/>
            <w:tcBorders/>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Contents"/>
              <w:bidi w:val="0"/>
              <w:spacing w:before="0" w:after="283"/>
              <w:jc w:val="left"/>
              <w:rPr/>
            </w:pPr>
            <w:r>
              <w:rPr/>
              <w:t xml:space="preserve">12.0 Julkinen beta 5 </w:t>
            </w:r>
          </w:p>
        </w:tc>
        <w:tc>
          <w:tcPr>
            <w:tcW w:w="2072" w:type="dxa"/>
            <w:tcBorders/>
            <w:vAlign w:val="center"/>
          </w:tcPr>
          <w:p>
            <w:pPr>
              <w:pStyle w:val="TableContents"/>
              <w:bidi w:val="0"/>
              <w:spacing w:before="0" w:after="283"/>
              <w:jc w:val="left"/>
              <w:rPr/>
            </w:pPr>
            <w:r>
              <w:rPr/>
              <w:t xml:space="preserve">16A5345f </w:t>
            </w:r>
          </w:p>
        </w:tc>
        <w:tc>
          <w:tcPr>
            <w:tcW w:w="1621" w:type="dxa"/>
            <w:tcBorders/>
            <w:vAlign w:val="center"/>
          </w:tcPr>
          <w:p>
            <w:pPr>
              <w:pStyle w:val="TableContents"/>
              <w:bidi w:val="0"/>
              <w:spacing w:before="0" w:after="283"/>
              <w:jc w:val="left"/>
              <w:rPr/>
            </w:pPr>
            <w:r>
              <w:rPr/>
              <w:t xml:space="preserve">elokuu 7, 2018 </w:t>
            </w:r>
          </w:p>
        </w:tc>
        <w:tc>
          <w:tcPr>
            <w:tcW w:w="5036" w:type="dxa"/>
            <w:gridSpan w:val="3"/>
            <w:tcBorders/>
          </w:tcPr>
          <w:p>
            <w:pPr>
              <w:pStyle w:val="TableContents"/>
              <w:bidi w:val="0"/>
              <w:spacing w:before="0" w:after="283"/>
              <w:jc w:val="left"/>
              <w:rPr>
                <w:sz w:val="4"/>
                <w:szCs w:val="4"/>
              </w:rPr>
            </w:pPr>
            <w:r>
              <w:rPr>
                <w:sz w:val="4"/>
                <w:szCs w:val="4"/>
              </w:rPr>
            </w:r>
          </w:p>
        </w:tc>
      </w:tr>
      <w:tr>
        <w:trPr/>
        <w:tc>
          <w:tcPr>
            <w:tcW w:w="1476" w:type="dxa"/>
            <w:tcBorders/>
            <w:vAlign w:val="center"/>
          </w:tcPr>
          <w:p>
            <w:pPr>
              <w:pStyle w:val="TableHeading"/>
              <w:suppressLineNumbers/>
              <w:bidi w:val="0"/>
              <w:spacing w:before="0" w:after="283"/>
              <w:jc w:val="center"/>
              <w:rPr/>
            </w:pPr>
            <w:r>
              <w:rPr/>
              <w:t xml:space="preserve">Legenda: </w:t>
            </w:r>
          </w:p>
        </w:tc>
        <w:tc>
          <w:tcPr>
            <w:tcW w:w="2072" w:type="dxa"/>
            <w:tcBorders/>
            <w:vAlign w:val="center"/>
          </w:tcPr>
          <w:p>
            <w:pPr>
              <w:pStyle w:val="TableContents"/>
              <w:bidi w:val="0"/>
              <w:spacing w:before="0" w:after="283"/>
              <w:jc w:val="left"/>
              <w:rPr/>
            </w:pPr>
            <w:r>
              <w:rPr/>
              <w:t xml:space="preserve">Lopetettu </w:t>
            </w:r>
          </w:p>
        </w:tc>
        <w:tc>
          <w:tcPr>
            <w:tcW w:w="1621" w:type="dxa"/>
            <w:tcBorders/>
            <w:vAlign w:val="center"/>
          </w:tcPr>
          <w:p>
            <w:pPr>
              <w:pStyle w:val="TableContents"/>
              <w:bidi w:val="0"/>
              <w:spacing w:before="0" w:after="283"/>
              <w:jc w:val="left"/>
              <w:rPr/>
            </w:pPr>
            <w:r>
              <w:rPr/>
              <w:t xml:space="preserve">Nykyinen </w:t>
            </w:r>
          </w:p>
        </w:tc>
        <w:tc>
          <w:tcPr>
            <w:tcW w:w="1816" w:type="dxa"/>
            <w:tcBorders/>
            <w:vAlign w:val="center"/>
          </w:tcPr>
          <w:p>
            <w:pPr>
              <w:pStyle w:val="TableContents"/>
              <w:bidi w:val="0"/>
              <w:spacing w:before="0" w:after="283"/>
              <w:jc w:val="left"/>
              <w:rPr/>
            </w:pPr>
            <w:r>
              <w:rPr/>
              <w:t xml:space="preserve">Beta </w:t>
            </w:r>
          </w:p>
        </w:tc>
        <w:tc>
          <w:tcPr>
            <w:tcW w:w="3220"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iphone 6:n nykyinen ios-käyttöjärjestelmä?</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Nykyiset versiot </w:t>
      </w:r>
    </w:p>
    <w:tbl>
      <w:tblPr>
        <w:tblW w:w="10205" w:type="dxa"/>
        <w:jc w:val="left"/>
        <w:tblInd w:w="0" w:type="dxa"/>
        <w:tblLayout w:type="fixed"/>
        <w:tblCellMar>
          <w:top w:w="28" w:type="dxa"/>
          <w:left w:w="28" w:type="dxa"/>
          <w:bottom w:w="28" w:type="dxa"/>
          <w:right w:w="28" w:type="dxa"/>
        </w:tblCellMar>
      </w:tblPr>
      <w:tblGrid>
        <w:gridCol w:w="972"/>
        <w:gridCol w:w="1441"/>
        <w:gridCol w:w="2022"/>
        <w:gridCol w:w="1435"/>
        <w:gridCol w:w="850"/>
        <w:gridCol w:w="2018"/>
        <w:gridCol w:w="453"/>
        <w:gridCol w:w="512"/>
        <w:gridCol w:w="502"/>
      </w:tblGrid>
      <w:tr>
        <w:trPr/>
        <w:tc>
          <w:tcPr>
            <w:tcW w:w="972" w:type="dxa"/>
            <w:tcBorders/>
            <w:vAlign w:val="center"/>
          </w:tcPr>
          <w:p>
            <w:pPr>
              <w:pStyle w:val="TableHeading"/>
              <w:suppressLineNumbers/>
              <w:bidi w:val="0"/>
              <w:spacing w:before="0" w:after="283"/>
              <w:jc w:val="center"/>
              <w:rPr/>
            </w:pPr>
            <w:r>
              <w:rPr/>
              <w:t xml:space="preserve">Versio </w:t>
            </w:r>
          </w:p>
        </w:tc>
        <w:tc>
          <w:tcPr>
            <w:tcW w:w="1441" w:type="dxa"/>
            <w:tcBorders/>
            <w:vAlign w:val="center"/>
          </w:tcPr>
          <w:p>
            <w:pPr>
              <w:pStyle w:val="TableHeading"/>
              <w:suppressLineNumbers/>
              <w:bidi w:val="0"/>
              <w:spacing w:before="0" w:after="283"/>
              <w:jc w:val="center"/>
              <w:rPr/>
            </w:pPr>
            <w:r>
              <w:rPr/>
              <w:t xml:space="preserve">Rakenna </w:t>
            </w:r>
          </w:p>
        </w:tc>
        <w:tc>
          <w:tcPr>
            <w:tcW w:w="2022" w:type="dxa"/>
            <w:tcBorders/>
            <w:vAlign w:val="center"/>
          </w:tcPr>
          <w:p>
            <w:pPr>
              <w:pStyle w:val="TableHeading"/>
              <w:suppressLineNumbers/>
              <w:bidi w:val="0"/>
              <w:spacing w:before="0" w:after="283"/>
              <w:jc w:val="center"/>
              <w:rPr/>
            </w:pPr>
            <w:r>
              <w:rPr/>
              <w:t xml:space="preserve">Prosessorituki </w:t>
            </w:r>
          </w:p>
        </w:tc>
        <w:tc>
          <w:tcPr>
            <w:tcW w:w="1435" w:type="dxa"/>
            <w:tcBorders/>
            <w:vAlign w:val="center"/>
          </w:tcPr>
          <w:p>
            <w:pPr>
              <w:pStyle w:val="TableHeading"/>
              <w:suppressLineNumbers/>
              <w:bidi w:val="0"/>
              <w:spacing w:before="0" w:after="283"/>
              <w:jc w:val="center"/>
              <w:rPr/>
            </w:pPr>
            <w:r>
              <w:rPr/>
              <w:t xml:space="preserve">Sovellustuki </w:t>
            </w:r>
          </w:p>
        </w:tc>
        <w:tc>
          <w:tcPr>
            <w:tcW w:w="850" w:type="dxa"/>
            <w:tcBorders/>
            <w:vAlign w:val="center"/>
          </w:tcPr>
          <w:p>
            <w:pPr>
              <w:pStyle w:val="TableHeading"/>
              <w:suppressLineNumbers/>
              <w:bidi w:val="0"/>
              <w:spacing w:before="0" w:after="283"/>
              <w:jc w:val="center"/>
              <w:rPr/>
            </w:pPr>
            <w:r>
              <w:rPr/>
              <w:t xml:space="preserve">Ydin </w:t>
            </w:r>
          </w:p>
        </w:tc>
        <w:tc>
          <w:tcPr>
            <w:tcW w:w="2018" w:type="dxa"/>
            <w:tcBorders/>
            <w:vAlign w:val="center"/>
          </w:tcPr>
          <w:p>
            <w:pPr>
              <w:pStyle w:val="TableHeading"/>
              <w:suppressLineNumbers/>
              <w:bidi w:val="0"/>
              <w:spacing w:before="0" w:after="283"/>
              <w:jc w:val="center"/>
              <w:rPr/>
            </w:pPr>
            <w:r>
              <w:rPr/>
              <w:t xml:space="preserve">Julkaisupäivä Laitteen käyttöikä päättyy </w:t>
            </w:r>
          </w:p>
        </w:tc>
        <w:tc>
          <w:tcPr>
            <w:tcW w:w="453" w:type="dxa"/>
            <w:tcBorders/>
          </w:tcPr>
          <w:p>
            <w:pPr>
              <w:pStyle w:val="TableContents"/>
              <w:bidi w:val="0"/>
              <w:spacing w:before="0" w:after="283"/>
              <w:jc w:val="left"/>
              <w:rPr>
                <w:sz w:val="4"/>
                <w:szCs w:val="4"/>
              </w:rPr>
            </w:pPr>
            <w:r>
              <w:rPr>
                <w:sz w:val="4"/>
                <w:szCs w:val="4"/>
              </w:rPr>
            </w:r>
          </w:p>
        </w:tc>
        <w:tc>
          <w:tcPr>
            <w:tcW w:w="512" w:type="dxa"/>
            <w:tcBorders/>
          </w:tcPr>
          <w:p>
            <w:pPr>
              <w:pStyle w:val="TableContents"/>
              <w:bidi w:val="0"/>
              <w:spacing w:before="0" w:after="283"/>
              <w:jc w:val="left"/>
              <w:rPr>
                <w:sz w:val="4"/>
                <w:szCs w:val="4"/>
              </w:rPr>
            </w:pPr>
            <w:r>
              <w:rPr>
                <w:sz w:val="4"/>
                <w:szCs w:val="4"/>
              </w:rPr>
            </w:r>
          </w:p>
        </w:tc>
        <w:tc>
          <w:tcPr>
            <w:tcW w:w="502"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Heading"/>
              <w:suppressLineNumbers/>
              <w:bidi w:val="0"/>
              <w:spacing w:before="0" w:after="283"/>
              <w:jc w:val="center"/>
              <w:rPr/>
            </w:pPr>
            <w:r>
              <w:rPr/>
              <w:t xml:space="preserve">iPad </w:t>
            </w:r>
          </w:p>
        </w:tc>
        <w:tc>
          <w:tcPr>
            <w:tcW w:w="1441" w:type="dxa"/>
            <w:tcBorders/>
            <w:vAlign w:val="center"/>
          </w:tcPr>
          <w:p>
            <w:pPr>
              <w:pStyle w:val="TableHeading"/>
              <w:suppressLineNumbers/>
              <w:bidi w:val="0"/>
              <w:spacing w:before="0" w:after="283"/>
              <w:jc w:val="center"/>
              <w:rPr/>
            </w:pPr>
            <w:r>
              <w:rPr/>
              <w:t xml:space="preserve">iPhone </w:t>
            </w:r>
          </w:p>
        </w:tc>
        <w:tc>
          <w:tcPr>
            <w:tcW w:w="2022" w:type="dxa"/>
            <w:tcBorders/>
            <w:vAlign w:val="center"/>
          </w:tcPr>
          <w:p>
            <w:pPr>
              <w:pStyle w:val="TableHeading"/>
              <w:suppressLineNumbers/>
              <w:bidi w:val="0"/>
              <w:spacing w:before="0" w:after="283"/>
              <w:jc w:val="center"/>
              <w:rPr/>
            </w:pPr>
            <w:r>
              <w:rPr/>
              <w:t xml:space="preserve">iPod Touch </w:t>
            </w:r>
          </w:p>
        </w:tc>
        <w:tc>
          <w:tcPr>
            <w:tcW w:w="4303" w:type="dxa"/>
            <w:gridSpan w:val="3"/>
            <w:tcBorders/>
          </w:tcPr>
          <w:p>
            <w:pPr>
              <w:pStyle w:val="TableContents"/>
              <w:bidi w:val="0"/>
              <w:spacing w:before="0" w:after="283"/>
              <w:jc w:val="left"/>
              <w:rPr>
                <w:sz w:val="4"/>
                <w:szCs w:val="4"/>
              </w:rPr>
            </w:pPr>
            <w:r>
              <w:rPr>
                <w:sz w:val="4"/>
                <w:szCs w:val="4"/>
              </w:rPr>
            </w:r>
          </w:p>
        </w:tc>
        <w:tc>
          <w:tcPr>
            <w:tcW w:w="453" w:type="dxa"/>
            <w:tcBorders/>
          </w:tcPr>
          <w:p>
            <w:pPr>
              <w:pStyle w:val="TableContents"/>
              <w:bidi w:val="0"/>
              <w:spacing w:before="0" w:after="283"/>
              <w:jc w:val="left"/>
              <w:rPr>
                <w:sz w:val="4"/>
                <w:szCs w:val="4"/>
              </w:rPr>
            </w:pPr>
            <w:r>
              <w:rPr>
                <w:sz w:val="4"/>
                <w:szCs w:val="4"/>
              </w:rPr>
            </w:r>
          </w:p>
        </w:tc>
        <w:tc>
          <w:tcPr>
            <w:tcW w:w="512" w:type="dxa"/>
            <w:tcBorders/>
          </w:tcPr>
          <w:p>
            <w:pPr>
              <w:pStyle w:val="TableContents"/>
              <w:bidi w:val="0"/>
              <w:spacing w:before="0" w:after="283"/>
              <w:jc w:val="left"/>
              <w:rPr>
                <w:sz w:val="4"/>
                <w:szCs w:val="4"/>
              </w:rPr>
            </w:pPr>
            <w:r>
              <w:rPr>
                <w:sz w:val="4"/>
                <w:szCs w:val="4"/>
              </w:rPr>
            </w:r>
          </w:p>
        </w:tc>
        <w:tc>
          <w:tcPr>
            <w:tcW w:w="502" w:type="dxa"/>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3.1. 3 </w:t>
            </w:r>
          </w:p>
        </w:tc>
        <w:tc>
          <w:tcPr>
            <w:tcW w:w="1441" w:type="dxa"/>
            <w:tcBorders/>
            <w:vAlign w:val="center"/>
          </w:tcPr>
          <w:p>
            <w:pPr>
              <w:pStyle w:val="TableContents"/>
              <w:bidi w:val="0"/>
              <w:spacing w:before="0" w:after="283"/>
              <w:jc w:val="left"/>
              <w:rPr/>
            </w:pPr>
            <w:r>
              <w:rPr/>
              <w:t xml:space="preserve">7E18 </w:t>
            </w:r>
          </w:p>
        </w:tc>
        <w:tc>
          <w:tcPr>
            <w:tcW w:w="2022" w:type="dxa"/>
            <w:tcBorders/>
            <w:vAlign w:val="center"/>
          </w:tcPr>
          <w:p>
            <w:pPr>
              <w:pStyle w:val="TableContents"/>
              <w:bidi w:val="0"/>
              <w:spacing w:before="0" w:after="283"/>
              <w:jc w:val="left"/>
              <w:rPr/>
            </w:pPr>
            <w:r>
              <w:rPr/>
              <w:t xml:space="preserve">32-bittinen ARM </w:t>
            </w:r>
          </w:p>
        </w:tc>
        <w:tc>
          <w:tcPr>
            <w:tcW w:w="1435" w:type="dxa"/>
            <w:tcBorders/>
            <w:vAlign w:val="center"/>
          </w:tcPr>
          <w:p>
            <w:pPr>
              <w:pStyle w:val="TableContents"/>
              <w:bidi w:val="0"/>
              <w:spacing w:before="0" w:after="283"/>
              <w:jc w:val="left"/>
              <w:rPr/>
            </w:pPr>
            <w:r>
              <w:rPr/>
              <w:t xml:space="preserve">32-bittinen ARM </w:t>
            </w:r>
          </w:p>
        </w:tc>
        <w:tc>
          <w:tcPr>
            <w:tcW w:w="850" w:type="dxa"/>
            <w:tcBorders/>
            <w:vAlign w:val="center"/>
          </w:tcPr>
          <w:p>
            <w:pPr>
              <w:pStyle w:val="TableContents"/>
              <w:bidi w:val="0"/>
              <w:spacing w:before="0" w:after="283"/>
              <w:jc w:val="left"/>
              <w:rPr/>
            </w:pPr>
            <w:r>
              <w:rPr/>
              <w:t xml:space="preserve">32-bittinen </w:t>
            </w:r>
          </w:p>
        </w:tc>
        <w:tc>
          <w:tcPr>
            <w:tcW w:w="2018" w:type="dxa"/>
            <w:tcBorders/>
            <w:vAlign w:val="center"/>
          </w:tcPr>
          <w:p>
            <w:pPr>
              <w:pStyle w:val="TableContents"/>
              <w:bidi w:val="0"/>
              <w:spacing w:before="0" w:after="283"/>
              <w:jc w:val="left"/>
              <w:rPr/>
            </w:pPr>
            <w:r>
              <w:rPr/>
              <w:t xml:space="preserve">000000002010-02-02-0000 2. helmikuuta 2010 </w:t>
            </w:r>
          </w:p>
        </w:tc>
        <w:tc>
          <w:tcPr>
            <w:tcW w:w="453" w:type="dxa"/>
            <w:tcBorders/>
            <w:vAlign w:val="center"/>
          </w:tcPr>
          <w:p>
            <w:pPr>
              <w:pStyle w:val="TableContents"/>
              <w:bidi w:val="0"/>
              <w:spacing w:before="0" w:after="283"/>
              <w:jc w:val="left"/>
              <w:rPr/>
            </w:pPr>
            <w:r>
              <w:rPr/>
              <w:t xml:space="preserve">N / A </w:t>
            </w:r>
          </w:p>
        </w:tc>
        <w:tc>
          <w:tcPr>
            <w:tcW w:w="512" w:type="dxa"/>
            <w:tcBorders/>
            <w:vAlign w:val="center"/>
          </w:tcPr>
          <w:p>
            <w:pPr>
              <w:pStyle w:val="TableContents"/>
              <w:bidi w:val="0"/>
              <w:spacing w:before="0" w:after="283"/>
              <w:jc w:val="left"/>
              <w:rPr/>
            </w:pPr>
            <w:r>
              <w:rPr/>
              <w:t xml:space="preserve">1. sukupolvi </w:t>
            </w:r>
          </w:p>
        </w:tc>
        <w:tc>
          <w:tcPr>
            <w:tcW w:w="502" w:type="dxa"/>
            <w:tcBorders/>
            <w:vAlign w:val="center"/>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4.2. 1 </w:t>
            </w:r>
          </w:p>
        </w:tc>
        <w:tc>
          <w:tcPr>
            <w:tcW w:w="1441" w:type="dxa"/>
            <w:tcBorders/>
            <w:vAlign w:val="center"/>
          </w:tcPr>
          <w:p>
            <w:pPr>
              <w:pStyle w:val="TableContents"/>
              <w:bidi w:val="0"/>
              <w:spacing w:before="0" w:after="283"/>
              <w:jc w:val="left"/>
              <w:rPr/>
            </w:pPr>
            <w:r>
              <w:rPr/>
              <w:t xml:space="preserve">8C148 </w:t>
            </w:r>
          </w:p>
        </w:tc>
        <w:tc>
          <w:tcPr>
            <w:tcW w:w="2022" w:type="dxa"/>
            <w:tcBorders/>
            <w:vAlign w:val="center"/>
          </w:tcPr>
          <w:p>
            <w:pPr>
              <w:pStyle w:val="TableContents"/>
              <w:bidi w:val="0"/>
              <w:spacing w:before="0" w:after="283"/>
              <w:jc w:val="left"/>
              <w:rPr/>
            </w:pPr>
            <w:r>
              <w:rPr/>
              <w:t xml:space="preserve">000000002010-11-22-0000 22. marraskuuta 2010 </w:t>
            </w:r>
          </w:p>
        </w:tc>
        <w:tc>
          <w:tcPr>
            <w:tcW w:w="1435" w:type="dxa"/>
            <w:tcBorders/>
            <w:vAlign w:val="center"/>
          </w:tcPr>
          <w:p>
            <w:pPr>
              <w:pStyle w:val="TableContents"/>
              <w:bidi w:val="0"/>
              <w:spacing w:before="0" w:after="283"/>
              <w:jc w:val="left"/>
              <w:rPr/>
            </w:pPr>
            <w:r>
              <w:rPr/>
              <w:t xml:space="preserve">N / A </w:t>
            </w:r>
          </w:p>
        </w:tc>
        <w:tc>
          <w:tcPr>
            <w:tcW w:w="850" w:type="dxa"/>
            <w:tcBorders/>
            <w:vAlign w:val="center"/>
          </w:tcPr>
          <w:p>
            <w:pPr>
              <w:pStyle w:val="TableContents"/>
              <w:bidi w:val="0"/>
              <w:spacing w:before="0" w:after="283"/>
              <w:jc w:val="left"/>
              <w:rPr/>
            </w:pPr>
            <w:r>
              <w:rPr/>
              <w:t xml:space="preserve">3G </w:t>
            </w:r>
          </w:p>
        </w:tc>
        <w:tc>
          <w:tcPr>
            <w:tcW w:w="2018" w:type="dxa"/>
            <w:tcBorders/>
            <w:vAlign w:val="center"/>
          </w:tcPr>
          <w:p>
            <w:pPr>
              <w:pStyle w:val="TableContents"/>
              <w:bidi w:val="0"/>
              <w:spacing w:before="0" w:after="283"/>
              <w:jc w:val="left"/>
              <w:rPr>
                <w:sz w:val="4"/>
                <w:szCs w:val="4"/>
              </w:rPr>
            </w:pPr>
            <w:r>
              <w:rPr>
                <w:sz w:val="4"/>
                <w:szCs w:val="4"/>
              </w:rPr>
            </w:r>
          </w:p>
        </w:tc>
        <w:tc>
          <w:tcPr>
            <w:tcW w:w="1467" w:type="dxa"/>
            <w:gridSpan w:val="3"/>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5.1. 1 </w:t>
            </w:r>
          </w:p>
        </w:tc>
        <w:tc>
          <w:tcPr>
            <w:tcW w:w="1441" w:type="dxa"/>
            <w:tcBorders/>
            <w:vAlign w:val="center"/>
          </w:tcPr>
          <w:p>
            <w:pPr>
              <w:pStyle w:val="TableContents"/>
              <w:bidi w:val="0"/>
              <w:spacing w:before="0" w:after="283"/>
              <w:jc w:val="left"/>
              <w:rPr/>
            </w:pPr>
            <w:r>
              <w:rPr/>
              <w:t xml:space="preserve">9B206 </w:t>
            </w:r>
          </w:p>
        </w:tc>
        <w:tc>
          <w:tcPr>
            <w:tcW w:w="2022" w:type="dxa"/>
            <w:tcBorders/>
            <w:vAlign w:val="center"/>
          </w:tcPr>
          <w:p>
            <w:pPr>
              <w:pStyle w:val="TableContents"/>
              <w:bidi w:val="0"/>
              <w:spacing w:before="0" w:after="283"/>
              <w:jc w:val="left"/>
              <w:rPr/>
            </w:pPr>
            <w:r>
              <w:rPr/>
              <w:t xml:space="preserve">000000002012-05-07-0000 7. toukokuuta 2012 </w:t>
            </w:r>
          </w:p>
        </w:tc>
        <w:tc>
          <w:tcPr>
            <w:tcW w:w="1435" w:type="dxa"/>
            <w:tcBorders/>
            <w:vAlign w:val="center"/>
          </w:tcPr>
          <w:p>
            <w:pPr>
              <w:pStyle w:val="TableContents"/>
              <w:bidi w:val="0"/>
              <w:spacing w:before="0" w:after="283"/>
              <w:jc w:val="left"/>
              <w:rPr/>
            </w:pPr>
            <w:r>
              <w:rPr/>
              <w:t xml:space="preserve">1. sukupolvi </w:t>
            </w:r>
          </w:p>
        </w:tc>
        <w:tc>
          <w:tcPr>
            <w:tcW w:w="850" w:type="dxa"/>
            <w:tcBorders/>
            <w:vAlign w:val="center"/>
          </w:tcPr>
          <w:p>
            <w:pPr>
              <w:pStyle w:val="TableContents"/>
              <w:bidi w:val="0"/>
              <w:spacing w:before="0" w:after="283"/>
              <w:jc w:val="left"/>
              <w:rPr/>
            </w:pPr>
            <w:r>
              <w:rPr/>
              <w:t xml:space="preserve">N / A </w:t>
            </w:r>
          </w:p>
        </w:tc>
        <w:tc>
          <w:tcPr>
            <w:tcW w:w="2018" w:type="dxa"/>
            <w:tcBorders/>
            <w:vAlign w:val="center"/>
          </w:tcPr>
          <w:p>
            <w:pPr>
              <w:pStyle w:val="TableContents"/>
              <w:bidi w:val="0"/>
              <w:spacing w:before="0" w:after="283"/>
              <w:jc w:val="left"/>
              <w:rPr>
                <w:sz w:val="4"/>
                <w:szCs w:val="4"/>
              </w:rPr>
            </w:pPr>
            <w:r>
              <w:rPr>
                <w:sz w:val="4"/>
                <w:szCs w:val="4"/>
              </w:rPr>
            </w:r>
          </w:p>
        </w:tc>
        <w:tc>
          <w:tcPr>
            <w:tcW w:w="1467" w:type="dxa"/>
            <w:gridSpan w:val="3"/>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6.1. 6 </w:t>
            </w:r>
          </w:p>
        </w:tc>
        <w:tc>
          <w:tcPr>
            <w:tcW w:w="1441" w:type="dxa"/>
            <w:tcBorders/>
            <w:vAlign w:val="center"/>
          </w:tcPr>
          <w:p>
            <w:pPr>
              <w:pStyle w:val="TableContents"/>
              <w:bidi w:val="0"/>
              <w:spacing w:before="0" w:after="283"/>
              <w:jc w:val="left"/>
              <w:rPr/>
            </w:pPr>
            <w:r>
              <w:rPr/>
              <w:t xml:space="preserve">10B500 </w:t>
            </w:r>
          </w:p>
        </w:tc>
        <w:tc>
          <w:tcPr>
            <w:tcW w:w="2022" w:type="dxa"/>
            <w:tcBorders/>
            <w:vAlign w:val="center"/>
          </w:tcPr>
          <w:p>
            <w:pPr>
              <w:pStyle w:val="TableContents"/>
              <w:bidi w:val="0"/>
              <w:spacing w:before="0" w:after="283"/>
              <w:jc w:val="left"/>
              <w:rPr/>
            </w:pPr>
            <w:r>
              <w:rPr/>
              <w:t xml:space="preserve">000000002014-02-21-0000 21. helmikuuta 2014 </w:t>
            </w:r>
          </w:p>
        </w:tc>
        <w:tc>
          <w:tcPr>
            <w:tcW w:w="1435" w:type="dxa"/>
            <w:tcBorders/>
            <w:vAlign w:val="center"/>
          </w:tcPr>
          <w:p>
            <w:pPr>
              <w:pStyle w:val="TableContents"/>
              <w:bidi w:val="0"/>
              <w:spacing w:before="0" w:after="283"/>
              <w:jc w:val="left"/>
              <w:rPr/>
            </w:pPr>
            <w:r>
              <w:rPr/>
              <w:t xml:space="preserve">N / A </w:t>
            </w:r>
          </w:p>
        </w:tc>
        <w:tc>
          <w:tcPr>
            <w:tcW w:w="850" w:type="dxa"/>
            <w:tcBorders/>
            <w:vAlign w:val="center"/>
          </w:tcPr>
          <w:p>
            <w:pPr>
              <w:pStyle w:val="TableContents"/>
              <w:bidi w:val="0"/>
              <w:spacing w:before="0" w:after="283"/>
              <w:jc w:val="left"/>
              <w:rPr/>
            </w:pPr>
            <w:r>
              <w:rPr/>
              <w:t xml:space="preserve">3GS </w:t>
            </w:r>
          </w:p>
        </w:tc>
        <w:tc>
          <w:tcPr>
            <w:tcW w:w="2018" w:type="dxa"/>
            <w:tcBorders/>
            <w:vAlign w:val="center"/>
          </w:tcPr>
          <w:p>
            <w:pPr>
              <w:pStyle w:val="TableContents"/>
              <w:bidi w:val="0"/>
              <w:spacing w:before="0" w:after="283"/>
              <w:jc w:val="left"/>
              <w:rPr>
                <w:sz w:val="4"/>
                <w:szCs w:val="4"/>
              </w:rPr>
            </w:pPr>
            <w:r>
              <w:rPr>
                <w:sz w:val="4"/>
                <w:szCs w:val="4"/>
              </w:rPr>
            </w:r>
          </w:p>
        </w:tc>
        <w:tc>
          <w:tcPr>
            <w:tcW w:w="1467" w:type="dxa"/>
            <w:gridSpan w:val="3"/>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color w:val="A9A9A9"/>
              </w:rPr>
              <w:t xml:space="preserve">7.1. </w:t>
            </w:r>
            <w:r>
              <w:rPr/>
              <w:t xml:space="preserve">2 </w:t>
            </w:r>
          </w:p>
        </w:tc>
        <w:tc>
          <w:tcPr>
            <w:tcW w:w="1441" w:type="dxa"/>
            <w:tcBorders/>
            <w:vAlign w:val="center"/>
          </w:tcPr>
          <w:p>
            <w:pPr>
              <w:pStyle w:val="TableContents"/>
              <w:bidi w:val="0"/>
              <w:spacing w:before="0" w:after="283"/>
              <w:jc w:val="left"/>
              <w:rPr/>
            </w:pPr>
            <w:r>
              <w:rPr/>
              <w:t xml:space="preserve">11D257 </w:t>
            </w:r>
          </w:p>
        </w:tc>
        <w:tc>
          <w:tcPr>
            <w:tcW w:w="2022" w:type="dxa"/>
            <w:tcBorders/>
            <w:vAlign w:val="center"/>
          </w:tcPr>
          <w:p>
            <w:pPr>
              <w:pStyle w:val="TableContents"/>
              <w:bidi w:val="0"/>
              <w:spacing w:before="0" w:after="283"/>
              <w:jc w:val="left"/>
              <w:rPr/>
            </w:pPr>
            <w:r>
              <w:rPr/>
              <w:t xml:space="preserve">32 / 64-bittinen ARM </w:t>
            </w:r>
          </w:p>
        </w:tc>
        <w:tc>
          <w:tcPr>
            <w:tcW w:w="1435" w:type="dxa"/>
            <w:tcBorders/>
            <w:vAlign w:val="center"/>
          </w:tcPr>
          <w:p>
            <w:pPr>
              <w:pStyle w:val="TableContents"/>
              <w:bidi w:val="0"/>
              <w:spacing w:before="0" w:after="283"/>
              <w:jc w:val="left"/>
              <w:rPr/>
            </w:pPr>
            <w:r>
              <w:rPr/>
              <w:t xml:space="preserve">32 / 64-bittinen ARM </w:t>
            </w:r>
          </w:p>
        </w:tc>
        <w:tc>
          <w:tcPr>
            <w:tcW w:w="850" w:type="dxa"/>
            <w:tcBorders/>
            <w:vAlign w:val="center"/>
          </w:tcPr>
          <w:p>
            <w:pPr>
              <w:pStyle w:val="TableContents"/>
              <w:bidi w:val="0"/>
              <w:spacing w:before="0" w:after="283"/>
              <w:jc w:val="left"/>
              <w:rPr/>
            </w:pPr>
            <w:r>
              <w:rPr/>
              <w:t xml:space="preserve">32 / 64-bittinen </w:t>
            </w:r>
          </w:p>
        </w:tc>
        <w:tc>
          <w:tcPr>
            <w:tcW w:w="2018" w:type="dxa"/>
            <w:tcBorders/>
            <w:vAlign w:val="center"/>
          </w:tcPr>
          <w:p>
            <w:pPr>
              <w:pStyle w:val="TableContents"/>
              <w:bidi w:val="0"/>
              <w:spacing w:before="0" w:after="283"/>
              <w:jc w:val="left"/>
              <w:rPr/>
            </w:pPr>
            <w:r>
              <w:rPr/>
              <w:t xml:space="preserve">000000002014-06-30-0000 Jun 30, 2014 </w:t>
            </w:r>
          </w:p>
        </w:tc>
        <w:tc>
          <w:tcPr>
            <w:tcW w:w="453" w:type="dxa"/>
            <w:tcBorders/>
            <w:vAlign w:val="center"/>
          </w:tcPr>
          <w:p>
            <w:pPr>
              <w:pStyle w:val="TableContents"/>
              <w:bidi w:val="0"/>
              <w:spacing w:before="0" w:after="283"/>
              <w:jc w:val="left"/>
              <w:rPr/>
            </w:pPr>
            <w:r>
              <w:rPr/>
              <w:t xml:space="preserve">N / A </w:t>
            </w:r>
          </w:p>
        </w:tc>
        <w:tc>
          <w:tcPr>
            <w:tcW w:w="512" w:type="dxa"/>
            <w:tcBorders/>
            <w:vAlign w:val="center"/>
          </w:tcPr>
          <w:p>
            <w:pPr>
              <w:pStyle w:val="TableContents"/>
              <w:bidi w:val="0"/>
              <w:spacing w:before="0" w:after="283"/>
              <w:jc w:val="left"/>
              <w:rPr>
                <w:sz w:val="4"/>
                <w:szCs w:val="4"/>
              </w:rPr>
            </w:pPr>
            <w:r>
              <w:rPr>
                <w:sz w:val="4"/>
                <w:szCs w:val="4"/>
              </w:rPr>
            </w:r>
          </w:p>
        </w:tc>
        <w:tc>
          <w:tcPr>
            <w:tcW w:w="502" w:type="dxa"/>
            <w:tcBorders/>
            <w:vAlign w:val="center"/>
          </w:tcPr>
          <w:p>
            <w:pPr>
              <w:pStyle w:val="TableContents"/>
              <w:bidi w:val="0"/>
              <w:spacing w:before="0" w:after="283"/>
              <w:jc w:val="left"/>
              <w:rPr/>
            </w:pPr>
            <w:r>
              <w:rPr/>
              <w:t xml:space="preserve">N / A </w:t>
            </w:r>
          </w:p>
        </w:tc>
      </w:tr>
      <w:tr>
        <w:trPr/>
        <w:tc>
          <w:tcPr>
            <w:tcW w:w="972" w:type="dxa"/>
            <w:tcBorders/>
            <w:vAlign w:val="center"/>
          </w:tcPr>
          <w:p>
            <w:pPr>
              <w:pStyle w:val="TableContents"/>
              <w:bidi w:val="0"/>
              <w:spacing w:before="0" w:after="283"/>
              <w:jc w:val="left"/>
              <w:rPr/>
            </w:pPr>
            <w:r>
              <w:rPr/>
              <w:t xml:space="preserve">9.3. 5 </w:t>
            </w:r>
          </w:p>
        </w:tc>
        <w:tc>
          <w:tcPr>
            <w:tcW w:w="1441" w:type="dxa"/>
            <w:tcBorders/>
            <w:vAlign w:val="center"/>
          </w:tcPr>
          <w:p>
            <w:pPr>
              <w:pStyle w:val="TableContents"/>
              <w:bidi w:val="0"/>
              <w:spacing w:before="0" w:after="283"/>
              <w:jc w:val="left"/>
              <w:rPr/>
            </w:pPr>
            <w:r>
              <w:rPr/>
              <w:t xml:space="preserve">13G36 </w:t>
            </w:r>
          </w:p>
        </w:tc>
        <w:tc>
          <w:tcPr>
            <w:tcW w:w="2022" w:type="dxa"/>
            <w:tcBorders/>
            <w:vAlign w:val="center"/>
          </w:tcPr>
          <w:p>
            <w:pPr>
              <w:pStyle w:val="TableContents"/>
              <w:bidi w:val="0"/>
              <w:spacing w:before="0" w:after="283"/>
              <w:jc w:val="left"/>
              <w:rPr/>
            </w:pPr>
            <w:r>
              <w:rPr/>
              <w:t xml:space="preserve">000000002016-08-25-0000 Aug 25, 2016 </w:t>
            </w:r>
          </w:p>
        </w:tc>
        <w:tc>
          <w:tcPr>
            <w:tcW w:w="1435" w:type="dxa"/>
            <w:tcBorders/>
            <w:vAlign w:val="center"/>
          </w:tcPr>
          <w:p>
            <w:pPr>
              <w:pStyle w:val="TableContents"/>
              <w:bidi w:val="0"/>
              <w:spacing w:before="0" w:after="283"/>
              <w:jc w:val="left"/>
              <w:rPr/>
            </w:pPr>
            <w:r>
              <w:rPr/>
              <w:t xml:space="preserve">2, 3, Mini 1 </w:t>
            </w:r>
          </w:p>
        </w:tc>
        <w:tc>
          <w:tcPr>
            <w:tcW w:w="850" w:type="dxa"/>
            <w:tcBorders/>
            <w:vAlign w:val="center"/>
          </w:tcPr>
          <w:p>
            <w:pPr>
              <w:pStyle w:val="TableContents"/>
              <w:bidi w:val="0"/>
              <w:spacing w:before="0" w:after="283"/>
              <w:jc w:val="left"/>
              <w:rPr/>
            </w:pPr>
            <w:r>
              <w:rPr/>
              <w:t xml:space="preserve">4S </w:t>
            </w:r>
          </w:p>
        </w:tc>
        <w:tc>
          <w:tcPr>
            <w:tcW w:w="2018" w:type="dxa"/>
            <w:tcBorders/>
            <w:vAlign w:val="center"/>
          </w:tcPr>
          <w:p>
            <w:pPr>
              <w:pStyle w:val="TableContents"/>
              <w:bidi w:val="0"/>
              <w:spacing w:before="0" w:after="283"/>
              <w:jc w:val="left"/>
              <w:rPr/>
            </w:pPr>
            <w:r>
              <w:rPr/>
              <w:t xml:space="preserve">5 </w:t>
            </w:r>
          </w:p>
        </w:tc>
        <w:tc>
          <w:tcPr>
            <w:tcW w:w="1467" w:type="dxa"/>
            <w:gridSpan w:val="3"/>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10.3. 3 </w:t>
            </w:r>
          </w:p>
        </w:tc>
        <w:tc>
          <w:tcPr>
            <w:tcW w:w="1441" w:type="dxa"/>
            <w:tcBorders/>
            <w:vAlign w:val="center"/>
          </w:tcPr>
          <w:p>
            <w:pPr>
              <w:pStyle w:val="TableContents"/>
              <w:bidi w:val="0"/>
              <w:spacing w:before="0" w:after="283"/>
              <w:jc w:val="left"/>
              <w:rPr/>
            </w:pPr>
            <w:r>
              <w:rPr/>
              <w:t xml:space="preserve">14G60 </w:t>
            </w:r>
          </w:p>
        </w:tc>
        <w:tc>
          <w:tcPr>
            <w:tcW w:w="2022" w:type="dxa"/>
            <w:tcBorders/>
            <w:vAlign w:val="center"/>
          </w:tcPr>
          <w:p>
            <w:pPr>
              <w:pStyle w:val="TableContents"/>
              <w:bidi w:val="0"/>
              <w:spacing w:before="0" w:after="283"/>
              <w:jc w:val="left"/>
              <w:rPr/>
            </w:pPr>
            <w:r>
              <w:rPr/>
              <w:t xml:space="preserve">000000002017-07-19-0000 heinäkuu 19, 2017 </w:t>
            </w:r>
          </w:p>
        </w:tc>
        <w:tc>
          <w:tcPr>
            <w:tcW w:w="1435" w:type="dxa"/>
            <w:tcBorders/>
            <w:vAlign w:val="center"/>
          </w:tcPr>
          <w:p>
            <w:pPr>
              <w:pStyle w:val="TableContents"/>
              <w:bidi w:val="0"/>
              <w:spacing w:before="0" w:after="283"/>
              <w:jc w:val="left"/>
              <w:rPr>
                <w:sz w:val="4"/>
                <w:szCs w:val="4"/>
              </w:rPr>
            </w:pPr>
            <w:r>
              <w:rPr>
                <w:sz w:val="4"/>
                <w:szCs w:val="4"/>
              </w:rPr>
            </w:r>
          </w:p>
        </w:tc>
        <w:tc>
          <w:tcPr>
            <w:tcW w:w="850" w:type="dxa"/>
            <w:tcBorders/>
            <w:vAlign w:val="center"/>
          </w:tcPr>
          <w:p>
            <w:pPr>
              <w:pStyle w:val="TableContents"/>
              <w:bidi w:val="0"/>
              <w:spacing w:before="0" w:after="283"/>
              <w:jc w:val="left"/>
              <w:rPr/>
            </w:pPr>
            <w:r>
              <w:rPr/>
              <w:t xml:space="preserve">5, 5C </w:t>
            </w:r>
          </w:p>
        </w:tc>
        <w:tc>
          <w:tcPr>
            <w:tcW w:w="2018" w:type="dxa"/>
            <w:tcBorders/>
            <w:vAlign w:val="center"/>
          </w:tcPr>
          <w:p>
            <w:pPr>
              <w:pStyle w:val="TableContents"/>
              <w:bidi w:val="0"/>
              <w:spacing w:before="0" w:after="283"/>
              <w:jc w:val="left"/>
              <w:rPr/>
            </w:pPr>
            <w:r>
              <w:rPr/>
              <w:t xml:space="preserve">N / A </w:t>
            </w:r>
          </w:p>
        </w:tc>
        <w:tc>
          <w:tcPr>
            <w:tcW w:w="1467" w:type="dxa"/>
            <w:gridSpan w:val="3"/>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Contents"/>
              <w:bidi w:val="0"/>
              <w:spacing w:before="0" w:after="283"/>
              <w:jc w:val="left"/>
              <w:rPr/>
            </w:pPr>
            <w:r>
              <w:rPr/>
              <w:t xml:space="preserve">11.3 </w:t>
            </w:r>
          </w:p>
        </w:tc>
        <w:tc>
          <w:tcPr>
            <w:tcW w:w="1441" w:type="dxa"/>
            <w:tcBorders/>
            <w:vAlign w:val="center"/>
          </w:tcPr>
          <w:p>
            <w:pPr>
              <w:pStyle w:val="TableContents"/>
              <w:bidi w:val="0"/>
              <w:spacing w:before="0" w:after="283"/>
              <w:jc w:val="left"/>
              <w:rPr/>
            </w:pPr>
            <w:r>
              <w:rPr/>
              <w:t xml:space="preserve">15E216 / 15E218 </w:t>
            </w:r>
          </w:p>
        </w:tc>
        <w:tc>
          <w:tcPr>
            <w:tcW w:w="2022" w:type="dxa"/>
            <w:tcBorders/>
            <w:vAlign w:val="center"/>
          </w:tcPr>
          <w:p>
            <w:pPr>
              <w:pStyle w:val="TableContents"/>
              <w:bidi w:val="0"/>
              <w:spacing w:before="0" w:after="283"/>
              <w:jc w:val="left"/>
              <w:rPr/>
            </w:pPr>
            <w:r>
              <w:rPr/>
              <w:t xml:space="preserve">64-bittinen ARM </w:t>
            </w:r>
          </w:p>
        </w:tc>
        <w:tc>
          <w:tcPr>
            <w:tcW w:w="1435" w:type="dxa"/>
            <w:tcBorders/>
            <w:vAlign w:val="center"/>
          </w:tcPr>
          <w:p>
            <w:pPr>
              <w:pStyle w:val="TableContents"/>
              <w:bidi w:val="0"/>
              <w:spacing w:before="0" w:after="283"/>
              <w:jc w:val="left"/>
              <w:rPr/>
            </w:pPr>
            <w:r>
              <w:rPr/>
              <w:t xml:space="preserve">64-bittinen ARM </w:t>
            </w:r>
          </w:p>
        </w:tc>
        <w:tc>
          <w:tcPr>
            <w:tcW w:w="850" w:type="dxa"/>
            <w:tcBorders/>
            <w:vAlign w:val="center"/>
          </w:tcPr>
          <w:p>
            <w:pPr>
              <w:pStyle w:val="TableContents"/>
              <w:bidi w:val="0"/>
              <w:spacing w:before="0" w:after="283"/>
              <w:jc w:val="left"/>
              <w:rPr/>
            </w:pPr>
            <w:r>
              <w:rPr/>
              <w:t xml:space="preserve">64-bittinen </w:t>
            </w:r>
          </w:p>
        </w:tc>
        <w:tc>
          <w:tcPr>
            <w:tcW w:w="2018" w:type="dxa"/>
            <w:tcBorders/>
            <w:vAlign w:val="center"/>
          </w:tcPr>
          <w:p>
            <w:pPr>
              <w:pStyle w:val="TableContents"/>
              <w:bidi w:val="0"/>
              <w:spacing w:before="0" w:after="283"/>
              <w:jc w:val="left"/>
              <w:rPr/>
            </w:pPr>
            <w:r>
              <w:rPr/>
              <w:t xml:space="preserve">000000002018-03-29-0000 Mar 29, 2018 </w:t>
            </w:r>
          </w:p>
        </w:tc>
        <w:tc>
          <w:tcPr>
            <w:tcW w:w="453" w:type="dxa"/>
            <w:tcBorders/>
            <w:vAlign w:val="center"/>
          </w:tcPr>
          <w:p>
            <w:pPr>
              <w:pStyle w:val="TableContents"/>
              <w:bidi w:val="0"/>
              <w:spacing w:before="0" w:after="283"/>
              <w:jc w:val="left"/>
              <w:rPr/>
            </w:pPr>
            <w:r>
              <w:rPr/>
              <w:t xml:space="preserve">N / A </w:t>
            </w:r>
          </w:p>
        </w:tc>
        <w:tc>
          <w:tcPr>
            <w:tcW w:w="512" w:type="dxa"/>
            <w:tcBorders/>
            <w:vAlign w:val="center"/>
          </w:tcPr>
          <w:p>
            <w:pPr>
              <w:pStyle w:val="TableContents"/>
              <w:bidi w:val="0"/>
              <w:spacing w:before="0" w:after="283"/>
              <w:jc w:val="left"/>
              <w:rPr/>
            </w:pPr>
            <w:r>
              <w:rPr/>
              <w:t xml:space="preserve">N / A </w:t>
            </w:r>
          </w:p>
        </w:tc>
        <w:tc>
          <w:tcPr>
            <w:tcW w:w="502" w:type="dxa"/>
            <w:tcBorders/>
            <w:vAlign w:val="center"/>
          </w:tcPr>
          <w:p>
            <w:pPr>
              <w:pStyle w:val="TableContents"/>
              <w:bidi w:val="0"/>
              <w:spacing w:before="0" w:after="283"/>
              <w:jc w:val="left"/>
              <w:rPr/>
            </w:pPr>
            <w:r>
              <w:rPr/>
              <w:t xml:space="preserve">N / A </w:t>
            </w:r>
          </w:p>
        </w:tc>
      </w:tr>
      <w:tr>
        <w:trPr/>
        <w:tc>
          <w:tcPr>
            <w:tcW w:w="972" w:type="dxa"/>
            <w:tcBorders/>
            <w:vAlign w:val="center"/>
          </w:tcPr>
          <w:p>
            <w:pPr>
              <w:pStyle w:val="TableContents"/>
              <w:bidi w:val="0"/>
              <w:spacing w:before="0" w:after="283"/>
              <w:jc w:val="left"/>
              <w:rPr/>
            </w:pPr>
            <w:r>
              <w:rPr/>
              <w:t xml:space="preserve">11.4 Beta 2 </w:t>
            </w:r>
          </w:p>
        </w:tc>
        <w:tc>
          <w:tcPr>
            <w:tcW w:w="1441" w:type="dxa"/>
            <w:tcBorders/>
            <w:vAlign w:val="center"/>
          </w:tcPr>
          <w:p>
            <w:pPr>
              <w:pStyle w:val="TableContents"/>
              <w:bidi w:val="0"/>
              <w:spacing w:before="0" w:after="283"/>
              <w:jc w:val="left"/>
              <w:rPr/>
            </w:pPr>
            <w:r>
              <w:rPr/>
              <w:t xml:space="preserve">15F5049c </w:t>
            </w:r>
          </w:p>
        </w:tc>
        <w:tc>
          <w:tcPr>
            <w:tcW w:w="2022" w:type="dxa"/>
            <w:tcBorders/>
            <w:vAlign w:val="center"/>
          </w:tcPr>
          <w:p>
            <w:pPr>
              <w:pStyle w:val="TableContents"/>
              <w:bidi w:val="0"/>
              <w:spacing w:before="0" w:after="283"/>
              <w:jc w:val="left"/>
              <w:rPr/>
            </w:pPr>
            <w:r>
              <w:rPr/>
              <w:t xml:space="preserve">000000002018-04-16-0000 Apr 16, 2018 </w:t>
            </w:r>
          </w:p>
        </w:tc>
        <w:tc>
          <w:tcPr>
            <w:tcW w:w="1435" w:type="dxa"/>
            <w:tcBorders/>
            <w:vAlign w:val="center"/>
          </w:tcPr>
          <w:p>
            <w:pPr>
              <w:pStyle w:val="TableContents"/>
              <w:bidi w:val="0"/>
              <w:spacing w:before="0" w:after="283"/>
              <w:jc w:val="left"/>
              <w:rPr/>
            </w:pPr>
            <w:r>
              <w:rPr/>
              <w:t xml:space="preserve">N / A </w:t>
            </w:r>
          </w:p>
        </w:tc>
        <w:tc>
          <w:tcPr>
            <w:tcW w:w="850" w:type="dxa"/>
            <w:tcBorders/>
            <w:vAlign w:val="center"/>
          </w:tcPr>
          <w:p>
            <w:pPr>
              <w:pStyle w:val="TableContents"/>
              <w:bidi w:val="0"/>
              <w:spacing w:before="0" w:after="283"/>
              <w:jc w:val="left"/>
              <w:rPr/>
            </w:pPr>
            <w:r>
              <w:rPr/>
              <w:t xml:space="preserve">N / A </w:t>
            </w:r>
          </w:p>
        </w:tc>
        <w:tc>
          <w:tcPr>
            <w:tcW w:w="2018" w:type="dxa"/>
            <w:tcBorders/>
            <w:vAlign w:val="center"/>
          </w:tcPr>
          <w:p>
            <w:pPr>
              <w:pStyle w:val="TableContents"/>
              <w:bidi w:val="0"/>
              <w:spacing w:before="0" w:after="283"/>
              <w:jc w:val="left"/>
              <w:rPr/>
            </w:pPr>
            <w:r>
              <w:rPr/>
              <w:t xml:space="preserve">N / A </w:t>
            </w:r>
          </w:p>
        </w:tc>
        <w:tc>
          <w:tcPr>
            <w:tcW w:w="1467" w:type="dxa"/>
            <w:gridSpan w:val="3"/>
            <w:tcBorders/>
          </w:tcPr>
          <w:p>
            <w:pPr>
              <w:pStyle w:val="TableContents"/>
              <w:bidi w:val="0"/>
              <w:spacing w:before="0" w:after="283"/>
              <w:jc w:val="left"/>
              <w:rPr>
                <w:sz w:val="4"/>
                <w:szCs w:val="4"/>
              </w:rPr>
            </w:pPr>
            <w:r>
              <w:rPr>
                <w:sz w:val="4"/>
                <w:szCs w:val="4"/>
              </w:rPr>
            </w:r>
          </w:p>
        </w:tc>
      </w:tr>
      <w:tr>
        <w:trPr/>
        <w:tc>
          <w:tcPr>
            <w:tcW w:w="972" w:type="dxa"/>
            <w:tcBorders/>
            <w:vAlign w:val="center"/>
          </w:tcPr>
          <w:p>
            <w:pPr>
              <w:pStyle w:val="TableHeading"/>
              <w:suppressLineNumbers/>
              <w:bidi w:val="0"/>
              <w:spacing w:before="0" w:after="283"/>
              <w:jc w:val="center"/>
              <w:rPr/>
            </w:pPr>
            <w:r>
              <w:rPr/>
              <w:t xml:space="preserve">Legenda: </w:t>
            </w:r>
          </w:p>
        </w:tc>
        <w:tc>
          <w:tcPr>
            <w:tcW w:w="1441" w:type="dxa"/>
            <w:tcBorders/>
            <w:vAlign w:val="center"/>
          </w:tcPr>
          <w:p>
            <w:pPr>
              <w:pStyle w:val="TableContents"/>
              <w:bidi w:val="0"/>
              <w:spacing w:before="0" w:after="283"/>
              <w:jc w:val="left"/>
              <w:rPr/>
            </w:pPr>
            <w:r>
              <w:rPr/>
              <w:t xml:space="preserve">Lopetettu </w:t>
            </w:r>
          </w:p>
        </w:tc>
        <w:tc>
          <w:tcPr>
            <w:tcW w:w="2022" w:type="dxa"/>
            <w:tcBorders/>
            <w:vAlign w:val="center"/>
          </w:tcPr>
          <w:p>
            <w:pPr>
              <w:pStyle w:val="TableContents"/>
              <w:bidi w:val="0"/>
              <w:spacing w:before="0" w:after="283"/>
              <w:jc w:val="left"/>
              <w:rPr/>
            </w:pPr>
            <w:r>
              <w:rPr/>
              <w:t xml:space="preserve">Nykyinen </w:t>
            </w:r>
          </w:p>
        </w:tc>
        <w:tc>
          <w:tcPr>
            <w:tcW w:w="1435" w:type="dxa"/>
            <w:tcBorders/>
            <w:vAlign w:val="center"/>
          </w:tcPr>
          <w:p>
            <w:pPr>
              <w:pStyle w:val="TableContents"/>
              <w:bidi w:val="0"/>
              <w:spacing w:before="0" w:after="283"/>
              <w:jc w:val="left"/>
              <w:rPr/>
            </w:pPr>
            <w:r>
              <w:rPr/>
              <w:t xml:space="preserve">Beta </w:t>
            </w:r>
          </w:p>
        </w:tc>
        <w:tc>
          <w:tcPr>
            <w:tcW w:w="4335"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ios:n uusin versio iphone 4:lle?</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iOS on Apple Inc:n kehittämä mobiilikäyttöjärjestelmä iPhonea, iPadia ja iPod Touchia varten. Päivitykset iOS:ään julkaistaan iTunes-ohjelmiston kautta ja iOS 5:stä lähtien ilman kautta tapahtuvilla ohjelmistopäivityksillä. Kun iOS 5 julkistettiin 6. kesäkuuta 2011, iOS-laitteiden aktivointiin ei enää tarvittu USB-yhteyttä iTunesiin, vaan tietojen synkronointi voi tapahtua automaattisesti ja langattomasti Applen iCloud-palvelun kautta. Suuret uudet iOS-versiot julkistetaan vuosittain Applen maailmanlaajuisessa kehittäjäkonferenssissa (WWDC), ja ne julkaistaan yleensä saman vuoden syyskuussa, yleensä samaan aikaan uusien iPhone-mallien julkaisun kanssa. Nykyinen vakaa julkaisu, iOS 11.4. 1, julkaistiin 9. heinäkuuta 2018. Viimeisin iOS 12:n beetaversio, iOS 12 Public beta 5, julkaistiin </w:t>
      </w:r>
      <w:r>
        <w:rPr>
          <w:color w:val="A9A9A9"/>
        </w:rPr>
        <w:t xml:space="preserve">7. elokuuta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Apple-päivitys tuli ulos</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color w:val="A9A9A9"/>
        </w:rPr>
        <w:t xml:space="preserve">12.1 </w:t>
      </w:r>
      <w:r>
        <w:rPr/>
        <w:t xml:space="preserve">16B92 / 16B93 10.10. 00 </w:t>
      </w:r>
    </w:p>
    <w:p>
      <w:pPr>
        <w:pStyle w:val="TextBody"/>
        <w:bidi w:val="0"/>
        <w:spacing w:before="0" w:after="283"/>
        <w:jc w:val="left"/>
        <w:rPr/>
      </w:pPr>
      <w:r>
        <w:rPr/>
        <w:t xml:space="preserve">7.21. 00 5.21. 00 5.20. 00 3.01. 06 3.11. 00 2.01. 07 1.01. 30 </w:t>
      </w:r>
    </w:p>
    <w:p>
      <w:pPr>
        <w:pStyle w:val="TextBody"/>
        <w:bidi w:val="0"/>
        <w:spacing w:before="0" w:after="283"/>
        <w:jc w:val="left"/>
        <w:rPr/>
      </w:pPr>
      <w:r>
        <w:rPr/>
        <w:t xml:space="preserve">lokakuu 30, 2018; 0 päivää sitten (2018-10-30) </w:t>
      </w:r>
    </w:p>
    <w:p>
      <w:pPr>
        <w:pStyle w:val="TextBody"/>
        <w:bidi w:val="0"/>
        <w:spacing w:before="0" w:after="283"/>
        <w:jc w:val="left"/>
        <w:rPr/>
      </w:pPr>
      <w:r>
        <w:rPr/>
        <w:t xml:space="preserve">Ryhmä FaceTime </w:t>
      </w:r>
    </w:p>
    <w:p>
      <w:pPr>
        <w:pStyle w:val="TextBody"/>
        <w:numPr>
          <w:ilvl w:val="0"/>
          <w:numId w:val="39"/>
        </w:numPr>
        <w:tabs>
          <w:tab w:val="clear" w:pos="1134"/>
          <w:tab w:val="left" w:leader="none" w:pos="707"/>
        </w:tabs>
        <w:bidi w:val="0"/>
        <w:spacing w:before="0" w:after="0"/>
        <w:ind w:start="707" w:hanging="283"/>
        <w:jc w:val="left"/>
        <w:rPr/>
      </w:pPr>
      <w:r>
        <w:rPr/>
        <w:t xml:space="preserve">Lisää tuen video- ja äänipuheluille, joissa on jopa 32 osallistujaa yhtäaikaisesti </w:t>
      </w:r>
    </w:p>
    <w:p>
      <w:pPr>
        <w:pStyle w:val="TextBody"/>
        <w:numPr>
          <w:ilvl w:val="0"/>
          <w:numId w:val="39"/>
        </w:numPr>
        <w:tabs>
          <w:tab w:val="clear" w:pos="1134"/>
          <w:tab w:val="left" w:leader="none" w:pos="707"/>
        </w:tabs>
        <w:bidi w:val="0"/>
        <w:spacing w:before="0" w:after="0"/>
        <w:ind w:start="707" w:hanging="283"/>
        <w:jc w:val="left"/>
        <w:rPr/>
      </w:pPr>
      <w:r>
        <w:rPr/>
        <w:t xml:space="preserve">Salattu päästä päähän, joten keskustelut pysyvät yksityisinä. </w:t>
      </w:r>
    </w:p>
    <w:p>
      <w:pPr>
        <w:pStyle w:val="TextBody"/>
        <w:numPr>
          <w:ilvl w:val="0"/>
          <w:numId w:val="39"/>
        </w:numPr>
        <w:tabs>
          <w:tab w:val="clear" w:pos="1134"/>
          <w:tab w:val="left" w:leader="none" w:pos="707"/>
        </w:tabs>
        <w:bidi w:val="0"/>
        <w:ind w:start="707" w:hanging="283"/>
        <w:jc w:val="left"/>
        <w:rPr/>
      </w:pPr>
      <w:r>
        <w:rPr/>
        <w:t xml:space="preserve">Aloita ryhmä FaceTime suoraan ryhmäviestikeskustelusta tai liity aktiiviseen puheluun milloin tahansa. </w:t>
      </w:r>
    </w:p>
    <w:p>
      <w:pPr>
        <w:pStyle w:val="TextBody"/>
        <w:bidi w:val="0"/>
        <w:spacing w:before="0" w:after="283"/>
        <w:jc w:val="left"/>
        <w:rPr/>
      </w:pPr>
      <w:r>
        <w:rPr/>
        <w:t xml:space="preserve">Emoji </w:t>
      </w:r>
    </w:p>
    <w:p>
      <w:pPr>
        <w:pStyle w:val="TextBody"/>
        <w:numPr>
          <w:ilvl w:val="0"/>
          <w:numId w:val="40"/>
        </w:numPr>
        <w:tabs>
          <w:tab w:val="clear" w:pos="1134"/>
          <w:tab w:val="left" w:leader="none" w:pos="707"/>
        </w:tabs>
        <w:bidi w:val="0"/>
        <w:ind w:start="707" w:hanging="283"/>
        <w:jc w:val="left"/>
        <w:rPr/>
      </w:pPr>
      <w:r>
        <w:rPr/>
        <w:t xml:space="preserve">Yli 70 uutta hymiötä, mukaan lukien uudet hahmot, joilla on punaiset hiukset, harmaat hiukset ja kiharat hiukset, uudet hymiöt kaljuille ihmisille, enemmän tunteikkaita hymiöitä ja uusia eläimiä, urheilua ja ruokaa kuvaavia hymiöitä. </w:t>
      </w:r>
    </w:p>
    <w:p>
      <w:pPr>
        <w:pStyle w:val="TextBody"/>
        <w:bidi w:val="0"/>
        <w:spacing w:before="0" w:after="283"/>
        <w:jc w:val="left"/>
        <w:rPr/>
      </w:pPr>
      <w:r>
        <w:rPr/>
        <w:t xml:space="preserve">Dual SIM -tuki </w:t>
      </w:r>
    </w:p>
    <w:p>
      <w:pPr>
        <w:pStyle w:val="TextBody"/>
        <w:numPr>
          <w:ilvl w:val="0"/>
          <w:numId w:val="41"/>
        </w:numPr>
        <w:tabs>
          <w:tab w:val="clear" w:pos="1134"/>
          <w:tab w:val="left" w:leader="none" w:pos="707"/>
        </w:tabs>
        <w:bidi w:val="0"/>
        <w:ind w:start="707" w:hanging="283"/>
        <w:jc w:val="left"/>
        <w:rPr/>
      </w:pPr>
      <w:r>
        <w:rPr/>
        <w:t xml:space="preserve">Esittelyssä Dual SIM ja eSIM, joka mahdollistaa kaksi numeroa yhdessä laitteessa iPhone XS:lle, iPhone XS Maxille ja iPhone XR:lle. </w:t>
      </w:r>
    </w:p>
    <w:p>
      <w:pPr>
        <w:pStyle w:val="TextBody"/>
        <w:bidi w:val="0"/>
        <w:spacing w:before="0" w:after="283"/>
        <w:jc w:val="left"/>
        <w:rPr/>
      </w:pPr>
      <w:r>
        <w:rPr/>
        <w:t xml:space="preserve">Muut parannukset ja korjaukset </w:t>
      </w:r>
    </w:p>
    <w:p>
      <w:pPr>
        <w:pStyle w:val="TextBody"/>
        <w:numPr>
          <w:ilvl w:val="0"/>
          <w:numId w:val="42"/>
        </w:numPr>
        <w:tabs>
          <w:tab w:val="clear" w:pos="1134"/>
          <w:tab w:val="left" w:leader="none" w:pos="707"/>
        </w:tabs>
        <w:bidi w:val="0"/>
        <w:spacing w:before="0" w:after="0"/>
        <w:ind w:start="707" w:hanging="283"/>
        <w:jc w:val="left"/>
        <w:rPr/>
      </w:pPr>
      <w:r>
        <w:rPr/>
        <w:t xml:space="preserve">Syvyyden hallinta kameran esikatselussa iPhone XS:ssä, iPhone XS Maxissa ja iPhone XR:ssä </w:t>
      </w:r>
    </w:p>
    <w:p>
      <w:pPr>
        <w:pStyle w:val="TextBody"/>
        <w:numPr>
          <w:ilvl w:val="0"/>
          <w:numId w:val="42"/>
        </w:numPr>
        <w:tabs>
          <w:tab w:val="clear" w:pos="1134"/>
          <w:tab w:val="left" w:leader="none" w:pos="707"/>
        </w:tabs>
        <w:bidi w:val="0"/>
        <w:spacing w:before="0" w:after="0"/>
        <w:ind w:start="707" w:hanging="283"/>
        <w:jc w:val="left"/>
        <w:rPr/>
      </w:pPr>
      <w:r>
        <w:rPr/>
        <w:t xml:space="preserve">Parantaa iPhone XS:n, iPhone XS Maxin ja iPhone XR:n mobiiliyhteyksiä. </w:t>
      </w:r>
    </w:p>
    <w:p>
      <w:pPr>
        <w:pStyle w:val="TextBody"/>
        <w:numPr>
          <w:ilvl w:val="0"/>
          <w:numId w:val="42"/>
        </w:numPr>
        <w:tabs>
          <w:tab w:val="clear" w:pos="1134"/>
          <w:tab w:val="left" w:leader="none" w:pos="707"/>
        </w:tabs>
        <w:bidi w:val="0"/>
        <w:spacing w:before="0" w:after="0"/>
        <w:ind w:start="707" w:hanging="283"/>
        <w:jc w:val="left"/>
        <w:rPr/>
      </w:pPr>
      <w:r>
        <w:rPr/>
        <w:t xml:space="preserve">Lisää mahdollisuuden vaihtaa tai nollata lapsen Screen Time -koodin Face ID:n tai Touch ID:n avulla. </w:t>
      </w:r>
    </w:p>
    <w:p>
      <w:pPr>
        <w:pStyle w:val="TextBody"/>
        <w:numPr>
          <w:ilvl w:val="0"/>
          <w:numId w:val="42"/>
        </w:numPr>
        <w:tabs>
          <w:tab w:val="clear" w:pos="1134"/>
          <w:tab w:val="left" w:leader="none" w:pos="707"/>
        </w:tabs>
        <w:bidi w:val="0"/>
        <w:spacing w:before="0" w:after="0"/>
        <w:ind w:start="707" w:hanging="283"/>
        <w:jc w:val="left"/>
        <w:rPr/>
      </w:pPr>
      <w:r>
        <w:rPr/>
        <w:t xml:space="preserve">Korjaa ongelman, jossa terävintä viitekehystä ei aina valittu iPhone XS:n, iPhone XS Maxin ja iPhone XR:n etukuvissa. </w:t>
      </w:r>
    </w:p>
    <w:p>
      <w:pPr>
        <w:pStyle w:val="TextBody"/>
        <w:numPr>
          <w:ilvl w:val="0"/>
          <w:numId w:val="42"/>
        </w:numPr>
        <w:tabs>
          <w:tab w:val="clear" w:pos="1134"/>
          <w:tab w:val="left" w:leader="none" w:pos="707"/>
        </w:tabs>
        <w:bidi w:val="0"/>
        <w:spacing w:before="0" w:after="0"/>
        <w:ind w:start="707" w:hanging="283"/>
        <w:jc w:val="left"/>
        <w:rPr/>
      </w:pPr>
      <w:r>
        <w:rPr/>
        <w:t xml:space="preserve">Korjaa ongelman, joka aiheutti viestien yhdistämisen yhdeksi viestiketjuksi, kun kaksi käyttäjää oli kirjautunut sisään samalla Apple ID:llä useissa iPhoneissa. </w:t>
      </w:r>
    </w:p>
    <w:p>
      <w:pPr>
        <w:pStyle w:val="TextBody"/>
        <w:numPr>
          <w:ilvl w:val="0"/>
          <w:numId w:val="42"/>
        </w:numPr>
        <w:tabs>
          <w:tab w:val="clear" w:pos="1134"/>
          <w:tab w:val="left" w:leader="none" w:pos="707"/>
        </w:tabs>
        <w:bidi w:val="0"/>
        <w:spacing w:before="0" w:after="0"/>
        <w:ind w:start="707" w:hanging="283"/>
        <w:jc w:val="left"/>
        <w:rPr/>
      </w:pPr>
      <w:r>
        <w:rPr/>
        <w:t xml:space="preserve">Korjaa ongelman, joka esti joidenkin ääniviestien näkymisen Puhelin-sovelluksessa. </w:t>
      </w:r>
    </w:p>
    <w:p>
      <w:pPr>
        <w:pStyle w:val="TextBody"/>
        <w:numPr>
          <w:ilvl w:val="0"/>
          <w:numId w:val="42"/>
        </w:numPr>
        <w:tabs>
          <w:tab w:val="clear" w:pos="1134"/>
          <w:tab w:val="left" w:leader="none" w:pos="707"/>
        </w:tabs>
        <w:bidi w:val="0"/>
        <w:spacing w:before="0" w:after="0"/>
        <w:ind w:start="707" w:hanging="283"/>
        <w:jc w:val="left"/>
        <w:rPr/>
      </w:pPr>
      <w:r>
        <w:rPr/>
        <w:t xml:space="preserve">Korjaa puhelinsovelluksen ongelman, joka saattoi aiheuttaa puhelinnumeroiden näkymisen ilman vastaavaa yhteystiedon nimeä. </w:t>
      </w:r>
    </w:p>
    <w:p>
      <w:pPr>
        <w:pStyle w:val="TextBody"/>
        <w:numPr>
          <w:ilvl w:val="0"/>
          <w:numId w:val="42"/>
        </w:numPr>
        <w:tabs>
          <w:tab w:val="clear" w:pos="1134"/>
          <w:tab w:val="left" w:leader="none" w:pos="707"/>
        </w:tabs>
        <w:bidi w:val="0"/>
        <w:spacing w:before="0" w:after="0"/>
        <w:ind w:start="707" w:hanging="283"/>
        <w:jc w:val="left"/>
        <w:rPr/>
      </w:pPr>
      <w:r>
        <w:rPr/>
        <w:t xml:space="preserve">Korjaa ongelman, joka saattoi estää Screen Timea raportoimasta tiettyjä verkkosivustoja toimintaraportissa. </w:t>
      </w:r>
    </w:p>
    <w:p>
      <w:pPr>
        <w:pStyle w:val="TextBody"/>
        <w:numPr>
          <w:ilvl w:val="0"/>
          <w:numId w:val="42"/>
        </w:numPr>
        <w:tabs>
          <w:tab w:val="clear" w:pos="1134"/>
          <w:tab w:val="left" w:leader="none" w:pos="707"/>
        </w:tabs>
        <w:bidi w:val="0"/>
        <w:spacing w:before="0" w:after="0"/>
        <w:ind w:start="707" w:hanging="283"/>
        <w:jc w:val="left"/>
        <w:rPr/>
      </w:pPr>
      <w:r>
        <w:rPr/>
        <w:t xml:space="preserve">Korjaa ongelman, joka saattoi estää perheenjäsenten lisäämisen tai poistamisen perhejakelusta. </w:t>
      </w:r>
    </w:p>
    <w:p>
      <w:pPr>
        <w:pStyle w:val="TextBody"/>
        <w:numPr>
          <w:ilvl w:val="0"/>
          <w:numId w:val="42"/>
        </w:numPr>
        <w:tabs>
          <w:tab w:val="clear" w:pos="1134"/>
          <w:tab w:val="left" w:leader="none" w:pos="707"/>
        </w:tabs>
        <w:bidi w:val="0"/>
        <w:spacing w:before="0" w:after="0"/>
        <w:ind w:start="707" w:hanging="283"/>
        <w:jc w:val="left"/>
        <w:rPr/>
      </w:pPr>
      <w:r>
        <w:rPr/>
        <w:t xml:space="preserve">Lisää suorituskyvyn hallintaominaisuuden, joka estää laitteen odottamattoman sammumisen, mukaan lukien mahdollisuus poistaa tämä ominaisuus käytöstä, jos odottamaton sammuminen tapahtuu, iPhone X:lle, iPhone 8:lle ja iPhone 8 Plussalle. </w:t>
      </w:r>
    </w:p>
    <w:p>
      <w:pPr>
        <w:pStyle w:val="TextBody"/>
        <w:numPr>
          <w:ilvl w:val="0"/>
          <w:numId w:val="42"/>
        </w:numPr>
        <w:tabs>
          <w:tab w:val="clear" w:pos="1134"/>
          <w:tab w:val="left" w:leader="none" w:pos="707"/>
        </w:tabs>
        <w:bidi w:val="0"/>
        <w:spacing w:before="0" w:after="0"/>
        <w:ind w:start="707" w:hanging="283"/>
        <w:jc w:val="left"/>
        <w:rPr/>
      </w:pPr>
      <w:r>
        <w:rPr/>
        <w:t xml:space="preserve">Lisää Battery Healthin mahdollisuuden ilmoittaa käyttäjille, että se ei pysty tarkistamaan, onko iPhone XS:ssä, iPhone XS Maxissa ja iPhone XR:ssä aito Applen akku. </w:t>
      </w:r>
    </w:p>
    <w:p>
      <w:pPr>
        <w:pStyle w:val="TextBody"/>
        <w:numPr>
          <w:ilvl w:val="0"/>
          <w:numId w:val="42"/>
        </w:numPr>
        <w:tabs>
          <w:tab w:val="clear" w:pos="1134"/>
          <w:tab w:val="left" w:leader="none" w:pos="707"/>
        </w:tabs>
        <w:bidi w:val="0"/>
        <w:spacing w:before="0" w:after="0"/>
        <w:ind w:start="707" w:hanging="283"/>
        <w:jc w:val="left"/>
        <w:rPr/>
      </w:pPr>
      <w:r>
        <w:rPr/>
        <w:t xml:space="preserve">Parantaa VoiceOverin luotettavuutta kamerassa, Sirissä ja Safarissa </w:t>
      </w:r>
    </w:p>
    <w:p>
      <w:pPr>
        <w:pStyle w:val="TextBody"/>
        <w:numPr>
          <w:ilvl w:val="0"/>
          <w:numId w:val="42"/>
        </w:numPr>
        <w:tabs>
          <w:tab w:val="clear" w:pos="1134"/>
          <w:tab w:val="left" w:leader="none" w:pos="707"/>
        </w:tabs>
        <w:bidi w:val="0"/>
        <w:ind w:start="707" w:hanging="283"/>
        <w:jc w:val="left"/>
        <w:rPr/>
      </w:pPr>
      <w:r>
        <w:rPr/>
        <w:t xml:space="preserve">Korjaa ongelman, joka saattoi aiheuttaa sen, että MDM Device Enrolment ilmoitti joidenkin yrityskäyttäjien kohdalla Virheellinen profiili -virheen </w:t>
      </w:r>
    </w:p>
    <w:p>
      <w:pPr>
        <w:pStyle w:val="TextBody"/>
        <w:bidi w:val="0"/>
        <w:spacing w:before="0" w:after="283"/>
        <w:jc w:val="left"/>
        <w:rPr/>
      </w:pPr>
      <w:r>
        <w:rPr/>
        <w:t xml:space="preserve">Lisätietoja tämän päivityksen turvallisuussisällöstä on tällä verkkosivustolla: </w:t>
      </w:r>
    </w:p>
    <w:p>
      <w:pPr>
        <w:pStyle w:val="TextBody"/>
        <w:bidi w:val="0"/>
        <w:spacing w:before="0" w:after="283"/>
        <w:jc w:val="left"/>
        <w:rPr/>
      </w:pPr>
      <w:r>
        <w:rPr/>
        <w:t xml:space="preserve">https://support.apple.com/kb/HT201222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ios-päivitys iphoneen tällä hetkellä?</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iOS on Apple Inc:n kehittämä mobiilikäyttöjärjestelmä iPhonea, iPadia ja iPod Touchia varten. Päivitykset iOS:ään julkaistaan iTunes-ohjelmiston kautta ja iOS 5:stä lähtien ilman kautta tapahtuvilla ohjelmistopäivityksillä. Kun iOS 5.0 julkistettiin 6. kesäkuuta 2011, iOS-laitteiden aktivointiin ei enää tarvittu USB-yhteyttä iTunesiin, vaan tietojen synkronointi voi tapahtua automaattisesti ja langattomasti Applen iCloud-palvelun kautta. Suuret uudet iOS-versiot julkistetaan vuosittain Applen maailmanlaajuisessa kehittäjäkonferenssissa (WWDC), ja ne julkaistaan yleensä saman vuoden syyskuussa, yleensä samaan aikaan uusien iPhone-mallien julkaisun kanssa. Nykyinen vakaa julkaisu, </w:t>
      </w:r>
      <w:r>
        <w:rPr>
          <w:color w:val="A9A9A9"/>
        </w:rPr>
        <w:t xml:space="preserve">iOS 11.2. 1</w:t>
      </w:r>
      <w:r>
        <w:rPr/>
        <w:t xml:space="preserve">, julkaistiin 13. joulukuuta 2017.</w:t>
      </w:r>
      <w:r>
        <w:rPr/>
        <w:t xml:space="preserve"> Viimeisin beta-julkaisu iOS 11.2. 5 julkaistiin 13. joulukuuta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iphone ios:n uusin versio?</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iOS on Apple Inc:n kehittämä mobiilikäyttöjärjestelmä iPhonea, iPadia ja iPod Touchia varten. Päivitykset iOS:ään julkaistaan iTunes-ohjelmiston kautta ja iOS 5:stä lähtien ilman kautta tapahtuvilla ohjelmistopäivityksillä. Kun iOS 5 julkistettiin 6. kesäkuuta 2011, iOS-laitteiden aktivointiin ei enää tarvittu USB-yhteyttä iTunesiin, vaan tietojen synkronointi voi tapahtua automaattisesti ja langattomasti Applen iCloud-palvelun kautta. Suuret uudet iOS-versiot julkistetaan vuosittain Applen maailmanlaajuisessa kehittäjäkonferenssissa (WWDC), ja ne julkaistaan yleensä saman vuoden syyskuussa, yleensä samaan aikaan uusien iPhone-mallien julkaisun kanssa. Nykyinen vakaa julkaisu, iOS 11.4, julkaistiin 29. toukokuuta 2018. Viimeisin julkinen beta-versio, iOS 11.4. 1 beta 3, julkaistiin 18. kesäkuuta 2018. Viimeisin kehittäjäbeta, </w:t>
      </w:r>
      <w:r>
        <w:rPr>
          <w:color w:val="A9A9A9"/>
        </w:rPr>
        <w:t xml:space="preserve">iOS 12 beta 1</w:t>
      </w:r>
      <w:r>
        <w:rPr/>
        <w:t xml:space="preserve">, julkaistiin 4. kesäkuuta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ios:n uusin versio</w:t>
      </w:r>
    </w:p>
    <w:p>
      <w:pPr>
        <w:pStyle w:val="TextBody"/>
        <w:bidi w:val="0"/>
        <w:jc w:val="left"/>
        <w:rPr>
          <w:b/>
          <w:u w:val="single"/>
          <w:shd w:val="clear" w:fill="FFFF00"/>
        </w:rPr>
      </w:pPr>
      <w:r>
        <w:rPr>
          <w:b/>
          <w:u w:val="single"/>
          <w:shd w:val="clear" w:fill="FFFF00"/>
        </w:rPr>
        <w:t xml:space="preserve">Asiakirjan numero 3934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Nykyaikaisen laajalti hyväksytyn teorian planeettojen muodostumisesta - Auringon tähtisumukiekkomallin (SNDM) - synty voidaan jäljittää neuvostoliittolaiseen tähtitieteilijään </w:t>
      </w:r>
      <w:r>
        <w:rPr>
          <w:color w:val="A9A9A9"/>
        </w:rPr>
        <w:t xml:space="preserve">Victor Safronoviin</w:t>
      </w:r>
      <w:r>
        <w:rPr/>
        <w:t xml:space="preserve">. Hänen vuonna 1969 ilmestyneellä kirjallaan Evolution of the protoplanetary cloud and formation of the Earth and the planets, joka käännettiin englanniksi vuonna 1972, oli pitkäaikainen vaikutus siihen, miten tutkijat ajattelevat planeettojen muodostumisesta. Tässä kirjassa muotoiltiin lähes kaikki planeettojen muodostumisprosessin tärkeimmät ongelmat ja osa niistä ratkaistiin. Safronovin ajatuksia kehitti edelleen George Wetherill, joka löysi runaway-akkretion. Vaikka SNDM:ää sovellettiin alun perin vain Aurinkokuntaan, teoreetikot uskoivat sittemmin sen toimivan kaikkialla maailmankaikkeudessa. 8. syyskuuta 2017 mennessä tähtitieteilijät ovat löytäneet galaksistamme 3 667 ekstrasolaarista planeettaa.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nykyaikaisen mallin aurinkosumun levyn epävakausmallista...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Sumuhypoteesi on kosmogonian alalla laajimmin hyväksytty malli, jolla selitetään Aurinkokunnan (ja muiden planeettajärjestelmien) muodostumista ja kehitystä. Sen mukaan aurinkokunta on muodostunut sumuisesta aineesta. Teorian kehitti </w:t>
      </w:r>
      <w:r>
        <w:rPr>
          <w:color w:val="A9A9A9"/>
        </w:rPr>
        <w:t xml:space="preserve">Immanuel Kant </w:t>
      </w:r>
      <w:r>
        <w:rPr/>
        <w:t xml:space="preserve">ja se julkaistiin vuonna 1755 ilmestyneessä teoksessa Allgemeine Naturgeschichte und Theorie des Himmels (``Yleinen luonnonhistoria ja taivaan teoria''). Alun perin sitä sovellettiin Aurinkokuntaan, mutta nykyään planeettajärjestelmien muodostumisprosessin ajatellaan vaikuttavan koko maailmankaikkeudessa. Sumuhypoteesin laajalti hyväksytty nykyaikainen muunnos on aurinkosumun kiekkomalli (Solar Nebular Disk Model, SNDM) tai aurinkosumumumalli. Se tarjosi selityksiä monille aurinkokunnan ominaisuuksille, kuten planeettojen lähes ympyränmuotoisille ja koplanaarisille kiertoradoille sekä niiden liikkeelle samaan suuntaan kuin Auringon kiertosuunta. Jotkin tähtisumuhypoteesin elementit toistuvat nykyaikaisissa planeettojen muodostumista koskevissa teorioissa, mutta useimmat elementit on korvattu.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aurinkosumuteorian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Nykyaikaisen laajalti hyväksytyn teorian planeettojen muodostumisesta - Auringon tähtisumukiekkomallin (SNDM) - synty voidaan jäljittää neuvostoliittolaiseen tähtitieteilijään </w:t>
      </w:r>
      <w:r>
        <w:rPr>
          <w:color w:val="A9A9A9"/>
        </w:rPr>
        <w:t xml:space="preserve">Victor Safronoviin</w:t>
      </w:r>
      <w:r>
        <w:rPr/>
        <w:t xml:space="preserve">. Hänen vuonna 1969 ilmestyneellä kirjallaan Evolution of the protoplanetary cloud and formation of the Earth and the planets, joka käännettiin englanniksi vuonna 1972, oli pitkäaikainen vaikutus siihen, miten tutkijat ajattelevat planeettojen muodostumisesta. Tässä kirjassa muotoiltiin lähes kaikki planeettojen muodostumisprosessin tärkeimmät ongelmat ja osa niistä ratkaistiin. Safronovin ajatuksia kehitti edelleen George Wetherill, joka löysi runaway-akkretion. Vaikka SNDM:ää sovellettiin alun perin vain Aurinkokuntaan, teoreetikot uskoivat sittemmin sen toimivan koko maailmankaikkeudessa. 1. joulukuuta 2017 mennessä tähtitieteilijät ovat löytäneet galaksistamme 3 710 ekstrasolaarista planeettaa.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ehdotti nykyaikaista aurinkokunnan mallia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Sumuhypoteesi on kosmogonian alalla laajimmin hyväksytty malli, jolla selitetään Aurinkokunnan (ja muiden planeettajärjestelmien) muodostumista ja kehitystä. Sen mukaan aurinkokunta on muodostunut sumuisesta aineesta. Teorian kehitti </w:t>
      </w:r>
      <w:r>
        <w:rPr>
          <w:color w:val="A9A9A9"/>
        </w:rPr>
        <w:t xml:space="preserve">Immanuel Kant </w:t>
      </w:r>
      <w:r>
        <w:rPr/>
        <w:t xml:space="preserve">ja se julkaistiin vuonna 1755 ilmestyneessä teoksessa Allgemeine Naturgeschichte und Theorie des Himmels (``Yleinen luonnonhistoria ja taivaan teoria''). Alun perin sitä sovellettiin Aurinkokuntaan, mutta nykyään planeettajärjestelmien muodostumisprosessin ajatellaan vaikuttavan koko maailmankaikkeudessa. Sumuhypoteesin laajalti hyväksytty nykyaikainen muunnos on aurinkosumun kiekkomalli (SNDM) tai aurinkosumumumalli (solar nebular disk model). Se tarjosi selityksiä monille aurinkokunnan ominaisuuksille, kuten planeettojen lähes ympyränmuotoisille ja koplanaarisille kiertoradoille sekä niiden liikkeelle samaan suuntaan kuin Auringon kiertosuunta. Jotkin alkuperäisen tähtisumuhypoteesin elementit toistuvat nykyaikaisissa teorioissa planeettojen muodostumisesta, mutta useimmat elementit on korvattu.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tähtisumuhypoteesin maapallon alkuperästä...</w:t>
      </w:r>
    </w:p>
    <w:p>
      <w:pPr>
        <w:pStyle w:val="TextBody"/>
        <w:bidi w:val="0"/>
        <w:jc w:val="left"/>
        <w:rPr>
          <w:b/>
          <w:u w:val="single"/>
          <w:shd w:val="clear" w:fill="FFFF00"/>
        </w:rPr>
      </w:pPr>
      <w:r>
        <w:rPr>
          <w:b/>
          <w:u w:val="single"/>
          <w:shd w:val="clear" w:fill="FFFF00"/>
        </w:rPr>
        <w:t xml:space="preserve">Asiakirjan numero 3935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käsikirjoitus oli kaikkien hyväksymä, Cronenberg kokosi tavanomaisen työryhmänsä ja aloitti elokuvan valinnan, ja lopulta päätyi Jeff Goldblumiin ja Geena Davisiin päärooleihin. </w:t>
      </w:r>
      <w:r>
        <w:rPr>
          <w:color w:val="A9A9A9"/>
        </w:rPr>
        <w:t xml:space="preserve">Chris Walas</w:t>
      </w:r>
      <w:r>
        <w:rPr/>
        <w:t xml:space="preserve">, joka oli suunnitellut Gremlinsin olennot, palkattiin hoitamaan elokuvan mittavat erikoistehosteet. Kuvaukset tapahtuivat Torontossa vuosina 1985-1986.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erikoistehosteet kärpäselle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Lainaus "Pelkää. Sitä käytettiin myös elokuvan markkinointisloganina, ja se juurtui populaarikulttuuriin niin vahvasti (koska se - ja sen muunnelmat - ovat esiintyneet lukemattomissa elokuvissa ja televisiosarjoissa), että monet ihmiset, jotka tuntevat lauseen, eivät tiedä, että se on peräisin </w:t>
      </w:r>
      <w:r>
        <w:rPr>
          <w:color w:val="A9A9A9"/>
        </w:rPr>
        <w:t xml:space="preserve">Kärpäsestä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be afraid be very afraid</w:t>
      </w:r>
    </w:p>
    <w:p>
      <w:pPr>
        <w:pStyle w:val="TextBody"/>
        <w:bidi w:val="0"/>
        <w:jc w:val="left"/>
        <w:rPr>
          <w:b/>
          <w:shd w:val="clear" w:fill="FFFF00"/>
        </w:rPr>
      </w:pPr>
      <w:r>
        <w:rPr>
          <w:b/>
          <w:shd w:val="clear" w:fill="FFFF00"/>
        </w:rPr>
        <w:t xml:space="preserve">Teksti numero 2</w:t>
      </w:r>
    </w:p>
    <w:p>
      <w:pPr>
        <w:pStyle w:val="TextBody"/>
        <w:numPr>
          <w:ilvl w:val="0"/>
          <w:numId w:val="43"/>
        </w:numPr>
        <w:tabs>
          <w:tab w:val="clear" w:pos="1134"/>
          <w:tab w:val="left" w:leader="none" w:pos="707"/>
        </w:tabs>
        <w:bidi w:val="0"/>
        <w:spacing w:before="0" w:after="0"/>
        <w:ind w:start="707" w:hanging="283"/>
        <w:jc w:val="left"/>
        <w:rPr/>
      </w:pPr>
      <w:r>
        <w:rPr>
          <w:color w:val="A9A9A9"/>
        </w:rPr>
        <w:t xml:space="preserve">Jeff Goldblum on tohtori Seth Brundle. </w:t>
      </w:r>
    </w:p>
    <w:p>
      <w:pPr>
        <w:pStyle w:val="TextBody"/>
        <w:numPr>
          <w:ilvl w:val="0"/>
          <w:numId w:val="43"/>
        </w:numPr>
        <w:tabs>
          <w:tab w:val="clear" w:pos="1134"/>
          <w:tab w:val="left" w:leader="none" w:pos="707"/>
        </w:tabs>
        <w:bidi w:val="0"/>
        <w:spacing w:before="0" w:after="0"/>
        <w:ind w:start="707" w:hanging="283"/>
        <w:jc w:val="left"/>
        <w:rPr/>
      </w:pPr>
      <w:r>
        <w:rPr>
          <w:color w:val="DCDCDC"/>
        </w:rPr>
        <w:t xml:space="preserve">Geena Davis Veronica ``Ronnie'' Quaife -elokuvassa </w:t>
      </w:r>
    </w:p>
    <w:p>
      <w:pPr>
        <w:pStyle w:val="TextBody"/>
        <w:numPr>
          <w:ilvl w:val="0"/>
          <w:numId w:val="43"/>
        </w:numPr>
        <w:tabs>
          <w:tab w:val="clear" w:pos="1134"/>
          <w:tab w:val="left" w:leader="none" w:pos="707"/>
        </w:tabs>
        <w:bidi w:val="0"/>
        <w:spacing w:before="0" w:after="0"/>
        <w:ind w:start="707" w:hanging="283"/>
        <w:jc w:val="left"/>
        <w:rPr/>
      </w:pPr>
      <w:r>
        <w:rPr>
          <w:color w:val="2F4F4F"/>
        </w:rPr>
        <w:t xml:space="preserve">John Getz (Stathis Borans) </w:t>
      </w:r>
    </w:p>
    <w:p>
      <w:pPr>
        <w:pStyle w:val="TextBody"/>
        <w:numPr>
          <w:ilvl w:val="0"/>
          <w:numId w:val="43"/>
        </w:numPr>
        <w:tabs>
          <w:tab w:val="clear" w:pos="1134"/>
          <w:tab w:val="left" w:leader="none" w:pos="707"/>
        </w:tabs>
        <w:bidi w:val="0"/>
        <w:spacing w:before="0" w:after="0"/>
        <w:ind w:start="707" w:hanging="283"/>
        <w:jc w:val="left"/>
        <w:rPr/>
      </w:pPr>
      <w:r>
        <w:rPr>
          <w:color w:val="556B2F"/>
        </w:rPr>
        <w:t xml:space="preserve">Joy Boushel (Tawny) </w:t>
      </w:r>
    </w:p>
    <w:p>
      <w:pPr>
        <w:pStyle w:val="TextBody"/>
        <w:numPr>
          <w:ilvl w:val="0"/>
          <w:numId w:val="43"/>
        </w:numPr>
        <w:tabs>
          <w:tab w:val="clear" w:pos="1134"/>
          <w:tab w:val="left" w:leader="none" w:pos="707"/>
        </w:tabs>
        <w:bidi w:val="0"/>
        <w:spacing w:before="0" w:after="0"/>
        <w:ind w:start="707" w:hanging="283"/>
        <w:jc w:val="left"/>
        <w:rPr/>
      </w:pPr>
      <w:r>
        <w:rPr>
          <w:color w:val="6B8E23"/>
        </w:rPr>
        <w:t xml:space="preserve">Leslie Carlson (tohtori Brent Cheevers) </w:t>
      </w:r>
    </w:p>
    <w:p>
      <w:pPr>
        <w:pStyle w:val="TextBody"/>
        <w:numPr>
          <w:ilvl w:val="0"/>
          <w:numId w:val="43"/>
        </w:numPr>
        <w:tabs>
          <w:tab w:val="clear" w:pos="1134"/>
          <w:tab w:val="left" w:leader="none" w:pos="707"/>
        </w:tabs>
        <w:bidi w:val="0"/>
        <w:spacing w:before="0" w:after="0"/>
        <w:ind w:start="707" w:hanging="283"/>
        <w:jc w:val="left"/>
        <w:rPr/>
      </w:pPr>
      <w:r>
        <w:rPr>
          <w:color w:val="A0522D"/>
        </w:rPr>
        <w:t xml:space="preserve">George Chuvalo (Marky) </w:t>
      </w:r>
    </w:p>
    <w:p>
      <w:pPr>
        <w:pStyle w:val="TextBody"/>
        <w:numPr>
          <w:ilvl w:val="0"/>
          <w:numId w:val="43"/>
        </w:numPr>
        <w:tabs>
          <w:tab w:val="clear" w:pos="1134"/>
          <w:tab w:val="left" w:leader="none" w:pos="707"/>
        </w:tabs>
        <w:bidi w:val="0"/>
        <w:spacing w:before="0" w:after="0"/>
        <w:ind w:start="707" w:hanging="283"/>
        <w:jc w:val="left"/>
        <w:rPr/>
      </w:pPr>
      <w:r>
        <w:rPr>
          <w:color w:val="228B22"/>
        </w:rPr>
        <w:t xml:space="preserve">David Cronenberg gynekologina </w:t>
      </w:r>
    </w:p>
    <w:p>
      <w:pPr>
        <w:pStyle w:val="TextBody"/>
        <w:numPr>
          <w:ilvl w:val="0"/>
          <w:numId w:val="43"/>
        </w:numPr>
        <w:tabs>
          <w:tab w:val="clear" w:pos="1134"/>
          <w:tab w:val="left" w:leader="none" w:pos="707"/>
        </w:tabs>
        <w:bidi w:val="0"/>
        <w:ind w:start="707" w:hanging="283"/>
        <w:jc w:val="left"/>
        <w:rPr/>
      </w:pPr>
      <w:r>
        <w:rPr>
          <w:color w:val="191970"/>
        </w:rPr>
        <w:t xml:space="preserve">Michael Copeman </w:t>
      </w:r>
      <w:r>
        <w:rPr/>
        <w:t xml:space="preserve">Royna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alkuperäisessä elokuvassa kärpästä</w:t>
      </w:r>
    </w:p>
    <w:p>
      <w:pPr>
        <w:pStyle w:val="TextBody"/>
        <w:bidi w:val="0"/>
        <w:jc w:val="left"/>
        <w:rPr>
          <w:b/>
          <w:u w:val="single"/>
          <w:shd w:val="clear" w:fill="FFFF00"/>
        </w:rPr>
      </w:pPr>
      <w:r>
        <w:rPr>
          <w:b/>
          <w:u w:val="single"/>
          <w:shd w:val="clear" w:fill="FFFF00"/>
        </w:rPr>
        <w:t xml:space="preserve">Asiakirjan numero 3936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Kansainyhteisön kisojen naisten sulkapallokilpailu järjestettiin 10.-15. huhtikuuta 2018 Carraran urheilu- ja vapaa-ajankeskuksessa Gold Coastilla Australiassa. Kultaa puolustava kultamitalisti oli </w:t>
      </w:r>
      <w:r>
        <w:rPr/>
        <w:t xml:space="preserve">Kanadan </w:t>
      </w:r>
      <w:r>
        <w:rPr>
          <w:color w:val="A9A9A9"/>
        </w:rPr>
        <w:t xml:space="preserve">Michelle 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kultamitalin vuoden 2018 sulkapallon naisten kaksinpelissä common wealth games 2018</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Sulkapallo -- Naisten kaksinpeli Kansainyhteisön kisoissa 2018 </w:t>
      </w:r>
    </w:p>
    <w:tbl>
      <w:tblPr>
        <w:tblW w:w="6468" w:type="dxa"/>
        <w:jc w:val="left"/>
        <w:tblInd w:w="0" w:type="dxa"/>
        <w:tblLayout w:type="fixed"/>
        <w:tblCellMar>
          <w:top w:w="28" w:type="dxa"/>
          <w:left w:w="28" w:type="dxa"/>
          <w:bottom w:w="28" w:type="dxa"/>
          <w:right w:w="28" w:type="dxa"/>
        </w:tblCellMar>
      </w:tblPr>
      <w:tblGrid>
        <w:gridCol w:w="841"/>
        <w:gridCol w:w="4591"/>
        <w:gridCol w:w="1036"/>
      </w:tblGrid>
      <w:tr>
        <w:trPr/>
        <w:tc>
          <w:tcPr>
            <w:tcW w:w="841" w:type="dxa"/>
            <w:tcBorders/>
            <w:vAlign w:val="center"/>
          </w:tcPr>
          <w:p>
            <w:pPr>
              <w:pStyle w:val="TableHeading"/>
              <w:suppressLineNumbers/>
              <w:bidi w:val="0"/>
              <w:spacing w:before="0" w:after="283"/>
              <w:jc w:val="center"/>
              <w:rPr/>
            </w:pPr>
            <w:r>
              <w:rPr/>
              <w:t xml:space="preserve">Tapahtumapaikka </w:t>
            </w:r>
          </w:p>
        </w:tc>
        <w:tc>
          <w:tcPr>
            <w:tcW w:w="4591" w:type="dxa"/>
            <w:tcBorders/>
            <w:vAlign w:val="center"/>
          </w:tcPr>
          <w:p>
            <w:pPr>
              <w:pStyle w:val="TableContents"/>
              <w:bidi w:val="0"/>
              <w:spacing w:before="0" w:after="283"/>
              <w:jc w:val="left"/>
              <w:rPr/>
            </w:pPr>
            <w:r>
              <w:rPr/>
              <w:t xml:space="preserve">Carraran urheilu- ja vapaa-ajankeskus, Gold Coast </w:t>
            </w:r>
          </w:p>
        </w:tc>
        <w:tc>
          <w:tcPr>
            <w:tcW w:w="1036" w:type="dxa"/>
            <w:tcBorders/>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Heading"/>
              <w:suppressLineNumbers/>
              <w:bidi w:val="0"/>
              <w:spacing w:before="0" w:after="283"/>
              <w:jc w:val="center"/>
              <w:rPr/>
            </w:pPr>
            <w:r>
              <w:rPr/>
              <w:t xml:space="preserve">Päivämäärät </w:t>
            </w:r>
          </w:p>
        </w:tc>
        <w:tc>
          <w:tcPr>
            <w:tcW w:w="4591" w:type="dxa"/>
            <w:tcBorders/>
            <w:vAlign w:val="center"/>
          </w:tcPr>
          <w:p>
            <w:pPr>
              <w:pStyle w:val="TableContents"/>
              <w:bidi w:val="0"/>
              <w:spacing w:before="0" w:after="283"/>
              <w:jc w:val="left"/>
              <w:rPr/>
            </w:pPr>
            <w:r>
              <w:rPr/>
              <w:t xml:space="preserve">10 -- 15. huhtikuuta 2018 Mitalistit </w:t>
            </w:r>
          </w:p>
        </w:tc>
        <w:tc>
          <w:tcPr>
            <w:tcW w:w="1036" w:type="dxa"/>
            <w:tcBorders/>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sz w:val="4"/>
                <w:szCs w:val="4"/>
              </w:rPr>
            </w:pPr>
            <w:r>
              <w:rPr>
                <w:sz w:val="4"/>
                <w:szCs w:val="4"/>
              </w:rPr>
            </w:r>
          </w:p>
        </w:tc>
        <w:tc>
          <w:tcPr>
            <w:tcW w:w="4591" w:type="dxa"/>
            <w:tcBorders/>
            <w:vAlign w:val="center"/>
          </w:tcPr>
          <w:p>
            <w:pPr>
              <w:pStyle w:val="TableContents"/>
              <w:bidi w:val="0"/>
              <w:spacing w:before="0" w:after="283"/>
              <w:jc w:val="left"/>
              <w:rPr/>
            </w:pPr>
            <w:r>
              <w:rPr>
                <w:color w:val="A9A9A9"/>
              </w:rPr>
              <w:t xml:space="preserve">Saina Nehwal </w:t>
            </w:r>
          </w:p>
        </w:tc>
        <w:tc>
          <w:tcPr>
            <w:tcW w:w="1036" w:type="dxa"/>
            <w:tcBorders/>
            <w:vAlign w:val="center"/>
          </w:tcPr>
          <w:p>
            <w:pPr>
              <w:pStyle w:val="TableContents"/>
              <w:bidi w:val="0"/>
              <w:spacing w:before="0" w:after="283"/>
              <w:jc w:val="left"/>
              <w:rPr/>
            </w:pPr>
            <w:r>
              <w:rPr/>
              <w:t xml:space="preserve">Intia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4591" w:type="dxa"/>
            <w:tcBorders/>
            <w:vAlign w:val="center"/>
          </w:tcPr>
          <w:p>
            <w:pPr>
              <w:pStyle w:val="TableContents"/>
              <w:bidi w:val="0"/>
              <w:spacing w:before="0" w:after="283"/>
              <w:jc w:val="left"/>
              <w:rPr/>
            </w:pPr>
            <w:r>
              <w:rPr/>
              <w:t xml:space="preserve">P.V. Sindhu </w:t>
            </w:r>
          </w:p>
        </w:tc>
        <w:tc>
          <w:tcPr>
            <w:tcW w:w="1036" w:type="dxa"/>
            <w:tcBorders/>
            <w:vAlign w:val="center"/>
          </w:tcPr>
          <w:p>
            <w:pPr>
              <w:pStyle w:val="TableContents"/>
              <w:bidi w:val="0"/>
              <w:spacing w:before="0" w:after="283"/>
              <w:jc w:val="left"/>
              <w:rPr/>
            </w:pPr>
            <w:r>
              <w:rPr/>
              <w:t xml:space="preserve">Intia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4591" w:type="dxa"/>
            <w:tcBorders/>
            <w:vAlign w:val="center"/>
          </w:tcPr>
          <w:p>
            <w:pPr>
              <w:pStyle w:val="TableContents"/>
              <w:bidi w:val="0"/>
              <w:spacing w:before="0" w:after="283"/>
              <w:jc w:val="left"/>
              <w:rPr/>
            </w:pPr>
            <w:r>
              <w:rPr/>
              <w:t xml:space="preserve">Kirsty Gilmour </w:t>
            </w:r>
          </w:p>
        </w:tc>
        <w:tc>
          <w:tcPr>
            <w:tcW w:w="1036" w:type="dxa"/>
            <w:tcBorders/>
            <w:vAlign w:val="center"/>
          </w:tcPr>
          <w:p>
            <w:pPr>
              <w:pStyle w:val="TableContents"/>
              <w:bidi w:val="0"/>
              <w:spacing w:before="0" w:after="283"/>
              <w:jc w:val="left"/>
              <w:rPr/>
            </w:pPr>
            <w:r>
              <w:rPr/>
              <w:t xml:space="preserve">Skotlanti </w:t>
            </w:r>
          </w:p>
        </w:tc>
      </w:tr>
    </w:tbl>
    <w:p>
      <w:pPr>
        <w:pStyle w:val="TextBody"/>
        <w:bidi w:val="0"/>
        <w:spacing w:before="0" w:after="283"/>
        <w:jc w:val="left"/>
        <w:rPr/>
      </w:pPr>
      <w:r>
        <w:rPr/>
        <w:t xml:space="preserve">← </w:t>
      </w:r>
      <w:r>
        <w:rPr/>
        <w:t xml:space="preserve">2014 2022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kultamitalin Kansainyhteisön kisoissa2018 sulkapallon naisten kaksinpelissä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kultamitalin sulkapallossa Kansainyhteisön kisoissa 2018</w:t>
      </w:r>
    </w:p>
    <w:p>
      <w:pPr>
        <w:pStyle w:val="TextBody"/>
        <w:bidi w:val="0"/>
        <w:jc w:val="left"/>
        <w:rPr>
          <w:b/>
          <w:shd w:val="clear" w:fill="FFFF00"/>
        </w:rPr>
      </w:pPr>
      <w:r>
        <w:rPr>
          <w:b/>
          <w:shd w:val="clear" w:fill="FFFF00"/>
        </w:rPr>
        <w:t xml:space="preserve">Teksti numero 2</w:t>
      </w:r>
    </w:p>
    <w:tbl>
      <w:tblPr>
        <w:tblW w:w="8870" w:type="dxa"/>
        <w:jc w:val="left"/>
        <w:tblInd w:w="0" w:type="dxa"/>
        <w:tblLayout w:type="fixed"/>
        <w:tblCellMar>
          <w:top w:w="28" w:type="dxa"/>
          <w:left w:w="28" w:type="dxa"/>
          <w:bottom w:w="28" w:type="dxa"/>
          <w:right w:w="28" w:type="dxa"/>
        </w:tblCellMar>
      </w:tblPr>
      <w:tblGrid>
        <w:gridCol w:w="331"/>
        <w:gridCol w:w="109"/>
        <w:gridCol w:w="2296"/>
        <w:gridCol w:w="1981"/>
        <w:gridCol w:w="2146"/>
        <w:gridCol w:w="406"/>
        <w:gridCol w:w="406"/>
        <w:gridCol w:w="496"/>
        <w:gridCol w:w="109"/>
        <w:gridCol w:w="109"/>
        <w:gridCol w:w="109"/>
        <w:gridCol w:w="109"/>
        <w:gridCol w:w="109"/>
        <w:gridCol w:w="154"/>
      </w:tblGrid>
      <w:tr>
        <w:trPr/>
        <w:tc>
          <w:tcPr>
            <w:tcW w:w="331" w:type="dxa"/>
            <w:tcBorders/>
            <w:vAlign w:val="center"/>
          </w:tcPr>
          <w:p>
            <w:pPr>
              <w:pStyle w:val="TableContents"/>
              <w:bidi w:val="0"/>
              <w:spacing w:before="0" w:after="283"/>
              <w:jc w:val="left"/>
              <w:rPr>
                <w:sz w:val="4"/>
                <w:szCs w:val="4"/>
              </w:rPr>
            </w:pPr>
            <w:r>
              <w:rPr>
                <w:sz w:val="4"/>
                <w:szCs w:val="4"/>
              </w:rPr>
              <w:t xml:space="preserve">Puolivälierät </w:t>
            </w:r>
          </w:p>
        </w:tc>
        <w:tc>
          <w:tcPr>
            <w:tcW w:w="109"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t xml:space="preserve">Lopullinen </w:t>
            </w:r>
          </w:p>
        </w:tc>
        <w:tc>
          <w:tcPr>
            <w:tcW w:w="1981" w:type="dxa"/>
            <w:tcBorders/>
            <w:vAlign w:val="center"/>
          </w:tcPr>
          <w:p>
            <w:pPr>
              <w:pStyle w:val="TableContents"/>
              <w:bidi w:val="0"/>
              <w:spacing w:before="0" w:after="283"/>
              <w:jc w:val="left"/>
              <w:rPr>
                <w:sz w:val="4"/>
                <w:szCs w:val="4"/>
              </w:rPr>
            </w:pPr>
            <w:r>
              <w:rPr>
                <w:sz w:val="4"/>
                <w:szCs w:val="4"/>
              </w:rPr>
            </w:r>
          </w:p>
        </w:tc>
        <w:tc>
          <w:tcPr>
            <w:tcW w:w="214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49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3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P.V. Sindhu (IND) </w:t>
            </w:r>
          </w:p>
        </w:tc>
        <w:tc>
          <w:tcPr>
            <w:tcW w:w="1981" w:type="dxa"/>
            <w:tcBorders/>
            <w:vAlign w:val="center"/>
          </w:tcPr>
          <w:p>
            <w:pPr>
              <w:pStyle w:val="TableContents"/>
              <w:bidi w:val="0"/>
              <w:spacing w:before="0" w:after="283"/>
              <w:jc w:val="left"/>
              <w:rPr/>
            </w:pPr>
            <w:r>
              <w:rPr/>
              <w:t xml:space="preserve">21 </w:t>
            </w:r>
          </w:p>
        </w:tc>
        <w:tc>
          <w:tcPr>
            <w:tcW w:w="2146" w:type="dxa"/>
            <w:tcBorders/>
            <w:vAlign w:val="center"/>
          </w:tcPr>
          <w:p>
            <w:pPr>
              <w:pStyle w:val="TableContents"/>
              <w:bidi w:val="0"/>
              <w:spacing w:before="0" w:after="283"/>
              <w:jc w:val="left"/>
              <w:rPr/>
            </w:pPr>
            <w:r>
              <w:rPr/>
              <w:t xml:space="preserve">21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195" w:type="dxa"/>
            <w:gridSpan w:val="7"/>
            <w:tcBorders/>
          </w:tcPr>
          <w:p>
            <w:pPr>
              <w:pStyle w:val="TableContents"/>
              <w:bidi w:val="0"/>
              <w:spacing w:before="0" w:after="283"/>
              <w:jc w:val="left"/>
              <w:rPr>
                <w:sz w:val="4"/>
                <w:szCs w:val="4"/>
              </w:rPr>
            </w:pPr>
            <w:r>
              <w:rPr>
                <w:sz w:val="4"/>
                <w:szCs w:val="4"/>
              </w:rPr>
            </w:r>
          </w:p>
        </w:tc>
      </w:tr>
      <w:tr>
        <w:trPr/>
        <w:tc>
          <w:tcPr>
            <w:tcW w:w="331" w:type="dxa"/>
            <w:tcBorders/>
            <w:vAlign w:val="center"/>
          </w:tcPr>
          <w:p>
            <w:pPr>
              <w:pStyle w:val="TableContents"/>
              <w:bidi w:val="0"/>
              <w:spacing w:before="0" w:after="283"/>
              <w:jc w:val="left"/>
              <w:rPr>
                <w:sz w:val="4"/>
                <w:szCs w:val="4"/>
              </w:rPr>
            </w:pPr>
            <w:r>
              <w:rPr>
                <w:sz w:val="4"/>
                <w:szCs w:val="4"/>
              </w:rPr>
            </w:r>
          </w:p>
        </w:tc>
        <w:tc>
          <w:tcPr>
            <w:tcW w:w="8539" w:type="dxa"/>
            <w:gridSpan w:val="13"/>
            <w:tcBorders/>
          </w:tcPr>
          <w:p>
            <w:pPr>
              <w:pStyle w:val="TableContents"/>
              <w:bidi w:val="0"/>
              <w:spacing w:before="0" w:after="283"/>
              <w:jc w:val="left"/>
              <w:rPr>
                <w:sz w:val="4"/>
                <w:szCs w:val="4"/>
              </w:rPr>
            </w:pPr>
            <w:r>
              <w:rPr>
                <w:sz w:val="4"/>
                <w:szCs w:val="4"/>
              </w:rPr>
            </w:r>
          </w:p>
        </w:tc>
      </w:tr>
      <w:tr>
        <w:trPr/>
        <w:tc>
          <w:tcPr>
            <w:tcW w:w="3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Michelle Li (CAN) </w:t>
            </w:r>
          </w:p>
        </w:tc>
        <w:tc>
          <w:tcPr>
            <w:tcW w:w="1981" w:type="dxa"/>
            <w:tcBorders/>
            <w:vAlign w:val="center"/>
          </w:tcPr>
          <w:p>
            <w:pPr>
              <w:pStyle w:val="TableContents"/>
              <w:bidi w:val="0"/>
              <w:spacing w:before="0" w:after="283"/>
              <w:jc w:val="left"/>
              <w:rPr/>
            </w:pPr>
            <w:r>
              <w:rPr/>
              <w:t xml:space="preserve">18 </w:t>
            </w:r>
          </w:p>
        </w:tc>
        <w:tc>
          <w:tcPr>
            <w:tcW w:w="214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195" w:type="dxa"/>
            <w:gridSpan w:val="7"/>
            <w:tcBorders/>
          </w:tcPr>
          <w:p>
            <w:pPr>
              <w:pStyle w:val="TableContents"/>
              <w:bidi w:val="0"/>
              <w:spacing w:before="0" w:after="283"/>
              <w:jc w:val="left"/>
              <w:rPr>
                <w:sz w:val="4"/>
                <w:szCs w:val="4"/>
              </w:rPr>
            </w:pPr>
            <w:r>
              <w:rPr>
                <w:sz w:val="4"/>
                <w:szCs w:val="4"/>
              </w:rPr>
            </w:r>
          </w:p>
        </w:tc>
      </w:tr>
      <w:tr>
        <w:trPr/>
        <w:tc>
          <w:tcPr>
            <w:tcW w:w="3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pPr>
            <w:r>
              <w:rPr/>
              <w:t xml:space="preserve">P.V. Sindhu (IND) </w:t>
            </w:r>
          </w:p>
        </w:tc>
        <w:tc>
          <w:tcPr>
            <w:tcW w:w="2146" w:type="dxa"/>
            <w:tcBorders/>
            <w:vAlign w:val="center"/>
          </w:tcPr>
          <w:p>
            <w:pPr>
              <w:pStyle w:val="TableContents"/>
              <w:bidi w:val="0"/>
              <w:spacing w:before="0" w:after="283"/>
              <w:jc w:val="left"/>
              <w:rPr/>
            </w:pPr>
            <w:r>
              <w:rPr/>
              <w:t xml:space="preserve">18 </w:t>
            </w:r>
          </w:p>
        </w:tc>
        <w:tc>
          <w:tcPr>
            <w:tcW w:w="406" w:type="dxa"/>
            <w:tcBorders/>
            <w:vAlign w:val="center"/>
          </w:tcPr>
          <w:p>
            <w:pPr>
              <w:pStyle w:val="TableContents"/>
              <w:bidi w:val="0"/>
              <w:spacing w:before="0" w:after="283"/>
              <w:jc w:val="left"/>
              <w:rPr/>
            </w:pPr>
            <w:r>
              <w:rPr/>
              <w:t xml:space="preserve">21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699" w:type="dxa"/>
            <w:gridSpan w:val="6"/>
            <w:tcBorders/>
          </w:tcPr>
          <w:p>
            <w:pPr>
              <w:pStyle w:val="TableContents"/>
              <w:bidi w:val="0"/>
              <w:spacing w:before="0" w:after="283"/>
              <w:jc w:val="left"/>
              <w:rPr>
                <w:sz w:val="4"/>
                <w:szCs w:val="4"/>
              </w:rPr>
            </w:pPr>
            <w:r>
              <w:rPr>
                <w:sz w:val="4"/>
                <w:szCs w:val="4"/>
              </w:rPr>
            </w:r>
          </w:p>
        </w:tc>
      </w:tr>
      <w:tr>
        <w:trPr/>
        <w:tc>
          <w:tcPr>
            <w:tcW w:w="3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8430" w:type="dxa"/>
            <w:gridSpan w:val="12"/>
            <w:tcBorders/>
          </w:tcPr>
          <w:p>
            <w:pPr>
              <w:pStyle w:val="TableContents"/>
              <w:bidi w:val="0"/>
              <w:spacing w:before="0" w:after="283"/>
              <w:jc w:val="left"/>
              <w:rPr>
                <w:sz w:val="4"/>
                <w:szCs w:val="4"/>
              </w:rPr>
            </w:pPr>
            <w:r>
              <w:rPr>
                <w:sz w:val="4"/>
                <w:szCs w:val="4"/>
              </w:rPr>
            </w:r>
          </w:p>
        </w:tc>
      </w:tr>
      <w:tr>
        <w:trPr/>
        <w:tc>
          <w:tcPr>
            <w:tcW w:w="3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color w:val="A9A9A9"/>
              </w:rPr>
              <w:t xml:space="preserve">Saina Nehwal </w:t>
            </w:r>
            <w:r>
              <w:rPr/>
              <w:t xml:space="preserve">(IND) </w:t>
            </w:r>
          </w:p>
        </w:tc>
        <w:tc>
          <w:tcPr>
            <w:tcW w:w="406" w:type="dxa"/>
            <w:tcBorders/>
            <w:vAlign w:val="center"/>
          </w:tcPr>
          <w:p>
            <w:pPr>
              <w:pStyle w:val="TableContents"/>
              <w:bidi w:val="0"/>
              <w:spacing w:before="0" w:after="283"/>
              <w:jc w:val="left"/>
              <w:rPr/>
            </w:pPr>
            <w:r>
              <w:rPr/>
              <w:t xml:space="preserve">21 </w:t>
            </w:r>
          </w:p>
        </w:tc>
        <w:tc>
          <w:tcPr>
            <w:tcW w:w="406" w:type="dxa"/>
            <w:tcBorders/>
            <w:vAlign w:val="center"/>
          </w:tcPr>
          <w:p>
            <w:pPr>
              <w:pStyle w:val="TableContents"/>
              <w:bidi w:val="0"/>
              <w:spacing w:before="0" w:after="283"/>
              <w:jc w:val="left"/>
              <w:rPr/>
            </w:pPr>
            <w:r>
              <w:rPr/>
              <w:t xml:space="preserve">23 </w:t>
            </w:r>
          </w:p>
        </w:tc>
        <w:tc>
          <w:tcPr>
            <w:tcW w:w="49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590" w:type="dxa"/>
            <w:gridSpan w:val="5"/>
            <w:tcBorders/>
          </w:tcPr>
          <w:p>
            <w:pPr>
              <w:pStyle w:val="TableContents"/>
              <w:bidi w:val="0"/>
              <w:spacing w:before="0" w:after="283"/>
              <w:jc w:val="left"/>
              <w:rPr>
                <w:sz w:val="4"/>
                <w:szCs w:val="4"/>
              </w:rPr>
            </w:pPr>
            <w:r>
              <w:rPr>
                <w:sz w:val="4"/>
                <w:szCs w:val="4"/>
              </w:rPr>
            </w:r>
          </w:p>
        </w:tc>
      </w:tr>
      <w:tr>
        <w:trPr/>
        <w:tc>
          <w:tcPr>
            <w:tcW w:w="3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Kirsty Gilmour (SCO) </w:t>
            </w:r>
          </w:p>
        </w:tc>
        <w:tc>
          <w:tcPr>
            <w:tcW w:w="1981" w:type="dxa"/>
            <w:tcBorders/>
            <w:vAlign w:val="center"/>
          </w:tcPr>
          <w:p>
            <w:pPr>
              <w:pStyle w:val="TableContents"/>
              <w:bidi w:val="0"/>
              <w:spacing w:before="0" w:after="283"/>
              <w:jc w:val="left"/>
              <w:rPr/>
            </w:pPr>
            <w:r>
              <w:rPr/>
              <w:t xml:space="preserve">14 </w:t>
            </w:r>
          </w:p>
        </w:tc>
        <w:tc>
          <w:tcPr>
            <w:tcW w:w="2146" w:type="dxa"/>
            <w:tcBorders/>
            <w:vAlign w:val="center"/>
          </w:tcPr>
          <w:p>
            <w:pPr>
              <w:pStyle w:val="TableContents"/>
              <w:bidi w:val="0"/>
              <w:spacing w:before="0" w:after="283"/>
              <w:jc w:val="left"/>
              <w:rPr/>
            </w:pPr>
            <w:r>
              <w:rPr/>
              <w:t xml:space="preserve">21 </w:t>
            </w:r>
          </w:p>
        </w:tc>
        <w:tc>
          <w:tcPr>
            <w:tcW w:w="40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sz w:val="4"/>
                <w:szCs w:val="4"/>
              </w:rPr>
            </w:pPr>
            <w:r>
              <w:rPr>
                <w:sz w:val="4"/>
                <w:szCs w:val="4"/>
              </w:rPr>
            </w:r>
          </w:p>
        </w:tc>
        <w:tc>
          <w:tcPr>
            <w:tcW w:w="1195" w:type="dxa"/>
            <w:gridSpan w:val="7"/>
            <w:tcBorders/>
          </w:tcPr>
          <w:p>
            <w:pPr>
              <w:pStyle w:val="TableContents"/>
              <w:bidi w:val="0"/>
              <w:spacing w:before="0" w:after="283"/>
              <w:jc w:val="left"/>
              <w:rPr>
                <w:sz w:val="4"/>
                <w:szCs w:val="4"/>
              </w:rPr>
            </w:pPr>
            <w:r>
              <w:rPr>
                <w:sz w:val="4"/>
                <w:szCs w:val="4"/>
              </w:rPr>
            </w:r>
          </w:p>
        </w:tc>
      </w:tr>
      <w:tr>
        <w:trPr/>
        <w:tc>
          <w:tcPr>
            <w:tcW w:w="331" w:type="dxa"/>
            <w:tcBorders/>
            <w:vAlign w:val="center"/>
          </w:tcPr>
          <w:p>
            <w:pPr>
              <w:pStyle w:val="TableContents"/>
              <w:bidi w:val="0"/>
              <w:spacing w:before="0" w:after="283"/>
              <w:jc w:val="left"/>
              <w:rPr>
                <w:sz w:val="4"/>
                <w:szCs w:val="4"/>
              </w:rPr>
            </w:pPr>
            <w:r>
              <w:rPr>
                <w:sz w:val="4"/>
                <w:szCs w:val="4"/>
              </w:rPr>
            </w:r>
          </w:p>
        </w:tc>
        <w:tc>
          <w:tcPr>
            <w:tcW w:w="8539" w:type="dxa"/>
            <w:gridSpan w:val="13"/>
            <w:tcBorders/>
          </w:tcPr>
          <w:p>
            <w:pPr>
              <w:pStyle w:val="TableContents"/>
              <w:bidi w:val="0"/>
              <w:spacing w:before="0" w:after="283"/>
              <w:jc w:val="left"/>
              <w:rPr>
                <w:sz w:val="4"/>
                <w:szCs w:val="4"/>
              </w:rPr>
            </w:pPr>
            <w:r>
              <w:rPr>
                <w:sz w:val="4"/>
                <w:szCs w:val="4"/>
              </w:rPr>
            </w:r>
          </w:p>
        </w:tc>
      </w:tr>
      <w:tr>
        <w:trPr/>
        <w:tc>
          <w:tcPr>
            <w:tcW w:w="3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Saina Nehwal (IND) </w:t>
            </w:r>
          </w:p>
        </w:tc>
        <w:tc>
          <w:tcPr>
            <w:tcW w:w="1981" w:type="dxa"/>
            <w:tcBorders/>
            <w:vAlign w:val="center"/>
          </w:tcPr>
          <w:p>
            <w:pPr>
              <w:pStyle w:val="TableContents"/>
              <w:bidi w:val="0"/>
              <w:spacing w:before="0" w:after="283"/>
              <w:jc w:val="left"/>
              <w:rPr/>
            </w:pPr>
            <w:r>
              <w:rPr/>
              <w:t xml:space="preserve">21 </w:t>
            </w:r>
          </w:p>
        </w:tc>
        <w:tc>
          <w:tcPr>
            <w:tcW w:w="2146" w:type="dxa"/>
            <w:tcBorders/>
            <w:vAlign w:val="center"/>
          </w:tcPr>
          <w:p>
            <w:pPr>
              <w:pStyle w:val="TableContents"/>
              <w:bidi w:val="0"/>
              <w:spacing w:before="0" w:after="283"/>
              <w:jc w:val="left"/>
              <w:rPr/>
            </w:pPr>
            <w:r>
              <w:rPr/>
              <w:t xml:space="preserve">18 </w:t>
            </w:r>
          </w:p>
        </w:tc>
        <w:tc>
          <w:tcPr>
            <w:tcW w:w="406" w:type="dxa"/>
            <w:tcBorders/>
            <w:vAlign w:val="center"/>
          </w:tcPr>
          <w:p>
            <w:pPr>
              <w:pStyle w:val="TableContents"/>
              <w:bidi w:val="0"/>
              <w:spacing w:before="0" w:after="283"/>
              <w:jc w:val="left"/>
              <w:rPr/>
            </w:pPr>
            <w:r>
              <w:rPr/>
              <w:t xml:space="preserve">21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t xml:space="preserve">Pronssiottelu </w:t>
            </w:r>
          </w:p>
        </w:tc>
        <w:tc>
          <w:tcPr>
            <w:tcW w:w="699" w:type="dxa"/>
            <w:gridSpan w:val="6"/>
            <w:tcBorders/>
          </w:tcPr>
          <w:p>
            <w:pPr>
              <w:pStyle w:val="TableContents"/>
              <w:bidi w:val="0"/>
              <w:spacing w:before="0" w:after="283"/>
              <w:jc w:val="left"/>
              <w:rPr>
                <w:sz w:val="4"/>
                <w:szCs w:val="4"/>
              </w:rPr>
            </w:pPr>
            <w:r>
              <w:rPr>
                <w:sz w:val="4"/>
                <w:szCs w:val="4"/>
              </w:rPr>
            </w:r>
          </w:p>
        </w:tc>
      </w:tr>
      <w:tr>
        <w:trPr/>
        <w:tc>
          <w:tcPr>
            <w:tcW w:w="331" w:type="dxa"/>
            <w:tcBorders/>
            <w:vAlign w:val="center"/>
          </w:tcPr>
          <w:p>
            <w:pPr>
              <w:pStyle w:val="TableContents"/>
              <w:bidi w:val="0"/>
              <w:spacing w:before="0" w:after="283"/>
              <w:jc w:val="left"/>
              <w:rPr>
                <w:sz w:val="4"/>
                <w:szCs w:val="4"/>
              </w:rPr>
            </w:pPr>
            <w:r>
              <w:rPr>
                <w:sz w:val="4"/>
                <w:szCs w:val="4"/>
              </w:rPr>
            </w:r>
          </w:p>
        </w:tc>
        <w:tc>
          <w:tcPr>
            <w:tcW w:w="8539" w:type="dxa"/>
            <w:gridSpan w:val="13"/>
            <w:tcBorders/>
          </w:tcPr>
          <w:p>
            <w:pPr>
              <w:pStyle w:val="TableContents"/>
              <w:bidi w:val="0"/>
              <w:spacing w:before="0" w:after="283"/>
              <w:jc w:val="left"/>
              <w:rPr>
                <w:sz w:val="4"/>
                <w:szCs w:val="4"/>
              </w:rPr>
            </w:pPr>
            <w:r>
              <w:rPr>
                <w:sz w:val="4"/>
                <w:szCs w:val="4"/>
              </w:rPr>
            </w:r>
          </w:p>
        </w:tc>
      </w:tr>
      <w:tr>
        <w:trPr/>
        <w:tc>
          <w:tcPr>
            <w:tcW w:w="3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Michelle Li (CAN) </w:t>
            </w:r>
          </w:p>
        </w:tc>
        <w:tc>
          <w:tcPr>
            <w:tcW w:w="1981" w:type="dxa"/>
            <w:tcBorders/>
            <w:vAlign w:val="center"/>
          </w:tcPr>
          <w:p>
            <w:pPr>
              <w:pStyle w:val="TableContents"/>
              <w:bidi w:val="0"/>
              <w:spacing w:before="0" w:after="283"/>
              <w:jc w:val="left"/>
              <w:rPr/>
            </w:pPr>
            <w:r>
              <w:rPr/>
              <w:t xml:space="preserve">11 </w:t>
            </w:r>
          </w:p>
        </w:tc>
        <w:tc>
          <w:tcPr>
            <w:tcW w:w="2146" w:type="dxa"/>
            <w:tcBorders/>
            <w:vAlign w:val="center"/>
          </w:tcPr>
          <w:p>
            <w:pPr>
              <w:pStyle w:val="TableContents"/>
              <w:bidi w:val="0"/>
              <w:spacing w:before="0" w:after="283"/>
              <w:jc w:val="left"/>
              <w:rPr/>
            </w:pPr>
            <w:r>
              <w:rPr/>
              <w:t xml:space="preserve">16 </w:t>
            </w:r>
          </w:p>
        </w:tc>
        <w:tc>
          <w:tcPr>
            <w:tcW w:w="406" w:type="dxa"/>
            <w:tcBorders/>
            <w:vAlign w:val="center"/>
          </w:tcPr>
          <w:p>
            <w:pPr>
              <w:pStyle w:val="TableContents"/>
              <w:bidi w:val="0"/>
              <w:spacing w:before="0" w:after="283"/>
              <w:jc w:val="left"/>
              <w:rPr>
                <w:sz w:val="4"/>
                <w:szCs w:val="4"/>
              </w:rPr>
            </w:pPr>
            <w:r>
              <w:rPr>
                <w:sz w:val="4"/>
                <w:szCs w:val="4"/>
              </w:rPr>
            </w:r>
          </w:p>
        </w:tc>
        <w:tc>
          <w:tcPr>
            <w:tcW w:w="1601" w:type="dxa"/>
            <w:gridSpan w:val="8"/>
            <w:tcBorders/>
          </w:tcPr>
          <w:p>
            <w:pPr>
              <w:pStyle w:val="TableContents"/>
              <w:bidi w:val="0"/>
              <w:spacing w:before="0" w:after="283"/>
              <w:jc w:val="left"/>
              <w:rPr>
                <w:sz w:val="4"/>
                <w:szCs w:val="4"/>
              </w:rPr>
            </w:pPr>
            <w:r>
              <w:rPr>
                <w:sz w:val="4"/>
                <w:szCs w:val="4"/>
              </w:rPr>
            </w:r>
          </w:p>
        </w:tc>
      </w:tr>
      <w:tr>
        <w:trPr/>
        <w:tc>
          <w:tcPr>
            <w:tcW w:w="3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Kirsty Gilmour (SCO) </w:t>
            </w:r>
          </w:p>
        </w:tc>
        <w:tc>
          <w:tcPr>
            <w:tcW w:w="1981" w:type="dxa"/>
            <w:tcBorders/>
            <w:vAlign w:val="center"/>
          </w:tcPr>
          <w:p>
            <w:pPr>
              <w:pStyle w:val="TableContents"/>
              <w:bidi w:val="0"/>
              <w:spacing w:before="0" w:after="283"/>
              <w:jc w:val="left"/>
              <w:rPr/>
            </w:pPr>
            <w:r>
              <w:rPr/>
              <w:t xml:space="preserve">21 </w:t>
            </w:r>
          </w:p>
        </w:tc>
        <w:tc>
          <w:tcPr>
            <w:tcW w:w="2146" w:type="dxa"/>
            <w:tcBorders/>
            <w:vAlign w:val="center"/>
          </w:tcPr>
          <w:p>
            <w:pPr>
              <w:pStyle w:val="TableContents"/>
              <w:bidi w:val="0"/>
              <w:spacing w:before="0" w:after="283"/>
              <w:jc w:val="left"/>
              <w:rPr/>
            </w:pPr>
            <w:r>
              <w:rPr/>
              <w:t xml:space="preserve">21 </w:t>
            </w:r>
          </w:p>
        </w:tc>
        <w:tc>
          <w:tcPr>
            <w:tcW w:w="406" w:type="dxa"/>
            <w:tcBorders/>
            <w:vAlign w:val="center"/>
          </w:tcPr>
          <w:p>
            <w:pPr>
              <w:pStyle w:val="TableContents"/>
              <w:bidi w:val="0"/>
              <w:spacing w:before="0" w:after="283"/>
              <w:jc w:val="left"/>
              <w:rPr>
                <w:sz w:val="4"/>
                <w:szCs w:val="4"/>
              </w:rPr>
            </w:pPr>
            <w:r>
              <w:rPr>
                <w:sz w:val="4"/>
                <w:szCs w:val="4"/>
              </w:rPr>
            </w:r>
          </w:p>
        </w:tc>
        <w:tc>
          <w:tcPr>
            <w:tcW w:w="1601"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sulkapallon naisten yksinottelun tittelin Kansainyhteisön kisoissa 2018</w:t>
      </w:r>
    </w:p>
    <w:p>
      <w:pPr>
        <w:pStyle w:val="TextBody"/>
        <w:bidi w:val="0"/>
        <w:jc w:val="left"/>
        <w:rPr>
          <w:b/>
          <w:shd w:val="clear" w:fill="FFFF00"/>
        </w:rPr>
      </w:pPr>
      <w:r>
        <w:rPr>
          <w:b/>
          <w:shd w:val="clear" w:fill="FFFF00"/>
        </w:rPr>
        <w:t xml:space="preserve">Teksti numero 3</w:t>
      </w:r>
    </w:p>
    <w:p>
      <w:pPr>
        <w:pStyle w:val="ListContents"/>
        <w:bidi w:val="0"/>
        <w:ind w:start="567" w:end="0" w:hanging="0"/>
        <w:jc w:val="left"/>
        <w:rPr/>
      </w:pPr>
      <w:r>
        <w:rPr/>
        <w:t xml:space="preserve">01. P.V. Sindhu (IND) (hopeamitali) </w:t>
      </w:r>
    </w:p>
    <w:p>
      <w:pPr>
        <w:pStyle w:val="ListContents"/>
        <w:bidi w:val="0"/>
        <w:ind w:start="567" w:end="0" w:hanging="0"/>
        <w:jc w:val="left"/>
        <w:rPr/>
      </w:pPr>
      <w:r>
        <w:rPr/>
        <w:t xml:space="preserve">02. </w:t>
      </w:r>
      <w:r>
        <w:rPr>
          <w:color w:val="A9A9A9"/>
        </w:rPr>
        <w:t xml:space="preserve">Saina Nehwal </w:t>
      </w:r>
      <w:r>
        <w:rPr/>
        <w:t xml:space="preserve">(IND) (kultamitali) </w:t>
      </w:r>
    </w:p>
    <w:p>
      <w:pPr>
        <w:pStyle w:val="ListContents"/>
        <w:bidi w:val="0"/>
        <w:ind w:start="567" w:end="0" w:hanging="0"/>
        <w:jc w:val="left"/>
        <w:rPr/>
      </w:pPr>
      <w:r>
        <w:rPr/>
        <w:t xml:space="preserve">03. Michelle Li (CAN) (Neljäs sija) </w:t>
      </w:r>
    </w:p>
    <w:p>
      <w:pPr>
        <w:pStyle w:val="ListContents"/>
        <w:bidi w:val="0"/>
        <w:spacing w:before="0" w:after="283"/>
        <w:jc w:val="left"/>
        <w:rPr/>
      </w:pPr>
      <w:r>
        <w:rPr/>
        <w:t xml:space="preserve">04. Kirsty Gilmour (SCO) (pronssimitali) </w:t>
      </w:r>
    </w:p>
    <w:p>
      <w:pPr>
        <w:pStyle w:val="ListContents"/>
        <w:bidi w:val="0"/>
        <w:ind w:start="567" w:end="0" w:hanging="0"/>
        <w:jc w:val="left"/>
        <w:rPr/>
      </w:pPr>
      <w:r>
        <w:rPr/>
        <w:t xml:space="preserve">05. Soniia Cheah (MAS) (puolivälierät) </w:t>
      </w:r>
    </w:p>
    <w:p>
      <w:pPr>
        <w:pStyle w:val="ListContents"/>
        <w:bidi w:val="0"/>
        <w:ind w:start="567" w:end="0" w:hanging="0"/>
        <w:jc w:val="left"/>
        <w:rPr/>
      </w:pPr>
      <w:r>
        <w:rPr/>
        <w:t xml:space="preserve">06. Rachel Honderich (CAN) (puolivälierät) </w:t>
      </w:r>
    </w:p>
    <w:p>
      <w:pPr>
        <w:pStyle w:val="ListContents"/>
        <w:bidi w:val="0"/>
        <w:ind w:start="567" w:end="0" w:hanging="0"/>
        <w:jc w:val="left"/>
        <w:rPr/>
      </w:pPr>
      <w:r>
        <w:rPr/>
        <w:t xml:space="preserve">07. Brittney Tam (CAN) (puolivälierät) </w:t>
      </w:r>
    </w:p>
    <w:p>
      <w:pPr>
        <w:pStyle w:val="ListContents"/>
        <w:bidi w:val="0"/>
        <w:spacing w:before="0" w:after="283"/>
        <w:jc w:val="left"/>
        <w:rPr/>
      </w:pPr>
      <w:r>
        <w:rPr/>
        <w:t xml:space="preserve">08. Gadde Ruthvika Shivani (IND) (puolivälierät)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kultamitalin Kansainyhteisön kisoissa 2018 sulkapallon naisten kaksinpelissä</w:t>
      </w:r>
    </w:p>
    <w:p>
      <w:pPr>
        <w:pStyle w:val="TextBody"/>
        <w:bidi w:val="0"/>
        <w:jc w:val="left"/>
        <w:rPr>
          <w:b/>
          <w:u w:val="single"/>
          <w:shd w:val="clear" w:fill="FFFF00"/>
        </w:rPr>
      </w:pPr>
      <w:r>
        <w:rPr>
          <w:b/>
          <w:u w:val="single"/>
          <w:shd w:val="clear" w:fill="FFFF00"/>
        </w:rPr>
        <w:t xml:space="preserve">Asiakirjan numero 3937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Marathon Μαραθώνας The plain of Marathon today Marathon Sijainti alueella </w:t>
      </w:r>
      <w:r>
        <w:rPr>
          <w:color w:val="A9A9A9"/>
        </w:rPr>
        <w:t xml:space="preserve">Koordinaatit: 38 ° 9 ′ N 23 ° 57 ′ E </w:t>
      </w:r>
      <w:r>
        <w:rPr>
          <w:color w:val="A9A9A9"/>
        </w:rPr>
        <w:t xml:space="preserve">/ </w:t>
      </w:r>
      <w:r>
        <w:rPr>
          <w:color w:val="A9A9A9"/>
        </w:rPr>
        <w:t xml:space="preserve">38.150 ° N 23.950 ° E </w:t>
      </w:r>
      <w:r>
        <w:rPr>
          <w:color w:val="A9A9A9"/>
        </w:rPr>
        <w:t xml:space="preserve">/ 38.150; 23.950 Koordinaatit: </w:t>
      </w:r>
      <w:r>
        <w:rPr>
          <w:color w:val="A9A9A9"/>
        </w:rPr>
        <w:t xml:space="preserve">38 ° 9 ′ N 23 ° 57 ′ E </w:t>
      </w:r>
      <w:r>
        <w:rPr>
          <w:color w:val="A9A9A9"/>
        </w:rPr>
        <w:t xml:space="preserve">/ </w:t>
      </w:r>
      <w:r>
        <w:rPr>
          <w:color w:val="A9A9A9"/>
        </w:rPr>
        <w:t xml:space="preserve">38.150 ° N 23.950 ° E: </w:t>
      </w:r>
      <w:r>
        <w:rPr>
          <w:color w:val="A9A9A9"/>
        </w:rPr>
        <w:t xml:space="preserve">38 ° 9 ′ N 23 ° 57 ′ E </w:t>
      </w:r>
      <w:r>
        <w:rPr>
          <w:color w:val="A9A9A9"/>
        </w:rPr>
        <w:t xml:space="preserve">/ </w:t>
      </w:r>
      <w:r>
        <w:rPr>
          <w:color w:val="A9A9A9"/>
        </w:rPr>
        <w:t xml:space="preserve">38.150 ° N 23.950 ° E </w:t>
      </w:r>
      <w:r>
        <w:rPr/>
        <w:t xml:space="preserve">/ 38.150; 23.950. </w:t>
      </w:r>
    </w:p>
    <w:tbl>
      <w:tblPr>
        <w:tblW w:w="5327" w:type="dxa"/>
        <w:jc w:val="left"/>
        <w:tblInd w:w="0" w:type="dxa"/>
        <w:tblLayout w:type="fixed"/>
        <w:tblCellMar>
          <w:top w:w="28" w:type="dxa"/>
          <w:left w:w="28" w:type="dxa"/>
          <w:bottom w:w="28" w:type="dxa"/>
          <w:right w:w="28" w:type="dxa"/>
        </w:tblCellMar>
      </w:tblPr>
      <w:tblGrid>
        <w:gridCol w:w="2461"/>
        <w:gridCol w:w="2866"/>
      </w:tblGrid>
      <w:tr>
        <w:trPr/>
        <w:tc>
          <w:tcPr>
            <w:tcW w:w="2461" w:type="dxa"/>
            <w:tcBorders/>
            <w:vAlign w:val="center"/>
          </w:tcPr>
          <w:p>
            <w:pPr>
              <w:pStyle w:val="TableHeading"/>
              <w:suppressLineNumbers/>
              <w:bidi w:val="0"/>
              <w:spacing w:before="0" w:after="283"/>
              <w:jc w:val="center"/>
              <w:rPr/>
            </w:pPr>
            <w:r>
              <w:rPr/>
              <w:t xml:space="preserve">Maa </w:t>
            </w:r>
          </w:p>
        </w:tc>
        <w:tc>
          <w:tcPr>
            <w:tcW w:w="2866" w:type="dxa"/>
            <w:tcBorders/>
            <w:vAlign w:val="center"/>
          </w:tcPr>
          <w:p>
            <w:pPr>
              <w:pStyle w:val="TableContents"/>
              <w:bidi w:val="0"/>
              <w:spacing w:before="0" w:after="283"/>
              <w:jc w:val="left"/>
              <w:rPr/>
            </w:pPr>
            <w:r>
              <w:rPr/>
              <w:t xml:space="preserve">Kreikka </w:t>
            </w:r>
          </w:p>
        </w:tc>
      </w:tr>
      <w:tr>
        <w:trPr/>
        <w:tc>
          <w:tcPr>
            <w:tcW w:w="2461" w:type="dxa"/>
            <w:tcBorders/>
            <w:vAlign w:val="center"/>
          </w:tcPr>
          <w:p>
            <w:pPr>
              <w:pStyle w:val="TableHeading"/>
              <w:suppressLineNumbers/>
              <w:bidi w:val="0"/>
              <w:spacing w:before="0" w:after="283"/>
              <w:jc w:val="center"/>
              <w:rPr/>
            </w:pPr>
            <w:r>
              <w:rPr/>
              <w:t xml:space="preserve">Hallinnollinen alue </w:t>
            </w:r>
          </w:p>
        </w:tc>
        <w:tc>
          <w:tcPr>
            <w:tcW w:w="2866" w:type="dxa"/>
            <w:tcBorders/>
            <w:vAlign w:val="center"/>
          </w:tcPr>
          <w:p>
            <w:pPr>
              <w:pStyle w:val="TableContents"/>
              <w:bidi w:val="0"/>
              <w:spacing w:before="0" w:after="283"/>
              <w:jc w:val="left"/>
              <w:rPr/>
            </w:pPr>
            <w:r>
              <w:rPr/>
              <w:t xml:space="preserve">Attica </w:t>
            </w:r>
          </w:p>
        </w:tc>
      </w:tr>
      <w:tr>
        <w:trPr/>
        <w:tc>
          <w:tcPr>
            <w:tcW w:w="2461" w:type="dxa"/>
            <w:tcBorders/>
            <w:vAlign w:val="center"/>
          </w:tcPr>
          <w:p>
            <w:pPr>
              <w:pStyle w:val="TableHeading"/>
              <w:suppressLineNumbers/>
              <w:bidi w:val="0"/>
              <w:spacing w:before="0" w:after="283"/>
              <w:jc w:val="center"/>
              <w:rPr/>
            </w:pPr>
            <w:r>
              <w:rPr/>
              <w:t xml:space="preserve">Alueellinen yksikkö </w:t>
            </w:r>
          </w:p>
        </w:tc>
        <w:tc>
          <w:tcPr>
            <w:tcW w:w="2866" w:type="dxa"/>
            <w:tcBorders/>
            <w:vAlign w:val="center"/>
          </w:tcPr>
          <w:p>
            <w:pPr>
              <w:pStyle w:val="TableContents"/>
              <w:bidi w:val="0"/>
              <w:spacing w:before="0" w:after="283"/>
              <w:jc w:val="left"/>
              <w:rPr/>
            </w:pPr>
            <w:r>
              <w:rPr/>
              <w:t xml:space="preserve">Itä-Attikan hallitus </w:t>
            </w:r>
          </w:p>
        </w:tc>
      </w:tr>
      <w:tr>
        <w:trPr/>
        <w:tc>
          <w:tcPr>
            <w:tcW w:w="2461" w:type="dxa"/>
            <w:tcBorders/>
            <w:vAlign w:val="center"/>
          </w:tcPr>
          <w:p>
            <w:pPr>
              <w:pStyle w:val="TableHeading"/>
              <w:suppressLineNumbers/>
              <w:bidi w:val="0"/>
              <w:spacing w:before="0" w:after="283"/>
              <w:jc w:val="center"/>
              <w:rPr/>
            </w:pPr>
            <w:r>
              <w:rPr/>
              <w:t xml:space="preserve">Pormestari </w:t>
            </w:r>
          </w:p>
        </w:tc>
        <w:tc>
          <w:tcPr>
            <w:tcW w:w="2866" w:type="dxa"/>
            <w:tcBorders/>
            <w:vAlign w:val="center"/>
          </w:tcPr>
          <w:p>
            <w:pPr>
              <w:pStyle w:val="TableContents"/>
              <w:bidi w:val="0"/>
              <w:spacing w:before="0" w:after="283"/>
              <w:jc w:val="left"/>
              <w:rPr/>
            </w:pPr>
            <w:r>
              <w:rPr/>
              <w:t xml:space="preserve">Ilias Psinakis Alue </w:t>
            </w:r>
          </w:p>
        </w:tc>
      </w:tr>
      <w:tr>
        <w:trPr/>
        <w:tc>
          <w:tcPr>
            <w:tcW w:w="2461" w:type="dxa"/>
            <w:tcBorders/>
            <w:vAlign w:val="center"/>
          </w:tcPr>
          <w:p>
            <w:pPr>
              <w:pStyle w:val="TableHeading"/>
              <w:suppressLineNumbers/>
              <w:bidi w:val="0"/>
              <w:spacing w:before="0" w:after="283"/>
              <w:jc w:val="center"/>
              <w:rPr/>
            </w:pPr>
            <w:r>
              <w:rPr/>
              <w:t xml:space="preserve">Kunta </w:t>
            </w:r>
          </w:p>
        </w:tc>
        <w:tc>
          <w:tcPr>
            <w:tcW w:w="2866" w:type="dxa"/>
            <w:tcBorders/>
            <w:vAlign w:val="center"/>
          </w:tcPr>
          <w:p>
            <w:pPr>
              <w:pStyle w:val="TableContents"/>
              <w:bidi w:val="0"/>
              <w:spacing w:before="0" w:after="283"/>
              <w:jc w:val="left"/>
              <w:rPr/>
            </w:pPr>
            <w:r>
              <w:rPr/>
              <w:t xml:space="preserve">222.75 km (86.00 sq mi) </w:t>
            </w:r>
          </w:p>
        </w:tc>
      </w:tr>
      <w:tr>
        <w:trPr/>
        <w:tc>
          <w:tcPr>
            <w:tcW w:w="2461" w:type="dxa"/>
            <w:tcBorders/>
            <w:vAlign w:val="center"/>
          </w:tcPr>
          <w:p>
            <w:pPr>
              <w:pStyle w:val="TableHeading"/>
              <w:suppressLineNumbers/>
              <w:bidi w:val="0"/>
              <w:spacing w:before="0" w:after="283"/>
              <w:jc w:val="center"/>
              <w:rPr/>
            </w:pPr>
            <w:r>
              <w:rPr/>
              <w:t xml:space="preserve">Kunnallinen yksikkö </w:t>
            </w:r>
          </w:p>
        </w:tc>
        <w:tc>
          <w:tcPr>
            <w:tcW w:w="2866" w:type="dxa"/>
            <w:tcBorders/>
            <w:vAlign w:val="center"/>
          </w:tcPr>
          <w:p>
            <w:pPr>
              <w:pStyle w:val="TableContents"/>
              <w:bidi w:val="0"/>
              <w:spacing w:before="0" w:after="283"/>
              <w:jc w:val="left"/>
              <w:rPr/>
            </w:pPr>
            <w:r>
              <w:rPr/>
              <w:t xml:space="preserve">97.06 km (37.48 sq mi) </w:t>
            </w:r>
          </w:p>
        </w:tc>
      </w:tr>
      <w:tr>
        <w:trPr/>
        <w:tc>
          <w:tcPr>
            <w:tcW w:w="2461" w:type="dxa"/>
            <w:tcBorders/>
            <w:vAlign w:val="center"/>
          </w:tcPr>
          <w:p>
            <w:pPr>
              <w:pStyle w:val="TableHeading"/>
              <w:suppressLineNumbers/>
              <w:bidi w:val="0"/>
              <w:spacing w:before="0" w:after="283"/>
              <w:jc w:val="center"/>
              <w:rPr/>
            </w:pPr>
            <w:r>
              <w:rPr/>
              <w:t xml:space="preserve">Korkeusasema </w:t>
            </w:r>
          </w:p>
        </w:tc>
        <w:tc>
          <w:tcPr>
            <w:tcW w:w="2866" w:type="dxa"/>
            <w:tcBorders/>
            <w:vAlign w:val="center"/>
          </w:tcPr>
          <w:p>
            <w:pPr>
              <w:pStyle w:val="TableContents"/>
              <w:bidi w:val="0"/>
              <w:spacing w:before="0" w:after="283"/>
              <w:jc w:val="left"/>
              <w:rPr/>
            </w:pPr>
            <w:r>
              <w:rPr/>
              <w:t xml:space="preserve">28 m (92 ft) </w:t>
            </w:r>
          </w:p>
        </w:tc>
      </w:tr>
      <w:tr>
        <w:trPr/>
        <w:tc>
          <w:tcPr>
            <w:tcW w:w="2461" w:type="dxa"/>
            <w:tcBorders/>
            <w:vAlign w:val="center"/>
          </w:tcPr>
          <w:p>
            <w:pPr>
              <w:pStyle w:val="TableHeading"/>
              <w:suppressLineNumbers/>
              <w:bidi w:val="0"/>
              <w:spacing w:before="0" w:after="283"/>
              <w:jc w:val="center"/>
              <w:rPr/>
            </w:pPr>
            <w:r>
              <w:rPr/>
              <w:t xml:space="preserve">Alin korkeus merenpinnasta </w:t>
            </w:r>
          </w:p>
        </w:tc>
        <w:tc>
          <w:tcPr>
            <w:tcW w:w="2866" w:type="dxa"/>
            <w:tcBorders/>
            <w:vAlign w:val="center"/>
          </w:tcPr>
          <w:p>
            <w:pPr>
              <w:pStyle w:val="TableContents"/>
              <w:bidi w:val="0"/>
              <w:spacing w:before="0" w:after="283"/>
              <w:jc w:val="left"/>
              <w:rPr/>
            </w:pPr>
            <w:r>
              <w:rPr/>
              <w:t xml:space="preserve">0 m (0 ft) Väestö (2011) </w:t>
            </w:r>
          </w:p>
        </w:tc>
      </w:tr>
      <w:tr>
        <w:trPr/>
        <w:tc>
          <w:tcPr>
            <w:tcW w:w="2461" w:type="dxa"/>
            <w:tcBorders/>
            <w:vAlign w:val="center"/>
          </w:tcPr>
          <w:p>
            <w:pPr>
              <w:pStyle w:val="TableHeading"/>
              <w:suppressLineNumbers/>
              <w:bidi w:val="0"/>
              <w:spacing w:before="0" w:after="283"/>
              <w:jc w:val="center"/>
              <w:rPr/>
            </w:pPr>
            <w:r>
              <w:rPr/>
              <w:t xml:space="preserve">Kunta </w:t>
            </w:r>
          </w:p>
        </w:tc>
        <w:tc>
          <w:tcPr>
            <w:tcW w:w="2866" w:type="dxa"/>
            <w:tcBorders/>
            <w:vAlign w:val="center"/>
          </w:tcPr>
          <w:p>
            <w:pPr>
              <w:pStyle w:val="TableContents"/>
              <w:bidi w:val="0"/>
              <w:spacing w:before="0" w:after="283"/>
              <w:jc w:val="left"/>
              <w:rPr/>
            </w:pPr>
            <w:r>
              <w:rPr/>
              <w:t xml:space="preserve">33,423 </w:t>
            </w:r>
          </w:p>
        </w:tc>
      </w:tr>
      <w:tr>
        <w:trPr/>
        <w:tc>
          <w:tcPr>
            <w:tcW w:w="2461" w:type="dxa"/>
            <w:tcBorders/>
            <w:vAlign w:val="center"/>
          </w:tcPr>
          <w:p>
            <w:pPr>
              <w:pStyle w:val="TableHeading"/>
              <w:suppressLineNumbers/>
              <w:bidi w:val="0"/>
              <w:spacing w:before="0" w:after="283"/>
              <w:jc w:val="center"/>
              <w:rPr/>
            </w:pPr>
            <w:r>
              <w:rPr/>
              <w:t xml:space="preserve">Kunnan tiheys </w:t>
            </w:r>
          </w:p>
        </w:tc>
        <w:tc>
          <w:tcPr>
            <w:tcW w:w="2866" w:type="dxa"/>
            <w:tcBorders/>
            <w:vAlign w:val="center"/>
          </w:tcPr>
          <w:p>
            <w:pPr>
              <w:pStyle w:val="TableContents"/>
              <w:bidi w:val="0"/>
              <w:spacing w:before="0" w:after="283"/>
              <w:jc w:val="left"/>
              <w:rPr/>
            </w:pPr>
            <w:r>
              <w:rPr/>
              <w:t xml:space="preserve">150 / km (390 / sq mi) </w:t>
            </w:r>
          </w:p>
        </w:tc>
      </w:tr>
      <w:tr>
        <w:trPr/>
        <w:tc>
          <w:tcPr>
            <w:tcW w:w="2461" w:type="dxa"/>
            <w:tcBorders/>
            <w:vAlign w:val="center"/>
          </w:tcPr>
          <w:p>
            <w:pPr>
              <w:pStyle w:val="TableHeading"/>
              <w:suppressLineNumbers/>
              <w:bidi w:val="0"/>
              <w:spacing w:before="0" w:after="283"/>
              <w:jc w:val="center"/>
              <w:rPr/>
            </w:pPr>
            <w:r>
              <w:rPr/>
              <w:t xml:space="preserve">Kunnallinen yksikkö </w:t>
            </w:r>
          </w:p>
        </w:tc>
        <w:tc>
          <w:tcPr>
            <w:tcW w:w="2866" w:type="dxa"/>
            <w:tcBorders/>
            <w:vAlign w:val="center"/>
          </w:tcPr>
          <w:p>
            <w:pPr>
              <w:pStyle w:val="TableContents"/>
              <w:bidi w:val="0"/>
              <w:spacing w:before="0" w:after="283"/>
              <w:jc w:val="left"/>
              <w:rPr/>
            </w:pPr>
            <w:r>
              <w:rPr/>
              <w:t xml:space="preserve">12,849 </w:t>
            </w:r>
          </w:p>
        </w:tc>
      </w:tr>
      <w:tr>
        <w:trPr/>
        <w:tc>
          <w:tcPr>
            <w:tcW w:w="2461" w:type="dxa"/>
            <w:tcBorders/>
            <w:vAlign w:val="center"/>
          </w:tcPr>
          <w:p>
            <w:pPr>
              <w:pStyle w:val="TableHeading"/>
              <w:suppressLineNumbers/>
              <w:bidi w:val="0"/>
              <w:spacing w:before="0" w:after="283"/>
              <w:jc w:val="center"/>
              <w:rPr/>
            </w:pPr>
            <w:r>
              <w:rPr/>
              <w:t xml:space="preserve">Kunnallinen yksikkötiheys </w:t>
            </w:r>
          </w:p>
        </w:tc>
        <w:tc>
          <w:tcPr>
            <w:tcW w:w="2866" w:type="dxa"/>
            <w:tcBorders/>
            <w:vAlign w:val="center"/>
          </w:tcPr>
          <w:p>
            <w:pPr>
              <w:pStyle w:val="TableContents"/>
              <w:bidi w:val="0"/>
              <w:spacing w:before="0" w:after="283"/>
              <w:jc w:val="left"/>
              <w:rPr/>
            </w:pPr>
            <w:r>
              <w:rPr/>
              <w:t xml:space="preserve">130 / km (340 / sq mi) </w:t>
            </w:r>
          </w:p>
        </w:tc>
      </w:tr>
      <w:tr>
        <w:trPr/>
        <w:tc>
          <w:tcPr>
            <w:tcW w:w="2461" w:type="dxa"/>
            <w:tcBorders/>
            <w:vAlign w:val="center"/>
          </w:tcPr>
          <w:p>
            <w:pPr>
              <w:pStyle w:val="TableHeading"/>
              <w:suppressLineNumbers/>
              <w:bidi w:val="0"/>
              <w:spacing w:before="0" w:after="283"/>
              <w:jc w:val="center"/>
              <w:rPr/>
            </w:pPr>
            <w:r>
              <w:rPr/>
              <w:t xml:space="preserve">Aikavyöhyke </w:t>
            </w:r>
          </w:p>
        </w:tc>
        <w:tc>
          <w:tcPr>
            <w:tcW w:w="2866" w:type="dxa"/>
            <w:tcBorders/>
            <w:vAlign w:val="center"/>
          </w:tcPr>
          <w:p>
            <w:pPr>
              <w:pStyle w:val="TableContents"/>
              <w:bidi w:val="0"/>
              <w:spacing w:before="0" w:after="283"/>
              <w:jc w:val="left"/>
              <w:rPr/>
            </w:pPr>
            <w:r>
              <w:rPr/>
              <w:t xml:space="preserve">EET (UTC + 2) </w:t>
            </w:r>
          </w:p>
        </w:tc>
      </w:tr>
      <w:tr>
        <w:trPr/>
        <w:tc>
          <w:tcPr>
            <w:tcW w:w="2461" w:type="dxa"/>
            <w:tcBorders/>
            <w:vAlign w:val="center"/>
          </w:tcPr>
          <w:p>
            <w:pPr>
              <w:pStyle w:val="TableHeading"/>
              <w:suppressLineNumbers/>
              <w:bidi w:val="0"/>
              <w:spacing w:before="0" w:after="283"/>
              <w:jc w:val="center"/>
              <w:rPr/>
            </w:pPr>
            <w:r>
              <w:rPr/>
              <w:t xml:space="preserve">Kesä (kesäaika) </w:t>
            </w:r>
          </w:p>
        </w:tc>
        <w:tc>
          <w:tcPr>
            <w:tcW w:w="2866" w:type="dxa"/>
            <w:tcBorders/>
            <w:vAlign w:val="center"/>
          </w:tcPr>
          <w:p>
            <w:pPr>
              <w:pStyle w:val="TableContents"/>
              <w:bidi w:val="0"/>
              <w:spacing w:before="0" w:after="283"/>
              <w:jc w:val="left"/>
              <w:rPr/>
            </w:pPr>
            <w:r>
              <w:rPr/>
              <w:t xml:space="preserve">EEST (UTC + 3) </w:t>
            </w:r>
          </w:p>
        </w:tc>
      </w:tr>
      <w:tr>
        <w:trPr/>
        <w:tc>
          <w:tcPr>
            <w:tcW w:w="2461" w:type="dxa"/>
            <w:tcBorders/>
            <w:vAlign w:val="center"/>
          </w:tcPr>
          <w:p>
            <w:pPr>
              <w:pStyle w:val="TableHeading"/>
              <w:suppressLineNumbers/>
              <w:bidi w:val="0"/>
              <w:spacing w:before="0" w:after="283"/>
              <w:jc w:val="center"/>
              <w:rPr/>
            </w:pPr>
            <w:r>
              <w:rPr/>
              <w:t xml:space="preserve">Postinumero </w:t>
            </w:r>
          </w:p>
        </w:tc>
        <w:tc>
          <w:tcPr>
            <w:tcW w:w="2866" w:type="dxa"/>
            <w:tcBorders/>
            <w:vAlign w:val="center"/>
          </w:tcPr>
          <w:p>
            <w:pPr>
              <w:pStyle w:val="TableContents"/>
              <w:bidi w:val="0"/>
              <w:spacing w:before="0" w:after="283"/>
              <w:jc w:val="left"/>
              <w:rPr/>
            </w:pPr>
            <w:r>
              <w:rPr/>
              <w:t xml:space="preserve">190 07 </w:t>
            </w:r>
          </w:p>
        </w:tc>
      </w:tr>
      <w:tr>
        <w:trPr/>
        <w:tc>
          <w:tcPr>
            <w:tcW w:w="2461" w:type="dxa"/>
            <w:tcBorders/>
            <w:vAlign w:val="center"/>
          </w:tcPr>
          <w:p>
            <w:pPr>
              <w:pStyle w:val="TableHeading"/>
              <w:suppressLineNumbers/>
              <w:bidi w:val="0"/>
              <w:spacing w:before="0" w:after="283"/>
              <w:jc w:val="center"/>
              <w:rPr/>
            </w:pPr>
            <w:r>
              <w:rPr/>
              <w:t xml:space="preserve">Suuntanumero (s) </w:t>
            </w:r>
          </w:p>
        </w:tc>
        <w:tc>
          <w:tcPr>
            <w:tcW w:w="2866" w:type="dxa"/>
            <w:tcBorders/>
            <w:vAlign w:val="center"/>
          </w:tcPr>
          <w:p>
            <w:pPr>
              <w:pStyle w:val="TableContents"/>
              <w:bidi w:val="0"/>
              <w:spacing w:before="0" w:after="283"/>
              <w:jc w:val="left"/>
              <w:rPr/>
            </w:pPr>
            <w:r>
              <w:rPr/>
              <w:t xml:space="preserve">22940 </w:t>
            </w:r>
          </w:p>
        </w:tc>
      </w:tr>
      <w:tr>
        <w:trPr/>
        <w:tc>
          <w:tcPr>
            <w:tcW w:w="2461" w:type="dxa"/>
            <w:tcBorders/>
            <w:vAlign w:val="center"/>
          </w:tcPr>
          <w:p>
            <w:pPr>
              <w:pStyle w:val="TableHeading"/>
              <w:suppressLineNumbers/>
              <w:bidi w:val="0"/>
              <w:spacing w:before="0" w:after="283"/>
              <w:jc w:val="center"/>
              <w:rPr/>
            </w:pPr>
            <w:r>
              <w:rPr/>
              <w:t xml:space="preserve">Ajoneuvon rekisteröinti </w:t>
            </w:r>
          </w:p>
        </w:tc>
        <w:tc>
          <w:tcPr>
            <w:tcW w:w="2866" w:type="dxa"/>
            <w:tcBorders/>
            <w:vAlign w:val="center"/>
          </w:tcPr>
          <w:p>
            <w:pPr>
              <w:pStyle w:val="TableContents"/>
              <w:bidi w:val="0"/>
              <w:spacing w:before="0" w:after="283"/>
              <w:jc w:val="left"/>
              <w:rPr/>
            </w:pPr>
            <w:r>
              <w:rPr/>
              <w:t xml:space="preserve">Z </w:t>
            </w:r>
          </w:p>
        </w:tc>
      </w:tr>
      <w:tr>
        <w:trPr/>
        <w:tc>
          <w:tcPr>
            <w:tcW w:w="2461" w:type="dxa"/>
            <w:tcBorders/>
            <w:vAlign w:val="center"/>
          </w:tcPr>
          <w:p>
            <w:pPr>
              <w:pStyle w:val="TableHeading"/>
              <w:suppressLineNumbers/>
              <w:bidi w:val="0"/>
              <w:spacing w:before="0" w:after="283"/>
              <w:jc w:val="center"/>
              <w:rPr/>
            </w:pPr>
            <w:r>
              <w:rPr/>
              <w:t xml:space="preserve">Verkkosivusto </w:t>
            </w:r>
          </w:p>
        </w:tc>
        <w:tc>
          <w:tcPr>
            <w:tcW w:w="2866" w:type="dxa"/>
            <w:tcBorders/>
            <w:vAlign w:val="center"/>
          </w:tcPr>
          <w:p>
            <w:pPr>
              <w:pStyle w:val="TableContents"/>
              <w:bidi w:val="0"/>
              <w:spacing w:before="0" w:after="283"/>
              <w:jc w:val="left"/>
              <w:rPr/>
            </w:pPr>
            <w:r>
              <w:rPr/>
              <w:t xml:space="preserve">www.marathon.gr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maraton kreikka sijaitsee kartalla?</w:t>
      </w:r>
    </w:p>
    <w:p>
      <w:pPr>
        <w:pStyle w:val="TextBody"/>
        <w:bidi w:val="0"/>
        <w:jc w:val="left"/>
        <w:rPr>
          <w:b/>
          <w:u w:val="single"/>
          <w:shd w:val="clear" w:fill="FFFF00"/>
        </w:rPr>
      </w:pPr>
      <w:r>
        <w:rPr>
          <w:b/>
          <w:u w:val="single"/>
          <w:shd w:val="clear" w:fill="FFFF00"/>
        </w:rPr>
        <w:t xml:space="preserve">Asiakirjan numero 3938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Viisisakarainen tähti (☆), joka on geometrisesti säännöllinen kovera kymmenkulmio, on yleinen ideogrammi nykykulttuurissa. Se on </w:t>
      </w:r>
      <w:r>
        <w:rPr/>
        <w:t xml:space="preserve">verrattain harvinainen klassisessa heraldiikassa, mutta se otettiin käyttöön </w:t>
      </w:r>
      <w:r>
        <w:rPr>
          <w:color w:val="A9A9A9"/>
        </w:rPr>
        <w:t xml:space="preserve">Yhdysvaltojen</w:t>
      </w:r>
      <w:r>
        <w:rPr/>
        <w:t xml:space="preserve"> lippua varten </w:t>
      </w:r>
      <w:r>
        <w:rPr/>
        <w:t xml:space="preserve">vuoden 1777 lippulaissa, ja siitä lähtien sitä on käytetty laajalti lipuissa.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tähden muodon</w:t>
      </w:r>
    </w:p>
    <w:p>
      <w:pPr>
        <w:pStyle w:val="TextBody"/>
        <w:bidi w:val="0"/>
        <w:jc w:val="left"/>
        <w:rPr>
          <w:b/>
          <w:u w:val="single"/>
          <w:shd w:val="clear" w:fill="FFFF00"/>
        </w:rPr>
      </w:pPr>
      <w:r>
        <w:rPr>
          <w:b/>
          <w:u w:val="single"/>
          <w:shd w:val="clear" w:fill="FFFF00"/>
        </w:rPr>
        <w:t xml:space="preserve">Asiakirjan numero 3939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pääosissa olivat Tina Keeper RCMP Constable, myöhemmin korpraali, Michelle Kenidi, Tracey Cook Sarah Birkettinä (sairaanhoitaja ensimmäisenä vuonna), Tom Jackson Peter Kenidinä (bändin päällikkö ensimmäisenä vuonna, Michellen veli), Gordon Tootoosis Albert Golona (salakuljettaja), sitten bändipäällikkö), Dakota House Trevor' Teevee' Teniana (teini-ikäinen häirikkö, sitten bändipäällikkö), Lubomir Mykytiuk Gerry Kisilenkona (ravintolan/motellin omistaja/rauhantuomari), Jimmy Herman Joe Gombana (vanhin) ja Simon R. Baker Charlie Muskratina. Adam Beach ja Tantoo Cardinal näyttelivät myös. Elsie Tsa Che (Wilma Pelly) oli fanien suosikki, joka esitti Teeveen isoäitiä, yhteisön vanhinta. </w:t>
      </w:r>
      <w:r>
        <w:rPr>
          <w:color w:val="A9A9A9"/>
        </w:rPr>
        <w:t xml:space="preserve">John Oliver </w:t>
      </w:r>
      <w:r>
        <w:rPr/>
        <w:t xml:space="preserve">johti näyttelijäkaartia korpraali Eric Olsenina sarjan kahden ensimmäisen kauden aikana ja aloitti off-screen-suhteen kanssanäyttelijä Keeperin kanssa; hän jätti sarjan, kun hänen suhteensa Keeperiin kärjistyi. Keeperistä tuli sittemmin sarjan päänäyttelijä sen loppuajaksi. Oliverin korvasi korpraali Brian Fletcherin roolissa Robert Bockstael, jonka korvasi myöhemmin konstaapeli James Harperin roolissa Peter Kelly Gaudreault.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Eric Olsenia North of 60 -ohjelmassa -</w:t>
      </w:r>
    </w:p>
    <w:p>
      <w:pPr>
        <w:pStyle w:val="TextBody"/>
        <w:bidi w:val="0"/>
        <w:jc w:val="left"/>
        <w:rPr>
          <w:b/>
          <w:u w:val="single"/>
          <w:shd w:val="clear" w:fill="FFFF00"/>
        </w:rPr>
      </w:pPr>
      <w:r>
        <w:rPr>
          <w:b/>
          <w:u w:val="single"/>
          <w:shd w:val="clear" w:fill="FFFF00"/>
        </w:rPr>
        <w:t xml:space="preserve">Asiakirjan numero 3940</w:t>
      </w:r>
    </w:p>
    <w:p>
      <w:pPr>
        <w:pStyle w:val="TextBody"/>
        <w:bidi w:val="0"/>
        <w:jc w:val="left"/>
        <w:rPr>
          <w:b/>
          <w:shd w:val="clear" w:fill="FFFF00"/>
        </w:rPr>
      </w:pPr>
      <w:r>
        <w:rPr>
          <w:b/>
          <w:shd w:val="clear" w:fill="FFFF00"/>
        </w:rPr>
        <w:t xml:space="preserve">Tekstin numero 0</w:t>
      </w:r>
    </w:p>
    <w:tbl>
      <w:tblPr>
        <w:tblW w:w="9395" w:type="dxa"/>
        <w:jc w:val="left"/>
        <w:tblInd w:w="0" w:type="dxa"/>
        <w:tblLayout w:type="fixed"/>
        <w:tblCellMar>
          <w:top w:w="28" w:type="dxa"/>
          <w:left w:w="28" w:type="dxa"/>
          <w:bottom w:w="28" w:type="dxa"/>
          <w:right w:w="28" w:type="dxa"/>
        </w:tblCellMar>
      </w:tblPr>
      <w:tblGrid>
        <w:gridCol w:w="541"/>
        <w:gridCol w:w="2071"/>
        <w:gridCol w:w="3976"/>
        <w:gridCol w:w="1846"/>
        <w:gridCol w:w="961"/>
      </w:tblGrid>
      <w:tr>
        <w:trPr/>
        <w:tc>
          <w:tcPr>
            <w:tcW w:w="541" w:type="dxa"/>
            <w:tcBorders/>
            <w:vAlign w:val="center"/>
          </w:tcPr>
          <w:p>
            <w:pPr>
              <w:pStyle w:val="TableHeading"/>
              <w:suppressLineNumbers/>
              <w:bidi w:val="0"/>
              <w:spacing w:before="0" w:after="283"/>
              <w:jc w:val="center"/>
              <w:rPr/>
            </w:pPr>
            <w:r>
              <w:rPr/>
              <w:t xml:space="preserve">Ei. </w:t>
            </w:r>
          </w:p>
        </w:tc>
        <w:tc>
          <w:tcPr>
            <w:tcW w:w="2071" w:type="dxa"/>
            <w:tcBorders/>
            <w:vAlign w:val="center"/>
          </w:tcPr>
          <w:p>
            <w:pPr>
              <w:pStyle w:val="TableHeading"/>
              <w:suppressLineNumbers/>
              <w:bidi w:val="0"/>
              <w:spacing w:before="0" w:after="283"/>
              <w:jc w:val="center"/>
              <w:rPr/>
            </w:pPr>
            <w:r>
              <w:rPr/>
              <w:t xml:space="preserve">Päivämäärä </w:t>
            </w:r>
          </w:p>
        </w:tc>
        <w:tc>
          <w:tcPr>
            <w:tcW w:w="3976" w:type="dxa"/>
            <w:tcBorders/>
            <w:vAlign w:val="center"/>
          </w:tcPr>
          <w:p>
            <w:pPr>
              <w:pStyle w:val="TableHeading"/>
              <w:suppressLineNumbers/>
              <w:bidi w:val="0"/>
              <w:spacing w:before="0" w:after="283"/>
              <w:jc w:val="center"/>
              <w:rPr/>
            </w:pPr>
            <w:r>
              <w:rPr/>
              <w:t xml:space="preserve">Sijainti </w:t>
            </w:r>
          </w:p>
        </w:tc>
        <w:tc>
          <w:tcPr>
            <w:tcW w:w="1846" w:type="dxa"/>
            <w:tcBorders/>
            <w:vAlign w:val="center"/>
          </w:tcPr>
          <w:p>
            <w:pPr>
              <w:pStyle w:val="TableHeading"/>
              <w:suppressLineNumbers/>
              <w:bidi w:val="0"/>
              <w:spacing w:before="0" w:after="283"/>
              <w:jc w:val="center"/>
              <w:rPr/>
            </w:pPr>
            <w:r>
              <w:rPr/>
              <w:t xml:space="preserve">Voittaja </w:t>
            </w:r>
          </w:p>
        </w:tc>
        <w:tc>
          <w:tcPr>
            <w:tcW w:w="961" w:type="dxa"/>
            <w:tcBorders/>
            <w:vAlign w:val="center"/>
          </w:tcPr>
          <w:p>
            <w:pPr>
              <w:pStyle w:val="TableHeading"/>
              <w:suppressLineNumbers/>
              <w:bidi w:val="0"/>
              <w:spacing w:before="0" w:after="283"/>
              <w:jc w:val="center"/>
              <w:rPr/>
            </w:pPr>
            <w:r>
              <w:rPr/>
              <w:t xml:space="preserve">Pisteet </w:t>
            </w:r>
          </w:p>
        </w:tc>
      </w:tr>
      <w:tr>
        <w:trPr/>
        <w:tc>
          <w:tcPr>
            <w:tcW w:w="541" w:type="dxa"/>
            <w:tcBorders/>
            <w:vAlign w:val="center"/>
          </w:tcPr>
          <w:p>
            <w:pPr>
              <w:pStyle w:val="TableContents"/>
              <w:bidi w:val="0"/>
              <w:spacing w:before="0" w:after="283"/>
              <w:jc w:val="left"/>
              <w:rPr/>
            </w:pPr>
            <w:r>
              <w:rPr/>
              <w:t xml:space="preserve">33 </w:t>
            </w:r>
          </w:p>
        </w:tc>
        <w:tc>
          <w:tcPr>
            <w:tcW w:w="2071" w:type="dxa"/>
            <w:tcBorders/>
            <w:vAlign w:val="center"/>
          </w:tcPr>
          <w:p>
            <w:pPr>
              <w:pStyle w:val="TableContents"/>
              <w:bidi w:val="0"/>
              <w:spacing w:before="0" w:after="283"/>
              <w:jc w:val="left"/>
              <w:rPr/>
            </w:pPr>
            <w:r>
              <w:rPr/>
              <w:t xml:space="preserve">28. lokakuuta 1989 </w:t>
            </w:r>
          </w:p>
        </w:tc>
        <w:tc>
          <w:tcPr>
            <w:tcW w:w="3976" w:type="dxa"/>
            <w:tcBorders/>
            <w:vAlign w:val="center"/>
          </w:tcPr>
          <w:p>
            <w:pPr>
              <w:pStyle w:val="TableContents"/>
              <w:bidi w:val="0"/>
              <w:spacing w:before="0" w:after="283"/>
              <w:jc w:val="left"/>
              <w:rPr/>
            </w:pPr>
            <w:r>
              <w:rPr/>
              <w:t xml:space="preserve">Tallahassee </w:t>
            </w:r>
          </w:p>
        </w:tc>
        <w:tc>
          <w:tcPr>
            <w:tcW w:w="1846" w:type="dxa"/>
            <w:tcBorders/>
            <w:vAlign w:val="center"/>
          </w:tcPr>
          <w:p>
            <w:pPr>
              <w:pStyle w:val="TableContents"/>
              <w:bidi w:val="0"/>
              <w:spacing w:before="0" w:after="283"/>
              <w:jc w:val="left"/>
              <w:rPr/>
            </w:pPr>
            <w:r>
              <w:rPr/>
              <w:t xml:space="preserve"># 9 Florida State </w:t>
            </w:r>
          </w:p>
        </w:tc>
        <w:tc>
          <w:tcPr>
            <w:tcW w:w="961" w:type="dxa"/>
            <w:tcBorders/>
            <w:vAlign w:val="center"/>
          </w:tcPr>
          <w:p>
            <w:pPr>
              <w:pStyle w:val="TableContents"/>
              <w:bidi w:val="0"/>
              <w:spacing w:before="0" w:after="283"/>
              <w:jc w:val="left"/>
              <w:rPr/>
            </w:pPr>
            <w:r>
              <w:rPr/>
              <w:t xml:space="preserve">24 -- 10 </w:t>
            </w:r>
          </w:p>
        </w:tc>
      </w:tr>
      <w:tr>
        <w:trPr/>
        <w:tc>
          <w:tcPr>
            <w:tcW w:w="541" w:type="dxa"/>
            <w:tcBorders/>
            <w:vAlign w:val="center"/>
          </w:tcPr>
          <w:p>
            <w:pPr>
              <w:pStyle w:val="TableContents"/>
              <w:bidi w:val="0"/>
              <w:spacing w:before="0" w:after="283"/>
              <w:jc w:val="left"/>
              <w:rPr/>
            </w:pPr>
            <w:r>
              <w:rPr/>
              <w:t xml:space="preserve">34 </w:t>
            </w:r>
          </w:p>
        </w:tc>
        <w:tc>
          <w:tcPr>
            <w:tcW w:w="2071" w:type="dxa"/>
            <w:tcBorders/>
            <w:vAlign w:val="center"/>
          </w:tcPr>
          <w:p>
            <w:pPr>
              <w:pStyle w:val="TableContents"/>
              <w:bidi w:val="0"/>
              <w:spacing w:before="0" w:after="283"/>
              <w:jc w:val="left"/>
              <w:rPr/>
            </w:pPr>
            <w:r>
              <w:rPr/>
              <w:t xml:space="preserve">1. joulukuuta 1990 </w:t>
            </w:r>
          </w:p>
        </w:tc>
        <w:tc>
          <w:tcPr>
            <w:tcW w:w="3976" w:type="dxa"/>
            <w:tcBorders/>
            <w:vAlign w:val="center"/>
          </w:tcPr>
          <w:p>
            <w:pPr>
              <w:pStyle w:val="TableContents"/>
              <w:bidi w:val="0"/>
              <w:spacing w:before="0" w:after="283"/>
              <w:jc w:val="left"/>
              <w:rPr/>
            </w:pPr>
            <w:r>
              <w:rPr/>
              <w:t xml:space="preserve">Miami </w:t>
            </w:r>
          </w:p>
        </w:tc>
        <w:tc>
          <w:tcPr>
            <w:tcW w:w="1846" w:type="dxa"/>
            <w:tcBorders/>
            <w:vAlign w:val="center"/>
          </w:tcPr>
          <w:p>
            <w:pPr>
              <w:pStyle w:val="TableContents"/>
              <w:bidi w:val="0"/>
              <w:spacing w:before="0" w:after="283"/>
              <w:jc w:val="left"/>
              <w:rPr/>
            </w:pPr>
            <w:r>
              <w:rPr/>
              <w:t xml:space="preserve"># 9 Miami </w:t>
            </w:r>
          </w:p>
        </w:tc>
        <w:tc>
          <w:tcPr>
            <w:tcW w:w="961" w:type="dxa"/>
            <w:tcBorders/>
            <w:vAlign w:val="center"/>
          </w:tcPr>
          <w:p>
            <w:pPr>
              <w:pStyle w:val="TableContents"/>
              <w:bidi w:val="0"/>
              <w:spacing w:before="0" w:after="283"/>
              <w:jc w:val="left"/>
              <w:rPr/>
            </w:pPr>
            <w:r>
              <w:rPr/>
              <w:t xml:space="preserve">31 -- 22 </w:t>
            </w:r>
          </w:p>
        </w:tc>
      </w:tr>
      <w:tr>
        <w:trPr/>
        <w:tc>
          <w:tcPr>
            <w:tcW w:w="541" w:type="dxa"/>
            <w:tcBorders/>
            <w:vAlign w:val="center"/>
          </w:tcPr>
          <w:p>
            <w:pPr>
              <w:pStyle w:val="TableContents"/>
              <w:bidi w:val="0"/>
              <w:spacing w:before="0" w:after="283"/>
              <w:jc w:val="left"/>
              <w:rPr/>
            </w:pPr>
            <w:r>
              <w:rPr/>
              <w:t xml:space="preserve">35 </w:t>
            </w:r>
          </w:p>
        </w:tc>
        <w:tc>
          <w:tcPr>
            <w:tcW w:w="2071" w:type="dxa"/>
            <w:tcBorders/>
            <w:vAlign w:val="center"/>
          </w:tcPr>
          <w:p>
            <w:pPr>
              <w:pStyle w:val="TableContents"/>
              <w:bidi w:val="0"/>
              <w:spacing w:before="0" w:after="283"/>
              <w:jc w:val="left"/>
              <w:rPr/>
            </w:pPr>
            <w:r>
              <w:rPr/>
              <w:t xml:space="preserve">16. marraskuuta 1991 </w:t>
            </w:r>
          </w:p>
        </w:tc>
        <w:tc>
          <w:tcPr>
            <w:tcW w:w="3976" w:type="dxa"/>
            <w:tcBorders/>
            <w:vAlign w:val="center"/>
          </w:tcPr>
          <w:p>
            <w:pPr>
              <w:pStyle w:val="TableContents"/>
              <w:bidi w:val="0"/>
              <w:spacing w:before="0" w:after="283"/>
              <w:jc w:val="left"/>
              <w:rPr/>
            </w:pPr>
            <w:r>
              <w:rPr/>
              <w:t xml:space="preserve">Tallahassee </w:t>
            </w:r>
          </w:p>
        </w:tc>
        <w:tc>
          <w:tcPr>
            <w:tcW w:w="1846" w:type="dxa"/>
            <w:tcBorders/>
            <w:vAlign w:val="center"/>
          </w:tcPr>
          <w:p>
            <w:pPr>
              <w:pStyle w:val="TableContents"/>
              <w:bidi w:val="0"/>
              <w:spacing w:before="0" w:after="283"/>
              <w:jc w:val="left"/>
              <w:rPr/>
            </w:pPr>
            <w:r>
              <w:rPr/>
              <w:t xml:space="preserve"># 2 Miami </w:t>
            </w:r>
          </w:p>
        </w:tc>
        <w:tc>
          <w:tcPr>
            <w:tcW w:w="961" w:type="dxa"/>
            <w:tcBorders/>
            <w:vAlign w:val="center"/>
          </w:tcPr>
          <w:p>
            <w:pPr>
              <w:pStyle w:val="TableContents"/>
              <w:bidi w:val="0"/>
              <w:spacing w:before="0" w:after="283"/>
              <w:jc w:val="left"/>
              <w:rPr/>
            </w:pPr>
            <w:r>
              <w:rPr/>
              <w:t xml:space="preserve">17 -- 16 </w:t>
            </w:r>
          </w:p>
        </w:tc>
      </w:tr>
      <w:tr>
        <w:trPr/>
        <w:tc>
          <w:tcPr>
            <w:tcW w:w="541" w:type="dxa"/>
            <w:tcBorders/>
            <w:vAlign w:val="center"/>
          </w:tcPr>
          <w:p>
            <w:pPr>
              <w:pStyle w:val="TableContents"/>
              <w:bidi w:val="0"/>
              <w:spacing w:before="0" w:after="283"/>
              <w:jc w:val="left"/>
              <w:rPr/>
            </w:pPr>
            <w:r>
              <w:rPr/>
              <w:t xml:space="preserve">36 </w:t>
            </w:r>
          </w:p>
        </w:tc>
        <w:tc>
          <w:tcPr>
            <w:tcW w:w="2071" w:type="dxa"/>
            <w:tcBorders/>
            <w:vAlign w:val="center"/>
          </w:tcPr>
          <w:p>
            <w:pPr>
              <w:pStyle w:val="TableContents"/>
              <w:bidi w:val="0"/>
              <w:spacing w:before="0" w:after="283"/>
              <w:jc w:val="left"/>
              <w:rPr/>
            </w:pPr>
            <w:r>
              <w:rPr/>
              <w:t xml:space="preserve">3. lokakuuta 1992 </w:t>
            </w:r>
          </w:p>
        </w:tc>
        <w:tc>
          <w:tcPr>
            <w:tcW w:w="3976" w:type="dxa"/>
            <w:tcBorders/>
            <w:vAlign w:val="center"/>
          </w:tcPr>
          <w:p>
            <w:pPr>
              <w:pStyle w:val="TableContents"/>
              <w:bidi w:val="0"/>
              <w:spacing w:before="0" w:after="283"/>
              <w:jc w:val="left"/>
              <w:rPr/>
            </w:pPr>
            <w:r>
              <w:rPr/>
              <w:t xml:space="preserve">Miami </w:t>
            </w:r>
          </w:p>
        </w:tc>
        <w:tc>
          <w:tcPr>
            <w:tcW w:w="1846" w:type="dxa"/>
            <w:tcBorders/>
            <w:vAlign w:val="center"/>
          </w:tcPr>
          <w:p>
            <w:pPr>
              <w:pStyle w:val="TableContents"/>
              <w:bidi w:val="0"/>
              <w:spacing w:before="0" w:after="283"/>
              <w:jc w:val="left"/>
              <w:rPr/>
            </w:pPr>
            <w:r>
              <w:rPr/>
              <w:t xml:space="preserve"># 2 Miami </w:t>
            </w:r>
          </w:p>
        </w:tc>
        <w:tc>
          <w:tcPr>
            <w:tcW w:w="961" w:type="dxa"/>
            <w:tcBorders/>
            <w:vAlign w:val="center"/>
          </w:tcPr>
          <w:p>
            <w:pPr>
              <w:pStyle w:val="TableContents"/>
              <w:bidi w:val="0"/>
              <w:spacing w:before="0" w:after="283"/>
              <w:jc w:val="left"/>
              <w:rPr/>
            </w:pPr>
            <w:r>
              <w:rPr/>
              <w:t xml:space="preserve">19 -- 16 </w:t>
            </w:r>
          </w:p>
        </w:tc>
      </w:tr>
      <w:tr>
        <w:trPr/>
        <w:tc>
          <w:tcPr>
            <w:tcW w:w="541" w:type="dxa"/>
            <w:tcBorders/>
            <w:vAlign w:val="center"/>
          </w:tcPr>
          <w:p>
            <w:pPr>
              <w:pStyle w:val="TableContents"/>
              <w:bidi w:val="0"/>
              <w:spacing w:before="0" w:after="283"/>
              <w:jc w:val="left"/>
              <w:rPr/>
            </w:pPr>
            <w:r>
              <w:rPr/>
              <w:t xml:space="preserve">37 </w:t>
            </w:r>
          </w:p>
        </w:tc>
        <w:tc>
          <w:tcPr>
            <w:tcW w:w="2071" w:type="dxa"/>
            <w:tcBorders/>
            <w:vAlign w:val="center"/>
          </w:tcPr>
          <w:p>
            <w:pPr>
              <w:pStyle w:val="TableContents"/>
              <w:bidi w:val="0"/>
              <w:spacing w:before="0" w:after="283"/>
              <w:jc w:val="left"/>
              <w:rPr/>
            </w:pPr>
            <w:r>
              <w:rPr/>
              <w:t xml:space="preserve">9. lokakuuta 1993 </w:t>
            </w:r>
          </w:p>
        </w:tc>
        <w:tc>
          <w:tcPr>
            <w:tcW w:w="3976" w:type="dxa"/>
            <w:tcBorders/>
            <w:vAlign w:val="center"/>
          </w:tcPr>
          <w:p>
            <w:pPr>
              <w:pStyle w:val="TableContents"/>
              <w:bidi w:val="0"/>
              <w:spacing w:before="0" w:after="283"/>
              <w:jc w:val="left"/>
              <w:rPr/>
            </w:pPr>
            <w:r>
              <w:rPr/>
              <w:t xml:space="preserve">Tallahassee </w:t>
            </w:r>
          </w:p>
        </w:tc>
        <w:tc>
          <w:tcPr>
            <w:tcW w:w="1846" w:type="dxa"/>
            <w:tcBorders/>
            <w:vAlign w:val="center"/>
          </w:tcPr>
          <w:p>
            <w:pPr>
              <w:pStyle w:val="TableContents"/>
              <w:bidi w:val="0"/>
              <w:spacing w:before="0" w:after="283"/>
              <w:jc w:val="left"/>
              <w:rPr/>
            </w:pPr>
            <w:r>
              <w:rPr/>
              <w:t xml:space="preserve"># 1 Florida State </w:t>
            </w:r>
          </w:p>
        </w:tc>
        <w:tc>
          <w:tcPr>
            <w:tcW w:w="961" w:type="dxa"/>
            <w:tcBorders/>
            <w:vAlign w:val="center"/>
          </w:tcPr>
          <w:p>
            <w:pPr>
              <w:pStyle w:val="TableContents"/>
              <w:bidi w:val="0"/>
              <w:spacing w:before="0" w:after="283"/>
              <w:jc w:val="left"/>
              <w:rPr/>
            </w:pPr>
            <w:r>
              <w:rPr/>
              <w:t xml:space="preserve">28 -- 10 </w:t>
            </w:r>
          </w:p>
        </w:tc>
      </w:tr>
      <w:tr>
        <w:trPr/>
        <w:tc>
          <w:tcPr>
            <w:tcW w:w="541" w:type="dxa"/>
            <w:tcBorders/>
            <w:vAlign w:val="center"/>
          </w:tcPr>
          <w:p>
            <w:pPr>
              <w:pStyle w:val="TableContents"/>
              <w:bidi w:val="0"/>
              <w:spacing w:before="0" w:after="283"/>
              <w:jc w:val="left"/>
              <w:rPr/>
            </w:pPr>
            <w:r>
              <w:rPr/>
              <w:t xml:space="preserve">38 </w:t>
            </w:r>
          </w:p>
        </w:tc>
        <w:tc>
          <w:tcPr>
            <w:tcW w:w="2071" w:type="dxa"/>
            <w:tcBorders/>
            <w:vAlign w:val="center"/>
          </w:tcPr>
          <w:p>
            <w:pPr>
              <w:pStyle w:val="TableContents"/>
              <w:bidi w:val="0"/>
              <w:spacing w:before="0" w:after="283"/>
              <w:jc w:val="left"/>
              <w:rPr/>
            </w:pPr>
            <w:r>
              <w:rPr/>
              <w:t xml:space="preserve">8. lokakuuta 1994 </w:t>
            </w:r>
          </w:p>
        </w:tc>
        <w:tc>
          <w:tcPr>
            <w:tcW w:w="3976" w:type="dxa"/>
            <w:tcBorders/>
            <w:vAlign w:val="center"/>
          </w:tcPr>
          <w:p>
            <w:pPr>
              <w:pStyle w:val="TableContents"/>
              <w:bidi w:val="0"/>
              <w:spacing w:before="0" w:after="283"/>
              <w:jc w:val="left"/>
              <w:rPr/>
            </w:pPr>
            <w:r>
              <w:rPr/>
              <w:t xml:space="preserve">Miami </w:t>
            </w:r>
          </w:p>
        </w:tc>
        <w:tc>
          <w:tcPr>
            <w:tcW w:w="1846" w:type="dxa"/>
            <w:tcBorders/>
            <w:vAlign w:val="center"/>
          </w:tcPr>
          <w:p>
            <w:pPr>
              <w:pStyle w:val="TableContents"/>
              <w:bidi w:val="0"/>
              <w:spacing w:before="0" w:after="283"/>
              <w:jc w:val="left"/>
              <w:rPr/>
            </w:pPr>
            <w:r>
              <w:rPr/>
              <w:t xml:space="preserve"># 13 Miami </w:t>
            </w:r>
          </w:p>
        </w:tc>
        <w:tc>
          <w:tcPr>
            <w:tcW w:w="961" w:type="dxa"/>
            <w:tcBorders/>
            <w:vAlign w:val="center"/>
          </w:tcPr>
          <w:p>
            <w:pPr>
              <w:pStyle w:val="TableContents"/>
              <w:bidi w:val="0"/>
              <w:spacing w:before="0" w:after="283"/>
              <w:jc w:val="left"/>
              <w:rPr/>
            </w:pPr>
            <w:r>
              <w:rPr/>
              <w:t xml:space="preserve">34 -- 20 </w:t>
            </w:r>
          </w:p>
        </w:tc>
      </w:tr>
      <w:tr>
        <w:trPr/>
        <w:tc>
          <w:tcPr>
            <w:tcW w:w="541" w:type="dxa"/>
            <w:tcBorders/>
            <w:vAlign w:val="center"/>
          </w:tcPr>
          <w:p>
            <w:pPr>
              <w:pStyle w:val="TableContents"/>
              <w:bidi w:val="0"/>
              <w:spacing w:before="0" w:after="283"/>
              <w:jc w:val="left"/>
              <w:rPr/>
            </w:pPr>
            <w:r>
              <w:rPr/>
              <w:t xml:space="preserve">39 </w:t>
            </w:r>
          </w:p>
        </w:tc>
        <w:tc>
          <w:tcPr>
            <w:tcW w:w="2071" w:type="dxa"/>
            <w:tcBorders/>
            <w:vAlign w:val="center"/>
          </w:tcPr>
          <w:p>
            <w:pPr>
              <w:pStyle w:val="TableContents"/>
              <w:bidi w:val="0"/>
              <w:spacing w:before="0" w:after="283"/>
              <w:jc w:val="left"/>
              <w:rPr/>
            </w:pPr>
            <w:r>
              <w:rPr/>
              <w:t xml:space="preserve">7. lokakuuta 1995 </w:t>
            </w:r>
          </w:p>
        </w:tc>
        <w:tc>
          <w:tcPr>
            <w:tcW w:w="3976" w:type="dxa"/>
            <w:tcBorders/>
            <w:vAlign w:val="center"/>
          </w:tcPr>
          <w:p>
            <w:pPr>
              <w:pStyle w:val="TableContents"/>
              <w:bidi w:val="0"/>
              <w:spacing w:before="0" w:after="283"/>
              <w:jc w:val="left"/>
              <w:rPr/>
            </w:pPr>
            <w:r>
              <w:rPr/>
              <w:t xml:space="preserve">Tallahassee </w:t>
            </w:r>
          </w:p>
        </w:tc>
        <w:tc>
          <w:tcPr>
            <w:tcW w:w="1846" w:type="dxa"/>
            <w:tcBorders/>
            <w:vAlign w:val="center"/>
          </w:tcPr>
          <w:p>
            <w:pPr>
              <w:pStyle w:val="TableContents"/>
              <w:bidi w:val="0"/>
              <w:spacing w:before="0" w:after="283"/>
              <w:jc w:val="left"/>
              <w:rPr/>
            </w:pPr>
            <w:r>
              <w:rPr/>
              <w:t xml:space="preserve"># 1 Florida State </w:t>
            </w:r>
          </w:p>
        </w:tc>
        <w:tc>
          <w:tcPr>
            <w:tcW w:w="961" w:type="dxa"/>
            <w:tcBorders/>
            <w:vAlign w:val="center"/>
          </w:tcPr>
          <w:p>
            <w:pPr>
              <w:pStyle w:val="TableContents"/>
              <w:bidi w:val="0"/>
              <w:spacing w:before="0" w:after="283"/>
              <w:jc w:val="left"/>
              <w:rPr/>
            </w:pPr>
            <w:r>
              <w:rPr/>
              <w:t xml:space="preserve">41 -- 17 </w:t>
            </w:r>
          </w:p>
        </w:tc>
      </w:tr>
      <w:tr>
        <w:trPr/>
        <w:tc>
          <w:tcPr>
            <w:tcW w:w="541" w:type="dxa"/>
            <w:tcBorders/>
            <w:vAlign w:val="center"/>
          </w:tcPr>
          <w:p>
            <w:pPr>
              <w:pStyle w:val="TableContents"/>
              <w:bidi w:val="0"/>
              <w:spacing w:before="0" w:after="283"/>
              <w:jc w:val="left"/>
              <w:rPr/>
            </w:pPr>
            <w:r>
              <w:rPr/>
              <w:t xml:space="preserve">40 </w:t>
            </w:r>
          </w:p>
        </w:tc>
        <w:tc>
          <w:tcPr>
            <w:tcW w:w="2071" w:type="dxa"/>
            <w:tcBorders/>
            <w:vAlign w:val="center"/>
          </w:tcPr>
          <w:p>
            <w:pPr>
              <w:pStyle w:val="TableContents"/>
              <w:bidi w:val="0"/>
              <w:spacing w:before="0" w:after="283"/>
              <w:jc w:val="left"/>
              <w:rPr/>
            </w:pPr>
            <w:r>
              <w:rPr/>
              <w:t xml:space="preserve">12. lokakuuta 1996 </w:t>
            </w:r>
          </w:p>
        </w:tc>
        <w:tc>
          <w:tcPr>
            <w:tcW w:w="3976" w:type="dxa"/>
            <w:tcBorders/>
            <w:vAlign w:val="center"/>
          </w:tcPr>
          <w:p>
            <w:pPr>
              <w:pStyle w:val="TableContents"/>
              <w:bidi w:val="0"/>
              <w:spacing w:before="0" w:after="283"/>
              <w:jc w:val="left"/>
              <w:rPr/>
            </w:pPr>
            <w:r>
              <w:rPr/>
              <w:t xml:space="preserve">Miami </w:t>
            </w:r>
          </w:p>
        </w:tc>
        <w:tc>
          <w:tcPr>
            <w:tcW w:w="1846" w:type="dxa"/>
            <w:tcBorders/>
            <w:vAlign w:val="center"/>
          </w:tcPr>
          <w:p>
            <w:pPr>
              <w:pStyle w:val="TableContents"/>
              <w:bidi w:val="0"/>
              <w:spacing w:before="0" w:after="283"/>
              <w:jc w:val="left"/>
              <w:rPr/>
            </w:pPr>
            <w:r>
              <w:rPr/>
              <w:t xml:space="preserve"># 3 Florida State </w:t>
            </w:r>
          </w:p>
        </w:tc>
        <w:tc>
          <w:tcPr>
            <w:tcW w:w="961" w:type="dxa"/>
            <w:tcBorders/>
            <w:vAlign w:val="center"/>
          </w:tcPr>
          <w:p>
            <w:pPr>
              <w:pStyle w:val="TableContents"/>
              <w:bidi w:val="0"/>
              <w:spacing w:before="0" w:after="283"/>
              <w:jc w:val="left"/>
              <w:rPr/>
            </w:pPr>
            <w:r>
              <w:rPr/>
              <w:t xml:space="preserve">34 -- 16 </w:t>
            </w:r>
          </w:p>
        </w:tc>
      </w:tr>
      <w:tr>
        <w:trPr/>
        <w:tc>
          <w:tcPr>
            <w:tcW w:w="541" w:type="dxa"/>
            <w:tcBorders/>
            <w:vAlign w:val="center"/>
          </w:tcPr>
          <w:p>
            <w:pPr>
              <w:pStyle w:val="TableContents"/>
              <w:bidi w:val="0"/>
              <w:spacing w:before="0" w:after="283"/>
              <w:jc w:val="left"/>
              <w:rPr/>
            </w:pPr>
            <w:r>
              <w:rPr/>
              <w:t xml:space="preserve">41 </w:t>
            </w:r>
          </w:p>
        </w:tc>
        <w:tc>
          <w:tcPr>
            <w:tcW w:w="2071" w:type="dxa"/>
            <w:tcBorders/>
            <w:vAlign w:val="center"/>
          </w:tcPr>
          <w:p>
            <w:pPr>
              <w:pStyle w:val="TableContents"/>
              <w:bidi w:val="0"/>
              <w:spacing w:before="0" w:after="283"/>
              <w:jc w:val="left"/>
              <w:rPr/>
            </w:pPr>
            <w:r>
              <w:rPr/>
              <w:t xml:space="preserve">4. lokakuuta 1997 </w:t>
            </w:r>
          </w:p>
        </w:tc>
        <w:tc>
          <w:tcPr>
            <w:tcW w:w="3976" w:type="dxa"/>
            <w:tcBorders/>
            <w:vAlign w:val="center"/>
          </w:tcPr>
          <w:p>
            <w:pPr>
              <w:pStyle w:val="TableContents"/>
              <w:bidi w:val="0"/>
              <w:spacing w:before="0" w:after="283"/>
              <w:jc w:val="left"/>
              <w:rPr/>
            </w:pPr>
            <w:r>
              <w:rPr/>
              <w:t xml:space="preserve">Tallahassee </w:t>
            </w:r>
          </w:p>
        </w:tc>
        <w:tc>
          <w:tcPr>
            <w:tcW w:w="1846" w:type="dxa"/>
            <w:tcBorders/>
            <w:vAlign w:val="center"/>
          </w:tcPr>
          <w:p>
            <w:pPr>
              <w:pStyle w:val="TableContents"/>
              <w:bidi w:val="0"/>
              <w:spacing w:before="0" w:after="283"/>
              <w:jc w:val="left"/>
              <w:rPr/>
            </w:pPr>
            <w:r>
              <w:rPr/>
              <w:t xml:space="preserve"># 4 Florida State </w:t>
            </w:r>
          </w:p>
        </w:tc>
        <w:tc>
          <w:tcPr>
            <w:tcW w:w="961" w:type="dxa"/>
            <w:tcBorders/>
            <w:vAlign w:val="center"/>
          </w:tcPr>
          <w:p>
            <w:pPr>
              <w:pStyle w:val="TableContents"/>
              <w:bidi w:val="0"/>
              <w:spacing w:before="0" w:after="283"/>
              <w:jc w:val="left"/>
              <w:rPr/>
            </w:pPr>
            <w:r>
              <w:rPr/>
              <w:t xml:space="preserve">47 -- 0 </w:t>
            </w:r>
          </w:p>
        </w:tc>
      </w:tr>
      <w:tr>
        <w:trPr/>
        <w:tc>
          <w:tcPr>
            <w:tcW w:w="541" w:type="dxa"/>
            <w:tcBorders/>
            <w:vAlign w:val="center"/>
          </w:tcPr>
          <w:p>
            <w:pPr>
              <w:pStyle w:val="TableContents"/>
              <w:bidi w:val="0"/>
              <w:spacing w:before="0" w:after="283"/>
              <w:jc w:val="left"/>
              <w:rPr/>
            </w:pPr>
            <w:r>
              <w:rPr/>
              <w:t xml:space="preserve">42 </w:t>
            </w:r>
          </w:p>
        </w:tc>
        <w:tc>
          <w:tcPr>
            <w:tcW w:w="2071" w:type="dxa"/>
            <w:tcBorders/>
            <w:vAlign w:val="center"/>
          </w:tcPr>
          <w:p>
            <w:pPr>
              <w:pStyle w:val="TableContents"/>
              <w:bidi w:val="0"/>
              <w:spacing w:before="0" w:after="283"/>
              <w:jc w:val="left"/>
              <w:rPr/>
            </w:pPr>
            <w:r>
              <w:rPr/>
              <w:t xml:space="preserve">10. lokakuuta 1998 </w:t>
            </w:r>
          </w:p>
        </w:tc>
        <w:tc>
          <w:tcPr>
            <w:tcW w:w="3976" w:type="dxa"/>
            <w:tcBorders/>
            <w:vAlign w:val="center"/>
          </w:tcPr>
          <w:p>
            <w:pPr>
              <w:pStyle w:val="TableContents"/>
              <w:bidi w:val="0"/>
              <w:spacing w:before="0" w:after="283"/>
              <w:jc w:val="left"/>
              <w:rPr/>
            </w:pPr>
            <w:r>
              <w:rPr/>
              <w:t xml:space="preserve">Miami </w:t>
            </w:r>
          </w:p>
        </w:tc>
        <w:tc>
          <w:tcPr>
            <w:tcW w:w="1846" w:type="dxa"/>
            <w:tcBorders/>
            <w:vAlign w:val="center"/>
          </w:tcPr>
          <w:p>
            <w:pPr>
              <w:pStyle w:val="TableContents"/>
              <w:bidi w:val="0"/>
              <w:spacing w:before="0" w:after="283"/>
              <w:jc w:val="left"/>
              <w:rPr/>
            </w:pPr>
            <w:r>
              <w:rPr/>
              <w:t xml:space="preserve"># 8 Florida State </w:t>
            </w:r>
          </w:p>
        </w:tc>
        <w:tc>
          <w:tcPr>
            <w:tcW w:w="961" w:type="dxa"/>
            <w:tcBorders/>
            <w:vAlign w:val="center"/>
          </w:tcPr>
          <w:p>
            <w:pPr>
              <w:pStyle w:val="TableContents"/>
              <w:bidi w:val="0"/>
              <w:spacing w:before="0" w:after="283"/>
              <w:jc w:val="left"/>
              <w:rPr/>
            </w:pPr>
            <w:r>
              <w:rPr/>
              <w:t xml:space="preserve">26 -- 14 </w:t>
            </w:r>
          </w:p>
        </w:tc>
      </w:tr>
      <w:tr>
        <w:trPr/>
        <w:tc>
          <w:tcPr>
            <w:tcW w:w="541" w:type="dxa"/>
            <w:tcBorders/>
            <w:vAlign w:val="center"/>
          </w:tcPr>
          <w:p>
            <w:pPr>
              <w:pStyle w:val="TableContents"/>
              <w:bidi w:val="0"/>
              <w:spacing w:before="0" w:after="283"/>
              <w:jc w:val="left"/>
              <w:rPr/>
            </w:pPr>
            <w:r>
              <w:rPr/>
              <w:t xml:space="preserve">43 </w:t>
            </w:r>
          </w:p>
        </w:tc>
        <w:tc>
          <w:tcPr>
            <w:tcW w:w="2071" w:type="dxa"/>
            <w:tcBorders/>
            <w:vAlign w:val="center"/>
          </w:tcPr>
          <w:p>
            <w:pPr>
              <w:pStyle w:val="TableContents"/>
              <w:bidi w:val="0"/>
              <w:spacing w:before="0" w:after="283"/>
              <w:jc w:val="left"/>
              <w:rPr/>
            </w:pPr>
            <w:r>
              <w:rPr/>
              <w:t xml:space="preserve">9. lokakuuta 1999 </w:t>
            </w:r>
          </w:p>
        </w:tc>
        <w:tc>
          <w:tcPr>
            <w:tcW w:w="3976" w:type="dxa"/>
            <w:tcBorders/>
            <w:vAlign w:val="center"/>
          </w:tcPr>
          <w:p>
            <w:pPr>
              <w:pStyle w:val="TableContents"/>
              <w:bidi w:val="0"/>
              <w:spacing w:before="0" w:after="283"/>
              <w:jc w:val="left"/>
              <w:rPr/>
            </w:pPr>
            <w:r>
              <w:rPr/>
              <w:t xml:space="preserve">Tallahassee </w:t>
            </w:r>
          </w:p>
        </w:tc>
        <w:tc>
          <w:tcPr>
            <w:tcW w:w="1846" w:type="dxa"/>
            <w:tcBorders/>
            <w:vAlign w:val="center"/>
          </w:tcPr>
          <w:p>
            <w:pPr>
              <w:pStyle w:val="TableContents"/>
              <w:bidi w:val="0"/>
              <w:spacing w:before="0" w:after="283"/>
              <w:jc w:val="left"/>
              <w:rPr/>
            </w:pPr>
            <w:r>
              <w:rPr/>
              <w:t xml:space="preserve"># 1 Florida State </w:t>
            </w:r>
          </w:p>
        </w:tc>
        <w:tc>
          <w:tcPr>
            <w:tcW w:w="961" w:type="dxa"/>
            <w:tcBorders/>
            <w:vAlign w:val="center"/>
          </w:tcPr>
          <w:p>
            <w:pPr>
              <w:pStyle w:val="TableContents"/>
              <w:bidi w:val="0"/>
              <w:spacing w:before="0" w:after="283"/>
              <w:jc w:val="left"/>
              <w:rPr/>
            </w:pPr>
            <w:r>
              <w:rPr/>
              <w:t xml:space="preserve">31 -- 21 </w:t>
            </w:r>
          </w:p>
        </w:tc>
      </w:tr>
      <w:tr>
        <w:trPr/>
        <w:tc>
          <w:tcPr>
            <w:tcW w:w="541" w:type="dxa"/>
            <w:tcBorders/>
            <w:vAlign w:val="center"/>
          </w:tcPr>
          <w:p>
            <w:pPr>
              <w:pStyle w:val="TableContents"/>
              <w:bidi w:val="0"/>
              <w:spacing w:before="0" w:after="283"/>
              <w:jc w:val="left"/>
              <w:rPr/>
            </w:pPr>
            <w:r>
              <w:rPr/>
              <w:t xml:space="preserve">44 </w:t>
            </w:r>
          </w:p>
        </w:tc>
        <w:tc>
          <w:tcPr>
            <w:tcW w:w="2071" w:type="dxa"/>
            <w:tcBorders/>
            <w:vAlign w:val="center"/>
          </w:tcPr>
          <w:p>
            <w:pPr>
              <w:pStyle w:val="TableContents"/>
              <w:bidi w:val="0"/>
              <w:spacing w:before="0" w:after="283"/>
              <w:jc w:val="left"/>
              <w:rPr/>
            </w:pPr>
            <w:r>
              <w:rPr/>
              <w:t xml:space="preserve">7. lokakuuta 2000 </w:t>
            </w:r>
          </w:p>
        </w:tc>
        <w:tc>
          <w:tcPr>
            <w:tcW w:w="3976" w:type="dxa"/>
            <w:tcBorders/>
            <w:vAlign w:val="center"/>
          </w:tcPr>
          <w:p>
            <w:pPr>
              <w:pStyle w:val="TableContents"/>
              <w:bidi w:val="0"/>
              <w:spacing w:before="0" w:after="283"/>
              <w:jc w:val="left"/>
              <w:rPr/>
            </w:pPr>
            <w:r>
              <w:rPr/>
              <w:t xml:space="preserve">Miami </w:t>
            </w:r>
          </w:p>
        </w:tc>
        <w:tc>
          <w:tcPr>
            <w:tcW w:w="1846" w:type="dxa"/>
            <w:tcBorders/>
            <w:vAlign w:val="center"/>
          </w:tcPr>
          <w:p>
            <w:pPr>
              <w:pStyle w:val="TableContents"/>
              <w:bidi w:val="0"/>
              <w:spacing w:before="0" w:after="283"/>
              <w:jc w:val="left"/>
              <w:rPr/>
            </w:pPr>
            <w:r>
              <w:rPr/>
              <w:t xml:space="preserve"># 7 Miami </w:t>
            </w:r>
          </w:p>
        </w:tc>
        <w:tc>
          <w:tcPr>
            <w:tcW w:w="961" w:type="dxa"/>
            <w:tcBorders/>
            <w:vAlign w:val="center"/>
          </w:tcPr>
          <w:p>
            <w:pPr>
              <w:pStyle w:val="TableContents"/>
              <w:bidi w:val="0"/>
              <w:spacing w:before="0" w:after="283"/>
              <w:jc w:val="left"/>
              <w:rPr/>
            </w:pPr>
            <w:r>
              <w:rPr/>
              <w:t xml:space="preserve">27 -- 24 </w:t>
            </w:r>
          </w:p>
        </w:tc>
      </w:tr>
      <w:tr>
        <w:trPr/>
        <w:tc>
          <w:tcPr>
            <w:tcW w:w="541" w:type="dxa"/>
            <w:tcBorders/>
            <w:vAlign w:val="center"/>
          </w:tcPr>
          <w:p>
            <w:pPr>
              <w:pStyle w:val="TableContents"/>
              <w:bidi w:val="0"/>
              <w:spacing w:before="0" w:after="283"/>
              <w:jc w:val="left"/>
              <w:rPr/>
            </w:pPr>
            <w:r>
              <w:rPr/>
              <w:t xml:space="preserve">45 </w:t>
            </w:r>
          </w:p>
        </w:tc>
        <w:tc>
          <w:tcPr>
            <w:tcW w:w="2071" w:type="dxa"/>
            <w:tcBorders/>
            <w:vAlign w:val="center"/>
          </w:tcPr>
          <w:p>
            <w:pPr>
              <w:pStyle w:val="TableContents"/>
              <w:bidi w:val="0"/>
              <w:spacing w:before="0" w:after="283"/>
              <w:jc w:val="left"/>
              <w:rPr/>
            </w:pPr>
            <w:r>
              <w:rPr/>
              <w:t xml:space="preserve">13. lokakuuta 2001 </w:t>
            </w:r>
          </w:p>
        </w:tc>
        <w:tc>
          <w:tcPr>
            <w:tcW w:w="3976" w:type="dxa"/>
            <w:tcBorders/>
            <w:vAlign w:val="center"/>
          </w:tcPr>
          <w:p>
            <w:pPr>
              <w:pStyle w:val="TableContents"/>
              <w:bidi w:val="0"/>
              <w:spacing w:before="0" w:after="283"/>
              <w:jc w:val="left"/>
              <w:rPr/>
            </w:pPr>
            <w:r>
              <w:rPr/>
              <w:t xml:space="preserve">Tallahassee </w:t>
            </w:r>
          </w:p>
        </w:tc>
        <w:tc>
          <w:tcPr>
            <w:tcW w:w="1846" w:type="dxa"/>
            <w:tcBorders/>
            <w:vAlign w:val="center"/>
          </w:tcPr>
          <w:p>
            <w:pPr>
              <w:pStyle w:val="TableContents"/>
              <w:bidi w:val="0"/>
              <w:spacing w:before="0" w:after="283"/>
              <w:jc w:val="left"/>
              <w:rPr/>
            </w:pPr>
            <w:r>
              <w:rPr/>
              <w:t xml:space="preserve"># 2 Miami </w:t>
            </w:r>
          </w:p>
        </w:tc>
        <w:tc>
          <w:tcPr>
            <w:tcW w:w="961" w:type="dxa"/>
            <w:tcBorders/>
            <w:vAlign w:val="center"/>
          </w:tcPr>
          <w:p>
            <w:pPr>
              <w:pStyle w:val="TableContents"/>
              <w:bidi w:val="0"/>
              <w:spacing w:before="0" w:after="283"/>
              <w:jc w:val="left"/>
              <w:rPr/>
            </w:pPr>
            <w:r>
              <w:rPr/>
              <w:t xml:space="preserve">49 -- 27 </w:t>
            </w:r>
          </w:p>
        </w:tc>
      </w:tr>
      <w:tr>
        <w:trPr/>
        <w:tc>
          <w:tcPr>
            <w:tcW w:w="541" w:type="dxa"/>
            <w:tcBorders/>
            <w:vAlign w:val="center"/>
          </w:tcPr>
          <w:p>
            <w:pPr>
              <w:pStyle w:val="TableContents"/>
              <w:bidi w:val="0"/>
              <w:spacing w:before="0" w:after="283"/>
              <w:jc w:val="left"/>
              <w:rPr/>
            </w:pPr>
            <w:r>
              <w:rPr/>
              <w:t xml:space="preserve">46 </w:t>
            </w:r>
          </w:p>
        </w:tc>
        <w:tc>
          <w:tcPr>
            <w:tcW w:w="2071" w:type="dxa"/>
            <w:tcBorders/>
            <w:vAlign w:val="center"/>
          </w:tcPr>
          <w:p>
            <w:pPr>
              <w:pStyle w:val="TableContents"/>
              <w:bidi w:val="0"/>
              <w:spacing w:before="0" w:after="283"/>
              <w:jc w:val="left"/>
              <w:rPr/>
            </w:pPr>
            <w:r>
              <w:rPr/>
              <w:t xml:space="preserve">12. lokakuuta 2002 </w:t>
            </w:r>
          </w:p>
        </w:tc>
        <w:tc>
          <w:tcPr>
            <w:tcW w:w="3976" w:type="dxa"/>
            <w:tcBorders/>
            <w:vAlign w:val="center"/>
          </w:tcPr>
          <w:p>
            <w:pPr>
              <w:pStyle w:val="TableContents"/>
              <w:bidi w:val="0"/>
              <w:spacing w:before="0" w:after="283"/>
              <w:jc w:val="left"/>
              <w:rPr/>
            </w:pPr>
            <w:r>
              <w:rPr/>
              <w:t xml:space="preserve">Miami </w:t>
            </w:r>
          </w:p>
        </w:tc>
        <w:tc>
          <w:tcPr>
            <w:tcW w:w="1846" w:type="dxa"/>
            <w:tcBorders/>
            <w:vAlign w:val="center"/>
          </w:tcPr>
          <w:p>
            <w:pPr>
              <w:pStyle w:val="TableContents"/>
              <w:bidi w:val="0"/>
              <w:spacing w:before="0" w:after="283"/>
              <w:jc w:val="left"/>
              <w:rPr/>
            </w:pPr>
            <w:r>
              <w:rPr/>
              <w:t xml:space="preserve"># 1 Miami </w:t>
            </w:r>
          </w:p>
        </w:tc>
        <w:tc>
          <w:tcPr>
            <w:tcW w:w="961" w:type="dxa"/>
            <w:tcBorders/>
            <w:vAlign w:val="center"/>
          </w:tcPr>
          <w:p>
            <w:pPr>
              <w:pStyle w:val="TableContents"/>
              <w:bidi w:val="0"/>
              <w:spacing w:before="0" w:after="283"/>
              <w:jc w:val="left"/>
              <w:rPr/>
            </w:pPr>
            <w:r>
              <w:rPr/>
              <w:t xml:space="preserve">28 -- 27 </w:t>
            </w:r>
          </w:p>
        </w:tc>
      </w:tr>
      <w:tr>
        <w:trPr/>
        <w:tc>
          <w:tcPr>
            <w:tcW w:w="541" w:type="dxa"/>
            <w:tcBorders/>
            <w:vAlign w:val="center"/>
          </w:tcPr>
          <w:p>
            <w:pPr>
              <w:pStyle w:val="TableContents"/>
              <w:bidi w:val="0"/>
              <w:spacing w:before="0" w:after="283"/>
              <w:jc w:val="left"/>
              <w:rPr/>
            </w:pPr>
            <w:r>
              <w:rPr/>
              <w:t xml:space="preserve">47 </w:t>
            </w:r>
          </w:p>
        </w:tc>
        <w:tc>
          <w:tcPr>
            <w:tcW w:w="2071" w:type="dxa"/>
            <w:tcBorders/>
            <w:vAlign w:val="center"/>
          </w:tcPr>
          <w:p>
            <w:pPr>
              <w:pStyle w:val="TableContents"/>
              <w:bidi w:val="0"/>
              <w:spacing w:before="0" w:after="283"/>
              <w:jc w:val="left"/>
              <w:rPr/>
            </w:pPr>
            <w:r>
              <w:rPr/>
              <w:t xml:space="preserve">11. lokakuuta 2003 </w:t>
            </w:r>
          </w:p>
        </w:tc>
        <w:tc>
          <w:tcPr>
            <w:tcW w:w="3976" w:type="dxa"/>
            <w:tcBorders/>
            <w:vAlign w:val="center"/>
          </w:tcPr>
          <w:p>
            <w:pPr>
              <w:pStyle w:val="TableContents"/>
              <w:bidi w:val="0"/>
              <w:spacing w:before="0" w:after="283"/>
              <w:jc w:val="left"/>
              <w:rPr/>
            </w:pPr>
            <w:r>
              <w:rPr/>
              <w:t xml:space="preserve">Tallahassee </w:t>
            </w:r>
          </w:p>
        </w:tc>
        <w:tc>
          <w:tcPr>
            <w:tcW w:w="1846" w:type="dxa"/>
            <w:tcBorders/>
            <w:vAlign w:val="center"/>
          </w:tcPr>
          <w:p>
            <w:pPr>
              <w:pStyle w:val="TableContents"/>
              <w:bidi w:val="0"/>
              <w:spacing w:before="0" w:after="283"/>
              <w:jc w:val="left"/>
              <w:rPr/>
            </w:pPr>
            <w:r>
              <w:rPr/>
              <w:t xml:space="preserve"># 2 Miami </w:t>
            </w:r>
          </w:p>
        </w:tc>
        <w:tc>
          <w:tcPr>
            <w:tcW w:w="961" w:type="dxa"/>
            <w:tcBorders/>
            <w:vAlign w:val="center"/>
          </w:tcPr>
          <w:p>
            <w:pPr>
              <w:pStyle w:val="TableContents"/>
              <w:bidi w:val="0"/>
              <w:spacing w:before="0" w:after="283"/>
              <w:jc w:val="left"/>
              <w:rPr/>
            </w:pPr>
            <w:r>
              <w:rPr/>
              <w:t xml:space="preserve">22 -- 14 </w:t>
            </w:r>
          </w:p>
        </w:tc>
      </w:tr>
      <w:tr>
        <w:trPr/>
        <w:tc>
          <w:tcPr>
            <w:tcW w:w="541" w:type="dxa"/>
            <w:tcBorders/>
            <w:vAlign w:val="center"/>
          </w:tcPr>
          <w:p>
            <w:pPr>
              <w:pStyle w:val="TableContents"/>
              <w:bidi w:val="0"/>
              <w:spacing w:before="0" w:after="283"/>
              <w:jc w:val="left"/>
              <w:rPr/>
            </w:pPr>
            <w:r>
              <w:rPr/>
              <w:t xml:space="preserve">48 </w:t>
            </w:r>
          </w:p>
        </w:tc>
        <w:tc>
          <w:tcPr>
            <w:tcW w:w="2071" w:type="dxa"/>
            <w:tcBorders/>
            <w:vAlign w:val="center"/>
          </w:tcPr>
          <w:p>
            <w:pPr>
              <w:pStyle w:val="TableContents"/>
              <w:bidi w:val="0"/>
              <w:spacing w:before="0" w:after="283"/>
              <w:jc w:val="left"/>
              <w:rPr/>
            </w:pPr>
            <w:r>
              <w:rPr/>
              <w:t xml:space="preserve">1. tammikuuta 2004 </w:t>
            </w:r>
          </w:p>
        </w:tc>
        <w:tc>
          <w:tcPr>
            <w:tcW w:w="3976" w:type="dxa"/>
            <w:tcBorders/>
            <w:vAlign w:val="center"/>
          </w:tcPr>
          <w:p>
            <w:pPr>
              <w:pStyle w:val="TableContents"/>
              <w:bidi w:val="0"/>
              <w:spacing w:before="0" w:after="283"/>
              <w:jc w:val="left"/>
              <w:rPr/>
            </w:pPr>
            <w:r>
              <w:rPr/>
              <w:t xml:space="preserve">Miami Gardens </w:t>
            </w:r>
          </w:p>
        </w:tc>
        <w:tc>
          <w:tcPr>
            <w:tcW w:w="1846" w:type="dxa"/>
            <w:tcBorders/>
            <w:vAlign w:val="center"/>
          </w:tcPr>
          <w:p>
            <w:pPr>
              <w:pStyle w:val="TableContents"/>
              <w:bidi w:val="0"/>
              <w:spacing w:before="0" w:after="283"/>
              <w:jc w:val="left"/>
              <w:rPr/>
            </w:pPr>
            <w:r>
              <w:rPr/>
              <w:t xml:space="preserve"># 10 Miami </w:t>
            </w:r>
          </w:p>
        </w:tc>
        <w:tc>
          <w:tcPr>
            <w:tcW w:w="961" w:type="dxa"/>
            <w:tcBorders/>
            <w:vAlign w:val="center"/>
          </w:tcPr>
          <w:p>
            <w:pPr>
              <w:pStyle w:val="TableContents"/>
              <w:bidi w:val="0"/>
              <w:spacing w:before="0" w:after="283"/>
              <w:jc w:val="left"/>
              <w:rPr/>
            </w:pPr>
            <w:r>
              <w:rPr/>
              <w:t xml:space="preserve">16 -- 14 </w:t>
            </w:r>
          </w:p>
        </w:tc>
      </w:tr>
      <w:tr>
        <w:trPr/>
        <w:tc>
          <w:tcPr>
            <w:tcW w:w="541" w:type="dxa"/>
            <w:tcBorders/>
            <w:vAlign w:val="center"/>
          </w:tcPr>
          <w:p>
            <w:pPr>
              <w:pStyle w:val="TableContents"/>
              <w:bidi w:val="0"/>
              <w:spacing w:before="0" w:after="283"/>
              <w:jc w:val="left"/>
              <w:rPr/>
            </w:pPr>
            <w:r>
              <w:rPr/>
              <w:t xml:space="preserve">49 </w:t>
            </w:r>
          </w:p>
        </w:tc>
        <w:tc>
          <w:tcPr>
            <w:tcW w:w="2071" w:type="dxa"/>
            <w:tcBorders/>
            <w:vAlign w:val="center"/>
          </w:tcPr>
          <w:p>
            <w:pPr>
              <w:pStyle w:val="TableContents"/>
              <w:bidi w:val="0"/>
              <w:spacing w:before="0" w:after="283"/>
              <w:jc w:val="left"/>
              <w:rPr/>
            </w:pPr>
            <w:r>
              <w:rPr/>
              <w:t xml:space="preserve">10. syyskuuta 2004 </w:t>
            </w:r>
          </w:p>
        </w:tc>
        <w:tc>
          <w:tcPr>
            <w:tcW w:w="3976" w:type="dxa"/>
            <w:tcBorders/>
            <w:vAlign w:val="center"/>
          </w:tcPr>
          <w:p>
            <w:pPr>
              <w:pStyle w:val="TableContents"/>
              <w:bidi w:val="0"/>
              <w:spacing w:before="0" w:after="283"/>
              <w:jc w:val="left"/>
              <w:rPr/>
            </w:pPr>
            <w:r>
              <w:rPr/>
              <w:t xml:space="preserve">Miami </w:t>
            </w:r>
          </w:p>
        </w:tc>
        <w:tc>
          <w:tcPr>
            <w:tcW w:w="1846" w:type="dxa"/>
            <w:tcBorders/>
            <w:vAlign w:val="center"/>
          </w:tcPr>
          <w:p>
            <w:pPr>
              <w:pStyle w:val="TableContents"/>
              <w:bidi w:val="0"/>
              <w:spacing w:before="0" w:after="283"/>
              <w:jc w:val="left"/>
              <w:rPr/>
            </w:pPr>
            <w:r>
              <w:rPr/>
              <w:t xml:space="preserve"># 5 Miami </w:t>
            </w:r>
          </w:p>
        </w:tc>
        <w:tc>
          <w:tcPr>
            <w:tcW w:w="961" w:type="dxa"/>
            <w:tcBorders/>
            <w:vAlign w:val="center"/>
          </w:tcPr>
          <w:p>
            <w:pPr>
              <w:pStyle w:val="TableContents"/>
              <w:bidi w:val="0"/>
              <w:spacing w:before="0" w:after="283"/>
              <w:jc w:val="left"/>
              <w:rPr/>
            </w:pPr>
            <w:r>
              <w:rPr/>
              <w:t xml:space="preserve">16 -- 10 </w:t>
            </w:r>
          </w:p>
        </w:tc>
      </w:tr>
      <w:tr>
        <w:trPr/>
        <w:tc>
          <w:tcPr>
            <w:tcW w:w="541" w:type="dxa"/>
            <w:tcBorders/>
            <w:vAlign w:val="center"/>
          </w:tcPr>
          <w:p>
            <w:pPr>
              <w:pStyle w:val="TableContents"/>
              <w:bidi w:val="0"/>
              <w:spacing w:before="0" w:after="283"/>
              <w:jc w:val="left"/>
              <w:rPr/>
            </w:pPr>
            <w:r>
              <w:rPr/>
              <w:t xml:space="preserve">50 </w:t>
            </w:r>
          </w:p>
        </w:tc>
        <w:tc>
          <w:tcPr>
            <w:tcW w:w="2071" w:type="dxa"/>
            <w:tcBorders/>
            <w:vAlign w:val="center"/>
          </w:tcPr>
          <w:p>
            <w:pPr>
              <w:pStyle w:val="TableContents"/>
              <w:bidi w:val="0"/>
              <w:spacing w:before="0" w:after="283"/>
              <w:jc w:val="left"/>
              <w:rPr/>
            </w:pPr>
            <w:r>
              <w:rPr/>
              <w:t xml:space="preserve">5. syyskuuta 2005 </w:t>
            </w:r>
          </w:p>
        </w:tc>
        <w:tc>
          <w:tcPr>
            <w:tcW w:w="3976" w:type="dxa"/>
            <w:tcBorders/>
            <w:vAlign w:val="center"/>
          </w:tcPr>
          <w:p>
            <w:pPr>
              <w:pStyle w:val="TableContents"/>
              <w:bidi w:val="0"/>
              <w:spacing w:before="0" w:after="283"/>
              <w:jc w:val="left"/>
              <w:rPr/>
            </w:pPr>
            <w:r>
              <w:rPr/>
              <w:t xml:space="preserve">Tallahassee </w:t>
            </w:r>
          </w:p>
        </w:tc>
        <w:tc>
          <w:tcPr>
            <w:tcW w:w="1846" w:type="dxa"/>
            <w:tcBorders/>
            <w:vAlign w:val="center"/>
          </w:tcPr>
          <w:p>
            <w:pPr>
              <w:pStyle w:val="TableContents"/>
              <w:bidi w:val="0"/>
              <w:spacing w:before="0" w:after="283"/>
              <w:jc w:val="left"/>
              <w:rPr/>
            </w:pPr>
            <w:r>
              <w:rPr/>
              <w:t xml:space="preserve"># 14 Florida State </w:t>
            </w:r>
          </w:p>
        </w:tc>
        <w:tc>
          <w:tcPr>
            <w:tcW w:w="961" w:type="dxa"/>
            <w:tcBorders/>
            <w:vAlign w:val="center"/>
          </w:tcPr>
          <w:p>
            <w:pPr>
              <w:pStyle w:val="TableContents"/>
              <w:bidi w:val="0"/>
              <w:spacing w:before="0" w:after="283"/>
              <w:jc w:val="left"/>
              <w:rPr/>
            </w:pPr>
            <w:r>
              <w:rPr/>
              <w:t xml:space="preserve">10 -- 7 </w:t>
            </w:r>
          </w:p>
        </w:tc>
      </w:tr>
      <w:tr>
        <w:trPr/>
        <w:tc>
          <w:tcPr>
            <w:tcW w:w="541" w:type="dxa"/>
            <w:tcBorders/>
            <w:vAlign w:val="center"/>
          </w:tcPr>
          <w:p>
            <w:pPr>
              <w:pStyle w:val="TableContents"/>
              <w:bidi w:val="0"/>
              <w:spacing w:before="0" w:after="283"/>
              <w:jc w:val="left"/>
              <w:rPr/>
            </w:pPr>
            <w:r>
              <w:rPr/>
              <w:t xml:space="preserve">51 </w:t>
            </w:r>
          </w:p>
        </w:tc>
        <w:tc>
          <w:tcPr>
            <w:tcW w:w="2071" w:type="dxa"/>
            <w:tcBorders/>
            <w:vAlign w:val="center"/>
          </w:tcPr>
          <w:p>
            <w:pPr>
              <w:pStyle w:val="TableContents"/>
              <w:bidi w:val="0"/>
              <w:spacing w:before="0" w:after="283"/>
              <w:jc w:val="left"/>
              <w:rPr/>
            </w:pPr>
            <w:r>
              <w:rPr/>
              <w:t xml:space="preserve">4. syyskuuta 2006 </w:t>
            </w:r>
          </w:p>
        </w:tc>
        <w:tc>
          <w:tcPr>
            <w:tcW w:w="3976" w:type="dxa"/>
            <w:tcBorders/>
            <w:vAlign w:val="center"/>
          </w:tcPr>
          <w:p>
            <w:pPr>
              <w:pStyle w:val="TableContents"/>
              <w:bidi w:val="0"/>
              <w:spacing w:before="0" w:after="283"/>
              <w:jc w:val="left"/>
              <w:rPr/>
            </w:pPr>
            <w:r>
              <w:rPr/>
              <w:t xml:space="preserve">Miami </w:t>
            </w:r>
          </w:p>
        </w:tc>
        <w:tc>
          <w:tcPr>
            <w:tcW w:w="1846" w:type="dxa"/>
            <w:tcBorders/>
            <w:vAlign w:val="center"/>
          </w:tcPr>
          <w:p>
            <w:pPr>
              <w:pStyle w:val="TableContents"/>
              <w:bidi w:val="0"/>
              <w:spacing w:before="0" w:after="283"/>
              <w:jc w:val="left"/>
              <w:rPr/>
            </w:pPr>
            <w:r>
              <w:rPr/>
              <w:t xml:space="preserve"># 10 Florida State </w:t>
            </w:r>
          </w:p>
        </w:tc>
        <w:tc>
          <w:tcPr>
            <w:tcW w:w="961" w:type="dxa"/>
            <w:tcBorders/>
            <w:vAlign w:val="center"/>
          </w:tcPr>
          <w:p>
            <w:pPr>
              <w:pStyle w:val="TableContents"/>
              <w:bidi w:val="0"/>
              <w:spacing w:before="0" w:after="283"/>
              <w:jc w:val="left"/>
              <w:rPr/>
            </w:pPr>
            <w:r>
              <w:rPr/>
              <w:t xml:space="preserve">13 -- 10 </w:t>
            </w:r>
          </w:p>
        </w:tc>
      </w:tr>
      <w:tr>
        <w:trPr/>
        <w:tc>
          <w:tcPr>
            <w:tcW w:w="541" w:type="dxa"/>
            <w:tcBorders/>
            <w:vAlign w:val="center"/>
          </w:tcPr>
          <w:p>
            <w:pPr>
              <w:pStyle w:val="TableContents"/>
              <w:bidi w:val="0"/>
              <w:spacing w:before="0" w:after="283"/>
              <w:jc w:val="left"/>
              <w:rPr/>
            </w:pPr>
            <w:r>
              <w:rPr/>
              <w:t xml:space="preserve">52 </w:t>
            </w:r>
          </w:p>
        </w:tc>
        <w:tc>
          <w:tcPr>
            <w:tcW w:w="2071" w:type="dxa"/>
            <w:tcBorders/>
            <w:vAlign w:val="center"/>
          </w:tcPr>
          <w:p>
            <w:pPr>
              <w:pStyle w:val="TableContents"/>
              <w:bidi w:val="0"/>
              <w:spacing w:before="0" w:after="283"/>
              <w:jc w:val="left"/>
              <w:rPr/>
            </w:pPr>
            <w:r>
              <w:rPr/>
              <w:t xml:space="preserve">20. lokakuuta 2007 </w:t>
            </w:r>
          </w:p>
        </w:tc>
        <w:tc>
          <w:tcPr>
            <w:tcW w:w="3976" w:type="dxa"/>
            <w:tcBorders/>
            <w:vAlign w:val="center"/>
          </w:tcPr>
          <w:p>
            <w:pPr>
              <w:pStyle w:val="TableContents"/>
              <w:bidi w:val="0"/>
              <w:spacing w:before="0" w:after="283"/>
              <w:jc w:val="left"/>
              <w:rPr/>
            </w:pPr>
            <w:r>
              <w:rPr/>
              <w:t xml:space="preserve">Tallahassee </w:t>
            </w:r>
          </w:p>
        </w:tc>
        <w:tc>
          <w:tcPr>
            <w:tcW w:w="1846" w:type="dxa"/>
            <w:tcBorders/>
            <w:vAlign w:val="center"/>
          </w:tcPr>
          <w:p>
            <w:pPr>
              <w:pStyle w:val="TableContents"/>
              <w:bidi w:val="0"/>
              <w:spacing w:before="0" w:after="283"/>
              <w:jc w:val="left"/>
              <w:rPr/>
            </w:pPr>
            <w:r>
              <w:rPr/>
              <w:t xml:space="preserve">Miami </w:t>
            </w:r>
          </w:p>
        </w:tc>
        <w:tc>
          <w:tcPr>
            <w:tcW w:w="961" w:type="dxa"/>
            <w:tcBorders/>
            <w:vAlign w:val="center"/>
          </w:tcPr>
          <w:p>
            <w:pPr>
              <w:pStyle w:val="TableContents"/>
              <w:bidi w:val="0"/>
              <w:spacing w:before="0" w:after="283"/>
              <w:jc w:val="left"/>
              <w:rPr/>
            </w:pPr>
            <w:r>
              <w:rPr/>
              <w:t xml:space="preserve">37 -- 29 </w:t>
            </w:r>
          </w:p>
        </w:tc>
      </w:tr>
      <w:tr>
        <w:trPr/>
        <w:tc>
          <w:tcPr>
            <w:tcW w:w="541" w:type="dxa"/>
            <w:tcBorders/>
            <w:vAlign w:val="center"/>
          </w:tcPr>
          <w:p>
            <w:pPr>
              <w:pStyle w:val="TableContents"/>
              <w:bidi w:val="0"/>
              <w:spacing w:before="0" w:after="283"/>
              <w:jc w:val="left"/>
              <w:rPr/>
            </w:pPr>
            <w:r>
              <w:rPr/>
              <w:t xml:space="preserve">53 </w:t>
            </w:r>
          </w:p>
        </w:tc>
        <w:tc>
          <w:tcPr>
            <w:tcW w:w="2071" w:type="dxa"/>
            <w:tcBorders/>
            <w:vAlign w:val="center"/>
          </w:tcPr>
          <w:p>
            <w:pPr>
              <w:pStyle w:val="TableContents"/>
              <w:bidi w:val="0"/>
              <w:spacing w:before="0" w:after="283"/>
              <w:jc w:val="left"/>
              <w:rPr/>
            </w:pPr>
            <w:r>
              <w:rPr/>
              <w:t xml:space="preserve">8. lokakuuta 2008 </w:t>
            </w:r>
          </w:p>
        </w:tc>
        <w:tc>
          <w:tcPr>
            <w:tcW w:w="3976" w:type="dxa"/>
            <w:tcBorders/>
            <w:vAlign w:val="center"/>
          </w:tcPr>
          <w:p>
            <w:pPr>
              <w:pStyle w:val="TableContents"/>
              <w:bidi w:val="0"/>
              <w:spacing w:before="0" w:after="283"/>
              <w:jc w:val="left"/>
              <w:rPr/>
            </w:pPr>
            <w:r>
              <w:rPr/>
              <w:t xml:space="preserve">Miami Gardens </w:t>
            </w:r>
          </w:p>
        </w:tc>
        <w:tc>
          <w:tcPr>
            <w:tcW w:w="1846" w:type="dxa"/>
            <w:tcBorders/>
            <w:vAlign w:val="center"/>
          </w:tcPr>
          <w:p>
            <w:pPr>
              <w:pStyle w:val="TableContents"/>
              <w:bidi w:val="0"/>
              <w:spacing w:before="0" w:after="283"/>
              <w:jc w:val="left"/>
              <w:rPr/>
            </w:pPr>
            <w:r>
              <w:rPr/>
              <w:t xml:space="preserve">Florida State </w:t>
            </w:r>
          </w:p>
        </w:tc>
        <w:tc>
          <w:tcPr>
            <w:tcW w:w="961" w:type="dxa"/>
            <w:tcBorders/>
            <w:vAlign w:val="center"/>
          </w:tcPr>
          <w:p>
            <w:pPr>
              <w:pStyle w:val="TableContents"/>
              <w:bidi w:val="0"/>
              <w:spacing w:before="0" w:after="283"/>
              <w:jc w:val="left"/>
              <w:rPr/>
            </w:pPr>
            <w:r>
              <w:rPr/>
              <w:t xml:space="preserve">41 -- 39 </w:t>
            </w:r>
          </w:p>
        </w:tc>
      </w:tr>
      <w:tr>
        <w:trPr/>
        <w:tc>
          <w:tcPr>
            <w:tcW w:w="541" w:type="dxa"/>
            <w:tcBorders/>
            <w:vAlign w:val="center"/>
          </w:tcPr>
          <w:p>
            <w:pPr>
              <w:pStyle w:val="TableContents"/>
              <w:bidi w:val="0"/>
              <w:spacing w:before="0" w:after="283"/>
              <w:jc w:val="left"/>
              <w:rPr/>
            </w:pPr>
            <w:r>
              <w:rPr/>
              <w:t xml:space="preserve">54 </w:t>
            </w:r>
          </w:p>
        </w:tc>
        <w:tc>
          <w:tcPr>
            <w:tcW w:w="2071" w:type="dxa"/>
            <w:tcBorders/>
            <w:vAlign w:val="center"/>
          </w:tcPr>
          <w:p>
            <w:pPr>
              <w:pStyle w:val="TableContents"/>
              <w:bidi w:val="0"/>
              <w:spacing w:before="0" w:after="283"/>
              <w:jc w:val="left"/>
              <w:rPr/>
            </w:pPr>
            <w:r>
              <w:rPr>
                <w:color w:val="A9A9A9"/>
              </w:rPr>
              <w:t xml:space="preserve">7. syyskuuta </w:t>
            </w:r>
            <w:r>
              <w:rPr/>
              <w:t xml:space="preserve">2009 </w:t>
            </w:r>
          </w:p>
        </w:tc>
        <w:tc>
          <w:tcPr>
            <w:tcW w:w="3976" w:type="dxa"/>
            <w:tcBorders/>
            <w:vAlign w:val="center"/>
          </w:tcPr>
          <w:p>
            <w:pPr>
              <w:pStyle w:val="TableContents"/>
              <w:bidi w:val="0"/>
              <w:spacing w:before="0" w:after="283"/>
              <w:jc w:val="left"/>
              <w:rPr/>
            </w:pPr>
            <w:r>
              <w:rPr/>
              <w:t xml:space="preserve">Tallahassee </w:t>
            </w:r>
          </w:p>
        </w:tc>
        <w:tc>
          <w:tcPr>
            <w:tcW w:w="1846" w:type="dxa"/>
            <w:tcBorders/>
            <w:vAlign w:val="center"/>
          </w:tcPr>
          <w:p>
            <w:pPr>
              <w:pStyle w:val="TableContents"/>
              <w:bidi w:val="0"/>
              <w:spacing w:before="0" w:after="283"/>
              <w:jc w:val="left"/>
              <w:rPr/>
            </w:pPr>
            <w:r>
              <w:rPr/>
              <w:t xml:space="preserve">Miami </w:t>
            </w:r>
          </w:p>
        </w:tc>
        <w:tc>
          <w:tcPr>
            <w:tcW w:w="961" w:type="dxa"/>
            <w:tcBorders/>
            <w:vAlign w:val="center"/>
          </w:tcPr>
          <w:p>
            <w:pPr>
              <w:pStyle w:val="TableContents"/>
              <w:bidi w:val="0"/>
              <w:spacing w:before="0" w:after="283"/>
              <w:jc w:val="left"/>
              <w:rPr/>
            </w:pPr>
            <w:r>
              <w:rPr/>
              <w:t xml:space="preserve">38 -- 34 </w:t>
            </w:r>
          </w:p>
        </w:tc>
      </w:tr>
      <w:tr>
        <w:trPr/>
        <w:tc>
          <w:tcPr>
            <w:tcW w:w="541" w:type="dxa"/>
            <w:tcBorders/>
            <w:vAlign w:val="center"/>
          </w:tcPr>
          <w:p>
            <w:pPr>
              <w:pStyle w:val="TableContents"/>
              <w:bidi w:val="0"/>
              <w:spacing w:before="0" w:after="283"/>
              <w:jc w:val="left"/>
              <w:rPr/>
            </w:pPr>
            <w:r>
              <w:rPr/>
              <w:t xml:space="preserve">55 </w:t>
            </w:r>
          </w:p>
        </w:tc>
        <w:tc>
          <w:tcPr>
            <w:tcW w:w="2071" w:type="dxa"/>
            <w:tcBorders/>
            <w:vAlign w:val="center"/>
          </w:tcPr>
          <w:p>
            <w:pPr>
              <w:pStyle w:val="TableContents"/>
              <w:bidi w:val="0"/>
              <w:spacing w:before="0" w:after="283"/>
              <w:jc w:val="left"/>
              <w:rPr/>
            </w:pPr>
            <w:r>
              <w:rPr/>
              <w:t xml:space="preserve">lokakuu 9, 2010 </w:t>
            </w:r>
          </w:p>
        </w:tc>
        <w:tc>
          <w:tcPr>
            <w:tcW w:w="3976" w:type="dxa"/>
            <w:tcBorders/>
            <w:vAlign w:val="center"/>
          </w:tcPr>
          <w:p>
            <w:pPr>
              <w:pStyle w:val="TableContents"/>
              <w:bidi w:val="0"/>
              <w:spacing w:before="0" w:after="283"/>
              <w:jc w:val="left"/>
              <w:rPr/>
            </w:pPr>
            <w:r>
              <w:rPr/>
              <w:t xml:space="preserve">Miami Gardens </w:t>
            </w:r>
          </w:p>
        </w:tc>
        <w:tc>
          <w:tcPr>
            <w:tcW w:w="1846" w:type="dxa"/>
            <w:tcBorders/>
            <w:vAlign w:val="center"/>
          </w:tcPr>
          <w:p>
            <w:pPr>
              <w:pStyle w:val="TableContents"/>
              <w:bidi w:val="0"/>
              <w:spacing w:before="0" w:after="283"/>
              <w:jc w:val="left"/>
              <w:rPr/>
            </w:pPr>
            <w:r>
              <w:rPr/>
              <w:t xml:space="preserve"># 23 Florida State </w:t>
            </w:r>
          </w:p>
        </w:tc>
        <w:tc>
          <w:tcPr>
            <w:tcW w:w="961" w:type="dxa"/>
            <w:tcBorders/>
            <w:vAlign w:val="center"/>
          </w:tcPr>
          <w:p>
            <w:pPr>
              <w:pStyle w:val="TableContents"/>
              <w:bidi w:val="0"/>
              <w:spacing w:before="0" w:after="283"/>
              <w:jc w:val="left"/>
              <w:rPr/>
            </w:pPr>
            <w:r>
              <w:rPr/>
              <w:t xml:space="preserve">45 -- 17 </w:t>
            </w:r>
          </w:p>
        </w:tc>
      </w:tr>
      <w:tr>
        <w:trPr/>
        <w:tc>
          <w:tcPr>
            <w:tcW w:w="541" w:type="dxa"/>
            <w:tcBorders/>
            <w:vAlign w:val="center"/>
          </w:tcPr>
          <w:p>
            <w:pPr>
              <w:pStyle w:val="TableContents"/>
              <w:bidi w:val="0"/>
              <w:spacing w:before="0" w:after="283"/>
              <w:jc w:val="left"/>
              <w:rPr/>
            </w:pPr>
            <w:r>
              <w:rPr/>
              <w:t xml:space="preserve">56 </w:t>
            </w:r>
          </w:p>
        </w:tc>
        <w:tc>
          <w:tcPr>
            <w:tcW w:w="2071" w:type="dxa"/>
            <w:tcBorders/>
            <w:vAlign w:val="center"/>
          </w:tcPr>
          <w:p>
            <w:pPr>
              <w:pStyle w:val="TableContents"/>
              <w:bidi w:val="0"/>
              <w:spacing w:before="0" w:after="283"/>
              <w:jc w:val="left"/>
              <w:rPr/>
            </w:pPr>
            <w:r>
              <w:rPr/>
              <w:t xml:space="preserve">12. marraskuuta 2011 </w:t>
            </w:r>
          </w:p>
        </w:tc>
        <w:tc>
          <w:tcPr>
            <w:tcW w:w="3976" w:type="dxa"/>
            <w:tcBorders/>
            <w:vAlign w:val="center"/>
          </w:tcPr>
          <w:p>
            <w:pPr>
              <w:pStyle w:val="TableContents"/>
              <w:bidi w:val="0"/>
              <w:spacing w:before="0" w:after="283"/>
              <w:jc w:val="left"/>
              <w:rPr/>
            </w:pPr>
            <w:r>
              <w:rPr/>
              <w:t xml:space="preserve">Tallahassee </w:t>
            </w:r>
          </w:p>
        </w:tc>
        <w:tc>
          <w:tcPr>
            <w:tcW w:w="1846" w:type="dxa"/>
            <w:tcBorders/>
            <w:vAlign w:val="center"/>
          </w:tcPr>
          <w:p>
            <w:pPr>
              <w:pStyle w:val="TableContents"/>
              <w:bidi w:val="0"/>
              <w:spacing w:before="0" w:after="283"/>
              <w:jc w:val="left"/>
              <w:rPr/>
            </w:pPr>
            <w:r>
              <w:rPr/>
              <w:t xml:space="preserve">Florida State </w:t>
            </w:r>
          </w:p>
        </w:tc>
        <w:tc>
          <w:tcPr>
            <w:tcW w:w="961" w:type="dxa"/>
            <w:tcBorders/>
            <w:vAlign w:val="center"/>
          </w:tcPr>
          <w:p>
            <w:pPr>
              <w:pStyle w:val="TableContents"/>
              <w:bidi w:val="0"/>
              <w:spacing w:before="0" w:after="283"/>
              <w:jc w:val="left"/>
              <w:rPr/>
            </w:pPr>
            <w:r>
              <w:rPr/>
              <w:t xml:space="preserve">23 -- 19 </w:t>
            </w:r>
          </w:p>
        </w:tc>
      </w:tr>
      <w:tr>
        <w:trPr/>
        <w:tc>
          <w:tcPr>
            <w:tcW w:w="541" w:type="dxa"/>
            <w:tcBorders/>
            <w:vAlign w:val="center"/>
          </w:tcPr>
          <w:p>
            <w:pPr>
              <w:pStyle w:val="TableContents"/>
              <w:bidi w:val="0"/>
              <w:spacing w:before="0" w:after="283"/>
              <w:jc w:val="left"/>
              <w:rPr/>
            </w:pPr>
            <w:r>
              <w:rPr/>
              <w:t xml:space="preserve">57 </w:t>
            </w:r>
          </w:p>
        </w:tc>
        <w:tc>
          <w:tcPr>
            <w:tcW w:w="2071" w:type="dxa"/>
            <w:tcBorders/>
            <w:vAlign w:val="center"/>
          </w:tcPr>
          <w:p>
            <w:pPr>
              <w:pStyle w:val="TableContents"/>
              <w:bidi w:val="0"/>
              <w:spacing w:before="0" w:after="283"/>
              <w:jc w:val="left"/>
              <w:rPr/>
            </w:pPr>
            <w:r>
              <w:rPr/>
              <w:t xml:space="preserve">20. lokakuuta 2012 </w:t>
            </w:r>
          </w:p>
        </w:tc>
        <w:tc>
          <w:tcPr>
            <w:tcW w:w="3976" w:type="dxa"/>
            <w:tcBorders/>
            <w:vAlign w:val="center"/>
          </w:tcPr>
          <w:p>
            <w:pPr>
              <w:pStyle w:val="TableContents"/>
              <w:bidi w:val="0"/>
              <w:spacing w:before="0" w:after="283"/>
              <w:jc w:val="left"/>
              <w:rPr/>
            </w:pPr>
            <w:r>
              <w:rPr/>
              <w:t xml:space="preserve">Miami Gardens </w:t>
            </w:r>
          </w:p>
        </w:tc>
        <w:tc>
          <w:tcPr>
            <w:tcW w:w="1846" w:type="dxa"/>
            <w:tcBorders/>
            <w:vAlign w:val="center"/>
          </w:tcPr>
          <w:p>
            <w:pPr>
              <w:pStyle w:val="TableContents"/>
              <w:bidi w:val="0"/>
              <w:spacing w:before="0" w:after="283"/>
              <w:jc w:val="left"/>
              <w:rPr/>
            </w:pPr>
            <w:r>
              <w:rPr/>
              <w:t xml:space="preserve"># 12 Florida State </w:t>
            </w:r>
          </w:p>
        </w:tc>
        <w:tc>
          <w:tcPr>
            <w:tcW w:w="961" w:type="dxa"/>
            <w:tcBorders/>
            <w:vAlign w:val="center"/>
          </w:tcPr>
          <w:p>
            <w:pPr>
              <w:pStyle w:val="TableContents"/>
              <w:bidi w:val="0"/>
              <w:spacing w:before="0" w:after="283"/>
              <w:jc w:val="left"/>
              <w:rPr/>
            </w:pPr>
            <w:r>
              <w:rPr/>
              <w:t xml:space="preserve">33 -- 20 </w:t>
            </w:r>
          </w:p>
        </w:tc>
      </w:tr>
      <w:tr>
        <w:trPr/>
        <w:tc>
          <w:tcPr>
            <w:tcW w:w="541" w:type="dxa"/>
            <w:tcBorders/>
            <w:vAlign w:val="center"/>
          </w:tcPr>
          <w:p>
            <w:pPr>
              <w:pStyle w:val="TableContents"/>
              <w:bidi w:val="0"/>
              <w:spacing w:before="0" w:after="283"/>
              <w:jc w:val="left"/>
              <w:rPr/>
            </w:pPr>
            <w:r>
              <w:rPr/>
              <w:t xml:space="preserve">58 </w:t>
            </w:r>
          </w:p>
        </w:tc>
        <w:tc>
          <w:tcPr>
            <w:tcW w:w="2071" w:type="dxa"/>
            <w:tcBorders/>
            <w:vAlign w:val="center"/>
          </w:tcPr>
          <w:p>
            <w:pPr>
              <w:pStyle w:val="TableContents"/>
              <w:bidi w:val="0"/>
              <w:spacing w:before="0" w:after="283"/>
              <w:jc w:val="left"/>
              <w:rPr/>
            </w:pPr>
            <w:r>
              <w:rPr/>
              <w:t xml:space="preserve">2. marraskuuta 2013 </w:t>
            </w:r>
          </w:p>
        </w:tc>
        <w:tc>
          <w:tcPr>
            <w:tcW w:w="3976" w:type="dxa"/>
            <w:tcBorders/>
            <w:vAlign w:val="center"/>
          </w:tcPr>
          <w:p>
            <w:pPr>
              <w:pStyle w:val="TableContents"/>
              <w:bidi w:val="0"/>
              <w:spacing w:before="0" w:after="283"/>
              <w:jc w:val="left"/>
              <w:rPr/>
            </w:pPr>
            <w:r>
              <w:rPr/>
              <w:t xml:space="preserve">Tallahassee </w:t>
            </w:r>
          </w:p>
        </w:tc>
        <w:tc>
          <w:tcPr>
            <w:tcW w:w="1846" w:type="dxa"/>
            <w:tcBorders/>
            <w:vAlign w:val="center"/>
          </w:tcPr>
          <w:p>
            <w:pPr>
              <w:pStyle w:val="TableContents"/>
              <w:bidi w:val="0"/>
              <w:spacing w:before="0" w:after="283"/>
              <w:jc w:val="left"/>
              <w:rPr/>
            </w:pPr>
            <w:r>
              <w:rPr/>
              <w:t xml:space="preserve"># 3 Florida State </w:t>
            </w:r>
          </w:p>
        </w:tc>
        <w:tc>
          <w:tcPr>
            <w:tcW w:w="961" w:type="dxa"/>
            <w:tcBorders/>
            <w:vAlign w:val="center"/>
          </w:tcPr>
          <w:p>
            <w:pPr>
              <w:pStyle w:val="TableContents"/>
              <w:bidi w:val="0"/>
              <w:spacing w:before="0" w:after="283"/>
              <w:jc w:val="left"/>
              <w:rPr/>
            </w:pPr>
            <w:r>
              <w:rPr/>
              <w:t xml:space="preserve">41 -- 14 </w:t>
            </w:r>
          </w:p>
        </w:tc>
      </w:tr>
      <w:tr>
        <w:trPr/>
        <w:tc>
          <w:tcPr>
            <w:tcW w:w="541" w:type="dxa"/>
            <w:tcBorders/>
            <w:vAlign w:val="center"/>
          </w:tcPr>
          <w:p>
            <w:pPr>
              <w:pStyle w:val="TableContents"/>
              <w:bidi w:val="0"/>
              <w:spacing w:before="0" w:after="283"/>
              <w:jc w:val="left"/>
              <w:rPr/>
            </w:pPr>
            <w:r>
              <w:rPr/>
              <w:t xml:space="preserve">59 </w:t>
            </w:r>
          </w:p>
        </w:tc>
        <w:tc>
          <w:tcPr>
            <w:tcW w:w="2071" w:type="dxa"/>
            <w:tcBorders/>
            <w:vAlign w:val="center"/>
          </w:tcPr>
          <w:p>
            <w:pPr>
              <w:pStyle w:val="TableContents"/>
              <w:bidi w:val="0"/>
              <w:spacing w:before="0" w:after="283"/>
              <w:jc w:val="left"/>
              <w:rPr/>
            </w:pPr>
            <w:r>
              <w:rPr/>
              <w:t xml:space="preserve">15. marraskuuta 2014 </w:t>
            </w:r>
          </w:p>
        </w:tc>
        <w:tc>
          <w:tcPr>
            <w:tcW w:w="3976" w:type="dxa"/>
            <w:tcBorders/>
            <w:vAlign w:val="center"/>
          </w:tcPr>
          <w:p>
            <w:pPr>
              <w:pStyle w:val="TableContents"/>
              <w:bidi w:val="0"/>
              <w:spacing w:before="0" w:after="283"/>
              <w:jc w:val="left"/>
              <w:rPr/>
            </w:pPr>
            <w:r>
              <w:rPr/>
              <w:t xml:space="preserve">Miami Gardens </w:t>
            </w:r>
          </w:p>
        </w:tc>
        <w:tc>
          <w:tcPr>
            <w:tcW w:w="1846" w:type="dxa"/>
            <w:tcBorders/>
            <w:vAlign w:val="center"/>
          </w:tcPr>
          <w:p>
            <w:pPr>
              <w:pStyle w:val="TableContents"/>
              <w:bidi w:val="0"/>
              <w:spacing w:before="0" w:after="283"/>
              <w:jc w:val="left"/>
              <w:rPr/>
            </w:pPr>
            <w:r>
              <w:rPr/>
              <w:t xml:space="preserve"># 2 Florida State </w:t>
            </w:r>
          </w:p>
        </w:tc>
        <w:tc>
          <w:tcPr>
            <w:tcW w:w="961" w:type="dxa"/>
            <w:tcBorders/>
            <w:vAlign w:val="center"/>
          </w:tcPr>
          <w:p>
            <w:pPr>
              <w:pStyle w:val="TableContents"/>
              <w:bidi w:val="0"/>
              <w:spacing w:before="0" w:after="283"/>
              <w:jc w:val="left"/>
              <w:rPr/>
            </w:pPr>
            <w:r>
              <w:rPr/>
              <w:t xml:space="preserve">30 -- 26 </w:t>
            </w:r>
          </w:p>
        </w:tc>
      </w:tr>
      <w:tr>
        <w:trPr/>
        <w:tc>
          <w:tcPr>
            <w:tcW w:w="541" w:type="dxa"/>
            <w:tcBorders/>
            <w:vAlign w:val="center"/>
          </w:tcPr>
          <w:p>
            <w:pPr>
              <w:pStyle w:val="TableContents"/>
              <w:bidi w:val="0"/>
              <w:spacing w:before="0" w:after="283"/>
              <w:jc w:val="left"/>
              <w:rPr/>
            </w:pPr>
            <w:r>
              <w:rPr/>
              <w:t xml:space="preserve">60 </w:t>
            </w:r>
          </w:p>
        </w:tc>
        <w:tc>
          <w:tcPr>
            <w:tcW w:w="2071" w:type="dxa"/>
            <w:tcBorders/>
            <w:vAlign w:val="center"/>
          </w:tcPr>
          <w:p>
            <w:pPr>
              <w:pStyle w:val="TableContents"/>
              <w:bidi w:val="0"/>
              <w:spacing w:before="0" w:after="283"/>
              <w:jc w:val="left"/>
              <w:rPr/>
            </w:pPr>
            <w:r>
              <w:rPr/>
              <w:t xml:space="preserve">10. lokakuuta 2015 </w:t>
            </w:r>
          </w:p>
        </w:tc>
        <w:tc>
          <w:tcPr>
            <w:tcW w:w="3976" w:type="dxa"/>
            <w:tcBorders/>
            <w:vAlign w:val="center"/>
          </w:tcPr>
          <w:p>
            <w:pPr>
              <w:pStyle w:val="TableContents"/>
              <w:bidi w:val="0"/>
              <w:spacing w:before="0" w:after="283"/>
              <w:jc w:val="left"/>
              <w:rPr/>
            </w:pPr>
            <w:r>
              <w:rPr/>
              <w:t xml:space="preserve">Tallahassee </w:t>
            </w:r>
          </w:p>
        </w:tc>
        <w:tc>
          <w:tcPr>
            <w:tcW w:w="1846" w:type="dxa"/>
            <w:tcBorders/>
            <w:vAlign w:val="center"/>
          </w:tcPr>
          <w:p>
            <w:pPr>
              <w:pStyle w:val="TableContents"/>
              <w:bidi w:val="0"/>
              <w:spacing w:before="0" w:after="283"/>
              <w:jc w:val="left"/>
              <w:rPr/>
            </w:pPr>
            <w:r>
              <w:rPr/>
              <w:t xml:space="preserve"># 12 Florida State </w:t>
            </w:r>
          </w:p>
        </w:tc>
        <w:tc>
          <w:tcPr>
            <w:tcW w:w="961" w:type="dxa"/>
            <w:tcBorders/>
            <w:vAlign w:val="center"/>
          </w:tcPr>
          <w:p>
            <w:pPr>
              <w:pStyle w:val="TableContents"/>
              <w:bidi w:val="0"/>
              <w:spacing w:before="0" w:after="283"/>
              <w:jc w:val="left"/>
              <w:rPr/>
            </w:pPr>
            <w:r>
              <w:rPr/>
              <w:t xml:space="preserve">29 -- 24 </w:t>
            </w:r>
          </w:p>
        </w:tc>
      </w:tr>
      <w:tr>
        <w:trPr/>
        <w:tc>
          <w:tcPr>
            <w:tcW w:w="541" w:type="dxa"/>
            <w:tcBorders/>
            <w:vAlign w:val="center"/>
          </w:tcPr>
          <w:p>
            <w:pPr>
              <w:pStyle w:val="TableContents"/>
              <w:bidi w:val="0"/>
              <w:spacing w:before="0" w:after="283"/>
              <w:jc w:val="left"/>
              <w:rPr/>
            </w:pPr>
            <w:r>
              <w:rPr/>
              <w:t xml:space="preserve">61 </w:t>
            </w:r>
          </w:p>
        </w:tc>
        <w:tc>
          <w:tcPr>
            <w:tcW w:w="2071" w:type="dxa"/>
            <w:tcBorders/>
            <w:vAlign w:val="center"/>
          </w:tcPr>
          <w:p>
            <w:pPr>
              <w:pStyle w:val="TableContents"/>
              <w:bidi w:val="0"/>
              <w:spacing w:before="0" w:after="283"/>
              <w:jc w:val="left"/>
              <w:rPr/>
            </w:pPr>
            <w:r>
              <w:rPr/>
              <w:t xml:space="preserve">lokakuu 8, 2016 </w:t>
            </w:r>
          </w:p>
        </w:tc>
        <w:tc>
          <w:tcPr>
            <w:tcW w:w="3976" w:type="dxa"/>
            <w:tcBorders/>
            <w:vAlign w:val="center"/>
          </w:tcPr>
          <w:p>
            <w:pPr>
              <w:pStyle w:val="TableContents"/>
              <w:bidi w:val="0"/>
              <w:spacing w:before="0" w:after="283"/>
              <w:jc w:val="left"/>
              <w:rPr/>
            </w:pPr>
            <w:r>
              <w:rPr/>
              <w:t xml:space="preserve">Miami Gardens </w:t>
            </w:r>
          </w:p>
        </w:tc>
        <w:tc>
          <w:tcPr>
            <w:tcW w:w="1846" w:type="dxa"/>
            <w:tcBorders/>
            <w:vAlign w:val="center"/>
          </w:tcPr>
          <w:p>
            <w:pPr>
              <w:pStyle w:val="TableContents"/>
              <w:bidi w:val="0"/>
              <w:spacing w:before="0" w:after="283"/>
              <w:jc w:val="left"/>
              <w:rPr/>
            </w:pPr>
            <w:r>
              <w:rPr/>
              <w:t xml:space="preserve"># 23 Florida State </w:t>
            </w:r>
          </w:p>
        </w:tc>
        <w:tc>
          <w:tcPr>
            <w:tcW w:w="961" w:type="dxa"/>
            <w:tcBorders/>
            <w:vAlign w:val="center"/>
          </w:tcPr>
          <w:p>
            <w:pPr>
              <w:pStyle w:val="TableContents"/>
              <w:bidi w:val="0"/>
              <w:spacing w:before="0" w:after="283"/>
              <w:jc w:val="left"/>
              <w:rPr/>
            </w:pPr>
            <w:r>
              <w:rPr/>
              <w:t xml:space="preserve">20 -- 19 </w:t>
            </w:r>
          </w:p>
        </w:tc>
      </w:tr>
      <w:tr>
        <w:trPr/>
        <w:tc>
          <w:tcPr>
            <w:tcW w:w="541" w:type="dxa"/>
            <w:tcBorders/>
            <w:vAlign w:val="center"/>
          </w:tcPr>
          <w:p>
            <w:pPr>
              <w:pStyle w:val="TableContents"/>
              <w:bidi w:val="0"/>
              <w:spacing w:before="0" w:after="283"/>
              <w:jc w:val="left"/>
              <w:rPr/>
            </w:pPr>
            <w:r>
              <w:rPr/>
              <w:t xml:space="preserve">62 </w:t>
            </w:r>
          </w:p>
        </w:tc>
        <w:tc>
          <w:tcPr>
            <w:tcW w:w="2071" w:type="dxa"/>
            <w:tcBorders/>
            <w:vAlign w:val="center"/>
          </w:tcPr>
          <w:p>
            <w:pPr>
              <w:pStyle w:val="TableContents"/>
              <w:bidi w:val="0"/>
              <w:spacing w:before="0" w:after="283"/>
              <w:jc w:val="left"/>
              <w:rPr/>
            </w:pPr>
            <w:r>
              <w:rPr/>
              <w:t xml:space="preserve">7. lokakuuta 2017 * </w:t>
            </w:r>
          </w:p>
        </w:tc>
        <w:tc>
          <w:tcPr>
            <w:tcW w:w="3976" w:type="dxa"/>
            <w:tcBorders/>
            <w:vAlign w:val="center"/>
          </w:tcPr>
          <w:p>
            <w:pPr>
              <w:pStyle w:val="TableContents"/>
              <w:bidi w:val="0"/>
              <w:spacing w:before="0" w:after="283"/>
              <w:jc w:val="left"/>
              <w:rPr/>
            </w:pPr>
            <w:r>
              <w:rPr/>
              <w:t xml:space="preserve">Tallahassee-sarja: Miami johtaa 31 -- 30 </w:t>
            </w:r>
          </w:p>
        </w:tc>
        <w:tc>
          <w:tcPr>
            <w:tcW w:w="280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Miami voitti viimeksi Fsu:n?</w:t>
      </w:r>
    </w:p>
    <w:p>
      <w:pPr>
        <w:pStyle w:val="TextBody"/>
        <w:bidi w:val="0"/>
        <w:jc w:val="left"/>
        <w:rPr>
          <w:b/>
          <w:shd w:val="clear" w:fill="FFFF00"/>
        </w:rPr>
      </w:pPr>
      <w:r>
        <w:rPr>
          <w:b/>
          <w:shd w:val="clear" w:fill="FFFF00"/>
        </w:rPr>
        <w:t xml:space="preserve">Teksti numero 1</w:t>
      </w:r>
    </w:p>
    <w:tbl>
      <w:tblPr>
        <w:tblW w:w="9770" w:type="dxa"/>
        <w:jc w:val="left"/>
        <w:tblInd w:w="0" w:type="dxa"/>
        <w:tblLayout w:type="fixed"/>
        <w:tblCellMar>
          <w:top w:w="28" w:type="dxa"/>
          <w:left w:w="28" w:type="dxa"/>
          <w:bottom w:w="28" w:type="dxa"/>
          <w:right w:w="28" w:type="dxa"/>
        </w:tblCellMar>
      </w:tblPr>
      <w:tblGrid>
        <w:gridCol w:w="541"/>
        <w:gridCol w:w="2071"/>
        <w:gridCol w:w="1636"/>
        <w:gridCol w:w="1846"/>
        <w:gridCol w:w="3676"/>
      </w:tblGrid>
      <w:tr>
        <w:trPr/>
        <w:tc>
          <w:tcPr>
            <w:tcW w:w="541" w:type="dxa"/>
            <w:tcBorders/>
            <w:vAlign w:val="center"/>
          </w:tcPr>
          <w:p>
            <w:pPr>
              <w:pStyle w:val="TableHeading"/>
              <w:suppressLineNumbers/>
              <w:bidi w:val="0"/>
              <w:spacing w:before="0" w:after="283"/>
              <w:jc w:val="center"/>
              <w:rPr/>
            </w:pPr>
            <w:r>
              <w:rPr/>
              <w:t xml:space="preserve">Ei. </w:t>
            </w:r>
          </w:p>
        </w:tc>
        <w:tc>
          <w:tcPr>
            <w:tcW w:w="2071" w:type="dxa"/>
            <w:tcBorders/>
            <w:vAlign w:val="center"/>
          </w:tcPr>
          <w:p>
            <w:pPr>
              <w:pStyle w:val="TableHeading"/>
              <w:suppressLineNumbers/>
              <w:bidi w:val="0"/>
              <w:spacing w:before="0" w:after="283"/>
              <w:jc w:val="center"/>
              <w:rPr/>
            </w:pPr>
            <w:r>
              <w:rPr/>
              <w:t xml:space="preserve">Päivämäärä </w:t>
            </w:r>
          </w:p>
        </w:tc>
        <w:tc>
          <w:tcPr>
            <w:tcW w:w="1636" w:type="dxa"/>
            <w:tcBorders/>
            <w:vAlign w:val="center"/>
          </w:tcPr>
          <w:p>
            <w:pPr>
              <w:pStyle w:val="TableHeading"/>
              <w:suppressLineNumbers/>
              <w:bidi w:val="0"/>
              <w:spacing w:before="0" w:after="283"/>
              <w:jc w:val="center"/>
              <w:rPr/>
            </w:pPr>
            <w:r>
              <w:rPr/>
              <w:t xml:space="preserve">Sijainti </w:t>
            </w:r>
          </w:p>
        </w:tc>
        <w:tc>
          <w:tcPr>
            <w:tcW w:w="1846" w:type="dxa"/>
            <w:tcBorders/>
            <w:vAlign w:val="center"/>
          </w:tcPr>
          <w:p>
            <w:pPr>
              <w:pStyle w:val="TableHeading"/>
              <w:suppressLineNumbers/>
              <w:bidi w:val="0"/>
              <w:spacing w:before="0" w:after="283"/>
              <w:jc w:val="center"/>
              <w:rPr/>
            </w:pPr>
            <w:r>
              <w:rPr/>
              <w:t xml:space="preserve">Voittaja </w:t>
            </w:r>
          </w:p>
        </w:tc>
        <w:tc>
          <w:tcPr>
            <w:tcW w:w="3676" w:type="dxa"/>
            <w:tcBorders/>
            <w:vAlign w:val="center"/>
          </w:tcPr>
          <w:p>
            <w:pPr>
              <w:pStyle w:val="TableHeading"/>
              <w:suppressLineNumbers/>
              <w:bidi w:val="0"/>
              <w:spacing w:before="0" w:after="283"/>
              <w:jc w:val="center"/>
              <w:rPr/>
            </w:pPr>
            <w:r>
              <w:rPr/>
              <w:t xml:space="preserve">Pisteet </w:t>
            </w:r>
          </w:p>
        </w:tc>
      </w:tr>
      <w:tr>
        <w:trPr/>
        <w:tc>
          <w:tcPr>
            <w:tcW w:w="541" w:type="dxa"/>
            <w:tcBorders/>
            <w:vAlign w:val="center"/>
          </w:tcPr>
          <w:p>
            <w:pPr>
              <w:pStyle w:val="TableContents"/>
              <w:bidi w:val="0"/>
              <w:spacing w:before="0" w:after="283"/>
              <w:jc w:val="left"/>
              <w:rPr/>
            </w:pPr>
            <w:r>
              <w:rPr/>
              <w:t xml:space="preserve">33 </w:t>
            </w:r>
          </w:p>
        </w:tc>
        <w:tc>
          <w:tcPr>
            <w:tcW w:w="2071" w:type="dxa"/>
            <w:tcBorders/>
            <w:vAlign w:val="center"/>
          </w:tcPr>
          <w:p>
            <w:pPr>
              <w:pStyle w:val="TableContents"/>
              <w:bidi w:val="0"/>
              <w:spacing w:before="0" w:after="283"/>
              <w:jc w:val="left"/>
              <w:rPr/>
            </w:pPr>
            <w:r>
              <w:rPr/>
              <w:t xml:space="preserve">28. lokakuuta 1989 </w:t>
            </w:r>
          </w:p>
        </w:tc>
        <w:tc>
          <w:tcPr>
            <w:tcW w:w="1636" w:type="dxa"/>
            <w:tcBorders/>
            <w:vAlign w:val="center"/>
          </w:tcPr>
          <w:p>
            <w:pPr>
              <w:pStyle w:val="TableContents"/>
              <w:bidi w:val="0"/>
              <w:spacing w:before="0" w:after="283"/>
              <w:jc w:val="left"/>
              <w:rPr/>
            </w:pPr>
            <w:r>
              <w:rPr/>
              <w:t xml:space="preserve">Tallahassee </w:t>
            </w:r>
          </w:p>
        </w:tc>
        <w:tc>
          <w:tcPr>
            <w:tcW w:w="1846" w:type="dxa"/>
            <w:tcBorders/>
            <w:vAlign w:val="center"/>
          </w:tcPr>
          <w:p>
            <w:pPr>
              <w:pStyle w:val="TableContents"/>
              <w:bidi w:val="0"/>
              <w:spacing w:before="0" w:after="283"/>
              <w:jc w:val="left"/>
              <w:rPr/>
            </w:pPr>
            <w:r>
              <w:rPr/>
              <w:t xml:space="preserve"># 9 Florida State </w:t>
            </w:r>
          </w:p>
        </w:tc>
        <w:tc>
          <w:tcPr>
            <w:tcW w:w="3676" w:type="dxa"/>
            <w:tcBorders/>
            <w:vAlign w:val="center"/>
          </w:tcPr>
          <w:p>
            <w:pPr>
              <w:pStyle w:val="TableContents"/>
              <w:bidi w:val="0"/>
              <w:spacing w:before="0" w:after="283"/>
              <w:jc w:val="left"/>
              <w:rPr/>
            </w:pPr>
            <w:r>
              <w:rPr/>
              <w:t xml:space="preserve">24 -- 10 </w:t>
            </w:r>
          </w:p>
        </w:tc>
      </w:tr>
      <w:tr>
        <w:trPr/>
        <w:tc>
          <w:tcPr>
            <w:tcW w:w="541" w:type="dxa"/>
            <w:tcBorders/>
            <w:vAlign w:val="center"/>
          </w:tcPr>
          <w:p>
            <w:pPr>
              <w:pStyle w:val="TableContents"/>
              <w:bidi w:val="0"/>
              <w:spacing w:before="0" w:after="283"/>
              <w:jc w:val="left"/>
              <w:rPr/>
            </w:pPr>
            <w:r>
              <w:rPr/>
              <w:t xml:space="preserve">34 </w:t>
            </w:r>
          </w:p>
        </w:tc>
        <w:tc>
          <w:tcPr>
            <w:tcW w:w="2071" w:type="dxa"/>
            <w:tcBorders/>
            <w:vAlign w:val="center"/>
          </w:tcPr>
          <w:p>
            <w:pPr>
              <w:pStyle w:val="TableContents"/>
              <w:bidi w:val="0"/>
              <w:spacing w:before="0" w:after="283"/>
              <w:jc w:val="left"/>
              <w:rPr/>
            </w:pPr>
            <w:r>
              <w:rPr/>
              <w:t xml:space="preserve">6. lokakuuta 1990 </w:t>
            </w:r>
          </w:p>
        </w:tc>
        <w:tc>
          <w:tcPr>
            <w:tcW w:w="1636" w:type="dxa"/>
            <w:tcBorders/>
            <w:vAlign w:val="center"/>
          </w:tcPr>
          <w:p>
            <w:pPr>
              <w:pStyle w:val="TableContents"/>
              <w:bidi w:val="0"/>
              <w:spacing w:before="0" w:after="283"/>
              <w:jc w:val="left"/>
              <w:rPr/>
            </w:pPr>
            <w:r>
              <w:rPr/>
              <w:t xml:space="preserve">Miami </w:t>
            </w:r>
          </w:p>
        </w:tc>
        <w:tc>
          <w:tcPr>
            <w:tcW w:w="1846" w:type="dxa"/>
            <w:tcBorders/>
            <w:vAlign w:val="center"/>
          </w:tcPr>
          <w:p>
            <w:pPr>
              <w:pStyle w:val="TableContents"/>
              <w:bidi w:val="0"/>
              <w:spacing w:before="0" w:after="283"/>
              <w:jc w:val="left"/>
              <w:rPr/>
            </w:pPr>
            <w:r>
              <w:rPr/>
              <w:t xml:space="preserve"># 9 Miami </w:t>
            </w:r>
          </w:p>
        </w:tc>
        <w:tc>
          <w:tcPr>
            <w:tcW w:w="3676" w:type="dxa"/>
            <w:tcBorders/>
            <w:vAlign w:val="center"/>
          </w:tcPr>
          <w:p>
            <w:pPr>
              <w:pStyle w:val="TableContents"/>
              <w:bidi w:val="0"/>
              <w:spacing w:before="0" w:after="283"/>
              <w:jc w:val="left"/>
              <w:rPr/>
            </w:pPr>
            <w:r>
              <w:rPr/>
              <w:t xml:space="preserve">31 -- 22 </w:t>
            </w:r>
          </w:p>
        </w:tc>
      </w:tr>
      <w:tr>
        <w:trPr/>
        <w:tc>
          <w:tcPr>
            <w:tcW w:w="541" w:type="dxa"/>
            <w:tcBorders/>
            <w:vAlign w:val="center"/>
          </w:tcPr>
          <w:p>
            <w:pPr>
              <w:pStyle w:val="TableContents"/>
              <w:bidi w:val="0"/>
              <w:spacing w:before="0" w:after="283"/>
              <w:jc w:val="left"/>
              <w:rPr/>
            </w:pPr>
            <w:r>
              <w:rPr/>
              <w:t xml:space="preserve">35 </w:t>
            </w:r>
          </w:p>
        </w:tc>
        <w:tc>
          <w:tcPr>
            <w:tcW w:w="2071" w:type="dxa"/>
            <w:tcBorders/>
            <w:vAlign w:val="center"/>
          </w:tcPr>
          <w:p>
            <w:pPr>
              <w:pStyle w:val="TableContents"/>
              <w:bidi w:val="0"/>
              <w:spacing w:before="0" w:after="283"/>
              <w:jc w:val="left"/>
              <w:rPr/>
            </w:pPr>
            <w:r>
              <w:rPr/>
              <w:t xml:space="preserve">16. marraskuuta 1991 </w:t>
            </w:r>
          </w:p>
        </w:tc>
        <w:tc>
          <w:tcPr>
            <w:tcW w:w="1636" w:type="dxa"/>
            <w:tcBorders/>
            <w:vAlign w:val="center"/>
          </w:tcPr>
          <w:p>
            <w:pPr>
              <w:pStyle w:val="TableContents"/>
              <w:bidi w:val="0"/>
              <w:spacing w:before="0" w:after="283"/>
              <w:jc w:val="left"/>
              <w:rPr/>
            </w:pPr>
            <w:r>
              <w:rPr/>
              <w:t xml:space="preserve">Tallahassee </w:t>
            </w:r>
          </w:p>
        </w:tc>
        <w:tc>
          <w:tcPr>
            <w:tcW w:w="1846" w:type="dxa"/>
            <w:tcBorders/>
            <w:vAlign w:val="center"/>
          </w:tcPr>
          <w:p>
            <w:pPr>
              <w:pStyle w:val="TableContents"/>
              <w:bidi w:val="0"/>
              <w:spacing w:before="0" w:after="283"/>
              <w:jc w:val="left"/>
              <w:rPr/>
            </w:pPr>
            <w:r>
              <w:rPr/>
              <w:t xml:space="preserve"># 2 Miami </w:t>
            </w:r>
          </w:p>
        </w:tc>
        <w:tc>
          <w:tcPr>
            <w:tcW w:w="3676" w:type="dxa"/>
            <w:tcBorders/>
            <w:vAlign w:val="center"/>
          </w:tcPr>
          <w:p>
            <w:pPr>
              <w:pStyle w:val="TableContents"/>
              <w:bidi w:val="0"/>
              <w:spacing w:before="0" w:after="283"/>
              <w:jc w:val="left"/>
              <w:rPr/>
            </w:pPr>
            <w:r>
              <w:rPr/>
              <w:t xml:space="preserve">17 -- 16 </w:t>
            </w:r>
          </w:p>
        </w:tc>
      </w:tr>
      <w:tr>
        <w:trPr/>
        <w:tc>
          <w:tcPr>
            <w:tcW w:w="541" w:type="dxa"/>
            <w:tcBorders/>
            <w:vAlign w:val="center"/>
          </w:tcPr>
          <w:p>
            <w:pPr>
              <w:pStyle w:val="TableContents"/>
              <w:bidi w:val="0"/>
              <w:spacing w:before="0" w:after="283"/>
              <w:jc w:val="left"/>
              <w:rPr/>
            </w:pPr>
            <w:r>
              <w:rPr/>
              <w:t xml:space="preserve">36 </w:t>
            </w:r>
          </w:p>
        </w:tc>
        <w:tc>
          <w:tcPr>
            <w:tcW w:w="2071" w:type="dxa"/>
            <w:tcBorders/>
            <w:vAlign w:val="center"/>
          </w:tcPr>
          <w:p>
            <w:pPr>
              <w:pStyle w:val="TableContents"/>
              <w:bidi w:val="0"/>
              <w:spacing w:before="0" w:after="283"/>
              <w:jc w:val="left"/>
              <w:rPr/>
            </w:pPr>
            <w:r>
              <w:rPr/>
              <w:t xml:space="preserve">3. lokakuuta 1992 </w:t>
            </w:r>
          </w:p>
        </w:tc>
        <w:tc>
          <w:tcPr>
            <w:tcW w:w="1636" w:type="dxa"/>
            <w:tcBorders/>
            <w:vAlign w:val="center"/>
          </w:tcPr>
          <w:p>
            <w:pPr>
              <w:pStyle w:val="TableContents"/>
              <w:bidi w:val="0"/>
              <w:spacing w:before="0" w:after="283"/>
              <w:jc w:val="left"/>
              <w:rPr/>
            </w:pPr>
            <w:r>
              <w:rPr/>
              <w:t xml:space="preserve">Miami </w:t>
            </w:r>
          </w:p>
        </w:tc>
        <w:tc>
          <w:tcPr>
            <w:tcW w:w="1846" w:type="dxa"/>
            <w:tcBorders/>
            <w:vAlign w:val="center"/>
          </w:tcPr>
          <w:p>
            <w:pPr>
              <w:pStyle w:val="TableContents"/>
              <w:bidi w:val="0"/>
              <w:spacing w:before="0" w:after="283"/>
              <w:jc w:val="left"/>
              <w:rPr/>
            </w:pPr>
            <w:r>
              <w:rPr/>
              <w:t xml:space="preserve"># 2 Miami </w:t>
            </w:r>
          </w:p>
        </w:tc>
        <w:tc>
          <w:tcPr>
            <w:tcW w:w="3676" w:type="dxa"/>
            <w:tcBorders/>
            <w:vAlign w:val="center"/>
          </w:tcPr>
          <w:p>
            <w:pPr>
              <w:pStyle w:val="TableContents"/>
              <w:bidi w:val="0"/>
              <w:spacing w:before="0" w:after="283"/>
              <w:jc w:val="left"/>
              <w:rPr/>
            </w:pPr>
            <w:r>
              <w:rPr/>
              <w:t xml:space="preserve">19 -- 16 </w:t>
            </w:r>
          </w:p>
        </w:tc>
      </w:tr>
      <w:tr>
        <w:trPr/>
        <w:tc>
          <w:tcPr>
            <w:tcW w:w="541" w:type="dxa"/>
            <w:tcBorders/>
            <w:vAlign w:val="center"/>
          </w:tcPr>
          <w:p>
            <w:pPr>
              <w:pStyle w:val="TableContents"/>
              <w:bidi w:val="0"/>
              <w:spacing w:before="0" w:after="283"/>
              <w:jc w:val="left"/>
              <w:rPr/>
            </w:pPr>
            <w:r>
              <w:rPr/>
              <w:t xml:space="preserve">37 </w:t>
            </w:r>
          </w:p>
        </w:tc>
        <w:tc>
          <w:tcPr>
            <w:tcW w:w="2071" w:type="dxa"/>
            <w:tcBorders/>
            <w:vAlign w:val="center"/>
          </w:tcPr>
          <w:p>
            <w:pPr>
              <w:pStyle w:val="TableContents"/>
              <w:bidi w:val="0"/>
              <w:spacing w:before="0" w:after="283"/>
              <w:jc w:val="left"/>
              <w:rPr/>
            </w:pPr>
            <w:r>
              <w:rPr/>
              <w:t xml:space="preserve">9. lokakuuta 1993 </w:t>
            </w:r>
          </w:p>
        </w:tc>
        <w:tc>
          <w:tcPr>
            <w:tcW w:w="1636" w:type="dxa"/>
            <w:tcBorders/>
            <w:vAlign w:val="center"/>
          </w:tcPr>
          <w:p>
            <w:pPr>
              <w:pStyle w:val="TableContents"/>
              <w:bidi w:val="0"/>
              <w:spacing w:before="0" w:after="283"/>
              <w:jc w:val="left"/>
              <w:rPr/>
            </w:pPr>
            <w:r>
              <w:rPr/>
              <w:t xml:space="preserve">Tallahassee </w:t>
            </w:r>
          </w:p>
        </w:tc>
        <w:tc>
          <w:tcPr>
            <w:tcW w:w="1846" w:type="dxa"/>
            <w:tcBorders/>
            <w:vAlign w:val="center"/>
          </w:tcPr>
          <w:p>
            <w:pPr>
              <w:pStyle w:val="TableContents"/>
              <w:bidi w:val="0"/>
              <w:spacing w:before="0" w:after="283"/>
              <w:jc w:val="left"/>
              <w:rPr/>
            </w:pPr>
            <w:r>
              <w:rPr/>
              <w:t xml:space="preserve"># 1 Florida State </w:t>
            </w:r>
          </w:p>
        </w:tc>
        <w:tc>
          <w:tcPr>
            <w:tcW w:w="3676" w:type="dxa"/>
            <w:tcBorders/>
            <w:vAlign w:val="center"/>
          </w:tcPr>
          <w:p>
            <w:pPr>
              <w:pStyle w:val="TableContents"/>
              <w:bidi w:val="0"/>
              <w:spacing w:before="0" w:after="283"/>
              <w:jc w:val="left"/>
              <w:rPr/>
            </w:pPr>
            <w:r>
              <w:rPr/>
              <w:t xml:space="preserve">28 -- 10 </w:t>
            </w:r>
          </w:p>
        </w:tc>
      </w:tr>
      <w:tr>
        <w:trPr/>
        <w:tc>
          <w:tcPr>
            <w:tcW w:w="541" w:type="dxa"/>
            <w:tcBorders/>
            <w:vAlign w:val="center"/>
          </w:tcPr>
          <w:p>
            <w:pPr>
              <w:pStyle w:val="TableContents"/>
              <w:bidi w:val="0"/>
              <w:spacing w:before="0" w:after="283"/>
              <w:jc w:val="left"/>
              <w:rPr/>
            </w:pPr>
            <w:r>
              <w:rPr/>
              <w:t xml:space="preserve">38 </w:t>
            </w:r>
          </w:p>
        </w:tc>
        <w:tc>
          <w:tcPr>
            <w:tcW w:w="2071" w:type="dxa"/>
            <w:tcBorders/>
            <w:vAlign w:val="center"/>
          </w:tcPr>
          <w:p>
            <w:pPr>
              <w:pStyle w:val="TableContents"/>
              <w:bidi w:val="0"/>
              <w:spacing w:before="0" w:after="283"/>
              <w:jc w:val="left"/>
              <w:rPr/>
            </w:pPr>
            <w:r>
              <w:rPr/>
              <w:t xml:space="preserve">8. lokakuuta 1994 </w:t>
            </w:r>
          </w:p>
        </w:tc>
        <w:tc>
          <w:tcPr>
            <w:tcW w:w="1636" w:type="dxa"/>
            <w:tcBorders/>
            <w:vAlign w:val="center"/>
          </w:tcPr>
          <w:p>
            <w:pPr>
              <w:pStyle w:val="TableContents"/>
              <w:bidi w:val="0"/>
              <w:spacing w:before="0" w:after="283"/>
              <w:jc w:val="left"/>
              <w:rPr/>
            </w:pPr>
            <w:r>
              <w:rPr/>
              <w:t xml:space="preserve">Miami </w:t>
            </w:r>
          </w:p>
        </w:tc>
        <w:tc>
          <w:tcPr>
            <w:tcW w:w="1846" w:type="dxa"/>
            <w:tcBorders/>
            <w:vAlign w:val="center"/>
          </w:tcPr>
          <w:p>
            <w:pPr>
              <w:pStyle w:val="TableContents"/>
              <w:bidi w:val="0"/>
              <w:spacing w:before="0" w:after="283"/>
              <w:jc w:val="left"/>
              <w:rPr/>
            </w:pPr>
            <w:r>
              <w:rPr/>
              <w:t xml:space="preserve"># 13 Miami </w:t>
            </w:r>
          </w:p>
        </w:tc>
        <w:tc>
          <w:tcPr>
            <w:tcW w:w="3676" w:type="dxa"/>
            <w:tcBorders/>
            <w:vAlign w:val="center"/>
          </w:tcPr>
          <w:p>
            <w:pPr>
              <w:pStyle w:val="TableContents"/>
              <w:bidi w:val="0"/>
              <w:spacing w:before="0" w:after="283"/>
              <w:jc w:val="left"/>
              <w:rPr/>
            </w:pPr>
            <w:r>
              <w:rPr/>
              <w:t xml:space="preserve">34 -- 20 </w:t>
            </w:r>
          </w:p>
        </w:tc>
      </w:tr>
      <w:tr>
        <w:trPr/>
        <w:tc>
          <w:tcPr>
            <w:tcW w:w="541" w:type="dxa"/>
            <w:tcBorders/>
            <w:vAlign w:val="center"/>
          </w:tcPr>
          <w:p>
            <w:pPr>
              <w:pStyle w:val="TableContents"/>
              <w:bidi w:val="0"/>
              <w:spacing w:before="0" w:after="283"/>
              <w:jc w:val="left"/>
              <w:rPr/>
            </w:pPr>
            <w:r>
              <w:rPr/>
              <w:t xml:space="preserve">39 </w:t>
            </w:r>
          </w:p>
        </w:tc>
        <w:tc>
          <w:tcPr>
            <w:tcW w:w="2071" w:type="dxa"/>
            <w:tcBorders/>
            <w:vAlign w:val="center"/>
          </w:tcPr>
          <w:p>
            <w:pPr>
              <w:pStyle w:val="TableContents"/>
              <w:bidi w:val="0"/>
              <w:spacing w:before="0" w:after="283"/>
              <w:jc w:val="left"/>
              <w:rPr/>
            </w:pPr>
            <w:r>
              <w:rPr/>
              <w:t xml:space="preserve">7. lokakuuta 1995 </w:t>
            </w:r>
          </w:p>
        </w:tc>
        <w:tc>
          <w:tcPr>
            <w:tcW w:w="1636" w:type="dxa"/>
            <w:tcBorders/>
            <w:vAlign w:val="center"/>
          </w:tcPr>
          <w:p>
            <w:pPr>
              <w:pStyle w:val="TableContents"/>
              <w:bidi w:val="0"/>
              <w:spacing w:before="0" w:after="283"/>
              <w:jc w:val="left"/>
              <w:rPr/>
            </w:pPr>
            <w:r>
              <w:rPr/>
              <w:t xml:space="preserve">Tallahassee </w:t>
            </w:r>
          </w:p>
        </w:tc>
        <w:tc>
          <w:tcPr>
            <w:tcW w:w="1846" w:type="dxa"/>
            <w:tcBorders/>
            <w:vAlign w:val="center"/>
          </w:tcPr>
          <w:p>
            <w:pPr>
              <w:pStyle w:val="TableContents"/>
              <w:bidi w:val="0"/>
              <w:spacing w:before="0" w:after="283"/>
              <w:jc w:val="left"/>
              <w:rPr/>
            </w:pPr>
            <w:r>
              <w:rPr/>
              <w:t xml:space="preserve"># 1 Florida State </w:t>
            </w:r>
          </w:p>
        </w:tc>
        <w:tc>
          <w:tcPr>
            <w:tcW w:w="3676" w:type="dxa"/>
            <w:tcBorders/>
            <w:vAlign w:val="center"/>
          </w:tcPr>
          <w:p>
            <w:pPr>
              <w:pStyle w:val="TableContents"/>
              <w:bidi w:val="0"/>
              <w:spacing w:before="0" w:after="283"/>
              <w:jc w:val="left"/>
              <w:rPr/>
            </w:pPr>
            <w:r>
              <w:rPr/>
              <w:t xml:space="preserve">41 -- 17 </w:t>
            </w:r>
          </w:p>
        </w:tc>
      </w:tr>
      <w:tr>
        <w:trPr/>
        <w:tc>
          <w:tcPr>
            <w:tcW w:w="541" w:type="dxa"/>
            <w:tcBorders/>
            <w:vAlign w:val="center"/>
          </w:tcPr>
          <w:p>
            <w:pPr>
              <w:pStyle w:val="TableContents"/>
              <w:bidi w:val="0"/>
              <w:spacing w:before="0" w:after="283"/>
              <w:jc w:val="left"/>
              <w:rPr/>
            </w:pPr>
            <w:r>
              <w:rPr/>
              <w:t xml:space="preserve">40 </w:t>
            </w:r>
          </w:p>
        </w:tc>
        <w:tc>
          <w:tcPr>
            <w:tcW w:w="2071" w:type="dxa"/>
            <w:tcBorders/>
            <w:vAlign w:val="center"/>
          </w:tcPr>
          <w:p>
            <w:pPr>
              <w:pStyle w:val="TableContents"/>
              <w:bidi w:val="0"/>
              <w:spacing w:before="0" w:after="283"/>
              <w:jc w:val="left"/>
              <w:rPr/>
            </w:pPr>
            <w:r>
              <w:rPr/>
              <w:t xml:space="preserve">12. lokakuuta 1996 </w:t>
            </w:r>
          </w:p>
        </w:tc>
        <w:tc>
          <w:tcPr>
            <w:tcW w:w="1636" w:type="dxa"/>
            <w:tcBorders/>
            <w:vAlign w:val="center"/>
          </w:tcPr>
          <w:p>
            <w:pPr>
              <w:pStyle w:val="TableContents"/>
              <w:bidi w:val="0"/>
              <w:spacing w:before="0" w:after="283"/>
              <w:jc w:val="left"/>
              <w:rPr/>
            </w:pPr>
            <w:r>
              <w:rPr/>
              <w:t xml:space="preserve">Miami </w:t>
            </w:r>
          </w:p>
        </w:tc>
        <w:tc>
          <w:tcPr>
            <w:tcW w:w="1846" w:type="dxa"/>
            <w:tcBorders/>
            <w:vAlign w:val="center"/>
          </w:tcPr>
          <w:p>
            <w:pPr>
              <w:pStyle w:val="TableContents"/>
              <w:bidi w:val="0"/>
              <w:spacing w:before="0" w:after="283"/>
              <w:jc w:val="left"/>
              <w:rPr/>
            </w:pPr>
            <w:r>
              <w:rPr/>
              <w:t xml:space="preserve"># 3 Florida State </w:t>
            </w:r>
          </w:p>
        </w:tc>
        <w:tc>
          <w:tcPr>
            <w:tcW w:w="3676" w:type="dxa"/>
            <w:tcBorders/>
            <w:vAlign w:val="center"/>
          </w:tcPr>
          <w:p>
            <w:pPr>
              <w:pStyle w:val="TableContents"/>
              <w:bidi w:val="0"/>
              <w:spacing w:before="0" w:after="283"/>
              <w:jc w:val="left"/>
              <w:rPr/>
            </w:pPr>
            <w:r>
              <w:rPr/>
              <w:t xml:space="preserve">34 -- 16 </w:t>
            </w:r>
          </w:p>
        </w:tc>
      </w:tr>
      <w:tr>
        <w:trPr/>
        <w:tc>
          <w:tcPr>
            <w:tcW w:w="541" w:type="dxa"/>
            <w:tcBorders/>
            <w:vAlign w:val="center"/>
          </w:tcPr>
          <w:p>
            <w:pPr>
              <w:pStyle w:val="TableContents"/>
              <w:bidi w:val="0"/>
              <w:spacing w:before="0" w:after="283"/>
              <w:jc w:val="left"/>
              <w:rPr/>
            </w:pPr>
            <w:r>
              <w:rPr/>
              <w:t xml:space="preserve">41 </w:t>
            </w:r>
          </w:p>
        </w:tc>
        <w:tc>
          <w:tcPr>
            <w:tcW w:w="2071" w:type="dxa"/>
            <w:tcBorders/>
            <w:vAlign w:val="center"/>
          </w:tcPr>
          <w:p>
            <w:pPr>
              <w:pStyle w:val="TableContents"/>
              <w:bidi w:val="0"/>
              <w:spacing w:before="0" w:after="283"/>
              <w:jc w:val="left"/>
              <w:rPr/>
            </w:pPr>
            <w:r>
              <w:rPr/>
              <w:t xml:space="preserve">4. lokakuuta 1997 </w:t>
            </w:r>
          </w:p>
        </w:tc>
        <w:tc>
          <w:tcPr>
            <w:tcW w:w="1636" w:type="dxa"/>
            <w:tcBorders/>
            <w:vAlign w:val="center"/>
          </w:tcPr>
          <w:p>
            <w:pPr>
              <w:pStyle w:val="TableContents"/>
              <w:bidi w:val="0"/>
              <w:spacing w:before="0" w:after="283"/>
              <w:jc w:val="left"/>
              <w:rPr/>
            </w:pPr>
            <w:r>
              <w:rPr/>
              <w:t xml:space="preserve">Tallahassee </w:t>
            </w:r>
          </w:p>
        </w:tc>
        <w:tc>
          <w:tcPr>
            <w:tcW w:w="1846" w:type="dxa"/>
            <w:tcBorders/>
            <w:vAlign w:val="center"/>
          </w:tcPr>
          <w:p>
            <w:pPr>
              <w:pStyle w:val="TableContents"/>
              <w:bidi w:val="0"/>
              <w:spacing w:before="0" w:after="283"/>
              <w:jc w:val="left"/>
              <w:rPr/>
            </w:pPr>
            <w:r>
              <w:rPr/>
              <w:t xml:space="preserve"># 4 Florida State </w:t>
            </w:r>
          </w:p>
        </w:tc>
        <w:tc>
          <w:tcPr>
            <w:tcW w:w="3676" w:type="dxa"/>
            <w:tcBorders/>
            <w:vAlign w:val="center"/>
          </w:tcPr>
          <w:p>
            <w:pPr>
              <w:pStyle w:val="TableContents"/>
              <w:bidi w:val="0"/>
              <w:spacing w:before="0" w:after="283"/>
              <w:jc w:val="left"/>
              <w:rPr/>
            </w:pPr>
            <w:r>
              <w:rPr/>
              <w:t xml:space="preserve">47 -- 0 </w:t>
            </w:r>
          </w:p>
        </w:tc>
      </w:tr>
      <w:tr>
        <w:trPr/>
        <w:tc>
          <w:tcPr>
            <w:tcW w:w="541" w:type="dxa"/>
            <w:tcBorders/>
            <w:vAlign w:val="center"/>
          </w:tcPr>
          <w:p>
            <w:pPr>
              <w:pStyle w:val="TableContents"/>
              <w:bidi w:val="0"/>
              <w:spacing w:before="0" w:after="283"/>
              <w:jc w:val="left"/>
              <w:rPr/>
            </w:pPr>
            <w:r>
              <w:rPr/>
              <w:t xml:space="preserve">42 </w:t>
            </w:r>
          </w:p>
        </w:tc>
        <w:tc>
          <w:tcPr>
            <w:tcW w:w="2071" w:type="dxa"/>
            <w:tcBorders/>
            <w:vAlign w:val="center"/>
          </w:tcPr>
          <w:p>
            <w:pPr>
              <w:pStyle w:val="TableContents"/>
              <w:bidi w:val="0"/>
              <w:spacing w:before="0" w:after="283"/>
              <w:jc w:val="left"/>
              <w:rPr/>
            </w:pPr>
            <w:r>
              <w:rPr/>
              <w:t xml:space="preserve">10. lokakuuta 1998 </w:t>
            </w:r>
          </w:p>
        </w:tc>
        <w:tc>
          <w:tcPr>
            <w:tcW w:w="1636" w:type="dxa"/>
            <w:tcBorders/>
            <w:vAlign w:val="center"/>
          </w:tcPr>
          <w:p>
            <w:pPr>
              <w:pStyle w:val="TableContents"/>
              <w:bidi w:val="0"/>
              <w:spacing w:before="0" w:after="283"/>
              <w:jc w:val="left"/>
              <w:rPr/>
            </w:pPr>
            <w:r>
              <w:rPr/>
              <w:t xml:space="preserve">Miami </w:t>
            </w:r>
          </w:p>
        </w:tc>
        <w:tc>
          <w:tcPr>
            <w:tcW w:w="1846" w:type="dxa"/>
            <w:tcBorders/>
            <w:vAlign w:val="center"/>
          </w:tcPr>
          <w:p>
            <w:pPr>
              <w:pStyle w:val="TableContents"/>
              <w:bidi w:val="0"/>
              <w:spacing w:before="0" w:after="283"/>
              <w:jc w:val="left"/>
              <w:rPr/>
            </w:pPr>
            <w:r>
              <w:rPr/>
              <w:t xml:space="preserve"># 8 Florida State </w:t>
            </w:r>
          </w:p>
        </w:tc>
        <w:tc>
          <w:tcPr>
            <w:tcW w:w="3676" w:type="dxa"/>
            <w:tcBorders/>
            <w:vAlign w:val="center"/>
          </w:tcPr>
          <w:p>
            <w:pPr>
              <w:pStyle w:val="TableContents"/>
              <w:bidi w:val="0"/>
              <w:spacing w:before="0" w:after="283"/>
              <w:jc w:val="left"/>
              <w:rPr/>
            </w:pPr>
            <w:r>
              <w:rPr/>
              <w:t xml:space="preserve">26 -- 14 </w:t>
            </w:r>
          </w:p>
        </w:tc>
      </w:tr>
      <w:tr>
        <w:trPr/>
        <w:tc>
          <w:tcPr>
            <w:tcW w:w="541" w:type="dxa"/>
            <w:tcBorders/>
            <w:vAlign w:val="center"/>
          </w:tcPr>
          <w:p>
            <w:pPr>
              <w:pStyle w:val="TableContents"/>
              <w:bidi w:val="0"/>
              <w:spacing w:before="0" w:after="283"/>
              <w:jc w:val="left"/>
              <w:rPr/>
            </w:pPr>
            <w:r>
              <w:rPr/>
              <w:t xml:space="preserve">43 </w:t>
            </w:r>
          </w:p>
        </w:tc>
        <w:tc>
          <w:tcPr>
            <w:tcW w:w="2071" w:type="dxa"/>
            <w:tcBorders/>
            <w:vAlign w:val="center"/>
          </w:tcPr>
          <w:p>
            <w:pPr>
              <w:pStyle w:val="TableContents"/>
              <w:bidi w:val="0"/>
              <w:spacing w:before="0" w:after="283"/>
              <w:jc w:val="left"/>
              <w:rPr/>
            </w:pPr>
            <w:r>
              <w:rPr/>
              <w:t xml:space="preserve">9. lokakuuta 1999 </w:t>
            </w:r>
          </w:p>
        </w:tc>
        <w:tc>
          <w:tcPr>
            <w:tcW w:w="1636" w:type="dxa"/>
            <w:tcBorders/>
            <w:vAlign w:val="center"/>
          </w:tcPr>
          <w:p>
            <w:pPr>
              <w:pStyle w:val="TableContents"/>
              <w:bidi w:val="0"/>
              <w:spacing w:before="0" w:after="283"/>
              <w:jc w:val="left"/>
              <w:rPr/>
            </w:pPr>
            <w:r>
              <w:rPr/>
              <w:t xml:space="preserve">Tallahassee </w:t>
            </w:r>
          </w:p>
        </w:tc>
        <w:tc>
          <w:tcPr>
            <w:tcW w:w="1846" w:type="dxa"/>
            <w:tcBorders/>
            <w:vAlign w:val="center"/>
          </w:tcPr>
          <w:p>
            <w:pPr>
              <w:pStyle w:val="TableContents"/>
              <w:bidi w:val="0"/>
              <w:spacing w:before="0" w:after="283"/>
              <w:jc w:val="left"/>
              <w:rPr/>
            </w:pPr>
            <w:r>
              <w:rPr/>
              <w:t xml:space="preserve"># 1 Florida State </w:t>
            </w:r>
          </w:p>
        </w:tc>
        <w:tc>
          <w:tcPr>
            <w:tcW w:w="3676" w:type="dxa"/>
            <w:tcBorders/>
            <w:vAlign w:val="center"/>
          </w:tcPr>
          <w:p>
            <w:pPr>
              <w:pStyle w:val="TableContents"/>
              <w:bidi w:val="0"/>
              <w:spacing w:before="0" w:after="283"/>
              <w:jc w:val="left"/>
              <w:rPr/>
            </w:pPr>
            <w:r>
              <w:rPr/>
              <w:t xml:space="preserve">31 -- 21 </w:t>
            </w:r>
          </w:p>
        </w:tc>
      </w:tr>
      <w:tr>
        <w:trPr/>
        <w:tc>
          <w:tcPr>
            <w:tcW w:w="541" w:type="dxa"/>
            <w:tcBorders/>
            <w:vAlign w:val="center"/>
          </w:tcPr>
          <w:p>
            <w:pPr>
              <w:pStyle w:val="TableContents"/>
              <w:bidi w:val="0"/>
              <w:spacing w:before="0" w:after="283"/>
              <w:jc w:val="left"/>
              <w:rPr/>
            </w:pPr>
            <w:r>
              <w:rPr/>
              <w:t xml:space="preserve">44 </w:t>
            </w:r>
          </w:p>
        </w:tc>
        <w:tc>
          <w:tcPr>
            <w:tcW w:w="2071" w:type="dxa"/>
            <w:tcBorders/>
            <w:vAlign w:val="center"/>
          </w:tcPr>
          <w:p>
            <w:pPr>
              <w:pStyle w:val="TableContents"/>
              <w:bidi w:val="0"/>
              <w:spacing w:before="0" w:after="283"/>
              <w:jc w:val="left"/>
              <w:rPr/>
            </w:pPr>
            <w:r>
              <w:rPr/>
              <w:t xml:space="preserve">7. lokakuuta 2000 </w:t>
            </w:r>
          </w:p>
        </w:tc>
        <w:tc>
          <w:tcPr>
            <w:tcW w:w="1636" w:type="dxa"/>
            <w:tcBorders/>
            <w:vAlign w:val="center"/>
          </w:tcPr>
          <w:p>
            <w:pPr>
              <w:pStyle w:val="TableContents"/>
              <w:bidi w:val="0"/>
              <w:spacing w:before="0" w:after="283"/>
              <w:jc w:val="left"/>
              <w:rPr/>
            </w:pPr>
            <w:r>
              <w:rPr/>
              <w:t xml:space="preserve">Miami </w:t>
            </w:r>
          </w:p>
        </w:tc>
        <w:tc>
          <w:tcPr>
            <w:tcW w:w="1846" w:type="dxa"/>
            <w:tcBorders/>
            <w:vAlign w:val="center"/>
          </w:tcPr>
          <w:p>
            <w:pPr>
              <w:pStyle w:val="TableContents"/>
              <w:bidi w:val="0"/>
              <w:spacing w:before="0" w:after="283"/>
              <w:jc w:val="left"/>
              <w:rPr/>
            </w:pPr>
            <w:r>
              <w:rPr/>
              <w:t xml:space="preserve"># 7 Miami </w:t>
            </w:r>
          </w:p>
        </w:tc>
        <w:tc>
          <w:tcPr>
            <w:tcW w:w="3676" w:type="dxa"/>
            <w:tcBorders/>
            <w:vAlign w:val="center"/>
          </w:tcPr>
          <w:p>
            <w:pPr>
              <w:pStyle w:val="TableContents"/>
              <w:bidi w:val="0"/>
              <w:spacing w:before="0" w:after="283"/>
              <w:jc w:val="left"/>
              <w:rPr/>
            </w:pPr>
            <w:r>
              <w:rPr/>
              <w:t xml:space="preserve">27 -- 24 </w:t>
            </w:r>
          </w:p>
        </w:tc>
      </w:tr>
      <w:tr>
        <w:trPr/>
        <w:tc>
          <w:tcPr>
            <w:tcW w:w="541" w:type="dxa"/>
            <w:tcBorders/>
            <w:vAlign w:val="center"/>
          </w:tcPr>
          <w:p>
            <w:pPr>
              <w:pStyle w:val="TableContents"/>
              <w:bidi w:val="0"/>
              <w:spacing w:before="0" w:after="283"/>
              <w:jc w:val="left"/>
              <w:rPr/>
            </w:pPr>
            <w:r>
              <w:rPr/>
              <w:t xml:space="preserve">45 </w:t>
            </w:r>
          </w:p>
        </w:tc>
        <w:tc>
          <w:tcPr>
            <w:tcW w:w="2071" w:type="dxa"/>
            <w:tcBorders/>
            <w:vAlign w:val="center"/>
          </w:tcPr>
          <w:p>
            <w:pPr>
              <w:pStyle w:val="TableContents"/>
              <w:bidi w:val="0"/>
              <w:spacing w:before="0" w:after="283"/>
              <w:jc w:val="left"/>
              <w:rPr/>
            </w:pPr>
            <w:r>
              <w:rPr/>
              <w:t xml:space="preserve">13. lokakuuta 2001 </w:t>
            </w:r>
          </w:p>
        </w:tc>
        <w:tc>
          <w:tcPr>
            <w:tcW w:w="1636" w:type="dxa"/>
            <w:tcBorders/>
            <w:vAlign w:val="center"/>
          </w:tcPr>
          <w:p>
            <w:pPr>
              <w:pStyle w:val="TableContents"/>
              <w:bidi w:val="0"/>
              <w:spacing w:before="0" w:after="283"/>
              <w:jc w:val="left"/>
              <w:rPr/>
            </w:pPr>
            <w:r>
              <w:rPr/>
              <w:t xml:space="preserve">Tallahassee </w:t>
            </w:r>
          </w:p>
        </w:tc>
        <w:tc>
          <w:tcPr>
            <w:tcW w:w="1846" w:type="dxa"/>
            <w:tcBorders/>
            <w:vAlign w:val="center"/>
          </w:tcPr>
          <w:p>
            <w:pPr>
              <w:pStyle w:val="TableContents"/>
              <w:bidi w:val="0"/>
              <w:spacing w:before="0" w:after="283"/>
              <w:jc w:val="left"/>
              <w:rPr/>
            </w:pPr>
            <w:r>
              <w:rPr/>
              <w:t xml:space="preserve"># 2 Miami </w:t>
            </w:r>
          </w:p>
        </w:tc>
        <w:tc>
          <w:tcPr>
            <w:tcW w:w="3676" w:type="dxa"/>
            <w:tcBorders/>
            <w:vAlign w:val="center"/>
          </w:tcPr>
          <w:p>
            <w:pPr>
              <w:pStyle w:val="TableContents"/>
              <w:bidi w:val="0"/>
              <w:spacing w:before="0" w:after="283"/>
              <w:jc w:val="left"/>
              <w:rPr/>
            </w:pPr>
            <w:r>
              <w:rPr/>
              <w:t xml:space="preserve">49 -- 27 </w:t>
            </w:r>
          </w:p>
        </w:tc>
      </w:tr>
      <w:tr>
        <w:trPr/>
        <w:tc>
          <w:tcPr>
            <w:tcW w:w="541" w:type="dxa"/>
            <w:tcBorders/>
            <w:vAlign w:val="center"/>
          </w:tcPr>
          <w:p>
            <w:pPr>
              <w:pStyle w:val="TableContents"/>
              <w:bidi w:val="0"/>
              <w:spacing w:before="0" w:after="283"/>
              <w:jc w:val="left"/>
              <w:rPr/>
            </w:pPr>
            <w:r>
              <w:rPr/>
              <w:t xml:space="preserve">46 </w:t>
            </w:r>
          </w:p>
        </w:tc>
        <w:tc>
          <w:tcPr>
            <w:tcW w:w="2071" w:type="dxa"/>
            <w:tcBorders/>
            <w:vAlign w:val="center"/>
          </w:tcPr>
          <w:p>
            <w:pPr>
              <w:pStyle w:val="TableContents"/>
              <w:bidi w:val="0"/>
              <w:spacing w:before="0" w:after="283"/>
              <w:jc w:val="left"/>
              <w:rPr/>
            </w:pPr>
            <w:r>
              <w:rPr/>
              <w:t xml:space="preserve">12. lokakuuta 2002 </w:t>
            </w:r>
          </w:p>
        </w:tc>
        <w:tc>
          <w:tcPr>
            <w:tcW w:w="1636" w:type="dxa"/>
            <w:tcBorders/>
            <w:vAlign w:val="center"/>
          </w:tcPr>
          <w:p>
            <w:pPr>
              <w:pStyle w:val="TableContents"/>
              <w:bidi w:val="0"/>
              <w:spacing w:before="0" w:after="283"/>
              <w:jc w:val="left"/>
              <w:rPr/>
            </w:pPr>
            <w:r>
              <w:rPr/>
              <w:t xml:space="preserve">Miami </w:t>
            </w:r>
          </w:p>
        </w:tc>
        <w:tc>
          <w:tcPr>
            <w:tcW w:w="1846" w:type="dxa"/>
            <w:tcBorders/>
            <w:vAlign w:val="center"/>
          </w:tcPr>
          <w:p>
            <w:pPr>
              <w:pStyle w:val="TableContents"/>
              <w:bidi w:val="0"/>
              <w:spacing w:before="0" w:after="283"/>
              <w:jc w:val="left"/>
              <w:rPr/>
            </w:pPr>
            <w:r>
              <w:rPr/>
              <w:t xml:space="preserve"># 1 Miami </w:t>
            </w:r>
          </w:p>
        </w:tc>
        <w:tc>
          <w:tcPr>
            <w:tcW w:w="3676" w:type="dxa"/>
            <w:tcBorders/>
            <w:vAlign w:val="center"/>
          </w:tcPr>
          <w:p>
            <w:pPr>
              <w:pStyle w:val="TableContents"/>
              <w:bidi w:val="0"/>
              <w:spacing w:before="0" w:after="283"/>
              <w:jc w:val="left"/>
              <w:rPr/>
            </w:pPr>
            <w:r>
              <w:rPr/>
              <w:t xml:space="preserve">28 -- 27 </w:t>
            </w:r>
          </w:p>
        </w:tc>
      </w:tr>
      <w:tr>
        <w:trPr/>
        <w:tc>
          <w:tcPr>
            <w:tcW w:w="541" w:type="dxa"/>
            <w:tcBorders/>
            <w:vAlign w:val="center"/>
          </w:tcPr>
          <w:p>
            <w:pPr>
              <w:pStyle w:val="TableContents"/>
              <w:bidi w:val="0"/>
              <w:spacing w:before="0" w:after="283"/>
              <w:jc w:val="left"/>
              <w:rPr/>
            </w:pPr>
            <w:r>
              <w:rPr/>
              <w:t xml:space="preserve">47 </w:t>
            </w:r>
          </w:p>
        </w:tc>
        <w:tc>
          <w:tcPr>
            <w:tcW w:w="2071" w:type="dxa"/>
            <w:tcBorders/>
            <w:vAlign w:val="center"/>
          </w:tcPr>
          <w:p>
            <w:pPr>
              <w:pStyle w:val="TableContents"/>
              <w:bidi w:val="0"/>
              <w:spacing w:before="0" w:after="283"/>
              <w:jc w:val="left"/>
              <w:rPr/>
            </w:pPr>
            <w:r>
              <w:rPr/>
              <w:t xml:space="preserve">11. lokakuuta 2003 </w:t>
            </w:r>
          </w:p>
        </w:tc>
        <w:tc>
          <w:tcPr>
            <w:tcW w:w="1636" w:type="dxa"/>
            <w:tcBorders/>
            <w:vAlign w:val="center"/>
          </w:tcPr>
          <w:p>
            <w:pPr>
              <w:pStyle w:val="TableContents"/>
              <w:bidi w:val="0"/>
              <w:spacing w:before="0" w:after="283"/>
              <w:jc w:val="left"/>
              <w:rPr/>
            </w:pPr>
            <w:r>
              <w:rPr/>
              <w:t xml:space="preserve">Tallahassee </w:t>
            </w:r>
          </w:p>
        </w:tc>
        <w:tc>
          <w:tcPr>
            <w:tcW w:w="1846" w:type="dxa"/>
            <w:tcBorders/>
            <w:vAlign w:val="center"/>
          </w:tcPr>
          <w:p>
            <w:pPr>
              <w:pStyle w:val="TableContents"/>
              <w:bidi w:val="0"/>
              <w:spacing w:before="0" w:after="283"/>
              <w:jc w:val="left"/>
              <w:rPr/>
            </w:pPr>
            <w:r>
              <w:rPr/>
              <w:t xml:space="preserve"># 2 Miami </w:t>
            </w:r>
          </w:p>
        </w:tc>
        <w:tc>
          <w:tcPr>
            <w:tcW w:w="3676" w:type="dxa"/>
            <w:tcBorders/>
            <w:vAlign w:val="center"/>
          </w:tcPr>
          <w:p>
            <w:pPr>
              <w:pStyle w:val="TableContents"/>
              <w:bidi w:val="0"/>
              <w:spacing w:before="0" w:after="283"/>
              <w:jc w:val="left"/>
              <w:rPr/>
            </w:pPr>
            <w:r>
              <w:rPr/>
              <w:t xml:space="preserve">22 -- 14 </w:t>
            </w:r>
          </w:p>
        </w:tc>
      </w:tr>
      <w:tr>
        <w:trPr/>
        <w:tc>
          <w:tcPr>
            <w:tcW w:w="541" w:type="dxa"/>
            <w:tcBorders/>
            <w:vAlign w:val="center"/>
          </w:tcPr>
          <w:p>
            <w:pPr>
              <w:pStyle w:val="TableContents"/>
              <w:bidi w:val="0"/>
              <w:spacing w:before="0" w:after="283"/>
              <w:jc w:val="left"/>
              <w:rPr/>
            </w:pPr>
            <w:r>
              <w:rPr/>
              <w:t xml:space="preserve">48 </w:t>
            </w:r>
          </w:p>
        </w:tc>
        <w:tc>
          <w:tcPr>
            <w:tcW w:w="2071" w:type="dxa"/>
            <w:tcBorders/>
            <w:vAlign w:val="center"/>
          </w:tcPr>
          <w:p>
            <w:pPr>
              <w:pStyle w:val="TableContents"/>
              <w:bidi w:val="0"/>
              <w:spacing w:before="0" w:after="283"/>
              <w:jc w:val="left"/>
              <w:rPr/>
            </w:pPr>
            <w:r>
              <w:rPr/>
              <w:t xml:space="preserve">1. tammikuuta 2004 </w:t>
            </w:r>
          </w:p>
        </w:tc>
        <w:tc>
          <w:tcPr>
            <w:tcW w:w="1636" w:type="dxa"/>
            <w:tcBorders/>
            <w:vAlign w:val="center"/>
          </w:tcPr>
          <w:p>
            <w:pPr>
              <w:pStyle w:val="TableContents"/>
              <w:bidi w:val="0"/>
              <w:spacing w:before="0" w:after="283"/>
              <w:jc w:val="left"/>
              <w:rPr/>
            </w:pPr>
            <w:r>
              <w:rPr/>
              <w:t xml:space="preserve">Miami Gardens </w:t>
            </w:r>
          </w:p>
        </w:tc>
        <w:tc>
          <w:tcPr>
            <w:tcW w:w="1846" w:type="dxa"/>
            <w:tcBorders/>
            <w:vAlign w:val="center"/>
          </w:tcPr>
          <w:p>
            <w:pPr>
              <w:pStyle w:val="TableContents"/>
              <w:bidi w:val="0"/>
              <w:spacing w:before="0" w:after="283"/>
              <w:jc w:val="left"/>
              <w:rPr/>
            </w:pPr>
            <w:r>
              <w:rPr/>
              <w:t xml:space="preserve"># 10 Miami </w:t>
            </w:r>
          </w:p>
        </w:tc>
        <w:tc>
          <w:tcPr>
            <w:tcW w:w="3676" w:type="dxa"/>
            <w:tcBorders/>
            <w:vAlign w:val="center"/>
          </w:tcPr>
          <w:p>
            <w:pPr>
              <w:pStyle w:val="TableContents"/>
              <w:bidi w:val="0"/>
              <w:spacing w:before="0" w:after="283"/>
              <w:jc w:val="left"/>
              <w:rPr/>
            </w:pPr>
            <w:r>
              <w:rPr/>
              <w:t xml:space="preserve">16 -- 14 </w:t>
            </w:r>
          </w:p>
        </w:tc>
      </w:tr>
      <w:tr>
        <w:trPr/>
        <w:tc>
          <w:tcPr>
            <w:tcW w:w="541" w:type="dxa"/>
            <w:tcBorders/>
            <w:vAlign w:val="center"/>
          </w:tcPr>
          <w:p>
            <w:pPr>
              <w:pStyle w:val="TableContents"/>
              <w:bidi w:val="0"/>
              <w:spacing w:before="0" w:after="283"/>
              <w:jc w:val="left"/>
              <w:rPr/>
            </w:pPr>
            <w:r>
              <w:rPr/>
              <w:t xml:space="preserve">49 </w:t>
            </w:r>
          </w:p>
        </w:tc>
        <w:tc>
          <w:tcPr>
            <w:tcW w:w="2071" w:type="dxa"/>
            <w:tcBorders/>
            <w:vAlign w:val="center"/>
          </w:tcPr>
          <w:p>
            <w:pPr>
              <w:pStyle w:val="TableContents"/>
              <w:bidi w:val="0"/>
              <w:spacing w:before="0" w:after="283"/>
              <w:jc w:val="left"/>
              <w:rPr/>
            </w:pPr>
            <w:r>
              <w:rPr/>
              <w:t xml:space="preserve">10. syyskuuta 2004 </w:t>
            </w:r>
          </w:p>
        </w:tc>
        <w:tc>
          <w:tcPr>
            <w:tcW w:w="1636" w:type="dxa"/>
            <w:tcBorders/>
            <w:vAlign w:val="center"/>
          </w:tcPr>
          <w:p>
            <w:pPr>
              <w:pStyle w:val="TableContents"/>
              <w:bidi w:val="0"/>
              <w:spacing w:before="0" w:after="283"/>
              <w:jc w:val="left"/>
              <w:rPr/>
            </w:pPr>
            <w:r>
              <w:rPr/>
              <w:t xml:space="preserve">Miami </w:t>
            </w:r>
          </w:p>
        </w:tc>
        <w:tc>
          <w:tcPr>
            <w:tcW w:w="1846" w:type="dxa"/>
            <w:tcBorders/>
            <w:vAlign w:val="center"/>
          </w:tcPr>
          <w:p>
            <w:pPr>
              <w:pStyle w:val="TableContents"/>
              <w:bidi w:val="0"/>
              <w:spacing w:before="0" w:after="283"/>
              <w:jc w:val="left"/>
              <w:rPr/>
            </w:pPr>
            <w:r>
              <w:rPr/>
              <w:t xml:space="preserve"># 5 Miami </w:t>
            </w:r>
          </w:p>
        </w:tc>
        <w:tc>
          <w:tcPr>
            <w:tcW w:w="3676" w:type="dxa"/>
            <w:tcBorders/>
            <w:vAlign w:val="center"/>
          </w:tcPr>
          <w:p>
            <w:pPr>
              <w:pStyle w:val="TableContents"/>
              <w:bidi w:val="0"/>
              <w:spacing w:before="0" w:after="283"/>
              <w:jc w:val="left"/>
              <w:rPr/>
            </w:pPr>
            <w:r>
              <w:rPr/>
              <w:t xml:space="preserve">16 -- 10 </w:t>
            </w:r>
          </w:p>
        </w:tc>
      </w:tr>
      <w:tr>
        <w:trPr/>
        <w:tc>
          <w:tcPr>
            <w:tcW w:w="541" w:type="dxa"/>
            <w:tcBorders/>
            <w:vAlign w:val="center"/>
          </w:tcPr>
          <w:p>
            <w:pPr>
              <w:pStyle w:val="TableContents"/>
              <w:bidi w:val="0"/>
              <w:spacing w:before="0" w:after="283"/>
              <w:jc w:val="left"/>
              <w:rPr/>
            </w:pPr>
            <w:r>
              <w:rPr/>
              <w:t xml:space="preserve">50 </w:t>
            </w:r>
          </w:p>
        </w:tc>
        <w:tc>
          <w:tcPr>
            <w:tcW w:w="2071" w:type="dxa"/>
            <w:tcBorders/>
            <w:vAlign w:val="center"/>
          </w:tcPr>
          <w:p>
            <w:pPr>
              <w:pStyle w:val="TableContents"/>
              <w:bidi w:val="0"/>
              <w:spacing w:before="0" w:after="283"/>
              <w:jc w:val="left"/>
              <w:rPr/>
            </w:pPr>
            <w:r>
              <w:rPr/>
              <w:t xml:space="preserve">5. syyskuuta 2005 </w:t>
            </w:r>
          </w:p>
        </w:tc>
        <w:tc>
          <w:tcPr>
            <w:tcW w:w="1636" w:type="dxa"/>
            <w:tcBorders/>
            <w:vAlign w:val="center"/>
          </w:tcPr>
          <w:p>
            <w:pPr>
              <w:pStyle w:val="TableContents"/>
              <w:bidi w:val="0"/>
              <w:spacing w:before="0" w:after="283"/>
              <w:jc w:val="left"/>
              <w:rPr/>
            </w:pPr>
            <w:r>
              <w:rPr/>
              <w:t xml:space="preserve">Tallahassee </w:t>
            </w:r>
          </w:p>
        </w:tc>
        <w:tc>
          <w:tcPr>
            <w:tcW w:w="1846" w:type="dxa"/>
            <w:tcBorders/>
            <w:vAlign w:val="center"/>
          </w:tcPr>
          <w:p>
            <w:pPr>
              <w:pStyle w:val="TableContents"/>
              <w:bidi w:val="0"/>
              <w:spacing w:before="0" w:after="283"/>
              <w:jc w:val="left"/>
              <w:rPr/>
            </w:pPr>
            <w:r>
              <w:rPr/>
              <w:t xml:space="preserve"># 14 Florida State </w:t>
            </w:r>
          </w:p>
        </w:tc>
        <w:tc>
          <w:tcPr>
            <w:tcW w:w="3676" w:type="dxa"/>
            <w:tcBorders/>
            <w:vAlign w:val="center"/>
          </w:tcPr>
          <w:p>
            <w:pPr>
              <w:pStyle w:val="TableContents"/>
              <w:bidi w:val="0"/>
              <w:spacing w:before="0" w:after="283"/>
              <w:jc w:val="left"/>
              <w:rPr/>
            </w:pPr>
            <w:r>
              <w:rPr/>
              <w:t xml:space="preserve">10 -- 7 </w:t>
            </w:r>
          </w:p>
        </w:tc>
      </w:tr>
      <w:tr>
        <w:trPr/>
        <w:tc>
          <w:tcPr>
            <w:tcW w:w="541" w:type="dxa"/>
            <w:tcBorders/>
            <w:vAlign w:val="center"/>
          </w:tcPr>
          <w:p>
            <w:pPr>
              <w:pStyle w:val="TableContents"/>
              <w:bidi w:val="0"/>
              <w:spacing w:before="0" w:after="283"/>
              <w:jc w:val="left"/>
              <w:rPr/>
            </w:pPr>
            <w:r>
              <w:rPr/>
              <w:t xml:space="preserve">51 </w:t>
            </w:r>
          </w:p>
        </w:tc>
        <w:tc>
          <w:tcPr>
            <w:tcW w:w="2071" w:type="dxa"/>
            <w:tcBorders/>
            <w:vAlign w:val="center"/>
          </w:tcPr>
          <w:p>
            <w:pPr>
              <w:pStyle w:val="TableContents"/>
              <w:bidi w:val="0"/>
              <w:spacing w:before="0" w:after="283"/>
              <w:jc w:val="left"/>
              <w:rPr/>
            </w:pPr>
            <w:r>
              <w:rPr/>
              <w:t xml:space="preserve">4. syyskuuta 2006 </w:t>
            </w:r>
          </w:p>
        </w:tc>
        <w:tc>
          <w:tcPr>
            <w:tcW w:w="1636" w:type="dxa"/>
            <w:tcBorders/>
            <w:vAlign w:val="center"/>
          </w:tcPr>
          <w:p>
            <w:pPr>
              <w:pStyle w:val="TableContents"/>
              <w:bidi w:val="0"/>
              <w:spacing w:before="0" w:after="283"/>
              <w:jc w:val="left"/>
              <w:rPr/>
            </w:pPr>
            <w:r>
              <w:rPr/>
              <w:t xml:space="preserve">Miami </w:t>
            </w:r>
          </w:p>
        </w:tc>
        <w:tc>
          <w:tcPr>
            <w:tcW w:w="1846" w:type="dxa"/>
            <w:tcBorders/>
            <w:vAlign w:val="center"/>
          </w:tcPr>
          <w:p>
            <w:pPr>
              <w:pStyle w:val="TableContents"/>
              <w:bidi w:val="0"/>
              <w:spacing w:before="0" w:after="283"/>
              <w:jc w:val="left"/>
              <w:rPr/>
            </w:pPr>
            <w:r>
              <w:rPr/>
              <w:t xml:space="preserve"># 10 Florida State </w:t>
            </w:r>
          </w:p>
        </w:tc>
        <w:tc>
          <w:tcPr>
            <w:tcW w:w="3676" w:type="dxa"/>
            <w:tcBorders/>
            <w:vAlign w:val="center"/>
          </w:tcPr>
          <w:p>
            <w:pPr>
              <w:pStyle w:val="TableContents"/>
              <w:bidi w:val="0"/>
              <w:spacing w:before="0" w:after="283"/>
              <w:jc w:val="left"/>
              <w:rPr/>
            </w:pPr>
            <w:r>
              <w:rPr/>
              <w:t xml:space="preserve">13 -- 10 </w:t>
            </w:r>
          </w:p>
        </w:tc>
      </w:tr>
      <w:tr>
        <w:trPr/>
        <w:tc>
          <w:tcPr>
            <w:tcW w:w="541" w:type="dxa"/>
            <w:tcBorders/>
            <w:vAlign w:val="center"/>
          </w:tcPr>
          <w:p>
            <w:pPr>
              <w:pStyle w:val="TableContents"/>
              <w:bidi w:val="0"/>
              <w:spacing w:before="0" w:after="283"/>
              <w:jc w:val="left"/>
              <w:rPr/>
            </w:pPr>
            <w:r>
              <w:rPr/>
              <w:t xml:space="preserve">52 </w:t>
            </w:r>
          </w:p>
        </w:tc>
        <w:tc>
          <w:tcPr>
            <w:tcW w:w="2071" w:type="dxa"/>
            <w:tcBorders/>
            <w:vAlign w:val="center"/>
          </w:tcPr>
          <w:p>
            <w:pPr>
              <w:pStyle w:val="TableContents"/>
              <w:bidi w:val="0"/>
              <w:spacing w:before="0" w:after="283"/>
              <w:jc w:val="left"/>
              <w:rPr/>
            </w:pPr>
            <w:r>
              <w:rPr/>
              <w:t xml:space="preserve">20. lokakuuta 2007 </w:t>
            </w:r>
          </w:p>
        </w:tc>
        <w:tc>
          <w:tcPr>
            <w:tcW w:w="1636" w:type="dxa"/>
            <w:tcBorders/>
            <w:vAlign w:val="center"/>
          </w:tcPr>
          <w:p>
            <w:pPr>
              <w:pStyle w:val="TableContents"/>
              <w:bidi w:val="0"/>
              <w:spacing w:before="0" w:after="283"/>
              <w:jc w:val="left"/>
              <w:rPr/>
            </w:pPr>
            <w:r>
              <w:rPr/>
              <w:t xml:space="preserve">Tallahassee </w:t>
            </w:r>
          </w:p>
        </w:tc>
        <w:tc>
          <w:tcPr>
            <w:tcW w:w="1846" w:type="dxa"/>
            <w:tcBorders/>
            <w:vAlign w:val="center"/>
          </w:tcPr>
          <w:p>
            <w:pPr>
              <w:pStyle w:val="TableContents"/>
              <w:bidi w:val="0"/>
              <w:spacing w:before="0" w:after="283"/>
              <w:jc w:val="left"/>
              <w:rPr/>
            </w:pPr>
            <w:r>
              <w:rPr/>
              <w:t xml:space="preserve">Miami </w:t>
            </w:r>
          </w:p>
        </w:tc>
        <w:tc>
          <w:tcPr>
            <w:tcW w:w="3676" w:type="dxa"/>
            <w:tcBorders/>
            <w:vAlign w:val="center"/>
          </w:tcPr>
          <w:p>
            <w:pPr>
              <w:pStyle w:val="TableContents"/>
              <w:bidi w:val="0"/>
              <w:spacing w:before="0" w:after="283"/>
              <w:jc w:val="left"/>
              <w:rPr/>
            </w:pPr>
            <w:r>
              <w:rPr/>
              <w:t xml:space="preserve">37 -- 29 </w:t>
            </w:r>
          </w:p>
        </w:tc>
      </w:tr>
      <w:tr>
        <w:trPr/>
        <w:tc>
          <w:tcPr>
            <w:tcW w:w="541" w:type="dxa"/>
            <w:tcBorders/>
            <w:vAlign w:val="center"/>
          </w:tcPr>
          <w:p>
            <w:pPr>
              <w:pStyle w:val="TableContents"/>
              <w:bidi w:val="0"/>
              <w:spacing w:before="0" w:after="283"/>
              <w:jc w:val="left"/>
              <w:rPr/>
            </w:pPr>
            <w:r>
              <w:rPr/>
              <w:t xml:space="preserve">53 </w:t>
            </w:r>
          </w:p>
        </w:tc>
        <w:tc>
          <w:tcPr>
            <w:tcW w:w="2071" w:type="dxa"/>
            <w:tcBorders/>
            <w:vAlign w:val="center"/>
          </w:tcPr>
          <w:p>
            <w:pPr>
              <w:pStyle w:val="TableContents"/>
              <w:bidi w:val="0"/>
              <w:spacing w:before="0" w:after="283"/>
              <w:jc w:val="left"/>
              <w:rPr/>
            </w:pPr>
            <w:r>
              <w:rPr/>
              <w:t xml:space="preserve">8. lokakuuta 2008 </w:t>
            </w:r>
          </w:p>
        </w:tc>
        <w:tc>
          <w:tcPr>
            <w:tcW w:w="1636" w:type="dxa"/>
            <w:tcBorders/>
            <w:vAlign w:val="center"/>
          </w:tcPr>
          <w:p>
            <w:pPr>
              <w:pStyle w:val="TableContents"/>
              <w:bidi w:val="0"/>
              <w:spacing w:before="0" w:after="283"/>
              <w:jc w:val="left"/>
              <w:rPr/>
            </w:pPr>
            <w:r>
              <w:rPr/>
              <w:t xml:space="preserve">Miami Gardens </w:t>
            </w:r>
          </w:p>
        </w:tc>
        <w:tc>
          <w:tcPr>
            <w:tcW w:w="1846" w:type="dxa"/>
            <w:tcBorders/>
            <w:vAlign w:val="center"/>
          </w:tcPr>
          <w:p>
            <w:pPr>
              <w:pStyle w:val="TableContents"/>
              <w:bidi w:val="0"/>
              <w:spacing w:before="0" w:after="283"/>
              <w:jc w:val="left"/>
              <w:rPr/>
            </w:pPr>
            <w:r>
              <w:rPr/>
              <w:t xml:space="preserve">Florida State </w:t>
            </w:r>
          </w:p>
        </w:tc>
        <w:tc>
          <w:tcPr>
            <w:tcW w:w="3676" w:type="dxa"/>
            <w:tcBorders/>
            <w:vAlign w:val="center"/>
          </w:tcPr>
          <w:p>
            <w:pPr>
              <w:pStyle w:val="TableContents"/>
              <w:bidi w:val="0"/>
              <w:spacing w:before="0" w:after="283"/>
              <w:jc w:val="left"/>
              <w:rPr/>
            </w:pPr>
            <w:r>
              <w:rPr/>
              <w:t xml:space="preserve">41 -- 39 </w:t>
            </w:r>
          </w:p>
        </w:tc>
      </w:tr>
      <w:tr>
        <w:trPr/>
        <w:tc>
          <w:tcPr>
            <w:tcW w:w="541" w:type="dxa"/>
            <w:tcBorders/>
            <w:vAlign w:val="center"/>
          </w:tcPr>
          <w:p>
            <w:pPr>
              <w:pStyle w:val="TableContents"/>
              <w:bidi w:val="0"/>
              <w:spacing w:before="0" w:after="283"/>
              <w:jc w:val="left"/>
              <w:rPr/>
            </w:pPr>
            <w:r>
              <w:rPr/>
              <w:t xml:space="preserve">54 </w:t>
            </w:r>
          </w:p>
        </w:tc>
        <w:tc>
          <w:tcPr>
            <w:tcW w:w="2071" w:type="dxa"/>
            <w:tcBorders/>
            <w:vAlign w:val="center"/>
          </w:tcPr>
          <w:p>
            <w:pPr>
              <w:pStyle w:val="TableContents"/>
              <w:bidi w:val="0"/>
              <w:spacing w:before="0" w:after="283"/>
              <w:jc w:val="left"/>
              <w:rPr/>
            </w:pPr>
            <w:r>
              <w:rPr/>
              <w:t xml:space="preserve">7. syyskuuta 2009 </w:t>
            </w:r>
          </w:p>
        </w:tc>
        <w:tc>
          <w:tcPr>
            <w:tcW w:w="1636" w:type="dxa"/>
            <w:tcBorders/>
            <w:vAlign w:val="center"/>
          </w:tcPr>
          <w:p>
            <w:pPr>
              <w:pStyle w:val="TableContents"/>
              <w:bidi w:val="0"/>
              <w:spacing w:before="0" w:after="283"/>
              <w:jc w:val="left"/>
              <w:rPr/>
            </w:pPr>
            <w:r>
              <w:rPr/>
              <w:t xml:space="preserve">Tallahassee </w:t>
            </w:r>
          </w:p>
        </w:tc>
        <w:tc>
          <w:tcPr>
            <w:tcW w:w="1846" w:type="dxa"/>
            <w:tcBorders/>
            <w:vAlign w:val="center"/>
          </w:tcPr>
          <w:p>
            <w:pPr>
              <w:pStyle w:val="TableContents"/>
              <w:bidi w:val="0"/>
              <w:spacing w:before="0" w:after="283"/>
              <w:jc w:val="left"/>
              <w:rPr/>
            </w:pPr>
            <w:r>
              <w:rPr/>
              <w:t xml:space="preserve">Miami </w:t>
            </w:r>
          </w:p>
        </w:tc>
        <w:tc>
          <w:tcPr>
            <w:tcW w:w="3676" w:type="dxa"/>
            <w:tcBorders/>
            <w:vAlign w:val="center"/>
          </w:tcPr>
          <w:p>
            <w:pPr>
              <w:pStyle w:val="TableContents"/>
              <w:bidi w:val="0"/>
              <w:spacing w:before="0" w:after="283"/>
              <w:jc w:val="left"/>
              <w:rPr/>
            </w:pPr>
            <w:r>
              <w:rPr/>
              <w:t xml:space="preserve">38 -- 34 </w:t>
            </w:r>
          </w:p>
        </w:tc>
      </w:tr>
      <w:tr>
        <w:trPr/>
        <w:tc>
          <w:tcPr>
            <w:tcW w:w="541" w:type="dxa"/>
            <w:tcBorders/>
            <w:vAlign w:val="center"/>
          </w:tcPr>
          <w:p>
            <w:pPr>
              <w:pStyle w:val="TableContents"/>
              <w:bidi w:val="0"/>
              <w:spacing w:before="0" w:after="283"/>
              <w:jc w:val="left"/>
              <w:rPr/>
            </w:pPr>
            <w:r>
              <w:rPr/>
              <w:t xml:space="preserve">55 </w:t>
            </w:r>
          </w:p>
        </w:tc>
        <w:tc>
          <w:tcPr>
            <w:tcW w:w="2071" w:type="dxa"/>
            <w:tcBorders/>
            <w:vAlign w:val="center"/>
          </w:tcPr>
          <w:p>
            <w:pPr>
              <w:pStyle w:val="TableContents"/>
              <w:bidi w:val="0"/>
              <w:spacing w:before="0" w:after="283"/>
              <w:jc w:val="left"/>
              <w:rPr/>
            </w:pPr>
            <w:r>
              <w:rPr/>
              <w:t xml:space="preserve">lokakuu 9, 2010 </w:t>
            </w:r>
          </w:p>
        </w:tc>
        <w:tc>
          <w:tcPr>
            <w:tcW w:w="1636" w:type="dxa"/>
            <w:tcBorders/>
            <w:vAlign w:val="center"/>
          </w:tcPr>
          <w:p>
            <w:pPr>
              <w:pStyle w:val="TableContents"/>
              <w:bidi w:val="0"/>
              <w:spacing w:before="0" w:after="283"/>
              <w:jc w:val="left"/>
              <w:rPr/>
            </w:pPr>
            <w:r>
              <w:rPr/>
              <w:t xml:space="preserve">Miami Gardens </w:t>
            </w:r>
          </w:p>
        </w:tc>
        <w:tc>
          <w:tcPr>
            <w:tcW w:w="1846" w:type="dxa"/>
            <w:tcBorders/>
            <w:vAlign w:val="center"/>
          </w:tcPr>
          <w:p>
            <w:pPr>
              <w:pStyle w:val="TableContents"/>
              <w:bidi w:val="0"/>
              <w:spacing w:before="0" w:after="283"/>
              <w:jc w:val="left"/>
              <w:rPr/>
            </w:pPr>
            <w:r>
              <w:rPr/>
              <w:t xml:space="preserve"># 23 Florida State </w:t>
            </w:r>
          </w:p>
        </w:tc>
        <w:tc>
          <w:tcPr>
            <w:tcW w:w="3676" w:type="dxa"/>
            <w:tcBorders/>
            <w:vAlign w:val="center"/>
          </w:tcPr>
          <w:p>
            <w:pPr>
              <w:pStyle w:val="TableContents"/>
              <w:bidi w:val="0"/>
              <w:spacing w:before="0" w:after="283"/>
              <w:jc w:val="left"/>
              <w:rPr/>
            </w:pPr>
            <w:r>
              <w:rPr/>
              <w:t xml:space="preserve">45 -- 17 </w:t>
            </w:r>
          </w:p>
        </w:tc>
      </w:tr>
      <w:tr>
        <w:trPr/>
        <w:tc>
          <w:tcPr>
            <w:tcW w:w="541" w:type="dxa"/>
            <w:tcBorders/>
            <w:vAlign w:val="center"/>
          </w:tcPr>
          <w:p>
            <w:pPr>
              <w:pStyle w:val="TableContents"/>
              <w:bidi w:val="0"/>
              <w:spacing w:before="0" w:after="283"/>
              <w:jc w:val="left"/>
              <w:rPr/>
            </w:pPr>
            <w:r>
              <w:rPr/>
              <w:t xml:space="preserve">56 </w:t>
            </w:r>
          </w:p>
        </w:tc>
        <w:tc>
          <w:tcPr>
            <w:tcW w:w="2071" w:type="dxa"/>
            <w:tcBorders/>
            <w:vAlign w:val="center"/>
          </w:tcPr>
          <w:p>
            <w:pPr>
              <w:pStyle w:val="TableContents"/>
              <w:bidi w:val="0"/>
              <w:spacing w:before="0" w:after="283"/>
              <w:jc w:val="left"/>
              <w:rPr/>
            </w:pPr>
            <w:r>
              <w:rPr/>
              <w:t xml:space="preserve">12. marraskuuta 2011 </w:t>
            </w:r>
          </w:p>
        </w:tc>
        <w:tc>
          <w:tcPr>
            <w:tcW w:w="1636" w:type="dxa"/>
            <w:tcBorders/>
            <w:vAlign w:val="center"/>
          </w:tcPr>
          <w:p>
            <w:pPr>
              <w:pStyle w:val="TableContents"/>
              <w:bidi w:val="0"/>
              <w:spacing w:before="0" w:after="283"/>
              <w:jc w:val="left"/>
              <w:rPr/>
            </w:pPr>
            <w:r>
              <w:rPr/>
              <w:t xml:space="preserve">Tallahassee </w:t>
            </w:r>
          </w:p>
        </w:tc>
        <w:tc>
          <w:tcPr>
            <w:tcW w:w="1846" w:type="dxa"/>
            <w:tcBorders/>
            <w:vAlign w:val="center"/>
          </w:tcPr>
          <w:p>
            <w:pPr>
              <w:pStyle w:val="TableContents"/>
              <w:bidi w:val="0"/>
              <w:spacing w:before="0" w:after="283"/>
              <w:jc w:val="left"/>
              <w:rPr/>
            </w:pPr>
            <w:r>
              <w:rPr/>
              <w:t xml:space="preserve">Florida State </w:t>
            </w:r>
          </w:p>
        </w:tc>
        <w:tc>
          <w:tcPr>
            <w:tcW w:w="3676" w:type="dxa"/>
            <w:tcBorders/>
            <w:vAlign w:val="center"/>
          </w:tcPr>
          <w:p>
            <w:pPr>
              <w:pStyle w:val="TableContents"/>
              <w:bidi w:val="0"/>
              <w:spacing w:before="0" w:after="283"/>
              <w:jc w:val="left"/>
              <w:rPr/>
            </w:pPr>
            <w:r>
              <w:rPr/>
              <w:t xml:space="preserve">23 -- 19 </w:t>
            </w:r>
          </w:p>
        </w:tc>
      </w:tr>
      <w:tr>
        <w:trPr/>
        <w:tc>
          <w:tcPr>
            <w:tcW w:w="541" w:type="dxa"/>
            <w:tcBorders/>
            <w:vAlign w:val="center"/>
          </w:tcPr>
          <w:p>
            <w:pPr>
              <w:pStyle w:val="TableContents"/>
              <w:bidi w:val="0"/>
              <w:spacing w:before="0" w:after="283"/>
              <w:jc w:val="left"/>
              <w:rPr/>
            </w:pPr>
            <w:r>
              <w:rPr/>
              <w:t xml:space="preserve">57 </w:t>
            </w:r>
          </w:p>
        </w:tc>
        <w:tc>
          <w:tcPr>
            <w:tcW w:w="2071" w:type="dxa"/>
            <w:tcBorders/>
            <w:vAlign w:val="center"/>
          </w:tcPr>
          <w:p>
            <w:pPr>
              <w:pStyle w:val="TableContents"/>
              <w:bidi w:val="0"/>
              <w:spacing w:before="0" w:after="283"/>
              <w:jc w:val="left"/>
              <w:rPr/>
            </w:pPr>
            <w:r>
              <w:rPr/>
              <w:t xml:space="preserve">20. lokakuuta 2012 </w:t>
            </w:r>
          </w:p>
        </w:tc>
        <w:tc>
          <w:tcPr>
            <w:tcW w:w="1636" w:type="dxa"/>
            <w:tcBorders/>
            <w:vAlign w:val="center"/>
          </w:tcPr>
          <w:p>
            <w:pPr>
              <w:pStyle w:val="TableContents"/>
              <w:bidi w:val="0"/>
              <w:spacing w:before="0" w:after="283"/>
              <w:jc w:val="left"/>
              <w:rPr/>
            </w:pPr>
            <w:r>
              <w:rPr/>
              <w:t xml:space="preserve">Miami Gardens </w:t>
            </w:r>
          </w:p>
        </w:tc>
        <w:tc>
          <w:tcPr>
            <w:tcW w:w="1846" w:type="dxa"/>
            <w:tcBorders/>
            <w:vAlign w:val="center"/>
          </w:tcPr>
          <w:p>
            <w:pPr>
              <w:pStyle w:val="TableContents"/>
              <w:bidi w:val="0"/>
              <w:spacing w:before="0" w:after="283"/>
              <w:jc w:val="left"/>
              <w:rPr/>
            </w:pPr>
            <w:r>
              <w:rPr/>
              <w:t xml:space="preserve"># 12 Florida State </w:t>
            </w:r>
          </w:p>
        </w:tc>
        <w:tc>
          <w:tcPr>
            <w:tcW w:w="3676" w:type="dxa"/>
            <w:tcBorders/>
            <w:vAlign w:val="center"/>
          </w:tcPr>
          <w:p>
            <w:pPr>
              <w:pStyle w:val="TableContents"/>
              <w:bidi w:val="0"/>
              <w:spacing w:before="0" w:after="283"/>
              <w:jc w:val="left"/>
              <w:rPr/>
            </w:pPr>
            <w:r>
              <w:rPr/>
              <w:t xml:space="preserve">33 -- 20 </w:t>
            </w:r>
          </w:p>
        </w:tc>
      </w:tr>
      <w:tr>
        <w:trPr/>
        <w:tc>
          <w:tcPr>
            <w:tcW w:w="541" w:type="dxa"/>
            <w:tcBorders/>
            <w:vAlign w:val="center"/>
          </w:tcPr>
          <w:p>
            <w:pPr>
              <w:pStyle w:val="TableContents"/>
              <w:bidi w:val="0"/>
              <w:spacing w:before="0" w:after="283"/>
              <w:jc w:val="left"/>
              <w:rPr/>
            </w:pPr>
            <w:r>
              <w:rPr/>
              <w:t xml:space="preserve">58 </w:t>
            </w:r>
          </w:p>
        </w:tc>
        <w:tc>
          <w:tcPr>
            <w:tcW w:w="2071" w:type="dxa"/>
            <w:tcBorders/>
            <w:vAlign w:val="center"/>
          </w:tcPr>
          <w:p>
            <w:pPr>
              <w:pStyle w:val="TableContents"/>
              <w:bidi w:val="0"/>
              <w:spacing w:before="0" w:after="283"/>
              <w:jc w:val="left"/>
              <w:rPr/>
            </w:pPr>
            <w:r>
              <w:rPr/>
              <w:t xml:space="preserve">2. marraskuuta 2013 </w:t>
            </w:r>
          </w:p>
        </w:tc>
        <w:tc>
          <w:tcPr>
            <w:tcW w:w="1636" w:type="dxa"/>
            <w:tcBorders/>
            <w:vAlign w:val="center"/>
          </w:tcPr>
          <w:p>
            <w:pPr>
              <w:pStyle w:val="TableContents"/>
              <w:bidi w:val="0"/>
              <w:spacing w:before="0" w:after="283"/>
              <w:jc w:val="left"/>
              <w:rPr/>
            </w:pPr>
            <w:r>
              <w:rPr/>
              <w:t xml:space="preserve">Tallahassee </w:t>
            </w:r>
          </w:p>
        </w:tc>
        <w:tc>
          <w:tcPr>
            <w:tcW w:w="1846" w:type="dxa"/>
            <w:tcBorders/>
            <w:vAlign w:val="center"/>
          </w:tcPr>
          <w:p>
            <w:pPr>
              <w:pStyle w:val="TableContents"/>
              <w:bidi w:val="0"/>
              <w:spacing w:before="0" w:after="283"/>
              <w:jc w:val="left"/>
              <w:rPr/>
            </w:pPr>
            <w:r>
              <w:rPr/>
              <w:t xml:space="preserve"># 3 Florida State </w:t>
            </w:r>
          </w:p>
        </w:tc>
        <w:tc>
          <w:tcPr>
            <w:tcW w:w="3676" w:type="dxa"/>
            <w:tcBorders/>
            <w:vAlign w:val="center"/>
          </w:tcPr>
          <w:p>
            <w:pPr>
              <w:pStyle w:val="TableContents"/>
              <w:bidi w:val="0"/>
              <w:spacing w:before="0" w:after="283"/>
              <w:jc w:val="left"/>
              <w:rPr/>
            </w:pPr>
            <w:r>
              <w:rPr/>
              <w:t xml:space="preserve">41 -- 14 </w:t>
            </w:r>
          </w:p>
        </w:tc>
      </w:tr>
      <w:tr>
        <w:trPr/>
        <w:tc>
          <w:tcPr>
            <w:tcW w:w="541" w:type="dxa"/>
            <w:tcBorders/>
            <w:vAlign w:val="center"/>
          </w:tcPr>
          <w:p>
            <w:pPr>
              <w:pStyle w:val="TableContents"/>
              <w:bidi w:val="0"/>
              <w:spacing w:before="0" w:after="283"/>
              <w:jc w:val="left"/>
              <w:rPr/>
            </w:pPr>
            <w:r>
              <w:rPr/>
              <w:t xml:space="preserve">59 </w:t>
            </w:r>
          </w:p>
        </w:tc>
        <w:tc>
          <w:tcPr>
            <w:tcW w:w="2071" w:type="dxa"/>
            <w:tcBorders/>
            <w:vAlign w:val="center"/>
          </w:tcPr>
          <w:p>
            <w:pPr>
              <w:pStyle w:val="TableContents"/>
              <w:bidi w:val="0"/>
              <w:spacing w:before="0" w:after="283"/>
              <w:jc w:val="left"/>
              <w:rPr/>
            </w:pPr>
            <w:r>
              <w:rPr/>
              <w:t xml:space="preserve">15. marraskuuta 2014 </w:t>
            </w:r>
          </w:p>
        </w:tc>
        <w:tc>
          <w:tcPr>
            <w:tcW w:w="1636" w:type="dxa"/>
            <w:tcBorders/>
            <w:vAlign w:val="center"/>
          </w:tcPr>
          <w:p>
            <w:pPr>
              <w:pStyle w:val="TableContents"/>
              <w:bidi w:val="0"/>
              <w:spacing w:before="0" w:after="283"/>
              <w:jc w:val="left"/>
              <w:rPr/>
            </w:pPr>
            <w:r>
              <w:rPr/>
              <w:t xml:space="preserve">Miami Gardens </w:t>
            </w:r>
          </w:p>
        </w:tc>
        <w:tc>
          <w:tcPr>
            <w:tcW w:w="1846" w:type="dxa"/>
            <w:tcBorders/>
            <w:vAlign w:val="center"/>
          </w:tcPr>
          <w:p>
            <w:pPr>
              <w:pStyle w:val="TableContents"/>
              <w:bidi w:val="0"/>
              <w:spacing w:before="0" w:after="283"/>
              <w:jc w:val="left"/>
              <w:rPr/>
            </w:pPr>
            <w:r>
              <w:rPr/>
              <w:t xml:space="preserve"># 2 Florida State </w:t>
            </w:r>
          </w:p>
        </w:tc>
        <w:tc>
          <w:tcPr>
            <w:tcW w:w="3676" w:type="dxa"/>
            <w:tcBorders/>
            <w:vAlign w:val="center"/>
          </w:tcPr>
          <w:p>
            <w:pPr>
              <w:pStyle w:val="TableContents"/>
              <w:bidi w:val="0"/>
              <w:spacing w:before="0" w:after="283"/>
              <w:jc w:val="left"/>
              <w:rPr/>
            </w:pPr>
            <w:r>
              <w:rPr/>
              <w:t xml:space="preserve">30 -- 26 </w:t>
            </w:r>
          </w:p>
        </w:tc>
      </w:tr>
      <w:tr>
        <w:trPr/>
        <w:tc>
          <w:tcPr>
            <w:tcW w:w="541" w:type="dxa"/>
            <w:tcBorders/>
            <w:vAlign w:val="center"/>
          </w:tcPr>
          <w:p>
            <w:pPr>
              <w:pStyle w:val="TableContents"/>
              <w:bidi w:val="0"/>
              <w:spacing w:before="0" w:after="283"/>
              <w:jc w:val="left"/>
              <w:rPr/>
            </w:pPr>
            <w:r>
              <w:rPr/>
              <w:t xml:space="preserve">60 </w:t>
            </w:r>
          </w:p>
        </w:tc>
        <w:tc>
          <w:tcPr>
            <w:tcW w:w="2071" w:type="dxa"/>
            <w:tcBorders/>
            <w:vAlign w:val="center"/>
          </w:tcPr>
          <w:p>
            <w:pPr>
              <w:pStyle w:val="TableContents"/>
              <w:bidi w:val="0"/>
              <w:spacing w:before="0" w:after="283"/>
              <w:jc w:val="left"/>
              <w:rPr/>
            </w:pPr>
            <w:r>
              <w:rPr/>
              <w:t xml:space="preserve">10. lokakuuta 2015 </w:t>
            </w:r>
          </w:p>
        </w:tc>
        <w:tc>
          <w:tcPr>
            <w:tcW w:w="1636" w:type="dxa"/>
            <w:tcBorders/>
            <w:vAlign w:val="center"/>
          </w:tcPr>
          <w:p>
            <w:pPr>
              <w:pStyle w:val="TableContents"/>
              <w:bidi w:val="0"/>
              <w:spacing w:before="0" w:after="283"/>
              <w:jc w:val="left"/>
              <w:rPr/>
            </w:pPr>
            <w:r>
              <w:rPr/>
              <w:t xml:space="preserve">Tallahassee </w:t>
            </w:r>
          </w:p>
        </w:tc>
        <w:tc>
          <w:tcPr>
            <w:tcW w:w="1846" w:type="dxa"/>
            <w:tcBorders/>
            <w:vAlign w:val="center"/>
          </w:tcPr>
          <w:p>
            <w:pPr>
              <w:pStyle w:val="TableContents"/>
              <w:bidi w:val="0"/>
              <w:spacing w:before="0" w:after="283"/>
              <w:jc w:val="left"/>
              <w:rPr/>
            </w:pPr>
            <w:r>
              <w:rPr/>
              <w:t xml:space="preserve"># 12 Florida State </w:t>
            </w:r>
          </w:p>
        </w:tc>
        <w:tc>
          <w:tcPr>
            <w:tcW w:w="3676" w:type="dxa"/>
            <w:tcBorders/>
            <w:vAlign w:val="center"/>
          </w:tcPr>
          <w:p>
            <w:pPr>
              <w:pStyle w:val="TableContents"/>
              <w:bidi w:val="0"/>
              <w:spacing w:before="0" w:after="283"/>
              <w:jc w:val="left"/>
              <w:rPr/>
            </w:pPr>
            <w:r>
              <w:rPr/>
              <w:t xml:space="preserve">29 -- 24 </w:t>
            </w:r>
          </w:p>
        </w:tc>
      </w:tr>
      <w:tr>
        <w:trPr/>
        <w:tc>
          <w:tcPr>
            <w:tcW w:w="541" w:type="dxa"/>
            <w:tcBorders/>
            <w:vAlign w:val="center"/>
          </w:tcPr>
          <w:p>
            <w:pPr>
              <w:pStyle w:val="TableContents"/>
              <w:bidi w:val="0"/>
              <w:spacing w:before="0" w:after="283"/>
              <w:jc w:val="left"/>
              <w:rPr/>
            </w:pPr>
            <w:r>
              <w:rPr/>
              <w:t xml:space="preserve">61 </w:t>
            </w:r>
          </w:p>
        </w:tc>
        <w:tc>
          <w:tcPr>
            <w:tcW w:w="2071" w:type="dxa"/>
            <w:tcBorders/>
            <w:vAlign w:val="center"/>
          </w:tcPr>
          <w:p>
            <w:pPr>
              <w:pStyle w:val="TableContents"/>
              <w:bidi w:val="0"/>
              <w:spacing w:before="0" w:after="283"/>
              <w:jc w:val="left"/>
              <w:rPr/>
            </w:pPr>
            <w:r>
              <w:rPr/>
              <w:t xml:space="preserve">lokakuu 8, 2016 </w:t>
            </w:r>
          </w:p>
        </w:tc>
        <w:tc>
          <w:tcPr>
            <w:tcW w:w="1636" w:type="dxa"/>
            <w:tcBorders/>
            <w:vAlign w:val="center"/>
          </w:tcPr>
          <w:p>
            <w:pPr>
              <w:pStyle w:val="TableContents"/>
              <w:bidi w:val="0"/>
              <w:spacing w:before="0" w:after="283"/>
              <w:jc w:val="left"/>
              <w:rPr/>
            </w:pPr>
            <w:r>
              <w:rPr/>
              <w:t xml:space="preserve">Miami Gardens </w:t>
            </w:r>
          </w:p>
        </w:tc>
        <w:tc>
          <w:tcPr>
            <w:tcW w:w="1846" w:type="dxa"/>
            <w:tcBorders/>
            <w:vAlign w:val="center"/>
          </w:tcPr>
          <w:p>
            <w:pPr>
              <w:pStyle w:val="TableContents"/>
              <w:bidi w:val="0"/>
              <w:spacing w:before="0" w:after="283"/>
              <w:jc w:val="left"/>
              <w:rPr/>
            </w:pPr>
            <w:r>
              <w:rPr/>
              <w:t xml:space="preserve"># 23 Florida State </w:t>
            </w:r>
          </w:p>
        </w:tc>
        <w:tc>
          <w:tcPr>
            <w:tcW w:w="3676" w:type="dxa"/>
            <w:tcBorders/>
            <w:vAlign w:val="center"/>
          </w:tcPr>
          <w:p>
            <w:pPr>
              <w:pStyle w:val="TableContents"/>
              <w:bidi w:val="0"/>
              <w:spacing w:before="0" w:after="283"/>
              <w:jc w:val="left"/>
              <w:rPr/>
            </w:pPr>
            <w:r>
              <w:rPr/>
              <w:t xml:space="preserve">20 -- 19 </w:t>
            </w:r>
          </w:p>
        </w:tc>
      </w:tr>
      <w:tr>
        <w:trPr/>
        <w:tc>
          <w:tcPr>
            <w:tcW w:w="541" w:type="dxa"/>
            <w:tcBorders/>
            <w:vAlign w:val="center"/>
          </w:tcPr>
          <w:p>
            <w:pPr>
              <w:pStyle w:val="TableContents"/>
              <w:bidi w:val="0"/>
              <w:spacing w:before="0" w:after="283"/>
              <w:jc w:val="left"/>
              <w:rPr/>
            </w:pPr>
            <w:r>
              <w:rPr/>
              <w:t xml:space="preserve">62 </w:t>
            </w:r>
          </w:p>
        </w:tc>
        <w:tc>
          <w:tcPr>
            <w:tcW w:w="2071" w:type="dxa"/>
            <w:tcBorders/>
            <w:vAlign w:val="center"/>
          </w:tcPr>
          <w:p>
            <w:pPr>
              <w:pStyle w:val="TableContents"/>
              <w:bidi w:val="0"/>
              <w:spacing w:before="0" w:after="283"/>
              <w:jc w:val="left"/>
              <w:rPr/>
            </w:pPr>
            <w:r>
              <w:rPr/>
              <w:t xml:space="preserve">lokakuu 7, 2017 </w:t>
            </w:r>
          </w:p>
        </w:tc>
        <w:tc>
          <w:tcPr>
            <w:tcW w:w="1636" w:type="dxa"/>
            <w:tcBorders/>
            <w:vAlign w:val="center"/>
          </w:tcPr>
          <w:p>
            <w:pPr>
              <w:pStyle w:val="TableContents"/>
              <w:bidi w:val="0"/>
              <w:spacing w:before="0" w:after="283"/>
              <w:jc w:val="left"/>
              <w:rPr/>
            </w:pPr>
            <w:r>
              <w:rPr/>
              <w:t xml:space="preserve">Tallahassee </w:t>
            </w:r>
          </w:p>
        </w:tc>
        <w:tc>
          <w:tcPr>
            <w:tcW w:w="1846" w:type="dxa"/>
            <w:tcBorders/>
            <w:vAlign w:val="center"/>
          </w:tcPr>
          <w:p>
            <w:pPr>
              <w:pStyle w:val="TableContents"/>
              <w:bidi w:val="0"/>
              <w:spacing w:before="0" w:after="283"/>
              <w:jc w:val="left"/>
              <w:rPr/>
            </w:pPr>
            <w:r>
              <w:rPr/>
              <w:t xml:space="preserve"># 13 Miami </w:t>
            </w:r>
          </w:p>
        </w:tc>
        <w:tc>
          <w:tcPr>
            <w:tcW w:w="3676" w:type="dxa"/>
            <w:tcBorders/>
            <w:vAlign w:val="center"/>
          </w:tcPr>
          <w:p>
            <w:pPr>
              <w:pStyle w:val="TableContents"/>
              <w:bidi w:val="0"/>
              <w:spacing w:before="0" w:after="283"/>
              <w:jc w:val="left"/>
              <w:rPr/>
            </w:pPr>
            <w:r>
              <w:rPr>
                <w:color w:val="A9A9A9"/>
              </w:rPr>
              <w:t xml:space="preserve">24 -- 20 </w:t>
            </w:r>
            <w:r>
              <w:rPr/>
              <w:t xml:space="preserve">Sarja: 32 -- 30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Florida State - Miami ottelun pistemäärä?</w:t>
      </w:r>
    </w:p>
    <w:p>
      <w:pPr>
        <w:pStyle w:val="TextBody"/>
        <w:bidi w:val="0"/>
        <w:jc w:val="left"/>
        <w:rPr>
          <w:b/>
          <w:u w:val="single"/>
          <w:shd w:val="clear" w:fill="FFFF00"/>
        </w:rPr>
      </w:pPr>
      <w:r>
        <w:rPr>
          <w:b/>
          <w:u w:val="single"/>
          <w:shd w:val="clear" w:fill="FFFF00"/>
        </w:rPr>
        <w:t xml:space="preserve">Asiakirjan numero 3941</w:t>
      </w:r>
    </w:p>
    <w:p>
      <w:pPr>
        <w:pStyle w:val="TextBody"/>
        <w:bidi w:val="0"/>
        <w:jc w:val="left"/>
        <w:rPr>
          <w:b/>
          <w:shd w:val="clear" w:fill="FFFF00"/>
        </w:rPr>
      </w:pPr>
      <w:r>
        <w:rPr>
          <w:b/>
          <w:shd w:val="clear" w:fill="FFFF00"/>
        </w:rPr>
        <w:t xml:space="preserve">Tekstin numero 0</w:t>
      </w:r>
    </w:p>
    <w:p>
      <w:pPr>
        <w:pStyle w:val="TextBody"/>
        <w:numPr>
          <w:ilvl w:val="0"/>
          <w:numId w:val="44"/>
        </w:numPr>
        <w:tabs>
          <w:tab w:val="clear" w:pos="1134"/>
          <w:tab w:val="left" w:leader="none" w:pos="707"/>
        </w:tabs>
        <w:bidi w:val="0"/>
        <w:spacing w:before="0" w:after="0"/>
        <w:ind w:start="707" w:hanging="283"/>
        <w:jc w:val="left"/>
        <w:rPr/>
      </w:pPr>
      <w:r>
        <w:rPr/>
        <w:t xml:space="preserve">Claire Danes Carrie Mathisonina, entinen CIA:n jäsen ja presidentti Keanen entinen Valkoisen talon neuvonantaja, joka asuu nyt Washingtonissa siskonsa Maggien kanssa. </w:t>
      </w:r>
    </w:p>
    <w:p>
      <w:pPr>
        <w:pStyle w:val="TextBody"/>
        <w:numPr>
          <w:ilvl w:val="0"/>
          <w:numId w:val="44"/>
        </w:numPr>
        <w:tabs>
          <w:tab w:val="clear" w:pos="1134"/>
          <w:tab w:val="left" w:leader="none" w:pos="707"/>
        </w:tabs>
        <w:bidi w:val="0"/>
        <w:spacing w:before="0" w:after="0"/>
        <w:ind w:start="707" w:hanging="283"/>
        <w:jc w:val="left"/>
        <w:rPr/>
      </w:pPr>
      <w:r>
        <w:rPr/>
        <w:t xml:space="preserve">Elizabeth Marvel Elizabeth Keanena, Yhdysvaltain nykyinen presidentti. </w:t>
      </w:r>
    </w:p>
    <w:p>
      <w:pPr>
        <w:pStyle w:val="TextBody"/>
        <w:numPr>
          <w:ilvl w:val="0"/>
          <w:numId w:val="44"/>
        </w:numPr>
        <w:tabs>
          <w:tab w:val="clear" w:pos="1134"/>
          <w:tab w:val="left" w:leader="none" w:pos="707"/>
        </w:tabs>
        <w:bidi w:val="0"/>
        <w:spacing w:before="0" w:after="0"/>
        <w:ind w:start="707" w:hanging="283"/>
        <w:jc w:val="left"/>
        <w:rPr/>
      </w:pPr>
      <w:r>
        <w:rPr/>
        <w:t xml:space="preserve">Maury Sterling Max Piotrowskina, freelance-valvonta-asiantuntijana, - </w:t>
      </w:r>
    </w:p>
    <w:p>
      <w:pPr>
        <w:pStyle w:val="TextBody"/>
        <w:numPr>
          <w:ilvl w:val="0"/>
          <w:numId w:val="44"/>
        </w:numPr>
        <w:tabs>
          <w:tab w:val="clear" w:pos="1134"/>
          <w:tab w:val="left" w:leader="none" w:pos="707"/>
        </w:tabs>
        <w:bidi w:val="0"/>
        <w:spacing w:before="0" w:after="0"/>
        <w:ind w:start="707" w:hanging="283"/>
        <w:jc w:val="left"/>
        <w:rPr/>
      </w:pPr>
      <w:r>
        <w:rPr>
          <w:color w:val="A9A9A9"/>
        </w:rPr>
        <w:t xml:space="preserve">Linus Roache</w:t>
      </w:r>
      <w:r>
        <w:rPr/>
        <w:t xml:space="preserve">: David Wellington, Valkoisen talon esikuntapäällikkö. </w:t>
      </w:r>
    </w:p>
    <w:p>
      <w:pPr>
        <w:pStyle w:val="TextBody"/>
        <w:numPr>
          <w:ilvl w:val="0"/>
          <w:numId w:val="44"/>
        </w:numPr>
        <w:tabs>
          <w:tab w:val="clear" w:pos="1134"/>
          <w:tab w:val="left" w:leader="none" w:pos="707"/>
        </w:tabs>
        <w:bidi w:val="0"/>
        <w:spacing w:before="0" w:after="0"/>
        <w:ind w:start="707" w:hanging="283"/>
        <w:jc w:val="left"/>
        <w:rPr/>
      </w:pPr>
      <w:r>
        <w:rPr/>
        <w:t xml:space="preserve">Jake Weber Brett O'Keefe, TV-juontaja ja provokaattori. </w:t>
      </w:r>
    </w:p>
    <w:p>
      <w:pPr>
        <w:pStyle w:val="TextBody"/>
        <w:numPr>
          <w:ilvl w:val="0"/>
          <w:numId w:val="44"/>
        </w:numPr>
        <w:tabs>
          <w:tab w:val="clear" w:pos="1134"/>
          <w:tab w:val="left" w:leader="none" w:pos="707"/>
        </w:tabs>
        <w:bidi w:val="0"/>
        <w:spacing w:before="0" w:after="0"/>
        <w:ind w:start="707" w:hanging="283"/>
        <w:jc w:val="left"/>
        <w:rPr/>
      </w:pPr>
      <w:r>
        <w:rPr/>
        <w:t xml:space="preserve">Morgan Spector Dante Allenina, FBI-agentti ja Carrien vanha ystävä, joka tutkii satoja ihmisiä, joita presidentti Keane on pidättänyt. </w:t>
      </w:r>
    </w:p>
    <w:p>
      <w:pPr>
        <w:pStyle w:val="TextBody"/>
        <w:numPr>
          <w:ilvl w:val="0"/>
          <w:numId w:val="44"/>
        </w:numPr>
        <w:tabs>
          <w:tab w:val="clear" w:pos="1134"/>
          <w:tab w:val="left" w:leader="none" w:pos="707"/>
        </w:tabs>
        <w:bidi w:val="0"/>
        <w:ind w:start="707" w:hanging="283"/>
        <w:jc w:val="left"/>
        <w:rPr/>
      </w:pPr>
      <w:r>
        <w:rPr/>
        <w:t xml:space="preserve">Mandy Patinkin on Saul Berenson, Carrien entinen pomo ja mentori sekä uusi kansallinen turvallisuusneuvonantaja.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Daavidia viime sunnuntaina kanava 4:n Homelandissa...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uusittiin seitsemännelle ja kahdeksannelle kaudelle elokuussa 2016. Tällä kaudella Maury Sterling, Jake Weber ja Linus Roache ylennettiin sarjan vakiojäseniksi; Sterling on ollut mukana sarjassa ensimmäisestä kaudesta lähtien, kun taas Weber ja Roache esiintyivät molemmat ensimmäisen kerran kuudennella kaudella. Seitsemännen tuotantokauden kuvaukset alkoivat 11. syyskuuta 2017 </w:t>
      </w:r>
      <w:r>
        <w:rPr>
          <w:color w:val="A9A9A9"/>
        </w:rPr>
        <w:t xml:space="preserve">Richmondissa, Virginiassa</w:t>
      </w:r>
      <w:r>
        <w:rPr/>
        <w:t xml:space="preserve">. Kuvaukset päättyivät Budapestissä, Unkarissa 29. maaliskuuta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Homelandin 7. kauden 1. jakso?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Amerikkalaisen televisiodraamasarjan Homeland seitsemäs kausi sai ensi-iltansa </w:t>
      </w:r>
      <w:r>
        <w:rPr>
          <w:color w:val="A9A9A9"/>
        </w:rPr>
        <w:t xml:space="preserve">11. helmikuuta 2018 </w:t>
      </w:r>
      <w:r>
        <w:rPr/>
        <w:t xml:space="preserve">Showtime-kanavalla, ja se koostuu 12 jaksosta.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Homelandin 7. kausi alkaa Yhdistyneessä kuningaskunnassa?</w:t>
      </w:r>
    </w:p>
    <w:p>
      <w:pPr>
        <w:pStyle w:val="TextBody"/>
        <w:bidi w:val="0"/>
        <w:jc w:val="left"/>
        <w:rPr>
          <w:b/>
          <w:shd w:val="clear" w:fill="FFFF00"/>
        </w:rPr>
      </w:pPr>
      <w:r>
        <w:rPr>
          <w:b/>
          <w:shd w:val="clear" w:fill="FFFF00"/>
        </w:rPr>
        <w:t xml:space="preserve">Teksti numero 3</w:t>
      </w:r>
    </w:p>
    <w:p>
      <w:pPr>
        <w:pStyle w:val="TextBody"/>
        <w:numPr>
          <w:ilvl w:val="0"/>
          <w:numId w:val="45"/>
        </w:numPr>
        <w:tabs>
          <w:tab w:val="clear" w:pos="1134"/>
          <w:tab w:val="left" w:leader="none" w:pos="720"/>
        </w:tabs>
        <w:bidi w:val="0"/>
        <w:ind w:start="720" w:hanging="283"/>
        <w:jc w:val="left"/>
        <w:rPr/>
      </w:pPr>
      <w:r>
        <w:rPr>
          <w:color w:val="A9A9A9"/>
        </w:rPr>
        <w:t xml:space="preserve">Beau Bridges </w:t>
      </w:r>
      <w:r>
        <w:rPr/>
        <w:t xml:space="preserve">varapresidentti Ralph Warnerina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varapresidenttiä Homeland-sarjassa 7</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Amerikkalaisen televisiodraamasarjan Homeland seitsemäs kausi sai ensi-iltansa 11. helmikuuta 2018 ja päättyi 29. huhtikuuta 2018 Showtime-kanavalla, ja se koostui </w:t>
      </w:r>
      <w:r>
        <w:rPr>
          <w:color w:val="A9A9A9"/>
        </w:rPr>
        <w:t xml:space="preserve">12 </w:t>
      </w:r>
      <w:r>
        <w:rPr/>
        <w:t xml:space="preserve">jaksosta. Sarja alkoi </w:t>
      </w:r>
      <w:r>
        <w:rPr/>
        <w:t xml:space="preserve">Gideon Raffin luoman </w:t>
      </w:r>
      <w:r>
        <w:rPr/>
        <w:t xml:space="preserve">israelilaisen televisiosarjan Hatufim </w:t>
      </w:r>
      <w:r>
        <w:rPr>
          <w:rtl w:val="true"/>
        </w:rPr>
        <w:t xml:space="preserve">(חטופי</w:t>
      </w:r>
      <w:r>
        <w:rPr/>
        <w:t xml:space="preserve">ם; englanniksi: Prisoners of War) </w:t>
      </w:r>
      <w:r>
        <w:rPr/>
        <w:t xml:space="preserve">kahden tuotantokauden löyhästi perustuvana muunnelmana, ja sen ovat </w:t>
      </w:r>
      <w:r>
        <w:rPr/>
        <w:t xml:space="preserve">kehittäneet amerikkalaista televisiota varten Howard Gordon ja Alex Gansa.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jaksoa on Homelandin 7. kaudella?</w:t>
      </w:r>
    </w:p>
    <w:p>
      <w:pPr>
        <w:pStyle w:val="TextBody"/>
        <w:bidi w:val="0"/>
        <w:jc w:val="left"/>
        <w:rPr>
          <w:b/>
          <w:u w:val="single"/>
          <w:shd w:val="clear" w:fill="FFFF00"/>
        </w:rPr>
      </w:pPr>
      <w:r>
        <w:rPr>
          <w:b/>
          <w:u w:val="single"/>
          <w:shd w:val="clear" w:fill="FFFF00"/>
        </w:rPr>
        <w:t xml:space="preserve">Asiakirjan numero 3942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Radcliffe-linja oli Britti-Intian Punjabin ja Bengalin maakuntien Intian ja Pakistanin osien välinen rajalinja. Se nimettiin sen suunnittelijan, </w:t>
      </w:r>
      <w:r>
        <w:rPr>
          <w:color w:val="A9A9A9"/>
        </w:rPr>
        <w:t xml:space="preserve">Sir Cyril Radcliffen </w:t>
      </w:r>
      <w:r>
        <w:rPr/>
        <w:t xml:space="preserve">mukaan, </w:t>
      </w:r>
      <w:r>
        <w:rPr/>
        <w:t xml:space="preserve">joka näiden kahden maakunnan rajakomissioiden yhteispuheenjohtajana sai vastuun jakaa oikeudenmukaisesti 175 000 neliömailia (450 000 km) aluetta, jolla asui 88 miljoonaa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piirsi rajan Intian ja Pakistanin välille?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Radcliffe-linja oli Intian ja Pakistanin välinen rajalinja, joka julkaistiin 17. elokuuta 1947 Intian jakamisen yhteydessä. Se nimettiin sen suunnittelijan </w:t>
      </w:r>
      <w:r>
        <w:rPr>
          <w:color w:val="A9A9A9"/>
        </w:rPr>
        <w:t xml:space="preserve">Sir Cyril Radcliffen </w:t>
      </w:r>
      <w:r>
        <w:rPr/>
        <w:t xml:space="preserve">mukaan</w:t>
      </w:r>
      <w:r>
        <w:rPr/>
        <w:t xml:space="preserve">, jonka tehtävänä oli rajakomissioiden puheenjohtajana jakaa oikeudenmukaisesti 175 000 neliömailin (450 000 km) alue, jolla asui 88 miljoonaa ihmistä. Sen länsipuolella on edelleen Intian ja Pakistanin välinen raja ja itäpuolella Intian ja Bangladeshin välinen raja.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luvan vetää rajalinjan vuonna 1947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kenelle annettiin tehtäväksi jakaa Intia vuonna 1947.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teki Intian ja Pakistanin välisen rajan?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vetää rajan Intian ja Pakistanin välille?</w:t>
      </w:r>
    </w:p>
    <w:p>
      <w:pPr>
        <w:pStyle w:val="TextBody"/>
        <w:bidi w:val="0"/>
        <w:jc w:val="left"/>
        <w:rPr>
          <w:b/>
          <w:u w:val="single"/>
          <w:shd w:val="clear" w:fill="FFFF00"/>
        </w:rPr>
      </w:pPr>
      <w:r>
        <w:rPr>
          <w:b/>
          <w:u w:val="single"/>
          <w:shd w:val="clear" w:fill="FFFF00"/>
        </w:rPr>
        <w:t xml:space="preserve">Asiakirjan numero 3943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Watti (symboli: W) on tehon yksikkö. Kansainvälisessä yksikköjärjestelmässä (SI) se on määritelty johdetuksi yksiköksi, joka </w:t>
      </w:r>
      <w:r>
        <w:rPr/>
        <w:t xml:space="preserve">on </w:t>
      </w:r>
      <w:r>
        <w:rPr>
          <w:color w:val="A9A9A9"/>
        </w:rPr>
        <w:t xml:space="preserve">1 </w:t>
      </w:r>
      <w:r>
        <w:rPr/>
        <w:t xml:space="preserve">joule sekunnissa, ja sitä käytetään energiansiirtonopeuden määrittämiseen. Mitta-analyysissä sitä kuvaa M L 2 T - 3 (\ displaystyle (\ mathsf (ML)) ^ (2) (\ mathsf (T)) ^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joule vastaa kuinka monta wattia...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Watti on </w:t>
      </w:r>
      <w:r>
        <w:rPr/>
        <w:t xml:space="preserve">nimetty skotlantilaisen keksijän James Wattin mukaan, koska hän osallistui höyrykoneen kehittämiseen.</w:t>
      </w:r>
      <w:r>
        <w:rPr/>
        <w:t xml:space="preserve"> Mittayksikkö hyväksyttiin British Association for the Advancement of Science -järjestön toisessa kongressissa vuonna 1882, jolloin kaupallinen sähköntuotanto alkoi sekä vedestä että höyrystä. Vuonna 1960 11. yleinen paino- ja mittakonferenssi hyväksyi sen tehon mittaamiseen kansainvälisessä mittayksikköjärjestelmässä (SI).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skotlantilaisen keksijän mukaan nimetty sähkötehon yksikkö</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Watti </w:t>
      </w:r>
      <w:r>
        <w:rPr/>
        <w:t xml:space="preserve">(symboli: W) on kansainvälisen SI-järjestelmän (International System of Units) johdettu tehon yksikkö, joka on 1 joule sekunnissa, ja sitä voidaan käyttää energiansiirtonopeuden määrittämiseen. Tehon mitat ovat M L 2 T - 3 (\ displaystyle (\ mathsf (ML)) ^ (2) (\ mathsf (T)) ^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tehon si-yksikkö, joka vastaa joulea sekunnissa?</w:t>
      </w:r>
    </w:p>
    <w:p>
      <w:pPr>
        <w:pStyle w:val="TextBody"/>
        <w:bidi w:val="0"/>
        <w:jc w:val="left"/>
        <w:rPr>
          <w:b/>
          <w:u w:val="single"/>
          <w:shd w:val="clear" w:fill="FFFF00"/>
        </w:rPr>
      </w:pPr>
      <w:r>
        <w:rPr>
          <w:b/>
          <w:u w:val="single"/>
          <w:shd w:val="clear" w:fill="FFFF00"/>
        </w:rPr>
        <w:t xml:space="preserve">Asiakirjan numero 3944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Huhtikuussa 2017 AMC uusi sarjan </w:t>
      </w:r>
      <w:r>
        <w:rPr>
          <w:color w:val="A9A9A9"/>
        </w:rPr>
        <w:t xml:space="preserve">neljännelle kaudelle, </w:t>
      </w:r>
      <w:r>
        <w:rPr/>
        <w:t xml:space="preserve">joka sai ensi-iltansa 15. huhtikuuta 2018. Heinäkuussa 2018 sarja uusittiin viidennelle kaudelle. Elokuun 26. päivään 2018 mennessä Fear the Walking Dead -sarjasta on esitetty 48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nykyinen kausi pelko Walking Dead</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14"/>
        <w:gridCol w:w="924"/>
        <w:gridCol w:w="1881"/>
        <w:gridCol w:w="1454"/>
        <w:gridCol w:w="2110"/>
        <w:gridCol w:w="1601"/>
        <w:gridCol w:w="1321"/>
      </w:tblGrid>
      <w:tr>
        <w:trPr/>
        <w:tc>
          <w:tcPr>
            <w:tcW w:w="914" w:type="dxa"/>
            <w:tcBorders/>
            <w:vAlign w:val="center"/>
          </w:tcPr>
          <w:p>
            <w:pPr>
              <w:pStyle w:val="TableHeading"/>
              <w:suppressLineNumbers/>
              <w:bidi w:val="0"/>
              <w:spacing w:before="0" w:after="283"/>
              <w:jc w:val="center"/>
              <w:rPr/>
            </w:pPr>
            <w:r>
              <w:rPr/>
              <w:t xml:space="preserve">Ei. </w:t>
            </w:r>
          </w:p>
        </w:tc>
        <w:tc>
          <w:tcPr>
            <w:tcW w:w="924" w:type="dxa"/>
            <w:tcBorders/>
            <w:vAlign w:val="center"/>
          </w:tcPr>
          <w:p>
            <w:pPr>
              <w:pStyle w:val="TableHeading"/>
              <w:suppressLineNumbers/>
              <w:bidi w:val="0"/>
              <w:spacing w:before="0" w:after="283"/>
              <w:jc w:val="center"/>
              <w:rPr/>
            </w:pPr>
            <w:r>
              <w:rPr/>
              <w:t xml:space="preserve">Nro kauden aikana </w:t>
            </w:r>
          </w:p>
        </w:tc>
        <w:tc>
          <w:tcPr>
            <w:tcW w:w="1881" w:type="dxa"/>
            <w:tcBorders/>
            <w:vAlign w:val="center"/>
          </w:tcPr>
          <w:p>
            <w:pPr>
              <w:pStyle w:val="TableHeading"/>
              <w:suppressLineNumbers/>
              <w:bidi w:val="0"/>
              <w:spacing w:before="0" w:after="283"/>
              <w:jc w:val="center"/>
              <w:rPr/>
            </w:pPr>
            <w:r>
              <w:rPr/>
              <w:t xml:space="preserve">Otsikko </w:t>
            </w:r>
          </w:p>
        </w:tc>
        <w:tc>
          <w:tcPr>
            <w:tcW w:w="1454" w:type="dxa"/>
            <w:tcBorders/>
            <w:vAlign w:val="center"/>
          </w:tcPr>
          <w:p>
            <w:pPr>
              <w:pStyle w:val="TableHeading"/>
              <w:suppressLineNumbers/>
              <w:bidi w:val="0"/>
              <w:spacing w:before="0" w:after="283"/>
              <w:jc w:val="center"/>
              <w:rPr/>
            </w:pPr>
            <w:r>
              <w:rPr/>
              <w:t xml:space="preserve">Ohjaaja </w:t>
            </w:r>
          </w:p>
        </w:tc>
        <w:tc>
          <w:tcPr>
            <w:tcW w:w="2110" w:type="dxa"/>
            <w:tcBorders/>
            <w:vAlign w:val="center"/>
          </w:tcPr>
          <w:p>
            <w:pPr>
              <w:pStyle w:val="TableHeading"/>
              <w:suppressLineNumbers/>
              <w:bidi w:val="0"/>
              <w:spacing w:before="0" w:after="283"/>
              <w:jc w:val="center"/>
              <w:rPr/>
            </w:pPr>
            <w:r>
              <w:rPr/>
              <w:t xml:space="preserve">Kirjoittanut </w:t>
            </w:r>
          </w:p>
        </w:tc>
        <w:tc>
          <w:tcPr>
            <w:tcW w:w="1601" w:type="dxa"/>
            <w:tcBorders/>
            <w:vAlign w:val="center"/>
          </w:tcPr>
          <w:p>
            <w:pPr>
              <w:pStyle w:val="TableHeading"/>
              <w:suppressLineNumbers/>
              <w:bidi w:val="0"/>
              <w:spacing w:before="0" w:after="283"/>
              <w:jc w:val="center"/>
              <w:rPr/>
            </w:pPr>
            <w:r>
              <w:rPr/>
              <w:t xml:space="preserve">Alkuperäinen lähetyspäivä </w:t>
            </w:r>
          </w:p>
        </w:tc>
        <w:tc>
          <w:tcPr>
            <w:tcW w:w="1321" w:type="dxa"/>
            <w:tcBorders/>
            <w:vAlign w:val="center"/>
          </w:tcPr>
          <w:p>
            <w:pPr>
              <w:pStyle w:val="TableHeading"/>
              <w:suppressLineNumbers/>
              <w:bidi w:val="0"/>
              <w:spacing w:before="0" w:after="283"/>
              <w:jc w:val="center"/>
              <w:rPr/>
            </w:pPr>
            <w:r>
              <w:rPr/>
              <w:t xml:space="preserve">Yhdysvaltalaiset katsojat (miljoonaa) </w:t>
            </w:r>
          </w:p>
        </w:tc>
      </w:tr>
      <w:tr>
        <w:trPr/>
        <w:tc>
          <w:tcPr>
            <w:tcW w:w="914" w:type="dxa"/>
            <w:tcBorders/>
            <w:vAlign w:val="center"/>
          </w:tcPr>
          <w:p>
            <w:pPr>
              <w:pStyle w:val="TableHeading"/>
              <w:suppressLineNumbers/>
              <w:bidi w:val="0"/>
              <w:spacing w:before="0" w:after="283"/>
              <w:jc w:val="center"/>
              <w:rPr/>
            </w:pPr>
            <w:r>
              <w:rPr/>
              <w:t xml:space="preserve">38 </w:t>
            </w:r>
          </w:p>
        </w:tc>
        <w:tc>
          <w:tcPr>
            <w:tcW w:w="924" w:type="dxa"/>
            <w:tcBorders/>
            <w:vAlign w:val="center"/>
          </w:tcPr>
          <w:p>
            <w:pPr>
              <w:pStyle w:val="TableContents"/>
              <w:bidi w:val="0"/>
              <w:spacing w:before="0" w:after="283"/>
              <w:jc w:val="left"/>
              <w:rPr>
                <w:sz w:val="4"/>
                <w:szCs w:val="4"/>
              </w:rPr>
            </w:pPr>
            <w:r>
              <w:rPr>
                <w:sz w:val="4"/>
                <w:szCs w:val="4"/>
              </w:rPr>
            </w:r>
          </w:p>
        </w:tc>
        <w:tc>
          <w:tcPr>
            <w:tcW w:w="1881" w:type="dxa"/>
            <w:tcBorders/>
            <w:vAlign w:val="center"/>
          </w:tcPr>
          <w:p>
            <w:pPr>
              <w:pStyle w:val="TableContents"/>
              <w:bidi w:val="0"/>
              <w:spacing w:before="0" w:after="283"/>
              <w:jc w:val="left"/>
              <w:rPr/>
            </w:pPr>
            <w:r>
              <w:rPr/>
              <w:t xml:space="preserve">"Mikä on sinun tarinasi? </w:t>
            </w:r>
          </w:p>
        </w:tc>
        <w:tc>
          <w:tcPr>
            <w:tcW w:w="1454" w:type="dxa"/>
            <w:tcBorders/>
            <w:vAlign w:val="center"/>
          </w:tcPr>
          <w:p>
            <w:pPr>
              <w:pStyle w:val="TableContents"/>
              <w:bidi w:val="0"/>
              <w:spacing w:before="0" w:after="283"/>
              <w:jc w:val="left"/>
              <w:rPr/>
            </w:pPr>
            <w:r>
              <w:rPr/>
              <w:t xml:space="preserve">John Polson </w:t>
            </w:r>
          </w:p>
        </w:tc>
        <w:tc>
          <w:tcPr>
            <w:tcW w:w="2110" w:type="dxa"/>
            <w:tcBorders/>
            <w:vAlign w:val="center"/>
          </w:tcPr>
          <w:p>
            <w:pPr>
              <w:pStyle w:val="TableContents"/>
              <w:bidi w:val="0"/>
              <w:spacing w:before="0" w:after="283"/>
              <w:jc w:val="left"/>
              <w:rPr/>
            </w:pPr>
            <w:r>
              <w:rPr/>
              <w:t xml:space="preserve">Scott M. Gimple &amp; Andrew Chambliss &amp; Ian Goldberg </w:t>
            </w:r>
          </w:p>
        </w:tc>
        <w:tc>
          <w:tcPr>
            <w:tcW w:w="1601" w:type="dxa"/>
            <w:tcBorders/>
            <w:vAlign w:val="center"/>
          </w:tcPr>
          <w:p>
            <w:pPr>
              <w:pStyle w:val="TableContents"/>
              <w:bidi w:val="0"/>
              <w:spacing w:before="0" w:after="283"/>
              <w:jc w:val="left"/>
              <w:rPr/>
            </w:pPr>
            <w:r>
              <w:rPr/>
              <w:t xml:space="preserve">15. huhtikuuta 2018 (2018-04-15) </w:t>
            </w:r>
          </w:p>
        </w:tc>
        <w:tc>
          <w:tcPr>
            <w:tcW w:w="1321" w:type="dxa"/>
            <w:tcBorders/>
            <w:vAlign w:val="center"/>
          </w:tcPr>
          <w:p>
            <w:pPr>
              <w:pStyle w:val="TableContents"/>
              <w:bidi w:val="0"/>
              <w:spacing w:before="0" w:after="283"/>
              <w:jc w:val="left"/>
              <w:rPr/>
            </w:pPr>
            <w:r>
              <w:rPr/>
              <w:t xml:space="preserve">4.09 </w:t>
            </w:r>
          </w:p>
        </w:tc>
      </w:tr>
      <w:tr>
        <w:trPr/>
        <w:tc>
          <w:tcPr>
            <w:tcW w:w="914" w:type="dxa"/>
            <w:tcBorders/>
            <w:vAlign w:val="center"/>
          </w:tcPr>
          <w:p>
            <w:pPr>
              <w:pStyle w:val="TableHeading"/>
              <w:suppressLineNumbers/>
              <w:bidi w:val="0"/>
              <w:spacing w:before="0" w:after="283"/>
              <w:jc w:val="center"/>
              <w:rPr/>
            </w:pPr>
            <w:r>
              <w:rPr/>
              <w:t xml:space="preserve">39 </w:t>
            </w:r>
          </w:p>
        </w:tc>
        <w:tc>
          <w:tcPr>
            <w:tcW w:w="924" w:type="dxa"/>
            <w:tcBorders/>
            <w:vAlign w:val="center"/>
          </w:tcPr>
          <w:p>
            <w:pPr>
              <w:pStyle w:val="TableContents"/>
              <w:bidi w:val="0"/>
              <w:spacing w:before="0" w:after="283"/>
              <w:jc w:val="left"/>
              <w:rPr>
                <w:sz w:val="4"/>
                <w:szCs w:val="4"/>
              </w:rPr>
            </w:pPr>
            <w:r>
              <w:rPr>
                <w:sz w:val="4"/>
                <w:szCs w:val="4"/>
              </w:rPr>
            </w:r>
          </w:p>
        </w:tc>
        <w:tc>
          <w:tcPr>
            <w:tcW w:w="1881" w:type="dxa"/>
            <w:tcBorders/>
            <w:vAlign w:val="center"/>
          </w:tcPr>
          <w:p>
            <w:pPr>
              <w:pStyle w:val="TableContents"/>
              <w:bidi w:val="0"/>
              <w:spacing w:before="0" w:after="283"/>
              <w:jc w:val="left"/>
              <w:rPr/>
            </w:pPr>
            <w:r>
              <w:rPr/>
              <w:t xml:space="preserve">``Toinen päivä timantissa'' </w:t>
            </w:r>
          </w:p>
        </w:tc>
        <w:tc>
          <w:tcPr>
            <w:tcW w:w="1454" w:type="dxa"/>
            <w:tcBorders/>
            <w:vAlign w:val="center"/>
          </w:tcPr>
          <w:p>
            <w:pPr>
              <w:pStyle w:val="TableContents"/>
              <w:bidi w:val="0"/>
              <w:spacing w:before="0" w:after="283"/>
              <w:jc w:val="left"/>
              <w:rPr/>
            </w:pPr>
            <w:r>
              <w:rPr/>
              <w:t xml:space="preserve">Michael E. Satrazemis </w:t>
            </w:r>
          </w:p>
        </w:tc>
        <w:tc>
          <w:tcPr>
            <w:tcW w:w="2110" w:type="dxa"/>
            <w:tcBorders/>
            <w:vAlign w:val="center"/>
          </w:tcPr>
          <w:p>
            <w:pPr>
              <w:pStyle w:val="TableContents"/>
              <w:bidi w:val="0"/>
              <w:spacing w:before="0" w:after="283"/>
              <w:jc w:val="left"/>
              <w:rPr/>
            </w:pPr>
            <w:r>
              <w:rPr/>
              <w:t xml:space="preserve">Andrew Chambliss &amp; Ian Goldberg </w:t>
            </w:r>
          </w:p>
        </w:tc>
        <w:tc>
          <w:tcPr>
            <w:tcW w:w="1601" w:type="dxa"/>
            <w:tcBorders/>
            <w:vAlign w:val="center"/>
          </w:tcPr>
          <w:p>
            <w:pPr>
              <w:pStyle w:val="TableContents"/>
              <w:bidi w:val="0"/>
              <w:spacing w:before="0" w:after="283"/>
              <w:jc w:val="left"/>
              <w:rPr/>
            </w:pPr>
            <w:r>
              <w:rPr/>
              <w:t xml:space="preserve">huhtikuu 22, 2018 (2018-04-22) </w:t>
            </w:r>
          </w:p>
        </w:tc>
        <w:tc>
          <w:tcPr>
            <w:tcW w:w="1321" w:type="dxa"/>
            <w:tcBorders/>
            <w:vAlign w:val="center"/>
          </w:tcPr>
          <w:p>
            <w:pPr>
              <w:pStyle w:val="TableContents"/>
              <w:bidi w:val="0"/>
              <w:spacing w:before="0" w:after="283"/>
              <w:jc w:val="left"/>
              <w:rPr/>
            </w:pPr>
            <w:r>
              <w:rPr/>
              <w:t xml:space="preserve">3.07 </w:t>
            </w:r>
          </w:p>
        </w:tc>
      </w:tr>
      <w:tr>
        <w:trPr/>
        <w:tc>
          <w:tcPr>
            <w:tcW w:w="914" w:type="dxa"/>
            <w:tcBorders/>
            <w:vAlign w:val="center"/>
          </w:tcPr>
          <w:p>
            <w:pPr>
              <w:pStyle w:val="TableHeading"/>
              <w:suppressLineNumbers/>
              <w:bidi w:val="0"/>
              <w:spacing w:before="0" w:after="283"/>
              <w:jc w:val="center"/>
              <w:rPr/>
            </w:pPr>
            <w:r>
              <w:rPr/>
              <w:t xml:space="preserve">40 </w:t>
            </w:r>
          </w:p>
        </w:tc>
        <w:tc>
          <w:tcPr>
            <w:tcW w:w="924" w:type="dxa"/>
            <w:tcBorders/>
            <w:vAlign w:val="center"/>
          </w:tcPr>
          <w:p>
            <w:pPr>
              <w:pStyle w:val="TableContents"/>
              <w:bidi w:val="0"/>
              <w:spacing w:before="0" w:after="283"/>
              <w:jc w:val="left"/>
              <w:rPr>
                <w:sz w:val="4"/>
                <w:szCs w:val="4"/>
              </w:rPr>
            </w:pPr>
            <w:r>
              <w:rPr>
                <w:sz w:val="4"/>
                <w:szCs w:val="4"/>
              </w:rPr>
            </w:r>
          </w:p>
        </w:tc>
        <w:tc>
          <w:tcPr>
            <w:tcW w:w="1881" w:type="dxa"/>
            <w:tcBorders/>
            <w:vAlign w:val="center"/>
          </w:tcPr>
          <w:p>
            <w:pPr>
              <w:pStyle w:val="TableContents"/>
              <w:bidi w:val="0"/>
              <w:spacing w:before="0" w:after="283"/>
              <w:jc w:val="left"/>
              <w:rPr/>
            </w:pPr>
            <w:r>
              <w:rPr/>
              <w:t xml:space="preserve">``Hyvää täällä ulkona'' </w:t>
            </w:r>
          </w:p>
        </w:tc>
        <w:tc>
          <w:tcPr>
            <w:tcW w:w="1454" w:type="dxa"/>
            <w:tcBorders/>
            <w:vAlign w:val="center"/>
          </w:tcPr>
          <w:p>
            <w:pPr>
              <w:pStyle w:val="TableContents"/>
              <w:bidi w:val="0"/>
              <w:spacing w:before="0" w:after="283"/>
              <w:jc w:val="left"/>
              <w:rPr/>
            </w:pPr>
            <w:r>
              <w:rPr/>
              <w:t xml:space="preserve">Dan Liu </w:t>
            </w:r>
          </w:p>
        </w:tc>
        <w:tc>
          <w:tcPr>
            <w:tcW w:w="2110" w:type="dxa"/>
            <w:tcBorders/>
            <w:vAlign w:val="center"/>
          </w:tcPr>
          <w:p>
            <w:pPr>
              <w:pStyle w:val="TableContents"/>
              <w:bidi w:val="0"/>
              <w:spacing w:before="0" w:after="283"/>
              <w:jc w:val="left"/>
              <w:rPr/>
            </w:pPr>
            <w:r>
              <w:rPr/>
              <w:t xml:space="preserve">Shintaro Shimosawa </w:t>
            </w:r>
          </w:p>
        </w:tc>
        <w:tc>
          <w:tcPr>
            <w:tcW w:w="1601" w:type="dxa"/>
            <w:tcBorders/>
            <w:vAlign w:val="center"/>
          </w:tcPr>
          <w:p>
            <w:pPr>
              <w:pStyle w:val="TableContents"/>
              <w:bidi w:val="0"/>
              <w:spacing w:before="0" w:after="283"/>
              <w:jc w:val="left"/>
              <w:rPr/>
            </w:pPr>
            <w:r>
              <w:rPr/>
              <w:t xml:space="preserve">huhtikuu 29, 2018 (2018-04-29) </w:t>
            </w:r>
          </w:p>
        </w:tc>
        <w:tc>
          <w:tcPr>
            <w:tcW w:w="1321" w:type="dxa"/>
            <w:tcBorders/>
            <w:vAlign w:val="center"/>
          </w:tcPr>
          <w:p>
            <w:pPr>
              <w:pStyle w:val="TableContents"/>
              <w:bidi w:val="0"/>
              <w:spacing w:before="0" w:after="283"/>
              <w:jc w:val="left"/>
              <w:rPr/>
            </w:pPr>
            <w:r>
              <w:rPr/>
              <w:t xml:space="preserve">2.71 </w:t>
            </w:r>
          </w:p>
        </w:tc>
      </w:tr>
      <w:tr>
        <w:trPr/>
        <w:tc>
          <w:tcPr>
            <w:tcW w:w="914" w:type="dxa"/>
            <w:tcBorders/>
            <w:vAlign w:val="center"/>
          </w:tcPr>
          <w:p>
            <w:pPr>
              <w:pStyle w:val="TableHeading"/>
              <w:suppressLineNumbers/>
              <w:bidi w:val="0"/>
              <w:spacing w:before="0" w:after="283"/>
              <w:jc w:val="center"/>
              <w:rPr/>
            </w:pPr>
            <w:r>
              <w:rPr/>
              <w:t xml:space="preserve">41 </w:t>
            </w:r>
          </w:p>
        </w:tc>
        <w:tc>
          <w:tcPr>
            <w:tcW w:w="924" w:type="dxa"/>
            <w:tcBorders/>
            <w:vAlign w:val="center"/>
          </w:tcPr>
          <w:p>
            <w:pPr>
              <w:pStyle w:val="TableContents"/>
              <w:bidi w:val="0"/>
              <w:spacing w:before="0" w:after="283"/>
              <w:jc w:val="left"/>
              <w:rPr>
                <w:sz w:val="4"/>
                <w:szCs w:val="4"/>
              </w:rPr>
            </w:pPr>
            <w:r>
              <w:rPr>
                <w:sz w:val="4"/>
                <w:szCs w:val="4"/>
              </w:rPr>
            </w:r>
          </w:p>
        </w:tc>
        <w:tc>
          <w:tcPr>
            <w:tcW w:w="1881" w:type="dxa"/>
            <w:tcBorders/>
            <w:vAlign w:val="center"/>
          </w:tcPr>
          <w:p>
            <w:pPr>
              <w:pStyle w:val="TableContents"/>
              <w:bidi w:val="0"/>
              <w:spacing w:before="0" w:after="283"/>
              <w:jc w:val="left"/>
              <w:rPr/>
            </w:pPr>
            <w:r>
              <w:rPr/>
              <w:t xml:space="preserve">"Haudattu </w:t>
            </w:r>
          </w:p>
        </w:tc>
        <w:tc>
          <w:tcPr>
            <w:tcW w:w="1454" w:type="dxa"/>
            <w:tcBorders/>
            <w:vAlign w:val="center"/>
          </w:tcPr>
          <w:p>
            <w:pPr>
              <w:pStyle w:val="TableContents"/>
              <w:bidi w:val="0"/>
              <w:spacing w:before="0" w:after="283"/>
              <w:jc w:val="left"/>
              <w:rPr/>
            </w:pPr>
            <w:r>
              <w:rPr/>
              <w:t xml:space="preserve">Magnus Martens </w:t>
            </w:r>
          </w:p>
        </w:tc>
        <w:tc>
          <w:tcPr>
            <w:tcW w:w="2110" w:type="dxa"/>
            <w:tcBorders/>
            <w:vAlign w:val="center"/>
          </w:tcPr>
          <w:p>
            <w:pPr>
              <w:pStyle w:val="TableContents"/>
              <w:bidi w:val="0"/>
              <w:spacing w:before="0" w:after="283"/>
              <w:jc w:val="left"/>
              <w:rPr/>
            </w:pPr>
            <w:r>
              <w:rPr/>
              <w:t xml:space="preserve">Alex Delyle </w:t>
            </w:r>
          </w:p>
        </w:tc>
        <w:tc>
          <w:tcPr>
            <w:tcW w:w="1601" w:type="dxa"/>
            <w:tcBorders/>
            <w:vAlign w:val="center"/>
          </w:tcPr>
          <w:p>
            <w:pPr>
              <w:pStyle w:val="TableContents"/>
              <w:bidi w:val="0"/>
              <w:spacing w:before="0" w:after="283"/>
              <w:jc w:val="left"/>
              <w:rPr/>
            </w:pPr>
            <w:r>
              <w:rPr/>
              <w:t xml:space="preserve">6. toukokuuta 2018 (2018-05-06) </w:t>
            </w:r>
          </w:p>
        </w:tc>
        <w:tc>
          <w:tcPr>
            <w:tcW w:w="1321" w:type="dxa"/>
            <w:tcBorders/>
            <w:vAlign w:val="center"/>
          </w:tcPr>
          <w:p>
            <w:pPr>
              <w:pStyle w:val="TableContents"/>
              <w:bidi w:val="0"/>
              <w:spacing w:before="0" w:after="283"/>
              <w:jc w:val="left"/>
              <w:rPr/>
            </w:pPr>
            <w:r>
              <w:rPr/>
              <w:t xml:space="preserve">2.49 </w:t>
            </w:r>
          </w:p>
        </w:tc>
      </w:tr>
      <w:tr>
        <w:trPr/>
        <w:tc>
          <w:tcPr>
            <w:tcW w:w="914" w:type="dxa"/>
            <w:tcBorders/>
            <w:vAlign w:val="center"/>
          </w:tcPr>
          <w:p>
            <w:pPr>
              <w:pStyle w:val="TableHeading"/>
              <w:suppressLineNumbers/>
              <w:bidi w:val="0"/>
              <w:spacing w:before="0" w:after="283"/>
              <w:jc w:val="center"/>
              <w:rPr/>
            </w:pPr>
            <w:r>
              <w:rPr/>
              <w:t xml:space="preserve">42 </w:t>
            </w:r>
          </w:p>
        </w:tc>
        <w:tc>
          <w:tcPr>
            <w:tcW w:w="924" w:type="dxa"/>
            <w:tcBorders/>
            <w:vAlign w:val="center"/>
          </w:tcPr>
          <w:p>
            <w:pPr>
              <w:pStyle w:val="TableContents"/>
              <w:bidi w:val="0"/>
              <w:spacing w:before="0" w:after="283"/>
              <w:jc w:val="left"/>
              <w:rPr/>
            </w:pPr>
            <w:r>
              <w:rPr/>
              <w:t xml:space="preserve">5 </w:t>
            </w:r>
          </w:p>
        </w:tc>
        <w:tc>
          <w:tcPr>
            <w:tcW w:w="1881" w:type="dxa"/>
            <w:tcBorders/>
            <w:vAlign w:val="center"/>
          </w:tcPr>
          <w:p>
            <w:pPr>
              <w:pStyle w:val="TableContents"/>
              <w:bidi w:val="0"/>
              <w:spacing w:before="0" w:after="283"/>
              <w:jc w:val="left"/>
              <w:rPr/>
            </w:pPr>
            <w:r>
              <w:rPr/>
              <w:t xml:space="preserve">"Laura </w:t>
            </w:r>
          </w:p>
        </w:tc>
        <w:tc>
          <w:tcPr>
            <w:tcW w:w="1454" w:type="dxa"/>
            <w:tcBorders/>
            <w:vAlign w:val="center"/>
          </w:tcPr>
          <w:p>
            <w:pPr>
              <w:pStyle w:val="TableContents"/>
              <w:bidi w:val="0"/>
              <w:spacing w:before="0" w:after="283"/>
              <w:jc w:val="left"/>
              <w:rPr/>
            </w:pPr>
            <w:r>
              <w:rPr/>
              <w:t xml:space="preserve">Michael E. Satrazemis </w:t>
            </w:r>
          </w:p>
        </w:tc>
        <w:tc>
          <w:tcPr>
            <w:tcW w:w="2110" w:type="dxa"/>
            <w:tcBorders/>
            <w:vAlign w:val="center"/>
          </w:tcPr>
          <w:p>
            <w:pPr>
              <w:pStyle w:val="TableContents"/>
              <w:bidi w:val="0"/>
              <w:spacing w:before="0" w:after="283"/>
              <w:jc w:val="left"/>
              <w:rPr/>
            </w:pPr>
            <w:r>
              <w:rPr/>
              <w:t xml:space="preserve">Anna Fishko </w:t>
            </w:r>
          </w:p>
        </w:tc>
        <w:tc>
          <w:tcPr>
            <w:tcW w:w="1601" w:type="dxa"/>
            <w:tcBorders/>
            <w:vAlign w:val="center"/>
          </w:tcPr>
          <w:p>
            <w:pPr>
              <w:pStyle w:val="TableContents"/>
              <w:bidi w:val="0"/>
              <w:spacing w:before="0" w:after="283"/>
              <w:jc w:val="left"/>
              <w:rPr/>
            </w:pPr>
            <w:r>
              <w:rPr/>
              <w:t xml:space="preserve">13. toukokuuta 2018 (2018-05-13) </w:t>
            </w:r>
          </w:p>
        </w:tc>
        <w:tc>
          <w:tcPr>
            <w:tcW w:w="1321" w:type="dxa"/>
            <w:tcBorders/>
            <w:vAlign w:val="center"/>
          </w:tcPr>
          <w:p>
            <w:pPr>
              <w:pStyle w:val="TableContents"/>
              <w:bidi w:val="0"/>
              <w:spacing w:before="0" w:after="283"/>
              <w:jc w:val="left"/>
              <w:rPr/>
            </w:pPr>
            <w:r>
              <w:rPr/>
              <w:t xml:space="preserve">2.46 </w:t>
            </w:r>
          </w:p>
        </w:tc>
      </w:tr>
      <w:tr>
        <w:trPr/>
        <w:tc>
          <w:tcPr>
            <w:tcW w:w="914" w:type="dxa"/>
            <w:tcBorders/>
            <w:vAlign w:val="center"/>
          </w:tcPr>
          <w:p>
            <w:pPr>
              <w:pStyle w:val="TableHeading"/>
              <w:suppressLineNumbers/>
              <w:bidi w:val="0"/>
              <w:spacing w:before="0" w:after="283"/>
              <w:jc w:val="center"/>
              <w:rPr/>
            </w:pPr>
            <w:r>
              <w:rPr/>
              <w:t xml:space="preserve">43 </w:t>
            </w:r>
          </w:p>
        </w:tc>
        <w:tc>
          <w:tcPr>
            <w:tcW w:w="924" w:type="dxa"/>
            <w:tcBorders/>
            <w:vAlign w:val="center"/>
          </w:tcPr>
          <w:p>
            <w:pPr>
              <w:pStyle w:val="TableContents"/>
              <w:bidi w:val="0"/>
              <w:spacing w:before="0" w:after="283"/>
              <w:jc w:val="left"/>
              <w:rPr/>
            </w:pPr>
            <w:r>
              <w:rPr/>
              <w:t xml:space="preserve">6 </w:t>
            </w:r>
          </w:p>
        </w:tc>
        <w:tc>
          <w:tcPr>
            <w:tcW w:w="1881" w:type="dxa"/>
            <w:tcBorders/>
            <w:vAlign w:val="center"/>
          </w:tcPr>
          <w:p>
            <w:pPr>
              <w:pStyle w:val="TableContents"/>
              <w:bidi w:val="0"/>
              <w:spacing w:before="0" w:after="283"/>
              <w:jc w:val="left"/>
              <w:rPr/>
            </w:pPr>
            <w:r>
              <w:rPr/>
              <w:t xml:space="preserve">``Just in Case'' </w:t>
            </w:r>
          </w:p>
        </w:tc>
        <w:tc>
          <w:tcPr>
            <w:tcW w:w="1454" w:type="dxa"/>
            <w:tcBorders/>
            <w:vAlign w:val="center"/>
          </w:tcPr>
          <w:p>
            <w:pPr>
              <w:pStyle w:val="TableContents"/>
              <w:bidi w:val="0"/>
              <w:spacing w:before="0" w:after="283"/>
              <w:jc w:val="left"/>
              <w:rPr/>
            </w:pPr>
            <w:r>
              <w:rPr/>
              <w:t xml:space="preserve">Daisy von Scherler Mayer </w:t>
            </w:r>
          </w:p>
        </w:tc>
        <w:tc>
          <w:tcPr>
            <w:tcW w:w="2110" w:type="dxa"/>
            <w:tcBorders/>
            <w:vAlign w:val="center"/>
          </w:tcPr>
          <w:p>
            <w:pPr>
              <w:pStyle w:val="TableContents"/>
              <w:bidi w:val="0"/>
              <w:spacing w:before="0" w:after="283"/>
              <w:jc w:val="left"/>
              <w:rPr/>
            </w:pPr>
            <w:r>
              <w:rPr/>
              <w:t xml:space="preserve">Richard Naing </w:t>
            </w:r>
          </w:p>
        </w:tc>
        <w:tc>
          <w:tcPr>
            <w:tcW w:w="1601" w:type="dxa"/>
            <w:tcBorders/>
            <w:vAlign w:val="center"/>
          </w:tcPr>
          <w:p>
            <w:pPr>
              <w:pStyle w:val="TableContents"/>
              <w:bidi w:val="0"/>
              <w:spacing w:before="0" w:after="283"/>
              <w:jc w:val="left"/>
              <w:rPr/>
            </w:pPr>
            <w:r>
              <w:rPr/>
              <w:t xml:space="preserve">20. toukokuuta 2018 (2018-05-20) </w:t>
            </w:r>
          </w:p>
        </w:tc>
        <w:tc>
          <w:tcPr>
            <w:tcW w:w="1321" w:type="dxa"/>
            <w:tcBorders/>
            <w:vAlign w:val="center"/>
          </w:tcPr>
          <w:p>
            <w:pPr>
              <w:pStyle w:val="TableContents"/>
              <w:bidi w:val="0"/>
              <w:spacing w:before="0" w:after="283"/>
              <w:jc w:val="left"/>
              <w:rPr/>
            </w:pPr>
            <w:r>
              <w:rPr/>
              <w:t xml:space="preserve">2.31 </w:t>
            </w:r>
          </w:p>
        </w:tc>
      </w:tr>
      <w:tr>
        <w:trPr/>
        <w:tc>
          <w:tcPr>
            <w:tcW w:w="914" w:type="dxa"/>
            <w:tcBorders/>
            <w:vAlign w:val="center"/>
          </w:tcPr>
          <w:p>
            <w:pPr>
              <w:pStyle w:val="TableHeading"/>
              <w:suppressLineNumbers/>
              <w:bidi w:val="0"/>
              <w:spacing w:before="0" w:after="283"/>
              <w:jc w:val="center"/>
              <w:rPr/>
            </w:pPr>
            <w:r>
              <w:rPr/>
              <w:t xml:space="preserve">44 </w:t>
            </w:r>
          </w:p>
        </w:tc>
        <w:tc>
          <w:tcPr>
            <w:tcW w:w="924" w:type="dxa"/>
            <w:tcBorders/>
            <w:vAlign w:val="center"/>
          </w:tcPr>
          <w:p>
            <w:pPr>
              <w:pStyle w:val="TableContents"/>
              <w:bidi w:val="0"/>
              <w:spacing w:before="0" w:after="283"/>
              <w:jc w:val="left"/>
              <w:rPr/>
            </w:pPr>
            <w:r>
              <w:rPr/>
              <w:t xml:space="preserve">7 </w:t>
            </w:r>
          </w:p>
        </w:tc>
        <w:tc>
          <w:tcPr>
            <w:tcW w:w="1881" w:type="dxa"/>
            <w:tcBorders/>
            <w:vAlign w:val="center"/>
          </w:tcPr>
          <w:p>
            <w:pPr>
              <w:pStyle w:val="TableContents"/>
              <w:bidi w:val="0"/>
              <w:spacing w:before="0" w:after="283"/>
              <w:jc w:val="left"/>
              <w:rPr/>
            </w:pPr>
            <w:r>
              <w:rPr/>
              <w:t xml:space="preserve">``Väärällä puolella siitä missä olet nyt'' </w:t>
            </w:r>
          </w:p>
        </w:tc>
        <w:tc>
          <w:tcPr>
            <w:tcW w:w="1454" w:type="dxa"/>
            <w:tcBorders/>
            <w:vAlign w:val="center"/>
          </w:tcPr>
          <w:p>
            <w:pPr>
              <w:pStyle w:val="TableContents"/>
              <w:bidi w:val="0"/>
              <w:spacing w:before="0" w:after="283"/>
              <w:jc w:val="left"/>
              <w:rPr/>
            </w:pPr>
            <w:r>
              <w:rPr/>
              <w:t xml:space="preserve">Sarah Boyd </w:t>
            </w:r>
          </w:p>
        </w:tc>
        <w:tc>
          <w:tcPr>
            <w:tcW w:w="2110" w:type="dxa"/>
            <w:tcBorders/>
            <w:vAlign w:val="center"/>
          </w:tcPr>
          <w:p>
            <w:pPr>
              <w:pStyle w:val="TableContents"/>
              <w:bidi w:val="0"/>
              <w:spacing w:before="0" w:after="283"/>
              <w:jc w:val="left"/>
              <w:rPr/>
            </w:pPr>
            <w:r>
              <w:rPr/>
              <w:t xml:space="preserve">Melissa Scrivner Rakkaus </w:t>
            </w:r>
          </w:p>
        </w:tc>
        <w:tc>
          <w:tcPr>
            <w:tcW w:w="1601" w:type="dxa"/>
            <w:tcBorders/>
            <w:vAlign w:val="center"/>
          </w:tcPr>
          <w:p>
            <w:pPr>
              <w:pStyle w:val="TableContents"/>
              <w:bidi w:val="0"/>
              <w:spacing w:before="0" w:after="283"/>
              <w:jc w:val="left"/>
              <w:rPr/>
            </w:pPr>
            <w:r>
              <w:rPr>
                <w:color w:val="A9A9A9"/>
              </w:rPr>
              <w:t xml:space="preserve">3. kesäkuuta 2018 </w:t>
            </w:r>
            <w:r>
              <w:rPr/>
              <w:t xml:space="preserve">(2018-06-03) </w:t>
            </w:r>
          </w:p>
        </w:tc>
        <w:tc>
          <w:tcPr>
            <w:tcW w:w="1321" w:type="dxa"/>
            <w:tcBorders/>
            <w:vAlign w:val="center"/>
          </w:tcPr>
          <w:p>
            <w:pPr>
              <w:pStyle w:val="TableContents"/>
              <w:bidi w:val="0"/>
              <w:spacing w:before="0" w:after="283"/>
              <w:jc w:val="left"/>
              <w:rPr/>
            </w:pPr>
            <w:r>
              <w:rPr/>
              <w:t xml:space="preserve">1.97 </w:t>
            </w:r>
          </w:p>
        </w:tc>
      </w:tr>
      <w:tr>
        <w:trPr/>
        <w:tc>
          <w:tcPr>
            <w:tcW w:w="914" w:type="dxa"/>
            <w:tcBorders/>
            <w:vAlign w:val="center"/>
          </w:tcPr>
          <w:p>
            <w:pPr>
              <w:pStyle w:val="TableHeading"/>
              <w:suppressLineNumbers/>
              <w:bidi w:val="0"/>
              <w:spacing w:before="0" w:after="283"/>
              <w:jc w:val="center"/>
              <w:rPr/>
            </w:pPr>
            <w:r>
              <w:rPr/>
              <w:t xml:space="preserve">45 </w:t>
            </w:r>
          </w:p>
        </w:tc>
        <w:tc>
          <w:tcPr>
            <w:tcW w:w="924" w:type="dxa"/>
            <w:tcBorders/>
            <w:vAlign w:val="center"/>
          </w:tcPr>
          <w:p>
            <w:pPr>
              <w:pStyle w:val="TableContents"/>
              <w:bidi w:val="0"/>
              <w:spacing w:before="0" w:after="283"/>
              <w:jc w:val="left"/>
              <w:rPr/>
            </w:pPr>
            <w:r>
              <w:rPr/>
              <w:t xml:space="preserve">8 </w:t>
            </w:r>
          </w:p>
        </w:tc>
        <w:tc>
          <w:tcPr>
            <w:tcW w:w="1881" w:type="dxa"/>
            <w:tcBorders/>
            <w:vAlign w:val="center"/>
          </w:tcPr>
          <w:p>
            <w:pPr>
              <w:pStyle w:val="TableContents"/>
              <w:bidi w:val="0"/>
              <w:spacing w:before="0" w:after="283"/>
              <w:jc w:val="left"/>
              <w:rPr/>
            </w:pPr>
            <w:r>
              <w:rPr/>
              <w:t xml:space="preserve">"Kukaan ei ole lähtenyt. </w:t>
            </w:r>
          </w:p>
        </w:tc>
        <w:tc>
          <w:tcPr>
            <w:tcW w:w="1454" w:type="dxa"/>
            <w:tcBorders/>
            <w:vAlign w:val="center"/>
          </w:tcPr>
          <w:p>
            <w:pPr>
              <w:pStyle w:val="TableContents"/>
              <w:bidi w:val="0"/>
              <w:spacing w:before="0" w:after="283"/>
              <w:jc w:val="left"/>
              <w:rPr/>
            </w:pPr>
            <w:r>
              <w:rPr/>
              <w:t xml:space="preserve">Michael E. Satrazemis </w:t>
            </w:r>
          </w:p>
        </w:tc>
        <w:tc>
          <w:tcPr>
            <w:tcW w:w="2110" w:type="dxa"/>
            <w:tcBorders/>
            <w:vAlign w:val="center"/>
          </w:tcPr>
          <w:p>
            <w:pPr>
              <w:pStyle w:val="TableContents"/>
              <w:bidi w:val="0"/>
              <w:spacing w:before="0" w:after="283"/>
              <w:jc w:val="left"/>
              <w:rPr/>
            </w:pPr>
            <w:r>
              <w:rPr/>
              <w:t xml:space="preserve">Ian Goldberg &amp; Andrew Chambliss </w:t>
            </w:r>
          </w:p>
        </w:tc>
        <w:tc>
          <w:tcPr>
            <w:tcW w:w="1601" w:type="dxa"/>
            <w:tcBorders/>
            <w:vAlign w:val="center"/>
          </w:tcPr>
          <w:p>
            <w:pPr>
              <w:pStyle w:val="TableContents"/>
              <w:bidi w:val="0"/>
              <w:spacing w:before="0" w:after="283"/>
              <w:jc w:val="left"/>
              <w:rPr/>
            </w:pPr>
            <w:r>
              <w:rPr/>
              <w:t xml:space="preserve">10. kesäkuuta 2018 (2018-06-10) </w:t>
            </w:r>
          </w:p>
        </w:tc>
        <w:tc>
          <w:tcPr>
            <w:tcW w:w="1321" w:type="dxa"/>
            <w:tcBorders/>
            <w:vAlign w:val="center"/>
          </w:tcPr>
          <w:p>
            <w:pPr>
              <w:pStyle w:val="TableContents"/>
              <w:bidi w:val="0"/>
              <w:spacing w:before="0" w:after="283"/>
              <w:jc w:val="left"/>
              <w:rPr/>
            </w:pPr>
            <w:r>
              <w:rPr/>
              <w:t xml:space="preserve">2.32 </w:t>
            </w:r>
          </w:p>
        </w:tc>
      </w:tr>
      <w:tr>
        <w:trPr/>
        <w:tc>
          <w:tcPr>
            <w:tcW w:w="914" w:type="dxa"/>
            <w:tcBorders/>
            <w:vAlign w:val="center"/>
          </w:tcPr>
          <w:p>
            <w:pPr>
              <w:pStyle w:val="TableHeading"/>
              <w:suppressLineNumbers/>
              <w:bidi w:val="0"/>
              <w:spacing w:before="0" w:after="283"/>
              <w:jc w:val="center"/>
              <w:rPr/>
            </w:pPr>
            <w:r>
              <w:rPr/>
              <w:t xml:space="preserve">46 </w:t>
            </w:r>
          </w:p>
        </w:tc>
        <w:tc>
          <w:tcPr>
            <w:tcW w:w="924" w:type="dxa"/>
            <w:tcBorders/>
            <w:vAlign w:val="center"/>
          </w:tcPr>
          <w:p>
            <w:pPr>
              <w:pStyle w:val="TableContents"/>
              <w:bidi w:val="0"/>
              <w:spacing w:before="0" w:after="283"/>
              <w:jc w:val="left"/>
              <w:rPr/>
            </w:pPr>
            <w:r>
              <w:rPr/>
              <w:t xml:space="preserve">9 </w:t>
            </w:r>
          </w:p>
        </w:tc>
        <w:tc>
          <w:tcPr>
            <w:tcW w:w="1881" w:type="dxa"/>
            <w:tcBorders/>
            <w:vAlign w:val="center"/>
          </w:tcPr>
          <w:p>
            <w:pPr>
              <w:pStyle w:val="TableContents"/>
              <w:bidi w:val="0"/>
              <w:spacing w:before="0" w:after="283"/>
              <w:jc w:val="left"/>
              <w:rPr/>
            </w:pPr>
            <w:r>
              <w:rPr/>
              <w:t xml:space="preserve">``People Like Us'' </w:t>
            </w:r>
          </w:p>
        </w:tc>
        <w:tc>
          <w:tcPr>
            <w:tcW w:w="1454" w:type="dxa"/>
            <w:tcBorders/>
            <w:vAlign w:val="center"/>
          </w:tcPr>
          <w:p>
            <w:pPr>
              <w:pStyle w:val="TableContents"/>
              <w:bidi w:val="0"/>
              <w:spacing w:before="0" w:after="283"/>
              <w:jc w:val="left"/>
              <w:rPr/>
            </w:pPr>
            <w:r>
              <w:rPr/>
              <w:t xml:space="preserve">Magnus Martens </w:t>
            </w:r>
          </w:p>
        </w:tc>
        <w:tc>
          <w:tcPr>
            <w:tcW w:w="2110" w:type="dxa"/>
            <w:tcBorders/>
            <w:vAlign w:val="center"/>
          </w:tcPr>
          <w:p>
            <w:pPr>
              <w:pStyle w:val="TableContents"/>
              <w:bidi w:val="0"/>
              <w:spacing w:before="0" w:after="283"/>
              <w:jc w:val="left"/>
              <w:rPr/>
            </w:pPr>
            <w:r>
              <w:rPr/>
              <w:t xml:space="preserve">Anna Fishko </w:t>
            </w:r>
          </w:p>
        </w:tc>
        <w:tc>
          <w:tcPr>
            <w:tcW w:w="1601" w:type="dxa"/>
            <w:tcBorders/>
            <w:vAlign w:val="center"/>
          </w:tcPr>
          <w:p>
            <w:pPr>
              <w:pStyle w:val="TableContents"/>
              <w:bidi w:val="0"/>
              <w:spacing w:before="0" w:after="283"/>
              <w:jc w:val="left"/>
              <w:rPr/>
            </w:pPr>
            <w:r>
              <w:rPr/>
              <w:t xml:space="preserve">12. elokuuta 2018 (2018-08-12) </w:t>
            </w:r>
          </w:p>
        </w:tc>
        <w:tc>
          <w:tcPr>
            <w:tcW w:w="1321" w:type="dxa"/>
            <w:tcBorders/>
            <w:vAlign w:val="center"/>
          </w:tcPr>
          <w:p>
            <w:pPr>
              <w:pStyle w:val="TableContents"/>
              <w:bidi w:val="0"/>
              <w:spacing w:before="0" w:after="283"/>
              <w:jc w:val="left"/>
              <w:rPr/>
            </w:pPr>
            <w:r>
              <w:rPr/>
              <w:t xml:space="preserve">TBD </w:t>
            </w:r>
          </w:p>
        </w:tc>
      </w:tr>
      <w:tr>
        <w:trPr/>
        <w:tc>
          <w:tcPr>
            <w:tcW w:w="914" w:type="dxa"/>
            <w:tcBorders/>
            <w:vAlign w:val="center"/>
          </w:tcPr>
          <w:p>
            <w:pPr>
              <w:pStyle w:val="TableHeading"/>
              <w:suppressLineNumbers/>
              <w:bidi w:val="0"/>
              <w:spacing w:before="0" w:after="283"/>
              <w:jc w:val="center"/>
              <w:rPr/>
            </w:pPr>
            <w:r>
              <w:rPr/>
              <w:t xml:space="preserve">47 </w:t>
            </w:r>
          </w:p>
        </w:tc>
        <w:tc>
          <w:tcPr>
            <w:tcW w:w="924" w:type="dxa"/>
            <w:tcBorders/>
            <w:vAlign w:val="center"/>
          </w:tcPr>
          <w:p>
            <w:pPr>
              <w:pStyle w:val="TableContents"/>
              <w:bidi w:val="0"/>
              <w:spacing w:before="0" w:after="283"/>
              <w:jc w:val="left"/>
              <w:rPr/>
            </w:pPr>
            <w:r>
              <w:rPr/>
              <w:t xml:space="preserve">10 </w:t>
            </w:r>
          </w:p>
        </w:tc>
        <w:tc>
          <w:tcPr>
            <w:tcW w:w="1881" w:type="dxa"/>
            <w:tcBorders/>
            <w:vAlign w:val="center"/>
          </w:tcPr>
          <w:p>
            <w:pPr>
              <w:pStyle w:val="TableContents"/>
              <w:bidi w:val="0"/>
              <w:spacing w:before="0" w:after="283"/>
              <w:jc w:val="left"/>
              <w:rPr/>
            </w:pPr>
            <w:r>
              <w:rPr/>
              <w:t xml:space="preserve">``Sulje silmäsi'' </w:t>
            </w:r>
          </w:p>
        </w:tc>
        <w:tc>
          <w:tcPr>
            <w:tcW w:w="1454" w:type="dxa"/>
            <w:tcBorders/>
            <w:vAlign w:val="center"/>
          </w:tcPr>
          <w:p>
            <w:pPr>
              <w:pStyle w:val="TableContents"/>
              <w:bidi w:val="0"/>
              <w:spacing w:before="0" w:after="283"/>
              <w:jc w:val="left"/>
              <w:rPr/>
            </w:pPr>
            <w:r>
              <w:rPr/>
              <w:t xml:space="preserve">Michael E. Satrazemis </w:t>
            </w:r>
          </w:p>
        </w:tc>
        <w:tc>
          <w:tcPr>
            <w:tcW w:w="2110" w:type="dxa"/>
            <w:tcBorders/>
            <w:vAlign w:val="center"/>
          </w:tcPr>
          <w:p>
            <w:pPr>
              <w:pStyle w:val="TableContents"/>
              <w:bidi w:val="0"/>
              <w:spacing w:before="0" w:after="283"/>
              <w:jc w:val="left"/>
              <w:rPr/>
            </w:pPr>
            <w:r>
              <w:rPr/>
              <w:t xml:space="preserve">Shintaro Shimosawa </w:t>
            </w:r>
          </w:p>
        </w:tc>
        <w:tc>
          <w:tcPr>
            <w:tcW w:w="1601" w:type="dxa"/>
            <w:tcBorders/>
            <w:vAlign w:val="center"/>
          </w:tcPr>
          <w:p>
            <w:pPr>
              <w:pStyle w:val="TableContents"/>
              <w:bidi w:val="0"/>
              <w:spacing w:before="0" w:after="283"/>
              <w:jc w:val="left"/>
              <w:rPr/>
            </w:pPr>
            <w:r>
              <w:rPr/>
              <w:t xml:space="preserve">19. elokuuta 2018 (2018-08-19) </w:t>
            </w:r>
          </w:p>
        </w:tc>
        <w:tc>
          <w:tcPr>
            <w:tcW w:w="1321" w:type="dxa"/>
            <w:tcBorders/>
            <w:vAlign w:val="center"/>
          </w:tcPr>
          <w:p>
            <w:pPr>
              <w:pStyle w:val="TableContents"/>
              <w:bidi w:val="0"/>
              <w:spacing w:before="0" w:after="283"/>
              <w:jc w:val="left"/>
              <w:rPr/>
            </w:pPr>
            <w:r>
              <w:rPr/>
              <w:t xml:space="preserve">TBD </w:t>
            </w:r>
          </w:p>
        </w:tc>
      </w:tr>
      <w:tr>
        <w:trPr/>
        <w:tc>
          <w:tcPr>
            <w:tcW w:w="914" w:type="dxa"/>
            <w:tcBorders/>
            <w:vAlign w:val="center"/>
          </w:tcPr>
          <w:p>
            <w:pPr>
              <w:pStyle w:val="TableHeading"/>
              <w:suppressLineNumbers/>
              <w:bidi w:val="0"/>
              <w:spacing w:before="0" w:after="283"/>
              <w:jc w:val="center"/>
              <w:rPr/>
            </w:pPr>
            <w:r>
              <w:rPr/>
              <w:t xml:space="preserve">48 </w:t>
            </w:r>
          </w:p>
        </w:tc>
        <w:tc>
          <w:tcPr>
            <w:tcW w:w="924" w:type="dxa"/>
            <w:tcBorders/>
            <w:vAlign w:val="center"/>
          </w:tcPr>
          <w:p>
            <w:pPr>
              <w:pStyle w:val="TableContents"/>
              <w:bidi w:val="0"/>
              <w:spacing w:before="0" w:after="283"/>
              <w:jc w:val="left"/>
              <w:rPr/>
            </w:pPr>
            <w:r>
              <w:rPr/>
              <w:t xml:space="preserve">11 </w:t>
            </w:r>
          </w:p>
        </w:tc>
        <w:tc>
          <w:tcPr>
            <w:tcW w:w="1881" w:type="dxa"/>
            <w:tcBorders/>
            <w:vAlign w:val="center"/>
          </w:tcPr>
          <w:p>
            <w:pPr>
              <w:pStyle w:val="TableContents"/>
              <w:bidi w:val="0"/>
              <w:spacing w:before="0" w:after="283"/>
              <w:jc w:val="left"/>
              <w:rPr/>
            </w:pPr>
            <w:r>
              <w:rPr/>
              <w:t xml:space="preserve">"Koodi </w:t>
            </w:r>
          </w:p>
        </w:tc>
        <w:tc>
          <w:tcPr>
            <w:tcW w:w="1454" w:type="dxa"/>
            <w:tcBorders/>
            <w:vAlign w:val="center"/>
          </w:tcPr>
          <w:p>
            <w:pPr>
              <w:pStyle w:val="TableContents"/>
              <w:bidi w:val="0"/>
              <w:spacing w:before="0" w:after="283"/>
              <w:jc w:val="left"/>
              <w:rPr/>
            </w:pPr>
            <w:r>
              <w:rPr/>
              <w:t xml:space="preserve">Tara Nicole Weyr </w:t>
            </w:r>
          </w:p>
        </w:tc>
        <w:tc>
          <w:tcPr>
            <w:tcW w:w="2110" w:type="dxa"/>
            <w:tcBorders/>
            <w:vAlign w:val="center"/>
          </w:tcPr>
          <w:p>
            <w:pPr>
              <w:pStyle w:val="TableContents"/>
              <w:bidi w:val="0"/>
              <w:spacing w:before="0" w:after="283"/>
              <w:jc w:val="left"/>
              <w:rPr/>
            </w:pPr>
            <w:r>
              <w:rPr/>
              <w:t xml:space="preserve">Andrew Chambliss &amp; Alex Delyle </w:t>
            </w:r>
          </w:p>
        </w:tc>
        <w:tc>
          <w:tcPr>
            <w:tcW w:w="1601" w:type="dxa"/>
            <w:tcBorders/>
            <w:vAlign w:val="center"/>
          </w:tcPr>
          <w:p>
            <w:pPr>
              <w:pStyle w:val="TableContents"/>
              <w:bidi w:val="0"/>
              <w:spacing w:before="0" w:after="283"/>
              <w:jc w:val="left"/>
              <w:rPr/>
            </w:pPr>
            <w:r>
              <w:rPr/>
              <w:t xml:space="preserve">26. elokuuta 2018 (2018-08-26) </w:t>
            </w:r>
          </w:p>
        </w:tc>
        <w:tc>
          <w:tcPr>
            <w:tcW w:w="1321" w:type="dxa"/>
            <w:tcBorders/>
            <w:vAlign w:val="center"/>
          </w:tcPr>
          <w:p>
            <w:pPr>
              <w:pStyle w:val="TableContents"/>
              <w:bidi w:val="0"/>
              <w:spacing w:before="0" w:after="283"/>
              <w:jc w:val="left"/>
              <w:rPr/>
            </w:pPr>
            <w:r>
              <w:rPr/>
              <w:t xml:space="preserve">TBD </w:t>
            </w:r>
          </w:p>
        </w:tc>
      </w:tr>
      <w:tr>
        <w:trPr/>
        <w:tc>
          <w:tcPr>
            <w:tcW w:w="914" w:type="dxa"/>
            <w:tcBorders/>
            <w:vAlign w:val="center"/>
          </w:tcPr>
          <w:p>
            <w:pPr>
              <w:pStyle w:val="TableHeading"/>
              <w:suppressLineNumbers/>
              <w:bidi w:val="0"/>
              <w:spacing w:before="0" w:after="283"/>
              <w:jc w:val="center"/>
              <w:rPr/>
            </w:pPr>
            <w:r>
              <w:rPr/>
              <w:t xml:space="preserve">49 </w:t>
            </w:r>
          </w:p>
        </w:tc>
        <w:tc>
          <w:tcPr>
            <w:tcW w:w="924" w:type="dxa"/>
            <w:tcBorders/>
            <w:vAlign w:val="center"/>
          </w:tcPr>
          <w:p>
            <w:pPr>
              <w:pStyle w:val="TableContents"/>
              <w:bidi w:val="0"/>
              <w:spacing w:before="0" w:after="283"/>
              <w:jc w:val="left"/>
              <w:rPr/>
            </w:pPr>
            <w:r>
              <w:rPr/>
              <w:t xml:space="preserve">12 </w:t>
            </w:r>
          </w:p>
        </w:tc>
        <w:tc>
          <w:tcPr>
            <w:tcW w:w="1881" w:type="dxa"/>
            <w:tcBorders/>
            <w:vAlign w:val="center"/>
          </w:tcPr>
          <w:p>
            <w:pPr>
              <w:pStyle w:val="TableContents"/>
              <w:bidi w:val="0"/>
              <w:spacing w:before="0" w:after="283"/>
              <w:jc w:val="left"/>
              <w:rPr/>
            </w:pPr>
            <w:r>
              <w:rPr/>
              <w:t xml:space="preserve">"Heikko </w:t>
            </w:r>
          </w:p>
        </w:tc>
        <w:tc>
          <w:tcPr>
            <w:tcW w:w="1454" w:type="dxa"/>
            <w:tcBorders/>
            <w:vAlign w:val="center"/>
          </w:tcPr>
          <w:p>
            <w:pPr>
              <w:pStyle w:val="TableContents"/>
              <w:bidi w:val="0"/>
              <w:spacing w:before="0" w:after="283"/>
              <w:jc w:val="left"/>
              <w:rPr/>
            </w:pPr>
            <w:r>
              <w:rPr/>
              <w:t xml:space="preserve">Colman Domingo </w:t>
            </w:r>
          </w:p>
        </w:tc>
        <w:tc>
          <w:tcPr>
            <w:tcW w:w="2110" w:type="dxa"/>
            <w:tcBorders/>
            <w:vAlign w:val="center"/>
          </w:tcPr>
          <w:p>
            <w:pPr>
              <w:pStyle w:val="TableContents"/>
              <w:bidi w:val="0"/>
              <w:spacing w:before="0" w:after="283"/>
              <w:jc w:val="left"/>
              <w:rPr/>
            </w:pPr>
            <w:r>
              <w:rPr/>
              <w:t xml:space="preserve">Kalinda Vazquez </w:t>
            </w:r>
          </w:p>
        </w:tc>
        <w:tc>
          <w:tcPr>
            <w:tcW w:w="1601" w:type="dxa"/>
            <w:tcBorders/>
            <w:vAlign w:val="center"/>
          </w:tcPr>
          <w:p>
            <w:pPr>
              <w:pStyle w:val="TableContents"/>
              <w:bidi w:val="0"/>
              <w:spacing w:before="0" w:after="283"/>
              <w:jc w:val="left"/>
              <w:rPr/>
            </w:pPr>
            <w:r>
              <w:rPr/>
              <w:t xml:space="preserve">2. syyskuuta 2018 (2018-09-02) </w:t>
            </w:r>
          </w:p>
        </w:tc>
        <w:tc>
          <w:tcPr>
            <w:tcW w:w="1321" w:type="dxa"/>
            <w:tcBorders/>
            <w:vAlign w:val="center"/>
          </w:tcPr>
          <w:p>
            <w:pPr>
              <w:pStyle w:val="TableContents"/>
              <w:bidi w:val="0"/>
              <w:spacing w:before="0" w:after="283"/>
              <w:jc w:val="left"/>
              <w:rPr/>
            </w:pPr>
            <w:r>
              <w:rPr/>
              <w:t xml:space="preserve">TBD </w:t>
            </w:r>
          </w:p>
        </w:tc>
      </w:tr>
      <w:tr>
        <w:trPr/>
        <w:tc>
          <w:tcPr>
            <w:tcW w:w="914" w:type="dxa"/>
            <w:tcBorders/>
            <w:vAlign w:val="center"/>
          </w:tcPr>
          <w:p>
            <w:pPr>
              <w:pStyle w:val="TableHeading"/>
              <w:suppressLineNumbers/>
              <w:bidi w:val="0"/>
              <w:spacing w:before="0" w:after="283"/>
              <w:jc w:val="center"/>
              <w:rPr/>
            </w:pPr>
            <w:r>
              <w:rPr/>
              <w:t xml:space="preserve">50 </w:t>
            </w:r>
          </w:p>
        </w:tc>
        <w:tc>
          <w:tcPr>
            <w:tcW w:w="924" w:type="dxa"/>
            <w:tcBorders/>
            <w:vAlign w:val="center"/>
          </w:tcPr>
          <w:p>
            <w:pPr>
              <w:pStyle w:val="TableContents"/>
              <w:bidi w:val="0"/>
              <w:spacing w:before="0" w:after="283"/>
              <w:jc w:val="left"/>
              <w:rPr/>
            </w:pPr>
            <w:r>
              <w:rPr/>
              <w:t xml:space="preserve">13 </w:t>
            </w:r>
          </w:p>
        </w:tc>
        <w:tc>
          <w:tcPr>
            <w:tcW w:w="1881" w:type="dxa"/>
            <w:tcBorders/>
            <w:vAlign w:val="center"/>
          </w:tcPr>
          <w:p>
            <w:pPr>
              <w:pStyle w:val="TableContents"/>
              <w:bidi w:val="0"/>
              <w:spacing w:before="0" w:after="283"/>
              <w:jc w:val="left"/>
              <w:rPr/>
            </w:pPr>
            <w:r>
              <w:rPr/>
              <w:t xml:space="preserve">"Blackjack </w:t>
            </w:r>
          </w:p>
        </w:tc>
        <w:tc>
          <w:tcPr>
            <w:tcW w:w="1454" w:type="dxa"/>
            <w:tcBorders/>
            <w:vAlign w:val="center"/>
          </w:tcPr>
          <w:p>
            <w:pPr>
              <w:pStyle w:val="TableContents"/>
              <w:bidi w:val="0"/>
              <w:spacing w:before="0" w:after="283"/>
              <w:jc w:val="left"/>
              <w:rPr/>
            </w:pPr>
            <w:r>
              <w:rPr/>
              <w:t xml:space="preserve">Sharat Raju </w:t>
            </w:r>
          </w:p>
        </w:tc>
        <w:tc>
          <w:tcPr>
            <w:tcW w:w="2110" w:type="dxa"/>
            <w:tcBorders/>
            <w:vAlign w:val="center"/>
          </w:tcPr>
          <w:p>
            <w:pPr>
              <w:pStyle w:val="TableContents"/>
              <w:bidi w:val="0"/>
              <w:spacing w:before="0" w:after="283"/>
              <w:jc w:val="left"/>
              <w:rPr/>
            </w:pPr>
            <w:r>
              <w:rPr/>
              <w:t xml:space="preserve">Ian Goldberg &amp; Richard Naing </w:t>
            </w:r>
          </w:p>
        </w:tc>
        <w:tc>
          <w:tcPr>
            <w:tcW w:w="1601" w:type="dxa"/>
            <w:tcBorders/>
            <w:vAlign w:val="center"/>
          </w:tcPr>
          <w:p>
            <w:pPr>
              <w:pStyle w:val="TableContents"/>
              <w:bidi w:val="0"/>
              <w:spacing w:before="0" w:after="283"/>
              <w:jc w:val="left"/>
              <w:rPr/>
            </w:pPr>
            <w:r>
              <w:rPr/>
              <w:t xml:space="preserve">9. syyskuuta 2018 (2018-09-09) </w:t>
            </w:r>
          </w:p>
        </w:tc>
        <w:tc>
          <w:tcPr>
            <w:tcW w:w="1321" w:type="dxa"/>
            <w:tcBorders/>
            <w:vAlign w:val="center"/>
          </w:tcPr>
          <w:p>
            <w:pPr>
              <w:pStyle w:val="TableContents"/>
              <w:bidi w:val="0"/>
              <w:spacing w:before="0" w:after="283"/>
              <w:jc w:val="left"/>
              <w:rPr/>
            </w:pPr>
            <w:r>
              <w:rPr/>
              <w:t xml:space="preserve">TBD </w:t>
            </w:r>
          </w:p>
        </w:tc>
      </w:tr>
      <w:tr>
        <w:trPr/>
        <w:tc>
          <w:tcPr>
            <w:tcW w:w="914" w:type="dxa"/>
            <w:tcBorders/>
            <w:vAlign w:val="center"/>
          </w:tcPr>
          <w:p>
            <w:pPr>
              <w:pStyle w:val="TableHeading"/>
              <w:suppressLineNumbers/>
              <w:bidi w:val="0"/>
              <w:spacing w:before="0" w:after="283"/>
              <w:jc w:val="center"/>
              <w:rPr/>
            </w:pPr>
            <w:r>
              <w:rPr/>
              <w:t xml:space="preserve">51 </w:t>
            </w:r>
          </w:p>
        </w:tc>
        <w:tc>
          <w:tcPr>
            <w:tcW w:w="924" w:type="dxa"/>
            <w:tcBorders/>
            <w:vAlign w:val="center"/>
          </w:tcPr>
          <w:p>
            <w:pPr>
              <w:pStyle w:val="TableContents"/>
              <w:bidi w:val="0"/>
              <w:spacing w:before="0" w:after="283"/>
              <w:jc w:val="left"/>
              <w:rPr/>
            </w:pPr>
            <w:r>
              <w:rPr/>
              <w:t xml:space="preserve">14 </w:t>
            </w:r>
          </w:p>
        </w:tc>
        <w:tc>
          <w:tcPr>
            <w:tcW w:w="1881" w:type="dxa"/>
            <w:tcBorders/>
            <w:vAlign w:val="center"/>
          </w:tcPr>
          <w:p>
            <w:pPr>
              <w:pStyle w:val="TableContents"/>
              <w:bidi w:val="0"/>
              <w:spacing w:before="0" w:after="283"/>
              <w:jc w:val="left"/>
              <w:rPr/>
            </w:pPr>
            <w:r>
              <w:rPr/>
              <w:t xml:space="preserve">``MM 54'' </w:t>
            </w:r>
          </w:p>
        </w:tc>
        <w:tc>
          <w:tcPr>
            <w:tcW w:w="1454" w:type="dxa"/>
            <w:tcBorders/>
            <w:vAlign w:val="center"/>
          </w:tcPr>
          <w:p>
            <w:pPr>
              <w:pStyle w:val="TableContents"/>
              <w:bidi w:val="0"/>
              <w:spacing w:before="0" w:after="283"/>
              <w:jc w:val="left"/>
              <w:rPr/>
            </w:pPr>
            <w:r>
              <w:rPr/>
              <w:t xml:space="preserve">Lou Diamond Phillips </w:t>
            </w:r>
          </w:p>
        </w:tc>
        <w:tc>
          <w:tcPr>
            <w:tcW w:w="2110" w:type="dxa"/>
            <w:tcBorders/>
            <w:vAlign w:val="center"/>
          </w:tcPr>
          <w:p>
            <w:pPr>
              <w:pStyle w:val="TableContents"/>
              <w:bidi w:val="0"/>
              <w:spacing w:before="0" w:after="283"/>
              <w:jc w:val="left"/>
              <w:rPr/>
            </w:pPr>
            <w:r>
              <w:rPr/>
              <w:t xml:space="preserve">Anna Fishko &amp; Shintaro Shimosawa </w:t>
            </w:r>
          </w:p>
        </w:tc>
        <w:tc>
          <w:tcPr>
            <w:tcW w:w="1601" w:type="dxa"/>
            <w:tcBorders/>
            <w:vAlign w:val="center"/>
          </w:tcPr>
          <w:p>
            <w:pPr>
              <w:pStyle w:val="TableContents"/>
              <w:bidi w:val="0"/>
              <w:spacing w:before="0" w:after="283"/>
              <w:jc w:val="left"/>
              <w:rPr/>
            </w:pPr>
            <w:r>
              <w:rPr/>
              <w:t xml:space="preserve">16. syyskuuta 2018 (2018-09-16) </w:t>
            </w:r>
          </w:p>
        </w:tc>
        <w:tc>
          <w:tcPr>
            <w:tcW w:w="1321" w:type="dxa"/>
            <w:tcBorders/>
            <w:vAlign w:val="center"/>
          </w:tcPr>
          <w:p>
            <w:pPr>
              <w:pStyle w:val="TableContents"/>
              <w:bidi w:val="0"/>
              <w:spacing w:before="0" w:after="283"/>
              <w:jc w:val="left"/>
              <w:rPr/>
            </w:pPr>
            <w:r>
              <w:rPr/>
              <w:t xml:space="preserve">TBD </w:t>
            </w:r>
          </w:p>
        </w:tc>
      </w:tr>
      <w:tr>
        <w:trPr/>
        <w:tc>
          <w:tcPr>
            <w:tcW w:w="914" w:type="dxa"/>
            <w:tcBorders/>
            <w:vAlign w:val="center"/>
          </w:tcPr>
          <w:p>
            <w:pPr>
              <w:pStyle w:val="TableHeading"/>
              <w:suppressLineNumbers/>
              <w:bidi w:val="0"/>
              <w:spacing w:before="0" w:after="283"/>
              <w:jc w:val="center"/>
              <w:rPr/>
            </w:pPr>
            <w:r>
              <w:rPr/>
              <w:t xml:space="preserve">52 </w:t>
            </w:r>
          </w:p>
        </w:tc>
        <w:tc>
          <w:tcPr>
            <w:tcW w:w="924" w:type="dxa"/>
            <w:tcBorders/>
            <w:vAlign w:val="center"/>
          </w:tcPr>
          <w:p>
            <w:pPr>
              <w:pStyle w:val="TableContents"/>
              <w:bidi w:val="0"/>
              <w:spacing w:before="0" w:after="283"/>
              <w:jc w:val="left"/>
              <w:rPr/>
            </w:pPr>
            <w:r>
              <w:rPr/>
              <w:t xml:space="preserve">15 </w:t>
            </w:r>
          </w:p>
        </w:tc>
        <w:tc>
          <w:tcPr>
            <w:tcW w:w="1881" w:type="dxa"/>
            <w:tcBorders/>
            <w:vAlign w:val="center"/>
          </w:tcPr>
          <w:p>
            <w:pPr>
              <w:pStyle w:val="TableContents"/>
              <w:bidi w:val="0"/>
              <w:spacing w:before="0" w:after="283"/>
              <w:jc w:val="left"/>
              <w:rPr/>
            </w:pPr>
            <w:r>
              <w:rPr/>
              <w:t xml:space="preserve">``I Lose People ...'' </w:t>
            </w:r>
          </w:p>
        </w:tc>
        <w:tc>
          <w:tcPr>
            <w:tcW w:w="1454" w:type="dxa"/>
            <w:tcBorders/>
            <w:vAlign w:val="center"/>
          </w:tcPr>
          <w:p>
            <w:pPr>
              <w:pStyle w:val="TableContents"/>
              <w:bidi w:val="0"/>
              <w:spacing w:before="0" w:after="283"/>
              <w:jc w:val="left"/>
              <w:rPr/>
            </w:pPr>
            <w:r>
              <w:rPr/>
              <w:t xml:space="preserve">David Barrett </w:t>
            </w:r>
          </w:p>
        </w:tc>
        <w:tc>
          <w:tcPr>
            <w:tcW w:w="2110" w:type="dxa"/>
            <w:tcBorders/>
            <w:vAlign w:val="center"/>
          </w:tcPr>
          <w:p>
            <w:pPr>
              <w:pStyle w:val="TableContents"/>
              <w:bidi w:val="0"/>
              <w:spacing w:before="0" w:after="283"/>
              <w:jc w:val="left"/>
              <w:rPr/>
            </w:pPr>
            <w:r>
              <w:rPr/>
              <w:t xml:space="preserve">Kalinda Vazquez </w:t>
            </w:r>
          </w:p>
        </w:tc>
        <w:tc>
          <w:tcPr>
            <w:tcW w:w="1601" w:type="dxa"/>
            <w:tcBorders/>
            <w:vAlign w:val="center"/>
          </w:tcPr>
          <w:p>
            <w:pPr>
              <w:pStyle w:val="TableContents"/>
              <w:bidi w:val="0"/>
              <w:spacing w:before="0" w:after="283"/>
              <w:jc w:val="left"/>
              <w:rPr/>
            </w:pPr>
            <w:r>
              <w:rPr/>
              <w:t xml:space="preserve">23. syyskuuta 2018 (2018-09-23) </w:t>
            </w:r>
          </w:p>
        </w:tc>
        <w:tc>
          <w:tcPr>
            <w:tcW w:w="1321" w:type="dxa"/>
            <w:tcBorders/>
            <w:vAlign w:val="center"/>
          </w:tcPr>
          <w:p>
            <w:pPr>
              <w:pStyle w:val="TableContents"/>
              <w:bidi w:val="0"/>
              <w:spacing w:before="0" w:after="283"/>
              <w:jc w:val="left"/>
              <w:rPr/>
            </w:pPr>
            <w:r>
              <w:rPr/>
              <w:t xml:space="preserve">TBD </w:t>
            </w:r>
          </w:p>
        </w:tc>
      </w:tr>
      <w:tr>
        <w:trPr/>
        <w:tc>
          <w:tcPr>
            <w:tcW w:w="914" w:type="dxa"/>
            <w:tcBorders/>
            <w:vAlign w:val="center"/>
          </w:tcPr>
          <w:p>
            <w:pPr>
              <w:pStyle w:val="TableHeading"/>
              <w:suppressLineNumbers/>
              <w:bidi w:val="0"/>
              <w:spacing w:before="0" w:after="283"/>
              <w:jc w:val="center"/>
              <w:rPr/>
            </w:pPr>
            <w:r>
              <w:rPr/>
              <w:t xml:space="preserve">53 </w:t>
            </w:r>
          </w:p>
        </w:tc>
        <w:tc>
          <w:tcPr>
            <w:tcW w:w="924" w:type="dxa"/>
            <w:tcBorders/>
            <w:vAlign w:val="center"/>
          </w:tcPr>
          <w:p>
            <w:pPr>
              <w:pStyle w:val="TableContents"/>
              <w:bidi w:val="0"/>
              <w:spacing w:before="0" w:after="283"/>
              <w:jc w:val="left"/>
              <w:rPr/>
            </w:pPr>
            <w:r>
              <w:rPr/>
              <w:t xml:space="preserve">16 </w:t>
            </w:r>
          </w:p>
        </w:tc>
        <w:tc>
          <w:tcPr>
            <w:tcW w:w="1881" w:type="dxa"/>
            <w:tcBorders/>
            <w:vAlign w:val="center"/>
          </w:tcPr>
          <w:p>
            <w:pPr>
              <w:pStyle w:val="TableContents"/>
              <w:bidi w:val="0"/>
              <w:spacing w:before="0" w:after="283"/>
              <w:jc w:val="left"/>
              <w:rPr/>
            </w:pPr>
            <w:r>
              <w:rPr/>
              <w:t xml:space="preserve">``... I Lose Myself'' </w:t>
            </w:r>
          </w:p>
        </w:tc>
        <w:tc>
          <w:tcPr>
            <w:tcW w:w="1454" w:type="dxa"/>
            <w:tcBorders/>
            <w:vAlign w:val="center"/>
          </w:tcPr>
          <w:p>
            <w:pPr>
              <w:pStyle w:val="TableContents"/>
              <w:bidi w:val="0"/>
              <w:spacing w:before="0" w:after="283"/>
              <w:jc w:val="left"/>
              <w:rPr/>
            </w:pPr>
            <w:r>
              <w:rPr/>
              <w:t xml:space="preserve">Michael E. Satrazemis </w:t>
            </w:r>
          </w:p>
        </w:tc>
        <w:tc>
          <w:tcPr>
            <w:tcW w:w="2110" w:type="dxa"/>
            <w:tcBorders/>
            <w:vAlign w:val="center"/>
          </w:tcPr>
          <w:p>
            <w:pPr>
              <w:pStyle w:val="TableContents"/>
              <w:bidi w:val="0"/>
              <w:spacing w:before="0" w:after="283"/>
              <w:jc w:val="left"/>
              <w:rPr/>
            </w:pPr>
            <w:r>
              <w:rPr/>
              <w:t xml:space="preserve">Andrew Chambliss &amp; Ian Goldberg </w:t>
            </w:r>
          </w:p>
        </w:tc>
        <w:tc>
          <w:tcPr>
            <w:tcW w:w="1601" w:type="dxa"/>
            <w:tcBorders/>
            <w:vAlign w:val="center"/>
          </w:tcPr>
          <w:p>
            <w:pPr>
              <w:pStyle w:val="TableContents"/>
              <w:bidi w:val="0"/>
              <w:spacing w:before="0" w:after="283"/>
              <w:jc w:val="left"/>
              <w:rPr/>
            </w:pPr>
            <w:r>
              <w:rPr/>
              <w:t xml:space="preserve">30. syyskuuta 2018 (2018-09-30) </w:t>
            </w:r>
          </w:p>
        </w:tc>
        <w:tc>
          <w:tcPr>
            <w:tcW w:w="1321"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kauden 4 jakso 7 pelko walking dead ilmaan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Kausi Jaksot Alun perin esitetty </w:t>
      </w:r>
    </w:p>
    <w:tbl>
      <w:tblPr>
        <w:tblW w:w="4442" w:type="dxa"/>
        <w:jc w:val="left"/>
        <w:tblInd w:w="0" w:type="dxa"/>
        <w:tblLayout w:type="fixed"/>
        <w:tblCellMar>
          <w:top w:w="28" w:type="dxa"/>
          <w:left w:w="28" w:type="dxa"/>
          <w:bottom w:w="28" w:type="dxa"/>
          <w:right w:w="28" w:type="dxa"/>
        </w:tblCellMar>
      </w:tblPr>
      <w:tblGrid>
        <w:gridCol w:w="1246"/>
        <w:gridCol w:w="3196"/>
      </w:tblGrid>
      <w:tr>
        <w:trPr/>
        <w:tc>
          <w:tcPr>
            <w:tcW w:w="1246" w:type="dxa"/>
            <w:tcBorders/>
            <w:vAlign w:val="center"/>
          </w:tcPr>
          <w:p>
            <w:pPr>
              <w:pStyle w:val="TableHeading"/>
              <w:suppressLineNumbers/>
              <w:bidi w:val="0"/>
              <w:spacing w:before="0" w:after="283"/>
              <w:jc w:val="center"/>
              <w:rPr/>
            </w:pPr>
            <w:r>
              <w:rPr/>
              <w:t xml:space="preserve">Ensiesitys </w:t>
            </w:r>
          </w:p>
        </w:tc>
        <w:tc>
          <w:tcPr>
            <w:tcW w:w="319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6 </w:t>
            </w:r>
            <w:r>
              <w:rPr>
                <w:sz w:val="4"/>
                <w:szCs w:val="4"/>
              </w:rPr>
              <w:t xml:space="preserve">23. elokuuta 2015 (2015-08-23) </w:t>
            </w:r>
          </w:p>
        </w:tc>
        <w:tc>
          <w:tcPr>
            <w:tcW w:w="3196" w:type="dxa"/>
            <w:tcBorders/>
            <w:vAlign w:val="center"/>
          </w:tcPr>
          <w:p>
            <w:pPr>
              <w:pStyle w:val="TableContents"/>
              <w:bidi w:val="0"/>
              <w:spacing w:before="0" w:after="283"/>
              <w:jc w:val="left"/>
              <w:rPr/>
            </w:pPr>
            <w:r>
              <w:rPr/>
              <w:t xml:space="preserve">4. lokakuuta 2015 (2015-10-04) </w:t>
            </w:r>
          </w:p>
        </w:tc>
      </w:tr>
      <w:tr>
        <w:trPr/>
        <w:tc>
          <w:tcPr>
            <w:tcW w:w="1246" w:type="dxa"/>
            <w:tcBorders/>
            <w:vAlign w:val="center"/>
          </w:tcPr>
          <w:p>
            <w:pPr>
              <w:pStyle w:val="TableContents"/>
              <w:bidi w:val="0"/>
              <w:spacing w:before="0" w:after="283"/>
              <w:jc w:val="left"/>
              <w:rPr>
                <w:sz w:val="4"/>
                <w:szCs w:val="4"/>
              </w:rPr>
            </w:pPr>
            <w:r>
              <w:rPr>
                <w:sz w:val="4"/>
                <w:szCs w:val="4"/>
              </w:rPr>
              <w:t xml:space="preserve">15 huhtikuu 10, 2016 (2016-04-10) </w:t>
            </w:r>
          </w:p>
        </w:tc>
        <w:tc>
          <w:tcPr>
            <w:tcW w:w="3196" w:type="dxa"/>
            <w:tcBorders/>
            <w:vAlign w:val="center"/>
          </w:tcPr>
          <w:p>
            <w:pPr>
              <w:pStyle w:val="TableContents"/>
              <w:bidi w:val="0"/>
              <w:spacing w:before="0" w:after="283"/>
              <w:jc w:val="left"/>
              <w:rPr/>
            </w:pPr>
            <w:r>
              <w:rPr/>
              <w:t xml:space="preserve">2. lokakuuta 2016 (2016-10-02) </w:t>
            </w:r>
          </w:p>
        </w:tc>
      </w:tr>
      <w:tr>
        <w:trPr/>
        <w:tc>
          <w:tcPr>
            <w:tcW w:w="1246" w:type="dxa"/>
            <w:tcBorders/>
            <w:vAlign w:val="center"/>
          </w:tcPr>
          <w:p>
            <w:pPr>
              <w:pStyle w:val="TableContents"/>
              <w:bidi w:val="0"/>
              <w:spacing w:before="0" w:after="283"/>
              <w:jc w:val="left"/>
              <w:rPr>
                <w:sz w:val="4"/>
                <w:szCs w:val="4"/>
              </w:rPr>
            </w:pPr>
            <w:r>
              <w:rPr>
                <w:sz w:val="4"/>
                <w:szCs w:val="4"/>
              </w:rPr>
              <w:t xml:space="preserve">16 kesäkuuta 4, 2017 (2017-06-04) </w:t>
            </w:r>
          </w:p>
        </w:tc>
        <w:tc>
          <w:tcPr>
            <w:tcW w:w="3196" w:type="dxa"/>
            <w:tcBorders/>
            <w:vAlign w:val="center"/>
          </w:tcPr>
          <w:p>
            <w:pPr>
              <w:pStyle w:val="TableContents"/>
              <w:bidi w:val="0"/>
              <w:spacing w:before="0" w:after="283"/>
              <w:jc w:val="left"/>
              <w:rPr/>
            </w:pPr>
            <w:r>
              <w:rPr/>
              <w:t xml:space="preserve">15. lokakuuta 2017 (2017-10-15)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fear the walking dead kausi 1 yhteensä jaksot</w:t>
      </w:r>
    </w:p>
    <w:p>
      <w:pPr>
        <w:pStyle w:val="TextBody"/>
        <w:bidi w:val="0"/>
        <w:jc w:val="left"/>
        <w:rPr>
          <w:b/>
          <w:u w:val="single"/>
          <w:shd w:val="clear" w:fill="FFFF00"/>
        </w:rPr>
      </w:pPr>
      <w:r>
        <w:rPr>
          <w:b/>
          <w:u w:val="single"/>
          <w:shd w:val="clear" w:fill="FFFF00"/>
        </w:rPr>
        <w:t xml:space="preserve">Asiakirjan numero 3945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Lohikäärmeen synty on George Nolfin ohjaama ja Christopher Wilkinsonin ja Stephen J. Rivelen käsikirjoittama kamppailulajeihin keskittyvä toimintaelokuva vuodelta 2016. Elokuvan pääosissa nähdään Philip Ng, Xia Yu ja Billy Magnussen. Elokuva on fiktiivinen kertomus oletettavasti tositarinasta, joka pyörii nuoren kamppailulajitaiteilijan Bruce Leen ympärillä, joka haastoi kung fu -mestari Wong Jack Manin vuonna 1965 San Franciscossa. Pääkuvaukset alkoivat 17. marraskuuta 2015 Vancouverissa. Se valittiin vuoden 2016 Toronton kansainvälisillä elokuvafestivaaleilla Special Presentations -osastolle, ja </w:t>
      </w:r>
      <w:r>
        <w:rPr/>
        <w:t xml:space="preserve">Blumhouse Tilt ja WWE Studios </w:t>
      </w:r>
      <w:r>
        <w:rPr/>
        <w:t xml:space="preserve">julkaisivat sen </w:t>
      </w:r>
      <w:r>
        <w:rPr>
          <w:color w:val="A9A9A9"/>
        </w:rPr>
        <w:t xml:space="preserve">25. elokuuta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Bruce Lee -elokuva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lohikäärmeen syntymä tulee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lohikäärmeen syntymä ilmestyy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Bruce Lee Lohikäärmeen syntymä julkaisupäivä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lohikäärmeen syntymä ilmestyi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lohikäärmeen syntymä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Lohikäärmeen synty on George Nolfin ohjaama ja Christopher Wilkinsonin ja Stephen J. Rivelen käsikirjoittama kamppailulajeihin keskittyvä toimintaelokuva vuodelta 2016. Elokuvan pääosissa nähdään Philip Ng, Xia Yu ja Billy Magnussen. Elokuva on fiktiivinen kertomus ``väitetysti'' tositarinasta, joka pyörii nuoren kamppailulajitaiteilijan Bruce Leen ympärillä, joka haastoi kung fu -mestari Wong Jack Manin vuonna 1965 San Franciscossa. Pääkuvaukset alkoivat 17. marraskuuta 2015 Vancouverissa. Se valittiin esitettäväksi Toronton kansainvälisillä elokuvajuhlilla 2016 Special Presentations -osastossa. Elokuva julkaistiin </w:t>
      </w:r>
      <w:r>
        <w:rPr>
          <w:color w:val="A9A9A9"/>
        </w:rPr>
        <w:t xml:space="preserve">25. elokuuta </w:t>
      </w:r>
      <w:r>
        <w:rPr/>
        <w:t xml:space="preserve">2017 </w:t>
      </w:r>
      <w:r>
        <w:rPr/>
        <w:t xml:space="preserve">Blumhouse Tiltin ja WWE Studiosin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Lohikäärmeen syntymä ilmestyy?</w:t>
      </w:r>
    </w:p>
    <w:p>
      <w:pPr>
        <w:pStyle w:val="TextBody"/>
        <w:bidi w:val="0"/>
        <w:jc w:val="left"/>
        <w:rPr>
          <w:b/>
          <w:shd w:val="clear" w:fill="FFFF00"/>
        </w:rPr>
      </w:pPr>
      <w:r>
        <w:rPr>
          <w:b/>
          <w:shd w:val="clear" w:fill="FFFF00"/>
        </w:rPr>
        <w:t xml:space="preserve">Teksti numero 2</w:t>
      </w:r>
    </w:p>
    <w:p>
      <w:pPr>
        <w:pStyle w:val="TextBody"/>
        <w:numPr>
          <w:ilvl w:val="0"/>
          <w:numId w:val="46"/>
        </w:numPr>
        <w:tabs>
          <w:tab w:val="clear" w:pos="1134"/>
          <w:tab w:val="left" w:leader="none" w:pos="707"/>
        </w:tabs>
        <w:bidi w:val="0"/>
        <w:spacing w:before="0" w:after="0"/>
        <w:ind w:start="707" w:hanging="283"/>
        <w:jc w:val="left"/>
        <w:rPr/>
      </w:pPr>
      <w:r>
        <w:rPr/>
        <w:t xml:space="preserve">Philip Ng Bruce Leenä, Jeet Kune Do:n perustajana. </w:t>
      </w:r>
    </w:p>
    <w:p>
      <w:pPr>
        <w:pStyle w:val="TextBody"/>
        <w:numPr>
          <w:ilvl w:val="0"/>
          <w:numId w:val="46"/>
        </w:numPr>
        <w:tabs>
          <w:tab w:val="clear" w:pos="1134"/>
          <w:tab w:val="left" w:leader="none" w:pos="707"/>
        </w:tabs>
        <w:bidi w:val="0"/>
        <w:spacing w:before="0" w:after="0"/>
        <w:ind w:start="707" w:hanging="283"/>
        <w:jc w:val="left"/>
        <w:rPr/>
      </w:pPr>
      <w:r>
        <w:rPr>
          <w:color w:val="A9A9A9"/>
        </w:rPr>
        <w:t xml:space="preserve">Xia Yu </w:t>
      </w:r>
      <w:r>
        <w:rPr/>
        <w:t xml:space="preserve">on Wong Jack Man, Tai chi ja pohjoisen Shaolinin mestari, jota vastaan Bruce Lee taistelee. </w:t>
      </w:r>
    </w:p>
    <w:p>
      <w:pPr>
        <w:pStyle w:val="TextBody"/>
        <w:numPr>
          <w:ilvl w:val="0"/>
          <w:numId w:val="46"/>
        </w:numPr>
        <w:tabs>
          <w:tab w:val="clear" w:pos="1134"/>
          <w:tab w:val="left" w:leader="none" w:pos="707"/>
        </w:tabs>
        <w:bidi w:val="0"/>
        <w:spacing w:before="0" w:after="0"/>
        <w:ind w:start="707" w:hanging="283"/>
        <w:jc w:val="left"/>
        <w:rPr/>
      </w:pPr>
      <w:r>
        <w:rPr/>
        <w:t xml:space="preserve">Jin Xing täti Blossomina, gangsterina. </w:t>
      </w:r>
    </w:p>
    <w:p>
      <w:pPr>
        <w:pStyle w:val="TextBody"/>
        <w:numPr>
          <w:ilvl w:val="0"/>
          <w:numId w:val="46"/>
        </w:numPr>
        <w:tabs>
          <w:tab w:val="clear" w:pos="1134"/>
          <w:tab w:val="left" w:leader="none" w:pos="707"/>
        </w:tabs>
        <w:bidi w:val="0"/>
        <w:spacing w:before="0" w:after="0"/>
        <w:ind w:start="707" w:hanging="283"/>
        <w:jc w:val="left"/>
        <w:rPr/>
      </w:pPr>
      <w:r>
        <w:rPr/>
        <w:t xml:space="preserve">Billy Magnussen Bruce Leen oppilaana Steve McKeenä. </w:t>
      </w:r>
    </w:p>
    <w:p>
      <w:pPr>
        <w:pStyle w:val="TextBody"/>
        <w:numPr>
          <w:ilvl w:val="0"/>
          <w:numId w:val="46"/>
        </w:numPr>
        <w:tabs>
          <w:tab w:val="clear" w:pos="1134"/>
          <w:tab w:val="left" w:leader="none" w:pos="707"/>
        </w:tabs>
        <w:bidi w:val="0"/>
        <w:spacing w:before="0" w:after="0"/>
        <w:ind w:start="707" w:hanging="283"/>
        <w:jc w:val="left"/>
        <w:rPr/>
      </w:pPr>
      <w:r>
        <w:rPr/>
        <w:t xml:space="preserve">Jingjing Qu Xiulanina, McKeen rakkauden kohteena. </w:t>
      </w:r>
    </w:p>
    <w:p>
      <w:pPr>
        <w:pStyle w:val="TextBody"/>
        <w:numPr>
          <w:ilvl w:val="0"/>
          <w:numId w:val="46"/>
        </w:numPr>
        <w:tabs>
          <w:tab w:val="clear" w:pos="1134"/>
          <w:tab w:val="left" w:leader="none" w:pos="707"/>
        </w:tabs>
        <w:bidi w:val="0"/>
        <w:spacing w:before="0" w:after="0"/>
        <w:ind w:start="707" w:hanging="283"/>
        <w:jc w:val="left"/>
        <w:rPr/>
      </w:pPr>
      <w:r>
        <w:rPr/>
        <w:t xml:space="preserve">Simon Yin kuin Vinnie Wei </w:t>
      </w:r>
    </w:p>
    <w:p>
      <w:pPr>
        <w:pStyle w:val="TextBody"/>
        <w:numPr>
          <w:ilvl w:val="0"/>
          <w:numId w:val="46"/>
        </w:numPr>
        <w:tabs>
          <w:tab w:val="clear" w:pos="1134"/>
          <w:tab w:val="left" w:leader="none" w:pos="707"/>
        </w:tabs>
        <w:bidi w:val="0"/>
        <w:ind w:start="707" w:hanging="283"/>
        <w:jc w:val="left"/>
        <w:rPr/>
      </w:pPr>
      <w:r>
        <w:rPr/>
        <w:t xml:space="preserve">Ron Yuan Tony Yu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Wong Jack Mania Lohikäärmeen syntymässä...</w:t>
      </w:r>
    </w:p>
    <w:p>
      <w:pPr>
        <w:pStyle w:val="TextBody"/>
        <w:bidi w:val="0"/>
        <w:jc w:val="left"/>
        <w:rPr>
          <w:b/>
          <w:u w:val="single"/>
          <w:shd w:val="clear" w:fill="FFFF00"/>
        </w:rPr>
      </w:pPr>
      <w:r>
        <w:rPr>
          <w:b/>
          <w:u w:val="single"/>
          <w:shd w:val="clear" w:fill="FFFF00"/>
        </w:rPr>
        <w:t xml:space="preserve">Asiakirjan numero 3946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Bourne Legacy on Tony Gilroyn ohjaama yhdysvaltalainen toimintatrilleri vuodelta 2012, ja se on neljäs osa elokuvasarjassa, joka on sovitettu Robert Ludlumin kirjoittamien ja Eric Van Lustbaderin jatkamien Jason Bourne -romaanien pohjalta, ja jota ovat edeltäneet The Bourne Identity (2002), The Bourne Supremacy (2004) ja The Bourne Ultimatum (2007). Vaikka elokuvalla on sama nimi kuin Van Lustbaderin ensimmäisellä Bourne-romaanilla The Bourne Legacy, käsikirjoitus ei juurikaan muistuta romaania. Toisin kuin romaanissa, jonka päähenkilö on Jason Bourne, elokuvan keskipisteenä on salaisen operaation agentti Aaron Cross (</w:t>
      </w:r>
      <w:r>
        <w:rPr>
          <w:color w:val="A9A9A9"/>
        </w:rPr>
        <w:t xml:space="preserve">Jeremy Renner)</w:t>
      </w:r>
      <w:r>
        <w:rPr/>
        <w:t xml:space="preserve">, joka on omaperäinen hahmo. Rennerin lisäksi elokuvan pääosissa nähdään Rachel Weisz ja Edward Norton.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pääosanäyttelijää elokuvassa The Bourne Legacy.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Nimihenkilö Jason Bourne ei esiinny The Bourne Legacy -elokuvassa, koska näyttelijä </w:t>
      </w:r>
      <w:r>
        <w:rPr>
          <w:color w:val="A9A9A9"/>
        </w:rPr>
        <w:t xml:space="preserve">Matt Damon </w:t>
      </w:r>
      <w:r>
        <w:rPr/>
        <w:t xml:space="preserve">päätti olla palaamatta neljänteen elokuvaan, koska Paul Greengrass ei ohjannut sitä.</w:t>
      </w:r>
      <w:r>
        <w:rPr/>
        <w:t xml:space="preserve"> Bourne näkyy kuvissa ja mainitaan nimeltä useita kertoja elokuvan aikana. Kolmen ensimmäisen elokuvan toinen käsikirjoittaja Tony Gilroy pyrki jatkamaan elokuvasarjan tarinaa muuttamatta sen keskeisiä tapahtumia, ja osa The Bourne Legacyn tapahtumista sijoittuu samaan aikaan kuin edellinen elokuva The Bourne Ultimatum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Jason Bournea?</w:t>
      </w:r>
    </w:p>
    <w:p>
      <w:pPr>
        <w:pStyle w:val="TextBody"/>
        <w:bidi w:val="0"/>
        <w:jc w:val="left"/>
        <w:rPr>
          <w:b/>
          <w:u w:val="single"/>
          <w:shd w:val="clear" w:fill="FFFF00"/>
        </w:rPr>
      </w:pPr>
      <w:r>
        <w:rPr>
          <w:b/>
          <w:u w:val="single"/>
          <w:shd w:val="clear" w:fill="FFFF00"/>
        </w:rPr>
        <w:t xml:space="preserve">Asiakirjan numero 3947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Rock on the Range on vuosittainen rockfestivaali, jossa esiintyy pääasiassa valtavirran rockyhtyeitä, ja keikan pääesiintyjänä on yleensä klassinen bändi. Festivaali järjestetään kahdessa paikassa: </w:t>
      </w:r>
      <w:r>
        <w:rPr>
          <w:color w:val="A9A9A9"/>
        </w:rPr>
        <w:t xml:space="preserve">MAPFRE Stadiumilla Columbuksessa, Ohiossa </w:t>
      </w:r>
      <w:r>
        <w:rPr/>
        <w:t xml:space="preserve">ja </w:t>
      </w:r>
      <w:r>
        <w:rPr>
          <w:color w:val="DCDCDC"/>
        </w:rPr>
        <w:t xml:space="preserve">Canad Inns Stadiumilla Winnipegissä, Manitobassa</w:t>
      </w:r>
      <w:r>
        <w:rPr/>
        <w:t xml:space="preserve">. Rock on the Range debytoi Columbuksessa 19. toukokuuta 2007 ja Winnipegissä 27. kesäkuuta 2009. Sen perusti Danny Wimmer, ja sen yhteistuottaja on Danny Wimmer.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rock on the range tapahtuu</w:t>
      </w:r>
    </w:p>
    <w:p>
      <w:pPr>
        <w:pStyle w:val="TextBody"/>
        <w:bidi w:val="0"/>
        <w:jc w:val="left"/>
        <w:rPr>
          <w:b/>
          <w:u w:val="single"/>
          <w:shd w:val="clear" w:fill="FFFF00"/>
        </w:rPr>
      </w:pPr>
      <w:r>
        <w:rPr>
          <w:b/>
          <w:u w:val="single"/>
          <w:shd w:val="clear" w:fill="FFFF00"/>
        </w:rPr>
        <w:t xml:space="preserve">Asiakirjan numero 3948</w:t>
      </w:r>
    </w:p>
    <w:p>
      <w:pPr>
        <w:pStyle w:val="TextBody"/>
        <w:bidi w:val="0"/>
        <w:jc w:val="left"/>
        <w:rPr>
          <w:b/>
          <w:shd w:val="clear" w:fill="FFFF00"/>
        </w:rPr>
      </w:pPr>
      <w:r>
        <w:rPr>
          <w:b/>
          <w:shd w:val="clear" w:fill="FFFF00"/>
        </w:rPr>
        <w:t xml:space="preserve">Tekstin numero 0</w:t>
      </w:r>
    </w:p>
    <w:tbl>
      <w:tblPr>
        <w:tblW w:w="10515" w:type="dxa"/>
        <w:jc w:val="left"/>
        <w:tblInd w:w="0" w:type="dxa"/>
        <w:tblLayout w:type="fixed"/>
        <w:tblCellMar>
          <w:top w:w="28" w:type="dxa"/>
          <w:left w:w="28" w:type="dxa"/>
          <w:bottom w:w="28" w:type="dxa"/>
          <w:right w:w="28" w:type="dxa"/>
        </w:tblCellMar>
      </w:tblPr>
      <w:tblGrid>
        <w:gridCol w:w="1471"/>
        <w:gridCol w:w="1501"/>
        <w:gridCol w:w="586"/>
        <w:gridCol w:w="586"/>
        <w:gridCol w:w="586"/>
        <w:gridCol w:w="586"/>
        <w:gridCol w:w="586"/>
        <w:gridCol w:w="586"/>
        <w:gridCol w:w="586"/>
        <w:gridCol w:w="586"/>
        <w:gridCol w:w="466"/>
        <w:gridCol w:w="586"/>
        <w:gridCol w:w="586"/>
        <w:gridCol w:w="586"/>
        <w:gridCol w:w="631"/>
      </w:tblGrid>
      <w:tr>
        <w:trPr/>
        <w:tc>
          <w:tcPr>
            <w:tcW w:w="1471" w:type="dxa"/>
            <w:tcBorders/>
            <w:vAlign w:val="center"/>
          </w:tcPr>
          <w:p>
            <w:pPr>
              <w:pStyle w:val="TableHeading"/>
              <w:suppressLineNumbers/>
              <w:bidi w:val="0"/>
              <w:spacing w:before="0" w:after="283"/>
              <w:jc w:val="center"/>
              <w:rPr/>
            </w:pPr>
            <w:r>
              <w:rPr/>
              <w:t xml:space="preserve">Luokitus </w:t>
            </w:r>
          </w:p>
        </w:tc>
        <w:tc>
          <w:tcPr>
            <w:tcW w:w="1501" w:type="dxa"/>
            <w:tcBorders/>
            <w:vAlign w:val="center"/>
          </w:tcPr>
          <w:p>
            <w:pPr>
              <w:pStyle w:val="TableHeading"/>
              <w:suppressLineNumbers/>
              <w:bidi w:val="0"/>
              <w:spacing w:before="0" w:after="283"/>
              <w:jc w:val="center"/>
              <w:rPr/>
            </w:pPr>
            <w:r>
              <w:rPr/>
              <w:t xml:space="preserve">Toimivalta </w:t>
            </w:r>
          </w:p>
        </w:tc>
        <w:tc>
          <w:tcPr>
            <w:tcW w:w="586" w:type="dxa"/>
            <w:tcBorders/>
            <w:vAlign w:val="center"/>
          </w:tcPr>
          <w:p>
            <w:pPr>
              <w:pStyle w:val="TableHeading"/>
              <w:suppressLineNumbers/>
              <w:bidi w:val="0"/>
              <w:spacing w:before="0" w:after="283"/>
              <w:jc w:val="center"/>
              <w:rPr/>
            </w:pPr>
            <w:r>
              <w:rPr/>
              <w:t xml:space="preserve">2018 </w:t>
            </w:r>
          </w:p>
        </w:tc>
        <w:tc>
          <w:tcPr>
            <w:tcW w:w="586" w:type="dxa"/>
            <w:tcBorders/>
            <w:vAlign w:val="center"/>
          </w:tcPr>
          <w:p>
            <w:pPr>
              <w:pStyle w:val="TableHeading"/>
              <w:suppressLineNumbers/>
              <w:bidi w:val="0"/>
              <w:spacing w:before="0" w:after="283"/>
              <w:jc w:val="center"/>
              <w:rPr/>
            </w:pPr>
            <w:r>
              <w:rPr/>
              <w:t xml:space="preserve">2017 </w:t>
            </w:r>
          </w:p>
        </w:tc>
        <w:tc>
          <w:tcPr>
            <w:tcW w:w="586" w:type="dxa"/>
            <w:tcBorders/>
            <w:vAlign w:val="center"/>
          </w:tcPr>
          <w:p>
            <w:pPr>
              <w:pStyle w:val="TableHeading"/>
              <w:suppressLineNumbers/>
              <w:bidi w:val="0"/>
              <w:spacing w:before="0" w:after="283"/>
              <w:jc w:val="center"/>
              <w:rPr/>
            </w:pPr>
            <w:r>
              <w:rPr/>
              <w:t xml:space="preserve">2016 </w:t>
            </w:r>
          </w:p>
        </w:tc>
        <w:tc>
          <w:tcPr>
            <w:tcW w:w="586" w:type="dxa"/>
            <w:tcBorders/>
            <w:vAlign w:val="center"/>
          </w:tcPr>
          <w:p>
            <w:pPr>
              <w:pStyle w:val="TableHeading"/>
              <w:suppressLineNumbers/>
              <w:bidi w:val="0"/>
              <w:spacing w:before="0" w:after="283"/>
              <w:jc w:val="center"/>
              <w:rPr/>
            </w:pPr>
            <w:r>
              <w:rPr/>
              <w:t xml:space="preserve">2015 </w:t>
            </w:r>
          </w:p>
        </w:tc>
        <w:tc>
          <w:tcPr>
            <w:tcW w:w="586" w:type="dxa"/>
            <w:tcBorders/>
            <w:vAlign w:val="center"/>
          </w:tcPr>
          <w:p>
            <w:pPr>
              <w:pStyle w:val="TableHeading"/>
              <w:suppressLineNumbers/>
              <w:bidi w:val="0"/>
              <w:spacing w:before="0" w:after="283"/>
              <w:jc w:val="center"/>
              <w:rPr/>
            </w:pPr>
            <w:r>
              <w:rPr/>
              <w:t xml:space="preserve">2014 </w:t>
            </w:r>
          </w:p>
        </w:tc>
        <w:tc>
          <w:tcPr>
            <w:tcW w:w="586" w:type="dxa"/>
            <w:tcBorders/>
            <w:vAlign w:val="center"/>
          </w:tcPr>
          <w:p>
            <w:pPr>
              <w:pStyle w:val="TableHeading"/>
              <w:suppressLineNumbers/>
              <w:bidi w:val="0"/>
              <w:spacing w:before="0" w:after="283"/>
              <w:jc w:val="center"/>
              <w:rPr/>
            </w:pPr>
            <w:r>
              <w:rPr/>
              <w:t xml:space="preserve">2013 </w:t>
            </w:r>
          </w:p>
        </w:tc>
        <w:tc>
          <w:tcPr>
            <w:tcW w:w="586" w:type="dxa"/>
            <w:tcBorders/>
            <w:vAlign w:val="center"/>
          </w:tcPr>
          <w:p>
            <w:pPr>
              <w:pStyle w:val="TableHeading"/>
              <w:suppressLineNumbers/>
              <w:bidi w:val="0"/>
              <w:spacing w:before="0" w:after="283"/>
              <w:jc w:val="center"/>
              <w:rPr/>
            </w:pPr>
            <w:r>
              <w:rPr/>
              <w:t xml:space="preserve">2012 </w:t>
            </w:r>
          </w:p>
        </w:tc>
        <w:tc>
          <w:tcPr>
            <w:tcW w:w="586" w:type="dxa"/>
            <w:tcBorders/>
            <w:vAlign w:val="center"/>
          </w:tcPr>
          <w:p>
            <w:pPr>
              <w:pStyle w:val="TableHeading"/>
              <w:suppressLineNumbers/>
              <w:bidi w:val="0"/>
              <w:spacing w:before="0" w:after="283"/>
              <w:jc w:val="center"/>
              <w:rPr/>
            </w:pPr>
            <w:r>
              <w:rPr/>
              <w:t xml:space="preserve">2011 </w:t>
            </w:r>
          </w:p>
        </w:tc>
        <w:tc>
          <w:tcPr>
            <w:tcW w:w="466" w:type="dxa"/>
            <w:tcBorders/>
            <w:vAlign w:val="center"/>
          </w:tcPr>
          <w:p>
            <w:pPr>
              <w:pStyle w:val="TableHeading"/>
              <w:bidi w:val="0"/>
              <w:spacing w:before="0" w:after="283"/>
              <w:rPr>
                <w:sz w:val="4"/>
                <w:szCs w:val="4"/>
              </w:rPr>
            </w:pPr>
            <w:r>
              <w:rPr>
                <w:sz w:val="4"/>
                <w:szCs w:val="4"/>
              </w:rPr>
            </w:r>
          </w:p>
        </w:tc>
        <w:tc>
          <w:tcPr>
            <w:tcW w:w="586" w:type="dxa"/>
            <w:tcBorders/>
            <w:vAlign w:val="center"/>
          </w:tcPr>
          <w:p>
            <w:pPr>
              <w:pStyle w:val="TableHeading"/>
              <w:suppressLineNumbers/>
              <w:bidi w:val="0"/>
              <w:spacing w:before="0" w:after="283"/>
              <w:jc w:val="center"/>
              <w:rPr/>
            </w:pPr>
            <w:r>
              <w:rPr/>
              <w:t xml:space="preserve">2009 </w:t>
            </w:r>
          </w:p>
        </w:tc>
        <w:tc>
          <w:tcPr>
            <w:tcW w:w="586" w:type="dxa"/>
            <w:tcBorders/>
            <w:vAlign w:val="center"/>
          </w:tcPr>
          <w:p>
            <w:pPr>
              <w:pStyle w:val="TableHeading"/>
              <w:suppressLineNumbers/>
              <w:bidi w:val="0"/>
              <w:spacing w:before="0" w:after="283"/>
              <w:jc w:val="center"/>
              <w:rPr/>
            </w:pPr>
            <w:r>
              <w:rPr/>
              <w:t xml:space="preserve">2008 </w:t>
            </w:r>
          </w:p>
        </w:tc>
        <w:tc>
          <w:tcPr>
            <w:tcW w:w="586" w:type="dxa"/>
            <w:tcBorders/>
            <w:vAlign w:val="center"/>
          </w:tcPr>
          <w:p>
            <w:pPr>
              <w:pStyle w:val="TableHeading"/>
              <w:suppressLineNumbers/>
              <w:bidi w:val="0"/>
              <w:spacing w:before="0" w:after="283"/>
              <w:jc w:val="center"/>
              <w:rPr/>
            </w:pPr>
            <w:r>
              <w:rPr/>
              <w:t xml:space="preserve">2007 </w:t>
            </w:r>
          </w:p>
        </w:tc>
        <w:tc>
          <w:tcPr>
            <w:tcW w:w="631" w:type="dxa"/>
            <w:tcBorders/>
            <w:vAlign w:val="center"/>
          </w:tcPr>
          <w:p>
            <w:pPr>
              <w:pStyle w:val="TableHeading"/>
              <w:suppressLineNumbers/>
              <w:bidi w:val="0"/>
              <w:spacing w:before="0" w:after="283"/>
              <w:jc w:val="center"/>
              <w:rPr/>
            </w:pPr>
            <w:r>
              <w:rPr/>
              <w:t xml:space="preserve">2006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Uusi-Seelanti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Singapore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Tanska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6 </w:t>
            </w:r>
          </w:p>
        </w:tc>
        <w:tc>
          <w:tcPr>
            <w:tcW w:w="58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7 </w:t>
            </w:r>
          </w:p>
        </w:tc>
        <w:tc>
          <w:tcPr>
            <w:tcW w:w="631" w:type="dxa"/>
            <w:tcBorders/>
            <w:vAlign w:val="center"/>
          </w:tcPr>
          <w:p>
            <w:pPr>
              <w:pStyle w:val="TableContents"/>
              <w:bidi w:val="0"/>
              <w:spacing w:before="0" w:after="283"/>
              <w:jc w:val="left"/>
              <w:rPr/>
            </w:pPr>
            <w:r>
              <w:rPr/>
              <w:t xml:space="preserve">8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Etelä-Korea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pPr>
            <w:r>
              <w:rPr/>
              <w:t xml:space="preserve">8 </w:t>
            </w:r>
          </w:p>
        </w:tc>
        <w:tc>
          <w:tcPr>
            <w:tcW w:w="586" w:type="dxa"/>
            <w:tcBorders/>
            <w:vAlign w:val="center"/>
          </w:tcPr>
          <w:p>
            <w:pPr>
              <w:pStyle w:val="TableContents"/>
              <w:bidi w:val="0"/>
              <w:spacing w:before="0" w:after="283"/>
              <w:jc w:val="left"/>
              <w:rPr/>
            </w:pPr>
            <w:r>
              <w:rPr/>
              <w:t xml:space="preserve">8 </w:t>
            </w:r>
          </w:p>
        </w:tc>
        <w:tc>
          <w:tcPr>
            <w:tcW w:w="586"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19 </w:t>
            </w:r>
          </w:p>
        </w:tc>
        <w:tc>
          <w:tcPr>
            <w:tcW w:w="586" w:type="dxa"/>
            <w:tcBorders/>
            <w:vAlign w:val="center"/>
          </w:tcPr>
          <w:p>
            <w:pPr>
              <w:pStyle w:val="TableContents"/>
              <w:bidi w:val="0"/>
              <w:spacing w:before="0" w:after="283"/>
              <w:jc w:val="left"/>
              <w:rPr/>
            </w:pPr>
            <w:r>
              <w:rPr/>
              <w:t xml:space="preserve">23 </w:t>
            </w:r>
          </w:p>
        </w:tc>
        <w:tc>
          <w:tcPr>
            <w:tcW w:w="586" w:type="dxa"/>
            <w:tcBorders/>
            <w:vAlign w:val="center"/>
          </w:tcPr>
          <w:p>
            <w:pPr>
              <w:pStyle w:val="TableContents"/>
              <w:bidi w:val="0"/>
              <w:spacing w:before="0" w:after="283"/>
              <w:jc w:val="left"/>
              <w:rPr/>
            </w:pPr>
            <w:r>
              <w:rPr/>
              <w:t xml:space="preserve">30 </w:t>
            </w:r>
          </w:p>
        </w:tc>
        <w:tc>
          <w:tcPr>
            <w:tcW w:w="586" w:type="dxa"/>
            <w:tcBorders/>
            <w:vAlign w:val="center"/>
          </w:tcPr>
          <w:p>
            <w:pPr>
              <w:pStyle w:val="TableContents"/>
              <w:bidi w:val="0"/>
              <w:spacing w:before="0" w:after="283"/>
              <w:jc w:val="left"/>
              <w:rPr/>
            </w:pPr>
            <w:r>
              <w:rPr/>
              <w:t xml:space="preserve">23 </w:t>
            </w:r>
          </w:p>
        </w:tc>
        <w:tc>
          <w:tcPr>
            <w:tcW w:w="631" w:type="dxa"/>
            <w:tcBorders/>
            <w:vAlign w:val="center"/>
          </w:tcPr>
          <w:p>
            <w:pPr>
              <w:pStyle w:val="TableContents"/>
              <w:bidi w:val="0"/>
              <w:spacing w:before="0" w:after="283"/>
              <w:jc w:val="left"/>
              <w:rPr/>
            </w:pPr>
            <w:r>
              <w:rPr/>
              <w:t xml:space="preserve">27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Hong Kong </w:t>
            </w:r>
          </w:p>
        </w:tc>
        <w:tc>
          <w:tcPr>
            <w:tcW w:w="58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7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Yhdysvallat </w:t>
            </w:r>
          </w:p>
        </w:tc>
        <w:tc>
          <w:tcPr>
            <w:tcW w:w="586" w:type="dxa"/>
            <w:tcBorders/>
            <w:vAlign w:val="center"/>
          </w:tcPr>
          <w:p>
            <w:pPr>
              <w:pStyle w:val="TableContents"/>
              <w:bidi w:val="0"/>
              <w:spacing w:before="0" w:after="283"/>
              <w:jc w:val="left"/>
              <w:rPr/>
            </w:pPr>
            <w:r>
              <w:rPr/>
              <w:t xml:space="preserve">6 </w:t>
            </w:r>
          </w:p>
        </w:tc>
        <w:tc>
          <w:tcPr>
            <w:tcW w:w="586" w:type="dxa"/>
            <w:tcBorders/>
            <w:vAlign w:val="center"/>
          </w:tcPr>
          <w:p>
            <w:pPr>
              <w:pStyle w:val="TableContents"/>
              <w:bidi w:val="0"/>
              <w:spacing w:before="0" w:after="283"/>
              <w:jc w:val="left"/>
              <w:rPr/>
            </w:pPr>
            <w:r>
              <w:rPr/>
              <w:t xml:space="preserve">8 </w:t>
            </w:r>
          </w:p>
        </w:tc>
        <w:tc>
          <w:tcPr>
            <w:tcW w:w="58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Yhdistynyt kuningaskunta </w:t>
            </w:r>
          </w:p>
        </w:tc>
        <w:tc>
          <w:tcPr>
            <w:tcW w:w="58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pPr>
            <w:r>
              <w:rPr/>
              <w:t xml:space="preserve">6 </w:t>
            </w:r>
          </w:p>
        </w:tc>
        <w:tc>
          <w:tcPr>
            <w:tcW w:w="586" w:type="dxa"/>
            <w:tcBorders/>
            <w:vAlign w:val="center"/>
          </w:tcPr>
          <w:p>
            <w:pPr>
              <w:pStyle w:val="TableContents"/>
              <w:bidi w:val="0"/>
              <w:spacing w:before="0" w:after="283"/>
              <w:jc w:val="left"/>
              <w:rPr/>
            </w:pPr>
            <w:r>
              <w:rPr/>
              <w:t xml:space="preserve">8 </w:t>
            </w:r>
          </w:p>
        </w:tc>
        <w:tc>
          <w:tcPr>
            <w:tcW w:w="58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6 </w:t>
            </w:r>
          </w:p>
        </w:tc>
        <w:tc>
          <w:tcPr>
            <w:tcW w:w="586" w:type="dxa"/>
            <w:tcBorders/>
            <w:vAlign w:val="center"/>
          </w:tcPr>
          <w:p>
            <w:pPr>
              <w:pStyle w:val="TableContents"/>
              <w:bidi w:val="0"/>
              <w:spacing w:before="0" w:after="283"/>
              <w:jc w:val="left"/>
              <w:rPr/>
            </w:pPr>
            <w:r>
              <w:rPr/>
              <w:t xml:space="preserve">6 </w:t>
            </w:r>
          </w:p>
        </w:tc>
        <w:tc>
          <w:tcPr>
            <w:tcW w:w="58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9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Norja </w:t>
            </w:r>
          </w:p>
        </w:tc>
        <w:tc>
          <w:tcPr>
            <w:tcW w:w="586" w:type="dxa"/>
            <w:tcBorders/>
            <w:vAlign w:val="center"/>
          </w:tcPr>
          <w:p>
            <w:pPr>
              <w:pStyle w:val="TableContents"/>
              <w:bidi w:val="0"/>
              <w:spacing w:before="0" w:after="283"/>
              <w:jc w:val="left"/>
              <w:rPr/>
            </w:pPr>
            <w:r>
              <w:rPr/>
              <w:t xml:space="preserve">8 </w:t>
            </w:r>
          </w:p>
        </w:tc>
        <w:tc>
          <w:tcPr>
            <w:tcW w:w="586" w:type="dxa"/>
            <w:tcBorders/>
            <w:vAlign w:val="center"/>
          </w:tcPr>
          <w:p>
            <w:pPr>
              <w:pStyle w:val="TableContents"/>
              <w:bidi w:val="0"/>
              <w:spacing w:before="0" w:after="283"/>
              <w:jc w:val="left"/>
              <w:rPr/>
            </w:pPr>
            <w:r>
              <w:rPr/>
              <w:t xml:space="preserve">6 </w:t>
            </w:r>
          </w:p>
        </w:tc>
        <w:tc>
          <w:tcPr>
            <w:tcW w:w="586" w:type="dxa"/>
            <w:tcBorders/>
            <w:vAlign w:val="center"/>
          </w:tcPr>
          <w:p>
            <w:pPr>
              <w:pStyle w:val="TableContents"/>
              <w:bidi w:val="0"/>
              <w:spacing w:before="0" w:after="283"/>
              <w:jc w:val="left"/>
              <w:rPr/>
            </w:pPr>
            <w:r>
              <w:rPr/>
              <w:t xml:space="preserve">9 </w:t>
            </w:r>
          </w:p>
        </w:tc>
        <w:tc>
          <w:tcPr>
            <w:tcW w:w="586" w:type="dxa"/>
            <w:tcBorders/>
            <w:vAlign w:val="center"/>
          </w:tcPr>
          <w:p>
            <w:pPr>
              <w:pStyle w:val="TableContents"/>
              <w:bidi w:val="0"/>
              <w:spacing w:before="0" w:after="283"/>
              <w:jc w:val="left"/>
              <w:rPr/>
            </w:pPr>
            <w:r>
              <w:rPr/>
              <w:t xml:space="preserve">6 </w:t>
            </w:r>
          </w:p>
        </w:tc>
        <w:tc>
          <w:tcPr>
            <w:tcW w:w="586" w:type="dxa"/>
            <w:tcBorders/>
            <w:vAlign w:val="center"/>
          </w:tcPr>
          <w:p>
            <w:pPr>
              <w:pStyle w:val="TableContents"/>
              <w:bidi w:val="0"/>
              <w:spacing w:before="0" w:after="283"/>
              <w:jc w:val="left"/>
              <w:rPr/>
            </w:pPr>
            <w:r>
              <w:rPr/>
              <w:t xml:space="preserve">9 </w:t>
            </w:r>
          </w:p>
        </w:tc>
        <w:tc>
          <w:tcPr>
            <w:tcW w:w="586" w:type="dxa"/>
            <w:tcBorders/>
            <w:vAlign w:val="center"/>
          </w:tcPr>
          <w:p>
            <w:pPr>
              <w:pStyle w:val="TableContents"/>
              <w:bidi w:val="0"/>
              <w:spacing w:before="0" w:after="283"/>
              <w:jc w:val="left"/>
              <w:rPr/>
            </w:pPr>
            <w:r>
              <w:rPr/>
              <w:t xml:space="preserve">6 </w:t>
            </w:r>
          </w:p>
        </w:tc>
        <w:tc>
          <w:tcPr>
            <w:tcW w:w="586" w:type="dxa"/>
            <w:tcBorders/>
            <w:vAlign w:val="center"/>
          </w:tcPr>
          <w:p>
            <w:pPr>
              <w:pStyle w:val="TableContents"/>
              <w:bidi w:val="0"/>
              <w:spacing w:before="0" w:after="283"/>
              <w:jc w:val="left"/>
              <w:rPr/>
            </w:pPr>
            <w:r>
              <w:rPr/>
              <w:t xml:space="preserve">6 </w:t>
            </w:r>
          </w:p>
        </w:tc>
        <w:tc>
          <w:tcPr>
            <w:tcW w:w="58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pPr>
            <w:r>
              <w:rPr/>
              <w:t xml:space="preserve">11 </w:t>
            </w:r>
          </w:p>
        </w:tc>
        <w:tc>
          <w:tcPr>
            <w:tcW w:w="586" w:type="dxa"/>
            <w:tcBorders/>
            <w:vAlign w:val="center"/>
          </w:tcPr>
          <w:p>
            <w:pPr>
              <w:pStyle w:val="TableContents"/>
              <w:bidi w:val="0"/>
              <w:spacing w:before="0" w:after="283"/>
              <w:jc w:val="left"/>
              <w:rPr/>
            </w:pPr>
            <w:r>
              <w:rPr/>
              <w:t xml:space="preserve">9 </w:t>
            </w:r>
          </w:p>
        </w:tc>
        <w:tc>
          <w:tcPr>
            <w:tcW w:w="631" w:type="dxa"/>
            <w:tcBorders/>
            <w:vAlign w:val="center"/>
          </w:tcPr>
          <w:p>
            <w:pPr>
              <w:pStyle w:val="TableContents"/>
              <w:bidi w:val="0"/>
              <w:spacing w:before="0" w:after="283"/>
              <w:jc w:val="left"/>
              <w:rPr/>
            </w:pPr>
            <w:r>
              <w:rPr/>
              <w:t xml:space="preserve">5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Georgia </w:t>
            </w:r>
          </w:p>
        </w:tc>
        <w:tc>
          <w:tcPr>
            <w:tcW w:w="586" w:type="dxa"/>
            <w:tcBorders/>
            <w:vAlign w:val="center"/>
          </w:tcPr>
          <w:p>
            <w:pPr>
              <w:pStyle w:val="TableContents"/>
              <w:bidi w:val="0"/>
              <w:spacing w:before="0" w:after="283"/>
              <w:jc w:val="left"/>
              <w:rPr/>
            </w:pPr>
            <w:r>
              <w:rPr/>
              <w:t xml:space="preserve">9 </w:t>
            </w:r>
          </w:p>
        </w:tc>
        <w:tc>
          <w:tcPr>
            <w:tcW w:w="586" w:type="dxa"/>
            <w:tcBorders/>
            <w:vAlign w:val="center"/>
          </w:tcPr>
          <w:p>
            <w:pPr>
              <w:pStyle w:val="TableContents"/>
              <w:bidi w:val="0"/>
              <w:spacing w:before="0" w:after="283"/>
              <w:jc w:val="left"/>
              <w:rPr/>
            </w:pPr>
            <w:r>
              <w:rPr/>
              <w:t xml:space="preserve">16 </w:t>
            </w:r>
          </w:p>
        </w:tc>
        <w:tc>
          <w:tcPr>
            <w:tcW w:w="586" w:type="dxa"/>
            <w:tcBorders/>
            <w:vAlign w:val="center"/>
          </w:tcPr>
          <w:p>
            <w:pPr>
              <w:pStyle w:val="TableContents"/>
              <w:bidi w:val="0"/>
              <w:spacing w:before="0" w:after="283"/>
              <w:jc w:val="left"/>
              <w:rPr/>
            </w:pPr>
            <w:r>
              <w:rPr/>
              <w:t xml:space="preserve">24 </w:t>
            </w:r>
          </w:p>
        </w:tc>
        <w:tc>
          <w:tcPr>
            <w:tcW w:w="586" w:type="dxa"/>
            <w:tcBorders/>
            <w:vAlign w:val="center"/>
          </w:tcPr>
          <w:p>
            <w:pPr>
              <w:pStyle w:val="TableContents"/>
              <w:bidi w:val="0"/>
              <w:spacing w:before="0" w:after="283"/>
              <w:jc w:val="left"/>
              <w:rPr/>
            </w:pPr>
            <w:r>
              <w:rPr/>
              <w:t xml:space="preserve">15 </w:t>
            </w:r>
          </w:p>
        </w:tc>
        <w:tc>
          <w:tcPr>
            <w:tcW w:w="586" w:type="dxa"/>
            <w:tcBorders/>
            <w:vAlign w:val="center"/>
          </w:tcPr>
          <w:p>
            <w:pPr>
              <w:pStyle w:val="TableContents"/>
              <w:bidi w:val="0"/>
              <w:spacing w:before="0" w:after="283"/>
              <w:jc w:val="left"/>
              <w:rPr/>
            </w:pPr>
            <w:r>
              <w:rPr/>
              <w:t xml:space="preserve">8 </w:t>
            </w:r>
          </w:p>
        </w:tc>
        <w:tc>
          <w:tcPr>
            <w:tcW w:w="586" w:type="dxa"/>
            <w:tcBorders/>
            <w:vAlign w:val="center"/>
          </w:tcPr>
          <w:p>
            <w:pPr>
              <w:pStyle w:val="TableContents"/>
              <w:bidi w:val="0"/>
              <w:spacing w:before="0" w:after="283"/>
              <w:jc w:val="left"/>
              <w:rPr/>
            </w:pPr>
            <w:r>
              <w:rPr/>
              <w:t xml:space="preserve">9 </w:t>
            </w:r>
          </w:p>
        </w:tc>
        <w:tc>
          <w:tcPr>
            <w:tcW w:w="586" w:type="dxa"/>
            <w:tcBorders/>
            <w:vAlign w:val="center"/>
          </w:tcPr>
          <w:p>
            <w:pPr>
              <w:pStyle w:val="TableContents"/>
              <w:bidi w:val="0"/>
              <w:spacing w:before="0" w:after="283"/>
              <w:jc w:val="left"/>
              <w:rPr/>
            </w:pPr>
            <w:r>
              <w:rPr/>
              <w:t xml:space="preserve">16 </w:t>
            </w:r>
          </w:p>
        </w:tc>
        <w:tc>
          <w:tcPr>
            <w:tcW w:w="58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11 </w:t>
            </w:r>
          </w:p>
        </w:tc>
        <w:tc>
          <w:tcPr>
            <w:tcW w:w="586" w:type="dxa"/>
            <w:tcBorders/>
            <w:vAlign w:val="center"/>
          </w:tcPr>
          <w:p>
            <w:pPr>
              <w:pStyle w:val="TableContents"/>
              <w:bidi w:val="0"/>
              <w:spacing w:before="0" w:after="283"/>
              <w:jc w:val="left"/>
              <w:rPr/>
            </w:pPr>
            <w:r>
              <w:rPr/>
              <w:t xml:space="preserve">15 </w:t>
            </w:r>
          </w:p>
        </w:tc>
        <w:tc>
          <w:tcPr>
            <w:tcW w:w="586" w:type="dxa"/>
            <w:tcBorders/>
            <w:vAlign w:val="center"/>
          </w:tcPr>
          <w:p>
            <w:pPr>
              <w:pStyle w:val="TableContents"/>
              <w:bidi w:val="0"/>
              <w:spacing w:before="0" w:after="283"/>
              <w:jc w:val="left"/>
              <w:rPr/>
            </w:pPr>
            <w:r>
              <w:rPr/>
              <w:t xml:space="preserve">18 </w:t>
            </w:r>
          </w:p>
        </w:tc>
        <w:tc>
          <w:tcPr>
            <w:tcW w:w="586" w:type="dxa"/>
            <w:tcBorders/>
            <w:vAlign w:val="center"/>
          </w:tcPr>
          <w:p>
            <w:pPr>
              <w:pStyle w:val="TableContents"/>
              <w:bidi w:val="0"/>
              <w:spacing w:before="0" w:after="283"/>
              <w:jc w:val="left"/>
              <w:rPr/>
            </w:pPr>
            <w:r>
              <w:rPr/>
              <w:t xml:space="preserve">37 </w:t>
            </w:r>
          </w:p>
        </w:tc>
        <w:tc>
          <w:tcPr>
            <w:tcW w:w="631" w:type="dxa"/>
            <w:tcBorders/>
            <w:vAlign w:val="center"/>
          </w:tcPr>
          <w:p>
            <w:pPr>
              <w:pStyle w:val="TableContents"/>
              <w:bidi w:val="0"/>
              <w:spacing w:before="0" w:after="283"/>
              <w:jc w:val="left"/>
              <w:rPr/>
            </w:pPr>
            <w:r>
              <w:rPr/>
              <w:t xml:space="preserve">100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Ruotsi </w:t>
            </w:r>
          </w:p>
        </w:tc>
        <w:tc>
          <w:tcPr>
            <w:tcW w:w="58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pPr>
            <w:r>
              <w:rPr/>
              <w:t xml:space="preserve">9 </w:t>
            </w:r>
          </w:p>
        </w:tc>
        <w:tc>
          <w:tcPr>
            <w:tcW w:w="586" w:type="dxa"/>
            <w:tcBorders/>
            <w:vAlign w:val="center"/>
          </w:tcPr>
          <w:p>
            <w:pPr>
              <w:pStyle w:val="TableContents"/>
              <w:bidi w:val="0"/>
              <w:spacing w:before="0" w:after="283"/>
              <w:jc w:val="left"/>
              <w:rPr/>
            </w:pPr>
            <w:r>
              <w:rPr/>
              <w:t xml:space="preserve">8 </w:t>
            </w:r>
          </w:p>
        </w:tc>
        <w:tc>
          <w:tcPr>
            <w:tcW w:w="586" w:type="dxa"/>
            <w:tcBorders/>
            <w:vAlign w:val="center"/>
          </w:tcPr>
          <w:p>
            <w:pPr>
              <w:pStyle w:val="TableContents"/>
              <w:bidi w:val="0"/>
              <w:spacing w:before="0" w:after="283"/>
              <w:jc w:val="left"/>
              <w:rPr/>
            </w:pPr>
            <w:r>
              <w:rPr/>
              <w:t xml:space="preserve">11 </w:t>
            </w:r>
          </w:p>
        </w:tc>
        <w:tc>
          <w:tcPr>
            <w:tcW w:w="586" w:type="dxa"/>
            <w:tcBorders/>
            <w:vAlign w:val="center"/>
          </w:tcPr>
          <w:p>
            <w:pPr>
              <w:pStyle w:val="TableContents"/>
              <w:bidi w:val="0"/>
              <w:spacing w:before="0" w:after="283"/>
              <w:jc w:val="left"/>
              <w:rPr/>
            </w:pPr>
            <w:r>
              <w:rPr/>
              <w:t xml:space="preserve">14 </w:t>
            </w:r>
          </w:p>
        </w:tc>
        <w:tc>
          <w:tcPr>
            <w:tcW w:w="586" w:type="dxa"/>
            <w:tcBorders/>
            <w:vAlign w:val="center"/>
          </w:tcPr>
          <w:p>
            <w:pPr>
              <w:pStyle w:val="TableContents"/>
              <w:bidi w:val="0"/>
              <w:spacing w:before="0" w:after="283"/>
              <w:jc w:val="left"/>
              <w:rPr/>
            </w:pPr>
            <w:r>
              <w:rPr/>
              <w:t xml:space="preserve">13 </w:t>
            </w:r>
          </w:p>
        </w:tc>
        <w:tc>
          <w:tcPr>
            <w:tcW w:w="586" w:type="dxa"/>
            <w:tcBorders/>
            <w:vAlign w:val="center"/>
          </w:tcPr>
          <w:p>
            <w:pPr>
              <w:pStyle w:val="TableContents"/>
              <w:bidi w:val="0"/>
              <w:spacing w:before="0" w:after="283"/>
              <w:jc w:val="left"/>
              <w:rPr/>
            </w:pPr>
            <w:r>
              <w:rPr/>
              <w:t xml:space="preserve">14 </w:t>
            </w:r>
          </w:p>
        </w:tc>
        <w:tc>
          <w:tcPr>
            <w:tcW w:w="58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18 </w:t>
            </w:r>
          </w:p>
        </w:tc>
        <w:tc>
          <w:tcPr>
            <w:tcW w:w="586" w:type="dxa"/>
            <w:tcBorders/>
            <w:vAlign w:val="center"/>
          </w:tcPr>
          <w:p>
            <w:pPr>
              <w:pStyle w:val="TableContents"/>
              <w:bidi w:val="0"/>
              <w:spacing w:before="0" w:after="283"/>
              <w:jc w:val="left"/>
              <w:rPr/>
            </w:pPr>
            <w:r>
              <w:rPr/>
              <w:t xml:space="preserve">17 </w:t>
            </w:r>
          </w:p>
        </w:tc>
        <w:tc>
          <w:tcPr>
            <w:tcW w:w="586" w:type="dxa"/>
            <w:tcBorders/>
            <w:vAlign w:val="center"/>
          </w:tcPr>
          <w:p>
            <w:pPr>
              <w:pStyle w:val="TableContents"/>
              <w:bidi w:val="0"/>
              <w:spacing w:before="0" w:after="283"/>
              <w:jc w:val="left"/>
              <w:rPr/>
            </w:pPr>
            <w:r>
              <w:rPr/>
              <w:t xml:space="preserve">14 </w:t>
            </w:r>
          </w:p>
        </w:tc>
        <w:tc>
          <w:tcPr>
            <w:tcW w:w="586" w:type="dxa"/>
            <w:tcBorders/>
            <w:vAlign w:val="center"/>
          </w:tcPr>
          <w:p>
            <w:pPr>
              <w:pStyle w:val="TableContents"/>
              <w:bidi w:val="0"/>
              <w:spacing w:before="0" w:after="283"/>
              <w:jc w:val="left"/>
              <w:rPr/>
            </w:pPr>
            <w:r>
              <w:rPr/>
              <w:t xml:space="preserve">13 </w:t>
            </w:r>
          </w:p>
        </w:tc>
        <w:tc>
          <w:tcPr>
            <w:tcW w:w="631" w:type="dxa"/>
            <w:tcBorders/>
            <w:vAlign w:val="center"/>
          </w:tcPr>
          <w:p>
            <w:pPr>
              <w:pStyle w:val="TableContents"/>
              <w:bidi w:val="0"/>
              <w:spacing w:before="0" w:after="283"/>
              <w:jc w:val="left"/>
              <w:rPr/>
            </w:pPr>
            <w:r>
              <w:rPr/>
              <w:t xml:space="preserve">14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Makedonia </w:t>
            </w:r>
          </w:p>
        </w:tc>
        <w:tc>
          <w:tcPr>
            <w:tcW w:w="586" w:type="dxa"/>
            <w:tcBorders/>
            <w:vAlign w:val="center"/>
          </w:tcPr>
          <w:p>
            <w:pPr>
              <w:pStyle w:val="TableContents"/>
              <w:bidi w:val="0"/>
              <w:spacing w:before="0" w:after="283"/>
              <w:jc w:val="left"/>
              <w:rPr/>
            </w:pPr>
            <w:r>
              <w:rPr/>
              <w:t xml:space="preserve">11 </w:t>
            </w:r>
          </w:p>
        </w:tc>
        <w:tc>
          <w:tcPr>
            <w:tcW w:w="58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pPr>
            <w:r>
              <w:rPr/>
              <w:t xml:space="preserve">12 </w:t>
            </w:r>
          </w:p>
        </w:tc>
        <w:tc>
          <w:tcPr>
            <w:tcW w:w="586" w:type="dxa"/>
            <w:tcBorders/>
            <w:vAlign w:val="center"/>
          </w:tcPr>
          <w:p>
            <w:pPr>
              <w:pStyle w:val="TableContents"/>
              <w:bidi w:val="0"/>
              <w:spacing w:before="0" w:after="283"/>
              <w:jc w:val="left"/>
              <w:rPr/>
            </w:pPr>
            <w:r>
              <w:rPr/>
              <w:t xml:space="preserve">30 </w:t>
            </w:r>
          </w:p>
        </w:tc>
        <w:tc>
          <w:tcPr>
            <w:tcW w:w="586" w:type="dxa"/>
            <w:tcBorders/>
            <w:vAlign w:val="center"/>
          </w:tcPr>
          <w:p>
            <w:pPr>
              <w:pStyle w:val="TableContents"/>
              <w:bidi w:val="0"/>
              <w:spacing w:before="0" w:after="283"/>
              <w:jc w:val="left"/>
              <w:rPr/>
            </w:pPr>
            <w:r>
              <w:rPr/>
              <w:t xml:space="preserve">25 </w:t>
            </w:r>
          </w:p>
        </w:tc>
        <w:tc>
          <w:tcPr>
            <w:tcW w:w="586" w:type="dxa"/>
            <w:tcBorders/>
            <w:vAlign w:val="center"/>
          </w:tcPr>
          <w:p>
            <w:pPr>
              <w:pStyle w:val="TableContents"/>
              <w:bidi w:val="0"/>
              <w:spacing w:before="0" w:after="283"/>
              <w:jc w:val="left"/>
              <w:rPr/>
            </w:pPr>
            <w:r>
              <w:rPr/>
              <w:t xml:space="preserve">23 </w:t>
            </w:r>
          </w:p>
        </w:tc>
        <w:tc>
          <w:tcPr>
            <w:tcW w:w="586" w:type="dxa"/>
            <w:tcBorders/>
            <w:vAlign w:val="center"/>
          </w:tcPr>
          <w:p>
            <w:pPr>
              <w:pStyle w:val="TableContents"/>
              <w:bidi w:val="0"/>
              <w:spacing w:before="0" w:after="283"/>
              <w:jc w:val="left"/>
              <w:rPr/>
            </w:pPr>
            <w:r>
              <w:rPr/>
              <w:t xml:space="preserve">22 </w:t>
            </w:r>
          </w:p>
        </w:tc>
        <w:tc>
          <w:tcPr>
            <w:tcW w:w="586"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32 </w:t>
            </w:r>
          </w:p>
        </w:tc>
        <w:tc>
          <w:tcPr>
            <w:tcW w:w="586" w:type="dxa"/>
            <w:tcBorders/>
            <w:vAlign w:val="center"/>
          </w:tcPr>
          <w:p>
            <w:pPr>
              <w:pStyle w:val="TableContents"/>
              <w:bidi w:val="0"/>
              <w:spacing w:before="0" w:after="283"/>
              <w:jc w:val="left"/>
              <w:rPr/>
            </w:pPr>
            <w:r>
              <w:rPr/>
              <w:t xml:space="preserve">71 </w:t>
            </w:r>
          </w:p>
        </w:tc>
        <w:tc>
          <w:tcPr>
            <w:tcW w:w="586" w:type="dxa"/>
            <w:tcBorders/>
            <w:vAlign w:val="center"/>
          </w:tcPr>
          <w:p>
            <w:pPr>
              <w:pStyle w:val="TableContents"/>
              <w:bidi w:val="0"/>
              <w:spacing w:before="0" w:after="283"/>
              <w:jc w:val="left"/>
              <w:rPr/>
            </w:pPr>
            <w:r>
              <w:rPr/>
              <w:t xml:space="preserve">75 </w:t>
            </w:r>
          </w:p>
        </w:tc>
        <w:tc>
          <w:tcPr>
            <w:tcW w:w="586" w:type="dxa"/>
            <w:tcBorders/>
            <w:vAlign w:val="center"/>
          </w:tcPr>
          <w:p>
            <w:pPr>
              <w:pStyle w:val="TableContents"/>
              <w:bidi w:val="0"/>
              <w:spacing w:before="0" w:after="283"/>
              <w:jc w:val="left"/>
              <w:rPr/>
            </w:pPr>
            <w:r>
              <w:rPr/>
              <w:t xml:space="preserve">92 </w:t>
            </w:r>
          </w:p>
        </w:tc>
        <w:tc>
          <w:tcPr>
            <w:tcW w:w="631" w:type="dxa"/>
            <w:tcBorders/>
            <w:vAlign w:val="center"/>
          </w:tcPr>
          <w:p>
            <w:pPr>
              <w:pStyle w:val="TableContents"/>
              <w:bidi w:val="0"/>
              <w:spacing w:before="0" w:after="283"/>
              <w:jc w:val="left"/>
              <w:rPr/>
            </w:pPr>
            <w:r>
              <w:rPr/>
              <w:t xml:space="preserve">81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Viro </w:t>
            </w:r>
          </w:p>
        </w:tc>
        <w:tc>
          <w:tcPr>
            <w:tcW w:w="586" w:type="dxa"/>
            <w:tcBorders/>
            <w:vAlign w:val="center"/>
          </w:tcPr>
          <w:p>
            <w:pPr>
              <w:pStyle w:val="TableContents"/>
              <w:bidi w:val="0"/>
              <w:spacing w:before="0" w:after="283"/>
              <w:jc w:val="left"/>
              <w:rPr/>
            </w:pPr>
            <w:r>
              <w:rPr/>
              <w:t xml:space="preserve">12 </w:t>
            </w:r>
          </w:p>
        </w:tc>
        <w:tc>
          <w:tcPr>
            <w:tcW w:w="586" w:type="dxa"/>
            <w:tcBorders/>
            <w:vAlign w:val="center"/>
          </w:tcPr>
          <w:p>
            <w:pPr>
              <w:pStyle w:val="TableContents"/>
              <w:bidi w:val="0"/>
              <w:spacing w:before="0" w:after="283"/>
              <w:jc w:val="left"/>
              <w:rPr/>
            </w:pPr>
            <w:r>
              <w:rPr/>
              <w:t xml:space="preserve">12 </w:t>
            </w:r>
          </w:p>
        </w:tc>
        <w:tc>
          <w:tcPr>
            <w:tcW w:w="586" w:type="dxa"/>
            <w:tcBorders/>
            <w:vAlign w:val="center"/>
          </w:tcPr>
          <w:p>
            <w:pPr>
              <w:pStyle w:val="TableContents"/>
              <w:bidi w:val="0"/>
              <w:spacing w:before="0" w:after="283"/>
              <w:jc w:val="left"/>
              <w:rPr/>
            </w:pPr>
            <w:r>
              <w:rPr/>
              <w:t xml:space="preserve">16 </w:t>
            </w:r>
          </w:p>
        </w:tc>
        <w:tc>
          <w:tcPr>
            <w:tcW w:w="586" w:type="dxa"/>
            <w:tcBorders/>
            <w:vAlign w:val="center"/>
          </w:tcPr>
          <w:p>
            <w:pPr>
              <w:pStyle w:val="TableContents"/>
              <w:bidi w:val="0"/>
              <w:spacing w:before="0" w:after="283"/>
              <w:jc w:val="left"/>
              <w:rPr/>
            </w:pPr>
            <w:r>
              <w:rPr/>
              <w:t xml:space="preserve">17 </w:t>
            </w:r>
          </w:p>
        </w:tc>
        <w:tc>
          <w:tcPr>
            <w:tcW w:w="586" w:type="dxa"/>
            <w:tcBorders/>
            <w:vAlign w:val="center"/>
          </w:tcPr>
          <w:p>
            <w:pPr>
              <w:pStyle w:val="TableContents"/>
              <w:bidi w:val="0"/>
              <w:spacing w:before="0" w:after="283"/>
              <w:jc w:val="left"/>
              <w:rPr/>
            </w:pPr>
            <w:r>
              <w:rPr/>
              <w:t xml:space="preserve">22 </w:t>
            </w:r>
          </w:p>
        </w:tc>
        <w:tc>
          <w:tcPr>
            <w:tcW w:w="586" w:type="dxa"/>
            <w:tcBorders/>
            <w:vAlign w:val="center"/>
          </w:tcPr>
          <w:p>
            <w:pPr>
              <w:pStyle w:val="TableContents"/>
              <w:bidi w:val="0"/>
              <w:spacing w:before="0" w:after="283"/>
              <w:jc w:val="left"/>
              <w:rPr/>
            </w:pPr>
            <w:r>
              <w:rPr/>
              <w:t xml:space="preserve">21 </w:t>
            </w:r>
          </w:p>
        </w:tc>
        <w:tc>
          <w:tcPr>
            <w:tcW w:w="586" w:type="dxa"/>
            <w:tcBorders/>
            <w:vAlign w:val="center"/>
          </w:tcPr>
          <w:p>
            <w:pPr>
              <w:pStyle w:val="TableContents"/>
              <w:bidi w:val="0"/>
              <w:spacing w:before="0" w:after="283"/>
              <w:jc w:val="left"/>
              <w:rPr/>
            </w:pPr>
            <w:r>
              <w:rPr/>
              <w:t xml:space="preserve">24 </w:t>
            </w:r>
          </w:p>
        </w:tc>
        <w:tc>
          <w:tcPr>
            <w:tcW w:w="586"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24 </w:t>
            </w:r>
          </w:p>
        </w:tc>
        <w:tc>
          <w:tcPr>
            <w:tcW w:w="586" w:type="dxa"/>
            <w:tcBorders/>
            <w:vAlign w:val="center"/>
          </w:tcPr>
          <w:p>
            <w:pPr>
              <w:pStyle w:val="TableContents"/>
              <w:bidi w:val="0"/>
              <w:spacing w:before="0" w:after="283"/>
              <w:jc w:val="left"/>
              <w:rPr/>
            </w:pPr>
            <w:r>
              <w:rPr/>
              <w:t xml:space="preserve">22 </w:t>
            </w:r>
          </w:p>
        </w:tc>
        <w:tc>
          <w:tcPr>
            <w:tcW w:w="586" w:type="dxa"/>
            <w:tcBorders/>
            <w:vAlign w:val="center"/>
          </w:tcPr>
          <w:p>
            <w:pPr>
              <w:pStyle w:val="TableContents"/>
              <w:bidi w:val="0"/>
              <w:spacing w:before="0" w:after="283"/>
              <w:jc w:val="left"/>
              <w:rPr/>
            </w:pPr>
            <w:r>
              <w:rPr/>
              <w:t xml:space="preserve">17 </w:t>
            </w:r>
          </w:p>
        </w:tc>
        <w:tc>
          <w:tcPr>
            <w:tcW w:w="586" w:type="dxa"/>
            <w:tcBorders/>
            <w:vAlign w:val="center"/>
          </w:tcPr>
          <w:p>
            <w:pPr>
              <w:pStyle w:val="TableContents"/>
              <w:bidi w:val="0"/>
              <w:spacing w:before="0" w:after="283"/>
              <w:jc w:val="left"/>
              <w:rPr/>
            </w:pPr>
            <w:r>
              <w:rPr/>
              <w:t xml:space="preserve">17 </w:t>
            </w:r>
          </w:p>
        </w:tc>
        <w:tc>
          <w:tcPr>
            <w:tcW w:w="631" w:type="dxa"/>
            <w:tcBorders/>
            <w:vAlign w:val="center"/>
          </w:tcPr>
          <w:p>
            <w:pPr>
              <w:pStyle w:val="TableContents"/>
              <w:bidi w:val="0"/>
              <w:spacing w:before="0" w:after="283"/>
              <w:jc w:val="left"/>
              <w:rPr/>
            </w:pPr>
            <w:r>
              <w:rPr/>
              <w:t xml:space="preserve">16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Suomi </w:t>
            </w:r>
          </w:p>
        </w:tc>
        <w:tc>
          <w:tcPr>
            <w:tcW w:w="586" w:type="dxa"/>
            <w:tcBorders/>
            <w:vAlign w:val="center"/>
          </w:tcPr>
          <w:p>
            <w:pPr>
              <w:pStyle w:val="TableContents"/>
              <w:bidi w:val="0"/>
              <w:spacing w:before="0" w:after="283"/>
              <w:jc w:val="left"/>
              <w:rPr/>
            </w:pPr>
            <w:r>
              <w:rPr/>
              <w:t xml:space="preserve">13 </w:t>
            </w:r>
          </w:p>
        </w:tc>
        <w:tc>
          <w:tcPr>
            <w:tcW w:w="586" w:type="dxa"/>
            <w:tcBorders/>
            <w:vAlign w:val="center"/>
          </w:tcPr>
          <w:p>
            <w:pPr>
              <w:pStyle w:val="TableContents"/>
              <w:bidi w:val="0"/>
              <w:spacing w:before="0" w:after="283"/>
              <w:jc w:val="left"/>
              <w:rPr/>
            </w:pPr>
            <w:r>
              <w:rPr/>
              <w:t xml:space="preserve">13 </w:t>
            </w:r>
          </w:p>
        </w:tc>
        <w:tc>
          <w:tcPr>
            <w:tcW w:w="58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pPr>
            <w:r>
              <w:rPr/>
              <w:t xml:space="preserve">9 </w:t>
            </w:r>
          </w:p>
        </w:tc>
        <w:tc>
          <w:tcPr>
            <w:tcW w:w="586" w:type="dxa"/>
            <w:tcBorders/>
            <w:vAlign w:val="center"/>
          </w:tcPr>
          <w:p>
            <w:pPr>
              <w:pStyle w:val="TableContents"/>
              <w:bidi w:val="0"/>
              <w:spacing w:before="0" w:after="283"/>
              <w:jc w:val="left"/>
              <w:rPr/>
            </w:pPr>
            <w:r>
              <w:rPr/>
              <w:t xml:space="preserve">12 </w:t>
            </w:r>
          </w:p>
        </w:tc>
        <w:tc>
          <w:tcPr>
            <w:tcW w:w="586" w:type="dxa"/>
            <w:tcBorders/>
            <w:vAlign w:val="center"/>
          </w:tcPr>
          <w:p>
            <w:pPr>
              <w:pStyle w:val="TableContents"/>
              <w:bidi w:val="0"/>
              <w:spacing w:before="0" w:after="283"/>
              <w:jc w:val="left"/>
              <w:rPr/>
            </w:pPr>
            <w:r>
              <w:rPr/>
              <w:t xml:space="preserve">11 </w:t>
            </w:r>
          </w:p>
        </w:tc>
        <w:tc>
          <w:tcPr>
            <w:tcW w:w="586" w:type="dxa"/>
            <w:tcBorders/>
            <w:vAlign w:val="center"/>
          </w:tcPr>
          <w:p>
            <w:pPr>
              <w:pStyle w:val="TableContents"/>
              <w:bidi w:val="0"/>
              <w:spacing w:before="0" w:after="283"/>
              <w:jc w:val="left"/>
              <w:rPr/>
            </w:pPr>
            <w:r>
              <w:rPr/>
              <w:t xml:space="preserve">11 </w:t>
            </w:r>
          </w:p>
        </w:tc>
        <w:tc>
          <w:tcPr>
            <w:tcW w:w="58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16 </w:t>
            </w:r>
          </w:p>
        </w:tc>
        <w:tc>
          <w:tcPr>
            <w:tcW w:w="586" w:type="dxa"/>
            <w:tcBorders/>
            <w:vAlign w:val="center"/>
          </w:tcPr>
          <w:p>
            <w:pPr>
              <w:pStyle w:val="TableContents"/>
              <w:bidi w:val="0"/>
              <w:spacing w:before="0" w:after="283"/>
              <w:jc w:val="left"/>
              <w:rPr/>
            </w:pPr>
            <w:r>
              <w:rPr/>
              <w:t xml:space="preserve">14 </w:t>
            </w:r>
          </w:p>
        </w:tc>
        <w:tc>
          <w:tcPr>
            <w:tcW w:w="586" w:type="dxa"/>
            <w:tcBorders/>
            <w:vAlign w:val="center"/>
          </w:tcPr>
          <w:p>
            <w:pPr>
              <w:pStyle w:val="TableContents"/>
              <w:bidi w:val="0"/>
              <w:spacing w:before="0" w:after="283"/>
              <w:jc w:val="left"/>
              <w:rPr/>
            </w:pPr>
            <w:r>
              <w:rPr/>
              <w:t xml:space="preserve">13 </w:t>
            </w:r>
          </w:p>
        </w:tc>
        <w:tc>
          <w:tcPr>
            <w:tcW w:w="586" w:type="dxa"/>
            <w:tcBorders/>
            <w:vAlign w:val="center"/>
          </w:tcPr>
          <w:p>
            <w:pPr>
              <w:pStyle w:val="TableContents"/>
              <w:bidi w:val="0"/>
              <w:spacing w:before="0" w:after="283"/>
              <w:jc w:val="left"/>
              <w:rPr/>
            </w:pPr>
            <w:r>
              <w:rPr/>
              <w:t xml:space="preserve">14 </w:t>
            </w:r>
          </w:p>
        </w:tc>
        <w:tc>
          <w:tcPr>
            <w:tcW w:w="631" w:type="dxa"/>
            <w:tcBorders/>
            <w:vAlign w:val="center"/>
          </w:tcPr>
          <w:p>
            <w:pPr>
              <w:pStyle w:val="TableContents"/>
              <w:bidi w:val="0"/>
              <w:spacing w:before="0" w:after="283"/>
              <w:jc w:val="left"/>
              <w:rPr/>
            </w:pPr>
            <w:r>
              <w:rPr/>
              <w:t xml:space="preserve">13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Australia </w:t>
            </w:r>
          </w:p>
        </w:tc>
        <w:tc>
          <w:tcPr>
            <w:tcW w:w="586" w:type="dxa"/>
            <w:tcBorders/>
            <w:vAlign w:val="center"/>
          </w:tcPr>
          <w:p>
            <w:pPr>
              <w:pStyle w:val="TableContents"/>
              <w:bidi w:val="0"/>
              <w:spacing w:before="0" w:after="283"/>
              <w:jc w:val="left"/>
              <w:rPr/>
            </w:pPr>
            <w:r>
              <w:rPr/>
              <w:t xml:space="preserve">14 </w:t>
            </w:r>
          </w:p>
        </w:tc>
        <w:tc>
          <w:tcPr>
            <w:tcW w:w="586" w:type="dxa"/>
            <w:tcBorders/>
            <w:vAlign w:val="center"/>
          </w:tcPr>
          <w:p>
            <w:pPr>
              <w:pStyle w:val="TableContents"/>
              <w:bidi w:val="0"/>
              <w:spacing w:before="0" w:after="283"/>
              <w:jc w:val="left"/>
              <w:rPr/>
            </w:pPr>
            <w:r>
              <w:rPr/>
              <w:t xml:space="preserve">15 </w:t>
            </w:r>
          </w:p>
        </w:tc>
        <w:tc>
          <w:tcPr>
            <w:tcW w:w="586" w:type="dxa"/>
            <w:tcBorders/>
            <w:vAlign w:val="center"/>
          </w:tcPr>
          <w:p>
            <w:pPr>
              <w:pStyle w:val="TableContents"/>
              <w:bidi w:val="0"/>
              <w:spacing w:before="0" w:after="283"/>
              <w:jc w:val="left"/>
              <w:rPr/>
            </w:pPr>
            <w:r>
              <w:rPr/>
              <w:t xml:space="preserve">13 </w:t>
            </w:r>
          </w:p>
        </w:tc>
        <w:tc>
          <w:tcPr>
            <w:tcW w:w="58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pPr>
            <w:r>
              <w:rPr/>
              <w:t xml:space="preserve">11 </w:t>
            </w:r>
          </w:p>
        </w:tc>
        <w:tc>
          <w:tcPr>
            <w:tcW w:w="58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pPr>
            <w:r>
              <w:rPr/>
              <w:t xml:space="preserve">15 </w:t>
            </w:r>
          </w:p>
        </w:tc>
        <w:tc>
          <w:tcPr>
            <w:tcW w:w="58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9 </w:t>
            </w:r>
          </w:p>
        </w:tc>
        <w:tc>
          <w:tcPr>
            <w:tcW w:w="586" w:type="dxa"/>
            <w:tcBorders/>
            <w:vAlign w:val="center"/>
          </w:tcPr>
          <w:p>
            <w:pPr>
              <w:pStyle w:val="TableContents"/>
              <w:bidi w:val="0"/>
              <w:spacing w:before="0" w:after="283"/>
              <w:jc w:val="left"/>
              <w:rPr/>
            </w:pPr>
            <w:r>
              <w:rPr/>
              <w:t xml:space="preserve">9 </w:t>
            </w:r>
          </w:p>
        </w:tc>
        <w:tc>
          <w:tcPr>
            <w:tcW w:w="586" w:type="dxa"/>
            <w:tcBorders/>
            <w:vAlign w:val="center"/>
          </w:tcPr>
          <w:p>
            <w:pPr>
              <w:pStyle w:val="TableContents"/>
              <w:bidi w:val="0"/>
              <w:spacing w:before="0" w:after="283"/>
              <w:jc w:val="left"/>
              <w:rPr/>
            </w:pPr>
            <w:r>
              <w:rPr/>
              <w:t xml:space="preserve">9 </w:t>
            </w:r>
          </w:p>
        </w:tc>
        <w:tc>
          <w:tcPr>
            <w:tcW w:w="58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6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Taiwan </w:t>
            </w:r>
          </w:p>
        </w:tc>
        <w:tc>
          <w:tcPr>
            <w:tcW w:w="586" w:type="dxa"/>
            <w:tcBorders/>
            <w:vAlign w:val="center"/>
          </w:tcPr>
          <w:p>
            <w:pPr>
              <w:pStyle w:val="TableContents"/>
              <w:bidi w:val="0"/>
              <w:spacing w:before="0" w:after="283"/>
              <w:jc w:val="left"/>
              <w:rPr/>
            </w:pPr>
            <w:r>
              <w:rPr/>
              <w:t xml:space="preserve">15 </w:t>
            </w:r>
          </w:p>
        </w:tc>
        <w:tc>
          <w:tcPr>
            <w:tcW w:w="586" w:type="dxa"/>
            <w:tcBorders/>
            <w:vAlign w:val="center"/>
          </w:tcPr>
          <w:p>
            <w:pPr>
              <w:pStyle w:val="TableContents"/>
              <w:bidi w:val="0"/>
              <w:spacing w:before="0" w:after="283"/>
              <w:jc w:val="left"/>
              <w:rPr/>
            </w:pPr>
            <w:r>
              <w:rPr/>
              <w:t xml:space="preserve">11 </w:t>
            </w:r>
          </w:p>
        </w:tc>
        <w:tc>
          <w:tcPr>
            <w:tcW w:w="586" w:type="dxa"/>
            <w:tcBorders/>
            <w:vAlign w:val="center"/>
          </w:tcPr>
          <w:p>
            <w:pPr>
              <w:pStyle w:val="TableContents"/>
              <w:bidi w:val="0"/>
              <w:spacing w:before="0" w:after="283"/>
              <w:jc w:val="left"/>
              <w:rPr/>
            </w:pPr>
            <w:r>
              <w:rPr/>
              <w:t xml:space="preserve">11 </w:t>
            </w:r>
          </w:p>
        </w:tc>
        <w:tc>
          <w:tcPr>
            <w:tcW w:w="586" w:type="dxa"/>
            <w:tcBorders/>
            <w:vAlign w:val="center"/>
          </w:tcPr>
          <w:p>
            <w:pPr>
              <w:pStyle w:val="TableContents"/>
              <w:bidi w:val="0"/>
              <w:spacing w:before="0" w:after="283"/>
              <w:jc w:val="left"/>
              <w:rPr/>
            </w:pPr>
            <w:r>
              <w:rPr/>
              <w:t xml:space="preserve">19 </w:t>
            </w:r>
          </w:p>
        </w:tc>
        <w:tc>
          <w:tcPr>
            <w:tcW w:w="586" w:type="dxa"/>
            <w:tcBorders/>
            <w:vAlign w:val="center"/>
          </w:tcPr>
          <w:p>
            <w:pPr>
              <w:pStyle w:val="TableContents"/>
              <w:bidi w:val="0"/>
              <w:spacing w:before="0" w:after="283"/>
              <w:jc w:val="left"/>
              <w:rPr/>
            </w:pPr>
            <w:r>
              <w:rPr/>
              <w:t xml:space="preserve">16 </w:t>
            </w:r>
          </w:p>
        </w:tc>
        <w:tc>
          <w:tcPr>
            <w:tcW w:w="586" w:type="dxa"/>
            <w:tcBorders/>
            <w:vAlign w:val="center"/>
          </w:tcPr>
          <w:p>
            <w:pPr>
              <w:pStyle w:val="TableContents"/>
              <w:bidi w:val="0"/>
              <w:spacing w:before="0" w:after="283"/>
              <w:jc w:val="left"/>
              <w:rPr/>
            </w:pPr>
            <w:r>
              <w:rPr/>
              <w:t xml:space="preserve">16 </w:t>
            </w:r>
          </w:p>
        </w:tc>
        <w:tc>
          <w:tcPr>
            <w:tcW w:w="586" w:type="dxa"/>
            <w:tcBorders/>
            <w:vAlign w:val="center"/>
          </w:tcPr>
          <w:p>
            <w:pPr>
              <w:pStyle w:val="TableContents"/>
              <w:bidi w:val="0"/>
              <w:spacing w:before="0" w:after="283"/>
              <w:jc w:val="left"/>
              <w:rPr/>
            </w:pPr>
            <w:r>
              <w:rPr/>
              <w:t xml:space="preserve">25 </w:t>
            </w:r>
          </w:p>
        </w:tc>
        <w:tc>
          <w:tcPr>
            <w:tcW w:w="586" w:type="dxa"/>
            <w:tcBorders/>
            <w:vAlign w:val="center"/>
          </w:tcPr>
          <w:p>
            <w:pPr>
              <w:pStyle w:val="TableContents"/>
              <w:bidi w:val="0"/>
              <w:spacing w:before="0" w:after="283"/>
              <w:jc w:val="left"/>
              <w:rPr/>
            </w:pPr>
            <w:r>
              <w:rPr/>
              <w:t xml:space="preserve">33 </w:t>
            </w:r>
          </w:p>
        </w:tc>
        <w:tc>
          <w:tcPr>
            <w:tcW w:w="466" w:type="dxa"/>
            <w:tcBorders/>
            <w:vAlign w:val="center"/>
          </w:tcPr>
          <w:p>
            <w:pPr>
              <w:pStyle w:val="TableContents"/>
              <w:bidi w:val="0"/>
              <w:spacing w:before="0" w:after="283"/>
              <w:jc w:val="left"/>
              <w:rPr/>
            </w:pPr>
            <w:r>
              <w:rPr/>
              <w:t xml:space="preserve">46 </w:t>
            </w:r>
          </w:p>
        </w:tc>
        <w:tc>
          <w:tcPr>
            <w:tcW w:w="586" w:type="dxa"/>
            <w:tcBorders/>
            <w:vAlign w:val="center"/>
          </w:tcPr>
          <w:p>
            <w:pPr>
              <w:pStyle w:val="TableContents"/>
              <w:bidi w:val="0"/>
              <w:spacing w:before="0" w:after="283"/>
              <w:jc w:val="left"/>
              <w:rPr/>
            </w:pPr>
            <w:r>
              <w:rPr/>
              <w:t xml:space="preserve">61 </w:t>
            </w:r>
          </w:p>
        </w:tc>
        <w:tc>
          <w:tcPr>
            <w:tcW w:w="586" w:type="dxa"/>
            <w:tcBorders/>
            <w:vAlign w:val="center"/>
          </w:tcPr>
          <w:p>
            <w:pPr>
              <w:pStyle w:val="TableContents"/>
              <w:bidi w:val="0"/>
              <w:spacing w:before="0" w:after="283"/>
              <w:jc w:val="left"/>
              <w:rPr/>
            </w:pPr>
            <w:r>
              <w:rPr/>
              <w:t xml:space="preserve">50 </w:t>
            </w:r>
          </w:p>
        </w:tc>
        <w:tc>
          <w:tcPr>
            <w:tcW w:w="586" w:type="dxa"/>
            <w:tcBorders/>
            <w:vAlign w:val="center"/>
          </w:tcPr>
          <w:p>
            <w:pPr>
              <w:pStyle w:val="TableContents"/>
              <w:bidi w:val="0"/>
              <w:spacing w:before="0" w:after="283"/>
              <w:jc w:val="left"/>
              <w:rPr/>
            </w:pPr>
            <w:r>
              <w:rPr/>
              <w:t xml:space="preserve">47 </w:t>
            </w:r>
          </w:p>
        </w:tc>
        <w:tc>
          <w:tcPr>
            <w:tcW w:w="631" w:type="dxa"/>
            <w:tcBorders/>
            <w:vAlign w:val="center"/>
          </w:tcPr>
          <w:p>
            <w:pPr>
              <w:pStyle w:val="TableContents"/>
              <w:bidi w:val="0"/>
              <w:spacing w:before="0" w:after="283"/>
              <w:jc w:val="left"/>
              <w:rPr/>
            </w:pPr>
            <w:r>
              <w:rPr/>
              <w:t xml:space="preserve">35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Liettua </w:t>
            </w:r>
          </w:p>
        </w:tc>
        <w:tc>
          <w:tcPr>
            <w:tcW w:w="586" w:type="dxa"/>
            <w:tcBorders/>
            <w:vAlign w:val="center"/>
          </w:tcPr>
          <w:p>
            <w:pPr>
              <w:pStyle w:val="TableContents"/>
              <w:bidi w:val="0"/>
              <w:spacing w:before="0" w:after="283"/>
              <w:jc w:val="left"/>
              <w:rPr/>
            </w:pPr>
            <w:r>
              <w:rPr/>
              <w:t xml:space="preserve">16 </w:t>
            </w:r>
          </w:p>
        </w:tc>
        <w:tc>
          <w:tcPr>
            <w:tcW w:w="586" w:type="dxa"/>
            <w:tcBorders/>
            <w:vAlign w:val="center"/>
          </w:tcPr>
          <w:p>
            <w:pPr>
              <w:pStyle w:val="TableContents"/>
              <w:bidi w:val="0"/>
              <w:spacing w:before="0" w:after="283"/>
              <w:jc w:val="left"/>
              <w:rPr/>
            </w:pPr>
            <w:r>
              <w:rPr/>
              <w:t xml:space="preserve">21 </w:t>
            </w:r>
          </w:p>
        </w:tc>
        <w:tc>
          <w:tcPr>
            <w:tcW w:w="586" w:type="dxa"/>
            <w:tcBorders/>
            <w:vAlign w:val="center"/>
          </w:tcPr>
          <w:p>
            <w:pPr>
              <w:pStyle w:val="TableContents"/>
              <w:bidi w:val="0"/>
              <w:spacing w:before="0" w:after="283"/>
              <w:jc w:val="left"/>
              <w:rPr/>
            </w:pPr>
            <w:r>
              <w:rPr/>
              <w:t xml:space="preserve">20 </w:t>
            </w:r>
          </w:p>
        </w:tc>
        <w:tc>
          <w:tcPr>
            <w:tcW w:w="586" w:type="dxa"/>
            <w:tcBorders/>
            <w:vAlign w:val="center"/>
          </w:tcPr>
          <w:p>
            <w:pPr>
              <w:pStyle w:val="TableContents"/>
              <w:bidi w:val="0"/>
              <w:spacing w:before="0" w:after="283"/>
              <w:jc w:val="left"/>
              <w:rPr/>
            </w:pPr>
            <w:r>
              <w:rPr/>
              <w:t xml:space="preserve">24 </w:t>
            </w:r>
          </w:p>
        </w:tc>
        <w:tc>
          <w:tcPr>
            <w:tcW w:w="586" w:type="dxa"/>
            <w:tcBorders/>
            <w:vAlign w:val="center"/>
          </w:tcPr>
          <w:p>
            <w:pPr>
              <w:pStyle w:val="TableContents"/>
              <w:bidi w:val="0"/>
              <w:spacing w:before="0" w:after="283"/>
              <w:jc w:val="left"/>
              <w:rPr/>
            </w:pPr>
            <w:r>
              <w:rPr/>
              <w:t xml:space="preserve">17 </w:t>
            </w:r>
          </w:p>
        </w:tc>
        <w:tc>
          <w:tcPr>
            <w:tcW w:w="586" w:type="dxa"/>
            <w:tcBorders/>
            <w:vAlign w:val="center"/>
          </w:tcPr>
          <w:p>
            <w:pPr>
              <w:pStyle w:val="TableContents"/>
              <w:bidi w:val="0"/>
              <w:spacing w:before="0" w:after="283"/>
              <w:jc w:val="left"/>
              <w:rPr/>
            </w:pPr>
            <w:r>
              <w:rPr/>
              <w:t xml:space="preserve">27 </w:t>
            </w:r>
          </w:p>
        </w:tc>
        <w:tc>
          <w:tcPr>
            <w:tcW w:w="586" w:type="dxa"/>
            <w:tcBorders/>
            <w:vAlign w:val="center"/>
          </w:tcPr>
          <w:p>
            <w:pPr>
              <w:pStyle w:val="TableContents"/>
              <w:bidi w:val="0"/>
              <w:spacing w:before="0" w:after="283"/>
              <w:jc w:val="left"/>
              <w:rPr/>
            </w:pPr>
            <w:r>
              <w:rPr/>
              <w:t xml:space="preserve">27 </w:t>
            </w:r>
          </w:p>
        </w:tc>
        <w:tc>
          <w:tcPr>
            <w:tcW w:w="586"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pPr>
            <w:r>
              <w:rPr/>
              <w:t xml:space="preserve">26 </w:t>
            </w:r>
          </w:p>
        </w:tc>
        <w:tc>
          <w:tcPr>
            <w:tcW w:w="586" w:type="dxa"/>
            <w:tcBorders/>
            <w:vAlign w:val="center"/>
          </w:tcPr>
          <w:p>
            <w:pPr>
              <w:pStyle w:val="TableContents"/>
              <w:bidi w:val="0"/>
              <w:spacing w:before="0" w:after="283"/>
              <w:jc w:val="left"/>
              <w:rPr/>
            </w:pPr>
            <w:r>
              <w:rPr/>
              <w:t xml:space="preserve">28 </w:t>
            </w:r>
          </w:p>
        </w:tc>
        <w:tc>
          <w:tcPr>
            <w:tcW w:w="586" w:type="dxa"/>
            <w:tcBorders/>
            <w:vAlign w:val="center"/>
          </w:tcPr>
          <w:p>
            <w:pPr>
              <w:pStyle w:val="TableContents"/>
              <w:bidi w:val="0"/>
              <w:spacing w:before="0" w:after="283"/>
              <w:jc w:val="left"/>
              <w:rPr/>
            </w:pPr>
            <w:r>
              <w:rPr/>
              <w:t xml:space="preserve">26 </w:t>
            </w:r>
          </w:p>
        </w:tc>
        <w:tc>
          <w:tcPr>
            <w:tcW w:w="586" w:type="dxa"/>
            <w:tcBorders/>
            <w:vAlign w:val="center"/>
          </w:tcPr>
          <w:p>
            <w:pPr>
              <w:pStyle w:val="TableContents"/>
              <w:bidi w:val="0"/>
              <w:spacing w:before="0" w:after="283"/>
              <w:jc w:val="left"/>
              <w:rPr/>
            </w:pPr>
            <w:r>
              <w:rPr/>
              <w:t xml:space="preserve">16 </w:t>
            </w:r>
          </w:p>
        </w:tc>
        <w:tc>
          <w:tcPr>
            <w:tcW w:w="631" w:type="dxa"/>
            <w:tcBorders/>
            <w:vAlign w:val="center"/>
          </w:tcPr>
          <w:p>
            <w:pPr>
              <w:pStyle w:val="TableContents"/>
              <w:bidi w:val="0"/>
              <w:spacing w:before="0" w:after="283"/>
              <w:jc w:val="left"/>
              <w:rPr/>
            </w:pPr>
            <w:r>
              <w:rPr/>
              <w:t xml:space="preserve">15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Irlanti </w:t>
            </w:r>
          </w:p>
        </w:tc>
        <w:tc>
          <w:tcPr>
            <w:tcW w:w="586" w:type="dxa"/>
            <w:tcBorders/>
            <w:vAlign w:val="center"/>
          </w:tcPr>
          <w:p>
            <w:pPr>
              <w:pStyle w:val="TableContents"/>
              <w:bidi w:val="0"/>
              <w:spacing w:before="0" w:after="283"/>
              <w:jc w:val="left"/>
              <w:rPr/>
            </w:pPr>
            <w:r>
              <w:rPr/>
              <w:t xml:space="preserve">17 </w:t>
            </w:r>
          </w:p>
        </w:tc>
        <w:tc>
          <w:tcPr>
            <w:tcW w:w="586" w:type="dxa"/>
            <w:tcBorders/>
            <w:vAlign w:val="center"/>
          </w:tcPr>
          <w:p>
            <w:pPr>
              <w:pStyle w:val="TableContents"/>
              <w:bidi w:val="0"/>
              <w:spacing w:before="0" w:after="283"/>
              <w:jc w:val="left"/>
              <w:rPr/>
            </w:pPr>
            <w:r>
              <w:rPr/>
              <w:t xml:space="preserve">18 </w:t>
            </w:r>
          </w:p>
        </w:tc>
        <w:tc>
          <w:tcPr>
            <w:tcW w:w="586" w:type="dxa"/>
            <w:tcBorders/>
            <w:vAlign w:val="center"/>
          </w:tcPr>
          <w:p>
            <w:pPr>
              <w:pStyle w:val="TableContents"/>
              <w:bidi w:val="0"/>
              <w:spacing w:before="0" w:after="283"/>
              <w:jc w:val="left"/>
              <w:rPr/>
            </w:pPr>
            <w:r>
              <w:rPr/>
              <w:t xml:space="preserve">17 </w:t>
            </w:r>
          </w:p>
        </w:tc>
        <w:tc>
          <w:tcPr>
            <w:tcW w:w="586" w:type="dxa"/>
            <w:tcBorders/>
            <w:vAlign w:val="center"/>
          </w:tcPr>
          <w:p>
            <w:pPr>
              <w:pStyle w:val="TableContents"/>
              <w:bidi w:val="0"/>
              <w:spacing w:before="0" w:after="283"/>
              <w:jc w:val="left"/>
              <w:rPr/>
            </w:pPr>
            <w:r>
              <w:rPr/>
              <w:t xml:space="preserve">13 </w:t>
            </w:r>
          </w:p>
        </w:tc>
        <w:tc>
          <w:tcPr>
            <w:tcW w:w="586" w:type="dxa"/>
            <w:tcBorders/>
            <w:vAlign w:val="center"/>
          </w:tcPr>
          <w:p>
            <w:pPr>
              <w:pStyle w:val="TableContents"/>
              <w:bidi w:val="0"/>
              <w:spacing w:before="0" w:after="283"/>
              <w:jc w:val="left"/>
              <w:rPr/>
            </w:pPr>
            <w:r>
              <w:rPr/>
              <w:t xml:space="preserve">15 </w:t>
            </w:r>
          </w:p>
        </w:tc>
        <w:tc>
          <w:tcPr>
            <w:tcW w:w="586" w:type="dxa"/>
            <w:tcBorders/>
            <w:vAlign w:val="center"/>
          </w:tcPr>
          <w:p>
            <w:pPr>
              <w:pStyle w:val="TableContents"/>
              <w:bidi w:val="0"/>
              <w:spacing w:before="0" w:after="283"/>
              <w:jc w:val="left"/>
              <w:rPr/>
            </w:pPr>
            <w:r>
              <w:rPr/>
              <w:t xml:space="preserve">15 </w:t>
            </w:r>
          </w:p>
        </w:tc>
        <w:tc>
          <w:tcPr>
            <w:tcW w:w="58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pPr>
            <w:r>
              <w:rPr/>
              <w:t xml:space="preserve">8 </w:t>
            </w:r>
          </w:p>
        </w:tc>
        <w:tc>
          <w:tcPr>
            <w:tcW w:w="586" w:type="dxa"/>
            <w:tcBorders/>
            <w:vAlign w:val="center"/>
          </w:tcPr>
          <w:p>
            <w:pPr>
              <w:pStyle w:val="TableContents"/>
              <w:bidi w:val="0"/>
              <w:spacing w:before="0" w:after="283"/>
              <w:jc w:val="left"/>
              <w:rPr/>
            </w:pPr>
            <w:r>
              <w:rPr/>
              <w:t xml:space="preserve">10 </w:t>
            </w:r>
          </w:p>
        </w:tc>
        <w:tc>
          <w:tcPr>
            <w:tcW w:w="631" w:type="dxa"/>
            <w:tcBorders/>
            <w:vAlign w:val="center"/>
          </w:tcPr>
          <w:p>
            <w:pPr>
              <w:pStyle w:val="TableContents"/>
              <w:bidi w:val="0"/>
              <w:spacing w:before="0" w:after="283"/>
              <w:jc w:val="left"/>
              <w:rPr/>
            </w:pPr>
            <w:r>
              <w:rPr/>
              <w:t xml:space="preserve">11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Kanada </w:t>
            </w:r>
          </w:p>
        </w:tc>
        <w:tc>
          <w:tcPr>
            <w:tcW w:w="586" w:type="dxa"/>
            <w:tcBorders/>
            <w:vAlign w:val="center"/>
          </w:tcPr>
          <w:p>
            <w:pPr>
              <w:pStyle w:val="TableContents"/>
              <w:bidi w:val="0"/>
              <w:spacing w:before="0" w:after="283"/>
              <w:jc w:val="left"/>
              <w:rPr/>
            </w:pPr>
            <w:r>
              <w:rPr/>
              <w:t xml:space="preserve">18 </w:t>
            </w:r>
          </w:p>
        </w:tc>
        <w:tc>
          <w:tcPr>
            <w:tcW w:w="586" w:type="dxa"/>
            <w:tcBorders/>
            <w:vAlign w:val="center"/>
          </w:tcPr>
          <w:p>
            <w:pPr>
              <w:pStyle w:val="TableContents"/>
              <w:bidi w:val="0"/>
              <w:spacing w:before="0" w:after="283"/>
              <w:jc w:val="left"/>
              <w:rPr/>
            </w:pPr>
            <w:r>
              <w:rPr/>
              <w:t xml:space="preserve">22 </w:t>
            </w:r>
          </w:p>
        </w:tc>
        <w:tc>
          <w:tcPr>
            <w:tcW w:w="586" w:type="dxa"/>
            <w:tcBorders/>
            <w:vAlign w:val="center"/>
          </w:tcPr>
          <w:p>
            <w:pPr>
              <w:pStyle w:val="TableContents"/>
              <w:bidi w:val="0"/>
              <w:spacing w:before="0" w:after="283"/>
              <w:jc w:val="left"/>
              <w:rPr/>
            </w:pPr>
            <w:r>
              <w:rPr/>
              <w:t xml:space="preserve">14 </w:t>
            </w:r>
          </w:p>
        </w:tc>
        <w:tc>
          <w:tcPr>
            <w:tcW w:w="586" w:type="dxa"/>
            <w:tcBorders/>
            <w:vAlign w:val="center"/>
          </w:tcPr>
          <w:p>
            <w:pPr>
              <w:pStyle w:val="TableContents"/>
              <w:bidi w:val="0"/>
              <w:spacing w:before="0" w:after="283"/>
              <w:jc w:val="left"/>
              <w:rPr/>
            </w:pPr>
            <w:r>
              <w:rPr/>
              <w:t xml:space="preserve">16 </w:t>
            </w:r>
          </w:p>
        </w:tc>
        <w:tc>
          <w:tcPr>
            <w:tcW w:w="586" w:type="dxa"/>
            <w:tcBorders/>
            <w:vAlign w:val="center"/>
          </w:tcPr>
          <w:p>
            <w:pPr>
              <w:pStyle w:val="TableContents"/>
              <w:bidi w:val="0"/>
              <w:spacing w:before="0" w:after="283"/>
              <w:jc w:val="left"/>
              <w:rPr/>
            </w:pPr>
            <w:r>
              <w:rPr/>
              <w:t xml:space="preserve">19 </w:t>
            </w:r>
          </w:p>
        </w:tc>
        <w:tc>
          <w:tcPr>
            <w:tcW w:w="586" w:type="dxa"/>
            <w:tcBorders/>
            <w:vAlign w:val="center"/>
          </w:tcPr>
          <w:p>
            <w:pPr>
              <w:pStyle w:val="TableContents"/>
              <w:bidi w:val="0"/>
              <w:spacing w:before="0" w:after="283"/>
              <w:jc w:val="left"/>
              <w:rPr/>
            </w:pPr>
            <w:r>
              <w:rPr/>
              <w:t xml:space="preserve">17 </w:t>
            </w:r>
          </w:p>
        </w:tc>
        <w:tc>
          <w:tcPr>
            <w:tcW w:w="586" w:type="dxa"/>
            <w:tcBorders/>
            <w:vAlign w:val="center"/>
          </w:tcPr>
          <w:p>
            <w:pPr>
              <w:pStyle w:val="TableContents"/>
              <w:bidi w:val="0"/>
              <w:spacing w:before="0" w:after="283"/>
              <w:jc w:val="left"/>
              <w:rPr/>
            </w:pPr>
            <w:r>
              <w:rPr/>
              <w:t xml:space="preserve">13 </w:t>
            </w:r>
          </w:p>
        </w:tc>
        <w:tc>
          <w:tcPr>
            <w:tcW w:w="58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8 </w:t>
            </w:r>
          </w:p>
        </w:tc>
        <w:tc>
          <w:tcPr>
            <w:tcW w:w="586" w:type="dxa"/>
            <w:tcBorders/>
            <w:vAlign w:val="center"/>
          </w:tcPr>
          <w:p>
            <w:pPr>
              <w:pStyle w:val="TableContents"/>
              <w:bidi w:val="0"/>
              <w:spacing w:before="0" w:after="283"/>
              <w:jc w:val="left"/>
              <w:rPr/>
            </w:pPr>
            <w:r>
              <w:rPr/>
              <w:t xml:space="preserve">8 </w:t>
            </w:r>
          </w:p>
        </w:tc>
        <w:tc>
          <w:tcPr>
            <w:tcW w:w="58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Latvia </w:t>
            </w:r>
          </w:p>
        </w:tc>
        <w:tc>
          <w:tcPr>
            <w:tcW w:w="586" w:type="dxa"/>
            <w:tcBorders/>
            <w:vAlign w:val="center"/>
          </w:tcPr>
          <w:p>
            <w:pPr>
              <w:pStyle w:val="TableContents"/>
              <w:bidi w:val="0"/>
              <w:spacing w:before="0" w:after="283"/>
              <w:jc w:val="left"/>
              <w:rPr/>
            </w:pPr>
            <w:r>
              <w:rPr/>
              <w:t xml:space="preserve">19 </w:t>
            </w:r>
          </w:p>
        </w:tc>
        <w:tc>
          <w:tcPr>
            <w:tcW w:w="586" w:type="dxa"/>
            <w:tcBorders/>
            <w:vAlign w:val="center"/>
          </w:tcPr>
          <w:p>
            <w:pPr>
              <w:pStyle w:val="TableContents"/>
              <w:bidi w:val="0"/>
              <w:spacing w:before="0" w:after="283"/>
              <w:jc w:val="left"/>
              <w:rPr/>
            </w:pPr>
            <w:r>
              <w:rPr/>
              <w:t xml:space="preserve">14 </w:t>
            </w:r>
          </w:p>
        </w:tc>
        <w:tc>
          <w:tcPr>
            <w:tcW w:w="586" w:type="dxa"/>
            <w:tcBorders/>
            <w:vAlign w:val="center"/>
          </w:tcPr>
          <w:p>
            <w:pPr>
              <w:pStyle w:val="TableContents"/>
              <w:bidi w:val="0"/>
              <w:spacing w:before="0" w:after="283"/>
              <w:jc w:val="left"/>
              <w:rPr/>
            </w:pPr>
            <w:r>
              <w:rPr/>
              <w:t xml:space="preserve">22 </w:t>
            </w:r>
          </w:p>
        </w:tc>
        <w:tc>
          <w:tcPr>
            <w:tcW w:w="586" w:type="dxa"/>
            <w:tcBorders/>
            <w:vAlign w:val="center"/>
          </w:tcPr>
          <w:p>
            <w:pPr>
              <w:pStyle w:val="TableContents"/>
              <w:bidi w:val="0"/>
              <w:spacing w:before="0" w:after="283"/>
              <w:jc w:val="left"/>
              <w:rPr/>
            </w:pPr>
            <w:r>
              <w:rPr/>
              <w:t xml:space="preserve">23 </w:t>
            </w:r>
          </w:p>
        </w:tc>
        <w:tc>
          <w:tcPr>
            <w:tcW w:w="586" w:type="dxa"/>
            <w:tcBorders/>
            <w:vAlign w:val="center"/>
          </w:tcPr>
          <w:p>
            <w:pPr>
              <w:pStyle w:val="TableContents"/>
              <w:bidi w:val="0"/>
              <w:spacing w:before="0" w:after="283"/>
              <w:jc w:val="left"/>
              <w:rPr/>
            </w:pPr>
            <w:r>
              <w:rPr/>
              <w:t xml:space="preserve">24 </w:t>
            </w:r>
          </w:p>
        </w:tc>
        <w:tc>
          <w:tcPr>
            <w:tcW w:w="586" w:type="dxa"/>
            <w:tcBorders/>
            <w:vAlign w:val="center"/>
          </w:tcPr>
          <w:p>
            <w:pPr>
              <w:pStyle w:val="TableContents"/>
              <w:bidi w:val="0"/>
              <w:spacing w:before="0" w:after="283"/>
              <w:jc w:val="left"/>
              <w:rPr/>
            </w:pPr>
            <w:r>
              <w:rPr/>
              <w:t xml:space="preserve">25 </w:t>
            </w:r>
          </w:p>
        </w:tc>
        <w:tc>
          <w:tcPr>
            <w:tcW w:w="586" w:type="dxa"/>
            <w:tcBorders/>
            <w:vAlign w:val="center"/>
          </w:tcPr>
          <w:p>
            <w:pPr>
              <w:pStyle w:val="TableContents"/>
              <w:bidi w:val="0"/>
              <w:spacing w:before="0" w:after="283"/>
              <w:jc w:val="left"/>
              <w:rPr/>
            </w:pPr>
            <w:r>
              <w:rPr/>
              <w:t xml:space="preserve">21 </w:t>
            </w:r>
          </w:p>
        </w:tc>
        <w:tc>
          <w:tcPr>
            <w:tcW w:w="58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27 </w:t>
            </w:r>
          </w:p>
        </w:tc>
        <w:tc>
          <w:tcPr>
            <w:tcW w:w="586" w:type="dxa"/>
            <w:tcBorders/>
            <w:vAlign w:val="center"/>
          </w:tcPr>
          <w:p>
            <w:pPr>
              <w:pStyle w:val="TableContents"/>
              <w:bidi w:val="0"/>
              <w:spacing w:before="0" w:after="283"/>
              <w:jc w:val="left"/>
              <w:rPr/>
            </w:pPr>
            <w:r>
              <w:rPr/>
              <w:t xml:space="preserve">29 </w:t>
            </w:r>
          </w:p>
        </w:tc>
        <w:tc>
          <w:tcPr>
            <w:tcW w:w="586" w:type="dxa"/>
            <w:tcBorders/>
            <w:vAlign w:val="center"/>
          </w:tcPr>
          <w:p>
            <w:pPr>
              <w:pStyle w:val="TableContents"/>
              <w:bidi w:val="0"/>
              <w:spacing w:before="0" w:after="283"/>
              <w:jc w:val="left"/>
              <w:rPr/>
            </w:pPr>
            <w:r>
              <w:rPr/>
              <w:t xml:space="preserve">22 </w:t>
            </w:r>
          </w:p>
        </w:tc>
        <w:tc>
          <w:tcPr>
            <w:tcW w:w="586" w:type="dxa"/>
            <w:tcBorders/>
            <w:vAlign w:val="center"/>
          </w:tcPr>
          <w:p>
            <w:pPr>
              <w:pStyle w:val="TableContents"/>
              <w:bidi w:val="0"/>
              <w:spacing w:before="0" w:after="283"/>
              <w:jc w:val="left"/>
              <w:rPr/>
            </w:pPr>
            <w:r>
              <w:rPr/>
              <w:t xml:space="preserve">24 </w:t>
            </w:r>
          </w:p>
        </w:tc>
        <w:tc>
          <w:tcPr>
            <w:tcW w:w="631" w:type="dxa"/>
            <w:tcBorders/>
            <w:vAlign w:val="center"/>
          </w:tcPr>
          <w:p>
            <w:pPr>
              <w:pStyle w:val="TableContents"/>
              <w:bidi w:val="0"/>
              <w:spacing w:before="0" w:after="283"/>
              <w:jc w:val="left"/>
              <w:rPr/>
            </w:pPr>
            <w:r>
              <w:rPr/>
              <w:t xml:space="preserve">26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Saksa </w:t>
            </w:r>
          </w:p>
        </w:tc>
        <w:tc>
          <w:tcPr>
            <w:tcW w:w="586" w:type="dxa"/>
            <w:tcBorders/>
            <w:vAlign w:val="center"/>
          </w:tcPr>
          <w:p>
            <w:pPr>
              <w:pStyle w:val="TableContents"/>
              <w:bidi w:val="0"/>
              <w:spacing w:before="0" w:after="283"/>
              <w:jc w:val="left"/>
              <w:rPr/>
            </w:pPr>
            <w:r>
              <w:rPr/>
              <w:t xml:space="preserve">20 </w:t>
            </w:r>
          </w:p>
        </w:tc>
        <w:tc>
          <w:tcPr>
            <w:tcW w:w="586" w:type="dxa"/>
            <w:tcBorders/>
            <w:vAlign w:val="center"/>
          </w:tcPr>
          <w:p>
            <w:pPr>
              <w:pStyle w:val="TableContents"/>
              <w:bidi w:val="0"/>
              <w:spacing w:before="0" w:after="283"/>
              <w:jc w:val="left"/>
              <w:rPr/>
            </w:pPr>
            <w:r>
              <w:rPr/>
              <w:t xml:space="preserve">17 </w:t>
            </w:r>
          </w:p>
        </w:tc>
        <w:tc>
          <w:tcPr>
            <w:tcW w:w="586" w:type="dxa"/>
            <w:tcBorders/>
            <w:vAlign w:val="center"/>
          </w:tcPr>
          <w:p>
            <w:pPr>
              <w:pStyle w:val="TableContents"/>
              <w:bidi w:val="0"/>
              <w:spacing w:before="0" w:after="283"/>
              <w:jc w:val="left"/>
              <w:rPr/>
            </w:pPr>
            <w:r>
              <w:rPr/>
              <w:t xml:space="preserve">15 </w:t>
            </w:r>
          </w:p>
        </w:tc>
        <w:tc>
          <w:tcPr>
            <w:tcW w:w="586" w:type="dxa"/>
            <w:tcBorders/>
            <w:vAlign w:val="center"/>
          </w:tcPr>
          <w:p>
            <w:pPr>
              <w:pStyle w:val="TableContents"/>
              <w:bidi w:val="0"/>
              <w:spacing w:before="0" w:after="283"/>
              <w:jc w:val="left"/>
              <w:rPr/>
            </w:pPr>
            <w:r>
              <w:rPr/>
              <w:t xml:space="preserve">14 </w:t>
            </w:r>
          </w:p>
        </w:tc>
        <w:tc>
          <w:tcPr>
            <w:tcW w:w="586" w:type="dxa"/>
            <w:tcBorders/>
            <w:vAlign w:val="center"/>
          </w:tcPr>
          <w:p>
            <w:pPr>
              <w:pStyle w:val="TableContents"/>
              <w:bidi w:val="0"/>
              <w:spacing w:before="0" w:after="283"/>
              <w:jc w:val="left"/>
              <w:rPr/>
            </w:pPr>
            <w:r>
              <w:rPr/>
              <w:t xml:space="preserve">21 </w:t>
            </w:r>
          </w:p>
        </w:tc>
        <w:tc>
          <w:tcPr>
            <w:tcW w:w="586" w:type="dxa"/>
            <w:tcBorders/>
            <w:vAlign w:val="center"/>
          </w:tcPr>
          <w:p>
            <w:pPr>
              <w:pStyle w:val="TableContents"/>
              <w:bidi w:val="0"/>
              <w:spacing w:before="0" w:after="283"/>
              <w:jc w:val="left"/>
              <w:rPr/>
            </w:pPr>
            <w:r>
              <w:rPr/>
              <w:t xml:space="preserve">20 </w:t>
            </w:r>
          </w:p>
        </w:tc>
        <w:tc>
          <w:tcPr>
            <w:tcW w:w="586" w:type="dxa"/>
            <w:tcBorders/>
            <w:vAlign w:val="center"/>
          </w:tcPr>
          <w:p>
            <w:pPr>
              <w:pStyle w:val="TableContents"/>
              <w:bidi w:val="0"/>
              <w:spacing w:before="0" w:after="283"/>
              <w:jc w:val="left"/>
              <w:rPr/>
            </w:pPr>
            <w:r>
              <w:rPr/>
              <w:t xml:space="preserve">19 </w:t>
            </w:r>
          </w:p>
        </w:tc>
        <w:tc>
          <w:tcPr>
            <w:tcW w:w="586" w:type="dxa"/>
            <w:tcBorders/>
            <w:vAlign w:val="center"/>
          </w:tcPr>
          <w:p>
            <w:pPr>
              <w:pStyle w:val="TableContents"/>
              <w:bidi w:val="0"/>
              <w:spacing w:before="0" w:after="283"/>
              <w:jc w:val="left"/>
              <w:rPr/>
            </w:pPr>
            <w:r>
              <w:rPr/>
              <w:t xml:space="preserve">22 </w:t>
            </w:r>
          </w:p>
        </w:tc>
        <w:tc>
          <w:tcPr>
            <w:tcW w:w="466" w:type="dxa"/>
            <w:tcBorders/>
            <w:vAlign w:val="center"/>
          </w:tcPr>
          <w:p>
            <w:pPr>
              <w:pStyle w:val="TableContents"/>
              <w:bidi w:val="0"/>
              <w:spacing w:before="0" w:after="283"/>
              <w:jc w:val="left"/>
              <w:rPr/>
            </w:pPr>
            <w:r>
              <w:rPr/>
              <w:t xml:space="preserve">25 </w:t>
            </w:r>
          </w:p>
        </w:tc>
        <w:tc>
          <w:tcPr>
            <w:tcW w:w="586" w:type="dxa"/>
            <w:tcBorders/>
            <w:vAlign w:val="center"/>
          </w:tcPr>
          <w:p>
            <w:pPr>
              <w:pStyle w:val="TableContents"/>
              <w:bidi w:val="0"/>
              <w:spacing w:before="0" w:after="283"/>
              <w:jc w:val="left"/>
              <w:rPr/>
            </w:pPr>
            <w:r>
              <w:rPr/>
              <w:t xml:space="preserve">25 </w:t>
            </w:r>
          </w:p>
        </w:tc>
        <w:tc>
          <w:tcPr>
            <w:tcW w:w="586" w:type="dxa"/>
            <w:tcBorders/>
            <w:vAlign w:val="center"/>
          </w:tcPr>
          <w:p>
            <w:pPr>
              <w:pStyle w:val="TableContents"/>
              <w:bidi w:val="0"/>
              <w:spacing w:before="0" w:after="283"/>
              <w:jc w:val="left"/>
              <w:rPr/>
            </w:pPr>
            <w:r>
              <w:rPr/>
              <w:t xml:space="preserve">20 </w:t>
            </w:r>
          </w:p>
        </w:tc>
        <w:tc>
          <w:tcPr>
            <w:tcW w:w="586" w:type="dxa"/>
            <w:tcBorders/>
            <w:vAlign w:val="center"/>
          </w:tcPr>
          <w:p>
            <w:pPr>
              <w:pStyle w:val="TableContents"/>
              <w:bidi w:val="0"/>
              <w:spacing w:before="0" w:after="283"/>
              <w:jc w:val="left"/>
              <w:rPr/>
            </w:pPr>
            <w:r>
              <w:rPr/>
              <w:t xml:space="preserve">21 </w:t>
            </w:r>
          </w:p>
        </w:tc>
        <w:tc>
          <w:tcPr>
            <w:tcW w:w="631" w:type="dxa"/>
            <w:tcBorders/>
            <w:vAlign w:val="center"/>
          </w:tcPr>
          <w:p>
            <w:pPr>
              <w:pStyle w:val="TableContents"/>
              <w:bidi w:val="0"/>
              <w:spacing w:before="0" w:after="283"/>
              <w:jc w:val="left"/>
              <w:rPr/>
            </w:pPr>
            <w:r>
              <w:rPr/>
              <w:t xml:space="preserve">19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Yhdistyneet arabiemiirikunnat </w:t>
            </w:r>
          </w:p>
        </w:tc>
        <w:tc>
          <w:tcPr>
            <w:tcW w:w="586" w:type="dxa"/>
            <w:tcBorders/>
            <w:vAlign w:val="center"/>
          </w:tcPr>
          <w:p>
            <w:pPr>
              <w:pStyle w:val="TableContents"/>
              <w:bidi w:val="0"/>
              <w:spacing w:before="0" w:after="283"/>
              <w:jc w:val="left"/>
              <w:rPr/>
            </w:pPr>
            <w:r>
              <w:rPr/>
              <w:t xml:space="preserve">21 </w:t>
            </w:r>
          </w:p>
        </w:tc>
        <w:tc>
          <w:tcPr>
            <w:tcW w:w="586" w:type="dxa"/>
            <w:tcBorders/>
            <w:vAlign w:val="center"/>
          </w:tcPr>
          <w:p>
            <w:pPr>
              <w:pStyle w:val="TableContents"/>
              <w:bidi w:val="0"/>
              <w:spacing w:before="0" w:after="283"/>
              <w:jc w:val="left"/>
              <w:rPr/>
            </w:pPr>
            <w:r>
              <w:rPr/>
              <w:t xml:space="preserve">26 </w:t>
            </w:r>
          </w:p>
        </w:tc>
        <w:tc>
          <w:tcPr>
            <w:tcW w:w="586" w:type="dxa"/>
            <w:tcBorders/>
            <w:vAlign w:val="center"/>
          </w:tcPr>
          <w:p>
            <w:pPr>
              <w:pStyle w:val="TableContents"/>
              <w:bidi w:val="0"/>
              <w:spacing w:before="0" w:after="283"/>
              <w:jc w:val="left"/>
              <w:rPr/>
            </w:pPr>
            <w:r>
              <w:rPr/>
              <w:t xml:space="preserve">31 </w:t>
            </w:r>
          </w:p>
        </w:tc>
        <w:tc>
          <w:tcPr>
            <w:tcW w:w="586" w:type="dxa"/>
            <w:tcBorders/>
            <w:vAlign w:val="center"/>
          </w:tcPr>
          <w:p>
            <w:pPr>
              <w:pStyle w:val="TableContents"/>
              <w:bidi w:val="0"/>
              <w:spacing w:before="0" w:after="283"/>
              <w:jc w:val="left"/>
              <w:rPr/>
            </w:pPr>
            <w:r>
              <w:rPr/>
              <w:t xml:space="preserve">22 </w:t>
            </w:r>
          </w:p>
        </w:tc>
        <w:tc>
          <w:tcPr>
            <w:tcW w:w="586" w:type="dxa"/>
            <w:tcBorders/>
            <w:vAlign w:val="center"/>
          </w:tcPr>
          <w:p>
            <w:pPr>
              <w:pStyle w:val="TableContents"/>
              <w:bidi w:val="0"/>
              <w:spacing w:before="0" w:after="283"/>
              <w:jc w:val="left"/>
              <w:rPr/>
            </w:pPr>
            <w:r>
              <w:rPr/>
              <w:t xml:space="preserve">23 </w:t>
            </w:r>
          </w:p>
        </w:tc>
        <w:tc>
          <w:tcPr>
            <w:tcW w:w="586" w:type="dxa"/>
            <w:tcBorders/>
            <w:vAlign w:val="center"/>
          </w:tcPr>
          <w:p>
            <w:pPr>
              <w:pStyle w:val="TableContents"/>
              <w:bidi w:val="0"/>
              <w:spacing w:before="0" w:after="283"/>
              <w:jc w:val="left"/>
              <w:rPr/>
            </w:pPr>
            <w:r>
              <w:rPr/>
              <w:t xml:space="preserve">26 </w:t>
            </w:r>
          </w:p>
        </w:tc>
        <w:tc>
          <w:tcPr>
            <w:tcW w:w="586" w:type="dxa"/>
            <w:tcBorders/>
            <w:vAlign w:val="center"/>
          </w:tcPr>
          <w:p>
            <w:pPr>
              <w:pStyle w:val="TableContents"/>
              <w:bidi w:val="0"/>
              <w:spacing w:before="0" w:after="283"/>
              <w:jc w:val="left"/>
              <w:rPr/>
            </w:pPr>
            <w:r>
              <w:rPr/>
              <w:t xml:space="preserve">33 </w:t>
            </w:r>
          </w:p>
        </w:tc>
        <w:tc>
          <w:tcPr>
            <w:tcW w:w="58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33 </w:t>
            </w:r>
          </w:p>
        </w:tc>
        <w:tc>
          <w:tcPr>
            <w:tcW w:w="586" w:type="dxa"/>
            <w:tcBorders/>
            <w:vAlign w:val="center"/>
          </w:tcPr>
          <w:p>
            <w:pPr>
              <w:pStyle w:val="TableContents"/>
              <w:bidi w:val="0"/>
              <w:spacing w:before="0" w:after="283"/>
              <w:jc w:val="left"/>
              <w:rPr/>
            </w:pPr>
            <w:r>
              <w:rPr/>
              <w:t xml:space="preserve">46 </w:t>
            </w:r>
          </w:p>
        </w:tc>
        <w:tc>
          <w:tcPr>
            <w:tcW w:w="586" w:type="dxa"/>
            <w:tcBorders/>
            <w:vAlign w:val="center"/>
          </w:tcPr>
          <w:p>
            <w:pPr>
              <w:pStyle w:val="TableContents"/>
              <w:bidi w:val="0"/>
              <w:spacing w:before="0" w:after="283"/>
              <w:jc w:val="left"/>
              <w:rPr/>
            </w:pPr>
            <w:r>
              <w:rPr/>
              <w:t xml:space="preserve">68 </w:t>
            </w:r>
          </w:p>
        </w:tc>
        <w:tc>
          <w:tcPr>
            <w:tcW w:w="586" w:type="dxa"/>
            <w:tcBorders/>
            <w:vAlign w:val="center"/>
          </w:tcPr>
          <w:p>
            <w:pPr>
              <w:pStyle w:val="TableContents"/>
              <w:bidi w:val="0"/>
              <w:spacing w:before="0" w:after="283"/>
              <w:jc w:val="left"/>
              <w:rPr/>
            </w:pPr>
            <w:r>
              <w:rPr/>
              <w:t xml:space="preserve">77 </w:t>
            </w:r>
          </w:p>
        </w:tc>
        <w:tc>
          <w:tcPr>
            <w:tcW w:w="631" w:type="dxa"/>
            <w:tcBorders/>
            <w:vAlign w:val="center"/>
          </w:tcPr>
          <w:p>
            <w:pPr>
              <w:pStyle w:val="TableContents"/>
              <w:bidi w:val="0"/>
              <w:spacing w:before="0" w:after="283"/>
              <w:jc w:val="left"/>
              <w:rPr/>
            </w:pPr>
            <w:r>
              <w:rPr/>
              <w:t xml:space="preserve">69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Itävalta </w:t>
            </w:r>
          </w:p>
        </w:tc>
        <w:tc>
          <w:tcPr>
            <w:tcW w:w="586" w:type="dxa"/>
            <w:tcBorders/>
            <w:vAlign w:val="center"/>
          </w:tcPr>
          <w:p>
            <w:pPr>
              <w:pStyle w:val="TableContents"/>
              <w:bidi w:val="0"/>
              <w:spacing w:before="0" w:after="283"/>
              <w:jc w:val="left"/>
              <w:rPr/>
            </w:pPr>
            <w:r>
              <w:rPr/>
              <w:t xml:space="preserve">22 </w:t>
            </w:r>
          </w:p>
        </w:tc>
        <w:tc>
          <w:tcPr>
            <w:tcW w:w="586" w:type="dxa"/>
            <w:tcBorders/>
            <w:vAlign w:val="center"/>
          </w:tcPr>
          <w:p>
            <w:pPr>
              <w:pStyle w:val="TableContents"/>
              <w:bidi w:val="0"/>
              <w:spacing w:before="0" w:after="283"/>
              <w:jc w:val="left"/>
              <w:rPr/>
            </w:pPr>
            <w:r>
              <w:rPr/>
              <w:t xml:space="preserve">19 </w:t>
            </w:r>
          </w:p>
        </w:tc>
        <w:tc>
          <w:tcPr>
            <w:tcW w:w="586" w:type="dxa"/>
            <w:tcBorders/>
            <w:vAlign w:val="center"/>
          </w:tcPr>
          <w:p>
            <w:pPr>
              <w:pStyle w:val="TableContents"/>
              <w:bidi w:val="0"/>
              <w:spacing w:before="0" w:after="283"/>
              <w:jc w:val="left"/>
              <w:rPr/>
            </w:pPr>
            <w:r>
              <w:rPr/>
              <w:t xml:space="preserve">21 </w:t>
            </w:r>
          </w:p>
        </w:tc>
        <w:tc>
          <w:tcPr>
            <w:tcW w:w="586" w:type="dxa"/>
            <w:tcBorders/>
            <w:vAlign w:val="center"/>
          </w:tcPr>
          <w:p>
            <w:pPr>
              <w:pStyle w:val="TableContents"/>
              <w:bidi w:val="0"/>
              <w:spacing w:before="0" w:after="283"/>
              <w:jc w:val="left"/>
              <w:rPr/>
            </w:pPr>
            <w:r>
              <w:rPr/>
              <w:t xml:space="preserve">21 </w:t>
            </w:r>
          </w:p>
        </w:tc>
        <w:tc>
          <w:tcPr>
            <w:tcW w:w="586" w:type="dxa"/>
            <w:tcBorders/>
            <w:vAlign w:val="center"/>
          </w:tcPr>
          <w:p>
            <w:pPr>
              <w:pStyle w:val="TableContents"/>
              <w:bidi w:val="0"/>
              <w:spacing w:before="0" w:after="283"/>
              <w:jc w:val="left"/>
              <w:rPr/>
            </w:pPr>
            <w:r>
              <w:rPr/>
              <w:t xml:space="preserve">30 </w:t>
            </w:r>
          </w:p>
        </w:tc>
        <w:tc>
          <w:tcPr>
            <w:tcW w:w="586" w:type="dxa"/>
            <w:tcBorders/>
            <w:vAlign w:val="center"/>
          </w:tcPr>
          <w:p>
            <w:pPr>
              <w:pStyle w:val="TableContents"/>
              <w:bidi w:val="0"/>
              <w:spacing w:before="0" w:after="283"/>
              <w:jc w:val="left"/>
              <w:rPr/>
            </w:pPr>
            <w:r>
              <w:rPr/>
              <w:t xml:space="preserve">29 </w:t>
            </w:r>
          </w:p>
        </w:tc>
        <w:tc>
          <w:tcPr>
            <w:tcW w:w="586" w:type="dxa"/>
            <w:tcBorders/>
            <w:vAlign w:val="center"/>
          </w:tcPr>
          <w:p>
            <w:pPr>
              <w:pStyle w:val="TableContents"/>
              <w:bidi w:val="0"/>
              <w:spacing w:before="0" w:after="283"/>
              <w:jc w:val="left"/>
              <w:rPr/>
            </w:pPr>
            <w:r>
              <w:rPr/>
              <w:t xml:space="preserve">32 </w:t>
            </w:r>
          </w:p>
        </w:tc>
        <w:tc>
          <w:tcPr>
            <w:tcW w:w="58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pPr>
            <w:r>
              <w:rPr/>
              <w:t xml:space="preserve">28 </w:t>
            </w:r>
          </w:p>
        </w:tc>
        <w:tc>
          <w:tcPr>
            <w:tcW w:w="586" w:type="dxa"/>
            <w:tcBorders/>
            <w:vAlign w:val="center"/>
          </w:tcPr>
          <w:p>
            <w:pPr>
              <w:pStyle w:val="TableContents"/>
              <w:bidi w:val="0"/>
              <w:spacing w:before="0" w:after="283"/>
              <w:jc w:val="left"/>
              <w:rPr/>
            </w:pPr>
            <w:r>
              <w:rPr/>
              <w:t xml:space="preserve">27 </w:t>
            </w:r>
          </w:p>
        </w:tc>
        <w:tc>
          <w:tcPr>
            <w:tcW w:w="586" w:type="dxa"/>
            <w:tcBorders/>
            <w:vAlign w:val="center"/>
          </w:tcPr>
          <w:p>
            <w:pPr>
              <w:pStyle w:val="TableContents"/>
              <w:bidi w:val="0"/>
              <w:spacing w:before="0" w:after="283"/>
              <w:jc w:val="left"/>
              <w:rPr/>
            </w:pPr>
            <w:r>
              <w:rPr/>
              <w:t xml:space="preserve">25 </w:t>
            </w:r>
          </w:p>
        </w:tc>
        <w:tc>
          <w:tcPr>
            <w:tcW w:w="586" w:type="dxa"/>
            <w:tcBorders/>
            <w:vAlign w:val="center"/>
          </w:tcPr>
          <w:p>
            <w:pPr>
              <w:pStyle w:val="TableContents"/>
              <w:bidi w:val="0"/>
              <w:spacing w:before="0" w:after="283"/>
              <w:jc w:val="left"/>
              <w:rPr/>
            </w:pPr>
            <w:r>
              <w:rPr/>
              <w:t xml:space="preserve">30 </w:t>
            </w:r>
          </w:p>
        </w:tc>
        <w:tc>
          <w:tcPr>
            <w:tcW w:w="631" w:type="dxa"/>
            <w:tcBorders/>
            <w:vAlign w:val="center"/>
          </w:tcPr>
          <w:p>
            <w:pPr>
              <w:pStyle w:val="TableContents"/>
              <w:bidi w:val="0"/>
              <w:spacing w:before="0" w:after="283"/>
              <w:jc w:val="left"/>
              <w:rPr/>
            </w:pPr>
            <w:r>
              <w:rPr/>
              <w:t xml:space="preserve">32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Islanti </w:t>
            </w:r>
          </w:p>
        </w:tc>
        <w:tc>
          <w:tcPr>
            <w:tcW w:w="586" w:type="dxa"/>
            <w:tcBorders/>
            <w:vAlign w:val="center"/>
          </w:tcPr>
          <w:p>
            <w:pPr>
              <w:pStyle w:val="TableContents"/>
              <w:bidi w:val="0"/>
              <w:spacing w:before="0" w:after="283"/>
              <w:jc w:val="left"/>
              <w:rPr/>
            </w:pPr>
            <w:r>
              <w:rPr/>
              <w:t xml:space="preserve">23 </w:t>
            </w:r>
          </w:p>
        </w:tc>
        <w:tc>
          <w:tcPr>
            <w:tcW w:w="586" w:type="dxa"/>
            <w:tcBorders/>
            <w:vAlign w:val="center"/>
          </w:tcPr>
          <w:p>
            <w:pPr>
              <w:pStyle w:val="TableContents"/>
              <w:bidi w:val="0"/>
              <w:spacing w:before="0" w:after="283"/>
              <w:jc w:val="left"/>
              <w:rPr/>
            </w:pPr>
            <w:r>
              <w:rPr/>
              <w:t xml:space="preserve">20 </w:t>
            </w:r>
          </w:p>
        </w:tc>
        <w:tc>
          <w:tcPr>
            <w:tcW w:w="586" w:type="dxa"/>
            <w:tcBorders/>
            <w:vAlign w:val="center"/>
          </w:tcPr>
          <w:p>
            <w:pPr>
              <w:pStyle w:val="TableContents"/>
              <w:bidi w:val="0"/>
              <w:spacing w:before="0" w:after="283"/>
              <w:jc w:val="left"/>
              <w:rPr/>
            </w:pPr>
            <w:r>
              <w:rPr/>
              <w:t xml:space="preserve">19 </w:t>
            </w:r>
          </w:p>
        </w:tc>
        <w:tc>
          <w:tcPr>
            <w:tcW w:w="586" w:type="dxa"/>
            <w:tcBorders/>
            <w:vAlign w:val="center"/>
          </w:tcPr>
          <w:p>
            <w:pPr>
              <w:pStyle w:val="TableContents"/>
              <w:bidi w:val="0"/>
              <w:spacing w:before="0" w:after="283"/>
              <w:jc w:val="left"/>
              <w:rPr/>
            </w:pPr>
            <w:r>
              <w:rPr/>
              <w:t xml:space="preserve">12 </w:t>
            </w:r>
          </w:p>
        </w:tc>
        <w:tc>
          <w:tcPr>
            <w:tcW w:w="586" w:type="dxa"/>
            <w:tcBorders/>
            <w:vAlign w:val="center"/>
          </w:tcPr>
          <w:p>
            <w:pPr>
              <w:pStyle w:val="TableContents"/>
              <w:bidi w:val="0"/>
              <w:spacing w:before="0" w:after="283"/>
              <w:jc w:val="left"/>
              <w:rPr/>
            </w:pPr>
            <w:r>
              <w:rPr/>
              <w:t xml:space="preserve">13 </w:t>
            </w:r>
          </w:p>
        </w:tc>
        <w:tc>
          <w:tcPr>
            <w:tcW w:w="586" w:type="dxa"/>
            <w:tcBorders/>
            <w:vAlign w:val="center"/>
          </w:tcPr>
          <w:p>
            <w:pPr>
              <w:pStyle w:val="TableContents"/>
              <w:bidi w:val="0"/>
              <w:spacing w:before="0" w:after="283"/>
              <w:jc w:val="left"/>
              <w:rPr/>
            </w:pPr>
            <w:r>
              <w:rPr/>
              <w:t xml:space="preserve">14 </w:t>
            </w:r>
          </w:p>
        </w:tc>
        <w:tc>
          <w:tcPr>
            <w:tcW w:w="586" w:type="dxa"/>
            <w:tcBorders/>
            <w:vAlign w:val="center"/>
          </w:tcPr>
          <w:p>
            <w:pPr>
              <w:pStyle w:val="TableContents"/>
              <w:bidi w:val="0"/>
              <w:spacing w:before="0" w:after="283"/>
              <w:jc w:val="left"/>
              <w:rPr/>
            </w:pPr>
            <w:r>
              <w:rPr/>
              <w:t xml:space="preserve">9 </w:t>
            </w:r>
          </w:p>
        </w:tc>
        <w:tc>
          <w:tcPr>
            <w:tcW w:w="58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14 </w:t>
            </w:r>
          </w:p>
        </w:tc>
        <w:tc>
          <w:tcPr>
            <w:tcW w:w="586" w:type="dxa"/>
            <w:tcBorders/>
            <w:vAlign w:val="center"/>
          </w:tcPr>
          <w:p>
            <w:pPr>
              <w:pStyle w:val="TableContents"/>
              <w:bidi w:val="0"/>
              <w:spacing w:before="0" w:after="283"/>
              <w:jc w:val="left"/>
              <w:rPr/>
            </w:pPr>
            <w:r>
              <w:rPr/>
              <w:t xml:space="preserve">11 </w:t>
            </w:r>
          </w:p>
        </w:tc>
        <w:tc>
          <w:tcPr>
            <w:tcW w:w="58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pPr>
            <w:r>
              <w:rPr/>
              <w:t xml:space="preserve">12 </w:t>
            </w:r>
          </w:p>
        </w:tc>
        <w:tc>
          <w:tcPr>
            <w:tcW w:w="631" w:type="dxa"/>
            <w:tcBorders/>
            <w:vAlign w:val="center"/>
          </w:tcPr>
          <w:p>
            <w:pPr>
              <w:pStyle w:val="TableContents"/>
              <w:bidi w:val="0"/>
              <w:spacing w:before="0" w:after="283"/>
              <w:jc w:val="left"/>
              <w:rPr/>
            </w:pPr>
            <w:r>
              <w:rPr/>
              <w:t xml:space="preserve">12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Malesia </w:t>
            </w:r>
          </w:p>
        </w:tc>
        <w:tc>
          <w:tcPr>
            <w:tcW w:w="586" w:type="dxa"/>
            <w:tcBorders/>
            <w:vAlign w:val="center"/>
          </w:tcPr>
          <w:p>
            <w:pPr>
              <w:pStyle w:val="TableContents"/>
              <w:bidi w:val="0"/>
              <w:spacing w:before="0" w:after="283"/>
              <w:jc w:val="left"/>
              <w:rPr/>
            </w:pPr>
            <w:r>
              <w:rPr/>
              <w:t xml:space="preserve">24 </w:t>
            </w:r>
          </w:p>
        </w:tc>
        <w:tc>
          <w:tcPr>
            <w:tcW w:w="586" w:type="dxa"/>
            <w:tcBorders/>
            <w:vAlign w:val="center"/>
          </w:tcPr>
          <w:p>
            <w:pPr>
              <w:pStyle w:val="TableContents"/>
              <w:bidi w:val="0"/>
              <w:spacing w:before="0" w:after="283"/>
              <w:jc w:val="left"/>
              <w:rPr/>
            </w:pPr>
            <w:r>
              <w:rPr/>
              <w:t xml:space="preserve">23 </w:t>
            </w:r>
          </w:p>
        </w:tc>
        <w:tc>
          <w:tcPr>
            <w:tcW w:w="586" w:type="dxa"/>
            <w:tcBorders/>
            <w:vAlign w:val="center"/>
          </w:tcPr>
          <w:p>
            <w:pPr>
              <w:pStyle w:val="TableContents"/>
              <w:bidi w:val="0"/>
              <w:spacing w:before="0" w:after="283"/>
              <w:jc w:val="left"/>
              <w:rPr/>
            </w:pPr>
            <w:r>
              <w:rPr/>
              <w:t xml:space="preserve">18 </w:t>
            </w:r>
          </w:p>
        </w:tc>
        <w:tc>
          <w:tcPr>
            <w:tcW w:w="586" w:type="dxa"/>
            <w:tcBorders/>
            <w:vAlign w:val="center"/>
          </w:tcPr>
          <w:p>
            <w:pPr>
              <w:pStyle w:val="TableContents"/>
              <w:bidi w:val="0"/>
              <w:spacing w:before="0" w:after="283"/>
              <w:jc w:val="left"/>
              <w:rPr/>
            </w:pPr>
            <w:r>
              <w:rPr/>
              <w:t xml:space="preserve">18 </w:t>
            </w:r>
          </w:p>
        </w:tc>
        <w:tc>
          <w:tcPr>
            <w:tcW w:w="586" w:type="dxa"/>
            <w:tcBorders/>
            <w:vAlign w:val="center"/>
          </w:tcPr>
          <w:p>
            <w:pPr>
              <w:pStyle w:val="TableContents"/>
              <w:bidi w:val="0"/>
              <w:spacing w:before="0" w:after="283"/>
              <w:jc w:val="left"/>
              <w:rPr/>
            </w:pPr>
            <w:r>
              <w:rPr/>
              <w:t xml:space="preserve">6 </w:t>
            </w:r>
          </w:p>
        </w:tc>
        <w:tc>
          <w:tcPr>
            <w:tcW w:w="586" w:type="dxa"/>
            <w:tcBorders/>
            <w:vAlign w:val="center"/>
          </w:tcPr>
          <w:p>
            <w:pPr>
              <w:pStyle w:val="TableContents"/>
              <w:bidi w:val="0"/>
              <w:spacing w:before="0" w:after="283"/>
              <w:jc w:val="left"/>
              <w:rPr/>
            </w:pPr>
            <w:r>
              <w:rPr/>
              <w:t xml:space="preserve">12 </w:t>
            </w:r>
          </w:p>
        </w:tc>
        <w:tc>
          <w:tcPr>
            <w:tcW w:w="586" w:type="dxa"/>
            <w:tcBorders/>
            <w:vAlign w:val="center"/>
          </w:tcPr>
          <w:p>
            <w:pPr>
              <w:pStyle w:val="TableContents"/>
              <w:bidi w:val="0"/>
              <w:spacing w:before="0" w:after="283"/>
              <w:jc w:val="left"/>
              <w:rPr/>
            </w:pPr>
            <w:r>
              <w:rPr/>
              <w:t xml:space="preserve">18 </w:t>
            </w:r>
          </w:p>
        </w:tc>
        <w:tc>
          <w:tcPr>
            <w:tcW w:w="586"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pPr>
            <w:r>
              <w:rPr/>
              <w:t xml:space="preserve">23 </w:t>
            </w:r>
          </w:p>
        </w:tc>
        <w:tc>
          <w:tcPr>
            <w:tcW w:w="586" w:type="dxa"/>
            <w:tcBorders/>
            <w:vAlign w:val="center"/>
          </w:tcPr>
          <w:p>
            <w:pPr>
              <w:pStyle w:val="TableContents"/>
              <w:bidi w:val="0"/>
              <w:spacing w:before="0" w:after="283"/>
              <w:jc w:val="left"/>
              <w:rPr/>
            </w:pPr>
            <w:r>
              <w:rPr/>
              <w:t xml:space="preserve">20 </w:t>
            </w:r>
          </w:p>
        </w:tc>
        <w:tc>
          <w:tcPr>
            <w:tcW w:w="586" w:type="dxa"/>
            <w:tcBorders/>
            <w:vAlign w:val="center"/>
          </w:tcPr>
          <w:p>
            <w:pPr>
              <w:pStyle w:val="TableContents"/>
              <w:bidi w:val="0"/>
              <w:spacing w:before="0" w:after="283"/>
              <w:jc w:val="left"/>
              <w:rPr/>
            </w:pPr>
            <w:r>
              <w:rPr/>
              <w:t xml:space="preserve">24 </w:t>
            </w:r>
          </w:p>
        </w:tc>
        <w:tc>
          <w:tcPr>
            <w:tcW w:w="586" w:type="dxa"/>
            <w:tcBorders/>
            <w:vAlign w:val="center"/>
          </w:tcPr>
          <w:p>
            <w:pPr>
              <w:pStyle w:val="TableContents"/>
              <w:bidi w:val="0"/>
              <w:spacing w:before="0" w:after="283"/>
              <w:jc w:val="left"/>
              <w:rPr/>
            </w:pPr>
            <w:r>
              <w:rPr/>
              <w:t xml:space="preserve">25 </w:t>
            </w:r>
          </w:p>
        </w:tc>
        <w:tc>
          <w:tcPr>
            <w:tcW w:w="631" w:type="dxa"/>
            <w:tcBorders/>
            <w:vAlign w:val="center"/>
          </w:tcPr>
          <w:p>
            <w:pPr>
              <w:pStyle w:val="TableContents"/>
              <w:bidi w:val="0"/>
              <w:spacing w:before="0" w:after="283"/>
              <w:jc w:val="left"/>
              <w:rPr/>
            </w:pPr>
            <w:r>
              <w:rPr/>
              <w:t xml:space="preserve">21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Mauritius </w:t>
            </w:r>
          </w:p>
        </w:tc>
        <w:tc>
          <w:tcPr>
            <w:tcW w:w="586" w:type="dxa"/>
            <w:tcBorders/>
            <w:vAlign w:val="center"/>
          </w:tcPr>
          <w:p>
            <w:pPr>
              <w:pStyle w:val="TableContents"/>
              <w:bidi w:val="0"/>
              <w:spacing w:before="0" w:after="283"/>
              <w:jc w:val="left"/>
              <w:rPr/>
            </w:pPr>
            <w:r>
              <w:rPr/>
              <w:t xml:space="preserve">25 </w:t>
            </w:r>
          </w:p>
        </w:tc>
        <w:tc>
          <w:tcPr>
            <w:tcW w:w="586" w:type="dxa"/>
            <w:tcBorders/>
            <w:vAlign w:val="center"/>
          </w:tcPr>
          <w:p>
            <w:pPr>
              <w:pStyle w:val="TableContents"/>
              <w:bidi w:val="0"/>
              <w:spacing w:before="0" w:after="283"/>
              <w:jc w:val="left"/>
              <w:rPr/>
            </w:pPr>
            <w:r>
              <w:rPr/>
              <w:t xml:space="preserve">49 </w:t>
            </w:r>
          </w:p>
        </w:tc>
        <w:tc>
          <w:tcPr>
            <w:tcW w:w="586" w:type="dxa"/>
            <w:tcBorders/>
            <w:vAlign w:val="center"/>
          </w:tcPr>
          <w:p>
            <w:pPr>
              <w:pStyle w:val="TableContents"/>
              <w:bidi w:val="0"/>
              <w:spacing w:before="0" w:after="283"/>
              <w:jc w:val="left"/>
              <w:rPr/>
            </w:pPr>
            <w:r>
              <w:rPr/>
              <w:t xml:space="preserve">32 </w:t>
            </w:r>
          </w:p>
        </w:tc>
        <w:tc>
          <w:tcPr>
            <w:tcW w:w="586" w:type="dxa"/>
            <w:tcBorders/>
            <w:vAlign w:val="center"/>
          </w:tcPr>
          <w:p>
            <w:pPr>
              <w:pStyle w:val="TableContents"/>
              <w:bidi w:val="0"/>
              <w:spacing w:before="0" w:after="283"/>
              <w:jc w:val="left"/>
              <w:rPr/>
            </w:pPr>
            <w:r>
              <w:rPr/>
              <w:t xml:space="preserve">28 </w:t>
            </w:r>
          </w:p>
        </w:tc>
        <w:tc>
          <w:tcPr>
            <w:tcW w:w="586" w:type="dxa"/>
            <w:tcBorders/>
            <w:vAlign w:val="center"/>
          </w:tcPr>
          <w:p>
            <w:pPr>
              <w:pStyle w:val="TableContents"/>
              <w:bidi w:val="0"/>
              <w:spacing w:before="0" w:after="283"/>
              <w:jc w:val="left"/>
              <w:rPr/>
            </w:pPr>
            <w:r>
              <w:rPr/>
              <w:t xml:space="preserve">20 </w:t>
            </w:r>
          </w:p>
        </w:tc>
        <w:tc>
          <w:tcPr>
            <w:tcW w:w="586" w:type="dxa"/>
            <w:tcBorders/>
            <w:vAlign w:val="center"/>
          </w:tcPr>
          <w:p>
            <w:pPr>
              <w:pStyle w:val="TableContents"/>
              <w:bidi w:val="0"/>
              <w:spacing w:before="0" w:after="283"/>
              <w:jc w:val="left"/>
              <w:rPr/>
            </w:pPr>
            <w:r>
              <w:rPr/>
              <w:t xml:space="preserve">19 </w:t>
            </w:r>
          </w:p>
        </w:tc>
        <w:tc>
          <w:tcPr>
            <w:tcW w:w="586" w:type="dxa"/>
            <w:tcBorders/>
            <w:vAlign w:val="center"/>
          </w:tcPr>
          <w:p>
            <w:pPr>
              <w:pStyle w:val="TableContents"/>
              <w:bidi w:val="0"/>
              <w:spacing w:before="0" w:after="283"/>
              <w:jc w:val="left"/>
              <w:rPr/>
            </w:pPr>
            <w:r>
              <w:rPr/>
              <w:t xml:space="preserve">23 </w:t>
            </w:r>
          </w:p>
        </w:tc>
        <w:tc>
          <w:tcPr>
            <w:tcW w:w="58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17 </w:t>
            </w:r>
          </w:p>
        </w:tc>
        <w:tc>
          <w:tcPr>
            <w:tcW w:w="586" w:type="dxa"/>
            <w:tcBorders/>
            <w:vAlign w:val="center"/>
          </w:tcPr>
          <w:p>
            <w:pPr>
              <w:pStyle w:val="TableContents"/>
              <w:bidi w:val="0"/>
              <w:spacing w:before="0" w:after="283"/>
              <w:jc w:val="left"/>
              <w:rPr/>
            </w:pPr>
            <w:r>
              <w:rPr/>
              <w:t xml:space="preserve">24 </w:t>
            </w:r>
          </w:p>
        </w:tc>
        <w:tc>
          <w:tcPr>
            <w:tcW w:w="586" w:type="dxa"/>
            <w:tcBorders/>
            <w:vAlign w:val="center"/>
          </w:tcPr>
          <w:p>
            <w:pPr>
              <w:pStyle w:val="TableContents"/>
              <w:bidi w:val="0"/>
              <w:spacing w:before="0" w:after="283"/>
              <w:jc w:val="left"/>
              <w:rPr/>
            </w:pPr>
            <w:r>
              <w:rPr/>
              <w:t xml:space="preserve">27 </w:t>
            </w:r>
          </w:p>
        </w:tc>
        <w:tc>
          <w:tcPr>
            <w:tcW w:w="586" w:type="dxa"/>
            <w:tcBorders/>
            <w:vAlign w:val="center"/>
          </w:tcPr>
          <w:p>
            <w:pPr>
              <w:pStyle w:val="TableContents"/>
              <w:bidi w:val="0"/>
              <w:spacing w:before="0" w:after="283"/>
              <w:jc w:val="left"/>
              <w:rPr/>
            </w:pPr>
            <w:r>
              <w:rPr/>
              <w:t xml:space="preserve">32 </w:t>
            </w:r>
          </w:p>
        </w:tc>
        <w:tc>
          <w:tcPr>
            <w:tcW w:w="631" w:type="dxa"/>
            <w:tcBorders/>
            <w:vAlign w:val="center"/>
          </w:tcPr>
          <w:p>
            <w:pPr>
              <w:pStyle w:val="TableContents"/>
              <w:bidi w:val="0"/>
              <w:spacing w:before="0" w:after="283"/>
              <w:jc w:val="left"/>
              <w:rPr/>
            </w:pPr>
            <w:r>
              <w:rPr/>
              <w:t xml:space="preserve">23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Thaimaa </w:t>
            </w:r>
          </w:p>
        </w:tc>
        <w:tc>
          <w:tcPr>
            <w:tcW w:w="586" w:type="dxa"/>
            <w:tcBorders/>
            <w:vAlign w:val="center"/>
          </w:tcPr>
          <w:p>
            <w:pPr>
              <w:pStyle w:val="TableContents"/>
              <w:bidi w:val="0"/>
              <w:spacing w:before="0" w:after="283"/>
              <w:jc w:val="left"/>
              <w:rPr/>
            </w:pPr>
            <w:r>
              <w:rPr/>
              <w:t xml:space="preserve">26 </w:t>
            </w:r>
          </w:p>
        </w:tc>
        <w:tc>
          <w:tcPr>
            <w:tcW w:w="586" w:type="dxa"/>
            <w:tcBorders/>
            <w:vAlign w:val="center"/>
          </w:tcPr>
          <w:p>
            <w:pPr>
              <w:pStyle w:val="TableContents"/>
              <w:bidi w:val="0"/>
              <w:spacing w:before="0" w:after="283"/>
              <w:jc w:val="left"/>
              <w:rPr/>
            </w:pPr>
            <w:r>
              <w:rPr/>
              <w:t xml:space="preserve">46 </w:t>
            </w:r>
          </w:p>
        </w:tc>
        <w:tc>
          <w:tcPr>
            <w:tcW w:w="586" w:type="dxa"/>
            <w:tcBorders/>
            <w:vAlign w:val="center"/>
          </w:tcPr>
          <w:p>
            <w:pPr>
              <w:pStyle w:val="TableContents"/>
              <w:bidi w:val="0"/>
              <w:spacing w:before="0" w:after="283"/>
              <w:jc w:val="left"/>
              <w:rPr/>
            </w:pPr>
            <w:r>
              <w:rPr/>
              <w:t xml:space="preserve">49 </w:t>
            </w:r>
          </w:p>
        </w:tc>
        <w:tc>
          <w:tcPr>
            <w:tcW w:w="586" w:type="dxa"/>
            <w:tcBorders/>
            <w:vAlign w:val="center"/>
          </w:tcPr>
          <w:p>
            <w:pPr>
              <w:pStyle w:val="TableContents"/>
              <w:bidi w:val="0"/>
              <w:spacing w:before="0" w:after="283"/>
              <w:jc w:val="left"/>
              <w:rPr/>
            </w:pPr>
            <w:r>
              <w:rPr/>
              <w:t xml:space="preserve">26 </w:t>
            </w:r>
          </w:p>
        </w:tc>
        <w:tc>
          <w:tcPr>
            <w:tcW w:w="586" w:type="dxa"/>
            <w:tcBorders/>
            <w:vAlign w:val="center"/>
          </w:tcPr>
          <w:p>
            <w:pPr>
              <w:pStyle w:val="TableContents"/>
              <w:bidi w:val="0"/>
              <w:spacing w:before="0" w:after="283"/>
              <w:jc w:val="left"/>
              <w:rPr/>
            </w:pPr>
            <w:r>
              <w:rPr/>
              <w:t xml:space="preserve">18 </w:t>
            </w:r>
          </w:p>
        </w:tc>
        <w:tc>
          <w:tcPr>
            <w:tcW w:w="586" w:type="dxa"/>
            <w:tcBorders/>
            <w:vAlign w:val="center"/>
          </w:tcPr>
          <w:p>
            <w:pPr>
              <w:pStyle w:val="TableContents"/>
              <w:bidi w:val="0"/>
              <w:spacing w:before="0" w:after="283"/>
              <w:jc w:val="left"/>
              <w:rPr/>
            </w:pPr>
            <w:r>
              <w:rPr/>
              <w:t xml:space="preserve">18 </w:t>
            </w:r>
          </w:p>
        </w:tc>
        <w:tc>
          <w:tcPr>
            <w:tcW w:w="586" w:type="dxa"/>
            <w:tcBorders/>
            <w:vAlign w:val="center"/>
          </w:tcPr>
          <w:p>
            <w:pPr>
              <w:pStyle w:val="TableContents"/>
              <w:bidi w:val="0"/>
              <w:spacing w:before="0" w:after="283"/>
              <w:jc w:val="left"/>
              <w:rPr/>
            </w:pPr>
            <w:r>
              <w:rPr/>
              <w:t xml:space="preserve">17 </w:t>
            </w:r>
          </w:p>
        </w:tc>
        <w:tc>
          <w:tcPr>
            <w:tcW w:w="58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12 </w:t>
            </w:r>
          </w:p>
        </w:tc>
        <w:tc>
          <w:tcPr>
            <w:tcW w:w="586" w:type="dxa"/>
            <w:tcBorders/>
            <w:vAlign w:val="center"/>
          </w:tcPr>
          <w:p>
            <w:pPr>
              <w:pStyle w:val="TableContents"/>
              <w:bidi w:val="0"/>
              <w:spacing w:before="0" w:after="283"/>
              <w:jc w:val="left"/>
              <w:rPr/>
            </w:pPr>
            <w:r>
              <w:rPr/>
              <w:t xml:space="preserve">13 </w:t>
            </w:r>
          </w:p>
        </w:tc>
        <w:tc>
          <w:tcPr>
            <w:tcW w:w="586" w:type="dxa"/>
            <w:tcBorders/>
            <w:vAlign w:val="center"/>
          </w:tcPr>
          <w:p>
            <w:pPr>
              <w:pStyle w:val="TableContents"/>
              <w:bidi w:val="0"/>
              <w:spacing w:before="0" w:after="283"/>
              <w:jc w:val="left"/>
              <w:rPr/>
            </w:pPr>
            <w:r>
              <w:rPr/>
              <w:t xml:space="preserve">15 </w:t>
            </w:r>
          </w:p>
        </w:tc>
        <w:tc>
          <w:tcPr>
            <w:tcW w:w="586" w:type="dxa"/>
            <w:tcBorders/>
            <w:vAlign w:val="center"/>
          </w:tcPr>
          <w:p>
            <w:pPr>
              <w:pStyle w:val="TableContents"/>
              <w:bidi w:val="0"/>
              <w:spacing w:before="0" w:after="283"/>
              <w:jc w:val="left"/>
              <w:rPr/>
            </w:pPr>
            <w:r>
              <w:rPr/>
              <w:t xml:space="preserve">18 </w:t>
            </w:r>
          </w:p>
        </w:tc>
        <w:tc>
          <w:tcPr>
            <w:tcW w:w="631" w:type="dxa"/>
            <w:tcBorders/>
            <w:vAlign w:val="center"/>
          </w:tcPr>
          <w:p>
            <w:pPr>
              <w:pStyle w:val="TableContents"/>
              <w:bidi w:val="0"/>
              <w:spacing w:before="0" w:after="283"/>
              <w:jc w:val="left"/>
              <w:rPr/>
            </w:pPr>
            <w:r>
              <w:rPr/>
              <w:t xml:space="preserve">20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Puola </w:t>
            </w:r>
          </w:p>
        </w:tc>
        <w:tc>
          <w:tcPr>
            <w:tcW w:w="586" w:type="dxa"/>
            <w:tcBorders/>
            <w:vAlign w:val="center"/>
          </w:tcPr>
          <w:p>
            <w:pPr>
              <w:pStyle w:val="TableContents"/>
              <w:bidi w:val="0"/>
              <w:spacing w:before="0" w:after="283"/>
              <w:jc w:val="left"/>
              <w:rPr/>
            </w:pPr>
            <w:r>
              <w:rPr/>
              <w:t xml:space="preserve">27 </w:t>
            </w:r>
          </w:p>
        </w:tc>
        <w:tc>
          <w:tcPr>
            <w:tcW w:w="586" w:type="dxa"/>
            <w:tcBorders/>
            <w:vAlign w:val="center"/>
          </w:tcPr>
          <w:p>
            <w:pPr>
              <w:pStyle w:val="TableContents"/>
              <w:bidi w:val="0"/>
              <w:spacing w:before="0" w:after="283"/>
              <w:jc w:val="left"/>
              <w:rPr/>
            </w:pPr>
            <w:r>
              <w:rPr/>
              <w:t xml:space="preserve">24 </w:t>
            </w:r>
          </w:p>
        </w:tc>
        <w:tc>
          <w:tcPr>
            <w:tcW w:w="586" w:type="dxa"/>
            <w:tcBorders/>
            <w:vAlign w:val="center"/>
          </w:tcPr>
          <w:p>
            <w:pPr>
              <w:pStyle w:val="TableContents"/>
              <w:bidi w:val="0"/>
              <w:spacing w:before="0" w:after="283"/>
              <w:jc w:val="left"/>
              <w:rPr/>
            </w:pPr>
            <w:r>
              <w:rPr/>
              <w:t xml:space="preserve">25 </w:t>
            </w:r>
          </w:p>
        </w:tc>
        <w:tc>
          <w:tcPr>
            <w:tcW w:w="586" w:type="dxa"/>
            <w:tcBorders/>
            <w:vAlign w:val="center"/>
          </w:tcPr>
          <w:p>
            <w:pPr>
              <w:pStyle w:val="TableContents"/>
              <w:bidi w:val="0"/>
              <w:spacing w:before="0" w:after="283"/>
              <w:jc w:val="left"/>
              <w:rPr/>
            </w:pPr>
            <w:r>
              <w:rPr/>
              <w:t xml:space="preserve">32 </w:t>
            </w:r>
          </w:p>
        </w:tc>
        <w:tc>
          <w:tcPr>
            <w:tcW w:w="586" w:type="dxa"/>
            <w:tcBorders/>
            <w:vAlign w:val="center"/>
          </w:tcPr>
          <w:p>
            <w:pPr>
              <w:pStyle w:val="TableContents"/>
              <w:bidi w:val="0"/>
              <w:spacing w:before="0" w:after="283"/>
              <w:jc w:val="left"/>
              <w:rPr/>
            </w:pPr>
            <w:r>
              <w:rPr/>
              <w:t xml:space="preserve">45 </w:t>
            </w:r>
          </w:p>
        </w:tc>
        <w:tc>
          <w:tcPr>
            <w:tcW w:w="586" w:type="dxa"/>
            <w:tcBorders/>
            <w:vAlign w:val="center"/>
          </w:tcPr>
          <w:p>
            <w:pPr>
              <w:pStyle w:val="TableContents"/>
              <w:bidi w:val="0"/>
              <w:spacing w:before="0" w:after="283"/>
              <w:jc w:val="left"/>
              <w:rPr/>
            </w:pPr>
            <w:r>
              <w:rPr/>
              <w:t xml:space="preserve">55 </w:t>
            </w:r>
          </w:p>
        </w:tc>
        <w:tc>
          <w:tcPr>
            <w:tcW w:w="586" w:type="dxa"/>
            <w:tcBorders/>
            <w:vAlign w:val="center"/>
          </w:tcPr>
          <w:p>
            <w:pPr>
              <w:pStyle w:val="TableContents"/>
              <w:bidi w:val="0"/>
              <w:spacing w:before="0" w:after="283"/>
              <w:jc w:val="left"/>
              <w:rPr/>
            </w:pPr>
            <w:r>
              <w:rPr/>
              <w:t xml:space="preserve">62 </w:t>
            </w:r>
          </w:p>
        </w:tc>
        <w:tc>
          <w:tcPr>
            <w:tcW w:w="58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72 </w:t>
            </w:r>
          </w:p>
        </w:tc>
        <w:tc>
          <w:tcPr>
            <w:tcW w:w="586" w:type="dxa"/>
            <w:tcBorders/>
            <w:vAlign w:val="center"/>
          </w:tcPr>
          <w:p>
            <w:pPr>
              <w:pStyle w:val="TableContents"/>
              <w:bidi w:val="0"/>
              <w:spacing w:before="0" w:after="283"/>
              <w:jc w:val="left"/>
              <w:rPr/>
            </w:pPr>
            <w:r>
              <w:rPr/>
              <w:t xml:space="preserve">76 </w:t>
            </w:r>
          </w:p>
        </w:tc>
        <w:tc>
          <w:tcPr>
            <w:tcW w:w="586" w:type="dxa"/>
            <w:tcBorders/>
            <w:vAlign w:val="center"/>
          </w:tcPr>
          <w:p>
            <w:pPr>
              <w:pStyle w:val="TableContents"/>
              <w:bidi w:val="0"/>
              <w:spacing w:before="0" w:after="283"/>
              <w:jc w:val="left"/>
              <w:rPr/>
            </w:pPr>
            <w:r>
              <w:rPr/>
              <w:t xml:space="preserve">74 </w:t>
            </w:r>
          </w:p>
        </w:tc>
        <w:tc>
          <w:tcPr>
            <w:tcW w:w="586" w:type="dxa"/>
            <w:tcBorders/>
            <w:vAlign w:val="center"/>
          </w:tcPr>
          <w:p>
            <w:pPr>
              <w:pStyle w:val="TableContents"/>
              <w:bidi w:val="0"/>
              <w:spacing w:before="0" w:after="283"/>
              <w:jc w:val="left"/>
              <w:rPr/>
            </w:pPr>
            <w:r>
              <w:rPr/>
              <w:t xml:space="preserve">75 </w:t>
            </w:r>
          </w:p>
        </w:tc>
        <w:tc>
          <w:tcPr>
            <w:tcW w:w="631" w:type="dxa"/>
            <w:tcBorders/>
            <w:vAlign w:val="center"/>
          </w:tcPr>
          <w:p>
            <w:pPr>
              <w:pStyle w:val="TableContents"/>
              <w:bidi w:val="0"/>
              <w:spacing w:before="0" w:after="283"/>
              <w:jc w:val="left"/>
              <w:rPr/>
            </w:pPr>
            <w:r>
              <w:rPr/>
              <w:t xml:space="preserve">54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Espanja </w:t>
            </w:r>
          </w:p>
        </w:tc>
        <w:tc>
          <w:tcPr>
            <w:tcW w:w="586" w:type="dxa"/>
            <w:tcBorders/>
            <w:vAlign w:val="center"/>
          </w:tcPr>
          <w:p>
            <w:pPr>
              <w:pStyle w:val="TableContents"/>
              <w:bidi w:val="0"/>
              <w:spacing w:before="0" w:after="283"/>
              <w:jc w:val="left"/>
              <w:rPr/>
            </w:pPr>
            <w:r>
              <w:rPr/>
              <w:t xml:space="preserve">28 </w:t>
            </w:r>
          </w:p>
        </w:tc>
        <w:tc>
          <w:tcPr>
            <w:tcW w:w="586" w:type="dxa"/>
            <w:tcBorders/>
            <w:vAlign w:val="center"/>
          </w:tcPr>
          <w:p>
            <w:pPr>
              <w:pStyle w:val="TableContents"/>
              <w:bidi w:val="0"/>
              <w:spacing w:before="0" w:after="283"/>
              <w:jc w:val="left"/>
              <w:rPr/>
            </w:pPr>
            <w:r>
              <w:rPr/>
              <w:t xml:space="preserve">32 </w:t>
            </w:r>
          </w:p>
        </w:tc>
        <w:tc>
          <w:tcPr>
            <w:tcW w:w="586" w:type="dxa"/>
            <w:tcBorders/>
            <w:vAlign w:val="center"/>
          </w:tcPr>
          <w:p>
            <w:pPr>
              <w:pStyle w:val="TableContents"/>
              <w:bidi w:val="0"/>
              <w:spacing w:before="0" w:after="283"/>
              <w:jc w:val="left"/>
              <w:rPr/>
            </w:pPr>
            <w:r>
              <w:rPr/>
              <w:t xml:space="preserve">33 </w:t>
            </w:r>
          </w:p>
        </w:tc>
        <w:tc>
          <w:tcPr>
            <w:tcW w:w="586" w:type="dxa"/>
            <w:tcBorders/>
            <w:vAlign w:val="center"/>
          </w:tcPr>
          <w:p>
            <w:pPr>
              <w:pStyle w:val="TableContents"/>
              <w:bidi w:val="0"/>
              <w:spacing w:before="0" w:after="283"/>
              <w:jc w:val="left"/>
              <w:rPr/>
            </w:pPr>
            <w:r>
              <w:rPr/>
              <w:t xml:space="preserve">33 </w:t>
            </w:r>
          </w:p>
        </w:tc>
        <w:tc>
          <w:tcPr>
            <w:tcW w:w="586" w:type="dxa"/>
            <w:tcBorders/>
            <w:vAlign w:val="center"/>
          </w:tcPr>
          <w:p>
            <w:pPr>
              <w:pStyle w:val="TableContents"/>
              <w:bidi w:val="0"/>
              <w:spacing w:before="0" w:after="283"/>
              <w:jc w:val="left"/>
              <w:rPr/>
            </w:pPr>
            <w:r>
              <w:rPr/>
              <w:t xml:space="preserve">52 </w:t>
            </w:r>
          </w:p>
        </w:tc>
        <w:tc>
          <w:tcPr>
            <w:tcW w:w="586" w:type="dxa"/>
            <w:tcBorders/>
            <w:vAlign w:val="center"/>
          </w:tcPr>
          <w:p>
            <w:pPr>
              <w:pStyle w:val="TableContents"/>
              <w:bidi w:val="0"/>
              <w:spacing w:before="0" w:after="283"/>
              <w:jc w:val="left"/>
              <w:rPr/>
            </w:pPr>
            <w:r>
              <w:rPr/>
              <w:t xml:space="preserve">44 </w:t>
            </w:r>
          </w:p>
        </w:tc>
        <w:tc>
          <w:tcPr>
            <w:tcW w:w="586" w:type="dxa"/>
            <w:tcBorders/>
            <w:vAlign w:val="center"/>
          </w:tcPr>
          <w:p>
            <w:pPr>
              <w:pStyle w:val="TableContents"/>
              <w:bidi w:val="0"/>
              <w:spacing w:before="0" w:after="283"/>
              <w:jc w:val="left"/>
              <w:rPr/>
            </w:pPr>
            <w:r>
              <w:rPr/>
              <w:t xml:space="preserve">44 </w:t>
            </w:r>
          </w:p>
        </w:tc>
        <w:tc>
          <w:tcPr>
            <w:tcW w:w="586" w:type="dxa"/>
            <w:tcBorders/>
            <w:vAlign w:val="center"/>
          </w:tcPr>
          <w:p>
            <w:pPr>
              <w:pStyle w:val="TableContents"/>
              <w:bidi w:val="0"/>
              <w:spacing w:before="0" w:after="283"/>
              <w:jc w:val="left"/>
              <w:rPr/>
            </w:pPr>
            <w:r>
              <w:rPr/>
              <w:t xml:space="preserve">49 </w:t>
            </w:r>
          </w:p>
        </w:tc>
        <w:tc>
          <w:tcPr>
            <w:tcW w:w="466" w:type="dxa"/>
            <w:tcBorders/>
            <w:vAlign w:val="center"/>
          </w:tcPr>
          <w:p>
            <w:pPr>
              <w:pStyle w:val="TableContents"/>
              <w:bidi w:val="0"/>
              <w:spacing w:before="0" w:after="283"/>
              <w:jc w:val="left"/>
              <w:rPr/>
            </w:pPr>
            <w:r>
              <w:rPr/>
              <w:t xml:space="preserve">62 </w:t>
            </w:r>
          </w:p>
        </w:tc>
        <w:tc>
          <w:tcPr>
            <w:tcW w:w="586" w:type="dxa"/>
            <w:tcBorders/>
            <w:vAlign w:val="center"/>
          </w:tcPr>
          <w:p>
            <w:pPr>
              <w:pStyle w:val="TableContents"/>
              <w:bidi w:val="0"/>
              <w:spacing w:before="0" w:after="283"/>
              <w:jc w:val="left"/>
              <w:rPr/>
            </w:pPr>
            <w:r>
              <w:rPr/>
              <w:t xml:space="preserve">49 </w:t>
            </w:r>
          </w:p>
        </w:tc>
        <w:tc>
          <w:tcPr>
            <w:tcW w:w="586" w:type="dxa"/>
            <w:tcBorders/>
            <w:vAlign w:val="center"/>
          </w:tcPr>
          <w:p>
            <w:pPr>
              <w:pStyle w:val="TableContents"/>
              <w:bidi w:val="0"/>
              <w:spacing w:before="0" w:after="283"/>
              <w:jc w:val="left"/>
              <w:rPr/>
            </w:pPr>
            <w:r>
              <w:rPr/>
              <w:t xml:space="preserve">38 </w:t>
            </w:r>
          </w:p>
        </w:tc>
        <w:tc>
          <w:tcPr>
            <w:tcW w:w="586" w:type="dxa"/>
            <w:tcBorders/>
            <w:vAlign w:val="center"/>
          </w:tcPr>
          <w:p>
            <w:pPr>
              <w:pStyle w:val="TableContents"/>
              <w:bidi w:val="0"/>
              <w:spacing w:before="0" w:after="283"/>
              <w:jc w:val="left"/>
              <w:rPr/>
            </w:pPr>
            <w:r>
              <w:rPr/>
              <w:t xml:space="preserve">39 </w:t>
            </w:r>
          </w:p>
        </w:tc>
        <w:tc>
          <w:tcPr>
            <w:tcW w:w="631" w:type="dxa"/>
            <w:tcBorders/>
            <w:vAlign w:val="center"/>
          </w:tcPr>
          <w:p>
            <w:pPr>
              <w:pStyle w:val="TableContents"/>
              <w:bidi w:val="0"/>
              <w:spacing w:before="0" w:after="283"/>
              <w:jc w:val="left"/>
              <w:rPr/>
            </w:pPr>
            <w:r>
              <w:rPr/>
              <w:t xml:space="preserve">30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Portugali </w:t>
            </w:r>
          </w:p>
        </w:tc>
        <w:tc>
          <w:tcPr>
            <w:tcW w:w="586" w:type="dxa"/>
            <w:tcBorders/>
            <w:vAlign w:val="center"/>
          </w:tcPr>
          <w:p>
            <w:pPr>
              <w:pStyle w:val="TableContents"/>
              <w:bidi w:val="0"/>
              <w:spacing w:before="0" w:after="283"/>
              <w:jc w:val="left"/>
              <w:rPr/>
            </w:pPr>
            <w:r>
              <w:rPr/>
              <w:t xml:space="preserve">29 </w:t>
            </w:r>
          </w:p>
        </w:tc>
        <w:tc>
          <w:tcPr>
            <w:tcW w:w="586" w:type="dxa"/>
            <w:tcBorders/>
            <w:vAlign w:val="center"/>
          </w:tcPr>
          <w:p>
            <w:pPr>
              <w:pStyle w:val="TableContents"/>
              <w:bidi w:val="0"/>
              <w:spacing w:before="0" w:after="283"/>
              <w:jc w:val="left"/>
              <w:rPr/>
            </w:pPr>
            <w:r>
              <w:rPr/>
              <w:t xml:space="preserve">25 </w:t>
            </w:r>
          </w:p>
        </w:tc>
        <w:tc>
          <w:tcPr>
            <w:tcW w:w="586" w:type="dxa"/>
            <w:tcBorders/>
            <w:vAlign w:val="center"/>
          </w:tcPr>
          <w:p>
            <w:pPr>
              <w:pStyle w:val="TableContents"/>
              <w:bidi w:val="0"/>
              <w:spacing w:before="0" w:after="283"/>
              <w:jc w:val="left"/>
              <w:rPr/>
            </w:pPr>
            <w:r>
              <w:rPr/>
              <w:t xml:space="preserve">23 </w:t>
            </w:r>
          </w:p>
        </w:tc>
        <w:tc>
          <w:tcPr>
            <w:tcW w:w="586" w:type="dxa"/>
            <w:tcBorders/>
            <w:vAlign w:val="center"/>
          </w:tcPr>
          <w:p>
            <w:pPr>
              <w:pStyle w:val="TableContents"/>
              <w:bidi w:val="0"/>
              <w:spacing w:before="0" w:after="283"/>
              <w:jc w:val="left"/>
              <w:rPr/>
            </w:pPr>
            <w:r>
              <w:rPr/>
              <w:t xml:space="preserve">25 </w:t>
            </w:r>
          </w:p>
        </w:tc>
        <w:tc>
          <w:tcPr>
            <w:tcW w:w="586" w:type="dxa"/>
            <w:tcBorders/>
            <w:vAlign w:val="center"/>
          </w:tcPr>
          <w:p>
            <w:pPr>
              <w:pStyle w:val="TableContents"/>
              <w:bidi w:val="0"/>
              <w:spacing w:before="0" w:after="283"/>
              <w:jc w:val="left"/>
              <w:rPr/>
            </w:pPr>
            <w:r>
              <w:rPr/>
              <w:t xml:space="preserve">31 </w:t>
            </w:r>
          </w:p>
        </w:tc>
        <w:tc>
          <w:tcPr>
            <w:tcW w:w="586" w:type="dxa"/>
            <w:tcBorders/>
            <w:vAlign w:val="center"/>
          </w:tcPr>
          <w:p>
            <w:pPr>
              <w:pStyle w:val="TableContents"/>
              <w:bidi w:val="0"/>
              <w:spacing w:before="0" w:after="283"/>
              <w:jc w:val="left"/>
              <w:rPr/>
            </w:pPr>
            <w:r>
              <w:rPr/>
              <w:t xml:space="preserve">30 </w:t>
            </w:r>
          </w:p>
        </w:tc>
        <w:tc>
          <w:tcPr>
            <w:tcW w:w="586" w:type="dxa"/>
            <w:tcBorders/>
            <w:vAlign w:val="center"/>
          </w:tcPr>
          <w:p>
            <w:pPr>
              <w:pStyle w:val="TableContents"/>
              <w:bidi w:val="0"/>
              <w:spacing w:before="0" w:after="283"/>
              <w:jc w:val="left"/>
              <w:rPr/>
            </w:pPr>
            <w:r>
              <w:rPr/>
              <w:t xml:space="preserve">30 </w:t>
            </w:r>
          </w:p>
        </w:tc>
        <w:tc>
          <w:tcPr>
            <w:tcW w:w="586"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pPr>
            <w:r>
              <w:rPr/>
              <w:t xml:space="preserve">48 </w:t>
            </w:r>
          </w:p>
        </w:tc>
        <w:tc>
          <w:tcPr>
            <w:tcW w:w="586" w:type="dxa"/>
            <w:tcBorders/>
            <w:vAlign w:val="center"/>
          </w:tcPr>
          <w:p>
            <w:pPr>
              <w:pStyle w:val="TableContents"/>
              <w:bidi w:val="0"/>
              <w:spacing w:before="0" w:after="283"/>
              <w:jc w:val="left"/>
              <w:rPr/>
            </w:pPr>
            <w:r>
              <w:rPr/>
              <w:t xml:space="preserve">48 </w:t>
            </w:r>
          </w:p>
        </w:tc>
        <w:tc>
          <w:tcPr>
            <w:tcW w:w="586" w:type="dxa"/>
            <w:tcBorders/>
            <w:vAlign w:val="center"/>
          </w:tcPr>
          <w:p>
            <w:pPr>
              <w:pStyle w:val="TableContents"/>
              <w:bidi w:val="0"/>
              <w:spacing w:before="0" w:after="283"/>
              <w:jc w:val="left"/>
              <w:rPr/>
            </w:pPr>
            <w:r>
              <w:rPr/>
              <w:t xml:space="preserve">37 </w:t>
            </w:r>
          </w:p>
        </w:tc>
        <w:tc>
          <w:tcPr>
            <w:tcW w:w="586" w:type="dxa"/>
            <w:tcBorders/>
            <w:vAlign w:val="center"/>
          </w:tcPr>
          <w:p>
            <w:pPr>
              <w:pStyle w:val="TableContents"/>
              <w:bidi w:val="0"/>
              <w:spacing w:before="0" w:after="283"/>
              <w:jc w:val="left"/>
              <w:rPr/>
            </w:pPr>
            <w:r>
              <w:rPr/>
              <w:t xml:space="preserve">40 </w:t>
            </w:r>
          </w:p>
        </w:tc>
        <w:tc>
          <w:tcPr>
            <w:tcW w:w="631" w:type="dxa"/>
            <w:tcBorders/>
            <w:vAlign w:val="center"/>
          </w:tcPr>
          <w:p>
            <w:pPr>
              <w:pStyle w:val="TableContents"/>
              <w:bidi w:val="0"/>
              <w:spacing w:before="0" w:after="283"/>
              <w:jc w:val="left"/>
              <w:rPr/>
            </w:pPr>
            <w:r>
              <w:rPr/>
              <w:t xml:space="preserve">42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Tšekin tasavalta </w:t>
            </w:r>
          </w:p>
        </w:tc>
        <w:tc>
          <w:tcPr>
            <w:tcW w:w="586" w:type="dxa"/>
            <w:tcBorders/>
            <w:vAlign w:val="center"/>
          </w:tcPr>
          <w:p>
            <w:pPr>
              <w:pStyle w:val="TableContents"/>
              <w:bidi w:val="0"/>
              <w:spacing w:before="0" w:after="283"/>
              <w:jc w:val="left"/>
              <w:rPr/>
            </w:pPr>
            <w:r>
              <w:rPr/>
              <w:t xml:space="preserve">30 </w:t>
            </w:r>
          </w:p>
        </w:tc>
        <w:tc>
          <w:tcPr>
            <w:tcW w:w="586" w:type="dxa"/>
            <w:tcBorders/>
            <w:vAlign w:val="center"/>
          </w:tcPr>
          <w:p>
            <w:pPr>
              <w:pStyle w:val="TableContents"/>
              <w:bidi w:val="0"/>
              <w:spacing w:before="0" w:after="283"/>
              <w:jc w:val="left"/>
              <w:rPr/>
            </w:pPr>
            <w:r>
              <w:rPr/>
              <w:t xml:space="preserve">27 </w:t>
            </w:r>
          </w:p>
        </w:tc>
        <w:tc>
          <w:tcPr>
            <w:tcW w:w="586" w:type="dxa"/>
            <w:tcBorders/>
            <w:vAlign w:val="center"/>
          </w:tcPr>
          <w:p>
            <w:pPr>
              <w:pStyle w:val="TableContents"/>
              <w:bidi w:val="0"/>
              <w:spacing w:before="0" w:after="283"/>
              <w:jc w:val="left"/>
              <w:rPr/>
            </w:pPr>
            <w:r>
              <w:rPr/>
              <w:t xml:space="preserve">36 </w:t>
            </w:r>
          </w:p>
        </w:tc>
        <w:tc>
          <w:tcPr>
            <w:tcW w:w="586" w:type="dxa"/>
            <w:tcBorders/>
            <w:vAlign w:val="center"/>
          </w:tcPr>
          <w:p>
            <w:pPr>
              <w:pStyle w:val="TableContents"/>
              <w:bidi w:val="0"/>
              <w:spacing w:before="0" w:after="283"/>
              <w:jc w:val="left"/>
              <w:rPr/>
            </w:pPr>
            <w:r>
              <w:rPr/>
              <w:t xml:space="preserve">44 </w:t>
            </w:r>
          </w:p>
        </w:tc>
        <w:tc>
          <w:tcPr>
            <w:tcW w:w="586" w:type="dxa"/>
            <w:tcBorders/>
            <w:vAlign w:val="center"/>
          </w:tcPr>
          <w:p>
            <w:pPr>
              <w:pStyle w:val="TableContents"/>
              <w:bidi w:val="0"/>
              <w:spacing w:before="0" w:after="283"/>
              <w:jc w:val="left"/>
              <w:rPr/>
            </w:pPr>
            <w:r>
              <w:rPr/>
              <w:t xml:space="preserve">75 </w:t>
            </w:r>
          </w:p>
        </w:tc>
        <w:tc>
          <w:tcPr>
            <w:tcW w:w="586" w:type="dxa"/>
            <w:tcBorders/>
            <w:vAlign w:val="center"/>
          </w:tcPr>
          <w:p>
            <w:pPr>
              <w:pStyle w:val="TableContents"/>
              <w:bidi w:val="0"/>
              <w:spacing w:before="0" w:after="283"/>
              <w:jc w:val="left"/>
              <w:rPr/>
            </w:pPr>
            <w:r>
              <w:rPr/>
              <w:t xml:space="preserve">65 </w:t>
            </w:r>
          </w:p>
        </w:tc>
        <w:tc>
          <w:tcPr>
            <w:tcW w:w="586" w:type="dxa"/>
            <w:tcBorders/>
            <w:vAlign w:val="center"/>
          </w:tcPr>
          <w:p>
            <w:pPr>
              <w:pStyle w:val="TableContents"/>
              <w:bidi w:val="0"/>
              <w:spacing w:before="0" w:after="283"/>
              <w:jc w:val="left"/>
              <w:rPr/>
            </w:pPr>
            <w:r>
              <w:rPr/>
              <w:t xml:space="preserve">64 </w:t>
            </w:r>
          </w:p>
        </w:tc>
        <w:tc>
          <w:tcPr>
            <w:tcW w:w="586" w:type="dxa"/>
            <w:tcBorders/>
            <w:vAlign w:val="center"/>
          </w:tcPr>
          <w:p>
            <w:pPr>
              <w:pStyle w:val="TableContents"/>
              <w:bidi w:val="0"/>
              <w:spacing w:before="0" w:after="283"/>
              <w:jc w:val="left"/>
              <w:rPr/>
            </w:pPr>
            <w:r>
              <w:rPr/>
              <w:t xml:space="preserve">63 </w:t>
            </w:r>
          </w:p>
        </w:tc>
        <w:tc>
          <w:tcPr>
            <w:tcW w:w="466" w:type="dxa"/>
            <w:tcBorders/>
            <w:vAlign w:val="center"/>
          </w:tcPr>
          <w:p>
            <w:pPr>
              <w:pStyle w:val="TableContents"/>
              <w:bidi w:val="0"/>
              <w:spacing w:before="0" w:after="283"/>
              <w:jc w:val="left"/>
              <w:rPr/>
            </w:pPr>
            <w:r>
              <w:rPr/>
              <w:t xml:space="preserve">74 </w:t>
            </w:r>
          </w:p>
        </w:tc>
        <w:tc>
          <w:tcPr>
            <w:tcW w:w="586" w:type="dxa"/>
            <w:tcBorders/>
            <w:vAlign w:val="center"/>
          </w:tcPr>
          <w:p>
            <w:pPr>
              <w:pStyle w:val="TableContents"/>
              <w:bidi w:val="0"/>
              <w:spacing w:before="0" w:after="283"/>
              <w:jc w:val="left"/>
              <w:rPr/>
            </w:pPr>
            <w:r>
              <w:rPr/>
              <w:t xml:space="preserve">75 </w:t>
            </w:r>
          </w:p>
        </w:tc>
        <w:tc>
          <w:tcPr>
            <w:tcW w:w="586" w:type="dxa"/>
            <w:tcBorders/>
            <w:vAlign w:val="center"/>
          </w:tcPr>
          <w:p>
            <w:pPr>
              <w:pStyle w:val="TableContents"/>
              <w:bidi w:val="0"/>
              <w:spacing w:before="0" w:after="283"/>
              <w:jc w:val="left"/>
              <w:rPr/>
            </w:pPr>
            <w:r>
              <w:rPr/>
              <w:t xml:space="preserve">56 </w:t>
            </w:r>
          </w:p>
        </w:tc>
        <w:tc>
          <w:tcPr>
            <w:tcW w:w="586" w:type="dxa"/>
            <w:tcBorders/>
            <w:vAlign w:val="center"/>
          </w:tcPr>
          <w:p>
            <w:pPr>
              <w:pStyle w:val="TableContents"/>
              <w:bidi w:val="0"/>
              <w:spacing w:before="0" w:after="283"/>
              <w:jc w:val="left"/>
              <w:rPr/>
            </w:pPr>
            <w:r>
              <w:rPr/>
              <w:t xml:space="preserve">52 </w:t>
            </w:r>
          </w:p>
        </w:tc>
        <w:tc>
          <w:tcPr>
            <w:tcW w:w="631" w:type="dxa"/>
            <w:tcBorders/>
            <w:vAlign w:val="center"/>
          </w:tcPr>
          <w:p>
            <w:pPr>
              <w:pStyle w:val="TableContents"/>
              <w:bidi w:val="0"/>
              <w:spacing w:before="0" w:after="283"/>
              <w:jc w:val="left"/>
              <w:rPr/>
            </w:pPr>
            <w:r>
              <w:rPr/>
              <w:t xml:space="preserve">41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Ranska </w:t>
            </w:r>
          </w:p>
        </w:tc>
        <w:tc>
          <w:tcPr>
            <w:tcW w:w="586" w:type="dxa"/>
            <w:tcBorders/>
            <w:vAlign w:val="center"/>
          </w:tcPr>
          <w:p>
            <w:pPr>
              <w:pStyle w:val="TableContents"/>
              <w:bidi w:val="0"/>
              <w:spacing w:before="0" w:after="283"/>
              <w:jc w:val="left"/>
              <w:rPr/>
            </w:pPr>
            <w:r>
              <w:rPr/>
              <w:t xml:space="preserve">31 </w:t>
            </w:r>
          </w:p>
        </w:tc>
        <w:tc>
          <w:tcPr>
            <w:tcW w:w="586" w:type="dxa"/>
            <w:tcBorders/>
            <w:vAlign w:val="center"/>
          </w:tcPr>
          <w:p>
            <w:pPr>
              <w:pStyle w:val="TableContents"/>
              <w:bidi w:val="0"/>
              <w:spacing w:before="0" w:after="283"/>
              <w:jc w:val="left"/>
              <w:rPr/>
            </w:pPr>
            <w:r>
              <w:rPr/>
              <w:t xml:space="preserve">29 </w:t>
            </w:r>
          </w:p>
        </w:tc>
        <w:tc>
          <w:tcPr>
            <w:tcW w:w="586" w:type="dxa"/>
            <w:tcBorders/>
            <w:vAlign w:val="center"/>
          </w:tcPr>
          <w:p>
            <w:pPr>
              <w:pStyle w:val="TableContents"/>
              <w:bidi w:val="0"/>
              <w:spacing w:before="0" w:after="283"/>
              <w:jc w:val="left"/>
              <w:rPr/>
            </w:pPr>
            <w:r>
              <w:rPr/>
              <w:t xml:space="preserve">27 </w:t>
            </w:r>
          </w:p>
        </w:tc>
        <w:tc>
          <w:tcPr>
            <w:tcW w:w="586" w:type="dxa"/>
            <w:tcBorders/>
            <w:vAlign w:val="center"/>
          </w:tcPr>
          <w:p>
            <w:pPr>
              <w:pStyle w:val="TableContents"/>
              <w:bidi w:val="0"/>
              <w:spacing w:before="0" w:after="283"/>
              <w:jc w:val="left"/>
              <w:rPr/>
            </w:pPr>
            <w:r>
              <w:rPr/>
              <w:t xml:space="preserve">31 </w:t>
            </w:r>
          </w:p>
        </w:tc>
        <w:tc>
          <w:tcPr>
            <w:tcW w:w="586" w:type="dxa"/>
            <w:tcBorders/>
            <w:vAlign w:val="center"/>
          </w:tcPr>
          <w:p>
            <w:pPr>
              <w:pStyle w:val="TableContents"/>
              <w:bidi w:val="0"/>
              <w:spacing w:before="0" w:after="283"/>
              <w:jc w:val="left"/>
              <w:rPr/>
            </w:pPr>
            <w:r>
              <w:rPr/>
              <w:t xml:space="preserve">38 </w:t>
            </w:r>
          </w:p>
        </w:tc>
        <w:tc>
          <w:tcPr>
            <w:tcW w:w="586" w:type="dxa"/>
            <w:tcBorders/>
            <w:vAlign w:val="center"/>
          </w:tcPr>
          <w:p>
            <w:pPr>
              <w:pStyle w:val="TableContents"/>
              <w:bidi w:val="0"/>
              <w:spacing w:before="0" w:after="283"/>
              <w:jc w:val="left"/>
              <w:rPr/>
            </w:pPr>
            <w:r>
              <w:rPr/>
              <w:t xml:space="preserve">34 </w:t>
            </w:r>
          </w:p>
        </w:tc>
        <w:tc>
          <w:tcPr>
            <w:tcW w:w="586" w:type="dxa"/>
            <w:tcBorders/>
            <w:vAlign w:val="center"/>
          </w:tcPr>
          <w:p>
            <w:pPr>
              <w:pStyle w:val="TableContents"/>
              <w:bidi w:val="0"/>
              <w:spacing w:before="0" w:after="283"/>
              <w:jc w:val="left"/>
              <w:rPr/>
            </w:pPr>
            <w:r>
              <w:rPr/>
              <w:t xml:space="preserve">29 </w:t>
            </w:r>
          </w:p>
        </w:tc>
        <w:tc>
          <w:tcPr>
            <w:tcW w:w="586" w:type="dxa"/>
            <w:tcBorders/>
            <w:vAlign w:val="center"/>
          </w:tcPr>
          <w:p>
            <w:pPr>
              <w:pStyle w:val="TableContents"/>
              <w:bidi w:val="0"/>
              <w:spacing w:before="0" w:after="283"/>
              <w:jc w:val="left"/>
              <w:rPr/>
            </w:pPr>
            <w:r>
              <w:rPr/>
              <w:t xml:space="preserve">26 </w:t>
            </w:r>
          </w:p>
        </w:tc>
        <w:tc>
          <w:tcPr>
            <w:tcW w:w="466" w:type="dxa"/>
            <w:tcBorders/>
            <w:vAlign w:val="center"/>
          </w:tcPr>
          <w:p>
            <w:pPr>
              <w:pStyle w:val="TableContents"/>
              <w:bidi w:val="0"/>
              <w:spacing w:before="0" w:after="283"/>
              <w:jc w:val="left"/>
              <w:rPr/>
            </w:pPr>
            <w:r>
              <w:rPr/>
              <w:t xml:space="preserve">31 </w:t>
            </w:r>
          </w:p>
        </w:tc>
        <w:tc>
          <w:tcPr>
            <w:tcW w:w="586" w:type="dxa"/>
            <w:tcBorders/>
            <w:vAlign w:val="center"/>
          </w:tcPr>
          <w:p>
            <w:pPr>
              <w:pStyle w:val="TableContents"/>
              <w:bidi w:val="0"/>
              <w:spacing w:before="0" w:after="283"/>
              <w:jc w:val="left"/>
              <w:rPr/>
            </w:pPr>
            <w:r>
              <w:rPr/>
              <w:t xml:space="preserve">31 </w:t>
            </w:r>
          </w:p>
        </w:tc>
        <w:tc>
          <w:tcPr>
            <w:tcW w:w="586" w:type="dxa"/>
            <w:tcBorders/>
            <w:vAlign w:val="center"/>
          </w:tcPr>
          <w:p>
            <w:pPr>
              <w:pStyle w:val="TableContents"/>
              <w:bidi w:val="0"/>
              <w:spacing w:before="0" w:after="283"/>
              <w:jc w:val="left"/>
              <w:rPr/>
            </w:pPr>
            <w:r>
              <w:rPr/>
              <w:t xml:space="preserve">31 </w:t>
            </w:r>
          </w:p>
        </w:tc>
        <w:tc>
          <w:tcPr>
            <w:tcW w:w="586" w:type="dxa"/>
            <w:tcBorders/>
            <w:vAlign w:val="center"/>
          </w:tcPr>
          <w:p>
            <w:pPr>
              <w:pStyle w:val="TableContents"/>
              <w:bidi w:val="0"/>
              <w:spacing w:before="0" w:after="283"/>
              <w:jc w:val="left"/>
              <w:rPr/>
            </w:pPr>
            <w:r>
              <w:rPr/>
              <w:t xml:space="preserve">35 </w:t>
            </w:r>
          </w:p>
        </w:tc>
        <w:tc>
          <w:tcPr>
            <w:tcW w:w="631" w:type="dxa"/>
            <w:tcBorders/>
            <w:vAlign w:val="center"/>
          </w:tcPr>
          <w:p>
            <w:pPr>
              <w:pStyle w:val="TableContents"/>
              <w:bidi w:val="0"/>
              <w:spacing w:before="0" w:after="283"/>
              <w:jc w:val="left"/>
              <w:rPr/>
            </w:pPr>
            <w:r>
              <w:rPr/>
              <w:t xml:space="preserve">44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Alankomaat </w:t>
            </w:r>
          </w:p>
        </w:tc>
        <w:tc>
          <w:tcPr>
            <w:tcW w:w="586" w:type="dxa"/>
            <w:tcBorders/>
            <w:vAlign w:val="center"/>
          </w:tcPr>
          <w:p>
            <w:pPr>
              <w:pStyle w:val="TableContents"/>
              <w:bidi w:val="0"/>
              <w:spacing w:before="0" w:after="283"/>
              <w:jc w:val="left"/>
              <w:rPr/>
            </w:pPr>
            <w:r>
              <w:rPr/>
              <w:t xml:space="preserve">32 </w:t>
            </w:r>
          </w:p>
        </w:tc>
        <w:tc>
          <w:tcPr>
            <w:tcW w:w="586" w:type="dxa"/>
            <w:tcBorders/>
            <w:vAlign w:val="center"/>
          </w:tcPr>
          <w:p>
            <w:pPr>
              <w:pStyle w:val="TableContents"/>
              <w:bidi w:val="0"/>
              <w:spacing w:before="0" w:after="283"/>
              <w:jc w:val="left"/>
              <w:rPr/>
            </w:pPr>
            <w:r>
              <w:rPr/>
              <w:t xml:space="preserve">28 </w:t>
            </w:r>
          </w:p>
        </w:tc>
        <w:tc>
          <w:tcPr>
            <w:tcW w:w="586" w:type="dxa"/>
            <w:tcBorders/>
            <w:vAlign w:val="center"/>
          </w:tcPr>
          <w:p>
            <w:pPr>
              <w:pStyle w:val="TableContents"/>
              <w:bidi w:val="0"/>
              <w:spacing w:before="0" w:after="283"/>
              <w:jc w:val="left"/>
              <w:rPr/>
            </w:pPr>
            <w:r>
              <w:rPr/>
              <w:t xml:space="preserve">28 </w:t>
            </w:r>
          </w:p>
        </w:tc>
        <w:tc>
          <w:tcPr>
            <w:tcW w:w="586" w:type="dxa"/>
            <w:tcBorders/>
            <w:vAlign w:val="center"/>
          </w:tcPr>
          <w:p>
            <w:pPr>
              <w:pStyle w:val="TableContents"/>
              <w:bidi w:val="0"/>
              <w:spacing w:before="0" w:after="283"/>
              <w:jc w:val="left"/>
              <w:rPr/>
            </w:pPr>
            <w:r>
              <w:rPr/>
              <w:t xml:space="preserve">27 </w:t>
            </w:r>
          </w:p>
        </w:tc>
        <w:tc>
          <w:tcPr>
            <w:tcW w:w="586" w:type="dxa"/>
            <w:tcBorders/>
            <w:vAlign w:val="center"/>
          </w:tcPr>
          <w:p>
            <w:pPr>
              <w:pStyle w:val="TableContents"/>
              <w:bidi w:val="0"/>
              <w:spacing w:before="0" w:after="283"/>
              <w:jc w:val="left"/>
              <w:rPr/>
            </w:pPr>
            <w:r>
              <w:rPr/>
              <w:t xml:space="preserve">28 </w:t>
            </w:r>
          </w:p>
        </w:tc>
        <w:tc>
          <w:tcPr>
            <w:tcW w:w="586" w:type="dxa"/>
            <w:tcBorders/>
            <w:vAlign w:val="center"/>
          </w:tcPr>
          <w:p>
            <w:pPr>
              <w:pStyle w:val="TableContents"/>
              <w:bidi w:val="0"/>
              <w:spacing w:before="0" w:after="283"/>
              <w:jc w:val="left"/>
              <w:rPr/>
            </w:pPr>
            <w:r>
              <w:rPr/>
              <w:t xml:space="preserve">31 </w:t>
            </w:r>
          </w:p>
        </w:tc>
        <w:tc>
          <w:tcPr>
            <w:tcW w:w="586" w:type="dxa"/>
            <w:tcBorders/>
            <w:vAlign w:val="center"/>
          </w:tcPr>
          <w:p>
            <w:pPr>
              <w:pStyle w:val="TableContents"/>
              <w:bidi w:val="0"/>
              <w:spacing w:before="0" w:after="283"/>
              <w:jc w:val="left"/>
              <w:rPr/>
            </w:pPr>
            <w:r>
              <w:rPr/>
              <w:t xml:space="preserve">31 </w:t>
            </w:r>
          </w:p>
        </w:tc>
        <w:tc>
          <w:tcPr>
            <w:tcW w:w="58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30 </w:t>
            </w:r>
          </w:p>
        </w:tc>
        <w:tc>
          <w:tcPr>
            <w:tcW w:w="586" w:type="dxa"/>
            <w:tcBorders/>
            <w:vAlign w:val="center"/>
          </w:tcPr>
          <w:p>
            <w:pPr>
              <w:pStyle w:val="TableContents"/>
              <w:bidi w:val="0"/>
              <w:spacing w:before="0" w:after="283"/>
              <w:jc w:val="left"/>
              <w:rPr/>
            </w:pPr>
            <w:r>
              <w:rPr/>
              <w:t xml:space="preserve">26 </w:t>
            </w:r>
          </w:p>
        </w:tc>
        <w:tc>
          <w:tcPr>
            <w:tcW w:w="586" w:type="dxa"/>
            <w:tcBorders/>
            <w:vAlign w:val="center"/>
          </w:tcPr>
          <w:p>
            <w:pPr>
              <w:pStyle w:val="TableContents"/>
              <w:bidi w:val="0"/>
              <w:spacing w:before="0" w:after="283"/>
              <w:jc w:val="left"/>
              <w:rPr/>
            </w:pPr>
            <w:r>
              <w:rPr/>
              <w:t xml:space="preserve">21 </w:t>
            </w:r>
          </w:p>
        </w:tc>
        <w:tc>
          <w:tcPr>
            <w:tcW w:w="586" w:type="dxa"/>
            <w:tcBorders/>
            <w:vAlign w:val="center"/>
          </w:tcPr>
          <w:p>
            <w:pPr>
              <w:pStyle w:val="TableContents"/>
              <w:bidi w:val="0"/>
              <w:spacing w:before="0" w:after="283"/>
              <w:jc w:val="left"/>
              <w:rPr/>
            </w:pPr>
            <w:r>
              <w:rPr/>
              <w:t xml:space="preserve">22 </w:t>
            </w:r>
          </w:p>
        </w:tc>
        <w:tc>
          <w:tcPr>
            <w:tcW w:w="631" w:type="dxa"/>
            <w:tcBorders/>
            <w:vAlign w:val="center"/>
          </w:tcPr>
          <w:p>
            <w:pPr>
              <w:pStyle w:val="TableContents"/>
              <w:bidi w:val="0"/>
              <w:spacing w:before="0" w:after="283"/>
              <w:jc w:val="left"/>
              <w:rPr/>
            </w:pPr>
            <w:r>
              <w:rPr/>
              <w:t xml:space="preserve">24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Sveitsi </w:t>
            </w:r>
          </w:p>
        </w:tc>
        <w:tc>
          <w:tcPr>
            <w:tcW w:w="586" w:type="dxa"/>
            <w:tcBorders/>
            <w:vAlign w:val="center"/>
          </w:tcPr>
          <w:p>
            <w:pPr>
              <w:pStyle w:val="TableContents"/>
              <w:bidi w:val="0"/>
              <w:spacing w:before="0" w:after="283"/>
              <w:jc w:val="left"/>
              <w:rPr/>
            </w:pPr>
            <w:r>
              <w:rPr/>
              <w:t xml:space="preserve">33 </w:t>
            </w:r>
          </w:p>
        </w:tc>
        <w:tc>
          <w:tcPr>
            <w:tcW w:w="586" w:type="dxa"/>
            <w:tcBorders/>
            <w:vAlign w:val="center"/>
          </w:tcPr>
          <w:p>
            <w:pPr>
              <w:pStyle w:val="TableContents"/>
              <w:bidi w:val="0"/>
              <w:spacing w:before="0" w:after="283"/>
              <w:jc w:val="left"/>
              <w:rPr/>
            </w:pPr>
            <w:r>
              <w:rPr/>
              <w:t xml:space="preserve">31 </w:t>
            </w:r>
          </w:p>
        </w:tc>
        <w:tc>
          <w:tcPr>
            <w:tcW w:w="586" w:type="dxa"/>
            <w:tcBorders/>
            <w:vAlign w:val="center"/>
          </w:tcPr>
          <w:p>
            <w:pPr>
              <w:pStyle w:val="TableContents"/>
              <w:bidi w:val="0"/>
              <w:spacing w:before="0" w:after="283"/>
              <w:jc w:val="left"/>
              <w:rPr/>
            </w:pPr>
            <w:r>
              <w:rPr/>
              <w:t xml:space="preserve">26 </w:t>
            </w:r>
          </w:p>
        </w:tc>
        <w:tc>
          <w:tcPr>
            <w:tcW w:w="586" w:type="dxa"/>
            <w:tcBorders/>
            <w:vAlign w:val="center"/>
          </w:tcPr>
          <w:p>
            <w:pPr>
              <w:pStyle w:val="TableContents"/>
              <w:bidi w:val="0"/>
              <w:spacing w:before="0" w:after="283"/>
              <w:jc w:val="left"/>
              <w:rPr/>
            </w:pPr>
            <w:r>
              <w:rPr/>
              <w:t xml:space="preserve">20 </w:t>
            </w:r>
          </w:p>
        </w:tc>
        <w:tc>
          <w:tcPr>
            <w:tcW w:w="586" w:type="dxa"/>
            <w:tcBorders/>
            <w:vAlign w:val="center"/>
          </w:tcPr>
          <w:p>
            <w:pPr>
              <w:pStyle w:val="TableContents"/>
              <w:bidi w:val="0"/>
              <w:spacing w:before="0" w:after="283"/>
              <w:jc w:val="left"/>
              <w:rPr/>
            </w:pPr>
            <w:r>
              <w:rPr/>
              <w:t xml:space="preserve">29 </w:t>
            </w:r>
          </w:p>
        </w:tc>
        <w:tc>
          <w:tcPr>
            <w:tcW w:w="586" w:type="dxa"/>
            <w:tcBorders/>
            <w:vAlign w:val="center"/>
          </w:tcPr>
          <w:p>
            <w:pPr>
              <w:pStyle w:val="TableContents"/>
              <w:bidi w:val="0"/>
              <w:spacing w:before="0" w:after="283"/>
              <w:jc w:val="left"/>
              <w:rPr/>
            </w:pPr>
            <w:r>
              <w:rPr/>
              <w:t xml:space="preserve">28 </w:t>
            </w:r>
          </w:p>
        </w:tc>
        <w:tc>
          <w:tcPr>
            <w:tcW w:w="586" w:type="dxa"/>
            <w:tcBorders/>
            <w:vAlign w:val="center"/>
          </w:tcPr>
          <w:p>
            <w:pPr>
              <w:pStyle w:val="TableContents"/>
              <w:bidi w:val="0"/>
              <w:spacing w:before="0" w:after="283"/>
              <w:jc w:val="left"/>
              <w:rPr/>
            </w:pPr>
            <w:r>
              <w:rPr/>
              <w:t xml:space="preserve">26 </w:t>
            </w:r>
          </w:p>
        </w:tc>
        <w:tc>
          <w:tcPr>
            <w:tcW w:w="586"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21 </w:t>
            </w:r>
          </w:p>
        </w:tc>
        <w:tc>
          <w:tcPr>
            <w:tcW w:w="586" w:type="dxa"/>
            <w:tcBorders/>
            <w:vAlign w:val="center"/>
          </w:tcPr>
          <w:p>
            <w:pPr>
              <w:pStyle w:val="TableContents"/>
              <w:bidi w:val="0"/>
              <w:spacing w:before="0" w:after="283"/>
              <w:jc w:val="left"/>
              <w:rPr/>
            </w:pPr>
            <w:r>
              <w:rPr/>
              <w:t xml:space="preserve">21 </w:t>
            </w:r>
          </w:p>
        </w:tc>
        <w:tc>
          <w:tcPr>
            <w:tcW w:w="586" w:type="dxa"/>
            <w:tcBorders/>
            <w:vAlign w:val="center"/>
          </w:tcPr>
          <w:p>
            <w:pPr>
              <w:pStyle w:val="TableContents"/>
              <w:bidi w:val="0"/>
              <w:spacing w:before="0" w:after="283"/>
              <w:jc w:val="left"/>
              <w:rPr/>
            </w:pPr>
            <w:r>
              <w:rPr/>
              <w:t xml:space="preserve">16 </w:t>
            </w:r>
          </w:p>
        </w:tc>
        <w:tc>
          <w:tcPr>
            <w:tcW w:w="586" w:type="dxa"/>
            <w:tcBorders/>
            <w:vAlign w:val="center"/>
          </w:tcPr>
          <w:p>
            <w:pPr>
              <w:pStyle w:val="TableContents"/>
              <w:bidi w:val="0"/>
              <w:spacing w:before="0" w:after="283"/>
              <w:jc w:val="left"/>
              <w:rPr/>
            </w:pPr>
            <w:r>
              <w:rPr/>
              <w:t xml:space="preserve">15 </w:t>
            </w:r>
          </w:p>
        </w:tc>
        <w:tc>
          <w:tcPr>
            <w:tcW w:w="631" w:type="dxa"/>
            <w:tcBorders/>
            <w:vAlign w:val="center"/>
          </w:tcPr>
          <w:p>
            <w:pPr>
              <w:pStyle w:val="TableContents"/>
              <w:bidi w:val="0"/>
              <w:spacing w:before="0" w:after="283"/>
              <w:jc w:val="left"/>
              <w:rPr/>
            </w:pPr>
            <w:r>
              <w:rPr/>
              <w:t xml:space="preserve">17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Japani </w:t>
            </w:r>
          </w:p>
        </w:tc>
        <w:tc>
          <w:tcPr>
            <w:tcW w:w="586" w:type="dxa"/>
            <w:tcBorders/>
            <w:vAlign w:val="center"/>
          </w:tcPr>
          <w:p>
            <w:pPr>
              <w:pStyle w:val="TableContents"/>
              <w:bidi w:val="0"/>
              <w:spacing w:before="0" w:after="283"/>
              <w:jc w:val="left"/>
              <w:rPr/>
            </w:pPr>
            <w:r>
              <w:rPr/>
              <w:t xml:space="preserve">34 </w:t>
            </w:r>
          </w:p>
        </w:tc>
        <w:tc>
          <w:tcPr>
            <w:tcW w:w="586" w:type="dxa"/>
            <w:tcBorders/>
            <w:vAlign w:val="center"/>
          </w:tcPr>
          <w:p>
            <w:pPr>
              <w:pStyle w:val="TableContents"/>
              <w:bidi w:val="0"/>
              <w:spacing w:before="0" w:after="283"/>
              <w:jc w:val="left"/>
              <w:rPr/>
            </w:pPr>
            <w:r>
              <w:rPr/>
              <w:t xml:space="preserve">34 </w:t>
            </w:r>
          </w:p>
        </w:tc>
        <w:tc>
          <w:tcPr>
            <w:tcW w:w="586" w:type="dxa"/>
            <w:tcBorders/>
            <w:vAlign w:val="center"/>
          </w:tcPr>
          <w:p>
            <w:pPr>
              <w:pStyle w:val="TableContents"/>
              <w:bidi w:val="0"/>
              <w:spacing w:before="0" w:after="283"/>
              <w:jc w:val="left"/>
              <w:rPr/>
            </w:pPr>
            <w:r>
              <w:rPr/>
              <w:t xml:space="preserve">34 </w:t>
            </w:r>
          </w:p>
        </w:tc>
        <w:tc>
          <w:tcPr>
            <w:tcW w:w="586" w:type="dxa"/>
            <w:tcBorders/>
            <w:vAlign w:val="center"/>
          </w:tcPr>
          <w:p>
            <w:pPr>
              <w:pStyle w:val="TableContents"/>
              <w:bidi w:val="0"/>
              <w:spacing w:before="0" w:after="283"/>
              <w:jc w:val="left"/>
              <w:rPr/>
            </w:pPr>
            <w:r>
              <w:rPr/>
              <w:t xml:space="preserve">29 </w:t>
            </w:r>
          </w:p>
        </w:tc>
        <w:tc>
          <w:tcPr>
            <w:tcW w:w="586" w:type="dxa"/>
            <w:tcBorders/>
            <w:vAlign w:val="center"/>
          </w:tcPr>
          <w:p>
            <w:pPr>
              <w:pStyle w:val="TableContents"/>
              <w:bidi w:val="0"/>
              <w:spacing w:before="0" w:after="283"/>
              <w:jc w:val="left"/>
              <w:rPr/>
            </w:pPr>
            <w:r>
              <w:rPr/>
              <w:t xml:space="preserve">27 </w:t>
            </w:r>
          </w:p>
        </w:tc>
        <w:tc>
          <w:tcPr>
            <w:tcW w:w="586" w:type="dxa"/>
            <w:tcBorders/>
            <w:vAlign w:val="center"/>
          </w:tcPr>
          <w:p>
            <w:pPr>
              <w:pStyle w:val="TableContents"/>
              <w:bidi w:val="0"/>
              <w:spacing w:before="0" w:after="283"/>
              <w:jc w:val="left"/>
              <w:rPr/>
            </w:pPr>
            <w:r>
              <w:rPr/>
              <w:t xml:space="preserve">24 </w:t>
            </w:r>
          </w:p>
        </w:tc>
        <w:tc>
          <w:tcPr>
            <w:tcW w:w="586" w:type="dxa"/>
            <w:tcBorders/>
            <w:vAlign w:val="center"/>
          </w:tcPr>
          <w:p>
            <w:pPr>
              <w:pStyle w:val="TableContents"/>
              <w:bidi w:val="0"/>
              <w:spacing w:before="0" w:after="283"/>
              <w:jc w:val="left"/>
              <w:rPr/>
            </w:pPr>
            <w:r>
              <w:rPr/>
              <w:t xml:space="preserve">20 </w:t>
            </w:r>
          </w:p>
        </w:tc>
        <w:tc>
          <w:tcPr>
            <w:tcW w:w="58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15 </w:t>
            </w:r>
          </w:p>
        </w:tc>
        <w:tc>
          <w:tcPr>
            <w:tcW w:w="586" w:type="dxa"/>
            <w:tcBorders/>
            <w:vAlign w:val="center"/>
          </w:tcPr>
          <w:p>
            <w:pPr>
              <w:pStyle w:val="TableContents"/>
              <w:bidi w:val="0"/>
              <w:spacing w:before="0" w:after="283"/>
              <w:jc w:val="left"/>
              <w:rPr/>
            </w:pPr>
            <w:r>
              <w:rPr/>
              <w:t xml:space="preserve">12 </w:t>
            </w:r>
          </w:p>
        </w:tc>
        <w:tc>
          <w:tcPr>
            <w:tcW w:w="586" w:type="dxa"/>
            <w:tcBorders/>
            <w:vAlign w:val="center"/>
          </w:tcPr>
          <w:p>
            <w:pPr>
              <w:pStyle w:val="TableContents"/>
              <w:bidi w:val="0"/>
              <w:spacing w:before="0" w:after="283"/>
              <w:jc w:val="left"/>
              <w:rPr/>
            </w:pPr>
            <w:r>
              <w:rPr/>
              <w:t xml:space="preserve">12 </w:t>
            </w:r>
          </w:p>
        </w:tc>
        <w:tc>
          <w:tcPr>
            <w:tcW w:w="586" w:type="dxa"/>
            <w:tcBorders/>
            <w:vAlign w:val="center"/>
          </w:tcPr>
          <w:p>
            <w:pPr>
              <w:pStyle w:val="TableContents"/>
              <w:bidi w:val="0"/>
              <w:spacing w:before="0" w:after="283"/>
              <w:jc w:val="left"/>
              <w:rPr/>
            </w:pPr>
            <w:r>
              <w:rPr/>
              <w:t xml:space="preserve">11 </w:t>
            </w:r>
          </w:p>
        </w:tc>
        <w:tc>
          <w:tcPr>
            <w:tcW w:w="631" w:type="dxa"/>
            <w:tcBorders/>
            <w:vAlign w:val="center"/>
          </w:tcPr>
          <w:p>
            <w:pPr>
              <w:pStyle w:val="TableContents"/>
              <w:bidi w:val="0"/>
              <w:spacing w:before="0" w:after="283"/>
              <w:jc w:val="left"/>
              <w:rPr/>
            </w:pPr>
            <w:r>
              <w:rPr/>
              <w:t xml:space="preserve">10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Venäjä </w:t>
            </w:r>
          </w:p>
        </w:tc>
        <w:tc>
          <w:tcPr>
            <w:tcW w:w="586"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40 </w:t>
            </w:r>
          </w:p>
        </w:tc>
        <w:tc>
          <w:tcPr>
            <w:tcW w:w="586" w:type="dxa"/>
            <w:tcBorders/>
            <w:vAlign w:val="center"/>
          </w:tcPr>
          <w:p>
            <w:pPr>
              <w:pStyle w:val="TableContents"/>
              <w:bidi w:val="0"/>
              <w:spacing w:before="0" w:after="283"/>
              <w:jc w:val="left"/>
              <w:rPr/>
            </w:pPr>
            <w:r>
              <w:rPr/>
              <w:t xml:space="preserve">51 </w:t>
            </w:r>
          </w:p>
        </w:tc>
        <w:tc>
          <w:tcPr>
            <w:tcW w:w="586" w:type="dxa"/>
            <w:tcBorders/>
            <w:vAlign w:val="center"/>
          </w:tcPr>
          <w:p>
            <w:pPr>
              <w:pStyle w:val="TableContents"/>
              <w:bidi w:val="0"/>
              <w:spacing w:before="0" w:after="283"/>
              <w:jc w:val="left"/>
              <w:rPr/>
            </w:pPr>
            <w:r>
              <w:rPr/>
              <w:t xml:space="preserve">62 </w:t>
            </w:r>
          </w:p>
        </w:tc>
        <w:tc>
          <w:tcPr>
            <w:tcW w:w="586" w:type="dxa"/>
            <w:tcBorders/>
            <w:vAlign w:val="center"/>
          </w:tcPr>
          <w:p>
            <w:pPr>
              <w:pStyle w:val="TableContents"/>
              <w:bidi w:val="0"/>
              <w:spacing w:before="0" w:after="283"/>
              <w:jc w:val="left"/>
              <w:rPr/>
            </w:pPr>
            <w:r>
              <w:rPr/>
              <w:t xml:space="preserve">92 </w:t>
            </w:r>
          </w:p>
        </w:tc>
        <w:tc>
          <w:tcPr>
            <w:tcW w:w="586" w:type="dxa"/>
            <w:tcBorders/>
            <w:vAlign w:val="center"/>
          </w:tcPr>
          <w:p>
            <w:pPr>
              <w:pStyle w:val="TableContents"/>
              <w:bidi w:val="0"/>
              <w:spacing w:before="0" w:after="283"/>
              <w:jc w:val="left"/>
              <w:rPr/>
            </w:pPr>
            <w:r>
              <w:rPr/>
              <w:t xml:space="preserve">112 </w:t>
            </w:r>
          </w:p>
        </w:tc>
        <w:tc>
          <w:tcPr>
            <w:tcW w:w="586" w:type="dxa"/>
            <w:tcBorders/>
            <w:vAlign w:val="center"/>
          </w:tcPr>
          <w:p>
            <w:pPr>
              <w:pStyle w:val="TableContents"/>
              <w:bidi w:val="0"/>
              <w:spacing w:before="0" w:after="283"/>
              <w:jc w:val="left"/>
              <w:rPr/>
            </w:pPr>
            <w:r>
              <w:rPr/>
              <w:t xml:space="preserve">120 </w:t>
            </w:r>
          </w:p>
        </w:tc>
        <w:tc>
          <w:tcPr>
            <w:tcW w:w="586" w:type="dxa"/>
            <w:tcBorders/>
            <w:vAlign w:val="center"/>
          </w:tcPr>
          <w:p>
            <w:pPr>
              <w:pStyle w:val="TableContents"/>
              <w:bidi w:val="0"/>
              <w:spacing w:before="0" w:after="283"/>
              <w:jc w:val="left"/>
              <w:rPr/>
            </w:pPr>
            <w:r>
              <w:rPr/>
              <w:t xml:space="preserve">123 </w:t>
            </w:r>
          </w:p>
        </w:tc>
        <w:tc>
          <w:tcPr>
            <w:tcW w:w="466" w:type="dxa"/>
            <w:tcBorders/>
            <w:vAlign w:val="center"/>
          </w:tcPr>
          <w:p>
            <w:pPr>
              <w:pStyle w:val="TableContents"/>
              <w:bidi w:val="0"/>
              <w:spacing w:before="0" w:after="283"/>
              <w:jc w:val="left"/>
              <w:rPr/>
            </w:pPr>
            <w:r>
              <w:rPr/>
              <w:t xml:space="preserve">120 </w:t>
            </w:r>
          </w:p>
        </w:tc>
        <w:tc>
          <w:tcPr>
            <w:tcW w:w="586" w:type="dxa"/>
            <w:tcBorders/>
            <w:vAlign w:val="center"/>
          </w:tcPr>
          <w:p>
            <w:pPr>
              <w:pStyle w:val="TableContents"/>
              <w:bidi w:val="0"/>
              <w:spacing w:before="0" w:after="283"/>
              <w:jc w:val="left"/>
              <w:rPr/>
            </w:pPr>
            <w:r>
              <w:rPr/>
              <w:t xml:space="preserve">120 </w:t>
            </w:r>
          </w:p>
        </w:tc>
        <w:tc>
          <w:tcPr>
            <w:tcW w:w="586" w:type="dxa"/>
            <w:tcBorders/>
            <w:vAlign w:val="center"/>
          </w:tcPr>
          <w:p>
            <w:pPr>
              <w:pStyle w:val="TableContents"/>
              <w:bidi w:val="0"/>
              <w:spacing w:before="0" w:after="283"/>
              <w:jc w:val="left"/>
              <w:rPr/>
            </w:pPr>
            <w:r>
              <w:rPr/>
              <w:t xml:space="preserve">106 </w:t>
            </w:r>
          </w:p>
        </w:tc>
        <w:tc>
          <w:tcPr>
            <w:tcW w:w="586" w:type="dxa"/>
            <w:tcBorders/>
            <w:vAlign w:val="center"/>
          </w:tcPr>
          <w:p>
            <w:pPr>
              <w:pStyle w:val="TableContents"/>
              <w:bidi w:val="0"/>
              <w:spacing w:before="0" w:after="283"/>
              <w:jc w:val="left"/>
              <w:rPr/>
            </w:pPr>
            <w:r>
              <w:rPr/>
              <w:t xml:space="preserve">96 </w:t>
            </w:r>
          </w:p>
        </w:tc>
        <w:tc>
          <w:tcPr>
            <w:tcW w:w="631" w:type="dxa"/>
            <w:tcBorders/>
            <w:vAlign w:val="center"/>
          </w:tcPr>
          <w:p>
            <w:pPr>
              <w:pStyle w:val="TableContents"/>
              <w:bidi w:val="0"/>
              <w:spacing w:before="0" w:after="283"/>
              <w:jc w:val="left"/>
              <w:rPr/>
            </w:pPr>
            <w:r>
              <w:rPr/>
              <w:t xml:space="preserve">79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Kazakstan </w:t>
            </w:r>
          </w:p>
        </w:tc>
        <w:tc>
          <w:tcPr>
            <w:tcW w:w="586" w:type="dxa"/>
            <w:tcBorders/>
            <w:vAlign w:val="center"/>
          </w:tcPr>
          <w:p>
            <w:pPr>
              <w:pStyle w:val="TableContents"/>
              <w:bidi w:val="0"/>
              <w:spacing w:before="0" w:after="283"/>
              <w:jc w:val="left"/>
              <w:rPr/>
            </w:pPr>
            <w:r>
              <w:rPr/>
              <w:t xml:space="preserve">36 </w:t>
            </w:r>
          </w:p>
        </w:tc>
        <w:tc>
          <w:tcPr>
            <w:tcW w:w="586"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41 </w:t>
            </w:r>
          </w:p>
        </w:tc>
        <w:tc>
          <w:tcPr>
            <w:tcW w:w="586" w:type="dxa"/>
            <w:tcBorders/>
            <w:vAlign w:val="center"/>
          </w:tcPr>
          <w:p>
            <w:pPr>
              <w:pStyle w:val="TableContents"/>
              <w:bidi w:val="0"/>
              <w:spacing w:before="0" w:after="283"/>
              <w:jc w:val="left"/>
              <w:rPr/>
            </w:pPr>
            <w:r>
              <w:rPr/>
              <w:t xml:space="preserve">77 </w:t>
            </w:r>
          </w:p>
        </w:tc>
        <w:tc>
          <w:tcPr>
            <w:tcW w:w="586" w:type="dxa"/>
            <w:tcBorders/>
            <w:vAlign w:val="center"/>
          </w:tcPr>
          <w:p>
            <w:pPr>
              <w:pStyle w:val="TableContents"/>
              <w:bidi w:val="0"/>
              <w:spacing w:before="0" w:after="283"/>
              <w:jc w:val="left"/>
              <w:rPr/>
            </w:pPr>
            <w:r>
              <w:rPr/>
              <w:t xml:space="preserve">50 </w:t>
            </w:r>
          </w:p>
        </w:tc>
        <w:tc>
          <w:tcPr>
            <w:tcW w:w="586" w:type="dxa"/>
            <w:tcBorders/>
            <w:vAlign w:val="center"/>
          </w:tcPr>
          <w:p>
            <w:pPr>
              <w:pStyle w:val="TableContents"/>
              <w:bidi w:val="0"/>
              <w:spacing w:before="0" w:after="283"/>
              <w:jc w:val="left"/>
              <w:rPr/>
            </w:pPr>
            <w:r>
              <w:rPr/>
              <w:t xml:space="preserve">49 </w:t>
            </w:r>
          </w:p>
        </w:tc>
        <w:tc>
          <w:tcPr>
            <w:tcW w:w="586" w:type="dxa"/>
            <w:tcBorders/>
            <w:vAlign w:val="center"/>
          </w:tcPr>
          <w:p>
            <w:pPr>
              <w:pStyle w:val="TableContents"/>
              <w:bidi w:val="0"/>
              <w:spacing w:before="0" w:after="283"/>
              <w:jc w:val="left"/>
              <w:rPr/>
            </w:pPr>
            <w:r>
              <w:rPr/>
              <w:t xml:space="preserve">47 </w:t>
            </w:r>
          </w:p>
        </w:tc>
        <w:tc>
          <w:tcPr>
            <w:tcW w:w="586" w:type="dxa"/>
            <w:tcBorders/>
            <w:vAlign w:val="center"/>
          </w:tcPr>
          <w:p>
            <w:pPr>
              <w:pStyle w:val="TableContents"/>
              <w:bidi w:val="0"/>
              <w:spacing w:before="0" w:after="283"/>
              <w:jc w:val="left"/>
              <w:rPr/>
            </w:pPr>
            <w:r>
              <w:rPr/>
              <w:t xml:space="preserve">59 </w:t>
            </w:r>
          </w:p>
        </w:tc>
        <w:tc>
          <w:tcPr>
            <w:tcW w:w="466" w:type="dxa"/>
            <w:tcBorders/>
            <w:vAlign w:val="center"/>
          </w:tcPr>
          <w:p>
            <w:pPr>
              <w:pStyle w:val="TableContents"/>
              <w:bidi w:val="0"/>
              <w:spacing w:before="0" w:after="283"/>
              <w:jc w:val="left"/>
              <w:rPr/>
            </w:pPr>
            <w:r>
              <w:rPr/>
              <w:t xml:space="preserve">63 </w:t>
            </w:r>
          </w:p>
        </w:tc>
        <w:tc>
          <w:tcPr>
            <w:tcW w:w="586" w:type="dxa"/>
            <w:tcBorders/>
            <w:vAlign w:val="center"/>
          </w:tcPr>
          <w:p>
            <w:pPr>
              <w:pStyle w:val="TableContents"/>
              <w:bidi w:val="0"/>
              <w:spacing w:before="0" w:after="283"/>
              <w:jc w:val="left"/>
              <w:rPr/>
            </w:pPr>
            <w:r>
              <w:rPr/>
              <w:t xml:space="preserve">70 </w:t>
            </w:r>
          </w:p>
        </w:tc>
        <w:tc>
          <w:tcPr>
            <w:tcW w:w="586" w:type="dxa"/>
            <w:tcBorders/>
            <w:vAlign w:val="center"/>
          </w:tcPr>
          <w:p>
            <w:pPr>
              <w:pStyle w:val="TableContents"/>
              <w:bidi w:val="0"/>
              <w:spacing w:before="0" w:after="283"/>
              <w:jc w:val="left"/>
              <w:rPr/>
            </w:pPr>
            <w:r>
              <w:rPr/>
              <w:t xml:space="preserve">71 </w:t>
            </w:r>
          </w:p>
        </w:tc>
        <w:tc>
          <w:tcPr>
            <w:tcW w:w="586" w:type="dxa"/>
            <w:tcBorders/>
            <w:vAlign w:val="center"/>
          </w:tcPr>
          <w:p>
            <w:pPr>
              <w:pStyle w:val="TableContents"/>
              <w:bidi w:val="0"/>
              <w:spacing w:before="0" w:after="283"/>
              <w:jc w:val="left"/>
              <w:rPr/>
            </w:pPr>
            <w:r>
              <w:rPr/>
              <w:t xml:space="preserve">63 </w:t>
            </w:r>
          </w:p>
        </w:tc>
        <w:tc>
          <w:tcPr>
            <w:tcW w:w="631" w:type="dxa"/>
            <w:tcBorders/>
            <w:vAlign w:val="center"/>
          </w:tcPr>
          <w:p>
            <w:pPr>
              <w:pStyle w:val="TableContents"/>
              <w:bidi w:val="0"/>
              <w:spacing w:before="0" w:after="283"/>
              <w:jc w:val="left"/>
              <w:rPr/>
            </w:pPr>
            <w:r>
              <w:rPr/>
              <w:t xml:space="preserve">86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Slovenia </w:t>
            </w:r>
          </w:p>
        </w:tc>
        <w:tc>
          <w:tcPr>
            <w:tcW w:w="586" w:type="dxa"/>
            <w:tcBorders/>
            <w:vAlign w:val="center"/>
          </w:tcPr>
          <w:p>
            <w:pPr>
              <w:pStyle w:val="TableContents"/>
              <w:bidi w:val="0"/>
              <w:spacing w:before="0" w:after="283"/>
              <w:jc w:val="left"/>
              <w:rPr/>
            </w:pPr>
            <w:r>
              <w:rPr/>
              <w:t xml:space="preserve">37 </w:t>
            </w:r>
          </w:p>
        </w:tc>
        <w:tc>
          <w:tcPr>
            <w:tcW w:w="586" w:type="dxa"/>
            <w:tcBorders/>
            <w:vAlign w:val="center"/>
          </w:tcPr>
          <w:p>
            <w:pPr>
              <w:pStyle w:val="TableContents"/>
              <w:bidi w:val="0"/>
              <w:spacing w:before="0" w:after="283"/>
              <w:jc w:val="left"/>
              <w:rPr/>
            </w:pPr>
            <w:r>
              <w:rPr/>
              <w:t xml:space="preserve">30 </w:t>
            </w:r>
          </w:p>
        </w:tc>
        <w:tc>
          <w:tcPr>
            <w:tcW w:w="586" w:type="dxa"/>
            <w:tcBorders/>
            <w:vAlign w:val="center"/>
          </w:tcPr>
          <w:p>
            <w:pPr>
              <w:pStyle w:val="TableContents"/>
              <w:bidi w:val="0"/>
              <w:spacing w:before="0" w:after="283"/>
              <w:jc w:val="left"/>
              <w:rPr/>
            </w:pPr>
            <w:r>
              <w:rPr/>
              <w:t xml:space="preserve">29 </w:t>
            </w:r>
          </w:p>
        </w:tc>
        <w:tc>
          <w:tcPr>
            <w:tcW w:w="586" w:type="dxa"/>
            <w:tcBorders/>
            <w:vAlign w:val="center"/>
          </w:tcPr>
          <w:p>
            <w:pPr>
              <w:pStyle w:val="TableContents"/>
              <w:bidi w:val="0"/>
              <w:spacing w:before="0" w:after="283"/>
              <w:jc w:val="left"/>
              <w:rPr/>
            </w:pPr>
            <w:r>
              <w:rPr/>
              <w:t xml:space="preserve">51 </w:t>
            </w:r>
          </w:p>
        </w:tc>
        <w:tc>
          <w:tcPr>
            <w:tcW w:w="586" w:type="dxa"/>
            <w:tcBorders/>
            <w:vAlign w:val="center"/>
          </w:tcPr>
          <w:p>
            <w:pPr>
              <w:pStyle w:val="TableContents"/>
              <w:bidi w:val="0"/>
              <w:spacing w:before="0" w:after="283"/>
              <w:jc w:val="left"/>
              <w:rPr/>
            </w:pPr>
            <w:r>
              <w:rPr/>
              <w:t xml:space="preserve">33 </w:t>
            </w:r>
          </w:p>
        </w:tc>
        <w:tc>
          <w:tcPr>
            <w:tcW w:w="586"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37 </w:t>
            </w:r>
          </w:p>
        </w:tc>
        <w:tc>
          <w:tcPr>
            <w:tcW w:w="586" w:type="dxa"/>
            <w:tcBorders/>
            <w:vAlign w:val="center"/>
          </w:tcPr>
          <w:p>
            <w:pPr>
              <w:pStyle w:val="TableContents"/>
              <w:bidi w:val="0"/>
              <w:spacing w:before="0" w:after="283"/>
              <w:jc w:val="left"/>
              <w:rPr/>
            </w:pPr>
            <w:r>
              <w:rPr/>
              <w:t xml:space="preserve">42 </w:t>
            </w:r>
          </w:p>
        </w:tc>
        <w:tc>
          <w:tcPr>
            <w:tcW w:w="466" w:type="dxa"/>
            <w:tcBorders/>
            <w:vAlign w:val="center"/>
          </w:tcPr>
          <w:p>
            <w:pPr>
              <w:pStyle w:val="TableContents"/>
              <w:bidi w:val="0"/>
              <w:spacing w:before="0" w:after="283"/>
              <w:jc w:val="left"/>
              <w:rPr/>
            </w:pPr>
            <w:r>
              <w:rPr/>
              <w:t xml:space="preserve">53 </w:t>
            </w:r>
          </w:p>
        </w:tc>
        <w:tc>
          <w:tcPr>
            <w:tcW w:w="586" w:type="dxa"/>
            <w:tcBorders/>
            <w:vAlign w:val="center"/>
          </w:tcPr>
          <w:p>
            <w:pPr>
              <w:pStyle w:val="TableContents"/>
              <w:bidi w:val="0"/>
              <w:spacing w:before="0" w:after="283"/>
              <w:jc w:val="left"/>
              <w:rPr/>
            </w:pPr>
            <w:r>
              <w:rPr/>
              <w:t xml:space="preserve">54 </w:t>
            </w:r>
          </w:p>
        </w:tc>
        <w:tc>
          <w:tcPr>
            <w:tcW w:w="586" w:type="dxa"/>
            <w:tcBorders/>
            <w:vAlign w:val="center"/>
          </w:tcPr>
          <w:p>
            <w:pPr>
              <w:pStyle w:val="TableContents"/>
              <w:bidi w:val="0"/>
              <w:spacing w:before="0" w:after="283"/>
              <w:jc w:val="left"/>
              <w:rPr/>
            </w:pPr>
            <w:r>
              <w:rPr/>
              <w:t xml:space="preserve">55 </w:t>
            </w:r>
          </w:p>
        </w:tc>
        <w:tc>
          <w:tcPr>
            <w:tcW w:w="586" w:type="dxa"/>
            <w:tcBorders/>
            <w:vAlign w:val="center"/>
          </w:tcPr>
          <w:p>
            <w:pPr>
              <w:pStyle w:val="TableContents"/>
              <w:bidi w:val="0"/>
              <w:spacing w:before="0" w:after="283"/>
              <w:jc w:val="left"/>
              <w:rPr/>
            </w:pPr>
            <w:r>
              <w:rPr/>
              <w:t xml:space="preserve">61 </w:t>
            </w:r>
          </w:p>
        </w:tc>
        <w:tc>
          <w:tcPr>
            <w:tcW w:w="631" w:type="dxa"/>
            <w:tcBorders/>
            <w:vAlign w:val="center"/>
          </w:tcPr>
          <w:p>
            <w:pPr>
              <w:pStyle w:val="TableContents"/>
              <w:bidi w:val="0"/>
              <w:spacing w:before="0" w:after="283"/>
              <w:jc w:val="left"/>
              <w:rPr/>
            </w:pPr>
            <w:r>
              <w:rPr/>
              <w:t xml:space="preserve">63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Valko-Venäjä </w:t>
            </w:r>
          </w:p>
        </w:tc>
        <w:tc>
          <w:tcPr>
            <w:tcW w:w="586" w:type="dxa"/>
            <w:tcBorders/>
            <w:vAlign w:val="center"/>
          </w:tcPr>
          <w:p>
            <w:pPr>
              <w:pStyle w:val="TableContents"/>
              <w:bidi w:val="0"/>
              <w:spacing w:before="0" w:after="283"/>
              <w:jc w:val="left"/>
              <w:rPr/>
            </w:pPr>
            <w:r>
              <w:rPr/>
              <w:t xml:space="preserve">38 </w:t>
            </w:r>
          </w:p>
        </w:tc>
        <w:tc>
          <w:tcPr>
            <w:tcW w:w="586" w:type="dxa"/>
            <w:tcBorders/>
            <w:vAlign w:val="center"/>
          </w:tcPr>
          <w:p>
            <w:pPr>
              <w:pStyle w:val="TableContents"/>
              <w:bidi w:val="0"/>
              <w:spacing w:before="0" w:after="283"/>
              <w:jc w:val="left"/>
              <w:rPr/>
            </w:pPr>
            <w:r>
              <w:rPr/>
              <w:t xml:space="preserve">37 </w:t>
            </w:r>
          </w:p>
        </w:tc>
        <w:tc>
          <w:tcPr>
            <w:tcW w:w="586" w:type="dxa"/>
            <w:tcBorders/>
            <w:vAlign w:val="center"/>
          </w:tcPr>
          <w:p>
            <w:pPr>
              <w:pStyle w:val="TableContents"/>
              <w:bidi w:val="0"/>
              <w:spacing w:before="0" w:after="283"/>
              <w:jc w:val="left"/>
              <w:rPr/>
            </w:pPr>
            <w:r>
              <w:rPr/>
              <w:t xml:space="preserve">44 </w:t>
            </w:r>
          </w:p>
        </w:tc>
        <w:tc>
          <w:tcPr>
            <w:tcW w:w="586" w:type="dxa"/>
            <w:tcBorders/>
            <w:vAlign w:val="center"/>
          </w:tcPr>
          <w:p>
            <w:pPr>
              <w:pStyle w:val="TableContents"/>
              <w:bidi w:val="0"/>
              <w:spacing w:before="0" w:after="283"/>
              <w:jc w:val="left"/>
              <w:rPr/>
            </w:pPr>
            <w:r>
              <w:rPr/>
              <w:t xml:space="preserve">57 </w:t>
            </w:r>
          </w:p>
        </w:tc>
        <w:tc>
          <w:tcPr>
            <w:tcW w:w="586" w:type="dxa"/>
            <w:tcBorders/>
            <w:vAlign w:val="center"/>
          </w:tcPr>
          <w:p>
            <w:pPr>
              <w:pStyle w:val="TableContents"/>
              <w:bidi w:val="0"/>
              <w:spacing w:before="0" w:after="283"/>
              <w:jc w:val="left"/>
              <w:rPr/>
            </w:pPr>
            <w:r>
              <w:rPr/>
              <w:t xml:space="preserve">63 </w:t>
            </w:r>
          </w:p>
        </w:tc>
        <w:tc>
          <w:tcPr>
            <w:tcW w:w="586" w:type="dxa"/>
            <w:tcBorders/>
            <w:vAlign w:val="center"/>
          </w:tcPr>
          <w:p>
            <w:pPr>
              <w:pStyle w:val="TableContents"/>
              <w:bidi w:val="0"/>
              <w:spacing w:before="0" w:after="283"/>
              <w:jc w:val="left"/>
              <w:rPr/>
            </w:pPr>
            <w:r>
              <w:rPr/>
              <w:t xml:space="preserve">58 </w:t>
            </w:r>
          </w:p>
        </w:tc>
        <w:tc>
          <w:tcPr>
            <w:tcW w:w="586" w:type="dxa"/>
            <w:tcBorders/>
            <w:vAlign w:val="center"/>
          </w:tcPr>
          <w:p>
            <w:pPr>
              <w:pStyle w:val="TableContents"/>
              <w:bidi w:val="0"/>
              <w:spacing w:before="0" w:after="283"/>
              <w:jc w:val="left"/>
              <w:rPr/>
            </w:pPr>
            <w:r>
              <w:rPr/>
              <w:t xml:space="preserve">69 </w:t>
            </w:r>
          </w:p>
        </w:tc>
        <w:tc>
          <w:tcPr>
            <w:tcW w:w="586" w:type="dxa"/>
            <w:tcBorders/>
            <w:vAlign w:val="center"/>
          </w:tcPr>
          <w:p>
            <w:pPr>
              <w:pStyle w:val="TableContents"/>
              <w:bidi w:val="0"/>
              <w:spacing w:before="0" w:after="283"/>
              <w:jc w:val="left"/>
              <w:rPr/>
            </w:pPr>
            <w:r>
              <w:rPr/>
              <w:t xml:space="preserve">68 </w:t>
            </w:r>
          </w:p>
        </w:tc>
        <w:tc>
          <w:tcPr>
            <w:tcW w:w="466" w:type="dxa"/>
            <w:tcBorders/>
            <w:vAlign w:val="center"/>
          </w:tcPr>
          <w:p>
            <w:pPr>
              <w:pStyle w:val="TableContents"/>
              <w:bidi w:val="0"/>
              <w:spacing w:before="0" w:after="283"/>
              <w:jc w:val="left"/>
              <w:rPr/>
            </w:pPr>
            <w:r>
              <w:rPr/>
              <w:t xml:space="preserve">58 </w:t>
            </w:r>
          </w:p>
        </w:tc>
        <w:tc>
          <w:tcPr>
            <w:tcW w:w="586" w:type="dxa"/>
            <w:tcBorders/>
            <w:vAlign w:val="center"/>
          </w:tcPr>
          <w:p>
            <w:pPr>
              <w:pStyle w:val="TableContents"/>
              <w:bidi w:val="0"/>
              <w:spacing w:before="0" w:after="283"/>
              <w:jc w:val="left"/>
              <w:rPr/>
            </w:pPr>
            <w:r>
              <w:rPr/>
              <w:t xml:space="preserve">85 </w:t>
            </w:r>
          </w:p>
        </w:tc>
        <w:tc>
          <w:tcPr>
            <w:tcW w:w="586" w:type="dxa"/>
            <w:tcBorders/>
            <w:vAlign w:val="center"/>
          </w:tcPr>
          <w:p>
            <w:pPr>
              <w:pStyle w:val="TableContents"/>
              <w:bidi w:val="0"/>
              <w:spacing w:before="0" w:after="283"/>
              <w:jc w:val="left"/>
              <w:rPr/>
            </w:pPr>
            <w:r>
              <w:rPr/>
              <w:t xml:space="preserve">110 </w:t>
            </w:r>
          </w:p>
        </w:tc>
        <w:tc>
          <w:tcPr>
            <w:tcW w:w="586" w:type="dxa"/>
            <w:tcBorders/>
            <w:vAlign w:val="center"/>
          </w:tcPr>
          <w:p>
            <w:pPr>
              <w:pStyle w:val="TableContents"/>
              <w:bidi w:val="0"/>
              <w:spacing w:before="0" w:after="283"/>
              <w:jc w:val="left"/>
              <w:rPr/>
            </w:pPr>
            <w:r>
              <w:rPr/>
              <w:t xml:space="preserve">129 </w:t>
            </w:r>
          </w:p>
        </w:tc>
        <w:tc>
          <w:tcPr>
            <w:tcW w:w="631" w:type="dxa"/>
            <w:tcBorders/>
            <w:vAlign w:val="center"/>
          </w:tcPr>
          <w:p>
            <w:pPr>
              <w:pStyle w:val="TableContents"/>
              <w:bidi w:val="0"/>
              <w:spacing w:before="0" w:after="283"/>
              <w:jc w:val="left"/>
              <w:rPr/>
            </w:pPr>
            <w:r>
              <w:rPr/>
              <w:t xml:space="preserve">106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Slovakia </w:t>
            </w:r>
          </w:p>
        </w:tc>
        <w:tc>
          <w:tcPr>
            <w:tcW w:w="586" w:type="dxa"/>
            <w:tcBorders/>
            <w:vAlign w:val="center"/>
          </w:tcPr>
          <w:p>
            <w:pPr>
              <w:pStyle w:val="TableContents"/>
              <w:bidi w:val="0"/>
              <w:spacing w:before="0" w:after="283"/>
              <w:jc w:val="left"/>
              <w:rPr/>
            </w:pPr>
            <w:r>
              <w:rPr/>
              <w:t xml:space="preserve">39 </w:t>
            </w:r>
          </w:p>
        </w:tc>
        <w:tc>
          <w:tcPr>
            <w:tcW w:w="586" w:type="dxa"/>
            <w:tcBorders/>
            <w:vAlign w:val="center"/>
          </w:tcPr>
          <w:p>
            <w:pPr>
              <w:pStyle w:val="TableContents"/>
              <w:bidi w:val="0"/>
              <w:spacing w:before="0" w:after="283"/>
              <w:jc w:val="left"/>
              <w:rPr/>
            </w:pPr>
            <w:r>
              <w:rPr/>
              <w:t xml:space="preserve">33 </w:t>
            </w:r>
          </w:p>
        </w:tc>
        <w:tc>
          <w:tcPr>
            <w:tcW w:w="586" w:type="dxa"/>
            <w:tcBorders/>
            <w:vAlign w:val="center"/>
          </w:tcPr>
          <w:p>
            <w:pPr>
              <w:pStyle w:val="TableContents"/>
              <w:bidi w:val="0"/>
              <w:spacing w:before="0" w:after="283"/>
              <w:jc w:val="left"/>
              <w:rPr/>
            </w:pPr>
            <w:r>
              <w:rPr/>
              <w:t xml:space="preserve">29 </w:t>
            </w:r>
          </w:p>
        </w:tc>
        <w:tc>
          <w:tcPr>
            <w:tcW w:w="586" w:type="dxa"/>
            <w:tcBorders/>
            <w:vAlign w:val="center"/>
          </w:tcPr>
          <w:p>
            <w:pPr>
              <w:pStyle w:val="TableContents"/>
              <w:bidi w:val="0"/>
              <w:spacing w:before="0" w:after="283"/>
              <w:jc w:val="left"/>
              <w:rPr/>
            </w:pPr>
            <w:r>
              <w:rPr/>
              <w:t xml:space="preserve">37 </w:t>
            </w:r>
          </w:p>
        </w:tc>
        <w:tc>
          <w:tcPr>
            <w:tcW w:w="586" w:type="dxa"/>
            <w:tcBorders/>
            <w:vAlign w:val="center"/>
          </w:tcPr>
          <w:p>
            <w:pPr>
              <w:pStyle w:val="TableContents"/>
              <w:bidi w:val="0"/>
              <w:spacing w:before="0" w:after="283"/>
              <w:jc w:val="left"/>
              <w:rPr/>
            </w:pPr>
            <w:r>
              <w:rPr/>
              <w:t xml:space="preserve">49 </w:t>
            </w:r>
          </w:p>
        </w:tc>
        <w:tc>
          <w:tcPr>
            <w:tcW w:w="586" w:type="dxa"/>
            <w:tcBorders/>
            <w:vAlign w:val="center"/>
          </w:tcPr>
          <w:p>
            <w:pPr>
              <w:pStyle w:val="TableContents"/>
              <w:bidi w:val="0"/>
              <w:spacing w:before="0" w:after="283"/>
              <w:jc w:val="left"/>
              <w:rPr/>
            </w:pPr>
            <w:r>
              <w:rPr/>
              <w:t xml:space="preserve">46 </w:t>
            </w:r>
          </w:p>
        </w:tc>
        <w:tc>
          <w:tcPr>
            <w:tcW w:w="586" w:type="dxa"/>
            <w:tcBorders/>
            <w:vAlign w:val="center"/>
          </w:tcPr>
          <w:p>
            <w:pPr>
              <w:pStyle w:val="TableContents"/>
              <w:bidi w:val="0"/>
              <w:spacing w:before="0" w:after="283"/>
              <w:jc w:val="left"/>
              <w:rPr/>
            </w:pPr>
            <w:r>
              <w:rPr/>
              <w:t xml:space="preserve">48 </w:t>
            </w:r>
          </w:p>
        </w:tc>
        <w:tc>
          <w:tcPr>
            <w:tcW w:w="586" w:type="dxa"/>
            <w:tcBorders/>
            <w:vAlign w:val="center"/>
          </w:tcPr>
          <w:p>
            <w:pPr>
              <w:pStyle w:val="TableContents"/>
              <w:bidi w:val="0"/>
              <w:spacing w:before="0" w:after="283"/>
              <w:jc w:val="left"/>
              <w:rPr/>
            </w:pPr>
            <w:r>
              <w:rPr/>
              <w:t xml:space="preserve">41 </w:t>
            </w:r>
          </w:p>
        </w:tc>
        <w:tc>
          <w:tcPr>
            <w:tcW w:w="466" w:type="dxa"/>
            <w:tcBorders/>
            <w:vAlign w:val="center"/>
          </w:tcPr>
          <w:p>
            <w:pPr>
              <w:pStyle w:val="TableContents"/>
              <w:bidi w:val="0"/>
              <w:spacing w:before="0" w:after="283"/>
              <w:jc w:val="left"/>
              <w:rPr/>
            </w:pPr>
            <w:r>
              <w:rPr/>
              <w:t xml:space="preserve">42 </w:t>
            </w:r>
          </w:p>
        </w:tc>
        <w:tc>
          <w:tcPr>
            <w:tcW w:w="586" w:type="dxa"/>
            <w:tcBorders/>
            <w:vAlign w:val="center"/>
          </w:tcPr>
          <w:p>
            <w:pPr>
              <w:pStyle w:val="TableContents"/>
              <w:bidi w:val="0"/>
              <w:spacing w:before="0" w:after="283"/>
              <w:jc w:val="left"/>
              <w:rPr/>
            </w:pPr>
            <w:r>
              <w:rPr/>
              <w:t xml:space="preserve">36 </w:t>
            </w:r>
          </w:p>
        </w:tc>
        <w:tc>
          <w:tcPr>
            <w:tcW w:w="586" w:type="dxa"/>
            <w:tcBorders/>
            <w:vAlign w:val="center"/>
          </w:tcPr>
          <w:p>
            <w:pPr>
              <w:pStyle w:val="TableContents"/>
              <w:bidi w:val="0"/>
              <w:spacing w:before="0" w:after="283"/>
              <w:jc w:val="left"/>
              <w:rPr/>
            </w:pPr>
            <w:r>
              <w:rPr/>
              <w:t xml:space="preserve">32 </w:t>
            </w:r>
          </w:p>
        </w:tc>
        <w:tc>
          <w:tcPr>
            <w:tcW w:w="586" w:type="dxa"/>
            <w:tcBorders/>
            <w:vAlign w:val="center"/>
          </w:tcPr>
          <w:p>
            <w:pPr>
              <w:pStyle w:val="TableContents"/>
              <w:bidi w:val="0"/>
              <w:spacing w:before="0" w:after="283"/>
              <w:jc w:val="left"/>
              <w:rPr/>
            </w:pPr>
            <w:r>
              <w:rPr/>
              <w:t xml:space="preserve">36 </w:t>
            </w:r>
          </w:p>
        </w:tc>
        <w:tc>
          <w:tcPr>
            <w:tcW w:w="631" w:type="dxa"/>
            <w:tcBorders/>
            <w:vAlign w:val="center"/>
          </w:tcPr>
          <w:p>
            <w:pPr>
              <w:pStyle w:val="TableContents"/>
              <w:bidi w:val="0"/>
              <w:spacing w:before="0" w:after="283"/>
              <w:jc w:val="left"/>
              <w:rPr/>
            </w:pPr>
            <w:r>
              <w:rPr/>
              <w:t xml:space="preserve">37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Kosovo </w:t>
            </w:r>
          </w:p>
        </w:tc>
        <w:tc>
          <w:tcPr>
            <w:tcW w:w="586" w:type="dxa"/>
            <w:tcBorders/>
            <w:vAlign w:val="center"/>
          </w:tcPr>
          <w:p>
            <w:pPr>
              <w:pStyle w:val="TableContents"/>
              <w:bidi w:val="0"/>
              <w:spacing w:before="0" w:after="283"/>
              <w:jc w:val="left"/>
              <w:rPr/>
            </w:pPr>
            <w:r>
              <w:rPr/>
              <w:t xml:space="preserve">40 </w:t>
            </w:r>
          </w:p>
        </w:tc>
        <w:tc>
          <w:tcPr>
            <w:tcW w:w="586" w:type="dxa"/>
            <w:tcBorders/>
            <w:vAlign w:val="center"/>
          </w:tcPr>
          <w:p>
            <w:pPr>
              <w:pStyle w:val="TableContents"/>
              <w:bidi w:val="0"/>
              <w:spacing w:before="0" w:after="283"/>
              <w:jc w:val="left"/>
              <w:rPr/>
            </w:pPr>
            <w:r>
              <w:rPr/>
              <w:t xml:space="preserve">60 </w:t>
            </w:r>
          </w:p>
        </w:tc>
        <w:tc>
          <w:tcPr>
            <w:tcW w:w="586" w:type="dxa"/>
            <w:tcBorders/>
            <w:vAlign w:val="center"/>
          </w:tcPr>
          <w:p>
            <w:pPr>
              <w:pStyle w:val="TableContents"/>
              <w:bidi w:val="0"/>
              <w:spacing w:before="0" w:after="283"/>
              <w:jc w:val="left"/>
              <w:rPr/>
            </w:pPr>
            <w:r>
              <w:rPr/>
              <w:t xml:space="preserve">66 </w:t>
            </w:r>
          </w:p>
        </w:tc>
        <w:tc>
          <w:tcPr>
            <w:tcW w:w="586" w:type="dxa"/>
            <w:tcBorders/>
            <w:vAlign w:val="center"/>
          </w:tcPr>
          <w:p>
            <w:pPr>
              <w:pStyle w:val="TableContents"/>
              <w:bidi w:val="0"/>
              <w:spacing w:before="0" w:after="283"/>
              <w:jc w:val="left"/>
              <w:rPr/>
            </w:pPr>
            <w:r>
              <w:rPr/>
              <w:t xml:space="preserve">75 </w:t>
            </w:r>
          </w:p>
        </w:tc>
        <w:tc>
          <w:tcPr>
            <w:tcW w:w="586" w:type="dxa"/>
            <w:tcBorders/>
            <w:vAlign w:val="center"/>
          </w:tcPr>
          <w:p>
            <w:pPr>
              <w:pStyle w:val="TableContents"/>
              <w:bidi w:val="0"/>
              <w:spacing w:before="0" w:after="283"/>
              <w:jc w:val="left"/>
              <w:rPr/>
            </w:pPr>
            <w:r>
              <w:rPr/>
              <w:t xml:space="preserve">86 </w:t>
            </w:r>
          </w:p>
        </w:tc>
        <w:tc>
          <w:tcPr>
            <w:tcW w:w="586" w:type="dxa"/>
            <w:tcBorders/>
            <w:vAlign w:val="center"/>
          </w:tcPr>
          <w:p>
            <w:pPr>
              <w:pStyle w:val="TableContents"/>
              <w:bidi w:val="0"/>
              <w:spacing w:before="0" w:after="283"/>
              <w:jc w:val="left"/>
              <w:rPr/>
            </w:pPr>
            <w:r>
              <w:rPr/>
              <w:t xml:space="preserve">98 </w:t>
            </w:r>
          </w:p>
        </w:tc>
        <w:tc>
          <w:tcPr>
            <w:tcW w:w="586" w:type="dxa"/>
            <w:tcBorders/>
            <w:vAlign w:val="center"/>
          </w:tcPr>
          <w:p>
            <w:pPr>
              <w:pStyle w:val="TableContents"/>
              <w:bidi w:val="0"/>
              <w:spacing w:before="0" w:after="283"/>
              <w:jc w:val="left"/>
              <w:rPr/>
            </w:pPr>
            <w:r>
              <w:rPr/>
              <w:t xml:space="preserve">117 </w:t>
            </w:r>
          </w:p>
        </w:tc>
        <w:tc>
          <w:tcPr>
            <w:tcW w:w="586" w:type="dxa"/>
            <w:tcBorders/>
            <w:vAlign w:val="center"/>
          </w:tcPr>
          <w:p>
            <w:pPr>
              <w:pStyle w:val="TableContents"/>
              <w:bidi w:val="0"/>
              <w:spacing w:before="0" w:after="283"/>
              <w:jc w:val="left"/>
              <w:rPr/>
            </w:pPr>
            <w:r>
              <w:rPr/>
              <w:t xml:space="preserve">119 </w:t>
            </w:r>
          </w:p>
        </w:tc>
        <w:tc>
          <w:tcPr>
            <w:tcW w:w="466" w:type="dxa"/>
            <w:tcBorders/>
            <w:vAlign w:val="center"/>
          </w:tcPr>
          <w:p>
            <w:pPr>
              <w:pStyle w:val="TableContents"/>
              <w:bidi w:val="0"/>
              <w:spacing w:before="0" w:after="283"/>
              <w:jc w:val="left"/>
              <w:rPr/>
            </w:pPr>
            <w:r>
              <w:rPr/>
              <w:t xml:space="preserve">113 </w:t>
            </w:r>
          </w:p>
        </w:tc>
        <w:tc>
          <w:tcPr>
            <w:tcW w:w="58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63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Ruanda </w:t>
            </w:r>
          </w:p>
        </w:tc>
        <w:tc>
          <w:tcPr>
            <w:tcW w:w="586" w:type="dxa"/>
            <w:tcBorders/>
            <w:vAlign w:val="center"/>
          </w:tcPr>
          <w:p>
            <w:pPr>
              <w:pStyle w:val="TableContents"/>
              <w:bidi w:val="0"/>
              <w:spacing w:before="0" w:after="283"/>
              <w:jc w:val="left"/>
              <w:rPr/>
            </w:pPr>
            <w:r>
              <w:rPr/>
              <w:t xml:space="preserve">41 </w:t>
            </w:r>
          </w:p>
        </w:tc>
        <w:tc>
          <w:tcPr>
            <w:tcW w:w="586" w:type="dxa"/>
            <w:tcBorders/>
            <w:vAlign w:val="center"/>
          </w:tcPr>
          <w:p>
            <w:pPr>
              <w:pStyle w:val="TableContents"/>
              <w:bidi w:val="0"/>
              <w:spacing w:before="0" w:after="283"/>
              <w:jc w:val="left"/>
              <w:rPr/>
            </w:pPr>
            <w:r>
              <w:rPr/>
              <w:t xml:space="preserve">56 </w:t>
            </w:r>
          </w:p>
        </w:tc>
        <w:tc>
          <w:tcPr>
            <w:tcW w:w="586" w:type="dxa"/>
            <w:tcBorders/>
            <w:vAlign w:val="center"/>
          </w:tcPr>
          <w:p>
            <w:pPr>
              <w:pStyle w:val="TableContents"/>
              <w:bidi w:val="0"/>
              <w:spacing w:before="0" w:after="283"/>
              <w:jc w:val="left"/>
              <w:rPr/>
            </w:pPr>
            <w:r>
              <w:rPr/>
              <w:t xml:space="preserve">62 </w:t>
            </w:r>
          </w:p>
        </w:tc>
        <w:tc>
          <w:tcPr>
            <w:tcW w:w="586" w:type="dxa"/>
            <w:tcBorders/>
            <w:vAlign w:val="center"/>
          </w:tcPr>
          <w:p>
            <w:pPr>
              <w:pStyle w:val="TableContents"/>
              <w:bidi w:val="0"/>
              <w:spacing w:before="0" w:after="283"/>
              <w:jc w:val="left"/>
              <w:rPr/>
            </w:pPr>
            <w:r>
              <w:rPr/>
              <w:t xml:space="preserve">46 </w:t>
            </w:r>
          </w:p>
        </w:tc>
        <w:tc>
          <w:tcPr>
            <w:tcW w:w="586" w:type="dxa"/>
            <w:tcBorders/>
            <w:vAlign w:val="center"/>
          </w:tcPr>
          <w:p>
            <w:pPr>
              <w:pStyle w:val="TableContents"/>
              <w:bidi w:val="0"/>
              <w:spacing w:before="0" w:after="283"/>
              <w:jc w:val="left"/>
              <w:rPr/>
            </w:pPr>
            <w:r>
              <w:rPr/>
              <w:t xml:space="preserve">32 </w:t>
            </w:r>
          </w:p>
        </w:tc>
        <w:tc>
          <w:tcPr>
            <w:tcW w:w="586" w:type="dxa"/>
            <w:tcBorders/>
            <w:vAlign w:val="center"/>
          </w:tcPr>
          <w:p>
            <w:pPr>
              <w:pStyle w:val="TableContents"/>
              <w:bidi w:val="0"/>
              <w:spacing w:before="0" w:after="283"/>
              <w:jc w:val="left"/>
              <w:rPr/>
            </w:pPr>
            <w:r>
              <w:rPr/>
              <w:t xml:space="preserve">52 </w:t>
            </w:r>
          </w:p>
        </w:tc>
        <w:tc>
          <w:tcPr>
            <w:tcW w:w="586" w:type="dxa"/>
            <w:tcBorders/>
            <w:vAlign w:val="center"/>
          </w:tcPr>
          <w:p>
            <w:pPr>
              <w:pStyle w:val="TableContents"/>
              <w:bidi w:val="0"/>
              <w:spacing w:before="0" w:after="283"/>
              <w:jc w:val="left"/>
              <w:rPr/>
            </w:pPr>
            <w:r>
              <w:rPr/>
              <w:t xml:space="preserve">45 </w:t>
            </w:r>
          </w:p>
        </w:tc>
        <w:tc>
          <w:tcPr>
            <w:tcW w:w="586" w:type="dxa"/>
            <w:tcBorders/>
            <w:vAlign w:val="center"/>
          </w:tcPr>
          <w:p>
            <w:pPr>
              <w:pStyle w:val="TableContents"/>
              <w:bidi w:val="0"/>
              <w:spacing w:before="0" w:after="283"/>
              <w:jc w:val="left"/>
              <w:rPr/>
            </w:pPr>
            <w:r>
              <w:rPr/>
              <w:t xml:space="preserve">58 </w:t>
            </w:r>
          </w:p>
        </w:tc>
        <w:tc>
          <w:tcPr>
            <w:tcW w:w="466" w:type="dxa"/>
            <w:tcBorders/>
            <w:vAlign w:val="center"/>
          </w:tcPr>
          <w:p>
            <w:pPr>
              <w:pStyle w:val="TableContents"/>
              <w:bidi w:val="0"/>
              <w:spacing w:before="0" w:after="283"/>
              <w:jc w:val="left"/>
              <w:rPr/>
            </w:pPr>
            <w:r>
              <w:rPr/>
              <w:t xml:space="preserve">67 </w:t>
            </w:r>
          </w:p>
        </w:tc>
        <w:tc>
          <w:tcPr>
            <w:tcW w:w="586" w:type="dxa"/>
            <w:tcBorders/>
            <w:vAlign w:val="center"/>
          </w:tcPr>
          <w:p>
            <w:pPr>
              <w:pStyle w:val="TableContents"/>
              <w:bidi w:val="0"/>
              <w:spacing w:before="0" w:after="283"/>
              <w:jc w:val="left"/>
              <w:rPr/>
            </w:pPr>
            <w:r>
              <w:rPr/>
              <w:t xml:space="preserve">139 </w:t>
            </w:r>
          </w:p>
        </w:tc>
        <w:tc>
          <w:tcPr>
            <w:tcW w:w="586" w:type="dxa"/>
            <w:tcBorders/>
            <w:vAlign w:val="center"/>
          </w:tcPr>
          <w:p>
            <w:pPr>
              <w:pStyle w:val="TableContents"/>
              <w:bidi w:val="0"/>
              <w:spacing w:before="0" w:after="283"/>
              <w:jc w:val="left"/>
              <w:rPr/>
            </w:pPr>
            <w:r>
              <w:rPr/>
              <w:t xml:space="preserve">150 </w:t>
            </w:r>
          </w:p>
        </w:tc>
        <w:tc>
          <w:tcPr>
            <w:tcW w:w="586" w:type="dxa"/>
            <w:tcBorders/>
            <w:vAlign w:val="center"/>
          </w:tcPr>
          <w:p>
            <w:pPr>
              <w:pStyle w:val="TableContents"/>
              <w:bidi w:val="0"/>
              <w:spacing w:before="0" w:after="283"/>
              <w:jc w:val="left"/>
              <w:rPr/>
            </w:pPr>
            <w:r>
              <w:rPr/>
              <w:t xml:space="preserve">158 </w:t>
            </w:r>
          </w:p>
        </w:tc>
        <w:tc>
          <w:tcPr>
            <w:tcW w:w="631" w:type="dxa"/>
            <w:tcBorders/>
            <w:vAlign w:val="center"/>
          </w:tcPr>
          <w:p>
            <w:pPr>
              <w:pStyle w:val="TableContents"/>
              <w:bidi w:val="0"/>
              <w:spacing w:before="0" w:after="283"/>
              <w:jc w:val="left"/>
              <w:rPr/>
            </w:pPr>
            <w:r>
              <w:rPr/>
              <w:t xml:space="preserve">139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Montenegro </w:t>
            </w:r>
          </w:p>
        </w:tc>
        <w:tc>
          <w:tcPr>
            <w:tcW w:w="586" w:type="dxa"/>
            <w:tcBorders/>
            <w:vAlign w:val="center"/>
          </w:tcPr>
          <w:p>
            <w:pPr>
              <w:pStyle w:val="TableContents"/>
              <w:bidi w:val="0"/>
              <w:spacing w:before="0" w:after="283"/>
              <w:jc w:val="left"/>
              <w:rPr/>
            </w:pPr>
            <w:r>
              <w:rPr/>
              <w:t xml:space="preserve">42 </w:t>
            </w:r>
          </w:p>
        </w:tc>
        <w:tc>
          <w:tcPr>
            <w:tcW w:w="586" w:type="dxa"/>
            <w:tcBorders/>
            <w:vAlign w:val="center"/>
          </w:tcPr>
          <w:p>
            <w:pPr>
              <w:pStyle w:val="TableContents"/>
              <w:bidi w:val="0"/>
              <w:spacing w:before="0" w:after="283"/>
              <w:jc w:val="left"/>
              <w:rPr/>
            </w:pPr>
            <w:r>
              <w:rPr/>
              <w:t xml:space="preserve">51 </w:t>
            </w:r>
          </w:p>
        </w:tc>
        <w:tc>
          <w:tcPr>
            <w:tcW w:w="586" w:type="dxa"/>
            <w:tcBorders/>
            <w:vAlign w:val="center"/>
          </w:tcPr>
          <w:p>
            <w:pPr>
              <w:pStyle w:val="TableContents"/>
              <w:bidi w:val="0"/>
              <w:spacing w:before="0" w:after="283"/>
              <w:jc w:val="left"/>
              <w:rPr/>
            </w:pPr>
            <w:r>
              <w:rPr/>
              <w:t xml:space="preserve">46 </w:t>
            </w:r>
          </w:p>
        </w:tc>
        <w:tc>
          <w:tcPr>
            <w:tcW w:w="586" w:type="dxa"/>
            <w:tcBorders/>
            <w:vAlign w:val="center"/>
          </w:tcPr>
          <w:p>
            <w:pPr>
              <w:pStyle w:val="TableContents"/>
              <w:bidi w:val="0"/>
              <w:spacing w:before="0" w:after="283"/>
              <w:jc w:val="left"/>
              <w:rPr/>
            </w:pPr>
            <w:r>
              <w:rPr/>
              <w:t xml:space="preserve">36 </w:t>
            </w:r>
          </w:p>
        </w:tc>
        <w:tc>
          <w:tcPr>
            <w:tcW w:w="586" w:type="dxa"/>
            <w:tcBorders/>
            <w:vAlign w:val="center"/>
          </w:tcPr>
          <w:p>
            <w:pPr>
              <w:pStyle w:val="TableContents"/>
              <w:bidi w:val="0"/>
              <w:spacing w:before="0" w:after="283"/>
              <w:jc w:val="left"/>
              <w:rPr/>
            </w:pPr>
            <w:r>
              <w:rPr/>
              <w:t xml:space="preserve">44 </w:t>
            </w:r>
          </w:p>
        </w:tc>
        <w:tc>
          <w:tcPr>
            <w:tcW w:w="586" w:type="dxa"/>
            <w:tcBorders/>
            <w:vAlign w:val="center"/>
          </w:tcPr>
          <w:p>
            <w:pPr>
              <w:pStyle w:val="TableContents"/>
              <w:bidi w:val="0"/>
              <w:spacing w:before="0" w:after="283"/>
              <w:jc w:val="left"/>
              <w:rPr/>
            </w:pPr>
            <w:r>
              <w:rPr/>
              <w:t xml:space="preserve">51 </w:t>
            </w:r>
          </w:p>
        </w:tc>
        <w:tc>
          <w:tcPr>
            <w:tcW w:w="586" w:type="dxa"/>
            <w:tcBorders/>
            <w:vAlign w:val="center"/>
          </w:tcPr>
          <w:p>
            <w:pPr>
              <w:pStyle w:val="TableContents"/>
              <w:bidi w:val="0"/>
              <w:spacing w:before="0" w:after="283"/>
              <w:jc w:val="left"/>
              <w:rPr/>
            </w:pPr>
            <w:r>
              <w:rPr/>
              <w:t xml:space="preserve">56 </w:t>
            </w:r>
          </w:p>
        </w:tc>
        <w:tc>
          <w:tcPr>
            <w:tcW w:w="586" w:type="dxa"/>
            <w:tcBorders/>
            <w:vAlign w:val="center"/>
          </w:tcPr>
          <w:p>
            <w:pPr>
              <w:pStyle w:val="TableContents"/>
              <w:bidi w:val="0"/>
              <w:spacing w:before="0" w:after="283"/>
              <w:jc w:val="left"/>
              <w:rPr/>
            </w:pPr>
            <w:r>
              <w:rPr/>
              <w:t xml:space="preserve">66 </w:t>
            </w:r>
          </w:p>
        </w:tc>
        <w:tc>
          <w:tcPr>
            <w:tcW w:w="466" w:type="dxa"/>
            <w:tcBorders/>
            <w:vAlign w:val="center"/>
          </w:tcPr>
          <w:p>
            <w:pPr>
              <w:pStyle w:val="TableContents"/>
              <w:bidi w:val="0"/>
              <w:spacing w:before="0" w:after="283"/>
              <w:jc w:val="left"/>
              <w:rPr/>
            </w:pPr>
            <w:r>
              <w:rPr/>
              <w:t xml:space="preserve">71 </w:t>
            </w:r>
          </w:p>
        </w:tc>
        <w:tc>
          <w:tcPr>
            <w:tcW w:w="586" w:type="dxa"/>
            <w:tcBorders/>
            <w:vAlign w:val="center"/>
          </w:tcPr>
          <w:p>
            <w:pPr>
              <w:pStyle w:val="TableContents"/>
              <w:bidi w:val="0"/>
              <w:spacing w:before="0" w:after="283"/>
              <w:jc w:val="left"/>
              <w:rPr/>
            </w:pPr>
            <w:r>
              <w:rPr/>
              <w:t xml:space="preserve">90 </w:t>
            </w:r>
          </w:p>
        </w:tc>
        <w:tc>
          <w:tcPr>
            <w:tcW w:w="586" w:type="dxa"/>
            <w:tcBorders/>
            <w:vAlign w:val="center"/>
          </w:tcPr>
          <w:p>
            <w:pPr>
              <w:pStyle w:val="TableContents"/>
              <w:bidi w:val="0"/>
              <w:spacing w:before="0" w:after="283"/>
              <w:jc w:val="left"/>
              <w:rPr/>
            </w:pPr>
            <w:r>
              <w:rPr/>
              <w:t xml:space="preserve">81 </w:t>
            </w:r>
          </w:p>
        </w:tc>
        <w:tc>
          <w:tcPr>
            <w:tcW w:w="586" w:type="dxa"/>
            <w:tcBorders/>
            <w:vAlign w:val="center"/>
          </w:tcPr>
          <w:p>
            <w:pPr>
              <w:pStyle w:val="TableContents"/>
              <w:bidi w:val="0"/>
              <w:spacing w:before="0" w:after="283"/>
              <w:jc w:val="left"/>
              <w:rPr/>
            </w:pPr>
            <w:r>
              <w:rPr/>
              <w:t xml:space="preserve">70 </w:t>
            </w:r>
          </w:p>
        </w:tc>
        <w:tc>
          <w:tcPr>
            <w:tcW w:w="631" w:type="dxa"/>
            <w:tcBorders/>
            <w:vAlign w:val="center"/>
          </w:tcPr>
          <w:p>
            <w:pPr>
              <w:pStyle w:val="TableContents"/>
              <w:bidi w:val="0"/>
              <w:spacing w:before="0" w:after="283"/>
              <w:jc w:val="left"/>
              <w:rPr/>
            </w:pPr>
            <w:r>
              <w:rPr/>
              <w:t xml:space="preserve">92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Serbia </w:t>
            </w:r>
          </w:p>
        </w:tc>
        <w:tc>
          <w:tcPr>
            <w:tcW w:w="586" w:type="dxa"/>
            <w:tcBorders/>
            <w:vAlign w:val="center"/>
          </w:tcPr>
          <w:p>
            <w:pPr>
              <w:pStyle w:val="TableContents"/>
              <w:bidi w:val="0"/>
              <w:spacing w:before="0" w:after="283"/>
              <w:jc w:val="left"/>
              <w:rPr/>
            </w:pPr>
            <w:r>
              <w:rPr/>
              <w:t xml:space="preserve">43 </w:t>
            </w:r>
          </w:p>
        </w:tc>
        <w:tc>
          <w:tcPr>
            <w:tcW w:w="586" w:type="dxa"/>
            <w:tcBorders/>
            <w:vAlign w:val="center"/>
          </w:tcPr>
          <w:p>
            <w:pPr>
              <w:pStyle w:val="TableContents"/>
              <w:bidi w:val="0"/>
              <w:spacing w:before="0" w:after="283"/>
              <w:jc w:val="left"/>
              <w:rPr/>
            </w:pPr>
            <w:r>
              <w:rPr/>
              <w:t xml:space="preserve">48 </w:t>
            </w:r>
          </w:p>
        </w:tc>
        <w:tc>
          <w:tcPr>
            <w:tcW w:w="586" w:type="dxa"/>
            <w:tcBorders/>
            <w:vAlign w:val="center"/>
          </w:tcPr>
          <w:p>
            <w:pPr>
              <w:pStyle w:val="TableContents"/>
              <w:bidi w:val="0"/>
              <w:spacing w:before="0" w:after="283"/>
              <w:jc w:val="left"/>
              <w:rPr/>
            </w:pPr>
            <w:r>
              <w:rPr/>
              <w:t xml:space="preserve">59 </w:t>
            </w:r>
          </w:p>
        </w:tc>
        <w:tc>
          <w:tcPr>
            <w:tcW w:w="586" w:type="dxa"/>
            <w:tcBorders/>
            <w:vAlign w:val="center"/>
          </w:tcPr>
          <w:p>
            <w:pPr>
              <w:pStyle w:val="TableContents"/>
              <w:bidi w:val="0"/>
              <w:spacing w:before="0" w:after="283"/>
              <w:jc w:val="left"/>
              <w:rPr/>
            </w:pPr>
            <w:r>
              <w:rPr/>
              <w:t xml:space="preserve">91 </w:t>
            </w:r>
          </w:p>
        </w:tc>
        <w:tc>
          <w:tcPr>
            <w:tcW w:w="586" w:type="dxa"/>
            <w:tcBorders/>
            <w:vAlign w:val="center"/>
          </w:tcPr>
          <w:p>
            <w:pPr>
              <w:pStyle w:val="TableContents"/>
              <w:bidi w:val="0"/>
              <w:spacing w:before="0" w:after="283"/>
              <w:jc w:val="left"/>
              <w:rPr/>
            </w:pPr>
            <w:r>
              <w:rPr/>
              <w:t xml:space="preserve">93 </w:t>
            </w:r>
          </w:p>
        </w:tc>
        <w:tc>
          <w:tcPr>
            <w:tcW w:w="586" w:type="dxa"/>
            <w:tcBorders/>
            <w:vAlign w:val="center"/>
          </w:tcPr>
          <w:p>
            <w:pPr>
              <w:pStyle w:val="TableContents"/>
              <w:bidi w:val="0"/>
              <w:spacing w:before="0" w:after="283"/>
              <w:jc w:val="left"/>
              <w:rPr/>
            </w:pPr>
            <w:r>
              <w:rPr/>
              <w:t xml:space="preserve">86 </w:t>
            </w:r>
          </w:p>
        </w:tc>
        <w:tc>
          <w:tcPr>
            <w:tcW w:w="586" w:type="dxa"/>
            <w:tcBorders/>
            <w:vAlign w:val="center"/>
          </w:tcPr>
          <w:p>
            <w:pPr>
              <w:pStyle w:val="TableContents"/>
              <w:bidi w:val="0"/>
              <w:spacing w:before="0" w:after="283"/>
              <w:jc w:val="left"/>
              <w:rPr/>
            </w:pPr>
            <w:r>
              <w:rPr/>
              <w:t xml:space="preserve">92 </w:t>
            </w:r>
          </w:p>
        </w:tc>
        <w:tc>
          <w:tcPr>
            <w:tcW w:w="586" w:type="dxa"/>
            <w:tcBorders/>
            <w:vAlign w:val="center"/>
          </w:tcPr>
          <w:p>
            <w:pPr>
              <w:pStyle w:val="TableContents"/>
              <w:bidi w:val="0"/>
              <w:spacing w:before="0" w:after="283"/>
              <w:jc w:val="left"/>
              <w:rPr/>
            </w:pPr>
            <w:r>
              <w:rPr/>
              <w:t xml:space="preserve">89 </w:t>
            </w:r>
          </w:p>
        </w:tc>
        <w:tc>
          <w:tcPr>
            <w:tcW w:w="466" w:type="dxa"/>
            <w:tcBorders/>
            <w:vAlign w:val="center"/>
          </w:tcPr>
          <w:p>
            <w:pPr>
              <w:pStyle w:val="TableContents"/>
              <w:bidi w:val="0"/>
              <w:spacing w:before="0" w:after="283"/>
              <w:jc w:val="left"/>
              <w:rPr/>
            </w:pPr>
            <w:r>
              <w:rPr/>
              <w:t xml:space="preserve">88 </w:t>
            </w:r>
          </w:p>
        </w:tc>
        <w:tc>
          <w:tcPr>
            <w:tcW w:w="586" w:type="dxa"/>
            <w:tcBorders/>
            <w:vAlign w:val="center"/>
          </w:tcPr>
          <w:p>
            <w:pPr>
              <w:pStyle w:val="TableContents"/>
              <w:bidi w:val="0"/>
              <w:spacing w:before="0" w:after="283"/>
              <w:jc w:val="left"/>
              <w:rPr/>
            </w:pPr>
            <w:r>
              <w:rPr/>
              <w:t xml:space="preserve">94 </w:t>
            </w:r>
          </w:p>
        </w:tc>
        <w:tc>
          <w:tcPr>
            <w:tcW w:w="586" w:type="dxa"/>
            <w:tcBorders/>
            <w:vAlign w:val="center"/>
          </w:tcPr>
          <w:p>
            <w:pPr>
              <w:pStyle w:val="TableContents"/>
              <w:bidi w:val="0"/>
              <w:spacing w:before="0" w:after="283"/>
              <w:jc w:val="left"/>
              <w:rPr/>
            </w:pPr>
            <w:r>
              <w:rPr/>
              <w:t xml:space="preserve">86 </w:t>
            </w:r>
          </w:p>
        </w:tc>
        <w:tc>
          <w:tcPr>
            <w:tcW w:w="586" w:type="dxa"/>
            <w:tcBorders/>
            <w:vAlign w:val="center"/>
          </w:tcPr>
          <w:p>
            <w:pPr>
              <w:pStyle w:val="TableContents"/>
              <w:bidi w:val="0"/>
              <w:spacing w:before="0" w:after="283"/>
              <w:jc w:val="left"/>
              <w:rPr/>
            </w:pPr>
            <w:r>
              <w:rPr/>
              <w:t xml:space="preserve">68 </w:t>
            </w:r>
          </w:p>
        </w:tc>
        <w:tc>
          <w:tcPr>
            <w:tcW w:w="631" w:type="dxa"/>
            <w:tcBorders/>
            <w:vAlign w:val="center"/>
          </w:tcPr>
          <w:p>
            <w:pPr>
              <w:pStyle w:val="TableContents"/>
              <w:bidi w:val="0"/>
              <w:spacing w:before="0" w:after="283"/>
              <w:jc w:val="left"/>
              <w:rPr/>
            </w:pPr>
            <w:r>
              <w:rPr/>
              <w:t xml:space="preserve">92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Moldova </w:t>
            </w:r>
          </w:p>
        </w:tc>
        <w:tc>
          <w:tcPr>
            <w:tcW w:w="586" w:type="dxa"/>
            <w:tcBorders/>
            <w:vAlign w:val="center"/>
          </w:tcPr>
          <w:p>
            <w:pPr>
              <w:pStyle w:val="TableContents"/>
              <w:bidi w:val="0"/>
              <w:spacing w:before="0" w:after="283"/>
              <w:jc w:val="left"/>
              <w:rPr/>
            </w:pPr>
            <w:r>
              <w:rPr/>
              <w:t xml:space="preserve">44 </w:t>
            </w:r>
          </w:p>
        </w:tc>
        <w:tc>
          <w:tcPr>
            <w:tcW w:w="586" w:type="dxa"/>
            <w:tcBorders/>
            <w:vAlign w:val="center"/>
          </w:tcPr>
          <w:p>
            <w:pPr>
              <w:pStyle w:val="TableContents"/>
              <w:bidi w:val="0"/>
              <w:spacing w:before="0" w:after="283"/>
              <w:jc w:val="left"/>
              <w:rPr/>
            </w:pPr>
            <w:r>
              <w:rPr/>
              <w:t xml:space="preserve">44 </w:t>
            </w:r>
          </w:p>
        </w:tc>
        <w:tc>
          <w:tcPr>
            <w:tcW w:w="586" w:type="dxa"/>
            <w:tcBorders/>
            <w:vAlign w:val="center"/>
          </w:tcPr>
          <w:p>
            <w:pPr>
              <w:pStyle w:val="TableContents"/>
              <w:bidi w:val="0"/>
              <w:spacing w:before="0" w:after="283"/>
              <w:jc w:val="left"/>
              <w:rPr/>
            </w:pPr>
            <w:r>
              <w:rPr/>
              <w:t xml:space="preserve">52 </w:t>
            </w:r>
          </w:p>
        </w:tc>
        <w:tc>
          <w:tcPr>
            <w:tcW w:w="586" w:type="dxa"/>
            <w:tcBorders/>
            <w:vAlign w:val="center"/>
          </w:tcPr>
          <w:p>
            <w:pPr>
              <w:pStyle w:val="TableContents"/>
              <w:bidi w:val="0"/>
              <w:spacing w:before="0" w:after="283"/>
              <w:jc w:val="left"/>
              <w:rPr/>
            </w:pPr>
            <w:r>
              <w:rPr/>
              <w:t xml:space="preserve">63 </w:t>
            </w:r>
          </w:p>
        </w:tc>
        <w:tc>
          <w:tcPr>
            <w:tcW w:w="586" w:type="dxa"/>
            <w:tcBorders/>
            <w:vAlign w:val="center"/>
          </w:tcPr>
          <w:p>
            <w:pPr>
              <w:pStyle w:val="TableContents"/>
              <w:bidi w:val="0"/>
              <w:spacing w:before="0" w:after="283"/>
              <w:jc w:val="left"/>
              <w:rPr/>
            </w:pPr>
            <w:r>
              <w:rPr/>
              <w:t xml:space="preserve">78 </w:t>
            </w:r>
          </w:p>
        </w:tc>
        <w:tc>
          <w:tcPr>
            <w:tcW w:w="586" w:type="dxa"/>
            <w:tcBorders/>
            <w:vAlign w:val="center"/>
          </w:tcPr>
          <w:p>
            <w:pPr>
              <w:pStyle w:val="TableContents"/>
              <w:bidi w:val="0"/>
              <w:spacing w:before="0" w:after="283"/>
              <w:jc w:val="left"/>
              <w:rPr/>
            </w:pPr>
            <w:r>
              <w:rPr/>
              <w:t xml:space="preserve">83 </w:t>
            </w:r>
          </w:p>
        </w:tc>
        <w:tc>
          <w:tcPr>
            <w:tcW w:w="586" w:type="dxa"/>
            <w:tcBorders/>
            <w:vAlign w:val="center"/>
          </w:tcPr>
          <w:p>
            <w:pPr>
              <w:pStyle w:val="TableContents"/>
              <w:bidi w:val="0"/>
              <w:spacing w:before="0" w:after="283"/>
              <w:jc w:val="left"/>
              <w:rPr/>
            </w:pPr>
            <w:r>
              <w:rPr/>
              <w:t xml:space="preserve">81 </w:t>
            </w:r>
          </w:p>
        </w:tc>
        <w:tc>
          <w:tcPr>
            <w:tcW w:w="586" w:type="dxa"/>
            <w:tcBorders/>
            <w:vAlign w:val="center"/>
          </w:tcPr>
          <w:p>
            <w:pPr>
              <w:pStyle w:val="TableContents"/>
              <w:bidi w:val="0"/>
              <w:spacing w:before="0" w:after="283"/>
              <w:jc w:val="left"/>
              <w:rPr/>
            </w:pPr>
            <w:r>
              <w:rPr/>
              <w:t xml:space="preserve">90 </w:t>
            </w:r>
          </w:p>
        </w:tc>
        <w:tc>
          <w:tcPr>
            <w:tcW w:w="466" w:type="dxa"/>
            <w:tcBorders/>
            <w:vAlign w:val="center"/>
          </w:tcPr>
          <w:p>
            <w:pPr>
              <w:pStyle w:val="TableContents"/>
              <w:bidi w:val="0"/>
              <w:spacing w:before="0" w:after="283"/>
              <w:jc w:val="left"/>
              <w:rPr/>
            </w:pPr>
            <w:r>
              <w:rPr/>
              <w:t xml:space="preserve">94 </w:t>
            </w:r>
          </w:p>
        </w:tc>
        <w:tc>
          <w:tcPr>
            <w:tcW w:w="586" w:type="dxa"/>
            <w:tcBorders/>
            <w:vAlign w:val="center"/>
          </w:tcPr>
          <w:p>
            <w:pPr>
              <w:pStyle w:val="TableContents"/>
              <w:bidi w:val="0"/>
              <w:spacing w:before="0" w:after="283"/>
              <w:jc w:val="left"/>
              <w:rPr/>
            </w:pPr>
            <w:r>
              <w:rPr/>
              <w:t xml:space="preserve">103 </w:t>
            </w:r>
          </w:p>
        </w:tc>
        <w:tc>
          <w:tcPr>
            <w:tcW w:w="586" w:type="dxa"/>
            <w:tcBorders/>
            <w:vAlign w:val="center"/>
          </w:tcPr>
          <w:p>
            <w:pPr>
              <w:pStyle w:val="TableContents"/>
              <w:bidi w:val="0"/>
              <w:spacing w:before="0" w:after="283"/>
              <w:jc w:val="left"/>
              <w:rPr/>
            </w:pPr>
            <w:r>
              <w:rPr/>
              <w:t xml:space="preserve">92 </w:t>
            </w:r>
          </w:p>
        </w:tc>
        <w:tc>
          <w:tcPr>
            <w:tcW w:w="586" w:type="dxa"/>
            <w:tcBorders/>
            <w:vAlign w:val="center"/>
          </w:tcPr>
          <w:p>
            <w:pPr>
              <w:pStyle w:val="TableContents"/>
              <w:bidi w:val="0"/>
              <w:spacing w:before="0" w:after="283"/>
              <w:jc w:val="left"/>
              <w:rPr/>
            </w:pPr>
            <w:r>
              <w:rPr/>
              <w:t xml:space="preserve">103 </w:t>
            </w:r>
          </w:p>
        </w:tc>
        <w:tc>
          <w:tcPr>
            <w:tcW w:w="631" w:type="dxa"/>
            <w:tcBorders/>
            <w:vAlign w:val="center"/>
          </w:tcPr>
          <w:p>
            <w:pPr>
              <w:pStyle w:val="TableContents"/>
              <w:bidi w:val="0"/>
              <w:spacing w:before="0" w:after="283"/>
              <w:jc w:val="left"/>
              <w:rPr/>
            </w:pPr>
            <w:r>
              <w:rPr/>
              <w:t xml:space="preserve">83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Romania </w:t>
            </w:r>
          </w:p>
        </w:tc>
        <w:tc>
          <w:tcPr>
            <w:tcW w:w="586" w:type="dxa"/>
            <w:tcBorders/>
            <w:vAlign w:val="center"/>
          </w:tcPr>
          <w:p>
            <w:pPr>
              <w:pStyle w:val="TableContents"/>
              <w:bidi w:val="0"/>
              <w:spacing w:before="0" w:after="283"/>
              <w:jc w:val="left"/>
              <w:rPr/>
            </w:pPr>
            <w:r>
              <w:rPr/>
              <w:t xml:space="preserve">45 </w:t>
            </w:r>
          </w:p>
        </w:tc>
        <w:tc>
          <w:tcPr>
            <w:tcW w:w="586" w:type="dxa"/>
            <w:tcBorders/>
            <w:vAlign w:val="center"/>
          </w:tcPr>
          <w:p>
            <w:pPr>
              <w:pStyle w:val="TableContents"/>
              <w:bidi w:val="0"/>
              <w:spacing w:before="0" w:after="283"/>
              <w:jc w:val="left"/>
              <w:rPr/>
            </w:pPr>
            <w:r>
              <w:rPr/>
              <w:t xml:space="preserve">36 </w:t>
            </w:r>
          </w:p>
        </w:tc>
        <w:tc>
          <w:tcPr>
            <w:tcW w:w="586" w:type="dxa"/>
            <w:tcBorders/>
            <w:vAlign w:val="center"/>
          </w:tcPr>
          <w:p>
            <w:pPr>
              <w:pStyle w:val="TableContents"/>
              <w:bidi w:val="0"/>
              <w:spacing w:before="0" w:after="283"/>
              <w:jc w:val="left"/>
              <w:rPr/>
            </w:pPr>
            <w:r>
              <w:rPr/>
              <w:t xml:space="preserve">37 </w:t>
            </w:r>
          </w:p>
        </w:tc>
        <w:tc>
          <w:tcPr>
            <w:tcW w:w="586" w:type="dxa"/>
            <w:tcBorders/>
            <w:vAlign w:val="center"/>
          </w:tcPr>
          <w:p>
            <w:pPr>
              <w:pStyle w:val="TableContents"/>
              <w:bidi w:val="0"/>
              <w:spacing w:before="0" w:after="283"/>
              <w:jc w:val="left"/>
              <w:rPr/>
            </w:pPr>
            <w:r>
              <w:rPr/>
              <w:t xml:space="preserve">48 </w:t>
            </w:r>
          </w:p>
        </w:tc>
        <w:tc>
          <w:tcPr>
            <w:tcW w:w="586" w:type="dxa"/>
            <w:tcBorders/>
            <w:vAlign w:val="center"/>
          </w:tcPr>
          <w:p>
            <w:pPr>
              <w:pStyle w:val="TableContents"/>
              <w:bidi w:val="0"/>
              <w:spacing w:before="0" w:after="283"/>
              <w:jc w:val="left"/>
              <w:rPr/>
            </w:pPr>
            <w:r>
              <w:rPr/>
              <w:t xml:space="preserve">73 </w:t>
            </w:r>
          </w:p>
        </w:tc>
        <w:tc>
          <w:tcPr>
            <w:tcW w:w="586" w:type="dxa"/>
            <w:tcBorders/>
            <w:vAlign w:val="center"/>
          </w:tcPr>
          <w:p>
            <w:pPr>
              <w:pStyle w:val="TableContents"/>
              <w:bidi w:val="0"/>
              <w:spacing w:before="0" w:after="283"/>
              <w:jc w:val="left"/>
              <w:rPr/>
            </w:pPr>
            <w:r>
              <w:rPr/>
              <w:t xml:space="preserve">72 </w:t>
            </w:r>
          </w:p>
        </w:tc>
        <w:tc>
          <w:tcPr>
            <w:tcW w:w="586" w:type="dxa"/>
            <w:tcBorders/>
            <w:vAlign w:val="center"/>
          </w:tcPr>
          <w:p>
            <w:pPr>
              <w:pStyle w:val="TableContents"/>
              <w:bidi w:val="0"/>
              <w:spacing w:before="0" w:after="283"/>
              <w:jc w:val="left"/>
              <w:rPr/>
            </w:pPr>
            <w:r>
              <w:rPr/>
              <w:t xml:space="preserve">72 </w:t>
            </w:r>
          </w:p>
        </w:tc>
        <w:tc>
          <w:tcPr>
            <w:tcW w:w="586" w:type="dxa"/>
            <w:tcBorders/>
            <w:vAlign w:val="center"/>
          </w:tcPr>
          <w:p>
            <w:pPr>
              <w:pStyle w:val="TableContents"/>
              <w:bidi w:val="0"/>
              <w:spacing w:before="0" w:after="283"/>
              <w:jc w:val="left"/>
              <w:rPr/>
            </w:pPr>
            <w:r>
              <w:rPr/>
              <w:t xml:space="preserve">56 </w:t>
            </w:r>
          </w:p>
        </w:tc>
        <w:tc>
          <w:tcPr>
            <w:tcW w:w="466" w:type="dxa"/>
            <w:tcBorders/>
            <w:vAlign w:val="center"/>
          </w:tcPr>
          <w:p>
            <w:pPr>
              <w:pStyle w:val="TableContents"/>
              <w:bidi w:val="0"/>
              <w:spacing w:before="0" w:after="283"/>
              <w:jc w:val="left"/>
              <w:rPr/>
            </w:pPr>
            <w:r>
              <w:rPr/>
              <w:t xml:space="preserve">55 </w:t>
            </w:r>
          </w:p>
        </w:tc>
        <w:tc>
          <w:tcPr>
            <w:tcW w:w="586" w:type="dxa"/>
            <w:tcBorders/>
            <w:vAlign w:val="center"/>
          </w:tcPr>
          <w:p>
            <w:pPr>
              <w:pStyle w:val="TableContents"/>
              <w:bidi w:val="0"/>
              <w:spacing w:before="0" w:after="283"/>
              <w:jc w:val="left"/>
              <w:rPr/>
            </w:pPr>
            <w:r>
              <w:rPr/>
              <w:t xml:space="preserve">47 </w:t>
            </w:r>
          </w:p>
        </w:tc>
        <w:tc>
          <w:tcPr>
            <w:tcW w:w="586" w:type="dxa"/>
            <w:tcBorders/>
            <w:vAlign w:val="center"/>
          </w:tcPr>
          <w:p>
            <w:pPr>
              <w:pStyle w:val="TableContents"/>
              <w:bidi w:val="0"/>
              <w:spacing w:before="0" w:after="283"/>
              <w:jc w:val="left"/>
              <w:rPr/>
            </w:pPr>
            <w:r>
              <w:rPr/>
              <w:t xml:space="preserve">48 </w:t>
            </w:r>
          </w:p>
        </w:tc>
        <w:tc>
          <w:tcPr>
            <w:tcW w:w="586" w:type="dxa"/>
            <w:tcBorders/>
            <w:vAlign w:val="center"/>
          </w:tcPr>
          <w:p>
            <w:pPr>
              <w:pStyle w:val="TableContents"/>
              <w:bidi w:val="0"/>
              <w:spacing w:before="0" w:after="283"/>
              <w:jc w:val="left"/>
              <w:rPr/>
            </w:pPr>
            <w:r>
              <w:rPr/>
              <w:t xml:space="preserve">49 </w:t>
            </w:r>
          </w:p>
        </w:tc>
        <w:tc>
          <w:tcPr>
            <w:tcW w:w="631" w:type="dxa"/>
            <w:tcBorders/>
            <w:vAlign w:val="center"/>
          </w:tcPr>
          <w:p>
            <w:pPr>
              <w:pStyle w:val="TableContents"/>
              <w:bidi w:val="0"/>
              <w:spacing w:before="0" w:after="283"/>
              <w:jc w:val="left"/>
              <w:rPr/>
            </w:pPr>
            <w:r>
              <w:rPr/>
              <w:t xml:space="preserve">78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Italia </w:t>
            </w:r>
          </w:p>
        </w:tc>
        <w:tc>
          <w:tcPr>
            <w:tcW w:w="586" w:type="dxa"/>
            <w:tcBorders/>
            <w:vAlign w:val="center"/>
          </w:tcPr>
          <w:p>
            <w:pPr>
              <w:pStyle w:val="TableContents"/>
              <w:bidi w:val="0"/>
              <w:spacing w:before="0" w:after="283"/>
              <w:jc w:val="left"/>
              <w:rPr/>
            </w:pPr>
            <w:r>
              <w:rPr/>
              <w:t xml:space="preserve">46 </w:t>
            </w:r>
          </w:p>
        </w:tc>
        <w:tc>
          <w:tcPr>
            <w:tcW w:w="586" w:type="dxa"/>
            <w:tcBorders/>
            <w:vAlign w:val="center"/>
          </w:tcPr>
          <w:p>
            <w:pPr>
              <w:pStyle w:val="TableContents"/>
              <w:bidi w:val="0"/>
              <w:spacing w:before="0" w:after="283"/>
              <w:jc w:val="left"/>
              <w:rPr/>
            </w:pPr>
            <w:r>
              <w:rPr/>
              <w:t xml:space="preserve">50 </w:t>
            </w:r>
          </w:p>
        </w:tc>
        <w:tc>
          <w:tcPr>
            <w:tcW w:w="586" w:type="dxa"/>
            <w:tcBorders/>
            <w:vAlign w:val="center"/>
          </w:tcPr>
          <w:p>
            <w:pPr>
              <w:pStyle w:val="TableContents"/>
              <w:bidi w:val="0"/>
              <w:spacing w:before="0" w:after="283"/>
              <w:jc w:val="left"/>
              <w:rPr/>
            </w:pPr>
            <w:r>
              <w:rPr/>
              <w:t xml:space="preserve">45 </w:t>
            </w:r>
          </w:p>
        </w:tc>
        <w:tc>
          <w:tcPr>
            <w:tcW w:w="586" w:type="dxa"/>
            <w:tcBorders/>
            <w:vAlign w:val="center"/>
          </w:tcPr>
          <w:p>
            <w:pPr>
              <w:pStyle w:val="TableContents"/>
              <w:bidi w:val="0"/>
              <w:spacing w:before="0" w:after="283"/>
              <w:jc w:val="left"/>
              <w:rPr/>
            </w:pPr>
            <w:r>
              <w:rPr/>
              <w:t xml:space="preserve">56 </w:t>
            </w:r>
          </w:p>
        </w:tc>
        <w:tc>
          <w:tcPr>
            <w:tcW w:w="586" w:type="dxa"/>
            <w:tcBorders/>
            <w:vAlign w:val="center"/>
          </w:tcPr>
          <w:p>
            <w:pPr>
              <w:pStyle w:val="TableContents"/>
              <w:bidi w:val="0"/>
              <w:spacing w:before="0" w:after="283"/>
              <w:jc w:val="left"/>
              <w:rPr/>
            </w:pPr>
            <w:r>
              <w:rPr/>
              <w:t xml:space="preserve">65 </w:t>
            </w:r>
          </w:p>
        </w:tc>
        <w:tc>
          <w:tcPr>
            <w:tcW w:w="586" w:type="dxa"/>
            <w:tcBorders/>
            <w:vAlign w:val="center"/>
          </w:tcPr>
          <w:p>
            <w:pPr>
              <w:pStyle w:val="TableContents"/>
              <w:bidi w:val="0"/>
              <w:spacing w:before="0" w:after="283"/>
              <w:jc w:val="left"/>
              <w:rPr/>
            </w:pPr>
            <w:r>
              <w:rPr/>
              <w:t xml:space="preserve">73 </w:t>
            </w:r>
          </w:p>
        </w:tc>
        <w:tc>
          <w:tcPr>
            <w:tcW w:w="586" w:type="dxa"/>
            <w:tcBorders/>
            <w:vAlign w:val="center"/>
          </w:tcPr>
          <w:p>
            <w:pPr>
              <w:pStyle w:val="TableContents"/>
              <w:bidi w:val="0"/>
              <w:spacing w:before="0" w:after="283"/>
              <w:jc w:val="left"/>
              <w:rPr/>
            </w:pPr>
            <w:r>
              <w:rPr/>
              <w:t xml:space="preserve">87 </w:t>
            </w:r>
          </w:p>
        </w:tc>
        <w:tc>
          <w:tcPr>
            <w:tcW w:w="58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78 </w:t>
            </w:r>
          </w:p>
        </w:tc>
        <w:tc>
          <w:tcPr>
            <w:tcW w:w="586" w:type="dxa"/>
            <w:tcBorders/>
            <w:vAlign w:val="center"/>
          </w:tcPr>
          <w:p>
            <w:pPr>
              <w:pStyle w:val="TableContents"/>
              <w:bidi w:val="0"/>
              <w:spacing w:before="0" w:after="283"/>
              <w:jc w:val="left"/>
              <w:rPr/>
            </w:pPr>
            <w:r>
              <w:rPr/>
              <w:t xml:space="preserve">65 </w:t>
            </w:r>
          </w:p>
        </w:tc>
        <w:tc>
          <w:tcPr>
            <w:tcW w:w="586" w:type="dxa"/>
            <w:tcBorders/>
            <w:vAlign w:val="center"/>
          </w:tcPr>
          <w:p>
            <w:pPr>
              <w:pStyle w:val="TableContents"/>
              <w:bidi w:val="0"/>
              <w:spacing w:before="0" w:after="283"/>
              <w:jc w:val="left"/>
              <w:rPr/>
            </w:pPr>
            <w:r>
              <w:rPr/>
              <w:t xml:space="preserve">53 </w:t>
            </w:r>
          </w:p>
        </w:tc>
        <w:tc>
          <w:tcPr>
            <w:tcW w:w="586" w:type="dxa"/>
            <w:tcBorders/>
            <w:vAlign w:val="center"/>
          </w:tcPr>
          <w:p>
            <w:pPr>
              <w:pStyle w:val="TableContents"/>
              <w:bidi w:val="0"/>
              <w:spacing w:before="0" w:after="283"/>
              <w:jc w:val="left"/>
              <w:rPr/>
            </w:pPr>
            <w:r>
              <w:rPr/>
              <w:t xml:space="preserve">82 </w:t>
            </w:r>
          </w:p>
        </w:tc>
        <w:tc>
          <w:tcPr>
            <w:tcW w:w="631" w:type="dxa"/>
            <w:tcBorders/>
            <w:vAlign w:val="center"/>
          </w:tcPr>
          <w:p>
            <w:pPr>
              <w:pStyle w:val="TableContents"/>
              <w:bidi w:val="0"/>
              <w:spacing w:before="0" w:after="283"/>
              <w:jc w:val="left"/>
              <w:rPr/>
            </w:pPr>
            <w:r>
              <w:rPr/>
              <w:t xml:space="preserve">70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Armenia </w:t>
            </w:r>
          </w:p>
        </w:tc>
        <w:tc>
          <w:tcPr>
            <w:tcW w:w="586" w:type="dxa"/>
            <w:tcBorders/>
            <w:vAlign w:val="center"/>
          </w:tcPr>
          <w:p>
            <w:pPr>
              <w:pStyle w:val="TableContents"/>
              <w:bidi w:val="0"/>
              <w:spacing w:before="0" w:after="283"/>
              <w:jc w:val="left"/>
              <w:rPr/>
            </w:pPr>
            <w:r>
              <w:rPr/>
              <w:t xml:space="preserve">47 </w:t>
            </w:r>
          </w:p>
        </w:tc>
        <w:tc>
          <w:tcPr>
            <w:tcW w:w="586" w:type="dxa"/>
            <w:tcBorders/>
            <w:vAlign w:val="center"/>
          </w:tcPr>
          <w:p>
            <w:pPr>
              <w:pStyle w:val="TableContents"/>
              <w:bidi w:val="0"/>
              <w:spacing w:before="0" w:after="283"/>
              <w:jc w:val="left"/>
              <w:rPr/>
            </w:pPr>
            <w:r>
              <w:rPr/>
              <w:t xml:space="preserve">38 </w:t>
            </w:r>
          </w:p>
        </w:tc>
        <w:tc>
          <w:tcPr>
            <w:tcW w:w="586"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45 </w:t>
            </w:r>
          </w:p>
        </w:tc>
        <w:tc>
          <w:tcPr>
            <w:tcW w:w="586" w:type="dxa"/>
            <w:tcBorders/>
            <w:vAlign w:val="center"/>
          </w:tcPr>
          <w:p>
            <w:pPr>
              <w:pStyle w:val="TableContents"/>
              <w:bidi w:val="0"/>
              <w:spacing w:before="0" w:after="283"/>
              <w:jc w:val="left"/>
              <w:rPr/>
            </w:pPr>
            <w:r>
              <w:rPr/>
              <w:t xml:space="preserve">37 </w:t>
            </w:r>
          </w:p>
        </w:tc>
        <w:tc>
          <w:tcPr>
            <w:tcW w:w="586" w:type="dxa"/>
            <w:tcBorders/>
            <w:vAlign w:val="center"/>
          </w:tcPr>
          <w:p>
            <w:pPr>
              <w:pStyle w:val="TableContents"/>
              <w:bidi w:val="0"/>
              <w:spacing w:before="0" w:after="283"/>
              <w:jc w:val="left"/>
              <w:rPr/>
            </w:pPr>
            <w:r>
              <w:rPr/>
              <w:t xml:space="preserve">32 </w:t>
            </w:r>
          </w:p>
        </w:tc>
        <w:tc>
          <w:tcPr>
            <w:tcW w:w="586" w:type="dxa"/>
            <w:tcBorders/>
            <w:vAlign w:val="center"/>
          </w:tcPr>
          <w:p>
            <w:pPr>
              <w:pStyle w:val="TableContents"/>
              <w:bidi w:val="0"/>
              <w:spacing w:before="0" w:after="283"/>
              <w:jc w:val="left"/>
              <w:rPr/>
            </w:pPr>
            <w:r>
              <w:rPr/>
              <w:t xml:space="preserve">55 </w:t>
            </w:r>
          </w:p>
        </w:tc>
        <w:tc>
          <w:tcPr>
            <w:tcW w:w="58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43 </w:t>
            </w:r>
          </w:p>
        </w:tc>
        <w:tc>
          <w:tcPr>
            <w:tcW w:w="586" w:type="dxa"/>
            <w:tcBorders/>
            <w:vAlign w:val="center"/>
          </w:tcPr>
          <w:p>
            <w:pPr>
              <w:pStyle w:val="TableContents"/>
              <w:bidi w:val="0"/>
              <w:spacing w:before="0" w:after="283"/>
              <w:jc w:val="left"/>
              <w:rPr/>
            </w:pPr>
            <w:r>
              <w:rPr/>
              <w:t xml:space="preserve">44 </w:t>
            </w:r>
          </w:p>
        </w:tc>
        <w:tc>
          <w:tcPr>
            <w:tcW w:w="586" w:type="dxa"/>
            <w:tcBorders/>
            <w:vAlign w:val="center"/>
          </w:tcPr>
          <w:p>
            <w:pPr>
              <w:pStyle w:val="TableContents"/>
              <w:bidi w:val="0"/>
              <w:spacing w:before="0" w:after="283"/>
              <w:jc w:val="left"/>
              <w:rPr/>
            </w:pPr>
            <w:r>
              <w:rPr/>
              <w:t xml:space="preserve">39 </w:t>
            </w:r>
          </w:p>
        </w:tc>
        <w:tc>
          <w:tcPr>
            <w:tcW w:w="586" w:type="dxa"/>
            <w:tcBorders/>
            <w:vAlign w:val="center"/>
          </w:tcPr>
          <w:p>
            <w:pPr>
              <w:pStyle w:val="TableContents"/>
              <w:bidi w:val="0"/>
              <w:spacing w:before="0" w:after="283"/>
              <w:jc w:val="left"/>
              <w:rPr/>
            </w:pPr>
            <w:r>
              <w:rPr/>
              <w:t xml:space="preserve">34 </w:t>
            </w:r>
          </w:p>
        </w:tc>
        <w:tc>
          <w:tcPr>
            <w:tcW w:w="631" w:type="dxa"/>
            <w:tcBorders/>
            <w:vAlign w:val="center"/>
          </w:tcPr>
          <w:p>
            <w:pPr>
              <w:pStyle w:val="TableContents"/>
              <w:bidi w:val="0"/>
              <w:spacing w:before="0" w:after="283"/>
              <w:jc w:val="left"/>
              <w:rPr/>
            </w:pPr>
            <w:r>
              <w:rPr/>
              <w:t xml:space="preserve">46 </w:t>
            </w:r>
          </w:p>
        </w:tc>
      </w:tr>
      <w:tr>
        <w:trPr/>
        <w:tc>
          <w:tcPr>
            <w:tcW w:w="1471" w:type="dxa"/>
            <w:tcBorders/>
            <w:vAlign w:val="center"/>
          </w:tcPr>
          <w:p>
            <w:pPr>
              <w:pStyle w:val="TableContents"/>
              <w:bidi w:val="0"/>
              <w:spacing w:before="0" w:after="283"/>
              <w:jc w:val="left"/>
              <w:rPr/>
            </w:pPr>
            <w:r>
              <w:rPr/>
              <w:t xml:space="preserve">Erittäin helppoa </w:t>
            </w:r>
          </w:p>
        </w:tc>
        <w:tc>
          <w:tcPr>
            <w:tcW w:w="1501" w:type="dxa"/>
            <w:tcBorders/>
            <w:vAlign w:val="center"/>
          </w:tcPr>
          <w:p>
            <w:pPr>
              <w:pStyle w:val="TableContents"/>
              <w:bidi w:val="0"/>
              <w:spacing w:before="0" w:after="283"/>
              <w:jc w:val="left"/>
              <w:rPr/>
            </w:pPr>
            <w:r>
              <w:rPr/>
              <w:t xml:space="preserve">Unkari </w:t>
            </w:r>
          </w:p>
        </w:tc>
        <w:tc>
          <w:tcPr>
            <w:tcW w:w="586" w:type="dxa"/>
            <w:tcBorders/>
            <w:vAlign w:val="center"/>
          </w:tcPr>
          <w:p>
            <w:pPr>
              <w:pStyle w:val="TableContents"/>
              <w:bidi w:val="0"/>
              <w:spacing w:before="0" w:after="283"/>
              <w:jc w:val="left"/>
              <w:rPr/>
            </w:pPr>
            <w:r>
              <w:rPr/>
              <w:t xml:space="preserve">48 </w:t>
            </w:r>
          </w:p>
        </w:tc>
        <w:tc>
          <w:tcPr>
            <w:tcW w:w="586" w:type="dxa"/>
            <w:tcBorders/>
            <w:vAlign w:val="center"/>
          </w:tcPr>
          <w:p>
            <w:pPr>
              <w:pStyle w:val="TableContents"/>
              <w:bidi w:val="0"/>
              <w:spacing w:before="0" w:after="283"/>
              <w:jc w:val="left"/>
              <w:rPr/>
            </w:pPr>
            <w:r>
              <w:rPr/>
              <w:t xml:space="preserve">41 </w:t>
            </w:r>
          </w:p>
        </w:tc>
        <w:tc>
          <w:tcPr>
            <w:tcW w:w="586" w:type="dxa"/>
            <w:tcBorders/>
            <w:vAlign w:val="center"/>
          </w:tcPr>
          <w:p>
            <w:pPr>
              <w:pStyle w:val="TableContents"/>
              <w:bidi w:val="0"/>
              <w:spacing w:before="0" w:after="283"/>
              <w:jc w:val="left"/>
              <w:rPr/>
            </w:pPr>
            <w:r>
              <w:rPr/>
              <w:t xml:space="preserve">42 </w:t>
            </w:r>
          </w:p>
        </w:tc>
        <w:tc>
          <w:tcPr>
            <w:tcW w:w="586" w:type="dxa"/>
            <w:tcBorders/>
            <w:vAlign w:val="center"/>
          </w:tcPr>
          <w:p>
            <w:pPr>
              <w:pStyle w:val="TableContents"/>
              <w:bidi w:val="0"/>
              <w:spacing w:before="0" w:after="283"/>
              <w:jc w:val="left"/>
              <w:rPr/>
            </w:pPr>
            <w:r>
              <w:rPr/>
              <w:t xml:space="preserve">54 </w:t>
            </w:r>
          </w:p>
        </w:tc>
        <w:tc>
          <w:tcPr>
            <w:tcW w:w="586" w:type="dxa"/>
            <w:tcBorders/>
            <w:vAlign w:val="center"/>
          </w:tcPr>
          <w:p>
            <w:pPr>
              <w:pStyle w:val="TableContents"/>
              <w:bidi w:val="0"/>
              <w:spacing w:before="0" w:after="283"/>
              <w:jc w:val="left"/>
              <w:rPr/>
            </w:pPr>
            <w:r>
              <w:rPr/>
              <w:t xml:space="preserve">54 </w:t>
            </w:r>
          </w:p>
        </w:tc>
        <w:tc>
          <w:tcPr>
            <w:tcW w:w="586" w:type="dxa"/>
            <w:tcBorders/>
            <w:vAlign w:val="center"/>
          </w:tcPr>
          <w:p>
            <w:pPr>
              <w:pStyle w:val="TableContents"/>
              <w:bidi w:val="0"/>
              <w:spacing w:before="0" w:after="283"/>
              <w:jc w:val="left"/>
              <w:rPr/>
            </w:pPr>
            <w:r>
              <w:rPr/>
              <w:t xml:space="preserve">54 </w:t>
            </w:r>
          </w:p>
        </w:tc>
        <w:tc>
          <w:tcPr>
            <w:tcW w:w="586" w:type="dxa"/>
            <w:tcBorders/>
            <w:vAlign w:val="center"/>
          </w:tcPr>
          <w:p>
            <w:pPr>
              <w:pStyle w:val="TableContents"/>
              <w:bidi w:val="0"/>
              <w:spacing w:before="0" w:after="283"/>
              <w:jc w:val="left"/>
              <w:rPr/>
            </w:pPr>
            <w:r>
              <w:rPr/>
              <w:t xml:space="preserve">51 </w:t>
            </w:r>
          </w:p>
        </w:tc>
        <w:tc>
          <w:tcPr>
            <w:tcW w:w="586" w:type="dxa"/>
            <w:tcBorders/>
            <w:vAlign w:val="center"/>
          </w:tcPr>
          <w:p>
            <w:pPr>
              <w:pStyle w:val="TableContents"/>
              <w:bidi w:val="0"/>
              <w:spacing w:before="0" w:after="283"/>
              <w:jc w:val="left"/>
              <w:rPr/>
            </w:pPr>
            <w:r>
              <w:rPr/>
              <w:t xml:space="preserve">46 </w:t>
            </w:r>
          </w:p>
        </w:tc>
        <w:tc>
          <w:tcPr>
            <w:tcW w:w="466" w:type="dxa"/>
            <w:tcBorders/>
            <w:vAlign w:val="center"/>
          </w:tcPr>
          <w:p>
            <w:pPr>
              <w:pStyle w:val="TableContents"/>
              <w:bidi w:val="0"/>
              <w:spacing w:before="0" w:after="283"/>
              <w:jc w:val="left"/>
              <w:rPr/>
            </w:pPr>
            <w:r>
              <w:rPr/>
              <w:t xml:space="preserve">47 </w:t>
            </w:r>
          </w:p>
        </w:tc>
        <w:tc>
          <w:tcPr>
            <w:tcW w:w="586" w:type="dxa"/>
            <w:tcBorders/>
            <w:vAlign w:val="center"/>
          </w:tcPr>
          <w:p>
            <w:pPr>
              <w:pStyle w:val="TableContents"/>
              <w:bidi w:val="0"/>
              <w:spacing w:before="0" w:after="283"/>
              <w:jc w:val="left"/>
              <w:rPr/>
            </w:pPr>
            <w:r>
              <w:rPr/>
              <w:t xml:space="preserve">41 </w:t>
            </w:r>
          </w:p>
        </w:tc>
        <w:tc>
          <w:tcPr>
            <w:tcW w:w="586" w:type="dxa"/>
            <w:tcBorders/>
            <w:vAlign w:val="center"/>
          </w:tcPr>
          <w:p>
            <w:pPr>
              <w:pStyle w:val="TableContents"/>
              <w:bidi w:val="0"/>
              <w:spacing w:before="0" w:after="283"/>
              <w:jc w:val="left"/>
              <w:rPr/>
            </w:pPr>
            <w:r>
              <w:rPr/>
              <w:t xml:space="preserve">45 </w:t>
            </w:r>
          </w:p>
        </w:tc>
        <w:tc>
          <w:tcPr>
            <w:tcW w:w="586" w:type="dxa"/>
            <w:tcBorders/>
            <w:vAlign w:val="center"/>
          </w:tcPr>
          <w:p>
            <w:pPr>
              <w:pStyle w:val="TableContents"/>
              <w:bidi w:val="0"/>
              <w:spacing w:before="0" w:after="283"/>
              <w:jc w:val="left"/>
              <w:rPr/>
            </w:pPr>
            <w:r>
              <w:rPr/>
              <w:t xml:space="preserve">66 </w:t>
            </w:r>
          </w:p>
        </w:tc>
        <w:tc>
          <w:tcPr>
            <w:tcW w:w="631" w:type="dxa"/>
            <w:tcBorders/>
            <w:vAlign w:val="center"/>
          </w:tcPr>
          <w:p>
            <w:pPr>
              <w:pStyle w:val="TableContents"/>
              <w:bidi w:val="0"/>
              <w:spacing w:before="0" w:after="283"/>
              <w:jc w:val="left"/>
              <w:rPr/>
            </w:pPr>
            <w:r>
              <w:rPr/>
              <w:t xml:space="preserve">52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Meksiko </w:t>
            </w:r>
          </w:p>
        </w:tc>
        <w:tc>
          <w:tcPr>
            <w:tcW w:w="586" w:type="dxa"/>
            <w:tcBorders/>
            <w:vAlign w:val="center"/>
          </w:tcPr>
          <w:p>
            <w:pPr>
              <w:pStyle w:val="TableContents"/>
              <w:bidi w:val="0"/>
              <w:spacing w:before="0" w:after="283"/>
              <w:jc w:val="left"/>
              <w:rPr/>
            </w:pPr>
            <w:r>
              <w:rPr/>
              <w:t xml:space="preserve">49 </w:t>
            </w:r>
          </w:p>
        </w:tc>
        <w:tc>
          <w:tcPr>
            <w:tcW w:w="586" w:type="dxa"/>
            <w:tcBorders/>
            <w:vAlign w:val="center"/>
          </w:tcPr>
          <w:p>
            <w:pPr>
              <w:pStyle w:val="TableContents"/>
              <w:bidi w:val="0"/>
              <w:spacing w:before="0" w:after="283"/>
              <w:jc w:val="left"/>
              <w:rPr/>
            </w:pPr>
            <w:r>
              <w:rPr/>
              <w:t xml:space="preserve">47 </w:t>
            </w:r>
          </w:p>
        </w:tc>
        <w:tc>
          <w:tcPr>
            <w:tcW w:w="586" w:type="dxa"/>
            <w:tcBorders/>
            <w:vAlign w:val="center"/>
          </w:tcPr>
          <w:p>
            <w:pPr>
              <w:pStyle w:val="TableContents"/>
              <w:bidi w:val="0"/>
              <w:spacing w:before="0" w:after="283"/>
              <w:jc w:val="left"/>
              <w:rPr/>
            </w:pPr>
            <w:r>
              <w:rPr/>
              <w:t xml:space="preserve">38 </w:t>
            </w:r>
          </w:p>
        </w:tc>
        <w:tc>
          <w:tcPr>
            <w:tcW w:w="586" w:type="dxa"/>
            <w:tcBorders/>
            <w:vAlign w:val="center"/>
          </w:tcPr>
          <w:p>
            <w:pPr>
              <w:pStyle w:val="TableContents"/>
              <w:bidi w:val="0"/>
              <w:spacing w:before="0" w:after="283"/>
              <w:jc w:val="left"/>
              <w:rPr/>
            </w:pPr>
            <w:r>
              <w:rPr/>
              <w:t xml:space="preserve">39 </w:t>
            </w:r>
          </w:p>
        </w:tc>
        <w:tc>
          <w:tcPr>
            <w:tcW w:w="586" w:type="dxa"/>
            <w:tcBorders/>
            <w:vAlign w:val="center"/>
          </w:tcPr>
          <w:p>
            <w:pPr>
              <w:pStyle w:val="TableContents"/>
              <w:bidi w:val="0"/>
              <w:spacing w:before="0" w:after="283"/>
              <w:jc w:val="left"/>
              <w:rPr/>
            </w:pPr>
            <w:r>
              <w:rPr/>
              <w:t xml:space="preserve">53 </w:t>
            </w:r>
          </w:p>
        </w:tc>
        <w:tc>
          <w:tcPr>
            <w:tcW w:w="586" w:type="dxa"/>
            <w:tcBorders/>
            <w:vAlign w:val="center"/>
          </w:tcPr>
          <w:p>
            <w:pPr>
              <w:pStyle w:val="TableContents"/>
              <w:bidi w:val="0"/>
              <w:spacing w:before="0" w:after="283"/>
              <w:jc w:val="left"/>
              <w:rPr/>
            </w:pPr>
            <w:r>
              <w:rPr/>
              <w:t xml:space="preserve">48 </w:t>
            </w:r>
          </w:p>
        </w:tc>
        <w:tc>
          <w:tcPr>
            <w:tcW w:w="586" w:type="dxa"/>
            <w:tcBorders/>
            <w:vAlign w:val="center"/>
          </w:tcPr>
          <w:p>
            <w:pPr>
              <w:pStyle w:val="TableContents"/>
              <w:bidi w:val="0"/>
              <w:spacing w:before="0" w:after="283"/>
              <w:jc w:val="left"/>
              <w:rPr/>
            </w:pPr>
            <w:r>
              <w:rPr/>
              <w:t xml:space="preserve">53 </w:t>
            </w:r>
          </w:p>
        </w:tc>
        <w:tc>
          <w:tcPr>
            <w:tcW w:w="586" w:type="dxa"/>
            <w:tcBorders/>
            <w:vAlign w:val="center"/>
          </w:tcPr>
          <w:p>
            <w:pPr>
              <w:pStyle w:val="TableContents"/>
              <w:bidi w:val="0"/>
              <w:spacing w:before="0" w:after="283"/>
              <w:jc w:val="left"/>
              <w:rPr/>
            </w:pPr>
            <w:r>
              <w:rPr/>
              <w:t xml:space="preserve">35 </w:t>
            </w:r>
          </w:p>
        </w:tc>
        <w:tc>
          <w:tcPr>
            <w:tcW w:w="466" w:type="dxa"/>
            <w:tcBorders/>
            <w:vAlign w:val="center"/>
          </w:tcPr>
          <w:p>
            <w:pPr>
              <w:pStyle w:val="TableContents"/>
              <w:bidi w:val="0"/>
              <w:spacing w:before="0" w:after="283"/>
              <w:jc w:val="left"/>
              <w:rPr/>
            </w:pPr>
            <w:r>
              <w:rPr/>
              <w:t xml:space="preserve">51 </w:t>
            </w:r>
          </w:p>
        </w:tc>
        <w:tc>
          <w:tcPr>
            <w:tcW w:w="586" w:type="dxa"/>
            <w:tcBorders/>
            <w:vAlign w:val="center"/>
          </w:tcPr>
          <w:p>
            <w:pPr>
              <w:pStyle w:val="TableContents"/>
              <w:bidi w:val="0"/>
              <w:spacing w:before="0" w:after="283"/>
              <w:jc w:val="left"/>
              <w:rPr/>
            </w:pPr>
            <w:r>
              <w:rPr/>
              <w:t xml:space="preserve">56 </w:t>
            </w:r>
          </w:p>
        </w:tc>
        <w:tc>
          <w:tcPr>
            <w:tcW w:w="586" w:type="dxa"/>
            <w:tcBorders/>
            <w:vAlign w:val="center"/>
          </w:tcPr>
          <w:p>
            <w:pPr>
              <w:pStyle w:val="TableContents"/>
              <w:bidi w:val="0"/>
              <w:spacing w:before="0" w:after="283"/>
              <w:jc w:val="left"/>
              <w:rPr/>
            </w:pPr>
            <w:r>
              <w:rPr/>
              <w:t xml:space="preserve">44 </w:t>
            </w:r>
          </w:p>
        </w:tc>
        <w:tc>
          <w:tcPr>
            <w:tcW w:w="586" w:type="dxa"/>
            <w:tcBorders/>
            <w:vAlign w:val="center"/>
          </w:tcPr>
          <w:p>
            <w:pPr>
              <w:pStyle w:val="TableContents"/>
              <w:bidi w:val="0"/>
              <w:spacing w:before="0" w:after="283"/>
              <w:jc w:val="left"/>
              <w:rPr/>
            </w:pPr>
            <w:r>
              <w:rPr/>
              <w:t xml:space="preserve">43 </w:t>
            </w:r>
          </w:p>
        </w:tc>
        <w:tc>
          <w:tcPr>
            <w:tcW w:w="631" w:type="dxa"/>
            <w:tcBorders/>
            <w:vAlign w:val="center"/>
          </w:tcPr>
          <w:p>
            <w:pPr>
              <w:pStyle w:val="TableContents"/>
              <w:bidi w:val="0"/>
              <w:spacing w:before="0" w:after="283"/>
              <w:jc w:val="left"/>
              <w:rPr/>
            </w:pPr>
            <w:r>
              <w:rPr/>
              <w:t xml:space="preserve">73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Bulgaria </w:t>
            </w:r>
          </w:p>
        </w:tc>
        <w:tc>
          <w:tcPr>
            <w:tcW w:w="586" w:type="dxa"/>
            <w:tcBorders/>
            <w:vAlign w:val="center"/>
          </w:tcPr>
          <w:p>
            <w:pPr>
              <w:pStyle w:val="TableContents"/>
              <w:bidi w:val="0"/>
              <w:spacing w:before="0" w:after="283"/>
              <w:jc w:val="left"/>
              <w:rPr/>
            </w:pPr>
            <w:r>
              <w:rPr/>
              <w:t xml:space="preserve">50 </w:t>
            </w:r>
          </w:p>
        </w:tc>
        <w:tc>
          <w:tcPr>
            <w:tcW w:w="586" w:type="dxa"/>
            <w:tcBorders/>
            <w:vAlign w:val="center"/>
          </w:tcPr>
          <w:p>
            <w:pPr>
              <w:pStyle w:val="TableContents"/>
              <w:bidi w:val="0"/>
              <w:spacing w:before="0" w:after="283"/>
              <w:jc w:val="left"/>
              <w:rPr/>
            </w:pPr>
            <w:r>
              <w:rPr/>
              <w:t xml:space="preserve">39 </w:t>
            </w:r>
          </w:p>
        </w:tc>
        <w:tc>
          <w:tcPr>
            <w:tcW w:w="586" w:type="dxa"/>
            <w:tcBorders/>
            <w:vAlign w:val="center"/>
          </w:tcPr>
          <w:p>
            <w:pPr>
              <w:pStyle w:val="TableContents"/>
              <w:bidi w:val="0"/>
              <w:spacing w:before="0" w:after="283"/>
              <w:jc w:val="left"/>
              <w:rPr/>
            </w:pPr>
            <w:r>
              <w:rPr/>
              <w:t xml:space="preserve">38 </w:t>
            </w:r>
          </w:p>
        </w:tc>
        <w:tc>
          <w:tcPr>
            <w:tcW w:w="586" w:type="dxa"/>
            <w:tcBorders/>
            <w:vAlign w:val="center"/>
          </w:tcPr>
          <w:p>
            <w:pPr>
              <w:pStyle w:val="TableContents"/>
              <w:bidi w:val="0"/>
              <w:spacing w:before="0" w:after="283"/>
              <w:jc w:val="left"/>
              <w:rPr/>
            </w:pPr>
            <w:r>
              <w:rPr/>
              <w:t xml:space="preserve">38 </w:t>
            </w:r>
          </w:p>
        </w:tc>
        <w:tc>
          <w:tcPr>
            <w:tcW w:w="586" w:type="dxa"/>
            <w:tcBorders/>
            <w:vAlign w:val="center"/>
          </w:tcPr>
          <w:p>
            <w:pPr>
              <w:pStyle w:val="TableContents"/>
              <w:bidi w:val="0"/>
              <w:spacing w:before="0" w:after="283"/>
              <w:jc w:val="left"/>
              <w:rPr/>
            </w:pPr>
            <w:r>
              <w:rPr/>
              <w:t xml:space="preserve">58 </w:t>
            </w:r>
          </w:p>
        </w:tc>
        <w:tc>
          <w:tcPr>
            <w:tcW w:w="586" w:type="dxa"/>
            <w:tcBorders/>
            <w:vAlign w:val="center"/>
          </w:tcPr>
          <w:p>
            <w:pPr>
              <w:pStyle w:val="TableContents"/>
              <w:bidi w:val="0"/>
              <w:spacing w:before="0" w:after="283"/>
              <w:jc w:val="left"/>
              <w:rPr/>
            </w:pPr>
            <w:r>
              <w:rPr/>
              <w:t xml:space="preserve">66 </w:t>
            </w:r>
          </w:p>
        </w:tc>
        <w:tc>
          <w:tcPr>
            <w:tcW w:w="586" w:type="dxa"/>
            <w:tcBorders/>
            <w:vAlign w:val="center"/>
          </w:tcPr>
          <w:p>
            <w:pPr>
              <w:pStyle w:val="TableContents"/>
              <w:bidi w:val="0"/>
              <w:spacing w:before="0" w:after="283"/>
              <w:jc w:val="left"/>
              <w:rPr/>
            </w:pPr>
            <w:r>
              <w:rPr/>
              <w:t xml:space="preserve">59 </w:t>
            </w:r>
          </w:p>
        </w:tc>
        <w:tc>
          <w:tcPr>
            <w:tcW w:w="586" w:type="dxa"/>
            <w:tcBorders/>
            <w:vAlign w:val="center"/>
          </w:tcPr>
          <w:p>
            <w:pPr>
              <w:pStyle w:val="TableContents"/>
              <w:bidi w:val="0"/>
              <w:spacing w:before="0" w:after="283"/>
              <w:jc w:val="left"/>
              <w:rPr/>
            </w:pPr>
            <w:r>
              <w:rPr/>
              <w:t xml:space="preserve">51 </w:t>
            </w:r>
          </w:p>
        </w:tc>
        <w:tc>
          <w:tcPr>
            <w:tcW w:w="466" w:type="dxa"/>
            <w:tcBorders/>
            <w:vAlign w:val="center"/>
          </w:tcPr>
          <w:p>
            <w:pPr>
              <w:pStyle w:val="TableContents"/>
              <w:bidi w:val="0"/>
              <w:spacing w:before="0" w:after="283"/>
              <w:jc w:val="left"/>
              <w:rPr/>
            </w:pPr>
            <w:r>
              <w:rPr/>
              <w:t xml:space="preserve">44 </w:t>
            </w:r>
          </w:p>
        </w:tc>
        <w:tc>
          <w:tcPr>
            <w:tcW w:w="586" w:type="dxa"/>
            <w:tcBorders/>
            <w:vAlign w:val="center"/>
          </w:tcPr>
          <w:p>
            <w:pPr>
              <w:pStyle w:val="TableContents"/>
              <w:bidi w:val="0"/>
              <w:spacing w:before="0" w:after="283"/>
              <w:jc w:val="left"/>
              <w:rPr/>
            </w:pPr>
            <w:r>
              <w:rPr/>
              <w:t xml:space="preserve">45 </w:t>
            </w:r>
          </w:p>
        </w:tc>
        <w:tc>
          <w:tcPr>
            <w:tcW w:w="586" w:type="dxa"/>
            <w:tcBorders/>
            <w:vAlign w:val="center"/>
          </w:tcPr>
          <w:p>
            <w:pPr>
              <w:pStyle w:val="TableContents"/>
              <w:bidi w:val="0"/>
              <w:spacing w:before="0" w:after="283"/>
              <w:jc w:val="left"/>
              <w:rPr/>
            </w:pPr>
            <w:r>
              <w:rPr/>
              <w:t xml:space="preserve">46 </w:t>
            </w:r>
          </w:p>
        </w:tc>
        <w:tc>
          <w:tcPr>
            <w:tcW w:w="586" w:type="dxa"/>
            <w:tcBorders/>
            <w:vAlign w:val="center"/>
          </w:tcPr>
          <w:p>
            <w:pPr>
              <w:pStyle w:val="TableContents"/>
              <w:bidi w:val="0"/>
              <w:spacing w:before="0" w:after="283"/>
              <w:jc w:val="left"/>
              <w:rPr/>
            </w:pPr>
            <w:r>
              <w:rPr/>
              <w:t xml:space="preserve">54 </w:t>
            </w:r>
          </w:p>
        </w:tc>
        <w:tc>
          <w:tcPr>
            <w:tcW w:w="631" w:type="dxa"/>
            <w:tcBorders/>
            <w:vAlign w:val="center"/>
          </w:tcPr>
          <w:p>
            <w:pPr>
              <w:pStyle w:val="TableContents"/>
              <w:bidi w:val="0"/>
              <w:spacing w:before="0" w:after="283"/>
              <w:jc w:val="left"/>
              <w:rPr/>
            </w:pPr>
            <w:r>
              <w:rPr/>
              <w:t xml:space="preserve">62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Kroatia </w:t>
            </w:r>
          </w:p>
        </w:tc>
        <w:tc>
          <w:tcPr>
            <w:tcW w:w="586" w:type="dxa"/>
            <w:tcBorders/>
            <w:vAlign w:val="center"/>
          </w:tcPr>
          <w:p>
            <w:pPr>
              <w:pStyle w:val="TableContents"/>
              <w:bidi w:val="0"/>
              <w:spacing w:before="0" w:after="283"/>
              <w:jc w:val="left"/>
              <w:rPr/>
            </w:pPr>
            <w:r>
              <w:rPr/>
              <w:t xml:space="preserve">51 </w:t>
            </w:r>
          </w:p>
        </w:tc>
        <w:tc>
          <w:tcPr>
            <w:tcW w:w="586" w:type="dxa"/>
            <w:tcBorders/>
            <w:vAlign w:val="center"/>
          </w:tcPr>
          <w:p>
            <w:pPr>
              <w:pStyle w:val="TableContents"/>
              <w:bidi w:val="0"/>
              <w:spacing w:before="0" w:after="283"/>
              <w:jc w:val="left"/>
              <w:rPr/>
            </w:pPr>
            <w:r>
              <w:rPr/>
              <w:t xml:space="preserve">43 </w:t>
            </w:r>
          </w:p>
        </w:tc>
        <w:tc>
          <w:tcPr>
            <w:tcW w:w="586" w:type="dxa"/>
            <w:tcBorders/>
            <w:vAlign w:val="center"/>
          </w:tcPr>
          <w:p>
            <w:pPr>
              <w:pStyle w:val="TableContents"/>
              <w:bidi w:val="0"/>
              <w:spacing w:before="0" w:after="283"/>
              <w:jc w:val="left"/>
              <w:rPr/>
            </w:pPr>
            <w:r>
              <w:rPr/>
              <w:t xml:space="preserve">40 </w:t>
            </w:r>
          </w:p>
        </w:tc>
        <w:tc>
          <w:tcPr>
            <w:tcW w:w="586" w:type="dxa"/>
            <w:tcBorders/>
            <w:vAlign w:val="center"/>
          </w:tcPr>
          <w:p>
            <w:pPr>
              <w:pStyle w:val="TableContents"/>
              <w:bidi w:val="0"/>
              <w:spacing w:before="0" w:after="283"/>
              <w:jc w:val="left"/>
              <w:rPr/>
            </w:pPr>
            <w:r>
              <w:rPr/>
              <w:t xml:space="preserve">65 </w:t>
            </w:r>
          </w:p>
        </w:tc>
        <w:tc>
          <w:tcPr>
            <w:tcW w:w="586" w:type="dxa"/>
            <w:tcBorders/>
            <w:vAlign w:val="center"/>
          </w:tcPr>
          <w:p>
            <w:pPr>
              <w:pStyle w:val="TableContents"/>
              <w:bidi w:val="0"/>
              <w:spacing w:before="0" w:after="283"/>
              <w:jc w:val="left"/>
              <w:rPr/>
            </w:pPr>
            <w:r>
              <w:rPr/>
              <w:t xml:space="preserve">89 </w:t>
            </w:r>
          </w:p>
        </w:tc>
        <w:tc>
          <w:tcPr>
            <w:tcW w:w="586" w:type="dxa"/>
            <w:tcBorders/>
            <w:vAlign w:val="center"/>
          </w:tcPr>
          <w:p>
            <w:pPr>
              <w:pStyle w:val="TableContents"/>
              <w:bidi w:val="0"/>
              <w:spacing w:before="0" w:after="283"/>
              <w:jc w:val="left"/>
              <w:rPr/>
            </w:pPr>
            <w:r>
              <w:rPr/>
              <w:t xml:space="preserve">84 </w:t>
            </w:r>
          </w:p>
        </w:tc>
        <w:tc>
          <w:tcPr>
            <w:tcW w:w="586" w:type="dxa"/>
            <w:tcBorders/>
            <w:vAlign w:val="center"/>
          </w:tcPr>
          <w:p>
            <w:pPr>
              <w:pStyle w:val="TableContents"/>
              <w:bidi w:val="0"/>
              <w:spacing w:before="0" w:after="283"/>
              <w:jc w:val="left"/>
              <w:rPr/>
            </w:pPr>
            <w:r>
              <w:rPr/>
              <w:t xml:space="preserve">80 </w:t>
            </w:r>
          </w:p>
        </w:tc>
        <w:tc>
          <w:tcPr>
            <w:tcW w:w="586" w:type="dxa"/>
            <w:tcBorders/>
            <w:vAlign w:val="center"/>
          </w:tcPr>
          <w:p>
            <w:pPr>
              <w:pStyle w:val="TableContents"/>
              <w:bidi w:val="0"/>
              <w:spacing w:before="0" w:after="283"/>
              <w:jc w:val="left"/>
              <w:rPr/>
            </w:pPr>
            <w:r>
              <w:rPr/>
              <w:t xml:space="preserve">84 </w:t>
            </w:r>
          </w:p>
        </w:tc>
        <w:tc>
          <w:tcPr>
            <w:tcW w:w="466" w:type="dxa"/>
            <w:tcBorders/>
            <w:vAlign w:val="center"/>
          </w:tcPr>
          <w:p>
            <w:pPr>
              <w:pStyle w:val="TableContents"/>
              <w:bidi w:val="0"/>
              <w:spacing w:before="0" w:after="283"/>
              <w:jc w:val="left"/>
              <w:rPr/>
            </w:pPr>
            <w:r>
              <w:rPr/>
              <w:t xml:space="preserve">103 </w:t>
            </w:r>
          </w:p>
        </w:tc>
        <w:tc>
          <w:tcPr>
            <w:tcW w:w="586" w:type="dxa"/>
            <w:tcBorders/>
            <w:vAlign w:val="center"/>
          </w:tcPr>
          <w:p>
            <w:pPr>
              <w:pStyle w:val="TableContents"/>
              <w:bidi w:val="0"/>
              <w:spacing w:before="0" w:after="283"/>
              <w:jc w:val="left"/>
              <w:rPr/>
            </w:pPr>
            <w:r>
              <w:rPr/>
              <w:t xml:space="preserve">106 </w:t>
            </w:r>
          </w:p>
        </w:tc>
        <w:tc>
          <w:tcPr>
            <w:tcW w:w="586" w:type="dxa"/>
            <w:tcBorders/>
            <w:vAlign w:val="center"/>
          </w:tcPr>
          <w:p>
            <w:pPr>
              <w:pStyle w:val="TableContents"/>
              <w:bidi w:val="0"/>
              <w:spacing w:before="0" w:after="283"/>
              <w:jc w:val="left"/>
              <w:rPr/>
            </w:pPr>
            <w:r>
              <w:rPr/>
              <w:t xml:space="preserve">97 </w:t>
            </w:r>
          </w:p>
        </w:tc>
        <w:tc>
          <w:tcPr>
            <w:tcW w:w="586" w:type="dxa"/>
            <w:tcBorders/>
            <w:vAlign w:val="center"/>
          </w:tcPr>
          <w:p>
            <w:pPr>
              <w:pStyle w:val="TableContents"/>
              <w:bidi w:val="0"/>
              <w:spacing w:before="0" w:after="283"/>
              <w:jc w:val="left"/>
              <w:rPr/>
            </w:pPr>
            <w:r>
              <w:rPr/>
              <w:t xml:space="preserve">124 </w:t>
            </w:r>
          </w:p>
        </w:tc>
        <w:tc>
          <w:tcPr>
            <w:tcW w:w="631" w:type="dxa"/>
            <w:tcBorders/>
            <w:vAlign w:val="center"/>
          </w:tcPr>
          <w:p>
            <w:pPr>
              <w:pStyle w:val="TableContents"/>
              <w:bidi w:val="0"/>
              <w:spacing w:before="0" w:after="283"/>
              <w:jc w:val="left"/>
              <w:rPr/>
            </w:pPr>
            <w:r>
              <w:rPr/>
              <w:t xml:space="preserve">118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Belgia </w:t>
            </w:r>
          </w:p>
        </w:tc>
        <w:tc>
          <w:tcPr>
            <w:tcW w:w="586" w:type="dxa"/>
            <w:tcBorders/>
            <w:vAlign w:val="center"/>
          </w:tcPr>
          <w:p>
            <w:pPr>
              <w:pStyle w:val="TableContents"/>
              <w:bidi w:val="0"/>
              <w:spacing w:before="0" w:after="283"/>
              <w:jc w:val="left"/>
              <w:rPr/>
            </w:pPr>
            <w:r>
              <w:rPr/>
              <w:t xml:space="preserve">52 </w:t>
            </w:r>
          </w:p>
        </w:tc>
        <w:tc>
          <w:tcPr>
            <w:tcW w:w="586" w:type="dxa"/>
            <w:tcBorders/>
            <w:vAlign w:val="center"/>
          </w:tcPr>
          <w:p>
            <w:pPr>
              <w:pStyle w:val="TableContents"/>
              <w:bidi w:val="0"/>
              <w:spacing w:before="0" w:after="283"/>
              <w:jc w:val="left"/>
              <w:rPr/>
            </w:pPr>
            <w:r>
              <w:rPr/>
              <w:t xml:space="preserve">42 </w:t>
            </w:r>
          </w:p>
        </w:tc>
        <w:tc>
          <w:tcPr>
            <w:tcW w:w="586" w:type="dxa"/>
            <w:tcBorders/>
            <w:vAlign w:val="center"/>
          </w:tcPr>
          <w:p>
            <w:pPr>
              <w:pStyle w:val="TableContents"/>
              <w:bidi w:val="0"/>
              <w:spacing w:before="0" w:after="283"/>
              <w:jc w:val="left"/>
              <w:rPr/>
            </w:pPr>
            <w:r>
              <w:rPr/>
              <w:t xml:space="preserve">43 </w:t>
            </w:r>
          </w:p>
        </w:tc>
        <w:tc>
          <w:tcPr>
            <w:tcW w:w="586" w:type="dxa"/>
            <w:tcBorders/>
            <w:vAlign w:val="center"/>
          </w:tcPr>
          <w:p>
            <w:pPr>
              <w:pStyle w:val="TableContents"/>
              <w:bidi w:val="0"/>
              <w:spacing w:before="0" w:after="283"/>
              <w:jc w:val="left"/>
              <w:rPr/>
            </w:pPr>
            <w:r>
              <w:rPr/>
              <w:t xml:space="preserve">42 </w:t>
            </w:r>
          </w:p>
        </w:tc>
        <w:tc>
          <w:tcPr>
            <w:tcW w:w="586" w:type="dxa"/>
            <w:tcBorders/>
            <w:vAlign w:val="center"/>
          </w:tcPr>
          <w:p>
            <w:pPr>
              <w:pStyle w:val="TableContents"/>
              <w:bidi w:val="0"/>
              <w:spacing w:before="0" w:after="283"/>
              <w:jc w:val="left"/>
              <w:rPr/>
            </w:pPr>
            <w:r>
              <w:rPr/>
              <w:t xml:space="preserve">36 </w:t>
            </w:r>
          </w:p>
        </w:tc>
        <w:tc>
          <w:tcPr>
            <w:tcW w:w="586" w:type="dxa"/>
            <w:tcBorders/>
            <w:vAlign w:val="center"/>
          </w:tcPr>
          <w:p>
            <w:pPr>
              <w:pStyle w:val="TableContents"/>
              <w:bidi w:val="0"/>
              <w:spacing w:before="0" w:after="283"/>
              <w:jc w:val="left"/>
              <w:rPr/>
            </w:pPr>
            <w:r>
              <w:rPr/>
              <w:t xml:space="preserve">33 </w:t>
            </w:r>
          </w:p>
        </w:tc>
        <w:tc>
          <w:tcPr>
            <w:tcW w:w="586" w:type="dxa"/>
            <w:tcBorders/>
            <w:vAlign w:val="center"/>
          </w:tcPr>
          <w:p>
            <w:pPr>
              <w:pStyle w:val="TableContents"/>
              <w:bidi w:val="0"/>
              <w:spacing w:before="0" w:after="283"/>
              <w:jc w:val="left"/>
              <w:rPr/>
            </w:pPr>
            <w:r>
              <w:rPr/>
              <w:t xml:space="preserve">28 </w:t>
            </w:r>
          </w:p>
        </w:tc>
        <w:tc>
          <w:tcPr>
            <w:tcW w:w="586"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pPr>
            <w:r>
              <w:rPr/>
              <w:t xml:space="preserve">22 </w:t>
            </w:r>
          </w:p>
        </w:tc>
        <w:tc>
          <w:tcPr>
            <w:tcW w:w="586" w:type="dxa"/>
            <w:tcBorders/>
            <w:vAlign w:val="center"/>
          </w:tcPr>
          <w:p>
            <w:pPr>
              <w:pStyle w:val="TableContents"/>
              <w:bidi w:val="0"/>
              <w:spacing w:before="0" w:after="283"/>
              <w:jc w:val="left"/>
              <w:rPr/>
            </w:pPr>
            <w:r>
              <w:rPr/>
              <w:t xml:space="preserve">19 </w:t>
            </w:r>
          </w:p>
        </w:tc>
        <w:tc>
          <w:tcPr>
            <w:tcW w:w="586" w:type="dxa"/>
            <w:tcBorders/>
            <w:vAlign w:val="center"/>
          </w:tcPr>
          <w:p>
            <w:pPr>
              <w:pStyle w:val="TableContents"/>
              <w:bidi w:val="0"/>
              <w:spacing w:before="0" w:after="283"/>
              <w:jc w:val="left"/>
              <w:rPr/>
            </w:pPr>
            <w:r>
              <w:rPr/>
              <w:t xml:space="preserve">19 </w:t>
            </w:r>
          </w:p>
        </w:tc>
        <w:tc>
          <w:tcPr>
            <w:tcW w:w="586" w:type="dxa"/>
            <w:tcBorders/>
            <w:vAlign w:val="center"/>
          </w:tcPr>
          <w:p>
            <w:pPr>
              <w:pStyle w:val="TableContents"/>
              <w:bidi w:val="0"/>
              <w:spacing w:before="0" w:after="283"/>
              <w:jc w:val="left"/>
              <w:rPr/>
            </w:pPr>
            <w:r>
              <w:rPr/>
              <w:t xml:space="preserve">20 </w:t>
            </w:r>
          </w:p>
        </w:tc>
        <w:tc>
          <w:tcPr>
            <w:tcW w:w="631" w:type="dxa"/>
            <w:tcBorders/>
            <w:vAlign w:val="center"/>
          </w:tcPr>
          <w:p>
            <w:pPr>
              <w:pStyle w:val="TableContents"/>
              <w:bidi w:val="0"/>
              <w:spacing w:before="0" w:after="283"/>
              <w:jc w:val="left"/>
              <w:rPr/>
            </w:pPr>
            <w:r>
              <w:rPr/>
              <w:t xml:space="preserve">18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Kypros </w:t>
            </w:r>
          </w:p>
        </w:tc>
        <w:tc>
          <w:tcPr>
            <w:tcW w:w="586" w:type="dxa"/>
            <w:tcBorders/>
            <w:vAlign w:val="center"/>
          </w:tcPr>
          <w:p>
            <w:pPr>
              <w:pStyle w:val="TableContents"/>
              <w:bidi w:val="0"/>
              <w:spacing w:before="0" w:after="283"/>
              <w:jc w:val="left"/>
              <w:rPr/>
            </w:pPr>
            <w:r>
              <w:rPr/>
              <w:t xml:space="preserve">53 </w:t>
            </w:r>
          </w:p>
        </w:tc>
        <w:tc>
          <w:tcPr>
            <w:tcW w:w="586" w:type="dxa"/>
            <w:tcBorders/>
            <w:vAlign w:val="center"/>
          </w:tcPr>
          <w:p>
            <w:pPr>
              <w:pStyle w:val="TableContents"/>
              <w:bidi w:val="0"/>
              <w:spacing w:before="0" w:after="283"/>
              <w:jc w:val="left"/>
              <w:rPr/>
            </w:pPr>
            <w:r>
              <w:rPr/>
              <w:t xml:space="preserve">45 </w:t>
            </w:r>
          </w:p>
        </w:tc>
        <w:tc>
          <w:tcPr>
            <w:tcW w:w="586" w:type="dxa"/>
            <w:tcBorders/>
            <w:vAlign w:val="center"/>
          </w:tcPr>
          <w:p>
            <w:pPr>
              <w:pStyle w:val="TableContents"/>
              <w:bidi w:val="0"/>
              <w:spacing w:before="0" w:after="283"/>
              <w:jc w:val="left"/>
              <w:rPr/>
            </w:pPr>
            <w:r>
              <w:rPr/>
              <w:t xml:space="preserve">47 </w:t>
            </w:r>
          </w:p>
        </w:tc>
        <w:tc>
          <w:tcPr>
            <w:tcW w:w="586" w:type="dxa"/>
            <w:tcBorders/>
            <w:vAlign w:val="center"/>
          </w:tcPr>
          <w:p>
            <w:pPr>
              <w:pStyle w:val="TableContents"/>
              <w:bidi w:val="0"/>
              <w:spacing w:before="0" w:after="283"/>
              <w:jc w:val="left"/>
              <w:rPr/>
            </w:pPr>
            <w:r>
              <w:rPr/>
              <w:t xml:space="preserve">64 </w:t>
            </w:r>
          </w:p>
        </w:tc>
        <w:tc>
          <w:tcPr>
            <w:tcW w:w="586" w:type="dxa"/>
            <w:tcBorders/>
            <w:vAlign w:val="center"/>
          </w:tcPr>
          <w:p>
            <w:pPr>
              <w:pStyle w:val="TableContents"/>
              <w:bidi w:val="0"/>
              <w:spacing w:before="0" w:after="283"/>
              <w:jc w:val="left"/>
              <w:rPr/>
            </w:pPr>
            <w:r>
              <w:rPr/>
              <w:t xml:space="preserve">39 </w:t>
            </w:r>
          </w:p>
        </w:tc>
        <w:tc>
          <w:tcPr>
            <w:tcW w:w="586" w:type="dxa"/>
            <w:tcBorders/>
            <w:vAlign w:val="center"/>
          </w:tcPr>
          <w:p>
            <w:pPr>
              <w:pStyle w:val="TableContents"/>
              <w:bidi w:val="0"/>
              <w:spacing w:before="0" w:after="283"/>
              <w:jc w:val="left"/>
              <w:rPr/>
            </w:pPr>
            <w:r>
              <w:rPr/>
              <w:t xml:space="preserve">36 </w:t>
            </w:r>
          </w:p>
        </w:tc>
        <w:tc>
          <w:tcPr>
            <w:tcW w:w="586" w:type="dxa"/>
            <w:tcBorders/>
            <w:vAlign w:val="center"/>
          </w:tcPr>
          <w:p>
            <w:pPr>
              <w:pStyle w:val="TableContents"/>
              <w:bidi w:val="0"/>
              <w:spacing w:before="0" w:after="283"/>
              <w:jc w:val="left"/>
              <w:rPr/>
            </w:pPr>
            <w:r>
              <w:rPr/>
              <w:t xml:space="preserve">40 </w:t>
            </w:r>
          </w:p>
        </w:tc>
        <w:tc>
          <w:tcPr>
            <w:tcW w:w="586" w:type="dxa"/>
            <w:tcBorders/>
            <w:vAlign w:val="center"/>
          </w:tcPr>
          <w:p>
            <w:pPr>
              <w:pStyle w:val="TableContents"/>
              <w:bidi w:val="0"/>
              <w:spacing w:before="0" w:after="283"/>
              <w:jc w:val="left"/>
              <w:rPr/>
            </w:pPr>
            <w:r>
              <w:rPr/>
              <w:t xml:space="preserve">37 </w:t>
            </w:r>
          </w:p>
        </w:tc>
        <w:tc>
          <w:tcPr>
            <w:tcW w:w="466" w:type="dxa"/>
            <w:tcBorders/>
            <w:vAlign w:val="center"/>
          </w:tcPr>
          <w:p>
            <w:pPr>
              <w:pStyle w:val="TableContents"/>
              <w:bidi w:val="0"/>
              <w:spacing w:before="0" w:after="283"/>
              <w:jc w:val="left"/>
              <w:rPr/>
            </w:pPr>
            <w:r>
              <w:rPr/>
              <w:t xml:space="preserve">40 </w:t>
            </w:r>
          </w:p>
        </w:tc>
        <w:tc>
          <w:tcPr>
            <w:tcW w:w="58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63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Israel </w:t>
            </w:r>
          </w:p>
        </w:tc>
        <w:tc>
          <w:tcPr>
            <w:tcW w:w="586" w:type="dxa"/>
            <w:tcBorders/>
            <w:vAlign w:val="center"/>
          </w:tcPr>
          <w:p>
            <w:pPr>
              <w:pStyle w:val="TableContents"/>
              <w:bidi w:val="0"/>
              <w:spacing w:before="0" w:after="283"/>
              <w:jc w:val="left"/>
              <w:rPr/>
            </w:pPr>
            <w:r>
              <w:rPr/>
              <w:t xml:space="preserve">54 </w:t>
            </w:r>
          </w:p>
        </w:tc>
        <w:tc>
          <w:tcPr>
            <w:tcW w:w="586" w:type="dxa"/>
            <w:tcBorders/>
            <w:vAlign w:val="center"/>
          </w:tcPr>
          <w:p>
            <w:pPr>
              <w:pStyle w:val="TableContents"/>
              <w:bidi w:val="0"/>
              <w:spacing w:before="0" w:after="283"/>
              <w:jc w:val="left"/>
              <w:rPr/>
            </w:pPr>
            <w:r>
              <w:rPr/>
              <w:t xml:space="preserve">52 </w:t>
            </w:r>
          </w:p>
        </w:tc>
        <w:tc>
          <w:tcPr>
            <w:tcW w:w="586" w:type="dxa"/>
            <w:tcBorders/>
            <w:vAlign w:val="center"/>
          </w:tcPr>
          <w:p>
            <w:pPr>
              <w:pStyle w:val="TableContents"/>
              <w:bidi w:val="0"/>
              <w:spacing w:before="0" w:after="283"/>
              <w:jc w:val="left"/>
              <w:rPr/>
            </w:pPr>
            <w:r>
              <w:rPr/>
              <w:t xml:space="preserve">53 </w:t>
            </w:r>
          </w:p>
        </w:tc>
        <w:tc>
          <w:tcPr>
            <w:tcW w:w="586" w:type="dxa"/>
            <w:tcBorders/>
            <w:vAlign w:val="center"/>
          </w:tcPr>
          <w:p>
            <w:pPr>
              <w:pStyle w:val="TableContents"/>
              <w:bidi w:val="0"/>
              <w:spacing w:before="0" w:after="283"/>
              <w:jc w:val="left"/>
              <w:rPr/>
            </w:pPr>
            <w:r>
              <w:rPr/>
              <w:t xml:space="preserve">40 </w:t>
            </w:r>
          </w:p>
        </w:tc>
        <w:tc>
          <w:tcPr>
            <w:tcW w:w="586"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38 </w:t>
            </w:r>
          </w:p>
        </w:tc>
        <w:tc>
          <w:tcPr>
            <w:tcW w:w="586" w:type="dxa"/>
            <w:tcBorders/>
            <w:vAlign w:val="center"/>
          </w:tcPr>
          <w:p>
            <w:pPr>
              <w:pStyle w:val="TableContents"/>
              <w:bidi w:val="0"/>
              <w:spacing w:before="0" w:after="283"/>
              <w:jc w:val="left"/>
              <w:rPr/>
            </w:pPr>
            <w:r>
              <w:rPr/>
              <w:t xml:space="preserve">34 </w:t>
            </w:r>
          </w:p>
        </w:tc>
        <w:tc>
          <w:tcPr>
            <w:tcW w:w="586" w:type="dxa"/>
            <w:tcBorders/>
            <w:vAlign w:val="center"/>
          </w:tcPr>
          <w:p>
            <w:pPr>
              <w:pStyle w:val="TableContents"/>
              <w:bidi w:val="0"/>
              <w:spacing w:before="0" w:after="283"/>
              <w:jc w:val="left"/>
              <w:rPr/>
            </w:pPr>
            <w:r>
              <w:rPr/>
              <w:t xml:space="preserve">29 </w:t>
            </w:r>
          </w:p>
        </w:tc>
        <w:tc>
          <w:tcPr>
            <w:tcW w:w="466" w:type="dxa"/>
            <w:tcBorders/>
            <w:vAlign w:val="center"/>
          </w:tcPr>
          <w:p>
            <w:pPr>
              <w:pStyle w:val="TableContents"/>
              <w:bidi w:val="0"/>
              <w:spacing w:before="0" w:after="283"/>
              <w:jc w:val="left"/>
              <w:rPr/>
            </w:pPr>
            <w:r>
              <w:rPr/>
              <w:t xml:space="preserve">29 </w:t>
            </w:r>
          </w:p>
        </w:tc>
        <w:tc>
          <w:tcPr>
            <w:tcW w:w="586" w:type="dxa"/>
            <w:tcBorders/>
            <w:vAlign w:val="center"/>
          </w:tcPr>
          <w:p>
            <w:pPr>
              <w:pStyle w:val="TableContents"/>
              <w:bidi w:val="0"/>
              <w:spacing w:before="0" w:after="283"/>
              <w:jc w:val="left"/>
              <w:rPr/>
            </w:pPr>
            <w:r>
              <w:rPr/>
              <w:t xml:space="preserve">30 </w:t>
            </w:r>
          </w:p>
        </w:tc>
        <w:tc>
          <w:tcPr>
            <w:tcW w:w="586" w:type="dxa"/>
            <w:tcBorders/>
            <w:vAlign w:val="center"/>
          </w:tcPr>
          <w:p>
            <w:pPr>
              <w:pStyle w:val="TableContents"/>
              <w:bidi w:val="0"/>
              <w:spacing w:before="0" w:after="283"/>
              <w:jc w:val="left"/>
              <w:rPr/>
            </w:pPr>
            <w:r>
              <w:rPr/>
              <w:t xml:space="preserve">29 </w:t>
            </w:r>
          </w:p>
        </w:tc>
        <w:tc>
          <w:tcPr>
            <w:tcW w:w="586" w:type="dxa"/>
            <w:tcBorders/>
            <w:vAlign w:val="center"/>
          </w:tcPr>
          <w:p>
            <w:pPr>
              <w:pStyle w:val="TableContents"/>
              <w:bidi w:val="0"/>
              <w:spacing w:before="0" w:after="283"/>
              <w:jc w:val="left"/>
              <w:rPr/>
            </w:pPr>
            <w:r>
              <w:rPr/>
              <w:t xml:space="preserve">26 </w:t>
            </w:r>
          </w:p>
        </w:tc>
        <w:tc>
          <w:tcPr>
            <w:tcW w:w="631" w:type="dxa"/>
            <w:tcBorders/>
            <w:vAlign w:val="center"/>
          </w:tcPr>
          <w:p>
            <w:pPr>
              <w:pStyle w:val="TableContents"/>
              <w:bidi w:val="0"/>
              <w:spacing w:before="0" w:after="283"/>
              <w:jc w:val="left"/>
              <w:rPr/>
            </w:pPr>
            <w:r>
              <w:rPr/>
              <w:t xml:space="preserve">29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Chile </w:t>
            </w:r>
          </w:p>
        </w:tc>
        <w:tc>
          <w:tcPr>
            <w:tcW w:w="586" w:type="dxa"/>
            <w:tcBorders/>
            <w:vAlign w:val="center"/>
          </w:tcPr>
          <w:p>
            <w:pPr>
              <w:pStyle w:val="TableContents"/>
              <w:bidi w:val="0"/>
              <w:spacing w:before="0" w:after="283"/>
              <w:jc w:val="left"/>
              <w:rPr/>
            </w:pPr>
            <w:r>
              <w:rPr/>
              <w:t xml:space="preserve">55 </w:t>
            </w:r>
          </w:p>
        </w:tc>
        <w:tc>
          <w:tcPr>
            <w:tcW w:w="586" w:type="dxa"/>
            <w:tcBorders/>
            <w:vAlign w:val="center"/>
          </w:tcPr>
          <w:p>
            <w:pPr>
              <w:pStyle w:val="TableContents"/>
              <w:bidi w:val="0"/>
              <w:spacing w:before="0" w:after="283"/>
              <w:jc w:val="left"/>
              <w:rPr/>
            </w:pPr>
            <w:r>
              <w:rPr/>
              <w:t xml:space="preserve">57 </w:t>
            </w:r>
          </w:p>
        </w:tc>
        <w:tc>
          <w:tcPr>
            <w:tcW w:w="586" w:type="dxa"/>
            <w:tcBorders/>
            <w:vAlign w:val="center"/>
          </w:tcPr>
          <w:p>
            <w:pPr>
              <w:pStyle w:val="TableContents"/>
              <w:bidi w:val="0"/>
              <w:spacing w:before="0" w:after="283"/>
              <w:jc w:val="left"/>
              <w:rPr/>
            </w:pPr>
            <w:r>
              <w:rPr/>
              <w:t xml:space="preserve">48 </w:t>
            </w:r>
          </w:p>
        </w:tc>
        <w:tc>
          <w:tcPr>
            <w:tcW w:w="586" w:type="dxa"/>
            <w:tcBorders/>
            <w:vAlign w:val="center"/>
          </w:tcPr>
          <w:p>
            <w:pPr>
              <w:pStyle w:val="TableContents"/>
              <w:bidi w:val="0"/>
              <w:spacing w:before="0" w:after="283"/>
              <w:jc w:val="left"/>
              <w:rPr/>
            </w:pPr>
            <w:r>
              <w:rPr/>
              <w:t xml:space="preserve">41 </w:t>
            </w:r>
          </w:p>
        </w:tc>
        <w:tc>
          <w:tcPr>
            <w:tcW w:w="586" w:type="dxa"/>
            <w:tcBorders/>
            <w:vAlign w:val="center"/>
          </w:tcPr>
          <w:p>
            <w:pPr>
              <w:pStyle w:val="TableContents"/>
              <w:bidi w:val="0"/>
              <w:spacing w:before="0" w:after="283"/>
              <w:jc w:val="left"/>
              <w:rPr/>
            </w:pPr>
            <w:r>
              <w:rPr/>
              <w:t xml:space="preserve">34 </w:t>
            </w:r>
          </w:p>
        </w:tc>
        <w:tc>
          <w:tcPr>
            <w:tcW w:w="586" w:type="dxa"/>
            <w:tcBorders/>
            <w:vAlign w:val="center"/>
          </w:tcPr>
          <w:p>
            <w:pPr>
              <w:pStyle w:val="TableContents"/>
              <w:bidi w:val="0"/>
              <w:spacing w:before="0" w:after="283"/>
              <w:jc w:val="left"/>
              <w:rPr/>
            </w:pPr>
            <w:r>
              <w:rPr/>
              <w:t xml:space="preserve">37 </w:t>
            </w:r>
          </w:p>
        </w:tc>
        <w:tc>
          <w:tcPr>
            <w:tcW w:w="586" w:type="dxa"/>
            <w:tcBorders/>
            <w:vAlign w:val="center"/>
          </w:tcPr>
          <w:p>
            <w:pPr>
              <w:pStyle w:val="TableContents"/>
              <w:bidi w:val="0"/>
              <w:spacing w:before="0" w:after="283"/>
              <w:jc w:val="left"/>
              <w:rPr/>
            </w:pPr>
            <w:r>
              <w:rPr/>
              <w:t xml:space="preserve">39 </w:t>
            </w:r>
          </w:p>
        </w:tc>
        <w:tc>
          <w:tcPr>
            <w:tcW w:w="586" w:type="dxa"/>
            <w:tcBorders/>
            <w:vAlign w:val="center"/>
          </w:tcPr>
          <w:p>
            <w:pPr>
              <w:pStyle w:val="TableContents"/>
              <w:bidi w:val="0"/>
              <w:spacing w:before="0" w:after="283"/>
              <w:jc w:val="left"/>
              <w:rPr/>
            </w:pPr>
            <w:r>
              <w:rPr/>
              <w:t xml:space="preserve">43 </w:t>
            </w:r>
          </w:p>
        </w:tc>
        <w:tc>
          <w:tcPr>
            <w:tcW w:w="466" w:type="dxa"/>
            <w:tcBorders/>
            <w:vAlign w:val="center"/>
          </w:tcPr>
          <w:p>
            <w:pPr>
              <w:pStyle w:val="TableContents"/>
              <w:bidi w:val="0"/>
              <w:spacing w:before="0" w:after="283"/>
              <w:jc w:val="left"/>
              <w:rPr/>
            </w:pPr>
            <w:r>
              <w:rPr/>
              <w:t xml:space="preserve">49 </w:t>
            </w:r>
          </w:p>
        </w:tc>
        <w:tc>
          <w:tcPr>
            <w:tcW w:w="586" w:type="dxa"/>
            <w:tcBorders/>
            <w:vAlign w:val="center"/>
          </w:tcPr>
          <w:p>
            <w:pPr>
              <w:pStyle w:val="TableContents"/>
              <w:bidi w:val="0"/>
              <w:spacing w:before="0" w:after="283"/>
              <w:jc w:val="left"/>
              <w:rPr/>
            </w:pPr>
            <w:r>
              <w:rPr/>
              <w:t xml:space="preserve">40 </w:t>
            </w:r>
          </w:p>
        </w:tc>
        <w:tc>
          <w:tcPr>
            <w:tcW w:w="586" w:type="dxa"/>
            <w:tcBorders/>
            <w:vAlign w:val="center"/>
          </w:tcPr>
          <w:p>
            <w:pPr>
              <w:pStyle w:val="TableContents"/>
              <w:bidi w:val="0"/>
              <w:spacing w:before="0" w:after="283"/>
              <w:jc w:val="left"/>
              <w:rPr/>
            </w:pPr>
            <w:r>
              <w:rPr/>
              <w:t xml:space="preserve">33 </w:t>
            </w:r>
          </w:p>
        </w:tc>
        <w:tc>
          <w:tcPr>
            <w:tcW w:w="586" w:type="dxa"/>
            <w:tcBorders/>
            <w:vAlign w:val="center"/>
          </w:tcPr>
          <w:p>
            <w:pPr>
              <w:pStyle w:val="TableContents"/>
              <w:bidi w:val="0"/>
              <w:spacing w:before="0" w:after="283"/>
              <w:jc w:val="left"/>
              <w:rPr/>
            </w:pPr>
            <w:r>
              <w:rPr/>
              <w:t xml:space="preserve">28 </w:t>
            </w:r>
          </w:p>
        </w:tc>
        <w:tc>
          <w:tcPr>
            <w:tcW w:w="631" w:type="dxa"/>
            <w:tcBorders/>
            <w:vAlign w:val="center"/>
          </w:tcPr>
          <w:p>
            <w:pPr>
              <w:pStyle w:val="TableContents"/>
              <w:bidi w:val="0"/>
              <w:spacing w:before="0" w:after="283"/>
              <w:jc w:val="left"/>
              <w:rPr/>
            </w:pPr>
            <w:r>
              <w:rPr/>
              <w:t xml:space="preserve">25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Brunei </w:t>
            </w:r>
          </w:p>
        </w:tc>
        <w:tc>
          <w:tcPr>
            <w:tcW w:w="586" w:type="dxa"/>
            <w:tcBorders/>
            <w:vAlign w:val="center"/>
          </w:tcPr>
          <w:p>
            <w:pPr>
              <w:pStyle w:val="TableContents"/>
              <w:bidi w:val="0"/>
              <w:spacing w:before="0" w:after="283"/>
              <w:jc w:val="left"/>
              <w:rPr/>
            </w:pPr>
            <w:r>
              <w:rPr/>
              <w:t xml:space="preserve">56 </w:t>
            </w:r>
          </w:p>
        </w:tc>
        <w:tc>
          <w:tcPr>
            <w:tcW w:w="586" w:type="dxa"/>
            <w:tcBorders/>
            <w:vAlign w:val="center"/>
          </w:tcPr>
          <w:p>
            <w:pPr>
              <w:pStyle w:val="TableContents"/>
              <w:bidi w:val="0"/>
              <w:spacing w:before="0" w:after="283"/>
              <w:jc w:val="left"/>
              <w:rPr/>
            </w:pPr>
            <w:r>
              <w:rPr/>
              <w:t xml:space="preserve">72 </w:t>
            </w:r>
          </w:p>
        </w:tc>
        <w:tc>
          <w:tcPr>
            <w:tcW w:w="586" w:type="dxa"/>
            <w:tcBorders/>
            <w:vAlign w:val="center"/>
          </w:tcPr>
          <w:p>
            <w:pPr>
              <w:pStyle w:val="TableContents"/>
              <w:bidi w:val="0"/>
              <w:spacing w:before="0" w:after="283"/>
              <w:jc w:val="left"/>
              <w:rPr/>
            </w:pPr>
            <w:r>
              <w:rPr/>
              <w:t xml:space="preserve">84 </w:t>
            </w:r>
          </w:p>
        </w:tc>
        <w:tc>
          <w:tcPr>
            <w:tcW w:w="586" w:type="dxa"/>
            <w:tcBorders/>
            <w:vAlign w:val="center"/>
          </w:tcPr>
          <w:p>
            <w:pPr>
              <w:pStyle w:val="TableContents"/>
              <w:bidi w:val="0"/>
              <w:spacing w:before="0" w:after="283"/>
              <w:jc w:val="left"/>
              <w:rPr/>
            </w:pPr>
            <w:r>
              <w:rPr/>
              <w:t xml:space="preserve">101 </w:t>
            </w:r>
          </w:p>
        </w:tc>
        <w:tc>
          <w:tcPr>
            <w:tcW w:w="586" w:type="dxa"/>
            <w:tcBorders/>
            <w:vAlign w:val="center"/>
          </w:tcPr>
          <w:p>
            <w:pPr>
              <w:pStyle w:val="TableContents"/>
              <w:bidi w:val="0"/>
              <w:spacing w:before="0" w:after="283"/>
              <w:jc w:val="left"/>
              <w:rPr/>
            </w:pPr>
            <w:r>
              <w:rPr/>
              <w:t xml:space="preserve">59 </w:t>
            </w:r>
          </w:p>
        </w:tc>
        <w:tc>
          <w:tcPr>
            <w:tcW w:w="586" w:type="dxa"/>
            <w:tcBorders/>
            <w:vAlign w:val="center"/>
          </w:tcPr>
          <w:p>
            <w:pPr>
              <w:pStyle w:val="TableContents"/>
              <w:bidi w:val="0"/>
              <w:spacing w:before="0" w:after="283"/>
              <w:jc w:val="left"/>
              <w:rPr/>
            </w:pPr>
            <w:r>
              <w:rPr/>
              <w:t xml:space="preserve">79 </w:t>
            </w:r>
          </w:p>
        </w:tc>
        <w:tc>
          <w:tcPr>
            <w:tcW w:w="586" w:type="dxa"/>
            <w:tcBorders/>
            <w:vAlign w:val="center"/>
          </w:tcPr>
          <w:p>
            <w:pPr>
              <w:pStyle w:val="TableContents"/>
              <w:bidi w:val="0"/>
              <w:spacing w:before="0" w:after="283"/>
              <w:jc w:val="left"/>
              <w:rPr/>
            </w:pPr>
            <w:r>
              <w:rPr/>
              <w:t xml:space="preserve">83 </w:t>
            </w:r>
          </w:p>
        </w:tc>
        <w:tc>
          <w:tcPr>
            <w:tcW w:w="586" w:type="dxa"/>
            <w:tcBorders/>
            <w:vAlign w:val="center"/>
          </w:tcPr>
          <w:p>
            <w:pPr>
              <w:pStyle w:val="TableContents"/>
              <w:bidi w:val="0"/>
              <w:spacing w:before="0" w:after="283"/>
              <w:jc w:val="left"/>
              <w:rPr/>
            </w:pPr>
            <w:r>
              <w:rPr/>
              <w:t xml:space="preserve">112 </w:t>
            </w:r>
          </w:p>
        </w:tc>
        <w:tc>
          <w:tcPr>
            <w:tcW w:w="466" w:type="dxa"/>
            <w:tcBorders/>
            <w:vAlign w:val="center"/>
          </w:tcPr>
          <w:p>
            <w:pPr>
              <w:pStyle w:val="TableContents"/>
              <w:bidi w:val="0"/>
              <w:spacing w:before="0" w:after="283"/>
              <w:jc w:val="left"/>
              <w:rPr/>
            </w:pPr>
            <w:r>
              <w:rPr/>
              <w:t xml:space="preserve">96 </w:t>
            </w:r>
          </w:p>
        </w:tc>
        <w:tc>
          <w:tcPr>
            <w:tcW w:w="586" w:type="dxa"/>
            <w:tcBorders/>
            <w:vAlign w:val="center"/>
          </w:tcPr>
          <w:p>
            <w:pPr>
              <w:pStyle w:val="TableContents"/>
              <w:bidi w:val="0"/>
              <w:spacing w:before="0" w:after="283"/>
              <w:jc w:val="left"/>
              <w:rPr/>
            </w:pPr>
            <w:r>
              <w:rPr/>
              <w:t xml:space="preserve">88 </w:t>
            </w:r>
          </w:p>
        </w:tc>
        <w:tc>
          <w:tcPr>
            <w:tcW w:w="586" w:type="dxa"/>
            <w:tcBorders/>
            <w:vAlign w:val="center"/>
          </w:tcPr>
          <w:p>
            <w:pPr>
              <w:pStyle w:val="TableContents"/>
              <w:bidi w:val="0"/>
              <w:spacing w:before="0" w:after="283"/>
              <w:jc w:val="left"/>
              <w:rPr/>
            </w:pPr>
            <w:r>
              <w:rPr/>
              <w:t xml:space="preserve">78 </w:t>
            </w:r>
          </w:p>
        </w:tc>
        <w:tc>
          <w:tcPr>
            <w:tcW w:w="586" w:type="dxa"/>
            <w:tcBorders/>
            <w:vAlign w:val="center"/>
          </w:tcPr>
          <w:p>
            <w:pPr>
              <w:pStyle w:val="TableContents"/>
              <w:bidi w:val="0"/>
              <w:spacing w:before="0" w:after="283"/>
              <w:jc w:val="left"/>
              <w:rPr/>
            </w:pPr>
            <w:r>
              <w:rPr/>
              <w:t xml:space="preserve">N / A </w:t>
            </w:r>
          </w:p>
        </w:tc>
        <w:tc>
          <w:tcPr>
            <w:tcW w:w="63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Azerbaidžan </w:t>
            </w:r>
          </w:p>
        </w:tc>
        <w:tc>
          <w:tcPr>
            <w:tcW w:w="586" w:type="dxa"/>
            <w:tcBorders/>
            <w:vAlign w:val="center"/>
          </w:tcPr>
          <w:p>
            <w:pPr>
              <w:pStyle w:val="TableContents"/>
              <w:bidi w:val="0"/>
              <w:spacing w:before="0" w:after="283"/>
              <w:jc w:val="left"/>
              <w:rPr/>
            </w:pPr>
            <w:r>
              <w:rPr/>
              <w:t xml:space="preserve">57 </w:t>
            </w:r>
          </w:p>
        </w:tc>
        <w:tc>
          <w:tcPr>
            <w:tcW w:w="586" w:type="dxa"/>
            <w:tcBorders/>
            <w:vAlign w:val="center"/>
          </w:tcPr>
          <w:p>
            <w:pPr>
              <w:pStyle w:val="TableContents"/>
              <w:bidi w:val="0"/>
              <w:spacing w:before="0" w:after="283"/>
              <w:jc w:val="left"/>
              <w:rPr/>
            </w:pPr>
            <w:r>
              <w:rPr/>
              <w:t xml:space="preserve">65 </w:t>
            </w:r>
          </w:p>
        </w:tc>
        <w:tc>
          <w:tcPr>
            <w:tcW w:w="586" w:type="dxa"/>
            <w:tcBorders/>
            <w:vAlign w:val="center"/>
          </w:tcPr>
          <w:p>
            <w:pPr>
              <w:pStyle w:val="TableContents"/>
              <w:bidi w:val="0"/>
              <w:spacing w:before="0" w:after="283"/>
              <w:jc w:val="left"/>
              <w:rPr/>
            </w:pPr>
            <w:r>
              <w:rPr/>
              <w:t xml:space="preserve">63 </w:t>
            </w:r>
          </w:p>
        </w:tc>
        <w:tc>
          <w:tcPr>
            <w:tcW w:w="586" w:type="dxa"/>
            <w:tcBorders/>
            <w:vAlign w:val="center"/>
          </w:tcPr>
          <w:p>
            <w:pPr>
              <w:pStyle w:val="TableContents"/>
              <w:bidi w:val="0"/>
              <w:spacing w:before="0" w:after="283"/>
              <w:jc w:val="left"/>
              <w:rPr/>
            </w:pPr>
            <w:r>
              <w:rPr/>
              <w:t xml:space="preserve">80 </w:t>
            </w:r>
          </w:p>
        </w:tc>
        <w:tc>
          <w:tcPr>
            <w:tcW w:w="586" w:type="dxa"/>
            <w:tcBorders/>
            <w:vAlign w:val="center"/>
          </w:tcPr>
          <w:p>
            <w:pPr>
              <w:pStyle w:val="TableContents"/>
              <w:bidi w:val="0"/>
              <w:spacing w:before="0" w:after="283"/>
              <w:jc w:val="left"/>
              <w:rPr/>
            </w:pPr>
            <w:r>
              <w:rPr/>
              <w:t xml:space="preserve">70 </w:t>
            </w:r>
          </w:p>
        </w:tc>
        <w:tc>
          <w:tcPr>
            <w:tcW w:w="586" w:type="dxa"/>
            <w:tcBorders/>
            <w:vAlign w:val="center"/>
          </w:tcPr>
          <w:p>
            <w:pPr>
              <w:pStyle w:val="TableContents"/>
              <w:bidi w:val="0"/>
              <w:spacing w:before="0" w:after="283"/>
              <w:jc w:val="left"/>
              <w:rPr/>
            </w:pPr>
            <w:r>
              <w:rPr/>
              <w:t xml:space="preserve">67 </w:t>
            </w:r>
          </w:p>
        </w:tc>
        <w:tc>
          <w:tcPr>
            <w:tcW w:w="586" w:type="dxa"/>
            <w:tcBorders/>
            <w:vAlign w:val="center"/>
          </w:tcPr>
          <w:p>
            <w:pPr>
              <w:pStyle w:val="TableContents"/>
              <w:bidi w:val="0"/>
              <w:spacing w:before="0" w:after="283"/>
              <w:jc w:val="left"/>
              <w:rPr/>
            </w:pPr>
            <w:r>
              <w:rPr/>
              <w:t xml:space="preserve">66 </w:t>
            </w:r>
          </w:p>
        </w:tc>
        <w:tc>
          <w:tcPr>
            <w:tcW w:w="586" w:type="dxa"/>
            <w:tcBorders/>
            <w:vAlign w:val="center"/>
          </w:tcPr>
          <w:p>
            <w:pPr>
              <w:pStyle w:val="TableContents"/>
              <w:bidi w:val="0"/>
              <w:spacing w:before="0" w:after="283"/>
              <w:jc w:val="left"/>
              <w:rPr/>
            </w:pPr>
            <w:r>
              <w:rPr/>
              <w:t xml:space="preserve">54 </w:t>
            </w:r>
          </w:p>
        </w:tc>
        <w:tc>
          <w:tcPr>
            <w:tcW w:w="466" w:type="dxa"/>
            <w:tcBorders/>
            <w:vAlign w:val="center"/>
          </w:tcPr>
          <w:p>
            <w:pPr>
              <w:pStyle w:val="TableContents"/>
              <w:bidi w:val="0"/>
              <w:spacing w:before="0" w:after="283"/>
              <w:jc w:val="left"/>
              <w:rPr/>
            </w:pPr>
            <w:r>
              <w:rPr/>
              <w:t xml:space="preserve">38 </w:t>
            </w:r>
          </w:p>
        </w:tc>
        <w:tc>
          <w:tcPr>
            <w:tcW w:w="586" w:type="dxa"/>
            <w:tcBorders/>
            <w:vAlign w:val="center"/>
          </w:tcPr>
          <w:p>
            <w:pPr>
              <w:pStyle w:val="TableContents"/>
              <w:bidi w:val="0"/>
              <w:spacing w:before="0" w:after="283"/>
              <w:jc w:val="left"/>
              <w:rPr/>
            </w:pPr>
            <w:r>
              <w:rPr/>
              <w:t xml:space="preserve">33 </w:t>
            </w:r>
          </w:p>
        </w:tc>
        <w:tc>
          <w:tcPr>
            <w:tcW w:w="586" w:type="dxa"/>
            <w:tcBorders/>
            <w:vAlign w:val="center"/>
          </w:tcPr>
          <w:p>
            <w:pPr>
              <w:pStyle w:val="TableContents"/>
              <w:bidi w:val="0"/>
              <w:spacing w:before="0" w:after="283"/>
              <w:jc w:val="left"/>
              <w:rPr/>
            </w:pPr>
            <w:r>
              <w:rPr/>
              <w:t xml:space="preserve">96 </w:t>
            </w:r>
          </w:p>
        </w:tc>
        <w:tc>
          <w:tcPr>
            <w:tcW w:w="586" w:type="dxa"/>
            <w:tcBorders/>
            <w:vAlign w:val="center"/>
          </w:tcPr>
          <w:p>
            <w:pPr>
              <w:pStyle w:val="TableContents"/>
              <w:bidi w:val="0"/>
              <w:spacing w:before="0" w:after="283"/>
              <w:jc w:val="left"/>
              <w:rPr/>
            </w:pPr>
            <w:r>
              <w:rPr/>
              <w:t xml:space="preserve">99 </w:t>
            </w:r>
          </w:p>
        </w:tc>
        <w:tc>
          <w:tcPr>
            <w:tcW w:w="631" w:type="dxa"/>
            <w:tcBorders/>
            <w:vAlign w:val="center"/>
          </w:tcPr>
          <w:p>
            <w:pPr>
              <w:pStyle w:val="TableContents"/>
              <w:bidi w:val="0"/>
              <w:spacing w:before="0" w:after="283"/>
              <w:jc w:val="left"/>
              <w:rPr/>
            </w:pPr>
            <w:r>
              <w:rPr/>
              <w:t xml:space="preserve">98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Peru </w:t>
            </w:r>
          </w:p>
        </w:tc>
        <w:tc>
          <w:tcPr>
            <w:tcW w:w="586" w:type="dxa"/>
            <w:tcBorders/>
            <w:vAlign w:val="center"/>
          </w:tcPr>
          <w:p>
            <w:pPr>
              <w:pStyle w:val="TableContents"/>
              <w:bidi w:val="0"/>
              <w:spacing w:before="0" w:after="283"/>
              <w:jc w:val="left"/>
              <w:rPr/>
            </w:pPr>
            <w:r>
              <w:rPr/>
              <w:t xml:space="preserve">58 </w:t>
            </w:r>
          </w:p>
        </w:tc>
        <w:tc>
          <w:tcPr>
            <w:tcW w:w="586" w:type="dxa"/>
            <w:tcBorders/>
            <w:vAlign w:val="center"/>
          </w:tcPr>
          <w:p>
            <w:pPr>
              <w:pStyle w:val="TableContents"/>
              <w:bidi w:val="0"/>
              <w:spacing w:before="0" w:after="283"/>
              <w:jc w:val="left"/>
              <w:rPr/>
            </w:pPr>
            <w:r>
              <w:rPr/>
              <w:t xml:space="preserve">54 </w:t>
            </w:r>
          </w:p>
        </w:tc>
        <w:tc>
          <w:tcPr>
            <w:tcW w:w="586" w:type="dxa"/>
            <w:tcBorders/>
            <w:vAlign w:val="center"/>
          </w:tcPr>
          <w:p>
            <w:pPr>
              <w:pStyle w:val="TableContents"/>
              <w:bidi w:val="0"/>
              <w:spacing w:before="0" w:after="283"/>
              <w:jc w:val="left"/>
              <w:rPr/>
            </w:pPr>
            <w:r>
              <w:rPr/>
              <w:t xml:space="preserve">50 </w:t>
            </w:r>
          </w:p>
        </w:tc>
        <w:tc>
          <w:tcPr>
            <w:tcW w:w="586"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42 </w:t>
            </w:r>
          </w:p>
        </w:tc>
        <w:tc>
          <w:tcPr>
            <w:tcW w:w="586" w:type="dxa"/>
            <w:tcBorders/>
            <w:vAlign w:val="center"/>
          </w:tcPr>
          <w:p>
            <w:pPr>
              <w:pStyle w:val="TableContents"/>
              <w:bidi w:val="0"/>
              <w:spacing w:before="0" w:after="283"/>
              <w:jc w:val="left"/>
              <w:rPr/>
            </w:pPr>
            <w:r>
              <w:rPr/>
              <w:t xml:space="preserve">43 </w:t>
            </w:r>
          </w:p>
        </w:tc>
        <w:tc>
          <w:tcPr>
            <w:tcW w:w="586" w:type="dxa"/>
            <w:tcBorders/>
            <w:vAlign w:val="center"/>
          </w:tcPr>
          <w:p>
            <w:pPr>
              <w:pStyle w:val="TableContents"/>
              <w:bidi w:val="0"/>
              <w:spacing w:before="0" w:after="283"/>
              <w:jc w:val="left"/>
              <w:rPr/>
            </w:pPr>
            <w:r>
              <w:rPr/>
              <w:t xml:space="preserve">41 </w:t>
            </w:r>
          </w:p>
        </w:tc>
        <w:tc>
          <w:tcPr>
            <w:tcW w:w="586" w:type="dxa"/>
            <w:tcBorders/>
            <w:vAlign w:val="center"/>
          </w:tcPr>
          <w:p>
            <w:pPr>
              <w:pStyle w:val="TableContents"/>
              <w:bidi w:val="0"/>
              <w:spacing w:before="0" w:after="283"/>
              <w:jc w:val="left"/>
              <w:rPr/>
            </w:pPr>
            <w:r>
              <w:rPr/>
              <w:t xml:space="preserve">36 </w:t>
            </w:r>
          </w:p>
        </w:tc>
        <w:tc>
          <w:tcPr>
            <w:tcW w:w="466" w:type="dxa"/>
            <w:tcBorders/>
            <w:vAlign w:val="center"/>
          </w:tcPr>
          <w:p>
            <w:pPr>
              <w:pStyle w:val="TableContents"/>
              <w:bidi w:val="0"/>
              <w:spacing w:before="0" w:after="283"/>
              <w:jc w:val="left"/>
              <w:rPr/>
            </w:pPr>
            <w:r>
              <w:rPr/>
              <w:t xml:space="preserve">56 </w:t>
            </w:r>
          </w:p>
        </w:tc>
        <w:tc>
          <w:tcPr>
            <w:tcW w:w="586" w:type="dxa"/>
            <w:tcBorders/>
            <w:vAlign w:val="center"/>
          </w:tcPr>
          <w:p>
            <w:pPr>
              <w:pStyle w:val="TableContents"/>
              <w:bidi w:val="0"/>
              <w:spacing w:before="0" w:after="283"/>
              <w:jc w:val="left"/>
              <w:rPr/>
            </w:pPr>
            <w:r>
              <w:rPr/>
              <w:t xml:space="preserve">62 </w:t>
            </w:r>
          </w:p>
        </w:tc>
        <w:tc>
          <w:tcPr>
            <w:tcW w:w="586" w:type="dxa"/>
            <w:tcBorders/>
            <w:vAlign w:val="center"/>
          </w:tcPr>
          <w:p>
            <w:pPr>
              <w:pStyle w:val="TableContents"/>
              <w:bidi w:val="0"/>
              <w:spacing w:before="0" w:after="283"/>
              <w:jc w:val="left"/>
              <w:rPr/>
            </w:pPr>
            <w:r>
              <w:rPr/>
              <w:t xml:space="preserve">58 </w:t>
            </w:r>
          </w:p>
        </w:tc>
        <w:tc>
          <w:tcPr>
            <w:tcW w:w="586" w:type="dxa"/>
            <w:tcBorders/>
            <w:vAlign w:val="center"/>
          </w:tcPr>
          <w:p>
            <w:pPr>
              <w:pStyle w:val="TableContents"/>
              <w:bidi w:val="0"/>
              <w:spacing w:before="0" w:after="283"/>
              <w:jc w:val="left"/>
              <w:rPr/>
            </w:pPr>
            <w:r>
              <w:rPr/>
              <w:t xml:space="preserve">65 </w:t>
            </w:r>
          </w:p>
        </w:tc>
        <w:tc>
          <w:tcPr>
            <w:tcW w:w="631" w:type="dxa"/>
            <w:tcBorders/>
            <w:vAlign w:val="center"/>
          </w:tcPr>
          <w:p>
            <w:pPr>
              <w:pStyle w:val="TableContents"/>
              <w:bidi w:val="0"/>
              <w:spacing w:before="0" w:after="283"/>
              <w:jc w:val="left"/>
              <w:rPr/>
            </w:pPr>
            <w:r>
              <w:rPr/>
              <w:t xml:space="preserve">71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Kolumbia </w:t>
            </w:r>
          </w:p>
        </w:tc>
        <w:tc>
          <w:tcPr>
            <w:tcW w:w="586" w:type="dxa"/>
            <w:tcBorders/>
            <w:vAlign w:val="center"/>
          </w:tcPr>
          <w:p>
            <w:pPr>
              <w:pStyle w:val="TableContents"/>
              <w:bidi w:val="0"/>
              <w:spacing w:before="0" w:after="283"/>
              <w:jc w:val="left"/>
              <w:rPr/>
            </w:pPr>
            <w:r>
              <w:rPr/>
              <w:t xml:space="preserve">59 </w:t>
            </w:r>
          </w:p>
        </w:tc>
        <w:tc>
          <w:tcPr>
            <w:tcW w:w="586" w:type="dxa"/>
            <w:tcBorders/>
            <w:vAlign w:val="center"/>
          </w:tcPr>
          <w:p>
            <w:pPr>
              <w:pStyle w:val="TableContents"/>
              <w:bidi w:val="0"/>
              <w:spacing w:before="0" w:after="283"/>
              <w:jc w:val="left"/>
              <w:rPr/>
            </w:pPr>
            <w:r>
              <w:rPr/>
              <w:t xml:space="preserve">53 </w:t>
            </w:r>
          </w:p>
        </w:tc>
        <w:tc>
          <w:tcPr>
            <w:tcW w:w="586" w:type="dxa"/>
            <w:tcBorders/>
            <w:vAlign w:val="center"/>
          </w:tcPr>
          <w:p>
            <w:pPr>
              <w:pStyle w:val="TableContents"/>
              <w:bidi w:val="0"/>
              <w:spacing w:before="0" w:after="283"/>
              <w:jc w:val="left"/>
              <w:rPr/>
            </w:pPr>
            <w:r>
              <w:rPr/>
              <w:t xml:space="preserve">54 </w:t>
            </w:r>
          </w:p>
        </w:tc>
        <w:tc>
          <w:tcPr>
            <w:tcW w:w="586" w:type="dxa"/>
            <w:tcBorders/>
            <w:vAlign w:val="center"/>
          </w:tcPr>
          <w:p>
            <w:pPr>
              <w:pStyle w:val="TableContents"/>
              <w:bidi w:val="0"/>
              <w:spacing w:before="0" w:after="283"/>
              <w:jc w:val="left"/>
              <w:rPr/>
            </w:pPr>
            <w:r>
              <w:rPr/>
              <w:t xml:space="preserve">34 </w:t>
            </w:r>
          </w:p>
        </w:tc>
        <w:tc>
          <w:tcPr>
            <w:tcW w:w="586" w:type="dxa"/>
            <w:tcBorders/>
            <w:vAlign w:val="center"/>
          </w:tcPr>
          <w:p>
            <w:pPr>
              <w:pStyle w:val="TableContents"/>
              <w:bidi w:val="0"/>
              <w:spacing w:before="0" w:after="283"/>
              <w:jc w:val="left"/>
              <w:rPr/>
            </w:pPr>
            <w:r>
              <w:rPr/>
              <w:t xml:space="preserve">43 </w:t>
            </w:r>
          </w:p>
        </w:tc>
        <w:tc>
          <w:tcPr>
            <w:tcW w:w="586" w:type="dxa"/>
            <w:tcBorders/>
            <w:vAlign w:val="center"/>
          </w:tcPr>
          <w:p>
            <w:pPr>
              <w:pStyle w:val="TableContents"/>
              <w:bidi w:val="0"/>
              <w:spacing w:before="0" w:after="283"/>
              <w:jc w:val="left"/>
              <w:rPr/>
            </w:pPr>
            <w:r>
              <w:rPr/>
              <w:t xml:space="preserve">45 </w:t>
            </w:r>
          </w:p>
        </w:tc>
        <w:tc>
          <w:tcPr>
            <w:tcW w:w="586" w:type="dxa"/>
            <w:tcBorders/>
            <w:vAlign w:val="center"/>
          </w:tcPr>
          <w:p>
            <w:pPr>
              <w:pStyle w:val="TableContents"/>
              <w:bidi w:val="0"/>
              <w:spacing w:before="0" w:after="283"/>
              <w:jc w:val="left"/>
              <w:rPr/>
            </w:pPr>
            <w:r>
              <w:rPr/>
              <w:t xml:space="preserve">42 </w:t>
            </w:r>
          </w:p>
        </w:tc>
        <w:tc>
          <w:tcPr>
            <w:tcW w:w="586" w:type="dxa"/>
            <w:tcBorders/>
            <w:vAlign w:val="center"/>
          </w:tcPr>
          <w:p>
            <w:pPr>
              <w:pStyle w:val="TableContents"/>
              <w:bidi w:val="0"/>
              <w:spacing w:before="0" w:after="283"/>
              <w:jc w:val="left"/>
              <w:rPr/>
            </w:pPr>
            <w:r>
              <w:rPr/>
              <w:t xml:space="preserve">39 </w:t>
            </w:r>
          </w:p>
        </w:tc>
        <w:tc>
          <w:tcPr>
            <w:tcW w:w="466" w:type="dxa"/>
            <w:tcBorders/>
            <w:vAlign w:val="center"/>
          </w:tcPr>
          <w:p>
            <w:pPr>
              <w:pStyle w:val="TableContents"/>
              <w:bidi w:val="0"/>
              <w:spacing w:before="0" w:after="283"/>
              <w:jc w:val="left"/>
              <w:rPr/>
            </w:pPr>
            <w:r>
              <w:rPr/>
              <w:t xml:space="preserve">37 </w:t>
            </w:r>
          </w:p>
        </w:tc>
        <w:tc>
          <w:tcPr>
            <w:tcW w:w="586" w:type="dxa"/>
            <w:tcBorders/>
            <w:vAlign w:val="center"/>
          </w:tcPr>
          <w:p>
            <w:pPr>
              <w:pStyle w:val="TableContents"/>
              <w:bidi w:val="0"/>
              <w:spacing w:before="0" w:after="283"/>
              <w:jc w:val="left"/>
              <w:rPr/>
            </w:pPr>
            <w:r>
              <w:rPr/>
              <w:t xml:space="preserve">53 </w:t>
            </w:r>
          </w:p>
        </w:tc>
        <w:tc>
          <w:tcPr>
            <w:tcW w:w="586" w:type="dxa"/>
            <w:tcBorders/>
            <w:vAlign w:val="center"/>
          </w:tcPr>
          <w:p>
            <w:pPr>
              <w:pStyle w:val="TableContents"/>
              <w:bidi w:val="0"/>
              <w:spacing w:before="0" w:after="283"/>
              <w:jc w:val="left"/>
              <w:rPr/>
            </w:pPr>
            <w:r>
              <w:rPr/>
              <w:t xml:space="preserve">66 </w:t>
            </w:r>
          </w:p>
        </w:tc>
        <w:tc>
          <w:tcPr>
            <w:tcW w:w="586" w:type="dxa"/>
            <w:tcBorders/>
            <w:vAlign w:val="center"/>
          </w:tcPr>
          <w:p>
            <w:pPr>
              <w:pStyle w:val="TableContents"/>
              <w:bidi w:val="0"/>
              <w:spacing w:before="0" w:after="283"/>
              <w:jc w:val="left"/>
              <w:rPr/>
            </w:pPr>
            <w:r>
              <w:rPr/>
              <w:t xml:space="preserve">79 </w:t>
            </w:r>
          </w:p>
        </w:tc>
        <w:tc>
          <w:tcPr>
            <w:tcW w:w="631" w:type="dxa"/>
            <w:tcBorders/>
            <w:vAlign w:val="center"/>
          </w:tcPr>
          <w:p>
            <w:pPr>
              <w:pStyle w:val="TableContents"/>
              <w:bidi w:val="0"/>
              <w:spacing w:before="0" w:after="283"/>
              <w:jc w:val="left"/>
              <w:rPr/>
            </w:pPr>
            <w:r>
              <w:rPr/>
              <w:t xml:space="preserve">66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Turkki </w:t>
            </w:r>
          </w:p>
        </w:tc>
        <w:tc>
          <w:tcPr>
            <w:tcW w:w="586" w:type="dxa"/>
            <w:tcBorders/>
            <w:vAlign w:val="center"/>
          </w:tcPr>
          <w:p>
            <w:pPr>
              <w:pStyle w:val="TableContents"/>
              <w:bidi w:val="0"/>
              <w:spacing w:before="0" w:after="283"/>
              <w:jc w:val="left"/>
              <w:rPr/>
            </w:pPr>
            <w:r>
              <w:rPr/>
              <w:t xml:space="preserve">60 </w:t>
            </w:r>
          </w:p>
        </w:tc>
        <w:tc>
          <w:tcPr>
            <w:tcW w:w="586" w:type="dxa"/>
            <w:tcBorders/>
            <w:vAlign w:val="center"/>
          </w:tcPr>
          <w:p>
            <w:pPr>
              <w:pStyle w:val="TableContents"/>
              <w:bidi w:val="0"/>
              <w:spacing w:before="0" w:after="283"/>
              <w:jc w:val="left"/>
              <w:rPr/>
            </w:pPr>
            <w:r>
              <w:rPr/>
              <w:t xml:space="preserve">69 </w:t>
            </w:r>
          </w:p>
        </w:tc>
        <w:tc>
          <w:tcPr>
            <w:tcW w:w="586" w:type="dxa"/>
            <w:tcBorders/>
            <w:vAlign w:val="center"/>
          </w:tcPr>
          <w:p>
            <w:pPr>
              <w:pStyle w:val="TableContents"/>
              <w:bidi w:val="0"/>
              <w:spacing w:before="0" w:after="283"/>
              <w:jc w:val="left"/>
              <w:rPr/>
            </w:pPr>
            <w:r>
              <w:rPr/>
              <w:t xml:space="preserve">55 </w:t>
            </w:r>
          </w:p>
        </w:tc>
        <w:tc>
          <w:tcPr>
            <w:tcW w:w="586" w:type="dxa"/>
            <w:tcBorders/>
            <w:vAlign w:val="center"/>
          </w:tcPr>
          <w:p>
            <w:pPr>
              <w:pStyle w:val="TableContents"/>
              <w:bidi w:val="0"/>
              <w:spacing w:before="0" w:after="283"/>
              <w:jc w:val="left"/>
              <w:rPr/>
            </w:pPr>
            <w:r>
              <w:rPr/>
              <w:t xml:space="preserve">55 </w:t>
            </w:r>
          </w:p>
        </w:tc>
        <w:tc>
          <w:tcPr>
            <w:tcW w:w="586" w:type="dxa"/>
            <w:tcBorders/>
            <w:vAlign w:val="center"/>
          </w:tcPr>
          <w:p>
            <w:pPr>
              <w:pStyle w:val="TableContents"/>
              <w:bidi w:val="0"/>
              <w:spacing w:before="0" w:after="283"/>
              <w:jc w:val="left"/>
              <w:rPr/>
            </w:pPr>
            <w:r>
              <w:rPr/>
              <w:t xml:space="preserve">69 </w:t>
            </w:r>
          </w:p>
        </w:tc>
        <w:tc>
          <w:tcPr>
            <w:tcW w:w="586" w:type="dxa"/>
            <w:tcBorders/>
            <w:vAlign w:val="center"/>
          </w:tcPr>
          <w:p>
            <w:pPr>
              <w:pStyle w:val="TableContents"/>
              <w:bidi w:val="0"/>
              <w:spacing w:before="0" w:after="283"/>
              <w:jc w:val="left"/>
              <w:rPr/>
            </w:pPr>
            <w:r>
              <w:rPr/>
              <w:t xml:space="preserve">71 </w:t>
            </w:r>
          </w:p>
        </w:tc>
        <w:tc>
          <w:tcPr>
            <w:tcW w:w="586" w:type="dxa"/>
            <w:tcBorders/>
            <w:vAlign w:val="center"/>
          </w:tcPr>
          <w:p>
            <w:pPr>
              <w:pStyle w:val="TableContents"/>
              <w:bidi w:val="0"/>
              <w:spacing w:before="0" w:after="283"/>
              <w:jc w:val="left"/>
              <w:rPr/>
            </w:pPr>
            <w:r>
              <w:rPr/>
              <w:t xml:space="preserve">71 </w:t>
            </w:r>
          </w:p>
        </w:tc>
        <w:tc>
          <w:tcPr>
            <w:tcW w:w="586" w:type="dxa"/>
            <w:tcBorders/>
            <w:vAlign w:val="center"/>
          </w:tcPr>
          <w:p>
            <w:pPr>
              <w:pStyle w:val="TableContents"/>
              <w:bidi w:val="0"/>
              <w:spacing w:before="0" w:after="283"/>
              <w:jc w:val="left"/>
              <w:rPr/>
            </w:pPr>
            <w:r>
              <w:rPr/>
              <w:t xml:space="preserve">65 </w:t>
            </w:r>
          </w:p>
        </w:tc>
        <w:tc>
          <w:tcPr>
            <w:tcW w:w="466" w:type="dxa"/>
            <w:tcBorders/>
            <w:vAlign w:val="center"/>
          </w:tcPr>
          <w:p>
            <w:pPr>
              <w:pStyle w:val="TableContents"/>
              <w:bidi w:val="0"/>
              <w:spacing w:before="0" w:after="283"/>
              <w:jc w:val="left"/>
              <w:rPr/>
            </w:pPr>
            <w:r>
              <w:rPr/>
              <w:t xml:space="preserve">73 </w:t>
            </w:r>
          </w:p>
        </w:tc>
        <w:tc>
          <w:tcPr>
            <w:tcW w:w="586" w:type="dxa"/>
            <w:tcBorders/>
            <w:vAlign w:val="center"/>
          </w:tcPr>
          <w:p>
            <w:pPr>
              <w:pStyle w:val="TableContents"/>
              <w:bidi w:val="0"/>
              <w:spacing w:before="0" w:after="283"/>
              <w:jc w:val="left"/>
              <w:rPr/>
            </w:pPr>
            <w:r>
              <w:rPr/>
              <w:t xml:space="preserve">59 </w:t>
            </w:r>
          </w:p>
        </w:tc>
        <w:tc>
          <w:tcPr>
            <w:tcW w:w="586" w:type="dxa"/>
            <w:tcBorders/>
            <w:vAlign w:val="center"/>
          </w:tcPr>
          <w:p>
            <w:pPr>
              <w:pStyle w:val="TableContents"/>
              <w:bidi w:val="0"/>
              <w:spacing w:before="0" w:after="283"/>
              <w:jc w:val="left"/>
              <w:rPr/>
            </w:pPr>
            <w:r>
              <w:rPr/>
              <w:t xml:space="preserve">57 </w:t>
            </w:r>
          </w:p>
        </w:tc>
        <w:tc>
          <w:tcPr>
            <w:tcW w:w="586" w:type="dxa"/>
            <w:tcBorders/>
            <w:vAlign w:val="center"/>
          </w:tcPr>
          <w:p>
            <w:pPr>
              <w:pStyle w:val="TableContents"/>
              <w:bidi w:val="0"/>
              <w:spacing w:before="0" w:after="283"/>
              <w:jc w:val="left"/>
              <w:rPr/>
            </w:pPr>
            <w:r>
              <w:rPr/>
              <w:t xml:space="preserve">91 </w:t>
            </w:r>
          </w:p>
        </w:tc>
        <w:tc>
          <w:tcPr>
            <w:tcW w:w="631" w:type="dxa"/>
            <w:tcBorders/>
            <w:vAlign w:val="center"/>
          </w:tcPr>
          <w:p>
            <w:pPr>
              <w:pStyle w:val="TableContents"/>
              <w:bidi w:val="0"/>
              <w:spacing w:before="0" w:after="283"/>
              <w:jc w:val="left"/>
              <w:rPr/>
            </w:pPr>
            <w:r>
              <w:rPr/>
              <w:t xml:space="preserve">93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Costa Rica </w:t>
            </w:r>
          </w:p>
        </w:tc>
        <w:tc>
          <w:tcPr>
            <w:tcW w:w="586" w:type="dxa"/>
            <w:tcBorders/>
            <w:vAlign w:val="center"/>
          </w:tcPr>
          <w:p>
            <w:pPr>
              <w:pStyle w:val="TableContents"/>
              <w:bidi w:val="0"/>
              <w:spacing w:before="0" w:after="283"/>
              <w:jc w:val="left"/>
              <w:rPr/>
            </w:pPr>
            <w:r>
              <w:rPr/>
              <w:t xml:space="preserve">61 </w:t>
            </w:r>
          </w:p>
        </w:tc>
        <w:tc>
          <w:tcPr>
            <w:tcW w:w="586" w:type="dxa"/>
            <w:tcBorders/>
            <w:vAlign w:val="center"/>
          </w:tcPr>
          <w:p>
            <w:pPr>
              <w:pStyle w:val="TableContents"/>
              <w:bidi w:val="0"/>
              <w:spacing w:before="0" w:after="283"/>
              <w:jc w:val="left"/>
              <w:rPr/>
            </w:pPr>
            <w:r>
              <w:rPr/>
              <w:t xml:space="preserve">62 </w:t>
            </w:r>
          </w:p>
        </w:tc>
        <w:tc>
          <w:tcPr>
            <w:tcW w:w="586" w:type="dxa"/>
            <w:tcBorders/>
            <w:vAlign w:val="center"/>
          </w:tcPr>
          <w:p>
            <w:pPr>
              <w:pStyle w:val="TableContents"/>
              <w:bidi w:val="0"/>
              <w:spacing w:before="0" w:after="283"/>
              <w:jc w:val="left"/>
              <w:rPr/>
            </w:pPr>
            <w:r>
              <w:rPr/>
              <w:t xml:space="preserve">58 </w:t>
            </w:r>
          </w:p>
        </w:tc>
        <w:tc>
          <w:tcPr>
            <w:tcW w:w="586" w:type="dxa"/>
            <w:tcBorders/>
            <w:vAlign w:val="center"/>
          </w:tcPr>
          <w:p>
            <w:pPr>
              <w:pStyle w:val="TableContents"/>
              <w:bidi w:val="0"/>
              <w:spacing w:before="0" w:after="283"/>
              <w:jc w:val="left"/>
              <w:rPr/>
            </w:pPr>
            <w:r>
              <w:rPr/>
              <w:t xml:space="preserve">83 </w:t>
            </w:r>
          </w:p>
        </w:tc>
        <w:tc>
          <w:tcPr>
            <w:tcW w:w="586" w:type="dxa"/>
            <w:tcBorders/>
            <w:vAlign w:val="center"/>
          </w:tcPr>
          <w:p>
            <w:pPr>
              <w:pStyle w:val="TableContents"/>
              <w:bidi w:val="0"/>
              <w:spacing w:before="0" w:after="283"/>
              <w:jc w:val="left"/>
              <w:rPr/>
            </w:pPr>
            <w:r>
              <w:rPr/>
              <w:t xml:space="preserve">102 </w:t>
            </w:r>
          </w:p>
        </w:tc>
        <w:tc>
          <w:tcPr>
            <w:tcW w:w="586" w:type="dxa"/>
            <w:tcBorders/>
            <w:vAlign w:val="center"/>
          </w:tcPr>
          <w:p>
            <w:pPr>
              <w:pStyle w:val="TableContents"/>
              <w:bidi w:val="0"/>
              <w:spacing w:before="0" w:after="283"/>
              <w:jc w:val="left"/>
              <w:rPr/>
            </w:pPr>
            <w:r>
              <w:rPr/>
              <w:t xml:space="preserve">110 </w:t>
            </w:r>
          </w:p>
        </w:tc>
        <w:tc>
          <w:tcPr>
            <w:tcW w:w="586" w:type="dxa"/>
            <w:tcBorders/>
            <w:vAlign w:val="center"/>
          </w:tcPr>
          <w:p>
            <w:pPr>
              <w:pStyle w:val="TableContents"/>
              <w:bidi w:val="0"/>
              <w:spacing w:before="0" w:after="283"/>
              <w:jc w:val="left"/>
              <w:rPr/>
            </w:pPr>
            <w:r>
              <w:rPr/>
              <w:t xml:space="preserve">121 </w:t>
            </w:r>
          </w:p>
        </w:tc>
        <w:tc>
          <w:tcPr>
            <w:tcW w:w="586" w:type="dxa"/>
            <w:tcBorders/>
            <w:vAlign w:val="center"/>
          </w:tcPr>
          <w:p>
            <w:pPr>
              <w:pStyle w:val="TableContents"/>
              <w:bidi w:val="0"/>
              <w:spacing w:before="0" w:after="283"/>
              <w:jc w:val="left"/>
              <w:rPr/>
            </w:pPr>
            <w:r>
              <w:rPr/>
              <w:t xml:space="preserve">125 </w:t>
            </w:r>
          </w:p>
        </w:tc>
        <w:tc>
          <w:tcPr>
            <w:tcW w:w="466" w:type="dxa"/>
            <w:tcBorders/>
            <w:vAlign w:val="center"/>
          </w:tcPr>
          <w:p>
            <w:pPr>
              <w:pStyle w:val="TableContents"/>
              <w:bidi w:val="0"/>
              <w:spacing w:before="0" w:after="283"/>
              <w:jc w:val="left"/>
              <w:rPr/>
            </w:pPr>
            <w:r>
              <w:rPr/>
              <w:t xml:space="preserve">121 </w:t>
            </w:r>
          </w:p>
        </w:tc>
        <w:tc>
          <w:tcPr>
            <w:tcW w:w="586" w:type="dxa"/>
            <w:tcBorders/>
            <w:vAlign w:val="center"/>
          </w:tcPr>
          <w:p>
            <w:pPr>
              <w:pStyle w:val="TableContents"/>
              <w:bidi w:val="0"/>
              <w:spacing w:before="0" w:after="283"/>
              <w:jc w:val="left"/>
              <w:rPr/>
            </w:pPr>
            <w:r>
              <w:rPr/>
              <w:t xml:space="preserve">117 </w:t>
            </w:r>
          </w:p>
        </w:tc>
        <w:tc>
          <w:tcPr>
            <w:tcW w:w="586" w:type="dxa"/>
            <w:tcBorders/>
            <w:vAlign w:val="center"/>
          </w:tcPr>
          <w:p>
            <w:pPr>
              <w:pStyle w:val="TableContents"/>
              <w:bidi w:val="0"/>
              <w:spacing w:before="0" w:after="283"/>
              <w:jc w:val="left"/>
              <w:rPr/>
            </w:pPr>
            <w:r>
              <w:rPr/>
              <w:t xml:space="preserve">115 </w:t>
            </w:r>
          </w:p>
        </w:tc>
        <w:tc>
          <w:tcPr>
            <w:tcW w:w="586" w:type="dxa"/>
            <w:tcBorders/>
            <w:vAlign w:val="center"/>
          </w:tcPr>
          <w:p>
            <w:pPr>
              <w:pStyle w:val="TableContents"/>
              <w:bidi w:val="0"/>
              <w:spacing w:before="0" w:after="283"/>
              <w:jc w:val="left"/>
              <w:rPr/>
            </w:pPr>
            <w:r>
              <w:rPr/>
              <w:t xml:space="preserve">105 </w:t>
            </w:r>
          </w:p>
        </w:tc>
        <w:tc>
          <w:tcPr>
            <w:tcW w:w="631" w:type="dxa"/>
            <w:tcBorders/>
            <w:vAlign w:val="center"/>
          </w:tcPr>
          <w:p>
            <w:pPr>
              <w:pStyle w:val="TableContents"/>
              <w:bidi w:val="0"/>
              <w:spacing w:before="0" w:after="283"/>
              <w:jc w:val="left"/>
              <w:rPr/>
            </w:pPr>
            <w:r>
              <w:rPr/>
              <w:t xml:space="preserve">89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Mongolia </w:t>
            </w:r>
          </w:p>
        </w:tc>
        <w:tc>
          <w:tcPr>
            <w:tcW w:w="586" w:type="dxa"/>
            <w:tcBorders/>
            <w:vAlign w:val="center"/>
          </w:tcPr>
          <w:p>
            <w:pPr>
              <w:pStyle w:val="TableContents"/>
              <w:bidi w:val="0"/>
              <w:spacing w:before="0" w:after="283"/>
              <w:jc w:val="left"/>
              <w:rPr/>
            </w:pPr>
            <w:r>
              <w:rPr/>
              <w:t xml:space="preserve">62 </w:t>
            </w:r>
          </w:p>
        </w:tc>
        <w:tc>
          <w:tcPr>
            <w:tcW w:w="586" w:type="dxa"/>
            <w:tcBorders/>
            <w:vAlign w:val="center"/>
          </w:tcPr>
          <w:p>
            <w:pPr>
              <w:pStyle w:val="TableContents"/>
              <w:bidi w:val="0"/>
              <w:spacing w:before="0" w:after="283"/>
              <w:jc w:val="left"/>
              <w:rPr/>
            </w:pPr>
            <w:r>
              <w:rPr/>
              <w:t xml:space="preserve">64 </w:t>
            </w:r>
          </w:p>
        </w:tc>
        <w:tc>
          <w:tcPr>
            <w:tcW w:w="586" w:type="dxa"/>
            <w:tcBorders/>
            <w:vAlign w:val="center"/>
          </w:tcPr>
          <w:p>
            <w:pPr>
              <w:pStyle w:val="TableContents"/>
              <w:bidi w:val="0"/>
              <w:spacing w:before="0" w:after="283"/>
              <w:jc w:val="left"/>
              <w:rPr/>
            </w:pPr>
            <w:r>
              <w:rPr/>
              <w:t xml:space="preserve">56 </w:t>
            </w:r>
          </w:p>
        </w:tc>
        <w:tc>
          <w:tcPr>
            <w:tcW w:w="586" w:type="dxa"/>
            <w:tcBorders/>
            <w:vAlign w:val="center"/>
          </w:tcPr>
          <w:p>
            <w:pPr>
              <w:pStyle w:val="TableContents"/>
              <w:bidi w:val="0"/>
              <w:spacing w:before="0" w:after="283"/>
              <w:jc w:val="left"/>
              <w:rPr/>
            </w:pPr>
            <w:r>
              <w:rPr/>
              <w:t xml:space="preserve">72 </w:t>
            </w:r>
          </w:p>
        </w:tc>
        <w:tc>
          <w:tcPr>
            <w:tcW w:w="586" w:type="dxa"/>
            <w:tcBorders/>
            <w:vAlign w:val="center"/>
          </w:tcPr>
          <w:p>
            <w:pPr>
              <w:pStyle w:val="TableContents"/>
              <w:bidi w:val="0"/>
              <w:spacing w:before="0" w:after="283"/>
              <w:jc w:val="left"/>
              <w:rPr/>
            </w:pPr>
            <w:r>
              <w:rPr/>
              <w:t xml:space="preserve">76 </w:t>
            </w:r>
          </w:p>
        </w:tc>
        <w:tc>
          <w:tcPr>
            <w:tcW w:w="586" w:type="dxa"/>
            <w:tcBorders/>
            <w:vAlign w:val="center"/>
          </w:tcPr>
          <w:p>
            <w:pPr>
              <w:pStyle w:val="TableContents"/>
              <w:bidi w:val="0"/>
              <w:spacing w:before="0" w:after="283"/>
              <w:jc w:val="left"/>
              <w:rPr/>
            </w:pPr>
            <w:r>
              <w:rPr/>
              <w:t xml:space="preserve">76 </w:t>
            </w:r>
          </w:p>
        </w:tc>
        <w:tc>
          <w:tcPr>
            <w:tcW w:w="586" w:type="dxa"/>
            <w:tcBorders/>
            <w:vAlign w:val="center"/>
          </w:tcPr>
          <w:p>
            <w:pPr>
              <w:pStyle w:val="TableContents"/>
              <w:bidi w:val="0"/>
              <w:spacing w:before="0" w:after="283"/>
              <w:jc w:val="left"/>
              <w:rPr/>
            </w:pPr>
            <w:r>
              <w:rPr/>
              <w:t xml:space="preserve">86 </w:t>
            </w:r>
          </w:p>
        </w:tc>
        <w:tc>
          <w:tcPr>
            <w:tcW w:w="586" w:type="dxa"/>
            <w:tcBorders/>
            <w:vAlign w:val="center"/>
          </w:tcPr>
          <w:p>
            <w:pPr>
              <w:pStyle w:val="TableContents"/>
              <w:bidi w:val="0"/>
              <w:spacing w:before="0" w:after="283"/>
              <w:jc w:val="left"/>
              <w:rPr/>
            </w:pPr>
            <w:r>
              <w:rPr/>
              <w:t xml:space="preserve">73 </w:t>
            </w:r>
          </w:p>
        </w:tc>
        <w:tc>
          <w:tcPr>
            <w:tcW w:w="466" w:type="dxa"/>
            <w:tcBorders/>
            <w:vAlign w:val="center"/>
          </w:tcPr>
          <w:p>
            <w:pPr>
              <w:pStyle w:val="TableContents"/>
              <w:bidi w:val="0"/>
              <w:spacing w:before="0" w:after="283"/>
              <w:jc w:val="left"/>
              <w:rPr/>
            </w:pPr>
            <w:r>
              <w:rPr/>
              <w:t xml:space="preserve">60 </w:t>
            </w:r>
          </w:p>
        </w:tc>
        <w:tc>
          <w:tcPr>
            <w:tcW w:w="586" w:type="dxa"/>
            <w:tcBorders/>
            <w:vAlign w:val="center"/>
          </w:tcPr>
          <w:p>
            <w:pPr>
              <w:pStyle w:val="TableContents"/>
              <w:bidi w:val="0"/>
              <w:spacing w:before="0" w:after="283"/>
              <w:jc w:val="left"/>
              <w:rPr/>
            </w:pPr>
            <w:r>
              <w:rPr/>
              <w:t xml:space="preserve">58 </w:t>
            </w:r>
          </w:p>
        </w:tc>
        <w:tc>
          <w:tcPr>
            <w:tcW w:w="586" w:type="dxa"/>
            <w:tcBorders/>
            <w:vAlign w:val="center"/>
          </w:tcPr>
          <w:p>
            <w:pPr>
              <w:pStyle w:val="TableContents"/>
              <w:bidi w:val="0"/>
              <w:spacing w:before="0" w:after="283"/>
              <w:jc w:val="left"/>
              <w:rPr/>
            </w:pPr>
            <w:r>
              <w:rPr/>
              <w:t xml:space="preserve">52 </w:t>
            </w:r>
          </w:p>
        </w:tc>
        <w:tc>
          <w:tcPr>
            <w:tcW w:w="586" w:type="dxa"/>
            <w:tcBorders/>
            <w:vAlign w:val="center"/>
          </w:tcPr>
          <w:p>
            <w:pPr>
              <w:pStyle w:val="TableContents"/>
              <w:bidi w:val="0"/>
              <w:spacing w:before="0" w:after="283"/>
              <w:jc w:val="left"/>
              <w:rPr/>
            </w:pPr>
            <w:r>
              <w:rPr/>
              <w:t xml:space="preserve">45 </w:t>
            </w:r>
          </w:p>
        </w:tc>
        <w:tc>
          <w:tcPr>
            <w:tcW w:w="631" w:type="dxa"/>
            <w:tcBorders/>
            <w:vAlign w:val="center"/>
          </w:tcPr>
          <w:p>
            <w:pPr>
              <w:pStyle w:val="TableContents"/>
              <w:bidi w:val="0"/>
              <w:spacing w:before="0" w:after="283"/>
              <w:jc w:val="left"/>
              <w:rPr/>
            </w:pPr>
            <w:r>
              <w:rPr/>
              <w:t xml:space="preserve">61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Luxemburg </w:t>
            </w:r>
          </w:p>
        </w:tc>
        <w:tc>
          <w:tcPr>
            <w:tcW w:w="586" w:type="dxa"/>
            <w:tcBorders/>
            <w:vAlign w:val="center"/>
          </w:tcPr>
          <w:p>
            <w:pPr>
              <w:pStyle w:val="TableContents"/>
              <w:bidi w:val="0"/>
              <w:spacing w:before="0" w:after="283"/>
              <w:jc w:val="left"/>
              <w:rPr/>
            </w:pPr>
            <w:r>
              <w:rPr/>
              <w:t xml:space="preserve">63 </w:t>
            </w:r>
          </w:p>
        </w:tc>
        <w:tc>
          <w:tcPr>
            <w:tcW w:w="586" w:type="dxa"/>
            <w:tcBorders/>
            <w:vAlign w:val="center"/>
          </w:tcPr>
          <w:p>
            <w:pPr>
              <w:pStyle w:val="TableContents"/>
              <w:bidi w:val="0"/>
              <w:spacing w:before="0" w:after="283"/>
              <w:jc w:val="left"/>
              <w:rPr/>
            </w:pPr>
            <w:r>
              <w:rPr/>
              <w:t xml:space="preserve">59 </w:t>
            </w:r>
          </w:p>
        </w:tc>
        <w:tc>
          <w:tcPr>
            <w:tcW w:w="586" w:type="dxa"/>
            <w:tcBorders/>
            <w:vAlign w:val="center"/>
          </w:tcPr>
          <w:p>
            <w:pPr>
              <w:pStyle w:val="TableContents"/>
              <w:bidi w:val="0"/>
              <w:spacing w:before="0" w:after="283"/>
              <w:jc w:val="left"/>
              <w:rPr/>
            </w:pPr>
            <w:r>
              <w:rPr/>
              <w:t xml:space="preserve">61 </w:t>
            </w:r>
          </w:p>
        </w:tc>
        <w:tc>
          <w:tcPr>
            <w:tcW w:w="586" w:type="dxa"/>
            <w:tcBorders/>
            <w:vAlign w:val="center"/>
          </w:tcPr>
          <w:p>
            <w:pPr>
              <w:pStyle w:val="TableContents"/>
              <w:bidi w:val="0"/>
              <w:spacing w:before="0" w:after="283"/>
              <w:jc w:val="left"/>
              <w:rPr/>
            </w:pPr>
            <w:r>
              <w:rPr/>
              <w:t xml:space="preserve">59 </w:t>
            </w:r>
          </w:p>
        </w:tc>
        <w:tc>
          <w:tcPr>
            <w:tcW w:w="586" w:type="dxa"/>
            <w:tcBorders/>
            <w:vAlign w:val="center"/>
          </w:tcPr>
          <w:p>
            <w:pPr>
              <w:pStyle w:val="TableContents"/>
              <w:bidi w:val="0"/>
              <w:spacing w:before="0" w:after="283"/>
              <w:jc w:val="left"/>
              <w:rPr/>
            </w:pPr>
            <w:r>
              <w:rPr/>
              <w:t xml:space="preserve">60 </w:t>
            </w:r>
          </w:p>
        </w:tc>
        <w:tc>
          <w:tcPr>
            <w:tcW w:w="586" w:type="dxa"/>
            <w:tcBorders/>
            <w:vAlign w:val="center"/>
          </w:tcPr>
          <w:p>
            <w:pPr>
              <w:pStyle w:val="TableContents"/>
              <w:bidi w:val="0"/>
              <w:spacing w:before="0" w:after="283"/>
              <w:jc w:val="left"/>
              <w:rPr/>
            </w:pPr>
            <w:r>
              <w:rPr/>
              <w:t xml:space="preserve">56 </w:t>
            </w:r>
          </w:p>
        </w:tc>
        <w:tc>
          <w:tcPr>
            <w:tcW w:w="586" w:type="dxa"/>
            <w:tcBorders/>
            <w:vAlign w:val="center"/>
          </w:tcPr>
          <w:p>
            <w:pPr>
              <w:pStyle w:val="TableContents"/>
              <w:bidi w:val="0"/>
              <w:spacing w:before="0" w:after="283"/>
              <w:jc w:val="left"/>
              <w:rPr/>
            </w:pPr>
            <w:r>
              <w:rPr/>
              <w:t xml:space="preserve">50 </w:t>
            </w:r>
          </w:p>
        </w:tc>
        <w:tc>
          <w:tcPr>
            <w:tcW w:w="586"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pPr>
            <w:r>
              <w:rPr/>
              <w:t xml:space="preserve">64 </w:t>
            </w:r>
          </w:p>
        </w:tc>
        <w:tc>
          <w:tcPr>
            <w:tcW w:w="586" w:type="dxa"/>
            <w:tcBorders/>
            <w:vAlign w:val="center"/>
          </w:tcPr>
          <w:p>
            <w:pPr>
              <w:pStyle w:val="TableContents"/>
              <w:bidi w:val="0"/>
              <w:spacing w:before="0" w:after="283"/>
              <w:jc w:val="left"/>
              <w:rPr/>
            </w:pPr>
            <w:r>
              <w:rPr/>
              <w:t xml:space="preserve">50 </w:t>
            </w:r>
          </w:p>
        </w:tc>
        <w:tc>
          <w:tcPr>
            <w:tcW w:w="586" w:type="dxa"/>
            <w:tcBorders/>
            <w:vAlign w:val="center"/>
          </w:tcPr>
          <w:p>
            <w:pPr>
              <w:pStyle w:val="TableContents"/>
              <w:bidi w:val="0"/>
              <w:spacing w:before="0" w:after="283"/>
              <w:jc w:val="left"/>
              <w:rPr/>
            </w:pPr>
            <w:r>
              <w:rPr/>
              <w:t xml:space="preserve">42 </w:t>
            </w:r>
          </w:p>
        </w:tc>
        <w:tc>
          <w:tcPr>
            <w:tcW w:w="586" w:type="dxa"/>
            <w:tcBorders/>
            <w:vAlign w:val="center"/>
          </w:tcPr>
          <w:p>
            <w:pPr>
              <w:pStyle w:val="TableContents"/>
              <w:bidi w:val="0"/>
              <w:spacing w:before="0" w:after="283"/>
              <w:jc w:val="left"/>
              <w:rPr/>
            </w:pPr>
            <w:r>
              <w:rPr/>
              <w:t xml:space="preserve">N / A </w:t>
            </w:r>
          </w:p>
        </w:tc>
        <w:tc>
          <w:tcPr>
            <w:tcW w:w="63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Puerto Rico </w:t>
            </w:r>
          </w:p>
        </w:tc>
        <w:tc>
          <w:tcPr>
            <w:tcW w:w="586" w:type="dxa"/>
            <w:tcBorders/>
            <w:vAlign w:val="center"/>
          </w:tcPr>
          <w:p>
            <w:pPr>
              <w:pStyle w:val="TableContents"/>
              <w:bidi w:val="0"/>
              <w:spacing w:before="0" w:after="283"/>
              <w:jc w:val="left"/>
              <w:rPr/>
            </w:pPr>
            <w:r>
              <w:rPr/>
              <w:t xml:space="preserve">64 </w:t>
            </w:r>
          </w:p>
        </w:tc>
        <w:tc>
          <w:tcPr>
            <w:tcW w:w="586" w:type="dxa"/>
            <w:tcBorders/>
            <w:vAlign w:val="center"/>
          </w:tcPr>
          <w:p>
            <w:pPr>
              <w:pStyle w:val="TableContents"/>
              <w:bidi w:val="0"/>
              <w:spacing w:before="0" w:after="283"/>
              <w:jc w:val="left"/>
              <w:rPr/>
            </w:pPr>
            <w:r>
              <w:rPr/>
              <w:t xml:space="preserve">55 </w:t>
            </w:r>
          </w:p>
        </w:tc>
        <w:tc>
          <w:tcPr>
            <w:tcW w:w="586" w:type="dxa"/>
            <w:tcBorders/>
            <w:vAlign w:val="center"/>
          </w:tcPr>
          <w:p>
            <w:pPr>
              <w:pStyle w:val="TableContents"/>
              <w:bidi w:val="0"/>
              <w:spacing w:before="0" w:after="283"/>
              <w:jc w:val="left"/>
              <w:rPr/>
            </w:pPr>
            <w:r>
              <w:rPr/>
              <w:t xml:space="preserve">57 </w:t>
            </w:r>
          </w:p>
        </w:tc>
        <w:tc>
          <w:tcPr>
            <w:tcW w:w="586" w:type="dxa"/>
            <w:tcBorders/>
            <w:vAlign w:val="center"/>
          </w:tcPr>
          <w:p>
            <w:pPr>
              <w:pStyle w:val="TableContents"/>
              <w:bidi w:val="0"/>
              <w:spacing w:before="0" w:after="283"/>
              <w:jc w:val="left"/>
              <w:rPr/>
            </w:pPr>
            <w:r>
              <w:rPr/>
              <w:t xml:space="preserve">47 </w:t>
            </w:r>
          </w:p>
        </w:tc>
        <w:tc>
          <w:tcPr>
            <w:tcW w:w="586" w:type="dxa"/>
            <w:tcBorders/>
            <w:vAlign w:val="center"/>
          </w:tcPr>
          <w:p>
            <w:pPr>
              <w:pStyle w:val="TableContents"/>
              <w:bidi w:val="0"/>
              <w:spacing w:before="0" w:after="283"/>
              <w:jc w:val="left"/>
              <w:rPr/>
            </w:pPr>
            <w:r>
              <w:rPr/>
              <w:t xml:space="preserve">40 </w:t>
            </w:r>
          </w:p>
        </w:tc>
        <w:tc>
          <w:tcPr>
            <w:tcW w:w="586" w:type="dxa"/>
            <w:tcBorders/>
            <w:vAlign w:val="center"/>
          </w:tcPr>
          <w:p>
            <w:pPr>
              <w:pStyle w:val="TableContents"/>
              <w:bidi w:val="0"/>
              <w:spacing w:before="0" w:after="283"/>
              <w:jc w:val="left"/>
              <w:rPr/>
            </w:pPr>
            <w:r>
              <w:rPr/>
              <w:t xml:space="preserve">41 </w:t>
            </w:r>
          </w:p>
        </w:tc>
        <w:tc>
          <w:tcPr>
            <w:tcW w:w="586" w:type="dxa"/>
            <w:tcBorders/>
            <w:vAlign w:val="center"/>
          </w:tcPr>
          <w:p>
            <w:pPr>
              <w:pStyle w:val="TableContents"/>
              <w:bidi w:val="0"/>
              <w:spacing w:before="0" w:after="283"/>
              <w:jc w:val="left"/>
              <w:rPr/>
            </w:pPr>
            <w:r>
              <w:rPr/>
              <w:t xml:space="preserve">43 </w:t>
            </w:r>
          </w:p>
        </w:tc>
        <w:tc>
          <w:tcPr>
            <w:tcW w:w="586" w:type="dxa"/>
            <w:tcBorders/>
            <w:vAlign w:val="center"/>
          </w:tcPr>
          <w:p>
            <w:pPr>
              <w:pStyle w:val="TableContents"/>
              <w:bidi w:val="0"/>
              <w:spacing w:before="0" w:after="283"/>
              <w:jc w:val="left"/>
              <w:rPr/>
            </w:pPr>
            <w:r>
              <w:rPr/>
              <w:t xml:space="preserve">47 </w:t>
            </w:r>
          </w:p>
        </w:tc>
        <w:tc>
          <w:tcPr>
            <w:tcW w:w="466"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28 </w:t>
            </w:r>
          </w:p>
        </w:tc>
        <w:tc>
          <w:tcPr>
            <w:tcW w:w="586" w:type="dxa"/>
            <w:tcBorders/>
            <w:vAlign w:val="center"/>
          </w:tcPr>
          <w:p>
            <w:pPr>
              <w:pStyle w:val="TableContents"/>
              <w:bidi w:val="0"/>
              <w:spacing w:before="0" w:after="283"/>
              <w:jc w:val="left"/>
              <w:rPr/>
            </w:pPr>
            <w:r>
              <w:rPr/>
              <w:t xml:space="preserve">19 </w:t>
            </w:r>
          </w:p>
        </w:tc>
        <w:tc>
          <w:tcPr>
            <w:tcW w:w="631" w:type="dxa"/>
            <w:tcBorders/>
            <w:vAlign w:val="center"/>
          </w:tcPr>
          <w:p>
            <w:pPr>
              <w:pStyle w:val="TableContents"/>
              <w:bidi w:val="0"/>
              <w:spacing w:before="0" w:after="283"/>
              <w:jc w:val="left"/>
              <w:rPr/>
            </w:pPr>
            <w:r>
              <w:rPr/>
              <w:t xml:space="preserve">22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Albania </w:t>
            </w:r>
          </w:p>
        </w:tc>
        <w:tc>
          <w:tcPr>
            <w:tcW w:w="586" w:type="dxa"/>
            <w:tcBorders/>
            <w:vAlign w:val="center"/>
          </w:tcPr>
          <w:p>
            <w:pPr>
              <w:pStyle w:val="TableContents"/>
              <w:bidi w:val="0"/>
              <w:spacing w:before="0" w:after="283"/>
              <w:jc w:val="left"/>
              <w:rPr/>
            </w:pPr>
            <w:r>
              <w:rPr/>
              <w:t xml:space="preserve">65 </w:t>
            </w:r>
          </w:p>
        </w:tc>
        <w:tc>
          <w:tcPr>
            <w:tcW w:w="586" w:type="dxa"/>
            <w:tcBorders/>
            <w:vAlign w:val="center"/>
          </w:tcPr>
          <w:p>
            <w:pPr>
              <w:pStyle w:val="TableContents"/>
              <w:bidi w:val="0"/>
              <w:spacing w:before="0" w:after="283"/>
              <w:jc w:val="left"/>
              <w:rPr/>
            </w:pPr>
            <w:r>
              <w:rPr/>
              <w:t xml:space="preserve">58 </w:t>
            </w:r>
          </w:p>
        </w:tc>
        <w:tc>
          <w:tcPr>
            <w:tcW w:w="586" w:type="dxa"/>
            <w:tcBorders/>
            <w:vAlign w:val="center"/>
          </w:tcPr>
          <w:p>
            <w:pPr>
              <w:pStyle w:val="TableContents"/>
              <w:bidi w:val="0"/>
              <w:spacing w:before="0" w:after="283"/>
              <w:jc w:val="left"/>
              <w:rPr/>
            </w:pPr>
            <w:r>
              <w:rPr/>
              <w:t xml:space="preserve">97 </w:t>
            </w:r>
          </w:p>
        </w:tc>
        <w:tc>
          <w:tcPr>
            <w:tcW w:w="586" w:type="dxa"/>
            <w:tcBorders/>
            <w:vAlign w:val="center"/>
          </w:tcPr>
          <w:p>
            <w:pPr>
              <w:pStyle w:val="TableContents"/>
              <w:bidi w:val="0"/>
              <w:spacing w:before="0" w:after="283"/>
              <w:jc w:val="left"/>
              <w:rPr/>
            </w:pPr>
            <w:r>
              <w:rPr/>
              <w:t xml:space="preserve">68 </w:t>
            </w:r>
          </w:p>
        </w:tc>
        <w:tc>
          <w:tcPr>
            <w:tcW w:w="586" w:type="dxa"/>
            <w:tcBorders/>
            <w:vAlign w:val="center"/>
          </w:tcPr>
          <w:p>
            <w:pPr>
              <w:pStyle w:val="TableContents"/>
              <w:bidi w:val="0"/>
              <w:spacing w:before="0" w:after="283"/>
              <w:jc w:val="left"/>
              <w:rPr/>
            </w:pPr>
            <w:r>
              <w:rPr/>
              <w:t xml:space="preserve">90 </w:t>
            </w:r>
          </w:p>
        </w:tc>
        <w:tc>
          <w:tcPr>
            <w:tcW w:w="586" w:type="dxa"/>
            <w:tcBorders/>
            <w:vAlign w:val="center"/>
          </w:tcPr>
          <w:p>
            <w:pPr>
              <w:pStyle w:val="TableContents"/>
              <w:bidi w:val="0"/>
              <w:spacing w:before="0" w:after="283"/>
              <w:jc w:val="left"/>
              <w:rPr/>
            </w:pPr>
            <w:r>
              <w:rPr/>
              <w:t xml:space="preserve">85 </w:t>
            </w:r>
          </w:p>
        </w:tc>
        <w:tc>
          <w:tcPr>
            <w:tcW w:w="586" w:type="dxa"/>
            <w:tcBorders/>
            <w:vAlign w:val="center"/>
          </w:tcPr>
          <w:p>
            <w:pPr>
              <w:pStyle w:val="TableContents"/>
              <w:bidi w:val="0"/>
              <w:spacing w:before="0" w:after="283"/>
              <w:jc w:val="left"/>
              <w:rPr/>
            </w:pPr>
            <w:r>
              <w:rPr/>
              <w:t xml:space="preserve">82 </w:t>
            </w:r>
          </w:p>
        </w:tc>
        <w:tc>
          <w:tcPr>
            <w:tcW w:w="58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82 </w:t>
            </w:r>
          </w:p>
        </w:tc>
        <w:tc>
          <w:tcPr>
            <w:tcW w:w="586" w:type="dxa"/>
            <w:tcBorders/>
            <w:vAlign w:val="center"/>
          </w:tcPr>
          <w:p>
            <w:pPr>
              <w:pStyle w:val="TableContents"/>
              <w:bidi w:val="0"/>
              <w:spacing w:before="0" w:after="283"/>
              <w:jc w:val="left"/>
              <w:rPr/>
            </w:pPr>
            <w:r>
              <w:rPr/>
              <w:t xml:space="preserve">86 </w:t>
            </w:r>
          </w:p>
        </w:tc>
        <w:tc>
          <w:tcPr>
            <w:tcW w:w="586" w:type="dxa"/>
            <w:tcBorders/>
            <w:vAlign w:val="center"/>
          </w:tcPr>
          <w:p>
            <w:pPr>
              <w:pStyle w:val="TableContents"/>
              <w:bidi w:val="0"/>
              <w:spacing w:before="0" w:after="283"/>
              <w:jc w:val="left"/>
              <w:rPr/>
            </w:pPr>
            <w:r>
              <w:rPr/>
              <w:t xml:space="preserve">136 </w:t>
            </w:r>
          </w:p>
        </w:tc>
        <w:tc>
          <w:tcPr>
            <w:tcW w:w="586" w:type="dxa"/>
            <w:tcBorders/>
            <w:vAlign w:val="center"/>
          </w:tcPr>
          <w:p>
            <w:pPr>
              <w:pStyle w:val="TableContents"/>
              <w:bidi w:val="0"/>
              <w:spacing w:before="0" w:after="283"/>
              <w:jc w:val="left"/>
              <w:rPr/>
            </w:pPr>
            <w:r>
              <w:rPr/>
              <w:t xml:space="preserve">120 </w:t>
            </w:r>
          </w:p>
        </w:tc>
        <w:tc>
          <w:tcPr>
            <w:tcW w:w="631" w:type="dxa"/>
            <w:tcBorders/>
            <w:vAlign w:val="center"/>
          </w:tcPr>
          <w:p>
            <w:pPr>
              <w:pStyle w:val="TableContents"/>
              <w:bidi w:val="0"/>
              <w:spacing w:before="0" w:after="283"/>
              <w:jc w:val="left"/>
              <w:rPr/>
            </w:pPr>
            <w:r>
              <w:rPr/>
              <w:t xml:space="preserve">117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Bahrain </w:t>
            </w:r>
          </w:p>
        </w:tc>
        <w:tc>
          <w:tcPr>
            <w:tcW w:w="586" w:type="dxa"/>
            <w:tcBorders/>
            <w:vAlign w:val="center"/>
          </w:tcPr>
          <w:p>
            <w:pPr>
              <w:pStyle w:val="TableContents"/>
              <w:bidi w:val="0"/>
              <w:spacing w:before="0" w:after="283"/>
              <w:jc w:val="left"/>
              <w:rPr/>
            </w:pPr>
            <w:r>
              <w:rPr/>
              <w:t xml:space="preserve">66 </w:t>
            </w:r>
          </w:p>
        </w:tc>
        <w:tc>
          <w:tcPr>
            <w:tcW w:w="586" w:type="dxa"/>
            <w:tcBorders/>
            <w:vAlign w:val="center"/>
          </w:tcPr>
          <w:p>
            <w:pPr>
              <w:pStyle w:val="TableContents"/>
              <w:bidi w:val="0"/>
              <w:spacing w:before="0" w:after="283"/>
              <w:jc w:val="left"/>
              <w:rPr/>
            </w:pPr>
            <w:r>
              <w:rPr/>
              <w:t xml:space="preserve">63 </w:t>
            </w:r>
          </w:p>
        </w:tc>
        <w:tc>
          <w:tcPr>
            <w:tcW w:w="586" w:type="dxa"/>
            <w:tcBorders/>
            <w:vAlign w:val="center"/>
          </w:tcPr>
          <w:p>
            <w:pPr>
              <w:pStyle w:val="TableContents"/>
              <w:bidi w:val="0"/>
              <w:spacing w:before="0" w:after="283"/>
              <w:jc w:val="left"/>
              <w:rPr/>
            </w:pPr>
            <w:r>
              <w:rPr/>
              <w:t xml:space="preserve">65 </w:t>
            </w:r>
          </w:p>
        </w:tc>
        <w:tc>
          <w:tcPr>
            <w:tcW w:w="586" w:type="dxa"/>
            <w:tcBorders/>
            <w:vAlign w:val="center"/>
          </w:tcPr>
          <w:p>
            <w:pPr>
              <w:pStyle w:val="TableContents"/>
              <w:bidi w:val="0"/>
              <w:spacing w:before="0" w:after="283"/>
              <w:jc w:val="left"/>
              <w:rPr/>
            </w:pPr>
            <w:r>
              <w:rPr/>
              <w:t xml:space="preserve">53 </w:t>
            </w:r>
          </w:p>
        </w:tc>
        <w:tc>
          <w:tcPr>
            <w:tcW w:w="586" w:type="dxa"/>
            <w:tcBorders/>
            <w:vAlign w:val="center"/>
          </w:tcPr>
          <w:p>
            <w:pPr>
              <w:pStyle w:val="TableContents"/>
              <w:bidi w:val="0"/>
              <w:spacing w:before="0" w:after="283"/>
              <w:jc w:val="left"/>
              <w:rPr/>
            </w:pPr>
            <w:r>
              <w:rPr/>
              <w:t xml:space="preserve">46 </w:t>
            </w:r>
          </w:p>
        </w:tc>
        <w:tc>
          <w:tcPr>
            <w:tcW w:w="586" w:type="dxa"/>
            <w:tcBorders/>
            <w:vAlign w:val="center"/>
          </w:tcPr>
          <w:p>
            <w:pPr>
              <w:pStyle w:val="TableContents"/>
              <w:bidi w:val="0"/>
              <w:spacing w:before="0" w:after="283"/>
              <w:jc w:val="left"/>
              <w:rPr/>
            </w:pPr>
            <w:r>
              <w:rPr/>
              <w:t xml:space="preserve">42 </w:t>
            </w:r>
          </w:p>
        </w:tc>
        <w:tc>
          <w:tcPr>
            <w:tcW w:w="586" w:type="dxa"/>
            <w:tcBorders/>
            <w:vAlign w:val="center"/>
          </w:tcPr>
          <w:p>
            <w:pPr>
              <w:pStyle w:val="TableContents"/>
              <w:bidi w:val="0"/>
              <w:spacing w:before="0" w:after="283"/>
              <w:jc w:val="left"/>
              <w:rPr/>
            </w:pPr>
            <w:r>
              <w:rPr/>
              <w:t xml:space="preserve">38 </w:t>
            </w:r>
          </w:p>
        </w:tc>
        <w:tc>
          <w:tcPr>
            <w:tcW w:w="586" w:type="dxa"/>
            <w:tcBorders/>
            <w:vAlign w:val="center"/>
          </w:tcPr>
          <w:p>
            <w:pPr>
              <w:pStyle w:val="TableContents"/>
              <w:bidi w:val="0"/>
              <w:spacing w:before="0" w:after="283"/>
              <w:jc w:val="left"/>
              <w:rPr/>
            </w:pPr>
            <w:r>
              <w:rPr/>
              <w:t xml:space="preserve">28 </w:t>
            </w:r>
          </w:p>
        </w:tc>
        <w:tc>
          <w:tcPr>
            <w:tcW w:w="466" w:type="dxa"/>
            <w:tcBorders/>
            <w:vAlign w:val="center"/>
          </w:tcPr>
          <w:p>
            <w:pPr>
              <w:pStyle w:val="TableContents"/>
              <w:bidi w:val="0"/>
              <w:spacing w:before="0" w:after="283"/>
              <w:jc w:val="left"/>
              <w:rPr/>
            </w:pPr>
            <w:r>
              <w:rPr/>
              <w:t xml:space="preserve">20 </w:t>
            </w:r>
          </w:p>
        </w:tc>
        <w:tc>
          <w:tcPr>
            <w:tcW w:w="586" w:type="dxa"/>
            <w:tcBorders/>
            <w:vAlign w:val="center"/>
          </w:tcPr>
          <w:p>
            <w:pPr>
              <w:pStyle w:val="TableContents"/>
              <w:bidi w:val="0"/>
              <w:spacing w:before="0" w:after="283"/>
              <w:jc w:val="left"/>
              <w:rPr/>
            </w:pPr>
            <w:r>
              <w:rPr/>
              <w:t xml:space="preserve">18 </w:t>
            </w:r>
          </w:p>
        </w:tc>
        <w:tc>
          <w:tcPr>
            <w:tcW w:w="58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63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Kreikka </w:t>
            </w:r>
          </w:p>
        </w:tc>
        <w:tc>
          <w:tcPr>
            <w:tcW w:w="586" w:type="dxa"/>
            <w:tcBorders/>
            <w:vAlign w:val="center"/>
          </w:tcPr>
          <w:p>
            <w:pPr>
              <w:pStyle w:val="TableContents"/>
              <w:bidi w:val="0"/>
              <w:spacing w:before="0" w:after="283"/>
              <w:jc w:val="left"/>
              <w:rPr/>
            </w:pPr>
            <w:r>
              <w:rPr/>
              <w:t xml:space="preserve">67 </w:t>
            </w:r>
          </w:p>
        </w:tc>
        <w:tc>
          <w:tcPr>
            <w:tcW w:w="586" w:type="dxa"/>
            <w:tcBorders/>
            <w:vAlign w:val="center"/>
          </w:tcPr>
          <w:p>
            <w:pPr>
              <w:pStyle w:val="TableContents"/>
              <w:bidi w:val="0"/>
              <w:spacing w:before="0" w:after="283"/>
              <w:jc w:val="left"/>
              <w:rPr/>
            </w:pPr>
            <w:r>
              <w:rPr/>
              <w:t xml:space="preserve">61 </w:t>
            </w:r>
          </w:p>
        </w:tc>
        <w:tc>
          <w:tcPr>
            <w:tcW w:w="586" w:type="dxa"/>
            <w:tcBorders/>
            <w:vAlign w:val="center"/>
          </w:tcPr>
          <w:p>
            <w:pPr>
              <w:pStyle w:val="TableContents"/>
              <w:bidi w:val="0"/>
              <w:spacing w:before="0" w:after="283"/>
              <w:jc w:val="left"/>
              <w:rPr/>
            </w:pPr>
            <w:r>
              <w:rPr/>
              <w:t xml:space="preserve">60 </w:t>
            </w:r>
          </w:p>
        </w:tc>
        <w:tc>
          <w:tcPr>
            <w:tcW w:w="586" w:type="dxa"/>
            <w:tcBorders/>
            <w:vAlign w:val="center"/>
          </w:tcPr>
          <w:p>
            <w:pPr>
              <w:pStyle w:val="TableContents"/>
              <w:bidi w:val="0"/>
              <w:spacing w:before="0" w:after="283"/>
              <w:jc w:val="left"/>
              <w:rPr/>
            </w:pPr>
            <w:r>
              <w:rPr/>
              <w:t xml:space="preserve">61 </w:t>
            </w:r>
          </w:p>
        </w:tc>
        <w:tc>
          <w:tcPr>
            <w:tcW w:w="586" w:type="dxa"/>
            <w:tcBorders/>
            <w:vAlign w:val="center"/>
          </w:tcPr>
          <w:p>
            <w:pPr>
              <w:pStyle w:val="TableContents"/>
              <w:bidi w:val="0"/>
              <w:spacing w:before="0" w:after="283"/>
              <w:jc w:val="left"/>
              <w:rPr/>
            </w:pPr>
            <w:r>
              <w:rPr/>
              <w:t xml:space="preserve">72 </w:t>
            </w:r>
          </w:p>
        </w:tc>
        <w:tc>
          <w:tcPr>
            <w:tcW w:w="586" w:type="dxa"/>
            <w:tcBorders/>
            <w:vAlign w:val="center"/>
          </w:tcPr>
          <w:p>
            <w:pPr>
              <w:pStyle w:val="TableContents"/>
              <w:bidi w:val="0"/>
              <w:spacing w:before="0" w:after="283"/>
              <w:jc w:val="left"/>
              <w:rPr/>
            </w:pPr>
            <w:r>
              <w:rPr/>
              <w:t xml:space="preserve">78 </w:t>
            </w:r>
          </w:p>
        </w:tc>
        <w:tc>
          <w:tcPr>
            <w:tcW w:w="586" w:type="dxa"/>
            <w:tcBorders/>
            <w:vAlign w:val="center"/>
          </w:tcPr>
          <w:p>
            <w:pPr>
              <w:pStyle w:val="TableContents"/>
              <w:bidi w:val="0"/>
              <w:spacing w:before="0" w:after="283"/>
              <w:jc w:val="left"/>
              <w:rPr/>
            </w:pPr>
            <w:r>
              <w:rPr/>
              <w:t xml:space="preserve">100 </w:t>
            </w:r>
          </w:p>
        </w:tc>
        <w:tc>
          <w:tcPr>
            <w:tcW w:w="586" w:type="dxa"/>
            <w:tcBorders/>
            <w:vAlign w:val="center"/>
          </w:tcPr>
          <w:p>
            <w:pPr>
              <w:pStyle w:val="TableContents"/>
              <w:bidi w:val="0"/>
              <w:spacing w:before="0" w:after="283"/>
              <w:jc w:val="left"/>
              <w:rPr/>
            </w:pPr>
            <w:r>
              <w:rPr/>
              <w:t xml:space="preserve">109 </w:t>
            </w:r>
          </w:p>
        </w:tc>
        <w:tc>
          <w:tcPr>
            <w:tcW w:w="466" w:type="dxa"/>
            <w:tcBorders/>
            <w:vAlign w:val="center"/>
          </w:tcPr>
          <w:p>
            <w:pPr>
              <w:pStyle w:val="TableContents"/>
              <w:bidi w:val="0"/>
              <w:spacing w:before="0" w:after="283"/>
              <w:jc w:val="left"/>
              <w:rPr/>
            </w:pPr>
            <w:r>
              <w:rPr/>
              <w:t xml:space="preserve">109 </w:t>
            </w:r>
          </w:p>
        </w:tc>
        <w:tc>
          <w:tcPr>
            <w:tcW w:w="586" w:type="dxa"/>
            <w:tcBorders/>
            <w:vAlign w:val="center"/>
          </w:tcPr>
          <w:p>
            <w:pPr>
              <w:pStyle w:val="TableContents"/>
              <w:bidi w:val="0"/>
              <w:spacing w:before="0" w:after="283"/>
              <w:jc w:val="left"/>
              <w:rPr/>
            </w:pPr>
            <w:r>
              <w:rPr/>
              <w:t xml:space="preserve">96 </w:t>
            </w:r>
          </w:p>
        </w:tc>
        <w:tc>
          <w:tcPr>
            <w:tcW w:w="586" w:type="dxa"/>
            <w:tcBorders/>
            <w:vAlign w:val="center"/>
          </w:tcPr>
          <w:p>
            <w:pPr>
              <w:pStyle w:val="TableContents"/>
              <w:bidi w:val="0"/>
              <w:spacing w:before="0" w:after="283"/>
              <w:jc w:val="left"/>
              <w:rPr/>
            </w:pPr>
            <w:r>
              <w:rPr/>
              <w:t xml:space="preserve">100 </w:t>
            </w:r>
          </w:p>
        </w:tc>
        <w:tc>
          <w:tcPr>
            <w:tcW w:w="586" w:type="dxa"/>
            <w:tcBorders/>
            <w:vAlign w:val="center"/>
          </w:tcPr>
          <w:p>
            <w:pPr>
              <w:pStyle w:val="TableContents"/>
              <w:bidi w:val="0"/>
              <w:spacing w:before="0" w:after="283"/>
              <w:jc w:val="left"/>
              <w:rPr/>
            </w:pPr>
            <w:r>
              <w:rPr/>
              <w:t xml:space="preserve">109 </w:t>
            </w:r>
          </w:p>
        </w:tc>
        <w:tc>
          <w:tcPr>
            <w:tcW w:w="631" w:type="dxa"/>
            <w:tcBorders/>
            <w:vAlign w:val="center"/>
          </w:tcPr>
          <w:p>
            <w:pPr>
              <w:pStyle w:val="TableContents"/>
              <w:bidi w:val="0"/>
              <w:spacing w:before="0" w:after="283"/>
              <w:jc w:val="left"/>
              <w:rPr/>
            </w:pPr>
            <w:r>
              <w:rPr/>
              <w:t xml:space="preserve">80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Vietnam </w:t>
            </w:r>
          </w:p>
        </w:tc>
        <w:tc>
          <w:tcPr>
            <w:tcW w:w="586" w:type="dxa"/>
            <w:tcBorders/>
            <w:vAlign w:val="center"/>
          </w:tcPr>
          <w:p>
            <w:pPr>
              <w:pStyle w:val="TableContents"/>
              <w:bidi w:val="0"/>
              <w:spacing w:before="0" w:after="283"/>
              <w:jc w:val="left"/>
              <w:rPr/>
            </w:pPr>
            <w:r>
              <w:rPr/>
              <w:t xml:space="preserve">68 </w:t>
            </w:r>
          </w:p>
        </w:tc>
        <w:tc>
          <w:tcPr>
            <w:tcW w:w="586" w:type="dxa"/>
            <w:tcBorders/>
            <w:vAlign w:val="center"/>
          </w:tcPr>
          <w:p>
            <w:pPr>
              <w:pStyle w:val="TableContents"/>
              <w:bidi w:val="0"/>
              <w:spacing w:before="0" w:after="283"/>
              <w:jc w:val="left"/>
              <w:rPr/>
            </w:pPr>
            <w:r>
              <w:rPr/>
              <w:t xml:space="preserve">82 </w:t>
            </w:r>
          </w:p>
        </w:tc>
        <w:tc>
          <w:tcPr>
            <w:tcW w:w="586" w:type="dxa"/>
            <w:tcBorders/>
            <w:vAlign w:val="center"/>
          </w:tcPr>
          <w:p>
            <w:pPr>
              <w:pStyle w:val="TableContents"/>
              <w:bidi w:val="0"/>
              <w:spacing w:before="0" w:after="283"/>
              <w:jc w:val="left"/>
              <w:rPr/>
            </w:pPr>
            <w:r>
              <w:rPr/>
              <w:t xml:space="preserve">90 </w:t>
            </w:r>
          </w:p>
        </w:tc>
        <w:tc>
          <w:tcPr>
            <w:tcW w:w="586" w:type="dxa"/>
            <w:tcBorders/>
            <w:vAlign w:val="center"/>
          </w:tcPr>
          <w:p>
            <w:pPr>
              <w:pStyle w:val="TableContents"/>
              <w:bidi w:val="0"/>
              <w:spacing w:before="0" w:after="283"/>
              <w:jc w:val="left"/>
              <w:rPr/>
            </w:pPr>
            <w:r>
              <w:rPr/>
              <w:t xml:space="preserve">78 </w:t>
            </w:r>
          </w:p>
        </w:tc>
        <w:tc>
          <w:tcPr>
            <w:tcW w:w="586" w:type="dxa"/>
            <w:tcBorders/>
            <w:vAlign w:val="center"/>
          </w:tcPr>
          <w:p>
            <w:pPr>
              <w:pStyle w:val="TableContents"/>
              <w:bidi w:val="0"/>
              <w:spacing w:before="0" w:after="283"/>
              <w:jc w:val="left"/>
              <w:rPr/>
            </w:pPr>
            <w:r>
              <w:rPr/>
              <w:t xml:space="preserve">99 </w:t>
            </w:r>
          </w:p>
        </w:tc>
        <w:tc>
          <w:tcPr>
            <w:tcW w:w="586" w:type="dxa"/>
            <w:tcBorders/>
            <w:vAlign w:val="center"/>
          </w:tcPr>
          <w:p>
            <w:pPr>
              <w:pStyle w:val="TableContents"/>
              <w:bidi w:val="0"/>
              <w:spacing w:before="0" w:after="283"/>
              <w:jc w:val="left"/>
              <w:rPr/>
            </w:pPr>
            <w:r>
              <w:rPr/>
              <w:t xml:space="preserve">99 </w:t>
            </w:r>
          </w:p>
        </w:tc>
        <w:tc>
          <w:tcPr>
            <w:tcW w:w="586" w:type="dxa"/>
            <w:tcBorders/>
            <w:vAlign w:val="center"/>
          </w:tcPr>
          <w:p>
            <w:pPr>
              <w:pStyle w:val="TableContents"/>
              <w:bidi w:val="0"/>
              <w:spacing w:before="0" w:after="283"/>
              <w:jc w:val="left"/>
              <w:rPr/>
            </w:pPr>
            <w:r>
              <w:rPr/>
              <w:t xml:space="preserve">98 </w:t>
            </w:r>
          </w:p>
        </w:tc>
        <w:tc>
          <w:tcPr>
            <w:tcW w:w="58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pPr>
            <w:r>
              <w:rPr/>
              <w:t xml:space="preserve">93 </w:t>
            </w:r>
          </w:p>
        </w:tc>
        <w:tc>
          <w:tcPr>
            <w:tcW w:w="586" w:type="dxa"/>
            <w:tcBorders/>
            <w:vAlign w:val="center"/>
          </w:tcPr>
          <w:p>
            <w:pPr>
              <w:pStyle w:val="TableContents"/>
              <w:bidi w:val="0"/>
              <w:spacing w:before="0" w:after="283"/>
              <w:jc w:val="left"/>
              <w:rPr/>
            </w:pPr>
            <w:r>
              <w:rPr/>
              <w:t xml:space="preserve">92 </w:t>
            </w:r>
          </w:p>
        </w:tc>
        <w:tc>
          <w:tcPr>
            <w:tcW w:w="586" w:type="dxa"/>
            <w:tcBorders/>
            <w:vAlign w:val="center"/>
          </w:tcPr>
          <w:p>
            <w:pPr>
              <w:pStyle w:val="TableContents"/>
              <w:bidi w:val="0"/>
              <w:spacing w:before="0" w:after="283"/>
              <w:jc w:val="left"/>
              <w:rPr/>
            </w:pPr>
            <w:r>
              <w:rPr/>
              <w:t xml:space="preserve">91 </w:t>
            </w:r>
          </w:p>
        </w:tc>
        <w:tc>
          <w:tcPr>
            <w:tcW w:w="586" w:type="dxa"/>
            <w:tcBorders/>
            <w:vAlign w:val="center"/>
          </w:tcPr>
          <w:p>
            <w:pPr>
              <w:pStyle w:val="TableContents"/>
              <w:bidi w:val="0"/>
              <w:spacing w:before="0" w:after="283"/>
              <w:jc w:val="left"/>
              <w:rPr/>
            </w:pPr>
            <w:r>
              <w:rPr/>
              <w:t xml:space="preserve">104 </w:t>
            </w:r>
          </w:p>
        </w:tc>
        <w:tc>
          <w:tcPr>
            <w:tcW w:w="631" w:type="dxa"/>
            <w:tcBorders/>
            <w:vAlign w:val="center"/>
          </w:tcPr>
          <w:p>
            <w:pPr>
              <w:pStyle w:val="TableContents"/>
              <w:bidi w:val="0"/>
              <w:spacing w:before="0" w:after="283"/>
              <w:jc w:val="left"/>
              <w:rPr/>
            </w:pPr>
            <w:r>
              <w:rPr/>
              <w:t xml:space="preserve">99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Marokko </w:t>
            </w:r>
          </w:p>
        </w:tc>
        <w:tc>
          <w:tcPr>
            <w:tcW w:w="586" w:type="dxa"/>
            <w:tcBorders/>
            <w:vAlign w:val="center"/>
          </w:tcPr>
          <w:p>
            <w:pPr>
              <w:pStyle w:val="TableContents"/>
              <w:bidi w:val="0"/>
              <w:spacing w:before="0" w:after="283"/>
              <w:jc w:val="left"/>
              <w:rPr/>
            </w:pPr>
            <w:r>
              <w:rPr/>
              <w:t xml:space="preserve">69 </w:t>
            </w:r>
          </w:p>
        </w:tc>
        <w:tc>
          <w:tcPr>
            <w:tcW w:w="586" w:type="dxa"/>
            <w:tcBorders/>
            <w:vAlign w:val="center"/>
          </w:tcPr>
          <w:p>
            <w:pPr>
              <w:pStyle w:val="TableContents"/>
              <w:bidi w:val="0"/>
              <w:spacing w:before="0" w:after="283"/>
              <w:jc w:val="left"/>
              <w:rPr/>
            </w:pPr>
            <w:r>
              <w:rPr/>
              <w:t xml:space="preserve">68 </w:t>
            </w:r>
          </w:p>
        </w:tc>
        <w:tc>
          <w:tcPr>
            <w:tcW w:w="586" w:type="dxa"/>
            <w:tcBorders/>
            <w:vAlign w:val="center"/>
          </w:tcPr>
          <w:p>
            <w:pPr>
              <w:pStyle w:val="TableContents"/>
              <w:bidi w:val="0"/>
              <w:spacing w:before="0" w:after="283"/>
              <w:jc w:val="left"/>
              <w:rPr/>
            </w:pPr>
            <w:r>
              <w:rPr/>
              <w:t xml:space="preserve">75 </w:t>
            </w:r>
          </w:p>
        </w:tc>
        <w:tc>
          <w:tcPr>
            <w:tcW w:w="586" w:type="dxa"/>
            <w:tcBorders/>
            <w:vAlign w:val="center"/>
          </w:tcPr>
          <w:p>
            <w:pPr>
              <w:pStyle w:val="TableContents"/>
              <w:bidi w:val="0"/>
              <w:spacing w:before="0" w:after="283"/>
              <w:jc w:val="left"/>
              <w:rPr/>
            </w:pPr>
            <w:r>
              <w:rPr/>
              <w:t xml:space="preserve">71 </w:t>
            </w:r>
          </w:p>
        </w:tc>
        <w:tc>
          <w:tcPr>
            <w:tcW w:w="586" w:type="dxa"/>
            <w:tcBorders/>
            <w:vAlign w:val="center"/>
          </w:tcPr>
          <w:p>
            <w:pPr>
              <w:pStyle w:val="TableContents"/>
              <w:bidi w:val="0"/>
              <w:spacing w:before="0" w:after="283"/>
              <w:jc w:val="left"/>
              <w:rPr/>
            </w:pPr>
            <w:r>
              <w:rPr/>
              <w:t xml:space="preserve">87 </w:t>
            </w:r>
          </w:p>
        </w:tc>
        <w:tc>
          <w:tcPr>
            <w:tcW w:w="586" w:type="dxa"/>
            <w:tcBorders/>
            <w:vAlign w:val="center"/>
          </w:tcPr>
          <w:p>
            <w:pPr>
              <w:pStyle w:val="TableContents"/>
              <w:bidi w:val="0"/>
              <w:spacing w:before="0" w:after="283"/>
              <w:jc w:val="left"/>
              <w:rPr/>
            </w:pPr>
            <w:r>
              <w:rPr/>
              <w:t xml:space="preserve">97 </w:t>
            </w:r>
          </w:p>
        </w:tc>
        <w:tc>
          <w:tcPr>
            <w:tcW w:w="586" w:type="dxa"/>
            <w:tcBorders/>
            <w:vAlign w:val="center"/>
          </w:tcPr>
          <w:p>
            <w:pPr>
              <w:pStyle w:val="TableContents"/>
              <w:bidi w:val="0"/>
              <w:spacing w:before="0" w:after="283"/>
              <w:jc w:val="left"/>
              <w:rPr/>
            </w:pPr>
            <w:r>
              <w:rPr/>
              <w:t xml:space="preserve">94 </w:t>
            </w:r>
          </w:p>
        </w:tc>
        <w:tc>
          <w:tcPr>
            <w:tcW w:w="586" w:type="dxa"/>
            <w:tcBorders/>
            <w:vAlign w:val="center"/>
          </w:tcPr>
          <w:p>
            <w:pPr>
              <w:pStyle w:val="TableContents"/>
              <w:bidi w:val="0"/>
              <w:spacing w:before="0" w:after="283"/>
              <w:jc w:val="left"/>
              <w:rPr/>
            </w:pPr>
            <w:r>
              <w:rPr/>
              <w:t xml:space="preserve">114 </w:t>
            </w:r>
          </w:p>
        </w:tc>
        <w:tc>
          <w:tcPr>
            <w:tcW w:w="466" w:type="dxa"/>
            <w:tcBorders/>
            <w:vAlign w:val="center"/>
          </w:tcPr>
          <w:p>
            <w:pPr>
              <w:pStyle w:val="TableContents"/>
              <w:bidi w:val="0"/>
              <w:spacing w:before="0" w:after="283"/>
              <w:jc w:val="left"/>
              <w:rPr/>
            </w:pPr>
            <w:r>
              <w:rPr/>
              <w:t xml:space="preserve">128 </w:t>
            </w:r>
          </w:p>
        </w:tc>
        <w:tc>
          <w:tcPr>
            <w:tcW w:w="586" w:type="dxa"/>
            <w:tcBorders/>
            <w:vAlign w:val="center"/>
          </w:tcPr>
          <w:p>
            <w:pPr>
              <w:pStyle w:val="TableContents"/>
              <w:bidi w:val="0"/>
              <w:spacing w:before="0" w:after="283"/>
              <w:jc w:val="left"/>
              <w:rPr/>
            </w:pPr>
            <w:r>
              <w:rPr/>
              <w:t xml:space="preserve">128 </w:t>
            </w:r>
          </w:p>
        </w:tc>
        <w:tc>
          <w:tcPr>
            <w:tcW w:w="586" w:type="dxa"/>
            <w:tcBorders/>
            <w:vAlign w:val="center"/>
          </w:tcPr>
          <w:p>
            <w:pPr>
              <w:pStyle w:val="TableContents"/>
              <w:bidi w:val="0"/>
              <w:spacing w:before="0" w:after="283"/>
              <w:jc w:val="left"/>
              <w:rPr/>
            </w:pPr>
            <w:r>
              <w:rPr/>
              <w:t xml:space="preserve">129 </w:t>
            </w:r>
          </w:p>
        </w:tc>
        <w:tc>
          <w:tcPr>
            <w:tcW w:w="586" w:type="dxa"/>
            <w:tcBorders/>
            <w:vAlign w:val="center"/>
          </w:tcPr>
          <w:p>
            <w:pPr>
              <w:pStyle w:val="TableContents"/>
              <w:bidi w:val="0"/>
              <w:spacing w:before="0" w:after="283"/>
              <w:jc w:val="left"/>
              <w:rPr/>
            </w:pPr>
            <w:r>
              <w:rPr/>
              <w:t xml:space="preserve">115 </w:t>
            </w:r>
          </w:p>
        </w:tc>
        <w:tc>
          <w:tcPr>
            <w:tcW w:w="631" w:type="dxa"/>
            <w:tcBorders/>
            <w:vAlign w:val="center"/>
          </w:tcPr>
          <w:p>
            <w:pPr>
              <w:pStyle w:val="TableContents"/>
              <w:bidi w:val="0"/>
              <w:spacing w:before="0" w:after="283"/>
              <w:jc w:val="left"/>
              <w:rPr/>
            </w:pPr>
            <w:r>
              <w:rPr/>
              <w:t xml:space="preserve">102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Jamaika </w:t>
            </w:r>
          </w:p>
        </w:tc>
        <w:tc>
          <w:tcPr>
            <w:tcW w:w="586" w:type="dxa"/>
            <w:tcBorders/>
            <w:vAlign w:val="center"/>
          </w:tcPr>
          <w:p>
            <w:pPr>
              <w:pStyle w:val="TableContents"/>
              <w:bidi w:val="0"/>
              <w:spacing w:before="0" w:after="283"/>
              <w:jc w:val="left"/>
              <w:rPr/>
            </w:pPr>
            <w:r>
              <w:rPr/>
              <w:t xml:space="preserve">70 </w:t>
            </w:r>
          </w:p>
        </w:tc>
        <w:tc>
          <w:tcPr>
            <w:tcW w:w="586" w:type="dxa"/>
            <w:tcBorders/>
            <w:vAlign w:val="center"/>
          </w:tcPr>
          <w:p>
            <w:pPr>
              <w:pStyle w:val="TableContents"/>
              <w:bidi w:val="0"/>
              <w:spacing w:before="0" w:after="283"/>
              <w:jc w:val="left"/>
              <w:rPr/>
            </w:pPr>
            <w:r>
              <w:rPr/>
              <w:t xml:space="preserve">67 </w:t>
            </w:r>
          </w:p>
        </w:tc>
        <w:tc>
          <w:tcPr>
            <w:tcW w:w="586" w:type="dxa"/>
            <w:tcBorders/>
            <w:vAlign w:val="center"/>
          </w:tcPr>
          <w:p>
            <w:pPr>
              <w:pStyle w:val="TableContents"/>
              <w:bidi w:val="0"/>
              <w:spacing w:before="0" w:after="283"/>
              <w:jc w:val="left"/>
              <w:rPr/>
            </w:pPr>
            <w:r>
              <w:rPr/>
              <w:t xml:space="preserve">64 </w:t>
            </w:r>
          </w:p>
        </w:tc>
        <w:tc>
          <w:tcPr>
            <w:tcW w:w="586" w:type="dxa"/>
            <w:tcBorders/>
            <w:vAlign w:val="center"/>
          </w:tcPr>
          <w:p>
            <w:pPr>
              <w:pStyle w:val="TableContents"/>
              <w:bidi w:val="0"/>
              <w:spacing w:before="0" w:after="283"/>
              <w:jc w:val="left"/>
              <w:rPr/>
            </w:pPr>
            <w:r>
              <w:rPr/>
              <w:t xml:space="preserve">58 </w:t>
            </w:r>
          </w:p>
        </w:tc>
        <w:tc>
          <w:tcPr>
            <w:tcW w:w="586" w:type="dxa"/>
            <w:tcBorders/>
            <w:vAlign w:val="center"/>
          </w:tcPr>
          <w:p>
            <w:pPr>
              <w:pStyle w:val="TableContents"/>
              <w:bidi w:val="0"/>
              <w:spacing w:before="0" w:after="283"/>
              <w:jc w:val="left"/>
              <w:rPr/>
            </w:pPr>
            <w:r>
              <w:rPr/>
              <w:t xml:space="preserve">94 </w:t>
            </w:r>
          </w:p>
        </w:tc>
        <w:tc>
          <w:tcPr>
            <w:tcW w:w="586" w:type="dxa"/>
            <w:tcBorders/>
            <w:vAlign w:val="center"/>
          </w:tcPr>
          <w:p>
            <w:pPr>
              <w:pStyle w:val="TableContents"/>
              <w:bidi w:val="0"/>
              <w:spacing w:before="0" w:after="283"/>
              <w:jc w:val="left"/>
              <w:rPr/>
            </w:pPr>
            <w:r>
              <w:rPr/>
              <w:t xml:space="preserve">90 </w:t>
            </w:r>
          </w:p>
        </w:tc>
        <w:tc>
          <w:tcPr>
            <w:tcW w:w="586" w:type="dxa"/>
            <w:tcBorders/>
            <w:vAlign w:val="center"/>
          </w:tcPr>
          <w:p>
            <w:pPr>
              <w:pStyle w:val="TableContents"/>
              <w:bidi w:val="0"/>
              <w:spacing w:before="0" w:after="283"/>
              <w:jc w:val="left"/>
              <w:rPr/>
            </w:pPr>
            <w:r>
              <w:rPr/>
              <w:t xml:space="preserve">88 </w:t>
            </w:r>
          </w:p>
        </w:tc>
        <w:tc>
          <w:tcPr>
            <w:tcW w:w="586" w:type="dxa"/>
            <w:tcBorders/>
            <w:vAlign w:val="center"/>
          </w:tcPr>
          <w:p>
            <w:pPr>
              <w:pStyle w:val="TableContents"/>
              <w:bidi w:val="0"/>
              <w:spacing w:before="0" w:after="283"/>
              <w:jc w:val="left"/>
              <w:rPr/>
            </w:pPr>
            <w:r>
              <w:rPr/>
              <w:t xml:space="preserve">81 </w:t>
            </w:r>
          </w:p>
        </w:tc>
        <w:tc>
          <w:tcPr>
            <w:tcW w:w="466" w:type="dxa"/>
            <w:tcBorders/>
            <w:vAlign w:val="center"/>
          </w:tcPr>
          <w:p>
            <w:pPr>
              <w:pStyle w:val="TableContents"/>
              <w:bidi w:val="0"/>
              <w:spacing w:before="0" w:after="283"/>
              <w:jc w:val="left"/>
              <w:rPr/>
            </w:pPr>
            <w:r>
              <w:rPr/>
              <w:t xml:space="preserve">75 </w:t>
            </w:r>
          </w:p>
        </w:tc>
        <w:tc>
          <w:tcPr>
            <w:tcW w:w="586" w:type="dxa"/>
            <w:tcBorders/>
            <w:vAlign w:val="center"/>
          </w:tcPr>
          <w:p>
            <w:pPr>
              <w:pStyle w:val="TableContents"/>
              <w:bidi w:val="0"/>
              <w:spacing w:before="0" w:after="283"/>
              <w:jc w:val="left"/>
              <w:rPr/>
            </w:pPr>
            <w:r>
              <w:rPr/>
              <w:t xml:space="preserve">63 </w:t>
            </w:r>
          </w:p>
        </w:tc>
        <w:tc>
          <w:tcPr>
            <w:tcW w:w="586" w:type="dxa"/>
            <w:tcBorders/>
            <w:vAlign w:val="center"/>
          </w:tcPr>
          <w:p>
            <w:pPr>
              <w:pStyle w:val="TableContents"/>
              <w:bidi w:val="0"/>
              <w:spacing w:before="0" w:after="283"/>
              <w:jc w:val="left"/>
              <w:rPr/>
            </w:pPr>
            <w:r>
              <w:rPr/>
              <w:t xml:space="preserve">63 </w:t>
            </w:r>
          </w:p>
        </w:tc>
        <w:tc>
          <w:tcPr>
            <w:tcW w:w="586" w:type="dxa"/>
            <w:tcBorders/>
            <w:vAlign w:val="center"/>
          </w:tcPr>
          <w:p>
            <w:pPr>
              <w:pStyle w:val="TableContents"/>
              <w:bidi w:val="0"/>
              <w:spacing w:before="0" w:after="283"/>
              <w:jc w:val="left"/>
              <w:rPr/>
            </w:pPr>
            <w:r>
              <w:rPr/>
              <w:t xml:space="preserve">50 </w:t>
            </w:r>
          </w:p>
        </w:tc>
        <w:tc>
          <w:tcPr>
            <w:tcW w:w="631" w:type="dxa"/>
            <w:tcBorders/>
            <w:vAlign w:val="center"/>
          </w:tcPr>
          <w:p>
            <w:pPr>
              <w:pStyle w:val="TableContents"/>
              <w:bidi w:val="0"/>
              <w:spacing w:before="0" w:after="283"/>
              <w:jc w:val="left"/>
              <w:rPr/>
            </w:pPr>
            <w:r>
              <w:rPr/>
              <w:t xml:space="preserve">43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Oman </w:t>
            </w:r>
          </w:p>
        </w:tc>
        <w:tc>
          <w:tcPr>
            <w:tcW w:w="586" w:type="dxa"/>
            <w:tcBorders/>
            <w:vAlign w:val="center"/>
          </w:tcPr>
          <w:p>
            <w:pPr>
              <w:pStyle w:val="TableContents"/>
              <w:bidi w:val="0"/>
              <w:spacing w:before="0" w:after="283"/>
              <w:jc w:val="left"/>
              <w:rPr/>
            </w:pPr>
            <w:r>
              <w:rPr/>
              <w:t xml:space="preserve">71 </w:t>
            </w:r>
          </w:p>
        </w:tc>
        <w:tc>
          <w:tcPr>
            <w:tcW w:w="586" w:type="dxa"/>
            <w:tcBorders/>
            <w:vAlign w:val="center"/>
          </w:tcPr>
          <w:p>
            <w:pPr>
              <w:pStyle w:val="TableContents"/>
              <w:bidi w:val="0"/>
              <w:spacing w:before="0" w:after="283"/>
              <w:jc w:val="left"/>
              <w:rPr/>
            </w:pPr>
            <w:r>
              <w:rPr/>
              <w:t xml:space="preserve">66 </w:t>
            </w:r>
          </w:p>
        </w:tc>
        <w:tc>
          <w:tcPr>
            <w:tcW w:w="586" w:type="dxa"/>
            <w:tcBorders/>
            <w:vAlign w:val="center"/>
          </w:tcPr>
          <w:p>
            <w:pPr>
              <w:pStyle w:val="TableContents"/>
              <w:bidi w:val="0"/>
              <w:spacing w:before="0" w:after="283"/>
              <w:jc w:val="left"/>
              <w:rPr/>
            </w:pPr>
            <w:r>
              <w:rPr/>
              <w:t xml:space="preserve">70 </w:t>
            </w:r>
          </w:p>
        </w:tc>
        <w:tc>
          <w:tcPr>
            <w:tcW w:w="586" w:type="dxa"/>
            <w:tcBorders/>
            <w:vAlign w:val="center"/>
          </w:tcPr>
          <w:p>
            <w:pPr>
              <w:pStyle w:val="TableContents"/>
              <w:bidi w:val="0"/>
              <w:spacing w:before="0" w:after="283"/>
              <w:jc w:val="left"/>
              <w:rPr/>
            </w:pPr>
            <w:r>
              <w:rPr/>
              <w:t xml:space="preserve">66 </w:t>
            </w:r>
          </w:p>
        </w:tc>
        <w:tc>
          <w:tcPr>
            <w:tcW w:w="586" w:type="dxa"/>
            <w:tcBorders/>
            <w:vAlign w:val="center"/>
          </w:tcPr>
          <w:p>
            <w:pPr>
              <w:pStyle w:val="TableContents"/>
              <w:bidi w:val="0"/>
              <w:spacing w:before="0" w:after="283"/>
              <w:jc w:val="left"/>
              <w:rPr/>
            </w:pPr>
            <w:r>
              <w:rPr/>
              <w:t xml:space="preserve">47 </w:t>
            </w:r>
          </w:p>
        </w:tc>
        <w:tc>
          <w:tcPr>
            <w:tcW w:w="586" w:type="dxa"/>
            <w:tcBorders/>
            <w:vAlign w:val="center"/>
          </w:tcPr>
          <w:p>
            <w:pPr>
              <w:pStyle w:val="TableContents"/>
              <w:bidi w:val="0"/>
              <w:spacing w:before="0" w:after="283"/>
              <w:jc w:val="left"/>
              <w:rPr/>
            </w:pPr>
            <w:r>
              <w:rPr/>
              <w:t xml:space="preserve">47 </w:t>
            </w:r>
          </w:p>
        </w:tc>
        <w:tc>
          <w:tcPr>
            <w:tcW w:w="586" w:type="dxa"/>
            <w:tcBorders/>
            <w:vAlign w:val="center"/>
          </w:tcPr>
          <w:p>
            <w:pPr>
              <w:pStyle w:val="TableContents"/>
              <w:bidi w:val="0"/>
              <w:spacing w:before="0" w:after="283"/>
              <w:jc w:val="left"/>
              <w:rPr/>
            </w:pPr>
            <w:r>
              <w:rPr/>
              <w:t xml:space="preserve">49 </w:t>
            </w:r>
          </w:p>
        </w:tc>
        <w:tc>
          <w:tcPr>
            <w:tcW w:w="586" w:type="dxa"/>
            <w:tcBorders/>
            <w:vAlign w:val="center"/>
          </w:tcPr>
          <w:p>
            <w:pPr>
              <w:pStyle w:val="TableContents"/>
              <w:bidi w:val="0"/>
              <w:spacing w:before="0" w:after="283"/>
              <w:jc w:val="left"/>
              <w:rPr/>
            </w:pPr>
            <w:r>
              <w:rPr/>
              <w:t xml:space="preserve">57 </w:t>
            </w:r>
          </w:p>
        </w:tc>
        <w:tc>
          <w:tcPr>
            <w:tcW w:w="466" w:type="dxa"/>
            <w:tcBorders/>
            <w:vAlign w:val="center"/>
          </w:tcPr>
          <w:p>
            <w:pPr>
              <w:pStyle w:val="TableContents"/>
              <w:bidi w:val="0"/>
              <w:spacing w:before="0" w:after="283"/>
              <w:jc w:val="left"/>
              <w:rPr/>
            </w:pPr>
            <w:r>
              <w:rPr/>
              <w:t xml:space="preserve">65 </w:t>
            </w:r>
          </w:p>
        </w:tc>
        <w:tc>
          <w:tcPr>
            <w:tcW w:w="586" w:type="dxa"/>
            <w:tcBorders/>
            <w:vAlign w:val="center"/>
          </w:tcPr>
          <w:p>
            <w:pPr>
              <w:pStyle w:val="TableContents"/>
              <w:bidi w:val="0"/>
              <w:spacing w:before="0" w:after="283"/>
              <w:jc w:val="left"/>
              <w:rPr/>
            </w:pPr>
            <w:r>
              <w:rPr/>
              <w:t xml:space="preserve">57 </w:t>
            </w:r>
          </w:p>
        </w:tc>
        <w:tc>
          <w:tcPr>
            <w:tcW w:w="586" w:type="dxa"/>
            <w:tcBorders/>
            <w:vAlign w:val="center"/>
          </w:tcPr>
          <w:p>
            <w:pPr>
              <w:pStyle w:val="TableContents"/>
              <w:bidi w:val="0"/>
              <w:spacing w:before="0" w:after="283"/>
              <w:jc w:val="left"/>
              <w:rPr/>
            </w:pPr>
            <w:r>
              <w:rPr/>
              <w:t xml:space="preserve">49 </w:t>
            </w:r>
          </w:p>
        </w:tc>
        <w:tc>
          <w:tcPr>
            <w:tcW w:w="586" w:type="dxa"/>
            <w:tcBorders/>
            <w:vAlign w:val="center"/>
          </w:tcPr>
          <w:p>
            <w:pPr>
              <w:pStyle w:val="TableContents"/>
              <w:bidi w:val="0"/>
              <w:spacing w:before="0" w:after="283"/>
              <w:jc w:val="left"/>
              <w:rPr/>
            </w:pPr>
            <w:r>
              <w:rPr/>
              <w:t xml:space="preserve">55 </w:t>
            </w:r>
          </w:p>
        </w:tc>
        <w:tc>
          <w:tcPr>
            <w:tcW w:w="631" w:type="dxa"/>
            <w:tcBorders/>
            <w:vAlign w:val="center"/>
          </w:tcPr>
          <w:p>
            <w:pPr>
              <w:pStyle w:val="TableContents"/>
              <w:bidi w:val="0"/>
              <w:spacing w:before="0" w:after="283"/>
              <w:jc w:val="left"/>
              <w:rPr/>
            </w:pPr>
            <w:r>
              <w:rPr/>
              <w:t xml:space="preserve">51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Indonesia </w:t>
            </w:r>
          </w:p>
        </w:tc>
        <w:tc>
          <w:tcPr>
            <w:tcW w:w="586" w:type="dxa"/>
            <w:tcBorders/>
            <w:vAlign w:val="center"/>
          </w:tcPr>
          <w:p>
            <w:pPr>
              <w:pStyle w:val="TableContents"/>
              <w:bidi w:val="0"/>
              <w:spacing w:before="0" w:after="283"/>
              <w:jc w:val="left"/>
              <w:rPr/>
            </w:pPr>
            <w:r>
              <w:rPr/>
              <w:t xml:space="preserve">72 </w:t>
            </w:r>
          </w:p>
        </w:tc>
        <w:tc>
          <w:tcPr>
            <w:tcW w:w="586" w:type="dxa"/>
            <w:tcBorders/>
            <w:vAlign w:val="center"/>
          </w:tcPr>
          <w:p>
            <w:pPr>
              <w:pStyle w:val="TableContents"/>
              <w:bidi w:val="0"/>
              <w:spacing w:before="0" w:after="283"/>
              <w:jc w:val="left"/>
              <w:rPr/>
            </w:pPr>
            <w:r>
              <w:rPr/>
              <w:t xml:space="preserve">91 </w:t>
            </w:r>
          </w:p>
        </w:tc>
        <w:tc>
          <w:tcPr>
            <w:tcW w:w="586" w:type="dxa"/>
            <w:tcBorders/>
            <w:vAlign w:val="center"/>
          </w:tcPr>
          <w:p>
            <w:pPr>
              <w:pStyle w:val="TableContents"/>
              <w:bidi w:val="0"/>
              <w:spacing w:before="0" w:after="283"/>
              <w:jc w:val="left"/>
              <w:rPr/>
            </w:pPr>
            <w:r>
              <w:rPr/>
              <w:t xml:space="preserve">109 </w:t>
            </w:r>
          </w:p>
        </w:tc>
        <w:tc>
          <w:tcPr>
            <w:tcW w:w="586" w:type="dxa"/>
            <w:tcBorders/>
            <w:vAlign w:val="center"/>
          </w:tcPr>
          <w:p>
            <w:pPr>
              <w:pStyle w:val="TableContents"/>
              <w:bidi w:val="0"/>
              <w:spacing w:before="0" w:after="283"/>
              <w:jc w:val="left"/>
              <w:rPr/>
            </w:pPr>
            <w:r>
              <w:rPr/>
              <w:t xml:space="preserve">114 </w:t>
            </w:r>
          </w:p>
        </w:tc>
        <w:tc>
          <w:tcPr>
            <w:tcW w:w="586" w:type="dxa"/>
            <w:tcBorders/>
            <w:vAlign w:val="center"/>
          </w:tcPr>
          <w:p>
            <w:pPr>
              <w:pStyle w:val="TableContents"/>
              <w:bidi w:val="0"/>
              <w:spacing w:before="0" w:after="283"/>
              <w:jc w:val="left"/>
              <w:rPr/>
            </w:pPr>
            <w:r>
              <w:rPr/>
              <w:t xml:space="preserve">120 </w:t>
            </w:r>
          </w:p>
        </w:tc>
        <w:tc>
          <w:tcPr>
            <w:tcW w:w="586" w:type="dxa"/>
            <w:tcBorders/>
            <w:vAlign w:val="center"/>
          </w:tcPr>
          <w:p>
            <w:pPr>
              <w:pStyle w:val="TableContents"/>
              <w:bidi w:val="0"/>
              <w:spacing w:before="0" w:after="283"/>
              <w:jc w:val="left"/>
              <w:rPr/>
            </w:pPr>
            <w:r>
              <w:rPr/>
              <w:t xml:space="preserve">128 </w:t>
            </w:r>
          </w:p>
        </w:tc>
        <w:tc>
          <w:tcPr>
            <w:tcW w:w="586" w:type="dxa"/>
            <w:tcBorders/>
            <w:vAlign w:val="center"/>
          </w:tcPr>
          <w:p>
            <w:pPr>
              <w:pStyle w:val="TableContents"/>
              <w:bidi w:val="0"/>
              <w:spacing w:before="0" w:after="283"/>
              <w:jc w:val="left"/>
              <w:rPr/>
            </w:pPr>
            <w:r>
              <w:rPr/>
              <w:t xml:space="preserve">129 </w:t>
            </w:r>
          </w:p>
        </w:tc>
        <w:tc>
          <w:tcPr>
            <w:tcW w:w="586" w:type="dxa"/>
            <w:tcBorders/>
            <w:vAlign w:val="center"/>
          </w:tcPr>
          <w:p>
            <w:pPr>
              <w:pStyle w:val="TableContents"/>
              <w:bidi w:val="0"/>
              <w:spacing w:before="0" w:after="283"/>
              <w:jc w:val="left"/>
              <w:rPr/>
            </w:pPr>
            <w:r>
              <w:rPr/>
              <w:t xml:space="preserve">121 </w:t>
            </w:r>
          </w:p>
        </w:tc>
        <w:tc>
          <w:tcPr>
            <w:tcW w:w="466" w:type="dxa"/>
            <w:tcBorders/>
            <w:vAlign w:val="center"/>
          </w:tcPr>
          <w:p>
            <w:pPr>
              <w:pStyle w:val="TableContents"/>
              <w:bidi w:val="0"/>
              <w:spacing w:before="0" w:after="283"/>
              <w:jc w:val="left"/>
              <w:rPr/>
            </w:pPr>
            <w:r>
              <w:rPr/>
              <w:t xml:space="preserve">122 </w:t>
            </w:r>
          </w:p>
        </w:tc>
        <w:tc>
          <w:tcPr>
            <w:tcW w:w="586" w:type="dxa"/>
            <w:tcBorders/>
            <w:vAlign w:val="center"/>
          </w:tcPr>
          <w:p>
            <w:pPr>
              <w:pStyle w:val="TableContents"/>
              <w:bidi w:val="0"/>
              <w:spacing w:before="0" w:after="283"/>
              <w:jc w:val="left"/>
              <w:rPr/>
            </w:pPr>
            <w:r>
              <w:rPr/>
              <w:t xml:space="preserve">129 </w:t>
            </w:r>
          </w:p>
        </w:tc>
        <w:tc>
          <w:tcPr>
            <w:tcW w:w="586" w:type="dxa"/>
            <w:tcBorders/>
            <w:vAlign w:val="center"/>
          </w:tcPr>
          <w:p>
            <w:pPr>
              <w:pStyle w:val="TableContents"/>
              <w:bidi w:val="0"/>
              <w:spacing w:before="0" w:after="283"/>
              <w:jc w:val="left"/>
              <w:rPr/>
            </w:pPr>
            <w:r>
              <w:rPr/>
              <w:t xml:space="preserve">123 </w:t>
            </w:r>
          </w:p>
        </w:tc>
        <w:tc>
          <w:tcPr>
            <w:tcW w:w="586" w:type="dxa"/>
            <w:tcBorders/>
            <w:vAlign w:val="center"/>
          </w:tcPr>
          <w:p>
            <w:pPr>
              <w:pStyle w:val="TableContents"/>
              <w:bidi w:val="0"/>
              <w:spacing w:before="0" w:after="283"/>
              <w:jc w:val="left"/>
              <w:rPr/>
            </w:pPr>
            <w:r>
              <w:rPr/>
              <w:t xml:space="preserve">135 </w:t>
            </w:r>
          </w:p>
        </w:tc>
        <w:tc>
          <w:tcPr>
            <w:tcW w:w="631" w:type="dxa"/>
            <w:tcBorders/>
            <w:vAlign w:val="center"/>
          </w:tcPr>
          <w:p>
            <w:pPr>
              <w:pStyle w:val="TableContents"/>
              <w:bidi w:val="0"/>
              <w:spacing w:before="0" w:after="283"/>
              <w:jc w:val="left"/>
              <w:rPr/>
            </w:pPr>
            <w:r>
              <w:rPr/>
              <w:t xml:space="preserve">115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El Salvador </w:t>
            </w:r>
          </w:p>
        </w:tc>
        <w:tc>
          <w:tcPr>
            <w:tcW w:w="586" w:type="dxa"/>
            <w:tcBorders/>
            <w:vAlign w:val="center"/>
          </w:tcPr>
          <w:p>
            <w:pPr>
              <w:pStyle w:val="TableContents"/>
              <w:bidi w:val="0"/>
              <w:spacing w:before="0" w:after="283"/>
              <w:jc w:val="left"/>
              <w:rPr/>
            </w:pPr>
            <w:r>
              <w:rPr/>
              <w:t xml:space="preserve">73 </w:t>
            </w:r>
          </w:p>
        </w:tc>
        <w:tc>
          <w:tcPr>
            <w:tcW w:w="586" w:type="dxa"/>
            <w:tcBorders/>
            <w:vAlign w:val="center"/>
          </w:tcPr>
          <w:p>
            <w:pPr>
              <w:pStyle w:val="TableContents"/>
              <w:bidi w:val="0"/>
              <w:spacing w:before="0" w:after="283"/>
              <w:jc w:val="left"/>
              <w:rPr/>
            </w:pPr>
            <w:r>
              <w:rPr/>
              <w:t xml:space="preserve">95 </w:t>
            </w:r>
          </w:p>
        </w:tc>
        <w:tc>
          <w:tcPr>
            <w:tcW w:w="586" w:type="dxa"/>
            <w:tcBorders/>
            <w:vAlign w:val="center"/>
          </w:tcPr>
          <w:p>
            <w:pPr>
              <w:pStyle w:val="TableContents"/>
              <w:bidi w:val="0"/>
              <w:spacing w:before="0" w:after="283"/>
              <w:jc w:val="left"/>
              <w:rPr/>
            </w:pPr>
            <w:r>
              <w:rPr/>
              <w:t xml:space="preserve">86 </w:t>
            </w:r>
          </w:p>
        </w:tc>
        <w:tc>
          <w:tcPr>
            <w:tcW w:w="586" w:type="dxa"/>
            <w:tcBorders/>
            <w:vAlign w:val="center"/>
          </w:tcPr>
          <w:p>
            <w:pPr>
              <w:pStyle w:val="TableContents"/>
              <w:bidi w:val="0"/>
              <w:spacing w:before="0" w:after="283"/>
              <w:jc w:val="left"/>
              <w:rPr/>
            </w:pPr>
            <w:r>
              <w:rPr/>
              <w:t xml:space="preserve">109 </w:t>
            </w:r>
          </w:p>
        </w:tc>
        <w:tc>
          <w:tcPr>
            <w:tcW w:w="586" w:type="dxa"/>
            <w:tcBorders/>
            <w:vAlign w:val="center"/>
          </w:tcPr>
          <w:p>
            <w:pPr>
              <w:pStyle w:val="TableContents"/>
              <w:bidi w:val="0"/>
              <w:spacing w:before="0" w:after="283"/>
              <w:jc w:val="left"/>
              <w:rPr/>
            </w:pPr>
            <w:r>
              <w:rPr/>
              <w:t xml:space="preserve">118 </w:t>
            </w:r>
          </w:p>
        </w:tc>
        <w:tc>
          <w:tcPr>
            <w:tcW w:w="586" w:type="dxa"/>
            <w:tcBorders/>
            <w:vAlign w:val="center"/>
          </w:tcPr>
          <w:p>
            <w:pPr>
              <w:pStyle w:val="TableContents"/>
              <w:bidi w:val="0"/>
              <w:spacing w:before="0" w:after="283"/>
              <w:jc w:val="left"/>
              <w:rPr/>
            </w:pPr>
            <w:r>
              <w:rPr/>
              <w:t xml:space="preserve">113 </w:t>
            </w:r>
          </w:p>
        </w:tc>
        <w:tc>
          <w:tcPr>
            <w:tcW w:w="586" w:type="dxa"/>
            <w:tcBorders/>
            <w:vAlign w:val="center"/>
          </w:tcPr>
          <w:p>
            <w:pPr>
              <w:pStyle w:val="TableContents"/>
              <w:bidi w:val="0"/>
              <w:spacing w:before="0" w:after="283"/>
              <w:jc w:val="left"/>
              <w:rPr/>
            </w:pPr>
            <w:r>
              <w:rPr/>
              <w:t xml:space="preserve">112 </w:t>
            </w:r>
          </w:p>
        </w:tc>
        <w:tc>
          <w:tcPr>
            <w:tcW w:w="586" w:type="dxa"/>
            <w:tcBorders/>
            <w:vAlign w:val="center"/>
          </w:tcPr>
          <w:p>
            <w:pPr>
              <w:pStyle w:val="TableContents"/>
              <w:bidi w:val="0"/>
              <w:spacing w:before="0" w:after="283"/>
              <w:jc w:val="left"/>
              <w:rPr/>
            </w:pPr>
            <w:r>
              <w:rPr/>
              <w:t xml:space="preserve">86 </w:t>
            </w:r>
          </w:p>
        </w:tc>
        <w:tc>
          <w:tcPr>
            <w:tcW w:w="466" w:type="dxa"/>
            <w:tcBorders/>
            <w:vAlign w:val="center"/>
          </w:tcPr>
          <w:p>
            <w:pPr>
              <w:pStyle w:val="TableContents"/>
              <w:bidi w:val="0"/>
              <w:spacing w:before="0" w:after="283"/>
              <w:jc w:val="left"/>
              <w:rPr/>
            </w:pPr>
            <w:r>
              <w:rPr/>
              <w:t xml:space="preserve">84 </w:t>
            </w:r>
          </w:p>
        </w:tc>
        <w:tc>
          <w:tcPr>
            <w:tcW w:w="586" w:type="dxa"/>
            <w:tcBorders/>
            <w:vAlign w:val="center"/>
          </w:tcPr>
          <w:p>
            <w:pPr>
              <w:pStyle w:val="TableContents"/>
              <w:bidi w:val="0"/>
              <w:spacing w:before="0" w:after="283"/>
              <w:jc w:val="left"/>
              <w:rPr/>
            </w:pPr>
            <w:r>
              <w:rPr/>
              <w:t xml:space="preserve">72 </w:t>
            </w:r>
          </w:p>
        </w:tc>
        <w:tc>
          <w:tcPr>
            <w:tcW w:w="586" w:type="dxa"/>
            <w:tcBorders/>
            <w:vAlign w:val="center"/>
          </w:tcPr>
          <w:p>
            <w:pPr>
              <w:pStyle w:val="TableContents"/>
              <w:bidi w:val="0"/>
              <w:spacing w:before="0" w:after="283"/>
              <w:jc w:val="left"/>
              <w:rPr/>
            </w:pPr>
            <w:r>
              <w:rPr/>
              <w:t xml:space="preserve">69 </w:t>
            </w:r>
          </w:p>
        </w:tc>
        <w:tc>
          <w:tcPr>
            <w:tcW w:w="586" w:type="dxa"/>
            <w:tcBorders/>
            <w:vAlign w:val="center"/>
          </w:tcPr>
          <w:p>
            <w:pPr>
              <w:pStyle w:val="TableContents"/>
              <w:bidi w:val="0"/>
              <w:spacing w:before="0" w:after="283"/>
              <w:jc w:val="left"/>
              <w:rPr/>
            </w:pPr>
            <w:r>
              <w:rPr/>
              <w:t xml:space="preserve">71 </w:t>
            </w:r>
          </w:p>
        </w:tc>
        <w:tc>
          <w:tcPr>
            <w:tcW w:w="631" w:type="dxa"/>
            <w:tcBorders/>
            <w:vAlign w:val="center"/>
          </w:tcPr>
          <w:p>
            <w:pPr>
              <w:pStyle w:val="TableContents"/>
              <w:bidi w:val="0"/>
              <w:spacing w:before="0" w:after="283"/>
              <w:jc w:val="left"/>
              <w:rPr/>
            </w:pPr>
            <w:r>
              <w:rPr/>
              <w:t xml:space="preserve">76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Uzbekistan </w:t>
            </w:r>
          </w:p>
        </w:tc>
        <w:tc>
          <w:tcPr>
            <w:tcW w:w="586" w:type="dxa"/>
            <w:tcBorders/>
            <w:vAlign w:val="center"/>
          </w:tcPr>
          <w:p>
            <w:pPr>
              <w:pStyle w:val="TableContents"/>
              <w:bidi w:val="0"/>
              <w:spacing w:before="0" w:after="283"/>
              <w:jc w:val="left"/>
              <w:rPr/>
            </w:pPr>
            <w:r>
              <w:rPr/>
              <w:t xml:space="preserve">74 </w:t>
            </w:r>
          </w:p>
        </w:tc>
        <w:tc>
          <w:tcPr>
            <w:tcW w:w="586" w:type="dxa"/>
            <w:tcBorders/>
            <w:vAlign w:val="center"/>
          </w:tcPr>
          <w:p>
            <w:pPr>
              <w:pStyle w:val="TableContents"/>
              <w:bidi w:val="0"/>
              <w:spacing w:before="0" w:after="283"/>
              <w:jc w:val="left"/>
              <w:rPr/>
            </w:pPr>
            <w:r>
              <w:rPr/>
              <w:t xml:space="preserve">87 </w:t>
            </w:r>
          </w:p>
        </w:tc>
        <w:tc>
          <w:tcPr>
            <w:tcW w:w="586" w:type="dxa"/>
            <w:tcBorders/>
            <w:vAlign w:val="center"/>
          </w:tcPr>
          <w:p>
            <w:pPr>
              <w:pStyle w:val="TableContents"/>
              <w:bidi w:val="0"/>
              <w:spacing w:before="0" w:after="283"/>
              <w:jc w:val="left"/>
              <w:rPr/>
            </w:pPr>
            <w:r>
              <w:rPr/>
              <w:t xml:space="preserve">87 </w:t>
            </w:r>
          </w:p>
        </w:tc>
        <w:tc>
          <w:tcPr>
            <w:tcW w:w="586" w:type="dxa"/>
            <w:tcBorders/>
            <w:vAlign w:val="center"/>
          </w:tcPr>
          <w:p>
            <w:pPr>
              <w:pStyle w:val="TableContents"/>
              <w:bidi w:val="0"/>
              <w:spacing w:before="0" w:after="283"/>
              <w:jc w:val="left"/>
              <w:rPr/>
            </w:pPr>
            <w:r>
              <w:rPr/>
              <w:t xml:space="preserve">141 </w:t>
            </w:r>
          </w:p>
        </w:tc>
        <w:tc>
          <w:tcPr>
            <w:tcW w:w="586" w:type="dxa"/>
            <w:tcBorders/>
            <w:vAlign w:val="center"/>
          </w:tcPr>
          <w:p>
            <w:pPr>
              <w:pStyle w:val="TableContents"/>
              <w:bidi w:val="0"/>
              <w:spacing w:before="0" w:after="283"/>
              <w:jc w:val="left"/>
              <w:rPr/>
            </w:pPr>
            <w:r>
              <w:rPr/>
              <w:t xml:space="preserve">146 </w:t>
            </w:r>
          </w:p>
        </w:tc>
        <w:tc>
          <w:tcPr>
            <w:tcW w:w="586" w:type="dxa"/>
            <w:tcBorders/>
            <w:vAlign w:val="center"/>
          </w:tcPr>
          <w:p>
            <w:pPr>
              <w:pStyle w:val="TableContents"/>
              <w:bidi w:val="0"/>
              <w:spacing w:before="0" w:after="283"/>
              <w:jc w:val="left"/>
              <w:rPr/>
            </w:pPr>
            <w:r>
              <w:rPr/>
              <w:t xml:space="preserve">154 </w:t>
            </w:r>
          </w:p>
        </w:tc>
        <w:tc>
          <w:tcPr>
            <w:tcW w:w="586" w:type="dxa"/>
            <w:tcBorders/>
            <w:vAlign w:val="center"/>
          </w:tcPr>
          <w:p>
            <w:pPr>
              <w:pStyle w:val="TableContents"/>
              <w:bidi w:val="0"/>
              <w:spacing w:before="0" w:after="283"/>
              <w:jc w:val="left"/>
              <w:rPr/>
            </w:pPr>
            <w:r>
              <w:rPr/>
              <w:t xml:space="preserve">166 </w:t>
            </w:r>
          </w:p>
        </w:tc>
        <w:tc>
          <w:tcPr>
            <w:tcW w:w="586" w:type="dxa"/>
            <w:tcBorders/>
            <w:vAlign w:val="center"/>
          </w:tcPr>
          <w:p>
            <w:pPr>
              <w:pStyle w:val="TableContents"/>
              <w:bidi w:val="0"/>
              <w:spacing w:before="0" w:after="283"/>
              <w:jc w:val="left"/>
              <w:rPr/>
            </w:pPr>
            <w:r>
              <w:rPr/>
              <w:t xml:space="preserve">150 </w:t>
            </w:r>
          </w:p>
        </w:tc>
        <w:tc>
          <w:tcPr>
            <w:tcW w:w="466" w:type="dxa"/>
            <w:tcBorders/>
            <w:vAlign w:val="center"/>
          </w:tcPr>
          <w:p>
            <w:pPr>
              <w:pStyle w:val="TableContents"/>
              <w:bidi w:val="0"/>
              <w:spacing w:before="0" w:after="283"/>
              <w:jc w:val="left"/>
              <w:rPr/>
            </w:pPr>
            <w:r>
              <w:rPr/>
              <w:t xml:space="preserve">150 </w:t>
            </w:r>
          </w:p>
        </w:tc>
        <w:tc>
          <w:tcPr>
            <w:tcW w:w="586" w:type="dxa"/>
            <w:tcBorders/>
            <w:vAlign w:val="center"/>
          </w:tcPr>
          <w:p>
            <w:pPr>
              <w:pStyle w:val="TableContents"/>
              <w:bidi w:val="0"/>
              <w:spacing w:before="0" w:after="283"/>
              <w:jc w:val="left"/>
              <w:rPr/>
            </w:pPr>
            <w:r>
              <w:rPr/>
              <w:t xml:space="preserve">138 </w:t>
            </w:r>
          </w:p>
        </w:tc>
        <w:tc>
          <w:tcPr>
            <w:tcW w:w="586" w:type="dxa"/>
            <w:tcBorders/>
            <w:vAlign w:val="center"/>
          </w:tcPr>
          <w:p>
            <w:pPr>
              <w:pStyle w:val="TableContents"/>
              <w:bidi w:val="0"/>
              <w:spacing w:before="0" w:after="283"/>
              <w:jc w:val="left"/>
              <w:rPr/>
            </w:pPr>
            <w:r>
              <w:rPr/>
              <w:t xml:space="preserve">138 </w:t>
            </w:r>
          </w:p>
        </w:tc>
        <w:tc>
          <w:tcPr>
            <w:tcW w:w="586" w:type="dxa"/>
            <w:tcBorders/>
            <w:vAlign w:val="center"/>
          </w:tcPr>
          <w:p>
            <w:pPr>
              <w:pStyle w:val="TableContents"/>
              <w:bidi w:val="0"/>
              <w:spacing w:before="0" w:after="283"/>
              <w:jc w:val="left"/>
              <w:rPr/>
            </w:pPr>
            <w:r>
              <w:rPr/>
              <w:t xml:space="preserve">147 </w:t>
            </w:r>
          </w:p>
        </w:tc>
        <w:tc>
          <w:tcPr>
            <w:tcW w:w="631" w:type="dxa"/>
            <w:tcBorders/>
            <w:vAlign w:val="center"/>
          </w:tcPr>
          <w:p>
            <w:pPr>
              <w:pStyle w:val="TableContents"/>
              <w:bidi w:val="0"/>
              <w:spacing w:before="0" w:after="283"/>
              <w:jc w:val="left"/>
              <w:rPr/>
            </w:pPr>
            <w:r>
              <w:rPr/>
              <w:t xml:space="preserve">138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Bhutan </w:t>
            </w:r>
          </w:p>
        </w:tc>
        <w:tc>
          <w:tcPr>
            <w:tcW w:w="586" w:type="dxa"/>
            <w:tcBorders/>
            <w:vAlign w:val="center"/>
          </w:tcPr>
          <w:p>
            <w:pPr>
              <w:pStyle w:val="TableContents"/>
              <w:bidi w:val="0"/>
              <w:spacing w:before="0" w:after="283"/>
              <w:jc w:val="left"/>
              <w:rPr/>
            </w:pPr>
            <w:r>
              <w:rPr/>
              <w:t xml:space="preserve">75 </w:t>
            </w:r>
          </w:p>
        </w:tc>
        <w:tc>
          <w:tcPr>
            <w:tcW w:w="586" w:type="dxa"/>
            <w:tcBorders/>
            <w:vAlign w:val="center"/>
          </w:tcPr>
          <w:p>
            <w:pPr>
              <w:pStyle w:val="TableContents"/>
              <w:bidi w:val="0"/>
              <w:spacing w:before="0" w:after="283"/>
              <w:jc w:val="left"/>
              <w:rPr/>
            </w:pPr>
            <w:r>
              <w:rPr/>
              <w:t xml:space="preserve">73 </w:t>
            </w:r>
          </w:p>
        </w:tc>
        <w:tc>
          <w:tcPr>
            <w:tcW w:w="586" w:type="dxa"/>
            <w:tcBorders/>
            <w:vAlign w:val="center"/>
          </w:tcPr>
          <w:p>
            <w:pPr>
              <w:pStyle w:val="TableContents"/>
              <w:bidi w:val="0"/>
              <w:spacing w:before="0" w:after="283"/>
              <w:jc w:val="left"/>
              <w:rPr/>
            </w:pPr>
            <w:r>
              <w:rPr/>
              <w:t xml:space="preserve">71 </w:t>
            </w:r>
          </w:p>
        </w:tc>
        <w:tc>
          <w:tcPr>
            <w:tcW w:w="586" w:type="dxa"/>
            <w:tcBorders/>
            <w:vAlign w:val="center"/>
          </w:tcPr>
          <w:p>
            <w:pPr>
              <w:pStyle w:val="TableContents"/>
              <w:bidi w:val="0"/>
              <w:spacing w:before="0" w:after="283"/>
              <w:jc w:val="left"/>
              <w:rPr/>
            </w:pPr>
            <w:r>
              <w:rPr/>
              <w:t xml:space="preserve">125 </w:t>
            </w:r>
          </w:p>
        </w:tc>
        <w:tc>
          <w:tcPr>
            <w:tcW w:w="586" w:type="dxa"/>
            <w:tcBorders/>
            <w:vAlign w:val="center"/>
          </w:tcPr>
          <w:p>
            <w:pPr>
              <w:pStyle w:val="TableContents"/>
              <w:bidi w:val="0"/>
              <w:spacing w:before="0" w:after="283"/>
              <w:jc w:val="left"/>
              <w:rPr/>
            </w:pPr>
            <w:r>
              <w:rPr/>
              <w:t xml:space="preserve">141 </w:t>
            </w:r>
          </w:p>
        </w:tc>
        <w:tc>
          <w:tcPr>
            <w:tcW w:w="586" w:type="dxa"/>
            <w:tcBorders/>
            <w:vAlign w:val="center"/>
          </w:tcPr>
          <w:p>
            <w:pPr>
              <w:pStyle w:val="TableContents"/>
              <w:bidi w:val="0"/>
              <w:spacing w:before="0" w:after="283"/>
              <w:jc w:val="left"/>
              <w:rPr/>
            </w:pPr>
            <w:r>
              <w:rPr/>
              <w:t xml:space="preserve">148 </w:t>
            </w:r>
          </w:p>
        </w:tc>
        <w:tc>
          <w:tcPr>
            <w:tcW w:w="586" w:type="dxa"/>
            <w:tcBorders/>
            <w:vAlign w:val="center"/>
          </w:tcPr>
          <w:p>
            <w:pPr>
              <w:pStyle w:val="TableContents"/>
              <w:bidi w:val="0"/>
              <w:spacing w:before="0" w:after="283"/>
              <w:jc w:val="left"/>
              <w:rPr/>
            </w:pPr>
            <w:r>
              <w:rPr/>
              <w:t xml:space="preserve">142 </w:t>
            </w:r>
          </w:p>
        </w:tc>
        <w:tc>
          <w:tcPr>
            <w:tcW w:w="586" w:type="dxa"/>
            <w:tcBorders/>
            <w:vAlign w:val="center"/>
          </w:tcPr>
          <w:p>
            <w:pPr>
              <w:pStyle w:val="TableContents"/>
              <w:bidi w:val="0"/>
              <w:spacing w:before="0" w:after="283"/>
              <w:jc w:val="left"/>
              <w:rPr/>
            </w:pPr>
            <w:r>
              <w:rPr/>
              <w:t xml:space="preserve">142 </w:t>
            </w:r>
          </w:p>
        </w:tc>
        <w:tc>
          <w:tcPr>
            <w:tcW w:w="466" w:type="dxa"/>
            <w:tcBorders/>
            <w:vAlign w:val="center"/>
          </w:tcPr>
          <w:p>
            <w:pPr>
              <w:pStyle w:val="TableContents"/>
              <w:bidi w:val="0"/>
              <w:spacing w:before="0" w:after="283"/>
              <w:jc w:val="left"/>
              <w:rPr/>
            </w:pPr>
            <w:r>
              <w:rPr/>
              <w:t xml:space="preserve">126 </w:t>
            </w:r>
          </w:p>
        </w:tc>
        <w:tc>
          <w:tcPr>
            <w:tcW w:w="586" w:type="dxa"/>
            <w:tcBorders/>
            <w:vAlign w:val="center"/>
          </w:tcPr>
          <w:p>
            <w:pPr>
              <w:pStyle w:val="TableContents"/>
              <w:bidi w:val="0"/>
              <w:spacing w:before="0" w:after="283"/>
              <w:jc w:val="left"/>
              <w:rPr/>
            </w:pPr>
            <w:r>
              <w:rPr/>
              <w:t xml:space="preserve">124 </w:t>
            </w:r>
          </w:p>
        </w:tc>
        <w:tc>
          <w:tcPr>
            <w:tcW w:w="586" w:type="dxa"/>
            <w:tcBorders/>
            <w:vAlign w:val="center"/>
          </w:tcPr>
          <w:p>
            <w:pPr>
              <w:pStyle w:val="TableContents"/>
              <w:bidi w:val="0"/>
              <w:spacing w:before="0" w:after="283"/>
              <w:jc w:val="left"/>
              <w:rPr/>
            </w:pPr>
            <w:r>
              <w:rPr/>
              <w:t xml:space="preserve">119 </w:t>
            </w:r>
          </w:p>
        </w:tc>
        <w:tc>
          <w:tcPr>
            <w:tcW w:w="586" w:type="dxa"/>
            <w:tcBorders/>
            <w:vAlign w:val="center"/>
          </w:tcPr>
          <w:p>
            <w:pPr>
              <w:pStyle w:val="TableContents"/>
              <w:bidi w:val="0"/>
              <w:spacing w:before="0" w:after="283"/>
              <w:jc w:val="left"/>
              <w:rPr/>
            </w:pPr>
            <w:r>
              <w:rPr/>
              <w:t xml:space="preserve">138 </w:t>
            </w:r>
          </w:p>
        </w:tc>
        <w:tc>
          <w:tcPr>
            <w:tcW w:w="631" w:type="dxa"/>
            <w:tcBorders/>
            <w:vAlign w:val="center"/>
          </w:tcPr>
          <w:p>
            <w:pPr>
              <w:pStyle w:val="TableContents"/>
              <w:bidi w:val="0"/>
              <w:spacing w:before="0" w:after="283"/>
              <w:jc w:val="left"/>
              <w:rPr/>
            </w:pPr>
            <w:r>
              <w:rPr/>
              <w:t xml:space="preserve">104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Ukraina </w:t>
            </w:r>
          </w:p>
        </w:tc>
        <w:tc>
          <w:tcPr>
            <w:tcW w:w="586" w:type="dxa"/>
            <w:tcBorders/>
            <w:vAlign w:val="center"/>
          </w:tcPr>
          <w:p>
            <w:pPr>
              <w:pStyle w:val="TableContents"/>
              <w:bidi w:val="0"/>
              <w:spacing w:before="0" w:after="283"/>
              <w:jc w:val="left"/>
              <w:rPr/>
            </w:pPr>
            <w:r>
              <w:rPr/>
              <w:t xml:space="preserve">76 </w:t>
            </w:r>
          </w:p>
        </w:tc>
        <w:tc>
          <w:tcPr>
            <w:tcW w:w="586" w:type="dxa"/>
            <w:tcBorders/>
            <w:vAlign w:val="center"/>
          </w:tcPr>
          <w:p>
            <w:pPr>
              <w:pStyle w:val="TableContents"/>
              <w:bidi w:val="0"/>
              <w:spacing w:before="0" w:after="283"/>
              <w:jc w:val="left"/>
              <w:rPr/>
            </w:pPr>
            <w:r>
              <w:rPr/>
              <w:t xml:space="preserve">80 </w:t>
            </w:r>
          </w:p>
        </w:tc>
        <w:tc>
          <w:tcPr>
            <w:tcW w:w="586" w:type="dxa"/>
            <w:tcBorders/>
            <w:vAlign w:val="center"/>
          </w:tcPr>
          <w:p>
            <w:pPr>
              <w:pStyle w:val="TableContents"/>
              <w:bidi w:val="0"/>
              <w:spacing w:before="0" w:after="283"/>
              <w:jc w:val="left"/>
              <w:rPr/>
            </w:pPr>
            <w:r>
              <w:rPr/>
              <w:t xml:space="preserve">83 </w:t>
            </w:r>
          </w:p>
        </w:tc>
        <w:tc>
          <w:tcPr>
            <w:tcW w:w="586" w:type="dxa"/>
            <w:tcBorders/>
            <w:vAlign w:val="center"/>
          </w:tcPr>
          <w:p>
            <w:pPr>
              <w:pStyle w:val="TableContents"/>
              <w:bidi w:val="0"/>
              <w:spacing w:before="0" w:after="283"/>
              <w:jc w:val="left"/>
              <w:rPr/>
            </w:pPr>
            <w:r>
              <w:rPr/>
              <w:t xml:space="preserve">96 </w:t>
            </w:r>
          </w:p>
        </w:tc>
        <w:tc>
          <w:tcPr>
            <w:tcW w:w="586" w:type="dxa"/>
            <w:tcBorders/>
            <w:vAlign w:val="center"/>
          </w:tcPr>
          <w:p>
            <w:pPr>
              <w:pStyle w:val="TableContents"/>
              <w:bidi w:val="0"/>
              <w:spacing w:before="0" w:after="283"/>
              <w:jc w:val="left"/>
              <w:rPr/>
            </w:pPr>
            <w:r>
              <w:rPr/>
              <w:t xml:space="preserve">112 </w:t>
            </w:r>
          </w:p>
        </w:tc>
        <w:tc>
          <w:tcPr>
            <w:tcW w:w="586" w:type="dxa"/>
            <w:tcBorders/>
            <w:vAlign w:val="center"/>
          </w:tcPr>
          <w:p>
            <w:pPr>
              <w:pStyle w:val="TableContents"/>
              <w:bidi w:val="0"/>
              <w:spacing w:before="0" w:after="283"/>
              <w:jc w:val="left"/>
              <w:rPr/>
            </w:pPr>
            <w:r>
              <w:rPr/>
              <w:t xml:space="preserve">137 </w:t>
            </w:r>
          </w:p>
        </w:tc>
        <w:tc>
          <w:tcPr>
            <w:tcW w:w="586" w:type="dxa"/>
            <w:tcBorders/>
            <w:vAlign w:val="center"/>
          </w:tcPr>
          <w:p>
            <w:pPr>
              <w:pStyle w:val="TableContents"/>
              <w:bidi w:val="0"/>
              <w:spacing w:before="0" w:after="283"/>
              <w:jc w:val="left"/>
              <w:rPr/>
            </w:pPr>
            <w:r>
              <w:rPr/>
              <w:t xml:space="preserve">152 </w:t>
            </w:r>
          </w:p>
        </w:tc>
        <w:tc>
          <w:tcPr>
            <w:tcW w:w="586" w:type="dxa"/>
            <w:tcBorders/>
            <w:vAlign w:val="center"/>
          </w:tcPr>
          <w:p>
            <w:pPr>
              <w:pStyle w:val="TableContents"/>
              <w:bidi w:val="0"/>
              <w:spacing w:before="0" w:after="283"/>
              <w:jc w:val="left"/>
              <w:rPr/>
            </w:pPr>
            <w:r>
              <w:rPr/>
              <w:t xml:space="preserve">145 </w:t>
            </w:r>
          </w:p>
        </w:tc>
        <w:tc>
          <w:tcPr>
            <w:tcW w:w="466" w:type="dxa"/>
            <w:tcBorders/>
            <w:vAlign w:val="center"/>
          </w:tcPr>
          <w:p>
            <w:pPr>
              <w:pStyle w:val="TableContents"/>
              <w:bidi w:val="0"/>
              <w:spacing w:before="0" w:after="283"/>
              <w:jc w:val="left"/>
              <w:rPr/>
            </w:pPr>
            <w:r>
              <w:rPr/>
              <w:t xml:space="preserve">142 </w:t>
            </w:r>
          </w:p>
        </w:tc>
        <w:tc>
          <w:tcPr>
            <w:tcW w:w="586" w:type="dxa"/>
            <w:tcBorders/>
            <w:vAlign w:val="center"/>
          </w:tcPr>
          <w:p>
            <w:pPr>
              <w:pStyle w:val="TableContents"/>
              <w:bidi w:val="0"/>
              <w:spacing w:before="0" w:after="283"/>
              <w:jc w:val="left"/>
              <w:rPr/>
            </w:pPr>
            <w:r>
              <w:rPr/>
              <w:t xml:space="preserve">145 </w:t>
            </w:r>
          </w:p>
        </w:tc>
        <w:tc>
          <w:tcPr>
            <w:tcW w:w="586" w:type="dxa"/>
            <w:tcBorders/>
            <w:vAlign w:val="center"/>
          </w:tcPr>
          <w:p>
            <w:pPr>
              <w:pStyle w:val="TableContents"/>
              <w:bidi w:val="0"/>
              <w:spacing w:before="0" w:after="283"/>
              <w:jc w:val="left"/>
              <w:rPr/>
            </w:pPr>
            <w:r>
              <w:rPr/>
              <w:t xml:space="preserve">139 </w:t>
            </w:r>
          </w:p>
        </w:tc>
        <w:tc>
          <w:tcPr>
            <w:tcW w:w="586" w:type="dxa"/>
            <w:tcBorders/>
            <w:vAlign w:val="center"/>
          </w:tcPr>
          <w:p>
            <w:pPr>
              <w:pStyle w:val="TableContents"/>
              <w:bidi w:val="0"/>
              <w:spacing w:before="0" w:after="283"/>
              <w:jc w:val="left"/>
              <w:rPr/>
            </w:pPr>
            <w:r>
              <w:rPr/>
              <w:t xml:space="preserve">128 </w:t>
            </w:r>
          </w:p>
        </w:tc>
        <w:tc>
          <w:tcPr>
            <w:tcW w:w="631" w:type="dxa"/>
            <w:tcBorders/>
            <w:vAlign w:val="center"/>
          </w:tcPr>
          <w:p>
            <w:pPr>
              <w:pStyle w:val="TableContents"/>
              <w:bidi w:val="0"/>
              <w:spacing w:before="0" w:after="283"/>
              <w:jc w:val="left"/>
              <w:rPr/>
            </w:pPr>
            <w:r>
              <w:rPr/>
              <w:t xml:space="preserve">124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Kirgisia </w:t>
            </w:r>
          </w:p>
        </w:tc>
        <w:tc>
          <w:tcPr>
            <w:tcW w:w="586" w:type="dxa"/>
            <w:tcBorders/>
            <w:vAlign w:val="center"/>
          </w:tcPr>
          <w:p>
            <w:pPr>
              <w:pStyle w:val="TableContents"/>
              <w:bidi w:val="0"/>
              <w:spacing w:before="0" w:after="283"/>
              <w:jc w:val="left"/>
              <w:rPr/>
            </w:pPr>
            <w:r>
              <w:rPr/>
              <w:t xml:space="preserve">77 </w:t>
            </w:r>
          </w:p>
        </w:tc>
        <w:tc>
          <w:tcPr>
            <w:tcW w:w="586" w:type="dxa"/>
            <w:tcBorders/>
            <w:vAlign w:val="center"/>
          </w:tcPr>
          <w:p>
            <w:pPr>
              <w:pStyle w:val="TableContents"/>
              <w:bidi w:val="0"/>
              <w:spacing w:before="0" w:after="283"/>
              <w:jc w:val="left"/>
              <w:rPr/>
            </w:pPr>
            <w:r>
              <w:rPr/>
              <w:t xml:space="preserve">75 </w:t>
            </w:r>
          </w:p>
        </w:tc>
        <w:tc>
          <w:tcPr>
            <w:tcW w:w="586" w:type="dxa"/>
            <w:tcBorders/>
            <w:vAlign w:val="center"/>
          </w:tcPr>
          <w:p>
            <w:pPr>
              <w:pStyle w:val="TableContents"/>
              <w:bidi w:val="0"/>
              <w:spacing w:before="0" w:after="283"/>
              <w:jc w:val="left"/>
              <w:rPr/>
            </w:pPr>
            <w:r>
              <w:rPr/>
              <w:t xml:space="preserve">67 </w:t>
            </w:r>
          </w:p>
        </w:tc>
        <w:tc>
          <w:tcPr>
            <w:tcW w:w="586" w:type="dxa"/>
            <w:tcBorders/>
            <w:vAlign w:val="center"/>
          </w:tcPr>
          <w:p>
            <w:pPr>
              <w:pStyle w:val="TableContents"/>
              <w:bidi w:val="0"/>
              <w:spacing w:before="0" w:after="283"/>
              <w:jc w:val="left"/>
              <w:rPr/>
            </w:pPr>
            <w:r>
              <w:rPr/>
              <w:t xml:space="preserve">102 </w:t>
            </w:r>
          </w:p>
        </w:tc>
        <w:tc>
          <w:tcPr>
            <w:tcW w:w="586" w:type="dxa"/>
            <w:tcBorders/>
            <w:vAlign w:val="center"/>
          </w:tcPr>
          <w:p>
            <w:pPr>
              <w:pStyle w:val="TableContents"/>
              <w:bidi w:val="0"/>
              <w:spacing w:before="0" w:after="283"/>
              <w:jc w:val="left"/>
              <w:rPr/>
            </w:pPr>
            <w:r>
              <w:rPr/>
              <w:t xml:space="preserve">68 </w:t>
            </w:r>
          </w:p>
        </w:tc>
        <w:tc>
          <w:tcPr>
            <w:tcW w:w="586" w:type="dxa"/>
            <w:tcBorders/>
            <w:vAlign w:val="center"/>
          </w:tcPr>
          <w:p>
            <w:pPr>
              <w:pStyle w:val="TableContents"/>
              <w:bidi w:val="0"/>
              <w:spacing w:before="0" w:after="283"/>
              <w:jc w:val="left"/>
              <w:rPr/>
            </w:pPr>
            <w:r>
              <w:rPr/>
              <w:t xml:space="preserve">70 </w:t>
            </w:r>
          </w:p>
        </w:tc>
        <w:tc>
          <w:tcPr>
            <w:tcW w:w="586" w:type="dxa"/>
            <w:tcBorders/>
            <w:vAlign w:val="center"/>
          </w:tcPr>
          <w:p>
            <w:pPr>
              <w:pStyle w:val="TableContents"/>
              <w:bidi w:val="0"/>
              <w:spacing w:before="0" w:after="283"/>
              <w:jc w:val="left"/>
              <w:rPr/>
            </w:pPr>
            <w:r>
              <w:rPr/>
              <w:t xml:space="preserve">70 </w:t>
            </w:r>
          </w:p>
        </w:tc>
        <w:tc>
          <w:tcPr>
            <w:tcW w:w="58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41 </w:t>
            </w:r>
          </w:p>
        </w:tc>
        <w:tc>
          <w:tcPr>
            <w:tcW w:w="586" w:type="dxa"/>
            <w:tcBorders/>
            <w:vAlign w:val="center"/>
          </w:tcPr>
          <w:p>
            <w:pPr>
              <w:pStyle w:val="TableContents"/>
              <w:bidi w:val="0"/>
              <w:spacing w:before="0" w:after="283"/>
              <w:jc w:val="left"/>
              <w:rPr/>
            </w:pPr>
            <w:r>
              <w:rPr/>
              <w:t xml:space="preserve">68 </w:t>
            </w:r>
          </w:p>
        </w:tc>
        <w:tc>
          <w:tcPr>
            <w:tcW w:w="586" w:type="dxa"/>
            <w:tcBorders/>
            <w:vAlign w:val="center"/>
          </w:tcPr>
          <w:p>
            <w:pPr>
              <w:pStyle w:val="TableContents"/>
              <w:bidi w:val="0"/>
              <w:spacing w:before="0" w:after="283"/>
              <w:jc w:val="left"/>
              <w:rPr/>
            </w:pPr>
            <w:r>
              <w:rPr/>
              <w:t xml:space="preserve">94 </w:t>
            </w:r>
          </w:p>
        </w:tc>
        <w:tc>
          <w:tcPr>
            <w:tcW w:w="586" w:type="dxa"/>
            <w:tcBorders/>
            <w:vAlign w:val="center"/>
          </w:tcPr>
          <w:p>
            <w:pPr>
              <w:pStyle w:val="TableContents"/>
              <w:bidi w:val="0"/>
              <w:spacing w:before="0" w:after="283"/>
              <w:jc w:val="left"/>
              <w:rPr/>
            </w:pPr>
            <w:r>
              <w:rPr/>
              <w:t xml:space="preserve">90 </w:t>
            </w:r>
          </w:p>
        </w:tc>
        <w:tc>
          <w:tcPr>
            <w:tcW w:w="631" w:type="dxa"/>
            <w:tcBorders/>
            <w:vAlign w:val="center"/>
          </w:tcPr>
          <w:p>
            <w:pPr>
              <w:pStyle w:val="TableContents"/>
              <w:bidi w:val="0"/>
              <w:spacing w:before="0" w:after="283"/>
              <w:jc w:val="left"/>
              <w:rPr/>
            </w:pPr>
            <w:r>
              <w:rPr/>
              <w:t xml:space="preserve">84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Kiina </w:t>
            </w:r>
          </w:p>
        </w:tc>
        <w:tc>
          <w:tcPr>
            <w:tcW w:w="586" w:type="dxa"/>
            <w:tcBorders/>
            <w:vAlign w:val="center"/>
          </w:tcPr>
          <w:p>
            <w:pPr>
              <w:pStyle w:val="TableContents"/>
              <w:bidi w:val="0"/>
              <w:spacing w:before="0" w:after="283"/>
              <w:jc w:val="left"/>
              <w:rPr/>
            </w:pPr>
            <w:r>
              <w:rPr/>
              <w:t xml:space="preserve">78 </w:t>
            </w:r>
          </w:p>
        </w:tc>
        <w:tc>
          <w:tcPr>
            <w:tcW w:w="586" w:type="dxa"/>
            <w:tcBorders/>
            <w:vAlign w:val="center"/>
          </w:tcPr>
          <w:p>
            <w:pPr>
              <w:pStyle w:val="TableContents"/>
              <w:bidi w:val="0"/>
              <w:spacing w:before="0" w:after="283"/>
              <w:jc w:val="left"/>
              <w:rPr/>
            </w:pPr>
            <w:r>
              <w:rPr/>
              <w:t xml:space="preserve">78 </w:t>
            </w:r>
          </w:p>
        </w:tc>
        <w:tc>
          <w:tcPr>
            <w:tcW w:w="586" w:type="dxa"/>
            <w:tcBorders/>
            <w:vAlign w:val="center"/>
          </w:tcPr>
          <w:p>
            <w:pPr>
              <w:pStyle w:val="TableContents"/>
              <w:bidi w:val="0"/>
              <w:spacing w:before="0" w:after="283"/>
              <w:jc w:val="left"/>
              <w:rPr/>
            </w:pPr>
            <w:r>
              <w:rPr/>
              <w:t xml:space="preserve">84 </w:t>
            </w:r>
          </w:p>
        </w:tc>
        <w:tc>
          <w:tcPr>
            <w:tcW w:w="586" w:type="dxa"/>
            <w:tcBorders/>
            <w:vAlign w:val="center"/>
          </w:tcPr>
          <w:p>
            <w:pPr>
              <w:pStyle w:val="TableContents"/>
              <w:bidi w:val="0"/>
              <w:spacing w:before="0" w:after="283"/>
              <w:jc w:val="left"/>
              <w:rPr/>
            </w:pPr>
            <w:r>
              <w:rPr/>
              <w:t xml:space="preserve">90 </w:t>
            </w:r>
          </w:p>
        </w:tc>
        <w:tc>
          <w:tcPr>
            <w:tcW w:w="586" w:type="dxa"/>
            <w:tcBorders/>
            <w:vAlign w:val="center"/>
          </w:tcPr>
          <w:p>
            <w:pPr>
              <w:pStyle w:val="TableContents"/>
              <w:bidi w:val="0"/>
              <w:spacing w:before="0" w:after="283"/>
              <w:jc w:val="left"/>
              <w:rPr/>
            </w:pPr>
            <w:r>
              <w:rPr/>
              <w:t xml:space="preserve">96 </w:t>
            </w:r>
          </w:p>
        </w:tc>
        <w:tc>
          <w:tcPr>
            <w:tcW w:w="586" w:type="dxa"/>
            <w:tcBorders/>
            <w:vAlign w:val="center"/>
          </w:tcPr>
          <w:p>
            <w:pPr>
              <w:pStyle w:val="TableContents"/>
              <w:bidi w:val="0"/>
              <w:spacing w:before="0" w:after="283"/>
              <w:jc w:val="left"/>
              <w:rPr/>
            </w:pPr>
            <w:r>
              <w:rPr/>
              <w:t xml:space="preserve">91 </w:t>
            </w:r>
          </w:p>
        </w:tc>
        <w:tc>
          <w:tcPr>
            <w:tcW w:w="586" w:type="dxa"/>
            <w:tcBorders/>
            <w:vAlign w:val="center"/>
          </w:tcPr>
          <w:p>
            <w:pPr>
              <w:pStyle w:val="TableContents"/>
              <w:bidi w:val="0"/>
              <w:spacing w:before="0" w:after="283"/>
              <w:jc w:val="left"/>
              <w:rPr/>
            </w:pPr>
            <w:r>
              <w:rPr/>
              <w:t xml:space="preserve">91 </w:t>
            </w:r>
          </w:p>
        </w:tc>
        <w:tc>
          <w:tcPr>
            <w:tcW w:w="586" w:type="dxa"/>
            <w:tcBorders/>
            <w:vAlign w:val="center"/>
          </w:tcPr>
          <w:p>
            <w:pPr>
              <w:pStyle w:val="TableContents"/>
              <w:bidi w:val="0"/>
              <w:spacing w:before="0" w:after="283"/>
              <w:jc w:val="left"/>
              <w:rPr/>
            </w:pPr>
            <w:r>
              <w:rPr/>
              <w:t xml:space="preserve">79 </w:t>
            </w:r>
          </w:p>
        </w:tc>
        <w:tc>
          <w:tcPr>
            <w:tcW w:w="466" w:type="dxa"/>
            <w:tcBorders/>
            <w:vAlign w:val="center"/>
          </w:tcPr>
          <w:p>
            <w:pPr>
              <w:pStyle w:val="TableContents"/>
              <w:bidi w:val="0"/>
              <w:spacing w:before="0" w:after="283"/>
              <w:jc w:val="left"/>
              <w:rPr/>
            </w:pPr>
            <w:r>
              <w:rPr/>
              <w:t xml:space="preserve">89 </w:t>
            </w:r>
          </w:p>
        </w:tc>
        <w:tc>
          <w:tcPr>
            <w:tcW w:w="586" w:type="dxa"/>
            <w:tcBorders/>
            <w:vAlign w:val="center"/>
          </w:tcPr>
          <w:p>
            <w:pPr>
              <w:pStyle w:val="TableContents"/>
              <w:bidi w:val="0"/>
              <w:spacing w:before="0" w:after="283"/>
              <w:jc w:val="left"/>
              <w:rPr/>
            </w:pPr>
            <w:r>
              <w:rPr/>
              <w:t xml:space="preserve">83 </w:t>
            </w:r>
          </w:p>
        </w:tc>
        <w:tc>
          <w:tcPr>
            <w:tcW w:w="586" w:type="dxa"/>
            <w:tcBorders/>
            <w:vAlign w:val="center"/>
          </w:tcPr>
          <w:p>
            <w:pPr>
              <w:pStyle w:val="TableContents"/>
              <w:bidi w:val="0"/>
              <w:spacing w:before="0" w:after="283"/>
              <w:jc w:val="left"/>
              <w:rPr/>
            </w:pPr>
            <w:r>
              <w:rPr/>
              <w:t xml:space="preserve">83 </w:t>
            </w:r>
          </w:p>
        </w:tc>
        <w:tc>
          <w:tcPr>
            <w:tcW w:w="586" w:type="dxa"/>
            <w:tcBorders/>
            <w:vAlign w:val="center"/>
          </w:tcPr>
          <w:p>
            <w:pPr>
              <w:pStyle w:val="TableContents"/>
              <w:bidi w:val="0"/>
              <w:spacing w:before="0" w:after="283"/>
              <w:jc w:val="left"/>
              <w:rPr/>
            </w:pPr>
            <w:r>
              <w:rPr/>
              <w:t xml:space="preserve">93 </w:t>
            </w:r>
          </w:p>
        </w:tc>
        <w:tc>
          <w:tcPr>
            <w:tcW w:w="631" w:type="dxa"/>
            <w:tcBorders/>
            <w:vAlign w:val="center"/>
          </w:tcPr>
          <w:p>
            <w:pPr>
              <w:pStyle w:val="TableContents"/>
              <w:bidi w:val="0"/>
              <w:spacing w:before="0" w:after="283"/>
              <w:jc w:val="left"/>
              <w:rPr/>
            </w:pPr>
            <w:r>
              <w:rPr/>
              <w:t xml:space="preserve">91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Panama </w:t>
            </w:r>
          </w:p>
        </w:tc>
        <w:tc>
          <w:tcPr>
            <w:tcW w:w="586" w:type="dxa"/>
            <w:tcBorders/>
            <w:vAlign w:val="center"/>
          </w:tcPr>
          <w:p>
            <w:pPr>
              <w:pStyle w:val="TableContents"/>
              <w:bidi w:val="0"/>
              <w:spacing w:before="0" w:after="283"/>
              <w:jc w:val="left"/>
              <w:rPr/>
            </w:pPr>
            <w:r>
              <w:rPr/>
              <w:t xml:space="preserve">79 </w:t>
            </w:r>
          </w:p>
        </w:tc>
        <w:tc>
          <w:tcPr>
            <w:tcW w:w="586" w:type="dxa"/>
            <w:tcBorders/>
            <w:vAlign w:val="center"/>
          </w:tcPr>
          <w:p>
            <w:pPr>
              <w:pStyle w:val="TableContents"/>
              <w:bidi w:val="0"/>
              <w:spacing w:before="0" w:after="283"/>
              <w:jc w:val="left"/>
              <w:rPr/>
            </w:pPr>
            <w:r>
              <w:rPr/>
              <w:t xml:space="preserve">70 </w:t>
            </w:r>
          </w:p>
        </w:tc>
        <w:tc>
          <w:tcPr>
            <w:tcW w:w="586" w:type="dxa"/>
            <w:tcBorders/>
            <w:vAlign w:val="center"/>
          </w:tcPr>
          <w:p>
            <w:pPr>
              <w:pStyle w:val="TableContents"/>
              <w:bidi w:val="0"/>
              <w:spacing w:before="0" w:after="283"/>
              <w:jc w:val="left"/>
              <w:rPr/>
            </w:pPr>
            <w:r>
              <w:rPr/>
              <w:t xml:space="preserve">69 </w:t>
            </w:r>
          </w:p>
        </w:tc>
        <w:tc>
          <w:tcPr>
            <w:tcW w:w="586" w:type="dxa"/>
            <w:tcBorders/>
            <w:vAlign w:val="center"/>
          </w:tcPr>
          <w:p>
            <w:pPr>
              <w:pStyle w:val="TableContents"/>
              <w:bidi w:val="0"/>
              <w:spacing w:before="0" w:after="283"/>
              <w:jc w:val="left"/>
              <w:rPr/>
            </w:pPr>
            <w:r>
              <w:rPr/>
              <w:t xml:space="preserve">52 </w:t>
            </w:r>
          </w:p>
        </w:tc>
        <w:tc>
          <w:tcPr>
            <w:tcW w:w="586" w:type="dxa"/>
            <w:tcBorders/>
            <w:vAlign w:val="center"/>
          </w:tcPr>
          <w:p>
            <w:pPr>
              <w:pStyle w:val="TableContents"/>
              <w:bidi w:val="0"/>
              <w:spacing w:before="0" w:after="283"/>
              <w:jc w:val="left"/>
              <w:rPr/>
            </w:pPr>
            <w:r>
              <w:rPr/>
              <w:t xml:space="preserve">55 </w:t>
            </w:r>
          </w:p>
        </w:tc>
        <w:tc>
          <w:tcPr>
            <w:tcW w:w="586" w:type="dxa"/>
            <w:tcBorders/>
            <w:vAlign w:val="center"/>
          </w:tcPr>
          <w:p>
            <w:pPr>
              <w:pStyle w:val="TableContents"/>
              <w:bidi w:val="0"/>
              <w:spacing w:before="0" w:after="283"/>
              <w:jc w:val="left"/>
              <w:rPr/>
            </w:pPr>
            <w:r>
              <w:rPr/>
              <w:t xml:space="preserve">61 </w:t>
            </w:r>
          </w:p>
        </w:tc>
        <w:tc>
          <w:tcPr>
            <w:tcW w:w="586" w:type="dxa"/>
            <w:tcBorders/>
            <w:vAlign w:val="center"/>
          </w:tcPr>
          <w:p>
            <w:pPr>
              <w:pStyle w:val="TableContents"/>
              <w:bidi w:val="0"/>
              <w:spacing w:before="0" w:after="283"/>
              <w:jc w:val="left"/>
              <w:rPr/>
            </w:pPr>
            <w:r>
              <w:rPr/>
              <w:t xml:space="preserve">61 </w:t>
            </w:r>
          </w:p>
        </w:tc>
        <w:tc>
          <w:tcPr>
            <w:tcW w:w="586" w:type="dxa"/>
            <w:tcBorders/>
            <w:vAlign w:val="center"/>
          </w:tcPr>
          <w:p>
            <w:pPr>
              <w:pStyle w:val="TableContents"/>
              <w:bidi w:val="0"/>
              <w:spacing w:before="0" w:after="283"/>
              <w:jc w:val="left"/>
              <w:rPr/>
            </w:pPr>
            <w:r>
              <w:rPr/>
              <w:t xml:space="preserve">72 </w:t>
            </w:r>
          </w:p>
        </w:tc>
        <w:tc>
          <w:tcPr>
            <w:tcW w:w="466" w:type="dxa"/>
            <w:tcBorders/>
            <w:vAlign w:val="center"/>
          </w:tcPr>
          <w:p>
            <w:pPr>
              <w:pStyle w:val="TableContents"/>
              <w:bidi w:val="0"/>
              <w:spacing w:before="0" w:after="283"/>
              <w:jc w:val="left"/>
              <w:rPr/>
            </w:pPr>
            <w:r>
              <w:rPr/>
              <w:t xml:space="preserve">77 </w:t>
            </w:r>
          </w:p>
        </w:tc>
        <w:tc>
          <w:tcPr>
            <w:tcW w:w="586" w:type="dxa"/>
            <w:tcBorders/>
            <w:vAlign w:val="center"/>
          </w:tcPr>
          <w:p>
            <w:pPr>
              <w:pStyle w:val="TableContents"/>
              <w:bidi w:val="0"/>
              <w:spacing w:before="0" w:after="283"/>
              <w:jc w:val="left"/>
              <w:rPr/>
            </w:pPr>
            <w:r>
              <w:rPr/>
              <w:t xml:space="preserve">81 </w:t>
            </w:r>
          </w:p>
        </w:tc>
        <w:tc>
          <w:tcPr>
            <w:tcW w:w="586" w:type="dxa"/>
            <w:tcBorders/>
            <w:vAlign w:val="center"/>
          </w:tcPr>
          <w:p>
            <w:pPr>
              <w:pStyle w:val="TableContents"/>
              <w:bidi w:val="0"/>
              <w:spacing w:before="0" w:after="283"/>
              <w:jc w:val="left"/>
              <w:rPr/>
            </w:pPr>
            <w:r>
              <w:rPr/>
              <w:t xml:space="preserve">65 </w:t>
            </w:r>
          </w:p>
        </w:tc>
        <w:tc>
          <w:tcPr>
            <w:tcW w:w="586" w:type="dxa"/>
            <w:tcBorders/>
            <w:vAlign w:val="center"/>
          </w:tcPr>
          <w:p>
            <w:pPr>
              <w:pStyle w:val="TableContents"/>
              <w:bidi w:val="0"/>
              <w:spacing w:before="0" w:after="283"/>
              <w:jc w:val="left"/>
              <w:rPr/>
            </w:pPr>
            <w:r>
              <w:rPr/>
              <w:t xml:space="preserve">81 </w:t>
            </w:r>
          </w:p>
        </w:tc>
        <w:tc>
          <w:tcPr>
            <w:tcW w:w="631" w:type="dxa"/>
            <w:tcBorders/>
            <w:vAlign w:val="center"/>
          </w:tcPr>
          <w:p>
            <w:pPr>
              <w:pStyle w:val="TableContents"/>
              <w:bidi w:val="0"/>
              <w:spacing w:before="0" w:after="283"/>
              <w:jc w:val="left"/>
              <w:rPr/>
            </w:pPr>
            <w:r>
              <w:rPr/>
              <w:t xml:space="preserve">57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Kenia </w:t>
            </w:r>
          </w:p>
        </w:tc>
        <w:tc>
          <w:tcPr>
            <w:tcW w:w="586" w:type="dxa"/>
            <w:tcBorders/>
            <w:vAlign w:val="center"/>
          </w:tcPr>
          <w:p>
            <w:pPr>
              <w:pStyle w:val="TableContents"/>
              <w:bidi w:val="0"/>
              <w:spacing w:before="0" w:after="283"/>
              <w:jc w:val="left"/>
              <w:rPr/>
            </w:pPr>
            <w:r>
              <w:rPr/>
              <w:t xml:space="preserve">80 </w:t>
            </w:r>
          </w:p>
        </w:tc>
        <w:tc>
          <w:tcPr>
            <w:tcW w:w="586" w:type="dxa"/>
            <w:tcBorders/>
            <w:vAlign w:val="center"/>
          </w:tcPr>
          <w:p>
            <w:pPr>
              <w:pStyle w:val="TableContents"/>
              <w:bidi w:val="0"/>
              <w:spacing w:before="0" w:after="283"/>
              <w:jc w:val="left"/>
              <w:rPr/>
            </w:pPr>
            <w:r>
              <w:rPr/>
              <w:t xml:space="preserve">92 </w:t>
            </w:r>
          </w:p>
        </w:tc>
        <w:tc>
          <w:tcPr>
            <w:tcW w:w="586" w:type="dxa"/>
            <w:tcBorders/>
            <w:vAlign w:val="center"/>
          </w:tcPr>
          <w:p>
            <w:pPr>
              <w:pStyle w:val="TableContents"/>
              <w:bidi w:val="0"/>
              <w:spacing w:before="0" w:after="283"/>
              <w:jc w:val="left"/>
              <w:rPr/>
            </w:pPr>
            <w:r>
              <w:rPr/>
              <w:t xml:space="preserve">108 </w:t>
            </w:r>
          </w:p>
        </w:tc>
        <w:tc>
          <w:tcPr>
            <w:tcW w:w="586" w:type="dxa"/>
            <w:tcBorders/>
            <w:vAlign w:val="center"/>
          </w:tcPr>
          <w:p>
            <w:pPr>
              <w:pStyle w:val="TableContents"/>
              <w:bidi w:val="0"/>
              <w:spacing w:before="0" w:after="283"/>
              <w:jc w:val="left"/>
              <w:rPr/>
            </w:pPr>
            <w:r>
              <w:rPr/>
              <w:t xml:space="preserve">136 </w:t>
            </w:r>
          </w:p>
        </w:tc>
        <w:tc>
          <w:tcPr>
            <w:tcW w:w="586" w:type="dxa"/>
            <w:tcBorders/>
            <w:vAlign w:val="center"/>
          </w:tcPr>
          <w:p>
            <w:pPr>
              <w:pStyle w:val="TableContents"/>
              <w:bidi w:val="0"/>
              <w:spacing w:before="0" w:after="283"/>
              <w:jc w:val="left"/>
              <w:rPr/>
            </w:pPr>
            <w:r>
              <w:rPr/>
              <w:t xml:space="preserve">129 </w:t>
            </w:r>
          </w:p>
        </w:tc>
        <w:tc>
          <w:tcPr>
            <w:tcW w:w="586" w:type="dxa"/>
            <w:tcBorders/>
            <w:vAlign w:val="center"/>
          </w:tcPr>
          <w:p>
            <w:pPr>
              <w:pStyle w:val="TableContents"/>
              <w:bidi w:val="0"/>
              <w:spacing w:before="0" w:after="283"/>
              <w:jc w:val="left"/>
              <w:rPr/>
            </w:pPr>
            <w:r>
              <w:rPr/>
              <w:t xml:space="preserve">121 </w:t>
            </w:r>
          </w:p>
        </w:tc>
        <w:tc>
          <w:tcPr>
            <w:tcW w:w="586" w:type="dxa"/>
            <w:tcBorders/>
            <w:vAlign w:val="center"/>
          </w:tcPr>
          <w:p>
            <w:pPr>
              <w:pStyle w:val="TableContents"/>
              <w:bidi w:val="0"/>
              <w:spacing w:before="0" w:after="283"/>
              <w:jc w:val="left"/>
              <w:rPr/>
            </w:pPr>
            <w:r>
              <w:rPr/>
              <w:t xml:space="preserve">109 </w:t>
            </w:r>
          </w:p>
        </w:tc>
        <w:tc>
          <w:tcPr>
            <w:tcW w:w="586" w:type="dxa"/>
            <w:tcBorders/>
            <w:vAlign w:val="center"/>
          </w:tcPr>
          <w:p>
            <w:pPr>
              <w:pStyle w:val="TableContents"/>
              <w:bidi w:val="0"/>
              <w:spacing w:before="0" w:after="283"/>
              <w:jc w:val="left"/>
              <w:rPr/>
            </w:pPr>
            <w:r>
              <w:rPr/>
              <w:t xml:space="preserve">98 </w:t>
            </w:r>
          </w:p>
        </w:tc>
        <w:tc>
          <w:tcPr>
            <w:tcW w:w="466" w:type="dxa"/>
            <w:tcBorders/>
            <w:vAlign w:val="center"/>
          </w:tcPr>
          <w:p>
            <w:pPr>
              <w:pStyle w:val="TableContents"/>
              <w:bidi w:val="0"/>
              <w:spacing w:before="0" w:after="283"/>
              <w:jc w:val="left"/>
              <w:rPr/>
            </w:pPr>
            <w:r>
              <w:rPr/>
              <w:t xml:space="preserve">95 </w:t>
            </w:r>
          </w:p>
        </w:tc>
        <w:tc>
          <w:tcPr>
            <w:tcW w:w="586" w:type="dxa"/>
            <w:tcBorders/>
            <w:vAlign w:val="center"/>
          </w:tcPr>
          <w:p>
            <w:pPr>
              <w:pStyle w:val="TableContents"/>
              <w:bidi w:val="0"/>
              <w:spacing w:before="0" w:after="283"/>
              <w:jc w:val="left"/>
              <w:rPr/>
            </w:pPr>
            <w:r>
              <w:rPr/>
              <w:t xml:space="preserve">82 </w:t>
            </w:r>
          </w:p>
        </w:tc>
        <w:tc>
          <w:tcPr>
            <w:tcW w:w="586" w:type="dxa"/>
            <w:tcBorders/>
            <w:vAlign w:val="center"/>
          </w:tcPr>
          <w:p>
            <w:pPr>
              <w:pStyle w:val="TableContents"/>
              <w:bidi w:val="0"/>
              <w:spacing w:before="0" w:after="283"/>
              <w:jc w:val="left"/>
              <w:rPr/>
            </w:pPr>
            <w:r>
              <w:rPr/>
              <w:t xml:space="preserve">72 </w:t>
            </w:r>
          </w:p>
        </w:tc>
        <w:tc>
          <w:tcPr>
            <w:tcW w:w="586" w:type="dxa"/>
            <w:tcBorders/>
            <w:vAlign w:val="center"/>
          </w:tcPr>
          <w:p>
            <w:pPr>
              <w:pStyle w:val="TableContents"/>
              <w:bidi w:val="0"/>
              <w:spacing w:before="0" w:after="283"/>
              <w:jc w:val="left"/>
              <w:rPr/>
            </w:pPr>
            <w:r>
              <w:rPr/>
              <w:t xml:space="preserve">83 </w:t>
            </w:r>
          </w:p>
        </w:tc>
        <w:tc>
          <w:tcPr>
            <w:tcW w:w="631" w:type="dxa"/>
            <w:tcBorders/>
            <w:vAlign w:val="center"/>
          </w:tcPr>
          <w:p>
            <w:pPr>
              <w:pStyle w:val="TableContents"/>
              <w:bidi w:val="0"/>
              <w:spacing w:before="0" w:after="283"/>
              <w:jc w:val="left"/>
              <w:rPr/>
            </w:pPr>
            <w:r>
              <w:rPr/>
              <w:t xml:space="preserve">68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Botswana </w:t>
            </w:r>
          </w:p>
        </w:tc>
        <w:tc>
          <w:tcPr>
            <w:tcW w:w="586" w:type="dxa"/>
            <w:tcBorders/>
            <w:vAlign w:val="center"/>
          </w:tcPr>
          <w:p>
            <w:pPr>
              <w:pStyle w:val="TableContents"/>
              <w:bidi w:val="0"/>
              <w:spacing w:before="0" w:after="283"/>
              <w:jc w:val="left"/>
              <w:rPr/>
            </w:pPr>
            <w:r>
              <w:rPr/>
              <w:t xml:space="preserve">81 </w:t>
            </w:r>
          </w:p>
        </w:tc>
        <w:tc>
          <w:tcPr>
            <w:tcW w:w="586" w:type="dxa"/>
            <w:tcBorders/>
            <w:vAlign w:val="center"/>
          </w:tcPr>
          <w:p>
            <w:pPr>
              <w:pStyle w:val="TableContents"/>
              <w:bidi w:val="0"/>
              <w:spacing w:before="0" w:after="283"/>
              <w:jc w:val="left"/>
              <w:rPr/>
            </w:pPr>
            <w:r>
              <w:rPr/>
              <w:t xml:space="preserve">71 </w:t>
            </w:r>
          </w:p>
        </w:tc>
        <w:tc>
          <w:tcPr>
            <w:tcW w:w="586" w:type="dxa"/>
            <w:tcBorders/>
            <w:vAlign w:val="center"/>
          </w:tcPr>
          <w:p>
            <w:pPr>
              <w:pStyle w:val="TableContents"/>
              <w:bidi w:val="0"/>
              <w:spacing w:before="0" w:after="283"/>
              <w:jc w:val="left"/>
              <w:rPr/>
            </w:pPr>
            <w:r>
              <w:rPr/>
              <w:t xml:space="preserve">72 </w:t>
            </w:r>
          </w:p>
        </w:tc>
        <w:tc>
          <w:tcPr>
            <w:tcW w:w="586" w:type="dxa"/>
            <w:tcBorders/>
            <w:vAlign w:val="center"/>
          </w:tcPr>
          <w:p>
            <w:pPr>
              <w:pStyle w:val="TableContents"/>
              <w:bidi w:val="0"/>
              <w:spacing w:before="0" w:after="283"/>
              <w:jc w:val="left"/>
              <w:rPr/>
            </w:pPr>
            <w:r>
              <w:rPr/>
              <w:t xml:space="preserve">74 </w:t>
            </w:r>
          </w:p>
        </w:tc>
        <w:tc>
          <w:tcPr>
            <w:tcW w:w="586" w:type="dxa"/>
            <w:tcBorders/>
            <w:vAlign w:val="center"/>
          </w:tcPr>
          <w:p>
            <w:pPr>
              <w:pStyle w:val="TableContents"/>
              <w:bidi w:val="0"/>
              <w:spacing w:before="0" w:after="283"/>
              <w:jc w:val="left"/>
              <w:rPr/>
            </w:pPr>
            <w:r>
              <w:rPr/>
              <w:t xml:space="preserve">56 </w:t>
            </w:r>
          </w:p>
        </w:tc>
        <w:tc>
          <w:tcPr>
            <w:tcW w:w="586" w:type="dxa"/>
            <w:tcBorders/>
            <w:vAlign w:val="center"/>
          </w:tcPr>
          <w:p>
            <w:pPr>
              <w:pStyle w:val="TableContents"/>
              <w:bidi w:val="0"/>
              <w:spacing w:before="0" w:after="283"/>
              <w:jc w:val="left"/>
              <w:rPr/>
            </w:pPr>
            <w:r>
              <w:rPr/>
              <w:t xml:space="preserve">59 </w:t>
            </w:r>
          </w:p>
        </w:tc>
        <w:tc>
          <w:tcPr>
            <w:tcW w:w="586" w:type="dxa"/>
            <w:tcBorders/>
            <w:vAlign w:val="center"/>
          </w:tcPr>
          <w:p>
            <w:pPr>
              <w:pStyle w:val="TableContents"/>
              <w:bidi w:val="0"/>
              <w:spacing w:before="0" w:after="283"/>
              <w:jc w:val="left"/>
              <w:rPr/>
            </w:pPr>
            <w:r>
              <w:rPr/>
              <w:t xml:space="preserve">54 </w:t>
            </w:r>
          </w:p>
        </w:tc>
        <w:tc>
          <w:tcPr>
            <w:tcW w:w="586" w:type="dxa"/>
            <w:tcBorders/>
            <w:vAlign w:val="center"/>
          </w:tcPr>
          <w:p>
            <w:pPr>
              <w:pStyle w:val="TableContents"/>
              <w:bidi w:val="0"/>
              <w:spacing w:before="0" w:after="283"/>
              <w:jc w:val="left"/>
              <w:rPr/>
            </w:pPr>
            <w:r>
              <w:rPr/>
              <w:t xml:space="preserve">52 </w:t>
            </w:r>
          </w:p>
        </w:tc>
        <w:tc>
          <w:tcPr>
            <w:tcW w:w="466" w:type="dxa"/>
            <w:tcBorders/>
            <w:vAlign w:val="center"/>
          </w:tcPr>
          <w:p>
            <w:pPr>
              <w:pStyle w:val="TableContents"/>
              <w:bidi w:val="0"/>
              <w:spacing w:before="0" w:after="283"/>
              <w:jc w:val="left"/>
              <w:rPr/>
            </w:pPr>
            <w:r>
              <w:rPr/>
              <w:t xml:space="preserve">45 </w:t>
            </w:r>
          </w:p>
        </w:tc>
        <w:tc>
          <w:tcPr>
            <w:tcW w:w="586" w:type="dxa"/>
            <w:tcBorders/>
            <w:vAlign w:val="center"/>
          </w:tcPr>
          <w:p>
            <w:pPr>
              <w:pStyle w:val="TableContents"/>
              <w:bidi w:val="0"/>
              <w:spacing w:before="0" w:after="283"/>
              <w:jc w:val="left"/>
              <w:rPr/>
            </w:pPr>
            <w:r>
              <w:rPr/>
              <w:t xml:space="preserve">38 </w:t>
            </w:r>
          </w:p>
        </w:tc>
        <w:tc>
          <w:tcPr>
            <w:tcW w:w="586" w:type="dxa"/>
            <w:tcBorders/>
            <w:vAlign w:val="center"/>
          </w:tcPr>
          <w:p>
            <w:pPr>
              <w:pStyle w:val="TableContents"/>
              <w:bidi w:val="0"/>
              <w:spacing w:before="0" w:after="283"/>
              <w:jc w:val="left"/>
              <w:rPr/>
            </w:pPr>
            <w:r>
              <w:rPr/>
              <w:t xml:space="preserve">51 </w:t>
            </w:r>
          </w:p>
        </w:tc>
        <w:tc>
          <w:tcPr>
            <w:tcW w:w="586" w:type="dxa"/>
            <w:tcBorders/>
            <w:vAlign w:val="center"/>
          </w:tcPr>
          <w:p>
            <w:pPr>
              <w:pStyle w:val="TableContents"/>
              <w:bidi w:val="0"/>
              <w:spacing w:before="0" w:after="283"/>
              <w:jc w:val="left"/>
              <w:rPr/>
            </w:pPr>
            <w:r>
              <w:rPr/>
              <w:t xml:space="preserve">48 </w:t>
            </w:r>
          </w:p>
        </w:tc>
        <w:tc>
          <w:tcPr>
            <w:tcW w:w="631" w:type="dxa"/>
            <w:tcBorders/>
            <w:vAlign w:val="center"/>
          </w:tcPr>
          <w:p>
            <w:pPr>
              <w:pStyle w:val="TableContents"/>
              <w:bidi w:val="0"/>
              <w:spacing w:before="0" w:after="283"/>
              <w:jc w:val="left"/>
              <w:rPr/>
            </w:pPr>
            <w:r>
              <w:rPr/>
              <w:t xml:space="preserve">40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Etelä-Afrikka </w:t>
            </w:r>
          </w:p>
        </w:tc>
        <w:tc>
          <w:tcPr>
            <w:tcW w:w="586" w:type="dxa"/>
            <w:tcBorders/>
            <w:vAlign w:val="center"/>
          </w:tcPr>
          <w:p>
            <w:pPr>
              <w:pStyle w:val="TableContents"/>
              <w:bidi w:val="0"/>
              <w:spacing w:before="0" w:after="283"/>
              <w:jc w:val="left"/>
              <w:rPr/>
            </w:pPr>
            <w:r>
              <w:rPr/>
              <w:t xml:space="preserve">82 </w:t>
            </w:r>
          </w:p>
        </w:tc>
        <w:tc>
          <w:tcPr>
            <w:tcW w:w="586" w:type="dxa"/>
            <w:tcBorders/>
            <w:vAlign w:val="center"/>
          </w:tcPr>
          <w:p>
            <w:pPr>
              <w:pStyle w:val="TableContents"/>
              <w:bidi w:val="0"/>
              <w:spacing w:before="0" w:after="283"/>
              <w:jc w:val="left"/>
              <w:rPr/>
            </w:pPr>
            <w:r>
              <w:rPr/>
              <w:t xml:space="preserve">74 </w:t>
            </w:r>
          </w:p>
        </w:tc>
        <w:tc>
          <w:tcPr>
            <w:tcW w:w="586" w:type="dxa"/>
            <w:tcBorders/>
            <w:vAlign w:val="center"/>
          </w:tcPr>
          <w:p>
            <w:pPr>
              <w:pStyle w:val="TableContents"/>
              <w:bidi w:val="0"/>
              <w:spacing w:before="0" w:after="283"/>
              <w:jc w:val="left"/>
              <w:rPr/>
            </w:pPr>
            <w:r>
              <w:rPr/>
              <w:t xml:space="preserve">73 </w:t>
            </w:r>
          </w:p>
        </w:tc>
        <w:tc>
          <w:tcPr>
            <w:tcW w:w="586" w:type="dxa"/>
            <w:tcBorders/>
            <w:vAlign w:val="center"/>
          </w:tcPr>
          <w:p>
            <w:pPr>
              <w:pStyle w:val="TableContents"/>
              <w:bidi w:val="0"/>
              <w:spacing w:before="0" w:after="283"/>
              <w:jc w:val="left"/>
              <w:rPr/>
            </w:pPr>
            <w:r>
              <w:rPr/>
              <w:t xml:space="preserve">43 </w:t>
            </w:r>
          </w:p>
        </w:tc>
        <w:tc>
          <w:tcPr>
            <w:tcW w:w="586" w:type="dxa"/>
            <w:tcBorders/>
            <w:vAlign w:val="center"/>
          </w:tcPr>
          <w:p>
            <w:pPr>
              <w:pStyle w:val="TableContents"/>
              <w:bidi w:val="0"/>
              <w:spacing w:before="0" w:after="283"/>
              <w:jc w:val="left"/>
              <w:rPr/>
            </w:pPr>
            <w:r>
              <w:rPr/>
              <w:t xml:space="preserve">41 </w:t>
            </w:r>
          </w:p>
        </w:tc>
        <w:tc>
          <w:tcPr>
            <w:tcW w:w="586" w:type="dxa"/>
            <w:tcBorders/>
            <w:vAlign w:val="center"/>
          </w:tcPr>
          <w:p>
            <w:pPr>
              <w:pStyle w:val="TableContents"/>
              <w:bidi w:val="0"/>
              <w:spacing w:before="0" w:after="283"/>
              <w:jc w:val="left"/>
              <w:rPr/>
            </w:pPr>
            <w:r>
              <w:rPr/>
              <w:t xml:space="preserve">39 </w:t>
            </w:r>
          </w:p>
        </w:tc>
        <w:tc>
          <w:tcPr>
            <w:tcW w:w="586"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34 </w:t>
            </w:r>
          </w:p>
        </w:tc>
        <w:tc>
          <w:tcPr>
            <w:tcW w:w="466" w:type="dxa"/>
            <w:tcBorders/>
            <w:vAlign w:val="center"/>
          </w:tcPr>
          <w:p>
            <w:pPr>
              <w:pStyle w:val="TableContents"/>
              <w:bidi w:val="0"/>
              <w:spacing w:before="0" w:after="283"/>
              <w:jc w:val="left"/>
              <w:rPr/>
            </w:pPr>
            <w:r>
              <w:rPr/>
              <w:t xml:space="preserve">34 </w:t>
            </w:r>
          </w:p>
        </w:tc>
        <w:tc>
          <w:tcPr>
            <w:tcW w:w="586" w:type="dxa"/>
            <w:tcBorders/>
            <w:vAlign w:val="center"/>
          </w:tcPr>
          <w:p>
            <w:pPr>
              <w:pStyle w:val="TableContents"/>
              <w:bidi w:val="0"/>
              <w:spacing w:before="0" w:after="283"/>
              <w:jc w:val="left"/>
              <w:rPr/>
            </w:pPr>
            <w:r>
              <w:rPr/>
              <w:t xml:space="preserve">32 </w:t>
            </w:r>
          </w:p>
        </w:tc>
        <w:tc>
          <w:tcPr>
            <w:tcW w:w="586"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29 </w:t>
            </w:r>
          </w:p>
        </w:tc>
        <w:tc>
          <w:tcPr>
            <w:tcW w:w="631" w:type="dxa"/>
            <w:tcBorders/>
            <w:vAlign w:val="center"/>
          </w:tcPr>
          <w:p>
            <w:pPr>
              <w:pStyle w:val="TableContents"/>
              <w:bidi w:val="0"/>
              <w:spacing w:before="0" w:after="283"/>
              <w:jc w:val="left"/>
              <w:rPr/>
            </w:pPr>
            <w:r>
              <w:rPr/>
              <w:t xml:space="preserve">28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Qatar </w:t>
            </w:r>
          </w:p>
        </w:tc>
        <w:tc>
          <w:tcPr>
            <w:tcW w:w="586" w:type="dxa"/>
            <w:tcBorders/>
            <w:vAlign w:val="center"/>
          </w:tcPr>
          <w:p>
            <w:pPr>
              <w:pStyle w:val="TableContents"/>
              <w:bidi w:val="0"/>
              <w:spacing w:before="0" w:after="283"/>
              <w:jc w:val="left"/>
              <w:rPr/>
            </w:pPr>
            <w:r>
              <w:rPr/>
              <w:t xml:space="preserve">83 </w:t>
            </w:r>
          </w:p>
        </w:tc>
        <w:tc>
          <w:tcPr>
            <w:tcW w:w="586" w:type="dxa"/>
            <w:tcBorders/>
            <w:vAlign w:val="center"/>
          </w:tcPr>
          <w:p>
            <w:pPr>
              <w:pStyle w:val="TableContents"/>
              <w:bidi w:val="0"/>
              <w:spacing w:before="0" w:after="283"/>
              <w:jc w:val="left"/>
              <w:rPr/>
            </w:pPr>
            <w:r>
              <w:rPr/>
              <w:t xml:space="preserve">83 </w:t>
            </w:r>
          </w:p>
        </w:tc>
        <w:tc>
          <w:tcPr>
            <w:tcW w:w="586" w:type="dxa"/>
            <w:tcBorders/>
            <w:vAlign w:val="center"/>
          </w:tcPr>
          <w:p>
            <w:pPr>
              <w:pStyle w:val="TableContents"/>
              <w:bidi w:val="0"/>
              <w:spacing w:before="0" w:after="283"/>
              <w:jc w:val="left"/>
              <w:rPr/>
            </w:pPr>
            <w:r>
              <w:rPr/>
              <w:t xml:space="preserve">68 </w:t>
            </w:r>
          </w:p>
        </w:tc>
        <w:tc>
          <w:tcPr>
            <w:tcW w:w="586" w:type="dxa"/>
            <w:tcBorders/>
            <w:vAlign w:val="center"/>
          </w:tcPr>
          <w:p>
            <w:pPr>
              <w:pStyle w:val="TableContents"/>
              <w:bidi w:val="0"/>
              <w:spacing w:before="0" w:after="283"/>
              <w:jc w:val="left"/>
              <w:rPr/>
            </w:pPr>
            <w:r>
              <w:rPr/>
              <w:t xml:space="preserve">50 </w:t>
            </w:r>
          </w:p>
        </w:tc>
        <w:tc>
          <w:tcPr>
            <w:tcW w:w="586" w:type="dxa"/>
            <w:tcBorders/>
            <w:vAlign w:val="center"/>
          </w:tcPr>
          <w:p>
            <w:pPr>
              <w:pStyle w:val="TableContents"/>
              <w:bidi w:val="0"/>
              <w:spacing w:before="0" w:after="283"/>
              <w:jc w:val="left"/>
              <w:rPr/>
            </w:pPr>
            <w:r>
              <w:rPr/>
              <w:t xml:space="preserve">48 </w:t>
            </w:r>
          </w:p>
        </w:tc>
        <w:tc>
          <w:tcPr>
            <w:tcW w:w="586" w:type="dxa"/>
            <w:tcBorders/>
            <w:vAlign w:val="center"/>
          </w:tcPr>
          <w:p>
            <w:pPr>
              <w:pStyle w:val="TableContents"/>
              <w:bidi w:val="0"/>
              <w:spacing w:before="0" w:after="283"/>
              <w:jc w:val="left"/>
              <w:rPr/>
            </w:pPr>
            <w:r>
              <w:rPr/>
              <w:t xml:space="preserve">40 </w:t>
            </w:r>
          </w:p>
        </w:tc>
        <w:tc>
          <w:tcPr>
            <w:tcW w:w="586" w:type="dxa"/>
            <w:tcBorders/>
            <w:vAlign w:val="center"/>
          </w:tcPr>
          <w:p>
            <w:pPr>
              <w:pStyle w:val="TableContents"/>
              <w:bidi w:val="0"/>
              <w:spacing w:before="0" w:after="283"/>
              <w:jc w:val="left"/>
              <w:rPr/>
            </w:pPr>
            <w:r>
              <w:rPr/>
              <w:t xml:space="preserve">36 </w:t>
            </w:r>
          </w:p>
        </w:tc>
        <w:tc>
          <w:tcPr>
            <w:tcW w:w="586"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pPr>
            <w:r>
              <w:rPr/>
              <w:t xml:space="preserve">39 </w:t>
            </w:r>
          </w:p>
        </w:tc>
        <w:tc>
          <w:tcPr>
            <w:tcW w:w="586" w:type="dxa"/>
            <w:tcBorders/>
            <w:vAlign w:val="center"/>
          </w:tcPr>
          <w:p>
            <w:pPr>
              <w:pStyle w:val="TableContents"/>
              <w:bidi w:val="0"/>
              <w:spacing w:before="0" w:after="283"/>
              <w:jc w:val="left"/>
              <w:rPr/>
            </w:pPr>
            <w:r>
              <w:rPr/>
              <w:t xml:space="preserve">37 </w:t>
            </w:r>
          </w:p>
        </w:tc>
        <w:tc>
          <w:tcPr>
            <w:tcW w:w="58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63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Malta </w:t>
            </w:r>
          </w:p>
        </w:tc>
        <w:tc>
          <w:tcPr>
            <w:tcW w:w="586" w:type="dxa"/>
            <w:tcBorders/>
            <w:vAlign w:val="center"/>
          </w:tcPr>
          <w:p>
            <w:pPr>
              <w:pStyle w:val="TableContents"/>
              <w:bidi w:val="0"/>
              <w:spacing w:before="0" w:after="283"/>
              <w:jc w:val="left"/>
              <w:rPr/>
            </w:pPr>
            <w:r>
              <w:rPr/>
              <w:t xml:space="preserve">84 </w:t>
            </w:r>
          </w:p>
        </w:tc>
        <w:tc>
          <w:tcPr>
            <w:tcW w:w="586" w:type="dxa"/>
            <w:tcBorders/>
            <w:vAlign w:val="center"/>
          </w:tcPr>
          <w:p>
            <w:pPr>
              <w:pStyle w:val="TableContents"/>
              <w:bidi w:val="0"/>
              <w:spacing w:before="0" w:after="283"/>
              <w:jc w:val="left"/>
              <w:rPr/>
            </w:pPr>
            <w:r>
              <w:rPr/>
              <w:t xml:space="preserve">76 </w:t>
            </w:r>
          </w:p>
        </w:tc>
        <w:tc>
          <w:tcPr>
            <w:tcW w:w="586" w:type="dxa"/>
            <w:tcBorders/>
            <w:vAlign w:val="center"/>
          </w:tcPr>
          <w:p>
            <w:pPr>
              <w:pStyle w:val="TableContents"/>
              <w:bidi w:val="0"/>
              <w:spacing w:before="0" w:after="283"/>
              <w:jc w:val="left"/>
              <w:rPr/>
            </w:pPr>
            <w:r>
              <w:rPr/>
              <w:t xml:space="preserve">80 </w:t>
            </w:r>
          </w:p>
        </w:tc>
        <w:tc>
          <w:tcPr>
            <w:tcW w:w="586" w:type="dxa"/>
            <w:tcBorders/>
            <w:vAlign w:val="center"/>
          </w:tcPr>
          <w:p>
            <w:pPr>
              <w:pStyle w:val="TableContents"/>
              <w:bidi w:val="0"/>
              <w:spacing w:before="0" w:after="283"/>
              <w:jc w:val="left"/>
              <w:rPr/>
            </w:pPr>
            <w:r>
              <w:rPr/>
              <w:t xml:space="preserve">94 </w:t>
            </w:r>
          </w:p>
        </w:tc>
        <w:tc>
          <w:tcPr>
            <w:tcW w:w="586" w:type="dxa"/>
            <w:tcBorders/>
            <w:vAlign w:val="center"/>
          </w:tcPr>
          <w:p>
            <w:pPr>
              <w:pStyle w:val="TableContents"/>
              <w:bidi w:val="0"/>
              <w:spacing w:before="0" w:after="283"/>
              <w:jc w:val="left"/>
              <w:rPr/>
            </w:pPr>
            <w:r>
              <w:rPr/>
              <w:t xml:space="preserve">103 </w:t>
            </w:r>
          </w:p>
        </w:tc>
        <w:tc>
          <w:tcPr>
            <w:tcW w:w="586" w:type="dxa"/>
            <w:tcBorders/>
            <w:vAlign w:val="center"/>
          </w:tcPr>
          <w:p>
            <w:pPr>
              <w:pStyle w:val="TableContents"/>
              <w:bidi w:val="0"/>
              <w:spacing w:before="0" w:after="283"/>
              <w:jc w:val="left"/>
              <w:rPr/>
            </w:pPr>
            <w:r>
              <w:rPr/>
              <w:t xml:space="preserve">102 </w:t>
            </w:r>
          </w:p>
        </w:tc>
        <w:tc>
          <w:tcPr>
            <w:tcW w:w="58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46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63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Sambia </w:t>
            </w:r>
          </w:p>
        </w:tc>
        <w:tc>
          <w:tcPr>
            <w:tcW w:w="586" w:type="dxa"/>
            <w:tcBorders/>
            <w:vAlign w:val="center"/>
          </w:tcPr>
          <w:p>
            <w:pPr>
              <w:pStyle w:val="TableContents"/>
              <w:bidi w:val="0"/>
              <w:spacing w:before="0" w:after="283"/>
              <w:jc w:val="left"/>
              <w:rPr/>
            </w:pPr>
            <w:r>
              <w:rPr/>
              <w:t xml:space="preserve">85 </w:t>
            </w:r>
          </w:p>
        </w:tc>
        <w:tc>
          <w:tcPr>
            <w:tcW w:w="586" w:type="dxa"/>
            <w:tcBorders/>
            <w:vAlign w:val="center"/>
          </w:tcPr>
          <w:p>
            <w:pPr>
              <w:pStyle w:val="TableContents"/>
              <w:bidi w:val="0"/>
              <w:spacing w:before="0" w:after="283"/>
              <w:jc w:val="left"/>
              <w:rPr/>
            </w:pPr>
            <w:r>
              <w:rPr/>
              <w:t xml:space="preserve">98 </w:t>
            </w:r>
          </w:p>
        </w:tc>
        <w:tc>
          <w:tcPr>
            <w:tcW w:w="586" w:type="dxa"/>
            <w:tcBorders/>
            <w:vAlign w:val="center"/>
          </w:tcPr>
          <w:p>
            <w:pPr>
              <w:pStyle w:val="TableContents"/>
              <w:bidi w:val="0"/>
              <w:spacing w:before="0" w:after="283"/>
              <w:jc w:val="left"/>
              <w:rPr/>
            </w:pPr>
            <w:r>
              <w:rPr/>
              <w:t xml:space="preserve">97 </w:t>
            </w:r>
          </w:p>
        </w:tc>
        <w:tc>
          <w:tcPr>
            <w:tcW w:w="586" w:type="dxa"/>
            <w:tcBorders/>
            <w:vAlign w:val="center"/>
          </w:tcPr>
          <w:p>
            <w:pPr>
              <w:pStyle w:val="TableContents"/>
              <w:bidi w:val="0"/>
              <w:spacing w:before="0" w:after="283"/>
              <w:jc w:val="left"/>
              <w:rPr/>
            </w:pPr>
            <w:r>
              <w:rPr/>
              <w:t xml:space="preserve">111 </w:t>
            </w:r>
          </w:p>
        </w:tc>
        <w:tc>
          <w:tcPr>
            <w:tcW w:w="586" w:type="dxa"/>
            <w:tcBorders/>
            <w:vAlign w:val="center"/>
          </w:tcPr>
          <w:p>
            <w:pPr>
              <w:pStyle w:val="TableContents"/>
              <w:bidi w:val="0"/>
              <w:spacing w:before="0" w:after="283"/>
              <w:jc w:val="left"/>
              <w:rPr/>
            </w:pPr>
            <w:r>
              <w:rPr/>
              <w:t xml:space="preserve">83 </w:t>
            </w:r>
          </w:p>
        </w:tc>
        <w:tc>
          <w:tcPr>
            <w:tcW w:w="586" w:type="dxa"/>
            <w:tcBorders/>
            <w:vAlign w:val="center"/>
          </w:tcPr>
          <w:p>
            <w:pPr>
              <w:pStyle w:val="TableContents"/>
              <w:bidi w:val="0"/>
              <w:spacing w:before="0" w:after="283"/>
              <w:jc w:val="left"/>
              <w:rPr/>
            </w:pPr>
            <w:r>
              <w:rPr/>
              <w:t xml:space="preserve">94 </w:t>
            </w:r>
          </w:p>
        </w:tc>
        <w:tc>
          <w:tcPr>
            <w:tcW w:w="586" w:type="dxa"/>
            <w:tcBorders/>
            <w:vAlign w:val="center"/>
          </w:tcPr>
          <w:p>
            <w:pPr>
              <w:pStyle w:val="TableContents"/>
              <w:bidi w:val="0"/>
              <w:spacing w:before="0" w:after="283"/>
              <w:jc w:val="left"/>
              <w:rPr/>
            </w:pPr>
            <w:r>
              <w:rPr/>
              <w:t xml:space="preserve">84 </w:t>
            </w:r>
          </w:p>
        </w:tc>
        <w:tc>
          <w:tcPr>
            <w:tcW w:w="586" w:type="dxa"/>
            <w:tcBorders/>
            <w:vAlign w:val="center"/>
          </w:tcPr>
          <w:p>
            <w:pPr>
              <w:pStyle w:val="TableContents"/>
              <w:bidi w:val="0"/>
              <w:spacing w:before="0" w:after="283"/>
              <w:jc w:val="left"/>
              <w:rPr/>
            </w:pPr>
            <w:r>
              <w:rPr/>
              <w:t xml:space="preserve">76 </w:t>
            </w:r>
          </w:p>
        </w:tc>
        <w:tc>
          <w:tcPr>
            <w:tcW w:w="466" w:type="dxa"/>
            <w:tcBorders/>
            <w:vAlign w:val="center"/>
          </w:tcPr>
          <w:p>
            <w:pPr>
              <w:pStyle w:val="TableContents"/>
              <w:bidi w:val="0"/>
              <w:spacing w:before="0" w:after="283"/>
              <w:jc w:val="left"/>
              <w:rPr/>
            </w:pPr>
            <w:r>
              <w:rPr/>
              <w:t xml:space="preserve">90 </w:t>
            </w:r>
          </w:p>
        </w:tc>
        <w:tc>
          <w:tcPr>
            <w:tcW w:w="586" w:type="dxa"/>
            <w:tcBorders/>
            <w:vAlign w:val="center"/>
          </w:tcPr>
          <w:p>
            <w:pPr>
              <w:pStyle w:val="TableContents"/>
              <w:bidi w:val="0"/>
              <w:spacing w:before="0" w:after="283"/>
              <w:jc w:val="left"/>
              <w:rPr/>
            </w:pPr>
            <w:r>
              <w:rPr/>
              <w:t xml:space="preserve">100 </w:t>
            </w:r>
          </w:p>
        </w:tc>
        <w:tc>
          <w:tcPr>
            <w:tcW w:w="586" w:type="dxa"/>
            <w:tcBorders/>
            <w:vAlign w:val="center"/>
          </w:tcPr>
          <w:p>
            <w:pPr>
              <w:pStyle w:val="TableContents"/>
              <w:bidi w:val="0"/>
              <w:spacing w:before="0" w:after="283"/>
              <w:jc w:val="left"/>
              <w:rPr/>
            </w:pPr>
            <w:r>
              <w:rPr/>
              <w:t xml:space="preserve">116 </w:t>
            </w:r>
          </w:p>
        </w:tc>
        <w:tc>
          <w:tcPr>
            <w:tcW w:w="586" w:type="dxa"/>
            <w:tcBorders/>
            <w:vAlign w:val="center"/>
          </w:tcPr>
          <w:p>
            <w:pPr>
              <w:pStyle w:val="TableContents"/>
              <w:bidi w:val="0"/>
              <w:spacing w:before="0" w:after="283"/>
              <w:jc w:val="left"/>
              <w:rPr/>
            </w:pPr>
            <w:r>
              <w:rPr/>
              <w:t xml:space="preserve">102 </w:t>
            </w:r>
          </w:p>
        </w:tc>
        <w:tc>
          <w:tcPr>
            <w:tcW w:w="631" w:type="dxa"/>
            <w:tcBorders/>
            <w:vAlign w:val="center"/>
          </w:tcPr>
          <w:p>
            <w:pPr>
              <w:pStyle w:val="TableContents"/>
              <w:bidi w:val="0"/>
              <w:spacing w:before="0" w:after="283"/>
              <w:jc w:val="left"/>
              <w:rPr/>
            </w:pPr>
            <w:r>
              <w:rPr/>
              <w:t xml:space="preserve">67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Bosnia ja Hertsegovina </w:t>
            </w:r>
          </w:p>
        </w:tc>
        <w:tc>
          <w:tcPr>
            <w:tcW w:w="586" w:type="dxa"/>
            <w:tcBorders/>
            <w:vAlign w:val="center"/>
          </w:tcPr>
          <w:p>
            <w:pPr>
              <w:pStyle w:val="TableContents"/>
              <w:bidi w:val="0"/>
              <w:spacing w:before="0" w:after="283"/>
              <w:jc w:val="left"/>
              <w:rPr/>
            </w:pPr>
            <w:r>
              <w:rPr/>
              <w:t xml:space="preserve">86 </w:t>
            </w:r>
          </w:p>
        </w:tc>
        <w:tc>
          <w:tcPr>
            <w:tcW w:w="586" w:type="dxa"/>
            <w:tcBorders/>
            <w:vAlign w:val="center"/>
          </w:tcPr>
          <w:p>
            <w:pPr>
              <w:pStyle w:val="TableContents"/>
              <w:bidi w:val="0"/>
              <w:spacing w:before="0" w:after="283"/>
              <w:jc w:val="left"/>
              <w:rPr/>
            </w:pPr>
            <w:r>
              <w:rPr/>
              <w:t xml:space="preserve">81 </w:t>
            </w:r>
          </w:p>
        </w:tc>
        <w:tc>
          <w:tcPr>
            <w:tcW w:w="586" w:type="dxa"/>
            <w:tcBorders/>
            <w:vAlign w:val="center"/>
          </w:tcPr>
          <w:p>
            <w:pPr>
              <w:pStyle w:val="TableContents"/>
              <w:bidi w:val="0"/>
              <w:spacing w:before="0" w:after="283"/>
              <w:jc w:val="left"/>
              <w:rPr/>
            </w:pPr>
            <w:r>
              <w:rPr/>
              <w:t xml:space="preserve">79 </w:t>
            </w:r>
          </w:p>
        </w:tc>
        <w:tc>
          <w:tcPr>
            <w:tcW w:w="586" w:type="dxa"/>
            <w:tcBorders/>
            <w:vAlign w:val="center"/>
          </w:tcPr>
          <w:p>
            <w:pPr>
              <w:pStyle w:val="TableContents"/>
              <w:bidi w:val="0"/>
              <w:spacing w:before="0" w:after="283"/>
              <w:jc w:val="left"/>
              <w:rPr/>
            </w:pPr>
            <w:r>
              <w:rPr/>
              <w:t xml:space="preserve">107 </w:t>
            </w:r>
          </w:p>
        </w:tc>
        <w:tc>
          <w:tcPr>
            <w:tcW w:w="586" w:type="dxa"/>
            <w:tcBorders/>
            <w:vAlign w:val="center"/>
          </w:tcPr>
          <w:p>
            <w:pPr>
              <w:pStyle w:val="TableContents"/>
              <w:bidi w:val="0"/>
              <w:spacing w:before="0" w:after="283"/>
              <w:jc w:val="left"/>
              <w:rPr/>
            </w:pPr>
            <w:r>
              <w:rPr/>
              <w:t xml:space="preserve">131 </w:t>
            </w:r>
          </w:p>
        </w:tc>
        <w:tc>
          <w:tcPr>
            <w:tcW w:w="586" w:type="dxa"/>
            <w:tcBorders/>
            <w:vAlign w:val="center"/>
          </w:tcPr>
          <w:p>
            <w:pPr>
              <w:pStyle w:val="TableContents"/>
              <w:bidi w:val="0"/>
              <w:spacing w:before="0" w:after="283"/>
              <w:jc w:val="left"/>
              <w:rPr/>
            </w:pPr>
            <w:r>
              <w:rPr/>
              <w:t xml:space="preserve">126 </w:t>
            </w:r>
          </w:p>
        </w:tc>
        <w:tc>
          <w:tcPr>
            <w:tcW w:w="586" w:type="dxa"/>
            <w:tcBorders/>
            <w:vAlign w:val="center"/>
          </w:tcPr>
          <w:p>
            <w:pPr>
              <w:pStyle w:val="TableContents"/>
              <w:bidi w:val="0"/>
              <w:spacing w:before="0" w:after="283"/>
              <w:jc w:val="left"/>
              <w:rPr/>
            </w:pPr>
            <w:r>
              <w:rPr/>
              <w:t xml:space="preserve">125 </w:t>
            </w:r>
          </w:p>
        </w:tc>
        <w:tc>
          <w:tcPr>
            <w:tcW w:w="58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116 </w:t>
            </w:r>
          </w:p>
        </w:tc>
        <w:tc>
          <w:tcPr>
            <w:tcW w:w="586" w:type="dxa"/>
            <w:tcBorders/>
            <w:vAlign w:val="center"/>
          </w:tcPr>
          <w:p>
            <w:pPr>
              <w:pStyle w:val="TableContents"/>
              <w:bidi w:val="0"/>
              <w:spacing w:before="0" w:after="283"/>
              <w:jc w:val="left"/>
              <w:rPr/>
            </w:pPr>
            <w:r>
              <w:rPr/>
              <w:t xml:space="preserve">119 </w:t>
            </w:r>
          </w:p>
        </w:tc>
        <w:tc>
          <w:tcPr>
            <w:tcW w:w="586" w:type="dxa"/>
            <w:tcBorders/>
            <w:vAlign w:val="center"/>
          </w:tcPr>
          <w:p>
            <w:pPr>
              <w:pStyle w:val="TableContents"/>
              <w:bidi w:val="0"/>
              <w:spacing w:before="0" w:after="283"/>
              <w:jc w:val="left"/>
              <w:rPr/>
            </w:pPr>
            <w:r>
              <w:rPr/>
              <w:t xml:space="preserve">105 </w:t>
            </w:r>
          </w:p>
        </w:tc>
        <w:tc>
          <w:tcPr>
            <w:tcW w:w="586" w:type="dxa"/>
            <w:tcBorders/>
            <w:vAlign w:val="center"/>
          </w:tcPr>
          <w:p>
            <w:pPr>
              <w:pStyle w:val="TableContents"/>
              <w:bidi w:val="0"/>
              <w:spacing w:before="0" w:after="283"/>
              <w:jc w:val="left"/>
              <w:rPr/>
            </w:pPr>
            <w:r>
              <w:rPr/>
              <w:t xml:space="preserve">95 </w:t>
            </w:r>
          </w:p>
        </w:tc>
        <w:tc>
          <w:tcPr>
            <w:tcW w:w="631" w:type="dxa"/>
            <w:tcBorders/>
            <w:vAlign w:val="center"/>
          </w:tcPr>
          <w:p>
            <w:pPr>
              <w:pStyle w:val="TableContents"/>
              <w:bidi w:val="0"/>
              <w:spacing w:before="0" w:after="283"/>
              <w:jc w:val="left"/>
              <w:rPr/>
            </w:pPr>
            <w:r>
              <w:rPr/>
              <w:t xml:space="preserve">87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Samoa </w:t>
            </w:r>
          </w:p>
        </w:tc>
        <w:tc>
          <w:tcPr>
            <w:tcW w:w="586" w:type="dxa"/>
            <w:tcBorders/>
            <w:vAlign w:val="center"/>
          </w:tcPr>
          <w:p>
            <w:pPr>
              <w:pStyle w:val="TableContents"/>
              <w:bidi w:val="0"/>
              <w:spacing w:before="0" w:after="283"/>
              <w:jc w:val="left"/>
              <w:rPr/>
            </w:pPr>
            <w:r>
              <w:rPr/>
              <w:t xml:space="preserve">87 </w:t>
            </w:r>
          </w:p>
        </w:tc>
        <w:tc>
          <w:tcPr>
            <w:tcW w:w="586" w:type="dxa"/>
            <w:tcBorders/>
            <w:vAlign w:val="center"/>
          </w:tcPr>
          <w:p>
            <w:pPr>
              <w:pStyle w:val="TableContents"/>
              <w:bidi w:val="0"/>
              <w:spacing w:before="0" w:after="283"/>
              <w:jc w:val="left"/>
              <w:rPr/>
            </w:pPr>
            <w:r>
              <w:rPr/>
              <w:t xml:space="preserve">89 </w:t>
            </w:r>
          </w:p>
        </w:tc>
        <w:tc>
          <w:tcPr>
            <w:tcW w:w="586" w:type="dxa"/>
            <w:tcBorders/>
            <w:vAlign w:val="center"/>
          </w:tcPr>
          <w:p>
            <w:pPr>
              <w:pStyle w:val="TableContents"/>
              <w:bidi w:val="0"/>
              <w:spacing w:before="0" w:after="283"/>
              <w:jc w:val="left"/>
              <w:rPr/>
            </w:pPr>
            <w:r>
              <w:rPr/>
              <w:t xml:space="preserve">96 </w:t>
            </w:r>
          </w:p>
        </w:tc>
        <w:tc>
          <w:tcPr>
            <w:tcW w:w="586" w:type="dxa"/>
            <w:tcBorders/>
            <w:vAlign w:val="center"/>
          </w:tcPr>
          <w:p>
            <w:pPr>
              <w:pStyle w:val="TableContents"/>
              <w:bidi w:val="0"/>
              <w:spacing w:before="0" w:after="283"/>
              <w:jc w:val="left"/>
              <w:rPr/>
            </w:pPr>
            <w:r>
              <w:rPr/>
              <w:t xml:space="preserve">67 </w:t>
            </w:r>
          </w:p>
        </w:tc>
        <w:tc>
          <w:tcPr>
            <w:tcW w:w="586" w:type="dxa"/>
            <w:tcBorders/>
            <w:vAlign w:val="center"/>
          </w:tcPr>
          <w:p>
            <w:pPr>
              <w:pStyle w:val="TableContents"/>
              <w:bidi w:val="0"/>
              <w:spacing w:before="0" w:after="283"/>
              <w:jc w:val="left"/>
              <w:rPr/>
            </w:pPr>
            <w:r>
              <w:rPr/>
              <w:t xml:space="preserve">61 </w:t>
            </w:r>
          </w:p>
        </w:tc>
        <w:tc>
          <w:tcPr>
            <w:tcW w:w="586" w:type="dxa"/>
            <w:tcBorders/>
            <w:vAlign w:val="center"/>
          </w:tcPr>
          <w:p>
            <w:pPr>
              <w:pStyle w:val="TableContents"/>
              <w:bidi w:val="0"/>
              <w:spacing w:before="0" w:after="283"/>
              <w:jc w:val="left"/>
              <w:rPr/>
            </w:pPr>
            <w:r>
              <w:rPr/>
              <w:t xml:space="preserve">57 </w:t>
            </w:r>
          </w:p>
        </w:tc>
        <w:tc>
          <w:tcPr>
            <w:tcW w:w="586" w:type="dxa"/>
            <w:tcBorders/>
            <w:vAlign w:val="center"/>
          </w:tcPr>
          <w:p>
            <w:pPr>
              <w:pStyle w:val="TableContents"/>
              <w:bidi w:val="0"/>
              <w:spacing w:before="0" w:after="283"/>
              <w:jc w:val="left"/>
              <w:rPr/>
            </w:pPr>
            <w:r>
              <w:rPr/>
              <w:t xml:space="preserve">60 </w:t>
            </w:r>
          </w:p>
        </w:tc>
        <w:tc>
          <w:tcPr>
            <w:tcW w:w="586" w:type="dxa"/>
            <w:tcBorders/>
            <w:vAlign w:val="center"/>
          </w:tcPr>
          <w:p>
            <w:pPr>
              <w:pStyle w:val="TableContents"/>
              <w:bidi w:val="0"/>
              <w:spacing w:before="0" w:after="283"/>
              <w:jc w:val="left"/>
              <w:rPr/>
            </w:pPr>
            <w:r>
              <w:rPr/>
              <w:t xml:space="preserve">61 </w:t>
            </w:r>
          </w:p>
        </w:tc>
        <w:tc>
          <w:tcPr>
            <w:tcW w:w="466" w:type="dxa"/>
            <w:tcBorders/>
            <w:vAlign w:val="center"/>
          </w:tcPr>
          <w:p>
            <w:pPr>
              <w:pStyle w:val="TableContents"/>
              <w:bidi w:val="0"/>
              <w:spacing w:before="0" w:after="283"/>
              <w:jc w:val="left"/>
              <w:rPr/>
            </w:pPr>
            <w:r>
              <w:rPr/>
              <w:t xml:space="preserve">57 </w:t>
            </w:r>
          </w:p>
        </w:tc>
        <w:tc>
          <w:tcPr>
            <w:tcW w:w="586" w:type="dxa"/>
            <w:tcBorders/>
            <w:vAlign w:val="center"/>
          </w:tcPr>
          <w:p>
            <w:pPr>
              <w:pStyle w:val="TableContents"/>
              <w:bidi w:val="0"/>
              <w:spacing w:before="0" w:after="283"/>
              <w:jc w:val="left"/>
              <w:rPr/>
            </w:pPr>
            <w:r>
              <w:rPr/>
              <w:t xml:space="preserve">64 </w:t>
            </w:r>
          </w:p>
        </w:tc>
        <w:tc>
          <w:tcPr>
            <w:tcW w:w="586" w:type="dxa"/>
            <w:tcBorders/>
            <w:vAlign w:val="center"/>
          </w:tcPr>
          <w:p>
            <w:pPr>
              <w:pStyle w:val="TableContents"/>
              <w:bidi w:val="0"/>
              <w:spacing w:before="0" w:after="283"/>
              <w:jc w:val="left"/>
              <w:rPr/>
            </w:pPr>
            <w:r>
              <w:rPr/>
              <w:t xml:space="preserve">61 </w:t>
            </w:r>
          </w:p>
        </w:tc>
        <w:tc>
          <w:tcPr>
            <w:tcW w:w="586" w:type="dxa"/>
            <w:tcBorders/>
            <w:vAlign w:val="center"/>
          </w:tcPr>
          <w:p>
            <w:pPr>
              <w:pStyle w:val="TableContents"/>
              <w:bidi w:val="0"/>
              <w:spacing w:before="0" w:after="283"/>
              <w:jc w:val="left"/>
              <w:rPr/>
            </w:pPr>
            <w:r>
              <w:rPr/>
              <w:t xml:space="preserve">41 </w:t>
            </w:r>
          </w:p>
        </w:tc>
        <w:tc>
          <w:tcPr>
            <w:tcW w:w="631" w:type="dxa"/>
            <w:tcBorders/>
            <w:vAlign w:val="center"/>
          </w:tcPr>
          <w:p>
            <w:pPr>
              <w:pStyle w:val="TableContents"/>
              <w:bidi w:val="0"/>
              <w:spacing w:before="0" w:after="283"/>
              <w:jc w:val="left"/>
              <w:rPr/>
            </w:pPr>
            <w:r>
              <w:rPr/>
              <w:t xml:space="preserve">39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Tunisia </w:t>
            </w:r>
          </w:p>
        </w:tc>
        <w:tc>
          <w:tcPr>
            <w:tcW w:w="586" w:type="dxa"/>
            <w:tcBorders/>
            <w:vAlign w:val="center"/>
          </w:tcPr>
          <w:p>
            <w:pPr>
              <w:pStyle w:val="TableContents"/>
              <w:bidi w:val="0"/>
              <w:spacing w:before="0" w:after="283"/>
              <w:jc w:val="left"/>
              <w:rPr/>
            </w:pPr>
            <w:r>
              <w:rPr/>
              <w:t xml:space="preserve">88 </w:t>
            </w:r>
          </w:p>
        </w:tc>
        <w:tc>
          <w:tcPr>
            <w:tcW w:w="586" w:type="dxa"/>
            <w:tcBorders/>
            <w:vAlign w:val="center"/>
          </w:tcPr>
          <w:p>
            <w:pPr>
              <w:pStyle w:val="TableContents"/>
              <w:bidi w:val="0"/>
              <w:spacing w:before="0" w:after="283"/>
              <w:jc w:val="left"/>
              <w:rPr/>
            </w:pPr>
            <w:r>
              <w:rPr/>
              <w:t xml:space="preserve">77 </w:t>
            </w:r>
          </w:p>
        </w:tc>
        <w:tc>
          <w:tcPr>
            <w:tcW w:w="586" w:type="dxa"/>
            <w:tcBorders/>
            <w:vAlign w:val="center"/>
          </w:tcPr>
          <w:p>
            <w:pPr>
              <w:pStyle w:val="TableContents"/>
              <w:bidi w:val="0"/>
              <w:spacing w:before="0" w:after="283"/>
              <w:jc w:val="left"/>
              <w:rPr/>
            </w:pPr>
            <w:r>
              <w:rPr/>
              <w:t xml:space="preserve">74 </w:t>
            </w:r>
          </w:p>
        </w:tc>
        <w:tc>
          <w:tcPr>
            <w:tcW w:w="586" w:type="dxa"/>
            <w:tcBorders/>
            <w:vAlign w:val="center"/>
          </w:tcPr>
          <w:p>
            <w:pPr>
              <w:pStyle w:val="TableContents"/>
              <w:bidi w:val="0"/>
              <w:spacing w:before="0" w:after="283"/>
              <w:jc w:val="left"/>
              <w:rPr/>
            </w:pPr>
            <w:r>
              <w:rPr/>
              <w:t xml:space="preserve">60 </w:t>
            </w:r>
          </w:p>
        </w:tc>
        <w:tc>
          <w:tcPr>
            <w:tcW w:w="586" w:type="dxa"/>
            <w:tcBorders/>
            <w:vAlign w:val="center"/>
          </w:tcPr>
          <w:p>
            <w:pPr>
              <w:pStyle w:val="TableContents"/>
              <w:bidi w:val="0"/>
              <w:spacing w:before="0" w:after="283"/>
              <w:jc w:val="left"/>
              <w:rPr/>
            </w:pPr>
            <w:r>
              <w:rPr/>
              <w:t xml:space="preserve">51 </w:t>
            </w:r>
          </w:p>
        </w:tc>
        <w:tc>
          <w:tcPr>
            <w:tcW w:w="586" w:type="dxa"/>
            <w:tcBorders/>
            <w:vAlign w:val="center"/>
          </w:tcPr>
          <w:p>
            <w:pPr>
              <w:pStyle w:val="TableContents"/>
              <w:bidi w:val="0"/>
              <w:spacing w:before="0" w:after="283"/>
              <w:jc w:val="left"/>
              <w:rPr/>
            </w:pPr>
            <w:r>
              <w:rPr/>
              <w:t xml:space="preserve">50 </w:t>
            </w:r>
          </w:p>
        </w:tc>
        <w:tc>
          <w:tcPr>
            <w:tcW w:w="586" w:type="dxa"/>
            <w:tcBorders/>
            <w:vAlign w:val="center"/>
          </w:tcPr>
          <w:p>
            <w:pPr>
              <w:pStyle w:val="TableContents"/>
              <w:bidi w:val="0"/>
              <w:spacing w:before="0" w:after="283"/>
              <w:jc w:val="left"/>
              <w:rPr/>
            </w:pPr>
            <w:r>
              <w:rPr/>
              <w:t xml:space="preserve">46 </w:t>
            </w:r>
          </w:p>
        </w:tc>
        <w:tc>
          <w:tcPr>
            <w:tcW w:w="58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69 </w:t>
            </w:r>
          </w:p>
        </w:tc>
        <w:tc>
          <w:tcPr>
            <w:tcW w:w="586" w:type="dxa"/>
            <w:tcBorders/>
            <w:vAlign w:val="center"/>
          </w:tcPr>
          <w:p>
            <w:pPr>
              <w:pStyle w:val="TableContents"/>
              <w:bidi w:val="0"/>
              <w:spacing w:before="0" w:after="283"/>
              <w:jc w:val="left"/>
              <w:rPr/>
            </w:pPr>
            <w:r>
              <w:rPr/>
              <w:t xml:space="preserve">73 </w:t>
            </w:r>
          </w:p>
        </w:tc>
        <w:tc>
          <w:tcPr>
            <w:tcW w:w="586" w:type="dxa"/>
            <w:tcBorders/>
            <w:vAlign w:val="center"/>
          </w:tcPr>
          <w:p>
            <w:pPr>
              <w:pStyle w:val="TableContents"/>
              <w:bidi w:val="0"/>
              <w:spacing w:before="0" w:after="283"/>
              <w:jc w:val="left"/>
              <w:rPr/>
            </w:pPr>
            <w:r>
              <w:rPr/>
              <w:t xml:space="preserve">88 </w:t>
            </w:r>
          </w:p>
        </w:tc>
        <w:tc>
          <w:tcPr>
            <w:tcW w:w="586" w:type="dxa"/>
            <w:tcBorders/>
            <w:vAlign w:val="center"/>
          </w:tcPr>
          <w:p>
            <w:pPr>
              <w:pStyle w:val="TableContents"/>
              <w:bidi w:val="0"/>
              <w:spacing w:before="0" w:after="283"/>
              <w:jc w:val="left"/>
              <w:rPr/>
            </w:pPr>
            <w:r>
              <w:rPr/>
              <w:t xml:space="preserve">80 </w:t>
            </w:r>
          </w:p>
        </w:tc>
        <w:tc>
          <w:tcPr>
            <w:tcW w:w="631" w:type="dxa"/>
            <w:tcBorders/>
            <w:vAlign w:val="center"/>
          </w:tcPr>
          <w:p>
            <w:pPr>
              <w:pStyle w:val="TableContents"/>
              <w:bidi w:val="0"/>
              <w:spacing w:before="0" w:after="283"/>
              <w:jc w:val="left"/>
              <w:rPr/>
            </w:pPr>
            <w:r>
              <w:rPr/>
              <w:t xml:space="preserve">58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Tonga </w:t>
            </w:r>
          </w:p>
        </w:tc>
        <w:tc>
          <w:tcPr>
            <w:tcW w:w="586" w:type="dxa"/>
            <w:tcBorders/>
            <w:vAlign w:val="center"/>
          </w:tcPr>
          <w:p>
            <w:pPr>
              <w:pStyle w:val="TableContents"/>
              <w:bidi w:val="0"/>
              <w:spacing w:before="0" w:after="283"/>
              <w:jc w:val="left"/>
              <w:rPr/>
            </w:pPr>
            <w:r>
              <w:rPr/>
              <w:t xml:space="preserve">89 </w:t>
            </w:r>
          </w:p>
        </w:tc>
        <w:tc>
          <w:tcPr>
            <w:tcW w:w="586" w:type="dxa"/>
            <w:tcBorders/>
            <w:vAlign w:val="center"/>
          </w:tcPr>
          <w:p>
            <w:pPr>
              <w:pStyle w:val="TableContents"/>
              <w:bidi w:val="0"/>
              <w:spacing w:before="0" w:after="283"/>
              <w:jc w:val="left"/>
              <w:rPr/>
            </w:pPr>
            <w:r>
              <w:rPr/>
              <w:t xml:space="preserve">85 </w:t>
            </w:r>
          </w:p>
        </w:tc>
        <w:tc>
          <w:tcPr>
            <w:tcW w:w="586" w:type="dxa"/>
            <w:tcBorders/>
            <w:vAlign w:val="center"/>
          </w:tcPr>
          <w:p>
            <w:pPr>
              <w:pStyle w:val="TableContents"/>
              <w:bidi w:val="0"/>
              <w:spacing w:before="0" w:after="283"/>
              <w:jc w:val="left"/>
              <w:rPr/>
            </w:pPr>
            <w:r>
              <w:rPr/>
              <w:t xml:space="preserve">78 </w:t>
            </w:r>
          </w:p>
        </w:tc>
        <w:tc>
          <w:tcPr>
            <w:tcW w:w="586" w:type="dxa"/>
            <w:tcBorders/>
            <w:vAlign w:val="center"/>
          </w:tcPr>
          <w:p>
            <w:pPr>
              <w:pStyle w:val="TableContents"/>
              <w:bidi w:val="0"/>
              <w:spacing w:before="0" w:after="283"/>
              <w:jc w:val="left"/>
              <w:rPr/>
            </w:pPr>
            <w:r>
              <w:rPr/>
              <w:t xml:space="preserve">69 </w:t>
            </w:r>
          </w:p>
        </w:tc>
        <w:tc>
          <w:tcPr>
            <w:tcW w:w="586" w:type="dxa"/>
            <w:tcBorders/>
            <w:vAlign w:val="center"/>
          </w:tcPr>
          <w:p>
            <w:pPr>
              <w:pStyle w:val="TableContents"/>
              <w:bidi w:val="0"/>
              <w:spacing w:before="0" w:after="283"/>
              <w:jc w:val="left"/>
              <w:rPr/>
            </w:pPr>
            <w:r>
              <w:rPr/>
              <w:t xml:space="preserve">57 </w:t>
            </w:r>
          </w:p>
        </w:tc>
        <w:tc>
          <w:tcPr>
            <w:tcW w:w="586" w:type="dxa"/>
            <w:tcBorders/>
            <w:vAlign w:val="center"/>
          </w:tcPr>
          <w:p>
            <w:pPr>
              <w:pStyle w:val="TableContents"/>
              <w:bidi w:val="0"/>
              <w:spacing w:before="0" w:after="283"/>
              <w:jc w:val="left"/>
              <w:rPr/>
            </w:pPr>
            <w:r>
              <w:rPr/>
              <w:t xml:space="preserve">62 </w:t>
            </w:r>
          </w:p>
        </w:tc>
        <w:tc>
          <w:tcPr>
            <w:tcW w:w="586" w:type="dxa"/>
            <w:tcBorders/>
            <w:vAlign w:val="center"/>
          </w:tcPr>
          <w:p>
            <w:pPr>
              <w:pStyle w:val="TableContents"/>
              <w:bidi w:val="0"/>
              <w:spacing w:before="0" w:after="283"/>
              <w:jc w:val="left"/>
              <w:rPr/>
            </w:pPr>
            <w:r>
              <w:rPr/>
              <w:t xml:space="preserve">58 </w:t>
            </w:r>
          </w:p>
        </w:tc>
        <w:tc>
          <w:tcPr>
            <w:tcW w:w="586" w:type="dxa"/>
            <w:tcBorders/>
            <w:vAlign w:val="center"/>
          </w:tcPr>
          <w:p>
            <w:pPr>
              <w:pStyle w:val="TableContents"/>
              <w:bidi w:val="0"/>
              <w:spacing w:before="0" w:after="283"/>
              <w:jc w:val="left"/>
              <w:rPr/>
            </w:pPr>
            <w:r>
              <w:rPr/>
              <w:t xml:space="preserve">71 </w:t>
            </w:r>
          </w:p>
        </w:tc>
        <w:tc>
          <w:tcPr>
            <w:tcW w:w="466" w:type="dxa"/>
            <w:tcBorders/>
            <w:vAlign w:val="center"/>
          </w:tcPr>
          <w:p>
            <w:pPr>
              <w:pStyle w:val="TableContents"/>
              <w:bidi w:val="0"/>
              <w:spacing w:before="0" w:after="283"/>
              <w:jc w:val="left"/>
              <w:rPr/>
            </w:pPr>
            <w:r>
              <w:rPr/>
              <w:t xml:space="preserve">52 </w:t>
            </w:r>
          </w:p>
        </w:tc>
        <w:tc>
          <w:tcPr>
            <w:tcW w:w="586" w:type="dxa"/>
            <w:tcBorders/>
            <w:vAlign w:val="center"/>
          </w:tcPr>
          <w:p>
            <w:pPr>
              <w:pStyle w:val="TableContents"/>
              <w:bidi w:val="0"/>
              <w:spacing w:before="0" w:after="283"/>
              <w:jc w:val="left"/>
              <w:rPr/>
            </w:pPr>
            <w:r>
              <w:rPr/>
              <w:t xml:space="preserve">43 </w:t>
            </w:r>
          </w:p>
        </w:tc>
        <w:tc>
          <w:tcPr>
            <w:tcW w:w="586" w:type="dxa"/>
            <w:tcBorders/>
            <w:vAlign w:val="center"/>
          </w:tcPr>
          <w:p>
            <w:pPr>
              <w:pStyle w:val="TableContents"/>
              <w:bidi w:val="0"/>
              <w:spacing w:before="0" w:after="283"/>
              <w:jc w:val="left"/>
              <w:rPr/>
            </w:pPr>
            <w:r>
              <w:rPr/>
              <w:t xml:space="preserve">47 </w:t>
            </w:r>
          </w:p>
        </w:tc>
        <w:tc>
          <w:tcPr>
            <w:tcW w:w="586" w:type="dxa"/>
            <w:tcBorders/>
            <w:vAlign w:val="center"/>
          </w:tcPr>
          <w:p>
            <w:pPr>
              <w:pStyle w:val="TableContents"/>
              <w:bidi w:val="0"/>
              <w:spacing w:before="0" w:after="283"/>
              <w:jc w:val="left"/>
              <w:rPr/>
            </w:pPr>
            <w:r>
              <w:rPr/>
              <w:t xml:space="preserve">51 </w:t>
            </w:r>
          </w:p>
        </w:tc>
        <w:tc>
          <w:tcPr>
            <w:tcW w:w="631" w:type="dxa"/>
            <w:tcBorders/>
            <w:vAlign w:val="center"/>
          </w:tcPr>
          <w:p>
            <w:pPr>
              <w:pStyle w:val="TableContents"/>
              <w:bidi w:val="0"/>
              <w:spacing w:before="0" w:after="283"/>
              <w:jc w:val="left"/>
              <w:rPr/>
            </w:pPr>
            <w:r>
              <w:rPr/>
              <w:t xml:space="preserve">36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Vanuatu </w:t>
            </w:r>
          </w:p>
        </w:tc>
        <w:tc>
          <w:tcPr>
            <w:tcW w:w="586" w:type="dxa"/>
            <w:tcBorders/>
            <w:vAlign w:val="center"/>
          </w:tcPr>
          <w:p>
            <w:pPr>
              <w:pStyle w:val="TableContents"/>
              <w:bidi w:val="0"/>
              <w:spacing w:before="0" w:after="283"/>
              <w:jc w:val="left"/>
              <w:rPr/>
            </w:pPr>
            <w:r>
              <w:rPr/>
              <w:t xml:space="preserve">90 </w:t>
            </w:r>
          </w:p>
        </w:tc>
        <w:tc>
          <w:tcPr>
            <w:tcW w:w="586" w:type="dxa"/>
            <w:tcBorders/>
            <w:vAlign w:val="center"/>
          </w:tcPr>
          <w:p>
            <w:pPr>
              <w:pStyle w:val="TableContents"/>
              <w:bidi w:val="0"/>
              <w:spacing w:before="0" w:after="283"/>
              <w:jc w:val="left"/>
              <w:rPr/>
            </w:pPr>
            <w:r>
              <w:rPr/>
              <w:t xml:space="preserve">84 </w:t>
            </w:r>
          </w:p>
        </w:tc>
        <w:tc>
          <w:tcPr>
            <w:tcW w:w="586" w:type="dxa"/>
            <w:tcBorders/>
            <w:vAlign w:val="center"/>
          </w:tcPr>
          <w:p>
            <w:pPr>
              <w:pStyle w:val="TableContents"/>
              <w:bidi w:val="0"/>
              <w:spacing w:before="0" w:after="283"/>
              <w:jc w:val="left"/>
              <w:rPr/>
            </w:pPr>
            <w:r>
              <w:rPr/>
              <w:t xml:space="preserve">94 </w:t>
            </w:r>
          </w:p>
        </w:tc>
        <w:tc>
          <w:tcPr>
            <w:tcW w:w="586" w:type="dxa"/>
            <w:tcBorders/>
            <w:vAlign w:val="center"/>
          </w:tcPr>
          <w:p>
            <w:pPr>
              <w:pStyle w:val="TableContents"/>
              <w:bidi w:val="0"/>
              <w:spacing w:before="0" w:after="283"/>
              <w:jc w:val="left"/>
              <w:rPr/>
            </w:pPr>
            <w:r>
              <w:rPr/>
              <w:t xml:space="preserve">76 </w:t>
            </w:r>
          </w:p>
        </w:tc>
        <w:tc>
          <w:tcPr>
            <w:tcW w:w="586" w:type="dxa"/>
            <w:tcBorders/>
            <w:vAlign w:val="center"/>
          </w:tcPr>
          <w:p>
            <w:pPr>
              <w:pStyle w:val="TableContents"/>
              <w:bidi w:val="0"/>
              <w:spacing w:before="0" w:after="283"/>
              <w:jc w:val="left"/>
              <w:rPr/>
            </w:pPr>
            <w:r>
              <w:rPr/>
              <w:t xml:space="preserve">74 </w:t>
            </w:r>
          </w:p>
        </w:tc>
        <w:tc>
          <w:tcPr>
            <w:tcW w:w="586" w:type="dxa"/>
            <w:tcBorders/>
            <w:vAlign w:val="center"/>
          </w:tcPr>
          <w:p>
            <w:pPr>
              <w:pStyle w:val="TableContents"/>
              <w:bidi w:val="0"/>
              <w:spacing w:before="0" w:after="283"/>
              <w:jc w:val="left"/>
              <w:rPr/>
            </w:pPr>
            <w:r>
              <w:rPr/>
              <w:t xml:space="preserve">80 </w:t>
            </w:r>
          </w:p>
        </w:tc>
        <w:tc>
          <w:tcPr>
            <w:tcW w:w="586" w:type="dxa"/>
            <w:tcBorders/>
            <w:vAlign w:val="center"/>
          </w:tcPr>
          <w:p>
            <w:pPr>
              <w:pStyle w:val="TableContents"/>
              <w:bidi w:val="0"/>
              <w:spacing w:before="0" w:after="283"/>
              <w:jc w:val="left"/>
              <w:rPr/>
            </w:pPr>
            <w:r>
              <w:rPr/>
              <w:t xml:space="preserve">76 </w:t>
            </w:r>
          </w:p>
        </w:tc>
        <w:tc>
          <w:tcPr>
            <w:tcW w:w="58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59 </w:t>
            </w:r>
          </w:p>
        </w:tc>
        <w:tc>
          <w:tcPr>
            <w:tcW w:w="586" w:type="dxa"/>
            <w:tcBorders/>
            <w:vAlign w:val="center"/>
          </w:tcPr>
          <w:p>
            <w:pPr>
              <w:pStyle w:val="TableContents"/>
              <w:bidi w:val="0"/>
              <w:spacing w:before="0" w:after="283"/>
              <w:jc w:val="left"/>
              <w:rPr/>
            </w:pPr>
            <w:r>
              <w:rPr/>
              <w:t xml:space="preserve">60 </w:t>
            </w:r>
          </w:p>
        </w:tc>
        <w:tc>
          <w:tcPr>
            <w:tcW w:w="586" w:type="dxa"/>
            <w:tcBorders/>
            <w:vAlign w:val="center"/>
          </w:tcPr>
          <w:p>
            <w:pPr>
              <w:pStyle w:val="TableContents"/>
              <w:bidi w:val="0"/>
              <w:spacing w:before="0" w:after="283"/>
              <w:jc w:val="left"/>
              <w:rPr/>
            </w:pPr>
            <w:r>
              <w:rPr/>
              <w:t xml:space="preserve">62 </w:t>
            </w:r>
          </w:p>
        </w:tc>
        <w:tc>
          <w:tcPr>
            <w:tcW w:w="586" w:type="dxa"/>
            <w:tcBorders/>
            <w:vAlign w:val="center"/>
          </w:tcPr>
          <w:p>
            <w:pPr>
              <w:pStyle w:val="TableContents"/>
              <w:bidi w:val="0"/>
              <w:spacing w:before="0" w:after="283"/>
              <w:jc w:val="left"/>
              <w:rPr/>
            </w:pPr>
            <w:r>
              <w:rPr/>
              <w:t xml:space="preserve">58 </w:t>
            </w:r>
          </w:p>
        </w:tc>
        <w:tc>
          <w:tcPr>
            <w:tcW w:w="631" w:type="dxa"/>
            <w:tcBorders/>
            <w:vAlign w:val="center"/>
          </w:tcPr>
          <w:p>
            <w:pPr>
              <w:pStyle w:val="TableContents"/>
              <w:bidi w:val="0"/>
              <w:spacing w:before="0" w:after="283"/>
              <w:jc w:val="left"/>
              <w:rPr/>
            </w:pPr>
            <w:r>
              <w:rPr/>
              <w:t xml:space="preserve">49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Saint Lucia </w:t>
            </w:r>
          </w:p>
        </w:tc>
        <w:tc>
          <w:tcPr>
            <w:tcW w:w="586" w:type="dxa"/>
            <w:tcBorders/>
            <w:vAlign w:val="center"/>
          </w:tcPr>
          <w:p>
            <w:pPr>
              <w:pStyle w:val="TableContents"/>
              <w:bidi w:val="0"/>
              <w:spacing w:before="0" w:after="283"/>
              <w:jc w:val="left"/>
              <w:rPr/>
            </w:pPr>
            <w:r>
              <w:rPr/>
              <w:t xml:space="preserve">91 </w:t>
            </w:r>
          </w:p>
        </w:tc>
        <w:tc>
          <w:tcPr>
            <w:tcW w:w="586" w:type="dxa"/>
            <w:tcBorders/>
            <w:vAlign w:val="center"/>
          </w:tcPr>
          <w:p>
            <w:pPr>
              <w:pStyle w:val="TableContents"/>
              <w:bidi w:val="0"/>
              <w:spacing w:before="0" w:after="283"/>
              <w:jc w:val="left"/>
              <w:rPr/>
            </w:pPr>
            <w:r>
              <w:rPr/>
              <w:t xml:space="preserve">86 </w:t>
            </w:r>
          </w:p>
        </w:tc>
        <w:tc>
          <w:tcPr>
            <w:tcW w:w="586" w:type="dxa"/>
            <w:tcBorders/>
            <w:vAlign w:val="center"/>
          </w:tcPr>
          <w:p>
            <w:pPr>
              <w:pStyle w:val="TableContents"/>
              <w:bidi w:val="0"/>
              <w:spacing w:before="0" w:after="283"/>
              <w:jc w:val="left"/>
              <w:rPr/>
            </w:pPr>
            <w:r>
              <w:rPr/>
              <w:t xml:space="preserve">77 </w:t>
            </w:r>
          </w:p>
        </w:tc>
        <w:tc>
          <w:tcPr>
            <w:tcW w:w="586" w:type="dxa"/>
            <w:tcBorders/>
            <w:vAlign w:val="center"/>
          </w:tcPr>
          <w:p>
            <w:pPr>
              <w:pStyle w:val="TableContents"/>
              <w:bidi w:val="0"/>
              <w:spacing w:before="0" w:after="283"/>
              <w:jc w:val="left"/>
              <w:rPr/>
            </w:pPr>
            <w:r>
              <w:rPr/>
              <w:t xml:space="preserve">100 </w:t>
            </w:r>
          </w:p>
        </w:tc>
        <w:tc>
          <w:tcPr>
            <w:tcW w:w="586" w:type="dxa"/>
            <w:tcBorders/>
            <w:vAlign w:val="center"/>
          </w:tcPr>
          <w:p>
            <w:pPr>
              <w:pStyle w:val="TableContents"/>
              <w:bidi w:val="0"/>
              <w:spacing w:before="0" w:after="283"/>
              <w:jc w:val="left"/>
              <w:rPr/>
            </w:pPr>
            <w:r>
              <w:rPr/>
              <w:t xml:space="preserve">64 </w:t>
            </w:r>
          </w:p>
        </w:tc>
        <w:tc>
          <w:tcPr>
            <w:tcW w:w="586" w:type="dxa"/>
            <w:tcBorders/>
            <w:vAlign w:val="center"/>
          </w:tcPr>
          <w:p>
            <w:pPr>
              <w:pStyle w:val="TableContents"/>
              <w:bidi w:val="0"/>
              <w:spacing w:before="0" w:after="283"/>
              <w:jc w:val="left"/>
              <w:rPr/>
            </w:pPr>
            <w:r>
              <w:rPr/>
              <w:t xml:space="preserve">53 </w:t>
            </w:r>
          </w:p>
        </w:tc>
        <w:tc>
          <w:tcPr>
            <w:tcW w:w="586" w:type="dxa"/>
            <w:tcBorders/>
            <w:vAlign w:val="center"/>
          </w:tcPr>
          <w:p>
            <w:pPr>
              <w:pStyle w:val="TableContents"/>
              <w:bidi w:val="0"/>
              <w:spacing w:before="0" w:after="283"/>
              <w:jc w:val="left"/>
              <w:rPr/>
            </w:pPr>
            <w:r>
              <w:rPr/>
              <w:t xml:space="preserve">52 </w:t>
            </w:r>
          </w:p>
        </w:tc>
        <w:tc>
          <w:tcPr>
            <w:tcW w:w="586" w:type="dxa"/>
            <w:tcBorders/>
            <w:vAlign w:val="center"/>
          </w:tcPr>
          <w:p>
            <w:pPr>
              <w:pStyle w:val="TableContents"/>
              <w:bidi w:val="0"/>
              <w:spacing w:before="0" w:after="283"/>
              <w:jc w:val="left"/>
              <w:rPr/>
            </w:pPr>
            <w:r>
              <w:rPr/>
              <w:t xml:space="preserve">53 </w:t>
            </w:r>
          </w:p>
        </w:tc>
        <w:tc>
          <w:tcPr>
            <w:tcW w:w="466" w:type="dxa"/>
            <w:tcBorders/>
            <w:vAlign w:val="center"/>
          </w:tcPr>
          <w:p>
            <w:pPr>
              <w:pStyle w:val="TableContents"/>
              <w:bidi w:val="0"/>
              <w:spacing w:before="0" w:after="283"/>
              <w:jc w:val="left"/>
              <w:rPr/>
            </w:pPr>
            <w:r>
              <w:rPr/>
              <w:t xml:space="preserve">36 </w:t>
            </w:r>
          </w:p>
        </w:tc>
        <w:tc>
          <w:tcPr>
            <w:tcW w:w="586" w:type="dxa"/>
            <w:tcBorders/>
            <w:vAlign w:val="center"/>
          </w:tcPr>
          <w:p>
            <w:pPr>
              <w:pStyle w:val="TableContents"/>
              <w:bidi w:val="0"/>
              <w:spacing w:before="0" w:after="283"/>
              <w:jc w:val="left"/>
              <w:rPr/>
            </w:pPr>
            <w:r>
              <w:rPr/>
              <w:t xml:space="preserve">34 </w:t>
            </w:r>
          </w:p>
        </w:tc>
        <w:tc>
          <w:tcPr>
            <w:tcW w:w="586" w:type="dxa"/>
            <w:tcBorders/>
            <w:vAlign w:val="center"/>
          </w:tcPr>
          <w:p>
            <w:pPr>
              <w:pStyle w:val="TableContents"/>
              <w:bidi w:val="0"/>
              <w:spacing w:before="0" w:after="283"/>
              <w:jc w:val="left"/>
              <w:rPr/>
            </w:pPr>
            <w:r>
              <w:rPr/>
              <w:t xml:space="preserve">34 </w:t>
            </w:r>
          </w:p>
        </w:tc>
        <w:tc>
          <w:tcPr>
            <w:tcW w:w="586" w:type="dxa"/>
            <w:tcBorders/>
            <w:vAlign w:val="center"/>
          </w:tcPr>
          <w:p>
            <w:pPr>
              <w:pStyle w:val="TableContents"/>
              <w:bidi w:val="0"/>
              <w:spacing w:before="0" w:after="283"/>
              <w:jc w:val="left"/>
              <w:rPr/>
            </w:pPr>
            <w:r>
              <w:rPr/>
              <w:t xml:space="preserve">27 </w:t>
            </w:r>
          </w:p>
        </w:tc>
        <w:tc>
          <w:tcPr>
            <w:tcW w:w="63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Saudi-Arabia </w:t>
            </w:r>
          </w:p>
        </w:tc>
        <w:tc>
          <w:tcPr>
            <w:tcW w:w="586" w:type="dxa"/>
            <w:tcBorders/>
            <w:vAlign w:val="center"/>
          </w:tcPr>
          <w:p>
            <w:pPr>
              <w:pStyle w:val="TableContents"/>
              <w:bidi w:val="0"/>
              <w:spacing w:before="0" w:after="283"/>
              <w:jc w:val="left"/>
              <w:rPr/>
            </w:pPr>
            <w:r>
              <w:rPr/>
              <w:t xml:space="preserve">92 </w:t>
            </w:r>
          </w:p>
        </w:tc>
        <w:tc>
          <w:tcPr>
            <w:tcW w:w="586" w:type="dxa"/>
            <w:tcBorders/>
            <w:vAlign w:val="center"/>
          </w:tcPr>
          <w:p>
            <w:pPr>
              <w:pStyle w:val="TableContents"/>
              <w:bidi w:val="0"/>
              <w:spacing w:before="0" w:after="283"/>
              <w:jc w:val="left"/>
              <w:rPr/>
            </w:pPr>
            <w:r>
              <w:rPr/>
              <w:t xml:space="preserve">94 </w:t>
            </w:r>
          </w:p>
        </w:tc>
        <w:tc>
          <w:tcPr>
            <w:tcW w:w="586" w:type="dxa"/>
            <w:tcBorders/>
            <w:vAlign w:val="center"/>
          </w:tcPr>
          <w:p>
            <w:pPr>
              <w:pStyle w:val="TableContents"/>
              <w:bidi w:val="0"/>
              <w:spacing w:before="0" w:after="283"/>
              <w:jc w:val="left"/>
              <w:rPr/>
            </w:pPr>
            <w:r>
              <w:rPr/>
              <w:t xml:space="preserve">82 </w:t>
            </w:r>
          </w:p>
        </w:tc>
        <w:tc>
          <w:tcPr>
            <w:tcW w:w="586" w:type="dxa"/>
            <w:tcBorders/>
            <w:vAlign w:val="center"/>
          </w:tcPr>
          <w:p>
            <w:pPr>
              <w:pStyle w:val="TableContents"/>
              <w:bidi w:val="0"/>
              <w:spacing w:before="0" w:after="283"/>
              <w:jc w:val="left"/>
              <w:rPr/>
            </w:pPr>
            <w:r>
              <w:rPr/>
              <w:t xml:space="preserve">49 </w:t>
            </w:r>
          </w:p>
        </w:tc>
        <w:tc>
          <w:tcPr>
            <w:tcW w:w="586" w:type="dxa"/>
            <w:tcBorders/>
            <w:vAlign w:val="center"/>
          </w:tcPr>
          <w:p>
            <w:pPr>
              <w:pStyle w:val="TableContents"/>
              <w:bidi w:val="0"/>
              <w:spacing w:before="0" w:after="283"/>
              <w:jc w:val="left"/>
              <w:rPr/>
            </w:pPr>
            <w:r>
              <w:rPr/>
              <w:t xml:space="preserve">26 </w:t>
            </w:r>
          </w:p>
        </w:tc>
        <w:tc>
          <w:tcPr>
            <w:tcW w:w="586" w:type="dxa"/>
            <w:tcBorders/>
            <w:vAlign w:val="center"/>
          </w:tcPr>
          <w:p>
            <w:pPr>
              <w:pStyle w:val="TableContents"/>
              <w:bidi w:val="0"/>
              <w:spacing w:before="0" w:after="283"/>
              <w:jc w:val="left"/>
              <w:rPr/>
            </w:pPr>
            <w:r>
              <w:rPr/>
              <w:t xml:space="preserve">22 </w:t>
            </w:r>
          </w:p>
        </w:tc>
        <w:tc>
          <w:tcPr>
            <w:tcW w:w="586" w:type="dxa"/>
            <w:tcBorders/>
            <w:vAlign w:val="center"/>
          </w:tcPr>
          <w:p>
            <w:pPr>
              <w:pStyle w:val="TableContents"/>
              <w:bidi w:val="0"/>
              <w:spacing w:before="0" w:after="283"/>
              <w:jc w:val="left"/>
              <w:rPr/>
            </w:pPr>
            <w:r>
              <w:rPr/>
              <w:t xml:space="preserve">12 </w:t>
            </w:r>
          </w:p>
        </w:tc>
        <w:tc>
          <w:tcPr>
            <w:tcW w:w="58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13 </w:t>
            </w:r>
          </w:p>
        </w:tc>
        <w:tc>
          <w:tcPr>
            <w:tcW w:w="586" w:type="dxa"/>
            <w:tcBorders/>
            <w:vAlign w:val="center"/>
          </w:tcPr>
          <w:p>
            <w:pPr>
              <w:pStyle w:val="TableContents"/>
              <w:bidi w:val="0"/>
              <w:spacing w:before="0" w:after="283"/>
              <w:jc w:val="left"/>
              <w:rPr/>
            </w:pPr>
            <w:r>
              <w:rPr/>
              <w:t xml:space="preserve">16 </w:t>
            </w:r>
          </w:p>
        </w:tc>
        <w:tc>
          <w:tcPr>
            <w:tcW w:w="586" w:type="dxa"/>
            <w:tcBorders/>
            <w:vAlign w:val="center"/>
          </w:tcPr>
          <w:p>
            <w:pPr>
              <w:pStyle w:val="TableContents"/>
              <w:bidi w:val="0"/>
              <w:spacing w:before="0" w:after="283"/>
              <w:jc w:val="left"/>
              <w:rPr/>
            </w:pPr>
            <w:r>
              <w:rPr/>
              <w:t xml:space="preserve">23 </w:t>
            </w:r>
          </w:p>
        </w:tc>
        <w:tc>
          <w:tcPr>
            <w:tcW w:w="586" w:type="dxa"/>
            <w:tcBorders/>
            <w:vAlign w:val="center"/>
          </w:tcPr>
          <w:p>
            <w:pPr>
              <w:pStyle w:val="TableContents"/>
              <w:bidi w:val="0"/>
              <w:spacing w:before="0" w:after="283"/>
              <w:jc w:val="left"/>
              <w:rPr/>
            </w:pPr>
            <w:r>
              <w:rPr/>
              <w:t xml:space="preserve">38 </w:t>
            </w:r>
          </w:p>
        </w:tc>
        <w:tc>
          <w:tcPr>
            <w:tcW w:w="631" w:type="dxa"/>
            <w:tcBorders/>
            <w:vAlign w:val="center"/>
          </w:tcPr>
          <w:p>
            <w:pPr>
              <w:pStyle w:val="TableContents"/>
              <w:bidi w:val="0"/>
              <w:spacing w:before="0" w:after="283"/>
              <w:jc w:val="left"/>
              <w:rPr/>
            </w:pPr>
            <w:r>
              <w:rPr/>
              <w:t xml:space="preserve">38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San Marino </w:t>
            </w:r>
          </w:p>
        </w:tc>
        <w:tc>
          <w:tcPr>
            <w:tcW w:w="586" w:type="dxa"/>
            <w:tcBorders/>
            <w:vAlign w:val="center"/>
          </w:tcPr>
          <w:p>
            <w:pPr>
              <w:pStyle w:val="TableContents"/>
              <w:bidi w:val="0"/>
              <w:spacing w:before="0" w:after="283"/>
              <w:jc w:val="left"/>
              <w:rPr/>
            </w:pPr>
            <w:r>
              <w:rPr/>
              <w:t xml:space="preserve">93 </w:t>
            </w:r>
          </w:p>
        </w:tc>
        <w:tc>
          <w:tcPr>
            <w:tcW w:w="586" w:type="dxa"/>
            <w:tcBorders/>
            <w:vAlign w:val="center"/>
          </w:tcPr>
          <w:p>
            <w:pPr>
              <w:pStyle w:val="TableContents"/>
              <w:bidi w:val="0"/>
              <w:spacing w:before="0" w:after="283"/>
              <w:jc w:val="left"/>
              <w:rPr/>
            </w:pPr>
            <w:r>
              <w:rPr/>
              <w:t xml:space="preserve">79 </w:t>
            </w:r>
          </w:p>
        </w:tc>
        <w:tc>
          <w:tcPr>
            <w:tcW w:w="586" w:type="dxa"/>
            <w:tcBorders/>
            <w:vAlign w:val="center"/>
          </w:tcPr>
          <w:p>
            <w:pPr>
              <w:pStyle w:val="TableContents"/>
              <w:bidi w:val="0"/>
              <w:spacing w:before="0" w:after="283"/>
              <w:jc w:val="left"/>
              <w:rPr/>
            </w:pPr>
            <w:r>
              <w:rPr/>
              <w:t xml:space="preserve">76 </w:t>
            </w:r>
          </w:p>
        </w:tc>
        <w:tc>
          <w:tcPr>
            <w:tcW w:w="586" w:type="dxa"/>
            <w:tcBorders/>
            <w:vAlign w:val="center"/>
          </w:tcPr>
          <w:p>
            <w:pPr>
              <w:pStyle w:val="TableContents"/>
              <w:bidi w:val="0"/>
              <w:spacing w:before="0" w:after="283"/>
              <w:jc w:val="left"/>
              <w:rPr/>
            </w:pPr>
            <w:r>
              <w:rPr/>
              <w:t xml:space="preserve">93 </w:t>
            </w:r>
          </w:p>
        </w:tc>
        <w:tc>
          <w:tcPr>
            <w:tcW w:w="586" w:type="dxa"/>
            <w:tcBorders/>
            <w:vAlign w:val="center"/>
          </w:tcPr>
          <w:p>
            <w:pPr>
              <w:pStyle w:val="TableContents"/>
              <w:bidi w:val="0"/>
              <w:spacing w:before="0" w:after="283"/>
              <w:jc w:val="left"/>
              <w:rPr/>
            </w:pPr>
            <w:r>
              <w:rPr/>
              <w:t xml:space="preserve">81 </w:t>
            </w:r>
          </w:p>
        </w:tc>
        <w:tc>
          <w:tcPr>
            <w:tcW w:w="58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46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63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Uruguay </w:t>
            </w:r>
          </w:p>
        </w:tc>
        <w:tc>
          <w:tcPr>
            <w:tcW w:w="586" w:type="dxa"/>
            <w:tcBorders/>
            <w:vAlign w:val="center"/>
          </w:tcPr>
          <w:p>
            <w:pPr>
              <w:pStyle w:val="TableContents"/>
              <w:bidi w:val="0"/>
              <w:spacing w:before="0" w:after="283"/>
              <w:jc w:val="left"/>
              <w:rPr/>
            </w:pPr>
            <w:r>
              <w:rPr/>
              <w:t xml:space="preserve">94 </w:t>
            </w:r>
          </w:p>
        </w:tc>
        <w:tc>
          <w:tcPr>
            <w:tcW w:w="586" w:type="dxa"/>
            <w:tcBorders/>
            <w:vAlign w:val="center"/>
          </w:tcPr>
          <w:p>
            <w:pPr>
              <w:pStyle w:val="TableContents"/>
              <w:bidi w:val="0"/>
              <w:spacing w:before="0" w:after="283"/>
              <w:jc w:val="left"/>
              <w:rPr/>
            </w:pPr>
            <w:r>
              <w:rPr/>
              <w:t xml:space="preserve">90 </w:t>
            </w:r>
          </w:p>
        </w:tc>
        <w:tc>
          <w:tcPr>
            <w:tcW w:w="586" w:type="dxa"/>
            <w:tcBorders/>
            <w:vAlign w:val="center"/>
          </w:tcPr>
          <w:p>
            <w:pPr>
              <w:pStyle w:val="TableContents"/>
              <w:bidi w:val="0"/>
              <w:spacing w:before="0" w:after="283"/>
              <w:jc w:val="left"/>
              <w:rPr/>
            </w:pPr>
            <w:r>
              <w:rPr/>
              <w:t xml:space="preserve">92 </w:t>
            </w:r>
          </w:p>
        </w:tc>
        <w:tc>
          <w:tcPr>
            <w:tcW w:w="586" w:type="dxa"/>
            <w:tcBorders/>
            <w:vAlign w:val="center"/>
          </w:tcPr>
          <w:p>
            <w:pPr>
              <w:pStyle w:val="TableContents"/>
              <w:bidi w:val="0"/>
              <w:spacing w:before="0" w:after="283"/>
              <w:jc w:val="left"/>
              <w:rPr/>
            </w:pPr>
            <w:r>
              <w:rPr/>
              <w:t xml:space="preserve">82 </w:t>
            </w:r>
          </w:p>
        </w:tc>
        <w:tc>
          <w:tcPr>
            <w:tcW w:w="586" w:type="dxa"/>
            <w:tcBorders/>
            <w:vAlign w:val="center"/>
          </w:tcPr>
          <w:p>
            <w:pPr>
              <w:pStyle w:val="TableContents"/>
              <w:bidi w:val="0"/>
              <w:spacing w:before="0" w:after="283"/>
              <w:jc w:val="left"/>
              <w:rPr/>
            </w:pPr>
            <w:r>
              <w:rPr/>
              <w:t xml:space="preserve">88 </w:t>
            </w:r>
          </w:p>
        </w:tc>
        <w:tc>
          <w:tcPr>
            <w:tcW w:w="586" w:type="dxa"/>
            <w:tcBorders/>
            <w:vAlign w:val="center"/>
          </w:tcPr>
          <w:p>
            <w:pPr>
              <w:pStyle w:val="TableContents"/>
              <w:bidi w:val="0"/>
              <w:spacing w:before="0" w:after="283"/>
              <w:jc w:val="left"/>
              <w:rPr/>
            </w:pPr>
            <w:r>
              <w:rPr/>
              <w:t xml:space="preserve">89 </w:t>
            </w:r>
          </w:p>
        </w:tc>
        <w:tc>
          <w:tcPr>
            <w:tcW w:w="586" w:type="dxa"/>
            <w:tcBorders/>
            <w:vAlign w:val="center"/>
          </w:tcPr>
          <w:p>
            <w:pPr>
              <w:pStyle w:val="TableContents"/>
              <w:bidi w:val="0"/>
              <w:spacing w:before="0" w:after="283"/>
              <w:jc w:val="left"/>
              <w:rPr/>
            </w:pPr>
            <w:r>
              <w:rPr/>
              <w:t xml:space="preserve">90 </w:t>
            </w:r>
          </w:p>
        </w:tc>
        <w:tc>
          <w:tcPr>
            <w:tcW w:w="586" w:type="dxa"/>
            <w:tcBorders/>
            <w:vAlign w:val="center"/>
          </w:tcPr>
          <w:p>
            <w:pPr>
              <w:pStyle w:val="TableContents"/>
              <w:bidi w:val="0"/>
              <w:spacing w:before="0" w:after="283"/>
              <w:jc w:val="left"/>
              <w:rPr/>
            </w:pPr>
            <w:r>
              <w:rPr/>
              <w:t xml:space="preserve">124 </w:t>
            </w:r>
          </w:p>
        </w:tc>
        <w:tc>
          <w:tcPr>
            <w:tcW w:w="466" w:type="dxa"/>
            <w:tcBorders/>
            <w:vAlign w:val="center"/>
          </w:tcPr>
          <w:p>
            <w:pPr>
              <w:pStyle w:val="TableContents"/>
              <w:bidi w:val="0"/>
              <w:spacing w:before="0" w:after="283"/>
              <w:jc w:val="left"/>
              <w:rPr/>
            </w:pPr>
            <w:r>
              <w:rPr/>
              <w:t xml:space="preserve">114 </w:t>
            </w:r>
          </w:p>
        </w:tc>
        <w:tc>
          <w:tcPr>
            <w:tcW w:w="586" w:type="dxa"/>
            <w:tcBorders/>
            <w:vAlign w:val="center"/>
          </w:tcPr>
          <w:p>
            <w:pPr>
              <w:pStyle w:val="TableContents"/>
              <w:bidi w:val="0"/>
              <w:spacing w:before="0" w:after="283"/>
              <w:jc w:val="left"/>
              <w:rPr/>
            </w:pPr>
            <w:r>
              <w:rPr/>
              <w:t xml:space="preserve">109 </w:t>
            </w:r>
          </w:p>
        </w:tc>
        <w:tc>
          <w:tcPr>
            <w:tcW w:w="586" w:type="dxa"/>
            <w:tcBorders/>
            <w:vAlign w:val="center"/>
          </w:tcPr>
          <w:p>
            <w:pPr>
              <w:pStyle w:val="TableContents"/>
              <w:bidi w:val="0"/>
              <w:spacing w:before="0" w:after="283"/>
              <w:jc w:val="left"/>
              <w:rPr/>
            </w:pPr>
            <w:r>
              <w:rPr/>
              <w:t xml:space="preserve">98 </w:t>
            </w:r>
          </w:p>
        </w:tc>
        <w:tc>
          <w:tcPr>
            <w:tcW w:w="586" w:type="dxa"/>
            <w:tcBorders/>
            <w:vAlign w:val="center"/>
          </w:tcPr>
          <w:p>
            <w:pPr>
              <w:pStyle w:val="TableContents"/>
              <w:bidi w:val="0"/>
              <w:spacing w:before="0" w:after="283"/>
              <w:jc w:val="left"/>
              <w:rPr/>
            </w:pPr>
            <w:r>
              <w:rPr/>
              <w:t xml:space="preserve">64 </w:t>
            </w:r>
          </w:p>
        </w:tc>
        <w:tc>
          <w:tcPr>
            <w:tcW w:w="631" w:type="dxa"/>
            <w:tcBorders/>
            <w:vAlign w:val="center"/>
          </w:tcPr>
          <w:p>
            <w:pPr>
              <w:pStyle w:val="TableContents"/>
              <w:bidi w:val="0"/>
              <w:spacing w:before="0" w:after="283"/>
              <w:jc w:val="left"/>
              <w:rPr/>
            </w:pPr>
            <w:r>
              <w:rPr/>
              <w:t xml:space="preserve">85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Seychellit </w:t>
            </w:r>
          </w:p>
        </w:tc>
        <w:tc>
          <w:tcPr>
            <w:tcW w:w="586" w:type="dxa"/>
            <w:tcBorders/>
            <w:vAlign w:val="center"/>
          </w:tcPr>
          <w:p>
            <w:pPr>
              <w:pStyle w:val="TableContents"/>
              <w:bidi w:val="0"/>
              <w:spacing w:before="0" w:after="283"/>
              <w:jc w:val="left"/>
              <w:rPr/>
            </w:pPr>
            <w:r>
              <w:rPr/>
              <w:t xml:space="preserve">95 </w:t>
            </w:r>
          </w:p>
        </w:tc>
        <w:tc>
          <w:tcPr>
            <w:tcW w:w="586" w:type="dxa"/>
            <w:tcBorders/>
            <w:vAlign w:val="center"/>
          </w:tcPr>
          <w:p>
            <w:pPr>
              <w:pStyle w:val="TableContents"/>
              <w:bidi w:val="0"/>
              <w:spacing w:before="0" w:after="283"/>
              <w:jc w:val="left"/>
              <w:rPr/>
            </w:pPr>
            <w:r>
              <w:rPr/>
              <w:t xml:space="preserve">93 </w:t>
            </w:r>
          </w:p>
        </w:tc>
        <w:tc>
          <w:tcPr>
            <w:tcW w:w="586" w:type="dxa"/>
            <w:tcBorders/>
            <w:vAlign w:val="center"/>
          </w:tcPr>
          <w:p>
            <w:pPr>
              <w:pStyle w:val="TableContents"/>
              <w:bidi w:val="0"/>
              <w:spacing w:before="0" w:after="283"/>
              <w:jc w:val="left"/>
              <w:rPr/>
            </w:pPr>
            <w:r>
              <w:rPr/>
              <w:t xml:space="preserve">95 </w:t>
            </w:r>
          </w:p>
        </w:tc>
        <w:tc>
          <w:tcPr>
            <w:tcW w:w="586" w:type="dxa"/>
            <w:tcBorders/>
            <w:vAlign w:val="center"/>
          </w:tcPr>
          <w:p>
            <w:pPr>
              <w:pStyle w:val="TableContents"/>
              <w:bidi w:val="0"/>
              <w:spacing w:before="0" w:after="283"/>
              <w:jc w:val="left"/>
              <w:rPr/>
            </w:pPr>
            <w:r>
              <w:rPr/>
              <w:t xml:space="preserve">85 </w:t>
            </w:r>
          </w:p>
        </w:tc>
        <w:tc>
          <w:tcPr>
            <w:tcW w:w="586" w:type="dxa"/>
            <w:tcBorders/>
            <w:vAlign w:val="center"/>
          </w:tcPr>
          <w:p>
            <w:pPr>
              <w:pStyle w:val="TableContents"/>
              <w:bidi w:val="0"/>
              <w:spacing w:before="0" w:after="283"/>
              <w:jc w:val="left"/>
              <w:rPr/>
            </w:pPr>
            <w:r>
              <w:rPr/>
              <w:t xml:space="preserve">80 </w:t>
            </w:r>
          </w:p>
        </w:tc>
        <w:tc>
          <w:tcPr>
            <w:tcW w:w="586" w:type="dxa"/>
            <w:tcBorders/>
            <w:vAlign w:val="center"/>
          </w:tcPr>
          <w:p>
            <w:pPr>
              <w:pStyle w:val="TableContents"/>
              <w:bidi w:val="0"/>
              <w:spacing w:before="0" w:after="283"/>
              <w:jc w:val="left"/>
              <w:rPr/>
            </w:pPr>
            <w:r>
              <w:rPr/>
              <w:t xml:space="preserve">74 </w:t>
            </w:r>
          </w:p>
        </w:tc>
        <w:tc>
          <w:tcPr>
            <w:tcW w:w="586" w:type="dxa"/>
            <w:tcBorders/>
            <w:vAlign w:val="center"/>
          </w:tcPr>
          <w:p>
            <w:pPr>
              <w:pStyle w:val="TableContents"/>
              <w:bidi w:val="0"/>
              <w:spacing w:before="0" w:after="283"/>
              <w:jc w:val="left"/>
              <w:rPr/>
            </w:pPr>
            <w:r>
              <w:rPr/>
              <w:t xml:space="preserve">103 </w:t>
            </w:r>
          </w:p>
        </w:tc>
        <w:tc>
          <w:tcPr>
            <w:tcW w:w="586" w:type="dxa"/>
            <w:tcBorders/>
            <w:vAlign w:val="center"/>
          </w:tcPr>
          <w:p>
            <w:pPr>
              <w:pStyle w:val="TableContents"/>
              <w:bidi w:val="0"/>
              <w:spacing w:before="0" w:after="283"/>
              <w:jc w:val="left"/>
              <w:rPr/>
            </w:pPr>
            <w:r>
              <w:rPr/>
              <w:t xml:space="preserve">95 </w:t>
            </w:r>
          </w:p>
        </w:tc>
        <w:tc>
          <w:tcPr>
            <w:tcW w:w="466" w:type="dxa"/>
            <w:tcBorders/>
            <w:vAlign w:val="center"/>
          </w:tcPr>
          <w:p>
            <w:pPr>
              <w:pStyle w:val="TableContents"/>
              <w:bidi w:val="0"/>
              <w:spacing w:before="0" w:after="283"/>
              <w:jc w:val="left"/>
              <w:rPr/>
            </w:pPr>
            <w:r>
              <w:rPr/>
              <w:t xml:space="preserve">111 </w:t>
            </w:r>
          </w:p>
        </w:tc>
        <w:tc>
          <w:tcPr>
            <w:tcW w:w="586" w:type="dxa"/>
            <w:tcBorders/>
            <w:vAlign w:val="center"/>
          </w:tcPr>
          <w:p>
            <w:pPr>
              <w:pStyle w:val="TableContents"/>
              <w:bidi w:val="0"/>
              <w:spacing w:before="0" w:after="283"/>
              <w:jc w:val="left"/>
              <w:rPr/>
            </w:pPr>
            <w:r>
              <w:rPr/>
              <w:t xml:space="preserve">104 </w:t>
            </w:r>
          </w:p>
        </w:tc>
        <w:tc>
          <w:tcPr>
            <w:tcW w:w="586" w:type="dxa"/>
            <w:tcBorders/>
            <w:vAlign w:val="center"/>
          </w:tcPr>
          <w:p>
            <w:pPr>
              <w:pStyle w:val="TableContents"/>
              <w:bidi w:val="0"/>
              <w:spacing w:before="0" w:after="283"/>
              <w:jc w:val="left"/>
              <w:rPr/>
            </w:pPr>
            <w:r>
              <w:rPr/>
              <w:t xml:space="preserve">90 </w:t>
            </w:r>
          </w:p>
        </w:tc>
        <w:tc>
          <w:tcPr>
            <w:tcW w:w="586" w:type="dxa"/>
            <w:tcBorders/>
            <w:vAlign w:val="center"/>
          </w:tcPr>
          <w:p>
            <w:pPr>
              <w:pStyle w:val="TableContents"/>
              <w:bidi w:val="0"/>
              <w:spacing w:before="0" w:after="283"/>
              <w:jc w:val="left"/>
              <w:rPr/>
            </w:pPr>
            <w:r>
              <w:rPr/>
              <w:t xml:space="preserve">84 </w:t>
            </w:r>
          </w:p>
        </w:tc>
        <w:tc>
          <w:tcPr>
            <w:tcW w:w="63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Helppo </w:t>
            </w:r>
          </w:p>
        </w:tc>
        <w:tc>
          <w:tcPr>
            <w:tcW w:w="1501" w:type="dxa"/>
            <w:tcBorders/>
            <w:vAlign w:val="center"/>
          </w:tcPr>
          <w:p>
            <w:pPr>
              <w:pStyle w:val="TableContents"/>
              <w:bidi w:val="0"/>
              <w:spacing w:before="0" w:after="283"/>
              <w:jc w:val="left"/>
              <w:rPr/>
            </w:pPr>
            <w:r>
              <w:rPr/>
              <w:t xml:space="preserve">Kuwait </w:t>
            </w:r>
          </w:p>
        </w:tc>
        <w:tc>
          <w:tcPr>
            <w:tcW w:w="586" w:type="dxa"/>
            <w:tcBorders/>
            <w:vAlign w:val="center"/>
          </w:tcPr>
          <w:p>
            <w:pPr>
              <w:pStyle w:val="TableContents"/>
              <w:bidi w:val="0"/>
              <w:spacing w:before="0" w:after="283"/>
              <w:jc w:val="left"/>
              <w:rPr/>
            </w:pPr>
            <w:r>
              <w:rPr/>
              <w:t xml:space="preserve">96 </w:t>
            </w:r>
          </w:p>
        </w:tc>
        <w:tc>
          <w:tcPr>
            <w:tcW w:w="586" w:type="dxa"/>
            <w:tcBorders/>
            <w:vAlign w:val="center"/>
          </w:tcPr>
          <w:p>
            <w:pPr>
              <w:pStyle w:val="TableContents"/>
              <w:bidi w:val="0"/>
              <w:spacing w:before="0" w:after="283"/>
              <w:jc w:val="left"/>
              <w:rPr/>
            </w:pPr>
            <w:r>
              <w:rPr/>
              <w:t xml:space="preserve">102 </w:t>
            </w:r>
          </w:p>
        </w:tc>
        <w:tc>
          <w:tcPr>
            <w:tcW w:w="586" w:type="dxa"/>
            <w:tcBorders/>
            <w:vAlign w:val="center"/>
          </w:tcPr>
          <w:p>
            <w:pPr>
              <w:pStyle w:val="TableContents"/>
              <w:bidi w:val="0"/>
              <w:spacing w:before="0" w:after="283"/>
              <w:jc w:val="left"/>
              <w:rPr/>
            </w:pPr>
            <w:r>
              <w:rPr/>
              <w:t xml:space="preserve">101 </w:t>
            </w:r>
          </w:p>
        </w:tc>
        <w:tc>
          <w:tcPr>
            <w:tcW w:w="586" w:type="dxa"/>
            <w:tcBorders/>
            <w:vAlign w:val="center"/>
          </w:tcPr>
          <w:p>
            <w:pPr>
              <w:pStyle w:val="TableContents"/>
              <w:bidi w:val="0"/>
              <w:spacing w:before="0" w:after="283"/>
              <w:jc w:val="left"/>
              <w:rPr/>
            </w:pPr>
            <w:r>
              <w:rPr/>
              <w:t xml:space="preserve">86 </w:t>
            </w:r>
          </w:p>
        </w:tc>
        <w:tc>
          <w:tcPr>
            <w:tcW w:w="586" w:type="dxa"/>
            <w:tcBorders/>
            <w:vAlign w:val="center"/>
          </w:tcPr>
          <w:p>
            <w:pPr>
              <w:pStyle w:val="TableContents"/>
              <w:bidi w:val="0"/>
              <w:spacing w:before="0" w:after="283"/>
              <w:jc w:val="left"/>
              <w:rPr/>
            </w:pPr>
            <w:r>
              <w:rPr/>
              <w:t xml:space="preserve">104 </w:t>
            </w:r>
          </w:p>
        </w:tc>
        <w:tc>
          <w:tcPr>
            <w:tcW w:w="586" w:type="dxa"/>
            <w:tcBorders/>
            <w:vAlign w:val="center"/>
          </w:tcPr>
          <w:p>
            <w:pPr>
              <w:pStyle w:val="TableContents"/>
              <w:bidi w:val="0"/>
              <w:spacing w:before="0" w:after="283"/>
              <w:jc w:val="left"/>
              <w:rPr/>
            </w:pPr>
            <w:r>
              <w:rPr/>
              <w:t xml:space="preserve">82 </w:t>
            </w:r>
          </w:p>
        </w:tc>
        <w:tc>
          <w:tcPr>
            <w:tcW w:w="586" w:type="dxa"/>
            <w:tcBorders/>
            <w:vAlign w:val="center"/>
          </w:tcPr>
          <w:p>
            <w:pPr>
              <w:pStyle w:val="TableContents"/>
              <w:bidi w:val="0"/>
              <w:spacing w:before="0" w:after="283"/>
              <w:jc w:val="left"/>
              <w:rPr/>
            </w:pPr>
            <w:r>
              <w:rPr/>
              <w:t xml:space="preserve">67 </w:t>
            </w:r>
          </w:p>
        </w:tc>
        <w:tc>
          <w:tcPr>
            <w:tcW w:w="586" w:type="dxa"/>
            <w:tcBorders/>
            <w:vAlign w:val="center"/>
          </w:tcPr>
          <w:p>
            <w:pPr>
              <w:pStyle w:val="TableContents"/>
              <w:bidi w:val="0"/>
              <w:spacing w:before="0" w:after="283"/>
              <w:jc w:val="left"/>
              <w:rPr/>
            </w:pPr>
            <w:r>
              <w:rPr/>
              <w:t xml:space="preserve">74 </w:t>
            </w:r>
          </w:p>
        </w:tc>
        <w:tc>
          <w:tcPr>
            <w:tcW w:w="466" w:type="dxa"/>
            <w:tcBorders/>
            <w:vAlign w:val="center"/>
          </w:tcPr>
          <w:p>
            <w:pPr>
              <w:pStyle w:val="TableContents"/>
              <w:bidi w:val="0"/>
              <w:spacing w:before="0" w:after="283"/>
              <w:jc w:val="left"/>
              <w:rPr/>
            </w:pPr>
            <w:r>
              <w:rPr/>
              <w:t xml:space="preserve">61 </w:t>
            </w:r>
          </w:p>
        </w:tc>
        <w:tc>
          <w:tcPr>
            <w:tcW w:w="586" w:type="dxa"/>
            <w:tcBorders/>
            <w:vAlign w:val="center"/>
          </w:tcPr>
          <w:p>
            <w:pPr>
              <w:pStyle w:val="TableContents"/>
              <w:bidi w:val="0"/>
              <w:spacing w:before="0" w:after="283"/>
              <w:jc w:val="left"/>
              <w:rPr/>
            </w:pPr>
            <w:r>
              <w:rPr/>
              <w:t xml:space="preserve">52 </w:t>
            </w:r>
          </w:p>
        </w:tc>
        <w:tc>
          <w:tcPr>
            <w:tcW w:w="586" w:type="dxa"/>
            <w:tcBorders/>
            <w:vAlign w:val="center"/>
          </w:tcPr>
          <w:p>
            <w:pPr>
              <w:pStyle w:val="TableContents"/>
              <w:bidi w:val="0"/>
              <w:spacing w:before="0" w:after="283"/>
              <w:jc w:val="left"/>
              <w:rPr/>
            </w:pPr>
            <w:r>
              <w:rPr/>
              <w:t xml:space="preserve">40 </w:t>
            </w:r>
          </w:p>
        </w:tc>
        <w:tc>
          <w:tcPr>
            <w:tcW w:w="586" w:type="dxa"/>
            <w:tcBorders/>
            <w:vAlign w:val="center"/>
          </w:tcPr>
          <w:p>
            <w:pPr>
              <w:pStyle w:val="TableContents"/>
              <w:bidi w:val="0"/>
              <w:spacing w:before="0" w:after="283"/>
              <w:jc w:val="left"/>
              <w:rPr/>
            </w:pPr>
            <w:r>
              <w:rPr/>
              <w:t xml:space="preserve">46 </w:t>
            </w:r>
          </w:p>
        </w:tc>
        <w:tc>
          <w:tcPr>
            <w:tcW w:w="631" w:type="dxa"/>
            <w:tcBorders/>
            <w:vAlign w:val="center"/>
          </w:tcPr>
          <w:p>
            <w:pPr>
              <w:pStyle w:val="TableContents"/>
              <w:bidi w:val="0"/>
              <w:spacing w:before="0" w:after="283"/>
              <w:jc w:val="left"/>
              <w:rPr/>
            </w:pPr>
            <w:r>
              <w:rPr/>
              <w:t xml:space="preserve">47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Guatemala </w:t>
            </w:r>
          </w:p>
        </w:tc>
        <w:tc>
          <w:tcPr>
            <w:tcW w:w="586" w:type="dxa"/>
            <w:tcBorders/>
            <w:vAlign w:val="center"/>
          </w:tcPr>
          <w:p>
            <w:pPr>
              <w:pStyle w:val="TableContents"/>
              <w:bidi w:val="0"/>
              <w:spacing w:before="0" w:after="283"/>
              <w:jc w:val="left"/>
              <w:rPr/>
            </w:pPr>
            <w:r>
              <w:rPr/>
              <w:t xml:space="preserve">97 </w:t>
            </w:r>
          </w:p>
        </w:tc>
        <w:tc>
          <w:tcPr>
            <w:tcW w:w="586" w:type="dxa"/>
            <w:tcBorders/>
            <w:vAlign w:val="center"/>
          </w:tcPr>
          <w:p>
            <w:pPr>
              <w:pStyle w:val="TableContents"/>
              <w:bidi w:val="0"/>
              <w:spacing w:before="0" w:after="283"/>
              <w:jc w:val="left"/>
              <w:rPr/>
            </w:pPr>
            <w:r>
              <w:rPr/>
              <w:t xml:space="preserve">88 </w:t>
            </w:r>
          </w:p>
        </w:tc>
        <w:tc>
          <w:tcPr>
            <w:tcW w:w="586" w:type="dxa"/>
            <w:tcBorders/>
            <w:vAlign w:val="center"/>
          </w:tcPr>
          <w:p>
            <w:pPr>
              <w:pStyle w:val="TableContents"/>
              <w:bidi w:val="0"/>
              <w:spacing w:before="0" w:after="283"/>
              <w:jc w:val="left"/>
              <w:rPr/>
            </w:pPr>
            <w:r>
              <w:rPr/>
              <w:t xml:space="preserve">81 </w:t>
            </w:r>
          </w:p>
        </w:tc>
        <w:tc>
          <w:tcPr>
            <w:tcW w:w="586" w:type="dxa"/>
            <w:tcBorders/>
            <w:vAlign w:val="center"/>
          </w:tcPr>
          <w:p>
            <w:pPr>
              <w:pStyle w:val="TableContents"/>
              <w:bidi w:val="0"/>
              <w:spacing w:before="0" w:after="283"/>
              <w:jc w:val="left"/>
              <w:rPr/>
            </w:pPr>
            <w:r>
              <w:rPr/>
              <w:t xml:space="preserve">73 </w:t>
            </w:r>
          </w:p>
        </w:tc>
        <w:tc>
          <w:tcPr>
            <w:tcW w:w="586" w:type="dxa"/>
            <w:tcBorders/>
            <w:vAlign w:val="center"/>
          </w:tcPr>
          <w:p>
            <w:pPr>
              <w:pStyle w:val="TableContents"/>
              <w:bidi w:val="0"/>
              <w:spacing w:before="0" w:after="283"/>
              <w:jc w:val="left"/>
              <w:rPr/>
            </w:pPr>
            <w:r>
              <w:rPr/>
              <w:t xml:space="preserve">79 </w:t>
            </w:r>
          </w:p>
        </w:tc>
        <w:tc>
          <w:tcPr>
            <w:tcW w:w="586" w:type="dxa"/>
            <w:tcBorders/>
            <w:vAlign w:val="center"/>
          </w:tcPr>
          <w:p>
            <w:pPr>
              <w:pStyle w:val="TableContents"/>
              <w:bidi w:val="0"/>
              <w:spacing w:before="0" w:after="283"/>
              <w:jc w:val="left"/>
              <w:rPr/>
            </w:pPr>
            <w:r>
              <w:rPr/>
              <w:t xml:space="preserve">93 </w:t>
            </w:r>
          </w:p>
        </w:tc>
        <w:tc>
          <w:tcPr>
            <w:tcW w:w="586" w:type="dxa"/>
            <w:tcBorders/>
            <w:vAlign w:val="center"/>
          </w:tcPr>
          <w:p>
            <w:pPr>
              <w:pStyle w:val="TableContents"/>
              <w:bidi w:val="0"/>
              <w:spacing w:before="0" w:after="283"/>
              <w:jc w:val="left"/>
              <w:rPr/>
            </w:pPr>
            <w:r>
              <w:rPr/>
              <w:t xml:space="preserve">97 </w:t>
            </w:r>
          </w:p>
        </w:tc>
        <w:tc>
          <w:tcPr>
            <w:tcW w:w="58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110 </w:t>
            </w:r>
          </w:p>
        </w:tc>
        <w:tc>
          <w:tcPr>
            <w:tcW w:w="586" w:type="dxa"/>
            <w:tcBorders/>
            <w:vAlign w:val="center"/>
          </w:tcPr>
          <w:p>
            <w:pPr>
              <w:pStyle w:val="TableContents"/>
              <w:bidi w:val="0"/>
              <w:spacing w:before="0" w:after="283"/>
              <w:jc w:val="left"/>
              <w:rPr/>
            </w:pPr>
            <w:r>
              <w:rPr/>
              <w:t xml:space="preserve">112 </w:t>
            </w:r>
          </w:p>
        </w:tc>
        <w:tc>
          <w:tcPr>
            <w:tcW w:w="586" w:type="dxa"/>
            <w:tcBorders/>
            <w:vAlign w:val="center"/>
          </w:tcPr>
          <w:p>
            <w:pPr>
              <w:pStyle w:val="TableContents"/>
              <w:bidi w:val="0"/>
              <w:spacing w:before="0" w:after="283"/>
              <w:jc w:val="left"/>
              <w:rPr/>
            </w:pPr>
            <w:r>
              <w:rPr/>
              <w:t xml:space="preserve">114 </w:t>
            </w:r>
          </w:p>
        </w:tc>
        <w:tc>
          <w:tcPr>
            <w:tcW w:w="586" w:type="dxa"/>
            <w:tcBorders/>
            <w:vAlign w:val="center"/>
          </w:tcPr>
          <w:p>
            <w:pPr>
              <w:pStyle w:val="TableContents"/>
              <w:bidi w:val="0"/>
              <w:spacing w:before="0" w:after="283"/>
              <w:jc w:val="left"/>
              <w:rPr/>
            </w:pPr>
            <w:r>
              <w:rPr/>
              <w:t xml:space="preserve">118 </w:t>
            </w:r>
          </w:p>
        </w:tc>
        <w:tc>
          <w:tcPr>
            <w:tcW w:w="631" w:type="dxa"/>
            <w:tcBorders/>
            <w:vAlign w:val="center"/>
          </w:tcPr>
          <w:p>
            <w:pPr>
              <w:pStyle w:val="TableContents"/>
              <w:bidi w:val="0"/>
              <w:spacing w:before="0" w:after="283"/>
              <w:jc w:val="left"/>
              <w:rPr/>
            </w:pPr>
            <w:r>
              <w:rPr/>
              <w:t xml:space="preserve">109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Dominica </w:t>
            </w:r>
          </w:p>
        </w:tc>
        <w:tc>
          <w:tcPr>
            <w:tcW w:w="586" w:type="dxa"/>
            <w:tcBorders/>
            <w:vAlign w:val="center"/>
          </w:tcPr>
          <w:p>
            <w:pPr>
              <w:pStyle w:val="TableContents"/>
              <w:bidi w:val="0"/>
              <w:spacing w:before="0" w:after="283"/>
              <w:jc w:val="left"/>
              <w:rPr/>
            </w:pPr>
            <w:r>
              <w:rPr/>
              <w:t xml:space="preserve">98 </w:t>
            </w:r>
          </w:p>
        </w:tc>
        <w:tc>
          <w:tcPr>
            <w:tcW w:w="586" w:type="dxa"/>
            <w:tcBorders/>
            <w:vAlign w:val="center"/>
          </w:tcPr>
          <w:p>
            <w:pPr>
              <w:pStyle w:val="TableContents"/>
              <w:bidi w:val="0"/>
              <w:spacing w:before="0" w:after="283"/>
              <w:jc w:val="left"/>
              <w:rPr/>
            </w:pPr>
            <w:r>
              <w:rPr/>
              <w:t xml:space="preserve">101 </w:t>
            </w:r>
          </w:p>
        </w:tc>
        <w:tc>
          <w:tcPr>
            <w:tcW w:w="586" w:type="dxa"/>
            <w:tcBorders/>
            <w:vAlign w:val="center"/>
          </w:tcPr>
          <w:p>
            <w:pPr>
              <w:pStyle w:val="TableContents"/>
              <w:bidi w:val="0"/>
              <w:spacing w:before="0" w:after="283"/>
              <w:jc w:val="left"/>
              <w:rPr/>
            </w:pPr>
            <w:r>
              <w:rPr/>
              <w:t xml:space="preserve">91 </w:t>
            </w:r>
          </w:p>
        </w:tc>
        <w:tc>
          <w:tcPr>
            <w:tcW w:w="586" w:type="dxa"/>
            <w:tcBorders/>
            <w:vAlign w:val="center"/>
          </w:tcPr>
          <w:p>
            <w:pPr>
              <w:pStyle w:val="TableContents"/>
              <w:bidi w:val="0"/>
              <w:spacing w:before="0" w:after="283"/>
              <w:jc w:val="left"/>
              <w:rPr/>
            </w:pPr>
            <w:r>
              <w:rPr/>
              <w:t xml:space="preserve">97 </w:t>
            </w:r>
          </w:p>
        </w:tc>
        <w:tc>
          <w:tcPr>
            <w:tcW w:w="586" w:type="dxa"/>
            <w:tcBorders/>
            <w:vAlign w:val="center"/>
          </w:tcPr>
          <w:p>
            <w:pPr>
              <w:pStyle w:val="TableContents"/>
              <w:bidi w:val="0"/>
              <w:spacing w:before="0" w:after="283"/>
              <w:jc w:val="left"/>
              <w:rPr/>
            </w:pPr>
            <w:r>
              <w:rPr/>
              <w:t xml:space="preserve">77 </w:t>
            </w:r>
          </w:p>
        </w:tc>
        <w:tc>
          <w:tcPr>
            <w:tcW w:w="586" w:type="dxa"/>
            <w:tcBorders/>
            <w:vAlign w:val="center"/>
          </w:tcPr>
          <w:p>
            <w:pPr>
              <w:pStyle w:val="TableContents"/>
              <w:bidi w:val="0"/>
              <w:spacing w:before="0" w:after="283"/>
              <w:jc w:val="left"/>
              <w:rPr/>
            </w:pPr>
            <w:r>
              <w:rPr/>
              <w:t xml:space="preserve">68 </w:t>
            </w:r>
          </w:p>
        </w:tc>
        <w:tc>
          <w:tcPr>
            <w:tcW w:w="586" w:type="dxa"/>
            <w:tcBorders/>
            <w:vAlign w:val="center"/>
          </w:tcPr>
          <w:p>
            <w:pPr>
              <w:pStyle w:val="TableContents"/>
              <w:bidi w:val="0"/>
              <w:spacing w:before="0" w:after="283"/>
              <w:jc w:val="left"/>
              <w:rPr/>
            </w:pPr>
            <w:r>
              <w:rPr/>
              <w:t xml:space="preserve">65 </w:t>
            </w:r>
          </w:p>
        </w:tc>
        <w:tc>
          <w:tcPr>
            <w:tcW w:w="586" w:type="dxa"/>
            <w:tcBorders/>
            <w:vAlign w:val="center"/>
          </w:tcPr>
          <w:p>
            <w:pPr>
              <w:pStyle w:val="TableContents"/>
              <w:bidi w:val="0"/>
              <w:spacing w:before="0" w:after="283"/>
              <w:jc w:val="left"/>
              <w:rPr/>
            </w:pPr>
            <w:r>
              <w:rPr/>
              <w:t xml:space="preserve">88 </w:t>
            </w:r>
          </w:p>
        </w:tc>
        <w:tc>
          <w:tcPr>
            <w:tcW w:w="466" w:type="dxa"/>
            <w:tcBorders/>
            <w:vAlign w:val="center"/>
          </w:tcPr>
          <w:p>
            <w:pPr>
              <w:pStyle w:val="TableContents"/>
              <w:bidi w:val="0"/>
              <w:spacing w:before="0" w:after="283"/>
              <w:jc w:val="left"/>
              <w:rPr/>
            </w:pPr>
            <w:r>
              <w:rPr/>
              <w:t xml:space="preserve">83 </w:t>
            </w:r>
          </w:p>
        </w:tc>
        <w:tc>
          <w:tcPr>
            <w:tcW w:w="586" w:type="dxa"/>
            <w:tcBorders/>
            <w:vAlign w:val="center"/>
          </w:tcPr>
          <w:p>
            <w:pPr>
              <w:pStyle w:val="TableContents"/>
              <w:bidi w:val="0"/>
              <w:spacing w:before="0" w:after="283"/>
              <w:jc w:val="left"/>
              <w:rPr/>
            </w:pPr>
            <w:r>
              <w:rPr/>
              <w:t xml:space="preserve">74 </w:t>
            </w:r>
          </w:p>
        </w:tc>
        <w:tc>
          <w:tcPr>
            <w:tcW w:w="586" w:type="dxa"/>
            <w:tcBorders/>
            <w:vAlign w:val="center"/>
          </w:tcPr>
          <w:p>
            <w:pPr>
              <w:pStyle w:val="TableContents"/>
              <w:bidi w:val="0"/>
              <w:spacing w:before="0" w:after="283"/>
              <w:jc w:val="left"/>
              <w:rPr/>
            </w:pPr>
            <w:r>
              <w:rPr/>
              <w:t xml:space="preserve">77 </w:t>
            </w:r>
          </w:p>
        </w:tc>
        <w:tc>
          <w:tcPr>
            <w:tcW w:w="586" w:type="dxa"/>
            <w:tcBorders/>
            <w:vAlign w:val="center"/>
          </w:tcPr>
          <w:p>
            <w:pPr>
              <w:pStyle w:val="TableContents"/>
              <w:bidi w:val="0"/>
              <w:spacing w:before="0" w:after="283"/>
              <w:jc w:val="left"/>
              <w:rPr/>
            </w:pPr>
            <w:r>
              <w:rPr/>
              <w:t xml:space="preserve">72 </w:t>
            </w:r>
          </w:p>
        </w:tc>
        <w:tc>
          <w:tcPr>
            <w:tcW w:w="63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Dominikaaninen tasavalta </w:t>
            </w:r>
          </w:p>
        </w:tc>
        <w:tc>
          <w:tcPr>
            <w:tcW w:w="586" w:type="dxa"/>
            <w:tcBorders/>
            <w:vAlign w:val="center"/>
          </w:tcPr>
          <w:p>
            <w:pPr>
              <w:pStyle w:val="TableContents"/>
              <w:bidi w:val="0"/>
              <w:spacing w:before="0" w:after="283"/>
              <w:jc w:val="left"/>
              <w:rPr/>
            </w:pPr>
            <w:r>
              <w:rPr/>
              <w:t xml:space="preserve">99 </w:t>
            </w:r>
          </w:p>
        </w:tc>
        <w:tc>
          <w:tcPr>
            <w:tcW w:w="586" w:type="dxa"/>
            <w:tcBorders/>
            <w:vAlign w:val="center"/>
          </w:tcPr>
          <w:p>
            <w:pPr>
              <w:pStyle w:val="TableContents"/>
              <w:bidi w:val="0"/>
              <w:spacing w:before="0" w:after="283"/>
              <w:jc w:val="left"/>
              <w:rPr/>
            </w:pPr>
            <w:r>
              <w:rPr/>
              <w:t xml:space="preserve">103 </w:t>
            </w:r>
          </w:p>
        </w:tc>
        <w:tc>
          <w:tcPr>
            <w:tcW w:w="586" w:type="dxa"/>
            <w:tcBorders/>
            <w:vAlign w:val="center"/>
          </w:tcPr>
          <w:p>
            <w:pPr>
              <w:pStyle w:val="TableContents"/>
              <w:bidi w:val="0"/>
              <w:spacing w:before="0" w:after="283"/>
              <w:jc w:val="left"/>
              <w:rPr/>
            </w:pPr>
            <w:r>
              <w:rPr/>
              <w:t xml:space="preserve">93 </w:t>
            </w:r>
          </w:p>
        </w:tc>
        <w:tc>
          <w:tcPr>
            <w:tcW w:w="586" w:type="dxa"/>
            <w:tcBorders/>
            <w:vAlign w:val="center"/>
          </w:tcPr>
          <w:p>
            <w:pPr>
              <w:pStyle w:val="TableContents"/>
              <w:bidi w:val="0"/>
              <w:spacing w:before="0" w:after="283"/>
              <w:jc w:val="left"/>
              <w:rPr/>
            </w:pPr>
            <w:r>
              <w:rPr/>
              <w:t xml:space="preserve">84 </w:t>
            </w:r>
          </w:p>
        </w:tc>
        <w:tc>
          <w:tcPr>
            <w:tcW w:w="586" w:type="dxa"/>
            <w:tcBorders/>
            <w:vAlign w:val="center"/>
          </w:tcPr>
          <w:p>
            <w:pPr>
              <w:pStyle w:val="TableContents"/>
              <w:bidi w:val="0"/>
              <w:spacing w:before="0" w:after="283"/>
              <w:jc w:val="left"/>
              <w:rPr/>
            </w:pPr>
            <w:r>
              <w:rPr/>
              <w:t xml:space="preserve">117 </w:t>
            </w:r>
          </w:p>
        </w:tc>
        <w:tc>
          <w:tcPr>
            <w:tcW w:w="586" w:type="dxa"/>
            <w:tcBorders/>
            <w:vAlign w:val="center"/>
          </w:tcPr>
          <w:p>
            <w:pPr>
              <w:pStyle w:val="TableContents"/>
              <w:bidi w:val="0"/>
              <w:spacing w:before="0" w:after="283"/>
              <w:jc w:val="left"/>
              <w:rPr/>
            </w:pPr>
            <w:r>
              <w:rPr/>
              <w:t xml:space="preserve">116 </w:t>
            </w:r>
          </w:p>
        </w:tc>
        <w:tc>
          <w:tcPr>
            <w:tcW w:w="586" w:type="dxa"/>
            <w:tcBorders/>
            <w:vAlign w:val="center"/>
          </w:tcPr>
          <w:p>
            <w:pPr>
              <w:pStyle w:val="TableContents"/>
              <w:bidi w:val="0"/>
              <w:spacing w:before="0" w:after="283"/>
              <w:jc w:val="left"/>
              <w:rPr/>
            </w:pPr>
            <w:r>
              <w:rPr/>
              <w:t xml:space="preserve">108 </w:t>
            </w:r>
          </w:p>
        </w:tc>
        <w:tc>
          <w:tcPr>
            <w:tcW w:w="586" w:type="dxa"/>
            <w:tcBorders/>
            <w:vAlign w:val="center"/>
          </w:tcPr>
          <w:p>
            <w:pPr>
              <w:pStyle w:val="TableContents"/>
              <w:bidi w:val="0"/>
              <w:spacing w:before="0" w:after="283"/>
              <w:jc w:val="left"/>
              <w:rPr/>
            </w:pPr>
            <w:r>
              <w:rPr/>
              <w:t xml:space="preserve">91 </w:t>
            </w:r>
          </w:p>
        </w:tc>
        <w:tc>
          <w:tcPr>
            <w:tcW w:w="466" w:type="dxa"/>
            <w:tcBorders/>
            <w:vAlign w:val="center"/>
          </w:tcPr>
          <w:p>
            <w:pPr>
              <w:pStyle w:val="TableContents"/>
              <w:bidi w:val="0"/>
              <w:spacing w:before="0" w:after="283"/>
              <w:jc w:val="left"/>
              <w:rPr/>
            </w:pPr>
            <w:r>
              <w:rPr/>
              <w:t xml:space="preserve">86 </w:t>
            </w:r>
          </w:p>
        </w:tc>
        <w:tc>
          <w:tcPr>
            <w:tcW w:w="586" w:type="dxa"/>
            <w:tcBorders/>
            <w:vAlign w:val="center"/>
          </w:tcPr>
          <w:p>
            <w:pPr>
              <w:pStyle w:val="TableContents"/>
              <w:bidi w:val="0"/>
              <w:spacing w:before="0" w:after="283"/>
              <w:jc w:val="left"/>
              <w:rPr/>
            </w:pPr>
            <w:r>
              <w:rPr/>
              <w:t xml:space="preserve">97 </w:t>
            </w:r>
          </w:p>
        </w:tc>
        <w:tc>
          <w:tcPr>
            <w:tcW w:w="586" w:type="dxa"/>
            <w:tcBorders/>
            <w:vAlign w:val="center"/>
          </w:tcPr>
          <w:p>
            <w:pPr>
              <w:pStyle w:val="TableContents"/>
              <w:bidi w:val="0"/>
              <w:spacing w:before="0" w:after="283"/>
              <w:jc w:val="left"/>
              <w:rPr/>
            </w:pPr>
            <w:r>
              <w:rPr/>
              <w:t xml:space="preserve">99 </w:t>
            </w:r>
          </w:p>
        </w:tc>
        <w:tc>
          <w:tcPr>
            <w:tcW w:w="586" w:type="dxa"/>
            <w:tcBorders/>
            <w:vAlign w:val="center"/>
          </w:tcPr>
          <w:p>
            <w:pPr>
              <w:pStyle w:val="TableContents"/>
              <w:bidi w:val="0"/>
              <w:spacing w:before="0" w:after="283"/>
              <w:jc w:val="left"/>
              <w:rPr/>
            </w:pPr>
            <w:r>
              <w:rPr/>
              <w:t xml:space="preserve">117 </w:t>
            </w:r>
          </w:p>
        </w:tc>
        <w:tc>
          <w:tcPr>
            <w:tcW w:w="631" w:type="dxa"/>
            <w:tcBorders/>
            <w:vAlign w:val="center"/>
          </w:tcPr>
          <w:p>
            <w:pPr>
              <w:pStyle w:val="TableContents"/>
              <w:bidi w:val="0"/>
              <w:spacing w:before="0" w:after="283"/>
              <w:jc w:val="left"/>
              <w:rPr/>
            </w:pPr>
            <w:r>
              <w:rPr/>
              <w:t xml:space="preserve">103 </w:t>
            </w:r>
          </w:p>
        </w:tc>
      </w:tr>
      <w:tr>
        <w:trPr/>
        <w:tc>
          <w:tcPr>
            <w:tcW w:w="1471" w:type="dxa"/>
            <w:tcBorders/>
            <w:vAlign w:val="center"/>
          </w:tcPr>
          <w:p>
            <w:pPr>
              <w:pStyle w:val="TableContents"/>
              <w:bidi w:val="0"/>
              <w:spacing w:before="0" w:after="283"/>
              <w:jc w:val="left"/>
              <w:rPr/>
            </w:pPr>
            <w:r>
              <w:rPr>
                <w:color w:val="A9A9A9"/>
              </w:rPr>
              <w:t xml:space="preserve">Mediu</w:t>
            </w:r>
            <w:r>
              <w:rPr/>
              <w:t xml:space="preserve">m </w:t>
            </w:r>
          </w:p>
        </w:tc>
        <w:tc>
          <w:tcPr>
            <w:tcW w:w="1501" w:type="dxa"/>
            <w:tcBorders/>
            <w:vAlign w:val="center"/>
          </w:tcPr>
          <w:p>
            <w:pPr>
              <w:pStyle w:val="TableContents"/>
              <w:bidi w:val="0"/>
              <w:spacing w:before="0" w:after="283"/>
              <w:jc w:val="left"/>
              <w:rPr/>
            </w:pPr>
            <w:r>
              <w:rPr/>
              <w:t xml:space="preserve">Intia </w:t>
            </w:r>
          </w:p>
        </w:tc>
        <w:tc>
          <w:tcPr>
            <w:tcW w:w="586" w:type="dxa"/>
            <w:tcBorders/>
            <w:vAlign w:val="center"/>
          </w:tcPr>
          <w:p>
            <w:pPr>
              <w:pStyle w:val="TableContents"/>
              <w:bidi w:val="0"/>
              <w:spacing w:before="0" w:after="283"/>
              <w:jc w:val="left"/>
              <w:rPr/>
            </w:pPr>
            <w:r>
              <w:rPr/>
              <w:t xml:space="preserve">100 </w:t>
            </w:r>
          </w:p>
        </w:tc>
        <w:tc>
          <w:tcPr>
            <w:tcW w:w="586" w:type="dxa"/>
            <w:tcBorders/>
            <w:vAlign w:val="center"/>
          </w:tcPr>
          <w:p>
            <w:pPr>
              <w:pStyle w:val="TableContents"/>
              <w:bidi w:val="0"/>
              <w:spacing w:before="0" w:after="283"/>
              <w:jc w:val="left"/>
              <w:rPr/>
            </w:pPr>
            <w:r>
              <w:rPr/>
              <w:t xml:space="preserve">130 </w:t>
            </w:r>
          </w:p>
        </w:tc>
        <w:tc>
          <w:tcPr>
            <w:tcW w:w="586" w:type="dxa"/>
            <w:tcBorders/>
            <w:vAlign w:val="center"/>
          </w:tcPr>
          <w:p>
            <w:pPr>
              <w:pStyle w:val="TableContents"/>
              <w:bidi w:val="0"/>
              <w:spacing w:before="0" w:after="283"/>
              <w:jc w:val="left"/>
              <w:rPr/>
            </w:pPr>
            <w:r>
              <w:rPr/>
              <w:t xml:space="preserve">130 </w:t>
            </w:r>
          </w:p>
        </w:tc>
        <w:tc>
          <w:tcPr>
            <w:tcW w:w="586" w:type="dxa"/>
            <w:tcBorders/>
            <w:vAlign w:val="center"/>
          </w:tcPr>
          <w:p>
            <w:pPr>
              <w:pStyle w:val="TableContents"/>
              <w:bidi w:val="0"/>
              <w:spacing w:before="0" w:after="283"/>
              <w:jc w:val="left"/>
              <w:rPr/>
            </w:pPr>
            <w:r>
              <w:rPr/>
              <w:t xml:space="preserve">142 </w:t>
            </w:r>
          </w:p>
        </w:tc>
        <w:tc>
          <w:tcPr>
            <w:tcW w:w="586" w:type="dxa"/>
            <w:tcBorders/>
            <w:vAlign w:val="center"/>
          </w:tcPr>
          <w:p>
            <w:pPr>
              <w:pStyle w:val="TableContents"/>
              <w:bidi w:val="0"/>
              <w:spacing w:before="0" w:after="283"/>
              <w:jc w:val="left"/>
              <w:rPr/>
            </w:pPr>
            <w:r>
              <w:rPr/>
              <w:t xml:space="preserve">134 </w:t>
            </w:r>
          </w:p>
        </w:tc>
        <w:tc>
          <w:tcPr>
            <w:tcW w:w="586" w:type="dxa"/>
            <w:tcBorders/>
            <w:vAlign w:val="center"/>
          </w:tcPr>
          <w:p>
            <w:pPr>
              <w:pStyle w:val="TableContents"/>
              <w:bidi w:val="0"/>
              <w:spacing w:before="0" w:after="283"/>
              <w:jc w:val="left"/>
              <w:rPr/>
            </w:pPr>
            <w:r>
              <w:rPr/>
              <w:t xml:space="preserve">132 </w:t>
            </w:r>
          </w:p>
        </w:tc>
        <w:tc>
          <w:tcPr>
            <w:tcW w:w="586" w:type="dxa"/>
            <w:tcBorders/>
            <w:vAlign w:val="center"/>
          </w:tcPr>
          <w:p>
            <w:pPr>
              <w:pStyle w:val="TableContents"/>
              <w:bidi w:val="0"/>
              <w:spacing w:before="0" w:after="283"/>
              <w:jc w:val="left"/>
              <w:rPr/>
            </w:pPr>
            <w:r>
              <w:rPr/>
              <w:t xml:space="preserve">132 </w:t>
            </w:r>
          </w:p>
        </w:tc>
        <w:tc>
          <w:tcPr>
            <w:tcW w:w="586" w:type="dxa"/>
            <w:tcBorders/>
            <w:vAlign w:val="center"/>
          </w:tcPr>
          <w:p>
            <w:pPr>
              <w:pStyle w:val="TableContents"/>
              <w:bidi w:val="0"/>
              <w:spacing w:before="0" w:after="283"/>
              <w:jc w:val="left"/>
              <w:rPr/>
            </w:pPr>
            <w:r>
              <w:rPr/>
              <w:t xml:space="preserve">134 </w:t>
            </w:r>
          </w:p>
        </w:tc>
        <w:tc>
          <w:tcPr>
            <w:tcW w:w="466" w:type="dxa"/>
            <w:tcBorders/>
            <w:vAlign w:val="center"/>
          </w:tcPr>
          <w:p>
            <w:pPr>
              <w:pStyle w:val="TableContents"/>
              <w:bidi w:val="0"/>
              <w:spacing w:before="0" w:after="283"/>
              <w:jc w:val="left"/>
              <w:rPr/>
            </w:pPr>
            <w:r>
              <w:rPr/>
              <w:t xml:space="preserve">133 </w:t>
            </w:r>
          </w:p>
        </w:tc>
        <w:tc>
          <w:tcPr>
            <w:tcW w:w="586" w:type="dxa"/>
            <w:tcBorders/>
            <w:vAlign w:val="center"/>
          </w:tcPr>
          <w:p>
            <w:pPr>
              <w:pStyle w:val="TableContents"/>
              <w:bidi w:val="0"/>
              <w:spacing w:before="0" w:after="283"/>
              <w:jc w:val="left"/>
              <w:rPr/>
            </w:pPr>
            <w:r>
              <w:rPr/>
              <w:t xml:space="preserve">122 </w:t>
            </w:r>
          </w:p>
        </w:tc>
        <w:tc>
          <w:tcPr>
            <w:tcW w:w="586" w:type="dxa"/>
            <w:tcBorders/>
            <w:vAlign w:val="center"/>
          </w:tcPr>
          <w:p>
            <w:pPr>
              <w:pStyle w:val="TableContents"/>
              <w:bidi w:val="0"/>
              <w:spacing w:before="0" w:after="283"/>
              <w:jc w:val="left"/>
              <w:rPr/>
            </w:pPr>
            <w:r>
              <w:rPr/>
              <w:t xml:space="preserve">120 </w:t>
            </w:r>
          </w:p>
        </w:tc>
        <w:tc>
          <w:tcPr>
            <w:tcW w:w="586" w:type="dxa"/>
            <w:tcBorders/>
            <w:vAlign w:val="center"/>
          </w:tcPr>
          <w:p>
            <w:pPr>
              <w:pStyle w:val="TableContents"/>
              <w:bidi w:val="0"/>
              <w:spacing w:before="0" w:after="283"/>
              <w:jc w:val="left"/>
              <w:rPr/>
            </w:pPr>
            <w:r>
              <w:rPr/>
              <w:t xml:space="preserve">134 </w:t>
            </w:r>
          </w:p>
        </w:tc>
        <w:tc>
          <w:tcPr>
            <w:tcW w:w="631" w:type="dxa"/>
            <w:tcBorders/>
            <w:vAlign w:val="center"/>
          </w:tcPr>
          <w:p>
            <w:pPr>
              <w:pStyle w:val="TableContents"/>
              <w:bidi w:val="0"/>
              <w:spacing w:before="0" w:after="283"/>
              <w:jc w:val="left"/>
              <w:rPr/>
            </w:pPr>
            <w:r>
              <w:rPr/>
              <w:t xml:space="preserve">116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Fidži </w:t>
            </w:r>
          </w:p>
        </w:tc>
        <w:tc>
          <w:tcPr>
            <w:tcW w:w="586" w:type="dxa"/>
            <w:tcBorders/>
            <w:vAlign w:val="center"/>
          </w:tcPr>
          <w:p>
            <w:pPr>
              <w:pStyle w:val="TableContents"/>
              <w:bidi w:val="0"/>
              <w:spacing w:before="0" w:after="283"/>
              <w:jc w:val="left"/>
              <w:rPr/>
            </w:pPr>
            <w:r>
              <w:rPr/>
              <w:t xml:space="preserve">101 </w:t>
            </w:r>
          </w:p>
        </w:tc>
        <w:tc>
          <w:tcPr>
            <w:tcW w:w="586" w:type="dxa"/>
            <w:tcBorders/>
            <w:vAlign w:val="center"/>
          </w:tcPr>
          <w:p>
            <w:pPr>
              <w:pStyle w:val="TableContents"/>
              <w:bidi w:val="0"/>
              <w:spacing w:before="0" w:after="283"/>
              <w:jc w:val="left"/>
              <w:rPr/>
            </w:pPr>
            <w:r>
              <w:rPr/>
              <w:t xml:space="preserve">97 </w:t>
            </w:r>
          </w:p>
        </w:tc>
        <w:tc>
          <w:tcPr>
            <w:tcW w:w="586" w:type="dxa"/>
            <w:tcBorders/>
            <w:vAlign w:val="center"/>
          </w:tcPr>
          <w:p>
            <w:pPr>
              <w:pStyle w:val="TableContents"/>
              <w:bidi w:val="0"/>
              <w:spacing w:before="0" w:after="283"/>
              <w:jc w:val="left"/>
              <w:rPr/>
            </w:pPr>
            <w:r>
              <w:rPr/>
              <w:t xml:space="preserve">88 </w:t>
            </w:r>
          </w:p>
        </w:tc>
        <w:tc>
          <w:tcPr>
            <w:tcW w:w="586" w:type="dxa"/>
            <w:tcBorders/>
            <w:vAlign w:val="center"/>
          </w:tcPr>
          <w:p>
            <w:pPr>
              <w:pStyle w:val="TableContents"/>
              <w:bidi w:val="0"/>
              <w:spacing w:before="0" w:after="283"/>
              <w:jc w:val="left"/>
              <w:rPr/>
            </w:pPr>
            <w:r>
              <w:rPr/>
              <w:t xml:space="preserve">81 </w:t>
            </w:r>
          </w:p>
        </w:tc>
        <w:tc>
          <w:tcPr>
            <w:tcW w:w="586" w:type="dxa"/>
            <w:tcBorders/>
            <w:vAlign w:val="center"/>
          </w:tcPr>
          <w:p>
            <w:pPr>
              <w:pStyle w:val="TableContents"/>
              <w:bidi w:val="0"/>
              <w:spacing w:before="0" w:after="283"/>
              <w:jc w:val="left"/>
              <w:rPr/>
            </w:pPr>
            <w:r>
              <w:rPr/>
              <w:t xml:space="preserve">62 </w:t>
            </w:r>
          </w:p>
        </w:tc>
        <w:tc>
          <w:tcPr>
            <w:tcW w:w="586" w:type="dxa"/>
            <w:tcBorders/>
            <w:vAlign w:val="center"/>
          </w:tcPr>
          <w:p>
            <w:pPr>
              <w:pStyle w:val="TableContents"/>
              <w:bidi w:val="0"/>
              <w:spacing w:before="0" w:after="283"/>
              <w:jc w:val="left"/>
              <w:rPr/>
            </w:pPr>
            <w:r>
              <w:rPr/>
              <w:t xml:space="preserve">60 </w:t>
            </w:r>
          </w:p>
        </w:tc>
        <w:tc>
          <w:tcPr>
            <w:tcW w:w="586" w:type="dxa"/>
            <w:tcBorders/>
            <w:vAlign w:val="center"/>
          </w:tcPr>
          <w:p>
            <w:pPr>
              <w:pStyle w:val="TableContents"/>
              <w:bidi w:val="0"/>
              <w:spacing w:before="0" w:after="283"/>
              <w:jc w:val="left"/>
              <w:rPr/>
            </w:pPr>
            <w:r>
              <w:rPr/>
              <w:t xml:space="preserve">77 </w:t>
            </w:r>
          </w:p>
        </w:tc>
        <w:tc>
          <w:tcPr>
            <w:tcW w:w="586" w:type="dxa"/>
            <w:tcBorders/>
            <w:vAlign w:val="center"/>
          </w:tcPr>
          <w:p>
            <w:pPr>
              <w:pStyle w:val="TableContents"/>
              <w:bidi w:val="0"/>
              <w:spacing w:before="0" w:after="283"/>
              <w:jc w:val="left"/>
              <w:rPr/>
            </w:pPr>
            <w:r>
              <w:rPr/>
              <w:t xml:space="preserve">62 </w:t>
            </w:r>
          </w:p>
        </w:tc>
        <w:tc>
          <w:tcPr>
            <w:tcW w:w="466" w:type="dxa"/>
            <w:tcBorders/>
            <w:vAlign w:val="center"/>
          </w:tcPr>
          <w:p>
            <w:pPr>
              <w:pStyle w:val="TableContents"/>
              <w:bidi w:val="0"/>
              <w:spacing w:before="0" w:after="283"/>
              <w:jc w:val="left"/>
              <w:rPr/>
            </w:pPr>
            <w:r>
              <w:rPr/>
              <w:t xml:space="preserve">54 </w:t>
            </w:r>
          </w:p>
        </w:tc>
        <w:tc>
          <w:tcPr>
            <w:tcW w:w="586" w:type="dxa"/>
            <w:tcBorders/>
            <w:vAlign w:val="center"/>
          </w:tcPr>
          <w:p>
            <w:pPr>
              <w:pStyle w:val="TableContents"/>
              <w:bidi w:val="0"/>
              <w:spacing w:before="0" w:after="283"/>
              <w:jc w:val="left"/>
              <w:rPr/>
            </w:pPr>
            <w:r>
              <w:rPr/>
              <w:t xml:space="preserve">39 </w:t>
            </w:r>
          </w:p>
        </w:tc>
        <w:tc>
          <w:tcPr>
            <w:tcW w:w="586" w:type="dxa"/>
            <w:tcBorders/>
            <w:vAlign w:val="center"/>
          </w:tcPr>
          <w:p>
            <w:pPr>
              <w:pStyle w:val="TableContents"/>
              <w:bidi w:val="0"/>
              <w:spacing w:before="0" w:after="283"/>
              <w:jc w:val="left"/>
              <w:rPr/>
            </w:pPr>
            <w:r>
              <w:rPr/>
              <w:t xml:space="preserve">36 </w:t>
            </w:r>
          </w:p>
        </w:tc>
        <w:tc>
          <w:tcPr>
            <w:tcW w:w="586" w:type="dxa"/>
            <w:tcBorders/>
            <w:vAlign w:val="center"/>
          </w:tcPr>
          <w:p>
            <w:pPr>
              <w:pStyle w:val="TableContents"/>
              <w:bidi w:val="0"/>
              <w:spacing w:before="0" w:after="283"/>
              <w:jc w:val="left"/>
              <w:rPr/>
            </w:pPr>
            <w:r>
              <w:rPr/>
              <w:t xml:space="preserve">31 </w:t>
            </w:r>
          </w:p>
        </w:tc>
        <w:tc>
          <w:tcPr>
            <w:tcW w:w="631" w:type="dxa"/>
            <w:tcBorders/>
            <w:vAlign w:val="center"/>
          </w:tcPr>
          <w:p>
            <w:pPr>
              <w:pStyle w:val="TableContents"/>
              <w:bidi w:val="0"/>
              <w:spacing w:before="0" w:after="283"/>
              <w:jc w:val="left"/>
              <w:rPr/>
            </w:pPr>
            <w:r>
              <w:rPr/>
              <w:t xml:space="preserve">34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Trinidad ja Tobago </w:t>
            </w:r>
          </w:p>
        </w:tc>
        <w:tc>
          <w:tcPr>
            <w:tcW w:w="586" w:type="dxa"/>
            <w:tcBorders/>
            <w:vAlign w:val="center"/>
          </w:tcPr>
          <w:p>
            <w:pPr>
              <w:pStyle w:val="TableContents"/>
              <w:bidi w:val="0"/>
              <w:spacing w:before="0" w:after="283"/>
              <w:jc w:val="left"/>
              <w:rPr/>
            </w:pPr>
            <w:r>
              <w:rPr/>
              <w:t xml:space="preserve">102 </w:t>
            </w:r>
          </w:p>
        </w:tc>
        <w:tc>
          <w:tcPr>
            <w:tcW w:w="586" w:type="dxa"/>
            <w:tcBorders/>
            <w:vAlign w:val="center"/>
          </w:tcPr>
          <w:p>
            <w:pPr>
              <w:pStyle w:val="TableContents"/>
              <w:bidi w:val="0"/>
              <w:spacing w:before="0" w:after="283"/>
              <w:jc w:val="left"/>
              <w:rPr/>
            </w:pPr>
            <w:r>
              <w:rPr/>
              <w:t xml:space="preserve">96 </w:t>
            </w:r>
          </w:p>
        </w:tc>
        <w:tc>
          <w:tcPr>
            <w:tcW w:w="586" w:type="dxa"/>
            <w:tcBorders/>
            <w:vAlign w:val="center"/>
          </w:tcPr>
          <w:p>
            <w:pPr>
              <w:pStyle w:val="TableContents"/>
              <w:bidi w:val="0"/>
              <w:spacing w:before="0" w:after="283"/>
              <w:jc w:val="left"/>
              <w:rPr/>
            </w:pPr>
            <w:r>
              <w:rPr/>
              <w:t xml:space="preserve">88 </w:t>
            </w:r>
          </w:p>
        </w:tc>
        <w:tc>
          <w:tcPr>
            <w:tcW w:w="586" w:type="dxa"/>
            <w:tcBorders/>
            <w:vAlign w:val="center"/>
          </w:tcPr>
          <w:p>
            <w:pPr>
              <w:pStyle w:val="TableContents"/>
              <w:bidi w:val="0"/>
              <w:spacing w:before="0" w:after="283"/>
              <w:jc w:val="left"/>
              <w:rPr/>
            </w:pPr>
            <w:r>
              <w:rPr/>
              <w:t xml:space="preserve">79 </w:t>
            </w:r>
          </w:p>
        </w:tc>
        <w:tc>
          <w:tcPr>
            <w:tcW w:w="586" w:type="dxa"/>
            <w:tcBorders/>
            <w:vAlign w:val="center"/>
          </w:tcPr>
          <w:p>
            <w:pPr>
              <w:pStyle w:val="TableContents"/>
              <w:bidi w:val="0"/>
              <w:spacing w:before="0" w:after="283"/>
              <w:jc w:val="left"/>
              <w:rPr/>
            </w:pPr>
            <w:r>
              <w:rPr/>
              <w:t xml:space="preserve">66 </w:t>
            </w:r>
          </w:p>
        </w:tc>
        <w:tc>
          <w:tcPr>
            <w:tcW w:w="586" w:type="dxa"/>
            <w:tcBorders/>
            <w:vAlign w:val="center"/>
          </w:tcPr>
          <w:p>
            <w:pPr>
              <w:pStyle w:val="TableContents"/>
              <w:bidi w:val="0"/>
              <w:spacing w:before="0" w:after="283"/>
              <w:jc w:val="left"/>
              <w:rPr/>
            </w:pPr>
            <w:r>
              <w:rPr/>
              <w:t xml:space="preserve">69 </w:t>
            </w:r>
          </w:p>
        </w:tc>
        <w:tc>
          <w:tcPr>
            <w:tcW w:w="586" w:type="dxa"/>
            <w:tcBorders/>
            <w:vAlign w:val="center"/>
          </w:tcPr>
          <w:p>
            <w:pPr>
              <w:pStyle w:val="TableContents"/>
              <w:bidi w:val="0"/>
              <w:spacing w:before="0" w:after="283"/>
              <w:jc w:val="left"/>
              <w:rPr/>
            </w:pPr>
            <w:r>
              <w:rPr/>
              <w:t xml:space="preserve">68 </w:t>
            </w:r>
          </w:p>
        </w:tc>
        <w:tc>
          <w:tcPr>
            <w:tcW w:w="586" w:type="dxa"/>
            <w:tcBorders/>
            <w:vAlign w:val="center"/>
          </w:tcPr>
          <w:p>
            <w:pPr>
              <w:pStyle w:val="TableContents"/>
              <w:bidi w:val="0"/>
              <w:spacing w:before="0" w:after="283"/>
              <w:jc w:val="left"/>
              <w:rPr/>
            </w:pPr>
            <w:r>
              <w:rPr/>
              <w:t xml:space="preserve">97 </w:t>
            </w:r>
          </w:p>
        </w:tc>
        <w:tc>
          <w:tcPr>
            <w:tcW w:w="466" w:type="dxa"/>
            <w:tcBorders/>
            <w:vAlign w:val="center"/>
          </w:tcPr>
          <w:p>
            <w:pPr>
              <w:pStyle w:val="TableContents"/>
              <w:bidi w:val="0"/>
              <w:spacing w:before="0" w:after="283"/>
              <w:jc w:val="left"/>
              <w:rPr/>
            </w:pPr>
            <w:r>
              <w:rPr/>
              <w:t xml:space="preserve">81 </w:t>
            </w:r>
          </w:p>
        </w:tc>
        <w:tc>
          <w:tcPr>
            <w:tcW w:w="586" w:type="dxa"/>
            <w:tcBorders/>
            <w:vAlign w:val="center"/>
          </w:tcPr>
          <w:p>
            <w:pPr>
              <w:pStyle w:val="TableContents"/>
              <w:bidi w:val="0"/>
              <w:spacing w:before="0" w:after="283"/>
              <w:jc w:val="left"/>
              <w:rPr/>
            </w:pPr>
            <w:r>
              <w:rPr/>
              <w:t xml:space="preserve">80 </w:t>
            </w:r>
          </w:p>
        </w:tc>
        <w:tc>
          <w:tcPr>
            <w:tcW w:w="586" w:type="dxa"/>
            <w:tcBorders/>
            <w:vAlign w:val="center"/>
          </w:tcPr>
          <w:p>
            <w:pPr>
              <w:pStyle w:val="TableContents"/>
              <w:bidi w:val="0"/>
              <w:spacing w:before="0" w:after="283"/>
              <w:jc w:val="left"/>
              <w:rPr/>
            </w:pPr>
            <w:r>
              <w:rPr/>
              <w:t xml:space="preserve">67 </w:t>
            </w:r>
          </w:p>
        </w:tc>
        <w:tc>
          <w:tcPr>
            <w:tcW w:w="586" w:type="dxa"/>
            <w:tcBorders/>
            <w:vAlign w:val="center"/>
          </w:tcPr>
          <w:p>
            <w:pPr>
              <w:pStyle w:val="TableContents"/>
              <w:bidi w:val="0"/>
              <w:spacing w:before="0" w:after="283"/>
              <w:jc w:val="left"/>
              <w:rPr/>
            </w:pPr>
            <w:r>
              <w:rPr/>
              <w:t xml:space="preserve">59 </w:t>
            </w:r>
          </w:p>
        </w:tc>
        <w:tc>
          <w:tcPr>
            <w:tcW w:w="63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Jordan </w:t>
            </w:r>
          </w:p>
        </w:tc>
        <w:tc>
          <w:tcPr>
            <w:tcW w:w="586" w:type="dxa"/>
            <w:tcBorders/>
            <w:vAlign w:val="center"/>
          </w:tcPr>
          <w:p>
            <w:pPr>
              <w:pStyle w:val="TableContents"/>
              <w:bidi w:val="0"/>
              <w:spacing w:before="0" w:after="283"/>
              <w:jc w:val="left"/>
              <w:rPr/>
            </w:pPr>
            <w:r>
              <w:rPr/>
              <w:t xml:space="preserve">103 </w:t>
            </w:r>
          </w:p>
        </w:tc>
        <w:tc>
          <w:tcPr>
            <w:tcW w:w="586" w:type="dxa"/>
            <w:tcBorders/>
            <w:vAlign w:val="center"/>
          </w:tcPr>
          <w:p>
            <w:pPr>
              <w:pStyle w:val="TableContents"/>
              <w:bidi w:val="0"/>
              <w:spacing w:before="0" w:after="283"/>
              <w:jc w:val="left"/>
              <w:rPr/>
            </w:pPr>
            <w:r>
              <w:rPr/>
              <w:t xml:space="preserve">118 </w:t>
            </w:r>
          </w:p>
        </w:tc>
        <w:tc>
          <w:tcPr>
            <w:tcW w:w="586" w:type="dxa"/>
            <w:tcBorders/>
            <w:vAlign w:val="center"/>
          </w:tcPr>
          <w:p>
            <w:pPr>
              <w:pStyle w:val="TableContents"/>
              <w:bidi w:val="0"/>
              <w:spacing w:before="0" w:after="283"/>
              <w:jc w:val="left"/>
              <w:rPr/>
            </w:pPr>
            <w:r>
              <w:rPr/>
              <w:t xml:space="preserve">113 </w:t>
            </w:r>
          </w:p>
        </w:tc>
        <w:tc>
          <w:tcPr>
            <w:tcW w:w="586" w:type="dxa"/>
            <w:tcBorders/>
            <w:vAlign w:val="center"/>
          </w:tcPr>
          <w:p>
            <w:pPr>
              <w:pStyle w:val="TableContents"/>
              <w:bidi w:val="0"/>
              <w:spacing w:before="0" w:after="283"/>
              <w:jc w:val="left"/>
              <w:rPr/>
            </w:pPr>
            <w:r>
              <w:rPr/>
              <w:t xml:space="preserve">117 </w:t>
            </w:r>
          </w:p>
        </w:tc>
        <w:tc>
          <w:tcPr>
            <w:tcW w:w="586" w:type="dxa"/>
            <w:tcBorders/>
            <w:vAlign w:val="center"/>
          </w:tcPr>
          <w:p>
            <w:pPr>
              <w:pStyle w:val="TableContents"/>
              <w:bidi w:val="0"/>
              <w:spacing w:before="0" w:after="283"/>
              <w:jc w:val="left"/>
              <w:rPr/>
            </w:pPr>
            <w:r>
              <w:rPr/>
              <w:t xml:space="preserve">119 </w:t>
            </w:r>
          </w:p>
        </w:tc>
        <w:tc>
          <w:tcPr>
            <w:tcW w:w="586" w:type="dxa"/>
            <w:tcBorders/>
            <w:vAlign w:val="center"/>
          </w:tcPr>
          <w:p>
            <w:pPr>
              <w:pStyle w:val="TableContents"/>
              <w:bidi w:val="0"/>
              <w:spacing w:before="0" w:after="283"/>
              <w:jc w:val="left"/>
              <w:rPr/>
            </w:pPr>
            <w:r>
              <w:rPr/>
              <w:t xml:space="preserve">106 </w:t>
            </w:r>
          </w:p>
        </w:tc>
        <w:tc>
          <w:tcPr>
            <w:tcW w:w="586" w:type="dxa"/>
            <w:tcBorders/>
            <w:vAlign w:val="center"/>
          </w:tcPr>
          <w:p>
            <w:pPr>
              <w:pStyle w:val="TableContents"/>
              <w:bidi w:val="0"/>
              <w:spacing w:before="0" w:after="283"/>
              <w:jc w:val="left"/>
              <w:rPr/>
            </w:pPr>
            <w:r>
              <w:rPr/>
              <w:t xml:space="preserve">96 </w:t>
            </w:r>
          </w:p>
        </w:tc>
        <w:tc>
          <w:tcPr>
            <w:tcW w:w="586" w:type="dxa"/>
            <w:tcBorders/>
            <w:vAlign w:val="center"/>
          </w:tcPr>
          <w:p>
            <w:pPr>
              <w:pStyle w:val="TableContents"/>
              <w:bidi w:val="0"/>
              <w:spacing w:before="0" w:after="283"/>
              <w:jc w:val="left"/>
              <w:rPr/>
            </w:pPr>
            <w:r>
              <w:rPr/>
              <w:t xml:space="preserve">111 </w:t>
            </w:r>
          </w:p>
        </w:tc>
        <w:tc>
          <w:tcPr>
            <w:tcW w:w="466" w:type="dxa"/>
            <w:tcBorders/>
            <w:vAlign w:val="center"/>
          </w:tcPr>
          <w:p>
            <w:pPr>
              <w:pStyle w:val="TableContents"/>
              <w:bidi w:val="0"/>
              <w:spacing w:before="0" w:after="283"/>
              <w:jc w:val="left"/>
              <w:rPr/>
            </w:pPr>
            <w:r>
              <w:rPr/>
              <w:t xml:space="preserve">100 </w:t>
            </w:r>
          </w:p>
        </w:tc>
        <w:tc>
          <w:tcPr>
            <w:tcW w:w="586" w:type="dxa"/>
            <w:tcBorders/>
            <w:vAlign w:val="center"/>
          </w:tcPr>
          <w:p>
            <w:pPr>
              <w:pStyle w:val="TableContents"/>
              <w:bidi w:val="0"/>
              <w:spacing w:before="0" w:after="283"/>
              <w:jc w:val="left"/>
              <w:rPr/>
            </w:pPr>
            <w:r>
              <w:rPr/>
              <w:t xml:space="preserve">101 </w:t>
            </w:r>
          </w:p>
        </w:tc>
        <w:tc>
          <w:tcPr>
            <w:tcW w:w="586" w:type="dxa"/>
            <w:tcBorders/>
            <w:vAlign w:val="center"/>
          </w:tcPr>
          <w:p>
            <w:pPr>
              <w:pStyle w:val="TableContents"/>
              <w:bidi w:val="0"/>
              <w:spacing w:before="0" w:after="283"/>
              <w:jc w:val="left"/>
              <w:rPr/>
            </w:pPr>
            <w:r>
              <w:rPr/>
              <w:t xml:space="preserve">80 </w:t>
            </w:r>
          </w:p>
        </w:tc>
        <w:tc>
          <w:tcPr>
            <w:tcW w:w="586" w:type="dxa"/>
            <w:tcBorders/>
            <w:vAlign w:val="center"/>
          </w:tcPr>
          <w:p>
            <w:pPr>
              <w:pStyle w:val="TableContents"/>
              <w:bidi w:val="0"/>
              <w:spacing w:before="0" w:after="283"/>
              <w:jc w:val="left"/>
              <w:rPr/>
            </w:pPr>
            <w:r>
              <w:rPr/>
              <w:t xml:space="preserve">78 </w:t>
            </w:r>
          </w:p>
        </w:tc>
        <w:tc>
          <w:tcPr>
            <w:tcW w:w="631" w:type="dxa"/>
            <w:tcBorders/>
            <w:vAlign w:val="center"/>
          </w:tcPr>
          <w:p>
            <w:pPr>
              <w:pStyle w:val="TableContents"/>
              <w:bidi w:val="0"/>
              <w:spacing w:before="0" w:after="283"/>
              <w:jc w:val="left"/>
              <w:rPr/>
            </w:pPr>
            <w:r>
              <w:rPr/>
              <w:t xml:space="preserve">74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Lesotho </w:t>
            </w:r>
          </w:p>
        </w:tc>
        <w:tc>
          <w:tcPr>
            <w:tcW w:w="586" w:type="dxa"/>
            <w:tcBorders/>
            <w:vAlign w:val="center"/>
          </w:tcPr>
          <w:p>
            <w:pPr>
              <w:pStyle w:val="TableContents"/>
              <w:bidi w:val="0"/>
              <w:spacing w:before="0" w:after="283"/>
              <w:jc w:val="left"/>
              <w:rPr/>
            </w:pPr>
            <w:r>
              <w:rPr/>
              <w:t xml:space="preserve">104 </w:t>
            </w:r>
          </w:p>
        </w:tc>
        <w:tc>
          <w:tcPr>
            <w:tcW w:w="586" w:type="dxa"/>
            <w:tcBorders/>
            <w:vAlign w:val="center"/>
          </w:tcPr>
          <w:p>
            <w:pPr>
              <w:pStyle w:val="TableContents"/>
              <w:bidi w:val="0"/>
              <w:spacing w:before="0" w:after="283"/>
              <w:jc w:val="left"/>
              <w:rPr/>
            </w:pPr>
            <w:r>
              <w:rPr/>
              <w:t xml:space="preserve">100 </w:t>
            </w:r>
          </w:p>
        </w:tc>
        <w:tc>
          <w:tcPr>
            <w:tcW w:w="586" w:type="dxa"/>
            <w:tcBorders/>
            <w:vAlign w:val="center"/>
          </w:tcPr>
          <w:p>
            <w:pPr>
              <w:pStyle w:val="TableContents"/>
              <w:bidi w:val="0"/>
              <w:spacing w:before="0" w:after="283"/>
              <w:jc w:val="left"/>
              <w:rPr/>
            </w:pPr>
            <w:r>
              <w:rPr/>
              <w:t xml:space="preserve">114 </w:t>
            </w:r>
          </w:p>
        </w:tc>
        <w:tc>
          <w:tcPr>
            <w:tcW w:w="586" w:type="dxa"/>
            <w:tcBorders/>
            <w:vAlign w:val="center"/>
          </w:tcPr>
          <w:p>
            <w:pPr>
              <w:pStyle w:val="TableContents"/>
              <w:bidi w:val="0"/>
              <w:spacing w:before="0" w:after="283"/>
              <w:jc w:val="left"/>
              <w:rPr/>
            </w:pPr>
            <w:r>
              <w:rPr/>
              <w:t xml:space="preserve">128 </w:t>
            </w:r>
          </w:p>
        </w:tc>
        <w:tc>
          <w:tcPr>
            <w:tcW w:w="586" w:type="dxa"/>
            <w:tcBorders/>
            <w:vAlign w:val="center"/>
          </w:tcPr>
          <w:p>
            <w:pPr>
              <w:pStyle w:val="TableContents"/>
              <w:bidi w:val="0"/>
              <w:spacing w:before="0" w:after="283"/>
              <w:jc w:val="left"/>
              <w:rPr/>
            </w:pPr>
            <w:r>
              <w:rPr/>
              <w:t xml:space="preserve">136 </w:t>
            </w:r>
          </w:p>
        </w:tc>
        <w:tc>
          <w:tcPr>
            <w:tcW w:w="586" w:type="dxa"/>
            <w:tcBorders/>
            <w:vAlign w:val="center"/>
          </w:tcPr>
          <w:p>
            <w:pPr>
              <w:pStyle w:val="TableContents"/>
              <w:bidi w:val="0"/>
              <w:spacing w:before="0" w:after="283"/>
              <w:jc w:val="left"/>
              <w:rPr/>
            </w:pPr>
            <w:r>
              <w:rPr/>
              <w:t xml:space="preserve">136 </w:t>
            </w:r>
          </w:p>
        </w:tc>
        <w:tc>
          <w:tcPr>
            <w:tcW w:w="586" w:type="dxa"/>
            <w:tcBorders/>
            <w:vAlign w:val="center"/>
          </w:tcPr>
          <w:p>
            <w:pPr>
              <w:pStyle w:val="TableContents"/>
              <w:bidi w:val="0"/>
              <w:spacing w:before="0" w:after="283"/>
              <w:jc w:val="left"/>
              <w:rPr/>
            </w:pPr>
            <w:r>
              <w:rPr/>
              <w:t xml:space="preserve">143 </w:t>
            </w:r>
          </w:p>
        </w:tc>
        <w:tc>
          <w:tcPr>
            <w:tcW w:w="586" w:type="dxa"/>
            <w:tcBorders/>
            <w:vAlign w:val="center"/>
          </w:tcPr>
          <w:p>
            <w:pPr>
              <w:pStyle w:val="TableContents"/>
              <w:bidi w:val="0"/>
              <w:spacing w:before="0" w:after="283"/>
              <w:jc w:val="left"/>
              <w:rPr/>
            </w:pPr>
            <w:r>
              <w:rPr/>
              <w:t xml:space="preserve">138 </w:t>
            </w:r>
          </w:p>
        </w:tc>
        <w:tc>
          <w:tcPr>
            <w:tcW w:w="466" w:type="dxa"/>
            <w:tcBorders/>
            <w:vAlign w:val="center"/>
          </w:tcPr>
          <w:p>
            <w:pPr>
              <w:pStyle w:val="TableContents"/>
              <w:bidi w:val="0"/>
              <w:spacing w:before="0" w:after="283"/>
              <w:jc w:val="left"/>
              <w:rPr/>
            </w:pPr>
            <w:r>
              <w:rPr/>
              <w:t xml:space="preserve">130 </w:t>
            </w:r>
          </w:p>
        </w:tc>
        <w:tc>
          <w:tcPr>
            <w:tcW w:w="586" w:type="dxa"/>
            <w:tcBorders/>
            <w:vAlign w:val="center"/>
          </w:tcPr>
          <w:p>
            <w:pPr>
              <w:pStyle w:val="TableContents"/>
              <w:bidi w:val="0"/>
              <w:spacing w:before="0" w:after="283"/>
              <w:jc w:val="left"/>
              <w:rPr/>
            </w:pPr>
            <w:r>
              <w:rPr/>
              <w:t xml:space="preserve">123 </w:t>
            </w:r>
          </w:p>
        </w:tc>
        <w:tc>
          <w:tcPr>
            <w:tcW w:w="586" w:type="dxa"/>
            <w:tcBorders/>
            <w:vAlign w:val="center"/>
          </w:tcPr>
          <w:p>
            <w:pPr>
              <w:pStyle w:val="TableContents"/>
              <w:bidi w:val="0"/>
              <w:spacing w:before="0" w:after="283"/>
              <w:jc w:val="left"/>
              <w:rPr/>
            </w:pPr>
            <w:r>
              <w:rPr/>
              <w:t xml:space="preserve">124 </w:t>
            </w:r>
          </w:p>
        </w:tc>
        <w:tc>
          <w:tcPr>
            <w:tcW w:w="586" w:type="dxa"/>
            <w:tcBorders/>
            <w:vAlign w:val="center"/>
          </w:tcPr>
          <w:p>
            <w:pPr>
              <w:pStyle w:val="TableContents"/>
              <w:bidi w:val="0"/>
              <w:spacing w:before="0" w:after="283"/>
              <w:jc w:val="left"/>
              <w:rPr/>
            </w:pPr>
            <w:r>
              <w:rPr/>
              <w:t xml:space="preserve">114 </w:t>
            </w:r>
          </w:p>
        </w:tc>
        <w:tc>
          <w:tcPr>
            <w:tcW w:w="631" w:type="dxa"/>
            <w:tcBorders/>
            <w:vAlign w:val="center"/>
          </w:tcPr>
          <w:p>
            <w:pPr>
              <w:pStyle w:val="TableContents"/>
              <w:bidi w:val="0"/>
              <w:spacing w:before="0" w:after="283"/>
              <w:jc w:val="left"/>
              <w:rPr/>
            </w:pPr>
            <w:r>
              <w:rPr/>
              <w:t xml:space="preserve">97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Nepal </w:t>
            </w:r>
          </w:p>
        </w:tc>
        <w:tc>
          <w:tcPr>
            <w:tcW w:w="586" w:type="dxa"/>
            <w:tcBorders/>
            <w:vAlign w:val="center"/>
          </w:tcPr>
          <w:p>
            <w:pPr>
              <w:pStyle w:val="TableContents"/>
              <w:bidi w:val="0"/>
              <w:spacing w:before="0" w:after="283"/>
              <w:jc w:val="left"/>
              <w:rPr/>
            </w:pPr>
            <w:r>
              <w:rPr/>
              <w:t xml:space="preserve">105 </w:t>
            </w:r>
          </w:p>
        </w:tc>
        <w:tc>
          <w:tcPr>
            <w:tcW w:w="586" w:type="dxa"/>
            <w:tcBorders/>
            <w:vAlign w:val="center"/>
          </w:tcPr>
          <w:p>
            <w:pPr>
              <w:pStyle w:val="TableContents"/>
              <w:bidi w:val="0"/>
              <w:spacing w:before="0" w:after="283"/>
              <w:jc w:val="left"/>
              <w:rPr/>
            </w:pPr>
            <w:r>
              <w:rPr/>
              <w:t xml:space="preserve">107 </w:t>
            </w:r>
          </w:p>
        </w:tc>
        <w:tc>
          <w:tcPr>
            <w:tcW w:w="586" w:type="dxa"/>
            <w:tcBorders/>
            <w:vAlign w:val="center"/>
          </w:tcPr>
          <w:p>
            <w:pPr>
              <w:pStyle w:val="TableContents"/>
              <w:bidi w:val="0"/>
              <w:spacing w:before="0" w:after="283"/>
              <w:jc w:val="left"/>
              <w:rPr/>
            </w:pPr>
            <w:r>
              <w:rPr/>
              <w:t xml:space="preserve">99 </w:t>
            </w:r>
          </w:p>
        </w:tc>
        <w:tc>
          <w:tcPr>
            <w:tcW w:w="586" w:type="dxa"/>
            <w:tcBorders/>
            <w:vAlign w:val="center"/>
          </w:tcPr>
          <w:p>
            <w:pPr>
              <w:pStyle w:val="TableContents"/>
              <w:bidi w:val="0"/>
              <w:spacing w:before="0" w:after="283"/>
              <w:jc w:val="left"/>
              <w:rPr/>
            </w:pPr>
            <w:r>
              <w:rPr/>
              <w:t xml:space="preserve">108 </w:t>
            </w:r>
          </w:p>
        </w:tc>
        <w:tc>
          <w:tcPr>
            <w:tcW w:w="586" w:type="dxa"/>
            <w:tcBorders/>
            <w:vAlign w:val="center"/>
          </w:tcPr>
          <w:p>
            <w:pPr>
              <w:pStyle w:val="TableContents"/>
              <w:bidi w:val="0"/>
              <w:spacing w:before="0" w:after="283"/>
              <w:jc w:val="left"/>
              <w:rPr/>
            </w:pPr>
            <w:r>
              <w:rPr/>
              <w:t xml:space="preserve">105 </w:t>
            </w:r>
          </w:p>
        </w:tc>
        <w:tc>
          <w:tcPr>
            <w:tcW w:w="586" w:type="dxa"/>
            <w:tcBorders/>
            <w:vAlign w:val="center"/>
          </w:tcPr>
          <w:p>
            <w:pPr>
              <w:pStyle w:val="TableContents"/>
              <w:bidi w:val="0"/>
              <w:spacing w:before="0" w:after="283"/>
              <w:jc w:val="left"/>
              <w:rPr/>
            </w:pPr>
            <w:r>
              <w:rPr/>
              <w:t xml:space="preserve">108 </w:t>
            </w:r>
          </w:p>
        </w:tc>
        <w:tc>
          <w:tcPr>
            <w:tcW w:w="586" w:type="dxa"/>
            <w:tcBorders/>
            <w:vAlign w:val="center"/>
          </w:tcPr>
          <w:p>
            <w:pPr>
              <w:pStyle w:val="TableContents"/>
              <w:bidi w:val="0"/>
              <w:spacing w:before="0" w:after="283"/>
              <w:jc w:val="left"/>
              <w:rPr/>
            </w:pPr>
            <w:r>
              <w:rPr/>
              <w:t xml:space="preserve">107 </w:t>
            </w:r>
          </w:p>
        </w:tc>
        <w:tc>
          <w:tcPr>
            <w:tcW w:w="586" w:type="dxa"/>
            <w:tcBorders/>
            <w:vAlign w:val="center"/>
          </w:tcPr>
          <w:p>
            <w:pPr>
              <w:pStyle w:val="TableContents"/>
              <w:bidi w:val="0"/>
              <w:spacing w:before="0" w:after="283"/>
              <w:jc w:val="left"/>
              <w:rPr/>
            </w:pPr>
            <w:r>
              <w:rPr/>
              <w:t xml:space="preserve">116 </w:t>
            </w:r>
          </w:p>
        </w:tc>
        <w:tc>
          <w:tcPr>
            <w:tcW w:w="466" w:type="dxa"/>
            <w:tcBorders/>
            <w:vAlign w:val="center"/>
          </w:tcPr>
          <w:p>
            <w:pPr>
              <w:pStyle w:val="TableContents"/>
              <w:bidi w:val="0"/>
              <w:spacing w:before="0" w:after="283"/>
              <w:jc w:val="left"/>
              <w:rPr/>
            </w:pPr>
            <w:r>
              <w:rPr/>
              <w:t xml:space="preserve">123 </w:t>
            </w:r>
          </w:p>
        </w:tc>
        <w:tc>
          <w:tcPr>
            <w:tcW w:w="586" w:type="dxa"/>
            <w:tcBorders/>
            <w:vAlign w:val="center"/>
          </w:tcPr>
          <w:p>
            <w:pPr>
              <w:pStyle w:val="TableContents"/>
              <w:bidi w:val="0"/>
              <w:spacing w:before="0" w:after="283"/>
              <w:jc w:val="left"/>
              <w:rPr/>
            </w:pPr>
            <w:r>
              <w:rPr/>
              <w:t xml:space="preserve">121 </w:t>
            </w:r>
          </w:p>
        </w:tc>
        <w:tc>
          <w:tcPr>
            <w:tcW w:w="586" w:type="dxa"/>
            <w:tcBorders/>
            <w:vAlign w:val="center"/>
          </w:tcPr>
          <w:p>
            <w:pPr>
              <w:pStyle w:val="TableContents"/>
              <w:bidi w:val="0"/>
              <w:spacing w:before="0" w:after="283"/>
              <w:jc w:val="left"/>
              <w:rPr/>
            </w:pPr>
            <w:r>
              <w:rPr/>
              <w:t xml:space="preserve">111 </w:t>
            </w:r>
          </w:p>
        </w:tc>
        <w:tc>
          <w:tcPr>
            <w:tcW w:w="586" w:type="dxa"/>
            <w:tcBorders/>
            <w:vAlign w:val="center"/>
          </w:tcPr>
          <w:p>
            <w:pPr>
              <w:pStyle w:val="TableContents"/>
              <w:bidi w:val="0"/>
              <w:spacing w:before="0" w:after="283"/>
              <w:jc w:val="left"/>
              <w:rPr/>
            </w:pPr>
            <w:r>
              <w:rPr/>
              <w:t xml:space="preserve">100 </w:t>
            </w:r>
          </w:p>
        </w:tc>
        <w:tc>
          <w:tcPr>
            <w:tcW w:w="631" w:type="dxa"/>
            <w:tcBorders/>
            <w:vAlign w:val="center"/>
          </w:tcPr>
          <w:p>
            <w:pPr>
              <w:pStyle w:val="TableContents"/>
              <w:bidi w:val="0"/>
              <w:spacing w:before="0" w:after="283"/>
              <w:jc w:val="left"/>
              <w:rPr/>
            </w:pPr>
            <w:r>
              <w:rPr/>
              <w:t xml:space="preserve">55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Namibia </w:t>
            </w:r>
          </w:p>
        </w:tc>
        <w:tc>
          <w:tcPr>
            <w:tcW w:w="586" w:type="dxa"/>
            <w:tcBorders/>
            <w:vAlign w:val="center"/>
          </w:tcPr>
          <w:p>
            <w:pPr>
              <w:pStyle w:val="TableContents"/>
              <w:bidi w:val="0"/>
              <w:spacing w:before="0" w:after="283"/>
              <w:jc w:val="left"/>
              <w:rPr/>
            </w:pPr>
            <w:r>
              <w:rPr/>
              <w:t xml:space="preserve">106 </w:t>
            </w:r>
          </w:p>
        </w:tc>
        <w:tc>
          <w:tcPr>
            <w:tcW w:w="586" w:type="dxa"/>
            <w:tcBorders/>
            <w:vAlign w:val="center"/>
          </w:tcPr>
          <w:p>
            <w:pPr>
              <w:pStyle w:val="TableContents"/>
              <w:bidi w:val="0"/>
              <w:spacing w:before="0" w:after="283"/>
              <w:jc w:val="left"/>
              <w:rPr/>
            </w:pPr>
            <w:r>
              <w:rPr/>
              <w:t xml:space="preserve">109 </w:t>
            </w:r>
          </w:p>
        </w:tc>
        <w:tc>
          <w:tcPr>
            <w:tcW w:w="586" w:type="dxa"/>
            <w:tcBorders/>
            <w:vAlign w:val="center"/>
          </w:tcPr>
          <w:p>
            <w:pPr>
              <w:pStyle w:val="TableContents"/>
              <w:bidi w:val="0"/>
              <w:spacing w:before="0" w:after="283"/>
              <w:jc w:val="left"/>
              <w:rPr/>
            </w:pPr>
            <w:r>
              <w:rPr/>
              <w:t xml:space="preserve">101 </w:t>
            </w:r>
          </w:p>
        </w:tc>
        <w:tc>
          <w:tcPr>
            <w:tcW w:w="586" w:type="dxa"/>
            <w:tcBorders/>
            <w:vAlign w:val="center"/>
          </w:tcPr>
          <w:p>
            <w:pPr>
              <w:pStyle w:val="TableContents"/>
              <w:bidi w:val="0"/>
              <w:spacing w:before="0" w:after="283"/>
              <w:jc w:val="left"/>
              <w:rPr/>
            </w:pPr>
            <w:r>
              <w:rPr/>
              <w:t xml:space="preserve">88 </w:t>
            </w:r>
          </w:p>
        </w:tc>
        <w:tc>
          <w:tcPr>
            <w:tcW w:w="586" w:type="dxa"/>
            <w:tcBorders/>
            <w:vAlign w:val="center"/>
          </w:tcPr>
          <w:p>
            <w:pPr>
              <w:pStyle w:val="TableContents"/>
              <w:bidi w:val="0"/>
              <w:spacing w:before="0" w:after="283"/>
              <w:jc w:val="left"/>
              <w:rPr/>
            </w:pPr>
            <w:r>
              <w:rPr/>
              <w:t xml:space="preserve">98 </w:t>
            </w:r>
          </w:p>
        </w:tc>
        <w:tc>
          <w:tcPr>
            <w:tcW w:w="586" w:type="dxa"/>
            <w:tcBorders/>
            <w:vAlign w:val="center"/>
          </w:tcPr>
          <w:p>
            <w:pPr>
              <w:pStyle w:val="TableContents"/>
              <w:bidi w:val="0"/>
              <w:spacing w:before="0" w:after="283"/>
              <w:jc w:val="left"/>
              <w:rPr/>
            </w:pPr>
            <w:r>
              <w:rPr/>
              <w:t xml:space="preserve">87 </w:t>
            </w:r>
          </w:p>
        </w:tc>
        <w:tc>
          <w:tcPr>
            <w:tcW w:w="586" w:type="dxa"/>
            <w:tcBorders/>
            <w:vAlign w:val="center"/>
          </w:tcPr>
          <w:p>
            <w:pPr>
              <w:pStyle w:val="TableContents"/>
              <w:bidi w:val="0"/>
              <w:spacing w:before="0" w:after="283"/>
              <w:jc w:val="left"/>
              <w:rPr/>
            </w:pPr>
            <w:r>
              <w:rPr/>
              <w:t xml:space="preserve">78 </w:t>
            </w:r>
          </w:p>
        </w:tc>
        <w:tc>
          <w:tcPr>
            <w:tcW w:w="586" w:type="dxa"/>
            <w:tcBorders/>
            <w:vAlign w:val="center"/>
          </w:tcPr>
          <w:p>
            <w:pPr>
              <w:pStyle w:val="TableContents"/>
              <w:bidi w:val="0"/>
              <w:spacing w:before="0" w:after="283"/>
              <w:jc w:val="left"/>
              <w:rPr/>
            </w:pPr>
            <w:r>
              <w:rPr/>
              <w:t xml:space="preserve">69 </w:t>
            </w:r>
          </w:p>
        </w:tc>
        <w:tc>
          <w:tcPr>
            <w:tcW w:w="466" w:type="dxa"/>
            <w:tcBorders/>
            <w:vAlign w:val="center"/>
          </w:tcPr>
          <w:p>
            <w:pPr>
              <w:pStyle w:val="TableContents"/>
              <w:bidi w:val="0"/>
              <w:spacing w:before="0" w:after="283"/>
              <w:jc w:val="left"/>
              <w:rPr/>
            </w:pPr>
            <w:r>
              <w:rPr/>
              <w:t xml:space="preserve">66 </w:t>
            </w:r>
          </w:p>
        </w:tc>
        <w:tc>
          <w:tcPr>
            <w:tcW w:w="586" w:type="dxa"/>
            <w:tcBorders/>
            <w:vAlign w:val="center"/>
          </w:tcPr>
          <w:p>
            <w:pPr>
              <w:pStyle w:val="TableContents"/>
              <w:bidi w:val="0"/>
              <w:spacing w:before="0" w:after="283"/>
              <w:jc w:val="left"/>
              <w:rPr/>
            </w:pPr>
            <w:r>
              <w:rPr/>
              <w:t xml:space="preserve">51 </w:t>
            </w:r>
          </w:p>
        </w:tc>
        <w:tc>
          <w:tcPr>
            <w:tcW w:w="586" w:type="dxa"/>
            <w:tcBorders/>
            <w:vAlign w:val="center"/>
          </w:tcPr>
          <w:p>
            <w:pPr>
              <w:pStyle w:val="TableContents"/>
              <w:bidi w:val="0"/>
              <w:spacing w:before="0" w:after="283"/>
              <w:jc w:val="left"/>
              <w:rPr/>
            </w:pPr>
            <w:r>
              <w:rPr/>
              <w:t xml:space="preserve">43 </w:t>
            </w:r>
          </w:p>
        </w:tc>
        <w:tc>
          <w:tcPr>
            <w:tcW w:w="586" w:type="dxa"/>
            <w:tcBorders/>
            <w:vAlign w:val="center"/>
          </w:tcPr>
          <w:p>
            <w:pPr>
              <w:pStyle w:val="TableContents"/>
              <w:bidi w:val="0"/>
              <w:spacing w:before="0" w:after="283"/>
              <w:jc w:val="left"/>
              <w:rPr/>
            </w:pPr>
            <w:r>
              <w:rPr/>
              <w:t xml:space="preserve">42 </w:t>
            </w:r>
          </w:p>
        </w:tc>
        <w:tc>
          <w:tcPr>
            <w:tcW w:w="631" w:type="dxa"/>
            <w:tcBorders/>
            <w:vAlign w:val="center"/>
          </w:tcPr>
          <w:p>
            <w:pPr>
              <w:pStyle w:val="TableContents"/>
              <w:bidi w:val="0"/>
              <w:spacing w:before="0" w:after="283"/>
              <w:jc w:val="left"/>
              <w:rPr/>
            </w:pPr>
            <w:r>
              <w:rPr/>
              <w:t xml:space="preserve">33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Antigua ja Barbuda </w:t>
            </w:r>
          </w:p>
        </w:tc>
        <w:tc>
          <w:tcPr>
            <w:tcW w:w="586" w:type="dxa"/>
            <w:tcBorders/>
            <w:vAlign w:val="center"/>
          </w:tcPr>
          <w:p>
            <w:pPr>
              <w:pStyle w:val="TableContents"/>
              <w:bidi w:val="0"/>
              <w:spacing w:before="0" w:after="283"/>
              <w:jc w:val="left"/>
              <w:rPr/>
            </w:pPr>
            <w:r>
              <w:rPr/>
              <w:t xml:space="preserve">107 </w:t>
            </w:r>
          </w:p>
        </w:tc>
        <w:tc>
          <w:tcPr>
            <w:tcW w:w="586" w:type="dxa"/>
            <w:tcBorders/>
            <w:vAlign w:val="center"/>
          </w:tcPr>
          <w:p>
            <w:pPr>
              <w:pStyle w:val="TableContents"/>
              <w:bidi w:val="0"/>
              <w:spacing w:before="0" w:after="283"/>
              <w:jc w:val="left"/>
              <w:rPr/>
            </w:pPr>
            <w:r>
              <w:rPr/>
              <w:t xml:space="preserve">113 </w:t>
            </w:r>
          </w:p>
        </w:tc>
        <w:tc>
          <w:tcPr>
            <w:tcW w:w="586" w:type="dxa"/>
            <w:tcBorders/>
            <w:vAlign w:val="center"/>
          </w:tcPr>
          <w:p>
            <w:pPr>
              <w:pStyle w:val="TableContents"/>
              <w:bidi w:val="0"/>
              <w:spacing w:before="0" w:after="283"/>
              <w:jc w:val="left"/>
              <w:rPr/>
            </w:pPr>
            <w:r>
              <w:rPr/>
              <w:t xml:space="preserve">104 </w:t>
            </w:r>
          </w:p>
        </w:tc>
        <w:tc>
          <w:tcPr>
            <w:tcW w:w="586" w:type="dxa"/>
            <w:tcBorders/>
            <w:vAlign w:val="center"/>
          </w:tcPr>
          <w:p>
            <w:pPr>
              <w:pStyle w:val="TableContents"/>
              <w:bidi w:val="0"/>
              <w:spacing w:before="0" w:after="283"/>
              <w:jc w:val="left"/>
              <w:rPr/>
            </w:pPr>
            <w:r>
              <w:rPr/>
              <w:t xml:space="preserve">89 </w:t>
            </w:r>
          </w:p>
        </w:tc>
        <w:tc>
          <w:tcPr>
            <w:tcW w:w="586" w:type="dxa"/>
            <w:tcBorders/>
            <w:vAlign w:val="center"/>
          </w:tcPr>
          <w:p>
            <w:pPr>
              <w:pStyle w:val="TableContents"/>
              <w:bidi w:val="0"/>
              <w:spacing w:before="0" w:after="283"/>
              <w:jc w:val="left"/>
              <w:rPr/>
            </w:pPr>
            <w:r>
              <w:rPr/>
              <w:t xml:space="preserve">71 </w:t>
            </w:r>
          </w:p>
        </w:tc>
        <w:tc>
          <w:tcPr>
            <w:tcW w:w="586" w:type="dxa"/>
            <w:tcBorders/>
            <w:vAlign w:val="center"/>
          </w:tcPr>
          <w:p>
            <w:pPr>
              <w:pStyle w:val="TableContents"/>
              <w:bidi w:val="0"/>
              <w:spacing w:before="0" w:after="283"/>
              <w:jc w:val="left"/>
              <w:rPr/>
            </w:pPr>
            <w:r>
              <w:rPr/>
              <w:t xml:space="preserve">63 </w:t>
            </w:r>
          </w:p>
        </w:tc>
        <w:tc>
          <w:tcPr>
            <w:tcW w:w="586" w:type="dxa"/>
            <w:tcBorders/>
            <w:vAlign w:val="center"/>
          </w:tcPr>
          <w:p>
            <w:pPr>
              <w:pStyle w:val="TableContents"/>
              <w:bidi w:val="0"/>
              <w:spacing w:before="0" w:after="283"/>
              <w:jc w:val="left"/>
              <w:rPr/>
            </w:pPr>
            <w:r>
              <w:rPr/>
              <w:t xml:space="preserve">57 </w:t>
            </w:r>
          </w:p>
        </w:tc>
        <w:tc>
          <w:tcPr>
            <w:tcW w:w="586" w:type="dxa"/>
            <w:tcBorders/>
            <w:vAlign w:val="center"/>
          </w:tcPr>
          <w:p>
            <w:pPr>
              <w:pStyle w:val="TableContents"/>
              <w:bidi w:val="0"/>
              <w:spacing w:before="0" w:after="283"/>
              <w:jc w:val="left"/>
              <w:rPr/>
            </w:pPr>
            <w:r>
              <w:rPr/>
              <w:t xml:space="preserve">64 </w:t>
            </w:r>
          </w:p>
        </w:tc>
        <w:tc>
          <w:tcPr>
            <w:tcW w:w="466" w:type="dxa"/>
            <w:tcBorders/>
            <w:vAlign w:val="center"/>
          </w:tcPr>
          <w:p>
            <w:pPr>
              <w:pStyle w:val="TableContents"/>
              <w:bidi w:val="0"/>
              <w:spacing w:before="0" w:after="283"/>
              <w:jc w:val="left"/>
              <w:rPr/>
            </w:pPr>
            <w:r>
              <w:rPr/>
              <w:t xml:space="preserve">50 </w:t>
            </w:r>
          </w:p>
        </w:tc>
        <w:tc>
          <w:tcPr>
            <w:tcW w:w="586" w:type="dxa"/>
            <w:tcBorders/>
            <w:vAlign w:val="center"/>
          </w:tcPr>
          <w:p>
            <w:pPr>
              <w:pStyle w:val="TableContents"/>
              <w:bidi w:val="0"/>
              <w:spacing w:before="0" w:after="283"/>
              <w:jc w:val="left"/>
              <w:rPr/>
            </w:pPr>
            <w:r>
              <w:rPr/>
              <w:t xml:space="preserve">42 </w:t>
            </w:r>
          </w:p>
        </w:tc>
        <w:tc>
          <w:tcPr>
            <w:tcW w:w="586" w:type="dxa"/>
            <w:tcBorders/>
            <w:vAlign w:val="center"/>
          </w:tcPr>
          <w:p>
            <w:pPr>
              <w:pStyle w:val="TableContents"/>
              <w:bidi w:val="0"/>
              <w:spacing w:before="0" w:after="283"/>
              <w:jc w:val="left"/>
              <w:rPr/>
            </w:pPr>
            <w:r>
              <w:rPr/>
              <w:t xml:space="preserve">41 </w:t>
            </w:r>
          </w:p>
        </w:tc>
        <w:tc>
          <w:tcPr>
            <w:tcW w:w="586" w:type="dxa"/>
            <w:tcBorders/>
            <w:vAlign w:val="center"/>
          </w:tcPr>
          <w:p>
            <w:pPr>
              <w:pStyle w:val="TableContents"/>
              <w:bidi w:val="0"/>
              <w:spacing w:before="0" w:after="283"/>
              <w:jc w:val="left"/>
              <w:rPr/>
            </w:pPr>
            <w:r>
              <w:rPr/>
              <w:t xml:space="preserve">33 </w:t>
            </w:r>
          </w:p>
        </w:tc>
        <w:tc>
          <w:tcPr>
            <w:tcW w:w="63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Paraguay </w:t>
            </w:r>
          </w:p>
        </w:tc>
        <w:tc>
          <w:tcPr>
            <w:tcW w:w="586" w:type="dxa"/>
            <w:tcBorders/>
            <w:vAlign w:val="center"/>
          </w:tcPr>
          <w:p>
            <w:pPr>
              <w:pStyle w:val="TableContents"/>
              <w:bidi w:val="0"/>
              <w:spacing w:before="0" w:after="283"/>
              <w:jc w:val="left"/>
              <w:rPr/>
            </w:pPr>
            <w:r>
              <w:rPr/>
              <w:t xml:space="preserve">108 </w:t>
            </w:r>
          </w:p>
        </w:tc>
        <w:tc>
          <w:tcPr>
            <w:tcW w:w="586" w:type="dxa"/>
            <w:tcBorders/>
            <w:vAlign w:val="center"/>
          </w:tcPr>
          <w:p>
            <w:pPr>
              <w:pStyle w:val="TableContents"/>
              <w:bidi w:val="0"/>
              <w:spacing w:before="0" w:after="283"/>
              <w:jc w:val="left"/>
              <w:rPr/>
            </w:pPr>
            <w:r>
              <w:rPr/>
              <w:t xml:space="preserve">106 </w:t>
            </w:r>
          </w:p>
        </w:tc>
        <w:tc>
          <w:tcPr>
            <w:tcW w:w="586" w:type="dxa"/>
            <w:tcBorders/>
            <w:vAlign w:val="center"/>
          </w:tcPr>
          <w:p>
            <w:pPr>
              <w:pStyle w:val="TableContents"/>
              <w:bidi w:val="0"/>
              <w:spacing w:before="0" w:after="283"/>
              <w:jc w:val="left"/>
              <w:rPr/>
            </w:pPr>
            <w:r>
              <w:rPr/>
              <w:t xml:space="preserve">100 </w:t>
            </w:r>
          </w:p>
        </w:tc>
        <w:tc>
          <w:tcPr>
            <w:tcW w:w="586" w:type="dxa"/>
            <w:tcBorders/>
            <w:vAlign w:val="center"/>
          </w:tcPr>
          <w:p>
            <w:pPr>
              <w:pStyle w:val="TableContents"/>
              <w:bidi w:val="0"/>
              <w:spacing w:before="0" w:after="283"/>
              <w:jc w:val="left"/>
              <w:rPr/>
            </w:pPr>
            <w:r>
              <w:rPr/>
              <w:t xml:space="preserve">92 </w:t>
            </w:r>
          </w:p>
        </w:tc>
        <w:tc>
          <w:tcPr>
            <w:tcW w:w="586" w:type="dxa"/>
            <w:tcBorders/>
            <w:vAlign w:val="center"/>
          </w:tcPr>
          <w:p>
            <w:pPr>
              <w:pStyle w:val="TableContents"/>
              <w:bidi w:val="0"/>
              <w:spacing w:before="0" w:after="283"/>
              <w:jc w:val="left"/>
              <w:rPr/>
            </w:pPr>
            <w:r>
              <w:rPr/>
              <w:t xml:space="preserve">109 </w:t>
            </w:r>
          </w:p>
        </w:tc>
        <w:tc>
          <w:tcPr>
            <w:tcW w:w="586" w:type="dxa"/>
            <w:tcBorders/>
            <w:vAlign w:val="center"/>
          </w:tcPr>
          <w:p>
            <w:pPr>
              <w:pStyle w:val="TableContents"/>
              <w:bidi w:val="0"/>
              <w:spacing w:before="0" w:after="283"/>
              <w:jc w:val="left"/>
              <w:rPr/>
            </w:pPr>
            <w:r>
              <w:rPr/>
              <w:t xml:space="preserve">103 </w:t>
            </w:r>
          </w:p>
        </w:tc>
        <w:tc>
          <w:tcPr>
            <w:tcW w:w="586" w:type="dxa"/>
            <w:tcBorders/>
            <w:vAlign w:val="center"/>
          </w:tcPr>
          <w:p>
            <w:pPr>
              <w:pStyle w:val="TableContents"/>
              <w:bidi w:val="0"/>
              <w:spacing w:before="0" w:after="283"/>
              <w:jc w:val="left"/>
              <w:rPr/>
            </w:pPr>
            <w:r>
              <w:rPr/>
              <w:t xml:space="preserve">102 </w:t>
            </w:r>
          </w:p>
        </w:tc>
        <w:tc>
          <w:tcPr>
            <w:tcW w:w="586" w:type="dxa"/>
            <w:tcBorders/>
            <w:vAlign w:val="center"/>
          </w:tcPr>
          <w:p>
            <w:pPr>
              <w:pStyle w:val="TableContents"/>
              <w:bidi w:val="0"/>
              <w:spacing w:before="0" w:after="283"/>
              <w:jc w:val="left"/>
              <w:rPr/>
            </w:pPr>
            <w:r>
              <w:rPr/>
              <w:t xml:space="preserve">106 </w:t>
            </w:r>
          </w:p>
        </w:tc>
        <w:tc>
          <w:tcPr>
            <w:tcW w:w="466" w:type="dxa"/>
            <w:tcBorders/>
            <w:vAlign w:val="center"/>
          </w:tcPr>
          <w:p>
            <w:pPr>
              <w:pStyle w:val="TableContents"/>
              <w:bidi w:val="0"/>
              <w:spacing w:before="0" w:after="283"/>
              <w:jc w:val="left"/>
              <w:rPr/>
            </w:pPr>
            <w:r>
              <w:rPr/>
              <w:t xml:space="preserve">124 </w:t>
            </w:r>
          </w:p>
        </w:tc>
        <w:tc>
          <w:tcPr>
            <w:tcW w:w="586" w:type="dxa"/>
            <w:tcBorders/>
            <w:vAlign w:val="center"/>
          </w:tcPr>
          <w:p>
            <w:pPr>
              <w:pStyle w:val="TableContents"/>
              <w:bidi w:val="0"/>
              <w:spacing w:before="0" w:after="283"/>
              <w:jc w:val="left"/>
              <w:rPr/>
            </w:pPr>
            <w:r>
              <w:rPr/>
              <w:t xml:space="preserve">115 </w:t>
            </w:r>
          </w:p>
        </w:tc>
        <w:tc>
          <w:tcPr>
            <w:tcW w:w="586" w:type="dxa"/>
            <w:tcBorders/>
            <w:vAlign w:val="center"/>
          </w:tcPr>
          <w:p>
            <w:pPr>
              <w:pStyle w:val="TableContents"/>
              <w:bidi w:val="0"/>
              <w:spacing w:before="0" w:after="283"/>
              <w:jc w:val="left"/>
              <w:rPr/>
            </w:pPr>
            <w:r>
              <w:rPr/>
              <w:t xml:space="preserve">103 </w:t>
            </w:r>
          </w:p>
        </w:tc>
        <w:tc>
          <w:tcPr>
            <w:tcW w:w="586" w:type="dxa"/>
            <w:tcBorders/>
            <w:vAlign w:val="center"/>
          </w:tcPr>
          <w:p>
            <w:pPr>
              <w:pStyle w:val="TableContents"/>
              <w:bidi w:val="0"/>
              <w:spacing w:before="0" w:after="283"/>
              <w:jc w:val="left"/>
              <w:rPr/>
            </w:pPr>
            <w:r>
              <w:rPr/>
              <w:t xml:space="preserve">112 </w:t>
            </w:r>
          </w:p>
        </w:tc>
        <w:tc>
          <w:tcPr>
            <w:tcW w:w="631" w:type="dxa"/>
            <w:tcBorders/>
            <w:vAlign w:val="center"/>
          </w:tcPr>
          <w:p>
            <w:pPr>
              <w:pStyle w:val="TableContents"/>
              <w:bidi w:val="0"/>
              <w:spacing w:before="0" w:after="283"/>
              <w:jc w:val="left"/>
              <w:rPr/>
            </w:pPr>
            <w:r>
              <w:rPr/>
              <w:t xml:space="preserve">88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Papua-Uusi-Guinea </w:t>
            </w:r>
          </w:p>
        </w:tc>
        <w:tc>
          <w:tcPr>
            <w:tcW w:w="586" w:type="dxa"/>
            <w:tcBorders/>
            <w:vAlign w:val="center"/>
          </w:tcPr>
          <w:p>
            <w:pPr>
              <w:pStyle w:val="TableContents"/>
              <w:bidi w:val="0"/>
              <w:spacing w:before="0" w:after="283"/>
              <w:jc w:val="left"/>
              <w:rPr/>
            </w:pPr>
            <w:r>
              <w:rPr/>
              <w:t xml:space="preserve">109 </w:t>
            </w:r>
          </w:p>
        </w:tc>
        <w:tc>
          <w:tcPr>
            <w:tcW w:w="586" w:type="dxa"/>
            <w:tcBorders/>
            <w:vAlign w:val="center"/>
          </w:tcPr>
          <w:p>
            <w:pPr>
              <w:pStyle w:val="TableContents"/>
              <w:bidi w:val="0"/>
              <w:spacing w:before="0" w:after="283"/>
              <w:jc w:val="left"/>
              <w:rPr/>
            </w:pPr>
            <w:r>
              <w:rPr/>
              <w:t xml:space="preserve">119 </w:t>
            </w:r>
          </w:p>
        </w:tc>
        <w:tc>
          <w:tcPr>
            <w:tcW w:w="586" w:type="dxa"/>
            <w:tcBorders/>
            <w:vAlign w:val="center"/>
          </w:tcPr>
          <w:p>
            <w:pPr>
              <w:pStyle w:val="TableContents"/>
              <w:bidi w:val="0"/>
              <w:spacing w:before="0" w:after="283"/>
              <w:jc w:val="left"/>
              <w:rPr/>
            </w:pPr>
            <w:r>
              <w:rPr/>
              <w:t xml:space="preserve">145 </w:t>
            </w:r>
          </w:p>
        </w:tc>
        <w:tc>
          <w:tcPr>
            <w:tcW w:w="586" w:type="dxa"/>
            <w:tcBorders/>
            <w:vAlign w:val="center"/>
          </w:tcPr>
          <w:p>
            <w:pPr>
              <w:pStyle w:val="TableContents"/>
              <w:bidi w:val="0"/>
              <w:spacing w:before="0" w:after="283"/>
              <w:jc w:val="left"/>
              <w:rPr/>
            </w:pPr>
            <w:r>
              <w:rPr/>
              <w:t xml:space="preserve">133 </w:t>
            </w:r>
          </w:p>
        </w:tc>
        <w:tc>
          <w:tcPr>
            <w:tcW w:w="586" w:type="dxa"/>
            <w:tcBorders/>
            <w:vAlign w:val="center"/>
          </w:tcPr>
          <w:p>
            <w:pPr>
              <w:pStyle w:val="TableContents"/>
              <w:bidi w:val="0"/>
              <w:spacing w:before="0" w:after="283"/>
              <w:jc w:val="left"/>
              <w:rPr/>
            </w:pPr>
            <w:r>
              <w:rPr/>
              <w:t xml:space="preserve">113 </w:t>
            </w:r>
          </w:p>
        </w:tc>
        <w:tc>
          <w:tcPr>
            <w:tcW w:w="586" w:type="dxa"/>
            <w:tcBorders/>
            <w:vAlign w:val="center"/>
          </w:tcPr>
          <w:p>
            <w:pPr>
              <w:pStyle w:val="TableContents"/>
              <w:bidi w:val="0"/>
              <w:spacing w:before="0" w:after="283"/>
              <w:jc w:val="left"/>
              <w:rPr/>
            </w:pPr>
            <w:r>
              <w:rPr/>
              <w:t xml:space="preserve">104 </w:t>
            </w:r>
          </w:p>
        </w:tc>
        <w:tc>
          <w:tcPr>
            <w:tcW w:w="586" w:type="dxa"/>
            <w:tcBorders/>
            <w:vAlign w:val="center"/>
          </w:tcPr>
          <w:p>
            <w:pPr>
              <w:pStyle w:val="TableContents"/>
              <w:bidi w:val="0"/>
              <w:spacing w:before="0" w:after="283"/>
              <w:jc w:val="left"/>
              <w:rPr/>
            </w:pPr>
            <w:r>
              <w:rPr/>
              <w:t xml:space="preserve">101 </w:t>
            </w:r>
          </w:p>
        </w:tc>
        <w:tc>
          <w:tcPr>
            <w:tcW w:w="586" w:type="dxa"/>
            <w:tcBorders/>
            <w:vAlign w:val="center"/>
          </w:tcPr>
          <w:p>
            <w:pPr>
              <w:pStyle w:val="TableContents"/>
              <w:bidi w:val="0"/>
              <w:spacing w:before="0" w:after="283"/>
              <w:jc w:val="left"/>
              <w:rPr/>
            </w:pPr>
            <w:r>
              <w:rPr/>
              <w:t xml:space="preserve">103 </w:t>
            </w:r>
          </w:p>
        </w:tc>
        <w:tc>
          <w:tcPr>
            <w:tcW w:w="466" w:type="dxa"/>
            <w:tcBorders/>
            <w:vAlign w:val="center"/>
          </w:tcPr>
          <w:p>
            <w:pPr>
              <w:pStyle w:val="TableContents"/>
              <w:bidi w:val="0"/>
              <w:spacing w:before="0" w:after="283"/>
              <w:jc w:val="left"/>
              <w:rPr/>
            </w:pPr>
            <w:r>
              <w:rPr/>
              <w:t xml:space="preserve">102 </w:t>
            </w:r>
          </w:p>
        </w:tc>
        <w:tc>
          <w:tcPr>
            <w:tcW w:w="586" w:type="dxa"/>
            <w:tcBorders/>
            <w:vAlign w:val="center"/>
          </w:tcPr>
          <w:p>
            <w:pPr>
              <w:pStyle w:val="TableContents"/>
              <w:bidi w:val="0"/>
              <w:spacing w:before="0" w:after="283"/>
              <w:jc w:val="left"/>
              <w:rPr/>
            </w:pPr>
            <w:r>
              <w:rPr/>
              <w:t xml:space="preserve">95 </w:t>
            </w:r>
          </w:p>
        </w:tc>
        <w:tc>
          <w:tcPr>
            <w:tcW w:w="586" w:type="dxa"/>
            <w:tcBorders/>
            <w:vAlign w:val="center"/>
          </w:tcPr>
          <w:p>
            <w:pPr>
              <w:pStyle w:val="TableContents"/>
              <w:bidi w:val="0"/>
              <w:spacing w:before="0" w:after="283"/>
              <w:jc w:val="left"/>
              <w:rPr/>
            </w:pPr>
            <w:r>
              <w:rPr/>
              <w:t xml:space="preserve">84 </w:t>
            </w:r>
          </w:p>
        </w:tc>
        <w:tc>
          <w:tcPr>
            <w:tcW w:w="586" w:type="dxa"/>
            <w:tcBorders/>
            <w:vAlign w:val="center"/>
          </w:tcPr>
          <w:p>
            <w:pPr>
              <w:pStyle w:val="TableContents"/>
              <w:bidi w:val="0"/>
              <w:spacing w:before="0" w:after="283"/>
              <w:jc w:val="left"/>
              <w:rPr/>
            </w:pPr>
            <w:r>
              <w:rPr/>
              <w:t xml:space="preserve">57 </w:t>
            </w:r>
          </w:p>
        </w:tc>
        <w:tc>
          <w:tcPr>
            <w:tcW w:w="631" w:type="dxa"/>
            <w:tcBorders/>
            <w:vAlign w:val="center"/>
          </w:tcPr>
          <w:p>
            <w:pPr>
              <w:pStyle w:val="TableContents"/>
              <w:bidi w:val="0"/>
              <w:spacing w:before="0" w:after="283"/>
              <w:jc w:val="left"/>
              <w:rPr/>
            </w:pPr>
            <w:r>
              <w:rPr/>
              <w:t xml:space="preserve">64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Malawi </w:t>
            </w:r>
          </w:p>
        </w:tc>
        <w:tc>
          <w:tcPr>
            <w:tcW w:w="586" w:type="dxa"/>
            <w:tcBorders/>
            <w:vAlign w:val="center"/>
          </w:tcPr>
          <w:p>
            <w:pPr>
              <w:pStyle w:val="TableContents"/>
              <w:bidi w:val="0"/>
              <w:spacing w:before="0" w:after="283"/>
              <w:jc w:val="left"/>
              <w:rPr/>
            </w:pPr>
            <w:r>
              <w:rPr/>
              <w:t xml:space="preserve">110 </w:t>
            </w:r>
          </w:p>
        </w:tc>
        <w:tc>
          <w:tcPr>
            <w:tcW w:w="586" w:type="dxa"/>
            <w:tcBorders/>
            <w:vAlign w:val="center"/>
          </w:tcPr>
          <w:p>
            <w:pPr>
              <w:pStyle w:val="TableContents"/>
              <w:bidi w:val="0"/>
              <w:spacing w:before="0" w:after="283"/>
              <w:jc w:val="left"/>
              <w:rPr/>
            </w:pPr>
            <w:r>
              <w:rPr/>
              <w:t xml:space="preserve">133 </w:t>
            </w:r>
          </w:p>
        </w:tc>
        <w:tc>
          <w:tcPr>
            <w:tcW w:w="586" w:type="dxa"/>
            <w:tcBorders/>
            <w:vAlign w:val="center"/>
          </w:tcPr>
          <w:p>
            <w:pPr>
              <w:pStyle w:val="TableContents"/>
              <w:bidi w:val="0"/>
              <w:spacing w:before="0" w:after="283"/>
              <w:jc w:val="left"/>
              <w:rPr/>
            </w:pPr>
            <w:r>
              <w:rPr/>
              <w:t xml:space="preserve">141 </w:t>
            </w:r>
          </w:p>
        </w:tc>
        <w:tc>
          <w:tcPr>
            <w:tcW w:w="586" w:type="dxa"/>
            <w:tcBorders/>
            <w:vAlign w:val="center"/>
          </w:tcPr>
          <w:p>
            <w:pPr>
              <w:pStyle w:val="TableContents"/>
              <w:bidi w:val="0"/>
              <w:spacing w:before="0" w:after="283"/>
              <w:jc w:val="left"/>
              <w:rPr/>
            </w:pPr>
            <w:r>
              <w:rPr/>
              <w:t xml:space="preserve">164 </w:t>
            </w:r>
          </w:p>
        </w:tc>
        <w:tc>
          <w:tcPr>
            <w:tcW w:w="586" w:type="dxa"/>
            <w:tcBorders/>
            <w:vAlign w:val="center"/>
          </w:tcPr>
          <w:p>
            <w:pPr>
              <w:pStyle w:val="TableContents"/>
              <w:bidi w:val="0"/>
              <w:spacing w:before="0" w:after="283"/>
              <w:jc w:val="left"/>
              <w:rPr/>
            </w:pPr>
            <w:r>
              <w:rPr/>
              <w:t xml:space="preserve">171 </w:t>
            </w:r>
          </w:p>
        </w:tc>
        <w:tc>
          <w:tcPr>
            <w:tcW w:w="586" w:type="dxa"/>
            <w:tcBorders/>
            <w:vAlign w:val="center"/>
          </w:tcPr>
          <w:p>
            <w:pPr>
              <w:pStyle w:val="TableContents"/>
              <w:bidi w:val="0"/>
              <w:spacing w:before="0" w:after="283"/>
              <w:jc w:val="left"/>
              <w:rPr/>
            </w:pPr>
            <w:r>
              <w:rPr/>
              <w:t xml:space="preserve">157 </w:t>
            </w:r>
          </w:p>
        </w:tc>
        <w:tc>
          <w:tcPr>
            <w:tcW w:w="586" w:type="dxa"/>
            <w:tcBorders/>
            <w:vAlign w:val="center"/>
          </w:tcPr>
          <w:p>
            <w:pPr>
              <w:pStyle w:val="TableContents"/>
              <w:bidi w:val="0"/>
              <w:spacing w:before="0" w:after="283"/>
              <w:jc w:val="left"/>
              <w:rPr/>
            </w:pPr>
            <w:r>
              <w:rPr/>
              <w:t xml:space="preserve">145 </w:t>
            </w:r>
          </w:p>
        </w:tc>
        <w:tc>
          <w:tcPr>
            <w:tcW w:w="586" w:type="dxa"/>
            <w:tcBorders/>
            <w:vAlign w:val="center"/>
          </w:tcPr>
          <w:p>
            <w:pPr>
              <w:pStyle w:val="TableContents"/>
              <w:bidi w:val="0"/>
              <w:spacing w:before="0" w:after="283"/>
              <w:jc w:val="left"/>
              <w:rPr/>
            </w:pPr>
            <w:r>
              <w:rPr/>
              <w:t xml:space="preserve">133 </w:t>
            </w:r>
          </w:p>
        </w:tc>
        <w:tc>
          <w:tcPr>
            <w:tcW w:w="466" w:type="dxa"/>
            <w:tcBorders/>
            <w:vAlign w:val="center"/>
          </w:tcPr>
          <w:p>
            <w:pPr>
              <w:pStyle w:val="TableContents"/>
              <w:bidi w:val="0"/>
              <w:spacing w:before="0" w:after="283"/>
              <w:jc w:val="left"/>
              <w:rPr/>
            </w:pPr>
            <w:r>
              <w:rPr/>
              <w:t xml:space="preserve">132 </w:t>
            </w:r>
          </w:p>
        </w:tc>
        <w:tc>
          <w:tcPr>
            <w:tcW w:w="586" w:type="dxa"/>
            <w:tcBorders/>
            <w:vAlign w:val="center"/>
          </w:tcPr>
          <w:p>
            <w:pPr>
              <w:pStyle w:val="TableContents"/>
              <w:bidi w:val="0"/>
              <w:spacing w:before="0" w:after="283"/>
              <w:jc w:val="left"/>
              <w:rPr/>
            </w:pPr>
            <w:r>
              <w:rPr/>
              <w:t xml:space="preserve">134 </w:t>
            </w:r>
          </w:p>
        </w:tc>
        <w:tc>
          <w:tcPr>
            <w:tcW w:w="586" w:type="dxa"/>
            <w:tcBorders/>
            <w:vAlign w:val="center"/>
          </w:tcPr>
          <w:p>
            <w:pPr>
              <w:pStyle w:val="TableContents"/>
              <w:bidi w:val="0"/>
              <w:spacing w:before="0" w:after="283"/>
              <w:jc w:val="left"/>
              <w:rPr/>
            </w:pPr>
            <w:r>
              <w:rPr/>
              <w:t xml:space="preserve">127 </w:t>
            </w:r>
          </w:p>
        </w:tc>
        <w:tc>
          <w:tcPr>
            <w:tcW w:w="586" w:type="dxa"/>
            <w:tcBorders/>
            <w:vAlign w:val="center"/>
          </w:tcPr>
          <w:p>
            <w:pPr>
              <w:pStyle w:val="TableContents"/>
              <w:bidi w:val="0"/>
              <w:spacing w:before="0" w:after="283"/>
              <w:jc w:val="left"/>
              <w:rPr/>
            </w:pPr>
            <w:r>
              <w:rPr/>
              <w:t xml:space="preserve">110 </w:t>
            </w:r>
          </w:p>
        </w:tc>
        <w:tc>
          <w:tcPr>
            <w:tcW w:w="631" w:type="dxa"/>
            <w:tcBorders/>
            <w:vAlign w:val="center"/>
          </w:tcPr>
          <w:p>
            <w:pPr>
              <w:pStyle w:val="TableContents"/>
              <w:bidi w:val="0"/>
              <w:spacing w:before="0" w:after="283"/>
              <w:jc w:val="left"/>
              <w:rPr/>
            </w:pPr>
            <w:r>
              <w:rPr/>
              <w:t xml:space="preserve">96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Sri Lanka </w:t>
            </w:r>
          </w:p>
        </w:tc>
        <w:tc>
          <w:tcPr>
            <w:tcW w:w="586" w:type="dxa"/>
            <w:tcBorders/>
            <w:vAlign w:val="center"/>
          </w:tcPr>
          <w:p>
            <w:pPr>
              <w:pStyle w:val="TableContents"/>
              <w:bidi w:val="0"/>
              <w:spacing w:before="0" w:after="283"/>
              <w:jc w:val="left"/>
              <w:rPr/>
            </w:pPr>
            <w:r>
              <w:rPr/>
              <w:t xml:space="preserve">111 </w:t>
            </w:r>
          </w:p>
        </w:tc>
        <w:tc>
          <w:tcPr>
            <w:tcW w:w="586" w:type="dxa"/>
            <w:tcBorders/>
            <w:vAlign w:val="center"/>
          </w:tcPr>
          <w:p>
            <w:pPr>
              <w:pStyle w:val="TableContents"/>
              <w:bidi w:val="0"/>
              <w:spacing w:before="0" w:after="283"/>
              <w:jc w:val="left"/>
              <w:rPr/>
            </w:pPr>
            <w:r>
              <w:rPr/>
              <w:t xml:space="preserve">110 </w:t>
            </w:r>
          </w:p>
        </w:tc>
        <w:tc>
          <w:tcPr>
            <w:tcW w:w="586" w:type="dxa"/>
            <w:tcBorders/>
            <w:vAlign w:val="center"/>
          </w:tcPr>
          <w:p>
            <w:pPr>
              <w:pStyle w:val="TableContents"/>
              <w:bidi w:val="0"/>
              <w:spacing w:before="0" w:after="283"/>
              <w:jc w:val="left"/>
              <w:rPr/>
            </w:pPr>
            <w:r>
              <w:rPr/>
              <w:t xml:space="preserve">107 </w:t>
            </w:r>
          </w:p>
        </w:tc>
        <w:tc>
          <w:tcPr>
            <w:tcW w:w="586" w:type="dxa"/>
            <w:tcBorders/>
            <w:vAlign w:val="center"/>
          </w:tcPr>
          <w:p>
            <w:pPr>
              <w:pStyle w:val="TableContents"/>
              <w:bidi w:val="0"/>
              <w:spacing w:before="0" w:after="283"/>
              <w:jc w:val="left"/>
              <w:rPr/>
            </w:pPr>
            <w:r>
              <w:rPr/>
              <w:t xml:space="preserve">99 </w:t>
            </w:r>
          </w:p>
        </w:tc>
        <w:tc>
          <w:tcPr>
            <w:tcW w:w="586" w:type="dxa"/>
            <w:tcBorders/>
            <w:vAlign w:val="center"/>
          </w:tcPr>
          <w:p>
            <w:pPr>
              <w:pStyle w:val="TableContents"/>
              <w:bidi w:val="0"/>
              <w:spacing w:before="0" w:after="283"/>
              <w:jc w:val="left"/>
              <w:rPr/>
            </w:pPr>
            <w:r>
              <w:rPr/>
              <w:t xml:space="preserve">85 </w:t>
            </w:r>
          </w:p>
        </w:tc>
        <w:tc>
          <w:tcPr>
            <w:tcW w:w="586" w:type="dxa"/>
            <w:tcBorders/>
            <w:vAlign w:val="center"/>
          </w:tcPr>
          <w:p>
            <w:pPr>
              <w:pStyle w:val="TableContents"/>
              <w:bidi w:val="0"/>
              <w:spacing w:before="0" w:after="283"/>
              <w:jc w:val="left"/>
              <w:rPr/>
            </w:pPr>
            <w:r>
              <w:rPr/>
              <w:t xml:space="preserve">81 </w:t>
            </w:r>
          </w:p>
        </w:tc>
        <w:tc>
          <w:tcPr>
            <w:tcW w:w="586" w:type="dxa"/>
            <w:tcBorders/>
            <w:vAlign w:val="center"/>
          </w:tcPr>
          <w:p>
            <w:pPr>
              <w:pStyle w:val="TableContents"/>
              <w:bidi w:val="0"/>
              <w:spacing w:before="0" w:after="283"/>
              <w:jc w:val="left"/>
              <w:rPr/>
            </w:pPr>
            <w:r>
              <w:rPr/>
              <w:t xml:space="preserve">89 </w:t>
            </w:r>
          </w:p>
        </w:tc>
        <w:tc>
          <w:tcPr>
            <w:tcW w:w="586" w:type="dxa"/>
            <w:tcBorders/>
            <w:vAlign w:val="center"/>
          </w:tcPr>
          <w:p>
            <w:pPr>
              <w:pStyle w:val="TableContents"/>
              <w:bidi w:val="0"/>
              <w:spacing w:before="0" w:after="283"/>
              <w:jc w:val="left"/>
              <w:rPr/>
            </w:pPr>
            <w:r>
              <w:rPr/>
              <w:t xml:space="preserve">102 </w:t>
            </w:r>
          </w:p>
        </w:tc>
        <w:tc>
          <w:tcPr>
            <w:tcW w:w="466" w:type="dxa"/>
            <w:tcBorders/>
            <w:vAlign w:val="center"/>
          </w:tcPr>
          <w:p>
            <w:pPr>
              <w:pStyle w:val="TableContents"/>
              <w:bidi w:val="0"/>
              <w:spacing w:before="0" w:after="283"/>
              <w:jc w:val="left"/>
              <w:rPr/>
            </w:pPr>
            <w:r>
              <w:rPr/>
              <w:t xml:space="preserve">105 </w:t>
            </w:r>
          </w:p>
        </w:tc>
        <w:tc>
          <w:tcPr>
            <w:tcW w:w="586" w:type="dxa"/>
            <w:tcBorders/>
            <w:vAlign w:val="center"/>
          </w:tcPr>
          <w:p>
            <w:pPr>
              <w:pStyle w:val="TableContents"/>
              <w:bidi w:val="0"/>
              <w:spacing w:before="0" w:after="283"/>
              <w:jc w:val="left"/>
              <w:rPr/>
            </w:pPr>
            <w:r>
              <w:rPr/>
              <w:t xml:space="preserve">102 </w:t>
            </w:r>
          </w:p>
        </w:tc>
        <w:tc>
          <w:tcPr>
            <w:tcW w:w="586" w:type="dxa"/>
            <w:tcBorders/>
            <w:vAlign w:val="center"/>
          </w:tcPr>
          <w:p>
            <w:pPr>
              <w:pStyle w:val="TableContents"/>
              <w:bidi w:val="0"/>
              <w:spacing w:before="0" w:after="283"/>
              <w:jc w:val="left"/>
              <w:rPr/>
            </w:pPr>
            <w:r>
              <w:rPr/>
              <w:t xml:space="preserve">101 </w:t>
            </w:r>
          </w:p>
        </w:tc>
        <w:tc>
          <w:tcPr>
            <w:tcW w:w="586" w:type="dxa"/>
            <w:tcBorders/>
            <w:vAlign w:val="center"/>
          </w:tcPr>
          <w:p>
            <w:pPr>
              <w:pStyle w:val="TableContents"/>
              <w:bidi w:val="0"/>
              <w:spacing w:before="0" w:after="283"/>
              <w:jc w:val="left"/>
              <w:rPr/>
            </w:pPr>
            <w:r>
              <w:rPr/>
              <w:t xml:space="preserve">89 </w:t>
            </w:r>
          </w:p>
        </w:tc>
        <w:tc>
          <w:tcPr>
            <w:tcW w:w="631" w:type="dxa"/>
            <w:tcBorders/>
            <w:vAlign w:val="center"/>
          </w:tcPr>
          <w:p>
            <w:pPr>
              <w:pStyle w:val="TableContents"/>
              <w:bidi w:val="0"/>
              <w:spacing w:before="0" w:after="283"/>
              <w:jc w:val="left"/>
              <w:rPr/>
            </w:pPr>
            <w:r>
              <w:rPr/>
              <w:t xml:space="preserve">75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Swazimaa </w:t>
            </w:r>
          </w:p>
        </w:tc>
        <w:tc>
          <w:tcPr>
            <w:tcW w:w="586" w:type="dxa"/>
            <w:tcBorders/>
            <w:vAlign w:val="center"/>
          </w:tcPr>
          <w:p>
            <w:pPr>
              <w:pStyle w:val="TableContents"/>
              <w:bidi w:val="0"/>
              <w:spacing w:before="0" w:after="283"/>
              <w:jc w:val="left"/>
              <w:rPr/>
            </w:pPr>
            <w:r>
              <w:rPr/>
              <w:t xml:space="preserve">112 </w:t>
            </w:r>
          </w:p>
        </w:tc>
        <w:tc>
          <w:tcPr>
            <w:tcW w:w="586" w:type="dxa"/>
            <w:tcBorders/>
            <w:vAlign w:val="center"/>
          </w:tcPr>
          <w:p>
            <w:pPr>
              <w:pStyle w:val="TableContents"/>
              <w:bidi w:val="0"/>
              <w:spacing w:before="0" w:after="283"/>
              <w:jc w:val="left"/>
              <w:rPr/>
            </w:pPr>
            <w:r>
              <w:rPr/>
              <w:t xml:space="preserve">111 </w:t>
            </w:r>
          </w:p>
        </w:tc>
        <w:tc>
          <w:tcPr>
            <w:tcW w:w="586" w:type="dxa"/>
            <w:tcBorders/>
            <w:vAlign w:val="center"/>
          </w:tcPr>
          <w:p>
            <w:pPr>
              <w:pStyle w:val="TableContents"/>
              <w:bidi w:val="0"/>
              <w:spacing w:before="0" w:after="283"/>
              <w:jc w:val="left"/>
              <w:rPr/>
            </w:pPr>
            <w:r>
              <w:rPr/>
              <w:t xml:space="preserve">105 </w:t>
            </w:r>
          </w:p>
        </w:tc>
        <w:tc>
          <w:tcPr>
            <w:tcW w:w="586" w:type="dxa"/>
            <w:tcBorders/>
            <w:vAlign w:val="center"/>
          </w:tcPr>
          <w:p>
            <w:pPr>
              <w:pStyle w:val="TableContents"/>
              <w:bidi w:val="0"/>
              <w:spacing w:before="0" w:after="283"/>
              <w:jc w:val="left"/>
              <w:rPr/>
            </w:pPr>
            <w:r>
              <w:rPr/>
              <w:t xml:space="preserve">110 </w:t>
            </w:r>
          </w:p>
        </w:tc>
        <w:tc>
          <w:tcPr>
            <w:tcW w:w="586" w:type="dxa"/>
            <w:tcBorders/>
            <w:vAlign w:val="center"/>
          </w:tcPr>
          <w:p>
            <w:pPr>
              <w:pStyle w:val="TableContents"/>
              <w:bidi w:val="0"/>
              <w:spacing w:before="0" w:after="283"/>
              <w:jc w:val="left"/>
              <w:rPr/>
            </w:pPr>
            <w:r>
              <w:rPr/>
              <w:t xml:space="preserve">123 </w:t>
            </w:r>
          </w:p>
        </w:tc>
        <w:tc>
          <w:tcPr>
            <w:tcW w:w="586" w:type="dxa"/>
            <w:tcBorders/>
            <w:vAlign w:val="center"/>
          </w:tcPr>
          <w:p>
            <w:pPr>
              <w:pStyle w:val="TableContents"/>
              <w:bidi w:val="0"/>
              <w:spacing w:before="0" w:after="283"/>
              <w:jc w:val="left"/>
              <w:rPr/>
            </w:pPr>
            <w:r>
              <w:rPr/>
              <w:t xml:space="preserve">123 </w:t>
            </w:r>
          </w:p>
        </w:tc>
        <w:tc>
          <w:tcPr>
            <w:tcW w:w="586" w:type="dxa"/>
            <w:tcBorders/>
            <w:vAlign w:val="center"/>
          </w:tcPr>
          <w:p>
            <w:pPr>
              <w:pStyle w:val="TableContents"/>
              <w:bidi w:val="0"/>
              <w:spacing w:before="0" w:after="283"/>
              <w:jc w:val="left"/>
              <w:rPr/>
            </w:pPr>
            <w:r>
              <w:rPr/>
              <w:t xml:space="preserve">124 </w:t>
            </w:r>
          </w:p>
        </w:tc>
        <w:tc>
          <w:tcPr>
            <w:tcW w:w="586" w:type="dxa"/>
            <w:tcBorders/>
            <w:vAlign w:val="center"/>
          </w:tcPr>
          <w:p>
            <w:pPr>
              <w:pStyle w:val="TableContents"/>
              <w:bidi w:val="0"/>
              <w:spacing w:before="0" w:after="283"/>
              <w:jc w:val="left"/>
              <w:rPr/>
            </w:pPr>
            <w:r>
              <w:rPr/>
              <w:t xml:space="preserve">118 </w:t>
            </w:r>
          </w:p>
        </w:tc>
        <w:tc>
          <w:tcPr>
            <w:tcW w:w="466" w:type="dxa"/>
            <w:tcBorders/>
            <w:vAlign w:val="center"/>
          </w:tcPr>
          <w:p>
            <w:pPr>
              <w:pStyle w:val="TableContents"/>
              <w:bidi w:val="0"/>
              <w:spacing w:before="0" w:after="283"/>
              <w:jc w:val="left"/>
              <w:rPr/>
            </w:pPr>
            <w:r>
              <w:rPr/>
              <w:t xml:space="preserve">115 </w:t>
            </w:r>
          </w:p>
        </w:tc>
        <w:tc>
          <w:tcPr>
            <w:tcW w:w="586" w:type="dxa"/>
            <w:tcBorders/>
            <w:vAlign w:val="center"/>
          </w:tcPr>
          <w:p>
            <w:pPr>
              <w:pStyle w:val="TableContents"/>
              <w:bidi w:val="0"/>
              <w:spacing w:before="0" w:after="283"/>
              <w:jc w:val="left"/>
              <w:rPr/>
            </w:pPr>
            <w:r>
              <w:rPr/>
              <w:t xml:space="preserve">108 </w:t>
            </w:r>
          </w:p>
        </w:tc>
        <w:tc>
          <w:tcPr>
            <w:tcW w:w="586" w:type="dxa"/>
            <w:tcBorders/>
            <w:vAlign w:val="center"/>
          </w:tcPr>
          <w:p>
            <w:pPr>
              <w:pStyle w:val="TableContents"/>
              <w:bidi w:val="0"/>
              <w:spacing w:before="0" w:after="283"/>
              <w:jc w:val="left"/>
              <w:rPr/>
            </w:pPr>
            <w:r>
              <w:rPr/>
              <w:t xml:space="preserve">95 </w:t>
            </w:r>
          </w:p>
        </w:tc>
        <w:tc>
          <w:tcPr>
            <w:tcW w:w="586" w:type="dxa"/>
            <w:tcBorders/>
            <w:vAlign w:val="center"/>
          </w:tcPr>
          <w:p>
            <w:pPr>
              <w:pStyle w:val="TableContents"/>
              <w:bidi w:val="0"/>
              <w:spacing w:before="0" w:after="283"/>
              <w:jc w:val="left"/>
              <w:rPr/>
            </w:pPr>
            <w:r>
              <w:rPr/>
              <w:t xml:space="preserve">76 </w:t>
            </w:r>
          </w:p>
        </w:tc>
        <w:tc>
          <w:tcPr>
            <w:tcW w:w="63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Filippiinit </w:t>
            </w:r>
          </w:p>
        </w:tc>
        <w:tc>
          <w:tcPr>
            <w:tcW w:w="586" w:type="dxa"/>
            <w:tcBorders/>
            <w:vAlign w:val="center"/>
          </w:tcPr>
          <w:p>
            <w:pPr>
              <w:pStyle w:val="TableContents"/>
              <w:bidi w:val="0"/>
              <w:spacing w:before="0" w:after="283"/>
              <w:jc w:val="left"/>
              <w:rPr/>
            </w:pPr>
            <w:r>
              <w:rPr/>
              <w:t xml:space="preserve">113 </w:t>
            </w:r>
          </w:p>
        </w:tc>
        <w:tc>
          <w:tcPr>
            <w:tcW w:w="586" w:type="dxa"/>
            <w:tcBorders/>
            <w:vAlign w:val="center"/>
          </w:tcPr>
          <w:p>
            <w:pPr>
              <w:pStyle w:val="TableContents"/>
              <w:bidi w:val="0"/>
              <w:spacing w:before="0" w:after="283"/>
              <w:jc w:val="left"/>
              <w:rPr/>
            </w:pPr>
            <w:r>
              <w:rPr/>
              <w:t xml:space="preserve">99 </w:t>
            </w:r>
          </w:p>
        </w:tc>
        <w:tc>
          <w:tcPr>
            <w:tcW w:w="586" w:type="dxa"/>
            <w:tcBorders/>
            <w:vAlign w:val="center"/>
          </w:tcPr>
          <w:p>
            <w:pPr>
              <w:pStyle w:val="TableContents"/>
              <w:bidi w:val="0"/>
              <w:spacing w:before="0" w:after="283"/>
              <w:jc w:val="left"/>
              <w:rPr/>
            </w:pPr>
            <w:r>
              <w:rPr/>
              <w:t xml:space="preserve">103 </w:t>
            </w:r>
          </w:p>
        </w:tc>
        <w:tc>
          <w:tcPr>
            <w:tcW w:w="586" w:type="dxa"/>
            <w:tcBorders/>
            <w:vAlign w:val="center"/>
          </w:tcPr>
          <w:p>
            <w:pPr>
              <w:pStyle w:val="TableContents"/>
              <w:bidi w:val="0"/>
              <w:spacing w:before="0" w:after="283"/>
              <w:jc w:val="left"/>
              <w:rPr/>
            </w:pPr>
            <w:r>
              <w:rPr/>
              <w:t xml:space="preserve">95 </w:t>
            </w:r>
          </w:p>
        </w:tc>
        <w:tc>
          <w:tcPr>
            <w:tcW w:w="586" w:type="dxa"/>
            <w:tcBorders/>
            <w:vAlign w:val="center"/>
          </w:tcPr>
          <w:p>
            <w:pPr>
              <w:pStyle w:val="TableContents"/>
              <w:bidi w:val="0"/>
              <w:spacing w:before="0" w:after="283"/>
              <w:jc w:val="left"/>
              <w:rPr/>
            </w:pPr>
            <w:r>
              <w:rPr/>
              <w:t xml:space="preserve">108 </w:t>
            </w:r>
          </w:p>
        </w:tc>
        <w:tc>
          <w:tcPr>
            <w:tcW w:w="586" w:type="dxa"/>
            <w:tcBorders/>
            <w:vAlign w:val="center"/>
          </w:tcPr>
          <w:p>
            <w:pPr>
              <w:pStyle w:val="TableContents"/>
              <w:bidi w:val="0"/>
              <w:spacing w:before="0" w:after="283"/>
              <w:jc w:val="left"/>
              <w:rPr/>
            </w:pPr>
            <w:r>
              <w:rPr/>
              <w:t xml:space="preserve">138 </w:t>
            </w:r>
          </w:p>
        </w:tc>
        <w:tc>
          <w:tcPr>
            <w:tcW w:w="586" w:type="dxa"/>
            <w:tcBorders/>
            <w:vAlign w:val="center"/>
          </w:tcPr>
          <w:p>
            <w:pPr>
              <w:pStyle w:val="TableContents"/>
              <w:bidi w:val="0"/>
              <w:spacing w:before="0" w:after="283"/>
              <w:jc w:val="left"/>
              <w:rPr/>
            </w:pPr>
            <w:r>
              <w:rPr/>
              <w:t xml:space="preserve">136 </w:t>
            </w:r>
          </w:p>
        </w:tc>
        <w:tc>
          <w:tcPr>
            <w:tcW w:w="586" w:type="dxa"/>
            <w:tcBorders/>
            <w:vAlign w:val="center"/>
          </w:tcPr>
          <w:p>
            <w:pPr>
              <w:pStyle w:val="TableContents"/>
              <w:bidi w:val="0"/>
              <w:spacing w:before="0" w:after="283"/>
              <w:jc w:val="left"/>
              <w:rPr/>
            </w:pPr>
            <w:r>
              <w:rPr/>
              <w:t xml:space="preserve">148 </w:t>
            </w:r>
          </w:p>
        </w:tc>
        <w:tc>
          <w:tcPr>
            <w:tcW w:w="466" w:type="dxa"/>
            <w:tcBorders/>
            <w:vAlign w:val="center"/>
          </w:tcPr>
          <w:p>
            <w:pPr>
              <w:pStyle w:val="TableContents"/>
              <w:bidi w:val="0"/>
              <w:spacing w:before="0" w:after="283"/>
              <w:jc w:val="left"/>
              <w:rPr/>
            </w:pPr>
            <w:r>
              <w:rPr/>
              <w:t xml:space="preserve">144 </w:t>
            </w:r>
          </w:p>
        </w:tc>
        <w:tc>
          <w:tcPr>
            <w:tcW w:w="586" w:type="dxa"/>
            <w:tcBorders/>
            <w:vAlign w:val="center"/>
          </w:tcPr>
          <w:p>
            <w:pPr>
              <w:pStyle w:val="TableContents"/>
              <w:bidi w:val="0"/>
              <w:spacing w:before="0" w:after="283"/>
              <w:jc w:val="left"/>
              <w:rPr/>
            </w:pPr>
            <w:r>
              <w:rPr/>
              <w:t xml:space="preserve">140 </w:t>
            </w:r>
          </w:p>
        </w:tc>
        <w:tc>
          <w:tcPr>
            <w:tcW w:w="586" w:type="dxa"/>
            <w:tcBorders/>
            <w:vAlign w:val="center"/>
          </w:tcPr>
          <w:p>
            <w:pPr>
              <w:pStyle w:val="TableContents"/>
              <w:bidi w:val="0"/>
              <w:spacing w:before="0" w:after="283"/>
              <w:jc w:val="left"/>
              <w:rPr/>
            </w:pPr>
            <w:r>
              <w:rPr/>
              <w:t xml:space="preserve">133 </w:t>
            </w:r>
          </w:p>
        </w:tc>
        <w:tc>
          <w:tcPr>
            <w:tcW w:w="586" w:type="dxa"/>
            <w:tcBorders/>
            <w:vAlign w:val="center"/>
          </w:tcPr>
          <w:p>
            <w:pPr>
              <w:pStyle w:val="TableContents"/>
              <w:bidi w:val="0"/>
              <w:spacing w:before="0" w:after="283"/>
              <w:jc w:val="left"/>
              <w:rPr/>
            </w:pPr>
            <w:r>
              <w:rPr/>
              <w:t xml:space="preserve">126 </w:t>
            </w:r>
          </w:p>
        </w:tc>
        <w:tc>
          <w:tcPr>
            <w:tcW w:w="631" w:type="dxa"/>
            <w:tcBorders/>
            <w:vAlign w:val="center"/>
          </w:tcPr>
          <w:p>
            <w:pPr>
              <w:pStyle w:val="TableContents"/>
              <w:bidi w:val="0"/>
              <w:spacing w:before="0" w:after="283"/>
              <w:jc w:val="left"/>
              <w:rPr/>
            </w:pPr>
            <w:r>
              <w:rPr/>
              <w:t xml:space="preserve">113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Palestiina </w:t>
            </w:r>
          </w:p>
        </w:tc>
        <w:tc>
          <w:tcPr>
            <w:tcW w:w="586" w:type="dxa"/>
            <w:tcBorders/>
            <w:vAlign w:val="center"/>
          </w:tcPr>
          <w:p>
            <w:pPr>
              <w:pStyle w:val="TableContents"/>
              <w:bidi w:val="0"/>
              <w:spacing w:before="0" w:after="283"/>
              <w:jc w:val="left"/>
              <w:rPr/>
            </w:pPr>
            <w:r>
              <w:rPr/>
              <w:t xml:space="preserve">114 </w:t>
            </w:r>
          </w:p>
        </w:tc>
        <w:tc>
          <w:tcPr>
            <w:tcW w:w="586" w:type="dxa"/>
            <w:tcBorders/>
            <w:vAlign w:val="center"/>
          </w:tcPr>
          <w:p>
            <w:pPr>
              <w:pStyle w:val="TableContents"/>
              <w:bidi w:val="0"/>
              <w:spacing w:before="0" w:after="283"/>
              <w:jc w:val="left"/>
              <w:rPr/>
            </w:pPr>
            <w:r>
              <w:rPr/>
              <w:t xml:space="preserve">140 </w:t>
            </w:r>
          </w:p>
        </w:tc>
        <w:tc>
          <w:tcPr>
            <w:tcW w:w="586" w:type="dxa"/>
            <w:tcBorders/>
            <w:vAlign w:val="center"/>
          </w:tcPr>
          <w:p>
            <w:pPr>
              <w:pStyle w:val="TableContents"/>
              <w:bidi w:val="0"/>
              <w:spacing w:before="0" w:after="283"/>
              <w:jc w:val="left"/>
              <w:rPr/>
            </w:pPr>
            <w:r>
              <w:rPr/>
              <w:t xml:space="preserve">129 </w:t>
            </w:r>
          </w:p>
        </w:tc>
        <w:tc>
          <w:tcPr>
            <w:tcW w:w="586" w:type="dxa"/>
            <w:tcBorders/>
            <w:vAlign w:val="center"/>
          </w:tcPr>
          <w:p>
            <w:pPr>
              <w:pStyle w:val="TableContents"/>
              <w:bidi w:val="0"/>
              <w:spacing w:before="0" w:after="283"/>
              <w:jc w:val="left"/>
              <w:rPr/>
            </w:pPr>
            <w:r>
              <w:rPr/>
              <w:t xml:space="preserve">143 </w:t>
            </w:r>
          </w:p>
        </w:tc>
        <w:tc>
          <w:tcPr>
            <w:tcW w:w="586" w:type="dxa"/>
            <w:tcBorders/>
            <w:vAlign w:val="center"/>
          </w:tcPr>
          <w:p>
            <w:pPr>
              <w:pStyle w:val="TableContents"/>
              <w:bidi w:val="0"/>
              <w:spacing w:before="0" w:after="283"/>
              <w:jc w:val="left"/>
              <w:rPr/>
            </w:pPr>
            <w:r>
              <w:rPr/>
              <w:t xml:space="preserve">138 </w:t>
            </w:r>
          </w:p>
        </w:tc>
        <w:tc>
          <w:tcPr>
            <w:tcW w:w="586" w:type="dxa"/>
            <w:tcBorders/>
            <w:vAlign w:val="center"/>
          </w:tcPr>
          <w:p>
            <w:pPr>
              <w:pStyle w:val="TableContents"/>
              <w:bidi w:val="0"/>
              <w:spacing w:before="0" w:after="283"/>
              <w:jc w:val="left"/>
              <w:rPr/>
            </w:pPr>
            <w:r>
              <w:rPr/>
              <w:t xml:space="preserve">135 </w:t>
            </w:r>
          </w:p>
        </w:tc>
        <w:tc>
          <w:tcPr>
            <w:tcW w:w="586" w:type="dxa"/>
            <w:tcBorders/>
            <w:vAlign w:val="center"/>
          </w:tcPr>
          <w:p>
            <w:pPr>
              <w:pStyle w:val="TableContents"/>
              <w:bidi w:val="0"/>
              <w:spacing w:before="0" w:after="283"/>
              <w:jc w:val="left"/>
              <w:rPr/>
            </w:pPr>
            <w:r>
              <w:rPr/>
              <w:t xml:space="preserve">131 </w:t>
            </w:r>
          </w:p>
        </w:tc>
        <w:tc>
          <w:tcPr>
            <w:tcW w:w="586" w:type="dxa"/>
            <w:tcBorders/>
            <w:vAlign w:val="center"/>
          </w:tcPr>
          <w:p>
            <w:pPr>
              <w:pStyle w:val="TableContents"/>
              <w:bidi w:val="0"/>
              <w:spacing w:before="0" w:after="283"/>
              <w:jc w:val="left"/>
              <w:rPr/>
            </w:pPr>
            <w:r>
              <w:rPr/>
              <w:t xml:space="preserve">135 </w:t>
            </w:r>
          </w:p>
        </w:tc>
        <w:tc>
          <w:tcPr>
            <w:tcW w:w="466" w:type="dxa"/>
            <w:tcBorders/>
            <w:vAlign w:val="center"/>
          </w:tcPr>
          <w:p>
            <w:pPr>
              <w:pStyle w:val="TableContents"/>
              <w:bidi w:val="0"/>
              <w:spacing w:before="0" w:after="283"/>
              <w:jc w:val="left"/>
              <w:rPr/>
            </w:pPr>
            <w:r>
              <w:rPr/>
              <w:t xml:space="preserve">139 </w:t>
            </w:r>
          </w:p>
        </w:tc>
        <w:tc>
          <w:tcPr>
            <w:tcW w:w="586" w:type="dxa"/>
            <w:tcBorders/>
            <w:vAlign w:val="center"/>
          </w:tcPr>
          <w:p>
            <w:pPr>
              <w:pStyle w:val="TableContents"/>
              <w:bidi w:val="0"/>
              <w:spacing w:before="0" w:after="283"/>
              <w:jc w:val="left"/>
              <w:rPr/>
            </w:pPr>
            <w:r>
              <w:rPr/>
              <w:t xml:space="preserve">131 </w:t>
            </w:r>
          </w:p>
        </w:tc>
        <w:tc>
          <w:tcPr>
            <w:tcW w:w="586" w:type="dxa"/>
            <w:tcBorders/>
            <w:vAlign w:val="center"/>
          </w:tcPr>
          <w:p>
            <w:pPr>
              <w:pStyle w:val="TableContents"/>
              <w:bidi w:val="0"/>
              <w:spacing w:before="0" w:after="283"/>
              <w:jc w:val="left"/>
              <w:rPr/>
            </w:pPr>
            <w:r>
              <w:rPr/>
              <w:t xml:space="preserve">117 </w:t>
            </w:r>
          </w:p>
        </w:tc>
        <w:tc>
          <w:tcPr>
            <w:tcW w:w="586" w:type="dxa"/>
            <w:tcBorders/>
            <w:vAlign w:val="center"/>
          </w:tcPr>
          <w:p>
            <w:pPr>
              <w:pStyle w:val="TableContents"/>
              <w:bidi w:val="0"/>
              <w:spacing w:before="0" w:after="283"/>
              <w:jc w:val="left"/>
              <w:rPr/>
            </w:pPr>
            <w:r>
              <w:rPr/>
              <w:t xml:space="preserve">127 </w:t>
            </w:r>
          </w:p>
        </w:tc>
        <w:tc>
          <w:tcPr>
            <w:tcW w:w="631" w:type="dxa"/>
            <w:tcBorders/>
            <w:vAlign w:val="center"/>
          </w:tcPr>
          <w:p>
            <w:pPr>
              <w:pStyle w:val="TableContents"/>
              <w:bidi w:val="0"/>
              <w:spacing w:before="0" w:after="283"/>
              <w:jc w:val="left"/>
              <w:rPr/>
            </w:pPr>
            <w:r>
              <w:rPr/>
              <w:t xml:space="preserve">125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Honduras </w:t>
            </w:r>
          </w:p>
        </w:tc>
        <w:tc>
          <w:tcPr>
            <w:tcW w:w="586" w:type="dxa"/>
            <w:tcBorders/>
            <w:vAlign w:val="center"/>
          </w:tcPr>
          <w:p>
            <w:pPr>
              <w:pStyle w:val="TableContents"/>
              <w:bidi w:val="0"/>
              <w:spacing w:before="0" w:after="283"/>
              <w:jc w:val="left"/>
              <w:rPr/>
            </w:pPr>
            <w:r>
              <w:rPr/>
              <w:t xml:space="preserve">115 </w:t>
            </w:r>
          </w:p>
        </w:tc>
        <w:tc>
          <w:tcPr>
            <w:tcW w:w="586" w:type="dxa"/>
            <w:tcBorders/>
            <w:vAlign w:val="center"/>
          </w:tcPr>
          <w:p>
            <w:pPr>
              <w:pStyle w:val="TableContents"/>
              <w:bidi w:val="0"/>
              <w:spacing w:before="0" w:after="283"/>
              <w:jc w:val="left"/>
              <w:rPr/>
            </w:pPr>
            <w:r>
              <w:rPr/>
              <w:t xml:space="preserve">105 </w:t>
            </w:r>
          </w:p>
        </w:tc>
        <w:tc>
          <w:tcPr>
            <w:tcW w:w="586" w:type="dxa"/>
            <w:tcBorders/>
            <w:vAlign w:val="center"/>
          </w:tcPr>
          <w:p>
            <w:pPr>
              <w:pStyle w:val="TableContents"/>
              <w:bidi w:val="0"/>
              <w:spacing w:before="0" w:after="283"/>
              <w:jc w:val="left"/>
              <w:rPr/>
            </w:pPr>
            <w:r>
              <w:rPr/>
              <w:t xml:space="preserve">110 </w:t>
            </w:r>
          </w:p>
        </w:tc>
        <w:tc>
          <w:tcPr>
            <w:tcW w:w="586" w:type="dxa"/>
            <w:tcBorders/>
            <w:vAlign w:val="center"/>
          </w:tcPr>
          <w:p>
            <w:pPr>
              <w:pStyle w:val="TableContents"/>
              <w:bidi w:val="0"/>
              <w:spacing w:before="0" w:after="283"/>
              <w:jc w:val="left"/>
              <w:rPr/>
            </w:pPr>
            <w:r>
              <w:rPr/>
              <w:t xml:space="preserve">104 </w:t>
            </w:r>
          </w:p>
        </w:tc>
        <w:tc>
          <w:tcPr>
            <w:tcW w:w="586" w:type="dxa"/>
            <w:tcBorders/>
            <w:vAlign w:val="center"/>
          </w:tcPr>
          <w:p>
            <w:pPr>
              <w:pStyle w:val="TableContents"/>
              <w:bidi w:val="0"/>
              <w:spacing w:before="0" w:after="283"/>
              <w:jc w:val="left"/>
              <w:rPr/>
            </w:pPr>
            <w:r>
              <w:rPr/>
              <w:t xml:space="preserve">127 </w:t>
            </w:r>
          </w:p>
        </w:tc>
        <w:tc>
          <w:tcPr>
            <w:tcW w:w="586" w:type="dxa"/>
            <w:tcBorders/>
            <w:vAlign w:val="center"/>
          </w:tcPr>
          <w:p>
            <w:pPr>
              <w:pStyle w:val="TableContents"/>
              <w:bidi w:val="0"/>
              <w:spacing w:before="0" w:after="283"/>
              <w:jc w:val="left"/>
              <w:rPr/>
            </w:pPr>
            <w:r>
              <w:rPr/>
              <w:t xml:space="preserve">125 </w:t>
            </w:r>
          </w:p>
        </w:tc>
        <w:tc>
          <w:tcPr>
            <w:tcW w:w="586" w:type="dxa"/>
            <w:tcBorders/>
            <w:vAlign w:val="center"/>
          </w:tcPr>
          <w:p>
            <w:pPr>
              <w:pStyle w:val="TableContents"/>
              <w:bidi w:val="0"/>
              <w:spacing w:before="0" w:after="283"/>
              <w:jc w:val="left"/>
              <w:rPr/>
            </w:pPr>
            <w:r>
              <w:rPr/>
              <w:t xml:space="preserve">128 </w:t>
            </w:r>
          </w:p>
        </w:tc>
        <w:tc>
          <w:tcPr>
            <w:tcW w:w="586" w:type="dxa"/>
            <w:tcBorders/>
            <w:vAlign w:val="center"/>
          </w:tcPr>
          <w:p>
            <w:pPr>
              <w:pStyle w:val="TableContents"/>
              <w:bidi w:val="0"/>
              <w:spacing w:before="0" w:after="283"/>
              <w:jc w:val="left"/>
              <w:rPr/>
            </w:pPr>
            <w:r>
              <w:rPr/>
              <w:t xml:space="preserve">131 </w:t>
            </w:r>
          </w:p>
        </w:tc>
        <w:tc>
          <w:tcPr>
            <w:tcW w:w="466" w:type="dxa"/>
            <w:tcBorders/>
            <w:vAlign w:val="center"/>
          </w:tcPr>
          <w:p>
            <w:pPr>
              <w:pStyle w:val="TableContents"/>
              <w:bidi w:val="0"/>
              <w:spacing w:before="0" w:after="283"/>
              <w:jc w:val="left"/>
              <w:rPr/>
            </w:pPr>
            <w:r>
              <w:rPr/>
              <w:t xml:space="preserve">141 </w:t>
            </w:r>
          </w:p>
        </w:tc>
        <w:tc>
          <w:tcPr>
            <w:tcW w:w="586" w:type="dxa"/>
            <w:tcBorders/>
            <w:vAlign w:val="center"/>
          </w:tcPr>
          <w:p>
            <w:pPr>
              <w:pStyle w:val="TableContents"/>
              <w:bidi w:val="0"/>
              <w:spacing w:before="0" w:after="283"/>
              <w:jc w:val="left"/>
              <w:rPr/>
            </w:pPr>
            <w:r>
              <w:rPr/>
              <w:t xml:space="preserve">133 </w:t>
            </w:r>
          </w:p>
        </w:tc>
        <w:tc>
          <w:tcPr>
            <w:tcW w:w="586" w:type="dxa"/>
            <w:tcBorders/>
            <w:vAlign w:val="center"/>
          </w:tcPr>
          <w:p>
            <w:pPr>
              <w:pStyle w:val="TableContents"/>
              <w:bidi w:val="0"/>
              <w:spacing w:before="0" w:after="283"/>
              <w:jc w:val="left"/>
              <w:rPr/>
            </w:pPr>
            <w:r>
              <w:rPr/>
              <w:t xml:space="preserve">121 </w:t>
            </w:r>
          </w:p>
        </w:tc>
        <w:tc>
          <w:tcPr>
            <w:tcW w:w="586" w:type="dxa"/>
            <w:tcBorders/>
            <w:vAlign w:val="center"/>
          </w:tcPr>
          <w:p>
            <w:pPr>
              <w:pStyle w:val="TableContents"/>
              <w:bidi w:val="0"/>
              <w:spacing w:before="0" w:after="283"/>
              <w:jc w:val="left"/>
              <w:rPr/>
            </w:pPr>
            <w:r>
              <w:rPr/>
              <w:t xml:space="preserve">111 </w:t>
            </w:r>
          </w:p>
        </w:tc>
        <w:tc>
          <w:tcPr>
            <w:tcW w:w="631" w:type="dxa"/>
            <w:tcBorders/>
            <w:vAlign w:val="center"/>
          </w:tcPr>
          <w:p>
            <w:pPr>
              <w:pStyle w:val="TableContents"/>
              <w:bidi w:val="0"/>
              <w:spacing w:before="0" w:after="283"/>
              <w:jc w:val="left"/>
              <w:rPr/>
            </w:pPr>
            <w:r>
              <w:rPr/>
              <w:t xml:space="preserve">112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Salomonsaaret </w:t>
            </w:r>
          </w:p>
        </w:tc>
        <w:tc>
          <w:tcPr>
            <w:tcW w:w="586" w:type="dxa"/>
            <w:tcBorders/>
            <w:vAlign w:val="center"/>
          </w:tcPr>
          <w:p>
            <w:pPr>
              <w:pStyle w:val="TableContents"/>
              <w:bidi w:val="0"/>
              <w:spacing w:before="0" w:after="283"/>
              <w:jc w:val="left"/>
              <w:rPr/>
            </w:pPr>
            <w:r>
              <w:rPr/>
              <w:t xml:space="preserve">116 </w:t>
            </w:r>
          </w:p>
        </w:tc>
        <w:tc>
          <w:tcPr>
            <w:tcW w:w="586" w:type="dxa"/>
            <w:tcBorders/>
            <w:vAlign w:val="center"/>
          </w:tcPr>
          <w:p>
            <w:pPr>
              <w:pStyle w:val="TableContents"/>
              <w:bidi w:val="0"/>
              <w:spacing w:before="0" w:after="283"/>
              <w:jc w:val="left"/>
              <w:rPr/>
            </w:pPr>
            <w:r>
              <w:rPr/>
              <w:t xml:space="preserve">104 </w:t>
            </w:r>
          </w:p>
        </w:tc>
        <w:tc>
          <w:tcPr>
            <w:tcW w:w="586" w:type="dxa"/>
            <w:tcBorders/>
            <w:vAlign w:val="center"/>
          </w:tcPr>
          <w:p>
            <w:pPr>
              <w:pStyle w:val="TableContents"/>
              <w:bidi w:val="0"/>
              <w:spacing w:before="0" w:after="283"/>
              <w:jc w:val="left"/>
              <w:rPr/>
            </w:pPr>
            <w:r>
              <w:rPr/>
              <w:t xml:space="preserve">112 </w:t>
            </w:r>
          </w:p>
        </w:tc>
        <w:tc>
          <w:tcPr>
            <w:tcW w:w="586" w:type="dxa"/>
            <w:tcBorders/>
            <w:vAlign w:val="center"/>
          </w:tcPr>
          <w:p>
            <w:pPr>
              <w:pStyle w:val="TableContents"/>
              <w:bidi w:val="0"/>
              <w:spacing w:before="0" w:after="283"/>
              <w:jc w:val="left"/>
              <w:rPr/>
            </w:pPr>
            <w:r>
              <w:rPr/>
              <w:t xml:space="preserve">87 </w:t>
            </w:r>
          </w:p>
        </w:tc>
        <w:tc>
          <w:tcPr>
            <w:tcW w:w="586" w:type="dxa"/>
            <w:tcBorders/>
            <w:vAlign w:val="center"/>
          </w:tcPr>
          <w:p>
            <w:pPr>
              <w:pStyle w:val="TableContents"/>
              <w:bidi w:val="0"/>
              <w:spacing w:before="0" w:after="283"/>
              <w:jc w:val="left"/>
              <w:rPr/>
            </w:pPr>
            <w:r>
              <w:rPr/>
              <w:t xml:space="preserve">97 </w:t>
            </w:r>
          </w:p>
        </w:tc>
        <w:tc>
          <w:tcPr>
            <w:tcW w:w="586" w:type="dxa"/>
            <w:tcBorders/>
            <w:vAlign w:val="center"/>
          </w:tcPr>
          <w:p>
            <w:pPr>
              <w:pStyle w:val="TableContents"/>
              <w:bidi w:val="0"/>
              <w:spacing w:before="0" w:after="283"/>
              <w:jc w:val="left"/>
              <w:rPr/>
            </w:pPr>
            <w:r>
              <w:rPr/>
              <w:t xml:space="preserve">92 </w:t>
            </w:r>
          </w:p>
        </w:tc>
        <w:tc>
          <w:tcPr>
            <w:tcW w:w="586" w:type="dxa"/>
            <w:tcBorders/>
            <w:vAlign w:val="center"/>
          </w:tcPr>
          <w:p>
            <w:pPr>
              <w:pStyle w:val="TableContents"/>
              <w:bidi w:val="0"/>
              <w:spacing w:before="0" w:after="283"/>
              <w:jc w:val="left"/>
              <w:rPr/>
            </w:pPr>
            <w:r>
              <w:rPr/>
              <w:t xml:space="preserve">74 </w:t>
            </w:r>
          </w:p>
        </w:tc>
        <w:tc>
          <w:tcPr>
            <w:tcW w:w="586" w:type="dxa"/>
            <w:tcBorders/>
            <w:vAlign w:val="center"/>
          </w:tcPr>
          <w:p>
            <w:pPr>
              <w:pStyle w:val="TableContents"/>
              <w:bidi w:val="0"/>
              <w:spacing w:before="0" w:after="283"/>
              <w:jc w:val="left"/>
              <w:rPr/>
            </w:pPr>
            <w:r>
              <w:rPr/>
              <w:t xml:space="preserve">96 </w:t>
            </w:r>
          </w:p>
        </w:tc>
        <w:tc>
          <w:tcPr>
            <w:tcW w:w="466" w:type="dxa"/>
            <w:tcBorders/>
            <w:vAlign w:val="center"/>
          </w:tcPr>
          <w:p>
            <w:pPr>
              <w:pStyle w:val="TableContents"/>
              <w:bidi w:val="0"/>
              <w:spacing w:before="0" w:after="283"/>
              <w:jc w:val="left"/>
              <w:rPr/>
            </w:pPr>
            <w:r>
              <w:rPr/>
              <w:t xml:space="preserve">104 </w:t>
            </w:r>
          </w:p>
        </w:tc>
        <w:tc>
          <w:tcPr>
            <w:tcW w:w="586" w:type="dxa"/>
            <w:tcBorders/>
            <w:vAlign w:val="center"/>
          </w:tcPr>
          <w:p>
            <w:pPr>
              <w:pStyle w:val="TableContents"/>
              <w:bidi w:val="0"/>
              <w:spacing w:before="0" w:after="283"/>
              <w:jc w:val="left"/>
              <w:rPr/>
            </w:pPr>
            <w:r>
              <w:rPr/>
              <w:t xml:space="preserve">89 </w:t>
            </w:r>
          </w:p>
        </w:tc>
        <w:tc>
          <w:tcPr>
            <w:tcW w:w="586" w:type="dxa"/>
            <w:tcBorders/>
            <w:vAlign w:val="center"/>
          </w:tcPr>
          <w:p>
            <w:pPr>
              <w:pStyle w:val="TableContents"/>
              <w:bidi w:val="0"/>
              <w:spacing w:before="0" w:after="283"/>
              <w:jc w:val="left"/>
              <w:rPr/>
            </w:pPr>
            <w:r>
              <w:rPr/>
              <w:t xml:space="preserve">79 </w:t>
            </w:r>
          </w:p>
        </w:tc>
        <w:tc>
          <w:tcPr>
            <w:tcW w:w="586" w:type="dxa"/>
            <w:tcBorders/>
            <w:vAlign w:val="center"/>
          </w:tcPr>
          <w:p>
            <w:pPr>
              <w:pStyle w:val="TableContents"/>
              <w:bidi w:val="0"/>
              <w:spacing w:before="0" w:after="283"/>
              <w:jc w:val="left"/>
              <w:rPr/>
            </w:pPr>
            <w:r>
              <w:rPr/>
              <w:t xml:space="preserve">69 </w:t>
            </w:r>
          </w:p>
        </w:tc>
        <w:tc>
          <w:tcPr>
            <w:tcW w:w="631" w:type="dxa"/>
            <w:tcBorders/>
            <w:vAlign w:val="center"/>
          </w:tcPr>
          <w:p>
            <w:pPr>
              <w:pStyle w:val="TableContents"/>
              <w:bidi w:val="0"/>
              <w:spacing w:before="0" w:after="283"/>
              <w:jc w:val="left"/>
              <w:rPr/>
            </w:pPr>
            <w:r>
              <w:rPr/>
              <w:t xml:space="preserve">53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Argentiina </w:t>
            </w:r>
          </w:p>
        </w:tc>
        <w:tc>
          <w:tcPr>
            <w:tcW w:w="586" w:type="dxa"/>
            <w:tcBorders/>
            <w:vAlign w:val="center"/>
          </w:tcPr>
          <w:p>
            <w:pPr>
              <w:pStyle w:val="TableContents"/>
              <w:bidi w:val="0"/>
              <w:spacing w:before="0" w:after="283"/>
              <w:jc w:val="left"/>
              <w:rPr/>
            </w:pPr>
            <w:r>
              <w:rPr/>
              <w:t xml:space="preserve">117 </w:t>
            </w:r>
          </w:p>
        </w:tc>
        <w:tc>
          <w:tcPr>
            <w:tcW w:w="586" w:type="dxa"/>
            <w:tcBorders/>
            <w:vAlign w:val="center"/>
          </w:tcPr>
          <w:p>
            <w:pPr>
              <w:pStyle w:val="TableContents"/>
              <w:bidi w:val="0"/>
              <w:spacing w:before="0" w:after="283"/>
              <w:jc w:val="left"/>
              <w:rPr/>
            </w:pPr>
            <w:r>
              <w:rPr/>
              <w:t xml:space="preserve">116 </w:t>
            </w:r>
          </w:p>
        </w:tc>
        <w:tc>
          <w:tcPr>
            <w:tcW w:w="586" w:type="dxa"/>
            <w:tcBorders/>
            <w:vAlign w:val="center"/>
          </w:tcPr>
          <w:p>
            <w:pPr>
              <w:pStyle w:val="TableContents"/>
              <w:bidi w:val="0"/>
              <w:spacing w:before="0" w:after="283"/>
              <w:jc w:val="left"/>
              <w:rPr/>
            </w:pPr>
            <w:r>
              <w:rPr/>
              <w:t xml:space="preserve">121 </w:t>
            </w:r>
          </w:p>
        </w:tc>
        <w:tc>
          <w:tcPr>
            <w:tcW w:w="586" w:type="dxa"/>
            <w:tcBorders/>
            <w:vAlign w:val="center"/>
          </w:tcPr>
          <w:p>
            <w:pPr>
              <w:pStyle w:val="TableContents"/>
              <w:bidi w:val="0"/>
              <w:spacing w:before="0" w:after="283"/>
              <w:jc w:val="left"/>
              <w:rPr/>
            </w:pPr>
            <w:r>
              <w:rPr/>
              <w:t xml:space="preserve">124 </w:t>
            </w:r>
          </w:p>
        </w:tc>
        <w:tc>
          <w:tcPr>
            <w:tcW w:w="586" w:type="dxa"/>
            <w:tcBorders/>
            <w:vAlign w:val="center"/>
          </w:tcPr>
          <w:p>
            <w:pPr>
              <w:pStyle w:val="TableContents"/>
              <w:bidi w:val="0"/>
              <w:spacing w:before="0" w:after="283"/>
              <w:jc w:val="left"/>
              <w:rPr/>
            </w:pPr>
            <w:r>
              <w:rPr/>
              <w:t xml:space="preserve">126 </w:t>
            </w:r>
          </w:p>
        </w:tc>
        <w:tc>
          <w:tcPr>
            <w:tcW w:w="586" w:type="dxa"/>
            <w:tcBorders/>
            <w:vAlign w:val="center"/>
          </w:tcPr>
          <w:p>
            <w:pPr>
              <w:pStyle w:val="TableContents"/>
              <w:bidi w:val="0"/>
              <w:spacing w:before="0" w:after="283"/>
              <w:jc w:val="left"/>
              <w:rPr/>
            </w:pPr>
            <w:r>
              <w:rPr/>
              <w:t xml:space="preserve">124 </w:t>
            </w:r>
          </w:p>
        </w:tc>
        <w:tc>
          <w:tcPr>
            <w:tcW w:w="586" w:type="dxa"/>
            <w:tcBorders/>
            <w:vAlign w:val="center"/>
          </w:tcPr>
          <w:p>
            <w:pPr>
              <w:pStyle w:val="TableContents"/>
              <w:bidi w:val="0"/>
              <w:spacing w:before="0" w:after="283"/>
              <w:jc w:val="left"/>
              <w:rPr/>
            </w:pPr>
            <w:r>
              <w:rPr/>
              <w:t xml:space="preserve">113 </w:t>
            </w:r>
          </w:p>
        </w:tc>
        <w:tc>
          <w:tcPr>
            <w:tcW w:w="586" w:type="dxa"/>
            <w:tcBorders/>
            <w:vAlign w:val="center"/>
          </w:tcPr>
          <w:p>
            <w:pPr>
              <w:pStyle w:val="TableContents"/>
              <w:bidi w:val="0"/>
              <w:spacing w:before="0" w:after="283"/>
              <w:jc w:val="left"/>
              <w:rPr/>
            </w:pPr>
            <w:r>
              <w:rPr/>
              <w:t xml:space="preserve">115 </w:t>
            </w:r>
          </w:p>
        </w:tc>
        <w:tc>
          <w:tcPr>
            <w:tcW w:w="466" w:type="dxa"/>
            <w:tcBorders/>
            <w:vAlign w:val="center"/>
          </w:tcPr>
          <w:p>
            <w:pPr>
              <w:pStyle w:val="TableContents"/>
              <w:bidi w:val="0"/>
              <w:spacing w:before="0" w:after="283"/>
              <w:jc w:val="left"/>
              <w:rPr/>
            </w:pPr>
            <w:r>
              <w:rPr/>
              <w:t xml:space="preserve">118 </w:t>
            </w:r>
          </w:p>
        </w:tc>
        <w:tc>
          <w:tcPr>
            <w:tcW w:w="586" w:type="dxa"/>
            <w:tcBorders/>
            <w:vAlign w:val="center"/>
          </w:tcPr>
          <w:p>
            <w:pPr>
              <w:pStyle w:val="TableContents"/>
              <w:bidi w:val="0"/>
              <w:spacing w:before="0" w:after="283"/>
              <w:jc w:val="left"/>
              <w:rPr/>
            </w:pPr>
            <w:r>
              <w:rPr/>
              <w:t xml:space="preserve">113 </w:t>
            </w:r>
          </w:p>
        </w:tc>
        <w:tc>
          <w:tcPr>
            <w:tcW w:w="586" w:type="dxa"/>
            <w:tcBorders/>
            <w:vAlign w:val="center"/>
          </w:tcPr>
          <w:p>
            <w:pPr>
              <w:pStyle w:val="TableContents"/>
              <w:bidi w:val="0"/>
              <w:spacing w:before="0" w:after="283"/>
              <w:jc w:val="left"/>
              <w:rPr/>
            </w:pPr>
            <w:r>
              <w:rPr/>
              <w:t xml:space="preserve">109 </w:t>
            </w:r>
          </w:p>
        </w:tc>
        <w:tc>
          <w:tcPr>
            <w:tcW w:w="586" w:type="dxa"/>
            <w:tcBorders/>
            <w:vAlign w:val="center"/>
          </w:tcPr>
          <w:p>
            <w:pPr>
              <w:pStyle w:val="TableContents"/>
              <w:bidi w:val="0"/>
              <w:spacing w:before="0" w:after="283"/>
              <w:jc w:val="left"/>
              <w:rPr/>
            </w:pPr>
            <w:r>
              <w:rPr/>
              <w:t xml:space="preserve">101 </w:t>
            </w:r>
          </w:p>
        </w:tc>
        <w:tc>
          <w:tcPr>
            <w:tcW w:w="631" w:type="dxa"/>
            <w:tcBorders/>
            <w:vAlign w:val="center"/>
          </w:tcPr>
          <w:p>
            <w:pPr>
              <w:pStyle w:val="TableContents"/>
              <w:bidi w:val="0"/>
              <w:spacing w:before="0" w:after="283"/>
              <w:jc w:val="left"/>
              <w:rPr/>
            </w:pPr>
            <w:r>
              <w:rPr/>
              <w:t xml:space="preserve">77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Ecuador </w:t>
            </w:r>
          </w:p>
        </w:tc>
        <w:tc>
          <w:tcPr>
            <w:tcW w:w="586" w:type="dxa"/>
            <w:tcBorders/>
            <w:vAlign w:val="center"/>
          </w:tcPr>
          <w:p>
            <w:pPr>
              <w:pStyle w:val="TableContents"/>
              <w:bidi w:val="0"/>
              <w:spacing w:before="0" w:after="283"/>
              <w:jc w:val="left"/>
              <w:rPr/>
            </w:pPr>
            <w:r>
              <w:rPr/>
              <w:t xml:space="preserve">118 </w:t>
            </w:r>
          </w:p>
        </w:tc>
        <w:tc>
          <w:tcPr>
            <w:tcW w:w="586" w:type="dxa"/>
            <w:tcBorders/>
            <w:vAlign w:val="center"/>
          </w:tcPr>
          <w:p>
            <w:pPr>
              <w:pStyle w:val="TableContents"/>
              <w:bidi w:val="0"/>
              <w:spacing w:before="0" w:after="283"/>
              <w:jc w:val="left"/>
              <w:rPr/>
            </w:pPr>
            <w:r>
              <w:rPr/>
              <w:t xml:space="preserve">114 </w:t>
            </w:r>
          </w:p>
        </w:tc>
        <w:tc>
          <w:tcPr>
            <w:tcW w:w="586" w:type="dxa"/>
            <w:tcBorders/>
            <w:vAlign w:val="center"/>
          </w:tcPr>
          <w:p>
            <w:pPr>
              <w:pStyle w:val="TableContents"/>
              <w:bidi w:val="0"/>
              <w:spacing w:before="0" w:after="283"/>
              <w:jc w:val="left"/>
              <w:rPr/>
            </w:pPr>
            <w:r>
              <w:rPr/>
              <w:t xml:space="preserve">117 </w:t>
            </w:r>
          </w:p>
        </w:tc>
        <w:tc>
          <w:tcPr>
            <w:tcW w:w="586" w:type="dxa"/>
            <w:tcBorders/>
            <w:vAlign w:val="center"/>
          </w:tcPr>
          <w:p>
            <w:pPr>
              <w:pStyle w:val="TableContents"/>
              <w:bidi w:val="0"/>
              <w:spacing w:before="0" w:after="283"/>
              <w:jc w:val="left"/>
              <w:rPr/>
            </w:pPr>
            <w:r>
              <w:rPr/>
              <w:t xml:space="preserve">115 </w:t>
            </w:r>
          </w:p>
        </w:tc>
        <w:tc>
          <w:tcPr>
            <w:tcW w:w="586" w:type="dxa"/>
            <w:tcBorders/>
            <w:vAlign w:val="center"/>
          </w:tcPr>
          <w:p>
            <w:pPr>
              <w:pStyle w:val="TableContents"/>
              <w:bidi w:val="0"/>
              <w:spacing w:before="0" w:after="283"/>
              <w:jc w:val="left"/>
              <w:rPr/>
            </w:pPr>
            <w:r>
              <w:rPr/>
              <w:t xml:space="preserve">135 </w:t>
            </w:r>
          </w:p>
        </w:tc>
        <w:tc>
          <w:tcPr>
            <w:tcW w:w="586" w:type="dxa"/>
            <w:tcBorders/>
            <w:vAlign w:val="center"/>
          </w:tcPr>
          <w:p>
            <w:pPr>
              <w:pStyle w:val="TableContents"/>
              <w:bidi w:val="0"/>
              <w:spacing w:before="0" w:after="283"/>
              <w:jc w:val="left"/>
              <w:rPr/>
            </w:pPr>
            <w:r>
              <w:rPr/>
              <w:t xml:space="preserve">139 </w:t>
            </w:r>
          </w:p>
        </w:tc>
        <w:tc>
          <w:tcPr>
            <w:tcW w:w="586" w:type="dxa"/>
            <w:tcBorders/>
            <w:vAlign w:val="center"/>
          </w:tcPr>
          <w:p>
            <w:pPr>
              <w:pStyle w:val="TableContents"/>
              <w:bidi w:val="0"/>
              <w:spacing w:before="0" w:after="283"/>
              <w:jc w:val="left"/>
              <w:rPr/>
            </w:pPr>
            <w:r>
              <w:rPr/>
              <w:t xml:space="preserve">130 </w:t>
            </w:r>
          </w:p>
        </w:tc>
        <w:tc>
          <w:tcPr>
            <w:tcW w:w="586" w:type="dxa"/>
            <w:tcBorders/>
            <w:vAlign w:val="center"/>
          </w:tcPr>
          <w:p>
            <w:pPr>
              <w:pStyle w:val="TableContents"/>
              <w:bidi w:val="0"/>
              <w:spacing w:before="0" w:after="283"/>
              <w:jc w:val="left"/>
              <w:rPr/>
            </w:pPr>
            <w:r>
              <w:rPr/>
              <w:t xml:space="preserve">130 </w:t>
            </w:r>
          </w:p>
        </w:tc>
        <w:tc>
          <w:tcPr>
            <w:tcW w:w="466" w:type="dxa"/>
            <w:tcBorders/>
            <w:vAlign w:val="center"/>
          </w:tcPr>
          <w:p>
            <w:pPr>
              <w:pStyle w:val="TableContents"/>
              <w:bidi w:val="0"/>
              <w:spacing w:before="0" w:after="283"/>
              <w:jc w:val="left"/>
              <w:rPr/>
            </w:pPr>
            <w:r>
              <w:rPr/>
              <w:t xml:space="preserve">138 </w:t>
            </w:r>
          </w:p>
        </w:tc>
        <w:tc>
          <w:tcPr>
            <w:tcW w:w="586" w:type="dxa"/>
            <w:tcBorders/>
            <w:vAlign w:val="center"/>
          </w:tcPr>
          <w:p>
            <w:pPr>
              <w:pStyle w:val="TableContents"/>
              <w:bidi w:val="0"/>
              <w:spacing w:before="0" w:after="283"/>
              <w:jc w:val="left"/>
              <w:rPr/>
            </w:pPr>
            <w:r>
              <w:rPr/>
              <w:t xml:space="preserve">136 </w:t>
            </w:r>
          </w:p>
        </w:tc>
        <w:tc>
          <w:tcPr>
            <w:tcW w:w="586" w:type="dxa"/>
            <w:tcBorders/>
            <w:vAlign w:val="center"/>
          </w:tcPr>
          <w:p>
            <w:pPr>
              <w:pStyle w:val="TableContents"/>
              <w:bidi w:val="0"/>
              <w:spacing w:before="0" w:after="283"/>
              <w:jc w:val="left"/>
              <w:rPr/>
            </w:pPr>
            <w:r>
              <w:rPr/>
              <w:t xml:space="preserve">128 </w:t>
            </w:r>
          </w:p>
        </w:tc>
        <w:tc>
          <w:tcPr>
            <w:tcW w:w="586" w:type="dxa"/>
            <w:tcBorders/>
            <w:vAlign w:val="center"/>
          </w:tcPr>
          <w:p>
            <w:pPr>
              <w:pStyle w:val="TableContents"/>
              <w:bidi w:val="0"/>
              <w:spacing w:before="0" w:after="283"/>
              <w:jc w:val="left"/>
              <w:rPr/>
            </w:pPr>
            <w:r>
              <w:rPr/>
              <w:t xml:space="preserve">123 </w:t>
            </w:r>
          </w:p>
        </w:tc>
        <w:tc>
          <w:tcPr>
            <w:tcW w:w="631" w:type="dxa"/>
            <w:tcBorders/>
            <w:vAlign w:val="center"/>
          </w:tcPr>
          <w:p>
            <w:pPr>
              <w:pStyle w:val="TableContents"/>
              <w:bidi w:val="0"/>
              <w:spacing w:before="0" w:after="283"/>
              <w:jc w:val="left"/>
              <w:rPr/>
            </w:pPr>
            <w:r>
              <w:rPr/>
              <w:t xml:space="preserve">107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Bahama </w:t>
            </w:r>
          </w:p>
        </w:tc>
        <w:tc>
          <w:tcPr>
            <w:tcW w:w="586" w:type="dxa"/>
            <w:tcBorders/>
            <w:vAlign w:val="center"/>
          </w:tcPr>
          <w:p>
            <w:pPr>
              <w:pStyle w:val="TableContents"/>
              <w:bidi w:val="0"/>
              <w:spacing w:before="0" w:after="283"/>
              <w:jc w:val="left"/>
              <w:rPr/>
            </w:pPr>
            <w:r>
              <w:rPr/>
              <w:t xml:space="preserve">119 </w:t>
            </w:r>
          </w:p>
        </w:tc>
        <w:tc>
          <w:tcPr>
            <w:tcW w:w="586" w:type="dxa"/>
            <w:tcBorders/>
            <w:vAlign w:val="center"/>
          </w:tcPr>
          <w:p>
            <w:pPr>
              <w:pStyle w:val="TableContents"/>
              <w:bidi w:val="0"/>
              <w:spacing w:before="0" w:after="283"/>
              <w:jc w:val="left"/>
              <w:rPr/>
            </w:pPr>
            <w:r>
              <w:rPr/>
              <w:t xml:space="preserve">121 </w:t>
            </w:r>
          </w:p>
        </w:tc>
        <w:tc>
          <w:tcPr>
            <w:tcW w:w="586" w:type="dxa"/>
            <w:tcBorders/>
            <w:vAlign w:val="center"/>
          </w:tcPr>
          <w:p>
            <w:pPr>
              <w:pStyle w:val="TableContents"/>
              <w:bidi w:val="0"/>
              <w:spacing w:before="0" w:after="283"/>
              <w:jc w:val="left"/>
              <w:rPr/>
            </w:pPr>
            <w:r>
              <w:rPr/>
              <w:t xml:space="preserve">106 </w:t>
            </w:r>
          </w:p>
        </w:tc>
        <w:tc>
          <w:tcPr>
            <w:tcW w:w="586" w:type="dxa"/>
            <w:tcBorders/>
            <w:vAlign w:val="center"/>
          </w:tcPr>
          <w:p>
            <w:pPr>
              <w:pStyle w:val="TableContents"/>
              <w:bidi w:val="0"/>
              <w:spacing w:before="0" w:after="283"/>
              <w:jc w:val="left"/>
              <w:rPr/>
            </w:pPr>
            <w:r>
              <w:rPr/>
              <w:t xml:space="preserve">97 </w:t>
            </w:r>
          </w:p>
        </w:tc>
        <w:tc>
          <w:tcPr>
            <w:tcW w:w="586" w:type="dxa"/>
            <w:tcBorders/>
            <w:vAlign w:val="center"/>
          </w:tcPr>
          <w:p>
            <w:pPr>
              <w:pStyle w:val="TableContents"/>
              <w:bidi w:val="0"/>
              <w:spacing w:before="0" w:after="283"/>
              <w:jc w:val="left"/>
              <w:rPr/>
            </w:pPr>
            <w:r>
              <w:rPr/>
              <w:t xml:space="preserve">84 </w:t>
            </w:r>
          </w:p>
        </w:tc>
        <w:tc>
          <w:tcPr>
            <w:tcW w:w="586" w:type="dxa"/>
            <w:tcBorders/>
            <w:vAlign w:val="center"/>
          </w:tcPr>
          <w:p>
            <w:pPr>
              <w:pStyle w:val="TableContents"/>
              <w:bidi w:val="0"/>
              <w:spacing w:before="0" w:after="283"/>
              <w:jc w:val="left"/>
              <w:rPr/>
            </w:pPr>
            <w:r>
              <w:rPr/>
              <w:t xml:space="preserve">77 </w:t>
            </w:r>
          </w:p>
        </w:tc>
        <w:tc>
          <w:tcPr>
            <w:tcW w:w="586" w:type="dxa"/>
            <w:tcBorders/>
            <w:vAlign w:val="center"/>
          </w:tcPr>
          <w:p>
            <w:pPr>
              <w:pStyle w:val="TableContents"/>
              <w:bidi w:val="0"/>
              <w:spacing w:before="0" w:after="283"/>
              <w:jc w:val="left"/>
              <w:rPr/>
            </w:pPr>
            <w:r>
              <w:rPr/>
              <w:t xml:space="preserve">85 </w:t>
            </w:r>
          </w:p>
        </w:tc>
        <w:tc>
          <w:tcPr>
            <w:tcW w:w="586" w:type="dxa"/>
            <w:tcBorders/>
            <w:vAlign w:val="center"/>
          </w:tcPr>
          <w:p>
            <w:pPr>
              <w:pStyle w:val="TableContents"/>
              <w:bidi w:val="0"/>
              <w:spacing w:before="0" w:after="283"/>
              <w:jc w:val="left"/>
              <w:rPr/>
            </w:pPr>
            <w:r>
              <w:rPr/>
              <w:t xml:space="preserve">77 </w:t>
            </w:r>
          </w:p>
        </w:tc>
        <w:tc>
          <w:tcPr>
            <w:tcW w:w="466" w:type="dxa"/>
            <w:tcBorders/>
            <w:vAlign w:val="center"/>
          </w:tcPr>
          <w:p>
            <w:pPr>
              <w:pStyle w:val="TableContents"/>
              <w:bidi w:val="0"/>
              <w:spacing w:before="0" w:after="283"/>
              <w:jc w:val="left"/>
              <w:rPr/>
            </w:pPr>
            <w:r>
              <w:rPr/>
              <w:t xml:space="preserve">68 </w:t>
            </w:r>
          </w:p>
        </w:tc>
        <w:tc>
          <w:tcPr>
            <w:tcW w:w="586" w:type="dxa"/>
            <w:tcBorders/>
            <w:vAlign w:val="center"/>
          </w:tcPr>
          <w:p>
            <w:pPr>
              <w:pStyle w:val="TableContents"/>
              <w:bidi w:val="0"/>
              <w:spacing w:before="0" w:after="283"/>
              <w:jc w:val="left"/>
              <w:rPr/>
            </w:pPr>
            <w:r>
              <w:rPr/>
              <w:t xml:space="preserve">55 </w:t>
            </w:r>
          </w:p>
        </w:tc>
        <w:tc>
          <w:tcPr>
            <w:tcW w:w="58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63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Ghana </w:t>
            </w:r>
          </w:p>
        </w:tc>
        <w:tc>
          <w:tcPr>
            <w:tcW w:w="586" w:type="dxa"/>
            <w:tcBorders/>
            <w:vAlign w:val="center"/>
          </w:tcPr>
          <w:p>
            <w:pPr>
              <w:pStyle w:val="TableContents"/>
              <w:bidi w:val="0"/>
              <w:spacing w:before="0" w:after="283"/>
              <w:jc w:val="left"/>
              <w:rPr/>
            </w:pPr>
            <w:r>
              <w:rPr/>
              <w:t xml:space="preserve">120 </w:t>
            </w:r>
          </w:p>
        </w:tc>
        <w:tc>
          <w:tcPr>
            <w:tcW w:w="586" w:type="dxa"/>
            <w:tcBorders/>
            <w:vAlign w:val="center"/>
          </w:tcPr>
          <w:p>
            <w:pPr>
              <w:pStyle w:val="TableContents"/>
              <w:bidi w:val="0"/>
              <w:spacing w:before="0" w:after="283"/>
              <w:jc w:val="left"/>
              <w:rPr/>
            </w:pPr>
            <w:r>
              <w:rPr/>
              <w:t xml:space="preserve">108 </w:t>
            </w:r>
          </w:p>
        </w:tc>
        <w:tc>
          <w:tcPr>
            <w:tcW w:w="586" w:type="dxa"/>
            <w:tcBorders/>
            <w:vAlign w:val="center"/>
          </w:tcPr>
          <w:p>
            <w:pPr>
              <w:pStyle w:val="TableContents"/>
              <w:bidi w:val="0"/>
              <w:spacing w:before="0" w:after="283"/>
              <w:jc w:val="left"/>
              <w:rPr/>
            </w:pPr>
            <w:r>
              <w:rPr/>
              <w:t xml:space="preserve">114 </w:t>
            </w:r>
          </w:p>
        </w:tc>
        <w:tc>
          <w:tcPr>
            <w:tcW w:w="586" w:type="dxa"/>
            <w:tcBorders/>
            <w:vAlign w:val="center"/>
          </w:tcPr>
          <w:p>
            <w:pPr>
              <w:pStyle w:val="TableContents"/>
              <w:bidi w:val="0"/>
              <w:spacing w:before="0" w:after="283"/>
              <w:jc w:val="left"/>
              <w:rPr/>
            </w:pPr>
            <w:r>
              <w:rPr/>
              <w:t xml:space="preserve">70 </w:t>
            </w:r>
          </w:p>
        </w:tc>
        <w:tc>
          <w:tcPr>
            <w:tcW w:w="586" w:type="dxa"/>
            <w:tcBorders/>
            <w:vAlign w:val="center"/>
          </w:tcPr>
          <w:p>
            <w:pPr>
              <w:pStyle w:val="TableContents"/>
              <w:bidi w:val="0"/>
              <w:spacing w:before="0" w:after="283"/>
              <w:jc w:val="left"/>
              <w:rPr/>
            </w:pPr>
            <w:r>
              <w:rPr/>
              <w:t xml:space="preserve">67 </w:t>
            </w:r>
          </w:p>
        </w:tc>
        <w:tc>
          <w:tcPr>
            <w:tcW w:w="586" w:type="dxa"/>
            <w:tcBorders/>
            <w:vAlign w:val="center"/>
          </w:tcPr>
          <w:p>
            <w:pPr>
              <w:pStyle w:val="TableContents"/>
              <w:bidi w:val="0"/>
              <w:spacing w:before="0" w:after="283"/>
              <w:jc w:val="left"/>
              <w:rPr/>
            </w:pPr>
            <w:r>
              <w:rPr/>
              <w:t xml:space="preserve">64 </w:t>
            </w:r>
          </w:p>
        </w:tc>
        <w:tc>
          <w:tcPr>
            <w:tcW w:w="586" w:type="dxa"/>
            <w:tcBorders/>
            <w:vAlign w:val="center"/>
          </w:tcPr>
          <w:p>
            <w:pPr>
              <w:pStyle w:val="TableContents"/>
              <w:bidi w:val="0"/>
              <w:spacing w:before="0" w:after="283"/>
              <w:jc w:val="left"/>
              <w:rPr/>
            </w:pPr>
            <w:r>
              <w:rPr/>
              <w:t xml:space="preserve">63 </w:t>
            </w:r>
          </w:p>
        </w:tc>
        <w:tc>
          <w:tcPr>
            <w:tcW w:w="586" w:type="dxa"/>
            <w:tcBorders/>
            <w:vAlign w:val="center"/>
          </w:tcPr>
          <w:p>
            <w:pPr>
              <w:pStyle w:val="TableContents"/>
              <w:bidi w:val="0"/>
              <w:spacing w:before="0" w:after="283"/>
              <w:jc w:val="left"/>
              <w:rPr/>
            </w:pPr>
            <w:r>
              <w:rPr/>
              <w:t xml:space="preserve">67 </w:t>
            </w:r>
          </w:p>
        </w:tc>
        <w:tc>
          <w:tcPr>
            <w:tcW w:w="466" w:type="dxa"/>
            <w:tcBorders/>
            <w:vAlign w:val="center"/>
          </w:tcPr>
          <w:p>
            <w:pPr>
              <w:pStyle w:val="TableContents"/>
              <w:bidi w:val="0"/>
              <w:spacing w:before="0" w:after="283"/>
              <w:jc w:val="left"/>
              <w:rPr/>
            </w:pPr>
            <w:r>
              <w:rPr/>
              <w:t xml:space="preserve">92 </w:t>
            </w:r>
          </w:p>
        </w:tc>
        <w:tc>
          <w:tcPr>
            <w:tcW w:w="586" w:type="dxa"/>
            <w:tcBorders/>
            <w:vAlign w:val="center"/>
          </w:tcPr>
          <w:p>
            <w:pPr>
              <w:pStyle w:val="TableContents"/>
              <w:bidi w:val="0"/>
              <w:spacing w:before="0" w:after="283"/>
              <w:jc w:val="left"/>
              <w:rPr/>
            </w:pPr>
            <w:r>
              <w:rPr/>
              <w:t xml:space="preserve">87 </w:t>
            </w:r>
          </w:p>
        </w:tc>
        <w:tc>
          <w:tcPr>
            <w:tcW w:w="586" w:type="dxa"/>
            <w:tcBorders/>
            <w:vAlign w:val="center"/>
          </w:tcPr>
          <w:p>
            <w:pPr>
              <w:pStyle w:val="TableContents"/>
              <w:bidi w:val="0"/>
              <w:spacing w:before="0" w:after="283"/>
              <w:jc w:val="left"/>
              <w:rPr/>
            </w:pPr>
            <w:r>
              <w:rPr/>
              <w:t xml:space="preserve">87 </w:t>
            </w:r>
          </w:p>
        </w:tc>
        <w:tc>
          <w:tcPr>
            <w:tcW w:w="586" w:type="dxa"/>
            <w:tcBorders/>
            <w:vAlign w:val="center"/>
          </w:tcPr>
          <w:p>
            <w:pPr>
              <w:pStyle w:val="TableContents"/>
              <w:bidi w:val="0"/>
              <w:spacing w:before="0" w:after="283"/>
              <w:jc w:val="left"/>
              <w:rPr/>
            </w:pPr>
            <w:r>
              <w:rPr/>
              <w:t xml:space="preserve">94 </w:t>
            </w:r>
          </w:p>
        </w:tc>
        <w:tc>
          <w:tcPr>
            <w:tcW w:w="631" w:type="dxa"/>
            <w:tcBorders/>
            <w:vAlign w:val="center"/>
          </w:tcPr>
          <w:p>
            <w:pPr>
              <w:pStyle w:val="TableContents"/>
              <w:bidi w:val="0"/>
              <w:spacing w:before="0" w:after="283"/>
              <w:jc w:val="left"/>
              <w:rPr/>
            </w:pPr>
            <w:r>
              <w:rPr/>
              <w:t xml:space="preserve">82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Belize </w:t>
            </w:r>
          </w:p>
        </w:tc>
        <w:tc>
          <w:tcPr>
            <w:tcW w:w="586" w:type="dxa"/>
            <w:tcBorders/>
            <w:vAlign w:val="center"/>
          </w:tcPr>
          <w:p>
            <w:pPr>
              <w:pStyle w:val="TableContents"/>
              <w:bidi w:val="0"/>
              <w:spacing w:before="0" w:after="283"/>
              <w:jc w:val="left"/>
              <w:rPr/>
            </w:pPr>
            <w:r>
              <w:rPr/>
              <w:t xml:space="preserve">121 </w:t>
            </w:r>
          </w:p>
        </w:tc>
        <w:tc>
          <w:tcPr>
            <w:tcW w:w="586" w:type="dxa"/>
            <w:tcBorders/>
            <w:vAlign w:val="center"/>
          </w:tcPr>
          <w:p>
            <w:pPr>
              <w:pStyle w:val="TableContents"/>
              <w:bidi w:val="0"/>
              <w:spacing w:before="0" w:after="283"/>
              <w:jc w:val="left"/>
              <w:rPr/>
            </w:pPr>
            <w:r>
              <w:rPr/>
              <w:t xml:space="preserve">112 </w:t>
            </w:r>
          </w:p>
        </w:tc>
        <w:tc>
          <w:tcPr>
            <w:tcW w:w="586" w:type="dxa"/>
            <w:tcBorders/>
            <w:vAlign w:val="center"/>
          </w:tcPr>
          <w:p>
            <w:pPr>
              <w:pStyle w:val="TableContents"/>
              <w:bidi w:val="0"/>
              <w:spacing w:before="0" w:after="283"/>
              <w:jc w:val="left"/>
              <w:rPr/>
            </w:pPr>
            <w:r>
              <w:rPr/>
              <w:t xml:space="preserve">120 </w:t>
            </w:r>
          </w:p>
        </w:tc>
        <w:tc>
          <w:tcPr>
            <w:tcW w:w="586" w:type="dxa"/>
            <w:tcBorders/>
            <w:vAlign w:val="center"/>
          </w:tcPr>
          <w:p>
            <w:pPr>
              <w:pStyle w:val="TableContents"/>
              <w:bidi w:val="0"/>
              <w:spacing w:before="0" w:after="283"/>
              <w:jc w:val="left"/>
              <w:rPr/>
            </w:pPr>
            <w:r>
              <w:rPr/>
              <w:t xml:space="preserve">118 </w:t>
            </w:r>
          </w:p>
        </w:tc>
        <w:tc>
          <w:tcPr>
            <w:tcW w:w="586" w:type="dxa"/>
            <w:tcBorders/>
            <w:vAlign w:val="center"/>
          </w:tcPr>
          <w:p>
            <w:pPr>
              <w:pStyle w:val="TableContents"/>
              <w:bidi w:val="0"/>
              <w:spacing w:before="0" w:after="283"/>
              <w:jc w:val="left"/>
              <w:rPr/>
            </w:pPr>
            <w:r>
              <w:rPr/>
              <w:t xml:space="preserve">106 </w:t>
            </w:r>
          </w:p>
        </w:tc>
        <w:tc>
          <w:tcPr>
            <w:tcW w:w="586" w:type="dxa"/>
            <w:tcBorders/>
            <w:vAlign w:val="center"/>
          </w:tcPr>
          <w:p>
            <w:pPr>
              <w:pStyle w:val="TableContents"/>
              <w:bidi w:val="0"/>
              <w:spacing w:before="0" w:after="283"/>
              <w:jc w:val="left"/>
              <w:rPr/>
            </w:pPr>
            <w:r>
              <w:rPr/>
              <w:t xml:space="preserve">105 </w:t>
            </w:r>
          </w:p>
        </w:tc>
        <w:tc>
          <w:tcPr>
            <w:tcW w:w="586" w:type="dxa"/>
            <w:tcBorders/>
            <w:vAlign w:val="center"/>
          </w:tcPr>
          <w:p>
            <w:pPr>
              <w:pStyle w:val="TableContents"/>
              <w:bidi w:val="0"/>
              <w:spacing w:before="0" w:after="283"/>
              <w:jc w:val="left"/>
              <w:rPr/>
            </w:pPr>
            <w:r>
              <w:rPr/>
              <w:t xml:space="preserve">93 </w:t>
            </w:r>
          </w:p>
        </w:tc>
        <w:tc>
          <w:tcPr>
            <w:tcW w:w="586" w:type="dxa"/>
            <w:tcBorders/>
            <w:vAlign w:val="center"/>
          </w:tcPr>
          <w:p>
            <w:pPr>
              <w:pStyle w:val="TableContents"/>
              <w:bidi w:val="0"/>
              <w:spacing w:before="0" w:after="283"/>
              <w:jc w:val="left"/>
              <w:rPr/>
            </w:pPr>
            <w:r>
              <w:rPr/>
              <w:t xml:space="preserve">99 </w:t>
            </w:r>
          </w:p>
        </w:tc>
        <w:tc>
          <w:tcPr>
            <w:tcW w:w="466" w:type="dxa"/>
            <w:tcBorders/>
            <w:vAlign w:val="center"/>
          </w:tcPr>
          <w:p>
            <w:pPr>
              <w:pStyle w:val="TableContents"/>
              <w:bidi w:val="0"/>
              <w:spacing w:before="0" w:after="283"/>
              <w:jc w:val="left"/>
              <w:rPr/>
            </w:pPr>
            <w:r>
              <w:rPr/>
              <w:t xml:space="preserve">80 </w:t>
            </w:r>
          </w:p>
        </w:tc>
        <w:tc>
          <w:tcPr>
            <w:tcW w:w="586" w:type="dxa"/>
            <w:tcBorders/>
            <w:vAlign w:val="center"/>
          </w:tcPr>
          <w:p>
            <w:pPr>
              <w:pStyle w:val="TableContents"/>
              <w:bidi w:val="0"/>
              <w:spacing w:before="0" w:after="283"/>
              <w:jc w:val="left"/>
              <w:rPr/>
            </w:pPr>
            <w:r>
              <w:rPr/>
              <w:t xml:space="preserve">78 </w:t>
            </w:r>
          </w:p>
        </w:tc>
        <w:tc>
          <w:tcPr>
            <w:tcW w:w="586" w:type="dxa"/>
            <w:tcBorders/>
            <w:vAlign w:val="center"/>
          </w:tcPr>
          <w:p>
            <w:pPr>
              <w:pStyle w:val="TableContents"/>
              <w:bidi w:val="0"/>
              <w:spacing w:before="0" w:after="283"/>
              <w:jc w:val="left"/>
              <w:rPr/>
            </w:pPr>
            <w:r>
              <w:rPr/>
              <w:t xml:space="preserve">59 </w:t>
            </w:r>
          </w:p>
        </w:tc>
        <w:tc>
          <w:tcPr>
            <w:tcW w:w="586" w:type="dxa"/>
            <w:tcBorders/>
            <w:vAlign w:val="center"/>
          </w:tcPr>
          <w:p>
            <w:pPr>
              <w:pStyle w:val="TableContents"/>
              <w:bidi w:val="0"/>
              <w:spacing w:before="0" w:after="283"/>
              <w:jc w:val="left"/>
              <w:rPr/>
            </w:pPr>
            <w:r>
              <w:rPr/>
              <w:t xml:space="preserve">56 </w:t>
            </w:r>
          </w:p>
        </w:tc>
        <w:tc>
          <w:tcPr>
            <w:tcW w:w="63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Uganda </w:t>
            </w:r>
          </w:p>
        </w:tc>
        <w:tc>
          <w:tcPr>
            <w:tcW w:w="586" w:type="dxa"/>
            <w:tcBorders/>
            <w:vAlign w:val="center"/>
          </w:tcPr>
          <w:p>
            <w:pPr>
              <w:pStyle w:val="TableContents"/>
              <w:bidi w:val="0"/>
              <w:spacing w:before="0" w:after="283"/>
              <w:jc w:val="left"/>
              <w:rPr/>
            </w:pPr>
            <w:r>
              <w:rPr/>
              <w:t xml:space="preserve">122 </w:t>
            </w:r>
          </w:p>
        </w:tc>
        <w:tc>
          <w:tcPr>
            <w:tcW w:w="586" w:type="dxa"/>
            <w:tcBorders/>
            <w:vAlign w:val="center"/>
          </w:tcPr>
          <w:p>
            <w:pPr>
              <w:pStyle w:val="TableContents"/>
              <w:bidi w:val="0"/>
              <w:spacing w:before="0" w:after="283"/>
              <w:jc w:val="left"/>
              <w:rPr/>
            </w:pPr>
            <w:r>
              <w:rPr/>
              <w:t xml:space="preserve">115 </w:t>
            </w:r>
          </w:p>
        </w:tc>
        <w:tc>
          <w:tcPr>
            <w:tcW w:w="586" w:type="dxa"/>
            <w:tcBorders/>
            <w:vAlign w:val="center"/>
          </w:tcPr>
          <w:p>
            <w:pPr>
              <w:pStyle w:val="TableContents"/>
              <w:bidi w:val="0"/>
              <w:spacing w:before="0" w:after="283"/>
              <w:jc w:val="left"/>
              <w:rPr/>
            </w:pPr>
            <w:r>
              <w:rPr/>
              <w:t xml:space="preserve">122 </w:t>
            </w:r>
          </w:p>
        </w:tc>
        <w:tc>
          <w:tcPr>
            <w:tcW w:w="586" w:type="dxa"/>
            <w:tcBorders/>
            <w:vAlign w:val="center"/>
          </w:tcPr>
          <w:p>
            <w:pPr>
              <w:pStyle w:val="TableContents"/>
              <w:bidi w:val="0"/>
              <w:spacing w:before="0" w:after="283"/>
              <w:jc w:val="left"/>
              <w:rPr/>
            </w:pPr>
            <w:r>
              <w:rPr/>
              <w:t xml:space="preserve">150 </w:t>
            </w:r>
          </w:p>
        </w:tc>
        <w:tc>
          <w:tcPr>
            <w:tcW w:w="586" w:type="dxa"/>
            <w:tcBorders/>
            <w:vAlign w:val="center"/>
          </w:tcPr>
          <w:p>
            <w:pPr>
              <w:pStyle w:val="TableContents"/>
              <w:bidi w:val="0"/>
              <w:spacing w:before="0" w:after="283"/>
              <w:jc w:val="left"/>
              <w:rPr/>
            </w:pPr>
            <w:r>
              <w:rPr/>
              <w:t xml:space="preserve">132 </w:t>
            </w:r>
          </w:p>
        </w:tc>
        <w:tc>
          <w:tcPr>
            <w:tcW w:w="586" w:type="dxa"/>
            <w:tcBorders/>
            <w:vAlign w:val="center"/>
          </w:tcPr>
          <w:p>
            <w:pPr>
              <w:pStyle w:val="TableContents"/>
              <w:bidi w:val="0"/>
              <w:spacing w:before="0" w:after="283"/>
              <w:jc w:val="left"/>
              <w:rPr/>
            </w:pPr>
            <w:r>
              <w:rPr/>
              <w:t xml:space="preserve">120 </w:t>
            </w:r>
          </w:p>
        </w:tc>
        <w:tc>
          <w:tcPr>
            <w:tcW w:w="586" w:type="dxa"/>
            <w:tcBorders/>
            <w:vAlign w:val="center"/>
          </w:tcPr>
          <w:p>
            <w:pPr>
              <w:pStyle w:val="TableContents"/>
              <w:bidi w:val="0"/>
              <w:spacing w:before="0" w:after="283"/>
              <w:jc w:val="left"/>
              <w:rPr/>
            </w:pPr>
            <w:r>
              <w:rPr/>
              <w:t xml:space="preserve">123 </w:t>
            </w:r>
          </w:p>
        </w:tc>
        <w:tc>
          <w:tcPr>
            <w:tcW w:w="586" w:type="dxa"/>
            <w:tcBorders/>
            <w:vAlign w:val="center"/>
          </w:tcPr>
          <w:p>
            <w:pPr>
              <w:pStyle w:val="TableContents"/>
              <w:bidi w:val="0"/>
              <w:spacing w:before="0" w:after="283"/>
              <w:jc w:val="left"/>
              <w:rPr/>
            </w:pPr>
            <w:r>
              <w:rPr/>
              <w:t xml:space="preserve">122 </w:t>
            </w:r>
          </w:p>
        </w:tc>
        <w:tc>
          <w:tcPr>
            <w:tcW w:w="466" w:type="dxa"/>
            <w:tcBorders/>
            <w:vAlign w:val="center"/>
          </w:tcPr>
          <w:p>
            <w:pPr>
              <w:pStyle w:val="TableContents"/>
              <w:bidi w:val="0"/>
              <w:spacing w:before="0" w:after="283"/>
              <w:jc w:val="left"/>
              <w:rPr/>
            </w:pPr>
            <w:r>
              <w:rPr/>
              <w:t xml:space="preserve">112 </w:t>
            </w:r>
          </w:p>
        </w:tc>
        <w:tc>
          <w:tcPr>
            <w:tcW w:w="586" w:type="dxa"/>
            <w:tcBorders/>
            <w:vAlign w:val="center"/>
          </w:tcPr>
          <w:p>
            <w:pPr>
              <w:pStyle w:val="TableContents"/>
              <w:bidi w:val="0"/>
              <w:spacing w:before="0" w:after="283"/>
              <w:jc w:val="left"/>
              <w:rPr/>
            </w:pPr>
            <w:r>
              <w:rPr/>
              <w:t xml:space="preserve">111 </w:t>
            </w:r>
          </w:p>
        </w:tc>
        <w:tc>
          <w:tcPr>
            <w:tcW w:w="586" w:type="dxa"/>
            <w:tcBorders/>
            <w:vAlign w:val="center"/>
          </w:tcPr>
          <w:p>
            <w:pPr>
              <w:pStyle w:val="TableContents"/>
              <w:bidi w:val="0"/>
              <w:spacing w:before="0" w:after="283"/>
              <w:jc w:val="left"/>
              <w:rPr/>
            </w:pPr>
            <w:r>
              <w:rPr/>
              <w:t xml:space="preserve">118 </w:t>
            </w:r>
          </w:p>
        </w:tc>
        <w:tc>
          <w:tcPr>
            <w:tcW w:w="586" w:type="dxa"/>
            <w:tcBorders/>
            <w:vAlign w:val="center"/>
          </w:tcPr>
          <w:p>
            <w:pPr>
              <w:pStyle w:val="TableContents"/>
              <w:bidi w:val="0"/>
              <w:spacing w:before="0" w:after="283"/>
              <w:jc w:val="left"/>
              <w:rPr/>
            </w:pPr>
            <w:r>
              <w:rPr/>
              <w:t xml:space="preserve">107 </w:t>
            </w:r>
          </w:p>
        </w:tc>
        <w:tc>
          <w:tcPr>
            <w:tcW w:w="631" w:type="dxa"/>
            <w:tcBorders/>
            <w:vAlign w:val="center"/>
          </w:tcPr>
          <w:p>
            <w:pPr>
              <w:pStyle w:val="TableContents"/>
              <w:bidi w:val="0"/>
              <w:spacing w:before="0" w:after="283"/>
              <w:jc w:val="left"/>
              <w:rPr/>
            </w:pPr>
            <w:r>
              <w:rPr/>
              <w:t xml:space="preserve">72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Tadžikistan </w:t>
            </w:r>
          </w:p>
        </w:tc>
        <w:tc>
          <w:tcPr>
            <w:tcW w:w="586" w:type="dxa"/>
            <w:tcBorders/>
            <w:vAlign w:val="center"/>
          </w:tcPr>
          <w:p>
            <w:pPr>
              <w:pStyle w:val="TableContents"/>
              <w:bidi w:val="0"/>
              <w:spacing w:before="0" w:after="283"/>
              <w:jc w:val="left"/>
              <w:rPr/>
            </w:pPr>
            <w:r>
              <w:rPr/>
              <w:t xml:space="preserve">123 </w:t>
            </w:r>
          </w:p>
        </w:tc>
        <w:tc>
          <w:tcPr>
            <w:tcW w:w="586" w:type="dxa"/>
            <w:tcBorders/>
            <w:vAlign w:val="center"/>
          </w:tcPr>
          <w:p>
            <w:pPr>
              <w:pStyle w:val="TableContents"/>
              <w:bidi w:val="0"/>
              <w:spacing w:before="0" w:after="283"/>
              <w:jc w:val="left"/>
              <w:rPr/>
            </w:pPr>
            <w:r>
              <w:rPr/>
              <w:t xml:space="preserve">128 </w:t>
            </w:r>
          </w:p>
        </w:tc>
        <w:tc>
          <w:tcPr>
            <w:tcW w:w="586" w:type="dxa"/>
            <w:tcBorders/>
            <w:vAlign w:val="center"/>
          </w:tcPr>
          <w:p>
            <w:pPr>
              <w:pStyle w:val="TableContents"/>
              <w:bidi w:val="0"/>
              <w:spacing w:before="0" w:after="283"/>
              <w:jc w:val="left"/>
              <w:rPr/>
            </w:pPr>
            <w:r>
              <w:rPr/>
              <w:t xml:space="preserve">132 </w:t>
            </w:r>
          </w:p>
        </w:tc>
        <w:tc>
          <w:tcPr>
            <w:tcW w:w="586" w:type="dxa"/>
            <w:tcBorders/>
            <w:vAlign w:val="center"/>
          </w:tcPr>
          <w:p>
            <w:pPr>
              <w:pStyle w:val="TableContents"/>
              <w:bidi w:val="0"/>
              <w:spacing w:before="0" w:after="283"/>
              <w:jc w:val="left"/>
              <w:rPr/>
            </w:pPr>
            <w:r>
              <w:rPr/>
              <w:t xml:space="preserve">166 </w:t>
            </w:r>
          </w:p>
        </w:tc>
        <w:tc>
          <w:tcPr>
            <w:tcW w:w="586" w:type="dxa"/>
            <w:tcBorders/>
            <w:vAlign w:val="center"/>
          </w:tcPr>
          <w:p>
            <w:pPr>
              <w:pStyle w:val="TableContents"/>
              <w:bidi w:val="0"/>
              <w:spacing w:before="0" w:after="283"/>
              <w:jc w:val="left"/>
              <w:rPr/>
            </w:pPr>
            <w:r>
              <w:rPr/>
              <w:t xml:space="preserve">143 </w:t>
            </w:r>
          </w:p>
        </w:tc>
        <w:tc>
          <w:tcPr>
            <w:tcW w:w="586" w:type="dxa"/>
            <w:tcBorders/>
            <w:vAlign w:val="center"/>
          </w:tcPr>
          <w:p>
            <w:pPr>
              <w:pStyle w:val="TableContents"/>
              <w:bidi w:val="0"/>
              <w:spacing w:before="0" w:after="283"/>
              <w:jc w:val="left"/>
              <w:rPr/>
            </w:pPr>
            <w:r>
              <w:rPr/>
              <w:t xml:space="preserve">141 </w:t>
            </w:r>
          </w:p>
        </w:tc>
        <w:tc>
          <w:tcPr>
            <w:tcW w:w="586" w:type="dxa"/>
            <w:tcBorders/>
            <w:vAlign w:val="center"/>
          </w:tcPr>
          <w:p>
            <w:pPr>
              <w:pStyle w:val="TableContents"/>
              <w:bidi w:val="0"/>
              <w:spacing w:before="0" w:after="283"/>
              <w:jc w:val="left"/>
              <w:rPr/>
            </w:pPr>
            <w:r>
              <w:rPr/>
              <w:t xml:space="preserve">147 </w:t>
            </w:r>
          </w:p>
        </w:tc>
        <w:tc>
          <w:tcPr>
            <w:tcW w:w="586" w:type="dxa"/>
            <w:tcBorders/>
            <w:vAlign w:val="center"/>
          </w:tcPr>
          <w:p>
            <w:pPr>
              <w:pStyle w:val="TableContents"/>
              <w:bidi w:val="0"/>
              <w:spacing w:before="0" w:after="283"/>
              <w:jc w:val="left"/>
              <w:rPr/>
            </w:pPr>
            <w:r>
              <w:rPr/>
              <w:t xml:space="preserve">139 </w:t>
            </w:r>
          </w:p>
        </w:tc>
        <w:tc>
          <w:tcPr>
            <w:tcW w:w="466" w:type="dxa"/>
            <w:tcBorders/>
            <w:vAlign w:val="center"/>
          </w:tcPr>
          <w:p>
            <w:pPr>
              <w:pStyle w:val="TableContents"/>
              <w:bidi w:val="0"/>
              <w:spacing w:before="0" w:after="283"/>
              <w:jc w:val="left"/>
              <w:rPr/>
            </w:pPr>
            <w:r>
              <w:rPr/>
              <w:t xml:space="preserve">152 </w:t>
            </w:r>
          </w:p>
        </w:tc>
        <w:tc>
          <w:tcPr>
            <w:tcW w:w="586" w:type="dxa"/>
            <w:tcBorders/>
            <w:vAlign w:val="center"/>
          </w:tcPr>
          <w:p>
            <w:pPr>
              <w:pStyle w:val="TableContents"/>
              <w:bidi w:val="0"/>
              <w:spacing w:before="0" w:after="283"/>
              <w:jc w:val="left"/>
              <w:rPr/>
            </w:pPr>
            <w:r>
              <w:rPr/>
              <w:t xml:space="preserve">159 </w:t>
            </w:r>
          </w:p>
        </w:tc>
        <w:tc>
          <w:tcPr>
            <w:tcW w:w="586" w:type="dxa"/>
            <w:tcBorders/>
            <w:vAlign w:val="center"/>
          </w:tcPr>
          <w:p>
            <w:pPr>
              <w:pStyle w:val="TableContents"/>
              <w:bidi w:val="0"/>
              <w:spacing w:before="0" w:after="283"/>
              <w:jc w:val="left"/>
              <w:rPr/>
            </w:pPr>
            <w:r>
              <w:rPr/>
              <w:t xml:space="preserve">153 </w:t>
            </w:r>
          </w:p>
        </w:tc>
        <w:tc>
          <w:tcPr>
            <w:tcW w:w="586" w:type="dxa"/>
            <w:tcBorders/>
            <w:vAlign w:val="center"/>
          </w:tcPr>
          <w:p>
            <w:pPr>
              <w:pStyle w:val="TableContents"/>
              <w:bidi w:val="0"/>
              <w:spacing w:before="0" w:after="283"/>
              <w:jc w:val="left"/>
              <w:rPr/>
            </w:pPr>
            <w:r>
              <w:rPr/>
              <w:t xml:space="preserve">133 </w:t>
            </w:r>
          </w:p>
        </w:tc>
        <w:tc>
          <w:tcPr>
            <w:tcW w:w="63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Iran </w:t>
            </w:r>
          </w:p>
        </w:tc>
        <w:tc>
          <w:tcPr>
            <w:tcW w:w="586" w:type="dxa"/>
            <w:tcBorders/>
            <w:vAlign w:val="center"/>
          </w:tcPr>
          <w:p>
            <w:pPr>
              <w:pStyle w:val="TableContents"/>
              <w:bidi w:val="0"/>
              <w:spacing w:before="0" w:after="283"/>
              <w:jc w:val="left"/>
              <w:rPr/>
            </w:pPr>
            <w:r>
              <w:rPr/>
              <w:t xml:space="preserve">124 </w:t>
            </w:r>
          </w:p>
        </w:tc>
        <w:tc>
          <w:tcPr>
            <w:tcW w:w="586" w:type="dxa"/>
            <w:tcBorders/>
            <w:vAlign w:val="center"/>
          </w:tcPr>
          <w:p>
            <w:pPr>
              <w:pStyle w:val="TableContents"/>
              <w:bidi w:val="0"/>
              <w:spacing w:before="0" w:after="283"/>
              <w:jc w:val="left"/>
              <w:rPr/>
            </w:pPr>
            <w:r>
              <w:rPr/>
              <w:t xml:space="preserve">120 </w:t>
            </w:r>
          </w:p>
        </w:tc>
        <w:tc>
          <w:tcPr>
            <w:tcW w:w="586" w:type="dxa"/>
            <w:tcBorders/>
            <w:vAlign w:val="center"/>
          </w:tcPr>
          <w:p>
            <w:pPr>
              <w:pStyle w:val="TableContents"/>
              <w:bidi w:val="0"/>
              <w:spacing w:before="0" w:after="283"/>
              <w:jc w:val="left"/>
              <w:rPr/>
            </w:pPr>
            <w:r>
              <w:rPr/>
              <w:t xml:space="preserve">118 </w:t>
            </w:r>
          </w:p>
        </w:tc>
        <w:tc>
          <w:tcPr>
            <w:tcW w:w="586" w:type="dxa"/>
            <w:tcBorders/>
            <w:vAlign w:val="center"/>
          </w:tcPr>
          <w:p>
            <w:pPr>
              <w:pStyle w:val="TableContents"/>
              <w:bidi w:val="0"/>
              <w:spacing w:before="0" w:after="283"/>
              <w:jc w:val="left"/>
              <w:rPr/>
            </w:pPr>
            <w:r>
              <w:rPr/>
              <w:t xml:space="preserve">130 </w:t>
            </w:r>
          </w:p>
        </w:tc>
        <w:tc>
          <w:tcPr>
            <w:tcW w:w="586" w:type="dxa"/>
            <w:tcBorders/>
            <w:vAlign w:val="center"/>
          </w:tcPr>
          <w:p>
            <w:pPr>
              <w:pStyle w:val="TableContents"/>
              <w:bidi w:val="0"/>
              <w:spacing w:before="0" w:after="283"/>
              <w:jc w:val="left"/>
              <w:rPr/>
            </w:pPr>
            <w:r>
              <w:rPr/>
              <w:t xml:space="preserve">152 </w:t>
            </w:r>
          </w:p>
        </w:tc>
        <w:tc>
          <w:tcPr>
            <w:tcW w:w="586" w:type="dxa"/>
            <w:tcBorders/>
            <w:vAlign w:val="center"/>
          </w:tcPr>
          <w:p>
            <w:pPr>
              <w:pStyle w:val="TableContents"/>
              <w:bidi w:val="0"/>
              <w:spacing w:before="0" w:after="283"/>
              <w:jc w:val="left"/>
              <w:rPr/>
            </w:pPr>
            <w:r>
              <w:rPr/>
              <w:t xml:space="preserve">145 </w:t>
            </w:r>
          </w:p>
        </w:tc>
        <w:tc>
          <w:tcPr>
            <w:tcW w:w="586" w:type="dxa"/>
            <w:tcBorders/>
            <w:vAlign w:val="center"/>
          </w:tcPr>
          <w:p>
            <w:pPr>
              <w:pStyle w:val="TableContents"/>
              <w:bidi w:val="0"/>
              <w:spacing w:before="0" w:after="283"/>
              <w:jc w:val="left"/>
              <w:rPr/>
            </w:pPr>
            <w:r>
              <w:rPr/>
              <w:t xml:space="preserve">144 </w:t>
            </w:r>
          </w:p>
        </w:tc>
        <w:tc>
          <w:tcPr>
            <w:tcW w:w="586" w:type="dxa"/>
            <w:tcBorders/>
            <w:vAlign w:val="center"/>
          </w:tcPr>
          <w:p>
            <w:pPr>
              <w:pStyle w:val="TableContents"/>
              <w:bidi w:val="0"/>
              <w:spacing w:before="0" w:after="283"/>
              <w:jc w:val="left"/>
              <w:rPr/>
            </w:pPr>
            <w:r>
              <w:rPr/>
              <w:t xml:space="preserve">129 </w:t>
            </w:r>
          </w:p>
        </w:tc>
        <w:tc>
          <w:tcPr>
            <w:tcW w:w="466" w:type="dxa"/>
            <w:tcBorders/>
            <w:vAlign w:val="center"/>
          </w:tcPr>
          <w:p>
            <w:pPr>
              <w:pStyle w:val="TableContents"/>
              <w:bidi w:val="0"/>
              <w:spacing w:before="0" w:after="283"/>
              <w:jc w:val="left"/>
              <w:rPr/>
            </w:pPr>
            <w:r>
              <w:rPr/>
              <w:t xml:space="preserve">137 </w:t>
            </w:r>
          </w:p>
        </w:tc>
        <w:tc>
          <w:tcPr>
            <w:tcW w:w="586" w:type="dxa"/>
            <w:tcBorders/>
            <w:vAlign w:val="center"/>
          </w:tcPr>
          <w:p>
            <w:pPr>
              <w:pStyle w:val="TableContents"/>
              <w:bidi w:val="0"/>
              <w:spacing w:before="0" w:after="283"/>
              <w:jc w:val="left"/>
              <w:rPr/>
            </w:pPr>
            <w:r>
              <w:rPr/>
              <w:t xml:space="preserve">142 </w:t>
            </w:r>
          </w:p>
        </w:tc>
        <w:tc>
          <w:tcPr>
            <w:tcW w:w="586" w:type="dxa"/>
            <w:tcBorders/>
            <w:vAlign w:val="center"/>
          </w:tcPr>
          <w:p>
            <w:pPr>
              <w:pStyle w:val="TableContents"/>
              <w:bidi w:val="0"/>
              <w:spacing w:before="0" w:after="283"/>
              <w:jc w:val="left"/>
              <w:rPr/>
            </w:pPr>
            <w:r>
              <w:rPr/>
              <w:t xml:space="preserve">135 </w:t>
            </w:r>
          </w:p>
        </w:tc>
        <w:tc>
          <w:tcPr>
            <w:tcW w:w="586" w:type="dxa"/>
            <w:tcBorders/>
            <w:vAlign w:val="center"/>
          </w:tcPr>
          <w:p>
            <w:pPr>
              <w:pStyle w:val="TableContents"/>
              <w:bidi w:val="0"/>
              <w:spacing w:before="0" w:after="283"/>
              <w:jc w:val="left"/>
              <w:rPr/>
            </w:pPr>
            <w:r>
              <w:rPr/>
              <w:t xml:space="preserve">119 </w:t>
            </w:r>
          </w:p>
        </w:tc>
        <w:tc>
          <w:tcPr>
            <w:tcW w:w="631" w:type="dxa"/>
            <w:tcBorders/>
            <w:vAlign w:val="center"/>
          </w:tcPr>
          <w:p>
            <w:pPr>
              <w:pStyle w:val="TableContents"/>
              <w:bidi w:val="0"/>
              <w:spacing w:before="0" w:after="283"/>
              <w:jc w:val="left"/>
              <w:rPr/>
            </w:pPr>
            <w:r>
              <w:rPr/>
              <w:t xml:space="preserve">108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Brasilia </w:t>
            </w:r>
          </w:p>
        </w:tc>
        <w:tc>
          <w:tcPr>
            <w:tcW w:w="586" w:type="dxa"/>
            <w:tcBorders/>
            <w:vAlign w:val="center"/>
          </w:tcPr>
          <w:p>
            <w:pPr>
              <w:pStyle w:val="TableContents"/>
              <w:bidi w:val="0"/>
              <w:spacing w:before="0" w:after="283"/>
              <w:jc w:val="left"/>
              <w:rPr/>
            </w:pPr>
            <w:r>
              <w:rPr/>
              <w:t xml:space="preserve">125 </w:t>
            </w:r>
          </w:p>
        </w:tc>
        <w:tc>
          <w:tcPr>
            <w:tcW w:w="586" w:type="dxa"/>
            <w:tcBorders/>
            <w:vAlign w:val="center"/>
          </w:tcPr>
          <w:p>
            <w:pPr>
              <w:pStyle w:val="TableContents"/>
              <w:bidi w:val="0"/>
              <w:spacing w:before="0" w:after="283"/>
              <w:jc w:val="left"/>
              <w:rPr/>
            </w:pPr>
            <w:r>
              <w:rPr/>
              <w:t xml:space="preserve">123 </w:t>
            </w:r>
          </w:p>
        </w:tc>
        <w:tc>
          <w:tcPr>
            <w:tcW w:w="586" w:type="dxa"/>
            <w:tcBorders/>
            <w:vAlign w:val="center"/>
          </w:tcPr>
          <w:p>
            <w:pPr>
              <w:pStyle w:val="TableContents"/>
              <w:bidi w:val="0"/>
              <w:spacing w:before="0" w:after="283"/>
              <w:jc w:val="left"/>
              <w:rPr/>
            </w:pPr>
            <w:r>
              <w:rPr/>
              <w:t xml:space="preserve">116 </w:t>
            </w:r>
          </w:p>
        </w:tc>
        <w:tc>
          <w:tcPr>
            <w:tcW w:w="586" w:type="dxa"/>
            <w:tcBorders/>
            <w:vAlign w:val="center"/>
          </w:tcPr>
          <w:p>
            <w:pPr>
              <w:pStyle w:val="TableContents"/>
              <w:bidi w:val="0"/>
              <w:spacing w:before="0" w:after="283"/>
              <w:jc w:val="left"/>
              <w:rPr/>
            </w:pPr>
            <w:r>
              <w:rPr/>
              <w:t xml:space="preserve">120 </w:t>
            </w:r>
          </w:p>
        </w:tc>
        <w:tc>
          <w:tcPr>
            <w:tcW w:w="586" w:type="dxa"/>
            <w:tcBorders/>
            <w:vAlign w:val="center"/>
          </w:tcPr>
          <w:p>
            <w:pPr>
              <w:pStyle w:val="TableContents"/>
              <w:bidi w:val="0"/>
              <w:spacing w:before="0" w:after="283"/>
              <w:jc w:val="left"/>
              <w:rPr/>
            </w:pPr>
            <w:r>
              <w:rPr/>
              <w:t xml:space="preserve">116 </w:t>
            </w:r>
          </w:p>
        </w:tc>
        <w:tc>
          <w:tcPr>
            <w:tcW w:w="586" w:type="dxa"/>
            <w:tcBorders/>
            <w:vAlign w:val="center"/>
          </w:tcPr>
          <w:p>
            <w:pPr>
              <w:pStyle w:val="TableContents"/>
              <w:bidi w:val="0"/>
              <w:spacing w:before="0" w:after="283"/>
              <w:jc w:val="left"/>
              <w:rPr/>
            </w:pPr>
            <w:r>
              <w:rPr/>
              <w:t xml:space="preserve">130 </w:t>
            </w:r>
          </w:p>
        </w:tc>
        <w:tc>
          <w:tcPr>
            <w:tcW w:w="586" w:type="dxa"/>
            <w:tcBorders/>
            <w:vAlign w:val="center"/>
          </w:tcPr>
          <w:p>
            <w:pPr>
              <w:pStyle w:val="TableContents"/>
              <w:bidi w:val="0"/>
              <w:spacing w:before="0" w:after="283"/>
              <w:jc w:val="left"/>
              <w:rPr/>
            </w:pPr>
            <w:r>
              <w:rPr/>
              <w:t xml:space="preserve">126 </w:t>
            </w:r>
          </w:p>
        </w:tc>
        <w:tc>
          <w:tcPr>
            <w:tcW w:w="586" w:type="dxa"/>
            <w:tcBorders/>
            <w:vAlign w:val="center"/>
          </w:tcPr>
          <w:p>
            <w:pPr>
              <w:pStyle w:val="TableContents"/>
              <w:bidi w:val="0"/>
              <w:spacing w:before="0" w:after="283"/>
              <w:jc w:val="left"/>
              <w:rPr/>
            </w:pPr>
            <w:r>
              <w:rPr/>
              <w:t xml:space="preserve">127 </w:t>
            </w:r>
          </w:p>
        </w:tc>
        <w:tc>
          <w:tcPr>
            <w:tcW w:w="466" w:type="dxa"/>
            <w:tcBorders/>
            <w:vAlign w:val="center"/>
          </w:tcPr>
          <w:p>
            <w:pPr>
              <w:pStyle w:val="TableContents"/>
              <w:bidi w:val="0"/>
              <w:spacing w:before="0" w:after="283"/>
              <w:jc w:val="left"/>
              <w:rPr/>
            </w:pPr>
            <w:r>
              <w:rPr/>
              <w:t xml:space="preserve">129 </w:t>
            </w:r>
          </w:p>
        </w:tc>
        <w:tc>
          <w:tcPr>
            <w:tcW w:w="586" w:type="dxa"/>
            <w:tcBorders/>
            <w:vAlign w:val="center"/>
          </w:tcPr>
          <w:p>
            <w:pPr>
              <w:pStyle w:val="TableContents"/>
              <w:bidi w:val="0"/>
              <w:spacing w:before="0" w:after="283"/>
              <w:jc w:val="left"/>
              <w:rPr/>
            </w:pPr>
            <w:r>
              <w:rPr/>
              <w:t xml:space="preserve">125 </w:t>
            </w:r>
          </w:p>
        </w:tc>
        <w:tc>
          <w:tcPr>
            <w:tcW w:w="586" w:type="dxa"/>
            <w:tcBorders/>
            <w:vAlign w:val="center"/>
          </w:tcPr>
          <w:p>
            <w:pPr>
              <w:pStyle w:val="TableContents"/>
              <w:bidi w:val="0"/>
              <w:spacing w:before="0" w:after="283"/>
              <w:jc w:val="left"/>
              <w:rPr/>
            </w:pPr>
            <w:r>
              <w:rPr/>
              <w:t xml:space="preserve">122 </w:t>
            </w:r>
          </w:p>
        </w:tc>
        <w:tc>
          <w:tcPr>
            <w:tcW w:w="586" w:type="dxa"/>
            <w:tcBorders/>
            <w:vAlign w:val="center"/>
          </w:tcPr>
          <w:p>
            <w:pPr>
              <w:pStyle w:val="TableContents"/>
              <w:bidi w:val="0"/>
              <w:spacing w:before="0" w:after="283"/>
              <w:jc w:val="left"/>
              <w:rPr/>
            </w:pPr>
            <w:r>
              <w:rPr/>
              <w:t xml:space="preserve">121 </w:t>
            </w:r>
          </w:p>
        </w:tc>
        <w:tc>
          <w:tcPr>
            <w:tcW w:w="631" w:type="dxa"/>
            <w:tcBorders/>
            <w:vAlign w:val="center"/>
          </w:tcPr>
          <w:p>
            <w:pPr>
              <w:pStyle w:val="TableContents"/>
              <w:bidi w:val="0"/>
              <w:spacing w:before="0" w:after="283"/>
              <w:jc w:val="left"/>
              <w:rPr/>
            </w:pPr>
            <w:r>
              <w:rPr/>
              <w:t xml:space="preserve">119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Guyana </w:t>
            </w:r>
          </w:p>
        </w:tc>
        <w:tc>
          <w:tcPr>
            <w:tcW w:w="586" w:type="dxa"/>
            <w:tcBorders/>
            <w:vAlign w:val="center"/>
          </w:tcPr>
          <w:p>
            <w:pPr>
              <w:pStyle w:val="TableContents"/>
              <w:bidi w:val="0"/>
              <w:spacing w:before="0" w:after="283"/>
              <w:jc w:val="left"/>
              <w:rPr/>
            </w:pPr>
            <w:r>
              <w:rPr/>
              <w:t xml:space="preserve">126 </w:t>
            </w:r>
          </w:p>
        </w:tc>
        <w:tc>
          <w:tcPr>
            <w:tcW w:w="586" w:type="dxa"/>
            <w:tcBorders/>
            <w:vAlign w:val="center"/>
          </w:tcPr>
          <w:p>
            <w:pPr>
              <w:pStyle w:val="TableContents"/>
              <w:bidi w:val="0"/>
              <w:spacing w:before="0" w:after="283"/>
              <w:jc w:val="left"/>
              <w:rPr/>
            </w:pPr>
            <w:r>
              <w:rPr/>
              <w:t xml:space="preserve">124 </w:t>
            </w:r>
          </w:p>
        </w:tc>
        <w:tc>
          <w:tcPr>
            <w:tcW w:w="586" w:type="dxa"/>
            <w:tcBorders/>
            <w:vAlign w:val="center"/>
          </w:tcPr>
          <w:p>
            <w:pPr>
              <w:pStyle w:val="TableContents"/>
              <w:bidi w:val="0"/>
              <w:spacing w:before="0" w:after="283"/>
              <w:jc w:val="left"/>
              <w:rPr/>
            </w:pPr>
            <w:r>
              <w:rPr/>
              <w:t xml:space="preserve">137 </w:t>
            </w:r>
          </w:p>
        </w:tc>
        <w:tc>
          <w:tcPr>
            <w:tcW w:w="586" w:type="dxa"/>
            <w:tcBorders/>
            <w:vAlign w:val="center"/>
          </w:tcPr>
          <w:p>
            <w:pPr>
              <w:pStyle w:val="TableContents"/>
              <w:bidi w:val="0"/>
              <w:spacing w:before="0" w:after="283"/>
              <w:jc w:val="left"/>
              <w:rPr/>
            </w:pPr>
            <w:r>
              <w:rPr/>
              <w:t xml:space="preserve">123 </w:t>
            </w:r>
          </w:p>
        </w:tc>
        <w:tc>
          <w:tcPr>
            <w:tcW w:w="586" w:type="dxa"/>
            <w:tcBorders/>
            <w:vAlign w:val="center"/>
          </w:tcPr>
          <w:p>
            <w:pPr>
              <w:pStyle w:val="TableContents"/>
              <w:bidi w:val="0"/>
              <w:spacing w:before="0" w:after="283"/>
              <w:jc w:val="left"/>
              <w:rPr/>
            </w:pPr>
            <w:r>
              <w:rPr/>
              <w:t xml:space="preserve">115 </w:t>
            </w:r>
          </w:p>
        </w:tc>
        <w:tc>
          <w:tcPr>
            <w:tcW w:w="586" w:type="dxa"/>
            <w:tcBorders/>
            <w:vAlign w:val="center"/>
          </w:tcPr>
          <w:p>
            <w:pPr>
              <w:pStyle w:val="TableContents"/>
              <w:bidi w:val="0"/>
              <w:spacing w:before="0" w:after="283"/>
              <w:jc w:val="left"/>
              <w:rPr/>
            </w:pPr>
            <w:r>
              <w:rPr/>
              <w:t xml:space="preserve">114 </w:t>
            </w:r>
          </w:p>
        </w:tc>
        <w:tc>
          <w:tcPr>
            <w:tcW w:w="586" w:type="dxa"/>
            <w:tcBorders/>
            <w:vAlign w:val="center"/>
          </w:tcPr>
          <w:p>
            <w:pPr>
              <w:pStyle w:val="TableContents"/>
              <w:bidi w:val="0"/>
              <w:spacing w:before="0" w:after="283"/>
              <w:jc w:val="left"/>
              <w:rPr/>
            </w:pPr>
            <w:r>
              <w:rPr/>
              <w:t xml:space="preserve">114 </w:t>
            </w:r>
          </w:p>
        </w:tc>
        <w:tc>
          <w:tcPr>
            <w:tcW w:w="586"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101 </w:t>
            </w:r>
          </w:p>
        </w:tc>
        <w:tc>
          <w:tcPr>
            <w:tcW w:w="586" w:type="dxa"/>
            <w:tcBorders/>
            <w:vAlign w:val="center"/>
          </w:tcPr>
          <w:p>
            <w:pPr>
              <w:pStyle w:val="TableContents"/>
              <w:bidi w:val="0"/>
              <w:spacing w:before="0" w:after="283"/>
              <w:jc w:val="left"/>
              <w:rPr/>
            </w:pPr>
            <w:r>
              <w:rPr/>
              <w:t xml:space="preserve">105 </w:t>
            </w:r>
          </w:p>
        </w:tc>
        <w:tc>
          <w:tcPr>
            <w:tcW w:w="586" w:type="dxa"/>
            <w:tcBorders/>
            <w:vAlign w:val="center"/>
          </w:tcPr>
          <w:p>
            <w:pPr>
              <w:pStyle w:val="TableContents"/>
              <w:bidi w:val="0"/>
              <w:spacing w:before="0" w:after="283"/>
              <w:jc w:val="left"/>
              <w:rPr/>
            </w:pPr>
            <w:r>
              <w:rPr/>
              <w:t xml:space="preserve">104 </w:t>
            </w:r>
          </w:p>
        </w:tc>
        <w:tc>
          <w:tcPr>
            <w:tcW w:w="586" w:type="dxa"/>
            <w:tcBorders/>
            <w:vAlign w:val="center"/>
          </w:tcPr>
          <w:p>
            <w:pPr>
              <w:pStyle w:val="TableContents"/>
              <w:bidi w:val="0"/>
              <w:spacing w:before="0" w:after="283"/>
              <w:jc w:val="left"/>
              <w:rPr/>
            </w:pPr>
            <w:r>
              <w:rPr/>
              <w:t xml:space="preserve">136 </w:t>
            </w:r>
          </w:p>
        </w:tc>
        <w:tc>
          <w:tcPr>
            <w:tcW w:w="631" w:type="dxa"/>
            <w:tcBorders/>
            <w:vAlign w:val="center"/>
          </w:tcPr>
          <w:p>
            <w:pPr>
              <w:pStyle w:val="TableContents"/>
              <w:bidi w:val="0"/>
              <w:spacing w:before="0" w:after="283"/>
              <w:jc w:val="left"/>
              <w:rPr/>
            </w:pPr>
            <w:r>
              <w:rPr/>
              <w:t xml:space="preserve">105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Kap Verde </w:t>
            </w:r>
          </w:p>
        </w:tc>
        <w:tc>
          <w:tcPr>
            <w:tcW w:w="586" w:type="dxa"/>
            <w:tcBorders/>
            <w:vAlign w:val="center"/>
          </w:tcPr>
          <w:p>
            <w:pPr>
              <w:pStyle w:val="TableContents"/>
              <w:bidi w:val="0"/>
              <w:spacing w:before="0" w:after="283"/>
              <w:jc w:val="left"/>
              <w:rPr/>
            </w:pPr>
            <w:r>
              <w:rPr/>
              <w:t xml:space="preserve">127 </w:t>
            </w:r>
          </w:p>
        </w:tc>
        <w:tc>
          <w:tcPr>
            <w:tcW w:w="586" w:type="dxa"/>
            <w:tcBorders/>
            <w:vAlign w:val="center"/>
          </w:tcPr>
          <w:p>
            <w:pPr>
              <w:pStyle w:val="TableContents"/>
              <w:bidi w:val="0"/>
              <w:spacing w:before="0" w:after="283"/>
              <w:jc w:val="left"/>
              <w:rPr/>
            </w:pPr>
            <w:r>
              <w:rPr/>
              <w:t xml:space="preserve">129 </w:t>
            </w:r>
          </w:p>
        </w:tc>
        <w:tc>
          <w:tcPr>
            <w:tcW w:w="586" w:type="dxa"/>
            <w:tcBorders/>
            <w:vAlign w:val="center"/>
          </w:tcPr>
          <w:p>
            <w:pPr>
              <w:pStyle w:val="TableContents"/>
              <w:bidi w:val="0"/>
              <w:spacing w:before="0" w:after="283"/>
              <w:jc w:val="left"/>
              <w:rPr/>
            </w:pPr>
            <w:r>
              <w:rPr/>
              <w:t xml:space="preserve">126 </w:t>
            </w:r>
          </w:p>
        </w:tc>
        <w:tc>
          <w:tcPr>
            <w:tcW w:w="586" w:type="dxa"/>
            <w:tcBorders/>
            <w:vAlign w:val="center"/>
          </w:tcPr>
          <w:p>
            <w:pPr>
              <w:pStyle w:val="TableContents"/>
              <w:bidi w:val="0"/>
              <w:spacing w:before="0" w:after="283"/>
              <w:jc w:val="left"/>
              <w:rPr/>
            </w:pPr>
            <w:r>
              <w:rPr/>
              <w:t xml:space="preserve">122 </w:t>
            </w:r>
          </w:p>
        </w:tc>
        <w:tc>
          <w:tcPr>
            <w:tcW w:w="586" w:type="dxa"/>
            <w:tcBorders/>
            <w:vAlign w:val="center"/>
          </w:tcPr>
          <w:p>
            <w:pPr>
              <w:pStyle w:val="TableContents"/>
              <w:bidi w:val="0"/>
              <w:spacing w:before="0" w:after="283"/>
              <w:jc w:val="left"/>
              <w:rPr/>
            </w:pPr>
            <w:r>
              <w:rPr/>
              <w:t xml:space="preserve">121 </w:t>
            </w:r>
          </w:p>
        </w:tc>
        <w:tc>
          <w:tcPr>
            <w:tcW w:w="586" w:type="dxa"/>
            <w:tcBorders/>
            <w:vAlign w:val="center"/>
          </w:tcPr>
          <w:p>
            <w:pPr>
              <w:pStyle w:val="TableContents"/>
              <w:bidi w:val="0"/>
              <w:spacing w:before="0" w:after="283"/>
              <w:jc w:val="left"/>
              <w:rPr/>
            </w:pPr>
            <w:r>
              <w:rPr/>
              <w:t xml:space="preserve">122 </w:t>
            </w:r>
          </w:p>
        </w:tc>
        <w:tc>
          <w:tcPr>
            <w:tcW w:w="586" w:type="dxa"/>
            <w:tcBorders/>
            <w:vAlign w:val="center"/>
          </w:tcPr>
          <w:p>
            <w:pPr>
              <w:pStyle w:val="TableContents"/>
              <w:bidi w:val="0"/>
              <w:spacing w:before="0" w:after="283"/>
              <w:jc w:val="left"/>
              <w:rPr/>
            </w:pPr>
            <w:r>
              <w:rPr/>
              <w:t xml:space="preserve">119 </w:t>
            </w:r>
          </w:p>
        </w:tc>
        <w:tc>
          <w:tcPr>
            <w:tcW w:w="586" w:type="dxa"/>
            <w:tcBorders/>
            <w:vAlign w:val="center"/>
          </w:tcPr>
          <w:p>
            <w:pPr>
              <w:pStyle w:val="TableContents"/>
              <w:bidi w:val="0"/>
              <w:spacing w:before="0" w:after="283"/>
              <w:jc w:val="left"/>
              <w:rPr/>
            </w:pPr>
            <w:r>
              <w:rPr/>
              <w:t xml:space="preserve">132 </w:t>
            </w:r>
          </w:p>
        </w:tc>
        <w:tc>
          <w:tcPr>
            <w:tcW w:w="466" w:type="dxa"/>
            <w:tcBorders/>
            <w:vAlign w:val="center"/>
          </w:tcPr>
          <w:p>
            <w:pPr>
              <w:pStyle w:val="TableContents"/>
              <w:bidi w:val="0"/>
              <w:spacing w:before="0" w:after="283"/>
              <w:jc w:val="left"/>
              <w:rPr/>
            </w:pPr>
            <w:r>
              <w:rPr/>
              <w:t xml:space="preserve">146 </w:t>
            </w:r>
          </w:p>
        </w:tc>
        <w:tc>
          <w:tcPr>
            <w:tcW w:w="586" w:type="dxa"/>
            <w:tcBorders/>
            <w:vAlign w:val="center"/>
          </w:tcPr>
          <w:p>
            <w:pPr>
              <w:pStyle w:val="TableContents"/>
              <w:bidi w:val="0"/>
              <w:spacing w:before="0" w:after="283"/>
              <w:jc w:val="left"/>
              <w:rPr/>
            </w:pPr>
            <w:r>
              <w:rPr/>
              <w:t xml:space="preserve">143 </w:t>
            </w:r>
          </w:p>
        </w:tc>
        <w:tc>
          <w:tcPr>
            <w:tcW w:w="586" w:type="dxa"/>
            <w:tcBorders/>
            <w:vAlign w:val="center"/>
          </w:tcPr>
          <w:p>
            <w:pPr>
              <w:pStyle w:val="TableContents"/>
              <w:bidi w:val="0"/>
              <w:spacing w:before="0" w:after="283"/>
              <w:jc w:val="left"/>
              <w:rPr/>
            </w:pPr>
            <w:r>
              <w:rPr/>
              <w:t xml:space="preserve">132 </w:t>
            </w:r>
          </w:p>
        </w:tc>
        <w:tc>
          <w:tcPr>
            <w:tcW w:w="586" w:type="dxa"/>
            <w:tcBorders/>
            <w:vAlign w:val="center"/>
          </w:tcPr>
          <w:p>
            <w:pPr>
              <w:pStyle w:val="TableContents"/>
              <w:bidi w:val="0"/>
              <w:spacing w:before="0" w:after="283"/>
              <w:jc w:val="left"/>
              <w:rPr/>
            </w:pPr>
            <w:r>
              <w:rPr/>
              <w:t xml:space="preserve">125 </w:t>
            </w:r>
          </w:p>
        </w:tc>
        <w:tc>
          <w:tcPr>
            <w:tcW w:w="63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Egypti </w:t>
            </w:r>
          </w:p>
        </w:tc>
        <w:tc>
          <w:tcPr>
            <w:tcW w:w="586" w:type="dxa"/>
            <w:tcBorders/>
            <w:vAlign w:val="center"/>
          </w:tcPr>
          <w:p>
            <w:pPr>
              <w:pStyle w:val="TableContents"/>
              <w:bidi w:val="0"/>
              <w:spacing w:before="0" w:after="283"/>
              <w:jc w:val="left"/>
              <w:rPr/>
            </w:pPr>
            <w:r>
              <w:rPr/>
              <w:t xml:space="preserve">128 </w:t>
            </w:r>
          </w:p>
        </w:tc>
        <w:tc>
          <w:tcPr>
            <w:tcW w:w="586" w:type="dxa"/>
            <w:tcBorders/>
            <w:vAlign w:val="center"/>
          </w:tcPr>
          <w:p>
            <w:pPr>
              <w:pStyle w:val="TableContents"/>
              <w:bidi w:val="0"/>
              <w:spacing w:before="0" w:after="283"/>
              <w:jc w:val="left"/>
              <w:rPr/>
            </w:pPr>
            <w:r>
              <w:rPr/>
              <w:t xml:space="preserve">122 </w:t>
            </w:r>
          </w:p>
        </w:tc>
        <w:tc>
          <w:tcPr>
            <w:tcW w:w="586" w:type="dxa"/>
            <w:tcBorders/>
            <w:vAlign w:val="center"/>
          </w:tcPr>
          <w:p>
            <w:pPr>
              <w:pStyle w:val="TableContents"/>
              <w:bidi w:val="0"/>
              <w:spacing w:before="0" w:after="283"/>
              <w:jc w:val="left"/>
              <w:rPr/>
            </w:pPr>
            <w:r>
              <w:rPr/>
              <w:t xml:space="preserve">131 </w:t>
            </w:r>
          </w:p>
        </w:tc>
        <w:tc>
          <w:tcPr>
            <w:tcW w:w="586" w:type="dxa"/>
            <w:tcBorders/>
            <w:vAlign w:val="center"/>
          </w:tcPr>
          <w:p>
            <w:pPr>
              <w:pStyle w:val="TableContents"/>
              <w:bidi w:val="0"/>
              <w:spacing w:before="0" w:after="283"/>
              <w:jc w:val="left"/>
              <w:rPr/>
            </w:pPr>
            <w:r>
              <w:rPr/>
              <w:t xml:space="preserve">112 </w:t>
            </w:r>
          </w:p>
        </w:tc>
        <w:tc>
          <w:tcPr>
            <w:tcW w:w="586" w:type="dxa"/>
            <w:tcBorders/>
            <w:vAlign w:val="center"/>
          </w:tcPr>
          <w:p>
            <w:pPr>
              <w:pStyle w:val="TableContents"/>
              <w:bidi w:val="0"/>
              <w:spacing w:before="0" w:after="283"/>
              <w:jc w:val="left"/>
              <w:rPr/>
            </w:pPr>
            <w:r>
              <w:rPr/>
              <w:t xml:space="preserve">128 </w:t>
            </w:r>
          </w:p>
        </w:tc>
        <w:tc>
          <w:tcPr>
            <w:tcW w:w="586" w:type="dxa"/>
            <w:tcBorders/>
            <w:vAlign w:val="center"/>
          </w:tcPr>
          <w:p>
            <w:pPr>
              <w:pStyle w:val="TableContents"/>
              <w:bidi w:val="0"/>
              <w:spacing w:before="0" w:after="283"/>
              <w:jc w:val="left"/>
              <w:rPr/>
            </w:pPr>
            <w:r>
              <w:rPr/>
              <w:t xml:space="preserve">109 </w:t>
            </w:r>
          </w:p>
        </w:tc>
        <w:tc>
          <w:tcPr>
            <w:tcW w:w="586" w:type="dxa"/>
            <w:tcBorders/>
            <w:vAlign w:val="center"/>
          </w:tcPr>
          <w:p>
            <w:pPr>
              <w:pStyle w:val="TableContents"/>
              <w:bidi w:val="0"/>
              <w:spacing w:before="0" w:after="283"/>
              <w:jc w:val="left"/>
              <w:rPr/>
            </w:pPr>
            <w:r>
              <w:rPr/>
              <w:t xml:space="preserve">110 </w:t>
            </w:r>
          </w:p>
        </w:tc>
        <w:tc>
          <w:tcPr>
            <w:tcW w:w="586" w:type="dxa"/>
            <w:tcBorders/>
            <w:vAlign w:val="center"/>
          </w:tcPr>
          <w:p>
            <w:pPr>
              <w:pStyle w:val="TableContents"/>
              <w:bidi w:val="0"/>
              <w:spacing w:before="0" w:after="283"/>
              <w:jc w:val="left"/>
              <w:rPr/>
            </w:pPr>
            <w:r>
              <w:rPr/>
              <w:t xml:space="preserve">94 </w:t>
            </w:r>
          </w:p>
        </w:tc>
        <w:tc>
          <w:tcPr>
            <w:tcW w:w="466" w:type="dxa"/>
            <w:tcBorders/>
            <w:vAlign w:val="center"/>
          </w:tcPr>
          <w:p>
            <w:pPr>
              <w:pStyle w:val="TableContents"/>
              <w:bidi w:val="0"/>
              <w:spacing w:before="0" w:after="283"/>
              <w:jc w:val="left"/>
              <w:rPr/>
            </w:pPr>
            <w:r>
              <w:rPr/>
              <w:t xml:space="preserve">106 </w:t>
            </w:r>
          </w:p>
        </w:tc>
        <w:tc>
          <w:tcPr>
            <w:tcW w:w="586" w:type="dxa"/>
            <w:tcBorders/>
            <w:vAlign w:val="center"/>
          </w:tcPr>
          <w:p>
            <w:pPr>
              <w:pStyle w:val="TableContents"/>
              <w:bidi w:val="0"/>
              <w:spacing w:before="0" w:after="283"/>
              <w:jc w:val="left"/>
              <w:rPr/>
            </w:pPr>
            <w:r>
              <w:rPr/>
              <w:t xml:space="preserve">114 </w:t>
            </w:r>
          </w:p>
        </w:tc>
        <w:tc>
          <w:tcPr>
            <w:tcW w:w="586" w:type="dxa"/>
            <w:tcBorders/>
            <w:vAlign w:val="center"/>
          </w:tcPr>
          <w:p>
            <w:pPr>
              <w:pStyle w:val="TableContents"/>
              <w:bidi w:val="0"/>
              <w:spacing w:before="0" w:after="283"/>
              <w:jc w:val="left"/>
              <w:rPr/>
            </w:pPr>
            <w:r>
              <w:rPr/>
              <w:t xml:space="preserve">126 </w:t>
            </w:r>
          </w:p>
        </w:tc>
        <w:tc>
          <w:tcPr>
            <w:tcW w:w="586" w:type="dxa"/>
            <w:tcBorders/>
            <w:vAlign w:val="center"/>
          </w:tcPr>
          <w:p>
            <w:pPr>
              <w:pStyle w:val="TableContents"/>
              <w:bidi w:val="0"/>
              <w:spacing w:before="0" w:after="283"/>
              <w:jc w:val="left"/>
              <w:rPr/>
            </w:pPr>
            <w:r>
              <w:rPr/>
              <w:t xml:space="preserve">165 </w:t>
            </w:r>
          </w:p>
        </w:tc>
        <w:tc>
          <w:tcPr>
            <w:tcW w:w="631" w:type="dxa"/>
            <w:tcBorders/>
            <w:vAlign w:val="center"/>
          </w:tcPr>
          <w:p>
            <w:pPr>
              <w:pStyle w:val="TableContents"/>
              <w:bidi w:val="0"/>
              <w:spacing w:before="0" w:after="283"/>
              <w:jc w:val="left"/>
              <w:rPr/>
            </w:pPr>
            <w:r>
              <w:rPr/>
              <w:t xml:space="preserve">141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Saint Vincent ja Grenadiinit </w:t>
            </w:r>
          </w:p>
        </w:tc>
        <w:tc>
          <w:tcPr>
            <w:tcW w:w="586" w:type="dxa"/>
            <w:tcBorders/>
            <w:vAlign w:val="center"/>
          </w:tcPr>
          <w:p>
            <w:pPr>
              <w:pStyle w:val="TableContents"/>
              <w:bidi w:val="0"/>
              <w:spacing w:before="0" w:after="283"/>
              <w:jc w:val="left"/>
              <w:rPr/>
            </w:pPr>
            <w:r>
              <w:rPr/>
              <w:t xml:space="preserve">129 </w:t>
            </w:r>
          </w:p>
        </w:tc>
        <w:tc>
          <w:tcPr>
            <w:tcW w:w="586" w:type="dxa"/>
            <w:tcBorders/>
            <w:vAlign w:val="center"/>
          </w:tcPr>
          <w:p>
            <w:pPr>
              <w:pStyle w:val="TableContents"/>
              <w:bidi w:val="0"/>
              <w:spacing w:before="0" w:after="283"/>
              <w:jc w:val="left"/>
              <w:rPr/>
            </w:pPr>
            <w:r>
              <w:rPr/>
              <w:t xml:space="preserve">125 </w:t>
            </w:r>
          </w:p>
        </w:tc>
        <w:tc>
          <w:tcPr>
            <w:tcW w:w="586" w:type="dxa"/>
            <w:tcBorders/>
            <w:vAlign w:val="center"/>
          </w:tcPr>
          <w:p>
            <w:pPr>
              <w:pStyle w:val="TableContents"/>
              <w:bidi w:val="0"/>
              <w:spacing w:before="0" w:after="283"/>
              <w:jc w:val="left"/>
              <w:rPr/>
            </w:pPr>
            <w:r>
              <w:rPr/>
              <w:t xml:space="preserve">111 </w:t>
            </w:r>
          </w:p>
        </w:tc>
        <w:tc>
          <w:tcPr>
            <w:tcW w:w="586" w:type="dxa"/>
            <w:tcBorders/>
            <w:vAlign w:val="center"/>
          </w:tcPr>
          <w:p>
            <w:pPr>
              <w:pStyle w:val="TableContents"/>
              <w:bidi w:val="0"/>
              <w:spacing w:before="0" w:after="283"/>
              <w:jc w:val="left"/>
              <w:rPr/>
            </w:pPr>
            <w:r>
              <w:rPr/>
              <w:t xml:space="preserve">103 </w:t>
            </w:r>
          </w:p>
        </w:tc>
        <w:tc>
          <w:tcPr>
            <w:tcW w:w="586" w:type="dxa"/>
            <w:tcBorders/>
            <w:vAlign w:val="center"/>
          </w:tcPr>
          <w:p>
            <w:pPr>
              <w:pStyle w:val="TableContents"/>
              <w:bidi w:val="0"/>
              <w:spacing w:before="0" w:after="283"/>
              <w:jc w:val="left"/>
              <w:rPr/>
            </w:pPr>
            <w:r>
              <w:rPr/>
              <w:t xml:space="preserve">82 </w:t>
            </w:r>
          </w:p>
        </w:tc>
        <w:tc>
          <w:tcPr>
            <w:tcW w:w="586" w:type="dxa"/>
            <w:tcBorders/>
            <w:vAlign w:val="center"/>
          </w:tcPr>
          <w:p>
            <w:pPr>
              <w:pStyle w:val="TableContents"/>
              <w:bidi w:val="0"/>
              <w:spacing w:before="0" w:after="283"/>
              <w:jc w:val="left"/>
              <w:rPr/>
            </w:pPr>
            <w:r>
              <w:rPr/>
              <w:t xml:space="preserve">75 </w:t>
            </w:r>
          </w:p>
        </w:tc>
        <w:tc>
          <w:tcPr>
            <w:tcW w:w="586" w:type="dxa"/>
            <w:tcBorders/>
            <w:vAlign w:val="center"/>
          </w:tcPr>
          <w:p>
            <w:pPr>
              <w:pStyle w:val="TableContents"/>
              <w:bidi w:val="0"/>
              <w:spacing w:before="0" w:after="283"/>
              <w:jc w:val="left"/>
              <w:rPr/>
            </w:pPr>
            <w:r>
              <w:rPr/>
              <w:t xml:space="preserve">75 </w:t>
            </w:r>
          </w:p>
        </w:tc>
        <w:tc>
          <w:tcPr>
            <w:tcW w:w="586" w:type="dxa"/>
            <w:tcBorders/>
            <w:vAlign w:val="center"/>
          </w:tcPr>
          <w:p>
            <w:pPr>
              <w:pStyle w:val="TableContents"/>
              <w:bidi w:val="0"/>
              <w:spacing w:before="0" w:after="283"/>
              <w:jc w:val="left"/>
              <w:rPr/>
            </w:pPr>
            <w:r>
              <w:rPr/>
              <w:t xml:space="preserve">75 </w:t>
            </w:r>
          </w:p>
        </w:tc>
        <w:tc>
          <w:tcPr>
            <w:tcW w:w="466" w:type="dxa"/>
            <w:tcBorders/>
            <w:vAlign w:val="center"/>
          </w:tcPr>
          <w:p>
            <w:pPr>
              <w:pStyle w:val="TableContents"/>
              <w:bidi w:val="0"/>
              <w:spacing w:before="0" w:after="283"/>
              <w:jc w:val="left"/>
              <w:rPr/>
            </w:pPr>
            <w:r>
              <w:rPr/>
              <w:t xml:space="preserve">70 </w:t>
            </w:r>
          </w:p>
        </w:tc>
        <w:tc>
          <w:tcPr>
            <w:tcW w:w="586" w:type="dxa"/>
            <w:tcBorders/>
            <w:vAlign w:val="center"/>
          </w:tcPr>
          <w:p>
            <w:pPr>
              <w:pStyle w:val="TableContents"/>
              <w:bidi w:val="0"/>
              <w:spacing w:before="0" w:after="283"/>
              <w:jc w:val="left"/>
              <w:rPr/>
            </w:pPr>
            <w:r>
              <w:rPr/>
              <w:t xml:space="preserve">66 </w:t>
            </w:r>
          </w:p>
        </w:tc>
        <w:tc>
          <w:tcPr>
            <w:tcW w:w="586" w:type="dxa"/>
            <w:tcBorders/>
            <w:vAlign w:val="center"/>
          </w:tcPr>
          <w:p>
            <w:pPr>
              <w:pStyle w:val="TableContents"/>
              <w:bidi w:val="0"/>
              <w:spacing w:before="0" w:after="283"/>
              <w:jc w:val="left"/>
              <w:rPr/>
            </w:pPr>
            <w:r>
              <w:rPr/>
              <w:t xml:space="preserve">54 </w:t>
            </w:r>
          </w:p>
        </w:tc>
        <w:tc>
          <w:tcPr>
            <w:tcW w:w="586" w:type="dxa"/>
            <w:tcBorders/>
            <w:vAlign w:val="center"/>
          </w:tcPr>
          <w:p>
            <w:pPr>
              <w:pStyle w:val="TableContents"/>
              <w:bidi w:val="0"/>
              <w:spacing w:before="0" w:after="283"/>
              <w:jc w:val="left"/>
              <w:rPr/>
            </w:pPr>
            <w:r>
              <w:rPr/>
              <w:t xml:space="preserve">85 </w:t>
            </w:r>
          </w:p>
        </w:tc>
        <w:tc>
          <w:tcPr>
            <w:tcW w:w="63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Palau </w:t>
            </w:r>
          </w:p>
        </w:tc>
        <w:tc>
          <w:tcPr>
            <w:tcW w:w="586" w:type="dxa"/>
            <w:tcBorders/>
            <w:vAlign w:val="center"/>
          </w:tcPr>
          <w:p>
            <w:pPr>
              <w:pStyle w:val="TableContents"/>
              <w:bidi w:val="0"/>
              <w:spacing w:before="0" w:after="283"/>
              <w:jc w:val="left"/>
              <w:rPr/>
            </w:pPr>
            <w:r>
              <w:rPr/>
              <w:t xml:space="preserve">130 </w:t>
            </w:r>
          </w:p>
        </w:tc>
        <w:tc>
          <w:tcPr>
            <w:tcW w:w="586" w:type="dxa"/>
            <w:tcBorders/>
            <w:vAlign w:val="center"/>
          </w:tcPr>
          <w:p>
            <w:pPr>
              <w:pStyle w:val="TableContents"/>
              <w:bidi w:val="0"/>
              <w:spacing w:before="0" w:after="283"/>
              <w:jc w:val="left"/>
              <w:rPr/>
            </w:pPr>
            <w:r>
              <w:rPr/>
              <w:t xml:space="preserve">136 </w:t>
            </w:r>
          </w:p>
        </w:tc>
        <w:tc>
          <w:tcPr>
            <w:tcW w:w="586" w:type="dxa"/>
            <w:tcBorders/>
            <w:vAlign w:val="center"/>
          </w:tcPr>
          <w:p>
            <w:pPr>
              <w:pStyle w:val="TableContents"/>
              <w:bidi w:val="0"/>
              <w:spacing w:before="0" w:after="283"/>
              <w:jc w:val="left"/>
              <w:rPr/>
            </w:pPr>
            <w:r>
              <w:rPr/>
              <w:t xml:space="preserve">136 </w:t>
            </w:r>
          </w:p>
        </w:tc>
        <w:tc>
          <w:tcPr>
            <w:tcW w:w="586" w:type="dxa"/>
            <w:tcBorders/>
            <w:vAlign w:val="center"/>
          </w:tcPr>
          <w:p>
            <w:pPr>
              <w:pStyle w:val="TableContents"/>
              <w:bidi w:val="0"/>
              <w:spacing w:before="0" w:after="283"/>
              <w:jc w:val="left"/>
              <w:rPr/>
            </w:pPr>
            <w:r>
              <w:rPr/>
              <w:t xml:space="preserve">113 </w:t>
            </w:r>
          </w:p>
        </w:tc>
        <w:tc>
          <w:tcPr>
            <w:tcW w:w="586" w:type="dxa"/>
            <w:tcBorders/>
            <w:vAlign w:val="center"/>
          </w:tcPr>
          <w:p>
            <w:pPr>
              <w:pStyle w:val="TableContents"/>
              <w:bidi w:val="0"/>
              <w:spacing w:before="0" w:after="283"/>
              <w:jc w:val="left"/>
              <w:rPr/>
            </w:pPr>
            <w:r>
              <w:rPr/>
              <w:t xml:space="preserve">100 </w:t>
            </w:r>
          </w:p>
        </w:tc>
        <w:tc>
          <w:tcPr>
            <w:tcW w:w="586" w:type="dxa"/>
            <w:tcBorders/>
            <w:vAlign w:val="center"/>
          </w:tcPr>
          <w:p>
            <w:pPr>
              <w:pStyle w:val="TableContents"/>
              <w:bidi w:val="0"/>
              <w:spacing w:before="0" w:after="283"/>
              <w:jc w:val="left"/>
              <w:rPr/>
            </w:pPr>
            <w:r>
              <w:rPr/>
              <w:t xml:space="preserve">111 </w:t>
            </w:r>
          </w:p>
        </w:tc>
        <w:tc>
          <w:tcPr>
            <w:tcW w:w="586" w:type="dxa"/>
            <w:tcBorders/>
            <w:vAlign w:val="center"/>
          </w:tcPr>
          <w:p>
            <w:pPr>
              <w:pStyle w:val="TableContents"/>
              <w:bidi w:val="0"/>
              <w:spacing w:before="0" w:after="283"/>
              <w:jc w:val="left"/>
              <w:rPr/>
            </w:pPr>
            <w:r>
              <w:rPr/>
              <w:t xml:space="preserve">116 </w:t>
            </w:r>
          </w:p>
        </w:tc>
        <w:tc>
          <w:tcPr>
            <w:tcW w:w="586" w:type="dxa"/>
            <w:tcBorders/>
            <w:vAlign w:val="center"/>
          </w:tcPr>
          <w:p>
            <w:pPr>
              <w:pStyle w:val="TableContents"/>
              <w:bidi w:val="0"/>
              <w:spacing w:before="0" w:after="283"/>
              <w:jc w:val="left"/>
              <w:rPr/>
            </w:pPr>
            <w:r>
              <w:rPr/>
              <w:t xml:space="preserve">120 </w:t>
            </w:r>
          </w:p>
        </w:tc>
        <w:tc>
          <w:tcPr>
            <w:tcW w:w="466" w:type="dxa"/>
            <w:tcBorders/>
            <w:vAlign w:val="center"/>
          </w:tcPr>
          <w:p>
            <w:pPr>
              <w:pStyle w:val="TableContents"/>
              <w:bidi w:val="0"/>
              <w:spacing w:before="0" w:after="283"/>
              <w:jc w:val="left"/>
              <w:rPr/>
            </w:pPr>
            <w:r>
              <w:rPr/>
              <w:t xml:space="preserve">97 </w:t>
            </w:r>
          </w:p>
        </w:tc>
        <w:tc>
          <w:tcPr>
            <w:tcW w:w="586" w:type="dxa"/>
            <w:tcBorders/>
            <w:vAlign w:val="center"/>
          </w:tcPr>
          <w:p>
            <w:pPr>
              <w:pStyle w:val="TableContents"/>
              <w:bidi w:val="0"/>
              <w:spacing w:before="0" w:after="283"/>
              <w:jc w:val="left"/>
              <w:rPr/>
            </w:pPr>
            <w:r>
              <w:rPr/>
              <w:t xml:space="preserve">91 </w:t>
            </w:r>
          </w:p>
        </w:tc>
        <w:tc>
          <w:tcPr>
            <w:tcW w:w="586" w:type="dxa"/>
            <w:tcBorders/>
            <w:vAlign w:val="center"/>
          </w:tcPr>
          <w:p>
            <w:pPr>
              <w:pStyle w:val="TableContents"/>
              <w:bidi w:val="0"/>
              <w:spacing w:before="0" w:after="283"/>
              <w:jc w:val="left"/>
              <w:rPr/>
            </w:pPr>
            <w:r>
              <w:rPr/>
              <w:t xml:space="preserve">82 </w:t>
            </w:r>
          </w:p>
        </w:tc>
        <w:tc>
          <w:tcPr>
            <w:tcW w:w="586" w:type="dxa"/>
            <w:tcBorders/>
            <w:vAlign w:val="center"/>
          </w:tcPr>
          <w:p>
            <w:pPr>
              <w:pStyle w:val="TableContents"/>
              <w:bidi w:val="0"/>
              <w:spacing w:before="0" w:after="283"/>
              <w:jc w:val="left"/>
              <w:rPr/>
            </w:pPr>
            <w:r>
              <w:rPr/>
              <w:t xml:space="preserve">62 </w:t>
            </w:r>
          </w:p>
        </w:tc>
        <w:tc>
          <w:tcPr>
            <w:tcW w:w="63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Nicaragua </w:t>
            </w:r>
          </w:p>
        </w:tc>
        <w:tc>
          <w:tcPr>
            <w:tcW w:w="586" w:type="dxa"/>
            <w:tcBorders/>
            <w:vAlign w:val="center"/>
          </w:tcPr>
          <w:p>
            <w:pPr>
              <w:pStyle w:val="TableContents"/>
              <w:bidi w:val="0"/>
              <w:spacing w:before="0" w:after="283"/>
              <w:jc w:val="left"/>
              <w:rPr/>
            </w:pPr>
            <w:r>
              <w:rPr/>
              <w:t xml:space="preserve">131 </w:t>
            </w:r>
          </w:p>
        </w:tc>
        <w:tc>
          <w:tcPr>
            <w:tcW w:w="586" w:type="dxa"/>
            <w:tcBorders/>
            <w:vAlign w:val="center"/>
          </w:tcPr>
          <w:p>
            <w:pPr>
              <w:pStyle w:val="TableContents"/>
              <w:bidi w:val="0"/>
              <w:spacing w:before="0" w:after="283"/>
              <w:jc w:val="left"/>
              <w:rPr/>
            </w:pPr>
            <w:r>
              <w:rPr/>
              <w:t xml:space="preserve">127 </w:t>
            </w:r>
          </w:p>
        </w:tc>
        <w:tc>
          <w:tcPr>
            <w:tcW w:w="586" w:type="dxa"/>
            <w:tcBorders/>
            <w:vAlign w:val="center"/>
          </w:tcPr>
          <w:p>
            <w:pPr>
              <w:pStyle w:val="TableContents"/>
              <w:bidi w:val="0"/>
              <w:spacing w:before="0" w:after="283"/>
              <w:jc w:val="left"/>
              <w:rPr/>
            </w:pPr>
            <w:r>
              <w:rPr/>
              <w:t xml:space="preserve">125 </w:t>
            </w:r>
          </w:p>
        </w:tc>
        <w:tc>
          <w:tcPr>
            <w:tcW w:w="586" w:type="dxa"/>
            <w:tcBorders/>
            <w:vAlign w:val="center"/>
          </w:tcPr>
          <w:p>
            <w:pPr>
              <w:pStyle w:val="TableContents"/>
              <w:bidi w:val="0"/>
              <w:spacing w:before="0" w:after="283"/>
              <w:jc w:val="left"/>
              <w:rPr/>
            </w:pPr>
            <w:r>
              <w:rPr/>
              <w:t xml:space="preserve">119 </w:t>
            </w:r>
          </w:p>
        </w:tc>
        <w:tc>
          <w:tcPr>
            <w:tcW w:w="586" w:type="dxa"/>
            <w:tcBorders/>
            <w:vAlign w:val="center"/>
          </w:tcPr>
          <w:p>
            <w:pPr>
              <w:pStyle w:val="TableContents"/>
              <w:bidi w:val="0"/>
              <w:spacing w:before="0" w:after="283"/>
              <w:jc w:val="left"/>
              <w:rPr/>
            </w:pPr>
            <w:r>
              <w:rPr/>
              <w:t xml:space="preserve">124 </w:t>
            </w:r>
          </w:p>
        </w:tc>
        <w:tc>
          <w:tcPr>
            <w:tcW w:w="586" w:type="dxa"/>
            <w:tcBorders/>
            <w:vAlign w:val="center"/>
          </w:tcPr>
          <w:p>
            <w:pPr>
              <w:pStyle w:val="TableContents"/>
              <w:bidi w:val="0"/>
              <w:spacing w:before="0" w:after="283"/>
              <w:jc w:val="left"/>
              <w:rPr/>
            </w:pPr>
            <w:r>
              <w:rPr/>
              <w:t xml:space="preserve">119 </w:t>
            </w:r>
          </w:p>
        </w:tc>
        <w:tc>
          <w:tcPr>
            <w:tcW w:w="586" w:type="dxa"/>
            <w:tcBorders/>
            <w:vAlign w:val="center"/>
          </w:tcPr>
          <w:p>
            <w:pPr>
              <w:pStyle w:val="TableContents"/>
              <w:bidi w:val="0"/>
              <w:spacing w:before="0" w:after="283"/>
              <w:jc w:val="left"/>
              <w:rPr/>
            </w:pPr>
            <w:r>
              <w:rPr/>
              <w:t xml:space="preserve">118 </w:t>
            </w:r>
          </w:p>
        </w:tc>
        <w:tc>
          <w:tcPr>
            <w:tcW w:w="586" w:type="dxa"/>
            <w:tcBorders/>
            <w:vAlign w:val="center"/>
          </w:tcPr>
          <w:p>
            <w:pPr>
              <w:pStyle w:val="TableContents"/>
              <w:bidi w:val="0"/>
              <w:spacing w:before="0" w:after="283"/>
              <w:jc w:val="left"/>
              <w:rPr/>
            </w:pPr>
            <w:r>
              <w:rPr/>
              <w:t xml:space="preserve">117 </w:t>
            </w:r>
          </w:p>
        </w:tc>
        <w:tc>
          <w:tcPr>
            <w:tcW w:w="466" w:type="dxa"/>
            <w:tcBorders/>
            <w:vAlign w:val="center"/>
          </w:tcPr>
          <w:p>
            <w:pPr>
              <w:pStyle w:val="TableContents"/>
              <w:bidi w:val="0"/>
              <w:spacing w:before="0" w:after="283"/>
              <w:jc w:val="left"/>
              <w:rPr/>
            </w:pPr>
            <w:r>
              <w:rPr/>
              <w:t xml:space="preserve">117 </w:t>
            </w:r>
          </w:p>
        </w:tc>
        <w:tc>
          <w:tcPr>
            <w:tcW w:w="586" w:type="dxa"/>
            <w:tcBorders/>
            <w:vAlign w:val="center"/>
          </w:tcPr>
          <w:p>
            <w:pPr>
              <w:pStyle w:val="TableContents"/>
              <w:bidi w:val="0"/>
              <w:spacing w:before="0" w:after="283"/>
              <w:jc w:val="left"/>
              <w:rPr/>
            </w:pPr>
            <w:r>
              <w:rPr/>
              <w:t xml:space="preserve">107 </w:t>
            </w:r>
          </w:p>
        </w:tc>
        <w:tc>
          <w:tcPr>
            <w:tcW w:w="586" w:type="dxa"/>
            <w:tcBorders/>
            <w:vAlign w:val="center"/>
          </w:tcPr>
          <w:p>
            <w:pPr>
              <w:pStyle w:val="TableContents"/>
              <w:bidi w:val="0"/>
              <w:spacing w:before="0" w:after="283"/>
              <w:jc w:val="left"/>
              <w:rPr/>
            </w:pPr>
            <w:r>
              <w:rPr/>
              <w:t xml:space="preserve">93 </w:t>
            </w:r>
          </w:p>
        </w:tc>
        <w:tc>
          <w:tcPr>
            <w:tcW w:w="586" w:type="dxa"/>
            <w:tcBorders/>
            <w:vAlign w:val="center"/>
          </w:tcPr>
          <w:p>
            <w:pPr>
              <w:pStyle w:val="TableContents"/>
              <w:bidi w:val="0"/>
              <w:spacing w:before="0" w:after="283"/>
              <w:jc w:val="left"/>
              <w:rPr/>
            </w:pPr>
            <w:r>
              <w:rPr/>
              <w:t xml:space="preserve">67 </w:t>
            </w:r>
          </w:p>
        </w:tc>
        <w:tc>
          <w:tcPr>
            <w:tcW w:w="631" w:type="dxa"/>
            <w:tcBorders/>
            <w:vAlign w:val="center"/>
          </w:tcPr>
          <w:p>
            <w:pPr>
              <w:pStyle w:val="TableContents"/>
              <w:bidi w:val="0"/>
              <w:spacing w:before="0" w:after="283"/>
              <w:jc w:val="left"/>
              <w:rPr/>
            </w:pPr>
            <w:r>
              <w:rPr/>
              <w:t xml:space="preserve">59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Barbados </w:t>
            </w:r>
          </w:p>
        </w:tc>
        <w:tc>
          <w:tcPr>
            <w:tcW w:w="586" w:type="dxa"/>
            <w:tcBorders/>
            <w:vAlign w:val="center"/>
          </w:tcPr>
          <w:p>
            <w:pPr>
              <w:pStyle w:val="TableContents"/>
              <w:bidi w:val="0"/>
              <w:spacing w:before="0" w:after="283"/>
              <w:jc w:val="left"/>
              <w:rPr/>
            </w:pPr>
            <w:r>
              <w:rPr/>
              <w:t xml:space="preserve">132 </w:t>
            </w:r>
          </w:p>
        </w:tc>
        <w:tc>
          <w:tcPr>
            <w:tcW w:w="586" w:type="dxa"/>
            <w:tcBorders/>
            <w:vAlign w:val="center"/>
          </w:tcPr>
          <w:p>
            <w:pPr>
              <w:pStyle w:val="TableContents"/>
              <w:bidi w:val="0"/>
              <w:spacing w:before="0" w:after="283"/>
              <w:jc w:val="left"/>
              <w:rPr/>
            </w:pPr>
            <w:r>
              <w:rPr/>
              <w:t xml:space="preserve">117 </w:t>
            </w:r>
          </w:p>
        </w:tc>
        <w:tc>
          <w:tcPr>
            <w:tcW w:w="586" w:type="dxa"/>
            <w:tcBorders/>
            <w:vAlign w:val="center"/>
          </w:tcPr>
          <w:p>
            <w:pPr>
              <w:pStyle w:val="TableContents"/>
              <w:bidi w:val="0"/>
              <w:spacing w:before="0" w:after="283"/>
              <w:jc w:val="left"/>
              <w:rPr/>
            </w:pPr>
            <w:r>
              <w:rPr/>
              <w:t xml:space="preserve">119 </w:t>
            </w:r>
          </w:p>
        </w:tc>
        <w:tc>
          <w:tcPr>
            <w:tcW w:w="586" w:type="dxa"/>
            <w:tcBorders/>
            <w:vAlign w:val="center"/>
          </w:tcPr>
          <w:p>
            <w:pPr>
              <w:pStyle w:val="TableContents"/>
              <w:bidi w:val="0"/>
              <w:spacing w:before="0" w:after="283"/>
              <w:jc w:val="left"/>
              <w:rPr/>
            </w:pPr>
            <w:r>
              <w:rPr/>
              <w:t xml:space="preserve">106 </w:t>
            </w:r>
          </w:p>
        </w:tc>
        <w:tc>
          <w:tcPr>
            <w:tcW w:w="586" w:type="dxa"/>
            <w:tcBorders/>
            <w:vAlign w:val="center"/>
          </w:tcPr>
          <w:p>
            <w:pPr>
              <w:pStyle w:val="TableContents"/>
              <w:bidi w:val="0"/>
              <w:spacing w:before="0" w:after="283"/>
              <w:jc w:val="left"/>
              <w:rPr/>
            </w:pPr>
            <w:r>
              <w:rPr/>
              <w:t xml:space="preserve">91 </w:t>
            </w:r>
          </w:p>
        </w:tc>
        <w:tc>
          <w:tcPr>
            <w:tcW w:w="586" w:type="dxa"/>
            <w:tcBorders/>
            <w:vAlign w:val="center"/>
          </w:tcPr>
          <w:p>
            <w:pPr>
              <w:pStyle w:val="TableContents"/>
              <w:bidi w:val="0"/>
              <w:spacing w:before="0" w:after="283"/>
              <w:jc w:val="left"/>
              <w:rPr/>
            </w:pPr>
            <w:r>
              <w:rPr/>
              <w:t xml:space="preserve">88 </w:t>
            </w:r>
          </w:p>
        </w:tc>
        <w:tc>
          <w:tcPr>
            <w:tcW w:w="58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46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63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Libanon </w:t>
            </w:r>
          </w:p>
        </w:tc>
        <w:tc>
          <w:tcPr>
            <w:tcW w:w="586" w:type="dxa"/>
            <w:tcBorders/>
            <w:vAlign w:val="center"/>
          </w:tcPr>
          <w:p>
            <w:pPr>
              <w:pStyle w:val="TableContents"/>
              <w:bidi w:val="0"/>
              <w:spacing w:before="0" w:after="283"/>
              <w:jc w:val="left"/>
              <w:rPr/>
            </w:pPr>
            <w:r>
              <w:rPr/>
              <w:t xml:space="preserve">133 </w:t>
            </w:r>
          </w:p>
        </w:tc>
        <w:tc>
          <w:tcPr>
            <w:tcW w:w="586" w:type="dxa"/>
            <w:tcBorders/>
            <w:vAlign w:val="center"/>
          </w:tcPr>
          <w:p>
            <w:pPr>
              <w:pStyle w:val="TableContents"/>
              <w:bidi w:val="0"/>
              <w:spacing w:before="0" w:after="283"/>
              <w:jc w:val="left"/>
              <w:rPr/>
            </w:pPr>
            <w:r>
              <w:rPr/>
              <w:t xml:space="preserve">126 </w:t>
            </w:r>
          </w:p>
        </w:tc>
        <w:tc>
          <w:tcPr>
            <w:tcW w:w="586" w:type="dxa"/>
            <w:tcBorders/>
            <w:vAlign w:val="center"/>
          </w:tcPr>
          <w:p>
            <w:pPr>
              <w:pStyle w:val="TableContents"/>
              <w:bidi w:val="0"/>
              <w:spacing w:before="0" w:after="283"/>
              <w:jc w:val="left"/>
              <w:rPr/>
            </w:pPr>
            <w:r>
              <w:rPr/>
              <w:t xml:space="preserve">123 </w:t>
            </w:r>
          </w:p>
        </w:tc>
        <w:tc>
          <w:tcPr>
            <w:tcW w:w="586" w:type="dxa"/>
            <w:tcBorders/>
            <w:vAlign w:val="center"/>
          </w:tcPr>
          <w:p>
            <w:pPr>
              <w:pStyle w:val="TableContents"/>
              <w:bidi w:val="0"/>
              <w:spacing w:before="0" w:after="283"/>
              <w:jc w:val="left"/>
              <w:rPr/>
            </w:pPr>
            <w:r>
              <w:rPr/>
              <w:t xml:space="preserve">104 </w:t>
            </w:r>
          </w:p>
        </w:tc>
        <w:tc>
          <w:tcPr>
            <w:tcW w:w="586" w:type="dxa"/>
            <w:tcBorders/>
            <w:vAlign w:val="center"/>
          </w:tcPr>
          <w:p>
            <w:pPr>
              <w:pStyle w:val="TableContents"/>
              <w:bidi w:val="0"/>
              <w:spacing w:before="0" w:after="283"/>
              <w:jc w:val="left"/>
              <w:rPr/>
            </w:pPr>
            <w:r>
              <w:rPr/>
              <w:t xml:space="preserve">111 </w:t>
            </w:r>
          </w:p>
        </w:tc>
        <w:tc>
          <w:tcPr>
            <w:tcW w:w="586" w:type="dxa"/>
            <w:tcBorders/>
            <w:vAlign w:val="center"/>
          </w:tcPr>
          <w:p>
            <w:pPr>
              <w:pStyle w:val="TableContents"/>
              <w:bidi w:val="0"/>
              <w:spacing w:before="0" w:after="283"/>
              <w:jc w:val="left"/>
              <w:rPr/>
            </w:pPr>
            <w:r>
              <w:rPr/>
              <w:t xml:space="preserve">115 </w:t>
            </w:r>
          </w:p>
        </w:tc>
        <w:tc>
          <w:tcPr>
            <w:tcW w:w="586" w:type="dxa"/>
            <w:tcBorders/>
            <w:vAlign w:val="center"/>
          </w:tcPr>
          <w:p>
            <w:pPr>
              <w:pStyle w:val="TableContents"/>
              <w:bidi w:val="0"/>
              <w:spacing w:before="0" w:after="283"/>
              <w:jc w:val="left"/>
              <w:rPr/>
            </w:pPr>
            <w:r>
              <w:rPr/>
              <w:t xml:space="preserve">104 </w:t>
            </w:r>
          </w:p>
        </w:tc>
        <w:tc>
          <w:tcPr>
            <w:tcW w:w="586" w:type="dxa"/>
            <w:tcBorders/>
            <w:vAlign w:val="center"/>
          </w:tcPr>
          <w:p>
            <w:pPr>
              <w:pStyle w:val="TableContents"/>
              <w:bidi w:val="0"/>
              <w:spacing w:before="0" w:after="283"/>
              <w:jc w:val="left"/>
              <w:rPr/>
            </w:pPr>
            <w:r>
              <w:rPr/>
              <w:t xml:space="preserve">113 </w:t>
            </w:r>
          </w:p>
        </w:tc>
        <w:tc>
          <w:tcPr>
            <w:tcW w:w="466" w:type="dxa"/>
            <w:tcBorders/>
            <w:vAlign w:val="center"/>
          </w:tcPr>
          <w:p>
            <w:pPr>
              <w:pStyle w:val="TableContents"/>
              <w:bidi w:val="0"/>
              <w:spacing w:before="0" w:after="283"/>
              <w:jc w:val="left"/>
              <w:rPr/>
            </w:pPr>
            <w:r>
              <w:rPr/>
              <w:t xml:space="preserve">108 </w:t>
            </w:r>
          </w:p>
        </w:tc>
        <w:tc>
          <w:tcPr>
            <w:tcW w:w="586" w:type="dxa"/>
            <w:tcBorders/>
            <w:vAlign w:val="center"/>
          </w:tcPr>
          <w:p>
            <w:pPr>
              <w:pStyle w:val="TableContents"/>
              <w:bidi w:val="0"/>
              <w:spacing w:before="0" w:after="283"/>
              <w:jc w:val="left"/>
              <w:rPr/>
            </w:pPr>
            <w:r>
              <w:rPr/>
              <w:t xml:space="preserve">99 </w:t>
            </w:r>
          </w:p>
        </w:tc>
        <w:tc>
          <w:tcPr>
            <w:tcW w:w="586" w:type="dxa"/>
            <w:tcBorders/>
            <w:vAlign w:val="center"/>
          </w:tcPr>
          <w:p>
            <w:pPr>
              <w:pStyle w:val="TableContents"/>
              <w:bidi w:val="0"/>
              <w:spacing w:before="0" w:after="283"/>
              <w:jc w:val="left"/>
              <w:rPr/>
            </w:pPr>
            <w:r>
              <w:rPr/>
              <w:t xml:space="preserve">85 </w:t>
            </w:r>
          </w:p>
        </w:tc>
        <w:tc>
          <w:tcPr>
            <w:tcW w:w="586" w:type="dxa"/>
            <w:tcBorders/>
            <w:vAlign w:val="center"/>
          </w:tcPr>
          <w:p>
            <w:pPr>
              <w:pStyle w:val="TableContents"/>
              <w:bidi w:val="0"/>
              <w:spacing w:before="0" w:after="283"/>
              <w:jc w:val="left"/>
              <w:rPr/>
            </w:pPr>
            <w:r>
              <w:rPr/>
              <w:t xml:space="preserve">86 </w:t>
            </w:r>
          </w:p>
        </w:tc>
        <w:tc>
          <w:tcPr>
            <w:tcW w:w="631" w:type="dxa"/>
            <w:tcBorders/>
            <w:vAlign w:val="center"/>
          </w:tcPr>
          <w:p>
            <w:pPr>
              <w:pStyle w:val="TableContents"/>
              <w:bidi w:val="0"/>
              <w:spacing w:before="0" w:after="283"/>
              <w:jc w:val="left"/>
              <w:rPr/>
            </w:pPr>
            <w:r>
              <w:rPr/>
              <w:t xml:space="preserve">95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Saint Kitts ja Nevis </w:t>
            </w:r>
          </w:p>
        </w:tc>
        <w:tc>
          <w:tcPr>
            <w:tcW w:w="586" w:type="dxa"/>
            <w:tcBorders/>
            <w:vAlign w:val="center"/>
          </w:tcPr>
          <w:p>
            <w:pPr>
              <w:pStyle w:val="TableContents"/>
              <w:bidi w:val="0"/>
              <w:spacing w:before="0" w:after="283"/>
              <w:jc w:val="left"/>
              <w:rPr/>
            </w:pPr>
            <w:r>
              <w:rPr/>
              <w:t xml:space="preserve">134 </w:t>
            </w:r>
          </w:p>
        </w:tc>
        <w:tc>
          <w:tcPr>
            <w:tcW w:w="586" w:type="dxa"/>
            <w:tcBorders/>
            <w:vAlign w:val="center"/>
          </w:tcPr>
          <w:p>
            <w:pPr>
              <w:pStyle w:val="TableContents"/>
              <w:bidi w:val="0"/>
              <w:spacing w:before="0" w:after="283"/>
              <w:jc w:val="left"/>
              <w:rPr/>
            </w:pPr>
            <w:r>
              <w:rPr/>
              <w:t xml:space="preserve">134 </w:t>
            </w:r>
          </w:p>
        </w:tc>
        <w:tc>
          <w:tcPr>
            <w:tcW w:w="586" w:type="dxa"/>
            <w:tcBorders/>
            <w:vAlign w:val="center"/>
          </w:tcPr>
          <w:p>
            <w:pPr>
              <w:pStyle w:val="TableContents"/>
              <w:bidi w:val="0"/>
              <w:spacing w:before="0" w:after="283"/>
              <w:jc w:val="left"/>
              <w:rPr/>
            </w:pPr>
            <w:r>
              <w:rPr/>
              <w:t xml:space="preserve">124 </w:t>
            </w:r>
          </w:p>
        </w:tc>
        <w:tc>
          <w:tcPr>
            <w:tcW w:w="586" w:type="dxa"/>
            <w:tcBorders/>
            <w:vAlign w:val="center"/>
          </w:tcPr>
          <w:p>
            <w:pPr>
              <w:pStyle w:val="TableContents"/>
              <w:bidi w:val="0"/>
              <w:spacing w:before="0" w:after="283"/>
              <w:jc w:val="left"/>
              <w:rPr/>
            </w:pPr>
            <w:r>
              <w:rPr/>
              <w:t xml:space="preserve">121 </w:t>
            </w:r>
          </w:p>
        </w:tc>
        <w:tc>
          <w:tcPr>
            <w:tcW w:w="586" w:type="dxa"/>
            <w:tcBorders/>
            <w:vAlign w:val="center"/>
          </w:tcPr>
          <w:p>
            <w:pPr>
              <w:pStyle w:val="TableContents"/>
              <w:bidi w:val="0"/>
              <w:spacing w:before="0" w:after="283"/>
              <w:jc w:val="left"/>
              <w:rPr/>
            </w:pPr>
            <w:r>
              <w:rPr/>
              <w:t xml:space="preserve">101 </w:t>
            </w:r>
          </w:p>
        </w:tc>
        <w:tc>
          <w:tcPr>
            <w:tcW w:w="586" w:type="dxa"/>
            <w:tcBorders/>
            <w:vAlign w:val="center"/>
          </w:tcPr>
          <w:p>
            <w:pPr>
              <w:pStyle w:val="TableContents"/>
              <w:bidi w:val="0"/>
              <w:spacing w:before="0" w:after="283"/>
              <w:jc w:val="left"/>
              <w:rPr/>
            </w:pPr>
            <w:r>
              <w:rPr/>
              <w:t xml:space="preserve">96 </w:t>
            </w:r>
          </w:p>
        </w:tc>
        <w:tc>
          <w:tcPr>
            <w:tcW w:w="586" w:type="dxa"/>
            <w:tcBorders/>
            <w:vAlign w:val="center"/>
          </w:tcPr>
          <w:p>
            <w:pPr>
              <w:pStyle w:val="TableContents"/>
              <w:bidi w:val="0"/>
              <w:spacing w:before="0" w:after="283"/>
              <w:jc w:val="left"/>
              <w:rPr/>
            </w:pPr>
            <w:r>
              <w:rPr/>
              <w:t xml:space="preserve">95 </w:t>
            </w:r>
          </w:p>
        </w:tc>
        <w:tc>
          <w:tcPr>
            <w:tcW w:w="586" w:type="dxa"/>
            <w:tcBorders/>
            <w:vAlign w:val="center"/>
          </w:tcPr>
          <w:p>
            <w:pPr>
              <w:pStyle w:val="TableContents"/>
              <w:bidi w:val="0"/>
              <w:spacing w:before="0" w:after="283"/>
              <w:jc w:val="left"/>
              <w:rPr/>
            </w:pPr>
            <w:r>
              <w:rPr/>
              <w:t xml:space="preserve">87 </w:t>
            </w:r>
          </w:p>
        </w:tc>
        <w:tc>
          <w:tcPr>
            <w:tcW w:w="466" w:type="dxa"/>
            <w:tcBorders/>
            <w:vAlign w:val="center"/>
          </w:tcPr>
          <w:p>
            <w:pPr>
              <w:pStyle w:val="TableContents"/>
              <w:bidi w:val="0"/>
              <w:spacing w:before="0" w:after="283"/>
              <w:jc w:val="left"/>
              <w:rPr/>
            </w:pPr>
            <w:r>
              <w:rPr/>
              <w:t xml:space="preserve">76 </w:t>
            </w:r>
          </w:p>
        </w:tc>
        <w:tc>
          <w:tcPr>
            <w:tcW w:w="586" w:type="dxa"/>
            <w:tcBorders/>
            <w:vAlign w:val="center"/>
          </w:tcPr>
          <w:p>
            <w:pPr>
              <w:pStyle w:val="TableContents"/>
              <w:bidi w:val="0"/>
              <w:spacing w:before="0" w:after="283"/>
              <w:jc w:val="left"/>
              <w:rPr/>
            </w:pPr>
            <w:r>
              <w:rPr/>
              <w:t xml:space="preserve">67 </w:t>
            </w:r>
          </w:p>
        </w:tc>
        <w:tc>
          <w:tcPr>
            <w:tcW w:w="586" w:type="dxa"/>
            <w:tcBorders/>
            <w:vAlign w:val="center"/>
          </w:tcPr>
          <w:p>
            <w:pPr>
              <w:pStyle w:val="TableContents"/>
              <w:bidi w:val="0"/>
              <w:spacing w:before="0" w:after="283"/>
              <w:jc w:val="left"/>
              <w:rPr/>
            </w:pPr>
            <w:r>
              <w:rPr/>
              <w:t xml:space="preserve">64 </w:t>
            </w:r>
          </w:p>
        </w:tc>
        <w:tc>
          <w:tcPr>
            <w:tcW w:w="586" w:type="dxa"/>
            <w:tcBorders/>
            <w:vAlign w:val="center"/>
          </w:tcPr>
          <w:p>
            <w:pPr>
              <w:pStyle w:val="TableContents"/>
              <w:bidi w:val="0"/>
              <w:spacing w:before="0" w:after="283"/>
              <w:jc w:val="left"/>
              <w:rPr/>
            </w:pPr>
            <w:r>
              <w:rPr/>
              <w:t xml:space="preserve">44 </w:t>
            </w:r>
          </w:p>
        </w:tc>
        <w:tc>
          <w:tcPr>
            <w:tcW w:w="63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Kambodža </w:t>
            </w:r>
          </w:p>
        </w:tc>
        <w:tc>
          <w:tcPr>
            <w:tcW w:w="586" w:type="dxa"/>
            <w:tcBorders/>
            <w:vAlign w:val="center"/>
          </w:tcPr>
          <w:p>
            <w:pPr>
              <w:pStyle w:val="TableContents"/>
              <w:bidi w:val="0"/>
              <w:spacing w:before="0" w:after="283"/>
              <w:jc w:val="left"/>
              <w:rPr/>
            </w:pPr>
            <w:r>
              <w:rPr/>
              <w:t xml:space="preserve">135 </w:t>
            </w:r>
          </w:p>
        </w:tc>
        <w:tc>
          <w:tcPr>
            <w:tcW w:w="586" w:type="dxa"/>
            <w:tcBorders/>
            <w:vAlign w:val="center"/>
          </w:tcPr>
          <w:p>
            <w:pPr>
              <w:pStyle w:val="TableContents"/>
              <w:bidi w:val="0"/>
              <w:spacing w:before="0" w:after="283"/>
              <w:jc w:val="left"/>
              <w:rPr/>
            </w:pPr>
            <w:r>
              <w:rPr/>
              <w:t xml:space="preserve">131 </w:t>
            </w:r>
          </w:p>
        </w:tc>
        <w:tc>
          <w:tcPr>
            <w:tcW w:w="586" w:type="dxa"/>
            <w:tcBorders/>
            <w:vAlign w:val="center"/>
          </w:tcPr>
          <w:p>
            <w:pPr>
              <w:pStyle w:val="TableContents"/>
              <w:bidi w:val="0"/>
              <w:spacing w:before="0" w:after="283"/>
              <w:jc w:val="left"/>
              <w:rPr/>
            </w:pPr>
            <w:r>
              <w:rPr/>
              <w:t xml:space="preserve">127 </w:t>
            </w:r>
          </w:p>
        </w:tc>
        <w:tc>
          <w:tcPr>
            <w:tcW w:w="586" w:type="dxa"/>
            <w:tcBorders/>
            <w:vAlign w:val="center"/>
          </w:tcPr>
          <w:p>
            <w:pPr>
              <w:pStyle w:val="TableContents"/>
              <w:bidi w:val="0"/>
              <w:spacing w:before="0" w:after="283"/>
              <w:jc w:val="left"/>
              <w:rPr/>
            </w:pPr>
            <w:r>
              <w:rPr/>
              <w:t xml:space="preserve">135 </w:t>
            </w:r>
          </w:p>
        </w:tc>
        <w:tc>
          <w:tcPr>
            <w:tcW w:w="586" w:type="dxa"/>
            <w:tcBorders/>
            <w:vAlign w:val="center"/>
          </w:tcPr>
          <w:p>
            <w:pPr>
              <w:pStyle w:val="TableContents"/>
              <w:bidi w:val="0"/>
              <w:spacing w:before="0" w:after="283"/>
              <w:jc w:val="left"/>
              <w:rPr/>
            </w:pPr>
            <w:r>
              <w:rPr/>
              <w:t xml:space="preserve">137 </w:t>
            </w:r>
          </w:p>
        </w:tc>
        <w:tc>
          <w:tcPr>
            <w:tcW w:w="586" w:type="dxa"/>
            <w:tcBorders/>
            <w:vAlign w:val="center"/>
          </w:tcPr>
          <w:p>
            <w:pPr>
              <w:pStyle w:val="TableContents"/>
              <w:bidi w:val="0"/>
              <w:spacing w:before="0" w:after="283"/>
              <w:jc w:val="left"/>
              <w:rPr/>
            </w:pPr>
            <w:r>
              <w:rPr/>
              <w:t xml:space="preserve">133 </w:t>
            </w:r>
          </w:p>
        </w:tc>
        <w:tc>
          <w:tcPr>
            <w:tcW w:w="586" w:type="dxa"/>
            <w:tcBorders/>
            <w:vAlign w:val="center"/>
          </w:tcPr>
          <w:p>
            <w:pPr>
              <w:pStyle w:val="TableContents"/>
              <w:bidi w:val="0"/>
              <w:spacing w:before="0" w:after="283"/>
              <w:jc w:val="left"/>
              <w:rPr/>
            </w:pPr>
            <w:r>
              <w:rPr/>
              <w:t xml:space="preserve">138 </w:t>
            </w:r>
          </w:p>
        </w:tc>
        <w:tc>
          <w:tcPr>
            <w:tcW w:w="586" w:type="dxa"/>
            <w:tcBorders/>
            <w:vAlign w:val="center"/>
          </w:tcPr>
          <w:p>
            <w:pPr>
              <w:pStyle w:val="TableContents"/>
              <w:bidi w:val="0"/>
              <w:spacing w:before="0" w:after="283"/>
              <w:jc w:val="left"/>
              <w:rPr/>
            </w:pPr>
            <w:r>
              <w:rPr/>
              <w:t xml:space="preserve">147 </w:t>
            </w:r>
          </w:p>
        </w:tc>
        <w:tc>
          <w:tcPr>
            <w:tcW w:w="466" w:type="dxa"/>
            <w:tcBorders/>
            <w:vAlign w:val="center"/>
          </w:tcPr>
          <w:p>
            <w:pPr>
              <w:pStyle w:val="TableContents"/>
              <w:bidi w:val="0"/>
              <w:spacing w:before="0" w:after="283"/>
              <w:jc w:val="left"/>
              <w:rPr/>
            </w:pPr>
            <w:r>
              <w:rPr/>
              <w:t xml:space="preserve">145 </w:t>
            </w:r>
          </w:p>
        </w:tc>
        <w:tc>
          <w:tcPr>
            <w:tcW w:w="586" w:type="dxa"/>
            <w:tcBorders/>
            <w:vAlign w:val="center"/>
          </w:tcPr>
          <w:p>
            <w:pPr>
              <w:pStyle w:val="TableContents"/>
              <w:bidi w:val="0"/>
              <w:spacing w:before="0" w:after="283"/>
              <w:jc w:val="left"/>
              <w:rPr/>
            </w:pPr>
            <w:r>
              <w:rPr/>
              <w:t xml:space="preserve">135 </w:t>
            </w:r>
          </w:p>
        </w:tc>
        <w:tc>
          <w:tcPr>
            <w:tcW w:w="586" w:type="dxa"/>
            <w:tcBorders/>
            <w:vAlign w:val="center"/>
          </w:tcPr>
          <w:p>
            <w:pPr>
              <w:pStyle w:val="TableContents"/>
              <w:bidi w:val="0"/>
              <w:spacing w:before="0" w:after="283"/>
              <w:jc w:val="left"/>
              <w:rPr/>
            </w:pPr>
            <w:r>
              <w:rPr/>
              <w:t xml:space="preserve">145 </w:t>
            </w:r>
          </w:p>
        </w:tc>
        <w:tc>
          <w:tcPr>
            <w:tcW w:w="586" w:type="dxa"/>
            <w:tcBorders/>
            <w:vAlign w:val="center"/>
          </w:tcPr>
          <w:p>
            <w:pPr>
              <w:pStyle w:val="TableContents"/>
              <w:bidi w:val="0"/>
              <w:spacing w:before="0" w:after="283"/>
              <w:jc w:val="left"/>
              <w:rPr/>
            </w:pPr>
            <w:r>
              <w:rPr/>
              <w:t xml:space="preserve">143 </w:t>
            </w:r>
          </w:p>
        </w:tc>
        <w:tc>
          <w:tcPr>
            <w:tcW w:w="631" w:type="dxa"/>
            <w:tcBorders/>
            <w:vAlign w:val="center"/>
          </w:tcPr>
          <w:p>
            <w:pPr>
              <w:pStyle w:val="TableContents"/>
              <w:bidi w:val="0"/>
              <w:spacing w:before="0" w:after="283"/>
              <w:jc w:val="left"/>
              <w:rPr/>
            </w:pPr>
            <w:r>
              <w:rPr/>
              <w:t xml:space="preserve">133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Malediivit </w:t>
            </w:r>
          </w:p>
        </w:tc>
        <w:tc>
          <w:tcPr>
            <w:tcW w:w="586" w:type="dxa"/>
            <w:tcBorders/>
            <w:vAlign w:val="center"/>
          </w:tcPr>
          <w:p>
            <w:pPr>
              <w:pStyle w:val="TableContents"/>
              <w:bidi w:val="0"/>
              <w:spacing w:before="0" w:after="283"/>
              <w:jc w:val="left"/>
              <w:rPr/>
            </w:pPr>
            <w:r>
              <w:rPr/>
              <w:t xml:space="preserve">136 </w:t>
            </w:r>
          </w:p>
        </w:tc>
        <w:tc>
          <w:tcPr>
            <w:tcW w:w="586" w:type="dxa"/>
            <w:tcBorders/>
            <w:vAlign w:val="center"/>
          </w:tcPr>
          <w:p>
            <w:pPr>
              <w:pStyle w:val="TableContents"/>
              <w:bidi w:val="0"/>
              <w:spacing w:before="0" w:after="283"/>
              <w:jc w:val="left"/>
              <w:rPr/>
            </w:pPr>
            <w:r>
              <w:rPr/>
              <w:t xml:space="preserve">135 </w:t>
            </w:r>
          </w:p>
        </w:tc>
        <w:tc>
          <w:tcPr>
            <w:tcW w:w="586" w:type="dxa"/>
            <w:tcBorders/>
            <w:vAlign w:val="center"/>
          </w:tcPr>
          <w:p>
            <w:pPr>
              <w:pStyle w:val="TableContents"/>
              <w:bidi w:val="0"/>
              <w:spacing w:before="0" w:after="283"/>
              <w:jc w:val="left"/>
              <w:rPr/>
            </w:pPr>
            <w:r>
              <w:rPr/>
              <w:t xml:space="preserve">128 </w:t>
            </w:r>
          </w:p>
        </w:tc>
        <w:tc>
          <w:tcPr>
            <w:tcW w:w="586" w:type="dxa"/>
            <w:tcBorders/>
            <w:vAlign w:val="center"/>
          </w:tcPr>
          <w:p>
            <w:pPr>
              <w:pStyle w:val="TableContents"/>
              <w:bidi w:val="0"/>
              <w:spacing w:before="0" w:after="283"/>
              <w:jc w:val="left"/>
              <w:rPr/>
            </w:pPr>
            <w:r>
              <w:rPr/>
              <w:t xml:space="preserve">116 </w:t>
            </w:r>
          </w:p>
        </w:tc>
        <w:tc>
          <w:tcPr>
            <w:tcW w:w="586" w:type="dxa"/>
            <w:tcBorders/>
            <w:vAlign w:val="center"/>
          </w:tcPr>
          <w:p>
            <w:pPr>
              <w:pStyle w:val="TableContents"/>
              <w:bidi w:val="0"/>
              <w:spacing w:before="0" w:after="283"/>
              <w:jc w:val="left"/>
              <w:rPr/>
            </w:pPr>
            <w:r>
              <w:rPr/>
              <w:t xml:space="preserve">95 </w:t>
            </w:r>
          </w:p>
        </w:tc>
        <w:tc>
          <w:tcPr>
            <w:tcW w:w="586" w:type="dxa"/>
            <w:tcBorders/>
            <w:vAlign w:val="center"/>
          </w:tcPr>
          <w:p>
            <w:pPr>
              <w:pStyle w:val="TableContents"/>
              <w:bidi w:val="0"/>
              <w:spacing w:before="0" w:after="283"/>
              <w:jc w:val="left"/>
              <w:rPr/>
            </w:pPr>
            <w:r>
              <w:rPr/>
              <w:t xml:space="preserve">95 </w:t>
            </w:r>
          </w:p>
        </w:tc>
        <w:tc>
          <w:tcPr>
            <w:tcW w:w="586" w:type="dxa"/>
            <w:tcBorders/>
            <w:vAlign w:val="center"/>
          </w:tcPr>
          <w:p>
            <w:pPr>
              <w:pStyle w:val="TableContents"/>
              <w:bidi w:val="0"/>
              <w:spacing w:before="0" w:after="283"/>
              <w:jc w:val="left"/>
              <w:rPr/>
            </w:pPr>
            <w:r>
              <w:rPr/>
              <w:t xml:space="preserve">79 </w:t>
            </w:r>
          </w:p>
        </w:tc>
        <w:tc>
          <w:tcPr>
            <w:tcW w:w="586" w:type="dxa"/>
            <w:tcBorders/>
            <w:vAlign w:val="center"/>
          </w:tcPr>
          <w:p>
            <w:pPr>
              <w:pStyle w:val="TableContents"/>
              <w:bidi w:val="0"/>
              <w:spacing w:before="0" w:after="283"/>
              <w:jc w:val="left"/>
              <w:rPr/>
            </w:pPr>
            <w:r>
              <w:rPr/>
              <w:t xml:space="preserve">85 </w:t>
            </w:r>
          </w:p>
        </w:tc>
        <w:tc>
          <w:tcPr>
            <w:tcW w:w="466" w:type="dxa"/>
            <w:tcBorders/>
            <w:vAlign w:val="center"/>
          </w:tcPr>
          <w:p>
            <w:pPr>
              <w:pStyle w:val="TableContents"/>
              <w:bidi w:val="0"/>
              <w:spacing w:before="0" w:after="283"/>
              <w:jc w:val="left"/>
              <w:rPr/>
            </w:pPr>
            <w:r>
              <w:rPr/>
              <w:t xml:space="preserve">87 </w:t>
            </w:r>
          </w:p>
        </w:tc>
        <w:tc>
          <w:tcPr>
            <w:tcW w:w="586" w:type="dxa"/>
            <w:tcBorders/>
            <w:vAlign w:val="center"/>
          </w:tcPr>
          <w:p>
            <w:pPr>
              <w:pStyle w:val="TableContents"/>
              <w:bidi w:val="0"/>
              <w:spacing w:before="0" w:after="283"/>
              <w:jc w:val="left"/>
              <w:rPr/>
            </w:pPr>
            <w:r>
              <w:rPr/>
              <w:t xml:space="preserve">69 </w:t>
            </w:r>
          </w:p>
        </w:tc>
        <w:tc>
          <w:tcPr>
            <w:tcW w:w="586" w:type="dxa"/>
            <w:tcBorders/>
            <w:vAlign w:val="center"/>
          </w:tcPr>
          <w:p>
            <w:pPr>
              <w:pStyle w:val="TableContents"/>
              <w:bidi w:val="0"/>
              <w:spacing w:before="0" w:after="283"/>
              <w:jc w:val="left"/>
              <w:rPr/>
            </w:pPr>
            <w:r>
              <w:rPr/>
              <w:t xml:space="preserve">60 </w:t>
            </w:r>
          </w:p>
        </w:tc>
        <w:tc>
          <w:tcPr>
            <w:tcW w:w="586" w:type="dxa"/>
            <w:tcBorders/>
            <w:vAlign w:val="center"/>
          </w:tcPr>
          <w:p>
            <w:pPr>
              <w:pStyle w:val="TableContents"/>
              <w:bidi w:val="0"/>
              <w:spacing w:before="0" w:after="283"/>
              <w:jc w:val="left"/>
              <w:rPr/>
            </w:pPr>
            <w:r>
              <w:rPr/>
              <w:t xml:space="preserve">53 </w:t>
            </w:r>
          </w:p>
        </w:tc>
        <w:tc>
          <w:tcPr>
            <w:tcW w:w="631" w:type="dxa"/>
            <w:tcBorders/>
            <w:vAlign w:val="center"/>
          </w:tcPr>
          <w:p>
            <w:pPr>
              <w:pStyle w:val="TableContents"/>
              <w:bidi w:val="0"/>
              <w:spacing w:before="0" w:after="283"/>
              <w:jc w:val="left"/>
              <w:rPr/>
            </w:pPr>
            <w:r>
              <w:rPr/>
              <w:t xml:space="preserve">31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Tansania </w:t>
            </w:r>
          </w:p>
        </w:tc>
        <w:tc>
          <w:tcPr>
            <w:tcW w:w="586" w:type="dxa"/>
            <w:tcBorders/>
            <w:vAlign w:val="center"/>
          </w:tcPr>
          <w:p>
            <w:pPr>
              <w:pStyle w:val="TableContents"/>
              <w:bidi w:val="0"/>
              <w:spacing w:before="0" w:after="283"/>
              <w:jc w:val="left"/>
              <w:rPr/>
            </w:pPr>
            <w:r>
              <w:rPr/>
              <w:t xml:space="preserve">137 </w:t>
            </w:r>
          </w:p>
        </w:tc>
        <w:tc>
          <w:tcPr>
            <w:tcW w:w="586" w:type="dxa"/>
            <w:tcBorders/>
            <w:vAlign w:val="center"/>
          </w:tcPr>
          <w:p>
            <w:pPr>
              <w:pStyle w:val="TableContents"/>
              <w:bidi w:val="0"/>
              <w:spacing w:before="0" w:after="283"/>
              <w:jc w:val="left"/>
              <w:rPr/>
            </w:pPr>
            <w:r>
              <w:rPr/>
              <w:t xml:space="preserve">132 </w:t>
            </w:r>
          </w:p>
        </w:tc>
        <w:tc>
          <w:tcPr>
            <w:tcW w:w="586" w:type="dxa"/>
            <w:tcBorders/>
            <w:vAlign w:val="center"/>
          </w:tcPr>
          <w:p>
            <w:pPr>
              <w:pStyle w:val="TableContents"/>
              <w:bidi w:val="0"/>
              <w:spacing w:before="0" w:after="283"/>
              <w:jc w:val="left"/>
              <w:rPr/>
            </w:pPr>
            <w:r>
              <w:rPr/>
              <w:t xml:space="preserve">139 </w:t>
            </w:r>
          </w:p>
        </w:tc>
        <w:tc>
          <w:tcPr>
            <w:tcW w:w="586" w:type="dxa"/>
            <w:tcBorders/>
            <w:vAlign w:val="center"/>
          </w:tcPr>
          <w:p>
            <w:pPr>
              <w:pStyle w:val="TableContents"/>
              <w:bidi w:val="0"/>
              <w:spacing w:before="0" w:after="283"/>
              <w:jc w:val="left"/>
              <w:rPr/>
            </w:pPr>
            <w:r>
              <w:rPr/>
              <w:t xml:space="preserve">131 </w:t>
            </w:r>
          </w:p>
        </w:tc>
        <w:tc>
          <w:tcPr>
            <w:tcW w:w="586" w:type="dxa"/>
            <w:tcBorders/>
            <w:vAlign w:val="center"/>
          </w:tcPr>
          <w:p>
            <w:pPr>
              <w:pStyle w:val="TableContents"/>
              <w:bidi w:val="0"/>
              <w:spacing w:before="0" w:after="283"/>
              <w:jc w:val="left"/>
              <w:rPr/>
            </w:pPr>
            <w:r>
              <w:rPr/>
              <w:t xml:space="preserve">145 </w:t>
            </w:r>
          </w:p>
        </w:tc>
        <w:tc>
          <w:tcPr>
            <w:tcW w:w="586" w:type="dxa"/>
            <w:tcBorders/>
            <w:vAlign w:val="center"/>
          </w:tcPr>
          <w:p>
            <w:pPr>
              <w:pStyle w:val="TableContents"/>
              <w:bidi w:val="0"/>
              <w:spacing w:before="0" w:after="283"/>
              <w:jc w:val="left"/>
              <w:rPr/>
            </w:pPr>
            <w:r>
              <w:rPr/>
              <w:t xml:space="preserve">134 </w:t>
            </w:r>
          </w:p>
        </w:tc>
        <w:tc>
          <w:tcPr>
            <w:tcW w:w="586" w:type="dxa"/>
            <w:tcBorders/>
            <w:vAlign w:val="center"/>
          </w:tcPr>
          <w:p>
            <w:pPr>
              <w:pStyle w:val="TableContents"/>
              <w:bidi w:val="0"/>
              <w:spacing w:before="0" w:after="283"/>
              <w:jc w:val="left"/>
              <w:rPr/>
            </w:pPr>
            <w:r>
              <w:rPr/>
              <w:t xml:space="preserve">127 </w:t>
            </w:r>
          </w:p>
        </w:tc>
        <w:tc>
          <w:tcPr>
            <w:tcW w:w="586" w:type="dxa"/>
            <w:tcBorders/>
            <w:vAlign w:val="center"/>
          </w:tcPr>
          <w:p>
            <w:pPr>
              <w:pStyle w:val="TableContents"/>
              <w:bidi w:val="0"/>
              <w:spacing w:before="0" w:after="283"/>
              <w:jc w:val="left"/>
              <w:rPr/>
            </w:pPr>
            <w:r>
              <w:rPr/>
              <w:t xml:space="preserve">128 </w:t>
            </w:r>
          </w:p>
        </w:tc>
        <w:tc>
          <w:tcPr>
            <w:tcW w:w="466" w:type="dxa"/>
            <w:tcBorders/>
            <w:vAlign w:val="center"/>
          </w:tcPr>
          <w:p>
            <w:pPr>
              <w:pStyle w:val="TableContents"/>
              <w:bidi w:val="0"/>
              <w:spacing w:before="0" w:after="283"/>
              <w:jc w:val="left"/>
              <w:rPr/>
            </w:pPr>
            <w:r>
              <w:rPr/>
              <w:t xml:space="preserve">131 </w:t>
            </w:r>
          </w:p>
        </w:tc>
        <w:tc>
          <w:tcPr>
            <w:tcW w:w="586" w:type="dxa"/>
            <w:tcBorders/>
            <w:vAlign w:val="center"/>
          </w:tcPr>
          <w:p>
            <w:pPr>
              <w:pStyle w:val="TableContents"/>
              <w:bidi w:val="0"/>
              <w:spacing w:before="0" w:after="283"/>
              <w:jc w:val="left"/>
              <w:rPr/>
            </w:pPr>
            <w:r>
              <w:rPr/>
              <w:t xml:space="preserve">127 </w:t>
            </w:r>
          </w:p>
        </w:tc>
        <w:tc>
          <w:tcPr>
            <w:tcW w:w="586" w:type="dxa"/>
            <w:tcBorders/>
            <w:vAlign w:val="center"/>
          </w:tcPr>
          <w:p>
            <w:pPr>
              <w:pStyle w:val="TableContents"/>
              <w:bidi w:val="0"/>
              <w:spacing w:before="0" w:after="283"/>
              <w:jc w:val="left"/>
              <w:rPr/>
            </w:pPr>
            <w:r>
              <w:rPr/>
              <w:t xml:space="preserve">130 </w:t>
            </w:r>
          </w:p>
        </w:tc>
        <w:tc>
          <w:tcPr>
            <w:tcW w:w="586" w:type="dxa"/>
            <w:tcBorders/>
            <w:vAlign w:val="center"/>
          </w:tcPr>
          <w:p>
            <w:pPr>
              <w:pStyle w:val="TableContents"/>
              <w:bidi w:val="0"/>
              <w:spacing w:before="0" w:after="283"/>
              <w:jc w:val="left"/>
              <w:rPr/>
            </w:pPr>
            <w:r>
              <w:rPr/>
              <w:t xml:space="preserve">142 </w:t>
            </w:r>
          </w:p>
        </w:tc>
        <w:tc>
          <w:tcPr>
            <w:tcW w:w="631" w:type="dxa"/>
            <w:tcBorders/>
            <w:vAlign w:val="center"/>
          </w:tcPr>
          <w:p>
            <w:pPr>
              <w:pStyle w:val="TableContents"/>
              <w:bidi w:val="0"/>
              <w:spacing w:before="0" w:after="283"/>
              <w:jc w:val="left"/>
              <w:rPr/>
            </w:pPr>
            <w:r>
              <w:rPr/>
              <w:t xml:space="preserve">140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Mosambik </w:t>
            </w:r>
          </w:p>
        </w:tc>
        <w:tc>
          <w:tcPr>
            <w:tcW w:w="586" w:type="dxa"/>
            <w:tcBorders/>
            <w:vAlign w:val="center"/>
          </w:tcPr>
          <w:p>
            <w:pPr>
              <w:pStyle w:val="TableContents"/>
              <w:bidi w:val="0"/>
              <w:spacing w:before="0" w:after="283"/>
              <w:jc w:val="left"/>
              <w:rPr/>
            </w:pPr>
            <w:r>
              <w:rPr/>
              <w:t xml:space="preserve">138 </w:t>
            </w:r>
          </w:p>
        </w:tc>
        <w:tc>
          <w:tcPr>
            <w:tcW w:w="586" w:type="dxa"/>
            <w:tcBorders/>
            <w:vAlign w:val="center"/>
          </w:tcPr>
          <w:p>
            <w:pPr>
              <w:pStyle w:val="TableContents"/>
              <w:bidi w:val="0"/>
              <w:spacing w:before="0" w:after="283"/>
              <w:jc w:val="left"/>
              <w:rPr/>
            </w:pPr>
            <w:r>
              <w:rPr/>
              <w:t xml:space="preserve">137 </w:t>
            </w:r>
          </w:p>
        </w:tc>
        <w:tc>
          <w:tcPr>
            <w:tcW w:w="586" w:type="dxa"/>
            <w:tcBorders/>
            <w:vAlign w:val="center"/>
          </w:tcPr>
          <w:p>
            <w:pPr>
              <w:pStyle w:val="TableContents"/>
              <w:bidi w:val="0"/>
              <w:spacing w:before="0" w:after="283"/>
              <w:jc w:val="left"/>
              <w:rPr/>
            </w:pPr>
            <w:r>
              <w:rPr/>
              <w:t xml:space="preserve">133 </w:t>
            </w:r>
          </w:p>
        </w:tc>
        <w:tc>
          <w:tcPr>
            <w:tcW w:w="586" w:type="dxa"/>
            <w:tcBorders/>
            <w:vAlign w:val="center"/>
          </w:tcPr>
          <w:p>
            <w:pPr>
              <w:pStyle w:val="TableContents"/>
              <w:bidi w:val="0"/>
              <w:spacing w:before="0" w:after="283"/>
              <w:jc w:val="left"/>
              <w:rPr/>
            </w:pPr>
            <w:r>
              <w:rPr/>
              <w:t xml:space="preserve">127 </w:t>
            </w:r>
          </w:p>
        </w:tc>
        <w:tc>
          <w:tcPr>
            <w:tcW w:w="586" w:type="dxa"/>
            <w:tcBorders/>
            <w:vAlign w:val="center"/>
          </w:tcPr>
          <w:p>
            <w:pPr>
              <w:pStyle w:val="TableContents"/>
              <w:bidi w:val="0"/>
              <w:spacing w:before="0" w:after="283"/>
              <w:jc w:val="left"/>
              <w:rPr/>
            </w:pPr>
            <w:r>
              <w:rPr/>
              <w:t xml:space="preserve">139 </w:t>
            </w:r>
          </w:p>
        </w:tc>
        <w:tc>
          <w:tcPr>
            <w:tcW w:w="586" w:type="dxa"/>
            <w:tcBorders/>
            <w:vAlign w:val="center"/>
          </w:tcPr>
          <w:p>
            <w:pPr>
              <w:pStyle w:val="TableContents"/>
              <w:bidi w:val="0"/>
              <w:spacing w:before="0" w:after="283"/>
              <w:jc w:val="left"/>
              <w:rPr/>
            </w:pPr>
            <w:r>
              <w:rPr/>
              <w:t xml:space="preserve">146 </w:t>
            </w:r>
          </w:p>
        </w:tc>
        <w:tc>
          <w:tcPr>
            <w:tcW w:w="586" w:type="dxa"/>
            <w:tcBorders/>
            <w:vAlign w:val="center"/>
          </w:tcPr>
          <w:p>
            <w:pPr>
              <w:pStyle w:val="TableContents"/>
              <w:bidi w:val="0"/>
              <w:spacing w:before="0" w:after="283"/>
              <w:jc w:val="left"/>
              <w:rPr/>
            </w:pPr>
            <w:r>
              <w:rPr/>
              <w:t xml:space="preserve">139 </w:t>
            </w:r>
          </w:p>
        </w:tc>
        <w:tc>
          <w:tcPr>
            <w:tcW w:w="586" w:type="dxa"/>
            <w:tcBorders/>
            <w:vAlign w:val="center"/>
          </w:tcPr>
          <w:p>
            <w:pPr>
              <w:pStyle w:val="TableContents"/>
              <w:bidi w:val="0"/>
              <w:spacing w:before="0" w:after="283"/>
              <w:jc w:val="left"/>
              <w:rPr/>
            </w:pPr>
            <w:r>
              <w:rPr/>
              <w:t xml:space="preserve">126 </w:t>
            </w:r>
          </w:p>
        </w:tc>
        <w:tc>
          <w:tcPr>
            <w:tcW w:w="466" w:type="dxa"/>
            <w:tcBorders/>
            <w:vAlign w:val="center"/>
          </w:tcPr>
          <w:p>
            <w:pPr>
              <w:pStyle w:val="TableContents"/>
              <w:bidi w:val="0"/>
              <w:spacing w:before="0" w:after="283"/>
              <w:jc w:val="left"/>
              <w:rPr/>
            </w:pPr>
            <w:r>
              <w:rPr/>
              <w:t xml:space="preserve">135 </w:t>
            </w:r>
          </w:p>
        </w:tc>
        <w:tc>
          <w:tcPr>
            <w:tcW w:w="586" w:type="dxa"/>
            <w:tcBorders/>
            <w:vAlign w:val="center"/>
          </w:tcPr>
          <w:p>
            <w:pPr>
              <w:pStyle w:val="TableContents"/>
              <w:bidi w:val="0"/>
              <w:spacing w:before="0" w:after="283"/>
              <w:jc w:val="left"/>
              <w:rPr/>
            </w:pPr>
            <w:r>
              <w:rPr/>
              <w:t xml:space="preserve">141 </w:t>
            </w:r>
          </w:p>
        </w:tc>
        <w:tc>
          <w:tcPr>
            <w:tcW w:w="586" w:type="dxa"/>
            <w:tcBorders/>
            <w:vAlign w:val="center"/>
          </w:tcPr>
          <w:p>
            <w:pPr>
              <w:pStyle w:val="TableContents"/>
              <w:bidi w:val="0"/>
              <w:spacing w:before="0" w:after="283"/>
              <w:jc w:val="left"/>
              <w:rPr/>
            </w:pPr>
            <w:r>
              <w:rPr/>
              <w:t xml:space="preserve">134 </w:t>
            </w:r>
          </w:p>
        </w:tc>
        <w:tc>
          <w:tcPr>
            <w:tcW w:w="586" w:type="dxa"/>
            <w:tcBorders/>
            <w:vAlign w:val="center"/>
          </w:tcPr>
          <w:p>
            <w:pPr>
              <w:pStyle w:val="TableContents"/>
              <w:bidi w:val="0"/>
              <w:spacing w:before="0" w:after="283"/>
              <w:jc w:val="left"/>
              <w:rPr/>
            </w:pPr>
            <w:r>
              <w:rPr/>
              <w:t xml:space="preserve">140 </w:t>
            </w:r>
          </w:p>
        </w:tc>
        <w:tc>
          <w:tcPr>
            <w:tcW w:w="631" w:type="dxa"/>
            <w:tcBorders/>
            <w:vAlign w:val="center"/>
          </w:tcPr>
          <w:p>
            <w:pPr>
              <w:pStyle w:val="TableContents"/>
              <w:bidi w:val="0"/>
              <w:spacing w:before="0" w:after="283"/>
              <w:jc w:val="left"/>
              <w:rPr/>
            </w:pPr>
            <w:r>
              <w:rPr/>
              <w:t xml:space="preserve">110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Norsunluurannikko </w:t>
            </w:r>
          </w:p>
        </w:tc>
        <w:tc>
          <w:tcPr>
            <w:tcW w:w="586" w:type="dxa"/>
            <w:tcBorders/>
            <w:vAlign w:val="center"/>
          </w:tcPr>
          <w:p>
            <w:pPr>
              <w:pStyle w:val="TableContents"/>
              <w:bidi w:val="0"/>
              <w:spacing w:before="0" w:after="283"/>
              <w:jc w:val="left"/>
              <w:rPr/>
            </w:pPr>
            <w:r>
              <w:rPr/>
              <w:t xml:space="preserve">139 </w:t>
            </w:r>
          </w:p>
        </w:tc>
        <w:tc>
          <w:tcPr>
            <w:tcW w:w="586" w:type="dxa"/>
            <w:tcBorders/>
            <w:vAlign w:val="center"/>
          </w:tcPr>
          <w:p>
            <w:pPr>
              <w:pStyle w:val="TableContents"/>
              <w:bidi w:val="0"/>
              <w:spacing w:before="0" w:after="283"/>
              <w:jc w:val="left"/>
              <w:rPr/>
            </w:pPr>
            <w:r>
              <w:rPr/>
              <w:t xml:space="preserve">142 </w:t>
            </w:r>
          </w:p>
        </w:tc>
        <w:tc>
          <w:tcPr>
            <w:tcW w:w="586" w:type="dxa"/>
            <w:tcBorders/>
            <w:vAlign w:val="center"/>
          </w:tcPr>
          <w:p>
            <w:pPr>
              <w:pStyle w:val="TableContents"/>
              <w:bidi w:val="0"/>
              <w:spacing w:before="0" w:after="283"/>
              <w:jc w:val="left"/>
              <w:rPr/>
            </w:pPr>
            <w:r>
              <w:rPr/>
              <w:t xml:space="preserve">142 </w:t>
            </w:r>
          </w:p>
        </w:tc>
        <w:tc>
          <w:tcPr>
            <w:tcW w:w="586" w:type="dxa"/>
            <w:tcBorders/>
            <w:vAlign w:val="center"/>
          </w:tcPr>
          <w:p>
            <w:pPr>
              <w:pStyle w:val="TableContents"/>
              <w:bidi w:val="0"/>
              <w:spacing w:before="0" w:after="283"/>
              <w:jc w:val="left"/>
              <w:rPr/>
            </w:pPr>
            <w:r>
              <w:rPr/>
              <w:t xml:space="preserve">147 </w:t>
            </w:r>
          </w:p>
        </w:tc>
        <w:tc>
          <w:tcPr>
            <w:tcW w:w="586" w:type="dxa"/>
            <w:tcBorders/>
            <w:vAlign w:val="center"/>
          </w:tcPr>
          <w:p>
            <w:pPr>
              <w:pStyle w:val="TableContents"/>
              <w:bidi w:val="0"/>
              <w:spacing w:before="0" w:after="283"/>
              <w:jc w:val="left"/>
              <w:rPr/>
            </w:pPr>
            <w:r>
              <w:rPr/>
              <w:t xml:space="preserve">167 </w:t>
            </w:r>
          </w:p>
        </w:tc>
        <w:tc>
          <w:tcPr>
            <w:tcW w:w="586" w:type="dxa"/>
            <w:tcBorders/>
            <w:vAlign w:val="center"/>
          </w:tcPr>
          <w:p>
            <w:pPr>
              <w:pStyle w:val="TableContents"/>
              <w:bidi w:val="0"/>
              <w:spacing w:before="0" w:after="283"/>
              <w:jc w:val="left"/>
              <w:rPr/>
            </w:pPr>
            <w:r>
              <w:rPr/>
              <w:t xml:space="preserve">177 </w:t>
            </w:r>
          </w:p>
        </w:tc>
        <w:tc>
          <w:tcPr>
            <w:tcW w:w="586" w:type="dxa"/>
            <w:tcBorders/>
            <w:vAlign w:val="center"/>
          </w:tcPr>
          <w:p>
            <w:pPr>
              <w:pStyle w:val="TableContents"/>
              <w:bidi w:val="0"/>
              <w:spacing w:before="0" w:after="283"/>
              <w:jc w:val="left"/>
              <w:rPr/>
            </w:pPr>
            <w:r>
              <w:rPr/>
              <w:t xml:space="preserve">167 </w:t>
            </w:r>
          </w:p>
        </w:tc>
        <w:tc>
          <w:tcPr>
            <w:tcW w:w="586" w:type="dxa"/>
            <w:tcBorders/>
            <w:vAlign w:val="center"/>
          </w:tcPr>
          <w:p>
            <w:pPr>
              <w:pStyle w:val="TableContents"/>
              <w:bidi w:val="0"/>
              <w:spacing w:before="0" w:after="283"/>
              <w:jc w:val="left"/>
              <w:rPr/>
            </w:pPr>
            <w:r>
              <w:rPr/>
              <w:t xml:space="preserve">169 </w:t>
            </w:r>
          </w:p>
        </w:tc>
        <w:tc>
          <w:tcPr>
            <w:tcW w:w="466" w:type="dxa"/>
            <w:tcBorders/>
            <w:vAlign w:val="center"/>
          </w:tcPr>
          <w:p>
            <w:pPr>
              <w:pStyle w:val="TableContents"/>
              <w:bidi w:val="0"/>
              <w:spacing w:before="0" w:after="283"/>
              <w:jc w:val="left"/>
              <w:rPr/>
            </w:pPr>
            <w:r>
              <w:rPr/>
              <w:t xml:space="preserve">168 </w:t>
            </w:r>
          </w:p>
        </w:tc>
        <w:tc>
          <w:tcPr>
            <w:tcW w:w="586" w:type="dxa"/>
            <w:tcBorders/>
            <w:vAlign w:val="center"/>
          </w:tcPr>
          <w:p>
            <w:pPr>
              <w:pStyle w:val="TableContents"/>
              <w:bidi w:val="0"/>
              <w:spacing w:before="0" w:after="283"/>
              <w:jc w:val="left"/>
              <w:rPr/>
            </w:pPr>
            <w:r>
              <w:rPr/>
              <w:t xml:space="preserve">161 </w:t>
            </w:r>
          </w:p>
        </w:tc>
        <w:tc>
          <w:tcPr>
            <w:tcW w:w="586" w:type="dxa"/>
            <w:tcBorders/>
            <w:vAlign w:val="center"/>
          </w:tcPr>
          <w:p>
            <w:pPr>
              <w:pStyle w:val="TableContents"/>
              <w:bidi w:val="0"/>
              <w:spacing w:before="0" w:after="283"/>
              <w:jc w:val="left"/>
              <w:rPr/>
            </w:pPr>
            <w:r>
              <w:rPr/>
              <w:t xml:space="preserve">155 </w:t>
            </w:r>
          </w:p>
        </w:tc>
        <w:tc>
          <w:tcPr>
            <w:tcW w:w="586" w:type="dxa"/>
            <w:tcBorders/>
            <w:vAlign w:val="center"/>
          </w:tcPr>
          <w:p>
            <w:pPr>
              <w:pStyle w:val="TableContents"/>
              <w:bidi w:val="0"/>
              <w:spacing w:before="0" w:after="283"/>
              <w:jc w:val="left"/>
              <w:rPr/>
            </w:pPr>
            <w:r>
              <w:rPr/>
              <w:t xml:space="preserve">141 </w:t>
            </w:r>
          </w:p>
        </w:tc>
        <w:tc>
          <w:tcPr>
            <w:tcW w:w="631" w:type="dxa"/>
            <w:tcBorders/>
            <w:vAlign w:val="center"/>
          </w:tcPr>
          <w:p>
            <w:pPr>
              <w:pStyle w:val="TableContents"/>
              <w:bidi w:val="0"/>
              <w:spacing w:before="0" w:after="283"/>
              <w:jc w:val="left"/>
              <w:rPr/>
            </w:pPr>
            <w:r>
              <w:rPr/>
              <w:t xml:space="preserve">145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Senegal </w:t>
            </w:r>
          </w:p>
        </w:tc>
        <w:tc>
          <w:tcPr>
            <w:tcW w:w="586" w:type="dxa"/>
            <w:tcBorders/>
            <w:vAlign w:val="center"/>
          </w:tcPr>
          <w:p>
            <w:pPr>
              <w:pStyle w:val="TableContents"/>
              <w:bidi w:val="0"/>
              <w:spacing w:before="0" w:after="283"/>
              <w:jc w:val="left"/>
              <w:rPr/>
            </w:pPr>
            <w:r>
              <w:rPr/>
              <w:t xml:space="preserve">140 </w:t>
            </w:r>
          </w:p>
        </w:tc>
        <w:tc>
          <w:tcPr>
            <w:tcW w:w="586" w:type="dxa"/>
            <w:tcBorders/>
            <w:vAlign w:val="center"/>
          </w:tcPr>
          <w:p>
            <w:pPr>
              <w:pStyle w:val="TableContents"/>
              <w:bidi w:val="0"/>
              <w:spacing w:before="0" w:after="283"/>
              <w:jc w:val="left"/>
              <w:rPr/>
            </w:pPr>
            <w:r>
              <w:rPr/>
              <w:t xml:space="preserve">147 </w:t>
            </w:r>
          </w:p>
        </w:tc>
        <w:tc>
          <w:tcPr>
            <w:tcW w:w="586" w:type="dxa"/>
            <w:tcBorders/>
            <w:vAlign w:val="center"/>
          </w:tcPr>
          <w:p>
            <w:pPr>
              <w:pStyle w:val="TableContents"/>
              <w:bidi w:val="0"/>
              <w:spacing w:before="0" w:after="283"/>
              <w:jc w:val="left"/>
              <w:rPr/>
            </w:pPr>
            <w:r>
              <w:rPr/>
              <w:t xml:space="preserve">153 </w:t>
            </w:r>
          </w:p>
        </w:tc>
        <w:tc>
          <w:tcPr>
            <w:tcW w:w="586" w:type="dxa"/>
            <w:tcBorders/>
            <w:vAlign w:val="center"/>
          </w:tcPr>
          <w:p>
            <w:pPr>
              <w:pStyle w:val="TableContents"/>
              <w:bidi w:val="0"/>
              <w:spacing w:before="0" w:after="283"/>
              <w:jc w:val="left"/>
              <w:rPr/>
            </w:pPr>
            <w:r>
              <w:rPr/>
              <w:t xml:space="preserve">161 </w:t>
            </w:r>
          </w:p>
        </w:tc>
        <w:tc>
          <w:tcPr>
            <w:tcW w:w="586" w:type="dxa"/>
            <w:tcBorders/>
            <w:vAlign w:val="center"/>
          </w:tcPr>
          <w:p>
            <w:pPr>
              <w:pStyle w:val="TableContents"/>
              <w:bidi w:val="0"/>
              <w:spacing w:before="0" w:after="283"/>
              <w:jc w:val="left"/>
              <w:rPr/>
            </w:pPr>
            <w:r>
              <w:rPr/>
              <w:t xml:space="preserve">178 </w:t>
            </w:r>
          </w:p>
        </w:tc>
        <w:tc>
          <w:tcPr>
            <w:tcW w:w="586" w:type="dxa"/>
            <w:tcBorders/>
            <w:vAlign w:val="center"/>
          </w:tcPr>
          <w:p>
            <w:pPr>
              <w:pStyle w:val="TableContents"/>
              <w:bidi w:val="0"/>
              <w:spacing w:before="0" w:after="283"/>
              <w:jc w:val="left"/>
              <w:rPr/>
            </w:pPr>
            <w:r>
              <w:rPr/>
              <w:t xml:space="preserve">166 </w:t>
            </w:r>
          </w:p>
        </w:tc>
        <w:tc>
          <w:tcPr>
            <w:tcW w:w="586" w:type="dxa"/>
            <w:tcBorders/>
            <w:vAlign w:val="center"/>
          </w:tcPr>
          <w:p>
            <w:pPr>
              <w:pStyle w:val="TableContents"/>
              <w:bidi w:val="0"/>
              <w:spacing w:before="0" w:after="283"/>
              <w:jc w:val="left"/>
              <w:rPr/>
            </w:pPr>
            <w:r>
              <w:rPr/>
              <w:t xml:space="preserve">154 </w:t>
            </w:r>
          </w:p>
        </w:tc>
        <w:tc>
          <w:tcPr>
            <w:tcW w:w="586" w:type="dxa"/>
            <w:tcBorders/>
            <w:vAlign w:val="center"/>
          </w:tcPr>
          <w:p>
            <w:pPr>
              <w:pStyle w:val="TableContents"/>
              <w:bidi w:val="0"/>
              <w:spacing w:before="0" w:after="283"/>
              <w:jc w:val="left"/>
              <w:rPr/>
            </w:pPr>
            <w:r>
              <w:rPr/>
              <w:t xml:space="preserve">152 </w:t>
            </w:r>
          </w:p>
        </w:tc>
        <w:tc>
          <w:tcPr>
            <w:tcW w:w="466" w:type="dxa"/>
            <w:tcBorders/>
            <w:vAlign w:val="center"/>
          </w:tcPr>
          <w:p>
            <w:pPr>
              <w:pStyle w:val="TableContents"/>
              <w:bidi w:val="0"/>
              <w:spacing w:before="0" w:after="283"/>
              <w:jc w:val="left"/>
              <w:rPr/>
            </w:pPr>
            <w:r>
              <w:rPr/>
              <w:t xml:space="preserve">157 </w:t>
            </w:r>
          </w:p>
        </w:tc>
        <w:tc>
          <w:tcPr>
            <w:tcW w:w="586" w:type="dxa"/>
            <w:tcBorders/>
            <w:vAlign w:val="center"/>
          </w:tcPr>
          <w:p>
            <w:pPr>
              <w:pStyle w:val="TableContents"/>
              <w:bidi w:val="0"/>
              <w:spacing w:before="0" w:after="283"/>
              <w:jc w:val="left"/>
              <w:rPr/>
            </w:pPr>
            <w:r>
              <w:rPr/>
              <w:t xml:space="preserve">149 </w:t>
            </w:r>
          </w:p>
        </w:tc>
        <w:tc>
          <w:tcPr>
            <w:tcW w:w="586" w:type="dxa"/>
            <w:tcBorders/>
            <w:vAlign w:val="center"/>
          </w:tcPr>
          <w:p>
            <w:pPr>
              <w:pStyle w:val="TableContents"/>
              <w:bidi w:val="0"/>
              <w:spacing w:before="0" w:after="283"/>
              <w:jc w:val="left"/>
              <w:rPr/>
            </w:pPr>
            <w:r>
              <w:rPr/>
              <w:t xml:space="preserve">162 </w:t>
            </w:r>
          </w:p>
        </w:tc>
        <w:tc>
          <w:tcPr>
            <w:tcW w:w="586" w:type="dxa"/>
            <w:tcBorders/>
            <w:vAlign w:val="center"/>
          </w:tcPr>
          <w:p>
            <w:pPr>
              <w:pStyle w:val="TableContents"/>
              <w:bidi w:val="0"/>
              <w:spacing w:before="0" w:after="283"/>
              <w:jc w:val="left"/>
              <w:rPr/>
            </w:pPr>
            <w:r>
              <w:rPr/>
              <w:t xml:space="preserve">146 </w:t>
            </w:r>
          </w:p>
        </w:tc>
        <w:tc>
          <w:tcPr>
            <w:tcW w:w="631" w:type="dxa"/>
            <w:tcBorders/>
            <w:vAlign w:val="center"/>
          </w:tcPr>
          <w:p>
            <w:pPr>
              <w:pStyle w:val="TableContents"/>
              <w:bidi w:val="0"/>
              <w:spacing w:before="0" w:after="283"/>
              <w:jc w:val="left"/>
              <w:rPr/>
            </w:pPr>
            <w:r>
              <w:rPr/>
              <w:t xml:space="preserve">132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Laos </w:t>
            </w:r>
          </w:p>
        </w:tc>
        <w:tc>
          <w:tcPr>
            <w:tcW w:w="586" w:type="dxa"/>
            <w:tcBorders/>
            <w:vAlign w:val="center"/>
          </w:tcPr>
          <w:p>
            <w:pPr>
              <w:pStyle w:val="TableContents"/>
              <w:bidi w:val="0"/>
              <w:spacing w:before="0" w:after="283"/>
              <w:jc w:val="left"/>
              <w:rPr/>
            </w:pPr>
            <w:r>
              <w:rPr/>
              <w:t xml:space="preserve">141 </w:t>
            </w:r>
          </w:p>
        </w:tc>
        <w:tc>
          <w:tcPr>
            <w:tcW w:w="586" w:type="dxa"/>
            <w:tcBorders/>
            <w:vAlign w:val="center"/>
          </w:tcPr>
          <w:p>
            <w:pPr>
              <w:pStyle w:val="TableContents"/>
              <w:bidi w:val="0"/>
              <w:spacing w:before="0" w:after="283"/>
              <w:jc w:val="left"/>
              <w:rPr/>
            </w:pPr>
            <w:r>
              <w:rPr/>
              <w:t xml:space="preserve">139 </w:t>
            </w:r>
          </w:p>
        </w:tc>
        <w:tc>
          <w:tcPr>
            <w:tcW w:w="586" w:type="dxa"/>
            <w:tcBorders/>
            <w:vAlign w:val="center"/>
          </w:tcPr>
          <w:p>
            <w:pPr>
              <w:pStyle w:val="TableContents"/>
              <w:bidi w:val="0"/>
              <w:spacing w:before="0" w:after="283"/>
              <w:jc w:val="left"/>
              <w:rPr/>
            </w:pPr>
            <w:r>
              <w:rPr/>
              <w:t xml:space="preserve">134 </w:t>
            </w:r>
          </w:p>
        </w:tc>
        <w:tc>
          <w:tcPr>
            <w:tcW w:w="586" w:type="dxa"/>
            <w:tcBorders/>
            <w:vAlign w:val="center"/>
          </w:tcPr>
          <w:p>
            <w:pPr>
              <w:pStyle w:val="TableContents"/>
              <w:bidi w:val="0"/>
              <w:spacing w:before="0" w:after="283"/>
              <w:jc w:val="left"/>
              <w:rPr/>
            </w:pPr>
            <w:r>
              <w:rPr/>
              <w:t xml:space="preserve">148 </w:t>
            </w:r>
          </w:p>
        </w:tc>
        <w:tc>
          <w:tcPr>
            <w:tcW w:w="586" w:type="dxa"/>
            <w:tcBorders/>
            <w:vAlign w:val="center"/>
          </w:tcPr>
          <w:p>
            <w:pPr>
              <w:pStyle w:val="TableContents"/>
              <w:bidi w:val="0"/>
              <w:spacing w:before="0" w:after="283"/>
              <w:jc w:val="left"/>
              <w:rPr/>
            </w:pPr>
            <w:r>
              <w:rPr/>
              <w:t xml:space="preserve">159 </w:t>
            </w:r>
          </w:p>
        </w:tc>
        <w:tc>
          <w:tcPr>
            <w:tcW w:w="586" w:type="dxa"/>
            <w:tcBorders/>
            <w:vAlign w:val="center"/>
          </w:tcPr>
          <w:p>
            <w:pPr>
              <w:pStyle w:val="TableContents"/>
              <w:bidi w:val="0"/>
              <w:spacing w:before="0" w:after="283"/>
              <w:jc w:val="left"/>
              <w:rPr/>
            </w:pPr>
            <w:r>
              <w:rPr/>
              <w:t xml:space="preserve">163 </w:t>
            </w:r>
          </w:p>
        </w:tc>
        <w:tc>
          <w:tcPr>
            <w:tcW w:w="586" w:type="dxa"/>
            <w:tcBorders/>
            <w:vAlign w:val="center"/>
          </w:tcPr>
          <w:p>
            <w:pPr>
              <w:pStyle w:val="TableContents"/>
              <w:bidi w:val="0"/>
              <w:spacing w:before="0" w:after="283"/>
              <w:jc w:val="left"/>
              <w:rPr/>
            </w:pPr>
            <w:r>
              <w:rPr/>
              <w:t xml:space="preserve">165 </w:t>
            </w:r>
          </w:p>
        </w:tc>
        <w:tc>
          <w:tcPr>
            <w:tcW w:w="586" w:type="dxa"/>
            <w:tcBorders/>
            <w:vAlign w:val="center"/>
          </w:tcPr>
          <w:p>
            <w:pPr>
              <w:pStyle w:val="TableContents"/>
              <w:bidi w:val="0"/>
              <w:spacing w:before="0" w:after="283"/>
              <w:jc w:val="left"/>
              <w:rPr/>
            </w:pPr>
            <w:r>
              <w:rPr/>
              <w:t xml:space="preserve">171 </w:t>
            </w:r>
          </w:p>
        </w:tc>
        <w:tc>
          <w:tcPr>
            <w:tcW w:w="466" w:type="dxa"/>
            <w:tcBorders/>
            <w:vAlign w:val="center"/>
          </w:tcPr>
          <w:p>
            <w:pPr>
              <w:pStyle w:val="TableContents"/>
              <w:bidi w:val="0"/>
              <w:spacing w:before="0" w:after="283"/>
              <w:jc w:val="left"/>
              <w:rPr/>
            </w:pPr>
            <w:r>
              <w:rPr/>
              <w:t xml:space="preserve">167 </w:t>
            </w:r>
          </w:p>
        </w:tc>
        <w:tc>
          <w:tcPr>
            <w:tcW w:w="586" w:type="dxa"/>
            <w:tcBorders/>
            <w:vAlign w:val="center"/>
          </w:tcPr>
          <w:p>
            <w:pPr>
              <w:pStyle w:val="TableContents"/>
              <w:bidi w:val="0"/>
              <w:spacing w:before="0" w:after="283"/>
              <w:jc w:val="left"/>
              <w:rPr/>
            </w:pPr>
            <w:r>
              <w:rPr/>
              <w:t xml:space="preserve">165 </w:t>
            </w:r>
          </w:p>
        </w:tc>
        <w:tc>
          <w:tcPr>
            <w:tcW w:w="586" w:type="dxa"/>
            <w:tcBorders/>
            <w:vAlign w:val="center"/>
          </w:tcPr>
          <w:p>
            <w:pPr>
              <w:pStyle w:val="TableContents"/>
              <w:bidi w:val="0"/>
              <w:spacing w:before="0" w:after="283"/>
              <w:jc w:val="left"/>
              <w:rPr/>
            </w:pPr>
            <w:r>
              <w:rPr/>
              <w:t xml:space="preserve">164 </w:t>
            </w:r>
          </w:p>
        </w:tc>
        <w:tc>
          <w:tcPr>
            <w:tcW w:w="586" w:type="dxa"/>
            <w:tcBorders/>
            <w:vAlign w:val="center"/>
          </w:tcPr>
          <w:p>
            <w:pPr>
              <w:pStyle w:val="TableContents"/>
              <w:bidi w:val="0"/>
              <w:spacing w:before="0" w:after="283"/>
              <w:jc w:val="left"/>
              <w:rPr/>
            </w:pPr>
            <w:r>
              <w:rPr/>
              <w:t xml:space="preserve">159 </w:t>
            </w:r>
          </w:p>
        </w:tc>
        <w:tc>
          <w:tcPr>
            <w:tcW w:w="631" w:type="dxa"/>
            <w:tcBorders/>
            <w:vAlign w:val="center"/>
          </w:tcPr>
          <w:p>
            <w:pPr>
              <w:pStyle w:val="TableContents"/>
              <w:bidi w:val="0"/>
              <w:spacing w:before="0" w:after="283"/>
              <w:jc w:val="left"/>
              <w:rPr/>
            </w:pPr>
            <w:r>
              <w:rPr/>
              <w:t xml:space="preserve">147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Grenada </w:t>
            </w:r>
          </w:p>
        </w:tc>
        <w:tc>
          <w:tcPr>
            <w:tcW w:w="586" w:type="dxa"/>
            <w:tcBorders/>
            <w:vAlign w:val="center"/>
          </w:tcPr>
          <w:p>
            <w:pPr>
              <w:pStyle w:val="TableContents"/>
              <w:bidi w:val="0"/>
              <w:spacing w:before="0" w:after="283"/>
              <w:jc w:val="left"/>
              <w:rPr/>
            </w:pPr>
            <w:r>
              <w:rPr/>
              <w:t xml:space="preserve">142 </w:t>
            </w:r>
          </w:p>
        </w:tc>
        <w:tc>
          <w:tcPr>
            <w:tcW w:w="586" w:type="dxa"/>
            <w:tcBorders/>
            <w:vAlign w:val="center"/>
          </w:tcPr>
          <w:p>
            <w:pPr>
              <w:pStyle w:val="TableContents"/>
              <w:bidi w:val="0"/>
              <w:spacing w:before="0" w:after="283"/>
              <w:jc w:val="left"/>
              <w:rPr/>
            </w:pPr>
            <w:r>
              <w:rPr/>
              <w:t xml:space="preserve">138 </w:t>
            </w:r>
          </w:p>
        </w:tc>
        <w:tc>
          <w:tcPr>
            <w:tcW w:w="586" w:type="dxa"/>
            <w:tcBorders/>
            <w:vAlign w:val="center"/>
          </w:tcPr>
          <w:p>
            <w:pPr>
              <w:pStyle w:val="TableContents"/>
              <w:bidi w:val="0"/>
              <w:spacing w:before="0" w:after="283"/>
              <w:jc w:val="left"/>
              <w:rPr/>
            </w:pPr>
            <w:r>
              <w:rPr/>
              <w:t xml:space="preserve">135 </w:t>
            </w:r>
          </w:p>
        </w:tc>
        <w:tc>
          <w:tcPr>
            <w:tcW w:w="586" w:type="dxa"/>
            <w:tcBorders/>
            <w:vAlign w:val="center"/>
          </w:tcPr>
          <w:p>
            <w:pPr>
              <w:pStyle w:val="TableContents"/>
              <w:bidi w:val="0"/>
              <w:spacing w:before="0" w:after="283"/>
              <w:jc w:val="left"/>
              <w:rPr/>
            </w:pPr>
            <w:r>
              <w:rPr/>
              <w:t xml:space="preserve">126 </w:t>
            </w:r>
          </w:p>
        </w:tc>
        <w:tc>
          <w:tcPr>
            <w:tcW w:w="586" w:type="dxa"/>
            <w:tcBorders/>
            <w:vAlign w:val="center"/>
          </w:tcPr>
          <w:p>
            <w:pPr>
              <w:pStyle w:val="TableContents"/>
              <w:bidi w:val="0"/>
              <w:spacing w:before="0" w:after="283"/>
              <w:jc w:val="left"/>
              <w:rPr/>
            </w:pPr>
            <w:r>
              <w:rPr/>
              <w:t xml:space="preserve">107 </w:t>
            </w:r>
          </w:p>
        </w:tc>
        <w:tc>
          <w:tcPr>
            <w:tcW w:w="586" w:type="dxa"/>
            <w:tcBorders/>
            <w:vAlign w:val="center"/>
          </w:tcPr>
          <w:p>
            <w:pPr>
              <w:pStyle w:val="TableContents"/>
              <w:bidi w:val="0"/>
              <w:spacing w:before="0" w:after="283"/>
              <w:jc w:val="left"/>
              <w:rPr/>
            </w:pPr>
            <w:r>
              <w:rPr/>
              <w:t xml:space="preserve">100 </w:t>
            </w:r>
          </w:p>
        </w:tc>
        <w:tc>
          <w:tcPr>
            <w:tcW w:w="586" w:type="dxa"/>
            <w:tcBorders/>
            <w:vAlign w:val="center"/>
          </w:tcPr>
          <w:p>
            <w:pPr>
              <w:pStyle w:val="TableContents"/>
              <w:bidi w:val="0"/>
              <w:spacing w:before="0" w:after="283"/>
              <w:jc w:val="left"/>
              <w:rPr/>
            </w:pPr>
            <w:r>
              <w:rPr/>
              <w:t xml:space="preserve">73 </w:t>
            </w:r>
          </w:p>
        </w:tc>
        <w:tc>
          <w:tcPr>
            <w:tcW w:w="586" w:type="dxa"/>
            <w:tcBorders/>
            <w:vAlign w:val="center"/>
          </w:tcPr>
          <w:p>
            <w:pPr>
              <w:pStyle w:val="TableContents"/>
              <w:bidi w:val="0"/>
              <w:spacing w:before="0" w:after="283"/>
              <w:jc w:val="left"/>
              <w:rPr/>
            </w:pPr>
            <w:r>
              <w:rPr/>
              <w:t xml:space="preserve">92 </w:t>
            </w:r>
          </w:p>
        </w:tc>
        <w:tc>
          <w:tcPr>
            <w:tcW w:w="466" w:type="dxa"/>
            <w:tcBorders/>
            <w:vAlign w:val="center"/>
          </w:tcPr>
          <w:p>
            <w:pPr>
              <w:pStyle w:val="TableContents"/>
              <w:bidi w:val="0"/>
              <w:spacing w:before="0" w:after="283"/>
              <w:jc w:val="left"/>
              <w:rPr/>
            </w:pPr>
            <w:r>
              <w:rPr/>
              <w:t xml:space="preserve">91 </w:t>
            </w:r>
          </w:p>
        </w:tc>
        <w:tc>
          <w:tcPr>
            <w:tcW w:w="586" w:type="dxa"/>
            <w:tcBorders/>
            <w:vAlign w:val="center"/>
          </w:tcPr>
          <w:p>
            <w:pPr>
              <w:pStyle w:val="TableContents"/>
              <w:bidi w:val="0"/>
              <w:spacing w:before="0" w:after="283"/>
              <w:jc w:val="left"/>
              <w:rPr/>
            </w:pPr>
            <w:r>
              <w:rPr/>
              <w:t xml:space="preserve">84 </w:t>
            </w:r>
          </w:p>
        </w:tc>
        <w:tc>
          <w:tcPr>
            <w:tcW w:w="586" w:type="dxa"/>
            <w:tcBorders/>
            <w:vAlign w:val="center"/>
          </w:tcPr>
          <w:p>
            <w:pPr>
              <w:pStyle w:val="TableContents"/>
              <w:bidi w:val="0"/>
              <w:spacing w:before="0" w:after="283"/>
              <w:jc w:val="left"/>
              <w:rPr/>
            </w:pPr>
            <w:r>
              <w:rPr/>
              <w:t xml:space="preserve">70 </w:t>
            </w:r>
          </w:p>
        </w:tc>
        <w:tc>
          <w:tcPr>
            <w:tcW w:w="586" w:type="dxa"/>
            <w:tcBorders/>
            <w:vAlign w:val="center"/>
          </w:tcPr>
          <w:p>
            <w:pPr>
              <w:pStyle w:val="TableContents"/>
              <w:bidi w:val="0"/>
              <w:spacing w:before="0" w:after="283"/>
              <w:jc w:val="left"/>
              <w:rPr/>
            </w:pPr>
            <w:r>
              <w:rPr/>
              <w:t xml:space="preserve">73 </w:t>
            </w:r>
          </w:p>
        </w:tc>
        <w:tc>
          <w:tcPr>
            <w:tcW w:w="63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Mali </w:t>
            </w:r>
          </w:p>
        </w:tc>
        <w:tc>
          <w:tcPr>
            <w:tcW w:w="586" w:type="dxa"/>
            <w:tcBorders/>
            <w:vAlign w:val="center"/>
          </w:tcPr>
          <w:p>
            <w:pPr>
              <w:pStyle w:val="TableContents"/>
              <w:bidi w:val="0"/>
              <w:spacing w:before="0" w:after="283"/>
              <w:jc w:val="left"/>
              <w:rPr/>
            </w:pPr>
            <w:r>
              <w:rPr/>
              <w:t xml:space="preserve">143 </w:t>
            </w:r>
          </w:p>
        </w:tc>
        <w:tc>
          <w:tcPr>
            <w:tcW w:w="586" w:type="dxa"/>
            <w:tcBorders/>
            <w:vAlign w:val="center"/>
          </w:tcPr>
          <w:p>
            <w:pPr>
              <w:pStyle w:val="TableContents"/>
              <w:bidi w:val="0"/>
              <w:spacing w:before="0" w:after="283"/>
              <w:jc w:val="left"/>
              <w:rPr/>
            </w:pPr>
            <w:r>
              <w:rPr/>
              <w:t xml:space="preserve">141 </w:t>
            </w:r>
          </w:p>
        </w:tc>
        <w:tc>
          <w:tcPr>
            <w:tcW w:w="586" w:type="dxa"/>
            <w:tcBorders/>
            <w:vAlign w:val="center"/>
          </w:tcPr>
          <w:p>
            <w:pPr>
              <w:pStyle w:val="TableContents"/>
              <w:bidi w:val="0"/>
              <w:spacing w:before="0" w:after="283"/>
              <w:jc w:val="left"/>
              <w:rPr/>
            </w:pPr>
            <w:r>
              <w:rPr/>
              <w:t xml:space="preserve">143 </w:t>
            </w:r>
          </w:p>
        </w:tc>
        <w:tc>
          <w:tcPr>
            <w:tcW w:w="586" w:type="dxa"/>
            <w:tcBorders/>
            <w:vAlign w:val="center"/>
          </w:tcPr>
          <w:p>
            <w:pPr>
              <w:pStyle w:val="TableContents"/>
              <w:bidi w:val="0"/>
              <w:spacing w:before="0" w:after="283"/>
              <w:jc w:val="left"/>
              <w:rPr/>
            </w:pPr>
            <w:r>
              <w:rPr/>
              <w:t xml:space="preserve">146 </w:t>
            </w:r>
          </w:p>
        </w:tc>
        <w:tc>
          <w:tcPr>
            <w:tcW w:w="586" w:type="dxa"/>
            <w:tcBorders/>
            <w:vAlign w:val="center"/>
          </w:tcPr>
          <w:p>
            <w:pPr>
              <w:pStyle w:val="TableContents"/>
              <w:bidi w:val="0"/>
              <w:spacing w:before="0" w:after="283"/>
              <w:jc w:val="left"/>
              <w:rPr/>
            </w:pPr>
            <w:r>
              <w:rPr/>
              <w:t xml:space="preserve">155 </w:t>
            </w:r>
          </w:p>
        </w:tc>
        <w:tc>
          <w:tcPr>
            <w:tcW w:w="586" w:type="dxa"/>
            <w:tcBorders/>
            <w:vAlign w:val="center"/>
          </w:tcPr>
          <w:p>
            <w:pPr>
              <w:pStyle w:val="TableContents"/>
              <w:bidi w:val="0"/>
              <w:spacing w:before="0" w:after="283"/>
              <w:jc w:val="left"/>
              <w:rPr/>
            </w:pPr>
            <w:r>
              <w:rPr/>
              <w:t xml:space="preserve">151 </w:t>
            </w:r>
          </w:p>
        </w:tc>
        <w:tc>
          <w:tcPr>
            <w:tcW w:w="586" w:type="dxa"/>
            <w:tcBorders/>
            <w:vAlign w:val="center"/>
          </w:tcPr>
          <w:p>
            <w:pPr>
              <w:pStyle w:val="TableContents"/>
              <w:bidi w:val="0"/>
              <w:spacing w:before="0" w:after="283"/>
              <w:jc w:val="left"/>
              <w:rPr/>
            </w:pPr>
            <w:r>
              <w:rPr/>
              <w:t xml:space="preserve">146 </w:t>
            </w:r>
          </w:p>
        </w:tc>
        <w:tc>
          <w:tcPr>
            <w:tcW w:w="586" w:type="dxa"/>
            <w:tcBorders/>
            <w:vAlign w:val="center"/>
          </w:tcPr>
          <w:p>
            <w:pPr>
              <w:pStyle w:val="TableContents"/>
              <w:bidi w:val="0"/>
              <w:spacing w:before="0" w:after="283"/>
              <w:jc w:val="left"/>
              <w:rPr/>
            </w:pPr>
            <w:r>
              <w:rPr/>
              <w:t xml:space="preserve">153 </w:t>
            </w:r>
          </w:p>
        </w:tc>
        <w:tc>
          <w:tcPr>
            <w:tcW w:w="466" w:type="dxa"/>
            <w:tcBorders/>
            <w:vAlign w:val="center"/>
          </w:tcPr>
          <w:p>
            <w:pPr>
              <w:pStyle w:val="TableContents"/>
              <w:bidi w:val="0"/>
              <w:spacing w:before="0" w:after="283"/>
              <w:jc w:val="left"/>
              <w:rPr/>
            </w:pPr>
            <w:r>
              <w:rPr/>
              <w:t xml:space="preserve">156 </w:t>
            </w:r>
          </w:p>
        </w:tc>
        <w:tc>
          <w:tcPr>
            <w:tcW w:w="586" w:type="dxa"/>
            <w:tcBorders/>
            <w:vAlign w:val="center"/>
          </w:tcPr>
          <w:p>
            <w:pPr>
              <w:pStyle w:val="TableContents"/>
              <w:bidi w:val="0"/>
              <w:spacing w:before="0" w:after="283"/>
              <w:jc w:val="left"/>
              <w:rPr/>
            </w:pPr>
            <w:r>
              <w:rPr/>
              <w:t xml:space="preserve">166 </w:t>
            </w:r>
          </w:p>
        </w:tc>
        <w:tc>
          <w:tcPr>
            <w:tcW w:w="586" w:type="dxa"/>
            <w:tcBorders/>
            <w:vAlign w:val="center"/>
          </w:tcPr>
          <w:p>
            <w:pPr>
              <w:pStyle w:val="TableContents"/>
              <w:bidi w:val="0"/>
              <w:spacing w:before="0" w:after="283"/>
              <w:jc w:val="left"/>
              <w:rPr/>
            </w:pPr>
            <w:r>
              <w:rPr/>
              <w:t xml:space="preserve">158 </w:t>
            </w:r>
          </w:p>
        </w:tc>
        <w:tc>
          <w:tcPr>
            <w:tcW w:w="586" w:type="dxa"/>
            <w:tcBorders/>
            <w:vAlign w:val="center"/>
          </w:tcPr>
          <w:p>
            <w:pPr>
              <w:pStyle w:val="TableContents"/>
              <w:bidi w:val="0"/>
              <w:spacing w:before="0" w:after="283"/>
              <w:jc w:val="left"/>
              <w:rPr/>
            </w:pPr>
            <w:r>
              <w:rPr/>
              <w:t xml:space="preserve">155 </w:t>
            </w:r>
          </w:p>
        </w:tc>
        <w:tc>
          <w:tcPr>
            <w:tcW w:w="631" w:type="dxa"/>
            <w:tcBorders/>
            <w:vAlign w:val="center"/>
          </w:tcPr>
          <w:p>
            <w:pPr>
              <w:pStyle w:val="TableContents"/>
              <w:bidi w:val="0"/>
              <w:spacing w:before="0" w:after="283"/>
              <w:jc w:val="left"/>
              <w:rPr/>
            </w:pPr>
            <w:r>
              <w:rPr/>
              <w:t xml:space="preserve">146 </w:t>
            </w:r>
          </w:p>
        </w:tc>
      </w:tr>
      <w:tr>
        <w:trPr/>
        <w:tc>
          <w:tcPr>
            <w:tcW w:w="1471" w:type="dxa"/>
            <w:tcBorders/>
            <w:vAlign w:val="center"/>
          </w:tcPr>
          <w:p>
            <w:pPr>
              <w:pStyle w:val="TableContents"/>
              <w:bidi w:val="0"/>
              <w:spacing w:before="0" w:after="283"/>
              <w:jc w:val="left"/>
              <w:rPr/>
            </w:pPr>
            <w:r>
              <w:rPr/>
              <w:t xml:space="preserve">Medium </w:t>
            </w:r>
          </w:p>
        </w:tc>
        <w:tc>
          <w:tcPr>
            <w:tcW w:w="1501" w:type="dxa"/>
            <w:tcBorders/>
            <w:vAlign w:val="center"/>
          </w:tcPr>
          <w:p>
            <w:pPr>
              <w:pStyle w:val="TableContents"/>
              <w:bidi w:val="0"/>
              <w:spacing w:before="0" w:after="283"/>
              <w:jc w:val="left"/>
              <w:rPr/>
            </w:pPr>
            <w:r>
              <w:rPr/>
              <w:t xml:space="preserve">Niger </w:t>
            </w:r>
          </w:p>
        </w:tc>
        <w:tc>
          <w:tcPr>
            <w:tcW w:w="586" w:type="dxa"/>
            <w:tcBorders/>
            <w:vAlign w:val="center"/>
          </w:tcPr>
          <w:p>
            <w:pPr>
              <w:pStyle w:val="TableContents"/>
              <w:bidi w:val="0"/>
              <w:spacing w:before="0" w:after="283"/>
              <w:jc w:val="left"/>
              <w:rPr/>
            </w:pPr>
            <w:r>
              <w:rPr/>
              <w:t xml:space="preserve">144 </w:t>
            </w:r>
          </w:p>
        </w:tc>
        <w:tc>
          <w:tcPr>
            <w:tcW w:w="586" w:type="dxa"/>
            <w:tcBorders/>
            <w:vAlign w:val="center"/>
          </w:tcPr>
          <w:p>
            <w:pPr>
              <w:pStyle w:val="TableContents"/>
              <w:bidi w:val="0"/>
              <w:spacing w:before="0" w:after="283"/>
              <w:jc w:val="left"/>
              <w:rPr/>
            </w:pPr>
            <w:r>
              <w:rPr/>
              <w:t xml:space="preserve">150 </w:t>
            </w:r>
          </w:p>
        </w:tc>
        <w:tc>
          <w:tcPr>
            <w:tcW w:w="586" w:type="dxa"/>
            <w:tcBorders/>
            <w:vAlign w:val="center"/>
          </w:tcPr>
          <w:p>
            <w:pPr>
              <w:pStyle w:val="TableContents"/>
              <w:bidi w:val="0"/>
              <w:spacing w:before="0" w:after="283"/>
              <w:jc w:val="left"/>
              <w:rPr/>
            </w:pPr>
            <w:r>
              <w:rPr/>
              <w:t xml:space="preserve">160 </w:t>
            </w:r>
          </w:p>
        </w:tc>
        <w:tc>
          <w:tcPr>
            <w:tcW w:w="586" w:type="dxa"/>
            <w:tcBorders/>
            <w:vAlign w:val="center"/>
          </w:tcPr>
          <w:p>
            <w:pPr>
              <w:pStyle w:val="TableContents"/>
              <w:bidi w:val="0"/>
              <w:spacing w:before="0" w:after="283"/>
              <w:jc w:val="left"/>
              <w:rPr/>
            </w:pPr>
            <w:r>
              <w:rPr/>
              <w:t xml:space="preserve">168 </w:t>
            </w:r>
          </w:p>
        </w:tc>
        <w:tc>
          <w:tcPr>
            <w:tcW w:w="586" w:type="dxa"/>
            <w:tcBorders/>
            <w:vAlign w:val="center"/>
          </w:tcPr>
          <w:p>
            <w:pPr>
              <w:pStyle w:val="TableContents"/>
              <w:bidi w:val="0"/>
              <w:spacing w:before="0" w:after="283"/>
              <w:jc w:val="left"/>
              <w:rPr/>
            </w:pPr>
            <w:r>
              <w:rPr/>
              <w:t xml:space="preserve">176 </w:t>
            </w:r>
          </w:p>
        </w:tc>
        <w:tc>
          <w:tcPr>
            <w:tcW w:w="586" w:type="dxa"/>
            <w:tcBorders/>
            <w:vAlign w:val="center"/>
          </w:tcPr>
          <w:p>
            <w:pPr>
              <w:pStyle w:val="TableContents"/>
              <w:bidi w:val="0"/>
              <w:spacing w:before="0" w:after="283"/>
              <w:jc w:val="left"/>
              <w:rPr/>
            </w:pPr>
            <w:r>
              <w:rPr/>
              <w:t xml:space="preserve">176 </w:t>
            </w:r>
          </w:p>
        </w:tc>
        <w:tc>
          <w:tcPr>
            <w:tcW w:w="586" w:type="dxa"/>
            <w:tcBorders/>
            <w:vAlign w:val="center"/>
          </w:tcPr>
          <w:p>
            <w:pPr>
              <w:pStyle w:val="TableContents"/>
              <w:bidi w:val="0"/>
              <w:spacing w:before="0" w:after="283"/>
              <w:jc w:val="left"/>
              <w:rPr/>
            </w:pPr>
            <w:r>
              <w:rPr/>
              <w:t xml:space="preserve">173 </w:t>
            </w:r>
          </w:p>
        </w:tc>
        <w:tc>
          <w:tcPr>
            <w:tcW w:w="586" w:type="dxa"/>
            <w:tcBorders/>
            <w:vAlign w:val="center"/>
          </w:tcPr>
          <w:p>
            <w:pPr>
              <w:pStyle w:val="TableContents"/>
              <w:bidi w:val="0"/>
              <w:spacing w:before="0" w:after="283"/>
              <w:jc w:val="left"/>
              <w:rPr/>
            </w:pPr>
            <w:r>
              <w:rPr/>
              <w:t xml:space="preserve">173 </w:t>
            </w:r>
          </w:p>
        </w:tc>
        <w:tc>
          <w:tcPr>
            <w:tcW w:w="466" w:type="dxa"/>
            <w:tcBorders/>
            <w:vAlign w:val="center"/>
          </w:tcPr>
          <w:p>
            <w:pPr>
              <w:pStyle w:val="TableContents"/>
              <w:bidi w:val="0"/>
              <w:spacing w:before="0" w:after="283"/>
              <w:jc w:val="left"/>
              <w:rPr/>
            </w:pPr>
            <w:r>
              <w:rPr/>
              <w:t xml:space="preserve">174 </w:t>
            </w:r>
          </w:p>
        </w:tc>
        <w:tc>
          <w:tcPr>
            <w:tcW w:w="586" w:type="dxa"/>
            <w:tcBorders/>
            <w:vAlign w:val="center"/>
          </w:tcPr>
          <w:p>
            <w:pPr>
              <w:pStyle w:val="TableContents"/>
              <w:bidi w:val="0"/>
              <w:spacing w:before="0" w:after="283"/>
              <w:jc w:val="left"/>
              <w:rPr/>
            </w:pPr>
            <w:r>
              <w:rPr/>
              <w:t xml:space="preserve">172 </w:t>
            </w:r>
          </w:p>
        </w:tc>
        <w:tc>
          <w:tcPr>
            <w:tcW w:w="586" w:type="dxa"/>
            <w:tcBorders/>
            <w:vAlign w:val="center"/>
          </w:tcPr>
          <w:p>
            <w:pPr>
              <w:pStyle w:val="TableContents"/>
              <w:bidi w:val="0"/>
              <w:spacing w:before="0" w:after="283"/>
              <w:jc w:val="left"/>
              <w:rPr/>
            </w:pPr>
            <w:r>
              <w:rPr/>
              <w:t xml:space="preserve">169 </w:t>
            </w:r>
          </w:p>
        </w:tc>
        <w:tc>
          <w:tcPr>
            <w:tcW w:w="586" w:type="dxa"/>
            <w:tcBorders/>
            <w:vAlign w:val="center"/>
          </w:tcPr>
          <w:p>
            <w:pPr>
              <w:pStyle w:val="TableContents"/>
              <w:bidi w:val="0"/>
              <w:spacing w:before="0" w:after="283"/>
              <w:jc w:val="left"/>
              <w:rPr/>
            </w:pPr>
            <w:r>
              <w:rPr/>
              <w:t xml:space="preserve">160 </w:t>
            </w:r>
          </w:p>
        </w:tc>
        <w:tc>
          <w:tcPr>
            <w:tcW w:w="631" w:type="dxa"/>
            <w:tcBorders/>
            <w:vAlign w:val="center"/>
          </w:tcPr>
          <w:p>
            <w:pPr>
              <w:pStyle w:val="TableContents"/>
              <w:bidi w:val="0"/>
              <w:spacing w:before="0" w:after="283"/>
              <w:jc w:val="left"/>
              <w:rPr/>
            </w:pPr>
            <w:r>
              <w:rPr/>
              <w:t xml:space="preserve">150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Nigeria </w:t>
            </w:r>
          </w:p>
        </w:tc>
        <w:tc>
          <w:tcPr>
            <w:tcW w:w="586" w:type="dxa"/>
            <w:tcBorders/>
            <w:vAlign w:val="center"/>
          </w:tcPr>
          <w:p>
            <w:pPr>
              <w:pStyle w:val="TableContents"/>
              <w:bidi w:val="0"/>
              <w:spacing w:before="0" w:after="283"/>
              <w:jc w:val="left"/>
              <w:rPr/>
            </w:pPr>
            <w:r>
              <w:rPr/>
              <w:t xml:space="preserve">145 </w:t>
            </w:r>
          </w:p>
        </w:tc>
        <w:tc>
          <w:tcPr>
            <w:tcW w:w="586" w:type="dxa"/>
            <w:tcBorders/>
            <w:vAlign w:val="center"/>
          </w:tcPr>
          <w:p>
            <w:pPr>
              <w:pStyle w:val="TableContents"/>
              <w:bidi w:val="0"/>
              <w:spacing w:before="0" w:after="283"/>
              <w:jc w:val="left"/>
              <w:rPr/>
            </w:pPr>
            <w:r>
              <w:rPr/>
              <w:t xml:space="preserve">169 </w:t>
            </w:r>
          </w:p>
        </w:tc>
        <w:tc>
          <w:tcPr>
            <w:tcW w:w="586" w:type="dxa"/>
            <w:tcBorders/>
            <w:vAlign w:val="center"/>
          </w:tcPr>
          <w:p>
            <w:pPr>
              <w:pStyle w:val="TableContents"/>
              <w:bidi w:val="0"/>
              <w:spacing w:before="0" w:after="283"/>
              <w:jc w:val="left"/>
              <w:rPr/>
            </w:pPr>
            <w:r>
              <w:rPr/>
              <w:t xml:space="preserve">169 </w:t>
            </w:r>
          </w:p>
        </w:tc>
        <w:tc>
          <w:tcPr>
            <w:tcW w:w="586" w:type="dxa"/>
            <w:tcBorders/>
            <w:vAlign w:val="center"/>
          </w:tcPr>
          <w:p>
            <w:pPr>
              <w:pStyle w:val="TableContents"/>
              <w:bidi w:val="0"/>
              <w:spacing w:before="0" w:after="283"/>
              <w:jc w:val="left"/>
              <w:rPr/>
            </w:pPr>
            <w:r>
              <w:rPr/>
              <w:t xml:space="preserve">170 </w:t>
            </w:r>
          </w:p>
        </w:tc>
        <w:tc>
          <w:tcPr>
            <w:tcW w:w="586" w:type="dxa"/>
            <w:tcBorders/>
            <w:vAlign w:val="center"/>
          </w:tcPr>
          <w:p>
            <w:pPr>
              <w:pStyle w:val="TableContents"/>
              <w:bidi w:val="0"/>
              <w:spacing w:before="0" w:after="283"/>
              <w:jc w:val="left"/>
              <w:rPr/>
            </w:pPr>
            <w:r>
              <w:rPr/>
              <w:t xml:space="preserve">147 </w:t>
            </w:r>
          </w:p>
        </w:tc>
        <w:tc>
          <w:tcPr>
            <w:tcW w:w="586" w:type="dxa"/>
            <w:tcBorders/>
            <w:vAlign w:val="center"/>
          </w:tcPr>
          <w:p>
            <w:pPr>
              <w:pStyle w:val="TableContents"/>
              <w:bidi w:val="0"/>
              <w:spacing w:before="0" w:after="283"/>
              <w:jc w:val="left"/>
              <w:rPr/>
            </w:pPr>
            <w:r>
              <w:rPr/>
              <w:t xml:space="preserve">131 </w:t>
            </w:r>
          </w:p>
        </w:tc>
        <w:tc>
          <w:tcPr>
            <w:tcW w:w="586" w:type="dxa"/>
            <w:tcBorders/>
            <w:vAlign w:val="center"/>
          </w:tcPr>
          <w:p>
            <w:pPr>
              <w:pStyle w:val="TableContents"/>
              <w:bidi w:val="0"/>
              <w:spacing w:before="0" w:after="283"/>
              <w:jc w:val="left"/>
              <w:rPr/>
            </w:pPr>
            <w:r>
              <w:rPr/>
              <w:t xml:space="preserve">133 </w:t>
            </w:r>
          </w:p>
        </w:tc>
        <w:tc>
          <w:tcPr>
            <w:tcW w:w="586" w:type="dxa"/>
            <w:tcBorders/>
            <w:vAlign w:val="center"/>
          </w:tcPr>
          <w:p>
            <w:pPr>
              <w:pStyle w:val="TableContents"/>
              <w:bidi w:val="0"/>
              <w:spacing w:before="0" w:after="283"/>
              <w:jc w:val="left"/>
              <w:rPr/>
            </w:pPr>
            <w:r>
              <w:rPr/>
              <w:t xml:space="preserve">137 </w:t>
            </w:r>
          </w:p>
        </w:tc>
        <w:tc>
          <w:tcPr>
            <w:tcW w:w="466" w:type="dxa"/>
            <w:tcBorders/>
            <w:vAlign w:val="center"/>
          </w:tcPr>
          <w:p>
            <w:pPr>
              <w:pStyle w:val="TableContents"/>
              <w:bidi w:val="0"/>
              <w:spacing w:before="0" w:after="283"/>
              <w:jc w:val="left"/>
              <w:rPr/>
            </w:pPr>
            <w:r>
              <w:rPr/>
              <w:t xml:space="preserve">125 </w:t>
            </w:r>
          </w:p>
        </w:tc>
        <w:tc>
          <w:tcPr>
            <w:tcW w:w="586" w:type="dxa"/>
            <w:tcBorders/>
            <w:vAlign w:val="center"/>
          </w:tcPr>
          <w:p>
            <w:pPr>
              <w:pStyle w:val="TableContents"/>
              <w:bidi w:val="0"/>
              <w:spacing w:before="0" w:after="283"/>
              <w:jc w:val="left"/>
              <w:rPr/>
            </w:pPr>
            <w:r>
              <w:rPr/>
              <w:t xml:space="preserve">118 </w:t>
            </w:r>
          </w:p>
        </w:tc>
        <w:tc>
          <w:tcPr>
            <w:tcW w:w="586" w:type="dxa"/>
            <w:tcBorders/>
            <w:vAlign w:val="center"/>
          </w:tcPr>
          <w:p>
            <w:pPr>
              <w:pStyle w:val="TableContents"/>
              <w:bidi w:val="0"/>
              <w:spacing w:before="0" w:after="283"/>
              <w:jc w:val="left"/>
              <w:rPr/>
            </w:pPr>
            <w:r>
              <w:rPr/>
              <w:t xml:space="preserve">108 </w:t>
            </w:r>
          </w:p>
        </w:tc>
        <w:tc>
          <w:tcPr>
            <w:tcW w:w="586" w:type="dxa"/>
            <w:tcBorders/>
            <w:vAlign w:val="center"/>
          </w:tcPr>
          <w:p>
            <w:pPr>
              <w:pStyle w:val="TableContents"/>
              <w:bidi w:val="0"/>
              <w:spacing w:before="0" w:after="283"/>
              <w:jc w:val="left"/>
              <w:rPr/>
            </w:pPr>
            <w:r>
              <w:rPr/>
              <w:t xml:space="preserve">108 </w:t>
            </w:r>
          </w:p>
        </w:tc>
        <w:tc>
          <w:tcPr>
            <w:tcW w:w="631" w:type="dxa"/>
            <w:tcBorders/>
            <w:vAlign w:val="center"/>
          </w:tcPr>
          <w:p>
            <w:pPr>
              <w:pStyle w:val="TableContents"/>
              <w:bidi w:val="0"/>
              <w:spacing w:before="0" w:after="283"/>
              <w:jc w:val="left"/>
              <w:rPr/>
            </w:pPr>
            <w:r>
              <w:rPr/>
              <w:t xml:space="preserve">94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Gambia </w:t>
            </w:r>
          </w:p>
        </w:tc>
        <w:tc>
          <w:tcPr>
            <w:tcW w:w="586" w:type="dxa"/>
            <w:tcBorders/>
            <w:vAlign w:val="center"/>
          </w:tcPr>
          <w:p>
            <w:pPr>
              <w:pStyle w:val="TableContents"/>
              <w:bidi w:val="0"/>
              <w:spacing w:before="0" w:after="283"/>
              <w:jc w:val="left"/>
              <w:rPr/>
            </w:pPr>
            <w:r>
              <w:rPr/>
              <w:t xml:space="preserve">146 </w:t>
            </w:r>
          </w:p>
        </w:tc>
        <w:tc>
          <w:tcPr>
            <w:tcW w:w="586" w:type="dxa"/>
            <w:tcBorders/>
            <w:vAlign w:val="center"/>
          </w:tcPr>
          <w:p>
            <w:pPr>
              <w:pStyle w:val="TableContents"/>
              <w:bidi w:val="0"/>
              <w:spacing w:before="0" w:after="283"/>
              <w:jc w:val="left"/>
              <w:rPr/>
            </w:pPr>
            <w:r>
              <w:rPr/>
              <w:t xml:space="preserve">145 </w:t>
            </w:r>
          </w:p>
        </w:tc>
        <w:tc>
          <w:tcPr>
            <w:tcW w:w="586" w:type="dxa"/>
            <w:tcBorders/>
            <w:vAlign w:val="center"/>
          </w:tcPr>
          <w:p>
            <w:pPr>
              <w:pStyle w:val="TableContents"/>
              <w:bidi w:val="0"/>
              <w:spacing w:before="0" w:after="283"/>
              <w:jc w:val="left"/>
              <w:rPr/>
            </w:pPr>
            <w:r>
              <w:rPr/>
              <w:t xml:space="preserve">151 </w:t>
            </w:r>
          </w:p>
        </w:tc>
        <w:tc>
          <w:tcPr>
            <w:tcW w:w="586" w:type="dxa"/>
            <w:tcBorders/>
            <w:vAlign w:val="center"/>
          </w:tcPr>
          <w:p>
            <w:pPr>
              <w:pStyle w:val="TableContents"/>
              <w:bidi w:val="0"/>
              <w:spacing w:before="0" w:after="283"/>
              <w:jc w:val="left"/>
              <w:rPr/>
            </w:pPr>
            <w:r>
              <w:rPr/>
              <w:t xml:space="preserve">138 </w:t>
            </w:r>
          </w:p>
        </w:tc>
        <w:tc>
          <w:tcPr>
            <w:tcW w:w="586" w:type="dxa"/>
            <w:tcBorders/>
            <w:vAlign w:val="center"/>
          </w:tcPr>
          <w:p>
            <w:pPr>
              <w:pStyle w:val="TableContents"/>
              <w:bidi w:val="0"/>
              <w:spacing w:before="0" w:after="283"/>
              <w:jc w:val="left"/>
              <w:rPr/>
            </w:pPr>
            <w:r>
              <w:rPr/>
              <w:t xml:space="preserve">150 </w:t>
            </w:r>
          </w:p>
        </w:tc>
        <w:tc>
          <w:tcPr>
            <w:tcW w:w="586" w:type="dxa"/>
            <w:tcBorders/>
            <w:vAlign w:val="center"/>
          </w:tcPr>
          <w:p>
            <w:pPr>
              <w:pStyle w:val="TableContents"/>
              <w:bidi w:val="0"/>
              <w:spacing w:before="0" w:after="283"/>
              <w:jc w:val="left"/>
              <w:rPr/>
            </w:pPr>
            <w:r>
              <w:rPr/>
              <w:t xml:space="preserve">147 </w:t>
            </w:r>
          </w:p>
        </w:tc>
        <w:tc>
          <w:tcPr>
            <w:tcW w:w="586" w:type="dxa"/>
            <w:tcBorders/>
            <w:vAlign w:val="center"/>
          </w:tcPr>
          <w:p>
            <w:pPr>
              <w:pStyle w:val="TableContents"/>
              <w:bidi w:val="0"/>
              <w:spacing w:before="0" w:after="283"/>
              <w:jc w:val="left"/>
              <w:rPr/>
            </w:pPr>
            <w:r>
              <w:rPr/>
              <w:t xml:space="preserve">149 </w:t>
            </w:r>
          </w:p>
        </w:tc>
        <w:tc>
          <w:tcPr>
            <w:tcW w:w="586" w:type="dxa"/>
            <w:tcBorders/>
            <w:vAlign w:val="center"/>
          </w:tcPr>
          <w:p>
            <w:pPr>
              <w:pStyle w:val="TableContents"/>
              <w:bidi w:val="0"/>
              <w:spacing w:before="0" w:after="283"/>
              <w:jc w:val="left"/>
              <w:rPr/>
            </w:pPr>
            <w:r>
              <w:rPr/>
              <w:t xml:space="preserve">146 </w:t>
            </w:r>
          </w:p>
        </w:tc>
        <w:tc>
          <w:tcPr>
            <w:tcW w:w="466" w:type="dxa"/>
            <w:tcBorders/>
            <w:vAlign w:val="center"/>
          </w:tcPr>
          <w:p>
            <w:pPr>
              <w:pStyle w:val="TableContents"/>
              <w:bidi w:val="0"/>
              <w:spacing w:before="0" w:after="283"/>
              <w:jc w:val="left"/>
              <w:rPr/>
            </w:pPr>
            <w:r>
              <w:rPr/>
              <w:t xml:space="preserve">140 </w:t>
            </w:r>
          </w:p>
        </w:tc>
        <w:tc>
          <w:tcPr>
            <w:tcW w:w="586" w:type="dxa"/>
            <w:tcBorders/>
            <w:vAlign w:val="center"/>
          </w:tcPr>
          <w:p>
            <w:pPr>
              <w:pStyle w:val="TableContents"/>
              <w:bidi w:val="0"/>
              <w:spacing w:before="0" w:after="283"/>
              <w:jc w:val="left"/>
              <w:rPr/>
            </w:pPr>
            <w:r>
              <w:rPr/>
              <w:t xml:space="preserve">130 </w:t>
            </w:r>
          </w:p>
        </w:tc>
        <w:tc>
          <w:tcPr>
            <w:tcW w:w="586" w:type="dxa"/>
            <w:tcBorders/>
            <w:vAlign w:val="center"/>
          </w:tcPr>
          <w:p>
            <w:pPr>
              <w:pStyle w:val="TableContents"/>
              <w:bidi w:val="0"/>
              <w:spacing w:before="0" w:after="283"/>
              <w:jc w:val="left"/>
              <w:rPr/>
            </w:pPr>
            <w:r>
              <w:rPr/>
              <w:t xml:space="preserve">131 </w:t>
            </w:r>
          </w:p>
        </w:tc>
        <w:tc>
          <w:tcPr>
            <w:tcW w:w="586" w:type="dxa"/>
            <w:tcBorders/>
            <w:vAlign w:val="center"/>
          </w:tcPr>
          <w:p>
            <w:pPr>
              <w:pStyle w:val="TableContents"/>
              <w:bidi w:val="0"/>
              <w:spacing w:before="0" w:after="283"/>
              <w:jc w:val="left"/>
              <w:rPr/>
            </w:pPr>
            <w:r>
              <w:rPr/>
              <w:t xml:space="preserve">113 </w:t>
            </w:r>
          </w:p>
        </w:tc>
        <w:tc>
          <w:tcPr>
            <w:tcW w:w="63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Pakistan </w:t>
            </w:r>
          </w:p>
        </w:tc>
        <w:tc>
          <w:tcPr>
            <w:tcW w:w="586" w:type="dxa"/>
            <w:tcBorders/>
            <w:vAlign w:val="center"/>
          </w:tcPr>
          <w:p>
            <w:pPr>
              <w:pStyle w:val="TableContents"/>
              <w:bidi w:val="0"/>
              <w:spacing w:before="0" w:after="283"/>
              <w:jc w:val="left"/>
              <w:rPr/>
            </w:pPr>
            <w:r>
              <w:rPr/>
              <w:t xml:space="preserve">147 </w:t>
            </w:r>
          </w:p>
        </w:tc>
        <w:tc>
          <w:tcPr>
            <w:tcW w:w="586" w:type="dxa"/>
            <w:tcBorders/>
            <w:vAlign w:val="center"/>
          </w:tcPr>
          <w:p>
            <w:pPr>
              <w:pStyle w:val="TableContents"/>
              <w:bidi w:val="0"/>
              <w:spacing w:before="0" w:after="283"/>
              <w:jc w:val="left"/>
              <w:rPr/>
            </w:pPr>
            <w:r>
              <w:rPr/>
              <w:t xml:space="preserve">144 </w:t>
            </w:r>
          </w:p>
        </w:tc>
        <w:tc>
          <w:tcPr>
            <w:tcW w:w="586" w:type="dxa"/>
            <w:tcBorders/>
            <w:vAlign w:val="center"/>
          </w:tcPr>
          <w:p>
            <w:pPr>
              <w:pStyle w:val="TableContents"/>
              <w:bidi w:val="0"/>
              <w:spacing w:before="0" w:after="283"/>
              <w:jc w:val="left"/>
              <w:rPr/>
            </w:pPr>
            <w:r>
              <w:rPr/>
              <w:t xml:space="preserve">138 </w:t>
            </w:r>
          </w:p>
        </w:tc>
        <w:tc>
          <w:tcPr>
            <w:tcW w:w="586" w:type="dxa"/>
            <w:tcBorders/>
            <w:vAlign w:val="center"/>
          </w:tcPr>
          <w:p>
            <w:pPr>
              <w:pStyle w:val="TableContents"/>
              <w:bidi w:val="0"/>
              <w:spacing w:before="0" w:after="283"/>
              <w:jc w:val="left"/>
              <w:rPr/>
            </w:pPr>
            <w:r>
              <w:rPr/>
              <w:t xml:space="preserve">128 </w:t>
            </w:r>
          </w:p>
        </w:tc>
        <w:tc>
          <w:tcPr>
            <w:tcW w:w="586" w:type="dxa"/>
            <w:tcBorders/>
            <w:vAlign w:val="center"/>
          </w:tcPr>
          <w:p>
            <w:pPr>
              <w:pStyle w:val="TableContents"/>
              <w:bidi w:val="0"/>
              <w:spacing w:before="0" w:after="283"/>
              <w:jc w:val="left"/>
              <w:rPr/>
            </w:pPr>
            <w:r>
              <w:rPr/>
              <w:t xml:space="preserve">110 </w:t>
            </w:r>
          </w:p>
        </w:tc>
        <w:tc>
          <w:tcPr>
            <w:tcW w:w="586" w:type="dxa"/>
            <w:tcBorders/>
            <w:vAlign w:val="center"/>
          </w:tcPr>
          <w:p>
            <w:pPr>
              <w:pStyle w:val="TableContents"/>
              <w:bidi w:val="0"/>
              <w:spacing w:before="0" w:after="283"/>
              <w:jc w:val="left"/>
              <w:rPr/>
            </w:pPr>
            <w:r>
              <w:rPr/>
              <w:t xml:space="preserve">107 </w:t>
            </w:r>
          </w:p>
        </w:tc>
        <w:tc>
          <w:tcPr>
            <w:tcW w:w="586" w:type="dxa"/>
            <w:tcBorders/>
            <w:vAlign w:val="center"/>
          </w:tcPr>
          <w:p>
            <w:pPr>
              <w:pStyle w:val="TableContents"/>
              <w:bidi w:val="0"/>
              <w:spacing w:before="0" w:after="283"/>
              <w:jc w:val="left"/>
              <w:rPr/>
            </w:pPr>
            <w:r>
              <w:rPr/>
              <w:t xml:space="preserve">105 </w:t>
            </w:r>
          </w:p>
        </w:tc>
        <w:tc>
          <w:tcPr>
            <w:tcW w:w="586" w:type="dxa"/>
            <w:tcBorders/>
            <w:vAlign w:val="center"/>
          </w:tcPr>
          <w:p>
            <w:pPr>
              <w:pStyle w:val="TableContents"/>
              <w:bidi w:val="0"/>
              <w:spacing w:before="0" w:after="283"/>
              <w:jc w:val="left"/>
              <w:rPr/>
            </w:pPr>
            <w:r>
              <w:rPr/>
              <w:t xml:space="preserve">83 </w:t>
            </w:r>
          </w:p>
        </w:tc>
        <w:tc>
          <w:tcPr>
            <w:tcW w:w="466" w:type="dxa"/>
            <w:tcBorders/>
            <w:vAlign w:val="center"/>
          </w:tcPr>
          <w:p>
            <w:pPr>
              <w:pStyle w:val="TableContents"/>
              <w:bidi w:val="0"/>
              <w:spacing w:before="0" w:after="283"/>
              <w:jc w:val="left"/>
              <w:rPr/>
            </w:pPr>
            <w:r>
              <w:rPr/>
              <w:t xml:space="preserve">85 </w:t>
            </w:r>
          </w:p>
        </w:tc>
        <w:tc>
          <w:tcPr>
            <w:tcW w:w="586" w:type="dxa"/>
            <w:tcBorders/>
            <w:vAlign w:val="center"/>
          </w:tcPr>
          <w:p>
            <w:pPr>
              <w:pStyle w:val="TableContents"/>
              <w:bidi w:val="0"/>
              <w:spacing w:before="0" w:after="283"/>
              <w:jc w:val="left"/>
              <w:rPr/>
            </w:pPr>
            <w:r>
              <w:rPr/>
              <w:t xml:space="preserve">77 </w:t>
            </w:r>
          </w:p>
        </w:tc>
        <w:tc>
          <w:tcPr>
            <w:tcW w:w="586" w:type="dxa"/>
            <w:tcBorders/>
            <w:vAlign w:val="center"/>
          </w:tcPr>
          <w:p>
            <w:pPr>
              <w:pStyle w:val="TableContents"/>
              <w:bidi w:val="0"/>
              <w:spacing w:before="0" w:after="283"/>
              <w:jc w:val="left"/>
              <w:rPr/>
            </w:pPr>
            <w:r>
              <w:rPr/>
              <w:t xml:space="preserve">76 </w:t>
            </w:r>
          </w:p>
        </w:tc>
        <w:tc>
          <w:tcPr>
            <w:tcW w:w="586" w:type="dxa"/>
            <w:tcBorders/>
            <w:vAlign w:val="center"/>
          </w:tcPr>
          <w:p>
            <w:pPr>
              <w:pStyle w:val="TableContents"/>
              <w:bidi w:val="0"/>
              <w:spacing w:before="0" w:after="283"/>
              <w:jc w:val="left"/>
              <w:rPr/>
            </w:pPr>
            <w:r>
              <w:rPr/>
              <w:t xml:space="preserve">74 </w:t>
            </w:r>
          </w:p>
        </w:tc>
        <w:tc>
          <w:tcPr>
            <w:tcW w:w="631" w:type="dxa"/>
            <w:tcBorders/>
            <w:vAlign w:val="center"/>
          </w:tcPr>
          <w:p>
            <w:pPr>
              <w:pStyle w:val="TableContents"/>
              <w:bidi w:val="0"/>
              <w:spacing w:before="0" w:after="283"/>
              <w:jc w:val="left"/>
              <w:rPr/>
            </w:pPr>
            <w:r>
              <w:rPr/>
              <w:t xml:space="preserve">60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Burkina Faso </w:t>
            </w:r>
          </w:p>
        </w:tc>
        <w:tc>
          <w:tcPr>
            <w:tcW w:w="586" w:type="dxa"/>
            <w:tcBorders/>
            <w:vAlign w:val="center"/>
          </w:tcPr>
          <w:p>
            <w:pPr>
              <w:pStyle w:val="TableContents"/>
              <w:bidi w:val="0"/>
              <w:spacing w:before="0" w:after="283"/>
              <w:jc w:val="left"/>
              <w:rPr/>
            </w:pPr>
            <w:r>
              <w:rPr/>
              <w:t xml:space="preserve">148 </w:t>
            </w:r>
          </w:p>
        </w:tc>
        <w:tc>
          <w:tcPr>
            <w:tcW w:w="586" w:type="dxa"/>
            <w:tcBorders/>
            <w:vAlign w:val="center"/>
          </w:tcPr>
          <w:p>
            <w:pPr>
              <w:pStyle w:val="TableContents"/>
              <w:bidi w:val="0"/>
              <w:spacing w:before="0" w:after="283"/>
              <w:jc w:val="left"/>
              <w:rPr/>
            </w:pPr>
            <w:r>
              <w:rPr/>
              <w:t xml:space="preserve">146 </w:t>
            </w:r>
          </w:p>
        </w:tc>
        <w:tc>
          <w:tcPr>
            <w:tcW w:w="586" w:type="dxa"/>
            <w:tcBorders/>
            <w:vAlign w:val="center"/>
          </w:tcPr>
          <w:p>
            <w:pPr>
              <w:pStyle w:val="TableContents"/>
              <w:bidi w:val="0"/>
              <w:spacing w:before="0" w:after="283"/>
              <w:jc w:val="left"/>
              <w:rPr/>
            </w:pPr>
            <w:r>
              <w:rPr/>
              <w:t xml:space="preserve">143 </w:t>
            </w:r>
          </w:p>
        </w:tc>
        <w:tc>
          <w:tcPr>
            <w:tcW w:w="586" w:type="dxa"/>
            <w:tcBorders/>
            <w:vAlign w:val="center"/>
          </w:tcPr>
          <w:p>
            <w:pPr>
              <w:pStyle w:val="TableContents"/>
              <w:bidi w:val="0"/>
              <w:spacing w:before="0" w:after="283"/>
              <w:jc w:val="left"/>
              <w:rPr/>
            </w:pPr>
            <w:r>
              <w:rPr/>
              <w:t xml:space="preserve">167 </w:t>
            </w:r>
          </w:p>
        </w:tc>
        <w:tc>
          <w:tcPr>
            <w:tcW w:w="586" w:type="dxa"/>
            <w:tcBorders/>
            <w:vAlign w:val="center"/>
          </w:tcPr>
          <w:p>
            <w:pPr>
              <w:pStyle w:val="TableContents"/>
              <w:bidi w:val="0"/>
              <w:spacing w:before="0" w:after="283"/>
              <w:jc w:val="left"/>
              <w:rPr/>
            </w:pPr>
            <w:r>
              <w:rPr/>
              <w:t xml:space="preserve">154 </w:t>
            </w:r>
          </w:p>
        </w:tc>
        <w:tc>
          <w:tcPr>
            <w:tcW w:w="586" w:type="dxa"/>
            <w:tcBorders/>
            <w:vAlign w:val="center"/>
          </w:tcPr>
          <w:p>
            <w:pPr>
              <w:pStyle w:val="TableContents"/>
              <w:bidi w:val="0"/>
              <w:spacing w:before="0" w:after="283"/>
              <w:jc w:val="left"/>
              <w:rPr/>
            </w:pPr>
            <w:r>
              <w:rPr/>
              <w:t xml:space="preserve">153 </w:t>
            </w:r>
          </w:p>
        </w:tc>
        <w:tc>
          <w:tcPr>
            <w:tcW w:w="586" w:type="dxa"/>
            <w:tcBorders/>
            <w:vAlign w:val="center"/>
          </w:tcPr>
          <w:p>
            <w:pPr>
              <w:pStyle w:val="TableContents"/>
              <w:bidi w:val="0"/>
              <w:spacing w:before="0" w:after="283"/>
              <w:jc w:val="left"/>
              <w:rPr/>
            </w:pPr>
            <w:r>
              <w:rPr/>
              <w:t xml:space="preserve">150 </w:t>
            </w:r>
          </w:p>
        </w:tc>
        <w:tc>
          <w:tcPr>
            <w:tcW w:w="586" w:type="dxa"/>
            <w:tcBorders/>
            <w:vAlign w:val="center"/>
          </w:tcPr>
          <w:p>
            <w:pPr>
              <w:pStyle w:val="TableContents"/>
              <w:bidi w:val="0"/>
              <w:spacing w:before="0" w:after="283"/>
              <w:jc w:val="left"/>
              <w:rPr/>
            </w:pPr>
            <w:r>
              <w:rPr/>
              <w:t xml:space="preserve">151 </w:t>
            </w:r>
          </w:p>
        </w:tc>
        <w:tc>
          <w:tcPr>
            <w:tcW w:w="466" w:type="dxa"/>
            <w:tcBorders/>
            <w:vAlign w:val="center"/>
          </w:tcPr>
          <w:p>
            <w:pPr>
              <w:pStyle w:val="TableContents"/>
              <w:bidi w:val="0"/>
              <w:spacing w:before="0" w:after="283"/>
              <w:jc w:val="left"/>
              <w:rPr/>
            </w:pPr>
            <w:r>
              <w:rPr/>
              <w:t xml:space="preserve">147 </w:t>
            </w:r>
          </w:p>
        </w:tc>
        <w:tc>
          <w:tcPr>
            <w:tcW w:w="586" w:type="dxa"/>
            <w:tcBorders/>
            <w:vAlign w:val="center"/>
          </w:tcPr>
          <w:p>
            <w:pPr>
              <w:pStyle w:val="TableContents"/>
              <w:bidi w:val="0"/>
              <w:spacing w:before="0" w:after="283"/>
              <w:jc w:val="left"/>
              <w:rPr/>
            </w:pPr>
            <w:r>
              <w:rPr/>
              <w:t xml:space="preserve">148 </w:t>
            </w:r>
          </w:p>
        </w:tc>
        <w:tc>
          <w:tcPr>
            <w:tcW w:w="586" w:type="dxa"/>
            <w:tcBorders/>
            <w:vAlign w:val="center"/>
          </w:tcPr>
          <w:p>
            <w:pPr>
              <w:pStyle w:val="TableContents"/>
              <w:bidi w:val="0"/>
              <w:spacing w:before="0" w:after="283"/>
              <w:jc w:val="left"/>
              <w:rPr/>
            </w:pPr>
            <w:r>
              <w:rPr/>
              <w:t xml:space="preserve">161 </w:t>
            </w:r>
          </w:p>
        </w:tc>
        <w:tc>
          <w:tcPr>
            <w:tcW w:w="586" w:type="dxa"/>
            <w:tcBorders/>
            <w:vAlign w:val="center"/>
          </w:tcPr>
          <w:p>
            <w:pPr>
              <w:pStyle w:val="TableContents"/>
              <w:bidi w:val="0"/>
              <w:spacing w:before="0" w:after="283"/>
              <w:jc w:val="left"/>
              <w:rPr/>
            </w:pPr>
            <w:r>
              <w:rPr/>
              <w:t xml:space="preserve">163 </w:t>
            </w:r>
          </w:p>
        </w:tc>
        <w:tc>
          <w:tcPr>
            <w:tcW w:w="631" w:type="dxa"/>
            <w:tcBorders/>
            <w:vAlign w:val="center"/>
          </w:tcPr>
          <w:p>
            <w:pPr>
              <w:pStyle w:val="TableContents"/>
              <w:bidi w:val="0"/>
              <w:spacing w:before="0" w:after="283"/>
              <w:jc w:val="left"/>
              <w:rPr/>
            </w:pPr>
            <w:r>
              <w:rPr/>
              <w:t xml:space="preserve">154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Marshallinsaaret </w:t>
            </w:r>
          </w:p>
        </w:tc>
        <w:tc>
          <w:tcPr>
            <w:tcW w:w="586" w:type="dxa"/>
            <w:tcBorders/>
            <w:vAlign w:val="center"/>
          </w:tcPr>
          <w:p>
            <w:pPr>
              <w:pStyle w:val="TableContents"/>
              <w:bidi w:val="0"/>
              <w:spacing w:before="0" w:after="283"/>
              <w:jc w:val="left"/>
              <w:rPr/>
            </w:pPr>
            <w:r>
              <w:rPr/>
              <w:t xml:space="preserve">149 </w:t>
            </w:r>
          </w:p>
        </w:tc>
        <w:tc>
          <w:tcPr>
            <w:tcW w:w="586" w:type="dxa"/>
            <w:tcBorders/>
            <w:vAlign w:val="center"/>
          </w:tcPr>
          <w:p>
            <w:pPr>
              <w:pStyle w:val="TableContents"/>
              <w:bidi w:val="0"/>
              <w:spacing w:before="0" w:after="283"/>
              <w:jc w:val="left"/>
              <w:rPr/>
            </w:pPr>
            <w:r>
              <w:rPr/>
              <w:t xml:space="preserve">143 </w:t>
            </w:r>
          </w:p>
        </w:tc>
        <w:tc>
          <w:tcPr>
            <w:tcW w:w="586" w:type="dxa"/>
            <w:tcBorders/>
            <w:vAlign w:val="center"/>
          </w:tcPr>
          <w:p>
            <w:pPr>
              <w:pStyle w:val="TableContents"/>
              <w:bidi w:val="0"/>
              <w:spacing w:before="0" w:after="283"/>
              <w:jc w:val="left"/>
              <w:rPr/>
            </w:pPr>
            <w:r>
              <w:rPr/>
              <w:t xml:space="preserve">140 </w:t>
            </w:r>
          </w:p>
        </w:tc>
        <w:tc>
          <w:tcPr>
            <w:tcW w:w="586" w:type="dxa"/>
            <w:tcBorders/>
            <w:vAlign w:val="center"/>
          </w:tcPr>
          <w:p>
            <w:pPr>
              <w:pStyle w:val="TableContents"/>
              <w:bidi w:val="0"/>
              <w:spacing w:before="0" w:after="283"/>
              <w:jc w:val="left"/>
              <w:rPr/>
            </w:pPr>
            <w:r>
              <w:rPr/>
              <w:t xml:space="preserve">139 </w:t>
            </w:r>
          </w:p>
        </w:tc>
        <w:tc>
          <w:tcPr>
            <w:tcW w:w="586" w:type="dxa"/>
            <w:tcBorders/>
            <w:vAlign w:val="center"/>
          </w:tcPr>
          <w:p>
            <w:pPr>
              <w:pStyle w:val="TableContents"/>
              <w:bidi w:val="0"/>
              <w:spacing w:before="0" w:after="283"/>
              <w:jc w:val="left"/>
              <w:rPr/>
            </w:pPr>
            <w:r>
              <w:rPr/>
              <w:t xml:space="preserve">114 </w:t>
            </w:r>
          </w:p>
        </w:tc>
        <w:tc>
          <w:tcPr>
            <w:tcW w:w="586" w:type="dxa"/>
            <w:tcBorders/>
            <w:vAlign w:val="center"/>
          </w:tcPr>
          <w:p>
            <w:pPr>
              <w:pStyle w:val="TableContents"/>
              <w:bidi w:val="0"/>
              <w:spacing w:before="0" w:after="283"/>
              <w:jc w:val="left"/>
              <w:rPr/>
            </w:pPr>
            <w:r>
              <w:rPr/>
              <w:t xml:space="preserve">101 </w:t>
            </w:r>
          </w:p>
        </w:tc>
        <w:tc>
          <w:tcPr>
            <w:tcW w:w="586" w:type="dxa"/>
            <w:tcBorders/>
            <w:vAlign w:val="center"/>
          </w:tcPr>
          <w:p>
            <w:pPr>
              <w:pStyle w:val="TableContents"/>
              <w:bidi w:val="0"/>
              <w:spacing w:before="0" w:after="283"/>
              <w:jc w:val="left"/>
              <w:rPr/>
            </w:pPr>
            <w:r>
              <w:rPr/>
              <w:t xml:space="preserve">106 </w:t>
            </w:r>
          </w:p>
        </w:tc>
        <w:tc>
          <w:tcPr>
            <w:tcW w:w="586" w:type="dxa"/>
            <w:tcBorders/>
            <w:vAlign w:val="center"/>
          </w:tcPr>
          <w:p>
            <w:pPr>
              <w:pStyle w:val="TableContents"/>
              <w:bidi w:val="0"/>
              <w:spacing w:before="0" w:after="283"/>
              <w:jc w:val="left"/>
              <w:rPr/>
            </w:pPr>
            <w:r>
              <w:rPr/>
              <w:t xml:space="preserve">108 </w:t>
            </w:r>
          </w:p>
        </w:tc>
        <w:tc>
          <w:tcPr>
            <w:tcW w:w="466" w:type="dxa"/>
            <w:tcBorders/>
            <w:vAlign w:val="center"/>
          </w:tcPr>
          <w:p>
            <w:pPr>
              <w:pStyle w:val="TableContents"/>
              <w:bidi w:val="0"/>
              <w:spacing w:before="0" w:after="283"/>
              <w:jc w:val="left"/>
              <w:rPr/>
            </w:pPr>
            <w:r>
              <w:rPr/>
              <w:t xml:space="preserve">98 </w:t>
            </w:r>
          </w:p>
        </w:tc>
        <w:tc>
          <w:tcPr>
            <w:tcW w:w="586" w:type="dxa"/>
            <w:tcBorders/>
            <w:vAlign w:val="center"/>
          </w:tcPr>
          <w:p>
            <w:pPr>
              <w:pStyle w:val="TableContents"/>
              <w:bidi w:val="0"/>
              <w:spacing w:before="0" w:after="283"/>
              <w:jc w:val="left"/>
              <w:rPr/>
            </w:pPr>
            <w:r>
              <w:rPr/>
              <w:t xml:space="preserve">93 </w:t>
            </w:r>
          </w:p>
        </w:tc>
        <w:tc>
          <w:tcPr>
            <w:tcW w:w="586" w:type="dxa"/>
            <w:tcBorders/>
            <w:vAlign w:val="center"/>
          </w:tcPr>
          <w:p>
            <w:pPr>
              <w:pStyle w:val="TableContents"/>
              <w:bidi w:val="0"/>
              <w:spacing w:before="0" w:after="283"/>
              <w:jc w:val="left"/>
              <w:rPr/>
            </w:pPr>
            <w:r>
              <w:rPr/>
              <w:t xml:space="preserve">89 </w:t>
            </w:r>
          </w:p>
        </w:tc>
        <w:tc>
          <w:tcPr>
            <w:tcW w:w="586" w:type="dxa"/>
            <w:tcBorders/>
            <w:vAlign w:val="center"/>
          </w:tcPr>
          <w:p>
            <w:pPr>
              <w:pStyle w:val="TableContents"/>
              <w:bidi w:val="0"/>
              <w:spacing w:before="0" w:after="283"/>
              <w:jc w:val="left"/>
              <w:rPr/>
            </w:pPr>
            <w:r>
              <w:rPr/>
              <w:t xml:space="preserve">87 </w:t>
            </w:r>
          </w:p>
        </w:tc>
        <w:tc>
          <w:tcPr>
            <w:tcW w:w="631" w:type="dxa"/>
            <w:tcBorders/>
            <w:vAlign w:val="center"/>
          </w:tcPr>
          <w:p>
            <w:pPr>
              <w:pStyle w:val="TableContents"/>
              <w:bidi w:val="0"/>
              <w:spacing w:before="0" w:after="283"/>
              <w:jc w:val="left"/>
              <w:rPr/>
            </w:pPr>
            <w:r>
              <w:rPr/>
              <w:t xml:space="preserve">48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Mauritania </w:t>
            </w:r>
          </w:p>
        </w:tc>
        <w:tc>
          <w:tcPr>
            <w:tcW w:w="586" w:type="dxa"/>
            <w:tcBorders/>
            <w:vAlign w:val="center"/>
          </w:tcPr>
          <w:p>
            <w:pPr>
              <w:pStyle w:val="TableContents"/>
              <w:bidi w:val="0"/>
              <w:spacing w:before="0" w:after="283"/>
              <w:jc w:val="left"/>
              <w:rPr/>
            </w:pPr>
            <w:r>
              <w:rPr/>
              <w:t xml:space="preserve">150 </w:t>
            </w:r>
          </w:p>
        </w:tc>
        <w:tc>
          <w:tcPr>
            <w:tcW w:w="586" w:type="dxa"/>
            <w:tcBorders/>
            <w:vAlign w:val="center"/>
          </w:tcPr>
          <w:p>
            <w:pPr>
              <w:pStyle w:val="TableContents"/>
              <w:bidi w:val="0"/>
              <w:spacing w:before="0" w:after="283"/>
              <w:jc w:val="left"/>
              <w:rPr/>
            </w:pPr>
            <w:r>
              <w:rPr/>
              <w:t xml:space="preserve">160 </w:t>
            </w:r>
          </w:p>
        </w:tc>
        <w:tc>
          <w:tcPr>
            <w:tcW w:w="586" w:type="dxa"/>
            <w:tcBorders/>
            <w:vAlign w:val="center"/>
          </w:tcPr>
          <w:p>
            <w:pPr>
              <w:pStyle w:val="TableContents"/>
              <w:bidi w:val="0"/>
              <w:spacing w:before="0" w:after="283"/>
              <w:jc w:val="left"/>
              <w:rPr/>
            </w:pPr>
            <w:r>
              <w:rPr/>
              <w:t xml:space="preserve">168 </w:t>
            </w:r>
          </w:p>
        </w:tc>
        <w:tc>
          <w:tcPr>
            <w:tcW w:w="586" w:type="dxa"/>
            <w:tcBorders/>
            <w:vAlign w:val="center"/>
          </w:tcPr>
          <w:p>
            <w:pPr>
              <w:pStyle w:val="TableContents"/>
              <w:bidi w:val="0"/>
              <w:spacing w:before="0" w:after="283"/>
              <w:jc w:val="left"/>
              <w:rPr/>
            </w:pPr>
            <w:r>
              <w:rPr/>
              <w:t xml:space="preserve">176 </w:t>
            </w:r>
          </w:p>
        </w:tc>
        <w:tc>
          <w:tcPr>
            <w:tcW w:w="586" w:type="dxa"/>
            <w:tcBorders/>
            <w:vAlign w:val="center"/>
          </w:tcPr>
          <w:p>
            <w:pPr>
              <w:pStyle w:val="TableContents"/>
              <w:bidi w:val="0"/>
              <w:spacing w:before="0" w:after="283"/>
              <w:jc w:val="left"/>
              <w:rPr/>
            </w:pPr>
            <w:r>
              <w:rPr/>
              <w:t xml:space="preserve">173 </w:t>
            </w:r>
          </w:p>
        </w:tc>
        <w:tc>
          <w:tcPr>
            <w:tcW w:w="586" w:type="dxa"/>
            <w:tcBorders/>
            <w:vAlign w:val="center"/>
          </w:tcPr>
          <w:p>
            <w:pPr>
              <w:pStyle w:val="TableContents"/>
              <w:bidi w:val="0"/>
              <w:spacing w:before="0" w:after="283"/>
              <w:jc w:val="left"/>
              <w:rPr/>
            </w:pPr>
            <w:r>
              <w:rPr/>
              <w:t xml:space="preserve">167 </w:t>
            </w:r>
          </w:p>
        </w:tc>
        <w:tc>
          <w:tcPr>
            <w:tcW w:w="586" w:type="dxa"/>
            <w:tcBorders/>
            <w:vAlign w:val="center"/>
          </w:tcPr>
          <w:p>
            <w:pPr>
              <w:pStyle w:val="TableContents"/>
              <w:bidi w:val="0"/>
              <w:spacing w:before="0" w:after="283"/>
              <w:jc w:val="left"/>
              <w:rPr/>
            </w:pPr>
            <w:r>
              <w:rPr/>
              <w:t xml:space="preserve">159 </w:t>
            </w:r>
          </w:p>
        </w:tc>
        <w:tc>
          <w:tcPr>
            <w:tcW w:w="586" w:type="dxa"/>
            <w:tcBorders/>
            <w:vAlign w:val="center"/>
          </w:tcPr>
          <w:p>
            <w:pPr>
              <w:pStyle w:val="TableContents"/>
              <w:bidi w:val="0"/>
              <w:spacing w:before="0" w:after="283"/>
              <w:jc w:val="left"/>
              <w:rPr/>
            </w:pPr>
            <w:r>
              <w:rPr/>
              <w:t xml:space="preserve">165 </w:t>
            </w:r>
          </w:p>
        </w:tc>
        <w:tc>
          <w:tcPr>
            <w:tcW w:w="466" w:type="dxa"/>
            <w:tcBorders/>
            <w:vAlign w:val="center"/>
          </w:tcPr>
          <w:p>
            <w:pPr>
              <w:pStyle w:val="TableContents"/>
              <w:bidi w:val="0"/>
              <w:spacing w:before="0" w:after="283"/>
              <w:jc w:val="left"/>
              <w:rPr/>
            </w:pPr>
            <w:r>
              <w:rPr/>
              <w:t xml:space="preserve">166 </w:t>
            </w:r>
          </w:p>
        </w:tc>
        <w:tc>
          <w:tcPr>
            <w:tcW w:w="586" w:type="dxa"/>
            <w:tcBorders/>
            <w:vAlign w:val="center"/>
          </w:tcPr>
          <w:p>
            <w:pPr>
              <w:pStyle w:val="TableContents"/>
              <w:bidi w:val="0"/>
              <w:spacing w:before="0" w:after="283"/>
              <w:jc w:val="left"/>
              <w:rPr/>
            </w:pPr>
            <w:r>
              <w:rPr/>
              <w:t xml:space="preserve">160 </w:t>
            </w:r>
          </w:p>
        </w:tc>
        <w:tc>
          <w:tcPr>
            <w:tcW w:w="586" w:type="dxa"/>
            <w:tcBorders/>
            <w:vAlign w:val="center"/>
          </w:tcPr>
          <w:p>
            <w:pPr>
              <w:pStyle w:val="TableContents"/>
              <w:bidi w:val="0"/>
              <w:spacing w:before="0" w:after="283"/>
              <w:jc w:val="left"/>
              <w:rPr/>
            </w:pPr>
            <w:r>
              <w:rPr/>
              <w:t xml:space="preserve">157 </w:t>
            </w:r>
          </w:p>
        </w:tc>
        <w:tc>
          <w:tcPr>
            <w:tcW w:w="586" w:type="dxa"/>
            <w:tcBorders/>
            <w:vAlign w:val="center"/>
          </w:tcPr>
          <w:p>
            <w:pPr>
              <w:pStyle w:val="TableContents"/>
              <w:bidi w:val="0"/>
              <w:spacing w:before="0" w:after="283"/>
              <w:jc w:val="left"/>
              <w:rPr/>
            </w:pPr>
            <w:r>
              <w:rPr/>
              <w:t xml:space="preserve">148 </w:t>
            </w:r>
          </w:p>
        </w:tc>
        <w:tc>
          <w:tcPr>
            <w:tcW w:w="631" w:type="dxa"/>
            <w:tcBorders/>
            <w:vAlign w:val="center"/>
          </w:tcPr>
          <w:p>
            <w:pPr>
              <w:pStyle w:val="TableContents"/>
              <w:bidi w:val="0"/>
              <w:spacing w:before="0" w:after="283"/>
              <w:jc w:val="left"/>
              <w:rPr/>
            </w:pPr>
            <w:r>
              <w:rPr/>
              <w:t xml:space="preserve">127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Benin </w:t>
            </w:r>
          </w:p>
        </w:tc>
        <w:tc>
          <w:tcPr>
            <w:tcW w:w="586" w:type="dxa"/>
            <w:tcBorders/>
            <w:vAlign w:val="center"/>
          </w:tcPr>
          <w:p>
            <w:pPr>
              <w:pStyle w:val="TableContents"/>
              <w:bidi w:val="0"/>
              <w:spacing w:before="0" w:after="283"/>
              <w:jc w:val="left"/>
              <w:rPr/>
            </w:pPr>
            <w:r>
              <w:rPr/>
              <w:t xml:space="preserve">151 </w:t>
            </w:r>
          </w:p>
        </w:tc>
        <w:tc>
          <w:tcPr>
            <w:tcW w:w="586" w:type="dxa"/>
            <w:tcBorders/>
            <w:vAlign w:val="center"/>
          </w:tcPr>
          <w:p>
            <w:pPr>
              <w:pStyle w:val="TableContents"/>
              <w:bidi w:val="0"/>
              <w:spacing w:before="0" w:after="283"/>
              <w:jc w:val="left"/>
              <w:rPr/>
            </w:pPr>
            <w:r>
              <w:rPr/>
              <w:t xml:space="preserve">155 </w:t>
            </w:r>
          </w:p>
        </w:tc>
        <w:tc>
          <w:tcPr>
            <w:tcW w:w="586" w:type="dxa"/>
            <w:tcBorders/>
            <w:vAlign w:val="center"/>
          </w:tcPr>
          <w:p>
            <w:pPr>
              <w:pStyle w:val="TableContents"/>
              <w:bidi w:val="0"/>
              <w:spacing w:before="0" w:after="283"/>
              <w:jc w:val="left"/>
              <w:rPr/>
            </w:pPr>
            <w:r>
              <w:rPr/>
              <w:t xml:space="preserve">158 </w:t>
            </w:r>
          </w:p>
        </w:tc>
        <w:tc>
          <w:tcPr>
            <w:tcW w:w="586" w:type="dxa"/>
            <w:tcBorders/>
            <w:vAlign w:val="center"/>
          </w:tcPr>
          <w:p>
            <w:pPr>
              <w:pStyle w:val="TableContents"/>
              <w:bidi w:val="0"/>
              <w:spacing w:before="0" w:after="283"/>
              <w:jc w:val="left"/>
              <w:rPr/>
            </w:pPr>
            <w:r>
              <w:rPr/>
              <w:t xml:space="preserve">151 </w:t>
            </w:r>
          </w:p>
        </w:tc>
        <w:tc>
          <w:tcPr>
            <w:tcW w:w="586" w:type="dxa"/>
            <w:tcBorders/>
            <w:vAlign w:val="center"/>
          </w:tcPr>
          <w:p>
            <w:pPr>
              <w:pStyle w:val="TableContents"/>
              <w:bidi w:val="0"/>
              <w:spacing w:before="0" w:after="283"/>
              <w:jc w:val="left"/>
              <w:rPr/>
            </w:pPr>
            <w:r>
              <w:rPr/>
              <w:t xml:space="preserve">174 </w:t>
            </w:r>
          </w:p>
        </w:tc>
        <w:tc>
          <w:tcPr>
            <w:tcW w:w="586" w:type="dxa"/>
            <w:tcBorders/>
            <w:vAlign w:val="center"/>
          </w:tcPr>
          <w:p>
            <w:pPr>
              <w:pStyle w:val="TableContents"/>
              <w:bidi w:val="0"/>
              <w:spacing w:before="0" w:after="283"/>
              <w:jc w:val="left"/>
              <w:rPr/>
            </w:pPr>
            <w:r>
              <w:rPr/>
              <w:t xml:space="preserve">175 </w:t>
            </w:r>
          </w:p>
        </w:tc>
        <w:tc>
          <w:tcPr>
            <w:tcW w:w="586" w:type="dxa"/>
            <w:tcBorders/>
            <w:vAlign w:val="center"/>
          </w:tcPr>
          <w:p>
            <w:pPr>
              <w:pStyle w:val="TableContents"/>
              <w:bidi w:val="0"/>
              <w:spacing w:before="0" w:after="283"/>
              <w:jc w:val="left"/>
              <w:rPr/>
            </w:pPr>
            <w:r>
              <w:rPr/>
              <w:t xml:space="preserve">175 </w:t>
            </w:r>
          </w:p>
        </w:tc>
        <w:tc>
          <w:tcPr>
            <w:tcW w:w="586" w:type="dxa"/>
            <w:tcBorders/>
            <w:vAlign w:val="center"/>
          </w:tcPr>
          <w:p>
            <w:pPr>
              <w:pStyle w:val="TableContents"/>
              <w:bidi w:val="0"/>
              <w:spacing w:before="0" w:after="283"/>
              <w:jc w:val="left"/>
              <w:rPr/>
            </w:pPr>
            <w:r>
              <w:rPr/>
              <w:t xml:space="preserve">170 </w:t>
            </w:r>
          </w:p>
        </w:tc>
        <w:tc>
          <w:tcPr>
            <w:tcW w:w="466" w:type="dxa"/>
            <w:tcBorders/>
            <w:vAlign w:val="center"/>
          </w:tcPr>
          <w:p>
            <w:pPr>
              <w:pStyle w:val="TableContents"/>
              <w:bidi w:val="0"/>
              <w:spacing w:before="0" w:after="283"/>
              <w:jc w:val="left"/>
              <w:rPr/>
            </w:pPr>
            <w:r>
              <w:rPr/>
              <w:t xml:space="preserve">172 </w:t>
            </w:r>
          </w:p>
        </w:tc>
        <w:tc>
          <w:tcPr>
            <w:tcW w:w="586" w:type="dxa"/>
            <w:tcBorders/>
            <w:vAlign w:val="center"/>
          </w:tcPr>
          <w:p>
            <w:pPr>
              <w:pStyle w:val="TableContents"/>
              <w:bidi w:val="0"/>
              <w:spacing w:before="0" w:after="283"/>
              <w:jc w:val="left"/>
              <w:rPr/>
            </w:pPr>
            <w:r>
              <w:rPr/>
              <w:t xml:space="preserve">169 </w:t>
            </w:r>
          </w:p>
        </w:tc>
        <w:tc>
          <w:tcPr>
            <w:tcW w:w="586" w:type="dxa"/>
            <w:tcBorders/>
            <w:vAlign w:val="center"/>
          </w:tcPr>
          <w:p>
            <w:pPr>
              <w:pStyle w:val="TableContents"/>
              <w:bidi w:val="0"/>
              <w:spacing w:before="0" w:after="283"/>
              <w:jc w:val="left"/>
              <w:rPr/>
            </w:pPr>
            <w:r>
              <w:rPr/>
              <w:t xml:space="preserve">151 </w:t>
            </w:r>
          </w:p>
        </w:tc>
        <w:tc>
          <w:tcPr>
            <w:tcW w:w="586" w:type="dxa"/>
            <w:tcBorders/>
            <w:vAlign w:val="center"/>
          </w:tcPr>
          <w:p>
            <w:pPr>
              <w:pStyle w:val="TableContents"/>
              <w:bidi w:val="0"/>
              <w:spacing w:before="0" w:after="283"/>
              <w:jc w:val="left"/>
              <w:rPr/>
            </w:pPr>
            <w:r>
              <w:rPr/>
              <w:t xml:space="preserve">137 </w:t>
            </w:r>
          </w:p>
        </w:tc>
        <w:tc>
          <w:tcPr>
            <w:tcW w:w="631" w:type="dxa"/>
            <w:tcBorders/>
            <w:vAlign w:val="center"/>
          </w:tcPr>
          <w:p>
            <w:pPr>
              <w:pStyle w:val="TableContents"/>
              <w:bidi w:val="0"/>
              <w:spacing w:before="0" w:after="283"/>
              <w:jc w:val="left"/>
              <w:rPr/>
            </w:pPr>
            <w:r>
              <w:rPr/>
              <w:t xml:space="preserve">129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Bolivia </w:t>
            </w:r>
          </w:p>
        </w:tc>
        <w:tc>
          <w:tcPr>
            <w:tcW w:w="586" w:type="dxa"/>
            <w:tcBorders/>
            <w:vAlign w:val="center"/>
          </w:tcPr>
          <w:p>
            <w:pPr>
              <w:pStyle w:val="TableContents"/>
              <w:bidi w:val="0"/>
              <w:spacing w:before="0" w:after="283"/>
              <w:jc w:val="left"/>
              <w:rPr/>
            </w:pPr>
            <w:r>
              <w:rPr/>
              <w:t xml:space="preserve">152 </w:t>
            </w:r>
          </w:p>
        </w:tc>
        <w:tc>
          <w:tcPr>
            <w:tcW w:w="586" w:type="dxa"/>
            <w:tcBorders/>
            <w:vAlign w:val="center"/>
          </w:tcPr>
          <w:p>
            <w:pPr>
              <w:pStyle w:val="TableContents"/>
              <w:bidi w:val="0"/>
              <w:spacing w:before="0" w:after="283"/>
              <w:jc w:val="left"/>
              <w:rPr/>
            </w:pPr>
            <w:r>
              <w:rPr/>
              <w:t xml:space="preserve">149 </w:t>
            </w:r>
          </w:p>
        </w:tc>
        <w:tc>
          <w:tcPr>
            <w:tcW w:w="586" w:type="dxa"/>
            <w:tcBorders/>
            <w:vAlign w:val="center"/>
          </w:tcPr>
          <w:p>
            <w:pPr>
              <w:pStyle w:val="TableContents"/>
              <w:bidi w:val="0"/>
              <w:spacing w:before="0" w:after="283"/>
              <w:jc w:val="left"/>
              <w:rPr/>
            </w:pPr>
            <w:r>
              <w:rPr/>
              <w:t xml:space="preserve">157 </w:t>
            </w:r>
          </w:p>
        </w:tc>
        <w:tc>
          <w:tcPr>
            <w:tcW w:w="586" w:type="dxa"/>
            <w:tcBorders/>
            <w:vAlign w:val="center"/>
          </w:tcPr>
          <w:p>
            <w:pPr>
              <w:pStyle w:val="TableContents"/>
              <w:bidi w:val="0"/>
              <w:spacing w:before="0" w:after="283"/>
              <w:jc w:val="left"/>
              <w:rPr/>
            </w:pPr>
            <w:r>
              <w:rPr/>
              <w:t xml:space="preserve">157 </w:t>
            </w:r>
          </w:p>
        </w:tc>
        <w:tc>
          <w:tcPr>
            <w:tcW w:w="586" w:type="dxa"/>
            <w:tcBorders/>
            <w:vAlign w:val="center"/>
          </w:tcPr>
          <w:p>
            <w:pPr>
              <w:pStyle w:val="TableContents"/>
              <w:bidi w:val="0"/>
              <w:spacing w:before="0" w:after="283"/>
              <w:jc w:val="left"/>
              <w:rPr/>
            </w:pPr>
            <w:r>
              <w:rPr/>
              <w:t xml:space="preserve">162 </w:t>
            </w:r>
          </w:p>
        </w:tc>
        <w:tc>
          <w:tcPr>
            <w:tcW w:w="586" w:type="dxa"/>
            <w:tcBorders/>
            <w:vAlign w:val="center"/>
          </w:tcPr>
          <w:p>
            <w:pPr>
              <w:pStyle w:val="TableContents"/>
              <w:bidi w:val="0"/>
              <w:spacing w:before="0" w:after="283"/>
              <w:jc w:val="left"/>
              <w:rPr/>
            </w:pPr>
            <w:r>
              <w:rPr/>
              <w:t xml:space="preserve">155 </w:t>
            </w:r>
          </w:p>
        </w:tc>
        <w:tc>
          <w:tcPr>
            <w:tcW w:w="586" w:type="dxa"/>
            <w:tcBorders/>
            <w:vAlign w:val="center"/>
          </w:tcPr>
          <w:p>
            <w:pPr>
              <w:pStyle w:val="TableContents"/>
              <w:bidi w:val="0"/>
              <w:spacing w:before="0" w:after="283"/>
              <w:jc w:val="left"/>
              <w:rPr/>
            </w:pPr>
            <w:r>
              <w:rPr/>
              <w:t xml:space="preserve">153 </w:t>
            </w:r>
          </w:p>
        </w:tc>
        <w:tc>
          <w:tcPr>
            <w:tcW w:w="586" w:type="dxa"/>
            <w:tcBorders/>
            <w:vAlign w:val="center"/>
          </w:tcPr>
          <w:p>
            <w:pPr>
              <w:pStyle w:val="TableContents"/>
              <w:bidi w:val="0"/>
              <w:spacing w:before="0" w:after="283"/>
              <w:jc w:val="left"/>
              <w:rPr/>
            </w:pPr>
            <w:r>
              <w:rPr/>
              <w:t xml:space="preserve">149 </w:t>
            </w:r>
          </w:p>
        </w:tc>
        <w:tc>
          <w:tcPr>
            <w:tcW w:w="466" w:type="dxa"/>
            <w:tcBorders/>
            <w:vAlign w:val="center"/>
          </w:tcPr>
          <w:p>
            <w:pPr>
              <w:pStyle w:val="TableContents"/>
              <w:bidi w:val="0"/>
              <w:spacing w:before="0" w:after="283"/>
              <w:jc w:val="left"/>
              <w:rPr/>
            </w:pPr>
            <w:r>
              <w:rPr/>
              <w:t xml:space="preserve">161 </w:t>
            </w:r>
          </w:p>
        </w:tc>
        <w:tc>
          <w:tcPr>
            <w:tcW w:w="586" w:type="dxa"/>
            <w:tcBorders/>
            <w:vAlign w:val="center"/>
          </w:tcPr>
          <w:p>
            <w:pPr>
              <w:pStyle w:val="TableContents"/>
              <w:bidi w:val="0"/>
              <w:spacing w:before="0" w:after="283"/>
              <w:jc w:val="left"/>
              <w:rPr/>
            </w:pPr>
            <w:r>
              <w:rPr/>
              <w:t xml:space="preserve">150 </w:t>
            </w:r>
          </w:p>
        </w:tc>
        <w:tc>
          <w:tcPr>
            <w:tcW w:w="586" w:type="dxa"/>
            <w:tcBorders/>
            <w:vAlign w:val="center"/>
          </w:tcPr>
          <w:p>
            <w:pPr>
              <w:pStyle w:val="TableContents"/>
              <w:bidi w:val="0"/>
              <w:spacing w:before="0" w:after="283"/>
              <w:jc w:val="left"/>
              <w:rPr/>
            </w:pPr>
            <w:r>
              <w:rPr/>
              <w:t xml:space="preserve">140 </w:t>
            </w:r>
          </w:p>
        </w:tc>
        <w:tc>
          <w:tcPr>
            <w:tcW w:w="586" w:type="dxa"/>
            <w:tcBorders/>
            <w:vAlign w:val="center"/>
          </w:tcPr>
          <w:p>
            <w:pPr>
              <w:pStyle w:val="TableContents"/>
              <w:bidi w:val="0"/>
              <w:spacing w:before="0" w:after="283"/>
              <w:jc w:val="left"/>
              <w:rPr/>
            </w:pPr>
            <w:r>
              <w:rPr/>
              <w:t xml:space="preserve">131 </w:t>
            </w:r>
          </w:p>
        </w:tc>
        <w:tc>
          <w:tcPr>
            <w:tcW w:w="631" w:type="dxa"/>
            <w:tcBorders/>
            <w:vAlign w:val="center"/>
          </w:tcPr>
          <w:p>
            <w:pPr>
              <w:pStyle w:val="TableContents"/>
              <w:bidi w:val="0"/>
              <w:spacing w:before="0" w:after="283"/>
              <w:jc w:val="left"/>
              <w:rPr/>
            </w:pPr>
            <w:r>
              <w:rPr/>
              <w:t xml:space="preserve">111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Guinea </w:t>
            </w:r>
          </w:p>
        </w:tc>
        <w:tc>
          <w:tcPr>
            <w:tcW w:w="586" w:type="dxa"/>
            <w:tcBorders/>
            <w:vAlign w:val="center"/>
          </w:tcPr>
          <w:p>
            <w:pPr>
              <w:pStyle w:val="TableContents"/>
              <w:bidi w:val="0"/>
              <w:spacing w:before="0" w:after="283"/>
              <w:jc w:val="left"/>
              <w:rPr/>
            </w:pPr>
            <w:r>
              <w:rPr/>
              <w:t xml:space="preserve">153 </w:t>
            </w:r>
          </w:p>
        </w:tc>
        <w:tc>
          <w:tcPr>
            <w:tcW w:w="586" w:type="dxa"/>
            <w:tcBorders/>
            <w:vAlign w:val="center"/>
          </w:tcPr>
          <w:p>
            <w:pPr>
              <w:pStyle w:val="TableContents"/>
              <w:bidi w:val="0"/>
              <w:spacing w:before="0" w:after="283"/>
              <w:jc w:val="left"/>
              <w:rPr/>
            </w:pPr>
            <w:r>
              <w:rPr/>
              <w:t xml:space="preserve">163 </w:t>
            </w:r>
          </w:p>
        </w:tc>
        <w:tc>
          <w:tcPr>
            <w:tcW w:w="586" w:type="dxa"/>
            <w:tcBorders/>
            <w:vAlign w:val="center"/>
          </w:tcPr>
          <w:p>
            <w:pPr>
              <w:pStyle w:val="TableContents"/>
              <w:bidi w:val="0"/>
              <w:spacing w:before="0" w:after="283"/>
              <w:jc w:val="left"/>
              <w:rPr/>
            </w:pPr>
            <w:r>
              <w:rPr/>
              <w:t xml:space="preserve">165 </w:t>
            </w:r>
          </w:p>
        </w:tc>
        <w:tc>
          <w:tcPr>
            <w:tcW w:w="586" w:type="dxa"/>
            <w:tcBorders/>
            <w:vAlign w:val="center"/>
          </w:tcPr>
          <w:p>
            <w:pPr>
              <w:pStyle w:val="TableContents"/>
              <w:bidi w:val="0"/>
              <w:spacing w:before="0" w:after="283"/>
              <w:jc w:val="left"/>
              <w:rPr/>
            </w:pPr>
            <w:r>
              <w:rPr/>
              <w:t xml:space="preserve">169 </w:t>
            </w:r>
          </w:p>
        </w:tc>
        <w:tc>
          <w:tcPr>
            <w:tcW w:w="586" w:type="dxa"/>
            <w:tcBorders/>
            <w:vAlign w:val="center"/>
          </w:tcPr>
          <w:p>
            <w:pPr>
              <w:pStyle w:val="TableContents"/>
              <w:bidi w:val="0"/>
              <w:spacing w:before="0" w:after="283"/>
              <w:jc w:val="left"/>
              <w:rPr/>
            </w:pPr>
            <w:r>
              <w:rPr/>
              <w:t xml:space="preserve">175 </w:t>
            </w:r>
          </w:p>
        </w:tc>
        <w:tc>
          <w:tcPr>
            <w:tcW w:w="586" w:type="dxa"/>
            <w:tcBorders/>
            <w:vAlign w:val="center"/>
          </w:tcPr>
          <w:p>
            <w:pPr>
              <w:pStyle w:val="TableContents"/>
              <w:bidi w:val="0"/>
              <w:spacing w:before="0" w:after="283"/>
              <w:jc w:val="left"/>
              <w:rPr/>
            </w:pPr>
            <w:r>
              <w:rPr/>
              <w:t xml:space="preserve">178 </w:t>
            </w:r>
          </w:p>
        </w:tc>
        <w:tc>
          <w:tcPr>
            <w:tcW w:w="586" w:type="dxa"/>
            <w:tcBorders/>
            <w:vAlign w:val="center"/>
          </w:tcPr>
          <w:p>
            <w:pPr>
              <w:pStyle w:val="TableContents"/>
              <w:bidi w:val="0"/>
              <w:spacing w:before="0" w:after="283"/>
              <w:jc w:val="left"/>
              <w:rPr/>
            </w:pPr>
            <w:r>
              <w:rPr/>
              <w:t xml:space="preserve">179 </w:t>
            </w:r>
          </w:p>
        </w:tc>
        <w:tc>
          <w:tcPr>
            <w:tcW w:w="586" w:type="dxa"/>
            <w:tcBorders/>
            <w:vAlign w:val="center"/>
          </w:tcPr>
          <w:p>
            <w:pPr>
              <w:pStyle w:val="TableContents"/>
              <w:bidi w:val="0"/>
              <w:spacing w:before="0" w:after="283"/>
              <w:jc w:val="left"/>
              <w:rPr/>
            </w:pPr>
            <w:r>
              <w:rPr/>
              <w:t xml:space="preserve">179 </w:t>
            </w:r>
          </w:p>
        </w:tc>
        <w:tc>
          <w:tcPr>
            <w:tcW w:w="466" w:type="dxa"/>
            <w:tcBorders/>
            <w:vAlign w:val="center"/>
          </w:tcPr>
          <w:p>
            <w:pPr>
              <w:pStyle w:val="TableContents"/>
              <w:bidi w:val="0"/>
              <w:spacing w:before="0" w:after="283"/>
              <w:jc w:val="left"/>
              <w:rPr/>
            </w:pPr>
            <w:r>
              <w:rPr/>
              <w:t xml:space="preserve">173 </w:t>
            </w:r>
          </w:p>
        </w:tc>
        <w:tc>
          <w:tcPr>
            <w:tcW w:w="586" w:type="dxa"/>
            <w:tcBorders/>
            <w:vAlign w:val="center"/>
          </w:tcPr>
          <w:p>
            <w:pPr>
              <w:pStyle w:val="TableContents"/>
              <w:bidi w:val="0"/>
              <w:spacing w:before="0" w:after="283"/>
              <w:jc w:val="left"/>
              <w:rPr/>
            </w:pPr>
            <w:r>
              <w:rPr/>
              <w:t xml:space="preserve">171 </w:t>
            </w:r>
          </w:p>
        </w:tc>
        <w:tc>
          <w:tcPr>
            <w:tcW w:w="586" w:type="dxa"/>
            <w:tcBorders/>
            <w:vAlign w:val="center"/>
          </w:tcPr>
          <w:p>
            <w:pPr>
              <w:pStyle w:val="TableContents"/>
              <w:bidi w:val="0"/>
              <w:spacing w:before="0" w:after="283"/>
              <w:jc w:val="left"/>
              <w:rPr/>
            </w:pPr>
            <w:r>
              <w:rPr/>
              <w:t xml:space="preserve">166 </w:t>
            </w:r>
          </w:p>
        </w:tc>
        <w:tc>
          <w:tcPr>
            <w:tcW w:w="586" w:type="dxa"/>
            <w:tcBorders/>
            <w:vAlign w:val="center"/>
          </w:tcPr>
          <w:p>
            <w:pPr>
              <w:pStyle w:val="TableContents"/>
              <w:bidi w:val="0"/>
              <w:spacing w:before="0" w:after="283"/>
              <w:jc w:val="left"/>
              <w:rPr/>
            </w:pPr>
            <w:r>
              <w:rPr/>
              <w:t xml:space="preserve">157 </w:t>
            </w:r>
          </w:p>
        </w:tc>
        <w:tc>
          <w:tcPr>
            <w:tcW w:w="631" w:type="dxa"/>
            <w:tcBorders/>
            <w:vAlign w:val="center"/>
          </w:tcPr>
          <w:p>
            <w:pPr>
              <w:pStyle w:val="TableContents"/>
              <w:bidi w:val="0"/>
              <w:spacing w:before="0" w:after="283"/>
              <w:jc w:val="left"/>
              <w:rPr/>
            </w:pPr>
            <w:r>
              <w:rPr/>
              <w:t xml:space="preserve">144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Djibouti </w:t>
            </w:r>
          </w:p>
        </w:tc>
        <w:tc>
          <w:tcPr>
            <w:tcW w:w="586" w:type="dxa"/>
            <w:tcBorders/>
            <w:vAlign w:val="center"/>
          </w:tcPr>
          <w:p>
            <w:pPr>
              <w:pStyle w:val="TableContents"/>
              <w:bidi w:val="0"/>
              <w:spacing w:before="0" w:after="283"/>
              <w:jc w:val="left"/>
              <w:rPr/>
            </w:pPr>
            <w:r>
              <w:rPr/>
              <w:t xml:space="preserve">154 </w:t>
            </w:r>
          </w:p>
        </w:tc>
        <w:tc>
          <w:tcPr>
            <w:tcW w:w="586" w:type="dxa"/>
            <w:tcBorders/>
            <w:vAlign w:val="center"/>
          </w:tcPr>
          <w:p>
            <w:pPr>
              <w:pStyle w:val="TableContents"/>
              <w:bidi w:val="0"/>
              <w:spacing w:before="0" w:after="283"/>
              <w:jc w:val="left"/>
              <w:rPr/>
            </w:pPr>
            <w:r>
              <w:rPr/>
              <w:t xml:space="preserve">171 </w:t>
            </w:r>
          </w:p>
        </w:tc>
        <w:tc>
          <w:tcPr>
            <w:tcW w:w="586" w:type="dxa"/>
            <w:tcBorders/>
            <w:vAlign w:val="center"/>
          </w:tcPr>
          <w:p>
            <w:pPr>
              <w:pStyle w:val="TableContents"/>
              <w:bidi w:val="0"/>
              <w:spacing w:before="0" w:after="283"/>
              <w:jc w:val="left"/>
              <w:rPr/>
            </w:pPr>
            <w:r>
              <w:rPr/>
              <w:t xml:space="preserve">171 </w:t>
            </w:r>
          </w:p>
        </w:tc>
        <w:tc>
          <w:tcPr>
            <w:tcW w:w="586" w:type="dxa"/>
            <w:tcBorders/>
            <w:vAlign w:val="center"/>
          </w:tcPr>
          <w:p>
            <w:pPr>
              <w:pStyle w:val="TableContents"/>
              <w:bidi w:val="0"/>
              <w:spacing w:before="0" w:after="283"/>
              <w:jc w:val="left"/>
              <w:rPr/>
            </w:pPr>
            <w:r>
              <w:rPr/>
              <w:t xml:space="preserve">155 </w:t>
            </w:r>
          </w:p>
        </w:tc>
        <w:tc>
          <w:tcPr>
            <w:tcW w:w="586" w:type="dxa"/>
            <w:tcBorders/>
            <w:vAlign w:val="center"/>
          </w:tcPr>
          <w:p>
            <w:pPr>
              <w:pStyle w:val="TableContents"/>
              <w:bidi w:val="0"/>
              <w:spacing w:before="0" w:after="283"/>
              <w:jc w:val="left"/>
              <w:rPr/>
            </w:pPr>
            <w:r>
              <w:rPr/>
              <w:t xml:space="preserve">160 </w:t>
            </w:r>
          </w:p>
        </w:tc>
        <w:tc>
          <w:tcPr>
            <w:tcW w:w="586" w:type="dxa"/>
            <w:tcBorders/>
            <w:vAlign w:val="center"/>
          </w:tcPr>
          <w:p>
            <w:pPr>
              <w:pStyle w:val="TableContents"/>
              <w:bidi w:val="0"/>
              <w:spacing w:before="0" w:after="283"/>
              <w:jc w:val="left"/>
              <w:rPr/>
            </w:pPr>
            <w:r>
              <w:rPr/>
              <w:t xml:space="preserve">171 </w:t>
            </w:r>
          </w:p>
        </w:tc>
        <w:tc>
          <w:tcPr>
            <w:tcW w:w="586" w:type="dxa"/>
            <w:tcBorders/>
            <w:vAlign w:val="center"/>
          </w:tcPr>
          <w:p>
            <w:pPr>
              <w:pStyle w:val="TableContents"/>
              <w:bidi w:val="0"/>
              <w:spacing w:before="0" w:after="283"/>
              <w:jc w:val="left"/>
              <w:rPr/>
            </w:pPr>
            <w:r>
              <w:rPr/>
              <w:t xml:space="preserve">170 </w:t>
            </w:r>
          </w:p>
        </w:tc>
        <w:tc>
          <w:tcPr>
            <w:tcW w:w="586" w:type="dxa"/>
            <w:tcBorders/>
            <w:vAlign w:val="center"/>
          </w:tcPr>
          <w:p>
            <w:pPr>
              <w:pStyle w:val="TableContents"/>
              <w:bidi w:val="0"/>
              <w:spacing w:before="0" w:after="283"/>
              <w:jc w:val="left"/>
              <w:rPr/>
            </w:pPr>
            <w:r>
              <w:rPr/>
              <w:t xml:space="preserve">158 </w:t>
            </w:r>
          </w:p>
        </w:tc>
        <w:tc>
          <w:tcPr>
            <w:tcW w:w="466" w:type="dxa"/>
            <w:tcBorders/>
            <w:vAlign w:val="center"/>
          </w:tcPr>
          <w:p>
            <w:pPr>
              <w:pStyle w:val="TableContents"/>
              <w:bidi w:val="0"/>
              <w:spacing w:before="0" w:after="283"/>
              <w:jc w:val="left"/>
              <w:rPr/>
            </w:pPr>
            <w:r>
              <w:rPr/>
              <w:t xml:space="preserve">163 </w:t>
            </w:r>
          </w:p>
        </w:tc>
        <w:tc>
          <w:tcPr>
            <w:tcW w:w="586" w:type="dxa"/>
            <w:tcBorders/>
            <w:vAlign w:val="center"/>
          </w:tcPr>
          <w:p>
            <w:pPr>
              <w:pStyle w:val="TableContents"/>
              <w:bidi w:val="0"/>
              <w:spacing w:before="0" w:after="283"/>
              <w:jc w:val="left"/>
              <w:rPr/>
            </w:pPr>
            <w:r>
              <w:rPr/>
              <w:t xml:space="preserve">153 </w:t>
            </w:r>
          </w:p>
        </w:tc>
        <w:tc>
          <w:tcPr>
            <w:tcW w:w="586" w:type="dxa"/>
            <w:tcBorders/>
            <w:vAlign w:val="center"/>
          </w:tcPr>
          <w:p>
            <w:pPr>
              <w:pStyle w:val="TableContents"/>
              <w:bidi w:val="0"/>
              <w:spacing w:before="0" w:after="283"/>
              <w:jc w:val="left"/>
              <w:rPr/>
            </w:pPr>
            <w:r>
              <w:rPr/>
              <w:t xml:space="preserve">146 </w:t>
            </w:r>
          </w:p>
        </w:tc>
        <w:tc>
          <w:tcPr>
            <w:tcW w:w="586" w:type="dxa"/>
            <w:tcBorders/>
            <w:vAlign w:val="center"/>
          </w:tcPr>
          <w:p>
            <w:pPr>
              <w:pStyle w:val="TableContents"/>
              <w:bidi w:val="0"/>
              <w:spacing w:before="0" w:after="283"/>
              <w:jc w:val="left"/>
              <w:rPr/>
            </w:pPr>
            <w:r>
              <w:rPr/>
              <w:t xml:space="preserve">161 </w:t>
            </w:r>
          </w:p>
        </w:tc>
        <w:tc>
          <w:tcPr>
            <w:tcW w:w="63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Mikronesia </w:t>
            </w:r>
          </w:p>
        </w:tc>
        <w:tc>
          <w:tcPr>
            <w:tcW w:w="586" w:type="dxa"/>
            <w:tcBorders/>
            <w:vAlign w:val="center"/>
          </w:tcPr>
          <w:p>
            <w:pPr>
              <w:pStyle w:val="TableContents"/>
              <w:bidi w:val="0"/>
              <w:spacing w:before="0" w:after="283"/>
              <w:jc w:val="left"/>
              <w:rPr/>
            </w:pPr>
            <w:r>
              <w:rPr/>
              <w:t xml:space="preserve">155 </w:t>
            </w:r>
          </w:p>
        </w:tc>
        <w:tc>
          <w:tcPr>
            <w:tcW w:w="586" w:type="dxa"/>
            <w:tcBorders/>
            <w:vAlign w:val="center"/>
          </w:tcPr>
          <w:p>
            <w:pPr>
              <w:pStyle w:val="TableContents"/>
              <w:bidi w:val="0"/>
              <w:spacing w:before="0" w:after="283"/>
              <w:jc w:val="left"/>
              <w:rPr/>
            </w:pPr>
            <w:r>
              <w:rPr/>
              <w:t xml:space="preserve">151 </w:t>
            </w:r>
          </w:p>
        </w:tc>
        <w:tc>
          <w:tcPr>
            <w:tcW w:w="586" w:type="dxa"/>
            <w:tcBorders/>
            <w:vAlign w:val="center"/>
          </w:tcPr>
          <w:p>
            <w:pPr>
              <w:pStyle w:val="TableContents"/>
              <w:bidi w:val="0"/>
              <w:spacing w:before="0" w:after="283"/>
              <w:jc w:val="left"/>
              <w:rPr/>
            </w:pPr>
            <w:r>
              <w:rPr/>
              <w:t xml:space="preserve">148 </w:t>
            </w:r>
          </w:p>
        </w:tc>
        <w:tc>
          <w:tcPr>
            <w:tcW w:w="586" w:type="dxa"/>
            <w:tcBorders/>
            <w:vAlign w:val="center"/>
          </w:tcPr>
          <w:p>
            <w:pPr>
              <w:pStyle w:val="TableContents"/>
              <w:bidi w:val="0"/>
              <w:spacing w:before="0" w:after="283"/>
              <w:jc w:val="left"/>
              <w:rPr/>
            </w:pPr>
            <w:r>
              <w:rPr/>
              <w:t xml:space="preserve">145 </w:t>
            </w:r>
          </w:p>
        </w:tc>
        <w:tc>
          <w:tcPr>
            <w:tcW w:w="586" w:type="dxa"/>
            <w:tcBorders/>
            <w:vAlign w:val="center"/>
          </w:tcPr>
          <w:p>
            <w:pPr>
              <w:pStyle w:val="TableContents"/>
              <w:bidi w:val="0"/>
              <w:spacing w:before="0" w:after="283"/>
              <w:jc w:val="left"/>
              <w:rPr/>
            </w:pPr>
            <w:r>
              <w:rPr/>
              <w:t xml:space="preserve">156 </w:t>
            </w:r>
          </w:p>
        </w:tc>
        <w:tc>
          <w:tcPr>
            <w:tcW w:w="586" w:type="dxa"/>
            <w:tcBorders/>
            <w:vAlign w:val="center"/>
          </w:tcPr>
          <w:p>
            <w:pPr>
              <w:pStyle w:val="TableContents"/>
              <w:bidi w:val="0"/>
              <w:spacing w:before="0" w:after="283"/>
              <w:jc w:val="left"/>
              <w:rPr/>
            </w:pPr>
            <w:r>
              <w:rPr/>
              <w:t xml:space="preserve">150 </w:t>
            </w:r>
          </w:p>
        </w:tc>
        <w:tc>
          <w:tcPr>
            <w:tcW w:w="586" w:type="dxa"/>
            <w:tcBorders/>
            <w:vAlign w:val="center"/>
          </w:tcPr>
          <w:p>
            <w:pPr>
              <w:pStyle w:val="TableContents"/>
              <w:bidi w:val="0"/>
              <w:spacing w:before="0" w:after="283"/>
              <w:jc w:val="left"/>
              <w:rPr/>
            </w:pPr>
            <w:r>
              <w:rPr/>
              <w:t xml:space="preserve">140 </w:t>
            </w:r>
          </w:p>
        </w:tc>
        <w:tc>
          <w:tcPr>
            <w:tcW w:w="586" w:type="dxa"/>
            <w:tcBorders/>
            <w:vAlign w:val="center"/>
          </w:tcPr>
          <w:p>
            <w:pPr>
              <w:pStyle w:val="TableContents"/>
              <w:bidi w:val="0"/>
              <w:spacing w:before="0" w:after="283"/>
              <w:jc w:val="left"/>
              <w:rPr/>
            </w:pPr>
            <w:r>
              <w:rPr/>
              <w:t xml:space="preserve">141 </w:t>
            </w:r>
          </w:p>
        </w:tc>
        <w:tc>
          <w:tcPr>
            <w:tcW w:w="466" w:type="dxa"/>
            <w:tcBorders/>
            <w:vAlign w:val="center"/>
          </w:tcPr>
          <w:p>
            <w:pPr>
              <w:pStyle w:val="TableContents"/>
              <w:bidi w:val="0"/>
              <w:spacing w:before="0" w:after="283"/>
              <w:jc w:val="left"/>
              <w:rPr/>
            </w:pPr>
            <w:r>
              <w:rPr/>
              <w:t xml:space="preserve">127 </w:t>
            </w:r>
          </w:p>
        </w:tc>
        <w:tc>
          <w:tcPr>
            <w:tcW w:w="586" w:type="dxa"/>
            <w:tcBorders/>
            <w:vAlign w:val="center"/>
          </w:tcPr>
          <w:p>
            <w:pPr>
              <w:pStyle w:val="TableContents"/>
              <w:bidi w:val="0"/>
              <w:spacing w:before="0" w:after="283"/>
              <w:jc w:val="left"/>
              <w:rPr/>
            </w:pPr>
            <w:r>
              <w:rPr/>
              <w:t xml:space="preserve">126 </w:t>
            </w:r>
          </w:p>
        </w:tc>
        <w:tc>
          <w:tcPr>
            <w:tcW w:w="586" w:type="dxa"/>
            <w:tcBorders/>
            <w:vAlign w:val="center"/>
          </w:tcPr>
          <w:p>
            <w:pPr>
              <w:pStyle w:val="TableContents"/>
              <w:bidi w:val="0"/>
              <w:spacing w:before="0" w:after="283"/>
              <w:jc w:val="left"/>
              <w:rPr/>
            </w:pPr>
            <w:r>
              <w:rPr/>
              <w:t xml:space="preserve">112 </w:t>
            </w:r>
          </w:p>
        </w:tc>
        <w:tc>
          <w:tcPr>
            <w:tcW w:w="586" w:type="dxa"/>
            <w:tcBorders/>
            <w:vAlign w:val="center"/>
          </w:tcPr>
          <w:p>
            <w:pPr>
              <w:pStyle w:val="TableContents"/>
              <w:bidi w:val="0"/>
              <w:spacing w:before="0" w:after="283"/>
              <w:jc w:val="left"/>
              <w:rPr/>
            </w:pPr>
            <w:r>
              <w:rPr/>
              <w:t xml:space="preserve">106 </w:t>
            </w:r>
          </w:p>
        </w:tc>
        <w:tc>
          <w:tcPr>
            <w:tcW w:w="631" w:type="dxa"/>
            <w:tcBorders/>
            <w:vAlign w:val="center"/>
          </w:tcPr>
          <w:p>
            <w:pPr>
              <w:pStyle w:val="TableContents"/>
              <w:bidi w:val="0"/>
              <w:spacing w:before="0" w:after="283"/>
              <w:jc w:val="left"/>
              <w:rPr/>
            </w:pPr>
            <w:r>
              <w:rPr/>
              <w:t xml:space="preserve">56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Togo </w:t>
            </w:r>
          </w:p>
        </w:tc>
        <w:tc>
          <w:tcPr>
            <w:tcW w:w="586" w:type="dxa"/>
            <w:tcBorders/>
            <w:vAlign w:val="center"/>
          </w:tcPr>
          <w:p>
            <w:pPr>
              <w:pStyle w:val="TableContents"/>
              <w:bidi w:val="0"/>
              <w:spacing w:before="0" w:after="283"/>
              <w:jc w:val="left"/>
              <w:rPr/>
            </w:pPr>
            <w:r>
              <w:rPr/>
              <w:t xml:space="preserve">156 </w:t>
            </w:r>
          </w:p>
        </w:tc>
        <w:tc>
          <w:tcPr>
            <w:tcW w:w="586" w:type="dxa"/>
            <w:tcBorders/>
            <w:vAlign w:val="center"/>
          </w:tcPr>
          <w:p>
            <w:pPr>
              <w:pStyle w:val="TableContents"/>
              <w:bidi w:val="0"/>
              <w:spacing w:before="0" w:after="283"/>
              <w:jc w:val="left"/>
              <w:rPr/>
            </w:pPr>
            <w:r>
              <w:rPr/>
              <w:t xml:space="preserve">154 </w:t>
            </w:r>
          </w:p>
        </w:tc>
        <w:tc>
          <w:tcPr>
            <w:tcW w:w="586" w:type="dxa"/>
            <w:tcBorders/>
            <w:vAlign w:val="center"/>
          </w:tcPr>
          <w:p>
            <w:pPr>
              <w:pStyle w:val="TableContents"/>
              <w:bidi w:val="0"/>
              <w:spacing w:before="0" w:after="283"/>
              <w:jc w:val="left"/>
              <w:rPr/>
            </w:pPr>
            <w:r>
              <w:rPr/>
              <w:t xml:space="preserve">150 </w:t>
            </w:r>
          </w:p>
        </w:tc>
        <w:tc>
          <w:tcPr>
            <w:tcW w:w="586" w:type="dxa"/>
            <w:tcBorders/>
            <w:vAlign w:val="center"/>
          </w:tcPr>
          <w:p>
            <w:pPr>
              <w:pStyle w:val="TableContents"/>
              <w:bidi w:val="0"/>
              <w:spacing w:before="0" w:after="283"/>
              <w:jc w:val="left"/>
              <w:rPr/>
            </w:pPr>
            <w:r>
              <w:rPr/>
              <w:t xml:space="preserve">149 </w:t>
            </w:r>
          </w:p>
        </w:tc>
        <w:tc>
          <w:tcPr>
            <w:tcW w:w="586" w:type="dxa"/>
            <w:tcBorders/>
            <w:vAlign w:val="center"/>
          </w:tcPr>
          <w:p>
            <w:pPr>
              <w:pStyle w:val="TableContents"/>
              <w:bidi w:val="0"/>
              <w:spacing w:before="0" w:after="283"/>
              <w:jc w:val="left"/>
              <w:rPr/>
            </w:pPr>
            <w:r>
              <w:rPr/>
              <w:t xml:space="preserve">157 </w:t>
            </w:r>
          </w:p>
        </w:tc>
        <w:tc>
          <w:tcPr>
            <w:tcW w:w="586" w:type="dxa"/>
            <w:tcBorders/>
            <w:vAlign w:val="center"/>
          </w:tcPr>
          <w:p>
            <w:pPr>
              <w:pStyle w:val="TableContents"/>
              <w:bidi w:val="0"/>
              <w:spacing w:before="0" w:after="283"/>
              <w:jc w:val="left"/>
              <w:rPr/>
            </w:pPr>
            <w:r>
              <w:rPr/>
              <w:t xml:space="preserve">156 </w:t>
            </w:r>
          </w:p>
        </w:tc>
        <w:tc>
          <w:tcPr>
            <w:tcW w:w="586" w:type="dxa"/>
            <w:tcBorders/>
            <w:vAlign w:val="center"/>
          </w:tcPr>
          <w:p>
            <w:pPr>
              <w:pStyle w:val="TableContents"/>
              <w:bidi w:val="0"/>
              <w:spacing w:before="0" w:after="283"/>
              <w:jc w:val="left"/>
              <w:rPr/>
            </w:pPr>
            <w:r>
              <w:rPr/>
              <w:t xml:space="preserve">162 </w:t>
            </w:r>
          </w:p>
        </w:tc>
        <w:tc>
          <w:tcPr>
            <w:tcW w:w="586" w:type="dxa"/>
            <w:tcBorders/>
            <w:vAlign w:val="center"/>
          </w:tcPr>
          <w:p>
            <w:pPr>
              <w:pStyle w:val="TableContents"/>
              <w:bidi w:val="0"/>
              <w:spacing w:before="0" w:after="283"/>
              <w:jc w:val="left"/>
              <w:rPr/>
            </w:pPr>
            <w:r>
              <w:rPr/>
              <w:t xml:space="preserve">160 </w:t>
            </w:r>
          </w:p>
        </w:tc>
        <w:tc>
          <w:tcPr>
            <w:tcW w:w="466" w:type="dxa"/>
            <w:tcBorders/>
            <w:vAlign w:val="center"/>
          </w:tcPr>
          <w:p>
            <w:pPr>
              <w:pStyle w:val="TableContents"/>
              <w:bidi w:val="0"/>
              <w:spacing w:before="0" w:after="283"/>
              <w:jc w:val="left"/>
              <w:rPr/>
            </w:pPr>
            <w:r>
              <w:rPr/>
              <w:t xml:space="preserve">165 </w:t>
            </w:r>
          </w:p>
        </w:tc>
        <w:tc>
          <w:tcPr>
            <w:tcW w:w="586" w:type="dxa"/>
            <w:tcBorders/>
            <w:vAlign w:val="center"/>
          </w:tcPr>
          <w:p>
            <w:pPr>
              <w:pStyle w:val="TableContents"/>
              <w:bidi w:val="0"/>
              <w:spacing w:before="0" w:after="283"/>
              <w:jc w:val="left"/>
              <w:rPr/>
            </w:pPr>
            <w:r>
              <w:rPr/>
              <w:t xml:space="preserve">163 </w:t>
            </w:r>
          </w:p>
        </w:tc>
        <w:tc>
          <w:tcPr>
            <w:tcW w:w="586" w:type="dxa"/>
            <w:tcBorders/>
            <w:vAlign w:val="center"/>
          </w:tcPr>
          <w:p>
            <w:pPr>
              <w:pStyle w:val="TableContents"/>
              <w:bidi w:val="0"/>
              <w:spacing w:before="0" w:after="283"/>
              <w:jc w:val="left"/>
              <w:rPr/>
            </w:pPr>
            <w:r>
              <w:rPr/>
              <w:t xml:space="preserve">156 </w:t>
            </w:r>
          </w:p>
        </w:tc>
        <w:tc>
          <w:tcPr>
            <w:tcW w:w="586" w:type="dxa"/>
            <w:tcBorders/>
            <w:vAlign w:val="center"/>
          </w:tcPr>
          <w:p>
            <w:pPr>
              <w:pStyle w:val="TableContents"/>
              <w:bidi w:val="0"/>
              <w:spacing w:before="0" w:after="283"/>
              <w:jc w:val="left"/>
              <w:rPr/>
            </w:pPr>
            <w:r>
              <w:rPr/>
              <w:t xml:space="preserve">151 </w:t>
            </w:r>
          </w:p>
        </w:tc>
        <w:tc>
          <w:tcPr>
            <w:tcW w:w="631" w:type="dxa"/>
            <w:tcBorders/>
            <w:vAlign w:val="center"/>
          </w:tcPr>
          <w:p>
            <w:pPr>
              <w:pStyle w:val="TableContents"/>
              <w:bidi w:val="0"/>
              <w:spacing w:before="0" w:after="283"/>
              <w:jc w:val="left"/>
              <w:rPr/>
            </w:pPr>
            <w:r>
              <w:rPr/>
              <w:t xml:space="preserve">149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Kiribati </w:t>
            </w:r>
          </w:p>
        </w:tc>
        <w:tc>
          <w:tcPr>
            <w:tcW w:w="586" w:type="dxa"/>
            <w:tcBorders/>
            <w:vAlign w:val="center"/>
          </w:tcPr>
          <w:p>
            <w:pPr>
              <w:pStyle w:val="TableContents"/>
              <w:bidi w:val="0"/>
              <w:spacing w:before="0" w:after="283"/>
              <w:jc w:val="left"/>
              <w:rPr/>
            </w:pPr>
            <w:r>
              <w:rPr/>
              <w:t xml:space="preserve">157 </w:t>
            </w:r>
          </w:p>
        </w:tc>
        <w:tc>
          <w:tcPr>
            <w:tcW w:w="586" w:type="dxa"/>
            <w:tcBorders/>
            <w:vAlign w:val="center"/>
          </w:tcPr>
          <w:p>
            <w:pPr>
              <w:pStyle w:val="TableContents"/>
              <w:bidi w:val="0"/>
              <w:spacing w:before="0" w:after="283"/>
              <w:jc w:val="left"/>
              <w:rPr/>
            </w:pPr>
            <w:r>
              <w:rPr/>
              <w:t xml:space="preserve">152 </w:t>
            </w:r>
          </w:p>
        </w:tc>
        <w:tc>
          <w:tcPr>
            <w:tcW w:w="586" w:type="dxa"/>
            <w:tcBorders/>
            <w:vAlign w:val="center"/>
          </w:tcPr>
          <w:p>
            <w:pPr>
              <w:pStyle w:val="TableContents"/>
              <w:bidi w:val="0"/>
              <w:spacing w:before="0" w:after="283"/>
              <w:jc w:val="left"/>
              <w:rPr/>
            </w:pPr>
            <w:r>
              <w:rPr/>
              <w:t xml:space="preserve">149 </w:t>
            </w:r>
          </w:p>
        </w:tc>
        <w:tc>
          <w:tcPr>
            <w:tcW w:w="586" w:type="dxa"/>
            <w:tcBorders/>
            <w:vAlign w:val="center"/>
          </w:tcPr>
          <w:p>
            <w:pPr>
              <w:pStyle w:val="TableContents"/>
              <w:bidi w:val="0"/>
              <w:spacing w:before="0" w:after="283"/>
              <w:jc w:val="left"/>
              <w:rPr/>
            </w:pPr>
            <w:r>
              <w:rPr/>
              <w:t xml:space="preserve">134 </w:t>
            </w:r>
          </w:p>
        </w:tc>
        <w:tc>
          <w:tcPr>
            <w:tcW w:w="586" w:type="dxa"/>
            <w:tcBorders/>
            <w:vAlign w:val="center"/>
          </w:tcPr>
          <w:p>
            <w:pPr>
              <w:pStyle w:val="TableContents"/>
              <w:bidi w:val="0"/>
              <w:spacing w:before="0" w:after="283"/>
              <w:jc w:val="left"/>
              <w:rPr/>
            </w:pPr>
            <w:r>
              <w:rPr/>
              <w:t xml:space="preserve">122 </w:t>
            </w:r>
          </w:p>
        </w:tc>
        <w:tc>
          <w:tcPr>
            <w:tcW w:w="586" w:type="dxa"/>
            <w:tcBorders/>
            <w:vAlign w:val="center"/>
          </w:tcPr>
          <w:p>
            <w:pPr>
              <w:pStyle w:val="TableContents"/>
              <w:bidi w:val="0"/>
              <w:spacing w:before="0" w:after="283"/>
              <w:jc w:val="left"/>
              <w:rPr/>
            </w:pPr>
            <w:r>
              <w:rPr/>
              <w:t xml:space="preserve">117 </w:t>
            </w:r>
          </w:p>
        </w:tc>
        <w:tc>
          <w:tcPr>
            <w:tcW w:w="586" w:type="dxa"/>
            <w:tcBorders/>
            <w:vAlign w:val="center"/>
          </w:tcPr>
          <w:p>
            <w:pPr>
              <w:pStyle w:val="TableContents"/>
              <w:bidi w:val="0"/>
              <w:spacing w:before="0" w:after="283"/>
              <w:jc w:val="left"/>
              <w:rPr/>
            </w:pPr>
            <w:r>
              <w:rPr/>
              <w:t xml:space="preserve">115 </w:t>
            </w:r>
          </w:p>
        </w:tc>
        <w:tc>
          <w:tcPr>
            <w:tcW w:w="586" w:type="dxa"/>
            <w:tcBorders/>
            <w:vAlign w:val="center"/>
          </w:tcPr>
          <w:p>
            <w:pPr>
              <w:pStyle w:val="TableContents"/>
              <w:bidi w:val="0"/>
              <w:spacing w:before="0" w:after="283"/>
              <w:jc w:val="left"/>
              <w:rPr/>
            </w:pPr>
            <w:r>
              <w:rPr/>
              <w:t xml:space="preserve">93 </w:t>
            </w:r>
          </w:p>
        </w:tc>
        <w:tc>
          <w:tcPr>
            <w:tcW w:w="466" w:type="dxa"/>
            <w:tcBorders/>
            <w:vAlign w:val="center"/>
          </w:tcPr>
          <w:p>
            <w:pPr>
              <w:pStyle w:val="TableContents"/>
              <w:bidi w:val="0"/>
              <w:spacing w:before="0" w:after="283"/>
              <w:jc w:val="left"/>
              <w:rPr/>
            </w:pPr>
            <w:r>
              <w:rPr/>
              <w:t xml:space="preserve">79 </w:t>
            </w:r>
          </w:p>
        </w:tc>
        <w:tc>
          <w:tcPr>
            <w:tcW w:w="586" w:type="dxa"/>
            <w:tcBorders/>
            <w:vAlign w:val="center"/>
          </w:tcPr>
          <w:p>
            <w:pPr>
              <w:pStyle w:val="TableContents"/>
              <w:bidi w:val="0"/>
              <w:spacing w:before="0" w:after="283"/>
              <w:jc w:val="left"/>
              <w:rPr/>
            </w:pPr>
            <w:r>
              <w:rPr/>
              <w:t xml:space="preserve">79 </w:t>
            </w:r>
          </w:p>
        </w:tc>
        <w:tc>
          <w:tcPr>
            <w:tcW w:w="586" w:type="dxa"/>
            <w:tcBorders/>
            <w:vAlign w:val="center"/>
          </w:tcPr>
          <w:p>
            <w:pPr>
              <w:pStyle w:val="TableContents"/>
              <w:bidi w:val="0"/>
              <w:spacing w:before="0" w:after="283"/>
              <w:jc w:val="left"/>
              <w:rPr/>
            </w:pPr>
            <w:r>
              <w:rPr/>
              <w:t xml:space="preserve">73 </w:t>
            </w:r>
          </w:p>
        </w:tc>
        <w:tc>
          <w:tcPr>
            <w:tcW w:w="586" w:type="dxa"/>
            <w:tcBorders/>
            <w:vAlign w:val="center"/>
          </w:tcPr>
          <w:p>
            <w:pPr>
              <w:pStyle w:val="TableContents"/>
              <w:bidi w:val="0"/>
              <w:spacing w:before="0" w:after="283"/>
              <w:jc w:val="left"/>
              <w:rPr/>
            </w:pPr>
            <w:r>
              <w:rPr/>
              <w:t xml:space="preserve">60 </w:t>
            </w:r>
          </w:p>
        </w:tc>
        <w:tc>
          <w:tcPr>
            <w:tcW w:w="631" w:type="dxa"/>
            <w:tcBorders/>
            <w:vAlign w:val="center"/>
          </w:tcPr>
          <w:p>
            <w:pPr>
              <w:pStyle w:val="TableContents"/>
              <w:bidi w:val="0"/>
              <w:spacing w:before="0" w:after="283"/>
              <w:jc w:val="left"/>
              <w:rPr/>
            </w:pPr>
            <w:r>
              <w:rPr/>
              <w:t xml:space="preserve">45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Komorit </w:t>
            </w:r>
          </w:p>
        </w:tc>
        <w:tc>
          <w:tcPr>
            <w:tcW w:w="586" w:type="dxa"/>
            <w:tcBorders/>
            <w:vAlign w:val="center"/>
          </w:tcPr>
          <w:p>
            <w:pPr>
              <w:pStyle w:val="TableContents"/>
              <w:bidi w:val="0"/>
              <w:spacing w:before="0" w:after="283"/>
              <w:jc w:val="left"/>
              <w:rPr/>
            </w:pPr>
            <w:r>
              <w:rPr/>
              <w:t xml:space="preserve">158 </w:t>
            </w:r>
          </w:p>
        </w:tc>
        <w:tc>
          <w:tcPr>
            <w:tcW w:w="586" w:type="dxa"/>
            <w:tcBorders/>
            <w:vAlign w:val="center"/>
          </w:tcPr>
          <w:p>
            <w:pPr>
              <w:pStyle w:val="TableContents"/>
              <w:bidi w:val="0"/>
              <w:spacing w:before="0" w:after="283"/>
              <w:jc w:val="left"/>
              <w:rPr/>
            </w:pPr>
            <w:r>
              <w:rPr/>
              <w:t xml:space="preserve">153 </w:t>
            </w:r>
          </w:p>
        </w:tc>
        <w:tc>
          <w:tcPr>
            <w:tcW w:w="586" w:type="dxa"/>
            <w:tcBorders/>
            <w:vAlign w:val="center"/>
          </w:tcPr>
          <w:p>
            <w:pPr>
              <w:pStyle w:val="TableContents"/>
              <w:bidi w:val="0"/>
              <w:spacing w:before="0" w:after="283"/>
              <w:jc w:val="left"/>
              <w:rPr/>
            </w:pPr>
            <w:r>
              <w:rPr/>
              <w:t xml:space="preserve">154 </w:t>
            </w:r>
          </w:p>
        </w:tc>
        <w:tc>
          <w:tcPr>
            <w:tcW w:w="586" w:type="dxa"/>
            <w:tcBorders/>
            <w:vAlign w:val="center"/>
          </w:tcPr>
          <w:p>
            <w:pPr>
              <w:pStyle w:val="TableContents"/>
              <w:bidi w:val="0"/>
              <w:spacing w:before="0" w:after="283"/>
              <w:jc w:val="left"/>
              <w:rPr/>
            </w:pPr>
            <w:r>
              <w:rPr/>
              <w:t xml:space="preserve">159 </w:t>
            </w:r>
          </w:p>
        </w:tc>
        <w:tc>
          <w:tcPr>
            <w:tcW w:w="586" w:type="dxa"/>
            <w:tcBorders/>
            <w:vAlign w:val="center"/>
          </w:tcPr>
          <w:p>
            <w:pPr>
              <w:pStyle w:val="TableContents"/>
              <w:bidi w:val="0"/>
              <w:spacing w:before="0" w:after="283"/>
              <w:jc w:val="left"/>
              <w:rPr/>
            </w:pPr>
            <w:r>
              <w:rPr/>
              <w:t xml:space="preserve">158 </w:t>
            </w:r>
          </w:p>
        </w:tc>
        <w:tc>
          <w:tcPr>
            <w:tcW w:w="586" w:type="dxa"/>
            <w:tcBorders/>
            <w:vAlign w:val="center"/>
          </w:tcPr>
          <w:p>
            <w:pPr>
              <w:pStyle w:val="TableContents"/>
              <w:bidi w:val="0"/>
              <w:spacing w:before="0" w:after="283"/>
              <w:jc w:val="left"/>
              <w:rPr/>
            </w:pPr>
            <w:r>
              <w:rPr/>
              <w:t xml:space="preserve">158 </w:t>
            </w:r>
          </w:p>
        </w:tc>
        <w:tc>
          <w:tcPr>
            <w:tcW w:w="586" w:type="dxa"/>
            <w:tcBorders/>
            <w:vAlign w:val="center"/>
          </w:tcPr>
          <w:p>
            <w:pPr>
              <w:pStyle w:val="TableContents"/>
              <w:bidi w:val="0"/>
              <w:spacing w:before="0" w:after="283"/>
              <w:jc w:val="left"/>
              <w:rPr/>
            </w:pPr>
            <w:r>
              <w:rPr/>
              <w:t xml:space="preserve">157 </w:t>
            </w:r>
          </w:p>
        </w:tc>
        <w:tc>
          <w:tcPr>
            <w:tcW w:w="586" w:type="dxa"/>
            <w:tcBorders/>
            <w:vAlign w:val="center"/>
          </w:tcPr>
          <w:p>
            <w:pPr>
              <w:pStyle w:val="TableContents"/>
              <w:bidi w:val="0"/>
              <w:spacing w:before="0" w:after="283"/>
              <w:jc w:val="left"/>
              <w:rPr/>
            </w:pPr>
            <w:r>
              <w:rPr/>
              <w:t xml:space="preserve">159 </w:t>
            </w:r>
          </w:p>
        </w:tc>
        <w:tc>
          <w:tcPr>
            <w:tcW w:w="466" w:type="dxa"/>
            <w:tcBorders/>
            <w:vAlign w:val="center"/>
          </w:tcPr>
          <w:p>
            <w:pPr>
              <w:pStyle w:val="TableContents"/>
              <w:bidi w:val="0"/>
              <w:spacing w:before="0" w:after="283"/>
              <w:jc w:val="left"/>
              <w:rPr/>
            </w:pPr>
            <w:r>
              <w:rPr/>
              <w:t xml:space="preserve">162 </w:t>
            </w:r>
          </w:p>
        </w:tc>
        <w:tc>
          <w:tcPr>
            <w:tcW w:w="586" w:type="dxa"/>
            <w:tcBorders/>
            <w:vAlign w:val="center"/>
          </w:tcPr>
          <w:p>
            <w:pPr>
              <w:pStyle w:val="TableContents"/>
              <w:bidi w:val="0"/>
              <w:spacing w:before="0" w:after="283"/>
              <w:jc w:val="left"/>
              <w:rPr/>
            </w:pPr>
            <w:r>
              <w:rPr/>
              <w:t xml:space="preserve">155 </w:t>
            </w:r>
          </w:p>
        </w:tc>
        <w:tc>
          <w:tcPr>
            <w:tcW w:w="586" w:type="dxa"/>
            <w:tcBorders/>
            <w:vAlign w:val="center"/>
          </w:tcPr>
          <w:p>
            <w:pPr>
              <w:pStyle w:val="TableContents"/>
              <w:bidi w:val="0"/>
              <w:spacing w:before="0" w:after="283"/>
              <w:jc w:val="left"/>
              <w:rPr/>
            </w:pPr>
            <w:r>
              <w:rPr/>
              <w:t xml:space="preserve">146 </w:t>
            </w:r>
          </w:p>
        </w:tc>
        <w:tc>
          <w:tcPr>
            <w:tcW w:w="586" w:type="dxa"/>
            <w:tcBorders/>
            <w:vAlign w:val="center"/>
          </w:tcPr>
          <w:p>
            <w:pPr>
              <w:pStyle w:val="TableContents"/>
              <w:bidi w:val="0"/>
              <w:spacing w:before="0" w:after="283"/>
              <w:jc w:val="left"/>
              <w:rPr/>
            </w:pPr>
            <w:r>
              <w:rPr/>
              <w:t xml:space="preserve">144 </w:t>
            </w:r>
          </w:p>
        </w:tc>
        <w:tc>
          <w:tcPr>
            <w:tcW w:w="63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Zimbabwe </w:t>
            </w:r>
          </w:p>
        </w:tc>
        <w:tc>
          <w:tcPr>
            <w:tcW w:w="586" w:type="dxa"/>
            <w:tcBorders/>
            <w:vAlign w:val="center"/>
          </w:tcPr>
          <w:p>
            <w:pPr>
              <w:pStyle w:val="TableContents"/>
              <w:bidi w:val="0"/>
              <w:spacing w:before="0" w:after="283"/>
              <w:jc w:val="left"/>
              <w:rPr/>
            </w:pPr>
            <w:r>
              <w:rPr/>
              <w:t xml:space="preserve">159 </w:t>
            </w:r>
          </w:p>
        </w:tc>
        <w:tc>
          <w:tcPr>
            <w:tcW w:w="586" w:type="dxa"/>
            <w:tcBorders/>
            <w:vAlign w:val="center"/>
          </w:tcPr>
          <w:p>
            <w:pPr>
              <w:pStyle w:val="TableContents"/>
              <w:bidi w:val="0"/>
              <w:spacing w:before="0" w:after="283"/>
              <w:jc w:val="left"/>
              <w:rPr/>
            </w:pPr>
            <w:r>
              <w:rPr/>
              <w:t xml:space="preserve">161 </w:t>
            </w:r>
          </w:p>
        </w:tc>
        <w:tc>
          <w:tcPr>
            <w:tcW w:w="586" w:type="dxa"/>
            <w:tcBorders/>
            <w:vAlign w:val="center"/>
          </w:tcPr>
          <w:p>
            <w:pPr>
              <w:pStyle w:val="TableContents"/>
              <w:bidi w:val="0"/>
              <w:spacing w:before="0" w:after="283"/>
              <w:jc w:val="left"/>
              <w:rPr/>
            </w:pPr>
            <w:r>
              <w:rPr/>
              <w:t xml:space="preserve">155 </w:t>
            </w:r>
          </w:p>
        </w:tc>
        <w:tc>
          <w:tcPr>
            <w:tcW w:w="586" w:type="dxa"/>
            <w:tcBorders/>
            <w:vAlign w:val="center"/>
          </w:tcPr>
          <w:p>
            <w:pPr>
              <w:pStyle w:val="TableContents"/>
              <w:bidi w:val="0"/>
              <w:spacing w:before="0" w:after="283"/>
              <w:jc w:val="left"/>
              <w:rPr/>
            </w:pPr>
            <w:r>
              <w:rPr/>
              <w:t xml:space="preserve">171 </w:t>
            </w:r>
          </w:p>
        </w:tc>
        <w:tc>
          <w:tcPr>
            <w:tcW w:w="586" w:type="dxa"/>
            <w:tcBorders/>
            <w:vAlign w:val="center"/>
          </w:tcPr>
          <w:p>
            <w:pPr>
              <w:pStyle w:val="TableContents"/>
              <w:bidi w:val="0"/>
              <w:spacing w:before="0" w:after="283"/>
              <w:jc w:val="left"/>
              <w:rPr/>
            </w:pPr>
            <w:r>
              <w:rPr/>
              <w:t xml:space="preserve">170 </w:t>
            </w:r>
          </w:p>
        </w:tc>
        <w:tc>
          <w:tcPr>
            <w:tcW w:w="586" w:type="dxa"/>
            <w:tcBorders/>
            <w:vAlign w:val="center"/>
          </w:tcPr>
          <w:p>
            <w:pPr>
              <w:pStyle w:val="TableContents"/>
              <w:bidi w:val="0"/>
              <w:spacing w:before="0" w:after="283"/>
              <w:jc w:val="left"/>
              <w:rPr/>
            </w:pPr>
            <w:r>
              <w:rPr/>
              <w:t xml:space="preserve">173 </w:t>
            </w:r>
          </w:p>
        </w:tc>
        <w:tc>
          <w:tcPr>
            <w:tcW w:w="586" w:type="dxa"/>
            <w:tcBorders/>
            <w:vAlign w:val="center"/>
          </w:tcPr>
          <w:p>
            <w:pPr>
              <w:pStyle w:val="TableContents"/>
              <w:bidi w:val="0"/>
              <w:spacing w:before="0" w:after="283"/>
              <w:jc w:val="left"/>
              <w:rPr/>
            </w:pPr>
            <w:r>
              <w:rPr/>
              <w:t xml:space="preserve">171 </w:t>
            </w:r>
          </w:p>
        </w:tc>
        <w:tc>
          <w:tcPr>
            <w:tcW w:w="586" w:type="dxa"/>
            <w:tcBorders/>
            <w:vAlign w:val="center"/>
          </w:tcPr>
          <w:p>
            <w:pPr>
              <w:pStyle w:val="TableContents"/>
              <w:bidi w:val="0"/>
              <w:spacing w:before="0" w:after="283"/>
              <w:jc w:val="left"/>
              <w:rPr/>
            </w:pPr>
            <w:r>
              <w:rPr/>
              <w:t xml:space="preserve">157 </w:t>
            </w:r>
          </w:p>
        </w:tc>
        <w:tc>
          <w:tcPr>
            <w:tcW w:w="466" w:type="dxa"/>
            <w:tcBorders/>
            <w:vAlign w:val="center"/>
          </w:tcPr>
          <w:p>
            <w:pPr>
              <w:pStyle w:val="TableContents"/>
              <w:bidi w:val="0"/>
              <w:spacing w:before="0" w:after="283"/>
              <w:jc w:val="left"/>
              <w:rPr/>
            </w:pPr>
            <w:r>
              <w:rPr/>
              <w:t xml:space="preserve">159 </w:t>
            </w:r>
          </w:p>
        </w:tc>
        <w:tc>
          <w:tcPr>
            <w:tcW w:w="586" w:type="dxa"/>
            <w:tcBorders/>
            <w:vAlign w:val="center"/>
          </w:tcPr>
          <w:p>
            <w:pPr>
              <w:pStyle w:val="TableContents"/>
              <w:bidi w:val="0"/>
              <w:spacing w:before="0" w:after="283"/>
              <w:jc w:val="left"/>
              <w:rPr/>
            </w:pPr>
            <w:r>
              <w:rPr/>
              <w:t xml:space="preserve">158 </w:t>
            </w:r>
          </w:p>
        </w:tc>
        <w:tc>
          <w:tcPr>
            <w:tcW w:w="586" w:type="dxa"/>
            <w:tcBorders/>
            <w:vAlign w:val="center"/>
          </w:tcPr>
          <w:p>
            <w:pPr>
              <w:pStyle w:val="TableContents"/>
              <w:bidi w:val="0"/>
              <w:spacing w:before="0" w:after="283"/>
              <w:jc w:val="left"/>
              <w:rPr/>
            </w:pPr>
            <w:r>
              <w:rPr/>
              <w:t xml:space="preserve">152 </w:t>
            </w:r>
          </w:p>
        </w:tc>
        <w:tc>
          <w:tcPr>
            <w:tcW w:w="586" w:type="dxa"/>
            <w:tcBorders/>
            <w:vAlign w:val="center"/>
          </w:tcPr>
          <w:p>
            <w:pPr>
              <w:pStyle w:val="TableContents"/>
              <w:bidi w:val="0"/>
              <w:spacing w:before="0" w:after="283"/>
              <w:jc w:val="left"/>
              <w:rPr/>
            </w:pPr>
            <w:r>
              <w:rPr/>
              <w:t xml:space="preserve">153 </w:t>
            </w:r>
          </w:p>
        </w:tc>
        <w:tc>
          <w:tcPr>
            <w:tcW w:w="631" w:type="dxa"/>
            <w:tcBorders/>
            <w:vAlign w:val="center"/>
          </w:tcPr>
          <w:p>
            <w:pPr>
              <w:pStyle w:val="TableContents"/>
              <w:bidi w:val="0"/>
              <w:spacing w:before="0" w:after="283"/>
              <w:jc w:val="left"/>
              <w:rPr/>
            </w:pPr>
            <w:r>
              <w:rPr/>
              <w:t xml:space="preserve">126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Sierra Leone </w:t>
            </w:r>
          </w:p>
        </w:tc>
        <w:tc>
          <w:tcPr>
            <w:tcW w:w="586" w:type="dxa"/>
            <w:tcBorders/>
            <w:vAlign w:val="center"/>
          </w:tcPr>
          <w:p>
            <w:pPr>
              <w:pStyle w:val="TableContents"/>
              <w:bidi w:val="0"/>
              <w:spacing w:before="0" w:after="283"/>
              <w:jc w:val="left"/>
              <w:rPr/>
            </w:pPr>
            <w:r>
              <w:rPr/>
              <w:t xml:space="preserve">160 </w:t>
            </w:r>
          </w:p>
        </w:tc>
        <w:tc>
          <w:tcPr>
            <w:tcW w:w="586" w:type="dxa"/>
            <w:tcBorders/>
            <w:vAlign w:val="center"/>
          </w:tcPr>
          <w:p>
            <w:pPr>
              <w:pStyle w:val="TableContents"/>
              <w:bidi w:val="0"/>
              <w:spacing w:before="0" w:after="283"/>
              <w:jc w:val="left"/>
              <w:rPr/>
            </w:pPr>
            <w:r>
              <w:rPr/>
              <w:t xml:space="preserve">148 </w:t>
            </w:r>
          </w:p>
        </w:tc>
        <w:tc>
          <w:tcPr>
            <w:tcW w:w="586" w:type="dxa"/>
            <w:tcBorders/>
            <w:vAlign w:val="center"/>
          </w:tcPr>
          <w:p>
            <w:pPr>
              <w:pStyle w:val="TableContents"/>
              <w:bidi w:val="0"/>
              <w:spacing w:before="0" w:after="283"/>
              <w:jc w:val="left"/>
              <w:rPr/>
            </w:pPr>
            <w:r>
              <w:rPr/>
              <w:t xml:space="preserve">147 </w:t>
            </w:r>
          </w:p>
        </w:tc>
        <w:tc>
          <w:tcPr>
            <w:tcW w:w="586" w:type="dxa"/>
            <w:tcBorders/>
            <w:vAlign w:val="center"/>
          </w:tcPr>
          <w:p>
            <w:pPr>
              <w:pStyle w:val="TableContents"/>
              <w:bidi w:val="0"/>
              <w:spacing w:before="0" w:after="283"/>
              <w:jc w:val="left"/>
              <w:rPr/>
            </w:pPr>
            <w:r>
              <w:rPr/>
              <w:t xml:space="preserve">140 </w:t>
            </w:r>
          </w:p>
        </w:tc>
        <w:tc>
          <w:tcPr>
            <w:tcW w:w="586" w:type="dxa"/>
            <w:tcBorders/>
            <w:vAlign w:val="center"/>
          </w:tcPr>
          <w:p>
            <w:pPr>
              <w:pStyle w:val="TableContents"/>
              <w:bidi w:val="0"/>
              <w:spacing w:before="0" w:after="283"/>
              <w:jc w:val="left"/>
              <w:rPr/>
            </w:pPr>
            <w:r>
              <w:rPr/>
              <w:t xml:space="preserve">142 </w:t>
            </w:r>
          </w:p>
        </w:tc>
        <w:tc>
          <w:tcPr>
            <w:tcW w:w="586" w:type="dxa"/>
            <w:tcBorders/>
            <w:vAlign w:val="center"/>
          </w:tcPr>
          <w:p>
            <w:pPr>
              <w:pStyle w:val="TableContents"/>
              <w:bidi w:val="0"/>
              <w:spacing w:before="0" w:after="283"/>
              <w:jc w:val="left"/>
              <w:rPr/>
            </w:pPr>
            <w:r>
              <w:rPr/>
              <w:t xml:space="preserve">140 </w:t>
            </w:r>
          </w:p>
        </w:tc>
        <w:tc>
          <w:tcPr>
            <w:tcW w:w="586" w:type="dxa"/>
            <w:tcBorders/>
            <w:vAlign w:val="center"/>
          </w:tcPr>
          <w:p>
            <w:pPr>
              <w:pStyle w:val="TableContents"/>
              <w:bidi w:val="0"/>
              <w:spacing w:before="0" w:after="283"/>
              <w:jc w:val="left"/>
              <w:rPr/>
            </w:pPr>
            <w:r>
              <w:rPr/>
              <w:t xml:space="preserve">141 </w:t>
            </w:r>
          </w:p>
        </w:tc>
        <w:tc>
          <w:tcPr>
            <w:tcW w:w="586"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148 </w:t>
            </w:r>
          </w:p>
        </w:tc>
        <w:tc>
          <w:tcPr>
            <w:tcW w:w="586" w:type="dxa"/>
            <w:tcBorders/>
            <w:vAlign w:val="center"/>
          </w:tcPr>
          <w:p>
            <w:pPr>
              <w:pStyle w:val="TableContents"/>
              <w:bidi w:val="0"/>
              <w:spacing w:before="0" w:after="283"/>
              <w:jc w:val="left"/>
              <w:rPr/>
            </w:pPr>
            <w:r>
              <w:rPr/>
              <w:t xml:space="preserve">156 </w:t>
            </w:r>
          </w:p>
        </w:tc>
        <w:tc>
          <w:tcPr>
            <w:tcW w:w="586" w:type="dxa"/>
            <w:tcBorders/>
            <w:vAlign w:val="center"/>
          </w:tcPr>
          <w:p>
            <w:pPr>
              <w:pStyle w:val="TableContents"/>
              <w:bidi w:val="0"/>
              <w:spacing w:before="0" w:after="283"/>
              <w:jc w:val="left"/>
              <w:rPr/>
            </w:pPr>
            <w:r>
              <w:rPr/>
              <w:t xml:space="preserve">160 </w:t>
            </w:r>
          </w:p>
        </w:tc>
        <w:tc>
          <w:tcPr>
            <w:tcW w:w="586" w:type="dxa"/>
            <w:tcBorders/>
            <w:vAlign w:val="center"/>
          </w:tcPr>
          <w:p>
            <w:pPr>
              <w:pStyle w:val="TableContents"/>
              <w:bidi w:val="0"/>
              <w:spacing w:before="0" w:after="283"/>
              <w:jc w:val="left"/>
              <w:rPr/>
            </w:pPr>
            <w:r>
              <w:rPr/>
              <w:t xml:space="preserve">168 </w:t>
            </w:r>
          </w:p>
        </w:tc>
        <w:tc>
          <w:tcPr>
            <w:tcW w:w="631" w:type="dxa"/>
            <w:tcBorders/>
            <w:vAlign w:val="center"/>
          </w:tcPr>
          <w:p>
            <w:pPr>
              <w:pStyle w:val="TableContents"/>
              <w:bidi w:val="0"/>
              <w:spacing w:before="0" w:after="283"/>
              <w:jc w:val="left"/>
              <w:rPr/>
            </w:pPr>
            <w:r>
              <w:rPr/>
              <w:t xml:space="preserve">136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Etiopia </w:t>
            </w:r>
          </w:p>
        </w:tc>
        <w:tc>
          <w:tcPr>
            <w:tcW w:w="586" w:type="dxa"/>
            <w:tcBorders/>
            <w:vAlign w:val="center"/>
          </w:tcPr>
          <w:p>
            <w:pPr>
              <w:pStyle w:val="TableContents"/>
              <w:bidi w:val="0"/>
              <w:spacing w:before="0" w:after="283"/>
              <w:jc w:val="left"/>
              <w:rPr/>
            </w:pPr>
            <w:r>
              <w:rPr/>
              <w:t xml:space="preserve">161 </w:t>
            </w:r>
          </w:p>
        </w:tc>
        <w:tc>
          <w:tcPr>
            <w:tcW w:w="586" w:type="dxa"/>
            <w:tcBorders/>
            <w:vAlign w:val="center"/>
          </w:tcPr>
          <w:p>
            <w:pPr>
              <w:pStyle w:val="TableContents"/>
              <w:bidi w:val="0"/>
              <w:spacing w:before="0" w:after="283"/>
              <w:jc w:val="left"/>
              <w:rPr/>
            </w:pPr>
            <w:r>
              <w:rPr/>
              <w:t xml:space="preserve">159 </w:t>
            </w:r>
          </w:p>
        </w:tc>
        <w:tc>
          <w:tcPr>
            <w:tcW w:w="586" w:type="dxa"/>
            <w:tcBorders/>
            <w:vAlign w:val="center"/>
          </w:tcPr>
          <w:p>
            <w:pPr>
              <w:pStyle w:val="TableContents"/>
              <w:bidi w:val="0"/>
              <w:spacing w:before="0" w:after="283"/>
              <w:jc w:val="left"/>
              <w:rPr/>
            </w:pPr>
            <w:r>
              <w:rPr/>
              <w:t xml:space="preserve">146 </w:t>
            </w:r>
          </w:p>
        </w:tc>
        <w:tc>
          <w:tcPr>
            <w:tcW w:w="586" w:type="dxa"/>
            <w:tcBorders/>
            <w:vAlign w:val="center"/>
          </w:tcPr>
          <w:p>
            <w:pPr>
              <w:pStyle w:val="TableContents"/>
              <w:bidi w:val="0"/>
              <w:spacing w:before="0" w:after="283"/>
              <w:jc w:val="left"/>
              <w:rPr/>
            </w:pPr>
            <w:r>
              <w:rPr/>
              <w:t xml:space="preserve">132 </w:t>
            </w:r>
          </w:p>
        </w:tc>
        <w:tc>
          <w:tcPr>
            <w:tcW w:w="586" w:type="dxa"/>
            <w:tcBorders/>
            <w:vAlign w:val="center"/>
          </w:tcPr>
          <w:p>
            <w:pPr>
              <w:pStyle w:val="TableContents"/>
              <w:bidi w:val="0"/>
              <w:spacing w:before="0" w:after="283"/>
              <w:jc w:val="left"/>
              <w:rPr/>
            </w:pPr>
            <w:r>
              <w:rPr/>
              <w:t xml:space="preserve">125 </w:t>
            </w:r>
          </w:p>
        </w:tc>
        <w:tc>
          <w:tcPr>
            <w:tcW w:w="586" w:type="dxa"/>
            <w:tcBorders/>
            <w:vAlign w:val="center"/>
          </w:tcPr>
          <w:p>
            <w:pPr>
              <w:pStyle w:val="TableContents"/>
              <w:bidi w:val="0"/>
              <w:spacing w:before="0" w:after="283"/>
              <w:jc w:val="left"/>
              <w:rPr/>
            </w:pPr>
            <w:r>
              <w:rPr/>
              <w:t xml:space="preserve">127 </w:t>
            </w:r>
          </w:p>
        </w:tc>
        <w:tc>
          <w:tcPr>
            <w:tcW w:w="586" w:type="dxa"/>
            <w:tcBorders/>
            <w:vAlign w:val="center"/>
          </w:tcPr>
          <w:p>
            <w:pPr>
              <w:pStyle w:val="TableContents"/>
              <w:bidi w:val="0"/>
              <w:spacing w:before="0" w:after="283"/>
              <w:jc w:val="left"/>
              <w:rPr/>
            </w:pPr>
            <w:r>
              <w:rPr/>
              <w:t xml:space="preserve">111 </w:t>
            </w:r>
          </w:p>
        </w:tc>
        <w:tc>
          <w:tcPr>
            <w:tcW w:w="586" w:type="dxa"/>
            <w:tcBorders/>
            <w:vAlign w:val="center"/>
          </w:tcPr>
          <w:p>
            <w:pPr>
              <w:pStyle w:val="TableContents"/>
              <w:bidi w:val="0"/>
              <w:spacing w:before="0" w:after="283"/>
              <w:jc w:val="left"/>
              <w:rPr/>
            </w:pPr>
            <w:r>
              <w:rPr/>
              <w:t xml:space="preserve">104 </w:t>
            </w:r>
          </w:p>
        </w:tc>
        <w:tc>
          <w:tcPr>
            <w:tcW w:w="466" w:type="dxa"/>
            <w:tcBorders/>
            <w:vAlign w:val="center"/>
          </w:tcPr>
          <w:p>
            <w:pPr>
              <w:pStyle w:val="TableContents"/>
              <w:bidi w:val="0"/>
              <w:spacing w:before="0" w:after="283"/>
              <w:jc w:val="left"/>
              <w:rPr/>
            </w:pPr>
            <w:r>
              <w:rPr/>
              <w:t xml:space="preserve">107 </w:t>
            </w:r>
          </w:p>
        </w:tc>
        <w:tc>
          <w:tcPr>
            <w:tcW w:w="586" w:type="dxa"/>
            <w:tcBorders/>
            <w:vAlign w:val="center"/>
          </w:tcPr>
          <w:p>
            <w:pPr>
              <w:pStyle w:val="TableContents"/>
              <w:bidi w:val="0"/>
              <w:spacing w:before="0" w:after="283"/>
              <w:jc w:val="left"/>
              <w:rPr/>
            </w:pPr>
            <w:r>
              <w:rPr/>
              <w:t xml:space="preserve">116 </w:t>
            </w:r>
          </w:p>
        </w:tc>
        <w:tc>
          <w:tcPr>
            <w:tcW w:w="586" w:type="dxa"/>
            <w:tcBorders/>
            <w:vAlign w:val="center"/>
          </w:tcPr>
          <w:p>
            <w:pPr>
              <w:pStyle w:val="TableContents"/>
              <w:bidi w:val="0"/>
              <w:spacing w:before="0" w:after="283"/>
              <w:jc w:val="left"/>
              <w:rPr/>
            </w:pPr>
            <w:r>
              <w:rPr/>
              <w:t xml:space="preserve">102 </w:t>
            </w:r>
          </w:p>
        </w:tc>
        <w:tc>
          <w:tcPr>
            <w:tcW w:w="586" w:type="dxa"/>
            <w:tcBorders/>
            <w:vAlign w:val="center"/>
          </w:tcPr>
          <w:p>
            <w:pPr>
              <w:pStyle w:val="TableContents"/>
              <w:bidi w:val="0"/>
              <w:spacing w:before="0" w:after="283"/>
              <w:jc w:val="left"/>
              <w:rPr/>
            </w:pPr>
            <w:r>
              <w:rPr/>
              <w:t xml:space="preserve">97 </w:t>
            </w:r>
          </w:p>
        </w:tc>
        <w:tc>
          <w:tcPr>
            <w:tcW w:w="631" w:type="dxa"/>
            <w:tcBorders/>
            <w:vAlign w:val="center"/>
          </w:tcPr>
          <w:p>
            <w:pPr>
              <w:pStyle w:val="TableContents"/>
              <w:bidi w:val="0"/>
              <w:spacing w:before="0" w:after="283"/>
              <w:jc w:val="left"/>
              <w:rPr/>
            </w:pPr>
            <w:r>
              <w:rPr/>
              <w:t xml:space="preserve">101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Madagaskar </w:t>
            </w:r>
          </w:p>
        </w:tc>
        <w:tc>
          <w:tcPr>
            <w:tcW w:w="586" w:type="dxa"/>
            <w:tcBorders/>
            <w:vAlign w:val="center"/>
          </w:tcPr>
          <w:p>
            <w:pPr>
              <w:pStyle w:val="TableContents"/>
              <w:bidi w:val="0"/>
              <w:spacing w:before="0" w:after="283"/>
              <w:jc w:val="left"/>
              <w:rPr/>
            </w:pPr>
            <w:r>
              <w:rPr/>
              <w:t xml:space="preserve">162 </w:t>
            </w:r>
          </w:p>
        </w:tc>
        <w:tc>
          <w:tcPr>
            <w:tcW w:w="586" w:type="dxa"/>
            <w:tcBorders/>
            <w:vAlign w:val="center"/>
          </w:tcPr>
          <w:p>
            <w:pPr>
              <w:pStyle w:val="TableContents"/>
              <w:bidi w:val="0"/>
              <w:spacing w:before="0" w:after="283"/>
              <w:jc w:val="left"/>
              <w:rPr/>
            </w:pPr>
            <w:r>
              <w:rPr/>
              <w:t xml:space="preserve">167 </w:t>
            </w:r>
          </w:p>
        </w:tc>
        <w:tc>
          <w:tcPr>
            <w:tcW w:w="586" w:type="dxa"/>
            <w:tcBorders/>
            <w:vAlign w:val="center"/>
          </w:tcPr>
          <w:p>
            <w:pPr>
              <w:pStyle w:val="TableContents"/>
              <w:bidi w:val="0"/>
              <w:spacing w:before="0" w:after="283"/>
              <w:jc w:val="left"/>
              <w:rPr/>
            </w:pPr>
            <w:r>
              <w:rPr/>
              <w:t xml:space="preserve">164 </w:t>
            </w:r>
          </w:p>
        </w:tc>
        <w:tc>
          <w:tcPr>
            <w:tcW w:w="586" w:type="dxa"/>
            <w:tcBorders/>
            <w:vAlign w:val="center"/>
          </w:tcPr>
          <w:p>
            <w:pPr>
              <w:pStyle w:val="TableContents"/>
              <w:bidi w:val="0"/>
              <w:spacing w:before="0" w:after="283"/>
              <w:jc w:val="left"/>
              <w:rPr/>
            </w:pPr>
            <w:r>
              <w:rPr/>
              <w:t xml:space="preserve">163 </w:t>
            </w:r>
          </w:p>
        </w:tc>
        <w:tc>
          <w:tcPr>
            <w:tcW w:w="586" w:type="dxa"/>
            <w:tcBorders/>
            <w:vAlign w:val="center"/>
          </w:tcPr>
          <w:p>
            <w:pPr>
              <w:pStyle w:val="TableContents"/>
              <w:bidi w:val="0"/>
              <w:spacing w:before="0" w:after="283"/>
              <w:jc w:val="left"/>
              <w:rPr/>
            </w:pPr>
            <w:r>
              <w:rPr/>
              <w:t xml:space="preserve">148 </w:t>
            </w:r>
          </w:p>
        </w:tc>
        <w:tc>
          <w:tcPr>
            <w:tcW w:w="586" w:type="dxa"/>
            <w:tcBorders/>
            <w:vAlign w:val="center"/>
          </w:tcPr>
          <w:p>
            <w:pPr>
              <w:pStyle w:val="TableContents"/>
              <w:bidi w:val="0"/>
              <w:spacing w:before="0" w:after="283"/>
              <w:jc w:val="left"/>
              <w:rPr/>
            </w:pPr>
            <w:r>
              <w:rPr/>
              <w:t xml:space="preserve">142 </w:t>
            </w:r>
          </w:p>
        </w:tc>
        <w:tc>
          <w:tcPr>
            <w:tcW w:w="586" w:type="dxa"/>
            <w:tcBorders/>
            <w:vAlign w:val="center"/>
          </w:tcPr>
          <w:p>
            <w:pPr>
              <w:pStyle w:val="TableContents"/>
              <w:bidi w:val="0"/>
              <w:spacing w:before="0" w:after="283"/>
              <w:jc w:val="left"/>
              <w:rPr/>
            </w:pPr>
            <w:r>
              <w:rPr/>
              <w:t xml:space="preserve">137 </w:t>
            </w:r>
          </w:p>
        </w:tc>
        <w:tc>
          <w:tcPr>
            <w:tcW w:w="586" w:type="dxa"/>
            <w:tcBorders/>
            <w:vAlign w:val="center"/>
          </w:tcPr>
          <w:p>
            <w:pPr>
              <w:pStyle w:val="TableContents"/>
              <w:bidi w:val="0"/>
              <w:spacing w:before="0" w:after="283"/>
              <w:jc w:val="left"/>
              <w:rPr/>
            </w:pPr>
            <w:r>
              <w:rPr/>
              <w:t xml:space="preserve">140 </w:t>
            </w:r>
          </w:p>
        </w:tc>
        <w:tc>
          <w:tcPr>
            <w:tcW w:w="466" w:type="dxa"/>
            <w:tcBorders/>
            <w:vAlign w:val="center"/>
          </w:tcPr>
          <w:p>
            <w:pPr>
              <w:pStyle w:val="TableContents"/>
              <w:bidi w:val="0"/>
              <w:spacing w:before="0" w:after="283"/>
              <w:jc w:val="left"/>
              <w:rPr/>
            </w:pPr>
            <w:r>
              <w:rPr/>
              <w:t xml:space="preserve">134 </w:t>
            </w:r>
          </w:p>
        </w:tc>
        <w:tc>
          <w:tcPr>
            <w:tcW w:w="586" w:type="dxa"/>
            <w:tcBorders/>
            <w:vAlign w:val="center"/>
          </w:tcPr>
          <w:p>
            <w:pPr>
              <w:pStyle w:val="TableContents"/>
              <w:bidi w:val="0"/>
              <w:spacing w:before="0" w:after="283"/>
              <w:jc w:val="left"/>
              <w:rPr/>
            </w:pPr>
            <w:r>
              <w:rPr/>
              <w:t xml:space="preserve">144 </w:t>
            </w:r>
          </w:p>
        </w:tc>
        <w:tc>
          <w:tcPr>
            <w:tcW w:w="586" w:type="dxa"/>
            <w:tcBorders/>
            <w:vAlign w:val="center"/>
          </w:tcPr>
          <w:p>
            <w:pPr>
              <w:pStyle w:val="TableContents"/>
              <w:bidi w:val="0"/>
              <w:spacing w:before="0" w:after="283"/>
              <w:jc w:val="left"/>
              <w:rPr/>
            </w:pPr>
            <w:r>
              <w:rPr/>
              <w:t xml:space="preserve">149 </w:t>
            </w:r>
          </w:p>
        </w:tc>
        <w:tc>
          <w:tcPr>
            <w:tcW w:w="586" w:type="dxa"/>
            <w:tcBorders/>
            <w:vAlign w:val="center"/>
          </w:tcPr>
          <w:p>
            <w:pPr>
              <w:pStyle w:val="TableContents"/>
              <w:bidi w:val="0"/>
              <w:spacing w:before="0" w:after="283"/>
              <w:jc w:val="left"/>
              <w:rPr/>
            </w:pPr>
            <w:r>
              <w:rPr/>
              <w:t xml:space="preserve">149 </w:t>
            </w:r>
          </w:p>
        </w:tc>
        <w:tc>
          <w:tcPr>
            <w:tcW w:w="631" w:type="dxa"/>
            <w:tcBorders/>
            <w:vAlign w:val="center"/>
          </w:tcPr>
          <w:p>
            <w:pPr>
              <w:pStyle w:val="TableContents"/>
              <w:bidi w:val="0"/>
              <w:spacing w:before="0" w:after="283"/>
              <w:jc w:val="left"/>
              <w:rPr/>
            </w:pPr>
            <w:r>
              <w:rPr/>
              <w:t xml:space="preserve">131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Kamerun </w:t>
            </w:r>
          </w:p>
        </w:tc>
        <w:tc>
          <w:tcPr>
            <w:tcW w:w="586" w:type="dxa"/>
            <w:tcBorders/>
            <w:vAlign w:val="center"/>
          </w:tcPr>
          <w:p>
            <w:pPr>
              <w:pStyle w:val="TableContents"/>
              <w:bidi w:val="0"/>
              <w:spacing w:before="0" w:after="283"/>
              <w:jc w:val="left"/>
              <w:rPr/>
            </w:pPr>
            <w:r>
              <w:rPr/>
              <w:t xml:space="preserve">163 </w:t>
            </w:r>
          </w:p>
        </w:tc>
        <w:tc>
          <w:tcPr>
            <w:tcW w:w="586" w:type="dxa"/>
            <w:tcBorders/>
            <w:vAlign w:val="center"/>
          </w:tcPr>
          <w:p>
            <w:pPr>
              <w:pStyle w:val="TableContents"/>
              <w:bidi w:val="0"/>
              <w:spacing w:before="0" w:after="283"/>
              <w:jc w:val="left"/>
              <w:rPr/>
            </w:pPr>
            <w:r>
              <w:rPr/>
              <w:t xml:space="preserve">166 </w:t>
            </w:r>
          </w:p>
        </w:tc>
        <w:tc>
          <w:tcPr>
            <w:tcW w:w="586" w:type="dxa"/>
            <w:tcBorders/>
            <w:vAlign w:val="center"/>
          </w:tcPr>
          <w:p>
            <w:pPr>
              <w:pStyle w:val="TableContents"/>
              <w:bidi w:val="0"/>
              <w:spacing w:before="0" w:after="283"/>
              <w:jc w:val="left"/>
              <w:rPr/>
            </w:pPr>
            <w:r>
              <w:rPr/>
              <w:t xml:space="preserve">172 </w:t>
            </w:r>
          </w:p>
        </w:tc>
        <w:tc>
          <w:tcPr>
            <w:tcW w:w="586" w:type="dxa"/>
            <w:tcBorders/>
            <w:vAlign w:val="center"/>
          </w:tcPr>
          <w:p>
            <w:pPr>
              <w:pStyle w:val="TableContents"/>
              <w:bidi w:val="0"/>
              <w:spacing w:before="0" w:after="283"/>
              <w:jc w:val="left"/>
              <w:rPr/>
            </w:pPr>
            <w:r>
              <w:rPr/>
              <w:t xml:space="preserve">158 </w:t>
            </w:r>
          </w:p>
        </w:tc>
        <w:tc>
          <w:tcPr>
            <w:tcW w:w="586" w:type="dxa"/>
            <w:tcBorders/>
            <w:vAlign w:val="center"/>
          </w:tcPr>
          <w:p>
            <w:pPr>
              <w:pStyle w:val="TableContents"/>
              <w:bidi w:val="0"/>
              <w:spacing w:before="0" w:after="283"/>
              <w:jc w:val="left"/>
              <w:rPr/>
            </w:pPr>
            <w:r>
              <w:rPr/>
              <w:t xml:space="preserve">168 </w:t>
            </w:r>
          </w:p>
        </w:tc>
        <w:tc>
          <w:tcPr>
            <w:tcW w:w="586" w:type="dxa"/>
            <w:tcBorders/>
            <w:vAlign w:val="center"/>
          </w:tcPr>
          <w:p>
            <w:pPr>
              <w:pStyle w:val="TableContents"/>
              <w:bidi w:val="0"/>
              <w:spacing w:before="0" w:after="283"/>
              <w:jc w:val="left"/>
              <w:rPr/>
            </w:pPr>
            <w:r>
              <w:rPr/>
              <w:t xml:space="preserve">161 </w:t>
            </w:r>
          </w:p>
        </w:tc>
        <w:tc>
          <w:tcPr>
            <w:tcW w:w="586" w:type="dxa"/>
            <w:tcBorders/>
            <w:vAlign w:val="center"/>
          </w:tcPr>
          <w:p>
            <w:pPr>
              <w:pStyle w:val="TableContents"/>
              <w:bidi w:val="0"/>
              <w:spacing w:before="0" w:after="283"/>
              <w:jc w:val="left"/>
              <w:rPr/>
            </w:pPr>
            <w:r>
              <w:rPr/>
              <w:t xml:space="preserve">161 </w:t>
            </w:r>
          </w:p>
        </w:tc>
        <w:tc>
          <w:tcPr>
            <w:tcW w:w="586" w:type="dxa"/>
            <w:tcBorders/>
            <w:vAlign w:val="center"/>
          </w:tcPr>
          <w:p>
            <w:pPr>
              <w:pStyle w:val="TableContents"/>
              <w:bidi w:val="0"/>
              <w:spacing w:before="0" w:after="283"/>
              <w:jc w:val="left"/>
              <w:rPr/>
            </w:pPr>
            <w:r>
              <w:rPr/>
              <w:t xml:space="preserve">168 </w:t>
            </w:r>
          </w:p>
        </w:tc>
        <w:tc>
          <w:tcPr>
            <w:tcW w:w="466" w:type="dxa"/>
            <w:tcBorders/>
            <w:vAlign w:val="center"/>
          </w:tcPr>
          <w:p>
            <w:pPr>
              <w:pStyle w:val="TableContents"/>
              <w:bidi w:val="0"/>
              <w:spacing w:before="0" w:after="283"/>
              <w:jc w:val="left"/>
              <w:rPr/>
            </w:pPr>
            <w:r>
              <w:rPr/>
              <w:t xml:space="preserve">171 </w:t>
            </w:r>
          </w:p>
        </w:tc>
        <w:tc>
          <w:tcPr>
            <w:tcW w:w="586" w:type="dxa"/>
            <w:tcBorders/>
            <w:vAlign w:val="center"/>
          </w:tcPr>
          <w:p>
            <w:pPr>
              <w:pStyle w:val="TableContents"/>
              <w:bidi w:val="0"/>
              <w:spacing w:before="0" w:after="283"/>
              <w:jc w:val="left"/>
              <w:rPr/>
            </w:pPr>
            <w:r>
              <w:rPr/>
              <w:t xml:space="preserve">164 </w:t>
            </w:r>
          </w:p>
        </w:tc>
        <w:tc>
          <w:tcPr>
            <w:tcW w:w="586" w:type="dxa"/>
            <w:tcBorders/>
            <w:vAlign w:val="center"/>
          </w:tcPr>
          <w:p>
            <w:pPr>
              <w:pStyle w:val="TableContents"/>
              <w:bidi w:val="0"/>
              <w:spacing w:before="0" w:after="283"/>
              <w:jc w:val="left"/>
              <w:rPr/>
            </w:pPr>
            <w:r>
              <w:rPr/>
              <w:t xml:space="preserve">154 </w:t>
            </w:r>
          </w:p>
        </w:tc>
        <w:tc>
          <w:tcPr>
            <w:tcW w:w="586" w:type="dxa"/>
            <w:tcBorders/>
            <w:vAlign w:val="center"/>
          </w:tcPr>
          <w:p>
            <w:pPr>
              <w:pStyle w:val="TableContents"/>
              <w:bidi w:val="0"/>
              <w:spacing w:before="0" w:after="283"/>
              <w:jc w:val="left"/>
              <w:rPr/>
            </w:pPr>
            <w:r>
              <w:rPr/>
              <w:t xml:space="preserve">152 </w:t>
            </w:r>
          </w:p>
        </w:tc>
        <w:tc>
          <w:tcPr>
            <w:tcW w:w="631" w:type="dxa"/>
            <w:tcBorders/>
            <w:vAlign w:val="center"/>
          </w:tcPr>
          <w:p>
            <w:pPr>
              <w:pStyle w:val="TableContents"/>
              <w:bidi w:val="0"/>
              <w:spacing w:before="0" w:after="283"/>
              <w:jc w:val="left"/>
              <w:rPr/>
            </w:pPr>
            <w:r>
              <w:rPr/>
              <w:t xml:space="preserve">130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Burundi </w:t>
            </w:r>
          </w:p>
        </w:tc>
        <w:tc>
          <w:tcPr>
            <w:tcW w:w="586" w:type="dxa"/>
            <w:tcBorders/>
            <w:vAlign w:val="center"/>
          </w:tcPr>
          <w:p>
            <w:pPr>
              <w:pStyle w:val="TableContents"/>
              <w:bidi w:val="0"/>
              <w:spacing w:before="0" w:after="283"/>
              <w:jc w:val="left"/>
              <w:rPr/>
            </w:pPr>
            <w:r>
              <w:rPr/>
              <w:t xml:space="preserve">164 </w:t>
            </w:r>
          </w:p>
        </w:tc>
        <w:tc>
          <w:tcPr>
            <w:tcW w:w="586" w:type="dxa"/>
            <w:tcBorders/>
            <w:vAlign w:val="center"/>
          </w:tcPr>
          <w:p>
            <w:pPr>
              <w:pStyle w:val="TableContents"/>
              <w:bidi w:val="0"/>
              <w:spacing w:before="0" w:after="283"/>
              <w:jc w:val="left"/>
              <w:rPr/>
            </w:pPr>
            <w:r>
              <w:rPr/>
              <w:t xml:space="preserve">157 </w:t>
            </w:r>
          </w:p>
        </w:tc>
        <w:tc>
          <w:tcPr>
            <w:tcW w:w="586" w:type="dxa"/>
            <w:tcBorders/>
            <w:vAlign w:val="center"/>
          </w:tcPr>
          <w:p>
            <w:pPr>
              <w:pStyle w:val="TableContents"/>
              <w:bidi w:val="0"/>
              <w:spacing w:before="0" w:after="283"/>
              <w:jc w:val="left"/>
              <w:rPr/>
            </w:pPr>
            <w:r>
              <w:rPr/>
              <w:t xml:space="preserve">152 </w:t>
            </w:r>
          </w:p>
        </w:tc>
        <w:tc>
          <w:tcPr>
            <w:tcW w:w="586" w:type="dxa"/>
            <w:tcBorders/>
            <w:vAlign w:val="center"/>
          </w:tcPr>
          <w:p>
            <w:pPr>
              <w:pStyle w:val="TableContents"/>
              <w:bidi w:val="0"/>
              <w:spacing w:before="0" w:after="283"/>
              <w:jc w:val="left"/>
              <w:rPr/>
            </w:pPr>
            <w:r>
              <w:rPr/>
              <w:t xml:space="preserve">152 </w:t>
            </w:r>
          </w:p>
        </w:tc>
        <w:tc>
          <w:tcPr>
            <w:tcW w:w="586" w:type="dxa"/>
            <w:tcBorders/>
            <w:vAlign w:val="center"/>
          </w:tcPr>
          <w:p>
            <w:pPr>
              <w:pStyle w:val="TableContents"/>
              <w:bidi w:val="0"/>
              <w:spacing w:before="0" w:after="283"/>
              <w:jc w:val="left"/>
              <w:rPr/>
            </w:pPr>
            <w:r>
              <w:rPr/>
              <w:t xml:space="preserve">140 </w:t>
            </w:r>
          </w:p>
        </w:tc>
        <w:tc>
          <w:tcPr>
            <w:tcW w:w="586" w:type="dxa"/>
            <w:tcBorders/>
            <w:vAlign w:val="center"/>
          </w:tcPr>
          <w:p>
            <w:pPr>
              <w:pStyle w:val="TableContents"/>
              <w:bidi w:val="0"/>
              <w:spacing w:before="0" w:after="283"/>
              <w:jc w:val="left"/>
              <w:rPr/>
            </w:pPr>
            <w:r>
              <w:rPr/>
              <w:t xml:space="preserve">159 </w:t>
            </w:r>
          </w:p>
        </w:tc>
        <w:tc>
          <w:tcPr>
            <w:tcW w:w="586" w:type="dxa"/>
            <w:tcBorders/>
            <w:vAlign w:val="center"/>
          </w:tcPr>
          <w:p>
            <w:pPr>
              <w:pStyle w:val="TableContents"/>
              <w:bidi w:val="0"/>
              <w:spacing w:before="0" w:after="283"/>
              <w:jc w:val="left"/>
              <w:rPr/>
            </w:pPr>
            <w:r>
              <w:rPr/>
              <w:t xml:space="preserve">169 </w:t>
            </w:r>
          </w:p>
        </w:tc>
        <w:tc>
          <w:tcPr>
            <w:tcW w:w="586" w:type="dxa"/>
            <w:tcBorders/>
            <w:vAlign w:val="center"/>
          </w:tcPr>
          <w:p>
            <w:pPr>
              <w:pStyle w:val="TableContents"/>
              <w:bidi w:val="0"/>
              <w:spacing w:before="0" w:after="283"/>
              <w:jc w:val="left"/>
              <w:rPr/>
            </w:pPr>
            <w:r>
              <w:rPr/>
              <w:t xml:space="preserve">181 </w:t>
            </w:r>
          </w:p>
        </w:tc>
        <w:tc>
          <w:tcPr>
            <w:tcW w:w="466" w:type="dxa"/>
            <w:tcBorders/>
            <w:vAlign w:val="center"/>
          </w:tcPr>
          <w:p>
            <w:pPr>
              <w:pStyle w:val="TableContents"/>
              <w:bidi w:val="0"/>
              <w:spacing w:before="0" w:after="283"/>
              <w:jc w:val="left"/>
              <w:rPr/>
            </w:pPr>
            <w:r>
              <w:rPr/>
              <w:t xml:space="preserve">176 </w:t>
            </w:r>
          </w:p>
        </w:tc>
        <w:tc>
          <w:tcPr>
            <w:tcW w:w="586" w:type="dxa"/>
            <w:tcBorders/>
            <w:vAlign w:val="center"/>
          </w:tcPr>
          <w:p>
            <w:pPr>
              <w:pStyle w:val="TableContents"/>
              <w:bidi w:val="0"/>
              <w:spacing w:before="0" w:after="283"/>
              <w:jc w:val="left"/>
              <w:rPr/>
            </w:pPr>
            <w:r>
              <w:rPr/>
              <w:t xml:space="preserve">177 </w:t>
            </w:r>
          </w:p>
        </w:tc>
        <w:tc>
          <w:tcPr>
            <w:tcW w:w="586" w:type="dxa"/>
            <w:tcBorders/>
            <w:vAlign w:val="center"/>
          </w:tcPr>
          <w:p>
            <w:pPr>
              <w:pStyle w:val="TableContents"/>
              <w:bidi w:val="0"/>
              <w:spacing w:before="0" w:after="283"/>
              <w:jc w:val="left"/>
              <w:rPr/>
            </w:pPr>
            <w:r>
              <w:rPr/>
              <w:t xml:space="preserve">174 </w:t>
            </w:r>
          </w:p>
        </w:tc>
        <w:tc>
          <w:tcPr>
            <w:tcW w:w="586" w:type="dxa"/>
            <w:tcBorders/>
            <w:vAlign w:val="center"/>
          </w:tcPr>
          <w:p>
            <w:pPr>
              <w:pStyle w:val="TableContents"/>
              <w:bidi w:val="0"/>
              <w:spacing w:before="0" w:after="283"/>
              <w:jc w:val="left"/>
              <w:rPr/>
            </w:pPr>
            <w:r>
              <w:rPr/>
              <w:t xml:space="preserve">166 </w:t>
            </w:r>
          </w:p>
        </w:tc>
        <w:tc>
          <w:tcPr>
            <w:tcW w:w="631" w:type="dxa"/>
            <w:tcBorders/>
            <w:vAlign w:val="center"/>
          </w:tcPr>
          <w:p>
            <w:pPr>
              <w:pStyle w:val="TableContents"/>
              <w:bidi w:val="0"/>
              <w:spacing w:before="0" w:after="283"/>
              <w:jc w:val="left"/>
              <w:rPr/>
            </w:pPr>
            <w:r>
              <w:rPr/>
              <w:t xml:space="preserve">143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Suriname </w:t>
            </w:r>
          </w:p>
        </w:tc>
        <w:tc>
          <w:tcPr>
            <w:tcW w:w="586" w:type="dxa"/>
            <w:tcBorders/>
            <w:vAlign w:val="center"/>
          </w:tcPr>
          <w:p>
            <w:pPr>
              <w:pStyle w:val="TableContents"/>
              <w:bidi w:val="0"/>
              <w:spacing w:before="0" w:after="283"/>
              <w:jc w:val="left"/>
              <w:rPr/>
            </w:pPr>
            <w:r>
              <w:rPr/>
              <w:t xml:space="preserve">165 </w:t>
            </w:r>
          </w:p>
        </w:tc>
        <w:tc>
          <w:tcPr>
            <w:tcW w:w="586" w:type="dxa"/>
            <w:tcBorders/>
            <w:vAlign w:val="center"/>
          </w:tcPr>
          <w:p>
            <w:pPr>
              <w:pStyle w:val="TableContents"/>
              <w:bidi w:val="0"/>
              <w:spacing w:before="0" w:after="283"/>
              <w:jc w:val="left"/>
              <w:rPr/>
            </w:pPr>
            <w:r>
              <w:rPr/>
              <w:t xml:space="preserve">158 </w:t>
            </w:r>
          </w:p>
        </w:tc>
        <w:tc>
          <w:tcPr>
            <w:tcW w:w="586" w:type="dxa"/>
            <w:tcBorders/>
            <w:vAlign w:val="center"/>
          </w:tcPr>
          <w:p>
            <w:pPr>
              <w:pStyle w:val="TableContents"/>
              <w:bidi w:val="0"/>
              <w:spacing w:before="0" w:after="283"/>
              <w:jc w:val="left"/>
              <w:rPr/>
            </w:pPr>
            <w:r>
              <w:rPr/>
              <w:t xml:space="preserve">156 </w:t>
            </w:r>
          </w:p>
        </w:tc>
        <w:tc>
          <w:tcPr>
            <w:tcW w:w="586" w:type="dxa"/>
            <w:tcBorders/>
            <w:vAlign w:val="center"/>
          </w:tcPr>
          <w:p>
            <w:pPr>
              <w:pStyle w:val="TableContents"/>
              <w:bidi w:val="0"/>
              <w:spacing w:before="0" w:after="283"/>
              <w:jc w:val="left"/>
              <w:rPr/>
            </w:pPr>
            <w:r>
              <w:rPr/>
              <w:t xml:space="preserve">162 </w:t>
            </w:r>
          </w:p>
        </w:tc>
        <w:tc>
          <w:tcPr>
            <w:tcW w:w="586" w:type="dxa"/>
            <w:tcBorders/>
            <w:vAlign w:val="center"/>
          </w:tcPr>
          <w:p>
            <w:pPr>
              <w:pStyle w:val="TableContents"/>
              <w:bidi w:val="0"/>
              <w:spacing w:before="0" w:after="283"/>
              <w:jc w:val="left"/>
              <w:rPr/>
            </w:pPr>
            <w:r>
              <w:rPr/>
              <w:t xml:space="preserve">161 </w:t>
            </w:r>
          </w:p>
        </w:tc>
        <w:tc>
          <w:tcPr>
            <w:tcW w:w="586" w:type="dxa"/>
            <w:tcBorders/>
            <w:vAlign w:val="center"/>
          </w:tcPr>
          <w:p>
            <w:pPr>
              <w:pStyle w:val="TableContents"/>
              <w:bidi w:val="0"/>
              <w:spacing w:before="0" w:after="283"/>
              <w:jc w:val="left"/>
              <w:rPr/>
            </w:pPr>
            <w:r>
              <w:rPr/>
              <w:t xml:space="preserve">164 </w:t>
            </w:r>
          </w:p>
        </w:tc>
        <w:tc>
          <w:tcPr>
            <w:tcW w:w="586" w:type="dxa"/>
            <w:tcBorders/>
            <w:vAlign w:val="center"/>
          </w:tcPr>
          <w:p>
            <w:pPr>
              <w:pStyle w:val="TableContents"/>
              <w:bidi w:val="0"/>
              <w:spacing w:before="0" w:after="283"/>
              <w:jc w:val="left"/>
              <w:rPr/>
            </w:pPr>
            <w:r>
              <w:rPr/>
              <w:t xml:space="preserve">158 </w:t>
            </w:r>
          </w:p>
        </w:tc>
        <w:tc>
          <w:tcPr>
            <w:tcW w:w="586" w:type="dxa"/>
            <w:tcBorders/>
            <w:vAlign w:val="center"/>
          </w:tcPr>
          <w:p>
            <w:pPr>
              <w:pStyle w:val="TableContents"/>
              <w:bidi w:val="0"/>
              <w:spacing w:before="0" w:after="283"/>
              <w:jc w:val="left"/>
              <w:rPr/>
            </w:pPr>
            <w:r>
              <w:rPr/>
              <w:t xml:space="preserve">161 </w:t>
            </w:r>
          </w:p>
        </w:tc>
        <w:tc>
          <w:tcPr>
            <w:tcW w:w="466" w:type="dxa"/>
            <w:tcBorders/>
            <w:vAlign w:val="center"/>
          </w:tcPr>
          <w:p>
            <w:pPr>
              <w:pStyle w:val="TableContents"/>
              <w:bidi w:val="0"/>
              <w:spacing w:before="0" w:after="283"/>
              <w:jc w:val="left"/>
              <w:rPr/>
            </w:pPr>
            <w:r>
              <w:rPr/>
              <w:t xml:space="preserve">155 </w:t>
            </w:r>
          </w:p>
        </w:tc>
        <w:tc>
          <w:tcPr>
            <w:tcW w:w="586" w:type="dxa"/>
            <w:tcBorders/>
            <w:vAlign w:val="center"/>
          </w:tcPr>
          <w:p>
            <w:pPr>
              <w:pStyle w:val="TableContents"/>
              <w:bidi w:val="0"/>
              <w:spacing w:before="0" w:after="283"/>
              <w:jc w:val="left"/>
              <w:rPr/>
            </w:pPr>
            <w:r>
              <w:rPr/>
              <w:t xml:space="preserve">146 </w:t>
            </w:r>
          </w:p>
        </w:tc>
        <w:tc>
          <w:tcPr>
            <w:tcW w:w="586" w:type="dxa"/>
            <w:tcBorders/>
            <w:vAlign w:val="center"/>
          </w:tcPr>
          <w:p>
            <w:pPr>
              <w:pStyle w:val="TableContents"/>
              <w:bidi w:val="0"/>
              <w:spacing w:before="0" w:after="283"/>
              <w:jc w:val="left"/>
              <w:rPr/>
            </w:pPr>
            <w:r>
              <w:rPr/>
              <w:t xml:space="preserve">142 </w:t>
            </w:r>
          </w:p>
        </w:tc>
        <w:tc>
          <w:tcPr>
            <w:tcW w:w="586" w:type="dxa"/>
            <w:tcBorders/>
            <w:vAlign w:val="center"/>
          </w:tcPr>
          <w:p>
            <w:pPr>
              <w:pStyle w:val="TableContents"/>
              <w:bidi w:val="0"/>
              <w:spacing w:before="0" w:after="283"/>
              <w:jc w:val="left"/>
              <w:rPr/>
            </w:pPr>
            <w:r>
              <w:rPr/>
              <w:t xml:space="preserve">122 </w:t>
            </w:r>
          </w:p>
        </w:tc>
        <w:tc>
          <w:tcPr>
            <w:tcW w:w="63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Algeria </w:t>
            </w:r>
          </w:p>
        </w:tc>
        <w:tc>
          <w:tcPr>
            <w:tcW w:w="586" w:type="dxa"/>
            <w:tcBorders/>
            <w:vAlign w:val="center"/>
          </w:tcPr>
          <w:p>
            <w:pPr>
              <w:pStyle w:val="TableContents"/>
              <w:bidi w:val="0"/>
              <w:spacing w:before="0" w:after="283"/>
              <w:jc w:val="left"/>
              <w:rPr/>
            </w:pPr>
            <w:r>
              <w:rPr/>
              <w:t xml:space="preserve">166 </w:t>
            </w:r>
          </w:p>
        </w:tc>
        <w:tc>
          <w:tcPr>
            <w:tcW w:w="586" w:type="dxa"/>
            <w:tcBorders/>
            <w:vAlign w:val="center"/>
          </w:tcPr>
          <w:p>
            <w:pPr>
              <w:pStyle w:val="TableContents"/>
              <w:bidi w:val="0"/>
              <w:spacing w:before="0" w:after="283"/>
              <w:jc w:val="left"/>
              <w:rPr/>
            </w:pPr>
            <w:r>
              <w:rPr/>
              <w:t xml:space="preserve">156 </w:t>
            </w:r>
          </w:p>
        </w:tc>
        <w:tc>
          <w:tcPr>
            <w:tcW w:w="586" w:type="dxa"/>
            <w:tcBorders/>
            <w:vAlign w:val="center"/>
          </w:tcPr>
          <w:p>
            <w:pPr>
              <w:pStyle w:val="TableContents"/>
              <w:bidi w:val="0"/>
              <w:spacing w:before="0" w:after="283"/>
              <w:jc w:val="left"/>
              <w:rPr/>
            </w:pPr>
            <w:r>
              <w:rPr/>
              <w:t xml:space="preserve">163 </w:t>
            </w:r>
          </w:p>
        </w:tc>
        <w:tc>
          <w:tcPr>
            <w:tcW w:w="586" w:type="dxa"/>
            <w:tcBorders/>
            <w:vAlign w:val="center"/>
          </w:tcPr>
          <w:p>
            <w:pPr>
              <w:pStyle w:val="TableContents"/>
              <w:bidi w:val="0"/>
              <w:spacing w:before="0" w:after="283"/>
              <w:jc w:val="left"/>
              <w:rPr/>
            </w:pPr>
            <w:r>
              <w:rPr/>
              <w:t xml:space="preserve">154 </w:t>
            </w:r>
          </w:p>
        </w:tc>
        <w:tc>
          <w:tcPr>
            <w:tcW w:w="586" w:type="dxa"/>
            <w:tcBorders/>
            <w:vAlign w:val="center"/>
          </w:tcPr>
          <w:p>
            <w:pPr>
              <w:pStyle w:val="TableContents"/>
              <w:bidi w:val="0"/>
              <w:spacing w:before="0" w:after="283"/>
              <w:jc w:val="left"/>
              <w:rPr/>
            </w:pPr>
            <w:r>
              <w:rPr/>
              <w:t xml:space="preserve">153 </w:t>
            </w:r>
          </w:p>
        </w:tc>
        <w:tc>
          <w:tcPr>
            <w:tcW w:w="586" w:type="dxa"/>
            <w:tcBorders/>
            <w:vAlign w:val="center"/>
          </w:tcPr>
          <w:p>
            <w:pPr>
              <w:pStyle w:val="TableContents"/>
              <w:bidi w:val="0"/>
              <w:spacing w:before="0" w:after="283"/>
              <w:jc w:val="left"/>
              <w:rPr/>
            </w:pPr>
            <w:r>
              <w:rPr/>
              <w:t xml:space="preserve">152 </w:t>
            </w:r>
          </w:p>
        </w:tc>
        <w:tc>
          <w:tcPr>
            <w:tcW w:w="586" w:type="dxa"/>
            <w:tcBorders/>
            <w:vAlign w:val="center"/>
          </w:tcPr>
          <w:p>
            <w:pPr>
              <w:pStyle w:val="TableContents"/>
              <w:bidi w:val="0"/>
              <w:spacing w:before="0" w:after="283"/>
              <w:jc w:val="left"/>
              <w:rPr/>
            </w:pPr>
            <w:r>
              <w:rPr/>
              <w:t xml:space="preserve">148 </w:t>
            </w:r>
          </w:p>
        </w:tc>
        <w:tc>
          <w:tcPr>
            <w:tcW w:w="586" w:type="dxa"/>
            <w:tcBorders/>
            <w:vAlign w:val="center"/>
          </w:tcPr>
          <w:p>
            <w:pPr>
              <w:pStyle w:val="TableContents"/>
              <w:bidi w:val="0"/>
              <w:spacing w:before="0" w:after="283"/>
              <w:jc w:val="left"/>
              <w:rPr/>
            </w:pPr>
            <w:r>
              <w:rPr/>
              <w:t xml:space="preserve">136 </w:t>
            </w:r>
          </w:p>
        </w:tc>
        <w:tc>
          <w:tcPr>
            <w:tcW w:w="466" w:type="dxa"/>
            <w:tcBorders/>
            <w:vAlign w:val="center"/>
          </w:tcPr>
          <w:p>
            <w:pPr>
              <w:pStyle w:val="TableContents"/>
              <w:bidi w:val="0"/>
              <w:spacing w:before="0" w:after="283"/>
              <w:jc w:val="left"/>
              <w:rPr/>
            </w:pPr>
            <w:r>
              <w:rPr/>
              <w:t xml:space="preserve">136 </w:t>
            </w:r>
          </w:p>
        </w:tc>
        <w:tc>
          <w:tcPr>
            <w:tcW w:w="586" w:type="dxa"/>
            <w:tcBorders/>
            <w:vAlign w:val="center"/>
          </w:tcPr>
          <w:p>
            <w:pPr>
              <w:pStyle w:val="TableContents"/>
              <w:bidi w:val="0"/>
              <w:spacing w:before="0" w:after="283"/>
              <w:jc w:val="left"/>
              <w:rPr/>
            </w:pPr>
            <w:r>
              <w:rPr/>
              <w:t xml:space="preserve">132 </w:t>
            </w:r>
          </w:p>
        </w:tc>
        <w:tc>
          <w:tcPr>
            <w:tcW w:w="586" w:type="dxa"/>
            <w:tcBorders/>
            <w:vAlign w:val="center"/>
          </w:tcPr>
          <w:p>
            <w:pPr>
              <w:pStyle w:val="TableContents"/>
              <w:bidi w:val="0"/>
              <w:spacing w:before="0" w:after="283"/>
              <w:jc w:val="left"/>
              <w:rPr/>
            </w:pPr>
            <w:r>
              <w:rPr/>
              <w:t xml:space="preserve">125 </w:t>
            </w:r>
          </w:p>
        </w:tc>
        <w:tc>
          <w:tcPr>
            <w:tcW w:w="586" w:type="dxa"/>
            <w:tcBorders/>
            <w:vAlign w:val="center"/>
          </w:tcPr>
          <w:p>
            <w:pPr>
              <w:pStyle w:val="TableContents"/>
              <w:bidi w:val="0"/>
              <w:spacing w:before="0" w:after="283"/>
              <w:jc w:val="left"/>
              <w:rPr/>
            </w:pPr>
            <w:r>
              <w:rPr/>
              <w:t xml:space="preserve">116 </w:t>
            </w:r>
          </w:p>
        </w:tc>
        <w:tc>
          <w:tcPr>
            <w:tcW w:w="631" w:type="dxa"/>
            <w:tcBorders/>
            <w:vAlign w:val="center"/>
          </w:tcPr>
          <w:p>
            <w:pPr>
              <w:pStyle w:val="TableContents"/>
              <w:bidi w:val="0"/>
              <w:spacing w:before="0" w:after="283"/>
              <w:jc w:val="left"/>
              <w:rPr/>
            </w:pPr>
            <w:r>
              <w:rPr/>
              <w:t xml:space="preserve">128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Gabon </w:t>
            </w:r>
          </w:p>
        </w:tc>
        <w:tc>
          <w:tcPr>
            <w:tcW w:w="586" w:type="dxa"/>
            <w:tcBorders/>
            <w:vAlign w:val="center"/>
          </w:tcPr>
          <w:p>
            <w:pPr>
              <w:pStyle w:val="TableContents"/>
              <w:bidi w:val="0"/>
              <w:spacing w:before="0" w:after="283"/>
              <w:jc w:val="left"/>
              <w:rPr/>
            </w:pPr>
            <w:r>
              <w:rPr/>
              <w:t xml:space="preserve">167 </w:t>
            </w:r>
          </w:p>
        </w:tc>
        <w:tc>
          <w:tcPr>
            <w:tcW w:w="586" w:type="dxa"/>
            <w:tcBorders/>
            <w:vAlign w:val="center"/>
          </w:tcPr>
          <w:p>
            <w:pPr>
              <w:pStyle w:val="TableContents"/>
              <w:bidi w:val="0"/>
              <w:spacing w:before="0" w:after="283"/>
              <w:jc w:val="left"/>
              <w:rPr/>
            </w:pPr>
            <w:r>
              <w:rPr/>
              <w:t xml:space="preserve">164 </w:t>
            </w:r>
          </w:p>
        </w:tc>
        <w:tc>
          <w:tcPr>
            <w:tcW w:w="586" w:type="dxa"/>
            <w:tcBorders/>
            <w:vAlign w:val="center"/>
          </w:tcPr>
          <w:p>
            <w:pPr>
              <w:pStyle w:val="TableContents"/>
              <w:bidi w:val="0"/>
              <w:spacing w:before="0" w:after="283"/>
              <w:jc w:val="left"/>
              <w:rPr/>
            </w:pPr>
            <w:r>
              <w:rPr/>
              <w:t xml:space="preserve">162 </w:t>
            </w:r>
          </w:p>
        </w:tc>
        <w:tc>
          <w:tcPr>
            <w:tcW w:w="586" w:type="dxa"/>
            <w:tcBorders/>
            <w:vAlign w:val="center"/>
          </w:tcPr>
          <w:p>
            <w:pPr>
              <w:pStyle w:val="TableContents"/>
              <w:bidi w:val="0"/>
              <w:spacing w:before="0" w:after="283"/>
              <w:jc w:val="left"/>
              <w:rPr/>
            </w:pPr>
            <w:r>
              <w:rPr/>
              <w:t xml:space="preserve">144 </w:t>
            </w:r>
          </w:p>
        </w:tc>
        <w:tc>
          <w:tcPr>
            <w:tcW w:w="586" w:type="dxa"/>
            <w:tcBorders/>
            <w:vAlign w:val="center"/>
          </w:tcPr>
          <w:p>
            <w:pPr>
              <w:pStyle w:val="TableContents"/>
              <w:bidi w:val="0"/>
              <w:spacing w:before="0" w:after="283"/>
              <w:jc w:val="left"/>
              <w:rPr/>
            </w:pPr>
            <w:r>
              <w:rPr/>
              <w:t xml:space="preserve">163 </w:t>
            </w:r>
          </w:p>
        </w:tc>
        <w:tc>
          <w:tcPr>
            <w:tcW w:w="586" w:type="dxa"/>
            <w:tcBorders/>
            <w:vAlign w:val="center"/>
          </w:tcPr>
          <w:p>
            <w:pPr>
              <w:pStyle w:val="TableContents"/>
              <w:bidi w:val="0"/>
              <w:spacing w:before="0" w:after="283"/>
              <w:jc w:val="left"/>
              <w:rPr/>
            </w:pPr>
            <w:r>
              <w:rPr/>
              <w:t xml:space="preserve">170 </w:t>
            </w:r>
          </w:p>
        </w:tc>
        <w:tc>
          <w:tcPr>
            <w:tcW w:w="586" w:type="dxa"/>
            <w:tcBorders/>
            <w:vAlign w:val="center"/>
          </w:tcPr>
          <w:p>
            <w:pPr>
              <w:pStyle w:val="TableContents"/>
              <w:bidi w:val="0"/>
              <w:spacing w:before="0" w:after="283"/>
              <w:jc w:val="left"/>
              <w:rPr/>
            </w:pPr>
            <w:r>
              <w:rPr/>
              <w:t xml:space="preserve">156 </w:t>
            </w:r>
          </w:p>
        </w:tc>
        <w:tc>
          <w:tcPr>
            <w:tcW w:w="586" w:type="dxa"/>
            <w:tcBorders/>
            <w:vAlign w:val="center"/>
          </w:tcPr>
          <w:p>
            <w:pPr>
              <w:pStyle w:val="TableContents"/>
              <w:bidi w:val="0"/>
              <w:spacing w:before="0" w:after="283"/>
              <w:jc w:val="left"/>
              <w:rPr/>
            </w:pPr>
            <w:r>
              <w:rPr/>
              <w:t xml:space="preserve">156 </w:t>
            </w:r>
          </w:p>
        </w:tc>
        <w:tc>
          <w:tcPr>
            <w:tcW w:w="466" w:type="dxa"/>
            <w:tcBorders/>
            <w:vAlign w:val="center"/>
          </w:tcPr>
          <w:p>
            <w:pPr>
              <w:pStyle w:val="TableContents"/>
              <w:bidi w:val="0"/>
              <w:spacing w:before="0" w:after="283"/>
              <w:jc w:val="left"/>
              <w:rPr/>
            </w:pPr>
            <w:r>
              <w:rPr/>
              <w:t xml:space="preserve">158 </w:t>
            </w:r>
          </w:p>
        </w:tc>
        <w:tc>
          <w:tcPr>
            <w:tcW w:w="586" w:type="dxa"/>
            <w:tcBorders/>
            <w:vAlign w:val="center"/>
          </w:tcPr>
          <w:p>
            <w:pPr>
              <w:pStyle w:val="TableContents"/>
              <w:bidi w:val="0"/>
              <w:spacing w:before="0" w:after="283"/>
              <w:jc w:val="left"/>
              <w:rPr/>
            </w:pPr>
            <w:r>
              <w:rPr/>
              <w:t xml:space="preserve">151 </w:t>
            </w:r>
          </w:p>
        </w:tc>
        <w:tc>
          <w:tcPr>
            <w:tcW w:w="586" w:type="dxa"/>
            <w:tcBorders/>
            <w:vAlign w:val="center"/>
          </w:tcPr>
          <w:p>
            <w:pPr>
              <w:pStyle w:val="TableContents"/>
              <w:bidi w:val="0"/>
              <w:spacing w:before="0" w:after="283"/>
              <w:jc w:val="left"/>
              <w:rPr/>
            </w:pPr>
            <w:r>
              <w:rPr/>
              <w:t xml:space="preserve">144 </w:t>
            </w:r>
          </w:p>
        </w:tc>
        <w:tc>
          <w:tcPr>
            <w:tcW w:w="586" w:type="dxa"/>
            <w:tcBorders/>
            <w:vAlign w:val="center"/>
          </w:tcPr>
          <w:p>
            <w:pPr>
              <w:pStyle w:val="TableContents"/>
              <w:bidi w:val="0"/>
              <w:spacing w:before="0" w:after="283"/>
              <w:jc w:val="left"/>
              <w:rPr/>
            </w:pPr>
            <w:r>
              <w:rPr/>
              <w:t xml:space="preserve">132 </w:t>
            </w:r>
          </w:p>
        </w:tc>
        <w:tc>
          <w:tcPr>
            <w:tcW w:w="63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Irak </w:t>
            </w:r>
          </w:p>
        </w:tc>
        <w:tc>
          <w:tcPr>
            <w:tcW w:w="586" w:type="dxa"/>
            <w:tcBorders/>
            <w:vAlign w:val="center"/>
          </w:tcPr>
          <w:p>
            <w:pPr>
              <w:pStyle w:val="TableContents"/>
              <w:bidi w:val="0"/>
              <w:spacing w:before="0" w:after="283"/>
              <w:jc w:val="left"/>
              <w:rPr/>
            </w:pPr>
            <w:r>
              <w:rPr/>
              <w:t xml:space="preserve">168 </w:t>
            </w:r>
          </w:p>
        </w:tc>
        <w:tc>
          <w:tcPr>
            <w:tcW w:w="586" w:type="dxa"/>
            <w:tcBorders/>
            <w:vAlign w:val="center"/>
          </w:tcPr>
          <w:p>
            <w:pPr>
              <w:pStyle w:val="TableContents"/>
              <w:bidi w:val="0"/>
              <w:spacing w:before="0" w:after="283"/>
              <w:jc w:val="left"/>
              <w:rPr/>
            </w:pPr>
            <w:r>
              <w:rPr/>
              <w:t xml:space="preserve">165 </w:t>
            </w:r>
          </w:p>
        </w:tc>
        <w:tc>
          <w:tcPr>
            <w:tcW w:w="586" w:type="dxa"/>
            <w:tcBorders/>
            <w:vAlign w:val="center"/>
          </w:tcPr>
          <w:p>
            <w:pPr>
              <w:pStyle w:val="TableContents"/>
              <w:bidi w:val="0"/>
              <w:spacing w:before="0" w:after="283"/>
              <w:jc w:val="left"/>
              <w:rPr/>
            </w:pPr>
            <w:r>
              <w:rPr/>
              <w:t xml:space="preserve">161 </w:t>
            </w:r>
          </w:p>
        </w:tc>
        <w:tc>
          <w:tcPr>
            <w:tcW w:w="586" w:type="dxa"/>
            <w:tcBorders/>
            <w:vAlign w:val="center"/>
          </w:tcPr>
          <w:p>
            <w:pPr>
              <w:pStyle w:val="TableContents"/>
              <w:bidi w:val="0"/>
              <w:spacing w:before="0" w:after="283"/>
              <w:jc w:val="left"/>
              <w:rPr/>
            </w:pPr>
            <w:r>
              <w:rPr/>
              <w:t xml:space="preserve">156 </w:t>
            </w:r>
          </w:p>
        </w:tc>
        <w:tc>
          <w:tcPr>
            <w:tcW w:w="586" w:type="dxa"/>
            <w:tcBorders/>
            <w:vAlign w:val="center"/>
          </w:tcPr>
          <w:p>
            <w:pPr>
              <w:pStyle w:val="TableContents"/>
              <w:bidi w:val="0"/>
              <w:spacing w:before="0" w:after="283"/>
              <w:jc w:val="left"/>
              <w:rPr/>
            </w:pPr>
            <w:r>
              <w:rPr/>
              <w:t xml:space="preserve">151 </w:t>
            </w:r>
          </w:p>
        </w:tc>
        <w:tc>
          <w:tcPr>
            <w:tcW w:w="586" w:type="dxa"/>
            <w:tcBorders/>
            <w:vAlign w:val="center"/>
          </w:tcPr>
          <w:p>
            <w:pPr>
              <w:pStyle w:val="TableContents"/>
              <w:bidi w:val="0"/>
              <w:spacing w:before="0" w:after="283"/>
              <w:jc w:val="left"/>
              <w:rPr/>
            </w:pPr>
            <w:r>
              <w:rPr/>
              <w:t xml:space="preserve">165 </w:t>
            </w:r>
          </w:p>
        </w:tc>
        <w:tc>
          <w:tcPr>
            <w:tcW w:w="586" w:type="dxa"/>
            <w:tcBorders/>
            <w:vAlign w:val="center"/>
          </w:tcPr>
          <w:p>
            <w:pPr>
              <w:pStyle w:val="TableContents"/>
              <w:bidi w:val="0"/>
              <w:spacing w:before="0" w:after="283"/>
              <w:jc w:val="left"/>
              <w:rPr/>
            </w:pPr>
            <w:r>
              <w:rPr/>
              <w:t xml:space="preserve">164 </w:t>
            </w:r>
          </w:p>
        </w:tc>
        <w:tc>
          <w:tcPr>
            <w:tcW w:w="586" w:type="dxa"/>
            <w:tcBorders/>
            <w:vAlign w:val="center"/>
          </w:tcPr>
          <w:p>
            <w:pPr>
              <w:pStyle w:val="TableContents"/>
              <w:bidi w:val="0"/>
              <w:spacing w:before="0" w:after="283"/>
              <w:jc w:val="left"/>
              <w:rPr/>
            </w:pPr>
            <w:r>
              <w:rPr/>
              <w:t xml:space="preserve">166 </w:t>
            </w:r>
          </w:p>
        </w:tc>
        <w:tc>
          <w:tcPr>
            <w:tcW w:w="466" w:type="dxa"/>
            <w:tcBorders/>
            <w:vAlign w:val="center"/>
          </w:tcPr>
          <w:p>
            <w:pPr>
              <w:pStyle w:val="TableContents"/>
              <w:bidi w:val="0"/>
              <w:spacing w:before="0" w:after="283"/>
              <w:jc w:val="left"/>
              <w:rPr/>
            </w:pPr>
            <w:r>
              <w:rPr/>
              <w:t xml:space="preserve">153 </w:t>
            </w:r>
          </w:p>
        </w:tc>
        <w:tc>
          <w:tcPr>
            <w:tcW w:w="586" w:type="dxa"/>
            <w:tcBorders/>
            <w:vAlign w:val="center"/>
          </w:tcPr>
          <w:p>
            <w:pPr>
              <w:pStyle w:val="TableContents"/>
              <w:bidi w:val="0"/>
              <w:spacing w:before="0" w:after="283"/>
              <w:jc w:val="left"/>
              <w:rPr/>
            </w:pPr>
            <w:r>
              <w:rPr/>
              <w:t xml:space="preserve">152 </w:t>
            </w:r>
          </w:p>
        </w:tc>
        <w:tc>
          <w:tcPr>
            <w:tcW w:w="586" w:type="dxa"/>
            <w:tcBorders/>
            <w:vAlign w:val="center"/>
          </w:tcPr>
          <w:p>
            <w:pPr>
              <w:pStyle w:val="TableContents"/>
              <w:bidi w:val="0"/>
              <w:spacing w:before="0" w:after="283"/>
              <w:jc w:val="left"/>
              <w:rPr/>
            </w:pPr>
            <w:r>
              <w:rPr/>
              <w:t xml:space="preserve">141 </w:t>
            </w:r>
          </w:p>
        </w:tc>
        <w:tc>
          <w:tcPr>
            <w:tcW w:w="586" w:type="dxa"/>
            <w:tcBorders/>
            <w:vAlign w:val="center"/>
          </w:tcPr>
          <w:p>
            <w:pPr>
              <w:pStyle w:val="TableContents"/>
              <w:bidi w:val="0"/>
              <w:spacing w:before="0" w:after="283"/>
              <w:jc w:val="left"/>
              <w:rPr/>
            </w:pPr>
            <w:r>
              <w:rPr/>
              <w:t xml:space="preserve">145 </w:t>
            </w:r>
          </w:p>
        </w:tc>
        <w:tc>
          <w:tcPr>
            <w:tcW w:w="631" w:type="dxa"/>
            <w:tcBorders/>
            <w:vAlign w:val="center"/>
          </w:tcPr>
          <w:p>
            <w:pPr>
              <w:pStyle w:val="TableContents"/>
              <w:bidi w:val="0"/>
              <w:spacing w:before="0" w:after="283"/>
              <w:jc w:val="left"/>
              <w:rPr/>
            </w:pPr>
            <w:r>
              <w:rPr/>
              <w:t xml:space="preserve">114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São Tomé ja Príncipe </w:t>
            </w:r>
          </w:p>
        </w:tc>
        <w:tc>
          <w:tcPr>
            <w:tcW w:w="586" w:type="dxa"/>
            <w:tcBorders/>
            <w:vAlign w:val="center"/>
          </w:tcPr>
          <w:p>
            <w:pPr>
              <w:pStyle w:val="TableContents"/>
              <w:bidi w:val="0"/>
              <w:spacing w:before="0" w:after="283"/>
              <w:jc w:val="left"/>
              <w:rPr/>
            </w:pPr>
            <w:r>
              <w:rPr/>
              <w:t xml:space="preserve">169 </w:t>
            </w:r>
          </w:p>
        </w:tc>
        <w:tc>
          <w:tcPr>
            <w:tcW w:w="586" w:type="dxa"/>
            <w:tcBorders/>
            <w:vAlign w:val="center"/>
          </w:tcPr>
          <w:p>
            <w:pPr>
              <w:pStyle w:val="TableContents"/>
              <w:bidi w:val="0"/>
              <w:spacing w:before="0" w:after="283"/>
              <w:jc w:val="left"/>
              <w:rPr/>
            </w:pPr>
            <w:r>
              <w:rPr/>
              <w:t xml:space="preserve">162 </w:t>
            </w:r>
          </w:p>
        </w:tc>
        <w:tc>
          <w:tcPr>
            <w:tcW w:w="586" w:type="dxa"/>
            <w:tcBorders/>
            <w:vAlign w:val="center"/>
          </w:tcPr>
          <w:p>
            <w:pPr>
              <w:pStyle w:val="TableContents"/>
              <w:bidi w:val="0"/>
              <w:spacing w:before="0" w:after="283"/>
              <w:jc w:val="left"/>
              <w:rPr/>
            </w:pPr>
            <w:r>
              <w:rPr/>
              <w:t xml:space="preserve">166 </w:t>
            </w:r>
          </w:p>
        </w:tc>
        <w:tc>
          <w:tcPr>
            <w:tcW w:w="586" w:type="dxa"/>
            <w:tcBorders/>
            <w:vAlign w:val="center"/>
          </w:tcPr>
          <w:p>
            <w:pPr>
              <w:pStyle w:val="TableContents"/>
              <w:bidi w:val="0"/>
              <w:spacing w:before="0" w:after="283"/>
              <w:jc w:val="left"/>
              <w:rPr/>
            </w:pPr>
            <w:r>
              <w:rPr/>
              <w:t xml:space="preserve">153 </w:t>
            </w:r>
          </w:p>
        </w:tc>
        <w:tc>
          <w:tcPr>
            <w:tcW w:w="586" w:type="dxa"/>
            <w:tcBorders/>
            <w:vAlign w:val="center"/>
          </w:tcPr>
          <w:p>
            <w:pPr>
              <w:pStyle w:val="TableContents"/>
              <w:bidi w:val="0"/>
              <w:spacing w:before="0" w:after="283"/>
              <w:jc w:val="left"/>
              <w:rPr/>
            </w:pPr>
            <w:r>
              <w:rPr/>
              <w:t xml:space="preserve">169 </w:t>
            </w:r>
          </w:p>
        </w:tc>
        <w:tc>
          <w:tcPr>
            <w:tcW w:w="586" w:type="dxa"/>
            <w:tcBorders/>
            <w:vAlign w:val="center"/>
          </w:tcPr>
          <w:p>
            <w:pPr>
              <w:pStyle w:val="TableContents"/>
              <w:bidi w:val="0"/>
              <w:spacing w:before="0" w:after="283"/>
              <w:jc w:val="left"/>
              <w:rPr/>
            </w:pPr>
            <w:r>
              <w:rPr/>
              <w:t xml:space="preserve">160 </w:t>
            </w:r>
          </w:p>
        </w:tc>
        <w:tc>
          <w:tcPr>
            <w:tcW w:w="586" w:type="dxa"/>
            <w:tcBorders/>
            <w:vAlign w:val="center"/>
          </w:tcPr>
          <w:p>
            <w:pPr>
              <w:pStyle w:val="TableContents"/>
              <w:bidi w:val="0"/>
              <w:spacing w:before="0" w:after="283"/>
              <w:jc w:val="left"/>
              <w:rPr/>
            </w:pPr>
            <w:r>
              <w:rPr/>
              <w:t xml:space="preserve">163 </w:t>
            </w:r>
          </w:p>
        </w:tc>
        <w:tc>
          <w:tcPr>
            <w:tcW w:w="586" w:type="dxa"/>
            <w:tcBorders/>
            <w:vAlign w:val="center"/>
          </w:tcPr>
          <w:p>
            <w:pPr>
              <w:pStyle w:val="TableContents"/>
              <w:bidi w:val="0"/>
              <w:spacing w:before="0" w:after="283"/>
              <w:jc w:val="left"/>
              <w:rPr/>
            </w:pPr>
            <w:r>
              <w:rPr/>
              <w:t xml:space="preserve">178 </w:t>
            </w:r>
          </w:p>
        </w:tc>
        <w:tc>
          <w:tcPr>
            <w:tcW w:w="466" w:type="dxa"/>
            <w:tcBorders/>
            <w:vAlign w:val="center"/>
          </w:tcPr>
          <w:p>
            <w:pPr>
              <w:pStyle w:val="TableContents"/>
              <w:bidi w:val="0"/>
              <w:spacing w:before="0" w:after="283"/>
              <w:jc w:val="left"/>
              <w:rPr/>
            </w:pPr>
            <w:r>
              <w:rPr/>
              <w:t xml:space="preserve">180 </w:t>
            </w:r>
          </w:p>
        </w:tc>
        <w:tc>
          <w:tcPr>
            <w:tcW w:w="586" w:type="dxa"/>
            <w:tcBorders/>
            <w:vAlign w:val="center"/>
          </w:tcPr>
          <w:p>
            <w:pPr>
              <w:pStyle w:val="TableContents"/>
              <w:bidi w:val="0"/>
              <w:spacing w:before="0" w:after="283"/>
              <w:jc w:val="left"/>
              <w:rPr/>
            </w:pPr>
            <w:r>
              <w:rPr/>
              <w:t xml:space="preserve">176 </w:t>
            </w:r>
          </w:p>
        </w:tc>
        <w:tc>
          <w:tcPr>
            <w:tcW w:w="586" w:type="dxa"/>
            <w:tcBorders/>
            <w:vAlign w:val="center"/>
          </w:tcPr>
          <w:p>
            <w:pPr>
              <w:pStyle w:val="TableContents"/>
              <w:bidi w:val="0"/>
              <w:spacing w:before="0" w:after="283"/>
              <w:jc w:val="left"/>
              <w:rPr/>
            </w:pPr>
            <w:r>
              <w:rPr/>
              <w:t xml:space="preserve">163 </w:t>
            </w:r>
          </w:p>
        </w:tc>
        <w:tc>
          <w:tcPr>
            <w:tcW w:w="586" w:type="dxa"/>
            <w:tcBorders/>
            <w:vAlign w:val="center"/>
          </w:tcPr>
          <w:p>
            <w:pPr>
              <w:pStyle w:val="TableContents"/>
              <w:bidi w:val="0"/>
              <w:spacing w:before="0" w:after="283"/>
              <w:jc w:val="left"/>
              <w:rPr/>
            </w:pPr>
            <w:r>
              <w:rPr/>
              <w:t xml:space="preserve">169 </w:t>
            </w:r>
          </w:p>
        </w:tc>
        <w:tc>
          <w:tcPr>
            <w:tcW w:w="631" w:type="dxa"/>
            <w:tcBorders/>
            <w:vAlign w:val="center"/>
          </w:tcPr>
          <w:p>
            <w:pPr>
              <w:pStyle w:val="TableContents"/>
              <w:bidi w:val="0"/>
              <w:spacing w:before="0" w:after="283"/>
              <w:jc w:val="left"/>
              <w:rPr/>
            </w:pPr>
            <w:r>
              <w:rPr/>
              <w:t xml:space="preserve">123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Sudan </w:t>
            </w:r>
          </w:p>
        </w:tc>
        <w:tc>
          <w:tcPr>
            <w:tcW w:w="586" w:type="dxa"/>
            <w:tcBorders/>
            <w:vAlign w:val="center"/>
          </w:tcPr>
          <w:p>
            <w:pPr>
              <w:pStyle w:val="TableContents"/>
              <w:bidi w:val="0"/>
              <w:spacing w:before="0" w:after="283"/>
              <w:jc w:val="left"/>
              <w:rPr/>
            </w:pPr>
            <w:r>
              <w:rPr/>
              <w:t xml:space="preserve">170 </w:t>
            </w:r>
          </w:p>
        </w:tc>
        <w:tc>
          <w:tcPr>
            <w:tcW w:w="586" w:type="dxa"/>
            <w:tcBorders/>
            <w:vAlign w:val="center"/>
          </w:tcPr>
          <w:p>
            <w:pPr>
              <w:pStyle w:val="TableContents"/>
              <w:bidi w:val="0"/>
              <w:spacing w:before="0" w:after="283"/>
              <w:jc w:val="left"/>
              <w:rPr/>
            </w:pPr>
            <w:r>
              <w:rPr/>
              <w:t xml:space="preserve">168 </w:t>
            </w:r>
          </w:p>
        </w:tc>
        <w:tc>
          <w:tcPr>
            <w:tcW w:w="586" w:type="dxa"/>
            <w:tcBorders/>
            <w:vAlign w:val="center"/>
          </w:tcPr>
          <w:p>
            <w:pPr>
              <w:pStyle w:val="TableContents"/>
              <w:bidi w:val="0"/>
              <w:spacing w:before="0" w:after="283"/>
              <w:jc w:val="left"/>
              <w:rPr/>
            </w:pPr>
            <w:r>
              <w:rPr/>
              <w:t xml:space="preserve">159 </w:t>
            </w:r>
          </w:p>
        </w:tc>
        <w:tc>
          <w:tcPr>
            <w:tcW w:w="586" w:type="dxa"/>
            <w:tcBorders/>
            <w:vAlign w:val="center"/>
          </w:tcPr>
          <w:p>
            <w:pPr>
              <w:pStyle w:val="TableContents"/>
              <w:bidi w:val="0"/>
              <w:spacing w:before="0" w:after="283"/>
              <w:jc w:val="left"/>
              <w:rPr/>
            </w:pPr>
            <w:r>
              <w:rPr/>
              <w:t xml:space="preserve">160 </w:t>
            </w:r>
          </w:p>
        </w:tc>
        <w:tc>
          <w:tcPr>
            <w:tcW w:w="586" w:type="dxa"/>
            <w:tcBorders/>
            <w:vAlign w:val="center"/>
          </w:tcPr>
          <w:p>
            <w:pPr>
              <w:pStyle w:val="TableContents"/>
              <w:bidi w:val="0"/>
              <w:spacing w:before="0" w:after="283"/>
              <w:jc w:val="left"/>
              <w:rPr/>
            </w:pPr>
            <w:r>
              <w:rPr/>
              <w:t xml:space="preserve">149 </w:t>
            </w:r>
          </w:p>
        </w:tc>
        <w:tc>
          <w:tcPr>
            <w:tcW w:w="586" w:type="dxa"/>
            <w:tcBorders/>
            <w:vAlign w:val="center"/>
          </w:tcPr>
          <w:p>
            <w:pPr>
              <w:pStyle w:val="TableContents"/>
              <w:bidi w:val="0"/>
              <w:spacing w:before="0" w:after="283"/>
              <w:jc w:val="left"/>
              <w:rPr/>
            </w:pPr>
            <w:r>
              <w:rPr/>
              <w:t xml:space="preserve">143 </w:t>
            </w:r>
          </w:p>
        </w:tc>
        <w:tc>
          <w:tcPr>
            <w:tcW w:w="586" w:type="dxa"/>
            <w:tcBorders/>
            <w:vAlign w:val="center"/>
          </w:tcPr>
          <w:p>
            <w:pPr>
              <w:pStyle w:val="TableContents"/>
              <w:bidi w:val="0"/>
              <w:spacing w:before="0" w:after="283"/>
              <w:jc w:val="left"/>
              <w:rPr/>
            </w:pPr>
            <w:r>
              <w:rPr/>
              <w:t xml:space="preserve">135 </w:t>
            </w:r>
          </w:p>
        </w:tc>
        <w:tc>
          <w:tcPr>
            <w:tcW w:w="586" w:type="dxa"/>
            <w:tcBorders/>
            <w:vAlign w:val="center"/>
          </w:tcPr>
          <w:p>
            <w:pPr>
              <w:pStyle w:val="TableContents"/>
              <w:bidi w:val="0"/>
              <w:spacing w:before="0" w:after="283"/>
              <w:jc w:val="left"/>
              <w:rPr/>
            </w:pPr>
            <w:r>
              <w:rPr/>
              <w:t xml:space="preserve">154 </w:t>
            </w:r>
          </w:p>
        </w:tc>
        <w:tc>
          <w:tcPr>
            <w:tcW w:w="466" w:type="dxa"/>
            <w:tcBorders/>
            <w:vAlign w:val="center"/>
          </w:tcPr>
          <w:p>
            <w:pPr>
              <w:pStyle w:val="TableContents"/>
              <w:bidi w:val="0"/>
              <w:spacing w:before="0" w:after="283"/>
              <w:jc w:val="left"/>
              <w:rPr/>
            </w:pPr>
            <w:r>
              <w:rPr/>
              <w:t xml:space="preserve">154 </w:t>
            </w:r>
          </w:p>
        </w:tc>
        <w:tc>
          <w:tcPr>
            <w:tcW w:w="586" w:type="dxa"/>
            <w:tcBorders/>
            <w:vAlign w:val="center"/>
          </w:tcPr>
          <w:p>
            <w:pPr>
              <w:pStyle w:val="TableContents"/>
              <w:bidi w:val="0"/>
              <w:spacing w:before="0" w:after="283"/>
              <w:jc w:val="left"/>
              <w:rPr/>
            </w:pPr>
            <w:r>
              <w:rPr/>
              <w:t xml:space="preserve">147 </w:t>
            </w:r>
          </w:p>
        </w:tc>
        <w:tc>
          <w:tcPr>
            <w:tcW w:w="586" w:type="dxa"/>
            <w:tcBorders/>
            <w:vAlign w:val="center"/>
          </w:tcPr>
          <w:p>
            <w:pPr>
              <w:pStyle w:val="TableContents"/>
              <w:bidi w:val="0"/>
              <w:spacing w:before="0" w:after="283"/>
              <w:jc w:val="left"/>
              <w:rPr/>
            </w:pPr>
            <w:r>
              <w:rPr/>
              <w:t xml:space="preserve">143 </w:t>
            </w:r>
          </w:p>
        </w:tc>
        <w:tc>
          <w:tcPr>
            <w:tcW w:w="586" w:type="dxa"/>
            <w:tcBorders/>
            <w:vAlign w:val="center"/>
          </w:tcPr>
          <w:p>
            <w:pPr>
              <w:pStyle w:val="TableContents"/>
              <w:bidi w:val="0"/>
              <w:spacing w:before="0" w:after="283"/>
              <w:jc w:val="left"/>
              <w:rPr/>
            </w:pPr>
            <w:r>
              <w:rPr/>
              <w:t xml:space="preserve">154 </w:t>
            </w:r>
          </w:p>
        </w:tc>
        <w:tc>
          <w:tcPr>
            <w:tcW w:w="631" w:type="dxa"/>
            <w:tcBorders/>
            <w:vAlign w:val="center"/>
          </w:tcPr>
          <w:p>
            <w:pPr>
              <w:pStyle w:val="TableContents"/>
              <w:bidi w:val="0"/>
              <w:spacing w:before="0" w:after="283"/>
              <w:jc w:val="left"/>
              <w:rPr/>
            </w:pPr>
            <w:r>
              <w:rPr/>
              <w:t xml:space="preserve">151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Myanmar </w:t>
            </w:r>
          </w:p>
        </w:tc>
        <w:tc>
          <w:tcPr>
            <w:tcW w:w="586" w:type="dxa"/>
            <w:tcBorders/>
            <w:vAlign w:val="center"/>
          </w:tcPr>
          <w:p>
            <w:pPr>
              <w:pStyle w:val="TableContents"/>
              <w:bidi w:val="0"/>
              <w:spacing w:before="0" w:after="283"/>
              <w:jc w:val="left"/>
              <w:rPr/>
            </w:pPr>
            <w:r>
              <w:rPr/>
              <w:t xml:space="preserve">171 </w:t>
            </w:r>
          </w:p>
        </w:tc>
        <w:tc>
          <w:tcPr>
            <w:tcW w:w="586" w:type="dxa"/>
            <w:tcBorders/>
            <w:vAlign w:val="center"/>
          </w:tcPr>
          <w:p>
            <w:pPr>
              <w:pStyle w:val="TableContents"/>
              <w:bidi w:val="0"/>
              <w:spacing w:before="0" w:after="283"/>
              <w:jc w:val="left"/>
              <w:rPr/>
            </w:pPr>
            <w:r>
              <w:rPr/>
              <w:t xml:space="preserve">170 </w:t>
            </w:r>
          </w:p>
        </w:tc>
        <w:tc>
          <w:tcPr>
            <w:tcW w:w="586" w:type="dxa"/>
            <w:tcBorders/>
            <w:vAlign w:val="center"/>
          </w:tcPr>
          <w:p>
            <w:pPr>
              <w:pStyle w:val="TableContents"/>
              <w:bidi w:val="0"/>
              <w:spacing w:before="0" w:after="283"/>
              <w:jc w:val="left"/>
              <w:rPr/>
            </w:pPr>
            <w:r>
              <w:rPr/>
              <w:t xml:space="preserve">167 </w:t>
            </w:r>
          </w:p>
        </w:tc>
        <w:tc>
          <w:tcPr>
            <w:tcW w:w="586" w:type="dxa"/>
            <w:tcBorders/>
            <w:vAlign w:val="center"/>
          </w:tcPr>
          <w:p>
            <w:pPr>
              <w:pStyle w:val="TableContents"/>
              <w:bidi w:val="0"/>
              <w:spacing w:before="0" w:after="283"/>
              <w:jc w:val="left"/>
              <w:rPr/>
            </w:pPr>
            <w:r>
              <w:rPr/>
              <w:t xml:space="preserve">177 </w:t>
            </w:r>
          </w:p>
        </w:tc>
        <w:tc>
          <w:tcPr>
            <w:tcW w:w="586" w:type="dxa"/>
            <w:tcBorders/>
            <w:vAlign w:val="center"/>
          </w:tcPr>
          <w:p>
            <w:pPr>
              <w:pStyle w:val="TableContents"/>
              <w:bidi w:val="0"/>
              <w:spacing w:before="0" w:after="283"/>
              <w:jc w:val="left"/>
              <w:rPr/>
            </w:pPr>
            <w:r>
              <w:rPr/>
              <w:t xml:space="preserve">182 </w:t>
            </w:r>
          </w:p>
        </w:tc>
        <w:tc>
          <w:tcPr>
            <w:tcW w:w="58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46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63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Liberia </w:t>
            </w:r>
          </w:p>
        </w:tc>
        <w:tc>
          <w:tcPr>
            <w:tcW w:w="586" w:type="dxa"/>
            <w:tcBorders/>
            <w:vAlign w:val="center"/>
          </w:tcPr>
          <w:p>
            <w:pPr>
              <w:pStyle w:val="TableContents"/>
              <w:bidi w:val="0"/>
              <w:spacing w:before="0" w:after="283"/>
              <w:jc w:val="left"/>
              <w:rPr/>
            </w:pPr>
            <w:r>
              <w:rPr/>
              <w:t xml:space="preserve">172 </w:t>
            </w:r>
          </w:p>
        </w:tc>
        <w:tc>
          <w:tcPr>
            <w:tcW w:w="586" w:type="dxa"/>
            <w:tcBorders/>
            <w:vAlign w:val="center"/>
          </w:tcPr>
          <w:p>
            <w:pPr>
              <w:pStyle w:val="TableContents"/>
              <w:bidi w:val="0"/>
              <w:spacing w:before="0" w:after="283"/>
              <w:jc w:val="left"/>
              <w:rPr/>
            </w:pPr>
            <w:r>
              <w:rPr/>
              <w:t xml:space="preserve">174 </w:t>
            </w:r>
          </w:p>
        </w:tc>
        <w:tc>
          <w:tcPr>
            <w:tcW w:w="586" w:type="dxa"/>
            <w:tcBorders/>
            <w:vAlign w:val="center"/>
          </w:tcPr>
          <w:p>
            <w:pPr>
              <w:pStyle w:val="TableContents"/>
              <w:bidi w:val="0"/>
              <w:spacing w:before="0" w:after="283"/>
              <w:jc w:val="left"/>
              <w:rPr/>
            </w:pPr>
            <w:r>
              <w:rPr/>
              <w:t xml:space="preserve">179 </w:t>
            </w:r>
          </w:p>
        </w:tc>
        <w:tc>
          <w:tcPr>
            <w:tcW w:w="586" w:type="dxa"/>
            <w:tcBorders/>
            <w:vAlign w:val="center"/>
          </w:tcPr>
          <w:p>
            <w:pPr>
              <w:pStyle w:val="TableContents"/>
              <w:bidi w:val="0"/>
              <w:spacing w:before="0" w:after="283"/>
              <w:jc w:val="left"/>
              <w:rPr/>
            </w:pPr>
            <w:r>
              <w:rPr/>
              <w:t xml:space="preserve">174 </w:t>
            </w:r>
          </w:p>
        </w:tc>
        <w:tc>
          <w:tcPr>
            <w:tcW w:w="586" w:type="dxa"/>
            <w:tcBorders/>
            <w:vAlign w:val="center"/>
          </w:tcPr>
          <w:p>
            <w:pPr>
              <w:pStyle w:val="TableContents"/>
              <w:bidi w:val="0"/>
              <w:spacing w:before="0" w:after="283"/>
              <w:jc w:val="left"/>
              <w:rPr/>
            </w:pPr>
            <w:r>
              <w:rPr/>
              <w:t xml:space="preserve">144 </w:t>
            </w:r>
          </w:p>
        </w:tc>
        <w:tc>
          <w:tcPr>
            <w:tcW w:w="586" w:type="dxa"/>
            <w:tcBorders/>
            <w:vAlign w:val="center"/>
          </w:tcPr>
          <w:p>
            <w:pPr>
              <w:pStyle w:val="TableContents"/>
              <w:bidi w:val="0"/>
              <w:spacing w:before="0" w:after="283"/>
              <w:jc w:val="left"/>
              <w:rPr/>
            </w:pPr>
            <w:r>
              <w:rPr/>
              <w:t xml:space="preserve">149 </w:t>
            </w:r>
          </w:p>
        </w:tc>
        <w:tc>
          <w:tcPr>
            <w:tcW w:w="586" w:type="dxa"/>
            <w:tcBorders/>
            <w:vAlign w:val="center"/>
          </w:tcPr>
          <w:p>
            <w:pPr>
              <w:pStyle w:val="TableContents"/>
              <w:bidi w:val="0"/>
              <w:spacing w:before="0" w:after="283"/>
              <w:jc w:val="left"/>
              <w:rPr/>
            </w:pPr>
            <w:r>
              <w:rPr/>
              <w:t xml:space="preserve">151 </w:t>
            </w:r>
          </w:p>
        </w:tc>
        <w:tc>
          <w:tcPr>
            <w:tcW w:w="586" w:type="dxa"/>
            <w:tcBorders/>
            <w:vAlign w:val="center"/>
          </w:tcPr>
          <w:p>
            <w:pPr>
              <w:pStyle w:val="TableContents"/>
              <w:bidi w:val="0"/>
              <w:spacing w:before="0" w:after="283"/>
              <w:jc w:val="left"/>
              <w:rPr/>
            </w:pPr>
            <w:r>
              <w:rPr/>
              <w:t xml:space="preserve">155 </w:t>
            </w:r>
          </w:p>
        </w:tc>
        <w:tc>
          <w:tcPr>
            <w:tcW w:w="466" w:type="dxa"/>
            <w:tcBorders/>
            <w:vAlign w:val="center"/>
          </w:tcPr>
          <w:p>
            <w:pPr>
              <w:pStyle w:val="TableContents"/>
              <w:bidi w:val="0"/>
              <w:spacing w:before="0" w:after="283"/>
              <w:jc w:val="left"/>
              <w:rPr/>
            </w:pPr>
            <w:r>
              <w:rPr/>
              <w:t xml:space="preserve">149 </w:t>
            </w:r>
          </w:p>
        </w:tc>
        <w:tc>
          <w:tcPr>
            <w:tcW w:w="586" w:type="dxa"/>
            <w:tcBorders/>
            <w:vAlign w:val="center"/>
          </w:tcPr>
          <w:p>
            <w:pPr>
              <w:pStyle w:val="TableContents"/>
              <w:bidi w:val="0"/>
              <w:spacing w:before="0" w:after="283"/>
              <w:jc w:val="left"/>
              <w:rPr/>
            </w:pPr>
            <w:r>
              <w:rPr/>
              <w:t xml:space="preserve">157 </w:t>
            </w:r>
          </w:p>
        </w:tc>
        <w:tc>
          <w:tcPr>
            <w:tcW w:w="586" w:type="dxa"/>
            <w:tcBorders/>
            <w:vAlign w:val="center"/>
          </w:tcPr>
          <w:p>
            <w:pPr>
              <w:pStyle w:val="TableContents"/>
              <w:bidi w:val="0"/>
              <w:spacing w:before="0" w:after="283"/>
              <w:jc w:val="left"/>
              <w:rPr/>
            </w:pPr>
            <w:r>
              <w:rPr/>
              <w:t xml:space="preserve">170 </w:t>
            </w:r>
          </w:p>
        </w:tc>
        <w:tc>
          <w:tcPr>
            <w:tcW w:w="586" w:type="dxa"/>
            <w:tcBorders/>
            <w:vAlign w:val="center"/>
          </w:tcPr>
          <w:p>
            <w:pPr>
              <w:pStyle w:val="TableContents"/>
              <w:bidi w:val="0"/>
              <w:spacing w:before="0" w:after="283"/>
              <w:jc w:val="left"/>
              <w:rPr/>
            </w:pPr>
            <w:r>
              <w:rPr/>
              <w:t xml:space="preserve">N / A </w:t>
            </w:r>
          </w:p>
        </w:tc>
        <w:tc>
          <w:tcPr>
            <w:tcW w:w="63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Päiväntasaajan Guinea </w:t>
            </w:r>
          </w:p>
        </w:tc>
        <w:tc>
          <w:tcPr>
            <w:tcW w:w="586" w:type="dxa"/>
            <w:tcBorders/>
            <w:vAlign w:val="center"/>
          </w:tcPr>
          <w:p>
            <w:pPr>
              <w:pStyle w:val="TableContents"/>
              <w:bidi w:val="0"/>
              <w:spacing w:before="0" w:after="283"/>
              <w:jc w:val="left"/>
              <w:rPr/>
            </w:pPr>
            <w:r>
              <w:rPr/>
              <w:t xml:space="preserve">173 </w:t>
            </w:r>
          </w:p>
        </w:tc>
        <w:tc>
          <w:tcPr>
            <w:tcW w:w="586" w:type="dxa"/>
            <w:tcBorders/>
            <w:vAlign w:val="center"/>
          </w:tcPr>
          <w:p>
            <w:pPr>
              <w:pStyle w:val="TableContents"/>
              <w:bidi w:val="0"/>
              <w:spacing w:before="0" w:after="283"/>
              <w:jc w:val="left"/>
              <w:rPr/>
            </w:pPr>
            <w:r>
              <w:rPr/>
              <w:t xml:space="preserve">178 </w:t>
            </w:r>
          </w:p>
        </w:tc>
        <w:tc>
          <w:tcPr>
            <w:tcW w:w="586" w:type="dxa"/>
            <w:tcBorders/>
            <w:vAlign w:val="center"/>
          </w:tcPr>
          <w:p>
            <w:pPr>
              <w:pStyle w:val="TableContents"/>
              <w:bidi w:val="0"/>
              <w:spacing w:before="0" w:after="283"/>
              <w:jc w:val="left"/>
              <w:rPr/>
            </w:pPr>
            <w:r>
              <w:rPr/>
              <w:t xml:space="preserve">180 </w:t>
            </w:r>
          </w:p>
        </w:tc>
        <w:tc>
          <w:tcPr>
            <w:tcW w:w="586" w:type="dxa"/>
            <w:tcBorders/>
            <w:vAlign w:val="center"/>
          </w:tcPr>
          <w:p>
            <w:pPr>
              <w:pStyle w:val="TableContents"/>
              <w:bidi w:val="0"/>
              <w:spacing w:before="0" w:after="283"/>
              <w:jc w:val="left"/>
              <w:rPr/>
            </w:pPr>
            <w:r>
              <w:rPr/>
              <w:t xml:space="preserve">165 </w:t>
            </w:r>
          </w:p>
        </w:tc>
        <w:tc>
          <w:tcPr>
            <w:tcW w:w="586" w:type="dxa"/>
            <w:tcBorders/>
            <w:vAlign w:val="center"/>
          </w:tcPr>
          <w:p>
            <w:pPr>
              <w:pStyle w:val="TableContents"/>
              <w:bidi w:val="0"/>
              <w:spacing w:before="0" w:after="283"/>
              <w:jc w:val="left"/>
              <w:rPr/>
            </w:pPr>
            <w:r>
              <w:rPr/>
              <w:t xml:space="preserve">166 </w:t>
            </w:r>
          </w:p>
        </w:tc>
        <w:tc>
          <w:tcPr>
            <w:tcW w:w="586" w:type="dxa"/>
            <w:tcBorders/>
            <w:vAlign w:val="center"/>
          </w:tcPr>
          <w:p>
            <w:pPr>
              <w:pStyle w:val="TableContents"/>
              <w:bidi w:val="0"/>
              <w:spacing w:before="0" w:after="283"/>
              <w:jc w:val="left"/>
              <w:rPr/>
            </w:pPr>
            <w:r>
              <w:rPr/>
              <w:t xml:space="preserve">162 </w:t>
            </w:r>
          </w:p>
        </w:tc>
        <w:tc>
          <w:tcPr>
            <w:tcW w:w="586" w:type="dxa"/>
            <w:tcBorders/>
            <w:vAlign w:val="center"/>
          </w:tcPr>
          <w:p>
            <w:pPr>
              <w:pStyle w:val="TableContents"/>
              <w:bidi w:val="0"/>
              <w:spacing w:before="0" w:after="283"/>
              <w:jc w:val="left"/>
              <w:rPr/>
            </w:pPr>
            <w:r>
              <w:rPr/>
              <w:t xml:space="preserve">155 </w:t>
            </w:r>
          </w:p>
        </w:tc>
        <w:tc>
          <w:tcPr>
            <w:tcW w:w="586" w:type="dxa"/>
            <w:tcBorders/>
            <w:vAlign w:val="center"/>
          </w:tcPr>
          <w:p>
            <w:pPr>
              <w:pStyle w:val="TableContents"/>
              <w:bidi w:val="0"/>
              <w:spacing w:before="0" w:after="283"/>
              <w:jc w:val="left"/>
              <w:rPr/>
            </w:pPr>
            <w:r>
              <w:rPr/>
              <w:t xml:space="preserve">164 </w:t>
            </w:r>
          </w:p>
        </w:tc>
        <w:tc>
          <w:tcPr>
            <w:tcW w:w="466" w:type="dxa"/>
            <w:tcBorders/>
            <w:vAlign w:val="center"/>
          </w:tcPr>
          <w:p>
            <w:pPr>
              <w:pStyle w:val="TableContents"/>
              <w:bidi w:val="0"/>
              <w:spacing w:before="0" w:after="283"/>
              <w:jc w:val="left"/>
              <w:rPr/>
            </w:pPr>
            <w:r>
              <w:rPr/>
              <w:t xml:space="preserve">170 </w:t>
            </w:r>
          </w:p>
        </w:tc>
        <w:tc>
          <w:tcPr>
            <w:tcW w:w="586" w:type="dxa"/>
            <w:tcBorders/>
            <w:vAlign w:val="center"/>
          </w:tcPr>
          <w:p>
            <w:pPr>
              <w:pStyle w:val="TableContents"/>
              <w:bidi w:val="0"/>
              <w:spacing w:before="0" w:after="283"/>
              <w:jc w:val="left"/>
              <w:rPr/>
            </w:pPr>
            <w:r>
              <w:rPr/>
              <w:t xml:space="preserve">165 </w:t>
            </w:r>
          </w:p>
        </w:tc>
        <w:tc>
          <w:tcPr>
            <w:tcW w:w="586" w:type="dxa"/>
            <w:tcBorders/>
            <w:vAlign w:val="center"/>
          </w:tcPr>
          <w:p>
            <w:pPr>
              <w:pStyle w:val="TableContents"/>
              <w:bidi w:val="0"/>
              <w:spacing w:before="0" w:after="283"/>
              <w:jc w:val="left"/>
              <w:rPr/>
            </w:pPr>
            <w:r>
              <w:rPr/>
              <w:t xml:space="preserve">165 </w:t>
            </w:r>
          </w:p>
        </w:tc>
        <w:tc>
          <w:tcPr>
            <w:tcW w:w="586" w:type="dxa"/>
            <w:tcBorders/>
            <w:vAlign w:val="center"/>
          </w:tcPr>
          <w:p>
            <w:pPr>
              <w:pStyle w:val="TableContents"/>
              <w:bidi w:val="0"/>
              <w:spacing w:before="0" w:after="283"/>
              <w:jc w:val="left"/>
              <w:rPr/>
            </w:pPr>
            <w:r>
              <w:rPr/>
              <w:t xml:space="preserve">150 </w:t>
            </w:r>
          </w:p>
        </w:tc>
        <w:tc>
          <w:tcPr>
            <w:tcW w:w="63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Syyria </w:t>
            </w:r>
          </w:p>
        </w:tc>
        <w:tc>
          <w:tcPr>
            <w:tcW w:w="586" w:type="dxa"/>
            <w:tcBorders/>
            <w:vAlign w:val="center"/>
          </w:tcPr>
          <w:p>
            <w:pPr>
              <w:pStyle w:val="TableContents"/>
              <w:bidi w:val="0"/>
              <w:spacing w:before="0" w:after="283"/>
              <w:jc w:val="left"/>
              <w:rPr/>
            </w:pPr>
            <w:r>
              <w:rPr/>
              <w:t xml:space="preserve">174 </w:t>
            </w:r>
          </w:p>
        </w:tc>
        <w:tc>
          <w:tcPr>
            <w:tcW w:w="586" w:type="dxa"/>
            <w:tcBorders/>
            <w:vAlign w:val="center"/>
          </w:tcPr>
          <w:p>
            <w:pPr>
              <w:pStyle w:val="TableContents"/>
              <w:bidi w:val="0"/>
              <w:spacing w:before="0" w:after="283"/>
              <w:jc w:val="left"/>
              <w:rPr/>
            </w:pPr>
            <w:r>
              <w:rPr/>
              <w:t xml:space="preserve">173 </w:t>
            </w:r>
          </w:p>
        </w:tc>
        <w:tc>
          <w:tcPr>
            <w:tcW w:w="586" w:type="dxa"/>
            <w:tcBorders/>
            <w:vAlign w:val="center"/>
          </w:tcPr>
          <w:p>
            <w:pPr>
              <w:pStyle w:val="TableContents"/>
              <w:bidi w:val="0"/>
              <w:spacing w:before="0" w:after="283"/>
              <w:jc w:val="left"/>
              <w:rPr/>
            </w:pPr>
            <w:r>
              <w:rPr/>
              <w:t xml:space="preserve">175 </w:t>
            </w:r>
          </w:p>
        </w:tc>
        <w:tc>
          <w:tcPr>
            <w:tcW w:w="586" w:type="dxa"/>
            <w:tcBorders/>
            <w:vAlign w:val="center"/>
          </w:tcPr>
          <w:p>
            <w:pPr>
              <w:pStyle w:val="TableContents"/>
              <w:bidi w:val="0"/>
              <w:spacing w:before="0" w:after="283"/>
              <w:jc w:val="left"/>
              <w:rPr/>
            </w:pPr>
            <w:r>
              <w:rPr/>
              <w:t xml:space="preserve">175 </w:t>
            </w:r>
          </w:p>
        </w:tc>
        <w:tc>
          <w:tcPr>
            <w:tcW w:w="586" w:type="dxa"/>
            <w:tcBorders/>
            <w:vAlign w:val="center"/>
          </w:tcPr>
          <w:p>
            <w:pPr>
              <w:pStyle w:val="TableContents"/>
              <w:bidi w:val="0"/>
              <w:spacing w:before="0" w:after="283"/>
              <w:jc w:val="left"/>
              <w:rPr/>
            </w:pPr>
            <w:r>
              <w:rPr/>
              <w:t xml:space="preserve">165 </w:t>
            </w:r>
          </w:p>
        </w:tc>
        <w:tc>
          <w:tcPr>
            <w:tcW w:w="586" w:type="dxa"/>
            <w:tcBorders/>
            <w:vAlign w:val="center"/>
          </w:tcPr>
          <w:p>
            <w:pPr>
              <w:pStyle w:val="TableContents"/>
              <w:bidi w:val="0"/>
              <w:spacing w:before="0" w:after="283"/>
              <w:jc w:val="left"/>
              <w:rPr/>
            </w:pPr>
            <w:r>
              <w:rPr/>
              <w:t xml:space="preserve">144 </w:t>
            </w:r>
          </w:p>
        </w:tc>
        <w:tc>
          <w:tcPr>
            <w:tcW w:w="586" w:type="dxa"/>
            <w:tcBorders/>
            <w:vAlign w:val="center"/>
          </w:tcPr>
          <w:p>
            <w:pPr>
              <w:pStyle w:val="TableContents"/>
              <w:bidi w:val="0"/>
              <w:spacing w:before="0" w:after="283"/>
              <w:jc w:val="left"/>
              <w:rPr/>
            </w:pPr>
            <w:r>
              <w:rPr/>
              <w:t xml:space="preserve">134 </w:t>
            </w:r>
          </w:p>
        </w:tc>
        <w:tc>
          <w:tcPr>
            <w:tcW w:w="586" w:type="dxa"/>
            <w:tcBorders/>
            <w:vAlign w:val="center"/>
          </w:tcPr>
          <w:p>
            <w:pPr>
              <w:pStyle w:val="TableContents"/>
              <w:bidi w:val="0"/>
              <w:spacing w:before="0" w:after="283"/>
              <w:jc w:val="left"/>
              <w:rPr/>
            </w:pPr>
            <w:r>
              <w:rPr/>
              <w:t xml:space="preserve">144 </w:t>
            </w:r>
          </w:p>
        </w:tc>
        <w:tc>
          <w:tcPr>
            <w:tcW w:w="466" w:type="dxa"/>
            <w:tcBorders/>
            <w:vAlign w:val="center"/>
          </w:tcPr>
          <w:p>
            <w:pPr>
              <w:pStyle w:val="TableContents"/>
              <w:bidi w:val="0"/>
              <w:spacing w:before="0" w:after="283"/>
              <w:jc w:val="left"/>
              <w:rPr/>
            </w:pPr>
            <w:r>
              <w:rPr/>
              <w:t xml:space="preserve">143 </w:t>
            </w:r>
          </w:p>
        </w:tc>
        <w:tc>
          <w:tcPr>
            <w:tcW w:w="586" w:type="dxa"/>
            <w:tcBorders/>
            <w:vAlign w:val="center"/>
          </w:tcPr>
          <w:p>
            <w:pPr>
              <w:pStyle w:val="TableContents"/>
              <w:bidi w:val="0"/>
              <w:spacing w:before="0" w:after="283"/>
              <w:jc w:val="left"/>
              <w:rPr/>
            </w:pPr>
            <w:r>
              <w:rPr/>
              <w:t xml:space="preserve">137 </w:t>
            </w:r>
          </w:p>
        </w:tc>
        <w:tc>
          <w:tcPr>
            <w:tcW w:w="586" w:type="dxa"/>
            <w:tcBorders/>
            <w:vAlign w:val="center"/>
          </w:tcPr>
          <w:p>
            <w:pPr>
              <w:pStyle w:val="TableContents"/>
              <w:bidi w:val="0"/>
              <w:spacing w:before="0" w:after="283"/>
              <w:jc w:val="left"/>
              <w:rPr/>
            </w:pPr>
            <w:r>
              <w:rPr/>
              <w:t xml:space="preserve">137 </w:t>
            </w:r>
          </w:p>
        </w:tc>
        <w:tc>
          <w:tcPr>
            <w:tcW w:w="586" w:type="dxa"/>
            <w:tcBorders/>
            <w:vAlign w:val="center"/>
          </w:tcPr>
          <w:p>
            <w:pPr>
              <w:pStyle w:val="TableContents"/>
              <w:bidi w:val="0"/>
              <w:spacing w:before="0" w:after="283"/>
              <w:jc w:val="left"/>
              <w:rPr/>
            </w:pPr>
            <w:r>
              <w:rPr/>
              <w:t xml:space="preserve">130 </w:t>
            </w:r>
          </w:p>
        </w:tc>
        <w:tc>
          <w:tcPr>
            <w:tcW w:w="631" w:type="dxa"/>
            <w:tcBorders/>
            <w:vAlign w:val="center"/>
          </w:tcPr>
          <w:p>
            <w:pPr>
              <w:pStyle w:val="TableContents"/>
              <w:bidi w:val="0"/>
              <w:spacing w:before="0" w:after="283"/>
              <w:jc w:val="left"/>
              <w:rPr/>
            </w:pPr>
            <w:r>
              <w:rPr/>
              <w:t xml:space="preserve">121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Angola </w:t>
            </w:r>
          </w:p>
        </w:tc>
        <w:tc>
          <w:tcPr>
            <w:tcW w:w="586" w:type="dxa"/>
            <w:tcBorders/>
            <w:vAlign w:val="center"/>
          </w:tcPr>
          <w:p>
            <w:pPr>
              <w:pStyle w:val="TableContents"/>
              <w:bidi w:val="0"/>
              <w:spacing w:before="0" w:after="283"/>
              <w:jc w:val="left"/>
              <w:rPr/>
            </w:pPr>
            <w:r>
              <w:rPr/>
              <w:t xml:space="preserve">175 </w:t>
            </w:r>
          </w:p>
        </w:tc>
        <w:tc>
          <w:tcPr>
            <w:tcW w:w="586" w:type="dxa"/>
            <w:tcBorders/>
            <w:vAlign w:val="center"/>
          </w:tcPr>
          <w:p>
            <w:pPr>
              <w:pStyle w:val="TableContents"/>
              <w:bidi w:val="0"/>
              <w:spacing w:before="0" w:after="283"/>
              <w:jc w:val="left"/>
              <w:rPr/>
            </w:pPr>
            <w:r>
              <w:rPr/>
              <w:t xml:space="preserve">182 </w:t>
            </w:r>
          </w:p>
        </w:tc>
        <w:tc>
          <w:tcPr>
            <w:tcW w:w="586" w:type="dxa"/>
            <w:tcBorders/>
            <w:vAlign w:val="center"/>
          </w:tcPr>
          <w:p>
            <w:pPr>
              <w:pStyle w:val="TableContents"/>
              <w:bidi w:val="0"/>
              <w:spacing w:before="0" w:after="283"/>
              <w:jc w:val="left"/>
              <w:rPr/>
            </w:pPr>
            <w:r>
              <w:rPr/>
              <w:t xml:space="preserve">181 </w:t>
            </w:r>
          </w:p>
        </w:tc>
        <w:tc>
          <w:tcPr>
            <w:tcW w:w="586" w:type="dxa"/>
            <w:tcBorders/>
            <w:vAlign w:val="center"/>
          </w:tcPr>
          <w:p>
            <w:pPr>
              <w:pStyle w:val="TableContents"/>
              <w:bidi w:val="0"/>
              <w:spacing w:before="0" w:after="283"/>
              <w:jc w:val="left"/>
              <w:rPr/>
            </w:pPr>
            <w:r>
              <w:rPr/>
              <w:t xml:space="preserve">181 </w:t>
            </w:r>
          </w:p>
        </w:tc>
        <w:tc>
          <w:tcPr>
            <w:tcW w:w="586" w:type="dxa"/>
            <w:tcBorders/>
            <w:vAlign w:val="center"/>
          </w:tcPr>
          <w:p>
            <w:pPr>
              <w:pStyle w:val="TableContents"/>
              <w:bidi w:val="0"/>
              <w:spacing w:before="0" w:after="283"/>
              <w:jc w:val="left"/>
              <w:rPr/>
            </w:pPr>
            <w:r>
              <w:rPr/>
              <w:t xml:space="preserve">179 </w:t>
            </w:r>
          </w:p>
        </w:tc>
        <w:tc>
          <w:tcPr>
            <w:tcW w:w="586" w:type="dxa"/>
            <w:tcBorders/>
            <w:vAlign w:val="center"/>
          </w:tcPr>
          <w:p>
            <w:pPr>
              <w:pStyle w:val="TableContents"/>
              <w:bidi w:val="0"/>
              <w:spacing w:before="0" w:after="283"/>
              <w:jc w:val="left"/>
              <w:rPr/>
            </w:pPr>
            <w:r>
              <w:rPr/>
              <w:t xml:space="preserve">172 </w:t>
            </w:r>
          </w:p>
        </w:tc>
        <w:tc>
          <w:tcPr>
            <w:tcW w:w="586" w:type="dxa"/>
            <w:tcBorders/>
            <w:vAlign w:val="center"/>
          </w:tcPr>
          <w:p>
            <w:pPr>
              <w:pStyle w:val="TableContents"/>
              <w:bidi w:val="0"/>
              <w:spacing w:before="0" w:after="283"/>
              <w:jc w:val="left"/>
              <w:rPr/>
            </w:pPr>
            <w:r>
              <w:rPr/>
              <w:t xml:space="preserve">172 </w:t>
            </w:r>
          </w:p>
        </w:tc>
        <w:tc>
          <w:tcPr>
            <w:tcW w:w="586" w:type="dxa"/>
            <w:tcBorders/>
            <w:vAlign w:val="center"/>
          </w:tcPr>
          <w:p>
            <w:pPr>
              <w:pStyle w:val="TableContents"/>
              <w:bidi w:val="0"/>
              <w:spacing w:before="0" w:after="283"/>
              <w:jc w:val="left"/>
              <w:rPr/>
            </w:pPr>
            <w:r>
              <w:rPr/>
              <w:t xml:space="preserve">163 </w:t>
            </w:r>
          </w:p>
        </w:tc>
        <w:tc>
          <w:tcPr>
            <w:tcW w:w="466" w:type="dxa"/>
            <w:tcBorders/>
            <w:vAlign w:val="center"/>
          </w:tcPr>
          <w:p>
            <w:pPr>
              <w:pStyle w:val="TableContents"/>
              <w:bidi w:val="0"/>
              <w:spacing w:before="0" w:after="283"/>
              <w:jc w:val="left"/>
              <w:rPr/>
            </w:pPr>
            <w:r>
              <w:rPr/>
              <w:t xml:space="preserve">169 </w:t>
            </w:r>
          </w:p>
        </w:tc>
        <w:tc>
          <w:tcPr>
            <w:tcW w:w="586" w:type="dxa"/>
            <w:tcBorders/>
            <w:vAlign w:val="center"/>
          </w:tcPr>
          <w:p>
            <w:pPr>
              <w:pStyle w:val="TableContents"/>
              <w:bidi w:val="0"/>
              <w:spacing w:before="0" w:after="283"/>
              <w:jc w:val="left"/>
              <w:rPr/>
            </w:pPr>
            <w:r>
              <w:rPr/>
              <w:t xml:space="preserve">168 </w:t>
            </w:r>
          </w:p>
        </w:tc>
        <w:tc>
          <w:tcPr>
            <w:tcW w:w="586" w:type="dxa"/>
            <w:tcBorders/>
            <w:vAlign w:val="center"/>
          </w:tcPr>
          <w:p>
            <w:pPr>
              <w:pStyle w:val="TableContents"/>
              <w:bidi w:val="0"/>
              <w:spacing w:before="0" w:after="283"/>
              <w:jc w:val="left"/>
              <w:rPr/>
            </w:pPr>
            <w:r>
              <w:rPr/>
              <w:t xml:space="preserve">167 </w:t>
            </w:r>
          </w:p>
        </w:tc>
        <w:tc>
          <w:tcPr>
            <w:tcW w:w="586" w:type="dxa"/>
            <w:tcBorders/>
            <w:vAlign w:val="center"/>
          </w:tcPr>
          <w:p>
            <w:pPr>
              <w:pStyle w:val="TableContents"/>
              <w:bidi w:val="0"/>
              <w:spacing w:before="0" w:after="283"/>
              <w:jc w:val="left"/>
              <w:rPr/>
            </w:pPr>
            <w:r>
              <w:rPr/>
              <w:t xml:space="preserve">156 </w:t>
            </w:r>
          </w:p>
        </w:tc>
        <w:tc>
          <w:tcPr>
            <w:tcW w:w="631" w:type="dxa"/>
            <w:tcBorders/>
            <w:vAlign w:val="center"/>
          </w:tcPr>
          <w:p>
            <w:pPr>
              <w:pStyle w:val="TableContents"/>
              <w:bidi w:val="0"/>
              <w:spacing w:before="0" w:after="283"/>
              <w:jc w:val="left"/>
              <w:rPr/>
            </w:pPr>
            <w:r>
              <w:rPr/>
              <w:t xml:space="preserve">135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Guinea-Bissau </w:t>
            </w:r>
          </w:p>
        </w:tc>
        <w:tc>
          <w:tcPr>
            <w:tcW w:w="586" w:type="dxa"/>
            <w:tcBorders/>
            <w:vAlign w:val="center"/>
          </w:tcPr>
          <w:p>
            <w:pPr>
              <w:pStyle w:val="TableContents"/>
              <w:bidi w:val="0"/>
              <w:spacing w:before="0" w:after="283"/>
              <w:jc w:val="left"/>
              <w:rPr/>
            </w:pPr>
            <w:r>
              <w:rPr/>
              <w:t xml:space="preserve">176 </w:t>
            </w:r>
          </w:p>
        </w:tc>
        <w:tc>
          <w:tcPr>
            <w:tcW w:w="586" w:type="dxa"/>
            <w:tcBorders/>
            <w:vAlign w:val="center"/>
          </w:tcPr>
          <w:p>
            <w:pPr>
              <w:pStyle w:val="TableContents"/>
              <w:bidi w:val="0"/>
              <w:spacing w:before="0" w:after="283"/>
              <w:jc w:val="left"/>
              <w:rPr/>
            </w:pPr>
            <w:r>
              <w:rPr/>
              <w:t xml:space="preserve">172 </w:t>
            </w:r>
          </w:p>
        </w:tc>
        <w:tc>
          <w:tcPr>
            <w:tcW w:w="586" w:type="dxa"/>
            <w:tcBorders/>
            <w:vAlign w:val="center"/>
          </w:tcPr>
          <w:p>
            <w:pPr>
              <w:pStyle w:val="TableContents"/>
              <w:bidi w:val="0"/>
              <w:spacing w:before="0" w:after="283"/>
              <w:jc w:val="left"/>
              <w:rPr/>
            </w:pPr>
            <w:r>
              <w:rPr/>
              <w:t xml:space="preserve">178 </w:t>
            </w:r>
          </w:p>
        </w:tc>
        <w:tc>
          <w:tcPr>
            <w:tcW w:w="586" w:type="dxa"/>
            <w:tcBorders/>
            <w:vAlign w:val="center"/>
          </w:tcPr>
          <w:p>
            <w:pPr>
              <w:pStyle w:val="TableContents"/>
              <w:bidi w:val="0"/>
              <w:spacing w:before="0" w:after="283"/>
              <w:jc w:val="left"/>
              <w:rPr/>
            </w:pPr>
            <w:r>
              <w:rPr/>
              <w:t xml:space="preserve">179 </w:t>
            </w:r>
          </w:p>
        </w:tc>
        <w:tc>
          <w:tcPr>
            <w:tcW w:w="586" w:type="dxa"/>
            <w:tcBorders/>
            <w:vAlign w:val="center"/>
          </w:tcPr>
          <w:p>
            <w:pPr>
              <w:pStyle w:val="TableContents"/>
              <w:bidi w:val="0"/>
              <w:spacing w:before="0" w:after="283"/>
              <w:jc w:val="left"/>
              <w:rPr/>
            </w:pPr>
            <w:r>
              <w:rPr/>
              <w:t xml:space="preserve">180 </w:t>
            </w:r>
          </w:p>
        </w:tc>
        <w:tc>
          <w:tcPr>
            <w:tcW w:w="586" w:type="dxa"/>
            <w:tcBorders/>
            <w:vAlign w:val="center"/>
          </w:tcPr>
          <w:p>
            <w:pPr>
              <w:pStyle w:val="TableContents"/>
              <w:bidi w:val="0"/>
              <w:spacing w:before="0" w:after="283"/>
              <w:jc w:val="left"/>
              <w:rPr/>
            </w:pPr>
            <w:r>
              <w:rPr/>
              <w:t xml:space="preserve">179 </w:t>
            </w:r>
          </w:p>
        </w:tc>
        <w:tc>
          <w:tcPr>
            <w:tcW w:w="586" w:type="dxa"/>
            <w:tcBorders/>
            <w:vAlign w:val="center"/>
          </w:tcPr>
          <w:p>
            <w:pPr>
              <w:pStyle w:val="TableContents"/>
              <w:bidi w:val="0"/>
              <w:spacing w:before="0" w:after="283"/>
              <w:jc w:val="left"/>
              <w:rPr/>
            </w:pPr>
            <w:r>
              <w:rPr/>
              <w:t xml:space="preserve">176 </w:t>
            </w:r>
          </w:p>
        </w:tc>
        <w:tc>
          <w:tcPr>
            <w:tcW w:w="586" w:type="dxa"/>
            <w:tcBorders/>
            <w:vAlign w:val="center"/>
          </w:tcPr>
          <w:p>
            <w:pPr>
              <w:pStyle w:val="TableContents"/>
              <w:bidi w:val="0"/>
              <w:spacing w:before="0" w:after="283"/>
              <w:jc w:val="left"/>
              <w:rPr/>
            </w:pPr>
            <w:r>
              <w:rPr/>
              <w:t xml:space="preserve">176 </w:t>
            </w:r>
          </w:p>
        </w:tc>
        <w:tc>
          <w:tcPr>
            <w:tcW w:w="466" w:type="dxa"/>
            <w:tcBorders/>
            <w:vAlign w:val="center"/>
          </w:tcPr>
          <w:p>
            <w:pPr>
              <w:pStyle w:val="TableContents"/>
              <w:bidi w:val="0"/>
              <w:spacing w:before="0" w:after="283"/>
              <w:jc w:val="left"/>
              <w:rPr/>
            </w:pPr>
            <w:r>
              <w:rPr/>
              <w:t xml:space="preserve">181 </w:t>
            </w:r>
          </w:p>
        </w:tc>
        <w:tc>
          <w:tcPr>
            <w:tcW w:w="586" w:type="dxa"/>
            <w:tcBorders/>
            <w:vAlign w:val="center"/>
          </w:tcPr>
          <w:p>
            <w:pPr>
              <w:pStyle w:val="TableContents"/>
              <w:bidi w:val="0"/>
              <w:spacing w:before="0" w:after="283"/>
              <w:jc w:val="left"/>
              <w:rPr/>
            </w:pPr>
            <w:r>
              <w:rPr/>
              <w:t xml:space="preserve">179 </w:t>
            </w:r>
          </w:p>
        </w:tc>
        <w:tc>
          <w:tcPr>
            <w:tcW w:w="586" w:type="dxa"/>
            <w:tcBorders/>
            <w:vAlign w:val="center"/>
          </w:tcPr>
          <w:p>
            <w:pPr>
              <w:pStyle w:val="TableContents"/>
              <w:bidi w:val="0"/>
              <w:spacing w:before="0" w:after="283"/>
              <w:jc w:val="left"/>
              <w:rPr/>
            </w:pPr>
            <w:r>
              <w:rPr/>
              <w:t xml:space="preserve">176 </w:t>
            </w:r>
          </w:p>
        </w:tc>
        <w:tc>
          <w:tcPr>
            <w:tcW w:w="586" w:type="dxa"/>
            <w:tcBorders/>
            <w:vAlign w:val="center"/>
          </w:tcPr>
          <w:p>
            <w:pPr>
              <w:pStyle w:val="TableContents"/>
              <w:bidi w:val="0"/>
              <w:spacing w:before="0" w:after="283"/>
              <w:jc w:val="left"/>
              <w:rPr/>
            </w:pPr>
            <w:r>
              <w:rPr/>
              <w:t xml:space="preserve">173 </w:t>
            </w:r>
          </w:p>
        </w:tc>
        <w:tc>
          <w:tcPr>
            <w:tcW w:w="63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Bangladesh </w:t>
            </w:r>
          </w:p>
        </w:tc>
        <w:tc>
          <w:tcPr>
            <w:tcW w:w="586" w:type="dxa"/>
            <w:tcBorders/>
            <w:vAlign w:val="center"/>
          </w:tcPr>
          <w:p>
            <w:pPr>
              <w:pStyle w:val="TableContents"/>
              <w:bidi w:val="0"/>
              <w:spacing w:before="0" w:after="283"/>
              <w:jc w:val="left"/>
              <w:rPr/>
            </w:pPr>
            <w:r>
              <w:rPr/>
              <w:t xml:space="preserve">177 </w:t>
            </w:r>
          </w:p>
        </w:tc>
        <w:tc>
          <w:tcPr>
            <w:tcW w:w="586" w:type="dxa"/>
            <w:tcBorders/>
            <w:vAlign w:val="center"/>
          </w:tcPr>
          <w:p>
            <w:pPr>
              <w:pStyle w:val="TableContents"/>
              <w:bidi w:val="0"/>
              <w:spacing w:before="0" w:after="283"/>
              <w:jc w:val="left"/>
              <w:rPr/>
            </w:pPr>
            <w:r>
              <w:rPr/>
              <w:t xml:space="preserve">176 </w:t>
            </w:r>
          </w:p>
        </w:tc>
        <w:tc>
          <w:tcPr>
            <w:tcW w:w="586" w:type="dxa"/>
            <w:tcBorders/>
            <w:vAlign w:val="center"/>
          </w:tcPr>
          <w:p>
            <w:pPr>
              <w:pStyle w:val="TableContents"/>
              <w:bidi w:val="0"/>
              <w:spacing w:before="0" w:after="283"/>
              <w:jc w:val="left"/>
              <w:rPr/>
            </w:pPr>
            <w:r>
              <w:rPr/>
              <w:t xml:space="preserve">174 </w:t>
            </w:r>
          </w:p>
        </w:tc>
        <w:tc>
          <w:tcPr>
            <w:tcW w:w="586" w:type="dxa"/>
            <w:tcBorders/>
            <w:vAlign w:val="center"/>
          </w:tcPr>
          <w:p>
            <w:pPr>
              <w:pStyle w:val="TableContents"/>
              <w:bidi w:val="0"/>
              <w:spacing w:before="0" w:after="283"/>
              <w:jc w:val="left"/>
              <w:rPr/>
            </w:pPr>
            <w:r>
              <w:rPr/>
              <w:t xml:space="preserve">173 </w:t>
            </w:r>
          </w:p>
        </w:tc>
        <w:tc>
          <w:tcPr>
            <w:tcW w:w="586" w:type="dxa"/>
            <w:tcBorders/>
            <w:vAlign w:val="center"/>
          </w:tcPr>
          <w:p>
            <w:pPr>
              <w:pStyle w:val="TableContents"/>
              <w:bidi w:val="0"/>
              <w:spacing w:before="0" w:after="283"/>
              <w:jc w:val="left"/>
              <w:rPr/>
            </w:pPr>
            <w:r>
              <w:rPr/>
              <w:t xml:space="preserve">130 </w:t>
            </w:r>
          </w:p>
        </w:tc>
        <w:tc>
          <w:tcPr>
            <w:tcW w:w="586" w:type="dxa"/>
            <w:tcBorders/>
            <w:vAlign w:val="center"/>
          </w:tcPr>
          <w:p>
            <w:pPr>
              <w:pStyle w:val="TableContents"/>
              <w:bidi w:val="0"/>
              <w:spacing w:before="0" w:after="283"/>
              <w:jc w:val="left"/>
              <w:rPr/>
            </w:pPr>
            <w:r>
              <w:rPr/>
              <w:t xml:space="preserve">129 </w:t>
            </w:r>
          </w:p>
        </w:tc>
        <w:tc>
          <w:tcPr>
            <w:tcW w:w="586" w:type="dxa"/>
            <w:tcBorders/>
            <w:vAlign w:val="center"/>
          </w:tcPr>
          <w:p>
            <w:pPr>
              <w:pStyle w:val="TableContents"/>
              <w:bidi w:val="0"/>
              <w:spacing w:before="0" w:after="283"/>
              <w:jc w:val="left"/>
              <w:rPr/>
            </w:pPr>
            <w:r>
              <w:rPr/>
              <w:t xml:space="preserve">122 </w:t>
            </w:r>
          </w:p>
        </w:tc>
        <w:tc>
          <w:tcPr>
            <w:tcW w:w="586" w:type="dxa"/>
            <w:tcBorders/>
            <w:vAlign w:val="center"/>
          </w:tcPr>
          <w:p>
            <w:pPr>
              <w:pStyle w:val="TableContents"/>
              <w:bidi w:val="0"/>
              <w:spacing w:before="0" w:after="283"/>
              <w:jc w:val="left"/>
              <w:rPr/>
            </w:pPr>
            <w:r>
              <w:rPr/>
              <w:t xml:space="preserve">107 </w:t>
            </w:r>
          </w:p>
        </w:tc>
        <w:tc>
          <w:tcPr>
            <w:tcW w:w="466" w:type="dxa"/>
            <w:tcBorders/>
            <w:vAlign w:val="center"/>
          </w:tcPr>
          <w:p>
            <w:pPr>
              <w:pStyle w:val="TableContents"/>
              <w:bidi w:val="0"/>
              <w:spacing w:before="0" w:after="283"/>
              <w:jc w:val="left"/>
              <w:rPr/>
            </w:pPr>
            <w:r>
              <w:rPr/>
              <w:t xml:space="preserve">119 </w:t>
            </w:r>
          </w:p>
        </w:tc>
        <w:tc>
          <w:tcPr>
            <w:tcW w:w="586" w:type="dxa"/>
            <w:tcBorders/>
            <w:vAlign w:val="center"/>
          </w:tcPr>
          <w:p>
            <w:pPr>
              <w:pStyle w:val="TableContents"/>
              <w:bidi w:val="0"/>
              <w:spacing w:before="0" w:after="283"/>
              <w:jc w:val="left"/>
              <w:rPr/>
            </w:pPr>
            <w:r>
              <w:rPr/>
              <w:t xml:space="preserve">110 </w:t>
            </w:r>
          </w:p>
        </w:tc>
        <w:tc>
          <w:tcPr>
            <w:tcW w:w="586" w:type="dxa"/>
            <w:tcBorders/>
            <w:vAlign w:val="center"/>
          </w:tcPr>
          <w:p>
            <w:pPr>
              <w:pStyle w:val="TableContents"/>
              <w:bidi w:val="0"/>
              <w:spacing w:before="0" w:after="283"/>
              <w:jc w:val="left"/>
              <w:rPr/>
            </w:pPr>
            <w:r>
              <w:rPr/>
              <w:t xml:space="preserve">107 </w:t>
            </w:r>
          </w:p>
        </w:tc>
        <w:tc>
          <w:tcPr>
            <w:tcW w:w="586" w:type="dxa"/>
            <w:tcBorders/>
            <w:vAlign w:val="center"/>
          </w:tcPr>
          <w:p>
            <w:pPr>
              <w:pStyle w:val="TableContents"/>
              <w:bidi w:val="0"/>
              <w:spacing w:before="0" w:after="283"/>
              <w:jc w:val="left"/>
              <w:rPr/>
            </w:pPr>
            <w:r>
              <w:rPr/>
              <w:t xml:space="preserve">88 </w:t>
            </w:r>
          </w:p>
        </w:tc>
        <w:tc>
          <w:tcPr>
            <w:tcW w:w="631" w:type="dxa"/>
            <w:tcBorders/>
            <w:vAlign w:val="center"/>
          </w:tcPr>
          <w:p>
            <w:pPr>
              <w:pStyle w:val="TableContents"/>
              <w:bidi w:val="0"/>
              <w:spacing w:before="0" w:after="283"/>
              <w:jc w:val="left"/>
              <w:rPr/>
            </w:pPr>
            <w:r>
              <w:rPr/>
              <w:t xml:space="preserve">65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Itä-Timor </w:t>
            </w:r>
          </w:p>
        </w:tc>
        <w:tc>
          <w:tcPr>
            <w:tcW w:w="586" w:type="dxa"/>
            <w:tcBorders/>
            <w:vAlign w:val="center"/>
          </w:tcPr>
          <w:p>
            <w:pPr>
              <w:pStyle w:val="TableContents"/>
              <w:bidi w:val="0"/>
              <w:spacing w:before="0" w:after="283"/>
              <w:jc w:val="left"/>
              <w:rPr/>
            </w:pPr>
            <w:r>
              <w:rPr/>
              <w:t xml:space="preserve">178 </w:t>
            </w:r>
          </w:p>
        </w:tc>
        <w:tc>
          <w:tcPr>
            <w:tcW w:w="586" w:type="dxa"/>
            <w:tcBorders/>
            <w:vAlign w:val="center"/>
          </w:tcPr>
          <w:p>
            <w:pPr>
              <w:pStyle w:val="TableContents"/>
              <w:bidi w:val="0"/>
              <w:spacing w:before="0" w:after="283"/>
              <w:jc w:val="left"/>
              <w:rPr/>
            </w:pPr>
            <w:r>
              <w:rPr/>
              <w:t xml:space="preserve">175 </w:t>
            </w:r>
          </w:p>
        </w:tc>
        <w:tc>
          <w:tcPr>
            <w:tcW w:w="586" w:type="dxa"/>
            <w:tcBorders/>
            <w:vAlign w:val="center"/>
          </w:tcPr>
          <w:p>
            <w:pPr>
              <w:pStyle w:val="TableContents"/>
              <w:bidi w:val="0"/>
              <w:spacing w:before="0" w:after="283"/>
              <w:jc w:val="left"/>
              <w:rPr/>
            </w:pPr>
            <w:r>
              <w:rPr/>
              <w:t xml:space="preserve">173 </w:t>
            </w:r>
          </w:p>
        </w:tc>
        <w:tc>
          <w:tcPr>
            <w:tcW w:w="586" w:type="dxa"/>
            <w:tcBorders/>
            <w:vAlign w:val="center"/>
          </w:tcPr>
          <w:p>
            <w:pPr>
              <w:pStyle w:val="TableContents"/>
              <w:bidi w:val="0"/>
              <w:spacing w:before="0" w:after="283"/>
              <w:jc w:val="left"/>
              <w:rPr/>
            </w:pPr>
            <w:r>
              <w:rPr/>
              <w:t xml:space="preserve">172 </w:t>
            </w:r>
          </w:p>
        </w:tc>
        <w:tc>
          <w:tcPr>
            <w:tcW w:w="586" w:type="dxa"/>
            <w:tcBorders/>
            <w:vAlign w:val="center"/>
          </w:tcPr>
          <w:p>
            <w:pPr>
              <w:pStyle w:val="TableContents"/>
              <w:bidi w:val="0"/>
              <w:spacing w:before="0" w:after="283"/>
              <w:jc w:val="left"/>
              <w:rPr/>
            </w:pPr>
            <w:r>
              <w:rPr/>
              <w:t xml:space="preserve">172 </w:t>
            </w:r>
          </w:p>
        </w:tc>
        <w:tc>
          <w:tcPr>
            <w:tcW w:w="586" w:type="dxa"/>
            <w:tcBorders/>
            <w:vAlign w:val="center"/>
          </w:tcPr>
          <w:p>
            <w:pPr>
              <w:pStyle w:val="TableContents"/>
              <w:bidi w:val="0"/>
              <w:spacing w:before="0" w:after="283"/>
              <w:jc w:val="left"/>
              <w:rPr/>
            </w:pPr>
            <w:r>
              <w:rPr/>
              <w:t xml:space="preserve">169 </w:t>
            </w:r>
          </w:p>
        </w:tc>
        <w:tc>
          <w:tcPr>
            <w:tcW w:w="586" w:type="dxa"/>
            <w:tcBorders/>
            <w:vAlign w:val="center"/>
          </w:tcPr>
          <w:p>
            <w:pPr>
              <w:pStyle w:val="TableContents"/>
              <w:bidi w:val="0"/>
              <w:spacing w:before="0" w:after="283"/>
              <w:jc w:val="left"/>
              <w:rPr/>
            </w:pPr>
            <w:r>
              <w:rPr/>
              <w:t xml:space="preserve">168 </w:t>
            </w:r>
          </w:p>
        </w:tc>
        <w:tc>
          <w:tcPr>
            <w:tcW w:w="586" w:type="dxa"/>
            <w:tcBorders/>
            <w:vAlign w:val="center"/>
          </w:tcPr>
          <w:p>
            <w:pPr>
              <w:pStyle w:val="TableContents"/>
              <w:bidi w:val="0"/>
              <w:spacing w:before="0" w:after="283"/>
              <w:jc w:val="left"/>
              <w:rPr/>
            </w:pPr>
            <w:r>
              <w:rPr/>
              <w:t xml:space="preserve">174 </w:t>
            </w:r>
          </w:p>
        </w:tc>
        <w:tc>
          <w:tcPr>
            <w:tcW w:w="466" w:type="dxa"/>
            <w:tcBorders/>
            <w:vAlign w:val="center"/>
          </w:tcPr>
          <w:p>
            <w:pPr>
              <w:pStyle w:val="TableContents"/>
              <w:bidi w:val="0"/>
              <w:spacing w:before="0" w:after="283"/>
              <w:jc w:val="left"/>
              <w:rPr/>
            </w:pPr>
            <w:r>
              <w:rPr/>
              <w:t xml:space="preserve">164 </w:t>
            </w:r>
          </w:p>
        </w:tc>
        <w:tc>
          <w:tcPr>
            <w:tcW w:w="586" w:type="dxa"/>
            <w:tcBorders/>
            <w:vAlign w:val="center"/>
          </w:tcPr>
          <w:p>
            <w:pPr>
              <w:pStyle w:val="TableContents"/>
              <w:bidi w:val="0"/>
              <w:spacing w:before="0" w:after="283"/>
              <w:jc w:val="left"/>
              <w:rPr/>
            </w:pPr>
            <w:r>
              <w:rPr/>
              <w:t xml:space="preserve">170 </w:t>
            </w:r>
          </w:p>
        </w:tc>
        <w:tc>
          <w:tcPr>
            <w:tcW w:w="586" w:type="dxa"/>
            <w:tcBorders/>
            <w:vAlign w:val="center"/>
          </w:tcPr>
          <w:p>
            <w:pPr>
              <w:pStyle w:val="TableContents"/>
              <w:bidi w:val="0"/>
              <w:spacing w:before="0" w:after="283"/>
              <w:jc w:val="left"/>
              <w:rPr/>
            </w:pPr>
            <w:r>
              <w:rPr/>
              <w:t xml:space="preserve">168 </w:t>
            </w:r>
          </w:p>
        </w:tc>
        <w:tc>
          <w:tcPr>
            <w:tcW w:w="586" w:type="dxa"/>
            <w:tcBorders/>
            <w:vAlign w:val="center"/>
          </w:tcPr>
          <w:p>
            <w:pPr>
              <w:pStyle w:val="TableContents"/>
              <w:bidi w:val="0"/>
              <w:spacing w:before="0" w:after="283"/>
              <w:jc w:val="left"/>
              <w:rPr/>
            </w:pPr>
            <w:r>
              <w:rPr/>
              <w:t xml:space="preserve">174 </w:t>
            </w:r>
          </w:p>
        </w:tc>
        <w:tc>
          <w:tcPr>
            <w:tcW w:w="631" w:type="dxa"/>
            <w:tcBorders/>
            <w:vAlign w:val="center"/>
          </w:tcPr>
          <w:p>
            <w:pPr>
              <w:pStyle w:val="TableContents"/>
              <w:bidi w:val="0"/>
              <w:spacing w:before="0" w:after="283"/>
              <w:jc w:val="left"/>
              <w:rPr/>
            </w:pPr>
            <w:r>
              <w:rPr/>
              <w:t xml:space="preserve">142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Kongo </w:t>
            </w:r>
          </w:p>
        </w:tc>
        <w:tc>
          <w:tcPr>
            <w:tcW w:w="586" w:type="dxa"/>
            <w:tcBorders/>
            <w:vAlign w:val="center"/>
          </w:tcPr>
          <w:p>
            <w:pPr>
              <w:pStyle w:val="TableContents"/>
              <w:bidi w:val="0"/>
              <w:spacing w:before="0" w:after="283"/>
              <w:jc w:val="left"/>
              <w:rPr/>
            </w:pPr>
            <w:r>
              <w:rPr/>
              <w:t xml:space="preserve">179 </w:t>
            </w:r>
          </w:p>
        </w:tc>
        <w:tc>
          <w:tcPr>
            <w:tcW w:w="586" w:type="dxa"/>
            <w:tcBorders/>
            <w:vAlign w:val="center"/>
          </w:tcPr>
          <w:p>
            <w:pPr>
              <w:pStyle w:val="TableContents"/>
              <w:bidi w:val="0"/>
              <w:spacing w:before="0" w:after="283"/>
              <w:jc w:val="left"/>
              <w:rPr/>
            </w:pPr>
            <w:r>
              <w:rPr/>
              <w:t xml:space="preserve">177 </w:t>
            </w:r>
          </w:p>
        </w:tc>
        <w:tc>
          <w:tcPr>
            <w:tcW w:w="586" w:type="dxa"/>
            <w:tcBorders/>
            <w:vAlign w:val="center"/>
          </w:tcPr>
          <w:p>
            <w:pPr>
              <w:pStyle w:val="TableContents"/>
              <w:bidi w:val="0"/>
              <w:spacing w:before="0" w:after="283"/>
              <w:jc w:val="left"/>
              <w:rPr/>
            </w:pPr>
            <w:r>
              <w:rPr/>
              <w:t xml:space="preserve">176 </w:t>
            </w:r>
          </w:p>
        </w:tc>
        <w:tc>
          <w:tcPr>
            <w:tcW w:w="586" w:type="dxa"/>
            <w:tcBorders/>
            <w:vAlign w:val="center"/>
          </w:tcPr>
          <w:p>
            <w:pPr>
              <w:pStyle w:val="TableContents"/>
              <w:bidi w:val="0"/>
              <w:spacing w:before="0" w:after="283"/>
              <w:jc w:val="left"/>
              <w:rPr/>
            </w:pPr>
            <w:r>
              <w:rPr/>
              <w:t xml:space="preserve">178 </w:t>
            </w:r>
          </w:p>
        </w:tc>
        <w:tc>
          <w:tcPr>
            <w:tcW w:w="586" w:type="dxa"/>
            <w:tcBorders/>
            <w:vAlign w:val="center"/>
          </w:tcPr>
          <w:p>
            <w:pPr>
              <w:pStyle w:val="TableContents"/>
              <w:bidi w:val="0"/>
              <w:spacing w:before="0" w:after="283"/>
              <w:jc w:val="left"/>
              <w:rPr/>
            </w:pPr>
            <w:r>
              <w:rPr/>
              <w:t xml:space="preserve">185 </w:t>
            </w:r>
          </w:p>
        </w:tc>
        <w:tc>
          <w:tcPr>
            <w:tcW w:w="586" w:type="dxa"/>
            <w:tcBorders/>
            <w:vAlign w:val="center"/>
          </w:tcPr>
          <w:p>
            <w:pPr>
              <w:pStyle w:val="TableContents"/>
              <w:bidi w:val="0"/>
              <w:spacing w:before="0" w:after="283"/>
              <w:jc w:val="left"/>
              <w:rPr/>
            </w:pPr>
            <w:r>
              <w:rPr/>
              <w:t xml:space="preserve">183 </w:t>
            </w:r>
          </w:p>
        </w:tc>
        <w:tc>
          <w:tcPr>
            <w:tcW w:w="586" w:type="dxa"/>
            <w:tcBorders/>
            <w:vAlign w:val="center"/>
          </w:tcPr>
          <w:p>
            <w:pPr>
              <w:pStyle w:val="TableContents"/>
              <w:bidi w:val="0"/>
              <w:spacing w:before="0" w:after="283"/>
              <w:jc w:val="left"/>
              <w:rPr/>
            </w:pPr>
            <w:r>
              <w:rPr/>
              <w:t xml:space="preserve">181 </w:t>
            </w:r>
          </w:p>
        </w:tc>
        <w:tc>
          <w:tcPr>
            <w:tcW w:w="586" w:type="dxa"/>
            <w:tcBorders/>
            <w:vAlign w:val="center"/>
          </w:tcPr>
          <w:p>
            <w:pPr>
              <w:pStyle w:val="TableContents"/>
              <w:bidi w:val="0"/>
              <w:spacing w:before="0" w:after="283"/>
              <w:jc w:val="left"/>
              <w:rPr/>
            </w:pPr>
            <w:r>
              <w:rPr/>
              <w:t xml:space="preserve">177 </w:t>
            </w:r>
          </w:p>
        </w:tc>
        <w:tc>
          <w:tcPr>
            <w:tcW w:w="466" w:type="dxa"/>
            <w:tcBorders/>
            <w:vAlign w:val="center"/>
          </w:tcPr>
          <w:p>
            <w:pPr>
              <w:pStyle w:val="TableContents"/>
              <w:bidi w:val="0"/>
              <w:spacing w:before="0" w:after="283"/>
              <w:jc w:val="left"/>
              <w:rPr/>
            </w:pPr>
            <w:r>
              <w:rPr/>
              <w:t xml:space="preserve">179 </w:t>
            </w:r>
          </w:p>
        </w:tc>
        <w:tc>
          <w:tcPr>
            <w:tcW w:w="586" w:type="dxa"/>
            <w:tcBorders/>
            <w:vAlign w:val="center"/>
          </w:tcPr>
          <w:p>
            <w:pPr>
              <w:pStyle w:val="TableContents"/>
              <w:bidi w:val="0"/>
              <w:spacing w:before="0" w:after="283"/>
              <w:jc w:val="left"/>
              <w:rPr/>
            </w:pPr>
            <w:r>
              <w:rPr/>
              <w:t xml:space="preserve">178 </w:t>
            </w:r>
          </w:p>
        </w:tc>
        <w:tc>
          <w:tcPr>
            <w:tcW w:w="586" w:type="dxa"/>
            <w:tcBorders/>
            <w:vAlign w:val="center"/>
          </w:tcPr>
          <w:p>
            <w:pPr>
              <w:pStyle w:val="TableContents"/>
              <w:bidi w:val="0"/>
              <w:spacing w:before="0" w:after="283"/>
              <w:jc w:val="left"/>
              <w:rPr/>
            </w:pPr>
            <w:r>
              <w:rPr/>
              <w:t xml:space="preserve">175 </w:t>
            </w:r>
          </w:p>
        </w:tc>
        <w:tc>
          <w:tcPr>
            <w:tcW w:w="586" w:type="dxa"/>
            <w:tcBorders/>
            <w:vAlign w:val="center"/>
          </w:tcPr>
          <w:p>
            <w:pPr>
              <w:pStyle w:val="TableContents"/>
              <w:bidi w:val="0"/>
              <w:spacing w:before="0" w:after="283"/>
              <w:jc w:val="left"/>
              <w:rPr/>
            </w:pPr>
            <w:r>
              <w:rPr/>
              <w:t xml:space="preserve">171 </w:t>
            </w:r>
          </w:p>
        </w:tc>
        <w:tc>
          <w:tcPr>
            <w:tcW w:w="631" w:type="dxa"/>
            <w:tcBorders/>
            <w:vAlign w:val="center"/>
          </w:tcPr>
          <w:p>
            <w:pPr>
              <w:pStyle w:val="TableContents"/>
              <w:bidi w:val="0"/>
              <w:spacing w:before="0" w:after="283"/>
              <w:jc w:val="left"/>
              <w:rPr/>
            </w:pPr>
            <w:r>
              <w:rPr/>
              <w:t xml:space="preserve">148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Chad </w:t>
            </w:r>
          </w:p>
        </w:tc>
        <w:tc>
          <w:tcPr>
            <w:tcW w:w="586" w:type="dxa"/>
            <w:tcBorders/>
            <w:vAlign w:val="center"/>
          </w:tcPr>
          <w:p>
            <w:pPr>
              <w:pStyle w:val="TableContents"/>
              <w:bidi w:val="0"/>
              <w:spacing w:before="0" w:after="283"/>
              <w:jc w:val="left"/>
              <w:rPr/>
            </w:pPr>
            <w:r>
              <w:rPr/>
              <w:t xml:space="preserve">180 </w:t>
            </w:r>
          </w:p>
        </w:tc>
        <w:tc>
          <w:tcPr>
            <w:tcW w:w="586" w:type="dxa"/>
            <w:tcBorders/>
            <w:vAlign w:val="center"/>
          </w:tcPr>
          <w:p>
            <w:pPr>
              <w:pStyle w:val="TableContents"/>
              <w:bidi w:val="0"/>
              <w:spacing w:before="0" w:after="283"/>
              <w:jc w:val="left"/>
              <w:rPr/>
            </w:pPr>
            <w:r>
              <w:rPr/>
              <w:t xml:space="preserve">180 </w:t>
            </w:r>
          </w:p>
        </w:tc>
        <w:tc>
          <w:tcPr>
            <w:tcW w:w="586" w:type="dxa"/>
            <w:tcBorders/>
            <w:vAlign w:val="center"/>
          </w:tcPr>
          <w:p>
            <w:pPr>
              <w:pStyle w:val="TableContents"/>
              <w:bidi w:val="0"/>
              <w:spacing w:before="0" w:after="283"/>
              <w:jc w:val="left"/>
              <w:rPr/>
            </w:pPr>
            <w:r>
              <w:rPr/>
              <w:t xml:space="preserve">183 </w:t>
            </w:r>
          </w:p>
        </w:tc>
        <w:tc>
          <w:tcPr>
            <w:tcW w:w="586" w:type="dxa"/>
            <w:tcBorders/>
            <w:vAlign w:val="center"/>
          </w:tcPr>
          <w:p>
            <w:pPr>
              <w:pStyle w:val="TableContents"/>
              <w:bidi w:val="0"/>
              <w:spacing w:before="0" w:after="283"/>
              <w:jc w:val="left"/>
              <w:rPr/>
            </w:pPr>
            <w:r>
              <w:rPr/>
              <w:t xml:space="preserve">185 </w:t>
            </w:r>
          </w:p>
        </w:tc>
        <w:tc>
          <w:tcPr>
            <w:tcW w:w="586" w:type="dxa"/>
            <w:tcBorders/>
            <w:vAlign w:val="center"/>
          </w:tcPr>
          <w:p>
            <w:pPr>
              <w:pStyle w:val="TableContents"/>
              <w:bidi w:val="0"/>
              <w:spacing w:before="0" w:after="283"/>
              <w:jc w:val="left"/>
              <w:rPr/>
            </w:pPr>
            <w:r>
              <w:rPr/>
              <w:t xml:space="preserve">189 </w:t>
            </w:r>
          </w:p>
        </w:tc>
        <w:tc>
          <w:tcPr>
            <w:tcW w:w="586" w:type="dxa"/>
            <w:tcBorders/>
            <w:vAlign w:val="center"/>
          </w:tcPr>
          <w:p>
            <w:pPr>
              <w:pStyle w:val="TableContents"/>
              <w:bidi w:val="0"/>
              <w:spacing w:before="0" w:after="283"/>
              <w:jc w:val="left"/>
              <w:rPr/>
            </w:pPr>
            <w:r>
              <w:rPr/>
              <w:t xml:space="preserve">184 </w:t>
            </w:r>
          </w:p>
        </w:tc>
        <w:tc>
          <w:tcPr>
            <w:tcW w:w="586" w:type="dxa"/>
            <w:tcBorders/>
            <w:vAlign w:val="center"/>
          </w:tcPr>
          <w:p>
            <w:pPr>
              <w:pStyle w:val="TableContents"/>
              <w:bidi w:val="0"/>
              <w:spacing w:before="0" w:after="283"/>
              <w:jc w:val="left"/>
              <w:rPr/>
            </w:pPr>
            <w:r>
              <w:rPr/>
              <w:t xml:space="preserve">183 </w:t>
            </w:r>
          </w:p>
        </w:tc>
        <w:tc>
          <w:tcPr>
            <w:tcW w:w="586" w:type="dxa"/>
            <w:tcBorders/>
            <w:vAlign w:val="center"/>
          </w:tcPr>
          <w:p>
            <w:pPr>
              <w:pStyle w:val="TableContents"/>
              <w:bidi w:val="0"/>
              <w:spacing w:before="0" w:after="283"/>
              <w:jc w:val="left"/>
              <w:rPr/>
            </w:pPr>
            <w:r>
              <w:rPr/>
              <w:t xml:space="preserve">183 </w:t>
            </w:r>
          </w:p>
        </w:tc>
        <w:tc>
          <w:tcPr>
            <w:tcW w:w="466" w:type="dxa"/>
            <w:tcBorders/>
            <w:vAlign w:val="center"/>
          </w:tcPr>
          <w:p>
            <w:pPr>
              <w:pStyle w:val="TableContents"/>
              <w:bidi w:val="0"/>
              <w:spacing w:before="0" w:after="283"/>
              <w:jc w:val="left"/>
              <w:rPr/>
            </w:pPr>
            <w:r>
              <w:rPr/>
              <w:t xml:space="preserve">178 </w:t>
            </w:r>
          </w:p>
        </w:tc>
        <w:tc>
          <w:tcPr>
            <w:tcW w:w="586" w:type="dxa"/>
            <w:tcBorders/>
            <w:vAlign w:val="center"/>
          </w:tcPr>
          <w:p>
            <w:pPr>
              <w:pStyle w:val="TableContents"/>
              <w:bidi w:val="0"/>
              <w:spacing w:before="0" w:after="283"/>
              <w:jc w:val="left"/>
              <w:rPr/>
            </w:pPr>
            <w:r>
              <w:rPr/>
              <w:t xml:space="preserve">175 </w:t>
            </w:r>
          </w:p>
        </w:tc>
        <w:tc>
          <w:tcPr>
            <w:tcW w:w="586" w:type="dxa"/>
            <w:tcBorders/>
            <w:vAlign w:val="center"/>
          </w:tcPr>
          <w:p>
            <w:pPr>
              <w:pStyle w:val="TableContents"/>
              <w:bidi w:val="0"/>
              <w:spacing w:before="0" w:after="283"/>
              <w:jc w:val="left"/>
              <w:rPr/>
            </w:pPr>
            <w:r>
              <w:rPr/>
              <w:t xml:space="preserve">173 </w:t>
            </w:r>
          </w:p>
        </w:tc>
        <w:tc>
          <w:tcPr>
            <w:tcW w:w="586" w:type="dxa"/>
            <w:tcBorders/>
            <w:vAlign w:val="center"/>
          </w:tcPr>
          <w:p>
            <w:pPr>
              <w:pStyle w:val="TableContents"/>
              <w:bidi w:val="0"/>
              <w:spacing w:before="0" w:after="283"/>
              <w:jc w:val="left"/>
              <w:rPr/>
            </w:pPr>
            <w:r>
              <w:rPr/>
              <w:t xml:space="preserve">172 </w:t>
            </w:r>
          </w:p>
        </w:tc>
        <w:tc>
          <w:tcPr>
            <w:tcW w:w="631" w:type="dxa"/>
            <w:tcBorders/>
            <w:vAlign w:val="center"/>
          </w:tcPr>
          <w:p>
            <w:pPr>
              <w:pStyle w:val="TableContents"/>
              <w:bidi w:val="0"/>
              <w:spacing w:before="0" w:after="283"/>
              <w:jc w:val="left"/>
              <w:rPr/>
            </w:pPr>
            <w:r>
              <w:rPr/>
              <w:t xml:space="preserve">152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Haiti </w:t>
            </w:r>
          </w:p>
        </w:tc>
        <w:tc>
          <w:tcPr>
            <w:tcW w:w="586" w:type="dxa"/>
            <w:tcBorders/>
            <w:vAlign w:val="center"/>
          </w:tcPr>
          <w:p>
            <w:pPr>
              <w:pStyle w:val="TableContents"/>
              <w:bidi w:val="0"/>
              <w:spacing w:before="0" w:after="283"/>
              <w:jc w:val="left"/>
              <w:rPr/>
            </w:pPr>
            <w:r>
              <w:rPr/>
              <w:t xml:space="preserve">181 </w:t>
            </w:r>
          </w:p>
        </w:tc>
        <w:tc>
          <w:tcPr>
            <w:tcW w:w="586" w:type="dxa"/>
            <w:tcBorders/>
            <w:vAlign w:val="center"/>
          </w:tcPr>
          <w:p>
            <w:pPr>
              <w:pStyle w:val="TableContents"/>
              <w:bidi w:val="0"/>
              <w:spacing w:before="0" w:after="283"/>
              <w:jc w:val="left"/>
              <w:rPr/>
            </w:pPr>
            <w:r>
              <w:rPr/>
              <w:t xml:space="preserve">181 </w:t>
            </w:r>
          </w:p>
        </w:tc>
        <w:tc>
          <w:tcPr>
            <w:tcW w:w="586" w:type="dxa"/>
            <w:tcBorders/>
            <w:vAlign w:val="center"/>
          </w:tcPr>
          <w:p>
            <w:pPr>
              <w:pStyle w:val="TableContents"/>
              <w:bidi w:val="0"/>
              <w:spacing w:before="0" w:after="283"/>
              <w:jc w:val="left"/>
              <w:rPr/>
            </w:pPr>
            <w:r>
              <w:rPr/>
              <w:t xml:space="preserve">182 </w:t>
            </w:r>
          </w:p>
        </w:tc>
        <w:tc>
          <w:tcPr>
            <w:tcW w:w="586" w:type="dxa"/>
            <w:tcBorders/>
            <w:vAlign w:val="center"/>
          </w:tcPr>
          <w:p>
            <w:pPr>
              <w:pStyle w:val="TableContents"/>
              <w:bidi w:val="0"/>
              <w:spacing w:before="0" w:after="283"/>
              <w:jc w:val="left"/>
              <w:rPr/>
            </w:pPr>
            <w:r>
              <w:rPr/>
              <w:t xml:space="preserve">180 </w:t>
            </w:r>
          </w:p>
        </w:tc>
        <w:tc>
          <w:tcPr>
            <w:tcW w:w="586" w:type="dxa"/>
            <w:tcBorders/>
            <w:vAlign w:val="center"/>
          </w:tcPr>
          <w:p>
            <w:pPr>
              <w:pStyle w:val="TableContents"/>
              <w:bidi w:val="0"/>
              <w:spacing w:before="0" w:after="283"/>
              <w:jc w:val="left"/>
              <w:rPr/>
            </w:pPr>
            <w:r>
              <w:rPr/>
              <w:t xml:space="preserve">177 </w:t>
            </w:r>
          </w:p>
        </w:tc>
        <w:tc>
          <w:tcPr>
            <w:tcW w:w="586" w:type="dxa"/>
            <w:tcBorders/>
            <w:vAlign w:val="center"/>
          </w:tcPr>
          <w:p>
            <w:pPr>
              <w:pStyle w:val="TableContents"/>
              <w:bidi w:val="0"/>
              <w:spacing w:before="0" w:after="283"/>
              <w:jc w:val="left"/>
              <w:rPr/>
            </w:pPr>
            <w:r>
              <w:rPr/>
              <w:t xml:space="preserve">174 </w:t>
            </w:r>
          </w:p>
        </w:tc>
        <w:tc>
          <w:tcPr>
            <w:tcW w:w="586" w:type="dxa"/>
            <w:tcBorders/>
            <w:vAlign w:val="center"/>
          </w:tcPr>
          <w:p>
            <w:pPr>
              <w:pStyle w:val="TableContents"/>
              <w:bidi w:val="0"/>
              <w:spacing w:before="0" w:after="283"/>
              <w:jc w:val="left"/>
              <w:rPr/>
            </w:pPr>
            <w:r>
              <w:rPr/>
              <w:t xml:space="preserve">174 </w:t>
            </w:r>
          </w:p>
        </w:tc>
        <w:tc>
          <w:tcPr>
            <w:tcW w:w="586" w:type="dxa"/>
            <w:tcBorders/>
            <w:vAlign w:val="center"/>
          </w:tcPr>
          <w:p>
            <w:pPr>
              <w:pStyle w:val="TableContents"/>
              <w:bidi w:val="0"/>
              <w:spacing w:before="0" w:after="283"/>
              <w:jc w:val="left"/>
              <w:rPr/>
            </w:pPr>
            <w:r>
              <w:rPr/>
              <w:t xml:space="preserve">162 </w:t>
            </w:r>
          </w:p>
        </w:tc>
        <w:tc>
          <w:tcPr>
            <w:tcW w:w="466" w:type="dxa"/>
            <w:tcBorders/>
            <w:vAlign w:val="center"/>
          </w:tcPr>
          <w:p>
            <w:pPr>
              <w:pStyle w:val="TableContents"/>
              <w:bidi w:val="0"/>
              <w:spacing w:before="0" w:after="283"/>
              <w:jc w:val="left"/>
              <w:rPr/>
            </w:pPr>
            <w:r>
              <w:rPr/>
              <w:t xml:space="preserve">151 </w:t>
            </w:r>
          </w:p>
        </w:tc>
        <w:tc>
          <w:tcPr>
            <w:tcW w:w="586" w:type="dxa"/>
            <w:tcBorders/>
            <w:vAlign w:val="center"/>
          </w:tcPr>
          <w:p>
            <w:pPr>
              <w:pStyle w:val="TableContents"/>
              <w:bidi w:val="0"/>
              <w:spacing w:before="0" w:after="283"/>
              <w:jc w:val="left"/>
              <w:rPr/>
            </w:pPr>
            <w:r>
              <w:rPr/>
              <w:t xml:space="preserve">154 </w:t>
            </w:r>
          </w:p>
        </w:tc>
        <w:tc>
          <w:tcPr>
            <w:tcW w:w="586" w:type="dxa"/>
            <w:tcBorders/>
            <w:vAlign w:val="center"/>
          </w:tcPr>
          <w:p>
            <w:pPr>
              <w:pStyle w:val="TableContents"/>
              <w:bidi w:val="0"/>
              <w:spacing w:before="0" w:after="283"/>
              <w:jc w:val="left"/>
              <w:rPr/>
            </w:pPr>
            <w:r>
              <w:rPr/>
              <w:t xml:space="preserve">148 </w:t>
            </w:r>
          </w:p>
        </w:tc>
        <w:tc>
          <w:tcPr>
            <w:tcW w:w="586" w:type="dxa"/>
            <w:tcBorders/>
            <w:vAlign w:val="center"/>
          </w:tcPr>
          <w:p>
            <w:pPr>
              <w:pStyle w:val="TableContents"/>
              <w:bidi w:val="0"/>
              <w:spacing w:before="0" w:after="283"/>
              <w:jc w:val="left"/>
              <w:rPr/>
            </w:pPr>
            <w:r>
              <w:rPr/>
              <w:t xml:space="preserve">139 </w:t>
            </w:r>
          </w:p>
        </w:tc>
        <w:tc>
          <w:tcPr>
            <w:tcW w:w="631" w:type="dxa"/>
            <w:tcBorders/>
            <w:vAlign w:val="center"/>
          </w:tcPr>
          <w:p>
            <w:pPr>
              <w:pStyle w:val="TableContents"/>
              <w:bidi w:val="0"/>
              <w:spacing w:before="0" w:after="283"/>
              <w:jc w:val="left"/>
              <w:rPr/>
            </w:pPr>
            <w:r>
              <w:rPr/>
              <w:t xml:space="preserve">134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Kongon demokraattinen tasavalta </w:t>
            </w:r>
          </w:p>
        </w:tc>
        <w:tc>
          <w:tcPr>
            <w:tcW w:w="586" w:type="dxa"/>
            <w:tcBorders/>
            <w:vAlign w:val="center"/>
          </w:tcPr>
          <w:p>
            <w:pPr>
              <w:pStyle w:val="TableContents"/>
              <w:bidi w:val="0"/>
              <w:spacing w:before="0" w:after="283"/>
              <w:jc w:val="left"/>
              <w:rPr/>
            </w:pPr>
            <w:r>
              <w:rPr/>
              <w:t xml:space="preserve">182 </w:t>
            </w:r>
          </w:p>
        </w:tc>
        <w:tc>
          <w:tcPr>
            <w:tcW w:w="586" w:type="dxa"/>
            <w:tcBorders/>
            <w:vAlign w:val="center"/>
          </w:tcPr>
          <w:p>
            <w:pPr>
              <w:pStyle w:val="TableContents"/>
              <w:bidi w:val="0"/>
              <w:spacing w:before="0" w:after="283"/>
              <w:jc w:val="left"/>
              <w:rPr/>
            </w:pPr>
            <w:r>
              <w:rPr/>
              <w:t xml:space="preserve">184 </w:t>
            </w:r>
          </w:p>
        </w:tc>
        <w:tc>
          <w:tcPr>
            <w:tcW w:w="586" w:type="dxa"/>
            <w:tcBorders/>
            <w:vAlign w:val="center"/>
          </w:tcPr>
          <w:p>
            <w:pPr>
              <w:pStyle w:val="TableContents"/>
              <w:bidi w:val="0"/>
              <w:spacing w:before="0" w:after="283"/>
              <w:jc w:val="left"/>
              <w:rPr/>
            </w:pPr>
            <w:r>
              <w:rPr/>
              <w:t xml:space="preserve">184 </w:t>
            </w:r>
          </w:p>
        </w:tc>
        <w:tc>
          <w:tcPr>
            <w:tcW w:w="586" w:type="dxa"/>
            <w:tcBorders/>
            <w:vAlign w:val="center"/>
          </w:tcPr>
          <w:p>
            <w:pPr>
              <w:pStyle w:val="TableContents"/>
              <w:bidi w:val="0"/>
              <w:spacing w:before="0" w:after="283"/>
              <w:jc w:val="left"/>
              <w:rPr/>
            </w:pPr>
            <w:r>
              <w:rPr/>
              <w:t xml:space="preserve">184 </w:t>
            </w:r>
          </w:p>
        </w:tc>
        <w:tc>
          <w:tcPr>
            <w:tcW w:w="586" w:type="dxa"/>
            <w:tcBorders/>
            <w:vAlign w:val="center"/>
          </w:tcPr>
          <w:p>
            <w:pPr>
              <w:pStyle w:val="TableContents"/>
              <w:bidi w:val="0"/>
              <w:spacing w:before="0" w:after="283"/>
              <w:jc w:val="left"/>
              <w:rPr/>
            </w:pPr>
            <w:r>
              <w:rPr/>
              <w:t xml:space="preserve">183 </w:t>
            </w:r>
          </w:p>
        </w:tc>
        <w:tc>
          <w:tcPr>
            <w:tcW w:w="586" w:type="dxa"/>
            <w:tcBorders/>
            <w:vAlign w:val="center"/>
          </w:tcPr>
          <w:p>
            <w:pPr>
              <w:pStyle w:val="TableContents"/>
              <w:bidi w:val="0"/>
              <w:spacing w:before="0" w:after="283"/>
              <w:jc w:val="left"/>
              <w:rPr/>
            </w:pPr>
            <w:r>
              <w:rPr/>
              <w:t xml:space="preserve">181 </w:t>
            </w:r>
          </w:p>
        </w:tc>
        <w:tc>
          <w:tcPr>
            <w:tcW w:w="586" w:type="dxa"/>
            <w:tcBorders/>
            <w:vAlign w:val="center"/>
          </w:tcPr>
          <w:p>
            <w:pPr>
              <w:pStyle w:val="TableContents"/>
              <w:bidi w:val="0"/>
              <w:spacing w:before="0" w:after="283"/>
              <w:jc w:val="left"/>
              <w:rPr/>
            </w:pPr>
            <w:r>
              <w:rPr/>
              <w:t xml:space="preserve">178 </w:t>
            </w:r>
          </w:p>
        </w:tc>
        <w:tc>
          <w:tcPr>
            <w:tcW w:w="586" w:type="dxa"/>
            <w:tcBorders/>
            <w:vAlign w:val="center"/>
          </w:tcPr>
          <w:p>
            <w:pPr>
              <w:pStyle w:val="TableContents"/>
              <w:bidi w:val="0"/>
              <w:spacing w:before="0" w:after="283"/>
              <w:jc w:val="left"/>
              <w:rPr/>
            </w:pPr>
            <w:r>
              <w:rPr/>
              <w:t xml:space="preserve">175 </w:t>
            </w:r>
          </w:p>
        </w:tc>
        <w:tc>
          <w:tcPr>
            <w:tcW w:w="466" w:type="dxa"/>
            <w:tcBorders/>
            <w:vAlign w:val="center"/>
          </w:tcPr>
          <w:p>
            <w:pPr>
              <w:pStyle w:val="TableContents"/>
              <w:bidi w:val="0"/>
              <w:spacing w:before="0" w:after="283"/>
              <w:jc w:val="left"/>
              <w:rPr/>
            </w:pPr>
            <w:r>
              <w:rPr/>
              <w:t xml:space="preserve">182 </w:t>
            </w:r>
          </w:p>
        </w:tc>
        <w:tc>
          <w:tcPr>
            <w:tcW w:w="586" w:type="dxa"/>
            <w:tcBorders/>
            <w:vAlign w:val="center"/>
          </w:tcPr>
          <w:p>
            <w:pPr>
              <w:pStyle w:val="TableContents"/>
              <w:bidi w:val="0"/>
              <w:spacing w:before="0" w:after="283"/>
              <w:jc w:val="left"/>
              <w:rPr/>
            </w:pPr>
            <w:r>
              <w:rPr/>
              <w:t xml:space="preserve">181 </w:t>
            </w:r>
          </w:p>
        </w:tc>
        <w:tc>
          <w:tcPr>
            <w:tcW w:w="586" w:type="dxa"/>
            <w:tcBorders/>
            <w:vAlign w:val="center"/>
          </w:tcPr>
          <w:p>
            <w:pPr>
              <w:pStyle w:val="TableContents"/>
              <w:bidi w:val="0"/>
              <w:spacing w:before="0" w:after="283"/>
              <w:jc w:val="left"/>
              <w:rPr/>
            </w:pPr>
            <w:r>
              <w:rPr/>
              <w:t xml:space="preserve">178 </w:t>
            </w:r>
          </w:p>
        </w:tc>
        <w:tc>
          <w:tcPr>
            <w:tcW w:w="586" w:type="dxa"/>
            <w:tcBorders/>
            <w:vAlign w:val="center"/>
          </w:tcPr>
          <w:p>
            <w:pPr>
              <w:pStyle w:val="TableContents"/>
              <w:bidi w:val="0"/>
              <w:spacing w:before="0" w:after="283"/>
              <w:jc w:val="left"/>
              <w:rPr/>
            </w:pPr>
            <w:r>
              <w:rPr/>
              <w:t xml:space="preserve">175 </w:t>
            </w:r>
          </w:p>
        </w:tc>
        <w:tc>
          <w:tcPr>
            <w:tcW w:w="631" w:type="dxa"/>
            <w:tcBorders/>
            <w:vAlign w:val="center"/>
          </w:tcPr>
          <w:p>
            <w:pPr>
              <w:pStyle w:val="TableContents"/>
              <w:bidi w:val="0"/>
              <w:spacing w:before="0" w:after="283"/>
              <w:jc w:val="left"/>
              <w:rPr/>
            </w:pPr>
            <w:r>
              <w:rPr/>
              <w:t xml:space="preserve">155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Afganistan </w:t>
            </w:r>
          </w:p>
        </w:tc>
        <w:tc>
          <w:tcPr>
            <w:tcW w:w="586" w:type="dxa"/>
            <w:tcBorders/>
            <w:vAlign w:val="center"/>
          </w:tcPr>
          <w:p>
            <w:pPr>
              <w:pStyle w:val="TableContents"/>
              <w:bidi w:val="0"/>
              <w:spacing w:before="0" w:after="283"/>
              <w:jc w:val="left"/>
              <w:rPr/>
            </w:pPr>
            <w:r>
              <w:rPr/>
              <w:t xml:space="preserve">183 </w:t>
            </w:r>
          </w:p>
        </w:tc>
        <w:tc>
          <w:tcPr>
            <w:tcW w:w="586" w:type="dxa"/>
            <w:tcBorders/>
            <w:vAlign w:val="center"/>
          </w:tcPr>
          <w:p>
            <w:pPr>
              <w:pStyle w:val="TableContents"/>
              <w:bidi w:val="0"/>
              <w:spacing w:before="0" w:after="283"/>
              <w:jc w:val="left"/>
              <w:rPr/>
            </w:pPr>
            <w:r>
              <w:rPr/>
              <w:t xml:space="preserve">183 </w:t>
            </w:r>
          </w:p>
        </w:tc>
        <w:tc>
          <w:tcPr>
            <w:tcW w:w="586" w:type="dxa"/>
            <w:tcBorders/>
            <w:vAlign w:val="center"/>
          </w:tcPr>
          <w:p>
            <w:pPr>
              <w:pStyle w:val="TableContents"/>
              <w:bidi w:val="0"/>
              <w:spacing w:before="0" w:after="283"/>
              <w:jc w:val="left"/>
              <w:rPr/>
            </w:pPr>
            <w:r>
              <w:rPr/>
              <w:t xml:space="preserve">177 </w:t>
            </w:r>
          </w:p>
        </w:tc>
        <w:tc>
          <w:tcPr>
            <w:tcW w:w="586" w:type="dxa"/>
            <w:tcBorders/>
            <w:vAlign w:val="center"/>
          </w:tcPr>
          <w:p>
            <w:pPr>
              <w:pStyle w:val="TableContents"/>
              <w:bidi w:val="0"/>
              <w:spacing w:before="0" w:after="283"/>
              <w:jc w:val="left"/>
              <w:rPr/>
            </w:pPr>
            <w:r>
              <w:rPr/>
              <w:t xml:space="preserve">183 </w:t>
            </w:r>
          </w:p>
        </w:tc>
        <w:tc>
          <w:tcPr>
            <w:tcW w:w="586" w:type="dxa"/>
            <w:tcBorders/>
            <w:vAlign w:val="center"/>
          </w:tcPr>
          <w:p>
            <w:pPr>
              <w:pStyle w:val="TableContents"/>
              <w:bidi w:val="0"/>
              <w:spacing w:before="0" w:after="283"/>
              <w:jc w:val="left"/>
              <w:rPr/>
            </w:pPr>
            <w:r>
              <w:rPr/>
              <w:t xml:space="preserve">164 </w:t>
            </w:r>
          </w:p>
        </w:tc>
        <w:tc>
          <w:tcPr>
            <w:tcW w:w="586" w:type="dxa"/>
            <w:tcBorders/>
            <w:vAlign w:val="center"/>
          </w:tcPr>
          <w:p>
            <w:pPr>
              <w:pStyle w:val="TableContents"/>
              <w:bidi w:val="0"/>
              <w:spacing w:before="0" w:after="283"/>
              <w:jc w:val="left"/>
              <w:rPr/>
            </w:pPr>
            <w:r>
              <w:rPr/>
              <w:t xml:space="preserve">168 </w:t>
            </w:r>
          </w:p>
        </w:tc>
        <w:tc>
          <w:tcPr>
            <w:tcW w:w="586" w:type="dxa"/>
            <w:tcBorders/>
            <w:vAlign w:val="center"/>
          </w:tcPr>
          <w:p>
            <w:pPr>
              <w:pStyle w:val="TableContents"/>
              <w:bidi w:val="0"/>
              <w:spacing w:before="0" w:after="283"/>
              <w:jc w:val="left"/>
              <w:rPr/>
            </w:pPr>
            <w:r>
              <w:rPr/>
              <w:t xml:space="preserve">160 </w:t>
            </w:r>
          </w:p>
        </w:tc>
        <w:tc>
          <w:tcPr>
            <w:tcW w:w="586" w:type="dxa"/>
            <w:tcBorders/>
            <w:vAlign w:val="center"/>
          </w:tcPr>
          <w:p>
            <w:pPr>
              <w:pStyle w:val="TableContents"/>
              <w:bidi w:val="0"/>
              <w:spacing w:before="0" w:after="283"/>
              <w:jc w:val="left"/>
              <w:rPr/>
            </w:pPr>
            <w:r>
              <w:rPr/>
              <w:t xml:space="preserve">167 </w:t>
            </w:r>
          </w:p>
        </w:tc>
        <w:tc>
          <w:tcPr>
            <w:tcW w:w="466" w:type="dxa"/>
            <w:tcBorders/>
            <w:vAlign w:val="center"/>
          </w:tcPr>
          <w:p>
            <w:pPr>
              <w:pStyle w:val="TableContents"/>
              <w:bidi w:val="0"/>
              <w:spacing w:before="0" w:after="283"/>
              <w:jc w:val="left"/>
              <w:rPr/>
            </w:pPr>
            <w:r>
              <w:rPr/>
              <w:t xml:space="preserve">160 </w:t>
            </w:r>
          </w:p>
        </w:tc>
        <w:tc>
          <w:tcPr>
            <w:tcW w:w="586" w:type="dxa"/>
            <w:tcBorders/>
            <w:vAlign w:val="center"/>
          </w:tcPr>
          <w:p>
            <w:pPr>
              <w:pStyle w:val="TableContents"/>
              <w:bidi w:val="0"/>
              <w:spacing w:before="0" w:after="283"/>
              <w:jc w:val="left"/>
              <w:rPr/>
            </w:pPr>
            <w:r>
              <w:rPr/>
              <w:t xml:space="preserve">162 </w:t>
            </w:r>
          </w:p>
        </w:tc>
        <w:tc>
          <w:tcPr>
            <w:tcW w:w="586" w:type="dxa"/>
            <w:tcBorders/>
            <w:vAlign w:val="center"/>
          </w:tcPr>
          <w:p>
            <w:pPr>
              <w:pStyle w:val="TableContents"/>
              <w:bidi w:val="0"/>
              <w:spacing w:before="0" w:after="283"/>
              <w:jc w:val="left"/>
              <w:rPr/>
            </w:pPr>
            <w:r>
              <w:rPr/>
              <w:t xml:space="preserve">159 </w:t>
            </w:r>
          </w:p>
        </w:tc>
        <w:tc>
          <w:tcPr>
            <w:tcW w:w="586" w:type="dxa"/>
            <w:tcBorders/>
            <w:vAlign w:val="center"/>
          </w:tcPr>
          <w:p>
            <w:pPr>
              <w:pStyle w:val="TableContents"/>
              <w:bidi w:val="0"/>
              <w:spacing w:before="0" w:after="283"/>
              <w:jc w:val="left"/>
              <w:rPr/>
            </w:pPr>
            <w:r>
              <w:rPr/>
              <w:t xml:space="preserve">162 </w:t>
            </w:r>
          </w:p>
        </w:tc>
        <w:tc>
          <w:tcPr>
            <w:tcW w:w="631" w:type="dxa"/>
            <w:tcBorders/>
            <w:vAlign w:val="center"/>
          </w:tcPr>
          <w:p>
            <w:pPr>
              <w:pStyle w:val="TableContents"/>
              <w:bidi w:val="0"/>
              <w:spacing w:before="0" w:after="283"/>
              <w:jc w:val="left"/>
              <w:rPr/>
            </w:pPr>
            <w:r>
              <w:rPr/>
              <w:t xml:space="preserve">122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Keski-Afrikan tasavalta </w:t>
            </w:r>
          </w:p>
        </w:tc>
        <w:tc>
          <w:tcPr>
            <w:tcW w:w="586" w:type="dxa"/>
            <w:tcBorders/>
            <w:vAlign w:val="center"/>
          </w:tcPr>
          <w:p>
            <w:pPr>
              <w:pStyle w:val="TableContents"/>
              <w:bidi w:val="0"/>
              <w:spacing w:before="0" w:after="283"/>
              <w:jc w:val="left"/>
              <w:rPr/>
            </w:pPr>
            <w:r>
              <w:rPr/>
              <w:t xml:space="preserve">184 </w:t>
            </w:r>
          </w:p>
        </w:tc>
        <w:tc>
          <w:tcPr>
            <w:tcW w:w="586" w:type="dxa"/>
            <w:tcBorders/>
            <w:vAlign w:val="center"/>
          </w:tcPr>
          <w:p>
            <w:pPr>
              <w:pStyle w:val="TableContents"/>
              <w:bidi w:val="0"/>
              <w:spacing w:before="0" w:after="283"/>
              <w:jc w:val="left"/>
              <w:rPr/>
            </w:pPr>
            <w:r>
              <w:rPr/>
              <w:t xml:space="preserve">185 </w:t>
            </w:r>
          </w:p>
        </w:tc>
        <w:tc>
          <w:tcPr>
            <w:tcW w:w="586" w:type="dxa"/>
            <w:tcBorders/>
            <w:vAlign w:val="center"/>
          </w:tcPr>
          <w:p>
            <w:pPr>
              <w:pStyle w:val="TableContents"/>
              <w:bidi w:val="0"/>
              <w:spacing w:before="0" w:after="283"/>
              <w:jc w:val="left"/>
              <w:rPr/>
            </w:pPr>
            <w:r>
              <w:rPr/>
              <w:t xml:space="preserve">185 </w:t>
            </w:r>
          </w:p>
        </w:tc>
        <w:tc>
          <w:tcPr>
            <w:tcW w:w="586" w:type="dxa"/>
            <w:tcBorders/>
            <w:vAlign w:val="center"/>
          </w:tcPr>
          <w:p>
            <w:pPr>
              <w:pStyle w:val="TableContents"/>
              <w:bidi w:val="0"/>
              <w:spacing w:before="0" w:after="283"/>
              <w:jc w:val="left"/>
              <w:rPr/>
            </w:pPr>
            <w:r>
              <w:rPr/>
              <w:t xml:space="preserve">187 </w:t>
            </w:r>
          </w:p>
        </w:tc>
        <w:tc>
          <w:tcPr>
            <w:tcW w:w="586" w:type="dxa"/>
            <w:tcBorders/>
            <w:vAlign w:val="center"/>
          </w:tcPr>
          <w:p>
            <w:pPr>
              <w:pStyle w:val="TableContents"/>
              <w:bidi w:val="0"/>
              <w:spacing w:before="0" w:after="283"/>
              <w:jc w:val="left"/>
              <w:rPr/>
            </w:pPr>
            <w:r>
              <w:rPr/>
              <w:t xml:space="preserve">188 </w:t>
            </w:r>
          </w:p>
        </w:tc>
        <w:tc>
          <w:tcPr>
            <w:tcW w:w="586" w:type="dxa"/>
            <w:tcBorders/>
            <w:vAlign w:val="center"/>
          </w:tcPr>
          <w:p>
            <w:pPr>
              <w:pStyle w:val="TableContents"/>
              <w:bidi w:val="0"/>
              <w:spacing w:before="0" w:after="283"/>
              <w:jc w:val="left"/>
              <w:rPr/>
            </w:pPr>
            <w:r>
              <w:rPr/>
              <w:t xml:space="preserve">185 </w:t>
            </w:r>
          </w:p>
        </w:tc>
        <w:tc>
          <w:tcPr>
            <w:tcW w:w="586" w:type="dxa"/>
            <w:tcBorders/>
            <w:vAlign w:val="center"/>
          </w:tcPr>
          <w:p>
            <w:pPr>
              <w:pStyle w:val="TableContents"/>
              <w:bidi w:val="0"/>
              <w:spacing w:before="0" w:after="283"/>
              <w:jc w:val="left"/>
              <w:rPr/>
            </w:pPr>
            <w:r>
              <w:rPr/>
              <w:t xml:space="preserve">182 </w:t>
            </w:r>
          </w:p>
        </w:tc>
        <w:tc>
          <w:tcPr>
            <w:tcW w:w="586" w:type="dxa"/>
            <w:tcBorders/>
            <w:vAlign w:val="center"/>
          </w:tcPr>
          <w:p>
            <w:pPr>
              <w:pStyle w:val="TableContents"/>
              <w:bidi w:val="0"/>
              <w:spacing w:before="0" w:after="283"/>
              <w:jc w:val="left"/>
              <w:rPr/>
            </w:pPr>
            <w:r>
              <w:rPr/>
              <w:t xml:space="preserve">182 </w:t>
            </w:r>
          </w:p>
        </w:tc>
        <w:tc>
          <w:tcPr>
            <w:tcW w:w="466" w:type="dxa"/>
            <w:tcBorders/>
            <w:vAlign w:val="center"/>
          </w:tcPr>
          <w:p>
            <w:pPr>
              <w:pStyle w:val="TableContents"/>
              <w:bidi w:val="0"/>
              <w:spacing w:before="0" w:after="283"/>
              <w:jc w:val="left"/>
              <w:rPr/>
            </w:pPr>
            <w:r>
              <w:rPr/>
              <w:t xml:space="preserve">183 </w:t>
            </w:r>
          </w:p>
        </w:tc>
        <w:tc>
          <w:tcPr>
            <w:tcW w:w="586" w:type="dxa"/>
            <w:tcBorders/>
            <w:vAlign w:val="center"/>
          </w:tcPr>
          <w:p>
            <w:pPr>
              <w:pStyle w:val="TableContents"/>
              <w:bidi w:val="0"/>
              <w:spacing w:before="0" w:after="283"/>
              <w:jc w:val="left"/>
              <w:rPr/>
            </w:pPr>
            <w:r>
              <w:rPr/>
              <w:t xml:space="preserve">180 </w:t>
            </w:r>
          </w:p>
        </w:tc>
        <w:tc>
          <w:tcPr>
            <w:tcW w:w="586" w:type="dxa"/>
            <w:tcBorders/>
            <w:vAlign w:val="center"/>
          </w:tcPr>
          <w:p>
            <w:pPr>
              <w:pStyle w:val="TableContents"/>
              <w:bidi w:val="0"/>
              <w:spacing w:before="0" w:after="283"/>
              <w:jc w:val="left"/>
              <w:rPr/>
            </w:pPr>
            <w:r>
              <w:rPr/>
              <w:t xml:space="preserve">177 </w:t>
            </w:r>
          </w:p>
        </w:tc>
        <w:tc>
          <w:tcPr>
            <w:tcW w:w="586" w:type="dxa"/>
            <w:tcBorders/>
            <w:vAlign w:val="center"/>
          </w:tcPr>
          <w:p>
            <w:pPr>
              <w:pStyle w:val="TableContents"/>
              <w:bidi w:val="0"/>
              <w:spacing w:before="0" w:after="283"/>
              <w:jc w:val="left"/>
              <w:rPr/>
            </w:pPr>
            <w:r>
              <w:rPr/>
              <w:t xml:space="preserve">167 </w:t>
            </w:r>
          </w:p>
        </w:tc>
        <w:tc>
          <w:tcPr>
            <w:tcW w:w="631" w:type="dxa"/>
            <w:tcBorders/>
            <w:vAlign w:val="center"/>
          </w:tcPr>
          <w:p>
            <w:pPr>
              <w:pStyle w:val="TableContents"/>
              <w:bidi w:val="0"/>
              <w:spacing w:before="0" w:after="283"/>
              <w:jc w:val="left"/>
              <w:rPr/>
            </w:pPr>
            <w:r>
              <w:rPr/>
              <w:t xml:space="preserve">153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Libya </w:t>
            </w:r>
          </w:p>
        </w:tc>
        <w:tc>
          <w:tcPr>
            <w:tcW w:w="586" w:type="dxa"/>
            <w:tcBorders/>
            <w:vAlign w:val="center"/>
          </w:tcPr>
          <w:p>
            <w:pPr>
              <w:pStyle w:val="TableContents"/>
              <w:bidi w:val="0"/>
              <w:spacing w:before="0" w:after="283"/>
              <w:jc w:val="left"/>
              <w:rPr/>
            </w:pPr>
            <w:r>
              <w:rPr/>
              <w:t xml:space="preserve">185 </w:t>
            </w:r>
          </w:p>
        </w:tc>
        <w:tc>
          <w:tcPr>
            <w:tcW w:w="586" w:type="dxa"/>
            <w:tcBorders/>
            <w:vAlign w:val="center"/>
          </w:tcPr>
          <w:p>
            <w:pPr>
              <w:pStyle w:val="TableContents"/>
              <w:bidi w:val="0"/>
              <w:spacing w:before="0" w:after="283"/>
              <w:jc w:val="left"/>
              <w:rPr/>
            </w:pPr>
            <w:r>
              <w:rPr/>
              <w:t xml:space="preserve">188 </w:t>
            </w:r>
          </w:p>
        </w:tc>
        <w:tc>
          <w:tcPr>
            <w:tcW w:w="586" w:type="dxa"/>
            <w:tcBorders/>
            <w:vAlign w:val="center"/>
          </w:tcPr>
          <w:p>
            <w:pPr>
              <w:pStyle w:val="TableContents"/>
              <w:bidi w:val="0"/>
              <w:spacing w:before="0" w:after="283"/>
              <w:jc w:val="left"/>
              <w:rPr/>
            </w:pPr>
            <w:r>
              <w:rPr/>
              <w:t xml:space="preserve">188 </w:t>
            </w:r>
          </w:p>
        </w:tc>
        <w:tc>
          <w:tcPr>
            <w:tcW w:w="586" w:type="dxa"/>
            <w:tcBorders/>
            <w:vAlign w:val="center"/>
          </w:tcPr>
          <w:p>
            <w:pPr>
              <w:pStyle w:val="TableContents"/>
              <w:bidi w:val="0"/>
              <w:spacing w:before="0" w:after="283"/>
              <w:jc w:val="left"/>
              <w:rPr/>
            </w:pPr>
            <w:r>
              <w:rPr/>
              <w:t xml:space="preserve">188 </w:t>
            </w:r>
          </w:p>
        </w:tc>
        <w:tc>
          <w:tcPr>
            <w:tcW w:w="586" w:type="dxa"/>
            <w:tcBorders/>
            <w:vAlign w:val="center"/>
          </w:tcPr>
          <w:p>
            <w:pPr>
              <w:pStyle w:val="TableContents"/>
              <w:bidi w:val="0"/>
              <w:spacing w:before="0" w:after="283"/>
              <w:jc w:val="left"/>
              <w:rPr/>
            </w:pPr>
            <w:r>
              <w:rPr/>
              <w:t xml:space="preserve">187 </w:t>
            </w:r>
          </w:p>
        </w:tc>
        <w:tc>
          <w:tcPr>
            <w:tcW w:w="58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46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63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Jemen </w:t>
            </w:r>
          </w:p>
        </w:tc>
        <w:tc>
          <w:tcPr>
            <w:tcW w:w="586" w:type="dxa"/>
            <w:tcBorders/>
            <w:vAlign w:val="center"/>
          </w:tcPr>
          <w:p>
            <w:pPr>
              <w:pStyle w:val="TableContents"/>
              <w:bidi w:val="0"/>
              <w:spacing w:before="0" w:after="283"/>
              <w:jc w:val="left"/>
              <w:rPr/>
            </w:pPr>
            <w:r>
              <w:rPr/>
              <w:t xml:space="preserve">186 </w:t>
            </w:r>
          </w:p>
        </w:tc>
        <w:tc>
          <w:tcPr>
            <w:tcW w:w="586" w:type="dxa"/>
            <w:tcBorders/>
            <w:vAlign w:val="center"/>
          </w:tcPr>
          <w:p>
            <w:pPr>
              <w:pStyle w:val="TableContents"/>
              <w:bidi w:val="0"/>
              <w:spacing w:before="0" w:after="283"/>
              <w:jc w:val="left"/>
              <w:rPr/>
            </w:pPr>
            <w:r>
              <w:rPr/>
              <w:t xml:space="preserve">179 </w:t>
            </w:r>
          </w:p>
        </w:tc>
        <w:tc>
          <w:tcPr>
            <w:tcW w:w="586" w:type="dxa"/>
            <w:tcBorders/>
            <w:vAlign w:val="center"/>
          </w:tcPr>
          <w:p>
            <w:pPr>
              <w:pStyle w:val="TableContents"/>
              <w:bidi w:val="0"/>
              <w:spacing w:before="0" w:after="283"/>
              <w:jc w:val="left"/>
              <w:rPr/>
            </w:pPr>
            <w:r>
              <w:rPr/>
              <w:t xml:space="preserve">170 </w:t>
            </w:r>
          </w:p>
        </w:tc>
        <w:tc>
          <w:tcPr>
            <w:tcW w:w="586" w:type="dxa"/>
            <w:tcBorders/>
            <w:vAlign w:val="center"/>
          </w:tcPr>
          <w:p>
            <w:pPr>
              <w:pStyle w:val="TableContents"/>
              <w:bidi w:val="0"/>
              <w:spacing w:before="0" w:after="283"/>
              <w:jc w:val="left"/>
              <w:rPr/>
            </w:pPr>
            <w:r>
              <w:rPr/>
              <w:t xml:space="preserve">137 </w:t>
            </w:r>
          </w:p>
        </w:tc>
        <w:tc>
          <w:tcPr>
            <w:tcW w:w="586" w:type="dxa"/>
            <w:tcBorders/>
            <w:vAlign w:val="center"/>
          </w:tcPr>
          <w:p>
            <w:pPr>
              <w:pStyle w:val="TableContents"/>
              <w:bidi w:val="0"/>
              <w:spacing w:before="0" w:after="283"/>
              <w:jc w:val="left"/>
              <w:rPr/>
            </w:pPr>
            <w:r>
              <w:rPr/>
              <w:t xml:space="preserve">133 </w:t>
            </w:r>
          </w:p>
        </w:tc>
        <w:tc>
          <w:tcPr>
            <w:tcW w:w="586" w:type="dxa"/>
            <w:tcBorders/>
            <w:vAlign w:val="center"/>
          </w:tcPr>
          <w:p>
            <w:pPr>
              <w:pStyle w:val="TableContents"/>
              <w:bidi w:val="0"/>
              <w:spacing w:before="0" w:after="283"/>
              <w:jc w:val="left"/>
              <w:rPr/>
            </w:pPr>
            <w:r>
              <w:rPr/>
              <w:t xml:space="preserve">118 </w:t>
            </w:r>
          </w:p>
        </w:tc>
        <w:tc>
          <w:tcPr>
            <w:tcW w:w="586" w:type="dxa"/>
            <w:tcBorders/>
            <w:vAlign w:val="center"/>
          </w:tcPr>
          <w:p>
            <w:pPr>
              <w:pStyle w:val="TableContents"/>
              <w:bidi w:val="0"/>
              <w:spacing w:before="0" w:after="283"/>
              <w:jc w:val="left"/>
              <w:rPr/>
            </w:pPr>
            <w:r>
              <w:rPr/>
              <w:t xml:space="preserve">99 </w:t>
            </w:r>
          </w:p>
        </w:tc>
        <w:tc>
          <w:tcPr>
            <w:tcW w:w="586" w:type="dxa"/>
            <w:tcBorders/>
            <w:vAlign w:val="center"/>
          </w:tcPr>
          <w:p>
            <w:pPr>
              <w:pStyle w:val="TableContents"/>
              <w:bidi w:val="0"/>
              <w:spacing w:before="0" w:after="283"/>
              <w:jc w:val="left"/>
              <w:rPr/>
            </w:pPr>
            <w:r>
              <w:rPr/>
              <w:t xml:space="preserve">105 </w:t>
            </w:r>
          </w:p>
        </w:tc>
        <w:tc>
          <w:tcPr>
            <w:tcW w:w="466" w:type="dxa"/>
            <w:tcBorders/>
            <w:vAlign w:val="center"/>
          </w:tcPr>
          <w:p>
            <w:pPr>
              <w:pStyle w:val="TableContents"/>
              <w:bidi w:val="0"/>
              <w:spacing w:before="0" w:after="283"/>
              <w:jc w:val="left"/>
              <w:rPr/>
            </w:pPr>
            <w:r>
              <w:rPr/>
              <w:t xml:space="preserve">99 </w:t>
            </w:r>
          </w:p>
        </w:tc>
        <w:tc>
          <w:tcPr>
            <w:tcW w:w="586" w:type="dxa"/>
            <w:tcBorders/>
            <w:vAlign w:val="center"/>
          </w:tcPr>
          <w:p>
            <w:pPr>
              <w:pStyle w:val="TableContents"/>
              <w:bidi w:val="0"/>
              <w:spacing w:before="0" w:after="283"/>
              <w:jc w:val="left"/>
              <w:rPr/>
            </w:pPr>
            <w:r>
              <w:rPr/>
              <w:t xml:space="preserve">98 </w:t>
            </w:r>
          </w:p>
        </w:tc>
        <w:tc>
          <w:tcPr>
            <w:tcW w:w="586" w:type="dxa"/>
            <w:tcBorders/>
            <w:vAlign w:val="center"/>
          </w:tcPr>
          <w:p>
            <w:pPr>
              <w:pStyle w:val="TableContents"/>
              <w:bidi w:val="0"/>
              <w:spacing w:before="0" w:after="283"/>
              <w:jc w:val="left"/>
              <w:rPr/>
            </w:pPr>
            <w:r>
              <w:rPr/>
              <w:t xml:space="preserve">113 </w:t>
            </w:r>
          </w:p>
        </w:tc>
        <w:tc>
          <w:tcPr>
            <w:tcW w:w="586" w:type="dxa"/>
            <w:tcBorders/>
            <w:vAlign w:val="center"/>
          </w:tcPr>
          <w:p>
            <w:pPr>
              <w:pStyle w:val="TableContents"/>
              <w:bidi w:val="0"/>
              <w:spacing w:before="0" w:after="283"/>
              <w:jc w:val="left"/>
              <w:rPr/>
            </w:pPr>
            <w:r>
              <w:rPr/>
              <w:t xml:space="preserve">98 </w:t>
            </w:r>
          </w:p>
        </w:tc>
        <w:tc>
          <w:tcPr>
            <w:tcW w:w="631" w:type="dxa"/>
            <w:tcBorders/>
            <w:vAlign w:val="center"/>
          </w:tcPr>
          <w:p>
            <w:pPr>
              <w:pStyle w:val="TableContents"/>
              <w:bidi w:val="0"/>
              <w:spacing w:before="0" w:after="283"/>
              <w:jc w:val="left"/>
              <w:rPr/>
            </w:pPr>
            <w:r>
              <w:rPr/>
              <w:t xml:space="preserve">90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Etelä-Sudan </w:t>
            </w:r>
          </w:p>
        </w:tc>
        <w:tc>
          <w:tcPr>
            <w:tcW w:w="586" w:type="dxa"/>
            <w:tcBorders/>
            <w:vAlign w:val="center"/>
          </w:tcPr>
          <w:p>
            <w:pPr>
              <w:pStyle w:val="TableContents"/>
              <w:bidi w:val="0"/>
              <w:spacing w:before="0" w:after="283"/>
              <w:jc w:val="left"/>
              <w:rPr/>
            </w:pPr>
            <w:r>
              <w:rPr/>
              <w:t xml:space="preserve">187 </w:t>
            </w:r>
          </w:p>
        </w:tc>
        <w:tc>
          <w:tcPr>
            <w:tcW w:w="586" w:type="dxa"/>
            <w:tcBorders/>
            <w:vAlign w:val="center"/>
          </w:tcPr>
          <w:p>
            <w:pPr>
              <w:pStyle w:val="TableContents"/>
              <w:bidi w:val="0"/>
              <w:spacing w:before="0" w:after="283"/>
              <w:jc w:val="left"/>
              <w:rPr/>
            </w:pPr>
            <w:r>
              <w:rPr/>
              <w:t xml:space="preserve">186 </w:t>
            </w:r>
          </w:p>
        </w:tc>
        <w:tc>
          <w:tcPr>
            <w:tcW w:w="586" w:type="dxa"/>
            <w:tcBorders/>
            <w:vAlign w:val="center"/>
          </w:tcPr>
          <w:p>
            <w:pPr>
              <w:pStyle w:val="TableContents"/>
              <w:bidi w:val="0"/>
              <w:spacing w:before="0" w:after="283"/>
              <w:jc w:val="left"/>
              <w:rPr/>
            </w:pPr>
            <w:r>
              <w:rPr/>
              <w:t xml:space="preserve">187 </w:t>
            </w:r>
          </w:p>
        </w:tc>
        <w:tc>
          <w:tcPr>
            <w:tcW w:w="586" w:type="dxa"/>
            <w:tcBorders/>
            <w:vAlign w:val="center"/>
          </w:tcPr>
          <w:p>
            <w:pPr>
              <w:pStyle w:val="TableContents"/>
              <w:bidi w:val="0"/>
              <w:spacing w:before="0" w:after="283"/>
              <w:jc w:val="left"/>
              <w:rPr/>
            </w:pPr>
            <w:r>
              <w:rPr/>
              <w:t xml:space="preserve">186 </w:t>
            </w:r>
          </w:p>
        </w:tc>
        <w:tc>
          <w:tcPr>
            <w:tcW w:w="586" w:type="dxa"/>
            <w:tcBorders/>
            <w:vAlign w:val="center"/>
          </w:tcPr>
          <w:p>
            <w:pPr>
              <w:pStyle w:val="TableContents"/>
              <w:bidi w:val="0"/>
              <w:spacing w:before="0" w:after="283"/>
              <w:jc w:val="left"/>
              <w:rPr/>
            </w:pPr>
            <w:r>
              <w:rPr/>
              <w:t xml:space="preserve">186 </w:t>
            </w:r>
          </w:p>
        </w:tc>
        <w:tc>
          <w:tcPr>
            <w:tcW w:w="58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46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631" w:type="dxa"/>
            <w:tcBorders/>
            <w:vAlign w:val="center"/>
          </w:tcPr>
          <w:p>
            <w:pPr>
              <w:pStyle w:val="TableContents"/>
              <w:bidi w:val="0"/>
              <w:spacing w:before="0" w:after="283"/>
              <w:jc w:val="left"/>
              <w:rPr/>
            </w:pPr>
            <w:r>
              <w:rPr/>
              <w:t xml:space="preserve">N / A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Venezuela </w:t>
            </w:r>
          </w:p>
        </w:tc>
        <w:tc>
          <w:tcPr>
            <w:tcW w:w="586" w:type="dxa"/>
            <w:tcBorders/>
            <w:vAlign w:val="center"/>
          </w:tcPr>
          <w:p>
            <w:pPr>
              <w:pStyle w:val="TableContents"/>
              <w:bidi w:val="0"/>
              <w:spacing w:before="0" w:after="283"/>
              <w:jc w:val="left"/>
              <w:rPr/>
            </w:pPr>
            <w:r>
              <w:rPr/>
              <w:t xml:space="preserve">188 </w:t>
            </w:r>
          </w:p>
        </w:tc>
        <w:tc>
          <w:tcPr>
            <w:tcW w:w="586" w:type="dxa"/>
            <w:tcBorders/>
            <w:vAlign w:val="center"/>
          </w:tcPr>
          <w:p>
            <w:pPr>
              <w:pStyle w:val="TableContents"/>
              <w:bidi w:val="0"/>
              <w:spacing w:before="0" w:after="283"/>
              <w:jc w:val="left"/>
              <w:rPr/>
            </w:pPr>
            <w:r>
              <w:rPr/>
              <w:t xml:space="preserve">187 </w:t>
            </w:r>
          </w:p>
        </w:tc>
        <w:tc>
          <w:tcPr>
            <w:tcW w:w="586" w:type="dxa"/>
            <w:tcBorders/>
            <w:vAlign w:val="center"/>
          </w:tcPr>
          <w:p>
            <w:pPr>
              <w:pStyle w:val="TableContents"/>
              <w:bidi w:val="0"/>
              <w:spacing w:before="0" w:after="283"/>
              <w:jc w:val="left"/>
              <w:rPr/>
            </w:pPr>
            <w:r>
              <w:rPr/>
              <w:t xml:space="preserve">186 </w:t>
            </w:r>
          </w:p>
        </w:tc>
        <w:tc>
          <w:tcPr>
            <w:tcW w:w="586" w:type="dxa"/>
            <w:tcBorders/>
            <w:vAlign w:val="center"/>
          </w:tcPr>
          <w:p>
            <w:pPr>
              <w:pStyle w:val="TableContents"/>
              <w:bidi w:val="0"/>
              <w:spacing w:before="0" w:after="283"/>
              <w:jc w:val="left"/>
              <w:rPr/>
            </w:pPr>
            <w:r>
              <w:rPr/>
              <w:t xml:space="preserve">182 </w:t>
            </w:r>
          </w:p>
        </w:tc>
        <w:tc>
          <w:tcPr>
            <w:tcW w:w="586" w:type="dxa"/>
            <w:tcBorders/>
            <w:vAlign w:val="center"/>
          </w:tcPr>
          <w:p>
            <w:pPr>
              <w:pStyle w:val="TableContents"/>
              <w:bidi w:val="0"/>
              <w:spacing w:before="0" w:after="283"/>
              <w:jc w:val="left"/>
              <w:rPr/>
            </w:pPr>
            <w:r>
              <w:rPr/>
              <w:t xml:space="preserve">181 </w:t>
            </w:r>
          </w:p>
        </w:tc>
        <w:tc>
          <w:tcPr>
            <w:tcW w:w="586" w:type="dxa"/>
            <w:tcBorders/>
            <w:vAlign w:val="center"/>
          </w:tcPr>
          <w:p>
            <w:pPr>
              <w:pStyle w:val="TableContents"/>
              <w:bidi w:val="0"/>
              <w:spacing w:before="0" w:after="283"/>
              <w:jc w:val="left"/>
              <w:rPr/>
            </w:pPr>
            <w:r>
              <w:rPr/>
              <w:t xml:space="preserve">180 </w:t>
            </w:r>
          </w:p>
        </w:tc>
        <w:tc>
          <w:tcPr>
            <w:tcW w:w="586" w:type="dxa"/>
            <w:tcBorders/>
            <w:vAlign w:val="center"/>
          </w:tcPr>
          <w:p>
            <w:pPr>
              <w:pStyle w:val="TableContents"/>
              <w:bidi w:val="0"/>
              <w:spacing w:before="0" w:after="283"/>
              <w:jc w:val="left"/>
              <w:rPr/>
            </w:pPr>
            <w:r>
              <w:rPr/>
              <w:t xml:space="preserve">177 </w:t>
            </w:r>
          </w:p>
        </w:tc>
        <w:tc>
          <w:tcPr>
            <w:tcW w:w="586" w:type="dxa"/>
            <w:tcBorders/>
            <w:vAlign w:val="center"/>
          </w:tcPr>
          <w:p>
            <w:pPr>
              <w:pStyle w:val="TableContents"/>
              <w:bidi w:val="0"/>
              <w:spacing w:before="0" w:after="283"/>
              <w:jc w:val="left"/>
              <w:rPr/>
            </w:pPr>
            <w:r>
              <w:rPr/>
              <w:t xml:space="preserve">172 </w:t>
            </w:r>
          </w:p>
        </w:tc>
        <w:tc>
          <w:tcPr>
            <w:tcW w:w="466" w:type="dxa"/>
            <w:tcBorders/>
            <w:vAlign w:val="center"/>
          </w:tcPr>
          <w:p>
            <w:pPr>
              <w:pStyle w:val="TableContents"/>
              <w:bidi w:val="0"/>
              <w:spacing w:before="0" w:after="283"/>
              <w:jc w:val="left"/>
              <w:rPr/>
            </w:pPr>
            <w:r>
              <w:rPr/>
              <w:t xml:space="preserve">177 </w:t>
            </w:r>
          </w:p>
        </w:tc>
        <w:tc>
          <w:tcPr>
            <w:tcW w:w="586" w:type="dxa"/>
            <w:tcBorders/>
            <w:vAlign w:val="center"/>
          </w:tcPr>
          <w:p>
            <w:pPr>
              <w:pStyle w:val="TableContents"/>
              <w:bidi w:val="0"/>
              <w:spacing w:before="0" w:after="283"/>
              <w:jc w:val="left"/>
              <w:rPr/>
            </w:pPr>
            <w:r>
              <w:rPr/>
              <w:t xml:space="preserve">174 </w:t>
            </w:r>
          </w:p>
        </w:tc>
        <w:tc>
          <w:tcPr>
            <w:tcW w:w="586" w:type="dxa"/>
            <w:tcBorders/>
            <w:vAlign w:val="center"/>
          </w:tcPr>
          <w:p>
            <w:pPr>
              <w:pStyle w:val="TableContents"/>
              <w:bidi w:val="0"/>
              <w:spacing w:before="0" w:after="283"/>
              <w:jc w:val="left"/>
              <w:rPr/>
            </w:pPr>
            <w:r>
              <w:rPr/>
              <w:t xml:space="preserve">172 </w:t>
            </w:r>
          </w:p>
        </w:tc>
        <w:tc>
          <w:tcPr>
            <w:tcW w:w="586" w:type="dxa"/>
            <w:tcBorders/>
            <w:vAlign w:val="center"/>
          </w:tcPr>
          <w:p>
            <w:pPr>
              <w:pStyle w:val="TableContents"/>
              <w:bidi w:val="0"/>
              <w:spacing w:before="0" w:after="283"/>
              <w:jc w:val="left"/>
              <w:rPr/>
            </w:pPr>
            <w:r>
              <w:rPr/>
              <w:t xml:space="preserve">164 </w:t>
            </w:r>
          </w:p>
        </w:tc>
        <w:tc>
          <w:tcPr>
            <w:tcW w:w="631" w:type="dxa"/>
            <w:tcBorders/>
            <w:vAlign w:val="center"/>
          </w:tcPr>
          <w:p>
            <w:pPr>
              <w:pStyle w:val="TableContents"/>
              <w:bidi w:val="0"/>
              <w:spacing w:before="0" w:after="283"/>
              <w:jc w:val="left"/>
              <w:rPr/>
            </w:pPr>
            <w:r>
              <w:rPr/>
              <w:t xml:space="preserve">120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Eritrea </w:t>
            </w:r>
          </w:p>
        </w:tc>
        <w:tc>
          <w:tcPr>
            <w:tcW w:w="586" w:type="dxa"/>
            <w:tcBorders/>
            <w:vAlign w:val="center"/>
          </w:tcPr>
          <w:p>
            <w:pPr>
              <w:pStyle w:val="TableContents"/>
              <w:bidi w:val="0"/>
              <w:spacing w:before="0" w:after="283"/>
              <w:jc w:val="left"/>
              <w:rPr/>
            </w:pPr>
            <w:r>
              <w:rPr/>
              <w:t xml:space="preserve">189 </w:t>
            </w:r>
          </w:p>
        </w:tc>
        <w:tc>
          <w:tcPr>
            <w:tcW w:w="586" w:type="dxa"/>
            <w:tcBorders/>
            <w:vAlign w:val="center"/>
          </w:tcPr>
          <w:p>
            <w:pPr>
              <w:pStyle w:val="TableContents"/>
              <w:bidi w:val="0"/>
              <w:spacing w:before="0" w:after="283"/>
              <w:jc w:val="left"/>
              <w:rPr/>
            </w:pPr>
            <w:r>
              <w:rPr/>
              <w:t xml:space="preserve">189 </w:t>
            </w:r>
          </w:p>
        </w:tc>
        <w:tc>
          <w:tcPr>
            <w:tcW w:w="586" w:type="dxa"/>
            <w:tcBorders/>
            <w:vAlign w:val="center"/>
          </w:tcPr>
          <w:p>
            <w:pPr>
              <w:pStyle w:val="TableContents"/>
              <w:bidi w:val="0"/>
              <w:spacing w:before="0" w:after="283"/>
              <w:jc w:val="left"/>
              <w:rPr/>
            </w:pPr>
            <w:r>
              <w:rPr/>
              <w:t xml:space="preserve">189 </w:t>
            </w:r>
          </w:p>
        </w:tc>
        <w:tc>
          <w:tcPr>
            <w:tcW w:w="586" w:type="dxa"/>
            <w:tcBorders/>
            <w:vAlign w:val="center"/>
          </w:tcPr>
          <w:p>
            <w:pPr>
              <w:pStyle w:val="TableContents"/>
              <w:bidi w:val="0"/>
              <w:spacing w:before="0" w:after="283"/>
              <w:jc w:val="left"/>
              <w:rPr/>
            </w:pPr>
            <w:r>
              <w:rPr/>
              <w:t xml:space="preserve">189 </w:t>
            </w:r>
          </w:p>
        </w:tc>
        <w:tc>
          <w:tcPr>
            <w:tcW w:w="586" w:type="dxa"/>
            <w:tcBorders/>
            <w:vAlign w:val="center"/>
          </w:tcPr>
          <w:p>
            <w:pPr>
              <w:pStyle w:val="TableContents"/>
              <w:bidi w:val="0"/>
              <w:spacing w:before="0" w:after="283"/>
              <w:jc w:val="left"/>
              <w:rPr/>
            </w:pPr>
            <w:r>
              <w:rPr/>
              <w:t xml:space="preserve">184 </w:t>
            </w:r>
          </w:p>
        </w:tc>
        <w:tc>
          <w:tcPr>
            <w:tcW w:w="586" w:type="dxa"/>
            <w:tcBorders/>
            <w:vAlign w:val="center"/>
          </w:tcPr>
          <w:p>
            <w:pPr>
              <w:pStyle w:val="TableContents"/>
              <w:bidi w:val="0"/>
              <w:spacing w:before="0" w:after="283"/>
              <w:jc w:val="left"/>
              <w:rPr/>
            </w:pPr>
            <w:r>
              <w:rPr/>
              <w:t xml:space="preserve">182 </w:t>
            </w:r>
          </w:p>
        </w:tc>
        <w:tc>
          <w:tcPr>
            <w:tcW w:w="586" w:type="dxa"/>
            <w:tcBorders/>
            <w:vAlign w:val="center"/>
          </w:tcPr>
          <w:p>
            <w:pPr>
              <w:pStyle w:val="TableContents"/>
              <w:bidi w:val="0"/>
              <w:spacing w:before="0" w:after="283"/>
              <w:jc w:val="left"/>
              <w:rPr/>
            </w:pPr>
            <w:r>
              <w:rPr/>
              <w:t xml:space="preserve">180 </w:t>
            </w:r>
          </w:p>
        </w:tc>
        <w:tc>
          <w:tcPr>
            <w:tcW w:w="586" w:type="dxa"/>
            <w:tcBorders/>
            <w:vAlign w:val="center"/>
          </w:tcPr>
          <w:p>
            <w:pPr>
              <w:pStyle w:val="TableContents"/>
              <w:bidi w:val="0"/>
              <w:spacing w:before="0" w:after="283"/>
              <w:jc w:val="left"/>
              <w:rPr/>
            </w:pPr>
            <w:r>
              <w:rPr/>
              <w:t xml:space="preserve">180 </w:t>
            </w:r>
          </w:p>
        </w:tc>
        <w:tc>
          <w:tcPr>
            <w:tcW w:w="466" w:type="dxa"/>
            <w:tcBorders/>
            <w:vAlign w:val="center"/>
          </w:tcPr>
          <w:p>
            <w:pPr>
              <w:pStyle w:val="TableContents"/>
              <w:bidi w:val="0"/>
              <w:spacing w:before="0" w:after="283"/>
              <w:jc w:val="left"/>
              <w:rPr/>
            </w:pPr>
            <w:r>
              <w:rPr/>
              <w:t xml:space="preserve">175 </w:t>
            </w:r>
          </w:p>
        </w:tc>
        <w:tc>
          <w:tcPr>
            <w:tcW w:w="586" w:type="dxa"/>
            <w:tcBorders/>
            <w:vAlign w:val="center"/>
          </w:tcPr>
          <w:p>
            <w:pPr>
              <w:pStyle w:val="TableContents"/>
              <w:bidi w:val="0"/>
              <w:spacing w:before="0" w:after="283"/>
              <w:jc w:val="left"/>
              <w:rPr/>
            </w:pPr>
            <w:r>
              <w:rPr/>
              <w:t xml:space="preserve">173 </w:t>
            </w:r>
          </w:p>
        </w:tc>
        <w:tc>
          <w:tcPr>
            <w:tcW w:w="586" w:type="dxa"/>
            <w:tcBorders/>
            <w:vAlign w:val="center"/>
          </w:tcPr>
          <w:p>
            <w:pPr>
              <w:pStyle w:val="TableContents"/>
              <w:bidi w:val="0"/>
              <w:spacing w:before="0" w:after="283"/>
              <w:jc w:val="left"/>
              <w:rPr/>
            </w:pPr>
            <w:r>
              <w:rPr/>
              <w:t xml:space="preserve">171 </w:t>
            </w:r>
          </w:p>
        </w:tc>
        <w:tc>
          <w:tcPr>
            <w:tcW w:w="586" w:type="dxa"/>
            <w:tcBorders/>
            <w:vAlign w:val="center"/>
          </w:tcPr>
          <w:p>
            <w:pPr>
              <w:pStyle w:val="TableContents"/>
              <w:bidi w:val="0"/>
              <w:spacing w:before="0" w:after="283"/>
              <w:jc w:val="left"/>
              <w:rPr/>
            </w:pPr>
            <w:r>
              <w:rPr/>
              <w:t xml:space="preserve">170 </w:t>
            </w:r>
          </w:p>
        </w:tc>
        <w:tc>
          <w:tcPr>
            <w:tcW w:w="631" w:type="dxa"/>
            <w:tcBorders/>
            <w:vAlign w:val="center"/>
          </w:tcPr>
          <w:p>
            <w:pPr>
              <w:pStyle w:val="TableContents"/>
              <w:bidi w:val="0"/>
              <w:spacing w:before="0" w:after="283"/>
              <w:jc w:val="left"/>
              <w:rPr/>
            </w:pPr>
            <w:r>
              <w:rPr/>
              <w:t xml:space="preserve">137 </w:t>
            </w:r>
          </w:p>
        </w:tc>
      </w:tr>
      <w:tr>
        <w:trPr/>
        <w:tc>
          <w:tcPr>
            <w:tcW w:w="1471" w:type="dxa"/>
            <w:tcBorders/>
            <w:vAlign w:val="center"/>
          </w:tcPr>
          <w:p>
            <w:pPr>
              <w:pStyle w:val="TableContents"/>
              <w:bidi w:val="0"/>
              <w:spacing w:before="0" w:after="283"/>
              <w:jc w:val="left"/>
              <w:rPr/>
            </w:pPr>
            <w:r>
              <w:rPr/>
              <w:t xml:space="preserve">Alle keskiarvon </w:t>
            </w:r>
          </w:p>
        </w:tc>
        <w:tc>
          <w:tcPr>
            <w:tcW w:w="1501" w:type="dxa"/>
            <w:tcBorders/>
            <w:vAlign w:val="center"/>
          </w:tcPr>
          <w:p>
            <w:pPr>
              <w:pStyle w:val="TableContents"/>
              <w:bidi w:val="0"/>
              <w:spacing w:before="0" w:after="283"/>
              <w:jc w:val="left"/>
              <w:rPr/>
            </w:pPr>
            <w:r>
              <w:rPr/>
              <w:t xml:space="preserve">Somalia </w:t>
            </w:r>
          </w:p>
        </w:tc>
        <w:tc>
          <w:tcPr>
            <w:tcW w:w="586" w:type="dxa"/>
            <w:tcBorders/>
            <w:vAlign w:val="center"/>
          </w:tcPr>
          <w:p>
            <w:pPr>
              <w:pStyle w:val="TableContents"/>
              <w:bidi w:val="0"/>
              <w:spacing w:before="0" w:after="283"/>
              <w:jc w:val="left"/>
              <w:rPr/>
            </w:pPr>
            <w:r>
              <w:rPr/>
              <w:t xml:space="preserve">190 </w:t>
            </w:r>
          </w:p>
        </w:tc>
        <w:tc>
          <w:tcPr>
            <w:tcW w:w="586" w:type="dxa"/>
            <w:tcBorders/>
            <w:vAlign w:val="center"/>
          </w:tcPr>
          <w:p>
            <w:pPr>
              <w:pStyle w:val="TableContents"/>
              <w:bidi w:val="0"/>
              <w:spacing w:before="0" w:after="283"/>
              <w:jc w:val="left"/>
              <w:rPr/>
            </w:pPr>
            <w:r>
              <w:rPr/>
              <w:t xml:space="preserve">190 </w:t>
            </w:r>
          </w:p>
        </w:tc>
        <w:tc>
          <w:tcPr>
            <w:tcW w:w="58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46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586" w:type="dxa"/>
            <w:tcBorders/>
            <w:vAlign w:val="center"/>
          </w:tcPr>
          <w:p>
            <w:pPr>
              <w:pStyle w:val="TableContents"/>
              <w:bidi w:val="0"/>
              <w:spacing w:before="0" w:after="283"/>
              <w:jc w:val="left"/>
              <w:rPr/>
            </w:pPr>
            <w:r>
              <w:rPr/>
              <w:t xml:space="preserve">N / A </w:t>
            </w:r>
          </w:p>
        </w:tc>
        <w:tc>
          <w:tcPr>
            <w:tcW w:w="631" w:type="dxa"/>
            <w:tcBorders/>
            <w:vAlign w:val="center"/>
          </w:tcPr>
          <w:p>
            <w:pPr>
              <w:pStyle w:val="TableContents"/>
              <w:bidi w:val="0"/>
              <w:spacing w:before="0" w:after="283"/>
              <w:jc w:val="left"/>
              <w:rPr/>
            </w:pPr>
            <w:r>
              <w:rPr/>
              <w:t xml:space="preserve">N /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sijoitus Maailmanpankin liiketoiminnan helppoudessa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Intian sijoitus liiketoiminnan helppoudessa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Intian sijoitus liiketoiminnan helppoudessa vuonna 2018</w:t>
      </w:r>
    </w:p>
    <w:p>
      <w:pPr>
        <w:pStyle w:val="TextBody"/>
        <w:bidi w:val="0"/>
        <w:jc w:val="left"/>
        <w:rPr>
          <w:b/>
          <w:u w:val="single"/>
          <w:shd w:val="clear" w:fill="FFFF00"/>
        </w:rPr>
      </w:pPr>
      <w:r>
        <w:rPr>
          <w:b/>
          <w:u w:val="single"/>
          <w:shd w:val="clear" w:fill="FFFF00"/>
        </w:rPr>
        <w:t xml:space="preserve">Asiakirjan numero 3949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Toukokuussa 2018 ``Lucid Dreams'' julkaistiin virallisesti singlenä ja sille tehtiin video. Se on sittemmin ollut korkeimmillaan sijalla kolme. Higgins julkaisi ensimmäisen studioalbuminsa Goodbye &amp; Good Riddance </w:t>
      </w:r>
      <w:r>
        <w:rPr>
          <w:color w:val="A9A9A9"/>
        </w:rPr>
        <w:t xml:space="preserve">23. toukokuuta 2018</w:t>
      </w:r>
      <w:r>
        <w:rPr/>
        <w:t xml:space="preserve">. Kesäkuun 19. päivänä 2018 hän julkaisi kahden kappaleen EP:n, Too Soon ..., muistoksi ja omistettuna edesmenneille räppäreille Lil Peepille ja XXXTentacionille, joista jälkimmäinen tapettiin ryöstöön liittyvässä henkirikoksessa päivää aiemmin. Kyseiseltä EP:ltä löytyvä kappale ``Legends'' nousi debyytissään listalla sijalle 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hyvästi ja hyvästi, että pääsimme eroon -</w:t>
      </w:r>
    </w:p>
    <w:p>
      <w:pPr>
        <w:pStyle w:val="TextBody"/>
        <w:bidi w:val="0"/>
        <w:jc w:val="left"/>
        <w:rPr>
          <w:b/>
          <w:u w:val="single"/>
          <w:shd w:val="clear" w:fill="FFFF00"/>
        </w:rPr>
      </w:pPr>
      <w:r>
        <w:rPr>
          <w:b/>
          <w:u w:val="single"/>
          <w:shd w:val="clear" w:fill="FFFF00"/>
        </w:rPr>
        <w:t xml:space="preserve">Asiakirjan numero 3950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Matteuksen </w:t>
      </w:r>
      <w:r>
        <w:rPr>
          <w:color w:val="DCDCDC"/>
        </w:rPr>
        <w:t xml:space="preserve">evankeliumin </w:t>
      </w:r>
      <w:r>
        <w:rPr>
          <w:color w:val="A9A9A9"/>
        </w:rPr>
        <w:t xml:space="preserve">7:12 </w:t>
      </w:r>
      <w:r>
        <w:rPr/>
        <w:t xml:space="preserve">on </w:t>
      </w:r>
      <w:r>
        <w:rPr>
          <w:color w:val="DCDCDC"/>
        </w:rPr>
        <w:t xml:space="preserve">Matteuksen evankeliumin seitsemännen luvun kahdestoista jae Uudessa testamentissa, </w:t>
      </w:r>
      <w:r>
        <w:rPr/>
        <w:t xml:space="preserve">ja se on osa vuorisaarnaa. Tämä tunnettu jae esittelee sen, mikä on tullut tunnetuksi kultaisena sääntönä.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raamatun jae on kultainen sääntö?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Raamatussa on kultainen sääntö</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Raamatussa puhutaan kultaisesta säännöstä?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Raamatun kultainen sääntö löytyy?</w:t>
      </w:r>
    </w:p>
    <w:p>
      <w:pPr>
        <w:pStyle w:val="TextBody"/>
        <w:bidi w:val="0"/>
        <w:jc w:val="left"/>
        <w:rPr>
          <w:b/>
          <w:u w:val="single"/>
          <w:shd w:val="clear" w:fill="FFFF00"/>
        </w:rPr>
      </w:pPr>
      <w:r>
        <w:rPr>
          <w:b/>
          <w:u w:val="single"/>
          <w:shd w:val="clear" w:fill="FFFF00"/>
        </w:rPr>
        <w:t xml:space="preserve">Asiakirjan numero 3951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Seuraavassa on luettelo kaikista 30 nykyisestä National Basketball Association (NBA) -joukkueesta voitto-tappio-ennätysprosentin mukaan järjestettynä, joka on tarkka NBA-kauden 2016 -- 17 lopussa. Ennätyksiin ei ole laskettu voittoja ja tappioita, jotka on kirjattu joukkueen peliajalla American Basketball Associationissa (ABA) vuoden 1976 NBA-ABA-fuusiosta huolimatta. </w:t>
      </w:r>
      <w:r>
        <w:rPr>
          <w:color w:val="A9A9A9"/>
        </w:rPr>
        <w:t xml:space="preserve">San Antonio Spursilla </w:t>
      </w:r>
      <w:r>
        <w:rPr/>
        <w:t xml:space="preserve">on korkein voitto-tappio-ennätysprosentti, jossa. 624. </w:t>
      </w:r>
      <w:r>
        <w:rPr>
          <w:color w:val="2F4F4F"/>
        </w:rPr>
        <w:t xml:space="preserve">Minnesota Timberwolvesilla </w:t>
      </w:r>
      <w:r>
        <w:rPr/>
        <w:t xml:space="preserve">on alhaisin voitto-tappio-ennätysprosentti, joka on. 391. </w:t>
      </w:r>
      <w:r>
        <w:rPr>
          <w:color w:val="556B2F"/>
        </w:rPr>
        <w:t xml:space="preserve">Boston Celtics </w:t>
      </w:r>
      <w:r>
        <w:rPr/>
        <w:t xml:space="preserve">on saavuttanut eniten voittoja, 3 274, kun taas Sacramento Kings on hävinnyt eniten, 2 955. Boston Celtics johtaa yhdistystä eniten pelatuilla otteluilla, 5 560 ottelua. Sitä vastoin Pelicans on pelannut kokonaisuutena vähiten pelejä, 1 132 ottelua.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huonoin ennätys NBA:n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voittoja NBA:n historiassa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NBA:n huonoin joukkue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nba joukkue on korkein voittoprosentti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DCDCDC"/>
        </w:rPr>
        <w:t xml:space="preserve">San Antonio Spursilla </w:t>
      </w:r>
      <w:r>
        <w:rPr/>
        <w:t xml:space="preserve">on korkein voitto-tappio-ennätysprosentti, jossa. 622. </w:t>
      </w:r>
      <w:r>
        <w:rPr>
          <w:color w:val="2F4F4F"/>
        </w:rPr>
        <w:t xml:space="preserve">Minnesota Timberwolvesilla </w:t>
      </w:r>
      <w:r>
        <w:rPr/>
        <w:t xml:space="preserve">on alhaisin voitto-tappio-ennätysprosentti</w:t>
      </w:r>
      <w:r>
        <w:rPr>
          <w:color w:val="556B2F"/>
        </w:rPr>
        <w:t xml:space="preserve">. </w:t>
      </w:r>
      <w:r>
        <w:rPr>
          <w:color w:val="556B2F"/>
        </w:rPr>
        <w:t xml:space="preserve">397</w:t>
      </w:r>
      <w:r>
        <w:rPr/>
        <w:t xml:space="preserve">. Boston Celtics on saavuttanut eniten voittoja, 3 329, kun taas Sacramento Kings on hävinnyt eniten, 3 010. Boston Celtics johtaa yhdistystä eniten pelatuilla otteluilla, 5 642 ottelua. Sitä vastoin Pelicans on pelannut kaikkiaan vähiten pelejä, 1296.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NBA-sarjalla on kaikkien aikojen korkein voittoprosentti?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kaikkien aikojen huonoin NBA voitto tappio ennätys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millä nba-joukkueella on kaikkien aikojen paras ennätys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NBA:n historian huonoin ennätys</w:t>
      </w:r>
    </w:p>
    <w:p>
      <w:pPr>
        <w:pStyle w:val="TextBody"/>
        <w:bidi w:val="0"/>
        <w:jc w:val="left"/>
        <w:rPr>
          <w:b/>
          <w:u w:val="single"/>
          <w:shd w:val="clear" w:fill="FFFF00"/>
        </w:rPr>
      </w:pPr>
      <w:r>
        <w:rPr>
          <w:b/>
          <w:u w:val="single"/>
          <w:shd w:val="clear" w:fill="FFFF00"/>
        </w:rPr>
        <w:t xml:space="preserve">Asiakirjan numero 3952</w:t>
      </w:r>
    </w:p>
    <w:p>
      <w:pPr>
        <w:pStyle w:val="TextBody"/>
        <w:bidi w:val="0"/>
        <w:jc w:val="left"/>
        <w:rPr>
          <w:b/>
          <w:shd w:val="clear" w:fill="FFFF00"/>
        </w:rPr>
      </w:pPr>
      <w:r>
        <w:rPr>
          <w:b/>
          <w:shd w:val="clear" w:fill="FFFF00"/>
        </w:rPr>
        <w:t xml:space="preserve">Tekstin numero 0</w:t>
      </w:r>
    </w:p>
    <w:p>
      <w:pPr>
        <w:pStyle w:val="TextBody"/>
        <w:numPr>
          <w:ilvl w:val="0"/>
          <w:numId w:val="47"/>
        </w:numPr>
        <w:tabs>
          <w:tab w:val="clear" w:pos="1134"/>
          <w:tab w:val="left" w:leader="none" w:pos="720"/>
        </w:tabs>
        <w:bidi w:val="0"/>
        <w:ind w:start="720" w:hanging="283"/>
        <w:jc w:val="left"/>
        <w:rPr/>
      </w:pPr>
      <w:r>
        <w:rPr>
          <w:color w:val="A9A9A9"/>
        </w:rPr>
        <w:t xml:space="preserve">Ben Winspear </w:t>
      </w:r>
      <w:r>
        <w:rPr/>
        <w:t xml:space="preserve">(René Nordmann)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Reneetä paikassa, jota voi kutsua kodiksi, -</w:t>
      </w:r>
    </w:p>
    <w:p>
      <w:pPr>
        <w:pStyle w:val="TextBody"/>
        <w:bidi w:val="0"/>
        <w:jc w:val="left"/>
        <w:rPr>
          <w:b/>
          <w:shd w:val="clear" w:fill="FFFF00"/>
        </w:rPr>
      </w:pPr>
      <w:r>
        <w:rPr>
          <w:b/>
          <w:shd w:val="clear" w:fill="FFFF00"/>
        </w:rPr>
        <w:t xml:space="preserve">Teksti numero 1</w:t>
      </w:r>
    </w:p>
    <w:p>
      <w:pPr>
        <w:pStyle w:val="TextBody"/>
        <w:numPr>
          <w:ilvl w:val="0"/>
          <w:numId w:val="48"/>
        </w:numPr>
        <w:tabs>
          <w:tab w:val="clear" w:pos="1134"/>
          <w:tab w:val="left" w:leader="none" w:pos="707"/>
        </w:tabs>
        <w:bidi w:val="0"/>
        <w:spacing w:before="0" w:after="0"/>
        <w:ind w:start="707" w:hanging="283"/>
        <w:jc w:val="left"/>
        <w:rPr/>
      </w:pPr>
      <w:r>
        <w:rPr/>
        <w:t xml:space="preserve">Deborah Kennedy (Doris Collins) </w:t>
      </w:r>
    </w:p>
    <w:p>
      <w:pPr>
        <w:pStyle w:val="TextBody"/>
        <w:numPr>
          <w:ilvl w:val="0"/>
          <w:numId w:val="48"/>
        </w:numPr>
        <w:tabs>
          <w:tab w:val="clear" w:pos="1134"/>
          <w:tab w:val="left" w:leader="none" w:pos="707"/>
        </w:tabs>
        <w:bidi w:val="0"/>
        <w:spacing w:before="0" w:after="0"/>
        <w:ind w:start="707" w:hanging="283"/>
        <w:jc w:val="left"/>
        <w:rPr/>
      </w:pPr>
      <w:r>
        <w:rPr/>
        <w:t xml:space="preserve">Brenna Harding (Rose O'Connell) </w:t>
      </w:r>
    </w:p>
    <w:p>
      <w:pPr>
        <w:pStyle w:val="TextBody"/>
        <w:numPr>
          <w:ilvl w:val="0"/>
          <w:numId w:val="48"/>
        </w:numPr>
        <w:tabs>
          <w:tab w:val="clear" w:pos="1134"/>
          <w:tab w:val="left" w:leader="none" w:pos="707"/>
        </w:tabs>
        <w:bidi w:val="0"/>
        <w:spacing w:before="0" w:after="0"/>
        <w:ind w:start="707" w:hanging="283"/>
        <w:jc w:val="left"/>
        <w:rPr/>
      </w:pPr>
      <w:r>
        <w:rPr/>
        <w:t xml:space="preserve">Mark Lee Sir Richard Bennettinä </w:t>
      </w:r>
    </w:p>
    <w:p>
      <w:pPr>
        <w:pStyle w:val="TextBody"/>
        <w:numPr>
          <w:ilvl w:val="0"/>
          <w:numId w:val="48"/>
        </w:numPr>
        <w:tabs>
          <w:tab w:val="clear" w:pos="1134"/>
          <w:tab w:val="left" w:leader="none" w:pos="707"/>
        </w:tabs>
        <w:bidi w:val="0"/>
        <w:spacing w:before="0" w:after="0"/>
        <w:ind w:start="707" w:hanging="283"/>
        <w:jc w:val="left"/>
        <w:rPr/>
      </w:pPr>
      <w:r>
        <w:rPr/>
        <w:t xml:space="preserve">Ben Winspear (René Nordmann) </w:t>
      </w:r>
    </w:p>
    <w:p>
      <w:pPr>
        <w:pStyle w:val="TextBody"/>
        <w:numPr>
          <w:ilvl w:val="0"/>
          <w:numId w:val="48"/>
        </w:numPr>
        <w:tabs>
          <w:tab w:val="clear" w:pos="1134"/>
          <w:tab w:val="left" w:leader="none" w:pos="707"/>
        </w:tabs>
        <w:bidi w:val="0"/>
        <w:spacing w:before="0" w:after="0"/>
        <w:ind w:start="707" w:hanging="283"/>
        <w:jc w:val="left"/>
        <w:rPr/>
      </w:pPr>
      <w:r>
        <w:rPr/>
        <w:t xml:space="preserve">Tim Draxl: tohtori Henry Fox </w:t>
      </w:r>
    </w:p>
    <w:p>
      <w:pPr>
        <w:pStyle w:val="TextBody"/>
        <w:numPr>
          <w:ilvl w:val="0"/>
          <w:numId w:val="48"/>
        </w:numPr>
        <w:tabs>
          <w:tab w:val="clear" w:pos="1134"/>
          <w:tab w:val="left" w:leader="none" w:pos="707"/>
        </w:tabs>
        <w:bidi w:val="0"/>
        <w:spacing w:before="0" w:after="0"/>
        <w:ind w:start="707" w:hanging="283"/>
        <w:jc w:val="left"/>
        <w:rPr/>
      </w:pPr>
      <w:r>
        <w:rPr/>
        <w:t xml:space="preserve">Scott Grimley (Norman Parker) </w:t>
      </w:r>
    </w:p>
    <w:p>
      <w:pPr>
        <w:pStyle w:val="TextBody"/>
        <w:numPr>
          <w:ilvl w:val="0"/>
          <w:numId w:val="48"/>
        </w:numPr>
        <w:tabs>
          <w:tab w:val="clear" w:pos="1134"/>
          <w:tab w:val="left" w:leader="none" w:pos="707"/>
        </w:tabs>
        <w:bidi w:val="0"/>
        <w:spacing w:before="0" w:after="0"/>
        <w:ind w:start="707" w:hanging="283"/>
        <w:jc w:val="left"/>
        <w:rPr/>
      </w:pPr>
      <w:r>
        <w:rPr>
          <w:color w:val="A9A9A9"/>
        </w:rPr>
        <w:t xml:space="preserve">Robert Coleby </w:t>
      </w:r>
      <w:r>
        <w:rPr/>
        <w:t xml:space="preserve">Douglas Goddardina </w:t>
      </w:r>
    </w:p>
    <w:p>
      <w:pPr>
        <w:pStyle w:val="TextBody"/>
        <w:numPr>
          <w:ilvl w:val="0"/>
          <w:numId w:val="48"/>
        </w:numPr>
        <w:tabs>
          <w:tab w:val="clear" w:pos="1134"/>
          <w:tab w:val="left" w:leader="none" w:pos="707"/>
        </w:tabs>
        <w:bidi w:val="0"/>
        <w:spacing w:before="0" w:after="0"/>
        <w:ind w:start="707" w:hanging="283"/>
        <w:jc w:val="left"/>
        <w:rPr/>
      </w:pPr>
      <w:r>
        <w:rPr/>
        <w:t xml:space="preserve">Heather Mitchell (Prudence Swanson) </w:t>
      </w:r>
    </w:p>
    <w:p>
      <w:pPr>
        <w:pStyle w:val="TextBody"/>
        <w:numPr>
          <w:ilvl w:val="0"/>
          <w:numId w:val="48"/>
        </w:numPr>
        <w:tabs>
          <w:tab w:val="clear" w:pos="1134"/>
          <w:tab w:val="left" w:leader="none" w:pos="707"/>
        </w:tabs>
        <w:bidi w:val="0"/>
        <w:spacing w:before="0" w:after="0"/>
        <w:ind w:start="707" w:hanging="283"/>
        <w:jc w:val="left"/>
        <w:rPr/>
      </w:pPr>
      <w:r>
        <w:rPr/>
        <w:t xml:space="preserve">Rick Donald roolissa Lloyd Ellis Parker </w:t>
      </w:r>
    </w:p>
    <w:p>
      <w:pPr>
        <w:pStyle w:val="TextBody"/>
        <w:numPr>
          <w:ilvl w:val="0"/>
          <w:numId w:val="48"/>
        </w:numPr>
        <w:tabs>
          <w:tab w:val="clear" w:pos="1134"/>
          <w:tab w:val="left" w:leader="none" w:pos="707"/>
        </w:tabs>
        <w:bidi w:val="0"/>
        <w:spacing w:before="0" w:after="0"/>
        <w:ind w:start="707" w:hanging="283"/>
        <w:jc w:val="left"/>
        <w:rPr/>
      </w:pPr>
      <w:r>
        <w:rPr/>
        <w:t xml:space="preserve">Warwick Young kersantti Eddie Franklinina </w:t>
      </w:r>
    </w:p>
    <w:p>
      <w:pPr>
        <w:pStyle w:val="TextBody"/>
        <w:numPr>
          <w:ilvl w:val="0"/>
          <w:numId w:val="48"/>
        </w:numPr>
        <w:tabs>
          <w:tab w:val="clear" w:pos="1134"/>
          <w:tab w:val="left" w:leader="none" w:pos="707"/>
        </w:tabs>
        <w:bidi w:val="0"/>
        <w:ind w:start="707" w:hanging="283"/>
        <w:jc w:val="left"/>
        <w:rPr/>
      </w:pPr>
      <w:r>
        <w:rPr/>
        <w:t xml:space="preserve">Judi Farr Peg Maloney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herra Goddardia elokuvassa A place to call home...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Seven Networkin televisiosarjan A Place to Call Home kolmas kausi sai ensi-iltansa SoHossa </w:t>
      </w:r>
      <w:r>
        <w:rPr>
          <w:color w:val="A9A9A9"/>
        </w:rPr>
        <w:t xml:space="preserve">27. syyskuuta 2015 </w:t>
      </w:r>
      <w:r>
        <w:rPr/>
        <w:t xml:space="preserve">ja päättyi 29. marraskuuta 2015. Sarjan on tuottanut Chris Martin-Jones, ja sen ovat tuottaneet Penny Win ja Julie McGauran.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A place to call home -sarjan 3. kausi?</w:t>
      </w:r>
    </w:p>
    <w:p>
      <w:pPr>
        <w:pStyle w:val="TextBody"/>
        <w:bidi w:val="0"/>
        <w:jc w:val="left"/>
        <w:rPr>
          <w:b/>
          <w:u w:val="single"/>
          <w:shd w:val="clear" w:fill="FFFF00"/>
        </w:rPr>
      </w:pPr>
      <w:r>
        <w:rPr>
          <w:b/>
          <w:u w:val="single"/>
          <w:shd w:val="clear" w:fill="FFFF00"/>
        </w:rPr>
        <w:t xml:space="preserve">Asiakirjan numero 3953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``Make It Rain'' on pohjoisirlantilaisen muusikon Foy Vancen kappale. </w:t>
      </w:r>
      <w:r>
        <w:rPr>
          <w:color w:val="A9A9A9"/>
        </w:rPr>
        <w:t xml:space="preserve">Ed Sheeran </w:t>
      </w:r>
      <w:r>
        <w:rPr/>
        <w:t xml:space="preserve">teki sen tunnetuksi </w:t>
      </w:r>
      <w:r>
        <w:rPr/>
        <w:t xml:space="preserve">vuonna 2014, kun sitä käytettiin televisiosarjassa Sons of Anarchy.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make it rain sons of anarchy -elokuvassa -</w:t>
      </w:r>
    </w:p>
    <w:p>
      <w:pPr>
        <w:pStyle w:val="TextBody"/>
        <w:bidi w:val="0"/>
        <w:jc w:val="left"/>
        <w:rPr>
          <w:b/>
          <w:u w:val="single"/>
          <w:shd w:val="clear" w:fill="FFFF00"/>
        </w:rPr>
      </w:pPr>
      <w:r>
        <w:rPr>
          <w:b/>
          <w:u w:val="single"/>
          <w:shd w:val="clear" w:fill="FFFF00"/>
        </w:rPr>
        <w:t xml:space="preserve">Asiakirjan numero 3954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Evoluutiopsykologia on herättänyt paljon kiistaa ja kritiikkiä. Kritiikki, joka on ollut voimakkainta konstruktivististen, postmodernististen ja poststrukturalististen koulukuntien kannattajien taholta, sisältää muun muassa seuraavat seikat: </w:t>
      </w:r>
      <w:r>
        <w:rPr>
          <w:color w:val="A9A9A9"/>
        </w:rPr>
        <w:t xml:space="preserve">kiistat evoluutiohypoteesien testattavuudesta</w:t>
      </w:r>
      <w:r>
        <w:rPr/>
        <w:t xml:space="preserve">, </w:t>
      </w:r>
      <w:r>
        <w:rPr>
          <w:color w:val="DCDCDC"/>
        </w:rPr>
        <w:t xml:space="preserve">vaihtoehdot joillekin evoluutiopsykologiassa usein käytetyille kognitiivisille olettamuksille (kuten massiivinen modulaarisuus)</w:t>
      </w:r>
      <w:r>
        <w:rPr/>
        <w:t xml:space="preserve">, evoluutiolähtöisistä olettamuksista johtuvat väitetyt epämääräisyydet (kuten epävarmuus evoluutioon sopeutumisen ympäristöstä), ei-geneettisten ja ei-adaptiivisten selitysten merkityksen erilainen korostaminen sekä poliittiset ja eettiset kysymykset.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kaksi yleistä kritiikkiä evoluutiopsykologiaa kohtaan?</w:t>
      </w:r>
    </w:p>
    <w:p>
      <w:pPr>
        <w:pStyle w:val="TextBody"/>
        <w:bidi w:val="0"/>
        <w:jc w:val="left"/>
        <w:rPr>
          <w:b/>
          <w:u w:val="single"/>
          <w:shd w:val="clear" w:fill="FFFF00"/>
        </w:rPr>
      </w:pPr>
      <w:r>
        <w:rPr>
          <w:b/>
          <w:u w:val="single"/>
          <w:shd w:val="clear" w:fill="FFFF00"/>
        </w:rPr>
        <w:t xml:space="preserve">Asiakirjan numero 3955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Bethlehem Globe-Times -lehti maksoi South Mountainin huipulle pystytetyn suuren puisen tähden 460 dollarin hinnalla. Alkuperäinen tähti luotiin neljästä puulankusta, jotka limittyivät päällekkäin, jotta saatiin aikaan kahdeksanpisteinen tähti, joka oli 60 jalkaa korkea ja 51 jalkaa leveä, kiinnitettiin kahteen puupylvääseen ja valaistiin 150 50 watin hehkulampulla. Tähden asennuksesta vastasivat Pennsylvania Power and Light ja Bethlehemin vesilaitos. Tähti pystytettiin </w:t>
      </w:r>
      <w:r>
        <w:rPr>
          <w:color w:val="A9A9A9"/>
        </w:rPr>
        <w:t xml:space="preserve">South Mountainin huipulle, vesilaitoksen omistamalle tontille Lower Saucon Townshipissa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Betlehem Star Betlehemissä, Pa:ssa?</w:t>
      </w:r>
    </w:p>
    <w:p>
      <w:pPr>
        <w:pStyle w:val="TextBody"/>
        <w:bidi w:val="0"/>
        <w:jc w:val="left"/>
        <w:rPr>
          <w:b/>
          <w:u w:val="single"/>
          <w:shd w:val="clear" w:fill="FFFF00"/>
        </w:rPr>
      </w:pPr>
      <w:r>
        <w:rPr>
          <w:b/>
          <w:u w:val="single"/>
          <w:shd w:val="clear" w:fill="FFFF00"/>
        </w:rPr>
        <w:t xml:space="preserve">Asiakirjan numero 3956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Eric Christian Olsen </w:t>
      </w:r>
      <w:r>
        <w:rPr/>
        <w:t xml:space="preserve">(s. 31. toukokuuta 1977) on yhdysvaltalainen näyttelijä. Hänet tunnetaan roolistaan etsivä Marty Deeksinä CBS:n televisiosarjassa NCIS: Los Angeles ja Austinina elokuvassa Not Another Teen Movie.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Marty Deeksiä NCIS Los Angelesissa...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näyttelee Deeksiä ncis la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Olsen esittää etsivä Marty Deeksiä CBS:n NCIS: Los Angeles -sarjassa. Hänen hahmonsa esiintyi kahdessa jaksossa ensimmäisellä kaudella ennen kuin hän liittyi sarjan vakiokasvoiksi </w:t>
      </w:r>
      <w:r>
        <w:rPr>
          <w:color w:val="A9A9A9"/>
        </w:rPr>
        <w:t xml:space="preserve">toisella kaudella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Eric Christian Olsen liittyi NCIS:ään la</w:t>
      </w:r>
    </w:p>
    <w:p>
      <w:pPr>
        <w:pStyle w:val="TextBody"/>
        <w:bidi w:val="0"/>
        <w:jc w:val="left"/>
        <w:rPr>
          <w:b/>
          <w:u w:val="single"/>
          <w:shd w:val="clear" w:fill="FFFF00"/>
        </w:rPr>
      </w:pPr>
      <w:r>
        <w:rPr>
          <w:b/>
          <w:u w:val="single"/>
          <w:shd w:val="clear" w:fill="FFFF00"/>
        </w:rPr>
        <w:t xml:space="preserve">Asiakirjan numero 3957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Molempien divisioonien heikon myynnin vuoksi yhtiö aikoo keskittyä muiden tuotemerkkiensä kansainvälisiin laajentumissuunnitelmiin ja erityisesti Kiinan kasvuun. Kun Yum! on ilmoittanut myyntiaikeistaan, se on nyt myös laajentanut liiketoimintaansa. Brandsin ilmoituksesta </w:t>
      </w:r>
      <w:r>
        <w:rPr>
          <w:color w:val="A9A9A9"/>
        </w:rPr>
        <w:t xml:space="preserve">Long John Silver'sin franchise-asiakkaista ja muista yksityisistä sijoittajista koostuva ryhmä </w:t>
      </w:r>
      <w:r>
        <w:rPr/>
        <w:t xml:space="preserve">teki menestyksekkään ostotarjouksen LJS-brändistä, ja syyskuussa 2011 Yum! ilmoitti lähestyvästä myynnistä LJS Partners LLC:lle.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Long John Silversin omistaja?</w:t>
      </w:r>
    </w:p>
    <w:p>
      <w:pPr>
        <w:pStyle w:val="TextBody"/>
        <w:bidi w:val="0"/>
        <w:jc w:val="left"/>
        <w:rPr>
          <w:b/>
          <w:u w:val="single"/>
          <w:shd w:val="clear" w:fill="FFFF00"/>
        </w:rPr>
      </w:pPr>
      <w:r>
        <w:rPr>
          <w:b/>
          <w:u w:val="single"/>
          <w:shd w:val="clear" w:fill="FFFF00"/>
        </w:rPr>
        <w:t xml:space="preserve">Asiakirjan numero 3958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Virallisen videon ovat ohjanneet Mars ja Cameron Duddy, tuottaneet Nick Tabri ja Dara Siegel, ja siinä esiintyy </w:t>
      </w:r>
      <w:r>
        <w:rPr>
          <w:color w:val="A9A9A9"/>
        </w:rPr>
        <w:t xml:space="preserve">Poreoticsin </w:t>
      </w:r>
      <w:r>
        <w:rPr/>
        <w:t xml:space="preserve">simpanssimaskit yllään; se julkaistiin 15. huhtikuuta 2011. Koko video esitetään yksinäisenä jatkuvana ja keskeytymättömänä laukauksena, se alkaa, kun Mars laulaa ja hengailee makuuhuoneessa viiden tanssijan kanssa, heillä kaikilla on apinanaamarit ja Mars pukeutuu mustiin aurinkolaseihin ja flanellipaitaan. Samalla kun Mars laulaa, mitä hän tuntee tekevänsä vapaapäivänä, hän ja apinat esittävät poikabändille tyypillisiä tanssiliikkeitä, pelleilevät ja matkivat kappaleen sanoituksia. Philip Lawrence, Smeezingtons-yhtyeen jäsen, esiintyy ja synkronoi huulilta repliikin "Voi luoja, tämä on mahtavaa!" ennen kuin simpanssit ajavat hänet pois; apinat pudottavat housunsa, kun Mars laulaa "I'll just strut in my birthday suit / and let everything hang loose!". Musiikkivideo päättyy, kun Mars kaataa keltaista konfettia bokseripukuisten kavereidensa päälle, aivan hänen edessään, Poreotics ja Philip Lawrence, joka sillä välin ilmestyi uudelleen, poseeraamassa kameralle.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olivat apinat laiskan laulun laulussa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ovat tanssijoita laiskan kappaleen videolla?</w:t>
      </w:r>
    </w:p>
    <w:p>
      <w:pPr>
        <w:pStyle w:val="TextBody"/>
        <w:bidi w:val="0"/>
        <w:jc w:val="left"/>
        <w:rPr>
          <w:b/>
          <w:u w:val="single"/>
          <w:shd w:val="clear" w:fill="FFFF00"/>
        </w:rPr>
      </w:pPr>
      <w:r>
        <w:rPr>
          <w:b/>
          <w:u w:val="single"/>
          <w:shd w:val="clear" w:fill="FFFF00"/>
        </w:rPr>
        <w:t xml:space="preserve">Asiakirjan numero 3959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Camp Randall on Wisconsinin Madisonissa sijaitseva historiallinen Yhdysvaltain armeijan alue, joka on nimetty Wisconsinin kuvernöörin Alexander Randallin mukaan, joka palveli siellä vuosina 1858-1861. Se </w:t>
      </w:r>
      <w:r>
        <w:rPr>
          <w:color w:val="A9A9A9"/>
        </w:rPr>
        <w:t xml:space="preserve">oli sisällissodan aikana unionin armeijan koulutuslaitos, jossa koulutettiin yli 70 000 alokasta</w:t>
      </w:r>
      <w:r>
        <w:rPr/>
        <w:t xml:space="preserve">. Armeija perusti tänne myös sairaalan ja sotavankileirin.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Randallin leiri yhdistää Wisconsinin sisällissotaan?</w:t>
      </w:r>
    </w:p>
    <w:p>
      <w:pPr>
        <w:pStyle w:val="TextBody"/>
        <w:bidi w:val="0"/>
        <w:jc w:val="left"/>
        <w:rPr>
          <w:b/>
          <w:u w:val="single"/>
          <w:shd w:val="clear" w:fill="FFFF00"/>
        </w:rPr>
      </w:pPr>
      <w:r>
        <w:rPr>
          <w:b/>
          <w:u w:val="single"/>
          <w:shd w:val="clear" w:fill="FFFF00"/>
        </w:rPr>
        <w:t xml:space="preserve">Asiakirjan numero 3960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Venäläisen historiankirjoituksen mukaan ensimmäinen hallitsija, joka alkoi yhdistää itäslaavilaisia maita Kievan Rus' -nimellä tunnetuksi tulleeksi alueeksi, oli ruhtinas Oleg (882 - 912). Hän laajensi hallintoaan Novgorodista etelään Dneprin jokilaaksoa pitkin suojellakseen kaupankäyntiä idästä tulevilta kasaarien hyökkäyksiltä ja siirsi pääkaupunkinsa strategisesti tärkeämpään </w:t>
      </w:r>
      <w:r>
        <w:rPr>
          <w:color w:val="A9A9A9"/>
        </w:rPr>
        <w:t xml:space="preserve">Kiovaan</w:t>
      </w:r>
      <w:r>
        <w:rPr/>
        <w:t xml:space="preserve">. Sviatoslav I (kuoli vuonna 972) laajensi Kiovan Rusin aluevaltausta ensimmäisen kerran merkittävästi käymällä valloitussotaa khasaareja vastaan. Vladimir Suuri (980 -- 1015) otti kristinuskon käyttöön omalla kasteellaan ja ulotti sen asetuksella koskemaan kaikkia Kiovan asukkaita Kiovassa ja sen ulkopuolella. Kiovan Venäjä saavutti suurimman laajuutensa Jaroslav Viisaan (1019 -- 1054) aikana; hänen poikansa kokosivat ja julkaisivat pian hänen kuolemansa jälkeen sen ensimmäisen kirjallisen lakikoodeksin, Rusin oikeuden.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sen kaupungin nimi, jonka ympärille ensimmäinen venäläinen valtio keskittyi.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Kievan Rus' (vanha itäslaavilainen: Рѹ́сь (Rus'), Рѹ́сьскаѧ землѧ (Rus'skaya zemlya), antiikin kreikka: Ῥωσία, translit. Rhōsía, lat: Rus (s) ia, Ruscia, Ruzzia, Rut (h) enia, vanhan norjan kieli: Garðaríki) oli itäslaavilaisten heimojen löyhä liitto </w:t>
      </w:r>
      <w:r>
        <w:rPr>
          <w:color w:val="A9A9A9"/>
        </w:rPr>
        <w:t xml:space="preserve">Euroopassa </w:t>
      </w:r>
      <w:r>
        <w:rPr/>
        <w:t xml:space="preserve">9. vuosisadan lopusta 13. vuosisadan puoliväliin Rurik-dynastian aikana. </w:t>
      </w:r>
      <w:r>
        <w:rPr>
          <w:color w:val="DCDCDC"/>
        </w:rPr>
        <w:t xml:space="preserve">Valko-Venäjän, Ukrainan ja Venäjän </w:t>
      </w:r>
      <w:r>
        <w:rPr/>
        <w:t xml:space="preserve">nykyiset </w:t>
      </w:r>
      <w:r>
        <w:rPr>
          <w:color w:val="DCDCDC"/>
        </w:rPr>
        <w:t xml:space="preserve">kansat pitävät Kievan Rusia kulttuurisena esi-isänään, ja Valko-Venäjä ja Venäjä ovat saaneet nimensä sen mukaan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Kievan Rus ja miksi se on nimetty niin?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Valtio hajosi lopulta </w:t>
      </w:r>
      <w:r>
        <w:rPr>
          <w:color w:val="A9A9A9"/>
        </w:rPr>
        <w:t xml:space="preserve">mongolien hyökkäyksen </w:t>
      </w:r>
      <w:r>
        <w:rPr/>
        <w:t xml:space="preserve">paineessa</w:t>
      </w:r>
      <w:r>
        <w:rPr/>
        <w:t xml:space="preserve">, jolloin se pirstoutui seuraajakuntiin, jotka maksoivat veroa Kultaiselle ordille (niin sanottu tataari-joukko). Moskovan suuriruhtinaat alkoivat 1400-luvun lopulla vallata entisiä Kiovan alueita ja julistautuivat Kiovan ruhtinaskunnan ainoiksi oikeudellisiksi seuraajiksi keskiaikaisen translatio imperii -teorian pöytäkirjojen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ryhmä päätti Kievin vallan kauden?</w:t>
      </w:r>
    </w:p>
    <w:p>
      <w:pPr>
        <w:pStyle w:val="TextBody"/>
        <w:bidi w:val="0"/>
        <w:jc w:val="left"/>
        <w:rPr>
          <w:b/>
          <w:u w:val="single"/>
          <w:shd w:val="clear" w:fill="FFFF00"/>
        </w:rPr>
      </w:pPr>
      <w:r>
        <w:rPr>
          <w:b/>
          <w:u w:val="single"/>
          <w:shd w:val="clear" w:fill="FFFF00"/>
        </w:rPr>
        <w:t xml:space="preserve">Asiakirjan numero 3961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Noam Kanielin </w:t>
      </w:r>
      <w:r>
        <w:rPr/>
        <w:t xml:space="preserve">esittämän kappaleen coveria </w:t>
      </w:r>
      <w:r>
        <w:rPr/>
        <w:t xml:space="preserve">on käytetty sarjan intro-teemana vuodesta 2011 lähtien, alkaen sarjan 18. kaudesta Power Rangers Samurai. Kanielin version uudelleen sovitusta versiosta käytettiin vuoden 2013 Power Rangers Megaforce -sarjassa, ja joitakin sanoituksia muutettiin kyseisen kauden mukaisesti. Toista uudelleenjärjestelyä, jossa oli jälleen tarkistetut sanat, käytettiin myöhemmin Power Rangers Dino Charge- ja Power Rangers Ninja Steel -elokuvissa.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Power Rangers Dino Chargen tunnussävelmän?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Power Rangers Ninja Storm -teemakappaleen?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``Go Go Power Rangers'' on </w:t>
      </w:r>
      <w:r>
        <w:rPr>
          <w:color w:val="A9A9A9"/>
        </w:rPr>
        <w:t xml:space="preserve">Ron Wassermanin</w:t>
      </w:r>
      <w:r>
        <w:rPr/>
        <w:t xml:space="preserve"> tekemä single, joka </w:t>
      </w:r>
      <w:r>
        <w:rPr/>
        <w:t xml:space="preserve">levytti kappaleen nimellä ``Aaron Waters-The Mighty RAW''. Kappaleen julkaisi Saban Records, joka myöhemmin nimettiin Saban Capital Groupin Saban Music Groupiksi, CD- ja kasettimuodossa Yhdysvalloissa 2. joulukuuta 1994 ja Yhdistyneessä kuningaskunnassa 14. joulukuuta 1994. Kappale toimii alkuperäisen Power Rangers -sarjan Mighty Morphin Power Rangersin kolmen ensimmäisen kauden avausbiisinä. Kappaletta käytettiin pienin sanoitusten muutoksin myös Alien Rangers -minisarjassa. Kappaleen nimikkorefrainista, ``Go Go Power Rangers!'', on tullut suosittu sarjaan liittyvä iskulause, ja sitä on käytetty useissa muissa sarjan teemoissa.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alkuperäisen Power Rangersin tunnussävelmän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Power Rangersin tunnussävelmän</w:t>
      </w:r>
    </w:p>
    <w:p>
      <w:pPr>
        <w:pStyle w:val="TextBody"/>
        <w:bidi w:val="0"/>
        <w:jc w:val="left"/>
        <w:rPr>
          <w:b/>
          <w:u w:val="single"/>
          <w:shd w:val="clear" w:fill="FFFF00"/>
        </w:rPr>
      </w:pPr>
      <w:r>
        <w:rPr>
          <w:b/>
          <w:u w:val="single"/>
          <w:shd w:val="clear" w:fill="FFFF00"/>
        </w:rPr>
        <w:t xml:space="preserve">Asiakirjan numero 3962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Wizards of Waverly Place Kausi 3 jaksot </w:t>
      </w:r>
    </w:p>
    <w:tbl>
      <w:tblPr>
        <w:tblW w:w="10205" w:type="dxa"/>
        <w:jc w:val="left"/>
        <w:tblInd w:w="0" w:type="dxa"/>
        <w:tblLayout w:type="fixed"/>
        <w:tblCellMar>
          <w:top w:w="28" w:type="dxa"/>
          <w:left w:w="28" w:type="dxa"/>
          <w:bottom w:w="28" w:type="dxa"/>
          <w:right w:w="28" w:type="dxa"/>
        </w:tblCellMar>
      </w:tblPr>
      <w:tblGrid>
        <w:gridCol w:w="813"/>
        <w:gridCol w:w="770"/>
        <w:gridCol w:w="1391"/>
        <w:gridCol w:w="1295"/>
        <w:gridCol w:w="1184"/>
        <w:gridCol w:w="1123"/>
        <w:gridCol w:w="679"/>
        <w:gridCol w:w="2950"/>
      </w:tblGrid>
      <w:tr>
        <w:trPr/>
        <w:tc>
          <w:tcPr>
            <w:tcW w:w="813" w:type="dxa"/>
            <w:tcBorders/>
            <w:vAlign w:val="center"/>
          </w:tcPr>
          <w:p>
            <w:pPr>
              <w:pStyle w:val="TableHeading"/>
              <w:suppressLineNumbers/>
              <w:bidi w:val="0"/>
              <w:spacing w:before="0" w:after="283"/>
              <w:jc w:val="center"/>
              <w:rPr/>
            </w:pPr>
            <w:r>
              <w:rPr/>
              <w:t xml:space="preserve">Ei. </w:t>
            </w:r>
          </w:p>
        </w:tc>
        <w:tc>
          <w:tcPr>
            <w:tcW w:w="770" w:type="dxa"/>
            <w:tcBorders/>
            <w:vAlign w:val="center"/>
          </w:tcPr>
          <w:p>
            <w:pPr>
              <w:pStyle w:val="TableHeading"/>
              <w:suppressLineNumbers/>
              <w:bidi w:val="0"/>
              <w:spacing w:before="0" w:after="283"/>
              <w:jc w:val="center"/>
              <w:rPr/>
            </w:pPr>
            <w:r>
              <w:rPr/>
              <w:t xml:space="preserve">Nro kauden aikana </w:t>
            </w:r>
          </w:p>
        </w:tc>
        <w:tc>
          <w:tcPr>
            <w:tcW w:w="1391" w:type="dxa"/>
            <w:tcBorders/>
            <w:vAlign w:val="center"/>
          </w:tcPr>
          <w:p>
            <w:pPr>
              <w:pStyle w:val="TableHeading"/>
              <w:suppressLineNumbers/>
              <w:bidi w:val="0"/>
              <w:spacing w:before="0" w:after="283"/>
              <w:jc w:val="center"/>
              <w:rPr/>
            </w:pPr>
            <w:r>
              <w:rPr/>
              <w:t xml:space="preserve">Otsikko </w:t>
            </w:r>
          </w:p>
        </w:tc>
        <w:tc>
          <w:tcPr>
            <w:tcW w:w="1295" w:type="dxa"/>
            <w:tcBorders/>
            <w:vAlign w:val="center"/>
          </w:tcPr>
          <w:p>
            <w:pPr>
              <w:pStyle w:val="TableHeading"/>
              <w:suppressLineNumbers/>
              <w:bidi w:val="0"/>
              <w:spacing w:before="0" w:after="283"/>
              <w:jc w:val="center"/>
              <w:rPr/>
            </w:pPr>
            <w:r>
              <w:rPr/>
              <w:t xml:space="preserve">Ohjaaja </w:t>
            </w:r>
          </w:p>
        </w:tc>
        <w:tc>
          <w:tcPr>
            <w:tcW w:w="1184" w:type="dxa"/>
            <w:tcBorders/>
            <w:vAlign w:val="center"/>
          </w:tcPr>
          <w:p>
            <w:pPr>
              <w:pStyle w:val="TableHeading"/>
              <w:suppressLineNumbers/>
              <w:bidi w:val="0"/>
              <w:spacing w:before="0" w:after="283"/>
              <w:jc w:val="center"/>
              <w:rPr/>
            </w:pPr>
            <w:r>
              <w:rPr/>
              <w:t xml:space="preserve">Kirjoittanut </w:t>
            </w:r>
          </w:p>
        </w:tc>
        <w:tc>
          <w:tcPr>
            <w:tcW w:w="1123" w:type="dxa"/>
            <w:tcBorders/>
            <w:vAlign w:val="center"/>
          </w:tcPr>
          <w:p>
            <w:pPr>
              <w:pStyle w:val="TableHeading"/>
              <w:suppressLineNumbers/>
              <w:bidi w:val="0"/>
              <w:spacing w:before="0" w:after="283"/>
              <w:jc w:val="center"/>
              <w:rPr/>
            </w:pPr>
            <w:r>
              <w:rPr/>
              <w:t xml:space="preserve">Alkuperäinen lähetyspäivä </w:t>
            </w:r>
          </w:p>
        </w:tc>
        <w:tc>
          <w:tcPr>
            <w:tcW w:w="679" w:type="dxa"/>
            <w:tcBorders/>
            <w:vAlign w:val="center"/>
          </w:tcPr>
          <w:p>
            <w:pPr>
              <w:pStyle w:val="TableHeading"/>
              <w:suppressLineNumbers/>
              <w:bidi w:val="0"/>
              <w:spacing w:before="0" w:after="283"/>
              <w:jc w:val="center"/>
              <w:rPr/>
            </w:pPr>
            <w:r>
              <w:rPr/>
              <w:t xml:space="preserve">Tuotteen koodi </w:t>
            </w:r>
          </w:p>
        </w:tc>
        <w:tc>
          <w:tcPr>
            <w:tcW w:w="2950" w:type="dxa"/>
            <w:tcBorders/>
            <w:vAlign w:val="center"/>
          </w:tcPr>
          <w:p>
            <w:pPr>
              <w:pStyle w:val="TableHeading"/>
              <w:suppressLineNumbers/>
              <w:bidi w:val="0"/>
              <w:spacing w:before="0" w:after="283"/>
              <w:jc w:val="center"/>
              <w:rPr/>
            </w:pPr>
            <w:r>
              <w:rPr/>
              <w:t xml:space="preserve">Yhdysvaltalaiset katsojat (miljoonaa) </w:t>
            </w:r>
          </w:p>
        </w:tc>
      </w:tr>
      <w:tr>
        <w:trPr/>
        <w:tc>
          <w:tcPr>
            <w:tcW w:w="813" w:type="dxa"/>
            <w:tcBorders/>
            <w:vAlign w:val="center"/>
          </w:tcPr>
          <w:p>
            <w:pPr>
              <w:pStyle w:val="TableHeading"/>
              <w:suppressLineNumbers/>
              <w:bidi w:val="0"/>
              <w:spacing w:before="0" w:after="283"/>
              <w:jc w:val="center"/>
              <w:rPr/>
            </w:pPr>
            <w:r>
              <w:rPr/>
              <w:t xml:space="preserve">52 </w:t>
            </w:r>
          </w:p>
        </w:tc>
        <w:tc>
          <w:tcPr>
            <w:tcW w:w="770" w:type="dxa"/>
            <w:tcBorders/>
            <w:vAlign w:val="center"/>
          </w:tcPr>
          <w:p>
            <w:pPr>
              <w:pStyle w:val="TableContents"/>
              <w:bidi w:val="0"/>
              <w:spacing w:before="0" w:after="283"/>
              <w:jc w:val="left"/>
              <w:rPr>
                <w:sz w:val="4"/>
                <w:szCs w:val="4"/>
              </w:rPr>
            </w:pPr>
            <w:r>
              <w:rPr>
                <w:sz w:val="4"/>
                <w:szCs w:val="4"/>
              </w:rPr>
            </w:r>
          </w:p>
        </w:tc>
        <w:tc>
          <w:tcPr>
            <w:tcW w:w="1391" w:type="dxa"/>
            <w:tcBorders/>
            <w:vAlign w:val="center"/>
          </w:tcPr>
          <w:p>
            <w:pPr>
              <w:pStyle w:val="TableContents"/>
              <w:bidi w:val="0"/>
              <w:spacing w:before="0" w:after="283"/>
              <w:jc w:val="left"/>
              <w:rPr/>
            </w:pPr>
            <w:r>
              <w:rPr/>
              <w:t xml:space="preserve">``Franken Girl'' </w:t>
            </w:r>
          </w:p>
        </w:tc>
        <w:tc>
          <w:tcPr>
            <w:tcW w:w="1295" w:type="dxa"/>
            <w:tcBorders/>
            <w:vAlign w:val="center"/>
          </w:tcPr>
          <w:p>
            <w:pPr>
              <w:pStyle w:val="TableContents"/>
              <w:bidi w:val="0"/>
              <w:spacing w:before="0" w:after="283"/>
              <w:jc w:val="left"/>
              <w:rPr/>
            </w:pPr>
            <w:r>
              <w:rPr/>
              <w:t xml:space="preserve">Bob Koherr </w:t>
            </w:r>
          </w:p>
        </w:tc>
        <w:tc>
          <w:tcPr>
            <w:tcW w:w="1184" w:type="dxa"/>
            <w:tcBorders/>
            <w:vAlign w:val="center"/>
          </w:tcPr>
          <w:p>
            <w:pPr>
              <w:pStyle w:val="TableContents"/>
              <w:bidi w:val="0"/>
              <w:spacing w:before="0" w:after="283"/>
              <w:jc w:val="left"/>
              <w:rPr/>
            </w:pPr>
            <w:r>
              <w:rPr/>
              <w:t xml:space="preserve">Peter Murrieta </w:t>
            </w:r>
          </w:p>
        </w:tc>
        <w:tc>
          <w:tcPr>
            <w:tcW w:w="1123" w:type="dxa"/>
            <w:tcBorders/>
            <w:vAlign w:val="center"/>
          </w:tcPr>
          <w:p>
            <w:pPr>
              <w:pStyle w:val="TableContents"/>
              <w:bidi w:val="0"/>
              <w:spacing w:before="0" w:after="283"/>
              <w:jc w:val="left"/>
              <w:rPr/>
            </w:pPr>
            <w:r>
              <w:rPr/>
              <w:t xml:space="preserve">9. lokakuuta 2009 (2009-10-09) </w:t>
            </w:r>
          </w:p>
        </w:tc>
        <w:tc>
          <w:tcPr>
            <w:tcW w:w="679" w:type="dxa"/>
            <w:tcBorders/>
            <w:vAlign w:val="center"/>
          </w:tcPr>
          <w:p>
            <w:pPr>
              <w:pStyle w:val="TableContents"/>
              <w:bidi w:val="0"/>
              <w:spacing w:before="0" w:after="283"/>
              <w:jc w:val="left"/>
              <w:rPr/>
            </w:pPr>
            <w:r>
              <w:rPr/>
              <w:t xml:space="preserve">301 </w:t>
            </w:r>
          </w:p>
        </w:tc>
        <w:tc>
          <w:tcPr>
            <w:tcW w:w="2950" w:type="dxa"/>
            <w:tcBorders/>
            <w:vAlign w:val="center"/>
          </w:tcPr>
          <w:p>
            <w:pPr>
              <w:pStyle w:val="TableContents"/>
              <w:bidi w:val="0"/>
              <w:jc w:val="left"/>
              <w:rPr/>
            </w:pPr>
            <w:r>
              <w:rPr/>
              <w:t xml:space="preserve">4.6 </w:t>
            </w:r>
          </w:p>
          <w:p>
            <w:pPr>
              <w:pStyle w:val="TextBody"/>
              <w:bidi w:val="0"/>
              <w:spacing w:before="0" w:after="283"/>
              <w:jc w:val="left"/>
              <w:rPr/>
            </w:pPr>
            <w:r>
              <w:rPr/>
              <w:t xml:space="preserve">Koska Justinia ärsyttää jatkuvasti Alexin tunkeutuminen hänen huoneeseensa ja tavaroiden varastaminen, hän päättää luoda naispuolisen Frankensteinin hirviön, joka toimisi "henkivartijana", ja antaa hänelle nimen "Franken Girl". Kun Alex kuitenkin voittaa hirviön ja onnistuu silti murtautumaan Justinin huoneeseen, hän yrittää kostaa tekemällä Franken Girlistä Alexin parhaan ystävän loitsun, mutta hän tekee myös loitsulukon estääkseen Alexia kumoamasta loitsua. Vaikka aluksi Franken Girlin pakkomielle häntä kohtaan ärsyttää, Alex alkaa pian pitää hänestä, mikä saa Justinin vain entistä vihaisemmaksi ja innokkaammaksi kostamaan. Pian hän keksii melko monimutkaisen (ja hieman mielipuolisen) kostosuunnitelman saadakseen Franken Girlin rakastamaan cheerleadingia (urheilulaji, jota Alex vihaa eniten), ja hän pakottaa Alexin liittymään joukkueeseen, kun hän näkee lentolehtisen, jossa on ``cheerleaders wanted'' -kyltti. Jakso päättyy siihen, että Franken Girl vahingossa laukaisee Alexin ulos koulusta, kun Alex mainitsee, että "myöhästyn Algebrasta". </w:t>
            </w:r>
          </w:p>
          <w:p>
            <w:pPr>
              <w:pStyle w:val="TextBody"/>
              <w:bidi w:val="0"/>
              <w:spacing w:before="0" w:after="283"/>
              <w:jc w:val="left"/>
              <w:rPr/>
            </w:pPr>
            <w:r>
              <w:rPr/>
              <w:t xml:space="preserve">Vierailevat tähdet: Bill Chott herra Laritateina. </w:t>
            </w:r>
          </w:p>
          <w:p>
            <w:pPr>
              <w:pStyle w:val="TextBody"/>
              <w:bidi w:val="0"/>
              <w:spacing w:before="0" w:after="283"/>
              <w:jc w:val="left"/>
              <w:rPr/>
            </w:pPr>
            <w:r>
              <w:rPr/>
              <w:t xml:space="preserve">Huomautuksia: Tämä on sarjan ensimmäinen jakso, joka lähetetään teräväpiirtona, ja sarjassa käytetään nyt "filmattua" ulkoasua (vaikka se on edelleen kuvattu videonauhalle, kuten Disney Channelin komediasarjoissa on tapana Sonny with a Chance alkaen). Tämä jakso esitettiin 27. syyskuuta 2009 Disney Channel Middle East -kanavalla. Se oli ensimmäinen kahdesta Frankengirlin esiintymiskerrasta. Tämä on viimeinen kausi, jossa soi sarjan tunnuskappaleen alkuperäinen versio. Neljännestä kaudesta alkaen tunnuskappaleesta tehdään uusi miksaus, jonka laulaa Selena Gomez. </w:t>
            </w:r>
          </w:p>
        </w:tc>
      </w:tr>
      <w:tr>
        <w:trPr/>
        <w:tc>
          <w:tcPr>
            <w:tcW w:w="813" w:type="dxa"/>
            <w:tcBorders/>
            <w:vAlign w:val="center"/>
          </w:tcPr>
          <w:p>
            <w:pPr>
              <w:pStyle w:val="TableHeading"/>
              <w:suppressLineNumbers/>
              <w:bidi w:val="0"/>
              <w:spacing w:before="0" w:after="283"/>
              <w:jc w:val="center"/>
              <w:rPr/>
            </w:pPr>
            <w:r>
              <w:rPr/>
              <w:t xml:space="preserve">53 </w:t>
            </w:r>
          </w:p>
        </w:tc>
        <w:tc>
          <w:tcPr>
            <w:tcW w:w="770" w:type="dxa"/>
            <w:tcBorders/>
            <w:vAlign w:val="center"/>
          </w:tcPr>
          <w:p>
            <w:pPr>
              <w:pStyle w:val="TableContents"/>
              <w:bidi w:val="0"/>
              <w:spacing w:before="0" w:after="283"/>
              <w:jc w:val="left"/>
              <w:rPr>
                <w:sz w:val="4"/>
                <w:szCs w:val="4"/>
              </w:rPr>
            </w:pPr>
            <w:r>
              <w:rPr>
                <w:sz w:val="4"/>
                <w:szCs w:val="4"/>
              </w:rPr>
            </w:r>
          </w:p>
        </w:tc>
        <w:tc>
          <w:tcPr>
            <w:tcW w:w="1391" w:type="dxa"/>
            <w:tcBorders/>
            <w:vAlign w:val="center"/>
          </w:tcPr>
          <w:p>
            <w:pPr>
              <w:pStyle w:val="TableContents"/>
              <w:bidi w:val="0"/>
              <w:spacing w:before="0" w:after="283"/>
              <w:jc w:val="left"/>
              <w:rPr/>
            </w:pPr>
            <w:r>
              <w:rPr/>
              <w:t xml:space="preserve">``Halloween'' </w:t>
            </w:r>
          </w:p>
        </w:tc>
        <w:tc>
          <w:tcPr>
            <w:tcW w:w="1295" w:type="dxa"/>
            <w:tcBorders/>
            <w:vAlign w:val="center"/>
          </w:tcPr>
          <w:p>
            <w:pPr>
              <w:pStyle w:val="TableContents"/>
              <w:bidi w:val="0"/>
              <w:spacing w:before="0" w:after="283"/>
              <w:jc w:val="left"/>
              <w:rPr/>
            </w:pPr>
            <w:r>
              <w:rPr/>
              <w:t xml:space="preserve">Bob Koherr </w:t>
            </w:r>
          </w:p>
        </w:tc>
        <w:tc>
          <w:tcPr>
            <w:tcW w:w="1184" w:type="dxa"/>
            <w:tcBorders/>
            <w:vAlign w:val="center"/>
          </w:tcPr>
          <w:p>
            <w:pPr>
              <w:pStyle w:val="TableContents"/>
              <w:bidi w:val="0"/>
              <w:spacing w:before="0" w:after="283"/>
              <w:jc w:val="left"/>
              <w:rPr/>
            </w:pPr>
            <w:r>
              <w:rPr/>
              <w:t xml:space="preserve">Todd J. Greenwald </w:t>
            </w:r>
          </w:p>
        </w:tc>
        <w:tc>
          <w:tcPr>
            <w:tcW w:w="1123" w:type="dxa"/>
            <w:tcBorders/>
            <w:vAlign w:val="center"/>
          </w:tcPr>
          <w:p>
            <w:pPr>
              <w:pStyle w:val="TableContents"/>
              <w:bidi w:val="0"/>
              <w:spacing w:before="0" w:after="283"/>
              <w:jc w:val="left"/>
              <w:rPr/>
            </w:pPr>
            <w:r>
              <w:rPr/>
              <w:t xml:space="preserve">16. lokakuuta 2009 (2009-10-16) </w:t>
            </w:r>
          </w:p>
        </w:tc>
        <w:tc>
          <w:tcPr>
            <w:tcW w:w="679" w:type="dxa"/>
            <w:tcBorders/>
            <w:vAlign w:val="center"/>
          </w:tcPr>
          <w:p>
            <w:pPr>
              <w:pStyle w:val="TableContents"/>
              <w:bidi w:val="0"/>
              <w:spacing w:before="0" w:after="283"/>
              <w:jc w:val="left"/>
              <w:rPr/>
            </w:pPr>
            <w:r>
              <w:rPr/>
              <w:t xml:space="preserve">302 </w:t>
            </w:r>
          </w:p>
        </w:tc>
        <w:tc>
          <w:tcPr>
            <w:tcW w:w="2950" w:type="dxa"/>
            <w:tcBorders/>
            <w:vAlign w:val="center"/>
          </w:tcPr>
          <w:p>
            <w:pPr>
              <w:pStyle w:val="TableContents"/>
              <w:bidi w:val="0"/>
              <w:jc w:val="left"/>
              <w:rPr/>
            </w:pPr>
            <w:r>
              <w:rPr/>
              <w:t xml:space="preserve">4.5 </w:t>
            </w:r>
          </w:p>
          <w:p>
            <w:pPr>
              <w:pStyle w:val="TextBody"/>
              <w:bidi w:val="0"/>
              <w:spacing w:before="0" w:after="283"/>
              <w:jc w:val="left"/>
              <w:rPr/>
            </w:pPr>
            <w:r>
              <w:rPr/>
              <w:t xml:space="preserve">Russojen kummitustalo on ollut joka vuosi vaisu, lähinnä siksi, että Justin vaatii heitä keskittymään turvallisuuteen ja oikeiden päätösten tekemiseen, jotta he eivät joutuisi myöhemmin elämässään "kummitusten" kohteeksi. Kummitustalon vastuuhenkilö, herra Evans, uhkaa ottaa Russojen osuuden pois, jos se ei ole tänä Halloweenina pelottavampi. Alex menee sitten velhomaailmaan ja hankkii isänsä käskystä kolme oikeaa (mutta vain lievästi pelottavaa) kummitusta. Ne eivät kuitenkaan ole tarpeeksi pelottavia, sillä Teresa luulee niitä aluksi vain naamioituneiksi ihmisiksi. Alex ja Harper palaavat takaisin velhomaailmaan ja hankkivat ``Mantoothin'', velhomaailman pelottavimman aaveen, joka pelotteli Justinia öisin. Mantooth tekee kasvoillaan jotain, joka pelottaa lapset niin pahasti, että he pakenevat talosta. Herra Evans julistaa heti, että heidän kummitustalonsa on liian pelottava ja vie sen kuitenkin pois. </w:t>
            </w:r>
          </w:p>
          <w:p>
            <w:pPr>
              <w:pStyle w:val="TextBody"/>
              <w:bidi w:val="0"/>
              <w:spacing w:before="0" w:after="283"/>
              <w:jc w:val="left"/>
              <w:rPr/>
            </w:pPr>
            <w:r>
              <w:rPr/>
              <w:t xml:space="preserve">Vierailevat tähdet: Sean Whalen Mantoothina, Hilary Hacker rouva Chenowithina, Stephen A.F. Day Frankina, Shannon McClung Dougin ruumiina, Keith Allan Wallynä, Shannon McClung Dougin ruumiina. </w:t>
            </w:r>
          </w:p>
        </w:tc>
      </w:tr>
      <w:tr>
        <w:trPr/>
        <w:tc>
          <w:tcPr>
            <w:tcW w:w="813" w:type="dxa"/>
            <w:tcBorders/>
            <w:vAlign w:val="center"/>
          </w:tcPr>
          <w:p>
            <w:pPr>
              <w:pStyle w:val="TableHeading"/>
              <w:suppressLineNumbers/>
              <w:bidi w:val="0"/>
              <w:spacing w:before="0" w:after="283"/>
              <w:jc w:val="center"/>
              <w:rPr/>
            </w:pPr>
            <w:r>
              <w:rPr/>
              <w:t xml:space="preserve">54 </w:t>
            </w:r>
          </w:p>
        </w:tc>
        <w:tc>
          <w:tcPr>
            <w:tcW w:w="770" w:type="dxa"/>
            <w:tcBorders/>
            <w:vAlign w:val="center"/>
          </w:tcPr>
          <w:p>
            <w:pPr>
              <w:pStyle w:val="TableContents"/>
              <w:bidi w:val="0"/>
              <w:spacing w:before="0" w:after="283"/>
              <w:jc w:val="left"/>
              <w:rPr>
                <w:sz w:val="4"/>
                <w:szCs w:val="4"/>
              </w:rPr>
            </w:pPr>
            <w:r>
              <w:rPr>
                <w:sz w:val="4"/>
                <w:szCs w:val="4"/>
              </w:rPr>
            </w:r>
          </w:p>
        </w:tc>
        <w:tc>
          <w:tcPr>
            <w:tcW w:w="1391" w:type="dxa"/>
            <w:tcBorders/>
            <w:vAlign w:val="center"/>
          </w:tcPr>
          <w:p>
            <w:pPr>
              <w:pStyle w:val="TableContents"/>
              <w:bidi w:val="0"/>
              <w:spacing w:before="0" w:after="283"/>
              <w:jc w:val="left"/>
              <w:rPr/>
            </w:pPr>
            <w:r>
              <w:rPr/>
              <w:t xml:space="preserve">``Monster Hunter'' </w:t>
            </w:r>
          </w:p>
        </w:tc>
        <w:tc>
          <w:tcPr>
            <w:tcW w:w="1295" w:type="dxa"/>
            <w:tcBorders/>
            <w:vAlign w:val="center"/>
          </w:tcPr>
          <w:p>
            <w:pPr>
              <w:pStyle w:val="TableContents"/>
              <w:bidi w:val="0"/>
              <w:spacing w:before="0" w:after="283"/>
              <w:jc w:val="left"/>
              <w:rPr/>
            </w:pPr>
            <w:r>
              <w:rPr/>
              <w:t xml:space="preserve">Bob Koherr </w:t>
            </w:r>
          </w:p>
        </w:tc>
        <w:tc>
          <w:tcPr>
            <w:tcW w:w="1184" w:type="dxa"/>
            <w:tcBorders/>
            <w:vAlign w:val="center"/>
          </w:tcPr>
          <w:p>
            <w:pPr>
              <w:pStyle w:val="TableContents"/>
              <w:bidi w:val="0"/>
              <w:spacing w:before="0" w:after="283"/>
              <w:jc w:val="left"/>
              <w:rPr/>
            </w:pPr>
            <w:r>
              <w:rPr/>
              <w:t xml:space="preserve">Richard Goodman </w:t>
            </w:r>
          </w:p>
        </w:tc>
        <w:tc>
          <w:tcPr>
            <w:tcW w:w="1123" w:type="dxa"/>
            <w:tcBorders/>
            <w:vAlign w:val="center"/>
          </w:tcPr>
          <w:p>
            <w:pPr>
              <w:pStyle w:val="TableContents"/>
              <w:bidi w:val="0"/>
              <w:spacing w:before="0" w:after="283"/>
              <w:jc w:val="left"/>
              <w:rPr/>
            </w:pPr>
            <w:r>
              <w:rPr/>
              <w:t xml:space="preserve">23. lokakuuta 2009 (2009-10-23) </w:t>
            </w:r>
          </w:p>
        </w:tc>
        <w:tc>
          <w:tcPr>
            <w:tcW w:w="679" w:type="dxa"/>
            <w:tcBorders/>
            <w:vAlign w:val="center"/>
          </w:tcPr>
          <w:p>
            <w:pPr>
              <w:pStyle w:val="TableContents"/>
              <w:bidi w:val="0"/>
              <w:spacing w:before="0" w:after="283"/>
              <w:jc w:val="left"/>
              <w:rPr/>
            </w:pPr>
            <w:r>
              <w:rPr/>
              <w:t xml:space="preserve">303 </w:t>
            </w:r>
          </w:p>
        </w:tc>
        <w:tc>
          <w:tcPr>
            <w:tcW w:w="2950" w:type="dxa"/>
            <w:tcBorders/>
            <w:vAlign w:val="center"/>
          </w:tcPr>
          <w:p>
            <w:pPr>
              <w:pStyle w:val="TableContents"/>
              <w:bidi w:val="0"/>
              <w:jc w:val="left"/>
              <w:rPr/>
            </w:pPr>
            <w:r>
              <w:rPr/>
              <w:t xml:space="preserve">4.3 </w:t>
            </w:r>
          </w:p>
          <w:p>
            <w:pPr>
              <w:pStyle w:val="TextBody"/>
              <w:bidi w:val="0"/>
              <w:spacing w:before="0" w:after="283"/>
              <w:jc w:val="left"/>
              <w:rPr/>
            </w:pPr>
            <w:r>
              <w:rPr/>
              <w:t xml:space="preserve">Justin ilmoittautuu Monster Huntingiin sen jälkeen, kun hän hallitsee 5 000. loitsunsa. Koska Alex tietää, että Justinista voisi tulla perheen velho, hän opiskelee Harperin avustuksella. Samaan aikaan Max tekee loitsun, joka erottaa hänen omatuntonsa itsestään. Sitten hän tekee toisen loitsun, jolla hän saa hirviöt kulkemaan ympäri kaupunkia sabotoidakseen Justinin harjoittelua, vaikka hänen omatuntonsa käskee häntä olemaan tekemättä niin. Myöhemmin Alex, Max ja hänen omatuntonsa menevät auttamaan Justinia hirviöiden kanssa, ja Alex suorittaa kaksi loitsua onnistuneesti ja pelastaa Justinin. </w:t>
            </w:r>
          </w:p>
          <w:p>
            <w:pPr>
              <w:pStyle w:val="TextBody"/>
              <w:bidi w:val="0"/>
              <w:spacing w:before="0" w:after="283"/>
              <w:jc w:val="left"/>
              <w:rPr/>
            </w:pPr>
            <w:r>
              <w:rPr/>
              <w:t xml:space="preserve">Erikoisvieraat: Fred Willard herra Stufflebynä... </w:t>
            </w:r>
          </w:p>
        </w:tc>
      </w:tr>
      <w:tr>
        <w:trPr/>
        <w:tc>
          <w:tcPr>
            <w:tcW w:w="813" w:type="dxa"/>
            <w:tcBorders/>
            <w:vAlign w:val="center"/>
          </w:tcPr>
          <w:p>
            <w:pPr>
              <w:pStyle w:val="TableHeading"/>
              <w:suppressLineNumbers/>
              <w:bidi w:val="0"/>
              <w:spacing w:before="0" w:after="283"/>
              <w:jc w:val="center"/>
              <w:rPr/>
            </w:pPr>
            <w:r>
              <w:rPr/>
              <w:t xml:space="preserve">55 </w:t>
            </w:r>
          </w:p>
        </w:tc>
        <w:tc>
          <w:tcPr>
            <w:tcW w:w="770" w:type="dxa"/>
            <w:tcBorders/>
            <w:vAlign w:val="center"/>
          </w:tcPr>
          <w:p>
            <w:pPr>
              <w:pStyle w:val="TableContents"/>
              <w:bidi w:val="0"/>
              <w:spacing w:before="0" w:after="283"/>
              <w:jc w:val="left"/>
              <w:rPr>
                <w:sz w:val="4"/>
                <w:szCs w:val="4"/>
              </w:rPr>
            </w:pPr>
            <w:r>
              <w:rPr>
                <w:sz w:val="4"/>
                <w:szCs w:val="4"/>
              </w:rPr>
            </w:r>
          </w:p>
        </w:tc>
        <w:tc>
          <w:tcPr>
            <w:tcW w:w="1391" w:type="dxa"/>
            <w:tcBorders/>
            <w:vAlign w:val="center"/>
          </w:tcPr>
          <w:p>
            <w:pPr>
              <w:pStyle w:val="TableContents"/>
              <w:bidi w:val="0"/>
              <w:spacing w:before="0" w:after="283"/>
              <w:jc w:val="left"/>
              <w:rPr/>
            </w:pPr>
            <w:r>
              <w:rPr/>
              <w:t xml:space="preserve">"Kolme hirviötä </w:t>
            </w:r>
          </w:p>
        </w:tc>
        <w:tc>
          <w:tcPr>
            <w:tcW w:w="1295" w:type="dxa"/>
            <w:tcBorders/>
            <w:vAlign w:val="center"/>
          </w:tcPr>
          <w:p>
            <w:pPr>
              <w:pStyle w:val="TableContents"/>
              <w:bidi w:val="0"/>
              <w:spacing w:before="0" w:after="283"/>
              <w:jc w:val="left"/>
              <w:rPr/>
            </w:pPr>
            <w:r>
              <w:rPr/>
              <w:t xml:space="preserve">Victor Gonzalez </w:t>
            </w:r>
          </w:p>
        </w:tc>
        <w:tc>
          <w:tcPr>
            <w:tcW w:w="1184" w:type="dxa"/>
            <w:tcBorders/>
            <w:vAlign w:val="center"/>
          </w:tcPr>
          <w:p>
            <w:pPr>
              <w:pStyle w:val="TableContents"/>
              <w:bidi w:val="0"/>
              <w:spacing w:before="0" w:after="283"/>
              <w:jc w:val="left"/>
              <w:rPr/>
            </w:pPr>
            <w:r>
              <w:rPr/>
              <w:t xml:space="preserve">Justin Varava </w:t>
            </w:r>
          </w:p>
        </w:tc>
        <w:tc>
          <w:tcPr>
            <w:tcW w:w="1123" w:type="dxa"/>
            <w:tcBorders/>
            <w:vAlign w:val="center"/>
          </w:tcPr>
          <w:p>
            <w:pPr>
              <w:pStyle w:val="TableContents"/>
              <w:bidi w:val="0"/>
              <w:spacing w:before="0" w:after="283"/>
              <w:jc w:val="left"/>
              <w:rPr/>
            </w:pPr>
            <w:r>
              <w:rPr/>
              <w:t xml:space="preserve">30. lokakuuta 2009 (2009-10-30) </w:t>
            </w:r>
          </w:p>
        </w:tc>
        <w:tc>
          <w:tcPr>
            <w:tcW w:w="679" w:type="dxa"/>
            <w:tcBorders/>
            <w:vAlign w:val="center"/>
          </w:tcPr>
          <w:p>
            <w:pPr>
              <w:pStyle w:val="TableContents"/>
              <w:bidi w:val="0"/>
              <w:spacing w:before="0" w:after="283"/>
              <w:jc w:val="left"/>
              <w:rPr/>
            </w:pPr>
            <w:r>
              <w:rPr/>
              <w:t xml:space="preserve">304 </w:t>
            </w:r>
          </w:p>
        </w:tc>
        <w:tc>
          <w:tcPr>
            <w:tcW w:w="2950" w:type="dxa"/>
            <w:tcBorders/>
            <w:vAlign w:val="center"/>
          </w:tcPr>
          <w:p>
            <w:pPr>
              <w:pStyle w:val="TableContents"/>
              <w:bidi w:val="0"/>
              <w:jc w:val="left"/>
              <w:rPr/>
            </w:pPr>
            <w:r>
              <w:rPr/>
              <w:t xml:space="preserve">4.4 </w:t>
            </w:r>
          </w:p>
          <w:p>
            <w:pPr>
              <w:pStyle w:val="TextBody"/>
              <w:bidi w:val="0"/>
              <w:spacing w:before="0" w:after="283"/>
              <w:jc w:val="left"/>
              <w:rPr/>
            </w:pPr>
            <w:r>
              <w:rPr/>
              <w:t xml:space="preserve">Justin aloittaa hirviönmetsästyskurssin ja huomaa, että Waverly Placessa on kolme rekisteröimätöntä hirviötä. Hän unohtaa, että Juliet perheineen asuu siellä, ja kertoo asiasta ammattilaisille, jotka tulevat etsimään Julietia. Tajutessaan virheensä Justin yrittää korjata sen etsimällä kolme muuta hirviötä. Lopulta hirviönmetsästäjät vievät Franken-tytön ja Justinin robotin. Sillä välin Max yrittää erottaa itsensä omastatunnostaan, koska hän luulee, että tämä yrittää varastaa hänen äitinsä. </w:t>
            </w:r>
          </w:p>
          <w:p>
            <w:pPr>
              <w:pStyle w:val="TextBody"/>
              <w:bidi w:val="0"/>
              <w:spacing w:before="0" w:after="283"/>
              <w:jc w:val="left"/>
              <w:rPr/>
            </w:pPr>
            <w:r>
              <w:rPr/>
              <w:t xml:space="preserve">Erikoisvierailija: Moisés Arias Maxin omantuntona. </w:t>
            </w:r>
          </w:p>
          <w:p>
            <w:pPr>
              <w:pStyle w:val="TextBody"/>
              <w:bidi w:val="0"/>
              <w:spacing w:before="0" w:after="283"/>
              <w:jc w:val="left"/>
              <w:rPr/>
            </w:pPr>
            <w:r>
              <w:rPr/>
              <w:t xml:space="preserve">Vierailevat tähdet: Wendi McLendon-Covey tohtori Ice, Bridgit Mendler Juliet Van Heusen, Andy Kindler kansleri Tootietootie, Pat Finn Luxor, Wendi McLendon-Covey tri Ice. </w:t>
            </w:r>
          </w:p>
          <w:p>
            <w:pPr>
              <w:pStyle w:val="TextBody"/>
              <w:bidi w:val="0"/>
              <w:spacing w:before="0" w:after="283"/>
              <w:jc w:val="left"/>
              <w:rPr/>
            </w:pPr>
            <w:r>
              <w:rPr/>
              <w:t xml:space="preserve">Poissa: David DeLuise: Jerry Russo </w:t>
            </w:r>
          </w:p>
        </w:tc>
      </w:tr>
      <w:tr>
        <w:trPr/>
        <w:tc>
          <w:tcPr>
            <w:tcW w:w="813" w:type="dxa"/>
            <w:tcBorders/>
            <w:vAlign w:val="center"/>
          </w:tcPr>
          <w:p>
            <w:pPr>
              <w:pStyle w:val="TableHeading"/>
              <w:suppressLineNumbers/>
              <w:bidi w:val="0"/>
              <w:spacing w:before="0" w:after="283"/>
              <w:jc w:val="center"/>
              <w:rPr/>
            </w:pPr>
            <w:r>
              <w:rPr/>
              <w:t xml:space="preserve">56 </w:t>
            </w:r>
          </w:p>
        </w:tc>
        <w:tc>
          <w:tcPr>
            <w:tcW w:w="770" w:type="dxa"/>
            <w:tcBorders/>
            <w:vAlign w:val="center"/>
          </w:tcPr>
          <w:p>
            <w:pPr>
              <w:pStyle w:val="TableContents"/>
              <w:bidi w:val="0"/>
              <w:spacing w:before="0" w:after="283"/>
              <w:jc w:val="left"/>
              <w:rPr/>
            </w:pPr>
            <w:r>
              <w:rPr/>
              <w:t xml:space="preserve">5 </w:t>
            </w:r>
          </w:p>
        </w:tc>
        <w:tc>
          <w:tcPr>
            <w:tcW w:w="1391" w:type="dxa"/>
            <w:tcBorders/>
            <w:vAlign w:val="center"/>
          </w:tcPr>
          <w:p>
            <w:pPr>
              <w:pStyle w:val="TableContents"/>
              <w:bidi w:val="0"/>
              <w:spacing w:before="0" w:after="283"/>
              <w:jc w:val="left"/>
              <w:rPr/>
            </w:pPr>
            <w:r>
              <w:rPr/>
              <w:t xml:space="preserve">``Yö Lazeramassa'' </w:t>
            </w:r>
          </w:p>
        </w:tc>
        <w:tc>
          <w:tcPr>
            <w:tcW w:w="1295" w:type="dxa"/>
            <w:tcBorders/>
            <w:vAlign w:val="center"/>
          </w:tcPr>
          <w:p>
            <w:pPr>
              <w:pStyle w:val="TableContents"/>
              <w:bidi w:val="0"/>
              <w:spacing w:before="0" w:after="283"/>
              <w:jc w:val="left"/>
              <w:rPr/>
            </w:pPr>
            <w:r>
              <w:rPr/>
              <w:t xml:space="preserve">Victor Gonzalez </w:t>
            </w:r>
          </w:p>
        </w:tc>
        <w:tc>
          <w:tcPr>
            <w:tcW w:w="1184" w:type="dxa"/>
            <w:tcBorders/>
            <w:vAlign w:val="center"/>
          </w:tcPr>
          <w:p>
            <w:pPr>
              <w:pStyle w:val="TableContents"/>
              <w:bidi w:val="0"/>
              <w:spacing w:before="0" w:after="283"/>
              <w:jc w:val="left"/>
              <w:rPr/>
            </w:pPr>
            <w:r>
              <w:rPr/>
              <w:t xml:space="preserve">Peter Murrieta </w:t>
            </w:r>
          </w:p>
        </w:tc>
        <w:tc>
          <w:tcPr>
            <w:tcW w:w="1123" w:type="dxa"/>
            <w:tcBorders/>
            <w:vAlign w:val="center"/>
          </w:tcPr>
          <w:p>
            <w:pPr>
              <w:pStyle w:val="TableContents"/>
              <w:bidi w:val="0"/>
              <w:spacing w:before="0" w:after="283"/>
              <w:jc w:val="left"/>
              <w:rPr/>
            </w:pPr>
            <w:r>
              <w:rPr/>
              <w:t xml:space="preserve">6. marraskuuta 2009 (2009-11-06) </w:t>
            </w:r>
          </w:p>
        </w:tc>
        <w:tc>
          <w:tcPr>
            <w:tcW w:w="679" w:type="dxa"/>
            <w:tcBorders/>
            <w:vAlign w:val="center"/>
          </w:tcPr>
          <w:p>
            <w:pPr>
              <w:pStyle w:val="TableContents"/>
              <w:bidi w:val="0"/>
              <w:spacing w:before="0" w:after="283"/>
              <w:jc w:val="left"/>
              <w:rPr/>
            </w:pPr>
            <w:r>
              <w:rPr/>
              <w:t xml:space="preserve">306 </w:t>
            </w:r>
          </w:p>
        </w:tc>
        <w:tc>
          <w:tcPr>
            <w:tcW w:w="2950" w:type="dxa"/>
            <w:tcBorders/>
            <w:vAlign w:val="center"/>
          </w:tcPr>
          <w:p>
            <w:pPr>
              <w:pStyle w:val="TableContents"/>
              <w:bidi w:val="0"/>
              <w:jc w:val="left"/>
              <w:rPr/>
            </w:pPr>
            <w:r>
              <w:rPr/>
              <w:t xml:space="preserve">4.7 </w:t>
            </w:r>
          </w:p>
          <w:p>
            <w:pPr>
              <w:pStyle w:val="TextBody"/>
              <w:bidi w:val="0"/>
              <w:spacing w:before="0" w:after="283"/>
              <w:jc w:val="left"/>
              <w:rPr/>
            </w:pPr>
            <w:r>
              <w:rPr/>
              <w:t xml:space="preserve">Ensimmäisessä virallisessa hirviönmetsästystehtävässään Justin saa tehtäväkseen vangita mielen hallitsevan muumion sen jälkeen, kun kaikki muut hirviönmetsästäjät ovat ilmeisesti kuolleet toiminnassa. Museoon saapuessaan Justin ja Juliet jäävät loukkuun näyttelyesineeseen, jossa on äänieristetty muovi-ikkuna, jolloin he eivät voi kutsua apua ja ikkuna itsessään on immuuni Justinin taikuudelle. Justin uskoo, että he voivat odottaa aamuun, kunnes työntekijä päästää heidät ulos, mutta huomaa nopeasti, että asia on toisin, kun hän muistaa, että auringonvalolle altistuminen polttaa Julietin. Justin päättää lopulta, että Julietin on katsottava muumion silmiin ja tultava tämän orjaksi, jotta hän ei tuhoutuisi, vaikka hän lupaa metsästää muumion ja pelastaa Julietin jonain päivänä. </w:t>
            </w:r>
          </w:p>
          <w:p>
            <w:pPr>
              <w:pStyle w:val="TextBody"/>
              <w:bidi w:val="0"/>
              <w:spacing w:before="0" w:after="283"/>
              <w:jc w:val="left"/>
              <w:rPr/>
            </w:pPr>
            <w:r>
              <w:rPr/>
              <w:t xml:space="preserve">Samaan aikaan Alex yrittää sabotoida Maxin yhä paremmaksi muuttuvaa käytöstä ja saada paremmat mahdollisuudet voittaa velhokilpailu, joten Harper erottaa omatunnon Maxista, ja Maxin käytös muuttuu yhä kauheammaksi; hän kuitenkin kiirehtii nopeasti korjaamaan ongelman, kun Jerry ilmoittaa hänelle, että omatunto muuttuu omaksi persoonakseen, jos hänet erotetaan Maxista liian pitkäksi aikaa. Yhdistettyään Maxin ja hänen omatuntonsa Alex saa selville Justinin ahdingon ja ryntää pelastamaan häntä, mutta saapuu liian myöhään pelastaakseen Julian muumiolta. </w:t>
            </w:r>
          </w:p>
          <w:p>
            <w:pPr>
              <w:pStyle w:val="TextBody"/>
              <w:bidi w:val="0"/>
              <w:spacing w:before="0" w:after="283"/>
              <w:jc w:val="left"/>
              <w:rPr/>
            </w:pPr>
            <w:r>
              <w:rPr/>
              <w:t xml:space="preserve">Erikoisvierailija: Moisés Arias Maxin omantuntona. </w:t>
            </w:r>
          </w:p>
          <w:p>
            <w:pPr>
              <w:pStyle w:val="TextBody"/>
              <w:bidi w:val="0"/>
              <w:spacing w:before="0" w:after="283"/>
              <w:jc w:val="left"/>
              <w:rPr/>
            </w:pPr>
            <w:r>
              <w:rPr/>
              <w:t xml:space="preserve">Vierailevat tähdet: John Eric Bentley muumiona, Andy Kindler kanslerina Tootietootie </w:t>
            </w:r>
          </w:p>
        </w:tc>
      </w:tr>
      <w:tr>
        <w:trPr/>
        <w:tc>
          <w:tcPr>
            <w:tcW w:w="813" w:type="dxa"/>
            <w:tcBorders/>
            <w:vAlign w:val="center"/>
          </w:tcPr>
          <w:p>
            <w:pPr>
              <w:pStyle w:val="TableHeading"/>
              <w:suppressLineNumbers/>
              <w:bidi w:val="0"/>
              <w:spacing w:before="0" w:after="283"/>
              <w:jc w:val="center"/>
              <w:rPr/>
            </w:pPr>
            <w:r>
              <w:rPr/>
              <w:t xml:space="preserve">57 </w:t>
            </w:r>
          </w:p>
        </w:tc>
        <w:tc>
          <w:tcPr>
            <w:tcW w:w="770" w:type="dxa"/>
            <w:tcBorders/>
            <w:vAlign w:val="center"/>
          </w:tcPr>
          <w:p>
            <w:pPr>
              <w:pStyle w:val="TableContents"/>
              <w:bidi w:val="0"/>
              <w:spacing w:before="0" w:after="283"/>
              <w:jc w:val="left"/>
              <w:rPr/>
            </w:pPr>
            <w:r>
              <w:rPr/>
              <w:t xml:space="preserve">6 </w:t>
            </w:r>
          </w:p>
        </w:tc>
        <w:tc>
          <w:tcPr>
            <w:tcW w:w="1391" w:type="dxa"/>
            <w:tcBorders/>
            <w:vAlign w:val="center"/>
          </w:tcPr>
          <w:p>
            <w:pPr>
              <w:pStyle w:val="TableContents"/>
              <w:bidi w:val="0"/>
              <w:spacing w:before="0" w:after="283"/>
              <w:jc w:val="left"/>
              <w:rPr/>
            </w:pPr>
            <w:r>
              <w:rPr/>
              <w:t xml:space="preserve">"Nukkekoti </w:t>
            </w:r>
          </w:p>
        </w:tc>
        <w:tc>
          <w:tcPr>
            <w:tcW w:w="1295" w:type="dxa"/>
            <w:tcBorders/>
            <w:vAlign w:val="center"/>
          </w:tcPr>
          <w:p>
            <w:pPr>
              <w:pStyle w:val="TableContents"/>
              <w:bidi w:val="0"/>
              <w:spacing w:before="0" w:after="283"/>
              <w:jc w:val="left"/>
              <w:rPr/>
            </w:pPr>
            <w:r>
              <w:rPr/>
              <w:t xml:space="preserve">Jean Sagal </w:t>
            </w:r>
          </w:p>
        </w:tc>
        <w:tc>
          <w:tcPr>
            <w:tcW w:w="1184" w:type="dxa"/>
            <w:tcBorders/>
            <w:vAlign w:val="center"/>
          </w:tcPr>
          <w:p>
            <w:pPr>
              <w:pStyle w:val="TableContents"/>
              <w:bidi w:val="0"/>
              <w:spacing w:before="0" w:after="283"/>
              <w:jc w:val="left"/>
              <w:rPr/>
            </w:pPr>
            <w:r>
              <w:rPr/>
              <w:t xml:space="preserve">Vince Cheung &amp; Ben Montanio </w:t>
            </w:r>
          </w:p>
        </w:tc>
        <w:tc>
          <w:tcPr>
            <w:tcW w:w="1123" w:type="dxa"/>
            <w:tcBorders/>
            <w:vAlign w:val="center"/>
          </w:tcPr>
          <w:p>
            <w:pPr>
              <w:pStyle w:val="TableContents"/>
              <w:bidi w:val="0"/>
              <w:spacing w:before="0" w:after="283"/>
              <w:jc w:val="left"/>
              <w:rPr/>
            </w:pPr>
            <w:r>
              <w:rPr/>
              <w:t xml:space="preserve">20. marraskuuta 2009 (2009-11-20) </w:t>
            </w:r>
          </w:p>
        </w:tc>
        <w:tc>
          <w:tcPr>
            <w:tcW w:w="679" w:type="dxa"/>
            <w:tcBorders/>
            <w:vAlign w:val="center"/>
          </w:tcPr>
          <w:p>
            <w:pPr>
              <w:pStyle w:val="TableContents"/>
              <w:bidi w:val="0"/>
              <w:spacing w:before="0" w:after="283"/>
              <w:jc w:val="left"/>
              <w:rPr/>
            </w:pPr>
            <w:r>
              <w:rPr/>
              <w:t xml:space="preserve">305 </w:t>
            </w:r>
          </w:p>
        </w:tc>
        <w:tc>
          <w:tcPr>
            <w:tcW w:w="2950" w:type="dxa"/>
            <w:tcBorders/>
            <w:vAlign w:val="center"/>
          </w:tcPr>
          <w:p>
            <w:pPr>
              <w:pStyle w:val="TableContents"/>
              <w:bidi w:val="0"/>
              <w:jc w:val="left"/>
              <w:rPr/>
            </w:pPr>
            <w:r>
              <w:rPr/>
              <w:t xml:space="preserve">4.1 </w:t>
            </w:r>
          </w:p>
          <w:p>
            <w:pPr>
              <w:pStyle w:val="TextBody"/>
              <w:bidi w:val="0"/>
              <w:spacing w:before="0" w:after="283"/>
              <w:jc w:val="left"/>
              <w:rPr/>
            </w:pPr>
            <w:r>
              <w:rPr/>
              <w:t xml:space="preserve">Kun Harper saa tietää, että hänen vanhempansa muuttavat Pittsburghiin, Russot tarjoutuvat tyhjentämään heidän kellarinsa, jotta Harper voi asua heidän luonaan ja jäädä New Yorkiin. Kun Alex ja Harper siivoavat kellaria tehdäkseen tilaa Harperin tavaroille, he löytävät Alexin vanhan nukkekodin. Alex kutistaa itsensä niin pieneksi, että hän mahtuu nukkekotiin ja käyttää sitä omana taideateljeenaan, mutta Jerry ja Theresa antavat nukkekodin Olive-nimiselle pikkutytölle, ja Alex asuu siinä edelleen. Koska Alex ei pääse taikuudella ulos, koska hän oli pudottanut taikasauvansa, hän saa Harperin huomion ja rukoilee tätä olemaan kertomatta Justinille. Harper kuitenkin kertoo hänelle, ja sitten kaksikko auttaa Alexia, kun hän pakottaa hänet ostamaan nukkekodin takaisin. Samaan aikaan Justin yrittää myydä kapteeni Jim-Bob Sherwoodin maalaistalon avaruuskomentomoduulinsa, joka on 400 dollarin arvoinen. </w:t>
            </w:r>
          </w:p>
          <w:p>
            <w:pPr>
              <w:pStyle w:val="TextBody"/>
              <w:bidi w:val="0"/>
              <w:spacing w:before="0" w:after="283"/>
              <w:jc w:val="left"/>
              <w:rPr/>
            </w:pPr>
            <w:r>
              <w:rPr/>
              <w:t xml:space="preserve">Vierailevat tähdet: Gregg Binkley: Randy. </w:t>
            </w:r>
          </w:p>
        </w:tc>
      </w:tr>
      <w:tr>
        <w:trPr/>
        <w:tc>
          <w:tcPr>
            <w:tcW w:w="813" w:type="dxa"/>
            <w:tcBorders/>
            <w:vAlign w:val="center"/>
          </w:tcPr>
          <w:p>
            <w:pPr>
              <w:pStyle w:val="TableHeading"/>
              <w:suppressLineNumbers/>
              <w:bidi w:val="0"/>
              <w:spacing w:before="0" w:after="283"/>
              <w:jc w:val="center"/>
              <w:rPr/>
            </w:pPr>
            <w:r>
              <w:rPr/>
              <w:t xml:space="preserve">58 </w:t>
            </w:r>
          </w:p>
        </w:tc>
        <w:tc>
          <w:tcPr>
            <w:tcW w:w="770" w:type="dxa"/>
            <w:tcBorders/>
            <w:vAlign w:val="center"/>
          </w:tcPr>
          <w:p>
            <w:pPr>
              <w:pStyle w:val="TableContents"/>
              <w:bidi w:val="0"/>
              <w:spacing w:before="0" w:after="283"/>
              <w:jc w:val="left"/>
              <w:rPr/>
            </w:pPr>
            <w:r>
              <w:rPr/>
              <w:t xml:space="preserve">7 </w:t>
            </w:r>
          </w:p>
        </w:tc>
        <w:tc>
          <w:tcPr>
            <w:tcW w:w="1391" w:type="dxa"/>
            <w:tcBorders/>
            <w:vAlign w:val="center"/>
          </w:tcPr>
          <w:p>
            <w:pPr>
              <w:pStyle w:val="TableContents"/>
              <w:bidi w:val="0"/>
              <w:spacing w:before="0" w:after="283"/>
              <w:jc w:val="left"/>
              <w:rPr/>
            </w:pPr>
            <w:r>
              <w:rPr/>
              <w:t xml:space="preserve">"Maratoonari Harper. </w:t>
            </w:r>
          </w:p>
        </w:tc>
        <w:tc>
          <w:tcPr>
            <w:tcW w:w="1295" w:type="dxa"/>
            <w:tcBorders/>
            <w:vAlign w:val="center"/>
          </w:tcPr>
          <w:p>
            <w:pPr>
              <w:pStyle w:val="TableContents"/>
              <w:bidi w:val="0"/>
              <w:spacing w:before="0" w:after="283"/>
              <w:jc w:val="left"/>
              <w:rPr/>
            </w:pPr>
            <w:r>
              <w:rPr/>
              <w:t xml:space="preserve">Victor Gonzalez </w:t>
            </w:r>
          </w:p>
        </w:tc>
        <w:tc>
          <w:tcPr>
            <w:tcW w:w="1184" w:type="dxa"/>
            <w:tcBorders/>
            <w:vAlign w:val="center"/>
          </w:tcPr>
          <w:p>
            <w:pPr>
              <w:pStyle w:val="TableContents"/>
              <w:bidi w:val="0"/>
              <w:spacing w:before="0" w:after="283"/>
              <w:jc w:val="left"/>
              <w:rPr/>
            </w:pPr>
            <w:r>
              <w:rPr/>
              <w:t xml:space="preserve">Vince Cheung &amp; Ben Montanio </w:t>
            </w:r>
          </w:p>
        </w:tc>
        <w:tc>
          <w:tcPr>
            <w:tcW w:w="1123" w:type="dxa"/>
            <w:tcBorders/>
            <w:vAlign w:val="center"/>
          </w:tcPr>
          <w:p>
            <w:pPr>
              <w:pStyle w:val="TableContents"/>
              <w:bidi w:val="0"/>
              <w:spacing w:before="0" w:after="283"/>
              <w:jc w:val="left"/>
              <w:rPr/>
            </w:pPr>
            <w:r>
              <w:rPr/>
              <w:t xml:space="preserve">4. joulukuuta 2009 (2009-12-04) </w:t>
            </w:r>
          </w:p>
        </w:tc>
        <w:tc>
          <w:tcPr>
            <w:tcW w:w="679" w:type="dxa"/>
            <w:tcBorders/>
            <w:vAlign w:val="center"/>
          </w:tcPr>
          <w:p>
            <w:pPr>
              <w:pStyle w:val="TableContents"/>
              <w:bidi w:val="0"/>
              <w:spacing w:before="0" w:after="283"/>
              <w:jc w:val="left"/>
              <w:rPr/>
            </w:pPr>
            <w:r>
              <w:rPr/>
              <w:t xml:space="preserve">307 </w:t>
            </w:r>
          </w:p>
        </w:tc>
        <w:tc>
          <w:tcPr>
            <w:tcW w:w="2950" w:type="dxa"/>
            <w:tcBorders/>
            <w:vAlign w:val="center"/>
          </w:tcPr>
          <w:p>
            <w:pPr>
              <w:pStyle w:val="TableContents"/>
              <w:bidi w:val="0"/>
              <w:jc w:val="left"/>
              <w:rPr/>
            </w:pPr>
            <w:r>
              <w:rPr/>
              <w:t xml:space="preserve">4.2 </w:t>
            </w:r>
          </w:p>
          <w:p>
            <w:pPr>
              <w:pStyle w:val="TextBody"/>
              <w:bidi w:val="0"/>
              <w:spacing w:before="0" w:after="283"/>
              <w:jc w:val="left"/>
              <w:rPr/>
            </w:pPr>
            <w:r>
              <w:rPr/>
              <w:t xml:space="preserve">Kun Harper voittaa maratonin, hän saa selville, että Alex käytti taikuutta auttaakseen häntä voittamaan kaikki kilpailut siitä lähtien, kun he olivat hyvin nuoria, myös maratonin. Huolestuneena siitä, ettei hän koskaan voittanut mitään yksin, Alex päättää antaa Harperin käydä kaikki kilpailut uudelleen menneisyydestä, jotta hänellä olisi mahdollisuus voittaa ilman taikuuden apua, mutta asiat menevät pieleen, kun Harper osoittautuu täysin epäpäteväksi kaikessa. Samaan aikaan Justin päättää osallistua maratonille, jotta hän voisi olla ensimmäinen Russo, joka voittaa urheilupokaalin. </w:t>
            </w:r>
          </w:p>
          <w:p>
            <w:pPr>
              <w:pStyle w:val="TextBody"/>
              <w:bidi w:val="0"/>
              <w:spacing w:before="0" w:after="283"/>
              <w:jc w:val="left"/>
              <w:rPr/>
            </w:pPr>
            <w:r>
              <w:rPr/>
              <w:t xml:space="preserve">Vieraileva tähti: Dan Benson: Zeke </w:t>
            </w:r>
          </w:p>
        </w:tc>
      </w:tr>
      <w:tr>
        <w:trPr/>
        <w:tc>
          <w:tcPr>
            <w:tcW w:w="813" w:type="dxa"/>
            <w:tcBorders/>
            <w:vAlign w:val="center"/>
          </w:tcPr>
          <w:p>
            <w:pPr>
              <w:pStyle w:val="TableHeading"/>
              <w:suppressLineNumbers/>
              <w:bidi w:val="0"/>
              <w:spacing w:before="0" w:after="283"/>
              <w:jc w:val="center"/>
              <w:rPr/>
            </w:pPr>
            <w:r>
              <w:rPr/>
              <w:t xml:space="preserve">59 </w:t>
            </w:r>
          </w:p>
        </w:tc>
        <w:tc>
          <w:tcPr>
            <w:tcW w:w="770" w:type="dxa"/>
            <w:tcBorders/>
            <w:vAlign w:val="center"/>
          </w:tcPr>
          <w:p>
            <w:pPr>
              <w:pStyle w:val="TableContents"/>
              <w:bidi w:val="0"/>
              <w:spacing w:before="0" w:after="283"/>
              <w:jc w:val="left"/>
              <w:rPr/>
            </w:pPr>
            <w:r>
              <w:rPr/>
              <w:t xml:space="preserve">8 </w:t>
            </w:r>
          </w:p>
        </w:tc>
        <w:tc>
          <w:tcPr>
            <w:tcW w:w="1391" w:type="dxa"/>
            <w:tcBorders/>
            <w:vAlign w:val="center"/>
          </w:tcPr>
          <w:p>
            <w:pPr>
              <w:pStyle w:val="TableContents"/>
              <w:bidi w:val="0"/>
              <w:spacing w:before="0" w:after="283"/>
              <w:jc w:val="left"/>
              <w:rPr/>
            </w:pPr>
            <w:r>
              <w:rPr/>
              <w:t xml:space="preserve">``Alex </w:t>
            </w:r>
            <w:r>
              <w:rPr>
                <w:color w:val="A9A9A9"/>
              </w:rPr>
              <w:t xml:space="preserve">hurmaa pojan</w:t>
            </w:r>
            <w:r>
              <w:rPr/>
              <w:t xml:space="preserve">'' </w:t>
            </w:r>
          </w:p>
        </w:tc>
        <w:tc>
          <w:tcPr>
            <w:tcW w:w="1295" w:type="dxa"/>
            <w:tcBorders/>
            <w:vAlign w:val="center"/>
          </w:tcPr>
          <w:p>
            <w:pPr>
              <w:pStyle w:val="TableContents"/>
              <w:bidi w:val="0"/>
              <w:spacing w:before="0" w:after="283"/>
              <w:jc w:val="left"/>
              <w:rPr/>
            </w:pPr>
            <w:r>
              <w:rPr/>
              <w:t xml:space="preserve">Bob Koherr </w:t>
            </w:r>
          </w:p>
        </w:tc>
        <w:tc>
          <w:tcPr>
            <w:tcW w:w="1184" w:type="dxa"/>
            <w:tcBorders/>
            <w:vAlign w:val="center"/>
          </w:tcPr>
          <w:p>
            <w:pPr>
              <w:pStyle w:val="TableContents"/>
              <w:bidi w:val="0"/>
              <w:spacing w:before="0" w:after="283"/>
              <w:jc w:val="left"/>
              <w:rPr/>
            </w:pPr>
            <w:r>
              <w:rPr/>
              <w:t xml:space="preserve">Peter Murrieta </w:t>
            </w:r>
          </w:p>
        </w:tc>
        <w:tc>
          <w:tcPr>
            <w:tcW w:w="1123" w:type="dxa"/>
            <w:tcBorders/>
            <w:vAlign w:val="center"/>
          </w:tcPr>
          <w:p>
            <w:pPr>
              <w:pStyle w:val="TableContents"/>
              <w:bidi w:val="0"/>
              <w:spacing w:before="0" w:after="283"/>
              <w:jc w:val="left"/>
              <w:rPr/>
            </w:pPr>
            <w:r>
              <w:rPr/>
              <w:t xml:space="preserve">15. tammikuuta 2010 (2010-01-15) </w:t>
            </w:r>
          </w:p>
        </w:tc>
        <w:tc>
          <w:tcPr>
            <w:tcW w:w="679" w:type="dxa"/>
            <w:tcBorders/>
            <w:vAlign w:val="center"/>
          </w:tcPr>
          <w:p>
            <w:pPr>
              <w:pStyle w:val="TableContents"/>
              <w:bidi w:val="0"/>
              <w:spacing w:before="0" w:after="283"/>
              <w:jc w:val="left"/>
              <w:rPr/>
            </w:pPr>
            <w:r>
              <w:rPr/>
              <w:t xml:space="preserve">313 </w:t>
            </w:r>
          </w:p>
        </w:tc>
        <w:tc>
          <w:tcPr>
            <w:tcW w:w="2950" w:type="dxa"/>
            <w:tcBorders/>
            <w:vAlign w:val="center"/>
          </w:tcPr>
          <w:p>
            <w:pPr>
              <w:pStyle w:val="TableContents"/>
              <w:bidi w:val="0"/>
              <w:jc w:val="left"/>
              <w:rPr/>
            </w:pPr>
            <w:r>
              <w:rPr/>
              <w:t xml:space="preserve">3.9 </w:t>
            </w:r>
          </w:p>
          <w:p>
            <w:pPr>
              <w:pStyle w:val="TextBody"/>
              <w:bidi w:val="0"/>
              <w:spacing w:before="0" w:after="283"/>
              <w:jc w:val="left"/>
              <w:rPr/>
            </w:pPr>
            <w:r>
              <w:rPr/>
              <w:t xml:space="preserve">Alex tapaa ja ihastuu Masoniin, Yhdistyneestä kuningaskunnasta tulleeseen siirto-opiskelijaan. Kun he alkavat seurustella, Mason on hänen mielestään täydellinen kaikin tavoin, paitsi hänen näkemyksensä taiteesta, joka on koiria ja osia Amerikan historiasta. Alex yrittää tehdä hänestä amerikkalaisemman heittelemällä ihmisiä vesipalloilla (olemalla töykeä) ja naureskelemalla arvostavasti (pilkkaamalla herra Laritatea ja Harperin vaatteita). Tehdäkseen hänestä paremman taiteilijan Alex ottaa asian omiin käsiinsä loitsimalla Masonin uudeksi taiteelliseksi innoittajakseen, mikä päättyy siihen, että Mason suutelee Alexia sateessa. Samaan aikaan Justin harjoittelee Julietin vieneen muumion löytämiseksi, joten Jerry antaa Justinille suojalasit, joissa voi nähdä taakseen, jotta Justinin ei tarvitsisi katsoa muumion silmiin ja muuttua hänen kätyrikseen. Tämän aikana selviää, että kun Max teki loitsun, joka päästi hirviöt irti idioottimaisesti yrittäessään sabotoida Justinin hirviönmetsästystä, yksi karanneista hirviöistä on mainittu muumio, mikä tekee Maxista epäsuorasti itse vastuullisen sekä Julietin sieppauksesta että kaikkien muiden hirviönmetsästäjien kuolemasta. </w:t>
            </w:r>
          </w:p>
          <w:p>
            <w:pPr>
              <w:pStyle w:val="TextBody"/>
              <w:bidi w:val="0"/>
              <w:spacing w:before="0" w:after="283"/>
              <w:jc w:val="left"/>
              <w:rPr/>
            </w:pPr>
            <w:r>
              <w:rPr/>
              <w:t xml:space="preserve">Vierailevat tähdet: Bill Chott herra Laritateina. </w:t>
            </w:r>
          </w:p>
          <w:p>
            <w:pPr>
              <w:pStyle w:val="TextBody"/>
              <w:bidi w:val="0"/>
              <w:spacing w:before="0" w:after="283"/>
              <w:jc w:val="left"/>
              <w:rPr/>
            </w:pPr>
            <w:r>
              <w:rPr/>
              <w:t xml:space="preserve">Poissa: Maria Canals Barrera (Theresa Russo). </w:t>
            </w:r>
          </w:p>
        </w:tc>
      </w:tr>
      <w:tr>
        <w:trPr/>
        <w:tc>
          <w:tcPr>
            <w:tcW w:w="813" w:type="dxa"/>
            <w:tcBorders/>
            <w:vAlign w:val="center"/>
          </w:tcPr>
          <w:p>
            <w:pPr>
              <w:pStyle w:val="TableHeading"/>
              <w:suppressLineNumbers/>
              <w:bidi w:val="0"/>
              <w:spacing w:before="0" w:after="283"/>
              <w:jc w:val="center"/>
              <w:rPr/>
            </w:pPr>
            <w:r>
              <w:rPr/>
              <w:t xml:space="preserve">60 </w:t>
            </w:r>
          </w:p>
        </w:tc>
        <w:tc>
          <w:tcPr>
            <w:tcW w:w="770" w:type="dxa"/>
            <w:tcBorders/>
            <w:vAlign w:val="center"/>
          </w:tcPr>
          <w:p>
            <w:pPr>
              <w:pStyle w:val="TableContents"/>
              <w:bidi w:val="0"/>
              <w:spacing w:before="0" w:after="283"/>
              <w:jc w:val="left"/>
              <w:rPr/>
            </w:pPr>
            <w:r>
              <w:rPr/>
              <w:t xml:space="preserve">9 </w:t>
            </w:r>
          </w:p>
        </w:tc>
        <w:tc>
          <w:tcPr>
            <w:tcW w:w="1391" w:type="dxa"/>
            <w:tcBorders/>
            <w:vAlign w:val="center"/>
          </w:tcPr>
          <w:p>
            <w:pPr>
              <w:pStyle w:val="TableContents"/>
              <w:bidi w:val="0"/>
              <w:spacing w:before="0" w:after="283"/>
              <w:jc w:val="left"/>
              <w:rPr/>
            </w:pPr>
            <w:r>
              <w:rPr/>
              <w:t xml:space="preserve">"Velhot vastaan ihmissudet </w:t>
            </w:r>
          </w:p>
        </w:tc>
        <w:tc>
          <w:tcPr>
            <w:tcW w:w="1295" w:type="dxa"/>
            <w:tcBorders/>
            <w:vAlign w:val="center"/>
          </w:tcPr>
          <w:p>
            <w:pPr>
              <w:pStyle w:val="TableContents"/>
              <w:bidi w:val="0"/>
              <w:spacing w:before="0" w:after="283"/>
              <w:jc w:val="left"/>
              <w:rPr/>
            </w:pPr>
            <w:r>
              <w:rPr/>
              <w:t xml:space="preserve">Victor Gonzalez </w:t>
            </w:r>
          </w:p>
        </w:tc>
        <w:tc>
          <w:tcPr>
            <w:tcW w:w="1184" w:type="dxa"/>
            <w:tcBorders/>
            <w:vAlign w:val="center"/>
          </w:tcPr>
          <w:p>
            <w:pPr>
              <w:pStyle w:val="TableContents"/>
              <w:bidi w:val="0"/>
              <w:spacing w:before="0" w:after="283"/>
              <w:jc w:val="left"/>
              <w:rPr/>
            </w:pPr>
            <w:r>
              <w:rPr/>
              <w:t xml:space="preserve">Vince Cheung &amp; Ben Montanio ja Gigi McCreery &amp; Perry Rein </w:t>
            </w:r>
          </w:p>
        </w:tc>
        <w:tc>
          <w:tcPr>
            <w:tcW w:w="1123" w:type="dxa"/>
            <w:tcBorders/>
            <w:vAlign w:val="center"/>
          </w:tcPr>
          <w:p>
            <w:pPr>
              <w:pStyle w:val="TableContents"/>
              <w:bidi w:val="0"/>
              <w:spacing w:before="0" w:after="283"/>
              <w:jc w:val="left"/>
              <w:rPr/>
            </w:pPr>
            <w:r>
              <w:rPr/>
              <w:t xml:space="preserve">22. tammikuuta 2010 (2010-01-22) </w:t>
            </w:r>
          </w:p>
        </w:tc>
        <w:tc>
          <w:tcPr>
            <w:tcW w:w="679" w:type="dxa"/>
            <w:tcBorders/>
            <w:vAlign w:val="center"/>
          </w:tcPr>
          <w:p>
            <w:pPr>
              <w:pStyle w:val="TableContents"/>
              <w:bidi w:val="0"/>
              <w:spacing w:before="0" w:after="283"/>
              <w:jc w:val="left"/>
              <w:rPr/>
            </w:pPr>
            <w:r>
              <w:rPr/>
              <w:t xml:space="preserve">314 / 315 </w:t>
            </w:r>
          </w:p>
        </w:tc>
        <w:tc>
          <w:tcPr>
            <w:tcW w:w="2950" w:type="dxa"/>
            <w:tcBorders/>
            <w:vAlign w:val="center"/>
          </w:tcPr>
          <w:p>
            <w:pPr>
              <w:pStyle w:val="TableContents"/>
              <w:bidi w:val="0"/>
              <w:jc w:val="left"/>
              <w:rPr/>
            </w:pPr>
            <w:r>
              <w:rPr/>
              <w:t xml:space="preserve">6.2 </w:t>
            </w:r>
          </w:p>
          <w:p>
            <w:pPr>
              <w:pStyle w:val="TextBody"/>
              <w:bidi w:val="0"/>
              <w:spacing w:before="0" w:after="283"/>
              <w:jc w:val="left"/>
              <w:rPr/>
            </w:pPr>
            <w:r>
              <w:rPr/>
              <w:t xml:space="preserve">Tässä jaksossa Justin ja Max jatkavat Julietin etsintöjä. Samaan aikaan Mason ja Alex jatkavat seurustelua, ja Mason antaa hänelle hehkuvan kaulakorun. Mason kuitenkin karkaa jatkuvasti Alexin luota ennen iltaa. Hän alkaa epäillä ja seuraa Alexia eräänä yönä. Alex ja Harper saavat selville, että Mason on itse asiassa ihmissusi. Hän tunnustaa olevansa velho ja he jatkavat seurustelua. Sitten Mason paljastaa, että kaulakoru hehkuu vain silloin, kun joku on rakastunut henkilöön, joka on laittanut kaulakorun toiselle. Kun Justin ja Max saavat selville, että Mason on ihmissusi, Justin ajattelee, että Mason voi auttaa Julietin jäljittämisessä. Hän jäljittää Julietin hajua Transilvaniaan, jossa muumio on pitänyt Julietia vankina ja odottaa Justinia, vaikka he tuhoavat muumion lyhyen yhteenoton jälkeen. </w:t>
            </w:r>
          </w:p>
          <w:p>
            <w:pPr>
              <w:pStyle w:val="TextBody"/>
              <w:bidi w:val="0"/>
              <w:spacing w:before="0" w:after="283"/>
              <w:jc w:val="left"/>
              <w:rPr/>
            </w:pPr>
            <w:r>
              <w:rPr/>
              <w:t xml:space="preserve">Russojen ilo Julietin pelastamisesta katkeaa, kun selviää, että Juliet ja Mason seurustelivat kolme vuosisataa sitten, ja tilanne pahenee, kun Mason puhuu impulsiivisesti, että hän rakastaa Julietia yhä. Alex heittää pois True Love -kaulakorun ja eroaa Masonista. Juliet sanoo sitten, että hän rakasti ennen Masonia, mutta hänen sielunkumppaninsa on Justin. Alex on seuraavana päivänä sydän murtunut, ja Mason menee aliasemalle puhumaan Alexille, mutta tämä ei anna hänen selittää, ja Harper päättää perustaa ``Alex-vahdin'' pitääkseen heidät erillään. Myöhemmin Mason tapaa Maxin, joka onnistuu viemään hänet Alexin luo. Mason saa suostuteltua Alexin palaamaan Transilvaniaan hänen kanssaan etsimään True Love -kaulakorua, jotta Mason voi todistaa tunteensa Alexia kohtaan. Justin, Max ja Juliet seuraavat heitä. Justinin kanssa riidellessään Mason muuttuu täysiveriseksi ihmissudeksi ja alkaa hyökätä Justinin kimppuun, minkä seurauksena Juliet käy hänen kimppuunsa. Taistelun aikana Juliet puree Masonia ja saa puolestaan Julietin raapaisun: tämän seurauksena Juliet menettää vampyyrivoimansa ja vanhenee nopeasti valkotukkaiseksi, ryppyiseksi vanhaksi naiseksi, ja Mason muuttuu oikeaksi sudeksi. Ennen kuin näin tapahtuu, Alex kuitenkin onnistuu löytämään kaulakorun ja laittaa sen Masonille, mikä todistaa, että tämä todellakin rakastaa Julieta. Juliet ja Mason tajuavat, etteivät he voi enää olla yhdessä, ja eroavat vastentahtoisesti Justinista ja Alexista. Sitten he lähtevät ja jättävät molemmat Russot täysin murtuneina. </w:t>
            </w:r>
          </w:p>
          <w:p>
            <w:pPr>
              <w:pStyle w:val="TextBody"/>
              <w:bidi w:val="0"/>
              <w:spacing w:before="0" w:after="283"/>
              <w:jc w:val="left"/>
              <w:rPr/>
            </w:pPr>
            <w:r>
              <w:rPr/>
              <w:t xml:space="preserve">Vierailevat tähdet: Gregg Sulkin Masonina, John Eric Bentley muumiona. </w:t>
            </w:r>
          </w:p>
        </w:tc>
      </w:tr>
      <w:tr>
        <w:trPr/>
        <w:tc>
          <w:tcPr>
            <w:tcW w:w="813" w:type="dxa"/>
            <w:tcBorders/>
            <w:vAlign w:val="center"/>
          </w:tcPr>
          <w:p>
            <w:pPr>
              <w:pStyle w:val="TableHeading"/>
              <w:suppressLineNumbers/>
              <w:bidi w:val="0"/>
              <w:spacing w:before="0" w:after="283"/>
              <w:jc w:val="center"/>
              <w:rPr/>
            </w:pPr>
            <w:r>
              <w:rPr/>
              <w:t xml:space="preserve">61 </w:t>
            </w:r>
          </w:p>
        </w:tc>
        <w:tc>
          <w:tcPr>
            <w:tcW w:w="770" w:type="dxa"/>
            <w:tcBorders/>
            <w:vAlign w:val="center"/>
          </w:tcPr>
          <w:p>
            <w:pPr>
              <w:pStyle w:val="TableContents"/>
              <w:bidi w:val="0"/>
              <w:spacing w:before="0" w:after="283"/>
              <w:jc w:val="left"/>
              <w:rPr/>
            </w:pPr>
            <w:r>
              <w:rPr/>
              <w:t xml:space="preserve">10 </w:t>
            </w:r>
          </w:p>
        </w:tc>
        <w:tc>
          <w:tcPr>
            <w:tcW w:w="1391" w:type="dxa"/>
            <w:tcBorders/>
            <w:vAlign w:val="center"/>
          </w:tcPr>
          <w:p>
            <w:pPr>
              <w:pStyle w:val="TableContents"/>
              <w:bidi w:val="0"/>
              <w:spacing w:before="0" w:after="283"/>
              <w:jc w:val="left"/>
              <w:rPr/>
            </w:pPr>
            <w:r>
              <w:rPr/>
              <w:t xml:space="preserve">"Positiivinen Alex </w:t>
            </w:r>
          </w:p>
        </w:tc>
        <w:tc>
          <w:tcPr>
            <w:tcW w:w="1295" w:type="dxa"/>
            <w:tcBorders/>
            <w:vAlign w:val="center"/>
          </w:tcPr>
          <w:p>
            <w:pPr>
              <w:pStyle w:val="TableContents"/>
              <w:bidi w:val="0"/>
              <w:spacing w:before="0" w:after="283"/>
              <w:jc w:val="left"/>
              <w:rPr/>
            </w:pPr>
            <w:r>
              <w:rPr/>
              <w:t xml:space="preserve">Victor Gonzalez </w:t>
            </w:r>
          </w:p>
        </w:tc>
        <w:tc>
          <w:tcPr>
            <w:tcW w:w="1184" w:type="dxa"/>
            <w:tcBorders/>
            <w:vAlign w:val="center"/>
          </w:tcPr>
          <w:p>
            <w:pPr>
              <w:pStyle w:val="TableContents"/>
              <w:bidi w:val="0"/>
              <w:spacing w:before="0" w:after="283"/>
              <w:jc w:val="left"/>
              <w:rPr/>
            </w:pPr>
            <w:r>
              <w:rPr/>
              <w:t xml:space="preserve">Gigi McCreery &amp; Perry Rein </w:t>
            </w:r>
          </w:p>
        </w:tc>
        <w:tc>
          <w:tcPr>
            <w:tcW w:w="1123" w:type="dxa"/>
            <w:tcBorders/>
            <w:vAlign w:val="center"/>
          </w:tcPr>
          <w:p>
            <w:pPr>
              <w:pStyle w:val="TableContents"/>
              <w:bidi w:val="0"/>
              <w:spacing w:before="0" w:after="283"/>
              <w:jc w:val="left"/>
              <w:rPr/>
            </w:pPr>
            <w:r>
              <w:rPr/>
              <w:t xml:space="preserve">26. helmikuuta 2010 (2010-02-26) </w:t>
            </w:r>
          </w:p>
        </w:tc>
        <w:tc>
          <w:tcPr>
            <w:tcW w:w="679" w:type="dxa"/>
            <w:tcBorders/>
            <w:vAlign w:val="center"/>
          </w:tcPr>
          <w:p>
            <w:pPr>
              <w:pStyle w:val="TableContents"/>
              <w:bidi w:val="0"/>
              <w:spacing w:before="0" w:after="283"/>
              <w:jc w:val="left"/>
              <w:rPr/>
            </w:pPr>
            <w:r>
              <w:rPr/>
              <w:t xml:space="preserve">308 </w:t>
            </w:r>
          </w:p>
        </w:tc>
        <w:tc>
          <w:tcPr>
            <w:tcW w:w="2950" w:type="dxa"/>
            <w:tcBorders/>
            <w:vAlign w:val="center"/>
          </w:tcPr>
          <w:p>
            <w:pPr>
              <w:pStyle w:val="TableContents"/>
              <w:bidi w:val="0"/>
              <w:jc w:val="left"/>
              <w:rPr/>
            </w:pPr>
            <w:r>
              <w:rPr/>
              <w:t xml:space="preserve">3.6 </w:t>
            </w:r>
          </w:p>
          <w:p>
            <w:pPr>
              <w:pStyle w:val="TextBody"/>
              <w:bidi w:val="0"/>
              <w:spacing w:before="0" w:after="283"/>
              <w:jc w:val="left"/>
              <w:rPr/>
            </w:pPr>
            <w:r>
              <w:rPr/>
              <w:t xml:space="preserve">Alex on ihastunut koulun bändinjohtajaan Georgeen, mutta ei saa tämän huomiota, koska Alexin hapanta asennetta ja energiattomia kannustushuutoja koulun koripallo-otteluissa eivät saa häntä kiinnostumaan. Alex on päättänyt saada Georgen pyytämään häntä koulun tansseihin, ja hän loitsuaa itsensä muuttumaan positiiviseksi ihmiseksi. Valitettavasti loitsu kostautuu, kun Alexin uusi optimismi osoittautuu seuraavassa pelissä liialliseksi, kun hän alkaa hurrata vastustajajoukkueelle, mikä johtaa lopulta siihen, että Tribeca Prep hukkaa valtavan johtoaseman ja häviää pelin. Samaan aikaan Justin on liittynyt koripallojoukkueeseen ja yrittää saada suuren seniorihetkensä videolle. Pelin aikana Justin pääsee pelaamaan ja tekee kolme kolmen pisteen heittoa. Max, jonka tehtävänä on tallentaa peli videonauhalle, on kuitenkin liian kiehtoutunut kameran kanssa, tekee hieman noloja zoomauksia Theresasta ja Jerrystä ja unohtaa kaiken kentällä tapahtuvasta toiminnasta. </w:t>
            </w:r>
          </w:p>
          <w:p>
            <w:pPr>
              <w:pStyle w:val="TextBody"/>
              <w:bidi w:val="0"/>
              <w:spacing w:before="0" w:after="283"/>
              <w:jc w:val="left"/>
              <w:rPr/>
            </w:pPr>
            <w:r>
              <w:rPr/>
              <w:t xml:space="preserve">Vierailevat tähdet: Bill Chott herra Laritate, Dan Benson Zeke. </w:t>
            </w:r>
          </w:p>
        </w:tc>
      </w:tr>
      <w:tr>
        <w:trPr/>
        <w:tc>
          <w:tcPr>
            <w:tcW w:w="813" w:type="dxa"/>
            <w:tcBorders/>
            <w:vAlign w:val="center"/>
          </w:tcPr>
          <w:p>
            <w:pPr>
              <w:pStyle w:val="TableHeading"/>
              <w:suppressLineNumbers/>
              <w:bidi w:val="0"/>
              <w:spacing w:before="0" w:after="283"/>
              <w:jc w:val="center"/>
              <w:rPr/>
            </w:pPr>
            <w:r>
              <w:rPr/>
              <w:t xml:space="preserve">62 </w:t>
            </w:r>
          </w:p>
        </w:tc>
        <w:tc>
          <w:tcPr>
            <w:tcW w:w="770" w:type="dxa"/>
            <w:tcBorders/>
            <w:vAlign w:val="center"/>
          </w:tcPr>
          <w:p>
            <w:pPr>
              <w:pStyle w:val="TableContents"/>
              <w:bidi w:val="0"/>
              <w:spacing w:before="0" w:after="283"/>
              <w:jc w:val="left"/>
              <w:rPr/>
            </w:pPr>
            <w:r>
              <w:rPr/>
              <w:t xml:space="preserve">11 </w:t>
            </w:r>
          </w:p>
        </w:tc>
        <w:tc>
          <w:tcPr>
            <w:tcW w:w="1391" w:type="dxa"/>
            <w:tcBorders/>
            <w:vAlign w:val="center"/>
          </w:tcPr>
          <w:p>
            <w:pPr>
              <w:pStyle w:val="TableContents"/>
              <w:bidi w:val="0"/>
              <w:spacing w:before="0" w:after="283"/>
              <w:jc w:val="left"/>
              <w:rPr/>
            </w:pPr>
            <w:r>
              <w:rPr/>
              <w:t xml:space="preserve">``Pidätysvaalit'' </w:t>
            </w:r>
          </w:p>
        </w:tc>
        <w:tc>
          <w:tcPr>
            <w:tcW w:w="1295" w:type="dxa"/>
            <w:tcBorders/>
            <w:vAlign w:val="center"/>
          </w:tcPr>
          <w:p>
            <w:pPr>
              <w:pStyle w:val="TableContents"/>
              <w:bidi w:val="0"/>
              <w:spacing w:before="0" w:after="283"/>
              <w:jc w:val="left"/>
              <w:rPr/>
            </w:pPr>
            <w:r>
              <w:rPr/>
              <w:t xml:space="preserve">Bob Koherr </w:t>
            </w:r>
          </w:p>
        </w:tc>
        <w:tc>
          <w:tcPr>
            <w:tcW w:w="1184" w:type="dxa"/>
            <w:tcBorders/>
            <w:vAlign w:val="center"/>
          </w:tcPr>
          <w:p>
            <w:pPr>
              <w:pStyle w:val="TableContents"/>
              <w:bidi w:val="0"/>
              <w:spacing w:before="0" w:after="283"/>
              <w:jc w:val="left"/>
              <w:rPr/>
            </w:pPr>
            <w:r>
              <w:rPr/>
              <w:t xml:space="preserve">Gigi McCreery &amp; Perry Rein </w:t>
            </w:r>
          </w:p>
        </w:tc>
        <w:tc>
          <w:tcPr>
            <w:tcW w:w="1123" w:type="dxa"/>
            <w:tcBorders/>
            <w:vAlign w:val="center"/>
          </w:tcPr>
          <w:p>
            <w:pPr>
              <w:pStyle w:val="TableContents"/>
              <w:bidi w:val="0"/>
              <w:spacing w:before="0" w:after="283"/>
              <w:jc w:val="left"/>
              <w:rPr/>
            </w:pPr>
            <w:r>
              <w:rPr/>
              <w:t xml:space="preserve">19. maaliskuuta 2010 (2010-03-19) </w:t>
            </w:r>
          </w:p>
        </w:tc>
        <w:tc>
          <w:tcPr>
            <w:tcW w:w="679" w:type="dxa"/>
            <w:tcBorders/>
            <w:vAlign w:val="center"/>
          </w:tcPr>
          <w:p>
            <w:pPr>
              <w:pStyle w:val="TableContents"/>
              <w:bidi w:val="0"/>
              <w:spacing w:before="0" w:after="283"/>
              <w:jc w:val="left"/>
              <w:rPr/>
            </w:pPr>
            <w:r>
              <w:rPr/>
              <w:t xml:space="preserve">309 </w:t>
            </w:r>
          </w:p>
        </w:tc>
        <w:tc>
          <w:tcPr>
            <w:tcW w:w="2950" w:type="dxa"/>
            <w:tcBorders/>
            <w:vAlign w:val="center"/>
          </w:tcPr>
          <w:p>
            <w:pPr>
              <w:pStyle w:val="TableContents"/>
              <w:bidi w:val="0"/>
              <w:jc w:val="left"/>
              <w:rPr/>
            </w:pPr>
            <w:r>
              <w:rPr/>
              <w:t xml:space="preserve">3.3 </w:t>
            </w:r>
          </w:p>
          <w:p>
            <w:pPr>
              <w:pStyle w:val="TextBody"/>
              <w:bidi w:val="0"/>
              <w:spacing w:before="0" w:after="283"/>
              <w:jc w:val="left"/>
              <w:rPr/>
            </w:pPr>
            <w:r>
              <w:rPr/>
              <w:t xml:space="preserve">Justin ja Zeke asettuvat vastakkain pyrkiessään oppilaskunnan puheenjohtajaksi. Justin joutuu pian vaaraan, kun joku tapetoi rehtori Laritaten toimiston hänen kampanjansa julisteilla, ja häntä syytetään kepposen suunnittelusta. Lauantaisin jälki-istunnossa Alex ystävystyy koulun uuden kapinallisen tytön Stevien kanssa. Matkalla Coney Islandille Jerry, Max ja Harper juuttuvat maailmanpyörään, ja Max pudottaa taikasauvansa yrittäessään saada heidät pois. Alex hätistää Harperin pois maailmanpyörästä, ja molemmat yrittävät auttaa Justinin pois pulasta. Samaan aikaan Justin on saanut uutta suosiota ottamalla kunnian kepposesta ja myös saadakseen lisää ääniä kampanjaansa. Hänen ystävyytensä Zeken kanssa saattaa kuitenkin kärjistyä, kun hän valitsee suosionsa parhaan ystävänsä sijaan. Lopulta Justin voittaa kisan, mutta hänet hylätään kepposen takia. Alex ottaa syyt niskoilleen, jotta Justinista voi tulla presidentti, mutta Stevie tunnustaa tehneensä pilan. Justinista tulee oppilaskunnan puheenjohtaja kuudella äänellä, mutta Zeke peruuttaa äänensä, kun hän saa tietää, ettei Justin äänestänyt. Justin sai kuitenkin ystävyytensä Zeken kanssa takaisin ja menetti suosiotaan. Harper lähetetään takaisin maailmanpyörään Alexin toimesta, joka oli saanut porttikiellon ja halusi kostaa, koska Jerry, Max ja Harper menivät ilman häntä, jossa Jerry ja Max ovat edelleen kiinni, mutta onneksi Harper nappasi mausteisesta ja teriyaki-jerkystä tehdyn takkinsa. </w:t>
            </w:r>
          </w:p>
          <w:p>
            <w:pPr>
              <w:pStyle w:val="TextBody"/>
              <w:bidi w:val="0"/>
              <w:spacing w:before="0" w:after="283"/>
              <w:jc w:val="left"/>
              <w:rPr/>
            </w:pPr>
            <w:r>
              <w:rPr/>
              <w:t xml:space="preserve">Vierailevat tähdet: Dan Benson Zeke, Grant Alan Eddie, Hayley Kiyoko Stevie Nichols </w:t>
            </w:r>
          </w:p>
          <w:p>
            <w:pPr>
              <w:pStyle w:val="TextBody"/>
              <w:bidi w:val="0"/>
              <w:spacing w:before="0" w:after="283"/>
              <w:jc w:val="left"/>
              <w:rPr/>
            </w:pPr>
            <w:r>
              <w:rPr/>
              <w:t xml:space="preserve">Poissa: Maria Canals Barrera (Theresa Russo). </w:t>
            </w:r>
          </w:p>
        </w:tc>
      </w:tr>
      <w:tr>
        <w:trPr/>
        <w:tc>
          <w:tcPr>
            <w:tcW w:w="813" w:type="dxa"/>
            <w:tcBorders/>
            <w:vAlign w:val="center"/>
          </w:tcPr>
          <w:p>
            <w:pPr>
              <w:pStyle w:val="TableHeading"/>
              <w:suppressLineNumbers/>
              <w:bidi w:val="0"/>
              <w:spacing w:before="0" w:after="283"/>
              <w:jc w:val="center"/>
              <w:rPr/>
            </w:pPr>
            <w:r>
              <w:rPr/>
              <w:t xml:space="preserve">63 </w:t>
            </w:r>
          </w:p>
        </w:tc>
        <w:tc>
          <w:tcPr>
            <w:tcW w:w="770" w:type="dxa"/>
            <w:tcBorders/>
            <w:vAlign w:val="center"/>
          </w:tcPr>
          <w:p>
            <w:pPr>
              <w:pStyle w:val="TableContents"/>
              <w:bidi w:val="0"/>
              <w:spacing w:before="0" w:after="283"/>
              <w:jc w:val="left"/>
              <w:rPr/>
            </w:pPr>
            <w:r>
              <w:rPr/>
              <w:t xml:space="preserve">12 </w:t>
            </w:r>
          </w:p>
        </w:tc>
        <w:tc>
          <w:tcPr>
            <w:tcW w:w="1391" w:type="dxa"/>
            <w:tcBorders/>
            <w:vAlign w:val="center"/>
          </w:tcPr>
          <w:p>
            <w:pPr>
              <w:pStyle w:val="TableContents"/>
              <w:bidi w:val="0"/>
              <w:spacing w:before="0" w:after="283"/>
              <w:jc w:val="left"/>
              <w:rPr/>
            </w:pPr>
            <w:r>
              <w:rPr/>
              <w:t xml:space="preserve">``Kaveri näyttää Shakiralta'' </w:t>
            </w:r>
          </w:p>
        </w:tc>
        <w:tc>
          <w:tcPr>
            <w:tcW w:w="1295" w:type="dxa"/>
            <w:tcBorders/>
            <w:vAlign w:val="center"/>
          </w:tcPr>
          <w:p>
            <w:pPr>
              <w:pStyle w:val="TableContents"/>
              <w:bidi w:val="0"/>
              <w:spacing w:before="0" w:after="283"/>
              <w:jc w:val="left"/>
              <w:rPr/>
            </w:pPr>
            <w:r>
              <w:rPr/>
              <w:t xml:space="preserve">Victor Gonzalez </w:t>
            </w:r>
          </w:p>
        </w:tc>
        <w:tc>
          <w:tcPr>
            <w:tcW w:w="1184" w:type="dxa"/>
            <w:tcBorders/>
            <w:vAlign w:val="center"/>
          </w:tcPr>
          <w:p>
            <w:pPr>
              <w:pStyle w:val="TableContents"/>
              <w:bidi w:val="0"/>
              <w:spacing w:before="0" w:after="283"/>
              <w:jc w:val="left"/>
              <w:rPr/>
            </w:pPr>
            <w:r>
              <w:rPr/>
              <w:t xml:space="preserve">Peter Murrieta </w:t>
            </w:r>
          </w:p>
        </w:tc>
        <w:tc>
          <w:tcPr>
            <w:tcW w:w="1123" w:type="dxa"/>
            <w:tcBorders/>
            <w:vAlign w:val="center"/>
          </w:tcPr>
          <w:p>
            <w:pPr>
              <w:pStyle w:val="TableContents"/>
              <w:bidi w:val="0"/>
              <w:spacing w:before="0" w:after="283"/>
              <w:jc w:val="left"/>
              <w:rPr/>
            </w:pPr>
            <w:r>
              <w:rPr/>
              <w:t xml:space="preserve">16. huhtikuuta 2010 (2010-04-16) </w:t>
            </w:r>
          </w:p>
        </w:tc>
        <w:tc>
          <w:tcPr>
            <w:tcW w:w="679" w:type="dxa"/>
            <w:tcBorders/>
            <w:vAlign w:val="center"/>
          </w:tcPr>
          <w:p>
            <w:pPr>
              <w:pStyle w:val="TableContents"/>
              <w:bidi w:val="0"/>
              <w:spacing w:before="0" w:after="283"/>
              <w:jc w:val="left"/>
              <w:rPr/>
            </w:pPr>
            <w:r>
              <w:rPr/>
              <w:t xml:space="preserve">317 </w:t>
            </w:r>
          </w:p>
        </w:tc>
        <w:tc>
          <w:tcPr>
            <w:tcW w:w="2950" w:type="dxa"/>
            <w:tcBorders/>
            <w:vAlign w:val="center"/>
          </w:tcPr>
          <w:p>
            <w:pPr>
              <w:pStyle w:val="TableContents"/>
              <w:bidi w:val="0"/>
              <w:jc w:val="left"/>
              <w:rPr/>
            </w:pPr>
            <w:r>
              <w:rPr/>
              <w:t xml:space="preserve">3.5 </w:t>
            </w:r>
          </w:p>
          <w:p>
            <w:pPr>
              <w:pStyle w:val="TextBody"/>
              <w:bidi w:val="0"/>
              <w:spacing w:before="0" w:after="283"/>
              <w:jc w:val="left"/>
              <w:rPr/>
            </w:pPr>
            <w:r>
              <w:rPr/>
              <w:t xml:space="preserve">Theresa ja Jerry lähtevät lomalle ja jättävät Kelbo-sedän vahtimaan lapsia. Kun Kelbo-setä tulee, hän ei olekaan hän, vaan Shakira. Hän tunnustaa heille, ettei Shakiraa ole olemassa ja että hän keksi hänet vuosia sitten. Kelbo-setä kertoo heille, että on olemassa tiukka laki, joka kieltää taikuuden käyttämisen maineen ja onnen tavoitteluun. Max ja Alex yrittävät löytää parannuskeinon, jotta Kelbo-setä voisi pysyä oikeana itsenään. Max löytää loitsun ja hänellä on sama ongelma kuin Kelbo-sedällä, paitsi että hän muuttuu roskikseksi. </w:t>
            </w:r>
          </w:p>
          <w:p>
            <w:pPr>
              <w:pStyle w:val="TextBody"/>
              <w:bidi w:val="0"/>
              <w:spacing w:before="0" w:after="283"/>
              <w:jc w:val="left"/>
              <w:rPr/>
            </w:pPr>
            <w:r>
              <w:rPr/>
              <w:t xml:space="preserve">Erikoisvierailija: Shakira omana itsenään </w:t>
            </w:r>
          </w:p>
          <w:p>
            <w:pPr>
              <w:pStyle w:val="TextBody"/>
              <w:bidi w:val="0"/>
              <w:spacing w:before="0" w:after="283"/>
              <w:jc w:val="left"/>
              <w:rPr/>
            </w:pPr>
            <w:r>
              <w:rPr/>
              <w:t xml:space="preserve">Vierailevat tähdet: Jeff Garlin Kelbo-sedänä, Michael Monken MacGruderina. </w:t>
            </w:r>
          </w:p>
          <w:p>
            <w:pPr>
              <w:pStyle w:val="TextBody"/>
              <w:bidi w:val="0"/>
              <w:spacing w:before="0" w:after="283"/>
              <w:jc w:val="left"/>
              <w:rPr/>
            </w:pPr>
            <w:r>
              <w:rPr/>
              <w:t xml:space="preserve">Poissa: Jennifer Stone Harper Finkleinä </w:t>
            </w:r>
          </w:p>
        </w:tc>
      </w:tr>
      <w:tr>
        <w:trPr/>
        <w:tc>
          <w:tcPr>
            <w:tcW w:w="813" w:type="dxa"/>
            <w:tcBorders/>
            <w:vAlign w:val="center"/>
          </w:tcPr>
          <w:p>
            <w:pPr>
              <w:pStyle w:val="TableHeading"/>
              <w:suppressLineNumbers/>
              <w:bidi w:val="0"/>
              <w:spacing w:before="0" w:after="283"/>
              <w:jc w:val="center"/>
              <w:rPr/>
            </w:pPr>
            <w:r>
              <w:rPr/>
              <w:t xml:space="preserve">64 </w:t>
            </w:r>
          </w:p>
        </w:tc>
        <w:tc>
          <w:tcPr>
            <w:tcW w:w="770" w:type="dxa"/>
            <w:tcBorders/>
            <w:vAlign w:val="center"/>
          </w:tcPr>
          <w:p>
            <w:pPr>
              <w:pStyle w:val="TableContents"/>
              <w:bidi w:val="0"/>
              <w:spacing w:before="0" w:after="283"/>
              <w:jc w:val="left"/>
              <w:rPr/>
            </w:pPr>
            <w:r>
              <w:rPr/>
              <w:t xml:space="preserve">13 </w:t>
            </w:r>
          </w:p>
        </w:tc>
        <w:tc>
          <w:tcPr>
            <w:tcW w:w="1391" w:type="dxa"/>
            <w:tcBorders/>
            <w:vAlign w:val="center"/>
          </w:tcPr>
          <w:p>
            <w:pPr>
              <w:pStyle w:val="TableContents"/>
              <w:bidi w:val="0"/>
              <w:spacing w:before="0" w:after="283"/>
              <w:jc w:val="left"/>
              <w:rPr/>
            </w:pPr>
            <w:r>
              <w:rPr/>
              <w:t xml:space="preserve">"Syö rytmin tahtiin </w:t>
            </w:r>
          </w:p>
        </w:tc>
        <w:tc>
          <w:tcPr>
            <w:tcW w:w="1295" w:type="dxa"/>
            <w:tcBorders/>
            <w:vAlign w:val="center"/>
          </w:tcPr>
          <w:p>
            <w:pPr>
              <w:pStyle w:val="TableContents"/>
              <w:bidi w:val="0"/>
              <w:spacing w:before="0" w:after="283"/>
              <w:jc w:val="left"/>
              <w:rPr/>
            </w:pPr>
            <w:r>
              <w:rPr/>
              <w:t xml:space="preserve">Guy Distad </w:t>
            </w:r>
          </w:p>
        </w:tc>
        <w:tc>
          <w:tcPr>
            <w:tcW w:w="1184" w:type="dxa"/>
            <w:tcBorders/>
            <w:vAlign w:val="center"/>
          </w:tcPr>
          <w:p>
            <w:pPr>
              <w:pStyle w:val="TableContents"/>
              <w:bidi w:val="0"/>
              <w:spacing w:before="0" w:after="283"/>
              <w:jc w:val="left"/>
              <w:rPr/>
            </w:pPr>
            <w:r>
              <w:rPr/>
              <w:t xml:space="preserve">Richard Goodman </w:t>
            </w:r>
          </w:p>
        </w:tc>
        <w:tc>
          <w:tcPr>
            <w:tcW w:w="1123" w:type="dxa"/>
            <w:tcBorders/>
            <w:vAlign w:val="center"/>
          </w:tcPr>
          <w:p>
            <w:pPr>
              <w:pStyle w:val="TableContents"/>
              <w:bidi w:val="0"/>
              <w:spacing w:before="0" w:after="283"/>
              <w:jc w:val="left"/>
              <w:rPr/>
            </w:pPr>
            <w:r>
              <w:rPr/>
              <w:t xml:space="preserve">30. huhtikuuta 2010 (2010-04-30) </w:t>
            </w:r>
          </w:p>
        </w:tc>
        <w:tc>
          <w:tcPr>
            <w:tcW w:w="679" w:type="dxa"/>
            <w:tcBorders/>
            <w:vAlign w:val="center"/>
          </w:tcPr>
          <w:p>
            <w:pPr>
              <w:pStyle w:val="TableContents"/>
              <w:bidi w:val="0"/>
              <w:spacing w:before="0" w:after="283"/>
              <w:jc w:val="left"/>
              <w:rPr/>
            </w:pPr>
            <w:r>
              <w:rPr/>
              <w:t xml:space="preserve">310 </w:t>
            </w:r>
          </w:p>
        </w:tc>
        <w:tc>
          <w:tcPr>
            <w:tcW w:w="2950" w:type="dxa"/>
            <w:tcBorders/>
            <w:vAlign w:val="center"/>
          </w:tcPr>
          <w:p>
            <w:pPr>
              <w:pStyle w:val="TableContents"/>
              <w:bidi w:val="0"/>
              <w:jc w:val="left"/>
              <w:rPr/>
            </w:pPr>
            <w:r>
              <w:rPr/>
              <w:t xml:space="preserve">3.3 </w:t>
            </w:r>
          </w:p>
          <w:p>
            <w:pPr>
              <w:pStyle w:val="TextBody"/>
              <w:bidi w:val="0"/>
              <w:spacing w:before="0" w:after="283"/>
              <w:jc w:val="left"/>
              <w:rPr/>
            </w:pPr>
            <w:r>
              <w:rPr/>
              <w:t xml:space="preserve">Kun Harperin Shakespeare-imitaatiot lounasaikaan epäonnistuvat täysin, Alex ja Stevie pyytävät Justinia palkkaamaan rokkibändin soittamaan lounasaikaan. Justin suostuu, sillä hän on Stevien velkaa, koska tämä sai hänet valituksi oppilaskunnan puheenjohtajaksi. Justin kuitenkin palkkaa smooth jazz -yhtyeen rockbändin sijaan, mikä suututtaa Alexin. Harper saa myöhemmin tietää, että Stevie on velho, mutta unohtaa sen heti, kun Stevie pyyhkii loitsulla Harperin lyhytkestoisen muistin. </w:t>
            </w:r>
          </w:p>
          <w:p>
            <w:pPr>
              <w:pStyle w:val="TextBody"/>
              <w:bidi w:val="0"/>
              <w:spacing w:before="0" w:after="283"/>
              <w:jc w:val="left"/>
              <w:rPr/>
            </w:pPr>
            <w:r>
              <w:rPr/>
              <w:t xml:space="preserve">Vierailevat tähdet: Aaron Hendry kitaristina, Beau Billingslea Burt Parksina. </w:t>
            </w:r>
          </w:p>
          <w:p>
            <w:pPr>
              <w:pStyle w:val="TextBody"/>
              <w:bidi w:val="0"/>
              <w:spacing w:before="0" w:after="283"/>
              <w:jc w:val="left"/>
              <w:rPr/>
            </w:pPr>
            <w:r>
              <w:rPr/>
              <w:t xml:space="preserve">Poissa: Jake T. Austin: Max Russo, Maria Canals Barrera: Theresa Russo, David DeLuise: Jerry Russo. </w:t>
            </w:r>
          </w:p>
        </w:tc>
      </w:tr>
      <w:tr>
        <w:trPr/>
        <w:tc>
          <w:tcPr>
            <w:tcW w:w="813" w:type="dxa"/>
            <w:tcBorders/>
            <w:vAlign w:val="center"/>
          </w:tcPr>
          <w:p>
            <w:pPr>
              <w:pStyle w:val="TableHeading"/>
              <w:suppressLineNumbers/>
              <w:bidi w:val="0"/>
              <w:spacing w:before="0" w:after="283"/>
              <w:jc w:val="center"/>
              <w:rPr/>
            </w:pPr>
            <w:r>
              <w:rPr/>
              <w:t xml:space="preserve">65 </w:t>
            </w:r>
          </w:p>
        </w:tc>
        <w:tc>
          <w:tcPr>
            <w:tcW w:w="770" w:type="dxa"/>
            <w:tcBorders/>
            <w:vAlign w:val="center"/>
          </w:tcPr>
          <w:p>
            <w:pPr>
              <w:pStyle w:val="TableContents"/>
              <w:bidi w:val="0"/>
              <w:spacing w:before="0" w:after="283"/>
              <w:jc w:val="left"/>
              <w:rPr/>
            </w:pPr>
            <w:r>
              <w:rPr/>
              <w:t xml:space="preserve">14 </w:t>
            </w:r>
          </w:p>
        </w:tc>
        <w:tc>
          <w:tcPr>
            <w:tcW w:w="1391" w:type="dxa"/>
            <w:tcBorders/>
            <w:vAlign w:val="center"/>
          </w:tcPr>
          <w:p>
            <w:pPr>
              <w:pStyle w:val="TableContents"/>
              <w:bidi w:val="0"/>
              <w:spacing w:before="0" w:after="283"/>
              <w:jc w:val="left"/>
              <w:rPr/>
            </w:pPr>
            <w:r>
              <w:rPr/>
              <w:t xml:space="preserve">"Kolmas pyörä </w:t>
            </w:r>
          </w:p>
        </w:tc>
        <w:tc>
          <w:tcPr>
            <w:tcW w:w="1295" w:type="dxa"/>
            <w:tcBorders/>
            <w:vAlign w:val="center"/>
          </w:tcPr>
          <w:p>
            <w:pPr>
              <w:pStyle w:val="TableContents"/>
              <w:bidi w:val="0"/>
              <w:spacing w:before="0" w:after="283"/>
              <w:jc w:val="left"/>
              <w:rPr/>
            </w:pPr>
            <w:r>
              <w:rPr/>
              <w:t xml:space="preserve">Robbie Countryman </w:t>
            </w:r>
          </w:p>
        </w:tc>
        <w:tc>
          <w:tcPr>
            <w:tcW w:w="1184" w:type="dxa"/>
            <w:tcBorders/>
            <w:vAlign w:val="center"/>
          </w:tcPr>
          <w:p>
            <w:pPr>
              <w:pStyle w:val="TableContents"/>
              <w:bidi w:val="0"/>
              <w:spacing w:before="0" w:after="283"/>
              <w:jc w:val="left"/>
              <w:rPr/>
            </w:pPr>
            <w:r>
              <w:rPr/>
              <w:t xml:space="preserve">Justin Varava </w:t>
            </w:r>
          </w:p>
        </w:tc>
        <w:tc>
          <w:tcPr>
            <w:tcW w:w="1123" w:type="dxa"/>
            <w:tcBorders/>
            <w:vAlign w:val="center"/>
          </w:tcPr>
          <w:p>
            <w:pPr>
              <w:pStyle w:val="TableContents"/>
              <w:bidi w:val="0"/>
              <w:spacing w:before="0" w:after="283"/>
              <w:jc w:val="left"/>
              <w:rPr/>
            </w:pPr>
            <w:r>
              <w:rPr/>
              <w:t xml:space="preserve">30. huhtikuuta 2010 (2010-04-30) </w:t>
            </w:r>
          </w:p>
        </w:tc>
        <w:tc>
          <w:tcPr>
            <w:tcW w:w="679" w:type="dxa"/>
            <w:tcBorders/>
            <w:vAlign w:val="center"/>
          </w:tcPr>
          <w:p>
            <w:pPr>
              <w:pStyle w:val="TableContents"/>
              <w:bidi w:val="0"/>
              <w:spacing w:before="0" w:after="283"/>
              <w:jc w:val="left"/>
              <w:rPr/>
            </w:pPr>
            <w:r>
              <w:rPr/>
              <w:t xml:space="preserve">311 </w:t>
            </w:r>
          </w:p>
        </w:tc>
        <w:tc>
          <w:tcPr>
            <w:tcW w:w="2950" w:type="dxa"/>
            <w:tcBorders/>
            <w:vAlign w:val="center"/>
          </w:tcPr>
          <w:p>
            <w:pPr>
              <w:pStyle w:val="TableContents"/>
              <w:bidi w:val="0"/>
              <w:jc w:val="left"/>
              <w:rPr/>
            </w:pPr>
            <w:r>
              <w:rPr/>
              <w:t xml:space="preserve">3.6 </w:t>
            </w:r>
          </w:p>
          <w:p>
            <w:pPr>
              <w:pStyle w:val="TextBody"/>
              <w:bidi w:val="0"/>
              <w:spacing w:before="0" w:after="283"/>
              <w:jc w:val="left"/>
              <w:rPr/>
            </w:pPr>
            <w:r>
              <w:rPr/>
              <w:t xml:space="preserve">Harper kertoo Alexille, että Stevie on velho, kun Harper näkee Stevien käyttävän taikasauvaa, jolloin Stevie pyyhkii hänen muistinsa, jonka Alex auttaa Harperia palauttamaan. Sitten Alex kysyy Stevien salaisuutta, ja heidän taikakykynsä yhdistävät heitä entisestään, mikä saa Harperin tuntemaan itsensä ulkopuoliseksi. Samaan aikaan Justin ja Zeke keksivät rakentaa koulun juhlalautan koulun kotiintulojuhliin. </w:t>
            </w:r>
          </w:p>
          <w:p>
            <w:pPr>
              <w:pStyle w:val="TextBody"/>
              <w:bidi w:val="0"/>
              <w:spacing w:before="0" w:after="283"/>
              <w:jc w:val="left"/>
              <w:rPr/>
            </w:pPr>
            <w:r>
              <w:rPr/>
              <w:t xml:space="preserve">Vierailevat tähdet: Zeke, Bill Chott Mr. Laritate, Dan Benson Zeke, Bill Chott Mr. Laritate. </w:t>
            </w:r>
          </w:p>
          <w:p>
            <w:pPr>
              <w:pStyle w:val="TextBody"/>
              <w:bidi w:val="0"/>
              <w:spacing w:before="0" w:after="283"/>
              <w:jc w:val="left"/>
              <w:rPr/>
            </w:pPr>
            <w:r>
              <w:rPr/>
              <w:t xml:space="preserve">Poissa: Jake T. Austin: Max Russo, Maria Canals Barrera: Theresa Russo. </w:t>
            </w:r>
          </w:p>
        </w:tc>
      </w:tr>
      <w:tr>
        <w:trPr/>
        <w:tc>
          <w:tcPr>
            <w:tcW w:w="813" w:type="dxa"/>
            <w:tcBorders/>
            <w:vAlign w:val="center"/>
          </w:tcPr>
          <w:p>
            <w:pPr>
              <w:pStyle w:val="TableHeading"/>
              <w:suppressLineNumbers/>
              <w:bidi w:val="0"/>
              <w:spacing w:before="0" w:after="283"/>
              <w:jc w:val="center"/>
              <w:rPr/>
            </w:pPr>
            <w:r>
              <w:rPr/>
              <w:t xml:space="preserve">66 </w:t>
            </w:r>
          </w:p>
        </w:tc>
        <w:tc>
          <w:tcPr>
            <w:tcW w:w="770" w:type="dxa"/>
            <w:tcBorders/>
            <w:vAlign w:val="center"/>
          </w:tcPr>
          <w:p>
            <w:pPr>
              <w:pStyle w:val="TableContents"/>
              <w:bidi w:val="0"/>
              <w:spacing w:before="0" w:after="283"/>
              <w:jc w:val="left"/>
              <w:rPr/>
            </w:pPr>
            <w:r>
              <w:rPr/>
              <w:t xml:space="preserve">15 </w:t>
            </w:r>
          </w:p>
        </w:tc>
        <w:tc>
          <w:tcPr>
            <w:tcW w:w="1391" w:type="dxa"/>
            <w:tcBorders/>
            <w:vAlign w:val="center"/>
          </w:tcPr>
          <w:p>
            <w:pPr>
              <w:pStyle w:val="TableContents"/>
              <w:bidi w:val="0"/>
              <w:spacing w:before="0" w:after="283"/>
              <w:jc w:val="left"/>
              <w:rPr/>
            </w:pPr>
            <w:r>
              <w:rPr/>
              <w:t xml:space="preserve">"Hyvät, huonot ja Alexin </w:t>
            </w:r>
          </w:p>
        </w:tc>
        <w:tc>
          <w:tcPr>
            <w:tcW w:w="1295" w:type="dxa"/>
            <w:tcBorders/>
            <w:vAlign w:val="center"/>
          </w:tcPr>
          <w:p>
            <w:pPr>
              <w:pStyle w:val="TableContents"/>
              <w:bidi w:val="0"/>
              <w:spacing w:before="0" w:after="283"/>
              <w:jc w:val="left"/>
              <w:rPr/>
            </w:pPr>
            <w:r>
              <w:rPr/>
              <w:t xml:space="preserve">Victor Gonzalez </w:t>
            </w:r>
          </w:p>
        </w:tc>
        <w:tc>
          <w:tcPr>
            <w:tcW w:w="1184" w:type="dxa"/>
            <w:tcBorders/>
            <w:vAlign w:val="center"/>
          </w:tcPr>
          <w:p>
            <w:pPr>
              <w:pStyle w:val="TableContents"/>
              <w:bidi w:val="0"/>
              <w:spacing w:before="0" w:after="283"/>
              <w:jc w:val="left"/>
              <w:rPr/>
            </w:pPr>
            <w:r>
              <w:rPr/>
              <w:t xml:space="preserve">Todd J. Greenwald </w:t>
            </w:r>
          </w:p>
        </w:tc>
        <w:tc>
          <w:tcPr>
            <w:tcW w:w="1123" w:type="dxa"/>
            <w:tcBorders/>
            <w:vAlign w:val="center"/>
          </w:tcPr>
          <w:p>
            <w:pPr>
              <w:pStyle w:val="TableContents"/>
              <w:bidi w:val="0"/>
              <w:spacing w:before="0" w:after="283"/>
              <w:jc w:val="left"/>
              <w:rPr/>
            </w:pPr>
            <w:r>
              <w:rPr/>
              <w:t xml:space="preserve">7. toukokuuta 2010 (2010-05-07) </w:t>
            </w:r>
          </w:p>
        </w:tc>
        <w:tc>
          <w:tcPr>
            <w:tcW w:w="679" w:type="dxa"/>
            <w:tcBorders/>
            <w:vAlign w:val="center"/>
          </w:tcPr>
          <w:p>
            <w:pPr>
              <w:pStyle w:val="TableContents"/>
              <w:bidi w:val="0"/>
              <w:spacing w:before="0" w:after="283"/>
              <w:jc w:val="left"/>
              <w:rPr/>
            </w:pPr>
            <w:r>
              <w:rPr/>
              <w:t xml:space="preserve">312 </w:t>
            </w:r>
          </w:p>
        </w:tc>
        <w:tc>
          <w:tcPr>
            <w:tcW w:w="2950" w:type="dxa"/>
            <w:tcBorders/>
            <w:vAlign w:val="center"/>
          </w:tcPr>
          <w:p>
            <w:pPr>
              <w:pStyle w:val="TableContents"/>
              <w:bidi w:val="0"/>
              <w:jc w:val="left"/>
              <w:rPr/>
            </w:pPr>
            <w:r>
              <w:rPr/>
              <w:t xml:space="preserve">3.5 </w:t>
            </w:r>
          </w:p>
          <w:p>
            <w:pPr>
              <w:pStyle w:val="TextBody"/>
              <w:bidi w:val="0"/>
              <w:spacing w:before="0" w:after="283"/>
              <w:jc w:val="left"/>
              <w:rPr/>
            </w:pPr>
            <w:r>
              <w:rPr/>
              <w:t xml:space="preserve">Alex yllättyy, kun hän saa tietää, että Stevie johtaa velhovallankumousta. Justinin ja Harperin tyrmistykseksi hän päättää auttaa Stevietä hänen pyrkimyksessään varmistaa, ettei kenenkään velhon tarvitse enää koskaan luopua voimistaan. Alex suostuu Stevien kanssa pian sen jälkeen, kun Stevie on barrikadoinut velhojen portaalin luudanvarrella. Alex ja Stevie pyytävät myös Maxia mukaan vallankumoukseensa, mihin Max suostuu. Max julistautuu myös kuninkaaksi, joten tyttöjen on toteltava hänen käskyjään. Justin, joka tuntee siskojensa tempaukset, tilaa kiinalaisen aterian, jonka mukana tulee taikamaisia onnenkeksejä, joilla on kyky antaa välähdys tulevaisuudesta, ja näin Justin saa selville, mitä Alex lopulta tekee. Alexin nähdään kertovan Harperille, että kaiken jälkeen he olisivat edelleen ystäviä. Justin yrittää pysäyttää hänet luullessaan, että hän toteuttaisi Stevien suunnitelman, mutta Alex päätyy huijaamaan Stevietä, muuttamaan sauvansa avulla Stevien kivityyppiseksi aineeksi, jäädyttämään hänen ruumiinsa ja siirtämään kaikki Stevien maagiset voimat veljelleen. Pian tämän jälkeen Max tökkii uteliaana Stevien jäätynyttä ruumista ja kaataa hänet vahingossa. Törmätessään lattiaan Stevien jäätynyt ruumis hajoaa sadoiksi palasiksi. Alexille sillä ei ole väliä, sillä hänellä on yhä ainoa oikea ystävänsä Harper, joka oli, on ja tulee aina olemaan Alexin tukena loppuun asti. </w:t>
            </w:r>
          </w:p>
          <w:p>
            <w:pPr>
              <w:pStyle w:val="TextBody"/>
              <w:bidi w:val="0"/>
              <w:spacing w:before="0" w:after="283"/>
              <w:jc w:val="left"/>
              <w:rPr/>
            </w:pPr>
            <w:r>
              <w:rPr/>
              <w:t xml:space="preserve">Vierailevat tähdet: Richard Chiu Warren Nicholsina, Ezra Weisz Jack Clownina. </w:t>
            </w:r>
          </w:p>
          <w:p>
            <w:pPr>
              <w:pStyle w:val="TextBody"/>
              <w:bidi w:val="0"/>
              <w:spacing w:before="0" w:after="283"/>
              <w:jc w:val="left"/>
              <w:rPr/>
            </w:pPr>
            <w:r>
              <w:rPr/>
              <w:t xml:space="preserve">Poissa: Maria Canals Barrera (Theresa Russo). </w:t>
            </w:r>
          </w:p>
        </w:tc>
      </w:tr>
      <w:tr>
        <w:trPr/>
        <w:tc>
          <w:tcPr>
            <w:tcW w:w="813" w:type="dxa"/>
            <w:tcBorders/>
            <w:vAlign w:val="center"/>
          </w:tcPr>
          <w:p>
            <w:pPr>
              <w:pStyle w:val="TableHeading"/>
              <w:suppressLineNumbers/>
              <w:bidi w:val="0"/>
              <w:spacing w:before="0" w:after="283"/>
              <w:jc w:val="center"/>
              <w:rPr/>
            </w:pPr>
            <w:r>
              <w:rPr/>
              <w:t xml:space="preserve">67 </w:t>
            </w:r>
          </w:p>
        </w:tc>
        <w:tc>
          <w:tcPr>
            <w:tcW w:w="770" w:type="dxa"/>
            <w:tcBorders/>
            <w:vAlign w:val="center"/>
          </w:tcPr>
          <w:p>
            <w:pPr>
              <w:pStyle w:val="TableContents"/>
              <w:bidi w:val="0"/>
              <w:spacing w:before="0" w:after="283"/>
              <w:jc w:val="left"/>
              <w:rPr/>
            </w:pPr>
            <w:r>
              <w:rPr/>
              <w:t xml:space="preserve">16 </w:t>
            </w:r>
          </w:p>
        </w:tc>
        <w:tc>
          <w:tcPr>
            <w:tcW w:w="1391" w:type="dxa"/>
            <w:tcBorders/>
            <w:vAlign w:val="center"/>
          </w:tcPr>
          <w:p>
            <w:pPr>
              <w:pStyle w:val="TableContents"/>
              <w:bidi w:val="0"/>
              <w:spacing w:before="0" w:after="283"/>
              <w:jc w:val="left"/>
              <w:rPr/>
            </w:pPr>
            <w:r>
              <w:rPr/>
              <w:t xml:space="preserve">``Western Show'' </w:t>
            </w:r>
          </w:p>
        </w:tc>
        <w:tc>
          <w:tcPr>
            <w:tcW w:w="1295" w:type="dxa"/>
            <w:tcBorders/>
            <w:vAlign w:val="center"/>
          </w:tcPr>
          <w:p>
            <w:pPr>
              <w:pStyle w:val="TableContents"/>
              <w:bidi w:val="0"/>
              <w:spacing w:before="0" w:after="283"/>
              <w:jc w:val="left"/>
              <w:rPr/>
            </w:pPr>
            <w:r>
              <w:rPr/>
              <w:t xml:space="preserve">Bob Koherr </w:t>
            </w:r>
          </w:p>
        </w:tc>
        <w:tc>
          <w:tcPr>
            <w:tcW w:w="1184" w:type="dxa"/>
            <w:tcBorders/>
            <w:vAlign w:val="center"/>
          </w:tcPr>
          <w:p>
            <w:pPr>
              <w:pStyle w:val="TableContents"/>
              <w:bidi w:val="0"/>
              <w:spacing w:before="0" w:after="283"/>
              <w:jc w:val="left"/>
              <w:rPr/>
            </w:pPr>
            <w:r>
              <w:rPr/>
              <w:t xml:space="preserve">Justin Varava </w:t>
            </w:r>
          </w:p>
        </w:tc>
        <w:tc>
          <w:tcPr>
            <w:tcW w:w="1123" w:type="dxa"/>
            <w:tcBorders/>
            <w:vAlign w:val="center"/>
          </w:tcPr>
          <w:p>
            <w:pPr>
              <w:pStyle w:val="TableContents"/>
              <w:bidi w:val="0"/>
              <w:spacing w:before="0" w:after="283"/>
              <w:jc w:val="left"/>
              <w:rPr/>
            </w:pPr>
            <w:r>
              <w:rPr/>
              <w:t xml:space="preserve">14. toukokuuta 2010 (2010-05-14) </w:t>
            </w:r>
          </w:p>
        </w:tc>
        <w:tc>
          <w:tcPr>
            <w:tcW w:w="679" w:type="dxa"/>
            <w:tcBorders/>
            <w:vAlign w:val="center"/>
          </w:tcPr>
          <w:p>
            <w:pPr>
              <w:pStyle w:val="TableContents"/>
              <w:bidi w:val="0"/>
              <w:spacing w:before="0" w:after="283"/>
              <w:jc w:val="left"/>
              <w:rPr/>
            </w:pPr>
            <w:r>
              <w:rPr/>
              <w:t xml:space="preserve">316 </w:t>
            </w:r>
          </w:p>
        </w:tc>
        <w:tc>
          <w:tcPr>
            <w:tcW w:w="2950" w:type="dxa"/>
            <w:tcBorders/>
            <w:vAlign w:val="center"/>
          </w:tcPr>
          <w:p>
            <w:pPr>
              <w:pStyle w:val="TableContents"/>
              <w:bidi w:val="0"/>
              <w:jc w:val="left"/>
              <w:rPr/>
            </w:pPr>
            <w:r>
              <w:rPr/>
              <w:t xml:space="preserve">3.5 </w:t>
            </w:r>
          </w:p>
          <w:p>
            <w:pPr>
              <w:pStyle w:val="TextBody"/>
              <w:bidi w:val="0"/>
              <w:spacing w:before="0" w:after="283"/>
              <w:jc w:val="left"/>
              <w:rPr/>
            </w:pPr>
            <w:r>
              <w:rPr/>
              <w:t xml:space="preserve">Jälkeen Superintendent Clanton potkut herra Laritate (koska Alexin Rollerskate ja Pie Day ja Maxin huolimattomuus) ja ottaa hänen koulun vastuualueet ja kiduttaa Alex, Justin ja Max, He menevät herra Laritate, jossa hänellä on jo länsimaisen teeman työtä. Niinpä Alex käyttää loitsua, joka vie herra Laritaten ajassa taaksepäin vanhaan länteen, ja vakuuttaa hänet taistelemaan työpaikastaan. Kun herra Laritate on oppinut läksynsä lännen aikoihin, hän palaa kouluun ja pyytää Clantonia antamaan hänelle taas rehtorin työn. </w:t>
            </w:r>
          </w:p>
          <w:p>
            <w:pPr>
              <w:pStyle w:val="TextBody"/>
              <w:bidi w:val="0"/>
              <w:spacing w:before="0" w:after="283"/>
              <w:jc w:val="left"/>
              <w:rPr/>
            </w:pPr>
            <w:r>
              <w:rPr/>
              <w:t xml:space="preserve">Vierailevat tähdet: Ted McGinley ylitarkastaja Clantonina. </w:t>
            </w:r>
          </w:p>
          <w:p>
            <w:pPr>
              <w:pStyle w:val="TextBody"/>
              <w:bidi w:val="0"/>
              <w:spacing w:before="0" w:after="283"/>
              <w:jc w:val="left"/>
              <w:rPr/>
            </w:pPr>
            <w:r>
              <w:rPr/>
              <w:t xml:space="preserve">Poissa: Jennifer Stone Harper Finkleinä </w:t>
            </w:r>
          </w:p>
        </w:tc>
      </w:tr>
      <w:tr>
        <w:trPr/>
        <w:tc>
          <w:tcPr>
            <w:tcW w:w="813" w:type="dxa"/>
            <w:tcBorders/>
            <w:vAlign w:val="center"/>
          </w:tcPr>
          <w:p>
            <w:pPr>
              <w:pStyle w:val="TableHeading"/>
              <w:suppressLineNumbers/>
              <w:bidi w:val="0"/>
              <w:spacing w:before="0" w:after="283"/>
              <w:jc w:val="center"/>
              <w:rPr/>
            </w:pPr>
            <w:r>
              <w:rPr/>
              <w:t xml:space="preserve">68 </w:t>
            </w:r>
          </w:p>
        </w:tc>
        <w:tc>
          <w:tcPr>
            <w:tcW w:w="770" w:type="dxa"/>
            <w:tcBorders/>
            <w:vAlign w:val="center"/>
          </w:tcPr>
          <w:p>
            <w:pPr>
              <w:pStyle w:val="TableContents"/>
              <w:bidi w:val="0"/>
              <w:spacing w:before="0" w:after="283"/>
              <w:jc w:val="left"/>
              <w:rPr/>
            </w:pPr>
            <w:r>
              <w:rPr/>
              <w:t xml:space="preserve">17 </w:t>
            </w:r>
          </w:p>
        </w:tc>
        <w:tc>
          <w:tcPr>
            <w:tcW w:w="1391" w:type="dxa"/>
            <w:tcBorders/>
            <w:vAlign w:val="center"/>
          </w:tcPr>
          <w:p>
            <w:pPr>
              <w:pStyle w:val="TableContents"/>
              <w:bidi w:val="0"/>
              <w:spacing w:before="0" w:after="283"/>
              <w:jc w:val="left"/>
              <w:rPr/>
            </w:pPr>
            <w:r>
              <w:rPr/>
              <w:t xml:space="preserve">``Alexin logo'' </w:t>
            </w:r>
          </w:p>
        </w:tc>
        <w:tc>
          <w:tcPr>
            <w:tcW w:w="1295" w:type="dxa"/>
            <w:tcBorders/>
            <w:vAlign w:val="center"/>
          </w:tcPr>
          <w:p>
            <w:pPr>
              <w:pStyle w:val="TableContents"/>
              <w:bidi w:val="0"/>
              <w:spacing w:before="0" w:after="283"/>
              <w:jc w:val="left"/>
              <w:rPr/>
            </w:pPr>
            <w:r>
              <w:rPr/>
              <w:t xml:space="preserve">David DeLuise </w:t>
            </w:r>
          </w:p>
        </w:tc>
        <w:tc>
          <w:tcPr>
            <w:tcW w:w="1184" w:type="dxa"/>
            <w:tcBorders/>
            <w:vAlign w:val="center"/>
          </w:tcPr>
          <w:p>
            <w:pPr>
              <w:pStyle w:val="TableContents"/>
              <w:bidi w:val="0"/>
              <w:spacing w:before="0" w:after="283"/>
              <w:jc w:val="left"/>
              <w:rPr/>
            </w:pPr>
            <w:r>
              <w:rPr/>
              <w:t xml:space="preserve">David Henrie </w:t>
            </w:r>
          </w:p>
        </w:tc>
        <w:tc>
          <w:tcPr>
            <w:tcW w:w="1123" w:type="dxa"/>
            <w:tcBorders/>
            <w:vAlign w:val="center"/>
          </w:tcPr>
          <w:p>
            <w:pPr>
              <w:pStyle w:val="TableContents"/>
              <w:bidi w:val="0"/>
              <w:spacing w:before="0" w:after="283"/>
              <w:jc w:val="left"/>
              <w:rPr/>
            </w:pPr>
            <w:r>
              <w:rPr/>
              <w:t xml:space="preserve">21. toukokuuta 2010 (2010-05-21) </w:t>
            </w:r>
          </w:p>
        </w:tc>
        <w:tc>
          <w:tcPr>
            <w:tcW w:w="679" w:type="dxa"/>
            <w:tcBorders/>
            <w:vAlign w:val="center"/>
          </w:tcPr>
          <w:p>
            <w:pPr>
              <w:pStyle w:val="TableContents"/>
              <w:bidi w:val="0"/>
              <w:spacing w:before="0" w:after="283"/>
              <w:jc w:val="left"/>
              <w:rPr/>
            </w:pPr>
            <w:r>
              <w:rPr/>
              <w:t xml:space="preserve">318 </w:t>
            </w:r>
          </w:p>
        </w:tc>
        <w:tc>
          <w:tcPr>
            <w:tcW w:w="2950" w:type="dxa"/>
            <w:tcBorders/>
            <w:vAlign w:val="center"/>
          </w:tcPr>
          <w:p>
            <w:pPr>
              <w:pStyle w:val="TableContents"/>
              <w:bidi w:val="0"/>
              <w:jc w:val="left"/>
              <w:rPr/>
            </w:pPr>
            <w:r>
              <w:rPr/>
              <w:t xml:space="preserve">3.7 </w:t>
            </w:r>
          </w:p>
          <w:p>
            <w:pPr>
              <w:pStyle w:val="TextBody"/>
              <w:bidi w:val="0"/>
              <w:spacing w:before="0" w:after="283"/>
              <w:jc w:val="left"/>
              <w:rPr/>
            </w:pPr>
            <w:r>
              <w:rPr/>
              <w:t xml:space="preserve">Kun Alexin suunnittelemista T-paidoista tulee koulussa erittäin suosittuja, Justin vaatii Alexia maksamaan oppilaskunnalle maksun T-paitojen myynnistä koulun alueella. Hänen anteliaan lahjoituksensa ansiosta Alexista tulee kansalaispalkinnon voittaja, ja kun Justin käyttää häneen totuusloitsua saadakseen selville, käyttikö hän taikuutta saadakseen palkinnon, hän jättää sen tarkoituksella päälle, jolloin Alex kertoo palkintoseremoniapuheessaan totuuden kaikista ihmisistä ja saa sitten kaikki vihaamaan häntä. </w:t>
            </w:r>
          </w:p>
          <w:p>
            <w:pPr>
              <w:pStyle w:val="TextBody"/>
              <w:bidi w:val="0"/>
              <w:spacing w:before="0" w:after="283"/>
              <w:jc w:val="left"/>
              <w:rPr/>
            </w:pPr>
            <w:r>
              <w:rPr/>
              <w:t xml:space="preserve">Vieraileva tähti: Laritate </w:t>
            </w:r>
          </w:p>
          <w:p>
            <w:pPr>
              <w:pStyle w:val="TextBody"/>
              <w:bidi w:val="0"/>
              <w:spacing w:before="0" w:after="283"/>
              <w:jc w:val="left"/>
              <w:rPr/>
            </w:pPr>
            <w:r>
              <w:rPr/>
              <w:t xml:space="preserve">Poissa: Jennifer Stone Harper Finkleinä </w:t>
            </w:r>
          </w:p>
        </w:tc>
      </w:tr>
      <w:tr>
        <w:trPr/>
        <w:tc>
          <w:tcPr>
            <w:tcW w:w="813" w:type="dxa"/>
            <w:tcBorders/>
            <w:vAlign w:val="center"/>
          </w:tcPr>
          <w:p>
            <w:pPr>
              <w:pStyle w:val="TableHeading"/>
              <w:suppressLineNumbers/>
              <w:bidi w:val="0"/>
              <w:spacing w:before="0" w:after="283"/>
              <w:jc w:val="center"/>
              <w:rPr/>
            </w:pPr>
            <w:r>
              <w:rPr/>
              <w:t xml:space="preserve">69 </w:t>
            </w:r>
          </w:p>
        </w:tc>
        <w:tc>
          <w:tcPr>
            <w:tcW w:w="770" w:type="dxa"/>
            <w:tcBorders/>
            <w:vAlign w:val="center"/>
          </w:tcPr>
          <w:p>
            <w:pPr>
              <w:pStyle w:val="TableContents"/>
              <w:bidi w:val="0"/>
              <w:spacing w:before="0" w:after="283"/>
              <w:jc w:val="left"/>
              <w:rPr/>
            </w:pPr>
            <w:r>
              <w:rPr/>
              <w:t xml:space="preserve">18 </w:t>
            </w:r>
          </w:p>
        </w:tc>
        <w:tc>
          <w:tcPr>
            <w:tcW w:w="1391" w:type="dxa"/>
            <w:tcBorders/>
            <w:vAlign w:val="center"/>
          </w:tcPr>
          <w:p>
            <w:pPr>
              <w:pStyle w:val="TableContents"/>
              <w:bidi w:val="0"/>
              <w:spacing w:before="0" w:after="283"/>
              <w:jc w:val="left"/>
              <w:rPr/>
            </w:pPr>
            <w:r>
              <w:rPr/>
              <w:t xml:space="preserve">"Isä on lähdössä pois. </w:t>
            </w:r>
          </w:p>
        </w:tc>
        <w:tc>
          <w:tcPr>
            <w:tcW w:w="1295" w:type="dxa"/>
            <w:tcBorders/>
            <w:vAlign w:val="center"/>
          </w:tcPr>
          <w:p>
            <w:pPr>
              <w:pStyle w:val="TableContents"/>
              <w:bidi w:val="0"/>
              <w:spacing w:before="0" w:after="283"/>
              <w:jc w:val="left"/>
              <w:rPr/>
            </w:pPr>
            <w:r>
              <w:rPr/>
              <w:t xml:space="preserve">Guy Distad </w:t>
            </w:r>
          </w:p>
        </w:tc>
        <w:tc>
          <w:tcPr>
            <w:tcW w:w="1184" w:type="dxa"/>
            <w:tcBorders/>
            <w:vAlign w:val="center"/>
          </w:tcPr>
          <w:p>
            <w:pPr>
              <w:pStyle w:val="TableContents"/>
              <w:bidi w:val="0"/>
              <w:spacing w:before="0" w:after="283"/>
              <w:jc w:val="left"/>
              <w:rPr/>
            </w:pPr>
            <w:r>
              <w:rPr/>
              <w:t xml:space="preserve">Todd J. Greenwald </w:t>
            </w:r>
          </w:p>
        </w:tc>
        <w:tc>
          <w:tcPr>
            <w:tcW w:w="1123" w:type="dxa"/>
            <w:tcBorders/>
            <w:vAlign w:val="center"/>
          </w:tcPr>
          <w:p>
            <w:pPr>
              <w:pStyle w:val="TableContents"/>
              <w:bidi w:val="0"/>
              <w:spacing w:before="0" w:after="283"/>
              <w:jc w:val="left"/>
              <w:rPr/>
            </w:pPr>
            <w:r>
              <w:rPr/>
              <w:t xml:space="preserve">4. kesäkuuta 2010 (2010-06-04) </w:t>
            </w:r>
          </w:p>
        </w:tc>
        <w:tc>
          <w:tcPr>
            <w:tcW w:w="679" w:type="dxa"/>
            <w:tcBorders/>
            <w:vAlign w:val="center"/>
          </w:tcPr>
          <w:p>
            <w:pPr>
              <w:pStyle w:val="TableContents"/>
              <w:bidi w:val="0"/>
              <w:spacing w:before="0" w:after="283"/>
              <w:jc w:val="left"/>
              <w:rPr/>
            </w:pPr>
            <w:r>
              <w:rPr/>
              <w:t xml:space="preserve">319 </w:t>
            </w:r>
          </w:p>
        </w:tc>
        <w:tc>
          <w:tcPr>
            <w:tcW w:w="2950" w:type="dxa"/>
            <w:tcBorders/>
            <w:vAlign w:val="center"/>
          </w:tcPr>
          <w:p>
            <w:pPr>
              <w:pStyle w:val="TableContents"/>
              <w:bidi w:val="0"/>
              <w:jc w:val="left"/>
              <w:rPr/>
            </w:pPr>
            <w:r>
              <w:rPr/>
              <w:t xml:space="preserve">3.4 </w:t>
            </w:r>
          </w:p>
          <w:p>
            <w:pPr>
              <w:pStyle w:val="TextBody"/>
              <w:bidi w:val="0"/>
              <w:spacing w:before="0" w:after="283"/>
              <w:jc w:val="left"/>
              <w:rPr/>
            </w:pPr>
            <w:r>
              <w:rPr/>
              <w:t xml:space="preserve">Justin ja Zeke valmistautuvat Alien Language Leaguen juhlaillallisiin, jotka järjestetään Sub Stationilla. Alex jättää huolimattomasti portin Velhomaailmaan auki, ja taskuntonttu ja keiju pakenevat sekä velho-hyönteinen, joka puree Jerryä, ja tämä muuttuu valtavaksi hyönteiseksi. Hän häiritsee Muukalaiskieliliiton juhlaillallisia ja Justinin toiveita saada elämäntyöpalkinto pelottelemalla Joey Crepe-pojan pois ja syömällä kaikki kotitekoiset crepesit, joita Theresa joutui tekemään Joeyn karattua, mutta asiat kääntyvät parempaan suuntaan, kun Alex auttaa Justinia esittelemällä Jerryn ötökkämuodossaan muukalaisena toiselta planeetalta, koska hän tietää, miten tärkeää palkinnon saaminen on Justinille. Lopulta Justinille annetaan sittenkin elämäntyöpalkintopokaali, mutta Jerry, joka on edelleen jättiläishyönteinen, sulattaa sen vahingossa. </w:t>
            </w:r>
          </w:p>
          <w:p>
            <w:pPr>
              <w:pStyle w:val="TextBody"/>
              <w:bidi w:val="0"/>
              <w:spacing w:before="0" w:after="283"/>
              <w:jc w:val="left"/>
              <w:rPr/>
            </w:pPr>
            <w:r>
              <w:rPr/>
              <w:t xml:space="preserve">Vierailevat tähdet: Dan Benson Zeke, Paulie Litt Joey the Crepe Kid ja Michael Monken McGruder, Rachel Cannon Flutter, Al Madrigal Espanjan taskutonttu. </w:t>
            </w:r>
          </w:p>
        </w:tc>
      </w:tr>
      <w:tr>
        <w:trPr/>
        <w:tc>
          <w:tcPr>
            <w:tcW w:w="813" w:type="dxa"/>
            <w:tcBorders/>
            <w:vAlign w:val="center"/>
          </w:tcPr>
          <w:p>
            <w:pPr>
              <w:pStyle w:val="TableHeading"/>
              <w:suppressLineNumbers/>
              <w:bidi w:val="0"/>
              <w:spacing w:before="0" w:after="283"/>
              <w:jc w:val="center"/>
              <w:rPr/>
            </w:pPr>
            <w:r>
              <w:rPr/>
              <w:t xml:space="preserve">70 </w:t>
            </w:r>
          </w:p>
        </w:tc>
        <w:tc>
          <w:tcPr>
            <w:tcW w:w="770" w:type="dxa"/>
            <w:tcBorders/>
            <w:vAlign w:val="center"/>
          </w:tcPr>
          <w:p>
            <w:pPr>
              <w:pStyle w:val="TableContents"/>
              <w:bidi w:val="0"/>
              <w:spacing w:before="0" w:after="283"/>
              <w:jc w:val="left"/>
              <w:rPr/>
            </w:pPr>
            <w:r>
              <w:rPr/>
              <w:t xml:space="preserve">19 </w:t>
            </w:r>
          </w:p>
        </w:tc>
        <w:tc>
          <w:tcPr>
            <w:tcW w:w="1391" w:type="dxa"/>
            <w:tcBorders/>
            <w:vAlign w:val="center"/>
          </w:tcPr>
          <w:p>
            <w:pPr>
              <w:pStyle w:val="TableContents"/>
              <w:bidi w:val="0"/>
              <w:spacing w:before="0" w:after="283"/>
              <w:jc w:val="left"/>
              <w:rPr/>
            </w:pPr>
            <w:r>
              <w:rPr/>
              <w:t xml:space="preserve">``Maxin salainen tyttöystävä'' </w:t>
            </w:r>
          </w:p>
        </w:tc>
        <w:tc>
          <w:tcPr>
            <w:tcW w:w="1295" w:type="dxa"/>
            <w:tcBorders/>
            <w:vAlign w:val="center"/>
          </w:tcPr>
          <w:p>
            <w:pPr>
              <w:pStyle w:val="TableContents"/>
              <w:bidi w:val="0"/>
              <w:spacing w:before="0" w:after="283"/>
              <w:jc w:val="left"/>
              <w:rPr/>
            </w:pPr>
            <w:r>
              <w:rPr/>
              <w:t xml:space="preserve">Bob Koherr </w:t>
            </w:r>
          </w:p>
        </w:tc>
        <w:tc>
          <w:tcPr>
            <w:tcW w:w="1184" w:type="dxa"/>
            <w:tcBorders/>
            <w:vAlign w:val="center"/>
          </w:tcPr>
          <w:p>
            <w:pPr>
              <w:pStyle w:val="TableContents"/>
              <w:bidi w:val="0"/>
              <w:spacing w:before="0" w:after="283"/>
              <w:jc w:val="left"/>
              <w:rPr/>
            </w:pPr>
            <w:r>
              <w:rPr/>
              <w:t xml:space="preserve">Gigi McCreery &amp; Perry Rein </w:t>
            </w:r>
          </w:p>
        </w:tc>
        <w:tc>
          <w:tcPr>
            <w:tcW w:w="1123" w:type="dxa"/>
            <w:tcBorders/>
            <w:vAlign w:val="center"/>
          </w:tcPr>
          <w:p>
            <w:pPr>
              <w:pStyle w:val="TableContents"/>
              <w:bidi w:val="0"/>
              <w:spacing w:before="0" w:after="283"/>
              <w:jc w:val="left"/>
              <w:rPr/>
            </w:pPr>
            <w:r>
              <w:rPr/>
              <w:t xml:space="preserve">11. kesäkuuta 2010 (2010-06-11) </w:t>
            </w:r>
          </w:p>
        </w:tc>
        <w:tc>
          <w:tcPr>
            <w:tcW w:w="679" w:type="dxa"/>
            <w:tcBorders/>
            <w:vAlign w:val="center"/>
          </w:tcPr>
          <w:p>
            <w:pPr>
              <w:pStyle w:val="TableContents"/>
              <w:bidi w:val="0"/>
              <w:spacing w:before="0" w:after="283"/>
              <w:jc w:val="left"/>
              <w:rPr/>
            </w:pPr>
            <w:r>
              <w:rPr/>
              <w:t xml:space="preserve">321 </w:t>
            </w:r>
          </w:p>
        </w:tc>
        <w:tc>
          <w:tcPr>
            <w:tcW w:w="2950" w:type="dxa"/>
            <w:tcBorders/>
            <w:vAlign w:val="center"/>
          </w:tcPr>
          <w:p>
            <w:pPr>
              <w:pStyle w:val="TableContents"/>
              <w:bidi w:val="0"/>
              <w:jc w:val="left"/>
              <w:rPr/>
            </w:pPr>
            <w:r>
              <w:rPr/>
              <w:t xml:space="preserve">3.2 </w:t>
            </w:r>
          </w:p>
          <w:p>
            <w:pPr>
              <w:pStyle w:val="TextBody"/>
              <w:bidi w:val="0"/>
              <w:spacing w:before="0" w:after="283"/>
              <w:jc w:val="left"/>
              <w:rPr/>
            </w:pPr>
            <w:r>
              <w:rPr/>
              <w:t xml:space="preserve">Alex ja Harper saavat selville, että Maxilla on tyttöystävä nimeltä Nancy Lukey, mutta hän on pitänyt sen salassa, jotta hänen perheensä ei nolaisi häntä. Myöhemmin Theresa saa tietää asiasta ja moittii häntä valehtelusta. Koska Max on noudattanut äitinsä neuvoa, hän kertoo Nancylle salaisuutensa siitä, että hän on velho. Tämän jälkeen Russot keksivät uuden valheen peittääkseen totuuden, ja Nancy eroaa Maxista, koska Max valehtelee jatkuvasti saadakseen Maxin pitämään hänestä. </w:t>
            </w:r>
          </w:p>
          <w:p>
            <w:pPr>
              <w:pStyle w:val="TextBody"/>
              <w:bidi w:val="0"/>
              <w:spacing w:before="0" w:after="283"/>
              <w:jc w:val="left"/>
              <w:rPr/>
            </w:pPr>
            <w:r>
              <w:rPr/>
              <w:t xml:space="preserve">Vieraileva tähti: Bella Thorne Nancy Lukey </w:t>
            </w:r>
          </w:p>
        </w:tc>
      </w:tr>
      <w:tr>
        <w:trPr/>
        <w:tc>
          <w:tcPr>
            <w:tcW w:w="813" w:type="dxa"/>
            <w:tcBorders/>
            <w:vAlign w:val="center"/>
          </w:tcPr>
          <w:p>
            <w:pPr>
              <w:pStyle w:val="TableHeading"/>
              <w:suppressLineNumbers/>
              <w:bidi w:val="0"/>
              <w:spacing w:before="0" w:after="283"/>
              <w:jc w:val="center"/>
              <w:rPr/>
            </w:pPr>
            <w:r>
              <w:rPr/>
              <w:t xml:space="preserve">71 </w:t>
            </w:r>
          </w:p>
        </w:tc>
        <w:tc>
          <w:tcPr>
            <w:tcW w:w="770" w:type="dxa"/>
            <w:tcBorders/>
            <w:vAlign w:val="center"/>
          </w:tcPr>
          <w:p>
            <w:pPr>
              <w:pStyle w:val="TableContents"/>
              <w:bidi w:val="0"/>
              <w:spacing w:before="0" w:after="283"/>
              <w:jc w:val="left"/>
              <w:rPr/>
            </w:pPr>
            <w:r>
              <w:rPr/>
              <w:t xml:space="preserve">20 </w:t>
            </w:r>
          </w:p>
        </w:tc>
        <w:tc>
          <w:tcPr>
            <w:tcW w:w="1391" w:type="dxa"/>
            <w:tcBorders/>
            <w:vAlign w:val="center"/>
          </w:tcPr>
          <w:p>
            <w:pPr>
              <w:pStyle w:val="TableContents"/>
              <w:bidi w:val="0"/>
              <w:spacing w:before="0" w:after="283"/>
              <w:jc w:val="left"/>
              <w:rPr/>
            </w:pPr>
            <w:r>
              <w:rPr/>
              <w:t xml:space="preserve">"Alex Russo, Matchmaker?" "Alex Russo, Matchmaker? </w:t>
            </w:r>
          </w:p>
        </w:tc>
        <w:tc>
          <w:tcPr>
            <w:tcW w:w="1295" w:type="dxa"/>
            <w:tcBorders/>
            <w:vAlign w:val="center"/>
          </w:tcPr>
          <w:p>
            <w:pPr>
              <w:pStyle w:val="TableContents"/>
              <w:bidi w:val="0"/>
              <w:spacing w:before="0" w:after="283"/>
              <w:jc w:val="left"/>
              <w:rPr/>
            </w:pPr>
            <w:r>
              <w:rPr/>
              <w:t xml:space="preserve">David DeLuise </w:t>
            </w:r>
          </w:p>
        </w:tc>
        <w:tc>
          <w:tcPr>
            <w:tcW w:w="1184" w:type="dxa"/>
            <w:tcBorders/>
            <w:vAlign w:val="center"/>
          </w:tcPr>
          <w:p>
            <w:pPr>
              <w:pStyle w:val="TableContents"/>
              <w:bidi w:val="0"/>
              <w:spacing w:before="0" w:after="283"/>
              <w:jc w:val="left"/>
              <w:rPr/>
            </w:pPr>
            <w:r>
              <w:rPr/>
              <w:t xml:space="preserve">Vince Cheung &amp; Ben Montanio </w:t>
            </w:r>
          </w:p>
        </w:tc>
        <w:tc>
          <w:tcPr>
            <w:tcW w:w="1123" w:type="dxa"/>
            <w:tcBorders/>
            <w:vAlign w:val="center"/>
          </w:tcPr>
          <w:p>
            <w:pPr>
              <w:pStyle w:val="TableContents"/>
              <w:bidi w:val="0"/>
              <w:spacing w:before="0" w:after="283"/>
              <w:jc w:val="left"/>
              <w:rPr/>
            </w:pPr>
            <w:r>
              <w:rPr/>
              <w:t xml:space="preserve">2. heinäkuuta 2010 (2010-07-02) </w:t>
            </w:r>
          </w:p>
        </w:tc>
        <w:tc>
          <w:tcPr>
            <w:tcW w:w="679" w:type="dxa"/>
            <w:tcBorders/>
            <w:vAlign w:val="center"/>
          </w:tcPr>
          <w:p>
            <w:pPr>
              <w:pStyle w:val="TableContents"/>
              <w:bidi w:val="0"/>
              <w:spacing w:before="0" w:after="283"/>
              <w:jc w:val="left"/>
              <w:rPr/>
            </w:pPr>
            <w:r>
              <w:rPr/>
              <w:t xml:space="preserve">322 </w:t>
            </w:r>
          </w:p>
        </w:tc>
        <w:tc>
          <w:tcPr>
            <w:tcW w:w="2950" w:type="dxa"/>
            <w:tcBorders/>
            <w:vAlign w:val="center"/>
          </w:tcPr>
          <w:p>
            <w:pPr>
              <w:pStyle w:val="TableContents"/>
              <w:bidi w:val="0"/>
              <w:jc w:val="left"/>
              <w:rPr/>
            </w:pPr>
            <w:r>
              <w:rPr/>
              <w:t xml:space="preserve">3.3 </w:t>
            </w:r>
          </w:p>
          <w:p>
            <w:pPr>
              <w:pStyle w:val="TextBody"/>
              <w:bidi w:val="0"/>
              <w:spacing w:before="0" w:after="283"/>
              <w:jc w:val="left"/>
              <w:rPr/>
            </w:pPr>
            <w:r>
              <w:rPr/>
              <w:t xml:space="preserve">Alex järjestää Harperille tapaamisen Justinin parhaan ystävän Zeken kanssa koulun tiedemessuja varten. Alex kuitenkin turhautuu, kun hän huomaa, että Harper ja Zeke ovat itse asiassa kiinnostuneempia tiedeprojektistaan kuin romanttisista tunteista toisiaan kohtaan. Sitten hän tekee loitsun, joka saa kipinät lentämään heidän välillään, mikä kirjaimellisesti tapahtuu, kun he koskettavat toisiaan. Samaan aikaan Justin luo vesivoimalla toimivan moottorin, kun taas Max ``luo elämää'' etsimällä sänkynsä alta esineitä ja laittamalla grilliin grillin. </w:t>
            </w:r>
          </w:p>
          <w:p>
            <w:pPr>
              <w:pStyle w:val="TextBody"/>
              <w:bidi w:val="0"/>
              <w:spacing w:before="0" w:after="283"/>
              <w:jc w:val="left"/>
              <w:rPr/>
            </w:pPr>
            <w:r>
              <w:rPr/>
              <w:t xml:space="preserve">Vieraileva tähti: Dan Benson: Zeke </w:t>
            </w:r>
          </w:p>
        </w:tc>
      </w:tr>
      <w:tr>
        <w:trPr/>
        <w:tc>
          <w:tcPr>
            <w:tcW w:w="813" w:type="dxa"/>
            <w:tcBorders/>
            <w:vAlign w:val="center"/>
          </w:tcPr>
          <w:p>
            <w:pPr>
              <w:pStyle w:val="TableHeading"/>
              <w:suppressLineNumbers/>
              <w:bidi w:val="0"/>
              <w:spacing w:before="0" w:after="283"/>
              <w:jc w:val="center"/>
              <w:rPr/>
            </w:pPr>
            <w:r>
              <w:rPr/>
              <w:t xml:space="preserve">72 </w:t>
            </w:r>
          </w:p>
        </w:tc>
        <w:tc>
          <w:tcPr>
            <w:tcW w:w="770" w:type="dxa"/>
            <w:tcBorders/>
            <w:vAlign w:val="center"/>
          </w:tcPr>
          <w:p>
            <w:pPr>
              <w:pStyle w:val="TableContents"/>
              <w:bidi w:val="0"/>
              <w:spacing w:before="0" w:after="283"/>
              <w:jc w:val="left"/>
              <w:rPr/>
            </w:pPr>
            <w:r>
              <w:rPr/>
              <w:t xml:space="preserve">21 </w:t>
            </w:r>
          </w:p>
        </w:tc>
        <w:tc>
          <w:tcPr>
            <w:tcW w:w="1391" w:type="dxa"/>
            <w:tcBorders/>
            <w:vAlign w:val="center"/>
          </w:tcPr>
          <w:p>
            <w:pPr>
              <w:pStyle w:val="TableContents"/>
              <w:bidi w:val="0"/>
              <w:spacing w:before="0" w:after="283"/>
              <w:jc w:val="left"/>
              <w:rPr/>
            </w:pPr>
            <w:r>
              <w:rPr/>
              <w:t xml:space="preserve">``Delinquent Justin'' </w:t>
            </w:r>
          </w:p>
        </w:tc>
        <w:tc>
          <w:tcPr>
            <w:tcW w:w="1295" w:type="dxa"/>
            <w:tcBorders/>
            <w:vAlign w:val="center"/>
          </w:tcPr>
          <w:p>
            <w:pPr>
              <w:pStyle w:val="TableContents"/>
              <w:bidi w:val="0"/>
              <w:spacing w:before="0" w:after="283"/>
              <w:jc w:val="left"/>
              <w:rPr/>
            </w:pPr>
            <w:r>
              <w:rPr/>
              <w:t xml:space="preserve">Mary Lou Belli </w:t>
            </w:r>
          </w:p>
        </w:tc>
        <w:tc>
          <w:tcPr>
            <w:tcW w:w="1184" w:type="dxa"/>
            <w:tcBorders/>
            <w:vAlign w:val="center"/>
          </w:tcPr>
          <w:p>
            <w:pPr>
              <w:pStyle w:val="TableContents"/>
              <w:bidi w:val="0"/>
              <w:spacing w:before="0" w:after="283"/>
              <w:jc w:val="left"/>
              <w:rPr/>
            </w:pPr>
            <w:r>
              <w:rPr/>
              <w:t xml:space="preserve">Justin Varava </w:t>
            </w:r>
          </w:p>
        </w:tc>
        <w:tc>
          <w:tcPr>
            <w:tcW w:w="1123" w:type="dxa"/>
            <w:tcBorders/>
            <w:vAlign w:val="center"/>
          </w:tcPr>
          <w:p>
            <w:pPr>
              <w:pStyle w:val="TableContents"/>
              <w:bidi w:val="0"/>
              <w:spacing w:before="0" w:after="283"/>
              <w:jc w:val="left"/>
              <w:rPr/>
            </w:pPr>
            <w:r>
              <w:rPr/>
              <w:t xml:space="preserve">16. heinäkuuta 2010 (2010-07-16) </w:t>
            </w:r>
          </w:p>
        </w:tc>
        <w:tc>
          <w:tcPr>
            <w:tcW w:w="679" w:type="dxa"/>
            <w:tcBorders/>
            <w:vAlign w:val="center"/>
          </w:tcPr>
          <w:p>
            <w:pPr>
              <w:pStyle w:val="TableContents"/>
              <w:bidi w:val="0"/>
              <w:spacing w:before="0" w:after="283"/>
              <w:jc w:val="left"/>
              <w:rPr/>
            </w:pPr>
            <w:r>
              <w:rPr/>
              <w:t xml:space="preserve">323 </w:t>
            </w:r>
          </w:p>
        </w:tc>
        <w:tc>
          <w:tcPr>
            <w:tcW w:w="2950" w:type="dxa"/>
            <w:tcBorders/>
            <w:vAlign w:val="center"/>
          </w:tcPr>
          <w:p>
            <w:pPr>
              <w:pStyle w:val="TableContents"/>
              <w:bidi w:val="0"/>
              <w:jc w:val="left"/>
              <w:rPr/>
            </w:pPr>
            <w:r>
              <w:rPr/>
              <w:t xml:space="preserve">3.6 </w:t>
            </w:r>
          </w:p>
          <w:p>
            <w:pPr>
              <w:pStyle w:val="TextBody"/>
              <w:bidi w:val="0"/>
              <w:spacing w:before="0" w:after="283"/>
              <w:jc w:val="left"/>
              <w:rPr/>
            </w:pPr>
            <w:r>
              <w:rPr/>
              <w:t xml:space="preserve">Kun Justin on valmistumassa lukiosta, Alex kertoo hänelle, että hän teki Justinista kaksoiskappaleen ja laittoi hänet neljän vuoden collegeen. Justin on kuitenkin tyrmistynyt huomatessaan, että hänen college-versiostaan on tullut vapaamielinen hippi, joka ei välitä opiskelusta tai elämästä. Pian Alex yhdistää kaksi Justinia uudelleen, mutta kaksois-Justin ottaa haltuunsa tavallisen Justinin mielen, ja Alex joutuu korjaamaan ongelman. Samaan aikaan Jerry ja Theresa yrittävät olla parempia vanhempia. </w:t>
            </w:r>
          </w:p>
          <w:p>
            <w:pPr>
              <w:pStyle w:val="TextBody"/>
              <w:bidi w:val="0"/>
              <w:spacing w:before="0" w:after="283"/>
              <w:jc w:val="left"/>
              <w:rPr/>
            </w:pPr>
            <w:r>
              <w:rPr/>
              <w:t xml:space="preserve">Vierailevat tähdet: Bill Chott herra Laritateina. </w:t>
            </w:r>
          </w:p>
          <w:p>
            <w:pPr>
              <w:pStyle w:val="TextBody"/>
              <w:bidi w:val="0"/>
              <w:spacing w:before="0" w:after="283"/>
              <w:jc w:val="left"/>
              <w:rPr/>
            </w:pPr>
            <w:r>
              <w:rPr/>
              <w:t xml:space="preserve">Poissa: Jake T. Austin: Max Russo </w:t>
            </w:r>
          </w:p>
        </w:tc>
      </w:tr>
      <w:tr>
        <w:trPr/>
        <w:tc>
          <w:tcPr>
            <w:tcW w:w="813" w:type="dxa"/>
            <w:tcBorders/>
            <w:vAlign w:val="center"/>
          </w:tcPr>
          <w:p>
            <w:pPr>
              <w:pStyle w:val="TableHeading"/>
              <w:suppressLineNumbers/>
              <w:bidi w:val="0"/>
              <w:spacing w:before="0" w:after="283"/>
              <w:jc w:val="center"/>
              <w:rPr/>
            </w:pPr>
            <w:r>
              <w:rPr/>
              <w:t xml:space="preserve">73 </w:t>
            </w:r>
          </w:p>
        </w:tc>
        <w:tc>
          <w:tcPr>
            <w:tcW w:w="770" w:type="dxa"/>
            <w:tcBorders/>
            <w:vAlign w:val="center"/>
          </w:tcPr>
          <w:p>
            <w:pPr>
              <w:pStyle w:val="TableContents"/>
              <w:bidi w:val="0"/>
              <w:spacing w:before="0" w:after="283"/>
              <w:jc w:val="left"/>
              <w:rPr/>
            </w:pPr>
            <w:r>
              <w:rPr/>
              <w:t xml:space="preserve">22 </w:t>
            </w:r>
          </w:p>
        </w:tc>
        <w:tc>
          <w:tcPr>
            <w:tcW w:w="1391" w:type="dxa"/>
            <w:tcBorders/>
            <w:vAlign w:val="center"/>
          </w:tcPr>
          <w:p>
            <w:pPr>
              <w:pStyle w:val="TableContents"/>
              <w:bidi w:val="0"/>
              <w:spacing w:before="0" w:after="283"/>
              <w:jc w:val="left"/>
              <w:rPr/>
            </w:pPr>
            <w:r>
              <w:rPr/>
              <w:t xml:space="preserve">"Kapteeni Jim Bob Sherwood. </w:t>
            </w:r>
          </w:p>
        </w:tc>
        <w:tc>
          <w:tcPr>
            <w:tcW w:w="1295" w:type="dxa"/>
            <w:tcBorders/>
            <w:vAlign w:val="center"/>
          </w:tcPr>
          <w:p>
            <w:pPr>
              <w:pStyle w:val="TableContents"/>
              <w:bidi w:val="0"/>
              <w:spacing w:before="0" w:after="283"/>
              <w:jc w:val="left"/>
              <w:rPr/>
            </w:pPr>
            <w:r>
              <w:rPr/>
              <w:t xml:space="preserve">Jean Sagal </w:t>
            </w:r>
          </w:p>
        </w:tc>
        <w:tc>
          <w:tcPr>
            <w:tcW w:w="1184" w:type="dxa"/>
            <w:tcBorders/>
            <w:vAlign w:val="center"/>
          </w:tcPr>
          <w:p>
            <w:pPr>
              <w:pStyle w:val="TableContents"/>
              <w:bidi w:val="0"/>
              <w:spacing w:before="0" w:after="283"/>
              <w:jc w:val="left"/>
              <w:rPr/>
            </w:pPr>
            <w:r>
              <w:rPr/>
              <w:t xml:space="preserve">Richard Goodman </w:t>
            </w:r>
          </w:p>
        </w:tc>
        <w:tc>
          <w:tcPr>
            <w:tcW w:w="1123" w:type="dxa"/>
            <w:tcBorders/>
            <w:vAlign w:val="center"/>
          </w:tcPr>
          <w:p>
            <w:pPr>
              <w:pStyle w:val="TableContents"/>
              <w:bidi w:val="0"/>
              <w:spacing w:before="0" w:after="283"/>
              <w:jc w:val="left"/>
              <w:rPr/>
            </w:pPr>
            <w:r>
              <w:rPr/>
              <w:t xml:space="preserve">23. heinäkuuta 2010 (2010-07-23) </w:t>
            </w:r>
          </w:p>
        </w:tc>
        <w:tc>
          <w:tcPr>
            <w:tcW w:w="679" w:type="dxa"/>
            <w:tcBorders/>
            <w:vAlign w:val="center"/>
          </w:tcPr>
          <w:p>
            <w:pPr>
              <w:pStyle w:val="TableContents"/>
              <w:bidi w:val="0"/>
              <w:spacing w:before="0" w:after="283"/>
              <w:jc w:val="left"/>
              <w:rPr/>
            </w:pPr>
            <w:r>
              <w:rPr/>
              <w:t xml:space="preserve">320 </w:t>
            </w:r>
          </w:p>
        </w:tc>
        <w:tc>
          <w:tcPr>
            <w:tcW w:w="2950" w:type="dxa"/>
            <w:tcBorders/>
            <w:vAlign w:val="center"/>
          </w:tcPr>
          <w:p>
            <w:pPr>
              <w:pStyle w:val="TableContents"/>
              <w:bidi w:val="0"/>
              <w:jc w:val="left"/>
              <w:rPr/>
            </w:pPr>
            <w:r>
              <w:rPr/>
              <w:t xml:space="preserve">3.6 </w:t>
            </w:r>
          </w:p>
          <w:p>
            <w:pPr>
              <w:pStyle w:val="TextBody"/>
              <w:bidi w:val="0"/>
              <w:spacing w:before="0" w:after="283"/>
              <w:jc w:val="left"/>
              <w:rPr/>
            </w:pPr>
            <w:r>
              <w:rPr/>
              <w:t xml:space="preserve">Alex ja Justin valitaan luomaan Kapteeni Jim Bob Sherwood -sarjakuvan numero, jonka tarinan kirjoittaa Justin ja kuvittaa Alex. Mutta kun he eivät pääse yksimielisyyteen ideoistaan, Alex käyttää taikuutta ja syrjäyttää Kapteeni Jim Bobin sarjakuvasta, jolloin tämä jää vapaaksi kaupunkiin. </w:t>
            </w:r>
          </w:p>
          <w:p>
            <w:pPr>
              <w:pStyle w:val="TextBody"/>
              <w:bidi w:val="0"/>
              <w:spacing w:before="0" w:after="283"/>
              <w:jc w:val="left"/>
              <w:rPr/>
            </w:pPr>
            <w:r>
              <w:rPr/>
              <w:t xml:space="preserve">Vieraileva tähti: John O'Hurley kapteeni Jim Bob Sherwoodina </w:t>
            </w:r>
          </w:p>
        </w:tc>
      </w:tr>
      <w:tr>
        <w:trPr/>
        <w:tc>
          <w:tcPr>
            <w:tcW w:w="813" w:type="dxa"/>
            <w:tcBorders/>
            <w:vAlign w:val="center"/>
          </w:tcPr>
          <w:p>
            <w:pPr>
              <w:pStyle w:val="TableHeading"/>
              <w:suppressLineNumbers/>
              <w:bidi w:val="0"/>
              <w:spacing w:before="0" w:after="283"/>
              <w:jc w:val="center"/>
              <w:rPr/>
            </w:pPr>
            <w:r>
              <w:rPr/>
              <w:t xml:space="preserve">74 </w:t>
            </w:r>
          </w:p>
        </w:tc>
        <w:tc>
          <w:tcPr>
            <w:tcW w:w="770" w:type="dxa"/>
            <w:tcBorders/>
            <w:vAlign w:val="center"/>
          </w:tcPr>
          <w:p>
            <w:pPr>
              <w:pStyle w:val="TableContents"/>
              <w:bidi w:val="0"/>
              <w:spacing w:before="0" w:after="283"/>
              <w:jc w:val="left"/>
              <w:rPr/>
            </w:pPr>
            <w:r>
              <w:rPr/>
              <w:t xml:space="preserve">23 </w:t>
            </w:r>
          </w:p>
        </w:tc>
        <w:tc>
          <w:tcPr>
            <w:tcW w:w="1391" w:type="dxa"/>
            <w:tcBorders/>
            <w:vAlign w:val="center"/>
          </w:tcPr>
          <w:p>
            <w:pPr>
              <w:pStyle w:val="TableContents"/>
              <w:bidi w:val="0"/>
              <w:spacing w:before="0" w:after="283"/>
              <w:jc w:val="left"/>
              <w:rPr/>
            </w:pPr>
            <w:r>
              <w:rPr/>
              <w:t xml:space="preserve">"Velhot vs. Finkles </w:t>
            </w:r>
          </w:p>
        </w:tc>
        <w:tc>
          <w:tcPr>
            <w:tcW w:w="1295" w:type="dxa"/>
            <w:tcBorders/>
            <w:vAlign w:val="center"/>
          </w:tcPr>
          <w:p>
            <w:pPr>
              <w:pStyle w:val="TableContents"/>
              <w:bidi w:val="0"/>
              <w:spacing w:before="0" w:after="283"/>
              <w:jc w:val="left"/>
              <w:rPr/>
            </w:pPr>
            <w:r>
              <w:rPr/>
              <w:t xml:space="preserve">Victor Gonzalez </w:t>
            </w:r>
          </w:p>
        </w:tc>
        <w:tc>
          <w:tcPr>
            <w:tcW w:w="1184" w:type="dxa"/>
            <w:tcBorders/>
            <w:vAlign w:val="center"/>
          </w:tcPr>
          <w:p>
            <w:pPr>
              <w:pStyle w:val="TableContents"/>
              <w:bidi w:val="0"/>
              <w:spacing w:before="0" w:after="283"/>
              <w:jc w:val="left"/>
              <w:rPr/>
            </w:pPr>
            <w:r>
              <w:rPr/>
              <w:t xml:space="preserve">Peter Dirksen </w:t>
            </w:r>
          </w:p>
        </w:tc>
        <w:tc>
          <w:tcPr>
            <w:tcW w:w="1123" w:type="dxa"/>
            <w:tcBorders/>
            <w:vAlign w:val="center"/>
          </w:tcPr>
          <w:p>
            <w:pPr>
              <w:pStyle w:val="TableContents"/>
              <w:bidi w:val="0"/>
              <w:spacing w:before="0" w:after="283"/>
              <w:jc w:val="left"/>
              <w:rPr/>
            </w:pPr>
            <w:r>
              <w:rPr/>
              <w:t xml:space="preserve">30. heinäkuuta 2010 (2010-07-30) </w:t>
            </w:r>
          </w:p>
        </w:tc>
        <w:tc>
          <w:tcPr>
            <w:tcW w:w="679" w:type="dxa"/>
            <w:tcBorders/>
            <w:vAlign w:val="center"/>
          </w:tcPr>
          <w:p>
            <w:pPr>
              <w:pStyle w:val="TableContents"/>
              <w:bidi w:val="0"/>
              <w:spacing w:before="0" w:after="283"/>
              <w:jc w:val="left"/>
              <w:rPr/>
            </w:pPr>
            <w:r>
              <w:rPr/>
              <w:t xml:space="preserve">325 </w:t>
            </w:r>
          </w:p>
        </w:tc>
        <w:tc>
          <w:tcPr>
            <w:tcW w:w="2950" w:type="dxa"/>
            <w:tcBorders/>
            <w:vAlign w:val="center"/>
          </w:tcPr>
          <w:p>
            <w:pPr>
              <w:pStyle w:val="TableContents"/>
              <w:bidi w:val="0"/>
              <w:jc w:val="left"/>
              <w:rPr/>
            </w:pPr>
            <w:r>
              <w:rPr/>
              <w:t xml:space="preserve">3.7 </w:t>
            </w:r>
          </w:p>
          <w:p>
            <w:pPr>
              <w:pStyle w:val="TextBody"/>
              <w:bidi w:val="0"/>
              <w:spacing w:before="0" w:after="283"/>
              <w:jc w:val="left"/>
              <w:rPr/>
            </w:pPr>
            <w:r>
              <w:rPr/>
              <w:t xml:space="preserve">Harperin vanhemmat tulevat kaupunkiin koe-esiintymistä varten, jotta he pääsisivät junan vaudeville-esiintyjiksi Romaniaan. Harper nolostuu heistä täysin, kun taas Alex saa heidät puolelleen ja suostuu liittymään heidän esitykseensä, kun taas Harper pääsee mukaan Russojen vuotuiseen perhevalokuvaan, kun sekä Alex että Harper ottavat toistensa perheissä rooleja, joita he itse eivät suostuneet täyttämään - Alex oli vastustanut perhevalokuvassa olemista ja Harper oli vastustanut vaudeville-esitykseen liittymistä. Alex kuitenkin oppii, että näyttelijänä toimiminen ei ole pelkkää hupia ja leikkiä, ja haluaa pian pois. </w:t>
            </w:r>
          </w:p>
          <w:p>
            <w:pPr>
              <w:pStyle w:val="TextBody"/>
              <w:bidi w:val="0"/>
              <w:spacing w:before="0" w:after="283"/>
              <w:jc w:val="left"/>
              <w:rPr/>
            </w:pPr>
            <w:r>
              <w:rPr/>
              <w:t xml:space="preserve">Vierailevat tähdet: Dan Benson Zeke, Kate Flannery Elaine, Scot Robinson Marty Finkle, Alan Safier romanialainen tuottaja. </w:t>
            </w:r>
          </w:p>
          <w:p>
            <w:pPr>
              <w:pStyle w:val="TextBody"/>
              <w:bidi w:val="0"/>
              <w:spacing w:before="0" w:after="283"/>
              <w:jc w:val="left"/>
              <w:rPr/>
            </w:pPr>
            <w:r>
              <w:rPr/>
              <w:t xml:space="preserve">Poissa: Maria Canals Barrera (Theresa Russo). </w:t>
            </w:r>
          </w:p>
        </w:tc>
      </w:tr>
      <w:tr>
        <w:trPr/>
        <w:tc>
          <w:tcPr>
            <w:tcW w:w="813" w:type="dxa"/>
            <w:tcBorders/>
            <w:vAlign w:val="center"/>
          </w:tcPr>
          <w:p>
            <w:pPr>
              <w:pStyle w:val="TableHeading"/>
              <w:suppressLineNumbers/>
              <w:bidi w:val="0"/>
              <w:spacing w:before="0" w:after="283"/>
              <w:jc w:val="center"/>
              <w:rPr/>
            </w:pPr>
            <w:r>
              <w:rPr/>
              <w:t xml:space="preserve">75 </w:t>
            </w:r>
          </w:p>
        </w:tc>
        <w:tc>
          <w:tcPr>
            <w:tcW w:w="770" w:type="dxa"/>
            <w:tcBorders/>
            <w:vAlign w:val="center"/>
          </w:tcPr>
          <w:p>
            <w:pPr>
              <w:pStyle w:val="TableContents"/>
              <w:bidi w:val="0"/>
              <w:spacing w:before="0" w:after="283"/>
              <w:jc w:val="left"/>
              <w:rPr/>
            </w:pPr>
            <w:r>
              <w:rPr/>
              <w:t xml:space="preserve">24 </w:t>
            </w:r>
          </w:p>
        </w:tc>
        <w:tc>
          <w:tcPr>
            <w:tcW w:w="1391" w:type="dxa"/>
            <w:tcBorders/>
            <w:vAlign w:val="center"/>
          </w:tcPr>
          <w:p>
            <w:pPr>
              <w:pStyle w:val="TableContents"/>
              <w:bidi w:val="0"/>
              <w:spacing w:before="0" w:after="283"/>
              <w:jc w:val="left"/>
              <w:rPr/>
            </w:pPr>
            <w:r>
              <w:rPr/>
              <w:t xml:space="preserve">``All About You-Niverse`` </w:t>
            </w:r>
          </w:p>
        </w:tc>
        <w:tc>
          <w:tcPr>
            <w:tcW w:w="1295" w:type="dxa"/>
            <w:tcBorders/>
            <w:vAlign w:val="center"/>
          </w:tcPr>
          <w:p>
            <w:pPr>
              <w:pStyle w:val="TableContents"/>
              <w:bidi w:val="0"/>
              <w:spacing w:before="0" w:after="283"/>
              <w:jc w:val="left"/>
              <w:rPr/>
            </w:pPr>
            <w:r>
              <w:rPr/>
              <w:t xml:space="preserve">Bob Koherr </w:t>
            </w:r>
          </w:p>
        </w:tc>
        <w:tc>
          <w:tcPr>
            <w:tcW w:w="1184" w:type="dxa"/>
            <w:tcBorders/>
            <w:vAlign w:val="center"/>
          </w:tcPr>
          <w:p>
            <w:pPr>
              <w:pStyle w:val="TableContents"/>
              <w:bidi w:val="0"/>
              <w:spacing w:before="0" w:after="283"/>
              <w:jc w:val="left"/>
              <w:rPr/>
            </w:pPr>
            <w:r>
              <w:rPr/>
              <w:t xml:space="preserve">Marcus Alexander Hart </w:t>
            </w:r>
          </w:p>
        </w:tc>
        <w:tc>
          <w:tcPr>
            <w:tcW w:w="1123" w:type="dxa"/>
            <w:tcBorders/>
            <w:vAlign w:val="center"/>
          </w:tcPr>
          <w:p>
            <w:pPr>
              <w:pStyle w:val="TableContents"/>
              <w:bidi w:val="0"/>
              <w:spacing w:before="0" w:after="283"/>
              <w:jc w:val="left"/>
              <w:rPr/>
            </w:pPr>
            <w:r>
              <w:rPr/>
              <w:t xml:space="preserve">20. elokuuta 2010 (2010-08-20) </w:t>
            </w:r>
          </w:p>
        </w:tc>
        <w:tc>
          <w:tcPr>
            <w:tcW w:w="679" w:type="dxa"/>
            <w:tcBorders/>
            <w:vAlign w:val="center"/>
          </w:tcPr>
          <w:p>
            <w:pPr>
              <w:pStyle w:val="TableContents"/>
              <w:bidi w:val="0"/>
              <w:spacing w:before="0" w:after="283"/>
              <w:jc w:val="left"/>
              <w:rPr/>
            </w:pPr>
            <w:r>
              <w:rPr/>
              <w:t xml:space="preserve">326 </w:t>
            </w:r>
          </w:p>
        </w:tc>
        <w:tc>
          <w:tcPr>
            <w:tcW w:w="2950" w:type="dxa"/>
            <w:tcBorders/>
            <w:vAlign w:val="center"/>
          </w:tcPr>
          <w:p>
            <w:pPr>
              <w:pStyle w:val="TableContents"/>
              <w:bidi w:val="0"/>
              <w:jc w:val="left"/>
              <w:rPr/>
            </w:pPr>
            <w:r>
              <w:rPr/>
              <w:t xml:space="preserve">3.7 </w:t>
            </w:r>
          </w:p>
          <w:p>
            <w:pPr>
              <w:pStyle w:val="TextBody"/>
              <w:bidi w:val="0"/>
              <w:spacing w:before="0" w:after="283"/>
              <w:jc w:val="left"/>
              <w:rPr/>
            </w:pPr>
            <w:r>
              <w:rPr/>
              <w:t xml:space="preserve">Kun Alexia rangaistaan yhdestä hänen juonittelustaan, jotta hän pääsisi luokkaretkelle Eurooppaan, hän astuu uhmakkaasti taikapeiliin, ja hänen maailmansa muuttuu välittömästi vain hänestä itsestään. Alex nauttii siitä, kuinka kaikki kuuntelevat häntä, mutta kun hänen äitinsä yrittää kutsua häntä takaisin, peili-Harper rikkoo peilin ja saattaa jäädä mahdollisesti ikuisesti tuohon maailmaan loukkuun. Justin ja Zeke järjestävät sähköisen jätteen keräyksen vanhalle elektroniikalle pelastaakseen itsensä ``robottivallankumousta'' varten. </w:t>
            </w:r>
          </w:p>
          <w:p>
            <w:pPr>
              <w:pStyle w:val="TextBody"/>
              <w:bidi w:val="0"/>
              <w:spacing w:before="0" w:after="283"/>
              <w:jc w:val="left"/>
              <w:rPr/>
            </w:pPr>
            <w:r>
              <w:rPr/>
              <w:t xml:space="preserve">Vieraileva tähti: Dan Benson: Zeke </w:t>
            </w:r>
          </w:p>
          <w:p>
            <w:pPr>
              <w:pStyle w:val="TextBody"/>
              <w:bidi w:val="0"/>
              <w:spacing w:before="0" w:after="283"/>
              <w:jc w:val="left"/>
              <w:rPr/>
            </w:pPr>
            <w:r>
              <w:rPr/>
              <w:t xml:space="preserve">Poissa: Jake T. Austin Max Russona, David DeLuise Jerry Russona. </w:t>
            </w:r>
          </w:p>
        </w:tc>
      </w:tr>
      <w:tr>
        <w:trPr/>
        <w:tc>
          <w:tcPr>
            <w:tcW w:w="813" w:type="dxa"/>
            <w:tcBorders/>
            <w:vAlign w:val="center"/>
          </w:tcPr>
          <w:p>
            <w:pPr>
              <w:pStyle w:val="TableHeading"/>
              <w:suppressLineNumbers/>
              <w:bidi w:val="0"/>
              <w:spacing w:before="0" w:after="283"/>
              <w:jc w:val="center"/>
              <w:rPr/>
            </w:pPr>
            <w:r>
              <w:rPr/>
              <w:t xml:space="preserve">76 </w:t>
            </w:r>
          </w:p>
        </w:tc>
        <w:tc>
          <w:tcPr>
            <w:tcW w:w="770" w:type="dxa"/>
            <w:tcBorders/>
            <w:vAlign w:val="center"/>
          </w:tcPr>
          <w:p>
            <w:pPr>
              <w:pStyle w:val="TableContents"/>
              <w:bidi w:val="0"/>
              <w:spacing w:before="0" w:after="283"/>
              <w:jc w:val="left"/>
              <w:rPr/>
            </w:pPr>
            <w:r>
              <w:rPr/>
              <w:t xml:space="preserve">25 </w:t>
            </w:r>
          </w:p>
        </w:tc>
        <w:tc>
          <w:tcPr>
            <w:tcW w:w="1391" w:type="dxa"/>
            <w:tcBorders/>
            <w:vAlign w:val="center"/>
          </w:tcPr>
          <w:p>
            <w:pPr>
              <w:pStyle w:val="TableContents"/>
              <w:bidi w:val="0"/>
              <w:spacing w:before="0" w:after="283"/>
              <w:jc w:val="left"/>
              <w:rPr/>
            </w:pPr>
            <w:r>
              <w:rPr/>
              <w:t xml:space="preserve">"Ernesto-setä </w:t>
            </w:r>
          </w:p>
        </w:tc>
        <w:tc>
          <w:tcPr>
            <w:tcW w:w="1295" w:type="dxa"/>
            <w:tcBorders/>
            <w:vAlign w:val="center"/>
          </w:tcPr>
          <w:p>
            <w:pPr>
              <w:pStyle w:val="TableContents"/>
              <w:bidi w:val="0"/>
              <w:spacing w:before="0" w:after="283"/>
              <w:jc w:val="left"/>
              <w:rPr/>
            </w:pPr>
            <w:r>
              <w:rPr/>
              <w:t xml:space="preserve">Bob Koherr </w:t>
            </w:r>
          </w:p>
        </w:tc>
        <w:tc>
          <w:tcPr>
            <w:tcW w:w="1184" w:type="dxa"/>
            <w:tcBorders/>
            <w:vAlign w:val="center"/>
          </w:tcPr>
          <w:p>
            <w:pPr>
              <w:pStyle w:val="TableContents"/>
              <w:bidi w:val="0"/>
              <w:spacing w:before="0" w:after="283"/>
              <w:jc w:val="left"/>
              <w:rPr/>
            </w:pPr>
            <w:r>
              <w:rPr/>
              <w:t xml:space="preserve">Todd J. Greenwald </w:t>
            </w:r>
          </w:p>
        </w:tc>
        <w:tc>
          <w:tcPr>
            <w:tcW w:w="1123" w:type="dxa"/>
            <w:tcBorders/>
            <w:vAlign w:val="center"/>
          </w:tcPr>
          <w:p>
            <w:pPr>
              <w:pStyle w:val="TableContents"/>
              <w:bidi w:val="0"/>
              <w:spacing w:before="0" w:after="283"/>
              <w:jc w:val="left"/>
              <w:rPr/>
            </w:pPr>
            <w:r>
              <w:rPr/>
              <w:t xml:space="preserve">27. elokuuta 2010 (2010-08-27) </w:t>
            </w:r>
          </w:p>
        </w:tc>
        <w:tc>
          <w:tcPr>
            <w:tcW w:w="679" w:type="dxa"/>
            <w:tcBorders/>
            <w:vAlign w:val="center"/>
          </w:tcPr>
          <w:p>
            <w:pPr>
              <w:pStyle w:val="TableContents"/>
              <w:bidi w:val="0"/>
              <w:spacing w:before="0" w:after="283"/>
              <w:jc w:val="left"/>
              <w:rPr/>
            </w:pPr>
            <w:r>
              <w:rPr/>
              <w:t xml:space="preserve">327 </w:t>
            </w:r>
          </w:p>
        </w:tc>
        <w:tc>
          <w:tcPr>
            <w:tcW w:w="2950" w:type="dxa"/>
            <w:tcBorders/>
            <w:vAlign w:val="center"/>
          </w:tcPr>
          <w:p>
            <w:pPr>
              <w:pStyle w:val="TableContents"/>
              <w:bidi w:val="0"/>
              <w:jc w:val="left"/>
              <w:rPr/>
            </w:pPr>
            <w:r>
              <w:rPr/>
              <w:t xml:space="preserve">3.4 </w:t>
            </w:r>
          </w:p>
          <w:p>
            <w:pPr>
              <w:pStyle w:val="TextBody"/>
              <w:bidi w:val="0"/>
              <w:spacing w:before="0" w:after="283"/>
              <w:jc w:val="left"/>
              <w:rPr/>
            </w:pPr>
            <w:r>
              <w:rPr/>
              <w:t xml:space="preserve">Justin, Alex ja Max lupaavat taikavapaan illan äitinsä syntymäpäivänä. Kun he kutsuvat Ernesto-sedän kylään, heidän on piilotettava Kelbo-sedän taikalahjat. Lahjojen avaamisen jälkeen syntyy kaaos, kun lapset yrittävät piilottaa taikuutta äidiltään ja sedältään. Jakson lopussa Alex todistaa rakastavansa äitiään enemmän kuin taikuutta heittämällä pois FuKanan munan (ks. kohta ``Taikaesineet'' jäljempänä), joka olisi kertonut, kuka voittaa velhokilpailun. </w:t>
            </w:r>
          </w:p>
          <w:p>
            <w:pPr>
              <w:pStyle w:val="TextBody"/>
              <w:bidi w:val="0"/>
              <w:spacing w:before="0" w:after="283"/>
              <w:jc w:val="left"/>
              <w:rPr/>
            </w:pPr>
            <w:r>
              <w:rPr/>
              <w:t xml:space="preserve">Erikoisvierailija: Wilmer Valderrama Ernesto-sedän roolissa. </w:t>
            </w:r>
          </w:p>
          <w:p>
            <w:pPr>
              <w:pStyle w:val="TextBody"/>
              <w:bidi w:val="0"/>
              <w:spacing w:before="0" w:after="283"/>
              <w:jc w:val="left"/>
              <w:rPr/>
            </w:pPr>
            <w:r>
              <w:rPr/>
              <w:t xml:space="preserve">Vieraileva tähti: Michael D. Cohen sveitsiläisenä armeijan tonttuna. </w:t>
            </w:r>
          </w:p>
        </w:tc>
      </w:tr>
      <w:tr>
        <w:trPr/>
        <w:tc>
          <w:tcPr>
            <w:tcW w:w="813" w:type="dxa"/>
            <w:tcBorders/>
            <w:vAlign w:val="center"/>
          </w:tcPr>
          <w:p>
            <w:pPr>
              <w:pStyle w:val="TableHeading"/>
              <w:suppressLineNumbers/>
              <w:bidi w:val="0"/>
              <w:spacing w:before="0" w:after="283"/>
              <w:jc w:val="center"/>
              <w:rPr/>
            </w:pPr>
            <w:r>
              <w:rPr/>
              <w:t xml:space="preserve">77 </w:t>
            </w:r>
          </w:p>
        </w:tc>
        <w:tc>
          <w:tcPr>
            <w:tcW w:w="770" w:type="dxa"/>
            <w:tcBorders/>
            <w:vAlign w:val="center"/>
          </w:tcPr>
          <w:p>
            <w:pPr>
              <w:pStyle w:val="TableContents"/>
              <w:bidi w:val="0"/>
              <w:spacing w:before="0" w:after="283"/>
              <w:jc w:val="left"/>
              <w:rPr/>
            </w:pPr>
            <w:r>
              <w:rPr/>
              <w:t xml:space="preserve">26 </w:t>
            </w:r>
          </w:p>
        </w:tc>
        <w:tc>
          <w:tcPr>
            <w:tcW w:w="1391" w:type="dxa"/>
            <w:tcBorders/>
            <w:vAlign w:val="center"/>
          </w:tcPr>
          <w:p>
            <w:pPr>
              <w:pStyle w:val="TableContents"/>
              <w:bidi w:val="0"/>
              <w:spacing w:before="0" w:after="283"/>
              <w:jc w:val="left"/>
              <w:rPr/>
            </w:pPr>
            <w:r>
              <w:rPr/>
              <w:t xml:space="preserve">``Moving </w:t>
            </w:r>
            <w:r>
              <w:rPr>
                <w:color w:val="556B2F"/>
              </w:rPr>
              <w:t xml:space="preserve">On</w:t>
            </w:r>
            <w:r>
              <w:rPr/>
              <w:t xml:space="preserve">'' </w:t>
            </w:r>
          </w:p>
        </w:tc>
        <w:tc>
          <w:tcPr>
            <w:tcW w:w="1295" w:type="dxa"/>
            <w:tcBorders/>
            <w:vAlign w:val="center"/>
          </w:tcPr>
          <w:p>
            <w:pPr>
              <w:pStyle w:val="TableContents"/>
              <w:bidi w:val="0"/>
              <w:spacing w:before="0" w:after="283"/>
              <w:jc w:val="left"/>
              <w:rPr/>
            </w:pPr>
            <w:r>
              <w:rPr/>
              <w:t xml:space="preserve">Robbie Countryman </w:t>
            </w:r>
          </w:p>
        </w:tc>
        <w:tc>
          <w:tcPr>
            <w:tcW w:w="1184" w:type="dxa"/>
            <w:tcBorders/>
            <w:vAlign w:val="center"/>
          </w:tcPr>
          <w:p>
            <w:pPr>
              <w:pStyle w:val="TableContents"/>
              <w:bidi w:val="0"/>
              <w:spacing w:before="0" w:after="283"/>
              <w:jc w:val="left"/>
              <w:rPr/>
            </w:pPr>
            <w:r>
              <w:rPr/>
              <w:t xml:space="preserve">Peter Murrieta </w:t>
            </w:r>
          </w:p>
        </w:tc>
        <w:tc>
          <w:tcPr>
            <w:tcW w:w="1123" w:type="dxa"/>
            <w:tcBorders/>
            <w:vAlign w:val="center"/>
          </w:tcPr>
          <w:p>
            <w:pPr>
              <w:pStyle w:val="TableContents"/>
              <w:bidi w:val="0"/>
              <w:spacing w:before="0" w:after="283"/>
              <w:jc w:val="left"/>
              <w:rPr/>
            </w:pPr>
            <w:r>
              <w:rPr/>
              <w:t xml:space="preserve">10. syyskuuta 2010 (2010-09-10) </w:t>
            </w:r>
          </w:p>
        </w:tc>
        <w:tc>
          <w:tcPr>
            <w:tcW w:w="679" w:type="dxa"/>
            <w:tcBorders/>
            <w:vAlign w:val="center"/>
          </w:tcPr>
          <w:p>
            <w:pPr>
              <w:pStyle w:val="TableContents"/>
              <w:bidi w:val="0"/>
              <w:spacing w:before="0" w:after="283"/>
              <w:jc w:val="left"/>
              <w:rPr/>
            </w:pPr>
            <w:r>
              <w:rPr/>
              <w:t xml:space="preserve">324 </w:t>
            </w:r>
          </w:p>
        </w:tc>
        <w:tc>
          <w:tcPr>
            <w:tcW w:w="2950" w:type="dxa"/>
            <w:tcBorders/>
            <w:vAlign w:val="center"/>
          </w:tcPr>
          <w:p>
            <w:pPr>
              <w:pStyle w:val="TableContents"/>
              <w:bidi w:val="0"/>
              <w:jc w:val="left"/>
              <w:rPr/>
            </w:pPr>
            <w:r>
              <w:rPr/>
              <w:t xml:space="preserve">4.5 </w:t>
            </w:r>
          </w:p>
          <w:p>
            <w:pPr>
              <w:pStyle w:val="TextBody"/>
              <w:bidi w:val="0"/>
              <w:spacing w:before="0" w:after="283"/>
              <w:jc w:val="left"/>
              <w:rPr/>
            </w:pPr>
            <w:r>
              <w:rPr/>
              <w:t xml:space="preserve">Kun Justin ei pääse Julietin yli, Alex muuttaa Harperin nuoreksi Julietin versioksi. Justin ilahtuu nähdessään hänet jälleen, kunnes Harper yrittää Julietina saada hänet jatkamaan elämäänsä. Hän saakin hänet jatkamaan eteenpäin paljastettuaan itsensä. Jakso päättyy, kun Justin on treffeillä uuden tyttöystävänsä kanssa ja oikea Juliet katsoo häntä kaukaa hymyillen. </w:t>
            </w:r>
          </w:p>
          <w:p>
            <w:pPr>
              <w:pStyle w:val="TextBody"/>
              <w:bidi w:val="0"/>
              <w:spacing w:before="0" w:after="283"/>
              <w:jc w:val="left"/>
              <w:rPr/>
            </w:pPr>
            <w:r>
              <w:rPr/>
              <w:t xml:space="preserve">Erikoisvierailija: Bridgit Mendler Juliet Van Heusenina </w:t>
            </w:r>
          </w:p>
          <w:p>
            <w:pPr>
              <w:pStyle w:val="TextBody"/>
              <w:bidi w:val="0"/>
              <w:spacing w:before="0" w:after="283"/>
              <w:jc w:val="left"/>
              <w:rPr/>
            </w:pPr>
            <w:r>
              <w:rPr/>
              <w:t xml:space="preserve">Vieraileva tähti: Laura Samuels Sarana </w:t>
            </w:r>
          </w:p>
        </w:tc>
      </w:tr>
      <w:tr>
        <w:trPr/>
        <w:tc>
          <w:tcPr>
            <w:tcW w:w="813" w:type="dxa"/>
            <w:tcBorders/>
            <w:vAlign w:val="center"/>
          </w:tcPr>
          <w:p>
            <w:pPr>
              <w:pStyle w:val="TableHeading"/>
              <w:suppressLineNumbers/>
              <w:bidi w:val="0"/>
              <w:spacing w:before="0" w:after="283"/>
              <w:jc w:val="center"/>
              <w:rPr/>
            </w:pPr>
            <w:r>
              <w:rPr/>
              <w:t xml:space="preserve">78 </w:t>
            </w:r>
          </w:p>
        </w:tc>
        <w:tc>
          <w:tcPr>
            <w:tcW w:w="770" w:type="dxa"/>
            <w:tcBorders/>
            <w:vAlign w:val="center"/>
          </w:tcPr>
          <w:p>
            <w:pPr>
              <w:pStyle w:val="TableContents"/>
              <w:bidi w:val="0"/>
              <w:spacing w:before="0" w:after="283"/>
              <w:jc w:val="left"/>
              <w:rPr/>
            </w:pPr>
            <w:r>
              <w:rPr/>
              <w:t xml:space="preserve">27 </w:t>
            </w:r>
          </w:p>
        </w:tc>
        <w:tc>
          <w:tcPr>
            <w:tcW w:w="1391" w:type="dxa"/>
            <w:tcBorders/>
            <w:vAlign w:val="center"/>
          </w:tcPr>
          <w:p>
            <w:pPr>
              <w:pStyle w:val="TableContents"/>
              <w:bidi w:val="0"/>
              <w:spacing w:before="0" w:after="283"/>
              <w:jc w:val="left"/>
              <w:rPr/>
            </w:pPr>
            <w:r>
              <w:rPr/>
              <w:t xml:space="preserve">``Wizards Unleashed'' ``Alex Saves Mason (Alternative) / Puppy Love (United Kingdom)'' </w:t>
            </w:r>
          </w:p>
        </w:tc>
        <w:tc>
          <w:tcPr>
            <w:tcW w:w="1295" w:type="dxa"/>
            <w:tcBorders/>
            <w:vAlign w:val="center"/>
          </w:tcPr>
          <w:p>
            <w:pPr>
              <w:pStyle w:val="TableContents"/>
              <w:bidi w:val="0"/>
              <w:spacing w:before="0" w:after="283"/>
              <w:jc w:val="left"/>
              <w:rPr/>
            </w:pPr>
            <w:r>
              <w:rPr/>
              <w:t xml:space="preserve">Victor Gonzalez </w:t>
            </w:r>
          </w:p>
        </w:tc>
        <w:tc>
          <w:tcPr>
            <w:tcW w:w="1184" w:type="dxa"/>
            <w:tcBorders/>
            <w:vAlign w:val="center"/>
          </w:tcPr>
          <w:p>
            <w:pPr>
              <w:pStyle w:val="TableContents"/>
              <w:bidi w:val="0"/>
              <w:spacing w:before="0" w:after="283"/>
              <w:jc w:val="left"/>
              <w:rPr/>
            </w:pPr>
            <w:r>
              <w:rPr/>
              <w:t xml:space="preserve">Vince Cheung &amp; Ben Montanio (osa 1) Justin Varava (osa 2) </w:t>
            </w:r>
          </w:p>
        </w:tc>
        <w:tc>
          <w:tcPr>
            <w:tcW w:w="1123" w:type="dxa"/>
            <w:tcBorders/>
            <w:vAlign w:val="center"/>
          </w:tcPr>
          <w:p>
            <w:pPr>
              <w:pStyle w:val="TableContents"/>
              <w:bidi w:val="0"/>
              <w:spacing w:before="0" w:after="283"/>
              <w:jc w:val="left"/>
              <w:rPr/>
            </w:pPr>
            <w:r>
              <w:rPr/>
              <w:t xml:space="preserve">1. lokakuuta 2010 (2010-10-01) </w:t>
            </w:r>
          </w:p>
        </w:tc>
        <w:tc>
          <w:tcPr>
            <w:tcW w:w="679" w:type="dxa"/>
            <w:tcBorders/>
            <w:vAlign w:val="center"/>
          </w:tcPr>
          <w:p>
            <w:pPr>
              <w:pStyle w:val="TableContents"/>
              <w:bidi w:val="0"/>
              <w:spacing w:before="0" w:after="283"/>
              <w:jc w:val="left"/>
              <w:rPr/>
            </w:pPr>
            <w:r>
              <w:rPr/>
              <w:t xml:space="preserve">328-329 </w:t>
            </w:r>
          </w:p>
        </w:tc>
        <w:tc>
          <w:tcPr>
            <w:tcW w:w="2950" w:type="dxa"/>
            <w:tcBorders/>
            <w:vAlign w:val="center"/>
          </w:tcPr>
          <w:p>
            <w:pPr>
              <w:pStyle w:val="TableContents"/>
              <w:bidi w:val="0"/>
              <w:jc w:val="left"/>
              <w:rPr/>
            </w:pPr>
            <w:r>
              <w:rPr/>
              <w:t xml:space="preserve">4.8 </w:t>
            </w:r>
          </w:p>
          <w:p>
            <w:pPr>
              <w:pStyle w:val="TextBody"/>
              <w:bidi w:val="0"/>
              <w:spacing w:before="0" w:after="283"/>
              <w:jc w:val="left"/>
              <w:rPr/>
            </w:pPr>
            <w:r>
              <w:rPr/>
              <w:t xml:space="preserve">Kun Alex näkee uutisissa jutun Pocono-vuoristossa maalaavasta sudesta, hän uskoo automaattisesti, että se on Mason. Justin, Max ja Alex lähtevät pikavauhtia suden löytöpaikalle ja saavat tietää, että se on todellakin Mason. Sitten he kuitenkin saavat tietää, että Masonia pitää vastoin tahtoaan vankina maalaisvelhojen perhe, joka suostuu antamaan Masonin takaisin Alexille vastineeksi Russojen velhomaailman portaalista. Alex suostuu vaihtoon veljiensä tietämättä. Kukkulaperhe saapuu Russojen luolaan vaihtoa varten, mutta Alex huijaa heitä peittämällä heidän portaalinsa antimagisella valtakunnalla. Tämän vuoksi Mason, joka oli muuttunut ihmismuotoonsa, palaa takaisin sudeksi kostoksi mäkimiehille. Russot saavat selville muuntautuvasta hillbilly-musiikista ja käyttävät sitä Masoniin, mutta hän muuttuu puoliksi sudeksi / puoliksi ihmiseksi. Siihen asti heidän on löydettävä puuttuva instrumentti hillbilly-laulua varten; Mason on jumissa puoliksi susi / puoliksi ihminen -muodossaan, ja Alexia nolottaa näyttäytyä hänen kanssaan julkisesti. Samaan aikaan Zeke ja Harper huolehtivat aliasemasta ja Harper yrittää saada Zekeä suutelemaan häntä koko ajan. Zeken juhlissa Masonin peite paljastuu ja Alexia nöyryytetään, jolloin Masonin sydän murtuu ja hän jättää Alexin. Harper kertoo Alexille, kuinka hän käytti aina eksentrisiä ja räikeitä vaatteita, mutta Alex ei pelännyt näyttäytyä hänen kanssaan lainkaan ja saman pitäisi päteä myös Masoniin. Alex vilahtaa hississä, jossa Mason raapii kaulaansa ja pyytää anteeksi ja sanoo rakastavansa häntä ja suutelee häntä. He menevät takaisin Zeken asuntoon, välittämättä kaikkien katseista ja tuijotuksista, ja he tanssivat nauraen kaikille hyville muistoilleen siitä, kun he olivat taidepariskuntana Tribeca Prepissä. Lopulta Justin löytää kadonneen soittimen, suuharpin, ja soittaa sitä, ja Mason palaa takaisin ihmismuotoonsa. Sillä välin Theresa ja Jerry lähtevät hääpäivämatkalle Connecticutiin ja yöpyvät halpamotellissa, jossa he käyttävät nallekarhuun kätkettyä kameraa Sub Stationin tarkistamiseen. Tämä on tunnin mittainen erikoisohjelma. </w:t>
            </w:r>
          </w:p>
          <w:p>
            <w:pPr>
              <w:pStyle w:val="TextBody"/>
              <w:bidi w:val="0"/>
              <w:spacing w:before="0" w:after="283"/>
              <w:jc w:val="left"/>
              <w:rPr/>
            </w:pPr>
            <w:r>
              <w:rPr/>
              <w:t xml:space="preserve">Erikoisvierailija: Gregg Sulkin Masonina </w:t>
            </w:r>
          </w:p>
          <w:p>
            <w:pPr>
              <w:pStyle w:val="TextBody"/>
              <w:bidi w:val="0"/>
              <w:spacing w:before="0" w:after="283"/>
              <w:jc w:val="left"/>
              <w:rPr/>
            </w:pPr>
            <w:r>
              <w:rPr/>
              <w:t xml:space="preserve">Vierailevat tähdet: Mary-Pat Green äitinä, Gary Grubbs isänä, Gary Grubbs isänä </w:t>
            </w:r>
          </w:p>
        </w:tc>
      </w:tr>
      <w:tr>
        <w:trPr/>
        <w:tc>
          <w:tcPr>
            <w:tcW w:w="813" w:type="dxa"/>
            <w:tcBorders/>
            <w:vAlign w:val="center"/>
          </w:tcPr>
          <w:p>
            <w:pPr>
              <w:pStyle w:val="TableHeading"/>
              <w:suppressLineNumbers/>
              <w:bidi w:val="0"/>
              <w:spacing w:before="0" w:after="283"/>
              <w:jc w:val="center"/>
              <w:rPr/>
            </w:pPr>
            <w:r>
              <w:rPr/>
              <w:t xml:space="preserve">79 </w:t>
            </w:r>
          </w:p>
        </w:tc>
        <w:tc>
          <w:tcPr>
            <w:tcW w:w="770" w:type="dxa"/>
            <w:tcBorders/>
            <w:vAlign w:val="center"/>
          </w:tcPr>
          <w:p>
            <w:pPr>
              <w:pStyle w:val="TableContents"/>
              <w:bidi w:val="0"/>
              <w:spacing w:before="0" w:after="283"/>
              <w:jc w:val="left"/>
              <w:rPr/>
            </w:pPr>
            <w:r>
              <w:rPr/>
              <w:t xml:space="preserve">28 </w:t>
            </w:r>
          </w:p>
        </w:tc>
        <w:tc>
          <w:tcPr>
            <w:tcW w:w="1391" w:type="dxa"/>
            <w:tcBorders/>
            <w:vAlign w:val="center"/>
          </w:tcPr>
          <w:p>
            <w:pPr>
              <w:pStyle w:val="TableContents"/>
              <w:bidi w:val="0"/>
              <w:spacing w:before="0" w:after="283"/>
              <w:jc w:val="left"/>
              <w:rPr/>
            </w:pPr>
            <w:r>
              <w:rPr/>
              <w:t xml:space="preserve">``Wizards Exposed'' </w:t>
            </w:r>
          </w:p>
        </w:tc>
        <w:tc>
          <w:tcPr>
            <w:tcW w:w="1295" w:type="dxa"/>
            <w:tcBorders/>
            <w:vAlign w:val="center"/>
          </w:tcPr>
          <w:p>
            <w:pPr>
              <w:pStyle w:val="TableContents"/>
              <w:bidi w:val="0"/>
              <w:spacing w:before="0" w:after="283"/>
              <w:jc w:val="left"/>
              <w:rPr/>
            </w:pPr>
            <w:r>
              <w:rPr/>
              <w:t xml:space="preserve">Bob Koherr </w:t>
            </w:r>
          </w:p>
        </w:tc>
        <w:tc>
          <w:tcPr>
            <w:tcW w:w="1184" w:type="dxa"/>
            <w:tcBorders/>
            <w:vAlign w:val="center"/>
          </w:tcPr>
          <w:p>
            <w:pPr>
              <w:pStyle w:val="TableContents"/>
              <w:bidi w:val="0"/>
              <w:spacing w:before="0" w:after="283"/>
              <w:jc w:val="left"/>
              <w:rPr/>
            </w:pPr>
            <w:r>
              <w:rPr/>
              <w:t xml:space="preserve">Richard Goodman </w:t>
            </w:r>
          </w:p>
        </w:tc>
        <w:tc>
          <w:tcPr>
            <w:tcW w:w="1123" w:type="dxa"/>
            <w:tcBorders/>
            <w:vAlign w:val="center"/>
          </w:tcPr>
          <w:p>
            <w:pPr>
              <w:pStyle w:val="TableContents"/>
              <w:bidi w:val="0"/>
              <w:spacing w:before="0" w:after="283"/>
              <w:jc w:val="left"/>
              <w:rPr/>
            </w:pPr>
            <w:r>
              <w:rPr/>
              <w:t xml:space="preserve">15. lokakuuta 2010 (2010-10-15) </w:t>
            </w:r>
          </w:p>
        </w:tc>
        <w:tc>
          <w:tcPr>
            <w:tcW w:w="679" w:type="dxa"/>
            <w:tcBorders/>
            <w:vAlign w:val="center"/>
          </w:tcPr>
          <w:p>
            <w:pPr>
              <w:pStyle w:val="TableContents"/>
              <w:bidi w:val="0"/>
              <w:spacing w:before="0" w:after="283"/>
              <w:jc w:val="left"/>
              <w:rPr/>
            </w:pPr>
            <w:r>
              <w:rPr/>
              <w:t xml:space="preserve">330 </w:t>
            </w:r>
          </w:p>
        </w:tc>
        <w:tc>
          <w:tcPr>
            <w:tcW w:w="2950" w:type="dxa"/>
            <w:tcBorders/>
            <w:vAlign w:val="center"/>
          </w:tcPr>
          <w:p>
            <w:pPr>
              <w:pStyle w:val="TableContents"/>
              <w:bidi w:val="0"/>
              <w:jc w:val="left"/>
              <w:rPr/>
            </w:pPr>
            <w:r>
              <w:rPr/>
              <w:t xml:space="preserve">4.3 </w:t>
            </w:r>
          </w:p>
          <w:p>
            <w:pPr>
              <w:pStyle w:val="TextBody"/>
              <w:bidi w:val="0"/>
              <w:spacing w:before="0" w:after="283"/>
              <w:jc w:val="left"/>
              <w:rPr/>
            </w:pPr>
            <w:r>
              <w:rPr/>
              <w:t xml:space="preserve">Hallitus saa selville, että Russon perhe on velhoja, ja ottaa heidät säilöön saadakseen lisätietoja. Agentti Lamwood ja tiedemies Yksi kuulustelevat Maxia ja Alexia, mutta molemmat kieltäytyvät kertomasta mitään. Kun Justinia kuulustellaan, hänet huijataan luulemaan, että avaruusolennot aikovat hyökätä, joten hän paljastaa olevansa velho ja että heillä on velhojen pesä. Sillä välin Harper yrittää selvittää, miten ottaa yhteyttä velhomaailmaan ilmoittaakseen heille Russojen sieppauksesta; hän kertoo asiasta Masonille, joka päättää mennä portaalin läpi etsimään apua. Hallitus tekee ratsian velhomaailmaan ja pidättää monia velhoja, muun muassa professori Crumbsin ja kansleri Rudy Tootietootien, sekä Masonin yhdessä Russon perheen kanssa. Russon perhe pakenee vankilasta ja saa tietää, että kaikki taikuus on kytketty pois päältä. Professori Crumbsin antaman taikakärpäsen siepparin avulla Alex loitsuaa heidän perheensä kolminkertaiseksi, jotta he voivat keksiä pakosuunnitelman. Tiedemies Yksi auttaa Russon perhettä, Masonia ja Rooty Tootietootieta pakenemaan kertomalla heille, että agentti Lamwood on hullu, koska heidän pitäisi tutkia liskoja eikä velhoja. Jakso päättyy jännittävään loppuratkaisuun, kun Russon perhe miettii, mitä tehdä ja onko Alex oikeassa sanoessaan, että heidän pitäisi paljastaa maailmalle, että velhoja on olemassa, jotta he voisivat pelastaa muut velhot. </w:t>
            </w:r>
          </w:p>
          <w:p>
            <w:pPr>
              <w:pStyle w:val="TextBody"/>
              <w:bidi w:val="0"/>
              <w:spacing w:before="0" w:after="283"/>
              <w:jc w:val="left"/>
              <w:rPr/>
            </w:pPr>
            <w:r>
              <w:rPr/>
              <w:t xml:space="preserve">Erikoisvierailija: Gregg Sulkin Masonina </w:t>
            </w:r>
          </w:p>
          <w:p>
            <w:pPr>
              <w:pStyle w:val="TextBody"/>
              <w:bidi w:val="0"/>
              <w:spacing w:before="0" w:after="283"/>
              <w:jc w:val="left"/>
              <w:rPr/>
            </w:pPr>
            <w:r>
              <w:rPr/>
              <w:t xml:space="preserve">Vierailevat tähdet: Daryl ``Chill'' Mitchell tutkijana yksi, Ian Abercrombie professori Crumbsina, Andy Kindler kansleri Tootietootie. </w:t>
            </w:r>
          </w:p>
          <w:p>
            <w:pPr>
              <w:pStyle w:val="TextBody"/>
              <w:bidi w:val="0"/>
              <w:spacing w:before="0" w:after="283"/>
              <w:jc w:val="left"/>
              <w:rPr/>
            </w:pPr>
            <w:r>
              <w:rPr/>
              <w:t xml:space="preserve">Huomautus: Tämä jakso päättyy cliffhangeriin, ja sitä jatketaan kauden 4 avausjaksossa ``Alex kertoo maailmalle''.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Mason tulee Waverly Placen velhoihin?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Juliet palaa Wizards of Waverly Placessa?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Wizards of Waverly Place Kausi 3 jaksot </w:t>
      </w:r>
    </w:p>
    <w:tbl>
      <w:tblPr>
        <w:tblW w:w="10205" w:type="dxa"/>
        <w:jc w:val="left"/>
        <w:tblInd w:w="0" w:type="dxa"/>
        <w:tblLayout w:type="fixed"/>
        <w:tblCellMar>
          <w:top w:w="28" w:type="dxa"/>
          <w:left w:w="28" w:type="dxa"/>
          <w:bottom w:w="28" w:type="dxa"/>
          <w:right w:w="28" w:type="dxa"/>
        </w:tblCellMar>
      </w:tblPr>
      <w:tblGrid>
        <w:gridCol w:w="813"/>
        <w:gridCol w:w="769"/>
        <w:gridCol w:w="1492"/>
        <w:gridCol w:w="1295"/>
        <w:gridCol w:w="1182"/>
        <w:gridCol w:w="1122"/>
        <w:gridCol w:w="678"/>
        <w:gridCol w:w="2854"/>
      </w:tblGrid>
      <w:tr>
        <w:trPr/>
        <w:tc>
          <w:tcPr>
            <w:tcW w:w="813" w:type="dxa"/>
            <w:tcBorders/>
            <w:vAlign w:val="center"/>
          </w:tcPr>
          <w:p>
            <w:pPr>
              <w:pStyle w:val="TableHeading"/>
              <w:suppressLineNumbers/>
              <w:bidi w:val="0"/>
              <w:spacing w:before="0" w:after="283"/>
              <w:jc w:val="center"/>
              <w:rPr/>
            </w:pPr>
            <w:r>
              <w:rPr/>
              <w:t xml:space="preserve">Ei. </w:t>
            </w:r>
          </w:p>
        </w:tc>
        <w:tc>
          <w:tcPr>
            <w:tcW w:w="769" w:type="dxa"/>
            <w:tcBorders/>
            <w:vAlign w:val="center"/>
          </w:tcPr>
          <w:p>
            <w:pPr>
              <w:pStyle w:val="TableHeading"/>
              <w:suppressLineNumbers/>
              <w:bidi w:val="0"/>
              <w:spacing w:before="0" w:after="283"/>
              <w:jc w:val="center"/>
              <w:rPr/>
            </w:pPr>
            <w:r>
              <w:rPr/>
              <w:t xml:space="preserve">Nro kauden aikana </w:t>
            </w:r>
          </w:p>
        </w:tc>
        <w:tc>
          <w:tcPr>
            <w:tcW w:w="1492" w:type="dxa"/>
            <w:tcBorders/>
            <w:vAlign w:val="center"/>
          </w:tcPr>
          <w:p>
            <w:pPr>
              <w:pStyle w:val="TableHeading"/>
              <w:suppressLineNumbers/>
              <w:bidi w:val="0"/>
              <w:spacing w:before="0" w:after="283"/>
              <w:jc w:val="center"/>
              <w:rPr/>
            </w:pPr>
            <w:r>
              <w:rPr/>
              <w:t xml:space="preserve">Otsikko </w:t>
            </w:r>
          </w:p>
        </w:tc>
        <w:tc>
          <w:tcPr>
            <w:tcW w:w="1295" w:type="dxa"/>
            <w:tcBorders/>
            <w:vAlign w:val="center"/>
          </w:tcPr>
          <w:p>
            <w:pPr>
              <w:pStyle w:val="TableHeading"/>
              <w:suppressLineNumbers/>
              <w:bidi w:val="0"/>
              <w:spacing w:before="0" w:after="283"/>
              <w:jc w:val="center"/>
              <w:rPr/>
            </w:pPr>
            <w:r>
              <w:rPr/>
              <w:t xml:space="preserve">Ohjaaja </w:t>
            </w:r>
          </w:p>
        </w:tc>
        <w:tc>
          <w:tcPr>
            <w:tcW w:w="1182" w:type="dxa"/>
            <w:tcBorders/>
            <w:vAlign w:val="center"/>
          </w:tcPr>
          <w:p>
            <w:pPr>
              <w:pStyle w:val="TableHeading"/>
              <w:suppressLineNumbers/>
              <w:bidi w:val="0"/>
              <w:spacing w:before="0" w:after="283"/>
              <w:jc w:val="center"/>
              <w:rPr/>
            </w:pPr>
            <w:r>
              <w:rPr/>
              <w:t xml:space="preserve">Kirjoittanut </w:t>
            </w:r>
          </w:p>
        </w:tc>
        <w:tc>
          <w:tcPr>
            <w:tcW w:w="1122" w:type="dxa"/>
            <w:tcBorders/>
            <w:vAlign w:val="center"/>
          </w:tcPr>
          <w:p>
            <w:pPr>
              <w:pStyle w:val="TableHeading"/>
              <w:suppressLineNumbers/>
              <w:bidi w:val="0"/>
              <w:spacing w:before="0" w:after="283"/>
              <w:jc w:val="center"/>
              <w:rPr/>
            </w:pPr>
            <w:r>
              <w:rPr/>
              <w:t xml:space="preserve">Alkuperäinen lähetyspäivä </w:t>
            </w:r>
          </w:p>
        </w:tc>
        <w:tc>
          <w:tcPr>
            <w:tcW w:w="678" w:type="dxa"/>
            <w:tcBorders/>
            <w:vAlign w:val="center"/>
          </w:tcPr>
          <w:p>
            <w:pPr>
              <w:pStyle w:val="TableHeading"/>
              <w:suppressLineNumbers/>
              <w:bidi w:val="0"/>
              <w:spacing w:before="0" w:after="283"/>
              <w:jc w:val="center"/>
              <w:rPr/>
            </w:pPr>
            <w:r>
              <w:rPr/>
              <w:t xml:space="preserve">Tuotteen koodi </w:t>
            </w:r>
          </w:p>
        </w:tc>
        <w:tc>
          <w:tcPr>
            <w:tcW w:w="2854" w:type="dxa"/>
            <w:tcBorders/>
            <w:vAlign w:val="center"/>
          </w:tcPr>
          <w:p>
            <w:pPr>
              <w:pStyle w:val="TableHeading"/>
              <w:suppressLineNumbers/>
              <w:bidi w:val="0"/>
              <w:spacing w:before="0" w:after="283"/>
              <w:jc w:val="center"/>
              <w:rPr/>
            </w:pPr>
            <w:r>
              <w:rPr/>
              <w:t xml:space="preserve">Yhdysvaltalaiset katsojat (miljoonaa) </w:t>
            </w:r>
          </w:p>
        </w:tc>
      </w:tr>
      <w:tr>
        <w:trPr/>
        <w:tc>
          <w:tcPr>
            <w:tcW w:w="813" w:type="dxa"/>
            <w:tcBorders/>
            <w:vAlign w:val="center"/>
          </w:tcPr>
          <w:p>
            <w:pPr>
              <w:pStyle w:val="TableHeading"/>
              <w:suppressLineNumbers/>
              <w:bidi w:val="0"/>
              <w:spacing w:before="0" w:after="283"/>
              <w:jc w:val="center"/>
              <w:rPr/>
            </w:pPr>
            <w:r>
              <w:rPr/>
              <w:t xml:space="preserve">52 </w:t>
            </w:r>
          </w:p>
        </w:tc>
        <w:tc>
          <w:tcPr>
            <w:tcW w:w="769" w:type="dxa"/>
            <w:tcBorders/>
            <w:vAlign w:val="center"/>
          </w:tcPr>
          <w:p>
            <w:pPr>
              <w:pStyle w:val="TableContents"/>
              <w:bidi w:val="0"/>
              <w:spacing w:before="0" w:after="283"/>
              <w:jc w:val="left"/>
              <w:rPr>
                <w:sz w:val="4"/>
                <w:szCs w:val="4"/>
              </w:rPr>
            </w:pPr>
            <w:r>
              <w:rPr>
                <w:sz w:val="4"/>
                <w:szCs w:val="4"/>
              </w:rPr>
            </w:r>
          </w:p>
        </w:tc>
        <w:tc>
          <w:tcPr>
            <w:tcW w:w="1492" w:type="dxa"/>
            <w:tcBorders/>
            <w:vAlign w:val="center"/>
          </w:tcPr>
          <w:p>
            <w:pPr>
              <w:pStyle w:val="TableContents"/>
              <w:bidi w:val="0"/>
              <w:spacing w:before="0" w:after="283"/>
              <w:jc w:val="left"/>
              <w:rPr/>
            </w:pPr>
            <w:r>
              <w:rPr/>
              <w:t xml:space="preserve">``Franken Girl'' </w:t>
            </w:r>
          </w:p>
        </w:tc>
        <w:tc>
          <w:tcPr>
            <w:tcW w:w="1295" w:type="dxa"/>
            <w:tcBorders/>
            <w:vAlign w:val="center"/>
          </w:tcPr>
          <w:p>
            <w:pPr>
              <w:pStyle w:val="TableContents"/>
              <w:bidi w:val="0"/>
              <w:spacing w:before="0" w:after="283"/>
              <w:jc w:val="left"/>
              <w:rPr/>
            </w:pPr>
            <w:r>
              <w:rPr/>
              <w:t xml:space="preserve">Bob Koherr </w:t>
            </w:r>
          </w:p>
        </w:tc>
        <w:tc>
          <w:tcPr>
            <w:tcW w:w="1182" w:type="dxa"/>
            <w:tcBorders/>
            <w:vAlign w:val="center"/>
          </w:tcPr>
          <w:p>
            <w:pPr>
              <w:pStyle w:val="TableContents"/>
              <w:bidi w:val="0"/>
              <w:spacing w:before="0" w:after="283"/>
              <w:jc w:val="left"/>
              <w:rPr/>
            </w:pPr>
            <w:r>
              <w:rPr/>
              <w:t xml:space="preserve">Peter Murrieta </w:t>
            </w:r>
          </w:p>
        </w:tc>
        <w:tc>
          <w:tcPr>
            <w:tcW w:w="1122" w:type="dxa"/>
            <w:tcBorders/>
            <w:vAlign w:val="center"/>
          </w:tcPr>
          <w:p>
            <w:pPr>
              <w:pStyle w:val="TableContents"/>
              <w:bidi w:val="0"/>
              <w:spacing w:before="0" w:after="283"/>
              <w:jc w:val="left"/>
              <w:rPr/>
            </w:pPr>
            <w:r>
              <w:rPr/>
              <w:t xml:space="preserve">9. lokakuuta 2009 (2009-10-09) </w:t>
            </w:r>
          </w:p>
        </w:tc>
        <w:tc>
          <w:tcPr>
            <w:tcW w:w="678" w:type="dxa"/>
            <w:tcBorders/>
            <w:vAlign w:val="center"/>
          </w:tcPr>
          <w:p>
            <w:pPr>
              <w:pStyle w:val="TableContents"/>
              <w:bidi w:val="0"/>
              <w:spacing w:before="0" w:after="283"/>
              <w:jc w:val="left"/>
              <w:rPr/>
            </w:pPr>
            <w:r>
              <w:rPr/>
              <w:t xml:space="preserve">301 </w:t>
            </w:r>
          </w:p>
        </w:tc>
        <w:tc>
          <w:tcPr>
            <w:tcW w:w="2854" w:type="dxa"/>
            <w:tcBorders/>
            <w:vAlign w:val="center"/>
          </w:tcPr>
          <w:p>
            <w:pPr>
              <w:pStyle w:val="TableContents"/>
              <w:bidi w:val="0"/>
              <w:jc w:val="left"/>
              <w:rPr/>
            </w:pPr>
            <w:r>
              <w:rPr/>
              <w:t xml:space="preserve">4.6 </w:t>
            </w:r>
          </w:p>
          <w:p>
            <w:pPr>
              <w:pStyle w:val="TextBody"/>
              <w:bidi w:val="0"/>
              <w:spacing w:before="0" w:after="283"/>
              <w:jc w:val="left"/>
              <w:rPr/>
            </w:pPr>
            <w:r>
              <w:rPr/>
              <w:t xml:space="preserve">Koska Justinia ärsyttää jatkuvasti Alexin tunkeutuminen hänen huoneeseensa ja tavaroiden varastaminen, hän päättää luoda naispuolisen Frankensteinin hirviön, joka toimisi "henkivartijana", ja antaa hänelle nimen "Franken Girl". Kun Alex kuitenkin voittaa hirviön ja onnistuu silti murtautumaan Justinin huoneeseen, hän yrittää kostaa tekemällä Franken Girlistä Alexin parhaan ystävän loitsun, mutta hän tekee myös loitsulukon estääkseen Alexia kumoamasta loitsua. Vaikka aluksi Franken Girlin pakkomielle häntä kohtaan ärsyttää, Alex alkaa pian pitää hänestä, mikä saa Justinin vain entistä vihaisemmaksi ja innokkaammaksi kostamaan. Pian hän keksii melko monimutkaisen (ja hieman mielipuolisen) kostosuunnitelman saadakseen Franken Girlin rakastamaan cheerleadingia (urheilulaji, jota Alex vihaa eniten), ja hän pakottaa Alexin liittymään joukkueeseen, kun hän näkee lentolehtisen, jossa lukee ``cheerleaders wanted''. Jakso päättyy siihen, että Franken Girl vahingossa laukaisee Alexin ulos koulusta, kun Alex mainitsee, että "myöhästyn Algebrasta". </w:t>
            </w:r>
          </w:p>
          <w:p>
            <w:pPr>
              <w:pStyle w:val="TextBody"/>
              <w:bidi w:val="0"/>
              <w:spacing w:before="0" w:after="283"/>
              <w:jc w:val="left"/>
              <w:rPr/>
            </w:pPr>
            <w:r>
              <w:rPr/>
              <w:t xml:space="preserve">Vierailevat tähdet: Perry Mattfeld FrankenGirlinä, Bill Chott herra Laritateina. </w:t>
            </w:r>
          </w:p>
          <w:p>
            <w:pPr>
              <w:pStyle w:val="TextBody"/>
              <w:bidi w:val="0"/>
              <w:spacing w:before="0" w:after="283"/>
              <w:jc w:val="left"/>
              <w:rPr/>
            </w:pPr>
            <w:r>
              <w:rPr/>
              <w:t xml:space="preserve">Huomautuksia: Tämä on sarjan ensimmäinen jakso, joka lähetetään teräväpiirtona, ja sarjassa käytetään nyt "filmattua" ulkoasua (vaikka se on edelleen kuvattu videonauhalle, kuten Disney Channelin komediasarjoissa, jotka alkavat Sonny with a Chance -sarjasta). Tämä jakso esitettiin 27. syyskuuta 2009 Disney Channel Middle East -kanavalla. Se oli ensimmäinen kahdesta Frankengirlin esiintymiskerrasta. Tämä on viimeinen kausi, jossa soi sarjan tunnuskappaleen alkuperäinen versio. Neljännestä kaudesta alkaen tunnuskappale on remixattu ja Selena Gomezin laulama. </w:t>
            </w:r>
          </w:p>
        </w:tc>
      </w:tr>
      <w:tr>
        <w:trPr/>
        <w:tc>
          <w:tcPr>
            <w:tcW w:w="813" w:type="dxa"/>
            <w:tcBorders/>
            <w:vAlign w:val="center"/>
          </w:tcPr>
          <w:p>
            <w:pPr>
              <w:pStyle w:val="TableHeading"/>
              <w:suppressLineNumbers/>
              <w:bidi w:val="0"/>
              <w:spacing w:before="0" w:after="283"/>
              <w:jc w:val="center"/>
              <w:rPr/>
            </w:pPr>
            <w:r>
              <w:rPr/>
              <w:t xml:space="preserve">53 </w:t>
            </w:r>
          </w:p>
        </w:tc>
        <w:tc>
          <w:tcPr>
            <w:tcW w:w="769" w:type="dxa"/>
            <w:tcBorders/>
            <w:vAlign w:val="center"/>
          </w:tcPr>
          <w:p>
            <w:pPr>
              <w:pStyle w:val="TableContents"/>
              <w:bidi w:val="0"/>
              <w:spacing w:before="0" w:after="283"/>
              <w:jc w:val="left"/>
              <w:rPr>
                <w:sz w:val="4"/>
                <w:szCs w:val="4"/>
              </w:rPr>
            </w:pPr>
            <w:r>
              <w:rPr>
                <w:sz w:val="4"/>
                <w:szCs w:val="4"/>
              </w:rPr>
            </w:r>
          </w:p>
        </w:tc>
        <w:tc>
          <w:tcPr>
            <w:tcW w:w="1492" w:type="dxa"/>
            <w:tcBorders/>
            <w:vAlign w:val="center"/>
          </w:tcPr>
          <w:p>
            <w:pPr>
              <w:pStyle w:val="TableContents"/>
              <w:bidi w:val="0"/>
              <w:spacing w:before="0" w:after="283"/>
              <w:jc w:val="left"/>
              <w:rPr/>
            </w:pPr>
            <w:r>
              <w:rPr/>
              <w:t xml:space="preserve">``Halloween'' </w:t>
            </w:r>
          </w:p>
        </w:tc>
        <w:tc>
          <w:tcPr>
            <w:tcW w:w="1295" w:type="dxa"/>
            <w:tcBorders/>
            <w:vAlign w:val="center"/>
          </w:tcPr>
          <w:p>
            <w:pPr>
              <w:pStyle w:val="TableContents"/>
              <w:bidi w:val="0"/>
              <w:spacing w:before="0" w:after="283"/>
              <w:jc w:val="left"/>
              <w:rPr/>
            </w:pPr>
            <w:r>
              <w:rPr/>
              <w:t xml:space="preserve">Bob Koherr </w:t>
            </w:r>
          </w:p>
        </w:tc>
        <w:tc>
          <w:tcPr>
            <w:tcW w:w="1182" w:type="dxa"/>
            <w:tcBorders/>
            <w:vAlign w:val="center"/>
          </w:tcPr>
          <w:p>
            <w:pPr>
              <w:pStyle w:val="TableContents"/>
              <w:bidi w:val="0"/>
              <w:spacing w:before="0" w:after="283"/>
              <w:jc w:val="left"/>
              <w:rPr/>
            </w:pPr>
            <w:r>
              <w:rPr/>
              <w:t xml:space="preserve">Todd J. Greenwald </w:t>
            </w:r>
          </w:p>
        </w:tc>
        <w:tc>
          <w:tcPr>
            <w:tcW w:w="1122" w:type="dxa"/>
            <w:tcBorders/>
            <w:vAlign w:val="center"/>
          </w:tcPr>
          <w:p>
            <w:pPr>
              <w:pStyle w:val="TableContents"/>
              <w:bidi w:val="0"/>
              <w:spacing w:before="0" w:after="283"/>
              <w:jc w:val="left"/>
              <w:rPr/>
            </w:pPr>
            <w:r>
              <w:rPr/>
              <w:t xml:space="preserve">16. lokakuuta 2009 (2009-10-16) </w:t>
            </w:r>
          </w:p>
        </w:tc>
        <w:tc>
          <w:tcPr>
            <w:tcW w:w="678" w:type="dxa"/>
            <w:tcBorders/>
            <w:vAlign w:val="center"/>
          </w:tcPr>
          <w:p>
            <w:pPr>
              <w:pStyle w:val="TableContents"/>
              <w:bidi w:val="0"/>
              <w:spacing w:before="0" w:after="283"/>
              <w:jc w:val="left"/>
              <w:rPr/>
            </w:pPr>
            <w:r>
              <w:rPr/>
              <w:t xml:space="preserve">302 </w:t>
            </w:r>
          </w:p>
        </w:tc>
        <w:tc>
          <w:tcPr>
            <w:tcW w:w="2854" w:type="dxa"/>
            <w:tcBorders/>
            <w:vAlign w:val="center"/>
          </w:tcPr>
          <w:p>
            <w:pPr>
              <w:pStyle w:val="TableContents"/>
              <w:bidi w:val="0"/>
              <w:jc w:val="left"/>
              <w:rPr/>
            </w:pPr>
            <w:r>
              <w:rPr/>
              <w:t xml:space="preserve">4.5 </w:t>
            </w:r>
          </w:p>
          <w:p>
            <w:pPr>
              <w:pStyle w:val="TextBody"/>
              <w:bidi w:val="0"/>
              <w:spacing w:before="0" w:after="283"/>
              <w:jc w:val="left"/>
              <w:rPr/>
            </w:pPr>
            <w:r>
              <w:rPr/>
              <w:t xml:space="preserve">Russojen kummitustalo on ollut joka vuosi vaisu, lähinnä siksi, että Justin vaatii heitä keskittymään turvallisuuteen ja oikeiden päätösten tekemiseen, jotta he eivät joutuisi myöhemmin elämässään "kummitusten" kohteeksi. Kummitustalon vastuuhenkilö, herra Evans, uhkaa ottaa Russojen osuuden pois, jos se ei ole tänä Halloweenina pelottavampi. Alex menee sitten velhomaailmaan ja hankkii isänsä käskystä kolme oikeaa (mutta vain lievästi pelottavaa) kummitusta. Ne eivät kuitenkaan ole tarpeeksi pelottavia, sillä Teresa luulee niitä aluksi vain naamioituneiksi ihmisiksi. Alex ja Harper palaavat takaisin velhomaailmaan ja hankkivat ``Mantoothin'', velhomaailman pelottavimman aaveen, joka pelotteli Justinia öisin. Mantooth tekee kasvoillaan jotain, joka pelottaa lapset niin pahasti, että he pakenevat talosta. Herra Evans julistaa heti, että heidän kummitustalonsa on liian pelottava ja vie sen kuitenkin pois. </w:t>
            </w:r>
          </w:p>
          <w:p>
            <w:pPr>
              <w:pStyle w:val="TextBody"/>
              <w:bidi w:val="0"/>
              <w:spacing w:before="0" w:after="283"/>
              <w:jc w:val="left"/>
              <w:rPr/>
            </w:pPr>
            <w:r>
              <w:rPr/>
              <w:t xml:space="preserve">Vierailevat tähdet: Sean Whalen Mantoothina, Hilary Hacker neiti Chenowithina, Stephen A.F. Day Frankina, Shannon McClung Dougin ruumiina, Keith Allan Wallynä, Shannon McClung Dougin ruumiina. </w:t>
            </w:r>
          </w:p>
        </w:tc>
      </w:tr>
      <w:tr>
        <w:trPr/>
        <w:tc>
          <w:tcPr>
            <w:tcW w:w="813" w:type="dxa"/>
            <w:tcBorders/>
            <w:vAlign w:val="center"/>
          </w:tcPr>
          <w:p>
            <w:pPr>
              <w:pStyle w:val="TableHeading"/>
              <w:suppressLineNumbers/>
              <w:bidi w:val="0"/>
              <w:spacing w:before="0" w:after="283"/>
              <w:jc w:val="center"/>
              <w:rPr/>
            </w:pPr>
            <w:r>
              <w:rPr/>
              <w:t xml:space="preserve">54 </w:t>
            </w:r>
          </w:p>
        </w:tc>
        <w:tc>
          <w:tcPr>
            <w:tcW w:w="769" w:type="dxa"/>
            <w:tcBorders/>
            <w:vAlign w:val="center"/>
          </w:tcPr>
          <w:p>
            <w:pPr>
              <w:pStyle w:val="TableContents"/>
              <w:bidi w:val="0"/>
              <w:spacing w:before="0" w:after="283"/>
              <w:jc w:val="left"/>
              <w:rPr>
                <w:sz w:val="4"/>
                <w:szCs w:val="4"/>
              </w:rPr>
            </w:pPr>
            <w:r>
              <w:rPr>
                <w:sz w:val="4"/>
                <w:szCs w:val="4"/>
              </w:rPr>
            </w:r>
          </w:p>
        </w:tc>
        <w:tc>
          <w:tcPr>
            <w:tcW w:w="1492" w:type="dxa"/>
            <w:tcBorders/>
            <w:vAlign w:val="center"/>
          </w:tcPr>
          <w:p>
            <w:pPr>
              <w:pStyle w:val="TableContents"/>
              <w:bidi w:val="0"/>
              <w:spacing w:before="0" w:after="283"/>
              <w:jc w:val="left"/>
              <w:rPr/>
            </w:pPr>
            <w:r>
              <w:rPr/>
              <w:t xml:space="preserve">``Monster Hunter'' </w:t>
            </w:r>
          </w:p>
        </w:tc>
        <w:tc>
          <w:tcPr>
            <w:tcW w:w="1295" w:type="dxa"/>
            <w:tcBorders/>
            <w:vAlign w:val="center"/>
          </w:tcPr>
          <w:p>
            <w:pPr>
              <w:pStyle w:val="TableContents"/>
              <w:bidi w:val="0"/>
              <w:spacing w:before="0" w:after="283"/>
              <w:jc w:val="left"/>
              <w:rPr/>
            </w:pPr>
            <w:r>
              <w:rPr/>
              <w:t xml:space="preserve">Bob Koherr </w:t>
            </w:r>
          </w:p>
        </w:tc>
        <w:tc>
          <w:tcPr>
            <w:tcW w:w="1182" w:type="dxa"/>
            <w:tcBorders/>
            <w:vAlign w:val="center"/>
          </w:tcPr>
          <w:p>
            <w:pPr>
              <w:pStyle w:val="TableContents"/>
              <w:bidi w:val="0"/>
              <w:spacing w:before="0" w:after="283"/>
              <w:jc w:val="left"/>
              <w:rPr/>
            </w:pPr>
            <w:r>
              <w:rPr/>
              <w:t xml:space="preserve">Richard Goodman </w:t>
            </w:r>
          </w:p>
        </w:tc>
        <w:tc>
          <w:tcPr>
            <w:tcW w:w="1122" w:type="dxa"/>
            <w:tcBorders/>
            <w:vAlign w:val="center"/>
          </w:tcPr>
          <w:p>
            <w:pPr>
              <w:pStyle w:val="TableContents"/>
              <w:bidi w:val="0"/>
              <w:spacing w:before="0" w:after="283"/>
              <w:jc w:val="left"/>
              <w:rPr/>
            </w:pPr>
            <w:r>
              <w:rPr/>
              <w:t xml:space="preserve">23. lokakuuta 2009 (2009-10-23) </w:t>
            </w:r>
          </w:p>
        </w:tc>
        <w:tc>
          <w:tcPr>
            <w:tcW w:w="678" w:type="dxa"/>
            <w:tcBorders/>
            <w:vAlign w:val="center"/>
          </w:tcPr>
          <w:p>
            <w:pPr>
              <w:pStyle w:val="TableContents"/>
              <w:bidi w:val="0"/>
              <w:spacing w:before="0" w:after="283"/>
              <w:jc w:val="left"/>
              <w:rPr/>
            </w:pPr>
            <w:r>
              <w:rPr/>
              <w:t xml:space="preserve">303 </w:t>
            </w:r>
          </w:p>
        </w:tc>
        <w:tc>
          <w:tcPr>
            <w:tcW w:w="2854" w:type="dxa"/>
            <w:tcBorders/>
            <w:vAlign w:val="center"/>
          </w:tcPr>
          <w:p>
            <w:pPr>
              <w:pStyle w:val="TableContents"/>
              <w:bidi w:val="0"/>
              <w:jc w:val="left"/>
              <w:rPr/>
            </w:pPr>
            <w:r>
              <w:rPr/>
              <w:t xml:space="preserve">4.3 </w:t>
            </w:r>
          </w:p>
          <w:p>
            <w:pPr>
              <w:pStyle w:val="TextBody"/>
              <w:bidi w:val="0"/>
              <w:spacing w:before="0" w:after="283"/>
              <w:jc w:val="left"/>
              <w:rPr/>
            </w:pPr>
            <w:r>
              <w:rPr/>
              <w:t xml:space="preserve">Justin ilmoittautuu Monster Huntingiin sen jälkeen, kun hän hallitsee 5 000. loitsunsa. Koska Alex tietää, että Justinista voisi tulla perheen velho, hän opiskelee Harperin avustuksella. Samaan aikaan Max tekee loitsun, joka erottaa hänen omatuntonsa itsestään. Sitten hän tekee toisen loitsun, joka saa hirviöt kiertämään ympäri kaupunkia sabotoimassa Justinin koulutusta, vaikka hänen omatuntonsa kieltää häntä tekemästä niin. Myöhemmin Alex, Max ja hänen omatuntonsa menevät auttamaan Justinia hirviöiden kanssa, ja Alex suorittaa kaksi loitsua onnistuneesti ja pelastaa Justinin. </w:t>
            </w:r>
          </w:p>
          <w:p>
            <w:pPr>
              <w:pStyle w:val="TextBody"/>
              <w:bidi w:val="0"/>
              <w:spacing w:before="0" w:after="283"/>
              <w:jc w:val="left"/>
              <w:rPr/>
            </w:pPr>
            <w:r>
              <w:rPr/>
              <w:t xml:space="preserve">Erikoisvieraat: Stuffleby, Moisés Arias omantunnon roolissa... </w:t>
            </w:r>
          </w:p>
        </w:tc>
      </w:tr>
      <w:tr>
        <w:trPr/>
        <w:tc>
          <w:tcPr>
            <w:tcW w:w="813" w:type="dxa"/>
            <w:tcBorders/>
            <w:vAlign w:val="center"/>
          </w:tcPr>
          <w:p>
            <w:pPr>
              <w:pStyle w:val="TableHeading"/>
              <w:suppressLineNumbers/>
              <w:bidi w:val="0"/>
              <w:spacing w:before="0" w:after="283"/>
              <w:jc w:val="center"/>
              <w:rPr/>
            </w:pPr>
            <w:r>
              <w:rPr/>
              <w:t xml:space="preserve">55 </w:t>
            </w:r>
          </w:p>
        </w:tc>
        <w:tc>
          <w:tcPr>
            <w:tcW w:w="769" w:type="dxa"/>
            <w:tcBorders/>
            <w:vAlign w:val="center"/>
          </w:tcPr>
          <w:p>
            <w:pPr>
              <w:pStyle w:val="TableContents"/>
              <w:bidi w:val="0"/>
              <w:spacing w:before="0" w:after="283"/>
              <w:jc w:val="left"/>
              <w:rPr>
                <w:sz w:val="4"/>
                <w:szCs w:val="4"/>
              </w:rPr>
            </w:pPr>
            <w:r>
              <w:rPr>
                <w:sz w:val="4"/>
                <w:szCs w:val="4"/>
              </w:rPr>
            </w:r>
          </w:p>
        </w:tc>
        <w:tc>
          <w:tcPr>
            <w:tcW w:w="1492" w:type="dxa"/>
            <w:tcBorders/>
            <w:vAlign w:val="center"/>
          </w:tcPr>
          <w:p>
            <w:pPr>
              <w:pStyle w:val="TableContents"/>
              <w:bidi w:val="0"/>
              <w:spacing w:before="0" w:after="283"/>
              <w:jc w:val="left"/>
              <w:rPr/>
            </w:pPr>
            <w:r>
              <w:rPr/>
              <w:t xml:space="preserve">"Kolme hirviötä </w:t>
            </w:r>
          </w:p>
        </w:tc>
        <w:tc>
          <w:tcPr>
            <w:tcW w:w="1295" w:type="dxa"/>
            <w:tcBorders/>
            <w:vAlign w:val="center"/>
          </w:tcPr>
          <w:p>
            <w:pPr>
              <w:pStyle w:val="TableContents"/>
              <w:bidi w:val="0"/>
              <w:spacing w:before="0" w:after="283"/>
              <w:jc w:val="left"/>
              <w:rPr/>
            </w:pPr>
            <w:r>
              <w:rPr/>
              <w:t xml:space="preserve">Victor Gonzalez </w:t>
            </w:r>
          </w:p>
        </w:tc>
        <w:tc>
          <w:tcPr>
            <w:tcW w:w="1182" w:type="dxa"/>
            <w:tcBorders/>
            <w:vAlign w:val="center"/>
          </w:tcPr>
          <w:p>
            <w:pPr>
              <w:pStyle w:val="TableContents"/>
              <w:bidi w:val="0"/>
              <w:spacing w:before="0" w:after="283"/>
              <w:jc w:val="left"/>
              <w:rPr/>
            </w:pPr>
            <w:r>
              <w:rPr/>
              <w:t xml:space="preserve">Justin Varava </w:t>
            </w:r>
          </w:p>
        </w:tc>
        <w:tc>
          <w:tcPr>
            <w:tcW w:w="1122" w:type="dxa"/>
            <w:tcBorders/>
            <w:vAlign w:val="center"/>
          </w:tcPr>
          <w:p>
            <w:pPr>
              <w:pStyle w:val="TableContents"/>
              <w:bidi w:val="0"/>
              <w:spacing w:before="0" w:after="283"/>
              <w:jc w:val="left"/>
              <w:rPr/>
            </w:pPr>
            <w:r>
              <w:rPr/>
              <w:t xml:space="preserve">30. lokakuuta 2009 (2009-10-30) </w:t>
            </w:r>
          </w:p>
        </w:tc>
        <w:tc>
          <w:tcPr>
            <w:tcW w:w="678" w:type="dxa"/>
            <w:tcBorders/>
            <w:vAlign w:val="center"/>
          </w:tcPr>
          <w:p>
            <w:pPr>
              <w:pStyle w:val="TableContents"/>
              <w:bidi w:val="0"/>
              <w:spacing w:before="0" w:after="283"/>
              <w:jc w:val="left"/>
              <w:rPr/>
            </w:pPr>
            <w:r>
              <w:rPr/>
              <w:t xml:space="preserve">304 </w:t>
            </w:r>
          </w:p>
        </w:tc>
        <w:tc>
          <w:tcPr>
            <w:tcW w:w="2854" w:type="dxa"/>
            <w:tcBorders/>
            <w:vAlign w:val="center"/>
          </w:tcPr>
          <w:p>
            <w:pPr>
              <w:pStyle w:val="TableContents"/>
              <w:bidi w:val="0"/>
              <w:jc w:val="left"/>
              <w:rPr/>
            </w:pPr>
            <w:r>
              <w:rPr/>
              <w:t xml:space="preserve">4.4 </w:t>
            </w:r>
          </w:p>
          <w:p>
            <w:pPr>
              <w:pStyle w:val="TextBody"/>
              <w:bidi w:val="0"/>
              <w:spacing w:before="0" w:after="283"/>
              <w:jc w:val="left"/>
              <w:rPr/>
            </w:pPr>
            <w:r>
              <w:rPr/>
              <w:t xml:space="preserve">Justin aloittaa hirviönmetsästyskurssin ja huomaa, että Waverly Placessa on kolme rekisteröimätöntä hirviötä. Hän unohtaa, että Juliet perheineen asuu siellä, ja kertoo asiasta ammattilaisille, jotka tulevat etsimään Julietia. Tajutessaan virheensä Justin yrittää korjata sen etsimällä kolme muuta hirviötä. Lopulta hirviönmetsästäjät vievät Franken-tytön ja Justinin robotin. Sillä välin Max yrittää erottaa itsensä omastatunnostaan, koska hän luulee, että tämä yrittää varastaa hänen äitinsä. </w:t>
            </w:r>
          </w:p>
          <w:p>
            <w:pPr>
              <w:pStyle w:val="TextBody"/>
              <w:bidi w:val="0"/>
              <w:spacing w:before="0" w:after="283"/>
              <w:jc w:val="left"/>
              <w:rPr/>
            </w:pPr>
            <w:r>
              <w:rPr/>
              <w:t xml:space="preserve">Erikoisvierailija: Moisés Arias omantuntona </w:t>
            </w:r>
          </w:p>
          <w:p>
            <w:pPr>
              <w:pStyle w:val="TextBody"/>
              <w:bidi w:val="0"/>
              <w:spacing w:before="0" w:after="283"/>
              <w:jc w:val="left"/>
              <w:rPr/>
            </w:pPr>
            <w:r>
              <w:rPr/>
              <w:t xml:space="preserve">Vierailevat tähdet: Wendi McLendon-Covey tohtori Ice, Pat Finn Luxorina. </w:t>
            </w:r>
          </w:p>
          <w:p>
            <w:pPr>
              <w:pStyle w:val="TextBody"/>
              <w:bidi w:val="0"/>
              <w:spacing w:before="0" w:after="283"/>
              <w:jc w:val="left"/>
              <w:rPr/>
            </w:pPr>
            <w:r>
              <w:rPr/>
              <w:t xml:space="preserve">Poissa: David DeLuise: Jerry Russo </w:t>
            </w:r>
          </w:p>
        </w:tc>
      </w:tr>
      <w:tr>
        <w:trPr/>
        <w:tc>
          <w:tcPr>
            <w:tcW w:w="813" w:type="dxa"/>
            <w:tcBorders/>
            <w:vAlign w:val="center"/>
          </w:tcPr>
          <w:p>
            <w:pPr>
              <w:pStyle w:val="TableHeading"/>
              <w:suppressLineNumbers/>
              <w:bidi w:val="0"/>
              <w:spacing w:before="0" w:after="283"/>
              <w:jc w:val="center"/>
              <w:rPr/>
            </w:pPr>
            <w:r>
              <w:rPr/>
              <w:t xml:space="preserve">56 </w:t>
            </w:r>
          </w:p>
        </w:tc>
        <w:tc>
          <w:tcPr>
            <w:tcW w:w="769" w:type="dxa"/>
            <w:tcBorders/>
            <w:vAlign w:val="center"/>
          </w:tcPr>
          <w:p>
            <w:pPr>
              <w:pStyle w:val="TableContents"/>
              <w:bidi w:val="0"/>
              <w:spacing w:before="0" w:after="283"/>
              <w:jc w:val="left"/>
              <w:rPr/>
            </w:pPr>
            <w:r>
              <w:rPr/>
              <w:t xml:space="preserve">5 </w:t>
            </w:r>
          </w:p>
        </w:tc>
        <w:tc>
          <w:tcPr>
            <w:tcW w:w="1492" w:type="dxa"/>
            <w:tcBorders/>
            <w:vAlign w:val="center"/>
          </w:tcPr>
          <w:p>
            <w:pPr>
              <w:pStyle w:val="TableContents"/>
              <w:bidi w:val="0"/>
              <w:spacing w:before="0" w:after="283"/>
              <w:jc w:val="left"/>
              <w:rPr/>
            </w:pPr>
            <w:r>
              <w:rPr/>
              <w:t xml:space="preserve">``Yö </w:t>
            </w:r>
            <w:r>
              <w:rPr>
                <w:color w:val="A9A9A9"/>
              </w:rPr>
              <w:t xml:space="preserve">Lazeramassa</w:t>
            </w:r>
            <w:r>
              <w:rPr/>
              <w:t xml:space="preserve">'' </w:t>
            </w:r>
          </w:p>
        </w:tc>
        <w:tc>
          <w:tcPr>
            <w:tcW w:w="1295" w:type="dxa"/>
            <w:tcBorders/>
            <w:vAlign w:val="center"/>
          </w:tcPr>
          <w:p>
            <w:pPr>
              <w:pStyle w:val="TableContents"/>
              <w:bidi w:val="0"/>
              <w:spacing w:before="0" w:after="283"/>
              <w:jc w:val="left"/>
              <w:rPr/>
            </w:pPr>
            <w:r>
              <w:rPr/>
              <w:t xml:space="preserve">Victor Gonzalez </w:t>
            </w:r>
          </w:p>
        </w:tc>
        <w:tc>
          <w:tcPr>
            <w:tcW w:w="1182" w:type="dxa"/>
            <w:tcBorders/>
            <w:vAlign w:val="center"/>
          </w:tcPr>
          <w:p>
            <w:pPr>
              <w:pStyle w:val="TableContents"/>
              <w:bidi w:val="0"/>
              <w:spacing w:before="0" w:after="283"/>
              <w:jc w:val="left"/>
              <w:rPr/>
            </w:pPr>
            <w:r>
              <w:rPr/>
              <w:t xml:space="preserve">Peter Murrieta </w:t>
            </w:r>
          </w:p>
        </w:tc>
        <w:tc>
          <w:tcPr>
            <w:tcW w:w="1122" w:type="dxa"/>
            <w:tcBorders/>
            <w:vAlign w:val="center"/>
          </w:tcPr>
          <w:p>
            <w:pPr>
              <w:pStyle w:val="TableContents"/>
              <w:bidi w:val="0"/>
              <w:spacing w:before="0" w:after="283"/>
              <w:jc w:val="left"/>
              <w:rPr/>
            </w:pPr>
            <w:r>
              <w:rPr/>
              <w:t xml:space="preserve">6. marraskuuta 2009 (2009-11-06) </w:t>
            </w:r>
          </w:p>
        </w:tc>
        <w:tc>
          <w:tcPr>
            <w:tcW w:w="678" w:type="dxa"/>
            <w:tcBorders/>
            <w:vAlign w:val="center"/>
          </w:tcPr>
          <w:p>
            <w:pPr>
              <w:pStyle w:val="TableContents"/>
              <w:bidi w:val="0"/>
              <w:spacing w:before="0" w:after="283"/>
              <w:jc w:val="left"/>
              <w:rPr/>
            </w:pPr>
            <w:r>
              <w:rPr/>
              <w:t xml:space="preserve">306 </w:t>
            </w:r>
          </w:p>
        </w:tc>
        <w:tc>
          <w:tcPr>
            <w:tcW w:w="2854" w:type="dxa"/>
            <w:tcBorders/>
            <w:vAlign w:val="center"/>
          </w:tcPr>
          <w:p>
            <w:pPr>
              <w:pStyle w:val="TableContents"/>
              <w:bidi w:val="0"/>
              <w:jc w:val="left"/>
              <w:rPr/>
            </w:pPr>
            <w:r>
              <w:rPr/>
              <w:t xml:space="preserve">4.7 </w:t>
            </w:r>
          </w:p>
          <w:p>
            <w:pPr>
              <w:pStyle w:val="TextBody"/>
              <w:bidi w:val="0"/>
              <w:spacing w:before="0" w:after="283"/>
              <w:jc w:val="left"/>
              <w:rPr/>
            </w:pPr>
            <w:r>
              <w:rPr/>
              <w:t xml:space="preserve">Ensimmäisessä virallisessa hirviönmetsästystehtävässään Justin saa tehtäväkseen vangita mielen hallitsevan muumion sen jälkeen, kun kaikki muut hirviönmetsästäjät ovat ilmeisesti kuolleet toiminnassa. Museoon saapuessaan Justin ja Juliet jäävät loukkuun näyttelyesineeseen, jossa on äänieristetty muovi-ikkuna, jolloin he eivät voi kutsua apua ja ikkuna itsessään on immuuni Justinin taikuudelle. Justin uskoo, että he voivat odottaa aamuun, kunnes työntekijä päästää heidät ulos, mutta huomaa nopeasti, että asia on toisin, kun hän muistaa, että auringonvalo polttaa Julietin. Justin päättää lopulta, että Julietin on katsottava muumion silmiin ja tultava tämän orjaksi, jotta hän ei tuhoutuisi, vaikka hän lupaa metsästää muumion ja pelastaa Julietin jonain päivänä. </w:t>
            </w:r>
          </w:p>
          <w:p>
            <w:pPr>
              <w:pStyle w:val="TextBody"/>
              <w:bidi w:val="0"/>
              <w:spacing w:before="0" w:after="283"/>
              <w:jc w:val="left"/>
              <w:rPr/>
            </w:pPr>
            <w:r>
              <w:rPr/>
              <w:t xml:space="preserve">Samaan aikaan Alex yrittää sabotoida Maxin yhä paremmaksi muuttuvaa käytöstä ja saada paremmat mahdollisuudet voittaa velhokilpailu, joten Harper erottaa omatunnon Maxista, ja Maxin käytös muuttuu yhä kauheammaksi; hän kuitenkin kiirehtii nopeasti korjaamaan ongelman, kun Jerry ilmoittaa hänelle, että omatunnosta tulee oma itsensä, jos hänet erotetaan Maxista liian pitkäksi aikaa. Yhdistettyään Maxin ja hänen omatuntonsa Alex saa selville Justinin ahdingon ja ryntää pelastamaan häntä, mutta saapuu liian myöhään pelastaakseen Julian muumiolta. </w:t>
            </w:r>
          </w:p>
          <w:p>
            <w:pPr>
              <w:pStyle w:val="TextBody"/>
              <w:bidi w:val="0"/>
              <w:spacing w:before="0" w:after="283"/>
              <w:jc w:val="left"/>
              <w:rPr/>
            </w:pPr>
            <w:r>
              <w:rPr/>
              <w:t xml:space="preserve">Erikoisvierailija: Moisés Arias omantuntona </w:t>
            </w:r>
          </w:p>
          <w:p>
            <w:pPr>
              <w:pStyle w:val="TextBody"/>
              <w:bidi w:val="0"/>
              <w:spacing w:before="0" w:after="283"/>
              <w:jc w:val="left"/>
              <w:rPr/>
            </w:pPr>
            <w:r>
              <w:rPr/>
              <w:t xml:space="preserve">Vierailevat tähdet: Bridgit Claire Mendler Juliet Van Heusenina, Andy Kindler kansleri Tootietootie, John Eric Bentley muumiona. </w:t>
            </w:r>
          </w:p>
        </w:tc>
      </w:tr>
      <w:tr>
        <w:trPr/>
        <w:tc>
          <w:tcPr>
            <w:tcW w:w="813" w:type="dxa"/>
            <w:tcBorders/>
            <w:vAlign w:val="center"/>
          </w:tcPr>
          <w:p>
            <w:pPr>
              <w:pStyle w:val="TableHeading"/>
              <w:suppressLineNumbers/>
              <w:bidi w:val="0"/>
              <w:spacing w:before="0" w:after="283"/>
              <w:jc w:val="center"/>
              <w:rPr/>
            </w:pPr>
            <w:r>
              <w:rPr/>
              <w:t xml:space="preserve">57 </w:t>
            </w:r>
          </w:p>
        </w:tc>
        <w:tc>
          <w:tcPr>
            <w:tcW w:w="769" w:type="dxa"/>
            <w:tcBorders/>
            <w:vAlign w:val="center"/>
          </w:tcPr>
          <w:p>
            <w:pPr>
              <w:pStyle w:val="TableContents"/>
              <w:bidi w:val="0"/>
              <w:spacing w:before="0" w:after="283"/>
              <w:jc w:val="left"/>
              <w:rPr/>
            </w:pPr>
            <w:r>
              <w:rPr/>
              <w:t xml:space="preserve">6 </w:t>
            </w:r>
          </w:p>
        </w:tc>
        <w:tc>
          <w:tcPr>
            <w:tcW w:w="1492" w:type="dxa"/>
            <w:tcBorders/>
            <w:vAlign w:val="center"/>
          </w:tcPr>
          <w:p>
            <w:pPr>
              <w:pStyle w:val="TableContents"/>
              <w:bidi w:val="0"/>
              <w:spacing w:before="0" w:after="283"/>
              <w:jc w:val="left"/>
              <w:rPr/>
            </w:pPr>
            <w:r>
              <w:rPr/>
              <w:t xml:space="preserve">"Nukkekoti </w:t>
            </w:r>
          </w:p>
        </w:tc>
        <w:tc>
          <w:tcPr>
            <w:tcW w:w="1295" w:type="dxa"/>
            <w:tcBorders/>
            <w:vAlign w:val="center"/>
          </w:tcPr>
          <w:p>
            <w:pPr>
              <w:pStyle w:val="TableContents"/>
              <w:bidi w:val="0"/>
              <w:spacing w:before="0" w:after="283"/>
              <w:jc w:val="left"/>
              <w:rPr/>
            </w:pPr>
            <w:r>
              <w:rPr/>
              <w:t xml:space="preserve">Jean Sagal </w:t>
            </w:r>
          </w:p>
        </w:tc>
        <w:tc>
          <w:tcPr>
            <w:tcW w:w="1182" w:type="dxa"/>
            <w:tcBorders/>
            <w:vAlign w:val="center"/>
          </w:tcPr>
          <w:p>
            <w:pPr>
              <w:pStyle w:val="TableContents"/>
              <w:bidi w:val="0"/>
              <w:spacing w:before="0" w:after="283"/>
              <w:jc w:val="left"/>
              <w:rPr/>
            </w:pPr>
            <w:r>
              <w:rPr/>
              <w:t xml:space="preserve">Vince Cheung &amp; Ben Montanio </w:t>
            </w:r>
          </w:p>
        </w:tc>
        <w:tc>
          <w:tcPr>
            <w:tcW w:w="1122" w:type="dxa"/>
            <w:tcBorders/>
            <w:vAlign w:val="center"/>
          </w:tcPr>
          <w:p>
            <w:pPr>
              <w:pStyle w:val="TableContents"/>
              <w:bidi w:val="0"/>
              <w:spacing w:before="0" w:after="283"/>
              <w:jc w:val="left"/>
              <w:rPr/>
            </w:pPr>
            <w:r>
              <w:rPr/>
              <w:t xml:space="preserve">20. marraskuuta 2009 (2009-11-20) </w:t>
            </w:r>
          </w:p>
        </w:tc>
        <w:tc>
          <w:tcPr>
            <w:tcW w:w="678" w:type="dxa"/>
            <w:tcBorders/>
            <w:vAlign w:val="center"/>
          </w:tcPr>
          <w:p>
            <w:pPr>
              <w:pStyle w:val="TableContents"/>
              <w:bidi w:val="0"/>
              <w:spacing w:before="0" w:after="283"/>
              <w:jc w:val="left"/>
              <w:rPr/>
            </w:pPr>
            <w:r>
              <w:rPr/>
              <w:t xml:space="preserve">305 </w:t>
            </w:r>
          </w:p>
        </w:tc>
        <w:tc>
          <w:tcPr>
            <w:tcW w:w="2854" w:type="dxa"/>
            <w:tcBorders/>
            <w:vAlign w:val="center"/>
          </w:tcPr>
          <w:p>
            <w:pPr>
              <w:pStyle w:val="TableContents"/>
              <w:bidi w:val="0"/>
              <w:jc w:val="left"/>
              <w:rPr/>
            </w:pPr>
            <w:r>
              <w:rPr/>
              <w:t xml:space="preserve">4.1 </w:t>
            </w:r>
          </w:p>
          <w:p>
            <w:pPr>
              <w:pStyle w:val="TextBody"/>
              <w:bidi w:val="0"/>
              <w:spacing w:before="0" w:after="283"/>
              <w:jc w:val="left"/>
              <w:rPr/>
            </w:pPr>
            <w:r>
              <w:rPr/>
              <w:t xml:space="preserve">Kun Harper saa tietää, että hänen vanhempansa muuttavat Pittsburghiin, Russot tarjoutuvat tyhjentämään heidän kellarinsa, jotta Harper voi asua heidän luonaan ja jäädä New Yorkiin. Kun Alex ja Harper siivoavat kellaria tehdäkseen tilaa Harperin tavaroille, he löytävät Alexin vanhan nukkekodin. Alex kutistaa itsensä niin pieneksi, että hän mahtuu nukkekotiin ja käyttää sitä omana taideateljeenaan, mutta Jerry ja Theresa antavat nukkekodin Olive-nimiselle pikkutytölle, ja Alex asuu siinä edelleen. Koska Alex ei pääse taikuudella ulos, koska hän oli pudottanut taikasauvansa, hän saa Harperin huomion ja rukoilee tätä olemaan kertomatta Justinille. Harper kuitenkin kertoo hänelle, ja sitten kaksikko auttaa Alexia, kun hän pakottaa hänet ostamaan nukkekodin takaisin. Samaan aikaan Justin yrittää myydä kapteeni Jim-Bob Sherwoodin maalaistalon avaruuskomentomoduulinsa, joka on 400 dollarin arvoinen. </w:t>
            </w:r>
          </w:p>
          <w:p>
            <w:pPr>
              <w:pStyle w:val="TextBody"/>
              <w:bidi w:val="0"/>
              <w:spacing w:before="0" w:after="283"/>
              <w:jc w:val="left"/>
              <w:rPr/>
            </w:pPr>
            <w:r>
              <w:rPr/>
              <w:t xml:space="preserve">Vierailevat tähdet: Gregg Binkley: Randy. </w:t>
            </w:r>
          </w:p>
        </w:tc>
      </w:tr>
      <w:tr>
        <w:trPr/>
        <w:tc>
          <w:tcPr>
            <w:tcW w:w="813" w:type="dxa"/>
            <w:tcBorders/>
            <w:vAlign w:val="center"/>
          </w:tcPr>
          <w:p>
            <w:pPr>
              <w:pStyle w:val="TableHeading"/>
              <w:suppressLineNumbers/>
              <w:bidi w:val="0"/>
              <w:spacing w:before="0" w:after="283"/>
              <w:jc w:val="center"/>
              <w:rPr/>
            </w:pPr>
            <w:r>
              <w:rPr/>
              <w:t xml:space="preserve">58 </w:t>
            </w:r>
          </w:p>
        </w:tc>
        <w:tc>
          <w:tcPr>
            <w:tcW w:w="769" w:type="dxa"/>
            <w:tcBorders/>
            <w:vAlign w:val="center"/>
          </w:tcPr>
          <w:p>
            <w:pPr>
              <w:pStyle w:val="TableContents"/>
              <w:bidi w:val="0"/>
              <w:spacing w:before="0" w:after="283"/>
              <w:jc w:val="left"/>
              <w:rPr/>
            </w:pPr>
            <w:r>
              <w:rPr/>
              <w:t xml:space="preserve">7 </w:t>
            </w:r>
          </w:p>
        </w:tc>
        <w:tc>
          <w:tcPr>
            <w:tcW w:w="1492" w:type="dxa"/>
            <w:tcBorders/>
            <w:vAlign w:val="center"/>
          </w:tcPr>
          <w:p>
            <w:pPr>
              <w:pStyle w:val="TableContents"/>
              <w:bidi w:val="0"/>
              <w:spacing w:before="0" w:after="283"/>
              <w:jc w:val="left"/>
              <w:rPr/>
            </w:pPr>
            <w:r>
              <w:rPr/>
              <w:t xml:space="preserve">"Maratoonari Harper" "Maratoonari Helper" "Maratoonari Helper </w:t>
            </w:r>
          </w:p>
        </w:tc>
        <w:tc>
          <w:tcPr>
            <w:tcW w:w="1295" w:type="dxa"/>
            <w:tcBorders/>
            <w:vAlign w:val="center"/>
          </w:tcPr>
          <w:p>
            <w:pPr>
              <w:pStyle w:val="TableContents"/>
              <w:bidi w:val="0"/>
              <w:spacing w:before="0" w:after="283"/>
              <w:jc w:val="left"/>
              <w:rPr/>
            </w:pPr>
            <w:r>
              <w:rPr/>
              <w:t xml:space="preserve">Victor Gonzalez </w:t>
            </w:r>
          </w:p>
        </w:tc>
        <w:tc>
          <w:tcPr>
            <w:tcW w:w="1182" w:type="dxa"/>
            <w:tcBorders/>
            <w:vAlign w:val="center"/>
          </w:tcPr>
          <w:p>
            <w:pPr>
              <w:pStyle w:val="TableContents"/>
              <w:bidi w:val="0"/>
              <w:spacing w:before="0" w:after="283"/>
              <w:jc w:val="left"/>
              <w:rPr/>
            </w:pPr>
            <w:r>
              <w:rPr/>
              <w:t xml:space="preserve">Vince Cheung &amp; Ben Montanio </w:t>
            </w:r>
          </w:p>
        </w:tc>
        <w:tc>
          <w:tcPr>
            <w:tcW w:w="1122" w:type="dxa"/>
            <w:tcBorders/>
            <w:vAlign w:val="center"/>
          </w:tcPr>
          <w:p>
            <w:pPr>
              <w:pStyle w:val="TableContents"/>
              <w:bidi w:val="0"/>
              <w:spacing w:before="0" w:after="283"/>
              <w:jc w:val="left"/>
              <w:rPr/>
            </w:pPr>
            <w:r>
              <w:rPr/>
              <w:t xml:space="preserve">4. joulukuuta 2009 (2009-12-04) </w:t>
            </w:r>
          </w:p>
        </w:tc>
        <w:tc>
          <w:tcPr>
            <w:tcW w:w="678" w:type="dxa"/>
            <w:tcBorders/>
            <w:vAlign w:val="center"/>
          </w:tcPr>
          <w:p>
            <w:pPr>
              <w:pStyle w:val="TableContents"/>
              <w:bidi w:val="0"/>
              <w:spacing w:before="0" w:after="283"/>
              <w:jc w:val="left"/>
              <w:rPr/>
            </w:pPr>
            <w:r>
              <w:rPr/>
              <w:t xml:space="preserve">307 </w:t>
            </w:r>
          </w:p>
        </w:tc>
        <w:tc>
          <w:tcPr>
            <w:tcW w:w="2854" w:type="dxa"/>
            <w:tcBorders/>
            <w:vAlign w:val="center"/>
          </w:tcPr>
          <w:p>
            <w:pPr>
              <w:pStyle w:val="TableContents"/>
              <w:bidi w:val="0"/>
              <w:jc w:val="left"/>
              <w:rPr/>
            </w:pPr>
            <w:r>
              <w:rPr/>
              <w:t xml:space="preserve">4.2 </w:t>
            </w:r>
          </w:p>
          <w:p>
            <w:pPr>
              <w:pStyle w:val="TextBody"/>
              <w:bidi w:val="0"/>
              <w:spacing w:before="0" w:after="283"/>
              <w:jc w:val="left"/>
              <w:rPr/>
            </w:pPr>
            <w:r>
              <w:rPr/>
              <w:t xml:space="preserve">Kun Harper voittaa maratonin, hän saa selville, että Alex käytti taikuutta auttaakseen häntä voittamaan kaikki kilpailut siitä lähtien, kun he olivat hyvin nuoria, myös maratonin. Alex on järkyttynyt siitä, ettei hän koskaan voittanut mitään yksin, ja hän päättää antaa Harperin käydä kaikki kilpailut uudestaan, jotta hänellä olisi mahdollisuus voittaa ilman taikuuden apua, mutta asiat menevät pieleen, kun Harper osoittautuu täysin epäpäteväksi kaikessa. Samaan aikaan Justin päättää osallistua maratonille, jotta hän voisi olla ensimmäinen Russo, joka voittaa urheilupokaalin. </w:t>
            </w:r>
          </w:p>
          <w:p>
            <w:pPr>
              <w:pStyle w:val="TextBody"/>
              <w:bidi w:val="0"/>
              <w:spacing w:before="0" w:after="283"/>
              <w:jc w:val="left"/>
              <w:rPr/>
            </w:pPr>
            <w:r>
              <w:rPr/>
              <w:t xml:space="preserve">Vieraileva tähti: Dan Benson: Zeke </w:t>
            </w:r>
          </w:p>
        </w:tc>
      </w:tr>
      <w:tr>
        <w:trPr/>
        <w:tc>
          <w:tcPr>
            <w:tcW w:w="813" w:type="dxa"/>
            <w:tcBorders/>
            <w:vAlign w:val="center"/>
          </w:tcPr>
          <w:p>
            <w:pPr>
              <w:pStyle w:val="TableHeading"/>
              <w:suppressLineNumbers/>
              <w:bidi w:val="0"/>
              <w:spacing w:before="0" w:after="283"/>
              <w:jc w:val="center"/>
              <w:rPr/>
            </w:pPr>
            <w:r>
              <w:rPr/>
              <w:t xml:space="preserve">59 </w:t>
            </w:r>
          </w:p>
        </w:tc>
        <w:tc>
          <w:tcPr>
            <w:tcW w:w="769" w:type="dxa"/>
            <w:tcBorders/>
            <w:vAlign w:val="center"/>
          </w:tcPr>
          <w:p>
            <w:pPr>
              <w:pStyle w:val="TableContents"/>
              <w:bidi w:val="0"/>
              <w:spacing w:before="0" w:after="283"/>
              <w:jc w:val="left"/>
              <w:rPr/>
            </w:pPr>
            <w:r>
              <w:rPr/>
              <w:t xml:space="preserve">8 </w:t>
            </w:r>
          </w:p>
        </w:tc>
        <w:tc>
          <w:tcPr>
            <w:tcW w:w="1492" w:type="dxa"/>
            <w:tcBorders/>
            <w:vAlign w:val="center"/>
          </w:tcPr>
          <w:p>
            <w:pPr>
              <w:pStyle w:val="TableContents"/>
              <w:bidi w:val="0"/>
              <w:spacing w:before="0" w:after="283"/>
              <w:jc w:val="left"/>
              <w:rPr/>
            </w:pPr>
            <w:r>
              <w:rPr/>
              <w:t xml:space="preserve">``Alex </w:t>
            </w:r>
            <w:r>
              <w:rPr>
                <w:color w:val="2F4F4F"/>
              </w:rPr>
              <w:t xml:space="preserve">hurmaa pojan</w:t>
            </w:r>
            <w:r>
              <w:rPr/>
              <w:t xml:space="preserve">'' </w:t>
            </w:r>
          </w:p>
        </w:tc>
        <w:tc>
          <w:tcPr>
            <w:tcW w:w="1295" w:type="dxa"/>
            <w:tcBorders/>
            <w:vAlign w:val="center"/>
          </w:tcPr>
          <w:p>
            <w:pPr>
              <w:pStyle w:val="TableContents"/>
              <w:bidi w:val="0"/>
              <w:spacing w:before="0" w:after="283"/>
              <w:jc w:val="left"/>
              <w:rPr/>
            </w:pPr>
            <w:r>
              <w:rPr/>
              <w:t xml:space="preserve">Bob Koherr </w:t>
            </w:r>
          </w:p>
        </w:tc>
        <w:tc>
          <w:tcPr>
            <w:tcW w:w="1182" w:type="dxa"/>
            <w:tcBorders/>
            <w:vAlign w:val="center"/>
          </w:tcPr>
          <w:p>
            <w:pPr>
              <w:pStyle w:val="TableContents"/>
              <w:bidi w:val="0"/>
              <w:spacing w:before="0" w:after="283"/>
              <w:jc w:val="left"/>
              <w:rPr/>
            </w:pPr>
            <w:r>
              <w:rPr/>
              <w:t xml:space="preserve">Peter Murrieta </w:t>
            </w:r>
          </w:p>
        </w:tc>
        <w:tc>
          <w:tcPr>
            <w:tcW w:w="1122" w:type="dxa"/>
            <w:tcBorders/>
            <w:vAlign w:val="center"/>
          </w:tcPr>
          <w:p>
            <w:pPr>
              <w:pStyle w:val="TableContents"/>
              <w:bidi w:val="0"/>
              <w:spacing w:before="0" w:after="283"/>
              <w:jc w:val="left"/>
              <w:rPr/>
            </w:pPr>
            <w:r>
              <w:rPr/>
              <w:t xml:space="preserve">15. tammikuuta 2010 (2010-01-15) </w:t>
            </w:r>
          </w:p>
        </w:tc>
        <w:tc>
          <w:tcPr>
            <w:tcW w:w="678" w:type="dxa"/>
            <w:tcBorders/>
            <w:vAlign w:val="center"/>
          </w:tcPr>
          <w:p>
            <w:pPr>
              <w:pStyle w:val="TableContents"/>
              <w:bidi w:val="0"/>
              <w:spacing w:before="0" w:after="283"/>
              <w:jc w:val="left"/>
              <w:rPr/>
            </w:pPr>
            <w:r>
              <w:rPr/>
              <w:t xml:space="preserve">313 </w:t>
            </w:r>
          </w:p>
        </w:tc>
        <w:tc>
          <w:tcPr>
            <w:tcW w:w="2854" w:type="dxa"/>
            <w:tcBorders/>
            <w:vAlign w:val="center"/>
          </w:tcPr>
          <w:p>
            <w:pPr>
              <w:pStyle w:val="TableContents"/>
              <w:bidi w:val="0"/>
              <w:jc w:val="left"/>
              <w:rPr/>
            </w:pPr>
            <w:r>
              <w:rPr/>
              <w:t xml:space="preserve">3.9 </w:t>
            </w:r>
          </w:p>
          <w:p>
            <w:pPr>
              <w:pStyle w:val="TextBody"/>
              <w:bidi w:val="0"/>
              <w:spacing w:before="0" w:after="283"/>
              <w:jc w:val="left"/>
              <w:rPr/>
            </w:pPr>
            <w:r>
              <w:rPr/>
              <w:t xml:space="preserve">Alex tapaa ja ihastuu Masoniin, Yhdistyneestä kuningaskunnasta tulleeseen siirto-opiskelijaan. Kun he alkavat seurustella, Mason on hänen mielestään täydellinen kaikin tavoin, paitsi hänen näkemyksensä taiteesta, joka on koiria ja osia Amerikan historiasta. Alex yrittää tehdä hänestä amerikkalaisemman heittelemällä ihmisiä vesipalloilla (olemalla töykeä) ja naureskelemalla arvostavasti (pilkkaamalla herra Laritatea ja Harperin vaatteita). Tehdäkseen hänestä paremman taiteilijan Alex ottaa asian omiin käsiinsä loitsimalla Masonin uudeksi taiteelliseksi innoittajakseen, mikä päättyy siihen, että Mason suutelee Alexia sateessa. Samaan aikaan Justin harjoittelee Julietin vieneen muumion löytämistä, joten Jerry antaa Justinille suojalasit, joissa voi nähdä taakseen, jotta Justinin ei tarvitsisi katsoa muumion silmiin ja muuttua hänen kätyrikseen. Tämän aikana selviää, että kun Max teki loitsun, joka päästi hirviöt karkuun idioottimaisessa yrityksessään sabotoida Justinin hirviönmetsästystä, yksi karkuun päässeistä hirviöistä on mainittu muumio, mikä tekee Maxista epäsuorasti itse vastuullisen sekä Julietin kidnappauksesta että kaikkien muiden hirviönmetsästäjien kuolemasta. </w:t>
            </w:r>
          </w:p>
          <w:p>
            <w:pPr>
              <w:pStyle w:val="TextBody"/>
              <w:bidi w:val="0"/>
              <w:spacing w:before="0" w:after="283"/>
              <w:jc w:val="left"/>
              <w:rPr/>
            </w:pPr>
            <w:r>
              <w:rPr/>
              <w:t xml:space="preserve">Vierailevat tähdet: Gregg Sulkin Masonina. </w:t>
            </w:r>
          </w:p>
          <w:p>
            <w:pPr>
              <w:pStyle w:val="TextBody"/>
              <w:bidi w:val="0"/>
              <w:spacing w:before="0" w:after="283"/>
              <w:jc w:val="left"/>
              <w:rPr/>
            </w:pPr>
            <w:r>
              <w:rPr/>
              <w:t xml:space="preserve">Poissa: Maria Canals Barrera (Theresa Russo). </w:t>
            </w:r>
          </w:p>
        </w:tc>
      </w:tr>
      <w:tr>
        <w:trPr/>
        <w:tc>
          <w:tcPr>
            <w:tcW w:w="813" w:type="dxa"/>
            <w:tcBorders/>
            <w:vAlign w:val="center"/>
          </w:tcPr>
          <w:p>
            <w:pPr>
              <w:pStyle w:val="TableHeading"/>
              <w:suppressLineNumbers/>
              <w:bidi w:val="0"/>
              <w:spacing w:before="0" w:after="283"/>
              <w:jc w:val="center"/>
              <w:rPr/>
            </w:pPr>
            <w:r>
              <w:rPr/>
              <w:t xml:space="preserve">60 </w:t>
            </w:r>
          </w:p>
        </w:tc>
        <w:tc>
          <w:tcPr>
            <w:tcW w:w="769" w:type="dxa"/>
            <w:tcBorders/>
            <w:vAlign w:val="center"/>
          </w:tcPr>
          <w:p>
            <w:pPr>
              <w:pStyle w:val="TableContents"/>
              <w:bidi w:val="0"/>
              <w:spacing w:before="0" w:after="283"/>
              <w:jc w:val="left"/>
              <w:rPr/>
            </w:pPr>
            <w:r>
              <w:rPr/>
              <w:t xml:space="preserve">9 </w:t>
            </w:r>
          </w:p>
        </w:tc>
        <w:tc>
          <w:tcPr>
            <w:tcW w:w="1492" w:type="dxa"/>
            <w:tcBorders/>
            <w:vAlign w:val="center"/>
          </w:tcPr>
          <w:p>
            <w:pPr>
              <w:pStyle w:val="TableContents"/>
              <w:bidi w:val="0"/>
              <w:spacing w:before="0" w:after="283"/>
              <w:jc w:val="left"/>
              <w:rPr/>
            </w:pPr>
            <w:r>
              <w:rPr/>
              <w:t xml:space="preserve">"Velhot vastaan ihmissudet </w:t>
            </w:r>
          </w:p>
        </w:tc>
        <w:tc>
          <w:tcPr>
            <w:tcW w:w="1295" w:type="dxa"/>
            <w:tcBorders/>
            <w:vAlign w:val="center"/>
          </w:tcPr>
          <w:p>
            <w:pPr>
              <w:pStyle w:val="TableContents"/>
              <w:bidi w:val="0"/>
              <w:spacing w:before="0" w:after="283"/>
              <w:jc w:val="left"/>
              <w:rPr/>
            </w:pPr>
            <w:r>
              <w:rPr/>
              <w:t xml:space="preserve">Victor Gonzalez </w:t>
            </w:r>
          </w:p>
        </w:tc>
        <w:tc>
          <w:tcPr>
            <w:tcW w:w="1182" w:type="dxa"/>
            <w:tcBorders/>
            <w:vAlign w:val="center"/>
          </w:tcPr>
          <w:p>
            <w:pPr>
              <w:pStyle w:val="TableContents"/>
              <w:bidi w:val="0"/>
              <w:spacing w:before="0" w:after="283"/>
              <w:jc w:val="left"/>
              <w:rPr/>
            </w:pPr>
            <w:r>
              <w:rPr/>
              <w:t xml:space="preserve">Vince Cheung &amp; Ben Montanio ja Gigi McCreery &amp; Perry Rein </w:t>
            </w:r>
          </w:p>
        </w:tc>
        <w:tc>
          <w:tcPr>
            <w:tcW w:w="1122" w:type="dxa"/>
            <w:tcBorders/>
            <w:vAlign w:val="center"/>
          </w:tcPr>
          <w:p>
            <w:pPr>
              <w:pStyle w:val="TableContents"/>
              <w:bidi w:val="0"/>
              <w:spacing w:before="0" w:after="283"/>
              <w:jc w:val="left"/>
              <w:rPr/>
            </w:pPr>
            <w:r>
              <w:rPr/>
              <w:t xml:space="preserve">22. tammikuuta 2010 (2010-01-22) </w:t>
            </w:r>
          </w:p>
        </w:tc>
        <w:tc>
          <w:tcPr>
            <w:tcW w:w="678" w:type="dxa"/>
            <w:tcBorders/>
            <w:vAlign w:val="center"/>
          </w:tcPr>
          <w:p>
            <w:pPr>
              <w:pStyle w:val="TableContents"/>
              <w:bidi w:val="0"/>
              <w:spacing w:before="0" w:after="283"/>
              <w:jc w:val="left"/>
              <w:rPr/>
            </w:pPr>
            <w:r>
              <w:rPr/>
              <w:t xml:space="preserve">314 / 315 </w:t>
            </w:r>
          </w:p>
        </w:tc>
        <w:tc>
          <w:tcPr>
            <w:tcW w:w="2854" w:type="dxa"/>
            <w:tcBorders/>
            <w:vAlign w:val="center"/>
          </w:tcPr>
          <w:p>
            <w:pPr>
              <w:pStyle w:val="TableContents"/>
              <w:bidi w:val="0"/>
              <w:jc w:val="left"/>
              <w:rPr/>
            </w:pPr>
            <w:r>
              <w:rPr/>
              <w:t xml:space="preserve">6.2 </w:t>
            </w:r>
          </w:p>
          <w:p>
            <w:pPr>
              <w:pStyle w:val="TextBody"/>
              <w:bidi w:val="0"/>
              <w:spacing w:before="0" w:after="283"/>
              <w:jc w:val="left"/>
              <w:rPr/>
            </w:pPr>
            <w:r>
              <w:rPr/>
              <w:t xml:space="preserve">Tässä jaksossa Justin ja Max jatkavat Julietin etsintöjä. Samaan aikaan Mason ja Alex jatkavat seurustelua, ja Mason antaa hänelle hehkuvan kaulakorun. Mason kuitenkin karkaa jatkuvasti Alexin luota ennen iltaa. Hän alkaa epäillä ja seuraa Alexia eräänä yönä. Alex ja Harper saavat selville, että Mason on itse asiassa ihmissusi. Hän tunnustaa olevansa velho ja he jatkavat seurustelua. Sitten Mason paljastaa, että kaulakoru hehkuu vain silloin, kun joku on rakastunut henkilöön, joka on laittanut kaulakorun toiselle. Kun Justin ja Max saavat selville, että Mason on ihmissusi, Justin ajattelee, että Mason voi auttaa Julietin jäljittämisessä. Hän jäljittää Julietin hajua Transilvaniaan, jossa muumio on pitänyt Julietia vankina ja odottaa Justinia, vaikka he tuhoavat muumion lyhyen yhteenoton jälkeen. </w:t>
            </w:r>
          </w:p>
          <w:p>
            <w:pPr>
              <w:pStyle w:val="TextBody"/>
              <w:bidi w:val="0"/>
              <w:spacing w:before="0" w:after="283"/>
              <w:jc w:val="left"/>
              <w:rPr/>
            </w:pPr>
            <w:r>
              <w:rPr/>
              <w:t xml:space="preserve">Russojen ilo Julietin pelastamisesta katkeaa, kun selviää, että Juliet ja Mason seurustelivat kolme vuosisataa sitten, ja tilanne pahenee, kun Mason puhuu impulsiivisesti, että hän rakastaa Julietia yhä. Alex heittää pois True Love -kaulakorun ja eroaa Masonista. Juliet sanoo sitten, että hän rakasti ennen Masonia, mutta hänen sielunkumppaninsa on Justin. Alex on seuraavana päivänä sydän murtunut, ja Mason menee aliasemalle puhumaan Alexille, mutta tämä ei anna hänen selittää, ja Harper päättää perustaa ``Alex-vahdin'' pitääkseen heidät erillään. Myöhemmin Mason tapaa Maxin, joka onnistuu viemään hänet Alexin luo. Mason saa suostuteltua Alexin palaamaan Transilvaniaan hänen kanssaan etsimään True Love -kaulakorua, jotta Mason voi todistaa tunteensa Alexia kohtaan. Justin, Max ja Juliet seuraavat heitä. Justinin kanssa riidellessään Mason muuttuu täysiveriseksi ihmissudeksi ja alkaa hyökätä Justinin kimppuun, minkä seurauksena Juliet käy hänen kimppuunsa. Taistelun aikana Juliet puree Masonia ja saa puolestaan Julietin raapaisun: tämän seurauksena Juliet menettää vampyyrivoimansa ja vanhenee nopeasti valkotukkaiseksi, ryppyiseksi vanhaksi naiseksi, ja Mason muuttuu oikeaksi sudeksi. Ennen kuin näin tapahtuu, Alex kuitenkin onnistuu löytämään kaulakorun ja laittaa sen Masonille, mikä todistaa, että tämä todellakin rakastaa Julieta. Juliet ja Mason tajuavat, etteivät he voi enää olla yhdessä, ja eroavat vastentahtoisesti Justinista ja Alexista. Sitten he lähtevät ja jättävät molemmat Russot täysin murtuneina. </w:t>
            </w:r>
          </w:p>
          <w:p>
            <w:pPr>
              <w:pStyle w:val="TextBody"/>
              <w:bidi w:val="0"/>
              <w:spacing w:before="0" w:after="283"/>
              <w:jc w:val="left"/>
              <w:rPr/>
            </w:pPr>
            <w:r>
              <w:rPr/>
              <w:t xml:space="preserve">Vierailevat tähdet: Gregg Sulkin Masonina, John Eric Bentley muumiona. </w:t>
            </w:r>
          </w:p>
        </w:tc>
      </w:tr>
      <w:tr>
        <w:trPr/>
        <w:tc>
          <w:tcPr>
            <w:tcW w:w="813" w:type="dxa"/>
            <w:tcBorders/>
            <w:vAlign w:val="center"/>
          </w:tcPr>
          <w:p>
            <w:pPr>
              <w:pStyle w:val="TableHeading"/>
              <w:suppressLineNumbers/>
              <w:bidi w:val="0"/>
              <w:spacing w:before="0" w:after="283"/>
              <w:jc w:val="center"/>
              <w:rPr/>
            </w:pPr>
            <w:r>
              <w:rPr/>
              <w:t xml:space="preserve">61 </w:t>
            </w:r>
          </w:p>
        </w:tc>
        <w:tc>
          <w:tcPr>
            <w:tcW w:w="769" w:type="dxa"/>
            <w:tcBorders/>
            <w:vAlign w:val="center"/>
          </w:tcPr>
          <w:p>
            <w:pPr>
              <w:pStyle w:val="TableContents"/>
              <w:bidi w:val="0"/>
              <w:spacing w:before="0" w:after="283"/>
              <w:jc w:val="left"/>
              <w:rPr/>
            </w:pPr>
            <w:r>
              <w:rPr/>
              <w:t xml:space="preserve">10 </w:t>
            </w:r>
          </w:p>
        </w:tc>
        <w:tc>
          <w:tcPr>
            <w:tcW w:w="1492" w:type="dxa"/>
            <w:tcBorders/>
            <w:vAlign w:val="center"/>
          </w:tcPr>
          <w:p>
            <w:pPr>
              <w:pStyle w:val="TableContents"/>
              <w:bidi w:val="0"/>
              <w:spacing w:before="0" w:after="283"/>
              <w:jc w:val="left"/>
              <w:rPr/>
            </w:pPr>
            <w:r>
              <w:rPr/>
              <w:t xml:space="preserve">"Positiivinen Alex </w:t>
            </w:r>
          </w:p>
        </w:tc>
        <w:tc>
          <w:tcPr>
            <w:tcW w:w="1295" w:type="dxa"/>
            <w:tcBorders/>
            <w:vAlign w:val="center"/>
          </w:tcPr>
          <w:p>
            <w:pPr>
              <w:pStyle w:val="TableContents"/>
              <w:bidi w:val="0"/>
              <w:spacing w:before="0" w:after="283"/>
              <w:jc w:val="left"/>
              <w:rPr/>
            </w:pPr>
            <w:r>
              <w:rPr/>
              <w:t xml:space="preserve">Victor Gonzalez </w:t>
            </w:r>
          </w:p>
        </w:tc>
        <w:tc>
          <w:tcPr>
            <w:tcW w:w="1182" w:type="dxa"/>
            <w:tcBorders/>
            <w:vAlign w:val="center"/>
          </w:tcPr>
          <w:p>
            <w:pPr>
              <w:pStyle w:val="TableContents"/>
              <w:bidi w:val="0"/>
              <w:spacing w:before="0" w:after="283"/>
              <w:jc w:val="left"/>
              <w:rPr/>
            </w:pPr>
            <w:r>
              <w:rPr/>
              <w:t xml:space="preserve">Gigi McCreery &amp; Perry Rein </w:t>
            </w:r>
          </w:p>
        </w:tc>
        <w:tc>
          <w:tcPr>
            <w:tcW w:w="1122" w:type="dxa"/>
            <w:tcBorders/>
            <w:vAlign w:val="center"/>
          </w:tcPr>
          <w:p>
            <w:pPr>
              <w:pStyle w:val="TableContents"/>
              <w:bidi w:val="0"/>
              <w:spacing w:before="0" w:after="283"/>
              <w:jc w:val="left"/>
              <w:rPr/>
            </w:pPr>
            <w:r>
              <w:rPr/>
              <w:t xml:space="preserve">26. helmikuuta 2010 (2010-02-26) </w:t>
            </w:r>
          </w:p>
        </w:tc>
        <w:tc>
          <w:tcPr>
            <w:tcW w:w="678" w:type="dxa"/>
            <w:tcBorders/>
            <w:vAlign w:val="center"/>
          </w:tcPr>
          <w:p>
            <w:pPr>
              <w:pStyle w:val="TableContents"/>
              <w:bidi w:val="0"/>
              <w:spacing w:before="0" w:after="283"/>
              <w:jc w:val="left"/>
              <w:rPr/>
            </w:pPr>
            <w:r>
              <w:rPr/>
              <w:t xml:space="preserve">308 </w:t>
            </w:r>
          </w:p>
        </w:tc>
        <w:tc>
          <w:tcPr>
            <w:tcW w:w="2854" w:type="dxa"/>
            <w:tcBorders/>
            <w:vAlign w:val="center"/>
          </w:tcPr>
          <w:p>
            <w:pPr>
              <w:pStyle w:val="TableContents"/>
              <w:bidi w:val="0"/>
              <w:jc w:val="left"/>
              <w:rPr/>
            </w:pPr>
            <w:r>
              <w:rPr/>
              <w:t xml:space="preserve">3.6 </w:t>
            </w:r>
          </w:p>
          <w:p>
            <w:pPr>
              <w:pStyle w:val="TextBody"/>
              <w:bidi w:val="0"/>
              <w:spacing w:before="0" w:after="283"/>
              <w:jc w:val="left"/>
              <w:rPr/>
            </w:pPr>
            <w:r>
              <w:rPr/>
              <w:t xml:space="preserve">Alex on ihastunut koulun bändinjohtajaan Georgeen, mutta ei saa tämän huomiota, koska Alexin hapanta asennetta ja energiattomia kannustushuutoja koulun koripallo-otteluissa eivät saa häntä kiinnostumaan. Alex on päättänyt saada Georgen pyytämään häntä koulun tansseihin, joten hän loitsuaa itsensä positiiviseksi ihmiseksi. Valitettavasti loitsu kostautuu, kun Alexin uusi optimismi osoittautuu seuraavassa pelissä liialliseksi, kun hän alkaa hurrata vastustajajoukkueelle, mikä johtaa lopulta siihen, että Tribeca Prep hukkaa valtavan johtoaseman ja häviää pelin. Samaan aikaan Justin on liittynyt koripallojoukkueeseen ja yrittää saada suuren seniorihetkensä videolle. Pelin aikana Justin pääsee pelaamaan ja tekee kolme kolmen pisteen heittoa. Max, jonka tehtävänä on tallentaa peli videonauhalle, on kuitenkin liian kiehtoutunut kameran kanssa, tekee hieman noloja zoomauksia Theresasta ja Jerrystä ja unohtaa kaiken kentällä tapahtuvasta toiminnasta. </w:t>
            </w:r>
          </w:p>
          <w:p>
            <w:pPr>
              <w:pStyle w:val="TextBody"/>
              <w:bidi w:val="0"/>
              <w:spacing w:before="0" w:after="283"/>
              <w:jc w:val="left"/>
              <w:rPr/>
            </w:pPr>
            <w:r>
              <w:rPr/>
              <w:t xml:space="preserve">Vierailevat tähdet: Bill Chott herra Laritate, Austin Butler George... </w:t>
            </w:r>
          </w:p>
        </w:tc>
      </w:tr>
      <w:tr>
        <w:trPr/>
        <w:tc>
          <w:tcPr>
            <w:tcW w:w="813" w:type="dxa"/>
            <w:tcBorders/>
            <w:vAlign w:val="center"/>
          </w:tcPr>
          <w:p>
            <w:pPr>
              <w:pStyle w:val="TableHeading"/>
              <w:suppressLineNumbers/>
              <w:bidi w:val="0"/>
              <w:spacing w:before="0" w:after="283"/>
              <w:jc w:val="center"/>
              <w:rPr/>
            </w:pPr>
            <w:r>
              <w:rPr/>
              <w:t xml:space="preserve">62 </w:t>
            </w:r>
          </w:p>
        </w:tc>
        <w:tc>
          <w:tcPr>
            <w:tcW w:w="769" w:type="dxa"/>
            <w:tcBorders/>
            <w:vAlign w:val="center"/>
          </w:tcPr>
          <w:p>
            <w:pPr>
              <w:pStyle w:val="TableContents"/>
              <w:bidi w:val="0"/>
              <w:spacing w:before="0" w:after="283"/>
              <w:jc w:val="left"/>
              <w:rPr/>
            </w:pPr>
            <w:r>
              <w:rPr/>
              <w:t xml:space="preserve">11 </w:t>
            </w:r>
          </w:p>
        </w:tc>
        <w:tc>
          <w:tcPr>
            <w:tcW w:w="1492" w:type="dxa"/>
            <w:tcBorders/>
            <w:vAlign w:val="center"/>
          </w:tcPr>
          <w:p>
            <w:pPr>
              <w:pStyle w:val="TableContents"/>
              <w:bidi w:val="0"/>
              <w:spacing w:before="0" w:after="283"/>
              <w:jc w:val="left"/>
              <w:rPr/>
            </w:pPr>
            <w:r>
              <w:rPr/>
              <w:t xml:space="preserve">``Pidätysvaalit'' </w:t>
            </w:r>
          </w:p>
        </w:tc>
        <w:tc>
          <w:tcPr>
            <w:tcW w:w="1295" w:type="dxa"/>
            <w:tcBorders/>
            <w:vAlign w:val="center"/>
          </w:tcPr>
          <w:p>
            <w:pPr>
              <w:pStyle w:val="TableContents"/>
              <w:bidi w:val="0"/>
              <w:spacing w:before="0" w:after="283"/>
              <w:jc w:val="left"/>
              <w:rPr/>
            </w:pPr>
            <w:r>
              <w:rPr/>
              <w:t xml:space="preserve">Bob Koherr </w:t>
            </w:r>
          </w:p>
        </w:tc>
        <w:tc>
          <w:tcPr>
            <w:tcW w:w="1182" w:type="dxa"/>
            <w:tcBorders/>
            <w:vAlign w:val="center"/>
          </w:tcPr>
          <w:p>
            <w:pPr>
              <w:pStyle w:val="TableContents"/>
              <w:bidi w:val="0"/>
              <w:spacing w:before="0" w:after="283"/>
              <w:jc w:val="left"/>
              <w:rPr/>
            </w:pPr>
            <w:r>
              <w:rPr/>
              <w:t xml:space="preserve">Gigi McCreery &amp; Perry Rein </w:t>
            </w:r>
          </w:p>
        </w:tc>
        <w:tc>
          <w:tcPr>
            <w:tcW w:w="1122" w:type="dxa"/>
            <w:tcBorders/>
            <w:vAlign w:val="center"/>
          </w:tcPr>
          <w:p>
            <w:pPr>
              <w:pStyle w:val="TableContents"/>
              <w:bidi w:val="0"/>
              <w:spacing w:before="0" w:after="283"/>
              <w:jc w:val="left"/>
              <w:rPr/>
            </w:pPr>
            <w:r>
              <w:rPr/>
              <w:t xml:space="preserve">19. maaliskuuta 2010 (2010-03-19) </w:t>
            </w:r>
          </w:p>
        </w:tc>
        <w:tc>
          <w:tcPr>
            <w:tcW w:w="678" w:type="dxa"/>
            <w:tcBorders/>
            <w:vAlign w:val="center"/>
          </w:tcPr>
          <w:p>
            <w:pPr>
              <w:pStyle w:val="TableContents"/>
              <w:bidi w:val="0"/>
              <w:spacing w:before="0" w:after="283"/>
              <w:jc w:val="left"/>
              <w:rPr/>
            </w:pPr>
            <w:r>
              <w:rPr/>
              <w:t xml:space="preserve">309 </w:t>
            </w:r>
          </w:p>
        </w:tc>
        <w:tc>
          <w:tcPr>
            <w:tcW w:w="2854" w:type="dxa"/>
            <w:tcBorders/>
            <w:vAlign w:val="center"/>
          </w:tcPr>
          <w:p>
            <w:pPr>
              <w:pStyle w:val="TableContents"/>
              <w:bidi w:val="0"/>
              <w:jc w:val="left"/>
              <w:rPr/>
            </w:pPr>
            <w:r>
              <w:rPr/>
              <w:t xml:space="preserve">3.3 </w:t>
            </w:r>
          </w:p>
          <w:p>
            <w:pPr>
              <w:pStyle w:val="TextBody"/>
              <w:bidi w:val="0"/>
              <w:spacing w:before="0" w:after="283"/>
              <w:jc w:val="left"/>
              <w:rPr/>
            </w:pPr>
            <w:r>
              <w:rPr/>
              <w:t xml:space="preserve">Justin ja Zeke asettuvat vastakkain pyrkiessään oppilaskunnan puheenjohtajaksi. Justin joutuu pian vaaraan, kun joku tapetoi rehtori Laritaten toimiston hänen kampanjansa julisteilla, ja häntä syytetään kepposen suunnittelusta. Lauantaisin jälki-istunnossa Alex ystävystyy koulun uuden kapinallisen tytön Stevien kanssa. Matkalla Coney Islandille Jerry, Max ja Harper juuttuvat maailmanpyörään, ja Max pudottaa taikasauvansa yrittäessään saada heidät pois. Alex hätistää Harperin pois maailmanpyörästä, ja molemmat yrittävät auttaa Justinin pois pulasta. Samaan aikaan Justin on saanut uutta suosiota ottamalla kunnian kepposesta ja myös saadakseen lisää ääniä kampanjaansa. Hänen ystävyytensä Zeken kanssa saattaa kuitenkin kärjistyä, kun hän valitsee suosionsa parhaan ystävänsä sijaan. Lopulta Justin voittaa kisan, mutta hänet hylätään kepposen takia. Alex ottaa syyt niskoilleen, jotta Justinista voi tulla presidentti, mutta Stevie tunnustaa tehneensä pilan. Justinista tulee oppilaskunnan puheenjohtaja kuudella äänellä, mutta Zeke peruuttaa äänensä, kun hän saa tietää, ettei Justin äänestänyt. Justin sai kuitenkin ystävyytensä Zeken kanssa takaisin ja menetti suosiotaan. Harper lähetetään takaisin maailmanpyörään Alexin toimesta, joka oli saanut porttikiellon ja halusi kostaa, koska Jerry, Max ja Harper menivät ilman häntä, jossa Jerry ja Max ovat edelleen kiinni, mutta onneksi Harper nappasi mausteisesta ja teriyaki-jerkystä tehdyn takkinsa. </w:t>
            </w:r>
          </w:p>
          <w:p>
            <w:pPr>
              <w:pStyle w:val="TextBody"/>
              <w:bidi w:val="0"/>
              <w:spacing w:before="0" w:after="283"/>
              <w:jc w:val="left"/>
              <w:rPr/>
            </w:pPr>
            <w:r>
              <w:rPr/>
              <w:t xml:space="preserve">Vierailevat tähdet: Laritate, Hayley Kiyoko kuin Stevie, Grant Alan kuin Eddie. </w:t>
            </w:r>
          </w:p>
          <w:p>
            <w:pPr>
              <w:pStyle w:val="TextBody"/>
              <w:bidi w:val="0"/>
              <w:spacing w:before="0" w:after="283"/>
              <w:jc w:val="left"/>
              <w:rPr/>
            </w:pPr>
            <w:r>
              <w:rPr/>
              <w:t xml:space="preserve">Poissa: Maria Canals Barrera (Theresa Russo). </w:t>
            </w:r>
          </w:p>
        </w:tc>
      </w:tr>
      <w:tr>
        <w:trPr/>
        <w:tc>
          <w:tcPr>
            <w:tcW w:w="813" w:type="dxa"/>
            <w:tcBorders/>
            <w:vAlign w:val="center"/>
          </w:tcPr>
          <w:p>
            <w:pPr>
              <w:pStyle w:val="TableHeading"/>
              <w:suppressLineNumbers/>
              <w:bidi w:val="0"/>
              <w:spacing w:before="0" w:after="283"/>
              <w:jc w:val="center"/>
              <w:rPr/>
            </w:pPr>
            <w:r>
              <w:rPr/>
              <w:t xml:space="preserve">63 </w:t>
            </w:r>
          </w:p>
        </w:tc>
        <w:tc>
          <w:tcPr>
            <w:tcW w:w="769" w:type="dxa"/>
            <w:tcBorders/>
            <w:vAlign w:val="center"/>
          </w:tcPr>
          <w:p>
            <w:pPr>
              <w:pStyle w:val="TableContents"/>
              <w:bidi w:val="0"/>
              <w:spacing w:before="0" w:after="283"/>
              <w:jc w:val="left"/>
              <w:rPr/>
            </w:pPr>
            <w:r>
              <w:rPr/>
              <w:t xml:space="preserve">12 </w:t>
            </w:r>
          </w:p>
        </w:tc>
        <w:tc>
          <w:tcPr>
            <w:tcW w:w="1492" w:type="dxa"/>
            <w:tcBorders/>
            <w:vAlign w:val="center"/>
          </w:tcPr>
          <w:p>
            <w:pPr>
              <w:pStyle w:val="TableContents"/>
              <w:bidi w:val="0"/>
              <w:spacing w:before="0" w:after="283"/>
              <w:jc w:val="left"/>
              <w:rPr/>
            </w:pPr>
            <w:r>
              <w:rPr/>
              <w:t xml:space="preserve">``Kaveri näyttää Shakiralta'' </w:t>
            </w:r>
          </w:p>
        </w:tc>
        <w:tc>
          <w:tcPr>
            <w:tcW w:w="1295" w:type="dxa"/>
            <w:tcBorders/>
            <w:vAlign w:val="center"/>
          </w:tcPr>
          <w:p>
            <w:pPr>
              <w:pStyle w:val="TableContents"/>
              <w:bidi w:val="0"/>
              <w:spacing w:before="0" w:after="283"/>
              <w:jc w:val="left"/>
              <w:rPr/>
            </w:pPr>
            <w:r>
              <w:rPr/>
              <w:t xml:space="preserve">Victor Gonzalez </w:t>
            </w:r>
          </w:p>
        </w:tc>
        <w:tc>
          <w:tcPr>
            <w:tcW w:w="1182" w:type="dxa"/>
            <w:tcBorders/>
            <w:vAlign w:val="center"/>
          </w:tcPr>
          <w:p>
            <w:pPr>
              <w:pStyle w:val="TableContents"/>
              <w:bidi w:val="0"/>
              <w:spacing w:before="0" w:after="283"/>
              <w:jc w:val="left"/>
              <w:rPr/>
            </w:pPr>
            <w:r>
              <w:rPr/>
              <w:t xml:space="preserve">Peter Murrieta </w:t>
            </w:r>
          </w:p>
        </w:tc>
        <w:tc>
          <w:tcPr>
            <w:tcW w:w="1122" w:type="dxa"/>
            <w:tcBorders/>
            <w:vAlign w:val="center"/>
          </w:tcPr>
          <w:p>
            <w:pPr>
              <w:pStyle w:val="TableContents"/>
              <w:bidi w:val="0"/>
              <w:spacing w:before="0" w:after="283"/>
              <w:jc w:val="left"/>
              <w:rPr/>
            </w:pPr>
            <w:r>
              <w:rPr/>
              <w:t xml:space="preserve">16. huhtikuuta 2010 (2010-04-16) </w:t>
            </w:r>
          </w:p>
        </w:tc>
        <w:tc>
          <w:tcPr>
            <w:tcW w:w="678" w:type="dxa"/>
            <w:tcBorders/>
            <w:vAlign w:val="center"/>
          </w:tcPr>
          <w:p>
            <w:pPr>
              <w:pStyle w:val="TableContents"/>
              <w:bidi w:val="0"/>
              <w:spacing w:before="0" w:after="283"/>
              <w:jc w:val="left"/>
              <w:rPr/>
            </w:pPr>
            <w:r>
              <w:rPr/>
              <w:t xml:space="preserve">317 </w:t>
            </w:r>
          </w:p>
        </w:tc>
        <w:tc>
          <w:tcPr>
            <w:tcW w:w="2854" w:type="dxa"/>
            <w:tcBorders/>
            <w:vAlign w:val="center"/>
          </w:tcPr>
          <w:p>
            <w:pPr>
              <w:pStyle w:val="TableContents"/>
              <w:bidi w:val="0"/>
              <w:jc w:val="left"/>
              <w:rPr/>
            </w:pPr>
            <w:r>
              <w:rPr/>
              <w:t xml:space="preserve">3.5 </w:t>
            </w:r>
          </w:p>
          <w:p>
            <w:pPr>
              <w:pStyle w:val="TextBody"/>
              <w:bidi w:val="0"/>
              <w:spacing w:before="0" w:after="283"/>
              <w:jc w:val="left"/>
              <w:rPr/>
            </w:pPr>
            <w:r>
              <w:rPr/>
              <w:t xml:space="preserve">Theresa ja Jerry lähtevät lomalle ja jättävät Kelbo-sedän vahtimaan lapsia. Kun Kelbo-setä tulee, hän ei olekaan hän, vaan Shakira. Hän tunnustaa heille, ettei Shakiraa ole olemassa ja että hän keksi hänet vuosia sitten. Kelbo-setä kertoo heille, että on olemassa tiukka laki, joka kieltää taikuuden käyttämisen maineen ja onnen tavoitteluun. Max ja Alex yrittävät löytää parannuskeinon, jotta Kelbo-setä voisi pysyä oikeana itsenään. Max löytää loitsun ja hänellä on sama ongelma kuin Kelbo-sedällä, paitsi että hän muuttuu roskikseksi. </w:t>
            </w:r>
          </w:p>
          <w:p>
            <w:pPr>
              <w:pStyle w:val="TextBody"/>
              <w:bidi w:val="0"/>
              <w:spacing w:before="0" w:after="283"/>
              <w:jc w:val="left"/>
              <w:rPr/>
            </w:pPr>
            <w:r>
              <w:rPr/>
              <w:t xml:space="preserve">Erikoisvierailija: Shakira omana itsenään </w:t>
            </w:r>
          </w:p>
          <w:p>
            <w:pPr>
              <w:pStyle w:val="TextBody"/>
              <w:bidi w:val="0"/>
              <w:spacing w:before="0" w:after="283"/>
              <w:jc w:val="left"/>
              <w:rPr/>
            </w:pPr>
            <w:r>
              <w:rPr/>
              <w:t xml:space="preserve">Vierailevat tähdet: Michael Monken MacGruderina. </w:t>
            </w:r>
          </w:p>
          <w:p>
            <w:pPr>
              <w:pStyle w:val="TextBody"/>
              <w:bidi w:val="0"/>
              <w:spacing w:before="0" w:after="283"/>
              <w:jc w:val="left"/>
              <w:rPr/>
            </w:pPr>
            <w:r>
              <w:rPr/>
              <w:t xml:space="preserve">Poissa: Jennifer Stone Harper Finkleinä </w:t>
            </w:r>
          </w:p>
        </w:tc>
      </w:tr>
      <w:tr>
        <w:trPr/>
        <w:tc>
          <w:tcPr>
            <w:tcW w:w="813" w:type="dxa"/>
            <w:tcBorders/>
            <w:vAlign w:val="center"/>
          </w:tcPr>
          <w:p>
            <w:pPr>
              <w:pStyle w:val="TableHeading"/>
              <w:suppressLineNumbers/>
              <w:bidi w:val="0"/>
              <w:spacing w:before="0" w:after="283"/>
              <w:jc w:val="center"/>
              <w:rPr/>
            </w:pPr>
            <w:r>
              <w:rPr/>
              <w:t xml:space="preserve">64 </w:t>
            </w:r>
          </w:p>
        </w:tc>
        <w:tc>
          <w:tcPr>
            <w:tcW w:w="769" w:type="dxa"/>
            <w:tcBorders/>
            <w:vAlign w:val="center"/>
          </w:tcPr>
          <w:p>
            <w:pPr>
              <w:pStyle w:val="TableContents"/>
              <w:bidi w:val="0"/>
              <w:spacing w:before="0" w:after="283"/>
              <w:jc w:val="left"/>
              <w:rPr/>
            </w:pPr>
            <w:r>
              <w:rPr/>
              <w:t xml:space="preserve">13 </w:t>
            </w:r>
          </w:p>
        </w:tc>
        <w:tc>
          <w:tcPr>
            <w:tcW w:w="1492" w:type="dxa"/>
            <w:tcBorders/>
            <w:vAlign w:val="center"/>
          </w:tcPr>
          <w:p>
            <w:pPr>
              <w:pStyle w:val="TableContents"/>
              <w:bidi w:val="0"/>
              <w:spacing w:before="0" w:after="283"/>
              <w:jc w:val="left"/>
              <w:rPr/>
            </w:pPr>
            <w:r>
              <w:rPr/>
              <w:t xml:space="preserve">"Syö rytmin tahtiin </w:t>
            </w:r>
          </w:p>
        </w:tc>
        <w:tc>
          <w:tcPr>
            <w:tcW w:w="1295" w:type="dxa"/>
            <w:tcBorders/>
            <w:vAlign w:val="center"/>
          </w:tcPr>
          <w:p>
            <w:pPr>
              <w:pStyle w:val="TableContents"/>
              <w:bidi w:val="0"/>
              <w:spacing w:before="0" w:after="283"/>
              <w:jc w:val="left"/>
              <w:rPr/>
            </w:pPr>
            <w:r>
              <w:rPr/>
              <w:t xml:space="preserve">Guy Distad </w:t>
            </w:r>
          </w:p>
        </w:tc>
        <w:tc>
          <w:tcPr>
            <w:tcW w:w="1182" w:type="dxa"/>
            <w:tcBorders/>
            <w:vAlign w:val="center"/>
          </w:tcPr>
          <w:p>
            <w:pPr>
              <w:pStyle w:val="TableContents"/>
              <w:bidi w:val="0"/>
              <w:spacing w:before="0" w:after="283"/>
              <w:jc w:val="left"/>
              <w:rPr/>
            </w:pPr>
            <w:r>
              <w:rPr/>
              <w:t xml:space="preserve">Richard Goodman </w:t>
            </w:r>
          </w:p>
        </w:tc>
        <w:tc>
          <w:tcPr>
            <w:tcW w:w="1122" w:type="dxa"/>
            <w:tcBorders/>
            <w:vAlign w:val="center"/>
          </w:tcPr>
          <w:p>
            <w:pPr>
              <w:pStyle w:val="TableContents"/>
              <w:bidi w:val="0"/>
              <w:spacing w:before="0" w:after="283"/>
              <w:jc w:val="left"/>
              <w:rPr/>
            </w:pPr>
            <w:r>
              <w:rPr/>
              <w:t xml:space="preserve">30. huhtikuuta 2010 (2010-04-30) </w:t>
            </w:r>
          </w:p>
        </w:tc>
        <w:tc>
          <w:tcPr>
            <w:tcW w:w="678" w:type="dxa"/>
            <w:tcBorders/>
            <w:vAlign w:val="center"/>
          </w:tcPr>
          <w:p>
            <w:pPr>
              <w:pStyle w:val="TableContents"/>
              <w:bidi w:val="0"/>
              <w:spacing w:before="0" w:after="283"/>
              <w:jc w:val="left"/>
              <w:rPr/>
            </w:pPr>
            <w:r>
              <w:rPr/>
              <w:t xml:space="preserve">310 </w:t>
            </w:r>
          </w:p>
        </w:tc>
        <w:tc>
          <w:tcPr>
            <w:tcW w:w="2854" w:type="dxa"/>
            <w:tcBorders/>
            <w:vAlign w:val="center"/>
          </w:tcPr>
          <w:p>
            <w:pPr>
              <w:pStyle w:val="TableContents"/>
              <w:bidi w:val="0"/>
              <w:jc w:val="left"/>
              <w:rPr/>
            </w:pPr>
            <w:r>
              <w:rPr/>
              <w:t xml:space="preserve">3.3 </w:t>
            </w:r>
          </w:p>
          <w:p>
            <w:pPr>
              <w:pStyle w:val="TextBody"/>
              <w:bidi w:val="0"/>
              <w:spacing w:before="0" w:after="283"/>
              <w:jc w:val="left"/>
              <w:rPr/>
            </w:pPr>
            <w:r>
              <w:rPr/>
              <w:t xml:space="preserve">Kun Harperin Shakespeare-imitaatiot lounasaikaan epäonnistuvat täysin, Alex ja Stevie pyytävät Justinia palkkaamaan rokkibändin soittamaan lounasaikaan. Justin suostuu, sillä hän on Stevien velkaa, koska tämä sai hänet valituksi oppilaskunnan puheenjohtajaksi. Justin kuitenkin palkkaa smooth jazz -yhtyeen rockbändin sijaan, mikä suututtaa Alexin. Harper saa myöhemmin tietää, että Stevie on velho, mutta unohtaa sen heti, kun Stevie on poistanut Harperin lyhytkestoisen muistin loitsun avulla. </w:t>
            </w:r>
          </w:p>
          <w:p>
            <w:pPr>
              <w:pStyle w:val="TextBody"/>
              <w:bidi w:val="0"/>
              <w:spacing w:before="0" w:after="283"/>
              <w:jc w:val="left"/>
              <w:rPr/>
            </w:pPr>
            <w:r>
              <w:rPr/>
              <w:t xml:space="preserve">Vierailevat tähdet: Hayley Kiyoko kuin Stevie, Aaron Hendry kuin Grrrtarist, Beau Billingslea kuin Burt Parks. </w:t>
            </w:r>
          </w:p>
          <w:p>
            <w:pPr>
              <w:pStyle w:val="TextBody"/>
              <w:bidi w:val="0"/>
              <w:spacing w:before="0" w:after="283"/>
              <w:jc w:val="left"/>
              <w:rPr/>
            </w:pPr>
            <w:r>
              <w:rPr/>
              <w:t xml:space="preserve">Poissa: Jake T. Austin: Max Russo, Maria Canals Barrera: Theresa Russo, David DeLuise: Jerry Russo. </w:t>
            </w:r>
          </w:p>
        </w:tc>
      </w:tr>
      <w:tr>
        <w:trPr/>
        <w:tc>
          <w:tcPr>
            <w:tcW w:w="813" w:type="dxa"/>
            <w:tcBorders/>
            <w:vAlign w:val="center"/>
          </w:tcPr>
          <w:p>
            <w:pPr>
              <w:pStyle w:val="TableHeading"/>
              <w:suppressLineNumbers/>
              <w:bidi w:val="0"/>
              <w:spacing w:before="0" w:after="283"/>
              <w:jc w:val="center"/>
              <w:rPr/>
            </w:pPr>
            <w:r>
              <w:rPr/>
              <w:t xml:space="preserve">65 </w:t>
            </w:r>
          </w:p>
        </w:tc>
        <w:tc>
          <w:tcPr>
            <w:tcW w:w="769" w:type="dxa"/>
            <w:tcBorders/>
            <w:vAlign w:val="center"/>
          </w:tcPr>
          <w:p>
            <w:pPr>
              <w:pStyle w:val="TableContents"/>
              <w:bidi w:val="0"/>
              <w:spacing w:before="0" w:after="283"/>
              <w:jc w:val="left"/>
              <w:rPr/>
            </w:pPr>
            <w:r>
              <w:rPr/>
              <w:t xml:space="preserve">14 </w:t>
            </w:r>
          </w:p>
        </w:tc>
        <w:tc>
          <w:tcPr>
            <w:tcW w:w="1492" w:type="dxa"/>
            <w:tcBorders/>
            <w:vAlign w:val="center"/>
          </w:tcPr>
          <w:p>
            <w:pPr>
              <w:pStyle w:val="TableContents"/>
              <w:bidi w:val="0"/>
              <w:spacing w:before="0" w:after="283"/>
              <w:jc w:val="left"/>
              <w:rPr/>
            </w:pPr>
            <w:r>
              <w:rPr/>
              <w:t xml:space="preserve">"Kolmas pyörä </w:t>
            </w:r>
          </w:p>
        </w:tc>
        <w:tc>
          <w:tcPr>
            <w:tcW w:w="1295" w:type="dxa"/>
            <w:tcBorders/>
            <w:vAlign w:val="center"/>
          </w:tcPr>
          <w:p>
            <w:pPr>
              <w:pStyle w:val="TableContents"/>
              <w:bidi w:val="0"/>
              <w:spacing w:before="0" w:after="283"/>
              <w:jc w:val="left"/>
              <w:rPr/>
            </w:pPr>
            <w:r>
              <w:rPr/>
              <w:t xml:space="preserve">Robbie Countryman </w:t>
            </w:r>
          </w:p>
        </w:tc>
        <w:tc>
          <w:tcPr>
            <w:tcW w:w="1182" w:type="dxa"/>
            <w:tcBorders/>
            <w:vAlign w:val="center"/>
          </w:tcPr>
          <w:p>
            <w:pPr>
              <w:pStyle w:val="TableContents"/>
              <w:bidi w:val="0"/>
              <w:spacing w:before="0" w:after="283"/>
              <w:jc w:val="left"/>
              <w:rPr/>
            </w:pPr>
            <w:r>
              <w:rPr/>
              <w:t xml:space="preserve">Justin Varava </w:t>
            </w:r>
          </w:p>
        </w:tc>
        <w:tc>
          <w:tcPr>
            <w:tcW w:w="1122" w:type="dxa"/>
            <w:tcBorders/>
            <w:vAlign w:val="center"/>
          </w:tcPr>
          <w:p>
            <w:pPr>
              <w:pStyle w:val="TableContents"/>
              <w:bidi w:val="0"/>
              <w:spacing w:before="0" w:after="283"/>
              <w:jc w:val="left"/>
              <w:rPr/>
            </w:pPr>
            <w:r>
              <w:rPr/>
              <w:t xml:space="preserve">30. huhtikuuta 2010 (2010-04-30) </w:t>
            </w:r>
          </w:p>
        </w:tc>
        <w:tc>
          <w:tcPr>
            <w:tcW w:w="678" w:type="dxa"/>
            <w:tcBorders/>
            <w:vAlign w:val="center"/>
          </w:tcPr>
          <w:p>
            <w:pPr>
              <w:pStyle w:val="TableContents"/>
              <w:bidi w:val="0"/>
              <w:spacing w:before="0" w:after="283"/>
              <w:jc w:val="left"/>
              <w:rPr/>
            </w:pPr>
            <w:r>
              <w:rPr/>
              <w:t xml:space="preserve">311 </w:t>
            </w:r>
          </w:p>
        </w:tc>
        <w:tc>
          <w:tcPr>
            <w:tcW w:w="2854" w:type="dxa"/>
            <w:tcBorders/>
            <w:vAlign w:val="center"/>
          </w:tcPr>
          <w:p>
            <w:pPr>
              <w:pStyle w:val="TableContents"/>
              <w:bidi w:val="0"/>
              <w:jc w:val="left"/>
              <w:rPr/>
            </w:pPr>
            <w:r>
              <w:rPr/>
              <w:t xml:space="preserve">3.6 </w:t>
            </w:r>
          </w:p>
          <w:p>
            <w:pPr>
              <w:pStyle w:val="TextBody"/>
              <w:bidi w:val="0"/>
              <w:spacing w:before="0" w:after="283"/>
              <w:jc w:val="left"/>
              <w:rPr/>
            </w:pPr>
            <w:r>
              <w:rPr/>
              <w:t xml:space="preserve">Harper kertoo Alexille, että Stevie on velho, kun Harper näkee Stevien käyttävän taikasauvaa, jolloin Stevie pyyhkii hänen muistinsa, jonka Alex auttaa Harperia palauttamaan. Sitten Alex kysyy Stevien salaisuutta, ja heidän taikakykynsä yhdistävät heitä entisestään, mikä saa Harperin tuntemaan itsensä ulkopuoliseksi. Samaan aikaan Justin ja Zeke keksivät rakentaa koulun juhlalautan kotiinpaluujuhliin. </w:t>
            </w:r>
          </w:p>
          <w:p>
            <w:pPr>
              <w:pStyle w:val="TextBody"/>
              <w:bidi w:val="0"/>
              <w:spacing w:before="0" w:after="283"/>
              <w:jc w:val="left"/>
              <w:rPr/>
            </w:pPr>
            <w:r>
              <w:rPr/>
              <w:t xml:space="preserve">Vierailevat tähdet: Bill Chott herra Laritate, Hayley Kiyoko Stevie. </w:t>
            </w:r>
          </w:p>
          <w:p>
            <w:pPr>
              <w:pStyle w:val="TextBody"/>
              <w:bidi w:val="0"/>
              <w:spacing w:before="0" w:after="283"/>
              <w:jc w:val="left"/>
              <w:rPr/>
            </w:pPr>
            <w:r>
              <w:rPr/>
              <w:t xml:space="preserve">Poissa: Jake T. Austin: Max Russo, Maria Canals Barrera: Theresa Russo. </w:t>
            </w:r>
          </w:p>
        </w:tc>
      </w:tr>
      <w:tr>
        <w:trPr/>
        <w:tc>
          <w:tcPr>
            <w:tcW w:w="813" w:type="dxa"/>
            <w:tcBorders/>
            <w:vAlign w:val="center"/>
          </w:tcPr>
          <w:p>
            <w:pPr>
              <w:pStyle w:val="TableHeading"/>
              <w:suppressLineNumbers/>
              <w:bidi w:val="0"/>
              <w:spacing w:before="0" w:after="283"/>
              <w:jc w:val="center"/>
              <w:rPr/>
            </w:pPr>
            <w:r>
              <w:rPr/>
              <w:t xml:space="preserve">66 </w:t>
            </w:r>
          </w:p>
        </w:tc>
        <w:tc>
          <w:tcPr>
            <w:tcW w:w="769" w:type="dxa"/>
            <w:tcBorders/>
            <w:vAlign w:val="center"/>
          </w:tcPr>
          <w:p>
            <w:pPr>
              <w:pStyle w:val="TableContents"/>
              <w:bidi w:val="0"/>
              <w:spacing w:before="0" w:after="283"/>
              <w:jc w:val="left"/>
              <w:rPr/>
            </w:pPr>
            <w:r>
              <w:rPr/>
              <w:t xml:space="preserve">15 </w:t>
            </w:r>
          </w:p>
        </w:tc>
        <w:tc>
          <w:tcPr>
            <w:tcW w:w="1492" w:type="dxa"/>
            <w:tcBorders/>
            <w:vAlign w:val="center"/>
          </w:tcPr>
          <w:p>
            <w:pPr>
              <w:pStyle w:val="TableContents"/>
              <w:bidi w:val="0"/>
              <w:spacing w:before="0" w:after="283"/>
              <w:jc w:val="left"/>
              <w:rPr/>
            </w:pPr>
            <w:r>
              <w:rPr/>
              <w:t xml:space="preserve">"Hyvät, huonot ja Alexin </w:t>
            </w:r>
          </w:p>
        </w:tc>
        <w:tc>
          <w:tcPr>
            <w:tcW w:w="1295" w:type="dxa"/>
            <w:tcBorders/>
            <w:vAlign w:val="center"/>
          </w:tcPr>
          <w:p>
            <w:pPr>
              <w:pStyle w:val="TableContents"/>
              <w:bidi w:val="0"/>
              <w:spacing w:before="0" w:after="283"/>
              <w:jc w:val="left"/>
              <w:rPr/>
            </w:pPr>
            <w:r>
              <w:rPr/>
              <w:t xml:space="preserve">Victor Gonzalez </w:t>
            </w:r>
          </w:p>
        </w:tc>
        <w:tc>
          <w:tcPr>
            <w:tcW w:w="1182" w:type="dxa"/>
            <w:tcBorders/>
            <w:vAlign w:val="center"/>
          </w:tcPr>
          <w:p>
            <w:pPr>
              <w:pStyle w:val="TableContents"/>
              <w:bidi w:val="0"/>
              <w:spacing w:before="0" w:after="283"/>
              <w:jc w:val="left"/>
              <w:rPr/>
            </w:pPr>
            <w:r>
              <w:rPr/>
              <w:t xml:space="preserve">Todd J. Greenwald </w:t>
            </w:r>
          </w:p>
        </w:tc>
        <w:tc>
          <w:tcPr>
            <w:tcW w:w="1122" w:type="dxa"/>
            <w:tcBorders/>
            <w:vAlign w:val="center"/>
          </w:tcPr>
          <w:p>
            <w:pPr>
              <w:pStyle w:val="TableContents"/>
              <w:bidi w:val="0"/>
              <w:spacing w:before="0" w:after="283"/>
              <w:jc w:val="left"/>
              <w:rPr/>
            </w:pPr>
            <w:r>
              <w:rPr/>
              <w:t xml:space="preserve">7. toukokuuta 2010 (2010-05-07) </w:t>
            </w:r>
          </w:p>
        </w:tc>
        <w:tc>
          <w:tcPr>
            <w:tcW w:w="678" w:type="dxa"/>
            <w:tcBorders/>
            <w:vAlign w:val="center"/>
          </w:tcPr>
          <w:p>
            <w:pPr>
              <w:pStyle w:val="TableContents"/>
              <w:bidi w:val="0"/>
              <w:spacing w:before="0" w:after="283"/>
              <w:jc w:val="left"/>
              <w:rPr/>
            </w:pPr>
            <w:r>
              <w:rPr/>
              <w:t xml:space="preserve">312 </w:t>
            </w:r>
          </w:p>
        </w:tc>
        <w:tc>
          <w:tcPr>
            <w:tcW w:w="2854" w:type="dxa"/>
            <w:tcBorders/>
            <w:vAlign w:val="center"/>
          </w:tcPr>
          <w:p>
            <w:pPr>
              <w:pStyle w:val="TableContents"/>
              <w:bidi w:val="0"/>
              <w:jc w:val="left"/>
              <w:rPr/>
            </w:pPr>
            <w:r>
              <w:rPr/>
              <w:t xml:space="preserve">3.5 </w:t>
            </w:r>
          </w:p>
          <w:p>
            <w:pPr>
              <w:pStyle w:val="TextBody"/>
              <w:bidi w:val="0"/>
              <w:spacing w:before="0" w:after="283"/>
              <w:jc w:val="left"/>
              <w:rPr/>
            </w:pPr>
            <w:r>
              <w:rPr/>
              <w:t xml:space="preserve">Alex joutuu yllättymään, kun hän saa tietää, että Stevie johtaa velhovallankumousta. Justinin ja Harperin tyrmistykseksi hän päättää auttaa Stevietä hänen pyrkimyksessään varmistaa, ettei kenenkään velhon tarvitse enää koskaan luopua voimistaan. Alex suostuu Stevien kanssa pian sen jälkeen, kun Stevie on barrikadoinut velhojen portaalin luudanvarrella. Alex ja Stevie pyytävät myös Maxia mukaan vallankumoukseensa, mihin Max suostuu. Max julistautuu myös kuninkaaksi, joten tyttöjen on toteltava hänen käskyjään. Justin, joka tuntee siskojensa tempaukset, tilaa kiinalaisen aterian, jonka mukana tulee taikamaisia onnenkeksejä, joilla on kyky antaa välähdys tulevaisuudesta, ja näin Justin saa selville, mitä Alex lopulta tekee. Alexin nähdään kertovan Harperille, että kaiken jälkeen he olisivat edelleen ystäviä. Justin yrittää pysäyttää hänet luullessaan, että hän toteuttaisi Stevien suunnitelman, mutta Alex päätyy huijaamaan Stevietä, muuttamaan sauvansa avulla Stevien kivityyppiseksi aineeksi, jäädyttämään hänen ruumiinsa ja siirtämään kaikki Stevien maagiset voimat veljelleen. Pian tämän kohtauksen jälkeen Max tökkii uteliaana Stevien jäätynyttä ruumista ja kaataa hänet vahingossa. Törmätessään lattiaan Stevien jäätynyt ruumis hajoaa sadoiksi palasiksi. Alexille sillä ei ole väliä, sillä hänellä on yhä ainoa oikea ystävänsä Harper, joka oli, on ja tulee aina olemaan Alexin tukena loppuun asti. </w:t>
            </w:r>
          </w:p>
          <w:p>
            <w:pPr>
              <w:pStyle w:val="TextBody"/>
              <w:bidi w:val="0"/>
              <w:spacing w:before="0" w:after="283"/>
              <w:jc w:val="left"/>
              <w:rPr/>
            </w:pPr>
            <w:r>
              <w:rPr/>
              <w:t xml:space="preserve">Vierailevat tähdet: Richard Chiu Warrenina, Ezra Weisz Klovnina. </w:t>
            </w:r>
          </w:p>
          <w:p>
            <w:pPr>
              <w:pStyle w:val="TextBody"/>
              <w:bidi w:val="0"/>
              <w:spacing w:before="0" w:after="283"/>
              <w:jc w:val="left"/>
              <w:rPr/>
            </w:pPr>
            <w:r>
              <w:rPr/>
              <w:t xml:space="preserve">Poissa: Maria Canals Barrera (Theresa Russo). </w:t>
            </w:r>
          </w:p>
        </w:tc>
      </w:tr>
      <w:tr>
        <w:trPr/>
        <w:tc>
          <w:tcPr>
            <w:tcW w:w="813" w:type="dxa"/>
            <w:tcBorders/>
            <w:vAlign w:val="center"/>
          </w:tcPr>
          <w:p>
            <w:pPr>
              <w:pStyle w:val="TableHeading"/>
              <w:suppressLineNumbers/>
              <w:bidi w:val="0"/>
              <w:spacing w:before="0" w:after="283"/>
              <w:jc w:val="center"/>
              <w:rPr/>
            </w:pPr>
            <w:r>
              <w:rPr/>
              <w:t xml:space="preserve">67 </w:t>
            </w:r>
          </w:p>
        </w:tc>
        <w:tc>
          <w:tcPr>
            <w:tcW w:w="769" w:type="dxa"/>
            <w:tcBorders/>
            <w:vAlign w:val="center"/>
          </w:tcPr>
          <w:p>
            <w:pPr>
              <w:pStyle w:val="TableContents"/>
              <w:bidi w:val="0"/>
              <w:spacing w:before="0" w:after="283"/>
              <w:jc w:val="left"/>
              <w:rPr/>
            </w:pPr>
            <w:r>
              <w:rPr/>
              <w:t xml:space="preserve">16 </w:t>
            </w:r>
          </w:p>
        </w:tc>
        <w:tc>
          <w:tcPr>
            <w:tcW w:w="1492" w:type="dxa"/>
            <w:tcBorders/>
            <w:vAlign w:val="center"/>
          </w:tcPr>
          <w:p>
            <w:pPr>
              <w:pStyle w:val="TableContents"/>
              <w:bidi w:val="0"/>
              <w:spacing w:before="0" w:after="283"/>
              <w:jc w:val="left"/>
              <w:rPr/>
            </w:pPr>
            <w:r>
              <w:rPr/>
              <w:t xml:space="preserve">``Western Show'' </w:t>
            </w:r>
          </w:p>
        </w:tc>
        <w:tc>
          <w:tcPr>
            <w:tcW w:w="1295" w:type="dxa"/>
            <w:tcBorders/>
            <w:vAlign w:val="center"/>
          </w:tcPr>
          <w:p>
            <w:pPr>
              <w:pStyle w:val="TableContents"/>
              <w:bidi w:val="0"/>
              <w:spacing w:before="0" w:after="283"/>
              <w:jc w:val="left"/>
              <w:rPr/>
            </w:pPr>
            <w:r>
              <w:rPr/>
              <w:t xml:space="preserve">Bob Koherr </w:t>
            </w:r>
          </w:p>
        </w:tc>
        <w:tc>
          <w:tcPr>
            <w:tcW w:w="1182" w:type="dxa"/>
            <w:tcBorders/>
            <w:vAlign w:val="center"/>
          </w:tcPr>
          <w:p>
            <w:pPr>
              <w:pStyle w:val="TableContents"/>
              <w:bidi w:val="0"/>
              <w:spacing w:before="0" w:after="283"/>
              <w:jc w:val="left"/>
              <w:rPr/>
            </w:pPr>
            <w:r>
              <w:rPr/>
              <w:t xml:space="preserve">Justin Varava </w:t>
            </w:r>
          </w:p>
        </w:tc>
        <w:tc>
          <w:tcPr>
            <w:tcW w:w="1122" w:type="dxa"/>
            <w:tcBorders/>
            <w:vAlign w:val="center"/>
          </w:tcPr>
          <w:p>
            <w:pPr>
              <w:pStyle w:val="TableContents"/>
              <w:bidi w:val="0"/>
              <w:spacing w:before="0" w:after="283"/>
              <w:jc w:val="left"/>
              <w:rPr/>
            </w:pPr>
            <w:r>
              <w:rPr/>
              <w:t xml:space="preserve">14. toukokuuta 2010 (2010-05-14) </w:t>
            </w:r>
          </w:p>
        </w:tc>
        <w:tc>
          <w:tcPr>
            <w:tcW w:w="678" w:type="dxa"/>
            <w:tcBorders/>
            <w:vAlign w:val="center"/>
          </w:tcPr>
          <w:p>
            <w:pPr>
              <w:pStyle w:val="TableContents"/>
              <w:bidi w:val="0"/>
              <w:spacing w:before="0" w:after="283"/>
              <w:jc w:val="left"/>
              <w:rPr/>
            </w:pPr>
            <w:r>
              <w:rPr/>
              <w:t xml:space="preserve">316 </w:t>
            </w:r>
          </w:p>
        </w:tc>
        <w:tc>
          <w:tcPr>
            <w:tcW w:w="2854" w:type="dxa"/>
            <w:tcBorders/>
            <w:vAlign w:val="center"/>
          </w:tcPr>
          <w:p>
            <w:pPr>
              <w:pStyle w:val="TableContents"/>
              <w:bidi w:val="0"/>
              <w:jc w:val="left"/>
              <w:rPr/>
            </w:pPr>
            <w:r>
              <w:rPr/>
              <w:t xml:space="preserve">3.5 </w:t>
            </w:r>
          </w:p>
          <w:p>
            <w:pPr>
              <w:pStyle w:val="TextBody"/>
              <w:bidi w:val="0"/>
              <w:spacing w:before="0" w:after="283"/>
              <w:jc w:val="left"/>
              <w:rPr/>
            </w:pPr>
            <w:r>
              <w:rPr/>
              <w:t xml:space="preserve">Jälkeen Superintendent Clanton potkut herra Laritate (koska Alexin Rollerskate ja Pie Day ja Maxin huolimattomuus) ja ottaa hänen koulun vastuualueet ja kiduttaa Alex, Justin ja Max, He menevät herra Laritate, jossa hänellä on jo länsimaisen teeman työtä. Niinpä Alex käyttää loitsua, joka vie herra Laritaten ajassa taaksepäin vanhaan länteen, ja vakuuttaa hänet taistelemaan työpaikastaan. Kun herra Laritate on oppinut läksynsä lännen aikoihin, hän palaa kouluun ja pyytää Clantonia antamaan hänelle taas rehtorin työn. </w:t>
            </w:r>
          </w:p>
          <w:p>
            <w:pPr>
              <w:pStyle w:val="TextBody"/>
              <w:bidi w:val="0"/>
              <w:spacing w:before="0" w:after="283"/>
              <w:jc w:val="left"/>
              <w:rPr/>
            </w:pPr>
            <w:r>
              <w:rPr/>
              <w:t xml:space="preserve">Vierailevat tähdet: Laritate: Ted McGinley ylitarkastaja Clanton, Bill Chott herra Laritate </w:t>
            </w:r>
          </w:p>
          <w:p>
            <w:pPr>
              <w:pStyle w:val="TextBody"/>
              <w:bidi w:val="0"/>
              <w:spacing w:before="0" w:after="283"/>
              <w:jc w:val="left"/>
              <w:rPr/>
            </w:pPr>
            <w:r>
              <w:rPr/>
              <w:t xml:space="preserve">Poissa: Jennifer Stone Harper Finkleinä </w:t>
            </w:r>
          </w:p>
        </w:tc>
      </w:tr>
      <w:tr>
        <w:trPr/>
        <w:tc>
          <w:tcPr>
            <w:tcW w:w="813" w:type="dxa"/>
            <w:tcBorders/>
            <w:vAlign w:val="center"/>
          </w:tcPr>
          <w:p>
            <w:pPr>
              <w:pStyle w:val="TableHeading"/>
              <w:suppressLineNumbers/>
              <w:bidi w:val="0"/>
              <w:spacing w:before="0" w:after="283"/>
              <w:jc w:val="center"/>
              <w:rPr/>
            </w:pPr>
            <w:r>
              <w:rPr/>
              <w:t xml:space="preserve">68 </w:t>
            </w:r>
          </w:p>
        </w:tc>
        <w:tc>
          <w:tcPr>
            <w:tcW w:w="769" w:type="dxa"/>
            <w:tcBorders/>
            <w:vAlign w:val="center"/>
          </w:tcPr>
          <w:p>
            <w:pPr>
              <w:pStyle w:val="TableContents"/>
              <w:bidi w:val="0"/>
              <w:spacing w:before="0" w:after="283"/>
              <w:jc w:val="left"/>
              <w:rPr/>
            </w:pPr>
            <w:r>
              <w:rPr/>
              <w:t xml:space="preserve">17 </w:t>
            </w:r>
          </w:p>
        </w:tc>
        <w:tc>
          <w:tcPr>
            <w:tcW w:w="1492" w:type="dxa"/>
            <w:tcBorders/>
            <w:vAlign w:val="center"/>
          </w:tcPr>
          <w:p>
            <w:pPr>
              <w:pStyle w:val="TableContents"/>
              <w:bidi w:val="0"/>
              <w:spacing w:before="0" w:after="283"/>
              <w:jc w:val="left"/>
              <w:rPr/>
            </w:pPr>
            <w:r>
              <w:rPr/>
              <w:t xml:space="preserve">``Alexin logo'' </w:t>
            </w:r>
          </w:p>
        </w:tc>
        <w:tc>
          <w:tcPr>
            <w:tcW w:w="1295" w:type="dxa"/>
            <w:tcBorders/>
            <w:vAlign w:val="center"/>
          </w:tcPr>
          <w:p>
            <w:pPr>
              <w:pStyle w:val="TableContents"/>
              <w:bidi w:val="0"/>
              <w:spacing w:before="0" w:after="283"/>
              <w:jc w:val="left"/>
              <w:rPr/>
            </w:pPr>
            <w:r>
              <w:rPr/>
              <w:t xml:space="preserve">David DeLuise </w:t>
            </w:r>
          </w:p>
        </w:tc>
        <w:tc>
          <w:tcPr>
            <w:tcW w:w="1182" w:type="dxa"/>
            <w:tcBorders/>
            <w:vAlign w:val="center"/>
          </w:tcPr>
          <w:p>
            <w:pPr>
              <w:pStyle w:val="TableContents"/>
              <w:bidi w:val="0"/>
              <w:spacing w:before="0" w:after="283"/>
              <w:jc w:val="left"/>
              <w:rPr/>
            </w:pPr>
            <w:r>
              <w:rPr/>
              <w:t xml:space="preserve">David Henrie </w:t>
            </w:r>
          </w:p>
        </w:tc>
        <w:tc>
          <w:tcPr>
            <w:tcW w:w="1122" w:type="dxa"/>
            <w:tcBorders/>
            <w:vAlign w:val="center"/>
          </w:tcPr>
          <w:p>
            <w:pPr>
              <w:pStyle w:val="TableContents"/>
              <w:bidi w:val="0"/>
              <w:spacing w:before="0" w:after="283"/>
              <w:jc w:val="left"/>
              <w:rPr/>
            </w:pPr>
            <w:r>
              <w:rPr/>
              <w:t xml:space="preserve">21. toukokuuta 2010 (2010-05-21) </w:t>
            </w:r>
          </w:p>
        </w:tc>
        <w:tc>
          <w:tcPr>
            <w:tcW w:w="678" w:type="dxa"/>
            <w:tcBorders/>
            <w:vAlign w:val="center"/>
          </w:tcPr>
          <w:p>
            <w:pPr>
              <w:pStyle w:val="TableContents"/>
              <w:bidi w:val="0"/>
              <w:spacing w:before="0" w:after="283"/>
              <w:jc w:val="left"/>
              <w:rPr/>
            </w:pPr>
            <w:r>
              <w:rPr/>
              <w:t xml:space="preserve">318 </w:t>
            </w:r>
          </w:p>
        </w:tc>
        <w:tc>
          <w:tcPr>
            <w:tcW w:w="2854" w:type="dxa"/>
            <w:tcBorders/>
            <w:vAlign w:val="center"/>
          </w:tcPr>
          <w:p>
            <w:pPr>
              <w:pStyle w:val="TableContents"/>
              <w:bidi w:val="0"/>
              <w:jc w:val="left"/>
              <w:rPr/>
            </w:pPr>
            <w:r>
              <w:rPr/>
              <w:t xml:space="preserve">3.7 </w:t>
            </w:r>
          </w:p>
          <w:p>
            <w:pPr>
              <w:pStyle w:val="TextBody"/>
              <w:bidi w:val="0"/>
              <w:spacing w:before="0" w:after="283"/>
              <w:jc w:val="left"/>
              <w:rPr/>
            </w:pPr>
            <w:r>
              <w:rPr/>
              <w:t xml:space="preserve">Kun Alexin suunnittelemista T-paidoista tulee koulussa erittäin suosittuja, Justin vaatii Alexia maksamaan oppilaskunnalle maksun T-paitojen myynnistä koulun alueella. Hänen anteliaan lahjoituksensa ansiosta Alexista tulee kansalaispalkinnon voittaja, ja kun Justin käyttää totuusloitsua saadakseen selville, onko hän käyttänyt taikuutta saadakseen palkinnon, hän jättää sen tarkoituksella päälle, jolloin Alex kertoo palkintoseremoniapuheessaan totuuden kaikista ihmisistä ja saa sitten kaikki vihaamaan häntä. </w:t>
            </w:r>
          </w:p>
          <w:p>
            <w:pPr>
              <w:pStyle w:val="TextBody"/>
              <w:bidi w:val="0"/>
              <w:spacing w:before="0" w:after="283"/>
              <w:jc w:val="left"/>
              <w:rPr/>
            </w:pPr>
            <w:r>
              <w:rPr/>
              <w:t xml:space="preserve">Vieraileva tähti: Laritate </w:t>
            </w:r>
          </w:p>
          <w:p>
            <w:pPr>
              <w:pStyle w:val="TextBody"/>
              <w:bidi w:val="0"/>
              <w:spacing w:before="0" w:after="283"/>
              <w:jc w:val="left"/>
              <w:rPr/>
            </w:pPr>
            <w:r>
              <w:rPr/>
              <w:t xml:space="preserve">Poissa: Jennifer Stone Harper Finkleinä </w:t>
            </w:r>
          </w:p>
        </w:tc>
      </w:tr>
      <w:tr>
        <w:trPr/>
        <w:tc>
          <w:tcPr>
            <w:tcW w:w="813" w:type="dxa"/>
            <w:tcBorders/>
            <w:vAlign w:val="center"/>
          </w:tcPr>
          <w:p>
            <w:pPr>
              <w:pStyle w:val="TableHeading"/>
              <w:suppressLineNumbers/>
              <w:bidi w:val="0"/>
              <w:spacing w:before="0" w:after="283"/>
              <w:jc w:val="center"/>
              <w:rPr/>
            </w:pPr>
            <w:r>
              <w:rPr/>
              <w:t xml:space="preserve">69 </w:t>
            </w:r>
          </w:p>
        </w:tc>
        <w:tc>
          <w:tcPr>
            <w:tcW w:w="769" w:type="dxa"/>
            <w:tcBorders/>
            <w:vAlign w:val="center"/>
          </w:tcPr>
          <w:p>
            <w:pPr>
              <w:pStyle w:val="TableContents"/>
              <w:bidi w:val="0"/>
              <w:spacing w:before="0" w:after="283"/>
              <w:jc w:val="left"/>
              <w:rPr/>
            </w:pPr>
            <w:r>
              <w:rPr/>
              <w:t xml:space="preserve">18 </w:t>
            </w:r>
          </w:p>
        </w:tc>
        <w:tc>
          <w:tcPr>
            <w:tcW w:w="1492" w:type="dxa"/>
            <w:tcBorders/>
            <w:vAlign w:val="center"/>
          </w:tcPr>
          <w:p>
            <w:pPr>
              <w:pStyle w:val="TableContents"/>
              <w:bidi w:val="0"/>
              <w:spacing w:before="0" w:after="283"/>
              <w:jc w:val="left"/>
              <w:rPr/>
            </w:pPr>
            <w:r>
              <w:rPr/>
              <w:t xml:space="preserve">"Isä on lähdössä pois. </w:t>
            </w:r>
          </w:p>
        </w:tc>
        <w:tc>
          <w:tcPr>
            <w:tcW w:w="1295" w:type="dxa"/>
            <w:tcBorders/>
            <w:vAlign w:val="center"/>
          </w:tcPr>
          <w:p>
            <w:pPr>
              <w:pStyle w:val="TableContents"/>
              <w:bidi w:val="0"/>
              <w:spacing w:before="0" w:after="283"/>
              <w:jc w:val="left"/>
              <w:rPr/>
            </w:pPr>
            <w:r>
              <w:rPr/>
              <w:t xml:space="preserve">Guy Distad </w:t>
            </w:r>
          </w:p>
        </w:tc>
        <w:tc>
          <w:tcPr>
            <w:tcW w:w="1182" w:type="dxa"/>
            <w:tcBorders/>
            <w:vAlign w:val="center"/>
          </w:tcPr>
          <w:p>
            <w:pPr>
              <w:pStyle w:val="TableContents"/>
              <w:bidi w:val="0"/>
              <w:spacing w:before="0" w:after="283"/>
              <w:jc w:val="left"/>
              <w:rPr/>
            </w:pPr>
            <w:r>
              <w:rPr/>
              <w:t xml:space="preserve">Todd J. Greenwald </w:t>
            </w:r>
          </w:p>
        </w:tc>
        <w:tc>
          <w:tcPr>
            <w:tcW w:w="1122" w:type="dxa"/>
            <w:tcBorders/>
            <w:vAlign w:val="center"/>
          </w:tcPr>
          <w:p>
            <w:pPr>
              <w:pStyle w:val="TableContents"/>
              <w:bidi w:val="0"/>
              <w:spacing w:before="0" w:after="283"/>
              <w:jc w:val="left"/>
              <w:rPr/>
            </w:pPr>
            <w:r>
              <w:rPr/>
              <w:t xml:space="preserve">4. kesäkuuta 2010 (2010-06-04) </w:t>
            </w:r>
          </w:p>
        </w:tc>
        <w:tc>
          <w:tcPr>
            <w:tcW w:w="678" w:type="dxa"/>
            <w:tcBorders/>
            <w:vAlign w:val="center"/>
          </w:tcPr>
          <w:p>
            <w:pPr>
              <w:pStyle w:val="TableContents"/>
              <w:bidi w:val="0"/>
              <w:spacing w:before="0" w:after="283"/>
              <w:jc w:val="left"/>
              <w:rPr/>
            </w:pPr>
            <w:r>
              <w:rPr/>
              <w:t xml:space="preserve">319 </w:t>
            </w:r>
          </w:p>
        </w:tc>
        <w:tc>
          <w:tcPr>
            <w:tcW w:w="2854" w:type="dxa"/>
            <w:tcBorders/>
            <w:vAlign w:val="center"/>
          </w:tcPr>
          <w:p>
            <w:pPr>
              <w:pStyle w:val="TableContents"/>
              <w:bidi w:val="0"/>
              <w:jc w:val="left"/>
              <w:rPr/>
            </w:pPr>
            <w:r>
              <w:rPr/>
              <w:t xml:space="preserve">3.4 </w:t>
            </w:r>
          </w:p>
          <w:p>
            <w:pPr>
              <w:pStyle w:val="TextBody"/>
              <w:bidi w:val="0"/>
              <w:spacing w:before="0" w:after="283"/>
              <w:jc w:val="left"/>
              <w:rPr/>
            </w:pPr>
            <w:r>
              <w:rPr/>
              <w:t xml:space="preserve">Justin ja Zeke valmistautuvat Alien Language Leaguen juhlaillallisiin, jotka järjestetään Sub Stationilla. Alex jättää huolimattomasti portin Velhomaailmaan auki, ja taskuntonttu ja keiju pakenevat sekä Velho-hyönteinen, joka puree Jerryä, ja tämä muuttuu valtavaksi hyönteiseksi. Hän häiritsee Muukalaiskieliliiton juhlaillallisia ja Justinin toiveita saada elämäntyöpalkinto pelottelemalla Joey Crepe-pojan pois ja syömällä kaikki kotitekoiset crepesit, joita Theresa joutui tekemään Joeyn karattua, mutta asiat kääntyvät parempaan suuntaan, kun Alex auttaa Justinia esittelemällä Jerryn ötökkämuodossaan muukalaisena toiselta planeetalta, koska hän tietää, miten tärkeää palkinnon saaminen on Justinille. Lopulta Justinille annetaan sittenkin elämäntyöpalkintopokaali, mutta Jerry, joka on edelleen jättimäinen hyönteinen, sulattaa sen vahingossa. </w:t>
            </w:r>
          </w:p>
          <w:p>
            <w:pPr>
              <w:pStyle w:val="TextBody"/>
              <w:bidi w:val="0"/>
              <w:spacing w:before="0" w:after="283"/>
              <w:jc w:val="left"/>
              <w:rPr/>
            </w:pPr>
            <w:r>
              <w:rPr/>
              <w:t xml:space="preserve">Vierailevat tähdet: Dan Benson: Zeke, Michael Monken: MacGruder, Paulie Litt: Joey the Crepe Kid, Rachel Cannon: Flutter, Al Madrigal: Taskutonttu. </w:t>
            </w:r>
          </w:p>
        </w:tc>
      </w:tr>
      <w:tr>
        <w:trPr/>
        <w:tc>
          <w:tcPr>
            <w:tcW w:w="813" w:type="dxa"/>
            <w:tcBorders/>
            <w:vAlign w:val="center"/>
          </w:tcPr>
          <w:p>
            <w:pPr>
              <w:pStyle w:val="TableHeading"/>
              <w:suppressLineNumbers/>
              <w:bidi w:val="0"/>
              <w:spacing w:before="0" w:after="283"/>
              <w:jc w:val="center"/>
              <w:rPr/>
            </w:pPr>
            <w:r>
              <w:rPr/>
              <w:t xml:space="preserve">70 </w:t>
            </w:r>
          </w:p>
        </w:tc>
        <w:tc>
          <w:tcPr>
            <w:tcW w:w="769" w:type="dxa"/>
            <w:tcBorders/>
            <w:vAlign w:val="center"/>
          </w:tcPr>
          <w:p>
            <w:pPr>
              <w:pStyle w:val="TableContents"/>
              <w:bidi w:val="0"/>
              <w:spacing w:before="0" w:after="283"/>
              <w:jc w:val="left"/>
              <w:rPr/>
            </w:pPr>
            <w:r>
              <w:rPr/>
              <w:t xml:space="preserve">19 </w:t>
            </w:r>
          </w:p>
        </w:tc>
        <w:tc>
          <w:tcPr>
            <w:tcW w:w="1492" w:type="dxa"/>
            <w:tcBorders/>
            <w:vAlign w:val="center"/>
          </w:tcPr>
          <w:p>
            <w:pPr>
              <w:pStyle w:val="TableContents"/>
              <w:bidi w:val="0"/>
              <w:spacing w:before="0" w:after="283"/>
              <w:jc w:val="left"/>
              <w:rPr/>
            </w:pPr>
            <w:r>
              <w:rPr/>
              <w:t xml:space="preserve">``Maxin salainen tyttöystävä'' </w:t>
            </w:r>
          </w:p>
        </w:tc>
        <w:tc>
          <w:tcPr>
            <w:tcW w:w="1295" w:type="dxa"/>
            <w:tcBorders/>
            <w:vAlign w:val="center"/>
          </w:tcPr>
          <w:p>
            <w:pPr>
              <w:pStyle w:val="TableContents"/>
              <w:bidi w:val="0"/>
              <w:spacing w:before="0" w:after="283"/>
              <w:jc w:val="left"/>
              <w:rPr/>
            </w:pPr>
            <w:r>
              <w:rPr/>
              <w:t xml:space="preserve">Bob Koherr </w:t>
            </w:r>
          </w:p>
        </w:tc>
        <w:tc>
          <w:tcPr>
            <w:tcW w:w="1182" w:type="dxa"/>
            <w:tcBorders/>
            <w:vAlign w:val="center"/>
          </w:tcPr>
          <w:p>
            <w:pPr>
              <w:pStyle w:val="TableContents"/>
              <w:bidi w:val="0"/>
              <w:spacing w:before="0" w:after="283"/>
              <w:jc w:val="left"/>
              <w:rPr/>
            </w:pPr>
            <w:r>
              <w:rPr/>
              <w:t xml:space="preserve">Gigi McCreery &amp; Perry Rein </w:t>
            </w:r>
          </w:p>
        </w:tc>
        <w:tc>
          <w:tcPr>
            <w:tcW w:w="1122" w:type="dxa"/>
            <w:tcBorders/>
            <w:vAlign w:val="center"/>
          </w:tcPr>
          <w:p>
            <w:pPr>
              <w:pStyle w:val="TableContents"/>
              <w:bidi w:val="0"/>
              <w:spacing w:before="0" w:after="283"/>
              <w:jc w:val="left"/>
              <w:rPr/>
            </w:pPr>
            <w:r>
              <w:rPr/>
              <w:t xml:space="preserve">11. kesäkuuta 2010 (2010-06-11) </w:t>
            </w:r>
          </w:p>
        </w:tc>
        <w:tc>
          <w:tcPr>
            <w:tcW w:w="678" w:type="dxa"/>
            <w:tcBorders/>
            <w:vAlign w:val="center"/>
          </w:tcPr>
          <w:p>
            <w:pPr>
              <w:pStyle w:val="TableContents"/>
              <w:bidi w:val="0"/>
              <w:spacing w:before="0" w:after="283"/>
              <w:jc w:val="left"/>
              <w:rPr/>
            </w:pPr>
            <w:r>
              <w:rPr/>
              <w:t xml:space="preserve">321 </w:t>
            </w:r>
          </w:p>
        </w:tc>
        <w:tc>
          <w:tcPr>
            <w:tcW w:w="2854" w:type="dxa"/>
            <w:tcBorders/>
            <w:vAlign w:val="center"/>
          </w:tcPr>
          <w:p>
            <w:pPr>
              <w:pStyle w:val="TableContents"/>
              <w:bidi w:val="0"/>
              <w:jc w:val="left"/>
              <w:rPr/>
            </w:pPr>
            <w:r>
              <w:rPr/>
              <w:t xml:space="preserve">3.2 </w:t>
            </w:r>
          </w:p>
          <w:p>
            <w:pPr>
              <w:pStyle w:val="TextBody"/>
              <w:bidi w:val="0"/>
              <w:spacing w:before="0" w:after="283"/>
              <w:jc w:val="left"/>
              <w:rPr/>
            </w:pPr>
            <w:r>
              <w:rPr/>
              <w:t xml:space="preserve">Alex ja Harper saavat selville, että Maxilla on tyttöystävä nimeltä Nancy, mutta hän on pitänyt sen salassa, jotta hänen perheensä ei nolaisi häntä. Myöhemmin Theresa saa tietää asiasta ja moittii häntä valehtelusta. Koska Max on noudattanut äitinsä neuvoa, hän kertoo Nancylle salaisuutensa siitä, että hän on velho. Tämän jälkeen Russot keksivät uuden valheen peittääkseen totuuden, ja Nancy eroaa Maxista, koska Max valehtelee jatkuvasti saadakseen Maxin pitämään hänestä. </w:t>
            </w:r>
          </w:p>
          <w:p>
            <w:pPr>
              <w:pStyle w:val="TextBody"/>
              <w:bidi w:val="0"/>
              <w:spacing w:before="0" w:after="283"/>
              <w:jc w:val="left"/>
              <w:rPr/>
            </w:pPr>
            <w:r>
              <w:rPr/>
              <w:t xml:space="preserve">Vieraileva tähti: Bella Thorne Nancynä </w:t>
            </w:r>
          </w:p>
        </w:tc>
      </w:tr>
      <w:tr>
        <w:trPr/>
        <w:tc>
          <w:tcPr>
            <w:tcW w:w="813" w:type="dxa"/>
            <w:tcBorders/>
            <w:vAlign w:val="center"/>
          </w:tcPr>
          <w:p>
            <w:pPr>
              <w:pStyle w:val="TableHeading"/>
              <w:suppressLineNumbers/>
              <w:bidi w:val="0"/>
              <w:spacing w:before="0" w:after="283"/>
              <w:jc w:val="center"/>
              <w:rPr/>
            </w:pPr>
            <w:r>
              <w:rPr/>
              <w:t xml:space="preserve">71 </w:t>
            </w:r>
          </w:p>
        </w:tc>
        <w:tc>
          <w:tcPr>
            <w:tcW w:w="769" w:type="dxa"/>
            <w:tcBorders/>
            <w:vAlign w:val="center"/>
          </w:tcPr>
          <w:p>
            <w:pPr>
              <w:pStyle w:val="TableContents"/>
              <w:bidi w:val="0"/>
              <w:spacing w:before="0" w:after="283"/>
              <w:jc w:val="left"/>
              <w:rPr/>
            </w:pPr>
            <w:r>
              <w:rPr/>
              <w:t xml:space="preserve">20 </w:t>
            </w:r>
          </w:p>
        </w:tc>
        <w:tc>
          <w:tcPr>
            <w:tcW w:w="1492" w:type="dxa"/>
            <w:tcBorders/>
            <w:vAlign w:val="center"/>
          </w:tcPr>
          <w:p>
            <w:pPr>
              <w:pStyle w:val="TableContents"/>
              <w:bidi w:val="0"/>
              <w:spacing w:before="0" w:after="283"/>
              <w:jc w:val="left"/>
              <w:rPr/>
            </w:pPr>
            <w:r>
              <w:rPr/>
              <w:t xml:space="preserve">"Alex Russo, Matchmaker?" "Alex Russo, Matchmaker? </w:t>
            </w:r>
          </w:p>
        </w:tc>
        <w:tc>
          <w:tcPr>
            <w:tcW w:w="1295" w:type="dxa"/>
            <w:tcBorders/>
            <w:vAlign w:val="center"/>
          </w:tcPr>
          <w:p>
            <w:pPr>
              <w:pStyle w:val="TableContents"/>
              <w:bidi w:val="0"/>
              <w:spacing w:before="0" w:after="283"/>
              <w:jc w:val="left"/>
              <w:rPr/>
            </w:pPr>
            <w:r>
              <w:rPr/>
              <w:t xml:space="preserve">David DeLuise </w:t>
            </w:r>
          </w:p>
        </w:tc>
        <w:tc>
          <w:tcPr>
            <w:tcW w:w="1182" w:type="dxa"/>
            <w:tcBorders/>
            <w:vAlign w:val="center"/>
          </w:tcPr>
          <w:p>
            <w:pPr>
              <w:pStyle w:val="TableContents"/>
              <w:bidi w:val="0"/>
              <w:spacing w:before="0" w:after="283"/>
              <w:jc w:val="left"/>
              <w:rPr/>
            </w:pPr>
            <w:r>
              <w:rPr/>
              <w:t xml:space="preserve">Vince Cheung &amp; Ben Montanio </w:t>
            </w:r>
          </w:p>
        </w:tc>
        <w:tc>
          <w:tcPr>
            <w:tcW w:w="1122" w:type="dxa"/>
            <w:tcBorders/>
            <w:vAlign w:val="center"/>
          </w:tcPr>
          <w:p>
            <w:pPr>
              <w:pStyle w:val="TableContents"/>
              <w:bidi w:val="0"/>
              <w:spacing w:before="0" w:after="283"/>
              <w:jc w:val="left"/>
              <w:rPr/>
            </w:pPr>
            <w:r>
              <w:rPr/>
              <w:t xml:space="preserve">2. heinäkuuta 2010 (2010-07-02) </w:t>
            </w:r>
          </w:p>
        </w:tc>
        <w:tc>
          <w:tcPr>
            <w:tcW w:w="678" w:type="dxa"/>
            <w:tcBorders/>
            <w:vAlign w:val="center"/>
          </w:tcPr>
          <w:p>
            <w:pPr>
              <w:pStyle w:val="TableContents"/>
              <w:bidi w:val="0"/>
              <w:spacing w:before="0" w:after="283"/>
              <w:jc w:val="left"/>
              <w:rPr/>
            </w:pPr>
            <w:r>
              <w:rPr/>
              <w:t xml:space="preserve">322 </w:t>
            </w:r>
          </w:p>
        </w:tc>
        <w:tc>
          <w:tcPr>
            <w:tcW w:w="2854" w:type="dxa"/>
            <w:tcBorders/>
            <w:vAlign w:val="center"/>
          </w:tcPr>
          <w:p>
            <w:pPr>
              <w:pStyle w:val="TableContents"/>
              <w:bidi w:val="0"/>
              <w:jc w:val="left"/>
              <w:rPr/>
            </w:pPr>
            <w:r>
              <w:rPr/>
              <w:t xml:space="preserve">3.3 </w:t>
            </w:r>
          </w:p>
          <w:p>
            <w:pPr>
              <w:pStyle w:val="TextBody"/>
              <w:bidi w:val="0"/>
              <w:spacing w:before="0" w:after="283"/>
              <w:jc w:val="left"/>
              <w:rPr/>
            </w:pPr>
            <w:r>
              <w:rPr/>
              <w:t xml:space="preserve">Alex järjestää Harperille tapaamisen Justinin parhaan ystävän Zeken kanssa koulun tiedemessuja varten. Alex kuitenkin turhautuu, kun hän huomaa, että Harper ja Zeke ovat itse asiassa kiinnostuneempia tiedeprojektistaan kuin romanttisista tunteista toisiaan kohtaan. Sitten hän tekee loitsun, joka saa kipinät lentämään heidän välillään, mikä kirjaimellisesti tapahtuu, kun he koskettavat toisiaan. Samaan aikaan Justin luo vesivoimalla toimivan moottorin, kun taas Max ``luo elämää'' etsimällä sänkynsä alta esineitä ja laittamalla grilliin grillin. </w:t>
            </w:r>
          </w:p>
          <w:p>
            <w:pPr>
              <w:pStyle w:val="TextBody"/>
              <w:bidi w:val="0"/>
              <w:spacing w:before="0" w:after="283"/>
              <w:jc w:val="left"/>
              <w:rPr/>
            </w:pPr>
            <w:r>
              <w:rPr/>
              <w:t xml:space="preserve">Vierailevat tähdet: Darrin Butters Jonina. </w:t>
            </w:r>
          </w:p>
        </w:tc>
      </w:tr>
      <w:tr>
        <w:trPr/>
        <w:tc>
          <w:tcPr>
            <w:tcW w:w="813" w:type="dxa"/>
            <w:tcBorders/>
            <w:vAlign w:val="center"/>
          </w:tcPr>
          <w:p>
            <w:pPr>
              <w:pStyle w:val="TableHeading"/>
              <w:suppressLineNumbers/>
              <w:bidi w:val="0"/>
              <w:spacing w:before="0" w:after="283"/>
              <w:jc w:val="center"/>
              <w:rPr/>
            </w:pPr>
            <w:r>
              <w:rPr/>
              <w:t xml:space="preserve">72 </w:t>
            </w:r>
          </w:p>
        </w:tc>
        <w:tc>
          <w:tcPr>
            <w:tcW w:w="769" w:type="dxa"/>
            <w:tcBorders/>
            <w:vAlign w:val="center"/>
          </w:tcPr>
          <w:p>
            <w:pPr>
              <w:pStyle w:val="TableContents"/>
              <w:bidi w:val="0"/>
              <w:spacing w:before="0" w:after="283"/>
              <w:jc w:val="left"/>
              <w:rPr/>
            </w:pPr>
            <w:r>
              <w:rPr/>
              <w:t xml:space="preserve">21 </w:t>
            </w:r>
          </w:p>
        </w:tc>
        <w:tc>
          <w:tcPr>
            <w:tcW w:w="1492" w:type="dxa"/>
            <w:tcBorders/>
            <w:vAlign w:val="center"/>
          </w:tcPr>
          <w:p>
            <w:pPr>
              <w:pStyle w:val="TableContents"/>
              <w:bidi w:val="0"/>
              <w:spacing w:before="0" w:after="283"/>
              <w:jc w:val="left"/>
              <w:rPr/>
            </w:pPr>
            <w:r>
              <w:rPr/>
              <w:t xml:space="preserve">``Delinquent Justin'' </w:t>
            </w:r>
          </w:p>
        </w:tc>
        <w:tc>
          <w:tcPr>
            <w:tcW w:w="1295" w:type="dxa"/>
            <w:tcBorders/>
            <w:vAlign w:val="center"/>
          </w:tcPr>
          <w:p>
            <w:pPr>
              <w:pStyle w:val="TableContents"/>
              <w:bidi w:val="0"/>
              <w:spacing w:before="0" w:after="283"/>
              <w:jc w:val="left"/>
              <w:rPr/>
            </w:pPr>
            <w:r>
              <w:rPr/>
              <w:t xml:space="preserve">Mary Lou Belli </w:t>
            </w:r>
          </w:p>
        </w:tc>
        <w:tc>
          <w:tcPr>
            <w:tcW w:w="1182" w:type="dxa"/>
            <w:tcBorders/>
            <w:vAlign w:val="center"/>
          </w:tcPr>
          <w:p>
            <w:pPr>
              <w:pStyle w:val="TableContents"/>
              <w:bidi w:val="0"/>
              <w:spacing w:before="0" w:after="283"/>
              <w:jc w:val="left"/>
              <w:rPr/>
            </w:pPr>
            <w:r>
              <w:rPr/>
              <w:t xml:space="preserve">Justin Varava </w:t>
            </w:r>
          </w:p>
        </w:tc>
        <w:tc>
          <w:tcPr>
            <w:tcW w:w="1122" w:type="dxa"/>
            <w:tcBorders/>
            <w:vAlign w:val="center"/>
          </w:tcPr>
          <w:p>
            <w:pPr>
              <w:pStyle w:val="TableContents"/>
              <w:bidi w:val="0"/>
              <w:spacing w:before="0" w:after="283"/>
              <w:jc w:val="left"/>
              <w:rPr/>
            </w:pPr>
            <w:r>
              <w:rPr/>
              <w:t xml:space="preserve">16. heinäkuuta 2010 (2010-07-16) </w:t>
            </w:r>
          </w:p>
        </w:tc>
        <w:tc>
          <w:tcPr>
            <w:tcW w:w="678" w:type="dxa"/>
            <w:tcBorders/>
            <w:vAlign w:val="center"/>
          </w:tcPr>
          <w:p>
            <w:pPr>
              <w:pStyle w:val="TableContents"/>
              <w:bidi w:val="0"/>
              <w:spacing w:before="0" w:after="283"/>
              <w:jc w:val="left"/>
              <w:rPr/>
            </w:pPr>
            <w:r>
              <w:rPr/>
              <w:t xml:space="preserve">323 </w:t>
            </w:r>
          </w:p>
        </w:tc>
        <w:tc>
          <w:tcPr>
            <w:tcW w:w="2854" w:type="dxa"/>
            <w:tcBorders/>
            <w:vAlign w:val="center"/>
          </w:tcPr>
          <w:p>
            <w:pPr>
              <w:pStyle w:val="TableContents"/>
              <w:bidi w:val="0"/>
              <w:jc w:val="left"/>
              <w:rPr/>
            </w:pPr>
            <w:r>
              <w:rPr/>
              <w:t xml:space="preserve">3.6 </w:t>
            </w:r>
          </w:p>
          <w:p>
            <w:pPr>
              <w:pStyle w:val="TextBody"/>
              <w:bidi w:val="0"/>
              <w:spacing w:before="0" w:after="283"/>
              <w:jc w:val="left"/>
              <w:rPr/>
            </w:pPr>
            <w:r>
              <w:rPr/>
              <w:t xml:space="preserve">Kun Justin on valmistumassa lukiosta, Alex kertoo hänelle, että hän teki Justinista kaksoiskappaleen ja laittoi hänet neljän vuoden collegeen. Justin on kuitenkin tyrmistynyt huomatessaan, että hänen college-versiostaan on tullut vapaamielinen hippi, joka ei välitä opiskelusta tai elämästä. Pian Alex yhdistää kaksi Justinia uudelleen, mutta kaksois-Justin ottaa haltuunsa tavallisen Justinin mielen, ja Alex joutuu korjaamaan ongelman. Samaan aikaan Jerry ja Theresa yrittävät olla parempia vanhempia. </w:t>
            </w:r>
          </w:p>
          <w:p>
            <w:pPr>
              <w:pStyle w:val="TextBody"/>
              <w:bidi w:val="0"/>
              <w:spacing w:before="0" w:after="283"/>
              <w:jc w:val="left"/>
              <w:rPr/>
            </w:pPr>
            <w:r>
              <w:rPr/>
              <w:t xml:space="preserve">Vierailevat tähdet: Bill Chott herra Laritateina. </w:t>
            </w:r>
          </w:p>
          <w:p>
            <w:pPr>
              <w:pStyle w:val="TextBody"/>
              <w:bidi w:val="0"/>
              <w:spacing w:before="0" w:after="283"/>
              <w:jc w:val="left"/>
              <w:rPr/>
            </w:pPr>
            <w:r>
              <w:rPr/>
              <w:t xml:space="preserve">Poissa: Jake T. Austin: Max Russo </w:t>
            </w:r>
          </w:p>
        </w:tc>
      </w:tr>
      <w:tr>
        <w:trPr/>
        <w:tc>
          <w:tcPr>
            <w:tcW w:w="813" w:type="dxa"/>
            <w:tcBorders/>
            <w:vAlign w:val="center"/>
          </w:tcPr>
          <w:p>
            <w:pPr>
              <w:pStyle w:val="TableHeading"/>
              <w:suppressLineNumbers/>
              <w:bidi w:val="0"/>
              <w:spacing w:before="0" w:after="283"/>
              <w:jc w:val="center"/>
              <w:rPr/>
            </w:pPr>
            <w:r>
              <w:rPr/>
              <w:t xml:space="preserve">73 </w:t>
            </w:r>
          </w:p>
        </w:tc>
        <w:tc>
          <w:tcPr>
            <w:tcW w:w="769" w:type="dxa"/>
            <w:tcBorders/>
            <w:vAlign w:val="center"/>
          </w:tcPr>
          <w:p>
            <w:pPr>
              <w:pStyle w:val="TableContents"/>
              <w:bidi w:val="0"/>
              <w:spacing w:before="0" w:after="283"/>
              <w:jc w:val="left"/>
              <w:rPr/>
            </w:pPr>
            <w:r>
              <w:rPr/>
              <w:t xml:space="preserve">22 </w:t>
            </w:r>
          </w:p>
        </w:tc>
        <w:tc>
          <w:tcPr>
            <w:tcW w:w="1492" w:type="dxa"/>
            <w:tcBorders/>
            <w:vAlign w:val="center"/>
          </w:tcPr>
          <w:p>
            <w:pPr>
              <w:pStyle w:val="TableContents"/>
              <w:bidi w:val="0"/>
              <w:spacing w:before="0" w:after="283"/>
              <w:jc w:val="left"/>
              <w:rPr/>
            </w:pPr>
            <w:r>
              <w:rPr/>
              <w:t xml:space="preserve">"Kapteeni Jim Bob Sherwood. </w:t>
            </w:r>
          </w:p>
        </w:tc>
        <w:tc>
          <w:tcPr>
            <w:tcW w:w="1295" w:type="dxa"/>
            <w:tcBorders/>
            <w:vAlign w:val="center"/>
          </w:tcPr>
          <w:p>
            <w:pPr>
              <w:pStyle w:val="TableContents"/>
              <w:bidi w:val="0"/>
              <w:spacing w:before="0" w:after="283"/>
              <w:jc w:val="left"/>
              <w:rPr/>
            </w:pPr>
            <w:r>
              <w:rPr/>
              <w:t xml:space="preserve">Jean Sagal </w:t>
            </w:r>
          </w:p>
        </w:tc>
        <w:tc>
          <w:tcPr>
            <w:tcW w:w="1182" w:type="dxa"/>
            <w:tcBorders/>
            <w:vAlign w:val="center"/>
          </w:tcPr>
          <w:p>
            <w:pPr>
              <w:pStyle w:val="TableContents"/>
              <w:bidi w:val="0"/>
              <w:spacing w:before="0" w:after="283"/>
              <w:jc w:val="left"/>
              <w:rPr/>
            </w:pPr>
            <w:r>
              <w:rPr/>
              <w:t xml:space="preserve">Richard Goodman </w:t>
            </w:r>
          </w:p>
        </w:tc>
        <w:tc>
          <w:tcPr>
            <w:tcW w:w="1122" w:type="dxa"/>
            <w:tcBorders/>
            <w:vAlign w:val="center"/>
          </w:tcPr>
          <w:p>
            <w:pPr>
              <w:pStyle w:val="TableContents"/>
              <w:bidi w:val="0"/>
              <w:spacing w:before="0" w:after="283"/>
              <w:jc w:val="left"/>
              <w:rPr/>
            </w:pPr>
            <w:r>
              <w:rPr/>
              <w:t xml:space="preserve">23. heinäkuuta 2010 (2010-07-23) </w:t>
            </w:r>
          </w:p>
        </w:tc>
        <w:tc>
          <w:tcPr>
            <w:tcW w:w="678" w:type="dxa"/>
            <w:tcBorders/>
            <w:vAlign w:val="center"/>
          </w:tcPr>
          <w:p>
            <w:pPr>
              <w:pStyle w:val="TableContents"/>
              <w:bidi w:val="0"/>
              <w:spacing w:before="0" w:after="283"/>
              <w:jc w:val="left"/>
              <w:rPr/>
            </w:pPr>
            <w:r>
              <w:rPr/>
              <w:t xml:space="preserve">320 </w:t>
            </w:r>
          </w:p>
        </w:tc>
        <w:tc>
          <w:tcPr>
            <w:tcW w:w="2854" w:type="dxa"/>
            <w:tcBorders/>
            <w:vAlign w:val="center"/>
          </w:tcPr>
          <w:p>
            <w:pPr>
              <w:pStyle w:val="TableContents"/>
              <w:bidi w:val="0"/>
              <w:jc w:val="left"/>
              <w:rPr/>
            </w:pPr>
            <w:r>
              <w:rPr/>
              <w:t xml:space="preserve">3.6 </w:t>
            </w:r>
          </w:p>
          <w:p>
            <w:pPr>
              <w:pStyle w:val="TextBody"/>
              <w:bidi w:val="0"/>
              <w:spacing w:before="0" w:after="283"/>
              <w:jc w:val="left"/>
              <w:rPr/>
            </w:pPr>
            <w:r>
              <w:rPr/>
              <w:t xml:space="preserve">Alex ja Justin valitaan luomaan Kapteeni Jim Bob Sherwood -sarjakuvan numero, jonka tarinan kirjoittaa Justin ja kuvittaa Alex. Mutta kun he eivät pääse yksimielisyyteen ideoistaan, Alex käyttää taikuutta ja syrjäyttää Kapteeni Jim Bobin sarjakuvasta, jolloin tämä jää vapaaksi kaupunkiin. </w:t>
            </w:r>
          </w:p>
          <w:p>
            <w:pPr>
              <w:pStyle w:val="TextBody"/>
              <w:bidi w:val="0"/>
              <w:spacing w:before="0" w:after="283"/>
              <w:jc w:val="left"/>
              <w:rPr/>
            </w:pPr>
            <w:r>
              <w:rPr/>
              <w:t xml:space="preserve">Vieraileva tähti: John O'Hurley kapteeni Jim Bob Sherwoodina </w:t>
            </w:r>
          </w:p>
        </w:tc>
      </w:tr>
      <w:tr>
        <w:trPr/>
        <w:tc>
          <w:tcPr>
            <w:tcW w:w="813" w:type="dxa"/>
            <w:tcBorders/>
            <w:vAlign w:val="center"/>
          </w:tcPr>
          <w:p>
            <w:pPr>
              <w:pStyle w:val="TableHeading"/>
              <w:suppressLineNumbers/>
              <w:bidi w:val="0"/>
              <w:spacing w:before="0" w:after="283"/>
              <w:jc w:val="center"/>
              <w:rPr/>
            </w:pPr>
            <w:r>
              <w:rPr/>
              <w:t xml:space="preserve">74 </w:t>
            </w:r>
          </w:p>
        </w:tc>
        <w:tc>
          <w:tcPr>
            <w:tcW w:w="769" w:type="dxa"/>
            <w:tcBorders/>
            <w:vAlign w:val="center"/>
          </w:tcPr>
          <w:p>
            <w:pPr>
              <w:pStyle w:val="TableContents"/>
              <w:bidi w:val="0"/>
              <w:spacing w:before="0" w:after="283"/>
              <w:jc w:val="left"/>
              <w:rPr/>
            </w:pPr>
            <w:r>
              <w:rPr/>
              <w:t xml:space="preserve">23 </w:t>
            </w:r>
          </w:p>
        </w:tc>
        <w:tc>
          <w:tcPr>
            <w:tcW w:w="1492" w:type="dxa"/>
            <w:tcBorders/>
            <w:vAlign w:val="center"/>
          </w:tcPr>
          <w:p>
            <w:pPr>
              <w:pStyle w:val="TableContents"/>
              <w:bidi w:val="0"/>
              <w:spacing w:before="0" w:after="283"/>
              <w:jc w:val="left"/>
              <w:rPr/>
            </w:pPr>
            <w:r>
              <w:rPr/>
              <w:t xml:space="preserve">"Velhot vs. Finkles </w:t>
            </w:r>
          </w:p>
        </w:tc>
        <w:tc>
          <w:tcPr>
            <w:tcW w:w="1295" w:type="dxa"/>
            <w:tcBorders/>
            <w:vAlign w:val="center"/>
          </w:tcPr>
          <w:p>
            <w:pPr>
              <w:pStyle w:val="TableContents"/>
              <w:bidi w:val="0"/>
              <w:spacing w:before="0" w:after="283"/>
              <w:jc w:val="left"/>
              <w:rPr/>
            </w:pPr>
            <w:r>
              <w:rPr/>
              <w:t xml:space="preserve">Victor Gonzalez </w:t>
            </w:r>
          </w:p>
        </w:tc>
        <w:tc>
          <w:tcPr>
            <w:tcW w:w="1182" w:type="dxa"/>
            <w:tcBorders/>
            <w:vAlign w:val="center"/>
          </w:tcPr>
          <w:p>
            <w:pPr>
              <w:pStyle w:val="TableContents"/>
              <w:bidi w:val="0"/>
              <w:spacing w:before="0" w:after="283"/>
              <w:jc w:val="left"/>
              <w:rPr/>
            </w:pPr>
            <w:r>
              <w:rPr/>
              <w:t xml:space="preserve">Peter Dirksen </w:t>
            </w:r>
          </w:p>
        </w:tc>
        <w:tc>
          <w:tcPr>
            <w:tcW w:w="1122" w:type="dxa"/>
            <w:tcBorders/>
            <w:vAlign w:val="center"/>
          </w:tcPr>
          <w:p>
            <w:pPr>
              <w:pStyle w:val="TableContents"/>
              <w:bidi w:val="0"/>
              <w:spacing w:before="0" w:after="283"/>
              <w:jc w:val="left"/>
              <w:rPr/>
            </w:pPr>
            <w:r>
              <w:rPr/>
              <w:t xml:space="preserve">30. heinäkuuta 2010 (2010-07-30) </w:t>
            </w:r>
          </w:p>
        </w:tc>
        <w:tc>
          <w:tcPr>
            <w:tcW w:w="678" w:type="dxa"/>
            <w:tcBorders/>
            <w:vAlign w:val="center"/>
          </w:tcPr>
          <w:p>
            <w:pPr>
              <w:pStyle w:val="TableContents"/>
              <w:bidi w:val="0"/>
              <w:spacing w:before="0" w:after="283"/>
              <w:jc w:val="left"/>
              <w:rPr/>
            </w:pPr>
            <w:r>
              <w:rPr/>
              <w:t xml:space="preserve">325 </w:t>
            </w:r>
          </w:p>
        </w:tc>
        <w:tc>
          <w:tcPr>
            <w:tcW w:w="2854" w:type="dxa"/>
            <w:tcBorders/>
            <w:vAlign w:val="center"/>
          </w:tcPr>
          <w:p>
            <w:pPr>
              <w:pStyle w:val="TableContents"/>
              <w:bidi w:val="0"/>
              <w:jc w:val="left"/>
              <w:rPr/>
            </w:pPr>
            <w:r>
              <w:rPr/>
              <w:t xml:space="preserve">3.7 </w:t>
            </w:r>
          </w:p>
          <w:p>
            <w:pPr>
              <w:pStyle w:val="TextBody"/>
              <w:bidi w:val="0"/>
              <w:spacing w:before="0" w:after="283"/>
              <w:jc w:val="left"/>
              <w:rPr/>
            </w:pPr>
            <w:r>
              <w:rPr/>
              <w:t xml:space="preserve">Harperin vanhemmat tulevat kaupunkiin koe-esiintymistä varten, jotta he pääsisivät junan vaudeville-esiintyjiksi Romaniaan. Harper nolostuu heistä täysin, kun taas Alex saa heidät puolelleen ja suostuu liittymään heidän esitykseensä, kun taas Harper pääsee mukaan Russojen vuotuiseen perhevalokuvaan, kun sekä Alex että Harper ottavat toistensa perheissä rooleja, joita he itse eivät suostuneet täyttämään - Alex oli vastustanut perhevalokuvassa olemista ja Harper oli vastustanut vaudeville-esitykseen liittymistä. Alex kuitenkin oppii, että näyttelijänä toimiminen ei ole pelkkää hupia ja leikkiä, ja haluaa pian pois. </w:t>
            </w:r>
          </w:p>
          <w:p>
            <w:pPr>
              <w:pStyle w:val="TextBody"/>
              <w:bidi w:val="0"/>
              <w:spacing w:before="0" w:after="283"/>
              <w:jc w:val="left"/>
              <w:rPr/>
            </w:pPr>
            <w:r>
              <w:rPr/>
              <w:t xml:space="preserve">Vierailevat tähdet: Dan Benson: Zeke, Kate Flannery: Elaine Finkle, Scot Robinson: Marty Finkle. </w:t>
            </w:r>
          </w:p>
          <w:p>
            <w:pPr>
              <w:pStyle w:val="TextBody"/>
              <w:bidi w:val="0"/>
              <w:spacing w:before="0" w:after="283"/>
              <w:jc w:val="left"/>
              <w:rPr/>
            </w:pPr>
            <w:r>
              <w:rPr/>
              <w:t xml:space="preserve">Poissa: Maria Canals Barrera (Theresa Russo). </w:t>
            </w:r>
          </w:p>
        </w:tc>
      </w:tr>
      <w:tr>
        <w:trPr/>
        <w:tc>
          <w:tcPr>
            <w:tcW w:w="813" w:type="dxa"/>
            <w:tcBorders/>
            <w:vAlign w:val="center"/>
          </w:tcPr>
          <w:p>
            <w:pPr>
              <w:pStyle w:val="TableHeading"/>
              <w:suppressLineNumbers/>
              <w:bidi w:val="0"/>
              <w:spacing w:before="0" w:after="283"/>
              <w:jc w:val="center"/>
              <w:rPr/>
            </w:pPr>
            <w:r>
              <w:rPr/>
              <w:t xml:space="preserve">75 </w:t>
            </w:r>
          </w:p>
        </w:tc>
        <w:tc>
          <w:tcPr>
            <w:tcW w:w="769" w:type="dxa"/>
            <w:tcBorders/>
            <w:vAlign w:val="center"/>
          </w:tcPr>
          <w:p>
            <w:pPr>
              <w:pStyle w:val="TableContents"/>
              <w:bidi w:val="0"/>
              <w:spacing w:before="0" w:after="283"/>
              <w:jc w:val="left"/>
              <w:rPr/>
            </w:pPr>
            <w:r>
              <w:rPr/>
              <w:t xml:space="preserve">24 </w:t>
            </w:r>
          </w:p>
        </w:tc>
        <w:tc>
          <w:tcPr>
            <w:tcW w:w="1492" w:type="dxa"/>
            <w:tcBorders/>
            <w:vAlign w:val="center"/>
          </w:tcPr>
          <w:p>
            <w:pPr>
              <w:pStyle w:val="TableContents"/>
              <w:bidi w:val="0"/>
              <w:spacing w:before="0" w:after="283"/>
              <w:jc w:val="left"/>
              <w:rPr/>
            </w:pPr>
            <w:r>
              <w:rPr/>
              <w:t xml:space="preserve">``All About You-Niverse`` </w:t>
            </w:r>
          </w:p>
        </w:tc>
        <w:tc>
          <w:tcPr>
            <w:tcW w:w="1295" w:type="dxa"/>
            <w:tcBorders/>
            <w:vAlign w:val="center"/>
          </w:tcPr>
          <w:p>
            <w:pPr>
              <w:pStyle w:val="TableContents"/>
              <w:bidi w:val="0"/>
              <w:spacing w:before="0" w:after="283"/>
              <w:jc w:val="left"/>
              <w:rPr/>
            </w:pPr>
            <w:r>
              <w:rPr/>
              <w:t xml:space="preserve">Bob Koherr </w:t>
            </w:r>
          </w:p>
        </w:tc>
        <w:tc>
          <w:tcPr>
            <w:tcW w:w="1182" w:type="dxa"/>
            <w:tcBorders/>
            <w:vAlign w:val="center"/>
          </w:tcPr>
          <w:p>
            <w:pPr>
              <w:pStyle w:val="TableContents"/>
              <w:bidi w:val="0"/>
              <w:spacing w:before="0" w:after="283"/>
              <w:jc w:val="left"/>
              <w:rPr/>
            </w:pPr>
            <w:r>
              <w:rPr/>
              <w:t xml:space="preserve">Marcus Alexander Hart </w:t>
            </w:r>
          </w:p>
        </w:tc>
        <w:tc>
          <w:tcPr>
            <w:tcW w:w="1122" w:type="dxa"/>
            <w:tcBorders/>
            <w:vAlign w:val="center"/>
          </w:tcPr>
          <w:p>
            <w:pPr>
              <w:pStyle w:val="TableContents"/>
              <w:bidi w:val="0"/>
              <w:spacing w:before="0" w:after="283"/>
              <w:jc w:val="left"/>
              <w:rPr/>
            </w:pPr>
            <w:r>
              <w:rPr/>
              <w:t xml:space="preserve">20. elokuuta 2010 (2010-08-20) </w:t>
            </w:r>
          </w:p>
        </w:tc>
        <w:tc>
          <w:tcPr>
            <w:tcW w:w="678" w:type="dxa"/>
            <w:tcBorders/>
            <w:vAlign w:val="center"/>
          </w:tcPr>
          <w:p>
            <w:pPr>
              <w:pStyle w:val="TableContents"/>
              <w:bidi w:val="0"/>
              <w:spacing w:before="0" w:after="283"/>
              <w:jc w:val="left"/>
              <w:rPr/>
            </w:pPr>
            <w:r>
              <w:rPr/>
              <w:t xml:space="preserve">326 </w:t>
            </w:r>
          </w:p>
        </w:tc>
        <w:tc>
          <w:tcPr>
            <w:tcW w:w="2854" w:type="dxa"/>
            <w:tcBorders/>
            <w:vAlign w:val="center"/>
          </w:tcPr>
          <w:p>
            <w:pPr>
              <w:pStyle w:val="TableContents"/>
              <w:bidi w:val="0"/>
              <w:jc w:val="left"/>
              <w:rPr/>
            </w:pPr>
            <w:r>
              <w:rPr/>
              <w:t xml:space="preserve">3.7 </w:t>
            </w:r>
          </w:p>
          <w:p>
            <w:pPr>
              <w:pStyle w:val="TextBody"/>
              <w:bidi w:val="0"/>
              <w:spacing w:before="0" w:after="283"/>
              <w:jc w:val="left"/>
              <w:rPr/>
            </w:pPr>
            <w:r>
              <w:rPr/>
              <w:t xml:space="preserve">Kun Alexia rangaistaan eräästä hänen juonittelustaan, jotta hän pääsisi luokkaretkelle Eurooppaan, hän astuu uhmakkaasti taikapeiliin, ja hänen maailmansa muuttuu hetkessä vain hänestä itsestään. Alex nauttii siitä, kuinka kaikki kuuntelevat häntä, mutta kun hänen äitinsä yrittää kutsua häntä takaisin, peili-Harper rikkoo peilin ja saattaa jäädä mahdollisesti ikuisesti tuohon maailmaan loukkuun. Justin ja Zeke järjestävät sähköisen jätteen keräyksen vanhalle elektroniikalle pelastaakseen itsensä ``robottivallankumousta'' varten. </w:t>
            </w:r>
          </w:p>
          <w:p>
            <w:pPr>
              <w:pStyle w:val="TextBody"/>
              <w:bidi w:val="0"/>
              <w:spacing w:before="0" w:after="283"/>
              <w:jc w:val="left"/>
              <w:rPr/>
            </w:pPr>
            <w:r>
              <w:rPr/>
              <w:t xml:space="preserve">Vieraileva tähti: Dan Benson: Zeke </w:t>
            </w:r>
          </w:p>
          <w:p>
            <w:pPr>
              <w:pStyle w:val="TextBody"/>
              <w:bidi w:val="0"/>
              <w:spacing w:before="0" w:after="283"/>
              <w:jc w:val="left"/>
              <w:rPr/>
            </w:pPr>
            <w:r>
              <w:rPr/>
              <w:t xml:space="preserve">Poissa: Jake T. Austin Max Russona, David DeLuise Jerry Russona. </w:t>
            </w:r>
          </w:p>
        </w:tc>
      </w:tr>
      <w:tr>
        <w:trPr/>
        <w:tc>
          <w:tcPr>
            <w:tcW w:w="813" w:type="dxa"/>
            <w:tcBorders/>
            <w:vAlign w:val="center"/>
          </w:tcPr>
          <w:p>
            <w:pPr>
              <w:pStyle w:val="TableHeading"/>
              <w:suppressLineNumbers/>
              <w:bidi w:val="0"/>
              <w:spacing w:before="0" w:after="283"/>
              <w:jc w:val="center"/>
              <w:rPr/>
            </w:pPr>
            <w:r>
              <w:rPr/>
              <w:t xml:space="preserve">76 </w:t>
            </w:r>
          </w:p>
        </w:tc>
        <w:tc>
          <w:tcPr>
            <w:tcW w:w="769" w:type="dxa"/>
            <w:tcBorders/>
            <w:vAlign w:val="center"/>
          </w:tcPr>
          <w:p>
            <w:pPr>
              <w:pStyle w:val="TableContents"/>
              <w:bidi w:val="0"/>
              <w:spacing w:before="0" w:after="283"/>
              <w:jc w:val="left"/>
              <w:rPr/>
            </w:pPr>
            <w:r>
              <w:rPr/>
              <w:t xml:space="preserve">25 </w:t>
            </w:r>
          </w:p>
        </w:tc>
        <w:tc>
          <w:tcPr>
            <w:tcW w:w="1492" w:type="dxa"/>
            <w:tcBorders/>
            <w:vAlign w:val="center"/>
          </w:tcPr>
          <w:p>
            <w:pPr>
              <w:pStyle w:val="TableContents"/>
              <w:bidi w:val="0"/>
              <w:spacing w:before="0" w:after="283"/>
              <w:jc w:val="left"/>
              <w:rPr/>
            </w:pPr>
            <w:r>
              <w:rPr/>
              <w:t xml:space="preserve">"Ernesto-setä </w:t>
            </w:r>
          </w:p>
        </w:tc>
        <w:tc>
          <w:tcPr>
            <w:tcW w:w="1295" w:type="dxa"/>
            <w:tcBorders/>
            <w:vAlign w:val="center"/>
          </w:tcPr>
          <w:p>
            <w:pPr>
              <w:pStyle w:val="TableContents"/>
              <w:bidi w:val="0"/>
              <w:spacing w:before="0" w:after="283"/>
              <w:jc w:val="left"/>
              <w:rPr/>
            </w:pPr>
            <w:r>
              <w:rPr/>
              <w:t xml:space="preserve">Bob Koherr </w:t>
            </w:r>
          </w:p>
        </w:tc>
        <w:tc>
          <w:tcPr>
            <w:tcW w:w="1182" w:type="dxa"/>
            <w:tcBorders/>
            <w:vAlign w:val="center"/>
          </w:tcPr>
          <w:p>
            <w:pPr>
              <w:pStyle w:val="TableContents"/>
              <w:bidi w:val="0"/>
              <w:spacing w:before="0" w:after="283"/>
              <w:jc w:val="left"/>
              <w:rPr/>
            </w:pPr>
            <w:r>
              <w:rPr/>
              <w:t xml:space="preserve">Todd J. Greenwald </w:t>
            </w:r>
          </w:p>
        </w:tc>
        <w:tc>
          <w:tcPr>
            <w:tcW w:w="1122" w:type="dxa"/>
            <w:tcBorders/>
            <w:vAlign w:val="center"/>
          </w:tcPr>
          <w:p>
            <w:pPr>
              <w:pStyle w:val="TableContents"/>
              <w:bidi w:val="0"/>
              <w:spacing w:before="0" w:after="283"/>
              <w:jc w:val="left"/>
              <w:rPr/>
            </w:pPr>
            <w:r>
              <w:rPr/>
              <w:t xml:space="preserve">27. elokuuta 2010 (2010-08-27) </w:t>
            </w:r>
          </w:p>
        </w:tc>
        <w:tc>
          <w:tcPr>
            <w:tcW w:w="678" w:type="dxa"/>
            <w:tcBorders/>
            <w:vAlign w:val="center"/>
          </w:tcPr>
          <w:p>
            <w:pPr>
              <w:pStyle w:val="TableContents"/>
              <w:bidi w:val="0"/>
              <w:spacing w:before="0" w:after="283"/>
              <w:jc w:val="left"/>
              <w:rPr/>
            </w:pPr>
            <w:r>
              <w:rPr/>
              <w:t xml:space="preserve">327 </w:t>
            </w:r>
          </w:p>
        </w:tc>
        <w:tc>
          <w:tcPr>
            <w:tcW w:w="2854" w:type="dxa"/>
            <w:tcBorders/>
            <w:vAlign w:val="center"/>
          </w:tcPr>
          <w:p>
            <w:pPr>
              <w:pStyle w:val="TableContents"/>
              <w:bidi w:val="0"/>
              <w:jc w:val="left"/>
              <w:rPr/>
            </w:pPr>
            <w:r>
              <w:rPr/>
              <w:t xml:space="preserve">3.4 </w:t>
            </w:r>
          </w:p>
          <w:p>
            <w:pPr>
              <w:pStyle w:val="TextBody"/>
              <w:bidi w:val="0"/>
              <w:spacing w:before="0" w:after="283"/>
              <w:jc w:val="left"/>
              <w:rPr/>
            </w:pPr>
            <w:r>
              <w:rPr/>
              <w:t xml:space="preserve">Justin, Alex ja Max lupaavat taikavapaan illan äitinsä syntymäpäivänä. Kun he kutsuvat Ernesto-sedän kylään, heidän on piilotettava Kelbo-sedän taikalahjat. Lahjojen avaamisen jälkeen syntyy kaaos, kun lapset yrittävät piilottaa taikuutta äidiltään ja sedältään. Jakson lopussa Alex todistaa rakastavansa äitiään enemmän kuin taikuutta heittämällä pois FuKanan munan (ks. kohta ``Taikaesineet'' jäljempänä), joka olisi kertonut, kuka voittaa velhokilpailun. </w:t>
            </w:r>
          </w:p>
          <w:p>
            <w:pPr>
              <w:pStyle w:val="TextBody"/>
              <w:bidi w:val="0"/>
              <w:spacing w:before="0" w:after="283"/>
              <w:jc w:val="left"/>
              <w:rPr/>
            </w:pPr>
            <w:r>
              <w:rPr/>
              <w:t xml:space="preserve">Erikoisvierailija: Wilmer Valderrama Ernesto-sedän roolissa. </w:t>
            </w:r>
          </w:p>
          <w:p>
            <w:pPr>
              <w:pStyle w:val="TextBody"/>
              <w:bidi w:val="0"/>
              <w:spacing w:before="0" w:after="283"/>
              <w:jc w:val="left"/>
              <w:rPr/>
            </w:pPr>
            <w:r>
              <w:rPr/>
              <w:t xml:space="preserve">Vieraileva tähti: Michael D. Cohen sveitsiläisenä armeijan tonttuna. </w:t>
            </w:r>
          </w:p>
        </w:tc>
      </w:tr>
      <w:tr>
        <w:trPr/>
        <w:tc>
          <w:tcPr>
            <w:tcW w:w="813" w:type="dxa"/>
            <w:tcBorders/>
            <w:vAlign w:val="center"/>
          </w:tcPr>
          <w:p>
            <w:pPr>
              <w:pStyle w:val="TableHeading"/>
              <w:suppressLineNumbers/>
              <w:bidi w:val="0"/>
              <w:spacing w:before="0" w:after="283"/>
              <w:jc w:val="center"/>
              <w:rPr/>
            </w:pPr>
            <w:r>
              <w:rPr/>
              <w:t xml:space="preserve">77 </w:t>
            </w:r>
          </w:p>
        </w:tc>
        <w:tc>
          <w:tcPr>
            <w:tcW w:w="769" w:type="dxa"/>
            <w:tcBorders/>
            <w:vAlign w:val="center"/>
          </w:tcPr>
          <w:p>
            <w:pPr>
              <w:pStyle w:val="TableContents"/>
              <w:bidi w:val="0"/>
              <w:spacing w:before="0" w:after="283"/>
              <w:jc w:val="left"/>
              <w:rPr/>
            </w:pPr>
            <w:r>
              <w:rPr/>
              <w:t xml:space="preserve">26 </w:t>
            </w:r>
          </w:p>
        </w:tc>
        <w:tc>
          <w:tcPr>
            <w:tcW w:w="1492" w:type="dxa"/>
            <w:tcBorders/>
            <w:vAlign w:val="center"/>
          </w:tcPr>
          <w:p>
            <w:pPr>
              <w:pStyle w:val="TableContents"/>
              <w:bidi w:val="0"/>
              <w:spacing w:before="0" w:after="283"/>
              <w:jc w:val="left"/>
              <w:rPr/>
            </w:pPr>
            <w:r>
              <w:rPr/>
              <w:t xml:space="preserve">``Moving On'' </w:t>
            </w:r>
          </w:p>
        </w:tc>
        <w:tc>
          <w:tcPr>
            <w:tcW w:w="1295" w:type="dxa"/>
            <w:tcBorders/>
            <w:vAlign w:val="center"/>
          </w:tcPr>
          <w:p>
            <w:pPr>
              <w:pStyle w:val="TableContents"/>
              <w:bidi w:val="0"/>
              <w:spacing w:before="0" w:after="283"/>
              <w:jc w:val="left"/>
              <w:rPr/>
            </w:pPr>
            <w:r>
              <w:rPr/>
              <w:t xml:space="preserve">Robbie Countryman </w:t>
            </w:r>
          </w:p>
        </w:tc>
        <w:tc>
          <w:tcPr>
            <w:tcW w:w="1182" w:type="dxa"/>
            <w:tcBorders/>
            <w:vAlign w:val="center"/>
          </w:tcPr>
          <w:p>
            <w:pPr>
              <w:pStyle w:val="TableContents"/>
              <w:bidi w:val="0"/>
              <w:spacing w:before="0" w:after="283"/>
              <w:jc w:val="left"/>
              <w:rPr/>
            </w:pPr>
            <w:r>
              <w:rPr/>
              <w:t xml:space="preserve">Peter Murrieta </w:t>
            </w:r>
          </w:p>
        </w:tc>
        <w:tc>
          <w:tcPr>
            <w:tcW w:w="1122" w:type="dxa"/>
            <w:tcBorders/>
            <w:vAlign w:val="center"/>
          </w:tcPr>
          <w:p>
            <w:pPr>
              <w:pStyle w:val="TableContents"/>
              <w:bidi w:val="0"/>
              <w:spacing w:before="0" w:after="283"/>
              <w:jc w:val="left"/>
              <w:rPr/>
            </w:pPr>
            <w:r>
              <w:rPr/>
              <w:t xml:space="preserve">10. syyskuuta 2010 (2010-09-10) </w:t>
            </w:r>
          </w:p>
        </w:tc>
        <w:tc>
          <w:tcPr>
            <w:tcW w:w="678" w:type="dxa"/>
            <w:tcBorders/>
            <w:vAlign w:val="center"/>
          </w:tcPr>
          <w:p>
            <w:pPr>
              <w:pStyle w:val="TableContents"/>
              <w:bidi w:val="0"/>
              <w:spacing w:before="0" w:after="283"/>
              <w:jc w:val="left"/>
              <w:rPr/>
            </w:pPr>
            <w:r>
              <w:rPr/>
              <w:t xml:space="preserve">324 </w:t>
            </w:r>
          </w:p>
        </w:tc>
        <w:tc>
          <w:tcPr>
            <w:tcW w:w="2854" w:type="dxa"/>
            <w:tcBorders/>
            <w:vAlign w:val="center"/>
          </w:tcPr>
          <w:p>
            <w:pPr>
              <w:pStyle w:val="TableContents"/>
              <w:bidi w:val="0"/>
              <w:jc w:val="left"/>
              <w:rPr/>
            </w:pPr>
            <w:r>
              <w:rPr/>
              <w:t xml:space="preserve">4.5 </w:t>
            </w:r>
          </w:p>
          <w:p>
            <w:pPr>
              <w:pStyle w:val="TextBody"/>
              <w:bidi w:val="0"/>
              <w:spacing w:before="0" w:after="283"/>
              <w:jc w:val="left"/>
              <w:rPr/>
            </w:pPr>
            <w:r>
              <w:rPr/>
              <w:t xml:space="preserve">Kun Justin ei pääse Julietin yli, Alex muuttaa Harperin nuoreksi Julietin versioksi. Justin ilahtuu nähdessään hänet jälleen, kunnes Harper yrittää Julietina saada hänet jatkamaan elämäänsä. Hän saakin hänet jatkamaan eteenpäin paljastettuaan itsensä. Jakso päättyy, kun Justin on treffeillä uuden tyttöystävänsä kanssa ja oikea Juliet katsoo häntä kaukaa hymyillen. </w:t>
            </w:r>
          </w:p>
          <w:p>
            <w:pPr>
              <w:pStyle w:val="TextBody"/>
              <w:bidi w:val="0"/>
              <w:spacing w:before="0" w:after="283"/>
              <w:jc w:val="left"/>
              <w:rPr/>
            </w:pPr>
            <w:r>
              <w:rPr/>
              <w:t xml:space="preserve">Erikoisvierailija: Bridgit Claire Mendler Juliet Van Heusenina. </w:t>
            </w:r>
          </w:p>
          <w:p>
            <w:pPr>
              <w:pStyle w:val="TextBody"/>
              <w:bidi w:val="0"/>
              <w:spacing w:before="0" w:after="283"/>
              <w:jc w:val="left"/>
              <w:rPr/>
            </w:pPr>
            <w:r>
              <w:rPr/>
              <w:t xml:space="preserve">Vieraileva tähti: Laura Samuels Sarana </w:t>
            </w:r>
          </w:p>
        </w:tc>
      </w:tr>
      <w:tr>
        <w:trPr/>
        <w:tc>
          <w:tcPr>
            <w:tcW w:w="813" w:type="dxa"/>
            <w:tcBorders/>
            <w:vAlign w:val="center"/>
          </w:tcPr>
          <w:p>
            <w:pPr>
              <w:pStyle w:val="TableHeading"/>
              <w:suppressLineNumbers/>
              <w:bidi w:val="0"/>
              <w:spacing w:before="0" w:after="283"/>
              <w:jc w:val="center"/>
              <w:rPr/>
            </w:pPr>
            <w:r>
              <w:rPr/>
              <w:t xml:space="preserve">78 </w:t>
            </w:r>
          </w:p>
        </w:tc>
        <w:tc>
          <w:tcPr>
            <w:tcW w:w="769" w:type="dxa"/>
            <w:tcBorders/>
            <w:vAlign w:val="center"/>
          </w:tcPr>
          <w:p>
            <w:pPr>
              <w:pStyle w:val="TableContents"/>
              <w:bidi w:val="0"/>
              <w:spacing w:before="0" w:after="283"/>
              <w:jc w:val="left"/>
              <w:rPr/>
            </w:pPr>
            <w:r>
              <w:rPr/>
              <w:t xml:space="preserve">27 </w:t>
            </w:r>
          </w:p>
        </w:tc>
        <w:tc>
          <w:tcPr>
            <w:tcW w:w="1492" w:type="dxa"/>
            <w:tcBorders/>
            <w:vAlign w:val="center"/>
          </w:tcPr>
          <w:p>
            <w:pPr>
              <w:pStyle w:val="TableContents"/>
              <w:bidi w:val="0"/>
              <w:spacing w:before="0" w:after="283"/>
              <w:jc w:val="left"/>
              <w:rPr/>
            </w:pPr>
            <w:r>
              <w:rPr>
                <w:color w:val="556B2F"/>
              </w:rPr>
              <w:t xml:space="preserve">``Wizards Unleashed'' </w:t>
            </w:r>
            <w:r>
              <w:rPr/>
              <w:t xml:space="preserve">``Alex Saves Mason (Alternative) / Puppy Love (United Kingdom)'' </w:t>
            </w:r>
          </w:p>
        </w:tc>
        <w:tc>
          <w:tcPr>
            <w:tcW w:w="1295" w:type="dxa"/>
            <w:tcBorders/>
            <w:vAlign w:val="center"/>
          </w:tcPr>
          <w:p>
            <w:pPr>
              <w:pStyle w:val="TableContents"/>
              <w:bidi w:val="0"/>
              <w:spacing w:before="0" w:after="283"/>
              <w:jc w:val="left"/>
              <w:rPr/>
            </w:pPr>
            <w:r>
              <w:rPr/>
              <w:t xml:space="preserve">Victor Gonzalez </w:t>
            </w:r>
          </w:p>
        </w:tc>
        <w:tc>
          <w:tcPr>
            <w:tcW w:w="1182" w:type="dxa"/>
            <w:tcBorders/>
            <w:vAlign w:val="center"/>
          </w:tcPr>
          <w:p>
            <w:pPr>
              <w:pStyle w:val="TableContents"/>
              <w:bidi w:val="0"/>
              <w:spacing w:before="0" w:after="283"/>
              <w:jc w:val="left"/>
              <w:rPr/>
            </w:pPr>
            <w:r>
              <w:rPr/>
              <w:t xml:space="preserve">Vince Cheung &amp; Ben Montanio (osa 1) Justin Varava (osa 2) </w:t>
            </w:r>
          </w:p>
        </w:tc>
        <w:tc>
          <w:tcPr>
            <w:tcW w:w="1122" w:type="dxa"/>
            <w:tcBorders/>
            <w:vAlign w:val="center"/>
          </w:tcPr>
          <w:p>
            <w:pPr>
              <w:pStyle w:val="TableContents"/>
              <w:bidi w:val="0"/>
              <w:spacing w:before="0" w:after="283"/>
              <w:jc w:val="left"/>
              <w:rPr/>
            </w:pPr>
            <w:r>
              <w:rPr/>
              <w:t xml:space="preserve">1. lokakuuta 2010 (2010-10-01) </w:t>
            </w:r>
          </w:p>
        </w:tc>
        <w:tc>
          <w:tcPr>
            <w:tcW w:w="678" w:type="dxa"/>
            <w:tcBorders/>
            <w:vAlign w:val="center"/>
          </w:tcPr>
          <w:p>
            <w:pPr>
              <w:pStyle w:val="TableContents"/>
              <w:bidi w:val="0"/>
              <w:spacing w:before="0" w:after="283"/>
              <w:jc w:val="left"/>
              <w:rPr/>
            </w:pPr>
            <w:r>
              <w:rPr/>
              <w:t xml:space="preserve">328-329 </w:t>
            </w:r>
          </w:p>
        </w:tc>
        <w:tc>
          <w:tcPr>
            <w:tcW w:w="2854" w:type="dxa"/>
            <w:tcBorders/>
            <w:vAlign w:val="center"/>
          </w:tcPr>
          <w:p>
            <w:pPr>
              <w:pStyle w:val="TableContents"/>
              <w:bidi w:val="0"/>
              <w:jc w:val="left"/>
              <w:rPr/>
            </w:pPr>
            <w:r>
              <w:rPr/>
              <w:t xml:space="preserve">4.8 </w:t>
            </w:r>
          </w:p>
          <w:p>
            <w:pPr>
              <w:pStyle w:val="TextBody"/>
              <w:bidi w:val="0"/>
              <w:spacing w:before="0" w:after="283"/>
              <w:jc w:val="left"/>
              <w:rPr/>
            </w:pPr>
            <w:r>
              <w:rPr/>
              <w:t xml:space="preserve">Kun Alex näkee uutisissa jutun Pocono-vuoristossa maalaavasta sudesta, hän uskoo automaattisesti, että se on Mason. Justin, Max ja Alex lähtevät pikavauhtia suden löytöpaikalle ja saavat tietää, että se on todellakin Mason. Sitten he kuitenkin saavat tietää, että Masonia pitää vastoin tahtoaan vankina maalaisvelhojen perhe, joka suostuu antamaan Masonin takaisin Alexille vastineeksi Russojen velhomaailman portaalista. Alex suostuu vaihtoon veljiensä tietämättä. Kukkulaperhe saapuu Russojen luolaan vaihtoa varten, mutta Alex huijaa heitä salaamalla portaalinsa anti-magisella valtakunnalla. Tämän vuoksi Mason, joka oli muuttunut ihmismuotoonsa, palaa takaisin sudeksi kostoksi mäkimiehille. Russot saavat selville muuntuvasta hillbilly-musiikista ja käyttävät sitä Masoniin, mutta hän muuttuu puoliksi sudeksi / puoliksi ihmiseksi. Siihen asti heidän on löydettävä puuttuva instrumentti hillbilly-laulua varten; Mason on jumissa puoliksi susi/ puoliksi ihminen -muodossaan, ja Alexia nolottaa näyttäytyä hänen kanssaan julkisesti. Samaan aikaan Zeke ja Harper huolehtivat aliasemasta ja Harper yrittää saada Zekeä suutelemaan häntä koko ajan. Zeken juhlissa Masonin peite paljastuu ja Alexia nöyryytetään, jolloin Masonin sydän murtuu ja hän jättää Alexin. Harper kertoo Alexille, kuinka hän käytti aina eksentrisiä ja räikeitä vaatteita, mutta Alex ei pelännyt näyttäytyä hänen kanssaan lainkaan ja saman pitäisi päteä myös Masoniin. Alex vilahtaa hississä, jossa Mason raapii kaulaansa ja pyytää anteeksi ja sanoo rakastavansa häntä ja suutelee häntä. He menevät takaisin Zeken asuntoon, välittämättä kaikkien katseista ja tuijotuksista, ja he tanssivat nauraen kaikille hyville muistoilleen siitä, kun he olivat taidepariskuntana Tribeca Prepissä. Lopulta Justin löytää kadonneen soittimen, suuharpin, ja soittaa sitä, ja Mason palaa takaisin ihmismuotoonsa. Sillä välin Theresa ja Jerry lähtevät vuosipäivämatkalle Connecticutiin ja yöpyvät halpamotellissa, jossa he käyttävät nallekarhuun kätkettyä kameraa Sub Stationin tarkistamiseen. Tämä on tunnin mittainen erikoisohjelma. </w:t>
            </w:r>
          </w:p>
          <w:p>
            <w:pPr>
              <w:pStyle w:val="TextBody"/>
              <w:bidi w:val="0"/>
              <w:spacing w:before="0" w:after="283"/>
              <w:jc w:val="left"/>
              <w:rPr/>
            </w:pPr>
            <w:r>
              <w:rPr/>
              <w:t xml:space="preserve">Erikoisvierailija: Gregg Sulkin Masonina </w:t>
            </w:r>
          </w:p>
          <w:p>
            <w:pPr>
              <w:pStyle w:val="TextBody"/>
              <w:bidi w:val="0"/>
              <w:spacing w:before="0" w:after="283"/>
              <w:jc w:val="left"/>
              <w:rPr/>
            </w:pPr>
            <w:r>
              <w:rPr/>
              <w:t xml:space="preserve">Vierailevat tähdet: Mary-Pat Green äitinä, Gary Grubbs isänä, Gary Grubbs isänä </w:t>
            </w:r>
          </w:p>
        </w:tc>
      </w:tr>
      <w:tr>
        <w:trPr/>
        <w:tc>
          <w:tcPr>
            <w:tcW w:w="813" w:type="dxa"/>
            <w:tcBorders/>
            <w:vAlign w:val="center"/>
          </w:tcPr>
          <w:p>
            <w:pPr>
              <w:pStyle w:val="TableHeading"/>
              <w:suppressLineNumbers/>
              <w:bidi w:val="0"/>
              <w:spacing w:before="0" w:after="283"/>
              <w:jc w:val="center"/>
              <w:rPr/>
            </w:pPr>
            <w:r>
              <w:rPr/>
              <w:t xml:space="preserve">79 </w:t>
            </w:r>
          </w:p>
        </w:tc>
        <w:tc>
          <w:tcPr>
            <w:tcW w:w="769" w:type="dxa"/>
            <w:tcBorders/>
            <w:vAlign w:val="center"/>
          </w:tcPr>
          <w:p>
            <w:pPr>
              <w:pStyle w:val="TableContents"/>
              <w:bidi w:val="0"/>
              <w:spacing w:before="0" w:after="283"/>
              <w:jc w:val="left"/>
              <w:rPr/>
            </w:pPr>
            <w:r>
              <w:rPr/>
              <w:t xml:space="preserve">28 </w:t>
            </w:r>
          </w:p>
        </w:tc>
        <w:tc>
          <w:tcPr>
            <w:tcW w:w="1492" w:type="dxa"/>
            <w:tcBorders/>
            <w:vAlign w:val="center"/>
          </w:tcPr>
          <w:p>
            <w:pPr>
              <w:pStyle w:val="TableContents"/>
              <w:bidi w:val="0"/>
              <w:spacing w:before="0" w:after="283"/>
              <w:jc w:val="left"/>
              <w:rPr/>
            </w:pPr>
            <w:r>
              <w:rPr/>
              <w:t xml:space="preserve">``Wizards Exposed'' </w:t>
            </w:r>
          </w:p>
        </w:tc>
        <w:tc>
          <w:tcPr>
            <w:tcW w:w="1295" w:type="dxa"/>
            <w:tcBorders/>
            <w:vAlign w:val="center"/>
          </w:tcPr>
          <w:p>
            <w:pPr>
              <w:pStyle w:val="TableContents"/>
              <w:bidi w:val="0"/>
              <w:spacing w:before="0" w:after="283"/>
              <w:jc w:val="left"/>
              <w:rPr/>
            </w:pPr>
            <w:r>
              <w:rPr/>
              <w:t xml:space="preserve">Bob Koherr </w:t>
            </w:r>
          </w:p>
        </w:tc>
        <w:tc>
          <w:tcPr>
            <w:tcW w:w="1182" w:type="dxa"/>
            <w:tcBorders/>
            <w:vAlign w:val="center"/>
          </w:tcPr>
          <w:p>
            <w:pPr>
              <w:pStyle w:val="TableContents"/>
              <w:bidi w:val="0"/>
              <w:spacing w:before="0" w:after="283"/>
              <w:jc w:val="left"/>
              <w:rPr/>
            </w:pPr>
            <w:r>
              <w:rPr/>
              <w:t xml:space="preserve">Richard Goodman </w:t>
            </w:r>
          </w:p>
        </w:tc>
        <w:tc>
          <w:tcPr>
            <w:tcW w:w="1122" w:type="dxa"/>
            <w:tcBorders/>
            <w:vAlign w:val="center"/>
          </w:tcPr>
          <w:p>
            <w:pPr>
              <w:pStyle w:val="TableContents"/>
              <w:bidi w:val="0"/>
              <w:spacing w:before="0" w:after="283"/>
              <w:jc w:val="left"/>
              <w:rPr/>
            </w:pPr>
            <w:r>
              <w:rPr/>
              <w:t xml:space="preserve">15. lokakuuta 2010 (2010-10-15) </w:t>
            </w:r>
          </w:p>
        </w:tc>
        <w:tc>
          <w:tcPr>
            <w:tcW w:w="678" w:type="dxa"/>
            <w:tcBorders/>
            <w:vAlign w:val="center"/>
          </w:tcPr>
          <w:p>
            <w:pPr>
              <w:pStyle w:val="TableContents"/>
              <w:bidi w:val="0"/>
              <w:spacing w:before="0" w:after="283"/>
              <w:jc w:val="left"/>
              <w:rPr/>
            </w:pPr>
            <w:r>
              <w:rPr/>
              <w:t xml:space="preserve">330 </w:t>
            </w:r>
          </w:p>
        </w:tc>
        <w:tc>
          <w:tcPr>
            <w:tcW w:w="2854" w:type="dxa"/>
            <w:tcBorders/>
            <w:vAlign w:val="center"/>
          </w:tcPr>
          <w:p>
            <w:pPr>
              <w:pStyle w:val="TableContents"/>
              <w:bidi w:val="0"/>
              <w:jc w:val="left"/>
              <w:rPr/>
            </w:pPr>
            <w:r>
              <w:rPr/>
              <w:t xml:space="preserve">4.3 </w:t>
            </w:r>
          </w:p>
          <w:p>
            <w:pPr>
              <w:pStyle w:val="TextBody"/>
              <w:bidi w:val="0"/>
              <w:spacing w:before="0" w:after="283"/>
              <w:jc w:val="left"/>
              <w:rPr/>
            </w:pPr>
            <w:r>
              <w:rPr/>
              <w:t xml:space="preserve">Hallitus saa selville, että Russon perhe on velho, ja ottaa heidät säilöön saadakseen lisätietoja. Agentti Lamwood ja tiedemies Yksi kuulustelevat Maxia ja Alexia, mutta molemmat kieltäytyvät kertomasta mitään. Kun Justinia kuulustellaan, hänet huijataan luulemaan, että avaruusolennot aikovat hyökätä, joten hän paljastaa olevansa velho ja että heillä on velhojen pesä. Sillä välin Harper yrittää selvittää, miten ottaa yhteyttä velhomaailmaan ilmoittaakseen heille Russojen sieppauksesta; hän kertoo asiasta Masonille, joka päättää mennä portaalin läpi etsimään apua. Hallitus tekee ratsian velhomaailmaan ja pidättää monia velhoja, muun muassa professori Crumbsin ja kansleri Rudy Tootietootien, sekä Masonin yhdessä Russon perheen kanssa. Russon perhe pakenee vankilasta ja saa tietää, että kaikki taikuus on kytketty pois päältä. Professori Crumbsin antaman taikakärpäsen siepparin avulla Alex loitsuaa heidän perheensä kolminkertaiseksi, jotta he voivat keksiä pakosuunnitelman. Tiedemies Yksi auttaa Russon perhettä, Masonia ja Rooty Tootietootieta pakenemaan kertomalla heille, että agentti Lamwood on hullu, koska heidän pitäisi tutkia liskoja eikä velhoja. Jakso päättyy jännittävään loppuratkaisuun, kun Russon perhe miettii, mitä tehdä ja onko Alex oikeassa sanoessaan, että heidän pitäisi paljastaa maailmalle, että velhoja on olemassa, jotta he voisivat pelastaa muut velhot. </w:t>
            </w:r>
          </w:p>
          <w:p>
            <w:pPr>
              <w:pStyle w:val="TextBody"/>
              <w:bidi w:val="0"/>
              <w:spacing w:before="0" w:after="283"/>
              <w:jc w:val="left"/>
              <w:rPr/>
            </w:pPr>
            <w:r>
              <w:rPr/>
              <w:t xml:space="preserve">Erikoisvierailija: Gregg Sulkin Masonina </w:t>
            </w:r>
          </w:p>
          <w:p>
            <w:pPr>
              <w:pStyle w:val="TextBody"/>
              <w:bidi w:val="0"/>
              <w:spacing w:before="0" w:after="283"/>
              <w:jc w:val="left"/>
              <w:rPr/>
            </w:pPr>
            <w:r>
              <w:rPr/>
              <w:t xml:space="preserve">Vierailevat tähdet: Daryl ``Chill'' Mitchell tutkijana yksi, Ian Abercrombie professori Crumbsina, Andy Kindler kansleri Tootietootie. </w:t>
            </w:r>
          </w:p>
          <w:p>
            <w:pPr>
              <w:pStyle w:val="TextBody"/>
              <w:bidi w:val="0"/>
              <w:spacing w:before="0" w:after="283"/>
              <w:jc w:val="left"/>
              <w:rPr/>
            </w:pPr>
            <w:r>
              <w:rPr/>
              <w:t xml:space="preserve">Huomautus: Tämä jakso päättyy cliffhangeriin, ja sitä jatketaan kauden 4 avausjaksossa ``Alex kertoo maailmalle''.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Mason palaa takaisin Wavery Placen velhot?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jaksossa wizards of waverly place -sarjan Juliet joutuu muumion vietäväksi?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wizards of waverly place episodi jossa Alex tapaa Masonin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wizards of waverly place episodi alex meets mason</w:t>
      </w:r>
    </w:p>
    <w:p>
      <w:pPr>
        <w:pStyle w:val="TextBody"/>
        <w:bidi w:val="0"/>
        <w:jc w:val="left"/>
        <w:rPr>
          <w:b/>
          <w:u w:val="single"/>
          <w:shd w:val="clear" w:fill="FFFF00"/>
        </w:rPr>
      </w:pPr>
      <w:r>
        <w:rPr>
          <w:b/>
          <w:u w:val="single"/>
          <w:shd w:val="clear" w:fill="FFFF00"/>
        </w:rPr>
        <w:t xml:space="preserve">Asiakirjan numero 3963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Namibiassa on vähäisestä väestömäärästään huolimatta monenlaisia kieliä useista kieliperheistä: Indoeurooppalaisista, bantukielistä ja eri khoisan-kieliperheistä. Kun Namibiaa hallinnoi Etelä-Afrikka, afrikaans, saksa ja englanti olivat tasavertaisia virallisia kieliä. Kun Namibia itsenäistyi </w:t>
      </w:r>
      <w:r>
        <w:rPr>
          <w:color w:val="A9A9A9"/>
        </w:rPr>
        <w:t xml:space="preserve">vuonna 1990</w:t>
      </w:r>
      <w:r>
        <w:rPr/>
        <w:t xml:space="preserve">, englanti vahvistettiin Namibian perustuslaissa maan ainoaksi viralliseksi kieleksi. Saksa ja afrikaans leimattiin kolonialistisiksi kieliksi, kun taas Mandelan nuorisoliitto ja vuoden 1951 Defiance-kampanja levittivät englantia kansanjoukkojen keskuudessa apartheidin vastaisen kampanjan kielenä.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Namibia valitsi englannin pääkielekseen?</w:t>
      </w:r>
    </w:p>
    <w:p>
      <w:pPr>
        <w:pStyle w:val="TextBody"/>
        <w:bidi w:val="0"/>
        <w:jc w:val="left"/>
        <w:rPr>
          <w:b/>
          <w:u w:val="single"/>
          <w:shd w:val="clear" w:fill="FFFF00"/>
        </w:rPr>
      </w:pPr>
      <w:r>
        <w:rPr>
          <w:b/>
          <w:u w:val="single"/>
          <w:shd w:val="clear" w:fill="FFFF00"/>
        </w:rPr>
        <w:t xml:space="preserve">Asiakirjan numero 3964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Pintamaan </w:t>
      </w:r>
      <w:r>
        <w:rPr/>
        <w:t xml:space="preserve">köyhtyminen tapahtuu, kun ravinteikas orgaaninen pintamaa, jonka muodostuminen luonnollisissa olosuhteissa kestää satoja tai jopa tuhansia vuosia, kuluu tai sen alkuperäinen orgaaninen aines häviää.</w:t>
      </w:r>
      <w:r>
        <w:rPr/>
        <w:t xml:space="preserve"> Historiallisesti monien menneiden sivilisaatioiden romahtaminen johtuu pintamaan köyhtymisestä. Sen jälkeen kun maataloustuotanto alkoi Pohjois-Amerikan Suurilla tasangoilla 1880-luvulla, noin puolet maan pintamaasta on kadonnut.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maakerros on hedelmällisin</w:t>
      </w:r>
    </w:p>
    <w:p>
      <w:pPr>
        <w:pStyle w:val="TextBody"/>
        <w:bidi w:val="0"/>
        <w:jc w:val="left"/>
        <w:rPr>
          <w:b/>
          <w:u w:val="single"/>
          <w:shd w:val="clear" w:fill="FFFF00"/>
        </w:rPr>
      </w:pPr>
      <w:r>
        <w:rPr>
          <w:b/>
          <w:u w:val="single"/>
          <w:shd w:val="clear" w:fill="FFFF00"/>
        </w:rPr>
        <w:t xml:space="preserve">Asiakirjan numero 3965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Vuoden 1916 New York </w:t>
      </w:r>
      <w:r>
        <w:rPr/>
        <w:t xml:space="preserve">Giantsilla on </w:t>
      </w:r>
      <w:r>
        <w:rPr/>
        <w:t xml:space="preserve">MLB:n historian pisin tappioton putki, </w:t>
      </w:r>
      <w:r>
        <w:rPr>
          <w:color w:val="2F4F4F"/>
        </w:rPr>
        <w:t xml:space="preserve">26 </w:t>
      </w:r>
      <w:r>
        <w:rPr/>
        <w:t xml:space="preserve">voittoa, </w:t>
      </w:r>
      <w:r>
        <w:rPr/>
        <w:t xml:space="preserve">ja 14. ja 15. voiton välissä on tasapeli. Amerikan liigan joukkueen pisimmän voittoputken ennätys on vuoden </w:t>
      </w:r>
      <w:r>
        <w:rPr>
          <w:color w:val="6B8E23"/>
        </w:rPr>
        <w:t xml:space="preserve">2017 </w:t>
      </w:r>
      <w:r>
        <w:rPr>
          <w:color w:val="A0522D"/>
        </w:rPr>
        <w:t xml:space="preserve">Cleveland Indiansilla </w:t>
      </w:r>
      <w:r>
        <w:rPr>
          <w:color w:val="228B22"/>
        </w:rPr>
        <w:t xml:space="preserve">22 voitolla</w:t>
      </w:r>
      <w:r>
        <w:rPr/>
        <w:t xml:space="preserve">. Chicago Cubs on voittanut 21 ottelua kahdesti, kerran vuonna 1880, jolloin se oli Chicago White Stockings, ja kerran vuonna 1935.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ennätys eniten peräkkäisiä voittoja mlb:ssä?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mlb-pelejä peräkkäin?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mlb-voittoja peräkkäin?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amerikkalaisen liigan ennätys useimpien peräkkäisten voittojen määrässä?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pitää hallussaan ennätystä eniten peräkkäisiä voittoja baseballissa.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kenellä on eniten peräkkäisiä voittoja baseballin pääsarjassa.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eniten voittoja peräkkäin american league baseballissa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Mikä on pisin voittoputki mlb:ssä?</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jolla on hallussaan baseball-liigan pisimmän voittoputken ennätys.</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pitää hallussaan baseballin pääsarjan ennätystä useimmista peräkkäisistä voitoista.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Mikä on eniten peräkkäisiä voittoja mlb:ssä?</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joka pitää hallussaan peräkkäisten voittojen ennätystä baseballissa.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1916 New York Giants on MLB:n historian pisin voittamaton sarja, </w:t>
      </w:r>
      <w:r>
        <w:rPr>
          <w:color w:val="A9A9A9"/>
        </w:rPr>
        <w:t xml:space="preserve">26 </w:t>
      </w:r>
      <w:r>
        <w:rPr/>
        <w:t xml:space="preserve">voittoa. Toiseksi pisin voittoputki on vuoden 2017 Cleveland Indiansin 22 voittoa, joka on edelleen käynnissä ja Amerikan liigan ennätys. Chicago Cubs on voittanut 21 ottelua kahdesti, kerran vuonna 1880, jolloin se oli Chicago White Stockings, ja kerran vuonna 1935.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pisin voittoputki baseballin pääsarjan historiassa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1916 </w:t>
      </w:r>
      <w:r>
        <w:rPr>
          <w:color w:val="A9A9A9"/>
        </w:rPr>
        <w:t xml:space="preserve">New York </w:t>
      </w:r>
      <w:r>
        <w:rPr/>
        <w:t xml:space="preserve">Giantsilla on </w:t>
      </w:r>
      <w:r>
        <w:rPr/>
        <w:t xml:space="preserve">MLB:n historian pisin tappioton putki, 26 voittoa, ja 14. ja 15. voiton välissä on tasapeli. Amerikan liigan joukkueen pisimmän voittoputken ennätys on vuoden 2017 Cleveland Indiansilla 22 voitolla. Chicago Cubs on voittanut 21 ottelua kahdesti, kerran vuonna 1880, jolloin se oli Chicago White Stockings, ja kerran vuonna 1935.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pisin voittoputki mlb:ssä?</w:t>
      </w:r>
    </w:p>
    <w:p>
      <w:pPr>
        <w:pStyle w:val="TextBody"/>
        <w:bidi w:val="0"/>
        <w:jc w:val="left"/>
        <w:rPr>
          <w:b/>
          <w:shd w:val="clear" w:fill="FFFF00"/>
        </w:rPr>
      </w:pPr>
      <w:r>
        <w:rPr>
          <w:b/>
          <w:shd w:val="clear" w:fill="FFFF00"/>
        </w:rPr>
        <w:t xml:space="preserve">Teksti numero 3</w:t>
      </w:r>
    </w:p>
    <w:tbl>
      <w:tblPr>
        <w:tblW w:w="13346" w:type="dxa"/>
        <w:jc w:val="left"/>
        <w:tblInd w:w="0" w:type="dxa"/>
        <w:tblLayout w:type="fixed"/>
        <w:tblCellMar>
          <w:top w:w="28" w:type="dxa"/>
          <w:left w:w="28" w:type="dxa"/>
          <w:bottom w:w="28" w:type="dxa"/>
          <w:right w:w="28" w:type="dxa"/>
        </w:tblCellMar>
      </w:tblPr>
      <w:tblGrid>
        <w:gridCol w:w="2401"/>
        <w:gridCol w:w="796"/>
        <w:gridCol w:w="1276"/>
        <w:gridCol w:w="811"/>
        <w:gridCol w:w="811"/>
        <w:gridCol w:w="1621"/>
        <w:gridCol w:w="676"/>
        <w:gridCol w:w="1276"/>
        <w:gridCol w:w="1621"/>
        <w:gridCol w:w="676"/>
        <w:gridCol w:w="1381"/>
      </w:tblGrid>
      <w:tr>
        <w:trPr/>
        <w:tc>
          <w:tcPr>
            <w:tcW w:w="2401" w:type="dxa"/>
            <w:tcBorders/>
            <w:vAlign w:val="center"/>
          </w:tcPr>
          <w:p>
            <w:pPr>
              <w:pStyle w:val="TableHeading"/>
              <w:suppressLineNumbers/>
              <w:bidi w:val="0"/>
              <w:spacing w:before="0" w:after="283"/>
              <w:jc w:val="center"/>
              <w:rPr/>
            </w:pPr>
            <w:r>
              <w:rPr/>
              <w:t xml:space="preserve">Sijoitus </w:t>
            </w:r>
          </w:p>
        </w:tc>
        <w:tc>
          <w:tcPr>
            <w:tcW w:w="796" w:type="dxa"/>
            <w:tcBorders/>
            <w:vAlign w:val="center"/>
          </w:tcPr>
          <w:p>
            <w:pPr>
              <w:pStyle w:val="TableHeading"/>
              <w:suppressLineNumbers/>
              <w:bidi w:val="0"/>
              <w:spacing w:before="0" w:after="283"/>
              <w:jc w:val="center"/>
              <w:rPr/>
            </w:pPr>
            <w:r>
              <w:rPr/>
              <w:t xml:space="preserve">Pelit </w:t>
            </w:r>
          </w:p>
        </w:tc>
        <w:tc>
          <w:tcPr>
            <w:tcW w:w="1276" w:type="dxa"/>
            <w:tcBorders/>
            <w:vAlign w:val="center"/>
          </w:tcPr>
          <w:p>
            <w:pPr>
              <w:pStyle w:val="TableHeading"/>
              <w:suppressLineNumbers/>
              <w:bidi w:val="0"/>
              <w:spacing w:before="0" w:after="283"/>
              <w:jc w:val="center"/>
              <w:rPr/>
            </w:pPr>
            <w:r>
              <w:rPr/>
              <w:t xml:space="preserve">Joukkue </w:t>
            </w:r>
          </w:p>
        </w:tc>
        <w:tc>
          <w:tcPr>
            <w:tcW w:w="811" w:type="dxa"/>
            <w:tcBorders/>
            <w:vAlign w:val="center"/>
          </w:tcPr>
          <w:p>
            <w:pPr>
              <w:pStyle w:val="TableHeading"/>
              <w:suppressLineNumbers/>
              <w:bidi w:val="0"/>
              <w:spacing w:before="0" w:after="283"/>
              <w:jc w:val="center"/>
              <w:rPr/>
            </w:pPr>
            <w:r>
              <w:rPr/>
              <w:t xml:space="preserve">Kausi (s) </w:t>
            </w:r>
          </w:p>
        </w:tc>
        <w:tc>
          <w:tcPr>
            <w:tcW w:w="811" w:type="dxa"/>
            <w:tcBorders/>
            <w:vAlign w:val="center"/>
          </w:tcPr>
          <w:p>
            <w:pPr>
              <w:pStyle w:val="TableHeading"/>
              <w:suppressLineNumbers/>
              <w:bidi w:val="0"/>
              <w:spacing w:before="0" w:after="283"/>
              <w:jc w:val="center"/>
              <w:rPr/>
            </w:pPr>
            <w:r>
              <w:rPr/>
              <w:t xml:space="preserve">Kausi ennätys (s) </w:t>
            </w:r>
          </w:p>
        </w:tc>
        <w:tc>
          <w:tcPr>
            <w:tcW w:w="1621" w:type="dxa"/>
            <w:tcBorders/>
            <w:vAlign w:val="center"/>
          </w:tcPr>
          <w:p>
            <w:pPr>
              <w:pStyle w:val="TableHeading"/>
              <w:suppressLineNumbers/>
              <w:bidi w:val="0"/>
              <w:spacing w:before="0" w:after="283"/>
              <w:jc w:val="center"/>
              <w:rPr/>
            </w:pPr>
            <w:r>
              <w:rPr/>
              <w:t xml:space="preserve">Päivämäärä </w:t>
            </w:r>
          </w:p>
        </w:tc>
        <w:tc>
          <w:tcPr>
            <w:tcW w:w="676" w:type="dxa"/>
            <w:tcBorders/>
            <w:vAlign w:val="center"/>
          </w:tcPr>
          <w:p>
            <w:pPr>
              <w:pStyle w:val="TableHeading"/>
              <w:suppressLineNumbers/>
              <w:bidi w:val="0"/>
              <w:spacing w:before="0" w:after="283"/>
              <w:jc w:val="center"/>
              <w:rPr/>
            </w:pPr>
            <w:r>
              <w:rPr/>
              <w:t xml:space="preserve">Pisteet </w:t>
            </w:r>
          </w:p>
        </w:tc>
        <w:tc>
          <w:tcPr>
            <w:tcW w:w="1276" w:type="dxa"/>
            <w:tcBorders/>
            <w:vAlign w:val="center"/>
          </w:tcPr>
          <w:p>
            <w:pPr>
              <w:pStyle w:val="TableHeading"/>
              <w:suppressLineNumbers/>
              <w:bidi w:val="0"/>
              <w:spacing w:before="0" w:after="283"/>
              <w:jc w:val="center"/>
              <w:rPr/>
            </w:pPr>
            <w:r>
              <w:rPr/>
              <w:t xml:space="preserve">Vastustaja </w:t>
            </w:r>
          </w:p>
        </w:tc>
        <w:tc>
          <w:tcPr>
            <w:tcW w:w="1621" w:type="dxa"/>
            <w:tcBorders/>
            <w:vAlign w:val="center"/>
          </w:tcPr>
          <w:p>
            <w:pPr>
              <w:pStyle w:val="TableHeading"/>
              <w:suppressLineNumbers/>
              <w:bidi w:val="0"/>
              <w:spacing w:before="0" w:after="283"/>
              <w:jc w:val="center"/>
              <w:rPr/>
            </w:pPr>
            <w:r>
              <w:rPr/>
              <w:t xml:space="preserve">Päivämäärä </w:t>
            </w:r>
          </w:p>
        </w:tc>
        <w:tc>
          <w:tcPr>
            <w:tcW w:w="676" w:type="dxa"/>
            <w:tcBorders/>
            <w:vAlign w:val="center"/>
          </w:tcPr>
          <w:p>
            <w:pPr>
              <w:pStyle w:val="TableHeading"/>
              <w:suppressLineNumbers/>
              <w:bidi w:val="0"/>
              <w:spacing w:before="0" w:after="283"/>
              <w:jc w:val="center"/>
              <w:rPr/>
            </w:pPr>
            <w:r>
              <w:rPr/>
              <w:t xml:space="preserve">Pisteet </w:t>
            </w:r>
          </w:p>
        </w:tc>
        <w:tc>
          <w:tcPr>
            <w:tcW w:w="1381" w:type="dxa"/>
            <w:tcBorders/>
            <w:vAlign w:val="center"/>
          </w:tcPr>
          <w:p>
            <w:pPr>
              <w:pStyle w:val="TableHeading"/>
              <w:suppressLineNumbers/>
              <w:bidi w:val="0"/>
              <w:spacing w:before="0" w:after="283"/>
              <w:jc w:val="center"/>
              <w:rPr/>
            </w:pPr>
            <w:r>
              <w:rPr/>
              <w:t xml:space="preserve">Vastustaja Alku (ensimmäinen voitto) Loppu (ensimmäinen tappio) </w:t>
            </w:r>
          </w:p>
        </w:tc>
      </w:tr>
      <w:tr>
        <w:trPr/>
        <w:tc>
          <w:tcPr>
            <w:tcW w:w="240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26 ^ </w:t>
            </w:r>
          </w:p>
        </w:tc>
        <w:tc>
          <w:tcPr>
            <w:tcW w:w="1276" w:type="dxa"/>
            <w:tcBorders/>
            <w:vAlign w:val="center"/>
          </w:tcPr>
          <w:p>
            <w:pPr>
              <w:pStyle w:val="TableContents"/>
              <w:bidi w:val="0"/>
              <w:spacing w:before="0" w:after="283"/>
              <w:jc w:val="left"/>
              <w:rPr/>
            </w:pPr>
            <w:r>
              <w:rPr>
                <w:color w:val="A9A9A9"/>
              </w:rPr>
              <w:t xml:space="preserve">New York Giants </w:t>
            </w:r>
          </w:p>
        </w:tc>
        <w:tc>
          <w:tcPr>
            <w:tcW w:w="811" w:type="dxa"/>
            <w:tcBorders/>
            <w:vAlign w:val="center"/>
          </w:tcPr>
          <w:p>
            <w:pPr>
              <w:pStyle w:val="TableContents"/>
              <w:bidi w:val="0"/>
              <w:spacing w:before="0" w:after="283"/>
              <w:jc w:val="left"/>
              <w:rPr/>
            </w:pPr>
            <w:r>
              <w:rPr/>
              <w:t xml:space="preserve">1916 </w:t>
            </w:r>
          </w:p>
        </w:tc>
        <w:tc>
          <w:tcPr>
            <w:tcW w:w="811" w:type="dxa"/>
            <w:tcBorders/>
            <w:vAlign w:val="center"/>
          </w:tcPr>
          <w:p>
            <w:pPr>
              <w:pStyle w:val="TableContents"/>
              <w:bidi w:val="0"/>
              <w:spacing w:before="0" w:after="283"/>
              <w:jc w:val="left"/>
              <w:rPr/>
            </w:pPr>
            <w:r>
              <w:rPr/>
              <w:t xml:space="preserve">86 -- 66 </w:t>
            </w:r>
          </w:p>
        </w:tc>
        <w:tc>
          <w:tcPr>
            <w:tcW w:w="1621" w:type="dxa"/>
            <w:tcBorders/>
            <w:vAlign w:val="center"/>
          </w:tcPr>
          <w:p>
            <w:pPr>
              <w:pStyle w:val="TableContents"/>
              <w:bidi w:val="0"/>
              <w:spacing w:before="0" w:after="283"/>
              <w:jc w:val="left"/>
              <w:rPr/>
            </w:pPr>
            <w:r>
              <w:rPr/>
              <w:t xml:space="preserve">000000001916-09-07-0000 Syyskuu 7, 1916 </w:t>
            </w:r>
          </w:p>
        </w:tc>
        <w:tc>
          <w:tcPr>
            <w:tcW w:w="676" w:type="dxa"/>
            <w:tcBorders/>
            <w:vAlign w:val="center"/>
          </w:tcPr>
          <w:p>
            <w:pPr>
              <w:pStyle w:val="TableContents"/>
              <w:bidi w:val="0"/>
              <w:spacing w:before="0" w:after="283"/>
              <w:jc w:val="left"/>
              <w:rPr/>
            </w:pPr>
            <w:r>
              <w:rPr/>
              <w:t xml:space="preserve">4 -- 1 </w:t>
            </w:r>
          </w:p>
        </w:tc>
        <w:tc>
          <w:tcPr>
            <w:tcW w:w="1276" w:type="dxa"/>
            <w:tcBorders/>
            <w:vAlign w:val="center"/>
          </w:tcPr>
          <w:p>
            <w:pPr>
              <w:pStyle w:val="TableContents"/>
              <w:bidi w:val="0"/>
              <w:spacing w:before="0" w:after="283"/>
              <w:jc w:val="left"/>
              <w:rPr/>
            </w:pPr>
            <w:r>
              <w:rPr/>
              <w:t xml:space="preserve">Brooklyn Robins </w:t>
            </w:r>
          </w:p>
        </w:tc>
        <w:tc>
          <w:tcPr>
            <w:tcW w:w="1621" w:type="dxa"/>
            <w:tcBorders/>
            <w:vAlign w:val="center"/>
          </w:tcPr>
          <w:p>
            <w:pPr>
              <w:pStyle w:val="TableContents"/>
              <w:bidi w:val="0"/>
              <w:spacing w:before="0" w:after="283"/>
              <w:jc w:val="left"/>
              <w:rPr/>
            </w:pPr>
            <w:r>
              <w:rPr/>
              <w:t xml:space="preserve">000000001916-09-30-0000 Syyskuu 30, 1916 </w:t>
            </w:r>
          </w:p>
        </w:tc>
        <w:tc>
          <w:tcPr>
            <w:tcW w:w="676" w:type="dxa"/>
            <w:tcBorders/>
            <w:vAlign w:val="center"/>
          </w:tcPr>
          <w:p>
            <w:pPr>
              <w:pStyle w:val="TableContents"/>
              <w:bidi w:val="0"/>
              <w:spacing w:before="0" w:after="283"/>
              <w:jc w:val="left"/>
              <w:rPr/>
            </w:pPr>
            <w:r>
              <w:rPr/>
              <w:t xml:space="preserve">3 -- 8 </w:t>
            </w:r>
          </w:p>
        </w:tc>
        <w:tc>
          <w:tcPr>
            <w:tcW w:w="1381" w:type="dxa"/>
            <w:tcBorders/>
            <w:vAlign w:val="center"/>
          </w:tcPr>
          <w:p>
            <w:pPr>
              <w:pStyle w:val="TableContents"/>
              <w:bidi w:val="0"/>
              <w:spacing w:before="0" w:after="283"/>
              <w:jc w:val="left"/>
              <w:rPr/>
            </w:pPr>
            <w:r>
              <w:rPr/>
              <w:t xml:space="preserve">Boston Braves </w:t>
            </w:r>
          </w:p>
        </w:tc>
      </w:tr>
      <w:tr>
        <w:trPr/>
        <w:tc>
          <w:tcPr>
            <w:tcW w:w="240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22 </w:t>
            </w:r>
          </w:p>
        </w:tc>
        <w:tc>
          <w:tcPr>
            <w:tcW w:w="1276" w:type="dxa"/>
            <w:tcBorders/>
            <w:vAlign w:val="center"/>
          </w:tcPr>
          <w:p>
            <w:pPr>
              <w:pStyle w:val="TableContents"/>
              <w:bidi w:val="0"/>
              <w:spacing w:before="0" w:after="283"/>
              <w:jc w:val="left"/>
              <w:rPr/>
            </w:pPr>
            <w:r>
              <w:rPr/>
              <w:t xml:space="preserve">Cleveland Indians </w:t>
            </w:r>
          </w:p>
        </w:tc>
        <w:tc>
          <w:tcPr>
            <w:tcW w:w="811" w:type="dxa"/>
            <w:tcBorders/>
            <w:vAlign w:val="center"/>
          </w:tcPr>
          <w:p>
            <w:pPr>
              <w:pStyle w:val="TableContents"/>
              <w:bidi w:val="0"/>
              <w:spacing w:before="0" w:after="283"/>
              <w:jc w:val="left"/>
              <w:rPr/>
            </w:pPr>
            <w:r>
              <w:rPr/>
              <w:t xml:space="preserve">2017 </w:t>
            </w:r>
          </w:p>
        </w:tc>
        <w:tc>
          <w:tcPr>
            <w:tcW w:w="811" w:type="dxa"/>
            <w:tcBorders/>
            <w:vAlign w:val="center"/>
          </w:tcPr>
          <w:p>
            <w:pPr>
              <w:pStyle w:val="TableContents"/>
              <w:bidi w:val="0"/>
              <w:spacing w:before="0" w:after="283"/>
              <w:jc w:val="left"/>
              <w:rPr/>
            </w:pPr>
            <w:r>
              <w:rPr/>
              <w:t xml:space="preserve">102 -- 60 </w:t>
            </w:r>
          </w:p>
        </w:tc>
        <w:tc>
          <w:tcPr>
            <w:tcW w:w="1621" w:type="dxa"/>
            <w:tcBorders/>
            <w:vAlign w:val="center"/>
          </w:tcPr>
          <w:p>
            <w:pPr>
              <w:pStyle w:val="TableContents"/>
              <w:bidi w:val="0"/>
              <w:spacing w:before="0" w:after="283"/>
              <w:jc w:val="left"/>
              <w:rPr/>
            </w:pPr>
            <w:r>
              <w:rPr/>
              <w:t xml:space="preserve">000000002017-08-24-0000 24. elokuuta 2017 </w:t>
            </w:r>
          </w:p>
        </w:tc>
        <w:tc>
          <w:tcPr>
            <w:tcW w:w="676" w:type="dxa"/>
            <w:tcBorders/>
            <w:vAlign w:val="center"/>
          </w:tcPr>
          <w:p>
            <w:pPr>
              <w:pStyle w:val="TableContents"/>
              <w:bidi w:val="0"/>
              <w:spacing w:before="0" w:after="283"/>
              <w:jc w:val="left"/>
              <w:rPr/>
            </w:pPr>
            <w:r>
              <w:rPr/>
              <w:t xml:space="preserve">13 -- 6 </w:t>
            </w:r>
          </w:p>
        </w:tc>
        <w:tc>
          <w:tcPr>
            <w:tcW w:w="1276" w:type="dxa"/>
            <w:tcBorders/>
            <w:vAlign w:val="center"/>
          </w:tcPr>
          <w:p>
            <w:pPr>
              <w:pStyle w:val="TableContents"/>
              <w:bidi w:val="0"/>
              <w:spacing w:before="0" w:after="283"/>
              <w:jc w:val="left"/>
              <w:rPr/>
            </w:pPr>
            <w:r>
              <w:rPr/>
              <w:t xml:space="preserve">Boston Red Sox </w:t>
            </w:r>
          </w:p>
        </w:tc>
        <w:tc>
          <w:tcPr>
            <w:tcW w:w="1621" w:type="dxa"/>
            <w:tcBorders/>
            <w:vAlign w:val="center"/>
          </w:tcPr>
          <w:p>
            <w:pPr>
              <w:pStyle w:val="TableContents"/>
              <w:bidi w:val="0"/>
              <w:spacing w:before="0" w:after="283"/>
              <w:jc w:val="left"/>
              <w:rPr/>
            </w:pPr>
            <w:r>
              <w:rPr/>
              <w:t xml:space="preserve">000000002017-09-15-0000 15. syyskuuta 2017 </w:t>
            </w:r>
          </w:p>
        </w:tc>
        <w:tc>
          <w:tcPr>
            <w:tcW w:w="676" w:type="dxa"/>
            <w:tcBorders/>
            <w:vAlign w:val="center"/>
          </w:tcPr>
          <w:p>
            <w:pPr>
              <w:pStyle w:val="TableContents"/>
              <w:bidi w:val="0"/>
              <w:spacing w:before="0" w:after="283"/>
              <w:jc w:val="left"/>
              <w:rPr/>
            </w:pPr>
            <w:r>
              <w:rPr/>
              <w:t xml:space="preserve">3 -- 4 </w:t>
            </w:r>
          </w:p>
        </w:tc>
        <w:tc>
          <w:tcPr>
            <w:tcW w:w="1381" w:type="dxa"/>
            <w:tcBorders/>
            <w:vAlign w:val="center"/>
          </w:tcPr>
          <w:p>
            <w:pPr>
              <w:pStyle w:val="TableContents"/>
              <w:bidi w:val="0"/>
              <w:spacing w:before="0" w:after="283"/>
              <w:jc w:val="left"/>
              <w:rPr/>
            </w:pPr>
            <w:r>
              <w:rPr/>
              <w:t xml:space="preserve">Kansas City Royals </w:t>
            </w:r>
          </w:p>
        </w:tc>
      </w:tr>
      <w:tr>
        <w:trPr/>
        <w:tc>
          <w:tcPr>
            <w:tcW w:w="2401" w:type="dxa"/>
            <w:tcBorders/>
            <w:vAlign w:val="center"/>
          </w:tcPr>
          <w:p>
            <w:pPr>
              <w:pStyle w:val="TableContents"/>
              <w:bidi w:val="0"/>
              <w:spacing w:before="0" w:after="283"/>
              <w:jc w:val="left"/>
              <w:rPr/>
            </w:pPr>
            <w:r>
              <w:rPr/>
              <w:t xml:space="preserve">7000200000000000000 ♠ 3 (tasapeli) </w:t>
            </w:r>
          </w:p>
        </w:tc>
        <w:tc>
          <w:tcPr>
            <w:tcW w:w="796" w:type="dxa"/>
            <w:tcBorders/>
            <w:vAlign w:val="center"/>
          </w:tcPr>
          <w:p>
            <w:pPr>
              <w:pStyle w:val="TableContents"/>
              <w:bidi w:val="0"/>
              <w:spacing w:before="0" w:after="283"/>
              <w:jc w:val="left"/>
              <w:rPr/>
            </w:pPr>
            <w:r>
              <w:rPr/>
              <w:t xml:space="preserve">21 ^ </w:t>
            </w:r>
          </w:p>
        </w:tc>
        <w:tc>
          <w:tcPr>
            <w:tcW w:w="1276" w:type="dxa"/>
            <w:tcBorders/>
            <w:vAlign w:val="center"/>
          </w:tcPr>
          <w:p>
            <w:pPr>
              <w:pStyle w:val="TableContents"/>
              <w:bidi w:val="0"/>
              <w:spacing w:before="0" w:after="283"/>
              <w:jc w:val="left"/>
              <w:rPr/>
            </w:pPr>
            <w:r>
              <w:rPr/>
              <w:t xml:space="preserve">Chicago White sukat </w:t>
            </w:r>
          </w:p>
        </w:tc>
        <w:tc>
          <w:tcPr>
            <w:tcW w:w="811" w:type="dxa"/>
            <w:tcBorders/>
            <w:vAlign w:val="center"/>
          </w:tcPr>
          <w:p>
            <w:pPr>
              <w:pStyle w:val="TableContents"/>
              <w:bidi w:val="0"/>
              <w:spacing w:before="0" w:after="283"/>
              <w:jc w:val="left"/>
              <w:rPr/>
            </w:pPr>
            <w:r>
              <w:rPr/>
              <w:t xml:space="preserve">1880 </w:t>
            </w:r>
          </w:p>
        </w:tc>
        <w:tc>
          <w:tcPr>
            <w:tcW w:w="811" w:type="dxa"/>
            <w:tcBorders/>
            <w:vAlign w:val="center"/>
          </w:tcPr>
          <w:p>
            <w:pPr>
              <w:pStyle w:val="TableContents"/>
              <w:bidi w:val="0"/>
              <w:spacing w:before="0" w:after="283"/>
              <w:jc w:val="left"/>
              <w:rPr/>
            </w:pPr>
            <w:r>
              <w:rPr/>
              <w:t xml:space="preserve">67 -- 17 </w:t>
            </w:r>
          </w:p>
        </w:tc>
        <w:tc>
          <w:tcPr>
            <w:tcW w:w="1621" w:type="dxa"/>
            <w:tcBorders/>
            <w:vAlign w:val="center"/>
          </w:tcPr>
          <w:p>
            <w:pPr>
              <w:pStyle w:val="TableContents"/>
              <w:bidi w:val="0"/>
              <w:spacing w:before="0" w:after="283"/>
              <w:jc w:val="left"/>
              <w:rPr/>
            </w:pPr>
            <w:r>
              <w:rPr/>
              <w:t xml:space="preserve">000000001880-06-02-0000 Kesäkuu 2, 1880 </w:t>
            </w:r>
          </w:p>
        </w:tc>
        <w:tc>
          <w:tcPr>
            <w:tcW w:w="676" w:type="dxa"/>
            <w:tcBorders/>
            <w:vAlign w:val="center"/>
          </w:tcPr>
          <w:p>
            <w:pPr>
              <w:pStyle w:val="TableContents"/>
              <w:bidi w:val="0"/>
              <w:spacing w:before="0" w:after="283"/>
              <w:jc w:val="left"/>
              <w:rPr/>
            </w:pPr>
            <w:r>
              <w:rPr/>
              <w:t xml:space="preserve">5 -- 4 </w:t>
            </w:r>
          </w:p>
        </w:tc>
        <w:tc>
          <w:tcPr>
            <w:tcW w:w="1276" w:type="dxa"/>
            <w:tcBorders/>
            <w:vAlign w:val="center"/>
          </w:tcPr>
          <w:p>
            <w:pPr>
              <w:pStyle w:val="TableContents"/>
              <w:bidi w:val="0"/>
              <w:spacing w:before="0" w:after="283"/>
              <w:jc w:val="left"/>
              <w:rPr/>
            </w:pPr>
            <w:r>
              <w:rPr/>
              <w:t xml:space="preserve">Boston Braves </w:t>
            </w:r>
          </w:p>
        </w:tc>
        <w:tc>
          <w:tcPr>
            <w:tcW w:w="1621" w:type="dxa"/>
            <w:tcBorders/>
            <w:vAlign w:val="center"/>
          </w:tcPr>
          <w:p>
            <w:pPr>
              <w:pStyle w:val="TableContents"/>
              <w:bidi w:val="0"/>
              <w:spacing w:before="0" w:after="283"/>
              <w:jc w:val="left"/>
              <w:rPr/>
            </w:pPr>
            <w:r>
              <w:rPr/>
              <w:t xml:space="preserve">000000001880-07-10-0000 10. heinäkuuta 1880 </w:t>
            </w:r>
          </w:p>
        </w:tc>
        <w:tc>
          <w:tcPr>
            <w:tcW w:w="676" w:type="dxa"/>
            <w:tcBorders/>
            <w:vAlign w:val="center"/>
          </w:tcPr>
          <w:p>
            <w:pPr>
              <w:pStyle w:val="TableContents"/>
              <w:bidi w:val="0"/>
              <w:spacing w:before="0" w:after="283"/>
              <w:jc w:val="left"/>
              <w:rPr/>
            </w:pPr>
            <w:r>
              <w:rPr/>
              <w:t xml:space="preserve">0 -- 2 </w:t>
            </w:r>
          </w:p>
        </w:tc>
        <w:tc>
          <w:tcPr>
            <w:tcW w:w="1381" w:type="dxa"/>
            <w:tcBorders/>
            <w:vAlign w:val="center"/>
          </w:tcPr>
          <w:p>
            <w:pPr>
              <w:pStyle w:val="TableContents"/>
              <w:bidi w:val="0"/>
              <w:spacing w:before="0" w:after="283"/>
              <w:jc w:val="left"/>
              <w:rPr/>
            </w:pPr>
            <w:r>
              <w:rPr/>
              <w:t xml:space="preserve">Cleveland Spiders </w:t>
            </w:r>
          </w:p>
        </w:tc>
      </w:tr>
      <w:tr>
        <w:trPr/>
        <w:tc>
          <w:tcPr>
            <w:tcW w:w="2401" w:type="dxa"/>
            <w:tcBorders/>
            <w:vAlign w:val="center"/>
          </w:tcPr>
          <w:p>
            <w:pPr>
              <w:pStyle w:val="TableContents"/>
              <w:bidi w:val="0"/>
              <w:spacing w:before="0" w:after="283"/>
              <w:jc w:val="left"/>
              <w:rPr/>
            </w:pPr>
            <w:r>
              <w:rPr/>
              <w:t xml:space="preserve">70002000000000000000000 ♠ 3 (tasapeli) </w:t>
            </w:r>
          </w:p>
        </w:tc>
        <w:tc>
          <w:tcPr>
            <w:tcW w:w="796" w:type="dxa"/>
            <w:tcBorders/>
            <w:vAlign w:val="center"/>
          </w:tcPr>
          <w:p>
            <w:pPr>
              <w:pStyle w:val="TableContents"/>
              <w:bidi w:val="0"/>
              <w:spacing w:before="0" w:after="283"/>
              <w:jc w:val="left"/>
              <w:rPr/>
            </w:pPr>
            <w:r>
              <w:rPr/>
              <w:t xml:space="preserve">21 </w:t>
            </w:r>
          </w:p>
        </w:tc>
        <w:tc>
          <w:tcPr>
            <w:tcW w:w="1276" w:type="dxa"/>
            <w:tcBorders/>
            <w:vAlign w:val="center"/>
          </w:tcPr>
          <w:p>
            <w:pPr>
              <w:pStyle w:val="TableContents"/>
              <w:bidi w:val="0"/>
              <w:spacing w:before="0" w:after="283"/>
              <w:jc w:val="left"/>
              <w:rPr/>
            </w:pPr>
            <w:r>
              <w:rPr/>
              <w:t xml:space="preserve">Chicago Cubs </w:t>
            </w:r>
          </w:p>
        </w:tc>
        <w:tc>
          <w:tcPr>
            <w:tcW w:w="811" w:type="dxa"/>
            <w:tcBorders/>
            <w:vAlign w:val="center"/>
          </w:tcPr>
          <w:p>
            <w:pPr>
              <w:pStyle w:val="TableContents"/>
              <w:bidi w:val="0"/>
              <w:spacing w:before="0" w:after="283"/>
              <w:jc w:val="left"/>
              <w:rPr/>
            </w:pPr>
            <w:r>
              <w:rPr/>
              <w:t xml:space="preserve">1935 </w:t>
            </w:r>
          </w:p>
        </w:tc>
        <w:tc>
          <w:tcPr>
            <w:tcW w:w="811" w:type="dxa"/>
            <w:tcBorders/>
            <w:vAlign w:val="center"/>
          </w:tcPr>
          <w:p>
            <w:pPr>
              <w:pStyle w:val="TableContents"/>
              <w:bidi w:val="0"/>
              <w:spacing w:before="0" w:after="283"/>
              <w:jc w:val="left"/>
              <w:rPr/>
            </w:pPr>
            <w:r>
              <w:rPr/>
              <w:t xml:space="preserve">100 -- 54 </w:t>
            </w:r>
          </w:p>
        </w:tc>
        <w:tc>
          <w:tcPr>
            <w:tcW w:w="1621" w:type="dxa"/>
            <w:tcBorders/>
            <w:vAlign w:val="center"/>
          </w:tcPr>
          <w:p>
            <w:pPr>
              <w:pStyle w:val="TableContents"/>
              <w:bidi w:val="0"/>
              <w:spacing w:before="0" w:after="283"/>
              <w:jc w:val="left"/>
              <w:rPr/>
            </w:pPr>
            <w:r>
              <w:rPr/>
              <w:t xml:space="preserve">000000001935-09-04-0000 Syyskuu 4, 1935 </w:t>
            </w:r>
          </w:p>
        </w:tc>
        <w:tc>
          <w:tcPr>
            <w:tcW w:w="676" w:type="dxa"/>
            <w:tcBorders/>
            <w:vAlign w:val="center"/>
          </w:tcPr>
          <w:p>
            <w:pPr>
              <w:pStyle w:val="TableContents"/>
              <w:bidi w:val="0"/>
              <w:spacing w:before="0" w:after="283"/>
              <w:jc w:val="left"/>
              <w:rPr/>
            </w:pPr>
            <w:r>
              <w:rPr/>
              <w:t xml:space="preserve">8 -- 2 </w:t>
            </w:r>
          </w:p>
        </w:tc>
        <w:tc>
          <w:tcPr>
            <w:tcW w:w="1276" w:type="dxa"/>
            <w:tcBorders/>
            <w:vAlign w:val="center"/>
          </w:tcPr>
          <w:p>
            <w:pPr>
              <w:pStyle w:val="TableContents"/>
              <w:bidi w:val="0"/>
              <w:spacing w:before="0" w:after="283"/>
              <w:jc w:val="left"/>
              <w:rPr/>
            </w:pPr>
            <w:r>
              <w:rPr/>
              <w:t xml:space="preserve">Philadelphia Phillies </w:t>
            </w:r>
          </w:p>
        </w:tc>
        <w:tc>
          <w:tcPr>
            <w:tcW w:w="1621" w:type="dxa"/>
            <w:tcBorders/>
            <w:vAlign w:val="center"/>
          </w:tcPr>
          <w:p>
            <w:pPr>
              <w:pStyle w:val="TableContents"/>
              <w:bidi w:val="0"/>
              <w:spacing w:before="0" w:after="283"/>
              <w:jc w:val="left"/>
              <w:rPr/>
            </w:pPr>
            <w:r>
              <w:rPr/>
              <w:t xml:space="preserve">000000001935-09-28-0000 Syyskuu 28, 1935 </w:t>
            </w:r>
          </w:p>
        </w:tc>
        <w:tc>
          <w:tcPr>
            <w:tcW w:w="676" w:type="dxa"/>
            <w:tcBorders/>
            <w:vAlign w:val="center"/>
          </w:tcPr>
          <w:p>
            <w:pPr>
              <w:pStyle w:val="TableContents"/>
              <w:bidi w:val="0"/>
              <w:spacing w:before="0" w:after="283"/>
              <w:jc w:val="left"/>
              <w:rPr/>
            </w:pPr>
            <w:r>
              <w:rPr/>
              <w:t xml:space="preserve">5 -- 7 (11) </w:t>
            </w:r>
          </w:p>
        </w:tc>
        <w:tc>
          <w:tcPr>
            <w:tcW w:w="1381" w:type="dxa"/>
            <w:tcBorders/>
            <w:vAlign w:val="center"/>
          </w:tcPr>
          <w:p>
            <w:pPr>
              <w:pStyle w:val="TableContents"/>
              <w:bidi w:val="0"/>
              <w:spacing w:before="0" w:after="283"/>
              <w:jc w:val="left"/>
              <w:rPr/>
            </w:pPr>
            <w:r>
              <w:rPr/>
              <w:t xml:space="preserve">St. Louis Cardinals </w:t>
            </w:r>
          </w:p>
        </w:tc>
      </w:tr>
      <w:tr>
        <w:trPr/>
        <w:tc>
          <w:tcPr>
            <w:tcW w:w="2401" w:type="dxa"/>
            <w:tcBorders/>
            <w:vAlign w:val="center"/>
          </w:tcPr>
          <w:p>
            <w:pPr>
              <w:pStyle w:val="TableContents"/>
              <w:bidi w:val="0"/>
              <w:spacing w:before="0" w:after="283"/>
              <w:jc w:val="left"/>
              <w:rPr/>
            </w:pPr>
            <w:r>
              <w:rPr/>
              <w:t xml:space="preserve">7000500000000000000 ♠ 5 (tasapeli) </w:t>
            </w:r>
          </w:p>
        </w:tc>
        <w:tc>
          <w:tcPr>
            <w:tcW w:w="796"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St. Louis Maroons </w:t>
            </w:r>
          </w:p>
        </w:tc>
        <w:tc>
          <w:tcPr>
            <w:tcW w:w="811" w:type="dxa"/>
            <w:tcBorders/>
            <w:vAlign w:val="center"/>
          </w:tcPr>
          <w:p>
            <w:pPr>
              <w:pStyle w:val="TableContents"/>
              <w:bidi w:val="0"/>
              <w:spacing w:before="0" w:after="283"/>
              <w:jc w:val="left"/>
              <w:rPr/>
            </w:pPr>
            <w:r>
              <w:rPr/>
              <w:t xml:space="preserve">1884 </w:t>
            </w:r>
          </w:p>
        </w:tc>
        <w:tc>
          <w:tcPr>
            <w:tcW w:w="811" w:type="dxa"/>
            <w:tcBorders/>
            <w:vAlign w:val="center"/>
          </w:tcPr>
          <w:p>
            <w:pPr>
              <w:pStyle w:val="TableContents"/>
              <w:bidi w:val="0"/>
              <w:spacing w:before="0" w:after="283"/>
              <w:jc w:val="left"/>
              <w:rPr/>
            </w:pPr>
            <w:r>
              <w:rPr/>
              <w:t xml:space="preserve">94 -- 19 </w:t>
            </w:r>
          </w:p>
        </w:tc>
        <w:tc>
          <w:tcPr>
            <w:tcW w:w="1621" w:type="dxa"/>
            <w:tcBorders/>
            <w:vAlign w:val="center"/>
          </w:tcPr>
          <w:p>
            <w:pPr>
              <w:pStyle w:val="TableContents"/>
              <w:bidi w:val="0"/>
              <w:spacing w:before="0" w:after="283"/>
              <w:jc w:val="left"/>
              <w:rPr/>
            </w:pPr>
            <w:r>
              <w:rPr/>
              <w:t xml:space="preserve">000000001884-04-20-0000 huhtikuu 20, 1884 </w:t>
            </w:r>
          </w:p>
        </w:tc>
        <w:tc>
          <w:tcPr>
            <w:tcW w:w="676" w:type="dxa"/>
            <w:tcBorders/>
            <w:vAlign w:val="center"/>
          </w:tcPr>
          <w:p>
            <w:pPr>
              <w:pStyle w:val="TableContents"/>
              <w:bidi w:val="0"/>
              <w:spacing w:before="0" w:after="283"/>
              <w:jc w:val="left"/>
              <w:rPr/>
            </w:pPr>
            <w:r>
              <w:rPr/>
              <w:t xml:space="preserve">7 -- 2 </w:t>
            </w:r>
          </w:p>
        </w:tc>
        <w:tc>
          <w:tcPr>
            <w:tcW w:w="1276" w:type="dxa"/>
            <w:tcBorders/>
            <w:vAlign w:val="center"/>
          </w:tcPr>
          <w:p>
            <w:pPr>
              <w:pStyle w:val="TableContents"/>
              <w:bidi w:val="0"/>
              <w:spacing w:before="0" w:after="283"/>
              <w:jc w:val="left"/>
              <w:rPr/>
            </w:pPr>
            <w:r>
              <w:rPr/>
              <w:t xml:space="preserve">Chicago / Pittsburgh </w:t>
            </w:r>
          </w:p>
        </w:tc>
        <w:tc>
          <w:tcPr>
            <w:tcW w:w="1621" w:type="dxa"/>
            <w:tcBorders/>
            <w:vAlign w:val="center"/>
          </w:tcPr>
          <w:p>
            <w:pPr>
              <w:pStyle w:val="TableContents"/>
              <w:bidi w:val="0"/>
              <w:spacing w:before="0" w:after="283"/>
              <w:jc w:val="left"/>
              <w:rPr/>
            </w:pPr>
            <w:r>
              <w:rPr/>
              <w:t xml:space="preserve">000000001884-05-24-0000 Toukokuu 24, 1884 </w:t>
            </w:r>
          </w:p>
        </w:tc>
        <w:tc>
          <w:tcPr>
            <w:tcW w:w="676" w:type="dxa"/>
            <w:tcBorders/>
            <w:vAlign w:val="center"/>
          </w:tcPr>
          <w:p>
            <w:pPr>
              <w:pStyle w:val="TableContents"/>
              <w:bidi w:val="0"/>
              <w:spacing w:before="0" w:after="283"/>
              <w:jc w:val="left"/>
              <w:rPr/>
            </w:pPr>
            <w:r>
              <w:rPr/>
              <w:t xml:space="preserve">1 -- 8 </w:t>
            </w:r>
          </w:p>
        </w:tc>
        <w:tc>
          <w:tcPr>
            <w:tcW w:w="1381" w:type="dxa"/>
            <w:tcBorders/>
            <w:vAlign w:val="center"/>
          </w:tcPr>
          <w:p>
            <w:pPr>
              <w:pStyle w:val="TableContents"/>
              <w:bidi w:val="0"/>
              <w:spacing w:before="0" w:after="283"/>
              <w:jc w:val="left"/>
              <w:rPr/>
            </w:pPr>
            <w:r>
              <w:rPr/>
              <w:t xml:space="preserve">Boston Reds </w:t>
            </w:r>
          </w:p>
        </w:tc>
      </w:tr>
      <w:tr>
        <w:trPr/>
        <w:tc>
          <w:tcPr>
            <w:tcW w:w="2401" w:type="dxa"/>
            <w:tcBorders/>
            <w:vAlign w:val="center"/>
          </w:tcPr>
          <w:p>
            <w:pPr>
              <w:pStyle w:val="TableContents"/>
              <w:bidi w:val="0"/>
              <w:spacing w:before="0" w:after="283"/>
              <w:jc w:val="left"/>
              <w:rPr/>
            </w:pPr>
            <w:r>
              <w:rPr/>
              <w:t xml:space="preserve">7000500000000000000 ♠ 5 (tasapeli) </w:t>
            </w:r>
          </w:p>
        </w:tc>
        <w:tc>
          <w:tcPr>
            <w:tcW w:w="796"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Providence Grays </w:t>
            </w:r>
          </w:p>
        </w:tc>
        <w:tc>
          <w:tcPr>
            <w:tcW w:w="811" w:type="dxa"/>
            <w:tcBorders/>
            <w:vAlign w:val="center"/>
          </w:tcPr>
          <w:p>
            <w:pPr>
              <w:pStyle w:val="TableContents"/>
              <w:bidi w:val="0"/>
              <w:spacing w:before="0" w:after="283"/>
              <w:jc w:val="left"/>
              <w:rPr/>
            </w:pPr>
            <w:r>
              <w:rPr/>
              <w:t xml:space="preserve">1884 </w:t>
            </w:r>
          </w:p>
        </w:tc>
        <w:tc>
          <w:tcPr>
            <w:tcW w:w="811" w:type="dxa"/>
            <w:tcBorders/>
            <w:vAlign w:val="center"/>
          </w:tcPr>
          <w:p>
            <w:pPr>
              <w:pStyle w:val="TableContents"/>
              <w:bidi w:val="0"/>
              <w:spacing w:before="0" w:after="283"/>
              <w:jc w:val="left"/>
              <w:rPr/>
            </w:pPr>
            <w:r>
              <w:rPr/>
              <w:t xml:space="preserve">84 -- 28 </w:t>
            </w:r>
          </w:p>
        </w:tc>
        <w:tc>
          <w:tcPr>
            <w:tcW w:w="1621" w:type="dxa"/>
            <w:tcBorders/>
            <w:vAlign w:val="center"/>
          </w:tcPr>
          <w:p>
            <w:pPr>
              <w:pStyle w:val="TableContents"/>
              <w:bidi w:val="0"/>
              <w:spacing w:before="0" w:after="283"/>
              <w:jc w:val="left"/>
              <w:rPr/>
            </w:pPr>
            <w:r>
              <w:rPr/>
              <w:t xml:space="preserve">000000001884-08-07-0000 7. elokuuta 1884 </w:t>
            </w:r>
          </w:p>
        </w:tc>
        <w:tc>
          <w:tcPr>
            <w:tcW w:w="676" w:type="dxa"/>
            <w:tcBorders/>
            <w:vAlign w:val="center"/>
          </w:tcPr>
          <w:p>
            <w:pPr>
              <w:pStyle w:val="TableContents"/>
              <w:bidi w:val="0"/>
              <w:spacing w:before="0" w:after="283"/>
              <w:jc w:val="left"/>
              <w:rPr/>
            </w:pPr>
            <w:r>
              <w:rPr/>
              <w:t xml:space="preserve">4 -- 2 </w:t>
            </w:r>
          </w:p>
        </w:tc>
        <w:tc>
          <w:tcPr>
            <w:tcW w:w="1276" w:type="dxa"/>
            <w:tcBorders/>
            <w:vAlign w:val="center"/>
          </w:tcPr>
          <w:p>
            <w:pPr>
              <w:pStyle w:val="TableContents"/>
              <w:bidi w:val="0"/>
              <w:spacing w:before="0" w:after="283"/>
              <w:jc w:val="left"/>
              <w:rPr/>
            </w:pPr>
            <w:r>
              <w:rPr/>
              <w:t xml:space="preserve">New York Giants </w:t>
            </w:r>
          </w:p>
        </w:tc>
        <w:tc>
          <w:tcPr>
            <w:tcW w:w="1621" w:type="dxa"/>
            <w:tcBorders/>
            <w:vAlign w:val="center"/>
          </w:tcPr>
          <w:p>
            <w:pPr>
              <w:pStyle w:val="TableContents"/>
              <w:bidi w:val="0"/>
              <w:spacing w:before="0" w:after="283"/>
              <w:jc w:val="left"/>
              <w:rPr/>
            </w:pPr>
            <w:r>
              <w:rPr/>
              <w:t xml:space="preserve">000000001884-09-09-0000 9. syyskuuta 1884 </w:t>
            </w:r>
          </w:p>
        </w:tc>
        <w:tc>
          <w:tcPr>
            <w:tcW w:w="676" w:type="dxa"/>
            <w:tcBorders/>
            <w:vAlign w:val="center"/>
          </w:tcPr>
          <w:p>
            <w:pPr>
              <w:pStyle w:val="TableContents"/>
              <w:bidi w:val="0"/>
              <w:spacing w:before="0" w:after="283"/>
              <w:jc w:val="left"/>
              <w:rPr/>
            </w:pPr>
            <w:r>
              <w:rPr/>
              <w:t xml:space="preserve">0 -- 2 </w:t>
            </w:r>
          </w:p>
        </w:tc>
        <w:tc>
          <w:tcPr>
            <w:tcW w:w="1381" w:type="dxa"/>
            <w:tcBorders/>
            <w:vAlign w:val="center"/>
          </w:tcPr>
          <w:p>
            <w:pPr>
              <w:pStyle w:val="TableContents"/>
              <w:bidi w:val="0"/>
              <w:spacing w:before="0" w:after="283"/>
              <w:jc w:val="left"/>
              <w:rPr/>
            </w:pPr>
            <w:r>
              <w:rPr/>
              <w:t xml:space="preserve">Buffalo Bisons </w:t>
            </w:r>
          </w:p>
        </w:tc>
      </w:tr>
      <w:tr>
        <w:trPr/>
        <w:tc>
          <w:tcPr>
            <w:tcW w:w="2401" w:type="dxa"/>
            <w:tcBorders/>
            <w:vAlign w:val="center"/>
          </w:tcPr>
          <w:p>
            <w:pPr>
              <w:pStyle w:val="TableContents"/>
              <w:bidi w:val="0"/>
              <w:spacing w:before="0" w:after="283"/>
              <w:jc w:val="left"/>
              <w:rPr/>
            </w:pPr>
            <w:r>
              <w:rPr/>
              <w:t xml:space="preserve">7000500000000000000 ♠ 5 (tasapeli) </w:t>
            </w:r>
          </w:p>
        </w:tc>
        <w:tc>
          <w:tcPr>
            <w:tcW w:w="796"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Oakland Athletics </w:t>
            </w:r>
          </w:p>
        </w:tc>
        <w:tc>
          <w:tcPr>
            <w:tcW w:w="811" w:type="dxa"/>
            <w:tcBorders/>
            <w:vAlign w:val="center"/>
          </w:tcPr>
          <w:p>
            <w:pPr>
              <w:pStyle w:val="TableContents"/>
              <w:bidi w:val="0"/>
              <w:spacing w:before="0" w:after="283"/>
              <w:jc w:val="left"/>
              <w:rPr/>
            </w:pPr>
            <w:r>
              <w:rPr/>
              <w:t xml:space="preserve">2002 </w:t>
            </w:r>
          </w:p>
        </w:tc>
        <w:tc>
          <w:tcPr>
            <w:tcW w:w="811" w:type="dxa"/>
            <w:tcBorders/>
            <w:vAlign w:val="center"/>
          </w:tcPr>
          <w:p>
            <w:pPr>
              <w:pStyle w:val="TableContents"/>
              <w:bidi w:val="0"/>
              <w:spacing w:before="0" w:after="283"/>
              <w:jc w:val="left"/>
              <w:rPr/>
            </w:pPr>
            <w:r>
              <w:rPr/>
              <w:t xml:space="preserve">103 -- 59 </w:t>
            </w:r>
          </w:p>
        </w:tc>
        <w:tc>
          <w:tcPr>
            <w:tcW w:w="1621" w:type="dxa"/>
            <w:tcBorders/>
            <w:vAlign w:val="center"/>
          </w:tcPr>
          <w:p>
            <w:pPr>
              <w:pStyle w:val="TableContents"/>
              <w:bidi w:val="0"/>
              <w:spacing w:before="0" w:after="283"/>
              <w:jc w:val="left"/>
              <w:rPr/>
            </w:pPr>
            <w:r>
              <w:rPr/>
              <w:t xml:space="preserve">000000002002-08-13-0000 13. elokuuta 2002 </w:t>
            </w:r>
          </w:p>
        </w:tc>
        <w:tc>
          <w:tcPr>
            <w:tcW w:w="676" w:type="dxa"/>
            <w:tcBorders/>
            <w:vAlign w:val="center"/>
          </w:tcPr>
          <w:p>
            <w:pPr>
              <w:pStyle w:val="TableContents"/>
              <w:bidi w:val="0"/>
              <w:spacing w:before="0" w:after="283"/>
              <w:jc w:val="left"/>
              <w:rPr/>
            </w:pPr>
            <w:r>
              <w:rPr/>
              <w:t xml:space="preserve">5 -- 4 </w:t>
            </w:r>
          </w:p>
        </w:tc>
        <w:tc>
          <w:tcPr>
            <w:tcW w:w="1276" w:type="dxa"/>
            <w:tcBorders/>
            <w:vAlign w:val="center"/>
          </w:tcPr>
          <w:p>
            <w:pPr>
              <w:pStyle w:val="TableContents"/>
              <w:bidi w:val="0"/>
              <w:spacing w:before="0" w:after="283"/>
              <w:jc w:val="left"/>
              <w:rPr/>
            </w:pPr>
            <w:r>
              <w:rPr/>
              <w:t xml:space="preserve">Toronto Blue Jays </w:t>
            </w:r>
          </w:p>
        </w:tc>
        <w:tc>
          <w:tcPr>
            <w:tcW w:w="1621" w:type="dxa"/>
            <w:tcBorders/>
            <w:vAlign w:val="center"/>
          </w:tcPr>
          <w:p>
            <w:pPr>
              <w:pStyle w:val="TableContents"/>
              <w:bidi w:val="0"/>
              <w:spacing w:before="0" w:after="283"/>
              <w:jc w:val="left"/>
              <w:rPr/>
            </w:pPr>
            <w:r>
              <w:rPr/>
              <w:t xml:space="preserve">000000002002-09-06-0000 Syyskuu 6, 2002 </w:t>
            </w:r>
          </w:p>
        </w:tc>
        <w:tc>
          <w:tcPr>
            <w:tcW w:w="676" w:type="dxa"/>
            <w:tcBorders/>
            <w:vAlign w:val="center"/>
          </w:tcPr>
          <w:p>
            <w:pPr>
              <w:pStyle w:val="TableContents"/>
              <w:bidi w:val="0"/>
              <w:spacing w:before="0" w:after="283"/>
              <w:jc w:val="left"/>
              <w:rPr/>
            </w:pPr>
            <w:r>
              <w:rPr/>
              <w:t xml:space="preserve">0 -- 6 </w:t>
            </w:r>
          </w:p>
        </w:tc>
        <w:tc>
          <w:tcPr>
            <w:tcW w:w="1381" w:type="dxa"/>
            <w:tcBorders/>
            <w:vAlign w:val="center"/>
          </w:tcPr>
          <w:p>
            <w:pPr>
              <w:pStyle w:val="TableContents"/>
              <w:bidi w:val="0"/>
              <w:spacing w:before="0" w:after="283"/>
              <w:jc w:val="left"/>
              <w:rPr/>
            </w:pPr>
            <w:r>
              <w:rPr/>
              <w:t xml:space="preserve">Minnesota Twins </w:t>
            </w:r>
          </w:p>
        </w:tc>
      </w:tr>
      <w:tr>
        <w:trPr/>
        <w:tc>
          <w:tcPr>
            <w:tcW w:w="2401" w:type="dxa"/>
            <w:tcBorders/>
            <w:vAlign w:val="center"/>
          </w:tcPr>
          <w:p>
            <w:pPr>
              <w:pStyle w:val="TableContents"/>
              <w:bidi w:val="0"/>
              <w:spacing w:before="0" w:after="283"/>
              <w:jc w:val="left"/>
              <w:rPr/>
            </w:pPr>
            <w:r>
              <w:rPr/>
              <w:t xml:space="preserve">7000800000000000000 ♠ 8 (tasapeli) </w:t>
            </w:r>
          </w:p>
        </w:tc>
        <w:tc>
          <w:tcPr>
            <w:tcW w:w="796" w:type="dxa"/>
            <w:tcBorders/>
            <w:vAlign w:val="center"/>
          </w:tcPr>
          <w:p>
            <w:pPr>
              <w:pStyle w:val="TableContents"/>
              <w:bidi w:val="0"/>
              <w:spacing w:before="0" w:after="283"/>
              <w:jc w:val="left"/>
              <w:rPr/>
            </w:pPr>
            <w:r>
              <w:rPr/>
              <w:t xml:space="preserve">19 ^ </w:t>
            </w:r>
          </w:p>
        </w:tc>
        <w:tc>
          <w:tcPr>
            <w:tcW w:w="1276" w:type="dxa"/>
            <w:tcBorders/>
            <w:vAlign w:val="center"/>
          </w:tcPr>
          <w:p>
            <w:pPr>
              <w:pStyle w:val="TableContents"/>
              <w:bidi w:val="0"/>
              <w:spacing w:before="0" w:after="283"/>
              <w:jc w:val="left"/>
              <w:rPr/>
            </w:pPr>
            <w:r>
              <w:rPr/>
              <w:t xml:space="preserve">Chicago White Sox </w:t>
            </w:r>
          </w:p>
        </w:tc>
        <w:tc>
          <w:tcPr>
            <w:tcW w:w="811" w:type="dxa"/>
            <w:tcBorders/>
            <w:vAlign w:val="center"/>
          </w:tcPr>
          <w:p>
            <w:pPr>
              <w:pStyle w:val="TableContents"/>
              <w:bidi w:val="0"/>
              <w:spacing w:before="0" w:after="283"/>
              <w:jc w:val="left"/>
              <w:rPr/>
            </w:pPr>
            <w:r>
              <w:rPr/>
              <w:t xml:space="preserve">1906 * </w:t>
            </w:r>
          </w:p>
        </w:tc>
        <w:tc>
          <w:tcPr>
            <w:tcW w:w="811" w:type="dxa"/>
            <w:tcBorders/>
            <w:vAlign w:val="center"/>
          </w:tcPr>
          <w:p>
            <w:pPr>
              <w:pStyle w:val="TableContents"/>
              <w:bidi w:val="0"/>
              <w:spacing w:before="0" w:after="283"/>
              <w:jc w:val="left"/>
              <w:rPr/>
            </w:pPr>
            <w:r>
              <w:rPr/>
              <w:t xml:space="preserve">93 -- 58 </w:t>
            </w:r>
          </w:p>
        </w:tc>
        <w:tc>
          <w:tcPr>
            <w:tcW w:w="1621" w:type="dxa"/>
            <w:tcBorders/>
            <w:vAlign w:val="center"/>
          </w:tcPr>
          <w:p>
            <w:pPr>
              <w:pStyle w:val="TableContents"/>
              <w:bidi w:val="0"/>
              <w:spacing w:before="0" w:after="283"/>
              <w:jc w:val="left"/>
              <w:rPr/>
            </w:pPr>
            <w:r>
              <w:rPr/>
              <w:t xml:space="preserve">000000001906-08-02-0000 Elokuu 2, 1906 </w:t>
            </w:r>
          </w:p>
        </w:tc>
        <w:tc>
          <w:tcPr>
            <w:tcW w:w="676" w:type="dxa"/>
            <w:tcBorders/>
            <w:vAlign w:val="center"/>
          </w:tcPr>
          <w:p>
            <w:pPr>
              <w:pStyle w:val="TableContents"/>
              <w:bidi w:val="0"/>
              <w:spacing w:before="0" w:after="283"/>
              <w:jc w:val="left"/>
              <w:rPr/>
            </w:pPr>
            <w:r>
              <w:rPr/>
              <w:t xml:space="preserve">3 -- 0 </w:t>
            </w:r>
          </w:p>
        </w:tc>
        <w:tc>
          <w:tcPr>
            <w:tcW w:w="1276" w:type="dxa"/>
            <w:tcBorders/>
            <w:vAlign w:val="center"/>
          </w:tcPr>
          <w:p>
            <w:pPr>
              <w:pStyle w:val="TableContents"/>
              <w:bidi w:val="0"/>
              <w:spacing w:before="0" w:after="283"/>
              <w:jc w:val="left"/>
              <w:rPr/>
            </w:pPr>
            <w:r>
              <w:rPr/>
              <w:t xml:space="preserve">Boston Americans </w:t>
            </w:r>
          </w:p>
        </w:tc>
        <w:tc>
          <w:tcPr>
            <w:tcW w:w="1621" w:type="dxa"/>
            <w:tcBorders/>
            <w:vAlign w:val="center"/>
          </w:tcPr>
          <w:p>
            <w:pPr>
              <w:pStyle w:val="TableContents"/>
              <w:bidi w:val="0"/>
              <w:spacing w:before="0" w:after="283"/>
              <w:jc w:val="left"/>
              <w:rPr/>
            </w:pPr>
            <w:r>
              <w:rPr/>
              <w:t xml:space="preserve">000000001906-08-25-0000 25. elokuuta 1906. </w:t>
            </w:r>
          </w:p>
        </w:tc>
        <w:tc>
          <w:tcPr>
            <w:tcW w:w="676" w:type="dxa"/>
            <w:tcBorders/>
            <w:vAlign w:val="center"/>
          </w:tcPr>
          <w:p>
            <w:pPr>
              <w:pStyle w:val="TableContents"/>
              <w:bidi w:val="0"/>
              <w:spacing w:before="0" w:after="283"/>
              <w:jc w:val="left"/>
              <w:rPr/>
            </w:pPr>
            <w:r>
              <w:rPr/>
              <w:t xml:space="preserve">4 -- 5 </w:t>
            </w:r>
          </w:p>
        </w:tc>
        <w:tc>
          <w:tcPr>
            <w:tcW w:w="1381" w:type="dxa"/>
            <w:tcBorders/>
            <w:vAlign w:val="center"/>
          </w:tcPr>
          <w:p>
            <w:pPr>
              <w:pStyle w:val="TableContents"/>
              <w:bidi w:val="0"/>
              <w:spacing w:before="0" w:after="283"/>
              <w:jc w:val="left"/>
              <w:rPr/>
            </w:pPr>
            <w:r>
              <w:rPr/>
              <w:t xml:space="preserve">Washington Senators </w:t>
            </w:r>
          </w:p>
        </w:tc>
      </w:tr>
      <w:tr>
        <w:trPr/>
        <w:tc>
          <w:tcPr>
            <w:tcW w:w="2401" w:type="dxa"/>
            <w:tcBorders/>
            <w:vAlign w:val="center"/>
          </w:tcPr>
          <w:p>
            <w:pPr>
              <w:pStyle w:val="TableContents"/>
              <w:bidi w:val="0"/>
              <w:spacing w:before="0" w:after="283"/>
              <w:jc w:val="left"/>
              <w:rPr/>
            </w:pPr>
            <w:r>
              <w:rPr/>
              <w:t xml:space="preserve">7000800000000000000 ♠ 8 (tasapeli) </w:t>
            </w:r>
          </w:p>
        </w:tc>
        <w:tc>
          <w:tcPr>
            <w:tcW w:w="796" w:type="dxa"/>
            <w:tcBorders/>
            <w:vAlign w:val="center"/>
          </w:tcPr>
          <w:p>
            <w:pPr>
              <w:pStyle w:val="TableContents"/>
              <w:bidi w:val="0"/>
              <w:spacing w:before="0" w:after="283"/>
              <w:jc w:val="left"/>
              <w:rPr/>
            </w:pPr>
            <w:r>
              <w:rPr/>
              <w:t xml:space="preserve">19 </w:t>
            </w:r>
          </w:p>
        </w:tc>
        <w:tc>
          <w:tcPr>
            <w:tcW w:w="1276" w:type="dxa"/>
            <w:tcBorders/>
            <w:vAlign w:val="center"/>
          </w:tcPr>
          <w:p>
            <w:pPr>
              <w:pStyle w:val="TableContents"/>
              <w:bidi w:val="0"/>
              <w:spacing w:before="0" w:after="283"/>
              <w:jc w:val="left"/>
              <w:rPr/>
            </w:pPr>
            <w:r>
              <w:rPr/>
              <w:t xml:space="preserve">New York Yankees </w:t>
            </w:r>
          </w:p>
        </w:tc>
        <w:tc>
          <w:tcPr>
            <w:tcW w:w="811" w:type="dxa"/>
            <w:tcBorders/>
            <w:vAlign w:val="center"/>
          </w:tcPr>
          <w:p>
            <w:pPr>
              <w:pStyle w:val="TableContents"/>
              <w:bidi w:val="0"/>
              <w:spacing w:before="0" w:after="283"/>
              <w:jc w:val="left"/>
              <w:rPr/>
            </w:pPr>
            <w:r>
              <w:rPr/>
              <w:t xml:space="preserve">1947 * </w:t>
            </w:r>
          </w:p>
        </w:tc>
        <w:tc>
          <w:tcPr>
            <w:tcW w:w="811" w:type="dxa"/>
            <w:tcBorders/>
            <w:vAlign w:val="center"/>
          </w:tcPr>
          <w:p>
            <w:pPr>
              <w:pStyle w:val="TableContents"/>
              <w:bidi w:val="0"/>
              <w:spacing w:before="0" w:after="283"/>
              <w:jc w:val="left"/>
              <w:rPr/>
            </w:pPr>
            <w:r>
              <w:rPr/>
              <w:t xml:space="preserve">97 -- 57 </w:t>
            </w:r>
          </w:p>
        </w:tc>
        <w:tc>
          <w:tcPr>
            <w:tcW w:w="1621" w:type="dxa"/>
            <w:tcBorders/>
            <w:vAlign w:val="center"/>
          </w:tcPr>
          <w:p>
            <w:pPr>
              <w:pStyle w:val="TableContents"/>
              <w:bidi w:val="0"/>
              <w:spacing w:before="0" w:after="283"/>
              <w:jc w:val="left"/>
              <w:rPr/>
            </w:pPr>
            <w:r>
              <w:rPr/>
              <w:t xml:space="preserve">000000001947-06-29-0000 Kesäkuu 29, 1947 </w:t>
            </w:r>
          </w:p>
        </w:tc>
        <w:tc>
          <w:tcPr>
            <w:tcW w:w="676" w:type="dxa"/>
            <w:tcBorders/>
            <w:vAlign w:val="center"/>
          </w:tcPr>
          <w:p>
            <w:pPr>
              <w:pStyle w:val="TableContents"/>
              <w:bidi w:val="0"/>
              <w:spacing w:before="0" w:after="283"/>
              <w:jc w:val="left"/>
              <w:rPr/>
            </w:pPr>
            <w:r>
              <w:rPr/>
              <w:t xml:space="preserve">3 -- 1 </w:t>
            </w:r>
          </w:p>
        </w:tc>
        <w:tc>
          <w:tcPr>
            <w:tcW w:w="1276" w:type="dxa"/>
            <w:tcBorders/>
            <w:vAlign w:val="center"/>
          </w:tcPr>
          <w:p>
            <w:pPr>
              <w:pStyle w:val="TableContents"/>
              <w:bidi w:val="0"/>
              <w:spacing w:before="0" w:after="283"/>
              <w:jc w:val="left"/>
              <w:rPr/>
            </w:pPr>
            <w:r>
              <w:rPr/>
              <w:t xml:space="preserve">Washington Senators </w:t>
            </w:r>
          </w:p>
        </w:tc>
        <w:tc>
          <w:tcPr>
            <w:tcW w:w="1621" w:type="dxa"/>
            <w:tcBorders/>
            <w:vAlign w:val="center"/>
          </w:tcPr>
          <w:p>
            <w:pPr>
              <w:pStyle w:val="TableContents"/>
              <w:bidi w:val="0"/>
              <w:spacing w:before="0" w:after="283"/>
              <w:jc w:val="left"/>
              <w:rPr/>
            </w:pPr>
            <w:r>
              <w:rPr/>
              <w:t xml:space="preserve">000000001947-07-18-0000 heinäkuu 18, 1947 </w:t>
            </w:r>
          </w:p>
        </w:tc>
        <w:tc>
          <w:tcPr>
            <w:tcW w:w="676" w:type="dxa"/>
            <w:tcBorders/>
            <w:vAlign w:val="center"/>
          </w:tcPr>
          <w:p>
            <w:pPr>
              <w:pStyle w:val="TableContents"/>
              <w:bidi w:val="0"/>
              <w:spacing w:before="0" w:after="283"/>
              <w:jc w:val="left"/>
              <w:rPr/>
            </w:pPr>
            <w:r>
              <w:rPr/>
              <w:t xml:space="preserve">0 -- 8 </w:t>
            </w:r>
          </w:p>
        </w:tc>
        <w:tc>
          <w:tcPr>
            <w:tcW w:w="1381" w:type="dxa"/>
            <w:tcBorders/>
            <w:vAlign w:val="center"/>
          </w:tcPr>
          <w:p>
            <w:pPr>
              <w:pStyle w:val="TableContents"/>
              <w:bidi w:val="0"/>
              <w:spacing w:before="0" w:after="283"/>
              <w:jc w:val="left"/>
              <w:rPr/>
            </w:pPr>
            <w:r>
              <w:rPr/>
              <w:t xml:space="preserve">Detroit Tigers </w:t>
            </w:r>
          </w:p>
        </w:tc>
      </w:tr>
      <w:tr>
        <w:trPr/>
        <w:tc>
          <w:tcPr>
            <w:tcW w:w="2401" w:type="dxa"/>
            <w:tcBorders/>
            <w:vAlign w:val="center"/>
          </w:tcPr>
          <w:p>
            <w:pPr>
              <w:pStyle w:val="TableContents"/>
              <w:bidi w:val="0"/>
              <w:spacing w:before="0" w:after="283"/>
              <w:jc w:val="left"/>
              <w:rPr/>
            </w:pPr>
            <w:r>
              <w:rPr/>
              <w:t xml:space="preserve">70011000000000000000000 ♠ 10 (tasapeli) </w:t>
            </w:r>
          </w:p>
        </w:tc>
        <w:tc>
          <w:tcPr>
            <w:tcW w:w="796"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pPr>
            <w:r>
              <w:rPr/>
              <w:t xml:space="preserve">Chicago White sukat </w:t>
            </w:r>
          </w:p>
        </w:tc>
        <w:tc>
          <w:tcPr>
            <w:tcW w:w="811" w:type="dxa"/>
            <w:tcBorders/>
            <w:vAlign w:val="center"/>
          </w:tcPr>
          <w:p>
            <w:pPr>
              <w:pStyle w:val="TableContents"/>
              <w:bidi w:val="0"/>
              <w:spacing w:before="0" w:after="283"/>
              <w:jc w:val="left"/>
              <w:rPr/>
            </w:pPr>
            <w:r>
              <w:rPr/>
              <w:t xml:space="preserve">1885 </w:t>
            </w:r>
          </w:p>
        </w:tc>
        <w:tc>
          <w:tcPr>
            <w:tcW w:w="811" w:type="dxa"/>
            <w:tcBorders/>
            <w:vAlign w:val="center"/>
          </w:tcPr>
          <w:p>
            <w:pPr>
              <w:pStyle w:val="TableContents"/>
              <w:bidi w:val="0"/>
              <w:spacing w:before="0" w:after="283"/>
              <w:jc w:val="left"/>
              <w:rPr/>
            </w:pPr>
            <w:r>
              <w:rPr/>
              <w:t xml:space="preserve">87 -- 25 </w:t>
            </w:r>
          </w:p>
        </w:tc>
        <w:tc>
          <w:tcPr>
            <w:tcW w:w="1621" w:type="dxa"/>
            <w:tcBorders/>
            <w:vAlign w:val="center"/>
          </w:tcPr>
          <w:p>
            <w:pPr>
              <w:pStyle w:val="TableContents"/>
              <w:bidi w:val="0"/>
              <w:spacing w:before="0" w:after="283"/>
              <w:jc w:val="left"/>
              <w:rPr/>
            </w:pPr>
            <w:r>
              <w:rPr/>
              <w:t xml:space="preserve">000000001885-06-01-00-0000 1. kesäkuuta 1885 </w:t>
            </w:r>
          </w:p>
        </w:tc>
        <w:tc>
          <w:tcPr>
            <w:tcW w:w="676" w:type="dxa"/>
            <w:tcBorders/>
            <w:vAlign w:val="center"/>
          </w:tcPr>
          <w:p>
            <w:pPr>
              <w:pStyle w:val="TableContents"/>
              <w:bidi w:val="0"/>
              <w:spacing w:before="0" w:after="283"/>
              <w:jc w:val="left"/>
              <w:rPr/>
            </w:pPr>
            <w:r>
              <w:rPr/>
              <w:t xml:space="preserve">6 -- 0 </w:t>
            </w:r>
          </w:p>
        </w:tc>
        <w:tc>
          <w:tcPr>
            <w:tcW w:w="1276" w:type="dxa"/>
            <w:tcBorders/>
            <w:vAlign w:val="center"/>
          </w:tcPr>
          <w:p>
            <w:pPr>
              <w:pStyle w:val="TableContents"/>
              <w:bidi w:val="0"/>
              <w:spacing w:before="0" w:after="283"/>
              <w:jc w:val="left"/>
              <w:rPr/>
            </w:pPr>
            <w:r>
              <w:rPr/>
              <w:t xml:space="preserve">Detroit Wolverines </w:t>
            </w:r>
          </w:p>
        </w:tc>
        <w:tc>
          <w:tcPr>
            <w:tcW w:w="1621" w:type="dxa"/>
            <w:tcBorders/>
            <w:vAlign w:val="center"/>
          </w:tcPr>
          <w:p>
            <w:pPr>
              <w:pStyle w:val="TableContents"/>
              <w:bidi w:val="0"/>
              <w:spacing w:before="0" w:after="283"/>
              <w:jc w:val="left"/>
              <w:rPr/>
            </w:pPr>
            <w:r>
              <w:rPr/>
              <w:t xml:space="preserve">000000001885-06-25-0000 25. kesäkuuta 1885 </w:t>
            </w:r>
          </w:p>
        </w:tc>
        <w:tc>
          <w:tcPr>
            <w:tcW w:w="676" w:type="dxa"/>
            <w:tcBorders/>
            <w:vAlign w:val="center"/>
          </w:tcPr>
          <w:p>
            <w:pPr>
              <w:pStyle w:val="TableContents"/>
              <w:bidi w:val="0"/>
              <w:spacing w:before="0" w:after="283"/>
              <w:jc w:val="left"/>
              <w:rPr/>
            </w:pPr>
            <w:r>
              <w:rPr/>
              <w:t xml:space="preserve">0 -- 2 </w:t>
            </w:r>
          </w:p>
        </w:tc>
        <w:tc>
          <w:tcPr>
            <w:tcW w:w="1381" w:type="dxa"/>
            <w:tcBorders/>
            <w:vAlign w:val="center"/>
          </w:tcPr>
          <w:p>
            <w:pPr>
              <w:pStyle w:val="TableContents"/>
              <w:bidi w:val="0"/>
              <w:spacing w:before="0" w:after="283"/>
              <w:jc w:val="left"/>
              <w:rPr/>
            </w:pPr>
            <w:r>
              <w:rPr/>
              <w:t xml:space="preserve">Philadelphia Phillies </w:t>
            </w:r>
          </w:p>
        </w:tc>
      </w:tr>
      <w:tr>
        <w:trPr/>
        <w:tc>
          <w:tcPr>
            <w:tcW w:w="2401" w:type="dxa"/>
            <w:tcBorders/>
            <w:vAlign w:val="center"/>
          </w:tcPr>
          <w:p>
            <w:pPr>
              <w:pStyle w:val="TableContents"/>
              <w:bidi w:val="0"/>
              <w:spacing w:before="0" w:after="283"/>
              <w:jc w:val="left"/>
              <w:rPr/>
            </w:pPr>
            <w:r>
              <w:rPr/>
              <w:t xml:space="preserve">70011000000000000000000 ♠ 10 (tasapeli) </w:t>
            </w:r>
          </w:p>
        </w:tc>
        <w:tc>
          <w:tcPr>
            <w:tcW w:w="796" w:type="dxa"/>
            <w:tcBorders/>
            <w:vAlign w:val="center"/>
          </w:tcPr>
          <w:p>
            <w:pPr>
              <w:pStyle w:val="TableContents"/>
              <w:bidi w:val="0"/>
              <w:spacing w:before="0" w:after="283"/>
              <w:jc w:val="left"/>
              <w:rPr/>
            </w:pPr>
            <w:r>
              <w:rPr/>
              <w:t xml:space="preserve">18 ^ </w:t>
            </w:r>
          </w:p>
        </w:tc>
        <w:tc>
          <w:tcPr>
            <w:tcW w:w="1276" w:type="dxa"/>
            <w:tcBorders/>
            <w:vAlign w:val="center"/>
          </w:tcPr>
          <w:p>
            <w:pPr>
              <w:pStyle w:val="TableContents"/>
              <w:bidi w:val="0"/>
              <w:spacing w:before="0" w:after="283"/>
              <w:jc w:val="left"/>
              <w:rPr/>
            </w:pPr>
            <w:r>
              <w:rPr/>
              <w:t xml:space="preserve">Boston Beaneaters </w:t>
            </w:r>
          </w:p>
        </w:tc>
        <w:tc>
          <w:tcPr>
            <w:tcW w:w="811" w:type="dxa"/>
            <w:tcBorders/>
            <w:vAlign w:val="center"/>
          </w:tcPr>
          <w:p>
            <w:pPr>
              <w:pStyle w:val="TableContents"/>
              <w:bidi w:val="0"/>
              <w:spacing w:before="0" w:after="283"/>
              <w:jc w:val="left"/>
              <w:rPr/>
            </w:pPr>
            <w:r>
              <w:rPr/>
              <w:t xml:space="preserve">1891 </w:t>
            </w:r>
          </w:p>
        </w:tc>
        <w:tc>
          <w:tcPr>
            <w:tcW w:w="811" w:type="dxa"/>
            <w:tcBorders/>
            <w:vAlign w:val="center"/>
          </w:tcPr>
          <w:p>
            <w:pPr>
              <w:pStyle w:val="TableContents"/>
              <w:bidi w:val="0"/>
              <w:spacing w:before="0" w:after="283"/>
              <w:jc w:val="left"/>
              <w:rPr/>
            </w:pPr>
            <w:r>
              <w:rPr/>
              <w:t xml:space="preserve">87 -- 51 </w:t>
            </w:r>
          </w:p>
        </w:tc>
        <w:tc>
          <w:tcPr>
            <w:tcW w:w="1621" w:type="dxa"/>
            <w:tcBorders/>
            <w:vAlign w:val="center"/>
          </w:tcPr>
          <w:p>
            <w:pPr>
              <w:pStyle w:val="TableContents"/>
              <w:bidi w:val="0"/>
              <w:spacing w:before="0" w:after="283"/>
              <w:jc w:val="left"/>
              <w:rPr/>
            </w:pPr>
            <w:r>
              <w:rPr/>
              <w:t xml:space="preserve">000000001891-09-16-0000 Syyskuu 16, 1891 </w:t>
            </w:r>
          </w:p>
        </w:tc>
        <w:tc>
          <w:tcPr>
            <w:tcW w:w="676" w:type="dxa"/>
            <w:tcBorders/>
            <w:vAlign w:val="center"/>
          </w:tcPr>
          <w:p>
            <w:pPr>
              <w:pStyle w:val="TableContents"/>
              <w:bidi w:val="0"/>
              <w:spacing w:before="0" w:after="283"/>
              <w:jc w:val="left"/>
              <w:rPr/>
            </w:pPr>
            <w:r>
              <w:rPr/>
              <w:t xml:space="preserve">7 -- 2 </w:t>
            </w:r>
          </w:p>
        </w:tc>
        <w:tc>
          <w:tcPr>
            <w:tcW w:w="1276" w:type="dxa"/>
            <w:tcBorders/>
            <w:vAlign w:val="center"/>
          </w:tcPr>
          <w:p>
            <w:pPr>
              <w:pStyle w:val="TableContents"/>
              <w:bidi w:val="0"/>
              <w:spacing w:before="0" w:after="283"/>
              <w:jc w:val="left"/>
              <w:rPr/>
            </w:pPr>
            <w:r>
              <w:rPr/>
              <w:t xml:space="preserve">Chicago Colts </w:t>
            </w:r>
          </w:p>
        </w:tc>
        <w:tc>
          <w:tcPr>
            <w:tcW w:w="1621" w:type="dxa"/>
            <w:tcBorders/>
            <w:vAlign w:val="center"/>
          </w:tcPr>
          <w:p>
            <w:pPr>
              <w:pStyle w:val="TableContents"/>
              <w:bidi w:val="0"/>
              <w:spacing w:before="0" w:after="283"/>
              <w:jc w:val="left"/>
              <w:rPr/>
            </w:pPr>
            <w:r>
              <w:rPr/>
              <w:t xml:space="preserve">000000001891-10-03-0000 3. lokakuuta 1891 </w:t>
            </w:r>
          </w:p>
        </w:tc>
        <w:tc>
          <w:tcPr>
            <w:tcW w:w="676" w:type="dxa"/>
            <w:tcBorders/>
            <w:vAlign w:val="center"/>
          </w:tcPr>
          <w:p>
            <w:pPr>
              <w:pStyle w:val="TableContents"/>
              <w:bidi w:val="0"/>
              <w:spacing w:before="0" w:after="283"/>
              <w:jc w:val="left"/>
              <w:rPr/>
            </w:pPr>
            <w:r>
              <w:rPr/>
              <w:t xml:space="preserve">3 -- 5 </w:t>
            </w:r>
          </w:p>
        </w:tc>
        <w:tc>
          <w:tcPr>
            <w:tcW w:w="1381" w:type="dxa"/>
            <w:tcBorders/>
            <w:vAlign w:val="center"/>
          </w:tcPr>
          <w:p>
            <w:pPr>
              <w:pStyle w:val="TableContents"/>
              <w:bidi w:val="0"/>
              <w:spacing w:before="0" w:after="283"/>
              <w:jc w:val="left"/>
              <w:rPr/>
            </w:pPr>
            <w:r>
              <w:rPr/>
              <w:t xml:space="preserve">Philadelphia Phillies </w:t>
            </w:r>
          </w:p>
        </w:tc>
      </w:tr>
      <w:tr>
        <w:trPr/>
        <w:tc>
          <w:tcPr>
            <w:tcW w:w="2401" w:type="dxa"/>
            <w:tcBorders/>
            <w:vAlign w:val="center"/>
          </w:tcPr>
          <w:p>
            <w:pPr>
              <w:pStyle w:val="TableContents"/>
              <w:bidi w:val="0"/>
              <w:spacing w:before="0" w:after="283"/>
              <w:jc w:val="left"/>
              <w:rPr/>
            </w:pPr>
            <w:r>
              <w:rPr/>
              <w:t xml:space="preserve">70011000000000000000000 ♠ 10 (tasapeli) </w:t>
            </w:r>
          </w:p>
        </w:tc>
        <w:tc>
          <w:tcPr>
            <w:tcW w:w="796"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pPr>
            <w:r>
              <w:rPr/>
              <w:t xml:space="preserve">New York Giants </w:t>
            </w:r>
          </w:p>
        </w:tc>
        <w:tc>
          <w:tcPr>
            <w:tcW w:w="811" w:type="dxa"/>
            <w:tcBorders/>
            <w:vAlign w:val="center"/>
          </w:tcPr>
          <w:p>
            <w:pPr>
              <w:pStyle w:val="TableContents"/>
              <w:bidi w:val="0"/>
              <w:spacing w:before="0" w:after="283"/>
              <w:jc w:val="left"/>
              <w:rPr/>
            </w:pPr>
            <w:r>
              <w:rPr/>
              <w:t xml:space="preserve">1904 </w:t>
            </w:r>
          </w:p>
        </w:tc>
        <w:tc>
          <w:tcPr>
            <w:tcW w:w="811" w:type="dxa"/>
            <w:tcBorders/>
            <w:vAlign w:val="center"/>
          </w:tcPr>
          <w:p>
            <w:pPr>
              <w:pStyle w:val="TableContents"/>
              <w:bidi w:val="0"/>
              <w:spacing w:before="0" w:after="283"/>
              <w:jc w:val="left"/>
              <w:rPr/>
            </w:pPr>
            <w:r>
              <w:rPr/>
              <w:t xml:space="preserve">106 -- 47 </w:t>
            </w:r>
          </w:p>
        </w:tc>
        <w:tc>
          <w:tcPr>
            <w:tcW w:w="1621" w:type="dxa"/>
            <w:tcBorders/>
            <w:vAlign w:val="center"/>
          </w:tcPr>
          <w:p>
            <w:pPr>
              <w:pStyle w:val="TableContents"/>
              <w:bidi w:val="0"/>
              <w:spacing w:before="0" w:after="283"/>
              <w:jc w:val="left"/>
              <w:rPr/>
            </w:pPr>
            <w:r>
              <w:rPr/>
              <w:t xml:space="preserve">000000001904-06-16-0000 16. kesäkuuta 1904. </w:t>
            </w:r>
          </w:p>
        </w:tc>
        <w:tc>
          <w:tcPr>
            <w:tcW w:w="676" w:type="dxa"/>
            <w:tcBorders/>
            <w:vAlign w:val="center"/>
          </w:tcPr>
          <w:p>
            <w:pPr>
              <w:pStyle w:val="TableContents"/>
              <w:bidi w:val="0"/>
              <w:spacing w:before="0" w:after="283"/>
              <w:jc w:val="left"/>
              <w:rPr/>
            </w:pPr>
            <w:r>
              <w:rPr/>
              <w:t xml:space="preserve">4 -- 3 </w:t>
            </w:r>
          </w:p>
        </w:tc>
        <w:tc>
          <w:tcPr>
            <w:tcW w:w="1276" w:type="dxa"/>
            <w:tcBorders/>
            <w:vAlign w:val="center"/>
          </w:tcPr>
          <w:p>
            <w:pPr>
              <w:pStyle w:val="TableContents"/>
              <w:bidi w:val="0"/>
              <w:spacing w:before="0" w:after="283"/>
              <w:jc w:val="left"/>
              <w:rPr/>
            </w:pPr>
            <w:r>
              <w:rPr/>
              <w:t xml:space="preserve">St. Louis Cardinals </w:t>
            </w:r>
          </w:p>
        </w:tc>
        <w:tc>
          <w:tcPr>
            <w:tcW w:w="1621" w:type="dxa"/>
            <w:tcBorders/>
            <w:vAlign w:val="center"/>
          </w:tcPr>
          <w:p>
            <w:pPr>
              <w:pStyle w:val="TableContents"/>
              <w:bidi w:val="0"/>
              <w:spacing w:before="0" w:after="283"/>
              <w:jc w:val="left"/>
              <w:rPr/>
            </w:pPr>
            <w:r>
              <w:rPr/>
              <w:t xml:space="preserve">000000001904-07-04-0000 Heinäkuu 4, 1904 </w:t>
            </w:r>
          </w:p>
        </w:tc>
        <w:tc>
          <w:tcPr>
            <w:tcW w:w="676" w:type="dxa"/>
            <w:tcBorders/>
            <w:vAlign w:val="center"/>
          </w:tcPr>
          <w:p>
            <w:pPr>
              <w:pStyle w:val="TableContents"/>
              <w:bidi w:val="0"/>
              <w:spacing w:before="0" w:after="283"/>
              <w:jc w:val="left"/>
              <w:rPr/>
            </w:pPr>
            <w:r>
              <w:rPr/>
              <w:t xml:space="preserve">5 -- 6 </w:t>
            </w:r>
          </w:p>
        </w:tc>
        <w:tc>
          <w:tcPr>
            <w:tcW w:w="1381" w:type="dxa"/>
            <w:tcBorders/>
            <w:vAlign w:val="center"/>
          </w:tcPr>
          <w:p>
            <w:pPr>
              <w:pStyle w:val="TableContents"/>
              <w:bidi w:val="0"/>
              <w:spacing w:before="0" w:after="283"/>
              <w:jc w:val="left"/>
              <w:rPr/>
            </w:pPr>
            <w:r>
              <w:rPr/>
              <w:t xml:space="preserve">Philadelphia Phillies </w:t>
            </w:r>
          </w:p>
        </w:tc>
      </w:tr>
      <w:tr>
        <w:trPr/>
        <w:tc>
          <w:tcPr>
            <w:tcW w:w="2401" w:type="dxa"/>
            <w:tcBorders/>
            <w:vAlign w:val="center"/>
          </w:tcPr>
          <w:p>
            <w:pPr>
              <w:pStyle w:val="TableContents"/>
              <w:bidi w:val="0"/>
              <w:spacing w:before="0" w:after="283"/>
              <w:jc w:val="left"/>
              <w:rPr/>
            </w:pPr>
            <w:r>
              <w:rPr/>
              <w:t xml:space="preserve">70011000000000000000000 ♠ 10 (tasapeli) </w:t>
            </w:r>
          </w:p>
        </w:tc>
        <w:tc>
          <w:tcPr>
            <w:tcW w:w="796"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pPr>
            <w:r>
              <w:rPr/>
              <w:t xml:space="preserve">New York Yankees </w:t>
            </w:r>
          </w:p>
        </w:tc>
        <w:tc>
          <w:tcPr>
            <w:tcW w:w="811" w:type="dxa"/>
            <w:tcBorders/>
            <w:vAlign w:val="center"/>
          </w:tcPr>
          <w:p>
            <w:pPr>
              <w:pStyle w:val="TableContents"/>
              <w:bidi w:val="0"/>
              <w:spacing w:before="0" w:after="283"/>
              <w:jc w:val="left"/>
              <w:rPr/>
            </w:pPr>
            <w:r>
              <w:rPr/>
              <w:t xml:space="preserve">1953 * </w:t>
            </w:r>
          </w:p>
        </w:tc>
        <w:tc>
          <w:tcPr>
            <w:tcW w:w="811" w:type="dxa"/>
            <w:tcBorders/>
            <w:vAlign w:val="center"/>
          </w:tcPr>
          <w:p>
            <w:pPr>
              <w:pStyle w:val="TableContents"/>
              <w:bidi w:val="0"/>
              <w:spacing w:before="0" w:after="283"/>
              <w:jc w:val="left"/>
              <w:rPr/>
            </w:pPr>
            <w:r>
              <w:rPr/>
              <w:t xml:space="preserve">99 -- 52 </w:t>
            </w:r>
          </w:p>
        </w:tc>
        <w:tc>
          <w:tcPr>
            <w:tcW w:w="1621" w:type="dxa"/>
            <w:tcBorders/>
            <w:vAlign w:val="center"/>
          </w:tcPr>
          <w:p>
            <w:pPr>
              <w:pStyle w:val="TableContents"/>
              <w:bidi w:val="0"/>
              <w:spacing w:before="0" w:after="283"/>
              <w:jc w:val="left"/>
              <w:rPr/>
            </w:pPr>
            <w:r>
              <w:rPr/>
              <w:t xml:space="preserve">000000001953-05-27-0000 Toukokuu 27, 1953 </w:t>
            </w:r>
          </w:p>
        </w:tc>
        <w:tc>
          <w:tcPr>
            <w:tcW w:w="676" w:type="dxa"/>
            <w:tcBorders/>
            <w:vAlign w:val="center"/>
          </w:tcPr>
          <w:p>
            <w:pPr>
              <w:pStyle w:val="TableContents"/>
              <w:bidi w:val="0"/>
              <w:spacing w:before="0" w:after="283"/>
              <w:jc w:val="left"/>
              <w:rPr/>
            </w:pPr>
            <w:r>
              <w:rPr/>
              <w:t xml:space="preserve">3 -- 1 </w:t>
            </w:r>
          </w:p>
        </w:tc>
        <w:tc>
          <w:tcPr>
            <w:tcW w:w="1276" w:type="dxa"/>
            <w:tcBorders/>
            <w:vAlign w:val="center"/>
          </w:tcPr>
          <w:p>
            <w:pPr>
              <w:pStyle w:val="TableContents"/>
              <w:bidi w:val="0"/>
              <w:spacing w:before="0" w:after="283"/>
              <w:jc w:val="left"/>
              <w:rPr/>
            </w:pPr>
            <w:r>
              <w:rPr/>
              <w:t xml:space="preserve">Washington Senators </w:t>
            </w:r>
          </w:p>
        </w:tc>
        <w:tc>
          <w:tcPr>
            <w:tcW w:w="1621" w:type="dxa"/>
            <w:tcBorders/>
            <w:vAlign w:val="center"/>
          </w:tcPr>
          <w:p>
            <w:pPr>
              <w:pStyle w:val="TableContents"/>
              <w:bidi w:val="0"/>
              <w:spacing w:before="0" w:after="283"/>
              <w:jc w:val="left"/>
              <w:rPr/>
            </w:pPr>
            <w:r>
              <w:rPr/>
              <w:t xml:space="preserve">000000001953-06-16-0000 16. kesäkuuta, 1953 </w:t>
            </w:r>
          </w:p>
        </w:tc>
        <w:tc>
          <w:tcPr>
            <w:tcW w:w="676" w:type="dxa"/>
            <w:tcBorders/>
            <w:vAlign w:val="center"/>
          </w:tcPr>
          <w:p>
            <w:pPr>
              <w:pStyle w:val="TableContents"/>
              <w:bidi w:val="0"/>
              <w:spacing w:before="0" w:after="283"/>
              <w:jc w:val="left"/>
              <w:rPr/>
            </w:pPr>
            <w:r>
              <w:rPr/>
              <w:t xml:space="preserve">1 -- 3 </w:t>
            </w:r>
          </w:p>
        </w:tc>
        <w:tc>
          <w:tcPr>
            <w:tcW w:w="1381" w:type="dxa"/>
            <w:tcBorders/>
            <w:vAlign w:val="center"/>
          </w:tcPr>
          <w:p>
            <w:pPr>
              <w:pStyle w:val="TableContents"/>
              <w:bidi w:val="0"/>
              <w:spacing w:before="0" w:after="283"/>
              <w:jc w:val="left"/>
              <w:rPr/>
            </w:pPr>
            <w:r>
              <w:rPr/>
              <w:t xml:space="preserve">St. Louis Browns </w:t>
            </w:r>
          </w:p>
        </w:tc>
      </w:tr>
      <w:tr>
        <w:trPr/>
        <w:tc>
          <w:tcPr>
            <w:tcW w:w="2401" w:type="dxa"/>
            <w:tcBorders/>
            <w:vAlign w:val="center"/>
          </w:tcPr>
          <w:p>
            <w:pPr>
              <w:pStyle w:val="TableContents"/>
              <w:bidi w:val="0"/>
              <w:spacing w:before="0" w:after="283"/>
              <w:jc w:val="left"/>
              <w:rPr/>
            </w:pPr>
            <w:r>
              <w:rPr/>
              <w:t xml:space="preserve">7001140000000000000 ♠ 14 (tasapeli) </w:t>
            </w:r>
          </w:p>
        </w:tc>
        <w:tc>
          <w:tcPr>
            <w:tcW w:w="796"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St. Louis Browns </w:t>
            </w:r>
          </w:p>
        </w:tc>
        <w:tc>
          <w:tcPr>
            <w:tcW w:w="811" w:type="dxa"/>
            <w:tcBorders/>
            <w:vAlign w:val="center"/>
          </w:tcPr>
          <w:p>
            <w:pPr>
              <w:pStyle w:val="TableContents"/>
              <w:bidi w:val="0"/>
              <w:spacing w:before="0" w:after="283"/>
              <w:jc w:val="left"/>
              <w:rPr/>
            </w:pPr>
            <w:r>
              <w:rPr/>
              <w:t xml:space="preserve">1885 </w:t>
            </w:r>
          </w:p>
        </w:tc>
        <w:tc>
          <w:tcPr>
            <w:tcW w:w="811" w:type="dxa"/>
            <w:tcBorders/>
            <w:vAlign w:val="center"/>
          </w:tcPr>
          <w:p>
            <w:pPr>
              <w:pStyle w:val="TableContents"/>
              <w:bidi w:val="0"/>
              <w:spacing w:before="0" w:after="283"/>
              <w:jc w:val="left"/>
              <w:rPr/>
            </w:pPr>
            <w:r>
              <w:rPr/>
              <w:t xml:space="preserve">79 -- 33 </w:t>
            </w:r>
          </w:p>
        </w:tc>
        <w:tc>
          <w:tcPr>
            <w:tcW w:w="1621" w:type="dxa"/>
            <w:tcBorders/>
            <w:vAlign w:val="center"/>
          </w:tcPr>
          <w:p>
            <w:pPr>
              <w:pStyle w:val="TableContents"/>
              <w:bidi w:val="0"/>
              <w:spacing w:before="0" w:after="283"/>
              <w:jc w:val="left"/>
              <w:rPr/>
            </w:pPr>
            <w:r>
              <w:rPr/>
              <w:t xml:space="preserve">000000001885-05-05-0000 5. toukokuuta 1885 </w:t>
            </w:r>
          </w:p>
        </w:tc>
        <w:tc>
          <w:tcPr>
            <w:tcW w:w="676" w:type="dxa"/>
            <w:tcBorders/>
            <w:vAlign w:val="center"/>
          </w:tcPr>
          <w:p>
            <w:pPr>
              <w:pStyle w:val="TableContents"/>
              <w:bidi w:val="0"/>
              <w:spacing w:before="0" w:after="283"/>
              <w:jc w:val="left"/>
              <w:rPr/>
            </w:pPr>
            <w:r>
              <w:rPr/>
              <w:t xml:space="preserve">12 -- 4 </w:t>
            </w:r>
          </w:p>
        </w:tc>
        <w:tc>
          <w:tcPr>
            <w:tcW w:w="1276" w:type="dxa"/>
            <w:tcBorders/>
            <w:vAlign w:val="center"/>
          </w:tcPr>
          <w:p>
            <w:pPr>
              <w:pStyle w:val="TableContents"/>
              <w:bidi w:val="0"/>
              <w:spacing w:before="0" w:after="283"/>
              <w:jc w:val="left"/>
              <w:rPr/>
            </w:pPr>
            <w:r>
              <w:rPr/>
              <w:t xml:space="preserve">Louisville Colonels </w:t>
            </w:r>
          </w:p>
        </w:tc>
        <w:tc>
          <w:tcPr>
            <w:tcW w:w="1621" w:type="dxa"/>
            <w:tcBorders/>
            <w:vAlign w:val="center"/>
          </w:tcPr>
          <w:p>
            <w:pPr>
              <w:pStyle w:val="TableContents"/>
              <w:bidi w:val="0"/>
              <w:spacing w:before="0" w:after="283"/>
              <w:jc w:val="left"/>
              <w:rPr/>
            </w:pPr>
            <w:r>
              <w:rPr/>
              <w:t xml:space="preserve">000000001885-06-02-0000 000000001885-06-02-0000 2. kesäkuuta 1885 </w:t>
            </w:r>
          </w:p>
        </w:tc>
        <w:tc>
          <w:tcPr>
            <w:tcW w:w="676" w:type="dxa"/>
            <w:tcBorders/>
            <w:vAlign w:val="center"/>
          </w:tcPr>
          <w:p>
            <w:pPr>
              <w:pStyle w:val="TableContents"/>
              <w:bidi w:val="0"/>
              <w:spacing w:before="0" w:after="283"/>
              <w:jc w:val="left"/>
              <w:rPr/>
            </w:pPr>
            <w:r>
              <w:rPr/>
              <w:t xml:space="preserve">1 -- 7 </w:t>
            </w:r>
          </w:p>
        </w:tc>
        <w:tc>
          <w:tcPr>
            <w:tcW w:w="1381" w:type="dxa"/>
            <w:tcBorders/>
            <w:vAlign w:val="center"/>
          </w:tcPr>
          <w:p>
            <w:pPr>
              <w:pStyle w:val="TableContents"/>
              <w:bidi w:val="0"/>
              <w:spacing w:before="0" w:after="283"/>
              <w:jc w:val="left"/>
              <w:rPr/>
            </w:pPr>
            <w:r>
              <w:rPr/>
              <w:t xml:space="preserve">Baltimore Orioles </w:t>
            </w:r>
          </w:p>
        </w:tc>
      </w:tr>
      <w:tr>
        <w:trPr/>
        <w:tc>
          <w:tcPr>
            <w:tcW w:w="2401" w:type="dxa"/>
            <w:tcBorders/>
            <w:vAlign w:val="center"/>
          </w:tcPr>
          <w:p>
            <w:pPr>
              <w:pStyle w:val="TableContents"/>
              <w:bidi w:val="0"/>
              <w:spacing w:before="0" w:after="283"/>
              <w:jc w:val="left"/>
              <w:rPr/>
            </w:pPr>
            <w:r>
              <w:rPr/>
              <w:t xml:space="preserve">7001140000000000000 ♠ 14 (tasapeli) </w:t>
            </w:r>
          </w:p>
        </w:tc>
        <w:tc>
          <w:tcPr>
            <w:tcW w:w="796"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Boston Beaneaters </w:t>
            </w:r>
          </w:p>
        </w:tc>
        <w:tc>
          <w:tcPr>
            <w:tcW w:w="811" w:type="dxa"/>
            <w:tcBorders/>
            <w:vAlign w:val="center"/>
          </w:tcPr>
          <w:p>
            <w:pPr>
              <w:pStyle w:val="TableContents"/>
              <w:bidi w:val="0"/>
              <w:spacing w:before="0" w:after="283"/>
              <w:jc w:val="left"/>
              <w:rPr/>
            </w:pPr>
            <w:r>
              <w:rPr/>
              <w:t xml:space="preserve">1897 </w:t>
            </w:r>
          </w:p>
        </w:tc>
        <w:tc>
          <w:tcPr>
            <w:tcW w:w="811" w:type="dxa"/>
            <w:tcBorders/>
            <w:vAlign w:val="center"/>
          </w:tcPr>
          <w:p>
            <w:pPr>
              <w:pStyle w:val="TableContents"/>
              <w:bidi w:val="0"/>
              <w:spacing w:before="0" w:after="283"/>
              <w:jc w:val="left"/>
              <w:rPr/>
            </w:pPr>
            <w:r>
              <w:rPr/>
              <w:t xml:space="preserve">93 -- 39 </w:t>
            </w:r>
          </w:p>
        </w:tc>
        <w:tc>
          <w:tcPr>
            <w:tcW w:w="1621" w:type="dxa"/>
            <w:tcBorders/>
            <w:vAlign w:val="center"/>
          </w:tcPr>
          <w:p>
            <w:pPr>
              <w:pStyle w:val="TableContents"/>
              <w:bidi w:val="0"/>
              <w:spacing w:before="0" w:after="283"/>
              <w:jc w:val="left"/>
              <w:rPr/>
            </w:pPr>
            <w:r>
              <w:rPr/>
              <w:t xml:space="preserve">000000001897-05-31-0000 toukokuu 31, 1897 </w:t>
            </w:r>
          </w:p>
        </w:tc>
        <w:tc>
          <w:tcPr>
            <w:tcW w:w="676" w:type="dxa"/>
            <w:tcBorders/>
            <w:vAlign w:val="center"/>
          </w:tcPr>
          <w:p>
            <w:pPr>
              <w:pStyle w:val="TableContents"/>
              <w:bidi w:val="0"/>
              <w:spacing w:before="0" w:after="283"/>
              <w:jc w:val="left"/>
              <w:rPr/>
            </w:pPr>
            <w:r>
              <w:rPr/>
              <w:t xml:space="preserve">25 -- 5 </w:t>
            </w:r>
          </w:p>
        </w:tc>
        <w:tc>
          <w:tcPr>
            <w:tcW w:w="1276" w:type="dxa"/>
            <w:tcBorders/>
            <w:vAlign w:val="center"/>
          </w:tcPr>
          <w:p>
            <w:pPr>
              <w:pStyle w:val="TableContents"/>
              <w:bidi w:val="0"/>
              <w:spacing w:before="0" w:after="283"/>
              <w:jc w:val="left"/>
              <w:rPr/>
            </w:pPr>
            <w:r>
              <w:rPr/>
              <w:t xml:space="preserve">St. Louis Cardinals </w:t>
            </w:r>
          </w:p>
        </w:tc>
        <w:tc>
          <w:tcPr>
            <w:tcW w:w="1621" w:type="dxa"/>
            <w:tcBorders/>
            <w:vAlign w:val="center"/>
          </w:tcPr>
          <w:p>
            <w:pPr>
              <w:pStyle w:val="TableContents"/>
              <w:bidi w:val="0"/>
              <w:spacing w:before="0" w:after="283"/>
              <w:jc w:val="left"/>
              <w:rPr/>
            </w:pPr>
            <w:r>
              <w:rPr/>
              <w:t xml:space="preserve">000000001897-06-22-0000 Kesäkuu 22, 1897 </w:t>
            </w:r>
          </w:p>
        </w:tc>
        <w:tc>
          <w:tcPr>
            <w:tcW w:w="676" w:type="dxa"/>
            <w:tcBorders/>
            <w:vAlign w:val="center"/>
          </w:tcPr>
          <w:p>
            <w:pPr>
              <w:pStyle w:val="TableContents"/>
              <w:bidi w:val="0"/>
              <w:spacing w:before="0" w:after="283"/>
              <w:jc w:val="left"/>
              <w:rPr/>
            </w:pPr>
            <w:r>
              <w:rPr/>
              <w:t xml:space="preserve">4 -- 7 </w:t>
            </w:r>
          </w:p>
        </w:tc>
        <w:tc>
          <w:tcPr>
            <w:tcW w:w="1381" w:type="dxa"/>
            <w:tcBorders/>
            <w:vAlign w:val="center"/>
          </w:tcPr>
          <w:p>
            <w:pPr>
              <w:pStyle w:val="TableContents"/>
              <w:bidi w:val="0"/>
              <w:spacing w:before="0" w:after="283"/>
              <w:jc w:val="left"/>
              <w:rPr/>
            </w:pPr>
            <w:r>
              <w:rPr/>
              <w:t xml:space="preserve">Brooklynin sulhaset </w:t>
            </w:r>
          </w:p>
        </w:tc>
      </w:tr>
      <w:tr>
        <w:trPr/>
        <w:tc>
          <w:tcPr>
            <w:tcW w:w="2401" w:type="dxa"/>
            <w:tcBorders/>
            <w:vAlign w:val="center"/>
          </w:tcPr>
          <w:p>
            <w:pPr>
              <w:pStyle w:val="TableContents"/>
              <w:bidi w:val="0"/>
              <w:spacing w:before="0" w:after="283"/>
              <w:jc w:val="left"/>
              <w:rPr/>
            </w:pPr>
            <w:r>
              <w:rPr/>
              <w:t xml:space="preserve">7001140000000000000 ♠ 14 (tasapeli) </w:t>
            </w:r>
          </w:p>
        </w:tc>
        <w:tc>
          <w:tcPr>
            <w:tcW w:w="796"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New York Giants </w:t>
            </w:r>
          </w:p>
        </w:tc>
        <w:tc>
          <w:tcPr>
            <w:tcW w:w="811" w:type="dxa"/>
            <w:tcBorders/>
            <w:vAlign w:val="center"/>
          </w:tcPr>
          <w:p>
            <w:pPr>
              <w:pStyle w:val="TableContents"/>
              <w:bidi w:val="0"/>
              <w:spacing w:before="0" w:after="283"/>
              <w:jc w:val="left"/>
              <w:rPr/>
            </w:pPr>
            <w:r>
              <w:rPr/>
              <w:t xml:space="preserve">1907 </w:t>
            </w:r>
          </w:p>
        </w:tc>
        <w:tc>
          <w:tcPr>
            <w:tcW w:w="811" w:type="dxa"/>
            <w:tcBorders/>
            <w:vAlign w:val="center"/>
          </w:tcPr>
          <w:p>
            <w:pPr>
              <w:pStyle w:val="TableContents"/>
              <w:bidi w:val="0"/>
              <w:spacing w:before="0" w:after="283"/>
              <w:jc w:val="left"/>
              <w:rPr/>
            </w:pPr>
            <w:r>
              <w:rPr/>
              <w:t xml:space="preserve">82 -- 71 </w:t>
            </w:r>
          </w:p>
        </w:tc>
        <w:tc>
          <w:tcPr>
            <w:tcW w:w="1621" w:type="dxa"/>
            <w:tcBorders/>
            <w:vAlign w:val="center"/>
          </w:tcPr>
          <w:p>
            <w:pPr>
              <w:pStyle w:val="TableContents"/>
              <w:bidi w:val="0"/>
              <w:spacing w:before="0" w:after="283"/>
              <w:jc w:val="left"/>
              <w:rPr/>
            </w:pPr>
            <w:r>
              <w:rPr/>
              <w:t xml:space="preserve">000000001907-04-25-0000 huhtikuu 25, 1907 </w:t>
            </w:r>
          </w:p>
        </w:tc>
        <w:tc>
          <w:tcPr>
            <w:tcW w:w="676" w:type="dxa"/>
            <w:tcBorders/>
            <w:vAlign w:val="center"/>
          </w:tcPr>
          <w:p>
            <w:pPr>
              <w:pStyle w:val="TableContents"/>
              <w:bidi w:val="0"/>
              <w:spacing w:before="0" w:after="283"/>
              <w:jc w:val="left"/>
              <w:rPr/>
            </w:pPr>
            <w:r>
              <w:rPr/>
              <w:t xml:space="preserve">6 -- 3 </w:t>
            </w:r>
          </w:p>
        </w:tc>
        <w:tc>
          <w:tcPr>
            <w:tcW w:w="1276" w:type="dxa"/>
            <w:tcBorders/>
            <w:vAlign w:val="center"/>
          </w:tcPr>
          <w:p>
            <w:pPr>
              <w:pStyle w:val="TableContents"/>
              <w:bidi w:val="0"/>
              <w:spacing w:before="0" w:after="283"/>
              <w:jc w:val="left"/>
              <w:rPr/>
            </w:pPr>
            <w:r>
              <w:rPr/>
              <w:t xml:space="preserve">Philadelphia Phillies </w:t>
            </w:r>
          </w:p>
        </w:tc>
        <w:tc>
          <w:tcPr>
            <w:tcW w:w="1621" w:type="dxa"/>
            <w:tcBorders/>
            <w:vAlign w:val="center"/>
          </w:tcPr>
          <w:p>
            <w:pPr>
              <w:pStyle w:val="TableContents"/>
              <w:bidi w:val="0"/>
              <w:spacing w:before="0" w:after="283"/>
              <w:jc w:val="left"/>
              <w:rPr/>
            </w:pPr>
            <w:r>
              <w:rPr/>
              <w:t xml:space="preserve">000000001907-05-20-0000 toukokuu 20, 1907 </w:t>
            </w:r>
          </w:p>
        </w:tc>
        <w:tc>
          <w:tcPr>
            <w:tcW w:w="676" w:type="dxa"/>
            <w:tcBorders/>
            <w:vAlign w:val="center"/>
          </w:tcPr>
          <w:p>
            <w:pPr>
              <w:pStyle w:val="TableContents"/>
              <w:bidi w:val="0"/>
              <w:spacing w:before="0" w:after="283"/>
              <w:jc w:val="left"/>
              <w:rPr/>
            </w:pPr>
            <w:r>
              <w:rPr/>
              <w:t xml:space="preserve">4 -- 6 </w:t>
            </w:r>
          </w:p>
        </w:tc>
        <w:tc>
          <w:tcPr>
            <w:tcW w:w="1381" w:type="dxa"/>
            <w:tcBorders/>
            <w:vAlign w:val="center"/>
          </w:tcPr>
          <w:p>
            <w:pPr>
              <w:pStyle w:val="TableContents"/>
              <w:bidi w:val="0"/>
              <w:spacing w:before="0" w:after="283"/>
              <w:jc w:val="left"/>
              <w:rPr/>
            </w:pPr>
            <w:r>
              <w:rPr/>
              <w:t xml:space="preserve">St. Louis Cardinals </w:t>
            </w:r>
          </w:p>
        </w:tc>
      </w:tr>
      <w:tr>
        <w:trPr/>
        <w:tc>
          <w:tcPr>
            <w:tcW w:w="2401" w:type="dxa"/>
            <w:tcBorders/>
            <w:vAlign w:val="center"/>
          </w:tcPr>
          <w:p>
            <w:pPr>
              <w:pStyle w:val="TableContents"/>
              <w:bidi w:val="0"/>
              <w:spacing w:before="0" w:after="283"/>
              <w:jc w:val="left"/>
              <w:rPr/>
            </w:pPr>
            <w:r>
              <w:rPr/>
              <w:t xml:space="preserve">7001140000000000000 ♠ 14 (tasapeli) </w:t>
            </w:r>
          </w:p>
        </w:tc>
        <w:tc>
          <w:tcPr>
            <w:tcW w:w="796"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Washington Senators </w:t>
            </w:r>
          </w:p>
        </w:tc>
        <w:tc>
          <w:tcPr>
            <w:tcW w:w="811" w:type="dxa"/>
            <w:tcBorders/>
            <w:vAlign w:val="center"/>
          </w:tcPr>
          <w:p>
            <w:pPr>
              <w:pStyle w:val="TableContents"/>
              <w:bidi w:val="0"/>
              <w:spacing w:before="0" w:after="283"/>
              <w:jc w:val="left"/>
              <w:rPr/>
            </w:pPr>
            <w:r>
              <w:rPr/>
              <w:t xml:space="preserve">1912 </w:t>
            </w:r>
          </w:p>
        </w:tc>
        <w:tc>
          <w:tcPr>
            <w:tcW w:w="811" w:type="dxa"/>
            <w:tcBorders/>
            <w:vAlign w:val="center"/>
          </w:tcPr>
          <w:p>
            <w:pPr>
              <w:pStyle w:val="TableContents"/>
              <w:bidi w:val="0"/>
              <w:spacing w:before="0" w:after="283"/>
              <w:jc w:val="left"/>
              <w:rPr/>
            </w:pPr>
            <w:r>
              <w:rPr/>
              <w:t xml:space="preserve">91 -- 61 </w:t>
            </w:r>
          </w:p>
        </w:tc>
        <w:tc>
          <w:tcPr>
            <w:tcW w:w="1621" w:type="dxa"/>
            <w:tcBorders/>
            <w:vAlign w:val="center"/>
          </w:tcPr>
          <w:p>
            <w:pPr>
              <w:pStyle w:val="TableContents"/>
              <w:bidi w:val="0"/>
              <w:spacing w:before="0" w:after="283"/>
              <w:jc w:val="left"/>
              <w:rPr/>
            </w:pPr>
            <w:r>
              <w:rPr/>
              <w:t xml:space="preserve">000000001912-05-30-0000 Toukokuu 30, 1912 </w:t>
            </w:r>
          </w:p>
        </w:tc>
        <w:tc>
          <w:tcPr>
            <w:tcW w:w="676" w:type="dxa"/>
            <w:tcBorders/>
            <w:vAlign w:val="center"/>
          </w:tcPr>
          <w:p>
            <w:pPr>
              <w:pStyle w:val="TableContents"/>
              <w:bidi w:val="0"/>
              <w:spacing w:before="0" w:after="283"/>
              <w:jc w:val="left"/>
              <w:rPr/>
            </w:pPr>
            <w:r>
              <w:rPr/>
              <w:t xml:space="preserve">5 -- 0 </w:t>
            </w:r>
          </w:p>
        </w:tc>
        <w:tc>
          <w:tcPr>
            <w:tcW w:w="1276" w:type="dxa"/>
            <w:tcBorders/>
            <w:vAlign w:val="center"/>
          </w:tcPr>
          <w:p>
            <w:pPr>
              <w:pStyle w:val="TableContents"/>
              <w:bidi w:val="0"/>
              <w:spacing w:before="0" w:after="283"/>
              <w:jc w:val="left"/>
              <w:rPr/>
            </w:pPr>
            <w:r>
              <w:rPr/>
              <w:t xml:space="preserve">Boston Red Sox </w:t>
            </w:r>
          </w:p>
        </w:tc>
        <w:tc>
          <w:tcPr>
            <w:tcW w:w="1621" w:type="dxa"/>
            <w:tcBorders/>
            <w:vAlign w:val="center"/>
          </w:tcPr>
          <w:p>
            <w:pPr>
              <w:pStyle w:val="TableContents"/>
              <w:bidi w:val="0"/>
              <w:spacing w:before="0" w:after="283"/>
              <w:jc w:val="left"/>
              <w:rPr/>
            </w:pPr>
            <w:r>
              <w:rPr/>
              <w:t xml:space="preserve">000000001912-06-19-0000 Kesäkuu 19, 1912 </w:t>
            </w:r>
          </w:p>
        </w:tc>
        <w:tc>
          <w:tcPr>
            <w:tcW w:w="676" w:type="dxa"/>
            <w:tcBorders/>
            <w:vAlign w:val="center"/>
          </w:tcPr>
          <w:p>
            <w:pPr>
              <w:pStyle w:val="TableContents"/>
              <w:bidi w:val="0"/>
              <w:spacing w:before="0" w:after="283"/>
              <w:jc w:val="left"/>
              <w:rPr/>
            </w:pPr>
            <w:r>
              <w:rPr/>
              <w:t xml:space="preserve">1 -- 2 </w:t>
            </w:r>
          </w:p>
        </w:tc>
        <w:tc>
          <w:tcPr>
            <w:tcW w:w="1381" w:type="dxa"/>
            <w:tcBorders/>
            <w:vAlign w:val="center"/>
          </w:tcPr>
          <w:p>
            <w:pPr>
              <w:pStyle w:val="TableContents"/>
              <w:bidi w:val="0"/>
              <w:spacing w:before="0" w:after="283"/>
              <w:jc w:val="left"/>
              <w:rPr/>
            </w:pPr>
            <w:r>
              <w:rPr/>
              <w:t xml:space="preserve">Philadelphia Athletics </w:t>
            </w:r>
          </w:p>
        </w:tc>
      </w:tr>
      <w:tr>
        <w:trPr/>
        <w:tc>
          <w:tcPr>
            <w:tcW w:w="2401" w:type="dxa"/>
            <w:tcBorders/>
            <w:vAlign w:val="center"/>
          </w:tcPr>
          <w:p>
            <w:pPr>
              <w:pStyle w:val="TableContents"/>
              <w:bidi w:val="0"/>
              <w:spacing w:before="0" w:after="283"/>
              <w:jc w:val="left"/>
              <w:rPr/>
            </w:pPr>
            <w:r>
              <w:rPr/>
              <w:t xml:space="preserve">7001140000000000000 ♠ 14 (tasapeli) </w:t>
            </w:r>
          </w:p>
        </w:tc>
        <w:tc>
          <w:tcPr>
            <w:tcW w:w="796"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New York Giants </w:t>
            </w:r>
          </w:p>
        </w:tc>
        <w:tc>
          <w:tcPr>
            <w:tcW w:w="811" w:type="dxa"/>
            <w:tcBorders/>
            <w:vAlign w:val="center"/>
          </w:tcPr>
          <w:p>
            <w:pPr>
              <w:pStyle w:val="TableContents"/>
              <w:bidi w:val="0"/>
              <w:spacing w:before="0" w:after="283"/>
              <w:jc w:val="left"/>
              <w:rPr/>
            </w:pPr>
            <w:r>
              <w:rPr/>
              <w:t xml:space="preserve">1916 </w:t>
            </w:r>
          </w:p>
        </w:tc>
        <w:tc>
          <w:tcPr>
            <w:tcW w:w="811" w:type="dxa"/>
            <w:tcBorders/>
            <w:vAlign w:val="center"/>
          </w:tcPr>
          <w:p>
            <w:pPr>
              <w:pStyle w:val="TableContents"/>
              <w:bidi w:val="0"/>
              <w:spacing w:before="0" w:after="283"/>
              <w:jc w:val="left"/>
              <w:rPr/>
            </w:pPr>
            <w:r>
              <w:rPr/>
              <w:t xml:space="preserve">86 -- 66 </w:t>
            </w:r>
          </w:p>
        </w:tc>
        <w:tc>
          <w:tcPr>
            <w:tcW w:w="1621" w:type="dxa"/>
            <w:tcBorders/>
            <w:vAlign w:val="center"/>
          </w:tcPr>
          <w:p>
            <w:pPr>
              <w:pStyle w:val="TableContents"/>
              <w:bidi w:val="0"/>
              <w:spacing w:before="0" w:after="283"/>
              <w:jc w:val="left"/>
              <w:rPr/>
            </w:pPr>
            <w:r>
              <w:rPr/>
              <w:t xml:space="preserve">000000001916-05-09-0000 9. toukokuuta 1916 </w:t>
            </w:r>
          </w:p>
        </w:tc>
        <w:tc>
          <w:tcPr>
            <w:tcW w:w="676" w:type="dxa"/>
            <w:tcBorders/>
            <w:vAlign w:val="center"/>
          </w:tcPr>
          <w:p>
            <w:pPr>
              <w:pStyle w:val="TableContents"/>
              <w:bidi w:val="0"/>
              <w:spacing w:before="0" w:after="283"/>
              <w:jc w:val="left"/>
              <w:rPr/>
            </w:pPr>
            <w:r>
              <w:rPr/>
              <w:t xml:space="preserve">13 -- 5 </w:t>
            </w:r>
          </w:p>
        </w:tc>
        <w:tc>
          <w:tcPr>
            <w:tcW w:w="1276" w:type="dxa"/>
            <w:tcBorders/>
            <w:vAlign w:val="center"/>
          </w:tcPr>
          <w:p>
            <w:pPr>
              <w:pStyle w:val="TableContents"/>
              <w:bidi w:val="0"/>
              <w:spacing w:before="0" w:after="283"/>
              <w:jc w:val="left"/>
              <w:rPr/>
            </w:pPr>
            <w:r>
              <w:rPr/>
              <w:t xml:space="preserve">Pittsburgh Pirates </w:t>
            </w:r>
          </w:p>
        </w:tc>
        <w:tc>
          <w:tcPr>
            <w:tcW w:w="1621" w:type="dxa"/>
            <w:tcBorders/>
            <w:vAlign w:val="center"/>
          </w:tcPr>
          <w:p>
            <w:pPr>
              <w:pStyle w:val="TableContents"/>
              <w:bidi w:val="0"/>
              <w:spacing w:before="0" w:after="283"/>
              <w:jc w:val="left"/>
              <w:rPr/>
            </w:pPr>
            <w:r>
              <w:rPr/>
              <w:t xml:space="preserve">000000001916-05-30-0000 Toukokuu 30, 1916 </w:t>
            </w:r>
          </w:p>
        </w:tc>
        <w:tc>
          <w:tcPr>
            <w:tcW w:w="676" w:type="dxa"/>
            <w:tcBorders/>
            <w:vAlign w:val="center"/>
          </w:tcPr>
          <w:p>
            <w:pPr>
              <w:pStyle w:val="TableContents"/>
              <w:bidi w:val="0"/>
              <w:spacing w:before="0" w:after="283"/>
              <w:jc w:val="left"/>
              <w:rPr/>
            </w:pPr>
            <w:r>
              <w:rPr/>
              <w:t xml:space="preserve">1 -- 5 </w:t>
            </w:r>
          </w:p>
        </w:tc>
        <w:tc>
          <w:tcPr>
            <w:tcW w:w="1381" w:type="dxa"/>
            <w:tcBorders/>
            <w:vAlign w:val="center"/>
          </w:tcPr>
          <w:p>
            <w:pPr>
              <w:pStyle w:val="TableContents"/>
              <w:bidi w:val="0"/>
              <w:spacing w:before="0" w:after="283"/>
              <w:jc w:val="left"/>
              <w:rPr/>
            </w:pPr>
            <w:r>
              <w:rPr/>
              <w:t xml:space="preserve">Philadelphia Phillies </w:t>
            </w:r>
          </w:p>
        </w:tc>
      </w:tr>
      <w:tr>
        <w:trPr/>
        <w:tc>
          <w:tcPr>
            <w:tcW w:w="2401" w:type="dxa"/>
            <w:tcBorders/>
            <w:vAlign w:val="center"/>
          </w:tcPr>
          <w:p>
            <w:pPr>
              <w:pStyle w:val="TableContents"/>
              <w:bidi w:val="0"/>
              <w:spacing w:before="0" w:after="283"/>
              <w:jc w:val="left"/>
              <w:rPr/>
            </w:pPr>
            <w:r>
              <w:rPr/>
              <w:t xml:space="preserve">7001140000000000000 ♠ 14 (tasapeli) </w:t>
            </w:r>
          </w:p>
        </w:tc>
        <w:tc>
          <w:tcPr>
            <w:tcW w:w="796"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Philadelphia Athletics </w:t>
            </w:r>
          </w:p>
        </w:tc>
        <w:tc>
          <w:tcPr>
            <w:tcW w:w="811" w:type="dxa"/>
            <w:tcBorders/>
            <w:vAlign w:val="center"/>
          </w:tcPr>
          <w:p>
            <w:pPr>
              <w:pStyle w:val="TableContents"/>
              <w:bidi w:val="0"/>
              <w:spacing w:before="0" w:after="283"/>
              <w:jc w:val="left"/>
              <w:rPr/>
            </w:pPr>
            <w:r>
              <w:rPr/>
              <w:t xml:space="preserve">1931 </w:t>
            </w:r>
          </w:p>
        </w:tc>
        <w:tc>
          <w:tcPr>
            <w:tcW w:w="811" w:type="dxa"/>
            <w:tcBorders/>
            <w:vAlign w:val="center"/>
          </w:tcPr>
          <w:p>
            <w:pPr>
              <w:pStyle w:val="TableContents"/>
              <w:bidi w:val="0"/>
              <w:spacing w:before="0" w:after="283"/>
              <w:jc w:val="left"/>
              <w:rPr/>
            </w:pPr>
            <w:r>
              <w:rPr/>
              <w:t xml:space="preserve">107 -- 45 </w:t>
            </w:r>
          </w:p>
        </w:tc>
        <w:tc>
          <w:tcPr>
            <w:tcW w:w="1621" w:type="dxa"/>
            <w:tcBorders/>
            <w:vAlign w:val="center"/>
          </w:tcPr>
          <w:p>
            <w:pPr>
              <w:pStyle w:val="TableContents"/>
              <w:bidi w:val="0"/>
              <w:spacing w:before="0" w:after="283"/>
              <w:jc w:val="left"/>
              <w:rPr/>
            </w:pPr>
            <w:r>
              <w:rPr/>
              <w:t xml:space="preserve">000000001931-05-05-0000 5. toukokuuta 1931 </w:t>
            </w:r>
          </w:p>
        </w:tc>
        <w:tc>
          <w:tcPr>
            <w:tcW w:w="676" w:type="dxa"/>
            <w:tcBorders/>
            <w:vAlign w:val="center"/>
          </w:tcPr>
          <w:p>
            <w:pPr>
              <w:pStyle w:val="TableContents"/>
              <w:bidi w:val="0"/>
              <w:spacing w:before="0" w:after="283"/>
              <w:jc w:val="left"/>
              <w:rPr/>
            </w:pPr>
            <w:r>
              <w:rPr/>
              <w:t xml:space="preserve">4 -- 1 </w:t>
            </w:r>
          </w:p>
        </w:tc>
        <w:tc>
          <w:tcPr>
            <w:tcW w:w="1276" w:type="dxa"/>
            <w:tcBorders/>
            <w:vAlign w:val="center"/>
          </w:tcPr>
          <w:p>
            <w:pPr>
              <w:pStyle w:val="TableContents"/>
              <w:bidi w:val="0"/>
              <w:spacing w:before="0" w:after="283"/>
              <w:jc w:val="left"/>
              <w:rPr/>
            </w:pPr>
            <w:r>
              <w:rPr/>
              <w:t xml:space="preserve">Boston Red Sox </w:t>
            </w:r>
          </w:p>
        </w:tc>
        <w:tc>
          <w:tcPr>
            <w:tcW w:w="1621" w:type="dxa"/>
            <w:tcBorders/>
            <w:vAlign w:val="center"/>
          </w:tcPr>
          <w:p>
            <w:pPr>
              <w:pStyle w:val="TableContents"/>
              <w:bidi w:val="0"/>
              <w:spacing w:before="0" w:after="283"/>
              <w:jc w:val="left"/>
              <w:rPr/>
            </w:pPr>
            <w:r>
              <w:rPr/>
              <w:t xml:space="preserve">000000001931-05-26-0000 Toukokuu 26, 1931 </w:t>
            </w:r>
          </w:p>
        </w:tc>
        <w:tc>
          <w:tcPr>
            <w:tcW w:w="676" w:type="dxa"/>
            <w:tcBorders/>
            <w:vAlign w:val="center"/>
          </w:tcPr>
          <w:p>
            <w:pPr>
              <w:pStyle w:val="TableContents"/>
              <w:bidi w:val="0"/>
              <w:spacing w:before="0" w:after="283"/>
              <w:jc w:val="left"/>
              <w:rPr/>
            </w:pPr>
            <w:r>
              <w:rPr/>
              <w:t xml:space="preserve">2 -- 6 </w:t>
            </w:r>
          </w:p>
        </w:tc>
        <w:tc>
          <w:tcPr>
            <w:tcW w:w="1381" w:type="dxa"/>
            <w:tcBorders/>
            <w:vAlign w:val="center"/>
          </w:tcPr>
          <w:p>
            <w:pPr>
              <w:pStyle w:val="TableContents"/>
              <w:bidi w:val="0"/>
              <w:spacing w:before="0" w:after="283"/>
              <w:jc w:val="left"/>
              <w:rPr/>
            </w:pPr>
            <w:r>
              <w:rPr/>
              <w:t xml:space="preserve">New York Yankees </w:t>
            </w:r>
          </w:p>
        </w:tc>
      </w:tr>
      <w:tr>
        <w:trPr/>
        <w:tc>
          <w:tcPr>
            <w:tcW w:w="2401" w:type="dxa"/>
            <w:tcBorders/>
            <w:vAlign w:val="center"/>
          </w:tcPr>
          <w:p>
            <w:pPr>
              <w:pStyle w:val="TableContents"/>
              <w:bidi w:val="0"/>
              <w:spacing w:before="0" w:after="283"/>
              <w:jc w:val="left"/>
              <w:rPr/>
            </w:pPr>
            <w:r>
              <w:rPr/>
              <w:t xml:space="preserve">7001140000000000000 ♠ 14 (tasapeli) </w:t>
            </w:r>
          </w:p>
        </w:tc>
        <w:tc>
          <w:tcPr>
            <w:tcW w:w="796"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Pittsburgh Pirates * * </w:t>
            </w:r>
          </w:p>
        </w:tc>
        <w:tc>
          <w:tcPr>
            <w:tcW w:w="811" w:type="dxa"/>
            <w:tcBorders/>
            <w:vAlign w:val="center"/>
          </w:tcPr>
          <w:p>
            <w:pPr>
              <w:pStyle w:val="TableContents"/>
              <w:bidi w:val="0"/>
              <w:spacing w:before="0" w:after="283"/>
              <w:jc w:val="left"/>
              <w:rPr/>
            </w:pPr>
            <w:r>
              <w:rPr/>
              <w:t xml:space="preserve">1937 1938 </w:t>
            </w:r>
          </w:p>
        </w:tc>
        <w:tc>
          <w:tcPr>
            <w:tcW w:w="811" w:type="dxa"/>
            <w:tcBorders/>
            <w:vAlign w:val="center"/>
          </w:tcPr>
          <w:p>
            <w:pPr>
              <w:pStyle w:val="TableContents"/>
              <w:bidi w:val="0"/>
              <w:spacing w:before="0" w:after="283"/>
              <w:jc w:val="left"/>
              <w:rPr/>
            </w:pPr>
            <w:r>
              <w:rPr/>
              <w:t xml:space="preserve">86 -- 68 86 -- 64 </w:t>
            </w:r>
          </w:p>
        </w:tc>
        <w:tc>
          <w:tcPr>
            <w:tcW w:w="1621" w:type="dxa"/>
            <w:tcBorders/>
            <w:vAlign w:val="center"/>
          </w:tcPr>
          <w:p>
            <w:pPr>
              <w:pStyle w:val="TableContents"/>
              <w:bidi w:val="0"/>
              <w:spacing w:before="0" w:after="283"/>
              <w:jc w:val="left"/>
              <w:rPr/>
            </w:pPr>
            <w:r>
              <w:rPr/>
              <w:t xml:space="preserve">000000001937-09-24-0000 Syyskuu 24, 1937 </w:t>
            </w:r>
          </w:p>
        </w:tc>
        <w:tc>
          <w:tcPr>
            <w:tcW w:w="676" w:type="dxa"/>
            <w:tcBorders/>
            <w:vAlign w:val="center"/>
          </w:tcPr>
          <w:p>
            <w:pPr>
              <w:pStyle w:val="TableContents"/>
              <w:bidi w:val="0"/>
              <w:spacing w:before="0" w:after="283"/>
              <w:jc w:val="left"/>
              <w:rPr/>
            </w:pPr>
            <w:r>
              <w:rPr/>
              <w:t xml:space="preserve">8 -- 2 </w:t>
            </w:r>
          </w:p>
        </w:tc>
        <w:tc>
          <w:tcPr>
            <w:tcW w:w="1276" w:type="dxa"/>
            <w:tcBorders/>
            <w:vAlign w:val="center"/>
          </w:tcPr>
          <w:p>
            <w:pPr>
              <w:pStyle w:val="TableContents"/>
              <w:bidi w:val="0"/>
              <w:spacing w:before="0" w:after="283"/>
              <w:jc w:val="left"/>
              <w:rPr/>
            </w:pPr>
            <w:r>
              <w:rPr/>
              <w:t xml:space="preserve">Cincinnati Reds </w:t>
            </w:r>
          </w:p>
        </w:tc>
        <w:tc>
          <w:tcPr>
            <w:tcW w:w="1621" w:type="dxa"/>
            <w:tcBorders/>
            <w:vAlign w:val="center"/>
          </w:tcPr>
          <w:p>
            <w:pPr>
              <w:pStyle w:val="TableContents"/>
              <w:bidi w:val="0"/>
              <w:spacing w:before="0" w:after="283"/>
              <w:jc w:val="left"/>
              <w:rPr/>
            </w:pPr>
            <w:r>
              <w:rPr/>
              <w:t xml:space="preserve">000000001938-04-26-0000 26. huhtikuuta 1938 </w:t>
            </w:r>
          </w:p>
        </w:tc>
        <w:tc>
          <w:tcPr>
            <w:tcW w:w="676" w:type="dxa"/>
            <w:tcBorders/>
            <w:vAlign w:val="center"/>
          </w:tcPr>
          <w:p>
            <w:pPr>
              <w:pStyle w:val="TableContents"/>
              <w:bidi w:val="0"/>
              <w:spacing w:before="0" w:after="283"/>
              <w:jc w:val="left"/>
              <w:rPr/>
            </w:pPr>
            <w:r>
              <w:rPr/>
              <w:t xml:space="preserve">3 -- 5 (10) </w:t>
            </w:r>
          </w:p>
        </w:tc>
        <w:tc>
          <w:tcPr>
            <w:tcW w:w="1381" w:type="dxa"/>
            <w:tcBorders/>
            <w:vAlign w:val="center"/>
          </w:tcPr>
          <w:p>
            <w:pPr>
              <w:pStyle w:val="TableContents"/>
              <w:bidi w:val="0"/>
              <w:spacing w:before="0" w:after="283"/>
              <w:jc w:val="left"/>
              <w:rPr/>
            </w:pPr>
            <w:r>
              <w:rPr/>
              <w:t xml:space="preserve">Chicago Cubs </w:t>
            </w:r>
          </w:p>
        </w:tc>
      </w:tr>
      <w:tr>
        <w:trPr/>
        <w:tc>
          <w:tcPr>
            <w:tcW w:w="2401" w:type="dxa"/>
            <w:tcBorders/>
            <w:vAlign w:val="center"/>
          </w:tcPr>
          <w:p>
            <w:pPr>
              <w:pStyle w:val="TableContents"/>
              <w:bidi w:val="0"/>
              <w:spacing w:before="0" w:after="283"/>
              <w:jc w:val="left"/>
              <w:rPr/>
            </w:pPr>
            <w:r>
              <w:rPr/>
              <w:t xml:space="preserve">7001210000000000000 ♠ 21 (tasapeli) </w:t>
            </w:r>
          </w:p>
        </w:tc>
        <w:tc>
          <w:tcPr>
            <w:tcW w:w="796"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St. Louis Maroons </w:t>
            </w:r>
          </w:p>
        </w:tc>
        <w:tc>
          <w:tcPr>
            <w:tcW w:w="811" w:type="dxa"/>
            <w:tcBorders/>
            <w:vAlign w:val="center"/>
          </w:tcPr>
          <w:p>
            <w:pPr>
              <w:pStyle w:val="TableContents"/>
              <w:bidi w:val="0"/>
              <w:spacing w:before="0" w:after="283"/>
              <w:jc w:val="left"/>
              <w:rPr/>
            </w:pPr>
            <w:r>
              <w:rPr/>
              <w:t xml:space="preserve">1884 </w:t>
            </w:r>
          </w:p>
        </w:tc>
        <w:tc>
          <w:tcPr>
            <w:tcW w:w="811" w:type="dxa"/>
            <w:tcBorders/>
            <w:vAlign w:val="center"/>
          </w:tcPr>
          <w:p>
            <w:pPr>
              <w:pStyle w:val="TableContents"/>
              <w:bidi w:val="0"/>
              <w:spacing w:before="0" w:after="283"/>
              <w:jc w:val="left"/>
              <w:rPr/>
            </w:pPr>
            <w:r>
              <w:rPr/>
              <w:t xml:space="preserve">94 -- 19 </w:t>
            </w:r>
          </w:p>
        </w:tc>
        <w:tc>
          <w:tcPr>
            <w:tcW w:w="1621" w:type="dxa"/>
            <w:tcBorders/>
            <w:vAlign w:val="center"/>
          </w:tcPr>
          <w:p>
            <w:pPr>
              <w:pStyle w:val="TableContents"/>
              <w:bidi w:val="0"/>
              <w:spacing w:before="0" w:after="283"/>
              <w:jc w:val="left"/>
              <w:rPr/>
            </w:pPr>
            <w:r>
              <w:rPr/>
              <w:t xml:space="preserve">000000001884-08-26-0000 26. elokuuta 1884 </w:t>
            </w:r>
          </w:p>
        </w:tc>
        <w:tc>
          <w:tcPr>
            <w:tcW w:w="676" w:type="dxa"/>
            <w:tcBorders/>
            <w:vAlign w:val="center"/>
          </w:tcPr>
          <w:p>
            <w:pPr>
              <w:pStyle w:val="TableContents"/>
              <w:bidi w:val="0"/>
              <w:spacing w:before="0" w:after="283"/>
              <w:jc w:val="left"/>
              <w:rPr/>
            </w:pPr>
            <w:r>
              <w:rPr/>
              <w:t xml:space="preserve">5 -- 4 </w:t>
            </w:r>
          </w:p>
        </w:tc>
        <w:tc>
          <w:tcPr>
            <w:tcW w:w="1276" w:type="dxa"/>
            <w:tcBorders/>
            <w:vAlign w:val="center"/>
          </w:tcPr>
          <w:p>
            <w:pPr>
              <w:pStyle w:val="TableContents"/>
              <w:bidi w:val="0"/>
              <w:spacing w:before="0" w:after="283"/>
              <w:jc w:val="left"/>
              <w:rPr/>
            </w:pPr>
            <w:r>
              <w:rPr/>
              <w:t xml:space="preserve">Chicago / Pittsburgh </w:t>
            </w:r>
          </w:p>
        </w:tc>
        <w:tc>
          <w:tcPr>
            <w:tcW w:w="1621" w:type="dxa"/>
            <w:tcBorders/>
            <w:vAlign w:val="center"/>
          </w:tcPr>
          <w:p>
            <w:pPr>
              <w:pStyle w:val="TableContents"/>
              <w:bidi w:val="0"/>
              <w:spacing w:before="0" w:after="283"/>
              <w:jc w:val="left"/>
              <w:rPr/>
            </w:pPr>
            <w:r>
              <w:rPr/>
              <w:t xml:space="preserve">000000001884-09-18-0000 Syyskuu 18, 1884 </w:t>
            </w:r>
          </w:p>
        </w:tc>
        <w:tc>
          <w:tcPr>
            <w:tcW w:w="676" w:type="dxa"/>
            <w:tcBorders/>
            <w:vAlign w:val="center"/>
          </w:tcPr>
          <w:p>
            <w:pPr>
              <w:pStyle w:val="TableContents"/>
              <w:bidi w:val="0"/>
              <w:spacing w:before="0" w:after="283"/>
              <w:jc w:val="left"/>
              <w:rPr/>
            </w:pPr>
            <w:r>
              <w:rPr/>
              <w:t xml:space="preserve">2 -- 4 </w:t>
            </w:r>
          </w:p>
        </w:tc>
        <w:tc>
          <w:tcPr>
            <w:tcW w:w="1381" w:type="dxa"/>
            <w:tcBorders/>
            <w:vAlign w:val="center"/>
          </w:tcPr>
          <w:p>
            <w:pPr>
              <w:pStyle w:val="TableContents"/>
              <w:bidi w:val="0"/>
              <w:spacing w:before="0" w:after="283"/>
              <w:jc w:val="left"/>
              <w:rPr/>
            </w:pPr>
            <w:r>
              <w:rPr/>
              <w:t xml:space="preserve">Washington Nationals </w:t>
            </w:r>
          </w:p>
        </w:tc>
      </w:tr>
      <w:tr>
        <w:trPr/>
        <w:tc>
          <w:tcPr>
            <w:tcW w:w="2401" w:type="dxa"/>
            <w:tcBorders/>
            <w:vAlign w:val="center"/>
          </w:tcPr>
          <w:p>
            <w:pPr>
              <w:pStyle w:val="TableContents"/>
              <w:bidi w:val="0"/>
              <w:spacing w:before="0" w:after="283"/>
              <w:jc w:val="left"/>
              <w:rPr/>
            </w:pPr>
            <w:r>
              <w:rPr/>
              <w:t xml:space="preserve">7001210000000000000 ♠ 21 (tasapeli) </w:t>
            </w:r>
          </w:p>
        </w:tc>
        <w:tc>
          <w:tcPr>
            <w:tcW w:w="796" w:type="dxa"/>
            <w:tcBorders/>
            <w:vAlign w:val="center"/>
          </w:tcPr>
          <w:p>
            <w:pPr>
              <w:pStyle w:val="TableContents"/>
              <w:bidi w:val="0"/>
              <w:spacing w:before="0" w:after="283"/>
              <w:jc w:val="left"/>
              <w:rPr/>
            </w:pPr>
            <w:r>
              <w:rPr/>
              <w:t xml:space="preserve">16 ^ </w:t>
            </w:r>
          </w:p>
        </w:tc>
        <w:tc>
          <w:tcPr>
            <w:tcW w:w="1276" w:type="dxa"/>
            <w:tcBorders/>
            <w:vAlign w:val="center"/>
          </w:tcPr>
          <w:p>
            <w:pPr>
              <w:pStyle w:val="TableContents"/>
              <w:bidi w:val="0"/>
              <w:spacing w:before="0" w:after="283"/>
              <w:jc w:val="left"/>
              <w:rPr/>
            </w:pPr>
            <w:r>
              <w:rPr/>
              <w:t xml:space="preserve">Philadelphia Quakers </w:t>
            </w:r>
          </w:p>
        </w:tc>
        <w:tc>
          <w:tcPr>
            <w:tcW w:w="811" w:type="dxa"/>
            <w:tcBorders/>
            <w:vAlign w:val="center"/>
          </w:tcPr>
          <w:p>
            <w:pPr>
              <w:pStyle w:val="TableContents"/>
              <w:bidi w:val="0"/>
              <w:spacing w:before="0" w:after="283"/>
              <w:jc w:val="left"/>
              <w:rPr/>
            </w:pPr>
            <w:r>
              <w:rPr/>
              <w:t xml:space="preserve">1887 </w:t>
            </w:r>
          </w:p>
        </w:tc>
        <w:tc>
          <w:tcPr>
            <w:tcW w:w="811" w:type="dxa"/>
            <w:tcBorders/>
            <w:vAlign w:val="center"/>
          </w:tcPr>
          <w:p>
            <w:pPr>
              <w:pStyle w:val="TableContents"/>
              <w:bidi w:val="0"/>
              <w:spacing w:before="0" w:after="283"/>
              <w:jc w:val="left"/>
              <w:rPr/>
            </w:pPr>
            <w:r>
              <w:rPr/>
              <w:t xml:space="preserve">75 -- 48 </w:t>
            </w:r>
          </w:p>
        </w:tc>
        <w:tc>
          <w:tcPr>
            <w:tcW w:w="1621" w:type="dxa"/>
            <w:tcBorders/>
            <w:vAlign w:val="center"/>
          </w:tcPr>
          <w:p>
            <w:pPr>
              <w:pStyle w:val="TableContents"/>
              <w:bidi w:val="0"/>
              <w:spacing w:before="0" w:after="283"/>
              <w:jc w:val="left"/>
              <w:rPr/>
            </w:pPr>
            <w:r>
              <w:rPr/>
              <w:t xml:space="preserve">000000001887-09-15-0000 15. syyskuuta 1887 </w:t>
            </w:r>
          </w:p>
        </w:tc>
        <w:tc>
          <w:tcPr>
            <w:tcW w:w="676" w:type="dxa"/>
            <w:tcBorders/>
            <w:vAlign w:val="center"/>
          </w:tcPr>
          <w:p>
            <w:pPr>
              <w:pStyle w:val="TableContents"/>
              <w:bidi w:val="0"/>
              <w:spacing w:before="0" w:after="283"/>
              <w:jc w:val="left"/>
              <w:rPr/>
            </w:pPr>
            <w:r>
              <w:rPr/>
              <w:t xml:space="preserve">8 -- 4 </w:t>
            </w:r>
          </w:p>
        </w:tc>
        <w:tc>
          <w:tcPr>
            <w:tcW w:w="1276" w:type="dxa"/>
            <w:tcBorders/>
            <w:vAlign w:val="center"/>
          </w:tcPr>
          <w:p>
            <w:pPr>
              <w:pStyle w:val="TableContents"/>
              <w:bidi w:val="0"/>
              <w:spacing w:before="0" w:after="283"/>
              <w:jc w:val="left"/>
              <w:rPr/>
            </w:pPr>
            <w:r>
              <w:rPr/>
              <w:t xml:space="preserve">Indianapolis Hoosiers </w:t>
            </w:r>
          </w:p>
        </w:tc>
        <w:tc>
          <w:tcPr>
            <w:tcW w:w="1621" w:type="dxa"/>
            <w:tcBorders/>
            <w:vAlign w:val="center"/>
          </w:tcPr>
          <w:p>
            <w:pPr>
              <w:pStyle w:val="TableContents"/>
              <w:bidi w:val="0"/>
              <w:spacing w:before="0" w:after="283"/>
              <w:jc w:val="left"/>
              <w:rPr/>
            </w:pPr>
            <w:r>
              <w:rPr/>
              <w:t xml:space="preserve">000000001888-04-20-0000 20. huhtikuuta 1888 </w:t>
            </w:r>
          </w:p>
        </w:tc>
        <w:tc>
          <w:tcPr>
            <w:tcW w:w="676" w:type="dxa"/>
            <w:tcBorders/>
            <w:vAlign w:val="center"/>
          </w:tcPr>
          <w:p>
            <w:pPr>
              <w:pStyle w:val="TableContents"/>
              <w:bidi w:val="0"/>
              <w:spacing w:before="0" w:after="283"/>
              <w:jc w:val="left"/>
              <w:rPr/>
            </w:pPr>
            <w:r>
              <w:rPr/>
              <w:t xml:space="preserve">3 -- 4 </w:t>
            </w:r>
          </w:p>
        </w:tc>
        <w:tc>
          <w:tcPr>
            <w:tcW w:w="1381" w:type="dxa"/>
            <w:tcBorders/>
            <w:vAlign w:val="center"/>
          </w:tcPr>
          <w:p>
            <w:pPr>
              <w:pStyle w:val="TableContents"/>
              <w:bidi w:val="0"/>
              <w:spacing w:before="0" w:after="283"/>
              <w:jc w:val="left"/>
              <w:rPr/>
            </w:pPr>
            <w:r>
              <w:rPr/>
              <w:t xml:space="preserve">Boston Beaneaters </w:t>
            </w:r>
          </w:p>
        </w:tc>
      </w:tr>
      <w:tr>
        <w:trPr/>
        <w:tc>
          <w:tcPr>
            <w:tcW w:w="2401" w:type="dxa"/>
            <w:tcBorders/>
            <w:vAlign w:val="center"/>
          </w:tcPr>
          <w:p>
            <w:pPr>
              <w:pStyle w:val="TableContents"/>
              <w:bidi w:val="0"/>
              <w:spacing w:before="0" w:after="283"/>
              <w:jc w:val="left"/>
              <w:rPr/>
            </w:pPr>
            <w:r>
              <w:rPr/>
              <w:t xml:space="preserve">7001210000000000000 ♠ 21 (tasapeli) </w:t>
            </w:r>
          </w:p>
        </w:tc>
        <w:tc>
          <w:tcPr>
            <w:tcW w:w="796"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Philadelphia Phillies </w:t>
            </w:r>
          </w:p>
        </w:tc>
        <w:tc>
          <w:tcPr>
            <w:tcW w:w="811" w:type="dxa"/>
            <w:tcBorders/>
            <w:vAlign w:val="center"/>
          </w:tcPr>
          <w:p>
            <w:pPr>
              <w:pStyle w:val="TableContents"/>
              <w:bidi w:val="0"/>
              <w:spacing w:before="0" w:after="283"/>
              <w:jc w:val="left"/>
              <w:rPr/>
            </w:pPr>
            <w:r>
              <w:rPr/>
              <w:t xml:space="preserve">1890 </w:t>
            </w:r>
          </w:p>
        </w:tc>
        <w:tc>
          <w:tcPr>
            <w:tcW w:w="811" w:type="dxa"/>
            <w:tcBorders/>
            <w:vAlign w:val="center"/>
          </w:tcPr>
          <w:p>
            <w:pPr>
              <w:pStyle w:val="TableContents"/>
              <w:bidi w:val="0"/>
              <w:spacing w:before="0" w:after="283"/>
              <w:jc w:val="left"/>
              <w:rPr/>
            </w:pPr>
            <w:r>
              <w:rPr/>
              <w:t xml:space="preserve">78 -- 53 </w:t>
            </w:r>
          </w:p>
        </w:tc>
        <w:tc>
          <w:tcPr>
            <w:tcW w:w="1621" w:type="dxa"/>
            <w:tcBorders/>
            <w:vAlign w:val="center"/>
          </w:tcPr>
          <w:p>
            <w:pPr>
              <w:pStyle w:val="TableContents"/>
              <w:bidi w:val="0"/>
              <w:spacing w:before="0" w:after="283"/>
              <w:jc w:val="left"/>
              <w:rPr/>
            </w:pPr>
            <w:r>
              <w:rPr/>
              <w:t xml:space="preserve">000000001890-07-08-0000 8. heinäkuuta 1890 </w:t>
            </w:r>
          </w:p>
        </w:tc>
        <w:tc>
          <w:tcPr>
            <w:tcW w:w="676" w:type="dxa"/>
            <w:tcBorders/>
            <w:vAlign w:val="center"/>
          </w:tcPr>
          <w:p>
            <w:pPr>
              <w:pStyle w:val="TableContents"/>
              <w:bidi w:val="0"/>
              <w:spacing w:before="0" w:after="283"/>
              <w:jc w:val="left"/>
              <w:rPr/>
            </w:pPr>
            <w:r>
              <w:rPr/>
              <w:t xml:space="preserve">9 -- 4 </w:t>
            </w:r>
          </w:p>
        </w:tc>
        <w:tc>
          <w:tcPr>
            <w:tcW w:w="1276" w:type="dxa"/>
            <w:tcBorders/>
            <w:vAlign w:val="center"/>
          </w:tcPr>
          <w:p>
            <w:pPr>
              <w:pStyle w:val="TableContents"/>
              <w:bidi w:val="0"/>
              <w:spacing w:before="0" w:after="283"/>
              <w:jc w:val="left"/>
              <w:rPr/>
            </w:pPr>
            <w:r>
              <w:rPr/>
              <w:t xml:space="preserve">Cincinnati Reds </w:t>
            </w:r>
          </w:p>
        </w:tc>
        <w:tc>
          <w:tcPr>
            <w:tcW w:w="1621" w:type="dxa"/>
            <w:tcBorders/>
            <w:vAlign w:val="center"/>
          </w:tcPr>
          <w:p>
            <w:pPr>
              <w:pStyle w:val="TableContents"/>
              <w:bidi w:val="0"/>
              <w:spacing w:before="0" w:after="283"/>
              <w:jc w:val="left"/>
              <w:rPr/>
            </w:pPr>
            <w:r>
              <w:rPr/>
              <w:t xml:space="preserve">000000001890-07-28-0000 28. heinäkuuta 1890. </w:t>
            </w:r>
          </w:p>
        </w:tc>
        <w:tc>
          <w:tcPr>
            <w:tcW w:w="676" w:type="dxa"/>
            <w:tcBorders/>
            <w:vAlign w:val="center"/>
          </w:tcPr>
          <w:p>
            <w:pPr>
              <w:pStyle w:val="TableContents"/>
              <w:bidi w:val="0"/>
              <w:spacing w:before="0" w:after="283"/>
              <w:jc w:val="left"/>
              <w:rPr/>
            </w:pPr>
            <w:r>
              <w:rPr/>
              <w:t xml:space="preserve">4 -- 12 </w:t>
            </w:r>
          </w:p>
        </w:tc>
        <w:tc>
          <w:tcPr>
            <w:tcW w:w="1381" w:type="dxa"/>
            <w:tcBorders/>
            <w:vAlign w:val="center"/>
          </w:tcPr>
          <w:p>
            <w:pPr>
              <w:pStyle w:val="TableContents"/>
              <w:bidi w:val="0"/>
              <w:spacing w:before="0" w:after="283"/>
              <w:jc w:val="left"/>
              <w:rPr/>
            </w:pPr>
            <w:r>
              <w:rPr/>
              <w:t xml:space="preserve">Chicago Colts </w:t>
            </w:r>
          </w:p>
        </w:tc>
      </w:tr>
      <w:tr>
        <w:trPr/>
        <w:tc>
          <w:tcPr>
            <w:tcW w:w="2401" w:type="dxa"/>
            <w:tcBorders/>
            <w:vAlign w:val="center"/>
          </w:tcPr>
          <w:p>
            <w:pPr>
              <w:pStyle w:val="TableContents"/>
              <w:bidi w:val="0"/>
              <w:spacing w:before="0" w:after="283"/>
              <w:jc w:val="left"/>
              <w:rPr/>
            </w:pPr>
            <w:r>
              <w:rPr/>
              <w:t xml:space="preserve">7001210000000000000 ♠ 21 (tasapeli) </w:t>
            </w:r>
          </w:p>
        </w:tc>
        <w:tc>
          <w:tcPr>
            <w:tcW w:w="796"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Philadelphia Phillies </w:t>
            </w:r>
          </w:p>
        </w:tc>
        <w:tc>
          <w:tcPr>
            <w:tcW w:w="811" w:type="dxa"/>
            <w:tcBorders/>
            <w:vAlign w:val="center"/>
          </w:tcPr>
          <w:p>
            <w:pPr>
              <w:pStyle w:val="TableContents"/>
              <w:bidi w:val="0"/>
              <w:spacing w:before="0" w:after="283"/>
              <w:jc w:val="left"/>
              <w:rPr/>
            </w:pPr>
            <w:r>
              <w:rPr/>
              <w:t xml:space="preserve">1892 </w:t>
            </w:r>
          </w:p>
        </w:tc>
        <w:tc>
          <w:tcPr>
            <w:tcW w:w="811" w:type="dxa"/>
            <w:tcBorders/>
            <w:vAlign w:val="center"/>
          </w:tcPr>
          <w:p>
            <w:pPr>
              <w:pStyle w:val="TableContents"/>
              <w:bidi w:val="0"/>
              <w:spacing w:before="0" w:after="283"/>
              <w:jc w:val="left"/>
              <w:rPr/>
            </w:pPr>
            <w:r>
              <w:rPr/>
              <w:t xml:space="preserve">87 -- 66 </w:t>
            </w:r>
          </w:p>
        </w:tc>
        <w:tc>
          <w:tcPr>
            <w:tcW w:w="1621" w:type="dxa"/>
            <w:tcBorders/>
            <w:vAlign w:val="center"/>
          </w:tcPr>
          <w:p>
            <w:pPr>
              <w:pStyle w:val="TableContents"/>
              <w:bidi w:val="0"/>
              <w:spacing w:before="0" w:after="283"/>
              <w:jc w:val="left"/>
              <w:rPr/>
            </w:pPr>
            <w:r>
              <w:rPr/>
              <w:t xml:space="preserve">000000001892-06-10-00-0000 10. kesäkuuta 1892 </w:t>
            </w:r>
          </w:p>
        </w:tc>
        <w:tc>
          <w:tcPr>
            <w:tcW w:w="676"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Cleveland Spiders </w:t>
            </w:r>
          </w:p>
        </w:tc>
        <w:tc>
          <w:tcPr>
            <w:tcW w:w="1621" w:type="dxa"/>
            <w:tcBorders/>
            <w:vAlign w:val="center"/>
          </w:tcPr>
          <w:p>
            <w:pPr>
              <w:pStyle w:val="TableContents"/>
              <w:bidi w:val="0"/>
              <w:spacing w:before="0" w:after="283"/>
              <w:jc w:val="left"/>
              <w:rPr/>
            </w:pPr>
            <w:r>
              <w:rPr/>
              <w:t xml:space="preserve">000000001892-06-29-0000 Kesäkuu 29, 1892 </w:t>
            </w:r>
          </w:p>
        </w:tc>
        <w:tc>
          <w:tcPr>
            <w:tcW w:w="676" w:type="dxa"/>
            <w:tcBorders/>
            <w:vAlign w:val="center"/>
          </w:tcPr>
          <w:p>
            <w:pPr>
              <w:pStyle w:val="TableContents"/>
              <w:bidi w:val="0"/>
              <w:spacing w:before="0" w:after="283"/>
              <w:jc w:val="left"/>
              <w:rPr/>
            </w:pPr>
            <w:r>
              <w:rPr/>
              <w:t xml:space="preserve">1 -- 9 </w:t>
            </w:r>
          </w:p>
        </w:tc>
        <w:tc>
          <w:tcPr>
            <w:tcW w:w="1381" w:type="dxa"/>
            <w:tcBorders/>
            <w:vAlign w:val="center"/>
          </w:tcPr>
          <w:p>
            <w:pPr>
              <w:pStyle w:val="TableContents"/>
              <w:bidi w:val="0"/>
              <w:spacing w:before="0" w:after="283"/>
              <w:jc w:val="left"/>
              <w:rPr/>
            </w:pPr>
            <w:r>
              <w:rPr/>
              <w:t xml:space="preserve">Boston Beaneaters </w:t>
            </w:r>
          </w:p>
        </w:tc>
      </w:tr>
      <w:tr>
        <w:trPr/>
        <w:tc>
          <w:tcPr>
            <w:tcW w:w="2401" w:type="dxa"/>
            <w:tcBorders/>
            <w:vAlign w:val="center"/>
          </w:tcPr>
          <w:p>
            <w:pPr>
              <w:pStyle w:val="TableContents"/>
              <w:bidi w:val="0"/>
              <w:spacing w:before="0" w:after="283"/>
              <w:jc w:val="left"/>
              <w:rPr/>
            </w:pPr>
            <w:r>
              <w:rPr/>
              <w:t xml:space="preserve">7001210000000000000 ♠ 21 (tasapeli) </w:t>
            </w:r>
          </w:p>
        </w:tc>
        <w:tc>
          <w:tcPr>
            <w:tcW w:w="796"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Pittsburgh Pirates </w:t>
            </w:r>
          </w:p>
        </w:tc>
        <w:tc>
          <w:tcPr>
            <w:tcW w:w="811" w:type="dxa"/>
            <w:tcBorders/>
            <w:vAlign w:val="center"/>
          </w:tcPr>
          <w:p>
            <w:pPr>
              <w:pStyle w:val="TableContents"/>
              <w:bidi w:val="0"/>
              <w:spacing w:before="0" w:after="283"/>
              <w:jc w:val="left"/>
              <w:rPr/>
            </w:pPr>
            <w:r>
              <w:rPr/>
              <w:t xml:space="preserve">1909 * </w:t>
            </w:r>
          </w:p>
        </w:tc>
        <w:tc>
          <w:tcPr>
            <w:tcW w:w="811" w:type="dxa"/>
            <w:tcBorders/>
            <w:vAlign w:val="center"/>
          </w:tcPr>
          <w:p>
            <w:pPr>
              <w:pStyle w:val="TableContents"/>
              <w:bidi w:val="0"/>
              <w:spacing w:before="0" w:after="283"/>
              <w:jc w:val="left"/>
              <w:rPr/>
            </w:pPr>
            <w:r>
              <w:rPr/>
              <w:t xml:space="preserve">110 -- 42 </w:t>
            </w:r>
          </w:p>
        </w:tc>
        <w:tc>
          <w:tcPr>
            <w:tcW w:w="1621" w:type="dxa"/>
            <w:tcBorders/>
            <w:vAlign w:val="center"/>
          </w:tcPr>
          <w:p>
            <w:pPr>
              <w:pStyle w:val="TableContents"/>
              <w:bidi w:val="0"/>
              <w:spacing w:before="0" w:after="283"/>
              <w:jc w:val="left"/>
              <w:rPr/>
            </w:pPr>
            <w:r>
              <w:rPr/>
              <w:t xml:space="preserve">000000001909-09-09-0000 9. syyskuuta 1909 </w:t>
            </w:r>
          </w:p>
        </w:tc>
        <w:tc>
          <w:tcPr>
            <w:tcW w:w="676" w:type="dxa"/>
            <w:tcBorders/>
            <w:vAlign w:val="center"/>
          </w:tcPr>
          <w:p>
            <w:pPr>
              <w:pStyle w:val="TableContents"/>
              <w:bidi w:val="0"/>
              <w:spacing w:before="0" w:after="283"/>
              <w:jc w:val="left"/>
              <w:rPr/>
            </w:pPr>
            <w:r>
              <w:rPr/>
              <w:t xml:space="preserve">3 -- 1 </w:t>
            </w:r>
          </w:p>
        </w:tc>
        <w:tc>
          <w:tcPr>
            <w:tcW w:w="1276" w:type="dxa"/>
            <w:tcBorders/>
            <w:vAlign w:val="center"/>
          </w:tcPr>
          <w:p>
            <w:pPr>
              <w:pStyle w:val="TableContents"/>
              <w:bidi w:val="0"/>
              <w:spacing w:before="0" w:after="283"/>
              <w:jc w:val="left"/>
              <w:rPr/>
            </w:pPr>
            <w:r>
              <w:rPr/>
              <w:t xml:space="preserve">Cincinnati Reds </w:t>
            </w:r>
          </w:p>
        </w:tc>
        <w:tc>
          <w:tcPr>
            <w:tcW w:w="1621" w:type="dxa"/>
            <w:tcBorders/>
            <w:vAlign w:val="center"/>
          </w:tcPr>
          <w:p>
            <w:pPr>
              <w:pStyle w:val="TableContents"/>
              <w:bidi w:val="0"/>
              <w:spacing w:before="0" w:after="283"/>
              <w:jc w:val="left"/>
              <w:rPr/>
            </w:pPr>
            <w:r>
              <w:rPr/>
              <w:t xml:space="preserve">000000001909-09-27-0000 27. syyskuuta 1909 </w:t>
            </w:r>
          </w:p>
        </w:tc>
        <w:tc>
          <w:tcPr>
            <w:tcW w:w="676" w:type="dxa"/>
            <w:tcBorders/>
            <w:vAlign w:val="center"/>
          </w:tcPr>
          <w:p>
            <w:pPr>
              <w:pStyle w:val="TableContents"/>
              <w:bidi w:val="0"/>
              <w:spacing w:before="0" w:after="283"/>
              <w:jc w:val="left"/>
              <w:rPr/>
            </w:pPr>
            <w:r>
              <w:rPr/>
              <w:t xml:space="preserve">7 -- 8 </w:t>
            </w:r>
          </w:p>
        </w:tc>
        <w:tc>
          <w:tcPr>
            <w:tcW w:w="1381" w:type="dxa"/>
            <w:tcBorders/>
            <w:vAlign w:val="center"/>
          </w:tcPr>
          <w:p>
            <w:pPr>
              <w:pStyle w:val="TableContents"/>
              <w:bidi w:val="0"/>
              <w:spacing w:before="0" w:after="283"/>
              <w:jc w:val="left"/>
              <w:rPr/>
            </w:pPr>
            <w:r>
              <w:rPr/>
              <w:t xml:space="preserve">New York Giants </w:t>
            </w:r>
          </w:p>
        </w:tc>
      </w:tr>
      <w:tr>
        <w:trPr/>
        <w:tc>
          <w:tcPr>
            <w:tcW w:w="2401" w:type="dxa"/>
            <w:tcBorders/>
            <w:vAlign w:val="center"/>
          </w:tcPr>
          <w:p>
            <w:pPr>
              <w:pStyle w:val="TableContents"/>
              <w:bidi w:val="0"/>
              <w:spacing w:before="0" w:after="283"/>
              <w:jc w:val="left"/>
              <w:rPr/>
            </w:pPr>
            <w:r>
              <w:rPr/>
              <w:t xml:space="preserve">7001210000000000000 ♠ 21 (tasapeli) </w:t>
            </w:r>
          </w:p>
        </w:tc>
        <w:tc>
          <w:tcPr>
            <w:tcW w:w="796"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New York Giants </w:t>
            </w:r>
          </w:p>
        </w:tc>
        <w:tc>
          <w:tcPr>
            <w:tcW w:w="811" w:type="dxa"/>
            <w:tcBorders/>
            <w:vAlign w:val="center"/>
          </w:tcPr>
          <w:p>
            <w:pPr>
              <w:pStyle w:val="TableContents"/>
              <w:bidi w:val="0"/>
              <w:spacing w:before="0" w:after="283"/>
              <w:jc w:val="left"/>
              <w:rPr/>
            </w:pPr>
            <w:r>
              <w:rPr/>
              <w:t xml:space="preserve">1912 </w:t>
            </w:r>
          </w:p>
        </w:tc>
        <w:tc>
          <w:tcPr>
            <w:tcW w:w="811" w:type="dxa"/>
            <w:tcBorders/>
            <w:vAlign w:val="center"/>
          </w:tcPr>
          <w:p>
            <w:pPr>
              <w:pStyle w:val="TableContents"/>
              <w:bidi w:val="0"/>
              <w:spacing w:before="0" w:after="283"/>
              <w:jc w:val="left"/>
              <w:rPr/>
            </w:pPr>
            <w:r>
              <w:rPr/>
              <w:t xml:space="preserve">103 -- 48 </w:t>
            </w:r>
          </w:p>
        </w:tc>
        <w:tc>
          <w:tcPr>
            <w:tcW w:w="1621" w:type="dxa"/>
            <w:tcBorders/>
            <w:vAlign w:val="center"/>
          </w:tcPr>
          <w:p>
            <w:pPr>
              <w:pStyle w:val="TableContents"/>
              <w:bidi w:val="0"/>
              <w:spacing w:before="0" w:after="283"/>
              <w:jc w:val="left"/>
              <w:rPr/>
            </w:pPr>
            <w:r>
              <w:rPr/>
              <w:t xml:space="preserve">000000001912-06-19-0000 Kesäkuu 19, 1912 </w:t>
            </w:r>
          </w:p>
        </w:tc>
        <w:tc>
          <w:tcPr>
            <w:tcW w:w="676" w:type="dxa"/>
            <w:tcBorders/>
            <w:vAlign w:val="center"/>
          </w:tcPr>
          <w:p>
            <w:pPr>
              <w:pStyle w:val="TableContents"/>
              <w:bidi w:val="0"/>
              <w:spacing w:before="0" w:after="283"/>
              <w:jc w:val="left"/>
              <w:rPr/>
            </w:pPr>
            <w:r>
              <w:rPr/>
              <w:t xml:space="preserve">6 -- 5 </w:t>
            </w:r>
          </w:p>
        </w:tc>
        <w:tc>
          <w:tcPr>
            <w:tcW w:w="1276" w:type="dxa"/>
            <w:tcBorders/>
            <w:vAlign w:val="center"/>
          </w:tcPr>
          <w:p>
            <w:pPr>
              <w:pStyle w:val="TableContents"/>
              <w:bidi w:val="0"/>
              <w:spacing w:before="0" w:after="283"/>
              <w:jc w:val="left"/>
              <w:rPr/>
            </w:pPr>
            <w:r>
              <w:rPr/>
              <w:t xml:space="preserve">Boston Braves </w:t>
            </w:r>
          </w:p>
        </w:tc>
        <w:tc>
          <w:tcPr>
            <w:tcW w:w="1621" w:type="dxa"/>
            <w:tcBorders/>
            <w:vAlign w:val="center"/>
          </w:tcPr>
          <w:p>
            <w:pPr>
              <w:pStyle w:val="TableContents"/>
              <w:bidi w:val="0"/>
              <w:spacing w:before="0" w:after="283"/>
              <w:jc w:val="left"/>
              <w:rPr/>
            </w:pPr>
            <w:r>
              <w:rPr/>
              <w:t xml:space="preserve">000000001912-07-04-0000 Heinäkuu 4, 1912 </w:t>
            </w:r>
          </w:p>
        </w:tc>
        <w:tc>
          <w:tcPr>
            <w:tcW w:w="676" w:type="dxa"/>
            <w:tcBorders/>
            <w:vAlign w:val="center"/>
          </w:tcPr>
          <w:p>
            <w:pPr>
              <w:pStyle w:val="TableContents"/>
              <w:bidi w:val="0"/>
              <w:spacing w:before="0" w:after="283"/>
              <w:jc w:val="left"/>
              <w:rPr/>
            </w:pPr>
            <w:r>
              <w:rPr/>
              <w:t xml:space="preserve">4 -- 10 </w:t>
            </w:r>
          </w:p>
        </w:tc>
        <w:tc>
          <w:tcPr>
            <w:tcW w:w="1381" w:type="dxa"/>
            <w:tcBorders/>
            <w:vAlign w:val="center"/>
          </w:tcPr>
          <w:p>
            <w:pPr>
              <w:pStyle w:val="TableContents"/>
              <w:bidi w:val="0"/>
              <w:spacing w:before="0" w:after="283"/>
              <w:jc w:val="left"/>
              <w:rPr/>
            </w:pPr>
            <w:r>
              <w:rPr/>
              <w:t xml:space="preserve">Brooklyn Dodgers </w:t>
            </w:r>
          </w:p>
        </w:tc>
      </w:tr>
      <w:tr>
        <w:trPr/>
        <w:tc>
          <w:tcPr>
            <w:tcW w:w="2401" w:type="dxa"/>
            <w:tcBorders/>
            <w:vAlign w:val="center"/>
          </w:tcPr>
          <w:p>
            <w:pPr>
              <w:pStyle w:val="TableContents"/>
              <w:bidi w:val="0"/>
              <w:spacing w:before="0" w:after="283"/>
              <w:jc w:val="left"/>
              <w:rPr/>
            </w:pPr>
            <w:r>
              <w:rPr/>
              <w:t xml:space="preserve">7001210000000000000 ♠ 21 (tasapeli) </w:t>
            </w:r>
          </w:p>
        </w:tc>
        <w:tc>
          <w:tcPr>
            <w:tcW w:w="796"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New York Yankees </w:t>
            </w:r>
          </w:p>
        </w:tc>
        <w:tc>
          <w:tcPr>
            <w:tcW w:w="811" w:type="dxa"/>
            <w:tcBorders/>
            <w:vAlign w:val="center"/>
          </w:tcPr>
          <w:p>
            <w:pPr>
              <w:pStyle w:val="TableContents"/>
              <w:bidi w:val="0"/>
              <w:spacing w:before="0" w:after="283"/>
              <w:jc w:val="left"/>
              <w:rPr/>
            </w:pPr>
            <w:r>
              <w:rPr/>
              <w:t xml:space="preserve">1926 </w:t>
            </w:r>
          </w:p>
        </w:tc>
        <w:tc>
          <w:tcPr>
            <w:tcW w:w="811" w:type="dxa"/>
            <w:tcBorders/>
            <w:vAlign w:val="center"/>
          </w:tcPr>
          <w:p>
            <w:pPr>
              <w:pStyle w:val="TableContents"/>
              <w:bidi w:val="0"/>
              <w:spacing w:before="0" w:after="283"/>
              <w:jc w:val="left"/>
              <w:rPr/>
            </w:pPr>
            <w:r>
              <w:rPr/>
              <w:t xml:space="preserve">91 -- 63 </w:t>
            </w:r>
          </w:p>
        </w:tc>
        <w:tc>
          <w:tcPr>
            <w:tcW w:w="1621" w:type="dxa"/>
            <w:tcBorders/>
            <w:vAlign w:val="center"/>
          </w:tcPr>
          <w:p>
            <w:pPr>
              <w:pStyle w:val="TableContents"/>
              <w:bidi w:val="0"/>
              <w:spacing w:before="0" w:after="283"/>
              <w:jc w:val="left"/>
              <w:rPr/>
            </w:pPr>
            <w:r>
              <w:rPr/>
              <w:t xml:space="preserve">000000001926-05-10-0000 10. toukokuuta 1926 </w:t>
            </w:r>
          </w:p>
        </w:tc>
        <w:tc>
          <w:tcPr>
            <w:tcW w:w="676" w:type="dxa"/>
            <w:tcBorders/>
            <w:vAlign w:val="center"/>
          </w:tcPr>
          <w:p>
            <w:pPr>
              <w:pStyle w:val="TableContents"/>
              <w:bidi w:val="0"/>
              <w:spacing w:before="0" w:after="283"/>
              <w:jc w:val="left"/>
              <w:rPr/>
            </w:pPr>
            <w:r>
              <w:rPr/>
              <w:t xml:space="preserve">13 -- 9 </w:t>
            </w:r>
          </w:p>
        </w:tc>
        <w:tc>
          <w:tcPr>
            <w:tcW w:w="1276" w:type="dxa"/>
            <w:tcBorders/>
            <w:vAlign w:val="center"/>
          </w:tcPr>
          <w:p>
            <w:pPr>
              <w:pStyle w:val="TableContents"/>
              <w:bidi w:val="0"/>
              <w:spacing w:before="0" w:after="283"/>
              <w:jc w:val="left"/>
              <w:rPr/>
            </w:pPr>
            <w:r>
              <w:rPr/>
              <w:t xml:space="preserve">Detroit Tigers </w:t>
            </w:r>
          </w:p>
        </w:tc>
        <w:tc>
          <w:tcPr>
            <w:tcW w:w="1621" w:type="dxa"/>
            <w:tcBorders/>
            <w:vAlign w:val="center"/>
          </w:tcPr>
          <w:p>
            <w:pPr>
              <w:pStyle w:val="TableContents"/>
              <w:bidi w:val="0"/>
              <w:spacing w:before="0" w:after="283"/>
              <w:jc w:val="left"/>
              <w:rPr/>
            </w:pPr>
            <w:r>
              <w:rPr/>
              <w:t xml:space="preserve">000000001926-05-28-0000 Toukokuu 28, 1926 </w:t>
            </w:r>
          </w:p>
        </w:tc>
        <w:tc>
          <w:tcPr>
            <w:tcW w:w="676" w:type="dxa"/>
            <w:tcBorders/>
            <w:vAlign w:val="center"/>
          </w:tcPr>
          <w:p>
            <w:pPr>
              <w:pStyle w:val="TableContents"/>
              <w:bidi w:val="0"/>
              <w:spacing w:before="0" w:after="283"/>
              <w:jc w:val="left"/>
              <w:rPr/>
            </w:pPr>
            <w:r>
              <w:rPr/>
              <w:t xml:space="preserve">1 -- 2 </w:t>
            </w:r>
          </w:p>
        </w:tc>
        <w:tc>
          <w:tcPr>
            <w:tcW w:w="1381" w:type="dxa"/>
            <w:tcBorders/>
            <w:vAlign w:val="center"/>
          </w:tcPr>
          <w:p>
            <w:pPr>
              <w:pStyle w:val="TableContents"/>
              <w:bidi w:val="0"/>
              <w:spacing w:before="0" w:after="283"/>
              <w:jc w:val="left"/>
              <w:rPr/>
            </w:pPr>
            <w:r>
              <w:rPr/>
              <w:t xml:space="preserve">Philadelphia Athletics </w:t>
            </w:r>
          </w:p>
        </w:tc>
      </w:tr>
      <w:tr>
        <w:trPr/>
        <w:tc>
          <w:tcPr>
            <w:tcW w:w="2401" w:type="dxa"/>
            <w:tcBorders/>
            <w:vAlign w:val="center"/>
          </w:tcPr>
          <w:p>
            <w:pPr>
              <w:pStyle w:val="TableContents"/>
              <w:bidi w:val="0"/>
              <w:spacing w:before="0" w:after="283"/>
              <w:jc w:val="left"/>
              <w:rPr/>
            </w:pPr>
            <w:r>
              <w:rPr/>
              <w:t xml:space="preserve">7001210000000000000 ♠ 21 (tasapeli) </w:t>
            </w:r>
          </w:p>
        </w:tc>
        <w:tc>
          <w:tcPr>
            <w:tcW w:w="796"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New York Giants </w:t>
            </w:r>
          </w:p>
        </w:tc>
        <w:tc>
          <w:tcPr>
            <w:tcW w:w="811" w:type="dxa"/>
            <w:tcBorders/>
            <w:vAlign w:val="center"/>
          </w:tcPr>
          <w:p>
            <w:pPr>
              <w:pStyle w:val="TableContents"/>
              <w:bidi w:val="0"/>
              <w:spacing w:before="0" w:after="283"/>
              <w:jc w:val="left"/>
              <w:rPr/>
            </w:pPr>
            <w:r>
              <w:rPr/>
              <w:t xml:space="preserve">1951 </w:t>
            </w:r>
          </w:p>
        </w:tc>
        <w:tc>
          <w:tcPr>
            <w:tcW w:w="811" w:type="dxa"/>
            <w:tcBorders/>
            <w:vAlign w:val="center"/>
          </w:tcPr>
          <w:p>
            <w:pPr>
              <w:pStyle w:val="TableContents"/>
              <w:bidi w:val="0"/>
              <w:spacing w:before="0" w:after="283"/>
              <w:jc w:val="left"/>
              <w:rPr/>
            </w:pPr>
            <w:r>
              <w:rPr/>
              <w:t xml:space="preserve">98 -- 59 </w:t>
            </w:r>
          </w:p>
        </w:tc>
        <w:tc>
          <w:tcPr>
            <w:tcW w:w="1621" w:type="dxa"/>
            <w:tcBorders/>
            <w:vAlign w:val="center"/>
          </w:tcPr>
          <w:p>
            <w:pPr>
              <w:pStyle w:val="TableContents"/>
              <w:bidi w:val="0"/>
              <w:spacing w:before="0" w:after="283"/>
              <w:jc w:val="left"/>
              <w:rPr/>
            </w:pPr>
            <w:r>
              <w:rPr/>
              <w:t xml:space="preserve">000000001951-08-12-0000 12. elokuuta 1951 </w:t>
            </w:r>
          </w:p>
        </w:tc>
        <w:tc>
          <w:tcPr>
            <w:tcW w:w="676" w:type="dxa"/>
            <w:tcBorders/>
            <w:vAlign w:val="center"/>
          </w:tcPr>
          <w:p>
            <w:pPr>
              <w:pStyle w:val="TableContents"/>
              <w:bidi w:val="0"/>
              <w:spacing w:before="0" w:after="283"/>
              <w:jc w:val="left"/>
              <w:rPr/>
            </w:pPr>
            <w:r>
              <w:rPr/>
              <w:t xml:space="preserve">3 -- 2 </w:t>
            </w:r>
          </w:p>
        </w:tc>
        <w:tc>
          <w:tcPr>
            <w:tcW w:w="1276" w:type="dxa"/>
            <w:tcBorders/>
            <w:vAlign w:val="center"/>
          </w:tcPr>
          <w:p>
            <w:pPr>
              <w:pStyle w:val="TableContents"/>
              <w:bidi w:val="0"/>
              <w:spacing w:before="0" w:after="283"/>
              <w:jc w:val="left"/>
              <w:rPr/>
            </w:pPr>
            <w:r>
              <w:rPr/>
              <w:t xml:space="preserve">Philadelphia Phillies </w:t>
            </w:r>
          </w:p>
        </w:tc>
        <w:tc>
          <w:tcPr>
            <w:tcW w:w="1621" w:type="dxa"/>
            <w:tcBorders/>
            <w:vAlign w:val="center"/>
          </w:tcPr>
          <w:p>
            <w:pPr>
              <w:pStyle w:val="TableContents"/>
              <w:bidi w:val="0"/>
              <w:spacing w:before="0" w:after="283"/>
              <w:jc w:val="left"/>
              <w:rPr/>
            </w:pPr>
            <w:r>
              <w:rPr/>
              <w:t xml:space="preserve">000000001951-08-28-0000 Elokuu 28, 1951 </w:t>
            </w:r>
          </w:p>
        </w:tc>
        <w:tc>
          <w:tcPr>
            <w:tcW w:w="676" w:type="dxa"/>
            <w:tcBorders/>
            <w:vAlign w:val="center"/>
          </w:tcPr>
          <w:p>
            <w:pPr>
              <w:pStyle w:val="TableContents"/>
              <w:bidi w:val="0"/>
              <w:spacing w:before="0" w:after="283"/>
              <w:jc w:val="left"/>
              <w:rPr/>
            </w:pPr>
            <w:r>
              <w:rPr/>
              <w:t xml:space="preserve">0 -- 2 </w:t>
            </w:r>
          </w:p>
        </w:tc>
        <w:tc>
          <w:tcPr>
            <w:tcW w:w="1381" w:type="dxa"/>
            <w:tcBorders/>
            <w:vAlign w:val="center"/>
          </w:tcPr>
          <w:p>
            <w:pPr>
              <w:pStyle w:val="TableContents"/>
              <w:bidi w:val="0"/>
              <w:spacing w:before="0" w:after="283"/>
              <w:jc w:val="left"/>
              <w:rPr/>
            </w:pPr>
            <w:r>
              <w:rPr/>
              <w:t xml:space="preserve">Pittsburgh Pirates </w:t>
            </w:r>
          </w:p>
        </w:tc>
      </w:tr>
      <w:tr>
        <w:trPr/>
        <w:tc>
          <w:tcPr>
            <w:tcW w:w="2401" w:type="dxa"/>
            <w:tcBorders/>
            <w:vAlign w:val="center"/>
          </w:tcPr>
          <w:p>
            <w:pPr>
              <w:pStyle w:val="TableContents"/>
              <w:bidi w:val="0"/>
              <w:spacing w:before="0" w:after="283"/>
              <w:jc w:val="left"/>
              <w:rPr/>
            </w:pPr>
            <w:r>
              <w:rPr/>
              <w:t xml:space="preserve">7001210000000000000 ♠ 21 (tasapeli) </w:t>
            </w:r>
          </w:p>
        </w:tc>
        <w:tc>
          <w:tcPr>
            <w:tcW w:w="796"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Kansas City Royals </w:t>
            </w:r>
          </w:p>
        </w:tc>
        <w:tc>
          <w:tcPr>
            <w:tcW w:w="811" w:type="dxa"/>
            <w:tcBorders/>
            <w:vAlign w:val="center"/>
          </w:tcPr>
          <w:p>
            <w:pPr>
              <w:pStyle w:val="TableContents"/>
              <w:bidi w:val="0"/>
              <w:spacing w:before="0" w:after="283"/>
              <w:jc w:val="left"/>
              <w:rPr/>
            </w:pPr>
            <w:r>
              <w:rPr/>
              <w:t xml:space="preserve">1977 </w:t>
            </w:r>
          </w:p>
        </w:tc>
        <w:tc>
          <w:tcPr>
            <w:tcW w:w="811" w:type="dxa"/>
            <w:tcBorders/>
            <w:vAlign w:val="center"/>
          </w:tcPr>
          <w:p>
            <w:pPr>
              <w:pStyle w:val="TableContents"/>
              <w:bidi w:val="0"/>
              <w:spacing w:before="0" w:after="283"/>
              <w:jc w:val="left"/>
              <w:rPr/>
            </w:pPr>
            <w:r>
              <w:rPr/>
              <w:t xml:space="preserve">102 -- 60 </w:t>
            </w:r>
          </w:p>
        </w:tc>
        <w:tc>
          <w:tcPr>
            <w:tcW w:w="1621" w:type="dxa"/>
            <w:tcBorders/>
            <w:vAlign w:val="center"/>
          </w:tcPr>
          <w:p>
            <w:pPr>
              <w:pStyle w:val="TableContents"/>
              <w:bidi w:val="0"/>
              <w:spacing w:before="0" w:after="283"/>
              <w:jc w:val="left"/>
              <w:rPr/>
            </w:pPr>
            <w:r>
              <w:rPr/>
              <w:t xml:space="preserve">000000001977-08-31-0000 31. elokuuta 1977 </w:t>
            </w:r>
          </w:p>
        </w:tc>
        <w:tc>
          <w:tcPr>
            <w:tcW w:w="676" w:type="dxa"/>
            <w:tcBorders/>
            <w:vAlign w:val="center"/>
          </w:tcPr>
          <w:p>
            <w:pPr>
              <w:pStyle w:val="TableContents"/>
              <w:bidi w:val="0"/>
              <w:spacing w:before="0" w:after="283"/>
              <w:jc w:val="left"/>
              <w:rPr/>
            </w:pPr>
            <w:r>
              <w:rPr/>
              <w:t xml:space="preserve">5 -- 4 </w:t>
            </w:r>
          </w:p>
        </w:tc>
        <w:tc>
          <w:tcPr>
            <w:tcW w:w="1276" w:type="dxa"/>
            <w:tcBorders/>
            <w:vAlign w:val="center"/>
          </w:tcPr>
          <w:p>
            <w:pPr>
              <w:pStyle w:val="TableContents"/>
              <w:bidi w:val="0"/>
              <w:spacing w:before="0" w:after="283"/>
              <w:jc w:val="left"/>
              <w:rPr/>
            </w:pPr>
            <w:r>
              <w:rPr/>
              <w:t xml:space="preserve">Texas Rangers </w:t>
            </w:r>
          </w:p>
        </w:tc>
        <w:tc>
          <w:tcPr>
            <w:tcW w:w="1621" w:type="dxa"/>
            <w:tcBorders/>
            <w:vAlign w:val="center"/>
          </w:tcPr>
          <w:p>
            <w:pPr>
              <w:pStyle w:val="TableContents"/>
              <w:bidi w:val="0"/>
              <w:spacing w:before="0" w:after="283"/>
              <w:jc w:val="left"/>
              <w:rPr/>
            </w:pPr>
            <w:r>
              <w:rPr/>
              <w:t xml:space="preserve">000000001977-09-16-0000 Syyskuu 16, 1977 </w:t>
            </w:r>
          </w:p>
        </w:tc>
        <w:tc>
          <w:tcPr>
            <w:tcW w:w="676" w:type="dxa"/>
            <w:tcBorders/>
            <w:vAlign w:val="center"/>
          </w:tcPr>
          <w:p>
            <w:pPr>
              <w:pStyle w:val="TableContents"/>
              <w:bidi w:val="0"/>
              <w:spacing w:before="0" w:after="283"/>
              <w:jc w:val="left"/>
              <w:rPr/>
            </w:pPr>
            <w:r>
              <w:rPr/>
              <w:t xml:space="preserve">1 -- 4 </w:t>
            </w:r>
          </w:p>
        </w:tc>
        <w:tc>
          <w:tcPr>
            <w:tcW w:w="1381" w:type="dxa"/>
            <w:tcBorders/>
            <w:vAlign w:val="center"/>
          </w:tcPr>
          <w:p>
            <w:pPr>
              <w:pStyle w:val="TableContents"/>
              <w:bidi w:val="0"/>
              <w:spacing w:before="0" w:after="283"/>
              <w:jc w:val="left"/>
              <w:rPr/>
            </w:pPr>
            <w:r>
              <w:rPr/>
              <w:t xml:space="preserve">Seattle Mariners </w:t>
            </w:r>
          </w:p>
        </w:tc>
      </w:tr>
      <w:tr>
        <w:trPr/>
        <w:tc>
          <w:tcPr>
            <w:tcW w:w="2401" w:type="dxa"/>
            <w:tcBorders/>
            <w:vAlign w:val="center"/>
          </w:tcPr>
          <w:p>
            <w:pPr>
              <w:pStyle w:val="TableContents"/>
              <w:bidi w:val="0"/>
              <w:spacing w:before="0" w:after="283"/>
              <w:jc w:val="left"/>
              <w:rPr/>
            </w:pPr>
            <w:r>
              <w:rPr/>
              <w:t xml:space="preserve">7001210000000000000 ♠ 21 (tasapeli) </w:t>
            </w:r>
          </w:p>
        </w:tc>
        <w:tc>
          <w:tcPr>
            <w:tcW w:w="796"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Milwaukee Brewers * * </w:t>
            </w:r>
          </w:p>
        </w:tc>
        <w:tc>
          <w:tcPr>
            <w:tcW w:w="811" w:type="dxa"/>
            <w:tcBorders/>
            <w:vAlign w:val="center"/>
          </w:tcPr>
          <w:p>
            <w:pPr>
              <w:pStyle w:val="TableContents"/>
              <w:bidi w:val="0"/>
              <w:spacing w:before="0" w:after="283"/>
              <w:jc w:val="left"/>
              <w:rPr/>
            </w:pPr>
            <w:r>
              <w:rPr/>
              <w:t xml:space="preserve">1986 </w:t>
            </w:r>
          </w:p>
        </w:tc>
        <w:tc>
          <w:tcPr>
            <w:tcW w:w="811" w:type="dxa"/>
            <w:tcBorders/>
            <w:vAlign w:val="center"/>
          </w:tcPr>
          <w:p>
            <w:pPr>
              <w:pStyle w:val="TableContents"/>
              <w:bidi w:val="0"/>
              <w:spacing w:before="0" w:after="283"/>
              <w:jc w:val="left"/>
              <w:rPr/>
            </w:pPr>
            <w:r>
              <w:rPr/>
              <w:t xml:space="preserve">77 -- 84 91 -- 71 </w:t>
            </w:r>
          </w:p>
        </w:tc>
        <w:tc>
          <w:tcPr>
            <w:tcW w:w="1621" w:type="dxa"/>
            <w:tcBorders/>
            <w:vAlign w:val="center"/>
          </w:tcPr>
          <w:p>
            <w:pPr>
              <w:pStyle w:val="TableContents"/>
              <w:bidi w:val="0"/>
              <w:spacing w:before="0" w:after="283"/>
              <w:jc w:val="left"/>
              <w:rPr/>
            </w:pPr>
            <w:r>
              <w:rPr/>
              <w:t xml:space="preserve">000000001986-10-03-0000 3. lokakuuta 1986 </w:t>
            </w:r>
          </w:p>
        </w:tc>
        <w:tc>
          <w:tcPr>
            <w:tcW w:w="676" w:type="dxa"/>
            <w:tcBorders/>
            <w:vAlign w:val="center"/>
          </w:tcPr>
          <w:p>
            <w:pPr>
              <w:pStyle w:val="TableContents"/>
              <w:bidi w:val="0"/>
              <w:spacing w:before="0" w:after="283"/>
              <w:jc w:val="left"/>
              <w:rPr/>
            </w:pPr>
            <w:r>
              <w:rPr/>
              <w:t xml:space="preserve">4 -- 1 </w:t>
            </w:r>
          </w:p>
        </w:tc>
        <w:tc>
          <w:tcPr>
            <w:tcW w:w="1276" w:type="dxa"/>
            <w:tcBorders/>
            <w:vAlign w:val="center"/>
          </w:tcPr>
          <w:p>
            <w:pPr>
              <w:pStyle w:val="TableContents"/>
              <w:bidi w:val="0"/>
              <w:spacing w:before="0" w:after="283"/>
              <w:jc w:val="left"/>
              <w:rPr/>
            </w:pPr>
            <w:r>
              <w:rPr/>
              <w:t xml:space="preserve">Toronto Blue Jays </w:t>
            </w:r>
          </w:p>
        </w:tc>
        <w:tc>
          <w:tcPr>
            <w:tcW w:w="1621" w:type="dxa"/>
            <w:tcBorders/>
            <w:vAlign w:val="center"/>
          </w:tcPr>
          <w:p>
            <w:pPr>
              <w:pStyle w:val="TableContents"/>
              <w:bidi w:val="0"/>
              <w:spacing w:before="0" w:after="283"/>
              <w:jc w:val="left"/>
              <w:rPr/>
            </w:pPr>
            <w:r>
              <w:rPr/>
              <w:t xml:space="preserve">000000001987-04-21-0000 huhtikuu 21, 1987 </w:t>
            </w:r>
          </w:p>
        </w:tc>
        <w:tc>
          <w:tcPr>
            <w:tcW w:w="676" w:type="dxa"/>
            <w:tcBorders/>
            <w:vAlign w:val="center"/>
          </w:tcPr>
          <w:p>
            <w:pPr>
              <w:pStyle w:val="TableContents"/>
              <w:bidi w:val="0"/>
              <w:spacing w:before="0" w:after="283"/>
              <w:jc w:val="left"/>
              <w:rPr/>
            </w:pPr>
            <w:r>
              <w:rPr/>
              <w:t xml:space="preserve">1 -- 7 </w:t>
            </w:r>
          </w:p>
        </w:tc>
        <w:tc>
          <w:tcPr>
            <w:tcW w:w="1381" w:type="dxa"/>
            <w:tcBorders/>
            <w:vAlign w:val="center"/>
          </w:tcPr>
          <w:p>
            <w:pPr>
              <w:pStyle w:val="TableContents"/>
              <w:bidi w:val="0"/>
              <w:spacing w:before="0" w:after="283"/>
              <w:jc w:val="left"/>
              <w:rPr/>
            </w:pPr>
            <w:r>
              <w:rPr/>
              <w:t xml:space="preserve">Chicago White Sox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hallussaan mlb:n ennätystä useimmista peräkkäisistä voitoista.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peräkkäisiä voittoja mlb:ssä?</w:t>
      </w:r>
    </w:p>
    <w:p>
      <w:pPr>
        <w:pStyle w:val="TextBody"/>
        <w:bidi w:val="0"/>
        <w:jc w:val="left"/>
        <w:rPr>
          <w:b/>
          <w:shd w:val="clear" w:fill="FFFF00"/>
        </w:rPr>
      </w:pPr>
      <w:r>
        <w:rPr>
          <w:b/>
          <w:shd w:val="clear" w:fill="FFFF00"/>
        </w:rPr>
        <w:t xml:space="preserve">Teksti numero 4</w:t>
      </w:r>
    </w:p>
    <w:tbl>
      <w:tblPr>
        <w:tblW w:w="13346" w:type="dxa"/>
        <w:jc w:val="left"/>
        <w:tblInd w:w="0" w:type="dxa"/>
        <w:tblLayout w:type="fixed"/>
        <w:tblCellMar>
          <w:top w:w="28" w:type="dxa"/>
          <w:left w:w="28" w:type="dxa"/>
          <w:bottom w:w="28" w:type="dxa"/>
          <w:right w:w="28" w:type="dxa"/>
        </w:tblCellMar>
      </w:tblPr>
      <w:tblGrid>
        <w:gridCol w:w="2401"/>
        <w:gridCol w:w="796"/>
        <w:gridCol w:w="1276"/>
        <w:gridCol w:w="811"/>
        <w:gridCol w:w="811"/>
        <w:gridCol w:w="1621"/>
        <w:gridCol w:w="676"/>
        <w:gridCol w:w="1276"/>
        <w:gridCol w:w="1621"/>
        <w:gridCol w:w="676"/>
        <w:gridCol w:w="1381"/>
      </w:tblGrid>
      <w:tr>
        <w:trPr/>
        <w:tc>
          <w:tcPr>
            <w:tcW w:w="2401" w:type="dxa"/>
            <w:tcBorders/>
            <w:vAlign w:val="center"/>
          </w:tcPr>
          <w:p>
            <w:pPr>
              <w:pStyle w:val="TableHeading"/>
              <w:suppressLineNumbers/>
              <w:bidi w:val="0"/>
              <w:spacing w:before="0" w:after="283"/>
              <w:jc w:val="center"/>
              <w:rPr/>
            </w:pPr>
            <w:r>
              <w:rPr/>
              <w:t xml:space="preserve">Sijoitus </w:t>
            </w:r>
          </w:p>
        </w:tc>
        <w:tc>
          <w:tcPr>
            <w:tcW w:w="796" w:type="dxa"/>
            <w:tcBorders/>
            <w:vAlign w:val="center"/>
          </w:tcPr>
          <w:p>
            <w:pPr>
              <w:pStyle w:val="TableHeading"/>
              <w:suppressLineNumbers/>
              <w:bidi w:val="0"/>
              <w:spacing w:before="0" w:after="283"/>
              <w:jc w:val="center"/>
              <w:rPr/>
            </w:pPr>
            <w:r>
              <w:rPr/>
              <w:t xml:space="preserve">Pelit </w:t>
            </w:r>
          </w:p>
        </w:tc>
        <w:tc>
          <w:tcPr>
            <w:tcW w:w="1276" w:type="dxa"/>
            <w:tcBorders/>
            <w:vAlign w:val="center"/>
          </w:tcPr>
          <w:p>
            <w:pPr>
              <w:pStyle w:val="TableHeading"/>
              <w:suppressLineNumbers/>
              <w:bidi w:val="0"/>
              <w:spacing w:before="0" w:after="283"/>
              <w:jc w:val="center"/>
              <w:rPr/>
            </w:pPr>
            <w:r>
              <w:rPr/>
              <w:t xml:space="preserve">Joukkue </w:t>
            </w:r>
          </w:p>
        </w:tc>
        <w:tc>
          <w:tcPr>
            <w:tcW w:w="811" w:type="dxa"/>
            <w:tcBorders/>
            <w:vAlign w:val="center"/>
          </w:tcPr>
          <w:p>
            <w:pPr>
              <w:pStyle w:val="TableHeading"/>
              <w:suppressLineNumbers/>
              <w:bidi w:val="0"/>
              <w:spacing w:before="0" w:after="283"/>
              <w:jc w:val="center"/>
              <w:rPr/>
            </w:pPr>
            <w:r>
              <w:rPr/>
              <w:t xml:space="preserve">Kausi (s) </w:t>
            </w:r>
          </w:p>
        </w:tc>
        <w:tc>
          <w:tcPr>
            <w:tcW w:w="811" w:type="dxa"/>
            <w:tcBorders/>
            <w:vAlign w:val="center"/>
          </w:tcPr>
          <w:p>
            <w:pPr>
              <w:pStyle w:val="TableHeading"/>
              <w:suppressLineNumbers/>
              <w:bidi w:val="0"/>
              <w:spacing w:before="0" w:after="283"/>
              <w:jc w:val="center"/>
              <w:rPr/>
            </w:pPr>
            <w:r>
              <w:rPr/>
              <w:t xml:space="preserve">Kausi ennätys (s) </w:t>
            </w:r>
          </w:p>
        </w:tc>
        <w:tc>
          <w:tcPr>
            <w:tcW w:w="1621" w:type="dxa"/>
            <w:tcBorders/>
            <w:vAlign w:val="center"/>
          </w:tcPr>
          <w:p>
            <w:pPr>
              <w:pStyle w:val="TableHeading"/>
              <w:suppressLineNumbers/>
              <w:bidi w:val="0"/>
              <w:spacing w:before="0" w:after="283"/>
              <w:jc w:val="center"/>
              <w:rPr/>
            </w:pPr>
            <w:r>
              <w:rPr/>
              <w:t xml:space="preserve">Päivämäärä </w:t>
            </w:r>
          </w:p>
        </w:tc>
        <w:tc>
          <w:tcPr>
            <w:tcW w:w="676" w:type="dxa"/>
            <w:tcBorders/>
            <w:vAlign w:val="center"/>
          </w:tcPr>
          <w:p>
            <w:pPr>
              <w:pStyle w:val="TableHeading"/>
              <w:suppressLineNumbers/>
              <w:bidi w:val="0"/>
              <w:spacing w:before="0" w:after="283"/>
              <w:jc w:val="center"/>
              <w:rPr/>
            </w:pPr>
            <w:r>
              <w:rPr/>
              <w:t xml:space="preserve">Pisteet </w:t>
            </w:r>
          </w:p>
        </w:tc>
        <w:tc>
          <w:tcPr>
            <w:tcW w:w="1276" w:type="dxa"/>
            <w:tcBorders/>
            <w:vAlign w:val="center"/>
          </w:tcPr>
          <w:p>
            <w:pPr>
              <w:pStyle w:val="TableHeading"/>
              <w:suppressLineNumbers/>
              <w:bidi w:val="0"/>
              <w:spacing w:before="0" w:after="283"/>
              <w:jc w:val="center"/>
              <w:rPr/>
            </w:pPr>
            <w:r>
              <w:rPr/>
              <w:t xml:space="preserve">Vastustaja </w:t>
            </w:r>
          </w:p>
        </w:tc>
        <w:tc>
          <w:tcPr>
            <w:tcW w:w="1621" w:type="dxa"/>
            <w:tcBorders/>
            <w:vAlign w:val="center"/>
          </w:tcPr>
          <w:p>
            <w:pPr>
              <w:pStyle w:val="TableHeading"/>
              <w:suppressLineNumbers/>
              <w:bidi w:val="0"/>
              <w:spacing w:before="0" w:after="283"/>
              <w:jc w:val="center"/>
              <w:rPr/>
            </w:pPr>
            <w:r>
              <w:rPr/>
              <w:t xml:space="preserve">Päivämäärä </w:t>
            </w:r>
          </w:p>
        </w:tc>
        <w:tc>
          <w:tcPr>
            <w:tcW w:w="676" w:type="dxa"/>
            <w:tcBorders/>
            <w:vAlign w:val="center"/>
          </w:tcPr>
          <w:p>
            <w:pPr>
              <w:pStyle w:val="TableHeading"/>
              <w:suppressLineNumbers/>
              <w:bidi w:val="0"/>
              <w:spacing w:before="0" w:after="283"/>
              <w:jc w:val="center"/>
              <w:rPr/>
            </w:pPr>
            <w:r>
              <w:rPr/>
              <w:t xml:space="preserve">Pisteet </w:t>
            </w:r>
          </w:p>
        </w:tc>
        <w:tc>
          <w:tcPr>
            <w:tcW w:w="1381" w:type="dxa"/>
            <w:tcBorders/>
            <w:vAlign w:val="center"/>
          </w:tcPr>
          <w:p>
            <w:pPr>
              <w:pStyle w:val="TableHeading"/>
              <w:suppressLineNumbers/>
              <w:bidi w:val="0"/>
              <w:spacing w:before="0" w:after="283"/>
              <w:jc w:val="center"/>
              <w:rPr/>
            </w:pPr>
            <w:r>
              <w:rPr/>
              <w:t xml:space="preserve">Vastustaja Alku (ensimmäinen voitto) Loppu (ensimmäinen tappio) </w:t>
            </w:r>
          </w:p>
        </w:tc>
      </w:tr>
      <w:tr>
        <w:trPr/>
        <w:tc>
          <w:tcPr>
            <w:tcW w:w="240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color w:val="A9A9A9"/>
              </w:rPr>
              <w:t xml:space="preserve">26</w:t>
            </w:r>
            <w:r>
              <w:rPr/>
              <w:t xml:space="preserve"> ^ </w:t>
            </w:r>
          </w:p>
        </w:tc>
        <w:tc>
          <w:tcPr>
            <w:tcW w:w="1276" w:type="dxa"/>
            <w:tcBorders/>
            <w:vAlign w:val="center"/>
          </w:tcPr>
          <w:p>
            <w:pPr>
              <w:pStyle w:val="TableContents"/>
              <w:bidi w:val="0"/>
              <w:spacing w:before="0" w:after="283"/>
              <w:jc w:val="left"/>
              <w:rPr/>
            </w:pPr>
            <w:r>
              <w:rPr/>
              <w:t xml:space="preserve">New York Giants </w:t>
            </w:r>
          </w:p>
        </w:tc>
        <w:tc>
          <w:tcPr>
            <w:tcW w:w="811" w:type="dxa"/>
            <w:tcBorders/>
            <w:vAlign w:val="center"/>
          </w:tcPr>
          <w:p>
            <w:pPr>
              <w:pStyle w:val="TableContents"/>
              <w:bidi w:val="0"/>
              <w:spacing w:before="0" w:after="283"/>
              <w:jc w:val="left"/>
              <w:rPr/>
            </w:pPr>
            <w:r>
              <w:rPr/>
              <w:t xml:space="preserve">1916 </w:t>
            </w:r>
          </w:p>
        </w:tc>
        <w:tc>
          <w:tcPr>
            <w:tcW w:w="811" w:type="dxa"/>
            <w:tcBorders/>
            <w:vAlign w:val="center"/>
          </w:tcPr>
          <w:p>
            <w:pPr>
              <w:pStyle w:val="TableContents"/>
              <w:bidi w:val="0"/>
              <w:spacing w:before="0" w:after="283"/>
              <w:jc w:val="left"/>
              <w:rPr/>
            </w:pPr>
            <w:r>
              <w:rPr/>
              <w:t xml:space="preserve">86 -- 66 </w:t>
            </w:r>
          </w:p>
        </w:tc>
        <w:tc>
          <w:tcPr>
            <w:tcW w:w="1621" w:type="dxa"/>
            <w:tcBorders/>
            <w:vAlign w:val="center"/>
          </w:tcPr>
          <w:p>
            <w:pPr>
              <w:pStyle w:val="TableContents"/>
              <w:bidi w:val="0"/>
              <w:spacing w:before="0" w:after="283"/>
              <w:jc w:val="left"/>
              <w:rPr/>
            </w:pPr>
            <w:r>
              <w:rPr/>
              <w:t xml:space="preserve">000000001916-09-07-0000 Syyskuu 7, 1916 </w:t>
            </w:r>
          </w:p>
        </w:tc>
        <w:tc>
          <w:tcPr>
            <w:tcW w:w="676" w:type="dxa"/>
            <w:tcBorders/>
            <w:vAlign w:val="center"/>
          </w:tcPr>
          <w:p>
            <w:pPr>
              <w:pStyle w:val="TableContents"/>
              <w:bidi w:val="0"/>
              <w:spacing w:before="0" w:after="283"/>
              <w:jc w:val="left"/>
              <w:rPr/>
            </w:pPr>
            <w:r>
              <w:rPr/>
              <w:t xml:space="preserve">4 -- 1 </w:t>
            </w:r>
          </w:p>
        </w:tc>
        <w:tc>
          <w:tcPr>
            <w:tcW w:w="1276" w:type="dxa"/>
            <w:tcBorders/>
            <w:vAlign w:val="center"/>
          </w:tcPr>
          <w:p>
            <w:pPr>
              <w:pStyle w:val="TableContents"/>
              <w:bidi w:val="0"/>
              <w:spacing w:before="0" w:after="283"/>
              <w:jc w:val="left"/>
              <w:rPr/>
            </w:pPr>
            <w:r>
              <w:rPr/>
              <w:t xml:space="preserve">Brooklyn Robins </w:t>
            </w:r>
          </w:p>
        </w:tc>
        <w:tc>
          <w:tcPr>
            <w:tcW w:w="1621" w:type="dxa"/>
            <w:tcBorders/>
            <w:vAlign w:val="center"/>
          </w:tcPr>
          <w:p>
            <w:pPr>
              <w:pStyle w:val="TableContents"/>
              <w:bidi w:val="0"/>
              <w:spacing w:before="0" w:after="283"/>
              <w:jc w:val="left"/>
              <w:rPr/>
            </w:pPr>
            <w:r>
              <w:rPr/>
              <w:t xml:space="preserve">000000001916-09-30-0000 Syyskuu 30, 1916 </w:t>
            </w:r>
          </w:p>
        </w:tc>
        <w:tc>
          <w:tcPr>
            <w:tcW w:w="676" w:type="dxa"/>
            <w:tcBorders/>
            <w:vAlign w:val="center"/>
          </w:tcPr>
          <w:p>
            <w:pPr>
              <w:pStyle w:val="TableContents"/>
              <w:bidi w:val="0"/>
              <w:spacing w:before="0" w:after="283"/>
              <w:jc w:val="left"/>
              <w:rPr/>
            </w:pPr>
            <w:r>
              <w:rPr/>
              <w:t xml:space="preserve">3 -- 8 </w:t>
            </w:r>
          </w:p>
        </w:tc>
        <w:tc>
          <w:tcPr>
            <w:tcW w:w="1381" w:type="dxa"/>
            <w:tcBorders/>
            <w:vAlign w:val="center"/>
          </w:tcPr>
          <w:p>
            <w:pPr>
              <w:pStyle w:val="TableContents"/>
              <w:bidi w:val="0"/>
              <w:spacing w:before="0" w:after="283"/>
              <w:jc w:val="left"/>
              <w:rPr/>
            </w:pPr>
            <w:r>
              <w:rPr/>
              <w:t xml:space="preserve">Boston Braves </w:t>
            </w:r>
          </w:p>
        </w:tc>
      </w:tr>
      <w:tr>
        <w:trPr/>
        <w:tc>
          <w:tcPr>
            <w:tcW w:w="240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22 </w:t>
            </w:r>
          </w:p>
        </w:tc>
        <w:tc>
          <w:tcPr>
            <w:tcW w:w="1276" w:type="dxa"/>
            <w:tcBorders/>
            <w:vAlign w:val="center"/>
          </w:tcPr>
          <w:p>
            <w:pPr>
              <w:pStyle w:val="TableContents"/>
              <w:bidi w:val="0"/>
              <w:spacing w:before="0" w:after="283"/>
              <w:jc w:val="left"/>
              <w:rPr/>
            </w:pPr>
            <w:r>
              <w:rPr/>
              <w:t xml:space="preserve">Cleveland Indians </w:t>
            </w:r>
          </w:p>
        </w:tc>
        <w:tc>
          <w:tcPr>
            <w:tcW w:w="811" w:type="dxa"/>
            <w:tcBorders/>
            <w:vAlign w:val="center"/>
          </w:tcPr>
          <w:p>
            <w:pPr>
              <w:pStyle w:val="TableContents"/>
              <w:bidi w:val="0"/>
              <w:spacing w:before="0" w:after="283"/>
              <w:jc w:val="left"/>
              <w:rPr/>
            </w:pPr>
            <w:r>
              <w:rPr/>
              <w:t xml:space="preserve">2017 </w:t>
            </w:r>
          </w:p>
        </w:tc>
        <w:tc>
          <w:tcPr>
            <w:tcW w:w="811" w:type="dxa"/>
            <w:tcBorders/>
            <w:vAlign w:val="center"/>
          </w:tcPr>
          <w:p>
            <w:pPr>
              <w:pStyle w:val="TableContents"/>
              <w:bidi w:val="0"/>
              <w:spacing w:before="0" w:after="283"/>
              <w:jc w:val="left"/>
              <w:rPr/>
            </w:pPr>
            <w:r>
              <w:rPr/>
              <w:t xml:space="preserve">91 -- 57 </w:t>
            </w:r>
          </w:p>
        </w:tc>
        <w:tc>
          <w:tcPr>
            <w:tcW w:w="1621" w:type="dxa"/>
            <w:tcBorders/>
            <w:vAlign w:val="center"/>
          </w:tcPr>
          <w:p>
            <w:pPr>
              <w:pStyle w:val="TableContents"/>
              <w:bidi w:val="0"/>
              <w:spacing w:before="0" w:after="283"/>
              <w:jc w:val="left"/>
              <w:rPr/>
            </w:pPr>
            <w:r>
              <w:rPr/>
              <w:t xml:space="preserve">000000002017-08-24-0000 24. elokuuta 2017 </w:t>
            </w:r>
          </w:p>
        </w:tc>
        <w:tc>
          <w:tcPr>
            <w:tcW w:w="676" w:type="dxa"/>
            <w:tcBorders/>
            <w:vAlign w:val="center"/>
          </w:tcPr>
          <w:p>
            <w:pPr>
              <w:pStyle w:val="TableContents"/>
              <w:bidi w:val="0"/>
              <w:spacing w:before="0" w:after="283"/>
              <w:jc w:val="left"/>
              <w:rPr/>
            </w:pPr>
            <w:r>
              <w:rPr/>
              <w:t xml:space="preserve">13 -- 6 </w:t>
            </w:r>
          </w:p>
        </w:tc>
        <w:tc>
          <w:tcPr>
            <w:tcW w:w="1276" w:type="dxa"/>
            <w:tcBorders/>
            <w:vAlign w:val="center"/>
          </w:tcPr>
          <w:p>
            <w:pPr>
              <w:pStyle w:val="TableContents"/>
              <w:bidi w:val="0"/>
              <w:spacing w:before="0" w:after="283"/>
              <w:jc w:val="left"/>
              <w:rPr/>
            </w:pPr>
            <w:r>
              <w:rPr/>
              <w:t xml:space="preserve">Boston Red Sox </w:t>
            </w:r>
          </w:p>
        </w:tc>
        <w:tc>
          <w:tcPr>
            <w:tcW w:w="1621" w:type="dxa"/>
            <w:tcBorders/>
            <w:vAlign w:val="center"/>
          </w:tcPr>
          <w:p>
            <w:pPr>
              <w:pStyle w:val="TableContents"/>
              <w:bidi w:val="0"/>
              <w:spacing w:before="0" w:after="283"/>
              <w:jc w:val="left"/>
              <w:rPr/>
            </w:pPr>
            <w:r>
              <w:rPr/>
              <w:t xml:space="preserve">000000002017-09-15-0000 15. syyskuuta 2017 </w:t>
            </w:r>
          </w:p>
        </w:tc>
        <w:tc>
          <w:tcPr>
            <w:tcW w:w="676" w:type="dxa"/>
            <w:tcBorders/>
            <w:vAlign w:val="center"/>
          </w:tcPr>
          <w:p>
            <w:pPr>
              <w:pStyle w:val="TableContents"/>
              <w:bidi w:val="0"/>
              <w:spacing w:before="0" w:after="283"/>
              <w:jc w:val="left"/>
              <w:rPr/>
            </w:pPr>
            <w:r>
              <w:rPr/>
              <w:t xml:space="preserve">3 -- 4 </w:t>
            </w:r>
          </w:p>
        </w:tc>
        <w:tc>
          <w:tcPr>
            <w:tcW w:w="1381" w:type="dxa"/>
            <w:tcBorders/>
            <w:vAlign w:val="center"/>
          </w:tcPr>
          <w:p>
            <w:pPr>
              <w:pStyle w:val="TableContents"/>
              <w:bidi w:val="0"/>
              <w:spacing w:before="0" w:after="283"/>
              <w:jc w:val="left"/>
              <w:rPr/>
            </w:pPr>
            <w:r>
              <w:rPr/>
              <w:t xml:space="preserve">Kansas City Royals </w:t>
            </w:r>
          </w:p>
        </w:tc>
      </w:tr>
      <w:tr>
        <w:trPr/>
        <w:tc>
          <w:tcPr>
            <w:tcW w:w="2401" w:type="dxa"/>
            <w:tcBorders/>
            <w:vAlign w:val="center"/>
          </w:tcPr>
          <w:p>
            <w:pPr>
              <w:pStyle w:val="TableContents"/>
              <w:bidi w:val="0"/>
              <w:spacing w:before="0" w:after="283"/>
              <w:jc w:val="left"/>
              <w:rPr/>
            </w:pPr>
            <w:r>
              <w:rPr/>
              <w:t xml:space="preserve">7000200000000000000 ♠ 3 (tasapeli) </w:t>
            </w:r>
          </w:p>
        </w:tc>
        <w:tc>
          <w:tcPr>
            <w:tcW w:w="796" w:type="dxa"/>
            <w:tcBorders/>
            <w:vAlign w:val="center"/>
          </w:tcPr>
          <w:p>
            <w:pPr>
              <w:pStyle w:val="TableContents"/>
              <w:bidi w:val="0"/>
              <w:spacing w:before="0" w:after="283"/>
              <w:jc w:val="left"/>
              <w:rPr/>
            </w:pPr>
            <w:r>
              <w:rPr/>
              <w:t xml:space="preserve">21 ^ </w:t>
            </w:r>
          </w:p>
        </w:tc>
        <w:tc>
          <w:tcPr>
            <w:tcW w:w="1276" w:type="dxa"/>
            <w:tcBorders/>
            <w:vAlign w:val="center"/>
          </w:tcPr>
          <w:p>
            <w:pPr>
              <w:pStyle w:val="TableContents"/>
              <w:bidi w:val="0"/>
              <w:spacing w:before="0" w:after="283"/>
              <w:jc w:val="left"/>
              <w:rPr/>
            </w:pPr>
            <w:r>
              <w:rPr/>
              <w:t xml:space="preserve">Chicago White sukat </w:t>
            </w:r>
          </w:p>
        </w:tc>
        <w:tc>
          <w:tcPr>
            <w:tcW w:w="811" w:type="dxa"/>
            <w:tcBorders/>
            <w:vAlign w:val="center"/>
          </w:tcPr>
          <w:p>
            <w:pPr>
              <w:pStyle w:val="TableContents"/>
              <w:bidi w:val="0"/>
              <w:spacing w:before="0" w:after="283"/>
              <w:jc w:val="left"/>
              <w:rPr/>
            </w:pPr>
            <w:r>
              <w:rPr/>
              <w:t xml:space="preserve">1880 </w:t>
            </w:r>
          </w:p>
        </w:tc>
        <w:tc>
          <w:tcPr>
            <w:tcW w:w="811" w:type="dxa"/>
            <w:tcBorders/>
            <w:vAlign w:val="center"/>
          </w:tcPr>
          <w:p>
            <w:pPr>
              <w:pStyle w:val="TableContents"/>
              <w:bidi w:val="0"/>
              <w:spacing w:before="0" w:after="283"/>
              <w:jc w:val="left"/>
              <w:rPr/>
            </w:pPr>
            <w:r>
              <w:rPr/>
              <w:t xml:space="preserve">67 -- 17 </w:t>
            </w:r>
          </w:p>
        </w:tc>
        <w:tc>
          <w:tcPr>
            <w:tcW w:w="1621" w:type="dxa"/>
            <w:tcBorders/>
            <w:vAlign w:val="center"/>
          </w:tcPr>
          <w:p>
            <w:pPr>
              <w:pStyle w:val="TableContents"/>
              <w:bidi w:val="0"/>
              <w:spacing w:before="0" w:after="283"/>
              <w:jc w:val="left"/>
              <w:rPr/>
            </w:pPr>
            <w:r>
              <w:rPr/>
              <w:t xml:space="preserve">000000001880-06-02-0000 Kesäkuun 2. päivä, 1880 </w:t>
            </w:r>
          </w:p>
        </w:tc>
        <w:tc>
          <w:tcPr>
            <w:tcW w:w="676" w:type="dxa"/>
            <w:tcBorders/>
            <w:vAlign w:val="center"/>
          </w:tcPr>
          <w:p>
            <w:pPr>
              <w:pStyle w:val="TableContents"/>
              <w:bidi w:val="0"/>
              <w:spacing w:before="0" w:after="283"/>
              <w:jc w:val="left"/>
              <w:rPr/>
            </w:pPr>
            <w:r>
              <w:rPr/>
              <w:t xml:space="preserve">5 -- 4 </w:t>
            </w:r>
          </w:p>
        </w:tc>
        <w:tc>
          <w:tcPr>
            <w:tcW w:w="1276" w:type="dxa"/>
            <w:tcBorders/>
            <w:vAlign w:val="center"/>
          </w:tcPr>
          <w:p>
            <w:pPr>
              <w:pStyle w:val="TableContents"/>
              <w:bidi w:val="0"/>
              <w:spacing w:before="0" w:after="283"/>
              <w:jc w:val="left"/>
              <w:rPr/>
            </w:pPr>
            <w:r>
              <w:rPr/>
              <w:t xml:space="preserve">Boston Braves </w:t>
            </w:r>
          </w:p>
        </w:tc>
        <w:tc>
          <w:tcPr>
            <w:tcW w:w="1621" w:type="dxa"/>
            <w:tcBorders/>
            <w:vAlign w:val="center"/>
          </w:tcPr>
          <w:p>
            <w:pPr>
              <w:pStyle w:val="TableContents"/>
              <w:bidi w:val="0"/>
              <w:spacing w:before="0" w:after="283"/>
              <w:jc w:val="left"/>
              <w:rPr/>
            </w:pPr>
            <w:r>
              <w:rPr/>
              <w:t xml:space="preserve">000000001880-07-10-0000 10. heinäkuuta 1880 </w:t>
            </w:r>
          </w:p>
        </w:tc>
        <w:tc>
          <w:tcPr>
            <w:tcW w:w="676" w:type="dxa"/>
            <w:tcBorders/>
            <w:vAlign w:val="center"/>
          </w:tcPr>
          <w:p>
            <w:pPr>
              <w:pStyle w:val="TableContents"/>
              <w:bidi w:val="0"/>
              <w:spacing w:before="0" w:after="283"/>
              <w:jc w:val="left"/>
              <w:rPr/>
            </w:pPr>
            <w:r>
              <w:rPr/>
              <w:t xml:space="preserve">0 -- 2 </w:t>
            </w:r>
          </w:p>
        </w:tc>
        <w:tc>
          <w:tcPr>
            <w:tcW w:w="1381" w:type="dxa"/>
            <w:tcBorders/>
            <w:vAlign w:val="center"/>
          </w:tcPr>
          <w:p>
            <w:pPr>
              <w:pStyle w:val="TableContents"/>
              <w:bidi w:val="0"/>
              <w:spacing w:before="0" w:after="283"/>
              <w:jc w:val="left"/>
              <w:rPr/>
            </w:pPr>
            <w:r>
              <w:rPr/>
              <w:t xml:space="preserve">Cleveland Spiders </w:t>
            </w:r>
          </w:p>
        </w:tc>
      </w:tr>
      <w:tr>
        <w:trPr/>
        <w:tc>
          <w:tcPr>
            <w:tcW w:w="2401" w:type="dxa"/>
            <w:tcBorders/>
            <w:vAlign w:val="center"/>
          </w:tcPr>
          <w:p>
            <w:pPr>
              <w:pStyle w:val="TableContents"/>
              <w:bidi w:val="0"/>
              <w:spacing w:before="0" w:after="283"/>
              <w:jc w:val="left"/>
              <w:rPr/>
            </w:pPr>
            <w:r>
              <w:rPr/>
              <w:t xml:space="preserve">70002000000000000000000 ♠ 3 (tasapeli) </w:t>
            </w:r>
          </w:p>
        </w:tc>
        <w:tc>
          <w:tcPr>
            <w:tcW w:w="796" w:type="dxa"/>
            <w:tcBorders/>
            <w:vAlign w:val="center"/>
          </w:tcPr>
          <w:p>
            <w:pPr>
              <w:pStyle w:val="TableContents"/>
              <w:bidi w:val="0"/>
              <w:spacing w:before="0" w:after="283"/>
              <w:jc w:val="left"/>
              <w:rPr/>
            </w:pPr>
            <w:r>
              <w:rPr/>
              <w:t xml:space="preserve">21 </w:t>
            </w:r>
          </w:p>
        </w:tc>
        <w:tc>
          <w:tcPr>
            <w:tcW w:w="1276" w:type="dxa"/>
            <w:tcBorders/>
            <w:vAlign w:val="center"/>
          </w:tcPr>
          <w:p>
            <w:pPr>
              <w:pStyle w:val="TableContents"/>
              <w:bidi w:val="0"/>
              <w:spacing w:before="0" w:after="283"/>
              <w:jc w:val="left"/>
              <w:rPr/>
            </w:pPr>
            <w:r>
              <w:rPr/>
              <w:t xml:space="preserve">Chicago Cubs </w:t>
            </w:r>
          </w:p>
        </w:tc>
        <w:tc>
          <w:tcPr>
            <w:tcW w:w="811" w:type="dxa"/>
            <w:tcBorders/>
            <w:vAlign w:val="center"/>
          </w:tcPr>
          <w:p>
            <w:pPr>
              <w:pStyle w:val="TableContents"/>
              <w:bidi w:val="0"/>
              <w:spacing w:before="0" w:after="283"/>
              <w:jc w:val="left"/>
              <w:rPr/>
            </w:pPr>
            <w:r>
              <w:rPr/>
              <w:t xml:space="preserve">1935 </w:t>
            </w:r>
          </w:p>
        </w:tc>
        <w:tc>
          <w:tcPr>
            <w:tcW w:w="811" w:type="dxa"/>
            <w:tcBorders/>
            <w:vAlign w:val="center"/>
          </w:tcPr>
          <w:p>
            <w:pPr>
              <w:pStyle w:val="TableContents"/>
              <w:bidi w:val="0"/>
              <w:spacing w:before="0" w:after="283"/>
              <w:jc w:val="left"/>
              <w:rPr/>
            </w:pPr>
            <w:r>
              <w:rPr/>
              <w:t xml:space="preserve">100 -- 54 </w:t>
            </w:r>
          </w:p>
        </w:tc>
        <w:tc>
          <w:tcPr>
            <w:tcW w:w="1621" w:type="dxa"/>
            <w:tcBorders/>
            <w:vAlign w:val="center"/>
          </w:tcPr>
          <w:p>
            <w:pPr>
              <w:pStyle w:val="TableContents"/>
              <w:bidi w:val="0"/>
              <w:spacing w:before="0" w:after="283"/>
              <w:jc w:val="left"/>
              <w:rPr/>
            </w:pPr>
            <w:r>
              <w:rPr/>
              <w:t xml:space="preserve">000000001935-09-04-0000 Syyskuu 4, 1935 </w:t>
            </w:r>
          </w:p>
        </w:tc>
        <w:tc>
          <w:tcPr>
            <w:tcW w:w="676" w:type="dxa"/>
            <w:tcBorders/>
            <w:vAlign w:val="center"/>
          </w:tcPr>
          <w:p>
            <w:pPr>
              <w:pStyle w:val="TableContents"/>
              <w:bidi w:val="0"/>
              <w:spacing w:before="0" w:after="283"/>
              <w:jc w:val="left"/>
              <w:rPr/>
            </w:pPr>
            <w:r>
              <w:rPr/>
              <w:t xml:space="preserve">8 -- 2 </w:t>
            </w:r>
          </w:p>
        </w:tc>
        <w:tc>
          <w:tcPr>
            <w:tcW w:w="1276" w:type="dxa"/>
            <w:tcBorders/>
            <w:vAlign w:val="center"/>
          </w:tcPr>
          <w:p>
            <w:pPr>
              <w:pStyle w:val="TableContents"/>
              <w:bidi w:val="0"/>
              <w:spacing w:before="0" w:after="283"/>
              <w:jc w:val="left"/>
              <w:rPr/>
            </w:pPr>
            <w:r>
              <w:rPr/>
              <w:t xml:space="preserve">Philadelphia Phillies </w:t>
            </w:r>
          </w:p>
        </w:tc>
        <w:tc>
          <w:tcPr>
            <w:tcW w:w="1621" w:type="dxa"/>
            <w:tcBorders/>
            <w:vAlign w:val="center"/>
          </w:tcPr>
          <w:p>
            <w:pPr>
              <w:pStyle w:val="TableContents"/>
              <w:bidi w:val="0"/>
              <w:spacing w:before="0" w:after="283"/>
              <w:jc w:val="left"/>
              <w:rPr/>
            </w:pPr>
            <w:r>
              <w:rPr/>
              <w:t xml:space="preserve">000000001935-09-28-0000 Syyskuu 28, 1935 </w:t>
            </w:r>
          </w:p>
        </w:tc>
        <w:tc>
          <w:tcPr>
            <w:tcW w:w="676" w:type="dxa"/>
            <w:tcBorders/>
            <w:vAlign w:val="center"/>
          </w:tcPr>
          <w:p>
            <w:pPr>
              <w:pStyle w:val="TableContents"/>
              <w:bidi w:val="0"/>
              <w:spacing w:before="0" w:after="283"/>
              <w:jc w:val="left"/>
              <w:rPr/>
            </w:pPr>
            <w:r>
              <w:rPr/>
              <w:t xml:space="preserve">5 -- 7 (11) </w:t>
            </w:r>
          </w:p>
        </w:tc>
        <w:tc>
          <w:tcPr>
            <w:tcW w:w="1381" w:type="dxa"/>
            <w:tcBorders/>
            <w:vAlign w:val="center"/>
          </w:tcPr>
          <w:p>
            <w:pPr>
              <w:pStyle w:val="TableContents"/>
              <w:bidi w:val="0"/>
              <w:spacing w:before="0" w:after="283"/>
              <w:jc w:val="left"/>
              <w:rPr/>
            </w:pPr>
            <w:r>
              <w:rPr/>
              <w:t xml:space="preserve">St. Louis Cardinals </w:t>
            </w:r>
          </w:p>
        </w:tc>
      </w:tr>
      <w:tr>
        <w:trPr/>
        <w:tc>
          <w:tcPr>
            <w:tcW w:w="2401" w:type="dxa"/>
            <w:tcBorders/>
            <w:vAlign w:val="center"/>
          </w:tcPr>
          <w:p>
            <w:pPr>
              <w:pStyle w:val="TableContents"/>
              <w:bidi w:val="0"/>
              <w:spacing w:before="0" w:after="283"/>
              <w:jc w:val="left"/>
              <w:rPr/>
            </w:pPr>
            <w:r>
              <w:rPr/>
              <w:t xml:space="preserve">7000500000000000000 ♠ 5 (tasapeli) </w:t>
            </w:r>
          </w:p>
        </w:tc>
        <w:tc>
          <w:tcPr>
            <w:tcW w:w="796"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St. Louis Maroons </w:t>
            </w:r>
          </w:p>
        </w:tc>
        <w:tc>
          <w:tcPr>
            <w:tcW w:w="811" w:type="dxa"/>
            <w:tcBorders/>
            <w:vAlign w:val="center"/>
          </w:tcPr>
          <w:p>
            <w:pPr>
              <w:pStyle w:val="TableContents"/>
              <w:bidi w:val="0"/>
              <w:spacing w:before="0" w:after="283"/>
              <w:jc w:val="left"/>
              <w:rPr/>
            </w:pPr>
            <w:r>
              <w:rPr/>
              <w:t xml:space="preserve">1884 </w:t>
            </w:r>
          </w:p>
        </w:tc>
        <w:tc>
          <w:tcPr>
            <w:tcW w:w="811" w:type="dxa"/>
            <w:tcBorders/>
            <w:vAlign w:val="center"/>
          </w:tcPr>
          <w:p>
            <w:pPr>
              <w:pStyle w:val="TableContents"/>
              <w:bidi w:val="0"/>
              <w:spacing w:before="0" w:after="283"/>
              <w:jc w:val="left"/>
              <w:rPr/>
            </w:pPr>
            <w:r>
              <w:rPr/>
              <w:t xml:space="preserve">94 -- 19 </w:t>
            </w:r>
          </w:p>
        </w:tc>
        <w:tc>
          <w:tcPr>
            <w:tcW w:w="1621" w:type="dxa"/>
            <w:tcBorders/>
            <w:vAlign w:val="center"/>
          </w:tcPr>
          <w:p>
            <w:pPr>
              <w:pStyle w:val="TableContents"/>
              <w:bidi w:val="0"/>
              <w:spacing w:before="0" w:after="283"/>
              <w:jc w:val="left"/>
              <w:rPr/>
            </w:pPr>
            <w:r>
              <w:rPr/>
              <w:t xml:space="preserve">000000001884-04-20-0000 huhtikuu 20, 1884 </w:t>
            </w:r>
          </w:p>
        </w:tc>
        <w:tc>
          <w:tcPr>
            <w:tcW w:w="676" w:type="dxa"/>
            <w:tcBorders/>
            <w:vAlign w:val="center"/>
          </w:tcPr>
          <w:p>
            <w:pPr>
              <w:pStyle w:val="TableContents"/>
              <w:bidi w:val="0"/>
              <w:spacing w:before="0" w:after="283"/>
              <w:jc w:val="left"/>
              <w:rPr/>
            </w:pPr>
            <w:r>
              <w:rPr/>
              <w:t xml:space="preserve">7 -- 2 </w:t>
            </w:r>
          </w:p>
        </w:tc>
        <w:tc>
          <w:tcPr>
            <w:tcW w:w="1276" w:type="dxa"/>
            <w:tcBorders/>
            <w:vAlign w:val="center"/>
          </w:tcPr>
          <w:p>
            <w:pPr>
              <w:pStyle w:val="TableContents"/>
              <w:bidi w:val="0"/>
              <w:spacing w:before="0" w:after="283"/>
              <w:jc w:val="left"/>
              <w:rPr/>
            </w:pPr>
            <w:r>
              <w:rPr/>
              <w:t xml:space="preserve">Chicago / Pittsburgh </w:t>
            </w:r>
          </w:p>
        </w:tc>
        <w:tc>
          <w:tcPr>
            <w:tcW w:w="1621" w:type="dxa"/>
            <w:tcBorders/>
            <w:vAlign w:val="center"/>
          </w:tcPr>
          <w:p>
            <w:pPr>
              <w:pStyle w:val="TableContents"/>
              <w:bidi w:val="0"/>
              <w:spacing w:before="0" w:after="283"/>
              <w:jc w:val="left"/>
              <w:rPr/>
            </w:pPr>
            <w:r>
              <w:rPr/>
              <w:t xml:space="preserve">000000001884-05-24-0000 Toukokuu 24, 1884 </w:t>
            </w:r>
          </w:p>
        </w:tc>
        <w:tc>
          <w:tcPr>
            <w:tcW w:w="676" w:type="dxa"/>
            <w:tcBorders/>
            <w:vAlign w:val="center"/>
          </w:tcPr>
          <w:p>
            <w:pPr>
              <w:pStyle w:val="TableContents"/>
              <w:bidi w:val="0"/>
              <w:spacing w:before="0" w:after="283"/>
              <w:jc w:val="left"/>
              <w:rPr/>
            </w:pPr>
            <w:r>
              <w:rPr/>
              <w:t xml:space="preserve">1 -- 8 </w:t>
            </w:r>
          </w:p>
        </w:tc>
        <w:tc>
          <w:tcPr>
            <w:tcW w:w="1381" w:type="dxa"/>
            <w:tcBorders/>
            <w:vAlign w:val="center"/>
          </w:tcPr>
          <w:p>
            <w:pPr>
              <w:pStyle w:val="TableContents"/>
              <w:bidi w:val="0"/>
              <w:spacing w:before="0" w:after="283"/>
              <w:jc w:val="left"/>
              <w:rPr/>
            </w:pPr>
            <w:r>
              <w:rPr/>
              <w:t xml:space="preserve">Boston Reds </w:t>
            </w:r>
          </w:p>
        </w:tc>
      </w:tr>
      <w:tr>
        <w:trPr/>
        <w:tc>
          <w:tcPr>
            <w:tcW w:w="2401" w:type="dxa"/>
            <w:tcBorders/>
            <w:vAlign w:val="center"/>
          </w:tcPr>
          <w:p>
            <w:pPr>
              <w:pStyle w:val="TableContents"/>
              <w:bidi w:val="0"/>
              <w:spacing w:before="0" w:after="283"/>
              <w:jc w:val="left"/>
              <w:rPr/>
            </w:pPr>
            <w:r>
              <w:rPr/>
              <w:t xml:space="preserve">7000500000000000000 ♠ 5 (tasapeli) </w:t>
            </w:r>
          </w:p>
        </w:tc>
        <w:tc>
          <w:tcPr>
            <w:tcW w:w="796"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Providence Grays </w:t>
            </w:r>
          </w:p>
        </w:tc>
        <w:tc>
          <w:tcPr>
            <w:tcW w:w="811" w:type="dxa"/>
            <w:tcBorders/>
            <w:vAlign w:val="center"/>
          </w:tcPr>
          <w:p>
            <w:pPr>
              <w:pStyle w:val="TableContents"/>
              <w:bidi w:val="0"/>
              <w:spacing w:before="0" w:after="283"/>
              <w:jc w:val="left"/>
              <w:rPr/>
            </w:pPr>
            <w:r>
              <w:rPr/>
              <w:t xml:space="preserve">1884 </w:t>
            </w:r>
          </w:p>
        </w:tc>
        <w:tc>
          <w:tcPr>
            <w:tcW w:w="811" w:type="dxa"/>
            <w:tcBorders/>
            <w:vAlign w:val="center"/>
          </w:tcPr>
          <w:p>
            <w:pPr>
              <w:pStyle w:val="TableContents"/>
              <w:bidi w:val="0"/>
              <w:spacing w:before="0" w:after="283"/>
              <w:jc w:val="left"/>
              <w:rPr/>
            </w:pPr>
            <w:r>
              <w:rPr/>
              <w:t xml:space="preserve">84 -- 28 </w:t>
            </w:r>
          </w:p>
        </w:tc>
        <w:tc>
          <w:tcPr>
            <w:tcW w:w="1621" w:type="dxa"/>
            <w:tcBorders/>
            <w:vAlign w:val="center"/>
          </w:tcPr>
          <w:p>
            <w:pPr>
              <w:pStyle w:val="TableContents"/>
              <w:bidi w:val="0"/>
              <w:spacing w:before="0" w:after="283"/>
              <w:jc w:val="left"/>
              <w:rPr/>
            </w:pPr>
            <w:r>
              <w:rPr/>
              <w:t xml:space="preserve">000000001884-08-07-0000 7. elokuuta 1884. </w:t>
            </w:r>
          </w:p>
        </w:tc>
        <w:tc>
          <w:tcPr>
            <w:tcW w:w="676" w:type="dxa"/>
            <w:tcBorders/>
            <w:vAlign w:val="center"/>
          </w:tcPr>
          <w:p>
            <w:pPr>
              <w:pStyle w:val="TableContents"/>
              <w:bidi w:val="0"/>
              <w:spacing w:before="0" w:after="283"/>
              <w:jc w:val="left"/>
              <w:rPr/>
            </w:pPr>
            <w:r>
              <w:rPr/>
              <w:t xml:space="preserve">4 -- 2 </w:t>
            </w:r>
          </w:p>
        </w:tc>
        <w:tc>
          <w:tcPr>
            <w:tcW w:w="1276" w:type="dxa"/>
            <w:tcBorders/>
            <w:vAlign w:val="center"/>
          </w:tcPr>
          <w:p>
            <w:pPr>
              <w:pStyle w:val="TableContents"/>
              <w:bidi w:val="0"/>
              <w:spacing w:before="0" w:after="283"/>
              <w:jc w:val="left"/>
              <w:rPr/>
            </w:pPr>
            <w:r>
              <w:rPr/>
              <w:t xml:space="preserve">New York Giants </w:t>
            </w:r>
          </w:p>
        </w:tc>
        <w:tc>
          <w:tcPr>
            <w:tcW w:w="1621" w:type="dxa"/>
            <w:tcBorders/>
            <w:vAlign w:val="center"/>
          </w:tcPr>
          <w:p>
            <w:pPr>
              <w:pStyle w:val="TableContents"/>
              <w:bidi w:val="0"/>
              <w:spacing w:before="0" w:after="283"/>
              <w:jc w:val="left"/>
              <w:rPr/>
            </w:pPr>
            <w:r>
              <w:rPr/>
              <w:t xml:space="preserve">000000001884-09-09-0000 9. syyskuuta 1884 </w:t>
            </w:r>
          </w:p>
        </w:tc>
        <w:tc>
          <w:tcPr>
            <w:tcW w:w="676" w:type="dxa"/>
            <w:tcBorders/>
            <w:vAlign w:val="center"/>
          </w:tcPr>
          <w:p>
            <w:pPr>
              <w:pStyle w:val="TableContents"/>
              <w:bidi w:val="0"/>
              <w:spacing w:before="0" w:after="283"/>
              <w:jc w:val="left"/>
              <w:rPr/>
            </w:pPr>
            <w:r>
              <w:rPr/>
              <w:t xml:space="preserve">0 -- 2 </w:t>
            </w:r>
          </w:p>
        </w:tc>
        <w:tc>
          <w:tcPr>
            <w:tcW w:w="1381" w:type="dxa"/>
            <w:tcBorders/>
            <w:vAlign w:val="center"/>
          </w:tcPr>
          <w:p>
            <w:pPr>
              <w:pStyle w:val="TableContents"/>
              <w:bidi w:val="0"/>
              <w:spacing w:before="0" w:after="283"/>
              <w:jc w:val="left"/>
              <w:rPr/>
            </w:pPr>
            <w:r>
              <w:rPr/>
              <w:t xml:space="preserve">Buffalo Bisons </w:t>
            </w:r>
          </w:p>
        </w:tc>
      </w:tr>
      <w:tr>
        <w:trPr/>
        <w:tc>
          <w:tcPr>
            <w:tcW w:w="2401" w:type="dxa"/>
            <w:tcBorders/>
            <w:vAlign w:val="center"/>
          </w:tcPr>
          <w:p>
            <w:pPr>
              <w:pStyle w:val="TableContents"/>
              <w:bidi w:val="0"/>
              <w:spacing w:before="0" w:after="283"/>
              <w:jc w:val="left"/>
              <w:rPr/>
            </w:pPr>
            <w:r>
              <w:rPr/>
              <w:t xml:space="preserve">7000500000000000000 ♠ 5 (tasapeli) </w:t>
            </w:r>
          </w:p>
        </w:tc>
        <w:tc>
          <w:tcPr>
            <w:tcW w:w="796"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Oakland Athletics </w:t>
            </w:r>
          </w:p>
        </w:tc>
        <w:tc>
          <w:tcPr>
            <w:tcW w:w="811" w:type="dxa"/>
            <w:tcBorders/>
            <w:vAlign w:val="center"/>
          </w:tcPr>
          <w:p>
            <w:pPr>
              <w:pStyle w:val="TableContents"/>
              <w:bidi w:val="0"/>
              <w:spacing w:before="0" w:after="283"/>
              <w:jc w:val="left"/>
              <w:rPr/>
            </w:pPr>
            <w:r>
              <w:rPr/>
              <w:t xml:space="preserve">2002 </w:t>
            </w:r>
          </w:p>
        </w:tc>
        <w:tc>
          <w:tcPr>
            <w:tcW w:w="811" w:type="dxa"/>
            <w:tcBorders/>
            <w:vAlign w:val="center"/>
          </w:tcPr>
          <w:p>
            <w:pPr>
              <w:pStyle w:val="TableContents"/>
              <w:bidi w:val="0"/>
              <w:spacing w:before="0" w:after="283"/>
              <w:jc w:val="left"/>
              <w:rPr/>
            </w:pPr>
            <w:r>
              <w:rPr/>
              <w:t xml:space="preserve">103 -- 59 </w:t>
            </w:r>
          </w:p>
        </w:tc>
        <w:tc>
          <w:tcPr>
            <w:tcW w:w="1621" w:type="dxa"/>
            <w:tcBorders/>
            <w:vAlign w:val="center"/>
          </w:tcPr>
          <w:p>
            <w:pPr>
              <w:pStyle w:val="TableContents"/>
              <w:bidi w:val="0"/>
              <w:spacing w:before="0" w:after="283"/>
              <w:jc w:val="left"/>
              <w:rPr/>
            </w:pPr>
            <w:r>
              <w:rPr/>
              <w:t xml:space="preserve">000000002002-08-13-0000 13. elokuuta 2002 </w:t>
            </w:r>
          </w:p>
        </w:tc>
        <w:tc>
          <w:tcPr>
            <w:tcW w:w="676" w:type="dxa"/>
            <w:tcBorders/>
            <w:vAlign w:val="center"/>
          </w:tcPr>
          <w:p>
            <w:pPr>
              <w:pStyle w:val="TableContents"/>
              <w:bidi w:val="0"/>
              <w:spacing w:before="0" w:after="283"/>
              <w:jc w:val="left"/>
              <w:rPr/>
            </w:pPr>
            <w:r>
              <w:rPr/>
              <w:t xml:space="preserve">5 -- 4 </w:t>
            </w:r>
          </w:p>
        </w:tc>
        <w:tc>
          <w:tcPr>
            <w:tcW w:w="1276" w:type="dxa"/>
            <w:tcBorders/>
            <w:vAlign w:val="center"/>
          </w:tcPr>
          <w:p>
            <w:pPr>
              <w:pStyle w:val="TableContents"/>
              <w:bidi w:val="0"/>
              <w:spacing w:before="0" w:after="283"/>
              <w:jc w:val="left"/>
              <w:rPr/>
            </w:pPr>
            <w:r>
              <w:rPr/>
              <w:t xml:space="preserve">Toronto Blue Jays </w:t>
            </w:r>
          </w:p>
        </w:tc>
        <w:tc>
          <w:tcPr>
            <w:tcW w:w="1621" w:type="dxa"/>
            <w:tcBorders/>
            <w:vAlign w:val="center"/>
          </w:tcPr>
          <w:p>
            <w:pPr>
              <w:pStyle w:val="TableContents"/>
              <w:bidi w:val="0"/>
              <w:spacing w:before="0" w:after="283"/>
              <w:jc w:val="left"/>
              <w:rPr/>
            </w:pPr>
            <w:r>
              <w:rPr/>
              <w:t xml:space="preserve">000000002002-09-06-0000 Syyskuu 6, 2002 </w:t>
            </w:r>
          </w:p>
        </w:tc>
        <w:tc>
          <w:tcPr>
            <w:tcW w:w="676" w:type="dxa"/>
            <w:tcBorders/>
            <w:vAlign w:val="center"/>
          </w:tcPr>
          <w:p>
            <w:pPr>
              <w:pStyle w:val="TableContents"/>
              <w:bidi w:val="0"/>
              <w:spacing w:before="0" w:after="283"/>
              <w:jc w:val="left"/>
              <w:rPr/>
            </w:pPr>
            <w:r>
              <w:rPr/>
              <w:t xml:space="preserve">0 -- 6 </w:t>
            </w:r>
          </w:p>
        </w:tc>
        <w:tc>
          <w:tcPr>
            <w:tcW w:w="1381" w:type="dxa"/>
            <w:tcBorders/>
            <w:vAlign w:val="center"/>
          </w:tcPr>
          <w:p>
            <w:pPr>
              <w:pStyle w:val="TableContents"/>
              <w:bidi w:val="0"/>
              <w:spacing w:before="0" w:after="283"/>
              <w:jc w:val="left"/>
              <w:rPr/>
            </w:pPr>
            <w:r>
              <w:rPr/>
              <w:t xml:space="preserve">Minnesota Twins </w:t>
            </w:r>
          </w:p>
        </w:tc>
      </w:tr>
      <w:tr>
        <w:trPr/>
        <w:tc>
          <w:tcPr>
            <w:tcW w:w="2401" w:type="dxa"/>
            <w:tcBorders/>
            <w:vAlign w:val="center"/>
          </w:tcPr>
          <w:p>
            <w:pPr>
              <w:pStyle w:val="TableContents"/>
              <w:bidi w:val="0"/>
              <w:spacing w:before="0" w:after="283"/>
              <w:jc w:val="left"/>
              <w:rPr/>
            </w:pPr>
            <w:r>
              <w:rPr/>
              <w:t xml:space="preserve">7000800000000000000 ♠ 8 (tasapeli) </w:t>
            </w:r>
          </w:p>
        </w:tc>
        <w:tc>
          <w:tcPr>
            <w:tcW w:w="796" w:type="dxa"/>
            <w:tcBorders/>
            <w:vAlign w:val="center"/>
          </w:tcPr>
          <w:p>
            <w:pPr>
              <w:pStyle w:val="TableContents"/>
              <w:bidi w:val="0"/>
              <w:spacing w:before="0" w:after="283"/>
              <w:jc w:val="left"/>
              <w:rPr/>
            </w:pPr>
            <w:r>
              <w:rPr/>
              <w:t xml:space="preserve">19 ^ </w:t>
            </w:r>
          </w:p>
        </w:tc>
        <w:tc>
          <w:tcPr>
            <w:tcW w:w="1276" w:type="dxa"/>
            <w:tcBorders/>
            <w:vAlign w:val="center"/>
          </w:tcPr>
          <w:p>
            <w:pPr>
              <w:pStyle w:val="TableContents"/>
              <w:bidi w:val="0"/>
              <w:spacing w:before="0" w:after="283"/>
              <w:jc w:val="left"/>
              <w:rPr/>
            </w:pPr>
            <w:r>
              <w:rPr/>
              <w:t xml:space="preserve">Chicago White Sox </w:t>
            </w:r>
          </w:p>
        </w:tc>
        <w:tc>
          <w:tcPr>
            <w:tcW w:w="811" w:type="dxa"/>
            <w:tcBorders/>
            <w:vAlign w:val="center"/>
          </w:tcPr>
          <w:p>
            <w:pPr>
              <w:pStyle w:val="TableContents"/>
              <w:bidi w:val="0"/>
              <w:spacing w:before="0" w:after="283"/>
              <w:jc w:val="left"/>
              <w:rPr/>
            </w:pPr>
            <w:r>
              <w:rPr/>
              <w:t xml:space="preserve">1906 * </w:t>
            </w:r>
          </w:p>
        </w:tc>
        <w:tc>
          <w:tcPr>
            <w:tcW w:w="811" w:type="dxa"/>
            <w:tcBorders/>
            <w:vAlign w:val="center"/>
          </w:tcPr>
          <w:p>
            <w:pPr>
              <w:pStyle w:val="TableContents"/>
              <w:bidi w:val="0"/>
              <w:spacing w:before="0" w:after="283"/>
              <w:jc w:val="left"/>
              <w:rPr/>
            </w:pPr>
            <w:r>
              <w:rPr/>
              <w:t xml:space="preserve">93 -- 58 </w:t>
            </w:r>
          </w:p>
        </w:tc>
        <w:tc>
          <w:tcPr>
            <w:tcW w:w="1621" w:type="dxa"/>
            <w:tcBorders/>
            <w:vAlign w:val="center"/>
          </w:tcPr>
          <w:p>
            <w:pPr>
              <w:pStyle w:val="TableContents"/>
              <w:bidi w:val="0"/>
              <w:spacing w:before="0" w:after="283"/>
              <w:jc w:val="left"/>
              <w:rPr/>
            </w:pPr>
            <w:r>
              <w:rPr/>
              <w:t xml:space="preserve">000000001906-08-02-0000 Elokuu 2, 1906 </w:t>
            </w:r>
          </w:p>
        </w:tc>
        <w:tc>
          <w:tcPr>
            <w:tcW w:w="676" w:type="dxa"/>
            <w:tcBorders/>
            <w:vAlign w:val="center"/>
          </w:tcPr>
          <w:p>
            <w:pPr>
              <w:pStyle w:val="TableContents"/>
              <w:bidi w:val="0"/>
              <w:spacing w:before="0" w:after="283"/>
              <w:jc w:val="left"/>
              <w:rPr/>
            </w:pPr>
            <w:r>
              <w:rPr/>
              <w:t xml:space="preserve">3 -- 0 </w:t>
            </w:r>
          </w:p>
        </w:tc>
        <w:tc>
          <w:tcPr>
            <w:tcW w:w="1276" w:type="dxa"/>
            <w:tcBorders/>
            <w:vAlign w:val="center"/>
          </w:tcPr>
          <w:p>
            <w:pPr>
              <w:pStyle w:val="TableContents"/>
              <w:bidi w:val="0"/>
              <w:spacing w:before="0" w:after="283"/>
              <w:jc w:val="left"/>
              <w:rPr/>
            </w:pPr>
            <w:r>
              <w:rPr/>
              <w:t xml:space="preserve">Boston Americans </w:t>
            </w:r>
          </w:p>
        </w:tc>
        <w:tc>
          <w:tcPr>
            <w:tcW w:w="1621" w:type="dxa"/>
            <w:tcBorders/>
            <w:vAlign w:val="center"/>
          </w:tcPr>
          <w:p>
            <w:pPr>
              <w:pStyle w:val="TableContents"/>
              <w:bidi w:val="0"/>
              <w:spacing w:before="0" w:after="283"/>
              <w:jc w:val="left"/>
              <w:rPr/>
            </w:pPr>
            <w:r>
              <w:rPr/>
              <w:t xml:space="preserve">000000001906-08-25-0000 25. elokuuta 1906. </w:t>
            </w:r>
          </w:p>
        </w:tc>
        <w:tc>
          <w:tcPr>
            <w:tcW w:w="676" w:type="dxa"/>
            <w:tcBorders/>
            <w:vAlign w:val="center"/>
          </w:tcPr>
          <w:p>
            <w:pPr>
              <w:pStyle w:val="TableContents"/>
              <w:bidi w:val="0"/>
              <w:spacing w:before="0" w:after="283"/>
              <w:jc w:val="left"/>
              <w:rPr/>
            </w:pPr>
            <w:r>
              <w:rPr/>
              <w:t xml:space="preserve">4 -- 5 </w:t>
            </w:r>
          </w:p>
        </w:tc>
        <w:tc>
          <w:tcPr>
            <w:tcW w:w="1381" w:type="dxa"/>
            <w:tcBorders/>
            <w:vAlign w:val="center"/>
          </w:tcPr>
          <w:p>
            <w:pPr>
              <w:pStyle w:val="TableContents"/>
              <w:bidi w:val="0"/>
              <w:spacing w:before="0" w:after="283"/>
              <w:jc w:val="left"/>
              <w:rPr/>
            </w:pPr>
            <w:r>
              <w:rPr/>
              <w:t xml:space="preserve">Washington Senators </w:t>
            </w:r>
          </w:p>
        </w:tc>
      </w:tr>
      <w:tr>
        <w:trPr/>
        <w:tc>
          <w:tcPr>
            <w:tcW w:w="2401" w:type="dxa"/>
            <w:tcBorders/>
            <w:vAlign w:val="center"/>
          </w:tcPr>
          <w:p>
            <w:pPr>
              <w:pStyle w:val="TableContents"/>
              <w:bidi w:val="0"/>
              <w:spacing w:before="0" w:after="283"/>
              <w:jc w:val="left"/>
              <w:rPr/>
            </w:pPr>
            <w:r>
              <w:rPr/>
              <w:t xml:space="preserve">7000800000000000000 ♠ 8 (tasapeli) </w:t>
            </w:r>
          </w:p>
        </w:tc>
        <w:tc>
          <w:tcPr>
            <w:tcW w:w="796" w:type="dxa"/>
            <w:tcBorders/>
            <w:vAlign w:val="center"/>
          </w:tcPr>
          <w:p>
            <w:pPr>
              <w:pStyle w:val="TableContents"/>
              <w:bidi w:val="0"/>
              <w:spacing w:before="0" w:after="283"/>
              <w:jc w:val="left"/>
              <w:rPr/>
            </w:pPr>
            <w:r>
              <w:rPr/>
              <w:t xml:space="preserve">19 </w:t>
            </w:r>
          </w:p>
        </w:tc>
        <w:tc>
          <w:tcPr>
            <w:tcW w:w="1276" w:type="dxa"/>
            <w:tcBorders/>
            <w:vAlign w:val="center"/>
          </w:tcPr>
          <w:p>
            <w:pPr>
              <w:pStyle w:val="TableContents"/>
              <w:bidi w:val="0"/>
              <w:spacing w:before="0" w:after="283"/>
              <w:jc w:val="left"/>
              <w:rPr/>
            </w:pPr>
            <w:r>
              <w:rPr/>
              <w:t xml:space="preserve">New York Yankees </w:t>
            </w:r>
          </w:p>
        </w:tc>
        <w:tc>
          <w:tcPr>
            <w:tcW w:w="811" w:type="dxa"/>
            <w:tcBorders/>
            <w:vAlign w:val="center"/>
          </w:tcPr>
          <w:p>
            <w:pPr>
              <w:pStyle w:val="TableContents"/>
              <w:bidi w:val="0"/>
              <w:spacing w:before="0" w:after="283"/>
              <w:jc w:val="left"/>
              <w:rPr/>
            </w:pPr>
            <w:r>
              <w:rPr/>
              <w:t xml:space="preserve">1947 * </w:t>
            </w:r>
          </w:p>
        </w:tc>
        <w:tc>
          <w:tcPr>
            <w:tcW w:w="811" w:type="dxa"/>
            <w:tcBorders/>
            <w:vAlign w:val="center"/>
          </w:tcPr>
          <w:p>
            <w:pPr>
              <w:pStyle w:val="TableContents"/>
              <w:bidi w:val="0"/>
              <w:spacing w:before="0" w:after="283"/>
              <w:jc w:val="left"/>
              <w:rPr/>
            </w:pPr>
            <w:r>
              <w:rPr/>
              <w:t xml:space="preserve">97 -- 57 </w:t>
            </w:r>
          </w:p>
        </w:tc>
        <w:tc>
          <w:tcPr>
            <w:tcW w:w="1621" w:type="dxa"/>
            <w:tcBorders/>
            <w:vAlign w:val="center"/>
          </w:tcPr>
          <w:p>
            <w:pPr>
              <w:pStyle w:val="TableContents"/>
              <w:bidi w:val="0"/>
              <w:spacing w:before="0" w:after="283"/>
              <w:jc w:val="left"/>
              <w:rPr/>
            </w:pPr>
            <w:r>
              <w:rPr/>
              <w:t xml:space="preserve">000000001947-06-29-0000 29. kesäkuuta 1947 </w:t>
            </w:r>
          </w:p>
        </w:tc>
        <w:tc>
          <w:tcPr>
            <w:tcW w:w="676" w:type="dxa"/>
            <w:tcBorders/>
            <w:vAlign w:val="center"/>
          </w:tcPr>
          <w:p>
            <w:pPr>
              <w:pStyle w:val="TableContents"/>
              <w:bidi w:val="0"/>
              <w:spacing w:before="0" w:after="283"/>
              <w:jc w:val="left"/>
              <w:rPr/>
            </w:pPr>
            <w:r>
              <w:rPr/>
              <w:t xml:space="preserve">3 -- 1 </w:t>
            </w:r>
          </w:p>
        </w:tc>
        <w:tc>
          <w:tcPr>
            <w:tcW w:w="1276" w:type="dxa"/>
            <w:tcBorders/>
            <w:vAlign w:val="center"/>
          </w:tcPr>
          <w:p>
            <w:pPr>
              <w:pStyle w:val="TableContents"/>
              <w:bidi w:val="0"/>
              <w:spacing w:before="0" w:after="283"/>
              <w:jc w:val="left"/>
              <w:rPr/>
            </w:pPr>
            <w:r>
              <w:rPr/>
              <w:t xml:space="preserve">Washington Senators </w:t>
            </w:r>
          </w:p>
        </w:tc>
        <w:tc>
          <w:tcPr>
            <w:tcW w:w="1621" w:type="dxa"/>
            <w:tcBorders/>
            <w:vAlign w:val="center"/>
          </w:tcPr>
          <w:p>
            <w:pPr>
              <w:pStyle w:val="TableContents"/>
              <w:bidi w:val="0"/>
              <w:spacing w:before="0" w:after="283"/>
              <w:jc w:val="left"/>
              <w:rPr/>
            </w:pPr>
            <w:r>
              <w:rPr/>
              <w:t xml:space="preserve">000000001947-07-18-0000 heinäkuu 18, 1947 </w:t>
            </w:r>
          </w:p>
        </w:tc>
        <w:tc>
          <w:tcPr>
            <w:tcW w:w="676" w:type="dxa"/>
            <w:tcBorders/>
            <w:vAlign w:val="center"/>
          </w:tcPr>
          <w:p>
            <w:pPr>
              <w:pStyle w:val="TableContents"/>
              <w:bidi w:val="0"/>
              <w:spacing w:before="0" w:after="283"/>
              <w:jc w:val="left"/>
              <w:rPr/>
            </w:pPr>
            <w:r>
              <w:rPr/>
              <w:t xml:space="preserve">0 -- 8 </w:t>
            </w:r>
          </w:p>
        </w:tc>
        <w:tc>
          <w:tcPr>
            <w:tcW w:w="1381" w:type="dxa"/>
            <w:tcBorders/>
            <w:vAlign w:val="center"/>
          </w:tcPr>
          <w:p>
            <w:pPr>
              <w:pStyle w:val="TableContents"/>
              <w:bidi w:val="0"/>
              <w:spacing w:before="0" w:after="283"/>
              <w:jc w:val="left"/>
              <w:rPr/>
            </w:pPr>
            <w:r>
              <w:rPr/>
              <w:t xml:space="preserve">Detroit Tigers </w:t>
            </w:r>
          </w:p>
        </w:tc>
      </w:tr>
      <w:tr>
        <w:trPr/>
        <w:tc>
          <w:tcPr>
            <w:tcW w:w="2401" w:type="dxa"/>
            <w:tcBorders/>
            <w:vAlign w:val="center"/>
          </w:tcPr>
          <w:p>
            <w:pPr>
              <w:pStyle w:val="TableContents"/>
              <w:bidi w:val="0"/>
              <w:spacing w:before="0" w:after="283"/>
              <w:jc w:val="left"/>
              <w:rPr/>
            </w:pPr>
            <w:r>
              <w:rPr/>
              <w:t xml:space="preserve">70011000000000000000000 ♠ 10 (tasapeli) </w:t>
            </w:r>
          </w:p>
        </w:tc>
        <w:tc>
          <w:tcPr>
            <w:tcW w:w="796"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pPr>
            <w:r>
              <w:rPr/>
              <w:t xml:space="preserve">Chicago White sukat </w:t>
            </w:r>
          </w:p>
        </w:tc>
        <w:tc>
          <w:tcPr>
            <w:tcW w:w="811" w:type="dxa"/>
            <w:tcBorders/>
            <w:vAlign w:val="center"/>
          </w:tcPr>
          <w:p>
            <w:pPr>
              <w:pStyle w:val="TableContents"/>
              <w:bidi w:val="0"/>
              <w:spacing w:before="0" w:after="283"/>
              <w:jc w:val="left"/>
              <w:rPr/>
            </w:pPr>
            <w:r>
              <w:rPr/>
              <w:t xml:space="preserve">1885 </w:t>
            </w:r>
          </w:p>
        </w:tc>
        <w:tc>
          <w:tcPr>
            <w:tcW w:w="811" w:type="dxa"/>
            <w:tcBorders/>
            <w:vAlign w:val="center"/>
          </w:tcPr>
          <w:p>
            <w:pPr>
              <w:pStyle w:val="TableContents"/>
              <w:bidi w:val="0"/>
              <w:spacing w:before="0" w:after="283"/>
              <w:jc w:val="left"/>
              <w:rPr/>
            </w:pPr>
            <w:r>
              <w:rPr/>
              <w:t xml:space="preserve">87 -- 25 </w:t>
            </w:r>
          </w:p>
        </w:tc>
        <w:tc>
          <w:tcPr>
            <w:tcW w:w="1621" w:type="dxa"/>
            <w:tcBorders/>
            <w:vAlign w:val="center"/>
          </w:tcPr>
          <w:p>
            <w:pPr>
              <w:pStyle w:val="TableContents"/>
              <w:bidi w:val="0"/>
              <w:spacing w:before="0" w:after="283"/>
              <w:jc w:val="left"/>
              <w:rPr/>
            </w:pPr>
            <w:r>
              <w:rPr/>
              <w:t xml:space="preserve">000000001885-06-01-00-0000 1. kesäkuuta 1885 </w:t>
            </w:r>
          </w:p>
        </w:tc>
        <w:tc>
          <w:tcPr>
            <w:tcW w:w="676" w:type="dxa"/>
            <w:tcBorders/>
            <w:vAlign w:val="center"/>
          </w:tcPr>
          <w:p>
            <w:pPr>
              <w:pStyle w:val="TableContents"/>
              <w:bidi w:val="0"/>
              <w:spacing w:before="0" w:after="283"/>
              <w:jc w:val="left"/>
              <w:rPr/>
            </w:pPr>
            <w:r>
              <w:rPr/>
              <w:t xml:space="preserve">6 -- 0 </w:t>
            </w:r>
          </w:p>
        </w:tc>
        <w:tc>
          <w:tcPr>
            <w:tcW w:w="1276" w:type="dxa"/>
            <w:tcBorders/>
            <w:vAlign w:val="center"/>
          </w:tcPr>
          <w:p>
            <w:pPr>
              <w:pStyle w:val="TableContents"/>
              <w:bidi w:val="0"/>
              <w:spacing w:before="0" w:after="283"/>
              <w:jc w:val="left"/>
              <w:rPr/>
            </w:pPr>
            <w:r>
              <w:rPr/>
              <w:t xml:space="preserve">Detroit Wolverines </w:t>
            </w:r>
          </w:p>
        </w:tc>
        <w:tc>
          <w:tcPr>
            <w:tcW w:w="1621" w:type="dxa"/>
            <w:tcBorders/>
            <w:vAlign w:val="center"/>
          </w:tcPr>
          <w:p>
            <w:pPr>
              <w:pStyle w:val="TableContents"/>
              <w:bidi w:val="0"/>
              <w:spacing w:before="0" w:after="283"/>
              <w:jc w:val="left"/>
              <w:rPr/>
            </w:pPr>
            <w:r>
              <w:rPr/>
              <w:t xml:space="preserve">000000001885-06-25-0000 25. kesäkuuta 1885 </w:t>
            </w:r>
          </w:p>
        </w:tc>
        <w:tc>
          <w:tcPr>
            <w:tcW w:w="676" w:type="dxa"/>
            <w:tcBorders/>
            <w:vAlign w:val="center"/>
          </w:tcPr>
          <w:p>
            <w:pPr>
              <w:pStyle w:val="TableContents"/>
              <w:bidi w:val="0"/>
              <w:spacing w:before="0" w:after="283"/>
              <w:jc w:val="left"/>
              <w:rPr/>
            </w:pPr>
            <w:r>
              <w:rPr/>
              <w:t xml:space="preserve">0 -- 2 </w:t>
            </w:r>
          </w:p>
        </w:tc>
        <w:tc>
          <w:tcPr>
            <w:tcW w:w="1381" w:type="dxa"/>
            <w:tcBorders/>
            <w:vAlign w:val="center"/>
          </w:tcPr>
          <w:p>
            <w:pPr>
              <w:pStyle w:val="TableContents"/>
              <w:bidi w:val="0"/>
              <w:spacing w:before="0" w:after="283"/>
              <w:jc w:val="left"/>
              <w:rPr/>
            </w:pPr>
            <w:r>
              <w:rPr/>
              <w:t xml:space="preserve">Philadelphia Phillies </w:t>
            </w:r>
          </w:p>
        </w:tc>
      </w:tr>
      <w:tr>
        <w:trPr/>
        <w:tc>
          <w:tcPr>
            <w:tcW w:w="2401" w:type="dxa"/>
            <w:tcBorders/>
            <w:vAlign w:val="center"/>
          </w:tcPr>
          <w:p>
            <w:pPr>
              <w:pStyle w:val="TableContents"/>
              <w:bidi w:val="0"/>
              <w:spacing w:before="0" w:after="283"/>
              <w:jc w:val="left"/>
              <w:rPr/>
            </w:pPr>
            <w:r>
              <w:rPr/>
              <w:t xml:space="preserve">70011000000000000000000 ♠ 10 (tasapeli) </w:t>
            </w:r>
          </w:p>
        </w:tc>
        <w:tc>
          <w:tcPr>
            <w:tcW w:w="796" w:type="dxa"/>
            <w:tcBorders/>
            <w:vAlign w:val="center"/>
          </w:tcPr>
          <w:p>
            <w:pPr>
              <w:pStyle w:val="TableContents"/>
              <w:bidi w:val="0"/>
              <w:spacing w:before="0" w:after="283"/>
              <w:jc w:val="left"/>
              <w:rPr/>
            </w:pPr>
            <w:r>
              <w:rPr/>
              <w:t xml:space="preserve">18 ^ </w:t>
            </w:r>
          </w:p>
        </w:tc>
        <w:tc>
          <w:tcPr>
            <w:tcW w:w="1276" w:type="dxa"/>
            <w:tcBorders/>
            <w:vAlign w:val="center"/>
          </w:tcPr>
          <w:p>
            <w:pPr>
              <w:pStyle w:val="TableContents"/>
              <w:bidi w:val="0"/>
              <w:spacing w:before="0" w:after="283"/>
              <w:jc w:val="left"/>
              <w:rPr/>
            </w:pPr>
            <w:r>
              <w:rPr/>
              <w:t xml:space="preserve">Boston Beaneaters </w:t>
            </w:r>
          </w:p>
        </w:tc>
        <w:tc>
          <w:tcPr>
            <w:tcW w:w="811" w:type="dxa"/>
            <w:tcBorders/>
            <w:vAlign w:val="center"/>
          </w:tcPr>
          <w:p>
            <w:pPr>
              <w:pStyle w:val="TableContents"/>
              <w:bidi w:val="0"/>
              <w:spacing w:before="0" w:after="283"/>
              <w:jc w:val="left"/>
              <w:rPr/>
            </w:pPr>
            <w:r>
              <w:rPr/>
              <w:t xml:space="preserve">1891 </w:t>
            </w:r>
          </w:p>
        </w:tc>
        <w:tc>
          <w:tcPr>
            <w:tcW w:w="811" w:type="dxa"/>
            <w:tcBorders/>
            <w:vAlign w:val="center"/>
          </w:tcPr>
          <w:p>
            <w:pPr>
              <w:pStyle w:val="TableContents"/>
              <w:bidi w:val="0"/>
              <w:spacing w:before="0" w:after="283"/>
              <w:jc w:val="left"/>
              <w:rPr/>
            </w:pPr>
            <w:r>
              <w:rPr/>
              <w:t xml:space="preserve">87 -- 51 </w:t>
            </w:r>
          </w:p>
        </w:tc>
        <w:tc>
          <w:tcPr>
            <w:tcW w:w="1621" w:type="dxa"/>
            <w:tcBorders/>
            <w:vAlign w:val="center"/>
          </w:tcPr>
          <w:p>
            <w:pPr>
              <w:pStyle w:val="TableContents"/>
              <w:bidi w:val="0"/>
              <w:spacing w:before="0" w:after="283"/>
              <w:jc w:val="left"/>
              <w:rPr/>
            </w:pPr>
            <w:r>
              <w:rPr/>
              <w:t xml:space="preserve">000000001891-09-16-0000 Syyskuu 16, 1891 </w:t>
            </w:r>
          </w:p>
        </w:tc>
        <w:tc>
          <w:tcPr>
            <w:tcW w:w="676" w:type="dxa"/>
            <w:tcBorders/>
            <w:vAlign w:val="center"/>
          </w:tcPr>
          <w:p>
            <w:pPr>
              <w:pStyle w:val="TableContents"/>
              <w:bidi w:val="0"/>
              <w:spacing w:before="0" w:after="283"/>
              <w:jc w:val="left"/>
              <w:rPr/>
            </w:pPr>
            <w:r>
              <w:rPr/>
              <w:t xml:space="preserve">7 -- 2 </w:t>
            </w:r>
          </w:p>
        </w:tc>
        <w:tc>
          <w:tcPr>
            <w:tcW w:w="1276" w:type="dxa"/>
            <w:tcBorders/>
            <w:vAlign w:val="center"/>
          </w:tcPr>
          <w:p>
            <w:pPr>
              <w:pStyle w:val="TableContents"/>
              <w:bidi w:val="0"/>
              <w:spacing w:before="0" w:after="283"/>
              <w:jc w:val="left"/>
              <w:rPr/>
            </w:pPr>
            <w:r>
              <w:rPr/>
              <w:t xml:space="preserve">Chicago Colts </w:t>
            </w:r>
          </w:p>
        </w:tc>
        <w:tc>
          <w:tcPr>
            <w:tcW w:w="1621" w:type="dxa"/>
            <w:tcBorders/>
            <w:vAlign w:val="center"/>
          </w:tcPr>
          <w:p>
            <w:pPr>
              <w:pStyle w:val="TableContents"/>
              <w:bidi w:val="0"/>
              <w:spacing w:before="0" w:after="283"/>
              <w:jc w:val="left"/>
              <w:rPr/>
            </w:pPr>
            <w:r>
              <w:rPr/>
              <w:t xml:space="preserve">000000001891-10-03-0000 3. lokakuuta 1891 </w:t>
            </w:r>
          </w:p>
        </w:tc>
        <w:tc>
          <w:tcPr>
            <w:tcW w:w="676" w:type="dxa"/>
            <w:tcBorders/>
            <w:vAlign w:val="center"/>
          </w:tcPr>
          <w:p>
            <w:pPr>
              <w:pStyle w:val="TableContents"/>
              <w:bidi w:val="0"/>
              <w:spacing w:before="0" w:after="283"/>
              <w:jc w:val="left"/>
              <w:rPr/>
            </w:pPr>
            <w:r>
              <w:rPr/>
              <w:t xml:space="preserve">3 -- 5 </w:t>
            </w:r>
          </w:p>
        </w:tc>
        <w:tc>
          <w:tcPr>
            <w:tcW w:w="1381" w:type="dxa"/>
            <w:tcBorders/>
            <w:vAlign w:val="center"/>
          </w:tcPr>
          <w:p>
            <w:pPr>
              <w:pStyle w:val="TableContents"/>
              <w:bidi w:val="0"/>
              <w:spacing w:before="0" w:after="283"/>
              <w:jc w:val="left"/>
              <w:rPr/>
            </w:pPr>
            <w:r>
              <w:rPr/>
              <w:t xml:space="preserve">Philadelphia Phillies </w:t>
            </w:r>
          </w:p>
        </w:tc>
      </w:tr>
      <w:tr>
        <w:trPr/>
        <w:tc>
          <w:tcPr>
            <w:tcW w:w="2401" w:type="dxa"/>
            <w:tcBorders/>
            <w:vAlign w:val="center"/>
          </w:tcPr>
          <w:p>
            <w:pPr>
              <w:pStyle w:val="TableContents"/>
              <w:bidi w:val="0"/>
              <w:spacing w:before="0" w:after="283"/>
              <w:jc w:val="left"/>
              <w:rPr/>
            </w:pPr>
            <w:r>
              <w:rPr/>
              <w:t xml:space="preserve">70011000000000000000000 ♠ 10 (tasapeli) </w:t>
            </w:r>
          </w:p>
        </w:tc>
        <w:tc>
          <w:tcPr>
            <w:tcW w:w="796"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pPr>
            <w:r>
              <w:rPr/>
              <w:t xml:space="preserve">New York Giants </w:t>
            </w:r>
          </w:p>
        </w:tc>
        <w:tc>
          <w:tcPr>
            <w:tcW w:w="811" w:type="dxa"/>
            <w:tcBorders/>
            <w:vAlign w:val="center"/>
          </w:tcPr>
          <w:p>
            <w:pPr>
              <w:pStyle w:val="TableContents"/>
              <w:bidi w:val="0"/>
              <w:spacing w:before="0" w:after="283"/>
              <w:jc w:val="left"/>
              <w:rPr/>
            </w:pPr>
            <w:r>
              <w:rPr/>
              <w:t xml:space="preserve">1904 </w:t>
            </w:r>
          </w:p>
        </w:tc>
        <w:tc>
          <w:tcPr>
            <w:tcW w:w="811" w:type="dxa"/>
            <w:tcBorders/>
            <w:vAlign w:val="center"/>
          </w:tcPr>
          <w:p>
            <w:pPr>
              <w:pStyle w:val="TableContents"/>
              <w:bidi w:val="0"/>
              <w:spacing w:before="0" w:after="283"/>
              <w:jc w:val="left"/>
              <w:rPr/>
            </w:pPr>
            <w:r>
              <w:rPr/>
              <w:t xml:space="preserve">106 -- 47 </w:t>
            </w:r>
          </w:p>
        </w:tc>
        <w:tc>
          <w:tcPr>
            <w:tcW w:w="1621" w:type="dxa"/>
            <w:tcBorders/>
            <w:vAlign w:val="center"/>
          </w:tcPr>
          <w:p>
            <w:pPr>
              <w:pStyle w:val="TableContents"/>
              <w:bidi w:val="0"/>
              <w:spacing w:before="0" w:after="283"/>
              <w:jc w:val="left"/>
              <w:rPr/>
            </w:pPr>
            <w:r>
              <w:rPr/>
              <w:t xml:space="preserve">000000001904-06-16-0000 16. kesäkuuta 1904. </w:t>
            </w:r>
          </w:p>
        </w:tc>
        <w:tc>
          <w:tcPr>
            <w:tcW w:w="676" w:type="dxa"/>
            <w:tcBorders/>
            <w:vAlign w:val="center"/>
          </w:tcPr>
          <w:p>
            <w:pPr>
              <w:pStyle w:val="TableContents"/>
              <w:bidi w:val="0"/>
              <w:spacing w:before="0" w:after="283"/>
              <w:jc w:val="left"/>
              <w:rPr/>
            </w:pPr>
            <w:r>
              <w:rPr/>
              <w:t xml:space="preserve">4 -- 3 </w:t>
            </w:r>
          </w:p>
        </w:tc>
        <w:tc>
          <w:tcPr>
            <w:tcW w:w="1276" w:type="dxa"/>
            <w:tcBorders/>
            <w:vAlign w:val="center"/>
          </w:tcPr>
          <w:p>
            <w:pPr>
              <w:pStyle w:val="TableContents"/>
              <w:bidi w:val="0"/>
              <w:spacing w:before="0" w:after="283"/>
              <w:jc w:val="left"/>
              <w:rPr/>
            </w:pPr>
            <w:r>
              <w:rPr/>
              <w:t xml:space="preserve">St. Louis Cardinals </w:t>
            </w:r>
          </w:p>
        </w:tc>
        <w:tc>
          <w:tcPr>
            <w:tcW w:w="1621" w:type="dxa"/>
            <w:tcBorders/>
            <w:vAlign w:val="center"/>
          </w:tcPr>
          <w:p>
            <w:pPr>
              <w:pStyle w:val="TableContents"/>
              <w:bidi w:val="0"/>
              <w:spacing w:before="0" w:after="283"/>
              <w:jc w:val="left"/>
              <w:rPr/>
            </w:pPr>
            <w:r>
              <w:rPr/>
              <w:t xml:space="preserve">000000001904-07-04-0000 Heinäkuu 4, 1904 </w:t>
            </w:r>
          </w:p>
        </w:tc>
        <w:tc>
          <w:tcPr>
            <w:tcW w:w="676" w:type="dxa"/>
            <w:tcBorders/>
            <w:vAlign w:val="center"/>
          </w:tcPr>
          <w:p>
            <w:pPr>
              <w:pStyle w:val="TableContents"/>
              <w:bidi w:val="0"/>
              <w:spacing w:before="0" w:after="283"/>
              <w:jc w:val="left"/>
              <w:rPr/>
            </w:pPr>
            <w:r>
              <w:rPr/>
              <w:t xml:space="preserve">5 -- 6 </w:t>
            </w:r>
          </w:p>
        </w:tc>
        <w:tc>
          <w:tcPr>
            <w:tcW w:w="1381" w:type="dxa"/>
            <w:tcBorders/>
            <w:vAlign w:val="center"/>
          </w:tcPr>
          <w:p>
            <w:pPr>
              <w:pStyle w:val="TableContents"/>
              <w:bidi w:val="0"/>
              <w:spacing w:before="0" w:after="283"/>
              <w:jc w:val="left"/>
              <w:rPr/>
            </w:pPr>
            <w:r>
              <w:rPr/>
              <w:t xml:space="preserve">Philadelphia Phillies </w:t>
            </w:r>
          </w:p>
        </w:tc>
      </w:tr>
      <w:tr>
        <w:trPr/>
        <w:tc>
          <w:tcPr>
            <w:tcW w:w="2401" w:type="dxa"/>
            <w:tcBorders/>
            <w:vAlign w:val="center"/>
          </w:tcPr>
          <w:p>
            <w:pPr>
              <w:pStyle w:val="TableContents"/>
              <w:bidi w:val="0"/>
              <w:spacing w:before="0" w:after="283"/>
              <w:jc w:val="left"/>
              <w:rPr/>
            </w:pPr>
            <w:r>
              <w:rPr/>
              <w:t xml:space="preserve">70011000000000000000000 ♠ 10 (tasapeli) </w:t>
            </w:r>
          </w:p>
        </w:tc>
        <w:tc>
          <w:tcPr>
            <w:tcW w:w="796"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pPr>
            <w:r>
              <w:rPr/>
              <w:t xml:space="preserve">New York Yankees </w:t>
            </w:r>
          </w:p>
        </w:tc>
        <w:tc>
          <w:tcPr>
            <w:tcW w:w="811" w:type="dxa"/>
            <w:tcBorders/>
            <w:vAlign w:val="center"/>
          </w:tcPr>
          <w:p>
            <w:pPr>
              <w:pStyle w:val="TableContents"/>
              <w:bidi w:val="0"/>
              <w:spacing w:before="0" w:after="283"/>
              <w:jc w:val="left"/>
              <w:rPr/>
            </w:pPr>
            <w:r>
              <w:rPr/>
              <w:t xml:space="preserve">1953 * </w:t>
            </w:r>
          </w:p>
        </w:tc>
        <w:tc>
          <w:tcPr>
            <w:tcW w:w="811" w:type="dxa"/>
            <w:tcBorders/>
            <w:vAlign w:val="center"/>
          </w:tcPr>
          <w:p>
            <w:pPr>
              <w:pStyle w:val="TableContents"/>
              <w:bidi w:val="0"/>
              <w:spacing w:before="0" w:after="283"/>
              <w:jc w:val="left"/>
              <w:rPr/>
            </w:pPr>
            <w:r>
              <w:rPr/>
              <w:t xml:space="preserve">99 -- 52 </w:t>
            </w:r>
          </w:p>
        </w:tc>
        <w:tc>
          <w:tcPr>
            <w:tcW w:w="1621" w:type="dxa"/>
            <w:tcBorders/>
            <w:vAlign w:val="center"/>
          </w:tcPr>
          <w:p>
            <w:pPr>
              <w:pStyle w:val="TableContents"/>
              <w:bidi w:val="0"/>
              <w:spacing w:before="0" w:after="283"/>
              <w:jc w:val="left"/>
              <w:rPr/>
            </w:pPr>
            <w:r>
              <w:rPr/>
              <w:t xml:space="preserve">000000001953-05-27-0000 Toukokuu 27, 1953 </w:t>
            </w:r>
          </w:p>
        </w:tc>
        <w:tc>
          <w:tcPr>
            <w:tcW w:w="676" w:type="dxa"/>
            <w:tcBorders/>
            <w:vAlign w:val="center"/>
          </w:tcPr>
          <w:p>
            <w:pPr>
              <w:pStyle w:val="TableContents"/>
              <w:bidi w:val="0"/>
              <w:spacing w:before="0" w:after="283"/>
              <w:jc w:val="left"/>
              <w:rPr/>
            </w:pPr>
            <w:r>
              <w:rPr/>
              <w:t xml:space="preserve">3 -- 1 </w:t>
            </w:r>
          </w:p>
        </w:tc>
        <w:tc>
          <w:tcPr>
            <w:tcW w:w="1276" w:type="dxa"/>
            <w:tcBorders/>
            <w:vAlign w:val="center"/>
          </w:tcPr>
          <w:p>
            <w:pPr>
              <w:pStyle w:val="TableContents"/>
              <w:bidi w:val="0"/>
              <w:spacing w:before="0" w:after="283"/>
              <w:jc w:val="left"/>
              <w:rPr/>
            </w:pPr>
            <w:r>
              <w:rPr/>
              <w:t xml:space="preserve">Washington Senators </w:t>
            </w:r>
          </w:p>
        </w:tc>
        <w:tc>
          <w:tcPr>
            <w:tcW w:w="1621" w:type="dxa"/>
            <w:tcBorders/>
            <w:vAlign w:val="center"/>
          </w:tcPr>
          <w:p>
            <w:pPr>
              <w:pStyle w:val="TableContents"/>
              <w:bidi w:val="0"/>
              <w:spacing w:before="0" w:after="283"/>
              <w:jc w:val="left"/>
              <w:rPr/>
            </w:pPr>
            <w:r>
              <w:rPr/>
              <w:t xml:space="preserve">000000001953-06-16-0000 16. kesäkuuta 1953 </w:t>
            </w:r>
          </w:p>
        </w:tc>
        <w:tc>
          <w:tcPr>
            <w:tcW w:w="676" w:type="dxa"/>
            <w:tcBorders/>
            <w:vAlign w:val="center"/>
          </w:tcPr>
          <w:p>
            <w:pPr>
              <w:pStyle w:val="TableContents"/>
              <w:bidi w:val="0"/>
              <w:spacing w:before="0" w:after="283"/>
              <w:jc w:val="left"/>
              <w:rPr/>
            </w:pPr>
            <w:r>
              <w:rPr/>
              <w:t xml:space="preserve">1 -- 3 </w:t>
            </w:r>
          </w:p>
        </w:tc>
        <w:tc>
          <w:tcPr>
            <w:tcW w:w="1381" w:type="dxa"/>
            <w:tcBorders/>
            <w:vAlign w:val="center"/>
          </w:tcPr>
          <w:p>
            <w:pPr>
              <w:pStyle w:val="TableContents"/>
              <w:bidi w:val="0"/>
              <w:spacing w:before="0" w:after="283"/>
              <w:jc w:val="left"/>
              <w:rPr/>
            </w:pPr>
            <w:r>
              <w:rPr/>
              <w:t xml:space="preserve">St. Louis Browns </w:t>
            </w:r>
          </w:p>
        </w:tc>
      </w:tr>
      <w:tr>
        <w:trPr/>
        <w:tc>
          <w:tcPr>
            <w:tcW w:w="2401" w:type="dxa"/>
            <w:tcBorders/>
            <w:vAlign w:val="center"/>
          </w:tcPr>
          <w:p>
            <w:pPr>
              <w:pStyle w:val="TableContents"/>
              <w:bidi w:val="0"/>
              <w:spacing w:before="0" w:after="283"/>
              <w:jc w:val="left"/>
              <w:rPr/>
            </w:pPr>
            <w:r>
              <w:rPr/>
              <w:t xml:space="preserve">7001140000000000000 ♠ 14 (tasapeli) </w:t>
            </w:r>
          </w:p>
        </w:tc>
        <w:tc>
          <w:tcPr>
            <w:tcW w:w="796"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St. Louis Browns </w:t>
            </w:r>
          </w:p>
        </w:tc>
        <w:tc>
          <w:tcPr>
            <w:tcW w:w="811" w:type="dxa"/>
            <w:tcBorders/>
            <w:vAlign w:val="center"/>
          </w:tcPr>
          <w:p>
            <w:pPr>
              <w:pStyle w:val="TableContents"/>
              <w:bidi w:val="0"/>
              <w:spacing w:before="0" w:after="283"/>
              <w:jc w:val="left"/>
              <w:rPr/>
            </w:pPr>
            <w:r>
              <w:rPr/>
              <w:t xml:space="preserve">1885 </w:t>
            </w:r>
          </w:p>
        </w:tc>
        <w:tc>
          <w:tcPr>
            <w:tcW w:w="811" w:type="dxa"/>
            <w:tcBorders/>
            <w:vAlign w:val="center"/>
          </w:tcPr>
          <w:p>
            <w:pPr>
              <w:pStyle w:val="TableContents"/>
              <w:bidi w:val="0"/>
              <w:spacing w:before="0" w:after="283"/>
              <w:jc w:val="left"/>
              <w:rPr/>
            </w:pPr>
            <w:r>
              <w:rPr/>
              <w:t xml:space="preserve">79 -- 33 </w:t>
            </w:r>
          </w:p>
        </w:tc>
        <w:tc>
          <w:tcPr>
            <w:tcW w:w="1621" w:type="dxa"/>
            <w:tcBorders/>
            <w:vAlign w:val="center"/>
          </w:tcPr>
          <w:p>
            <w:pPr>
              <w:pStyle w:val="TableContents"/>
              <w:bidi w:val="0"/>
              <w:spacing w:before="0" w:after="283"/>
              <w:jc w:val="left"/>
              <w:rPr/>
            </w:pPr>
            <w:r>
              <w:rPr/>
              <w:t xml:space="preserve">000000001885-05-05-0000 5. toukokuuta 1885 </w:t>
            </w:r>
          </w:p>
        </w:tc>
        <w:tc>
          <w:tcPr>
            <w:tcW w:w="676" w:type="dxa"/>
            <w:tcBorders/>
            <w:vAlign w:val="center"/>
          </w:tcPr>
          <w:p>
            <w:pPr>
              <w:pStyle w:val="TableContents"/>
              <w:bidi w:val="0"/>
              <w:spacing w:before="0" w:after="283"/>
              <w:jc w:val="left"/>
              <w:rPr/>
            </w:pPr>
            <w:r>
              <w:rPr/>
              <w:t xml:space="preserve">12 -- 4 </w:t>
            </w:r>
          </w:p>
        </w:tc>
        <w:tc>
          <w:tcPr>
            <w:tcW w:w="1276" w:type="dxa"/>
            <w:tcBorders/>
            <w:vAlign w:val="center"/>
          </w:tcPr>
          <w:p>
            <w:pPr>
              <w:pStyle w:val="TableContents"/>
              <w:bidi w:val="0"/>
              <w:spacing w:before="0" w:after="283"/>
              <w:jc w:val="left"/>
              <w:rPr/>
            </w:pPr>
            <w:r>
              <w:rPr/>
              <w:t xml:space="preserve">Louisville Colonels </w:t>
            </w:r>
          </w:p>
        </w:tc>
        <w:tc>
          <w:tcPr>
            <w:tcW w:w="1621" w:type="dxa"/>
            <w:tcBorders/>
            <w:vAlign w:val="center"/>
          </w:tcPr>
          <w:p>
            <w:pPr>
              <w:pStyle w:val="TableContents"/>
              <w:bidi w:val="0"/>
              <w:spacing w:before="0" w:after="283"/>
              <w:jc w:val="left"/>
              <w:rPr/>
            </w:pPr>
            <w:r>
              <w:rPr/>
              <w:t xml:space="preserve">000000001885-06-02-0000 000000001885-06-02-0000 2. kesäkuuta 1885 </w:t>
            </w:r>
          </w:p>
        </w:tc>
        <w:tc>
          <w:tcPr>
            <w:tcW w:w="676" w:type="dxa"/>
            <w:tcBorders/>
            <w:vAlign w:val="center"/>
          </w:tcPr>
          <w:p>
            <w:pPr>
              <w:pStyle w:val="TableContents"/>
              <w:bidi w:val="0"/>
              <w:spacing w:before="0" w:after="283"/>
              <w:jc w:val="left"/>
              <w:rPr/>
            </w:pPr>
            <w:r>
              <w:rPr/>
              <w:t xml:space="preserve">1 -- 7 </w:t>
            </w:r>
          </w:p>
        </w:tc>
        <w:tc>
          <w:tcPr>
            <w:tcW w:w="1381" w:type="dxa"/>
            <w:tcBorders/>
            <w:vAlign w:val="center"/>
          </w:tcPr>
          <w:p>
            <w:pPr>
              <w:pStyle w:val="TableContents"/>
              <w:bidi w:val="0"/>
              <w:spacing w:before="0" w:after="283"/>
              <w:jc w:val="left"/>
              <w:rPr/>
            </w:pPr>
            <w:r>
              <w:rPr/>
              <w:t xml:space="preserve">Baltimore Orioles </w:t>
            </w:r>
          </w:p>
        </w:tc>
      </w:tr>
      <w:tr>
        <w:trPr/>
        <w:tc>
          <w:tcPr>
            <w:tcW w:w="2401" w:type="dxa"/>
            <w:tcBorders/>
            <w:vAlign w:val="center"/>
          </w:tcPr>
          <w:p>
            <w:pPr>
              <w:pStyle w:val="TableContents"/>
              <w:bidi w:val="0"/>
              <w:spacing w:before="0" w:after="283"/>
              <w:jc w:val="left"/>
              <w:rPr/>
            </w:pPr>
            <w:r>
              <w:rPr/>
              <w:t xml:space="preserve">7001140000000000000 ♠ 14 (tasapeli) </w:t>
            </w:r>
          </w:p>
        </w:tc>
        <w:tc>
          <w:tcPr>
            <w:tcW w:w="796"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Boston Beaneaters </w:t>
            </w:r>
          </w:p>
        </w:tc>
        <w:tc>
          <w:tcPr>
            <w:tcW w:w="811" w:type="dxa"/>
            <w:tcBorders/>
            <w:vAlign w:val="center"/>
          </w:tcPr>
          <w:p>
            <w:pPr>
              <w:pStyle w:val="TableContents"/>
              <w:bidi w:val="0"/>
              <w:spacing w:before="0" w:after="283"/>
              <w:jc w:val="left"/>
              <w:rPr/>
            </w:pPr>
            <w:r>
              <w:rPr/>
              <w:t xml:space="preserve">1897 </w:t>
            </w:r>
          </w:p>
        </w:tc>
        <w:tc>
          <w:tcPr>
            <w:tcW w:w="811" w:type="dxa"/>
            <w:tcBorders/>
            <w:vAlign w:val="center"/>
          </w:tcPr>
          <w:p>
            <w:pPr>
              <w:pStyle w:val="TableContents"/>
              <w:bidi w:val="0"/>
              <w:spacing w:before="0" w:after="283"/>
              <w:jc w:val="left"/>
              <w:rPr/>
            </w:pPr>
            <w:r>
              <w:rPr/>
              <w:t xml:space="preserve">93 -- 39 </w:t>
            </w:r>
          </w:p>
        </w:tc>
        <w:tc>
          <w:tcPr>
            <w:tcW w:w="1621" w:type="dxa"/>
            <w:tcBorders/>
            <w:vAlign w:val="center"/>
          </w:tcPr>
          <w:p>
            <w:pPr>
              <w:pStyle w:val="TableContents"/>
              <w:bidi w:val="0"/>
              <w:spacing w:before="0" w:after="283"/>
              <w:jc w:val="left"/>
              <w:rPr/>
            </w:pPr>
            <w:r>
              <w:rPr/>
              <w:t xml:space="preserve">000000001897-05-31-0000 toukokuu 31, 1897 </w:t>
            </w:r>
          </w:p>
        </w:tc>
        <w:tc>
          <w:tcPr>
            <w:tcW w:w="676" w:type="dxa"/>
            <w:tcBorders/>
            <w:vAlign w:val="center"/>
          </w:tcPr>
          <w:p>
            <w:pPr>
              <w:pStyle w:val="TableContents"/>
              <w:bidi w:val="0"/>
              <w:spacing w:before="0" w:after="283"/>
              <w:jc w:val="left"/>
              <w:rPr/>
            </w:pPr>
            <w:r>
              <w:rPr/>
              <w:t xml:space="preserve">25 -- 5 </w:t>
            </w:r>
          </w:p>
        </w:tc>
        <w:tc>
          <w:tcPr>
            <w:tcW w:w="1276" w:type="dxa"/>
            <w:tcBorders/>
            <w:vAlign w:val="center"/>
          </w:tcPr>
          <w:p>
            <w:pPr>
              <w:pStyle w:val="TableContents"/>
              <w:bidi w:val="0"/>
              <w:spacing w:before="0" w:after="283"/>
              <w:jc w:val="left"/>
              <w:rPr/>
            </w:pPr>
            <w:r>
              <w:rPr/>
              <w:t xml:space="preserve">St. Louis Cardinals </w:t>
            </w:r>
          </w:p>
        </w:tc>
        <w:tc>
          <w:tcPr>
            <w:tcW w:w="1621" w:type="dxa"/>
            <w:tcBorders/>
            <w:vAlign w:val="center"/>
          </w:tcPr>
          <w:p>
            <w:pPr>
              <w:pStyle w:val="TableContents"/>
              <w:bidi w:val="0"/>
              <w:spacing w:before="0" w:after="283"/>
              <w:jc w:val="left"/>
              <w:rPr/>
            </w:pPr>
            <w:r>
              <w:rPr/>
              <w:t xml:space="preserve">000000001897-06-22-0000 Kesäkuu 22, 1897 </w:t>
            </w:r>
          </w:p>
        </w:tc>
        <w:tc>
          <w:tcPr>
            <w:tcW w:w="676" w:type="dxa"/>
            <w:tcBorders/>
            <w:vAlign w:val="center"/>
          </w:tcPr>
          <w:p>
            <w:pPr>
              <w:pStyle w:val="TableContents"/>
              <w:bidi w:val="0"/>
              <w:spacing w:before="0" w:after="283"/>
              <w:jc w:val="left"/>
              <w:rPr/>
            </w:pPr>
            <w:r>
              <w:rPr/>
              <w:t xml:space="preserve">4 -- 7 </w:t>
            </w:r>
          </w:p>
        </w:tc>
        <w:tc>
          <w:tcPr>
            <w:tcW w:w="1381" w:type="dxa"/>
            <w:tcBorders/>
            <w:vAlign w:val="center"/>
          </w:tcPr>
          <w:p>
            <w:pPr>
              <w:pStyle w:val="TableContents"/>
              <w:bidi w:val="0"/>
              <w:spacing w:before="0" w:after="283"/>
              <w:jc w:val="left"/>
              <w:rPr/>
            </w:pPr>
            <w:r>
              <w:rPr/>
              <w:t xml:space="preserve">Brooklynin sulhaset </w:t>
            </w:r>
          </w:p>
        </w:tc>
      </w:tr>
      <w:tr>
        <w:trPr/>
        <w:tc>
          <w:tcPr>
            <w:tcW w:w="2401" w:type="dxa"/>
            <w:tcBorders/>
            <w:vAlign w:val="center"/>
          </w:tcPr>
          <w:p>
            <w:pPr>
              <w:pStyle w:val="TableContents"/>
              <w:bidi w:val="0"/>
              <w:spacing w:before="0" w:after="283"/>
              <w:jc w:val="left"/>
              <w:rPr/>
            </w:pPr>
            <w:r>
              <w:rPr/>
              <w:t xml:space="preserve">7001140000000000000 ♠ 14 (tasapeli) </w:t>
            </w:r>
          </w:p>
        </w:tc>
        <w:tc>
          <w:tcPr>
            <w:tcW w:w="796"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New York Giants </w:t>
            </w:r>
          </w:p>
        </w:tc>
        <w:tc>
          <w:tcPr>
            <w:tcW w:w="811" w:type="dxa"/>
            <w:tcBorders/>
            <w:vAlign w:val="center"/>
          </w:tcPr>
          <w:p>
            <w:pPr>
              <w:pStyle w:val="TableContents"/>
              <w:bidi w:val="0"/>
              <w:spacing w:before="0" w:after="283"/>
              <w:jc w:val="left"/>
              <w:rPr/>
            </w:pPr>
            <w:r>
              <w:rPr/>
              <w:t xml:space="preserve">1907 </w:t>
            </w:r>
          </w:p>
        </w:tc>
        <w:tc>
          <w:tcPr>
            <w:tcW w:w="811" w:type="dxa"/>
            <w:tcBorders/>
            <w:vAlign w:val="center"/>
          </w:tcPr>
          <w:p>
            <w:pPr>
              <w:pStyle w:val="TableContents"/>
              <w:bidi w:val="0"/>
              <w:spacing w:before="0" w:after="283"/>
              <w:jc w:val="left"/>
              <w:rPr/>
            </w:pPr>
            <w:r>
              <w:rPr/>
              <w:t xml:space="preserve">82 -- 71 </w:t>
            </w:r>
          </w:p>
        </w:tc>
        <w:tc>
          <w:tcPr>
            <w:tcW w:w="1621" w:type="dxa"/>
            <w:tcBorders/>
            <w:vAlign w:val="center"/>
          </w:tcPr>
          <w:p>
            <w:pPr>
              <w:pStyle w:val="TableContents"/>
              <w:bidi w:val="0"/>
              <w:spacing w:before="0" w:after="283"/>
              <w:jc w:val="left"/>
              <w:rPr/>
            </w:pPr>
            <w:r>
              <w:rPr/>
              <w:t xml:space="preserve">000000001907-04-25-0000 huhtikuu 25, 1907 </w:t>
            </w:r>
          </w:p>
        </w:tc>
        <w:tc>
          <w:tcPr>
            <w:tcW w:w="676" w:type="dxa"/>
            <w:tcBorders/>
            <w:vAlign w:val="center"/>
          </w:tcPr>
          <w:p>
            <w:pPr>
              <w:pStyle w:val="TableContents"/>
              <w:bidi w:val="0"/>
              <w:spacing w:before="0" w:after="283"/>
              <w:jc w:val="left"/>
              <w:rPr/>
            </w:pPr>
            <w:r>
              <w:rPr/>
              <w:t xml:space="preserve">6 -- 3 </w:t>
            </w:r>
          </w:p>
        </w:tc>
        <w:tc>
          <w:tcPr>
            <w:tcW w:w="1276" w:type="dxa"/>
            <w:tcBorders/>
            <w:vAlign w:val="center"/>
          </w:tcPr>
          <w:p>
            <w:pPr>
              <w:pStyle w:val="TableContents"/>
              <w:bidi w:val="0"/>
              <w:spacing w:before="0" w:after="283"/>
              <w:jc w:val="left"/>
              <w:rPr/>
            </w:pPr>
            <w:r>
              <w:rPr/>
              <w:t xml:space="preserve">Philadelphia Phillies </w:t>
            </w:r>
          </w:p>
        </w:tc>
        <w:tc>
          <w:tcPr>
            <w:tcW w:w="1621" w:type="dxa"/>
            <w:tcBorders/>
            <w:vAlign w:val="center"/>
          </w:tcPr>
          <w:p>
            <w:pPr>
              <w:pStyle w:val="TableContents"/>
              <w:bidi w:val="0"/>
              <w:spacing w:before="0" w:after="283"/>
              <w:jc w:val="left"/>
              <w:rPr/>
            </w:pPr>
            <w:r>
              <w:rPr/>
              <w:t xml:space="preserve">000000001907-05-20-0000 toukokuu 20, 1907 </w:t>
            </w:r>
          </w:p>
        </w:tc>
        <w:tc>
          <w:tcPr>
            <w:tcW w:w="676" w:type="dxa"/>
            <w:tcBorders/>
            <w:vAlign w:val="center"/>
          </w:tcPr>
          <w:p>
            <w:pPr>
              <w:pStyle w:val="TableContents"/>
              <w:bidi w:val="0"/>
              <w:spacing w:before="0" w:after="283"/>
              <w:jc w:val="left"/>
              <w:rPr/>
            </w:pPr>
            <w:r>
              <w:rPr/>
              <w:t xml:space="preserve">4 -- 6 </w:t>
            </w:r>
          </w:p>
        </w:tc>
        <w:tc>
          <w:tcPr>
            <w:tcW w:w="1381" w:type="dxa"/>
            <w:tcBorders/>
            <w:vAlign w:val="center"/>
          </w:tcPr>
          <w:p>
            <w:pPr>
              <w:pStyle w:val="TableContents"/>
              <w:bidi w:val="0"/>
              <w:spacing w:before="0" w:after="283"/>
              <w:jc w:val="left"/>
              <w:rPr/>
            </w:pPr>
            <w:r>
              <w:rPr/>
              <w:t xml:space="preserve">St. Louis Cardinals </w:t>
            </w:r>
          </w:p>
        </w:tc>
      </w:tr>
      <w:tr>
        <w:trPr/>
        <w:tc>
          <w:tcPr>
            <w:tcW w:w="2401" w:type="dxa"/>
            <w:tcBorders/>
            <w:vAlign w:val="center"/>
          </w:tcPr>
          <w:p>
            <w:pPr>
              <w:pStyle w:val="TableContents"/>
              <w:bidi w:val="0"/>
              <w:spacing w:before="0" w:after="283"/>
              <w:jc w:val="left"/>
              <w:rPr/>
            </w:pPr>
            <w:r>
              <w:rPr/>
              <w:t xml:space="preserve">7001140000000000000 ♠ 14 (tasapeli) </w:t>
            </w:r>
          </w:p>
        </w:tc>
        <w:tc>
          <w:tcPr>
            <w:tcW w:w="796"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Washington Senators </w:t>
            </w:r>
          </w:p>
        </w:tc>
        <w:tc>
          <w:tcPr>
            <w:tcW w:w="811" w:type="dxa"/>
            <w:tcBorders/>
            <w:vAlign w:val="center"/>
          </w:tcPr>
          <w:p>
            <w:pPr>
              <w:pStyle w:val="TableContents"/>
              <w:bidi w:val="0"/>
              <w:spacing w:before="0" w:after="283"/>
              <w:jc w:val="left"/>
              <w:rPr/>
            </w:pPr>
            <w:r>
              <w:rPr/>
              <w:t xml:space="preserve">1912 </w:t>
            </w:r>
          </w:p>
        </w:tc>
        <w:tc>
          <w:tcPr>
            <w:tcW w:w="811" w:type="dxa"/>
            <w:tcBorders/>
            <w:vAlign w:val="center"/>
          </w:tcPr>
          <w:p>
            <w:pPr>
              <w:pStyle w:val="TableContents"/>
              <w:bidi w:val="0"/>
              <w:spacing w:before="0" w:after="283"/>
              <w:jc w:val="left"/>
              <w:rPr/>
            </w:pPr>
            <w:r>
              <w:rPr/>
              <w:t xml:space="preserve">91 -- 61 </w:t>
            </w:r>
          </w:p>
        </w:tc>
        <w:tc>
          <w:tcPr>
            <w:tcW w:w="1621" w:type="dxa"/>
            <w:tcBorders/>
            <w:vAlign w:val="center"/>
          </w:tcPr>
          <w:p>
            <w:pPr>
              <w:pStyle w:val="TableContents"/>
              <w:bidi w:val="0"/>
              <w:spacing w:before="0" w:after="283"/>
              <w:jc w:val="left"/>
              <w:rPr/>
            </w:pPr>
            <w:r>
              <w:rPr/>
              <w:t xml:space="preserve">000000001912-05-30-0000 Toukokuu 30, 1912 </w:t>
            </w:r>
          </w:p>
        </w:tc>
        <w:tc>
          <w:tcPr>
            <w:tcW w:w="676" w:type="dxa"/>
            <w:tcBorders/>
            <w:vAlign w:val="center"/>
          </w:tcPr>
          <w:p>
            <w:pPr>
              <w:pStyle w:val="TableContents"/>
              <w:bidi w:val="0"/>
              <w:spacing w:before="0" w:after="283"/>
              <w:jc w:val="left"/>
              <w:rPr/>
            </w:pPr>
            <w:r>
              <w:rPr/>
              <w:t xml:space="preserve">5 -- 0 </w:t>
            </w:r>
          </w:p>
        </w:tc>
        <w:tc>
          <w:tcPr>
            <w:tcW w:w="1276" w:type="dxa"/>
            <w:tcBorders/>
            <w:vAlign w:val="center"/>
          </w:tcPr>
          <w:p>
            <w:pPr>
              <w:pStyle w:val="TableContents"/>
              <w:bidi w:val="0"/>
              <w:spacing w:before="0" w:after="283"/>
              <w:jc w:val="left"/>
              <w:rPr/>
            </w:pPr>
            <w:r>
              <w:rPr/>
              <w:t xml:space="preserve">Boston Red Sox </w:t>
            </w:r>
          </w:p>
        </w:tc>
        <w:tc>
          <w:tcPr>
            <w:tcW w:w="1621" w:type="dxa"/>
            <w:tcBorders/>
            <w:vAlign w:val="center"/>
          </w:tcPr>
          <w:p>
            <w:pPr>
              <w:pStyle w:val="TableContents"/>
              <w:bidi w:val="0"/>
              <w:spacing w:before="0" w:after="283"/>
              <w:jc w:val="left"/>
              <w:rPr/>
            </w:pPr>
            <w:r>
              <w:rPr/>
              <w:t xml:space="preserve">000000001912-06-19-0000 Kesäkuu 19, 1912 </w:t>
            </w:r>
          </w:p>
        </w:tc>
        <w:tc>
          <w:tcPr>
            <w:tcW w:w="676" w:type="dxa"/>
            <w:tcBorders/>
            <w:vAlign w:val="center"/>
          </w:tcPr>
          <w:p>
            <w:pPr>
              <w:pStyle w:val="TableContents"/>
              <w:bidi w:val="0"/>
              <w:spacing w:before="0" w:after="283"/>
              <w:jc w:val="left"/>
              <w:rPr/>
            </w:pPr>
            <w:r>
              <w:rPr/>
              <w:t xml:space="preserve">1 -- 2 </w:t>
            </w:r>
          </w:p>
        </w:tc>
        <w:tc>
          <w:tcPr>
            <w:tcW w:w="1381" w:type="dxa"/>
            <w:tcBorders/>
            <w:vAlign w:val="center"/>
          </w:tcPr>
          <w:p>
            <w:pPr>
              <w:pStyle w:val="TableContents"/>
              <w:bidi w:val="0"/>
              <w:spacing w:before="0" w:after="283"/>
              <w:jc w:val="left"/>
              <w:rPr/>
            </w:pPr>
            <w:r>
              <w:rPr/>
              <w:t xml:space="preserve">Philadelphia Athletics </w:t>
            </w:r>
          </w:p>
        </w:tc>
      </w:tr>
      <w:tr>
        <w:trPr/>
        <w:tc>
          <w:tcPr>
            <w:tcW w:w="2401" w:type="dxa"/>
            <w:tcBorders/>
            <w:vAlign w:val="center"/>
          </w:tcPr>
          <w:p>
            <w:pPr>
              <w:pStyle w:val="TableContents"/>
              <w:bidi w:val="0"/>
              <w:spacing w:before="0" w:after="283"/>
              <w:jc w:val="left"/>
              <w:rPr/>
            </w:pPr>
            <w:r>
              <w:rPr/>
              <w:t xml:space="preserve">7001140000000000000 ♠ 14 (tasapeli) </w:t>
            </w:r>
          </w:p>
        </w:tc>
        <w:tc>
          <w:tcPr>
            <w:tcW w:w="796"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New York Giants </w:t>
            </w:r>
          </w:p>
        </w:tc>
        <w:tc>
          <w:tcPr>
            <w:tcW w:w="811" w:type="dxa"/>
            <w:tcBorders/>
            <w:vAlign w:val="center"/>
          </w:tcPr>
          <w:p>
            <w:pPr>
              <w:pStyle w:val="TableContents"/>
              <w:bidi w:val="0"/>
              <w:spacing w:before="0" w:after="283"/>
              <w:jc w:val="left"/>
              <w:rPr/>
            </w:pPr>
            <w:r>
              <w:rPr/>
              <w:t xml:space="preserve">1916 </w:t>
            </w:r>
          </w:p>
        </w:tc>
        <w:tc>
          <w:tcPr>
            <w:tcW w:w="811" w:type="dxa"/>
            <w:tcBorders/>
            <w:vAlign w:val="center"/>
          </w:tcPr>
          <w:p>
            <w:pPr>
              <w:pStyle w:val="TableContents"/>
              <w:bidi w:val="0"/>
              <w:spacing w:before="0" w:after="283"/>
              <w:jc w:val="left"/>
              <w:rPr/>
            </w:pPr>
            <w:r>
              <w:rPr/>
              <w:t xml:space="preserve">86 -- 66 </w:t>
            </w:r>
          </w:p>
        </w:tc>
        <w:tc>
          <w:tcPr>
            <w:tcW w:w="1621" w:type="dxa"/>
            <w:tcBorders/>
            <w:vAlign w:val="center"/>
          </w:tcPr>
          <w:p>
            <w:pPr>
              <w:pStyle w:val="TableContents"/>
              <w:bidi w:val="0"/>
              <w:spacing w:before="0" w:after="283"/>
              <w:jc w:val="left"/>
              <w:rPr/>
            </w:pPr>
            <w:r>
              <w:rPr/>
              <w:t xml:space="preserve">000000001916-05-09-0000 9. toukokuuta 1916 </w:t>
            </w:r>
          </w:p>
        </w:tc>
        <w:tc>
          <w:tcPr>
            <w:tcW w:w="676" w:type="dxa"/>
            <w:tcBorders/>
            <w:vAlign w:val="center"/>
          </w:tcPr>
          <w:p>
            <w:pPr>
              <w:pStyle w:val="TableContents"/>
              <w:bidi w:val="0"/>
              <w:spacing w:before="0" w:after="283"/>
              <w:jc w:val="left"/>
              <w:rPr/>
            </w:pPr>
            <w:r>
              <w:rPr/>
              <w:t xml:space="preserve">13 -- 5 </w:t>
            </w:r>
          </w:p>
        </w:tc>
        <w:tc>
          <w:tcPr>
            <w:tcW w:w="1276" w:type="dxa"/>
            <w:tcBorders/>
            <w:vAlign w:val="center"/>
          </w:tcPr>
          <w:p>
            <w:pPr>
              <w:pStyle w:val="TableContents"/>
              <w:bidi w:val="0"/>
              <w:spacing w:before="0" w:after="283"/>
              <w:jc w:val="left"/>
              <w:rPr/>
            </w:pPr>
            <w:r>
              <w:rPr/>
              <w:t xml:space="preserve">Pittsburgh Pirates </w:t>
            </w:r>
          </w:p>
        </w:tc>
        <w:tc>
          <w:tcPr>
            <w:tcW w:w="1621" w:type="dxa"/>
            <w:tcBorders/>
            <w:vAlign w:val="center"/>
          </w:tcPr>
          <w:p>
            <w:pPr>
              <w:pStyle w:val="TableContents"/>
              <w:bidi w:val="0"/>
              <w:spacing w:before="0" w:after="283"/>
              <w:jc w:val="left"/>
              <w:rPr/>
            </w:pPr>
            <w:r>
              <w:rPr/>
              <w:t xml:space="preserve">000000001916-05-30-0000 Toukokuu 30, 1916 </w:t>
            </w:r>
          </w:p>
        </w:tc>
        <w:tc>
          <w:tcPr>
            <w:tcW w:w="676" w:type="dxa"/>
            <w:tcBorders/>
            <w:vAlign w:val="center"/>
          </w:tcPr>
          <w:p>
            <w:pPr>
              <w:pStyle w:val="TableContents"/>
              <w:bidi w:val="0"/>
              <w:spacing w:before="0" w:after="283"/>
              <w:jc w:val="left"/>
              <w:rPr/>
            </w:pPr>
            <w:r>
              <w:rPr/>
              <w:t xml:space="preserve">1 -- 5 </w:t>
            </w:r>
          </w:p>
        </w:tc>
        <w:tc>
          <w:tcPr>
            <w:tcW w:w="1381" w:type="dxa"/>
            <w:tcBorders/>
            <w:vAlign w:val="center"/>
          </w:tcPr>
          <w:p>
            <w:pPr>
              <w:pStyle w:val="TableContents"/>
              <w:bidi w:val="0"/>
              <w:spacing w:before="0" w:after="283"/>
              <w:jc w:val="left"/>
              <w:rPr/>
            </w:pPr>
            <w:r>
              <w:rPr/>
              <w:t xml:space="preserve">Philadelphia Phillies </w:t>
            </w:r>
          </w:p>
        </w:tc>
      </w:tr>
      <w:tr>
        <w:trPr/>
        <w:tc>
          <w:tcPr>
            <w:tcW w:w="2401" w:type="dxa"/>
            <w:tcBorders/>
            <w:vAlign w:val="center"/>
          </w:tcPr>
          <w:p>
            <w:pPr>
              <w:pStyle w:val="TableContents"/>
              <w:bidi w:val="0"/>
              <w:spacing w:before="0" w:after="283"/>
              <w:jc w:val="left"/>
              <w:rPr/>
            </w:pPr>
            <w:r>
              <w:rPr/>
              <w:t xml:space="preserve">7001140000000000000 ♠ 14 (tasapeli) </w:t>
            </w:r>
          </w:p>
        </w:tc>
        <w:tc>
          <w:tcPr>
            <w:tcW w:w="796"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Philadelphia Athletics </w:t>
            </w:r>
          </w:p>
        </w:tc>
        <w:tc>
          <w:tcPr>
            <w:tcW w:w="811" w:type="dxa"/>
            <w:tcBorders/>
            <w:vAlign w:val="center"/>
          </w:tcPr>
          <w:p>
            <w:pPr>
              <w:pStyle w:val="TableContents"/>
              <w:bidi w:val="0"/>
              <w:spacing w:before="0" w:after="283"/>
              <w:jc w:val="left"/>
              <w:rPr/>
            </w:pPr>
            <w:r>
              <w:rPr/>
              <w:t xml:space="preserve">1931 </w:t>
            </w:r>
          </w:p>
        </w:tc>
        <w:tc>
          <w:tcPr>
            <w:tcW w:w="811" w:type="dxa"/>
            <w:tcBorders/>
            <w:vAlign w:val="center"/>
          </w:tcPr>
          <w:p>
            <w:pPr>
              <w:pStyle w:val="TableContents"/>
              <w:bidi w:val="0"/>
              <w:spacing w:before="0" w:after="283"/>
              <w:jc w:val="left"/>
              <w:rPr/>
            </w:pPr>
            <w:r>
              <w:rPr/>
              <w:t xml:space="preserve">107 -- 45 </w:t>
            </w:r>
          </w:p>
        </w:tc>
        <w:tc>
          <w:tcPr>
            <w:tcW w:w="1621" w:type="dxa"/>
            <w:tcBorders/>
            <w:vAlign w:val="center"/>
          </w:tcPr>
          <w:p>
            <w:pPr>
              <w:pStyle w:val="TableContents"/>
              <w:bidi w:val="0"/>
              <w:spacing w:before="0" w:after="283"/>
              <w:jc w:val="left"/>
              <w:rPr/>
            </w:pPr>
            <w:r>
              <w:rPr/>
              <w:t xml:space="preserve">000000001931-05-05-0000 5. toukokuuta 1931 </w:t>
            </w:r>
          </w:p>
        </w:tc>
        <w:tc>
          <w:tcPr>
            <w:tcW w:w="676" w:type="dxa"/>
            <w:tcBorders/>
            <w:vAlign w:val="center"/>
          </w:tcPr>
          <w:p>
            <w:pPr>
              <w:pStyle w:val="TableContents"/>
              <w:bidi w:val="0"/>
              <w:spacing w:before="0" w:after="283"/>
              <w:jc w:val="left"/>
              <w:rPr/>
            </w:pPr>
            <w:r>
              <w:rPr/>
              <w:t xml:space="preserve">4 -- 1 </w:t>
            </w:r>
          </w:p>
        </w:tc>
        <w:tc>
          <w:tcPr>
            <w:tcW w:w="1276" w:type="dxa"/>
            <w:tcBorders/>
            <w:vAlign w:val="center"/>
          </w:tcPr>
          <w:p>
            <w:pPr>
              <w:pStyle w:val="TableContents"/>
              <w:bidi w:val="0"/>
              <w:spacing w:before="0" w:after="283"/>
              <w:jc w:val="left"/>
              <w:rPr/>
            </w:pPr>
            <w:r>
              <w:rPr/>
              <w:t xml:space="preserve">Boston Red Sox </w:t>
            </w:r>
          </w:p>
        </w:tc>
        <w:tc>
          <w:tcPr>
            <w:tcW w:w="1621" w:type="dxa"/>
            <w:tcBorders/>
            <w:vAlign w:val="center"/>
          </w:tcPr>
          <w:p>
            <w:pPr>
              <w:pStyle w:val="TableContents"/>
              <w:bidi w:val="0"/>
              <w:spacing w:before="0" w:after="283"/>
              <w:jc w:val="left"/>
              <w:rPr/>
            </w:pPr>
            <w:r>
              <w:rPr/>
              <w:t xml:space="preserve">000000001931-05-26-0000 Toukokuu 26, 1931 </w:t>
            </w:r>
          </w:p>
        </w:tc>
        <w:tc>
          <w:tcPr>
            <w:tcW w:w="676" w:type="dxa"/>
            <w:tcBorders/>
            <w:vAlign w:val="center"/>
          </w:tcPr>
          <w:p>
            <w:pPr>
              <w:pStyle w:val="TableContents"/>
              <w:bidi w:val="0"/>
              <w:spacing w:before="0" w:after="283"/>
              <w:jc w:val="left"/>
              <w:rPr/>
            </w:pPr>
            <w:r>
              <w:rPr/>
              <w:t xml:space="preserve">2 -- 6 </w:t>
            </w:r>
          </w:p>
        </w:tc>
        <w:tc>
          <w:tcPr>
            <w:tcW w:w="1381" w:type="dxa"/>
            <w:tcBorders/>
            <w:vAlign w:val="center"/>
          </w:tcPr>
          <w:p>
            <w:pPr>
              <w:pStyle w:val="TableContents"/>
              <w:bidi w:val="0"/>
              <w:spacing w:before="0" w:after="283"/>
              <w:jc w:val="left"/>
              <w:rPr/>
            </w:pPr>
            <w:r>
              <w:rPr/>
              <w:t xml:space="preserve">New York Yankees </w:t>
            </w:r>
          </w:p>
        </w:tc>
      </w:tr>
      <w:tr>
        <w:trPr/>
        <w:tc>
          <w:tcPr>
            <w:tcW w:w="2401" w:type="dxa"/>
            <w:tcBorders/>
            <w:vAlign w:val="center"/>
          </w:tcPr>
          <w:p>
            <w:pPr>
              <w:pStyle w:val="TableContents"/>
              <w:bidi w:val="0"/>
              <w:spacing w:before="0" w:after="283"/>
              <w:jc w:val="left"/>
              <w:rPr/>
            </w:pPr>
            <w:r>
              <w:rPr/>
              <w:t xml:space="preserve">7001140000000000000 ♠ 14 (tasapeli) </w:t>
            </w:r>
          </w:p>
        </w:tc>
        <w:tc>
          <w:tcPr>
            <w:tcW w:w="796"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Pittsburgh Pirates * * </w:t>
            </w:r>
          </w:p>
        </w:tc>
        <w:tc>
          <w:tcPr>
            <w:tcW w:w="811" w:type="dxa"/>
            <w:tcBorders/>
            <w:vAlign w:val="center"/>
          </w:tcPr>
          <w:p>
            <w:pPr>
              <w:pStyle w:val="TableContents"/>
              <w:bidi w:val="0"/>
              <w:spacing w:before="0" w:after="283"/>
              <w:jc w:val="left"/>
              <w:rPr/>
            </w:pPr>
            <w:r>
              <w:rPr/>
              <w:t xml:space="preserve">1937 1938 </w:t>
            </w:r>
          </w:p>
        </w:tc>
        <w:tc>
          <w:tcPr>
            <w:tcW w:w="811" w:type="dxa"/>
            <w:tcBorders/>
            <w:vAlign w:val="center"/>
          </w:tcPr>
          <w:p>
            <w:pPr>
              <w:pStyle w:val="TableContents"/>
              <w:bidi w:val="0"/>
              <w:spacing w:before="0" w:after="283"/>
              <w:jc w:val="left"/>
              <w:rPr/>
            </w:pPr>
            <w:r>
              <w:rPr/>
              <w:t xml:space="preserve">86 -- 68 86 -- 64 </w:t>
            </w:r>
          </w:p>
        </w:tc>
        <w:tc>
          <w:tcPr>
            <w:tcW w:w="1621" w:type="dxa"/>
            <w:tcBorders/>
            <w:vAlign w:val="center"/>
          </w:tcPr>
          <w:p>
            <w:pPr>
              <w:pStyle w:val="TableContents"/>
              <w:bidi w:val="0"/>
              <w:spacing w:before="0" w:after="283"/>
              <w:jc w:val="left"/>
              <w:rPr/>
            </w:pPr>
            <w:r>
              <w:rPr/>
              <w:t xml:space="preserve">000000001937-09-24-0000 Syyskuu 24, 1937 </w:t>
            </w:r>
          </w:p>
        </w:tc>
        <w:tc>
          <w:tcPr>
            <w:tcW w:w="676" w:type="dxa"/>
            <w:tcBorders/>
            <w:vAlign w:val="center"/>
          </w:tcPr>
          <w:p>
            <w:pPr>
              <w:pStyle w:val="TableContents"/>
              <w:bidi w:val="0"/>
              <w:spacing w:before="0" w:after="283"/>
              <w:jc w:val="left"/>
              <w:rPr/>
            </w:pPr>
            <w:r>
              <w:rPr/>
              <w:t xml:space="preserve">8 -- 2 </w:t>
            </w:r>
          </w:p>
        </w:tc>
        <w:tc>
          <w:tcPr>
            <w:tcW w:w="1276" w:type="dxa"/>
            <w:tcBorders/>
            <w:vAlign w:val="center"/>
          </w:tcPr>
          <w:p>
            <w:pPr>
              <w:pStyle w:val="TableContents"/>
              <w:bidi w:val="0"/>
              <w:spacing w:before="0" w:after="283"/>
              <w:jc w:val="left"/>
              <w:rPr/>
            </w:pPr>
            <w:r>
              <w:rPr/>
              <w:t xml:space="preserve">Cincinnati Reds </w:t>
            </w:r>
          </w:p>
        </w:tc>
        <w:tc>
          <w:tcPr>
            <w:tcW w:w="1621" w:type="dxa"/>
            <w:tcBorders/>
            <w:vAlign w:val="center"/>
          </w:tcPr>
          <w:p>
            <w:pPr>
              <w:pStyle w:val="TableContents"/>
              <w:bidi w:val="0"/>
              <w:spacing w:before="0" w:after="283"/>
              <w:jc w:val="left"/>
              <w:rPr/>
            </w:pPr>
            <w:r>
              <w:rPr/>
              <w:t xml:space="preserve">000000001938-04-26-0000 26. huhtikuuta 1938 </w:t>
            </w:r>
          </w:p>
        </w:tc>
        <w:tc>
          <w:tcPr>
            <w:tcW w:w="676" w:type="dxa"/>
            <w:tcBorders/>
            <w:vAlign w:val="center"/>
          </w:tcPr>
          <w:p>
            <w:pPr>
              <w:pStyle w:val="TableContents"/>
              <w:bidi w:val="0"/>
              <w:spacing w:before="0" w:after="283"/>
              <w:jc w:val="left"/>
              <w:rPr/>
            </w:pPr>
            <w:r>
              <w:rPr/>
              <w:t xml:space="preserve">3 -- 5 (10) </w:t>
            </w:r>
          </w:p>
        </w:tc>
        <w:tc>
          <w:tcPr>
            <w:tcW w:w="1381" w:type="dxa"/>
            <w:tcBorders/>
            <w:vAlign w:val="center"/>
          </w:tcPr>
          <w:p>
            <w:pPr>
              <w:pStyle w:val="TableContents"/>
              <w:bidi w:val="0"/>
              <w:spacing w:before="0" w:after="283"/>
              <w:jc w:val="left"/>
              <w:rPr/>
            </w:pPr>
            <w:r>
              <w:rPr/>
              <w:t xml:space="preserve">Chicago Cubs </w:t>
            </w:r>
          </w:p>
        </w:tc>
      </w:tr>
      <w:tr>
        <w:trPr/>
        <w:tc>
          <w:tcPr>
            <w:tcW w:w="2401" w:type="dxa"/>
            <w:tcBorders/>
            <w:vAlign w:val="center"/>
          </w:tcPr>
          <w:p>
            <w:pPr>
              <w:pStyle w:val="TableContents"/>
              <w:bidi w:val="0"/>
              <w:spacing w:before="0" w:after="283"/>
              <w:jc w:val="left"/>
              <w:rPr/>
            </w:pPr>
            <w:r>
              <w:rPr/>
              <w:t xml:space="preserve">7001210000000000000 ♠ 21 (tasapeli) </w:t>
            </w:r>
          </w:p>
        </w:tc>
        <w:tc>
          <w:tcPr>
            <w:tcW w:w="796"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St. Louis Maroons </w:t>
            </w:r>
          </w:p>
        </w:tc>
        <w:tc>
          <w:tcPr>
            <w:tcW w:w="811" w:type="dxa"/>
            <w:tcBorders/>
            <w:vAlign w:val="center"/>
          </w:tcPr>
          <w:p>
            <w:pPr>
              <w:pStyle w:val="TableContents"/>
              <w:bidi w:val="0"/>
              <w:spacing w:before="0" w:after="283"/>
              <w:jc w:val="left"/>
              <w:rPr/>
            </w:pPr>
            <w:r>
              <w:rPr/>
              <w:t xml:space="preserve">1884 </w:t>
            </w:r>
          </w:p>
        </w:tc>
        <w:tc>
          <w:tcPr>
            <w:tcW w:w="811" w:type="dxa"/>
            <w:tcBorders/>
            <w:vAlign w:val="center"/>
          </w:tcPr>
          <w:p>
            <w:pPr>
              <w:pStyle w:val="TableContents"/>
              <w:bidi w:val="0"/>
              <w:spacing w:before="0" w:after="283"/>
              <w:jc w:val="left"/>
              <w:rPr/>
            </w:pPr>
            <w:r>
              <w:rPr/>
              <w:t xml:space="preserve">94 -- 19 </w:t>
            </w:r>
          </w:p>
        </w:tc>
        <w:tc>
          <w:tcPr>
            <w:tcW w:w="1621" w:type="dxa"/>
            <w:tcBorders/>
            <w:vAlign w:val="center"/>
          </w:tcPr>
          <w:p>
            <w:pPr>
              <w:pStyle w:val="TableContents"/>
              <w:bidi w:val="0"/>
              <w:spacing w:before="0" w:after="283"/>
              <w:jc w:val="left"/>
              <w:rPr/>
            </w:pPr>
            <w:r>
              <w:rPr/>
              <w:t xml:space="preserve">000000001884-08-26-0000 26. elokuuta 1884 </w:t>
            </w:r>
          </w:p>
        </w:tc>
        <w:tc>
          <w:tcPr>
            <w:tcW w:w="676" w:type="dxa"/>
            <w:tcBorders/>
            <w:vAlign w:val="center"/>
          </w:tcPr>
          <w:p>
            <w:pPr>
              <w:pStyle w:val="TableContents"/>
              <w:bidi w:val="0"/>
              <w:spacing w:before="0" w:after="283"/>
              <w:jc w:val="left"/>
              <w:rPr/>
            </w:pPr>
            <w:r>
              <w:rPr/>
              <w:t xml:space="preserve">5 -- 4 </w:t>
            </w:r>
          </w:p>
        </w:tc>
        <w:tc>
          <w:tcPr>
            <w:tcW w:w="1276" w:type="dxa"/>
            <w:tcBorders/>
            <w:vAlign w:val="center"/>
          </w:tcPr>
          <w:p>
            <w:pPr>
              <w:pStyle w:val="TableContents"/>
              <w:bidi w:val="0"/>
              <w:spacing w:before="0" w:after="283"/>
              <w:jc w:val="left"/>
              <w:rPr/>
            </w:pPr>
            <w:r>
              <w:rPr/>
              <w:t xml:space="preserve">Chicago / Pittsburgh </w:t>
            </w:r>
          </w:p>
        </w:tc>
        <w:tc>
          <w:tcPr>
            <w:tcW w:w="1621" w:type="dxa"/>
            <w:tcBorders/>
            <w:vAlign w:val="center"/>
          </w:tcPr>
          <w:p>
            <w:pPr>
              <w:pStyle w:val="TableContents"/>
              <w:bidi w:val="0"/>
              <w:spacing w:before="0" w:after="283"/>
              <w:jc w:val="left"/>
              <w:rPr/>
            </w:pPr>
            <w:r>
              <w:rPr/>
              <w:t xml:space="preserve">000000001884-09-18-0000 Syyskuu 18, 1884 </w:t>
            </w:r>
          </w:p>
        </w:tc>
        <w:tc>
          <w:tcPr>
            <w:tcW w:w="676" w:type="dxa"/>
            <w:tcBorders/>
            <w:vAlign w:val="center"/>
          </w:tcPr>
          <w:p>
            <w:pPr>
              <w:pStyle w:val="TableContents"/>
              <w:bidi w:val="0"/>
              <w:spacing w:before="0" w:after="283"/>
              <w:jc w:val="left"/>
              <w:rPr/>
            </w:pPr>
            <w:r>
              <w:rPr/>
              <w:t xml:space="preserve">2 -- 4 </w:t>
            </w:r>
          </w:p>
        </w:tc>
        <w:tc>
          <w:tcPr>
            <w:tcW w:w="1381" w:type="dxa"/>
            <w:tcBorders/>
            <w:vAlign w:val="center"/>
          </w:tcPr>
          <w:p>
            <w:pPr>
              <w:pStyle w:val="TableContents"/>
              <w:bidi w:val="0"/>
              <w:spacing w:before="0" w:after="283"/>
              <w:jc w:val="left"/>
              <w:rPr/>
            </w:pPr>
            <w:r>
              <w:rPr/>
              <w:t xml:space="preserve">Washington Nationals </w:t>
            </w:r>
          </w:p>
        </w:tc>
      </w:tr>
      <w:tr>
        <w:trPr/>
        <w:tc>
          <w:tcPr>
            <w:tcW w:w="2401" w:type="dxa"/>
            <w:tcBorders/>
            <w:vAlign w:val="center"/>
          </w:tcPr>
          <w:p>
            <w:pPr>
              <w:pStyle w:val="TableContents"/>
              <w:bidi w:val="0"/>
              <w:spacing w:before="0" w:after="283"/>
              <w:jc w:val="left"/>
              <w:rPr/>
            </w:pPr>
            <w:r>
              <w:rPr/>
              <w:t xml:space="preserve">7001210000000000000 ♠ 21 (tasapeli) </w:t>
            </w:r>
          </w:p>
        </w:tc>
        <w:tc>
          <w:tcPr>
            <w:tcW w:w="796" w:type="dxa"/>
            <w:tcBorders/>
            <w:vAlign w:val="center"/>
          </w:tcPr>
          <w:p>
            <w:pPr>
              <w:pStyle w:val="TableContents"/>
              <w:bidi w:val="0"/>
              <w:spacing w:before="0" w:after="283"/>
              <w:jc w:val="left"/>
              <w:rPr/>
            </w:pPr>
            <w:r>
              <w:rPr/>
              <w:t xml:space="preserve">16 ^ </w:t>
            </w:r>
          </w:p>
        </w:tc>
        <w:tc>
          <w:tcPr>
            <w:tcW w:w="1276" w:type="dxa"/>
            <w:tcBorders/>
            <w:vAlign w:val="center"/>
          </w:tcPr>
          <w:p>
            <w:pPr>
              <w:pStyle w:val="TableContents"/>
              <w:bidi w:val="0"/>
              <w:spacing w:before="0" w:after="283"/>
              <w:jc w:val="left"/>
              <w:rPr/>
            </w:pPr>
            <w:r>
              <w:rPr/>
              <w:t xml:space="preserve">Philadelphia Quakers </w:t>
            </w:r>
          </w:p>
        </w:tc>
        <w:tc>
          <w:tcPr>
            <w:tcW w:w="811" w:type="dxa"/>
            <w:tcBorders/>
            <w:vAlign w:val="center"/>
          </w:tcPr>
          <w:p>
            <w:pPr>
              <w:pStyle w:val="TableContents"/>
              <w:bidi w:val="0"/>
              <w:spacing w:before="0" w:after="283"/>
              <w:jc w:val="left"/>
              <w:rPr/>
            </w:pPr>
            <w:r>
              <w:rPr/>
              <w:t xml:space="preserve">1887 </w:t>
            </w:r>
          </w:p>
        </w:tc>
        <w:tc>
          <w:tcPr>
            <w:tcW w:w="811" w:type="dxa"/>
            <w:tcBorders/>
            <w:vAlign w:val="center"/>
          </w:tcPr>
          <w:p>
            <w:pPr>
              <w:pStyle w:val="TableContents"/>
              <w:bidi w:val="0"/>
              <w:spacing w:before="0" w:after="283"/>
              <w:jc w:val="left"/>
              <w:rPr/>
            </w:pPr>
            <w:r>
              <w:rPr/>
              <w:t xml:space="preserve">75 -- 48 </w:t>
            </w:r>
          </w:p>
        </w:tc>
        <w:tc>
          <w:tcPr>
            <w:tcW w:w="1621" w:type="dxa"/>
            <w:tcBorders/>
            <w:vAlign w:val="center"/>
          </w:tcPr>
          <w:p>
            <w:pPr>
              <w:pStyle w:val="TableContents"/>
              <w:bidi w:val="0"/>
              <w:spacing w:before="0" w:after="283"/>
              <w:jc w:val="left"/>
              <w:rPr/>
            </w:pPr>
            <w:r>
              <w:rPr/>
              <w:t xml:space="preserve">000000001887-09-15-0000 15. syyskuuta 1887 </w:t>
            </w:r>
          </w:p>
        </w:tc>
        <w:tc>
          <w:tcPr>
            <w:tcW w:w="676" w:type="dxa"/>
            <w:tcBorders/>
            <w:vAlign w:val="center"/>
          </w:tcPr>
          <w:p>
            <w:pPr>
              <w:pStyle w:val="TableContents"/>
              <w:bidi w:val="0"/>
              <w:spacing w:before="0" w:after="283"/>
              <w:jc w:val="left"/>
              <w:rPr/>
            </w:pPr>
            <w:r>
              <w:rPr/>
              <w:t xml:space="preserve">8 -- 4 </w:t>
            </w:r>
          </w:p>
        </w:tc>
        <w:tc>
          <w:tcPr>
            <w:tcW w:w="1276" w:type="dxa"/>
            <w:tcBorders/>
            <w:vAlign w:val="center"/>
          </w:tcPr>
          <w:p>
            <w:pPr>
              <w:pStyle w:val="TableContents"/>
              <w:bidi w:val="0"/>
              <w:spacing w:before="0" w:after="283"/>
              <w:jc w:val="left"/>
              <w:rPr/>
            </w:pPr>
            <w:r>
              <w:rPr/>
              <w:t xml:space="preserve">Indianapolis Hoosiers </w:t>
            </w:r>
          </w:p>
        </w:tc>
        <w:tc>
          <w:tcPr>
            <w:tcW w:w="1621" w:type="dxa"/>
            <w:tcBorders/>
            <w:vAlign w:val="center"/>
          </w:tcPr>
          <w:p>
            <w:pPr>
              <w:pStyle w:val="TableContents"/>
              <w:bidi w:val="0"/>
              <w:spacing w:before="0" w:after="283"/>
              <w:jc w:val="left"/>
              <w:rPr/>
            </w:pPr>
            <w:r>
              <w:rPr/>
              <w:t xml:space="preserve">000000001888-04-20-0000 20. huhtikuuta 1888 </w:t>
            </w:r>
          </w:p>
        </w:tc>
        <w:tc>
          <w:tcPr>
            <w:tcW w:w="676" w:type="dxa"/>
            <w:tcBorders/>
            <w:vAlign w:val="center"/>
          </w:tcPr>
          <w:p>
            <w:pPr>
              <w:pStyle w:val="TableContents"/>
              <w:bidi w:val="0"/>
              <w:spacing w:before="0" w:after="283"/>
              <w:jc w:val="left"/>
              <w:rPr/>
            </w:pPr>
            <w:r>
              <w:rPr/>
              <w:t xml:space="preserve">3 -- 4 </w:t>
            </w:r>
          </w:p>
        </w:tc>
        <w:tc>
          <w:tcPr>
            <w:tcW w:w="1381" w:type="dxa"/>
            <w:tcBorders/>
            <w:vAlign w:val="center"/>
          </w:tcPr>
          <w:p>
            <w:pPr>
              <w:pStyle w:val="TableContents"/>
              <w:bidi w:val="0"/>
              <w:spacing w:before="0" w:after="283"/>
              <w:jc w:val="left"/>
              <w:rPr/>
            </w:pPr>
            <w:r>
              <w:rPr/>
              <w:t xml:space="preserve">Boston Beaneaters </w:t>
            </w:r>
          </w:p>
        </w:tc>
      </w:tr>
      <w:tr>
        <w:trPr/>
        <w:tc>
          <w:tcPr>
            <w:tcW w:w="2401" w:type="dxa"/>
            <w:tcBorders/>
            <w:vAlign w:val="center"/>
          </w:tcPr>
          <w:p>
            <w:pPr>
              <w:pStyle w:val="TableContents"/>
              <w:bidi w:val="0"/>
              <w:spacing w:before="0" w:after="283"/>
              <w:jc w:val="left"/>
              <w:rPr/>
            </w:pPr>
            <w:r>
              <w:rPr/>
              <w:t xml:space="preserve">7001210000000000000 ♠ 21 (tasapeli) </w:t>
            </w:r>
          </w:p>
        </w:tc>
        <w:tc>
          <w:tcPr>
            <w:tcW w:w="796"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Philadelphia Phillies </w:t>
            </w:r>
          </w:p>
        </w:tc>
        <w:tc>
          <w:tcPr>
            <w:tcW w:w="811" w:type="dxa"/>
            <w:tcBorders/>
            <w:vAlign w:val="center"/>
          </w:tcPr>
          <w:p>
            <w:pPr>
              <w:pStyle w:val="TableContents"/>
              <w:bidi w:val="0"/>
              <w:spacing w:before="0" w:after="283"/>
              <w:jc w:val="left"/>
              <w:rPr/>
            </w:pPr>
            <w:r>
              <w:rPr/>
              <w:t xml:space="preserve">1890 </w:t>
            </w:r>
          </w:p>
        </w:tc>
        <w:tc>
          <w:tcPr>
            <w:tcW w:w="811" w:type="dxa"/>
            <w:tcBorders/>
            <w:vAlign w:val="center"/>
          </w:tcPr>
          <w:p>
            <w:pPr>
              <w:pStyle w:val="TableContents"/>
              <w:bidi w:val="0"/>
              <w:spacing w:before="0" w:after="283"/>
              <w:jc w:val="left"/>
              <w:rPr/>
            </w:pPr>
            <w:r>
              <w:rPr/>
              <w:t xml:space="preserve">78 -- 53 </w:t>
            </w:r>
          </w:p>
        </w:tc>
        <w:tc>
          <w:tcPr>
            <w:tcW w:w="1621" w:type="dxa"/>
            <w:tcBorders/>
            <w:vAlign w:val="center"/>
          </w:tcPr>
          <w:p>
            <w:pPr>
              <w:pStyle w:val="TableContents"/>
              <w:bidi w:val="0"/>
              <w:spacing w:before="0" w:after="283"/>
              <w:jc w:val="left"/>
              <w:rPr/>
            </w:pPr>
            <w:r>
              <w:rPr/>
              <w:t xml:space="preserve">000000001890-07-08-0000 8. heinäkuuta 1890 </w:t>
            </w:r>
          </w:p>
        </w:tc>
        <w:tc>
          <w:tcPr>
            <w:tcW w:w="676" w:type="dxa"/>
            <w:tcBorders/>
            <w:vAlign w:val="center"/>
          </w:tcPr>
          <w:p>
            <w:pPr>
              <w:pStyle w:val="TableContents"/>
              <w:bidi w:val="0"/>
              <w:spacing w:before="0" w:after="283"/>
              <w:jc w:val="left"/>
              <w:rPr/>
            </w:pPr>
            <w:r>
              <w:rPr/>
              <w:t xml:space="preserve">9 -- 4 </w:t>
            </w:r>
          </w:p>
        </w:tc>
        <w:tc>
          <w:tcPr>
            <w:tcW w:w="1276" w:type="dxa"/>
            <w:tcBorders/>
            <w:vAlign w:val="center"/>
          </w:tcPr>
          <w:p>
            <w:pPr>
              <w:pStyle w:val="TableContents"/>
              <w:bidi w:val="0"/>
              <w:spacing w:before="0" w:after="283"/>
              <w:jc w:val="left"/>
              <w:rPr/>
            </w:pPr>
            <w:r>
              <w:rPr/>
              <w:t xml:space="preserve">Cincinnati Reds </w:t>
            </w:r>
          </w:p>
        </w:tc>
        <w:tc>
          <w:tcPr>
            <w:tcW w:w="1621" w:type="dxa"/>
            <w:tcBorders/>
            <w:vAlign w:val="center"/>
          </w:tcPr>
          <w:p>
            <w:pPr>
              <w:pStyle w:val="TableContents"/>
              <w:bidi w:val="0"/>
              <w:spacing w:before="0" w:after="283"/>
              <w:jc w:val="left"/>
              <w:rPr/>
            </w:pPr>
            <w:r>
              <w:rPr/>
              <w:t xml:space="preserve">000000001890-07-28-0000 28. heinäkuuta 1890. </w:t>
            </w:r>
          </w:p>
        </w:tc>
        <w:tc>
          <w:tcPr>
            <w:tcW w:w="676" w:type="dxa"/>
            <w:tcBorders/>
            <w:vAlign w:val="center"/>
          </w:tcPr>
          <w:p>
            <w:pPr>
              <w:pStyle w:val="TableContents"/>
              <w:bidi w:val="0"/>
              <w:spacing w:before="0" w:after="283"/>
              <w:jc w:val="left"/>
              <w:rPr/>
            </w:pPr>
            <w:r>
              <w:rPr/>
              <w:t xml:space="preserve">4 -- 12 </w:t>
            </w:r>
          </w:p>
        </w:tc>
        <w:tc>
          <w:tcPr>
            <w:tcW w:w="1381" w:type="dxa"/>
            <w:tcBorders/>
            <w:vAlign w:val="center"/>
          </w:tcPr>
          <w:p>
            <w:pPr>
              <w:pStyle w:val="TableContents"/>
              <w:bidi w:val="0"/>
              <w:spacing w:before="0" w:after="283"/>
              <w:jc w:val="left"/>
              <w:rPr/>
            </w:pPr>
            <w:r>
              <w:rPr/>
              <w:t xml:space="preserve">Chicago Colts </w:t>
            </w:r>
          </w:p>
        </w:tc>
      </w:tr>
      <w:tr>
        <w:trPr/>
        <w:tc>
          <w:tcPr>
            <w:tcW w:w="2401" w:type="dxa"/>
            <w:tcBorders/>
            <w:vAlign w:val="center"/>
          </w:tcPr>
          <w:p>
            <w:pPr>
              <w:pStyle w:val="TableContents"/>
              <w:bidi w:val="0"/>
              <w:spacing w:before="0" w:after="283"/>
              <w:jc w:val="left"/>
              <w:rPr/>
            </w:pPr>
            <w:r>
              <w:rPr/>
              <w:t xml:space="preserve">7001210000000000000 ♠ 21 (tasapeli) </w:t>
            </w:r>
          </w:p>
        </w:tc>
        <w:tc>
          <w:tcPr>
            <w:tcW w:w="796"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Philadelphia Phillies </w:t>
            </w:r>
          </w:p>
        </w:tc>
        <w:tc>
          <w:tcPr>
            <w:tcW w:w="811" w:type="dxa"/>
            <w:tcBorders/>
            <w:vAlign w:val="center"/>
          </w:tcPr>
          <w:p>
            <w:pPr>
              <w:pStyle w:val="TableContents"/>
              <w:bidi w:val="0"/>
              <w:spacing w:before="0" w:after="283"/>
              <w:jc w:val="left"/>
              <w:rPr/>
            </w:pPr>
            <w:r>
              <w:rPr/>
              <w:t xml:space="preserve">1892 </w:t>
            </w:r>
          </w:p>
        </w:tc>
        <w:tc>
          <w:tcPr>
            <w:tcW w:w="811" w:type="dxa"/>
            <w:tcBorders/>
            <w:vAlign w:val="center"/>
          </w:tcPr>
          <w:p>
            <w:pPr>
              <w:pStyle w:val="TableContents"/>
              <w:bidi w:val="0"/>
              <w:spacing w:before="0" w:after="283"/>
              <w:jc w:val="left"/>
              <w:rPr/>
            </w:pPr>
            <w:r>
              <w:rPr/>
              <w:t xml:space="preserve">87 -- 66 </w:t>
            </w:r>
          </w:p>
        </w:tc>
        <w:tc>
          <w:tcPr>
            <w:tcW w:w="1621" w:type="dxa"/>
            <w:tcBorders/>
            <w:vAlign w:val="center"/>
          </w:tcPr>
          <w:p>
            <w:pPr>
              <w:pStyle w:val="TableContents"/>
              <w:bidi w:val="0"/>
              <w:spacing w:before="0" w:after="283"/>
              <w:jc w:val="left"/>
              <w:rPr/>
            </w:pPr>
            <w:r>
              <w:rPr/>
              <w:t xml:space="preserve">000000001892-06-10-00-0000 10. kesäkuuta 1892 </w:t>
            </w:r>
          </w:p>
        </w:tc>
        <w:tc>
          <w:tcPr>
            <w:tcW w:w="676"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Cleveland Spiders </w:t>
            </w:r>
          </w:p>
        </w:tc>
        <w:tc>
          <w:tcPr>
            <w:tcW w:w="1621" w:type="dxa"/>
            <w:tcBorders/>
            <w:vAlign w:val="center"/>
          </w:tcPr>
          <w:p>
            <w:pPr>
              <w:pStyle w:val="TableContents"/>
              <w:bidi w:val="0"/>
              <w:spacing w:before="0" w:after="283"/>
              <w:jc w:val="left"/>
              <w:rPr/>
            </w:pPr>
            <w:r>
              <w:rPr/>
              <w:t xml:space="preserve">000000001892-06-29-0000 Kesäkuu 29, 1892 </w:t>
            </w:r>
          </w:p>
        </w:tc>
        <w:tc>
          <w:tcPr>
            <w:tcW w:w="676" w:type="dxa"/>
            <w:tcBorders/>
            <w:vAlign w:val="center"/>
          </w:tcPr>
          <w:p>
            <w:pPr>
              <w:pStyle w:val="TableContents"/>
              <w:bidi w:val="0"/>
              <w:spacing w:before="0" w:after="283"/>
              <w:jc w:val="left"/>
              <w:rPr/>
            </w:pPr>
            <w:r>
              <w:rPr/>
              <w:t xml:space="preserve">1 -- 9 </w:t>
            </w:r>
          </w:p>
        </w:tc>
        <w:tc>
          <w:tcPr>
            <w:tcW w:w="1381" w:type="dxa"/>
            <w:tcBorders/>
            <w:vAlign w:val="center"/>
          </w:tcPr>
          <w:p>
            <w:pPr>
              <w:pStyle w:val="TableContents"/>
              <w:bidi w:val="0"/>
              <w:spacing w:before="0" w:after="283"/>
              <w:jc w:val="left"/>
              <w:rPr/>
            </w:pPr>
            <w:r>
              <w:rPr/>
              <w:t xml:space="preserve">Boston Beaneaters </w:t>
            </w:r>
          </w:p>
        </w:tc>
      </w:tr>
      <w:tr>
        <w:trPr/>
        <w:tc>
          <w:tcPr>
            <w:tcW w:w="2401" w:type="dxa"/>
            <w:tcBorders/>
            <w:vAlign w:val="center"/>
          </w:tcPr>
          <w:p>
            <w:pPr>
              <w:pStyle w:val="TableContents"/>
              <w:bidi w:val="0"/>
              <w:spacing w:before="0" w:after="283"/>
              <w:jc w:val="left"/>
              <w:rPr/>
            </w:pPr>
            <w:r>
              <w:rPr/>
              <w:t xml:space="preserve">7001210000000000000 ♠ 21 (tasapeli) </w:t>
            </w:r>
          </w:p>
        </w:tc>
        <w:tc>
          <w:tcPr>
            <w:tcW w:w="796"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Pittsburgh Pirates </w:t>
            </w:r>
          </w:p>
        </w:tc>
        <w:tc>
          <w:tcPr>
            <w:tcW w:w="811" w:type="dxa"/>
            <w:tcBorders/>
            <w:vAlign w:val="center"/>
          </w:tcPr>
          <w:p>
            <w:pPr>
              <w:pStyle w:val="TableContents"/>
              <w:bidi w:val="0"/>
              <w:spacing w:before="0" w:after="283"/>
              <w:jc w:val="left"/>
              <w:rPr/>
            </w:pPr>
            <w:r>
              <w:rPr/>
              <w:t xml:space="preserve">1909 * </w:t>
            </w:r>
          </w:p>
        </w:tc>
        <w:tc>
          <w:tcPr>
            <w:tcW w:w="811" w:type="dxa"/>
            <w:tcBorders/>
            <w:vAlign w:val="center"/>
          </w:tcPr>
          <w:p>
            <w:pPr>
              <w:pStyle w:val="TableContents"/>
              <w:bidi w:val="0"/>
              <w:spacing w:before="0" w:after="283"/>
              <w:jc w:val="left"/>
              <w:rPr/>
            </w:pPr>
            <w:r>
              <w:rPr/>
              <w:t xml:space="preserve">110 -- 42 </w:t>
            </w:r>
          </w:p>
        </w:tc>
        <w:tc>
          <w:tcPr>
            <w:tcW w:w="1621" w:type="dxa"/>
            <w:tcBorders/>
            <w:vAlign w:val="center"/>
          </w:tcPr>
          <w:p>
            <w:pPr>
              <w:pStyle w:val="TableContents"/>
              <w:bidi w:val="0"/>
              <w:spacing w:before="0" w:after="283"/>
              <w:jc w:val="left"/>
              <w:rPr/>
            </w:pPr>
            <w:r>
              <w:rPr/>
              <w:t xml:space="preserve">000000001909-09-09-0000 9. syyskuuta 1909 </w:t>
            </w:r>
          </w:p>
        </w:tc>
        <w:tc>
          <w:tcPr>
            <w:tcW w:w="676" w:type="dxa"/>
            <w:tcBorders/>
            <w:vAlign w:val="center"/>
          </w:tcPr>
          <w:p>
            <w:pPr>
              <w:pStyle w:val="TableContents"/>
              <w:bidi w:val="0"/>
              <w:spacing w:before="0" w:after="283"/>
              <w:jc w:val="left"/>
              <w:rPr/>
            </w:pPr>
            <w:r>
              <w:rPr/>
              <w:t xml:space="preserve">3 -- 1 </w:t>
            </w:r>
          </w:p>
        </w:tc>
        <w:tc>
          <w:tcPr>
            <w:tcW w:w="1276" w:type="dxa"/>
            <w:tcBorders/>
            <w:vAlign w:val="center"/>
          </w:tcPr>
          <w:p>
            <w:pPr>
              <w:pStyle w:val="TableContents"/>
              <w:bidi w:val="0"/>
              <w:spacing w:before="0" w:after="283"/>
              <w:jc w:val="left"/>
              <w:rPr/>
            </w:pPr>
            <w:r>
              <w:rPr/>
              <w:t xml:space="preserve">Cincinnati Reds </w:t>
            </w:r>
          </w:p>
        </w:tc>
        <w:tc>
          <w:tcPr>
            <w:tcW w:w="1621" w:type="dxa"/>
            <w:tcBorders/>
            <w:vAlign w:val="center"/>
          </w:tcPr>
          <w:p>
            <w:pPr>
              <w:pStyle w:val="TableContents"/>
              <w:bidi w:val="0"/>
              <w:spacing w:before="0" w:after="283"/>
              <w:jc w:val="left"/>
              <w:rPr/>
            </w:pPr>
            <w:r>
              <w:rPr/>
              <w:t xml:space="preserve">000000001909-09-27-0000 27. syyskuuta 1909 </w:t>
            </w:r>
          </w:p>
        </w:tc>
        <w:tc>
          <w:tcPr>
            <w:tcW w:w="676" w:type="dxa"/>
            <w:tcBorders/>
            <w:vAlign w:val="center"/>
          </w:tcPr>
          <w:p>
            <w:pPr>
              <w:pStyle w:val="TableContents"/>
              <w:bidi w:val="0"/>
              <w:spacing w:before="0" w:after="283"/>
              <w:jc w:val="left"/>
              <w:rPr/>
            </w:pPr>
            <w:r>
              <w:rPr/>
              <w:t xml:space="preserve">7 -- 8 </w:t>
            </w:r>
          </w:p>
        </w:tc>
        <w:tc>
          <w:tcPr>
            <w:tcW w:w="1381" w:type="dxa"/>
            <w:tcBorders/>
            <w:vAlign w:val="center"/>
          </w:tcPr>
          <w:p>
            <w:pPr>
              <w:pStyle w:val="TableContents"/>
              <w:bidi w:val="0"/>
              <w:spacing w:before="0" w:after="283"/>
              <w:jc w:val="left"/>
              <w:rPr/>
            </w:pPr>
            <w:r>
              <w:rPr/>
              <w:t xml:space="preserve">New York Giants </w:t>
            </w:r>
          </w:p>
        </w:tc>
      </w:tr>
      <w:tr>
        <w:trPr/>
        <w:tc>
          <w:tcPr>
            <w:tcW w:w="2401" w:type="dxa"/>
            <w:tcBorders/>
            <w:vAlign w:val="center"/>
          </w:tcPr>
          <w:p>
            <w:pPr>
              <w:pStyle w:val="TableContents"/>
              <w:bidi w:val="0"/>
              <w:spacing w:before="0" w:after="283"/>
              <w:jc w:val="left"/>
              <w:rPr/>
            </w:pPr>
            <w:r>
              <w:rPr/>
              <w:t xml:space="preserve">7001210000000000000 ♠ 21 (tasapeli) </w:t>
            </w:r>
          </w:p>
        </w:tc>
        <w:tc>
          <w:tcPr>
            <w:tcW w:w="796"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New York Giants </w:t>
            </w:r>
          </w:p>
        </w:tc>
        <w:tc>
          <w:tcPr>
            <w:tcW w:w="811" w:type="dxa"/>
            <w:tcBorders/>
            <w:vAlign w:val="center"/>
          </w:tcPr>
          <w:p>
            <w:pPr>
              <w:pStyle w:val="TableContents"/>
              <w:bidi w:val="0"/>
              <w:spacing w:before="0" w:after="283"/>
              <w:jc w:val="left"/>
              <w:rPr/>
            </w:pPr>
            <w:r>
              <w:rPr/>
              <w:t xml:space="preserve">1912 </w:t>
            </w:r>
          </w:p>
        </w:tc>
        <w:tc>
          <w:tcPr>
            <w:tcW w:w="811" w:type="dxa"/>
            <w:tcBorders/>
            <w:vAlign w:val="center"/>
          </w:tcPr>
          <w:p>
            <w:pPr>
              <w:pStyle w:val="TableContents"/>
              <w:bidi w:val="0"/>
              <w:spacing w:before="0" w:after="283"/>
              <w:jc w:val="left"/>
              <w:rPr/>
            </w:pPr>
            <w:r>
              <w:rPr/>
              <w:t xml:space="preserve">103 -- 48 </w:t>
            </w:r>
          </w:p>
        </w:tc>
        <w:tc>
          <w:tcPr>
            <w:tcW w:w="1621" w:type="dxa"/>
            <w:tcBorders/>
            <w:vAlign w:val="center"/>
          </w:tcPr>
          <w:p>
            <w:pPr>
              <w:pStyle w:val="TableContents"/>
              <w:bidi w:val="0"/>
              <w:spacing w:before="0" w:after="283"/>
              <w:jc w:val="left"/>
              <w:rPr/>
            </w:pPr>
            <w:r>
              <w:rPr/>
              <w:t xml:space="preserve">000000001912-06-19-0000 Kesäkuu 19, 1912 </w:t>
            </w:r>
          </w:p>
        </w:tc>
        <w:tc>
          <w:tcPr>
            <w:tcW w:w="676" w:type="dxa"/>
            <w:tcBorders/>
            <w:vAlign w:val="center"/>
          </w:tcPr>
          <w:p>
            <w:pPr>
              <w:pStyle w:val="TableContents"/>
              <w:bidi w:val="0"/>
              <w:spacing w:before="0" w:after="283"/>
              <w:jc w:val="left"/>
              <w:rPr/>
            </w:pPr>
            <w:r>
              <w:rPr/>
              <w:t xml:space="preserve">6 -- 5 </w:t>
            </w:r>
          </w:p>
        </w:tc>
        <w:tc>
          <w:tcPr>
            <w:tcW w:w="1276" w:type="dxa"/>
            <w:tcBorders/>
            <w:vAlign w:val="center"/>
          </w:tcPr>
          <w:p>
            <w:pPr>
              <w:pStyle w:val="TableContents"/>
              <w:bidi w:val="0"/>
              <w:spacing w:before="0" w:after="283"/>
              <w:jc w:val="left"/>
              <w:rPr/>
            </w:pPr>
            <w:r>
              <w:rPr/>
              <w:t xml:space="preserve">Boston Braves </w:t>
            </w:r>
          </w:p>
        </w:tc>
        <w:tc>
          <w:tcPr>
            <w:tcW w:w="1621" w:type="dxa"/>
            <w:tcBorders/>
            <w:vAlign w:val="center"/>
          </w:tcPr>
          <w:p>
            <w:pPr>
              <w:pStyle w:val="TableContents"/>
              <w:bidi w:val="0"/>
              <w:spacing w:before="0" w:after="283"/>
              <w:jc w:val="left"/>
              <w:rPr/>
            </w:pPr>
            <w:r>
              <w:rPr/>
              <w:t xml:space="preserve">000000001912-07-04-0000 Heinäkuu 4, 1912 </w:t>
            </w:r>
          </w:p>
        </w:tc>
        <w:tc>
          <w:tcPr>
            <w:tcW w:w="676" w:type="dxa"/>
            <w:tcBorders/>
            <w:vAlign w:val="center"/>
          </w:tcPr>
          <w:p>
            <w:pPr>
              <w:pStyle w:val="TableContents"/>
              <w:bidi w:val="0"/>
              <w:spacing w:before="0" w:after="283"/>
              <w:jc w:val="left"/>
              <w:rPr/>
            </w:pPr>
            <w:r>
              <w:rPr/>
              <w:t xml:space="preserve">4 -- 10 </w:t>
            </w:r>
          </w:p>
        </w:tc>
        <w:tc>
          <w:tcPr>
            <w:tcW w:w="1381" w:type="dxa"/>
            <w:tcBorders/>
            <w:vAlign w:val="center"/>
          </w:tcPr>
          <w:p>
            <w:pPr>
              <w:pStyle w:val="TableContents"/>
              <w:bidi w:val="0"/>
              <w:spacing w:before="0" w:after="283"/>
              <w:jc w:val="left"/>
              <w:rPr/>
            </w:pPr>
            <w:r>
              <w:rPr/>
              <w:t xml:space="preserve">Brooklyn Dodgers </w:t>
            </w:r>
          </w:p>
        </w:tc>
      </w:tr>
      <w:tr>
        <w:trPr/>
        <w:tc>
          <w:tcPr>
            <w:tcW w:w="2401" w:type="dxa"/>
            <w:tcBorders/>
            <w:vAlign w:val="center"/>
          </w:tcPr>
          <w:p>
            <w:pPr>
              <w:pStyle w:val="TableContents"/>
              <w:bidi w:val="0"/>
              <w:spacing w:before="0" w:after="283"/>
              <w:jc w:val="left"/>
              <w:rPr/>
            </w:pPr>
            <w:r>
              <w:rPr/>
              <w:t xml:space="preserve">7001210000000000000 ♠ 21 (tasapeli) </w:t>
            </w:r>
          </w:p>
        </w:tc>
        <w:tc>
          <w:tcPr>
            <w:tcW w:w="796"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New York Yankees </w:t>
            </w:r>
          </w:p>
        </w:tc>
        <w:tc>
          <w:tcPr>
            <w:tcW w:w="811" w:type="dxa"/>
            <w:tcBorders/>
            <w:vAlign w:val="center"/>
          </w:tcPr>
          <w:p>
            <w:pPr>
              <w:pStyle w:val="TableContents"/>
              <w:bidi w:val="0"/>
              <w:spacing w:before="0" w:after="283"/>
              <w:jc w:val="left"/>
              <w:rPr/>
            </w:pPr>
            <w:r>
              <w:rPr/>
              <w:t xml:space="preserve">1926 </w:t>
            </w:r>
          </w:p>
        </w:tc>
        <w:tc>
          <w:tcPr>
            <w:tcW w:w="811" w:type="dxa"/>
            <w:tcBorders/>
            <w:vAlign w:val="center"/>
          </w:tcPr>
          <w:p>
            <w:pPr>
              <w:pStyle w:val="TableContents"/>
              <w:bidi w:val="0"/>
              <w:spacing w:before="0" w:after="283"/>
              <w:jc w:val="left"/>
              <w:rPr/>
            </w:pPr>
            <w:r>
              <w:rPr/>
              <w:t xml:space="preserve">91 -- 63 </w:t>
            </w:r>
          </w:p>
        </w:tc>
        <w:tc>
          <w:tcPr>
            <w:tcW w:w="1621" w:type="dxa"/>
            <w:tcBorders/>
            <w:vAlign w:val="center"/>
          </w:tcPr>
          <w:p>
            <w:pPr>
              <w:pStyle w:val="TableContents"/>
              <w:bidi w:val="0"/>
              <w:spacing w:before="0" w:after="283"/>
              <w:jc w:val="left"/>
              <w:rPr/>
            </w:pPr>
            <w:r>
              <w:rPr/>
              <w:t xml:space="preserve">000000001926-05-10-0000 10. toukokuuta 1926 </w:t>
            </w:r>
          </w:p>
        </w:tc>
        <w:tc>
          <w:tcPr>
            <w:tcW w:w="676" w:type="dxa"/>
            <w:tcBorders/>
            <w:vAlign w:val="center"/>
          </w:tcPr>
          <w:p>
            <w:pPr>
              <w:pStyle w:val="TableContents"/>
              <w:bidi w:val="0"/>
              <w:spacing w:before="0" w:after="283"/>
              <w:jc w:val="left"/>
              <w:rPr/>
            </w:pPr>
            <w:r>
              <w:rPr/>
              <w:t xml:space="preserve">13 -- 9 </w:t>
            </w:r>
          </w:p>
        </w:tc>
        <w:tc>
          <w:tcPr>
            <w:tcW w:w="1276" w:type="dxa"/>
            <w:tcBorders/>
            <w:vAlign w:val="center"/>
          </w:tcPr>
          <w:p>
            <w:pPr>
              <w:pStyle w:val="TableContents"/>
              <w:bidi w:val="0"/>
              <w:spacing w:before="0" w:after="283"/>
              <w:jc w:val="left"/>
              <w:rPr/>
            </w:pPr>
            <w:r>
              <w:rPr/>
              <w:t xml:space="preserve">Detroit Tigers </w:t>
            </w:r>
          </w:p>
        </w:tc>
        <w:tc>
          <w:tcPr>
            <w:tcW w:w="1621" w:type="dxa"/>
            <w:tcBorders/>
            <w:vAlign w:val="center"/>
          </w:tcPr>
          <w:p>
            <w:pPr>
              <w:pStyle w:val="TableContents"/>
              <w:bidi w:val="0"/>
              <w:spacing w:before="0" w:after="283"/>
              <w:jc w:val="left"/>
              <w:rPr/>
            </w:pPr>
            <w:r>
              <w:rPr/>
              <w:t xml:space="preserve">000000001926-05-28-0000 Toukokuu 28, 1926 </w:t>
            </w:r>
          </w:p>
        </w:tc>
        <w:tc>
          <w:tcPr>
            <w:tcW w:w="676" w:type="dxa"/>
            <w:tcBorders/>
            <w:vAlign w:val="center"/>
          </w:tcPr>
          <w:p>
            <w:pPr>
              <w:pStyle w:val="TableContents"/>
              <w:bidi w:val="0"/>
              <w:spacing w:before="0" w:after="283"/>
              <w:jc w:val="left"/>
              <w:rPr/>
            </w:pPr>
            <w:r>
              <w:rPr/>
              <w:t xml:space="preserve">1 -- 2 </w:t>
            </w:r>
          </w:p>
        </w:tc>
        <w:tc>
          <w:tcPr>
            <w:tcW w:w="1381" w:type="dxa"/>
            <w:tcBorders/>
            <w:vAlign w:val="center"/>
          </w:tcPr>
          <w:p>
            <w:pPr>
              <w:pStyle w:val="TableContents"/>
              <w:bidi w:val="0"/>
              <w:spacing w:before="0" w:after="283"/>
              <w:jc w:val="left"/>
              <w:rPr/>
            </w:pPr>
            <w:r>
              <w:rPr/>
              <w:t xml:space="preserve">Philadelphia Athletics </w:t>
            </w:r>
          </w:p>
        </w:tc>
      </w:tr>
      <w:tr>
        <w:trPr/>
        <w:tc>
          <w:tcPr>
            <w:tcW w:w="2401" w:type="dxa"/>
            <w:tcBorders/>
            <w:vAlign w:val="center"/>
          </w:tcPr>
          <w:p>
            <w:pPr>
              <w:pStyle w:val="TableContents"/>
              <w:bidi w:val="0"/>
              <w:spacing w:before="0" w:after="283"/>
              <w:jc w:val="left"/>
              <w:rPr/>
            </w:pPr>
            <w:r>
              <w:rPr/>
              <w:t xml:space="preserve">7001210000000000000 ♠ 21 (tasapeli) </w:t>
            </w:r>
          </w:p>
        </w:tc>
        <w:tc>
          <w:tcPr>
            <w:tcW w:w="796"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New York Giants </w:t>
            </w:r>
          </w:p>
        </w:tc>
        <w:tc>
          <w:tcPr>
            <w:tcW w:w="811" w:type="dxa"/>
            <w:tcBorders/>
            <w:vAlign w:val="center"/>
          </w:tcPr>
          <w:p>
            <w:pPr>
              <w:pStyle w:val="TableContents"/>
              <w:bidi w:val="0"/>
              <w:spacing w:before="0" w:after="283"/>
              <w:jc w:val="left"/>
              <w:rPr/>
            </w:pPr>
            <w:r>
              <w:rPr/>
              <w:t xml:space="preserve">1951 </w:t>
            </w:r>
          </w:p>
        </w:tc>
        <w:tc>
          <w:tcPr>
            <w:tcW w:w="811" w:type="dxa"/>
            <w:tcBorders/>
            <w:vAlign w:val="center"/>
          </w:tcPr>
          <w:p>
            <w:pPr>
              <w:pStyle w:val="TableContents"/>
              <w:bidi w:val="0"/>
              <w:spacing w:before="0" w:after="283"/>
              <w:jc w:val="left"/>
              <w:rPr/>
            </w:pPr>
            <w:r>
              <w:rPr/>
              <w:t xml:space="preserve">98 -- 59 </w:t>
            </w:r>
          </w:p>
        </w:tc>
        <w:tc>
          <w:tcPr>
            <w:tcW w:w="1621" w:type="dxa"/>
            <w:tcBorders/>
            <w:vAlign w:val="center"/>
          </w:tcPr>
          <w:p>
            <w:pPr>
              <w:pStyle w:val="TableContents"/>
              <w:bidi w:val="0"/>
              <w:spacing w:before="0" w:after="283"/>
              <w:jc w:val="left"/>
              <w:rPr/>
            </w:pPr>
            <w:r>
              <w:rPr/>
              <w:t xml:space="preserve">000000001951-08-12-0000 12. elokuuta, 1951 </w:t>
            </w:r>
          </w:p>
        </w:tc>
        <w:tc>
          <w:tcPr>
            <w:tcW w:w="676" w:type="dxa"/>
            <w:tcBorders/>
            <w:vAlign w:val="center"/>
          </w:tcPr>
          <w:p>
            <w:pPr>
              <w:pStyle w:val="TableContents"/>
              <w:bidi w:val="0"/>
              <w:spacing w:before="0" w:after="283"/>
              <w:jc w:val="left"/>
              <w:rPr/>
            </w:pPr>
            <w:r>
              <w:rPr/>
              <w:t xml:space="preserve">3 -- 2 </w:t>
            </w:r>
          </w:p>
        </w:tc>
        <w:tc>
          <w:tcPr>
            <w:tcW w:w="1276" w:type="dxa"/>
            <w:tcBorders/>
            <w:vAlign w:val="center"/>
          </w:tcPr>
          <w:p>
            <w:pPr>
              <w:pStyle w:val="TableContents"/>
              <w:bidi w:val="0"/>
              <w:spacing w:before="0" w:after="283"/>
              <w:jc w:val="left"/>
              <w:rPr/>
            </w:pPr>
            <w:r>
              <w:rPr/>
              <w:t xml:space="preserve">Philadelphia Phillies </w:t>
            </w:r>
          </w:p>
        </w:tc>
        <w:tc>
          <w:tcPr>
            <w:tcW w:w="1621" w:type="dxa"/>
            <w:tcBorders/>
            <w:vAlign w:val="center"/>
          </w:tcPr>
          <w:p>
            <w:pPr>
              <w:pStyle w:val="TableContents"/>
              <w:bidi w:val="0"/>
              <w:spacing w:before="0" w:after="283"/>
              <w:jc w:val="left"/>
              <w:rPr/>
            </w:pPr>
            <w:r>
              <w:rPr/>
              <w:t xml:space="preserve">000000001951-08-28-0000 28. elokuuta, 1951 </w:t>
            </w:r>
          </w:p>
        </w:tc>
        <w:tc>
          <w:tcPr>
            <w:tcW w:w="676" w:type="dxa"/>
            <w:tcBorders/>
            <w:vAlign w:val="center"/>
          </w:tcPr>
          <w:p>
            <w:pPr>
              <w:pStyle w:val="TableContents"/>
              <w:bidi w:val="0"/>
              <w:spacing w:before="0" w:after="283"/>
              <w:jc w:val="left"/>
              <w:rPr/>
            </w:pPr>
            <w:r>
              <w:rPr/>
              <w:t xml:space="preserve">0 -- 2 </w:t>
            </w:r>
          </w:p>
        </w:tc>
        <w:tc>
          <w:tcPr>
            <w:tcW w:w="1381" w:type="dxa"/>
            <w:tcBorders/>
            <w:vAlign w:val="center"/>
          </w:tcPr>
          <w:p>
            <w:pPr>
              <w:pStyle w:val="TableContents"/>
              <w:bidi w:val="0"/>
              <w:spacing w:before="0" w:after="283"/>
              <w:jc w:val="left"/>
              <w:rPr/>
            </w:pPr>
            <w:r>
              <w:rPr/>
              <w:t xml:space="preserve">Pittsburgh Pirates </w:t>
            </w:r>
          </w:p>
        </w:tc>
      </w:tr>
      <w:tr>
        <w:trPr/>
        <w:tc>
          <w:tcPr>
            <w:tcW w:w="2401" w:type="dxa"/>
            <w:tcBorders/>
            <w:vAlign w:val="center"/>
          </w:tcPr>
          <w:p>
            <w:pPr>
              <w:pStyle w:val="TableContents"/>
              <w:bidi w:val="0"/>
              <w:spacing w:before="0" w:after="283"/>
              <w:jc w:val="left"/>
              <w:rPr/>
            </w:pPr>
            <w:r>
              <w:rPr/>
              <w:t xml:space="preserve">7001210000000000000 ♠ 21 (tasapeli) </w:t>
            </w:r>
          </w:p>
        </w:tc>
        <w:tc>
          <w:tcPr>
            <w:tcW w:w="796"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Kansas City Royals </w:t>
            </w:r>
          </w:p>
        </w:tc>
        <w:tc>
          <w:tcPr>
            <w:tcW w:w="811" w:type="dxa"/>
            <w:tcBorders/>
            <w:vAlign w:val="center"/>
          </w:tcPr>
          <w:p>
            <w:pPr>
              <w:pStyle w:val="TableContents"/>
              <w:bidi w:val="0"/>
              <w:spacing w:before="0" w:after="283"/>
              <w:jc w:val="left"/>
              <w:rPr/>
            </w:pPr>
            <w:r>
              <w:rPr/>
              <w:t xml:space="preserve">1977 </w:t>
            </w:r>
          </w:p>
        </w:tc>
        <w:tc>
          <w:tcPr>
            <w:tcW w:w="811" w:type="dxa"/>
            <w:tcBorders/>
            <w:vAlign w:val="center"/>
          </w:tcPr>
          <w:p>
            <w:pPr>
              <w:pStyle w:val="TableContents"/>
              <w:bidi w:val="0"/>
              <w:spacing w:before="0" w:after="283"/>
              <w:jc w:val="left"/>
              <w:rPr/>
            </w:pPr>
            <w:r>
              <w:rPr/>
              <w:t xml:space="preserve">102 -- 60 </w:t>
            </w:r>
          </w:p>
        </w:tc>
        <w:tc>
          <w:tcPr>
            <w:tcW w:w="1621" w:type="dxa"/>
            <w:tcBorders/>
            <w:vAlign w:val="center"/>
          </w:tcPr>
          <w:p>
            <w:pPr>
              <w:pStyle w:val="TableContents"/>
              <w:bidi w:val="0"/>
              <w:spacing w:before="0" w:after="283"/>
              <w:jc w:val="left"/>
              <w:rPr/>
            </w:pPr>
            <w:r>
              <w:rPr/>
              <w:t xml:space="preserve">000000001977-08-31-0000 31. elokuuta 1977 </w:t>
            </w:r>
          </w:p>
        </w:tc>
        <w:tc>
          <w:tcPr>
            <w:tcW w:w="676" w:type="dxa"/>
            <w:tcBorders/>
            <w:vAlign w:val="center"/>
          </w:tcPr>
          <w:p>
            <w:pPr>
              <w:pStyle w:val="TableContents"/>
              <w:bidi w:val="0"/>
              <w:spacing w:before="0" w:after="283"/>
              <w:jc w:val="left"/>
              <w:rPr/>
            </w:pPr>
            <w:r>
              <w:rPr/>
              <w:t xml:space="preserve">5 -- 4 </w:t>
            </w:r>
          </w:p>
        </w:tc>
        <w:tc>
          <w:tcPr>
            <w:tcW w:w="1276" w:type="dxa"/>
            <w:tcBorders/>
            <w:vAlign w:val="center"/>
          </w:tcPr>
          <w:p>
            <w:pPr>
              <w:pStyle w:val="TableContents"/>
              <w:bidi w:val="0"/>
              <w:spacing w:before="0" w:after="283"/>
              <w:jc w:val="left"/>
              <w:rPr/>
            </w:pPr>
            <w:r>
              <w:rPr/>
              <w:t xml:space="preserve">Texas Rangers </w:t>
            </w:r>
          </w:p>
        </w:tc>
        <w:tc>
          <w:tcPr>
            <w:tcW w:w="1621" w:type="dxa"/>
            <w:tcBorders/>
            <w:vAlign w:val="center"/>
          </w:tcPr>
          <w:p>
            <w:pPr>
              <w:pStyle w:val="TableContents"/>
              <w:bidi w:val="0"/>
              <w:spacing w:before="0" w:after="283"/>
              <w:jc w:val="left"/>
              <w:rPr/>
            </w:pPr>
            <w:r>
              <w:rPr/>
              <w:t xml:space="preserve">000000001977-09-16-0000 Syyskuu 16, 1977 </w:t>
            </w:r>
          </w:p>
        </w:tc>
        <w:tc>
          <w:tcPr>
            <w:tcW w:w="676" w:type="dxa"/>
            <w:tcBorders/>
            <w:vAlign w:val="center"/>
          </w:tcPr>
          <w:p>
            <w:pPr>
              <w:pStyle w:val="TableContents"/>
              <w:bidi w:val="0"/>
              <w:spacing w:before="0" w:after="283"/>
              <w:jc w:val="left"/>
              <w:rPr/>
            </w:pPr>
            <w:r>
              <w:rPr/>
              <w:t xml:space="preserve">1 -- 4 </w:t>
            </w:r>
          </w:p>
        </w:tc>
        <w:tc>
          <w:tcPr>
            <w:tcW w:w="1381" w:type="dxa"/>
            <w:tcBorders/>
            <w:vAlign w:val="center"/>
          </w:tcPr>
          <w:p>
            <w:pPr>
              <w:pStyle w:val="TableContents"/>
              <w:bidi w:val="0"/>
              <w:spacing w:before="0" w:after="283"/>
              <w:jc w:val="left"/>
              <w:rPr/>
            </w:pPr>
            <w:r>
              <w:rPr/>
              <w:t xml:space="preserve">Seattle Mariners </w:t>
            </w:r>
          </w:p>
        </w:tc>
      </w:tr>
      <w:tr>
        <w:trPr/>
        <w:tc>
          <w:tcPr>
            <w:tcW w:w="2401" w:type="dxa"/>
            <w:tcBorders/>
            <w:vAlign w:val="center"/>
          </w:tcPr>
          <w:p>
            <w:pPr>
              <w:pStyle w:val="TableContents"/>
              <w:bidi w:val="0"/>
              <w:spacing w:before="0" w:after="283"/>
              <w:jc w:val="left"/>
              <w:rPr/>
            </w:pPr>
            <w:r>
              <w:rPr/>
              <w:t xml:space="preserve">7001210000000000000 ♠ 21 (tasapeli) </w:t>
            </w:r>
          </w:p>
        </w:tc>
        <w:tc>
          <w:tcPr>
            <w:tcW w:w="796"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Milwaukee Brewers * * </w:t>
            </w:r>
          </w:p>
        </w:tc>
        <w:tc>
          <w:tcPr>
            <w:tcW w:w="811" w:type="dxa"/>
            <w:tcBorders/>
            <w:vAlign w:val="center"/>
          </w:tcPr>
          <w:p>
            <w:pPr>
              <w:pStyle w:val="TableContents"/>
              <w:bidi w:val="0"/>
              <w:spacing w:before="0" w:after="283"/>
              <w:jc w:val="left"/>
              <w:rPr/>
            </w:pPr>
            <w:r>
              <w:rPr/>
              <w:t xml:space="preserve">1986 </w:t>
            </w:r>
          </w:p>
        </w:tc>
        <w:tc>
          <w:tcPr>
            <w:tcW w:w="811" w:type="dxa"/>
            <w:tcBorders/>
            <w:vAlign w:val="center"/>
          </w:tcPr>
          <w:p>
            <w:pPr>
              <w:pStyle w:val="TableContents"/>
              <w:bidi w:val="0"/>
              <w:spacing w:before="0" w:after="283"/>
              <w:jc w:val="left"/>
              <w:rPr/>
            </w:pPr>
            <w:r>
              <w:rPr/>
              <w:t xml:space="preserve">77 -- 84 91 -- 71 </w:t>
            </w:r>
          </w:p>
        </w:tc>
        <w:tc>
          <w:tcPr>
            <w:tcW w:w="1621" w:type="dxa"/>
            <w:tcBorders/>
            <w:vAlign w:val="center"/>
          </w:tcPr>
          <w:p>
            <w:pPr>
              <w:pStyle w:val="TableContents"/>
              <w:bidi w:val="0"/>
              <w:spacing w:before="0" w:after="283"/>
              <w:jc w:val="left"/>
              <w:rPr/>
            </w:pPr>
            <w:r>
              <w:rPr/>
              <w:t xml:space="preserve">000000001986-10-03-0000 3. lokakuuta 1986 </w:t>
            </w:r>
          </w:p>
        </w:tc>
        <w:tc>
          <w:tcPr>
            <w:tcW w:w="676" w:type="dxa"/>
            <w:tcBorders/>
            <w:vAlign w:val="center"/>
          </w:tcPr>
          <w:p>
            <w:pPr>
              <w:pStyle w:val="TableContents"/>
              <w:bidi w:val="0"/>
              <w:spacing w:before="0" w:after="283"/>
              <w:jc w:val="left"/>
              <w:rPr/>
            </w:pPr>
            <w:r>
              <w:rPr/>
              <w:t xml:space="preserve">4 -- 1 </w:t>
            </w:r>
          </w:p>
        </w:tc>
        <w:tc>
          <w:tcPr>
            <w:tcW w:w="1276" w:type="dxa"/>
            <w:tcBorders/>
            <w:vAlign w:val="center"/>
          </w:tcPr>
          <w:p>
            <w:pPr>
              <w:pStyle w:val="TableContents"/>
              <w:bidi w:val="0"/>
              <w:spacing w:before="0" w:after="283"/>
              <w:jc w:val="left"/>
              <w:rPr/>
            </w:pPr>
            <w:r>
              <w:rPr/>
              <w:t xml:space="preserve">Toronto Blue Jays </w:t>
            </w:r>
          </w:p>
        </w:tc>
        <w:tc>
          <w:tcPr>
            <w:tcW w:w="1621" w:type="dxa"/>
            <w:tcBorders/>
            <w:vAlign w:val="center"/>
          </w:tcPr>
          <w:p>
            <w:pPr>
              <w:pStyle w:val="TableContents"/>
              <w:bidi w:val="0"/>
              <w:spacing w:before="0" w:after="283"/>
              <w:jc w:val="left"/>
              <w:rPr/>
            </w:pPr>
            <w:r>
              <w:rPr/>
              <w:t xml:space="preserve">000000001987-04-21-0000 huhtikuu 21, 1987 </w:t>
            </w:r>
          </w:p>
        </w:tc>
        <w:tc>
          <w:tcPr>
            <w:tcW w:w="676" w:type="dxa"/>
            <w:tcBorders/>
            <w:vAlign w:val="center"/>
          </w:tcPr>
          <w:p>
            <w:pPr>
              <w:pStyle w:val="TableContents"/>
              <w:bidi w:val="0"/>
              <w:spacing w:before="0" w:after="283"/>
              <w:jc w:val="left"/>
              <w:rPr/>
            </w:pPr>
            <w:r>
              <w:rPr/>
              <w:t xml:space="preserve">1 -- 7 </w:t>
            </w:r>
          </w:p>
        </w:tc>
        <w:tc>
          <w:tcPr>
            <w:tcW w:w="1381" w:type="dxa"/>
            <w:tcBorders/>
            <w:vAlign w:val="center"/>
          </w:tcPr>
          <w:p>
            <w:pPr>
              <w:pStyle w:val="TableContents"/>
              <w:bidi w:val="0"/>
              <w:spacing w:before="0" w:after="283"/>
              <w:jc w:val="left"/>
              <w:rPr/>
            </w:pPr>
            <w:r>
              <w:rPr/>
              <w:t xml:space="preserve">Chicago White Sox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eniten peräkkäin voitettuja pelejä baseballissa?</w:t>
      </w:r>
    </w:p>
    <w:p>
      <w:pPr>
        <w:pStyle w:val="TextBody"/>
        <w:bidi w:val="0"/>
        <w:jc w:val="left"/>
        <w:rPr>
          <w:b/>
          <w:shd w:val="clear" w:fill="FFFF00"/>
        </w:rPr>
      </w:pPr>
      <w:r>
        <w:rPr>
          <w:b/>
          <w:shd w:val="clear" w:fill="FFFF00"/>
        </w:rPr>
        <w:t xml:space="preserve">Teksti numero 5</w:t>
      </w:r>
    </w:p>
    <w:tbl>
      <w:tblPr>
        <w:tblW w:w="10616" w:type="dxa"/>
        <w:jc w:val="left"/>
        <w:tblInd w:w="0" w:type="dxa"/>
        <w:tblLayout w:type="fixed"/>
        <w:tblCellMar>
          <w:top w:w="28" w:type="dxa"/>
          <w:left w:w="28" w:type="dxa"/>
          <w:bottom w:w="28" w:type="dxa"/>
          <w:right w:w="28" w:type="dxa"/>
        </w:tblCellMar>
      </w:tblPr>
      <w:tblGrid>
        <w:gridCol w:w="691"/>
        <w:gridCol w:w="796"/>
        <w:gridCol w:w="1276"/>
        <w:gridCol w:w="811"/>
        <w:gridCol w:w="811"/>
        <w:gridCol w:w="1111"/>
        <w:gridCol w:w="676"/>
        <w:gridCol w:w="1276"/>
        <w:gridCol w:w="1111"/>
        <w:gridCol w:w="676"/>
        <w:gridCol w:w="1381"/>
      </w:tblGrid>
      <w:tr>
        <w:trPr/>
        <w:tc>
          <w:tcPr>
            <w:tcW w:w="691" w:type="dxa"/>
            <w:tcBorders/>
            <w:vAlign w:val="center"/>
          </w:tcPr>
          <w:p>
            <w:pPr>
              <w:pStyle w:val="TableHeading"/>
              <w:suppressLineNumbers/>
              <w:bidi w:val="0"/>
              <w:spacing w:before="0" w:after="283"/>
              <w:jc w:val="center"/>
              <w:rPr/>
            </w:pPr>
            <w:r>
              <w:rPr/>
              <w:t xml:space="preserve">Sijoitus </w:t>
            </w:r>
          </w:p>
        </w:tc>
        <w:tc>
          <w:tcPr>
            <w:tcW w:w="796" w:type="dxa"/>
            <w:tcBorders/>
            <w:vAlign w:val="center"/>
          </w:tcPr>
          <w:p>
            <w:pPr>
              <w:pStyle w:val="TableHeading"/>
              <w:suppressLineNumbers/>
              <w:bidi w:val="0"/>
              <w:spacing w:before="0" w:after="283"/>
              <w:jc w:val="center"/>
              <w:rPr/>
            </w:pPr>
            <w:r>
              <w:rPr/>
              <w:t xml:space="preserve">Pelit </w:t>
            </w:r>
          </w:p>
        </w:tc>
        <w:tc>
          <w:tcPr>
            <w:tcW w:w="1276" w:type="dxa"/>
            <w:tcBorders/>
            <w:vAlign w:val="center"/>
          </w:tcPr>
          <w:p>
            <w:pPr>
              <w:pStyle w:val="TableHeading"/>
              <w:suppressLineNumbers/>
              <w:bidi w:val="0"/>
              <w:spacing w:before="0" w:after="283"/>
              <w:jc w:val="center"/>
              <w:rPr/>
            </w:pPr>
            <w:r>
              <w:rPr/>
              <w:t xml:space="preserve">Joukkue </w:t>
            </w:r>
          </w:p>
        </w:tc>
        <w:tc>
          <w:tcPr>
            <w:tcW w:w="811" w:type="dxa"/>
            <w:tcBorders/>
            <w:vAlign w:val="center"/>
          </w:tcPr>
          <w:p>
            <w:pPr>
              <w:pStyle w:val="TableHeading"/>
              <w:suppressLineNumbers/>
              <w:bidi w:val="0"/>
              <w:spacing w:before="0" w:after="283"/>
              <w:jc w:val="center"/>
              <w:rPr/>
            </w:pPr>
            <w:r>
              <w:rPr/>
              <w:t xml:space="preserve">Kausi (s) </w:t>
            </w:r>
          </w:p>
        </w:tc>
        <w:tc>
          <w:tcPr>
            <w:tcW w:w="811" w:type="dxa"/>
            <w:tcBorders/>
            <w:vAlign w:val="center"/>
          </w:tcPr>
          <w:p>
            <w:pPr>
              <w:pStyle w:val="TableHeading"/>
              <w:suppressLineNumbers/>
              <w:bidi w:val="0"/>
              <w:spacing w:before="0" w:after="283"/>
              <w:jc w:val="center"/>
              <w:rPr/>
            </w:pPr>
            <w:r>
              <w:rPr/>
              <w:t xml:space="preserve">Kausi ennätys (s) </w:t>
            </w:r>
          </w:p>
        </w:tc>
        <w:tc>
          <w:tcPr>
            <w:tcW w:w="1111" w:type="dxa"/>
            <w:tcBorders/>
            <w:vAlign w:val="center"/>
          </w:tcPr>
          <w:p>
            <w:pPr>
              <w:pStyle w:val="TableHeading"/>
              <w:suppressLineNumbers/>
              <w:bidi w:val="0"/>
              <w:spacing w:before="0" w:after="283"/>
              <w:jc w:val="center"/>
              <w:rPr/>
            </w:pPr>
            <w:r>
              <w:rPr/>
              <w:t xml:space="preserve">Päivämäärä </w:t>
            </w:r>
          </w:p>
        </w:tc>
        <w:tc>
          <w:tcPr>
            <w:tcW w:w="676" w:type="dxa"/>
            <w:tcBorders/>
            <w:vAlign w:val="center"/>
          </w:tcPr>
          <w:p>
            <w:pPr>
              <w:pStyle w:val="TableHeading"/>
              <w:suppressLineNumbers/>
              <w:bidi w:val="0"/>
              <w:spacing w:before="0" w:after="283"/>
              <w:jc w:val="center"/>
              <w:rPr/>
            </w:pPr>
            <w:r>
              <w:rPr/>
              <w:t xml:space="preserve">Pisteet </w:t>
            </w:r>
          </w:p>
        </w:tc>
        <w:tc>
          <w:tcPr>
            <w:tcW w:w="1276" w:type="dxa"/>
            <w:tcBorders/>
            <w:vAlign w:val="center"/>
          </w:tcPr>
          <w:p>
            <w:pPr>
              <w:pStyle w:val="TableHeading"/>
              <w:suppressLineNumbers/>
              <w:bidi w:val="0"/>
              <w:spacing w:before="0" w:after="283"/>
              <w:jc w:val="center"/>
              <w:rPr/>
            </w:pPr>
            <w:r>
              <w:rPr/>
              <w:t xml:space="preserve">Vastustaja </w:t>
            </w:r>
          </w:p>
        </w:tc>
        <w:tc>
          <w:tcPr>
            <w:tcW w:w="1111" w:type="dxa"/>
            <w:tcBorders/>
            <w:vAlign w:val="center"/>
          </w:tcPr>
          <w:p>
            <w:pPr>
              <w:pStyle w:val="TableHeading"/>
              <w:suppressLineNumbers/>
              <w:bidi w:val="0"/>
              <w:spacing w:before="0" w:after="283"/>
              <w:jc w:val="center"/>
              <w:rPr/>
            </w:pPr>
            <w:r>
              <w:rPr/>
              <w:t xml:space="preserve">Päivämäärä </w:t>
            </w:r>
          </w:p>
        </w:tc>
        <w:tc>
          <w:tcPr>
            <w:tcW w:w="676" w:type="dxa"/>
            <w:tcBorders/>
            <w:vAlign w:val="center"/>
          </w:tcPr>
          <w:p>
            <w:pPr>
              <w:pStyle w:val="TableHeading"/>
              <w:suppressLineNumbers/>
              <w:bidi w:val="0"/>
              <w:spacing w:before="0" w:after="283"/>
              <w:jc w:val="center"/>
              <w:rPr/>
            </w:pPr>
            <w:r>
              <w:rPr/>
              <w:t xml:space="preserve">Pisteet </w:t>
            </w:r>
          </w:p>
        </w:tc>
        <w:tc>
          <w:tcPr>
            <w:tcW w:w="1381" w:type="dxa"/>
            <w:tcBorders/>
            <w:vAlign w:val="center"/>
          </w:tcPr>
          <w:p>
            <w:pPr>
              <w:pStyle w:val="TableHeading"/>
              <w:suppressLineNumbers/>
              <w:bidi w:val="0"/>
              <w:spacing w:before="0" w:after="283"/>
              <w:jc w:val="center"/>
              <w:rPr/>
            </w:pPr>
            <w:r>
              <w:rPr/>
              <w:t xml:space="preserve">Vastustaja Alku (ensimmäinen voitto) Loppu (ensimmäinen tappio)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26 ^ </w:t>
            </w:r>
          </w:p>
        </w:tc>
        <w:tc>
          <w:tcPr>
            <w:tcW w:w="1276" w:type="dxa"/>
            <w:tcBorders/>
            <w:vAlign w:val="center"/>
          </w:tcPr>
          <w:p>
            <w:pPr>
              <w:pStyle w:val="TableContents"/>
              <w:bidi w:val="0"/>
              <w:spacing w:before="0" w:after="283"/>
              <w:jc w:val="left"/>
              <w:rPr/>
            </w:pPr>
            <w:r>
              <w:rPr/>
              <w:t xml:space="preserve">New York Giants </w:t>
            </w:r>
          </w:p>
        </w:tc>
        <w:tc>
          <w:tcPr>
            <w:tcW w:w="811" w:type="dxa"/>
            <w:tcBorders/>
            <w:vAlign w:val="center"/>
          </w:tcPr>
          <w:p>
            <w:pPr>
              <w:pStyle w:val="TableContents"/>
              <w:bidi w:val="0"/>
              <w:spacing w:before="0" w:after="283"/>
              <w:jc w:val="left"/>
              <w:rPr/>
            </w:pPr>
            <w:r>
              <w:rPr/>
              <w:t xml:space="preserve">1916 </w:t>
            </w:r>
          </w:p>
        </w:tc>
        <w:tc>
          <w:tcPr>
            <w:tcW w:w="811" w:type="dxa"/>
            <w:tcBorders/>
            <w:vAlign w:val="center"/>
          </w:tcPr>
          <w:p>
            <w:pPr>
              <w:pStyle w:val="TableContents"/>
              <w:bidi w:val="0"/>
              <w:spacing w:before="0" w:after="283"/>
              <w:jc w:val="left"/>
              <w:rPr/>
            </w:pPr>
            <w:r>
              <w:rPr/>
              <w:t xml:space="preserve">86 -- 66 </w:t>
            </w:r>
          </w:p>
        </w:tc>
        <w:tc>
          <w:tcPr>
            <w:tcW w:w="1111" w:type="dxa"/>
            <w:tcBorders/>
            <w:vAlign w:val="center"/>
          </w:tcPr>
          <w:p>
            <w:pPr>
              <w:pStyle w:val="TableContents"/>
              <w:bidi w:val="0"/>
              <w:spacing w:before="0" w:after="283"/>
              <w:jc w:val="left"/>
              <w:rPr/>
            </w:pPr>
            <w:r>
              <w:rPr/>
              <w:t xml:space="preserve">7. syyskuuta 1916 </w:t>
            </w:r>
          </w:p>
        </w:tc>
        <w:tc>
          <w:tcPr>
            <w:tcW w:w="676" w:type="dxa"/>
            <w:tcBorders/>
            <w:vAlign w:val="center"/>
          </w:tcPr>
          <w:p>
            <w:pPr>
              <w:pStyle w:val="TableContents"/>
              <w:bidi w:val="0"/>
              <w:spacing w:before="0" w:after="283"/>
              <w:jc w:val="left"/>
              <w:rPr/>
            </w:pPr>
            <w:r>
              <w:rPr/>
              <w:t xml:space="preserve">4 -- 1 </w:t>
            </w:r>
          </w:p>
        </w:tc>
        <w:tc>
          <w:tcPr>
            <w:tcW w:w="1276" w:type="dxa"/>
            <w:tcBorders/>
            <w:vAlign w:val="center"/>
          </w:tcPr>
          <w:p>
            <w:pPr>
              <w:pStyle w:val="TableContents"/>
              <w:bidi w:val="0"/>
              <w:spacing w:before="0" w:after="283"/>
              <w:jc w:val="left"/>
              <w:rPr/>
            </w:pPr>
            <w:r>
              <w:rPr/>
              <w:t xml:space="preserve">Brooklyn Robins </w:t>
            </w:r>
          </w:p>
        </w:tc>
        <w:tc>
          <w:tcPr>
            <w:tcW w:w="1111" w:type="dxa"/>
            <w:tcBorders/>
            <w:vAlign w:val="center"/>
          </w:tcPr>
          <w:p>
            <w:pPr>
              <w:pStyle w:val="TableContents"/>
              <w:bidi w:val="0"/>
              <w:spacing w:before="0" w:after="283"/>
              <w:jc w:val="left"/>
              <w:rPr/>
            </w:pPr>
            <w:r>
              <w:rPr/>
              <w:t xml:space="preserve">30. syyskuuta 1916 </w:t>
            </w:r>
          </w:p>
        </w:tc>
        <w:tc>
          <w:tcPr>
            <w:tcW w:w="676" w:type="dxa"/>
            <w:tcBorders/>
            <w:vAlign w:val="center"/>
          </w:tcPr>
          <w:p>
            <w:pPr>
              <w:pStyle w:val="TableContents"/>
              <w:bidi w:val="0"/>
              <w:spacing w:before="0" w:after="283"/>
              <w:jc w:val="left"/>
              <w:rPr/>
            </w:pPr>
            <w:r>
              <w:rPr/>
              <w:t xml:space="preserve">3 -- 8 </w:t>
            </w:r>
          </w:p>
        </w:tc>
        <w:tc>
          <w:tcPr>
            <w:tcW w:w="1381" w:type="dxa"/>
            <w:tcBorders/>
            <w:vAlign w:val="center"/>
          </w:tcPr>
          <w:p>
            <w:pPr>
              <w:pStyle w:val="TableContents"/>
              <w:bidi w:val="0"/>
              <w:spacing w:before="0" w:after="283"/>
              <w:jc w:val="left"/>
              <w:rPr/>
            </w:pPr>
            <w:r>
              <w:rPr/>
              <w:t xml:space="preserve">Boston Braves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22 </w:t>
            </w:r>
          </w:p>
        </w:tc>
        <w:tc>
          <w:tcPr>
            <w:tcW w:w="1276" w:type="dxa"/>
            <w:tcBorders/>
            <w:vAlign w:val="center"/>
          </w:tcPr>
          <w:p>
            <w:pPr>
              <w:pStyle w:val="TableContents"/>
              <w:bidi w:val="0"/>
              <w:spacing w:before="0" w:after="283"/>
              <w:jc w:val="left"/>
              <w:rPr/>
            </w:pPr>
            <w:r>
              <w:rPr/>
              <w:t xml:space="preserve">Cleveland Indians </w:t>
            </w:r>
          </w:p>
        </w:tc>
        <w:tc>
          <w:tcPr>
            <w:tcW w:w="811" w:type="dxa"/>
            <w:tcBorders/>
            <w:vAlign w:val="center"/>
          </w:tcPr>
          <w:p>
            <w:pPr>
              <w:pStyle w:val="TableContents"/>
              <w:bidi w:val="0"/>
              <w:spacing w:before="0" w:after="283"/>
              <w:jc w:val="left"/>
              <w:rPr/>
            </w:pPr>
            <w:r>
              <w:rPr/>
              <w:t xml:space="preserve">2017 </w:t>
            </w:r>
          </w:p>
        </w:tc>
        <w:tc>
          <w:tcPr>
            <w:tcW w:w="811" w:type="dxa"/>
            <w:tcBorders/>
            <w:vAlign w:val="center"/>
          </w:tcPr>
          <w:p>
            <w:pPr>
              <w:pStyle w:val="TableContents"/>
              <w:bidi w:val="0"/>
              <w:spacing w:before="0" w:after="283"/>
              <w:jc w:val="left"/>
              <w:rPr/>
            </w:pPr>
            <w:r>
              <w:rPr/>
              <w:t xml:space="preserve">102 -- 60 </w:t>
            </w:r>
          </w:p>
        </w:tc>
        <w:tc>
          <w:tcPr>
            <w:tcW w:w="1111" w:type="dxa"/>
            <w:tcBorders/>
            <w:vAlign w:val="center"/>
          </w:tcPr>
          <w:p>
            <w:pPr>
              <w:pStyle w:val="TableContents"/>
              <w:bidi w:val="0"/>
              <w:spacing w:before="0" w:after="283"/>
              <w:jc w:val="left"/>
              <w:rPr/>
            </w:pPr>
            <w:r>
              <w:rPr/>
              <w:t xml:space="preserve">elokuu 24, 2017 </w:t>
            </w:r>
          </w:p>
        </w:tc>
        <w:tc>
          <w:tcPr>
            <w:tcW w:w="676" w:type="dxa"/>
            <w:tcBorders/>
            <w:vAlign w:val="center"/>
          </w:tcPr>
          <w:p>
            <w:pPr>
              <w:pStyle w:val="TableContents"/>
              <w:bidi w:val="0"/>
              <w:spacing w:before="0" w:after="283"/>
              <w:jc w:val="left"/>
              <w:rPr/>
            </w:pPr>
            <w:r>
              <w:rPr/>
              <w:t xml:space="preserve">13 -- 6 </w:t>
            </w:r>
          </w:p>
        </w:tc>
        <w:tc>
          <w:tcPr>
            <w:tcW w:w="1276" w:type="dxa"/>
            <w:tcBorders/>
            <w:vAlign w:val="center"/>
          </w:tcPr>
          <w:p>
            <w:pPr>
              <w:pStyle w:val="TableContents"/>
              <w:bidi w:val="0"/>
              <w:spacing w:before="0" w:after="283"/>
              <w:jc w:val="left"/>
              <w:rPr/>
            </w:pPr>
            <w:r>
              <w:rPr/>
              <w:t xml:space="preserve">Boston Red Sox </w:t>
            </w:r>
          </w:p>
        </w:tc>
        <w:tc>
          <w:tcPr>
            <w:tcW w:w="1111" w:type="dxa"/>
            <w:tcBorders/>
            <w:vAlign w:val="center"/>
          </w:tcPr>
          <w:p>
            <w:pPr>
              <w:pStyle w:val="TableContents"/>
              <w:bidi w:val="0"/>
              <w:spacing w:before="0" w:after="283"/>
              <w:jc w:val="left"/>
              <w:rPr/>
            </w:pPr>
            <w:r>
              <w:rPr/>
              <w:t xml:space="preserve">Syyskuu 15, 2017 </w:t>
            </w:r>
          </w:p>
        </w:tc>
        <w:tc>
          <w:tcPr>
            <w:tcW w:w="676" w:type="dxa"/>
            <w:tcBorders/>
            <w:vAlign w:val="center"/>
          </w:tcPr>
          <w:p>
            <w:pPr>
              <w:pStyle w:val="TableContents"/>
              <w:bidi w:val="0"/>
              <w:spacing w:before="0" w:after="283"/>
              <w:jc w:val="left"/>
              <w:rPr/>
            </w:pPr>
            <w:r>
              <w:rPr/>
              <w:t xml:space="preserve">3 -- 4 </w:t>
            </w:r>
          </w:p>
        </w:tc>
        <w:tc>
          <w:tcPr>
            <w:tcW w:w="1381" w:type="dxa"/>
            <w:tcBorders/>
            <w:vAlign w:val="center"/>
          </w:tcPr>
          <w:p>
            <w:pPr>
              <w:pStyle w:val="TableContents"/>
              <w:bidi w:val="0"/>
              <w:spacing w:before="0" w:after="283"/>
              <w:jc w:val="left"/>
              <w:rPr/>
            </w:pPr>
            <w:r>
              <w:rPr/>
              <w:t xml:space="preserve">Kansas City Royals </w:t>
            </w:r>
          </w:p>
        </w:tc>
      </w:tr>
      <w:tr>
        <w:trPr/>
        <w:tc>
          <w:tcPr>
            <w:tcW w:w="691" w:type="dxa"/>
            <w:tcBorders/>
            <w:vAlign w:val="center"/>
          </w:tcPr>
          <w:p>
            <w:pPr>
              <w:pStyle w:val="TableContents"/>
              <w:bidi w:val="0"/>
              <w:spacing w:before="0" w:after="283"/>
              <w:jc w:val="left"/>
              <w:rPr/>
            </w:pPr>
            <w:r>
              <w:rPr/>
              <w:t xml:space="preserve">3 (tasapeli) </w:t>
            </w:r>
          </w:p>
        </w:tc>
        <w:tc>
          <w:tcPr>
            <w:tcW w:w="796" w:type="dxa"/>
            <w:tcBorders/>
            <w:vAlign w:val="center"/>
          </w:tcPr>
          <w:p>
            <w:pPr>
              <w:pStyle w:val="TableContents"/>
              <w:bidi w:val="0"/>
              <w:spacing w:before="0" w:after="283"/>
              <w:jc w:val="left"/>
              <w:rPr/>
            </w:pPr>
            <w:r>
              <w:rPr/>
              <w:t xml:space="preserve">21 ^ </w:t>
            </w:r>
          </w:p>
        </w:tc>
        <w:tc>
          <w:tcPr>
            <w:tcW w:w="1276" w:type="dxa"/>
            <w:tcBorders/>
            <w:vAlign w:val="center"/>
          </w:tcPr>
          <w:p>
            <w:pPr>
              <w:pStyle w:val="TableContents"/>
              <w:bidi w:val="0"/>
              <w:spacing w:before="0" w:after="283"/>
              <w:jc w:val="left"/>
              <w:rPr/>
            </w:pPr>
            <w:r>
              <w:rPr/>
              <w:t xml:space="preserve">Chicago White sukat </w:t>
            </w:r>
          </w:p>
        </w:tc>
        <w:tc>
          <w:tcPr>
            <w:tcW w:w="811" w:type="dxa"/>
            <w:tcBorders/>
            <w:vAlign w:val="center"/>
          </w:tcPr>
          <w:p>
            <w:pPr>
              <w:pStyle w:val="TableContents"/>
              <w:bidi w:val="0"/>
              <w:spacing w:before="0" w:after="283"/>
              <w:jc w:val="left"/>
              <w:rPr/>
            </w:pPr>
            <w:r>
              <w:rPr/>
              <w:t xml:space="preserve">1880 </w:t>
            </w:r>
          </w:p>
        </w:tc>
        <w:tc>
          <w:tcPr>
            <w:tcW w:w="811" w:type="dxa"/>
            <w:tcBorders/>
            <w:vAlign w:val="center"/>
          </w:tcPr>
          <w:p>
            <w:pPr>
              <w:pStyle w:val="TableContents"/>
              <w:bidi w:val="0"/>
              <w:spacing w:before="0" w:after="283"/>
              <w:jc w:val="left"/>
              <w:rPr/>
            </w:pPr>
            <w:r>
              <w:rPr/>
              <w:t xml:space="preserve">67 -- 17 </w:t>
            </w:r>
          </w:p>
        </w:tc>
        <w:tc>
          <w:tcPr>
            <w:tcW w:w="1111" w:type="dxa"/>
            <w:tcBorders/>
            <w:vAlign w:val="center"/>
          </w:tcPr>
          <w:p>
            <w:pPr>
              <w:pStyle w:val="TableContents"/>
              <w:bidi w:val="0"/>
              <w:spacing w:before="0" w:after="283"/>
              <w:jc w:val="left"/>
              <w:rPr/>
            </w:pPr>
            <w:r>
              <w:rPr/>
              <w:t xml:space="preserve">2. kesäkuuta 1880 </w:t>
            </w:r>
          </w:p>
        </w:tc>
        <w:tc>
          <w:tcPr>
            <w:tcW w:w="676" w:type="dxa"/>
            <w:tcBorders/>
            <w:vAlign w:val="center"/>
          </w:tcPr>
          <w:p>
            <w:pPr>
              <w:pStyle w:val="TableContents"/>
              <w:bidi w:val="0"/>
              <w:spacing w:before="0" w:after="283"/>
              <w:jc w:val="left"/>
              <w:rPr/>
            </w:pPr>
            <w:r>
              <w:rPr/>
              <w:t xml:space="preserve">5 -- 4 </w:t>
            </w:r>
          </w:p>
        </w:tc>
        <w:tc>
          <w:tcPr>
            <w:tcW w:w="1276" w:type="dxa"/>
            <w:tcBorders/>
            <w:vAlign w:val="center"/>
          </w:tcPr>
          <w:p>
            <w:pPr>
              <w:pStyle w:val="TableContents"/>
              <w:bidi w:val="0"/>
              <w:spacing w:before="0" w:after="283"/>
              <w:jc w:val="left"/>
              <w:rPr/>
            </w:pPr>
            <w:r>
              <w:rPr/>
              <w:t xml:space="preserve">Boston Braves </w:t>
            </w:r>
          </w:p>
        </w:tc>
        <w:tc>
          <w:tcPr>
            <w:tcW w:w="1111" w:type="dxa"/>
            <w:tcBorders/>
            <w:vAlign w:val="center"/>
          </w:tcPr>
          <w:p>
            <w:pPr>
              <w:pStyle w:val="TableContents"/>
              <w:bidi w:val="0"/>
              <w:spacing w:before="0" w:after="283"/>
              <w:jc w:val="left"/>
              <w:rPr/>
            </w:pPr>
            <w:r>
              <w:rPr/>
              <w:t xml:space="preserve">10. heinäkuuta 1880 </w:t>
            </w:r>
          </w:p>
        </w:tc>
        <w:tc>
          <w:tcPr>
            <w:tcW w:w="676" w:type="dxa"/>
            <w:tcBorders/>
            <w:vAlign w:val="center"/>
          </w:tcPr>
          <w:p>
            <w:pPr>
              <w:pStyle w:val="TableContents"/>
              <w:bidi w:val="0"/>
              <w:spacing w:before="0" w:after="283"/>
              <w:jc w:val="left"/>
              <w:rPr/>
            </w:pPr>
            <w:r>
              <w:rPr/>
              <w:t xml:space="preserve">0 -- 2 </w:t>
            </w:r>
          </w:p>
        </w:tc>
        <w:tc>
          <w:tcPr>
            <w:tcW w:w="1381" w:type="dxa"/>
            <w:tcBorders/>
            <w:vAlign w:val="center"/>
          </w:tcPr>
          <w:p>
            <w:pPr>
              <w:pStyle w:val="TableContents"/>
              <w:bidi w:val="0"/>
              <w:spacing w:before="0" w:after="283"/>
              <w:jc w:val="left"/>
              <w:rPr/>
            </w:pPr>
            <w:r>
              <w:rPr/>
              <w:t xml:space="preserve">Cleveland Spiders </w:t>
            </w:r>
          </w:p>
        </w:tc>
      </w:tr>
      <w:tr>
        <w:trPr/>
        <w:tc>
          <w:tcPr>
            <w:tcW w:w="691" w:type="dxa"/>
            <w:tcBorders/>
            <w:vAlign w:val="center"/>
          </w:tcPr>
          <w:p>
            <w:pPr>
              <w:pStyle w:val="TableContents"/>
              <w:bidi w:val="0"/>
              <w:spacing w:before="0" w:after="283"/>
              <w:jc w:val="left"/>
              <w:rPr/>
            </w:pPr>
            <w:r>
              <w:rPr/>
              <w:t xml:space="preserve">3 (tasapeli) </w:t>
            </w:r>
          </w:p>
        </w:tc>
        <w:tc>
          <w:tcPr>
            <w:tcW w:w="796" w:type="dxa"/>
            <w:tcBorders/>
            <w:vAlign w:val="center"/>
          </w:tcPr>
          <w:p>
            <w:pPr>
              <w:pStyle w:val="TableContents"/>
              <w:bidi w:val="0"/>
              <w:spacing w:before="0" w:after="283"/>
              <w:jc w:val="left"/>
              <w:rPr/>
            </w:pPr>
            <w:r>
              <w:rPr/>
              <w:t xml:space="preserve">21 </w:t>
            </w:r>
          </w:p>
        </w:tc>
        <w:tc>
          <w:tcPr>
            <w:tcW w:w="1276" w:type="dxa"/>
            <w:tcBorders/>
            <w:vAlign w:val="center"/>
          </w:tcPr>
          <w:p>
            <w:pPr>
              <w:pStyle w:val="TableContents"/>
              <w:bidi w:val="0"/>
              <w:spacing w:before="0" w:after="283"/>
              <w:jc w:val="left"/>
              <w:rPr/>
            </w:pPr>
            <w:r>
              <w:rPr/>
              <w:t xml:space="preserve">Chicago Cubs </w:t>
            </w:r>
          </w:p>
        </w:tc>
        <w:tc>
          <w:tcPr>
            <w:tcW w:w="811" w:type="dxa"/>
            <w:tcBorders/>
            <w:vAlign w:val="center"/>
          </w:tcPr>
          <w:p>
            <w:pPr>
              <w:pStyle w:val="TableContents"/>
              <w:bidi w:val="0"/>
              <w:spacing w:before="0" w:after="283"/>
              <w:jc w:val="left"/>
              <w:rPr/>
            </w:pPr>
            <w:r>
              <w:rPr/>
              <w:t xml:space="preserve">1935 </w:t>
            </w:r>
          </w:p>
        </w:tc>
        <w:tc>
          <w:tcPr>
            <w:tcW w:w="811" w:type="dxa"/>
            <w:tcBorders/>
            <w:vAlign w:val="center"/>
          </w:tcPr>
          <w:p>
            <w:pPr>
              <w:pStyle w:val="TableContents"/>
              <w:bidi w:val="0"/>
              <w:spacing w:before="0" w:after="283"/>
              <w:jc w:val="left"/>
              <w:rPr/>
            </w:pPr>
            <w:r>
              <w:rPr/>
              <w:t xml:space="preserve">100 -- 54 </w:t>
            </w:r>
          </w:p>
        </w:tc>
        <w:tc>
          <w:tcPr>
            <w:tcW w:w="1111" w:type="dxa"/>
            <w:tcBorders/>
            <w:vAlign w:val="center"/>
          </w:tcPr>
          <w:p>
            <w:pPr>
              <w:pStyle w:val="TableContents"/>
              <w:bidi w:val="0"/>
              <w:spacing w:before="0" w:after="283"/>
              <w:jc w:val="left"/>
              <w:rPr/>
            </w:pPr>
            <w:r>
              <w:rPr/>
              <w:t xml:space="preserve">4. syyskuuta 1935 </w:t>
            </w:r>
          </w:p>
        </w:tc>
        <w:tc>
          <w:tcPr>
            <w:tcW w:w="676" w:type="dxa"/>
            <w:tcBorders/>
            <w:vAlign w:val="center"/>
          </w:tcPr>
          <w:p>
            <w:pPr>
              <w:pStyle w:val="TableContents"/>
              <w:bidi w:val="0"/>
              <w:spacing w:before="0" w:after="283"/>
              <w:jc w:val="left"/>
              <w:rPr/>
            </w:pPr>
            <w:r>
              <w:rPr/>
              <w:t xml:space="preserve">8 -- 2 </w:t>
            </w:r>
          </w:p>
        </w:tc>
        <w:tc>
          <w:tcPr>
            <w:tcW w:w="1276" w:type="dxa"/>
            <w:tcBorders/>
            <w:vAlign w:val="center"/>
          </w:tcPr>
          <w:p>
            <w:pPr>
              <w:pStyle w:val="TableContents"/>
              <w:bidi w:val="0"/>
              <w:spacing w:before="0" w:after="283"/>
              <w:jc w:val="left"/>
              <w:rPr/>
            </w:pPr>
            <w:r>
              <w:rPr/>
              <w:t xml:space="preserve">Philadelphia Phillies </w:t>
            </w:r>
          </w:p>
        </w:tc>
        <w:tc>
          <w:tcPr>
            <w:tcW w:w="1111" w:type="dxa"/>
            <w:tcBorders/>
            <w:vAlign w:val="center"/>
          </w:tcPr>
          <w:p>
            <w:pPr>
              <w:pStyle w:val="TableContents"/>
              <w:bidi w:val="0"/>
              <w:spacing w:before="0" w:after="283"/>
              <w:jc w:val="left"/>
              <w:rPr/>
            </w:pPr>
            <w:r>
              <w:rPr/>
              <w:t xml:space="preserve">28. syyskuuta 1935 </w:t>
            </w:r>
          </w:p>
        </w:tc>
        <w:tc>
          <w:tcPr>
            <w:tcW w:w="676" w:type="dxa"/>
            <w:tcBorders/>
            <w:vAlign w:val="center"/>
          </w:tcPr>
          <w:p>
            <w:pPr>
              <w:pStyle w:val="TableContents"/>
              <w:bidi w:val="0"/>
              <w:spacing w:before="0" w:after="283"/>
              <w:jc w:val="left"/>
              <w:rPr/>
            </w:pPr>
            <w:r>
              <w:rPr/>
              <w:t xml:space="preserve">5 -- 7 (11) </w:t>
            </w:r>
          </w:p>
        </w:tc>
        <w:tc>
          <w:tcPr>
            <w:tcW w:w="1381" w:type="dxa"/>
            <w:tcBorders/>
            <w:vAlign w:val="center"/>
          </w:tcPr>
          <w:p>
            <w:pPr>
              <w:pStyle w:val="TableContents"/>
              <w:bidi w:val="0"/>
              <w:spacing w:before="0" w:after="283"/>
              <w:jc w:val="left"/>
              <w:rPr/>
            </w:pPr>
            <w:r>
              <w:rPr/>
              <w:t xml:space="preserve">St. Louis Cardinals </w:t>
            </w:r>
          </w:p>
        </w:tc>
      </w:tr>
      <w:tr>
        <w:trPr/>
        <w:tc>
          <w:tcPr>
            <w:tcW w:w="691" w:type="dxa"/>
            <w:tcBorders/>
            <w:vAlign w:val="center"/>
          </w:tcPr>
          <w:p>
            <w:pPr>
              <w:pStyle w:val="TableContents"/>
              <w:bidi w:val="0"/>
              <w:spacing w:before="0" w:after="283"/>
              <w:jc w:val="left"/>
              <w:rPr/>
            </w:pPr>
            <w:r>
              <w:rPr/>
              <w:t xml:space="preserve">5 (tasapeli) </w:t>
            </w:r>
          </w:p>
        </w:tc>
        <w:tc>
          <w:tcPr>
            <w:tcW w:w="796"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St. Louis Maroons </w:t>
            </w:r>
          </w:p>
        </w:tc>
        <w:tc>
          <w:tcPr>
            <w:tcW w:w="811" w:type="dxa"/>
            <w:tcBorders/>
            <w:vAlign w:val="center"/>
          </w:tcPr>
          <w:p>
            <w:pPr>
              <w:pStyle w:val="TableContents"/>
              <w:bidi w:val="0"/>
              <w:spacing w:before="0" w:after="283"/>
              <w:jc w:val="left"/>
              <w:rPr/>
            </w:pPr>
            <w:r>
              <w:rPr/>
              <w:t xml:space="preserve">1884 </w:t>
            </w:r>
          </w:p>
        </w:tc>
        <w:tc>
          <w:tcPr>
            <w:tcW w:w="811" w:type="dxa"/>
            <w:tcBorders/>
            <w:vAlign w:val="center"/>
          </w:tcPr>
          <w:p>
            <w:pPr>
              <w:pStyle w:val="TableContents"/>
              <w:bidi w:val="0"/>
              <w:spacing w:before="0" w:after="283"/>
              <w:jc w:val="left"/>
              <w:rPr/>
            </w:pPr>
            <w:r>
              <w:rPr/>
              <w:t xml:space="preserve">94 -- 19 </w:t>
            </w:r>
          </w:p>
        </w:tc>
        <w:tc>
          <w:tcPr>
            <w:tcW w:w="1111" w:type="dxa"/>
            <w:tcBorders/>
            <w:vAlign w:val="center"/>
          </w:tcPr>
          <w:p>
            <w:pPr>
              <w:pStyle w:val="TableContents"/>
              <w:bidi w:val="0"/>
              <w:spacing w:before="0" w:after="283"/>
              <w:jc w:val="left"/>
              <w:rPr/>
            </w:pPr>
            <w:r>
              <w:rPr/>
              <w:t xml:space="preserve">20. huhtikuuta 1884 </w:t>
            </w:r>
          </w:p>
        </w:tc>
        <w:tc>
          <w:tcPr>
            <w:tcW w:w="676" w:type="dxa"/>
            <w:tcBorders/>
            <w:vAlign w:val="center"/>
          </w:tcPr>
          <w:p>
            <w:pPr>
              <w:pStyle w:val="TableContents"/>
              <w:bidi w:val="0"/>
              <w:spacing w:before="0" w:after="283"/>
              <w:jc w:val="left"/>
              <w:rPr/>
            </w:pPr>
            <w:r>
              <w:rPr/>
              <w:t xml:space="preserve">7 -- 2 </w:t>
            </w:r>
          </w:p>
        </w:tc>
        <w:tc>
          <w:tcPr>
            <w:tcW w:w="1276" w:type="dxa"/>
            <w:tcBorders/>
            <w:vAlign w:val="center"/>
          </w:tcPr>
          <w:p>
            <w:pPr>
              <w:pStyle w:val="TableContents"/>
              <w:bidi w:val="0"/>
              <w:spacing w:before="0" w:after="283"/>
              <w:jc w:val="left"/>
              <w:rPr/>
            </w:pPr>
            <w:r>
              <w:rPr/>
              <w:t xml:space="preserve">Chicago / Pittsburgh </w:t>
            </w:r>
          </w:p>
        </w:tc>
        <w:tc>
          <w:tcPr>
            <w:tcW w:w="1111" w:type="dxa"/>
            <w:tcBorders/>
            <w:vAlign w:val="center"/>
          </w:tcPr>
          <w:p>
            <w:pPr>
              <w:pStyle w:val="TableContents"/>
              <w:bidi w:val="0"/>
              <w:spacing w:before="0" w:after="283"/>
              <w:jc w:val="left"/>
              <w:rPr/>
            </w:pPr>
            <w:r>
              <w:rPr/>
              <w:t xml:space="preserve">24. toukokuuta 1884 </w:t>
            </w:r>
          </w:p>
        </w:tc>
        <w:tc>
          <w:tcPr>
            <w:tcW w:w="676" w:type="dxa"/>
            <w:tcBorders/>
            <w:vAlign w:val="center"/>
          </w:tcPr>
          <w:p>
            <w:pPr>
              <w:pStyle w:val="TableContents"/>
              <w:bidi w:val="0"/>
              <w:spacing w:before="0" w:after="283"/>
              <w:jc w:val="left"/>
              <w:rPr/>
            </w:pPr>
            <w:r>
              <w:rPr/>
              <w:t xml:space="preserve">1 -- 8 </w:t>
            </w:r>
          </w:p>
        </w:tc>
        <w:tc>
          <w:tcPr>
            <w:tcW w:w="1381" w:type="dxa"/>
            <w:tcBorders/>
            <w:vAlign w:val="center"/>
          </w:tcPr>
          <w:p>
            <w:pPr>
              <w:pStyle w:val="TableContents"/>
              <w:bidi w:val="0"/>
              <w:spacing w:before="0" w:after="283"/>
              <w:jc w:val="left"/>
              <w:rPr/>
            </w:pPr>
            <w:r>
              <w:rPr/>
              <w:t xml:space="preserve">Boston Reds </w:t>
            </w:r>
          </w:p>
        </w:tc>
      </w:tr>
      <w:tr>
        <w:trPr/>
        <w:tc>
          <w:tcPr>
            <w:tcW w:w="691" w:type="dxa"/>
            <w:tcBorders/>
            <w:vAlign w:val="center"/>
          </w:tcPr>
          <w:p>
            <w:pPr>
              <w:pStyle w:val="TableContents"/>
              <w:bidi w:val="0"/>
              <w:spacing w:before="0" w:after="283"/>
              <w:jc w:val="left"/>
              <w:rPr/>
            </w:pPr>
            <w:r>
              <w:rPr/>
              <w:t xml:space="preserve">5 (tasapeli) </w:t>
            </w:r>
          </w:p>
        </w:tc>
        <w:tc>
          <w:tcPr>
            <w:tcW w:w="796"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Providence Grays </w:t>
            </w:r>
          </w:p>
        </w:tc>
        <w:tc>
          <w:tcPr>
            <w:tcW w:w="811" w:type="dxa"/>
            <w:tcBorders/>
            <w:vAlign w:val="center"/>
          </w:tcPr>
          <w:p>
            <w:pPr>
              <w:pStyle w:val="TableContents"/>
              <w:bidi w:val="0"/>
              <w:spacing w:before="0" w:after="283"/>
              <w:jc w:val="left"/>
              <w:rPr/>
            </w:pPr>
            <w:r>
              <w:rPr/>
              <w:t xml:space="preserve">1884 </w:t>
            </w:r>
          </w:p>
        </w:tc>
        <w:tc>
          <w:tcPr>
            <w:tcW w:w="811" w:type="dxa"/>
            <w:tcBorders/>
            <w:vAlign w:val="center"/>
          </w:tcPr>
          <w:p>
            <w:pPr>
              <w:pStyle w:val="TableContents"/>
              <w:bidi w:val="0"/>
              <w:spacing w:before="0" w:after="283"/>
              <w:jc w:val="left"/>
              <w:rPr/>
            </w:pPr>
            <w:r>
              <w:rPr/>
              <w:t xml:space="preserve">84 -- 28 </w:t>
            </w:r>
          </w:p>
        </w:tc>
        <w:tc>
          <w:tcPr>
            <w:tcW w:w="1111" w:type="dxa"/>
            <w:tcBorders/>
            <w:vAlign w:val="center"/>
          </w:tcPr>
          <w:p>
            <w:pPr>
              <w:pStyle w:val="TableContents"/>
              <w:bidi w:val="0"/>
              <w:spacing w:before="0" w:after="283"/>
              <w:jc w:val="left"/>
              <w:rPr/>
            </w:pPr>
            <w:r>
              <w:rPr/>
              <w:t xml:space="preserve">7. elokuuta 1884 </w:t>
            </w:r>
          </w:p>
        </w:tc>
        <w:tc>
          <w:tcPr>
            <w:tcW w:w="676" w:type="dxa"/>
            <w:tcBorders/>
            <w:vAlign w:val="center"/>
          </w:tcPr>
          <w:p>
            <w:pPr>
              <w:pStyle w:val="TableContents"/>
              <w:bidi w:val="0"/>
              <w:spacing w:before="0" w:after="283"/>
              <w:jc w:val="left"/>
              <w:rPr/>
            </w:pPr>
            <w:r>
              <w:rPr/>
              <w:t xml:space="preserve">4 -- 2 </w:t>
            </w:r>
          </w:p>
        </w:tc>
        <w:tc>
          <w:tcPr>
            <w:tcW w:w="1276" w:type="dxa"/>
            <w:tcBorders/>
            <w:vAlign w:val="center"/>
          </w:tcPr>
          <w:p>
            <w:pPr>
              <w:pStyle w:val="TableContents"/>
              <w:bidi w:val="0"/>
              <w:spacing w:before="0" w:after="283"/>
              <w:jc w:val="left"/>
              <w:rPr/>
            </w:pPr>
            <w:r>
              <w:rPr/>
              <w:t xml:space="preserve">New York Giants </w:t>
            </w:r>
          </w:p>
        </w:tc>
        <w:tc>
          <w:tcPr>
            <w:tcW w:w="1111" w:type="dxa"/>
            <w:tcBorders/>
            <w:vAlign w:val="center"/>
          </w:tcPr>
          <w:p>
            <w:pPr>
              <w:pStyle w:val="TableContents"/>
              <w:bidi w:val="0"/>
              <w:spacing w:before="0" w:after="283"/>
              <w:jc w:val="left"/>
              <w:rPr/>
            </w:pPr>
            <w:r>
              <w:rPr/>
              <w:t xml:space="preserve">9. syyskuuta 1884 </w:t>
            </w:r>
          </w:p>
        </w:tc>
        <w:tc>
          <w:tcPr>
            <w:tcW w:w="676" w:type="dxa"/>
            <w:tcBorders/>
            <w:vAlign w:val="center"/>
          </w:tcPr>
          <w:p>
            <w:pPr>
              <w:pStyle w:val="TableContents"/>
              <w:bidi w:val="0"/>
              <w:spacing w:before="0" w:after="283"/>
              <w:jc w:val="left"/>
              <w:rPr/>
            </w:pPr>
            <w:r>
              <w:rPr/>
              <w:t xml:space="preserve">0 -- 2 </w:t>
            </w:r>
          </w:p>
        </w:tc>
        <w:tc>
          <w:tcPr>
            <w:tcW w:w="1381" w:type="dxa"/>
            <w:tcBorders/>
            <w:vAlign w:val="center"/>
          </w:tcPr>
          <w:p>
            <w:pPr>
              <w:pStyle w:val="TableContents"/>
              <w:bidi w:val="0"/>
              <w:spacing w:before="0" w:after="283"/>
              <w:jc w:val="left"/>
              <w:rPr/>
            </w:pPr>
            <w:r>
              <w:rPr/>
              <w:t xml:space="preserve">Buffalo Bisons </w:t>
            </w:r>
          </w:p>
        </w:tc>
      </w:tr>
      <w:tr>
        <w:trPr/>
        <w:tc>
          <w:tcPr>
            <w:tcW w:w="691" w:type="dxa"/>
            <w:tcBorders/>
            <w:vAlign w:val="center"/>
          </w:tcPr>
          <w:p>
            <w:pPr>
              <w:pStyle w:val="TableContents"/>
              <w:bidi w:val="0"/>
              <w:spacing w:before="0" w:after="283"/>
              <w:jc w:val="left"/>
              <w:rPr/>
            </w:pPr>
            <w:r>
              <w:rPr/>
              <w:t xml:space="preserve">5 (tasapeli) </w:t>
            </w:r>
          </w:p>
        </w:tc>
        <w:tc>
          <w:tcPr>
            <w:tcW w:w="796"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Oakland Athletics </w:t>
            </w:r>
          </w:p>
        </w:tc>
        <w:tc>
          <w:tcPr>
            <w:tcW w:w="811" w:type="dxa"/>
            <w:tcBorders/>
            <w:vAlign w:val="center"/>
          </w:tcPr>
          <w:p>
            <w:pPr>
              <w:pStyle w:val="TableContents"/>
              <w:bidi w:val="0"/>
              <w:spacing w:before="0" w:after="283"/>
              <w:jc w:val="left"/>
              <w:rPr/>
            </w:pPr>
            <w:r>
              <w:rPr/>
              <w:t xml:space="preserve">2002 </w:t>
            </w:r>
          </w:p>
        </w:tc>
        <w:tc>
          <w:tcPr>
            <w:tcW w:w="811" w:type="dxa"/>
            <w:tcBorders/>
            <w:vAlign w:val="center"/>
          </w:tcPr>
          <w:p>
            <w:pPr>
              <w:pStyle w:val="TableContents"/>
              <w:bidi w:val="0"/>
              <w:spacing w:before="0" w:after="283"/>
              <w:jc w:val="left"/>
              <w:rPr/>
            </w:pPr>
            <w:r>
              <w:rPr/>
              <w:t xml:space="preserve">103 -- 59 </w:t>
            </w:r>
          </w:p>
        </w:tc>
        <w:tc>
          <w:tcPr>
            <w:tcW w:w="1111" w:type="dxa"/>
            <w:tcBorders/>
            <w:vAlign w:val="center"/>
          </w:tcPr>
          <w:p>
            <w:pPr>
              <w:pStyle w:val="TableContents"/>
              <w:bidi w:val="0"/>
              <w:spacing w:before="0" w:after="283"/>
              <w:jc w:val="left"/>
              <w:rPr/>
            </w:pPr>
            <w:r>
              <w:rPr/>
              <w:t xml:space="preserve">13. elokuuta 2002 </w:t>
            </w:r>
          </w:p>
        </w:tc>
        <w:tc>
          <w:tcPr>
            <w:tcW w:w="676" w:type="dxa"/>
            <w:tcBorders/>
            <w:vAlign w:val="center"/>
          </w:tcPr>
          <w:p>
            <w:pPr>
              <w:pStyle w:val="TableContents"/>
              <w:bidi w:val="0"/>
              <w:spacing w:before="0" w:after="283"/>
              <w:jc w:val="left"/>
              <w:rPr/>
            </w:pPr>
            <w:r>
              <w:rPr/>
              <w:t xml:space="preserve">5 -- 4 </w:t>
            </w:r>
          </w:p>
        </w:tc>
        <w:tc>
          <w:tcPr>
            <w:tcW w:w="1276" w:type="dxa"/>
            <w:tcBorders/>
            <w:vAlign w:val="center"/>
          </w:tcPr>
          <w:p>
            <w:pPr>
              <w:pStyle w:val="TableContents"/>
              <w:bidi w:val="0"/>
              <w:spacing w:before="0" w:after="283"/>
              <w:jc w:val="left"/>
              <w:rPr/>
            </w:pPr>
            <w:r>
              <w:rPr/>
              <w:t xml:space="preserve">Toronto Blue Jays </w:t>
            </w:r>
          </w:p>
        </w:tc>
        <w:tc>
          <w:tcPr>
            <w:tcW w:w="1111" w:type="dxa"/>
            <w:tcBorders/>
            <w:vAlign w:val="center"/>
          </w:tcPr>
          <w:p>
            <w:pPr>
              <w:pStyle w:val="TableContents"/>
              <w:bidi w:val="0"/>
              <w:spacing w:before="0" w:after="283"/>
              <w:jc w:val="left"/>
              <w:rPr/>
            </w:pPr>
            <w:r>
              <w:rPr/>
              <w:t xml:space="preserve">6. syyskuuta 2002 </w:t>
            </w:r>
          </w:p>
        </w:tc>
        <w:tc>
          <w:tcPr>
            <w:tcW w:w="676" w:type="dxa"/>
            <w:tcBorders/>
            <w:vAlign w:val="center"/>
          </w:tcPr>
          <w:p>
            <w:pPr>
              <w:pStyle w:val="TableContents"/>
              <w:bidi w:val="0"/>
              <w:spacing w:before="0" w:after="283"/>
              <w:jc w:val="left"/>
              <w:rPr/>
            </w:pPr>
            <w:r>
              <w:rPr/>
              <w:t xml:space="preserve">0 -- 6 </w:t>
            </w:r>
          </w:p>
        </w:tc>
        <w:tc>
          <w:tcPr>
            <w:tcW w:w="1381" w:type="dxa"/>
            <w:tcBorders/>
            <w:vAlign w:val="center"/>
          </w:tcPr>
          <w:p>
            <w:pPr>
              <w:pStyle w:val="TableContents"/>
              <w:bidi w:val="0"/>
              <w:spacing w:before="0" w:after="283"/>
              <w:jc w:val="left"/>
              <w:rPr/>
            </w:pPr>
            <w:r>
              <w:rPr/>
              <w:t xml:space="preserve">Minnesota Twins </w:t>
            </w:r>
          </w:p>
        </w:tc>
      </w:tr>
      <w:tr>
        <w:trPr/>
        <w:tc>
          <w:tcPr>
            <w:tcW w:w="691" w:type="dxa"/>
            <w:tcBorders/>
            <w:vAlign w:val="center"/>
          </w:tcPr>
          <w:p>
            <w:pPr>
              <w:pStyle w:val="TableContents"/>
              <w:bidi w:val="0"/>
              <w:spacing w:before="0" w:after="283"/>
              <w:jc w:val="left"/>
              <w:rPr/>
            </w:pPr>
            <w:r>
              <w:rPr/>
              <w:t xml:space="preserve">8 (tasapeli) </w:t>
            </w:r>
          </w:p>
        </w:tc>
        <w:tc>
          <w:tcPr>
            <w:tcW w:w="796" w:type="dxa"/>
            <w:tcBorders/>
            <w:vAlign w:val="center"/>
          </w:tcPr>
          <w:p>
            <w:pPr>
              <w:pStyle w:val="TableContents"/>
              <w:bidi w:val="0"/>
              <w:spacing w:before="0" w:after="283"/>
              <w:jc w:val="left"/>
              <w:rPr/>
            </w:pPr>
            <w:r>
              <w:rPr/>
              <w:t xml:space="preserve">19 ^ </w:t>
            </w:r>
          </w:p>
        </w:tc>
        <w:tc>
          <w:tcPr>
            <w:tcW w:w="1276" w:type="dxa"/>
            <w:tcBorders/>
            <w:vAlign w:val="center"/>
          </w:tcPr>
          <w:p>
            <w:pPr>
              <w:pStyle w:val="TableContents"/>
              <w:bidi w:val="0"/>
              <w:spacing w:before="0" w:after="283"/>
              <w:jc w:val="left"/>
              <w:rPr/>
            </w:pPr>
            <w:r>
              <w:rPr/>
              <w:t xml:space="preserve">Chicago White Sox </w:t>
            </w:r>
          </w:p>
        </w:tc>
        <w:tc>
          <w:tcPr>
            <w:tcW w:w="811" w:type="dxa"/>
            <w:tcBorders/>
            <w:vAlign w:val="center"/>
          </w:tcPr>
          <w:p>
            <w:pPr>
              <w:pStyle w:val="TableContents"/>
              <w:bidi w:val="0"/>
              <w:spacing w:before="0" w:after="283"/>
              <w:jc w:val="left"/>
              <w:rPr/>
            </w:pPr>
            <w:r>
              <w:rPr/>
              <w:t xml:space="preserve">1906 * </w:t>
            </w:r>
          </w:p>
        </w:tc>
        <w:tc>
          <w:tcPr>
            <w:tcW w:w="811" w:type="dxa"/>
            <w:tcBorders/>
            <w:vAlign w:val="center"/>
          </w:tcPr>
          <w:p>
            <w:pPr>
              <w:pStyle w:val="TableContents"/>
              <w:bidi w:val="0"/>
              <w:spacing w:before="0" w:after="283"/>
              <w:jc w:val="left"/>
              <w:rPr/>
            </w:pPr>
            <w:r>
              <w:rPr/>
              <w:t xml:space="preserve">93 -- 58 </w:t>
            </w:r>
          </w:p>
        </w:tc>
        <w:tc>
          <w:tcPr>
            <w:tcW w:w="1111" w:type="dxa"/>
            <w:tcBorders/>
            <w:vAlign w:val="center"/>
          </w:tcPr>
          <w:p>
            <w:pPr>
              <w:pStyle w:val="TableContents"/>
              <w:bidi w:val="0"/>
              <w:spacing w:before="0" w:after="283"/>
              <w:jc w:val="left"/>
              <w:rPr/>
            </w:pPr>
            <w:r>
              <w:rPr/>
              <w:t xml:space="preserve">2. elokuuta 1906 </w:t>
            </w:r>
          </w:p>
        </w:tc>
        <w:tc>
          <w:tcPr>
            <w:tcW w:w="676" w:type="dxa"/>
            <w:tcBorders/>
            <w:vAlign w:val="center"/>
          </w:tcPr>
          <w:p>
            <w:pPr>
              <w:pStyle w:val="TableContents"/>
              <w:bidi w:val="0"/>
              <w:spacing w:before="0" w:after="283"/>
              <w:jc w:val="left"/>
              <w:rPr/>
            </w:pPr>
            <w:r>
              <w:rPr/>
              <w:t xml:space="preserve">3 -- 0 </w:t>
            </w:r>
          </w:p>
        </w:tc>
        <w:tc>
          <w:tcPr>
            <w:tcW w:w="1276" w:type="dxa"/>
            <w:tcBorders/>
            <w:vAlign w:val="center"/>
          </w:tcPr>
          <w:p>
            <w:pPr>
              <w:pStyle w:val="TableContents"/>
              <w:bidi w:val="0"/>
              <w:spacing w:before="0" w:after="283"/>
              <w:jc w:val="left"/>
              <w:rPr/>
            </w:pPr>
            <w:r>
              <w:rPr/>
              <w:t xml:space="preserve">Boston Americans </w:t>
            </w:r>
          </w:p>
        </w:tc>
        <w:tc>
          <w:tcPr>
            <w:tcW w:w="1111" w:type="dxa"/>
            <w:tcBorders/>
            <w:vAlign w:val="center"/>
          </w:tcPr>
          <w:p>
            <w:pPr>
              <w:pStyle w:val="TableContents"/>
              <w:bidi w:val="0"/>
              <w:spacing w:before="0" w:after="283"/>
              <w:jc w:val="left"/>
              <w:rPr/>
            </w:pPr>
            <w:r>
              <w:rPr/>
              <w:t xml:space="preserve">25. elokuuta 1906 </w:t>
            </w:r>
          </w:p>
        </w:tc>
        <w:tc>
          <w:tcPr>
            <w:tcW w:w="676" w:type="dxa"/>
            <w:tcBorders/>
            <w:vAlign w:val="center"/>
          </w:tcPr>
          <w:p>
            <w:pPr>
              <w:pStyle w:val="TableContents"/>
              <w:bidi w:val="0"/>
              <w:spacing w:before="0" w:after="283"/>
              <w:jc w:val="left"/>
              <w:rPr/>
            </w:pPr>
            <w:r>
              <w:rPr/>
              <w:t xml:space="preserve">4 -- 5 </w:t>
            </w:r>
          </w:p>
        </w:tc>
        <w:tc>
          <w:tcPr>
            <w:tcW w:w="1381" w:type="dxa"/>
            <w:tcBorders/>
            <w:vAlign w:val="center"/>
          </w:tcPr>
          <w:p>
            <w:pPr>
              <w:pStyle w:val="TableContents"/>
              <w:bidi w:val="0"/>
              <w:spacing w:before="0" w:after="283"/>
              <w:jc w:val="left"/>
              <w:rPr/>
            </w:pPr>
            <w:r>
              <w:rPr/>
              <w:t xml:space="preserve">Washington Senators </w:t>
            </w:r>
          </w:p>
        </w:tc>
      </w:tr>
      <w:tr>
        <w:trPr/>
        <w:tc>
          <w:tcPr>
            <w:tcW w:w="691" w:type="dxa"/>
            <w:tcBorders/>
            <w:vAlign w:val="center"/>
          </w:tcPr>
          <w:p>
            <w:pPr>
              <w:pStyle w:val="TableContents"/>
              <w:bidi w:val="0"/>
              <w:spacing w:before="0" w:after="283"/>
              <w:jc w:val="left"/>
              <w:rPr/>
            </w:pPr>
            <w:r>
              <w:rPr/>
              <w:t xml:space="preserve">8 (tasapeli) </w:t>
            </w:r>
          </w:p>
        </w:tc>
        <w:tc>
          <w:tcPr>
            <w:tcW w:w="796" w:type="dxa"/>
            <w:tcBorders/>
            <w:vAlign w:val="center"/>
          </w:tcPr>
          <w:p>
            <w:pPr>
              <w:pStyle w:val="TableContents"/>
              <w:bidi w:val="0"/>
              <w:spacing w:before="0" w:after="283"/>
              <w:jc w:val="left"/>
              <w:rPr/>
            </w:pPr>
            <w:r>
              <w:rPr/>
              <w:t xml:space="preserve">19 </w:t>
            </w:r>
          </w:p>
        </w:tc>
        <w:tc>
          <w:tcPr>
            <w:tcW w:w="1276" w:type="dxa"/>
            <w:tcBorders/>
            <w:vAlign w:val="center"/>
          </w:tcPr>
          <w:p>
            <w:pPr>
              <w:pStyle w:val="TableContents"/>
              <w:bidi w:val="0"/>
              <w:spacing w:before="0" w:after="283"/>
              <w:jc w:val="left"/>
              <w:rPr/>
            </w:pPr>
            <w:r>
              <w:rPr/>
              <w:t xml:space="preserve">New York Yankees </w:t>
            </w:r>
          </w:p>
        </w:tc>
        <w:tc>
          <w:tcPr>
            <w:tcW w:w="811" w:type="dxa"/>
            <w:tcBorders/>
            <w:vAlign w:val="center"/>
          </w:tcPr>
          <w:p>
            <w:pPr>
              <w:pStyle w:val="TableContents"/>
              <w:bidi w:val="0"/>
              <w:spacing w:before="0" w:after="283"/>
              <w:jc w:val="left"/>
              <w:rPr/>
            </w:pPr>
            <w:r>
              <w:rPr/>
              <w:t xml:space="preserve">1947 * </w:t>
            </w:r>
          </w:p>
        </w:tc>
        <w:tc>
          <w:tcPr>
            <w:tcW w:w="811" w:type="dxa"/>
            <w:tcBorders/>
            <w:vAlign w:val="center"/>
          </w:tcPr>
          <w:p>
            <w:pPr>
              <w:pStyle w:val="TableContents"/>
              <w:bidi w:val="0"/>
              <w:spacing w:before="0" w:after="283"/>
              <w:jc w:val="left"/>
              <w:rPr/>
            </w:pPr>
            <w:r>
              <w:rPr/>
              <w:t xml:space="preserve">97 -- 57 </w:t>
            </w:r>
          </w:p>
        </w:tc>
        <w:tc>
          <w:tcPr>
            <w:tcW w:w="1111" w:type="dxa"/>
            <w:tcBorders/>
            <w:vAlign w:val="center"/>
          </w:tcPr>
          <w:p>
            <w:pPr>
              <w:pStyle w:val="TableContents"/>
              <w:bidi w:val="0"/>
              <w:spacing w:before="0" w:after="283"/>
              <w:jc w:val="left"/>
              <w:rPr/>
            </w:pPr>
            <w:r>
              <w:rPr/>
              <w:t xml:space="preserve">29. kesäkuuta 1947 </w:t>
            </w:r>
          </w:p>
        </w:tc>
        <w:tc>
          <w:tcPr>
            <w:tcW w:w="676" w:type="dxa"/>
            <w:tcBorders/>
            <w:vAlign w:val="center"/>
          </w:tcPr>
          <w:p>
            <w:pPr>
              <w:pStyle w:val="TableContents"/>
              <w:bidi w:val="0"/>
              <w:spacing w:before="0" w:after="283"/>
              <w:jc w:val="left"/>
              <w:rPr/>
            </w:pPr>
            <w:r>
              <w:rPr/>
              <w:t xml:space="preserve">3 -- 1 </w:t>
            </w:r>
          </w:p>
        </w:tc>
        <w:tc>
          <w:tcPr>
            <w:tcW w:w="1276" w:type="dxa"/>
            <w:tcBorders/>
            <w:vAlign w:val="center"/>
          </w:tcPr>
          <w:p>
            <w:pPr>
              <w:pStyle w:val="TableContents"/>
              <w:bidi w:val="0"/>
              <w:spacing w:before="0" w:after="283"/>
              <w:jc w:val="left"/>
              <w:rPr/>
            </w:pPr>
            <w:r>
              <w:rPr/>
              <w:t xml:space="preserve">Washington Senators </w:t>
            </w:r>
          </w:p>
        </w:tc>
        <w:tc>
          <w:tcPr>
            <w:tcW w:w="1111" w:type="dxa"/>
            <w:tcBorders/>
            <w:vAlign w:val="center"/>
          </w:tcPr>
          <w:p>
            <w:pPr>
              <w:pStyle w:val="TableContents"/>
              <w:bidi w:val="0"/>
              <w:spacing w:before="0" w:after="283"/>
              <w:jc w:val="left"/>
              <w:rPr/>
            </w:pPr>
            <w:r>
              <w:rPr/>
              <w:t xml:space="preserve">18. heinäkuuta 1947 </w:t>
            </w:r>
          </w:p>
        </w:tc>
        <w:tc>
          <w:tcPr>
            <w:tcW w:w="676" w:type="dxa"/>
            <w:tcBorders/>
            <w:vAlign w:val="center"/>
          </w:tcPr>
          <w:p>
            <w:pPr>
              <w:pStyle w:val="TableContents"/>
              <w:bidi w:val="0"/>
              <w:spacing w:before="0" w:after="283"/>
              <w:jc w:val="left"/>
              <w:rPr/>
            </w:pPr>
            <w:r>
              <w:rPr/>
              <w:t xml:space="preserve">0 -- 8 </w:t>
            </w:r>
          </w:p>
        </w:tc>
        <w:tc>
          <w:tcPr>
            <w:tcW w:w="1381" w:type="dxa"/>
            <w:tcBorders/>
            <w:vAlign w:val="center"/>
          </w:tcPr>
          <w:p>
            <w:pPr>
              <w:pStyle w:val="TableContents"/>
              <w:bidi w:val="0"/>
              <w:spacing w:before="0" w:after="283"/>
              <w:jc w:val="left"/>
              <w:rPr/>
            </w:pPr>
            <w:r>
              <w:rPr/>
              <w:t xml:space="preserve">Detroit Tigers </w:t>
            </w:r>
          </w:p>
        </w:tc>
      </w:tr>
      <w:tr>
        <w:trPr/>
        <w:tc>
          <w:tcPr>
            <w:tcW w:w="691" w:type="dxa"/>
            <w:tcBorders/>
            <w:vAlign w:val="center"/>
          </w:tcPr>
          <w:p>
            <w:pPr>
              <w:pStyle w:val="TableContents"/>
              <w:bidi w:val="0"/>
              <w:spacing w:before="0" w:after="283"/>
              <w:jc w:val="left"/>
              <w:rPr/>
            </w:pPr>
            <w:r>
              <w:rPr/>
              <w:t xml:space="preserve">10 (tasapeli) </w:t>
            </w:r>
          </w:p>
        </w:tc>
        <w:tc>
          <w:tcPr>
            <w:tcW w:w="796"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pPr>
            <w:r>
              <w:rPr/>
              <w:t xml:space="preserve">Chicago White sukat </w:t>
            </w:r>
          </w:p>
        </w:tc>
        <w:tc>
          <w:tcPr>
            <w:tcW w:w="811" w:type="dxa"/>
            <w:tcBorders/>
            <w:vAlign w:val="center"/>
          </w:tcPr>
          <w:p>
            <w:pPr>
              <w:pStyle w:val="TableContents"/>
              <w:bidi w:val="0"/>
              <w:spacing w:before="0" w:after="283"/>
              <w:jc w:val="left"/>
              <w:rPr/>
            </w:pPr>
            <w:r>
              <w:rPr/>
              <w:t xml:space="preserve">1885 </w:t>
            </w:r>
          </w:p>
        </w:tc>
        <w:tc>
          <w:tcPr>
            <w:tcW w:w="811" w:type="dxa"/>
            <w:tcBorders/>
            <w:vAlign w:val="center"/>
          </w:tcPr>
          <w:p>
            <w:pPr>
              <w:pStyle w:val="TableContents"/>
              <w:bidi w:val="0"/>
              <w:spacing w:before="0" w:after="283"/>
              <w:jc w:val="left"/>
              <w:rPr/>
            </w:pPr>
            <w:r>
              <w:rPr/>
              <w:t xml:space="preserve">87 -- 25 </w:t>
            </w:r>
          </w:p>
        </w:tc>
        <w:tc>
          <w:tcPr>
            <w:tcW w:w="1111" w:type="dxa"/>
            <w:tcBorders/>
            <w:vAlign w:val="center"/>
          </w:tcPr>
          <w:p>
            <w:pPr>
              <w:pStyle w:val="TableContents"/>
              <w:bidi w:val="0"/>
              <w:spacing w:before="0" w:after="283"/>
              <w:jc w:val="left"/>
              <w:rPr/>
            </w:pPr>
            <w:r>
              <w:rPr/>
              <w:t xml:space="preserve">1. kesäkuuta 1885 </w:t>
            </w:r>
          </w:p>
        </w:tc>
        <w:tc>
          <w:tcPr>
            <w:tcW w:w="676" w:type="dxa"/>
            <w:tcBorders/>
            <w:vAlign w:val="center"/>
          </w:tcPr>
          <w:p>
            <w:pPr>
              <w:pStyle w:val="TableContents"/>
              <w:bidi w:val="0"/>
              <w:spacing w:before="0" w:after="283"/>
              <w:jc w:val="left"/>
              <w:rPr/>
            </w:pPr>
            <w:r>
              <w:rPr/>
              <w:t xml:space="preserve">6 -- 0 </w:t>
            </w:r>
          </w:p>
        </w:tc>
        <w:tc>
          <w:tcPr>
            <w:tcW w:w="1276" w:type="dxa"/>
            <w:tcBorders/>
            <w:vAlign w:val="center"/>
          </w:tcPr>
          <w:p>
            <w:pPr>
              <w:pStyle w:val="TableContents"/>
              <w:bidi w:val="0"/>
              <w:spacing w:before="0" w:after="283"/>
              <w:jc w:val="left"/>
              <w:rPr/>
            </w:pPr>
            <w:r>
              <w:rPr/>
              <w:t xml:space="preserve">Detroit Wolverines </w:t>
            </w:r>
          </w:p>
        </w:tc>
        <w:tc>
          <w:tcPr>
            <w:tcW w:w="1111" w:type="dxa"/>
            <w:tcBorders/>
            <w:vAlign w:val="center"/>
          </w:tcPr>
          <w:p>
            <w:pPr>
              <w:pStyle w:val="TableContents"/>
              <w:bidi w:val="0"/>
              <w:spacing w:before="0" w:after="283"/>
              <w:jc w:val="left"/>
              <w:rPr/>
            </w:pPr>
            <w:r>
              <w:rPr/>
              <w:t xml:space="preserve">25. kesäkuuta 1885 </w:t>
            </w:r>
          </w:p>
        </w:tc>
        <w:tc>
          <w:tcPr>
            <w:tcW w:w="676" w:type="dxa"/>
            <w:tcBorders/>
            <w:vAlign w:val="center"/>
          </w:tcPr>
          <w:p>
            <w:pPr>
              <w:pStyle w:val="TableContents"/>
              <w:bidi w:val="0"/>
              <w:spacing w:before="0" w:after="283"/>
              <w:jc w:val="left"/>
              <w:rPr/>
            </w:pPr>
            <w:r>
              <w:rPr/>
              <w:t xml:space="preserve">0 -- 2 </w:t>
            </w:r>
          </w:p>
        </w:tc>
        <w:tc>
          <w:tcPr>
            <w:tcW w:w="1381" w:type="dxa"/>
            <w:tcBorders/>
            <w:vAlign w:val="center"/>
          </w:tcPr>
          <w:p>
            <w:pPr>
              <w:pStyle w:val="TableContents"/>
              <w:bidi w:val="0"/>
              <w:spacing w:before="0" w:after="283"/>
              <w:jc w:val="left"/>
              <w:rPr/>
            </w:pPr>
            <w:r>
              <w:rPr/>
              <w:t xml:space="preserve">Philadelphia Phillies </w:t>
            </w:r>
          </w:p>
        </w:tc>
      </w:tr>
      <w:tr>
        <w:trPr/>
        <w:tc>
          <w:tcPr>
            <w:tcW w:w="691" w:type="dxa"/>
            <w:tcBorders/>
            <w:vAlign w:val="center"/>
          </w:tcPr>
          <w:p>
            <w:pPr>
              <w:pStyle w:val="TableContents"/>
              <w:bidi w:val="0"/>
              <w:spacing w:before="0" w:after="283"/>
              <w:jc w:val="left"/>
              <w:rPr/>
            </w:pPr>
            <w:r>
              <w:rPr/>
              <w:t xml:space="preserve">10 (tasapeli) </w:t>
            </w:r>
          </w:p>
        </w:tc>
        <w:tc>
          <w:tcPr>
            <w:tcW w:w="796" w:type="dxa"/>
            <w:tcBorders/>
            <w:vAlign w:val="center"/>
          </w:tcPr>
          <w:p>
            <w:pPr>
              <w:pStyle w:val="TableContents"/>
              <w:bidi w:val="0"/>
              <w:spacing w:before="0" w:after="283"/>
              <w:jc w:val="left"/>
              <w:rPr/>
            </w:pPr>
            <w:r>
              <w:rPr/>
              <w:t xml:space="preserve">18 ^ </w:t>
            </w:r>
          </w:p>
        </w:tc>
        <w:tc>
          <w:tcPr>
            <w:tcW w:w="1276" w:type="dxa"/>
            <w:tcBorders/>
            <w:vAlign w:val="center"/>
          </w:tcPr>
          <w:p>
            <w:pPr>
              <w:pStyle w:val="TableContents"/>
              <w:bidi w:val="0"/>
              <w:spacing w:before="0" w:after="283"/>
              <w:jc w:val="left"/>
              <w:rPr/>
            </w:pPr>
            <w:r>
              <w:rPr/>
              <w:t xml:space="preserve">Boston Beaneaters </w:t>
            </w:r>
          </w:p>
        </w:tc>
        <w:tc>
          <w:tcPr>
            <w:tcW w:w="811" w:type="dxa"/>
            <w:tcBorders/>
            <w:vAlign w:val="center"/>
          </w:tcPr>
          <w:p>
            <w:pPr>
              <w:pStyle w:val="TableContents"/>
              <w:bidi w:val="0"/>
              <w:spacing w:before="0" w:after="283"/>
              <w:jc w:val="left"/>
              <w:rPr/>
            </w:pPr>
            <w:r>
              <w:rPr/>
              <w:t xml:space="preserve">1891 </w:t>
            </w:r>
          </w:p>
        </w:tc>
        <w:tc>
          <w:tcPr>
            <w:tcW w:w="811" w:type="dxa"/>
            <w:tcBorders/>
            <w:vAlign w:val="center"/>
          </w:tcPr>
          <w:p>
            <w:pPr>
              <w:pStyle w:val="TableContents"/>
              <w:bidi w:val="0"/>
              <w:spacing w:before="0" w:after="283"/>
              <w:jc w:val="left"/>
              <w:rPr/>
            </w:pPr>
            <w:r>
              <w:rPr/>
              <w:t xml:space="preserve">87 -- 51 </w:t>
            </w:r>
          </w:p>
        </w:tc>
        <w:tc>
          <w:tcPr>
            <w:tcW w:w="1111" w:type="dxa"/>
            <w:tcBorders/>
            <w:vAlign w:val="center"/>
          </w:tcPr>
          <w:p>
            <w:pPr>
              <w:pStyle w:val="TableContents"/>
              <w:bidi w:val="0"/>
              <w:spacing w:before="0" w:after="283"/>
              <w:jc w:val="left"/>
              <w:rPr/>
            </w:pPr>
            <w:r>
              <w:rPr/>
              <w:t xml:space="preserve">16. syyskuuta 1891 </w:t>
            </w:r>
          </w:p>
        </w:tc>
        <w:tc>
          <w:tcPr>
            <w:tcW w:w="676" w:type="dxa"/>
            <w:tcBorders/>
            <w:vAlign w:val="center"/>
          </w:tcPr>
          <w:p>
            <w:pPr>
              <w:pStyle w:val="TableContents"/>
              <w:bidi w:val="0"/>
              <w:spacing w:before="0" w:after="283"/>
              <w:jc w:val="left"/>
              <w:rPr/>
            </w:pPr>
            <w:r>
              <w:rPr/>
              <w:t xml:space="preserve">7 -- 2 </w:t>
            </w:r>
          </w:p>
        </w:tc>
        <w:tc>
          <w:tcPr>
            <w:tcW w:w="1276" w:type="dxa"/>
            <w:tcBorders/>
            <w:vAlign w:val="center"/>
          </w:tcPr>
          <w:p>
            <w:pPr>
              <w:pStyle w:val="TableContents"/>
              <w:bidi w:val="0"/>
              <w:spacing w:before="0" w:after="283"/>
              <w:jc w:val="left"/>
              <w:rPr/>
            </w:pPr>
            <w:r>
              <w:rPr/>
              <w:t xml:space="preserve">Chicago Colts </w:t>
            </w:r>
          </w:p>
        </w:tc>
        <w:tc>
          <w:tcPr>
            <w:tcW w:w="1111" w:type="dxa"/>
            <w:tcBorders/>
            <w:vAlign w:val="center"/>
          </w:tcPr>
          <w:p>
            <w:pPr>
              <w:pStyle w:val="TableContents"/>
              <w:bidi w:val="0"/>
              <w:spacing w:before="0" w:after="283"/>
              <w:jc w:val="left"/>
              <w:rPr/>
            </w:pPr>
            <w:r>
              <w:rPr/>
              <w:t xml:space="preserve">3. lokakuuta 1891 </w:t>
            </w:r>
          </w:p>
        </w:tc>
        <w:tc>
          <w:tcPr>
            <w:tcW w:w="676" w:type="dxa"/>
            <w:tcBorders/>
            <w:vAlign w:val="center"/>
          </w:tcPr>
          <w:p>
            <w:pPr>
              <w:pStyle w:val="TableContents"/>
              <w:bidi w:val="0"/>
              <w:spacing w:before="0" w:after="283"/>
              <w:jc w:val="left"/>
              <w:rPr/>
            </w:pPr>
            <w:r>
              <w:rPr/>
              <w:t xml:space="preserve">3 -- 5 </w:t>
            </w:r>
          </w:p>
        </w:tc>
        <w:tc>
          <w:tcPr>
            <w:tcW w:w="1381" w:type="dxa"/>
            <w:tcBorders/>
            <w:vAlign w:val="center"/>
          </w:tcPr>
          <w:p>
            <w:pPr>
              <w:pStyle w:val="TableContents"/>
              <w:bidi w:val="0"/>
              <w:spacing w:before="0" w:after="283"/>
              <w:jc w:val="left"/>
              <w:rPr/>
            </w:pPr>
            <w:r>
              <w:rPr/>
              <w:t xml:space="preserve">Philadelphia Phillies </w:t>
            </w:r>
          </w:p>
        </w:tc>
      </w:tr>
      <w:tr>
        <w:trPr/>
        <w:tc>
          <w:tcPr>
            <w:tcW w:w="691" w:type="dxa"/>
            <w:tcBorders/>
            <w:vAlign w:val="center"/>
          </w:tcPr>
          <w:p>
            <w:pPr>
              <w:pStyle w:val="TableContents"/>
              <w:bidi w:val="0"/>
              <w:spacing w:before="0" w:after="283"/>
              <w:jc w:val="left"/>
              <w:rPr/>
            </w:pPr>
            <w:r>
              <w:rPr/>
              <w:t xml:space="preserve">10 (tasapeli) </w:t>
            </w:r>
          </w:p>
        </w:tc>
        <w:tc>
          <w:tcPr>
            <w:tcW w:w="796"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pPr>
            <w:r>
              <w:rPr/>
              <w:t xml:space="preserve">New York Giants </w:t>
            </w:r>
          </w:p>
        </w:tc>
        <w:tc>
          <w:tcPr>
            <w:tcW w:w="811" w:type="dxa"/>
            <w:tcBorders/>
            <w:vAlign w:val="center"/>
          </w:tcPr>
          <w:p>
            <w:pPr>
              <w:pStyle w:val="TableContents"/>
              <w:bidi w:val="0"/>
              <w:spacing w:before="0" w:after="283"/>
              <w:jc w:val="left"/>
              <w:rPr/>
            </w:pPr>
            <w:r>
              <w:rPr/>
              <w:t xml:space="preserve">1904 </w:t>
            </w:r>
          </w:p>
        </w:tc>
        <w:tc>
          <w:tcPr>
            <w:tcW w:w="811" w:type="dxa"/>
            <w:tcBorders/>
            <w:vAlign w:val="center"/>
          </w:tcPr>
          <w:p>
            <w:pPr>
              <w:pStyle w:val="TableContents"/>
              <w:bidi w:val="0"/>
              <w:spacing w:before="0" w:after="283"/>
              <w:jc w:val="left"/>
              <w:rPr/>
            </w:pPr>
            <w:r>
              <w:rPr/>
              <w:t xml:space="preserve">106 -- 47 </w:t>
            </w:r>
          </w:p>
        </w:tc>
        <w:tc>
          <w:tcPr>
            <w:tcW w:w="1111" w:type="dxa"/>
            <w:tcBorders/>
            <w:vAlign w:val="center"/>
          </w:tcPr>
          <w:p>
            <w:pPr>
              <w:pStyle w:val="TableContents"/>
              <w:bidi w:val="0"/>
              <w:spacing w:before="0" w:after="283"/>
              <w:jc w:val="left"/>
              <w:rPr/>
            </w:pPr>
            <w:r>
              <w:rPr/>
              <w:t xml:space="preserve">16. kesäkuuta 1904 </w:t>
            </w:r>
          </w:p>
        </w:tc>
        <w:tc>
          <w:tcPr>
            <w:tcW w:w="676" w:type="dxa"/>
            <w:tcBorders/>
            <w:vAlign w:val="center"/>
          </w:tcPr>
          <w:p>
            <w:pPr>
              <w:pStyle w:val="TableContents"/>
              <w:bidi w:val="0"/>
              <w:spacing w:before="0" w:after="283"/>
              <w:jc w:val="left"/>
              <w:rPr/>
            </w:pPr>
            <w:r>
              <w:rPr/>
              <w:t xml:space="preserve">4 -- 3 </w:t>
            </w:r>
          </w:p>
        </w:tc>
        <w:tc>
          <w:tcPr>
            <w:tcW w:w="1276" w:type="dxa"/>
            <w:tcBorders/>
            <w:vAlign w:val="center"/>
          </w:tcPr>
          <w:p>
            <w:pPr>
              <w:pStyle w:val="TableContents"/>
              <w:bidi w:val="0"/>
              <w:spacing w:before="0" w:after="283"/>
              <w:jc w:val="left"/>
              <w:rPr/>
            </w:pPr>
            <w:r>
              <w:rPr/>
              <w:t xml:space="preserve">St. Louis Cardinals </w:t>
            </w:r>
          </w:p>
        </w:tc>
        <w:tc>
          <w:tcPr>
            <w:tcW w:w="1111" w:type="dxa"/>
            <w:tcBorders/>
            <w:vAlign w:val="center"/>
          </w:tcPr>
          <w:p>
            <w:pPr>
              <w:pStyle w:val="TableContents"/>
              <w:bidi w:val="0"/>
              <w:spacing w:before="0" w:after="283"/>
              <w:jc w:val="left"/>
              <w:rPr/>
            </w:pPr>
            <w:r>
              <w:rPr/>
              <w:t xml:space="preserve">4. heinäkuuta 1904 </w:t>
            </w:r>
          </w:p>
        </w:tc>
        <w:tc>
          <w:tcPr>
            <w:tcW w:w="676" w:type="dxa"/>
            <w:tcBorders/>
            <w:vAlign w:val="center"/>
          </w:tcPr>
          <w:p>
            <w:pPr>
              <w:pStyle w:val="TableContents"/>
              <w:bidi w:val="0"/>
              <w:spacing w:before="0" w:after="283"/>
              <w:jc w:val="left"/>
              <w:rPr/>
            </w:pPr>
            <w:r>
              <w:rPr/>
              <w:t xml:space="preserve">5 -- 6 </w:t>
            </w:r>
          </w:p>
        </w:tc>
        <w:tc>
          <w:tcPr>
            <w:tcW w:w="1381" w:type="dxa"/>
            <w:tcBorders/>
            <w:vAlign w:val="center"/>
          </w:tcPr>
          <w:p>
            <w:pPr>
              <w:pStyle w:val="TableContents"/>
              <w:bidi w:val="0"/>
              <w:spacing w:before="0" w:after="283"/>
              <w:jc w:val="left"/>
              <w:rPr/>
            </w:pPr>
            <w:r>
              <w:rPr/>
              <w:t xml:space="preserve">Philadelphia Phillies </w:t>
            </w:r>
          </w:p>
        </w:tc>
      </w:tr>
      <w:tr>
        <w:trPr/>
        <w:tc>
          <w:tcPr>
            <w:tcW w:w="691" w:type="dxa"/>
            <w:tcBorders/>
            <w:vAlign w:val="center"/>
          </w:tcPr>
          <w:p>
            <w:pPr>
              <w:pStyle w:val="TableContents"/>
              <w:bidi w:val="0"/>
              <w:spacing w:before="0" w:after="283"/>
              <w:jc w:val="left"/>
              <w:rPr/>
            </w:pPr>
            <w:r>
              <w:rPr/>
              <w:t xml:space="preserve">10 (tasapeli) </w:t>
            </w:r>
          </w:p>
        </w:tc>
        <w:tc>
          <w:tcPr>
            <w:tcW w:w="796"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pPr>
            <w:r>
              <w:rPr/>
              <w:t xml:space="preserve">New York Yankees </w:t>
            </w:r>
          </w:p>
        </w:tc>
        <w:tc>
          <w:tcPr>
            <w:tcW w:w="811" w:type="dxa"/>
            <w:tcBorders/>
            <w:vAlign w:val="center"/>
          </w:tcPr>
          <w:p>
            <w:pPr>
              <w:pStyle w:val="TableContents"/>
              <w:bidi w:val="0"/>
              <w:spacing w:before="0" w:after="283"/>
              <w:jc w:val="left"/>
              <w:rPr/>
            </w:pPr>
            <w:r>
              <w:rPr/>
              <w:t xml:space="preserve">1953 * </w:t>
            </w:r>
          </w:p>
        </w:tc>
        <w:tc>
          <w:tcPr>
            <w:tcW w:w="811" w:type="dxa"/>
            <w:tcBorders/>
            <w:vAlign w:val="center"/>
          </w:tcPr>
          <w:p>
            <w:pPr>
              <w:pStyle w:val="TableContents"/>
              <w:bidi w:val="0"/>
              <w:spacing w:before="0" w:after="283"/>
              <w:jc w:val="left"/>
              <w:rPr/>
            </w:pPr>
            <w:r>
              <w:rPr/>
              <w:t xml:space="preserve">99 -- 52 </w:t>
            </w:r>
          </w:p>
        </w:tc>
        <w:tc>
          <w:tcPr>
            <w:tcW w:w="1111" w:type="dxa"/>
            <w:tcBorders/>
            <w:vAlign w:val="center"/>
          </w:tcPr>
          <w:p>
            <w:pPr>
              <w:pStyle w:val="TableContents"/>
              <w:bidi w:val="0"/>
              <w:spacing w:before="0" w:after="283"/>
              <w:jc w:val="left"/>
              <w:rPr/>
            </w:pPr>
            <w:r>
              <w:rPr/>
              <w:t xml:space="preserve">27. toukokuuta 1953 </w:t>
            </w:r>
          </w:p>
        </w:tc>
        <w:tc>
          <w:tcPr>
            <w:tcW w:w="676" w:type="dxa"/>
            <w:tcBorders/>
            <w:vAlign w:val="center"/>
          </w:tcPr>
          <w:p>
            <w:pPr>
              <w:pStyle w:val="TableContents"/>
              <w:bidi w:val="0"/>
              <w:spacing w:before="0" w:after="283"/>
              <w:jc w:val="left"/>
              <w:rPr/>
            </w:pPr>
            <w:r>
              <w:rPr/>
              <w:t xml:space="preserve">3 -- 1 </w:t>
            </w:r>
          </w:p>
        </w:tc>
        <w:tc>
          <w:tcPr>
            <w:tcW w:w="1276" w:type="dxa"/>
            <w:tcBorders/>
            <w:vAlign w:val="center"/>
          </w:tcPr>
          <w:p>
            <w:pPr>
              <w:pStyle w:val="TableContents"/>
              <w:bidi w:val="0"/>
              <w:spacing w:before="0" w:after="283"/>
              <w:jc w:val="left"/>
              <w:rPr/>
            </w:pPr>
            <w:r>
              <w:rPr/>
              <w:t xml:space="preserve">Washington Senators </w:t>
            </w:r>
          </w:p>
        </w:tc>
        <w:tc>
          <w:tcPr>
            <w:tcW w:w="1111" w:type="dxa"/>
            <w:tcBorders/>
            <w:vAlign w:val="center"/>
          </w:tcPr>
          <w:p>
            <w:pPr>
              <w:pStyle w:val="TableContents"/>
              <w:bidi w:val="0"/>
              <w:spacing w:before="0" w:after="283"/>
              <w:jc w:val="left"/>
              <w:rPr/>
            </w:pPr>
            <w:r>
              <w:rPr/>
              <w:t xml:space="preserve">16. kesäkuuta 1953 </w:t>
            </w:r>
          </w:p>
        </w:tc>
        <w:tc>
          <w:tcPr>
            <w:tcW w:w="676" w:type="dxa"/>
            <w:tcBorders/>
            <w:vAlign w:val="center"/>
          </w:tcPr>
          <w:p>
            <w:pPr>
              <w:pStyle w:val="TableContents"/>
              <w:bidi w:val="0"/>
              <w:spacing w:before="0" w:after="283"/>
              <w:jc w:val="left"/>
              <w:rPr/>
            </w:pPr>
            <w:r>
              <w:rPr/>
              <w:t xml:space="preserve">1 -- 3 </w:t>
            </w:r>
          </w:p>
        </w:tc>
        <w:tc>
          <w:tcPr>
            <w:tcW w:w="1381" w:type="dxa"/>
            <w:tcBorders/>
            <w:vAlign w:val="center"/>
          </w:tcPr>
          <w:p>
            <w:pPr>
              <w:pStyle w:val="TableContents"/>
              <w:bidi w:val="0"/>
              <w:spacing w:before="0" w:after="283"/>
              <w:jc w:val="left"/>
              <w:rPr/>
            </w:pPr>
            <w:r>
              <w:rPr/>
              <w:t xml:space="preserve">St. Louis Browns </w:t>
            </w:r>
          </w:p>
        </w:tc>
      </w:tr>
      <w:tr>
        <w:trPr/>
        <w:tc>
          <w:tcPr>
            <w:tcW w:w="691" w:type="dxa"/>
            <w:tcBorders/>
            <w:vAlign w:val="center"/>
          </w:tcPr>
          <w:p>
            <w:pPr>
              <w:pStyle w:val="TableContents"/>
              <w:bidi w:val="0"/>
              <w:spacing w:before="0" w:after="283"/>
              <w:jc w:val="left"/>
              <w:rPr/>
            </w:pPr>
            <w:r>
              <w:rPr/>
              <w:t xml:space="preserve">14 (tasapeli) </w:t>
            </w:r>
          </w:p>
        </w:tc>
        <w:tc>
          <w:tcPr>
            <w:tcW w:w="796"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St. Louis Browns </w:t>
            </w:r>
          </w:p>
        </w:tc>
        <w:tc>
          <w:tcPr>
            <w:tcW w:w="811" w:type="dxa"/>
            <w:tcBorders/>
            <w:vAlign w:val="center"/>
          </w:tcPr>
          <w:p>
            <w:pPr>
              <w:pStyle w:val="TableContents"/>
              <w:bidi w:val="0"/>
              <w:spacing w:before="0" w:after="283"/>
              <w:jc w:val="left"/>
              <w:rPr/>
            </w:pPr>
            <w:r>
              <w:rPr/>
              <w:t xml:space="preserve">1885 </w:t>
            </w:r>
          </w:p>
        </w:tc>
        <w:tc>
          <w:tcPr>
            <w:tcW w:w="811" w:type="dxa"/>
            <w:tcBorders/>
            <w:vAlign w:val="center"/>
          </w:tcPr>
          <w:p>
            <w:pPr>
              <w:pStyle w:val="TableContents"/>
              <w:bidi w:val="0"/>
              <w:spacing w:before="0" w:after="283"/>
              <w:jc w:val="left"/>
              <w:rPr/>
            </w:pPr>
            <w:r>
              <w:rPr/>
              <w:t xml:space="preserve">79 -- 33 </w:t>
            </w:r>
          </w:p>
        </w:tc>
        <w:tc>
          <w:tcPr>
            <w:tcW w:w="1111" w:type="dxa"/>
            <w:tcBorders/>
            <w:vAlign w:val="center"/>
          </w:tcPr>
          <w:p>
            <w:pPr>
              <w:pStyle w:val="TableContents"/>
              <w:bidi w:val="0"/>
              <w:spacing w:before="0" w:after="283"/>
              <w:jc w:val="left"/>
              <w:rPr/>
            </w:pPr>
            <w:r>
              <w:rPr/>
              <w:t xml:space="preserve">5. toukokuuta 1885 </w:t>
            </w:r>
          </w:p>
        </w:tc>
        <w:tc>
          <w:tcPr>
            <w:tcW w:w="676" w:type="dxa"/>
            <w:tcBorders/>
            <w:vAlign w:val="center"/>
          </w:tcPr>
          <w:p>
            <w:pPr>
              <w:pStyle w:val="TableContents"/>
              <w:bidi w:val="0"/>
              <w:spacing w:before="0" w:after="283"/>
              <w:jc w:val="left"/>
              <w:rPr/>
            </w:pPr>
            <w:r>
              <w:rPr/>
              <w:t xml:space="preserve">12 -- 4 </w:t>
            </w:r>
          </w:p>
        </w:tc>
        <w:tc>
          <w:tcPr>
            <w:tcW w:w="1276" w:type="dxa"/>
            <w:tcBorders/>
            <w:vAlign w:val="center"/>
          </w:tcPr>
          <w:p>
            <w:pPr>
              <w:pStyle w:val="TableContents"/>
              <w:bidi w:val="0"/>
              <w:spacing w:before="0" w:after="283"/>
              <w:jc w:val="left"/>
              <w:rPr/>
            </w:pPr>
            <w:r>
              <w:rPr/>
              <w:t xml:space="preserve">Louisville Colonels </w:t>
            </w:r>
          </w:p>
        </w:tc>
        <w:tc>
          <w:tcPr>
            <w:tcW w:w="1111" w:type="dxa"/>
            <w:tcBorders/>
            <w:vAlign w:val="center"/>
          </w:tcPr>
          <w:p>
            <w:pPr>
              <w:pStyle w:val="TableContents"/>
              <w:bidi w:val="0"/>
              <w:spacing w:before="0" w:after="283"/>
              <w:jc w:val="left"/>
              <w:rPr/>
            </w:pPr>
            <w:r>
              <w:rPr/>
              <w:t xml:space="preserve">2. kesäkuuta 1885 </w:t>
            </w:r>
          </w:p>
        </w:tc>
        <w:tc>
          <w:tcPr>
            <w:tcW w:w="676" w:type="dxa"/>
            <w:tcBorders/>
            <w:vAlign w:val="center"/>
          </w:tcPr>
          <w:p>
            <w:pPr>
              <w:pStyle w:val="TableContents"/>
              <w:bidi w:val="0"/>
              <w:spacing w:before="0" w:after="283"/>
              <w:jc w:val="left"/>
              <w:rPr/>
            </w:pPr>
            <w:r>
              <w:rPr/>
              <w:t xml:space="preserve">1 -- 7 </w:t>
            </w:r>
          </w:p>
        </w:tc>
        <w:tc>
          <w:tcPr>
            <w:tcW w:w="1381" w:type="dxa"/>
            <w:tcBorders/>
            <w:vAlign w:val="center"/>
          </w:tcPr>
          <w:p>
            <w:pPr>
              <w:pStyle w:val="TableContents"/>
              <w:bidi w:val="0"/>
              <w:spacing w:before="0" w:after="283"/>
              <w:jc w:val="left"/>
              <w:rPr/>
            </w:pPr>
            <w:r>
              <w:rPr/>
              <w:t xml:space="preserve">Baltimore Orioles </w:t>
            </w:r>
          </w:p>
        </w:tc>
      </w:tr>
      <w:tr>
        <w:trPr/>
        <w:tc>
          <w:tcPr>
            <w:tcW w:w="691" w:type="dxa"/>
            <w:tcBorders/>
            <w:vAlign w:val="center"/>
          </w:tcPr>
          <w:p>
            <w:pPr>
              <w:pStyle w:val="TableContents"/>
              <w:bidi w:val="0"/>
              <w:spacing w:before="0" w:after="283"/>
              <w:jc w:val="left"/>
              <w:rPr/>
            </w:pPr>
            <w:r>
              <w:rPr/>
              <w:t xml:space="preserve">14 (tasapeli) </w:t>
            </w:r>
          </w:p>
        </w:tc>
        <w:tc>
          <w:tcPr>
            <w:tcW w:w="796"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Boston Beaneaters </w:t>
            </w:r>
          </w:p>
        </w:tc>
        <w:tc>
          <w:tcPr>
            <w:tcW w:w="811" w:type="dxa"/>
            <w:tcBorders/>
            <w:vAlign w:val="center"/>
          </w:tcPr>
          <w:p>
            <w:pPr>
              <w:pStyle w:val="TableContents"/>
              <w:bidi w:val="0"/>
              <w:spacing w:before="0" w:after="283"/>
              <w:jc w:val="left"/>
              <w:rPr/>
            </w:pPr>
            <w:r>
              <w:rPr/>
              <w:t xml:space="preserve">1897 </w:t>
            </w:r>
          </w:p>
        </w:tc>
        <w:tc>
          <w:tcPr>
            <w:tcW w:w="811" w:type="dxa"/>
            <w:tcBorders/>
            <w:vAlign w:val="center"/>
          </w:tcPr>
          <w:p>
            <w:pPr>
              <w:pStyle w:val="TableContents"/>
              <w:bidi w:val="0"/>
              <w:spacing w:before="0" w:after="283"/>
              <w:jc w:val="left"/>
              <w:rPr/>
            </w:pPr>
            <w:r>
              <w:rPr/>
              <w:t xml:space="preserve">93 -- 39 </w:t>
            </w:r>
          </w:p>
        </w:tc>
        <w:tc>
          <w:tcPr>
            <w:tcW w:w="1111" w:type="dxa"/>
            <w:tcBorders/>
            <w:vAlign w:val="center"/>
          </w:tcPr>
          <w:p>
            <w:pPr>
              <w:pStyle w:val="TableContents"/>
              <w:bidi w:val="0"/>
              <w:spacing w:before="0" w:after="283"/>
              <w:jc w:val="left"/>
              <w:rPr/>
            </w:pPr>
            <w:r>
              <w:rPr/>
              <w:t xml:space="preserve">31. toukokuuta 1897 </w:t>
            </w:r>
          </w:p>
        </w:tc>
        <w:tc>
          <w:tcPr>
            <w:tcW w:w="676" w:type="dxa"/>
            <w:tcBorders/>
            <w:vAlign w:val="center"/>
          </w:tcPr>
          <w:p>
            <w:pPr>
              <w:pStyle w:val="TableContents"/>
              <w:bidi w:val="0"/>
              <w:spacing w:before="0" w:after="283"/>
              <w:jc w:val="left"/>
              <w:rPr/>
            </w:pPr>
            <w:r>
              <w:rPr/>
              <w:t xml:space="preserve">25 -- 5 </w:t>
            </w:r>
          </w:p>
        </w:tc>
        <w:tc>
          <w:tcPr>
            <w:tcW w:w="1276" w:type="dxa"/>
            <w:tcBorders/>
            <w:vAlign w:val="center"/>
          </w:tcPr>
          <w:p>
            <w:pPr>
              <w:pStyle w:val="TableContents"/>
              <w:bidi w:val="0"/>
              <w:spacing w:before="0" w:after="283"/>
              <w:jc w:val="left"/>
              <w:rPr/>
            </w:pPr>
            <w:r>
              <w:rPr/>
              <w:t xml:space="preserve">St. Louis Cardinals </w:t>
            </w:r>
          </w:p>
        </w:tc>
        <w:tc>
          <w:tcPr>
            <w:tcW w:w="1111" w:type="dxa"/>
            <w:tcBorders/>
            <w:vAlign w:val="center"/>
          </w:tcPr>
          <w:p>
            <w:pPr>
              <w:pStyle w:val="TableContents"/>
              <w:bidi w:val="0"/>
              <w:spacing w:before="0" w:after="283"/>
              <w:jc w:val="left"/>
              <w:rPr/>
            </w:pPr>
            <w:r>
              <w:rPr/>
              <w:t xml:space="preserve">22. kesäkuuta 1897 </w:t>
            </w:r>
          </w:p>
        </w:tc>
        <w:tc>
          <w:tcPr>
            <w:tcW w:w="676" w:type="dxa"/>
            <w:tcBorders/>
            <w:vAlign w:val="center"/>
          </w:tcPr>
          <w:p>
            <w:pPr>
              <w:pStyle w:val="TableContents"/>
              <w:bidi w:val="0"/>
              <w:spacing w:before="0" w:after="283"/>
              <w:jc w:val="left"/>
              <w:rPr/>
            </w:pPr>
            <w:r>
              <w:rPr/>
              <w:t xml:space="preserve">4 -- 7 </w:t>
            </w:r>
          </w:p>
        </w:tc>
        <w:tc>
          <w:tcPr>
            <w:tcW w:w="1381" w:type="dxa"/>
            <w:tcBorders/>
            <w:vAlign w:val="center"/>
          </w:tcPr>
          <w:p>
            <w:pPr>
              <w:pStyle w:val="TableContents"/>
              <w:bidi w:val="0"/>
              <w:spacing w:before="0" w:after="283"/>
              <w:jc w:val="left"/>
              <w:rPr/>
            </w:pPr>
            <w:r>
              <w:rPr/>
              <w:t xml:space="preserve">Brooklynin sulhaset </w:t>
            </w:r>
          </w:p>
        </w:tc>
      </w:tr>
      <w:tr>
        <w:trPr/>
        <w:tc>
          <w:tcPr>
            <w:tcW w:w="691" w:type="dxa"/>
            <w:tcBorders/>
            <w:vAlign w:val="center"/>
          </w:tcPr>
          <w:p>
            <w:pPr>
              <w:pStyle w:val="TableContents"/>
              <w:bidi w:val="0"/>
              <w:spacing w:before="0" w:after="283"/>
              <w:jc w:val="left"/>
              <w:rPr/>
            </w:pPr>
            <w:r>
              <w:rPr/>
              <w:t xml:space="preserve">14 (tasapeli) </w:t>
            </w:r>
          </w:p>
        </w:tc>
        <w:tc>
          <w:tcPr>
            <w:tcW w:w="796"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New York Giants </w:t>
            </w:r>
          </w:p>
        </w:tc>
        <w:tc>
          <w:tcPr>
            <w:tcW w:w="811" w:type="dxa"/>
            <w:tcBorders/>
            <w:vAlign w:val="center"/>
          </w:tcPr>
          <w:p>
            <w:pPr>
              <w:pStyle w:val="TableContents"/>
              <w:bidi w:val="0"/>
              <w:spacing w:before="0" w:after="283"/>
              <w:jc w:val="left"/>
              <w:rPr/>
            </w:pPr>
            <w:r>
              <w:rPr/>
              <w:t xml:space="preserve">1907 </w:t>
            </w:r>
          </w:p>
        </w:tc>
        <w:tc>
          <w:tcPr>
            <w:tcW w:w="811" w:type="dxa"/>
            <w:tcBorders/>
            <w:vAlign w:val="center"/>
          </w:tcPr>
          <w:p>
            <w:pPr>
              <w:pStyle w:val="TableContents"/>
              <w:bidi w:val="0"/>
              <w:spacing w:before="0" w:after="283"/>
              <w:jc w:val="left"/>
              <w:rPr/>
            </w:pPr>
            <w:r>
              <w:rPr/>
              <w:t xml:space="preserve">82 -- 71 </w:t>
            </w:r>
          </w:p>
        </w:tc>
        <w:tc>
          <w:tcPr>
            <w:tcW w:w="1111" w:type="dxa"/>
            <w:tcBorders/>
            <w:vAlign w:val="center"/>
          </w:tcPr>
          <w:p>
            <w:pPr>
              <w:pStyle w:val="TableContents"/>
              <w:bidi w:val="0"/>
              <w:spacing w:before="0" w:after="283"/>
              <w:jc w:val="left"/>
              <w:rPr/>
            </w:pPr>
            <w:r>
              <w:rPr/>
              <w:t xml:space="preserve">25. huhtikuuta 1907 </w:t>
            </w:r>
          </w:p>
        </w:tc>
        <w:tc>
          <w:tcPr>
            <w:tcW w:w="676" w:type="dxa"/>
            <w:tcBorders/>
            <w:vAlign w:val="center"/>
          </w:tcPr>
          <w:p>
            <w:pPr>
              <w:pStyle w:val="TableContents"/>
              <w:bidi w:val="0"/>
              <w:spacing w:before="0" w:after="283"/>
              <w:jc w:val="left"/>
              <w:rPr/>
            </w:pPr>
            <w:r>
              <w:rPr/>
              <w:t xml:space="preserve">6 -- 3 </w:t>
            </w:r>
          </w:p>
        </w:tc>
        <w:tc>
          <w:tcPr>
            <w:tcW w:w="1276" w:type="dxa"/>
            <w:tcBorders/>
            <w:vAlign w:val="center"/>
          </w:tcPr>
          <w:p>
            <w:pPr>
              <w:pStyle w:val="TableContents"/>
              <w:bidi w:val="0"/>
              <w:spacing w:before="0" w:after="283"/>
              <w:jc w:val="left"/>
              <w:rPr/>
            </w:pPr>
            <w:r>
              <w:rPr/>
              <w:t xml:space="preserve">Philadelphia Phillies </w:t>
            </w:r>
          </w:p>
        </w:tc>
        <w:tc>
          <w:tcPr>
            <w:tcW w:w="1111" w:type="dxa"/>
            <w:tcBorders/>
            <w:vAlign w:val="center"/>
          </w:tcPr>
          <w:p>
            <w:pPr>
              <w:pStyle w:val="TableContents"/>
              <w:bidi w:val="0"/>
              <w:spacing w:before="0" w:after="283"/>
              <w:jc w:val="left"/>
              <w:rPr/>
            </w:pPr>
            <w:r>
              <w:rPr/>
              <w:t xml:space="preserve">20. toukokuuta 1907 </w:t>
            </w:r>
          </w:p>
        </w:tc>
        <w:tc>
          <w:tcPr>
            <w:tcW w:w="676" w:type="dxa"/>
            <w:tcBorders/>
            <w:vAlign w:val="center"/>
          </w:tcPr>
          <w:p>
            <w:pPr>
              <w:pStyle w:val="TableContents"/>
              <w:bidi w:val="0"/>
              <w:spacing w:before="0" w:after="283"/>
              <w:jc w:val="left"/>
              <w:rPr/>
            </w:pPr>
            <w:r>
              <w:rPr/>
              <w:t xml:space="preserve">4 -- 6 </w:t>
            </w:r>
          </w:p>
        </w:tc>
        <w:tc>
          <w:tcPr>
            <w:tcW w:w="1381" w:type="dxa"/>
            <w:tcBorders/>
            <w:vAlign w:val="center"/>
          </w:tcPr>
          <w:p>
            <w:pPr>
              <w:pStyle w:val="TableContents"/>
              <w:bidi w:val="0"/>
              <w:spacing w:before="0" w:after="283"/>
              <w:jc w:val="left"/>
              <w:rPr/>
            </w:pPr>
            <w:r>
              <w:rPr/>
              <w:t xml:space="preserve">St. Louis Cardinals </w:t>
            </w:r>
          </w:p>
        </w:tc>
      </w:tr>
      <w:tr>
        <w:trPr/>
        <w:tc>
          <w:tcPr>
            <w:tcW w:w="691" w:type="dxa"/>
            <w:tcBorders/>
            <w:vAlign w:val="center"/>
          </w:tcPr>
          <w:p>
            <w:pPr>
              <w:pStyle w:val="TableContents"/>
              <w:bidi w:val="0"/>
              <w:spacing w:before="0" w:after="283"/>
              <w:jc w:val="left"/>
              <w:rPr/>
            </w:pPr>
            <w:r>
              <w:rPr/>
              <w:t xml:space="preserve">14 (tasapeli) </w:t>
            </w:r>
          </w:p>
        </w:tc>
        <w:tc>
          <w:tcPr>
            <w:tcW w:w="796"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Washington Senators </w:t>
            </w:r>
          </w:p>
        </w:tc>
        <w:tc>
          <w:tcPr>
            <w:tcW w:w="811" w:type="dxa"/>
            <w:tcBorders/>
            <w:vAlign w:val="center"/>
          </w:tcPr>
          <w:p>
            <w:pPr>
              <w:pStyle w:val="TableContents"/>
              <w:bidi w:val="0"/>
              <w:spacing w:before="0" w:after="283"/>
              <w:jc w:val="left"/>
              <w:rPr/>
            </w:pPr>
            <w:r>
              <w:rPr/>
              <w:t xml:space="preserve">1912 </w:t>
            </w:r>
          </w:p>
        </w:tc>
        <w:tc>
          <w:tcPr>
            <w:tcW w:w="811" w:type="dxa"/>
            <w:tcBorders/>
            <w:vAlign w:val="center"/>
          </w:tcPr>
          <w:p>
            <w:pPr>
              <w:pStyle w:val="TableContents"/>
              <w:bidi w:val="0"/>
              <w:spacing w:before="0" w:after="283"/>
              <w:jc w:val="left"/>
              <w:rPr/>
            </w:pPr>
            <w:r>
              <w:rPr/>
              <w:t xml:space="preserve">91 -- 61 </w:t>
            </w:r>
          </w:p>
        </w:tc>
        <w:tc>
          <w:tcPr>
            <w:tcW w:w="1111" w:type="dxa"/>
            <w:tcBorders/>
            <w:vAlign w:val="center"/>
          </w:tcPr>
          <w:p>
            <w:pPr>
              <w:pStyle w:val="TableContents"/>
              <w:bidi w:val="0"/>
              <w:spacing w:before="0" w:after="283"/>
              <w:jc w:val="left"/>
              <w:rPr/>
            </w:pPr>
            <w:r>
              <w:rPr/>
              <w:t xml:space="preserve">30. toukokuuta 1912 </w:t>
            </w:r>
          </w:p>
        </w:tc>
        <w:tc>
          <w:tcPr>
            <w:tcW w:w="676" w:type="dxa"/>
            <w:tcBorders/>
            <w:vAlign w:val="center"/>
          </w:tcPr>
          <w:p>
            <w:pPr>
              <w:pStyle w:val="TableContents"/>
              <w:bidi w:val="0"/>
              <w:spacing w:before="0" w:after="283"/>
              <w:jc w:val="left"/>
              <w:rPr/>
            </w:pPr>
            <w:r>
              <w:rPr/>
              <w:t xml:space="preserve">5 -- 0 </w:t>
            </w:r>
          </w:p>
        </w:tc>
        <w:tc>
          <w:tcPr>
            <w:tcW w:w="1276" w:type="dxa"/>
            <w:tcBorders/>
            <w:vAlign w:val="center"/>
          </w:tcPr>
          <w:p>
            <w:pPr>
              <w:pStyle w:val="TableContents"/>
              <w:bidi w:val="0"/>
              <w:spacing w:before="0" w:after="283"/>
              <w:jc w:val="left"/>
              <w:rPr/>
            </w:pPr>
            <w:r>
              <w:rPr/>
              <w:t xml:space="preserve">Boston Red Sox </w:t>
            </w:r>
          </w:p>
        </w:tc>
        <w:tc>
          <w:tcPr>
            <w:tcW w:w="1111" w:type="dxa"/>
            <w:tcBorders/>
            <w:vAlign w:val="center"/>
          </w:tcPr>
          <w:p>
            <w:pPr>
              <w:pStyle w:val="TableContents"/>
              <w:bidi w:val="0"/>
              <w:spacing w:before="0" w:after="283"/>
              <w:jc w:val="left"/>
              <w:rPr/>
            </w:pPr>
            <w:r>
              <w:rPr/>
              <w:t xml:space="preserve">19. kesäkuuta 1912 </w:t>
            </w:r>
          </w:p>
        </w:tc>
        <w:tc>
          <w:tcPr>
            <w:tcW w:w="676" w:type="dxa"/>
            <w:tcBorders/>
            <w:vAlign w:val="center"/>
          </w:tcPr>
          <w:p>
            <w:pPr>
              <w:pStyle w:val="TableContents"/>
              <w:bidi w:val="0"/>
              <w:spacing w:before="0" w:after="283"/>
              <w:jc w:val="left"/>
              <w:rPr/>
            </w:pPr>
            <w:r>
              <w:rPr/>
              <w:t xml:space="preserve">1 -- 2 </w:t>
            </w:r>
          </w:p>
        </w:tc>
        <w:tc>
          <w:tcPr>
            <w:tcW w:w="1381" w:type="dxa"/>
            <w:tcBorders/>
            <w:vAlign w:val="center"/>
          </w:tcPr>
          <w:p>
            <w:pPr>
              <w:pStyle w:val="TableContents"/>
              <w:bidi w:val="0"/>
              <w:spacing w:before="0" w:after="283"/>
              <w:jc w:val="left"/>
              <w:rPr/>
            </w:pPr>
            <w:r>
              <w:rPr/>
              <w:t xml:space="preserve">Philadelphia Athletics </w:t>
            </w:r>
          </w:p>
        </w:tc>
      </w:tr>
      <w:tr>
        <w:trPr/>
        <w:tc>
          <w:tcPr>
            <w:tcW w:w="691" w:type="dxa"/>
            <w:tcBorders/>
            <w:vAlign w:val="center"/>
          </w:tcPr>
          <w:p>
            <w:pPr>
              <w:pStyle w:val="TableContents"/>
              <w:bidi w:val="0"/>
              <w:spacing w:before="0" w:after="283"/>
              <w:jc w:val="left"/>
              <w:rPr/>
            </w:pPr>
            <w:r>
              <w:rPr/>
              <w:t xml:space="preserve">14 (tasapeli) </w:t>
            </w:r>
          </w:p>
        </w:tc>
        <w:tc>
          <w:tcPr>
            <w:tcW w:w="796"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New York Giants </w:t>
            </w:r>
          </w:p>
        </w:tc>
        <w:tc>
          <w:tcPr>
            <w:tcW w:w="811" w:type="dxa"/>
            <w:tcBorders/>
            <w:vAlign w:val="center"/>
          </w:tcPr>
          <w:p>
            <w:pPr>
              <w:pStyle w:val="TableContents"/>
              <w:bidi w:val="0"/>
              <w:spacing w:before="0" w:after="283"/>
              <w:jc w:val="left"/>
              <w:rPr/>
            </w:pPr>
            <w:r>
              <w:rPr/>
              <w:t xml:space="preserve">1916 </w:t>
            </w:r>
          </w:p>
        </w:tc>
        <w:tc>
          <w:tcPr>
            <w:tcW w:w="811" w:type="dxa"/>
            <w:tcBorders/>
            <w:vAlign w:val="center"/>
          </w:tcPr>
          <w:p>
            <w:pPr>
              <w:pStyle w:val="TableContents"/>
              <w:bidi w:val="0"/>
              <w:spacing w:before="0" w:after="283"/>
              <w:jc w:val="left"/>
              <w:rPr/>
            </w:pPr>
            <w:r>
              <w:rPr/>
              <w:t xml:space="preserve">86 -- 66 </w:t>
            </w:r>
          </w:p>
        </w:tc>
        <w:tc>
          <w:tcPr>
            <w:tcW w:w="1111" w:type="dxa"/>
            <w:tcBorders/>
            <w:vAlign w:val="center"/>
          </w:tcPr>
          <w:p>
            <w:pPr>
              <w:pStyle w:val="TableContents"/>
              <w:bidi w:val="0"/>
              <w:spacing w:before="0" w:after="283"/>
              <w:jc w:val="left"/>
              <w:rPr/>
            </w:pPr>
            <w:r>
              <w:rPr/>
              <w:t xml:space="preserve">9. toukokuuta 1916 </w:t>
            </w:r>
          </w:p>
        </w:tc>
        <w:tc>
          <w:tcPr>
            <w:tcW w:w="676" w:type="dxa"/>
            <w:tcBorders/>
            <w:vAlign w:val="center"/>
          </w:tcPr>
          <w:p>
            <w:pPr>
              <w:pStyle w:val="TableContents"/>
              <w:bidi w:val="0"/>
              <w:spacing w:before="0" w:after="283"/>
              <w:jc w:val="left"/>
              <w:rPr/>
            </w:pPr>
            <w:r>
              <w:rPr/>
              <w:t xml:space="preserve">13 -- 5 </w:t>
            </w:r>
          </w:p>
        </w:tc>
        <w:tc>
          <w:tcPr>
            <w:tcW w:w="1276" w:type="dxa"/>
            <w:tcBorders/>
            <w:vAlign w:val="center"/>
          </w:tcPr>
          <w:p>
            <w:pPr>
              <w:pStyle w:val="TableContents"/>
              <w:bidi w:val="0"/>
              <w:spacing w:before="0" w:after="283"/>
              <w:jc w:val="left"/>
              <w:rPr/>
            </w:pPr>
            <w:r>
              <w:rPr/>
              <w:t xml:space="preserve">Pittsburgh Pirates </w:t>
            </w:r>
          </w:p>
        </w:tc>
        <w:tc>
          <w:tcPr>
            <w:tcW w:w="1111" w:type="dxa"/>
            <w:tcBorders/>
            <w:vAlign w:val="center"/>
          </w:tcPr>
          <w:p>
            <w:pPr>
              <w:pStyle w:val="TableContents"/>
              <w:bidi w:val="0"/>
              <w:spacing w:before="0" w:after="283"/>
              <w:jc w:val="left"/>
              <w:rPr/>
            </w:pPr>
            <w:r>
              <w:rPr/>
              <w:t xml:space="preserve">30. toukokuuta 1916 </w:t>
            </w:r>
          </w:p>
        </w:tc>
        <w:tc>
          <w:tcPr>
            <w:tcW w:w="676" w:type="dxa"/>
            <w:tcBorders/>
            <w:vAlign w:val="center"/>
          </w:tcPr>
          <w:p>
            <w:pPr>
              <w:pStyle w:val="TableContents"/>
              <w:bidi w:val="0"/>
              <w:spacing w:before="0" w:after="283"/>
              <w:jc w:val="left"/>
              <w:rPr/>
            </w:pPr>
            <w:r>
              <w:rPr/>
              <w:t xml:space="preserve">1 -- 5 </w:t>
            </w:r>
          </w:p>
        </w:tc>
        <w:tc>
          <w:tcPr>
            <w:tcW w:w="1381" w:type="dxa"/>
            <w:tcBorders/>
            <w:vAlign w:val="center"/>
          </w:tcPr>
          <w:p>
            <w:pPr>
              <w:pStyle w:val="TableContents"/>
              <w:bidi w:val="0"/>
              <w:spacing w:before="0" w:after="283"/>
              <w:jc w:val="left"/>
              <w:rPr/>
            </w:pPr>
            <w:r>
              <w:rPr/>
              <w:t xml:space="preserve">Philadelphia Phillies </w:t>
            </w:r>
          </w:p>
        </w:tc>
      </w:tr>
      <w:tr>
        <w:trPr/>
        <w:tc>
          <w:tcPr>
            <w:tcW w:w="691" w:type="dxa"/>
            <w:tcBorders/>
            <w:vAlign w:val="center"/>
          </w:tcPr>
          <w:p>
            <w:pPr>
              <w:pStyle w:val="TableContents"/>
              <w:bidi w:val="0"/>
              <w:spacing w:before="0" w:after="283"/>
              <w:jc w:val="left"/>
              <w:rPr/>
            </w:pPr>
            <w:r>
              <w:rPr/>
              <w:t xml:space="preserve">14 (tasapeli) </w:t>
            </w:r>
          </w:p>
        </w:tc>
        <w:tc>
          <w:tcPr>
            <w:tcW w:w="796"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Philadelphia Athletics </w:t>
            </w:r>
          </w:p>
        </w:tc>
        <w:tc>
          <w:tcPr>
            <w:tcW w:w="811" w:type="dxa"/>
            <w:tcBorders/>
            <w:vAlign w:val="center"/>
          </w:tcPr>
          <w:p>
            <w:pPr>
              <w:pStyle w:val="TableContents"/>
              <w:bidi w:val="0"/>
              <w:spacing w:before="0" w:after="283"/>
              <w:jc w:val="left"/>
              <w:rPr/>
            </w:pPr>
            <w:r>
              <w:rPr/>
              <w:t xml:space="preserve">1931 </w:t>
            </w:r>
          </w:p>
        </w:tc>
        <w:tc>
          <w:tcPr>
            <w:tcW w:w="811" w:type="dxa"/>
            <w:tcBorders/>
            <w:vAlign w:val="center"/>
          </w:tcPr>
          <w:p>
            <w:pPr>
              <w:pStyle w:val="TableContents"/>
              <w:bidi w:val="0"/>
              <w:spacing w:before="0" w:after="283"/>
              <w:jc w:val="left"/>
              <w:rPr/>
            </w:pPr>
            <w:r>
              <w:rPr/>
              <w:t xml:space="preserve">107 -- 45 </w:t>
            </w:r>
          </w:p>
        </w:tc>
        <w:tc>
          <w:tcPr>
            <w:tcW w:w="1111" w:type="dxa"/>
            <w:tcBorders/>
            <w:vAlign w:val="center"/>
          </w:tcPr>
          <w:p>
            <w:pPr>
              <w:pStyle w:val="TableContents"/>
              <w:bidi w:val="0"/>
              <w:spacing w:before="0" w:after="283"/>
              <w:jc w:val="left"/>
              <w:rPr/>
            </w:pPr>
            <w:r>
              <w:rPr/>
              <w:t xml:space="preserve">5. toukokuuta 1931 </w:t>
            </w:r>
          </w:p>
        </w:tc>
        <w:tc>
          <w:tcPr>
            <w:tcW w:w="676" w:type="dxa"/>
            <w:tcBorders/>
            <w:vAlign w:val="center"/>
          </w:tcPr>
          <w:p>
            <w:pPr>
              <w:pStyle w:val="TableContents"/>
              <w:bidi w:val="0"/>
              <w:spacing w:before="0" w:after="283"/>
              <w:jc w:val="left"/>
              <w:rPr/>
            </w:pPr>
            <w:r>
              <w:rPr/>
              <w:t xml:space="preserve">4 -- 1 </w:t>
            </w:r>
          </w:p>
        </w:tc>
        <w:tc>
          <w:tcPr>
            <w:tcW w:w="1276" w:type="dxa"/>
            <w:tcBorders/>
            <w:vAlign w:val="center"/>
          </w:tcPr>
          <w:p>
            <w:pPr>
              <w:pStyle w:val="TableContents"/>
              <w:bidi w:val="0"/>
              <w:spacing w:before="0" w:after="283"/>
              <w:jc w:val="left"/>
              <w:rPr/>
            </w:pPr>
            <w:r>
              <w:rPr/>
              <w:t xml:space="preserve">Boston Red Sox </w:t>
            </w:r>
          </w:p>
        </w:tc>
        <w:tc>
          <w:tcPr>
            <w:tcW w:w="1111" w:type="dxa"/>
            <w:tcBorders/>
            <w:vAlign w:val="center"/>
          </w:tcPr>
          <w:p>
            <w:pPr>
              <w:pStyle w:val="TableContents"/>
              <w:bidi w:val="0"/>
              <w:spacing w:before="0" w:after="283"/>
              <w:jc w:val="left"/>
              <w:rPr/>
            </w:pPr>
            <w:r>
              <w:rPr/>
              <w:t xml:space="preserve">26. toukokuuta 1931 </w:t>
            </w:r>
          </w:p>
        </w:tc>
        <w:tc>
          <w:tcPr>
            <w:tcW w:w="676" w:type="dxa"/>
            <w:tcBorders/>
            <w:vAlign w:val="center"/>
          </w:tcPr>
          <w:p>
            <w:pPr>
              <w:pStyle w:val="TableContents"/>
              <w:bidi w:val="0"/>
              <w:spacing w:before="0" w:after="283"/>
              <w:jc w:val="left"/>
              <w:rPr/>
            </w:pPr>
            <w:r>
              <w:rPr/>
              <w:t xml:space="preserve">2 -- 6 </w:t>
            </w:r>
          </w:p>
        </w:tc>
        <w:tc>
          <w:tcPr>
            <w:tcW w:w="1381" w:type="dxa"/>
            <w:tcBorders/>
            <w:vAlign w:val="center"/>
          </w:tcPr>
          <w:p>
            <w:pPr>
              <w:pStyle w:val="TableContents"/>
              <w:bidi w:val="0"/>
              <w:spacing w:before="0" w:after="283"/>
              <w:jc w:val="left"/>
              <w:rPr/>
            </w:pPr>
            <w:r>
              <w:rPr/>
              <w:t xml:space="preserve">New York Yankees </w:t>
            </w:r>
          </w:p>
        </w:tc>
      </w:tr>
      <w:tr>
        <w:trPr/>
        <w:tc>
          <w:tcPr>
            <w:tcW w:w="691" w:type="dxa"/>
            <w:tcBorders/>
            <w:vAlign w:val="center"/>
          </w:tcPr>
          <w:p>
            <w:pPr>
              <w:pStyle w:val="TableContents"/>
              <w:bidi w:val="0"/>
              <w:spacing w:before="0" w:after="283"/>
              <w:jc w:val="left"/>
              <w:rPr/>
            </w:pPr>
            <w:r>
              <w:rPr/>
              <w:t xml:space="preserve">14 (tasapeli) </w:t>
            </w:r>
          </w:p>
        </w:tc>
        <w:tc>
          <w:tcPr>
            <w:tcW w:w="796"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Pittsburgh Pirates * * </w:t>
            </w:r>
          </w:p>
        </w:tc>
        <w:tc>
          <w:tcPr>
            <w:tcW w:w="811" w:type="dxa"/>
            <w:tcBorders/>
            <w:vAlign w:val="center"/>
          </w:tcPr>
          <w:p>
            <w:pPr>
              <w:pStyle w:val="TableContents"/>
              <w:bidi w:val="0"/>
              <w:spacing w:before="0" w:after="283"/>
              <w:jc w:val="left"/>
              <w:rPr/>
            </w:pPr>
            <w:r>
              <w:rPr/>
              <w:t xml:space="preserve">1937 1938 </w:t>
            </w:r>
          </w:p>
        </w:tc>
        <w:tc>
          <w:tcPr>
            <w:tcW w:w="811" w:type="dxa"/>
            <w:tcBorders/>
            <w:vAlign w:val="center"/>
          </w:tcPr>
          <w:p>
            <w:pPr>
              <w:pStyle w:val="TableContents"/>
              <w:bidi w:val="0"/>
              <w:spacing w:before="0" w:after="283"/>
              <w:jc w:val="left"/>
              <w:rPr/>
            </w:pPr>
            <w:r>
              <w:rPr/>
              <w:t xml:space="preserve">86 -- 68 86 -- 64 </w:t>
            </w:r>
          </w:p>
        </w:tc>
        <w:tc>
          <w:tcPr>
            <w:tcW w:w="1111" w:type="dxa"/>
            <w:tcBorders/>
            <w:vAlign w:val="center"/>
          </w:tcPr>
          <w:p>
            <w:pPr>
              <w:pStyle w:val="TableContents"/>
              <w:bidi w:val="0"/>
              <w:spacing w:before="0" w:after="283"/>
              <w:jc w:val="left"/>
              <w:rPr/>
            </w:pPr>
            <w:r>
              <w:rPr/>
              <w:t xml:space="preserve">24. syyskuuta 1937 </w:t>
            </w:r>
          </w:p>
        </w:tc>
        <w:tc>
          <w:tcPr>
            <w:tcW w:w="676" w:type="dxa"/>
            <w:tcBorders/>
            <w:vAlign w:val="center"/>
          </w:tcPr>
          <w:p>
            <w:pPr>
              <w:pStyle w:val="TableContents"/>
              <w:bidi w:val="0"/>
              <w:spacing w:before="0" w:after="283"/>
              <w:jc w:val="left"/>
              <w:rPr/>
            </w:pPr>
            <w:r>
              <w:rPr/>
              <w:t xml:space="preserve">8 -- 2 </w:t>
            </w:r>
          </w:p>
        </w:tc>
        <w:tc>
          <w:tcPr>
            <w:tcW w:w="1276" w:type="dxa"/>
            <w:tcBorders/>
            <w:vAlign w:val="center"/>
          </w:tcPr>
          <w:p>
            <w:pPr>
              <w:pStyle w:val="TableContents"/>
              <w:bidi w:val="0"/>
              <w:spacing w:before="0" w:after="283"/>
              <w:jc w:val="left"/>
              <w:rPr/>
            </w:pPr>
            <w:r>
              <w:rPr/>
              <w:t xml:space="preserve">Cincinnati Reds </w:t>
            </w:r>
          </w:p>
        </w:tc>
        <w:tc>
          <w:tcPr>
            <w:tcW w:w="1111" w:type="dxa"/>
            <w:tcBorders/>
            <w:vAlign w:val="center"/>
          </w:tcPr>
          <w:p>
            <w:pPr>
              <w:pStyle w:val="TableContents"/>
              <w:bidi w:val="0"/>
              <w:spacing w:before="0" w:after="283"/>
              <w:jc w:val="left"/>
              <w:rPr/>
            </w:pPr>
            <w:r>
              <w:rPr/>
              <w:t xml:space="preserve">26. huhtikuuta 1938 </w:t>
            </w:r>
          </w:p>
        </w:tc>
        <w:tc>
          <w:tcPr>
            <w:tcW w:w="676" w:type="dxa"/>
            <w:tcBorders/>
            <w:vAlign w:val="center"/>
          </w:tcPr>
          <w:p>
            <w:pPr>
              <w:pStyle w:val="TableContents"/>
              <w:bidi w:val="0"/>
              <w:spacing w:before="0" w:after="283"/>
              <w:jc w:val="left"/>
              <w:rPr/>
            </w:pPr>
            <w:r>
              <w:rPr/>
              <w:t xml:space="preserve">3 -- 5 (10) </w:t>
            </w:r>
          </w:p>
        </w:tc>
        <w:tc>
          <w:tcPr>
            <w:tcW w:w="1381" w:type="dxa"/>
            <w:tcBorders/>
            <w:vAlign w:val="center"/>
          </w:tcPr>
          <w:p>
            <w:pPr>
              <w:pStyle w:val="TableContents"/>
              <w:bidi w:val="0"/>
              <w:spacing w:before="0" w:after="283"/>
              <w:jc w:val="left"/>
              <w:rPr/>
            </w:pPr>
            <w:r>
              <w:rPr/>
              <w:t xml:space="preserve">Chicago Cubs </w:t>
            </w:r>
          </w:p>
        </w:tc>
      </w:tr>
      <w:tr>
        <w:trPr/>
        <w:tc>
          <w:tcPr>
            <w:tcW w:w="691" w:type="dxa"/>
            <w:tcBorders/>
            <w:vAlign w:val="center"/>
          </w:tcPr>
          <w:p>
            <w:pPr>
              <w:pStyle w:val="TableContents"/>
              <w:bidi w:val="0"/>
              <w:spacing w:before="0" w:after="283"/>
              <w:jc w:val="left"/>
              <w:rPr/>
            </w:pPr>
            <w:r>
              <w:rPr/>
              <w:t xml:space="preserve">21 (tasapeli) </w:t>
            </w:r>
          </w:p>
        </w:tc>
        <w:tc>
          <w:tcPr>
            <w:tcW w:w="796"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St. Louis Maroons </w:t>
            </w:r>
          </w:p>
        </w:tc>
        <w:tc>
          <w:tcPr>
            <w:tcW w:w="811" w:type="dxa"/>
            <w:tcBorders/>
            <w:vAlign w:val="center"/>
          </w:tcPr>
          <w:p>
            <w:pPr>
              <w:pStyle w:val="TableContents"/>
              <w:bidi w:val="0"/>
              <w:spacing w:before="0" w:after="283"/>
              <w:jc w:val="left"/>
              <w:rPr/>
            </w:pPr>
            <w:r>
              <w:rPr/>
              <w:t xml:space="preserve">1884 </w:t>
            </w:r>
          </w:p>
        </w:tc>
        <w:tc>
          <w:tcPr>
            <w:tcW w:w="811" w:type="dxa"/>
            <w:tcBorders/>
            <w:vAlign w:val="center"/>
          </w:tcPr>
          <w:p>
            <w:pPr>
              <w:pStyle w:val="TableContents"/>
              <w:bidi w:val="0"/>
              <w:spacing w:before="0" w:after="283"/>
              <w:jc w:val="left"/>
              <w:rPr/>
            </w:pPr>
            <w:r>
              <w:rPr/>
              <w:t xml:space="preserve">94 -- 19 </w:t>
            </w:r>
          </w:p>
        </w:tc>
        <w:tc>
          <w:tcPr>
            <w:tcW w:w="1111" w:type="dxa"/>
            <w:tcBorders/>
            <w:vAlign w:val="center"/>
          </w:tcPr>
          <w:p>
            <w:pPr>
              <w:pStyle w:val="TableContents"/>
              <w:bidi w:val="0"/>
              <w:spacing w:before="0" w:after="283"/>
              <w:jc w:val="left"/>
              <w:rPr/>
            </w:pPr>
            <w:r>
              <w:rPr/>
              <w:t xml:space="preserve">26. elokuuta 1884 </w:t>
            </w:r>
          </w:p>
        </w:tc>
        <w:tc>
          <w:tcPr>
            <w:tcW w:w="676" w:type="dxa"/>
            <w:tcBorders/>
            <w:vAlign w:val="center"/>
          </w:tcPr>
          <w:p>
            <w:pPr>
              <w:pStyle w:val="TableContents"/>
              <w:bidi w:val="0"/>
              <w:spacing w:before="0" w:after="283"/>
              <w:jc w:val="left"/>
              <w:rPr/>
            </w:pPr>
            <w:r>
              <w:rPr/>
              <w:t xml:space="preserve">5 -- 4 </w:t>
            </w:r>
          </w:p>
        </w:tc>
        <w:tc>
          <w:tcPr>
            <w:tcW w:w="1276" w:type="dxa"/>
            <w:tcBorders/>
            <w:vAlign w:val="center"/>
          </w:tcPr>
          <w:p>
            <w:pPr>
              <w:pStyle w:val="TableContents"/>
              <w:bidi w:val="0"/>
              <w:spacing w:before="0" w:after="283"/>
              <w:jc w:val="left"/>
              <w:rPr/>
            </w:pPr>
            <w:r>
              <w:rPr/>
              <w:t xml:space="preserve">Chicago / Pittsburgh </w:t>
            </w:r>
          </w:p>
        </w:tc>
        <w:tc>
          <w:tcPr>
            <w:tcW w:w="1111" w:type="dxa"/>
            <w:tcBorders/>
            <w:vAlign w:val="center"/>
          </w:tcPr>
          <w:p>
            <w:pPr>
              <w:pStyle w:val="TableContents"/>
              <w:bidi w:val="0"/>
              <w:spacing w:before="0" w:after="283"/>
              <w:jc w:val="left"/>
              <w:rPr/>
            </w:pPr>
            <w:r>
              <w:rPr/>
              <w:t xml:space="preserve">18. syyskuuta 1884 </w:t>
            </w:r>
          </w:p>
        </w:tc>
        <w:tc>
          <w:tcPr>
            <w:tcW w:w="676" w:type="dxa"/>
            <w:tcBorders/>
            <w:vAlign w:val="center"/>
          </w:tcPr>
          <w:p>
            <w:pPr>
              <w:pStyle w:val="TableContents"/>
              <w:bidi w:val="0"/>
              <w:spacing w:before="0" w:after="283"/>
              <w:jc w:val="left"/>
              <w:rPr/>
            </w:pPr>
            <w:r>
              <w:rPr/>
              <w:t xml:space="preserve">2 -- 4 </w:t>
            </w:r>
          </w:p>
        </w:tc>
        <w:tc>
          <w:tcPr>
            <w:tcW w:w="1381" w:type="dxa"/>
            <w:tcBorders/>
            <w:vAlign w:val="center"/>
          </w:tcPr>
          <w:p>
            <w:pPr>
              <w:pStyle w:val="TableContents"/>
              <w:bidi w:val="0"/>
              <w:spacing w:before="0" w:after="283"/>
              <w:jc w:val="left"/>
              <w:rPr/>
            </w:pPr>
            <w:r>
              <w:rPr/>
              <w:t xml:space="preserve">Washington Nationals </w:t>
            </w:r>
          </w:p>
        </w:tc>
      </w:tr>
      <w:tr>
        <w:trPr/>
        <w:tc>
          <w:tcPr>
            <w:tcW w:w="691" w:type="dxa"/>
            <w:tcBorders/>
            <w:vAlign w:val="center"/>
          </w:tcPr>
          <w:p>
            <w:pPr>
              <w:pStyle w:val="TableContents"/>
              <w:bidi w:val="0"/>
              <w:spacing w:before="0" w:after="283"/>
              <w:jc w:val="left"/>
              <w:rPr/>
            </w:pPr>
            <w:r>
              <w:rPr/>
              <w:t xml:space="preserve">21 (tasapeli) </w:t>
            </w:r>
          </w:p>
        </w:tc>
        <w:tc>
          <w:tcPr>
            <w:tcW w:w="796" w:type="dxa"/>
            <w:tcBorders/>
            <w:vAlign w:val="center"/>
          </w:tcPr>
          <w:p>
            <w:pPr>
              <w:pStyle w:val="TableContents"/>
              <w:bidi w:val="0"/>
              <w:spacing w:before="0" w:after="283"/>
              <w:jc w:val="left"/>
              <w:rPr/>
            </w:pPr>
            <w:r>
              <w:rPr/>
              <w:t xml:space="preserve">16 ^ </w:t>
            </w:r>
          </w:p>
        </w:tc>
        <w:tc>
          <w:tcPr>
            <w:tcW w:w="1276" w:type="dxa"/>
            <w:tcBorders/>
            <w:vAlign w:val="center"/>
          </w:tcPr>
          <w:p>
            <w:pPr>
              <w:pStyle w:val="TableContents"/>
              <w:bidi w:val="0"/>
              <w:spacing w:before="0" w:after="283"/>
              <w:jc w:val="left"/>
              <w:rPr/>
            </w:pPr>
            <w:r>
              <w:rPr/>
              <w:t xml:space="preserve">Philadelphia Quakers </w:t>
            </w:r>
          </w:p>
        </w:tc>
        <w:tc>
          <w:tcPr>
            <w:tcW w:w="811" w:type="dxa"/>
            <w:tcBorders/>
            <w:vAlign w:val="center"/>
          </w:tcPr>
          <w:p>
            <w:pPr>
              <w:pStyle w:val="TableContents"/>
              <w:bidi w:val="0"/>
              <w:spacing w:before="0" w:after="283"/>
              <w:jc w:val="left"/>
              <w:rPr/>
            </w:pPr>
            <w:r>
              <w:rPr/>
              <w:t xml:space="preserve">1887 </w:t>
            </w:r>
          </w:p>
        </w:tc>
        <w:tc>
          <w:tcPr>
            <w:tcW w:w="811" w:type="dxa"/>
            <w:tcBorders/>
            <w:vAlign w:val="center"/>
          </w:tcPr>
          <w:p>
            <w:pPr>
              <w:pStyle w:val="TableContents"/>
              <w:bidi w:val="0"/>
              <w:spacing w:before="0" w:after="283"/>
              <w:jc w:val="left"/>
              <w:rPr/>
            </w:pPr>
            <w:r>
              <w:rPr/>
              <w:t xml:space="preserve">75 -- 48 </w:t>
            </w:r>
          </w:p>
        </w:tc>
        <w:tc>
          <w:tcPr>
            <w:tcW w:w="1111" w:type="dxa"/>
            <w:tcBorders/>
            <w:vAlign w:val="center"/>
          </w:tcPr>
          <w:p>
            <w:pPr>
              <w:pStyle w:val="TableContents"/>
              <w:bidi w:val="0"/>
              <w:spacing w:before="0" w:after="283"/>
              <w:jc w:val="left"/>
              <w:rPr/>
            </w:pPr>
            <w:r>
              <w:rPr/>
              <w:t xml:space="preserve">15. syyskuuta 1887 </w:t>
            </w:r>
          </w:p>
        </w:tc>
        <w:tc>
          <w:tcPr>
            <w:tcW w:w="676" w:type="dxa"/>
            <w:tcBorders/>
            <w:vAlign w:val="center"/>
          </w:tcPr>
          <w:p>
            <w:pPr>
              <w:pStyle w:val="TableContents"/>
              <w:bidi w:val="0"/>
              <w:spacing w:before="0" w:after="283"/>
              <w:jc w:val="left"/>
              <w:rPr/>
            </w:pPr>
            <w:r>
              <w:rPr/>
              <w:t xml:space="preserve">8 -- 4 </w:t>
            </w:r>
          </w:p>
        </w:tc>
        <w:tc>
          <w:tcPr>
            <w:tcW w:w="1276" w:type="dxa"/>
            <w:tcBorders/>
            <w:vAlign w:val="center"/>
          </w:tcPr>
          <w:p>
            <w:pPr>
              <w:pStyle w:val="TableContents"/>
              <w:bidi w:val="0"/>
              <w:spacing w:before="0" w:after="283"/>
              <w:jc w:val="left"/>
              <w:rPr/>
            </w:pPr>
            <w:r>
              <w:rPr/>
              <w:t xml:space="preserve">Indianapolis Hoosiers </w:t>
            </w:r>
          </w:p>
        </w:tc>
        <w:tc>
          <w:tcPr>
            <w:tcW w:w="1111" w:type="dxa"/>
            <w:tcBorders/>
            <w:vAlign w:val="center"/>
          </w:tcPr>
          <w:p>
            <w:pPr>
              <w:pStyle w:val="TableContents"/>
              <w:bidi w:val="0"/>
              <w:spacing w:before="0" w:after="283"/>
              <w:jc w:val="left"/>
              <w:rPr/>
            </w:pPr>
            <w:r>
              <w:rPr/>
              <w:t xml:space="preserve">20. huhtikuuta 1888 </w:t>
            </w:r>
          </w:p>
        </w:tc>
        <w:tc>
          <w:tcPr>
            <w:tcW w:w="676" w:type="dxa"/>
            <w:tcBorders/>
            <w:vAlign w:val="center"/>
          </w:tcPr>
          <w:p>
            <w:pPr>
              <w:pStyle w:val="TableContents"/>
              <w:bidi w:val="0"/>
              <w:spacing w:before="0" w:after="283"/>
              <w:jc w:val="left"/>
              <w:rPr/>
            </w:pPr>
            <w:r>
              <w:rPr/>
              <w:t xml:space="preserve">3 -- 4 </w:t>
            </w:r>
          </w:p>
        </w:tc>
        <w:tc>
          <w:tcPr>
            <w:tcW w:w="1381" w:type="dxa"/>
            <w:tcBorders/>
            <w:vAlign w:val="center"/>
          </w:tcPr>
          <w:p>
            <w:pPr>
              <w:pStyle w:val="TableContents"/>
              <w:bidi w:val="0"/>
              <w:spacing w:before="0" w:after="283"/>
              <w:jc w:val="left"/>
              <w:rPr/>
            </w:pPr>
            <w:r>
              <w:rPr/>
              <w:t xml:space="preserve">Boston Beaneaters </w:t>
            </w:r>
          </w:p>
        </w:tc>
      </w:tr>
      <w:tr>
        <w:trPr/>
        <w:tc>
          <w:tcPr>
            <w:tcW w:w="691" w:type="dxa"/>
            <w:tcBorders/>
            <w:vAlign w:val="center"/>
          </w:tcPr>
          <w:p>
            <w:pPr>
              <w:pStyle w:val="TableContents"/>
              <w:bidi w:val="0"/>
              <w:spacing w:before="0" w:after="283"/>
              <w:jc w:val="left"/>
              <w:rPr/>
            </w:pPr>
            <w:r>
              <w:rPr/>
              <w:t xml:space="preserve">21 (tasapeli) </w:t>
            </w:r>
          </w:p>
        </w:tc>
        <w:tc>
          <w:tcPr>
            <w:tcW w:w="796"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Philadelphia Phillies </w:t>
            </w:r>
          </w:p>
        </w:tc>
        <w:tc>
          <w:tcPr>
            <w:tcW w:w="811" w:type="dxa"/>
            <w:tcBorders/>
            <w:vAlign w:val="center"/>
          </w:tcPr>
          <w:p>
            <w:pPr>
              <w:pStyle w:val="TableContents"/>
              <w:bidi w:val="0"/>
              <w:spacing w:before="0" w:after="283"/>
              <w:jc w:val="left"/>
              <w:rPr/>
            </w:pPr>
            <w:r>
              <w:rPr/>
              <w:t xml:space="preserve">1890 </w:t>
            </w:r>
          </w:p>
        </w:tc>
        <w:tc>
          <w:tcPr>
            <w:tcW w:w="811" w:type="dxa"/>
            <w:tcBorders/>
            <w:vAlign w:val="center"/>
          </w:tcPr>
          <w:p>
            <w:pPr>
              <w:pStyle w:val="TableContents"/>
              <w:bidi w:val="0"/>
              <w:spacing w:before="0" w:after="283"/>
              <w:jc w:val="left"/>
              <w:rPr/>
            </w:pPr>
            <w:r>
              <w:rPr/>
              <w:t xml:space="preserve">78 -- 53 </w:t>
            </w:r>
          </w:p>
        </w:tc>
        <w:tc>
          <w:tcPr>
            <w:tcW w:w="1111" w:type="dxa"/>
            <w:tcBorders/>
            <w:vAlign w:val="center"/>
          </w:tcPr>
          <w:p>
            <w:pPr>
              <w:pStyle w:val="TableContents"/>
              <w:bidi w:val="0"/>
              <w:spacing w:before="0" w:after="283"/>
              <w:jc w:val="left"/>
              <w:rPr/>
            </w:pPr>
            <w:r>
              <w:rPr/>
              <w:t xml:space="preserve">8. heinäkuuta 1890 </w:t>
            </w:r>
          </w:p>
        </w:tc>
        <w:tc>
          <w:tcPr>
            <w:tcW w:w="676" w:type="dxa"/>
            <w:tcBorders/>
            <w:vAlign w:val="center"/>
          </w:tcPr>
          <w:p>
            <w:pPr>
              <w:pStyle w:val="TableContents"/>
              <w:bidi w:val="0"/>
              <w:spacing w:before="0" w:after="283"/>
              <w:jc w:val="left"/>
              <w:rPr/>
            </w:pPr>
            <w:r>
              <w:rPr/>
              <w:t xml:space="preserve">9 -- 4 </w:t>
            </w:r>
          </w:p>
        </w:tc>
        <w:tc>
          <w:tcPr>
            <w:tcW w:w="1276" w:type="dxa"/>
            <w:tcBorders/>
            <w:vAlign w:val="center"/>
          </w:tcPr>
          <w:p>
            <w:pPr>
              <w:pStyle w:val="TableContents"/>
              <w:bidi w:val="0"/>
              <w:spacing w:before="0" w:after="283"/>
              <w:jc w:val="left"/>
              <w:rPr/>
            </w:pPr>
            <w:r>
              <w:rPr/>
              <w:t xml:space="preserve">Cincinnati Reds </w:t>
            </w:r>
          </w:p>
        </w:tc>
        <w:tc>
          <w:tcPr>
            <w:tcW w:w="1111" w:type="dxa"/>
            <w:tcBorders/>
            <w:vAlign w:val="center"/>
          </w:tcPr>
          <w:p>
            <w:pPr>
              <w:pStyle w:val="TableContents"/>
              <w:bidi w:val="0"/>
              <w:spacing w:before="0" w:after="283"/>
              <w:jc w:val="left"/>
              <w:rPr/>
            </w:pPr>
            <w:r>
              <w:rPr/>
              <w:t xml:space="preserve">28. heinäkuuta 1890 </w:t>
            </w:r>
          </w:p>
        </w:tc>
        <w:tc>
          <w:tcPr>
            <w:tcW w:w="676" w:type="dxa"/>
            <w:tcBorders/>
            <w:vAlign w:val="center"/>
          </w:tcPr>
          <w:p>
            <w:pPr>
              <w:pStyle w:val="TableContents"/>
              <w:bidi w:val="0"/>
              <w:spacing w:before="0" w:after="283"/>
              <w:jc w:val="left"/>
              <w:rPr/>
            </w:pPr>
            <w:r>
              <w:rPr/>
              <w:t xml:space="preserve">4 -- 12 </w:t>
            </w:r>
          </w:p>
        </w:tc>
        <w:tc>
          <w:tcPr>
            <w:tcW w:w="1381" w:type="dxa"/>
            <w:tcBorders/>
            <w:vAlign w:val="center"/>
          </w:tcPr>
          <w:p>
            <w:pPr>
              <w:pStyle w:val="TableContents"/>
              <w:bidi w:val="0"/>
              <w:spacing w:before="0" w:after="283"/>
              <w:jc w:val="left"/>
              <w:rPr/>
            </w:pPr>
            <w:r>
              <w:rPr/>
              <w:t xml:space="preserve">Chicago Colts </w:t>
            </w:r>
          </w:p>
        </w:tc>
      </w:tr>
      <w:tr>
        <w:trPr/>
        <w:tc>
          <w:tcPr>
            <w:tcW w:w="691" w:type="dxa"/>
            <w:tcBorders/>
            <w:vAlign w:val="center"/>
          </w:tcPr>
          <w:p>
            <w:pPr>
              <w:pStyle w:val="TableContents"/>
              <w:bidi w:val="0"/>
              <w:spacing w:before="0" w:after="283"/>
              <w:jc w:val="left"/>
              <w:rPr/>
            </w:pPr>
            <w:r>
              <w:rPr/>
              <w:t xml:space="preserve">21 (tasapeli) </w:t>
            </w:r>
          </w:p>
        </w:tc>
        <w:tc>
          <w:tcPr>
            <w:tcW w:w="796"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Philadelphia Phillies </w:t>
            </w:r>
          </w:p>
        </w:tc>
        <w:tc>
          <w:tcPr>
            <w:tcW w:w="811" w:type="dxa"/>
            <w:tcBorders/>
            <w:vAlign w:val="center"/>
          </w:tcPr>
          <w:p>
            <w:pPr>
              <w:pStyle w:val="TableContents"/>
              <w:bidi w:val="0"/>
              <w:spacing w:before="0" w:after="283"/>
              <w:jc w:val="left"/>
              <w:rPr/>
            </w:pPr>
            <w:r>
              <w:rPr/>
              <w:t xml:space="preserve">1892 </w:t>
            </w:r>
          </w:p>
        </w:tc>
        <w:tc>
          <w:tcPr>
            <w:tcW w:w="811" w:type="dxa"/>
            <w:tcBorders/>
            <w:vAlign w:val="center"/>
          </w:tcPr>
          <w:p>
            <w:pPr>
              <w:pStyle w:val="TableContents"/>
              <w:bidi w:val="0"/>
              <w:spacing w:before="0" w:after="283"/>
              <w:jc w:val="left"/>
              <w:rPr/>
            </w:pPr>
            <w:r>
              <w:rPr/>
              <w:t xml:space="preserve">87 -- 66 </w:t>
            </w:r>
          </w:p>
        </w:tc>
        <w:tc>
          <w:tcPr>
            <w:tcW w:w="1111" w:type="dxa"/>
            <w:tcBorders/>
            <w:vAlign w:val="center"/>
          </w:tcPr>
          <w:p>
            <w:pPr>
              <w:pStyle w:val="TableContents"/>
              <w:bidi w:val="0"/>
              <w:spacing w:before="0" w:after="283"/>
              <w:jc w:val="left"/>
              <w:rPr/>
            </w:pPr>
            <w:r>
              <w:rPr/>
              <w:t xml:space="preserve">10. kesäkuuta 1892 </w:t>
            </w:r>
          </w:p>
        </w:tc>
        <w:tc>
          <w:tcPr>
            <w:tcW w:w="676" w:type="dxa"/>
            <w:tcBorders/>
            <w:vAlign w:val="center"/>
          </w:tcPr>
          <w:p>
            <w:pPr>
              <w:pStyle w:val="TableContents"/>
              <w:bidi w:val="0"/>
              <w:spacing w:before="0" w:after="283"/>
              <w:jc w:val="left"/>
              <w:rPr/>
            </w:pPr>
            <w:r>
              <w:rPr/>
              <w:t xml:space="preserve">7 -- 1 </w:t>
            </w:r>
          </w:p>
        </w:tc>
        <w:tc>
          <w:tcPr>
            <w:tcW w:w="1276" w:type="dxa"/>
            <w:tcBorders/>
            <w:vAlign w:val="center"/>
          </w:tcPr>
          <w:p>
            <w:pPr>
              <w:pStyle w:val="TableContents"/>
              <w:bidi w:val="0"/>
              <w:spacing w:before="0" w:after="283"/>
              <w:jc w:val="left"/>
              <w:rPr/>
            </w:pPr>
            <w:r>
              <w:rPr/>
              <w:t xml:space="preserve">Cleveland Spiders </w:t>
            </w:r>
          </w:p>
        </w:tc>
        <w:tc>
          <w:tcPr>
            <w:tcW w:w="1111" w:type="dxa"/>
            <w:tcBorders/>
            <w:vAlign w:val="center"/>
          </w:tcPr>
          <w:p>
            <w:pPr>
              <w:pStyle w:val="TableContents"/>
              <w:bidi w:val="0"/>
              <w:spacing w:before="0" w:after="283"/>
              <w:jc w:val="left"/>
              <w:rPr/>
            </w:pPr>
            <w:r>
              <w:rPr/>
              <w:t xml:space="preserve">29. kesäkuuta 1892 </w:t>
            </w:r>
          </w:p>
        </w:tc>
        <w:tc>
          <w:tcPr>
            <w:tcW w:w="676" w:type="dxa"/>
            <w:tcBorders/>
            <w:vAlign w:val="center"/>
          </w:tcPr>
          <w:p>
            <w:pPr>
              <w:pStyle w:val="TableContents"/>
              <w:bidi w:val="0"/>
              <w:spacing w:before="0" w:after="283"/>
              <w:jc w:val="left"/>
              <w:rPr/>
            </w:pPr>
            <w:r>
              <w:rPr/>
              <w:t xml:space="preserve">1 -- 9 </w:t>
            </w:r>
          </w:p>
        </w:tc>
        <w:tc>
          <w:tcPr>
            <w:tcW w:w="1381" w:type="dxa"/>
            <w:tcBorders/>
            <w:vAlign w:val="center"/>
          </w:tcPr>
          <w:p>
            <w:pPr>
              <w:pStyle w:val="TableContents"/>
              <w:bidi w:val="0"/>
              <w:spacing w:before="0" w:after="283"/>
              <w:jc w:val="left"/>
              <w:rPr/>
            </w:pPr>
            <w:r>
              <w:rPr/>
              <w:t xml:space="preserve">Boston Beaneaters </w:t>
            </w:r>
          </w:p>
        </w:tc>
      </w:tr>
      <w:tr>
        <w:trPr/>
        <w:tc>
          <w:tcPr>
            <w:tcW w:w="691" w:type="dxa"/>
            <w:tcBorders/>
            <w:vAlign w:val="center"/>
          </w:tcPr>
          <w:p>
            <w:pPr>
              <w:pStyle w:val="TableContents"/>
              <w:bidi w:val="0"/>
              <w:spacing w:before="0" w:after="283"/>
              <w:jc w:val="left"/>
              <w:rPr/>
            </w:pPr>
            <w:r>
              <w:rPr/>
              <w:t xml:space="preserve">21 (tasapeli) </w:t>
            </w:r>
          </w:p>
        </w:tc>
        <w:tc>
          <w:tcPr>
            <w:tcW w:w="796"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Pittsburgh Pirates </w:t>
            </w:r>
          </w:p>
        </w:tc>
        <w:tc>
          <w:tcPr>
            <w:tcW w:w="811" w:type="dxa"/>
            <w:tcBorders/>
            <w:vAlign w:val="center"/>
          </w:tcPr>
          <w:p>
            <w:pPr>
              <w:pStyle w:val="TableContents"/>
              <w:bidi w:val="0"/>
              <w:spacing w:before="0" w:after="283"/>
              <w:jc w:val="left"/>
              <w:rPr/>
            </w:pPr>
            <w:r>
              <w:rPr/>
              <w:t xml:space="preserve">1909 * </w:t>
            </w:r>
          </w:p>
        </w:tc>
        <w:tc>
          <w:tcPr>
            <w:tcW w:w="811" w:type="dxa"/>
            <w:tcBorders/>
            <w:vAlign w:val="center"/>
          </w:tcPr>
          <w:p>
            <w:pPr>
              <w:pStyle w:val="TableContents"/>
              <w:bidi w:val="0"/>
              <w:spacing w:before="0" w:after="283"/>
              <w:jc w:val="left"/>
              <w:rPr/>
            </w:pPr>
            <w:r>
              <w:rPr/>
              <w:t xml:space="preserve">110 -- 42 </w:t>
            </w:r>
          </w:p>
        </w:tc>
        <w:tc>
          <w:tcPr>
            <w:tcW w:w="1111" w:type="dxa"/>
            <w:tcBorders/>
            <w:vAlign w:val="center"/>
          </w:tcPr>
          <w:p>
            <w:pPr>
              <w:pStyle w:val="TableContents"/>
              <w:bidi w:val="0"/>
              <w:spacing w:before="0" w:after="283"/>
              <w:jc w:val="left"/>
              <w:rPr/>
            </w:pPr>
            <w:r>
              <w:rPr/>
              <w:t xml:space="preserve">9. syyskuuta 1909 </w:t>
            </w:r>
          </w:p>
        </w:tc>
        <w:tc>
          <w:tcPr>
            <w:tcW w:w="676" w:type="dxa"/>
            <w:tcBorders/>
            <w:vAlign w:val="center"/>
          </w:tcPr>
          <w:p>
            <w:pPr>
              <w:pStyle w:val="TableContents"/>
              <w:bidi w:val="0"/>
              <w:spacing w:before="0" w:after="283"/>
              <w:jc w:val="left"/>
              <w:rPr/>
            </w:pPr>
            <w:r>
              <w:rPr/>
              <w:t xml:space="preserve">3 -- 1 </w:t>
            </w:r>
          </w:p>
        </w:tc>
        <w:tc>
          <w:tcPr>
            <w:tcW w:w="1276" w:type="dxa"/>
            <w:tcBorders/>
            <w:vAlign w:val="center"/>
          </w:tcPr>
          <w:p>
            <w:pPr>
              <w:pStyle w:val="TableContents"/>
              <w:bidi w:val="0"/>
              <w:spacing w:before="0" w:after="283"/>
              <w:jc w:val="left"/>
              <w:rPr/>
            </w:pPr>
            <w:r>
              <w:rPr/>
              <w:t xml:space="preserve">Cincinnati Reds </w:t>
            </w:r>
          </w:p>
        </w:tc>
        <w:tc>
          <w:tcPr>
            <w:tcW w:w="1111" w:type="dxa"/>
            <w:tcBorders/>
            <w:vAlign w:val="center"/>
          </w:tcPr>
          <w:p>
            <w:pPr>
              <w:pStyle w:val="TableContents"/>
              <w:bidi w:val="0"/>
              <w:spacing w:before="0" w:after="283"/>
              <w:jc w:val="left"/>
              <w:rPr/>
            </w:pPr>
            <w:r>
              <w:rPr/>
              <w:t xml:space="preserve">27. syyskuuta 1909 </w:t>
            </w:r>
          </w:p>
        </w:tc>
        <w:tc>
          <w:tcPr>
            <w:tcW w:w="676" w:type="dxa"/>
            <w:tcBorders/>
            <w:vAlign w:val="center"/>
          </w:tcPr>
          <w:p>
            <w:pPr>
              <w:pStyle w:val="TableContents"/>
              <w:bidi w:val="0"/>
              <w:spacing w:before="0" w:after="283"/>
              <w:jc w:val="left"/>
              <w:rPr/>
            </w:pPr>
            <w:r>
              <w:rPr/>
              <w:t xml:space="preserve">7 -- 8 </w:t>
            </w:r>
          </w:p>
        </w:tc>
        <w:tc>
          <w:tcPr>
            <w:tcW w:w="1381" w:type="dxa"/>
            <w:tcBorders/>
            <w:vAlign w:val="center"/>
          </w:tcPr>
          <w:p>
            <w:pPr>
              <w:pStyle w:val="TableContents"/>
              <w:bidi w:val="0"/>
              <w:spacing w:before="0" w:after="283"/>
              <w:jc w:val="left"/>
              <w:rPr/>
            </w:pPr>
            <w:r>
              <w:rPr/>
              <w:t xml:space="preserve">New York Giants </w:t>
            </w:r>
          </w:p>
        </w:tc>
      </w:tr>
      <w:tr>
        <w:trPr/>
        <w:tc>
          <w:tcPr>
            <w:tcW w:w="691" w:type="dxa"/>
            <w:tcBorders/>
            <w:vAlign w:val="center"/>
          </w:tcPr>
          <w:p>
            <w:pPr>
              <w:pStyle w:val="TableContents"/>
              <w:bidi w:val="0"/>
              <w:spacing w:before="0" w:after="283"/>
              <w:jc w:val="left"/>
              <w:rPr/>
            </w:pPr>
            <w:r>
              <w:rPr/>
              <w:t xml:space="preserve">21 (tasapeli) </w:t>
            </w:r>
          </w:p>
        </w:tc>
        <w:tc>
          <w:tcPr>
            <w:tcW w:w="796"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New York Giants </w:t>
            </w:r>
          </w:p>
        </w:tc>
        <w:tc>
          <w:tcPr>
            <w:tcW w:w="811" w:type="dxa"/>
            <w:tcBorders/>
            <w:vAlign w:val="center"/>
          </w:tcPr>
          <w:p>
            <w:pPr>
              <w:pStyle w:val="TableContents"/>
              <w:bidi w:val="0"/>
              <w:spacing w:before="0" w:after="283"/>
              <w:jc w:val="left"/>
              <w:rPr/>
            </w:pPr>
            <w:r>
              <w:rPr/>
              <w:t xml:space="preserve">1912 </w:t>
            </w:r>
          </w:p>
        </w:tc>
        <w:tc>
          <w:tcPr>
            <w:tcW w:w="811" w:type="dxa"/>
            <w:tcBorders/>
            <w:vAlign w:val="center"/>
          </w:tcPr>
          <w:p>
            <w:pPr>
              <w:pStyle w:val="TableContents"/>
              <w:bidi w:val="0"/>
              <w:spacing w:before="0" w:after="283"/>
              <w:jc w:val="left"/>
              <w:rPr/>
            </w:pPr>
            <w:r>
              <w:rPr/>
              <w:t xml:space="preserve">103 -- 48 </w:t>
            </w:r>
          </w:p>
        </w:tc>
        <w:tc>
          <w:tcPr>
            <w:tcW w:w="1111" w:type="dxa"/>
            <w:tcBorders/>
            <w:vAlign w:val="center"/>
          </w:tcPr>
          <w:p>
            <w:pPr>
              <w:pStyle w:val="TableContents"/>
              <w:bidi w:val="0"/>
              <w:spacing w:before="0" w:after="283"/>
              <w:jc w:val="left"/>
              <w:rPr/>
            </w:pPr>
            <w:r>
              <w:rPr/>
              <w:t xml:space="preserve">19. kesäkuuta 1912 </w:t>
            </w:r>
          </w:p>
        </w:tc>
        <w:tc>
          <w:tcPr>
            <w:tcW w:w="676" w:type="dxa"/>
            <w:tcBorders/>
            <w:vAlign w:val="center"/>
          </w:tcPr>
          <w:p>
            <w:pPr>
              <w:pStyle w:val="TableContents"/>
              <w:bidi w:val="0"/>
              <w:spacing w:before="0" w:after="283"/>
              <w:jc w:val="left"/>
              <w:rPr/>
            </w:pPr>
            <w:r>
              <w:rPr/>
              <w:t xml:space="preserve">6 -- 5 </w:t>
            </w:r>
          </w:p>
        </w:tc>
        <w:tc>
          <w:tcPr>
            <w:tcW w:w="1276" w:type="dxa"/>
            <w:tcBorders/>
            <w:vAlign w:val="center"/>
          </w:tcPr>
          <w:p>
            <w:pPr>
              <w:pStyle w:val="TableContents"/>
              <w:bidi w:val="0"/>
              <w:spacing w:before="0" w:after="283"/>
              <w:jc w:val="left"/>
              <w:rPr/>
            </w:pPr>
            <w:r>
              <w:rPr/>
              <w:t xml:space="preserve">Boston Braves </w:t>
            </w:r>
          </w:p>
        </w:tc>
        <w:tc>
          <w:tcPr>
            <w:tcW w:w="1111" w:type="dxa"/>
            <w:tcBorders/>
            <w:vAlign w:val="center"/>
          </w:tcPr>
          <w:p>
            <w:pPr>
              <w:pStyle w:val="TableContents"/>
              <w:bidi w:val="0"/>
              <w:spacing w:before="0" w:after="283"/>
              <w:jc w:val="left"/>
              <w:rPr/>
            </w:pPr>
            <w:r>
              <w:rPr/>
              <w:t xml:space="preserve">4. heinäkuuta 1912 </w:t>
            </w:r>
          </w:p>
        </w:tc>
        <w:tc>
          <w:tcPr>
            <w:tcW w:w="676" w:type="dxa"/>
            <w:tcBorders/>
            <w:vAlign w:val="center"/>
          </w:tcPr>
          <w:p>
            <w:pPr>
              <w:pStyle w:val="TableContents"/>
              <w:bidi w:val="0"/>
              <w:spacing w:before="0" w:after="283"/>
              <w:jc w:val="left"/>
              <w:rPr/>
            </w:pPr>
            <w:r>
              <w:rPr/>
              <w:t xml:space="preserve">4 -- 10 </w:t>
            </w:r>
          </w:p>
        </w:tc>
        <w:tc>
          <w:tcPr>
            <w:tcW w:w="1381" w:type="dxa"/>
            <w:tcBorders/>
            <w:vAlign w:val="center"/>
          </w:tcPr>
          <w:p>
            <w:pPr>
              <w:pStyle w:val="TableContents"/>
              <w:bidi w:val="0"/>
              <w:spacing w:before="0" w:after="283"/>
              <w:jc w:val="left"/>
              <w:rPr/>
            </w:pPr>
            <w:r>
              <w:rPr/>
              <w:t xml:space="preserve">Brooklyn Dodgers </w:t>
            </w:r>
          </w:p>
        </w:tc>
      </w:tr>
      <w:tr>
        <w:trPr/>
        <w:tc>
          <w:tcPr>
            <w:tcW w:w="691" w:type="dxa"/>
            <w:tcBorders/>
            <w:vAlign w:val="center"/>
          </w:tcPr>
          <w:p>
            <w:pPr>
              <w:pStyle w:val="TableContents"/>
              <w:bidi w:val="0"/>
              <w:spacing w:before="0" w:after="283"/>
              <w:jc w:val="left"/>
              <w:rPr/>
            </w:pPr>
            <w:r>
              <w:rPr/>
              <w:t xml:space="preserve">21 (tasapeli) </w:t>
            </w:r>
          </w:p>
        </w:tc>
        <w:tc>
          <w:tcPr>
            <w:tcW w:w="796"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New York Yankees </w:t>
            </w:r>
          </w:p>
        </w:tc>
        <w:tc>
          <w:tcPr>
            <w:tcW w:w="811" w:type="dxa"/>
            <w:tcBorders/>
            <w:vAlign w:val="center"/>
          </w:tcPr>
          <w:p>
            <w:pPr>
              <w:pStyle w:val="TableContents"/>
              <w:bidi w:val="0"/>
              <w:spacing w:before="0" w:after="283"/>
              <w:jc w:val="left"/>
              <w:rPr/>
            </w:pPr>
            <w:r>
              <w:rPr/>
              <w:t xml:space="preserve">1926 </w:t>
            </w:r>
          </w:p>
        </w:tc>
        <w:tc>
          <w:tcPr>
            <w:tcW w:w="811" w:type="dxa"/>
            <w:tcBorders/>
            <w:vAlign w:val="center"/>
          </w:tcPr>
          <w:p>
            <w:pPr>
              <w:pStyle w:val="TableContents"/>
              <w:bidi w:val="0"/>
              <w:spacing w:before="0" w:after="283"/>
              <w:jc w:val="left"/>
              <w:rPr/>
            </w:pPr>
            <w:r>
              <w:rPr/>
              <w:t xml:space="preserve">91 -- 63 </w:t>
            </w:r>
          </w:p>
        </w:tc>
        <w:tc>
          <w:tcPr>
            <w:tcW w:w="1111" w:type="dxa"/>
            <w:tcBorders/>
            <w:vAlign w:val="center"/>
          </w:tcPr>
          <w:p>
            <w:pPr>
              <w:pStyle w:val="TableContents"/>
              <w:bidi w:val="0"/>
              <w:spacing w:before="0" w:after="283"/>
              <w:jc w:val="left"/>
              <w:rPr/>
            </w:pPr>
            <w:r>
              <w:rPr/>
              <w:t xml:space="preserve">10. toukokuuta 1926 </w:t>
            </w:r>
          </w:p>
        </w:tc>
        <w:tc>
          <w:tcPr>
            <w:tcW w:w="676" w:type="dxa"/>
            <w:tcBorders/>
            <w:vAlign w:val="center"/>
          </w:tcPr>
          <w:p>
            <w:pPr>
              <w:pStyle w:val="TableContents"/>
              <w:bidi w:val="0"/>
              <w:spacing w:before="0" w:after="283"/>
              <w:jc w:val="left"/>
              <w:rPr/>
            </w:pPr>
            <w:r>
              <w:rPr/>
              <w:t xml:space="preserve">13 -- 9 </w:t>
            </w:r>
          </w:p>
        </w:tc>
        <w:tc>
          <w:tcPr>
            <w:tcW w:w="1276" w:type="dxa"/>
            <w:tcBorders/>
            <w:vAlign w:val="center"/>
          </w:tcPr>
          <w:p>
            <w:pPr>
              <w:pStyle w:val="TableContents"/>
              <w:bidi w:val="0"/>
              <w:spacing w:before="0" w:after="283"/>
              <w:jc w:val="left"/>
              <w:rPr/>
            </w:pPr>
            <w:r>
              <w:rPr/>
              <w:t xml:space="preserve">Detroit Tigers </w:t>
            </w:r>
          </w:p>
        </w:tc>
        <w:tc>
          <w:tcPr>
            <w:tcW w:w="1111" w:type="dxa"/>
            <w:tcBorders/>
            <w:vAlign w:val="center"/>
          </w:tcPr>
          <w:p>
            <w:pPr>
              <w:pStyle w:val="TableContents"/>
              <w:bidi w:val="0"/>
              <w:spacing w:before="0" w:after="283"/>
              <w:jc w:val="left"/>
              <w:rPr/>
            </w:pPr>
            <w:r>
              <w:rPr/>
              <w:t xml:space="preserve">28. toukokuuta 1926 </w:t>
            </w:r>
          </w:p>
        </w:tc>
        <w:tc>
          <w:tcPr>
            <w:tcW w:w="676" w:type="dxa"/>
            <w:tcBorders/>
            <w:vAlign w:val="center"/>
          </w:tcPr>
          <w:p>
            <w:pPr>
              <w:pStyle w:val="TableContents"/>
              <w:bidi w:val="0"/>
              <w:spacing w:before="0" w:after="283"/>
              <w:jc w:val="left"/>
              <w:rPr/>
            </w:pPr>
            <w:r>
              <w:rPr/>
              <w:t xml:space="preserve">1 -- 2 </w:t>
            </w:r>
          </w:p>
        </w:tc>
        <w:tc>
          <w:tcPr>
            <w:tcW w:w="1381" w:type="dxa"/>
            <w:tcBorders/>
            <w:vAlign w:val="center"/>
          </w:tcPr>
          <w:p>
            <w:pPr>
              <w:pStyle w:val="TableContents"/>
              <w:bidi w:val="0"/>
              <w:spacing w:before="0" w:after="283"/>
              <w:jc w:val="left"/>
              <w:rPr/>
            </w:pPr>
            <w:r>
              <w:rPr/>
              <w:t xml:space="preserve">Philadelphia Athletics </w:t>
            </w:r>
          </w:p>
        </w:tc>
      </w:tr>
      <w:tr>
        <w:trPr/>
        <w:tc>
          <w:tcPr>
            <w:tcW w:w="691" w:type="dxa"/>
            <w:tcBorders/>
            <w:vAlign w:val="center"/>
          </w:tcPr>
          <w:p>
            <w:pPr>
              <w:pStyle w:val="TableContents"/>
              <w:bidi w:val="0"/>
              <w:spacing w:before="0" w:after="283"/>
              <w:jc w:val="left"/>
              <w:rPr/>
            </w:pPr>
            <w:r>
              <w:rPr/>
              <w:t xml:space="preserve">21 (tasapeli) </w:t>
            </w:r>
          </w:p>
        </w:tc>
        <w:tc>
          <w:tcPr>
            <w:tcW w:w="796"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New York Giants </w:t>
            </w:r>
          </w:p>
        </w:tc>
        <w:tc>
          <w:tcPr>
            <w:tcW w:w="811" w:type="dxa"/>
            <w:tcBorders/>
            <w:vAlign w:val="center"/>
          </w:tcPr>
          <w:p>
            <w:pPr>
              <w:pStyle w:val="TableContents"/>
              <w:bidi w:val="0"/>
              <w:spacing w:before="0" w:after="283"/>
              <w:jc w:val="left"/>
              <w:rPr/>
            </w:pPr>
            <w:r>
              <w:rPr/>
              <w:t xml:space="preserve">1951 </w:t>
            </w:r>
          </w:p>
        </w:tc>
        <w:tc>
          <w:tcPr>
            <w:tcW w:w="811" w:type="dxa"/>
            <w:tcBorders/>
            <w:vAlign w:val="center"/>
          </w:tcPr>
          <w:p>
            <w:pPr>
              <w:pStyle w:val="TableContents"/>
              <w:bidi w:val="0"/>
              <w:spacing w:before="0" w:after="283"/>
              <w:jc w:val="left"/>
              <w:rPr/>
            </w:pPr>
            <w:r>
              <w:rPr/>
              <w:t xml:space="preserve">98 -- 59 </w:t>
            </w:r>
          </w:p>
        </w:tc>
        <w:tc>
          <w:tcPr>
            <w:tcW w:w="1111" w:type="dxa"/>
            <w:tcBorders/>
            <w:vAlign w:val="center"/>
          </w:tcPr>
          <w:p>
            <w:pPr>
              <w:pStyle w:val="TableContents"/>
              <w:bidi w:val="0"/>
              <w:spacing w:before="0" w:after="283"/>
              <w:jc w:val="left"/>
              <w:rPr/>
            </w:pPr>
            <w:r>
              <w:rPr/>
              <w:t xml:space="preserve">12. elokuuta 1951 </w:t>
            </w:r>
          </w:p>
        </w:tc>
        <w:tc>
          <w:tcPr>
            <w:tcW w:w="676" w:type="dxa"/>
            <w:tcBorders/>
            <w:vAlign w:val="center"/>
          </w:tcPr>
          <w:p>
            <w:pPr>
              <w:pStyle w:val="TableContents"/>
              <w:bidi w:val="0"/>
              <w:spacing w:before="0" w:after="283"/>
              <w:jc w:val="left"/>
              <w:rPr/>
            </w:pPr>
            <w:r>
              <w:rPr/>
              <w:t xml:space="preserve">3 -- 2 </w:t>
            </w:r>
          </w:p>
        </w:tc>
        <w:tc>
          <w:tcPr>
            <w:tcW w:w="1276" w:type="dxa"/>
            <w:tcBorders/>
            <w:vAlign w:val="center"/>
          </w:tcPr>
          <w:p>
            <w:pPr>
              <w:pStyle w:val="TableContents"/>
              <w:bidi w:val="0"/>
              <w:spacing w:before="0" w:after="283"/>
              <w:jc w:val="left"/>
              <w:rPr/>
            </w:pPr>
            <w:r>
              <w:rPr/>
              <w:t xml:space="preserve">Philadelphia Phillies </w:t>
            </w:r>
          </w:p>
        </w:tc>
        <w:tc>
          <w:tcPr>
            <w:tcW w:w="1111" w:type="dxa"/>
            <w:tcBorders/>
            <w:vAlign w:val="center"/>
          </w:tcPr>
          <w:p>
            <w:pPr>
              <w:pStyle w:val="TableContents"/>
              <w:bidi w:val="0"/>
              <w:spacing w:before="0" w:after="283"/>
              <w:jc w:val="left"/>
              <w:rPr/>
            </w:pPr>
            <w:r>
              <w:rPr/>
              <w:t xml:space="preserve">28. elokuuta 1951 </w:t>
            </w:r>
          </w:p>
        </w:tc>
        <w:tc>
          <w:tcPr>
            <w:tcW w:w="676" w:type="dxa"/>
            <w:tcBorders/>
            <w:vAlign w:val="center"/>
          </w:tcPr>
          <w:p>
            <w:pPr>
              <w:pStyle w:val="TableContents"/>
              <w:bidi w:val="0"/>
              <w:spacing w:before="0" w:after="283"/>
              <w:jc w:val="left"/>
              <w:rPr/>
            </w:pPr>
            <w:r>
              <w:rPr/>
              <w:t xml:space="preserve">0 -- 2 </w:t>
            </w:r>
          </w:p>
        </w:tc>
        <w:tc>
          <w:tcPr>
            <w:tcW w:w="1381" w:type="dxa"/>
            <w:tcBorders/>
            <w:vAlign w:val="center"/>
          </w:tcPr>
          <w:p>
            <w:pPr>
              <w:pStyle w:val="TableContents"/>
              <w:bidi w:val="0"/>
              <w:spacing w:before="0" w:after="283"/>
              <w:jc w:val="left"/>
              <w:rPr/>
            </w:pPr>
            <w:r>
              <w:rPr/>
              <w:t xml:space="preserve">Pittsburgh Pirates </w:t>
            </w:r>
          </w:p>
        </w:tc>
      </w:tr>
      <w:tr>
        <w:trPr/>
        <w:tc>
          <w:tcPr>
            <w:tcW w:w="691" w:type="dxa"/>
            <w:tcBorders/>
            <w:vAlign w:val="center"/>
          </w:tcPr>
          <w:p>
            <w:pPr>
              <w:pStyle w:val="TableContents"/>
              <w:bidi w:val="0"/>
              <w:spacing w:before="0" w:after="283"/>
              <w:jc w:val="left"/>
              <w:rPr/>
            </w:pPr>
            <w:r>
              <w:rPr/>
              <w:t xml:space="preserve">21 (tasapeli) </w:t>
            </w:r>
          </w:p>
        </w:tc>
        <w:tc>
          <w:tcPr>
            <w:tcW w:w="796"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Kansas City Royals </w:t>
            </w:r>
          </w:p>
        </w:tc>
        <w:tc>
          <w:tcPr>
            <w:tcW w:w="811" w:type="dxa"/>
            <w:tcBorders/>
            <w:vAlign w:val="center"/>
          </w:tcPr>
          <w:p>
            <w:pPr>
              <w:pStyle w:val="TableContents"/>
              <w:bidi w:val="0"/>
              <w:spacing w:before="0" w:after="283"/>
              <w:jc w:val="left"/>
              <w:rPr/>
            </w:pPr>
            <w:r>
              <w:rPr/>
              <w:t xml:space="preserve">1977 </w:t>
            </w:r>
          </w:p>
        </w:tc>
        <w:tc>
          <w:tcPr>
            <w:tcW w:w="811" w:type="dxa"/>
            <w:tcBorders/>
            <w:vAlign w:val="center"/>
          </w:tcPr>
          <w:p>
            <w:pPr>
              <w:pStyle w:val="TableContents"/>
              <w:bidi w:val="0"/>
              <w:spacing w:before="0" w:after="283"/>
              <w:jc w:val="left"/>
              <w:rPr/>
            </w:pPr>
            <w:r>
              <w:rPr/>
              <w:t xml:space="preserve">102 -- 60 </w:t>
            </w:r>
          </w:p>
        </w:tc>
        <w:tc>
          <w:tcPr>
            <w:tcW w:w="1111" w:type="dxa"/>
            <w:tcBorders/>
            <w:vAlign w:val="center"/>
          </w:tcPr>
          <w:p>
            <w:pPr>
              <w:pStyle w:val="TableContents"/>
              <w:bidi w:val="0"/>
              <w:spacing w:before="0" w:after="283"/>
              <w:jc w:val="left"/>
              <w:rPr/>
            </w:pPr>
            <w:r>
              <w:rPr/>
              <w:t xml:space="preserve">31. elokuuta 1977 </w:t>
            </w:r>
          </w:p>
        </w:tc>
        <w:tc>
          <w:tcPr>
            <w:tcW w:w="676" w:type="dxa"/>
            <w:tcBorders/>
            <w:vAlign w:val="center"/>
          </w:tcPr>
          <w:p>
            <w:pPr>
              <w:pStyle w:val="TableContents"/>
              <w:bidi w:val="0"/>
              <w:spacing w:before="0" w:after="283"/>
              <w:jc w:val="left"/>
              <w:rPr/>
            </w:pPr>
            <w:r>
              <w:rPr/>
              <w:t xml:space="preserve">5 -- 4 </w:t>
            </w:r>
          </w:p>
        </w:tc>
        <w:tc>
          <w:tcPr>
            <w:tcW w:w="1276" w:type="dxa"/>
            <w:tcBorders/>
            <w:vAlign w:val="center"/>
          </w:tcPr>
          <w:p>
            <w:pPr>
              <w:pStyle w:val="TableContents"/>
              <w:bidi w:val="0"/>
              <w:spacing w:before="0" w:after="283"/>
              <w:jc w:val="left"/>
              <w:rPr/>
            </w:pPr>
            <w:r>
              <w:rPr/>
              <w:t xml:space="preserve">Texas Rangers </w:t>
            </w:r>
          </w:p>
        </w:tc>
        <w:tc>
          <w:tcPr>
            <w:tcW w:w="1111" w:type="dxa"/>
            <w:tcBorders/>
            <w:vAlign w:val="center"/>
          </w:tcPr>
          <w:p>
            <w:pPr>
              <w:pStyle w:val="TableContents"/>
              <w:bidi w:val="0"/>
              <w:spacing w:before="0" w:after="283"/>
              <w:jc w:val="left"/>
              <w:rPr/>
            </w:pPr>
            <w:r>
              <w:rPr/>
              <w:t xml:space="preserve">16. syyskuuta 1977 </w:t>
            </w:r>
          </w:p>
        </w:tc>
        <w:tc>
          <w:tcPr>
            <w:tcW w:w="676" w:type="dxa"/>
            <w:tcBorders/>
            <w:vAlign w:val="center"/>
          </w:tcPr>
          <w:p>
            <w:pPr>
              <w:pStyle w:val="TableContents"/>
              <w:bidi w:val="0"/>
              <w:spacing w:before="0" w:after="283"/>
              <w:jc w:val="left"/>
              <w:rPr/>
            </w:pPr>
            <w:r>
              <w:rPr/>
              <w:t xml:space="preserve">1 -- 4 </w:t>
            </w:r>
          </w:p>
        </w:tc>
        <w:tc>
          <w:tcPr>
            <w:tcW w:w="1381" w:type="dxa"/>
            <w:tcBorders/>
            <w:vAlign w:val="center"/>
          </w:tcPr>
          <w:p>
            <w:pPr>
              <w:pStyle w:val="TableContents"/>
              <w:bidi w:val="0"/>
              <w:spacing w:before="0" w:after="283"/>
              <w:jc w:val="left"/>
              <w:rPr/>
            </w:pPr>
            <w:r>
              <w:rPr/>
              <w:t xml:space="preserve">Seattle Mariners </w:t>
            </w:r>
          </w:p>
        </w:tc>
      </w:tr>
      <w:tr>
        <w:trPr/>
        <w:tc>
          <w:tcPr>
            <w:tcW w:w="691" w:type="dxa"/>
            <w:tcBorders/>
            <w:vAlign w:val="center"/>
          </w:tcPr>
          <w:p>
            <w:pPr>
              <w:pStyle w:val="TableContents"/>
              <w:bidi w:val="0"/>
              <w:spacing w:before="0" w:after="283"/>
              <w:jc w:val="left"/>
              <w:rPr/>
            </w:pPr>
            <w:r>
              <w:rPr/>
              <w:t xml:space="preserve">21 (tasapeli) </w:t>
            </w:r>
          </w:p>
        </w:tc>
        <w:tc>
          <w:tcPr>
            <w:tcW w:w="796"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Milwaukee Brewers * * </w:t>
            </w:r>
          </w:p>
        </w:tc>
        <w:tc>
          <w:tcPr>
            <w:tcW w:w="811" w:type="dxa"/>
            <w:tcBorders/>
            <w:vAlign w:val="center"/>
          </w:tcPr>
          <w:p>
            <w:pPr>
              <w:pStyle w:val="TableContents"/>
              <w:bidi w:val="0"/>
              <w:spacing w:before="0" w:after="283"/>
              <w:jc w:val="left"/>
              <w:rPr/>
            </w:pPr>
            <w:r>
              <w:rPr/>
              <w:t xml:space="preserve">1986 </w:t>
            </w:r>
          </w:p>
        </w:tc>
        <w:tc>
          <w:tcPr>
            <w:tcW w:w="811" w:type="dxa"/>
            <w:tcBorders/>
            <w:vAlign w:val="center"/>
          </w:tcPr>
          <w:p>
            <w:pPr>
              <w:pStyle w:val="TableContents"/>
              <w:bidi w:val="0"/>
              <w:spacing w:before="0" w:after="283"/>
              <w:jc w:val="left"/>
              <w:rPr/>
            </w:pPr>
            <w:r>
              <w:rPr/>
              <w:t xml:space="preserve">77 -- 84 91 -- 71 </w:t>
            </w:r>
          </w:p>
        </w:tc>
        <w:tc>
          <w:tcPr>
            <w:tcW w:w="1111" w:type="dxa"/>
            <w:tcBorders/>
            <w:vAlign w:val="center"/>
          </w:tcPr>
          <w:p>
            <w:pPr>
              <w:pStyle w:val="TableContents"/>
              <w:bidi w:val="0"/>
              <w:spacing w:before="0" w:after="283"/>
              <w:jc w:val="left"/>
              <w:rPr/>
            </w:pPr>
            <w:r>
              <w:rPr/>
              <w:t xml:space="preserve">3. lokakuuta 1986 </w:t>
            </w:r>
          </w:p>
        </w:tc>
        <w:tc>
          <w:tcPr>
            <w:tcW w:w="676" w:type="dxa"/>
            <w:tcBorders/>
            <w:vAlign w:val="center"/>
          </w:tcPr>
          <w:p>
            <w:pPr>
              <w:pStyle w:val="TableContents"/>
              <w:bidi w:val="0"/>
              <w:spacing w:before="0" w:after="283"/>
              <w:jc w:val="left"/>
              <w:rPr/>
            </w:pPr>
            <w:r>
              <w:rPr/>
              <w:t xml:space="preserve">4 -- 1 </w:t>
            </w:r>
          </w:p>
        </w:tc>
        <w:tc>
          <w:tcPr>
            <w:tcW w:w="1276" w:type="dxa"/>
            <w:tcBorders/>
            <w:vAlign w:val="center"/>
          </w:tcPr>
          <w:p>
            <w:pPr>
              <w:pStyle w:val="TableContents"/>
              <w:bidi w:val="0"/>
              <w:spacing w:before="0" w:after="283"/>
              <w:jc w:val="left"/>
              <w:rPr/>
            </w:pPr>
            <w:r>
              <w:rPr/>
              <w:t xml:space="preserve">Toronto Blue Jays </w:t>
            </w:r>
          </w:p>
        </w:tc>
        <w:tc>
          <w:tcPr>
            <w:tcW w:w="1111" w:type="dxa"/>
            <w:tcBorders/>
            <w:vAlign w:val="center"/>
          </w:tcPr>
          <w:p>
            <w:pPr>
              <w:pStyle w:val="TableContents"/>
              <w:bidi w:val="0"/>
              <w:spacing w:before="0" w:after="283"/>
              <w:jc w:val="left"/>
              <w:rPr/>
            </w:pPr>
            <w:r>
              <w:rPr/>
              <w:t xml:space="preserve">21. huhtikuuta 1987 </w:t>
            </w:r>
          </w:p>
        </w:tc>
        <w:tc>
          <w:tcPr>
            <w:tcW w:w="676" w:type="dxa"/>
            <w:tcBorders/>
            <w:vAlign w:val="center"/>
          </w:tcPr>
          <w:p>
            <w:pPr>
              <w:pStyle w:val="TableContents"/>
              <w:bidi w:val="0"/>
              <w:spacing w:before="0" w:after="283"/>
              <w:jc w:val="left"/>
              <w:rPr/>
            </w:pPr>
            <w:r>
              <w:rPr/>
              <w:t xml:space="preserve">1 -- 7 </w:t>
            </w:r>
          </w:p>
        </w:tc>
        <w:tc>
          <w:tcPr>
            <w:tcW w:w="1381" w:type="dxa"/>
            <w:tcBorders/>
            <w:vAlign w:val="center"/>
          </w:tcPr>
          <w:p>
            <w:pPr>
              <w:pStyle w:val="TableContents"/>
              <w:bidi w:val="0"/>
              <w:spacing w:before="0" w:after="283"/>
              <w:jc w:val="left"/>
              <w:rPr/>
            </w:pPr>
            <w:r>
              <w:rPr/>
              <w:t xml:space="preserve">Chicago White Sox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Red Sox voitti peräkkäin?</w:t>
      </w:r>
    </w:p>
    <w:p>
      <w:pPr>
        <w:pStyle w:val="TextBody"/>
        <w:bidi w:val="0"/>
        <w:jc w:val="left"/>
        <w:rPr>
          <w:b/>
          <w:u w:val="single"/>
          <w:shd w:val="clear" w:fill="FFFF00"/>
        </w:rPr>
      </w:pPr>
      <w:r>
        <w:rPr>
          <w:b/>
          <w:u w:val="single"/>
          <w:shd w:val="clear" w:fill="FFFF00"/>
        </w:rPr>
        <w:t xml:space="preserve">Asiakirjan numero 3966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Keskiajan </w:t>
      </w:r>
      <w:r>
        <w:rPr>
          <w:color w:val="A9A9A9"/>
        </w:rPr>
        <w:t xml:space="preserve">taksonomia </w:t>
      </w:r>
      <w:r>
        <w:rPr/>
        <w:t xml:space="preserve">perustui pitkälti Aristoteleen järjestelmään, johon lisättiin olioiden filosofista ja eksistentiaalista järjestystä koskevia lisäyksiä. Tähän sisältyi länsimaisen skolastisen perinteen käsitteitä, kuten olemisen suuri ketju, joka taas oli peräisin viime kädessä Aristoteleelta. Aristoteleen järjestelmässä ei luokiteltu kasveja tai sieniä, koska mikroskooppia ei tuohon aikaan ollut, sillä Aristoteleen ajatukset perustuivat koko maailman järjestämiseen yhdeksi jatkumoksi scala naturae (Luonnon tikkaat) mukaisesti. Tämäkin otettiin huomioon olemisen suuressa ketjussa. Edistysaskeleita tekivät sellaiset oppineet kuin Prokopios, Timoteos Gazalainen, Demetrios Pepagomenos ja Tuomas Akvinolainen. Keskiajan ajattelijat käyttivät abstrakteja filosofisia ja loogisia luokitteluja, jotka sopivat paremmin abstraktiin filosofiaan kuin pragmaattiseen taksonomiaan.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luokittelujärjestelmän, joka tunnetaan nimellä elämän tikkaat.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Taksonomia (antiikin kreikan τάξις (taxis), joka tarkoittaa 'järjestelyä', ja -νομία (-nomia), joka tarkoittaa 'menetelmää') on tiede, joka määrittelee ja nimeää biologisten organismien ryhmiä </w:t>
      </w:r>
      <w:r>
        <w:rPr>
          <w:color w:val="A9A9A9"/>
        </w:rPr>
        <w:t xml:space="preserve">yhteisten ominaisuuksien perusteella</w:t>
      </w:r>
      <w:r>
        <w:rPr/>
        <w:t xml:space="preserve">. Eliöt ryhmitellään taksoneiksi (yksikkö: taksoni), ja näille ryhmille annetaan taksonominen arvojärjestys; tietyn arvojärjestyksen ryhmät voidaan yhdistää korkeamman arvojärjestyksen yläryhmäksi, jolloin syntyy taksonominen hierarkia. Nykyään käytössä olevat tärkeimmät taksoniset sijat ovat: alue, valtakunta, suku (kasvitieteessä käytetään joskus jakoa suvun sijasta), luokka, järjestys, suku, suku ja laji. </w:t>
      </w:r>
      <w:r>
        <w:rPr>
          <w:color w:val="DCDCDC"/>
        </w:rPr>
        <w:t xml:space="preserve">Ruotsalaista kasvitieteilijää </w:t>
      </w:r>
      <w:r>
        <w:rPr>
          <w:color w:val="2F4F4F"/>
        </w:rPr>
        <w:t xml:space="preserve">Carl Linnaeusta </w:t>
      </w:r>
      <w:r>
        <w:rPr/>
        <w:t xml:space="preserve">pidetään taksonomian isänä, sillä hän kehitti Linnan taksonomiana tunnetun järjestelmän eliöiden luokittelua varten ja binomisen nimistön eliöiden nimeämistä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ensimmäisen elävien olentojen luokittelujärjestelmän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loi kasvien ja elämän systemaattisen luokittelun ja antoi lajeille sen nykyaikaisen määritelmän.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biologiassa ja muissa biotieteissä käytetty taksonomiajärjestelmä on mahdollista seuraavien tekijöiden ansiosta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loi kasvien ja elämän systemaattisen luokittelun ja antoi lajeille sen nykyaikaisen määritelmän.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Taksonomia </w:t>
      </w:r>
      <w:r>
        <w:rPr/>
        <w:t xml:space="preserve">(antiikin kreikan τάξις (taxis), joka tarkoittaa 'järjestelyä', ja -νομία (-nomia), joka tarkoittaa 'menetelmää') on tiede, joka määrittelee ja nimeää biologisten organismien ryhmiä yhteisten ominaisuuksien perusteella.</w:t>
      </w:r>
      <w:r>
        <w:rPr/>
        <w:t xml:space="preserve"> Eliöt ryhmitellään taksoneiksi (yksikkö: taksoni), ja näille ryhmille annetaan taksonominen arvojärjestys; tietyn arvojärjestyksen ryhmät voidaan yhdistää korkeamman arvojärjestyksen yläryhmäksi, jolloin syntyy taksonominen hierarkia. Nykyään käytössä olevat tärkeimmät taksoniluokat ovat valtakunta, suku, luokka, järjestys, suku, suku ja laji. </w:t>
      </w:r>
      <w:r>
        <w:rPr>
          <w:color w:val="DCDCDC"/>
        </w:rPr>
        <w:t xml:space="preserve">Ruotsalaista kasvitieteilijää </w:t>
      </w:r>
      <w:r>
        <w:rPr>
          <w:color w:val="2F4F4F"/>
        </w:rPr>
        <w:t xml:space="preserve">Carl Linnaeusta </w:t>
      </w:r>
      <w:r>
        <w:rPr/>
        <w:t xml:space="preserve">pidetään taksonomian isänä, sillä hän kehitti Linnan taksonomiana tunnetun järjestelmän eliöiden luokittelua varten ja binomisen nimistön eliöiden nimeämistä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ensimmäisen laajalti käytetyn järjestelmän kasvien ja eläinten nimeämiseen.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amerikkalainen eläinten luokittelujärjestelmä perustuu seuraaviin tekijöihin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jonka katsotaan kehittäneen kaikkien elävien olentojen nimeämisjärjestelmän.</w:t>
      </w:r>
    </w:p>
    <w:p>
      <w:pPr>
        <w:pStyle w:val="TextBody"/>
        <w:bidi w:val="0"/>
        <w:jc w:val="left"/>
        <w:rPr>
          <w:b/>
          <w:u w:val="single"/>
          <w:shd w:val="clear" w:fill="FFFF00"/>
        </w:rPr>
      </w:pPr>
      <w:r>
        <w:rPr>
          <w:b/>
          <w:u w:val="single"/>
          <w:shd w:val="clear" w:fill="FFFF00"/>
        </w:rPr>
        <w:t xml:space="preserve">Asiakirjan numero 3967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Francis Bellamy ja Upham olivat saaneet Kansallisen koulutusyhdistyksen tukemaan Youth's Companionia Kolumbuksen päivän juhlallisuuksien ja Amerikan lipun käytön sponsorina. Kesäkuun 29. päivään 1892 mennessä Bellamy ja Upham olivat järjestäneet, että kongressi ja presidentti Benjamin Harrison antoivat julistuksen, jonka mukaan julkisten koulujen lippuseremoniasta tuli Kolumbuksen päivän juhlallisuuksien keskus. Tämä järjestely virallistettiin, kun Harrison antoi presidentin julistuksen 335. Tämän </w:t>
      </w:r>
      <w:r>
        <w:rPr/>
        <w:t xml:space="preserve">jälkeen lupausta käytettiin ensimmäisen kerran julkisissa kouluissa </w:t>
      </w:r>
      <w:r>
        <w:rPr>
          <w:color w:val="A9A9A9"/>
        </w:rPr>
        <w:t xml:space="preserve">12. lokakuuta 1892 </w:t>
      </w:r>
      <w:r>
        <w:rPr/>
        <w:t xml:space="preserve">Kolumbuksen päivän juhlallisuuksissa, jotka järjestettiin samaan aikaan Chicagossa, Illinoisin osavaltiossa järjestetyn Columbian maailmannäyttelyn avajaisten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uskollisuuslupaus otettiin käyttöön kouluissa?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Yhdysvaltojen uskollisuudenvala on osoitus uskollisuudesta Yhdysvaltojen lippua ja Amerikan yhdysvaltojen tasavaltaa kohtaan. Sen on alun perin säveltänyt kapteeni George Thatcher Balch, joka oli unionin armeijan upseeri sisällissodan aikana ja myöhemmin isänmaallisuuden opettaja New Yorkin kouluissa. Nykyisin käytetyn lupauksen muodon kehitti suurelta osin Francis Bellamy vuonna 1892, ja kongressi hyväksyi sen virallisesti lupaukseksi vuonna </w:t>
      </w:r>
      <w:r>
        <w:rPr>
          <w:color w:val="A9A9A9"/>
        </w:rPr>
        <w:t xml:space="preserve">1942</w:t>
      </w:r>
      <w:r>
        <w:rPr/>
        <w:t xml:space="preserve">. Virallinen nimi The Pledge of Allegiance otettiin käyttöön vuonna 1945. Viimeisin muutos sen sanamuotoon tehtiin liputuspäivänä vuonna </w:t>
      </w:r>
      <w:r>
        <w:rPr>
          <w:color w:val="DCDCDC"/>
        </w:rPr>
        <w:t xml:space="preserve">1954, </w:t>
      </w:r>
      <w:r>
        <w:rPr/>
        <w:t xml:space="preserve">jolloin siihen lisättiin sanat "Jumalan 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Jumalan alaisuudessa otettiin lupaukseen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Yhdysvaltojen uskollisuuslupaus hyväksyttiin?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Pledge of Allegiance of the United States on Yhdysvaltain lipulle ja Amerikan yhdysvaltojen tasavallalle osoitettu uskollisuudenilmaus, jonka alun perin laati kontra-amiraali George Balch vuonna 1887. Francis Bellamy tarkisti sen myöhemmin vuonna 1892, ja kongressi hyväksyi sen virallisesti lupaukseksi vuonna 1942. Virallinen nimi The Pledge of Allegiance otettiin käyttöön vuonna 1945. Viimeinen kielellinen muutos tehtiin </w:t>
      </w:r>
      <w:r>
        <w:rPr>
          <w:color w:val="A9A9A9"/>
        </w:rPr>
        <w:t xml:space="preserve">lippujuhlan päivänä vuonna 1954</w:t>
      </w:r>
      <w:r>
        <w:rPr/>
        <w:t xml:space="preserve">, jolloin siihen lisättiin sanat "Jumalan 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sanat "Jumalan alaisuudessa" lisättiin uskollisuuslupaukseen...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Francis Bellamy ja Upham olivat saaneet Kansallisen koulutusyhdistyksen tukemaan Youth's Companionia Kolumbuksen päivän juhlallisuuksien ja Amerikan lipun käytön sponsorina. Kesäkuun 29. päivään 1892 mennessä Bellamy ja Upham olivat järjestäneet, että kongressi ja presidentti Benjamin Harrison antoivat julistuksen, jonka mukaan julkisten koulujen lippuseremoniasta tuli Kolumbuksen päivän juhlallisuuksien keskus. Tämä järjestely virallistettiin, kun Harrison antoi presidentin julistuksen 335. Tämän jälkeen lupausta käytettiin ensimmäisen kerran julkisissa kouluissa </w:t>
      </w:r>
      <w:r>
        <w:rPr>
          <w:color w:val="A9A9A9"/>
        </w:rPr>
        <w:t xml:space="preserve">12. lokakuuta </w:t>
      </w:r>
      <w:r>
        <w:rPr>
          <w:color w:val="DCDCDC"/>
        </w:rPr>
        <w:t xml:space="preserve">1892 </w:t>
      </w:r>
      <w:r>
        <w:rPr/>
        <w:t xml:space="preserve">Kolumbuksen päivän juhlallisuuksissa, jotka järjestettiin samaan aikaan Illinoisin Columbian maailmannäyttelyn (Chicagon maailmannäyttely) avajaisten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uskollisuuslupaus otettiin käyttöön kouluissa?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uskollisuuslupausta käytettiin ensimmäisen kerran kouluissa?</w:t>
      </w:r>
    </w:p>
    <w:p>
      <w:pPr>
        <w:pStyle w:val="TextBody"/>
        <w:bidi w:val="0"/>
        <w:jc w:val="left"/>
        <w:rPr>
          <w:b/>
          <w:u w:val="single"/>
          <w:shd w:val="clear" w:fill="FFFF00"/>
        </w:rPr>
      </w:pPr>
      <w:r>
        <w:rPr>
          <w:b/>
          <w:u w:val="single"/>
          <w:shd w:val="clear" w:fill="FFFF00"/>
        </w:rPr>
        <w:t xml:space="preserve">Asiakirjan numero 3968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``By the Grace of God'' on yhdysvaltalaisen laulaja Katy Perryn kappale hänen neljänneltä studioalbumiltaan Prism (2013), joka on sen päätösraita. Kappaleen ovat kirjoittaneet ja tuottaneet Perry ja kanadalainen levytuottaja Greg Wells. Se </w:t>
      </w:r>
      <w:r>
        <w:rPr>
          <w:color w:val="A9A9A9"/>
        </w:rPr>
        <w:t xml:space="preserve">syntyi Perryn eron jälkeen </w:t>
      </w:r>
      <w:r>
        <w:rPr/>
        <w:t xml:space="preserve">englantilaisesta näyttelijästä ja koomikosta Russell Brandista. Tämä sai Perryn aluksi harkitsemaan ``tummemman'' albumin tekemistä, mutta sen sijaan se kanavoitui kappaleeseen. Sen omaelämäkerrallisissa sanoituksissa Perryn kuvataan </w:t>
      </w:r>
      <w:r>
        <w:rPr>
          <w:color w:val="DCDCDC"/>
        </w:rPr>
        <w:t xml:space="preserve">löytävän voimansa </w:t>
      </w:r>
      <w:r>
        <w:rPr/>
        <w:t xml:space="preserve">ja puolustavan </w:t>
      </w:r>
      <w:r>
        <w:rPr>
          <w:color w:val="2F4F4F"/>
        </w:rPr>
        <w:t xml:space="preserve">itseään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katy perry by the grace of god merkitys</w:t>
      </w:r>
    </w:p>
    <w:p>
      <w:pPr>
        <w:pStyle w:val="TextBody"/>
        <w:bidi w:val="0"/>
        <w:jc w:val="left"/>
        <w:rPr>
          <w:b/>
          <w:u w:val="single"/>
          <w:shd w:val="clear" w:fill="FFFF00"/>
        </w:rPr>
      </w:pPr>
      <w:r>
        <w:rPr>
          <w:b/>
          <w:u w:val="single"/>
          <w:shd w:val="clear" w:fill="FFFF00"/>
        </w:rPr>
        <w:t xml:space="preserve">Asiakirjan numero 3969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McLeodin tyttärillä on ollut monia eri kappaleita lopputeksteissään, jotka ovat Posie Graeme-Evansin ja Chris Harriotin säveltämiä ja joita esittää laulaja </w:t>
      </w:r>
      <w:r>
        <w:rPr>
          <w:color w:val="A9A9A9"/>
        </w:rPr>
        <w:t xml:space="preserve">Rebecca Lavelle</w:t>
      </w:r>
      <w:r>
        <w:rPr/>
        <w:t xml:space="preserve">, jolla oli myös vieraileva rooli Bindi Martinina sarjassa 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laulaacleodin tyttärien tunnussävelmän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lauluja mcleod's daughters -elokuvassa?</w:t>
      </w:r>
    </w:p>
    <w:p>
      <w:pPr>
        <w:pStyle w:val="TextBody"/>
        <w:bidi w:val="0"/>
        <w:jc w:val="left"/>
        <w:rPr>
          <w:b/>
          <w:u w:val="single"/>
          <w:shd w:val="clear" w:fill="FFFF00"/>
        </w:rPr>
      </w:pPr>
      <w:r>
        <w:rPr>
          <w:b/>
          <w:u w:val="single"/>
          <w:shd w:val="clear" w:fill="FFFF00"/>
        </w:rPr>
        <w:t xml:space="preserve">Asiakirjan numero 3970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Rakentamista jatkettiin vuonna 1972, ja silta valmistui vuonna </w:t>
      </w:r>
      <w:r>
        <w:rPr>
          <w:color w:val="A9A9A9"/>
        </w:rPr>
        <w:t xml:space="preserve">1978</w:t>
      </w:r>
      <w:r>
        <w:rPr/>
        <w:t xml:space="preserve">. Kymmenen vuoden rakentamisen jälkeen silta, joka oli osa laajempaa West Gate Freewayta, maksoi 202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Westgate-silta rakennettiin Melbournessa?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West Gate Bridge on </w:t>
      </w:r>
      <w:r>
        <w:rPr>
          <w:color w:val="A9A9A9"/>
        </w:rPr>
        <w:t xml:space="preserve">teräksinen laatikkopalkkisilta </w:t>
      </w:r>
      <w:r>
        <w:rPr/>
        <w:t xml:space="preserve">Melbournessa, Victoriassa, Australiassa. Se ylittää Yarra-joen hieman pohjoiseen sen Port Phillipiin suistumisesta, ja se on elintärkeä yhteys Melbournen keskustan ja läntisten esikaupunkialueiden välillä; lännessä sijaitsevien teollisten esikaupunkialueiden ja 80 kilometriä lounaaseen sijaitsevan Geelongin kaupungin välillä. Se on yksi Australian vilkkaimmista tiekäytävistä.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silta on West Gate Bridge</w:t>
      </w:r>
    </w:p>
    <w:p>
      <w:pPr>
        <w:pStyle w:val="TextBody"/>
        <w:bidi w:val="0"/>
        <w:jc w:val="left"/>
        <w:rPr>
          <w:b/>
          <w:u w:val="single"/>
          <w:shd w:val="clear" w:fill="FFFF00"/>
        </w:rPr>
      </w:pPr>
      <w:r>
        <w:rPr>
          <w:b/>
          <w:u w:val="single"/>
          <w:shd w:val="clear" w:fill="FFFF00"/>
        </w:rPr>
        <w:t xml:space="preserve">Asiakirjan numero 3971</w:t>
      </w:r>
    </w:p>
    <w:p>
      <w:pPr>
        <w:pStyle w:val="TextBody"/>
        <w:bidi w:val="0"/>
        <w:jc w:val="left"/>
        <w:rPr>
          <w:b/>
          <w:shd w:val="clear" w:fill="FFFF00"/>
        </w:rPr>
      </w:pPr>
      <w:r>
        <w:rPr>
          <w:b/>
          <w:shd w:val="clear" w:fill="FFFF00"/>
        </w:rPr>
        <w:t xml:space="preserve">Tekstin numero 0</w:t>
      </w:r>
    </w:p>
    <w:p>
      <w:pPr>
        <w:pStyle w:val="TextBody"/>
        <w:numPr>
          <w:ilvl w:val="0"/>
          <w:numId w:val="49"/>
        </w:numPr>
        <w:tabs>
          <w:tab w:val="clear" w:pos="1134"/>
          <w:tab w:val="left" w:leader="none" w:pos="720"/>
        </w:tabs>
        <w:bidi w:val="0"/>
        <w:ind w:start="720" w:hanging="283"/>
        <w:jc w:val="left"/>
        <w:rPr/>
      </w:pPr>
      <w:r>
        <w:rPr/>
        <w:t xml:space="preserve">Kuorittu maissi 15,5 %:n kosteuspitoisuudessa: </w:t>
      </w:r>
      <w:r>
        <w:rPr>
          <w:color w:val="A9A9A9"/>
        </w:rPr>
        <w:t xml:space="preserve">56 </w:t>
      </w:r>
      <w:r>
        <w:rPr/>
        <w:t xml:space="preserve">lb (25,4012 kg).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puntaa on puskurissa maissia?</w:t>
      </w:r>
    </w:p>
    <w:p>
      <w:pPr>
        <w:pStyle w:val="TextBody"/>
        <w:bidi w:val="0"/>
        <w:jc w:val="left"/>
        <w:rPr>
          <w:b/>
          <w:u w:val="single"/>
          <w:shd w:val="clear" w:fill="FFFF00"/>
        </w:rPr>
      </w:pPr>
      <w:r>
        <w:rPr>
          <w:b/>
          <w:u w:val="single"/>
          <w:shd w:val="clear" w:fill="FFFF00"/>
        </w:rPr>
        <w:t xml:space="preserve">Asiakirjan numero 3972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Itä-Länsi-skisma, jota kutsutaan myös nimellä Suuri skisma ja vuoden </w:t>
      </w:r>
      <w:r>
        <w:rPr>
          <w:color w:val="A9A9A9"/>
        </w:rPr>
        <w:t xml:space="preserve">1054 </w:t>
      </w:r>
      <w:r>
        <w:rPr/>
        <w:t xml:space="preserve">skisma</w:t>
      </w:r>
      <w:r>
        <w:rPr/>
        <w:t xml:space="preserve">, oli 1100-luvulta lähtien kestänyt yhteyden katkeaminen nykyisten itäortodoksisen ja roomalaiskatolisen kirkon välillä. Sitä ei pidä sekoittaa läntiseen skismaan, joka kesti vuodesta 1378 vuoteen 1417 (jota kutsutaan joskus myös ``suureksi'' skismaksi).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itäinen ja läntinen kirkko jakautuivat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1053 otettiin ensimmäinen askel prosessissa, joka johti muodolliseen skismaan: Etelä-Italian kreikkalaiset kirkot pakotettiin joko sulkemaan tai mukautumaan latinalaisiin käytäntöihin. Kostoksi Konstantinopolin ekumeeninen patriarkka Mikael I Cerularius määräsi kaikki Konstantinopolin latinankieliset kirkot suljettaviksi. Vuonna </w:t>
      </w:r>
      <w:r>
        <w:rPr>
          <w:color w:val="A9A9A9"/>
        </w:rPr>
        <w:t xml:space="preserve">1054 </w:t>
      </w:r>
      <w:r>
        <w:rPr/>
        <w:t xml:space="preserve">Leo IX:n lähettämä paavin legaatti matkusti Konstantinopoliin muun muassa siksi, että Cerulariukselle evättiin "ekumeenisen patriarkan" arvonimi ja vaadittiin, että hän tunnustaisi paavin väitteen olla kaikkien kirkkojen pää. Paavin lähetystön päätarkoituksena oli pyytää apua Bysantin keisarilta Etelä-Italian normannien tekemän valloituksen vuoksi ja puuttua Ohridin Leon viimeaikaisiin hyökkäyksiin happamattoman leivän käyttöä ja muita länsimaisia tapoja vastaan, joita Cerularius tuki. Historiantutkija Axel Bayerin mukaan lähetystö lähetettiin vastauksena kahteen kirjeeseen, joista toinen oli keisarilta, joka pyysi apua itäisen ja läntisen valtakunnan yhteisen sotaretken järjestämiseksi normanneita vastaan, ja toinen Cerulariukselta. Cerulariuksen kieltäydyttyä hyväksymästä pyyntöä lähetystön johtaja, Silva Candidan kardinaali Humbert, O.S.B., kirosi hänet, ja Cerularius puolestaan kirosi Humbertin ja muut legaatit. Tämä oli vain ensimmäinen teko vuosisatoja kestäneessä prosessissa, josta lopulta tuli täydellinen skisma.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itäiset ja läntiset kristilliset kirkot jakautuivat?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Itä-Länsi-skisma, jota kutsutaan myös nimellä Suuri skisma ja vuoden </w:t>
      </w:r>
      <w:r>
        <w:rPr>
          <w:color w:val="A9A9A9"/>
        </w:rPr>
        <w:t xml:space="preserve">1054 </w:t>
      </w:r>
      <w:r>
        <w:rPr/>
        <w:t xml:space="preserve">skisma</w:t>
      </w:r>
      <w:r>
        <w:rPr/>
        <w:t xml:space="preserve">, oli 1100-luvulta lähtien jatkunut yhteyden katkeaminen nykyisten roomalaiskatolisen kirkon ja itäortodoksisten kirkkojen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ortodoksisen ja katolisen kirkon välinen skisma tapahtui virallisesti?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itä- ja länsikirkko jakautuivat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Itä-Länsi-skisma</w:t>
      </w:r>
      <w:r>
        <w:rPr/>
        <w:t xml:space="preserve">, jota kutsutaan myös nimellä Suuri skisma ja vuoden 1054 skisma, oli 1100-luvulta lähtien jatkunut yhteyden katoaminen nykyisten katolisen kirkon ja itäisten ortodoksisten kirkkojen välillä. Skisma oli edeltävien vuosisatojen aikana kehittyneiden kristillisen idän ja lännen välisten teologisten ja poliittisten erimielisyyksien huipentuma, ja se merkitsi ensimmäistä kertaa Milanon ediktin jälkeen sitä, että maallisten viranomaisten mukaan kristilliseksi kirkoksi katsottiin useampi kuin yksi taho.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idän ja lännen kirkkojen väliset erot johtivat tähän vuonna 1054.</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Itä-Länsi-skisma, jota kutsutaan myös nimellä Suuri skisma ja vuoden </w:t>
      </w:r>
      <w:r>
        <w:rPr>
          <w:color w:val="A9A9A9"/>
        </w:rPr>
        <w:t xml:space="preserve">1054 </w:t>
      </w:r>
      <w:r>
        <w:rPr/>
        <w:t xml:space="preserve">skisma</w:t>
      </w:r>
      <w:r>
        <w:rPr/>
        <w:t xml:space="preserve">, oli 1100-luvulta lähtien jatkunut yhteyden katoaminen nykyisten katolisen kirkon ja itäisten ortodoksisten kirkkojen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kirkko jakautui itään ja länteen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ortodoksinen ja katolinen kirkko jakautuivat?</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Vuonna </w:t>
      </w:r>
      <w:r>
        <w:rPr>
          <w:color w:val="A9A9A9"/>
        </w:rPr>
        <w:t xml:space="preserve">476, kun </w:t>
      </w:r>
      <w:r>
        <w:rPr/>
        <w:t xml:space="preserve">Rooman valtakunnan läntisen osan viimeinen keisari syrjäytettiin ja läntiset keisarilliset kunniamerkit lähetettiin Konstantinopoliin, Rooman valtakunnassa oli jälleen yksi ainoa keisari. Hänellä oli kuitenkin vain vähän valtaa lännessä, jota hallitsivat lähes kokonaan erilaiset germaaniheimot. Randall R. Cloudin mielestä kreikkalaisen idän pysyvä erottaminen latinalaisesta lännestä oli "perussyy siihen vieraantumiseen, joka pian seurasi kreikkalaisten ja latinalaiskristittyjen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kreikan ortodoksinen kirkko erosi Roomasta?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Itä-Länsi-skisma, jota kutsutaan myös suureksi skismaksi ja vuoden </w:t>
      </w:r>
      <w:r>
        <w:rPr>
          <w:color w:val="A9A9A9"/>
        </w:rPr>
        <w:t xml:space="preserve">1054 </w:t>
      </w:r>
      <w:r>
        <w:rPr/>
        <w:t xml:space="preserve">skismaksi</w:t>
      </w:r>
      <w:r>
        <w:rPr/>
        <w:t xml:space="preserve">, oli katolisen kirkon ja itäisten ortodoksisten kirkkojen välisen yhteyden katkeaminen, joka oli kestänyt 1100-luvulle asti. Skisma oli edellisinä vuosisatoina kehittyneiden kristillisen idän ja lännen välisten teologisten ja poliittisten erimielisyyksien huipentuma.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roomalaiskatolinen ja itäortodoksinen kirkko erosivat?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bysanttilainen ortodoksinen kirkko erosi roomalaiskatolisesta kirkosta?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Kreikkalaisen idän ja latinalaisen lännen väliset </w:t>
      </w:r>
      <w:r>
        <w:rPr>
          <w:color w:val="A9A9A9"/>
        </w:rPr>
        <w:t xml:space="preserve">kirkolliset erimielisyydet ja teologiset kiistat </w:t>
      </w:r>
      <w:r>
        <w:rPr/>
        <w:t xml:space="preserve">edeltivät </w:t>
      </w:r>
      <w:r>
        <w:rPr>
          <w:color w:val="DCDCDC"/>
        </w:rPr>
        <w:t xml:space="preserve">vuonna </w:t>
      </w:r>
      <w:r>
        <w:rPr>
          <w:color w:val="2F4F4F"/>
        </w:rPr>
        <w:t xml:space="preserve">1054 tapahtunutta </w:t>
      </w:r>
      <w:r>
        <w:rPr/>
        <w:t xml:space="preserve">virallista eroa</w:t>
      </w:r>
      <w:r>
        <w:rPr/>
        <w:t xml:space="preserve">. Niistä merkittävimpiä olivat kysymykset Pyhän Hengen lähteestä, siitä, pitäisikö eukaristiassa käyttää hapatettua vai hapattamatonta leipää, Rooman piispan vaatimuksesta yleismaailmalliseen tuomiovaltaan ja Konstantinopolin istuimen asemasta suhteessa Pentarkiaan.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roomalaiskatolinen ja itäortodoksinen kirkko jakautuivat?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itäinen ja läntinen kirkko jakautuivat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miksi roomalaiskatolinen ja itäortodoksinen kirkko erosivat?</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Läntisen ja itäisen Välimeren kristittyjen välinen skisma johtui useista poliittisista, kulttuurisista ja teologisista tekijöistä, jotka vaikuttivat vuosisatojen kuluessa. Historiantutkijat pitävät vuoden </w:t>
      </w:r>
      <w:r>
        <w:rPr>
          <w:color w:val="A9A9A9"/>
        </w:rPr>
        <w:t xml:space="preserve">1054 </w:t>
      </w:r>
      <w:r>
        <w:rPr/>
        <w:t xml:space="preserve">keskinäistä ekskommunikaatiota </w:t>
      </w:r>
      <w:r>
        <w:rPr/>
        <w:t xml:space="preserve">lopputapahtumana. On vaikea päästä yksimielisyyteen tarkasta ajankohdasta, jolloin skisman alkaminen oli ilmeistä. Se on saattanut alkaa jo Rooman Viktorin aikana (n. 180) käydyssä kvartodekimaniaanikiistassa. Ortodoksiset apologeetat viittaavat tähän tapahtumaan esimerkkinä Rooman vaatimuksista paavin ensisijaisuuteen ja sen torjumisesta itäisten kirkkojen taholta.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ortodoksinen kirkko erosi katolisesta kirkosta?</w:t>
      </w:r>
    </w:p>
    <w:p>
      <w:pPr>
        <w:pStyle w:val="TextBody"/>
        <w:bidi w:val="0"/>
        <w:jc w:val="left"/>
        <w:rPr>
          <w:b/>
          <w:u w:val="single"/>
          <w:shd w:val="clear" w:fill="FFFF00"/>
        </w:rPr>
      </w:pPr>
      <w:r>
        <w:rPr>
          <w:b/>
          <w:u w:val="single"/>
          <w:shd w:val="clear" w:fill="FFFF00"/>
        </w:rPr>
        <w:t xml:space="preserve">Asiakirjan numero 3973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Microsoft Encarta oli </w:t>
      </w:r>
      <w:r>
        <w:rPr/>
        <w:t xml:space="preserve">Microsoft Corporationin vuosina 1993-2009 julkaisema </w:t>
      </w:r>
      <w:r>
        <w:rPr>
          <w:color w:val="A9A9A9"/>
        </w:rPr>
        <w:t xml:space="preserve">digitaalinen multimediatietosanakirja.</w:t>
      </w:r>
      <w:r>
        <w:rPr/>
        <w:t xml:space="preserve"> Alun perin se oli myynnissä 2-4 CD-ROM-levyllä tai DVD-levyllä, mutta myöhemmin se oli saatavilla myös World Wide Webissä vuositilauksen kautta - tosin myöhemmin monia artikkeleita saattoi lukea myös ilmaiseksi verkossa mainosten kera. Vuoteen 2008 mennessä täydellinen englanninkielinen versio, Encarta Premium, sisälsi yli 62 000 artikkelia, lukuisia valokuvia ja kuvituksia, musiikkiklippejä, videoita, interaktiivista sisältöä, aikajanoja, karttoja, atlaksia ja kotitehtävävälineitä.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msn encarta on esimerkki tällaisesta ohjelmistosta.</w:t>
      </w:r>
    </w:p>
    <w:p>
      <w:pPr>
        <w:pStyle w:val="TextBody"/>
        <w:bidi w:val="0"/>
        <w:jc w:val="left"/>
        <w:rPr>
          <w:b/>
          <w:u w:val="single"/>
          <w:shd w:val="clear" w:fill="FFFF00"/>
        </w:rPr>
      </w:pPr>
      <w:r>
        <w:rPr>
          <w:b/>
          <w:u w:val="single"/>
          <w:shd w:val="clear" w:fill="FFFF00"/>
        </w:rPr>
        <w:t xml:space="preserve">Asiakirjan numero 3974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Pieni talo preerialla </w:t>
      </w:r>
    </w:p>
    <w:tbl>
      <w:tblPr>
        <w:tblW w:w="10205" w:type="dxa"/>
        <w:jc w:val="left"/>
        <w:tblInd w:w="0" w:type="dxa"/>
        <w:tblLayout w:type="fixed"/>
        <w:tblCellMar>
          <w:top w:w="28" w:type="dxa"/>
          <w:left w:w="28" w:type="dxa"/>
          <w:bottom w:w="28" w:type="dxa"/>
          <w:right w:w="28" w:type="dxa"/>
        </w:tblCellMar>
      </w:tblPr>
      <w:tblGrid>
        <w:gridCol w:w="1706"/>
        <w:gridCol w:w="8499"/>
      </w:tblGrid>
      <w:tr>
        <w:trPr/>
        <w:tc>
          <w:tcPr>
            <w:tcW w:w="1706" w:type="dxa"/>
            <w:tcBorders/>
            <w:vAlign w:val="center"/>
          </w:tcPr>
          <w:p>
            <w:pPr>
              <w:pStyle w:val="TableHeading"/>
              <w:suppressLineNumbers/>
              <w:bidi w:val="0"/>
              <w:spacing w:before="0" w:after="283"/>
              <w:jc w:val="center"/>
              <w:rPr/>
            </w:pPr>
            <w:r>
              <w:rPr/>
              <w:t xml:space="preserve">Tunnetaan myös nimellä </w:t>
            </w:r>
          </w:p>
        </w:tc>
        <w:tc>
          <w:tcPr>
            <w:tcW w:w="8499" w:type="dxa"/>
            <w:tcBorders/>
            <w:vAlign w:val="center"/>
          </w:tcPr>
          <w:p>
            <w:pPr>
              <w:pStyle w:val="TableContents"/>
              <w:bidi w:val="0"/>
              <w:spacing w:before="0" w:after="283"/>
              <w:jc w:val="left"/>
              <w:rPr/>
            </w:pPr>
            <w:r>
              <w:rPr/>
              <w:t xml:space="preserve">Pikku talo: Little House: Uusi alku </w:t>
            </w:r>
          </w:p>
        </w:tc>
      </w:tr>
      <w:tr>
        <w:trPr/>
        <w:tc>
          <w:tcPr>
            <w:tcW w:w="1706" w:type="dxa"/>
            <w:tcBorders/>
            <w:vAlign w:val="center"/>
          </w:tcPr>
          <w:p>
            <w:pPr>
              <w:pStyle w:val="TableHeading"/>
              <w:suppressLineNumbers/>
              <w:bidi w:val="0"/>
              <w:spacing w:before="0" w:after="283"/>
              <w:jc w:val="center"/>
              <w:rPr/>
            </w:pPr>
            <w:r>
              <w:rPr/>
              <w:t xml:space="preserve">Genre </w:t>
            </w:r>
          </w:p>
        </w:tc>
        <w:tc>
          <w:tcPr>
            <w:tcW w:w="8499" w:type="dxa"/>
            <w:tcBorders/>
            <w:vAlign w:val="center"/>
          </w:tcPr>
          <w:p>
            <w:pPr>
              <w:pStyle w:val="TableContents"/>
              <w:bidi w:val="0"/>
              <w:spacing w:before="0" w:after="283"/>
              <w:jc w:val="left"/>
              <w:rPr/>
            </w:pPr>
            <w:r>
              <w:rPr/>
              <w:t xml:space="preserve">Länsimainen draama </w:t>
            </w:r>
          </w:p>
        </w:tc>
      </w:tr>
      <w:tr>
        <w:trPr/>
        <w:tc>
          <w:tcPr>
            <w:tcW w:w="1706" w:type="dxa"/>
            <w:tcBorders/>
            <w:vAlign w:val="center"/>
          </w:tcPr>
          <w:p>
            <w:pPr>
              <w:pStyle w:val="TableHeading"/>
              <w:suppressLineNumbers/>
              <w:bidi w:val="0"/>
              <w:spacing w:before="0" w:after="283"/>
              <w:jc w:val="center"/>
              <w:rPr/>
            </w:pPr>
            <w:r>
              <w:rPr/>
              <w:t xml:space="preserve">Perustuu </w:t>
            </w:r>
          </w:p>
        </w:tc>
        <w:tc>
          <w:tcPr>
            <w:tcW w:w="8499" w:type="dxa"/>
            <w:tcBorders/>
            <w:vAlign w:val="center"/>
          </w:tcPr>
          <w:p>
            <w:pPr>
              <w:pStyle w:val="TableContents"/>
              <w:bidi w:val="0"/>
              <w:spacing w:before="0" w:after="283"/>
              <w:jc w:val="left"/>
              <w:rPr/>
            </w:pPr>
            <w:r>
              <w:rPr/>
              <w:t xml:space="preserve">Laura Ingalls Wilderin kirjoittama Pieni talo preerialla (Little House on the Prairie) </w:t>
            </w:r>
          </w:p>
        </w:tc>
      </w:tr>
      <w:tr>
        <w:trPr/>
        <w:tc>
          <w:tcPr>
            <w:tcW w:w="1706" w:type="dxa"/>
            <w:tcBorders/>
            <w:vAlign w:val="center"/>
          </w:tcPr>
          <w:p>
            <w:pPr>
              <w:pStyle w:val="TableHeading"/>
              <w:suppressLineNumbers/>
              <w:bidi w:val="0"/>
              <w:spacing w:before="0" w:after="283"/>
              <w:jc w:val="center"/>
              <w:rPr/>
            </w:pPr>
            <w:r>
              <w:rPr/>
              <w:t xml:space="preserve">Kehittänyt </w:t>
            </w:r>
          </w:p>
        </w:tc>
        <w:tc>
          <w:tcPr>
            <w:tcW w:w="8499" w:type="dxa"/>
            <w:tcBorders/>
            <w:vAlign w:val="center"/>
          </w:tcPr>
          <w:p>
            <w:pPr>
              <w:pStyle w:val="TableContents"/>
              <w:bidi w:val="0"/>
              <w:spacing w:before="0" w:after="283"/>
              <w:jc w:val="left"/>
              <w:rPr/>
            </w:pPr>
            <w:r>
              <w:rPr/>
              <w:t xml:space="preserve">Blanche Hanalis </w:t>
            </w:r>
          </w:p>
        </w:tc>
      </w:tr>
      <w:tr>
        <w:trPr/>
        <w:tc>
          <w:tcPr>
            <w:tcW w:w="1706" w:type="dxa"/>
            <w:tcBorders/>
            <w:vAlign w:val="center"/>
          </w:tcPr>
          <w:p>
            <w:pPr>
              <w:pStyle w:val="TableHeading"/>
              <w:suppressLineNumbers/>
              <w:bidi w:val="0"/>
              <w:spacing w:before="0" w:after="283"/>
              <w:jc w:val="center"/>
              <w:rPr/>
            </w:pPr>
            <w:r>
              <w:rPr/>
              <w:t xml:space="preserve">Ohjaaja </w:t>
            </w:r>
          </w:p>
        </w:tc>
        <w:tc>
          <w:tcPr>
            <w:tcW w:w="8499"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William F. Claxton </w:t>
            </w:r>
          </w:p>
          <w:p>
            <w:pPr>
              <w:pStyle w:val="TableContents"/>
              <w:numPr>
                <w:ilvl w:val="0"/>
                <w:numId w:val="50"/>
              </w:numPr>
              <w:tabs>
                <w:tab w:val="clear" w:pos="1134"/>
                <w:tab w:val="left" w:leader="none" w:pos="707"/>
              </w:tabs>
              <w:bidi w:val="0"/>
              <w:spacing w:before="0" w:after="0"/>
              <w:ind w:start="707" w:hanging="283"/>
              <w:jc w:val="left"/>
              <w:rPr/>
            </w:pPr>
            <w:r>
              <w:rPr/>
              <w:t xml:space="preserve">Maury Dexter </w:t>
            </w:r>
          </w:p>
          <w:p>
            <w:pPr>
              <w:pStyle w:val="TableContents"/>
              <w:numPr>
                <w:ilvl w:val="0"/>
                <w:numId w:val="50"/>
              </w:numPr>
              <w:tabs>
                <w:tab w:val="clear" w:pos="1134"/>
                <w:tab w:val="left" w:leader="none" w:pos="707"/>
              </w:tabs>
              <w:bidi w:val="0"/>
              <w:spacing w:before="0" w:after="0"/>
              <w:ind w:start="707" w:hanging="283"/>
              <w:jc w:val="left"/>
              <w:rPr/>
            </w:pPr>
            <w:r>
              <w:rPr/>
              <w:t xml:space="preserve">Victor French </w:t>
            </w:r>
          </w:p>
          <w:p>
            <w:pPr>
              <w:pStyle w:val="TableContents"/>
              <w:numPr>
                <w:ilvl w:val="0"/>
                <w:numId w:val="50"/>
              </w:numPr>
              <w:tabs>
                <w:tab w:val="clear" w:pos="1134"/>
                <w:tab w:val="left" w:leader="none" w:pos="707"/>
              </w:tabs>
              <w:bidi w:val="0"/>
              <w:spacing w:before="0" w:after="0"/>
              <w:ind w:start="707" w:hanging="283"/>
              <w:jc w:val="left"/>
              <w:rPr/>
            </w:pPr>
            <w:r>
              <w:rPr/>
              <w:t xml:space="preserve">Michael Landon </w:t>
            </w:r>
          </w:p>
          <w:p>
            <w:pPr>
              <w:pStyle w:val="TableContents"/>
              <w:numPr>
                <w:ilvl w:val="0"/>
                <w:numId w:val="50"/>
              </w:numPr>
              <w:tabs>
                <w:tab w:val="clear" w:pos="1134"/>
                <w:tab w:val="left" w:leader="none" w:pos="707"/>
              </w:tabs>
              <w:bidi w:val="0"/>
              <w:spacing w:before="0" w:after="283"/>
              <w:ind w:start="707" w:hanging="283"/>
              <w:jc w:val="left"/>
              <w:rPr/>
            </w:pPr>
            <w:r>
              <w:rPr/>
              <w:t xml:space="preserve">Leo Penn </w:t>
            </w:r>
          </w:p>
        </w:tc>
      </w:tr>
      <w:tr>
        <w:trPr/>
        <w:tc>
          <w:tcPr>
            <w:tcW w:w="1706" w:type="dxa"/>
            <w:tcBorders/>
            <w:vAlign w:val="center"/>
          </w:tcPr>
          <w:p>
            <w:pPr>
              <w:pStyle w:val="TableHeading"/>
              <w:suppressLineNumbers/>
              <w:bidi w:val="0"/>
              <w:spacing w:before="0" w:after="283"/>
              <w:jc w:val="center"/>
              <w:rPr/>
            </w:pPr>
            <w:r>
              <w:rPr/>
              <w:t xml:space="preserve">Pääosissa </w:t>
            </w:r>
          </w:p>
        </w:tc>
        <w:tc>
          <w:tcPr>
            <w:tcW w:w="8499"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Michael Landon </w:t>
            </w:r>
          </w:p>
          <w:p>
            <w:pPr>
              <w:pStyle w:val="TableContents"/>
              <w:numPr>
                <w:ilvl w:val="0"/>
                <w:numId w:val="51"/>
              </w:numPr>
              <w:tabs>
                <w:tab w:val="clear" w:pos="1134"/>
                <w:tab w:val="left" w:leader="none" w:pos="707"/>
              </w:tabs>
              <w:bidi w:val="0"/>
              <w:spacing w:before="0" w:after="0"/>
              <w:ind w:start="707" w:hanging="283"/>
              <w:jc w:val="left"/>
              <w:rPr/>
            </w:pPr>
            <w:r>
              <w:rPr/>
              <w:t xml:space="preserve">Melissa Gilbert </w:t>
            </w:r>
          </w:p>
          <w:p>
            <w:pPr>
              <w:pStyle w:val="TableContents"/>
              <w:numPr>
                <w:ilvl w:val="0"/>
                <w:numId w:val="51"/>
              </w:numPr>
              <w:tabs>
                <w:tab w:val="clear" w:pos="1134"/>
                <w:tab w:val="left" w:leader="none" w:pos="707"/>
              </w:tabs>
              <w:bidi w:val="0"/>
              <w:spacing w:before="0" w:after="0"/>
              <w:ind w:start="707" w:hanging="283"/>
              <w:jc w:val="left"/>
              <w:rPr/>
            </w:pPr>
            <w:r>
              <w:rPr/>
              <w:t xml:space="preserve">Karen Grassle </w:t>
            </w:r>
          </w:p>
          <w:p>
            <w:pPr>
              <w:pStyle w:val="TableContents"/>
              <w:numPr>
                <w:ilvl w:val="0"/>
                <w:numId w:val="51"/>
              </w:numPr>
              <w:tabs>
                <w:tab w:val="clear" w:pos="1134"/>
                <w:tab w:val="left" w:leader="none" w:pos="707"/>
              </w:tabs>
              <w:bidi w:val="0"/>
              <w:spacing w:before="0" w:after="0"/>
              <w:ind w:start="707" w:hanging="283"/>
              <w:jc w:val="left"/>
              <w:rPr/>
            </w:pPr>
            <w:r>
              <w:rPr/>
              <w:t xml:space="preserve">Melissa Sue Anderson </w:t>
            </w:r>
          </w:p>
          <w:p>
            <w:pPr>
              <w:pStyle w:val="TableContents"/>
              <w:numPr>
                <w:ilvl w:val="0"/>
                <w:numId w:val="51"/>
              </w:numPr>
              <w:tabs>
                <w:tab w:val="clear" w:pos="1134"/>
                <w:tab w:val="left" w:leader="none" w:pos="707"/>
              </w:tabs>
              <w:bidi w:val="0"/>
              <w:spacing w:before="0" w:after="0"/>
              <w:ind w:start="707" w:hanging="283"/>
              <w:jc w:val="left"/>
              <w:rPr/>
            </w:pPr>
            <w:r>
              <w:rPr/>
              <w:t xml:space="preserve">Lindsay ja Sidney Greenbush </w:t>
            </w:r>
          </w:p>
          <w:p>
            <w:pPr>
              <w:pStyle w:val="TableContents"/>
              <w:numPr>
                <w:ilvl w:val="0"/>
                <w:numId w:val="51"/>
              </w:numPr>
              <w:tabs>
                <w:tab w:val="clear" w:pos="1134"/>
                <w:tab w:val="left" w:leader="none" w:pos="707"/>
              </w:tabs>
              <w:bidi w:val="0"/>
              <w:spacing w:before="0" w:after="0"/>
              <w:ind w:start="707" w:hanging="283"/>
              <w:jc w:val="left"/>
              <w:rPr/>
            </w:pPr>
            <w:r>
              <w:rPr/>
              <w:t xml:space="preserve">Matthew Labyorteaux </w:t>
            </w:r>
          </w:p>
          <w:p>
            <w:pPr>
              <w:pStyle w:val="TableContents"/>
              <w:numPr>
                <w:ilvl w:val="0"/>
                <w:numId w:val="51"/>
              </w:numPr>
              <w:tabs>
                <w:tab w:val="clear" w:pos="1134"/>
                <w:tab w:val="left" w:leader="none" w:pos="707"/>
              </w:tabs>
              <w:bidi w:val="0"/>
              <w:spacing w:before="0" w:after="0"/>
              <w:ind w:start="707" w:hanging="283"/>
              <w:jc w:val="left"/>
              <w:rPr/>
            </w:pPr>
            <w:r>
              <w:rPr/>
              <w:t xml:space="preserve">Richard Bull </w:t>
            </w:r>
          </w:p>
          <w:p>
            <w:pPr>
              <w:pStyle w:val="TableContents"/>
              <w:numPr>
                <w:ilvl w:val="0"/>
                <w:numId w:val="51"/>
              </w:numPr>
              <w:tabs>
                <w:tab w:val="clear" w:pos="1134"/>
                <w:tab w:val="left" w:leader="none" w:pos="707"/>
              </w:tabs>
              <w:bidi w:val="0"/>
              <w:spacing w:before="0" w:after="0"/>
              <w:ind w:start="707" w:hanging="283"/>
              <w:jc w:val="left"/>
              <w:rPr/>
            </w:pPr>
            <w:r>
              <w:rPr/>
              <w:t xml:space="preserve">Katherine ``Scottie'' MacGregor </w:t>
            </w:r>
          </w:p>
          <w:p>
            <w:pPr>
              <w:pStyle w:val="TableContents"/>
              <w:numPr>
                <w:ilvl w:val="0"/>
                <w:numId w:val="51"/>
              </w:numPr>
              <w:tabs>
                <w:tab w:val="clear" w:pos="1134"/>
                <w:tab w:val="left" w:leader="none" w:pos="707"/>
              </w:tabs>
              <w:bidi w:val="0"/>
              <w:spacing w:before="0" w:after="0"/>
              <w:ind w:start="707" w:hanging="283"/>
              <w:jc w:val="left"/>
              <w:rPr/>
            </w:pPr>
            <w:r>
              <w:rPr/>
              <w:t xml:space="preserve">Alison Arngrim </w:t>
            </w:r>
          </w:p>
          <w:p>
            <w:pPr>
              <w:pStyle w:val="TableContents"/>
              <w:numPr>
                <w:ilvl w:val="0"/>
                <w:numId w:val="51"/>
              </w:numPr>
              <w:tabs>
                <w:tab w:val="clear" w:pos="1134"/>
                <w:tab w:val="left" w:leader="none" w:pos="707"/>
              </w:tabs>
              <w:bidi w:val="0"/>
              <w:spacing w:before="0" w:after="0"/>
              <w:ind w:start="707" w:hanging="283"/>
              <w:jc w:val="left"/>
              <w:rPr/>
            </w:pPr>
            <w:r>
              <w:rPr/>
              <w:t xml:space="preserve">Jonathan Gilbert </w:t>
            </w:r>
          </w:p>
          <w:p>
            <w:pPr>
              <w:pStyle w:val="TableContents"/>
              <w:numPr>
                <w:ilvl w:val="0"/>
                <w:numId w:val="51"/>
              </w:numPr>
              <w:tabs>
                <w:tab w:val="clear" w:pos="1134"/>
                <w:tab w:val="left" w:leader="none" w:pos="707"/>
              </w:tabs>
              <w:bidi w:val="0"/>
              <w:spacing w:before="0" w:after="0"/>
              <w:ind w:start="707" w:hanging="283"/>
              <w:jc w:val="left"/>
              <w:rPr/>
            </w:pPr>
            <w:r>
              <w:rPr/>
              <w:t xml:space="preserve">Kevin Hagen </w:t>
            </w:r>
          </w:p>
          <w:p>
            <w:pPr>
              <w:pStyle w:val="TableContents"/>
              <w:numPr>
                <w:ilvl w:val="0"/>
                <w:numId w:val="51"/>
              </w:numPr>
              <w:tabs>
                <w:tab w:val="clear" w:pos="1134"/>
                <w:tab w:val="left" w:leader="none" w:pos="707"/>
              </w:tabs>
              <w:bidi w:val="0"/>
              <w:spacing w:before="0" w:after="0"/>
              <w:ind w:start="707" w:hanging="283"/>
              <w:jc w:val="left"/>
              <w:rPr/>
            </w:pPr>
            <w:r>
              <w:rPr/>
              <w:t xml:space="preserve">Dabbs Greer </w:t>
            </w:r>
          </w:p>
          <w:p>
            <w:pPr>
              <w:pStyle w:val="TableContents"/>
              <w:numPr>
                <w:ilvl w:val="0"/>
                <w:numId w:val="51"/>
              </w:numPr>
              <w:tabs>
                <w:tab w:val="clear" w:pos="1134"/>
                <w:tab w:val="left" w:leader="none" w:pos="707"/>
              </w:tabs>
              <w:bidi w:val="0"/>
              <w:spacing w:before="0" w:after="0"/>
              <w:ind w:start="707" w:hanging="283"/>
              <w:jc w:val="left"/>
              <w:rPr/>
            </w:pPr>
            <w:r>
              <w:rPr/>
              <w:t xml:space="preserve">Victor French </w:t>
            </w:r>
          </w:p>
          <w:p>
            <w:pPr>
              <w:pStyle w:val="TableContents"/>
              <w:numPr>
                <w:ilvl w:val="0"/>
                <w:numId w:val="51"/>
              </w:numPr>
              <w:tabs>
                <w:tab w:val="clear" w:pos="1134"/>
                <w:tab w:val="left" w:leader="none" w:pos="707"/>
              </w:tabs>
              <w:bidi w:val="0"/>
              <w:spacing w:before="0" w:after="0"/>
              <w:ind w:start="707" w:hanging="283"/>
              <w:jc w:val="left"/>
              <w:rPr/>
            </w:pPr>
            <w:r>
              <w:rPr/>
              <w:t xml:space="preserve">Merlin Olsen </w:t>
            </w:r>
          </w:p>
          <w:p>
            <w:pPr>
              <w:pStyle w:val="TableContents"/>
              <w:numPr>
                <w:ilvl w:val="0"/>
                <w:numId w:val="51"/>
              </w:numPr>
              <w:tabs>
                <w:tab w:val="clear" w:pos="1134"/>
                <w:tab w:val="left" w:leader="none" w:pos="707"/>
              </w:tabs>
              <w:bidi w:val="0"/>
              <w:spacing w:before="0" w:after="0"/>
              <w:ind w:start="707" w:hanging="283"/>
              <w:jc w:val="left"/>
              <w:rPr/>
            </w:pPr>
            <w:r>
              <w:rPr/>
              <w:t xml:space="preserve">Kyle Richards </w:t>
            </w:r>
          </w:p>
          <w:p>
            <w:pPr>
              <w:pStyle w:val="TableContents"/>
              <w:numPr>
                <w:ilvl w:val="0"/>
                <w:numId w:val="51"/>
              </w:numPr>
              <w:tabs>
                <w:tab w:val="clear" w:pos="1134"/>
                <w:tab w:val="left" w:leader="none" w:pos="707"/>
              </w:tabs>
              <w:bidi w:val="0"/>
              <w:spacing w:before="0" w:after="0"/>
              <w:ind w:start="707" w:hanging="283"/>
              <w:jc w:val="left"/>
              <w:rPr/>
            </w:pPr>
            <w:r>
              <w:rPr/>
              <w:t xml:space="preserve">Dean Butler </w:t>
            </w:r>
          </w:p>
          <w:p>
            <w:pPr>
              <w:pStyle w:val="TableContents"/>
              <w:numPr>
                <w:ilvl w:val="0"/>
                <w:numId w:val="51"/>
              </w:numPr>
              <w:tabs>
                <w:tab w:val="clear" w:pos="1134"/>
                <w:tab w:val="left" w:leader="none" w:pos="707"/>
              </w:tabs>
              <w:bidi w:val="0"/>
              <w:spacing w:before="0" w:after="0"/>
              <w:ind w:start="707" w:hanging="283"/>
              <w:jc w:val="left"/>
              <w:rPr/>
            </w:pPr>
            <w:r>
              <w:rPr/>
              <w:t xml:space="preserve">Linwood Boomer </w:t>
            </w:r>
          </w:p>
          <w:p>
            <w:pPr>
              <w:pStyle w:val="TableContents"/>
              <w:numPr>
                <w:ilvl w:val="0"/>
                <w:numId w:val="51"/>
              </w:numPr>
              <w:tabs>
                <w:tab w:val="clear" w:pos="1134"/>
                <w:tab w:val="left" w:leader="none" w:pos="707"/>
              </w:tabs>
              <w:bidi w:val="0"/>
              <w:spacing w:before="0" w:after="283"/>
              <w:ind w:start="707" w:hanging="283"/>
              <w:jc w:val="left"/>
              <w:rPr/>
            </w:pPr>
            <w:r>
              <w:rPr/>
              <w:t xml:space="preserve">Shannen Doherty </w:t>
            </w:r>
          </w:p>
        </w:tc>
      </w:tr>
      <w:tr>
        <w:trPr/>
        <w:tc>
          <w:tcPr>
            <w:tcW w:w="1706" w:type="dxa"/>
            <w:tcBorders/>
            <w:vAlign w:val="center"/>
          </w:tcPr>
          <w:p>
            <w:pPr>
              <w:pStyle w:val="TableHeading"/>
              <w:suppressLineNumbers/>
              <w:bidi w:val="0"/>
              <w:spacing w:before="0" w:after="283"/>
              <w:jc w:val="center"/>
              <w:rPr/>
            </w:pPr>
            <w:r>
              <w:rPr/>
              <w:t xml:space="preserve">Teemamusiikin säveltäjä </w:t>
            </w:r>
          </w:p>
        </w:tc>
        <w:tc>
          <w:tcPr>
            <w:tcW w:w="8499" w:type="dxa"/>
            <w:tcBorders/>
            <w:vAlign w:val="center"/>
          </w:tcPr>
          <w:p>
            <w:pPr>
              <w:pStyle w:val="TableContents"/>
              <w:bidi w:val="0"/>
              <w:spacing w:before="0" w:after="283"/>
              <w:jc w:val="left"/>
              <w:rPr/>
            </w:pPr>
            <w:r>
              <w:rPr/>
              <w:t xml:space="preserve">David Rose </w:t>
            </w:r>
          </w:p>
        </w:tc>
      </w:tr>
      <w:tr>
        <w:trPr/>
        <w:tc>
          <w:tcPr>
            <w:tcW w:w="1706" w:type="dxa"/>
            <w:tcBorders/>
            <w:vAlign w:val="center"/>
          </w:tcPr>
          <w:p>
            <w:pPr>
              <w:pStyle w:val="TableHeading"/>
              <w:suppressLineNumbers/>
              <w:bidi w:val="0"/>
              <w:spacing w:before="0" w:after="283"/>
              <w:jc w:val="center"/>
              <w:rPr/>
            </w:pPr>
            <w:r>
              <w:rPr/>
              <w:t xml:space="preserve">Säveltäjä (s) </w:t>
            </w:r>
          </w:p>
        </w:tc>
        <w:tc>
          <w:tcPr>
            <w:tcW w:w="8499" w:type="dxa"/>
            <w:tcBorders/>
            <w:vAlign w:val="center"/>
          </w:tcPr>
          <w:p>
            <w:pPr>
              <w:pStyle w:val="TableContents"/>
              <w:bidi w:val="0"/>
              <w:spacing w:before="0" w:after="283"/>
              <w:jc w:val="left"/>
              <w:rPr/>
            </w:pPr>
            <w:r>
              <w:rPr/>
              <w:t xml:space="preserve">David Rose </w:t>
            </w:r>
          </w:p>
        </w:tc>
      </w:tr>
      <w:tr>
        <w:trPr/>
        <w:tc>
          <w:tcPr>
            <w:tcW w:w="1706" w:type="dxa"/>
            <w:tcBorders/>
            <w:vAlign w:val="center"/>
          </w:tcPr>
          <w:p>
            <w:pPr>
              <w:pStyle w:val="TableHeading"/>
              <w:suppressLineNumbers/>
              <w:bidi w:val="0"/>
              <w:spacing w:before="0" w:after="283"/>
              <w:jc w:val="center"/>
              <w:rPr/>
            </w:pPr>
            <w:r>
              <w:rPr/>
              <w:t xml:space="preserve">Alkuperämaa </w:t>
            </w:r>
          </w:p>
        </w:tc>
        <w:tc>
          <w:tcPr>
            <w:tcW w:w="8499" w:type="dxa"/>
            <w:tcBorders/>
            <w:vAlign w:val="center"/>
          </w:tcPr>
          <w:p>
            <w:pPr>
              <w:pStyle w:val="TableContents"/>
              <w:bidi w:val="0"/>
              <w:spacing w:before="0" w:after="283"/>
              <w:jc w:val="left"/>
              <w:rPr/>
            </w:pPr>
            <w:r>
              <w:rPr/>
              <w:t xml:space="preserve">Yhdysvallat </w:t>
            </w:r>
          </w:p>
        </w:tc>
      </w:tr>
      <w:tr>
        <w:trPr/>
        <w:tc>
          <w:tcPr>
            <w:tcW w:w="1706" w:type="dxa"/>
            <w:tcBorders/>
            <w:vAlign w:val="center"/>
          </w:tcPr>
          <w:p>
            <w:pPr>
              <w:pStyle w:val="TableHeading"/>
              <w:suppressLineNumbers/>
              <w:bidi w:val="0"/>
              <w:spacing w:before="0" w:after="283"/>
              <w:jc w:val="center"/>
              <w:rPr/>
            </w:pPr>
            <w:r>
              <w:rPr/>
              <w:t xml:space="preserve">Alkuperäinen kieli (kielet) </w:t>
            </w:r>
          </w:p>
        </w:tc>
        <w:tc>
          <w:tcPr>
            <w:tcW w:w="8499" w:type="dxa"/>
            <w:tcBorders/>
            <w:vAlign w:val="center"/>
          </w:tcPr>
          <w:p>
            <w:pPr>
              <w:pStyle w:val="TableContents"/>
              <w:bidi w:val="0"/>
              <w:spacing w:before="0" w:after="283"/>
              <w:jc w:val="left"/>
              <w:rPr/>
            </w:pPr>
            <w:r>
              <w:rPr/>
              <w:t xml:space="preserve">Englanti </w:t>
            </w:r>
          </w:p>
        </w:tc>
      </w:tr>
      <w:tr>
        <w:trPr/>
        <w:tc>
          <w:tcPr>
            <w:tcW w:w="1706" w:type="dxa"/>
            <w:tcBorders/>
            <w:vAlign w:val="center"/>
          </w:tcPr>
          <w:p>
            <w:pPr>
              <w:pStyle w:val="TableHeading"/>
              <w:suppressLineNumbers/>
              <w:bidi w:val="0"/>
              <w:spacing w:before="0" w:after="283"/>
              <w:jc w:val="center"/>
              <w:rPr/>
            </w:pPr>
            <w:r>
              <w:rPr/>
              <w:t xml:space="preserve">Kausien lukumäärä </w:t>
            </w:r>
          </w:p>
        </w:tc>
        <w:tc>
          <w:tcPr>
            <w:tcW w:w="8499" w:type="dxa"/>
            <w:tcBorders/>
            <w:vAlign w:val="center"/>
          </w:tcPr>
          <w:p>
            <w:pPr>
              <w:pStyle w:val="TableContents"/>
              <w:bidi w:val="0"/>
              <w:spacing w:before="0" w:after="283"/>
              <w:jc w:val="left"/>
              <w:rPr/>
            </w:pPr>
            <w:r>
              <w:rPr/>
              <w:t xml:space="preserve">9 </w:t>
            </w:r>
          </w:p>
        </w:tc>
      </w:tr>
      <w:tr>
        <w:trPr/>
        <w:tc>
          <w:tcPr>
            <w:tcW w:w="1706" w:type="dxa"/>
            <w:tcBorders/>
            <w:vAlign w:val="center"/>
          </w:tcPr>
          <w:p>
            <w:pPr>
              <w:pStyle w:val="TableHeading"/>
              <w:suppressLineNumbers/>
              <w:bidi w:val="0"/>
              <w:spacing w:before="0" w:after="283"/>
              <w:jc w:val="center"/>
              <w:rPr/>
            </w:pPr>
            <w:r>
              <w:rPr/>
              <w:t xml:space="preserve">Jaksojen lukumäärä </w:t>
            </w:r>
          </w:p>
        </w:tc>
        <w:tc>
          <w:tcPr>
            <w:tcW w:w="8499" w:type="dxa"/>
            <w:tcBorders/>
            <w:vAlign w:val="center"/>
          </w:tcPr>
          <w:p>
            <w:pPr>
              <w:pStyle w:val="TableContents"/>
              <w:bidi w:val="0"/>
              <w:spacing w:before="0" w:after="283"/>
              <w:jc w:val="left"/>
              <w:rPr/>
            </w:pPr>
            <w:r>
              <w:rPr>
                <w:color w:val="A9A9A9"/>
              </w:rPr>
              <w:t xml:space="preserve">204 (+ 4 erikoisjaksoa) </w:t>
            </w:r>
            <w:r>
              <w:rPr/>
              <w:t xml:space="preserve">(jaksoluettelo) Tuotanto </w:t>
            </w:r>
          </w:p>
        </w:tc>
      </w:tr>
      <w:tr>
        <w:trPr/>
        <w:tc>
          <w:tcPr>
            <w:tcW w:w="1706" w:type="dxa"/>
            <w:tcBorders/>
            <w:vAlign w:val="center"/>
          </w:tcPr>
          <w:p>
            <w:pPr>
              <w:pStyle w:val="TableHeading"/>
              <w:suppressLineNumbers/>
              <w:bidi w:val="0"/>
              <w:spacing w:before="0" w:after="283"/>
              <w:jc w:val="center"/>
              <w:rPr/>
            </w:pPr>
            <w:r>
              <w:rPr/>
              <w:t xml:space="preserve">Vastaava tuottaja (s) </w:t>
            </w:r>
          </w:p>
        </w:tc>
        <w:tc>
          <w:tcPr>
            <w:tcW w:w="8499" w:type="dxa"/>
            <w:tcBorders/>
            <w:vAlign w:val="center"/>
          </w:tcPr>
          <w:p>
            <w:pPr>
              <w:pStyle w:val="TableContents"/>
              <w:bidi w:val="0"/>
              <w:spacing w:before="0" w:after="283"/>
              <w:jc w:val="left"/>
              <w:rPr/>
            </w:pPr>
            <w:r>
              <w:rPr/>
              <w:t xml:space="preserve">Michael Landon Ed Friendly </w:t>
            </w:r>
          </w:p>
        </w:tc>
      </w:tr>
      <w:tr>
        <w:trPr/>
        <w:tc>
          <w:tcPr>
            <w:tcW w:w="1706" w:type="dxa"/>
            <w:tcBorders/>
            <w:vAlign w:val="center"/>
          </w:tcPr>
          <w:p>
            <w:pPr>
              <w:pStyle w:val="TableHeading"/>
              <w:suppressLineNumbers/>
              <w:bidi w:val="0"/>
              <w:spacing w:before="0" w:after="283"/>
              <w:jc w:val="center"/>
              <w:rPr/>
            </w:pPr>
            <w:r>
              <w:rPr/>
              <w:t xml:space="preserve">Tuottaja (s) </w:t>
            </w:r>
          </w:p>
        </w:tc>
        <w:tc>
          <w:tcPr>
            <w:tcW w:w="8499" w:type="dxa"/>
            <w:tcBorders/>
            <w:vAlign w:val="center"/>
          </w:tcPr>
          <w:p>
            <w:pPr>
              <w:pStyle w:val="TableContents"/>
              <w:bidi w:val="0"/>
              <w:spacing w:before="0" w:after="283"/>
              <w:jc w:val="left"/>
              <w:rPr/>
            </w:pPr>
            <w:r>
              <w:rPr/>
              <w:t xml:space="preserve">John Hawkins William F. Claxton </w:t>
            </w:r>
          </w:p>
        </w:tc>
      </w:tr>
      <w:tr>
        <w:trPr/>
        <w:tc>
          <w:tcPr>
            <w:tcW w:w="1706" w:type="dxa"/>
            <w:tcBorders/>
            <w:vAlign w:val="center"/>
          </w:tcPr>
          <w:p>
            <w:pPr>
              <w:pStyle w:val="TableHeading"/>
              <w:suppressLineNumbers/>
              <w:bidi w:val="0"/>
              <w:spacing w:before="0" w:after="283"/>
              <w:jc w:val="center"/>
              <w:rPr/>
            </w:pPr>
            <w:r>
              <w:rPr/>
              <w:t xml:space="preserve">Juoksuaika </w:t>
            </w:r>
          </w:p>
        </w:tc>
        <w:tc>
          <w:tcPr>
            <w:tcW w:w="8499" w:type="dxa"/>
            <w:tcBorders/>
            <w:vAlign w:val="center"/>
          </w:tcPr>
          <w:p>
            <w:pPr>
              <w:pStyle w:val="TableContents"/>
              <w:bidi w:val="0"/>
              <w:spacing w:before="0" w:after="283"/>
              <w:jc w:val="left"/>
              <w:rPr/>
            </w:pPr>
            <w:r>
              <w:rPr/>
              <w:t xml:space="preserve">48-49 minuuttia </w:t>
            </w:r>
          </w:p>
        </w:tc>
      </w:tr>
      <w:tr>
        <w:trPr/>
        <w:tc>
          <w:tcPr>
            <w:tcW w:w="1706" w:type="dxa"/>
            <w:tcBorders/>
            <w:vAlign w:val="center"/>
          </w:tcPr>
          <w:p>
            <w:pPr>
              <w:pStyle w:val="TableHeading"/>
              <w:suppressLineNumbers/>
              <w:bidi w:val="0"/>
              <w:spacing w:before="0" w:after="283"/>
              <w:jc w:val="center"/>
              <w:rPr/>
            </w:pPr>
            <w:r>
              <w:rPr/>
              <w:t xml:space="preserve">Tuotantoyhtiö(t) </w:t>
            </w:r>
          </w:p>
        </w:tc>
        <w:tc>
          <w:tcPr>
            <w:tcW w:w="8499" w:type="dxa"/>
            <w:tcBorders/>
            <w:vAlign w:val="center"/>
          </w:tcPr>
          <w:p>
            <w:pPr>
              <w:pStyle w:val="TableContents"/>
              <w:bidi w:val="0"/>
              <w:spacing w:before="0" w:after="283"/>
              <w:jc w:val="left"/>
              <w:rPr/>
            </w:pPr>
            <w:r>
              <w:rPr/>
              <w:t xml:space="preserve">Ed Friendly Productions NBC </w:t>
            </w:r>
          </w:p>
        </w:tc>
      </w:tr>
      <w:tr>
        <w:trPr/>
        <w:tc>
          <w:tcPr>
            <w:tcW w:w="1706" w:type="dxa"/>
            <w:tcBorders/>
            <w:vAlign w:val="center"/>
          </w:tcPr>
          <w:p>
            <w:pPr>
              <w:pStyle w:val="TableHeading"/>
              <w:suppressLineNumbers/>
              <w:bidi w:val="0"/>
              <w:spacing w:before="0" w:after="283"/>
              <w:jc w:val="center"/>
              <w:rPr/>
            </w:pPr>
            <w:r>
              <w:rPr/>
              <w:t xml:space="preserve">Jakelija </w:t>
            </w:r>
          </w:p>
        </w:tc>
        <w:tc>
          <w:tcPr>
            <w:tcW w:w="8499" w:type="dxa"/>
            <w:tcBorders/>
            <w:vAlign w:val="center"/>
          </w:tcPr>
          <w:p>
            <w:pPr>
              <w:pStyle w:val="TableContents"/>
              <w:bidi w:val="0"/>
              <w:spacing w:before="0" w:after="283"/>
              <w:jc w:val="left"/>
              <w:rPr/>
            </w:pPr>
            <w:r>
              <w:rPr/>
              <w:t xml:space="preserve">Worldvision Enterprises (1981-1983) CBS Television Distribution (USA) NBCUniversal International Television Distribution (ei-USA ja Cozi-lähetykset) MGM Worldwide Television Distribution (ei-USA-lähetykset) Julkaisu </w:t>
            </w:r>
          </w:p>
        </w:tc>
      </w:tr>
      <w:tr>
        <w:trPr/>
        <w:tc>
          <w:tcPr>
            <w:tcW w:w="1706" w:type="dxa"/>
            <w:tcBorders/>
            <w:vAlign w:val="center"/>
          </w:tcPr>
          <w:p>
            <w:pPr>
              <w:pStyle w:val="TableHeading"/>
              <w:suppressLineNumbers/>
              <w:bidi w:val="0"/>
              <w:spacing w:before="0" w:after="283"/>
              <w:jc w:val="center"/>
              <w:rPr/>
            </w:pPr>
            <w:r>
              <w:rPr/>
              <w:t xml:space="preserve">Alkuperäinen verkko </w:t>
            </w:r>
          </w:p>
        </w:tc>
        <w:tc>
          <w:tcPr>
            <w:tcW w:w="8499" w:type="dxa"/>
            <w:tcBorders/>
            <w:vAlign w:val="center"/>
          </w:tcPr>
          <w:p>
            <w:pPr>
              <w:pStyle w:val="TableContents"/>
              <w:bidi w:val="0"/>
              <w:spacing w:before="0" w:after="283"/>
              <w:jc w:val="left"/>
              <w:rPr/>
            </w:pPr>
            <w:r>
              <w:rPr/>
              <w:t xml:space="preserve">NBC </w:t>
            </w:r>
          </w:p>
        </w:tc>
      </w:tr>
      <w:tr>
        <w:trPr/>
        <w:tc>
          <w:tcPr>
            <w:tcW w:w="1706" w:type="dxa"/>
            <w:tcBorders/>
            <w:vAlign w:val="center"/>
          </w:tcPr>
          <w:p>
            <w:pPr>
              <w:pStyle w:val="TableHeading"/>
              <w:suppressLineNumbers/>
              <w:bidi w:val="0"/>
              <w:spacing w:before="0" w:after="283"/>
              <w:jc w:val="center"/>
              <w:rPr/>
            </w:pPr>
            <w:r>
              <w:rPr/>
              <w:t xml:space="preserve">Kuvaformaatti </w:t>
            </w:r>
          </w:p>
        </w:tc>
        <w:tc>
          <w:tcPr>
            <w:tcW w:w="8499" w:type="dxa"/>
            <w:tcBorders/>
            <w:vAlign w:val="center"/>
          </w:tcPr>
          <w:p>
            <w:pPr>
              <w:pStyle w:val="TableContents"/>
              <w:bidi w:val="0"/>
              <w:spacing w:before="0" w:after="283"/>
              <w:jc w:val="left"/>
              <w:rPr/>
            </w:pPr>
            <w:r>
              <w:rPr/>
              <w:t xml:space="preserve">NTSC </w:t>
            </w:r>
          </w:p>
        </w:tc>
      </w:tr>
      <w:tr>
        <w:trPr/>
        <w:tc>
          <w:tcPr>
            <w:tcW w:w="1706" w:type="dxa"/>
            <w:tcBorders/>
            <w:vAlign w:val="center"/>
          </w:tcPr>
          <w:p>
            <w:pPr>
              <w:pStyle w:val="TableHeading"/>
              <w:suppressLineNumbers/>
              <w:bidi w:val="0"/>
              <w:spacing w:before="0" w:after="283"/>
              <w:jc w:val="center"/>
              <w:rPr/>
            </w:pPr>
            <w:r>
              <w:rPr/>
              <w:t xml:space="preserve">Audioformaatti </w:t>
            </w:r>
          </w:p>
        </w:tc>
        <w:tc>
          <w:tcPr>
            <w:tcW w:w="8499" w:type="dxa"/>
            <w:tcBorders/>
            <w:vAlign w:val="center"/>
          </w:tcPr>
          <w:p>
            <w:pPr>
              <w:pStyle w:val="TableContents"/>
              <w:bidi w:val="0"/>
              <w:spacing w:before="0" w:after="283"/>
              <w:jc w:val="left"/>
              <w:rPr/>
            </w:pPr>
            <w:r>
              <w:rPr/>
              <w:t xml:space="preserve">Monoääni </w:t>
            </w:r>
          </w:p>
        </w:tc>
      </w:tr>
      <w:tr>
        <w:trPr/>
        <w:tc>
          <w:tcPr>
            <w:tcW w:w="1706" w:type="dxa"/>
            <w:tcBorders/>
            <w:vAlign w:val="center"/>
          </w:tcPr>
          <w:p>
            <w:pPr>
              <w:pStyle w:val="TableHeading"/>
              <w:suppressLineNumbers/>
              <w:bidi w:val="0"/>
              <w:spacing w:before="0" w:after="283"/>
              <w:jc w:val="center"/>
              <w:rPr/>
            </w:pPr>
            <w:r>
              <w:rPr/>
              <w:t xml:space="preserve">Alkuperäinen julkaisu </w:t>
            </w:r>
          </w:p>
        </w:tc>
        <w:tc>
          <w:tcPr>
            <w:tcW w:w="8499" w:type="dxa"/>
            <w:tcBorders/>
            <w:vAlign w:val="center"/>
          </w:tcPr>
          <w:p>
            <w:pPr>
              <w:pStyle w:val="TableContents"/>
              <w:bidi w:val="0"/>
              <w:spacing w:before="0" w:after="283"/>
              <w:jc w:val="left"/>
              <w:rPr/>
            </w:pPr>
            <w:r>
              <w:rPr/>
              <w:t xml:space="preserve">11. syyskuuta 1974 (1974-09-11) -- 21. maaliskuuta 1983 (1983-03-21) Kronologia </w:t>
            </w:r>
          </w:p>
        </w:tc>
      </w:tr>
      <w:tr>
        <w:trPr/>
        <w:tc>
          <w:tcPr>
            <w:tcW w:w="1706" w:type="dxa"/>
            <w:tcBorders/>
            <w:vAlign w:val="center"/>
          </w:tcPr>
          <w:p>
            <w:pPr>
              <w:pStyle w:val="TableHeading"/>
              <w:suppressLineNumbers/>
              <w:bidi w:val="0"/>
              <w:spacing w:before="0" w:after="283"/>
              <w:jc w:val="center"/>
              <w:rPr/>
            </w:pPr>
            <w:r>
              <w:rPr/>
              <w:t xml:space="preserve">Edeltäjänä </w:t>
            </w:r>
          </w:p>
        </w:tc>
        <w:tc>
          <w:tcPr>
            <w:tcW w:w="8499" w:type="dxa"/>
            <w:tcBorders/>
            <w:vAlign w:val="center"/>
          </w:tcPr>
          <w:p>
            <w:pPr>
              <w:pStyle w:val="TableContents"/>
              <w:bidi w:val="0"/>
              <w:spacing w:before="0" w:after="283"/>
              <w:jc w:val="left"/>
              <w:rPr/>
            </w:pPr>
            <w:r>
              <w:rPr/>
              <w:t xml:space="preserve">Pieni talo preerialla (elokuva) </w:t>
            </w:r>
          </w:p>
        </w:tc>
      </w:tr>
      <w:tr>
        <w:trPr/>
        <w:tc>
          <w:tcPr>
            <w:tcW w:w="1706" w:type="dxa"/>
            <w:tcBorders/>
            <w:vAlign w:val="center"/>
          </w:tcPr>
          <w:p>
            <w:pPr>
              <w:pStyle w:val="TableHeading"/>
              <w:suppressLineNumbers/>
              <w:bidi w:val="0"/>
              <w:spacing w:before="0" w:after="283"/>
              <w:jc w:val="center"/>
              <w:rPr/>
            </w:pPr>
            <w:r>
              <w:rPr/>
              <w:t xml:space="preserve">Seuraaja </w:t>
            </w:r>
          </w:p>
        </w:tc>
        <w:tc>
          <w:tcPr>
            <w:tcW w:w="8499" w:type="dxa"/>
            <w:tcBorders/>
            <w:vAlign w:val="center"/>
          </w:tcPr>
          <w:p>
            <w:pPr>
              <w:pStyle w:val="TableContents"/>
              <w:bidi w:val="0"/>
              <w:spacing w:before="0" w:after="283"/>
              <w:jc w:val="left"/>
              <w:rPr/>
            </w:pPr>
            <w:r>
              <w:rPr/>
              <w:t xml:space="preserve">Pieni talo preerialla: Prairie Prairie: Katsaus takaisin eiliseen </w:t>
            </w:r>
          </w:p>
        </w:tc>
      </w:tr>
      <w:tr>
        <w:trPr/>
        <w:tc>
          <w:tcPr>
            <w:tcW w:w="1706" w:type="dxa"/>
            <w:tcBorders/>
            <w:vAlign w:val="center"/>
          </w:tcPr>
          <w:p>
            <w:pPr>
              <w:pStyle w:val="TableHeading"/>
              <w:suppressLineNumbers/>
              <w:bidi w:val="0"/>
              <w:spacing w:before="0" w:after="283"/>
              <w:jc w:val="center"/>
              <w:rPr/>
            </w:pPr>
            <w:r>
              <w:rPr/>
              <w:t xml:space="preserve">Aiheeseen liittyvät esitykset </w:t>
            </w:r>
          </w:p>
        </w:tc>
        <w:tc>
          <w:tcPr>
            <w:tcW w:w="8499" w:type="dxa"/>
            <w:tcBorders/>
            <w:vAlign w:val="center"/>
          </w:tcPr>
          <w:p>
            <w:pPr>
              <w:pStyle w:val="TableContents"/>
              <w:bidi w:val="0"/>
              <w:spacing w:before="0" w:after="283"/>
              <w:jc w:val="left"/>
              <w:rPr/>
            </w:pPr>
            <w:r>
              <w:rPr/>
              <w:t xml:space="preserve">Isä Murphy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Little House on the Prairie -sarjaa on olemassa?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Sisäkuvat kuvattiin </w:t>
      </w:r>
      <w:r>
        <w:rPr>
          <w:color w:val="A9A9A9"/>
        </w:rPr>
        <w:t xml:space="preserve">Paramountin studiolla Los Angelesissa</w:t>
      </w:r>
      <w:r>
        <w:rPr/>
        <w:t xml:space="preserve">, kun taas ulkokuvat kuvattiin suurelta osin läheisellä </w:t>
      </w:r>
      <w:r>
        <w:rPr>
          <w:color w:val="DCDCDC"/>
        </w:rPr>
        <w:t xml:space="preserve">Big Sky Ranchilla Simi Valleyssa, jonne </w:t>
      </w:r>
      <w:r>
        <w:rPr/>
        <w:t xml:space="preserve">Walnut Groven kaupunki oli rakennettu. Sarjan aikana käytettiin myös monia muita kuvauspaikkoja, kuten Old Tucson Studios -studiota ja eri paikkoja Sonorassa, Kaliforniassa. Monissa Walnut Groven ja muiden sarjassa esitettyjen Minnesotan kaupunkien ulkokuvissa on havaittavissa vuoristomaastoa kohtausten taustalla. Todellisuudessa eteläisessä Minnesotan maisemassa, jossa sarjan on tarkoitus tapahtua, ei ole korkeita vuoria.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Pikku talo preerialla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oli pieni talo preerialla kuvattu klo</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Pieni talo preerialla </w:t>
      </w:r>
    </w:p>
    <w:tbl>
      <w:tblPr>
        <w:tblW w:w="10205" w:type="dxa"/>
        <w:jc w:val="left"/>
        <w:tblInd w:w="0" w:type="dxa"/>
        <w:tblLayout w:type="fixed"/>
        <w:tblCellMar>
          <w:top w:w="28" w:type="dxa"/>
          <w:left w:w="28" w:type="dxa"/>
          <w:bottom w:w="28" w:type="dxa"/>
          <w:right w:w="28" w:type="dxa"/>
        </w:tblCellMar>
      </w:tblPr>
      <w:tblGrid>
        <w:gridCol w:w="1983"/>
        <w:gridCol w:w="8222"/>
      </w:tblGrid>
      <w:tr>
        <w:trPr/>
        <w:tc>
          <w:tcPr>
            <w:tcW w:w="1983" w:type="dxa"/>
            <w:tcBorders/>
            <w:vAlign w:val="center"/>
          </w:tcPr>
          <w:p>
            <w:pPr>
              <w:pStyle w:val="TableHeading"/>
              <w:suppressLineNumbers/>
              <w:bidi w:val="0"/>
              <w:spacing w:before="0" w:after="283"/>
              <w:jc w:val="center"/>
              <w:rPr/>
            </w:pPr>
            <w:r>
              <w:rPr/>
              <w:t xml:space="preserve">Tunnetaan myös nimellä </w:t>
            </w:r>
          </w:p>
        </w:tc>
        <w:tc>
          <w:tcPr>
            <w:tcW w:w="8222" w:type="dxa"/>
            <w:tcBorders/>
            <w:vAlign w:val="center"/>
          </w:tcPr>
          <w:p>
            <w:pPr>
              <w:pStyle w:val="TableContents"/>
              <w:bidi w:val="0"/>
              <w:spacing w:before="0" w:after="283"/>
              <w:jc w:val="left"/>
              <w:rPr/>
            </w:pPr>
            <w:r>
              <w:rPr/>
              <w:t xml:space="preserve">Pikku talo: Little House: Uusi alku </w:t>
            </w:r>
          </w:p>
        </w:tc>
      </w:tr>
      <w:tr>
        <w:trPr/>
        <w:tc>
          <w:tcPr>
            <w:tcW w:w="1983" w:type="dxa"/>
            <w:tcBorders/>
            <w:vAlign w:val="center"/>
          </w:tcPr>
          <w:p>
            <w:pPr>
              <w:pStyle w:val="TableHeading"/>
              <w:suppressLineNumbers/>
              <w:bidi w:val="0"/>
              <w:spacing w:before="0" w:after="283"/>
              <w:jc w:val="center"/>
              <w:rPr/>
            </w:pPr>
            <w:r>
              <w:rPr/>
              <w:t xml:space="preserve">Genre </w:t>
            </w:r>
          </w:p>
        </w:tc>
        <w:tc>
          <w:tcPr>
            <w:tcW w:w="8222" w:type="dxa"/>
            <w:tcBorders/>
            <w:vAlign w:val="center"/>
          </w:tcPr>
          <w:p>
            <w:pPr>
              <w:pStyle w:val="TableContents"/>
              <w:bidi w:val="0"/>
              <w:spacing w:before="0" w:after="283"/>
              <w:jc w:val="left"/>
              <w:rPr/>
            </w:pPr>
            <w:r>
              <w:rPr/>
              <w:t xml:space="preserve">Länsimainen draama </w:t>
            </w:r>
          </w:p>
        </w:tc>
      </w:tr>
      <w:tr>
        <w:trPr/>
        <w:tc>
          <w:tcPr>
            <w:tcW w:w="1983" w:type="dxa"/>
            <w:tcBorders/>
            <w:vAlign w:val="center"/>
          </w:tcPr>
          <w:p>
            <w:pPr>
              <w:pStyle w:val="TableHeading"/>
              <w:suppressLineNumbers/>
              <w:bidi w:val="0"/>
              <w:spacing w:before="0" w:after="283"/>
              <w:jc w:val="center"/>
              <w:rPr/>
            </w:pPr>
            <w:r>
              <w:rPr/>
              <w:t xml:space="preserve">Perustuu </w:t>
            </w:r>
          </w:p>
        </w:tc>
        <w:tc>
          <w:tcPr>
            <w:tcW w:w="8222" w:type="dxa"/>
            <w:tcBorders/>
            <w:vAlign w:val="center"/>
          </w:tcPr>
          <w:p>
            <w:pPr>
              <w:pStyle w:val="TableContents"/>
              <w:bidi w:val="0"/>
              <w:spacing w:before="0" w:after="283"/>
              <w:jc w:val="left"/>
              <w:rPr/>
            </w:pPr>
            <w:r>
              <w:rPr/>
              <w:t xml:space="preserve">Laura Ingalls Wilderin kirjoittama Pieni talo preerialla (Little House on the Prairie) </w:t>
            </w:r>
          </w:p>
        </w:tc>
      </w:tr>
      <w:tr>
        <w:trPr/>
        <w:tc>
          <w:tcPr>
            <w:tcW w:w="1983" w:type="dxa"/>
            <w:tcBorders/>
            <w:vAlign w:val="center"/>
          </w:tcPr>
          <w:p>
            <w:pPr>
              <w:pStyle w:val="TableHeading"/>
              <w:suppressLineNumbers/>
              <w:bidi w:val="0"/>
              <w:spacing w:before="0" w:after="283"/>
              <w:jc w:val="center"/>
              <w:rPr/>
            </w:pPr>
            <w:r>
              <w:rPr/>
              <w:t xml:space="preserve">Kehittänyt </w:t>
            </w:r>
          </w:p>
        </w:tc>
        <w:tc>
          <w:tcPr>
            <w:tcW w:w="8222" w:type="dxa"/>
            <w:tcBorders/>
            <w:vAlign w:val="center"/>
          </w:tcPr>
          <w:p>
            <w:pPr>
              <w:pStyle w:val="TableContents"/>
              <w:bidi w:val="0"/>
              <w:spacing w:before="0" w:after="283"/>
              <w:jc w:val="left"/>
              <w:rPr/>
            </w:pPr>
            <w:r>
              <w:rPr/>
              <w:t xml:space="preserve">Blanche Hanalis </w:t>
            </w:r>
          </w:p>
        </w:tc>
      </w:tr>
      <w:tr>
        <w:trPr/>
        <w:tc>
          <w:tcPr>
            <w:tcW w:w="1983" w:type="dxa"/>
            <w:tcBorders/>
            <w:vAlign w:val="center"/>
          </w:tcPr>
          <w:p>
            <w:pPr>
              <w:pStyle w:val="TableHeading"/>
              <w:suppressLineNumbers/>
              <w:bidi w:val="0"/>
              <w:spacing w:before="0" w:after="283"/>
              <w:jc w:val="center"/>
              <w:rPr/>
            </w:pPr>
            <w:r>
              <w:rPr/>
              <w:t xml:space="preserve">Ohjaaja </w:t>
            </w:r>
          </w:p>
        </w:tc>
        <w:tc>
          <w:tcPr>
            <w:tcW w:w="8222"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William F. Claxton </w:t>
            </w:r>
          </w:p>
          <w:p>
            <w:pPr>
              <w:pStyle w:val="TableContents"/>
              <w:numPr>
                <w:ilvl w:val="0"/>
                <w:numId w:val="52"/>
              </w:numPr>
              <w:tabs>
                <w:tab w:val="clear" w:pos="1134"/>
                <w:tab w:val="left" w:leader="none" w:pos="707"/>
              </w:tabs>
              <w:bidi w:val="0"/>
              <w:spacing w:before="0" w:after="0"/>
              <w:ind w:start="707" w:hanging="283"/>
              <w:jc w:val="left"/>
              <w:rPr/>
            </w:pPr>
            <w:r>
              <w:rPr/>
              <w:t xml:space="preserve">Maury Dexter </w:t>
            </w:r>
          </w:p>
          <w:p>
            <w:pPr>
              <w:pStyle w:val="TableContents"/>
              <w:numPr>
                <w:ilvl w:val="0"/>
                <w:numId w:val="52"/>
              </w:numPr>
              <w:tabs>
                <w:tab w:val="clear" w:pos="1134"/>
                <w:tab w:val="left" w:leader="none" w:pos="707"/>
              </w:tabs>
              <w:bidi w:val="0"/>
              <w:spacing w:before="0" w:after="0"/>
              <w:ind w:start="707" w:hanging="283"/>
              <w:jc w:val="left"/>
              <w:rPr/>
            </w:pPr>
            <w:r>
              <w:rPr/>
              <w:t xml:space="preserve">Victor French </w:t>
            </w:r>
          </w:p>
          <w:p>
            <w:pPr>
              <w:pStyle w:val="TableContents"/>
              <w:numPr>
                <w:ilvl w:val="0"/>
                <w:numId w:val="52"/>
              </w:numPr>
              <w:tabs>
                <w:tab w:val="clear" w:pos="1134"/>
                <w:tab w:val="left" w:leader="none" w:pos="707"/>
              </w:tabs>
              <w:bidi w:val="0"/>
              <w:spacing w:before="0" w:after="0"/>
              <w:ind w:start="707" w:hanging="283"/>
              <w:jc w:val="left"/>
              <w:rPr/>
            </w:pPr>
            <w:r>
              <w:rPr/>
              <w:t xml:space="preserve">Michael Landon </w:t>
            </w:r>
          </w:p>
          <w:p>
            <w:pPr>
              <w:pStyle w:val="TableContents"/>
              <w:numPr>
                <w:ilvl w:val="0"/>
                <w:numId w:val="52"/>
              </w:numPr>
              <w:tabs>
                <w:tab w:val="clear" w:pos="1134"/>
                <w:tab w:val="left" w:leader="none" w:pos="707"/>
              </w:tabs>
              <w:bidi w:val="0"/>
              <w:spacing w:before="0" w:after="283"/>
              <w:ind w:start="707" w:hanging="283"/>
              <w:jc w:val="left"/>
              <w:rPr/>
            </w:pPr>
            <w:r>
              <w:rPr/>
              <w:t xml:space="preserve">Leo Penn </w:t>
            </w:r>
          </w:p>
        </w:tc>
      </w:tr>
      <w:tr>
        <w:trPr/>
        <w:tc>
          <w:tcPr>
            <w:tcW w:w="1983" w:type="dxa"/>
            <w:tcBorders/>
            <w:vAlign w:val="center"/>
          </w:tcPr>
          <w:p>
            <w:pPr>
              <w:pStyle w:val="TableHeading"/>
              <w:suppressLineNumbers/>
              <w:bidi w:val="0"/>
              <w:spacing w:before="0" w:after="283"/>
              <w:jc w:val="center"/>
              <w:rPr/>
            </w:pPr>
            <w:r>
              <w:rPr/>
              <w:t xml:space="preserve">Pääosissa </w:t>
            </w:r>
          </w:p>
        </w:tc>
        <w:tc>
          <w:tcPr>
            <w:tcW w:w="8222"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Michael Landon </w:t>
            </w:r>
          </w:p>
          <w:p>
            <w:pPr>
              <w:pStyle w:val="TableContents"/>
              <w:numPr>
                <w:ilvl w:val="0"/>
                <w:numId w:val="53"/>
              </w:numPr>
              <w:tabs>
                <w:tab w:val="clear" w:pos="1134"/>
                <w:tab w:val="left" w:leader="none" w:pos="707"/>
              </w:tabs>
              <w:bidi w:val="0"/>
              <w:spacing w:before="0" w:after="0"/>
              <w:ind w:start="707" w:hanging="283"/>
              <w:jc w:val="left"/>
              <w:rPr/>
            </w:pPr>
            <w:r>
              <w:rPr/>
              <w:t xml:space="preserve">Melissa Gilbert </w:t>
            </w:r>
          </w:p>
          <w:p>
            <w:pPr>
              <w:pStyle w:val="TableContents"/>
              <w:numPr>
                <w:ilvl w:val="0"/>
                <w:numId w:val="53"/>
              </w:numPr>
              <w:tabs>
                <w:tab w:val="clear" w:pos="1134"/>
                <w:tab w:val="left" w:leader="none" w:pos="707"/>
              </w:tabs>
              <w:bidi w:val="0"/>
              <w:spacing w:before="0" w:after="0"/>
              <w:ind w:start="707" w:hanging="283"/>
              <w:jc w:val="left"/>
              <w:rPr/>
            </w:pPr>
            <w:r>
              <w:rPr/>
              <w:t xml:space="preserve">Karen Grassle </w:t>
            </w:r>
          </w:p>
          <w:p>
            <w:pPr>
              <w:pStyle w:val="TableContents"/>
              <w:numPr>
                <w:ilvl w:val="0"/>
                <w:numId w:val="53"/>
              </w:numPr>
              <w:tabs>
                <w:tab w:val="clear" w:pos="1134"/>
                <w:tab w:val="left" w:leader="none" w:pos="707"/>
              </w:tabs>
              <w:bidi w:val="0"/>
              <w:spacing w:before="0" w:after="0"/>
              <w:ind w:start="707" w:hanging="283"/>
              <w:jc w:val="left"/>
              <w:rPr/>
            </w:pPr>
            <w:r>
              <w:rPr/>
              <w:t xml:space="preserve">Melissa Sue Anderson </w:t>
            </w:r>
          </w:p>
          <w:p>
            <w:pPr>
              <w:pStyle w:val="TableContents"/>
              <w:numPr>
                <w:ilvl w:val="0"/>
                <w:numId w:val="53"/>
              </w:numPr>
              <w:tabs>
                <w:tab w:val="clear" w:pos="1134"/>
                <w:tab w:val="left" w:leader="none" w:pos="707"/>
              </w:tabs>
              <w:bidi w:val="0"/>
              <w:spacing w:before="0" w:after="0"/>
              <w:ind w:start="707" w:hanging="283"/>
              <w:jc w:val="left"/>
              <w:rPr/>
            </w:pPr>
            <w:r>
              <w:rPr/>
              <w:t xml:space="preserve">Lindsay ja Sidney Greenbush </w:t>
            </w:r>
          </w:p>
          <w:p>
            <w:pPr>
              <w:pStyle w:val="TableContents"/>
              <w:numPr>
                <w:ilvl w:val="0"/>
                <w:numId w:val="53"/>
              </w:numPr>
              <w:tabs>
                <w:tab w:val="clear" w:pos="1134"/>
                <w:tab w:val="left" w:leader="none" w:pos="707"/>
              </w:tabs>
              <w:bidi w:val="0"/>
              <w:spacing w:before="0" w:after="0"/>
              <w:ind w:start="707" w:hanging="283"/>
              <w:jc w:val="left"/>
              <w:rPr/>
            </w:pPr>
            <w:r>
              <w:rPr/>
              <w:t xml:space="preserve">Matthew Laborteaux </w:t>
            </w:r>
          </w:p>
          <w:p>
            <w:pPr>
              <w:pStyle w:val="TableContents"/>
              <w:numPr>
                <w:ilvl w:val="0"/>
                <w:numId w:val="53"/>
              </w:numPr>
              <w:tabs>
                <w:tab w:val="clear" w:pos="1134"/>
                <w:tab w:val="left" w:leader="none" w:pos="707"/>
              </w:tabs>
              <w:bidi w:val="0"/>
              <w:spacing w:before="0" w:after="0"/>
              <w:ind w:start="707" w:hanging="283"/>
              <w:jc w:val="left"/>
              <w:rPr/>
            </w:pPr>
            <w:r>
              <w:rPr/>
              <w:t xml:space="preserve">Richard Bull </w:t>
            </w:r>
          </w:p>
          <w:p>
            <w:pPr>
              <w:pStyle w:val="TableContents"/>
              <w:numPr>
                <w:ilvl w:val="0"/>
                <w:numId w:val="53"/>
              </w:numPr>
              <w:tabs>
                <w:tab w:val="clear" w:pos="1134"/>
                <w:tab w:val="left" w:leader="none" w:pos="707"/>
              </w:tabs>
              <w:bidi w:val="0"/>
              <w:spacing w:before="0" w:after="0"/>
              <w:ind w:start="707" w:hanging="283"/>
              <w:jc w:val="left"/>
              <w:rPr/>
            </w:pPr>
            <w:r>
              <w:rPr/>
              <w:t xml:space="preserve">Katherine MacGregor </w:t>
            </w:r>
          </w:p>
          <w:p>
            <w:pPr>
              <w:pStyle w:val="TableContents"/>
              <w:numPr>
                <w:ilvl w:val="0"/>
                <w:numId w:val="53"/>
              </w:numPr>
              <w:tabs>
                <w:tab w:val="clear" w:pos="1134"/>
                <w:tab w:val="left" w:leader="none" w:pos="707"/>
              </w:tabs>
              <w:bidi w:val="0"/>
              <w:spacing w:before="0" w:after="0"/>
              <w:ind w:start="707" w:hanging="283"/>
              <w:jc w:val="left"/>
              <w:rPr/>
            </w:pPr>
            <w:r>
              <w:rPr/>
              <w:t xml:space="preserve">Alison Arngrim </w:t>
            </w:r>
          </w:p>
          <w:p>
            <w:pPr>
              <w:pStyle w:val="TableContents"/>
              <w:numPr>
                <w:ilvl w:val="0"/>
                <w:numId w:val="53"/>
              </w:numPr>
              <w:tabs>
                <w:tab w:val="clear" w:pos="1134"/>
                <w:tab w:val="left" w:leader="none" w:pos="707"/>
              </w:tabs>
              <w:bidi w:val="0"/>
              <w:spacing w:before="0" w:after="0"/>
              <w:ind w:start="707" w:hanging="283"/>
              <w:jc w:val="left"/>
              <w:rPr/>
            </w:pPr>
            <w:r>
              <w:rPr/>
              <w:t xml:space="preserve">Jonathan Gilbert </w:t>
            </w:r>
          </w:p>
          <w:p>
            <w:pPr>
              <w:pStyle w:val="TableContents"/>
              <w:numPr>
                <w:ilvl w:val="0"/>
                <w:numId w:val="53"/>
              </w:numPr>
              <w:tabs>
                <w:tab w:val="clear" w:pos="1134"/>
                <w:tab w:val="left" w:leader="none" w:pos="707"/>
              </w:tabs>
              <w:bidi w:val="0"/>
              <w:spacing w:before="0" w:after="0"/>
              <w:ind w:start="707" w:hanging="283"/>
              <w:jc w:val="left"/>
              <w:rPr/>
            </w:pPr>
            <w:r>
              <w:rPr/>
              <w:t xml:space="preserve">Kevin Hagen </w:t>
            </w:r>
          </w:p>
          <w:p>
            <w:pPr>
              <w:pStyle w:val="TableContents"/>
              <w:numPr>
                <w:ilvl w:val="0"/>
                <w:numId w:val="53"/>
              </w:numPr>
              <w:tabs>
                <w:tab w:val="clear" w:pos="1134"/>
                <w:tab w:val="left" w:leader="none" w:pos="707"/>
              </w:tabs>
              <w:bidi w:val="0"/>
              <w:spacing w:before="0" w:after="0"/>
              <w:ind w:start="707" w:hanging="283"/>
              <w:jc w:val="left"/>
              <w:rPr/>
            </w:pPr>
            <w:r>
              <w:rPr/>
              <w:t xml:space="preserve">Dabbs Greer </w:t>
            </w:r>
          </w:p>
          <w:p>
            <w:pPr>
              <w:pStyle w:val="TableContents"/>
              <w:numPr>
                <w:ilvl w:val="0"/>
                <w:numId w:val="53"/>
              </w:numPr>
              <w:tabs>
                <w:tab w:val="clear" w:pos="1134"/>
                <w:tab w:val="left" w:leader="none" w:pos="707"/>
              </w:tabs>
              <w:bidi w:val="0"/>
              <w:spacing w:before="0" w:after="0"/>
              <w:ind w:start="707" w:hanging="283"/>
              <w:jc w:val="left"/>
              <w:rPr/>
            </w:pPr>
            <w:r>
              <w:rPr/>
              <w:t xml:space="preserve">Victor French </w:t>
            </w:r>
          </w:p>
          <w:p>
            <w:pPr>
              <w:pStyle w:val="TableContents"/>
              <w:numPr>
                <w:ilvl w:val="0"/>
                <w:numId w:val="53"/>
              </w:numPr>
              <w:tabs>
                <w:tab w:val="clear" w:pos="1134"/>
                <w:tab w:val="left" w:leader="none" w:pos="707"/>
              </w:tabs>
              <w:bidi w:val="0"/>
              <w:spacing w:before="0" w:after="0"/>
              <w:ind w:start="707" w:hanging="283"/>
              <w:jc w:val="left"/>
              <w:rPr/>
            </w:pPr>
            <w:r>
              <w:rPr/>
              <w:t xml:space="preserve">Merlin Olsen </w:t>
            </w:r>
          </w:p>
          <w:p>
            <w:pPr>
              <w:pStyle w:val="TableContents"/>
              <w:numPr>
                <w:ilvl w:val="0"/>
                <w:numId w:val="53"/>
              </w:numPr>
              <w:tabs>
                <w:tab w:val="clear" w:pos="1134"/>
                <w:tab w:val="left" w:leader="none" w:pos="707"/>
              </w:tabs>
              <w:bidi w:val="0"/>
              <w:spacing w:before="0" w:after="0"/>
              <w:ind w:start="707" w:hanging="283"/>
              <w:jc w:val="left"/>
              <w:rPr/>
            </w:pPr>
            <w:r>
              <w:rPr/>
              <w:t xml:space="preserve">Kyle Richards </w:t>
            </w:r>
          </w:p>
          <w:p>
            <w:pPr>
              <w:pStyle w:val="TableContents"/>
              <w:numPr>
                <w:ilvl w:val="0"/>
                <w:numId w:val="53"/>
              </w:numPr>
              <w:tabs>
                <w:tab w:val="clear" w:pos="1134"/>
                <w:tab w:val="left" w:leader="none" w:pos="707"/>
              </w:tabs>
              <w:bidi w:val="0"/>
              <w:spacing w:before="0" w:after="0"/>
              <w:ind w:start="707" w:hanging="283"/>
              <w:jc w:val="left"/>
              <w:rPr/>
            </w:pPr>
            <w:r>
              <w:rPr/>
              <w:t xml:space="preserve">Dean Butler </w:t>
            </w:r>
          </w:p>
          <w:p>
            <w:pPr>
              <w:pStyle w:val="TableContents"/>
              <w:numPr>
                <w:ilvl w:val="0"/>
                <w:numId w:val="53"/>
              </w:numPr>
              <w:tabs>
                <w:tab w:val="clear" w:pos="1134"/>
                <w:tab w:val="left" w:leader="none" w:pos="707"/>
              </w:tabs>
              <w:bidi w:val="0"/>
              <w:spacing w:before="0" w:after="0"/>
              <w:ind w:start="707" w:hanging="283"/>
              <w:jc w:val="left"/>
              <w:rPr/>
            </w:pPr>
            <w:r>
              <w:rPr/>
              <w:t xml:space="preserve">Linwood Boomer </w:t>
            </w:r>
          </w:p>
          <w:p>
            <w:pPr>
              <w:pStyle w:val="TableContents"/>
              <w:numPr>
                <w:ilvl w:val="0"/>
                <w:numId w:val="53"/>
              </w:numPr>
              <w:tabs>
                <w:tab w:val="clear" w:pos="1134"/>
                <w:tab w:val="left" w:leader="none" w:pos="707"/>
              </w:tabs>
              <w:bidi w:val="0"/>
              <w:spacing w:before="0" w:after="283"/>
              <w:ind w:start="707" w:hanging="283"/>
              <w:jc w:val="left"/>
              <w:rPr/>
            </w:pPr>
            <w:r>
              <w:rPr/>
              <w:t xml:space="preserve">Shannen Doherty </w:t>
            </w:r>
          </w:p>
        </w:tc>
      </w:tr>
      <w:tr>
        <w:trPr/>
        <w:tc>
          <w:tcPr>
            <w:tcW w:w="1983" w:type="dxa"/>
            <w:tcBorders/>
            <w:vAlign w:val="center"/>
          </w:tcPr>
          <w:p>
            <w:pPr>
              <w:pStyle w:val="TableHeading"/>
              <w:suppressLineNumbers/>
              <w:bidi w:val="0"/>
              <w:spacing w:before="0" w:after="283"/>
              <w:jc w:val="center"/>
              <w:rPr/>
            </w:pPr>
            <w:r>
              <w:rPr/>
              <w:t xml:space="preserve">Teemamusiikin säveltäjä </w:t>
            </w:r>
          </w:p>
        </w:tc>
        <w:tc>
          <w:tcPr>
            <w:tcW w:w="8222" w:type="dxa"/>
            <w:tcBorders/>
            <w:vAlign w:val="center"/>
          </w:tcPr>
          <w:p>
            <w:pPr>
              <w:pStyle w:val="TableContents"/>
              <w:bidi w:val="0"/>
              <w:spacing w:before="0" w:after="283"/>
              <w:jc w:val="left"/>
              <w:rPr/>
            </w:pPr>
            <w:r>
              <w:rPr/>
              <w:t xml:space="preserve">David Rose </w:t>
            </w:r>
          </w:p>
        </w:tc>
      </w:tr>
      <w:tr>
        <w:trPr/>
        <w:tc>
          <w:tcPr>
            <w:tcW w:w="1983" w:type="dxa"/>
            <w:tcBorders/>
            <w:vAlign w:val="center"/>
          </w:tcPr>
          <w:p>
            <w:pPr>
              <w:pStyle w:val="TableHeading"/>
              <w:suppressLineNumbers/>
              <w:bidi w:val="0"/>
              <w:spacing w:before="0" w:after="283"/>
              <w:jc w:val="center"/>
              <w:rPr/>
            </w:pPr>
            <w:r>
              <w:rPr/>
              <w:t xml:space="preserve">Säveltäjä (s) </w:t>
            </w:r>
          </w:p>
        </w:tc>
        <w:tc>
          <w:tcPr>
            <w:tcW w:w="8222" w:type="dxa"/>
            <w:tcBorders/>
            <w:vAlign w:val="center"/>
          </w:tcPr>
          <w:p>
            <w:pPr>
              <w:pStyle w:val="TableContents"/>
              <w:bidi w:val="0"/>
              <w:spacing w:before="0" w:after="283"/>
              <w:jc w:val="left"/>
              <w:rPr/>
            </w:pPr>
            <w:r>
              <w:rPr/>
              <w:t xml:space="preserve">David Rose </w:t>
            </w:r>
          </w:p>
        </w:tc>
      </w:tr>
      <w:tr>
        <w:trPr/>
        <w:tc>
          <w:tcPr>
            <w:tcW w:w="1983" w:type="dxa"/>
            <w:tcBorders/>
            <w:vAlign w:val="center"/>
          </w:tcPr>
          <w:p>
            <w:pPr>
              <w:pStyle w:val="TableHeading"/>
              <w:suppressLineNumbers/>
              <w:bidi w:val="0"/>
              <w:spacing w:before="0" w:after="283"/>
              <w:jc w:val="center"/>
              <w:rPr/>
            </w:pPr>
            <w:r>
              <w:rPr/>
              <w:t xml:space="preserve">Alkuperämaa </w:t>
            </w:r>
          </w:p>
        </w:tc>
        <w:tc>
          <w:tcPr>
            <w:tcW w:w="8222" w:type="dxa"/>
            <w:tcBorders/>
            <w:vAlign w:val="center"/>
          </w:tcPr>
          <w:p>
            <w:pPr>
              <w:pStyle w:val="TableContents"/>
              <w:bidi w:val="0"/>
              <w:spacing w:before="0" w:after="283"/>
              <w:jc w:val="left"/>
              <w:rPr/>
            </w:pPr>
            <w:r>
              <w:rPr/>
              <w:t xml:space="preserve">Yhdysvallat </w:t>
            </w:r>
          </w:p>
        </w:tc>
      </w:tr>
      <w:tr>
        <w:trPr/>
        <w:tc>
          <w:tcPr>
            <w:tcW w:w="1983" w:type="dxa"/>
            <w:tcBorders/>
            <w:vAlign w:val="center"/>
          </w:tcPr>
          <w:p>
            <w:pPr>
              <w:pStyle w:val="TableHeading"/>
              <w:suppressLineNumbers/>
              <w:bidi w:val="0"/>
              <w:spacing w:before="0" w:after="283"/>
              <w:jc w:val="center"/>
              <w:rPr/>
            </w:pPr>
            <w:r>
              <w:rPr/>
              <w:t xml:space="preserve">Alkuperäinen kieli (kielet) </w:t>
            </w:r>
          </w:p>
        </w:tc>
        <w:tc>
          <w:tcPr>
            <w:tcW w:w="8222" w:type="dxa"/>
            <w:tcBorders/>
            <w:vAlign w:val="center"/>
          </w:tcPr>
          <w:p>
            <w:pPr>
              <w:pStyle w:val="TableContents"/>
              <w:bidi w:val="0"/>
              <w:spacing w:before="0" w:after="283"/>
              <w:jc w:val="left"/>
              <w:rPr/>
            </w:pPr>
            <w:r>
              <w:rPr/>
              <w:t xml:space="preserve">Englanti </w:t>
            </w:r>
          </w:p>
        </w:tc>
      </w:tr>
      <w:tr>
        <w:trPr/>
        <w:tc>
          <w:tcPr>
            <w:tcW w:w="1983" w:type="dxa"/>
            <w:tcBorders/>
            <w:vAlign w:val="center"/>
          </w:tcPr>
          <w:p>
            <w:pPr>
              <w:pStyle w:val="TableHeading"/>
              <w:suppressLineNumbers/>
              <w:bidi w:val="0"/>
              <w:spacing w:before="0" w:after="283"/>
              <w:jc w:val="center"/>
              <w:rPr/>
            </w:pPr>
            <w:r>
              <w:rPr/>
              <w:t xml:space="preserve">Kausien lukumäärä </w:t>
            </w:r>
          </w:p>
        </w:tc>
        <w:tc>
          <w:tcPr>
            <w:tcW w:w="8222" w:type="dxa"/>
            <w:tcBorders/>
            <w:vAlign w:val="center"/>
          </w:tcPr>
          <w:p>
            <w:pPr>
              <w:pStyle w:val="TableContents"/>
              <w:bidi w:val="0"/>
              <w:spacing w:before="0" w:after="283"/>
              <w:jc w:val="left"/>
              <w:rPr/>
            </w:pPr>
            <w:r>
              <w:rPr/>
              <w:t xml:space="preserve">9 </w:t>
            </w:r>
          </w:p>
        </w:tc>
      </w:tr>
      <w:tr>
        <w:trPr/>
        <w:tc>
          <w:tcPr>
            <w:tcW w:w="1983" w:type="dxa"/>
            <w:tcBorders/>
            <w:vAlign w:val="center"/>
          </w:tcPr>
          <w:p>
            <w:pPr>
              <w:pStyle w:val="TableHeading"/>
              <w:suppressLineNumbers/>
              <w:bidi w:val="0"/>
              <w:spacing w:before="0" w:after="283"/>
              <w:jc w:val="center"/>
              <w:rPr/>
            </w:pPr>
            <w:r>
              <w:rPr/>
              <w:t xml:space="preserve">Jaksojen lukumäärä </w:t>
            </w:r>
          </w:p>
        </w:tc>
        <w:tc>
          <w:tcPr>
            <w:tcW w:w="8222" w:type="dxa"/>
            <w:tcBorders/>
            <w:vAlign w:val="center"/>
          </w:tcPr>
          <w:p>
            <w:pPr>
              <w:pStyle w:val="TableContents"/>
              <w:bidi w:val="0"/>
              <w:spacing w:before="0" w:after="283"/>
              <w:jc w:val="left"/>
              <w:rPr/>
            </w:pPr>
            <w:r>
              <w:rPr/>
              <w:t xml:space="preserve">204 (+ 4 erikoisjaksoa) (jaksoluettelo) Tuotanto </w:t>
            </w:r>
          </w:p>
        </w:tc>
      </w:tr>
      <w:tr>
        <w:trPr/>
        <w:tc>
          <w:tcPr>
            <w:tcW w:w="1983" w:type="dxa"/>
            <w:tcBorders/>
            <w:vAlign w:val="center"/>
          </w:tcPr>
          <w:p>
            <w:pPr>
              <w:pStyle w:val="TableHeading"/>
              <w:suppressLineNumbers/>
              <w:bidi w:val="0"/>
              <w:spacing w:before="0" w:after="283"/>
              <w:jc w:val="center"/>
              <w:rPr/>
            </w:pPr>
            <w:r>
              <w:rPr/>
              <w:t xml:space="preserve">Vastaava tuottaja (s) </w:t>
            </w:r>
          </w:p>
        </w:tc>
        <w:tc>
          <w:tcPr>
            <w:tcW w:w="8222" w:type="dxa"/>
            <w:tcBorders/>
            <w:vAlign w:val="center"/>
          </w:tcPr>
          <w:p>
            <w:pPr>
              <w:pStyle w:val="TableContents"/>
              <w:bidi w:val="0"/>
              <w:spacing w:before="0" w:after="283"/>
              <w:jc w:val="left"/>
              <w:rPr/>
            </w:pPr>
            <w:r>
              <w:rPr/>
              <w:t xml:space="preserve">Michael Landon Ed Friendly </w:t>
            </w:r>
          </w:p>
        </w:tc>
      </w:tr>
      <w:tr>
        <w:trPr/>
        <w:tc>
          <w:tcPr>
            <w:tcW w:w="1983" w:type="dxa"/>
            <w:tcBorders/>
            <w:vAlign w:val="center"/>
          </w:tcPr>
          <w:p>
            <w:pPr>
              <w:pStyle w:val="TableHeading"/>
              <w:suppressLineNumbers/>
              <w:bidi w:val="0"/>
              <w:spacing w:before="0" w:after="283"/>
              <w:jc w:val="center"/>
              <w:rPr/>
            </w:pPr>
            <w:r>
              <w:rPr/>
              <w:t xml:space="preserve">Tuottaja (s) </w:t>
            </w:r>
          </w:p>
        </w:tc>
        <w:tc>
          <w:tcPr>
            <w:tcW w:w="8222" w:type="dxa"/>
            <w:tcBorders/>
            <w:vAlign w:val="center"/>
          </w:tcPr>
          <w:p>
            <w:pPr>
              <w:pStyle w:val="TableContents"/>
              <w:bidi w:val="0"/>
              <w:spacing w:before="0" w:after="283"/>
              <w:jc w:val="left"/>
              <w:rPr/>
            </w:pPr>
            <w:r>
              <w:rPr/>
              <w:t xml:space="preserve">John Hawkins William F. Claxton </w:t>
            </w:r>
          </w:p>
        </w:tc>
      </w:tr>
      <w:tr>
        <w:trPr/>
        <w:tc>
          <w:tcPr>
            <w:tcW w:w="1983" w:type="dxa"/>
            <w:tcBorders/>
            <w:vAlign w:val="center"/>
          </w:tcPr>
          <w:p>
            <w:pPr>
              <w:pStyle w:val="TableHeading"/>
              <w:suppressLineNumbers/>
              <w:bidi w:val="0"/>
              <w:spacing w:before="0" w:after="283"/>
              <w:jc w:val="center"/>
              <w:rPr/>
            </w:pPr>
            <w:r>
              <w:rPr/>
              <w:t xml:space="preserve">Juoksuaika </w:t>
            </w:r>
          </w:p>
        </w:tc>
        <w:tc>
          <w:tcPr>
            <w:tcW w:w="8222" w:type="dxa"/>
            <w:tcBorders/>
            <w:vAlign w:val="center"/>
          </w:tcPr>
          <w:p>
            <w:pPr>
              <w:pStyle w:val="TableContents"/>
              <w:bidi w:val="0"/>
              <w:spacing w:before="0" w:after="283"/>
              <w:jc w:val="left"/>
              <w:rPr/>
            </w:pPr>
            <w:r>
              <w:rPr/>
              <w:t xml:space="preserve">48-49 minuuttia </w:t>
            </w:r>
          </w:p>
        </w:tc>
      </w:tr>
      <w:tr>
        <w:trPr/>
        <w:tc>
          <w:tcPr>
            <w:tcW w:w="1983" w:type="dxa"/>
            <w:tcBorders/>
            <w:vAlign w:val="center"/>
          </w:tcPr>
          <w:p>
            <w:pPr>
              <w:pStyle w:val="TableHeading"/>
              <w:suppressLineNumbers/>
              <w:bidi w:val="0"/>
              <w:spacing w:before="0" w:after="283"/>
              <w:jc w:val="center"/>
              <w:rPr/>
            </w:pPr>
            <w:r>
              <w:rPr/>
              <w:t xml:space="preserve">Tuotantoyhtiö(t) </w:t>
            </w:r>
          </w:p>
        </w:tc>
        <w:tc>
          <w:tcPr>
            <w:tcW w:w="8222" w:type="dxa"/>
            <w:tcBorders/>
            <w:vAlign w:val="center"/>
          </w:tcPr>
          <w:p>
            <w:pPr>
              <w:pStyle w:val="TableContents"/>
              <w:bidi w:val="0"/>
              <w:spacing w:before="0" w:after="283"/>
              <w:jc w:val="left"/>
              <w:rPr/>
            </w:pPr>
            <w:r>
              <w:rPr/>
              <w:t xml:space="preserve">Ed Friendly Productions NBC </w:t>
            </w:r>
          </w:p>
        </w:tc>
      </w:tr>
      <w:tr>
        <w:trPr/>
        <w:tc>
          <w:tcPr>
            <w:tcW w:w="1983" w:type="dxa"/>
            <w:tcBorders/>
            <w:vAlign w:val="center"/>
          </w:tcPr>
          <w:p>
            <w:pPr>
              <w:pStyle w:val="TableHeading"/>
              <w:suppressLineNumbers/>
              <w:bidi w:val="0"/>
              <w:spacing w:before="0" w:after="283"/>
              <w:jc w:val="center"/>
              <w:rPr/>
            </w:pPr>
            <w:r>
              <w:rPr/>
              <w:t xml:space="preserve">Jakelija </w:t>
            </w:r>
          </w:p>
        </w:tc>
        <w:tc>
          <w:tcPr>
            <w:tcW w:w="8222" w:type="dxa"/>
            <w:tcBorders/>
            <w:vAlign w:val="center"/>
          </w:tcPr>
          <w:p>
            <w:pPr>
              <w:pStyle w:val="TableContents"/>
              <w:bidi w:val="0"/>
              <w:jc w:val="left"/>
              <w:rPr/>
            </w:pPr>
            <w:r>
              <w:rPr/>
              <w:t xml:space="preserve">Worldvision Enterprises CBS Television Distribution (USA) NBCUniversal International Television Distribution (muut kuin USA:n ja Cozi-lähetykset). </w:t>
            </w:r>
          </w:p>
          <w:p>
            <w:pPr>
              <w:pStyle w:val="TableContents"/>
              <w:bidi w:val="0"/>
              <w:spacing w:before="0" w:after="283"/>
              <w:jc w:val="left"/>
              <w:rPr/>
            </w:pPr>
            <w:r>
              <w:rPr/>
              <w:t xml:space="preserve">MGM Television (kansainvälinen) 2004-nykyinen julkaisu </w:t>
            </w:r>
          </w:p>
        </w:tc>
      </w:tr>
      <w:tr>
        <w:trPr/>
        <w:tc>
          <w:tcPr>
            <w:tcW w:w="1983" w:type="dxa"/>
            <w:tcBorders/>
            <w:vAlign w:val="center"/>
          </w:tcPr>
          <w:p>
            <w:pPr>
              <w:pStyle w:val="TableHeading"/>
              <w:suppressLineNumbers/>
              <w:bidi w:val="0"/>
              <w:spacing w:before="0" w:after="283"/>
              <w:jc w:val="center"/>
              <w:rPr/>
            </w:pPr>
            <w:r>
              <w:rPr/>
              <w:t xml:space="preserve">Alkuperäinen verkko </w:t>
            </w:r>
          </w:p>
        </w:tc>
        <w:tc>
          <w:tcPr>
            <w:tcW w:w="8222" w:type="dxa"/>
            <w:tcBorders/>
            <w:vAlign w:val="center"/>
          </w:tcPr>
          <w:p>
            <w:pPr>
              <w:pStyle w:val="TableContents"/>
              <w:bidi w:val="0"/>
              <w:spacing w:before="0" w:after="283"/>
              <w:jc w:val="left"/>
              <w:rPr/>
            </w:pPr>
            <w:r>
              <w:rPr/>
              <w:t xml:space="preserve">NBC </w:t>
            </w:r>
          </w:p>
        </w:tc>
      </w:tr>
      <w:tr>
        <w:trPr/>
        <w:tc>
          <w:tcPr>
            <w:tcW w:w="1983" w:type="dxa"/>
            <w:tcBorders/>
            <w:vAlign w:val="center"/>
          </w:tcPr>
          <w:p>
            <w:pPr>
              <w:pStyle w:val="TableHeading"/>
              <w:suppressLineNumbers/>
              <w:bidi w:val="0"/>
              <w:spacing w:before="0" w:after="283"/>
              <w:jc w:val="center"/>
              <w:rPr/>
            </w:pPr>
            <w:r>
              <w:rPr/>
              <w:t xml:space="preserve">Kuvaformaatti </w:t>
            </w:r>
          </w:p>
        </w:tc>
        <w:tc>
          <w:tcPr>
            <w:tcW w:w="8222" w:type="dxa"/>
            <w:tcBorders/>
            <w:vAlign w:val="center"/>
          </w:tcPr>
          <w:p>
            <w:pPr>
              <w:pStyle w:val="TableContents"/>
              <w:bidi w:val="0"/>
              <w:spacing w:before="0" w:after="283"/>
              <w:jc w:val="left"/>
              <w:rPr/>
            </w:pPr>
            <w:r>
              <w:rPr/>
              <w:t xml:space="preserve">NTSC </w:t>
            </w:r>
          </w:p>
        </w:tc>
      </w:tr>
      <w:tr>
        <w:trPr/>
        <w:tc>
          <w:tcPr>
            <w:tcW w:w="1983" w:type="dxa"/>
            <w:tcBorders/>
            <w:vAlign w:val="center"/>
          </w:tcPr>
          <w:p>
            <w:pPr>
              <w:pStyle w:val="TableHeading"/>
              <w:suppressLineNumbers/>
              <w:bidi w:val="0"/>
              <w:spacing w:before="0" w:after="283"/>
              <w:jc w:val="center"/>
              <w:rPr/>
            </w:pPr>
            <w:r>
              <w:rPr/>
              <w:t xml:space="preserve">Audioformaatti </w:t>
            </w:r>
          </w:p>
        </w:tc>
        <w:tc>
          <w:tcPr>
            <w:tcW w:w="8222" w:type="dxa"/>
            <w:tcBorders/>
            <w:vAlign w:val="center"/>
          </w:tcPr>
          <w:p>
            <w:pPr>
              <w:pStyle w:val="TableContents"/>
              <w:bidi w:val="0"/>
              <w:spacing w:before="0" w:after="283"/>
              <w:jc w:val="left"/>
              <w:rPr/>
            </w:pPr>
            <w:r>
              <w:rPr/>
              <w:t xml:space="preserve">Monoääni </w:t>
            </w:r>
          </w:p>
        </w:tc>
      </w:tr>
      <w:tr>
        <w:trPr/>
        <w:tc>
          <w:tcPr>
            <w:tcW w:w="1983" w:type="dxa"/>
            <w:tcBorders/>
            <w:vAlign w:val="center"/>
          </w:tcPr>
          <w:p>
            <w:pPr>
              <w:pStyle w:val="TableHeading"/>
              <w:suppressLineNumbers/>
              <w:bidi w:val="0"/>
              <w:spacing w:before="0" w:after="283"/>
              <w:jc w:val="center"/>
              <w:rPr/>
            </w:pPr>
            <w:r>
              <w:rPr/>
              <w:t xml:space="preserve">Alkuperäinen julkaisu </w:t>
            </w:r>
          </w:p>
        </w:tc>
        <w:tc>
          <w:tcPr>
            <w:tcW w:w="8222" w:type="dxa"/>
            <w:tcBorders/>
            <w:vAlign w:val="center"/>
          </w:tcPr>
          <w:p>
            <w:pPr>
              <w:pStyle w:val="TableContents"/>
              <w:bidi w:val="0"/>
              <w:spacing w:before="0" w:after="283"/>
              <w:jc w:val="left"/>
              <w:rPr/>
            </w:pPr>
            <w:r>
              <w:rPr/>
              <w:t xml:space="preserve">11. syyskuuta 1974 (1974-09-11) -- 21. maaliskuuta 1983 (1983-03-21) Kronologia </w:t>
            </w:r>
          </w:p>
        </w:tc>
      </w:tr>
      <w:tr>
        <w:trPr/>
        <w:tc>
          <w:tcPr>
            <w:tcW w:w="1983" w:type="dxa"/>
            <w:tcBorders/>
            <w:vAlign w:val="center"/>
          </w:tcPr>
          <w:p>
            <w:pPr>
              <w:pStyle w:val="TableHeading"/>
              <w:suppressLineNumbers/>
              <w:bidi w:val="0"/>
              <w:spacing w:before="0" w:after="283"/>
              <w:jc w:val="center"/>
              <w:rPr/>
            </w:pPr>
            <w:r>
              <w:rPr/>
              <w:t xml:space="preserve">Edeltäjänä </w:t>
            </w:r>
          </w:p>
        </w:tc>
        <w:tc>
          <w:tcPr>
            <w:tcW w:w="8222" w:type="dxa"/>
            <w:tcBorders/>
            <w:vAlign w:val="center"/>
          </w:tcPr>
          <w:p>
            <w:pPr>
              <w:pStyle w:val="TableContents"/>
              <w:bidi w:val="0"/>
              <w:spacing w:before="0" w:after="283"/>
              <w:jc w:val="left"/>
              <w:rPr/>
            </w:pPr>
            <w:r>
              <w:rPr/>
              <w:t xml:space="preserve">Pieni talo preerialla (elokuva) </w:t>
            </w:r>
          </w:p>
        </w:tc>
      </w:tr>
      <w:tr>
        <w:trPr/>
        <w:tc>
          <w:tcPr>
            <w:tcW w:w="1983" w:type="dxa"/>
            <w:tcBorders/>
            <w:vAlign w:val="center"/>
          </w:tcPr>
          <w:p>
            <w:pPr>
              <w:pStyle w:val="TableHeading"/>
              <w:suppressLineNumbers/>
              <w:bidi w:val="0"/>
              <w:spacing w:before="0" w:after="283"/>
              <w:jc w:val="center"/>
              <w:rPr/>
            </w:pPr>
            <w:r>
              <w:rPr/>
              <w:t xml:space="preserve">Seuraaja </w:t>
            </w:r>
          </w:p>
        </w:tc>
        <w:tc>
          <w:tcPr>
            <w:tcW w:w="8222" w:type="dxa"/>
            <w:tcBorders/>
            <w:vAlign w:val="center"/>
          </w:tcPr>
          <w:p>
            <w:pPr>
              <w:pStyle w:val="TableContents"/>
              <w:bidi w:val="0"/>
              <w:spacing w:before="0" w:after="283"/>
              <w:jc w:val="left"/>
              <w:rPr/>
            </w:pPr>
            <w:r>
              <w:rPr/>
              <w:t xml:space="preserve">Pieni talo preerialla: Prairie Prairie: Katsaus takaisin eiliseen </w:t>
            </w:r>
          </w:p>
        </w:tc>
      </w:tr>
      <w:tr>
        <w:trPr/>
        <w:tc>
          <w:tcPr>
            <w:tcW w:w="1983" w:type="dxa"/>
            <w:tcBorders/>
            <w:vAlign w:val="center"/>
          </w:tcPr>
          <w:p>
            <w:pPr>
              <w:pStyle w:val="TableHeading"/>
              <w:suppressLineNumbers/>
              <w:bidi w:val="0"/>
              <w:spacing w:before="0" w:after="283"/>
              <w:jc w:val="center"/>
              <w:rPr/>
            </w:pPr>
            <w:r>
              <w:rPr/>
              <w:t xml:space="preserve">Aiheeseen liittyvät esitykset </w:t>
            </w:r>
          </w:p>
        </w:tc>
        <w:tc>
          <w:tcPr>
            <w:tcW w:w="8222" w:type="dxa"/>
            <w:tcBorders/>
            <w:vAlign w:val="center"/>
          </w:tcPr>
          <w:p>
            <w:pPr>
              <w:pStyle w:val="TableContents"/>
              <w:bidi w:val="0"/>
              <w:spacing w:before="0" w:after="283"/>
              <w:jc w:val="left"/>
              <w:rPr/>
            </w:pPr>
            <w:r>
              <w:rPr/>
              <w:t xml:space="preserve">Isä Murphy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Pikku talo preerialla -elokuvassa olikaan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kautta Pikku talo preerialla -elokuvassa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Little House on the Prairie -sarjan jaksot perustuvat omaelämäkerrallisiin Pikku talo -tarinoihin, ja ne koskevat yleensä Ingallsin perheen jäseniä, jotka asuvat pienellä maatilalla lähellä Walnut Groven kylää Minnesotassa. Monet jaksot käsittelevät perheen toisen tyttären, Lauran, kypsymistä. Jaksoissa keskitytään kuitenkin myös muihin perheen ja yhteisön jäseniin, ja ne kuvaavat elämää pienessä maatalousyhteisössä </w:t>
      </w:r>
      <w:r>
        <w:rPr>
          <w:color w:val="A9A9A9"/>
        </w:rPr>
        <w:t xml:space="preserve">1800-luvun lopun </w:t>
      </w:r>
      <w:r>
        <w:rPr/>
        <w:t xml:space="preserve">Amerikassa. Sarjan päähenkilöt ovat Charles Ingalls (maanviljelijä ja myllytyöläinen), hänen vaimonsa Caroline ja heidän neljä tytärtään Mary, Laura, Carrie ja Grace. Perhe laajenee, kun adoptiopoika Albert tulee mukaan viidennellä kaudella ja adoptiosisarukset Cassandra ja James seitsemännen kauden lopulla.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Little House on the Prarie tapahtui?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Sarjaa edelsi kaksituntinen pilottielokuva, joka esitettiin ensimmäisen kerran 30. maaliskuuta 1974. Sarja sai ensi-iltansa </w:t>
      </w:r>
      <w:r>
        <w:rPr/>
        <w:t xml:space="preserve">NBC-kanavalla </w:t>
      </w:r>
      <w:r>
        <w:rPr>
          <w:color w:val="DCDCDC"/>
        </w:rPr>
        <w:t xml:space="preserve">11. syyskuuta 1974 </w:t>
      </w:r>
      <w:r>
        <w:rPr/>
        <w:t xml:space="preserve">ja esitettiin viimeksi </w:t>
      </w:r>
      <w:r>
        <w:rPr>
          <w:color w:val="2F4F4F"/>
        </w:rPr>
        <w:t xml:space="preserve">10. toukokuuta 1982</w:t>
      </w:r>
      <w:r>
        <w:rPr/>
        <w:t xml:space="preserve">. Televisiokaudella 1982 - 83, Landonin ja Grasslen lähdettyä, sarjaa esitettiin uudella nimellä Little House: Uusi alku.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Little House on the Prarie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verkossa on Pikku talo preerialla -ohjelma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pieni talo preerialla loppui...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Little House on the Prairie (viimeisellä kaudella nimellä Little House: A New Beginning) on yhdysvaltalainen länsimainen draamasarja, jonka pääosissa nähdään Michael Landon, Melissa Gilbert ja Karen Grassle ja joka kertoo perheestä, joka asuu maatilalla </w:t>
      </w:r>
      <w:r>
        <w:rPr>
          <w:color w:val="A9A9A9"/>
        </w:rPr>
        <w:t xml:space="preserve">Walnut Grovessa, Minnesotassa</w:t>
      </w:r>
      <w:r>
        <w:rPr/>
        <w:t xml:space="preserve">, 1870- ja 1880-luvuilla. Sarja on sovitus Laura Ingalls Wilderin myydyimmästä Little House -kirjasarjasta. Televisiotuottaja ja NBC:n johtaja Ed Friendly tuli tietoiseksi tarinasta 1970-luvun alussa. Hän pyysi Michael Landonia ohjaamaan pilottielokuvan. Landon suostui sillä ehdolla, että hän voisi myös näytellä Charles Ingallsia.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Pikku talo preerialla tv-sarjan kuvauspaikka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Pieni talo preerialla </w:t>
      </w:r>
    </w:p>
    <w:tbl>
      <w:tblPr>
        <w:tblW w:w="10205" w:type="dxa"/>
        <w:jc w:val="left"/>
        <w:tblInd w:w="0" w:type="dxa"/>
        <w:tblLayout w:type="fixed"/>
        <w:tblCellMar>
          <w:top w:w="28" w:type="dxa"/>
          <w:left w:w="28" w:type="dxa"/>
          <w:bottom w:w="28" w:type="dxa"/>
          <w:right w:w="28" w:type="dxa"/>
        </w:tblCellMar>
      </w:tblPr>
      <w:tblGrid>
        <w:gridCol w:w="1735"/>
        <w:gridCol w:w="8470"/>
      </w:tblGrid>
      <w:tr>
        <w:trPr/>
        <w:tc>
          <w:tcPr>
            <w:tcW w:w="1735" w:type="dxa"/>
            <w:tcBorders/>
            <w:vAlign w:val="center"/>
          </w:tcPr>
          <w:p>
            <w:pPr>
              <w:pStyle w:val="TableHeading"/>
              <w:suppressLineNumbers/>
              <w:bidi w:val="0"/>
              <w:spacing w:before="0" w:after="283"/>
              <w:jc w:val="center"/>
              <w:rPr/>
            </w:pPr>
            <w:r>
              <w:rPr/>
              <w:t xml:space="preserve">Tunnetaan myös nimellä </w:t>
            </w:r>
          </w:p>
        </w:tc>
        <w:tc>
          <w:tcPr>
            <w:tcW w:w="8470" w:type="dxa"/>
            <w:tcBorders/>
            <w:vAlign w:val="center"/>
          </w:tcPr>
          <w:p>
            <w:pPr>
              <w:pStyle w:val="TableContents"/>
              <w:bidi w:val="0"/>
              <w:spacing w:before="0" w:after="283"/>
              <w:jc w:val="left"/>
              <w:rPr/>
            </w:pPr>
            <w:r>
              <w:rPr/>
              <w:t xml:space="preserve">Pikku talo: Little House: Uusi alku </w:t>
            </w:r>
          </w:p>
        </w:tc>
      </w:tr>
      <w:tr>
        <w:trPr/>
        <w:tc>
          <w:tcPr>
            <w:tcW w:w="1735" w:type="dxa"/>
            <w:tcBorders/>
            <w:vAlign w:val="center"/>
          </w:tcPr>
          <w:p>
            <w:pPr>
              <w:pStyle w:val="TableHeading"/>
              <w:suppressLineNumbers/>
              <w:bidi w:val="0"/>
              <w:spacing w:before="0" w:after="283"/>
              <w:jc w:val="center"/>
              <w:rPr/>
            </w:pPr>
            <w:r>
              <w:rPr/>
              <w:t xml:space="preserve">Genre </w:t>
            </w:r>
          </w:p>
        </w:tc>
        <w:tc>
          <w:tcPr>
            <w:tcW w:w="8470" w:type="dxa"/>
            <w:tcBorders/>
            <w:vAlign w:val="center"/>
          </w:tcPr>
          <w:p>
            <w:pPr>
              <w:pStyle w:val="TableContents"/>
              <w:bidi w:val="0"/>
              <w:spacing w:before="0" w:after="283"/>
              <w:jc w:val="left"/>
              <w:rPr/>
            </w:pPr>
            <w:r>
              <w:rPr/>
              <w:t xml:space="preserve">Länsimainen draama </w:t>
            </w:r>
          </w:p>
        </w:tc>
      </w:tr>
      <w:tr>
        <w:trPr/>
        <w:tc>
          <w:tcPr>
            <w:tcW w:w="1735" w:type="dxa"/>
            <w:tcBorders/>
            <w:vAlign w:val="center"/>
          </w:tcPr>
          <w:p>
            <w:pPr>
              <w:pStyle w:val="TableHeading"/>
              <w:suppressLineNumbers/>
              <w:bidi w:val="0"/>
              <w:spacing w:before="0" w:after="283"/>
              <w:jc w:val="center"/>
              <w:rPr/>
            </w:pPr>
            <w:r>
              <w:rPr/>
              <w:t xml:space="preserve">Perustuu </w:t>
            </w:r>
          </w:p>
        </w:tc>
        <w:tc>
          <w:tcPr>
            <w:tcW w:w="8470" w:type="dxa"/>
            <w:tcBorders/>
            <w:vAlign w:val="center"/>
          </w:tcPr>
          <w:p>
            <w:pPr>
              <w:pStyle w:val="TableContents"/>
              <w:bidi w:val="0"/>
              <w:spacing w:before="0" w:after="283"/>
              <w:jc w:val="left"/>
              <w:rPr/>
            </w:pPr>
            <w:r>
              <w:rPr/>
              <w:t xml:space="preserve">Laura Ingalls Wilderin kirjoittama Pieni talo preerialla (Little House on the Prairie) </w:t>
            </w:r>
          </w:p>
        </w:tc>
      </w:tr>
      <w:tr>
        <w:trPr/>
        <w:tc>
          <w:tcPr>
            <w:tcW w:w="1735" w:type="dxa"/>
            <w:tcBorders/>
            <w:vAlign w:val="center"/>
          </w:tcPr>
          <w:p>
            <w:pPr>
              <w:pStyle w:val="TableHeading"/>
              <w:suppressLineNumbers/>
              <w:bidi w:val="0"/>
              <w:spacing w:before="0" w:after="283"/>
              <w:jc w:val="center"/>
              <w:rPr/>
            </w:pPr>
            <w:r>
              <w:rPr/>
              <w:t xml:space="preserve">Kehittänyt </w:t>
            </w:r>
          </w:p>
        </w:tc>
        <w:tc>
          <w:tcPr>
            <w:tcW w:w="8470" w:type="dxa"/>
            <w:tcBorders/>
            <w:vAlign w:val="center"/>
          </w:tcPr>
          <w:p>
            <w:pPr>
              <w:pStyle w:val="TableContents"/>
              <w:bidi w:val="0"/>
              <w:spacing w:before="0" w:after="283"/>
              <w:jc w:val="left"/>
              <w:rPr/>
            </w:pPr>
            <w:r>
              <w:rPr/>
              <w:t xml:space="preserve">Blanche Hanalis </w:t>
            </w:r>
          </w:p>
        </w:tc>
      </w:tr>
      <w:tr>
        <w:trPr/>
        <w:tc>
          <w:tcPr>
            <w:tcW w:w="1735" w:type="dxa"/>
            <w:tcBorders/>
            <w:vAlign w:val="center"/>
          </w:tcPr>
          <w:p>
            <w:pPr>
              <w:pStyle w:val="TableHeading"/>
              <w:suppressLineNumbers/>
              <w:bidi w:val="0"/>
              <w:spacing w:before="0" w:after="283"/>
              <w:jc w:val="center"/>
              <w:rPr/>
            </w:pPr>
            <w:r>
              <w:rPr/>
              <w:t xml:space="preserve">Ohjaaja </w:t>
            </w:r>
          </w:p>
        </w:tc>
        <w:tc>
          <w:tcPr>
            <w:tcW w:w="8470"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William F. Claxton </w:t>
            </w:r>
          </w:p>
          <w:p>
            <w:pPr>
              <w:pStyle w:val="TableContents"/>
              <w:numPr>
                <w:ilvl w:val="0"/>
                <w:numId w:val="54"/>
              </w:numPr>
              <w:tabs>
                <w:tab w:val="clear" w:pos="1134"/>
                <w:tab w:val="left" w:leader="none" w:pos="707"/>
              </w:tabs>
              <w:bidi w:val="0"/>
              <w:spacing w:before="0" w:after="0"/>
              <w:ind w:start="707" w:hanging="283"/>
              <w:jc w:val="left"/>
              <w:rPr/>
            </w:pPr>
            <w:r>
              <w:rPr/>
              <w:t xml:space="preserve">Maury Dexter </w:t>
            </w:r>
          </w:p>
          <w:p>
            <w:pPr>
              <w:pStyle w:val="TableContents"/>
              <w:numPr>
                <w:ilvl w:val="0"/>
                <w:numId w:val="54"/>
              </w:numPr>
              <w:tabs>
                <w:tab w:val="clear" w:pos="1134"/>
                <w:tab w:val="left" w:leader="none" w:pos="707"/>
              </w:tabs>
              <w:bidi w:val="0"/>
              <w:spacing w:before="0" w:after="0"/>
              <w:ind w:start="707" w:hanging="283"/>
              <w:jc w:val="left"/>
              <w:rPr/>
            </w:pPr>
            <w:r>
              <w:rPr/>
              <w:t xml:space="preserve">Victor French </w:t>
            </w:r>
          </w:p>
          <w:p>
            <w:pPr>
              <w:pStyle w:val="TableContents"/>
              <w:numPr>
                <w:ilvl w:val="0"/>
                <w:numId w:val="54"/>
              </w:numPr>
              <w:tabs>
                <w:tab w:val="clear" w:pos="1134"/>
                <w:tab w:val="left" w:leader="none" w:pos="707"/>
              </w:tabs>
              <w:bidi w:val="0"/>
              <w:spacing w:before="0" w:after="0"/>
              <w:ind w:start="707" w:hanging="283"/>
              <w:jc w:val="left"/>
              <w:rPr/>
            </w:pPr>
            <w:r>
              <w:rPr/>
              <w:t xml:space="preserve">Michael Landon </w:t>
            </w:r>
          </w:p>
          <w:p>
            <w:pPr>
              <w:pStyle w:val="TableContents"/>
              <w:numPr>
                <w:ilvl w:val="0"/>
                <w:numId w:val="54"/>
              </w:numPr>
              <w:tabs>
                <w:tab w:val="clear" w:pos="1134"/>
                <w:tab w:val="left" w:leader="none" w:pos="707"/>
              </w:tabs>
              <w:bidi w:val="0"/>
              <w:spacing w:before="0" w:after="283"/>
              <w:ind w:start="707" w:hanging="283"/>
              <w:jc w:val="left"/>
              <w:rPr/>
            </w:pPr>
            <w:r>
              <w:rPr/>
              <w:t xml:space="preserve">Leo Penn </w:t>
            </w:r>
          </w:p>
        </w:tc>
      </w:tr>
      <w:tr>
        <w:trPr/>
        <w:tc>
          <w:tcPr>
            <w:tcW w:w="1735" w:type="dxa"/>
            <w:tcBorders/>
            <w:vAlign w:val="center"/>
          </w:tcPr>
          <w:p>
            <w:pPr>
              <w:pStyle w:val="TableHeading"/>
              <w:suppressLineNumbers/>
              <w:bidi w:val="0"/>
              <w:spacing w:before="0" w:after="283"/>
              <w:jc w:val="center"/>
              <w:rPr/>
            </w:pPr>
            <w:r>
              <w:rPr/>
              <w:t xml:space="preserve">Pääosissa </w:t>
            </w:r>
          </w:p>
        </w:tc>
        <w:tc>
          <w:tcPr>
            <w:tcW w:w="8470"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Michael Landon </w:t>
            </w:r>
          </w:p>
          <w:p>
            <w:pPr>
              <w:pStyle w:val="TableContents"/>
              <w:numPr>
                <w:ilvl w:val="0"/>
                <w:numId w:val="55"/>
              </w:numPr>
              <w:tabs>
                <w:tab w:val="clear" w:pos="1134"/>
                <w:tab w:val="left" w:leader="none" w:pos="707"/>
              </w:tabs>
              <w:bidi w:val="0"/>
              <w:spacing w:before="0" w:after="0"/>
              <w:ind w:start="707" w:hanging="283"/>
              <w:jc w:val="left"/>
              <w:rPr/>
            </w:pPr>
            <w:r>
              <w:rPr/>
              <w:t xml:space="preserve">Melissa Gilbert </w:t>
            </w:r>
          </w:p>
          <w:p>
            <w:pPr>
              <w:pStyle w:val="TableContents"/>
              <w:numPr>
                <w:ilvl w:val="0"/>
                <w:numId w:val="55"/>
              </w:numPr>
              <w:tabs>
                <w:tab w:val="clear" w:pos="1134"/>
                <w:tab w:val="left" w:leader="none" w:pos="707"/>
              </w:tabs>
              <w:bidi w:val="0"/>
              <w:spacing w:before="0" w:after="0"/>
              <w:ind w:start="707" w:hanging="283"/>
              <w:jc w:val="left"/>
              <w:rPr/>
            </w:pPr>
            <w:r>
              <w:rPr/>
              <w:t xml:space="preserve">Karen Grassle </w:t>
            </w:r>
          </w:p>
          <w:p>
            <w:pPr>
              <w:pStyle w:val="TableContents"/>
              <w:numPr>
                <w:ilvl w:val="0"/>
                <w:numId w:val="55"/>
              </w:numPr>
              <w:tabs>
                <w:tab w:val="clear" w:pos="1134"/>
                <w:tab w:val="left" w:leader="none" w:pos="707"/>
              </w:tabs>
              <w:bidi w:val="0"/>
              <w:spacing w:before="0" w:after="0"/>
              <w:ind w:start="707" w:hanging="283"/>
              <w:jc w:val="left"/>
              <w:rPr/>
            </w:pPr>
            <w:r>
              <w:rPr/>
              <w:t xml:space="preserve">Melissa Sue Anderson </w:t>
            </w:r>
          </w:p>
          <w:p>
            <w:pPr>
              <w:pStyle w:val="TableContents"/>
              <w:numPr>
                <w:ilvl w:val="0"/>
                <w:numId w:val="55"/>
              </w:numPr>
              <w:tabs>
                <w:tab w:val="clear" w:pos="1134"/>
                <w:tab w:val="left" w:leader="none" w:pos="707"/>
              </w:tabs>
              <w:bidi w:val="0"/>
              <w:spacing w:before="0" w:after="0"/>
              <w:ind w:start="707" w:hanging="283"/>
              <w:jc w:val="left"/>
              <w:rPr/>
            </w:pPr>
            <w:r>
              <w:rPr/>
              <w:t xml:space="preserve">Lindsay ja Sidney Greenbush </w:t>
            </w:r>
          </w:p>
          <w:p>
            <w:pPr>
              <w:pStyle w:val="TableContents"/>
              <w:numPr>
                <w:ilvl w:val="0"/>
                <w:numId w:val="55"/>
              </w:numPr>
              <w:tabs>
                <w:tab w:val="clear" w:pos="1134"/>
                <w:tab w:val="left" w:leader="none" w:pos="707"/>
              </w:tabs>
              <w:bidi w:val="0"/>
              <w:spacing w:before="0" w:after="0"/>
              <w:ind w:start="707" w:hanging="283"/>
              <w:jc w:val="left"/>
              <w:rPr/>
            </w:pPr>
            <w:r>
              <w:rPr/>
              <w:t xml:space="preserve">Matthew Labyorteaux </w:t>
            </w:r>
          </w:p>
          <w:p>
            <w:pPr>
              <w:pStyle w:val="TableContents"/>
              <w:numPr>
                <w:ilvl w:val="0"/>
                <w:numId w:val="55"/>
              </w:numPr>
              <w:tabs>
                <w:tab w:val="clear" w:pos="1134"/>
                <w:tab w:val="left" w:leader="none" w:pos="707"/>
              </w:tabs>
              <w:bidi w:val="0"/>
              <w:spacing w:before="0" w:after="0"/>
              <w:ind w:start="707" w:hanging="283"/>
              <w:jc w:val="left"/>
              <w:rPr/>
            </w:pPr>
            <w:r>
              <w:rPr/>
              <w:t xml:space="preserve">Richard Bull </w:t>
            </w:r>
          </w:p>
          <w:p>
            <w:pPr>
              <w:pStyle w:val="TableContents"/>
              <w:numPr>
                <w:ilvl w:val="0"/>
                <w:numId w:val="55"/>
              </w:numPr>
              <w:tabs>
                <w:tab w:val="clear" w:pos="1134"/>
                <w:tab w:val="left" w:leader="none" w:pos="707"/>
              </w:tabs>
              <w:bidi w:val="0"/>
              <w:spacing w:before="0" w:after="0"/>
              <w:ind w:start="707" w:hanging="283"/>
              <w:jc w:val="left"/>
              <w:rPr/>
            </w:pPr>
            <w:r>
              <w:rPr/>
              <w:t xml:space="preserve">Katherine ``Scottie'' MacGregor </w:t>
            </w:r>
          </w:p>
          <w:p>
            <w:pPr>
              <w:pStyle w:val="TableContents"/>
              <w:numPr>
                <w:ilvl w:val="0"/>
                <w:numId w:val="55"/>
              </w:numPr>
              <w:tabs>
                <w:tab w:val="clear" w:pos="1134"/>
                <w:tab w:val="left" w:leader="none" w:pos="707"/>
              </w:tabs>
              <w:bidi w:val="0"/>
              <w:spacing w:before="0" w:after="0"/>
              <w:ind w:start="707" w:hanging="283"/>
              <w:jc w:val="left"/>
              <w:rPr/>
            </w:pPr>
            <w:r>
              <w:rPr/>
              <w:t xml:space="preserve">Alison Arngrim </w:t>
            </w:r>
          </w:p>
          <w:p>
            <w:pPr>
              <w:pStyle w:val="TableContents"/>
              <w:numPr>
                <w:ilvl w:val="0"/>
                <w:numId w:val="55"/>
              </w:numPr>
              <w:tabs>
                <w:tab w:val="clear" w:pos="1134"/>
                <w:tab w:val="left" w:leader="none" w:pos="707"/>
              </w:tabs>
              <w:bidi w:val="0"/>
              <w:spacing w:before="0" w:after="0"/>
              <w:ind w:start="707" w:hanging="283"/>
              <w:jc w:val="left"/>
              <w:rPr/>
            </w:pPr>
            <w:r>
              <w:rPr/>
              <w:t xml:space="preserve">Jonathan Gilbert </w:t>
            </w:r>
          </w:p>
          <w:p>
            <w:pPr>
              <w:pStyle w:val="TableContents"/>
              <w:numPr>
                <w:ilvl w:val="0"/>
                <w:numId w:val="55"/>
              </w:numPr>
              <w:tabs>
                <w:tab w:val="clear" w:pos="1134"/>
                <w:tab w:val="left" w:leader="none" w:pos="707"/>
              </w:tabs>
              <w:bidi w:val="0"/>
              <w:spacing w:before="0" w:after="0"/>
              <w:ind w:start="707" w:hanging="283"/>
              <w:jc w:val="left"/>
              <w:rPr/>
            </w:pPr>
            <w:r>
              <w:rPr/>
              <w:t xml:space="preserve">Kevin Hagen </w:t>
            </w:r>
          </w:p>
          <w:p>
            <w:pPr>
              <w:pStyle w:val="TableContents"/>
              <w:numPr>
                <w:ilvl w:val="0"/>
                <w:numId w:val="55"/>
              </w:numPr>
              <w:tabs>
                <w:tab w:val="clear" w:pos="1134"/>
                <w:tab w:val="left" w:leader="none" w:pos="707"/>
              </w:tabs>
              <w:bidi w:val="0"/>
              <w:spacing w:before="0" w:after="0"/>
              <w:ind w:start="707" w:hanging="283"/>
              <w:jc w:val="left"/>
              <w:rPr/>
            </w:pPr>
            <w:r>
              <w:rPr/>
              <w:t xml:space="preserve">Dabbs Greer </w:t>
            </w:r>
          </w:p>
          <w:p>
            <w:pPr>
              <w:pStyle w:val="TableContents"/>
              <w:numPr>
                <w:ilvl w:val="0"/>
                <w:numId w:val="55"/>
              </w:numPr>
              <w:tabs>
                <w:tab w:val="clear" w:pos="1134"/>
                <w:tab w:val="left" w:leader="none" w:pos="707"/>
              </w:tabs>
              <w:bidi w:val="0"/>
              <w:spacing w:before="0" w:after="0"/>
              <w:ind w:start="707" w:hanging="283"/>
              <w:jc w:val="left"/>
              <w:rPr/>
            </w:pPr>
            <w:r>
              <w:rPr/>
              <w:t xml:space="preserve">Victor French </w:t>
            </w:r>
          </w:p>
          <w:p>
            <w:pPr>
              <w:pStyle w:val="TableContents"/>
              <w:numPr>
                <w:ilvl w:val="0"/>
                <w:numId w:val="55"/>
              </w:numPr>
              <w:tabs>
                <w:tab w:val="clear" w:pos="1134"/>
                <w:tab w:val="left" w:leader="none" w:pos="707"/>
              </w:tabs>
              <w:bidi w:val="0"/>
              <w:spacing w:before="0" w:after="0"/>
              <w:ind w:start="707" w:hanging="283"/>
              <w:jc w:val="left"/>
              <w:rPr/>
            </w:pPr>
            <w:r>
              <w:rPr/>
              <w:t xml:space="preserve">Merlin Olsen </w:t>
            </w:r>
          </w:p>
          <w:p>
            <w:pPr>
              <w:pStyle w:val="TableContents"/>
              <w:numPr>
                <w:ilvl w:val="0"/>
                <w:numId w:val="55"/>
              </w:numPr>
              <w:tabs>
                <w:tab w:val="clear" w:pos="1134"/>
                <w:tab w:val="left" w:leader="none" w:pos="707"/>
              </w:tabs>
              <w:bidi w:val="0"/>
              <w:spacing w:before="0" w:after="0"/>
              <w:ind w:start="707" w:hanging="283"/>
              <w:jc w:val="left"/>
              <w:rPr/>
            </w:pPr>
            <w:r>
              <w:rPr/>
              <w:t xml:space="preserve">Kyle Richards </w:t>
            </w:r>
          </w:p>
          <w:p>
            <w:pPr>
              <w:pStyle w:val="TableContents"/>
              <w:numPr>
                <w:ilvl w:val="0"/>
                <w:numId w:val="55"/>
              </w:numPr>
              <w:tabs>
                <w:tab w:val="clear" w:pos="1134"/>
                <w:tab w:val="left" w:leader="none" w:pos="707"/>
              </w:tabs>
              <w:bidi w:val="0"/>
              <w:spacing w:before="0" w:after="0"/>
              <w:ind w:start="707" w:hanging="283"/>
              <w:jc w:val="left"/>
              <w:rPr/>
            </w:pPr>
            <w:r>
              <w:rPr/>
              <w:t xml:space="preserve">Dean Butler </w:t>
            </w:r>
          </w:p>
          <w:p>
            <w:pPr>
              <w:pStyle w:val="TableContents"/>
              <w:numPr>
                <w:ilvl w:val="0"/>
                <w:numId w:val="55"/>
              </w:numPr>
              <w:tabs>
                <w:tab w:val="clear" w:pos="1134"/>
                <w:tab w:val="left" w:leader="none" w:pos="707"/>
              </w:tabs>
              <w:bidi w:val="0"/>
              <w:spacing w:before="0" w:after="0"/>
              <w:ind w:start="707" w:hanging="283"/>
              <w:jc w:val="left"/>
              <w:rPr/>
            </w:pPr>
            <w:r>
              <w:rPr/>
              <w:t xml:space="preserve">Linwood Boomer </w:t>
            </w:r>
          </w:p>
          <w:p>
            <w:pPr>
              <w:pStyle w:val="TableContents"/>
              <w:numPr>
                <w:ilvl w:val="0"/>
                <w:numId w:val="55"/>
              </w:numPr>
              <w:tabs>
                <w:tab w:val="clear" w:pos="1134"/>
                <w:tab w:val="left" w:leader="none" w:pos="707"/>
              </w:tabs>
              <w:bidi w:val="0"/>
              <w:spacing w:before="0" w:after="283"/>
              <w:ind w:start="707" w:hanging="283"/>
              <w:jc w:val="left"/>
              <w:rPr/>
            </w:pPr>
            <w:r>
              <w:rPr/>
              <w:t xml:space="preserve">Shannen Doherty </w:t>
            </w:r>
          </w:p>
        </w:tc>
      </w:tr>
      <w:tr>
        <w:trPr/>
        <w:tc>
          <w:tcPr>
            <w:tcW w:w="1735" w:type="dxa"/>
            <w:tcBorders/>
            <w:vAlign w:val="center"/>
          </w:tcPr>
          <w:p>
            <w:pPr>
              <w:pStyle w:val="TableHeading"/>
              <w:suppressLineNumbers/>
              <w:bidi w:val="0"/>
              <w:spacing w:before="0" w:after="283"/>
              <w:jc w:val="center"/>
              <w:rPr/>
            </w:pPr>
            <w:r>
              <w:rPr/>
              <w:t xml:space="preserve">Teemamusiikin säveltäjä </w:t>
            </w:r>
          </w:p>
        </w:tc>
        <w:tc>
          <w:tcPr>
            <w:tcW w:w="8470" w:type="dxa"/>
            <w:tcBorders/>
            <w:vAlign w:val="center"/>
          </w:tcPr>
          <w:p>
            <w:pPr>
              <w:pStyle w:val="TableContents"/>
              <w:bidi w:val="0"/>
              <w:spacing w:before="0" w:after="283"/>
              <w:jc w:val="left"/>
              <w:rPr/>
            </w:pPr>
            <w:r>
              <w:rPr/>
              <w:t xml:space="preserve">David Rose </w:t>
            </w:r>
          </w:p>
        </w:tc>
      </w:tr>
      <w:tr>
        <w:trPr/>
        <w:tc>
          <w:tcPr>
            <w:tcW w:w="1735" w:type="dxa"/>
            <w:tcBorders/>
            <w:vAlign w:val="center"/>
          </w:tcPr>
          <w:p>
            <w:pPr>
              <w:pStyle w:val="TableHeading"/>
              <w:suppressLineNumbers/>
              <w:bidi w:val="0"/>
              <w:spacing w:before="0" w:after="283"/>
              <w:jc w:val="center"/>
              <w:rPr/>
            </w:pPr>
            <w:r>
              <w:rPr/>
              <w:t xml:space="preserve">Säveltäjä (s) </w:t>
            </w:r>
          </w:p>
        </w:tc>
        <w:tc>
          <w:tcPr>
            <w:tcW w:w="8470" w:type="dxa"/>
            <w:tcBorders/>
            <w:vAlign w:val="center"/>
          </w:tcPr>
          <w:p>
            <w:pPr>
              <w:pStyle w:val="TableContents"/>
              <w:bidi w:val="0"/>
              <w:spacing w:before="0" w:after="283"/>
              <w:jc w:val="left"/>
              <w:rPr/>
            </w:pPr>
            <w:r>
              <w:rPr/>
              <w:t xml:space="preserve">David Rose </w:t>
            </w:r>
          </w:p>
        </w:tc>
      </w:tr>
      <w:tr>
        <w:trPr/>
        <w:tc>
          <w:tcPr>
            <w:tcW w:w="1735" w:type="dxa"/>
            <w:tcBorders/>
            <w:vAlign w:val="center"/>
          </w:tcPr>
          <w:p>
            <w:pPr>
              <w:pStyle w:val="TableHeading"/>
              <w:suppressLineNumbers/>
              <w:bidi w:val="0"/>
              <w:spacing w:before="0" w:after="283"/>
              <w:jc w:val="center"/>
              <w:rPr/>
            </w:pPr>
            <w:r>
              <w:rPr/>
              <w:t xml:space="preserve">Alkuperämaa </w:t>
            </w:r>
          </w:p>
        </w:tc>
        <w:tc>
          <w:tcPr>
            <w:tcW w:w="8470" w:type="dxa"/>
            <w:tcBorders/>
            <w:vAlign w:val="center"/>
          </w:tcPr>
          <w:p>
            <w:pPr>
              <w:pStyle w:val="TableContents"/>
              <w:bidi w:val="0"/>
              <w:spacing w:before="0" w:after="283"/>
              <w:jc w:val="left"/>
              <w:rPr/>
            </w:pPr>
            <w:r>
              <w:rPr/>
              <w:t xml:space="preserve">Yhdysvallat </w:t>
            </w:r>
          </w:p>
        </w:tc>
      </w:tr>
      <w:tr>
        <w:trPr/>
        <w:tc>
          <w:tcPr>
            <w:tcW w:w="1735" w:type="dxa"/>
            <w:tcBorders/>
            <w:vAlign w:val="center"/>
          </w:tcPr>
          <w:p>
            <w:pPr>
              <w:pStyle w:val="TableHeading"/>
              <w:suppressLineNumbers/>
              <w:bidi w:val="0"/>
              <w:spacing w:before="0" w:after="283"/>
              <w:jc w:val="center"/>
              <w:rPr/>
            </w:pPr>
            <w:r>
              <w:rPr/>
              <w:t xml:space="preserve">Alkuperäinen kieli (kielet) </w:t>
            </w:r>
          </w:p>
        </w:tc>
        <w:tc>
          <w:tcPr>
            <w:tcW w:w="8470" w:type="dxa"/>
            <w:tcBorders/>
            <w:vAlign w:val="center"/>
          </w:tcPr>
          <w:p>
            <w:pPr>
              <w:pStyle w:val="TableContents"/>
              <w:bidi w:val="0"/>
              <w:spacing w:before="0" w:after="283"/>
              <w:jc w:val="left"/>
              <w:rPr/>
            </w:pPr>
            <w:r>
              <w:rPr/>
              <w:t xml:space="preserve">Englanti </w:t>
            </w:r>
          </w:p>
        </w:tc>
      </w:tr>
      <w:tr>
        <w:trPr/>
        <w:tc>
          <w:tcPr>
            <w:tcW w:w="1735" w:type="dxa"/>
            <w:tcBorders/>
            <w:vAlign w:val="center"/>
          </w:tcPr>
          <w:p>
            <w:pPr>
              <w:pStyle w:val="TableHeading"/>
              <w:suppressLineNumbers/>
              <w:bidi w:val="0"/>
              <w:spacing w:before="0" w:after="283"/>
              <w:jc w:val="center"/>
              <w:rPr/>
            </w:pPr>
            <w:r>
              <w:rPr/>
              <w:t xml:space="preserve">Kausien lukumäärä </w:t>
            </w:r>
          </w:p>
        </w:tc>
        <w:tc>
          <w:tcPr>
            <w:tcW w:w="8470" w:type="dxa"/>
            <w:tcBorders/>
            <w:vAlign w:val="center"/>
          </w:tcPr>
          <w:p>
            <w:pPr>
              <w:pStyle w:val="TableContents"/>
              <w:bidi w:val="0"/>
              <w:spacing w:before="0" w:after="283"/>
              <w:jc w:val="left"/>
              <w:rPr/>
            </w:pPr>
            <w:r>
              <w:rPr/>
              <w:t xml:space="preserve">9 </w:t>
            </w:r>
          </w:p>
        </w:tc>
      </w:tr>
      <w:tr>
        <w:trPr/>
        <w:tc>
          <w:tcPr>
            <w:tcW w:w="1735" w:type="dxa"/>
            <w:tcBorders/>
            <w:vAlign w:val="center"/>
          </w:tcPr>
          <w:p>
            <w:pPr>
              <w:pStyle w:val="TableHeading"/>
              <w:suppressLineNumbers/>
              <w:bidi w:val="0"/>
              <w:spacing w:before="0" w:after="283"/>
              <w:jc w:val="center"/>
              <w:rPr/>
            </w:pPr>
            <w:r>
              <w:rPr/>
              <w:t xml:space="preserve">Jaksojen lukumäärä </w:t>
            </w:r>
          </w:p>
        </w:tc>
        <w:tc>
          <w:tcPr>
            <w:tcW w:w="8470" w:type="dxa"/>
            <w:tcBorders/>
            <w:vAlign w:val="center"/>
          </w:tcPr>
          <w:p>
            <w:pPr>
              <w:pStyle w:val="TableContents"/>
              <w:bidi w:val="0"/>
              <w:spacing w:before="0" w:after="283"/>
              <w:jc w:val="left"/>
              <w:rPr/>
            </w:pPr>
            <w:r>
              <w:rPr/>
              <w:t xml:space="preserve">204 (+ 4 erikoisjaksoa) (jaksoluettelo) Tuotanto </w:t>
            </w:r>
          </w:p>
        </w:tc>
      </w:tr>
      <w:tr>
        <w:trPr/>
        <w:tc>
          <w:tcPr>
            <w:tcW w:w="1735" w:type="dxa"/>
            <w:tcBorders/>
            <w:vAlign w:val="center"/>
          </w:tcPr>
          <w:p>
            <w:pPr>
              <w:pStyle w:val="TableHeading"/>
              <w:suppressLineNumbers/>
              <w:bidi w:val="0"/>
              <w:spacing w:before="0" w:after="283"/>
              <w:jc w:val="center"/>
              <w:rPr/>
            </w:pPr>
            <w:r>
              <w:rPr/>
              <w:t xml:space="preserve">Vastaava tuottaja (s) </w:t>
            </w:r>
          </w:p>
        </w:tc>
        <w:tc>
          <w:tcPr>
            <w:tcW w:w="8470" w:type="dxa"/>
            <w:tcBorders/>
            <w:vAlign w:val="center"/>
          </w:tcPr>
          <w:p>
            <w:pPr>
              <w:pStyle w:val="TableContents"/>
              <w:bidi w:val="0"/>
              <w:spacing w:before="0" w:after="283"/>
              <w:jc w:val="left"/>
              <w:rPr/>
            </w:pPr>
            <w:r>
              <w:rPr/>
              <w:t xml:space="preserve">Michael Landon Ed Friendly </w:t>
            </w:r>
          </w:p>
        </w:tc>
      </w:tr>
      <w:tr>
        <w:trPr/>
        <w:tc>
          <w:tcPr>
            <w:tcW w:w="1735" w:type="dxa"/>
            <w:tcBorders/>
            <w:vAlign w:val="center"/>
          </w:tcPr>
          <w:p>
            <w:pPr>
              <w:pStyle w:val="TableHeading"/>
              <w:suppressLineNumbers/>
              <w:bidi w:val="0"/>
              <w:spacing w:before="0" w:after="283"/>
              <w:jc w:val="center"/>
              <w:rPr/>
            </w:pPr>
            <w:r>
              <w:rPr/>
              <w:t xml:space="preserve">Tuottaja (s) </w:t>
            </w:r>
          </w:p>
        </w:tc>
        <w:tc>
          <w:tcPr>
            <w:tcW w:w="8470" w:type="dxa"/>
            <w:tcBorders/>
            <w:vAlign w:val="center"/>
          </w:tcPr>
          <w:p>
            <w:pPr>
              <w:pStyle w:val="TableContents"/>
              <w:bidi w:val="0"/>
              <w:spacing w:before="0" w:after="283"/>
              <w:jc w:val="left"/>
              <w:rPr/>
            </w:pPr>
            <w:r>
              <w:rPr/>
              <w:t xml:space="preserve">John Hawkins William F. Claxton </w:t>
            </w:r>
          </w:p>
        </w:tc>
      </w:tr>
      <w:tr>
        <w:trPr/>
        <w:tc>
          <w:tcPr>
            <w:tcW w:w="1735" w:type="dxa"/>
            <w:tcBorders/>
            <w:vAlign w:val="center"/>
          </w:tcPr>
          <w:p>
            <w:pPr>
              <w:pStyle w:val="TableHeading"/>
              <w:suppressLineNumbers/>
              <w:bidi w:val="0"/>
              <w:spacing w:before="0" w:after="283"/>
              <w:jc w:val="center"/>
              <w:rPr/>
            </w:pPr>
            <w:r>
              <w:rPr/>
              <w:t xml:space="preserve">Juoksuaika </w:t>
            </w:r>
          </w:p>
        </w:tc>
        <w:tc>
          <w:tcPr>
            <w:tcW w:w="8470" w:type="dxa"/>
            <w:tcBorders/>
            <w:vAlign w:val="center"/>
          </w:tcPr>
          <w:p>
            <w:pPr>
              <w:pStyle w:val="TableContents"/>
              <w:bidi w:val="0"/>
              <w:spacing w:before="0" w:after="283"/>
              <w:jc w:val="left"/>
              <w:rPr/>
            </w:pPr>
            <w:r>
              <w:rPr/>
              <w:t xml:space="preserve">48-49 minuuttia </w:t>
            </w:r>
          </w:p>
        </w:tc>
      </w:tr>
      <w:tr>
        <w:trPr/>
        <w:tc>
          <w:tcPr>
            <w:tcW w:w="1735" w:type="dxa"/>
            <w:tcBorders/>
            <w:vAlign w:val="center"/>
          </w:tcPr>
          <w:p>
            <w:pPr>
              <w:pStyle w:val="TableHeading"/>
              <w:suppressLineNumbers/>
              <w:bidi w:val="0"/>
              <w:spacing w:before="0" w:after="283"/>
              <w:jc w:val="center"/>
              <w:rPr/>
            </w:pPr>
            <w:r>
              <w:rPr/>
              <w:t xml:space="preserve">Tuotantoyhtiö(t) </w:t>
            </w:r>
          </w:p>
        </w:tc>
        <w:tc>
          <w:tcPr>
            <w:tcW w:w="8470" w:type="dxa"/>
            <w:tcBorders/>
            <w:vAlign w:val="center"/>
          </w:tcPr>
          <w:p>
            <w:pPr>
              <w:pStyle w:val="TableContents"/>
              <w:bidi w:val="0"/>
              <w:spacing w:before="0" w:after="283"/>
              <w:jc w:val="left"/>
              <w:rPr/>
            </w:pPr>
            <w:r>
              <w:rPr/>
              <w:t xml:space="preserve">Ed Friendly Productions NBC </w:t>
            </w:r>
          </w:p>
        </w:tc>
      </w:tr>
      <w:tr>
        <w:trPr/>
        <w:tc>
          <w:tcPr>
            <w:tcW w:w="1735" w:type="dxa"/>
            <w:tcBorders/>
            <w:vAlign w:val="center"/>
          </w:tcPr>
          <w:p>
            <w:pPr>
              <w:pStyle w:val="TableHeading"/>
              <w:suppressLineNumbers/>
              <w:bidi w:val="0"/>
              <w:spacing w:before="0" w:after="283"/>
              <w:jc w:val="center"/>
              <w:rPr/>
            </w:pPr>
            <w:r>
              <w:rPr/>
              <w:t xml:space="preserve">Jakelija </w:t>
            </w:r>
          </w:p>
        </w:tc>
        <w:tc>
          <w:tcPr>
            <w:tcW w:w="8470" w:type="dxa"/>
            <w:tcBorders/>
            <w:vAlign w:val="center"/>
          </w:tcPr>
          <w:p>
            <w:pPr>
              <w:pStyle w:val="TableContents"/>
              <w:bidi w:val="0"/>
              <w:spacing w:before="0" w:after="283"/>
              <w:jc w:val="left"/>
              <w:rPr/>
            </w:pPr>
            <w:r>
              <w:rPr/>
              <w:t xml:space="preserve">Worldvision Enterprises CBS Television Distribution (USA) NBCUniversal International Television Distribution (muut kuin USA:n ja Cozi-lähetykset) MGM Worldwide Television Distribution (muut kuin USA:n lähetykset) Julkaisu </w:t>
            </w:r>
          </w:p>
        </w:tc>
      </w:tr>
      <w:tr>
        <w:trPr/>
        <w:tc>
          <w:tcPr>
            <w:tcW w:w="1735" w:type="dxa"/>
            <w:tcBorders/>
            <w:vAlign w:val="center"/>
          </w:tcPr>
          <w:p>
            <w:pPr>
              <w:pStyle w:val="TableHeading"/>
              <w:suppressLineNumbers/>
              <w:bidi w:val="0"/>
              <w:spacing w:before="0" w:after="283"/>
              <w:jc w:val="center"/>
              <w:rPr/>
            </w:pPr>
            <w:r>
              <w:rPr/>
              <w:t xml:space="preserve">Alkuperäinen verkko </w:t>
            </w:r>
          </w:p>
        </w:tc>
        <w:tc>
          <w:tcPr>
            <w:tcW w:w="8470" w:type="dxa"/>
            <w:tcBorders/>
            <w:vAlign w:val="center"/>
          </w:tcPr>
          <w:p>
            <w:pPr>
              <w:pStyle w:val="TableContents"/>
              <w:bidi w:val="0"/>
              <w:spacing w:before="0" w:after="283"/>
              <w:jc w:val="left"/>
              <w:rPr/>
            </w:pPr>
            <w:r>
              <w:rPr/>
              <w:t xml:space="preserve">NBC </w:t>
            </w:r>
          </w:p>
        </w:tc>
      </w:tr>
      <w:tr>
        <w:trPr/>
        <w:tc>
          <w:tcPr>
            <w:tcW w:w="1735" w:type="dxa"/>
            <w:tcBorders/>
            <w:vAlign w:val="center"/>
          </w:tcPr>
          <w:p>
            <w:pPr>
              <w:pStyle w:val="TableHeading"/>
              <w:suppressLineNumbers/>
              <w:bidi w:val="0"/>
              <w:spacing w:before="0" w:after="283"/>
              <w:jc w:val="center"/>
              <w:rPr/>
            </w:pPr>
            <w:r>
              <w:rPr/>
              <w:t xml:space="preserve">Kuvaformaatti </w:t>
            </w:r>
          </w:p>
        </w:tc>
        <w:tc>
          <w:tcPr>
            <w:tcW w:w="8470" w:type="dxa"/>
            <w:tcBorders/>
            <w:vAlign w:val="center"/>
          </w:tcPr>
          <w:p>
            <w:pPr>
              <w:pStyle w:val="TableContents"/>
              <w:bidi w:val="0"/>
              <w:spacing w:before="0" w:after="283"/>
              <w:jc w:val="left"/>
              <w:rPr/>
            </w:pPr>
            <w:r>
              <w:rPr/>
              <w:t xml:space="preserve">NTSC </w:t>
            </w:r>
          </w:p>
        </w:tc>
      </w:tr>
      <w:tr>
        <w:trPr/>
        <w:tc>
          <w:tcPr>
            <w:tcW w:w="1735" w:type="dxa"/>
            <w:tcBorders/>
            <w:vAlign w:val="center"/>
          </w:tcPr>
          <w:p>
            <w:pPr>
              <w:pStyle w:val="TableHeading"/>
              <w:suppressLineNumbers/>
              <w:bidi w:val="0"/>
              <w:spacing w:before="0" w:after="283"/>
              <w:jc w:val="center"/>
              <w:rPr/>
            </w:pPr>
            <w:r>
              <w:rPr/>
              <w:t xml:space="preserve">Audioformaatti </w:t>
            </w:r>
          </w:p>
        </w:tc>
        <w:tc>
          <w:tcPr>
            <w:tcW w:w="8470" w:type="dxa"/>
            <w:tcBorders/>
            <w:vAlign w:val="center"/>
          </w:tcPr>
          <w:p>
            <w:pPr>
              <w:pStyle w:val="TableContents"/>
              <w:bidi w:val="0"/>
              <w:spacing w:before="0" w:after="283"/>
              <w:jc w:val="left"/>
              <w:rPr/>
            </w:pPr>
            <w:r>
              <w:rPr/>
              <w:t xml:space="preserve">Monoääni </w:t>
            </w:r>
          </w:p>
        </w:tc>
      </w:tr>
      <w:tr>
        <w:trPr/>
        <w:tc>
          <w:tcPr>
            <w:tcW w:w="1735" w:type="dxa"/>
            <w:tcBorders/>
            <w:vAlign w:val="center"/>
          </w:tcPr>
          <w:p>
            <w:pPr>
              <w:pStyle w:val="TableHeading"/>
              <w:suppressLineNumbers/>
              <w:bidi w:val="0"/>
              <w:spacing w:before="0" w:after="283"/>
              <w:jc w:val="center"/>
              <w:rPr/>
            </w:pPr>
            <w:r>
              <w:rPr/>
              <w:t xml:space="preserve">Alkuperäinen julkaisu </w:t>
            </w:r>
          </w:p>
        </w:tc>
        <w:tc>
          <w:tcPr>
            <w:tcW w:w="8470" w:type="dxa"/>
            <w:tcBorders/>
            <w:vAlign w:val="center"/>
          </w:tcPr>
          <w:p>
            <w:pPr>
              <w:pStyle w:val="TableContents"/>
              <w:bidi w:val="0"/>
              <w:spacing w:before="0" w:after="283"/>
              <w:jc w:val="left"/>
              <w:rPr/>
            </w:pPr>
            <w:r>
              <w:rPr>
                <w:color w:val="A9A9A9"/>
              </w:rPr>
              <w:t xml:space="preserve">11. syyskuuta 1974 </w:t>
            </w:r>
            <w:r>
              <w:rPr>
                <w:color w:val="DCDCDC"/>
              </w:rPr>
              <w:t xml:space="preserve">(1974-09-11) -- 21. maaliskuuta 1983 </w:t>
            </w:r>
            <w:r>
              <w:rPr/>
              <w:t xml:space="preserve">(1983-03-21) Kronologia </w:t>
            </w:r>
          </w:p>
        </w:tc>
      </w:tr>
      <w:tr>
        <w:trPr/>
        <w:tc>
          <w:tcPr>
            <w:tcW w:w="1735" w:type="dxa"/>
            <w:tcBorders/>
            <w:vAlign w:val="center"/>
          </w:tcPr>
          <w:p>
            <w:pPr>
              <w:pStyle w:val="TableHeading"/>
              <w:suppressLineNumbers/>
              <w:bidi w:val="0"/>
              <w:spacing w:before="0" w:after="283"/>
              <w:jc w:val="center"/>
              <w:rPr/>
            </w:pPr>
            <w:r>
              <w:rPr/>
              <w:t xml:space="preserve">Edeltäjänä </w:t>
            </w:r>
          </w:p>
        </w:tc>
        <w:tc>
          <w:tcPr>
            <w:tcW w:w="8470" w:type="dxa"/>
            <w:tcBorders/>
            <w:vAlign w:val="center"/>
          </w:tcPr>
          <w:p>
            <w:pPr>
              <w:pStyle w:val="TableContents"/>
              <w:bidi w:val="0"/>
              <w:spacing w:before="0" w:after="283"/>
              <w:jc w:val="left"/>
              <w:rPr/>
            </w:pPr>
            <w:r>
              <w:rPr/>
              <w:t xml:space="preserve">Pieni talo preerialla (elokuva) </w:t>
            </w:r>
          </w:p>
        </w:tc>
      </w:tr>
      <w:tr>
        <w:trPr/>
        <w:tc>
          <w:tcPr>
            <w:tcW w:w="1735" w:type="dxa"/>
            <w:tcBorders/>
            <w:vAlign w:val="center"/>
          </w:tcPr>
          <w:p>
            <w:pPr>
              <w:pStyle w:val="TableHeading"/>
              <w:suppressLineNumbers/>
              <w:bidi w:val="0"/>
              <w:spacing w:before="0" w:after="283"/>
              <w:jc w:val="center"/>
              <w:rPr/>
            </w:pPr>
            <w:r>
              <w:rPr/>
              <w:t xml:space="preserve">Seuraaja </w:t>
            </w:r>
          </w:p>
        </w:tc>
        <w:tc>
          <w:tcPr>
            <w:tcW w:w="8470" w:type="dxa"/>
            <w:tcBorders/>
            <w:vAlign w:val="center"/>
          </w:tcPr>
          <w:p>
            <w:pPr>
              <w:pStyle w:val="TableContents"/>
              <w:bidi w:val="0"/>
              <w:spacing w:before="0" w:after="283"/>
              <w:jc w:val="left"/>
              <w:rPr/>
            </w:pPr>
            <w:r>
              <w:rPr/>
              <w:t xml:space="preserve">Pieni talo preerialla: Prairie Prairie: Katsaus takaisin eiliseen </w:t>
            </w:r>
          </w:p>
        </w:tc>
      </w:tr>
      <w:tr>
        <w:trPr/>
        <w:tc>
          <w:tcPr>
            <w:tcW w:w="1735" w:type="dxa"/>
            <w:tcBorders/>
            <w:vAlign w:val="center"/>
          </w:tcPr>
          <w:p>
            <w:pPr>
              <w:pStyle w:val="TableHeading"/>
              <w:suppressLineNumbers/>
              <w:bidi w:val="0"/>
              <w:spacing w:before="0" w:after="283"/>
              <w:jc w:val="center"/>
              <w:rPr/>
            </w:pPr>
            <w:r>
              <w:rPr/>
              <w:t xml:space="preserve">Aiheeseen liittyvät esitykset </w:t>
            </w:r>
          </w:p>
        </w:tc>
        <w:tc>
          <w:tcPr>
            <w:tcW w:w="8470" w:type="dxa"/>
            <w:tcBorders/>
            <w:vAlign w:val="center"/>
          </w:tcPr>
          <w:p>
            <w:pPr>
              <w:pStyle w:val="TableContents"/>
              <w:bidi w:val="0"/>
              <w:spacing w:before="0" w:after="283"/>
              <w:jc w:val="left"/>
              <w:rPr/>
            </w:pPr>
            <w:r>
              <w:rPr/>
              <w:t xml:space="preserve">Isä Murphy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"Pikku talo preerialla" kesti?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Pikku talo preerialla ilmestyi -</w:t>
      </w:r>
    </w:p>
    <w:p>
      <w:pPr>
        <w:pStyle w:val="TextBody"/>
        <w:bidi w:val="0"/>
        <w:jc w:val="left"/>
        <w:rPr>
          <w:b/>
          <w:u w:val="single"/>
          <w:shd w:val="clear" w:fill="FFFF00"/>
        </w:rPr>
      </w:pPr>
      <w:r>
        <w:rPr>
          <w:b/>
          <w:u w:val="single"/>
          <w:shd w:val="clear" w:fill="FFFF00"/>
        </w:rPr>
        <w:t xml:space="preserve">Asiakirjan numero 3975</w:t>
      </w:r>
    </w:p>
    <w:p>
      <w:pPr>
        <w:pStyle w:val="TextBody"/>
        <w:bidi w:val="0"/>
        <w:jc w:val="left"/>
        <w:rPr>
          <w:b/>
          <w:shd w:val="clear" w:fill="FFFF00"/>
        </w:rPr>
      </w:pPr>
      <w:r>
        <w:rPr>
          <w:b/>
          <w:shd w:val="clear" w:fill="FFFF00"/>
        </w:rPr>
        <w:t xml:space="preserve">Tekstin numero 0</w:t>
      </w:r>
    </w:p>
    <w:p>
      <w:pPr>
        <w:pStyle w:val="TextBody"/>
        <w:numPr>
          <w:ilvl w:val="0"/>
          <w:numId w:val="56"/>
        </w:numPr>
        <w:tabs>
          <w:tab w:val="clear" w:pos="1134"/>
          <w:tab w:val="left" w:leader="none" w:pos="707"/>
        </w:tabs>
        <w:bidi w:val="0"/>
        <w:spacing w:before="0" w:after="0"/>
        <w:ind w:start="707" w:hanging="283"/>
        <w:jc w:val="left"/>
        <w:rPr/>
      </w:pPr>
      <w:r>
        <w:rPr/>
        <w:t xml:space="preserve">1016 </w:t>
      </w:r>
      <w:r>
        <w:rPr>
          <w:color w:val="A9A9A9"/>
        </w:rPr>
        <w:t xml:space="preserve">Kuningas Cnut </w:t>
      </w:r>
      <w:r>
        <w:rPr/>
        <w:t xml:space="preserve">kruunattiin Englannin kuninkaaksi. </w:t>
      </w:r>
    </w:p>
    <w:p>
      <w:pPr>
        <w:pStyle w:val="TextBody"/>
        <w:numPr>
          <w:ilvl w:val="0"/>
          <w:numId w:val="56"/>
        </w:numPr>
        <w:tabs>
          <w:tab w:val="clear" w:pos="1134"/>
          <w:tab w:val="left" w:leader="none" w:pos="707"/>
        </w:tabs>
        <w:bidi w:val="0"/>
        <w:spacing w:before="0" w:after="0"/>
        <w:ind w:start="707" w:hanging="283"/>
        <w:jc w:val="left"/>
        <w:rPr/>
      </w:pPr>
      <w:r>
        <w:rPr/>
        <w:t xml:space="preserve">1034 Skotlannin kuningas Malcolm II kuolee, Duncan I nousee Skotlannin valtaistuimelle. </w:t>
      </w:r>
    </w:p>
    <w:p>
      <w:pPr>
        <w:pStyle w:val="TextBody"/>
        <w:numPr>
          <w:ilvl w:val="0"/>
          <w:numId w:val="56"/>
        </w:numPr>
        <w:tabs>
          <w:tab w:val="clear" w:pos="1134"/>
          <w:tab w:val="left" w:leader="none" w:pos="707"/>
        </w:tabs>
        <w:bidi w:val="0"/>
        <w:spacing w:before="0" w:after="0"/>
        <w:ind w:start="707" w:hanging="283"/>
        <w:jc w:val="left"/>
        <w:rPr/>
      </w:pPr>
      <w:r>
        <w:rPr/>
        <w:t xml:space="preserve">1035 Cnutin kuolema </w:t>
      </w:r>
    </w:p>
    <w:p>
      <w:pPr>
        <w:pStyle w:val="TextBody"/>
        <w:numPr>
          <w:ilvl w:val="0"/>
          <w:numId w:val="56"/>
        </w:numPr>
        <w:tabs>
          <w:tab w:val="clear" w:pos="1134"/>
          <w:tab w:val="left" w:leader="none" w:pos="707"/>
        </w:tabs>
        <w:bidi w:val="0"/>
        <w:spacing w:before="0" w:after="0"/>
        <w:ind w:start="707" w:hanging="283"/>
        <w:jc w:val="left"/>
        <w:rPr/>
      </w:pPr>
      <w:r>
        <w:rPr/>
        <w:t xml:space="preserve">1040 Duncan I:n kuolema, Macbeth nousee Skotlannin valtaistuimelle. </w:t>
      </w:r>
    </w:p>
    <w:p>
      <w:pPr>
        <w:pStyle w:val="TextBody"/>
        <w:numPr>
          <w:ilvl w:val="0"/>
          <w:numId w:val="56"/>
        </w:numPr>
        <w:tabs>
          <w:tab w:val="clear" w:pos="1134"/>
          <w:tab w:val="left" w:leader="none" w:pos="707"/>
        </w:tabs>
        <w:bidi w:val="0"/>
        <w:spacing w:before="0" w:after="0"/>
        <w:ind w:start="707" w:hanging="283"/>
        <w:jc w:val="left"/>
        <w:rPr/>
      </w:pPr>
      <w:r>
        <w:rPr/>
        <w:t xml:space="preserve">1040 Harold Harefootin kuolema, hänen veljensä Harthacnut nousee Englannin valtaistuimelle. </w:t>
      </w:r>
    </w:p>
    <w:p>
      <w:pPr>
        <w:pStyle w:val="TextBody"/>
        <w:numPr>
          <w:ilvl w:val="0"/>
          <w:numId w:val="56"/>
        </w:numPr>
        <w:tabs>
          <w:tab w:val="clear" w:pos="1134"/>
          <w:tab w:val="left" w:leader="none" w:pos="707"/>
        </w:tabs>
        <w:bidi w:val="0"/>
        <w:spacing w:before="0" w:after="0"/>
        <w:ind w:start="707" w:hanging="283"/>
        <w:jc w:val="left"/>
        <w:rPr/>
      </w:pPr>
      <w:r>
        <w:rPr/>
        <w:t xml:space="preserve">1042 Harthacnutin kuolema, Edward Tunnustaja nousee Englannin valtaistuimelle. </w:t>
      </w:r>
    </w:p>
    <w:p>
      <w:pPr>
        <w:pStyle w:val="TextBody"/>
        <w:numPr>
          <w:ilvl w:val="0"/>
          <w:numId w:val="56"/>
        </w:numPr>
        <w:tabs>
          <w:tab w:val="clear" w:pos="1134"/>
          <w:tab w:val="left" w:leader="none" w:pos="707"/>
        </w:tabs>
        <w:bidi w:val="0"/>
        <w:spacing w:before="0" w:after="0"/>
        <w:ind w:start="707" w:hanging="283"/>
        <w:jc w:val="left"/>
        <w:rPr/>
      </w:pPr>
      <w:r>
        <w:rPr/>
        <w:t xml:space="preserve">1057 Macbethin kuolema, Lulach nousee Skotlannin valtaistuimelle. </w:t>
      </w:r>
    </w:p>
    <w:p>
      <w:pPr>
        <w:pStyle w:val="TextBody"/>
        <w:numPr>
          <w:ilvl w:val="0"/>
          <w:numId w:val="56"/>
        </w:numPr>
        <w:tabs>
          <w:tab w:val="clear" w:pos="1134"/>
          <w:tab w:val="left" w:leader="none" w:pos="707"/>
        </w:tabs>
        <w:bidi w:val="0"/>
        <w:spacing w:before="0" w:after="0"/>
        <w:ind w:start="707" w:hanging="283"/>
        <w:jc w:val="left"/>
        <w:rPr/>
      </w:pPr>
      <w:r>
        <w:rPr/>
        <w:t xml:space="preserve">1058 Lulachin kuolema, Malcolm III nousee Skotlannin valtaistuimelle. </w:t>
      </w:r>
    </w:p>
    <w:p>
      <w:pPr>
        <w:pStyle w:val="TextBody"/>
        <w:numPr>
          <w:ilvl w:val="0"/>
          <w:numId w:val="56"/>
        </w:numPr>
        <w:tabs>
          <w:tab w:val="clear" w:pos="1134"/>
          <w:tab w:val="left" w:leader="none" w:pos="707"/>
        </w:tabs>
        <w:bidi w:val="0"/>
        <w:spacing w:before="0" w:after="0"/>
        <w:ind w:start="707" w:hanging="283"/>
        <w:jc w:val="left"/>
        <w:rPr/>
      </w:pPr>
      <w:r>
        <w:rPr/>
        <w:t xml:space="preserve">1066 Edvard Tunnustajan kuolema tammikuussa, Harold II nousee Englannin valtaistuimelle. Normanien hyökkäys ja Englannin valloitus, Harold II kuolee ja Vilhelm Valloittajasta tulee Englannin kuningas. </w:t>
      </w:r>
    </w:p>
    <w:p>
      <w:pPr>
        <w:pStyle w:val="TextBody"/>
        <w:numPr>
          <w:ilvl w:val="0"/>
          <w:numId w:val="56"/>
        </w:numPr>
        <w:tabs>
          <w:tab w:val="clear" w:pos="1134"/>
          <w:tab w:val="left" w:leader="none" w:pos="707"/>
        </w:tabs>
        <w:bidi w:val="0"/>
        <w:spacing w:before="0" w:after="0"/>
        <w:ind w:start="707" w:hanging="283"/>
        <w:jc w:val="left"/>
        <w:rPr/>
      </w:pPr>
      <w:r>
        <w:rPr/>
        <w:t xml:space="preserve">1078 Tintern Abbeyn rakennustyöt aloitettiin. </w:t>
      </w:r>
    </w:p>
    <w:p>
      <w:pPr>
        <w:pStyle w:val="TextBody"/>
        <w:numPr>
          <w:ilvl w:val="0"/>
          <w:numId w:val="56"/>
        </w:numPr>
        <w:tabs>
          <w:tab w:val="clear" w:pos="1134"/>
          <w:tab w:val="left" w:leader="none" w:pos="707"/>
        </w:tabs>
        <w:bidi w:val="0"/>
        <w:spacing w:before="0" w:after="0"/>
        <w:ind w:start="707" w:hanging="283"/>
        <w:jc w:val="left"/>
        <w:rPr/>
      </w:pPr>
      <w:r>
        <w:rPr/>
        <w:t xml:space="preserve">1086 Domesday Bookin työstäminen aloitetaan. </w:t>
      </w:r>
    </w:p>
    <w:p>
      <w:pPr>
        <w:pStyle w:val="TextBody"/>
        <w:numPr>
          <w:ilvl w:val="0"/>
          <w:numId w:val="56"/>
        </w:numPr>
        <w:tabs>
          <w:tab w:val="clear" w:pos="1134"/>
          <w:tab w:val="left" w:leader="none" w:pos="707"/>
        </w:tabs>
        <w:bidi w:val="0"/>
        <w:spacing w:before="0" w:after="0"/>
        <w:ind w:start="707" w:hanging="283"/>
        <w:jc w:val="left"/>
        <w:rPr/>
      </w:pPr>
      <w:r>
        <w:rPr/>
        <w:t xml:space="preserve">1087 Vilhelm Valloittajan kuolema </w:t>
      </w:r>
    </w:p>
    <w:p>
      <w:pPr>
        <w:pStyle w:val="TextBody"/>
        <w:numPr>
          <w:ilvl w:val="0"/>
          <w:numId w:val="56"/>
        </w:numPr>
        <w:tabs>
          <w:tab w:val="clear" w:pos="1134"/>
          <w:tab w:val="left" w:leader="none" w:pos="707"/>
        </w:tabs>
        <w:bidi w:val="0"/>
        <w:spacing w:before="0" w:after="0"/>
        <w:ind w:start="707" w:hanging="283"/>
        <w:jc w:val="left"/>
        <w:rPr/>
      </w:pPr>
      <w:r>
        <w:rPr/>
        <w:t xml:space="preserve">1093 Skotlannin Malcolm III kuolee taistelussa englantilaisia vastaan. </w:t>
      </w:r>
    </w:p>
    <w:p>
      <w:pPr>
        <w:pStyle w:val="TextBody"/>
        <w:numPr>
          <w:ilvl w:val="0"/>
          <w:numId w:val="56"/>
        </w:numPr>
        <w:tabs>
          <w:tab w:val="clear" w:pos="1134"/>
          <w:tab w:val="left" w:leader="none" w:pos="707"/>
        </w:tabs>
        <w:bidi w:val="0"/>
        <w:spacing w:before="0" w:after="0"/>
        <w:ind w:start="707" w:hanging="283"/>
        <w:jc w:val="left"/>
        <w:rPr/>
      </w:pPr>
      <w:r>
        <w:rPr/>
        <w:t xml:space="preserve">1100 Vilhelm II:n kuolema, Henrik I nousee Englannin valtaistuimelle. </w:t>
      </w:r>
    </w:p>
    <w:p>
      <w:pPr>
        <w:pStyle w:val="TextBody"/>
        <w:numPr>
          <w:ilvl w:val="0"/>
          <w:numId w:val="56"/>
        </w:numPr>
        <w:tabs>
          <w:tab w:val="clear" w:pos="1134"/>
          <w:tab w:val="left" w:leader="none" w:pos="707"/>
        </w:tabs>
        <w:bidi w:val="0"/>
        <w:ind w:start="707" w:hanging="283"/>
        <w:jc w:val="left"/>
        <w:rPr/>
      </w:pPr>
      <w:r>
        <w:rPr/>
        <w:t xml:space="preserve">1100 Lontoon valkoinen torni valmistui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alkoivat hallita Englantia 1000-luvulla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Englannin kuningas 1000 vuotta sitten?</w:t>
      </w:r>
    </w:p>
    <w:p>
      <w:pPr>
        <w:pStyle w:val="TextBody"/>
        <w:bidi w:val="0"/>
        <w:jc w:val="left"/>
        <w:rPr>
          <w:b/>
          <w:u w:val="single"/>
          <w:shd w:val="clear" w:fill="FFFF00"/>
        </w:rPr>
      </w:pPr>
      <w:r>
        <w:rPr>
          <w:b/>
          <w:u w:val="single"/>
          <w:shd w:val="clear" w:fill="FFFF00"/>
        </w:rPr>
        <w:t xml:space="preserve">Asiakirjan numero 3976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Flyers perustettiin vuonna 1967, ja se voitti peräkkäiset Stanley Cup -mestaruudet vuosina 1974 ja </w:t>
      </w:r>
      <w:r>
        <w:rPr>
          <w:color w:val="A9A9A9"/>
        </w:rPr>
        <w:t xml:space="preserve">1975</w:t>
      </w:r>
      <w:r>
        <w:rPr/>
        <w:t xml:space="preserve">, ensimmäisenä laajennusjoukkueena. Sen jälkeen joukkue on hävinnyt kuusi kertaa Stanley Cupin finaaleissa vuosina 1976, 1980, 1985, 1987, 1997 ja 2010. Flyers ei ole koskaan voittanut Presidents' Trophya, vaikka se johti NHL:n runkosarjan pistepörssiä vuosina 1974-75, 1979-80 ja 1984-85, ennen kuin liiga alkoi myöntää palkintoa. Flyers on viimeksi päässyt pudotuspeleihin </w:t>
      </w:r>
      <w:r>
        <w:rPr>
          <w:color w:val="DCDCDC"/>
        </w:rPr>
        <w:t xml:space="preserve">2017 -- 18</w:t>
      </w:r>
      <w:r>
        <w:rPr/>
        <w:t xml:space="preserve">. Viimeisin pudotuspelisarjan voitto oli vuoden 2012 itäisen konferenssin puolivälierissä.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Philadelphia Flyers on viimeksi päässyt pudotuspeleihin?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Philly voitti viimeksi Stanley Cupin?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flyers voitti viimeksi Stanley Cupin?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Flyers on viimeksi päässyt pudotuspeleihin?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Flyers perustettiin vuonna 1967, ja se voitti peräkkäiset Stanley Cup -mestaruudet vuosina 1974 ja </w:t>
      </w:r>
      <w:r>
        <w:rPr>
          <w:color w:val="A9A9A9"/>
        </w:rPr>
        <w:t xml:space="preserve">1975</w:t>
      </w:r>
      <w:r>
        <w:rPr/>
        <w:t xml:space="preserve">, ensimmäisenä laajennusjoukkueena. Sen jälkeen joukkue on hävinnyt kuusi kertaa Stanley Cupin finaaleissa vuosina 1976, 1980, 1985, 1987, 1997 ja 2010. Flyers ei ole koskaan voittanut Presidents' Trophya, vaikka se johti NHL:n runkosarjan pistepörssiä vuosina 1974-75, 1979-80 ja 1984-85, ennen kuin liiga alkoi myöntää palkintoa. Flyers on viimeksi päässyt pudotuspeleihin 2015 -- 16. Viimeisin pudotuspelisarjan voitto oli vuoden 2012 itäisen konferenssin puolivälierissä.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Philadelphia Flyers voitti viimeksi Stanley Cupin?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Philadelphia Flyersin pelaamien kausien vuosittainen luettelo kaikista kausista </w:t>
      </w:r>
    </w:p>
    <w:tbl>
      <w:tblPr>
        <w:tblW w:w="13219" w:type="dxa"/>
        <w:jc w:val="left"/>
        <w:tblInd w:w="0" w:type="dxa"/>
        <w:tblLayout w:type="fixed"/>
        <w:tblCellMar>
          <w:top w:w="28" w:type="dxa"/>
          <w:left w:w="28" w:type="dxa"/>
          <w:bottom w:w="28" w:type="dxa"/>
          <w:right w:w="28" w:type="dxa"/>
        </w:tblCellMar>
      </w:tblPr>
      <w:tblGrid>
        <w:gridCol w:w="826"/>
        <w:gridCol w:w="1276"/>
        <w:gridCol w:w="1321"/>
        <w:gridCol w:w="466"/>
        <w:gridCol w:w="466"/>
        <w:gridCol w:w="646"/>
        <w:gridCol w:w="466"/>
        <w:gridCol w:w="766"/>
        <w:gridCol w:w="766"/>
        <w:gridCol w:w="466"/>
        <w:gridCol w:w="466"/>
        <w:gridCol w:w="466"/>
        <w:gridCol w:w="646"/>
        <w:gridCol w:w="646"/>
        <w:gridCol w:w="706"/>
        <w:gridCol w:w="751"/>
        <w:gridCol w:w="346"/>
        <w:gridCol w:w="346"/>
        <w:gridCol w:w="1381"/>
      </w:tblGrid>
      <w:tr>
        <w:trPr/>
        <w:tc>
          <w:tcPr>
            <w:tcW w:w="826" w:type="dxa"/>
            <w:tcBorders/>
            <w:vAlign w:val="center"/>
          </w:tcPr>
          <w:p>
            <w:pPr>
              <w:pStyle w:val="TableHeading"/>
              <w:suppressLineNumbers/>
              <w:bidi w:val="0"/>
              <w:spacing w:before="0" w:after="283"/>
              <w:jc w:val="center"/>
              <w:rPr/>
            </w:pPr>
            <w:r>
              <w:rPr/>
              <w:t xml:space="preserve">Kausi </w:t>
            </w:r>
          </w:p>
        </w:tc>
        <w:tc>
          <w:tcPr>
            <w:tcW w:w="1276" w:type="dxa"/>
            <w:tcBorders/>
            <w:vAlign w:val="center"/>
          </w:tcPr>
          <w:p>
            <w:pPr>
              <w:pStyle w:val="TableHeading"/>
              <w:suppressLineNumbers/>
              <w:bidi w:val="0"/>
              <w:spacing w:before="0" w:after="283"/>
              <w:jc w:val="center"/>
              <w:rPr/>
            </w:pPr>
            <w:r>
              <w:rPr/>
              <w:t xml:space="preserve">Konferenssi </w:t>
            </w:r>
          </w:p>
        </w:tc>
        <w:tc>
          <w:tcPr>
            <w:tcW w:w="1321" w:type="dxa"/>
            <w:tcBorders/>
            <w:vAlign w:val="center"/>
          </w:tcPr>
          <w:p>
            <w:pPr>
              <w:pStyle w:val="TableHeading"/>
              <w:suppressLineNumbers/>
              <w:bidi w:val="0"/>
              <w:spacing w:before="0" w:after="283"/>
              <w:jc w:val="center"/>
              <w:rPr/>
            </w:pPr>
            <w:r>
              <w:rPr/>
              <w:t xml:space="preserve">Divisioona Säännöllinen kausi Postseason </w:t>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38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Viimeistely </w:t>
            </w:r>
          </w:p>
        </w:tc>
        <w:tc>
          <w:tcPr>
            <w:tcW w:w="1276" w:type="dxa"/>
            <w:tcBorders/>
            <w:vAlign w:val="center"/>
          </w:tcPr>
          <w:p>
            <w:pPr>
              <w:pStyle w:val="TableHeading"/>
              <w:suppressLineNumbers/>
              <w:bidi w:val="0"/>
              <w:spacing w:before="0" w:after="283"/>
              <w:jc w:val="center"/>
              <w:rPr/>
            </w:pPr>
            <w:r>
              <w:rPr/>
              <w:t xml:space="preserve">GP </w:t>
            </w:r>
          </w:p>
        </w:tc>
        <w:tc>
          <w:tcPr>
            <w:tcW w:w="1321"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OT </w:t>
            </w:r>
          </w:p>
        </w:tc>
        <w:tc>
          <w:tcPr>
            <w:tcW w:w="466" w:type="dxa"/>
            <w:tcBorders/>
            <w:vAlign w:val="center"/>
          </w:tcPr>
          <w:p>
            <w:pPr>
              <w:pStyle w:val="TableHeading"/>
              <w:suppressLineNumbers/>
              <w:bidi w:val="0"/>
              <w:spacing w:before="0" w:after="283"/>
              <w:jc w:val="center"/>
              <w:rPr/>
            </w:pPr>
            <w:r>
              <w:rPr/>
              <w:t xml:space="preserve">Pts </w:t>
            </w:r>
          </w:p>
        </w:tc>
        <w:tc>
          <w:tcPr>
            <w:tcW w:w="766" w:type="dxa"/>
            <w:tcBorders/>
            <w:vAlign w:val="center"/>
          </w:tcPr>
          <w:p>
            <w:pPr>
              <w:pStyle w:val="TableHeading"/>
              <w:suppressLineNumbers/>
              <w:bidi w:val="0"/>
              <w:spacing w:before="0" w:after="283"/>
              <w:jc w:val="center"/>
              <w:rPr/>
            </w:pPr>
            <w:r>
              <w:rPr/>
              <w:t xml:space="preserve">ROW </w:t>
            </w:r>
          </w:p>
        </w:tc>
        <w:tc>
          <w:tcPr>
            <w:tcW w:w="766" w:type="dxa"/>
            <w:tcBorders/>
            <w:vAlign w:val="center"/>
          </w:tcPr>
          <w:p>
            <w:pPr>
              <w:pStyle w:val="TableHeading"/>
              <w:suppressLineNumbers/>
              <w:bidi w:val="0"/>
              <w:spacing w:before="0" w:after="283"/>
              <w:jc w:val="center"/>
              <w:rPr/>
            </w:pPr>
            <w:r>
              <w:rPr/>
              <w:t xml:space="preserve">GF </w:t>
            </w:r>
          </w:p>
        </w:tc>
        <w:tc>
          <w:tcPr>
            <w:tcW w:w="466" w:type="dxa"/>
            <w:tcBorders/>
            <w:vAlign w:val="center"/>
          </w:tcPr>
          <w:p>
            <w:pPr>
              <w:pStyle w:val="TableHeading"/>
              <w:suppressLineNumbers/>
              <w:bidi w:val="0"/>
              <w:spacing w:before="0" w:after="283"/>
              <w:jc w:val="center"/>
              <w:rPr/>
            </w:pPr>
            <w:r>
              <w:rPr/>
              <w:t xml:space="preserve">GA </w:t>
            </w:r>
          </w:p>
        </w:tc>
        <w:tc>
          <w:tcPr>
            <w:tcW w:w="466" w:type="dxa"/>
            <w:tcBorders/>
            <w:vAlign w:val="center"/>
          </w:tcPr>
          <w:p>
            <w:pPr>
              <w:pStyle w:val="TableHeading"/>
              <w:suppressLineNumbers/>
              <w:bidi w:val="0"/>
              <w:spacing w:before="0" w:after="283"/>
              <w:jc w:val="center"/>
              <w:rPr/>
            </w:pPr>
            <w:r>
              <w:rPr/>
              <w:t xml:space="preserve">GP </w:t>
            </w:r>
          </w:p>
        </w:tc>
        <w:tc>
          <w:tcPr>
            <w:tcW w:w="46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GF </w:t>
            </w:r>
          </w:p>
        </w:tc>
        <w:tc>
          <w:tcPr>
            <w:tcW w:w="706" w:type="dxa"/>
            <w:tcBorders/>
            <w:vAlign w:val="center"/>
          </w:tcPr>
          <w:p>
            <w:pPr>
              <w:pStyle w:val="TableHeading"/>
              <w:suppressLineNumbers/>
              <w:bidi w:val="0"/>
              <w:spacing w:before="0" w:after="283"/>
              <w:jc w:val="center"/>
              <w:rPr/>
            </w:pPr>
            <w:r>
              <w:rPr/>
              <w:t xml:space="preserve">GA </w:t>
            </w:r>
          </w:p>
        </w:tc>
        <w:tc>
          <w:tcPr>
            <w:tcW w:w="751" w:type="dxa"/>
            <w:tcBorders/>
            <w:vAlign w:val="center"/>
          </w:tcPr>
          <w:p>
            <w:pPr>
              <w:pStyle w:val="TableHeading"/>
              <w:suppressLineNumbers/>
              <w:bidi w:val="0"/>
              <w:spacing w:before="0" w:after="283"/>
              <w:jc w:val="center"/>
              <w:rPr/>
            </w:pPr>
            <w:r>
              <w:rPr/>
              <w:t xml:space="preserve">Tulos </w:t>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38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1967 -- 68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1. </w:t>
            </w:r>
          </w:p>
        </w:tc>
        <w:tc>
          <w:tcPr>
            <w:tcW w:w="466" w:type="dxa"/>
            <w:tcBorders/>
            <w:vAlign w:val="center"/>
          </w:tcPr>
          <w:p>
            <w:pPr>
              <w:pStyle w:val="TableContents"/>
              <w:bidi w:val="0"/>
              <w:spacing w:before="0" w:after="283"/>
              <w:jc w:val="left"/>
              <w:rPr/>
            </w:pPr>
            <w:r>
              <w:rPr/>
              <w:t xml:space="preserve">74 </w:t>
            </w:r>
          </w:p>
        </w:tc>
        <w:tc>
          <w:tcPr>
            <w:tcW w:w="646"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pPr>
            <w:r>
              <w:rPr/>
              <w:t xml:space="preserve">32 </w:t>
            </w:r>
          </w:p>
        </w:tc>
        <w:tc>
          <w:tcPr>
            <w:tcW w:w="766"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173 </w:t>
            </w:r>
          </w:p>
        </w:tc>
        <w:tc>
          <w:tcPr>
            <w:tcW w:w="646" w:type="dxa"/>
            <w:tcBorders/>
            <w:vAlign w:val="center"/>
          </w:tcPr>
          <w:p>
            <w:pPr>
              <w:pStyle w:val="TableContents"/>
              <w:bidi w:val="0"/>
              <w:spacing w:before="0" w:after="283"/>
              <w:jc w:val="left"/>
              <w:rPr/>
            </w:pPr>
            <w:r>
              <w:rPr/>
              <w:t xml:space="preserve">179 </w:t>
            </w:r>
          </w:p>
        </w:tc>
        <w:tc>
          <w:tcPr>
            <w:tcW w:w="646" w:type="dxa"/>
            <w:tcBorders/>
            <w:vAlign w:val="center"/>
          </w:tcPr>
          <w:p>
            <w:pPr>
              <w:pStyle w:val="TableContents"/>
              <w:bidi w:val="0"/>
              <w:spacing w:before="0" w:after="283"/>
              <w:jc w:val="left"/>
              <w:rPr/>
            </w:pPr>
            <w:r>
              <w:rPr/>
              <w:t xml:space="preserve">7 </w:t>
            </w:r>
          </w:p>
        </w:tc>
        <w:tc>
          <w:tcPr>
            <w:tcW w:w="7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17 </w:t>
            </w:r>
          </w:p>
        </w:tc>
        <w:tc>
          <w:tcPr>
            <w:tcW w:w="346" w:type="dxa"/>
            <w:tcBorders/>
            <w:vAlign w:val="center"/>
          </w:tcPr>
          <w:p>
            <w:pPr>
              <w:pStyle w:val="TableContents"/>
              <w:bidi w:val="0"/>
              <w:spacing w:before="0" w:after="283"/>
              <w:jc w:val="left"/>
              <w:rPr/>
            </w:pPr>
            <w:r>
              <w:rPr/>
              <w:t xml:space="preserve">17 </w:t>
            </w:r>
          </w:p>
        </w:tc>
        <w:tc>
          <w:tcPr>
            <w:tcW w:w="1381" w:type="dxa"/>
            <w:tcBorders/>
            <w:vAlign w:val="center"/>
          </w:tcPr>
          <w:p>
            <w:pPr>
              <w:pStyle w:val="TableContents"/>
              <w:bidi w:val="0"/>
              <w:spacing w:before="0" w:after="283"/>
              <w:jc w:val="left"/>
              <w:rPr/>
            </w:pPr>
            <w:r>
              <w:rPr/>
              <w:t xml:space="preserve">Hävisi puolivälierät St. Louis Bluesille, 3 -- 4 </w:t>
            </w:r>
          </w:p>
        </w:tc>
      </w:tr>
      <w:tr>
        <w:trPr/>
        <w:tc>
          <w:tcPr>
            <w:tcW w:w="826" w:type="dxa"/>
            <w:tcBorders/>
            <w:vAlign w:val="center"/>
          </w:tcPr>
          <w:p>
            <w:pPr>
              <w:pStyle w:val="TableContents"/>
              <w:bidi w:val="0"/>
              <w:spacing w:before="0" w:after="283"/>
              <w:jc w:val="left"/>
              <w:rPr/>
            </w:pPr>
            <w:r>
              <w:rPr/>
              <w:t xml:space="preserve">1968 -- 69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Kolmas </w:t>
            </w:r>
          </w:p>
        </w:tc>
        <w:tc>
          <w:tcPr>
            <w:tcW w:w="466" w:type="dxa"/>
            <w:tcBorders/>
            <w:vAlign w:val="center"/>
          </w:tcPr>
          <w:p>
            <w:pPr>
              <w:pStyle w:val="TableContents"/>
              <w:bidi w:val="0"/>
              <w:spacing w:before="0" w:after="283"/>
              <w:jc w:val="left"/>
              <w:rPr/>
            </w:pPr>
            <w:r>
              <w:rPr/>
              <w:t xml:space="preserve">76 </w:t>
            </w:r>
          </w:p>
        </w:tc>
        <w:tc>
          <w:tcPr>
            <w:tcW w:w="64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21 </w:t>
            </w:r>
          </w:p>
        </w:tc>
        <w:tc>
          <w:tcPr>
            <w:tcW w:w="7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174 </w:t>
            </w:r>
          </w:p>
        </w:tc>
        <w:tc>
          <w:tcPr>
            <w:tcW w:w="646" w:type="dxa"/>
            <w:tcBorders/>
            <w:vAlign w:val="center"/>
          </w:tcPr>
          <w:p>
            <w:pPr>
              <w:pStyle w:val="TableContents"/>
              <w:bidi w:val="0"/>
              <w:spacing w:before="0" w:after="283"/>
              <w:jc w:val="left"/>
              <w:rPr/>
            </w:pPr>
            <w:r>
              <w:rPr/>
              <w:t xml:space="preserve">225 </w:t>
            </w:r>
          </w:p>
        </w:tc>
        <w:tc>
          <w:tcPr>
            <w:tcW w:w="64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17 </w:t>
            </w:r>
          </w:p>
        </w:tc>
        <w:tc>
          <w:tcPr>
            <w:tcW w:w="1381" w:type="dxa"/>
            <w:tcBorders/>
            <w:vAlign w:val="center"/>
          </w:tcPr>
          <w:p>
            <w:pPr>
              <w:pStyle w:val="TableContents"/>
              <w:bidi w:val="0"/>
              <w:spacing w:before="0" w:after="283"/>
              <w:jc w:val="left"/>
              <w:rPr/>
            </w:pPr>
            <w:r>
              <w:rPr/>
              <w:t xml:space="preserve">Hävisi puolivälierät St. Louis Bluesille, 0 -- 4 </w:t>
            </w:r>
          </w:p>
        </w:tc>
      </w:tr>
      <w:tr>
        <w:trPr/>
        <w:tc>
          <w:tcPr>
            <w:tcW w:w="826" w:type="dxa"/>
            <w:tcBorders/>
            <w:vAlign w:val="center"/>
          </w:tcPr>
          <w:p>
            <w:pPr>
              <w:pStyle w:val="TableContents"/>
              <w:bidi w:val="0"/>
              <w:spacing w:before="0" w:after="283"/>
              <w:jc w:val="left"/>
              <w:rPr/>
            </w:pPr>
            <w:r>
              <w:rPr/>
              <w:t xml:space="preserve">1969 -- 70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76 </w:t>
            </w:r>
          </w:p>
        </w:tc>
        <w:tc>
          <w:tcPr>
            <w:tcW w:w="646"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24 </w:t>
            </w:r>
          </w:p>
        </w:tc>
        <w:tc>
          <w:tcPr>
            <w:tcW w:w="7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197 </w:t>
            </w:r>
          </w:p>
        </w:tc>
        <w:tc>
          <w:tcPr>
            <w:tcW w:w="646" w:type="dxa"/>
            <w:tcBorders/>
            <w:vAlign w:val="center"/>
          </w:tcPr>
          <w:p>
            <w:pPr>
              <w:pStyle w:val="TableContents"/>
              <w:bidi w:val="0"/>
              <w:spacing w:before="0" w:after="283"/>
              <w:jc w:val="left"/>
              <w:rPr/>
            </w:pPr>
            <w:r>
              <w:rPr/>
              <w:t xml:space="preserve">225 </w:t>
            </w:r>
          </w:p>
        </w:tc>
        <w:tc>
          <w:tcPr>
            <w:tcW w:w="64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26" w:type="dxa"/>
            <w:tcBorders/>
            <w:vAlign w:val="center"/>
          </w:tcPr>
          <w:p>
            <w:pPr>
              <w:pStyle w:val="TableContents"/>
              <w:bidi w:val="0"/>
              <w:spacing w:before="0" w:after="283"/>
              <w:jc w:val="left"/>
              <w:rPr/>
            </w:pPr>
            <w:r>
              <w:rPr/>
              <w:t xml:space="preserve">1970 -- 71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Kolmas </w:t>
            </w:r>
          </w:p>
        </w:tc>
        <w:tc>
          <w:tcPr>
            <w:tcW w:w="466" w:type="dxa"/>
            <w:tcBorders/>
            <w:vAlign w:val="center"/>
          </w:tcPr>
          <w:p>
            <w:pPr>
              <w:pStyle w:val="TableContents"/>
              <w:bidi w:val="0"/>
              <w:spacing w:before="0" w:after="283"/>
              <w:jc w:val="left"/>
              <w:rPr/>
            </w:pPr>
            <w:r>
              <w:rPr/>
              <w:t xml:space="preserve">78 </w:t>
            </w:r>
          </w:p>
        </w:tc>
        <w:tc>
          <w:tcPr>
            <w:tcW w:w="646" w:type="dxa"/>
            <w:tcBorders/>
            <w:vAlign w:val="center"/>
          </w:tcPr>
          <w:p>
            <w:pPr>
              <w:pStyle w:val="TableContents"/>
              <w:bidi w:val="0"/>
              <w:spacing w:before="0" w:after="283"/>
              <w:jc w:val="left"/>
              <w:rPr/>
            </w:pPr>
            <w:r>
              <w:rPr/>
              <w:t xml:space="preserve">28 </w:t>
            </w:r>
          </w:p>
        </w:tc>
        <w:tc>
          <w:tcPr>
            <w:tcW w:w="466"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17 </w:t>
            </w:r>
          </w:p>
        </w:tc>
        <w:tc>
          <w:tcPr>
            <w:tcW w:w="7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207 </w:t>
            </w:r>
          </w:p>
        </w:tc>
        <w:tc>
          <w:tcPr>
            <w:tcW w:w="646" w:type="dxa"/>
            <w:tcBorders/>
            <w:vAlign w:val="center"/>
          </w:tcPr>
          <w:p>
            <w:pPr>
              <w:pStyle w:val="TableContents"/>
              <w:bidi w:val="0"/>
              <w:spacing w:before="0" w:after="283"/>
              <w:jc w:val="left"/>
              <w:rPr/>
            </w:pPr>
            <w:r>
              <w:rPr/>
              <w:t xml:space="preserve">225 </w:t>
            </w:r>
          </w:p>
        </w:tc>
        <w:tc>
          <w:tcPr>
            <w:tcW w:w="64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20 </w:t>
            </w:r>
          </w:p>
        </w:tc>
        <w:tc>
          <w:tcPr>
            <w:tcW w:w="1381" w:type="dxa"/>
            <w:tcBorders/>
            <w:vAlign w:val="center"/>
          </w:tcPr>
          <w:p>
            <w:pPr>
              <w:pStyle w:val="TableContents"/>
              <w:bidi w:val="0"/>
              <w:spacing w:before="0" w:after="283"/>
              <w:jc w:val="left"/>
              <w:rPr/>
            </w:pPr>
            <w:r>
              <w:rPr/>
              <w:t xml:space="preserve">Hävisi puolivälierät Chicago Black Hawksille, 0 -- 4 </w:t>
            </w:r>
          </w:p>
        </w:tc>
      </w:tr>
      <w:tr>
        <w:trPr/>
        <w:tc>
          <w:tcPr>
            <w:tcW w:w="826" w:type="dxa"/>
            <w:tcBorders/>
            <w:vAlign w:val="center"/>
          </w:tcPr>
          <w:p>
            <w:pPr>
              <w:pStyle w:val="TableContents"/>
              <w:bidi w:val="0"/>
              <w:spacing w:before="0" w:after="283"/>
              <w:jc w:val="left"/>
              <w:rPr/>
            </w:pPr>
            <w:r>
              <w:rPr/>
              <w:t xml:space="preserve">1971 -- 72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78 </w:t>
            </w:r>
          </w:p>
        </w:tc>
        <w:tc>
          <w:tcPr>
            <w:tcW w:w="646" w:type="dxa"/>
            <w:tcBorders/>
            <w:vAlign w:val="center"/>
          </w:tcPr>
          <w:p>
            <w:pPr>
              <w:pStyle w:val="TableContents"/>
              <w:bidi w:val="0"/>
              <w:spacing w:before="0" w:after="283"/>
              <w:jc w:val="left"/>
              <w:rPr/>
            </w:pPr>
            <w:r>
              <w:rPr/>
              <w:t xml:space="preserve">26 </w:t>
            </w:r>
          </w:p>
        </w:tc>
        <w:tc>
          <w:tcPr>
            <w:tcW w:w="466"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14 </w:t>
            </w:r>
          </w:p>
        </w:tc>
        <w:tc>
          <w:tcPr>
            <w:tcW w:w="7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200 </w:t>
            </w:r>
          </w:p>
        </w:tc>
        <w:tc>
          <w:tcPr>
            <w:tcW w:w="646" w:type="dxa"/>
            <w:tcBorders/>
            <w:vAlign w:val="center"/>
          </w:tcPr>
          <w:p>
            <w:pPr>
              <w:pStyle w:val="TableContents"/>
              <w:bidi w:val="0"/>
              <w:spacing w:before="0" w:after="283"/>
              <w:jc w:val="left"/>
              <w:rPr/>
            </w:pPr>
            <w:r>
              <w:rPr/>
              <w:t xml:space="preserve">236 </w:t>
            </w:r>
          </w:p>
        </w:tc>
        <w:tc>
          <w:tcPr>
            <w:tcW w:w="64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26" w:type="dxa"/>
            <w:tcBorders/>
            <w:vAlign w:val="center"/>
          </w:tcPr>
          <w:p>
            <w:pPr>
              <w:pStyle w:val="TableContents"/>
              <w:bidi w:val="0"/>
              <w:spacing w:before="0" w:after="283"/>
              <w:jc w:val="left"/>
              <w:rPr/>
            </w:pPr>
            <w:r>
              <w:rPr/>
              <w:t xml:space="preserve">1972 -- 73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2. </w:t>
            </w:r>
          </w:p>
        </w:tc>
        <w:tc>
          <w:tcPr>
            <w:tcW w:w="466" w:type="dxa"/>
            <w:tcBorders/>
            <w:vAlign w:val="center"/>
          </w:tcPr>
          <w:p>
            <w:pPr>
              <w:pStyle w:val="TableContents"/>
              <w:bidi w:val="0"/>
              <w:spacing w:before="0" w:after="283"/>
              <w:jc w:val="left"/>
              <w:rPr/>
            </w:pPr>
            <w:r>
              <w:rPr/>
              <w:t xml:space="preserve">78 </w:t>
            </w:r>
          </w:p>
        </w:tc>
        <w:tc>
          <w:tcPr>
            <w:tcW w:w="646" w:type="dxa"/>
            <w:tcBorders/>
            <w:vAlign w:val="center"/>
          </w:tcPr>
          <w:p>
            <w:pPr>
              <w:pStyle w:val="TableContents"/>
              <w:bidi w:val="0"/>
              <w:spacing w:before="0" w:after="283"/>
              <w:jc w:val="left"/>
              <w:rPr/>
            </w:pPr>
            <w:r>
              <w:rPr/>
              <w:t xml:space="preserve">37 </w:t>
            </w:r>
          </w:p>
        </w:tc>
        <w:tc>
          <w:tcPr>
            <w:tcW w:w="466"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85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296 </w:t>
            </w:r>
          </w:p>
        </w:tc>
        <w:tc>
          <w:tcPr>
            <w:tcW w:w="646" w:type="dxa"/>
            <w:tcBorders/>
            <w:vAlign w:val="center"/>
          </w:tcPr>
          <w:p>
            <w:pPr>
              <w:pStyle w:val="TableContents"/>
              <w:bidi w:val="0"/>
              <w:spacing w:before="0" w:after="283"/>
              <w:jc w:val="left"/>
              <w:rPr/>
            </w:pPr>
            <w:r>
              <w:rPr/>
              <w:t xml:space="preserve">256 </w:t>
            </w:r>
          </w:p>
        </w:tc>
        <w:tc>
          <w:tcPr>
            <w:tcW w:w="646" w:type="dxa"/>
            <w:tcBorders/>
            <w:vAlign w:val="center"/>
          </w:tcPr>
          <w:p>
            <w:pPr>
              <w:pStyle w:val="TableContents"/>
              <w:bidi w:val="0"/>
              <w:spacing w:before="0" w:after="283"/>
              <w:jc w:val="left"/>
              <w:rPr/>
            </w:pPr>
            <w:r>
              <w:rPr/>
              <w:t xml:space="preserve">11 </w:t>
            </w:r>
          </w:p>
        </w:tc>
        <w:tc>
          <w:tcPr>
            <w:tcW w:w="706"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27 </w:t>
            </w:r>
          </w:p>
        </w:tc>
        <w:tc>
          <w:tcPr>
            <w:tcW w:w="346" w:type="dxa"/>
            <w:tcBorders/>
            <w:vAlign w:val="center"/>
          </w:tcPr>
          <w:p>
            <w:pPr>
              <w:pStyle w:val="TableContents"/>
              <w:bidi w:val="0"/>
              <w:spacing w:before="0" w:after="283"/>
              <w:jc w:val="left"/>
              <w:rPr/>
            </w:pPr>
            <w:r>
              <w:rPr/>
              <w:t xml:space="preserve">31 </w:t>
            </w:r>
          </w:p>
        </w:tc>
        <w:tc>
          <w:tcPr>
            <w:tcW w:w="1381" w:type="dxa"/>
            <w:tcBorders/>
            <w:vAlign w:val="center"/>
          </w:tcPr>
          <w:p>
            <w:pPr>
              <w:pStyle w:val="TableContents"/>
              <w:bidi w:val="0"/>
              <w:spacing w:before="0" w:after="283"/>
              <w:jc w:val="left"/>
              <w:rPr/>
            </w:pPr>
            <w:r>
              <w:rPr/>
              <w:t xml:space="preserve">Voitti puolivälierät vs. Minnesota North Stars, 4 -- 2 Hävisi välierät Montreal Canadiens, 1 -- 4 </w:t>
            </w:r>
          </w:p>
        </w:tc>
      </w:tr>
      <w:tr>
        <w:trPr/>
        <w:tc>
          <w:tcPr>
            <w:tcW w:w="826" w:type="dxa"/>
            <w:tcBorders/>
            <w:vAlign w:val="center"/>
          </w:tcPr>
          <w:p>
            <w:pPr>
              <w:pStyle w:val="TableContents"/>
              <w:bidi w:val="0"/>
              <w:spacing w:before="0" w:after="283"/>
              <w:jc w:val="left"/>
              <w:rPr/>
            </w:pPr>
            <w:r>
              <w:rPr/>
              <w:t xml:space="preserve">1973 -- 74 </w:t>
            </w:r>
          </w:p>
        </w:tc>
        <w:tc>
          <w:tcPr>
            <w:tcW w:w="127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1. </w:t>
            </w:r>
          </w:p>
        </w:tc>
        <w:tc>
          <w:tcPr>
            <w:tcW w:w="466" w:type="dxa"/>
            <w:tcBorders/>
            <w:vAlign w:val="center"/>
          </w:tcPr>
          <w:p>
            <w:pPr>
              <w:pStyle w:val="TableContents"/>
              <w:bidi w:val="0"/>
              <w:spacing w:before="0" w:after="283"/>
              <w:jc w:val="left"/>
              <w:rPr/>
            </w:pPr>
            <w:r>
              <w:rPr/>
              <w:t xml:space="preserve">78 </w:t>
            </w:r>
          </w:p>
        </w:tc>
        <w:tc>
          <w:tcPr>
            <w:tcW w:w="646"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112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273 </w:t>
            </w:r>
          </w:p>
        </w:tc>
        <w:tc>
          <w:tcPr>
            <w:tcW w:w="646" w:type="dxa"/>
            <w:tcBorders/>
            <w:vAlign w:val="center"/>
          </w:tcPr>
          <w:p>
            <w:pPr>
              <w:pStyle w:val="TableContents"/>
              <w:bidi w:val="0"/>
              <w:spacing w:before="0" w:after="283"/>
              <w:jc w:val="left"/>
              <w:rPr/>
            </w:pPr>
            <w:r>
              <w:rPr/>
              <w:t xml:space="preserve">164 </w:t>
            </w:r>
          </w:p>
        </w:tc>
        <w:tc>
          <w:tcPr>
            <w:tcW w:w="646" w:type="dxa"/>
            <w:tcBorders/>
            <w:vAlign w:val="center"/>
          </w:tcPr>
          <w:p>
            <w:pPr>
              <w:pStyle w:val="TableContents"/>
              <w:bidi w:val="0"/>
              <w:spacing w:before="0" w:after="283"/>
              <w:jc w:val="left"/>
              <w:rPr/>
            </w:pPr>
            <w:r>
              <w:rPr/>
              <w:t xml:space="preserve">17 </w:t>
            </w:r>
          </w:p>
        </w:tc>
        <w:tc>
          <w:tcPr>
            <w:tcW w:w="706" w:type="dxa"/>
            <w:tcBorders/>
            <w:vAlign w:val="center"/>
          </w:tcPr>
          <w:p>
            <w:pPr>
              <w:pStyle w:val="TableContents"/>
              <w:bidi w:val="0"/>
              <w:spacing w:before="0" w:after="283"/>
              <w:jc w:val="left"/>
              <w:rPr/>
            </w:pPr>
            <w:r>
              <w:rPr/>
              <w:t xml:space="preserve">12 </w:t>
            </w:r>
          </w:p>
        </w:tc>
        <w:tc>
          <w:tcPr>
            <w:tcW w:w="75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54 </w:t>
            </w:r>
          </w:p>
        </w:tc>
        <w:tc>
          <w:tcPr>
            <w:tcW w:w="346" w:type="dxa"/>
            <w:tcBorders/>
            <w:vAlign w:val="center"/>
          </w:tcPr>
          <w:p>
            <w:pPr>
              <w:pStyle w:val="TableContents"/>
              <w:bidi w:val="0"/>
              <w:spacing w:before="0" w:after="283"/>
              <w:jc w:val="left"/>
              <w:rPr/>
            </w:pPr>
            <w:r>
              <w:rPr/>
              <w:t xml:space="preserve">36 </w:t>
            </w:r>
          </w:p>
        </w:tc>
        <w:tc>
          <w:tcPr>
            <w:tcW w:w="1381" w:type="dxa"/>
            <w:tcBorders/>
            <w:vAlign w:val="center"/>
          </w:tcPr>
          <w:p>
            <w:pPr>
              <w:pStyle w:val="TableContents"/>
              <w:bidi w:val="0"/>
              <w:spacing w:before="0" w:after="283"/>
              <w:jc w:val="left"/>
              <w:rPr/>
            </w:pPr>
            <w:r>
              <w:rPr/>
              <w:t xml:space="preserve">Voitti puolivälierät vs. Atlanta Flames, 4 -- 0 Voitti välierät vs. New York Rangers, 4 -- 3 Voitti Stanley Cupin finaalit vs. Boston Bruins, 4 -- 2 </w:t>
            </w:r>
          </w:p>
        </w:tc>
      </w:tr>
      <w:tr>
        <w:trPr/>
        <w:tc>
          <w:tcPr>
            <w:tcW w:w="826" w:type="dxa"/>
            <w:tcBorders/>
            <w:vAlign w:val="center"/>
          </w:tcPr>
          <w:p>
            <w:pPr>
              <w:pStyle w:val="TableContents"/>
              <w:bidi w:val="0"/>
              <w:spacing w:before="0" w:after="283"/>
              <w:jc w:val="left"/>
              <w:rPr/>
            </w:pPr>
            <w:r>
              <w:rPr/>
              <w:t xml:space="preserve">1974 -- 75 </w:t>
            </w:r>
          </w:p>
        </w:tc>
        <w:tc>
          <w:tcPr>
            <w:tcW w:w="1276" w:type="dxa"/>
            <w:tcBorders/>
            <w:vAlign w:val="center"/>
          </w:tcPr>
          <w:p>
            <w:pPr>
              <w:pStyle w:val="TableContents"/>
              <w:bidi w:val="0"/>
              <w:spacing w:before="0" w:after="283"/>
              <w:jc w:val="left"/>
              <w:rPr/>
            </w:pPr>
            <w:r>
              <w:rPr/>
              <w:t xml:space="preserve">Campbell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1. </w:t>
            </w:r>
          </w:p>
        </w:tc>
        <w:tc>
          <w:tcPr>
            <w:tcW w:w="466"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51 </w:t>
            </w:r>
          </w:p>
        </w:tc>
        <w:tc>
          <w:tcPr>
            <w:tcW w:w="466" w:type="dxa"/>
            <w:tcBorders/>
            <w:vAlign w:val="center"/>
          </w:tcPr>
          <w:p>
            <w:pPr>
              <w:pStyle w:val="TableContents"/>
              <w:bidi w:val="0"/>
              <w:spacing w:before="0" w:after="283"/>
              <w:jc w:val="left"/>
              <w:rPr/>
            </w:pPr>
            <w:r>
              <w:rPr/>
              <w:t xml:space="preserve">18 </w:t>
            </w:r>
          </w:p>
        </w:tc>
        <w:tc>
          <w:tcPr>
            <w:tcW w:w="766"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113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293 </w:t>
            </w:r>
          </w:p>
        </w:tc>
        <w:tc>
          <w:tcPr>
            <w:tcW w:w="646" w:type="dxa"/>
            <w:tcBorders/>
            <w:vAlign w:val="center"/>
          </w:tcPr>
          <w:p>
            <w:pPr>
              <w:pStyle w:val="TableContents"/>
              <w:bidi w:val="0"/>
              <w:spacing w:before="0" w:after="283"/>
              <w:jc w:val="left"/>
              <w:rPr/>
            </w:pPr>
            <w:r>
              <w:rPr/>
              <w:t xml:space="preserve">181 </w:t>
            </w:r>
          </w:p>
        </w:tc>
        <w:tc>
          <w:tcPr>
            <w:tcW w:w="646" w:type="dxa"/>
            <w:tcBorders/>
            <w:vAlign w:val="center"/>
          </w:tcPr>
          <w:p>
            <w:pPr>
              <w:pStyle w:val="TableContents"/>
              <w:bidi w:val="0"/>
              <w:spacing w:before="0" w:after="283"/>
              <w:jc w:val="left"/>
              <w:rPr/>
            </w:pPr>
            <w:r>
              <w:rPr/>
              <w:t xml:space="preserve">17 </w:t>
            </w:r>
          </w:p>
        </w:tc>
        <w:tc>
          <w:tcPr>
            <w:tcW w:w="706" w:type="dxa"/>
            <w:tcBorders/>
            <w:vAlign w:val="center"/>
          </w:tcPr>
          <w:p>
            <w:pPr>
              <w:pStyle w:val="TableContents"/>
              <w:bidi w:val="0"/>
              <w:spacing w:before="0" w:after="283"/>
              <w:jc w:val="left"/>
              <w:rPr/>
            </w:pPr>
            <w:r>
              <w:rPr/>
              <w:t xml:space="preserve">12 </w:t>
            </w:r>
          </w:p>
        </w:tc>
        <w:tc>
          <w:tcPr>
            <w:tcW w:w="75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34 </w:t>
            </w:r>
          </w:p>
        </w:tc>
        <w:tc>
          <w:tcPr>
            <w:tcW w:w="1381" w:type="dxa"/>
            <w:tcBorders/>
            <w:vAlign w:val="center"/>
          </w:tcPr>
          <w:p>
            <w:pPr>
              <w:pStyle w:val="TableContents"/>
              <w:bidi w:val="0"/>
              <w:spacing w:before="0" w:after="283"/>
              <w:jc w:val="left"/>
              <w:rPr/>
            </w:pPr>
            <w:r>
              <w:rPr/>
              <w:t xml:space="preserve">Voitti puolivälierät vs. Toronto Maple Leafs, 4 -- 0 Voitti välierät vs. New York Islanders, 4 -- 3 Voitti Stanley Cupin finaalit vs. Buffalo Sabres, 4 -- 2 </w:t>
            </w:r>
          </w:p>
        </w:tc>
      </w:tr>
      <w:tr>
        <w:trPr/>
        <w:tc>
          <w:tcPr>
            <w:tcW w:w="826" w:type="dxa"/>
            <w:tcBorders/>
            <w:vAlign w:val="center"/>
          </w:tcPr>
          <w:p>
            <w:pPr>
              <w:pStyle w:val="TableContents"/>
              <w:bidi w:val="0"/>
              <w:spacing w:before="0" w:after="283"/>
              <w:jc w:val="left"/>
              <w:rPr/>
            </w:pPr>
            <w:r>
              <w:rPr/>
              <w:t xml:space="preserve">1975 -- 76 </w:t>
            </w:r>
          </w:p>
        </w:tc>
        <w:tc>
          <w:tcPr>
            <w:tcW w:w="1276" w:type="dxa"/>
            <w:tcBorders/>
            <w:vAlign w:val="center"/>
          </w:tcPr>
          <w:p>
            <w:pPr>
              <w:pStyle w:val="TableContents"/>
              <w:bidi w:val="0"/>
              <w:spacing w:before="0" w:after="283"/>
              <w:jc w:val="left"/>
              <w:rPr/>
            </w:pPr>
            <w:r>
              <w:rPr/>
              <w:t xml:space="preserve">Campbell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1. </w:t>
            </w:r>
          </w:p>
        </w:tc>
        <w:tc>
          <w:tcPr>
            <w:tcW w:w="466"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51 </w:t>
            </w:r>
          </w:p>
        </w:tc>
        <w:tc>
          <w:tcPr>
            <w:tcW w:w="466"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118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348 </w:t>
            </w:r>
          </w:p>
        </w:tc>
        <w:tc>
          <w:tcPr>
            <w:tcW w:w="646" w:type="dxa"/>
            <w:tcBorders/>
            <w:vAlign w:val="center"/>
          </w:tcPr>
          <w:p>
            <w:pPr>
              <w:pStyle w:val="TableContents"/>
              <w:bidi w:val="0"/>
              <w:spacing w:before="0" w:after="283"/>
              <w:jc w:val="left"/>
              <w:rPr/>
            </w:pPr>
            <w:r>
              <w:rPr/>
              <w:t xml:space="preserve">209 </w:t>
            </w:r>
          </w:p>
        </w:tc>
        <w:tc>
          <w:tcPr>
            <w:tcW w:w="646" w:type="dxa"/>
            <w:tcBorders/>
            <w:vAlign w:val="center"/>
          </w:tcPr>
          <w:p>
            <w:pPr>
              <w:pStyle w:val="TableContents"/>
              <w:bidi w:val="0"/>
              <w:spacing w:before="0" w:after="283"/>
              <w:jc w:val="left"/>
              <w:rPr/>
            </w:pPr>
            <w:r>
              <w:rPr/>
              <w:t xml:space="preserve">16 </w:t>
            </w:r>
          </w:p>
        </w:tc>
        <w:tc>
          <w:tcPr>
            <w:tcW w:w="706"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56 </w:t>
            </w:r>
          </w:p>
        </w:tc>
        <w:tc>
          <w:tcPr>
            <w:tcW w:w="346" w:type="dxa"/>
            <w:tcBorders/>
            <w:vAlign w:val="center"/>
          </w:tcPr>
          <w:p>
            <w:pPr>
              <w:pStyle w:val="TableContents"/>
              <w:bidi w:val="0"/>
              <w:spacing w:before="0" w:after="283"/>
              <w:jc w:val="left"/>
              <w:rPr/>
            </w:pPr>
            <w:r>
              <w:rPr/>
              <w:t xml:space="preserve">52 </w:t>
            </w:r>
          </w:p>
        </w:tc>
        <w:tc>
          <w:tcPr>
            <w:tcW w:w="1381" w:type="dxa"/>
            <w:tcBorders/>
            <w:vAlign w:val="center"/>
          </w:tcPr>
          <w:p>
            <w:pPr>
              <w:pStyle w:val="TableContents"/>
              <w:bidi w:val="0"/>
              <w:spacing w:before="0" w:after="283"/>
              <w:jc w:val="left"/>
              <w:rPr/>
            </w:pPr>
            <w:r>
              <w:rPr/>
              <w:t xml:space="preserve">Voitti puolivälierät Toronto Maple Leafsia vastaan, 4 -- 3 Voitti välierät Boston Bruinsia vastaan, 4 -- 1 Hävisi Stanley Cupin finaalit Montreal Canadiensille, 0 -- 4. </w:t>
            </w:r>
          </w:p>
        </w:tc>
      </w:tr>
      <w:tr>
        <w:trPr/>
        <w:tc>
          <w:tcPr>
            <w:tcW w:w="826" w:type="dxa"/>
            <w:tcBorders/>
            <w:vAlign w:val="center"/>
          </w:tcPr>
          <w:p>
            <w:pPr>
              <w:pStyle w:val="TableContents"/>
              <w:bidi w:val="0"/>
              <w:spacing w:before="0" w:after="283"/>
              <w:jc w:val="left"/>
              <w:rPr/>
            </w:pPr>
            <w:r>
              <w:rPr/>
              <w:t xml:space="preserve">1976 -- 77 </w:t>
            </w:r>
          </w:p>
        </w:tc>
        <w:tc>
          <w:tcPr>
            <w:tcW w:w="1276" w:type="dxa"/>
            <w:tcBorders/>
            <w:vAlign w:val="center"/>
          </w:tcPr>
          <w:p>
            <w:pPr>
              <w:pStyle w:val="TableContents"/>
              <w:bidi w:val="0"/>
              <w:spacing w:before="0" w:after="283"/>
              <w:jc w:val="left"/>
              <w:rPr/>
            </w:pPr>
            <w:r>
              <w:rPr/>
              <w:t xml:space="preserve">Campbell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1. </w:t>
            </w:r>
          </w:p>
        </w:tc>
        <w:tc>
          <w:tcPr>
            <w:tcW w:w="466"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112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323 </w:t>
            </w:r>
          </w:p>
        </w:tc>
        <w:tc>
          <w:tcPr>
            <w:tcW w:w="646" w:type="dxa"/>
            <w:tcBorders/>
            <w:vAlign w:val="center"/>
          </w:tcPr>
          <w:p>
            <w:pPr>
              <w:pStyle w:val="TableContents"/>
              <w:bidi w:val="0"/>
              <w:spacing w:before="0" w:after="283"/>
              <w:jc w:val="left"/>
              <w:rPr/>
            </w:pPr>
            <w:r>
              <w:rPr/>
              <w:t xml:space="preserve">213 </w:t>
            </w:r>
          </w:p>
        </w:tc>
        <w:tc>
          <w:tcPr>
            <w:tcW w:w="646" w:type="dxa"/>
            <w:tcBorders/>
            <w:vAlign w:val="center"/>
          </w:tcPr>
          <w:p>
            <w:pPr>
              <w:pStyle w:val="TableContents"/>
              <w:bidi w:val="0"/>
              <w:spacing w:before="0" w:after="283"/>
              <w:jc w:val="left"/>
              <w:rPr/>
            </w:pPr>
            <w:r>
              <w:rPr/>
              <w:t xml:space="preserve">10 </w:t>
            </w:r>
          </w:p>
        </w:tc>
        <w:tc>
          <w:tcPr>
            <w:tcW w:w="7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27 </w:t>
            </w:r>
          </w:p>
        </w:tc>
        <w:tc>
          <w:tcPr>
            <w:tcW w:w="346" w:type="dxa"/>
            <w:tcBorders/>
            <w:vAlign w:val="center"/>
          </w:tcPr>
          <w:p>
            <w:pPr>
              <w:pStyle w:val="TableContents"/>
              <w:bidi w:val="0"/>
              <w:spacing w:before="0" w:after="283"/>
              <w:jc w:val="left"/>
              <w:rPr/>
            </w:pPr>
            <w:r>
              <w:rPr/>
              <w:t xml:space="preserve">32 </w:t>
            </w:r>
          </w:p>
        </w:tc>
        <w:tc>
          <w:tcPr>
            <w:tcW w:w="1381" w:type="dxa"/>
            <w:tcBorders/>
            <w:vAlign w:val="center"/>
          </w:tcPr>
          <w:p>
            <w:pPr>
              <w:pStyle w:val="TableContents"/>
              <w:bidi w:val="0"/>
              <w:spacing w:before="0" w:after="283"/>
              <w:jc w:val="left"/>
              <w:rPr/>
            </w:pPr>
            <w:r>
              <w:rPr/>
              <w:t xml:space="preserve">Voitti puolivälierät Toronto Maple Leafsia vastaan, 4 -- 2 Hävisi välierät Boston Bruinsille, 0 -- 4 </w:t>
            </w:r>
          </w:p>
        </w:tc>
      </w:tr>
      <w:tr>
        <w:trPr/>
        <w:tc>
          <w:tcPr>
            <w:tcW w:w="826" w:type="dxa"/>
            <w:tcBorders/>
            <w:vAlign w:val="center"/>
          </w:tcPr>
          <w:p>
            <w:pPr>
              <w:pStyle w:val="TableContents"/>
              <w:bidi w:val="0"/>
              <w:spacing w:before="0" w:after="283"/>
              <w:jc w:val="left"/>
              <w:rPr/>
            </w:pPr>
            <w:r>
              <w:rPr/>
              <w:t xml:space="preserve">1977 -- 78 </w:t>
            </w:r>
          </w:p>
        </w:tc>
        <w:tc>
          <w:tcPr>
            <w:tcW w:w="1276" w:type="dxa"/>
            <w:tcBorders/>
            <w:vAlign w:val="center"/>
          </w:tcPr>
          <w:p>
            <w:pPr>
              <w:pStyle w:val="TableContents"/>
              <w:bidi w:val="0"/>
              <w:spacing w:before="0" w:after="283"/>
              <w:jc w:val="left"/>
              <w:rPr/>
            </w:pPr>
            <w:r>
              <w:rPr/>
              <w:t xml:space="preserve">Campbell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2. </w:t>
            </w:r>
          </w:p>
        </w:tc>
        <w:tc>
          <w:tcPr>
            <w:tcW w:w="466"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pPr>
            <w:r>
              <w:rPr/>
              <w:t xml:space="preserve">20 </w:t>
            </w:r>
          </w:p>
        </w:tc>
        <w:tc>
          <w:tcPr>
            <w:tcW w:w="766"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105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296 </w:t>
            </w:r>
          </w:p>
        </w:tc>
        <w:tc>
          <w:tcPr>
            <w:tcW w:w="646" w:type="dxa"/>
            <w:tcBorders/>
            <w:vAlign w:val="center"/>
          </w:tcPr>
          <w:p>
            <w:pPr>
              <w:pStyle w:val="TableContents"/>
              <w:bidi w:val="0"/>
              <w:spacing w:before="0" w:after="283"/>
              <w:jc w:val="left"/>
              <w:rPr/>
            </w:pPr>
            <w:r>
              <w:rPr/>
              <w:t xml:space="preserve">200 </w:t>
            </w:r>
          </w:p>
        </w:tc>
        <w:tc>
          <w:tcPr>
            <w:tcW w:w="646" w:type="dxa"/>
            <w:tcBorders/>
            <w:vAlign w:val="center"/>
          </w:tcPr>
          <w:p>
            <w:pPr>
              <w:pStyle w:val="TableContents"/>
              <w:bidi w:val="0"/>
              <w:spacing w:before="0" w:after="283"/>
              <w:jc w:val="left"/>
              <w:rPr/>
            </w:pPr>
            <w:r>
              <w:rPr/>
              <w:t xml:space="preserve">12 </w:t>
            </w:r>
          </w:p>
        </w:tc>
        <w:tc>
          <w:tcPr>
            <w:tcW w:w="706"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37 </w:t>
            </w:r>
          </w:p>
        </w:tc>
        <w:tc>
          <w:tcPr>
            <w:tcW w:w="346" w:type="dxa"/>
            <w:tcBorders/>
            <w:vAlign w:val="center"/>
          </w:tcPr>
          <w:p>
            <w:pPr>
              <w:pStyle w:val="TableContents"/>
              <w:bidi w:val="0"/>
              <w:spacing w:before="0" w:after="283"/>
              <w:jc w:val="left"/>
              <w:rPr/>
            </w:pPr>
            <w:r>
              <w:rPr/>
              <w:t xml:space="preserve">35 </w:t>
            </w:r>
          </w:p>
        </w:tc>
        <w:tc>
          <w:tcPr>
            <w:tcW w:w="1381" w:type="dxa"/>
            <w:tcBorders/>
            <w:vAlign w:val="center"/>
          </w:tcPr>
          <w:p>
            <w:pPr>
              <w:pStyle w:val="TableContents"/>
              <w:bidi w:val="0"/>
              <w:spacing w:before="0" w:after="283"/>
              <w:jc w:val="left"/>
              <w:rPr/>
            </w:pPr>
            <w:r>
              <w:rPr/>
              <w:t xml:space="preserve">Voitti alkulohkon vs. Colorado Rockies, 2 -- 0 Voitti puolivälierät vs. Buffalo Sabres, 4 -- 1 Hävisi välierät Boston Bruinsille, 1 -- 4 </w:t>
            </w:r>
          </w:p>
        </w:tc>
      </w:tr>
      <w:tr>
        <w:trPr/>
        <w:tc>
          <w:tcPr>
            <w:tcW w:w="826" w:type="dxa"/>
            <w:tcBorders/>
            <w:vAlign w:val="center"/>
          </w:tcPr>
          <w:p>
            <w:pPr>
              <w:pStyle w:val="TableContents"/>
              <w:bidi w:val="0"/>
              <w:spacing w:before="0" w:after="283"/>
              <w:jc w:val="left"/>
              <w:rPr/>
            </w:pPr>
            <w:r>
              <w:rPr/>
              <w:t xml:space="preserve">1978 -- 79 </w:t>
            </w:r>
          </w:p>
        </w:tc>
        <w:tc>
          <w:tcPr>
            <w:tcW w:w="1276" w:type="dxa"/>
            <w:tcBorders/>
            <w:vAlign w:val="center"/>
          </w:tcPr>
          <w:p>
            <w:pPr>
              <w:pStyle w:val="TableContents"/>
              <w:bidi w:val="0"/>
              <w:spacing w:before="0" w:after="283"/>
              <w:jc w:val="left"/>
              <w:rPr/>
            </w:pPr>
            <w:r>
              <w:rPr/>
              <w:t xml:space="preserve">Campbell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2. </w:t>
            </w:r>
          </w:p>
        </w:tc>
        <w:tc>
          <w:tcPr>
            <w:tcW w:w="466"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25 </w:t>
            </w:r>
          </w:p>
        </w:tc>
        <w:tc>
          <w:tcPr>
            <w:tcW w:w="766"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95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281 </w:t>
            </w:r>
          </w:p>
        </w:tc>
        <w:tc>
          <w:tcPr>
            <w:tcW w:w="646" w:type="dxa"/>
            <w:tcBorders/>
            <w:vAlign w:val="center"/>
          </w:tcPr>
          <w:p>
            <w:pPr>
              <w:pStyle w:val="TableContents"/>
              <w:bidi w:val="0"/>
              <w:spacing w:before="0" w:after="283"/>
              <w:jc w:val="left"/>
              <w:rPr/>
            </w:pPr>
            <w:r>
              <w:rPr/>
              <w:t xml:space="preserve">248 </w:t>
            </w:r>
          </w:p>
        </w:tc>
        <w:tc>
          <w:tcPr>
            <w:tcW w:w="646" w:type="dxa"/>
            <w:tcBorders/>
            <w:vAlign w:val="center"/>
          </w:tcPr>
          <w:p>
            <w:pPr>
              <w:pStyle w:val="TableContents"/>
              <w:bidi w:val="0"/>
              <w:spacing w:before="0" w:after="283"/>
              <w:jc w:val="left"/>
              <w:rPr/>
            </w:pPr>
            <w:r>
              <w:rPr/>
              <w:t xml:space="preserve">8 </w:t>
            </w:r>
          </w:p>
        </w:tc>
        <w:tc>
          <w:tcPr>
            <w:tcW w:w="7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23 </w:t>
            </w:r>
          </w:p>
        </w:tc>
        <w:tc>
          <w:tcPr>
            <w:tcW w:w="346" w:type="dxa"/>
            <w:tcBorders/>
            <w:vAlign w:val="center"/>
          </w:tcPr>
          <w:p>
            <w:pPr>
              <w:pStyle w:val="TableContents"/>
              <w:bidi w:val="0"/>
              <w:spacing w:before="0" w:after="283"/>
              <w:jc w:val="left"/>
              <w:rPr/>
            </w:pPr>
            <w:r>
              <w:rPr/>
              <w:t xml:space="preserve">37 </w:t>
            </w:r>
          </w:p>
        </w:tc>
        <w:tc>
          <w:tcPr>
            <w:tcW w:w="1381" w:type="dxa"/>
            <w:tcBorders/>
            <w:vAlign w:val="center"/>
          </w:tcPr>
          <w:p>
            <w:pPr>
              <w:pStyle w:val="TableContents"/>
              <w:bidi w:val="0"/>
              <w:spacing w:before="0" w:after="283"/>
              <w:jc w:val="left"/>
              <w:rPr/>
            </w:pPr>
            <w:r>
              <w:rPr/>
              <w:t xml:space="preserve">Voitti alkulohkossa Vancouver Canucksin, 2 -- 1 Hävisi puolivälierissä New York Rangersille, 1 -- 4 </w:t>
            </w:r>
          </w:p>
        </w:tc>
      </w:tr>
      <w:tr>
        <w:trPr/>
        <w:tc>
          <w:tcPr>
            <w:tcW w:w="826" w:type="dxa"/>
            <w:tcBorders/>
            <w:vAlign w:val="center"/>
          </w:tcPr>
          <w:p>
            <w:pPr>
              <w:pStyle w:val="TableContents"/>
              <w:bidi w:val="0"/>
              <w:spacing w:before="0" w:after="283"/>
              <w:jc w:val="left"/>
              <w:rPr/>
            </w:pPr>
            <w:r>
              <w:rPr/>
              <w:t xml:space="preserve">1979 -- 80 </w:t>
            </w:r>
          </w:p>
        </w:tc>
        <w:tc>
          <w:tcPr>
            <w:tcW w:w="1276" w:type="dxa"/>
            <w:tcBorders/>
            <w:vAlign w:val="center"/>
          </w:tcPr>
          <w:p>
            <w:pPr>
              <w:pStyle w:val="TableContents"/>
              <w:bidi w:val="0"/>
              <w:spacing w:before="0" w:after="283"/>
              <w:jc w:val="left"/>
              <w:rPr/>
            </w:pPr>
            <w:r>
              <w:rPr/>
              <w:t xml:space="preserve">Campbell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1. </w:t>
            </w:r>
          </w:p>
        </w:tc>
        <w:tc>
          <w:tcPr>
            <w:tcW w:w="466"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20 </w:t>
            </w:r>
          </w:p>
        </w:tc>
        <w:tc>
          <w:tcPr>
            <w:tcW w:w="7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116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327 </w:t>
            </w:r>
          </w:p>
        </w:tc>
        <w:tc>
          <w:tcPr>
            <w:tcW w:w="646" w:type="dxa"/>
            <w:tcBorders/>
            <w:vAlign w:val="center"/>
          </w:tcPr>
          <w:p>
            <w:pPr>
              <w:pStyle w:val="TableContents"/>
              <w:bidi w:val="0"/>
              <w:spacing w:before="0" w:after="283"/>
              <w:jc w:val="left"/>
              <w:rPr/>
            </w:pPr>
            <w:r>
              <w:rPr/>
              <w:t xml:space="preserve">254 </w:t>
            </w:r>
          </w:p>
        </w:tc>
        <w:tc>
          <w:tcPr>
            <w:tcW w:w="646" w:type="dxa"/>
            <w:tcBorders/>
            <w:vAlign w:val="center"/>
          </w:tcPr>
          <w:p>
            <w:pPr>
              <w:pStyle w:val="TableContents"/>
              <w:bidi w:val="0"/>
              <w:spacing w:before="0" w:after="283"/>
              <w:jc w:val="left"/>
              <w:rPr/>
            </w:pPr>
            <w:r>
              <w:rPr/>
              <w:t xml:space="preserve">19 </w:t>
            </w:r>
          </w:p>
        </w:tc>
        <w:tc>
          <w:tcPr>
            <w:tcW w:w="706" w:type="dxa"/>
            <w:tcBorders/>
            <w:vAlign w:val="center"/>
          </w:tcPr>
          <w:p>
            <w:pPr>
              <w:pStyle w:val="TableContents"/>
              <w:bidi w:val="0"/>
              <w:spacing w:before="0" w:after="283"/>
              <w:jc w:val="left"/>
              <w:rPr/>
            </w:pPr>
            <w:r>
              <w:rPr/>
              <w:t xml:space="preserve">13 </w:t>
            </w:r>
          </w:p>
        </w:tc>
        <w:tc>
          <w:tcPr>
            <w:tcW w:w="75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78 </w:t>
            </w:r>
          </w:p>
        </w:tc>
        <w:tc>
          <w:tcPr>
            <w:tcW w:w="346" w:type="dxa"/>
            <w:tcBorders/>
            <w:vAlign w:val="center"/>
          </w:tcPr>
          <w:p>
            <w:pPr>
              <w:pStyle w:val="TableContents"/>
              <w:bidi w:val="0"/>
              <w:spacing w:before="0" w:after="283"/>
              <w:jc w:val="left"/>
              <w:rPr/>
            </w:pPr>
            <w:r>
              <w:rPr/>
              <w:t xml:space="preserve">53 </w:t>
            </w:r>
          </w:p>
        </w:tc>
        <w:tc>
          <w:tcPr>
            <w:tcW w:w="1381" w:type="dxa"/>
            <w:tcBorders/>
            <w:vAlign w:val="center"/>
          </w:tcPr>
          <w:p>
            <w:pPr>
              <w:pStyle w:val="TableContents"/>
              <w:bidi w:val="0"/>
              <w:spacing w:before="0" w:after="283"/>
              <w:jc w:val="left"/>
              <w:rPr/>
            </w:pPr>
            <w:r>
              <w:rPr/>
              <w:t xml:space="preserve">Voitti alkulohkossa Edmonton Oilersin, 3 -- 0 Voitti puolivälierät New York Rangersia vastaan, 4 -- 1 Voitti välierät Minnesota North Starsia vastaan, 4 -- 1 Hävisi Stanley Cupin finaalit New York Islandersille, 2 -- 4. </w:t>
            </w:r>
          </w:p>
        </w:tc>
      </w:tr>
      <w:tr>
        <w:trPr/>
        <w:tc>
          <w:tcPr>
            <w:tcW w:w="826" w:type="dxa"/>
            <w:tcBorders/>
            <w:vAlign w:val="center"/>
          </w:tcPr>
          <w:p>
            <w:pPr>
              <w:pStyle w:val="TableContents"/>
              <w:bidi w:val="0"/>
              <w:spacing w:before="0" w:after="283"/>
              <w:jc w:val="left"/>
              <w:rPr/>
            </w:pPr>
            <w:r>
              <w:rPr/>
              <w:t xml:space="preserve">1980 -- 81 </w:t>
            </w:r>
          </w:p>
        </w:tc>
        <w:tc>
          <w:tcPr>
            <w:tcW w:w="1276" w:type="dxa"/>
            <w:tcBorders/>
            <w:vAlign w:val="center"/>
          </w:tcPr>
          <w:p>
            <w:pPr>
              <w:pStyle w:val="TableContents"/>
              <w:bidi w:val="0"/>
              <w:spacing w:before="0" w:after="283"/>
              <w:jc w:val="left"/>
              <w:rPr/>
            </w:pPr>
            <w:r>
              <w:rPr/>
              <w:t xml:space="preserve">Campbell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2. </w:t>
            </w:r>
          </w:p>
        </w:tc>
        <w:tc>
          <w:tcPr>
            <w:tcW w:w="466"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41 </w:t>
            </w:r>
          </w:p>
        </w:tc>
        <w:tc>
          <w:tcPr>
            <w:tcW w:w="466" w:type="dxa"/>
            <w:tcBorders/>
            <w:vAlign w:val="center"/>
          </w:tcPr>
          <w:p>
            <w:pPr>
              <w:pStyle w:val="TableContents"/>
              <w:bidi w:val="0"/>
              <w:spacing w:before="0" w:after="283"/>
              <w:jc w:val="left"/>
              <w:rPr/>
            </w:pPr>
            <w:r>
              <w:rPr/>
              <w:t xml:space="preserve">24 </w:t>
            </w:r>
          </w:p>
        </w:tc>
        <w:tc>
          <w:tcPr>
            <w:tcW w:w="766"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97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313 </w:t>
            </w:r>
          </w:p>
        </w:tc>
        <w:tc>
          <w:tcPr>
            <w:tcW w:w="646" w:type="dxa"/>
            <w:tcBorders/>
            <w:vAlign w:val="center"/>
          </w:tcPr>
          <w:p>
            <w:pPr>
              <w:pStyle w:val="TableContents"/>
              <w:bidi w:val="0"/>
              <w:spacing w:before="0" w:after="283"/>
              <w:jc w:val="left"/>
              <w:rPr/>
            </w:pPr>
            <w:r>
              <w:rPr/>
              <w:t xml:space="preserve">249 </w:t>
            </w:r>
          </w:p>
        </w:tc>
        <w:tc>
          <w:tcPr>
            <w:tcW w:w="646" w:type="dxa"/>
            <w:tcBorders/>
            <w:vAlign w:val="center"/>
          </w:tcPr>
          <w:p>
            <w:pPr>
              <w:pStyle w:val="TableContents"/>
              <w:bidi w:val="0"/>
              <w:spacing w:before="0" w:after="283"/>
              <w:jc w:val="left"/>
              <w:rPr/>
            </w:pPr>
            <w:r>
              <w:rPr/>
              <w:t xml:space="preserve">12 </w:t>
            </w:r>
          </w:p>
        </w:tc>
        <w:tc>
          <w:tcPr>
            <w:tcW w:w="706"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48 </w:t>
            </w:r>
          </w:p>
        </w:tc>
        <w:tc>
          <w:tcPr>
            <w:tcW w:w="346" w:type="dxa"/>
            <w:tcBorders/>
            <w:vAlign w:val="center"/>
          </w:tcPr>
          <w:p>
            <w:pPr>
              <w:pStyle w:val="TableContents"/>
              <w:bidi w:val="0"/>
              <w:spacing w:before="0" w:after="283"/>
              <w:jc w:val="left"/>
              <w:rPr/>
            </w:pPr>
            <w:r>
              <w:rPr/>
              <w:t xml:space="preserve">39 </w:t>
            </w:r>
          </w:p>
        </w:tc>
        <w:tc>
          <w:tcPr>
            <w:tcW w:w="1381" w:type="dxa"/>
            <w:tcBorders/>
            <w:vAlign w:val="center"/>
          </w:tcPr>
          <w:p>
            <w:pPr>
              <w:pStyle w:val="TableContents"/>
              <w:bidi w:val="0"/>
              <w:spacing w:before="0" w:after="283"/>
              <w:jc w:val="left"/>
              <w:rPr/>
            </w:pPr>
            <w:r>
              <w:rPr/>
              <w:t xml:space="preserve">Voitti alkulohkossa Quebec Nordiquesin, 3 -- 2 Hävisi puolivälierät Calgary Flamesille, 3 -- 4 </w:t>
            </w:r>
          </w:p>
        </w:tc>
      </w:tr>
      <w:tr>
        <w:trPr/>
        <w:tc>
          <w:tcPr>
            <w:tcW w:w="826" w:type="dxa"/>
            <w:tcBorders/>
            <w:vAlign w:val="center"/>
          </w:tcPr>
          <w:p>
            <w:pPr>
              <w:pStyle w:val="TableContents"/>
              <w:bidi w:val="0"/>
              <w:spacing w:before="0" w:after="283"/>
              <w:jc w:val="left"/>
              <w:rPr/>
            </w:pPr>
            <w:r>
              <w:rPr/>
              <w:t xml:space="preserve">1981 -- 82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Kolmas </w:t>
            </w:r>
          </w:p>
        </w:tc>
        <w:tc>
          <w:tcPr>
            <w:tcW w:w="466"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87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325 </w:t>
            </w:r>
          </w:p>
        </w:tc>
        <w:tc>
          <w:tcPr>
            <w:tcW w:w="646" w:type="dxa"/>
            <w:tcBorders/>
            <w:vAlign w:val="center"/>
          </w:tcPr>
          <w:p>
            <w:pPr>
              <w:pStyle w:val="TableContents"/>
              <w:bidi w:val="0"/>
              <w:spacing w:before="0" w:after="283"/>
              <w:jc w:val="left"/>
              <w:rPr/>
            </w:pPr>
            <w:r>
              <w:rPr/>
              <w:t xml:space="preserve">313 </w:t>
            </w:r>
          </w:p>
        </w:tc>
        <w:tc>
          <w:tcPr>
            <w:tcW w:w="64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19 </w:t>
            </w:r>
          </w:p>
        </w:tc>
        <w:tc>
          <w:tcPr>
            <w:tcW w:w="1381" w:type="dxa"/>
            <w:tcBorders/>
            <w:vAlign w:val="center"/>
          </w:tcPr>
          <w:p>
            <w:pPr>
              <w:pStyle w:val="TableContents"/>
              <w:bidi w:val="0"/>
              <w:spacing w:before="0" w:after="283"/>
              <w:jc w:val="left"/>
              <w:rPr/>
            </w:pPr>
            <w:r>
              <w:rPr/>
              <w:t xml:space="preserve">Hävisi divisioonan välierät New York Rangersille, 1 -- 3 </w:t>
            </w:r>
          </w:p>
        </w:tc>
      </w:tr>
      <w:tr>
        <w:trPr/>
        <w:tc>
          <w:tcPr>
            <w:tcW w:w="826" w:type="dxa"/>
            <w:tcBorders/>
            <w:vAlign w:val="center"/>
          </w:tcPr>
          <w:p>
            <w:pPr>
              <w:pStyle w:val="TableContents"/>
              <w:bidi w:val="0"/>
              <w:spacing w:before="0" w:after="283"/>
              <w:jc w:val="left"/>
              <w:rPr/>
            </w:pPr>
            <w:r>
              <w:rPr/>
              <w:t xml:space="preserve">1982 -- 83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1. </w:t>
            </w:r>
          </w:p>
        </w:tc>
        <w:tc>
          <w:tcPr>
            <w:tcW w:w="466"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49 </w:t>
            </w:r>
          </w:p>
        </w:tc>
        <w:tc>
          <w:tcPr>
            <w:tcW w:w="466" w:type="dxa"/>
            <w:tcBorders/>
            <w:vAlign w:val="center"/>
          </w:tcPr>
          <w:p>
            <w:pPr>
              <w:pStyle w:val="TableContents"/>
              <w:bidi w:val="0"/>
              <w:spacing w:before="0" w:after="283"/>
              <w:jc w:val="left"/>
              <w:rPr/>
            </w:pPr>
            <w:r>
              <w:rPr/>
              <w:t xml:space="preserve">23 </w:t>
            </w:r>
          </w:p>
        </w:tc>
        <w:tc>
          <w:tcPr>
            <w:tcW w:w="766"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106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326 </w:t>
            </w:r>
          </w:p>
        </w:tc>
        <w:tc>
          <w:tcPr>
            <w:tcW w:w="646" w:type="dxa"/>
            <w:tcBorders/>
            <w:vAlign w:val="center"/>
          </w:tcPr>
          <w:p>
            <w:pPr>
              <w:pStyle w:val="TableContents"/>
              <w:bidi w:val="0"/>
              <w:spacing w:before="0" w:after="283"/>
              <w:jc w:val="left"/>
              <w:rPr/>
            </w:pPr>
            <w:r>
              <w:rPr/>
              <w:t xml:space="preserve">240 </w:t>
            </w:r>
          </w:p>
        </w:tc>
        <w:tc>
          <w:tcPr>
            <w:tcW w:w="64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18 </w:t>
            </w:r>
          </w:p>
        </w:tc>
        <w:tc>
          <w:tcPr>
            <w:tcW w:w="1381" w:type="dxa"/>
            <w:tcBorders/>
            <w:vAlign w:val="center"/>
          </w:tcPr>
          <w:p>
            <w:pPr>
              <w:pStyle w:val="TableContents"/>
              <w:bidi w:val="0"/>
              <w:spacing w:before="0" w:after="283"/>
              <w:jc w:val="left"/>
              <w:rPr/>
            </w:pPr>
            <w:r>
              <w:rPr/>
              <w:t xml:space="preserve">Hävisi divisioonan välierät New York Rangersille, 0 -- 3 </w:t>
            </w:r>
          </w:p>
        </w:tc>
      </w:tr>
      <w:tr>
        <w:trPr/>
        <w:tc>
          <w:tcPr>
            <w:tcW w:w="826" w:type="dxa"/>
            <w:tcBorders/>
            <w:vAlign w:val="center"/>
          </w:tcPr>
          <w:p>
            <w:pPr>
              <w:pStyle w:val="TableContents"/>
              <w:bidi w:val="0"/>
              <w:spacing w:before="0" w:after="283"/>
              <w:jc w:val="left"/>
              <w:rPr/>
            </w:pPr>
            <w:r>
              <w:rPr/>
              <w:t xml:space="preserve">1983 -- 84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Kolmas </w:t>
            </w:r>
          </w:p>
        </w:tc>
        <w:tc>
          <w:tcPr>
            <w:tcW w:w="466"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26 </w:t>
            </w:r>
          </w:p>
        </w:tc>
        <w:tc>
          <w:tcPr>
            <w:tcW w:w="766"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350 </w:t>
            </w:r>
          </w:p>
        </w:tc>
        <w:tc>
          <w:tcPr>
            <w:tcW w:w="646" w:type="dxa"/>
            <w:tcBorders/>
            <w:vAlign w:val="center"/>
          </w:tcPr>
          <w:p>
            <w:pPr>
              <w:pStyle w:val="TableContents"/>
              <w:bidi w:val="0"/>
              <w:spacing w:before="0" w:after="283"/>
              <w:jc w:val="left"/>
              <w:rPr/>
            </w:pPr>
            <w:r>
              <w:rPr/>
              <w:t xml:space="preserve">290 </w:t>
            </w:r>
          </w:p>
        </w:tc>
        <w:tc>
          <w:tcPr>
            <w:tcW w:w="64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Hävisi divisioonan välierät Washington Capitalsille, 0 -- 3 </w:t>
            </w:r>
          </w:p>
        </w:tc>
      </w:tr>
      <w:tr>
        <w:trPr/>
        <w:tc>
          <w:tcPr>
            <w:tcW w:w="826" w:type="dxa"/>
            <w:tcBorders/>
            <w:vAlign w:val="center"/>
          </w:tcPr>
          <w:p>
            <w:pPr>
              <w:pStyle w:val="TableContents"/>
              <w:bidi w:val="0"/>
              <w:spacing w:before="0" w:after="283"/>
              <w:jc w:val="left"/>
              <w:rPr/>
            </w:pPr>
            <w:r>
              <w:rPr/>
              <w:t xml:space="preserve">1984 -- 85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1. </w:t>
            </w:r>
          </w:p>
        </w:tc>
        <w:tc>
          <w:tcPr>
            <w:tcW w:w="466"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53 </w:t>
            </w:r>
          </w:p>
        </w:tc>
        <w:tc>
          <w:tcPr>
            <w:tcW w:w="466" w:type="dxa"/>
            <w:tcBorders/>
            <w:vAlign w:val="center"/>
          </w:tcPr>
          <w:p>
            <w:pPr>
              <w:pStyle w:val="TableContents"/>
              <w:bidi w:val="0"/>
              <w:spacing w:before="0" w:after="283"/>
              <w:jc w:val="left"/>
              <w:rPr/>
            </w:pPr>
            <w:r>
              <w:rPr/>
              <w:t xml:space="preserve">20 </w:t>
            </w:r>
          </w:p>
        </w:tc>
        <w:tc>
          <w:tcPr>
            <w:tcW w:w="76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113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348 </w:t>
            </w:r>
          </w:p>
        </w:tc>
        <w:tc>
          <w:tcPr>
            <w:tcW w:w="646" w:type="dxa"/>
            <w:tcBorders/>
            <w:vAlign w:val="center"/>
          </w:tcPr>
          <w:p>
            <w:pPr>
              <w:pStyle w:val="TableContents"/>
              <w:bidi w:val="0"/>
              <w:spacing w:before="0" w:after="283"/>
              <w:jc w:val="left"/>
              <w:rPr/>
            </w:pPr>
            <w:r>
              <w:rPr/>
              <w:t xml:space="preserve">241 </w:t>
            </w:r>
          </w:p>
        </w:tc>
        <w:tc>
          <w:tcPr>
            <w:tcW w:w="646" w:type="dxa"/>
            <w:tcBorders/>
            <w:vAlign w:val="center"/>
          </w:tcPr>
          <w:p>
            <w:pPr>
              <w:pStyle w:val="TableContents"/>
              <w:bidi w:val="0"/>
              <w:spacing w:before="0" w:after="283"/>
              <w:jc w:val="left"/>
              <w:rPr/>
            </w:pPr>
            <w:r>
              <w:rPr/>
              <w:t xml:space="preserve">19 </w:t>
            </w:r>
          </w:p>
        </w:tc>
        <w:tc>
          <w:tcPr>
            <w:tcW w:w="706" w:type="dxa"/>
            <w:tcBorders/>
            <w:vAlign w:val="center"/>
          </w:tcPr>
          <w:p>
            <w:pPr>
              <w:pStyle w:val="TableContents"/>
              <w:bidi w:val="0"/>
              <w:spacing w:before="0" w:after="283"/>
              <w:jc w:val="left"/>
              <w:rPr/>
            </w:pPr>
            <w:r>
              <w:rPr/>
              <w:t xml:space="preserve">12 </w:t>
            </w:r>
          </w:p>
        </w:tc>
        <w:tc>
          <w:tcPr>
            <w:tcW w:w="75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60 </w:t>
            </w:r>
          </w:p>
        </w:tc>
        <w:tc>
          <w:tcPr>
            <w:tcW w:w="346" w:type="dxa"/>
            <w:tcBorders/>
            <w:vAlign w:val="center"/>
          </w:tcPr>
          <w:p>
            <w:pPr>
              <w:pStyle w:val="TableContents"/>
              <w:bidi w:val="0"/>
              <w:spacing w:before="0" w:after="283"/>
              <w:jc w:val="left"/>
              <w:rPr/>
            </w:pPr>
            <w:r>
              <w:rPr/>
              <w:t xml:space="preserve">54 </w:t>
            </w:r>
          </w:p>
        </w:tc>
        <w:tc>
          <w:tcPr>
            <w:tcW w:w="1381" w:type="dxa"/>
            <w:tcBorders/>
            <w:vAlign w:val="center"/>
          </w:tcPr>
          <w:p>
            <w:pPr>
              <w:pStyle w:val="TableContents"/>
              <w:bidi w:val="0"/>
              <w:spacing w:before="0" w:after="283"/>
              <w:jc w:val="left"/>
              <w:rPr/>
            </w:pPr>
            <w:r>
              <w:rPr/>
              <w:t xml:space="preserve">Voitti divisioonan välierät New York Rangersia vastaan, 3 -- 0 Voitti divisioonan finaalit New York Islandersia vastaan, 4 -- 1 Voitti konferenssin finaalit Quebec Nordiquesia vastaan, 4 -- 2 Hävisi Stanley Cupin finaalit Edmonton Oilersille, 1 -- 4. </w:t>
            </w:r>
          </w:p>
        </w:tc>
      </w:tr>
      <w:tr>
        <w:trPr/>
        <w:tc>
          <w:tcPr>
            <w:tcW w:w="826" w:type="dxa"/>
            <w:tcBorders/>
            <w:vAlign w:val="center"/>
          </w:tcPr>
          <w:p>
            <w:pPr>
              <w:pStyle w:val="TableContents"/>
              <w:bidi w:val="0"/>
              <w:spacing w:before="0" w:after="283"/>
              <w:jc w:val="left"/>
              <w:rPr/>
            </w:pPr>
            <w:r>
              <w:rPr/>
              <w:t xml:space="preserve">1985 -- 86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1. </w:t>
            </w:r>
          </w:p>
        </w:tc>
        <w:tc>
          <w:tcPr>
            <w:tcW w:w="466"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53 </w:t>
            </w:r>
          </w:p>
        </w:tc>
        <w:tc>
          <w:tcPr>
            <w:tcW w:w="466" w:type="dxa"/>
            <w:tcBorders/>
            <w:vAlign w:val="center"/>
          </w:tcPr>
          <w:p>
            <w:pPr>
              <w:pStyle w:val="TableContents"/>
              <w:bidi w:val="0"/>
              <w:spacing w:before="0" w:after="283"/>
              <w:jc w:val="left"/>
              <w:rPr/>
            </w:pPr>
            <w:r>
              <w:rPr/>
              <w:t xml:space="preserve">23 </w:t>
            </w:r>
          </w:p>
        </w:tc>
        <w:tc>
          <w:tcPr>
            <w:tcW w:w="7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335 </w:t>
            </w:r>
          </w:p>
        </w:tc>
        <w:tc>
          <w:tcPr>
            <w:tcW w:w="646" w:type="dxa"/>
            <w:tcBorders/>
            <w:vAlign w:val="center"/>
          </w:tcPr>
          <w:p>
            <w:pPr>
              <w:pStyle w:val="TableContents"/>
              <w:bidi w:val="0"/>
              <w:spacing w:before="0" w:after="283"/>
              <w:jc w:val="left"/>
              <w:rPr/>
            </w:pPr>
            <w:r>
              <w:rPr/>
              <w:t xml:space="preserve">241 </w:t>
            </w:r>
          </w:p>
        </w:tc>
        <w:tc>
          <w:tcPr>
            <w:tcW w:w="646"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18 </w:t>
            </w:r>
          </w:p>
        </w:tc>
        <w:tc>
          <w:tcPr>
            <w:tcW w:w="1381" w:type="dxa"/>
            <w:tcBorders/>
            <w:vAlign w:val="center"/>
          </w:tcPr>
          <w:p>
            <w:pPr>
              <w:pStyle w:val="TableContents"/>
              <w:bidi w:val="0"/>
              <w:spacing w:before="0" w:after="283"/>
              <w:jc w:val="left"/>
              <w:rPr/>
            </w:pPr>
            <w:r>
              <w:rPr/>
              <w:t xml:space="preserve">Hävisi divisioonan välierät New York Rangersille, 2 -- 3 </w:t>
            </w:r>
          </w:p>
        </w:tc>
      </w:tr>
      <w:tr>
        <w:trPr/>
        <w:tc>
          <w:tcPr>
            <w:tcW w:w="826" w:type="dxa"/>
            <w:tcBorders/>
            <w:vAlign w:val="center"/>
          </w:tcPr>
          <w:p>
            <w:pPr>
              <w:pStyle w:val="TableContents"/>
              <w:bidi w:val="0"/>
              <w:spacing w:before="0" w:after="283"/>
              <w:jc w:val="left"/>
              <w:rPr/>
            </w:pPr>
            <w:r>
              <w:rPr/>
              <w:t xml:space="preserve">1986 -- 87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1. </w:t>
            </w:r>
          </w:p>
        </w:tc>
        <w:tc>
          <w:tcPr>
            <w:tcW w:w="466"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46 </w:t>
            </w:r>
          </w:p>
        </w:tc>
        <w:tc>
          <w:tcPr>
            <w:tcW w:w="466" w:type="dxa"/>
            <w:tcBorders/>
            <w:vAlign w:val="center"/>
          </w:tcPr>
          <w:p>
            <w:pPr>
              <w:pStyle w:val="TableContents"/>
              <w:bidi w:val="0"/>
              <w:spacing w:before="0" w:after="283"/>
              <w:jc w:val="left"/>
              <w:rPr/>
            </w:pPr>
            <w:r>
              <w:rPr/>
              <w:t xml:space="preserve">26 </w:t>
            </w:r>
          </w:p>
        </w:tc>
        <w:tc>
          <w:tcPr>
            <w:tcW w:w="766"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310 </w:t>
            </w:r>
          </w:p>
        </w:tc>
        <w:tc>
          <w:tcPr>
            <w:tcW w:w="646" w:type="dxa"/>
            <w:tcBorders/>
            <w:vAlign w:val="center"/>
          </w:tcPr>
          <w:p>
            <w:pPr>
              <w:pStyle w:val="TableContents"/>
              <w:bidi w:val="0"/>
              <w:spacing w:before="0" w:after="283"/>
              <w:jc w:val="left"/>
              <w:rPr/>
            </w:pPr>
            <w:r>
              <w:rPr/>
              <w:t xml:space="preserve">245 </w:t>
            </w:r>
          </w:p>
        </w:tc>
        <w:tc>
          <w:tcPr>
            <w:tcW w:w="646" w:type="dxa"/>
            <w:tcBorders/>
            <w:vAlign w:val="center"/>
          </w:tcPr>
          <w:p>
            <w:pPr>
              <w:pStyle w:val="TableContents"/>
              <w:bidi w:val="0"/>
              <w:spacing w:before="0" w:after="283"/>
              <w:jc w:val="left"/>
              <w:rPr/>
            </w:pPr>
            <w:r>
              <w:rPr/>
              <w:t xml:space="preserve">26 </w:t>
            </w:r>
          </w:p>
        </w:tc>
        <w:tc>
          <w:tcPr>
            <w:tcW w:w="706" w:type="dxa"/>
            <w:tcBorders/>
            <w:vAlign w:val="center"/>
          </w:tcPr>
          <w:p>
            <w:pPr>
              <w:pStyle w:val="TableContents"/>
              <w:bidi w:val="0"/>
              <w:spacing w:before="0" w:after="283"/>
              <w:jc w:val="left"/>
              <w:rPr/>
            </w:pPr>
            <w:r>
              <w:rPr/>
              <w:t xml:space="preserve">15 </w:t>
            </w:r>
          </w:p>
        </w:tc>
        <w:tc>
          <w:tcPr>
            <w:tcW w:w="75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85 </w:t>
            </w:r>
          </w:p>
        </w:tc>
        <w:tc>
          <w:tcPr>
            <w:tcW w:w="346" w:type="dxa"/>
            <w:tcBorders/>
            <w:vAlign w:val="center"/>
          </w:tcPr>
          <w:p>
            <w:pPr>
              <w:pStyle w:val="TableContents"/>
              <w:bidi w:val="0"/>
              <w:spacing w:before="0" w:after="283"/>
              <w:jc w:val="left"/>
              <w:rPr/>
            </w:pPr>
            <w:r>
              <w:rPr/>
              <w:t xml:space="preserve">73 </w:t>
            </w:r>
          </w:p>
        </w:tc>
        <w:tc>
          <w:tcPr>
            <w:tcW w:w="1381" w:type="dxa"/>
            <w:tcBorders/>
            <w:vAlign w:val="center"/>
          </w:tcPr>
          <w:p>
            <w:pPr>
              <w:pStyle w:val="TableContents"/>
              <w:bidi w:val="0"/>
              <w:spacing w:before="0" w:after="283"/>
              <w:jc w:val="left"/>
              <w:rPr/>
            </w:pPr>
            <w:r>
              <w:rPr/>
              <w:t xml:space="preserve">Voitti divisioonan semifinaalit vs. New York Rangers, 4 -- 2 Voitti divisioonan finaalit vs. New York Islanders, 4 -- 3 Voitti konferenssin finaalit vs. Montreal Canadiens, 4 -- 2 Hävisi Stanley Cupin finaalit Edmonton Oilersille, 3 -- 4 </w:t>
            </w:r>
          </w:p>
        </w:tc>
      </w:tr>
      <w:tr>
        <w:trPr/>
        <w:tc>
          <w:tcPr>
            <w:tcW w:w="826" w:type="dxa"/>
            <w:tcBorders/>
            <w:vAlign w:val="center"/>
          </w:tcPr>
          <w:p>
            <w:pPr>
              <w:pStyle w:val="TableContents"/>
              <w:bidi w:val="0"/>
              <w:spacing w:before="0" w:after="283"/>
              <w:jc w:val="left"/>
              <w:rPr/>
            </w:pPr>
            <w:r>
              <w:rPr/>
              <w:t xml:space="preserve">1987 -- 88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Kolmas </w:t>
            </w:r>
          </w:p>
        </w:tc>
        <w:tc>
          <w:tcPr>
            <w:tcW w:w="466"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9 </w:t>
            </w:r>
          </w:p>
        </w:tc>
        <w:tc>
          <w:tcPr>
            <w:tcW w:w="7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85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292 </w:t>
            </w:r>
          </w:p>
        </w:tc>
        <w:tc>
          <w:tcPr>
            <w:tcW w:w="646" w:type="dxa"/>
            <w:tcBorders/>
            <w:vAlign w:val="center"/>
          </w:tcPr>
          <w:p>
            <w:pPr>
              <w:pStyle w:val="TableContents"/>
              <w:bidi w:val="0"/>
              <w:spacing w:before="0" w:after="283"/>
              <w:jc w:val="left"/>
              <w:rPr/>
            </w:pPr>
            <w:r>
              <w:rPr/>
              <w:t xml:space="preserve">292 </w:t>
            </w:r>
          </w:p>
        </w:tc>
        <w:tc>
          <w:tcPr>
            <w:tcW w:w="646" w:type="dxa"/>
            <w:tcBorders/>
            <w:vAlign w:val="center"/>
          </w:tcPr>
          <w:p>
            <w:pPr>
              <w:pStyle w:val="TableContents"/>
              <w:bidi w:val="0"/>
              <w:spacing w:before="0" w:after="283"/>
              <w:jc w:val="left"/>
              <w:rPr/>
            </w:pPr>
            <w:r>
              <w:rPr/>
              <w:t xml:space="preserve">7 </w:t>
            </w:r>
          </w:p>
        </w:tc>
        <w:tc>
          <w:tcPr>
            <w:tcW w:w="7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25 </w:t>
            </w:r>
          </w:p>
        </w:tc>
        <w:tc>
          <w:tcPr>
            <w:tcW w:w="346" w:type="dxa"/>
            <w:tcBorders/>
            <w:vAlign w:val="center"/>
          </w:tcPr>
          <w:p>
            <w:pPr>
              <w:pStyle w:val="TableContents"/>
              <w:bidi w:val="0"/>
              <w:spacing w:before="0" w:after="283"/>
              <w:jc w:val="left"/>
              <w:rPr/>
            </w:pPr>
            <w:r>
              <w:rPr/>
              <w:t xml:space="preserve">31 </w:t>
            </w:r>
          </w:p>
        </w:tc>
        <w:tc>
          <w:tcPr>
            <w:tcW w:w="1381" w:type="dxa"/>
            <w:tcBorders/>
            <w:vAlign w:val="center"/>
          </w:tcPr>
          <w:p>
            <w:pPr>
              <w:pStyle w:val="TableContents"/>
              <w:bidi w:val="0"/>
              <w:spacing w:before="0" w:after="283"/>
              <w:jc w:val="left"/>
              <w:rPr/>
            </w:pPr>
            <w:r>
              <w:rPr/>
              <w:t xml:space="preserve">Hävisi divisioonan välierät Washington Capitalsille 3 -- 4 </w:t>
            </w:r>
          </w:p>
        </w:tc>
      </w:tr>
      <w:tr>
        <w:trPr/>
        <w:tc>
          <w:tcPr>
            <w:tcW w:w="826" w:type="dxa"/>
            <w:tcBorders/>
            <w:vAlign w:val="center"/>
          </w:tcPr>
          <w:p>
            <w:pPr>
              <w:pStyle w:val="TableContents"/>
              <w:bidi w:val="0"/>
              <w:spacing w:before="0" w:after="283"/>
              <w:jc w:val="left"/>
              <w:rPr/>
            </w:pPr>
            <w:r>
              <w:rPr/>
              <w:t xml:space="preserve">1988 -- 89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Neljäs </w:t>
            </w:r>
          </w:p>
        </w:tc>
        <w:tc>
          <w:tcPr>
            <w:tcW w:w="466"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36 </w:t>
            </w:r>
          </w:p>
        </w:tc>
        <w:tc>
          <w:tcPr>
            <w:tcW w:w="466"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307 </w:t>
            </w:r>
          </w:p>
        </w:tc>
        <w:tc>
          <w:tcPr>
            <w:tcW w:w="646" w:type="dxa"/>
            <w:tcBorders/>
            <w:vAlign w:val="center"/>
          </w:tcPr>
          <w:p>
            <w:pPr>
              <w:pStyle w:val="TableContents"/>
              <w:bidi w:val="0"/>
              <w:spacing w:before="0" w:after="283"/>
              <w:jc w:val="left"/>
              <w:rPr/>
            </w:pPr>
            <w:r>
              <w:rPr/>
              <w:t xml:space="preserve">285 </w:t>
            </w:r>
          </w:p>
        </w:tc>
        <w:tc>
          <w:tcPr>
            <w:tcW w:w="646" w:type="dxa"/>
            <w:tcBorders/>
            <w:vAlign w:val="center"/>
          </w:tcPr>
          <w:p>
            <w:pPr>
              <w:pStyle w:val="TableContents"/>
              <w:bidi w:val="0"/>
              <w:spacing w:before="0" w:after="283"/>
              <w:jc w:val="left"/>
              <w:rPr/>
            </w:pPr>
            <w:r>
              <w:rPr/>
              <w:t xml:space="preserve">19 </w:t>
            </w:r>
          </w:p>
        </w:tc>
        <w:tc>
          <w:tcPr>
            <w:tcW w:w="706" w:type="dxa"/>
            <w:tcBorders/>
            <w:vAlign w:val="center"/>
          </w:tcPr>
          <w:p>
            <w:pPr>
              <w:pStyle w:val="TableContents"/>
              <w:bidi w:val="0"/>
              <w:spacing w:before="0" w:after="283"/>
              <w:jc w:val="left"/>
              <w:rPr/>
            </w:pPr>
            <w:r>
              <w:rPr/>
              <w:t xml:space="preserve">10 </w:t>
            </w:r>
          </w:p>
        </w:tc>
        <w:tc>
          <w:tcPr>
            <w:tcW w:w="751"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64 </w:t>
            </w:r>
          </w:p>
        </w:tc>
        <w:tc>
          <w:tcPr>
            <w:tcW w:w="346" w:type="dxa"/>
            <w:tcBorders/>
            <w:vAlign w:val="center"/>
          </w:tcPr>
          <w:p>
            <w:pPr>
              <w:pStyle w:val="TableContents"/>
              <w:bidi w:val="0"/>
              <w:spacing w:before="0" w:after="283"/>
              <w:jc w:val="left"/>
              <w:rPr/>
            </w:pPr>
            <w:r>
              <w:rPr/>
              <w:t xml:space="preserve">60 </w:t>
            </w:r>
          </w:p>
        </w:tc>
        <w:tc>
          <w:tcPr>
            <w:tcW w:w="1381" w:type="dxa"/>
            <w:tcBorders/>
            <w:vAlign w:val="center"/>
          </w:tcPr>
          <w:p>
            <w:pPr>
              <w:pStyle w:val="TableContents"/>
              <w:bidi w:val="0"/>
              <w:spacing w:before="0" w:after="283"/>
              <w:jc w:val="left"/>
              <w:rPr/>
            </w:pPr>
            <w:r>
              <w:rPr/>
              <w:t xml:space="preserve">Voitti divisioonan välierät vs. Washington Capitals, 4 -- 2 Voitti divisioonan finaalit vs. Pittsburgh Penguins, 4 -- 3 Hävisi konferenssifinaalit Montreal Canadiensille, 2 -- 4 </w:t>
            </w:r>
          </w:p>
        </w:tc>
      </w:tr>
      <w:tr>
        <w:trPr/>
        <w:tc>
          <w:tcPr>
            <w:tcW w:w="826" w:type="dxa"/>
            <w:tcBorders/>
            <w:vAlign w:val="center"/>
          </w:tcPr>
          <w:p>
            <w:pPr>
              <w:pStyle w:val="TableContents"/>
              <w:bidi w:val="0"/>
              <w:spacing w:before="0" w:after="283"/>
              <w:jc w:val="left"/>
              <w:rPr/>
            </w:pPr>
            <w:r>
              <w:rPr/>
              <w:t xml:space="preserve">1989 -- 90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39 </w:t>
            </w:r>
          </w:p>
        </w:tc>
        <w:tc>
          <w:tcPr>
            <w:tcW w:w="766"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290 </w:t>
            </w:r>
          </w:p>
        </w:tc>
        <w:tc>
          <w:tcPr>
            <w:tcW w:w="646" w:type="dxa"/>
            <w:tcBorders/>
            <w:vAlign w:val="center"/>
          </w:tcPr>
          <w:p>
            <w:pPr>
              <w:pStyle w:val="TableContents"/>
              <w:bidi w:val="0"/>
              <w:spacing w:before="0" w:after="283"/>
              <w:jc w:val="left"/>
              <w:rPr/>
            </w:pPr>
            <w:r>
              <w:rPr/>
              <w:t xml:space="preserve">297 </w:t>
            </w:r>
          </w:p>
        </w:tc>
        <w:tc>
          <w:tcPr>
            <w:tcW w:w="64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26" w:type="dxa"/>
            <w:tcBorders/>
            <w:vAlign w:val="center"/>
          </w:tcPr>
          <w:p>
            <w:pPr>
              <w:pStyle w:val="TableContents"/>
              <w:bidi w:val="0"/>
              <w:spacing w:before="0" w:after="283"/>
              <w:jc w:val="left"/>
              <w:rPr/>
            </w:pPr>
            <w:r>
              <w:rPr/>
              <w:t xml:space="preserve">1990 -- 91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33 </w:t>
            </w:r>
          </w:p>
        </w:tc>
        <w:tc>
          <w:tcPr>
            <w:tcW w:w="466" w:type="dxa"/>
            <w:tcBorders/>
            <w:vAlign w:val="center"/>
          </w:tcPr>
          <w:p>
            <w:pPr>
              <w:pStyle w:val="TableContents"/>
              <w:bidi w:val="0"/>
              <w:spacing w:before="0" w:after="283"/>
              <w:jc w:val="left"/>
              <w:rPr/>
            </w:pPr>
            <w:r>
              <w:rPr/>
              <w:t xml:space="preserve">37 </w:t>
            </w:r>
          </w:p>
        </w:tc>
        <w:tc>
          <w:tcPr>
            <w:tcW w:w="766"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252 </w:t>
            </w:r>
          </w:p>
        </w:tc>
        <w:tc>
          <w:tcPr>
            <w:tcW w:w="646" w:type="dxa"/>
            <w:tcBorders/>
            <w:vAlign w:val="center"/>
          </w:tcPr>
          <w:p>
            <w:pPr>
              <w:pStyle w:val="TableContents"/>
              <w:bidi w:val="0"/>
              <w:spacing w:before="0" w:after="283"/>
              <w:jc w:val="left"/>
              <w:rPr/>
            </w:pPr>
            <w:r>
              <w:rPr/>
              <w:t xml:space="preserve">267 </w:t>
            </w:r>
          </w:p>
        </w:tc>
        <w:tc>
          <w:tcPr>
            <w:tcW w:w="64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26" w:type="dxa"/>
            <w:tcBorders/>
            <w:vAlign w:val="center"/>
          </w:tcPr>
          <w:p>
            <w:pPr>
              <w:pStyle w:val="TableContents"/>
              <w:bidi w:val="0"/>
              <w:spacing w:before="0" w:after="283"/>
              <w:jc w:val="left"/>
              <w:rPr/>
            </w:pPr>
            <w:r>
              <w:rPr/>
              <w:t xml:space="preserve">1991 -- 92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pPr>
            <w:r>
              <w:rPr/>
              <w:t xml:space="preserve">37 </w:t>
            </w:r>
          </w:p>
        </w:tc>
        <w:tc>
          <w:tcPr>
            <w:tcW w:w="766"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75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252 </w:t>
            </w:r>
          </w:p>
        </w:tc>
        <w:tc>
          <w:tcPr>
            <w:tcW w:w="646" w:type="dxa"/>
            <w:tcBorders/>
            <w:vAlign w:val="center"/>
          </w:tcPr>
          <w:p>
            <w:pPr>
              <w:pStyle w:val="TableContents"/>
              <w:bidi w:val="0"/>
              <w:spacing w:before="0" w:after="283"/>
              <w:jc w:val="left"/>
              <w:rPr/>
            </w:pPr>
            <w:r>
              <w:rPr/>
              <w:t xml:space="preserve">273 </w:t>
            </w:r>
          </w:p>
        </w:tc>
        <w:tc>
          <w:tcPr>
            <w:tcW w:w="64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26" w:type="dxa"/>
            <w:tcBorders/>
            <w:vAlign w:val="center"/>
          </w:tcPr>
          <w:p>
            <w:pPr>
              <w:pStyle w:val="TableContents"/>
              <w:bidi w:val="0"/>
              <w:spacing w:before="0" w:after="283"/>
              <w:jc w:val="left"/>
              <w:rPr/>
            </w:pPr>
            <w:r>
              <w:rPr/>
              <w:t xml:space="preserve">1992 -- 93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84 </w:t>
            </w:r>
          </w:p>
        </w:tc>
        <w:tc>
          <w:tcPr>
            <w:tcW w:w="646" w:type="dxa"/>
            <w:tcBorders/>
            <w:vAlign w:val="center"/>
          </w:tcPr>
          <w:p>
            <w:pPr>
              <w:pStyle w:val="TableContents"/>
              <w:bidi w:val="0"/>
              <w:spacing w:before="0" w:after="283"/>
              <w:jc w:val="left"/>
              <w:rPr/>
            </w:pPr>
            <w:r>
              <w:rPr/>
              <w:t xml:space="preserve">36 </w:t>
            </w:r>
          </w:p>
        </w:tc>
        <w:tc>
          <w:tcPr>
            <w:tcW w:w="466" w:type="dxa"/>
            <w:tcBorders/>
            <w:vAlign w:val="center"/>
          </w:tcPr>
          <w:p>
            <w:pPr>
              <w:pStyle w:val="TableContents"/>
              <w:bidi w:val="0"/>
              <w:spacing w:before="0" w:after="283"/>
              <w:jc w:val="left"/>
              <w:rPr/>
            </w:pPr>
            <w:r>
              <w:rPr/>
              <w:t xml:space="preserve">37 </w:t>
            </w:r>
          </w:p>
        </w:tc>
        <w:tc>
          <w:tcPr>
            <w:tcW w:w="766"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319 </w:t>
            </w:r>
          </w:p>
        </w:tc>
        <w:tc>
          <w:tcPr>
            <w:tcW w:w="646" w:type="dxa"/>
            <w:tcBorders/>
            <w:vAlign w:val="center"/>
          </w:tcPr>
          <w:p>
            <w:pPr>
              <w:pStyle w:val="TableContents"/>
              <w:bidi w:val="0"/>
              <w:spacing w:before="0" w:after="283"/>
              <w:jc w:val="left"/>
              <w:rPr/>
            </w:pPr>
            <w:r>
              <w:rPr/>
              <w:t xml:space="preserve">319 </w:t>
            </w:r>
          </w:p>
        </w:tc>
        <w:tc>
          <w:tcPr>
            <w:tcW w:w="64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26" w:type="dxa"/>
            <w:tcBorders/>
            <w:vAlign w:val="center"/>
          </w:tcPr>
          <w:p>
            <w:pPr>
              <w:pStyle w:val="TableContents"/>
              <w:bidi w:val="0"/>
              <w:spacing w:before="0" w:after="283"/>
              <w:jc w:val="left"/>
              <w:rPr/>
            </w:pPr>
            <w:r>
              <w:rPr/>
              <w:t xml:space="preserve">1993 -- 94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84 </w:t>
            </w:r>
          </w:p>
        </w:tc>
        <w:tc>
          <w:tcPr>
            <w:tcW w:w="646" w:type="dxa"/>
            <w:tcBorders/>
            <w:vAlign w:val="center"/>
          </w:tcPr>
          <w:p>
            <w:pPr>
              <w:pStyle w:val="TableContents"/>
              <w:bidi w:val="0"/>
              <w:spacing w:before="0" w:after="283"/>
              <w:jc w:val="left"/>
              <w:rPr/>
            </w:pPr>
            <w:r>
              <w:rPr/>
              <w:t xml:space="preserve">35 </w:t>
            </w:r>
          </w:p>
        </w:tc>
        <w:tc>
          <w:tcPr>
            <w:tcW w:w="466" w:type="dxa"/>
            <w:tcBorders/>
            <w:vAlign w:val="center"/>
          </w:tcPr>
          <w:p>
            <w:pPr>
              <w:pStyle w:val="TableContents"/>
              <w:bidi w:val="0"/>
              <w:spacing w:before="0" w:after="283"/>
              <w:jc w:val="left"/>
              <w:rPr/>
            </w:pPr>
            <w:r>
              <w:rPr/>
              <w:t xml:space="preserve">39 </w:t>
            </w:r>
          </w:p>
        </w:tc>
        <w:tc>
          <w:tcPr>
            <w:tcW w:w="766"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294 </w:t>
            </w:r>
          </w:p>
        </w:tc>
        <w:tc>
          <w:tcPr>
            <w:tcW w:w="646" w:type="dxa"/>
            <w:tcBorders/>
            <w:vAlign w:val="center"/>
          </w:tcPr>
          <w:p>
            <w:pPr>
              <w:pStyle w:val="TableContents"/>
              <w:bidi w:val="0"/>
              <w:spacing w:before="0" w:after="283"/>
              <w:jc w:val="left"/>
              <w:rPr/>
            </w:pPr>
            <w:r>
              <w:rPr/>
              <w:t xml:space="preserve">314 </w:t>
            </w:r>
          </w:p>
        </w:tc>
        <w:tc>
          <w:tcPr>
            <w:tcW w:w="64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26" w:type="dxa"/>
            <w:tcBorders/>
            <w:vAlign w:val="center"/>
          </w:tcPr>
          <w:p>
            <w:pPr>
              <w:pStyle w:val="TableContents"/>
              <w:bidi w:val="0"/>
              <w:spacing w:before="0" w:after="283"/>
              <w:jc w:val="left"/>
              <w:rPr/>
            </w:pPr>
            <w:r>
              <w:rPr/>
              <w:t xml:space="preserve">1994 -- 95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1. </w:t>
            </w:r>
          </w:p>
        </w:tc>
        <w:tc>
          <w:tcPr>
            <w:tcW w:w="466"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28 </w:t>
            </w:r>
          </w:p>
        </w:tc>
        <w:tc>
          <w:tcPr>
            <w:tcW w:w="466"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150 </w:t>
            </w:r>
          </w:p>
        </w:tc>
        <w:tc>
          <w:tcPr>
            <w:tcW w:w="646" w:type="dxa"/>
            <w:tcBorders/>
            <w:vAlign w:val="center"/>
          </w:tcPr>
          <w:p>
            <w:pPr>
              <w:pStyle w:val="TableContents"/>
              <w:bidi w:val="0"/>
              <w:spacing w:before="0" w:after="283"/>
              <w:jc w:val="left"/>
              <w:rPr/>
            </w:pPr>
            <w:r>
              <w:rPr/>
              <w:t xml:space="preserve">132 </w:t>
            </w:r>
          </w:p>
        </w:tc>
        <w:tc>
          <w:tcPr>
            <w:tcW w:w="646" w:type="dxa"/>
            <w:tcBorders/>
            <w:vAlign w:val="center"/>
          </w:tcPr>
          <w:p>
            <w:pPr>
              <w:pStyle w:val="TableContents"/>
              <w:bidi w:val="0"/>
              <w:spacing w:before="0" w:after="283"/>
              <w:jc w:val="left"/>
              <w:rPr/>
            </w:pPr>
            <w:r>
              <w:rPr/>
              <w:t xml:space="preserve">15 </w:t>
            </w:r>
          </w:p>
        </w:tc>
        <w:tc>
          <w:tcPr>
            <w:tcW w:w="706" w:type="dxa"/>
            <w:tcBorders/>
            <w:vAlign w:val="center"/>
          </w:tcPr>
          <w:p>
            <w:pPr>
              <w:pStyle w:val="TableContents"/>
              <w:bidi w:val="0"/>
              <w:spacing w:before="0" w:after="283"/>
              <w:jc w:val="left"/>
              <w:rPr/>
            </w:pPr>
            <w:r>
              <w:rPr/>
              <w:t xml:space="preserve">10 </w:t>
            </w:r>
          </w:p>
        </w:tc>
        <w:tc>
          <w:tcPr>
            <w:tcW w:w="75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50 </w:t>
            </w:r>
          </w:p>
        </w:tc>
        <w:tc>
          <w:tcPr>
            <w:tcW w:w="346" w:type="dxa"/>
            <w:tcBorders/>
            <w:vAlign w:val="center"/>
          </w:tcPr>
          <w:p>
            <w:pPr>
              <w:pStyle w:val="TableContents"/>
              <w:bidi w:val="0"/>
              <w:spacing w:before="0" w:after="283"/>
              <w:jc w:val="left"/>
              <w:rPr/>
            </w:pPr>
            <w:r>
              <w:rPr/>
              <w:t xml:space="preserve">43 </w:t>
            </w:r>
          </w:p>
        </w:tc>
        <w:tc>
          <w:tcPr>
            <w:tcW w:w="1381" w:type="dxa"/>
            <w:tcBorders/>
            <w:vAlign w:val="center"/>
          </w:tcPr>
          <w:p>
            <w:pPr>
              <w:pStyle w:val="TableContents"/>
              <w:bidi w:val="0"/>
              <w:spacing w:before="0" w:after="283"/>
              <w:jc w:val="left"/>
              <w:rPr/>
            </w:pPr>
            <w:r>
              <w:rPr/>
              <w:t xml:space="preserve">Voitti konferenssin puolivälierät Buffalo Sabresia vastaan, 4 -- 1 Voitti konferenssin välierät New York Rangersia vastaan, 4 -- 0 Hävisi konferenssifinaalit New Jersey Devilsille, 2 -- 4. </w:t>
            </w:r>
          </w:p>
        </w:tc>
      </w:tr>
      <w:tr>
        <w:trPr/>
        <w:tc>
          <w:tcPr>
            <w:tcW w:w="826" w:type="dxa"/>
            <w:tcBorders/>
            <w:vAlign w:val="center"/>
          </w:tcPr>
          <w:p>
            <w:pPr>
              <w:pStyle w:val="TableContents"/>
              <w:bidi w:val="0"/>
              <w:spacing w:before="0" w:after="283"/>
              <w:jc w:val="left"/>
              <w:rPr/>
            </w:pPr>
            <w:r>
              <w:rPr/>
              <w:t xml:space="preserve">1995 -- 96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1. </w:t>
            </w:r>
          </w:p>
        </w:tc>
        <w:tc>
          <w:tcPr>
            <w:tcW w:w="46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pPr>
            <w:r>
              <w:rPr/>
              <w:t xml:space="preserve">24 </w:t>
            </w:r>
          </w:p>
        </w:tc>
        <w:tc>
          <w:tcPr>
            <w:tcW w:w="766"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103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282 </w:t>
            </w:r>
          </w:p>
        </w:tc>
        <w:tc>
          <w:tcPr>
            <w:tcW w:w="646" w:type="dxa"/>
            <w:tcBorders/>
            <w:vAlign w:val="center"/>
          </w:tcPr>
          <w:p>
            <w:pPr>
              <w:pStyle w:val="TableContents"/>
              <w:bidi w:val="0"/>
              <w:spacing w:before="0" w:after="283"/>
              <w:jc w:val="left"/>
              <w:rPr/>
            </w:pPr>
            <w:r>
              <w:rPr/>
              <w:t xml:space="preserve">208 </w:t>
            </w:r>
          </w:p>
        </w:tc>
        <w:tc>
          <w:tcPr>
            <w:tcW w:w="646" w:type="dxa"/>
            <w:tcBorders/>
            <w:vAlign w:val="center"/>
          </w:tcPr>
          <w:p>
            <w:pPr>
              <w:pStyle w:val="TableContents"/>
              <w:bidi w:val="0"/>
              <w:spacing w:before="0" w:after="283"/>
              <w:jc w:val="left"/>
              <w:rPr/>
            </w:pPr>
            <w:r>
              <w:rPr/>
              <w:t xml:space="preserve">12 </w:t>
            </w:r>
          </w:p>
        </w:tc>
        <w:tc>
          <w:tcPr>
            <w:tcW w:w="706"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37 </w:t>
            </w:r>
          </w:p>
        </w:tc>
        <w:tc>
          <w:tcPr>
            <w:tcW w:w="346" w:type="dxa"/>
            <w:tcBorders/>
            <w:vAlign w:val="center"/>
          </w:tcPr>
          <w:p>
            <w:pPr>
              <w:pStyle w:val="TableContents"/>
              <w:bidi w:val="0"/>
              <w:spacing w:before="0" w:after="283"/>
              <w:jc w:val="left"/>
              <w:rPr/>
            </w:pPr>
            <w:r>
              <w:rPr/>
              <w:t xml:space="preserve">28 </w:t>
            </w:r>
          </w:p>
        </w:tc>
        <w:tc>
          <w:tcPr>
            <w:tcW w:w="1381" w:type="dxa"/>
            <w:tcBorders/>
            <w:vAlign w:val="center"/>
          </w:tcPr>
          <w:p>
            <w:pPr>
              <w:pStyle w:val="TableContents"/>
              <w:bidi w:val="0"/>
              <w:spacing w:before="0" w:after="283"/>
              <w:jc w:val="left"/>
              <w:rPr/>
            </w:pPr>
            <w:r>
              <w:rPr/>
              <w:t xml:space="preserve">Voitti konferenssin puolivälierät Tampa Bay Lightningia vastaan, 4 -- 2 Hävisi konferenssin välierät Florida Panthersille, 2 -- 4 </w:t>
            </w:r>
          </w:p>
        </w:tc>
      </w:tr>
      <w:tr>
        <w:trPr/>
        <w:tc>
          <w:tcPr>
            <w:tcW w:w="826" w:type="dxa"/>
            <w:tcBorders/>
            <w:vAlign w:val="center"/>
          </w:tcPr>
          <w:p>
            <w:pPr>
              <w:pStyle w:val="TableContents"/>
              <w:bidi w:val="0"/>
              <w:spacing w:before="0" w:after="283"/>
              <w:jc w:val="left"/>
              <w:rPr/>
            </w:pPr>
            <w:r>
              <w:rPr/>
              <w:t xml:space="preserve">1996 -- 97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2. </w:t>
            </w:r>
          </w:p>
        </w:tc>
        <w:tc>
          <w:tcPr>
            <w:tcW w:w="46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pPr>
            <w:r>
              <w:rPr/>
              <w:t xml:space="preserve">24 </w:t>
            </w:r>
          </w:p>
        </w:tc>
        <w:tc>
          <w:tcPr>
            <w:tcW w:w="766"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103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274 </w:t>
            </w:r>
          </w:p>
        </w:tc>
        <w:tc>
          <w:tcPr>
            <w:tcW w:w="646" w:type="dxa"/>
            <w:tcBorders/>
            <w:vAlign w:val="center"/>
          </w:tcPr>
          <w:p>
            <w:pPr>
              <w:pStyle w:val="TableContents"/>
              <w:bidi w:val="0"/>
              <w:spacing w:before="0" w:after="283"/>
              <w:jc w:val="left"/>
              <w:rPr/>
            </w:pPr>
            <w:r>
              <w:rPr/>
              <w:t xml:space="preserve">217 </w:t>
            </w:r>
          </w:p>
        </w:tc>
        <w:tc>
          <w:tcPr>
            <w:tcW w:w="646" w:type="dxa"/>
            <w:tcBorders/>
            <w:vAlign w:val="center"/>
          </w:tcPr>
          <w:p>
            <w:pPr>
              <w:pStyle w:val="TableContents"/>
              <w:bidi w:val="0"/>
              <w:spacing w:before="0" w:after="283"/>
              <w:jc w:val="left"/>
              <w:rPr/>
            </w:pPr>
            <w:r>
              <w:rPr/>
              <w:t xml:space="preserve">19 </w:t>
            </w:r>
          </w:p>
        </w:tc>
        <w:tc>
          <w:tcPr>
            <w:tcW w:w="706" w:type="dxa"/>
            <w:tcBorders/>
            <w:vAlign w:val="center"/>
          </w:tcPr>
          <w:p>
            <w:pPr>
              <w:pStyle w:val="TableContents"/>
              <w:bidi w:val="0"/>
              <w:spacing w:before="0" w:after="283"/>
              <w:jc w:val="left"/>
              <w:rPr/>
            </w:pPr>
            <w:r>
              <w:rPr/>
              <w:t xml:space="preserve">12 </w:t>
            </w:r>
          </w:p>
        </w:tc>
        <w:tc>
          <w:tcPr>
            <w:tcW w:w="75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67 </w:t>
            </w:r>
          </w:p>
        </w:tc>
        <w:tc>
          <w:tcPr>
            <w:tcW w:w="346" w:type="dxa"/>
            <w:tcBorders/>
            <w:vAlign w:val="center"/>
          </w:tcPr>
          <w:p>
            <w:pPr>
              <w:pStyle w:val="TableContents"/>
              <w:bidi w:val="0"/>
              <w:spacing w:before="0" w:after="283"/>
              <w:jc w:val="left"/>
              <w:rPr/>
            </w:pPr>
            <w:r>
              <w:rPr/>
              <w:t xml:space="preserve">49 </w:t>
            </w:r>
          </w:p>
        </w:tc>
        <w:tc>
          <w:tcPr>
            <w:tcW w:w="1381" w:type="dxa"/>
            <w:tcBorders/>
            <w:vAlign w:val="center"/>
          </w:tcPr>
          <w:p>
            <w:pPr>
              <w:pStyle w:val="TableContents"/>
              <w:bidi w:val="0"/>
              <w:spacing w:before="0" w:after="283"/>
              <w:jc w:val="left"/>
              <w:rPr/>
            </w:pPr>
            <w:r>
              <w:rPr/>
              <w:t xml:space="preserve">Voitti konferenssin puolivälierät vs. Pittsburgh Penguins, 4 -- 1 Voitti konferenssin välierät vs. Buffalo Sabres, 4 -- 1 Voitti konferenssin finaalit vs. New York Rangers, 4 -- 1 Hävisi Stanley Cupin finaalit Detroit Red Wingsille, 0 -- 4 </w:t>
            </w:r>
          </w:p>
        </w:tc>
      </w:tr>
      <w:tr>
        <w:trPr/>
        <w:tc>
          <w:tcPr>
            <w:tcW w:w="826" w:type="dxa"/>
            <w:tcBorders/>
            <w:vAlign w:val="center"/>
          </w:tcPr>
          <w:p>
            <w:pPr>
              <w:pStyle w:val="TableContents"/>
              <w:bidi w:val="0"/>
              <w:spacing w:before="0" w:after="283"/>
              <w:jc w:val="left"/>
              <w:rPr/>
            </w:pPr>
            <w:r>
              <w:rPr/>
              <w:t xml:space="preserve">1997 -- 98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2. </w:t>
            </w:r>
          </w:p>
        </w:tc>
        <w:tc>
          <w:tcPr>
            <w:tcW w:w="46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42 </w:t>
            </w:r>
          </w:p>
        </w:tc>
        <w:tc>
          <w:tcPr>
            <w:tcW w:w="466" w:type="dxa"/>
            <w:tcBorders/>
            <w:vAlign w:val="center"/>
          </w:tcPr>
          <w:p>
            <w:pPr>
              <w:pStyle w:val="TableContents"/>
              <w:bidi w:val="0"/>
              <w:spacing w:before="0" w:after="283"/>
              <w:jc w:val="left"/>
              <w:rPr/>
            </w:pPr>
            <w:r>
              <w:rPr/>
              <w:t xml:space="preserve">29 </w:t>
            </w:r>
          </w:p>
        </w:tc>
        <w:tc>
          <w:tcPr>
            <w:tcW w:w="766"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95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242 </w:t>
            </w:r>
          </w:p>
        </w:tc>
        <w:tc>
          <w:tcPr>
            <w:tcW w:w="646" w:type="dxa"/>
            <w:tcBorders/>
            <w:vAlign w:val="center"/>
          </w:tcPr>
          <w:p>
            <w:pPr>
              <w:pStyle w:val="TableContents"/>
              <w:bidi w:val="0"/>
              <w:spacing w:before="0" w:after="283"/>
              <w:jc w:val="left"/>
              <w:rPr/>
            </w:pPr>
            <w:r>
              <w:rPr/>
              <w:t xml:space="preserve">193 </w:t>
            </w:r>
          </w:p>
        </w:tc>
        <w:tc>
          <w:tcPr>
            <w:tcW w:w="646"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18 </w:t>
            </w:r>
          </w:p>
        </w:tc>
        <w:tc>
          <w:tcPr>
            <w:tcW w:w="1381" w:type="dxa"/>
            <w:tcBorders/>
            <w:vAlign w:val="center"/>
          </w:tcPr>
          <w:p>
            <w:pPr>
              <w:pStyle w:val="TableContents"/>
              <w:bidi w:val="0"/>
              <w:spacing w:before="0" w:after="283"/>
              <w:jc w:val="left"/>
              <w:rPr/>
            </w:pPr>
            <w:r>
              <w:rPr/>
              <w:t xml:space="preserve">Hävisi konferenssin puolivälierät Buffalo Sabresille, 1 -- 4 </w:t>
            </w:r>
          </w:p>
        </w:tc>
      </w:tr>
      <w:tr>
        <w:trPr/>
        <w:tc>
          <w:tcPr>
            <w:tcW w:w="826" w:type="dxa"/>
            <w:tcBorders/>
            <w:vAlign w:val="center"/>
          </w:tcPr>
          <w:p>
            <w:pPr>
              <w:pStyle w:val="TableContents"/>
              <w:bidi w:val="0"/>
              <w:spacing w:before="0" w:after="283"/>
              <w:jc w:val="left"/>
              <w:rPr/>
            </w:pPr>
            <w:r>
              <w:rPr/>
              <w:t xml:space="preserve">1998 -- 99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2. </w:t>
            </w:r>
          </w:p>
        </w:tc>
        <w:tc>
          <w:tcPr>
            <w:tcW w:w="46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37 </w:t>
            </w:r>
          </w:p>
        </w:tc>
        <w:tc>
          <w:tcPr>
            <w:tcW w:w="466" w:type="dxa"/>
            <w:tcBorders/>
            <w:vAlign w:val="center"/>
          </w:tcPr>
          <w:p>
            <w:pPr>
              <w:pStyle w:val="TableContents"/>
              <w:bidi w:val="0"/>
              <w:spacing w:before="0" w:after="283"/>
              <w:jc w:val="left"/>
              <w:rPr/>
            </w:pPr>
            <w:r>
              <w:rPr/>
              <w:t xml:space="preserve">26 </w:t>
            </w:r>
          </w:p>
        </w:tc>
        <w:tc>
          <w:tcPr>
            <w:tcW w:w="766" w:type="dxa"/>
            <w:tcBorders/>
            <w:vAlign w:val="center"/>
          </w:tcPr>
          <w:p>
            <w:pPr>
              <w:pStyle w:val="TableContents"/>
              <w:bidi w:val="0"/>
              <w:spacing w:before="0" w:after="283"/>
              <w:jc w:val="left"/>
              <w:rPr/>
            </w:pPr>
            <w:r>
              <w:rPr/>
              <w:t xml:space="preserve">19 </w:t>
            </w:r>
          </w:p>
        </w:tc>
        <w:tc>
          <w:tcPr>
            <w:tcW w:w="7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93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231 </w:t>
            </w:r>
          </w:p>
        </w:tc>
        <w:tc>
          <w:tcPr>
            <w:tcW w:w="646" w:type="dxa"/>
            <w:tcBorders/>
            <w:vAlign w:val="center"/>
          </w:tcPr>
          <w:p>
            <w:pPr>
              <w:pStyle w:val="TableContents"/>
              <w:bidi w:val="0"/>
              <w:spacing w:before="0" w:after="283"/>
              <w:jc w:val="left"/>
              <w:rPr/>
            </w:pPr>
            <w:r>
              <w:rPr/>
              <w:t xml:space="preserve">196 </w:t>
            </w:r>
          </w:p>
        </w:tc>
        <w:tc>
          <w:tcPr>
            <w:tcW w:w="646" w:type="dxa"/>
            <w:tcBorders/>
            <w:vAlign w:val="center"/>
          </w:tcPr>
          <w:p>
            <w:pPr>
              <w:pStyle w:val="TableContents"/>
              <w:bidi w:val="0"/>
              <w:spacing w:before="0" w:after="283"/>
              <w:jc w:val="left"/>
              <w:rPr/>
            </w:pPr>
            <w:r>
              <w:rPr/>
              <w:t xml:space="preserve">6 </w:t>
            </w:r>
          </w:p>
        </w:tc>
        <w:tc>
          <w:tcPr>
            <w:tcW w:w="7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9 </w:t>
            </w:r>
          </w:p>
        </w:tc>
        <w:tc>
          <w:tcPr>
            <w:tcW w:w="1381" w:type="dxa"/>
            <w:tcBorders/>
            <w:vAlign w:val="center"/>
          </w:tcPr>
          <w:p>
            <w:pPr>
              <w:pStyle w:val="TableContents"/>
              <w:bidi w:val="0"/>
              <w:spacing w:before="0" w:after="283"/>
              <w:jc w:val="left"/>
              <w:rPr/>
            </w:pPr>
            <w:r>
              <w:rPr/>
              <w:t xml:space="preserve">Hävisi konferenssin puolivälierät Toronto Maple Leafsille, 2 -- 4 </w:t>
            </w:r>
          </w:p>
        </w:tc>
      </w:tr>
      <w:tr>
        <w:trPr/>
        <w:tc>
          <w:tcPr>
            <w:tcW w:w="826" w:type="dxa"/>
            <w:tcBorders/>
            <w:vAlign w:val="center"/>
          </w:tcPr>
          <w:p>
            <w:pPr>
              <w:pStyle w:val="TableContents"/>
              <w:bidi w:val="0"/>
              <w:spacing w:before="0" w:after="283"/>
              <w:jc w:val="left"/>
              <w:rPr/>
            </w:pPr>
            <w:r>
              <w:rPr/>
              <w:t xml:space="preserve">1999 -- 2000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1. </w:t>
            </w:r>
          </w:p>
        </w:tc>
        <w:tc>
          <w:tcPr>
            <w:tcW w:w="46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pPr>
            <w:r>
              <w:rPr/>
              <w:t xml:space="preserve">22 </w:t>
            </w:r>
          </w:p>
        </w:tc>
        <w:tc>
          <w:tcPr>
            <w:tcW w:w="76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105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237 </w:t>
            </w:r>
          </w:p>
        </w:tc>
        <w:tc>
          <w:tcPr>
            <w:tcW w:w="646" w:type="dxa"/>
            <w:tcBorders/>
            <w:vAlign w:val="center"/>
          </w:tcPr>
          <w:p>
            <w:pPr>
              <w:pStyle w:val="TableContents"/>
              <w:bidi w:val="0"/>
              <w:spacing w:before="0" w:after="283"/>
              <w:jc w:val="left"/>
              <w:rPr/>
            </w:pPr>
            <w:r>
              <w:rPr/>
              <w:t xml:space="preserve">179 </w:t>
            </w:r>
          </w:p>
        </w:tc>
        <w:tc>
          <w:tcPr>
            <w:tcW w:w="646" w:type="dxa"/>
            <w:tcBorders/>
            <w:vAlign w:val="center"/>
          </w:tcPr>
          <w:p>
            <w:pPr>
              <w:pStyle w:val="TableContents"/>
              <w:bidi w:val="0"/>
              <w:spacing w:before="0" w:after="283"/>
              <w:jc w:val="left"/>
              <w:rPr/>
            </w:pPr>
            <w:r>
              <w:rPr/>
              <w:t xml:space="preserve">18 </w:t>
            </w:r>
          </w:p>
        </w:tc>
        <w:tc>
          <w:tcPr>
            <w:tcW w:w="706" w:type="dxa"/>
            <w:tcBorders/>
            <w:vAlign w:val="center"/>
          </w:tcPr>
          <w:p>
            <w:pPr>
              <w:pStyle w:val="TableContents"/>
              <w:bidi w:val="0"/>
              <w:spacing w:before="0" w:after="283"/>
              <w:jc w:val="left"/>
              <w:rPr/>
            </w:pPr>
            <w:r>
              <w:rPr/>
              <w:t xml:space="preserve">11 </w:t>
            </w:r>
          </w:p>
        </w:tc>
        <w:tc>
          <w:tcPr>
            <w:tcW w:w="75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40 </w:t>
            </w:r>
          </w:p>
        </w:tc>
        <w:tc>
          <w:tcPr>
            <w:tcW w:w="1381" w:type="dxa"/>
            <w:tcBorders/>
            <w:vAlign w:val="center"/>
          </w:tcPr>
          <w:p>
            <w:pPr>
              <w:pStyle w:val="TableContents"/>
              <w:bidi w:val="0"/>
              <w:spacing w:before="0" w:after="283"/>
              <w:jc w:val="left"/>
              <w:rPr/>
            </w:pPr>
            <w:r>
              <w:rPr/>
              <w:t xml:space="preserve">Voitti konferenssin puolivälierät vs. Buffalo Sabres, 4 -- 1 Voitti konferenssin välierät vs. Pittsburgh Penguins, 4 -- 2 Hävisi konferenssin finaalit New Jersey Devilsille, 3 -- 4 </w:t>
            </w:r>
          </w:p>
        </w:tc>
      </w:tr>
      <w:tr>
        <w:trPr/>
        <w:tc>
          <w:tcPr>
            <w:tcW w:w="826" w:type="dxa"/>
            <w:tcBorders/>
            <w:vAlign w:val="center"/>
          </w:tcPr>
          <w:p>
            <w:pPr>
              <w:pStyle w:val="TableContents"/>
              <w:bidi w:val="0"/>
              <w:spacing w:before="0" w:after="283"/>
              <w:jc w:val="left"/>
              <w:rPr/>
            </w:pPr>
            <w:r>
              <w:rPr/>
              <w:t xml:space="preserve">2000 -- 01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2. </w:t>
            </w:r>
          </w:p>
        </w:tc>
        <w:tc>
          <w:tcPr>
            <w:tcW w:w="46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43 </w:t>
            </w:r>
          </w:p>
        </w:tc>
        <w:tc>
          <w:tcPr>
            <w:tcW w:w="466" w:type="dxa"/>
            <w:tcBorders/>
            <w:vAlign w:val="center"/>
          </w:tcPr>
          <w:p>
            <w:pPr>
              <w:pStyle w:val="TableContents"/>
              <w:bidi w:val="0"/>
              <w:spacing w:before="0" w:after="283"/>
              <w:jc w:val="left"/>
              <w:rPr/>
            </w:pPr>
            <w:r>
              <w:rPr/>
              <w:t xml:space="preserve">25 </w:t>
            </w:r>
          </w:p>
        </w:tc>
        <w:tc>
          <w:tcPr>
            <w:tcW w:w="766"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240 </w:t>
            </w:r>
          </w:p>
        </w:tc>
        <w:tc>
          <w:tcPr>
            <w:tcW w:w="646" w:type="dxa"/>
            <w:tcBorders/>
            <w:vAlign w:val="center"/>
          </w:tcPr>
          <w:p>
            <w:pPr>
              <w:pStyle w:val="TableContents"/>
              <w:bidi w:val="0"/>
              <w:spacing w:before="0" w:after="283"/>
              <w:jc w:val="left"/>
              <w:rPr/>
            </w:pPr>
            <w:r>
              <w:rPr/>
              <w:t xml:space="preserve">207 </w:t>
            </w:r>
          </w:p>
        </w:tc>
        <w:tc>
          <w:tcPr>
            <w:tcW w:w="646" w:type="dxa"/>
            <w:tcBorders/>
            <w:vAlign w:val="center"/>
          </w:tcPr>
          <w:p>
            <w:pPr>
              <w:pStyle w:val="TableContents"/>
              <w:bidi w:val="0"/>
              <w:spacing w:before="0" w:after="283"/>
              <w:jc w:val="left"/>
              <w:rPr/>
            </w:pPr>
            <w:r>
              <w:rPr/>
              <w:t xml:space="preserve">6 </w:t>
            </w:r>
          </w:p>
        </w:tc>
        <w:tc>
          <w:tcPr>
            <w:tcW w:w="7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21 </w:t>
            </w:r>
          </w:p>
        </w:tc>
        <w:tc>
          <w:tcPr>
            <w:tcW w:w="1381" w:type="dxa"/>
            <w:tcBorders/>
            <w:vAlign w:val="center"/>
          </w:tcPr>
          <w:p>
            <w:pPr>
              <w:pStyle w:val="TableContents"/>
              <w:bidi w:val="0"/>
              <w:spacing w:before="0" w:after="283"/>
              <w:jc w:val="left"/>
              <w:rPr/>
            </w:pPr>
            <w:r>
              <w:rPr/>
              <w:t xml:space="preserve">Hävisi konferenssin puolivälierät Buffalo Sabresille, 2 -- 4 </w:t>
            </w:r>
          </w:p>
        </w:tc>
      </w:tr>
      <w:tr>
        <w:trPr/>
        <w:tc>
          <w:tcPr>
            <w:tcW w:w="826" w:type="dxa"/>
            <w:tcBorders/>
            <w:vAlign w:val="center"/>
          </w:tcPr>
          <w:p>
            <w:pPr>
              <w:pStyle w:val="TableContents"/>
              <w:bidi w:val="0"/>
              <w:spacing w:before="0" w:after="283"/>
              <w:jc w:val="left"/>
              <w:rPr/>
            </w:pPr>
            <w:r>
              <w:rPr/>
              <w:t xml:space="preserve">2001 -- 02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1. </w:t>
            </w:r>
          </w:p>
        </w:tc>
        <w:tc>
          <w:tcPr>
            <w:tcW w:w="46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42 </w:t>
            </w:r>
          </w:p>
        </w:tc>
        <w:tc>
          <w:tcPr>
            <w:tcW w:w="466" w:type="dxa"/>
            <w:tcBorders/>
            <w:vAlign w:val="center"/>
          </w:tcPr>
          <w:p>
            <w:pPr>
              <w:pStyle w:val="TableContents"/>
              <w:bidi w:val="0"/>
              <w:spacing w:before="0" w:after="283"/>
              <w:jc w:val="left"/>
              <w:rPr/>
            </w:pPr>
            <w:r>
              <w:rPr/>
              <w:t xml:space="preserve">27 </w:t>
            </w:r>
          </w:p>
        </w:tc>
        <w:tc>
          <w:tcPr>
            <w:tcW w:w="766"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97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234 </w:t>
            </w:r>
          </w:p>
        </w:tc>
        <w:tc>
          <w:tcPr>
            <w:tcW w:w="646" w:type="dxa"/>
            <w:tcBorders/>
            <w:vAlign w:val="center"/>
          </w:tcPr>
          <w:p>
            <w:pPr>
              <w:pStyle w:val="TableContents"/>
              <w:bidi w:val="0"/>
              <w:spacing w:before="0" w:after="283"/>
              <w:jc w:val="left"/>
              <w:rPr/>
            </w:pPr>
            <w:r>
              <w:rPr/>
              <w:t xml:space="preserve">192 </w:t>
            </w:r>
          </w:p>
        </w:tc>
        <w:tc>
          <w:tcPr>
            <w:tcW w:w="646"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11 </w:t>
            </w:r>
          </w:p>
        </w:tc>
        <w:tc>
          <w:tcPr>
            <w:tcW w:w="1381" w:type="dxa"/>
            <w:tcBorders/>
            <w:vAlign w:val="center"/>
          </w:tcPr>
          <w:p>
            <w:pPr>
              <w:pStyle w:val="TableContents"/>
              <w:bidi w:val="0"/>
              <w:spacing w:before="0" w:after="283"/>
              <w:jc w:val="left"/>
              <w:rPr/>
            </w:pPr>
            <w:r>
              <w:rPr/>
              <w:t xml:space="preserve">Hävisi konferenssin puolivälierät Ottawa Senatorsille, 1 -- 4 </w:t>
            </w:r>
          </w:p>
        </w:tc>
      </w:tr>
      <w:tr>
        <w:trPr/>
        <w:tc>
          <w:tcPr>
            <w:tcW w:w="826" w:type="dxa"/>
            <w:tcBorders/>
            <w:vAlign w:val="center"/>
          </w:tcPr>
          <w:p>
            <w:pPr>
              <w:pStyle w:val="TableContents"/>
              <w:bidi w:val="0"/>
              <w:spacing w:before="0" w:after="283"/>
              <w:jc w:val="left"/>
              <w:rPr/>
            </w:pPr>
            <w:r>
              <w:rPr/>
              <w:t xml:space="preserve">2002 -- 03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2. </w:t>
            </w:r>
          </w:p>
        </w:tc>
        <w:tc>
          <w:tcPr>
            <w:tcW w:w="46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pPr>
            <w:r>
              <w:rPr/>
              <w:t xml:space="preserve">20 </w:t>
            </w:r>
          </w:p>
        </w:tc>
        <w:tc>
          <w:tcPr>
            <w:tcW w:w="766"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107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211 </w:t>
            </w:r>
          </w:p>
        </w:tc>
        <w:tc>
          <w:tcPr>
            <w:tcW w:w="646" w:type="dxa"/>
            <w:tcBorders/>
            <w:vAlign w:val="center"/>
          </w:tcPr>
          <w:p>
            <w:pPr>
              <w:pStyle w:val="TableContents"/>
              <w:bidi w:val="0"/>
              <w:spacing w:before="0" w:after="283"/>
              <w:jc w:val="left"/>
              <w:rPr/>
            </w:pPr>
            <w:r>
              <w:rPr/>
              <w:t xml:space="preserve">166 </w:t>
            </w:r>
          </w:p>
        </w:tc>
        <w:tc>
          <w:tcPr>
            <w:tcW w:w="646" w:type="dxa"/>
            <w:tcBorders/>
            <w:vAlign w:val="center"/>
          </w:tcPr>
          <w:p>
            <w:pPr>
              <w:pStyle w:val="TableContents"/>
              <w:bidi w:val="0"/>
              <w:spacing w:before="0" w:after="283"/>
              <w:jc w:val="left"/>
              <w:rPr/>
            </w:pPr>
            <w:r>
              <w:rPr/>
              <w:t xml:space="preserve">13 </w:t>
            </w:r>
          </w:p>
        </w:tc>
        <w:tc>
          <w:tcPr>
            <w:tcW w:w="706"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34 </w:t>
            </w:r>
          </w:p>
        </w:tc>
        <w:tc>
          <w:tcPr>
            <w:tcW w:w="346" w:type="dxa"/>
            <w:tcBorders/>
            <w:vAlign w:val="center"/>
          </w:tcPr>
          <w:p>
            <w:pPr>
              <w:pStyle w:val="TableContents"/>
              <w:bidi w:val="0"/>
              <w:spacing w:before="0" w:after="283"/>
              <w:jc w:val="left"/>
              <w:rPr/>
            </w:pPr>
            <w:r>
              <w:rPr/>
              <w:t xml:space="preserve">33 </w:t>
            </w:r>
          </w:p>
        </w:tc>
        <w:tc>
          <w:tcPr>
            <w:tcW w:w="1381" w:type="dxa"/>
            <w:tcBorders/>
            <w:vAlign w:val="center"/>
          </w:tcPr>
          <w:p>
            <w:pPr>
              <w:pStyle w:val="TableContents"/>
              <w:bidi w:val="0"/>
              <w:spacing w:before="0" w:after="283"/>
              <w:jc w:val="left"/>
              <w:rPr/>
            </w:pPr>
            <w:r>
              <w:rPr/>
              <w:t xml:space="preserve">Voitti konferenssin puolivälierät Toronto Maple Leafsia vastaan, 4 -- 3 Hävisi konferenssin välierät Ottawa Senatorsille, 2 -- 4 </w:t>
            </w:r>
          </w:p>
        </w:tc>
      </w:tr>
      <w:tr>
        <w:trPr/>
        <w:tc>
          <w:tcPr>
            <w:tcW w:w="826" w:type="dxa"/>
            <w:tcBorders/>
            <w:vAlign w:val="center"/>
          </w:tcPr>
          <w:p>
            <w:pPr>
              <w:pStyle w:val="TableContents"/>
              <w:bidi w:val="0"/>
              <w:spacing w:before="0" w:after="283"/>
              <w:jc w:val="left"/>
              <w:rPr/>
            </w:pPr>
            <w:r>
              <w:rPr/>
              <w:t xml:space="preserve">2003 -- 04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1. </w:t>
            </w:r>
          </w:p>
        </w:tc>
        <w:tc>
          <w:tcPr>
            <w:tcW w:w="46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21 </w:t>
            </w:r>
          </w:p>
        </w:tc>
        <w:tc>
          <w:tcPr>
            <w:tcW w:w="766"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229 </w:t>
            </w:r>
          </w:p>
        </w:tc>
        <w:tc>
          <w:tcPr>
            <w:tcW w:w="646" w:type="dxa"/>
            <w:tcBorders/>
            <w:vAlign w:val="center"/>
          </w:tcPr>
          <w:p>
            <w:pPr>
              <w:pStyle w:val="TableContents"/>
              <w:bidi w:val="0"/>
              <w:spacing w:before="0" w:after="283"/>
              <w:jc w:val="left"/>
              <w:rPr/>
            </w:pPr>
            <w:r>
              <w:rPr/>
              <w:t xml:space="preserve">186 </w:t>
            </w:r>
          </w:p>
        </w:tc>
        <w:tc>
          <w:tcPr>
            <w:tcW w:w="646" w:type="dxa"/>
            <w:tcBorders/>
            <w:vAlign w:val="center"/>
          </w:tcPr>
          <w:p>
            <w:pPr>
              <w:pStyle w:val="TableContents"/>
              <w:bidi w:val="0"/>
              <w:spacing w:before="0" w:after="283"/>
              <w:jc w:val="left"/>
              <w:rPr/>
            </w:pPr>
            <w:r>
              <w:rPr/>
              <w:t xml:space="preserve">18 </w:t>
            </w:r>
          </w:p>
        </w:tc>
        <w:tc>
          <w:tcPr>
            <w:tcW w:w="706" w:type="dxa"/>
            <w:tcBorders/>
            <w:vAlign w:val="center"/>
          </w:tcPr>
          <w:p>
            <w:pPr>
              <w:pStyle w:val="TableContents"/>
              <w:bidi w:val="0"/>
              <w:spacing w:before="0" w:after="283"/>
              <w:jc w:val="left"/>
              <w:rPr/>
            </w:pPr>
            <w:r>
              <w:rPr/>
              <w:t xml:space="preserve">11 </w:t>
            </w:r>
          </w:p>
        </w:tc>
        <w:tc>
          <w:tcPr>
            <w:tcW w:w="75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50 </w:t>
            </w:r>
          </w:p>
        </w:tc>
        <w:tc>
          <w:tcPr>
            <w:tcW w:w="346" w:type="dxa"/>
            <w:tcBorders/>
            <w:vAlign w:val="center"/>
          </w:tcPr>
          <w:p>
            <w:pPr>
              <w:pStyle w:val="TableContents"/>
              <w:bidi w:val="0"/>
              <w:spacing w:before="0" w:after="283"/>
              <w:jc w:val="left"/>
              <w:rPr/>
            </w:pPr>
            <w:r>
              <w:rPr/>
              <w:t xml:space="preserve">43 </w:t>
            </w:r>
          </w:p>
        </w:tc>
        <w:tc>
          <w:tcPr>
            <w:tcW w:w="1381" w:type="dxa"/>
            <w:tcBorders/>
            <w:vAlign w:val="center"/>
          </w:tcPr>
          <w:p>
            <w:pPr>
              <w:pStyle w:val="TableContents"/>
              <w:bidi w:val="0"/>
              <w:spacing w:before="0" w:after="283"/>
              <w:jc w:val="left"/>
              <w:rPr/>
            </w:pPr>
            <w:r>
              <w:rPr/>
              <w:t xml:space="preserve">Voitti konferenssin puolivälierät vastaan New Jersey Devils, 4 -- 1 Voitti konferenssin välierät vastaan Toronto Maple Leafs, 4 -- 2 Hävisi konferenssin finaalit Tampa Bay Lightningille, 3 -- 4 </w:t>
            </w:r>
          </w:p>
        </w:tc>
      </w:tr>
      <w:tr>
        <w:trPr/>
        <w:tc>
          <w:tcPr>
            <w:tcW w:w="826" w:type="dxa"/>
            <w:tcBorders/>
            <w:vAlign w:val="center"/>
          </w:tcPr>
          <w:p>
            <w:pPr>
              <w:pStyle w:val="TableContents"/>
              <w:bidi w:val="0"/>
              <w:spacing w:before="0" w:after="283"/>
              <w:jc w:val="left"/>
              <w:rPr/>
            </w:pPr>
            <w:r>
              <w:rPr/>
              <w:t xml:space="preserve">2004 -- 05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pudotuspelejä työsulun vuoksi </w:t>
            </w:r>
          </w:p>
        </w:tc>
      </w:tr>
      <w:tr>
        <w:trPr/>
        <w:tc>
          <w:tcPr>
            <w:tcW w:w="826" w:type="dxa"/>
            <w:tcBorders/>
            <w:vAlign w:val="center"/>
          </w:tcPr>
          <w:p>
            <w:pPr>
              <w:pStyle w:val="TableContents"/>
              <w:bidi w:val="0"/>
              <w:spacing w:before="0" w:after="283"/>
              <w:jc w:val="left"/>
              <w:rPr/>
            </w:pPr>
            <w:r>
              <w:rPr/>
              <w:t xml:space="preserve">2005 -- 06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2. </w:t>
            </w:r>
          </w:p>
        </w:tc>
        <w:tc>
          <w:tcPr>
            <w:tcW w:w="46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pPr>
            <w:r>
              <w:rPr/>
              <w:t xml:space="preserve">26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267 </w:t>
            </w:r>
          </w:p>
        </w:tc>
        <w:tc>
          <w:tcPr>
            <w:tcW w:w="646" w:type="dxa"/>
            <w:tcBorders/>
            <w:vAlign w:val="center"/>
          </w:tcPr>
          <w:p>
            <w:pPr>
              <w:pStyle w:val="TableContents"/>
              <w:bidi w:val="0"/>
              <w:spacing w:before="0" w:after="283"/>
              <w:jc w:val="left"/>
              <w:rPr/>
            </w:pPr>
            <w:r>
              <w:rPr/>
              <w:t xml:space="preserve">259 </w:t>
            </w:r>
          </w:p>
        </w:tc>
        <w:tc>
          <w:tcPr>
            <w:tcW w:w="646" w:type="dxa"/>
            <w:tcBorders/>
            <w:vAlign w:val="center"/>
          </w:tcPr>
          <w:p>
            <w:pPr>
              <w:pStyle w:val="TableContents"/>
              <w:bidi w:val="0"/>
              <w:spacing w:before="0" w:after="283"/>
              <w:jc w:val="left"/>
              <w:rPr/>
            </w:pPr>
            <w:r>
              <w:rPr/>
              <w:t xml:space="preserve">6 </w:t>
            </w:r>
          </w:p>
        </w:tc>
        <w:tc>
          <w:tcPr>
            <w:tcW w:w="7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pPr>
            <w:r>
              <w:rPr/>
              <w:t xml:space="preserve">27 </w:t>
            </w:r>
          </w:p>
        </w:tc>
        <w:tc>
          <w:tcPr>
            <w:tcW w:w="1381" w:type="dxa"/>
            <w:tcBorders/>
            <w:vAlign w:val="center"/>
          </w:tcPr>
          <w:p>
            <w:pPr>
              <w:pStyle w:val="TableContents"/>
              <w:bidi w:val="0"/>
              <w:spacing w:before="0" w:after="283"/>
              <w:jc w:val="left"/>
              <w:rPr/>
            </w:pPr>
            <w:r>
              <w:rPr/>
              <w:t xml:space="preserve">Hävisi konferenssin puolivälierät Buffalo Sabresille, 2 -- 4 </w:t>
            </w:r>
          </w:p>
        </w:tc>
      </w:tr>
      <w:tr>
        <w:trPr/>
        <w:tc>
          <w:tcPr>
            <w:tcW w:w="826" w:type="dxa"/>
            <w:tcBorders/>
            <w:vAlign w:val="center"/>
          </w:tcPr>
          <w:p>
            <w:pPr>
              <w:pStyle w:val="TableContents"/>
              <w:bidi w:val="0"/>
              <w:spacing w:before="0" w:after="283"/>
              <w:jc w:val="left"/>
              <w:rPr/>
            </w:pPr>
            <w:r>
              <w:rPr/>
              <w:t xml:space="preserve">2006 -- 07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22 </w:t>
            </w:r>
          </w:p>
        </w:tc>
        <w:tc>
          <w:tcPr>
            <w:tcW w:w="466"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56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214 </w:t>
            </w:r>
          </w:p>
        </w:tc>
        <w:tc>
          <w:tcPr>
            <w:tcW w:w="646" w:type="dxa"/>
            <w:tcBorders/>
            <w:vAlign w:val="center"/>
          </w:tcPr>
          <w:p>
            <w:pPr>
              <w:pStyle w:val="TableContents"/>
              <w:bidi w:val="0"/>
              <w:spacing w:before="0" w:after="283"/>
              <w:jc w:val="left"/>
              <w:rPr/>
            </w:pPr>
            <w:r>
              <w:rPr/>
              <w:t xml:space="preserve">303 </w:t>
            </w:r>
          </w:p>
        </w:tc>
        <w:tc>
          <w:tcPr>
            <w:tcW w:w="64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26" w:type="dxa"/>
            <w:tcBorders/>
            <w:vAlign w:val="center"/>
          </w:tcPr>
          <w:p>
            <w:pPr>
              <w:pStyle w:val="TableContents"/>
              <w:bidi w:val="0"/>
              <w:spacing w:before="0" w:after="283"/>
              <w:jc w:val="left"/>
              <w:rPr/>
            </w:pPr>
            <w:r>
              <w:rPr/>
              <w:t xml:space="preserve">2007 -- 08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Neljäs </w:t>
            </w:r>
          </w:p>
        </w:tc>
        <w:tc>
          <w:tcPr>
            <w:tcW w:w="46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42 </w:t>
            </w:r>
          </w:p>
        </w:tc>
        <w:tc>
          <w:tcPr>
            <w:tcW w:w="466" w:type="dxa"/>
            <w:tcBorders/>
            <w:vAlign w:val="center"/>
          </w:tcPr>
          <w:p>
            <w:pPr>
              <w:pStyle w:val="TableContents"/>
              <w:bidi w:val="0"/>
              <w:spacing w:before="0" w:after="283"/>
              <w:jc w:val="left"/>
              <w:rPr/>
            </w:pPr>
            <w:r>
              <w:rPr/>
              <w:t xml:space="preserve">29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95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248 </w:t>
            </w:r>
          </w:p>
        </w:tc>
        <w:tc>
          <w:tcPr>
            <w:tcW w:w="646" w:type="dxa"/>
            <w:tcBorders/>
            <w:vAlign w:val="center"/>
          </w:tcPr>
          <w:p>
            <w:pPr>
              <w:pStyle w:val="TableContents"/>
              <w:bidi w:val="0"/>
              <w:spacing w:before="0" w:after="283"/>
              <w:jc w:val="left"/>
              <w:rPr/>
            </w:pPr>
            <w:r>
              <w:rPr/>
              <w:t xml:space="preserve">233 </w:t>
            </w:r>
          </w:p>
        </w:tc>
        <w:tc>
          <w:tcPr>
            <w:tcW w:w="646" w:type="dxa"/>
            <w:tcBorders/>
            <w:vAlign w:val="center"/>
          </w:tcPr>
          <w:p>
            <w:pPr>
              <w:pStyle w:val="TableContents"/>
              <w:bidi w:val="0"/>
              <w:spacing w:before="0" w:after="283"/>
              <w:jc w:val="left"/>
              <w:rPr/>
            </w:pPr>
            <w:r>
              <w:rPr/>
              <w:t xml:space="preserve">17 </w:t>
            </w:r>
          </w:p>
        </w:tc>
        <w:tc>
          <w:tcPr>
            <w:tcW w:w="706" w:type="dxa"/>
            <w:tcBorders/>
            <w:vAlign w:val="center"/>
          </w:tcPr>
          <w:p>
            <w:pPr>
              <w:pStyle w:val="TableContents"/>
              <w:bidi w:val="0"/>
              <w:spacing w:before="0" w:after="283"/>
              <w:jc w:val="left"/>
              <w:rPr/>
            </w:pPr>
            <w:r>
              <w:rPr/>
              <w:t xml:space="preserve">9 </w:t>
            </w:r>
          </w:p>
        </w:tc>
        <w:tc>
          <w:tcPr>
            <w:tcW w:w="751"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52 </w:t>
            </w:r>
          </w:p>
        </w:tc>
        <w:tc>
          <w:tcPr>
            <w:tcW w:w="346" w:type="dxa"/>
            <w:tcBorders/>
            <w:vAlign w:val="center"/>
          </w:tcPr>
          <w:p>
            <w:pPr>
              <w:pStyle w:val="TableContents"/>
              <w:bidi w:val="0"/>
              <w:spacing w:before="0" w:after="283"/>
              <w:jc w:val="left"/>
              <w:rPr/>
            </w:pPr>
            <w:r>
              <w:rPr/>
              <w:t xml:space="preserve">52 </w:t>
            </w:r>
          </w:p>
        </w:tc>
        <w:tc>
          <w:tcPr>
            <w:tcW w:w="1381" w:type="dxa"/>
            <w:tcBorders/>
            <w:vAlign w:val="center"/>
          </w:tcPr>
          <w:p>
            <w:pPr>
              <w:pStyle w:val="TableContents"/>
              <w:bidi w:val="0"/>
              <w:spacing w:before="0" w:after="283"/>
              <w:jc w:val="left"/>
              <w:rPr/>
            </w:pPr>
            <w:r>
              <w:rPr/>
              <w:t xml:space="preserve">Voitti konferenssin puolivälierät vs. Washington Capitals, 4 -- 3 Voitti konferenssin välierät vs. Montreal Canadiens, 4 -- 1 Hävisi konferenssin finaalit Pittsburgh Penguinsille, 1 -- 4 </w:t>
            </w:r>
          </w:p>
        </w:tc>
      </w:tr>
      <w:tr>
        <w:trPr/>
        <w:tc>
          <w:tcPr>
            <w:tcW w:w="826" w:type="dxa"/>
            <w:tcBorders/>
            <w:vAlign w:val="center"/>
          </w:tcPr>
          <w:p>
            <w:pPr>
              <w:pStyle w:val="TableContents"/>
              <w:bidi w:val="0"/>
              <w:spacing w:before="0" w:after="283"/>
              <w:jc w:val="left"/>
              <w:rPr/>
            </w:pPr>
            <w:r>
              <w:rPr/>
              <w:t xml:space="preserve">2008 -- 09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Kolmas </w:t>
            </w:r>
          </w:p>
        </w:tc>
        <w:tc>
          <w:tcPr>
            <w:tcW w:w="46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27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99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264 </w:t>
            </w:r>
          </w:p>
        </w:tc>
        <w:tc>
          <w:tcPr>
            <w:tcW w:w="646" w:type="dxa"/>
            <w:tcBorders/>
            <w:vAlign w:val="center"/>
          </w:tcPr>
          <w:p>
            <w:pPr>
              <w:pStyle w:val="TableContents"/>
              <w:bidi w:val="0"/>
              <w:spacing w:before="0" w:after="283"/>
              <w:jc w:val="left"/>
              <w:rPr/>
            </w:pPr>
            <w:r>
              <w:rPr/>
              <w:t xml:space="preserve">238 </w:t>
            </w:r>
          </w:p>
        </w:tc>
        <w:tc>
          <w:tcPr>
            <w:tcW w:w="646" w:type="dxa"/>
            <w:tcBorders/>
            <w:vAlign w:val="center"/>
          </w:tcPr>
          <w:p>
            <w:pPr>
              <w:pStyle w:val="TableContents"/>
              <w:bidi w:val="0"/>
              <w:spacing w:before="0" w:after="283"/>
              <w:jc w:val="left"/>
              <w:rPr/>
            </w:pPr>
            <w:r>
              <w:rPr/>
              <w:t xml:space="preserve">6 </w:t>
            </w:r>
          </w:p>
        </w:tc>
        <w:tc>
          <w:tcPr>
            <w:tcW w:w="7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16 </w:t>
            </w:r>
          </w:p>
        </w:tc>
        <w:tc>
          <w:tcPr>
            <w:tcW w:w="1381" w:type="dxa"/>
            <w:tcBorders/>
            <w:vAlign w:val="center"/>
          </w:tcPr>
          <w:p>
            <w:pPr>
              <w:pStyle w:val="TableContents"/>
              <w:bidi w:val="0"/>
              <w:spacing w:before="0" w:after="283"/>
              <w:jc w:val="left"/>
              <w:rPr/>
            </w:pPr>
            <w:r>
              <w:rPr/>
              <w:t xml:space="preserve">Hävisi konferenssin puolivälierät Pittsburgh Penguinsille, 2 -- 4 </w:t>
            </w:r>
          </w:p>
        </w:tc>
      </w:tr>
      <w:tr>
        <w:trPr/>
        <w:tc>
          <w:tcPr>
            <w:tcW w:w="826" w:type="dxa"/>
            <w:tcBorders/>
            <w:vAlign w:val="center"/>
          </w:tcPr>
          <w:p>
            <w:pPr>
              <w:pStyle w:val="TableContents"/>
              <w:bidi w:val="0"/>
              <w:spacing w:before="0" w:after="283"/>
              <w:jc w:val="left"/>
              <w:rPr/>
            </w:pPr>
            <w:r>
              <w:rPr/>
              <w:t xml:space="preserve">2009 -- 10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Kolmas </w:t>
            </w:r>
          </w:p>
        </w:tc>
        <w:tc>
          <w:tcPr>
            <w:tcW w:w="46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41 </w:t>
            </w:r>
          </w:p>
        </w:tc>
        <w:tc>
          <w:tcPr>
            <w:tcW w:w="466"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88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235 </w:t>
            </w:r>
          </w:p>
        </w:tc>
        <w:tc>
          <w:tcPr>
            <w:tcW w:w="646" w:type="dxa"/>
            <w:tcBorders/>
            <w:vAlign w:val="center"/>
          </w:tcPr>
          <w:p>
            <w:pPr>
              <w:pStyle w:val="TableContents"/>
              <w:bidi w:val="0"/>
              <w:spacing w:before="0" w:after="283"/>
              <w:jc w:val="left"/>
              <w:rPr/>
            </w:pPr>
            <w:r>
              <w:rPr/>
              <w:t xml:space="preserve">225 </w:t>
            </w:r>
          </w:p>
        </w:tc>
        <w:tc>
          <w:tcPr>
            <w:tcW w:w="646" w:type="dxa"/>
            <w:tcBorders/>
            <w:vAlign w:val="center"/>
          </w:tcPr>
          <w:p>
            <w:pPr>
              <w:pStyle w:val="TableContents"/>
              <w:bidi w:val="0"/>
              <w:spacing w:before="0" w:after="283"/>
              <w:jc w:val="left"/>
              <w:rPr/>
            </w:pPr>
            <w:r>
              <w:rPr/>
              <w:t xml:space="preserve">23 </w:t>
            </w:r>
          </w:p>
        </w:tc>
        <w:tc>
          <w:tcPr>
            <w:tcW w:w="706" w:type="dxa"/>
            <w:tcBorders/>
            <w:vAlign w:val="center"/>
          </w:tcPr>
          <w:p>
            <w:pPr>
              <w:pStyle w:val="TableContents"/>
              <w:bidi w:val="0"/>
              <w:spacing w:before="0" w:after="283"/>
              <w:jc w:val="left"/>
              <w:rPr/>
            </w:pPr>
            <w:r>
              <w:rPr/>
              <w:t xml:space="preserve">14 </w:t>
            </w:r>
          </w:p>
        </w:tc>
        <w:tc>
          <w:tcPr>
            <w:tcW w:w="751"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76 </w:t>
            </w:r>
          </w:p>
        </w:tc>
        <w:tc>
          <w:tcPr>
            <w:tcW w:w="346"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Voitti konferenssin puolivälierät vs. New Jersey Devils, 4 -- 1 Voitti konferenssin välierät vs. Boston Bruins, 4 -- 3 Voitti konferenssin finaalit vs. Montreal Canadiens, 4 -- 1 Hävisi Stanley Cupin finaalit Chicago Blackhawksille, 2 -- 4. </w:t>
            </w:r>
          </w:p>
        </w:tc>
      </w:tr>
      <w:tr>
        <w:trPr/>
        <w:tc>
          <w:tcPr>
            <w:tcW w:w="826" w:type="dxa"/>
            <w:tcBorders/>
            <w:vAlign w:val="center"/>
          </w:tcPr>
          <w:p>
            <w:pPr>
              <w:pStyle w:val="TableContents"/>
              <w:bidi w:val="0"/>
              <w:spacing w:before="0" w:after="283"/>
              <w:jc w:val="left"/>
              <w:rPr/>
            </w:pPr>
            <w:r>
              <w:rPr/>
              <w:t xml:space="preserve">2010 -- 11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1. </w:t>
            </w:r>
          </w:p>
        </w:tc>
        <w:tc>
          <w:tcPr>
            <w:tcW w:w="46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47 </w:t>
            </w:r>
          </w:p>
        </w:tc>
        <w:tc>
          <w:tcPr>
            <w:tcW w:w="466" w:type="dxa"/>
            <w:tcBorders/>
            <w:vAlign w:val="center"/>
          </w:tcPr>
          <w:p>
            <w:pPr>
              <w:pStyle w:val="TableContents"/>
              <w:bidi w:val="0"/>
              <w:spacing w:before="0" w:after="283"/>
              <w:jc w:val="left"/>
              <w:rPr/>
            </w:pPr>
            <w:r>
              <w:rPr/>
              <w:t xml:space="preserve">23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106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259 </w:t>
            </w:r>
          </w:p>
        </w:tc>
        <w:tc>
          <w:tcPr>
            <w:tcW w:w="646" w:type="dxa"/>
            <w:tcBorders/>
            <w:vAlign w:val="center"/>
          </w:tcPr>
          <w:p>
            <w:pPr>
              <w:pStyle w:val="TableContents"/>
              <w:bidi w:val="0"/>
              <w:spacing w:before="0" w:after="283"/>
              <w:jc w:val="left"/>
              <w:rPr/>
            </w:pPr>
            <w:r>
              <w:rPr/>
              <w:t xml:space="preserve">223 </w:t>
            </w:r>
          </w:p>
        </w:tc>
        <w:tc>
          <w:tcPr>
            <w:tcW w:w="646" w:type="dxa"/>
            <w:tcBorders/>
            <w:vAlign w:val="center"/>
          </w:tcPr>
          <w:p>
            <w:pPr>
              <w:pStyle w:val="TableContents"/>
              <w:bidi w:val="0"/>
              <w:spacing w:before="0" w:after="283"/>
              <w:jc w:val="left"/>
              <w:rPr/>
            </w:pPr>
            <w:r>
              <w:rPr/>
              <w:t xml:space="preserve">11 </w:t>
            </w:r>
          </w:p>
        </w:tc>
        <w:tc>
          <w:tcPr>
            <w:tcW w:w="7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29 </w:t>
            </w:r>
          </w:p>
        </w:tc>
        <w:tc>
          <w:tcPr>
            <w:tcW w:w="346" w:type="dxa"/>
            <w:tcBorders/>
            <w:vAlign w:val="center"/>
          </w:tcPr>
          <w:p>
            <w:pPr>
              <w:pStyle w:val="TableContents"/>
              <w:bidi w:val="0"/>
              <w:spacing w:before="0" w:after="283"/>
              <w:jc w:val="left"/>
              <w:rPr/>
            </w:pPr>
            <w:r>
              <w:rPr/>
              <w:t xml:space="preserve">38 </w:t>
            </w:r>
          </w:p>
        </w:tc>
        <w:tc>
          <w:tcPr>
            <w:tcW w:w="1381" w:type="dxa"/>
            <w:tcBorders/>
            <w:vAlign w:val="center"/>
          </w:tcPr>
          <w:p>
            <w:pPr>
              <w:pStyle w:val="TableContents"/>
              <w:bidi w:val="0"/>
              <w:spacing w:before="0" w:after="283"/>
              <w:jc w:val="left"/>
              <w:rPr/>
            </w:pPr>
            <w:r>
              <w:rPr/>
              <w:t xml:space="preserve">Voitti konferenssin puolivälierät Buffalo Sabresia vastaan, 4 -- 3 Hävisi konferenssin välierät Boston Bruinsille, 0 -- 4 </w:t>
            </w:r>
          </w:p>
        </w:tc>
      </w:tr>
      <w:tr>
        <w:trPr/>
        <w:tc>
          <w:tcPr>
            <w:tcW w:w="826" w:type="dxa"/>
            <w:tcBorders/>
            <w:vAlign w:val="center"/>
          </w:tcPr>
          <w:p>
            <w:pPr>
              <w:pStyle w:val="TableContents"/>
              <w:bidi w:val="0"/>
              <w:spacing w:before="0" w:after="283"/>
              <w:jc w:val="left"/>
              <w:rPr/>
            </w:pPr>
            <w:r>
              <w:rPr/>
              <w:t xml:space="preserve">2011 -- 12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Kolmas </w:t>
            </w:r>
          </w:p>
        </w:tc>
        <w:tc>
          <w:tcPr>
            <w:tcW w:w="46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47 </w:t>
            </w:r>
          </w:p>
        </w:tc>
        <w:tc>
          <w:tcPr>
            <w:tcW w:w="466" w:type="dxa"/>
            <w:tcBorders/>
            <w:vAlign w:val="center"/>
          </w:tcPr>
          <w:p>
            <w:pPr>
              <w:pStyle w:val="TableContents"/>
              <w:bidi w:val="0"/>
              <w:spacing w:before="0" w:after="283"/>
              <w:jc w:val="left"/>
              <w:rPr/>
            </w:pPr>
            <w:r>
              <w:rPr/>
              <w:t xml:space="preserve">26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103 </w:t>
            </w:r>
          </w:p>
        </w:tc>
        <w:tc>
          <w:tcPr>
            <w:tcW w:w="466" w:type="dxa"/>
            <w:tcBorders/>
            <w:vAlign w:val="center"/>
          </w:tcPr>
          <w:p>
            <w:pPr>
              <w:pStyle w:val="TableContents"/>
              <w:bidi w:val="0"/>
              <w:spacing w:before="0" w:after="283"/>
              <w:jc w:val="left"/>
              <w:rPr/>
            </w:pPr>
            <w:r>
              <w:rPr/>
              <w:t xml:space="preserve">43 </w:t>
            </w:r>
          </w:p>
        </w:tc>
        <w:tc>
          <w:tcPr>
            <w:tcW w:w="466" w:type="dxa"/>
            <w:tcBorders/>
            <w:vAlign w:val="center"/>
          </w:tcPr>
          <w:p>
            <w:pPr>
              <w:pStyle w:val="TableContents"/>
              <w:bidi w:val="0"/>
              <w:spacing w:before="0" w:after="283"/>
              <w:jc w:val="left"/>
              <w:rPr/>
            </w:pPr>
            <w:r>
              <w:rPr/>
              <w:t xml:space="preserve">264 </w:t>
            </w:r>
          </w:p>
        </w:tc>
        <w:tc>
          <w:tcPr>
            <w:tcW w:w="646" w:type="dxa"/>
            <w:tcBorders/>
            <w:vAlign w:val="center"/>
          </w:tcPr>
          <w:p>
            <w:pPr>
              <w:pStyle w:val="TableContents"/>
              <w:bidi w:val="0"/>
              <w:spacing w:before="0" w:after="283"/>
              <w:jc w:val="left"/>
              <w:rPr/>
            </w:pPr>
            <w:r>
              <w:rPr/>
              <w:t xml:space="preserve">232 </w:t>
            </w:r>
          </w:p>
        </w:tc>
        <w:tc>
          <w:tcPr>
            <w:tcW w:w="646" w:type="dxa"/>
            <w:tcBorders/>
            <w:vAlign w:val="center"/>
          </w:tcPr>
          <w:p>
            <w:pPr>
              <w:pStyle w:val="TableContents"/>
              <w:bidi w:val="0"/>
              <w:spacing w:before="0" w:after="283"/>
              <w:jc w:val="left"/>
              <w:rPr/>
            </w:pPr>
            <w:r>
              <w:rPr/>
              <w:t xml:space="preserve">11 </w:t>
            </w:r>
          </w:p>
        </w:tc>
        <w:tc>
          <w:tcPr>
            <w:tcW w:w="706"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41 </w:t>
            </w:r>
          </w:p>
        </w:tc>
        <w:tc>
          <w:tcPr>
            <w:tcW w:w="346" w:type="dxa"/>
            <w:tcBorders/>
            <w:vAlign w:val="center"/>
          </w:tcPr>
          <w:p>
            <w:pPr>
              <w:pStyle w:val="TableContents"/>
              <w:bidi w:val="0"/>
              <w:spacing w:before="0" w:after="283"/>
              <w:jc w:val="left"/>
              <w:rPr/>
            </w:pPr>
            <w:r>
              <w:rPr/>
              <w:t xml:space="preserve">44 </w:t>
            </w:r>
          </w:p>
        </w:tc>
        <w:tc>
          <w:tcPr>
            <w:tcW w:w="1381" w:type="dxa"/>
            <w:tcBorders/>
            <w:vAlign w:val="center"/>
          </w:tcPr>
          <w:p>
            <w:pPr>
              <w:pStyle w:val="TableContents"/>
              <w:bidi w:val="0"/>
              <w:spacing w:before="0" w:after="283"/>
              <w:jc w:val="left"/>
              <w:rPr/>
            </w:pPr>
            <w:r>
              <w:rPr/>
              <w:t xml:space="preserve">Voitti konferenssin puolivälierät Pittsburgh Penguinsia vastaan, 4 -- 2 Hävisi konferenssin välierät New Jersey Devilsille, 1 -- 4 </w:t>
            </w:r>
          </w:p>
        </w:tc>
      </w:tr>
      <w:tr>
        <w:trPr/>
        <w:tc>
          <w:tcPr>
            <w:tcW w:w="826" w:type="dxa"/>
            <w:tcBorders/>
            <w:vAlign w:val="center"/>
          </w:tcPr>
          <w:p>
            <w:pPr>
              <w:pStyle w:val="TableContents"/>
              <w:bidi w:val="0"/>
              <w:spacing w:before="0" w:after="283"/>
              <w:jc w:val="left"/>
              <w:rPr/>
            </w:pPr>
            <w:r>
              <w:rPr/>
              <w:t xml:space="preserve">2012 -- 13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Neljäs </w:t>
            </w:r>
          </w:p>
        </w:tc>
        <w:tc>
          <w:tcPr>
            <w:tcW w:w="466"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pPr>
            <w:r>
              <w:rPr/>
              <w:t xml:space="preserve">22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49 </w:t>
            </w:r>
          </w:p>
        </w:tc>
        <w:tc>
          <w:tcPr>
            <w:tcW w:w="466" w:type="dxa"/>
            <w:tcBorders/>
            <w:vAlign w:val="center"/>
          </w:tcPr>
          <w:p>
            <w:pPr>
              <w:pStyle w:val="TableContents"/>
              <w:bidi w:val="0"/>
              <w:spacing w:before="0" w:after="283"/>
              <w:jc w:val="left"/>
              <w:rPr/>
            </w:pPr>
            <w:r>
              <w:rPr/>
              <w:t xml:space="preserve">22 </w:t>
            </w:r>
          </w:p>
        </w:tc>
        <w:tc>
          <w:tcPr>
            <w:tcW w:w="466" w:type="dxa"/>
            <w:tcBorders/>
            <w:vAlign w:val="center"/>
          </w:tcPr>
          <w:p>
            <w:pPr>
              <w:pStyle w:val="TableContents"/>
              <w:bidi w:val="0"/>
              <w:spacing w:before="0" w:after="283"/>
              <w:jc w:val="left"/>
              <w:rPr/>
            </w:pPr>
            <w:r>
              <w:rPr/>
              <w:t xml:space="preserve">133 </w:t>
            </w:r>
          </w:p>
        </w:tc>
        <w:tc>
          <w:tcPr>
            <w:tcW w:w="646" w:type="dxa"/>
            <w:tcBorders/>
            <w:vAlign w:val="center"/>
          </w:tcPr>
          <w:p>
            <w:pPr>
              <w:pStyle w:val="TableContents"/>
              <w:bidi w:val="0"/>
              <w:spacing w:before="0" w:after="283"/>
              <w:jc w:val="left"/>
              <w:rPr/>
            </w:pPr>
            <w:r>
              <w:rPr/>
              <w:t xml:space="preserve">141 </w:t>
            </w:r>
          </w:p>
        </w:tc>
        <w:tc>
          <w:tcPr>
            <w:tcW w:w="64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26" w:type="dxa"/>
            <w:tcBorders/>
            <w:vAlign w:val="center"/>
          </w:tcPr>
          <w:p>
            <w:pPr>
              <w:pStyle w:val="TableContents"/>
              <w:bidi w:val="0"/>
              <w:spacing w:before="0" w:after="283"/>
              <w:jc w:val="left"/>
              <w:rPr/>
            </w:pPr>
            <w:r>
              <w:rPr/>
              <w:t xml:space="preserve">2013 -- 14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Metropolitan </w:t>
            </w:r>
          </w:p>
        </w:tc>
        <w:tc>
          <w:tcPr>
            <w:tcW w:w="466" w:type="dxa"/>
            <w:tcBorders/>
            <w:vAlign w:val="center"/>
          </w:tcPr>
          <w:p>
            <w:pPr>
              <w:pStyle w:val="TableContents"/>
              <w:bidi w:val="0"/>
              <w:spacing w:before="0" w:after="283"/>
              <w:jc w:val="left"/>
              <w:rPr/>
            </w:pPr>
            <w:r>
              <w:rPr/>
              <w:t xml:space="preserve">Kolmas </w:t>
            </w:r>
          </w:p>
        </w:tc>
        <w:tc>
          <w:tcPr>
            <w:tcW w:w="46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42 </w:t>
            </w:r>
          </w:p>
        </w:tc>
        <w:tc>
          <w:tcPr>
            <w:tcW w:w="466"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94 </w:t>
            </w:r>
          </w:p>
        </w:tc>
        <w:tc>
          <w:tcPr>
            <w:tcW w:w="466" w:type="dxa"/>
            <w:tcBorders/>
            <w:vAlign w:val="center"/>
          </w:tcPr>
          <w:p>
            <w:pPr>
              <w:pStyle w:val="TableContents"/>
              <w:bidi w:val="0"/>
              <w:spacing w:before="0" w:after="283"/>
              <w:jc w:val="left"/>
              <w:rPr/>
            </w:pPr>
            <w:r>
              <w:rPr/>
              <w:t xml:space="preserve">39 </w:t>
            </w:r>
          </w:p>
        </w:tc>
        <w:tc>
          <w:tcPr>
            <w:tcW w:w="466" w:type="dxa"/>
            <w:tcBorders/>
            <w:vAlign w:val="center"/>
          </w:tcPr>
          <w:p>
            <w:pPr>
              <w:pStyle w:val="TableContents"/>
              <w:bidi w:val="0"/>
              <w:spacing w:before="0" w:after="283"/>
              <w:jc w:val="left"/>
              <w:rPr/>
            </w:pPr>
            <w:r>
              <w:rPr/>
              <w:t xml:space="preserve">236 </w:t>
            </w:r>
          </w:p>
        </w:tc>
        <w:tc>
          <w:tcPr>
            <w:tcW w:w="646" w:type="dxa"/>
            <w:tcBorders/>
            <w:vAlign w:val="center"/>
          </w:tcPr>
          <w:p>
            <w:pPr>
              <w:pStyle w:val="TableContents"/>
              <w:bidi w:val="0"/>
              <w:spacing w:before="0" w:after="283"/>
              <w:jc w:val="left"/>
              <w:rPr/>
            </w:pPr>
            <w:r>
              <w:rPr/>
              <w:t xml:space="preserve">235 </w:t>
            </w:r>
          </w:p>
        </w:tc>
        <w:tc>
          <w:tcPr>
            <w:tcW w:w="646" w:type="dxa"/>
            <w:tcBorders/>
            <w:vAlign w:val="center"/>
          </w:tcPr>
          <w:p>
            <w:pPr>
              <w:pStyle w:val="TableContents"/>
              <w:bidi w:val="0"/>
              <w:spacing w:before="0" w:after="283"/>
              <w:jc w:val="left"/>
              <w:rPr/>
            </w:pPr>
            <w:r>
              <w:rPr/>
              <w:t xml:space="preserve">7 </w:t>
            </w:r>
          </w:p>
        </w:tc>
        <w:tc>
          <w:tcPr>
            <w:tcW w:w="7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19 </w:t>
            </w:r>
          </w:p>
        </w:tc>
        <w:tc>
          <w:tcPr>
            <w:tcW w:w="1381" w:type="dxa"/>
            <w:tcBorders/>
            <w:vAlign w:val="center"/>
          </w:tcPr>
          <w:p>
            <w:pPr>
              <w:pStyle w:val="TableContents"/>
              <w:bidi w:val="0"/>
              <w:spacing w:before="0" w:after="283"/>
              <w:jc w:val="left"/>
              <w:rPr/>
            </w:pPr>
            <w:r>
              <w:rPr/>
              <w:t xml:space="preserve">Hävisi ensimmäisen kierroksen New York Rangersille 3 -- 4 </w:t>
            </w:r>
          </w:p>
        </w:tc>
      </w:tr>
      <w:tr>
        <w:trPr/>
        <w:tc>
          <w:tcPr>
            <w:tcW w:w="826" w:type="dxa"/>
            <w:tcBorders/>
            <w:vAlign w:val="center"/>
          </w:tcPr>
          <w:p>
            <w:pPr>
              <w:pStyle w:val="TableContents"/>
              <w:bidi w:val="0"/>
              <w:spacing w:before="0" w:after="283"/>
              <w:jc w:val="left"/>
              <w:rPr/>
            </w:pPr>
            <w:r>
              <w:rPr/>
              <w:t xml:space="preserve">2014 -- 15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Metropolitan </w:t>
            </w:r>
          </w:p>
        </w:tc>
        <w:tc>
          <w:tcPr>
            <w:tcW w:w="4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33 </w:t>
            </w:r>
          </w:p>
        </w:tc>
        <w:tc>
          <w:tcPr>
            <w:tcW w:w="466"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84 </w:t>
            </w:r>
          </w:p>
        </w:tc>
        <w:tc>
          <w:tcPr>
            <w:tcW w:w="46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215 </w:t>
            </w:r>
          </w:p>
        </w:tc>
        <w:tc>
          <w:tcPr>
            <w:tcW w:w="646" w:type="dxa"/>
            <w:tcBorders/>
            <w:vAlign w:val="center"/>
          </w:tcPr>
          <w:p>
            <w:pPr>
              <w:pStyle w:val="TableContents"/>
              <w:bidi w:val="0"/>
              <w:spacing w:before="0" w:after="283"/>
              <w:jc w:val="left"/>
              <w:rPr/>
            </w:pPr>
            <w:r>
              <w:rPr/>
              <w:t xml:space="preserve">234 </w:t>
            </w:r>
          </w:p>
        </w:tc>
        <w:tc>
          <w:tcPr>
            <w:tcW w:w="64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26" w:type="dxa"/>
            <w:tcBorders/>
            <w:vAlign w:val="center"/>
          </w:tcPr>
          <w:p>
            <w:pPr>
              <w:pStyle w:val="TableContents"/>
              <w:bidi w:val="0"/>
              <w:spacing w:before="0" w:after="283"/>
              <w:jc w:val="left"/>
              <w:rPr/>
            </w:pPr>
            <w:r>
              <w:rPr>
                <w:color w:val="A9A9A9"/>
              </w:rPr>
              <w:t xml:space="preserve">2015 -- </w:t>
            </w:r>
            <w:r>
              <w:rPr/>
              <w:t xml:space="preserve">16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Metropolitan </w:t>
            </w:r>
          </w:p>
        </w:tc>
        <w:tc>
          <w:tcPr>
            <w:tcW w:w="46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41 </w:t>
            </w:r>
          </w:p>
        </w:tc>
        <w:tc>
          <w:tcPr>
            <w:tcW w:w="466" w:type="dxa"/>
            <w:tcBorders/>
            <w:vAlign w:val="center"/>
          </w:tcPr>
          <w:p>
            <w:pPr>
              <w:pStyle w:val="TableContents"/>
              <w:bidi w:val="0"/>
              <w:spacing w:before="0" w:after="283"/>
              <w:jc w:val="left"/>
              <w:rPr/>
            </w:pPr>
            <w:r>
              <w:rPr/>
              <w:t xml:space="preserve">27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96 </w:t>
            </w:r>
          </w:p>
        </w:tc>
        <w:tc>
          <w:tcPr>
            <w:tcW w:w="466"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214 </w:t>
            </w:r>
          </w:p>
        </w:tc>
        <w:tc>
          <w:tcPr>
            <w:tcW w:w="646" w:type="dxa"/>
            <w:tcBorders/>
            <w:vAlign w:val="center"/>
          </w:tcPr>
          <w:p>
            <w:pPr>
              <w:pStyle w:val="TableContents"/>
              <w:bidi w:val="0"/>
              <w:spacing w:before="0" w:after="283"/>
              <w:jc w:val="left"/>
              <w:rPr/>
            </w:pPr>
            <w:r>
              <w:rPr/>
              <w:t xml:space="preserve">218 </w:t>
            </w:r>
          </w:p>
        </w:tc>
        <w:tc>
          <w:tcPr>
            <w:tcW w:w="646" w:type="dxa"/>
            <w:tcBorders/>
            <w:vAlign w:val="center"/>
          </w:tcPr>
          <w:p>
            <w:pPr>
              <w:pStyle w:val="TableContents"/>
              <w:bidi w:val="0"/>
              <w:spacing w:before="0" w:after="283"/>
              <w:jc w:val="left"/>
              <w:rPr/>
            </w:pPr>
            <w:r>
              <w:rPr/>
              <w:t xml:space="preserve">6 </w:t>
            </w:r>
          </w:p>
        </w:tc>
        <w:tc>
          <w:tcPr>
            <w:tcW w:w="7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14 </w:t>
            </w:r>
          </w:p>
        </w:tc>
        <w:tc>
          <w:tcPr>
            <w:tcW w:w="1381" w:type="dxa"/>
            <w:tcBorders/>
            <w:vAlign w:val="center"/>
          </w:tcPr>
          <w:p>
            <w:pPr>
              <w:pStyle w:val="TableContents"/>
              <w:bidi w:val="0"/>
              <w:spacing w:before="0" w:after="283"/>
              <w:jc w:val="left"/>
              <w:rPr/>
            </w:pPr>
            <w:r>
              <w:rPr/>
              <w:t xml:space="preserve">Hävisi ensimmäisellä kierroksella Washington Capitalsille, 2 -- 4 </w:t>
            </w:r>
          </w:p>
        </w:tc>
      </w:tr>
      <w:tr>
        <w:trPr/>
        <w:tc>
          <w:tcPr>
            <w:tcW w:w="826" w:type="dxa"/>
            <w:tcBorders/>
            <w:vAlign w:val="center"/>
          </w:tcPr>
          <w:p>
            <w:pPr>
              <w:pStyle w:val="TableContents"/>
              <w:bidi w:val="0"/>
              <w:spacing w:before="0" w:after="283"/>
              <w:jc w:val="left"/>
              <w:rPr/>
            </w:pPr>
            <w:r>
              <w:rPr/>
              <w:t xml:space="preserve">2016 -- 17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Metropolitan </w:t>
            </w:r>
          </w:p>
        </w:tc>
        <w:tc>
          <w:tcPr>
            <w:tcW w:w="4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39 </w:t>
            </w:r>
          </w:p>
        </w:tc>
        <w:tc>
          <w:tcPr>
            <w:tcW w:w="466"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88 </w:t>
            </w:r>
          </w:p>
        </w:tc>
        <w:tc>
          <w:tcPr>
            <w:tcW w:w="46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pPr>
            <w:r>
              <w:rPr/>
              <w:t xml:space="preserve">219 </w:t>
            </w:r>
          </w:p>
        </w:tc>
        <w:tc>
          <w:tcPr>
            <w:tcW w:w="646" w:type="dxa"/>
            <w:tcBorders/>
            <w:vAlign w:val="center"/>
          </w:tcPr>
          <w:p>
            <w:pPr>
              <w:pStyle w:val="TableContents"/>
              <w:bidi w:val="0"/>
              <w:spacing w:before="0" w:after="283"/>
              <w:jc w:val="left"/>
              <w:rPr/>
            </w:pPr>
            <w:r>
              <w:rPr/>
              <w:t xml:space="preserve">236 </w:t>
            </w:r>
          </w:p>
        </w:tc>
        <w:tc>
          <w:tcPr>
            <w:tcW w:w="64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26" w:type="dxa"/>
            <w:tcBorders/>
            <w:vAlign w:val="center"/>
          </w:tcPr>
          <w:p>
            <w:pPr>
              <w:pStyle w:val="TableHeading"/>
              <w:suppressLineNumbers/>
              <w:bidi w:val="0"/>
              <w:spacing w:before="0" w:after="283"/>
              <w:jc w:val="center"/>
              <w:rPr/>
            </w:pPr>
            <w:r>
              <w:rPr/>
              <w:t xml:space="preserve">Kausi </w:t>
            </w:r>
          </w:p>
        </w:tc>
        <w:tc>
          <w:tcPr>
            <w:tcW w:w="1276" w:type="dxa"/>
            <w:tcBorders/>
            <w:vAlign w:val="center"/>
          </w:tcPr>
          <w:p>
            <w:pPr>
              <w:pStyle w:val="TableHeading"/>
              <w:suppressLineNumbers/>
              <w:bidi w:val="0"/>
              <w:spacing w:before="0" w:after="283"/>
              <w:jc w:val="center"/>
              <w:rPr/>
            </w:pPr>
            <w:r>
              <w:rPr/>
              <w:t xml:space="preserve">Konferenssi </w:t>
            </w:r>
          </w:p>
        </w:tc>
        <w:tc>
          <w:tcPr>
            <w:tcW w:w="1321" w:type="dxa"/>
            <w:tcBorders/>
            <w:vAlign w:val="center"/>
          </w:tcPr>
          <w:p>
            <w:pPr>
              <w:pStyle w:val="TableHeading"/>
              <w:suppressLineNumbers/>
              <w:bidi w:val="0"/>
              <w:spacing w:before="0" w:after="283"/>
              <w:jc w:val="center"/>
              <w:rPr/>
            </w:pPr>
            <w:r>
              <w:rPr/>
              <w:t xml:space="preserve">Divisioona Säännöllinen kausi Postseason </w:t>
            </w:r>
          </w:p>
        </w:tc>
        <w:tc>
          <w:tcPr>
            <w:tcW w:w="9796" w:type="dxa"/>
            <w:gridSpan w:val="16"/>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Viimeistely </w:t>
            </w:r>
          </w:p>
        </w:tc>
        <w:tc>
          <w:tcPr>
            <w:tcW w:w="1276" w:type="dxa"/>
            <w:tcBorders/>
            <w:vAlign w:val="center"/>
          </w:tcPr>
          <w:p>
            <w:pPr>
              <w:pStyle w:val="TableHeading"/>
              <w:suppressLineNumbers/>
              <w:bidi w:val="0"/>
              <w:spacing w:before="0" w:after="283"/>
              <w:jc w:val="center"/>
              <w:rPr/>
            </w:pPr>
            <w:r>
              <w:rPr/>
              <w:t xml:space="preserve">GP </w:t>
            </w:r>
          </w:p>
        </w:tc>
        <w:tc>
          <w:tcPr>
            <w:tcW w:w="1321"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OT </w:t>
            </w:r>
          </w:p>
        </w:tc>
        <w:tc>
          <w:tcPr>
            <w:tcW w:w="466" w:type="dxa"/>
            <w:tcBorders/>
            <w:vAlign w:val="center"/>
          </w:tcPr>
          <w:p>
            <w:pPr>
              <w:pStyle w:val="TableHeading"/>
              <w:suppressLineNumbers/>
              <w:bidi w:val="0"/>
              <w:spacing w:before="0" w:after="283"/>
              <w:jc w:val="center"/>
              <w:rPr/>
            </w:pPr>
            <w:r>
              <w:rPr/>
              <w:t xml:space="preserve">Pts </w:t>
            </w:r>
          </w:p>
        </w:tc>
        <w:tc>
          <w:tcPr>
            <w:tcW w:w="766" w:type="dxa"/>
            <w:tcBorders/>
            <w:vAlign w:val="center"/>
          </w:tcPr>
          <w:p>
            <w:pPr>
              <w:pStyle w:val="TableHeading"/>
              <w:suppressLineNumbers/>
              <w:bidi w:val="0"/>
              <w:spacing w:before="0" w:after="283"/>
              <w:jc w:val="center"/>
              <w:rPr/>
            </w:pPr>
            <w:r>
              <w:rPr/>
              <w:t xml:space="preserve">ROW </w:t>
            </w:r>
          </w:p>
        </w:tc>
        <w:tc>
          <w:tcPr>
            <w:tcW w:w="766" w:type="dxa"/>
            <w:tcBorders/>
            <w:vAlign w:val="center"/>
          </w:tcPr>
          <w:p>
            <w:pPr>
              <w:pStyle w:val="TableHeading"/>
              <w:suppressLineNumbers/>
              <w:bidi w:val="0"/>
              <w:spacing w:before="0" w:after="283"/>
              <w:jc w:val="center"/>
              <w:rPr/>
            </w:pPr>
            <w:r>
              <w:rPr/>
              <w:t xml:space="preserve">GF </w:t>
            </w:r>
          </w:p>
        </w:tc>
        <w:tc>
          <w:tcPr>
            <w:tcW w:w="466" w:type="dxa"/>
            <w:tcBorders/>
            <w:vAlign w:val="center"/>
          </w:tcPr>
          <w:p>
            <w:pPr>
              <w:pStyle w:val="TableHeading"/>
              <w:suppressLineNumbers/>
              <w:bidi w:val="0"/>
              <w:spacing w:before="0" w:after="283"/>
              <w:jc w:val="center"/>
              <w:rPr/>
            </w:pPr>
            <w:r>
              <w:rPr/>
              <w:t xml:space="preserve">GA </w:t>
            </w:r>
          </w:p>
        </w:tc>
        <w:tc>
          <w:tcPr>
            <w:tcW w:w="466" w:type="dxa"/>
            <w:tcBorders/>
            <w:vAlign w:val="center"/>
          </w:tcPr>
          <w:p>
            <w:pPr>
              <w:pStyle w:val="TableHeading"/>
              <w:suppressLineNumbers/>
              <w:bidi w:val="0"/>
              <w:spacing w:before="0" w:after="283"/>
              <w:jc w:val="center"/>
              <w:rPr/>
            </w:pPr>
            <w:r>
              <w:rPr/>
              <w:t xml:space="preserve">GP </w:t>
            </w:r>
          </w:p>
        </w:tc>
        <w:tc>
          <w:tcPr>
            <w:tcW w:w="46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GF </w:t>
            </w:r>
          </w:p>
        </w:tc>
        <w:tc>
          <w:tcPr>
            <w:tcW w:w="706" w:type="dxa"/>
            <w:tcBorders/>
            <w:vAlign w:val="center"/>
          </w:tcPr>
          <w:p>
            <w:pPr>
              <w:pStyle w:val="TableHeading"/>
              <w:suppressLineNumbers/>
              <w:bidi w:val="0"/>
              <w:spacing w:before="0" w:after="283"/>
              <w:jc w:val="center"/>
              <w:rPr/>
            </w:pPr>
            <w:r>
              <w:rPr/>
              <w:t xml:space="preserve">GA </w:t>
            </w:r>
          </w:p>
        </w:tc>
        <w:tc>
          <w:tcPr>
            <w:tcW w:w="751" w:type="dxa"/>
            <w:tcBorders/>
            <w:vAlign w:val="center"/>
          </w:tcPr>
          <w:p>
            <w:pPr>
              <w:pStyle w:val="TableHeading"/>
              <w:suppressLineNumbers/>
              <w:bidi w:val="0"/>
              <w:spacing w:before="0" w:after="283"/>
              <w:jc w:val="center"/>
              <w:rPr/>
            </w:pPr>
            <w:r>
              <w:rPr/>
              <w:t xml:space="preserve">Tulos Yhteensä </w:t>
            </w:r>
          </w:p>
        </w:tc>
        <w:tc>
          <w:tcPr>
            <w:tcW w:w="2073" w:type="dxa"/>
            <w:gridSpan w:val="3"/>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3,882 </w:t>
            </w:r>
          </w:p>
        </w:tc>
        <w:tc>
          <w:tcPr>
            <w:tcW w:w="1276" w:type="dxa"/>
            <w:tcBorders/>
            <w:vAlign w:val="center"/>
          </w:tcPr>
          <w:p>
            <w:pPr>
              <w:pStyle w:val="TableContents"/>
              <w:bidi w:val="0"/>
              <w:spacing w:before="0" w:after="283"/>
              <w:jc w:val="left"/>
              <w:rPr/>
            </w:pPr>
            <w:r>
              <w:rPr/>
              <w:t xml:space="preserve">1,934 </w:t>
            </w:r>
          </w:p>
        </w:tc>
        <w:tc>
          <w:tcPr>
            <w:tcW w:w="1321" w:type="dxa"/>
            <w:tcBorders/>
            <w:vAlign w:val="center"/>
          </w:tcPr>
          <w:p>
            <w:pPr>
              <w:pStyle w:val="TableContents"/>
              <w:bidi w:val="0"/>
              <w:spacing w:before="0" w:after="283"/>
              <w:jc w:val="left"/>
              <w:rPr/>
            </w:pPr>
            <w:r>
              <w:rPr/>
              <w:t xml:space="preserve">1,345 </w:t>
            </w:r>
          </w:p>
        </w:tc>
        <w:tc>
          <w:tcPr>
            <w:tcW w:w="466" w:type="dxa"/>
            <w:tcBorders/>
            <w:vAlign w:val="center"/>
          </w:tcPr>
          <w:p>
            <w:pPr>
              <w:pStyle w:val="TableContents"/>
              <w:bidi w:val="0"/>
              <w:spacing w:before="0" w:after="283"/>
              <w:jc w:val="left"/>
              <w:rPr/>
            </w:pPr>
            <w:r>
              <w:rPr/>
              <w:t xml:space="preserve">457 </w:t>
            </w:r>
          </w:p>
        </w:tc>
        <w:tc>
          <w:tcPr>
            <w:tcW w:w="466" w:type="dxa"/>
            <w:tcBorders/>
            <w:vAlign w:val="center"/>
          </w:tcPr>
          <w:p>
            <w:pPr>
              <w:pStyle w:val="TableContents"/>
              <w:bidi w:val="0"/>
              <w:spacing w:before="0" w:after="283"/>
              <w:jc w:val="left"/>
              <w:rPr/>
            </w:pPr>
            <w:r>
              <w:rPr/>
              <w:t xml:space="preserve">146 </w:t>
            </w:r>
          </w:p>
        </w:tc>
        <w:tc>
          <w:tcPr>
            <w:tcW w:w="646" w:type="dxa"/>
            <w:tcBorders/>
            <w:vAlign w:val="center"/>
          </w:tcPr>
          <w:p>
            <w:pPr>
              <w:pStyle w:val="TableContents"/>
              <w:bidi w:val="0"/>
              <w:spacing w:before="0" w:after="283"/>
              <w:jc w:val="left"/>
              <w:rPr/>
            </w:pPr>
            <w:r>
              <w:rPr/>
              <w:t xml:space="preserve">4,471 </w:t>
            </w:r>
          </w:p>
        </w:tc>
        <w:tc>
          <w:tcPr>
            <w:tcW w:w="466" w:type="dxa"/>
            <w:tcBorders/>
            <w:vAlign w:val="center"/>
          </w:tcPr>
          <w:p>
            <w:pPr>
              <w:pStyle w:val="TableContents"/>
              <w:bidi w:val="0"/>
              <w:spacing w:before="0" w:after="283"/>
              <w:jc w:val="left"/>
              <w:rPr/>
            </w:pPr>
            <w:r>
              <w:rPr/>
              <w:t xml:space="preserve">248 </w:t>
            </w:r>
          </w:p>
        </w:tc>
        <w:tc>
          <w:tcPr>
            <w:tcW w:w="766" w:type="dxa"/>
            <w:tcBorders/>
            <w:vAlign w:val="center"/>
          </w:tcPr>
          <w:p>
            <w:pPr>
              <w:pStyle w:val="TableContents"/>
              <w:bidi w:val="0"/>
              <w:spacing w:before="0" w:after="283"/>
              <w:jc w:val="left"/>
              <w:rPr/>
            </w:pPr>
            <w:r>
              <w:rPr/>
              <w:t xml:space="preserve">12,794 </w:t>
            </w:r>
          </w:p>
        </w:tc>
        <w:tc>
          <w:tcPr>
            <w:tcW w:w="766" w:type="dxa"/>
            <w:tcBorders/>
            <w:vAlign w:val="center"/>
          </w:tcPr>
          <w:p>
            <w:pPr>
              <w:pStyle w:val="TableContents"/>
              <w:bidi w:val="0"/>
              <w:spacing w:before="0" w:after="283"/>
              <w:jc w:val="left"/>
              <w:rPr/>
            </w:pPr>
            <w:r>
              <w:rPr/>
              <w:t xml:space="preserve">11,331 </w:t>
            </w:r>
          </w:p>
        </w:tc>
        <w:tc>
          <w:tcPr>
            <w:tcW w:w="466" w:type="dxa"/>
            <w:tcBorders/>
            <w:vAlign w:val="center"/>
          </w:tcPr>
          <w:p>
            <w:pPr>
              <w:pStyle w:val="TableContents"/>
              <w:bidi w:val="0"/>
              <w:spacing w:before="0" w:after="283"/>
              <w:jc w:val="left"/>
              <w:rPr/>
            </w:pPr>
            <w:r>
              <w:rPr/>
              <w:t xml:space="preserve">427 </w:t>
            </w:r>
          </w:p>
        </w:tc>
        <w:tc>
          <w:tcPr>
            <w:tcW w:w="466" w:type="dxa"/>
            <w:tcBorders/>
            <w:vAlign w:val="center"/>
          </w:tcPr>
          <w:p>
            <w:pPr>
              <w:pStyle w:val="TableContents"/>
              <w:bidi w:val="0"/>
              <w:spacing w:before="0" w:after="283"/>
              <w:jc w:val="left"/>
              <w:rPr/>
            </w:pPr>
            <w:r>
              <w:rPr/>
              <w:t xml:space="preserve">219 </w:t>
            </w:r>
          </w:p>
        </w:tc>
        <w:tc>
          <w:tcPr>
            <w:tcW w:w="466" w:type="dxa"/>
            <w:tcBorders/>
            <w:vAlign w:val="center"/>
          </w:tcPr>
          <w:p>
            <w:pPr>
              <w:pStyle w:val="TableContents"/>
              <w:bidi w:val="0"/>
              <w:spacing w:before="0" w:after="283"/>
              <w:jc w:val="left"/>
              <w:rPr/>
            </w:pPr>
            <w:r>
              <w:rPr/>
              <w:t xml:space="preserve">208 </w:t>
            </w:r>
          </w:p>
        </w:tc>
        <w:tc>
          <w:tcPr>
            <w:tcW w:w="646" w:type="dxa"/>
            <w:tcBorders/>
            <w:vAlign w:val="center"/>
          </w:tcPr>
          <w:p>
            <w:pPr>
              <w:pStyle w:val="TableContents"/>
              <w:bidi w:val="0"/>
              <w:spacing w:before="0" w:after="283"/>
              <w:jc w:val="left"/>
              <w:rPr/>
            </w:pPr>
            <w:r>
              <w:rPr/>
              <w:t xml:space="preserve">1,276 </w:t>
            </w:r>
          </w:p>
        </w:tc>
        <w:tc>
          <w:tcPr>
            <w:tcW w:w="646" w:type="dxa"/>
            <w:tcBorders/>
            <w:vAlign w:val="center"/>
          </w:tcPr>
          <w:p>
            <w:pPr>
              <w:pStyle w:val="TableContents"/>
              <w:bidi w:val="0"/>
              <w:spacing w:before="0" w:after="283"/>
              <w:jc w:val="left"/>
              <w:rPr/>
            </w:pPr>
            <w:r>
              <w:rPr/>
              <w:t xml:space="preserve">1,257 </w:t>
            </w:r>
          </w:p>
        </w:tc>
        <w:tc>
          <w:tcPr>
            <w:tcW w:w="706" w:type="dxa"/>
            <w:tcBorders/>
            <w:vAlign w:val="center"/>
          </w:tcPr>
          <w:p>
            <w:pPr>
              <w:pStyle w:val="TableContents"/>
              <w:bidi w:val="0"/>
              <w:spacing w:before="0" w:after="283"/>
              <w:jc w:val="left"/>
              <w:rPr/>
            </w:pPr>
            <w:r>
              <w:rPr/>
              <w:t xml:space="preserve">43 -- 36 sarjan ennätys </w:t>
            </w:r>
          </w:p>
        </w:tc>
        <w:tc>
          <w:tcPr>
            <w:tcW w:w="2824"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flyers oli viimeksi pudotuspeleissä?</w:t>
      </w:r>
    </w:p>
    <w:p>
      <w:pPr>
        <w:pStyle w:val="TextBody"/>
        <w:bidi w:val="0"/>
        <w:jc w:val="left"/>
        <w:rPr>
          <w:b/>
          <w:u w:val="single"/>
          <w:shd w:val="clear" w:fill="FFFF00"/>
        </w:rPr>
      </w:pPr>
      <w:r>
        <w:rPr>
          <w:b/>
          <w:u w:val="single"/>
          <w:shd w:val="clear" w:fill="FFFF00"/>
        </w:rPr>
        <w:t xml:space="preserve">Asiakirjan numero 3977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CorelDraw (CorelDRAW) on </w:t>
      </w:r>
      <w:r>
        <w:rPr>
          <w:color w:val="A9A9A9"/>
        </w:rPr>
        <w:t xml:space="preserve">Corel Corporationin kehittämä ja markkinoima vektorigrafiikkaeditori</w:t>
      </w:r>
      <w:r>
        <w:rPr/>
        <w:t xml:space="preserve">. Se on myös Corelin Graphics Suite -ohjelman nimi, joka sisältää CorelDraw'n ja bittikarttakuvankäsittelyohjelma Corel Photo-Paintin sekä muita grafiikkaan liittyviä ohjelmia (ks. jäljempänä). Uusinta versiota markkinoidaan nimellä Graphics Suite 2017 (vastaa versiota 19), ja se julkaistiin </w:t>
      </w:r>
      <w:r>
        <w:rPr>
          <w:color w:val="DCDCDC"/>
        </w:rPr>
        <w:t xml:space="preserve">huhtikuussa 2017</w:t>
      </w:r>
      <w:r>
        <w:rPr/>
        <w:t xml:space="preserve">. </w:t>
      </w:r>
      <w:r>
        <w:rPr/>
        <w:t xml:space="preserve">CorelDraw on suunniteltu </w:t>
      </w:r>
      <w:r>
        <w:rPr>
          <w:color w:val="2F4F4F"/>
        </w:rPr>
        <w:t xml:space="preserve">kaksiulotteisten kuvien, kuten logojen ja julisteiden, muokkaamiseen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versio Corel Drawista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coreldraw mihin tarkoitukseen käytämme tätä ohjelmistoa?</w:t>
      </w:r>
    </w:p>
    <w:p>
      <w:pPr>
        <w:pStyle w:val="TextBody"/>
        <w:bidi w:val="0"/>
        <w:jc w:val="left"/>
        <w:rPr>
          <w:b/>
          <w:u w:val="single"/>
          <w:shd w:val="clear" w:fill="FFFF00"/>
        </w:rPr>
      </w:pPr>
      <w:r>
        <w:rPr>
          <w:b/>
          <w:u w:val="single"/>
          <w:shd w:val="clear" w:fill="FFFF00"/>
        </w:rPr>
        <w:t xml:space="preserve">Asiakirjan numero 3978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Yhdysvaltain kansallislaulua protestoi Colin Kaepernick San Francisco 49ersin kanssa (2013) </w:t>
      </w:r>
    </w:p>
    <w:tbl>
      <w:tblPr>
        <w:tblW w:w="5117" w:type="dxa"/>
        <w:jc w:val="left"/>
        <w:tblInd w:w="0" w:type="dxa"/>
        <w:tblLayout w:type="fixed"/>
        <w:tblCellMar>
          <w:top w:w="28" w:type="dxa"/>
          <w:left w:w="28" w:type="dxa"/>
          <w:bottom w:w="28" w:type="dxa"/>
          <w:right w:w="28" w:type="dxa"/>
        </w:tblCellMar>
      </w:tblPr>
      <w:tblGrid>
        <w:gridCol w:w="1081"/>
        <w:gridCol w:w="403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4036" w:type="dxa"/>
            <w:tcBorders/>
            <w:vAlign w:val="center"/>
          </w:tcPr>
          <w:p>
            <w:pPr>
              <w:pStyle w:val="TableContents"/>
              <w:bidi w:val="0"/>
              <w:spacing w:before="0" w:after="283"/>
              <w:jc w:val="left"/>
              <w:rPr/>
            </w:pPr>
            <w:r>
              <w:rPr>
                <w:color w:val="A9A9A9"/>
              </w:rPr>
              <w:t xml:space="preserve">elokuu 14, 2016 </w:t>
            </w:r>
            <w:r>
              <w:rPr/>
              <w:t xml:space="preserve">-- jatkuva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4036" w:type="dxa"/>
            <w:tcBorders/>
            <w:vAlign w:val="center"/>
          </w:tcPr>
          <w:p>
            <w:pPr>
              <w:pStyle w:val="TableContents"/>
              <w:bidi w:val="0"/>
              <w:spacing w:before="0" w:after="283"/>
              <w:jc w:val="left"/>
              <w:rPr/>
            </w:pPr>
            <w:r>
              <w:rPr/>
              <w:t xml:space="preserve">National Football League -stadionit </w:t>
            </w:r>
          </w:p>
        </w:tc>
      </w:tr>
      <w:tr>
        <w:trPr/>
        <w:tc>
          <w:tcPr>
            <w:tcW w:w="1081" w:type="dxa"/>
            <w:tcBorders/>
            <w:vAlign w:val="center"/>
          </w:tcPr>
          <w:p>
            <w:pPr>
              <w:pStyle w:val="TableHeading"/>
              <w:suppressLineNumbers/>
              <w:bidi w:val="0"/>
              <w:spacing w:before="0" w:after="283"/>
              <w:jc w:val="center"/>
              <w:rPr/>
            </w:pPr>
            <w:r>
              <w:rPr/>
              <w:t xml:space="preserve">Tavoitteet </w:t>
            </w:r>
          </w:p>
        </w:tc>
        <w:tc>
          <w:tcPr>
            <w:tcW w:w="4036" w:type="dxa"/>
            <w:tcBorders/>
            <w:vAlign w:val="center"/>
          </w:tcPr>
          <w:p>
            <w:pPr>
              <w:pStyle w:val="TableContents"/>
              <w:bidi w:val="0"/>
              <w:spacing w:before="0" w:after="283"/>
              <w:jc w:val="left"/>
              <w:rPr/>
            </w:pPr>
            <w:r>
              <w:rPr/>
              <w:t xml:space="preserve">Lopetetaan poliisiväkivalta ja rotuun perustuva eriarvoisuus. </w:t>
            </w:r>
          </w:p>
        </w:tc>
      </w:tr>
      <w:tr>
        <w:trPr/>
        <w:tc>
          <w:tcPr>
            <w:tcW w:w="1081" w:type="dxa"/>
            <w:tcBorders/>
            <w:vAlign w:val="center"/>
          </w:tcPr>
          <w:p>
            <w:pPr>
              <w:pStyle w:val="TableHeading"/>
              <w:suppressLineNumbers/>
              <w:bidi w:val="0"/>
              <w:spacing w:before="0" w:after="283"/>
              <w:jc w:val="center"/>
              <w:rPr/>
            </w:pPr>
            <w:r>
              <w:rPr/>
              <w:t xml:space="preserve">Menetelmät </w:t>
            </w:r>
          </w:p>
        </w:tc>
        <w:tc>
          <w:tcPr>
            <w:tcW w:w="4036" w:type="dxa"/>
            <w:tcBorders/>
            <w:vAlign w:val="center"/>
          </w:tcPr>
          <w:p>
            <w:pPr>
              <w:pStyle w:val="TableContents"/>
              <w:bidi w:val="0"/>
              <w:spacing w:before="0" w:after="283"/>
              <w:jc w:val="left"/>
              <w:rPr/>
            </w:pPr>
            <w:r>
              <w:rPr/>
              <w:t xml:space="preserve">Protesti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pelaaja polvistui kansallislaulua varten?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Kaepernick alkoi istua kansallishymnin aikana vuoden 2016 NFL-ennakkokauden alussa. Hänen toimintansa jäi huomaamatta kahden viikon ajan, ennen kuin media kyseenalaisti hänet. 49ersin vuoden 2016 viimeisessä preseason-ottelussa </w:t>
      </w:r>
      <w:r>
        <w:rPr>
          <w:color w:val="A9A9A9"/>
        </w:rPr>
        <w:t xml:space="preserve">1. syyskuuta 2016 </w:t>
      </w:r>
      <w:r>
        <w:rPr/>
        <w:t xml:space="preserve">Boyerin kanssa keskusteltuaan Kaepernick päätti polvistua Yhdysvaltain kansallislaulun aikana sen sijaan, että olisi istunut kuten aiemmissa peleissään. Hän selitti, että hänen päätöksensä vaihtaa oli yritys osoittaa enemmän kunnioitusta entisille ja nykyisille Yhdysvaltain armeijan jäsenille, mutta protestoi silti hymnin aikana. Reid liittyi Kaepernickiin polvistumalla kansallishymnin aikana viimeisessä preseason-pelissä. Seattle Seahawksin pelaaja Jeremy Lane ei myöskään seisonut hymnin aikana viimeisessä preseason-ottelussaan samana päivänä ja totesi: ``Se on jotain, mitä aion jatkaa, kunnes oikeus on toteutunut.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jalkapalloilija polvistui.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Protestit alkoivat National Football Leaguessa (NFL) sen jälkeen, kun San Francisco 49ersin pelinrakentaja </w:t>
      </w:r>
      <w:r>
        <w:rPr>
          <w:color w:val="A9A9A9"/>
        </w:rPr>
        <w:t xml:space="preserve">Colin Kaepernick </w:t>
      </w:r>
      <w:r>
        <w:rPr/>
        <w:t xml:space="preserve">istui ja myöhemmin polvistui hymnin aikana, toisin kuin perinteisesti on tapana seisoa, ennen joukkueensa vuoden </w:t>
      </w:r>
      <w:r>
        <w:rPr>
          <w:color w:val="DCDCDC"/>
        </w:rPr>
        <w:t xml:space="preserve">2016</w:t>
      </w:r>
      <w:r>
        <w:rPr/>
        <w:t xml:space="preserve"> alkusarjan pelejä</w:t>
      </w:r>
      <w:r>
        <w:rPr/>
        <w:t xml:space="preserve">. Koko kauden 2016 ajan eri NFL- ja muiden urheilujoukkueiden jäsenet ovat osallistuneet samanlaisiin hiljaisiin protesteihin. Syyskuun 24. päivänä 2017 NFL:n protestit laajenivat, kun yli 200 pelaajaa istui tai polvistui vastauksena Donald Trumpin kehotukseen, jonka mukaan omistajien tulisi erottaa protestoivat pelaajat.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 nfl-pelaaja polvistuu kansallislaulun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joku polvistui ensimmäisen kerran kansallislaulun aikana?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ensimmäinen nfl-pelaaja, joka osoitti mieltään kansallislaulua vastaan?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Yhdysvalloissa on perinne, että ennen urheilutapahtumia soitetaan The Star-Spangled Banner, kansallislaulu. Läsnäolijoiden odotetaan seisovan asennossa oikea käsi sydämen päällä. Kansallisen jalkapalloliigan (NFL) pelaajien ei ollut pakko olla kentällä kansallislaulun aikana ennen </w:t>
      </w:r>
      <w:r>
        <w:rPr>
          <w:color w:val="A9A9A9"/>
        </w:rPr>
        <w:t xml:space="preserve">vuotta 2009</w:t>
      </w:r>
      <w:r>
        <w:rPr/>
        <w:t xml:space="preserve">. On myös huomionarvoista, että tämä perinne tuli tunnetuksi virallisena tekona vasta 2000-luvulla. NFL on todennut, että "pelaajia kannustetaan, mutta ei vaadita seisomaan kansallislaulun aikana"; sen pelikäsikirjassa sanotaan, että pelaajien "tulisi seistä" kansallislaulun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NFL alkoi seisomaan hymniä</w:t>
      </w:r>
    </w:p>
    <w:p>
      <w:pPr>
        <w:pStyle w:val="TextBody"/>
        <w:bidi w:val="0"/>
        <w:jc w:val="left"/>
        <w:rPr>
          <w:b/>
          <w:u w:val="single"/>
          <w:shd w:val="clear" w:fill="FFFF00"/>
        </w:rPr>
      </w:pPr>
      <w:r>
        <w:rPr>
          <w:b/>
          <w:u w:val="single"/>
          <w:shd w:val="clear" w:fill="FFFF00"/>
        </w:rPr>
        <w:t xml:space="preserve">Asiakirjan numero 3979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``Fore!'' on alun perin </w:t>
      </w:r>
      <w:r>
        <w:rPr>
          <w:color w:val="A9A9A9"/>
        </w:rPr>
        <w:t xml:space="preserve">australialainen </w:t>
      </w:r>
      <w:r>
        <w:rPr/>
        <w:t xml:space="preserve">sanonta, jota käytetään </w:t>
      </w:r>
      <w:r>
        <w:rPr>
          <w:color w:val="DCDCDC"/>
        </w:rPr>
        <w:t xml:space="preserve">varoittamaan kaikkia, jotka seisovat tai liikkuvat golfpallon lentoradalla</w:t>
      </w:r>
      <w:r>
        <w:rPr/>
        <w:t xml:space="preserve">. Maininta termistä Australian golfmuseossa vuodelta 1881 osoittaa, että termi oli käytössä jo ainakin tuolloin.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sana fore tarkoittaa golfissa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termi fore golfissa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Sen uskotaan tulevan sotilaallisesta "varo </w:t>
      </w:r>
      <w:r>
        <w:rPr>
          <w:color w:val="DCDCDC"/>
        </w:rPr>
        <w:t xml:space="preserve">ennen</w:t>
      </w:r>
      <w:r>
        <w:rPr>
          <w:color w:val="A9A9A9"/>
        </w:rPr>
        <w:t xml:space="preserve">" </w:t>
      </w:r>
      <w:r>
        <w:rPr>
          <w:color w:val="A9A9A9"/>
        </w:rPr>
        <w:t xml:space="preserve">-sanasta</w:t>
      </w:r>
      <w:r>
        <w:rPr>
          <w:color w:val="A9A9A9"/>
        </w:rPr>
        <w:t xml:space="preserve">, jonka </w:t>
      </w:r>
      <w:r>
        <w:rPr>
          <w:color w:val="2F4F4F"/>
        </w:rPr>
        <w:t xml:space="preserve">tulta lähestyvä tykkimies huusi varoittaakseen lähellä olevia jalkaväen sotilaita pudottautumaan maahan välttääkseen kranaatit yläpuolella</w:t>
      </w:r>
      <w:r>
        <w:rPr>
          <w:color w:val="A9A9A9"/>
        </w:rPr>
        <w:t xml:space="preserve">.</w:t>
      </w:r>
      <w:r>
        <w:rPr/>
        <w:t xml:space="preserve"> (Before voi tarkoittaa ``(ampuvan tykin) edessä''; fore voi tarkoittaa ``(katso) eteenpäin''.).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neljä tulee golfissa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termi neljä on peräisin golfissa</w:t>
      </w:r>
    </w:p>
    <w:p>
      <w:pPr>
        <w:pStyle w:val="TextBody"/>
        <w:bidi w:val="0"/>
        <w:jc w:val="left"/>
        <w:rPr>
          <w:b/>
          <w:u w:val="single"/>
          <w:shd w:val="clear" w:fill="FFFF00"/>
        </w:rPr>
      </w:pPr>
      <w:r>
        <w:rPr>
          <w:b/>
          <w:u w:val="single"/>
          <w:shd w:val="clear" w:fill="FFFF00"/>
        </w:rPr>
        <w:t xml:space="preserve">Asiakirjan numero 3980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2005 Charlie aloitti suhteen Tracy Barlow'n (Kate Ford) kanssa. Hän suostutteli tämän muuttamaan luokseen ja myöhemmin helmikuussa 2006 manipuloi tätä niin, että tämän tytär Amy (Amber Chadwick) muutti hänen vanhempiensa luokse. Tracy puolestaan alkoi manipuloida Charlieta. Hän teeskenteli olevansa raskaana ja käytti Tracyn aborttia varten antamat rahat kalliiden kenkien ostamiseen ja käytti suruaan saadakseen Tracyn sallimaan Amyn muuttaa takaisin kotiin. Kun Shelley vieraili täällä ennen äitinsä avioliittoa Fred Elliottin (John Savident) kanssa, hänellä ja Charliella oli yhden yön juttu. Hän kertoi Tracylle heidän intohimoisesta yöstään, joka syytti häntä valehtelusta. Myöhemmin Shelley paljasti olevansa raskaana Charlien lapselle, mutta ei antanut Charlien olla missään tekemisissä vauvan kanssa ja lähti. Hän ja Tracy erosivat hetkeksi, mutta tekivät sovinnon. Myöhemmin Charlie aloitti suhteen Maria Sutherlandin (Samia Smith) kanssa, joka vuokrasi hänen asuntonsa. Kun David Platt (Jack P. Shepherd) sai tietää suhteesta, hän yritti kiristää Charlieta ja uhkasi paljastaa suhteen Tracylle. Charlie kosti yrittämällä hukuttaa Davidin kylpyammeeseen. Kun Tracy lopulta sai tietää suhteesta, he erosivat jälleen kerran. Tracy alkoi suunnitella kostoa Charlielle ja teeskenteli sovittelevansa Charlien kanssa. Hän teeskenteli, että Charlie oli pahoinpidellyt häntä niin pahasti, että hän poltti itsensä silitysraudalla saadakseen sen näyttämään siltä, että Charlie oli vastuussa hänen vammoistaan. </w:t>
      </w:r>
      <w:r>
        <w:rPr>
          <w:color w:val="A9A9A9"/>
        </w:rPr>
        <w:t xml:space="preserve">Charlie </w:t>
      </w:r>
      <w:r>
        <w:rPr/>
        <w:t xml:space="preserve">tajusi lopulta, että hänen kumppaninsa etsi kostoa, ja kun Tracy oli aikeissa kertoa Tracylle, että heidän suhteensa oli ohi, Tracy vaati häntä tanssimaan sylitanssia hänelle. Hän löi häntä päähän painavalla koristeella, ja Charlie kuoli myöhemmin sairaalassa. Nainen väitti tappaneensa miehen itsepuolustukseksi, mutta oikeus totesi hänet syylliseksi, ja hän sai elinkautisen tuomion.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Tracy Barlow tappoi Coronation Streetissä?</w:t>
      </w:r>
    </w:p>
    <w:p>
      <w:pPr>
        <w:pStyle w:val="TextBody"/>
        <w:bidi w:val="0"/>
        <w:jc w:val="left"/>
        <w:rPr>
          <w:b/>
          <w:u w:val="single"/>
          <w:shd w:val="clear" w:fill="FFFF00"/>
        </w:rPr>
      </w:pPr>
      <w:r>
        <w:rPr>
          <w:b/>
          <w:u w:val="single"/>
          <w:shd w:val="clear" w:fill="FFFF00"/>
        </w:rPr>
        <w:t xml:space="preserve">Asiakirjan numero 3981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Nicaragua (/ ˌnɪkəˈrɑːɡwə,-ˈræɡ-,-ɡjuə / (kuuntele); espanj: (nikaˈɾaɣwa)), virallisesti Nicaraguan tasavalta (espanj: República de Nicaragua (help info)), on Keski-Amerikan kannaksen suurin maa, joka rajoittuu pohjoisessa Hondurasiin, idässä Karibianmerelle, etelässä Costa Ricaan ja lännessä Tyyneen valtamereen. </w:t>
      </w:r>
      <w:r>
        <w:rPr>
          <w:color w:val="A9A9A9"/>
        </w:rPr>
        <w:t xml:space="preserve">Managua </w:t>
      </w:r>
      <w:r>
        <w:rPr/>
        <w:t xml:space="preserve">on maan pääkaupunki ja suurin kaupunki, ja se on myös Keski-Amerikan kolmanneksi suurin kaupunki Tegucigalpan ja Guatemala Cityn jälkeen. Kuuden miljoonan asukkaan monikansalliseen väestöön kuuluu alkuperäiskansoja, eurooppalaisia, afrikkalaisia ja aasialaisia. Kaupungin pääkieli on espanja. Mosquito Coastin alkuperäisheimot puhuvat omia kieliään ja englantia.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Nicaraguan pääkaupunki espanjaksi?</w:t>
      </w:r>
    </w:p>
    <w:p>
      <w:pPr>
        <w:pStyle w:val="TextBody"/>
        <w:bidi w:val="0"/>
        <w:jc w:val="left"/>
        <w:rPr>
          <w:b/>
          <w:u w:val="single"/>
          <w:shd w:val="clear" w:fill="FFFF00"/>
        </w:rPr>
      </w:pPr>
      <w:r>
        <w:rPr>
          <w:b/>
          <w:u w:val="single"/>
          <w:shd w:val="clear" w:fill="FFFF00"/>
        </w:rPr>
        <w:t xml:space="preserve">Asiakirjan numero 3982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konserteista, josta käy ilmi päivämäärä, kaupunki, maa, tapahtumapaikka, avajaisnäyttelijä, myydyt liput, saatavilla olevien lippujen määrä ja bruttotulot. </w:t>
      </w:r>
    </w:p>
    <w:tbl>
      <w:tblPr>
        <w:tblW w:w="10267" w:type="dxa"/>
        <w:jc w:val="left"/>
        <w:tblInd w:w="0" w:type="dxa"/>
        <w:tblLayout w:type="fixed"/>
        <w:tblCellMar>
          <w:top w:w="28" w:type="dxa"/>
          <w:left w:w="28" w:type="dxa"/>
          <w:bottom w:w="28" w:type="dxa"/>
          <w:right w:w="28" w:type="dxa"/>
        </w:tblCellMar>
      </w:tblPr>
      <w:tblGrid>
        <w:gridCol w:w="1201"/>
        <w:gridCol w:w="1726"/>
        <w:gridCol w:w="1426"/>
        <w:gridCol w:w="1921"/>
        <w:gridCol w:w="1486"/>
        <w:gridCol w:w="1276"/>
        <w:gridCol w:w="1231"/>
      </w:tblGrid>
      <w:tr>
        <w:trPr/>
        <w:tc>
          <w:tcPr>
            <w:tcW w:w="1201" w:type="dxa"/>
            <w:tcBorders/>
            <w:vAlign w:val="center"/>
          </w:tcPr>
          <w:p>
            <w:pPr>
              <w:pStyle w:val="TableHeading"/>
              <w:suppressLineNumbers/>
              <w:bidi w:val="0"/>
              <w:spacing w:before="0" w:after="283"/>
              <w:jc w:val="center"/>
              <w:rPr/>
            </w:pPr>
            <w:r>
              <w:rPr/>
              <w:t xml:space="preserve">Päivämäärä </w:t>
            </w:r>
          </w:p>
        </w:tc>
        <w:tc>
          <w:tcPr>
            <w:tcW w:w="1726" w:type="dxa"/>
            <w:tcBorders/>
            <w:vAlign w:val="center"/>
          </w:tcPr>
          <w:p>
            <w:pPr>
              <w:pStyle w:val="TableHeading"/>
              <w:suppressLineNumbers/>
              <w:bidi w:val="0"/>
              <w:spacing w:before="0" w:after="283"/>
              <w:jc w:val="center"/>
              <w:rPr/>
            </w:pPr>
            <w:r>
              <w:rPr/>
              <w:t xml:space="preserve">Kaupunki </w:t>
            </w:r>
          </w:p>
        </w:tc>
        <w:tc>
          <w:tcPr>
            <w:tcW w:w="1426" w:type="dxa"/>
            <w:tcBorders/>
            <w:vAlign w:val="center"/>
          </w:tcPr>
          <w:p>
            <w:pPr>
              <w:pStyle w:val="TableHeading"/>
              <w:suppressLineNumbers/>
              <w:bidi w:val="0"/>
              <w:spacing w:before="0" w:after="283"/>
              <w:jc w:val="center"/>
              <w:rPr/>
            </w:pPr>
            <w:r>
              <w:rPr/>
              <w:t xml:space="preserve">Maa </w:t>
            </w:r>
          </w:p>
        </w:tc>
        <w:tc>
          <w:tcPr>
            <w:tcW w:w="1921" w:type="dxa"/>
            <w:tcBorders/>
            <w:vAlign w:val="center"/>
          </w:tcPr>
          <w:p>
            <w:pPr>
              <w:pStyle w:val="TableHeading"/>
              <w:suppressLineNumbers/>
              <w:bidi w:val="0"/>
              <w:spacing w:before="0" w:after="283"/>
              <w:jc w:val="center"/>
              <w:rPr/>
            </w:pPr>
            <w:r>
              <w:rPr/>
              <w:t xml:space="preserve">Tapahtumapaikka </w:t>
            </w:r>
          </w:p>
        </w:tc>
        <w:tc>
          <w:tcPr>
            <w:tcW w:w="1486" w:type="dxa"/>
            <w:tcBorders/>
            <w:vAlign w:val="center"/>
          </w:tcPr>
          <w:p>
            <w:pPr>
              <w:pStyle w:val="TableHeading"/>
              <w:suppressLineNumbers/>
              <w:bidi w:val="0"/>
              <w:spacing w:before="0" w:after="283"/>
              <w:jc w:val="center"/>
              <w:rPr/>
            </w:pPr>
            <w:r>
              <w:rPr/>
              <w:t xml:space="preserve">Avausnäytös </w:t>
            </w:r>
          </w:p>
        </w:tc>
        <w:tc>
          <w:tcPr>
            <w:tcW w:w="1276" w:type="dxa"/>
            <w:tcBorders/>
            <w:vAlign w:val="center"/>
          </w:tcPr>
          <w:p>
            <w:pPr>
              <w:pStyle w:val="TableHeading"/>
              <w:suppressLineNumbers/>
              <w:bidi w:val="0"/>
              <w:spacing w:before="0" w:after="283"/>
              <w:jc w:val="center"/>
              <w:rPr/>
            </w:pPr>
            <w:r>
              <w:rPr/>
              <w:t xml:space="preserve">Osallistuminen </w:t>
            </w:r>
          </w:p>
        </w:tc>
        <w:tc>
          <w:tcPr>
            <w:tcW w:w="1231" w:type="dxa"/>
            <w:tcBorders/>
            <w:vAlign w:val="center"/>
          </w:tcPr>
          <w:p>
            <w:pPr>
              <w:pStyle w:val="TableHeading"/>
              <w:suppressLineNumbers/>
              <w:bidi w:val="0"/>
              <w:spacing w:before="0" w:after="283"/>
              <w:jc w:val="center"/>
              <w:rPr/>
            </w:pPr>
            <w:r>
              <w:rPr/>
              <w:t xml:space="preserve">Tulot Eurooppa </w:t>
            </w:r>
          </w:p>
        </w:tc>
      </w:tr>
      <w:tr>
        <w:trPr/>
        <w:tc>
          <w:tcPr>
            <w:tcW w:w="1201" w:type="dxa"/>
            <w:tcBorders/>
            <w:vAlign w:val="center"/>
          </w:tcPr>
          <w:p>
            <w:pPr>
              <w:pStyle w:val="TableContents"/>
              <w:bidi w:val="0"/>
              <w:spacing w:before="0" w:after="283"/>
              <w:jc w:val="left"/>
              <w:rPr/>
            </w:pPr>
            <w:r>
              <w:rPr/>
              <w:t xml:space="preserve">maaliskuu 28, 2017 </w:t>
            </w:r>
          </w:p>
        </w:tc>
        <w:tc>
          <w:tcPr>
            <w:tcW w:w="1726" w:type="dxa"/>
            <w:tcBorders/>
            <w:vAlign w:val="center"/>
          </w:tcPr>
          <w:p>
            <w:pPr>
              <w:pStyle w:val="TableContents"/>
              <w:bidi w:val="0"/>
              <w:spacing w:before="0" w:after="283"/>
              <w:jc w:val="left"/>
              <w:rPr/>
            </w:pPr>
            <w:r>
              <w:rPr/>
              <w:t xml:space="preserve">Antwerpen </w:t>
            </w:r>
          </w:p>
        </w:tc>
        <w:tc>
          <w:tcPr>
            <w:tcW w:w="1426" w:type="dxa"/>
            <w:tcBorders/>
            <w:vAlign w:val="center"/>
          </w:tcPr>
          <w:p>
            <w:pPr>
              <w:pStyle w:val="TableContents"/>
              <w:bidi w:val="0"/>
              <w:spacing w:before="0" w:after="283"/>
              <w:jc w:val="left"/>
              <w:rPr/>
            </w:pPr>
            <w:r>
              <w:rPr/>
              <w:t xml:space="preserve">Belgia </w:t>
            </w:r>
          </w:p>
        </w:tc>
        <w:tc>
          <w:tcPr>
            <w:tcW w:w="1921" w:type="dxa"/>
            <w:tcBorders/>
            <w:vAlign w:val="center"/>
          </w:tcPr>
          <w:p>
            <w:pPr>
              <w:pStyle w:val="TableContents"/>
              <w:bidi w:val="0"/>
              <w:spacing w:before="0" w:after="283"/>
              <w:jc w:val="left"/>
              <w:rPr/>
            </w:pPr>
            <w:r>
              <w:rPr/>
              <w:t xml:space="preserve">Sportpaleis </w:t>
            </w:r>
          </w:p>
        </w:tc>
        <w:tc>
          <w:tcPr>
            <w:tcW w:w="1486" w:type="dxa"/>
            <w:tcBorders/>
            <w:vAlign w:val="center"/>
          </w:tcPr>
          <w:p>
            <w:pPr>
              <w:pStyle w:val="TableContents"/>
              <w:bidi w:val="0"/>
              <w:spacing w:before="0" w:after="283"/>
              <w:jc w:val="left"/>
              <w:rPr/>
            </w:pPr>
            <w:r>
              <w:rPr/>
              <w:t xml:space="preserve">Anderson. Paak </w:t>
            </w:r>
          </w:p>
        </w:tc>
        <w:tc>
          <w:tcPr>
            <w:tcW w:w="1276" w:type="dxa"/>
            <w:tcBorders/>
            <w:vAlign w:val="center"/>
          </w:tcPr>
          <w:p>
            <w:pPr>
              <w:pStyle w:val="TableContents"/>
              <w:bidi w:val="0"/>
              <w:spacing w:before="0" w:after="283"/>
              <w:jc w:val="left"/>
              <w:rPr/>
            </w:pPr>
            <w:r>
              <w:rPr/>
              <w:t xml:space="preserve">42,710 / 43,512 </w:t>
            </w:r>
          </w:p>
        </w:tc>
        <w:tc>
          <w:tcPr>
            <w:tcW w:w="1231" w:type="dxa"/>
            <w:tcBorders/>
            <w:vAlign w:val="center"/>
          </w:tcPr>
          <w:p>
            <w:pPr>
              <w:pStyle w:val="TableContents"/>
              <w:bidi w:val="0"/>
              <w:spacing w:before="0" w:after="283"/>
              <w:jc w:val="left"/>
              <w:rPr/>
            </w:pPr>
            <w:r>
              <w:rPr/>
              <w:t xml:space="preserve">$3,156,750 </w:t>
            </w:r>
          </w:p>
        </w:tc>
      </w:tr>
      <w:tr>
        <w:trPr/>
        <w:tc>
          <w:tcPr>
            <w:tcW w:w="1201" w:type="dxa"/>
            <w:tcBorders/>
            <w:vAlign w:val="center"/>
          </w:tcPr>
          <w:p>
            <w:pPr>
              <w:pStyle w:val="TableContents"/>
              <w:bidi w:val="0"/>
              <w:spacing w:before="0" w:after="283"/>
              <w:jc w:val="left"/>
              <w:rPr/>
            </w:pPr>
            <w:r>
              <w:rPr/>
              <w:t xml:space="preserve">maaliskuu 29, 2017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maaliskuu 31, 2017 </w:t>
            </w:r>
          </w:p>
        </w:tc>
        <w:tc>
          <w:tcPr>
            <w:tcW w:w="1726" w:type="dxa"/>
            <w:tcBorders/>
            <w:vAlign w:val="center"/>
          </w:tcPr>
          <w:p>
            <w:pPr>
              <w:pStyle w:val="TableContents"/>
              <w:bidi w:val="0"/>
              <w:spacing w:before="0" w:after="283"/>
              <w:jc w:val="left"/>
              <w:rPr/>
            </w:pPr>
            <w:r>
              <w:rPr/>
              <w:t xml:space="preserve">Lille </w:t>
            </w:r>
          </w:p>
        </w:tc>
        <w:tc>
          <w:tcPr>
            <w:tcW w:w="1426" w:type="dxa"/>
            <w:tcBorders/>
            <w:vAlign w:val="center"/>
          </w:tcPr>
          <w:p>
            <w:pPr>
              <w:pStyle w:val="TableContents"/>
              <w:bidi w:val="0"/>
              <w:spacing w:before="0" w:after="283"/>
              <w:jc w:val="left"/>
              <w:rPr/>
            </w:pPr>
            <w:r>
              <w:rPr/>
              <w:t xml:space="preserve">Ranska </w:t>
            </w:r>
          </w:p>
        </w:tc>
        <w:tc>
          <w:tcPr>
            <w:tcW w:w="1921" w:type="dxa"/>
            <w:tcBorders/>
            <w:vAlign w:val="center"/>
          </w:tcPr>
          <w:p>
            <w:pPr>
              <w:pStyle w:val="TableContents"/>
              <w:bidi w:val="0"/>
              <w:spacing w:before="0" w:after="283"/>
              <w:jc w:val="left"/>
              <w:rPr/>
            </w:pPr>
            <w:r>
              <w:rPr/>
              <w:t xml:space="preserve">Stade Pierre-Mauroy </w:t>
            </w:r>
          </w:p>
        </w:tc>
        <w:tc>
          <w:tcPr>
            <w:tcW w:w="1486" w:type="dxa"/>
            <w:tcBorders/>
            <w:vAlign w:val="center"/>
          </w:tcPr>
          <w:p>
            <w:pPr>
              <w:pStyle w:val="TableContents"/>
              <w:bidi w:val="0"/>
              <w:spacing w:before="0" w:after="283"/>
              <w:jc w:val="left"/>
              <w:rPr/>
            </w:pPr>
            <w:r>
              <w:rPr/>
              <w:t xml:space="preserve">28,262 / 28,262 </w:t>
            </w:r>
          </w:p>
        </w:tc>
        <w:tc>
          <w:tcPr>
            <w:tcW w:w="1276" w:type="dxa"/>
            <w:tcBorders/>
            <w:vAlign w:val="center"/>
          </w:tcPr>
          <w:p>
            <w:pPr>
              <w:pStyle w:val="TableContents"/>
              <w:bidi w:val="0"/>
              <w:spacing w:before="0" w:after="283"/>
              <w:jc w:val="left"/>
              <w:rPr/>
            </w:pPr>
            <w:r>
              <w:rPr/>
              <w:t xml:space="preserve">$1,690,680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huhtikuu 3, 2017 </w:t>
            </w:r>
          </w:p>
        </w:tc>
        <w:tc>
          <w:tcPr>
            <w:tcW w:w="1726" w:type="dxa"/>
            <w:tcBorders/>
            <w:vAlign w:val="center"/>
          </w:tcPr>
          <w:p>
            <w:pPr>
              <w:pStyle w:val="TableContents"/>
              <w:bidi w:val="0"/>
              <w:spacing w:before="0" w:after="283"/>
              <w:jc w:val="left"/>
              <w:rPr/>
            </w:pPr>
            <w:r>
              <w:rPr/>
              <w:t xml:space="preserve">Madrid </w:t>
            </w:r>
          </w:p>
        </w:tc>
        <w:tc>
          <w:tcPr>
            <w:tcW w:w="1426" w:type="dxa"/>
            <w:tcBorders/>
            <w:vAlign w:val="center"/>
          </w:tcPr>
          <w:p>
            <w:pPr>
              <w:pStyle w:val="TableContents"/>
              <w:bidi w:val="0"/>
              <w:spacing w:before="0" w:after="283"/>
              <w:jc w:val="left"/>
              <w:rPr/>
            </w:pPr>
            <w:r>
              <w:rPr/>
              <w:t xml:space="preserve">Espanja </w:t>
            </w:r>
          </w:p>
        </w:tc>
        <w:tc>
          <w:tcPr>
            <w:tcW w:w="1921" w:type="dxa"/>
            <w:tcBorders/>
            <w:vAlign w:val="center"/>
          </w:tcPr>
          <w:p>
            <w:pPr>
              <w:pStyle w:val="TableContents"/>
              <w:bidi w:val="0"/>
              <w:spacing w:before="0" w:after="283"/>
              <w:jc w:val="left"/>
              <w:rPr/>
            </w:pPr>
            <w:r>
              <w:rPr/>
              <w:t xml:space="preserve">WiZink Center </w:t>
            </w:r>
          </w:p>
        </w:tc>
        <w:tc>
          <w:tcPr>
            <w:tcW w:w="1486" w:type="dxa"/>
            <w:tcBorders/>
            <w:vAlign w:val="center"/>
          </w:tcPr>
          <w:p>
            <w:pPr>
              <w:pStyle w:val="TableContents"/>
              <w:bidi w:val="0"/>
              <w:spacing w:before="0" w:after="283"/>
              <w:jc w:val="left"/>
              <w:rPr/>
            </w:pPr>
            <w:r>
              <w:rPr/>
              <w:t xml:space="preserve">15,565 / 15,565 </w:t>
            </w:r>
          </w:p>
        </w:tc>
        <w:tc>
          <w:tcPr>
            <w:tcW w:w="1276" w:type="dxa"/>
            <w:tcBorders/>
            <w:vAlign w:val="center"/>
          </w:tcPr>
          <w:p>
            <w:pPr>
              <w:pStyle w:val="TableContents"/>
              <w:bidi w:val="0"/>
              <w:spacing w:before="0" w:after="283"/>
              <w:jc w:val="left"/>
              <w:rPr/>
            </w:pPr>
            <w:r>
              <w:rPr/>
              <w:t xml:space="preserve">$1,229,943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huhtikuu 4, 2017 </w:t>
            </w:r>
          </w:p>
        </w:tc>
        <w:tc>
          <w:tcPr>
            <w:tcW w:w="1726" w:type="dxa"/>
            <w:tcBorders/>
            <w:vAlign w:val="center"/>
          </w:tcPr>
          <w:p>
            <w:pPr>
              <w:pStyle w:val="TableContents"/>
              <w:bidi w:val="0"/>
              <w:spacing w:before="0" w:after="283"/>
              <w:jc w:val="left"/>
              <w:rPr/>
            </w:pPr>
            <w:r>
              <w:rPr/>
              <w:t xml:space="preserve">Lissabon </w:t>
            </w:r>
          </w:p>
        </w:tc>
        <w:tc>
          <w:tcPr>
            <w:tcW w:w="1426" w:type="dxa"/>
            <w:tcBorders/>
            <w:vAlign w:val="center"/>
          </w:tcPr>
          <w:p>
            <w:pPr>
              <w:pStyle w:val="TableContents"/>
              <w:bidi w:val="0"/>
              <w:spacing w:before="0" w:after="283"/>
              <w:jc w:val="left"/>
              <w:rPr/>
            </w:pPr>
            <w:r>
              <w:rPr/>
              <w:t xml:space="preserve">Portugali </w:t>
            </w:r>
          </w:p>
        </w:tc>
        <w:tc>
          <w:tcPr>
            <w:tcW w:w="1921" w:type="dxa"/>
            <w:tcBorders/>
            <w:vAlign w:val="center"/>
          </w:tcPr>
          <w:p>
            <w:pPr>
              <w:pStyle w:val="TableContents"/>
              <w:bidi w:val="0"/>
              <w:spacing w:before="0" w:after="283"/>
              <w:jc w:val="left"/>
              <w:rPr/>
            </w:pPr>
            <w:r>
              <w:rPr/>
              <w:t xml:space="preserve">MEO Arena </w:t>
            </w:r>
          </w:p>
        </w:tc>
        <w:tc>
          <w:tcPr>
            <w:tcW w:w="1486" w:type="dxa"/>
            <w:tcBorders/>
            <w:vAlign w:val="center"/>
          </w:tcPr>
          <w:p>
            <w:pPr>
              <w:pStyle w:val="TableContents"/>
              <w:bidi w:val="0"/>
              <w:spacing w:before="0" w:after="283"/>
              <w:jc w:val="left"/>
              <w:rPr/>
            </w:pPr>
            <w:r>
              <w:rPr/>
              <w:t xml:space="preserve">19,524 / 19,524 </w:t>
            </w:r>
          </w:p>
        </w:tc>
        <w:tc>
          <w:tcPr>
            <w:tcW w:w="1276" w:type="dxa"/>
            <w:tcBorders/>
            <w:vAlign w:val="center"/>
          </w:tcPr>
          <w:p>
            <w:pPr>
              <w:pStyle w:val="TableContents"/>
              <w:bidi w:val="0"/>
              <w:spacing w:before="0" w:after="283"/>
              <w:jc w:val="left"/>
              <w:rPr/>
            </w:pPr>
            <w:r>
              <w:rPr/>
              <w:t xml:space="preserve">$1,113,187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huhtikuu 7, 2017 </w:t>
            </w:r>
          </w:p>
        </w:tc>
        <w:tc>
          <w:tcPr>
            <w:tcW w:w="1726" w:type="dxa"/>
            <w:tcBorders/>
            <w:vAlign w:val="center"/>
          </w:tcPr>
          <w:p>
            <w:pPr>
              <w:pStyle w:val="TableContents"/>
              <w:bidi w:val="0"/>
              <w:spacing w:before="0" w:after="283"/>
              <w:jc w:val="left"/>
              <w:rPr/>
            </w:pPr>
            <w:r>
              <w:rPr/>
              <w:t xml:space="preserve">Barcelona </w:t>
            </w:r>
          </w:p>
        </w:tc>
        <w:tc>
          <w:tcPr>
            <w:tcW w:w="1426" w:type="dxa"/>
            <w:tcBorders/>
            <w:vAlign w:val="center"/>
          </w:tcPr>
          <w:p>
            <w:pPr>
              <w:pStyle w:val="TableContents"/>
              <w:bidi w:val="0"/>
              <w:spacing w:before="0" w:after="283"/>
              <w:jc w:val="left"/>
              <w:rPr/>
            </w:pPr>
            <w:r>
              <w:rPr/>
              <w:t xml:space="preserve">Espanja </w:t>
            </w:r>
          </w:p>
        </w:tc>
        <w:tc>
          <w:tcPr>
            <w:tcW w:w="1921" w:type="dxa"/>
            <w:tcBorders/>
            <w:vAlign w:val="center"/>
          </w:tcPr>
          <w:p>
            <w:pPr>
              <w:pStyle w:val="TableContents"/>
              <w:bidi w:val="0"/>
              <w:spacing w:before="0" w:after="283"/>
              <w:jc w:val="left"/>
              <w:rPr/>
            </w:pPr>
            <w:r>
              <w:rPr/>
              <w:t xml:space="preserve">Palau Sant Jordi </w:t>
            </w:r>
          </w:p>
        </w:tc>
        <w:tc>
          <w:tcPr>
            <w:tcW w:w="1486" w:type="dxa"/>
            <w:tcBorders/>
            <w:vAlign w:val="center"/>
          </w:tcPr>
          <w:p>
            <w:pPr>
              <w:pStyle w:val="TableContents"/>
              <w:bidi w:val="0"/>
              <w:spacing w:before="0" w:after="283"/>
              <w:jc w:val="left"/>
              <w:rPr/>
            </w:pPr>
            <w:r>
              <w:rPr/>
              <w:t xml:space="preserve">17,909 / 17,909 </w:t>
            </w:r>
          </w:p>
        </w:tc>
        <w:tc>
          <w:tcPr>
            <w:tcW w:w="1276" w:type="dxa"/>
            <w:tcBorders/>
            <w:vAlign w:val="center"/>
          </w:tcPr>
          <w:p>
            <w:pPr>
              <w:pStyle w:val="TableContents"/>
              <w:bidi w:val="0"/>
              <w:spacing w:before="0" w:after="283"/>
              <w:jc w:val="left"/>
              <w:rPr/>
            </w:pPr>
            <w:r>
              <w:rPr/>
              <w:t xml:space="preserve">$1,448,830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huhtikuu 8, 2017 </w:t>
            </w:r>
          </w:p>
        </w:tc>
        <w:tc>
          <w:tcPr>
            <w:tcW w:w="1726" w:type="dxa"/>
            <w:tcBorders/>
            <w:vAlign w:val="center"/>
          </w:tcPr>
          <w:p>
            <w:pPr>
              <w:pStyle w:val="TableContents"/>
              <w:bidi w:val="0"/>
              <w:spacing w:before="0" w:after="283"/>
              <w:jc w:val="left"/>
              <w:rPr/>
            </w:pPr>
            <w:r>
              <w:rPr/>
              <w:t xml:space="preserve">Montpellier </w:t>
            </w:r>
          </w:p>
        </w:tc>
        <w:tc>
          <w:tcPr>
            <w:tcW w:w="1426" w:type="dxa"/>
            <w:tcBorders/>
            <w:vAlign w:val="center"/>
          </w:tcPr>
          <w:p>
            <w:pPr>
              <w:pStyle w:val="TableContents"/>
              <w:bidi w:val="0"/>
              <w:spacing w:before="0" w:after="283"/>
              <w:jc w:val="left"/>
              <w:rPr/>
            </w:pPr>
            <w:r>
              <w:rPr/>
              <w:t xml:space="preserve">Ranska </w:t>
            </w:r>
          </w:p>
        </w:tc>
        <w:tc>
          <w:tcPr>
            <w:tcW w:w="1921" w:type="dxa"/>
            <w:tcBorders/>
            <w:vAlign w:val="center"/>
          </w:tcPr>
          <w:p>
            <w:pPr>
              <w:pStyle w:val="TableContents"/>
              <w:bidi w:val="0"/>
              <w:spacing w:before="0" w:after="283"/>
              <w:jc w:val="left"/>
              <w:rPr/>
            </w:pPr>
            <w:r>
              <w:rPr/>
              <w:t xml:space="preserve">Park&amp;Suites Arena </w:t>
            </w:r>
          </w:p>
        </w:tc>
        <w:tc>
          <w:tcPr>
            <w:tcW w:w="1486" w:type="dxa"/>
            <w:tcBorders/>
            <w:vAlign w:val="center"/>
          </w:tcPr>
          <w:p>
            <w:pPr>
              <w:pStyle w:val="TableContents"/>
              <w:bidi w:val="0"/>
              <w:spacing w:before="0" w:after="283"/>
              <w:jc w:val="left"/>
              <w:rPr/>
            </w:pPr>
            <w:r>
              <w:rPr/>
              <w:t xml:space="preserve">13,192 / 13,192 </w:t>
            </w:r>
          </w:p>
        </w:tc>
        <w:tc>
          <w:tcPr>
            <w:tcW w:w="1276" w:type="dxa"/>
            <w:tcBorders/>
            <w:vAlign w:val="center"/>
          </w:tcPr>
          <w:p>
            <w:pPr>
              <w:pStyle w:val="TableContents"/>
              <w:bidi w:val="0"/>
              <w:spacing w:before="0" w:after="283"/>
              <w:jc w:val="left"/>
              <w:rPr/>
            </w:pPr>
            <w:r>
              <w:rPr/>
              <w:t xml:space="preserve">$875,999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huhtikuu 10, 2017 </w:t>
            </w:r>
          </w:p>
        </w:tc>
        <w:tc>
          <w:tcPr>
            <w:tcW w:w="1726" w:type="dxa"/>
            <w:tcBorders/>
            <w:vAlign w:val="center"/>
          </w:tcPr>
          <w:p>
            <w:pPr>
              <w:pStyle w:val="TableContents"/>
              <w:bidi w:val="0"/>
              <w:spacing w:before="0" w:after="283"/>
              <w:jc w:val="left"/>
              <w:rPr/>
            </w:pPr>
            <w:r>
              <w:rPr/>
              <w:t xml:space="preserve">Köln </w:t>
            </w:r>
          </w:p>
        </w:tc>
        <w:tc>
          <w:tcPr>
            <w:tcW w:w="1426" w:type="dxa"/>
            <w:tcBorders/>
            <w:vAlign w:val="center"/>
          </w:tcPr>
          <w:p>
            <w:pPr>
              <w:pStyle w:val="TableContents"/>
              <w:bidi w:val="0"/>
              <w:spacing w:before="0" w:after="283"/>
              <w:jc w:val="left"/>
              <w:rPr/>
            </w:pPr>
            <w:r>
              <w:rPr/>
              <w:t xml:space="preserve">Saksa </w:t>
            </w:r>
          </w:p>
        </w:tc>
        <w:tc>
          <w:tcPr>
            <w:tcW w:w="1921" w:type="dxa"/>
            <w:tcBorders/>
            <w:vAlign w:val="center"/>
          </w:tcPr>
          <w:p>
            <w:pPr>
              <w:pStyle w:val="TableContents"/>
              <w:bidi w:val="0"/>
              <w:spacing w:before="0" w:after="283"/>
              <w:jc w:val="left"/>
              <w:rPr/>
            </w:pPr>
            <w:r>
              <w:rPr/>
              <w:t xml:space="preserve">Lanxess Arena </w:t>
            </w:r>
          </w:p>
        </w:tc>
        <w:tc>
          <w:tcPr>
            <w:tcW w:w="1486" w:type="dxa"/>
            <w:tcBorders/>
            <w:vAlign w:val="center"/>
          </w:tcPr>
          <w:p>
            <w:pPr>
              <w:pStyle w:val="TableContents"/>
              <w:bidi w:val="0"/>
              <w:spacing w:before="0" w:after="283"/>
              <w:jc w:val="left"/>
              <w:rPr/>
            </w:pPr>
            <w:r>
              <w:rPr/>
              <w:t xml:space="preserve">15,916 / 15,916 </w:t>
            </w:r>
          </w:p>
        </w:tc>
        <w:tc>
          <w:tcPr>
            <w:tcW w:w="1276" w:type="dxa"/>
            <w:tcBorders/>
            <w:vAlign w:val="center"/>
          </w:tcPr>
          <w:p>
            <w:pPr>
              <w:pStyle w:val="TableContents"/>
              <w:bidi w:val="0"/>
              <w:spacing w:before="0" w:after="283"/>
              <w:jc w:val="left"/>
              <w:rPr/>
            </w:pPr>
            <w:r>
              <w:rPr/>
              <w:t xml:space="preserve">$1,016,492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huhtikuu 12, 2017 </w:t>
            </w:r>
          </w:p>
        </w:tc>
        <w:tc>
          <w:tcPr>
            <w:tcW w:w="1726" w:type="dxa"/>
            <w:tcBorders/>
            <w:vAlign w:val="center"/>
          </w:tcPr>
          <w:p>
            <w:pPr>
              <w:pStyle w:val="TableContents"/>
              <w:bidi w:val="0"/>
              <w:spacing w:before="0" w:after="283"/>
              <w:jc w:val="left"/>
              <w:rPr/>
            </w:pPr>
            <w:r>
              <w:rPr/>
              <w:t xml:space="preserve">Glasgow </w:t>
            </w:r>
          </w:p>
        </w:tc>
        <w:tc>
          <w:tcPr>
            <w:tcW w:w="1426" w:type="dxa"/>
            <w:tcBorders/>
            <w:vAlign w:val="center"/>
          </w:tcPr>
          <w:p>
            <w:pPr>
              <w:pStyle w:val="TableContents"/>
              <w:bidi w:val="0"/>
              <w:spacing w:before="0" w:after="283"/>
              <w:jc w:val="left"/>
              <w:rPr/>
            </w:pPr>
            <w:r>
              <w:rPr/>
              <w:t xml:space="preserve">Skotlanti </w:t>
            </w:r>
          </w:p>
        </w:tc>
        <w:tc>
          <w:tcPr>
            <w:tcW w:w="1921" w:type="dxa"/>
            <w:tcBorders/>
            <w:vAlign w:val="center"/>
          </w:tcPr>
          <w:p>
            <w:pPr>
              <w:pStyle w:val="TableContents"/>
              <w:bidi w:val="0"/>
              <w:spacing w:before="0" w:after="283"/>
              <w:jc w:val="left"/>
              <w:rPr/>
            </w:pPr>
            <w:r>
              <w:rPr/>
              <w:t xml:space="preserve">SSE Hydro </w:t>
            </w:r>
          </w:p>
        </w:tc>
        <w:tc>
          <w:tcPr>
            <w:tcW w:w="1486" w:type="dxa"/>
            <w:tcBorders/>
            <w:vAlign w:val="center"/>
          </w:tcPr>
          <w:p>
            <w:pPr>
              <w:pStyle w:val="TableContents"/>
              <w:bidi w:val="0"/>
              <w:spacing w:before="0" w:after="283"/>
              <w:jc w:val="left"/>
              <w:rPr/>
            </w:pPr>
            <w:r>
              <w:rPr/>
              <w:t xml:space="preserve">24,640 / 24,920 </w:t>
            </w:r>
          </w:p>
        </w:tc>
        <w:tc>
          <w:tcPr>
            <w:tcW w:w="1276" w:type="dxa"/>
            <w:tcBorders/>
            <w:vAlign w:val="center"/>
          </w:tcPr>
          <w:p>
            <w:pPr>
              <w:pStyle w:val="TableContents"/>
              <w:bidi w:val="0"/>
              <w:spacing w:before="0" w:after="283"/>
              <w:jc w:val="left"/>
              <w:rPr/>
            </w:pPr>
            <w:r>
              <w:rPr/>
              <w:t xml:space="preserve">$1,978,040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huhtikuu 13, 2017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huhtikuu 15, 2017 </w:t>
            </w:r>
          </w:p>
        </w:tc>
        <w:tc>
          <w:tcPr>
            <w:tcW w:w="1726" w:type="dxa"/>
            <w:tcBorders/>
            <w:vAlign w:val="center"/>
          </w:tcPr>
          <w:p>
            <w:pPr>
              <w:pStyle w:val="TableContents"/>
              <w:bidi w:val="0"/>
              <w:spacing w:before="0" w:after="283"/>
              <w:jc w:val="left"/>
              <w:rPr/>
            </w:pPr>
            <w:r>
              <w:rPr/>
              <w:t xml:space="preserve">Liverpool </w:t>
            </w:r>
          </w:p>
        </w:tc>
        <w:tc>
          <w:tcPr>
            <w:tcW w:w="1426" w:type="dxa"/>
            <w:tcBorders/>
            <w:vAlign w:val="center"/>
          </w:tcPr>
          <w:p>
            <w:pPr>
              <w:pStyle w:val="TableContents"/>
              <w:bidi w:val="0"/>
              <w:spacing w:before="0" w:after="283"/>
              <w:jc w:val="left"/>
              <w:rPr/>
            </w:pPr>
            <w:r>
              <w:rPr/>
              <w:t xml:space="preserve">Englanti </w:t>
            </w:r>
          </w:p>
        </w:tc>
        <w:tc>
          <w:tcPr>
            <w:tcW w:w="1921" w:type="dxa"/>
            <w:tcBorders/>
            <w:vAlign w:val="center"/>
          </w:tcPr>
          <w:p>
            <w:pPr>
              <w:pStyle w:val="TableContents"/>
              <w:bidi w:val="0"/>
              <w:spacing w:before="0" w:after="283"/>
              <w:jc w:val="left"/>
              <w:rPr/>
            </w:pPr>
            <w:r>
              <w:rPr/>
              <w:t xml:space="preserve">Echo Arena </w:t>
            </w:r>
          </w:p>
        </w:tc>
        <w:tc>
          <w:tcPr>
            <w:tcW w:w="1486" w:type="dxa"/>
            <w:tcBorders/>
            <w:vAlign w:val="center"/>
          </w:tcPr>
          <w:p>
            <w:pPr>
              <w:pStyle w:val="TableContents"/>
              <w:bidi w:val="0"/>
              <w:spacing w:before="0" w:after="283"/>
              <w:jc w:val="left"/>
              <w:rPr/>
            </w:pPr>
            <w:r>
              <w:rPr/>
              <w:t xml:space="preserve">10,921 / 10,921 </w:t>
            </w:r>
          </w:p>
        </w:tc>
        <w:tc>
          <w:tcPr>
            <w:tcW w:w="1276" w:type="dxa"/>
            <w:tcBorders/>
            <w:vAlign w:val="center"/>
          </w:tcPr>
          <w:p>
            <w:pPr>
              <w:pStyle w:val="TableContents"/>
              <w:bidi w:val="0"/>
              <w:spacing w:before="0" w:after="283"/>
              <w:jc w:val="left"/>
              <w:rPr/>
            </w:pPr>
            <w:r>
              <w:rPr/>
              <w:t xml:space="preserve">$915,179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huhtikuu 18, 2017 </w:t>
            </w:r>
          </w:p>
        </w:tc>
        <w:tc>
          <w:tcPr>
            <w:tcW w:w="1726" w:type="dxa"/>
            <w:tcBorders/>
            <w:vAlign w:val="center"/>
          </w:tcPr>
          <w:p>
            <w:pPr>
              <w:pStyle w:val="TableContents"/>
              <w:bidi w:val="0"/>
              <w:spacing w:before="0" w:after="283"/>
              <w:jc w:val="left"/>
              <w:rPr/>
            </w:pPr>
            <w:r>
              <w:rPr/>
              <w:t xml:space="preserve">Lontoo </w:t>
            </w:r>
          </w:p>
        </w:tc>
        <w:tc>
          <w:tcPr>
            <w:tcW w:w="1426" w:type="dxa"/>
            <w:tcBorders/>
            <w:vAlign w:val="center"/>
          </w:tcPr>
          <w:p>
            <w:pPr>
              <w:pStyle w:val="TableContents"/>
              <w:bidi w:val="0"/>
              <w:spacing w:before="0" w:after="283"/>
              <w:jc w:val="left"/>
              <w:rPr/>
            </w:pPr>
            <w:r>
              <w:rPr/>
              <w:t xml:space="preserve">O-areena </w:t>
            </w:r>
          </w:p>
        </w:tc>
        <w:tc>
          <w:tcPr>
            <w:tcW w:w="1921" w:type="dxa"/>
            <w:tcBorders/>
            <w:vAlign w:val="center"/>
          </w:tcPr>
          <w:p>
            <w:pPr>
              <w:pStyle w:val="TableContents"/>
              <w:bidi w:val="0"/>
              <w:spacing w:before="0" w:after="283"/>
              <w:jc w:val="left"/>
              <w:rPr/>
            </w:pPr>
            <w:r>
              <w:rPr/>
              <w:t xml:space="preserve">71,135 / 71,135 </w:t>
            </w:r>
          </w:p>
        </w:tc>
        <w:tc>
          <w:tcPr>
            <w:tcW w:w="1486" w:type="dxa"/>
            <w:tcBorders/>
            <w:vAlign w:val="center"/>
          </w:tcPr>
          <w:p>
            <w:pPr>
              <w:pStyle w:val="TableContents"/>
              <w:bidi w:val="0"/>
              <w:spacing w:before="0" w:after="283"/>
              <w:jc w:val="left"/>
              <w:rPr/>
            </w:pPr>
            <w:r>
              <w:rPr/>
              <w:t xml:space="preserve">$6,376,770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huhtikuu 19, 2017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huhtikuu 21, 2017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huhtikuu 22, 2017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huhtikuu 24, 2017 </w:t>
            </w:r>
          </w:p>
        </w:tc>
        <w:tc>
          <w:tcPr>
            <w:tcW w:w="1726" w:type="dxa"/>
            <w:tcBorders/>
            <w:vAlign w:val="center"/>
          </w:tcPr>
          <w:p>
            <w:pPr>
              <w:pStyle w:val="TableContents"/>
              <w:bidi w:val="0"/>
              <w:spacing w:before="0" w:after="283"/>
              <w:jc w:val="left"/>
              <w:rPr/>
            </w:pPr>
            <w:r>
              <w:rPr/>
              <w:t xml:space="preserve">Birmingham </w:t>
            </w:r>
          </w:p>
        </w:tc>
        <w:tc>
          <w:tcPr>
            <w:tcW w:w="1426" w:type="dxa"/>
            <w:tcBorders/>
            <w:vAlign w:val="center"/>
          </w:tcPr>
          <w:p>
            <w:pPr>
              <w:pStyle w:val="TableContents"/>
              <w:bidi w:val="0"/>
              <w:spacing w:before="0" w:after="283"/>
              <w:jc w:val="left"/>
              <w:rPr/>
            </w:pPr>
            <w:r>
              <w:rPr/>
              <w:t xml:space="preserve">Barclaycard Arena Birmingham </w:t>
            </w:r>
          </w:p>
        </w:tc>
        <w:tc>
          <w:tcPr>
            <w:tcW w:w="1921" w:type="dxa"/>
            <w:tcBorders/>
            <w:vAlign w:val="center"/>
          </w:tcPr>
          <w:p>
            <w:pPr>
              <w:pStyle w:val="TableContents"/>
              <w:bidi w:val="0"/>
              <w:spacing w:before="0" w:after="283"/>
              <w:jc w:val="left"/>
              <w:rPr/>
            </w:pPr>
            <w:r>
              <w:rPr/>
              <w:t xml:space="preserve">29,598 / 29,598 </w:t>
            </w:r>
          </w:p>
        </w:tc>
        <w:tc>
          <w:tcPr>
            <w:tcW w:w="1486" w:type="dxa"/>
            <w:tcBorders/>
            <w:vAlign w:val="center"/>
          </w:tcPr>
          <w:p>
            <w:pPr>
              <w:pStyle w:val="TableContents"/>
              <w:bidi w:val="0"/>
              <w:spacing w:before="0" w:after="283"/>
              <w:jc w:val="left"/>
              <w:rPr/>
            </w:pPr>
            <w:r>
              <w:rPr/>
              <w:t xml:space="preserve">$2,479,958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huhtikuu 25, 2017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huhtikuu 27, 2017 </w:t>
            </w:r>
          </w:p>
        </w:tc>
        <w:tc>
          <w:tcPr>
            <w:tcW w:w="1726" w:type="dxa"/>
            <w:tcBorders/>
            <w:vAlign w:val="center"/>
          </w:tcPr>
          <w:p>
            <w:pPr>
              <w:pStyle w:val="TableContents"/>
              <w:bidi w:val="0"/>
              <w:spacing w:before="0" w:after="283"/>
              <w:jc w:val="left"/>
              <w:rPr/>
            </w:pPr>
            <w:r>
              <w:rPr/>
              <w:t xml:space="preserve">Nottingham </w:t>
            </w:r>
          </w:p>
        </w:tc>
        <w:tc>
          <w:tcPr>
            <w:tcW w:w="1426" w:type="dxa"/>
            <w:tcBorders/>
            <w:vAlign w:val="center"/>
          </w:tcPr>
          <w:p>
            <w:pPr>
              <w:pStyle w:val="TableContents"/>
              <w:bidi w:val="0"/>
              <w:spacing w:before="0" w:after="283"/>
              <w:jc w:val="left"/>
              <w:rPr/>
            </w:pPr>
            <w:r>
              <w:rPr/>
              <w:t xml:space="preserve">Motorpoint Arena Nottingham </w:t>
            </w:r>
          </w:p>
        </w:tc>
        <w:tc>
          <w:tcPr>
            <w:tcW w:w="1921" w:type="dxa"/>
            <w:tcBorders/>
            <w:vAlign w:val="center"/>
          </w:tcPr>
          <w:p>
            <w:pPr>
              <w:pStyle w:val="TableContents"/>
              <w:bidi w:val="0"/>
              <w:spacing w:before="0" w:after="283"/>
              <w:jc w:val="left"/>
              <w:rPr/>
            </w:pPr>
            <w:r>
              <w:rPr/>
              <w:t xml:space="preserve">9,979 / 9,979 </w:t>
            </w:r>
          </w:p>
        </w:tc>
        <w:tc>
          <w:tcPr>
            <w:tcW w:w="1486" w:type="dxa"/>
            <w:tcBorders/>
            <w:vAlign w:val="center"/>
          </w:tcPr>
          <w:p>
            <w:pPr>
              <w:pStyle w:val="TableContents"/>
              <w:bidi w:val="0"/>
              <w:spacing w:before="0" w:after="283"/>
              <w:jc w:val="left"/>
              <w:rPr/>
            </w:pPr>
            <w:r>
              <w:rPr/>
              <w:t xml:space="preserve">$868,980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huhtikuu 29, 2017 </w:t>
            </w:r>
          </w:p>
        </w:tc>
        <w:tc>
          <w:tcPr>
            <w:tcW w:w="1726" w:type="dxa"/>
            <w:tcBorders/>
            <w:vAlign w:val="center"/>
          </w:tcPr>
          <w:p>
            <w:pPr>
              <w:pStyle w:val="TableContents"/>
              <w:bidi w:val="0"/>
              <w:spacing w:before="0" w:after="283"/>
              <w:jc w:val="left"/>
              <w:rPr/>
            </w:pPr>
            <w:r>
              <w:rPr/>
              <w:t xml:space="preserve">Dublin </w:t>
            </w:r>
          </w:p>
        </w:tc>
        <w:tc>
          <w:tcPr>
            <w:tcW w:w="1426" w:type="dxa"/>
            <w:tcBorders/>
            <w:vAlign w:val="center"/>
          </w:tcPr>
          <w:p>
            <w:pPr>
              <w:pStyle w:val="TableContents"/>
              <w:bidi w:val="0"/>
              <w:spacing w:before="0" w:after="283"/>
              <w:jc w:val="left"/>
              <w:rPr/>
            </w:pPr>
            <w:r>
              <w:rPr/>
              <w:t xml:space="preserve">Irlannin tasavalta </w:t>
            </w:r>
          </w:p>
        </w:tc>
        <w:tc>
          <w:tcPr>
            <w:tcW w:w="1921" w:type="dxa"/>
            <w:tcBorders/>
            <w:vAlign w:val="center"/>
          </w:tcPr>
          <w:p>
            <w:pPr>
              <w:pStyle w:val="TableContents"/>
              <w:bidi w:val="0"/>
              <w:spacing w:before="0" w:after="283"/>
              <w:jc w:val="left"/>
              <w:rPr/>
            </w:pPr>
            <w:r>
              <w:rPr/>
              <w:t xml:space="preserve">3Arena </w:t>
            </w:r>
          </w:p>
        </w:tc>
        <w:tc>
          <w:tcPr>
            <w:tcW w:w="1486" w:type="dxa"/>
            <w:tcBorders/>
            <w:vAlign w:val="center"/>
          </w:tcPr>
          <w:p>
            <w:pPr>
              <w:pStyle w:val="TableContents"/>
              <w:bidi w:val="0"/>
              <w:spacing w:before="0" w:after="283"/>
              <w:jc w:val="left"/>
              <w:rPr/>
            </w:pPr>
            <w:r>
              <w:rPr/>
              <w:t xml:space="preserve">25,464 / 25,464 </w:t>
            </w:r>
          </w:p>
        </w:tc>
        <w:tc>
          <w:tcPr>
            <w:tcW w:w="1276" w:type="dxa"/>
            <w:tcBorders/>
            <w:vAlign w:val="center"/>
          </w:tcPr>
          <w:p>
            <w:pPr>
              <w:pStyle w:val="TableContents"/>
              <w:bidi w:val="0"/>
              <w:spacing w:before="0" w:after="283"/>
              <w:jc w:val="left"/>
              <w:rPr/>
            </w:pPr>
            <w:r>
              <w:rPr/>
              <w:t xml:space="preserve">$1,824,465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huhtikuu 30, 2017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toukokuu 2, 2017 </w:t>
            </w:r>
          </w:p>
        </w:tc>
        <w:tc>
          <w:tcPr>
            <w:tcW w:w="1726" w:type="dxa"/>
            <w:tcBorders/>
            <w:vAlign w:val="center"/>
          </w:tcPr>
          <w:p>
            <w:pPr>
              <w:pStyle w:val="TableContents"/>
              <w:bidi w:val="0"/>
              <w:spacing w:before="0" w:after="283"/>
              <w:jc w:val="left"/>
              <w:rPr/>
            </w:pPr>
            <w:r>
              <w:rPr/>
              <w:t xml:space="preserve">Manchester </w:t>
            </w:r>
          </w:p>
        </w:tc>
        <w:tc>
          <w:tcPr>
            <w:tcW w:w="1426" w:type="dxa"/>
            <w:tcBorders/>
            <w:vAlign w:val="center"/>
          </w:tcPr>
          <w:p>
            <w:pPr>
              <w:pStyle w:val="TableContents"/>
              <w:bidi w:val="0"/>
              <w:spacing w:before="0" w:after="283"/>
              <w:jc w:val="left"/>
              <w:rPr/>
            </w:pPr>
            <w:r>
              <w:rPr/>
              <w:t xml:space="preserve">Englanti </w:t>
            </w:r>
          </w:p>
        </w:tc>
        <w:tc>
          <w:tcPr>
            <w:tcW w:w="1921" w:type="dxa"/>
            <w:tcBorders/>
            <w:vAlign w:val="center"/>
          </w:tcPr>
          <w:p>
            <w:pPr>
              <w:pStyle w:val="TableContents"/>
              <w:bidi w:val="0"/>
              <w:spacing w:before="0" w:after="283"/>
              <w:jc w:val="left"/>
              <w:rPr/>
            </w:pPr>
            <w:r>
              <w:rPr/>
              <w:t xml:space="preserve">Manchester Arena </w:t>
            </w:r>
          </w:p>
        </w:tc>
        <w:tc>
          <w:tcPr>
            <w:tcW w:w="1486" w:type="dxa"/>
            <w:tcBorders/>
            <w:vAlign w:val="center"/>
          </w:tcPr>
          <w:p>
            <w:pPr>
              <w:pStyle w:val="TableContents"/>
              <w:bidi w:val="0"/>
              <w:spacing w:before="0" w:after="283"/>
              <w:jc w:val="left"/>
              <w:rPr/>
            </w:pPr>
            <w:r>
              <w:rPr/>
              <w:t xml:space="preserve">33,110 / 33,604 </w:t>
            </w:r>
          </w:p>
        </w:tc>
        <w:tc>
          <w:tcPr>
            <w:tcW w:w="1276" w:type="dxa"/>
            <w:tcBorders/>
            <w:vAlign w:val="center"/>
          </w:tcPr>
          <w:p>
            <w:pPr>
              <w:pStyle w:val="TableContents"/>
              <w:bidi w:val="0"/>
              <w:spacing w:before="0" w:after="283"/>
              <w:jc w:val="left"/>
              <w:rPr/>
            </w:pPr>
            <w:r>
              <w:rPr/>
              <w:t xml:space="preserve">$2,561,210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toukokuu 3, 2017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toukokuu 5, 2017 </w:t>
            </w:r>
          </w:p>
        </w:tc>
        <w:tc>
          <w:tcPr>
            <w:tcW w:w="1726" w:type="dxa"/>
            <w:tcBorders/>
            <w:vAlign w:val="center"/>
          </w:tcPr>
          <w:p>
            <w:pPr>
              <w:pStyle w:val="TableContents"/>
              <w:bidi w:val="0"/>
              <w:spacing w:before="0" w:after="283"/>
              <w:jc w:val="left"/>
              <w:rPr/>
            </w:pPr>
            <w:r>
              <w:rPr/>
              <w:t xml:space="preserve">Leeds </w:t>
            </w:r>
          </w:p>
        </w:tc>
        <w:tc>
          <w:tcPr>
            <w:tcW w:w="1426" w:type="dxa"/>
            <w:tcBorders/>
            <w:vAlign w:val="center"/>
          </w:tcPr>
          <w:p>
            <w:pPr>
              <w:pStyle w:val="TableContents"/>
              <w:bidi w:val="0"/>
              <w:spacing w:before="0" w:after="283"/>
              <w:jc w:val="left"/>
              <w:rPr/>
            </w:pPr>
            <w:r>
              <w:rPr/>
              <w:t xml:space="preserve">First Direct Arena </w:t>
            </w:r>
          </w:p>
        </w:tc>
        <w:tc>
          <w:tcPr>
            <w:tcW w:w="1921" w:type="dxa"/>
            <w:tcBorders/>
            <w:vAlign w:val="center"/>
          </w:tcPr>
          <w:p>
            <w:pPr>
              <w:pStyle w:val="TableContents"/>
              <w:bidi w:val="0"/>
              <w:spacing w:before="0" w:after="283"/>
              <w:jc w:val="left"/>
              <w:rPr/>
            </w:pPr>
            <w:r>
              <w:rPr/>
              <w:t xml:space="preserve">11,636 / 11,636 </w:t>
            </w:r>
          </w:p>
        </w:tc>
        <w:tc>
          <w:tcPr>
            <w:tcW w:w="1486" w:type="dxa"/>
            <w:tcBorders/>
            <w:vAlign w:val="center"/>
          </w:tcPr>
          <w:p>
            <w:pPr>
              <w:pStyle w:val="TableContents"/>
              <w:bidi w:val="0"/>
              <w:spacing w:before="0" w:after="283"/>
              <w:jc w:val="left"/>
              <w:rPr/>
            </w:pPr>
            <w:r>
              <w:rPr/>
              <w:t xml:space="preserve">$957,285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toukokuu 6, 2017 </w:t>
            </w:r>
          </w:p>
        </w:tc>
        <w:tc>
          <w:tcPr>
            <w:tcW w:w="1726" w:type="dxa"/>
            <w:tcBorders/>
            <w:vAlign w:val="center"/>
          </w:tcPr>
          <w:p>
            <w:pPr>
              <w:pStyle w:val="TableContents"/>
              <w:bidi w:val="0"/>
              <w:spacing w:before="0" w:after="283"/>
              <w:jc w:val="left"/>
              <w:rPr/>
            </w:pPr>
            <w:r>
              <w:rPr/>
              <w:t xml:space="preserve">Sheffield </w:t>
            </w:r>
          </w:p>
        </w:tc>
        <w:tc>
          <w:tcPr>
            <w:tcW w:w="1426" w:type="dxa"/>
            <w:tcBorders/>
            <w:vAlign w:val="center"/>
          </w:tcPr>
          <w:p>
            <w:pPr>
              <w:pStyle w:val="TableContents"/>
              <w:bidi w:val="0"/>
              <w:spacing w:before="0" w:after="283"/>
              <w:jc w:val="left"/>
              <w:rPr/>
            </w:pPr>
            <w:r>
              <w:rPr/>
              <w:t xml:space="preserve">Sheffield Arena </w:t>
            </w:r>
          </w:p>
        </w:tc>
        <w:tc>
          <w:tcPr>
            <w:tcW w:w="1921" w:type="dxa"/>
            <w:tcBorders/>
            <w:vAlign w:val="center"/>
          </w:tcPr>
          <w:p>
            <w:pPr>
              <w:pStyle w:val="TableContents"/>
              <w:bidi w:val="0"/>
              <w:spacing w:before="0" w:after="283"/>
              <w:jc w:val="left"/>
              <w:rPr/>
            </w:pPr>
            <w:r>
              <w:rPr/>
              <w:t xml:space="preserve">13,541 / 13,541 </w:t>
            </w:r>
          </w:p>
        </w:tc>
        <w:tc>
          <w:tcPr>
            <w:tcW w:w="1486" w:type="dxa"/>
            <w:tcBorders/>
            <w:vAlign w:val="center"/>
          </w:tcPr>
          <w:p>
            <w:pPr>
              <w:pStyle w:val="TableContents"/>
              <w:bidi w:val="0"/>
              <w:spacing w:before="0" w:after="283"/>
              <w:jc w:val="left"/>
              <w:rPr/>
            </w:pPr>
            <w:r>
              <w:rPr/>
              <w:t xml:space="preserve">$1,166,841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toukokuu 9, 2017 </w:t>
            </w:r>
          </w:p>
        </w:tc>
        <w:tc>
          <w:tcPr>
            <w:tcW w:w="1726" w:type="dxa"/>
            <w:tcBorders/>
            <w:vAlign w:val="center"/>
          </w:tcPr>
          <w:p>
            <w:pPr>
              <w:pStyle w:val="TableContents"/>
              <w:bidi w:val="0"/>
              <w:spacing w:before="0" w:after="283"/>
              <w:jc w:val="left"/>
              <w:rPr/>
            </w:pPr>
            <w:r>
              <w:rPr/>
              <w:t xml:space="preserve">Amsterdam </w:t>
            </w:r>
          </w:p>
        </w:tc>
        <w:tc>
          <w:tcPr>
            <w:tcW w:w="1426" w:type="dxa"/>
            <w:tcBorders/>
            <w:vAlign w:val="center"/>
          </w:tcPr>
          <w:p>
            <w:pPr>
              <w:pStyle w:val="TableContents"/>
              <w:bidi w:val="0"/>
              <w:spacing w:before="0" w:after="283"/>
              <w:jc w:val="left"/>
              <w:rPr/>
            </w:pPr>
            <w:r>
              <w:rPr/>
              <w:t xml:space="preserve">Alankomaat </w:t>
            </w:r>
          </w:p>
        </w:tc>
        <w:tc>
          <w:tcPr>
            <w:tcW w:w="1921" w:type="dxa"/>
            <w:tcBorders/>
            <w:vAlign w:val="center"/>
          </w:tcPr>
          <w:p>
            <w:pPr>
              <w:pStyle w:val="TableContents"/>
              <w:bidi w:val="0"/>
              <w:spacing w:before="0" w:after="283"/>
              <w:jc w:val="left"/>
              <w:rPr/>
            </w:pPr>
            <w:r>
              <w:rPr/>
              <w:t xml:space="preserve">Ziggo Dome </w:t>
            </w:r>
          </w:p>
        </w:tc>
        <w:tc>
          <w:tcPr>
            <w:tcW w:w="1486" w:type="dxa"/>
            <w:tcBorders/>
            <w:vAlign w:val="center"/>
          </w:tcPr>
          <w:p>
            <w:pPr>
              <w:pStyle w:val="TableContents"/>
              <w:bidi w:val="0"/>
              <w:spacing w:before="0" w:after="283"/>
              <w:jc w:val="left"/>
              <w:rPr/>
            </w:pPr>
            <w:r>
              <w:rPr/>
              <w:t xml:space="preserve">34,320 / 34,320 </w:t>
            </w:r>
          </w:p>
        </w:tc>
        <w:tc>
          <w:tcPr>
            <w:tcW w:w="1276" w:type="dxa"/>
            <w:tcBorders/>
            <w:vAlign w:val="center"/>
          </w:tcPr>
          <w:p>
            <w:pPr>
              <w:pStyle w:val="TableContents"/>
              <w:bidi w:val="0"/>
              <w:spacing w:before="0" w:after="283"/>
              <w:jc w:val="left"/>
              <w:rPr/>
            </w:pPr>
            <w:r>
              <w:rPr/>
              <w:t xml:space="preserve">$2,568,374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toukokuu 10, 2017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toukokuu 12, 2017 </w:t>
            </w:r>
          </w:p>
        </w:tc>
        <w:tc>
          <w:tcPr>
            <w:tcW w:w="1726" w:type="dxa"/>
            <w:tcBorders/>
            <w:vAlign w:val="center"/>
          </w:tcPr>
          <w:p>
            <w:pPr>
              <w:pStyle w:val="TableContents"/>
              <w:bidi w:val="0"/>
              <w:spacing w:before="0" w:after="283"/>
              <w:jc w:val="left"/>
              <w:rPr/>
            </w:pPr>
            <w:r>
              <w:rPr/>
              <w:t xml:space="preserve">Zürich </w:t>
            </w:r>
          </w:p>
        </w:tc>
        <w:tc>
          <w:tcPr>
            <w:tcW w:w="1426" w:type="dxa"/>
            <w:tcBorders/>
            <w:vAlign w:val="center"/>
          </w:tcPr>
          <w:p>
            <w:pPr>
              <w:pStyle w:val="TableContents"/>
              <w:bidi w:val="0"/>
              <w:spacing w:before="0" w:after="283"/>
              <w:jc w:val="left"/>
              <w:rPr/>
            </w:pPr>
            <w:r>
              <w:rPr/>
              <w:t xml:space="preserve">Sveitsi </w:t>
            </w:r>
          </w:p>
        </w:tc>
        <w:tc>
          <w:tcPr>
            <w:tcW w:w="1921" w:type="dxa"/>
            <w:tcBorders/>
            <w:vAlign w:val="center"/>
          </w:tcPr>
          <w:p>
            <w:pPr>
              <w:pStyle w:val="TableContents"/>
              <w:bidi w:val="0"/>
              <w:spacing w:before="0" w:after="283"/>
              <w:jc w:val="left"/>
              <w:rPr/>
            </w:pPr>
            <w:r>
              <w:rPr/>
              <w:t xml:space="preserve">Hallenstadion </w:t>
            </w:r>
          </w:p>
        </w:tc>
        <w:tc>
          <w:tcPr>
            <w:tcW w:w="1486" w:type="dxa"/>
            <w:tcBorders/>
            <w:vAlign w:val="center"/>
          </w:tcPr>
          <w:p>
            <w:pPr>
              <w:pStyle w:val="TableContents"/>
              <w:bidi w:val="0"/>
              <w:spacing w:before="0" w:after="283"/>
              <w:jc w:val="left"/>
              <w:rPr/>
            </w:pPr>
            <w:r>
              <w:rPr/>
              <w:t xml:space="preserve">13,888 / 13,888 </w:t>
            </w:r>
          </w:p>
        </w:tc>
        <w:tc>
          <w:tcPr>
            <w:tcW w:w="1276" w:type="dxa"/>
            <w:tcBorders/>
            <w:vAlign w:val="center"/>
          </w:tcPr>
          <w:p>
            <w:pPr>
              <w:pStyle w:val="TableContents"/>
              <w:bidi w:val="0"/>
              <w:spacing w:before="0" w:after="283"/>
              <w:jc w:val="left"/>
              <w:rPr/>
            </w:pPr>
            <w:r>
              <w:rPr/>
              <w:t xml:space="preserve">$1,356,400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toukokuu 14, 2017 </w:t>
            </w:r>
          </w:p>
        </w:tc>
        <w:tc>
          <w:tcPr>
            <w:tcW w:w="1726" w:type="dxa"/>
            <w:tcBorders/>
            <w:vAlign w:val="center"/>
          </w:tcPr>
          <w:p>
            <w:pPr>
              <w:pStyle w:val="TableContents"/>
              <w:bidi w:val="0"/>
              <w:spacing w:before="0" w:after="283"/>
              <w:jc w:val="left"/>
              <w:rPr/>
            </w:pPr>
            <w:r>
              <w:rPr/>
              <w:t xml:space="preserve">München </w:t>
            </w:r>
          </w:p>
        </w:tc>
        <w:tc>
          <w:tcPr>
            <w:tcW w:w="1426" w:type="dxa"/>
            <w:tcBorders/>
            <w:vAlign w:val="center"/>
          </w:tcPr>
          <w:p>
            <w:pPr>
              <w:pStyle w:val="TableContents"/>
              <w:bidi w:val="0"/>
              <w:spacing w:before="0" w:after="283"/>
              <w:jc w:val="left"/>
              <w:rPr/>
            </w:pPr>
            <w:r>
              <w:rPr/>
              <w:t xml:space="preserve">Saksa </w:t>
            </w:r>
          </w:p>
        </w:tc>
        <w:tc>
          <w:tcPr>
            <w:tcW w:w="1921" w:type="dxa"/>
            <w:tcBorders/>
            <w:vAlign w:val="center"/>
          </w:tcPr>
          <w:p>
            <w:pPr>
              <w:pStyle w:val="TableContents"/>
              <w:bidi w:val="0"/>
              <w:spacing w:before="0" w:after="283"/>
              <w:jc w:val="left"/>
              <w:rPr/>
            </w:pPr>
            <w:r>
              <w:rPr/>
              <w:t xml:space="preserve">Olympiahalle </w:t>
            </w:r>
          </w:p>
        </w:tc>
        <w:tc>
          <w:tcPr>
            <w:tcW w:w="1486" w:type="dxa"/>
            <w:tcBorders/>
            <w:vAlign w:val="center"/>
          </w:tcPr>
          <w:p>
            <w:pPr>
              <w:pStyle w:val="TableContents"/>
              <w:bidi w:val="0"/>
              <w:spacing w:before="0" w:after="283"/>
              <w:jc w:val="left"/>
              <w:rPr/>
            </w:pPr>
            <w:r>
              <w:rPr/>
              <w:t xml:space="preserve">13,005 / 13,005 </w:t>
            </w:r>
          </w:p>
        </w:tc>
        <w:tc>
          <w:tcPr>
            <w:tcW w:w="1276" w:type="dxa"/>
            <w:tcBorders/>
            <w:vAlign w:val="center"/>
          </w:tcPr>
          <w:p>
            <w:pPr>
              <w:pStyle w:val="TableContents"/>
              <w:bidi w:val="0"/>
              <w:spacing w:before="0" w:after="283"/>
              <w:jc w:val="left"/>
              <w:rPr/>
            </w:pPr>
            <w:r>
              <w:rPr/>
              <w:t xml:space="preserve">$1,065,795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toukokuu 17, 2017 </w:t>
            </w:r>
          </w:p>
        </w:tc>
        <w:tc>
          <w:tcPr>
            <w:tcW w:w="1726" w:type="dxa"/>
            <w:tcBorders/>
            <w:vAlign w:val="center"/>
          </w:tcPr>
          <w:p>
            <w:pPr>
              <w:pStyle w:val="TableContents"/>
              <w:bidi w:val="0"/>
              <w:spacing w:before="0" w:after="283"/>
              <w:jc w:val="left"/>
              <w:rPr/>
            </w:pPr>
            <w:r>
              <w:rPr/>
              <w:t xml:space="preserve">Hampuri </w:t>
            </w:r>
          </w:p>
        </w:tc>
        <w:tc>
          <w:tcPr>
            <w:tcW w:w="1426" w:type="dxa"/>
            <w:tcBorders/>
            <w:vAlign w:val="center"/>
          </w:tcPr>
          <w:p>
            <w:pPr>
              <w:pStyle w:val="TableContents"/>
              <w:bidi w:val="0"/>
              <w:spacing w:before="0" w:after="283"/>
              <w:jc w:val="left"/>
              <w:rPr/>
            </w:pPr>
            <w:r>
              <w:rPr/>
              <w:t xml:space="preserve">Barclaycard Arena Hampuri </w:t>
            </w:r>
          </w:p>
        </w:tc>
        <w:tc>
          <w:tcPr>
            <w:tcW w:w="1921" w:type="dxa"/>
            <w:tcBorders/>
            <w:vAlign w:val="center"/>
          </w:tcPr>
          <w:p>
            <w:pPr>
              <w:pStyle w:val="TableContents"/>
              <w:bidi w:val="0"/>
              <w:spacing w:before="0" w:after="283"/>
              <w:jc w:val="left"/>
              <w:rPr/>
            </w:pPr>
            <w:r>
              <w:rPr/>
              <w:t xml:space="preserve">13,570 / 13,930 </w:t>
            </w:r>
          </w:p>
        </w:tc>
        <w:tc>
          <w:tcPr>
            <w:tcW w:w="1486" w:type="dxa"/>
            <w:tcBorders/>
            <w:vAlign w:val="center"/>
          </w:tcPr>
          <w:p>
            <w:pPr>
              <w:pStyle w:val="TableContents"/>
              <w:bidi w:val="0"/>
              <w:spacing w:before="0" w:after="283"/>
              <w:jc w:val="left"/>
              <w:rPr/>
            </w:pPr>
            <w:r>
              <w:rPr/>
              <w:t xml:space="preserve">$914,401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toukokuu 18, 2017 </w:t>
            </w:r>
          </w:p>
        </w:tc>
        <w:tc>
          <w:tcPr>
            <w:tcW w:w="1726" w:type="dxa"/>
            <w:tcBorders/>
            <w:vAlign w:val="center"/>
          </w:tcPr>
          <w:p>
            <w:pPr>
              <w:pStyle w:val="TableContents"/>
              <w:bidi w:val="0"/>
              <w:spacing w:before="0" w:after="283"/>
              <w:jc w:val="left"/>
              <w:rPr/>
            </w:pPr>
            <w:r>
              <w:rPr/>
              <w:t xml:space="preserve">Kööpenhamina </w:t>
            </w:r>
          </w:p>
        </w:tc>
        <w:tc>
          <w:tcPr>
            <w:tcW w:w="1426" w:type="dxa"/>
            <w:tcBorders/>
            <w:vAlign w:val="center"/>
          </w:tcPr>
          <w:p>
            <w:pPr>
              <w:pStyle w:val="TableContents"/>
              <w:bidi w:val="0"/>
              <w:spacing w:before="0" w:after="283"/>
              <w:jc w:val="left"/>
              <w:rPr/>
            </w:pPr>
            <w:r>
              <w:rPr/>
              <w:t xml:space="preserve">Tanska </w:t>
            </w:r>
          </w:p>
        </w:tc>
        <w:tc>
          <w:tcPr>
            <w:tcW w:w="1921" w:type="dxa"/>
            <w:tcBorders/>
            <w:vAlign w:val="center"/>
          </w:tcPr>
          <w:p>
            <w:pPr>
              <w:pStyle w:val="TableContents"/>
              <w:bidi w:val="0"/>
              <w:spacing w:before="0" w:after="283"/>
              <w:jc w:val="left"/>
              <w:rPr/>
            </w:pPr>
            <w:r>
              <w:rPr/>
              <w:t xml:space="preserve">Royal Arena </w:t>
            </w:r>
          </w:p>
        </w:tc>
        <w:tc>
          <w:tcPr>
            <w:tcW w:w="1486" w:type="dxa"/>
            <w:tcBorders/>
            <w:vAlign w:val="center"/>
          </w:tcPr>
          <w:p>
            <w:pPr>
              <w:pStyle w:val="TableContents"/>
              <w:bidi w:val="0"/>
              <w:spacing w:before="0" w:after="283"/>
              <w:jc w:val="left"/>
              <w:rPr/>
            </w:pPr>
            <w:r>
              <w:rPr/>
              <w:t xml:space="preserve">15,771 / 15,771 </w:t>
            </w:r>
          </w:p>
        </w:tc>
        <w:tc>
          <w:tcPr>
            <w:tcW w:w="1276" w:type="dxa"/>
            <w:tcBorders/>
            <w:vAlign w:val="center"/>
          </w:tcPr>
          <w:p>
            <w:pPr>
              <w:pStyle w:val="TableContents"/>
              <w:bidi w:val="0"/>
              <w:spacing w:before="0" w:after="283"/>
              <w:jc w:val="left"/>
              <w:rPr/>
            </w:pPr>
            <w:r>
              <w:rPr/>
              <w:t xml:space="preserve">$1,361,962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toukokuu 20, 2017 </w:t>
            </w:r>
          </w:p>
        </w:tc>
        <w:tc>
          <w:tcPr>
            <w:tcW w:w="1726" w:type="dxa"/>
            <w:tcBorders/>
            <w:vAlign w:val="center"/>
          </w:tcPr>
          <w:p>
            <w:pPr>
              <w:pStyle w:val="TableContents"/>
              <w:bidi w:val="0"/>
              <w:spacing w:before="0" w:after="283"/>
              <w:jc w:val="left"/>
              <w:rPr/>
            </w:pPr>
            <w:r>
              <w:rPr/>
              <w:t xml:space="preserve">Tukholma </w:t>
            </w:r>
          </w:p>
        </w:tc>
        <w:tc>
          <w:tcPr>
            <w:tcW w:w="1426" w:type="dxa"/>
            <w:tcBorders/>
            <w:vAlign w:val="center"/>
          </w:tcPr>
          <w:p>
            <w:pPr>
              <w:pStyle w:val="TableContents"/>
              <w:bidi w:val="0"/>
              <w:spacing w:before="0" w:after="283"/>
              <w:jc w:val="left"/>
              <w:rPr/>
            </w:pPr>
            <w:r>
              <w:rPr/>
              <w:t xml:space="preserve">Ruotsi </w:t>
            </w:r>
          </w:p>
        </w:tc>
        <w:tc>
          <w:tcPr>
            <w:tcW w:w="1921" w:type="dxa"/>
            <w:tcBorders/>
            <w:vAlign w:val="center"/>
          </w:tcPr>
          <w:p>
            <w:pPr>
              <w:pStyle w:val="TableContents"/>
              <w:bidi w:val="0"/>
              <w:spacing w:before="0" w:after="283"/>
              <w:jc w:val="left"/>
              <w:rPr/>
            </w:pPr>
            <w:r>
              <w:rPr/>
              <w:t xml:space="preserve">Ericsson Globe </w:t>
            </w:r>
          </w:p>
        </w:tc>
        <w:tc>
          <w:tcPr>
            <w:tcW w:w="1486" w:type="dxa"/>
            <w:tcBorders/>
            <w:vAlign w:val="center"/>
          </w:tcPr>
          <w:p>
            <w:pPr>
              <w:pStyle w:val="TableContents"/>
              <w:bidi w:val="0"/>
              <w:spacing w:before="0" w:after="283"/>
              <w:jc w:val="left"/>
              <w:rPr/>
            </w:pPr>
            <w:r>
              <w:rPr/>
              <w:t xml:space="preserve">14,688 / 14,688 </w:t>
            </w:r>
          </w:p>
        </w:tc>
        <w:tc>
          <w:tcPr>
            <w:tcW w:w="1276" w:type="dxa"/>
            <w:tcBorders/>
            <w:vAlign w:val="center"/>
          </w:tcPr>
          <w:p>
            <w:pPr>
              <w:pStyle w:val="TableContents"/>
              <w:bidi w:val="0"/>
              <w:spacing w:before="0" w:after="283"/>
              <w:jc w:val="left"/>
              <w:rPr/>
            </w:pPr>
            <w:r>
              <w:rPr/>
              <w:t xml:space="preserve">$939,321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toukokuu 22, 2017 </w:t>
            </w:r>
          </w:p>
        </w:tc>
        <w:tc>
          <w:tcPr>
            <w:tcW w:w="1726" w:type="dxa"/>
            <w:tcBorders/>
            <w:vAlign w:val="center"/>
          </w:tcPr>
          <w:p>
            <w:pPr>
              <w:pStyle w:val="TableContents"/>
              <w:bidi w:val="0"/>
              <w:spacing w:before="0" w:after="283"/>
              <w:jc w:val="left"/>
              <w:rPr/>
            </w:pPr>
            <w:r>
              <w:rPr/>
              <w:t xml:space="preserve">Helsinki </w:t>
            </w:r>
          </w:p>
        </w:tc>
        <w:tc>
          <w:tcPr>
            <w:tcW w:w="1426" w:type="dxa"/>
            <w:tcBorders/>
            <w:vAlign w:val="center"/>
          </w:tcPr>
          <w:p>
            <w:pPr>
              <w:pStyle w:val="TableContents"/>
              <w:bidi w:val="0"/>
              <w:spacing w:before="0" w:after="283"/>
              <w:jc w:val="left"/>
              <w:rPr/>
            </w:pPr>
            <w:r>
              <w:rPr/>
              <w:t xml:space="preserve">Suomi </w:t>
            </w:r>
          </w:p>
        </w:tc>
        <w:tc>
          <w:tcPr>
            <w:tcW w:w="1921" w:type="dxa"/>
            <w:tcBorders/>
            <w:vAlign w:val="center"/>
          </w:tcPr>
          <w:p>
            <w:pPr>
              <w:pStyle w:val="TableContents"/>
              <w:bidi w:val="0"/>
              <w:spacing w:before="0" w:after="283"/>
              <w:jc w:val="left"/>
              <w:rPr/>
            </w:pPr>
            <w:r>
              <w:rPr/>
              <w:t xml:space="preserve">Hartwall Arena </w:t>
            </w:r>
          </w:p>
        </w:tc>
        <w:tc>
          <w:tcPr>
            <w:tcW w:w="1486" w:type="dxa"/>
            <w:tcBorders/>
            <w:vAlign w:val="center"/>
          </w:tcPr>
          <w:p>
            <w:pPr>
              <w:pStyle w:val="TableContents"/>
              <w:bidi w:val="0"/>
              <w:spacing w:before="0" w:after="283"/>
              <w:jc w:val="left"/>
              <w:rPr/>
            </w:pPr>
            <w:r>
              <w:rPr/>
              <w:t xml:space="preserve">12,980 / 12,980 </w:t>
            </w:r>
          </w:p>
        </w:tc>
        <w:tc>
          <w:tcPr>
            <w:tcW w:w="1276" w:type="dxa"/>
            <w:tcBorders/>
            <w:vAlign w:val="center"/>
          </w:tcPr>
          <w:p>
            <w:pPr>
              <w:pStyle w:val="TableContents"/>
              <w:bidi w:val="0"/>
              <w:spacing w:before="0" w:after="283"/>
              <w:jc w:val="left"/>
              <w:rPr/>
            </w:pPr>
            <w:r>
              <w:rPr/>
              <w:t xml:space="preserve">$1,005,869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toukokuu 24, 2017 </w:t>
            </w:r>
          </w:p>
        </w:tc>
        <w:tc>
          <w:tcPr>
            <w:tcW w:w="1726" w:type="dxa"/>
            <w:tcBorders/>
            <w:vAlign w:val="center"/>
          </w:tcPr>
          <w:p>
            <w:pPr>
              <w:pStyle w:val="TableContents"/>
              <w:bidi w:val="0"/>
              <w:spacing w:before="0" w:after="283"/>
              <w:jc w:val="left"/>
              <w:rPr/>
            </w:pPr>
            <w:r>
              <w:rPr/>
              <w:t xml:space="preserve">Oslo </w:t>
            </w:r>
          </w:p>
        </w:tc>
        <w:tc>
          <w:tcPr>
            <w:tcW w:w="1426" w:type="dxa"/>
            <w:tcBorders/>
            <w:vAlign w:val="center"/>
          </w:tcPr>
          <w:p>
            <w:pPr>
              <w:pStyle w:val="TableContents"/>
              <w:bidi w:val="0"/>
              <w:spacing w:before="0" w:after="283"/>
              <w:jc w:val="left"/>
              <w:rPr/>
            </w:pPr>
            <w:r>
              <w:rPr/>
              <w:t xml:space="preserve">Norja </w:t>
            </w:r>
          </w:p>
        </w:tc>
        <w:tc>
          <w:tcPr>
            <w:tcW w:w="1921" w:type="dxa"/>
            <w:tcBorders/>
            <w:vAlign w:val="center"/>
          </w:tcPr>
          <w:p>
            <w:pPr>
              <w:pStyle w:val="TableContents"/>
              <w:bidi w:val="0"/>
              <w:spacing w:before="0" w:after="283"/>
              <w:jc w:val="left"/>
              <w:rPr/>
            </w:pPr>
            <w:r>
              <w:rPr/>
              <w:t xml:space="preserve">Telenor Arena </w:t>
            </w:r>
          </w:p>
        </w:tc>
        <w:tc>
          <w:tcPr>
            <w:tcW w:w="1486" w:type="dxa"/>
            <w:tcBorders/>
            <w:vAlign w:val="center"/>
          </w:tcPr>
          <w:p>
            <w:pPr>
              <w:pStyle w:val="TableContents"/>
              <w:bidi w:val="0"/>
              <w:spacing w:before="0" w:after="283"/>
              <w:jc w:val="left"/>
              <w:rPr/>
            </w:pPr>
            <w:r>
              <w:rPr/>
              <w:t xml:space="preserve">22,356 / 22,356 </w:t>
            </w:r>
          </w:p>
        </w:tc>
        <w:tc>
          <w:tcPr>
            <w:tcW w:w="1276" w:type="dxa"/>
            <w:tcBorders/>
            <w:vAlign w:val="center"/>
          </w:tcPr>
          <w:p>
            <w:pPr>
              <w:pStyle w:val="TableContents"/>
              <w:bidi w:val="0"/>
              <w:spacing w:before="0" w:after="283"/>
              <w:jc w:val="left"/>
              <w:rPr/>
            </w:pPr>
            <w:r>
              <w:rPr/>
              <w:t xml:space="preserve">$1,693,662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toukokuu 26, 2017 </w:t>
            </w:r>
          </w:p>
        </w:tc>
        <w:tc>
          <w:tcPr>
            <w:tcW w:w="1726" w:type="dxa"/>
            <w:tcBorders/>
            <w:vAlign w:val="center"/>
          </w:tcPr>
          <w:p>
            <w:pPr>
              <w:pStyle w:val="TableContents"/>
              <w:bidi w:val="0"/>
              <w:spacing w:before="0" w:after="283"/>
              <w:jc w:val="left"/>
              <w:rPr/>
            </w:pPr>
            <w:r>
              <w:rPr/>
              <w:t xml:space="preserve">Berliini </w:t>
            </w:r>
          </w:p>
        </w:tc>
        <w:tc>
          <w:tcPr>
            <w:tcW w:w="1426" w:type="dxa"/>
            <w:tcBorders/>
            <w:vAlign w:val="center"/>
          </w:tcPr>
          <w:p>
            <w:pPr>
              <w:pStyle w:val="TableContents"/>
              <w:bidi w:val="0"/>
              <w:spacing w:before="0" w:after="283"/>
              <w:jc w:val="left"/>
              <w:rPr/>
            </w:pPr>
            <w:r>
              <w:rPr/>
              <w:t xml:space="preserve">Saksa </w:t>
            </w:r>
          </w:p>
        </w:tc>
        <w:tc>
          <w:tcPr>
            <w:tcW w:w="1921" w:type="dxa"/>
            <w:tcBorders/>
            <w:vAlign w:val="center"/>
          </w:tcPr>
          <w:p>
            <w:pPr>
              <w:pStyle w:val="TableContents"/>
              <w:bidi w:val="0"/>
              <w:spacing w:before="0" w:after="283"/>
              <w:jc w:val="left"/>
              <w:rPr/>
            </w:pPr>
            <w:r>
              <w:rPr/>
              <w:t xml:space="preserve">Mercedes-Benz Arena </w:t>
            </w:r>
          </w:p>
        </w:tc>
        <w:tc>
          <w:tcPr>
            <w:tcW w:w="1486" w:type="dxa"/>
            <w:tcBorders/>
            <w:vAlign w:val="center"/>
          </w:tcPr>
          <w:p>
            <w:pPr>
              <w:pStyle w:val="TableContents"/>
              <w:bidi w:val="0"/>
              <w:spacing w:before="0" w:after="283"/>
              <w:jc w:val="left"/>
              <w:rPr/>
            </w:pPr>
            <w:r>
              <w:rPr/>
              <w:t xml:space="preserve">14,066 / 14,066 </w:t>
            </w:r>
          </w:p>
        </w:tc>
        <w:tc>
          <w:tcPr>
            <w:tcW w:w="1276" w:type="dxa"/>
            <w:tcBorders/>
            <w:vAlign w:val="center"/>
          </w:tcPr>
          <w:p>
            <w:pPr>
              <w:pStyle w:val="TableContents"/>
              <w:bidi w:val="0"/>
              <w:spacing w:before="0" w:after="283"/>
              <w:jc w:val="left"/>
              <w:rPr/>
            </w:pPr>
            <w:r>
              <w:rPr/>
              <w:t xml:space="preserve">$1,041,406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toukokuu 27, 2017 </w:t>
            </w:r>
          </w:p>
        </w:tc>
        <w:tc>
          <w:tcPr>
            <w:tcW w:w="1726" w:type="dxa"/>
            <w:tcBorders/>
            <w:vAlign w:val="center"/>
          </w:tcPr>
          <w:p>
            <w:pPr>
              <w:pStyle w:val="TableContents"/>
              <w:bidi w:val="0"/>
              <w:spacing w:before="0" w:after="283"/>
              <w:jc w:val="left"/>
              <w:rPr/>
            </w:pPr>
            <w:r>
              <w:rPr/>
              <w:t xml:space="preserve">Krakova </w:t>
            </w:r>
          </w:p>
        </w:tc>
        <w:tc>
          <w:tcPr>
            <w:tcW w:w="1426" w:type="dxa"/>
            <w:tcBorders/>
            <w:vAlign w:val="center"/>
          </w:tcPr>
          <w:p>
            <w:pPr>
              <w:pStyle w:val="TableContents"/>
              <w:bidi w:val="0"/>
              <w:spacing w:before="0" w:after="283"/>
              <w:jc w:val="left"/>
              <w:rPr/>
            </w:pPr>
            <w:r>
              <w:rPr/>
              <w:t xml:space="preserve">Puola </w:t>
            </w:r>
          </w:p>
        </w:tc>
        <w:tc>
          <w:tcPr>
            <w:tcW w:w="1921" w:type="dxa"/>
            <w:tcBorders/>
            <w:vAlign w:val="center"/>
          </w:tcPr>
          <w:p>
            <w:pPr>
              <w:pStyle w:val="TableContents"/>
              <w:bidi w:val="0"/>
              <w:spacing w:before="0" w:after="283"/>
              <w:jc w:val="left"/>
              <w:rPr/>
            </w:pPr>
            <w:r>
              <w:rPr/>
              <w:t xml:space="preserve">Tauron Arena Krakova </w:t>
            </w:r>
          </w:p>
        </w:tc>
        <w:tc>
          <w:tcPr>
            <w:tcW w:w="1486" w:type="dxa"/>
            <w:tcBorders/>
            <w:vAlign w:val="center"/>
          </w:tcPr>
          <w:p>
            <w:pPr>
              <w:pStyle w:val="TableContents"/>
              <w:bidi w:val="0"/>
              <w:spacing w:before="0" w:after="283"/>
              <w:jc w:val="left"/>
              <w:rPr/>
            </w:pPr>
            <w:r>
              <w:rPr/>
              <w:t xml:space="preserve">18,528 / 18,528 </w:t>
            </w:r>
          </w:p>
        </w:tc>
        <w:tc>
          <w:tcPr>
            <w:tcW w:w="1276" w:type="dxa"/>
            <w:tcBorders/>
            <w:vAlign w:val="center"/>
          </w:tcPr>
          <w:p>
            <w:pPr>
              <w:pStyle w:val="TableContents"/>
              <w:bidi w:val="0"/>
              <w:spacing w:before="0" w:after="283"/>
              <w:jc w:val="left"/>
              <w:rPr/>
            </w:pPr>
            <w:r>
              <w:rPr/>
              <w:t xml:space="preserve">$1,137,510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toukokuu 30, 2017 </w:t>
            </w:r>
          </w:p>
        </w:tc>
        <w:tc>
          <w:tcPr>
            <w:tcW w:w="1726" w:type="dxa"/>
            <w:tcBorders/>
            <w:vAlign w:val="center"/>
          </w:tcPr>
          <w:p>
            <w:pPr>
              <w:pStyle w:val="TableContents"/>
              <w:bidi w:val="0"/>
              <w:spacing w:before="0" w:after="283"/>
              <w:jc w:val="left"/>
              <w:rPr/>
            </w:pPr>
            <w:r>
              <w:rPr/>
              <w:t xml:space="preserve">Budapest </w:t>
            </w:r>
          </w:p>
        </w:tc>
        <w:tc>
          <w:tcPr>
            <w:tcW w:w="1426" w:type="dxa"/>
            <w:tcBorders/>
            <w:vAlign w:val="center"/>
          </w:tcPr>
          <w:p>
            <w:pPr>
              <w:pStyle w:val="TableContents"/>
              <w:bidi w:val="0"/>
              <w:spacing w:before="0" w:after="283"/>
              <w:jc w:val="left"/>
              <w:rPr/>
            </w:pPr>
            <w:r>
              <w:rPr/>
              <w:t xml:space="preserve">Unkari </w:t>
            </w:r>
          </w:p>
        </w:tc>
        <w:tc>
          <w:tcPr>
            <w:tcW w:w="1921" w:type="dxa"/>
            <w:tcBorders/>
            <w:vAlign w:val="center"/>
          </w:tcPr>
          <w:p>
            <w:pPr>
              <w:pStyle w:val="TableContents"/>
              <w:bidi w:val="0"/>
              <w:spacing w:before="0" w:after="283"/>
              <w:jc w:val="left"/>
              <w:rPr/>
            </w:pPr>
            <w:r>
              <w:rPr/>
              <w:t xml:space="preserve">Budapest Sports Arena </w:t>
            </w:r>
          </w:p>
        </w:tc>
        <w:tc>
          <w:tcPr>
            <w:tcW w:w="1486" w:type="dxa"/>
            <w:tcBorders/>
            <w:vAlign w:val="center"/>
          </w:tcPr>
          <w:p>
            <w:pPr>
              <w:pStyle w:val="TableContents"/>
              <w:bidi w:val="0"/>
              <w:spacing w:before="0" w:after="283"/>
              <w:jc w:val="left"/>
              <w:rPr/>
            </w:pPr>
            <w:r>
              <w:rPr/>
              <w:t xml:space="preserve">13,871 / 13,871 </w:t>
            </w:r>
          </w:p>
        </w:tc>
        <w:tc>
          <w:tcPr>
            <w:tcW w:w="1276" w:type="dxa"/>
            <w:tcBorders/>
            <w:vAlign w:val="center"/>
          </w:tcPr>
          <w:p>
            <w:pPr>
              <w:pStyle w:val="TableContents"/>
              <w:bidi w:val="0"/>
              <w:spacing w:before="0" w:after="283"/>
              <w:jc w:val="left"/>
              <w:rPr/>
            </w:pPr>
            <w:r>
              <w:rPr/>
              <w:t xml:space="preserve">$791,265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1. kesäkuuta 2017 </w:t>
            </w:r>
          </w:p>
        </w:tc>
        <w:tc>
          <w:tcPr>
            <w:tcW w:w="1726" w:type="dxa"/>
            <w:tcBorders/>
            <w:vAlign w:val="center"/>
          </w:tcPr>
          <w:p>
            <w:pPr>
              <w:pStyle w:val="TableContents"/>
              <w:bidi w:val="0"/>
              <w:spacing w:before="0" w:after="283"/>
              <w:jc w:val="left"/>
              <w:rPr/>
            </w:pPr>
            <w:r>
              <w:rPr/>
              <w:t xml:space="preserve">Frankfurt </w:t>
            </w:r>
          </w:p>
        </w:tc>
        <w:tc>
          <w:tcPr>
            <w:tcW w:w="1426" w:type="dxa"/>
            <w:tcBorders/>
            <w:vAlign w:val="center"/>
          </w:tcPr>
          <w:p>
            <w:pPr>
              <w:pStyle w:val="TableContents"/>
              <w:bidi w:val="0"/>
              <w:spacing w:before="0" w:after="283"/>
              <w:jc w:val="left"/>
              <w:rPr/>
            </w:pPr>
            <w:r>
              <w:rPr/>
              <w:t xml:space="preserve">Saksa </w:t>
            </w:r>
          </w:p>
        </w:tc>
        <w:tc>
          <w:tcPr>
            <w:tcW w:w="1921" w:type="dxa"/>
            <w:tcBorders/>
            <w:vAlign w:val="center"/>
          </w:tcPr>
          <w:p>
            <w:pPr>
              <w:pStyle w:val="TableContents"/>
              <w:bidi w:val="0"/>
              <w:spacing w:before="0" w:after="283"/>
              <w:jc w:val="left"/>
              <w:rPr/>
            </w:pPr>
            <w:r>
              <w:rPr/>
              <w:t xml:space="preserve">Festhalle </w:t>
            </w:r>
          </w:p>
        </w:tc>
        <w:tc>
          <w:tcPr>
            <w:tcW w:w="1486" w:type="dxa"/>
            <w:tcBorders/>
            <w:vAlign w:val="center"/>
          </w:tcPr>
          <w:p>
            <w:pPr>
              <w:pStyle w:val="TableContents"/>
              <w:bidi w:val="0"/>
              <w:spacing w:before="0" w:after="283"/>
              <w:jc w:val="left"/>
              <w:rPr/>
            </w:pPr>
            <w:r>
              <w:rPr/>
              <w:t xml:space="preserve">11,841 / 11,841 </w:t>
            </w:r>
          </w:p>
        </w:tc>
        <w:tc>
          <w:tcPr>
            <w:tcW w:w="1276" w:type="dxa"/>
            <w:tcBorders/>
            <w:vAlign w:val="center"/>
          </w:tcPr>
          <w:p>
            <w:pPr>
              <w:pStyle w:val="TableContents"/>
              <w:bidi w:val="0"/>
              <w:spacing w:before="0" w:after="283"/>
              <w:jc w:val="left"/>
              <w:rPr/>
            </w:pPr>
            <w:r>
              <w:rPr/>
              <w:t xml:space="preserve">$1,012,542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kesäkuu 3, 2017 </w:t>
            </w:r>
          </w:p>
        </w:tc>
        <w:tc>
          <w:tcPr>
            <w:tcW w:w="1726" w:type="dxa"/>
            <w:tcBorders/>
            <w:vAlign w:val="center"/>
          </w:tcPr>
          <w:p>
            <w:pPr>
              <w:pStyle w:val="TableContents"/>
              <w:bidi w:val="0"/>
              <w:spacing w:before="0" w:after="283"/>
              <w:jc w:val="left"/>
              <w:rPr/>
            </w:pPr>
            <w:r>
              <w:rPr/>
              <w:t xml:space="preserve">Wien </w:t>
            </w:r>
          </w:p>
        </w:tc>
        <w:tc>
          <w:tcPr>
            <w:tcW w:w="1426" w:type="dxa"/>
            <w:tcBorders/>
            <w:vAlign w:val="center"/>
          </w:tcPr>
          <w:p>
            <w:pPr>
              <w:pStyle w:val="TableContents"/>
              <w:bidi w:val="0"/>
              <w:spacing w:before="0" w:after="283"/>
              <w:jc w:val="left"/>
              <w:rPr/>
            </w:pPr>
            <w:r>
              <w:rPr/>
              <w:t xml:space="preserve">Itävalta </w:t>
            </w:r>
          </w:p>
        </w:tc>
        <w:tc>
          <w:tcPr>
            <w:tcW w:w="1921" w:type="dxa"/>
            <w:tcBorders/>
            <w:vAlign w:val="center"/>
          </w:tcPr>
          <w:p>
            <w:pPr>
              <w:pStyle w:val="TableContents"/>
              <w:bidi w:val="0"/>
              <w:spacing w:before="0" w:after="283"/>
              <w:jc w:val="left"/>
              <w:rPr/>
            </w:pPr>
            <w:r>
              <w:rPr/>
              <w:t xml:space="preserve">Wiener Stadthalle </w:t>
            </w:r>
          </w:p>
        </w:tc>
        <w:tc>
          <w:tcPr>
            <w:tcW w:w="1486" w:type="dxa"/>
            <w:tcBorders/>
            <w:vAlign w:val="center"/>
          </w:tcPr>
          <w:p>
            <w:pPr>
              <w:pStyle w:val="TableContents"/>
              <w:bidi w:val="0"/>
              <w:spacing w:before="0" w:after="283"/>
              <w:jc w:val="left"/>
              <w:rPr/>
            </w:pPr>
            <w:r>
              <w:rPr/>
              <w:t xml:space="preserve">13,827 / 13,827 </w:t>
            </w:r>
          </w:p>
        </w:tc>
        <w:tc>
          <w:tcPr>
            <w:tcW w:w="1276" w:type="dxa"/>
            <w:tcBorders/>
            <w:vAlign w:val="center"/>
          </w:tcPr>
          <w:p>
            <w:pPr>
              <w:pStyle w:val="TableContents"/>
              <w:bidi w:val="0"/>
              <w:spacing w:before="0" w:after="283"/>
              <w:jc w:val="left"/>
              <w:rPr/>
            </w:pPr>
            <w:r>
              <w:rPr/>
              <w:t xml:space="preserve">$1,022,548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kesäkuu 5, 2017 </w:t>
            </w:r>
          </w:p>
        </w:tc>
        <w:tc>
          <w:tcPr>
            <w:tcW w:w="1726" w:type="dxa"/>
            <w:tcBorders/>
            <w:vAlign w:val="center"/>
          </w:tcPr>
          <w:p>
            <w:pPr>
              <w:pStyle w:val="TableContents"/>
              <w:bidi w:val="0"/>
              <w:spacing w:before="0" w:after="283"/>
              <w:jc w:val="left"/>
              <w:rPr/>
            </w:pPr>
            <w:r>
              <w:rPr/>
              <w:t xml:space="preserve">Pariisi </w:t>
            </w:r>
          </w:p>
        </w:tc>
        <w:tc>
          <w:tcPr>
            <w:tcW w:w="1426" w:type="dxa"/>
            <w:tcBorders/>
            <w:vAlign w:val="center"/>
          </w:tcPr>
          <w:p>
            <w:pPr>
              <w:pStyle w:val="TableContents"/>
              <w:bidi w:val="0"/>
              <w:spacing w:before="0" w:after="283"/>
              <w:jc w:val="left"/>
              <w:rPr/>
            </w:pPr>
            <w:r>
              <w:rPr/>
              <w:t xml:space="preserve">Ranska </w:t>
            </w:r>
          </w:p>
        </w:tc>
        <w:tc>
          <w:tcPr>
            <w:tcW w:w="1921" w:type="dxa"/>
            <w:tcBorders/>
            <w:vAlign w:val="center"/>
          </w:tcPr>
          <w:p>
            <w:pPr>
              <w:pStyle w:val="TableContents"/>
              <w:bidi w:val="0"/>
              <w:spacing w:before="0" w:after="283"/>
              <w:jc w:val="left"/>
              <w:rPr/>
            </w:pPr>
            <w:r>
              <w:rPr/>
              <w:t xml:space="preserve">AccorHotels Arena </w:t>
            </w:r>
          </w:p>
        </w:tc>
        <w:tc>
          <w:tcPr>
            <w:tcW w:w="1486" w:type="dxa"/>
            <w:tcBorders/>
            <w:vAlign w:val="center"/>
          </w:tcPr>
          <w:p>
            <w:pPr>
              <w:pStyle w:val="TableContents"/>
              <w:bidi w:val="0"/>
              <w:spacing w:before="0" w:after="283"/>
              <w:jc w:val="left"/>
              <w:rPr/>
            </w:pPr>
            <w:r>
              <w:rPr/>
              <w:t xml:space="preserve">33,608 / 33,608 </w:t>
            </w:r>
          </w:p>
        </w:tc>
        <w:tc>
          <w:tcPr>
            <w:tcW w:w="1276" w:type="dxa"/>
            <w:tcBorders/>
            <w:vAlign w:val="center"/>
          </w:tcPr>
          <w:p>
            <w:pPr>
              <w:pStyle w:val="TableContents"/>
              <w:bidi w:val="0"/>
              <w:spacing w:before="0" w:after="283"/>
              <w:jc w:val="left"/>
              <w:rPr/>
            </w:pPr>
            <w:r>
              <w:rPr/>
              <w:t xml:space="preserve">$2,900,545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kesäkuu 6, 2017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kesäkuu 8, 2017 </w:t>
            </w:r>
          </w:p>
        </w:tc>
        <w:tc>
          <w:tcPr>
            <w:tcW w:w="1726" w:type="dxa"/>
            <w:tcBorders/>
            <w:vAlign w:val="center"/>
          </w:tcPr>
          <w:p>
            <w:pPr>
              <w:pStyle w:val="TableContents"/>
              <w:bidi w:val="0"/>
              <w:spacing w:before="0" w:after="283"/>
              <w:jc w:val="left"/>
              <w:rPr/>
            </w:pPr>
            <w:r>
              <w:rPr/>
              <w:t xml:space="preserve">Lyon </w:t>
            </w:r>
          </w:p>
        </w:tc>
        <w:tc>
          <w:tcPr>
            <w:tcW w:w="1426" w:type="dxa"/>
            <w:tcBorders/>
            <w:vAlign w:val="center"/>
          </w:tcPr>
          <w:p>
            <w:pPr>
              <w:pStyle w:val="TableContents"/>
              <w:bidi w:val="0"/>
              <w:spacing w:before="0" w:after="283"/>
              <w:jc w:val="left"/>
              <w:rPr/>
            </w:pPr>
            <w:r>
              <w:rPr/>
              <w:t xml:space="preserve">Halle Tony Garnier </w:t>
            </w:r>
          </w:p>
        </w:tc>
        <w:tc>
          <w:tcPr>
            <w:tcW w:w="1921" w:type="dxa"/>
            <w:tcBorders/>
            <w:vAlign w:val="center"/>
          </w:tcPr>
          <w:p>
            <w:pPr>
              <w:pStyle w:val="TableContents"/>
              <w:bidi w:val="0"/>
              <w:spacing w:before="0" w:after="283"/>
              <w:jc w:val="left"/>
              <w:rPr/>
            </w:pPr>
            <w:r>
              <w:rPr/>
              <w:t xml:space="preserve">16,235 / 16,235 </w:t>
            </w:r>
          </w:p>
        </w:tc>
        <w:tc>
          <w:tcPr>
            <w:tcW w:w="1486" w:type="dxa"/>
            <w:tcBorders/>
            <w:vAlign w:val="center"/>
          </w:tcPr>
          <w:p>
            <w:pPr>
              <w:pStyle w:val="TableContents"/>
              <w:bidi w:val="0"/>
              <w:spacing w:before="0" w:after="283"/>
              <w:jc w:val="left"/>
              <w:rPr/>
            </w:pPr>
            <w:r>
              <w:rPr/>
              <w:t xml:space="preserve">$1,015,647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kesäkuu 12, 2017 </w:t>
            </w:r>
          </w:p>
        </w:tc>
        <w:tc>
          <w:tcPr>
            <w:tcW w:w="1726" w:type="dxa"/>
            <w:tcBorders/>
            <w:vAlign w:val="center"/>
          </w:tcPr>
          <w:p>
            <w:pPr>
              <w:pStyle w:val="TableContents"/>
              <w:bidi w:val="0"/>
              <w:spacing w:before="0" w:after="283"/>
              <w:jc w:val="left"/>
              <w:rPr/>
            </w:pPr>
            <w:r>
              <w:rPr/>
              <w:t xml:space="preserve">Bologna </w:t>
            </w:r>
          </w:p>
        </w:tc>
        <w:tc>
          <w:tcPr>
            <w:tcW w:w="1426" w:type="dxa"/>
            <w:tcBorders/>
            <w:vAlign w:val="center"/>
          </w:tcPr>
          <w:p>
            <w:pPr>
              <w:pStyle w:val="TableContents"/>
              <w:bidi w:val="0"/>
              <w:spacing w:before="0" w:after="283"/>
              <w:jc w:val="left"/>
              <w:rPr/>
            </w:pPr>
            <w:r>
              <w:rPr/>
              <w:t xml:space="preserve">Italia </w:t>
            </w:r>
          </w:p>
        </w:tc>
        <w:tc>
          <w:tcPr>
            <w:tcW w:w="1921" w:type="dxa"/>
            <w:tcBorders/>
            <w:vAlign w:val="center"/>
          </w:tcPr>
          <w:p>
            <w:pPr>
              <w:pStyle w:val="TableContents"/>
              <w:bidi w:val="0"/>
              <w:spacing w:before="0" w:after="283"/>
              <w:jc w:val="left"/>
              <w:rPr/>
            </w:pPr>
            <w:r>
              <w:rPr/>
              <w:t xml:space="preserve">Unipol Arena </w:t>
            </w:r>
          </w:p>
        </w:tc>
        <w:tc>
          <w:tcPr>
            <w:tcW w:w="1486" w:type="dxa"/>
            <w:tcBorders/>
            <w:vAlign w:val="center"/>
          </w:tcPr>
          <w:p>
            <w:pPr>
              <w:pStyle w:val="TableContents"/>
              <w:bidi w:val="0"/>
              <w:spacing w:before="0" w:after="283"/>
              <w:jc w:val="left"/>
              <w:rPr/>
            </w:pPr>
            <w:r>
              <w:rPr/>
              <w:t xml:space="preserve">14,246 / 14,246 </w:t>
            </w:r>
          </w:p>
        </w:tc>
        <w:tc>
          <w:tcPr>
            <w:tcW w:w="1276" w:type="dxa"/>
            <w:tcBorders/>
            <w:vAlign w:val="center"/>
          </w:tcPr>
          <w:p>
            <w:pPr>
              <w:pStyle w:val="TableContents"/>
              <w:bidi w:val="0"/>
              <w:spacing w:before="0" w:after="283"/>
              <w:jc w:val="left"/>
              <w:rPr/>
            </w:pPr>
            <w:r>
              <w:rPr/>
              <w:t xml:space="preserve">$850,732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kesäkuu 14, 2017 </w:t>
            </w:r>
          </w:p>
        </w:tc>
        <w:tc>
          <w:tcPr>
            <w:tcW w:w="1726" w:type="dxa"/>
            <w:tcBorders/>
            <w:vAlign w:val="center"/>
          </w:tcPr>
          <w:p>
            <w:pPr>
              <w:pStyle w:val="TableContents"/>
              <w:bidi w:val="0"/>
              <w:spacing w:before="0" w:after="283"/>
              <w:jc w:val="left"/>
              <w:rPr/>
            </w:pPr>
            <w:r>
              <w:rPr/>
              <w:t xml:space="preserve">Geneve </w:t>
            </w:r>
          </w:p>
        </w:tc>
        <w:tc>
          <w:tcPr>
            <w:tcW w:w="1426" w:type="dxa"/>
            <w:tcBorders/>
            <w:vAlign w:val="center"/>
          </w:tcPr>
          <w:p>
            <w:pPr>
              <w:pStyle w:val="TableContents"/>
              <w:bidi w:val="0"/>
              <w:spacing w:before="0" w:after="283"/>
              <w:jc w:val="left"/>
              <w:rPr/>
            </w:pPr>
            <w:r>
              <w:rPr/>
              <w:t xml:space="preserve">Sveitsi </w:t>
            </w:r>
          </w:p>
        </w:tc>
        <w:tc>
          <w:tcPr>
            <w:tcW w:w="1921" w:type="dxa"/>
            <w:tcBorders/>
            <w:vAlign w:val="center"/>
          </w:tcPr>
          <w:p>
            <w:pPr>
              <w:pStyle w:val="TableContents"/>
              <w:bidi w:val="0"/>
              <w:spacing w:before="0" w:after="283"/>
              <w:jc w:val="left"/>
              <w:rPr/>
            </w:pPr>
            <w:r>
              <w:rPr/>
              <w:t xml:space="preserve">Geneva Arena </w:t>
            </w:r>
          </w:p>
        </w:tc>
        <w:tc>
          <w:tcPr>
            <w:tcW w:w="1486" w:type="dxa"/>
            <w:tcBorders/>
            <w:vAlign w:val="center"/>
          </w:tcPr>
          <w:p>
            <w:pPr>
              <w:pStyle w:val="TableContents"/>
              <w:bidi w:val="0"/>
              <w:spacing w:before="0" w:after="283"/>
              <w:jc w:val="left"/>
              <w:rPr/>
            </w:pPr>
            <w:r>
              <w:rPr/>
              <w:t xml:space="preserve">7,343 / 7,343 </w:t>
            </w:r>
          </w:p>
        </w:tc>
        <w:tc>
          <w:tcPr>
            <w:tcW w:w="1276" w:type="dxa"/>
            <w:tcBorders/>
            <w:vAlign w:val="center"/>
          </w:tcPr>
          <w:p>
            <w:pPr>
              <w:pStyle w:val="TableContents"/>
              <w:bidi w:val="0"/>
              <w:spacing w:before="0" w:after="283"/>
              <w:jc w:val="left"/>
              <w:rPr/>
            </w:pPr>
            <w:r>
              <w:rPr/>
              <w:t xml:space="preserve">$1,291,296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kesäkuu 15, 2017 </w:t>
            </w:r>
          </w:p>
        </w:tc>
        <w:tc>
          <w:tcPr>
            <w:tcW w:w="1726" w:type="dxa"/>
            <w:tcBorders/>
            <w:vAlign w:val="center"/>
          </w:tcPr>
          <w:p>
            <w:pPr>
              <w:pStyle w:val="TableContents"/>
              <w:bidi w:val="0"/>
              <w:spacing w:before="0" w:after="283"/>
              <w:jc w:val="left"/>
              <w:rPr/>
            </w:pPr>
            <w:r>
              <w:rPr/>
              <w:t xml:space="preserve">Milan </w:t>
            </w:r>
          </w:p>
        </w:tc>
        <w:tc>
          <w:tcPr>
            <w:tcW w:w="1426" w:type="dxa"/>
            <w:tcBorders/>
            <w:vAlign w:val="center"/>
          </w:tcPr>
          <w:p>
            <w:pPr>
              <w:pStyle w:val="TableContents"/>
              <w:bidi w:val="0"/>
              <w:spacing w:before="0" w:after="283"/>
              <w:jc w:val="left"/>
              <w:rPr/>
            </w:pPr>
            <w:r>
              <w:rPr/>
              <w:t xml:space="preserve">Italia </w:t>
            </w:r>
          </w:p>
        </w:tc>
        <w:tc>
          <w:tcPr>
            <w:tcW w:w="1921" w:type="dxa"/>
            <w:tcBorders/>
            <w:vAlign w:val="center"/>
          </w:tcPr>
          <w:p>
            <w:pPr>
              <w:pStyle w:val="TableContents"/>
              <w:bidi w:val="0"/>
              <w:spacing w:before="0" w:after="283"/>
              <w:jc w:val="left"/>
              <w:rPr/>
            </w:pPr>
            <w:r>
              <w:rPr/>
              <w:t xml:space="preserve">Mediolanumin foorumi </w:t>
            </w:r>
          </w:p>
        </w:tc>
        <w:tc>
          <w:tcPr>
            <w:tcW w:w="1486" w:type="dxa"/>
            <w:tcBorders/>
            <w:vAlign w:val="center"/>
          </w:tcPr>
          <w:p>
            <w:pPr>
              <w:pStyle w:val="TableContents"/>
              <w:bidi w:val="0"/>
              <w:spacing w:before="0" w:after="283"/>
              <w:jc w:val="left"/>
              <w:rPr/>
            </w:pPr>
            <w:r>
              <w:rPr/>
              <w:t xml:space="preserve">11,172 / 11,172 </w:t>
            </w:r>
          </w:p>
        </w:tc>
        <w:tc>
          <w:tcPr>
            <w:tcW w:w="1276" w:type="dxa"/>
            <w:tcBorders/>
            <w:vAlign w:val="center"/>
          </w:tcPr>
          <w:p>
            <w:pPr>
              <w:pStyle w:val="TableContents"/>
              <w:bidi w:val="0"/>
              <w:spacing w:before="0" w:after="283"/>
              <w:jc w:val="left"/>
              <w:rPr/>
            </w:pPr>
            <w:r>
              <w:rPr/>
              <w:t xml:space="preserve">792 759 dollaria Pohjois-Amerikka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heinäkuu 15, 2017 </w:t>
            </w:r>
          </w:p>
        </w:tc>
        <w:tc>
          <w:tcPr>
            <w:tcW w:w="1726" w:type="dxa"/>
            <w:tcBorders/>
            <w:vAlign w:val="center"/>
          </w:tcPr>
          <w:p>
            <w:pPr>
              <w:pStyle w:val="TableContents"/>
              <w:bidi w:val="0"/>
              <w:spacing w:before="0" w:after="283"/>
              <w:jc w:val="left"/>
              <w:rPr/>
            </w:pPr>
            <w:r>
              <w:rPr/>
              <w:t xml:space="preserve">Las Vegas </w:t>
            </w:r>
          </w:p>
        </w:tc>
        <w:tc>
          <w:tcPr>
            <w:tcW w:w="1426" w:type="dxa"/>
            <w:tcBorders/>
            <w:vAlign w:val="center"/>
          </w:tcPr>
          <w:p>
            <w:pPr>
              <w:pStyle w:val="TableContents"/>
              <w:bidi w:val="0"/>
              <w:spacing w:before="0" w:after="283"/>
              <w:jc w:val="left"/>
              <w:rPr/>
            </w:pPr>
            <w:r>
              <w:rPr/>
              <w:t xml:space="preserve">Yhdysvallat </w:t>
            </w:r>
          </w:p>
        </w:tc>
        <w:tc>
          <w:tcPr>
            <w:tcW w:w="1921" w:type="dxa"/>
            <w:tcBorders/>
            <w:vAlign w:val="center"/>
          </w:tcPr>
          <w:p>
            <w:pPr>
              <w:pStyle w:val="TableContents"/>
              <w:bidi w:val="0"/>
              <w:spacing w:before="0" w:after="283"/>
              <w:jc w:val="left"/>
              <w:rPr/>
            </w:pPr>
            <w:r>
              <w:rPr/>
              <w:t xml:space="preserve">T-Mobile Arena </w:t>
            </w:r>
          </w:p>
        </w:tc>
        <w:tc>
          <w:tcPr>
            <w:tcW w:w="1486" w:type="dxa"/>
            <w:tcBorders/>
            <w:vAlign w:val="center"/>
          </w:tcPr>
          <w:p>
            <w:pPr>
              <w:pStyle w:val="TableContents"/>
              <w:bidi w:val="0"/>
              <w:spacing w:before="0" w:after="283"/>
              <w:jc w:val="left"/>
              <w:rPr/>
            </w:pPr>
            <w:r>
              <w:rPr/>
              <w:t xml:space="preserve">Jabbawockeez </w:t>
            </w:r>
          </w:p>
        </w:tc>
        <w:tc>
          <w:tcPr>
            <w:tcW w:w="1276" w:type="dxa"/>
            <w:tcBorders/>
            <w:vAlign w:val="center"/>
          </w:tcPr>
          <w:p>
            <w:pPr>
              <w:pStyle w:val="TableContents"/>
              <w:bidi w:val="0"/>
              <w:spacing w:before="0" w:after="283"/>
              <w:jc w:val="left"/>
              <w:rPr/>
            </w:pPr>
            <w:r>
              <w:rPr/>
              <w:t xml:space="preserve">16,556 / 16,556 </w:t>
            </w:r>
          </w:p>
        </w:tc>
        <w:tc>
          <w:tcPr>
            <w:tcW w:w="1231" w:type="dxa"/>
            <w:tcBorders/>
            <w:vAlign w:val="center"/>
          </w:tcPr>
          <w:p>
            <w:pPr>
              <w:pStyle w:val="TableContents"/>
              <w:bidi w:val="0"/>
              <w:spacing w:before="0" w:after="283"/>
              <w:jc w:val="left"/>
              <w:rPr/>
            </w:pPr>
            <w:r>
              <w:rPr/>
              <w:t xml:space="preserve">$1,947,649 </w:t>
            </w:r>
          </w:p>
        </w:tc>
      </w:tr>
      <w:tr>
        <w:trPr/>
        <w:tc>
          <w:tcPr>
            <w:tcW w:w="1201" w:type="dxa"/>
            <w:tcBorders/>
            <w:vAlign w:val="center"/>
          </w:tcPr>
          <w:p>
            <w:pPr>
              <w:pStyle w:val="TableContents"/>
              <w:bidi w:val="0"/>
              <w:spacing w:before="0" w:after="283"/>
              <w:jc w:val="left"/>
              <w:rPr/>
            </w:pPr>
            <w:r>
              <w:rPr/>
              <w:t xml:space="preserve">heinäkuu 18, 2017 </w:t>
            </w:r>
          </w:p>
        </w:tc>
        <w:tc>
          <w:tcPr>
            <w:tcW w:w="1726" w:type="dxa"/>
            <w:tcBorders/>
            <w:vAlign w:val="center"/>
          </w:tcPr>
          <w:p>
            <w:pPr>
              <w:pStyle w:val="TableContents"/>
              <w:bidi w:val="0"/>
              <w:spacing w:before="0" w:after="283"/>
              <w:jc w:val="left"/>
              <w:rPr/>
            </w:pPr>
            <w:r>
              <w:rPr/>
              <w:t xml:space="preserve">Sacramento </w:t>
            </w:r>
          </w:p>
        </w:tc>
        <w:tc>
          <w:tcPr>
            <w:tcW w:w="1426" w:type="dxa"/>
            <w:tcBorders/>
            <w:vAlign w:val="center"/>
          </w:tcPr>
          <w:p>
            <w:pPr>
              <w:pStyle w:val="TableContents"/>
              <w:bidi w:val="0"/>
              <w:spacing w:before="0" w:after="283"/>
              <w:jc w:val="left"/>
              <w:rPr/>
            </w:pPr>
            <w:r>
              <w:rPr/>
              <w:t xml:space="preserve">Golden 1 Center </w:t>
            </w:r>
          </w:p>
        </w:tc>
        <w:tc>
          <w:tcPr>
            <w:tcW w:w="1921" w:type="dxa"/>
            <w:tcBorders/>
            <w:vAlign w:val="center"/>
          </w:tcPr>
          <w:p>
            <w:pPr>
              <w:pStyle w:val="TableContents"/>
              <w:bidi w:val="0"/>
              <w:spacing w:before="0" w:after="283"/>
              <w:jc w:val="left"/>
              <w:rPr/>
            </w:pPr>
            <w:r>
              <w:rPr/>
              <w:t xml:space="preserve">15,170 / 15,170 </w:t>
            </w:r>
          </w:p>
        </w:tc>
        <w:tc>
          <w:tcPr>
            <w:tcW w:w="1486" w:type="dxa"/>
            <w:tcBorders/>
            <w:vAlign w:val="center"/>
          </w:tcPr>
          <w:p>
            <w:pPr>
              <w:pStyle w:val="TableContents"/>
              <w:bidi w:val="0"/>
              <w:spacing w:before="0" w:after="283"/>
              <w:jc w:val="left"/>
              <w:rPr/>
            </w:pPr>
            <w:r>
              <w:rPr/>
              <w:t xml:space="preserve">$1,586,433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heinäkuu 20, 2017 </w:t>
            </w:r>
          </w:p>
        </w:tc>
        <w:tc>
          <w:tcPr>
            <w:tcW w:w="1726" w:type="dxa"/>
            <w:tcBorders/>
            <w:vAlign w:val="center"/>
          </w:tcPr>
          <w:p>
            <w:pPr>
              <w:pStyle w:val="TableContents"/>
              <w:bidi w:val="0"/>
              <w:spacing w:before="0" w:after="283"/>
              <w:jc w:val="left"/>
              <w:rPr/>
            </w:pPr>
            <w:r>
              <w:rPr/>
              <w:t xml:space="preserve">San Jose </w:t>
            </w:r>
          </w:p>
        </w:tc>
        <w:tc>
          <w:tcPr>
            <w:tcW w:w="1426" w:type="dxa"/>
            <w:tcBorders/>
            <w:vAlign w:val="center"/>
          </w:tcPr>
          <w:p>
            <w:pPr>
              <w:pStyle w:val="TableContents"/>
              <w:bidi w:val="0"/>
              <w:spacing w:before="0" w:after="283"/>
              <w:jc w:val="left"/>
              <w:rPr/>
            </w:pPr>
            <w:r>
              <w:rPr/>
              <w:t xml:space="preserve">SAP-keskus </w:t>
            </w:r>
          </w:p>
        </w:tc>
        <w:tc>
          <w:tcPr>
            <w:tcW w:w="1921" w:type="dxa"/>
            <w:tcBorders/>
            <w:vAlign w:val="center"/>
          </w:tcPr>
          <w:p>
            <w:pPr>
              <w:pStyle w:val="TableContents"/>
              <w:bidi w:val="0"/>
              <w:spacing w:before="0" w:after="283"/>
              <w:jc w:val="left"/>
              <w:rPr/>
            </w:pPr>
            <w:r>
              <w:rPr/>
              <w:t xml:space="preserve">Camila Cabello </w:t>
            </w:r>
          </w:p>
        </w:tc>
        <w:tc>
          <w:tcPr>
            <w:tcW w:w="1486" w:type="dxa"/>
            <w:tcBorders/>
            <w:vAlign w:val="center"/>
          </w:tcPr>
          <w:p>
            <w:pPr>
              <w:pStyle w:val="TableContents"/>
              <w:bidi w:val="0"/>
              <w:spacing w:before="0" w:after="283"/>
              <w:jc w:val="left"/>
              <w:rPr/>
            </w:pPr>
            <w:r>
              <w:rPr/>
              <w:t xml:space="preserve">28,444 / 28,444 </w:t>
            </w:r>
          </w:p>
        </w:tc>
        <w:tc>
          <w:tcPr>
            <w:tcW w:w="1276" w:type="dxa"/>
            <w:tcBorders/>
            <w:vAlign w:val="center"/>
          </w:tcPr>
          <w:p>
            <w:pPr>
              <w:pStyle w:val="TableContents"/>
              <w:bidi w:val="0"/>
              <w:spacing w:before="0" w:after="283"/>
              <w:jc w:val="left"/>
              <w:rPr/>
            </w:pPr>
            <w:r>
              <w:rPr/>
              <w:t xml:space="preserve">$3,673,031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heinäkuu 21, 2017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heinäkuu 23, 2017 </w:t>
            </w:r>
          </w:p>
        </w:tc>
        <w:tc>
          <w:tcPr>
            <w:tcW w:w="1726" w:type="dxa"/>
            <w:tcBorders/>
            <w:vAlign w:val="center"/>
          </w:tcPr>
          <w:p>
            <w:pPr>
              <w:pStyle w:val="TableContents"/>
              <w:bidi w:val="0"/>
              <w:spacing w:before="0" w:after="283"/>
              <w:jc w:val="left"/>
              <w:rPr/>
            </w:pPr>
            <w:r>
              <w:rPr/>
              <w:t xml:space="preserve">Portland </w:t>
            </w:r>
          </w:p>
        </w:tc>
        <w:tc>
          <w:tcPr>
            <w:tcW w:w="1426" w:type="dxa"/>
            <w:tcBorders/>
            <w:vAlign w:val="center"/>
          </w:tcPr>
          <w:p>
            <w:pPr>
              <w:pStyle w:val="TableContents"/>
              <w:bidi w:val="0"/>
              <w:spacing w:before="0" w:after="283"/>
              <w:jc w:val="left"/>
              <w:rPr/>
            </w:pPr>
            <w:r>
              <w:rPr/>
              <w:t xml:space="preserve">Moda Center </w:t>
            </w:r>
          </w:p>
        </w:tc>
        <w:tc>
          <w:tcPr>
            <w:tcW w:w="1921" w:type="dxa"/>
            <w:tcBorders/>
            <w:vAlign w:val="center"/>
          </w:tcPr>
          <w:p>
            <w:pPr>
              <w:pStyle w:val="TableContents"/>
              <w:bidi w:val="0"/>
              <w:spacing w:before="0" w:after="283"/>
              <w:jc w:val="left"/>
              <w:rPr/>
            </w:pPr>
            <w:r>
              <w:rPr/>
              <w:t xml:space="preserve">15,417 / 15,417 </w:t>
            </w:r>
          </w:p>
        </w:tc>
        <w:tc>
          <w:tcPr>
            <w:tcW w:w="1486" w:type="dxa"/>
            <w:tcBorders/>
            <w:vAlign w:val="center"/>
          </w:tcPr>
          <w:p>
            <w:pPr>
              <w:pStyle w:val="TableContents"/>
              <w:bidi w:val="0"/>
              <w:spacing w:before="0" w:after="283"/>
              <w:jc w:val="left"/>
              <w:rPr/>
            </w:pPr>
            <w:r>
              <w:rPr/>
              <w:t xml:space="preserve">$1,655,665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heinäkuu 24, 2017 </w:t>
            </w:r>
          </w:p>
        </w:tc>
        <w:tc>
          <w:tcPr>
            <w:tcW w:w="1726" w:type="dxa"/>
            <w:tcBorders/>
            <w:vAlign w:val="center"/>
          </w:tcPr>
          <w:p>
            <w:pPr>
              <w:pStyle w:val="TableContents"/>
              <w:bidi w:val="0"/>
              <w:spacing w:before="0" w:after="283"/>
              <w:jc w:val="left"/>
              <w:rPr/>
            </w:pPr>
            <w:r>
              <w:rPr/>
              <w:t xml:space="preserve">Tacoma </w:t>
            </w:r>
          </w:p>
        </w:tc>
        <w:tc>
          <w:tcPr>
            <w:tcW w:w="1426" w:type="dxa"/>
            <w:tcBorders/>
            <w:vAlign w:val="center"/>
          </w:tcPr>
          <w:p>
            <w:pPr>
              <w:pStyle w:val="TableContents"/>
              <w:bidi w:val="0"/>
              <w:spacing w:before="0" w:after="283"/>
              <w:jc w:val="left"/>
              <w:rPr/>
            </w:pPr>
            <w:r>
              <w:rPr/>
              <w:t xml:space="preserve">Tacoma Dome </w:t>
            </w:r>
          </w:p>
        </w:tc>
        <w:tc>
          <w:tcPr>
            <w:tcW w:w="1921" w:type="dxa"/>
            <w:tcBorders/>
            <w:vAlign w:val="center"/>
          </w:tcPr>
          <w:p>
            <w:pPr>
              <w:pStyle w:val="TableContents"/>
              <w:bidi w:val="0"/>
              <w:spacing w:before="0" w:after="283"/>
              <w:jc w:val="left"/>
              <w:rPr/>
            </w:pPr>
            <w:r>
              <w:rPr/>
              <w:t xml:space="preserve">19,454 / 19,454 </w:t>
            </w:r>
          </w:p>
        </w:tc>
        <w:tc>
          <w:tcPr>
            <w:tcW w:w="1486" w:type="dxa"/>
            <w:tcBorders/>
            <w:vAlign w:val="center"/>
          </w:tcPr>
          <w:p>
            <w:pPr>
              <w:pStyle w:val="TableContents"/>
              <w:bidi w:val="0"/>
              <w:spacing w:before="0" w:after="283"/>
              <w:jc w:val="left"/>
              <w:rPr/>
            </w:pPr>
            <w:r>
              <w:rPr/>
              <w:t xml:space="preserve">$1,746,589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26. heinäkuuta 2017 </w:t>
            </w:r>
          </w:p>
        </w:tc>
        <w:tc>
          <w:tcPr>
            <w:tcW w:w="1726" w:type="dxa"/>
            <w:tcBorders/>
            <w:vAlign w:val="center"/>
          </w:tcPr>
          <w:p>
            <w:pPr>
              <w:pStyle w:val="TableContents"/>
              <w:bidi w:val="0"/>
              <w:spacing w:before="0" w:after="283"/>
              <w:jc w:val="left"/>
              <w:rPr/>
            </w:pPr>
            <w:r>
              <w:rPr/>
              <w:t xml:space="preserve">Vancouver </w:t>
            </w:r>
          </w:p>
        </w:tc>
        <w:tc>
          <w:tcPr>
            <w:tcW w:w="1426" w:type="dxa"/>
            <w:tcBorders/>
            <w:vAlign w:val="center"/>
          </w:tcPr>
          <w:p>
            <w:pPr>
              <w:pStyle w:val="TableContents"/>
              <w:bidi w:val="0"/>
              <w:spacing w:before="0" w:after="283"/>
              <w:jc w:val="left"/>
              <w:rPr/>
            </w:pPr>
            <w:r>
              <w:rPr/>
              <w:t xml:space="preserve">Kanada </w:t>
            </w:r>
          </w:p>
        </w:tc>
        <w:tc>
          <w:tcPr>
            <w:tcW w:w="1921" w:type="dxa"/>
            <w:tcBorders/>
            <w:vAlign w:val="center"/>
          </w:tcPr>
          <w:p>
            <w:pPr>
              <w:pStyle w:val="TableContents"/>
              <w:bidi w:val="0"/>
              <w:spacing w:before="0" w:after="283"/>
              <w:jc w:val="left"/>
              <w:rPr/>
            </w:pPr>
            <w:r>
              <w:rPr/>
              <w:t xml:space="preserve">Rogers Arena </w:t>
            </w:r>
          </w:p>
        </w:tc>
        <w:tc>
          <w:tcPr>
            <w:tcW w:w="1486" w:type="dxa"/>
            <w:tcBorders/>
            <w:vAlign w:val="center"/>
          </w:tcPr>
          <w:p>
            <w:pPr>
              <w:pStyle w:val="TableContents"/>
              <w:bidi w:val="0"/>
              <w:spacing w:before="0" w:after="283"/>
              <w:jc w:val="left"/>
              <w:rPr/>
            </w:pPr>
            <w:r>
              <w:rPr/>
              <w:t xml:space="preserve">31,005 / 31,005 </w:t>
            </w:r>
          </w:p>
        </w:tc>
        <w:tc>
          <w:tcPr>
            <w:tcW w:w="1276" w:type="dxa"/>
            <w:tcBorders/>
            <w:vAlign w:val="center"/>
          </w:tcPr>
          <w:p>
            <w:pPr>
              <w:pStyle w:val="TableContents"/>
              <w:bidi w:val="0"/>
              <w:spacing w:before="0" w:after="283"/>
              <w:jc w:val="left"/>
              <w:rPr/>
            </w:pPr>
            <w:r>
              <w:rPr/>
              <w:t xml:space="preserve">$3,430,130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heinäkuu 27, 2017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heinäkuu 30, 2017 </w:t>
            </w:r>
          </w:p>
        </w:tc>
        <w:tc>
          <w:tcPr>
            <w:tcW w:w="1726" w:type="dxa"/>
            <w:tcBorders/>
            <w:vAlign w:val="center"/>
          </w:tcPr>
          <w:p>
            <w:pPr>
              <w:pStyle w:val="TableContents"/>
              <w:bidi w:val="0"/>
              <w:spacing w:before="0" w:after="283"/>
              <w:jc w:val="left"/>
              <w:rPr/>
            </w:pPr>
            <w:r>
              <w:rPr/>
              <w:t xml:space="preserve">Edmonton </w:t>
            </w:r>
          </w:p>
        </w:tc>
        <w:tc>
          <w:tcPr>
            <w:tcW w:w="1426" w:type="dxa"/>
            <w:tcBorders/>
            <w:vAlign w:val="center"/>
          </w:tcPr>
          <w:p>
            <w:pPr>
              <w:pStyle w:val="TableContents"/>
              <w:bidi w:val="0"/>
              <w:spacing w:before="0" w:after="283"/>
              <w:jc w:val="left"/>
              <w:rPr/>
            </w:pPr>
            <w:r>
              <w:rPr/>
              <w:t xml:space="preserve">Rogers Place </w:t>
            </w:r>
          </w:p>
        </w:tc>
        <w:tc>
          <w:tcPr>
            <w:tcW w:w="1921" w:type="dxa"/>
            <w:tcBorders/>
            <w:vAlign w:val="center"/>
          </w:tcPr>
          <w:p>
            <w:pPr>
              <w:pStyle w:val="TableContents"/>
              <w:bidi w:val="0"/>
              <w:spacing w:before="0" w:after="283"/>
              <w:jc w:val="left"/>
              <w:rPr/>
            </w:pPr>
            <w:r>
              <w:rPr/>
              <w:t xml:space="preserve">29,301 / 29,301 </w:t>
            </w:r>
          </w:p>
        </w:tc>
        <w:tc>
          <w:tcPr>
            <w:tcW w:w="1486" w:type="dxa"/>
            <w:tcBorders/>
            <w:vAlign w:val="center"/>
          </w:tcPr>
          <w:p>
            <w:pPr>
              <w:pStyle w:val="TableContents"/>
              <w:bidi w:val="0"/>
              <w:spacing w:before="0" w:after="283"/>
              <w:jc w:val="left"/>
              <w:rPr/>
            </w:pPr>
            <w:r>
              <w:rPr/>
              <w:t xml:space="preserve">$2,957,232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heinäkuu 31, 2017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elokuu 2, 2017 </w:t>
            </w:r>
          </w:p>
        </w:tc>
        <w:tc>
          <w:tcPr>
            <w:tcW w:w="1726" w:type="dxa"/>
            <w:tcBorders/>
            <w:vAlign w:val="center"/>
          </w:tcPr>
          <w:p>
            <w:pPr>
              <w:pStyle w:val="TableContents"/>
              <w:bidi w:val="0"/>
              <w:spacing w:before="0" w:after="283"/>
              <w:jc w:val="left"/>
              <w:rPr/>
            </w:pPr>
            <w:r>
              <w:rPr/>
              <w:t xml:space="preserve">Winnipeg </w:t>
            </w:r>
          </w:p>
        </w:tc>
        <w:tc>
          <w:tcPr>
            <w:tcW w:w="1426" w:type="dxa"/>
            <w:tcBorders/>
            <w:vAlign w:val="center"/>
          </w:tcPr>
          <w:p>
            <w:pPr>
              <w:pStyle w:val="TableContents"/>
              <w:bidi w:val="0"/>
              <w:spacing w:before="0" w:after="283"/>
              <w:jc w:val="left"/>
              <w:rPr/>
            </w:pPr>
            <w:r>
              <w:rPr/>
              <w:t xml:space="preserve">Bell MTS Place </w:t>
            </w:r>
          </w:p>
        </w:tc>
        <w:tc>
          <w:tcPr>
            <w:tcW w:w="1921" w:type="dxa"/>
            <w:tcBorders/>
            <w:vAlign w:val="center"/>
          </w:tcPr>
          <w:p>
            <w:pPr>
              <w:pStyle w:val="TableContents"/>
              <w:bidi w:val="0"/>
              <w:spacing w:before="0" w:after="283"/>
              <w:jc w:val="left"/>
              <w:rPr/>
            </w:pPr>
            <w:r>
              <w:rPr/>
              <w:t xml:space="preserve">12,712 / 12,712 </w:t>
            </w:r>
          </w:p>
        </w:tc>
        <w:tc>
          <w:tcPr>
            <w:tcW w:w="1486" w:type="dxa"/>
            <w:tcBorders/>
            <w:vAlign w:val="center"/>
          </w:tcPr>
          <w:p>
            <w:pPr>
              <w:pStyle w:val="TableContents"/>
              <w:bidi w:val="0"/>
              <w:spacing w:before="0" w:after="283"/>
              <w:jc w:val="left"/>
              <w:rPr/>
            </w:pPr>
            <w:r>
              <w:rPr/>
              <w:t xml:space="preserve">$1,395,447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elokuu 4, 2017 </w:t>
            </w:r>
          </w:p>
        </w:tc>
        <w:tc>
          <w:tcPr>
            <w:tcW w:w="1726" w:type="dxa"/>
            <w:tcBorders/>
            <w:vAlign w:val="center"/>
          </w:tcPr>
          <w:p>
            <w:pPr>
              <w:pStyle w:val="TableContents"/>
              <w:bidi w:val="0"/>
              <w:spacing w:before="0" w:after="283"/>
              <w:jc w:val="left"/>
              <w:rPr/>
            </w:pPr>
            <w:r>
              <w:rPr/>
              <w:t xml:space="preserve">Fargo </w:t>
            </w:r>
          </w:p>
        </w:tc>
        <w:tc>
          <w:tcPr>
            <w:tcW w:w="1426" w:type="dxa"/>
            <w:tcBorders/>
            <w:vAlign w:val="center"/>
          </w:tcPr>
          <w:p>
            <w:pPr>
              <w:pStyle w:val="TableContents"/>
              <w:bidi w:val="0"/>
              <w:spacing w:before="0" w:after="283"/>
              <w:jc w:val="left"/>
              <w:rPr/>
            </w:pPr>
            <w:r>
              <w:rPr/>
              <w:t xml:space="preserve">Yhdysvallat </w:t>
            </w:r>
          </w:p>
        </w:tc>
        <w:tc>
          <w:tcPr>
            <w:tcW w:w="1921" w:type="dxa"/>
            <w:tcBorders/>
            <w:vAlign w:val="center"/>
          </w:tcPr>
          <w:p>
            <w:pPr>
              <w:pStyle w:val="TableContents"/>
              <w:bidi w:val="0"/>
              <w:spacing w:before="0" w:after="283"/>
              <w:jc w:val="left"/>
              <w:rPr/>
            </w:pPr>
            <w:r>
              <w:rPr/>
              <w:t xml:space="preserve">Fargodome </w:t>
            </w:r>
          </w:p>
        </w:tc>
        <w:tc>
          <w:tcPr>
            <w:tcW w:w="1486" w:type="dxa"/>
            <w:tcBorders/>
            <w:vAlign w:val="center"/>
          </w:tcPr>
          <w:p>
            <w:pPr>
              <w:pStyle w:val="TableContents"/>
              <w:bidi w:val="0"/>
              <w:spacing w:before="0" w:after="283"/>
              <w:jc w:val="left"/>
              <w:rPr/>
            </w:pPr>
            <w:r>
              <w:rPr/>
              <w:t xml:space="preserve">18,489 / 18,489 </w:t>
            </w:r>
          </w:p>
        </w:tc>
        <w:tc>
          <w:tcPr>
            <w:tcW w:w="1276" w:type="dxa"/>
            <w:tcBorders/>
            <w:vAlign w:val="center"/>
          </w:tcPr>
          <w:p>
            <w:pPr>
              <w:pStyle w:val="TableContents"/>
              <w:bidi w:val="0"/>
              <w:spacing w:before="0" w:after="283"/>
              <w:jc w:val="left"/>
              <w:rPr/>
            </w:pPr>
            <w:r>
              <w:rPr/>
              <w:t xml:space="preserve">$1,850,542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elokuu 5, 2017 </w:t>
            </w:r>
          </w:p>
        </w:tc>
        <w:tc>
          <w:tcPr>
            <w:tcW w:w="1726" w:type="dxa"/>
            <w:tcBorders/>
            <w:vAlign w:val="center"/>
          </w:tcPr>
          <w:p>
            <w:pPr>
              <w:pStyle w:val="TableContents"/>
              <w:bidi w:val="0"/>
              <w:spacing w:before="0" w:after="283"/>
              <w:jc w:val="left"/>
              <w:rPr/>
            </w:pPr>
            <w:r>
              <w:rPr/>
              <w:t xml:space="preserve">Saint Paul </w:t>
            </w:r>
          </w:p>
        </w:tc>
        <w:tc>
          <w:tcPr>
            <w:tcW w:w="1426" w:type="dxa"/>
            <w:tcBorders/>
            <w:vAlign w:val="center"/>
          </w:tcPr>
          <w:p>
            <w:pPr>
              <w:pStyle w:val="TableContents"/>
              <w:bidi w:val="0"/>
              <w:spacing w:before="0" w:after="283"/>
              <w:jc w:val="left"/>
              <w:rPr/>
            </w:pPr>
            <w:r>
              <w:rPr/>
              <w:t xml:space="preserve">Xcel Energy Center </w:t>
            </w:r>
          </w:p>
        </w:tc>
        <w:tc>
          <w:tcPr>
            <w:tcW w:w="1921" w:type="dxa"/>
            <w:tcBorders/>
            <w:vAlign w:val="center"/>
          </w:tcPr>
          <w:p>
            <w:pPr>
              <w:pStyle w:val="TableContents"/>
              <w:bidi w:val="0"/>
              <w:spacing w:before="0" w:after="283"/>
              <w:jc w:val="left"/>
              <w:rPr/>
            </w:pPr>
            <w:r>
              <w:rPr/>
              <w:t xml:space="preserve">16,350 / 16,350 </w:t>
            </w:r>
          </w:p>
        </w:tc>
        <w:tc>
          <w:tcPr>
            <w:tcW w:w="1486" w:type="dxa"/>
            <w:tcBorders/>
            <w:vAlign w:val="center"/>
          </w:tcPr>
          <w:p>
            <w:pPr>
              <w:pStyle w:val="TableContents"/>
              <w:bidi w:val="0"/>
              <w:spacing w:before="0" w:after="283"/>
              <w:jc w:val="left"/>
              <w:rPr/>
            </w:pPr>
            <w:r>
              <w:rPr/>
              <w:t xml:space="preserve">$1,905,256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elokuu 7, 2017 </w:t>
            </w:r>
          </w:p>
        </w:tc>
        <w:tc>
          <w:tcPr>
            <w:tcW w:w="1726" w:type="dxa"/>
            <w:tcBorders/>
            <w:vAlign w:val="center"/>
          </w:tcPr>
          <w:p>
            <w:pPr>
              <w:pStyle w:val="TableContents"/>
              <w:bidi w:val="0"/>
              <w:spacing w:before="0" w:after="283"/>
              <w:jc w:val="left"/>
              <w:rPr/>
            </w:pPr>
            <w:r>
              <w:rPr/>
              <w:t xml:space="preserve">Lincoln </w:t>
            </w:r>
          </w:p>
        </w:tc>
        <w:tc>
          <w:tcPr>
            <w:tcW w:w="1426" w:type="dxa"/>
            <w:tcBorders/>
            <w:vAlign w:val="center"/>
          </w:tcPr>
          <w:p>
            <w:pPr>
              <w:pStyle w:val="TableContents"/>
              <w:bidi w:val="0"/>
              <w:spacing w:before="0" w:after="283"/>
              <w:jc w:val="left"/>
              <w:rPr/>
            </w:pPr>
            <w:r>
              <w:rPr/>
              <w:t xml:space="preserve">Pinnacle Bank Arena </w:t>
            </w:r>
          </w:p>
        </w:tc>
        <w:tc>
          <w:tcPr>
            <w:tcW w:w="1921" w:type="dxa"/>
            <w:tcBorders/>
            <w:vAlign w:val="center"/>
          </w:tcPr>
          <w:p>
            <w:pPr>
              <w:pStyle w:val="TableContents"/>
              <w:bidi w:val="0"/>
              <w:spacing w:before="0" w:after="283"/>
              <w:jc w:val="left"/>
              <w:rPr/>
            </w:pPr>
            <w:r>
              <w:rPr/>
              <w:t xml:space="preserve">14,105 / 14,105 </w:t>
            </w:r>
          </w:p>
        </w:tc>
        <w:tc>
          <w:tcPr>
            <w:tcW w:w="1486" w:type="dxa"/>
            <w:tcBorders/>
            <w:vAlign w:val="center"/>
          </w:tcPr>
          <w:p>
            <w:pPr>
              <w:pStyle w:val="TableContents"/>
              <w:bidi w:val="0"/>
              <w:spacing w:before="0" w:after="283"/>
              <w:jc w:val="left"/>
              <w:rPr/>
            </w:pPr>
            <w:r>
              <w:rPr/>
              <w:t xml:space="preserve">$1,517,410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elokuu 9, 2017 </w:t>
            </w:r>
          </w:p>
        </w:tc>
        <w:tc>
          <w:tcPr>
            <w:tcW w:w="1726" w:type="dxa"/>
            <w:tcBorders/>
            <w:vAlign w:val="center"/>
          </w:tcPr>
          <w:p>
            <w:pPr>
              <w:pStyle w:val="TableContents"/>
              <w:bidi w:val="0"/>
              <w:spacing w:before="0" w:after="283"/>
              <w:jc w:val="left"/>
              <w:rPr/>
            </w:pPr>
            <w:r>
              <w:rPr/>
              <w:t xml:space="preserve">Kansas City </w:t>
            </w:r>
          </w:p>
        </w:tc>
        <w:tc>
          <w:tcPr>
            <w:tcW w:w="1426" w:type="dxa"/>
            <w:tcBorders/>
            <w:vAlign w:val="center"/>
          </w:tcPr>
          <w:p>
            <w:pPr>
              <w:pStyle w:val="TableContents"/>
              <w:bidi w:val="0"/>
              <w:spacing w:before="0" w:after="283"/>
              <w:jc w:val="left"/>
              <w:rPr/>
            </w:pPr>
            <w:r>
              <w:rPr/>
              <w:t xml:space="preserve">Sprint Center </w:t>
            </w:r>
          </w:p>
        </w:tc>
        <w:tc>
          <w:tcPr>
            <w:tcW w:w="1921" w:type="dxa"/>
            <w:tcBorders/>
            <w:vAlign w:val="center"/>
          </w:tcPr>
          <w:p>
            <w:pPr>
              <w:pStyle w:val="TableContents"/>
              <w:bidi w:val="0"/>
              <w:spacing w:before="0" w:after="283"/>
              <w:jc w:val="left"/>
              <w:rPr/>
            </w:pPr>
            <w:r>
              <w:rPr/>
              <w:t xml:space="preserve">15,154 / 15,154 </w:t>
            </w:r>
          </w:p>
        </w:tc>
        <w:tc>
          <w:tcPr>
            <w:tcW w:w="1486" w:type="dxa"/>
            <w:tcBorders/>
            <w:vAlign w:val="center"/>
          </w:tcPr>
          <w:p>
            <w:pPr>
              <w:pStyle w:val="TableContents"/>
              <w:bidi w:val="0"/>
              <w:spacing w:before="0" w:after="283"/>
              <w:jc w:val="left"/>
              <w:rPr/>
            </w:pPr>
            <w:r>
              <w:rPr/>
              <w:t xml:space="preserve">$1,660,106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elokuu 12, 2017 </w:t>
            </w:r>
          </w:p>
        </w:tc>
        <w:tc>
          <w:tcPr>
            <w:tcW w:w="1726" w:type="dxa"/>
            <w:tcBorders/>
            <w:vAlign w:val="center"/>
          </w:tcPr>
          <w:p>
            <w:pPr>
              <w:pStyle w:val="TableContents"/>
              <w:bidi w:val="0"/>
              <w:spacing w:before="0" w:after="283"/>
              <w:jc w:val="left"/>
              <w:rPr/>
            </w:pPr>
            <w:r>
              <w:rPr/>
              <w:t xml:space="preserve">Auburn Hills </w:t>
            </w:r>
          </w:p>
        </w:tc>
        <w:tc>
          <w:tcPr>
            <w:tcW w:w="1426" w:type="dxa"/>
            <w:tcBorders/>
            <w:vAlign w:val="center"/>
          </w:tcPr>
          <w:p>
            <w:pPr>
              <w:pStyle w:val="TableContents"/>
              <w:bidi w:val="0"/>
              <w:spacing w:before="0" w:after="283"/>
              <w:jc w:val="left"/>
              <w:rPr/>
            </w:pPr>
            <w:r>
              <w:rPr/>
              <w:t xml:space="preserve">Auburn Hillsin palatsi </w:t>
            </w:r>
          </w:p>
        </w:tc>
        <w:tc>
          <w:tcPr>
            <w:tcW w:w="1921" w:type="dxa"/>
            <w:tcBorders/>
            <w:vAlign w:val="center"/>
          </w:tcPr>
          <w:p>
            <w:pPr>
              <w:pStyle w:val="TableContents"/>
              <w:bidi w:val="0"/>
              <w:spacing w:before="0" w:after="283"/>
              <w:jc w:val="left"/>
              <w:rPr/>
            </w:pPr>
            <w:r>
              <w:rPr/>
              <w:t xml:space="preserve">16,013 / 16,013 </w:t>
            </w:r>
          </w:p>
        </w:tc>
        <w:tc>
          <w:tcPr>
            <w:tcW w:w="1486" w:type="dxa"/>
            <w:tcBorders/>
            <w:vAlign w:val="center"/>
          </w:tcPr>
          <w:p>
            <w:pPr>
              <w:pStyle w:val="TableContents"/>
              <w:bidi w:val="0"/>
              <w:spacing w:before="0" w:after="283"/>
              <w:jc w:val="left"/>
              <w:rPr/>
            </w:pPr>
            <w:r>
              <w:rPr/>
              <w:t xml:space="preserve">$1,936,194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elokuu 13, 2017 </w:t>
            </w:r>
          </w:p>
        </w:tc>
        <w:tc>
          <w:tcPr>
            <w:tcW w:w="1726" w:type="dxa"/>
            <w:tcBorders/>
            <w:vAlign w:val="center"/>
          </w:tcPr>
          <w:p>
            <w:pPr>
              <w:pStyle w:val="TableContents"/>
              <w:bidi w:val="0"/>
              <w:spacing w:before="0" w:after="283"/>
              <w:jc w:val="left"/>
              <w:rPr/>
            </w:pPr>
            <w:r>
              <w:rPr/>
              <w:t xml:space="preserve">Indianapolis </w:t>
            </w:r>
          </w:p>
        </w:tc>
        <w:tc>
          <w:tcPr>
            <w:tcW w:w="1426" w:type="dxa"/>
            <w:tcBorders/>
            <w:vAlign w:val="center"/>
          </w:tcPr>
          <w:p>
            <w:pPr>
              <w:pStyle w:val="TableContents"/>
              <w:bidi w:val="0"/>
              <w:spacing w:before="0" w:after="283"/>
              <w:jc w:val="left"/>
              <w:rPr/>
            </w:pPr>
            <w:r>
              <w:rPr/>
              <w:t xml:space="preserve">Bankers Life Fieldhouse </w:t>
            </w:r>
          </w:p>
        </w:tc>
        <w:tc>
          <w:tcPr>
            <w:tcW w:w="1921" w:type="dxa"/>
            <w:tcBorders/>
            <w:vAlign w:val="center"/>
          </w:tcPr>
          <w:p>
            <w:pPr>
              <w:pStyle w:val="TableContents"/>
              <w:bidi w:val="0"/>
              <w:spacing w:before="0" w:after="283"/>
              <w:jc w:val="left"/>
              <w:rPr/>
            </w:pPr>
            <w:r>
              <w:rPr/>
              <w:t xml:space="preserve">15,112 / 15,112 </w:t>
            </w:r>
          </w:p>
        </w:tc>
        <w:tc>
          <w:tcPr>
            <w:tcW w:w="1486" w:type="dxa"/>
            <w:tcBorders/>
            <w:vAlign w:val="center"/>
          </w:tcPr>
          <w:p>
            <w:pPr>
              <w:pStyle w:val="TableContents"/>
              <w:bidi w:val="0"/>
              <w:spacing w:before="0" w:after="283"/>
              <w:jc w:val="left"/>
              <w:rPr/>
            </w:pPr>
            <w:r>
              <w:rPr/>
              <w:t xml:space="preserve">$1,635,885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elokuu 15, 2017 </w:t>
            </w:r>
          </w:p>
        </w:tc>
        <w:tc>
          <w:tcPr>
            <w:tcW w:w="1726" w:type="dxa"/>
            <w:tcBorders/>
            <w:vAlign w:val="center"/>
          </w:tcPr>
          <w:p>
            <w:pPr>
              <w:pStyle w:val="TableContents"/>
              <w:bidi w:val="0"/>
              <w:spacing w:before="0" w:after="283"/>
              <w:jc w:val="left"/>
              <w:rPr/>
            </w:pPr>
            <w:r>
              <w:rPr/>
              <w:t xml:space="preserve">Cleveland </w:t>
            </w:r>
          </w:p>
        </w:tc>
        <w:tc>
          <w:tcPr>
            <w:tcW w:w="1426" w:type="dxa"/>
            <w:tcBorders/>
            <w:vAlign w:val="center"/>
          </w:tcPr>
          <w:p>
            <w:pPr>
              <w:pStyle w:val="TableContents"/>
              <w:bidi w:val="0"/>
              <w:spacing w:before="0" w:after="283"/>
              <w:jc w:val="left"/>
              <w:rPr/>
            </w:pPr>
            <w:r>
              <w:rPr/>
              <w:t xml:space="preserve">Quicken Loans Arena </w:t>
            </w:r>
          </w:p>
        </w:tc>
        <w:tc>
          <w:tcPr>
            <w:tcW w:w="1921" w:type="dxa"/>
            <w:tcBorders/>
            <w:vAlign w:val="center"/>
          </w:tcPr>
          <w:p>
            <w:pPr>
              <w:pStyle w:val="TableContents"/>
              <w:bidi w:val="0"/>
              <w:spacing w:before="0" w:after="283"/>
              <w:jc w:val="left"/>
              <w:rPr/>
            </w:pPr>
            <w:r>
              <w:rPr/>
              <w:t xml:space="preserve">17,103 / 17,103 </w:t>
            </w:r>
          </w:p>
        </w:tc>
        <w:tc>
          <w:tcPr>
            <w:tcW w:w="1486" w:type="dxa"/>
            <w:tcBorders/>
            <w:vAlign w:val="center"/>
          </w:tcPr>
          <w:p>
            <w:pPr>
              <w:pStyle w:val="TableContents"/>
              <w:bidi w:val="0"/>
              <w:spacing w:before="0" w:after="283"/>
              <w:jc w:val="left"/>
              <w:rPr/>
            </w:pPr>
            <w:r>
              <w:rPr/>
              <w:t xml:space="preserve">$1,827,568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elokuu 16, 2017 </w:t>
            </w:r>
          </w:p>
        </w:tc>
        <w:tc>
          <w:tcPr>
            <w:tcW w:w="1726" w:type="dxa"/>
            <w:tcBorders/>
            <w:vAlign w:val="center"/>
          </w:tcPr>
          <w:p>
            <w:pPr>
              <w:pStyle w:val="TableContents"/>
              <w:bidi w:val="0"/>
              <w:spacing w:before="0" w:after="283"/>
              <w:jc w:val="left"/>
              <w:rPr/>
            </w:pPr>
            <w:r>
              <w:rPr/>
              <w:t xml:space="preserve">Chicago </w:t>
            </w:r>
          </w:p>
        </w:tc>
        <w:tc>
          <w:tcPr>
            <w:tcW w:w="1426" w:type="dxa"/>
            <w:tcBorders/>
            <w:vAlign w:val="center"/>
          </w:tcPr>
          <w:p>
            <w:pPr>
              <w:pStyle w:val="TableContents"/>
              <w:bidi w:val="0"/>
              <w:spacing w:before="0" w:after="283"/>
              <w:jc w:val="left"/>
              <w:rPr/>
            </w:pPr>
            <w:r>
              <w:rPr/>
              <w:t xml:space="preserve">United Center </w:t>
            </w:r>
          </w:p>
        </w:tc>
        <w:tc>
          <w:tcPr>
            <w:tcW w:w="1921" w:type="dxa"/>
            <w:tcBorders/>
            <w:vAlign w:val="center"/>
          </w:tcPr>
          <w:p>
            <w:pPr>
              <w:pStyle w:val="TableContents"/>
              <w:bidi w:val="0"/>
              <w:spacing w:before="0" w:after="283"/>
              <w:jc w:val="left"/>
              <w:rPr/>
            </w:pPr>
            <w:r>
              <w:rPr/>
              <w:t xml:space="preserve">47,942 / 47,942 </w:t>
            </w:r>
          </w:p>
        </w:tc>
        <w:tc>
          <w:tcPr>
            <w:tcW w:w="1486" w:type="dxa"/>
            <w:tcBorders/>
            <w:vAlign w:val="center"/>
          </w:tcPr>
          <w:p>
            <w:pPr>
              <w:pStyle w:val="TableContents"/>
              <w:bidi w:val="0"/>
              <w:spacing w:before="0" w:after="283"/>
              <w:jc w:val="left"/>
              <w:rPr/>
            </w:pPr>
            <w:r>
              <w:rPr/>
              <w:t xml:space="preserve">$6,347,950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elokuu 18, 2017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elokuu 19, 2017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elokuu 22, 2017 </w:t>
            </w:r>
          </w:p>
        </w:tc>
        <w:tc>
          <w:tcPr>
            <w:tcW w:w="1726" w:type="dxa"/>
            <w:tcBorders/>
            <w:vAlign w:val="center"/>
          </w:tcPr>
          <w:p>
            <w:pPr>
              <w:pStyle w:val="TableContents"/>
              <w:bidi w:val="0"/>
              <w:spacing w:before="0" w:after="283"/>
              <w:jc w:val="left"/>
              <w:rPr/>
            </w:pPr>
            <w:r>
              <w:rPr/>
              <w:t xml:space="preserve">Pittsburgh </w:t>
            </w:r>
          </w:p>
        </w:tc>
        <w:tc>
          <w:tcPr>
            <w:tcW w:w="1426" w:type="dxa"/>
            <w:tcBorders/>
            <w:vAlign w:val="center"/>
          </w:tcPr>
          <w:p>
            <w:pPr>
              <w:pStyle w:val="TableContents"/>
              <w:bidi w:val="0"/>
              <w:spacing w:before="0" w:after="283"/>
              <w:jc w:val="left"/>
              <w:rPr/>
            </w:pPr>
            <w:r>
              <w:rPr/>
              <w:t xml:space="preserve">PPG Paints Arena </w:t>
            </w:r>
          </w:p>
        </w:tc>
        <w:tc>
          <w:tcPr>
            <w:tcW w:w="1921" w:type="dxa"/>
            <w:tcBorders/>
            <w:vAlign w:val="center"/>
          </w:tcPr>
          <w:p>
            <w:pPr>
              <w:pStyle w:val="TableContents"/>
              <w:bidi w:val="0"/>
              <w:spacing w:before="0" w:after="283"/>
              <w:jc w:val="left"/>
              <w:rPr/>
            </w:pPr>
            <w:r>
              <w:rPr/>
              <w:t xml:space="preserve">15,776 / 15,766 </w:t>
            </w:r>
          </w:p>
        </w:tc>
        <w:tc>
          <w:tcPr>
            <w:tcW w:w="1486" w:type="dxa"/>
            <w:tcBorders/>
            <w:vAlign w:val="center"/>
          </w:tcPr>
          <w:p>
            <w:pPr>
              <w:pStyle w:val="TableContents"/>
              <w:bidi w:val="0"/>
              <w:spacing w:before="0" w:after="283"/>
              <w:jc w:val="left"/>
              <w:rPr/>
            </w:pPr>
            <w:r>
              <w:rPr/>
              <w:t xml:space="preserve">$1,761,947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elokuu 24, 2017 </w:t>
            </w:r>
          </w:p>
        </w:tc>
        <w:tc>
          <w:tcPr>
            <w:tcW w:w="1726" w:type="dxa"/>
            <w:tcBorders/>
            <w:vAlign w:val="center"/>
          </w:tcPr>
          <w:p>
            <w:pPr>
              <w:pStyle w:val="TableContents"/>
              <w:bidi w:val="0"/>
              <w:spacing w:before="0" w:after="283"/>
              <w:jc w:val="left"/>
              <w:rPr/>
            </w:pPr>
            <w:r>
              <w:rPr/>
              <w:t xml:space="preserve">Quebec City </w:t>
            </w:r>
          </w:p>
        </w:tc>
        <w:tc>
          <w:tcPr>
            <w:tcW w:w="1426" w:type="dxa"/>
            <w:tcBorders/>
            <w:vAlign w:val="center"/>
          </w:tcPr>
          <w:p>
            <w:pPr>
              <w:pStyle w:val="TableContents"/>
              <w:bidi w:val="0"/>
              <w:spacing w:before="0" w:after="283"/>
              <w:jc w:val="left"/>
              <w:rPr/>
            </w:pPr>
            <w:r>
              <w:rPr/>
              <w:t xml:space="preserve">Kanada </w:t>
            </w:r>
          </w:p>
        </w:tc>
        <w:tc>
          <w:tcPr>
            <w:tcW w:w="1921" w:type="dxa"/>
            <w:tcBorders/>
            <w:vAlign w:val="center"/>
          </w:tcPr>
          <w:p>
            <w:pPr>
              <w:pStyle w:val="TableContents"/>
              <w:bidi w:val="0"/>
              <w:spacing w:before="0" w:after="283"/>
              <w:jc w:val="left"/>
              <w:rPr/>
            </w:pPr>
            <w:r>
              <w:rPr/>
              <w:t xml:space="preserve">Videotron-keskus </w:t>
            </w:r>
          </w:p>
        </w:tc>
        <w:tc>
          <w:tcPr>
            <w:tcW w:w="1486" w:type="dxa"/>
            <w:tcBorders/>
            <w:vAlign w:val="center"/>
          </w:tcPr>
          <w:p>
            <w:pPr>
              <w:pStyle w:val="TableContents"/>
              <w:bidi w:val="0"/>
              <w:spacing w:before="0" w:after="283"/>
              <w:jc w:val="left"/>
              <w:rPr/>
            </w:pPr>
            <w:r>
              <w:rPr>
                <w:color w:val="A9A9A9"/>
              </w:rPr>
              <w:t xml:space="preserve">N / </w:t>
            </w:r>
            <w:r>
              <w:rPr/>
              <w:t xml:space="preserve">A </w:t>
            </w:r>
          </w:p>
        </w:tc>
        <w:tc>
          <w:tcPr>
            <w:tcW w:w="1276" w:type="dxa"/>
            <w:tcBorders/>
            <w:vAlign w:val="center"/>
          </w:tcPr>
          <w:p>
            <w:pPr>
              <w:pStyle w:val="TableContents"/>
              <w:bidi w:val="0"/>
              <w:spacing w:before="0" w:after="283"/>
              <w:jc w:val="left"/>
              <w:rPr/>
            </w:pPr>
            <w:r>
              <w:rPr/>
              <w:t xml:space="preserve">15,099 / 15,099 </w:t>
            </w:r>
          </w:p>
        </w:tc>
        <w:tc>
          <w:tcPr>
            <w:tcW w:w="1231" w:type="dxa"/>
            <w:tcBorders/>
            <w:vAlign w:val="center"/>
          </w:tcPr>
          <w:p>
            <w:pPr>
              <w:pStyle w:val="TableContents"/>
              <w:bidi w:val="0"/>
              <w:spacing w:before="0" w:after="283"/>
              <w:jc w:val="left"/>
              <w:rPr/>
            </w:pPr>
            <w:r>
              <w:rPr/>
              <w:t xml:space="preserve">$1,177,600 </w:t>
            </w:r>
          </w:p>
        </w:tc>
      </w:tr>
      <w:tr>
        <w:trPr/>
        <w:tc>
          <w:tcPr>
            <w:tcW w:w="1201" w:type="dxa"/>
            <w:tcBorders/>
            <w:vAlign w:val="center"/>
          </w:tcPr>
          <w:p>
            <w:pPr>
              <w:pStyle w:val="TableContents"/>
              <w:bidi w:val="0"/>
              <w:spacing w:before="0" w:after="283"/>
              <w:jc w:val="left"/>
              <w:rPr/>
            </w:pPr>
            <w:r>
              <w:rPr/>
              <w:t xml:space="preserve">elokuu 26, 2017 </w:t>
            </w:r>
          </w:p>
        </w:tc>
        <w:tc>
          <w:tcPr>
            <w:tcW w:w="1726" w:type="dxa"/>
            <w:tcBorders/>
            <w:vAlign w:val="center"/>
          </w:tcPr>
          <w:p>
            <w:pPr>
              <w:pStyle w:val="TableContents"/>
              <w:bidi w:val="0"/>
              <w:spacing w:before="0" w:after="283"/>
              <w:jc w:val="left"/>
              <w:rPr/>
            </w:pPr>
            <w:r>
              <w:rPr/>
              <w:t xml:space="preserve">Toronto </w:t>
            </w:r>
          </w:p>
        </w:tc>
        <w:tc>
          <w:tcPr>
            <w:tcW w:w="1426" w:type="dxa"/>
            <w:tcBorders/>
            <w:vAlign w:val="center"/>
          </w:tcPr>
          <w:p>
            <w:pPr>
              <w:pStyle w:val="TableContents"/>
              <w:bidi w:val="0"/>
              <w:spacing w:before="0" w:after="283"/>
              <w:jc w:val="left"/>
              <w:rPr/>
            </w:pPr>
            <w:r>
              <w:rPr/>
              <w:t xml:space="preserve">Air Canada Centre </w:t>
            </w:r>
          </w:p>
        </w:tc>
        <w:tc>
          <w:tcPr>
            <w:tcW w:w="1921" w:type="dxa"/>
            <w:tcBorders/>
            <w:vAlign w:val="center"/>
          </w:tcPr>
          <w:p>
            <w:pPr>
              <w:pStyle w:val="TableContents"/>
              <w:bidi w:val="0"/>
              <w:spacing w:before="0" w:after="283"/>
              <w:jc w:val="left"/>
              <w:rPr/>
            </w:pPr>
            <w:r>
              <w:rPr/>
              <w:t xml:space="preserve">33,488 / 33,488 </w:t>
            </w:r>
          </w:p>
        </w:tc>
        <w:tc>
          <w:tcPr>
            <w:tcW w:w="1486" w:type="dxa"/>
            <w:tcBorders/>
            <w:vAlign w:val="center"/>
          </w:tcPr>
          <w:p>
            <w:pPr>
              <w:pStyle w:val="TableContents"/>
              <w:bidi w:val="0"/>
              <w:spacing w:before="0" w:after="283"/>
              <w:jc w:val="left"/>
              <w:rPr/>
            </w:pPr>
            <w:r>
              <w:rPr/>
              <w:t xml:space="preserve">$3,896,146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elokuu 27, 2017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elokuu 29, 2017 </w:t>
            </w:r>
          </w:p>
        </w:tc>
        <w:tc>
          <w:tcPr>
            <w:tcW w:w="1726" w:type="dxa"/>
            <w:tcBorders/>
            <w:vAlign w:val="center"/>
          </w:tcPr>
          <w:p>
            <w:pPr>
              <w:pStyle w:val="TableContents"/>
              <w:bidi w:val="0"/>
              <w:spacing w:before="0" w:after="283"/>
              <w:jc w:val="left"/>
              <w:rPr/>
            </w:pPr>
            <w:r>
              <w:rPr/>
              <w:t xml:space="preserve">Montreal </w:t>
            </w:r>
          </w:p>
        </w:tc>
        <w:tc>
          <w:tcPr>
            <w:tcW w:w="1426" w:type="dxa"/>
            <w:tcBorders/>
            <w:vAlign w:val="center"/>
          </w:tcPr>
          <w:p>
            <w:pPr>
              <w:pStyle w:val="TableContents"/>
              <w:bidi w:val="0"/>
              <w:spacing w:before="0" w:after="283"/>
              <w:jc w:val="left"/>
              <w:rPr/>
            </w:pPr>
            <w:r>
              <w:rPr/>
              <w:t xml:space="preserve">Bell Centre </w:t>
            </w:r>
          </w:p>
        </w:tc>
        <w:tc>
          <w:tcPr>
            <w:tcW w:w="1921" w:type="dxa"/>
            <w:tcBorders/>
            <w:vAlign w:val="center"/>
          </w:tcPr>
          <w:p>
            <w:pPr>
              <w:pStyle w:val="TableContents"/>
              <w:bidi w:val="0"/>
              <w:spacing w:before="0" w:after="283"/>
              <w:jc w:val="left"/>
              <w:rPr/>
            </w:pPr>
            <w:r>
              <w:rPr/>
              <w:t xml:space="preserve">34,000 / 34,000 </w:t>
            </w:r>
          </w:p>
        </w:tc>
        <w:tc>
          <w:tcPr>
            <w:tcW w:w="1486" w:type="dxa"/>
            <w:tcBorders/>
            <w:vAlign w:val="center"/>
          </w:tcPr>
          <w:p>
            <w:pPr>
              <w:pStyle w:val="TableContents"/>
              <w:bidi w:val="0"/>
              <w:spacing w:before="0" w:after="283"/>
              <w:jc w:val="left"/>
              <w:rPr/>
            </w:pPr>
            <w:r>
              <w:rPr/>
              <w:t xml:space="preserve">$3,480,770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elokuu 30, 2017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Syyskuu 2, 2017 </w:t>
            </w:r>
          </w:p>
        </w:tc>
        <w:tc>
          <w:tcPr>
            <w:tcW w:w="1726" w:type="dxa"/>
            <w:tcBorders/>
            <w:vAlign w:val="center"/>
          </w:tcPr>
          <w:p>
            <w:pPr>
              <w:pStyle w:val="TableContents"/>
              <w:bidi w:val="0"/>
              <w:spacing w:before="0" w:after="283"/>
              <w:jc w:val="left"/>
              <w:rPr/>
            </w:pPr>
            <w:r>
              <w:rPr/>
              <w:t xml:space="preserve">Las Vegas </w:t>
            </w:r>
          </w:p>
        </w:tc>
        <w:tc>
          <w:tcPr>
            <w:tcW w:w="1426" w:type="dxa"/>
            <w:tcBorders/>
            <w:vAlign w:val="center"/>
          </w:tcPr>
          <w:p>
            <w:pPr>
              <w:pStyle w:val="TableContents"/>
              <w:bidi w:val="0"/>
              <w:spacing w:before="0" w:after="283"/>
              <w:jc w:val="left"/>
              <w:rPr/>
            </w:pPr>
            <w:r>
              <w:rPr/>
              <w:t xml:space="preserve">Yhdysvallat </w:t>
            </w:r>
          </w:p>
        </w:tc>
        <w:tc>
          <w:tcPr>
            <w:tcW w:w="1921" w:type="dxa"/>
            <w:tcBorders/>
            <w:vAlign w:val="center"/>
          </w:tcPr>
          <w:p>
            <w:pPr>
              <w:pStyle w:val="TableContents"/>
              <w:bidi w:val="0"/>
              <w:spacing w:before="0" w:after="283"/>
              <w:jc w:val="left"/>
              <w:rPr/>
            </w:pPr>
            <w:r>
              <w:rPr/>
              <w:t xml:space="preserve">Puistoteatteri </w:t>
            </w:r>
          </w:p>
        </w:tc>
        <w:tc>
          <w:tcPr>
            <w:tcW w:w="1486" w:type="dxa"/>
            <w:tcBorders/>
            <w:vAlign w:val="center"/>
          </w:tcPr>
          <w:p>
            <w:pPr>
              <w:pStyle w:val="TableContents"/>
              <w:bidi w:val="0"/>
              <w:spacing w:before="0" w:after="283"/>
              <w:jc w:val="left"/>
              <w:rPr/>
            </w:pPr>
            <w:r>
              <w:rPr/>
              <w:t xml:space="preserve">10,505 / 10,505 </w:t>
            </w:r>
          </w:p>
        </w:tc>
        <w:tc>
          <w:tcPr>
            <w:tcW w:w="1276" w:type="dxa"/>
            <w:tcBorders/>
            <w:vAlign w:val="center"/>
          </w:tcPr>
          <w:p>
            <w:pPr>
              <w:pStyle w:val="TableContents"/>
              <w:bidi w:val="0"/>
              <w:spacing w:before="0" w:after="283"/>
              <w:jc w:val="left"/>
              <w:rPr/>
            </w:pPr>
            <w:r>
              <w:rPr/>
              <w:t xml:space="preserve">$2,153,264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Syyskuu 3, 2017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Syyskuu 14, 2017 </w:t>
            </w:r>
          </w:p>
        </w:tc>
        <w:tc>
          <w:tcPr>
            <w:tcW w:w="1726" w:type="dxa"/>
            <w:tcBorders/>
            <w:vAlign w:val="center"/>
          </w:tcPr>
          <w:p>
            <w:pPr>
              <w:pStyle w:val="TableContents"/>
              <w:bidi w:val="0"/>
              <w:spacing w:before="0" w:after="283"/>
              <w:jc w:val="left"/>
              <w:rPr/>
            </w:pPr>
            <w:r>
              <w:rPr/>
              <w:t xml:space="preserve">Charlotte </w:t>
            </w:r>
          </w:p>
        </w:tc>
        <w:tc>
          <w:tcPr>
            <w:tcW w:w="1426" w:type="dxa"/>
            <w:tcBorders/>
            <w:vAlign w:val="center"/>
          </w:tcPr>
          <w:p>
            <w:pPr>
              <w:pStyle w:val="TableContents"/>
              <w:bidi w:val="0"/>
              <w:spacing w:before="0" w:after="283"/>
              <w:jc w:val="left"/>
              <w:rPr/>
            </w:pPr>
            <w:r>
              <w:rPr/>
              <w:t xml:space="preserve">Spectrum Center </w:t>
            </w:r>
          </w:p>
        </w:tc>
        <w:tc>
          <w:tcPr>
            <w:tcW w:w="1921" w:type="dxa"/>
            <w:tcBorders/>
            <w:vAlign w:val="center"/>
          </w:tcPr>
          <w:p>
            <w:pPr>
              <w:pStyle w:val="TableContents"/>
              <w:bidi w:val="0"/>
              <w:spacing w:before="0" w:after="283"/>
              <w:jc w:val="left"/>
              <w:rPr/>
            </w:pPr>
            <w:r>
              <w:rPr/>
              <w:t xml:space="preserve">Dua Lipa </w:t>
            </w:r>
          </w:p>
        </w:tc>
        <w:tc>
          <w:tcPr>
            <w:tcW w:w="1486" w:type="dxa"/>
            <w:tcBorders/>
            <w:vAlign w:val="center"/>
          </w:tcPr>
          <w:p>
            <w:pPr>
              <w:pStyle w:val="TableContents"/>
              <w:bidi w:val="0"/>
              <w:spacing w:before="0" w:after="283"/>
              <w:jc w:val="left"/>
              <w:rPr/>
            </w:pPr>
            <w:r>
              <w:rPr/>
              <w:t xml:space="preserve">15,931 / 15,931 </w:t>
            </w:r>
          </w:p>
        </w:tc>
        <w:tc>
          <w:tcPr>
            <w:tcW w:w="1276" w:type="dxa"/>
            <w:tcBorders/>
            <w:vAlign w:val="center"/>
          </w:tcPr>
          <w:p>
            <w:pPr>
              <w:pStyle w:val="TableContents"/>
              <w:bidi w:val="0"/>
              <w:spacing w:before="0" w:after="283"/>
              <w:jc w:val="left"/>
              <w:rPr/>
            </w:pPr>
            <w:r>
              <w:rPr/>
              <w:t xml:space="preserve">$1,766,253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Syyskuu 16, 2017 </w:t>
            </w:r>
          </w:p>
        </w:tc>
        <w:tc>
          <w:tcPr>
            <w:tcW w:w="1726" w:type="dxa"/>
            <w:tcBorders/>
            <w:vAlign w:val="center"/>
          </w:tcPr>
          <w:p>
            <w:pPr>
              <w:pStyle w:val="TableContents"/>
              <w:bidi w:val="0"/>
              <w:spacing w:before="0" w:after="283"/>
              <w:jc w:val="left"/>
              <w:rPr/>
            </w:pPr>
            <w:r>
              <w:rPr/>
              <w:t xml:space="preserve">Atlanta </w:t>
            </w:r>
          </w:p>
        </w:tc>
        <w:tc>
          <w:tcPr>
            <w:tcW w:w="1426" w:type="dxa"/>
            <w:tcBorders/>
            <w:vAlign w:val="center"/>
          </w:tcPr>
          <w:p>
            <w:pPr>
              <w:pStyle w:val="TableContents"/>
              <w:bidi w:val="0"/>
              <w:spacing w:before="0" w:after="283"/>
              <w:jc w:val="left"/>
              <w:rPr/>
            </w:pPr>
            <w:r>
              <w:rPr/>
              <w:t xml:space="preserve">Piedmont Park </w:t>
            </w:r>
          </w:p>
        </w:tc>
        <w:tc>
          <w:tcPr>
            <w:tcW w:w="1921" w:type="dxa"/>
            <w:tcBorders/>
            <w:vAlign w:val="center"/>
          </w:tcPr>
          <w:p>
            <w:pPr>
              <w:pStyle w:val="TableContents"/>
              <w:bidi w:val="0"/>
              <w:spacing w:before="0" w:after="283"/>
              <w:jc w:val="left"/>
              <w:rPr/>
            </w:pPr>
            <w:r>
              <w:rPr/>
              <w:t xml:space="preserve">N / A </w:t>
            </w:r>
          </w:p>
        </w:tc>
        <w:tc>
          <w:tcPr>
            <w:tcW w:w="1486" w:type="dxa"/>
            <w:tcBorders/>
            <w:vAlign w:val="center"/>
          </w:tcPr>
          <w:p>
            <w:pPr>
              <w:pStyle w:val="TableContents"/>
              <w:bidi w:val="0"/>
              <w:spacing w:before="0" w:after="283"/>
              <w:jc w:val="left"/>
              <w:rPr/>
            </w:pPr>
            <w:r>
              <w:rPr/>
              <w:t xml:space="preserve">N / A </w:t>
            </w:r>
          </w:p>
        </w:tc>
        <w:tc>
          <w:tcPr>
            <w:tcW w:w="1276" w:type="dxa"/>
            <w:tcBorders/>
            <w:vAlign w:val="center"/>
          </w:tcPr>
          <w:p>
            <w:pPr>
              <w:pStyle w:val="TableContents"/>
              <w:bidi w:val="0"/>
              <w:spacing w:before="0" w:after="283"/>
              <w:jc w:val="left"/>
              <w:rPr/>
            </w:pPr>
            <w:r>
              <w:rPr/>
              <w:t xml:space="preserve">N / A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Syyskuu 17, 2017 </w:t>
            </w:r>
          </w:p>
        </w:tc>
        <w:tc>
          <w:tcPr>
            <w:tcW w:w="1726" w:type="dxa"/>
            <w:tcBorders/>
            <w:vAlign w:val="center"/>
          </w:tcPr>
          <w:p>
            <w:pPr>
              <w:pStyle w:val="TableContents"/>
              <w:bidi w:val="0"/>
              <w:spacing w:before="0" w:after="283"/>
              <w:jc w:val="left"/>
              <w:rPr/>
            </w:pPr>
            <w:r>
              <w:rPr/>
              <w:t xml:space="preserve">Memphis </w:t>
            </w:r>
          </w:p>
        </w:tc>
        <w:tc>
          <w:tcPr>
            <w:tcW w:w="1426" w:type="dxa"/>
            <w:tcBorders/>
            <w:vAlign w:val="center"/>
          </w:tcPr>
          <w:p>
            <w:pPr>
              <w:pStyle w:val="TableContents"/>
              <w:bidi w:val="0"/>
              <w:spacing w:before="0" w:after="283"/>
              <w:jc w:val="left"/>
              <w:rPr/>
            </w:pPr>
            <w:r>
              <w:rPr/>
              <w:t xml:space="preserve">FedExForum </w:t>
            </w:r>
          </w:p>
        </w:tc>
        <w:tc>
          <w:tcPr>
            <w:tcW w:w="1921" w:type="dxa"/>
            <w:tcBorders/>
            <w:vAlign w:val="center"/>
          </w:tcPr>
          <w:p>
            <w:pPr>
              <w:pStyle w:val="TableContents"/>
              <w:bidi w:val="0"/>
              <w:spacing w:before="0" w:after="283"/>
              <w:jc w:val="left"/>
              <w:rPr/>
            </w:pPr>
            <w:r>
              <w:rPr/>
              <w:t xml:space="preserve">Dua Lipa </w:t>
            </w:r>
          </w:p>
        </w:tc>
        <w:tc>
          <w:tcPr>
            <w:tcW w:w="1486" w:type="dxa"/>
            <w:tcBorders/>
            <w:vAlign w:val="center"/>
          </w:tcPr>
          <w:p>
            <w:pPr>
              <w:pStyle w:val="TableContents"/>
              <w:bidi w:val="0"/>
              <w:spacing w:before="0" w:after="283"/>
              <w:jc w:val="left"/>
              <w:rPr/>
            </w:pPr>
            <w:r>
              <w:rPr/>
              <w:t xml:space="preserve">14,815 / 14,815 </w:t>
            </w:r>
          </w:p>
        </w:tc>
        <w:tc>
          <w:tcPr>
            <w:tcW w:w="1276" w:type="dxa"/>
            <w:tcBorders/>
            <w:vAlign w:val="center"/>
          </w:tcPr>
          <w:p>
            <w:pPr>
              <w:pStyle w:val="TableContents"/>
              <w:bidi w:val="0"/>
              <w:spacing w:before="0" w:after="283"/>
              <w:jc w:val="left"/>
              <w:rPr/>
            </w:pPr>
            <w:r>
              <w:rPr/>
              <w:t xml:space="preserve">$1,597,428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Syyskuu 19, 2017 </w:t>
            </w:r>
          </w:p>
        </w:tc>
        <w:tc>
          <w:tcPr>
            <w:tcW w:w="1726" w:type="dxa"/>
            <w:tcBorders/>
            <w:vAlign w:val="center"/>
          </w:tcPr>
          <w:p>
            <w:pPr>
              <w:pStyle w:val="TableContents"/>
              <w:bidi w:val="0"/>
              <w:spacing w:before="0" w:after="283"/>
              <w:jc w:val="left"/>
              <w:rPr/>
            </w:pPr>
            <w:r>
              <w:rPr/>
              <w:t xml:space="preserve">Louisville </w:t>
            </w:r>
          </w:p>
        </w:tc>
        <w:tc>
          <w:tcPr>
            <w:tcW w:w="1426" w:type="dxa"/>
            <w:tcBorders/>
            <w:vAlign w:val="center"/>
          </w:tcPr>
          <w:p>
            <w:pPr>
              <w:pStyle w:val="TableContents"/>
              <w:bidi w:val="0"/>
              <w:spacing w:before="0" w:after="283"/>
              <w:jc w:val="left"/>
              <w:rPr/>
            </w:pPr>
            <w:r>
              <w:rPr/>
              <w:t xml:space="preserve">KFC Yum! Center </w:t>
            </w:r>
          </w:p>
        </w:tc>
        <w:tc>
          <w:tcPr>
            <w:tcW w:w="1921" w:type="dxa"/>
            <w:tcBorders/>
            <w:vAlign w:val="center"/>
          </w:tcPr>
          <w:p>
            <w:pPr>
              <w:pStyle w:val="TableContents"/>
              <w:bidi w:val="0"/>
              <w:spacing w:before="0" w:after="283"/>
              <w:jc w:val="left"/>
              <w:rPr/>
            </w:pPr>
            <w:r>
              <w:rPr/>
              <w:t xml:space="preserve">18,176 / 18,176 </w:t>
            </w:r>
          </w:p>
        </w:tc>
        <w:tc>
          <w:tcPr>
            <w:tcW w:w="1486" w:type="dxa"/>
            <w:tcBorders/>
            <w:vAlign w:val="center"/>
          </w:tcPr>
          <w:p>
            <w:pPr>
              <w:pStyle w:val="TableContents"/>
              <w:bidi w:val="0"/>
              <w:spacing w:before="0" w:after="283"/>
              <w:jc w:val="left"/>
              <w:rPr/>
            </w:pPr>
            <w:r>
              <w:rPr/>
              <w:t xml:space="preserve">$1,911,793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Syyskuu 20, 2017 </w:t>
            </w:r>
          </w:p>
        </w:tc>
        <w:tc>
          <w:tcPr>
            <w:tcW w:w="1726" w:type="dxa"/>
            <w:tcBorders/>
            <w:vAlign w:val="center"/>
          </w:tcPr>
          <w:p>
            <w:pPr>
              <w:pStyle w:val="TableContents"/>
              <w:bidi w:val="0"/>
              <w:spacing w:before="0" w:after="283"/>
              <w:jc w:val="left"/>
              <w:rPr/>
            </w:pPr>
            <w:r>
              <w:rPr/>
              <w:t xml:space="preserve">Columbus </w:t>
            </w:r>
          </w:p>
        </w:tc>
        <w:tc>
          <w:tcPr>
            <w:tcW w:w="1426" w:type="dxa"/>
            <w:tcBorders/>
            <w:vAlign w:val="center"/>
          </w:tcPr>
          <w:p>
            <w:pPr>
              <w:pStyle w:val="TableContents"/>
              <w:bidi w:val="0"/>
              <w:spacing w:before="0" w:after="283"/>
              <w:jc w:val="left"/>
              <w:rPr/>
            </w:pPr>
            <w:r>
              <w:rPr/>
              <w:t xml:space="preserve">Schottenstein Center </w:t>
            </w:r>
          </w:p>
        </w:tc>
        <w:tc>
          <w:tcPr>
            <w:tcW w:w="1921" w:type="dxa"/>
            <w:tcBorders/>
            <w:vAlign w:val="center"/>
          </w:tcPr>
          <w:p>
            <w:pPr>
              <w:pStyle w:val="TableContents"/>
              <w:bidi w:val="0"/>
              <w:spacing w:before="0" w:after="283"/>
              <w:jc w:val="left"/>
              <w:rPr/>
            </w:pPr>
            <w:r>
              <w:rPr/>
              <w:t xml:space="preserve">15,288 / 15,288 </w:t>
            </w:r>
          </w:p>
        </w:tc>
        <w:tc>
          <w:tcPr>
            <w:tcW w:w="1486" w:type="dxa"/>
            <w:tcBorders/>
            <w:vAlign w:val="center"/>
          </w:tcPr>
          <w:p>
            <w:pPr>
              <w:pStyle w:val="TableContents"/>
              <w:bidi w:val="0"/>
              <w:spacing w:before="0" w:after="283"/>
              <w:jc w:val="left"/>
              <w:rPr/>
            </w:pPr>
            <w:r>
              <w:rPr/>
              <w:t xml:space="preserve">$1,718,528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Syyskuu 22, 2017 </w:t>
            </w:r>
          </w:p>
        </w:tc>
        <w:tc>
          <w:tcPr>
            <w:tcW w:w="1726" w:type="dxa"/>
            <w:tcBorders/>
            <w:vAlign w:val="center"/>
          </w:tcPr>
          <w:p>
            <w:pPr>
              <w:pStyle w:val="TableContents"/>
              <w:bidi w:val="0"/>
              <w:spacing w:before="0" w:after="283"/>
              <w:jc w:val="left"/>
              <w:rPr/>
            </w:pPr>
            <w:r>
              <w:rPr/>
              <w:t xml:space="preserve">New York City </w:t>
            </w:r>
          </w:p>
        </w:tc>
        <w:tc>
          <w:tcPr>
            <w:tcW w:w="1426" w:type="dxa"/>
            <w:tcBorders/>
            <w:vAlign w:val="center"/>
          </w:tcPr>
          <w:p>
            <w:pPr>
              <w:pStyle w:val="TableContents"/>
              <w:bidi w:val="0"/>
              <w:spacing w:before="0" w:after="283"/>
              <w:jc w:val="left"/>
              <w:rPr/>
            </w:pPr>
            <w:r>
              <w:rPr/>
              <w:t xml:space="preserve">Madison Square Garden </w:t>
            </w:r>
          </w:p>
        </w:tc>
        <w:tc>
          <w:tcPr>
            <w:tcW w:w="1921" w:type="dxa"/>
            <w:tcBorders/>
            <w:vAlign w:val="center"/>
          </w:tcPr>
          <w:p>
            <w:pPr>
              <w:pStyle w:val="TableContents"/>
              <w:bidi w:val="0"/>
              <w:spacing w:before="0" w:after="283"/>
              <w:jc w:val="left"/>
              <w:rPr/>
            </w:pPr>
            <w:r>
              <w:rPr/>
              <w:t xml:space="preserve">31,318 / 31,318 </w:t>
            </w:r>
          </w:p>
        </w:tc>
        <w:tc>
          <w:tcPr>
            <w:tcW w:w="1486" w:type="dxa"/>
            <w:tcBorders/>
            <w:vAlign w:val="center"/>
          </w:tcPr>
          <w:p>
            <w:pPr>
              <w:pStyle w:val="TableContents"/>
              <w:bidi w:val="0"/>
              <w:spacing w:before="0" w:after="283"/>
              <w:jc w:val="left"/>
              <w:rPr/>
            </w:pPr>
            <w:r>
              <w:rPr/>
              <w:t xml:space="preserve">$4,120,197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Syyskuu 23, 2017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26. syyskuuta 2017 </w:t>
            </w:r>
          </w:p>
        </w:tc>
        <w:tc>
          <w:tcPr>
            <w:tcW w:w="1726" w:type="dxa"/>
            <w:tcBorders/>
            <w:vAlign w:val="center"/>
          </w:tcPr>
          <w:p>
            <w:pPr>
              <w:pStyle w:val="TableContents"/>
              <w:bidi w:val="0"/>
              <w:spacing w:before="0" w:after="283"/>
              <w:jc w:val="left"/>
              <w:rPr/>
            </w:pPr>
            <w:r>
              <w:rPr/>
              <w:t xml:space="preserve">Newark </w:t>
            </w:r>
          </w:p>
        </w:tc>
        <w:tc>
          <w:tcPr>
            <w:tcW w:w="1426" w:type="dxa"/>
            <w:tcBorders/>
            <w:vAlign w:val="center"/>
          </w:tcPr>
          <w:p>
            <w:pPr>
              <w:pStyle w:val="TableContents"/>
              <w:bidi w:val="0"/>
              <w:spacing w:before="0" w:after="283"/>
              <w:jc w:val="left"/>
              <w:rPr/>
            </w:pPr>
            <w:r>
              <w:rPr/>
              <w:t xml:space="preserve">Prudential Center </w:t>
            </w:r>
          </w:p>
        </w:tc>
        <w:tc>
          <w:tcPr>
            <w:tcW w:w="1921" w:type="dxa"/>
            <w:tcBorders/>
            <w:vAlign w:val="center"/>
          </w:tcPr>
          <w:p>
            <w:pPr>
              <w:pStyle w:val="TableContents"/>
              <w:bidi w:val="0"/>
              <w:spacing w:before="0" w:after="283"/>
              <w:jc w:val="left"/>
              <w:rPr/>
            </w:pPr>
            <w:r>
              <w:rPr/>
              <w:t xml:space="preserve">14,625 / 14,625 </w:t>
            </w:r>
          </w:p>
        </w:tc>
        <w:tc>
          <w:tcPr>
            <w:tcW w:w="1486" w:type="dxa"/>
            <w:tcBorders/>
            <w:vAlign w:val="center"/>
          </w:tcPr>
          <w:p>
            <w:pPr>
              <w:pStyle w:val="TableContents"/>
              <w:bidi w:val="0"/>
              <w:spacing w:before="0" w:after="283"/>
              <w:jc w:val="left"/>
              <w:rPr/>
            </w:pPr>
            <w:r>
              <w:rPr/>
              <w:t xml:space="preserve">$1,820,526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Syyskuu 27, 2017 </w:t>
            </w:r>
          </w:p>
        </w:tc>
        <w:tc>
          <w:tcPr>
            <w:tcW w:w="1726" w:type="dxa"/>
            <w:tcBorders/>
            <w:vAlign w:val="center"/>
          </w:tcPr>
          <w:p>
            <w:pPr>
              <w:pStyle w:val="TableContents"/>
              <w:bidi w:val="0"/>
              <w:spacing w:before="0" w:after="283"/>
              <w:jc w:val="left"/>
              <w:rPr/>
            </w:pPr>
            <w:r>
              <w:rPr/>
              <w:t xml:space="preserve">Buffalo </w:t>
            </w:r>
          </w:p>
        </w:tc>
        <w:tc>
          <w:tcPr>
            <w:tcW w:w="1426" w:type="dxa"/>
            <w:tcBorders/>
            <w:vAlign w:val="center"/>
          </w:tcPr>
          <w:p>
            <w:pPr>
              <w:pStyle w:val="TableContents"/>
              <w:bidi w:val="0"/>
              <w:spacing w:before="0" w:after="283"/>
              <w:jc w:val="left"/>
              <w:rPr/>
            </w:pPr>
            <w:r>
              <w:rPr/>
              <w:t xml:space="preserve">KeyBank Center </w:t>
            </w:r>
          </w:p>
        </w:tc>
        <w:tc>
          <w:tcPr>
            <w:tcW w:w="1921" w:type="dxa"/>
            <w:tcBorders/>
            <w:vAlign w:val="center"/>
          </w:tcPr>
          <w:p>
            <w:pPr>
              <w:pStyle w:val="TableContents"/>
              <w:bidi w:val="0"/>
              <w:spacing w:before="0" w:after="283"/>
              <w:jc w:val="left"/>
              <w:rPr/>
            </w:pPr>
            <w:r>
              <w:rPr/>
              <w:t xml:space="preserve">15,984 / 15,984 </w:t>
            </w:r>
          </w:p>
        </w:tc>
        <w:tc>
          <w:tcPr>
            <w:tcW w:w="1486" w:type="dxa"/>
            <w:tcBorders/>
            <w:vAlign w:val="center"/>
          </w:tcPr>
          <w:p>
            <w:pPr>
              <w:pStyle w:val="TableContents"/>
              <w:bidi w:val="0"/>
              <w:spacing w:before="0" w:after="283"/>
              <w:jc w:val="left"/>
              <w:rPr/>
            </w:pPr>
            <w:r>
              <w:rPr/>
              <w:t xml:space="preserve">$1,684,265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Syyskuu 29, 2017 </w:t>
            </w:r>
          </w:p>
        </w:tc>
        <w:tc>
          <w:tcPr>
            <w:tcW w:w="1726" w:type="dxa"/>
            <w:tcBorders/>
            <w:vAlign w:val="center"/>
          </w:tcPr>
          <w:p>
            <w:pPr>
              <w:pStyle w:val="TableContents"/>
              <w:bidi w:val="0"/>
              <w:spacing w:before="0" w:after="283"/>
              <w:jc w:val="left"/>
              <w:rPr/>
            </w:pPr>
            <w:r>
              <w:rPr/>
              <w:t xml:space="preserve">Washington, D.C. </w:t>
            </w:r>
          </w:p>
        </w:tc>
        <w:tc>
          <w:tcPr>
            <w:tcW w:w="1426" w:type="dxa"/>
            <w:tcBorders/>
            <w:vAlign w:val="center"/>
          </w:tcPr>
          <w:p>
            <w:pPr>
              <w:pStyle w:val="TableContents"/>
              <w:bidi w:val="0"/>
              <w:spacing w:before="0" w:after="283"/>
              <w:jc w:val="left"/>
              <w:rPr/>
            </w:pPr>
            <w:r>
              <w:rPr/>
              <w:t xml:space="preserve">Capital One Arena </w:t>
            </w:r>
          </w:p>
        </w:tc>
        <w:tc>
          <w:tcPr>
            <w:tcW w:w="1921" w:type="dxa"/>
            <w:tcBorders/>
            <w:vAlign w:val="center"/>
          </w:tcPr>
          <w:p>
            <w:pPr>
              <w:pStyle w:val="TableContents"/>
              <w:bidi w:val="0"/>
              <w:spacing w:before="0" w:after="283"/>
              <w:jc w:val="left"/>
              <w:rPr/>
            </w:pPr>
            <w:r>
              <w:rPr/>
              <w:t xml:space="preserve">31,847 / 31,847 </w:t>
            </w:r>
          </w:p>
        </w:tc>
        <w:tc>
          <w:tcPr>
            <w:tcW w:w="1486" w:type="dxa"/>
            <w:tcBorders/>
            <w:vAlign w:val="center"/>
          </w:tcPr>
          <w:p>
            <w:pPr>
              <w:pStyle w:val="TableContents"/>
              <w:bidi w:val="0"/>
              <w:spacing w:before="0" w:after="283"/>
              <w:jc w:val="left"/>
              <w:rPr/>
            </w:pPr>
            <w:r>
              <w:rPr/>
              <w:t xml:space="preserve">$4,180,239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30. syyskuuta 2017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lokakuu 4, 2017 </w:t>
            </w:r>
          </w:p>
        </w:tc>
        <w:tc>
          <w:tcPr>
            <w:tcW w:w="1726" w:type="dxa"/>
            <w:tcBorders/>
            <w:vAlign w:val="center"/>
          </w:tcPr>
          <w:p>
            <w:pPr>
              <w:pStyle w:val="TableContents"/>
              <w:bidi w:val="0"/>
              <w:spacing w:before="0" w:after="283"/>
              <w:jc w:val="left"/>
              <w:rPr/>
            </w:pPr>
            <w:r>
              <w:rPr/>
              <w:t xml:space="preserve">Brooklyn </w:t>
            </w:r>
          </w:p>
        </w:tc>
        <w:tc>
          <w:tcPr>
            <w:tcW w:w="1426" w:type="dxa"/>
            <w:tcBorders/>
            <w:vAlign w:val="center"/>
          </w:tcPr>
          <w:p>
            <w:pPr>
              <w:pStyle w:val="TableContents"/>
              <w:bidi w:val="0"/>
              <w:spacing w:before="0" w:after="283"/>
              <w:jc w:val="left"/>
              <w:rPr/>
            </w:pPr>
            <w:r>
              <w:rPr/>
              <w:t xml:space="preserve">Barclays Center </w:t>
            </w:r>
          </w:p>
        </w:tc>
        <w:tc>
          <w:tcPr>
            <w:tcW w:w="1921" w:type="dxa"/>
            <w:tcBorders/>
            <w:vAlign w:val="center"/>
          </w:tcPr>
          <w:p>
            <w:pPr>
              <w:pStyle w:val="TableContents"/>
              <w:bidi w:val="0"/>
              <w:spacing w:before="0" w:after="283"/>
              <w:jc w:val="left"/>
              <w:rPr/>
            </w:pPr>
            <w:r>
              <w:rPr/>
              <w:t xml:space="preserve">Jorja Smith </w:t>
            </w:r>
          </w:p>
        </w:tc>
        <w:tc>
          <w:tcPr>
            <w:tcW w:w="1486" w:type="dxa"/>
            <w:tcBorders/>
            <w:vAlign w:val="center"/>
          </w:tcPr>
          <w:p>
            <w:pPr>
              <w:pStyle w:val="TableContents"/>
              <w:bidi w:val="0"/>
              <w:spacing w:before="0" w:after="283"/>
              <w:jc w:val="left"/>
              <w:rPr/>
            </w:pPr>
            <w:r>
              <w:rPr/>
              <w:t xml:space="preserve">15,370 / 15,370 </w:t>
            </w:r>
          </w:p>
        </w:tc>
        <w:tc>
          <w:tcPr>
            <w:tcW w:w="1276" w:type="dxa"/>
            <w:tcBorders/>
            <w:vAlign w:val="center"/>
          </w:tcPr>
          <w:p>
            <w:pPr>
              <w:pStyle w:val="TableContents"/>
              <w:bidi w:val="0"/>
              <w:spacing w:before="0" w:after="283"/>
              <w:jc w:val="left"/>
              <w:rPr/>
            </w:pPr>
            <w:r>
              <w:rPr/>
              <w:t xml:space="preserve">$1,898,099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lokakuu 5, 2017 </w:t>
            </w:r>
          </w:p>
        </w:tc>
        <w:tc>
          <w:tcPr>
            <w:tcW w:w="1726" w:type="dxa"/>
            <w:tcBorders/>
            <w:vAlign w:val="center"/>
          </w:tcPr>
          <w:p>
            <w:pPr>
              <w:pStyle w:val="TableContents"/>
              <w:bidi w:val="0"/>
              <w:spacing w:before="0" w:after="283"/>
              <w:jc w:val="left"/>
              <w:rPr/>
            </w:pPr>
            <w:r>
              <w:rPr/>
              <w:t xml:space="preserve">Uniondale </w:t>
            </w:r>
          </w:p>
        </w:tc>
        <w:tc>
          <w:tcPr>
            <w:tcW w:w="1426" w:type="dxa"/>
            <w:tcBorders/>
            <w:vAlign w:val="center"/>
          </w:tcPr>
          <w:p>
            <w:pPr>
              <w:pStyle w:val="TableContents"/>
              <w:bidi w:val="0"/>
              <w:spacing w:before="0" w:after="283"/>
              <w:jc w:val="left"/>
              <w:rPr/>
            </w:pPr>
            <w:r>
              <w:rPr/>
              <w:t xml:space="preserve">Nassaun veteraanien muistokatsomo </w:t>
            </w:r>
          </w:p>
        </w:tc>
        <w:tc>
          <w:tcPr>
            <w:tcW w:w="1921" w:type="dxa"/>
            <w:tcBorders/>
            <w:vAlign w:val="center"/>
          </w:tcPr>
          <w:p>
            <w:pPr>
              <w:pStyle w:val="TableContents"/>
              <w:bidi w:val="0"/>
              <w:spacing w:before="0" w:after="283"/>
              <w:jc w:val="left"/>
              <w:rPr/>
            </w:pPr>
            <w:r>
              <w:rPr/>
              <w:t xml:space="preserve">13,052 / 13,052 </w:t>
            </w:r>
          </w:p>
        </w:tc>
        <w:tc>
          <w:tcPr>
            <w:tcW w:w="1486" w:type="dxa"/>
            <w:tcBorders/>
            <w:vAlign w:val="center"/>
          </w:tcPr>
          <w:p>
            <w:pPr>
              <w:pStyle w:val="TableContents"/>
              <w:bidi w:val="0"/>
              <w:spacing w:before="0" w:after="283"/>
              <w:jc w:val="left"/>
              <w:rPr/>
            </w:pPr>
            <w:r>
              <w:rPr/>
              <w:t xml:space="preserve">$1,626,154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lokakuu 7, 2017 </w:t>
            </w:r>
          </w:p>
        </w:tc>
        <w:tc>
          <w:tcPr>
            <w:tcW w:w="1726" w:type="dxa"/>
            <w:tcBorders/>
            <w:vAlign w:val="center"/>
          </w:tcPr>
          <w:p>
            <w:pPr>
              <w:pStyle w:val="TableContents"/>
              <w:bidi w:val="0"/>
              <w:spacing w:before="0" w:after="283"/>
              <w:jc w:val="left"/>
              <w:rPr/>
            </w:pPr>
            <w:r>
              <w:rPr/>
              <w:t xml:space="preserve">Boston </w:t>
            </w:r>
          </w:p>
        </w:tc>
        <w:tc>
          <w:tcPr>
            <w:tcW w:w="1426" w:type="dxa"/>
            <w:tcBorders/>
            <w:vAlign w:val="center"/>
          </w:tcPr>
          <w:p>
            <w:pPr>
              <w:pStyle w:val="TableContents"/>
              <w:bidi w:val="0"/>
              <w:spacing w:before="0" w:after="283"/>
              <w:jc w:val="left"/>
              <w:rPr/>
            </w:pPr>
            <w:r>
              <w:rPr/>
              <w:t xml:space="preserve">TD Garden </w:t>
            </w:r>
          </w:p>
        </w:tc>
        <w:tc>
          <w:tcPr>
            <w:tcW w:w="1921" w:type="dxa"/>
            <w:tcBorders/>
            <w:vAlign w:val="center"/>
          </w:tcPr>
          <w:p>
            <w:pPr>
              <w:pStyle w:val="TableContents"/>
              <w:bidi w:val="0"/>
              <w:spacing w:before="0" w:after="283"/>
              <w:jc w:val="left"/>
              <w:rPr/>
            </w:pPr>
            <w:r>
              <w:rPr/>
              <w:t xml:space="preserve">28,839 / 28,839 </w:t>
            </w:r>
          </w:p>
        </w:tc>
        <w:tc>
          <w:tcPr>
            <w:tcW w:w="1486" w:type="dxa"/>
            <w:tcBorders/>
            <w:vAlign w:val="center"/>
          </w:tcPr>
          <w:p>
            <w:pPr>
              <w:pStyle w:val="TableContents"/>
              <w:bidi w:val="0"/>
              <w:spacing w:before="0" w:after="283"/>
              <w:jc w:val="left"/>
              <w:rPr/>
            </w:pPr>
            <w:r>
              <w:rPr/>
              <w:t xml:space="preserve">$3,695,807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lokakuu 8, 2017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lokakuu 10, 2017 </w:t>
            </w:r>
          </w:p>
        </w:tc>
        <w:tc>
          <w:tcPr>
            <w:tcW w:w="1726" w:type="dxa"/>
            <w:tcBorders/>
            <w:vAlign w:val="center"/>
          </w:tcPr>
          <w:p>
            <w:pPr>
              <w:pStyle w:val="TableContents"/>
              <w:bidi w:val="0"/>
              <w:spacing w:before="0" w:after="283"/>
              <w:jc w:val="left"/>
              <w:rPr/>
            </w:pPr>
            <w:r>
              <w:rPr/>
              <w:t xml:space="preserve">Philadelphia </w:t>
            </w:r>
          </w:p>
        </w:tc>
        <w:tc>
          <w:tcPr>
            <w:tcW w:w="1426" w:type="dxa"/>
            <w:tcBorders/>
            <w:vAlign w:val="center"/>
          </w:tcPr>
          <w:p>
            <w:pPr>
              <w:pStyle w:val="TableContents"/>
              <w:bidi w:val="0"/>
              <w:spacing w:before="0" w:after="283"/>
              <w:jc w:val="left"/>
              <w:rPr/>
            </w:pPr>
            <w:r>
              <w:rPr/>
              <w:t xml:space="preserve">Wells Fargo Center </w:t>
            </w:r>
          </w:p>
        </w:tc>
        <w:tc>
          <w:tcPr>
            <w:tcW w:w="1921" w:type="dxa"/>
            <w:tcBorders/>
            <w:vAlign w:val="center"/>
          </w:tcPr>
          <w:p>
            <w:pPr>
              <w:pStyle w:val="TableContents"/>
              <w:bidi w:val="0"/>
              <w:spacing w:before="0" w:after="283"/>
              <w:jc w:val="left"/>
              <w:rPr/>
            </w:pPr>
            <w:r>
              <w:rPr/>
              <w:t xml:space="preserve">16,555 / 16,555 </w:t>
            </w:r>
          </w:p>
        </w:tc>
        <w:tc>
          <w:tcPr>
            <w:tcW w:w="1486" w:type="dxa"/>
            <w:tcBorders/>
            <w:vAlign w:val="center"/>
          </w:tcPr>
          <w:p>
            <w:pPr>
              <w:pStyle w:val="TableContents"/>
              <w:bidi w:val="0"/>
              <w:spacing w:before="0" w:after="283"/>
              <w:jc w:val="left"/>
              <w:rPr/>
            </w:pPr>
            <w:r>
              <w:rPr/>
              <w:t xml:space="preserve">$2,086,312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lokakuu 12, 2017 </w:t>
            </w:r>
          </w:p>
        </w:tc>
        <w:tc>
          <w:tcPr>
            <w:tcW w:w="1726" w:type="dxa"/>
            <w:tcBorders/>
            <w:vAlign w:val="center"/>
          </w:tcPr>
          <w:p>
            <w:pPr>
              <w:pStyle w:val="TableContents"/>
              <w:bidi w:val="0"/>
              <w:spacing w:before="0" w:after="283"/>
              <w:jc w:val="left"/>
              <w:rPr/>
            </w:pPr>
            <w:r>
              <w:rPr/>
              <w:t xml:space="preserve">Raleigh </w:t>
            </w:r>
          </w:p>
        </w:tc>
        <w:tc>
          <w:tcPr>
            <w:tcW w:w="1426" w:type="dxa"/>
            <w:tcBorders/>
            <w:vAlign w:val="center"/>
          </w:tcPr>
          <w:p>
            <w:pPr>
              <w:pStyle w:val="TableContents"/>
              <w:bidi w:val="0"/>
              <w:spacing w:before="0" w:after="283"/>
              <w:jc w:val="left"/>
              <w:rPr/>
            </w:pPr>
            <w:r>
              <w:rPr/>
              <w:t xml:space="preserve">PNC Arena </w:t>
            </w:r>
          </w:p>
        </w:tc>
        <w:tc>
          <w:tcPr>
            <w:tcW w:w="1921" w:type="dxa"/>
            <w:tcBorders/>
            <w:vAlign w:val="center"/>
          </w:tcPr>
          <w:p>
            <w:pPr>
              <w:pStyle w:val="TableContents"/>
              <w:bidi w:val="0"/>
              <w:spacing w:before="0" w:after="283"/>
              <w:jc w:val="left"/>
              <w:rPr/>
            </w:pPr>
            <w:r>
              <w:rPr/>
              <w:t xml:space="preserve">-- </w:t>
            </w:r>
          </w:p>
        </w:tc>
        <w:tc>
          <w:tcPr>
            <w:tcW w:w="1486" w:type="dxa"/>
            <w:tcBorders/>
            <w:vAlign w:val="center"/>
          </w:tcPr>
          <w:p>
            <w:pPr>
              <w:pStyle w:val="TableContents"/>
              <w:bidi w:val="0"/>
              <w:spacing w:before="0" w:after="283"/>
              <w:jc w:val="left"/>
              <w:rPr/>
            </w:pPr>
            <w:r>
              <w:rPr/>
              <w:t xml:space="preserve">--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lokakuu 14, 2017 </w:t>
            </w:r>
          </w:p>
        </w:tc>
        <w:tc>
          <w:tcPr>
            <w:tcW w:w="1726" w:type="dxa"/>
            <w:tcBorders/>
            <w:vAlign w:val="center"/>
          </w:tcPr>
          <w:p>
            <w:pPr>
              <w:pStyle w:val="TableContents"/>
              <w:bidi w:val="0"/>
              <w:spacing w:before="0" w:after="283"/>
              <w:jc w:val="left"/>
              <w:rPr/>
            </w:pPr>
            <w:r>
              <w:rPr/>
              <w:t xml:space="preserve">Orlando </w:t>
            </w:r>
          </w:p>
        </w:tc>
        <w:tc>
          <w:tcPr>
            <w:tcW w:w="1426" w:type="dxa"/>
            <w:tcBorders/>
            <w:vAlign w:val="center"/>
          </w:tcPr>
          <w:p>
            <w:pPr>
              <w:pStyle w:val="TableContents"/>
              <w:bidi w:val="0"/>
              <w:spacing w:before="0" w:after="283"/>
              <w:jc w:val="left"/>
              <w:rPr/>
            </w:pPr>
            <w:r>
              <w:rPr/>
              <w:t xml:space="preserve">Amway Center </w:t>
            </w:r>
          </w:p>
        </w:tc>
        <w:tc>
          <w:tcPr>
            <w:tcW w:w="1921" w:type="dxa"/>
            <w:tcBorders/>
            <w:vAlign w:val="center"/>
          </w:tcPr>
          <w:p>
            <w:pPr>
              <w:pStyle w:val="TableContents"/>
              <w:bidi w:val="0"/>
              <w:spacing w:before="0" w:after="283"/>
              <w:jc w:val="left"/>
              <w:rPr/>
            </w:pPr>
            <w:r>
              <w:rPr/>
              <w:t xml:space="preserve">-- </w:t>
            </w:r>
          </w:p>
        </w:tc>
        <w:tc>
          <w:tcPr>
            <w:tcW w:w="1486" w:type="dxa"/>
            <w:tcBorders/>
            <w:vAlign w:val="center"/>
          </w:tcPr>
          <w:p>
            <w:pPr>
              <w:pStyle w:val="TableContents"/>
              <w:bidi w:val="0"/>
              <w:spacing w:before="0" w:after="283"/>
              <w:jc w:val="left"/>
              <w:rPr/>
            </w:pPr>
            <w:r>
              <w:rPr/>
              <w:t xml:space="preserve">--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lokakuu 15, 2017 </w:t>
            </w:r>
          </w:p>
        </w:tc>
        <w:tc>
          <w:tcPr>
            <w:tcW w:w="1726" w:type="dxa"/>
            <w:tcBorders/>
            <w:vAlign w:val="center"/>
          </w:tcPr>
          <w:p>
            <w:pPr>
              <w:pStyle w:val="TableContents"/>
              <w:bidi w:val="0"/>
              <w:spacing w:before="0" w:after="283"/>
              <w:jc w:val="left"/>
              <w:rPr/>
            </w:pPr>
            <w:r>
              <w:rPr/>
              <w:t xml:space="preserve">Auringonnousu </w:t>
            </w:r>
          </w:p>
        </w:tc>
        <w:tc>
          <w:tcPr>
            <w:tcW w:w="1426" w:type="dxa"/>
            <w:tcBorders/>
            <w:vAlign w:val="center"/>
          </w:tcPr>
          <w:p>
            <w:pPr>
              <w:pStyle w:val="TableContents"/>
              <w:bidi w:val="0"/>
              <w:spacing w:before="0" w:after="283"/>
              <w:jc w:val="left"/>
              <w:rPr/>
            </w:pPr>
            <w:r>
              <w:rPr/>
              <w:t xml:space="preserve">BB&amp;T Center </w:t>
            </w:r>
          </w:p>
        </w:tc>
        <w:tc>
          <w:tcPr>
            <w:tcW w:w="1921" w:type="dxa"/>
            <w:tcBorders/>
            <w:vAlign w:val="center"/>
          </w:tcPr>
          <w:p>
            <w:pPr>
              <w:pStyle w:val="TableContents"/>
              <w:bidi w:val="0"/>
              <w:spacing w:before="0" w:after="283"/>
              <w:jc w:val="left"/>
              <w:rPr/>
            </w:pPr>
            <w:r>
              <w:rPr/>
              <w:t xml:space="preserve">-- </w:t>
            </w:r>
          </w:p>
        </w:tc>
        <w:tc>
          <w:tcPr>
            <w:tcW w:w="1486" w:type="dxa"/>
            <w:tcBorders/>
            <w:vAlign w:val="center"/>
          </w:tcPr>
          <w:p>
            <w:pPr>
              <w:pStyle w:val="TableContents"/>
              <w:bidi w:val="0"/>
              <w:spacing w:before="0" w:after="283"/>
              <w:jc w:val="left"/>
              <w:rPr/>
            </w:pPr>
            <w:r>
              <w:rPr/>
              <w:t xml:space="preserve">--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lokakuu 18, 2017 </w:t>
            </w:r>
          </w:p>
        </w:tc>
        <w:tc>
          <w:tcPr>
            <w:tcW w:w="1726" w:type="dxa"/>
            <w:tcBorders/>
            <w:vAlign w:val="center"/>
          </w:tcPr>
          <w:p>
            <w:pPr>
              <w:pStyle w:val="TableContents"/>
              <w:bidi w:val="0"/>
              <w:spacing w:before="0" w:after="283"/>
              <w:jc w:val="left"/>
              <w:rPr/>
            </w:pPr>
            <w:r>
              <w:rPr/>
              <w:t xml:space="preserve">Miami </w:t>
            </w:r>
          </w:p>
        </w:tc>
        <w:tc>
          <w:tcPr>
            <w:tcW w:w="1426" w:type="dxa"/>
            <w:tcBorders/>
            <w:vAlign w:val="center"/>
          </w:tcPr>
          <w:p>
            <w:pPr>
              <w:pStyle w:val="TableContents"/>
              <w:bidi w:val="0"/>
              <w:spacing w:before="0" w:after="283"/>
              <w:jc w:val="left"/>
              <w:rPr/>
            </w:pPr>
            <w:r>
              <w:rPr/>
              <w:t xml:space="preserve">American Airlines Arena </w:t>
            </w:r>
          </w:p>
        </w:tc>
        <w:tc>
          <w:tcPr>
            <w:tcW w:w="1921" w:type="dxa"/>
            <w:tcBorders/>
            <w:vAlign w:val="center"/>
          </w:tcPr>
          <w:p>
            <w:pPr>
              <w:pStyle w:val="TableContents"/>
              <w:bidi w:val="0"/>
              <w:spacing w:before="0" w:after="283"/>
              <w:jc w:val="left"/>
              <w:rPr/>
            </w:pPr>
            <w:r>
              <w:rPr/>
              <w:t xml:space="preserve">-- </w:t>
            </w:r>
          </w:p>
        </w:tc>
        <w:tc>
          <w:tcPr>
            <w:tcW w:w="1486" w:type="dxa"/>
            <w:tcBorders/>
            <w:vAlign w:val="center"/>
          </w:tcPr>
          <w:p>
            <w:pPr>
              <w:pStyle w:val="TableContents"/>
              <w:bidi w:val="0"/>
              <w:spacing w:before="0" w:after="283"/>
              <w:jc w:val="left"/>
              <w:rPr/>
            </w:pPr>
            <w:r>
              <w:rPr/>
              <w:t xml:space="preserve">--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lokakuu 19, 2017 </w:t>
            </w:r>
          </w:p>
        </w:tc>
        <w:tc>
          <w:tcPr>
            <w:tcW w:w="1726" w:type="dxa"/>
            <w:tcBorders/>
            <w:vAlign w:val="center"/>
          </w:tcPr>
          <w:p>
            <w:pPr>
              <w:pStyle w:val="TableContents"/>
              <w:bidi w:val="0"/>
              <w:spacing w:before="0" w:after="283"/>
              <w:jc w:val="left"/>
              <w:rPr/>
            </w:pPr>
            <w:r>
              <w:rPr/>
              <w:t xml:space="preserve">Tampa </w:t>
            </w:r>
          </w:p>
        </w:tc>
        <w:tc>
          <w:tcPr>
            <w:tcW w:w="1426" w:type="dxa"/>
            <w:tcBorders/>
            <w:vAlign w:val="center"/>
          </w:tcPr>
          <w:p>
            <w:pPr>
              <w:pStyle w:val="TableContents"/>
              <w:bidi w:val="0"/>
              <w:spacing w:before="0" w:after="283"/>
              <w:jc w:val="left"/>
              <w:rPr/>
            </w:pPr>
            <w:r>
              <w:rPr/>
              <w:t xml:space="preserve">Amalie Arena </w:t>
            </w:r>
          </w:p>
        </w:tc>
        <w:tc>
          <w:tcPr>
            <w:tcW w:w="1921" w:type="dxa"/>
            <w:tcBorders/>
            <w:vAlign w:val="center"/>
          </w:tcPr>
          <w:p>
            <w:pPr>
              <w:pStyle w:val="TableContents"/>
              <w:bidi w:val="0"/>
              <w:spacing w:before="0" w:after="283"/>
              <w:jc w:val="left"/>
              <w:rPr/>
            </w:pPr>
            <w:r>
              <w:rPr/>
              <w:t xml:space="preserve">-- </w:t>
            </w:r>
          </w:p>
        </w:tc>
        <w:tc>
          <w:tcPr>
            <w:tcW w:w="1486" w:type="dxa"/>
            <w:tcBorders/>
            <w:vAlign w:val="center"/>
          </w:tcPr>
          <w:p>
            <w:pPr>
              <w:pStyle w:val="TableContents"/>
              <w:bidi w:val="0"/>
              <w:spacing w:before="0" w:after="283"/>
              <w:jc w:val="left"/>
              <w:rPr/>
            </w:pPr>
            <w:r>
              <w:rPr/>
              <w:t xml:space="preserve">--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lokakuu 21, 2017 </w:t>
            </w:r>
          </w:p>
        </w:tc>
        <w:tc>
          <w:tcPr>
            <w:tcW w:w="1726" w:type="dxa"/>
            <w:tcBorders/>
            <w:vAlign w:val="center"/>
          </w:tcPr>
          <w:p>
            <w:pPr>
              <w:pStyle w:val="TableContents"/>
              <w:bidi w:val="0"/>
              <w:spacing w:before="0" w:after="283"/>
              <w:jc w:val="left"/>
              <w:rPr/>
            </w:pPr>
            <w:r>
              <w:rPr/>
              <w:t xml:space="preserve">New Orleans </w:t>
            </w:r>
          </w:p>
        </w:tc>
        <w:tc>
          <w:tcPr>
            <w:tcW w:w="1426" w:type="dxa"/>
            <w:tcBorders/>
            <w:vAlign w:val="center"/>
          </w:tcPr>
          <w:p>
            <w:pPr>
              <w:pStyle w:val="TableContents"/>
              <w:bidi w:val="0"/>
              <w:spacing w:before="0" w:after="283"/>
              <w:jc w:val="left"/>
              <w:rPr/>
            </w:pPr>
            <w:r>
              <w:rPr/>
              <w:t xml:space="preserve">Smoothie King Center </w:t>
            </w:r>
          </w:p>
        </w:tc>
        <w:tc>
          <w:tcPr>
            <w:tcW w:w="1921" w:type="dxa"/>
            <w:tcBorders/>
            <w:vAlign w:val="center"/>
          </w:tcPr>
          <w:p>
            <w:pPr>
              <w:pStyle w:val="TableContents"/>
              <w:bidi w:val="0"/>
              <w:spacing w:before="0" w:after="283"/>
              <w:jc w:val="left"/>
              <w:rPr/>
            </w:pPr>
            <w:r>
              <w:rPr/>
              <w:t xml:space="preserve">-- </w:t>
            </w:r>
          </w:p>
        </w:tc>
        <w:tc>
          <w:tcPr>
            <w:tcW w:w="1486" w:type="dxa"/>
            <w:tcBorders/>
            <w:vAlign w:val="center"/>
          </w:tcPr>
          <w:p>
            <w:pPr>
              <w:pStyle w:val="TableContents"/>
              <w:bidi w:val="0"/>
              <w:spacing w:before="0" w:after="283"/>
              <w:jc w:val="left"/>
              <w:rPr/>
            </w:pPr>
            <w:r>
              <w:rPr/>
              <w:t xml:space="preserve">--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lokakuu 22, 2017 </w:t>
            </w:r>
          </w:p>
        </w:tc>
        <w:tc>
          <w:tcPr>
            <w:tcW w:w="1726" w:type="dxa"/>
            <w:tcBorders/>
            <w:vAlign w:val="center"/>
          </w:tcPr>
          <w:p>
            <w:pPr>
              <w:pStyle w:val="TableContents"/>
              <w:bidi w:val="0"/>
              <w:spacing w:before="0" w:after="283"/>
              <w:jc w:val="left"/>
              <w:rPr/>
            </w:pPr>
            <w:r>
              <w:rPr/>
              <w:t xml:space="preserve">North Little Rock </w:t>
            </w:r>
          </w:p>
        </w:tc>
        <w:tc>
          <w:tcPr>
            <w:tcW w:w="1426" w:type="dxa"/>
            <w:tcBorders/>
            <w:vAlign w:val="center"/>
          </w:tcPr>
          <w:p>
            <w:pPr>
              <w:pStyle w:val="TableContents"/>
              <w:bidi w:val="0"/>
              <w:spacing w:before="0" w:after="283"/>
              <w:jc w:val="left"/>
              <w:rPr/>
            </w:pPr>
            <w:r>
              <w:rPr/>
              <w:t xml:space="preserve">Verizon Arena </w:t>
            </w:r>
          </w:p>
        </w:tc>
        <w:tc>
          <w:tcPr>
            <w:tcW w:w="1921" w:type="dxa"/>
            <w:tcBorders/>
            <w:vAlign w:val="center"/>
          </w:tcPr>
          <w:p>
            <w:pPr>
              <w:pStyle w:val="TableContents"/>
              <w:bidi w:val="0"/>
              <w:spacing w:before="0" w:after="283"/>
              <w:jc w:val="left"/>
              <w:rPr/>
            </w:pPr>
            <w:r>
              <w:rPr/>
              <w:t xml:space="preserve">-- </w:t>
            </w:r>
          </w:p>
        </w:tc>
        <w:tc>
          <w:tcPr>
            <w:tcW w:w="1486" w:type="dxa"/>
            <w:tcBorders/>
            <w:vAlign w:val="center"/>
          </w:tcPr>
          <w:p>
            <w:pPr>
              <w:pStyle w:val="TableContents"/>
              <w:bidi w:val="0"/>
              <w:spacing w:before="0" w:after="283"/>
              <w:jc w:val="left"/>
              <w:rPr/>
            </w:pPr>
            <w:r>
              <w:rPr/>
              <w:t xml:space="preserve">--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lokakuu 24, 2017 </w:t>
            </w:r>
          </w:p>
        </w:tc>
        <w:tc>
          <w:tcPr>
            <w:tcW w:w="1726" w:type="dxa"/>
            <w:tcBorders/>
            <w:vAlign w:val="center"/>
          </w:tcPr>
          <w:p>
            <w:pPr>
              <w:pStyle w:val="TableContents"/>
              <w:bidi w:val="0"/>
              <w:spacing w:before="0" w:after="283"/>
              <w:jc w:val="left"/>
              <w:rPr/>
            </w:pPr>
            <w:r>
              <w:rPr/>
              <w:t xml:space="preserve">Houston </w:t>
            </w:r>
          </w:p>
        </w:tc>
        <w:tc>
          <w:tcPr>
            <w:tcW w:w="1426" w:type="dxa"/>
            <w:tcBorders/>
            <w:vAlign w:val="center"/>
          </w:tcPr>
          <w:p>
            <w:pPr>
              <w:pStyle w:val="TableContents"/>
              <w:bidi w:val="0"/>
              <w:spacing w:before="0" w:after="283"/>
              <w:jc w:val="left"/>
              <w:rPr/>
            </w:pPr>
            <w:r>
              <w:rPr/>
              <w:t xml:space="preserve">Toyota Center </w:t>
            </w:r>
          </w:p>
        </w:tc>
        <w:tc>
          <w:tcPr>
            <w:tcW w:w="1921" w:type="dxa"/>
            <w:tcBorders/>
            <w:vAlign w:val="center"/>
          </w:tcPr>
          <w:p>
            <w:pPr>
              <w:pStyle w:val="TableContents"/>
              <w:bidi w:val="0"/>
              <w:spacing w:before="0" w:after="283"/>
              <w:jc w:val="left"/>
              <w:rPr/>
            </w:pPr>
            <w:r>
              <w:rPr/>
              <w:t xml:space="preserve">-- </w:t>
            </w:r>
          </w:p>
        </w:tc>
        <w:tc>
          <w:tcPr>
            <w:tcW w:w="1486" w:type="dxa"/>
            <w:tcBorders/>
            <w:vAlign w:val="center"/>
          </w:tcPr>
          <w:p>
            <w:pPr>
              <w:pStyle w:val="TableContents"/>
              <w:bidi w:val="0"/>
              <w:spacing w:before="0" w:after="283"/>
              <w:jc w:val="left"/>
              <w:rPr/>
            </w:pPr>
            <w:r>
              <w:rPr/>
              <w:t xml:space="preserve">--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lokakuu 25, 2017 </w:t>
            </w:r>
          </w:p>
        </w:tc>
        <w:tc>
          <w:tcPr>
            <w:tcW w:w="1726" w:type="dxa"/>
            <w:tcBorders/>
            <w:vAlign w:val="center"/>
          </w:tcPr>
          <w:p>
            <w:pPr>
              <w:pStyle w:val="TableContents"/>
              <w:bidi w:val="0"/>
              <w:spacing w:before="0" w:after="283"/>
              <w:jc w:val="left"/>
              <w:rPr/>
            </w:pPr>
            <w:r>
              <w:rPr/>
              <w:t xml:space="preserve">San Antonio </w:t>
            </w:r>
          </w:p>
        </w:tc>
        <w:tc>
          <w:tcPr>
            <w:tcW w:w="1426" w:type="dxa"/>
            <w:tcBorders/>
            <w:vAlign w:val="center"/>
          </w:tcPr>
          <w:p>
            <w:pPr>
              <w:pStyle w:val="TableContents"/>
              <w:bidi w:val="0"/>
              <w:spacing w:before="0" w:after="283"/>
              <w:jc w:val="left"/>
              <w:rPr/>
            </w:pPr>
            <w:r>
              <w:rPr/>
              <w:t xml:space="preserve">AT&amp;T Center </w:t>
            </w:r>
          </w:p>
        </w:tc>
        <w:tc>
          <w:tcPr>
            <w:tcW w:w="1921" w:type="dxa"/>
            <w:tcBorders/>
            <w:vAlign w:val="center"/>
          </w:tcPr>
          <w:p>
            <w:pPr>
              <w:pStyle w:val="TableContents"/>
              <w:bidi w:val="0"/>
              <w:spacing w:before="0" w:after="283"/>
              <w:jc w:val="left"/>
              <w:rPr/>
            </w:pPr>
            <w:r>
              <w:rPr/>
              <w:t xml:space="preserve">-- </w:t>
            </w:r>
          </w:p>
        </w:tc>
        <w:tc>
          <w:tcPr>
            <w:tcW w:w="1486" w:type="dxa"/>
            <w:tcBorders/>
            <w:vAlign w:val="center"/>
          </w:tcPr>
          <w:p>
            <w:pPr>
              <w:pStyle w:val="TableContents"/>
              <w:bidi w:val="0"/>
              <w:spacing w:before="0" w:after="283"/>
              <w:jc w:val="left"/>
              <w:rPr/>
            </w:pPr>
            <w:r>
              <w:rPr/>
              <w:t xml:space="preserve">--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lokakuu 27, 2017 </w:t>
            </w:r>
          </w:p>
        </w:tc>
        <w:tc>
          <w:tcPr>
            <w:tcW w:w="1726" w:type="dxa"/>
            <w:tcBorders/>
            <w:vAlign w:val="center"/>
          </w:tcPr>
          <w:p>
            <w:pPr>
              <w:pStyle w:val="TableContents"/>
              <w:bidi w:val="0"/>
              <w:spacing w:before="0" w:after="283"/>
              <w:jc w:val="left"/>
              <w:rPr/>
            </w:pPr>
            <w:r>
              <w:rPr/>
              <w:t xml:space="preserve">Dallas </w:t>
            </w:r>
          </w:p>
        </w:tc>
        <w:tc>
          <w:tcPr>
            <w:tcW w:w="1426" w:type="dxa"/>
            <w:tcBorders/>
            <w:vAlign w:val="center"/>
          </w:tcPr>
          <w:p>
            <w:pPr>
              <w:pStyle w:val="TableContents"/>
              <w:bidi w:val="0"/>
              <w:spacing w:before="0" w:after="283"/>
              <w:jc w:val="left"/>
              <w:rPr/>
            </w:pPr>
            <w:r>
              <w:rPr/>
              <w:t xml:space="preserve">American Airlines Center </w:t>
            </w:r>
          </w:p>
        </w:tc>
        <w:tc>
          <w:tcPr>
            <w:tcW w:w="1921" w:type="dxa"/>
            <w:tcBorders/>
            <w:vAlign w:val="center"/>
          </w:tcPr>
          <w:p>
            <w:pPr>
              <w:pStyle w:val="TableContents"/>
              <w:bidi w:val="0"/>
              <w:spacing w:before="0" w:after="283"/>
              <w:jc w:val="left"/>
              <w:rPr/>
            </w:pPr>
            <w:r>
              <w:rPr/>
              <w:t xml:space="preserve">-- </w:t>
            </w:r>
          </w:p>
        </w:tc>
        <w:tc>
          <w:tcPr>
            <w:tcW w:w="1486" w:type="dxa"/>
            <w:tcBorders/>
            <w:vAlign w:val="center"/>
          </w:tcPr>
          <w:p>
            <w:pPr>
              <w:pStyle w:val="TableContents"/>
              <w:bidi w:val="0"/>
              <w:spacing w:before="0" w:after="283"/>
              <w:jc w:val="left"/>
              <w:rPr/>
            </w:pPr>
            <w:r>
              <w:rPr/>
              <w:t xml:space="preserve">--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lokakuu 30, 2017 </w:t>
            </w:r>
          </w:p>
        </w:tc>
        <w:tc>
          <w:tcPr>
            <w:tcW w:w="1726" w:type="dxa"/>
            <w:tcBorders/>
            <w:vAlign w:val="center"/>
          </w:tcPr>
          <w:p>
            <w:pPr>
              <w:pStyle w:val="TableContents"/>
              <w:bidi w:val="0"/>
              <w:spacing w:before="0" w:after="283"/>
              <w:jc w:val="left"/>
              <w:rPr/>
            </w:pPr>
            <w:r>
              <w:rPr/>
              <w:t xml:space="preserve">Denver </w:t>
            </w:r>
          </w:p>
        </w:tc>
        <w:tc>
          <w:tcPr>
            <w:tcW w:w="1426" w:type="dxa"/>
            <w:tcBorders/>
            <w:vAlign w:val="center"/>
          </w:tcPr>
          <w:p>
            <w:pPr>
              <w:pStyle w:val="TableContents"/>
              <w:bidi w:val="0"/>
              <w:spacing w:before="0" w:after="283"/>
              <w:jc w:val="left"/>
              <w:rPr/>
            </w:pPr>
            <w:r>
              <w:rPr/>
              <w:t xml:space="preserve">Pepsi Center </w:t>
            </w:r>
          </w:p>
        </w:tc>
        <w:tc>
          <w:tcPr>
            <w:tcW w:w="1921" w:type="dxa"/>
            <w:tcBorders/>
            <w:vAlign w:val="center"/>
          </w:tcPr>
          <w:p>
            <w:pPr>
              <w:pStyle w:val="TableContents"/>
              <w:bidi w:val="0"/>
              <w:spacing w:before="0" w:after="283"/>
              <w:jc w:val="left"/>
              <w:rPr/>
            </w:pPr>
            <w:r>
              <w:rPr/>
              <w:t xml:space="preserve">-- </w:t>
            </w:r>
          </w:p>
        </w:tc>
        <w:tc>
          <w:tcPr>
            <w:tcW w:w="1486" w:type="dxa"/>
            <w:tcBorders/>
            <w:vAlign w:val="center"/>
          </w:tcPr>
          <w:p>
            <w:pPr>
              <w:pStyle w:val="TableContents"/>
              <w:bidi w:val="0"/>
              <w:spacing w:before="0" w:after="283"/>
              <w:jc w:val="left"/>
              <w:rPr/>
            </w:pPr>
            <w:r>
              <w:rPr/>
              <w:t xml:space="preserve">--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marraskuu 2, 2017 </w:t>
            </w:r>
          </w:p>
        </w:tc>
        <w:tc>
          <w:tcPr>
            <w:tcW w:w="1726" w:type="dxa"/>
            <w:tcBorders/>
            <w:vAlign w:val="center"/>
          </w:tcPr>
          <w:p>
            <w:pPr>
              <w:pStyle w:val="TableContents"/>
              <w:bidi w:val="0"/>
              <w:spacing w:before="0" w:after="283"/>
              <w:jc w:val="left"/>
              <w:rPr/>
            </w:pPr>
            <w:r>
              <w:rPr/>
              <w:t xml:space="preserve">Fresno </w:t>
            </w:r>
          </w:p>
        </w:tc>
        <w:tc>
          <w:tcPr>
            <w:tcW w:w="1426" w:type="dxa"/>
            <w:tcBorders/>
            <w:vAlign w:val="center"/>
          </w:tcPr>
          <w:p>
            <w:pPr>
              <w:pStyle w:val="TableContents"/>
              <w:bidi w:val="0"/>
              <w:spacing w:before="0" w:after="283"/>
              <w:jc w:val="left"/>
              <w:rPr/>
            </w:pPr>
            <w:r>
              <w:rPr/>
              <w:t xml:space="preserve">Save Mart Center </w:t>
            </w:r>
          </w:p>
        </w:tc>
        <w:tc>
          <w:tcPr>
            <w:tcW w:w="1921" w:type="dxa"/>
            <w:tcBorders/>
            <w:vAlign w:val="center"/>
          </w:tcPr>
          <w:p>
            <w:pPr>
              <w:pStyle w:val="TableContents"/>
              <w:bidi w:val="0"/>
              <w:spacing w:before="0" w:after="283"/>
              <w:jc w:val="left"/>
              <w:rPr/>
            </w:pPr>
            <w:r>
              <w:rPr/>
              <w:t xml:space="preserve">-- </w:t>
            </w:r>
          </w:p>
        </w:tc>
        <w:tc>
          <w:tcPr>
            <w:tcW w:w="1486" w:type="dxa"/>
            <w:tcBorders/>
            <w:vAlign w:val="center"/>
          </w:tcPr>
          <w:p>
            <w:pPr>
              <w:pStyle w:val="TableContents"/>
              <w:bidi w:val="0"/>
              <w:spacing w:before="0" w:after="283"/>
              <w:jc w:val="left"/>
              <w:rPr/>
            </w:pPr>
            <w:r>
              <w:rPr/>
              <w:t xml:space="preserve">--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marraskuu 3, 2017 </w:t>
            </w:r>
          </w:p>
        </w:tc>
        <w:tc>
          <w:tcPr>
            <w:tcW w:w="1726" w:type="dxa"/>
            <w:tcBorders/>
            <w:vAlign w:val="center"/>
          </w:tcPr>
          <w:p>
            <w:pPr>
              <w:pStyle w:val="TableContents"/>
              <w:bidi w:val="0"/>
              <w:spacing w:before="0" w:after="283"/>
              <w:jc w:val="left"/>
              <w:rPr/>
            </w:pPr>
            <w:r>
              <w:rPr/>
              <w:t xml:space="preserve">Oakland </w:t>
            </w:r>
          </w:p>
        </w:tc>
        <w:tc>
          <w:tcPr>
            <w:tcW w:w="1426" w:type="dxa"/>
            <w:tcBorders/>
            <w:vAlign w:val="center"/>
          </w:tcPr>
          <w:p>
            <w:pPr>
              <w:pStyle w:val="TableContents"/>
              <w:bidi w:val="0"/>
              <w:spacing w:before="0" w:after="283"/>
              <w:jc w:val="left"/>
              <w:rPr/>
            </w:pPr>
            <w:r>
              <w:rPr/>
              <w:t xml:space="preserve">Oracle Arena </w:t>
            </w:r>
          </w:p>
        </w:tc>
        <w:tc>
          <w:tcPr>
            <w:tcW w:w="1921" w:type="dxa"/>
            <w:tcBorders/>
            <w:vAlign w:val="center"/>
          </w:tcPr>
          <w:p>
            <w:pPr>
              <w:pStyle w:val="TableContents"/>
              <w:bidi w:val="0"/>
              <w:spacing w:before="0" w:after="283"/>
              <w:jc w:val="left"/>
              <w:rPr/>
            </w:pPr>
            <w:r>
              <w:rPr/>
              <w:t xml:space="preserve">-- </w:t>
            </w:r>
          </w:p>
        </w:tc>
        <w:tc>
          <w:tcPr>
            <w:tcW w:w="1486" w:type="dxa"/>
            <w:tcBorders/>
            <w:vAlign w:val="center"/>
          </w:tcPr>
          <w:p>
            <w:pPr>
              <w:pStyle w:val="TableContents"/>
              <w:bidi w:val="0"/>
              <w:spacing w:before="0" w:after="283"/>
              <w:jc w:val="left"/>
              <w:rPr/>
            </w:pPr>
            <w:r>
              <w:rPr/>
              <w:t xml:space="preserve">--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marraskuu 5, 2017 </w:t>
            </w:r>
          </w:p>
        </w:tc>
        <w:tc>
          <w:tcPr>
            <w:tcW w:w="1726" w:type="dxa"/>
            <w:tcBorders/>
            <w:vAlign w:val="center"/>
          </w:tcPr>
          <w:p>
            <w:pPr>
              <w:pStyle w:val="TableContents"/>
              <w:bidi w:val="0"/>
              <w:spacing w:before="0" w:after="283"/>
              <w:jc w:val="left"/>
              <w:rPr/>
            </w:pPr>
            <w:r>
              <w:rPr/>
              <w:t xml:space="preserve">Phoenix </w:t>
            </w:r>
          </w:p>
        </w:tc>
        <w:tc>
          <w:tcPr>
            <w:tcW w:w="1426" w:type="dxa"/>
            <w:tcBorders/>
            <w:vAlign w:val="center"/>
          </w:tcPr>
          <w:p>
            <w:pPr>
              <w:pStyle w:val="TableContents"/>
              <w:bidi w:val="0"/>
              <w:spacing w:before="0" w:after="283"/>
              <w:jc w:val="left"/>
              <w:rPr/>
            </w:pPr>
            <w:r>
              <w:rPr/>
              <w:t xml:space="preserve">Talking Stick Resort Arena </w:t>
            </w:r>
          </w:p>
        </w:tc>
        <w:tc>
          <w:tcPr>
            <w:tcW w:w="1921" w:type="dxa"/>
            <w:tcBorders/>
            <w:vAlign w:val="center"/>
          </w:tcPr>
          <w:p>
            <w:pPr>
              <w:pStyle w:val="TableContents"/>
              <w:bidi w:val="0"/>
              <w:spacing w:before="0" w:after="283"/>
              <w:jc w:val="left"/>
              <w:rPr/>
            </w:pPr>
            <w:r>
              <w:rPr/>
              <w:t xml:space="preserve">-- </w:t>
            </w:r>
          </w:p>
        </w:tc>
        <w:tc>
          <w:tcPr>
            <w:tcW w:w="1486" w:type="dxa"/>
            <w:tcBorders/>
            <w:vAlign w:val="center"/>
          </w:tcPr>
          <w:p>
            <w:pPr>
              <w:pStyle w:val="TableContents"/>
              <w:bidi w:val="0"/>
              <w:spacing w:before="0" w:after="283"/>
              <w:jc w:val="left"/>
              <w:rPr/>
            </w:pPr>
            <w:r>
              <w:rPr/>
              <w:t xml:space="preserve">--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marraskuu 7, 2017 </w:t>
            </w:r>
          </w:p>
        </w:tc>
        <w:tc>
          <w:tcPr>
            <w:tcW w:w="1726" w:type="dxa"/>
            <w:tcBorders/>
            <w:vAlign w:val="center"/>
          </w:tcPr>
          <w:p>
            <w:pPr>
              <w:pStyle w:val="TableContents"/>
              <w:bidi w:val="0"/>
              <w:spacing w:before="0" w:after="283"/>
              <w:jc w:val="left"/>
              <w:rPr/>
            </w:pPr>
            <w:r>
              <w:rPr/>
              <w:t xml:space="preserve">Inglewood </w:t>
            </w:r>
          </w:p>
        </w:tc>
        <w:tc>
          <w:tcPr>
            <w:tcW w:w="1426" w:type="dxa"/>
            <w:tcBorders/>
            <w:vAlign w:val="center"/>
          </w:tcPr>
          <w:p>
            <w:pPr>
              <w:pStyle w:val="TableContents"/>
              <w:bidi w:val="0"/>
              <w:spacing w:before="0" w:after="283"/>
              <w:jc w:val="left"/>
              <w:rPr/>
            </w:pPr>
            <w:r>
              <w:rPr/>
              <w:t xml:space="preserve">Foorumi </w:t>
            </w:r>
          </w:p>
        </w:tc>
        <w:tc>
          <w:tcPr>
            <w:tcW w:w="1921" w:type="dxa"/>
            <w:tcBorders/>
            <w:vAlign w:val="center"/>
          </w:tcPr>
          <w:p>
            <w:pPr>
              <w:pStyle w:val="TableContents"/>
              <w:bidi w:val="0"/>
              <w:spacing w:before="0" w:after="283"/>
              <w:jc w:val="left"/>
              <w:rPr/>
            </w:pPr>
            <w:r>
              <w:rPr/>
              <w:t xml:space="preserve">-- </w:t>
            </w:r>
          </w:p>
        </w:tc>
        <w:tc>
          <w:tcPr>
            <w:tcW w:w="1486" w:type="dxa"/>
            <w:tcBorders/>
            <w:vAlign w:val="center"/>
          </w:tcPr>
          <w:p>
            <w:pPr>
              <w:pStyle w:val="TableContents"/>
              <w:bidi w:val="0"/>
              <w:spacing w:before="0" w:after="283"/>
              <w:jc w:val="left"/>
              <w:rPr/>
            </w:pPr>
            <w:r>
              <w:rPr/>
              <w:t xml:space="preserve">--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marraskuu 8, 2017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marraskuu 10, 2017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marraskuu 11, 2017 Latinalainen Amerikka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marraskuu 18, 2017 </w:t>
            </w:r>
          </w:p>
        </w:tc>
        <w:tc>
          <w:tcPr>
            <w:tcW w:w="1726" w:type="dxa"/>
            <w:tcBorders/>
            <w:vAlign w:val="center"/>
          </w:tcPr>
          <w:p>
            <w:pPr>
              <w:pStyle w:val="TableContents"/>
              <w:bidi w:val="0"/>
              <w:spacing w:before="0" w:after="283"/>
              <w:jc w:val="left"/>
              <w:rPr/>
            </w:pPr>
            <w:r>
              <w:rPr/>
              <w:t xml:space="preserve">Rio de Janeiro </w:t>
            </w:r>
          </w:p>
        </w:tc>
        <w:tc>
          <w:tcPr>
            <w:tcW w:w="1426" w:type="dxa"/>
            <w:tcBorders/>
            <w:vAlign w:val="center"/>
          </w:tcPr>
          <w:p>
            <w:pPr>
              <w:pStyle w:val="TableContents"/>
              <w:bidi w:val="0"/>
              <w:spacing w:before="0" w:after="283"/>
              <w:jc w:val="left"/>
              <w:rPr/>
            </w:pPr>
            <w:r>
              <w:rPr/>
              <w:t xml:space="preserve">Brasilia </w:t>
            </w:r>
          </w:p>
        </w:tc>
        <w:tc>
          <w:tcPr>
            <w:tcW w:w="1921" w:type="dxa"/>
            <w:tcBorders/>
            <w:vAlign w:val="center"/>
          </w:tcPr>
          <w:p>
            <w:pPr>
              <w:pStyle w:val="TableContents"/>
              <w:bidi w:val="0"/>
              <w:spacing w:before="0" w:after="283"/>
              <w:jc w:val="left"/>
              <w:rPr/>
            </w:pPr>
            <w:r>
              <w:rPr/>
              <w:t xml:space="preserve">Praça da Apoteose </w:t>
            </w:r>
          </w:p>
        </w:tc>
        <w:tc>
          <w:tcPr>
            <w:tcW w:w="1486" w:type="dxa"/>
            <w:tcBorders/>
            <w:vAlign w:val="center"/>
          </w:tcPr>
          <w:p>
            <w:pPr>
              <w:pStyle w:val="TableContents"/>
              <w:bidi w:val="0"/>
              <w:spacing w:before="0" w:after="283"/>
              <w:jc w:val="left"/>
              <w:rPr/>
            </w:pPr>
            <w:r>
              <w:rPr/>
              <w:t xml:space="preserve">DNCE </w:t>
            </w:r>
          </w:p>
        </w:tc>
        <w:tc>
          <w:tcPr>
            <w:tcW w:w="1276" w:type="dxa"/>
            <w:tcBorders/>
            <w:vAlign w:val="center"/>
          </w:tcPr>
          <w:p>
            <w:pPr>
              <w:pStyle w:val="TableContents"/>
              <w:bidi w:val="0"/>
              <w:spacing w:before="0" w:after="283"/>
              <w:jc w:val="left"/>
              <w:rPr/>
            </w:pPr>
            <w:r>
              <w:rPr/>
              <w:t xml:space="preserve">-- </w:t>
            </w:r>
          </w:p>
        </w:tc>
        <w:tc>
          <w:tcPr>
            <w:tcW w:w="1231" w:type="dxa"/>
            <w:tcBorders/>
            <w:vAlign w:val="center"/>
          </w:tcPr>
          <w:p>
            <w:pPr>
              <w:pStyle w:val="TableContents"/>
              <w:bidi w:val="0"/>
              <w:spacing w:before="0" w:after="283"/>
              <w:jc w:val="left"/>
              <w:rPr/>
            </w:pPr>
            <w:r>
              <w:rPr/>
              <w:t xml:space="preserve">-- </w:t>
            </w:r>
          </w:p>
        </w:tc>
      </w:tr>
      <w:tr>
        <w:trPr/>
        <w:tc>
          <w:tcPr>
            <w:tcW w:w="1201" w:type="dxa"/>
            <w:tcBorders/>
            <w:vAlign w:val="center"/>
          </w:tcPr>
          <w:p>
            <w:pPr>
              <w:pStyle w:val="TableContents"/>
              <w:bidi w:val="0"/>
              <w:spacing w:before="0" w:after="283"/>
              <w:jc w:val="left"/>
              <w:rPr/>
            </w:pPr>
            <w:r>
              <w:rPr/>
              <w:t xml:space="preserve">19. marraskuuta 2017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marraskuu 22, 2017 </w:t>
            </w:r>
          </w:p>
        </w:tc>
        <w:tc>
          <w:tcPr>
            <w:tcW w:w="1726" w:type="dxa"/>
            <w:tcBorders/>
            <w:vAlign w:val="center"/>
          </w:tcPr>
          <w:p>
            <w:pPr>
              <w:pStyle w:val="TableContents"/>
              <w:bidi w:val="0"/>
              <w:spacing w:before="0" w:after="283"/>
              <w:jc w:val="left"/>
              <w:rPr/>
            </w:pPr>
            <w:r>
              <w:rPr/>
              <w:t xml:space="preserve">São Paulo </w:t>
            </w:r>
          </w:p>
        </w:tc>
        <w:tc>
          <w:tcPr>
            <w:tcW w:w="1426" w:type="dxa"/>
            <w:tcBorders/>
            <w:vAlign w:val="center"/>
          </w:tcPr>
          <w:p>
            <w:pPr>
              <w:pStyle w:val="TableContents"/>
              <w:bidi w:val="0"/>
              <w:spacing w:before="0" w:after="283"/>
              <w:jc w:val="left"/>
              <w:rPr/>
            </w:pPr>
            <w:r>
              <w:rPr/>
              <w:t xml:space="preserve">Estádio do Morumbi </w:t>
            </w:r>
          </w:p>
        </w:tc>
        <w:tc>
          <w:tcPr>
            <w:tcW w:w="1921" w:type="dxa"/>
            <w:tcBorders/>
            <w:vAlign w:val="center"/>
          </w:tcPr>
          <w:p>
            <w:pPr>
              <w:pStyle w:val="TableContents"/>
              <w:bidi w:val="0"/>
              <w:spacing w:before="0" w:after="283"/>
              <w:jc w:val="left"/>
              <w:rPr/>
            </w:pPr>
            <w:r>
              <w:rPr/>
              <w:t xml:space="preserve">-- </w:t>
            </w:r>
          </w:p>
        </w:tc>
        <w:tc>
          <w:tcPr>
            <w:tcW w:w="1486" w:type="dxa"/>
            <w:tcBorders/>
            <w:vAlign w:val="center"/>
          </w:tcPr>
          <w:p>
            <w:pPr>
              <w:pStyle w:val="TableContents"/>
              <w:bidi w:val="0"/>
              <w:spacing w:before="0" w:after="283"/>
              <w:jc w:val="left"/>
              <w:rPr/>
            </w:pPr>
            <w:r>
              <w:rPr/>
              <w:t xml:space="preserve">--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marraskuu 23, 2017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marraskuu 25, 2017 </w:t>
            </w:r>
          </w:p>
        </w:tc>
        <w:tc>
          <w:tcPr>
            <w:tcW w:w="1726" w:type="dxa"/>
            <w:tcBorders/>
            <w:vAlign w:val="center"/>
          </w:tcPr>
          <w:p>
            <w:pPr>
              <w:pStyle w:val="TableContents"/>
              <w:bidi w:val="0"/>
              <w:spacing w:before="0" w:after="283"/>
              <w:jc w:val="left"/>
              <w:rPr/>
            </w:pPr>
            <w:r>
              <w:rPr/>
              <w:t xml:space="preserve">La Plata </w:t>
            </w:r>
          </w:p>
        </w:tc>
        <w:tc>
          <w:tcPr>
            <w:tcW w:w="1426" w:type="dxa"/>
            <w:tcBorders/>
            <w:vAlign w:val="center"/>
          </w:tcPr>
          <w:p>
            <w:pPr>
              <w:pStyle w:val="TableContents"/>
              <w:bidi w:val="0"/>
              <w:spacing w:before="0" w:after="283"/>
              <w:jc w:val="left"/>
              <w:rPr/>
            </w:pPr>
            <w:r>
              <w:rPr/>
              <w:t xml:space="preserve">Argentiina </w:t>
            </w:r>
          </w:p>
        </w:tc>
        <w:tc>
          <w:tcPr>
            <w:tcW w:w="1921" w:type="dxa"/>
            <w:tcBorders/>
            <w:vAlign w:val="center"/>
          </w:tcPr>
          <w:p>
            <w:pPr>
              <w:pStyle w:val="TableContents"/>
              <w:bidi w:val="0"/>
              <w:spacing w:before="0" w:after="283"/>
              <w:jc w:val="left"/>
              <w:rPr/>
            </w:pPr>
            <w:r>
              <w:rPr/>
              <w:t xml:space="preserve">Estadio Ciudad de La Plata </w:t>
            </w:r>
          </w:p>
        </w:tc>
        <w:tc>
          <w:tcPr>
            <w:tcW w:w="148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marraskuu 28, 2017 </w:t>
            </w:r>
          </w:p>
        </w:tc>
        <w:tc>
          <w:tcPr>
            <w:tcW w:w="1726" w:type="dxa"/>
            <w:tcBorders/>
            <w:vAlign w:val="center"/>
          </w:tcPr>
          <w:p>
            <w:pPr>
              <w:pStyle w:val="TableContents"/>
              <w:bidi w:val="0"/>
              <w:spacing w:before="0" w:after="283"/>
              <w:jc w:val="left"/>
              <w:rPr/>
            </w:pPr>
            <w:r>
              <w:rPr/>
              <w:t xml:space="preserve">Santiago </w:t>
            </w:r>
          </w:p>
        </w:tc>
        <w:tc>
          <w:tcPr>
            <w:tcW w:w="1426" w:type="dxa"/>
            <w:tcBorders/>
            <w:vAlign w:val="center"/>
          </w:tcPr>
          <w:p>
            <w:pPr>
              <w:pStyle w:val="TableContents"/>
              <w:bidi w:val="0"/>
              <w:spacing w:before="0" w:after="283"/>
              <w:jc w:val="left"/>
              <w:rPr/>
            </w:pPr>
            <w:r>
              <w:rPr/>
              <w:t xml:space="preserve">Chile </w:t>
            </w:r>
          </w:p>
        </w:tc>
        <w:tc>
          <w:tcPr>
            <w:tcW w:w="1921" w:type="dxa"/>
            <w:tcBorders/>
            <w:vAlign w:val="center"/>
          </w:tcPr>
          <w:p>
            <w:pPr>
              <w:pStyle w:val="TableContents"/>
              <w:bidi w:val="0"/>
              <w:spacing w:before="0" w:after="283"/>
              <w:jc w:val="left"/>
              <w:rPr/>
            </w:pPr>
            <w:r>
              <w:rPr/>
              <w:t xml:space="preserve">Estadio Nacional de Chile </w:t>
            </w:r>
          </w:p>
        </w:tc>
        <w:tc>
          <w:tcPr>
            <w:tcW w:w="148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marraskuu 30, 2017 </w:t>
            </w:r>
          </w:p>
        </w:tc>
        <w:tc>
          <w:tcPr>
            <w:tcW w:w="1726" w:type="dxa"/>
            <w:tcBorders/>
            <w:vAlign w:val="center"/>
          </w:tcPr>
          <w:p>
            <w:pPr>
              <w:pStyle w:val="TableContents"/>
              <w:bidi w:val="0"/>
              <w:spacing w:before="0" w:after="283"/>
              <w:jc w:val="left"/>
              <w:rPr/>
            </w:pPr>
            <w:r>
              <w:rPr/>
              <w:t xml:space="preserve">Lima </w:t>
            </w:r>
          </w:p>
        </w:tc>
        <w:tc>
          <w:tcPr>
            <w:tcW w:w="1426" w:type="dxa"/>
            <w:tcBorders/>
            <w:vAlign w:val="center"/>
          </w:tcPr>
          <w:p>
            <w:pPr>
              <w:pStyle w:val="TableContents"/>
              <w:bidi w:val="0"/>
              <w:spacing w:before="0" w:after="283"/>
              <w:jc w:val="left"/>
              <w:rPr/>
            </w:pPr>
            <w:r>
              <w:rPr/>
              <w:t xml:space="preserve">Peru </w:t>
            </w:r>
          </w:p>
        </w:tc>
        <w:tc>
          <w:tcPr>
            <w:tcW w:w="1921" w:type="dxa"/>
            <w:tcBorders/>
            <w:vAlign w:val="center"/>
          </w:tcPr>
          <w:p>
            <w:pPr>
              <w:pStyle w:val="TableContents"/>
              <w:bidi w:val="0"/>
              <w:spacing w:before="0" w:after="283"/>
              <w:jc w:val="left"/>
              <w:rPr/>
            </w:pPr>
            <w:r>
              <w:rPr/>
              <w:t xml:space="preserve">Estadio Nacional de Lima </w:t>
            </w:r>
          </w:p>
        </w:tc>
        <w:tc>
          <w:tcPr>
            <w:tcW w:w="148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joulukuu 2, 2017 </w:t>
            </w:r>
          </w:p>
        </w:tc>
        <w:tc>
          <w:tcPr>
            <w:tcW w:w="1726" w:type="dxa"/>
            <w:tcBorders/>
            <w:vAlign w:val="center"/>
          </w:tcPr>
          <w:p>
            <w:pPr>
              <w:pStyle w:val="TableContents"/>
              <w:bidi w:val="0"/>
              <w:spacing w:before="0" w:after="283"/>
              <w:jc w:val="left"/>
              <w:rPr/>
            </w:pPr>
            <w:r>
              <w:rPr/>
              <w:t xml:space="preserve">Quito </w:t>
            </w:r>
          </w:p>
        </w:tc>
        <w:tc>
          <w:tcPr>
            <w:tcW w:w="1426" w:type="dxa"/>
            <w:tcBorders/>
            <w:vAlign w:val="center"/>
          </w:tcPr>
          <w:p>
            <w:pPr>
              <w:pStyle w:val="TableContents"/>
              <w:bidi w:val="0"/>
              <w:spacing w:before="0" w:after="283"/>
              <w:jc w:val="left"/>
              <w:rPr/>
            </w:pPr>
            <w:r>
              <w:rPr/>
              <w:t xml:space="preserve">Ecuador </w:t>
            </w:r>
          </w:p>
        </w:tc>
        <w:tc>
          <w:tcPr>
            <w:tcW w:w="1921" w:type="dxa"/>
            <w:tcBorders/>
            <w:vAlign w:val="center"/>
          </w:tcPr>
          <w:p>
            <w:pPr>
              <w:pStyle w:val="TableContents"/>
              <w:bidi w:val="0"/>
              <w:spacing w:before="0" w:after="283"/>
              <w:jc w:val="left"/>
              <w:rPr/>
            </w:pPr>
            <w:r>
              <w:rPr/>
              <w:t xml:space="preserve">Estadio Olímpico Atahualpa </w:t>
            </w:r>
          </w:p>
        </w:tc>
        <w:tc>
          <w:tcPr>
            <w:tcW w:w="148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joulukuu 5, 2017 </w:t>
            </w:r>
          </w:p>
        </w:tc>
        <w:tc>
          <w:tcPr>
            <w:tcW w:w="1726" w:type="dxa"/>
            <w:tcBorders/>
            <w:vAlign w:val="center"/>
          </w:tcPr>
          <w:p>
            <w:pPr>
              <w:pStyle w:val="TableContents"/>
              <w:bidi w:val="0"/>
              <w:spacing w:before="0" w:after="283"/>
              <w:jc w:val="left"/>
              <w:rPr/>
            </w:pPr>
            <w:r>
              <w:rPr/>
              <w:t xml:space="preserve">Bogotá </w:t>
            </w:r>
          </w:p>
        </w:tc>
        <w:tc>
          <w:tcPr>
            <w:tcW w:w="1426" w:type="dxa"/>
            <w:tcBorders/>
            <w:vAlign w:val="center"/>
          </w:tcPr>
          <w:p>
            <w:pPr>
              <w:pStyle w:val="TableContents"/>
              <w:bidi w:val="0"/>
              <w:spacing w:before="0" w:after="283"/>
              <w:jc w:val="left"/>
              <w:rPr/>
            </w:pPr>
            <w:r>
              <w:rPr/>
              <w:t xml:space="preserve">Kolumbia </w:t>
            </w:r>
          </w:p>
        </w:tc>
        <w:tc>
          <w:tcPr>
            <w:tcW w:w="1921" w:type="dxa"/>
            <w:tcBorders/>
            <w:vAlign w:val="center"/>
          </w:tcPr>
          <w:p>
            <w:pPr>
              <w:pStyle w:val="TableContents"/>
              <w:bidi w:val="0"/>
              <w:spacing w:before="0" w:after="283"/>
              <w:jc w:val="left"/>
              <w:rPr/>
            </w:pPr>
            <w:r>
              <w:rPr/>
              <w:t xml:space="preserve">Estadio El Campín </w:t>
            </w:r>
          </w:p>
        </w:tc>
        <w:tc>
          <w:tcPr>
            <w:tcW w:w="148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joulukuu 7, 2017 </w:t>
            </w:r>
          </w:p>
        </w:tc>
        <w:tc>
          <w:tcPr>
            <w:tcW w:w="1726" w:type="dxa"/>
            <w:tcBorders/>
            <w:vAlign w:val="center"/>
          </w:tcPr>
          <w:p>
            <w:pPr>
              <w:pStyle w:val="TableContents"/>
              <w:bidi w:val="0"/>
              <w:spacing w:before="0" w:after="283"/>
              <w:jc w:val="left"/>
              <w:rPr/>
            </w:pPr>
            <w:r>
              <w:rPr/>
              <w:t xml:space="preserve">San José </w:t>
            </w:r>
          </w:p>
        </w:tc>
        <w:tc>
          <w:tcPr>
            <w:tcW w:w="1426" w:type="dxa"/>
            <w:tcBorders/>
            <w:vAlign w:val="center"/>
          </w:tcPr>
          <w:p>
            <w:pPr>
              <w:pStyle w:val="TableContents"/>
              <w:bidi w:val="0"/>
              <w:spacing w:before="0" w:after="283"/>
              <w:jc w:val="left"/>
              <w:rPr/>
            </w:pPr>
            <w:r>
              <w:rPr/>
              <w:t xml:space="preserve">Costa Rica </w:t>
            </w:r>
          </w:p>
        </w:tc>
        <w:tc>
          <w:tcPr>
            <w:tcW w:w="1921" w:type="dxa"/>
            <w:tcBorders/>
            <w:vAlign w:val="center"/>
          </w:tcPr>
          <w:p>
            <w:pPr>
              <w:pStyle w:val="TableContents"/>
              <w:bidi w:val="0"/>
              <w:spacing w:before="0" w:after="283"/>
              <w:jc w:val="left"/>
              <w:rPr/>
            </w:pPr>
            <w:r>
              <w:rPr/>
              <w:t xml:space="preserve">Estadio Nacional de Costa Rica </w:t>
            </w:r>
          </w:p>
        </w:tc>
        <w:tc>
          <w:tcPr>
            <w:tcW w:w="148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Pohjois-Amerikka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joulukuu 20, 2017 </w:t>
            </w:r>
          </w:p>
        </w:tc>
        <w:tc>
          <w:tcPr>
            <w:tcW w:w="1726" w:type="dxa"/>
            <w:tcBorders/>
            <w:vAlign w:val="center"/>
          </w:tcPr>
          <w:p>
            <w:pPr>
              <w:pStyle w:val="TableContents"/>
              <w:bidi w:val="0"/>
              <w:spacing w:before="0" w:after="283"/>
              <w:jc w:val="left"/>
              <w:rPr/>
            </w:pPr>
            <w:r>
              <w:rPr/>
              <w:t xml:space="preserve">National Harbor </w:t>
            </w:r>
          </w:p>
        </w:tc>
        <w:tc>
          <w:tcPr>
            <w:tcW w:w="1426" w:type="dxa"/>
            <w:tcBorders/>
            <w:vAlign w:val="center"/>
          </w:tcPr>
          <w:p>
            <w:pPr>
              <w:pStyle w:val="TableContents"/>
              <w:bidi w:val="0"/>
              <w:spacing w:before="0" w:after="283"/>
              <w:jc w:val="left"/>
              <w:rPr/>
            </w:pPr>
            <w:r>
              <w:rPr/>
              <w:t xml:space="preserve">Yhdysvallat </w:t>
            </w:r>
          </w:p>
        </w:tc>
        <w:tc>
          <w:tcPr>
            <w:tcW w:w="1921" w:type="dxa"/>
            <w:tcBorders/>
            <w:vAlign w:val="center"/>
          </w:tcPr>
          <w:p>
            <w:pPr>
              <w:pStyle w:val="TableContents"/>
              <w:bidi w:val="0"/>
              <w:spacing w:before="0" w:after="283"/>
              <w:jc w:val="left"/>
              <w:rPr/>
            </w:pPr>
            <w:r>
              <w:rPr/>
              <w:t xml:space="preserve">MGM National Harborin teatteri </w:t>
            </w:r>
          </w:p>
        </w:tc>
        <w:tc>
          <w:tcPr>
            <w:tcW w:w="1486" w:type="dxa"/>
            <w:tcBorders/>
            <w:vAlign w:val="center"/>
          </w:tcPr>
          <w:p>
            <w:pPr>
              <w:pStyle w:val="TableContents"/>
              <w:bidi w:val="0"/>
              <w:spacing w:before="0" w:after="283"/>
              <w:jc w:val="left"/>
              <w:rPr/>
            </w:pPr>
            <w:r>
              <w:rPr/>
              <w:t xml:space="preserve">N / A </w:t>
            </w:r>
          </w:p>
        </w:tc>
        <w:tc>
          <w:tcPr>
            <w:tcW w:w="1276" w:type="dxa"/>
            <w:tcBorders/>
            <w:vAlign w:val="center"/>
          </w:tcPr>
          <w:p>
            <w:pPr>
              <w:pStyle w:val="TableContents"/>
              <w:bidi w:val="0"/>
              <w:spacing w:before="0" w:after="283"/>
              <w:jc w:val="left"/>
              <w:rPr/>
            </w:pPr>
            <w:r>
              <w:rPr/>
              <w:t xml:space="preserve">-- </w:t>
            </w:r>
          </w:p>
        </w:tc>
        <w:tc>
          <w:tcPr>
            <w:tcW w:w="1231" w:type="dxa"/>
            <w:tcBorders/>
            <w:vAlign w:val="center"/>
          </w:tcPr>
          <w:p>
            <w:pPr>
              <w:pStyle w:val="TableContents"/>
              <w:bidi w:val="0"/>
              <w:spacing w:before="0" w:after="283"/>
              <w:jc w:val="left"/>
              <w:rPr/>
            </w:pPr>
            <w:r>
              <w:rPr/>
              <w:t xml:space="preserve">-- </w:t>
            </w:r>
          </w:p>
        </w:tc>
      </w:tr>
      <w:tr>
        <w:trPr/>
        <w:tc>
          <w:tcPr>
            <w:tcW w:w="1201" w:type="dxa"/>
            <w:tcBorders/>
            <w:vAlign w:val="center"/>
          </w:tcPr>
          <w:p>
            <w:pPr>
              <w:pStyle w:val="TableContents"/>
              <w:bidi w:val="0"/>
              <w:spacing w:before="0" w:after="283"/>
              <w:jc w:val="left"/>
              <w:rPr/>
            </w:pPr>
            <w:r>
              <w:rPr/>
              <w:t xml:space="preserve">joulukuu 21, 2017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joulukuu 30, 2017 </w:t>
            </w:r>
          </w:p>
        </w:tc>
        <w:tc>
          <w:tcPr>
            <w:tcW w:w="1726" w:type="dxa"/>
            <w:tcBorders/>
            <w:vAlign w:val="center"/>
          </w:tcPr>
          <w:p>
            <w:pPr>
              <w:pStyle w:val="TableContents"/>
              <w:bidi w:val="0"/>
              <w:spacing w:before="0" w:after="283"/>
              <w:jc w:val="left"/>
              <w:rPr/>
            </w:pPr>
            <w:r>
              <w:rPr/>
              <w:t xml:space="preserve">Las Vegas </w:t>
            </w:r>
          </w:p>
        </w:tc>
        <w:tc>
          <w:tcPr>
            <w:tcW w:w="1426" w:type="dxa"/>
            <w:tcBorders/>
            <w:vAlign w:val="center"/>
          </w:tcPr>
          <w:p>
            <w:pPr>
              <w:pStyle w:val="TableContents"/>
              <w:bidi w:val="0"/>
              <w:spacing w:before="0" w:after="283"/>
              <w:jc w:val="left"/>
              <w:rPr/>
            </w:pPr>
            <w:r>
              <w:rPr/>
              <w:t xml:space="preserve">Puistoteatteri </w:t>
            </w:r>
          </w:p>
        </w:tc>
        <w:tc>
          <w:tcPr>
            <w:tcW w:w="1921" w:type="dxa"/>
            <w:tcBorders/>
            <w:vAlign w:val="center"/>
          </w:tcPr>
          <w:p>
            <w:pPr>
              <w:pStyle w:val="TableContents"/>
              <w:bidi w:val="0"/>
              <w:spacing w:before="0" w:after="283"/>
              <w:jc w:val="left"/>
              <w:rPr/>
            </w:pPr>
            <w:r>
              <w:rPr/>
              <w:t xml:space="preserve">-- </w:t>
            </w:r>
          </w:p>
        </w:tc>
        <w:tc>
          <w:tcPr>
            <w:tcW w:w="1486" w:type="dxa"/>
            <w:tcBorders/>
            <w:vAlign w:val="center"/>
          </w:tcPr>
          <w:p>
            <w:pPr>
              <w:pStyle w:val="TableContents"/>
              <w:bidi w:val="0"/>
              <w:spacing w:before="0" w:after="283"/>
              <w:jc w:val="left"/>
              <w:rPr/>
            </w:pPr>
            <w:r>
              <w:rPr/>
              <w:t xml:space="preserve">--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31. joulukuuta 2017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tammikuu 31, 2018 </w:t>
            </w:r>
          </w:p>
        </w:tc>
        <w:tc>
          <w:tcPr>
            <w:tcW w:w="1726" w:type="dxa"/>
            <w:tcBorders/>
            <w:vAlign w:val="center"/>
          </w:tcPr>
          <w:p>
            <w:pPr>
              <w:pStyle w:val="TableContents"/>
              <w:bidi w:val="0"/>
              <w:spacing w:before="0" w:after="283"/>
              <w:jc w:val="left"/>
              <w:rPr/>
            </w:pPr>
            <w:r>
              <w:rPr/>
              <w:t xml:space="preserve">Monterrey </w:t>
            </w:r>
          </w:p>
        </w:tc>
        <w:tc>
          <w:tcPr>
            <w:tcW w:w="1426" w:type="dxa"/>
            <w:tcBorders/>
            <w:vAlign w:val="center"/>
          </w:tcPr>
          <w:p>
            <w:pPr>
              <w:pStyle w:val="TableContents"/>
              <w:bidi w:val="0"/>
              <w:spacing w:before="0" w:after="283"/>
              <w:jc w:val="left"/>
              <w:rPr/>
            </w:pPr>
            <w:r>
              <w:rPr/>
              <w:t xml:space="preserve">Meksiko </w:t>
            </w:r>
          </w:p>
        </w:tc>
        <w:tc>
          <w:tcPr>
            <w:tcW w:w="1921" w:type="dxa"/>
            <w:tcBorders/>
            <w:vAlign w:val="center"/>
          </w:tcPr>
          <w:p>
            <w:pPr>
              <w:pStyle w:val="TableContents"/>
              <w:bidi w:val="0"/>
              <w:spacing w:before="0" w:after="283"/>
              <w:jc w:val="left"/>
              <w:rPr/>
            </w:pPr>
            <w:r>
              <w:rPr/>
              <w:t xml:space="preserve">Estadio Universitario </w:t>
            </w:r>
          </w:p>
        </w:tc>
        <w:tc>
          <w:tcPr>
            <w:tcW w:w="1486" w:type="dxa"/>
            <w:tcBorders/>
            <w:vAlign w:val="center"/>
          </w:tcPr>
          <w:p>
            <w:pPr>
              <w:pStyle w:val="TableContents"/>
              <w:bidi w:val="0"/>
              <w:spacing w:before="0" w:after="283"/>
              <w:jc w:val="left"/>
              <w:rPr/>
            </w:pPr>
            <w:r>
              <w:rPr/>
              <w:t xml:space="preserve">Bebe Rexha Nick Jonas </w:t>
            </w:r>
          </w:p>
        </w:tc>
        <w:tc>
          <w:tcPr>
            <w:tcW w:w="1276" w:type="dxa"/>
            <w:tcBorders/>
            <w:vAlign w:val="center"/>
          </w:tcPr>
          <w:p>
            <w:pPr>
              <w:pStyle w:val="TableContents"/>
              <w:bidi w:val="0"/>
              <w:spacing w:before="0" w:after="283"/>
              <w:jc w:val="left"/>
              <w:rPr/>
            </w:pPr>
            <w:r>
              <w:rPr/>
              <w:t xml:space="preserve">-- </w:t>
            </w:r>
          </w:p>
        </w:tc>
        <w:tc>
          <w:tcPr>
            <w:tcW w:w="1231" w:type="dxa"/>
            <w:tcBorders/>
            <w:vAlign w:val="center"/>
          </w:tcPr>
          <w:p>
            <w:pPr>
              <w:pStyle w:val="TableContents"/>
              <w:bidi w:val="0"/>
              <w:spacing w:before="0" w:after="283"/>
              <w:jc w:val="left"/>
              <w:rPr/>
            </w:pPr>
            <w:r>
              <w:rPr/>
              <w:t xml:space="preserve">-- </w:t>
            </w:r>
          </w:p>
        </w:tc>
      </w:tr>
      <w:tr>
        <w:trPr/>
        <w:tc>
          <w:tcPr>
            <w:tcW w:w="1201" w:type="dxa"/>
            <w:tcBorders/>
            <w:vAlign w:val="center"/>
          </w:tcPr>
          <w:p>
            <w:pPr>
              <w:pStyle w:val="TableContents"/>
              <w:bidi w:val="0"/>
              <w:spacing w:before="0" w:after="283"/>
              <w:jc w:val="left"/>
              <w:rPr/>
            </w:pPr>
            <w:r>
              <w:rPr/>
              <w:t xml:space="preserve">helmikuu 2, 2018 </w:t>
            </w:r>
          </w:p>
        </w:tc>
        <w:tc>
          <w:tcPr>
            <w:tcW w:w="1726" w:type="dxa"/>
            <w:tcBorders/>
            <w:vAlign w:val="center"/>
          </w:tcPr>
          <w:p>
            <w:pPr>
              <w:pStyle w:val="TableContents"/>
              <w:bidi w:val="0"/>
              <w:spacing w:before="0" w:after="283"/>
              <w:jc w:val="left"/>
              <w:rPr/>
            </w:pPr>
            <w:r>
              <w:rPr/>
              <w:t xml:space="preserve">Mexico City </w:t>
            </w:r>
          </w:p>
        </w:tc>
        <w:tc>
          <w:tcPr>
            <w:tcW w:w="1426" w:type="dxa"/>
            <w:tcBorders/>
            <w:vAlign w:val="center"/>
          </w:tcPr>
          <w:p>
            <w:pPr>
              <w:pStyle w:val="TableContents"/>
              <w:bidi w:val="0"/>
              <w:spacing w:before="0" w:after="283"/>
              <w:jc w:val="left"/>
              <w:rPr/>
            </w:pPr>
            <w:r>
              <w:rPr/>
              <w:t xml:space="preserve">Foro Sol </w:t>
            </w:r>
          </w:p>
        </w:tc>
        <w:tc>
          <w:tcPr>
            <w:tcW w:w="1921" w:type="dxa"/>
            <w:tcBorders/>
            <w:vAlign w:val="center"/>
          </w:tcPr>
          <w:p>
            <w:pPr>
              <w:pStyle w:val="TableContents"/>
              <w:bidi w:val="0"/>
              <w:spacing w:before="0" w:after="283"/>
              <w:jc w:val="left"/>
              <w:rPr/>
            </w:pPr>
            <w:r>
              <w:rPr/>
              <w:t xml:space="preserve">-- </w:t>
            </w:r>
          </w:p>
        </w:tc>
        <w:tc>
          <w:tcPr>
            <w:tcW w:w="1486" w:type="dxa"/>
            <w:tcBorders/>
            <w:vAlign w:val="center"/>
          </w:tcPr>
          <w:p>
            <w:pPr>
              <w:pStyle w:val="TableContents"/>
              <w:bidi w:val="0"/>
              <w:spacing w:before="0" w:after="283"/>
              <w:jc w:val="left"/>
              <w:rPr/>
            </w:pPr>
            <w:r>
              <w:rPr/>
              <w:t xml:space="preserve">--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helmikuu 3, 2018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helmikuu 5, 2018 </w:t>
            </w:r>
          </w:p>
        </w:tc>
        <w:tc>
          <w:tcPr>
            <w:tcW w:w="1726" w:type="dxa"/>
            <w:tcBorders/>
            <w:vAlign w:val="center"/>
          </w:tcPr>
          <w:p>
            <w:pPr>
              <w:pStyle w:val="TableContents"/>
              <w:bidi w:val="0"/>
              <w:spacing w:before="0" w:after="283"/>
              <w:jc w:val="left"/>
              <w:rPr/>
            </w:pPr>
            <w:r>
              <w:rPr/>
              <w:t xml:space="preserve">Guadalajara </w:t>
            </w:r>
          </w:p>
        </w:tc>
        <w:tc>
          <w:tcPr>
            <w:tcW w:w="1426" w:type="dxa"/>
            <w:tcBorders/>
            <w:vAlign w:val="center"/>
          </w:tcPr>
          <w:p>
            <w:pPr>
              <w:pStyle w:val="TableContents"/>
              <w:bidi w:val="0"/>
              <w:spacing w:before="0" w:after="283"/>
              <w:jc w:val="left"/>
              <w:rPr/>
            </w:pPr>
            <w:r>
              <w:rPr/>
              <w:t xml:space="preserve">Estadio Chivas </w:t>
            </w:r>
          </w:p>
        </w:tc>
        <w:tc>
          <w:tcPr>
            <w:tcW w:w="1921" w:type="dxa"/>
            <w:tcBorders/>
            <w:vAlign w:val="center"/>
          </w:tcPr>
          <w:p>
            <w:pPr>
              <w:pStyle w:val="TableContents"/>
              <w:bidi w:val="0"/>
              <w:spacing w:before="0" w:after="283"/>
              <w:jc w:val="left"/>
              <w:rPr/>
            </w:pPr>
            <w:r>
              <w:rPr/>
              <w:t xml:space="preserve">-- </w:t>
            </w:r>
          </w:p>
        </w:tc>
        <w:tc>
          <w:tcPr>
            <w:tcW w:w="1486" w:type="dxa"/>
            <w:tcBorders/>
            <w:vAlign w:val="center"/>
          </w:tcPr>
          <w:p>
            <w:pPr>
              <w:pStyle w:val="TableContents"/>
              <w:bidi w:val="0"/>
              <w:spacing w:before="0" w:after="283"/>
              <w:jc w:val="left"/>
              <w:rPr/>
            </w:pPr>
            <w:r>
              <w:rPr/>
              <w:t xml:space="preserve">--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helmikuu 14, 2018 </w:t>
            </w:r>
          </w:p>
        </w:tc>
        <w:tc>
          <w:tcPr>
            <w:tcW w:w="1726" w:type="dxa"/>
            <w:tcBorders/>
            <w:vAlign w:val="center"/>
          </w:tcPr>
          <w:p>
            <w:pPr>
              <w:pStyle w:val="TableContents"/>
              <w:bidi w:val="0"/>
              <w:spacing w:before="0" w:after="283"/>
              <w:jc w:val="left"/>
              <w:rPr/>
            </w:pPr>
            <w:r>
              <w:rPr/>
              <w:t xml:space="preserve">Las Vegas </w:t>
            </w:r>
          </w:p>
        </w:tc>
        <w:tc>
          <w:tcPr>
            <w:tcW w:w="1426" w:type="dxa"/>
            <w:tcBorders/>
            <w:vAlign w:val="center"/>
          </w:tcPr>
          <w:p>
            <w:pPr>
              <w:pStyle w:val="TableContents"/>
              <w:bidi w:val="0"/>
              <w:spacing w:before="0" w:after="283"/>
              <w:jc w:val="left"/>
              <w:rPr/>
            </w:pPr>
            <w:r>
              <w:rPr/>
              <w:t xml:space="preserve">Yhdysvallat </w:t>
            </w:r>
          </w:p>
        </w:tc>
        <w:tc>
          <w:tcPr>
            <w:tcW w:w="1921" w:type="dxa"/>
            <w:tcBorders/>
            <w:vAlign w:val="center"/>
          </w:tcPr>
          <w:p>
            <w:pPr>
              <w:pStyle w:val="TableContents"/>
              <w:bidi w:val="0"/>
              <w:spacing w:before="0" w:after="283"/>
              <w:jc w:val="left"/>
              <w:rPr/>
            </w:pPr>
            <w:r>
              <w:rPr/>
              <w:t xml:space="preserve">Puistoteatteri </w:t>
            </w:r>
          </w:p>
        </w:tc>
        <w:tc>
          <w:tcPr>
            <w:tcW w:w="1486" w:type="dxa"/>
            <w:tcBorders/>
            <w:vAlign w:val="center"/>
          </w:tcPr>
          <w:p>
            <w:pPr>
              <w:pStyle w:val="TableContents"/>
              <w:bidi w:val="0"/>
              <w:spacing w:before="0" w:after="283"/>
              <w:jc w:val="left"/>
              <w:rPr/>
            </w:pPr>
            <w:r>
              <w:rPr/>
              <w:t xml:space="preserve">N / A </w:t>
            </w:r>
          </w:p>
        </w:tc>
        <w:tc>
          <w:tcPr>
            <w:tcW w:w="1276" w:type="dxa"/>
            <w:tcBorders/>
            <w:vAlign w:val="center"/>
          </w:tcPr>
          <w:p>
            <w:pPr>
              <w:pStyle w:val="TableContents"/>
              <w:bidi w:val="0"/>
              <w:spacing w:before="0" w:after="283"/>
              <w:jc w:val="left"/>
              <w:rPr/>
            </w:pPr>
            <w:r>
              <w:rPr/>
              <w:t xml:space="preserve">-- </w:t>
            </w:r>
          </w:p>
        </w:tc>
        <w:tc>
          <w:tcPr>
            <w:tcW w:w="1231" w:type="dxa"/>
            <w:tcBorders/>
            <w:vAlign w:val="center"/>
          </w:tcPr>
          <w:p>
            <w:pPr>
              <w:pStyle w:val="TableContents"/>
              <w:bidi w:val="0"/>
              <w:spacing w:before="0" w:after="283"/>
              <w:jc w:val="left"/>
              <w:rPr/>
            </w:pPr>
            <w:r>
              <w:rPr/>
              <w:t xml:space="preserve">-- </w:t>
            </w:r>
          </w:p>
        </w:tc>
      </w:tr>
      <w:tr>
        <w:trPr/>
        <w:tc>
          <w:tcPr>
            <w:tcW w:w="1201" w:type="dxa"/>
            <w:tcBorders/>
            <w:vAlign w:val="center"/>
          </w:tcPr>
          <w:p>
            <w:pPr>
              <w:pStyle w:val="TableContents"/>
              <w:bidi w:val="0"/>
              <w:spacing w:before="0" w:after="283"/>
              <w:jc w:val="left"/>
              <w:rPr/>
            </w:pPr>
            <w:r>
              <w:rPr/>
              <w:t xml:space="preserve">helmikuu 16, 2018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helmikuu 17, 2018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helmikuu 19, 2018 Oseania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helmikuu 27, 2018 </w:t>
            </w:r>
          </w:p>
        </w:tc>
        <w:tc>
          <w:tcPr>
            <w:tcW w:w="1726" w:type="dxa"/>
            <w:tcBorders/>
            <w:vAlign w:val="center"/>
          </w:tcPr>
          <w:p>
            <w:pPr>
              <w:pStyle w:val="TableContents"/>
              <w:bidi w:val="0"/>
              <w:spacing w:before="0" w:after="283"/>
              <w:jc w:val="left"/>
              <w:rPr/>
            </w:pPr>
            <w:r>
              <w:rPr/>
              <w:t xml:space="preserve">Auckland </w:t>
            </w:r>
          </w:p>
        </w:tc>
        <w:tc>
          <w:tcPr>
            <w:tcW w:w="1426" w:type="dxa"/>
            <w:tcBorders/>
            <w:vAlign w:val="center"/>
          </w:tcPr>
          <w:p>
            <w:pPr>
              <w:pStyle w:val="TableContents"/>
              <w:bidi w:val="0"/>
              <w:spacing w:before="0" w:after="283"/>
              <w:jc w:val="left"/>
              <w:rPr/>
            </w:pPr>
            <w:r>
              <w:rPr/>
              <w:t xml:space="preserve">Uusi-Seelanti </w:t>
            </w:r>
          </w:p>
        </w:tc>
        <w:tc>
          <w:tcPr>
            <w:tcW w:w="1921" w:type="dxa"/>
            <w:tcBorders/>
            <w:vAlign w:val="center"/>
          </w:tcPr>
          <w:p>
            <w:pPr>
              <w:pStyle w:val="TableContents"/>
              <w:bidi w:val="0"/>
              <w:spacing w:before="0" w:after="283"/>
              <w:jc w:val="left"/>
              <w:rPr/>
            </w:pPr>
            <w:r>
              <w:rPr/>
              <w:t xml:space="preserve">Spark Arena </w:t>
            </w:r>
          </w:p>
        </w:tc>
        <w:tc>
          <w:tcPr>
            <w:tcW w:w="1486" w:type="dxa"/>
            <w:tcBorders/>
            <w:vAlign w:val="center"/>
          </w:tcPr>
          <w:p>
            <w:pPr>
              <w:pStyle w:val="TableContents"/>
              <w:bidi w:val="0"/>
              <w:spacing w:before="0" w:after="283"/>
              <w:jc w:val="left"/>
              <w:rPr/>
            </w:pPr>
            <w:r>
              <w:rPr/>
              <w:t xml:space="preserve">Dua Lipa </w:t>
            </w:r>
          </w:p>
        </w:tc>
        <w:tc>
          <w:tcPr>
            <w:tcW w:w="1276" w:type="dxa"/>
            <w:tcBorders/>
            <w:vAlign w:val="center"/>
          </w:tcPr>
          <w:p>
            <w:pPr>
              <w:pStyle w:val="TableContents"/>
              <w:bidi w:val="0"/>
              <w:spacing w:before="0" w:after="283"/>
              <w:jc w:val="left"/>
              <w:rPr/>
            </w:pPr>
            <w:r>
              <w:rPr/>
              <w:t xml:space="preserve">-- </w:t>
            </w:r>
          </w:p>
        </w:tc>
        <w:tc>
          <w:tcPr>
            <w:tcW w:w="1231" w:type="dxa"/>
            <w:tcBorders/>
            <w:vAlign w:val="center"/>
          </w:tcPr>
          <w:p>
            <w:pPr>
              <w:pStyle w:val="TableContents"/>
              <w:bidi w:val="0"/>
              <w:spacing w:before="0" w:after="283"/>
              <w:jc w:val="left"/>
              <w:rPr/>
            </w:pPr>
            <w:r>
              <w:rPr/>
              <w:t xml:space="preserve">-- </w:t>
            </w:r>
          </w:p>
        </w:tc>
      </w:tr>
      <w:tr>
        <w:trPr/>
        <w:tc>
          <w:tcPr>
            <w:tcW w:w="1201" w:type="dxa"/>
            <w:tcBorders/>
            <w:vAlign w:val="center"/>
          </w:tcPr>
          <w:p>
            <w:pPr>
              <w:pStyle w:val="TableContents"/>
              <w:bidi w:val="0"/>
              <w:spacing w:before="0" w:after="283"/>
              <w:jc w:val="left"/>
              <w:rPr/>
            </w:pPr>
            <w:r>
              <w:rPr/>
              <w:t xml:space="preserve">helmikuu 28, 2018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maaliskuu 2, 2018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maaliskuu 3, 2018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maaliskuu 7, 2018 </w:t>
            </w:r>
          </w:p>
        </w:tc>
        <w:tc>
          <w:tcPr>
            <w:tcW w:w="1726" w:type="dxa"/>
            <w:tcBorders/>
            <w:vAlign w:val="center"/>
          </w:tcPr>
          <w:p>
            <w:pPr>
              <w:pStyle w:val="TableContents"/>
              <w:bidi w:val="0"/>
              <w:spacing w:before="0" w:after="283"/>
              <w:jc w:val="left"/>
              <w:rPr/>
            </w:pPr>
            <w:r>
              <w:rPr/>
              <w:t xml:space="preserve">Melbourne </w:t>
            </w:r>
          </w:p>
        </w:tc>
        <w:tc>
          <w:tcPr>
            <w:tcW w:w="1426" w:type="dxa"/>
            <w:tcBorders/>
            <w:vAlign w:val="center"/>
          </w:tcPr>
          <w:p>
            <w:pPr>
              <w:pStyle w:val="TableContents"/>
              <w:bidi w:val="0"/>
              <w:spacing w:before="0" w:after="283"/>
              <w:jc w:val="left"/>
              <w:rPr/>
            </w:pPr>
            <w:r>
              <w:rPr/>
              <w:t xml:space="preserve">Australia </w:t>
            </w:r>
          </w:p>
        </w:tc>
        <w:tc>
          <w:tcPr>
            <w:tcW w:w="1921" w:type="dxa"/>
            <w:tcBorders/>
            <w:vAlign w:val="center"/>
          </w:tcPr>
          <w:p>
            <w:pPr>
              <w:pStyle w:val="TableContents"/>
              <w:bidi w:val="0"/>
              <w:spacing w:before="0" w:after="283"/>
              <w:jc w:val="left"/>
              <w:rPr/>
            </w:pPr>
            <w:r>
              <w:rPr/>
              <w:t xml:space="preserve">Rod Laver Arena </w:t>
            </w:r>
          </w:p>
        </w:tc>
        <w:tc>
          <w:tcPr>
            <w:tcW w:w="148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maaliskuu 8, 2018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maaliskuu 10, 2018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maaliskuu 11, 2018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maaliskuu 14, 2018 </w:t>
            </w:r>
          </w:p>
        </w:tc>
        <w:tc>
          <w:tcPr>
            <w:tcW w:w="1726" w:type="dxa"/>
            <w:tcBorders/>
            <w:vAlign w:val="center"/>
          </w:tcPr>
          <w:p>
            <w:pPr>
              <w:pStyle w:val="TableContents"/>
              <w:bidi w:val="0"/>
              <w:spacing w:before="0" w:after="283"/>
              <w:jc w:val="left"/>
              <w:rPr/>
            </w:pPr>
            <w:r>
              <w:rPr/>
              <w:t xml:space="preserve">Brisbane </w:t>
            </w:r>
          </w:p>
        </w:tc>
        <w:tc>
          <w:tcPr>
            <w:tcW w:w="1426" w:type="dxa"/>
            <w:tcBorders/>
            <w:vAlign w:val="center"/>
          </w:tcPr>
          <w:p>
            <w:pPr>
              <w:pStyle w:val="TableContents"/>
              <w:bidi w:val="0"/>
              <w:spacing w:before="0" w:after="283"/>
              <w:jc w:val="left"/>
              <w:rPr/>
            </w:pPr>
            <w:r>
              <w:rPr/>
              <w:t xml:space="preserve">Brisbanen viihdekeskus </w:t>
            </w:r>
          </w:p>
        </w:tc>
        <w:tc>
          <w:tcPr>
            <w:tcW w:w="1921" w:type="dxa"/>
            <w:tcBorders/>
            <w:vAlign w:val="center"/>
          </w:tcPr>
          <w:p>
            <w:pPr>
              <w:pStyle w:val="TableContents"/>
              <w:bidi w:val="0"/>
              <w:spacing w:before="0" w:after="283"/>
              <w:jc w:val="left"/>
              <w:rPr/>
            </w:pPr>
            <w:r>
              <w:rPr/>
              <w:t xml:space="preserve">-- </w:t>
            </w:r>
          </w:p>
        </w:tc>
        <w:tc>
          <w:tcPr>
            <w:tcW w:w="1486" w:type="dxa"/>
            <w:tcBorders/>
            <w:vAlign w:val="center"/>
          </w:tcPr>
          <w:p>
            <w:pPr>
              <w:pStyle w:val="TableContents"/>
              <w:bidi w:val="0"/>
              <w:spacing w:before="0" w:after="283"/>
              <w:jc w:val="left"/>
              <w:rPr/>
            </w:pPr>
            <w:r>
              <w:rPr/>
              <w:t xml:space="preserve">--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maaliskuu 15, 2018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maaliskuu 17, 2018 </w:t>
            </w:r>
          </w:p>
        </w:tc>
        <w:tc>
          <w:tcPr>
            <w:tcW w:w="1726" w:type="dxa"/>
            <w:tcBorders/>
            <w:vAlign w:val="center"/>
          </w:tcPr>
          <w:p>
            <w:pPr>
              <w:pStyle w:val="TableContents"/>
              <w:bidi w:val="0"/>
              <w:spacing w:before="0" w:after="283"/>
              <w:jc w:val="left"/>
              <w:rPr/>
            </w:pPr>
            <w:r>
              <w:rPr/>
              <w:t xml:space="preserve">Sydney </w:t>
            </w:r>
          </w:p>
        </w:tc>
        <w:tc>
          <w:tcPr>
            <w:tcW w:w="1426" w:type="dxa"/>
            <w:tcBorders/>
            <w:vAlign w:val="center"/>
          </w:tcPr>
          <w:p>
            <w:pPr>
              <w:pStyle w:val="TableContents"/>
              <w:bidi w:val="0"/>
              <w:spacing w:before="0" w:after="283"/>
              <w:jc w:val="left"/>
              <w:rPr/>
            </w:pPr>
            <w:r>
              <w:rPr/>
              <w:t xml:space="preserve">Qudos Bank Arena </w:t>
            </w:r>
          </w:p>
        </w:tc>
        <w:tc>
          <w:tcPr>
            <w:tcW w:w="1921" w:type="dxa"/>
            <w:tcBorders/>
            <w:vAlign w:val="center"/>
          </w:tcPr>
          <w:p>
            <w:pPr>
              <w:pStyle w:val="TableContents"/>
              <w:bidi w:val="0"/>
              <w:spacing w:before="0" w:after="283"/>
              <w:jc w:val="left"/>
              <w:rPr/>
            </w:pPr>
            <w:r>
              <w:rPr/>
              <w:t xml:space="preserve">-- </w:t>
            </w:r>
          </w:p>
        </w:tc>
        <w:tc>
          <w:tcPr>
            <w:tcW w:w="1486" w:type="dxa"/>
            <w:tcBorders/>
            <w:vAlign w:val="center"/>
          </w:tcPr>
          <w:p>
            <w:pPr>
              <w:pStyle w:val="TableContents"/>
              <w:bidi w:val="0"/>
              <w:spacing w:before="0" w:after="283"/>
              <w:jc w:val="left"/>
              <w:rPr/>
            </w:pPr>
            <w:r>
              <w:rPr/>
              <w:t xml:space="preserve">--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maaliskuu 18, 2018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maaliskuu 20, 2018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maaliskuu 23, 2018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maaliskuu 24, 2018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maaliskuu 26, 2018 </w:t>
            </w:r>
          </w:p>
        </w:tc>
        <w:tc>
          <w:tcPr>
            <w:tcW w:w="1726" w:type="dxa"/>
            <w:tcBorders/>
            <w:vAlign w:val="center"/>
          </w:tcPr>
          <w:p>
            <w:pPr>
              <w:pStyle w:val="TableContents"/>
              <w:bidi w:val="0"/>
              <w:spacing w:before="0" w:after="283"/>
              <w:jc w:val="left"/>
              <w:rPr/>
            </w:pPr>
            <w:r>
              <w:rPr/>
              <w:t xml:space="preserve">Adelaide </w:t>
            </w:r>
          </w:p>
        </w:tc>
        <w:tc>
          <w:tcPr>
            <w:tcW w:w="1426" w:type="dxa"/>
            <w:tcBorders/>
            <w:vAlign w:val="center"/>
          </w:tcPr>
          <w:p>
            <w:pPr>
              <w:pStyle w:val="TableContents"/>
              <w:bidi w:val="0"/>
              <w:spacing w:before="0" w:after="283"/>
              <w:jc w:val="left"/>
              <w:rPr/>
            </w:pPr>
            <w:r>
              <w:rPr/>
              <w:t xml:space="preserve">Adelaiden viihdekeskus </w:t>
            </w:r>
          </w:p>
        </w:tc>
        <w:tc>
          <w:tcPr>
            <w:tcW w:w="1921" w:type="dxa"/>
            <w:tcBorders/>
            <w:vAlign w:val="center"/>
          </w:tcPr>
          <w:p>
            <w:pPr>
              <w:pStyle w:val="TableContents"/>
              <w:bidi w:val="0"/>
              <w:spacing w:before="0" w:after="283"/>
              <w:jc w:val="left"/>
              <w:rPr/>
            </w:pPr>
            <w:r>
              <w:rPr/>
              <w:t xml:space="preserve">-- </w:t>
            </w:r>
          </w:p>
        </w:tc>
        <w:tc>
          <w:tcPr>
            <w:tcW w:w="1486" w:type="dxa"/>
            <w:tcBorders/>
            <w:vAlign w:val="center"/>
          </w:tcPr>
          <w:p>
            <w:pPr>
              <w:pStyle w:val="TableContents"/>
              <w:bidi w:val="0"/>
              <w:spacing w:before="0" w:after="283"/>
              <w:jc w:val="left"/>
              <w:rPr/>
            </w:pPr>
            <w:r>
              <w:rPr/>
              <w:t xml:space="preserve">--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maaliskuu 28, 2018 </w:t>
            </w:r>
          </w:p>
        </w:tc>
        <w:tc>
          <w:tcPr>
            <w:tcW w:w="1726" w:type="dxa"/>
            <w:tcBorders/>
            <w:vAlign w:val="center"/>
          </w:tcPr>
          <w:p>
            <w:pPr>
              <w:pStyle w:val="TableContents"/>
              <w:bidi w:val="0"/>
              <w:spacing w:before="0" w:after="283"/>
              <w:jc w:val="left"/>
              <w:rPr/>
            </w:pPr>
            <w:r>
              <w:rPr/>
              <w:t xml:space="preserve">Perth </w:t>
            </w:r>
          </w:p>
        </w:tc>
        <w:tc>
          <w:tcPr>
            <w:tcW w:w="1426" w:type="dxa"/>
            <w:tcBorders/>
            <w:vAlign w:val="center"/>
          </w:tcPr>
          <w:p>
            <w:pPr>
              <w:pStyle w:val="TableContents"/>
              <w:bidi w:val="0"/>
              <w:spacing w:before="0" w:after="283"/>
              <w:jc w:val="left"/>
              <w:rPr/>
            </w:pPr>
            <w:r>
              <w:rPr/>
              <w:t xml:space="preserve">Perth Arena </w:t>
            </w:r>
          </w:p>
        </w:tc>
        <w:tc>
          <w:tcPr>
            <w:tcW w:w="1921" w:type="dxa"/>
            <w:tcBorders/>
            <w:vAlign w:val="center"/>
          </w:tcPr>
          <w:p>
            <w:pPr>
              <w:pStyle w:val="TableContents"/>
              <w:bidi w:val="0"/>
              <w:spacing w:before="0" w:after="283"/>
              <w:jc w:val="left"/>
              <w:rPr/>
            </w:pPr>
            <w:r>
              <w:rPr/>
              <w:t xml:space="preserve">-- </w:t>
            </w:r>
          </w:p>
        </w:tc>
        <w:tc>
          <w:tcPr>
            <w:tcW w:w="1486" w:type="dxa"/>
            <w:tcBorders/>
            <w:vAlign w:val="center"/>
          </w:tcPr>
          <w:p>
            <w:pPr>
              <w:pStyle w:val="TableContents"/>
              <w:bidi w:val="0"/>
              <w:spacing w:before="0" w:after="283"/>
              <w:jc w:val="left"/>
              <w:rPr/>
            </w:pPr>
            <w:r>
              <w:rPr/>
              <w:t xml:space="preserve">-- </w:t>
            </w:r>
          </w:p>
        </w:tc>
        <w:tc>
          <w:tcPr>
            <w:tcW w:w="2507"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maaliskuu 29, 2018 Aasia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huhtikuu 11, 2018 </w:t>
            </w:r>
          </w:p>
        </w:tc>
        <w:tc>
          <w:tcPr>
            <w:tcW w:w="1726" w:type="dxa"/>
            <w:tcBorders/>
            <w:vAlign w:val="center"/>
          </w:tcPr>
          <w:p>
            <w:pPr>
              <w:pStyle w:val="TableContents"/>
              <w:bidi w:val="0"/>
              <w:spacing w:before="0" w:after="283"/>
              <w:jc w:val="left"/>
              <w:rPr/>
            </w:pPr>
            <w:r>
              <w:rPr/>
              <w:t xml:space="preserve">Saitama </w:t>
            </w:r>
          </w:p>
        </w:tc>
        <w:tc>
          <w:tcPr>
            <w:tcW w:w="1426" w:type="dxa"/>
            <w:tcBorders/>
            <w:vAlign w:val="center"/>
          </w:tcPr>
          <w:p>
            <w:pPr>
              <w:pStyle w:val="TableContents"/>
              <w:bidi w:val="0"/>
              <w:spacing w:before="0" w:after="283"/>
              <w:jc w:val="left"/>
              <w:rPr/>
            </w:pPr>
            <w:r>
              <w:rPr/>
              <w:t xml:space="preserve">Japani </w:t>
            </w:r>
          </w:p>
        </w:tc>
        <w:tc>
          <w:tcPr>
            <w:tcW w:w="1921" w:type="dxa"/>
            <w:tcBorders/>
            <w:vAlign w:val="center"/>
          </w:tcPr>
          <w:p>
            <w:pPr>
              <w:pStyle w:val="TableContents"/>
              <w:bidi w:val="0"/>
              <w:spacing w:before="0" w:after="283"/>
              <w:jc w:val="left"/>
              <w:rPr/>
            </w:pPr>
            <w:r>
              <w:rPr/>
              <w:t xml:space="preserve">Saitama Super Arena </w:t>
            </w:r>
          </w:p>
        </w:tc>
        <w:tc>
          <w:tcPr>
            <w:tcW w:w="1486" w:type="dxa"/>
            <w:tcBorders/>
            <w:vAlign w:val="center"/>
          </w:tcPr>
          <w:p>
            <w:pPr>
              <w:pStyle w:val="TableContents"/>
              <w:bidi w:val="0"/>
              <w:spacing w:before="0" w:after="283"/>
              <w:jc w:val="left"/>
              <w:rPr/>
            </w:pPr>
            <w:r>
              <w:rPr/>
              <w:t xml:space="preserve">N / A </w:t>
            </w:r>
          </w:p>
        </w:tc>
        <w:tc>
          <w:tcPr>
            <w:tcW w:w="1276" w:type="dxa"/>
            <w:tcBorders/>
            <w:vAlign w:val="center"/>
          </w:tcPr>
          <w:p>
            <w:pPr>
              <w:pStyle w:val="TableContents"/>
              <w:bidi w:val="0"/>
              <w:spacing w:before="0" w:after="283"/>
              <w:jc w:val="left"/>
              <w:rPr/>
            </w:pPr>
            <w:r>
              <w:rPr/>
              <w:t xml:space="preserve">-- </w:t>
            </w:r>
          </w:p>
        </w:tc>
        <w:tc>
          <w:tcPr>
            <w:tcW w:w="1231" w:type="dxa"/>
            <w:tcBorders/>
            <w:vAlign w:val="center"/>
          </w:tcPr>
          <w:p>
            <w:pPr>
              <w:pStyle w:val="TableContents"/>
              <w:bidi w:val="0"/>
              <w:spacing w:before="0" w:after="283"/>
              <w:jc w:val="left"/>
              <w:rPr/>
            </w:pPr>
            <w:r>
              <w:rPr/>
              <w:t xml:space="preserve">-- </w:t>
            </w:r>
          </w:p>
        </w:tc>
      </w:tr>
      <w:tr>
        <w:trPr/>
        <w:tc>
          <w:tcPr>
            <w:tcW w:w="1201" w:type="dxa"/>
            <w:tcBorders/>
            <w:vAlign w:val="center"/>
          </w:tcPr>
          <w:p>
            <w:pPr>
              <w:pStyle w:val="TableContents"/>
              <w:bidi w:val="0"/>
              <w:spacing w:before="0" w:after="283"/>
              <w:jc w:val="left"/>
              <w:rPr/>
            </w:pPr>
            <w:r>
              <w:rPr/>
              <w:t xml:space="preserve">huhtikuu 12, 2018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huhtikuu 14, 2018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huhtikuu 15, 2018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huhtikuu 17, 2018 </w:t>
            </w:r>
          </w:p>
        </w:tc>
        <w:tc>
          <w:tcPr>
            <w:tcW w:w="1726" w:type="dxa"/>
            <w:tcBorders/>
            <w:vAlign w:val="center"/>
          </w:tcPr>
          <w:p>
            <w:pPr>
              <w:pStyle w:val="TableContents"/>
              <w:bidi w:val="0"/>
              <w:spacing w:before="0" w:after="283"/>
              <w:jc w:val="left"/>
              <w:rPr/>
            </w:pPr>
            <w:r>
              <w:rPr/>
              <w:t xml:space="preserve">Taipei </w:t>
            </w:r>
          </w:p>
        </w:tc>
        <w:tc>
          <w:tcPr>
            <w:tcW w:w="1426" w:type="dxa"/>
            <w:tcBorders/>
            <w:vAlign w:val="center"/>
          </w:tcPr>
          <w:p>
            <w:pPr>
              <w:pStyle w:val="TableContents"/>
              <w:bidi w:val="0"/>
              <w:spacing w:before="0" w:after="283"/>
              <w:jc w:val="left"/>
              <w:rPr/>
            </w:pPr>
            <w:r>
              <w:rPr/>
              <w:t xml:space="preserve">Taiwan </w:t>
            </w:r>
          </w:p>
        </w:tc>
        <w:tc>
          <w:tcPr>
            <w:tcW w:w="1921" w:type="dxa"/>
            <w:tcBorders/>
            <w:vAlign w:val="center"/>
          </w:tcPr>
          <w:p>
            <w:pPr>
              <w:pStyle w:val="TableContents"/>
              <w:bidi w:val="0"/>
              <w:spacing w:before="0" w:after="283"/>
              <w:jc w:val="left"/>
              <w:rPr/>
            </w:pPr>
            <w:r>
              <w:rPr/>
              <w:t xml:space="preserve">Nangangin messukeskus </w:t>
            </w:r>
          </w:p>
        </w:tc>
        <w:tc>
          <w:tcPr>
            <w:tcW w:w="148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huhtikuu 28, 2018 Macao </w:t>
            </w:r>
          </w:p>
        </w:tc>
        <w:tc>
          <w:tcPr>
            <w:tcW w:w="1726" w:type="dxa"/>
            <w:tcBorders/>
            <w:vAlign w:val="center"/>
          </w:tcPr>
          <w:p>
            <w:pPr>
              <w:pStyle w:val="TableContents"/>
              <w:bidi w:val="0"/>
              <w:spacing w:before="0" w:after="283"/>
              <w:jc w:val="left"/>
              <w:rPr/>
            </w:pPr>
            <w:r>
              <w:rPr/>
              <w:t xml:space="preserve">CotaiArena </w:t>
            </w:r>
          </w:p>
        </w:tc>
        <w:tc>
          <w:tcPr>
            <w:tcW w:w="1426" w:type="dxa"/>
            <w:tcBorders/>
            <w:vAlign w:val="center"/>
          </w:tcPr>
          <w:p>
            <w:pPr>
              <w:pStyle w:val="TableContents"/>
              <w:bidi w:val="0"/>
              <w:spacing w:before="0" w:after="283"/>
              <w:jc w:val="left"/>
              <w:rPr/>
            </w:pPr>
            <w:r>
              <w:rPr/>
              <w:t xml:space="preserve">-- </w:t>
            </w:r>
          </w:p>
        </w:tc>
        <w:tc>
          <w:tcPr>
            <w:tcW w:w="1921" w:type="dxa"/>
            <w:tcBorders/>
            <w:vAlign w:val="center"/>
          </w:tcPr>
          <w:p>
            <w:pPr>
              <w:pStyle w:val="TableContents"/>
              <w:bidi w:val="0"/>
              <w:spacing w:before="0" w:after="283"/>
              <w:jc w:val="left"/>
              <w:rPr/>
            </w:pPr>
            <w:r>
              <w:rPr/>
              <w:t xml:space="preserve">-- </w:t>
            </w:r>
          </w:p>
        </w:tc>
        <w:tc>
          <w:tcPr>
            <w:tcW w:w="3993" w:type="dxa"/>
            <w:gridSpan w:val="3"/>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huhtikuu 30, 2018 </w:t>
            </w:r>
          </w:p>
        </w:tc>
        <w:tc>
          <w:tcPr>
            <w:tcW w:w="1726" w:type="dxa"/>
            <w:tcBorders/>
            <w:vAlign w:val="center"/>
          </w:tcPr>
          <w:p>
            <w:pPr>
              <w:pStyle w:val="TableContents"/>
              <w:bidi w:val="0"/>
              <w:spacing w:before="0" w:after="283"/>
              <w:jc w:val="left"/>
              <w:rPr/>
            </w:pPr>
            <w:r>
              <w:rPr/>
              <w:t xml:space="preserve">Bangkok </w:t>
            </w:r>
          </w:p>
        </w:tc>
        <w:tc>
          <w:tcPr>
            <w:tcW w:w="1426" w:type="dxa"/>
            <w:tcBorders/>
            <w:vAlign w:val="center"/>
          </w:tcPr>
          <w:p>
            <w:pPr>
              <w:pStyle w:val="TableContents"/>
              <w:bidi w:val="0"/>
              <w:spacing w:before="0" w:after="283"/>
              <w:jc w:val="left"/>
              <w:rPr/>
            </w:pPr>
            <w:r>
              <w:rPr/>
              <w:t xml:space="preserve">Thaimaa </w:t>
            </w:r>
          </w:p>
        </w:tc>
        <w:tc>
          <w:tcPr>
            <w:tcW w:w="1921" w:type="dxa"/>
            <w:tcBorders/>
            <w:vAlign w:val="center"/>
          </w:tcPr>
          <w:p>
            <w:pPr>
              <w:pStyle w:val="TableContents"/>
              <w:bidi w:val="0"/>
              <w:spacing w:before="0" w:after="283"/>
              <w:jc w:val="left"/>
              <w:rPr/>
            </w:pPr>
            <w:r>
              <w:rPr/>
              <w:t xml:space="preserve">IMPACT Arena </w:t>
            </w:r>
          </w:p>
        </w:tc>
        <w:tc>
          <w:tcPr>
            <w:tcW w:w="148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toukokuu 3, 2018 </w:t>
            </w:r>
          </w:p>
        </w:tc>
        <w:tc>
          <w:tcPr>
            <w:tcW w:w="1726" w:type="dxa"/>
            <w:tcBorders/>
            <w:vAlign w:val="center"/>
          </w:tcPr>
          <w:p>
            <w:pPr>
              <w:pStyle w:val="TableContents"/>
              <w:bidi w:val="0"/>
              <w:spacing w:before="0" w:after="283"/>
              <w:jc w:val="left"/>
              <w:rPr/>
            </w:pPr>
            <w:r>
              <w:rPr/>
              <w:t xml:space="preserve">Manila </w:t>
            </w:r>
          </w:p>
        </w:tc>
        <w:tc>
          <w:tcPr>
            <w:tcW w:w="1426" w:type="dxa"/>
            <w:tcBorders/>
            <w:vAlign w:val="center"/>
          </w:tcPr>
          <w:p>
            <w:pPr>
              <w:pStyle w:val="TableContents"/>
              <w:bidi w:val="0"/>
              <w:spacing w:before="0" w:after="283"/>
              <w:jc w:val="left"/>
              <w:rPr/>
            </w:pPr>
            <w:r>
              <w:rPr/>
              <w:t xml:space="preserve">Filippiinit </w:t>
            </w:r>
          </w:p>
        </w:tc>
        <w:tc>
          <w:tcPr>
            <w:tcW w:w="1921" w:type="dxa"/>
            <w:tcBorders/>
            <w:vAlign w:val="center"/>
          </w:tcPr>
          <w:p>
            <w:pPr>
              <w:pStyle w:val="TableContents"/>
              <w:bidi w:val="0"/>
              <w:spacing w:before="0" w:after="283"/>
              <w:jc w:val="left"/>
              <w:rPr/>
            </w:pPr>
            <w:r>
              <w:rPr/>
              <w:t xml:space="preserve">Mall of Asia Arena </w:t>
            </w:r>
          </w:p>
        </w:tc>
        <w:tc>
          <w:tcPr>
            <w:tcW w:w="148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toukokuu 4, 2018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6. toukokuuta 2018 Singapore </w:t>
            </w:r>
          </w:p>
        </w:tc>
        <w:tc>
          <w:tcPr>
            <w:tcW w:w="1726" w:type="dxa"/>
            <w:tcBorders/>
            <w:vAlign w:val="center"/>
          </w:tcPr>
          <w:p>
            <w:pPr>
              <w:pStyle w:val="TableContents"/>
              <w:bidi w:val="0"/>
              <w:spacing w:before="0" w:after="283"/>
              <w:jc w:val="left"/>
              <w:rPr/>
            </w:pPr>
            <w:r>
              <w:rPr/>
              <w:t xml:space="preserve">Singapore Indoor Stadium </w:t>
            </w:r>
          </w:p>
        </w:tc>
        <w:tc>
          <w:tcPr>
            <w:tcW w:w="1426" w:type="dxa"/>
            <w:tcBorders/>
            <w:vAlign w:val="center"/>
          </w:tcPr>
          <w:p>
            <w:pPr>
              <w:pStyle w:val="TableContents"/>
              <w:bidi w:val="0"/>
              <w:spacing w:before="0" w:after="283"/>
              <w:jc w:val="left"/>
              <w:rPr/>
            </w:pPr>
            <w:r>
              <w:rPr/>
              <w:t xml:space="preserve">-- </w:t>
            </w:r>
          </w:p>
        </w:tc>
        <w:tc>
          <w:tcPr>
            <w:tcW w:w="1921" w:type="dxa"/>
            <w:tcBorders/>
            <w:vAlign w:val="center"/>
          </w:tcPr>
          <w:p>
            <w:pPr>
              <w:pStyle w:val="TableContents"/>
              <w:bidi w:val="0"/>
              <w:spacing w:before="0" w:after="283"/>
              <w:jc w:val="left"/>
              <w:rPr/>
            </w:pPr>
            <w:r>
              <w:rPr/>
              <w:t xml:space="preserve">-- </w:t>
            </w:r>
          </w:p>
        </w:tc>
        <w:tc>
          <w:tcPr>
            <w:tcW w:w="3993" w:type="dxa"/>
            <w:gridSpan w:val="3"/>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toukokuu 7, 2018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toukokuu 9, 2018 </w:t>
            </w:r>
          </w:p>
        </w:tc>
        <w:tc>
          <w:tcPr>
            <w:tcW w:w="1726" w:type="dxa"/>
            <w:tcBorders/>
            <w:vAlign w:val="center"/>
          </w:tcPr>
          <w:p>
            <w:pPr>
              <w:pStyle w:val="TableContents"/>
              <w:bidi w:val="0"/>
              <w:spacing w:before="0" w:after="283"/>
              <w:jc w:val="left"/>
              <w:rPr/>
            </w:pPr>
            <w:r>
              <w:rPr/>
              <w:t xml:space="preserve">Kuala Lumpur </w:t>
            </w:r>
          </w:p>
        </w:tc>
        <w:tc>
          <w:tcPr>
            <w:tcW w:w="1426" w:type="dxa"/>
            <w:tcBorders/>
            <w:vAlign w:val="center"/>
          </w:tcPr>
          <w:p>
            <w:pPr>
              <w:pStyle w:val="TableContents"/>
              <w:bidi w:val="0"/>
              <w:spacing w:before="0" w:after="283"/>
              <w:jc w:val="left"/>
              <w:rPr/>
            </w:pPr>
            <w:r>
              <w:rPr/>
              <w:t xml:space="preserve">Malesia </w:t>
            </w:r>
          </w:p>
        </w:tc>
        <w:tc>
          <w:tcPr>
            <w:tcW w:w="1921" w:type="dxa"/>
            <w:tcBorders/>
            <w:vAlign w:val="center"/>
          </w:tcPr>
          <w:p>
            <w:pPr>
              <w:pStyle w:val="TableContents"/>
              <w:bidi w:val="0"/>
              <w:spacing w:before="0" w:after="283"/>
              <w:jc w:val="left"/>
              <w:rPr/>
            </w:pPr>
            <w:r>
              <w:rPr/>
              <w:t xml:space="preserve">Axiata Arena </w:t>
            </w:r>
          </w:p>
        </w:tc>
        <w:tc>
          <w:tcPr>
            <w:tcW w:w="148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toukokuu 12, 2018 Hong Kong </w:t>
            </w:r>
          </w:p>
        </w:tc>
        <w:tc>
          <w:tcPr>
            <w:tcW w:w="1726" w:type="dxa"/>
            <w:tcBorders/>
            <w:vAlign w:val="center"/>
          </w:tcPr>
          <w:p>
            <w:pPr>
              <w:pStyle w:val="TableContents"/>
              <w:bidi w:val="0"/>
              <w:spacing w:before="0" w:after="283"/>
              <w:jc w:val="left"/>
              <w:rPr/>
            </w:pPr>
            <w:r>
              <w:rPr/>
              <w:t xml:space="preserve">AsiaWorld-Expo Arena </w:t>
            </w:r>
          </w:p>
        </w:tc>
        <w:tc>
          <w:tcPr>
            <w:tcW w:w="1426" w:type="dxa"/>
            <w:tcBorders/>
            <w:vAlign w:val="center"/>
          </w:tcPr>
          <w:p>
            <w:pPr>
              <w:pStyle w:val="TableContents"/>
              <w:bidi w:val="0"/>
              <w:spacing w:before="0" w:after="283"/>
              <w:jc w:val="left"/>
              <w:rPr/>
            </w:pPr>
            <w:r>
              <w:rPr/>
              <w:t xml:space="preserve">-- </w:t>
            </w:r>
          </w:p>
        </w:tc>
        <w:tc>
          <w:tcPr>
            <w:tcW w:w="1921" w:type="dxa"/>
            <w:tcBorders/>
            <w:vAlign w:val="center"/>
          </w:tcPr>
          <w:p>
            <w:pPr>
              <w:pStyle w:val="TableContents"/>
              <w:bidi w:val="0"/>
              <w:spacing w:before="0" w:after="283"/>
              <w:jc w:val="left"/>
              <w:rPr/>
            </w:pPr>
            <w:r>
              <w:rPr/>
              <w:t xml:space="preserve">-- </w:t>
            </w:r>
          </w:p>
        </w:tc>
        <w:tc>
          <w:tcPr>
            <w:tcW w:w="3993" w:type="dxa"/>
            <w:gridSpan w:val="3"/>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May 13, 2018 Eurooppa </w:t>
            </w:r>
          </w:p>
        </w:tc>
        <w:tc>
          <w:tcPr>
            <w:tcW w:w="90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kesäkuu 16, 2018 </w:t>
            </w:r>
          </w:p>
        </w:tc>
        <w:tc>
          <w:tcPr>
            <w:tcW w:w="1726" w:type="dxa"/>
            <w:tcBorders/>
            <w:vAlign w:val="center"/>
          </w:tcPr>
          <w:p>
            <w:pPr>
              <w:pStyle w:val="TableContents"/>
              <w:bidi w:val="0"/>
              <w:spacing w:before="0" w:after="283"/>
              <w:jc w:val="left"/>
              <w:rPr/>
            </w:pPr>
            <w:r>
              <w:rPr/>
              <w:t xml:space="preserve">Werchter </w:t>
            </w:r>
          </w:p>
        </w:tc>
        <w:tc>
          <w:tcPr>
            <w:tcW w:w="1426" w:type="dxa"/>
            <w:tcBorders/>
            <w:vAlign w:val="center"/>
          </w:tcPr>
          <w:p>
            <w:pPr>
              <w:pStyle w:val="TableContents"/>
              <w:bidi w:val="0"/>
              <w:spacing w:before="0" w:after="283"/>
              <w:jc w:val="left"/>
              <w:rPr/>
            </w:pPr>
            <w:r>
              <w:rPr/>
              <w:t xml:space="preserve">Belgia </w:t>
            </w:r>
          </w:p>
        </w:tc>
        <w:tc>
          <w:tcPr>
            <w:tcW w:w="1921" w:type="dxa"/>
            <w:tcBorders/>
            <w:vAlign w:val="center"/>
          </w:tcPr>
          <w:p>
            <w:pPr>
              <w:pStyle w:val="TableContents"/>
              <w:bidi w:val="0"/>
              <w:spacing w:before="0" w:after="283"/>
              <w:jc w:val="left"/>
              <w:rPr/>
            </w:pPr>
            <w:r>
              <w:rPr/>
              <w:t xml:space="preserve">Werchterin putiikki </w:t>
            </w:r>
          </w:p>
        </w:tc>
        <w:tc>
          <w:tcPr>
            <w:tcW w:w="1486" w:type="dxa"/>
            <w:tcBorders/>
            <w:vAlign w:val="center"/>
          </w:tcPr>
          <w:p>
            <w:pPr>
              <w:pStyle w:val="TableContents"/>
              <w:bidi w:val="0"/>
              <w:spacing w:before="0" w:after="283"/>
              <w:jc w:val="left"/>
              <w:rPr/>
            </w:pPr>
            <w:r>
              <w:rPr/>
              <w:t xml:space="preserve">N / A </w:t>
            </w:r>
          </w:p>
        </w:tc>
        <w:tc>
          <w:tcPr>
            <w:tcW w:w="1276" w:type="dxa"/>
            <w:tcBorders/>
            <w:vAlign w:val="center"/>
          </w:tcPr>
          <w:p>
            <w:pPr>
              <w:pStyle w:val="TableContents"/>
              <w:bidi w:val="0"/>
              <w:spacing w:before="0" w:after="283"/>
              <w:jc w:val="left"/>
              <w:rPr/>
            </w:pPr>
            <w:r>
              <w:rPr/>
              <w:t xml:space="preserve">-- </w:t>
            </w:r>
          </w:p>
        </w:tc>
        <w:tc>
          <w:tcPr>
            <w:tcW w:w="1231" w:type="dxa"/>
            <w:tcBorders/>
            <w:vAlign w:val="center"/>
          </w:tcPr>
          <w:p>
            <w:pPr>
              <w:pStyle w:val="TableContents"/>
              <w:bidi w:val="0"/>
              <w:spacing w:before="0" w:after="283"/>
              <w:jc w:val="left"/>
              <w:rPr/>
            </w:pPr>
            <w:r>
              <w:rPr/>
              <w:t xml:space="preserve">-- </w:t>
            </w:r>
          </w:p>
        </w:tc>
      </w:tr>
      <w:tr>
        <w:trPr/>
        <w:tc>
          <w:tcPr>
            <w:tcW w:w="1201" w:type="dxa"/>
            <w:tcBorders/>
            <w:vAlign w:val="center"/>
          </w:tcPr>
          <w:p>
            <w:pPr>
              <w:pStyle w:val="TableContents"/>
              <w:bidi w:val="0"/>
              <w:spacing w:before="0" w:after="283"/>
              <w:jc w:val="left"/>
              <w:rPr/>
            </w:pPr>
            <w:r>
              <w:rPr/>
              <w:t xml:space="preserve">kesäkuu 24, 2018 </w:t>
            </w:r>
          </w:p>
        </w:tc>
        <w:tc>
          <w:tcPr>
            <w:tcW w:w="1726" w:type="dxa"/>
            <w:tcBorders/>
            <w:vAlign w:val="center"/>
          </w:tcPr>
          <w:p>
            <w:pPr>
              <w:pStyle w:val="TableContents"/>
              <w:bidi w:val="0"/>
              <w:spacing w:before="0" w:after="283"/>
              <w:jc w:val="left"/>
              <w:rPr/>
            </w:pPr>
            <w:r>
              <w:rPr/>
              <w:t xml:space="preserve">Lissabon </w:t>
            </w:r>
          </w:p>
        </w:tc>
        <w:tc>
          <w:tcPr>
            <w:tcW w:w="1426" w:type="dxa"/>
            <w:tcBorders/>
            <w:vAlign w:val="center"/>
          </w:tcPr>
          <w:p>
            <w:pPr>
              <w:pStyle w:val="TableContents"/>
              <w:bidi w:val="0"/>
              <w:spacing w:before="0" w:after="283"/>
              <w:jc w:val="left"/>
              <w:rPr/>
            </w:pPr>
            <w:r>
              <w:rPr/>
              <w:t xml:space="preserve">Portugali </w:t>
            </w:r>
          </w:p>
        </w:tc>
        <w:tc>
          <w:tcPr>
            <w:tcW w:w="1921" w:type="dxa"/>
            <w:tcBorders/>
            <w:vAlign w:val="center"/>
          </w:tcPr>
          <w:p>
            <w:pPr>
              <w:pStyle w:val="TableContents"/>
              <w:bidi w:val="0"/>
              <w:spacing w:before="0" w:after="283"/>
              <w:jc w:val="left"/>
              <w:rPr/>
            </w:pPr>
            <w:r>
              <w:rPr/>
              <w:t xml:space="preserve">Parque da Bela Vista </w:t>
            </w:r>
          </w:p>
        </w:tc>
        <w:tc>
          <w:tcPr>
            <w:tcW w:w="148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7. heinäkuuta 2018 </w:t>
            </w:r>
          </w:p>
        </w:tc>
        <w:tc>
          <w:tcPr>
            <w:tcW w:w="1726" w:type="dxa"/>
            <w:tcBorders/>
            <w:vAlign w:val="center"/>
          </w:tcPr>
          <w:p>
            <w:pPr>
              <w:pStyle w:val="TableContents"/>
              <w:bidi w:val="0"/>
              <w:spacing w:before="0" w:after="283"/>
              <w:jc w:val="left"/>
              <w:rPr/>
            </w:pPr>
            <w:r>
              <w:rPr/>
              <w:t xml:space="preserve">Gdynia </w:t>
            </w:r>
          </w:p>
        </w:tc>
        <w:tc>
          <w:tcPr>
            <w:tcW w:w="1426" w:type="dxa"/>
            <w:tcBorders/>
            <w:vAlign w:val="center"/>
          </w:tcPr>
          <w:p>
            <w:pPr>
              <w:pStyle w:val="TableContents"/>
              <w:bidi w:val="0"/>
              <w:spacing w:before="0" w:after="283"/>
              <w:jc w:val="left"/>
              <w:rPr/>
            </w:pPr>
            <w:r>
              <w:rPr/>
              <w:t xml:space="preserve">Puola </w:t>
            </w:r>
          </w:p>
        </w:tc>
        <w:tc>
          <w:tcPr>
            <w:tcW w:w="1921" w:type="dxa"/>
            <w:tcBorders/>
            <w:vAlign w:val="center"/>
          </w:tcPr>
          <w:p>
            <w:pPr>
              <w:pStyle w:val="TableContents"/>
              <w:bidi w:val="0"/>
              <w:spacing w:before="0" w:after="283"/>
              <w:jc w:val="left"/>
              <w:rPr/>
            </w:pPr>
            <w:r>
              <w:rPr/>
              <w:t xml:space="preserve">Gdynia-Kosakowon lentoasema </w:t>
            </w:r>
          </w:p>
        </w:tc>
        <w:tc>
          <w:tcPr>
            <w:tcW w:w="148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3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14. heinäkuuta 2018 </w:t>
            </w:r>
          </w:p>
        </w:tc>
        <w:tc>
          <w:tcPr>
            <w:tcW w:w="1726" w:type="dxa"/>
            <w:tcBorders/>
            <w:vAlign w:val="center"/>
          </w:tcPr>
          <w:p>
            <w:pPr>
              <w:pStyle w:val="TableContents"/>
              <w:bidi w:val="0"/>
              <w:spacing w:before="0" w:after="283"/>
              <w:jc w:val="left"/>
              <w:rPr/>
            </w:pPr>
            <w:r>
              <w:rPr/>
              <w:t xml:space="preserve">Lontoo </w:t>
            </w:r>
          </w:p>
        </w:tc>
        <w:tc>
          <w:tcPr>
            <w:tcW w:w="1426" w:type="dxa"/>
            <w:tcBorders/>
            <w:vAlign w:val="center"/>
          </w:tcPr>
          <w:p>
            <w:pPr>
              <w:pStyle w:val="TableContents"/>
              <w:bidi w:val="0"/>
              <w:spacing w:before="0" w:after="283"/>
              <w:jc w:val="left"/>
              <w:rPr/>
            </w:pPr>
            <w:r>
              <w:rPr/>
              <w:t xml:space="preserve">Englanti </w:t>
            </w:r>
          </w:p>
        </w:tc>
        <w:tc>
          <w:tcPr>
            <w:tcW w:w="1921" w:type="dxa"/>
            <w:tcBorders/>
            <w:vAlign w:val="center"/>
          </w:tcPr>
          <w:p>
            <w:pPr>
              <w:pStyle w:val="TableContents"/>
              <w:bidi w:val="0"/>
              <w:spacing w:before="0" w:after="283"/>
              <w:jc w:val="left"/>
              <w:rPr/>
            </w:pPr>
            <w:r>
              <w:rPr/>
              <w:t xml:space="preserve">Hyde Park </w:t>
            </w:r>
          </w:p>
        </w:tc>
        <w:tc>
          <w:tcPr>
            <w:tcW w:w="1486" w:type="dxa"/>
            <w:tcBorders/>
            <w:vAlign w:val="center"/>
          </w:tcPr>
          <w:p>
            <w:pPr>
              <w:pStyle w:val="TableContents"/>
              <w:bidi w:val="0"/>
              <w:spacing w:before="0" w:after="283"/>
              <w:jc w:val="left"/>
              <w:rPr/>
            </w:pPr>
            <w:r>
              <w:rPr/>
              <w:t xml:space="preserve">Khalid </w:t>
            </w:r>
          </w:p>
        </w:tc>
        <w:tc>
          <w:tcPr>
            <w:tcW w:w="1276" w:type="dxa"/>
            <w:tcBorders/>
            <w:vAlign w:val="center"/>
          </w:tcPr>
          <w:p>
            <w:pPr>
              <w:pStyle w:val="TableContents"/>
              <w:bidi w:val="0"/>
              <w:spacing w:before="0" w:after="283"/>
              <w:jc w:val="left"/>
              <w:rPr/>
            </w:pPr>
            <w:r>
              <w:rPr/>
              <w:t xml:space="preserve">-- </w:t>
            </w:r>
          </w:p>
        </w:tc>
        <w:tc>
          <w:tcPr>
            <w:tcW w:w="1231" w:type="dxa"/>
            <w:tcBorders/>
            <w:vAlign w:val="center"/>
          </w:tcPr>
          <w:p>
            <w:pPr>
              <w:pStyle w:val="TableContents"/>
              <w:bidi w:val="0"/>
              <w:spacing w:before="0" w:after="283"/>
              <w:jc w:val="left"/>
              <w:rPr/>
            </w:pPr>
            <w:r>
              <w:rPr/>
              <w:t xml:space="preserve">-- Yhteensä </w:t>
            </w:r>
          </w:p>
        </w:tc>
      </w:tr>
      <w:tr>
        <w:trPr/>
        <w:tc>
          <w:tcPr>
            <w:tcW w:w="1201" w:type="dxa"/>
            <w:tcBorders/>
            <w:vAlign w:val="center"/>
          </w:tcPr>
          <w:p>
            <w:pPr>
              <w:pStyle w:val="TableHeading"/>
              <w:suppressLineNumbers/>
              <w:bidi w:val="0"/>
              <w:spacing w:before="0" w:after="283"/>
              <w:jc w:val="center"/>
              <w:rPr/>
            </w:pPr>
            <w:r>
              <w:rPr/>
              <w:t xml:space="preserve">1,347,412 / 1,349,348 (99.8%) </w:t>
            </w:r>
          </w:p>
        </w:tc>
        <w:tc>
          <w:tcPr>
            <w:tcW w:w="1726" w:type="dxa"/>
            <w:tcBorders/>
            <w:vAlign w:val="center"/>
          </w:tcPr>
          <w:p>
            <w:pPr>
              <w:pStyle w:val="TableHeading"/>
              <w:suppressLineNumbers/>
              <w:bidi w:val="0"/>
              <w:spacing w:before="0" w:after="283"/>
              <w:jc w:val="center"/>
              <w:rPr/>
            </w:pPr>
            <w:r>
              <w:rPr/>
              <w:t xml:space="preserve">$130,071,058 </w:t>
            </w:r>
          </w:p>
        </w:tc>
        <w:tc>
          <w:tcPr>
            <w:tcW w:w="7340"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avaa bruno marsin montrealissa?</w:t>
      </w:r>
    </w:p>
    <w:p>
      <w:pPr>
        <w:pStyle w:val="TextBody"/>
        <w:bidi w:val="0"/>
        <w:jc w:val="left"/>
        <w:rPr>
          <w:b/>
          <w:u w:val="single"/>
          <w:shd w:val="clear" w:fill="FFFF00"/>
        </w:rPr>
      </w:pPr>
      <w:r>
        <w:rPr>
          <w:b/>
          <w:u w:val="single"/>
          <w:shd w:val="clear" w:fill="FFFF00"/>
        </w:rPr>
        <w:t xml:space="preserve">Asiakirjan numero 3983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Gifford Pinchot State Park (Gifford Pinchot State Park) on 946 hehtaarin (2 338 hehtaarin) kokoinen Pennsylvanian osavaltion puisto </w:t>
      </w:r>
      <w:r>
        <w:rPr>
          <w:color w:val="A9A9A9"/>
        </w:rPr>
        <w:t xml:space="preserve">Pennsylvanian pohjoisessa Yorkin piirikunnassa </w:t>
      </w:r>
      <w:r>
        <w:rPr/>
        <w:t xml:space="preserve">Yhdysvalloissa. Puisto on rakentamaton, ja siellä on peltoja ja metsäisiä rinteitä. Pinchot-järvi, joka on 340 hehtaarin (140 ha) kokoinen, on tärkeä virkistysalue, jossa on ensiluokkaista ahvenen kalastusta. Puiston läpi kulkee useita polkuja, kuten Mason-Dixon Trail. Puistossa järjestetään ympäristökasvatusohjelmia. Gifford Pinchot State Parkissa on leirintäalue, jossa on leikkikenttä, lentopallokenttä ja hevosenkengänheittopaikkoja.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gifford pinchot state park pennsylvanian osavaltiossa?</w:t>
      </w:r>
    </w:p>
    <w:p>
      <w:pPr>
        <w:pStyle w:val="TextBody"/>
        <w:bidi w:val="0"/>
        <w:jc w:val="left"/>
        <w:rPr>
          <w:b/>
          <w:u w:val="single"/>
          <w:shd w:val="clear" w:fill="FFFF00"/>
        </w:rPr>
      </w:pPr>
      <w:r>
        <w:rPr>
          <w:b/>
          <w:u w:val="single"/>
          <w:shd w:val="clear" w:fill="FFFF00"/>
        </w:rPr>
        <w:t xml:space="preserve">Asiakirjan numero 3984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Niccolò (tai Nicolò) Paganini </w:t>
      </w:r>
      <w:r>
        <w:rPr/>
        <w:t xml:space="preserve">(italia: (ni (k) koˈlɔ ppaɡaˈniːni); 27. lokakuuta 1782 -- 27. toukokuuta 1840) oli italialainen viulisti, alttoviulisti, kitaristi ja säveltäjä. Hän oli aikansa tunnetuin viuluvirtuoosi ja jätti jälkensä yhtenä modernin viulutekniikan tukipilareista. Hänen sävellyksensä 24 Capricen sooloviululle op. 1 ovat hänen tunnetuimpia teoksiaan, ja ne ovat toimineet inspiraationa monille tunnetuille säveltäjille.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romanttisen kauden suurin viuluvirtuoosi -</w:t>
      </w:r>
    </w:p>
    <w:p>
      <w:pPr>
        <w:pStyle w:val="TextBody"/>
        <w:bidi w:val="0"/>
        <w:jc w:val="left"/>
        <w:rPr>
          <w:b/>
          <w:u w:val="single"/>
          <w:shd w:val="clear" w:fill="FFFF00"/>
        </w:rPr>
      </w:pPr>
      <w:r>
        <w:rPr>
          <w:b/>
          <w:u w:val="single"/>
          <w:shd w:val="clear" w:fill="FFFF00"/>
        </w:rPr>
        <w:t xml:space="preserve">Asiakirjan numero 3985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90"/>
        <w:gridCol w:w="1627"/>
        <w:gridCol w:w="1501"/>
        <w:gridCol w:w="1282"/>
        <w:gridCol w:w="1551"/>
        <w:gridCol w:w="2154"/>
      </w:tblGrid>
      <w:tr>
        <w:trPr/>
        <w:tc>
          <w:tcPr>
            <w:tcW w:w="2090" w:type="dxa"/>
            <w:tcBorders/>
            <w:vAlign w:val="center"/>
          </w:tcPr>
          <w:p>
            <w:pPr>
              <w:pStyle w:val="TableHeading"/>
              <w:suppressLineNumbers/>
              <w:bidi w:val="0"/>
              <w:spacing w:before="0" w:after="283"/>
              <w:jc w:val="center"/>
              <w:rPr/>
            </w:pPr>
            <w:r>
              <w:rPr/>
              <w:t xml:space="preserve">Nimi </w:t>
            </w:r>
          </w:p>
        </w:tc>
        <w:tc>
          <w:tcPr>
            <w:tcW w:w="1627" w:type="dxa"/>
            <w:tcBorders/>
            <w:vAlign w:val="center"/>
          </w:tcPr>
          <w:p>
            <w:pPr>
              <w:pStyle w:val="TableHeading"/>
              <w:suppressLineNumbers/>
              <w:bidi w:val="0"/>
              <w:spacing w:before="0" w:after="283"/>
              <w:jc w:val="center"/>
              <w:rPr/>
            </w:pPr>
            <w:r>
              <w:rPr/>
              <w:t xml:space="preserve">Valtion päämies / presidentti </w:t>
            </w:r>
          </w:p>
        </w:tc>
        <w:tc>
          <w:tcPr>
            <w:tcW w:w="1501" w:type="dxa"/>
            <w:tcBorders/>
            <w:vAlign w:val="center"/>
          </w:tcPr>
          <w:p>
            <w:pPr>
              <w:pStyle w:val="TableHeading"/>
              <w:suppressLineNumbers/>
              <w:bidi w:val="0"/>
              <w:spacing w:before="0" w:after="283"/>
              <w:jc w:val="center"/>
              <w:rPr/>
            </w:pPr>
            <w:r>
              <w:rPr/>
              <w:t xml:space="preserve">Vihittiin käyttöön </w:t>
            </w:r>
          </w:p>
        </w:tc>
        <w:tc>
          <w:tcPr>
            <w:tcW w:w="1282" w:type="dxa"/>
            <w:tcBorders/>
            <w:vAlign w:val="center"/>
          </w:tcPr>
          <w:p>
            <w:pPr>
              <w:pStyle w:val="TableHeading"/>
              <w:suppressLineNumbers/>
              <w:bidi w:val="0"/>
              <w:spacing w:before="0" w:after="283"/>
              <w:jc w:val="center"/>
              <w:rPr/>
            </w:pPr>
            <w:r>
              <w:rPr/>
              <w:t xml:space="preserve">Vasen toimisto </w:t>
            </w:r>
          </w:p>
        </w:tc>
        <w:tc>
          <w:tcPr>
            <w:tcW w:w="1551" w:type="dxa"/>
            <w:tcBorders/>
            <w:vAlign w:val="center"/>
          </w:tcPr>
          <w:p>
            <w:pPr>
              <w:pStyle w:val="TableHeading"/>
              <w:suppressLineNumbers/>
              <w:bidi w:val="0"/>
              <w:spacing w:before="0" w:after="283"/>
              <w:jc w:val="center"/>
              <w:rPr/>
            </w:pPr>
            <w:r>
              <w:rPr/>
              <w:t xml:space="preserve">Poliittinen puolue </w:t>
            </w:r>
          </w:p>
        </w:tc>
        <w:tc>
          <w:tcPr>
            <w:tcW w:w="2154" w:type="dxa"/>
            <w:tcBorders/>
            <w:vAlign w:val="center"/>
          </w:tcPr>
          <w:p>
            <w:pPr>
              <w:pStyle w:val="TableHeading"/>
              <w:suppressLineNumbers/>
              <w:bidi w:val="0"/>
              <w:spacing w:before="0" w:after="283"/>
              <w:jc w:val="center"/>
              <w:rPr/>
            </w:pPr>
            <w:r>
              <w:rPr/>
              <w:t xml:space="preserve">Huomautukset </w:t>
            </w:r>
          </w:p>
        </w:tc>
      </w:tr>
      <w:tr>
        <w:trPr/>
        <w:tc>
          <w:tcPr>
            <w:tcW w:w="2090" w:type="dxa"/>
            <w:tcBorders/>
            <w:vAlign w:val="center"/>
          </w:tcPr>
          <w:p>
            <w:pPr>
              <w:pStyle w:val="TableContents"/>
              <w:bidi w:val="0"/>
              <w:spacing w:before="0" w:after="283"/>
              <w:jc w:val="left"/>
              <w:rPr/>
            </w:pPr>
            <w:r>
              <w:rPr>
                <w:color w:val="A9A9A9"/>
              </w:rPr>
              <w:t xml:space="preserve">Babafemi Ogundipe </w:t>
            </w:r>
            <w:r>
              <w:rPr/>
              <w:t xml:space="preserve">(1924-1971) </w:t>
            </w:r>
          </w:p>
        </w:tc>
        <w:tc>
          <w:tcPr>
            <w:tcW w:w="1627" w:type="dxa"/>
            <w:tcBorders/>
            <w:vAlign w:val="center"/>
          </w:tcPr>
          <w:p>
            <w:pPr>
              <w:pStyle w:val="TableContents"/>
              <w:bidi w:val="0"/>
              <w:spacing w:before="0" w:after="283"/>
              <w:jc w:val="left"/>
              <w:rPr/>
            </w:pPr>
            <w:r>
              <w:rPr/>
              <w:t xml:space="preserve">JTU Aguiyi-Ironsi </w:t>
            </w:r>
          </w:p>
        </w:tc>
        <w:tc>
          <w:tcPr>
            <w:tcW w:w="1501" w:type="dxa"/>
            <w:tcBorders/>
            <w:vAlign w:val="center"/>
          </w:tcPr>
          <w:p>
            <w:pPr>
              <w:pStyle w:val="TableContents"/>
              <w:bidi w:val="0"/>
              <w:spacing w:before="0" w:after="283"/>
              <w:jc w:val="left"/>
              <w:rPr/>
            </w:pPr>
            <w:r>
              <w:rPr/>
              <w:t xml:space="preserve">16. tammikuuta 1966 </w:t>
            </w:r>
          </w:p>
        </w:tc>
        <w:tc>
          <w:tcPr>
            <w:tcW w:w="1282" w:type="dxa"/>
            <w:tcBorders/>
            <w:vAlign w:val="center"/>
          </w:tcPr>
          <w:p>
            <w:pPr>
              <w:pStyle w:val="TableContents"/>
              <w:bidi w:val="0"/>
              <w:spacing w:before="0" w:after="283"/>
              <w:jc w:val="left"/>
              <w:rPr/>
            </w:pPr>
            <w:r>
              <w:rPr/>
              <w:t xml:space="preserve">29. heinäkuuta 1966 </w:t>
            </w:r>
          </w:p>
        </w:tc>
        <w:tc>
          <w:tcPr>
            <w:tcW w:w="1551" w:type="dxa"/>
            <w:tcBorders/>
            <w:vAlign w:val="center"/>
          </w:tcPr>
          <w:p>
            <w:pPr>
              <w:pStyle w:val="TableContents"/>
              <w:bidi w:val="0"/>
              <w:spacing w:before="0" w:after="283"/>
              <w:jc w:val="left"/>
              <w:rPr/>
            </w:pPr>
            <w:r>
              <w:rPr/>
              <w:t xml:space="preserve">Sotilaallinen </w:t>
            </w:r>
          </w:p>
        </w:tc>
        <w:tc>
          <w:tcPr>
            <w:tcW w:w="2154" w:type="dxa"/>
            <w:tcBorders/>
            <w:vAlign w:val="center"/>
          </w:tcPr>
          <w:p>
            <w:pPr>
              <w:pStyle w:val="TableContents"/>
              <w:bidi w:val="0"/>
              <w:spacing w:before="0" w:after="283"/>
              <w:jc w:val="left"/>
              <w:rPr/>
            </w:pPr>
            <w:r>
              <w:rPr/>
              <w:t xml:space="preserve">Vallankaappauksessa syrjäytetty </w:t>
            </w:r>
          </w:p>
        </w:tc>
      </w:tr>
      <w:tr>
        <w:trPr/>
        <w:tc>
          <w:tcPr>
            <w:tcW w:w="2090" w:type="dxa"/>
            <w:tcBorders/>
            <w:vAlign w:val="center"/>
          </w:tcPr>
          <w:p>
            <w:pPr>
              <w:pStyle w:val="TableContents"/>
              <w:bidi w:val="0"/>
              <w:spacing w:before="0" w:after="283"/>
              <w:jc w:val="left"/>
              <w:rPr/>
            </w:pPr>
            <w:r>
              <w:rPr/>
              <w:t xml:space="preserve">Joseph Edet Akinwale Wey (1918-1991) </w:t>
            </w:r>
          </w:p>
        </w:tc>
        <w:tc>
          <w:tcPr>
            <w:tcW w:w="1627" w:type="dxa"/>
            <w:tcBorders/>
            <w:vAlign w:val="center"/>
          </w:tcPr>
          <w:p>
            <w:pPr>
              <w:pStyle w:val="TableContents"/>
              <w:bidi w:val="0"/>
              <w:spacing w:before="0" w:after="283"/>
              <w:jc w:val="left"/>
              <w:rPr/>
            </w:pPr>
            <w:r>
              <w:rPr/>
              <w:t xml:space="preserve">Yakubu Gowon </w:t>
            </w:r>
          </w:p>
        </w:tc>
        <w:tc>
          <w:tcPr>
            <w:tcW w:w="1501" w:type="dxa"/>
            <w:tcBorders/>
            <w:vAlign w:val="center"/>
          </w:tcPr>
          <w:p>
            <w:pPr>
              <w:pStyle w:val="TableContents"/>
              <w:bidi w:val="0"/>
              <w:spacing w:before="0" w:after="283"/>
              <w:jc w:val="left"/>
              <w:rPr/>
            </w:pPr>
            <w:r>
              <w:rPr/>
              <w:t xml:space="preserve">29. heinäkuuta 1966 </w:t>
            </w:r>
          </w:p>
        </w:tc>
        <w:tc>
          <w:tcPr>
            <w:tcW w:w="1282" w:type="dxa"/>
            <w:tcBorders/>
            <w:vAlign w:val="center"/>
          </w:tcPr>
          <w:p>
            <w:pPr>
              <w:pStyle w:val="TableContents"/>
              <w:bidi w:val="0"/>
              <w:spacing w:before="0" w:after="283"/>
              <w:jc w:val="left"/>
              <w:rPr/>
            </w:pPr>
            <w:r>
              <w:rPr/>
              <w:t xml:space="preserve">29. heinäkuuta 1975 </w:t>
            </w:r>
          </w:p>
        </w:tc>
        <w:tc>
          <w:tcPr>
            <w:tcW w:w="1551" w:type="dxa"/>
            <w:tcBorders/>
            <w:vAlign w:val="center"/>
          </w:tcPr>
          <w:p>
            <w:pPr>
              <w:pStyle w:val="TableContents"/>
              <w:bidi w:val="0"/>
              <w:spacing w:before="0" w:after="283"/>
              <w:jc w:val="left"/>
              <w:rPr/>
            </w:pPr>
            <w:r>
              <w:rPr/>
              <w:t xml:space="preserve">Sotilaallinen </w:t>
            </w:r>
          </w:p>
        </w:tc>
        <w:tc>
          <w:tcPr>
            <w:tcW w:w="2154" w:type="dxa"/>
            <w:tcBorders/>
            <w:vAlign w:val="center"/>
          </w:tcPr>
          <w:p>
            <w:pPr>
              <w:pStyle w:val="TableContents"/>
              <w:bidi w:val="0"/>
              <w:spacing w:before="0" w:after="283"/>
              <w:jc w:val="left"/>
              <w:rPr/>
            </w:pPr>
            <w:r>
              <w:rPr/>
              <w:t xml:space="preserve">Vallankaappauksessa syrjäytetty </w:t>
            </w:r>
          </w:p>
        </w:tc>
      </w:tr>
      <w:tr>
        <w:trPr/>
        <w:tc>
          <w:tcPr>
            <w:tcW w:w="2090" w:type="dxa"/>
            <w:tcBorders/>
            <w:vAlign w:val="center"/>
          </w:tcPr>
          <w:p>
            <w:pPr>
              <w:pStyle w:val="TableContents"/>
              <w:bidi w:val="0"/>
              <w:spacing w:before="0" w:after="283"/>
              <w:jc w:val="left"/>
              <w:rPr/>
            </w:pPr>
            <w:r>
              <w:rPr/>
              <w:t xml:space="preserve">Olusegun Obasanjo (1937-) </w:t>
            </w:r>
          </w:p>
        </w:tc>
        <w:tc>
          <w:tcPr>
            <w:tcW w:w="1627" w:type="dxa"/>
            <w:tcBorders/>
            <w:vAlign w:val="center"/>
          </w:tcPr>
          <w:p>
            <w:pPr>
              <w:pStyle w:val="TableContents"/>
              <w:bidi w:val="0"/>
              <w:spacing w:before="0" w:after="283"/>
              <w:jc w:val="left"/>
              <w:rPr/>
            </w:pPr>
            <w:r>
              <w:rPr/>
              <w:t xml:space="preserve">Murtala Muhammed </w:t>
            </w:r>
          </w:p>
        </w:tc>
        <w:tc>
          <w:tcPr>
            <w:tcW w:w="1501" w:type="dxa"/>
            <w:tcBorders/>
            <w:vAlign w:val="center"/>
          </w:tcPr>
          <w:p>
            <w:pPr>
              <w:pStyle w:val="TableContents"/>
              <w:bidi w:val="0"/>
              <w:spacing w:before="0" w:after="283"/>
              <w:jc w:val="left"/>
              <w:rPr/>
            </w:pPr>
            <w:r>
              <w:rPr/>
              <w:t xml:space="preserve">29. heinäkuuta 1975 </w:t>
            </w:r>
          </w:p>
        </w:tc>
        <w:tc>
          <w:tcPr>
            <w:tcW w:w="1282" w:type="dxa"/>
            <w:tcBorders/>
            <w:vAlign w:val="center"/>
          </w:tcPr>
          <w:p>
            <w:pPr>
              <w:pStyle w:val="TableContents"/>
              <w:bidi w:val="0"/>
              <w:spacing w:before="0" w:after="283"/>
              <w:jc w:val="left"/>
              <w:rPr/>
            </w:pPr>
            <w:r>
              <w:rPr/>
              <w:t xml:space="preserve">13. helmikuuta 1976 </w:t>
            </w:r>
          </w:p>
        </w:tc>
        <w:tc>
          <w:tcPr>
            <w:tcW w:w="1551" w:type="dxa"/>
            <w:tcBorders/>
            <w:vAlign w:val="center"/>
          </w:tcPr>
          <w:p>
            <w:pPr>
              <w:pStyle w:val="TableContents"/>
              <w:bidi w:val="0"/>
              <w:spacing w:before="0" w:after="283"/>
              <w:jc w:val="left"/>
              <w:rPr/>
            </w:pPr>
            <w:r>
              <w:rPr/>
              <w:t xml:space="preserve">Sotilaallinen </w:t>
            </w:r>
          </w:p>
        </w:tc>
        <w:tc>
          <w:tcPr>
            <w:tcW w:w="2154" w:type="dxa"/>
            <w:tcBorders/>
            <w:vAlign w:val="center"/>
          </w:tcPr>
          <w:p>
            <w:pPr>
              <w:pStyle w:val="TableContents"/>
              <w:bidi w:val="0"/>
              <w:spacing w:before="0" w:after="283"/>
              <w:jc w:val="left"/>
              <w:rPr/>
            </w:pPr>
            <w:r>
              <w:rPr/>
              <w:t xml:space="preserve">Tuli valtionpäämieheksi Murtalan salamurhan jälkeen. </w:t>
            </w:r>
          </w:p>
        </w:tc>
      </w:tr>
      <w:tr>
        <w:trPr/>
        <w:tc>
          <w:tcPr>
            <w:tcW w:w="2090" w:type="dxa"/>
            <w:tcBorders/>
            <w:vAlign w:val="center"/>
          </w:tcPr>
          <w:p>
            <w:pPr>
              <w:pStyle w:val="TableContents"/>
              <w:bidi w:val="0"/>
              <w:spacing w:before="0" w:after="283"/>
              <w:jc w:val="left"/>
              <w:rPr/>
            </w:pPr>
            <w:r>
              <w:rPr/>
              <w:t xml:space="preserve">Shehu Musa Yar'Adua (1943-1997) </w:t>
            </w:r>
          </w:p>
        </w:tc>
        <w:tc>
          <w:tcPr>
            <w:tcW w:w="1627" w:type="dxa"/>
            <w:tcBorders/>
            <w:vAlign w:val="center"/>
          </w:tcPr>
          <w:p>
            <w:pPr>
              <w:pStyle w:val="TableContents"/>
              <w:bidi w:val="0"/>
              <w:spacing w:before="0" w:after="283"/>
              <w:jc w:val="left"/>
              <w:rPr/>
            </w:pPr>
            <w:r>
              <w:rPr/>
              <w:t xml:space="preserve">Olusegun Obasanjo </w:t>
            </w:r>
          </w:p>
        </w:tc>
        <w:tc>
          <w:tcPr>
            <w:tcW w:w="1501" w:type="dxa"/>
            <w:tcBorders/>
            <w:vAlign w:val="center"/>
          </w:tcPr>
          <w:p>
            <w:pPr>
              <w:pStyle w:val="TableContents"/>
              <w:bidi w:val="0"/>
              <w:spacing w:before="0" w:after="283"/>
              <w:jc w:val="left"/>
              <w:rPr/>
            </w:pPr>
            <w:r>
              <w:rPr/>
              <w:t xml:space="preserve">13. helmikuuta 1976 </w:t>
            </w:r>
          </w:p>
        </w:tc>
        <w:tc>
          <w:tcPr>
            <w:tcW w:w="1282" w:type="dxa"/>
            <w:tcBorders/>
            <w:vAlign w:val="center"/>
          </w:tcPr>
          <w:p>
            <w:pPr>
              <w:pStyle w:val="TableContents"/>
              <w:bidi w:val="0"/>
              <w:spacing w:before="0" w:after="283"/>
              <w:jc w:val="left"/>
              <w:rPr/>
            </w:pPr>
            <w:r>
              <w:rPr/>
              <w:t xml:space="preserve">30. syyskuuta 1979 </w:t>
            </w:r>
          </w:p>
        </w:tc>
        <w:tc>
          <w:tcPr>
            <w:tcW w:w="1551" w:type="dxa"/>
            <w:tcBorders/>
            <w:vAlign w:val="center"/>
          </w:tcPr>
          <w:p>
            <w:pPr>
              <w:pStyle w:val="TableContents"/>
              <w:bidi w:val="0"/>
              <w:spacing w:before="0" w:after="283"/>
              <w:jc w:val="left"/>
              <w:rPr/>
            </w:pPr>
            <w:r>
              <w:rPr/>
              <w:t xml:space="preserve">Sotilaallinen </w:t>
            </w:r>
          </w:p>
        </w:tc>
        <w:tc>
          <w:tcPr>
            <w:tcW w:w="2154" w:type="dxa"/>
            <w:tcBorders/>
            <w:vAlign w:val="center"/>
          </w:tcPr>
          <w:p>
            <w:pPr>
              <w:pStyle w:val="TableContents"/>
              <w:bidi w:val="0"/>
              <w:spacing w:before="0" w:after="283"/>
              <w:jc w:val="left"/>
              <w:rPr/>
            </w:pPr>
            <w:r>
              <w:rPr/>
              <w:t xml:space="preserve">Luovutettu siviilihallinnolle </w:t>
            </w:r>
          </w:p>
        </w:tc>
      </w:tr>
      <w:tr>
        <w:trPr/>
        <w:tc>
          <w:tcPr>
            <w:tcW w:w="2090" w:type="dxa"/>
            <w:tcBorders/>
            <w:vAlign w:val="center"/>
          </w:tcPr>
          <w:p>
            <w:pPr>
              <w:pStyle w:val="TableContents"/>
              <w:bidi w:val="0"/>
              <w:spacing w:before="0" w:after="283"/>
              <w:jc w:val="left"/>
              <w:rPr/>
            </w:pPr>
            <w:r>
              <w:rPr/>
              <w:t xml:space="preserve">Alex Ifeanyichukwu Ekwueme (1932-2017) </w:t>
            </w:r>
          </w:p>
        </w:tc>
        <w:tc>
          <w:tcPr>
            <w:tcW w:w="1627" w:type="dxa"/>
            <w:tcBorders/>
            <w:vAlign w:val="center"/>
          </w:tcPr>
          <w:p>
            <w:pPr>
              <w:pStyle w:val="TableContents"/>
              <w:bidi w:val="0"/>
              <w:spacing w:before="0" w:after="283"/>
              <w:jc w:val="left"/>
              <w:rPr/>
            </w:pPr>
            <w:r>
              <w:rPr/>
              <w:t xml:space="preserve">Shehu Shagari </w:t>
            </w:r>
          </w:p>
        </w:tc>
        <w:tc>
          <w:tcPr>
            <w:tcW w:w="1501" w:type="dxa"/>
            <w:tcBorders/>
            <w:vAlign w:val="center"/>
          </w:tcPr>
          <w:p>
            <w:pPr>
              <w:pStyle w:val="TableContents"/>
              <w:bidi w:val="0"/>
              <w:spacing w:before="0" w:after="283"/>
              <w:jc w:val="left"/>
              <w:rPr/>
            </w:pPr>
            <w:r>
              <w:rPr/>
              <w:t xml:space="preserve">1. lokakuuta 1979 </w:t>
            </w:r>
          </w:p>
        </w:tc>
        <w:tc>
          <w:tcPr>
            <w:tcW w:w="1282" w:type="dxa"/>
            <w:tcBorders/>
            <w:vAlign w:val="center"/>
          </w:tcPr>
          <w:p>
            <w:pPr>
              <w:pStyle w:val="TableContents"/>
              <w:bidi w:val="0"/>
              <w:spacing w:before="0" w:after="283"/>
              <w:jc w:val="left"/>
              <w:rPr/>
            </w:pPr>
            <w:r>
              <w:rPr/>
              <w:t xml:space="preserve">31. joulukuuta 1983 </w:t>
            </w:r>
          </w:p>
        </w:tc>
        <w:tc>
          <w:tcPr>
            <w:tcW w:w="1551" w:type="dxa"/>
            <w:tcBorders/>
            <w:vAlign w:val="center"/>
          </w:tcPr>
          <w:p>
            <w:pPr>
              <w:pStyle w:val="TableContents"/>
              <w:bidi w:val="0"/>
              <w:spacing w:before="0" w:after="283"/>
              <w:jc w:val="left"/>
              <w:rPr/>
            </w:pPr>
            <w:r>
              <w:rPr/>
              <w:t xml:space="preserve">Nigerian kansallinen puolue </w:t>
            </w:r>
          </w:p>
        </w:tc>
        <w:tc>
          <w:tcPr>
            <w:tcW w:w="2154" w:type="dxa"/>
            <w:tcBorders/>
            <w:vAlign w:val="center"/>
          </w:tcPr>
          <w:p>
            <w:pPr>
              <w:pStyle w:val="TableContents"/>
              <w:bidi w:val="0"/>
              <w:spacing w:before="0" w:after="283"/>
              <w:jc w:val="left"/>
              <w:rPr/>
            </w:pPr>
            <w:r>
              <w:rPr/>
              <w:t xml:space="preserve">Vallankaappauksessa syrjäytetty </w:t>
            </w:r>
          </w:p>
        </w:tc>
      </w:tr>
      <w:tr>
        <w:trPr/>
        <w:tc>
          <w:tcPr>
            <w:tcW w:w="2090" w:type="dxa"/>
            <w:tcBorders/>
            <w:vAlign w:val="center"/>
          </w:tcPr>
          <w:p>
            <w:pPr>
              <w:pStyle w:val="TableContents"/>
              <w:bidi w:val="0"/>
              <w:spacing w:before="0" w:after="283"/>
              <w:jc w:val="left"/>
              <w:rPr/>
            </w:pPr>
            <w:r>
              <w:rPr/>
              <w:t xml:space="preserve">Tunde Idiagbon (1943-1999) </w:t>
            </w:r>
          </w:p>
        </w:tc>
        <w:tc>
          <w:tcPr>
            <w:tcW w:w="1627" w:type="dxa"/>
            <w:tcBorders/>
            <w:vAlign w:val="center"/>
          </w:tcPr>
          <w:p>
            <w:pPr>
              <w:pStyle w:val="TableContents"/>
              <w:bidi w:val="0"/>
              <w:spacing w:before="0" w:after="283"/>
              <w:jc w:val="left"/>
              <w:rPr/>
            </w:pPr>
            <w:r>
              <w:rPr/>
              <w:t xml:space="preserve">Muhammadu Buhari </w:t>
            </w:r>
          </w:p>
        </w:tc>
        <w:tc>
          <w:tcPr>
            <w:tcW w:w="1501" w:type="dxa"/>
            <w:tcBorders/>
            <w:vAlign w:val="center"/>
          </w:tcPr>
          <w:p>
            <w:pPr>
              <w:pStyle w:val="TableContents"/>
              <w:bidi w:val="0"/>
              <w:spacing w:before="0" w:after="283"/>
              <w:jc w:val="left"/>
              <w:rPr/>
            </w:pPr>
            <w:r>
              <w:rPr/>
              <w:t xml:space="preserve">31. joulukuuta 1983 </w:t>
            </w:r>
          </w:p>
        </w:tc>
        <w:tc>
          <w:tcPr>
            <w:tcW w:w="1282" w:type="dxa"/>
            <w:tcBorders/>
            <w:vAlign w:val="center"/>
          </w:tcPr>
          <w:p>
            <w:pPr>
              <w:pStyle w:val="TableContents"/>
              <w:bidi w:val="0"/>
              <w:spacing w:before="0" w:after="283"/>
              <w:jc w:val="left"/>
              <w:rPr/>
            </w:pPr>
            <w:r>
              <w:rPr/>
              <w:t xml:space="preserve">27. elokuuta 1985 </w:t>
            </w:r>
          </w:p>
        </w:tc>
        <w:tc>
          <w:tcPr>
            <w:tcW w:w="1551" w:type="dxa"/>
            <w:tcBorders/>
            <w:vAlign w:val="center"/>
          </w:tcPr>
          <w:p>
            <w:pPr>
              <w:pStyle w:val="TableContents"/>
              <w:bidi w:val="0"/>
              <w:spacing w:before="0" w:after="283"/>
              <w:jc w:val="left"/>
              <w:rPr/>
            </w:pPr>
            <w:r>
              <w:rPr/>
              <w:t xml:space="preserve">Sotilaallinen </w:t>
            </w:r>
          </w:p>
        </w:tc>
        <w:tc>
          <w:tcPr>
            <w:tcW w:w="2154" w:type="dxa"/>
            <w:tcBorders/>
            <w:vAlign w:val="center"/>
          </w:tcPr>
          <w:p>
            <w:pPr>
              <w:pStyle w:val="TableContents"/>
              <w:bidi w:val="0"/>
              <w:spacing w:before="0" w:after="283"/>
              <w:jc w:val="left"/>
              <w:rPr/>
            </w:pPr>
            <w:r>
              <w:rPr/>
              <w:t xml:space="preserve">Vallankaappauksessa syrjäytetty </w:t>
            </w:r>
          </w:p>
        </w:tc>
      </w:tr>
      <w:tr>
        <w:trPr/>
        <w:tc>
          <w:tcPr>
            <w:tcW w:w="2090" w:type="dxa"/>
            <w:tcBorders/>
            <w:vAlign w:val="center"/>
          </w:tcPr>
          <w:p>
            <w:pPr>
              <w:pStyle w:val="TableContents"/>
              <w:bidi w:val="0"/>
              <w:spacing w:before="0" w:after="283"/>
              <w:jc w:val="left"/>
              <w:rPr/>
            </w:pPr>
            <w:r>
              <w:rPr/>
              <w:t xml:space="preserve">Ebitu Ukiwe (1940-) </w:t>
            </w:r>
          </w:p>
        </w:tc>
        <w:tc>
          <w:tcPr>
            <w:tcW w:w="1627" w:type="dxa"/>
            <w:tcBorders/>
            <w:vAlign w:val="center"/>
          </w:tcPr>
          <w:p>
            <w:pPr>
              <w:pStyle w:val="TableContents"/>
              <w:bidi w:val="0"/>
              <w:spacing w:before="0" w:after="283"/>
              <w:jc w:val="left"/>
              <w:rPr/>
            </w:pPr>
            <w:r>
              <w:rPr/>
              <w:t xml:space="preserve">Ibrahim Babangida </w:t>
            </w:r>
          </w:p>
        </w:tc>
        <w:tc>
          <w:tcPr>
            <w:tcW w:w="1501" w:type="dxa"/>
            <w:tcBorders/>
            <w:vAlign w:val="center"/>
          </w:tcPr>
          <w:p>
            <w:pPr>
              <w:pStyle w:val="TableContents"/>
              <w:bidi w:val="0"/>
              <w:spacing w:before="0" w:after="283"/>
              <w:jc w:val="left"/>
              <w:rPr/>
            </w:pPr>
            <w:r>
              <w:rPr/>
              <w:t xml:space="preserve">27. elokuuta 1985 </w:t>
            </w:r>
          </w:p>
        </w:tc>
        <w:tc>
          <w:tcPr>
            <w:tcW w:w="1282" w:type="dxa"/>
            <w:tcBorders/>
            <w:vAlign w:val="center"/>
          </w:tcPr>
          <w:p>
            <w:pPr>
              <w:pStyle w:val="TableContents"/>
              <w:bidi w:val="0"/>
              <w:spacing w:before="0" w:after="283"/>
              <w:jc w:val="left"/>
              <w:rPr/>
            </w:pPr>
            <w:r>
              <w:rPr/>
              <w:t xml:space="preserve">Lokakuu 1986 </w:t>
            </w:r>
          </w:p>
        </w:tc>
        <w:tc>
          <w:tcPr>
            <w:tcW w:w="1551" w:type="dxa"/>
            <w:tcBorders/>
            <w:vAlign w:val="center"/>
          </w:tcPr>
          <w:p>
            <w:pPr>
              <w:pStyle w:val="TableContents"/>
              <w:bidi w:val="0"/>
              <w:spacing w:before="0" w:after="283"/>
              <w:jc w:val="left"/>
              <w:rPr/>
            </w:pPr>
            <w:r>
              <w:rPr/>
              <w:t xml:space="preserve">Sotilaallinen </w:t>
            </w:r>
          </w:p>
        </w:tc>
        <w:tc>
          <w:tcPr>
            <w:tcW w:w="2154" w:type="dxa"/>
            <w:tcBorders/>
            <w:vAlign w:val="center"/>
          </w:tcPr>
          <w:p>
            <w:pPr>
              <w:pStyle w:val="TableContents"/>
              <w:bidi w:val="0"/>
              <w:spacing w:before="0" w:after="283"/>
              <w:jc w:val="left"/>
              <w:rPr/>
            </w:pPr>
            <w:r>
              <w:rPr/>
              <w:t xml:space="preserve">Eronnut </w:t>
            </w:r>
          </w:p>
        </w:tc>
      </w:tr>
      <w:tr>
        <w:trPr/>
        <w:tc>
          <w:tcPr>
            <w:tcW w:w="2090" w:type="dxa"/>
            <w:tcBorders/>
            <w:vAlign w:val="center"/>
          </w:tcPr>
          <w:p>
            <w:pPr>
              <w:pStyle w:val="TableContents"/>
              <w:bidi w:val="0"/>
              <w:spacing w:before="0" w:after="283"/>
              <w:jc w:val="left"/>
              <w:rPr/>
            </w:pPr>
            <w:r>
              <w:rPr/>
              <w:t xml:space="preserve">Augustus Aikhomu (1939-2011) </w:t>
            </w:r>
          </w:p>
        </w:tc>
        <w:tc>
          <w:tcPr>
            <w:tcW w:w="1627" w:type="dxa"/>
            <w:tcBorders/>
            <w:vAlign w:val="center"/>
          </w:tcPr>
          <w:p>
            <w:pPr>
              <w:pStyle w:val="TableContents"/>
              <w:bidi w:val="0"/>
              <w:spacing w:before="0" w:after="283"/>
              <w:jc w:val="left"/>
              <w:rPr/>
            </w:pPr>
            <w:r>
              <w:rPr/>
              <w:t xml:space="preserve">Ibrahim Babangida </w:t>
            </w:r>
          </w:p>
        </w:tc>
        <w:tc>
          <w:tcPr>
            <w:tcW w:w="1501" w:type="dxa"/>
            <w:tcBorders/>
            <w:vAlign w:val="center"/>
          </w:tcPr>
          <w:p>
            <w:pPr>
              <w:pStyle w:val="TableContents"/>
              <w:bidi w:val="0"/>
              <w:spacing w:before="0" w:after="283"/>
              <w:jc w:val="left"/>
              <w:rPr/>
            </w:pPr>
            <w:r>
              <w:rPr/>
              <w:t xml:space="preserve">Lokakuu 1986 </w:t>
            </w:r>
          </w:p>
        </w:tc>
        <w:tc>
          <w:tcPr>
            <w:tcW w:w="1282" w:type="dxa"/>
            <w:tcBorders/>
            <w:vAlign w:val="center"/>
          </w:tcPr>
          <w:p>
            <w:pPr>
              <w:pStyle w:val="TableContents"/>
              <w:bidi w:val="0"/>
              <w:spacing w:before="0" w:after="283"/>
              <w:jc w:val="left"/>
              <w:rPr/>
            </w:pPr>
            <w:r>
              <w:rPr/>
              <w:t xml:space="preserve">27. elokuuta 1993 </w:t>
            </w:r>
          </w:p>
        </w:tc>
        <w:tc>
          <w:tcPr>
            <w:tcW w:w="1551" w:type="dxa"/>
            <w:tcBorders/>
            <w:vAlign w:val="center"/>
          </w:tcPr>
          <w:p>
            <w:pPr>
              <w:pStyle w:val="TableContents"/>
              <w:bidi w:val="0"/>
              <w:spacing w:before="0" w:after="283"/>
              <w:jc w:val="left"/>
              <w:rPr/>
            </w:pPr>
            <w:r>
              <w:rPr/>
              <w:t xml:space="preserve">Sotilaallinen </w:t>
            </w:r>
          </w:p>
        </w:tc>
        <w:tc>
          <w:tcPr>
            <w:tcW w:w="2154" w:type="dxa"/>
            <w:tcBorders/>
            <w:vAlign w:val="center"/>
          </w:tcPr>
          <w:p>
            <w:pPr>
              <w:pStyle w:val="TableContents"/>
              <w:bidi w:val="0"/>
              <w:spacing w:before="0" w:after="283"/>
              <w:jc w:val="left"/>
              <w:rPr/>
            </w:pPr>
            <w:r>
              <w:rPr/>
              <w:t xml:space="preserve">Luovutettu väliaikaiselle hallitukselle </w:t>
            </w:r>
          </w:p>
        </w:tc>
      </w:tr>
      <w:tr>
        <w:trPr/>
        <w:tc>
          <w:tcPr>
            <w:tcW w:w="2090" w:type="dxa"/>
            <w:tcBorders/>
            <w:vAlign w:val="center"/>
          </w:tcPr>
          <w:p>
            <w:pPr>
              <w:pStyle w:val="TableContents"/>
              <w:bidi w:val="0"/>
              <w:spacing w:before="0" w:after="283"/>
              <w:jc w:val="left"/>
              <w:rPr/>
            </w:pPr>
            <w:r>
              <w:rPr/>
              <w:t xml:space="preserve">Oladipo Diya (1944-) </w:t>
            </w:r>
          </w:p>
        </w:tc>
        <w:tc>
          <w:tcPr>
            <w:tcW w:w="1627" w:type="dxa"/>
            <w:tcBorders/>
            <w:vAlign w:val="center"/>
          </w:tcPr>
          <w:p>
            <w:pPr>
              <w:pStyle w:val="TableContents"/>
              <w:bidi w:val="0"/>
              <w:spacing w:before="0" w:after="283"/>
              <w:jc w:val="left"/>
              <w:rPr/>
            </w:pPr>
            <w:r>
              <w:rPr/>
              <w:t xml:space="preserve">Sani Abacha </w:t>
            </w:r>
          </w:p>
        </w:tc>
        <w:tc>
          <w:tcPr>
            <w:tcW w:w="1501" w:type="dxa"/>
            <w:tcBorders/>
            <w:vAlign w:val="center"/>
          </w:tcPr>
          <w:p>
            <w:pPr>
              <w:pStyle w:val="TableContents"/>
              <w:bidi w:val="0"/>
              <w:spacing w:before="0" w:after="283"/>
              <w:jc w:val="left"/>
              <w:rPr/>
            </w:pPr>
            <w:r>
              <w:rPr/>
              <w:t xml:space="preserve">17. marraskuuta 1993 </w:t>
            </w:r>
          </w:p>
        </w:tc>
        <w:tc>
          <w:tcPr>
            <w:tcW w:w="1282" w:type="dxa"/>
            <w:tcBorders/>
            <w:vAlign w:val="center"/>
          </w:tcPr>
          <w:p>
            <w:pPr>
              <w:pStyle w:val="TableContents"/>
              <w:bidi w:val="0"/>
              <w:spacing w:before="0" w:after="283"/>
              <w:jc w:val="left"/>
              <w:rPr/>
            </w:pPr>
            <w:r>
              <w:rPr/>
              <w:t xml:space="preserve">21. joulukuuta 1997 </w:t>
            </w:r>
          </w:p>
        </w:tc>
        <w:tc>
          <w:tcPr>
            <w:tcW w:w="1551" w:type="dxa"/>
            <w:tcBorders/>
            <w:vAlign w:val="center"/>
          </w:tcPr>
          <w:p>
            <w:pPr>
              <w:pStyle w:val="TableContents"/>
              <w:bidi w:val="0"/>
              <w:spacing w:before="0" w:after="283"/>
              <w:jc w:val="left"/>
              <w:rPr/>
            </w:pPr>
            <w:r>
              <w:rPr/>
              <w:t xml:space="preserve">Sotilaallinen </w:t>
            </w:r>
          </w:p>
        </w:tc>
        <w:tc>
          <w:tcPr>
            <w:tcW w:w="2154" w:type="dxa"/>
            <w:tcBorders/>
            <w:vAlign w:val="center"/>
          </w:tcPr>
          <w:p>
            <w:pPr>
              <w:pStyle w:val="TableContents"/>
              <w:bidi w:val="0"/>
              <w:spacing w:before="0" w:after="283"/>
              <w:jc w:val="left"/>
              <w:rPr/>
            </w:pPr>
            <w:r>
              <w:rPr/>
              <w:t xml:space="preserve">Syrjäytetty ja pidätetty vallankaappausyrityksestä </w:t>
            </w:r>
          </w:p>
        </w:tc>
      </w:tr>
      <w:tr>
        <w:trPr/>
        <w:tc>
          <w:tcPr>
            <w:tcW w:w="2090" w:type="dxa"/>
            <w:tcBorders/>
            <w:vAlign w:val="center"/>
          </w:tcPr>
          <w:p>
            <w:pPr>
              <w:pStyle w:val="TableContents"/>
              <w:bidi w:val="0"/>
              <w:spacing w:before="0" w:after="283"/>
              <w:jc w:val="left"/>
              <w:rPr/>
            </w:pPr>
            <w:r>
              <w:rPr/>
              <w:t xml:space="preserve">Michael Akhigbe (1946-2013) </w:t>
            </w:r>
          </w:p>
        </w:tc>
        <w:tc>
          <w:tcPr>
            <w:tcW w:w="1627" w:type="dxa"/>
            <w:tcBorders/>
            <w:vAlign w:val="center"/>
          </w:tcPr>
          <w:p>
            <w:pPr>
              <w:pStyle w:val="TableContents"/>
              <w:bidi w:val="0"/>
              <w:spacing w:before="0" w:after="283"/>
              <w:jc w:val="left"/>
              <w:rPr/>
            </w:pPr>
            <w:r>
              <w:rPr/>
              <w:t xml:space="preserve">Abdulsalami Abubakar </w:t>
            </w:r>
          </w:p>
        </w:tc>
        <w:tc>
          <w:tcPr>
            <w:tcW w:w="1501" w:type="dxa"/>
            <w:tcBorders/>
            <w:vAlign w:val="center"/>
          </w:tcPr>
          <w:p>
            <w:pPr>
              <w:pStyle w:val="TableContents"/>
              <w:bidi w:val="0"/>
              <w:spacing w:before="0" w:after="283"/>
              <w:jc w:val="left"/>
              <w:rPr/>
            </w:pPr>
            <w:r>
              <w:rPr/>
              <w:t xml:space="preserve">9. kesäkuuta 1998 </w:t>
            </w:r>
          </w:p>
        </w:tc>
        <w:tc>
          <w:tcPr>
            <w:tcW w:w="1282" w:type="dxa"/>
            <w:tcBorders/>
            <w:vAlign w:val="center"/>
          </w:tcPr>
          <w:p>
            <w:pPr>
              <w:pStyle w:val="TableContents"/>
              <w:bidi w:val="0"/>
              <w:spacing w:before="0" w:after="283"/>
              <w:jc w:val="left"/>
              <w:rPr/>
            </w:pPr>
            <w:r>
              <w:rPr/>
              <w:t xml:space="preserve">29. toukokuuta 1999 </w:t>
            </w:r>
          </w:p>
        </w:tc>
        <w:tc>
          <w:tcPr>
            <w:tcW w:w="1551" w:type="dxa"/>
            <w:tcBorders/>
            <w:vAlign w:val="center"/>
          </w:tcPr>
          <w:p>
            <w:pPr>
              <w:pStyle w:val="TableContents"/>
              <w:bidi w:val="0"/>
              <w:spacing w:before="0" w:after="283"/>
              <w:jc w:val="left"/>
              <w:rPr/>
            </w:pPr>
            <w:r>
              <w:rPr/>
              <w:t xml:space="preserve">Sotilaallinen </w:t>
            </w:r>
          </w:p>
        </w:tc>
        <w:tc>
          <w:tcPr>
            <w:tcW w:w="2154" w:type="dxa"/>
            <w:tcBorders/>
            <w:vAlign w:val="center"/>
          </w:tcPr>
          <w:p>
            <w:pPr>
              <w:pStyle w:val="TableContents"/>
              <w:bidi w:val="0"/>
              <w:spacing w:before="0" w:after="283"/>
              <w:jc w:val="left"/>
              <w:rPr/>
            </w:pPr>
            <w:r>
              <w:rPr/>
              <w:t xml:space="preserve">Luovutettu siviilihallinnolle </w:t>
            </w:r>
          </w:p>
        </w:tc>
      </w:tr>
      <w:tr>
        <w:trPr/>
        <w:tc>
          <w:tcPr>
            <w:tcW w:w="2090" w:type="dxa"/>
            <w:tcBorders/>
            <w:vAlign w:val="center"/>
          </w:tcPr>
          <w:p>
            <w:pPr>
              <w:pStyle w:val="TableContents"/>
              <w:bidi w:val="0"/>
              <w:spacing w:before="0" w:after="283"/>
              <w:jc w:val="left"/>
              <w:rPr/>
            </w:pPr>
            <w:r>
              <w:rPr/>
              <w:t xml:space="preserve">Atiku Abubakar (1946-) </w:t>
            </w:r>
          </w:p>
        </w:tc>
        <w:tc>
          <w:tcPr>
            <w:tcW w:w="1627" w:type="dxa"/>
            <w:tcBorders/>
            <w:vAlign w:val="center"/>
          </w:tcPr>
          <w:p>
            <w:pPr>
              <w:pStyle w:val="TableContents"/>
              <w:bidi w:val="0"/>
              <w:spacing w:before="0" w:after="283"/>
              <w:jc w:val="left"/>
              <w:rPr/>
            </w:pPr>
            <w:r>
              <w:rPr/>
              <w:t xml:space="preserve">Olusegun Obasanjo </w:t>
            </w:r>
          </w:p>
        </w:tc>
        <w:tc>
          <w:tcPr>
            <w:tcW w:w="1501" w:type="dxa"/>
            <w:tcBorders/>
            <w:vAlign w:val="center"/>
          </w:tcPr>
          <w:p>
            <w:pPr>
              <w:pStyle w:val="TableContents"/>
              <w:bidi w:val="0"/>
              <w:spacing w:before="0" w:after="283"/>
              <w:jc w:val="left"/>
              <w:rPr/>
            </w:pPr>
            <w:r>
              <w:rPr/>
              <w:t xml:space="preserve">29. toukokuuta 1999 </w:t>
            </w:r>
          </w:p>
        </w:tc>
        <w:tc>
          <w:tcPr>
            <w:tcW w:w="1282" w:type="dxa"/>
            <w:tcBorders/>
            <w:vAlign w:val="center"/>
          </w:tcPr>
          <w:p>
            <w:pPr>
              <w:pStyle w:val="TableContents"/>
              <w:bidi w:val="0"/>
              <w:spacing w:before="0" w:after="283"/>
              <w:jc w:val="left"/>
              <w:rPr/>
            </w:pPr>
            <w:r>
              <w:rPr/>
              <w:t xml:space="preserve">29. toukokuuta 2007 </w:t>
            </w:r>
          </w:p>
        </w:tc>
        <w:tc>
          <w:tcPr>
            <w:tcW w:w="1551" w:type="dxa"/>
            <w:tcBorders/>
            <w:vAlign w:val="center"/>
          </w:tcPr>
          <w:p>
            <w:pPr>
              <w:pStyle w:val="TableContents"/>
              <w:bidi w:val="0"/>
              <w:spacing w:before="0" w:after="283"/>
              <w:jc w:val="left"/>
              <w:rPr/>
            </w:pPr>
            <w:r>
              <w:rPr/>
              <w:t xml:space="preserve">Kansan demokraattinen puolue </w:t>
            </w:r>
          </w:p>
        </w:tc>
        <w:tc>
          <w:tcPr>
            <w:tcW w:w="2154" w:type="dxa"/>
            <w:tcBorders/>
            <w:vAlign w:val="center"/>
          </w:tcPr>
          <w:p>
            <w:pPr>
              <w:pStyle w:val="TableContents"/>
              <w:bidi w:val="0"/>
              <w:spacing w:before="0" w:after="283"/>
              <w:jc w:val="left"/>
              <w:rPr/>
            </w:pPr>
            <w:r>
              <w:rPr/>
              <w:t xml:space="preserve">Erosi tehtävästään toimikauden päätyttyä </w:t>
            </w:r>
          </w:p>
        </w:tc>
      </w:tr>
      <w:tr>
        <w:trPr/>
        <w:tc>
          <w:tcPr>
            <w:tcW w:w="2090" w:type="dxa"/>
            <w:tcBorders/>
            <w:vAlign w:val="center"/>
          </w:tcPr>
          <w:p>
            <w:pPr>
              <w:pStyle w:val="TableContents"/>
              <w:bidi w:val="0"/>
              <w:spacing w:before="0" w:after="283"/>
              <w:jc w:val="left"/>
              <w:rPr/>
            </w:pPr>
            <w:r>
              <w:rPr/>
              <w:t xml:space="preserve">Goodluck Ebele Jonathan (1957-) </w:t>
            </w:r>
          </w:p>
        </w:tc>
        <w:tc>
          <w:tcPr>
            <w:tcW w:w="1627" w:type="dxa"/>
            <w:tcBorders/>
            <w:vAlign w:val="center"/>
          </w:tcPr>
          <w:p>
            <w:pPr>
              <w:pStyle w:val="TableContents"/>
              <w:bidi w:val="0"/>
              <w:spacing w:before="0" w:after="283"/>
              <w:jc w:val="left"/>
              <w:rPr/>
            </w:pPr>
            <w:r>
              <w:rPr/>
              <w:t xml:space="preserve">Umaru Musa Yaradua </w:t>
            </w:r>
          </w:p>
        </w:tc>
        <w:tc>
          <w:tcPr>
            <w:tcW w:w="1501" w:type="dxa"/>
            <w:tcBorders/>
            <w:vAlign w:val="center"/>
          </w:tcPr>
          <w:p>
            <w:pPr>
              <w:pStyle w:val="TableContents"/>
              <w:bidi w:val="0"/>
              <w:spacing w:before="0" w:after="283"/>
              <w:jc w:val="left"/>
              <w:rPr/>
            </w:pPr>
            <w:r>
              <w:rPr/>
              <w:t xml:space="preserve">29. toukokuuta 2007 </w:t>
            </w:r>
          </w:p>
        </w:tc>
        <w:tc>
          <w:tcPr>
            <w:tcW w:w="1282" w:type="dxa"/>
            <w:tcBorders/>
            <w:vAlign w:val="center"/>
          </w:tcPr>
          <w:p>
            <w:pPr>
              <w:pStyle w:val="TableContents"/>
              <w:bidi w:val="0"/>
              <w:spacing w:before="0" w:after="283"/>
              <w:jc w:val="left"/>
              <w:rPr/>
            </w:pPr>
            <w:r>
              <w:rPr/>
              <w:t xml:space="preserve">5. toukokuuta 2010 </w:t>
            </w:r>
          </w:p>
        </w:tc>
        <w:tc>
          <w:tcPr>
            <w:tcW w:w="1551" w:type="dxa"/>
            <w:tcBorders/>
            <w:vAlign w:val="center"/>
          </w:tcPr>
          <w:p>
            <w:pPr>
              <w:pStyle w:val="TableContents"/>
              <w:bidi w:val="0"/>
              <w:spacing w:before="0" w:after="283"/>
              <w:jc w:val="left"/>
              <w:rPr/>
            </w:pPr>
            <w:r>
              <w:rPr/>
              <w:t xml:space="preserve">Kansan demokraattinen puolue </w:t>
            </w:r>
          </w:p>
        </w:tc>
        <w:tc>
          <w:tcPr>
            <w:tcW w:w="2154" w:type="dxa"/>
            <w:tcBorders/>
            <w:vAlign w:val="center"/>
          </w:tcPr>
          <w:p>
            <w:pPr>
              <w:pStyle w:val="TableContents"/>
              <w:bidi w:val="0"/>
              <w:spacing w:before="0" w:after="283"/>
              <w:jc w:val="left"/>
              <w:rPr/>
            </w:pPr>
            <w:r>
              <w:rPr/>
              <w:t xml:space="preserve">Tuli presidentiksi Yaraduan kuoleman jälkeen. </w:t>
            </w:r>
          </w:p>
        </w:tc>
      </w:tr>
      <w:tr>
        <w:trPr/>
        <w:tc>
          <w:tcPr>
            <w:tcW w:w="2090" w:type="dxa"/>
            <w:tcBorders/>
            <w:vAlign w:val="center"/>
          </w:tcPr>
          <w:p>
            <w:pPr>
              <w:pStyle w:val="TableContents"/>
              <w:bidi w:val="0"/>
              <w:spacing w:before="0" w:after="283"/>
              <w:jc w:val="left"/>
              <w:rPr/>
            </w:pPr>
            <w:r>
              <w:rPr/>
              <w:t xml:space="preserve">Namadi Sambo (1954-) </w:t>
            </w:r>
          </w:p>
        </w:tc>
        <w:tc>
          <w:tcPr>
            <w:tcW w:w="1627" w:type="dxa"/>
            <w:tcBorders/>
            <w:vAlign w:val="center"/>
          </w:tcPr>
          <w:p>
            <w:pPr>
              <w:pStyle w:val="TableContents"/>
              <w:bidi w:val="0"/>
              <w:spacing w:before="0" w:after="283"/>
              <w:jc w:val="left"/>
              <w:rPr/>
            </w:pPr>
            <w:r>
              <w:rPr/>
              <w:t xml:space="preserve">Goodluck Ebele Jonathan </w:t>
            </w:r>
          </w:p>
        </w:tc>
        <w:tc>
          <w:tcPr>
            <w:tcW w:w="1501" w:type="dxa"/>
            <w:tcBorders/>
            <w:vAlign w:val="center"/>
          </w:tcPr>
          <w:p>
            <w:pPr>
              <w:pStyle w:val="TableContents"/>
              <w:bidi w:val="0"/>
              <w:spacing w:before="0" w:after="283"/>
              <w:jc w:val="left"/>
              <w:rPr/>
            </w:pPr>
            <w:r>
              <w:rPr/>
              <w:t xml:space="preserve">19 toukokuuta 2010 </w:t>
            </w:r>
          </w:p>
        </w:tc>
        <w:tc>
          <w:tcPr>
            <w:tcW w:w="1282" w:type="dxa"/>
            <w:tcBorders/>
            <w:vAlign w:val="center"/>
          </w:tcPr>
          <w:p>
            <w:pPr>
              <w:pStyle w:val="TableContents"/>
              <w:bidi w:val="0"/>
              <w:spacing w:before="0" w:after="283"/>
              <w:jc w:val="left"/>
              <w:rPr/>
            </w:pPr>
            <w:r>
              <w:rPr/>
              <w:t xml:space="preserve">29 toukokuuta 2015 </w:t>
            </w:r>
          </w:p>
        </w:tc>
        <w:tc>
          <w:tcPr>
            <w:tcW w:w="1551" w:type="dxa"/>
            <w:tcBorders/>
            <w:vAlign w:val="center"/>
          </w:tcPr>
          <w:p>
            <w:pPr>
              <w:pStyle w:val="TableContents"/>
              <w:bidi w:val="0"/>
              <w:spacing w:before="0" w:after="283"/>
              <w:jc w:val="left"/>
              <w:rPr/>
            </w:pPr>
            <w:r>
              <w:rPr/>
              <w:t xml:space="preserve">Kansan demokraattinen puolue </w:t>
            </w:r>
          </w:p>
        </w:tc>
        <w:tc>
          <w:tcPr>
            <w:tcW w:w="2154" w:type="dxa"/>
            <w:tcBorders/>
            <w:vAlign w:val="center"/>
          </w:tcPr>
          <w:p>
            <w:pPr>
              <w:pStyle w:val="TableContents"/>
              <w:bidi w:val="0"/>
              <w:spacing w:before="0" w:after="283"/>
              <w:jc w:val="left"/>
              <w:rPr/>
            </w:pPr>
            <w:r>
              <w:rPr/>
              <w:t xml:space="preserve">Erosi tehtävästään toimikauden päätyttyä </w:t>
            </w:r>
          </w:p>
        </w:tc>
      </w:tr>
      <w:tr>
        <w:trPr/>
        <w:tc>
          <w:tcPr>
            <w:tcW w:w="2090" w:type="dxa"/>
            <w:tcBorders/>
            <w:vAlign w:val="center"/>
          </w:tcPr>
          <w:p>
            <w:pPr>
              <w:pStyle w:val="TableContents"/>
              <w:bidi w:val="0"/>
              <w:spacing w:before="0" w:after="283"/>
              <w:jc w:val="left"/>
              <w:rPr/>
            </w:pPr>
            <w:r>
              <w:rPr/>
              <w:t xml:space="preserve">Yemi Osinbajo (1957-) </w:t>
            </w:r>
          </w:p>
        </w:tc>
        <w:tc>
          <w:tcPr>
            <w:tcW w:w="1627" w:type="dxa"/>
            <w:tcBorders/>
            <w:vAlign w:val="center"/>
          </w:tcPr>
          <w:p>
            <w:pPr>
              <w:pStyle w:val="TableContents"/>
              <w:bidi w:val="0"/>
              <w:spacing w:before="0" w:after="283"/>
              <w:jc w:val="left"/>
              <w:rPr/>
            </w:pPr>
            <w:r>
              <w:rPr/>
              <w:t xml:space="preserve">Muhammadu Buhari </w:t>
            </w:r>
          </w:p>
        </w:tc>
        <w:tc>
          <w:tcPr>
            <w:tcW w:w="1501" w:type="dxa"/>
            <w:tcBorders/>
            <w:vAlign w:val="center"/>
          </w:tcPr>
          <w:p>
            <w:pPr>
              <w:pStyle w:val="TableContents"/>
              <w:bidi w:val="0"/>
              <w:spacing w:before="0" w:after="283"/>
              <w:jc w:val="left"/>
              <w:rPr/>
            </w:pPr>
            <w:r>
              <w:rPr/>
              <w:t xml:space="preserve">29 toukokuuta 2015 </w:t>
            </w:r>
          </w:p>
        </w:tc>
        <w:tc>
          <w:tcPr>
            <w:tcW w:w="1282" w:type="dxa"/>
            <w:tcBorders/>
            <w:vAlign w:val="center"/>
          </w:tcPr>
          <w:p>
            <w:pPr>
              <w:pStyle w:val="TableContents"/>
              <w:bidi w:val="0"/>
              <w:spacing w:before="0" w:after="283"/>
              <w:jc w:val="left"/>
              <w:rPr/>
            </w:pPr>
            <w:r>
              <w:rPr/>
              <w:t xml:space="preserve">-- </w:t>
            </w:r>
          </w:p>
        </w:tc>
        <w:tc>
          <w:tcPr>
            <w:tcW w:w="1551" w:type="dxa"/>
            <w:tcBorders/>
            <w:vAlign w:val="center"/>
          </w:tcPr>
          <w:p>
            <w:pPr>
              <w:pStyle w:val="TableContents"/>
              <w:bidi w:val="0"/>
              <w:spacing w:before="0" w:after="283"/>
              <w:jc w:val="left"/>
              <w:rPr/>
            </w:pPr>
            <w:r>
              <w:rPr/>
              <w:t xml:space="preserve">Progressiivinen kongressi </w:t>
            </w:r>
          </w:p>
        </w:tc>
        <w:tc>
          <w:tcPr>
            <w:tcW w:w="2154" w:type="dxa"/>
            <w:tcBorders/>
            <w:vAlign w:val="center"/>
          </w:tcPr>
          <w:p>
            <w:pPr>
              <w:pStyle w:val="TableContents"/>
              <w:bidi w:val="0"/>
              <w:spacing w:before="0" w:after="283"/>
              <w:jc w:val="left"/>
              <w:rPr/>
            </w:pPr>
            <w:r>
              <w:rPr/>
              <w:t xml:space="preserve">Viranhaltija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Nigerian ensimmäinen varapresidentti?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Varapresidentti Nigerian on toinen in komento presidentti Nigerian hallituksen Nigerian. Varapresidentti on virallisesti Nigerian liittotasavallan varapresidentti, ja hänet valitaan presidentin rinnalle kansallisissa vaaleissa. Tällä hetkellä virkaa hoitaa </w:t>
      </w:r>
      <w:r>
        <w:rPr>
          <w:color w:val="A9A9A9"/>
        </w:rPr>
        <w:t xml:space="preserve">Yemi Osinbajo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Nigerian varapresidentin koko nimi?</w:t>
      </w:r>
    </w:p>
    <w:p>
      <w:pPr>
        <w:pStyle w:val="TextBody"/>
        <w:bidi w:val="0"/>
        <w:jc w:val="left"/>
        <w:rPr>
          <w:b/>
          <w:u w:val="single"/>
          <w:shd w:val="clear" w:fill="FFFF00"/>
        </w:rPr>
      </w:pPr>
      <w:r>
        <w:rPr>
          <w:b/>
          <w:u w:val="single"/>
          <w:shd w:val="clear" w:fill="FFFF00"/>
        </w:rPr>
        <w:t xml:space="preserve">Asiakirjan numero 3986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Charging Bull, josta käytetään joskus nimitystä Wall Street Bull tai Bowling Green Bull, on pronssiveistos, joka sijaitsee </w:t>
      </w:r>
      <w:r>
        <w:rPr>
          <w:color w:val="DCDCDC"/>
        </w:rPr>
        <w:t xml:space="preserve">Bowling Greenissä New Yorkin Manhattanin rahoitusalueella</w:t>
      </w:r>
      <w:r>
        <w:rPr/>
        <w:t xml:space="preserve">. Alun perin Arturo Di Modican epävirallisesti asentama sissitaide, jonka suosio johti siihen, että siitä tuli pysyvä esine.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lataushärkä sijaitsee NYC:ssä?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Wall Streetin härkäpatsas?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härkä sijaitsee new yorkissa?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3 200 kiloa painava veistos on 3,4 metriä korkea ja 4,9 metriä pitkä. Ylisuuri veistos esittää härkää, </w:t>
      </w:r>
      <w:r>
        <w:rPr>
          <w:color w:val="A9A9A9"/>
        </w:rPr>
        <w:t xml:space="preserve">aggressiivisen taloudellisen optimismin ja vaurauden </w:t>
      </w:r>
      <w:r>
        <w:rPr/>
        <w:t xml:space="preserve">symbolia</w:t>
      </w:r>
      <w:r>
        <w:rPr/>
        <w:t xml:space="preserve">, joka nojaa kyttyräselkäänsä ja laskee päänsä alaspäin ikään kuin valmiina hyökkäämään. Veistos on sekä suosittu matkailukohde, joka vetää puoleensa tuhansia ihmisiä päivässä, että ``yksi New Yorkin ikonisimmista kuvista'' ja ``Wall Streetin ikoni'', joka symboloi Wall Streetiä ja rahoitusaluetta.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härkä Wall Streetillä?</w:t>
      </w:r>
    </w:p>
    <w:p>
      <w:pPr>
        <w:pStyle w:val="TextBody"/>
        <w:bidi w:val="0"/>
        <w:jc w:val="left"/>
        <w:rPr>
          <w:b/>
          <w:u w:val="single"/>
          <w:shd w:val="clear" w:fill="FFFF00"/>
        </w:rPr>
      </w:pPr>
      <w:r>
        <w:rPr>
          <w:b/>
          <w:u w:val="single"/>
          <w:shd w:val="clear" w:fill="FFFF00"/>
        </w:rPr>
        <w:t xml:space="preserve">Asiakirjan numero 3987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keskipisteenä on Belcherin perhe - Bob, Linda ja heidän lapsensa Tina, Gene ja Louise - jotka pyörittävät hampurilaisravintolaa Ocean Avenuella </w:t>
      </w:r>
      <w:r>
        <w:rPr>
          <w:color w:val="A9A9A9"/>
        </w:rPr>
        <w:t xml:space="preserve">nimeämättömässä merenrantakunnassa </w:t>
      </w:r>
      <w:r>
        <w:rPr/>
        <w:t xml:space="preserve">(joka tunnetaan epävirallisesti nimellä ``Seymour's Bay'' sarjan kirjoittajien keskuudessa). Vaikka sarjan luoja Loren Bouchard on sanonut, että sarjan tapahtumapaikka oli epämääräinen Koillis-Yhdysvaltojen rannikkokaupunki (kutsuen asetelmaa ``puoliksi Springfieldiksi''), jotkut kriitikot, erityisesti jakson ``It Snakes a Village'' (Se käärmeitä kylässä) jälkeen, ovat päätelleet, että tuntematon tapahtumapaikka näyttää itse asiassa olevan eteläinen New Jersey. Jaksossa ``Eat, Spray, Linda'' bussikuski viittaa pysähtymiseen Wildwood Wharfissa, mikä saattaa viitata Wildwoodiin, New Jerseyn osavaltion kaakkoisrannikolla sijaitsevaan kaupunkiin.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Belcherit asuvat Bob's Burgerissa?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Bob's Burgersissa on viisi pääosan esittäjää: </w:t>
      </w:r>
      <w:r>
        <w:rPr>
          <w:color w:val="A9A9A9"/>
        </w:rPr>
        <w:t xml:space="preserve">H. Jon Benjamin </w:t>
      </w:r>
      <w:r>
        <w:rPr/>
        <w:t xml:space="preserve">Bob Belcherinä, John Roberts Linda Belcherinä, Dan Mintz Tina Belcherinä, Eugene Mirman Gene Belcherinä ja Kristen Schaal Louise Belcherinä.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Bobin äänen Bob's Burgerista?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Bob's Burgerin ääni?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puhuu Bobin ääni Bob's Burgerissa...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on Bobin ääni Bob's Burgerissa...</w:t>
      </w:r>
    </w:p>
    <w:p>
      <w:pPr>
        <w:pStyle w:val="TextBody"/>
        <w:bidi w:val="0"/>
        <w:jc w:val="left"/>
        <w:rPr>
          <w:b/>
          <w:shd w:val="clear" w:fill="FFFF00"/>
        </w:rPr>
      </w:pPr>
      <w:r>
        <w:rPr>
          <w:b/>
          <w:shd w:val="clear" w:fill="FFFF00"/>
        </w:rPr>
        <w:t xml:space="preserve">Teksti numero 2</w:t>
      </w:r>
    </w:p>
    <w:p>
      <w:pPr>
        <w:pStyle w:val="TextBody"/>
        <w:numPr>
          <w:ilvl w:val="0"/>
          <w:numId w:val="57"/>
        </w:numPr>
        <w:tabs>
          <w:tab w:val="clear" w:pos="1134"/>
          <w:tab w:val="left" w:leader="none" w:pos="707"/>
        </w:tabs>
        <w:bidi w:val="0"/>
        <w:spacing w:before="0" w:after="0"/>
        <w:ind w:start="707" w:hanging="283"/>
        <w:jc w:val="left"/>
        <w:rPr/>
      </w:pPr>
      <w:r>
        <w:rPr/>
        <w:t xml:space="preserve">Bob Belcher (</w:t>
      </w:r>
      <w:r>
        <w:rPr>
          <w:color w:val="A9A9A9"/>
        </w:rPr>
        <w:t xml:space="preserve">H. Jon Benjamin) on </w:t>
      </w:r>
      <w:r>
        <w:rPr/>
        <w:t xml:space="preserve">yksi sarjan päähenkilöistä ja "Bob's Burgersin" omistaja. Hän on Lindan aviomies ja Tinan, Genen ja Louisen isä. Hän on kolmannen sukupolven ravintoloitsija ja on 46-vuotias 145. jaksossa. Bob syntyi nimeltä mainitsemattomalle äidille ja Big Bobille, joka piti kuppilaa nimeltä ``Big Bob's Diner''. Bobilla oli suhteellisen onneton lapsuus, sillä hänen äitinsä kuoli, kun hän oli nuori, ja hänen isänsä oli alkoholisti, joka pakotti Bobin tekemään jatkuvasti töitä. Bobin tiedetään myös hymyilevän harvoin. Bob on porukasta järkevämpi, vaikka hän ei pelkää olla pikkumainen ja on usein itsepäinen ja ärtynyt. Hieman pessimistisestä persoonastaan huolimatta hän rakastaa ja välittää perheestään sekä ravintolastaan erittäin paljon. Bobilla on mustat hiukset ja mustat silmät. Monet fanit epäilevät, että perhe on Ashkenazi-juutalaista, kreikkalaista, italialaista tai armenialaista alkuperää, vaikka Bobin sukunimen perusteella on vahvistettu olevan ranskalaista tai ranskankanadalaista alkuperää. </w:t>
      </w:r>
    </w:p>
    <w:p>
      <w:pPr>
        <w:pStyle w:val="TextBody"/>
        <w:numPr>
          <w:ilvl w:val="0"/>
          <w:numId w:val="57"/>
        </w:numPr>
        <w:tabs>
          <w:tab w:val="clear" w:pos="1134"/>
          <w:tab w:val="left" w:leader="none" w:pos="707"/>
        </w:tabs>
        <w:bidi w:val="0"/>
        <w:spacing w:before="0" w:after="0"/>
        <w:ind w:start="707" w:hanging="283"/>
        <w:jc w:val="left"/>
        <w:rPr/>
      </w:pPr>
      <w:r>
        <w:rPr/>
        <w:t xml:space="preserve">Linda Belcher (John Roberts) on yksi sarjan päähenkilöistä, Bobin vaimo ja Tinan, Genen ja Louisen äiti. Hän on iloinen ja onnellinen, mikä on positiivinen kontrasti hänen miehensä pessimistiselle persoonallisuudelle. Linda on yleensä rento ja innostunut kaikessa, mitä hän tekee. Lindan osoitetaan olevan hyvin kannustava, kuten kannustamalla Tinaa kirjoittamaan eroottista fanifiktiota tai tukemalla hänen siskoaan Gaylea hänen anusaiheisissa maalauksissaan, joita Gayle ripustaa ravintolaan. Linda voi kuitenkin olla tiukka halutessaan ja osoittaa vähemmän lempeyttä, kun Louise ei kuuntele häntä. Lindalla on mustat hiukset ja mustat silmät, ja hän käyttää silmälaseja. Linda on tällä hetkellä 45-vuotias. </w:t>
      </w:r>
    </w:p>
    <w:p>
      <w:pPr>
        <w:pStyle w:val="TextBody"/>
        <w:numPr>
          <w:ilvl w:val="0"/>
          <w:numId w:val="57"/>
        </w:numPr>
        <w:tabs>
          <w:tab w:val="clear" w:pos="1134"/>
          <w:tab w:val="left" w:leader="none" w:pos="707"/>
        </w:tabs>
        <w:bidi w:val="0"/>
        <w:spacing w:before="0" w:after="0"/>
        <w:ind w:start="707" w:hanging="283"/>
        <w:jc w:val="left"/>
        <w:rPr/>
      </w:pPr>
      <w:r>
        <w:rPr/>
        <w:t xml:space="preserve">Tina Belcher (Dan Mintz) on vanhin kolmesta Belcherin lapsesta, ja hän on sosiaalisesti hankala ja epävarma hahmo. Hän on kuten monet muutkin teinitytöt, fantasioi ihastuksistaan ja fanittaa poikaryhmiä kuten ``Boyz 4 Now''. Hän pitää hevosista, sateenkaarista, pyllyistä, zombeista, eroottisen fiktion kirjoittamisesta ja elokuvista. Tina on hurjasti ihastunut Jimmy Peston (Bobin kilpailija) poikaan, Jimmy Jr:iin, joka ei tunnu huomaavan Tinan kiintymystä. Hän on toivoton romantikko ja kirjoittaa erilaisia fanifiktioita Jimmy Jr:sta ja hänen elämästään. Kolmesta sisaruksesta Tina on kiistatta vastuuntuntoisin, vaikka Gene ja Louise käyttävätkin hänen viattomuuttaan hyväkseen. Kuten kaikilla muillakin hänen perheessään, Tinalla on mustat hiukset ja mustat silmät, ja hän käyttää silmälaseja äitinsä tavoin. Hän on 13-vuotias. </w:t>
      </w:r>
    </w:p>
    <w:p>
      <w:pPr>
        <w:pStyle w:val="TextBody"/>
        <w:numPr>
          <w:ilvl w:val="0"/>
          <w:numId w:val="57"/>
        </w:numPr>
        <w:tabs>
          <w:tab w:val="clear" w:pos="1134"/>
          <w:tab w:val="left" w:leader="none" w:pos="707"/>
        </w:tabs>
        <w:bidi w:val="0"/>
        <w:spacing w:before="0" w:after="0"/>
        <w:ind w:start="707" w:hanging="283"/>
        <w:jc w:val="left"/>
        <w:rPr/>
      </w:pPr>
      <w:r>
        <w:rPr/>
        <w:t xml:space="preserve">Gene Belcher (Eugene Mirman) on perheen toinen lapsi ja ainoa poika. Äitinsä tavoin Gene on huoleton ja ystävällinen. Gene kiusaa mielellään kaikkia ympärillään olevia käyttämällä äänitehosteita joko Casio SK-5 -näppäimistöllään tai megafonillaan. Hän nauhoittaa usein pieruääniä ja käyttää niitä äänitehosteina ja musiikkinsa lisänä. Hän on melko läheinen kaikkien perheenjäsentensä kanssa, erityisesti Louisen kanssa. Hän on keppostelija, joka auttaa Louisea tämän monissa juonissa, ja hän on aloitteleva muusikko. Muiden perheenjäsentensä tavoin Genellä on mustat hiukset ja mustat silmät. Hän on 11-vuotias. </w:t>
      </w:r>
    </w:p>
    <w:p>
      <w:pPr>
        <w:pStyle w:val="TextBody"/>
        <w:numPr>
          <w:ilvl w:val="0"/>
          <w:numId w:val="57"/>
        </w:numPr>
        <w:tabs>
          <w:tab w:val="clear" w:pos="1134"/>
          <w:tab w:val="left" w:leader="none" w:pos="707"/>
        </w:tabs>
        <w:bidi w:val="0"/>
        <w:ind w:start="707" w:hanging="283"/>
        <w:jc w:val="left"/>
        <w:rPr/>
      </w:pPr>
      <w:r>
        <w:rPr/>
        <w:t xml:space="preserve">Louise Belcher (Kristen Schaal) on nuorin. Louise on hieman varhaiskypsä uhka ja monien Belcherin perheen kohtaamien ongelmien alkuunpanija. Hän on varsin manipuloiva, ovela, terävä kielinen ja nauttii juonittelusta ja ihmisten pilailusta. On olemassa faniteoria, jonka mukaan Louise voisi olla sosiopaatti tai psykopaatti. Louise on melko läheinen isänsä kanssa, ja hän saattaa olla ainoa, jota hän todella kunnioittaa perheessään. Louise on etäinen äitinsä kanssa ja on usein tottelematon häntä kohtaan. Louise käyttää myös vaaleanpunaista pupuhattua, jota hän ei suostu ottamaan pois, eikä hänen peittämätöntä päätään ole vielä nähty, vaan Louise käyttää huppua aina, kun hattu puuttuu. Louise kiintyy elottomiin esineisiin, kuten vaaleanpunaiseen pupuhattuunsa tai rahaansa, minkä vuoksi hän käyttäytyy toisinaan hyvin epäsäännöllisesti. Yleisestä asenteestaan huolimatta Louise osaa osoittaa kiintymystä, mutta se ilmenee yleensä perheen tai ystävien auttamisena hankalissa tilanteissa. Muiden perheenjäsentensä tavoin Louisella on mustat hiukset ja mustat silmät. Louise on 9-vuotias.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Bobin äänen Bobin hampurilaisissa?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Belcherin perheellä on hampurilaisravintola. Bob (</w:t>
      </w:r>
      <w:r>
        <w:rPr>
          <w:color w:val="A9A9A9"/>
        </w:rPr>
        <w:t xml:space="preserve">H. Jon Benjamin) </w:t>
      </w:r>
      <w:r>
        <w:rPr/>
        <w:t xml:space="preserve">on ravintolan omistaja ja hauskan ja iloisen Lindan (John Roberts) aviomies. Heidän kolme lastaan ovat Tina (Dan Mintz), vanhin, Gene (Eugene Mirman), ainoa poika, ja Louise (Kristen Schaal), nuorin. Kaikki kolme lasta auttavat ravintolassa jonkin verran. Louise on hieman varhaiskypsä uhka ja monien Belcherin perheen kohtaamien ongelmien alkuunpanija. Tina on kömpelö, mutta täynnä sydäntä, ja hän mutkittelee tiensä läpi murrosikäisten kokemustensa, kuten jalkojen vahaamisen ja voimakkaan kiintymyksen naapuruston poikiin. Gene on iloisempi ja huolettomampi tyyppi, ja hän pyrkii suureksi muusikoksi.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Bobin ääni Bob's Burgerissa...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puhuu Bob's Burgerin ääni? - Kuka puhuu Bob's Burgerin ääni?</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Bobin hampurilaiset </w:t>
      </w:r>
    </w:p>
    <w:tbl>
      <w:tblPr>
        <w:tblW w:w="10205" w:type="dxa"/>
        <w:jc w:val="left"/>
        <w:tblInd w:w="0" w:type="dxa"/>
        <w:tblLayout w:type="fixed"/>
        <w:tblCellMar>
          <w:top w:w="28" w:type="dxa"/>
          <w:left w:w="28" w:type="dxa"/>
          <w:bottom w:w="28" w:type="dxa"/>
          <w:right w:w="28" w:type="dxa"/>
        </w:tblCellMar>
      </w:tblPr>
      <w:tblGrid>
        <w:gridCol w:w="1996"/>
        <w:gridCol w:w="8209"/>
      </w:tblGrid>
      <w:tr>
        <w:trPr/>
        <w:tc>
          <w:tcPr>
            <w:tcW w:w="1996" w:type="dxa"/>
            <w:tcBorders/>
            <w:vAlign w:val="center"/>
          </w:tcPr>
          <w:p>
            <w:pPr>
              <w:pStyle w:val="TableHeading"/>
              <w:suppressLineNumbers/>
              <w:bidi w:val="0"/>
              <w:spacing w:before="0" w:after="283"/>
              <w:jc w:val="center"/>
              <w:rPr/>
            </w:pPr>
            <w:r>
              <w:rPr/>
              <w:t xml:space="preserve">Genre </w:t>
            </w:r>
          </w:p>
        </w:tc>
        <w:tc>
          <w:tcPr>
            <w:tcW w:w="8209"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Animaatiosarjakuva </w:t>
            </w:r>
          </w:p>
          <w:p>
            <w:pPr>
              <w:pStyle w:val="TableContents"/>
              <w:numPr>
                <w:ilvl w:val="0"/>
                <w:numId w:val="58"/>
              </w:numPr>
              <w:tabs>
                <w:tab w:val="clear" w:pos="1134"/>
                <w:tab w:val="left" w:leader="none" w:pos="707"/>
              </w:tabs>
              <w:bidi w:val="0"/>
              <w:spacing w:before="0" w:after="283"/>
              <w:ind w:start="707" w:hanging="283"/>
              <w:jc w:val="left"/>
              <w:rPr/>
            </w:pPr>
            <w:r>
              <w:rPr/>
              <w:t xml:space="preserve">Musikaali </w:t>
            </w:r>
          </w:p>
        </w:tc>
      </w:tr>
      <w:tr>
        <w:trPr/>
        <w:tc>
          <w:tcPr>
            <w:tcW w:w="1996" w:type="dxa"/>
            <w:tcBorders/>
            <w:vAlign w:val="center"/>
          </w:tcPr>
          <w:p>
            <w:pPr>
              <w:pStyle w:val="TableHeading"/>
              <w:suppressLineNumbers/>
              <w:bidi w:val="0"/>
              <w:spacing w:before="0" w:after="283"/>
              <w:jc w:val="center"/>
              <w:rPr/>
            </w:pPr>
            <w:r>
              <w:rPr/>
              <w:t xml:space="preserve">Luonut </w:t>
            </w:r>
          </w:p>
        </w:tc>
        <w:tc>
          <w:tcPr>
            <w:tcW w:w="8209" w:type="dxa"/>
            <w:tcBorders/>
            <w:vAlign w:val="center"/>
          </w:tcPr>
          <w:p>
            <w:pPr>
              <w:pStyle w:val="TableContents"/>
              <w:bidi w:val="0"/>
              <w:spacing w:before="0" w:after="283"/>
              <w:jc w:val="left"/>
              <w:rPr/>
            </w:pPr>
            <w:r>
              <w:rPr/>
              <w:t xml:space="preserve">Loren Bouchard </w:t>
            </w:r>
          </w:p>
        </w:tc>
      </w:tr>
      <w:tr>
        <w:trPr/>
        <w:tc>
          <w:tcPr>
            <w:tcW w:w="1996" w:type="dxa"/>
            <w:tcBorders/>
            <w:vAlign w:val="center"/>
          </w:tcPr>
          <w:p>
            <w:pPr>
              <w:pStyle w:val="TableHeading"/>
              <w:suppressLineNumbers/>
              <w:bidi w:val="0"/>
              <w:spacing w:before="0" w:after="283"/>
              <w:jc w:val="center"/>
              <w:rPr/>
            </w:pPr>
            <w:r>
              <w:rPr/>
              <w:t xml:space="preserve">Kehittänyt </w:t>
            </w:r>
          </w:p>
        </w:tc>
        <w:tc>
          <w:tcPr>
            <w:tcW w:w="8209" w:type="dxa"/>
            <w:tcBorders/>
            <w:vAlign w:val="center"/>
          </w:tcPr>
          <w:p>
            <w:pPr>
              <w:pStyle w:val="TableContents"/>
              <w:bidi w:val="0"/>
              <w:spacing w:before="0" w:after="283"/>
              <w:jc w:val="left"/>
              <w:rPr/>
            </w:pPr>
            <w:r>
              <w:rPr/>
              <w:t xml:space="preserve">Loren Bouchard Jim Dauterive </w:t>
            </w:r>
          </w:p>
        </w:tc>
      </w:tr>
      <w:tr>
        <w:trPr/>
        <w:tc>
          <w:tcPr>
            <w:tcW w:w="1996" w:type="dxa"/>
            <w:tcBorders/>
            <w:vAlign w:val="center"/>
          </w:tcPr>
          <w:p>
            <w:pPr>
              <w:pStyle w:val="TableHeading"/>
              <w:suppressLineNumbers/>
              <w:bidi w:val="0"/>
              <w:spacing w:before="0" w:after="283"/>
              <w:jc w:val="center"/>
              <w:rPr/>
            </w:pPr>
            <w:r>
              <w:rPr/>
              <w:t xml:space="preserve">Voices of </w:t>
            </w:r>
          </w:p>
        </w:tc>
        <w:tc>
          <w:tcPr>
            <w:tcW w:w="8209" w:type="dxa"/>
            <w:tcBorders/>
            <w:vAlign w:val="center"/>
          </w:tcPr>
          <w:p>
            <w:pPr>
              <w:pStyle w:val="TableContents"/>
              <w:bidi w:val="0"/>
              <w:spacing w:before="0" w:after="283"/>
              <w:jc w:val="left"/>
              <w:rPr/>
            </w:pPr>
            <w:r>
              <w:rPr/>
              <w:t xml:space="preserve">H. Jon Benjamin Dan Mintz Eugene Mirman Larry Murphy John Roberts Kristen Schaal </w:t>
            </w:r>
          </w:p>
        </w:tc>
      </w:tr>
      <w:tr>
        <w:trPr/>
        <w:tc>
          <w:tcPr>
            <w:tcW w:w="1996" w:type="dxa"/>
            <w:tcBorders/>
            <w:vAlign w:val="center"/>
          </w:tcPr>
          <w:p>
            <w:pPr>
              <w:pStyle w:val="TableHeading"/>
              <w:suppressLineNumbers/>
              <w:bidi w:val="0"/>
              <w:spacing w:before="0" w:after="283"/>
              <w:jc w:val="center"/>
              <w:rPr/>
            </w:pPr>
            <w:r>
              <w:rPr/>
              <w:t xml:space="preserve">Teemamusiikin säveltäjä </w:t>
            </w:r>
          </w:p>
        </w:tc>
        <w:tc>
          <w:tcPr>
            <w:tcW w:w="8209" w:type="dxa"/>
            <w:tcBorders/>
            <w:vAlign w:val="center"/>
          </w:tcPr>
          <w:p>
            <w:pPr>
              <w:pStyle w:val="TableContents"/>
              <w:bidi w:val="0"/>
              <w:spacing w:before="0" w:after="283"/>
              <w:jc w:val="left"/>
              <w:rPr/>
            </w:pPr>
            <w:r>
              <w:rPr/>
              <w:t xml:space="preserve">Loren Bouchard </w:t>
            </w:r>
          </w:p>
        </w:tc>
      </w:tr>
      <w:tr>
        <w:trPr/>
        <w:tc>
          <w:tcPr>
            <w:tcW w:w="1996" w:type="dxa"/>
            <w:tcBorders/>
            <w:vAlign w:val="center"/>
          </w:tcPr>
          <w:p>
            <w:pPr>
              <w:pStyle w:val="TableHeading"/>
              <w:suppressLineNumbers/>
              <w:bidi w:val="0"/>
              <w:spacing w:before="0" w:after="283"/>
              <w:jc w:val="center"/>
              <w:rPr/>
            </w:pPr>
            <w:r>
              <w:rPr/>
              <w:t xml:space="preserve">Avausteema </w:t>
            </w:r>
          </w:p>
        </w:tc>
        <w:tc>
          <w:tcPr>
            <w:tcW w:w="8209" w:type="dxa"/>
            <w:tcBorders/>
            <w:vAlign w:val="center"/>
          </w:tcPr>
          <w:p>
            <w:pPr>
              <w:pStyle w:val="TableContents"/>
              <w:bidi w:val="0"/>
              <w:spacing w:before="0" w:after="283"/>
              <w:jc w:val="left"/>
              <w:rPr/>
            </w:pPr>
            <w:r>
              <w:rPr/>
              <w:t xml:space="preserve">``Bob's Burgers Theme'' </w:t>
            </w:r>
          </w:p>
        </w:tc>
      </w:tr>
      <w:tr>
        <w:trPr/>
        <w:tc>
          <w:tcPr>
            <w:tcW w:w="1996" w:type="dxa"/>
            <w:tcBorders/>
            <w:vAlign w:val="center"/>
          </w:tcPr>
          <w:p>
            <w:pPr>
              <w:pStyle w:val="TableHeading"/>
              <w:suppressLineNumbers/>
              <w:bidi w:val="0"/>
              <w:spacing w:before="0" w:after="283"/>
              <w:jc w:val="center"/>
              <w:rPr/>
            </w:pPr>
            <w:r>
              <w:rPr/>
              <w:t xml:space="preserve">Säveltäjä (s) </w:t>
            </w:r>
          </w:p>
        </w:tc>
        <w:tc>
          <w:tcPr>
            <w:tcW w:w="8209" w:type="dxa"/>
            <w:tcBorders/>
            <w:vAlign w:val="center"/>
          </w:tcPr>
          <w:p>
            <w:pPr>
              <w:pStyle w:val="TableContents"/>
              <w:bidi w:val="0"/>
              <w:spacing w:before="0" w:after="283"/>
              <w:jc w:val="left"/>
              <w:rPr/>
            </w:pPr>
            <w:r>
              <w:rPr/>
              <w:t xml:space="preserve">John Dylan Keith Loren Bouchard Elegant Too </w:t>
            </w:r>
          </w:p>
        </w:tc>
      </w:tr>
      <w:tr>
        <w:trPr/>
        <w:tc>
          <w:tcPr>
            <w:tcW w:w="1996" w:type="dxa"/>
            <w:tcBorders/>
            <w:vAlign w:val="center"/>
          </w:tcPr>
          <w:p>
            <w:pPr>
              <w:pStyle w:val="TableHeading"/>
              <w:suppressLineNumbers/>
              <w:bidi w:val="0"/>
              <w:spacing w:before="0" w:after="283"/>
              <w:jc w:val="center"/>
              <w:rPr/>
            </w:pPr>
            <w:r>
              <w:rPr/>
              <w:t xml:space="preserve">Alkuperämaa </w:t>
            </w:r>
          </w:p>
        </w:tc>
        <w:tc>
          <w:tcPr>
            <w:tcW w:w="8209" w:type="dxa"/>
            <w:tcBorders/>
            <w:vAlign w:val="center"/>
          </w:tcPr>
          <w:p>
            <w:pPr>
              <w:pStyle w:val="TableContents"/>
              <w:bidi w:val="0"/>
              <w:spacing w:before="0" w:after="283"/>
              <w:jc w:val="left"/>
              <w:rPr/>
            </w:pPr>
            <w:r>
              <w:rPr/>
              <w:t xml:space="preserve">Yhdysvallat </w:t>
            </w:r>
          </w:p>
        </w:tc>
      </w:tr>
      <w:tr>
        <w:trPr/>
        <w:tc>
          <w:tcPr>
            <w:tcW w:w="1996" w:type="dxa"/>
            <w:tcBorders/>
            <w:vAlign w:val="center"/>
          </w:tcPr>
          <w:p>
            <w:pPr>
              <w:pStyle w:val="TableHeading"/>
              <w:suppressLineNumbers/>
              <w:bidi w:val="0"/>
              <w:spacing w:before="0" w:after="283"/>
              <w:jc w:val="center"/>
              <w:rPr/>
            </w:pPr>
            <w:r>
              <w:rPr/>
              <w:t xml:space="preserve">Alkuperäinen kieli (kielet) </w:t>
            </w:r>
          </w:p>
        </w:tc>
        <w:tc>
          <w:tcPr>
            <w:tcW w:w="8209" w:type="dxa"/>
            <w:tcBorders/>
            <w:vAlign w:val="center"/>
          </w:tcPr>
          <w:p>
            <w:pPr>
              <w:pStyle w:val="TableContents"/>
              <w:bidi w:val="0"/>
              <w:spacing w:before="0" w:after="283"/>
              <w:jc w:val="left"/>
              <w:rPr/>
            </w:pPr>
            <w:r>
              <w:rPr/>
              <w:t xml:space="preserve">Englanti </w:t>
            </w:r>
          </w:p>
        </w:tc>
      </w:tr>
      <w:tr>
        <w:trPr/>
        <w:tc>
          <w:tcPr>
            <w:tcW w:w="1996" w:type="dxa"/>
            <w:tcBorders/>
            <w:vAlign w:val="center"/>
          </w:tcPr>
          <w:p>
            <w:pPr>
              <w:pStyle w:val="TableHeading"/>
              <w:suppressLineNumbers/>
              <w:bidi w:val="0"/>
              <w:spacing w:before="0" w:after="283"/>
              <w:jc w:val="center"/>
              <w:rPr/>
            </w:pPr>
            <w:r>
              <w:rPr/>
              <w:t xml:space="preserve">Kausien lukumäärä </w:t>
            </w:r>
          </w:p>
        </w:tc>
        <w:tc>
          <w:tcPr>
            <w:tcW w:w="8209" w:type="dxa"/>
            <w:tcBorders/>
            <w:vAlign w:val="center"/>
          </w:tcPr>
          <w:p>
            <w:pPr>
              <w:pStyle w:val="TableContents"/>
              <w:bidi w:val="0"/>
              <w:spacing w:before="0" w:after="283"/>
              <w:jc w:val="left"/>
              <w:rPr/>
            </w:pPr>
            <w:r>
              <w:rPr/>
              <w:t xml:space="preserve">8 </w:t>
            </w:r>
          </w:p>
        </w:tc>
      </w:tr>
      <w:tr>
        <w:trPr/>
        <w:tc>
          <w:tcPr>
            <w:tcW w:w="1996" w:type="dxa"/>
            <w:tcBorders/>
            <w:vAlign w:val="center"/>
          </w:tcPr>
          <w:p>
            <w:pPr>
              <w:pStyle w:val="TableHeading"/>
              <w:suppressLineNumbers/>
              <w:bidi w:val="0"/>
              <w:spacing w:before="0" w:after="283"/>
              <w:jc w:val="center"/>
              <w:rPr/>
            </w:pPr>
            <w:r>
              <w:rPr/>
              <w:t xml:space="preserve">Jaksojen lukumäärä </w:t>
            </w:r>
          </w:p>
        </w:tc>
        <w:tc>
          <w:tcPr>
            <w:tcW w:w="8209" w:type="dxa"/>
            <w:tcBorders/>
            <w:vAlign w:val="center"/>
          </w:tcPr>
          <w:p>
            <w:pPr>
              <w:pStyle w:val="TableContents"/>
              <w:bidi w:val="0"/>
              <w:spacing w:before="0" w:after="283"/>
              <w:jc w:val="left"/>
              <w:rPr/>
            </w:pPr>
            <w:r>
              <w:rPr/>
              <w:t xml:space="preserve">150 (jaksoluettelo) Tuotanto </w:t>
            </w:r>
          </w:p>
        </w:tc>
      </w:tr>
      <w:tr>
        <w:trPr/>
        <w:tc>
          <w:tcPr>
            <w:tcW w:w="1996" w:type="dxa"/>
            <w:tcBorders/>
            <w:vAlign w:val="center"/>
          </w:tcPr>
          <w:p>
            <w:pPr>
              <w:pStyle w:val="TableHeading"/>
              <w:suppressLineNumbers/>
              <w:bidi w:val="0"/>
              <w:spacing w:before="0" w:after="283"/>
              <w:jc w:val="center"/>
              <w:rPr/>
            </w:pPr>
            <w:r>
              <w:rPr/>
              <w:t xml:space="preserve">Vastaava tuottaja (s) </w:t>
            </w:r>
          </w:p>
        </w:tc>
        <w:tc>
          <w:tcPr>
            <w:tcW w:w="8209" w:type="dxa"/>
            <w:tcBorders/>
            <w:vAlign w:val="center"/>
          </w:tcPr>
          <w:p>
            <w:pPr>
              <w:pStyle w:val="TableContents"/>
              <w:bidi w:val="0"/>
              <w:spacing w:before="0" w:after="283"/>
              <w:jc w:val="left"/>
              <w:rPr/>
            </w:pPr>
            <w:r>
              <w:rPr/>
              <w:t xml:space="preserve">Loren Bouchard Jim Dauterive </w:t>
            </w:r>
          </w:p>
        </w:tc>
      </w:tr>
      <w:tr>
        <w:trPr/>
        <w:tc>
          <w:tcPr>
            <w:tcW w:w="1996" w:type="dxa"/>
            <w:tcBorders/>
            <w:vAlign w:val="center"/>
          </w:tcPr>
          <w:p>
            <w:pPr>
              <w:pStyle w:val="TableHeading"/>
              <w:suppressLineNumbers/>
              <w:bidi w:val="0"/>
              <w:spacing w:before="0" w:after="283"/>
              <w:jc w:val="center"/>
              <w:rPr/>
            </w:pPr>
            <w:r>
              <w:rPr/>
              <w:t xml:space="preserve">Toimittaja (t) </w:t>
            </w:r>
          </w:p>
        </w:tc>
        <w:tc>
          <w:tcPr>
            <w:tcW w:w="8209" w:type="dxa"/>
            <w:tcBorders/>
            <w:vAlign w:val="center"/>
          </w:tcPr>
          <w:p>
            <w:pPr>
              <w:pStyle w:val="TableContents"/>
              <w:bidi w:val="0"/>
              <w:spacing w:before="0" w:after="283"/>
              <w:jc w:val="left"/>
              <w:rPr/>
            </w:pPr>
            <w:r>
              <w:rPr/>
              <w:t xml:space="preserve">Mark Seymour </w:t>
            </w:r>
          </w:p>
        </w:tc>
      </w:tr>
      <w:tr>
        <w:trPr/>
        <w:tc>
          <w:tcPr>
            <w:tcW w:w="1996" w:type="dxa"/>
            <w:tcBorders/>
            <w:vAlign w:val="center"/>
          </w:tcPr>
          <w:p>
            <w:pPr>
              <w:pStyle w:val="TableHeading"/>
              <w:suppressLineNumbers/>
              <w:bidi w:val="0"/>
              <w:spacing w:before="0" w:after="283"/>
              <w:jc w:val="center"/>
              <w:rPr/>
            </w:pPr>
            <w:r>
              <w:rPr/>
              <w:t xml:space="preserve">Kamera-asetukset </w:t>
            </w:r>
          </w:p>
        </w:tc>
        <w:tc>
          <w:tcPr>
            <w:tcW w:w="8209" w:type="dxa"/>
            <w:tcBorders/>
            <w:vAlign w:val="center"/>
          </w:tcPr>
          <w:p>
            <w:pPr>
              <w:pStyle w:val="TableContents"/>
              <w:bidi w:val="0"/>
              <w:spacing w:before="0" w:after="283"/>
              <w:jc w:val="left"/>
              <w:rPr/>
            </w:pPr>
            <w:r>
              <w:rPr/>
              <w:t xml:space="preserve">Animaatio yhden kameran kamerasta </w:t>
            </w:r>
          </w:p>
        </w:tc>
      </w:tr>
      <w:tr>
        <w:trPr/>
        <w:tc>
          <w:tcPr>
            <w:tcW w:w="1996" w:type="dxa"/>
            <w:tcBorders/>
            <w:vAlign w:val="center"/>
          </w:tcPr>
          <w:p>
            <w:pPr>
              <w:pStyle w:val="TableHeading"/>
              <w:suppressLineNumbers/>
              <w:bidi w:val="0"/>
              <w:spacing w:before="0" w:after="283"/>
              <w:jc w:val="center"/>
              <w:rPr/>
            </w:pPr>
            <w:r>
              <w:rPr/>
              <w:t xml:space="preserve">Juoksuaika </w:t>
            </w:r>
          </w:p>
        </w:tc>
        <w:tc>
          <w:tcPr>
            <w:tcW w:w="8209" w:type="dxa"/>
            <w:tcBorders/>
            <w:vAlign w:val="center"/>
          </w:tcPr>
          <w:p>
            <w:pPr>
              <w:pStyle w:val="TableContents"/>
              <w:bidi w:val="0"/>
              <w:spacing w:before="0" w:after="283"/>
              <w:jc w:val="left"/>
              <w:rPr/>
            </w:pPr>
            <w:r>
              <w:rPr/>
              <w:t xml:space="preserve">21 minuuttia </w:t>
            </w:r>
          </w:p>
        </w:tc>
      </w:tr>
      <w:tr>
        <w:trPr/>
        <w:tc>
          <w:tcPr>
            <w:tcW w:w="1996" w:type="dxa"/>
            <w:tcBorders/>
            <w:vAlign w:val="center"/>
          </w:tcPr>
          <w:p>
            <w:pPr>
              <w:pStyle w:val="TableHeading"/>
              <w:suppressLineNumbers/>
              <w:bidi w:val="0"/>
              <w:spacing w:before="0" w:after="283"/>
              <w:jc w:val="center"/>
              <w:rPr/>
            </w:pPr>
            <w:r>
              <w:rPr/>
              <w:t xml:space="preserve">Tuotantoyhtiö(t) </w:t>
            </w:r>
          </w:p>
        </w:tc>
        <w:tc>
          <w:tcPr>
            <w:tcW w:w="8209" w:type="dxa"/>
            <w:tcBorders/>
            <w:vAlign w:val="center"/>
          </w:tcPr>
          <w:p>
            <w:pPr>
              <w:pStyle w:val="TableContents"/>
              <w:bidi w:val="0"/>
              <w:spacing w:before="0" w:after="283"/>
              <w:jc w:val="left"/>
              <w:rPr/>
            </w:pPr>
            <w:r>
              <w:rPr/>
              <w:t xml:space="preserve">Bento Box Entertainment Wilo Productions Buck &amp; Millie Productions 20th Century Fox Television Yeson Entertainment Hanho Heung-Up </w:t>
            </w:r>
          </w:p>
        </w:tc>
      </w:tr>
      <w:tr>
        <w:trPr/>
        <w:tc>
          <w:tcPr>
            <w:tcW w:w="1996" w:type="dxa"/>
            <w:tcBorders/>
            <w:vAlign w:val="center"/>
          </w:tcPr>
          <w:p>
            <w:pPr>
              <w:pStyle w:val="TableHeading"/>
              <w:suppressLineNumbers/>
              <w:bidi w:val="0"/>
              <w:spacing w:before="0" w:after="283"/>
              <w:jc w:val="center"/>
              <w:rPr/>
            </w:pPr>
            <w:r>
              <w:rPr/>
              <w:t xml:space="preserve">Jakelija </w:t>
            </w:r>
          </w:p>
        </w:tc>
        <w:tc>
          <w:tcPr>
            <w:tcW w:w="8209" w:type="dxa"/>
            <w:tcBorders/>
            <w:vAlign w:val="center"/>
          </w:tcPr>
          <w:p>
            <w:pPr>
              <w:pStyle w:val="TableContents"/>
              <w:bidi w:val="0"/>
              <w:spacing w:before="0" w:after="283"/>
              <w:jc w:val="left"/>
              <w:rPr/>
            </w:pPr>
            <w:r>
              <w:rPr/>
              <w:t xml:space="preserve">20. Television julkaisu </w:t>
            </w:r>
          </w:p>
        </w:tc>
      </w:tr>
      <w:tr>
        <w:trPr/>
        <w:tc>
          <w:tcPr>
            <w:tcW w:w="1996" w:type="dxa"/>
            <w:tcBorders/>
            <w:vAlign w:val="center"/>
          </w:tcPr>
          <w:p>
            <w:pPr>
              <w:pStyle w:val="TableHeading"/>
              <w:suppressLineNumbers/>
              <w:bidi w:val="0"/>
              <w:spacing w:before="0" w:after="283"/>
              <w:jc w:val="center"/>
              <w:rPr/>
            </w:pPr>
            <w:r>
              <w:rPr/>
              <w:t xml:space="preserve">Alkuperäinen verkko </w:t>
            </w:r>
          </w:p>
        </w:tc>
        <w:tc>
          <w:tcPr>
            <w:tcW w:w="8209" w:type="dxa"/>
            <w:tcBorders/>
            <w:vAlign w:val="center"/>
          </w:tcPr>
          <w:p>
            <w:pPr>
              <w:pStyle w:val="TableContents"/>
              <w:bidi w:val="0"/>
              <w:spacing w:before="0" w:after="283"/>
              <w:jc w:val="left"/>
              <w:rPr/>
            </w:pPr>
            <w:r>
              <w:rPr/>
              <w:t xml:space="preserve">Kettu </w:t>
            </w:r>
          </w:p>
        </w:tc>
      </w:tr>
      <w:tr>
        <w:trPr/>
        <w:tc>
          <w:tcPr>
            <w:tcW w:w="1996" w:type="dxa"/>
            <w:tcBorders/>
            <w:vAlign w:val="center"/>
          </w:tcPr>
          <w:p>
            <w:pPr>
              <w:pStyle w:val="TableHeading"/>
              <w:suppressLineNumbers/>
              <w:bidi w:val="0"/>
              <w:spacing w:before="0" w:after="283"/>
              <w:jc w:val="center"/>
              <w:rPr/>
            </w:pPr>
            <w:r>
              <w:rPr/>
              <w:t xml:space="preserve">Kuvaformaatti </w:t>
            </w:r>
          </w:p>
        </w:tc>
        <w:tc>
          <w:tcPr>
            <w:tcW w:w="8209" w:type="dxa"/>
            <w:tcBorders/>
            <w:vAlign w:val="center"/>
          </w:tcPr>
          <w:p>
            <w:pPr>
              <w:pStyle w:val="TableContents"/>
              <w:bidi w:val="0"/>
              <w:spacing w:before="0" w:after="283"/>
              <w:jc w:val="left"/>
              <w:rPr/>
            </w:pPr>
            <w:r>
              <w:rPr/>
              <w:t xml:space="preserve">720p (16:9 HDTV) </w:t>
            </w:r>
          </w:p>
        </w:tc>
      </w:tr>
      <w:tr>
        <w:trPr/>
        <w:tc>
          <w:tcPr>
            <w:tcW w:w="1996" w:type="dxa"/>
            <w:tcBorders/>
            <w:vAlign w:val="center"/>
          </w:tcPr>
          <w:p>
            <w:pPr>
              <w:pStyle w:val="TableHeading"/>
              <w:suppressLineNumbers/>
              <w:bidi w:val="0"/>
              <w:spacing w:before="0" w:after="283"/>
              <w:jc w:val="center"/>
              <w:rPr/>
            </w:pPr>
            <w:r>
              <w:rPr/>
              <w:t xml:space="preserve">Audioformaatti </w:t>
            </w:r>
          </w:p>
        </w:tc>
        <w:tc>
          <w:tcPr>
            <w:tcW w:w="8209" w:type="dxa"/>
            <w:tcBorders/>
            <w:vAlign w:val="center"/>
          </w:tcPr>
          <w:p>
            <w:pPr>
              <w:pStyle w:val="TableContents"/>
              <w:bidi w:val="0"/>
              <w:spacing w:before="0" w:after="283"/>
              <w:jc w:val="left"/>
              <w:rPr/>
            </w:pPr>
            <w:r>
              <w:rPr/>
              <w:t xml:space="preserve">5.1 surround-ääni ja SAP DVS -äänikuvaus. </w:t>
            </w:r>
          </w:p>
        </w:tc>
      </w:tr>
      <w:tr>
        <w:trPr/>
        <w:tc>
          <w:tcPr>
            <w:tcW w:w="1996" w:type="dxa"/>
            <w:tcBorders/>
            <w:vAlign w:val="center"/>
          </w:tcPr>
          <w:p>
            <w:pPr>
              <w:pStyle w:val="TableHeading"/>
              <w:suppressLineNumbers/>
              <w:bidi w:val="0"/>
              <w:spacing w:before="0" w:after="283"/>
              <w:jc w:val="center"/>
              <w:rPr/>
            </w:pPr>
            <w:r>
              <w:rPr/>
              <w:t xml:space="preserve">Alkuperäinen julkaisu </w:t>
            </w:r>
          </w:p>
        </w:tc>
        <w:tc>
          <w:tcPr>
            <w:tcW w:w="8209" w:type="dxa"/>
            <w:tcBorders/>
            <w:vAlign w:val="center"/>
          </w:tcPr>
          <w:p>
            <w:pPr>
              <w:pStyle w:val="TableContents"/>
              <w:bidi w:val="0"/>
              <w:spacing w:before="0" w:after="283"/>
              <w:jc w:val="left"/>
              <w:rPr/>
            </w:pPr>
            <w:r>
              <w:rPr/>
              <w:t xml:space="preserve">9. tammikuuta 2011 (2011-01-09) -- nyt (nyt) Ulkoiset linkit Verkkosivusto Tuotannon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vuodenaikaa on Bobsin hampurilaisissa?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Bob's Burgers on </w:t>
      </w:r>
      <w:r>
        <w:rPr>
          <w:color w:val="A9A9A9"/>
        </w:rPr>
        <w:t xml:space="preserve">Loren Bouchardin</w:t>
      </w:r>
      <w:r>
        <w:rPr/>
        <w:t xml:space="preserve"> luoma amerikkalainen animaatiosarja, </w:t>
      </w:r>
      <w:r>
        <w:rPr/>
        <w:t xml:space="preserve">joka sai ensi-iltansa Foxilla 9. tammikuuta 2011. Sarjan keskiössä on Belcherin perhe - vanhemmat Bob ja Linda sekä heidän lapsensa Tina, Gene ja Louise - jotka pyörittävät hampurilaisravintolaa. Bouchard ideoi sarjan kehitettyään Home Movies -sarjan. Se tuotetaan ja levitetään yhdessä 20th Century Fox Televisionin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Bob's Burgerin luoja?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Lokakuun 7. päivänä 2015 Fox uusi sarjan seitsemännen ja kahdeksannen tuotantojakson. Kahdeksas kausi sai ensi-iltansa </w:t>
      </w:r>
      <w:r>
        <w:rPr>
          <w:color w:val="A9A9A9"/>
        </w:rPr>
        <w:t xml:space="preserve">1. lokakuuta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Bobsin hampurilaisten seuraava kausi?</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Bobin hampurilaiset </w:t>
      </w:r>
    </w:p>
    <w:tbl>
      <w:tblPr>
        <w:tblW w:w="10205" w:type="dxa"/>
        <w:jc w:val="left"/>
        <w:tblInd w:w="0" w:type="dxa"/>
        <w:tblLayout w:type="fixed"/>
        <w:tblCellMar>
          <w:top w:w="28" w:type="dxa"/>
          <w:left w:w="28" w:type="dxa"/>
          <w:bottom w:w="28" w:type="dxa"/>
          <w:right w:w="28" w:type="dxa"/>
        </w:tblCellMar>
      </w:tblPr>
      <w:tblGrid>
        <w:gridCol w:w="2252"/>
        <w:gridCol w:w="7953"/>
      </w:tblGrid>
      <w:tr>
        <w:trPr/>
        <w:tc>
          <w:tcPr>
            <w:tcW w:w="2252" w:type="dxa"/>
            <w:tcBorders/>
            <w:vAlign w:val="center"/>
          </w:tcPr>
          <w:p>
            <w:pPr>
              <w:pStyle w:val="TableHeading"/>
              <w:suppressLineNumbers/>
              <w:bidi w:val="0"/>
              <w:spacing w:before="0" w:after="283"/>
              <w:jc w:val="center"/>
              <w:rPr/>
            </w:pPr>
            <w:r>
              <w:rPr/>
              <w:t xml:space="preserve">Genre </w:t>
            </w:r>
          </w:p>
        </w:tc>
        <w:tc>
          <w:tcPr>
            <w:tcW w:w="7953" w:type="dxa"/>
            <w:tcBorders/>
            <w:vAlign w:val="center"/>
          </w:tcPr>
          <w:p>
            <w:pPr>
              <w:pStyle w:val="TableContents"/>
              <w:bidi w:val="0"/>
              <w:spacing w:before="0" w:after="283"/>
              <w:jc w:val="left"/>
              <w:rPr/>
            </w:pPr>
            <w:r>
              <w:rPr/>
              <w:t xml:space="preserve">Animaatiosarjakuva </w:t>
            </w:r>
          </w:p>
        </w:tc>
      </w:tr>
      <w:tr>
        <w:trPr/>
        <w:tc>
          <w:tcPr>
            <w:tcW w:w="2252" w:type="dxa"/>
            <w:tcBorders/>
            <w:vAlign w:val="center"/>
          </w:tcPr>
          <w:p>
            <w:pPr>
              <w:pStyle w:val="TableHeading"/>
              <w:suppressLineNumbers/>
              <w:bidi w:val="0"/>
              <w:spacing w:before="0" w:after="283"/>
              <w:jc w:val="center"/>
              <w:rPr/>
            </w:pPr>
            <w:r>
              <w:rPr/>
              <w:t xml:space="preserve">Luonut </w:t>
            </w:r>
          </w:p>
        </w:tc>
        <w:tc>
          <w:tcPr>
            <w:tcW w:w="7953" w:type="dxa"/>
            <w:tcBorders/>
            <w:vAlign w:val="center"/>
          </w:tcPr>
          <w:p>
            <w:pPr>
              <w:pStyle w:val="TableContents"/>
              <w:bidi w:val="0"/>
              <w:spacing w:before="0" w:after="283"/>
              <w:jc w:val="left"/>
              <w:rPr/>
            </w:pPr>
            <w:r>
              <w:rPr/>
              <w:t xml:space="preserve">Loren Bouchard </w:t>
            </w:r>
          </w:p>
        </w:tc>
      </w:tr>
      <w:tr>
        <w:trPr/>
        <w:tc>
          <w:tcPr>
            <w:tcW w:w="2252" w:type="dxa"/>
            <w:tcBorders/>
            <w:vAlign w:val="center"/>
          </w:tcPr>
          <w:p>
            <w:pPr>
              <w:pStyle w:val="TableHeading"/>
              <w:suppressLineNumbers/>
              <w:bidi w:val="0"/>
              <w:spacing w:before="0" w:after="283"/>
              <w:jc w:val="center"/>
              <w:rPr/>
            </w:pPr>
            <w:r>
              <w:rPr/>
              <w:t xml:space="preserve">Kehittänyt </w:t>
            </w:r>
          </w:p>
        </w:tc>
        <w:tc>
          <w:tcPr>
            <w:tcW w:w="7953" w:type="dxa"/>
            <w:tcBorders/>
            <w:vAlign w:val="center"/>
          </w:tcPr>
          <w:p>
            <w:pPr>
              <w:pStyle w:val="TableContents"/>
              <w:bidi w:val="0"/>
              <w:spacing w:before="0" w:after="283"/>
              <w:jc w:val="left"/>
              <w:rPr/>
            </w:pPr>
            <w:r>
              <w:rPr/>
              <w:t xml:space="preserve">Loren Bouchard Jim Dauterive </w:t>
            </w:r>
          </w:p>
        </w:tc>
      </w:tr>
      <w:tr>
        <w:trPr/>
        <w:tc>
          <w:tcPr>
            <w:tcW w:w="2252" w:type="dxa"/>
            <w:tcBorders/>
            <w:vAlign w:val="center"/>
          </w:tcPr>
          <w:p>
            <w:pPr>
              <w:pStyle w:val="TableHeading"/>
              <w:suppressLineNumbers/>
              <w:bidi w:val="0"/>
              <w:spacing w:before="0" w:after="283"/>
              <w:jc w:val="center"/>
              <w:rPr/>
            </w:pPr>
            <w:r>
              <w:rPr/>
              <w:t xml:space="preserve">Voices of </w:t>
            </w:r>
          </w:p>
        </w:tc>
        <w:tc>
          <w:tcPr>
            <w:tcW w:w="7953" w:type="dxa"/>
            <w:tcBorders/>
            <w:vAlign w:val="center"/>
          </w:tcPr>
          <w:p>
            <w:pPr>
              <w:pStyle w:val="TableContents"/>
              <w:bidi w:val="0"/>
              <w:spacing w:before="0" w:after="283"/>
              <w:jc w:val="left"/>
              <w:rPr/>
            </w:pPr>
            <w:r>
              <w:rPr/>
              <w:t xml:space="preserve">H. Jon Benjamin Dan Mintz Eugene Mirman Larry Murphy John Roberts Kristen Schaal </w:t>
            </w:r>
          </w:p>
        </w:tc>
      </w:tr>
      <w:tr>
        <w:trPr/>
        <w:tc>
          <w:tcPr>
            <w:tcW w:w="2252" w:type="dxa"/>
            <w:tcBorders/>
            <w:vAlign w:val="center"/>
          </w:tcPr>
          <w:p>
            <w:pPr>
              <w:pStyle w:val="TableHeading"/>
              <w:suppressLineNumbers/>
              <w:bidi w:val="0"/>
              <w:spacing w:before="0" w:after="283"/>
              <w:jc w:val="center"/>
              <w:rPr/>
            </w:pPr>
            <w:r>
              <w:rPr/>
              <w:t xml:space="preserve">Teemamusiikin säveltäjä </w:t>
            </w:r>
          </w:p>
        </w:tc>
        <w:tc>
          <w:tcPr>
            <w:tcW w:w="7953" w:type="dxa"/>
            <w:tcBorders/>
            <w:vAlign w:val="center"/>
          </w:tcPr>
          <w:p>
            <w:pPr>
              <w:pStyle w:val="TableContents"/>
              <w:bidi w:val="0"/>
              <w:spacing w:before="0" w:after="283"/>
              <w:jc w:val="left"/>
              <w:rPr/>
            </w:pPr>
            <w:r>
              <w:rPr/>
              <w:t xml:space="preserve">Loren Bouchard </w:t>
            </w:r>
          </w:p>
        </w:tc>
      </w:tr>
      <w:tr>
        <w:trPr/>
        <w:tc>
          <w:tcPr>
            <w:tcW w:w="2252" w:type="dxa"/>
            <w:tcBorders/>
            <w:vAlign w:val="center"/>
          </w:tcPr>
          <w:p>
            <w:pPr>
              <w:pStyle w:val="TableHeading"/>
              <w:suppressLineNumbers/>
              <w:bidi w:val="0"/>
              <w:spacing w:before="0" w:after="283"/>
              <w:jc w:val="center"/>
              <w:rPr/>
            </w:pPr>
            <w:r>
              <w:rPr/>
              <w:t xml:space="preserve">Avausteema </w:t>
            </w:r>
          </w:p>
        </w:tc>
        <w:tc>
          <w:tcPr>
            <w:tcW w:w="7953" w:type="dxa"/>
            <w:tcBorders/>
            <w:vAlign w:val="center"/>
          </w:tcPr>
          <w:p>
            <w:pPr>
              <w:pStyle w:val="TableContents"/>
              <w:bidi w:val="0"/>
              <w:spacing w:before="0" w:after="283"/>
              <w:jc w:val="left"/>
              <w:rPr/>
            </w:pPr>
            <w:r>
              <w:rPr/>
              <w:t xml:space="preserve">``Bob's Burgers Theme'' </w:t>
            </w:r>
          </w:p>
        </w:tc>
      </w:tr>
      <w:tr>
        <w:trPr/>
        <w:tc>
          <w:tcPr>
            <w:tcW w:w="2252" w:type="dxa"/>
            <w:tcBorders/>
            <w:vAlign w:val="center"/>
          </w:tcPr>
          <w:p>
            <w:pPr>
              <w:pStyle w:val="TableHeading"/>
              <w:suppressLineNumbers/>
              <w:bidi w:val="0"/>
              <w:spacing w:before="0" w:after="283"/>
              <w:jc w:val="center"/>
              <w:rPr/>
            </w:pPr>
            <w:r>
              <w:rPr/>
              <w:t xml:space="preserve">Säveltäjä (s) </w:t>
            </w:r>
          </w:p>
        </w:tc>
        <w:tc>
          <w:tcPr>
            <w:tcW w:w="7953" w:type="dxa"/>
            <w:tcBorders/>
            <w:vAlign w:val="center"/>
          </w:tcPr>
          <w:p>
            <w:pPr>
              <w:pStyle w:val="TableContents"/>
              <w:bidi w:val="0"/>
              <w:spacing w:before="0" w:after="283"/>
              <w:jc w:val="left"/>
              <w:rPr/>
            </w:pPr>
            <w:r>
              <w:rPr/>
              <w:t xml:space="preserve">John Dylan Keith Loren Bouchard Elegant Too </w:t>
            </w:r>
          </w:p>
        </w:tc>
      </w:tr>
      <w:tr>
        <w:trPr/>
        <w:tc>
          <w:tcPr>
            <w:tcW w:w="2252" w:type="dxa"/>
            <w:tcBorders/>
            <w:vAlign w:val="center"/>
          </w:tcPr>
          <w:p>
            <w:pPr>
              <w:pStyle w:val="TableHeading"/>
              <w:suppressLineNumbers/>
              <w:bidi w:val="0"/>
              <w:spacing w:before="0" w:after="283"/>
              <w:jc w:val="center"/>
              <w:rPr/>
            </w:pPr>
            <w:r>
              <w:rPr/>
              <w:t xml:space="preserve">Alkuperämaa </w:t>
            </w:r>
          </w:p>
        </w:tc>
        <w:tc>
          <w:tcPr>
            <w:tcW w:w="7953" w:type="dxa"/>
            <w:tcBorders/>
            <w:vAlign w:val="center"/>
          </w:tcPr>
          <w:p>
            <w:pPr>
              <w:pStyle w:val="TableContents"/>
              <w:bidi w:val="0"/>
              <w:spacing w:before="0" w:after="283"/>
              <w:jc w:val="left"/>
              <w:rPr/>
            </w:pPr>
            <w:r>
              <w:rPr/>
              <w:t xml:space="preserve">Yhdysvallat </w:t>
            </w:r>
          </w:p>
        </w:tc>
      </w:tr>
      <w:tr>
        <w:trPr/>
        <w:tc>
          <w:tcPr>
            <w:tcW w:w="2252" w:type="dxa"/>
            <w:tcBorders/>
            <w:vAlign w:val="center"/>
          </w:tcPr>
          <w:p>
            <w:pPr>
              <w:pStyle w:val="TableHeading"/>
              <w:suppressLineNumbers/>
              <w:bidi w:val="0"/>
              <w:spacing w:before="0" w:after="283"/>
              <w:jc w:val="center"/>
              <w:rPr/>
            </w:pPr>
            <w:r>
              <w:rPr/>
              <w:t xml:space="preserve">Alkuperäinen kieli (kielet) </w:t>
            </w:r>
          </w:p>
        </w:tc>
        <w:tc>
          <w:tcPr>
            <w:tcW w:w="7953" w:type="dxa"/>
            <w:tcBorders/>
            <w:vAlign w:val="center"/>
          </w:tcPr>
          <w:p>
            <w:pPr>
              <w:pStyle w:val="TableContents"/>
              <w:bidi w:val="0"/>
              <w:spacing w:before="0" w:after="283"/>
              <w:jc w:val="left"/>
              <w:rPr/>
            </w:pPr>
            <w:r>
              <w:rPr/>
              <w:t xml:space="preserve">Englanti </w:t>
            </w:r>
          </w:p>
        </w:tc>
      </w:tr>
      <w:tr>
        <w:trPr/>
        <w:tc>
          <w:tcPr>
            <w:tcW w:w="2252" w:type="dxa"/>
            <w:tcBorders/>
            <w:vAlign w:val="center"/>
          </w:tcPr>
          <w:p>
            <w:pPr>
              <w:pStyle w:val="TableHeading"/>
              <w:suppressLineNumbers/>
              <w:bidi w:val="0"/>
              <w:spacing w:before="0" w:after="283"/>
              <w:jc w:val="center"/>
              <w:rPr/>
            </w:pPr>
            <w:r>
              <w:rPr/>
              <w:t xml:space="preserve">Kausien lukumäärä </w:t>
            </w:r>
          </w:p>
        </w:tc>
        <w:tc>
          <w:tcPr>
            <w:tcW w:w="7953" w:type="dxa"/>
            <w:tcBorders/>
            <w:vAlign w:val="center"/>
          </w:tcPr>
          <w:p>
            <w:pPr>
              <w:pStyle w:val="TableContents"/>
              <w:bidi w:val="0"/>
              <w:spacing w:before="0" w:after="283"/>
              <w:jc w:val="left"/>
              <w:rPr/>
            </w:pPr>
            <w:r>
              <w:rPr/>
              <w:t xml:space="preserve">7 </w:t>
            </w:r>
          </w:p>
        </w:tc>
      </w:tr>
      <w:tr>
        <w:trPr/>
        <w:tc>
          <w:tcPr>
            <w:tcW w:w="2252" w:type="dxa"/>
            <w:tcBorders/>
            <w:vAlign w:val="center"/>
          </w:tcPr>
          <w:p>
            <w:pPr>
              <w:pStyle w:val="TableHeading"/>
              <w:suppressLineNumbers/>
              <w:bidi w:val="0"/>
              <w:spacing w:before="0" w:after="283"/>
              <w:jc w:val="center"/>
              <w:rPr/>
            </w:pPr>
            <w:r>
              <w:rPr/>
              <w:t xml:space="preserve">Jaksojen lukumäärä </w:t>
            </w:r>
          </w:p>
        </w:tc>
        <w:tc>
          <w:tcPr>
            <w:tcW w:w="7953" w:type="dxa"/>
            <w:tcBorders/>
            <w:vAlign w:val="center"/>
          </w:tcPr>
          <w:p>
            <w:pPr>
              <w:pStyle w:val="TableContents"/>
              <w:bidi w:val="0"/>
              <w:spacing w:before="0" w:after="283"/>
              <w:jc w:val="left"/>
              <w:rPr/>
            </w:pPr>
            <w:r>
              <w:rPr/>
              <w:t xml:space="preserve">129 (jaksoluettelo) Production </w:t>
            </w:r>
          </w:p>
        </w:tc>
      </w:tr>
      <w:tr>
        <w:trPr/>
        <w:tc>
          <w:tcPr>
            <w:tcW w:w="2252" w:type="dxa"/>
            <w:tcBorders/>
            <w:vAlign w:val="center"/>
          </w:tcPr>
          <w:p>
            <w:pPr>
              <w:pStyle w:val="TableHeading"/>
              <w:suppressLineNumbers/>
              <w:bidi w:val="0"/>
              <w:spacing w:before="0" w:after="283"/>
              <w:jc w:val="center"/>
              <w:rPr/>
            </w:pPr>
            <w:r>
              <w:rPr/>
              <w:t xml:space="preserve">Vastaava tuottaja (s) </w:t>
            </w:r>
          </w:p>
        </w:tc>
        <w:tc>
          <w:tcPr>
            <w:tcW w:w="7953" w:type="dxa"/>
            <w:tcBorders/>
            <w:vAlign w:val="center"/>
          </w:tcPr>
          <w:p>
            <w:pPr>
              <w:pStyle w:val="TableContents"/>
              <w:bidi w:val="0"/>
              <w:spacing w:before="0" w:after="283"/>
              <w:jc w:val="left"/>
              <w:rPr/>
            </w:pPr>
            <w:r>
              <w:rPr/>
              <w:t xml:space="preserve">Loren Bouchard Jim Dauterive </w:t>
            </w:r>
          </w:p>
        </w:tc>
      </w:tr>
      <w:tr>
        <w:trPr/>
        <w:tc>
          <w:tcPr>
            <w:tcW w:w="2252" w:type="dxa"/>
            <w:tcBorders/>
            <w:vAlign w:val="center"/>
          </w:tcPr>
          <w:p>
            <w:pPr>
              <w:pStyle w:val="TableHeading"/>
              <w:suppressLineNumbers/>
              <w:bidi w:val="0"/>
              <w:spacing w:before="0" w:after="283"/>
              <w:jc w:val="center"/>
              <w:rPr/>
            </w:pPr>
            <w:r>
              <w:rPr/>
              <w:t xml:space="preserve">Toimittaja (t) </w:t>
            </w:r>
          </w:p>
        </w:tc>
        <w:tc>
          <w:tcPr>
            <w:tcW w:w="7953" w:type="dxa"/>
            <w:tcBorders/>
            <w:vAlign w:val="center"/>
          </w:tcPr>
          <w:p>
            <w:pPr>
              <w:pStyle w:val="TableContents"/>
              <w:bidi w:val="0"/>
              <w:spacing w:before="0" w:after="283"/>
              <w:jc w:val="left"/>
              <w:rPr/>
            </w:pPr>
            <w:r>
              <w:rPr/>
              <w:t xml:space="preserve">Mark Seymour </w:t>
            </w:r>
          </w:p>
        </w:tc>
      </w:tr>
      <w:tr>
        <w:trPr/>
        <w:tc>
          <w:tcPr>
            <w:tcW w:w="2252" w:type="dxa"/>
            <w:tcBorders/>
            <w:vAlign w:val="center"/>
          </w:tcPr>
          <w:p>
            <w:pPr>
              <w:pStyle w:val="TableHeading"/>
              <w:suppressLineNumbers/>
              <w:bidi w:val="0"/>
              <w:spacing w:before="0" w:after="283"/>
              <w:jc w:val="center"/>
              <w:rPr/>
            </w:pPr>
            <w:r>
              <w:rPr/>
              <w:t xml:space="preserve">Kamera-asetukset </w:t>
            </w:r>
          </w:p>
        </w:tc>
        <w:tc>
          <w:tcPr>
            <w:tcW w:w="7953" w:type="dxa"/>
            <w:tcBorders/>
            <w:vAlign w:val="center"/>
          </w:tcPr>
          <w:p>
            <w:pPr>
              <w:pStyle w:val="TableContents"/>
              <w:bidi w:val="0"/>
              <w:spacing w:before="0" w:after="283"/>
              <w:jc w:val="left"/>
              <w:rPr/>
            </w:pPr>
            <w:r>
              <w:rPr/>
              <w:t xml:space="preserve">Animaatio yhden kameran kamerasta </w:t>
            </w:r>
          </w:p>
        </w:tc>
      </w:tr>
      <w:tr>
        <w:trPr/>
        <w:tc>
          <w:tcPr>
            <w:tcW w:w="2252" w:type="dxa"/>
            <w:tcBorders/>
            <w:vAlign w:val="center"/>
          </w:tcPr>
          <w:p>
            <w:pPr>
              <w:pStyle w:val="TableHeading"/>
              <w:suppressLineNumbers/>
              <w:bidi w:val="0"/>
              <w:spacing w:before="0" w:after="283"/>
              <w:jc w:val="center"/>
              <w:rPr/>
            </w:pPr>
            <w:r>
              <w:rPr/>
              <w:t xml:space="preserve">Juoksuaika </w:t>
            </w:r>
          </w:p>
        </w:tc>
        <w:tc>
          <w:tcPr>
            <w:tcW w:w="7953" w:type="dxa"/>
            <w:tcBorders/>
            <w:vAlign w:val="center"/>
          </w:tcPr>
          <w:p>
            <w:pPr>
              <w:pStyle w:val="TableContents"/>
              <w:bidi w:val="0"/>
              <w:spacing w:before="0" w:after="283"/>
              <w:jc w:val="left"/>
              <w:rPr/>
            </w:pPr>
            <w:r>
              <w:rPr/>
              <w:t xml:space="preserve">30 minuuttia </w:t>
            </w:r>
          </w:p>
        </w:tc>
      </w:tr>
      <w:tr>
        <w:trPr/>
        <w:tc>
          <w:tcPr>
            <w:tcW w:w="2252" w:type="dxa"/>
            <w:tcBorders/>
            <w:vAlign w:val="center"/>
          </w:tcPr>
          <w:p>
            <w:pPr>
              <w:pStyle w:val="TableHeading"/>
              <w:suppressLineNumbers/>
              <w:bidi w:val="0"/>
              <w:spacing w:before="0" w:after="283"/>
              <w:jc w:val="center"/>
              <w:rPr/>
            </w:pPr>
            <w:r>
              <w:rPr/>
              <w:t xml:space="preserve">Tuotantoyhtiö(t) </w:t>
            </w:r>
          </w:p>
        </w:tc>
        <w:tc>
          <w:tcPr>
            <w:tcW w:w="7953" w:type="dxa"/>
            <w:tcBorders/>
            <w:vAlign w:val="center"/>
          </w:tcPr>
          <w:p>
            <w:pPr>
              <w:pStyle w:val="TableContents"/>
              <w:bidi w:val="0"/>
              <w:spacing w:before="0" w:after="283"/>
              <w:jc w:val="left"/>
              <w:rPr/>
            </w:pPr>
            <w:r>
              <w:rPr/>
              <w:t xml:space="preserve">Bento Box Entertainment Wilo Productions Buck &amp; Millie Productions 20th Century Fox Television </w:t>
            </w:r>
          </w:p>
        </w:tc>
      </w:tr>
      <w:tr>
        <w:trPr/>
        <w:tc>
          <w:tcPr>
            <w:tcW w:w="2252" w:type="dxa"/>
            <w:tcBorders/>
            <w:vAlign w:val="center"/>
          </w:tcPr>
          <w:p>
            <w:pPr>
              <w:pStyle w:val="TableHeading"/>
              <w:suppressLineNumbers/>
              <w:bidi w:val="0"/>
              <w:spacing w:before="0" w:after="283"/>
              <w:jc w:val="center"/>
              <w:rPr/>
            </w:pPr>
            <w:r>
              <w:rPr/>
              <w:t xml:space="preserve">Jakelija </w:t>
            </w:r>
          </w:p>
        </w:tc>
        <w:tc>
          <w:tcPr>
            <w:tcW w:w="7953" w:type="dxa"/>
            <w:tcBorders/>
            <w:vAlign w:val="center"/>
          </w:tcPr>
          <w:p>
            <w:pPr>
              <w:pStyle w:val="TableContents"/>
              <w:bidi w:val="0"/>
              <w:spacing w:before="0" w:after="283"/>
              <w:jc w:val="left"/>
              <w:rPr/>
            </w:pPr>
            <w:r>
              <w:rPr/>
              <w:t xml:space="preserve">20. Television julkaisu </w:t>
            </w:r>
          </w:p>
        </w:tc>
      </w:tr>
      <w:tr>
        <w:trPr/>
        <w:tc>
          <w:tcPr>
            <w:tcW w:w="2252" w:type="dxa"/>
            <w:tcBorders/>
            <w:vAlign w:val="center"/>
          </w:tcPr>
          <w:p>
            <w:pPr>
              <w:pStyle w:val="TableHeading"/>
              <w:suppressLineNumbers/>
              <w:bidi w:val="0"/>
              <w:spacing w:before="0" w:after="283"/>
              <w:jc w:val="center"/>
              <w:rPr/>
            </w:pPr>
            <w:r>
              <w:rPr/>
              <w:t xml:space="preserve">Alkuperäinen verkko </w:t>
            </w:r>
          </w:p>
        </w:tc>
        <w:tc>
          <w:tcPr>
            <w:tcW w:w="7953" w:type="dxa"/>
            <w:tcBorders/>
            <w:vAlign w:val="center"/>
          </w:tcPr>
          <w:p>
            <w:pPr>
              <w:pStyle w:val="TableContents"/>
              <w:bidi w:val="0"/>
              <w:spacing w:before="0" w:after="283"/>
              <w:jc w:val="left"/>
              <w:rPr/>
            </w:pPr>
            <w:r>
              <w:rPr/>
              <w:t xml:space="preserve">Kettu </w:t>
            </w:r>
          </w:p>
        </w:tc>
      </w:tr>
      <w:tr>
        <w:trPr/>
        <w:tc>
          <w:tcPr>
            <w:tcW w:w="2252" w:type="dxa"/>
            <w:tcBorders/>
            <w:vAlign w:val="center"/>
          </w:tcPr>
          <w:p>
            <w:pPr>
              <w:pStyle w:val="TableHeading"/>
              <w:suppressLineNumbers/>
              <w:bidi w:val="0"/>
              <w:spacing w:before="0" w:after="283"/>
              <w:jc w:val="center"/>
              <w:rPr/>
            </w:pPr>
            <w:r>
              <w:rPr/>
              <w:t xml:space="preserve">Kuvaformaatti </w:t>
            </w:r>
          </w:p>
        </w:tc>
        <w:tc>
          <w:tcPr>
            <w:tcW w:w="7953" w:type="dxa"/>
            <w:tcBorders/>
            <w:vAlign w:val="center"/>
          </w:tcPr>
          <w:p>
            <w:pPr>
              <w:pStyle w:val="TableContents"/>
              <w:bidi w:val="0"/>
              <w:spacing w:before="0" w:after="283"/>
              <w:jc w:val="left"/>
              <w:rPr/>
            </w:pPr>
            <w:r>
              <w:rPr/>
              <w:t xml:space="preserve">720p (16:9 HDTV) </w:t>
            </w:r>
          </w:p>
        </w:tc>
      </w:tr>
      <w:tr>
        <w:trPr/>
        <w:tc>
          <w:tcPr>
            <w:tcW w:w="2252" w:type="dxa"/>
            <w:tcBorders/>
            <w:vAlign w:val="center"/>
          </w:tcPr>
          <w:p>
            <w:pPr>
              <w:pStyle w:val="TableHeading"/>
              <w:suppressLineNumbers/>
              <w:bidi w:val="0"/>
              <w:spacing w:before="0" w:after="283"/>
              <w:jc w:val="center"/>
              <w:rPr/>
            </w:pPr>
            <w:r>
              <w:rPr/>
              <w:t xml:space="preserve">Audioformaatti </w:t>
            </w:r>
          </w:p>
        </w:tc>
        <w:tc>
          <w:tcPr>
            <w:tcW w:w="7953" w:type="dxa"/>
            <w:tcBorders/>
            <w:vAlign w:val="center"/>
          </w:tcPr>
          <w:p>
            <w:pPr>
              <w:pStyle w:val="TableContents"/>
              <w:bidi w:val="0"/>
              <w:spacing w:before="0" w:after="283"/>
              <w:jc w:val="left"/>
              <w:rPr/>
            </w:pPr>
            <w:r>
              <w:rPr/>
              <w:t xml:space="preserve">5.1 surround-ääni ja SAP DVS -äänikuvaus. </w:t>
            </w:r>
          </w:p>
        </w:tc>
      </w:tr>
      <w:tr>
        <w:trPr/>
        <w:tc>
          <w:tcPr>
            <w:tcW w:w="2252" w:type="dxa"/>
            <w:tcBorders/>
            <w:vAlign w:val="center"/>
          </w:tcPr>
          <w:p>
            <w:pPr>
              <w:pStyle w:val="TableHeading"/>
              <w:suppressLineNumbers/>
              <w:bidi w:val="0"/>
              <w:spacing w:before="0" w:after="283"/>
              <w:jc w:val="center"/>
              <w:rPr/>
            </w:pPr>
            <w:r>
              <w:rPr/>
              <w:t xml:space="preserve">Alkuperäinen julkaisu </w:t>
            </w:r>
          </w:p>
        </w:tc>
        <w:tc>
          <w:tcPr>
            <w:tcW w:w="7953" w:type="dxa"/>
            <w:tcBorders/>
            <w:vAlign w:val="center"/>
          </w:tcPr>
          <w:p>
            <w:pPr>
              <w:pStyle w:val="TableContents"/>
              <w:bidi w:val="0"/>
              <w:spacing w:before="0" w:after="283"/>
              <w:jc w:val="left"/>
              <w:rPr/>
            </w:pPr>
            <w:r>
              <w:rPr>
                <w:color w:val="A9A9A9"/>
              </w:rPr>
              <w:t xml:space="preserve">9. tammikuuta 2011 </w:t>
            </w:r>
            <w:r>
              <w:rPr/>
              <w:t xml:space="preserve">(2011-01-09) -- läsnä Ulkoiset linkit </w:t>
            </w:r>
          </w:p>
        </w:tc>
      </w:tr>
      <w:tr>
        <w:trPr/>
        <w:tc>
          <w:tcPr>
            <w:tcW w:w="2252" w:type="dxa"/>
            <w:tcBorders/>
            <w:vAlign w:val="center"/>
          </w:tcPr>
          <w:p>
            <w:pPr>
              <w:pStyle w:val="TableHeading"/>
              <w:suppressLineNumbers/>
              <w:bidi w:val="0"/>
              <w:spacing w:before="0" w:after="283"/>
              <w:jc w:val="center"/>
              <w:rPr/>
            </w:pPr>
            <w:r>
              <w:rPr/>
              <w:t xml:space="preserve">Verkkosivusto </w:t>
            </w:r>
          </w:p>
        </w:tc>
        <w:tc>
          <w:tcPr>
            <w:tcW w:w="7953" w:type="dxa"/>
            <w:tcBorders/>
            <w:vAlign w:val="center"/>
          </w:tcPr>
          <w:p>
            <w:pPr>
              <w:pStyle w:val="TableContents"/>
              <w:bidi w:val="0"/>
              <w:spacing w:before="0" w:after="283"/>
              <w:jc w:val="left"/>
              <w:rPr/>
            </w:pPr>
            <w:r>
              <w:rPr/>
              <w:t xml:space="preserve">www.fox.com/bobsburgers/ </w:t>
            </w:r>
          </w:p>
        </w:tc>
      </w:tr>
      <w:tr>
        <w:trPr/>
        <w:tc>
          <w:tcPr>
            <w:tcW w:w="2252" w:type="dxa"/>
            <w:tcBorders/>
            <w:vAlign w:val="center"/>
          </w:tcPr>
          <w:p>
            <w:pPr>
              <w:pStyle w:val="TableHeading"/>
              <w:suppressLineNumbers/>
              <w:bidi w:val="0"/>
              <w:spacing w:before="0" w:after="283"/>
              <w:jc w:val="center"/>
              <w:rPr/>
            </w:pPr>
            <w:r>
              <w:rPr/>
              <w:t xml:space="preserve">Tuotannon verkkosivusto </w:t>
            </w:r>
          </w:p>
        </w:tc>
        <w:tc>
          <w:tcPr>
            <w:tcW w:w="7953" w:type="dxa"/>
            <w:tcBorders/>
            <w:vAlign w:val="center"/>
          </w:tcPr>
          <w:p>
            <w:pPr>
              <w:pStyle w:val="TableContents"/>
              <w:bidi w:val="0"/>
              <w:spacing w:before="0" w:after="283"/>
              <w:jc w:val="left"/>
              <w:rPr/>
            </w:pPr>
            <w:r>
              <w:rPr/>
              <w:t xml:space="preserve">www.behindbobsburgers.com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Bob's Burgerin ensimmäinen jakso esitettiin?</w:t>
      </w:r>
    </w:p>
    <w:p>
      <w:pPr>
        <w:pStyle w:val="TextBody"/>
        <w:bidi w:val="0"/>
        <w:jc w:val="left"/>
        <w:rPr>
          <w:b/>
          <w:u w:val="single"/>
          <w:shd w:val="clear" w:fill="FFFF00"/>
        </w:rPr>
      </w:pPr>
      <w:r>
        <w:rPr>
          <w:b/>
          <w:u w:val="single"/>
          <w:shd w:val="clear" w:fill="FFFF00"/>
        </w:rPr>
        <w:t xml:space="preserve">Asiakirjan numero 3988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Maaliskuun 3. päivänä 1875 </w:t>
      </w:r>
      <w:r>
        <w:rPr/>
        <w:t xml:space="preserve">ensimmäinen rekisteröity jääkiekko-ottelu pelattiin </w:t>
      </w:r>
      <w:r>
        <w:rPr>
          <w:color w:val="DCDCDC"/>
        </w:rPr>
        <w:t xml:space="preserve">Victoria Skating Rink -jäähallissa Montrealissa, Quebecissä, Kanadassa</w:t>
      </w:r>
      <w:r>
        <w:rPr/>
        <w:t xml:space="preserve">. Toisen joukkueen kapteenina toimineen James Creightonin järjestämässä ottelussa pelattiin kahden yhdeksänjäsenisen joukkueen välillä puista kiekkoa käyttäen. Jäsenet käyttivät luistimia ja mailoja, joita käytettiin ulkona pelattaviin jääkiekko- ja shinny-peleihin Nova Scotiassa, jossa Creighton oli syntynyt ja kasvanut. Se on tunnustettu ensimmäiseksi järjestetyksi jääkiekkopeliksi.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pelattiin ensimmäinen jääkiekko-ottelu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pelattiin ensimmäinen jääkiekko-ottelu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Maaliskuun 3. päivänä 1875 jäähallissa pelattiin ensimmäinen järjestetty jääkiekko-ottelu </w:t>
      </w:r>
      <w:r>
        <w:rPr/>
        <w:t xml:space="preserve">Creightonin järjestämän </w:t>
      </w:r>
      <w:r>
        <w:rPr>
          <w:color w:val="A9A9A9"/>
        </w:rPr>
        <w:t xml:space="preserve">Victoria Skating Clubin </w:t>
      </w:r>
      <w:r>
        <w:rPr/>
        <w:t xml:space="preserve">jäsenten välillä.</w:t>
      </w:r>
      <w:r>
        <w:rPr/>
        <w:t xml:space="preserve"> Ottelussa oli kaksi joukkuetta (yhdeksän pelaajaa puolin ja toisin), ja ottelussa kirjattiin pisteet. Tätä ennen pelit olivat useimmiten olleet ulkona. Katsojien loukkaantumisten ja lasi-ikkunoiden vaurioitumisen rajoittamiseksi peliä pelattiin lacrossepallon sijasta "litteällä puupalalla". Kahdessa joukkueessa, jotka olivat seuran jäseniä, oli mukana useita McGillin yliopiston opiskelijoita. Tähän peliin tarkoitetut mailat tuotiin Nova Scotiasta. Tästä ensimmäisestä pelistä ilmoitettiin etukäteen suurelle yleisölle The Montreal Gazette -lehden sivuilla: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ensimmäisessä jääkiekko-ottelussa koskaan</w:t>
      </w:r>
    </w:p>
    <w:p>
      <w:pPr>
        <w:pStyle w:val="TextBody"/>
        <w:bidi w:val="0"/>
        <w:jc w:val="left"/>
        <w:rPr>
          <w:b/>
          <w:u w:val="single"/>
          <w:shd w:val="clear" w:fill="FFFF00"/>
        </w:rPr>
      </w:pPr>
      <w:r>
        <w:rPr>
          <w:b/>
          <w:u w:val="single"/>
          <w:shd w:val="clear" w:fill="FFFF00"/>
        </w:rPr>
        <w:t xml:space="preserve">Asiakirjan numero 3989</w:t>
      </w:r>
    </w:p>
    <w:p>
      <w:pPr>
        <w:pStyle w:val="TextBody"/>
        <w:bidi w:val="0"/>
        <w:jc w:val="left"/>
        <w:rPr>
          <w:b/>
          <w:shd w:val="clear" w:fill="FFFF00"/>
        </w:rPr>
      </w:pPr>
      <w:r>
        <w:rPr>
          <w:b/>
          <w:shd w:val="clear" w:fill="FFFF00"/>
        </w:rPr>
        <w:t xml:space="preserve">Tekstin numero 0</w:t>
      </w:r>
    </w:p>
    <w:tbl>
      <w:tblPr>
        <w:tblW w:w="10933" w:type="dxa"/>
        <w:jc w:val="left"/>
        <w:tblInd w:w="0" w:type="dxa"/>
        <w:tblLayout w:type="fixed"/>
        <w:tblCellMar>
          <w:top w:w="28" w:type="dxa"/>
          <w:left w:w="28" w:type="dxa"/>
          <w:bottom w:w="28" w:type="dxa"/>
          <w:right w:w="28" w:type="dxa"/>
        </w:tblCellMar>
      </w:tblPr>
      <w:tblGrid>
        <w:gridCol w:w="631"/>
        <w:gridCol w:w="3153"/>
        <w:gridCol w:w="2298"/>
        <w:gridCol w:w="2673"/>
        <w:gridCol w:w="2178"/>
      </w:tblGrid>
      <w:tr>
        <w:trPr/>
        <w:tc>
          <w:tcPr>
            <w:tcW w:w="631" w:type="dxa"/>
            <w:tcBorders/>
            <w:vAlign w:val="center"/>
          </w:tcPr>
          <w:p>
            <w:pPr>
              <w:pStyle w:val="TableHeading"/>
              <w:suppressLineNumbers/>
              <w:bidi w:val="0"/>
              <w:spacing w:before="0" w:after="283"/>
              <w:jc w:val="center"/>
              <w:rPr/>
            </w:pPr>
            <w:r>
              <w:rPr/>
              <w:t xml:space="preserve">Vuosi </w:t>
            </w:r>
          </w:p>
        </w:tc>
        <w:tc>
          <w:tcPr>
            <w:tcW w:w="3153" w:type="dxa"/>
            <w:tcBorders/>
            <w:vAlign w:val="center"/>
          </w:tcPr>
          <w:p>
            <w:pPr>
              <w:pStyle w:val="TableHeading"/>
              <w:suppressLineNumbers/>
              <w:bidi w:val="0"/>
              <w:spacing w:before="0" w:after="283"/>
              <w:jc w:val="center"/>
              <w:rPr/>
            </w:pPr>
            <w:r>
              <w:rPr/>
              <w:t xml:space="preserve">Merkittäviä liiketoimintatapahtumia </w:t>
            </w:r>
          </w:p>
        </w:tc>
        <w:tc>
          <w:tcPr>
            <w:tcW w:w="2298" w:type="dxa"/>
            <w:tcBorders/>
            <w:vAlign w:val="center"/>
          </w:tcPr>
          <w:p>
            <w:pPr>
              <w:pStyle w:val="TableHeading"/>
              <w:suppressLineNumbers/>
              <w:bidi w:val="0"/>
              <w:spacing w:before="0" w:after="283"/>
              <w:jc w:val="center"/>
              <w:rPr/>
            </w:pPr>
            <w:r>
              <w:rPr/>
              <w:t xml:space="preserve">Merkittäviä teatterilevityksiä </w:t>
            </w:r>
          </w:p>
        </w:tc>
        <w:tc>
          <w:tcPr>
            <w:tcW w:w="2673" w:type="dxa"/>
            <w:tcBorders/>
            <w:vAlign w:val="center"/>
          </w:tcPr>
          <w:p>
            <w:pPr>
              <w:pStyle w:val="TableHeading"/>
              <w:suppressLineNumbers/>
              <w:bidi w:val="0"/>
              <w:spacing w:before="0" w:after="283"/>
              <w:jc w:val="center"/>
              <w:rPr/>
            </w:pPr>
            <w:r>
              <w:rPr/>
              <w:t xml:space="preserve">Huomionarvoisia teemapuistojen / kohteiden avajaisia </w:t>
            </w:r>
          </w:p>
        </w:tc>
        <w:tc>
          <w:tcPr>
            <w:tcW w:w="2178" w:type="dxa"/>
            <w:tcBorders/>
            <w:vAlign w:val="center"/>
          </w:tcPr>
          <w:p>
            <w:pPr>
              <w:pStyle w:val="TableHeading"/>
              <w:suppressLineNumbers/>
              <w:bidi w:val="0"/>
              <w:spacing w:before="0" w:after="283"/>
              <w:jc w:val="center"/>
              <w:rPr/>
            </w:pPr>
            <w:r>
              <w:rPr/>
              <w:t xml:space="preserve">Muut ensi-illat </w:t>
            </w:r>
          </w:p>
        </w:tc>
      </w:tr>
      <w:tr>
        <w:trPr/>
        <w:tc>
          <w:tcPr>
            <w:tcW w:w="631" w:type="dxa"/>
            <w:tcBorders/>
            <w:vAlign w:val="center"/>
          </w:tcPr>
          <w:p>
            <w:pPr>
              <w:pStyle w:val="TableContents"/>
              <w:bidi w:val="0"/>
              <w:spacing w:before="0" w:after="283"/>
              <w:jc w:val="left"/>
              <w:rPr/>
            </w:pPr>
            <w:r>
              <w:rPr>
                <w:color w:val="A9A9A9"/>
              </w:rPr>
              <w:t xml:space="preserve">1923 </w:t>
            </w:r>
          </w:p>
        </w:tc>
        <w:tc>
          <w:tcPr>
            <w:tcW w:w="3153" w:type="dxa"/>
            <w:tcBorders/>
            <w:vAlign w:val="center"/>
          </w:tcPr>
          <w:p>
            <w:pPr>
              <w:pStyle w:val="TableContents"/>
              <w:numPr>
                <w:ilvl w:val="0"/>
                <w:numId w:val="59"/>
              </w:numPr>
              <w:tabs>
                <w:tab w:val="clear" w:pos="1134"/>
                <w:tab w:val="left" w:leader="none" w:pos="707"/>
              </w:tabs>
              <w:bidi w:val="0"/>
              <w:spacing w:before="0" w:after="283"/>
              <w:ind w:start="707" w:hanging="283"/>
              <w:jc w:val="left"/>
              <w:rPr/>
            </w:pPr>
            <w:r>
              <w:rPr/>
              <w:t xml:space="preserve">Walt Disney allekirjoitti sopimuksen M.J. Winklerin kanssa Alice-komediasarjan tuottamisesta ja aloitti Disney-yhtiön alkuperäisellä nimellä "Disney Brothers Cartoon Studio", jossa veljekset Walt ja Roy Disney olivat tasavertaisia osakkaita. </w:t>
            </w:r>
          </w:p>
        </w:tc>
        <w:tc>
          <w:tcPr>
            <w:tcW w:w="2298" w:type="dxa"/>
            <w:tcBorders/>
            <w:vAlign w:val="center"/>
          </w:tcPr>
          <w:p>
            <w:pPr>
              <w:pStyle w:val="TableContents"/>
              <w:numPr>
                <w:ilvl w:val="0"/>
                <w:numId w:val="60"/>
              </w:numPr>
              <w:tabs>
                <w:tab w:val="clear" w:pos="1134"/>
                <w:tab w:val="left" w:leader="none" w:pos="707"/>
              </w:tabs>
              <w:bidi w:val="0"/>
              <w:spacing w:before="0" w:after="283"/>
              <w:ind w:start="707" w:hanging="283"/>
              <w:jc w:val="left"/>
              <w:rPr/>
            </w:pPr>
            <w:r>
              <w:rPr/>
              <w:t xml:space="preserve">Ensimmäinen Liisa-komedia, </w:t>
            </w:r>
            <w:r>
              <w:rPr>
                <w:color w:val="DCDCDC"/>
              </w:rPr>
              <w:t xml:space="preserve">Liisan ihmemaa</w:t>
            </w:r>
            <w:r>
              <w:rPr/>
              <w:t xml:space="preserve">, julkaistiin... </w:t>
            </w:r>
          </w:p>
        </w:tc>
        <w:tc>
          <w:tcPr>
            <w:tcW w:w="2673" w:type="dxa"/>
            <w:tcBorders/>
            <w:vAlign w:val="center"/>
          </w:tcPr>
          <w:p>
            <w:pPr>
              <w:pStyle w:val="TableContents"/>
              <w:bidi w:val="0"/>
              <w:spacing w:before="0" w:after="283"/>
              <w:jc w:val="left"/>
              <w:rPr>
                <w:sz w:val="4"/>
                <w:szCs w:val="4"/>
              </w:rPr>
            </w:pPr>
            <w:r>
              <w:rPr>
                <w:sz w:val="4"/>
                <w:szCs w:val="4"/>
              </w:rPr>
            </w:r>
          </w:p>
        </w:tc>
        <w:tc>
          <w:tcPr>
            <w:tcW w:w="2178"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1926 </w:t>
            </w:r>
          </w:p>
        </w:tc>
        <w:tc>
          <w:tcPr>
            <w:tcW w:w="3153" w:type="dxa"/>
            <w:tcBorders/>
            <w:vAlign w:val="center"/>
          </w:tcPr>
          <w:p>
            <w:pPr>
              <w:pStyle w:val="TableContents"/>
              <w:numPr>
                <w:ilvl w:val="0"/>
                <w:numId w:val="61"/>
              </w:numPr>
              <w:tabs>
                <w:tab w:val="clear" w:pos="1134"/>
                <w:tab w:val="left" w:leader="none" w:pos="707"/>
              </w:tabs>
              <w:bidi w:val="0"/>
              <w:spacing w:before="0" w:after="283"/>
              <w:ind w:start="707" w:hanging="283"/>
              <w:jc w:val="left"/>
              <w:rPr/>
            </w:pPr>
            <w:r>
              <w:rPr/>
              <w:t xml:space="preserve">``Disney Brothers Cartoon Studio'' muuttaa nimensä ``The Walt Disney Studio'':ksi pian sen jälkeen, kun se on muuttanut uuteen studioon Hyperion Avenuella Silver Laken alueella. </w:t>
            </w:r>
          </w:p>
        </w:tc>
        <w:tc>
          <w:tcPr>
            <w:tcW w:w="2298" w:type="dxa"/>
            <w:tcBorders/>
            <w:vAlign w:val="center"/>
          </w:tcPr>
          <w:p>
            <w:pPr>
              <w:pStyle w:val="TableContents"/>
              <w:bidi w:val="0"/>
              <w:spacing w:before="0" w:after="283"/>
              <w:jc w:val="left"/>
              <w:rPr>
                <w:sz w:val="4"/>
                <w:szCs w:val="4"/>
              </w:rPr>
            </w:pPr>
            <w:r>
              <w:rPr>
                <w:sz w:val="4"/>
                <w:szCs w:val="4"/>
              </w:rPr>
            </w:r>
          </w:p>
        </w:tc>
        <w:tc>
          <w:tcPr>
            <w:tcW w:w="2673" w:type="dxa"/>
            <w:tcBorders/>
            <w:vAlign w:val="center"/>
          </w:tcPr>
          <w:p>
            <w:pPr>
              <w:pStyle w:val="TableContents"/>
              <w:bidi w:val="0"/>
              <w:spacing w:before="0" w:after="283"/>
              <w:jc w:val="left"/>
              <w:rPr>
                <w:sz w:val="4"/>
                <w:szCs w:val="4"/>
              </w:rPr>
            </w:pPr>
            <w:r>
              <w:rPr>
                <w:sz w:val="4"/>
                <w:szCs w:val="4"/>
              </w:rPr>
            </w:r>
          </w:p>
        </w:tc>
        <w:tc>
          <w:tcPr>
            <w:tcW w:w="2178"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1927 </w:t>
            </w:r>
          </w:p>
        </w:tc>
        <w:tc>
          <w:tcPr>
            <w:tcW w:w="3153" w:type="dxa"/>
            <w:tcBorders/>
            <w:vAlign w:val="center"/>
          </w:tcPr>
          <w:p>
            <w:pPr>
              <w:pStyle w:val="TableContents"/>
              <w:bidi w:val="0"/>
              <w:spacing w:before="0" w:after="283"/>
              <w:jc w:val="left"/>
              <w:rPr>
                <w:sz w:val="4"/>
                <w:szCs w:val="4"/>
              </w:rPr>
            </w:pPr>
            <w:r>
              <w:rPr>
                <w:sz w:val="4"/>
                <w:szCs w:val="4"/>
              </w:rPr>
            </w:r>
          </w:p>
        </w:tc>
        <w:tc>
          <w:tcPr>
            <w:tcW w:w="2298" w:type="dxa"/>
            <w:tcBorders/>
            <w:vAlign w:val="center"/>
          </w:tcPr>
          <w:p>
            <w:pPr>
              <w:pStyle w:val="TableContents"/>
              <w:numPr>
                <w:ilvl w:val="0"/>
                <w:numId w:val="62"/>
              </w:numPr>
              <w:tabs>
                <w:tab w:val="clear" w:pos="1134"/>
                <w:tab w:val="left" w:leader="none" w:pos="707"/>
              </w:tabs>
              <w:bidi w:val="0"/>
              <w:spacing w:before="0" w:after="283"/>
              <w:ind w:start="707" w:hanging="283"/>
              <w:jc w:val="left"/>
              <w:rPr/>
            </w:pPr>
            <w:r>
              <w:rPr>
                <w:color w:val="2F4F4F"/>
              </w:rPr>
              <w:t xml:space="preserve">Oswald the Lucky Rabbit </w:t>
            </w:r>
            <w:r>
              <w:rPr/>
              <w:t xml:space="preserve">saa ensi-iltansa. </w:t>
            </w:r>
          </w:p>
        </w:tc>
        <w:tc>
          <w:tcPr>
            <w:tcW w:w="2673" w:type="dxa"/>
            <w:tcBorders/>
            <w:vAlign w:val="center"/>
          </w:tcPr>
          <w:p>
            <w:pPr>
              <w:pStyle w:val="TableContents"/>
              <w:bidi w:val="0"/>
              <w:spacing w:before="0" w:after="283"/>
              <w:jc w:val="left"/>
              <w:rPr>
                <w:sz w:val="4"/>
                <w:szCs w:val="4"/>
              </w:rPr>
            </w:pPr>
            <w:r>
              <w:rPr>
                <w:sz w:val="4"/>
                <w:szCs w:val="4"/>
              </w:rPr>
            </w:r>
          </w:p>
        </w:tc>
        <w:tc>
          <w:tcPr>
            <w:tcW w:w="2178"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1928 </w:t>
            </w:r>
          </w:p>
        </w:tc>
        <w:tc>
          <w:tcPr>
            <w:tcW w:w="3153"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Walt menettää Oswaldin sarjasopimuksen. </w:t>
            </w:r>
          </w:p>
          <w:p>
            <w:pPr>
              <w:pStyle w:val="TableContents"/>
              <w:numPr>
                <w:ilvl w:val="0"/>
                <w:numId w:val="63"/>
              </w:numPr>
              <w:tabs>
                <w:tab w:val="clear" w:pos="1134"/>
                <w:tab w:val="left" w:leader="none" w:pos="707"/>
              </w:tabs>
              <w:bidi w:val="0"/>
              <w:spacing w:before="0" w:after="283"/>
              <w:ind w:start="707" w:hanging="283"/>
              <w:jc w:val="left"/>
              <w:rPr/>
            </w:pPr>
            <w:r>
              <w:rPr/>
              <w:t xml:space="preserve">Walt ja Roy keksivät Mikki ja Minni Hiiren. </w:t>
            </w:r>
          </w:p>
        </w:tc>
        <w:tc>
          <w:tcPr>
            <w:tcW w:w="2298"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Mikki Hiiri debytoi Plane Crazy -elokuvassa </w:t>
            </w:r>
          </w:p>
          <w:p>
            <w:pPr>
              <w:pStyle w:val="TableContents"/>
              <w:numPr>
                <w:ilvl w:val="0"/>
                <w:numId w:val="64"/>
              </w:numPr>
              <w:tabs>
                <w:tab w:val="clear" w:pos="1134"/>
                <w:tab w:val="left" w:leader="none" w:pos="707"/>
              </w:tabs>
              <w:bidi w:val="0"/>
              <w:spacing w:before="0" w:after="283"/>
              <w:ind w:start="707" w:hanging="283"/>
              <w:jc w:val="left"/>
              <w:rPr/>
            </w:pPr>
            <w:r>
              <w:rPr/>
              <w:t xml:space="preserve">Steamboat Willie (ensimmäinen synkronoitu äänisarjakuva). </w:t>
            </w:r>
          </w:p>
        </w:tc>
        <w:tc>
          <w:tcPr>
            <w:tcW w:w="2673" w:type="dxa"/>
            <w:tcBorders/>
            <w:vAlign w:val="center"/>
          </w:tcPr>
          <w:p>
            <w:pPr>
              <w:pStyle w:val="TableContents"/>
              <w:bidi w:val="0"/>
              <w:spacing w:before="0" w:after="283"/>
              <w:jc w:val="left"/>
              <w:rPr>
                <w:sz w:val="4"/>
                <w:szCs w:val="4"/>
              </w:rPr>
            </w:pPr>
            <w:r>
              <w:rPr>
                <w:sz w:val="4"/>
                <w:szCs w:val="4"/>
              </w:rPr>
            </w:r>
          </w:p>
        </w:tc>
        <w:tc>
          <w:tcPr>
            <w:tcW w:w="2178"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1929 </w:t>
            </w:r>
          </w:p>
        </w:tc>
        <w:tc>
          <w:tcPr>
            <w:tcW w:w="3153" w:type="dxa"/>
            <w:tcBorders/>
            <w:vAlign w:val="center"/>
          </w:tcPr>
          <w:p>
            <w:pPr>
              <w:pStyle w:val="TableContents"/>
              <w:numPr>
                <w:ilvl w:val="0"/>
                <w:numId w:val="65"/>
              </w:numPr>
              <w:tabs>
                <w:tab w:val="clear" w:pos="1134"/>
                <w:tab w:val="left" w:leader="none" w:pos="707"/>
              </w:tabs>
              <w:bidi w:val="0"/>
              <w:spacing w:before="0" w:after="283"/>
              <w:ind w:start="707" w:hanging="283"/>
              <w:jc w:val="left"/>
              <w:rPr/>
            </w:pPr>
            <w:r>
              <w:rPr/>
              <w:t xml:space="preserve">Korvataan 16 päivänä joulukuuta ilmaisu "Walt Disney Studio" ilmaisulla "Walt Disney Productions, Ltd". Lisäksi perustetaan kolme muuta yritystä, Walt Disney Enterprises, Disney Film Recording Company jailed Realty and Investment Company. </w:t>
            </w:r>
          </w:p>
        </w:tc>
        <w:tc>
          <w:tcPr>
            <w:tcW w:w="2298" w:type="dxa"/>
            <w:tcBorders/>
            <w:vAlign w:val="center"/>
          </w:tcPr>
          <w:p>
            <w:pPr>
              <w:pStyle w:val="TableContents"/>
              <w:numPr>
                <w:ilvl w:val="0"/>
                <w:numId w:val="66"/>
              </w:numPr>
              <w:tabs>
                <w:tab w:val="clear" w:pos="1134"/>
                <w:tab w:val="left" w:leader="none" w:pos="707"/>
              </w:tabs>
              <w:bidi w:val="0"/>
              <w:spacing w:before="0" w:after="283"/>
              <w:ind w:start="707" w:hanging="283"/>
              <w:jc w:val="left"/>
              <w:rPr/>
            </w:pPr>
            <w:r>
              <w:rPr/>
              <w:t xml:space="preserve">The Skeleton Dance (ensimmäinen Silly Symphonies -sarjakuva). </w:t>
            </w:r>
          </w:p>
        </w:tc>
        <w:tc>
          <w:tcPr>
            <w:tcW w:w="2673" w:type="dxa"/>
            <w:tcBorders/>
            <w:vAlign w:val="center"/>
          </w:tcPr>
          <w:p>
            <w:pPr>
              <w:pStyle w:val="TableContents"/>
              <w:bidi w:val="0"/>
              <w:spacing w:before="0" w:after="283"/>
              <w:jc w:val="left"/>
              <w:rPr>
                <w:sz w:val="4"/>
                <w:szCs w:val="4"/>
              </w:rPr>
            </w:pPr>
            <w:r>
              <w:rPr>
                <w:sz w:val="4"/>
                <w:szCs w:val="4"/>
              </w:rPr>
            </w:r>
          </w:p>
        </w:tc>
        <w:tc>
          <w:tcPr>
            <w:tcW w:w="2178"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1930 </w:t>
            </w:r>
          </w:p>
        </w:tc>
        <w:tc>
          <w:tcPr>
            <w:tcW w:w="3153" w:type="dxa"/>
            <w:tcBorders/>
            <w:vAlign w:val="center"/>
          </w:tcPr>
          <w:p>
            <w:pPr>
              <w:pStyle w:val="TableContents"/>
              <w:numPr>
                <w:ilvl w:val="0"/>
                <w:numId w:val="67"/>
              </w:numPr>
              <w:tabs>
                <w:tab w:val="clear" w:pos="1134"/>
                <w:tab w:val="left" w:leader="none" w:pos="707"/>
              </w:tabs>
              <w:bidi w:val="0"/>
              <w:spacing w:before="0" w:after="283"/>
              <w:ind w:start="707" w:hanging="283"/>
              <w:jc w:val="left"/>
              <w:rPr/>
            </w:pPr>
            <w:r>
              <w:rPr/>
              <w:t xml:space="preserve">Levitys siirtyi Columbia Picturesille </w:t>
            </w:r>
          </w:p>
        </w:tc>
        <w:tc>
          <w:tcPr>
            <w:tcW w:w="2298" w:type="dxa"/>
            <w:tcBorders/>
            <w:vAlign w:val="center"/>
          </w:tcPr>
          <w:p>
            <w:pPr>
              <w:pStyle w:val="TableContents"/>
              <w:bidi w:val="0"/>
              <w:spacing w:before="0" w:after="283"/>
              <w:jc w:val="left"/>
              <w:rPr>
                <w:sz w:val="4"/>
                <w:szCs w:val="4"/>
              </w:rPr>
            </w:pPr>
            <w:r>
              <w:rPr>
                <w:sz w:val="4"/>
                <w:szCs w:val="4"/>
              </w:rPr>
            </w:r>
          </w:p>
        </w:tc>
        <w:tc>
          <w:tcPr>
            <w:tcW w:w="2673" w:type="dxa"/>
            <w:tcBorders/>
            <w:vAlign w:val="center"/>
          </w:tcPr>
          <w:p>
            <w:pPr>
              <w:pStyle w:val="TableContents"/>
              <w:bidi w:val="0"/>
              <w:spacing w:before="0" w:after="283"/>
              <w:jc w:val="left"/>
              <w:rPr>
                <w:sz w:val="4"/>
                <w:szCs w:val="4"/>
              </w:rPr>
            </w:pPr>
            <w:r>
              <w:rPr>
                <w:sz w:val="4"/>
                <w:szCs w:val="4"/>
              </w:rPr>
            </w:r>
          </w:p>
        </w:tc>
        <w:tc>
          <w:tcPr>
            <w:tcW w:w="2178" w:type="dxa"/>
            <w:tcBorders/>
            <w:vAlign w:val="center"/>
          </w:tcPr>
          <w:p>
            <w:pPr>
              <w:pStyle w:val="TableContents"/>
              <w:numPr>
                <w:ilvl w:val="0"/>
                <w:numId w:val="68"/>
              </w:numPr>
              <w:tabs>
                <w:tab w:val="clear" w:pos="1134"/>
                <w:tab w:val="left" w:leader="none" w:pos="707"/>
              </w:tabs>
              <w:bidi w:val="0"/>
              <w:spacing w:before="0" w:after="283"/>
              <w:ind w:start="707" w:hanging="283"/>
              <w:jc w:val="left"/>
              <w:rPr/>
            </w:pPr>
            <w:r>
              <w:rPr/>
              <w:t xml:space="preserve">Floyd Gottfredsonin Mikki Hiiri -sarjakuvat. </w:t>
            </w:r>
          </w:p>
        </w:tc>
      </w:tr>
      <w:tr>
        <w:trPr/>
        <w:tc>
          <w:tcPr>
            <w:tcW w:w="631" w:type="dxa"/>
            <w:tcBorders/>
            <w:vAlign w:val="center"/>
          </w:tcPr>
          <w:p>
            <w:pPr>
              <w:pStyle w:val="TableContents"/>
              <w:bidi w:val="0"/>
              <w:spacing w:before="0" w:after="283"/>
              <w:jc w:val="left"/>
              <w:rPr/>
            </w:pPr>
            <w:r>
              <w:rPr/>
              <w:t xml:space="preserve">1931 </w:t>
            </w:r>
          </w:p>
        </w:tc>
        <w:tc>
          <w:tcPr>
            <w:tcW w:w="3153" w:type="dxa"/>
            <w:tcBorders/>
            <w:vAlign w:val="center"/>
          </w:tcPr>
          <w:p>
            <w:pPr>
              <w:pStyle w:val="TableContents"/>
              <w:bidi w:val="0"/>
              <w:spacing w:before="0" w:after="283"/>
              <w:jc w:val="left"/>
              <w:rPr>
                <w:sz w:val="4"/>
                <w:szCs w:val="4"/>
              </w:rPr>
            </w:pPr>
            <w:r>
              <w:rPr>
                <w:sz w:val="4"/>
                <w:szCs w:val="4"/>
              </w:rPr>
            </w:r>
          </w:p>
        </w:tc>
        <w:tc>
          <w:tcPr>
            <w:tcW w:w="2298" w:type="dxa"/>
            <w:tcBorders/>
            <w:vAlign w:val="center"/>
          </w:tcPr>
          <w:p>
            <w:pPr>
              <w:pStyle w:val="TableContents"/>
              <w:bidi w:val="0"/>
              <w:spacing w:before="0" w:after="283"/>
              <w:jc w:val="left"/>
              <w:rPr>
                <w:sz w:val="4"/>
                <w:szCs w:val="4"/>
              </w:rPr>
            </w:pPr>
            <w:r>
              <w:rPr>
                <w:sz w:val="4"/>
                <w:szCs w:val="4"/>
              </w:rPr>
            </w:r>
          </w:p>
        </w:tc>
        <w:tc>
          <w:tcPr>
            <w:tcW w:w="2673" w:type="dxa"/>
            <w:tcBorders/>
            <w:vAlign w:val="center"/>
          </w:tcPr>
          <w:p>
            <w:pPr>
              <w:pStyle w:val="TableContents"/>
              <w:bidi w:val="0"/>
              <w:spacing w:before="0" w:after="283"/>
              <w:jc w:val="left"/>
              <w:rPr>
                <w:sz w:val="4"/>
                <w:szCs w:val="4"/>
              </w:rPr>
            </w:pPr>
            <w:r>
              <w:rPr>
                <w:sz w:val="4"/>
                <w:szCs w:val="4"/>
              </w:rPr>
            </w:r>
          </w:p>
        </w:tc>
        <w:tc>
          <w:tcPr>
            <w:tcW w:w="2178"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1932 </w:t>
            </w:r>
          </w:p>
        </w:tc>
        <w:tc>
          <w:tcPr>
            <w:tcW w:w="3153" w:type="dxa"/>
            <w:tcBorders/>
            <w:vAlign w:val="center"/>
          </w:tcPr>
          <w:p>
            <w:pPr>
              <w:pStyle w:val="TableContents"/>
              <w:numPr>
                <w:ilvl w:val="0"/>
                <w:numId w:val="69"/>
              </w:numPr>
              <w:tabs>
                <w:tab w:val="clear" w:pos="1134"/>
                <w:tab w:val="left" w:leader="none" w:pos="707"/>
              </w:tabs>
              <w:bidi w:val="0"/>
              <w:spacing w:before="0" w:after="283"/>
              <w:ind w:start="707" w:hanging="283"/>
              <w:jc w:val="left"/>
              <w:rPr/>
            </w:pPr>
            <w:r>
              <w:rPr/>
              <w:t xml:space="preserve">Levitys siirtyi Columbia Picturesilta United Artistsille </w:t>
            </w:r>
          </w:p>
        </w:tc>
        <w:tc>
          <w:tcPr>
            <w:tcW w:w="2298"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Flowers and Trees (ensimmäinen Technicolor-piirrettyelokuva ja ensimmäinen animaatioelokuva, joka voitti Oscar-palkinnon vuoden 1932 parhaana animaatioelokuvana). </w:t>
            </w:r>
          </w:p>
          <w:p>
            <w:pPr>
              <w:pStyle w:val="TableContents"/>
              <w:numPr>
                <w:ilvl w:val="0"/>
                <w:numId w:val="70"/>
              </w:numPr>
              <w:tabs>
                <w:tab w:val="clear" w:pos="1134"/>
                <w:tab w:val="left" w:leader="none" w:pos="707"/>
              </w:tabs>
              <w:bidi w:val="0"/>
              <w:spacing w:before="0" w:after="283"/>
              <w:ind w:start="707" w:hanging="283"/>
              <w:jc w:val="left"/>
              <w:rPr/>
            </w:pPr>
            <w:r>
              <w:rPr/>
              <w:t xml:space="preserve">Mickey's Revue (jossa Goofyn ensiesiintyminen, alkuperäiseltä nimeltään ``Dippy Dawg''). </w:t>
            </w:r>
          </w:p>
        </w:tc>
        <w:tc>
          <w:tcPr>
            <w:tcW w:w="2673" w:type="dxa"/>
            <w:tcBorders/>
            <w:vAlign w:val="center"/>
          </w:tcPr>
          <w:p>
            <w:pPr>
              <w:pStyle w:val="TableContents"/>
              <w:bidi w:val="0"/>
              <w:spacing w:before="0" w:after="283"/>
              <w:jc w:val="left"/>
              <w:rPr>
                <w:sz w:val="4"/>
                <w:szCs w:val="4"/>
              </w:rPr>
            </w:pPr>
            <w:r>
              <w:rPr>
                <w:sz w:val="4"/>
                <w:szCs w:val="4"/>
              </w:rPr>
            </w:r>
          </w:p>
        </w:tc>
        <w:tc>
          <w:tcPr>
            <w:tcW w:w="2178"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1933 </w:t>
            </w:r>
          </w:p>
        </w:tc>
        <w:tc>
          <w:tcPr>
            <w:tcW w:w="3153" w:type="dxa"/>
            <w:tcBorders/>
            <w:vAlign w:val="center"/>
          </w:tcPr>
          <w:p>
            <w:pPr>
              <w:pStyle w:val="TableContents"/>
              <w:bidi w:val="0"/>
              <w:spacing w:before="0" w:after="283"/>
              <w:jc w:val="left"/>
              <w:rPr>
                <w:sz w:val="4"/>
                <w:szCs w:val="4"/>
              </w:rPr>
            </w:pPr>
            <w:r>
              <w:rPr>
                <w:sz w:val="4"/>
                <w:szCs w:val="4"/>
              </w:rPr>
            </w:r>
          </w:p>
        </w:tc>
        <w:tc>
          <w:tcPr>
            <w:tcW w:w="2298" w:type="dxa"/>
            <w:tcBorders/>
            <w:vAlign w:val="center"/>
          </w:tcPr>
          <w:p>
            <w:pPr>
              <w:pStyle w:val="TableContents"/>
              <w:numPr>
                <w:ilvl w:val="0"/>
                <w:numId w:val="71"/>
              </w:numPr>
              <w:tabs>
                <w:tab w:val="clear" w:pos="1134"/>
                <w:tab w:val="left" w:leader="none" w:pos="707"/>
              </w:tabs>
              <w:bidi w:val="0"/>
              <w:spacing w:before="0" w:after="283"/>
              <w:ind w:start="707" w:hanging="283"/>
              <w:jc w:val="left"/>
              <w:rPr/>
            </w:pPr>
            <w:r>
              <w:rPr/>
              <w:t xml:space="preserve">Kolme pientä porsasta (Oscar-palkinnon voittaja vuoden 1933 parhaasta animaatioelokuvasta). </w:t>
            </w:r>
          </w:p>
        </w:tc>
        <w:tc>
          <w:tcPr>
            <w:tcW w:w="2673" w:type="dxa"/>
            <w:tcBorders/>
            <w:vAlign w:val="center"/>
          </w:tcPr>
          <w:p>
            <w:pPr>
              <w:pStyle w:val="TableContents"/>
              <w:bidi w:val="0"/>
              <w:spacing w:before="0" w:after="283"/>
              <w:jc w:val="left"/>
              <w:rPr>
                <w:sz w:val="4"/>
                <w:szCs w:val="4"/>
              </w:rPr>
            </w:pPr>
            <w:r>
              <w:rPr>
                <w:sz w:val="4"/>
                <w:szCs w:val="4"/>
              </w:rPr>
            </w:r>
          </w:p>
        </w:tc>
        <w:tc>
          <w:tcPr>
            <w:tcW w:w="2178"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1934 </w:t>
            </w:r>
          </w:p>
        </w:tc>
        <w:tc>
          <w:tcPr>
            <w:tcW w:w="3153" w:type="dxa"/>
            <w:tcBorders/>
            <w:vAlign w:val="center"/>
          </w:tcPr>
          <w:p>
            <w:pPr>
              <w:pStyle w:val="TableContents"/>
              <w:bidi w:val="0"/>
              <w:spacing w:before="0" w:after="283"/>
              <w:jc w:val="left"/>
              <w:rPr>
                <w:sz w:val="4"/>
                <w:szCs w:val="4"/>
              </w:rPr>
            </w:pPr>
            <w:r>
              <w:rPr>
                <w:sz w:val="4"/>
                <w:szCs w:val="4"/>
              </w:rPr>
            </w:r>
          </w:p>
        </w:tc>
        <w:tc>
          <w:tcPr>
            <w:tcW w:w="2298"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The Wise Little Hen (jossa Aku Ankka saa ensi-iltansa). </w:t>
            </w:r>
          </w:p>
          <w:p>
            <w:pPr>
              <w:pStyle w:val="TableContents"/>
              <w:numPr>
                <w:ilvl w:val="0"/>
                <w:numId w:val="72"/>
              </w:numPr>
              <w:tabs>
                <w:tab w:val="clear" w:pos="1134"/>
                <w:tab w:val="left" w:leader="none" w:pos="707"/>
              </w:tabs>
              <w:bidi w:val="0"/>
              <w:spacing w:before="0" w:after="283"/>
              <w:ind w:start="707" w:hanging="283"/>
              <w:jc w:val="left"/>
              <w:rPr/>
            </w:pPr>
            <w:r>
              <w:rPr/>
              <w:t xml:space="preserve">Kilpikonna ja jänis (Oscar-palkinnon voittaja vuoden 1934 parhaasta lyhytanimaatiosta) </w:t>
            </w:r>
          </w:p>
        </w:tc>
        <w:tc>
          <w:tcPr>
            <w:tcW w:w="2673" w:type="dxa"/>
            <w:tcBorders/>
            <w:vAlign w:val="center"/>
          </w:tcPr>
          <w:p>
            <w:pPr>
              <w:pStyle w:val="TableContents"/>
              <w:bidi w:val="0"/>
              <w:spacing w:before="0" w:after="283"/>
              <w:jc w:val="left"/>
              <w:rPr>
                <w:sz w:val="4"/>
                <w:szCs w:val="4"/>
              </w:rPr>
            </w:pPr>
            <w:r>
              <w:rPr>
                <w:sz w:val="4"/>
                <w:szCs w:val="4"/>
              </w:rPr>
            </w:r>
          </w:p>
        </w:tc>
        <w:tc>
          <w:tcPr>
            <w:tcW w:w="2178"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1936 </w:t>
            </w:r>
          </w:p>
        </w:tc>
        <w:tc>
          <w:tcPr>
            <w:tcW w:w="3153" w:type="dxa"/>
            <w:tcBorders/>
            <w:vAlign w:val="center"/>
          </w:tcPr>
          <w:p>
            <w:pPr>
              <w:pStyle w:val="TableContents"/>
              <w:numPr>
                <w:ilvl w:val="0"/>
                <w:numId w:val="73"/>
              </w:numPr>
              <w:tabs>
                <w:tab w:val="clear" w:pos="1134"/>
                <w:tab w:val="left" w:leader="none" w:pos="707"/>
              </w:tabs>
              <w:bidi w:val="0"/>
              <w:spacing w:before="0" w:after="283"/>
              <w:ind w:start="707" w:hanging="283"/>
              <w:jc w:val="left"/>
              <w:rPr/>
            </w:pPr>
            <w:r>
              <w:rPr/>
              <w:t xml:space="preserve">Levitys siirtyi United Artistsilta RKO Radio Picturesille. </w:t>
            </w:r>
          </w:p>
        </w:tc>
        <w:tc>
          <w:tcPr>
            <w:tcW w:w="2298" w:type="dxa"/>
            <w:tcBorders/>
            <w:vAlign w:val="center"/>
          </w:tcPr>
          <w:p>
            <w:pPr>
              <w:pStyle w:val="TableContents"/>
              <w:bidi w:val="0"/>
              <w:spacing w:before="0" w:after="283"/>
              <w:jc w:val="left"/>
              <w:rPr>
                <w:sz w:val="4"/>
                <w:szCs w:val="4"/>
              </w:rPr>
            </w:pPr>
            <w:r>
              <w:rPr>
                <w:sz w:val="4"/>
                <w:szCs w:val="4"/>
              </w:rPr>
            </w:r>
          </w:p>
        </w:tc>
        <w:tc>
          <w:tcPr>
            <w:tcW w:w="2673" w:type="dxa"/>
            <w:tcBorders/>
            <w:vAlign w:val="center"/>
          </w:tcPr>
          <w:p>
            <w:pPr>
              <w:pStyle w:val="TableContents"/>
              <w:bidi w:val="0"/>
              <w:spacing w:before="0" w:after="283"/>
              <w:jc w:val="left"/>
              <w:rPr>
                <w:sz w:val="4"/>
                <w:szCs w:val="4"/>
              </w:rPr>
            </w:pPr>
            <w:r>
              <w:rPr>
                <w:sz w:val="4"/>
                <w:szCs w:val="4"/>
              </w:rPr>
            </w:r>
          </w:p>
        </w:tc>
        <w:tc>
          <w:tcPr>
            <w:tcW w:w="2178"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1937 </w:t>
            </w:r>
          </w:p>
        </w:tc>
        <w:tc>
          <w:tcPr>
            <w:tcW w:w="3153" w:type="dxa"/>
            <w:tcBorders/>
            <w:vAlign w:val="center"/>
          </w:tcPr>
          <w:p>
            <w:pPr>
              <w:pStyle w:val="TableContents"/>
              <w:numPr>
                <w:ilvl w:val="0"/>
                <w:numId w:val="74"/>
              </w:numPr>
              <w:tabs>
                <w:tab w:val="clear" w:pos="1134"/>
                <w:tab w:val="left" w:leader="none" w:pos="707"/>
              </w:tabs>
              <w:bidi w:val="0"/>
              <w:spacing w:before="0" w:after="283"/>
              <w:ind w:start="707" w:hanging="283"/>
              <w:jc w:val="left"/>
              <w:rPr/>
            </w:pPr>
            <w:r>
              <w:rPr/>
              <w:t xml:space="preserve">Walt Disneyn ensimmäinen pitkä elokuva Lumikki ja seitsemän kääpiötä julkaistiin. </w:t>
            </w:r>
          </w:p>
        </w:tc>
        <w:tc>
          <w:tcPr>
            <w:tcW w:w="2298" w:type="dxa"/>
            <w:tcBorders/>
            <w:vAlign w:val="center"/>
          </w:tcPr>
          <w:p>
            <w:pPr>
              <w:pStyle w:val="TableContents"/>
              <w:numPr>
                <w:ilvl w:val="0"/>
                <w:numId w:val="75"/>
              </w:numPr>
              <w:tabs>
                <w:tab w:val="clear" w:pos="1134"/>
                <w:tab w:val="left" w:leader="none" w:pos="707"/>
              </w:tabs>
              <w:bidi w:val="0"/>
              <w:spacing w:before="0" w:after="283"/>
              <w:ind w:start="707" w:hanging="283"/>
              <w:jc w:val="left"/>
              <w:rPr/>
            </w:pPr>
            <w:r>
              <w:rPr/>
              <w:t xml:space="preserve">Lumikki ja seitsemän kääpiötä </w:t>
            </w:r>
          </w:p>
        </w:tc>
        <w:tc>
          <w:tcPr>
            <w:tcW w:w="2673" w:type="dxa"/>
            <w:tcBorders/>
            <w:vAlign w:val="center"/>
          </w:tcPr>
          <w:p>
            <w:pPr>
              <w:pStyle w:val="TableContents"/>
              <w:bidi w:val="0"/>
              <w:spacing w:before="0" w:after="283"/>
              <w:jc w:val="left"/>
              <w:rPr>
                <w:sz w:val="4"/>
                <w:szCs w:val="4"/>
              </w:rPr>
            </w:pPr>
            <w:r>
              <w:rPr>
                <w:sz w:val="4"/>
                <w:szCs w:val="4"/>
              </w:rPr>
            </w:r>
          </w:p>
        </w:tc>
        <w:tc>
          <w:tcPr>
            <w:tcW w:w="2178"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1938 </w:t>
            </w:r>
          </w:p>
        </w:tc>
        <w:tc>
          <w:tcPr>
            <w:tcW w:w="3153" w:type="dxa"/>
            <w:tcBorders/>
            <w:vAlign w:val="center"/>
          </w:tcPr>
          <w:p>
            <w:pPr>
              <w:pStyle w:val="TableContents"/>
              <w:numPr>
                <w:ilvl w:val="0"/>
                <w:numId w:val="76"/>
              </w:numPr>
              <w:tabs>
                <w:tab w:val="clear" w:pos="1134"/>
                <w:tab w:val="left" w:leader="none" w:pos="707"/>
              </w:tabs>
              <w:bidi w:val="0"/>
              <w:spacing w:before="0" w:after="283"/>
              <w:ind w:start="707" w:hanging="283"/>
              <w:jc w:val="left"/>
              <w:rPr/>
            </w:pPr>
            <w:r>
              <w:rPr/>
              <w:t xml:space="preserve">Syyskuun 29 päivänä "Walt Disney Enterprises", "Disney Film Recording Company", "Liled Realty and Investment Company" ja "Walt Disney Productions, Ltd." fuusioidaan "Walt Disney Productionsiksi". </w:t>
            </w:r>
          </w:p>
        </w:tc>
        <w:tc>
          <w:tcPr>
            <w:tcW w:w="2298" w:type="dxa"/>
            <w:tcBorders/>
            <w:vAlign w:val="center"/>
          </w:tcPr>
          <w:p>
            <w:pPr>
              <w:pStyle w:val="TableContents"/>
              <w:bidi w:val="0"/>
              <w:spacing w:before="0" w:after="283"/>
              <w:jc w:val="left"/>
              <w:rPr>
                <w:sz w:val="4"/>
                <w:szCs w:val="4"/>
              </w:rPr>
            </w:pPr>
            <w:r>
              <w:rPr>
                <w:sz w:val="4"/>
                <w:szCs w:val="4"/>
              </w:rPr>
            </w:r>
          </w:p>
        </w:tc>
        <w:tc>
          <w:tcPr>
            <w:tcW w:w="2673" w:type="dxa"/>
            <w:tcBorders/>
            <w:vAlign w:val="center"/>
          </w:tcPr>
          <w:p>
            <w:pPr>
              <w:pStyle w:val="TableContents"/>
              <w:bidi w:val="0"/>
              <w:spacing w:before="0" w:after="283"/>
              <w:jc w:val="left"/>
              <w:rPr>
                <w:sz w:val="4"/>
                <w:szCs w:val="4"/>
              </w:rPr>
            </w:pPr>
            <w:r>
              <w:rPr>
                <w:sz w:val="4"/>
                <w:szCs w:val="4"/>
              </w:rPr>
            </w:r>
          </w:p>
        </w:tc>
        <w:tc>
          <w:tcPr>
            <w:tcW w:w="2178"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1940 </w:t>
            </w:r>
          </w:p>
        </w:tc>
        <w:tc>
          <w:tcPr>
            <w:tcW w:w="3153"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Studio muuttaa Burbankiin, Kaliforniaan </w:t>
            </w:r>
          </w:p>
          <w:p>
            <w:pPr>
              <w:pStyle w:val="TableContents"/>
              <w:numPr>
                <w:ilvl w:val="0"/>
                <w:numId w:val="77"/>
              </w:numPr>
              <w:tabs>
                <w:tab w:val="clear" w:pos="1134"/>
                <w:tab w:val="left" w:leader="none" w:pos="707"/>
              </w:tabs>
              <w:bidi w:val="0"/>
              <w:spacing w:before="0" w:after="283"/>
              <w:ind w:start="707" w:hanging="283"/>
              <w:jc w:val="left"/>
              <w:rPr/>
            </w:pPr>
            <w:r>
              <w:rPr/>
              <w:t xml:space="preserve">Yhtiö menee pörssiin </w:t>
            </w:r>
          </w:p>
        </w:tc>
        <w:tc>
          <w:tcPr>
            <w:tcW w:w="2298"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Pinocchio </w:t>
            </w:r>
          </w:p>
          <w:p>
            <w:pPr>
              <w:pStyle w:val="TableContents"/>
              <w:numPr>
                <w:ilvl w:val="0"/>
                <w:numId w:val="78"/>
              </w:numPr>
              <w:tabs>
                <w:tab w:val="clear" w:pos="1134"/>
                <w:tab w:val="left" w:leader="none" w:pos="707"/>
              </w:tabs>
              <w:bidi w:val="0"/>
              <w:spacing w:before="0" w:after="283"/>
              <w:ind w:start="707" w:hanging="283"/>
              <w:jc w:val="left"/>
              <w:rPr/>
            </w:pPr>
            <w:r>
              <w:rPr/>
              <w:t xml:space="preserve">Fantasia </w:t>
            </w:r>
          </w:p>
        </w:tc>
        <w:tc>
          <w:tcPr>
            <w:tcW w:w="2673" w:type="dxa"/>
            <w:tcBorders/>
            <w:vAlign w:val="center"/>
          </w:tcPr>
          <w:p>
            <w:pPr>
              <w:pStyle w:val="TableContents"/>
              <w:bidi w:val="0"/>
              <w:spacing w:before="0" w:after="283"/>
              <w:jc w:val="left"/>
              <w:rPr>
                <w:sz w:val="4"/>
                <w:szCs w:val="4"/>
              </w:rPr>
            </w:pPr>
            <w:r>
              <w:rPr>
                <w:sz w:val="4"/>
                <w:szCs w:val="4"/>
              </w:rPr>
            </w:r>
          </w:p>
        </w:tc>
        <w:tc>
          <w:tcPr>
            <w:tcW w:w="2178"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1941 </w:t>
            </w:r>
          </w:p>
        </w:tc>
        <w:tc>
          <w:tcPr>
            <w:tcW w:w="3153"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Animaattoreiden katkera lakko </w:t>
            </w:r>
          </w:p>
          <w:p>
            <w:pPr>
              <w:pStyle w:val="TableContents"/>
              <w:numPr>
                <w:ilvl w:val="0"/>
                <w:numId w:val="79"/>
              </w:numPr>
              <w:tabs>
                <w:tab w:val="clear" w:pos="1134"/>
                <w:tab w:val="left" w:leader="none" w:pos="707"/>
              </w:tabs>
              <w:bidi w:val="0"/>
              <w:spacing w:before="0" w:after="283"/>
              <w:ind w:start="707" w:hanging="283"/>
              <w:jc w:val="left"/>
              <w:rPr/>
            </w:pPr>
            <w:r>
              <w:rPr/>
              <w:t xml:space="preserve">Studio alkaa tehdä moraalia kohottavia propagandaelokuvia Yhdysvalloille toisen maailmansodan aikana. </w:t>
            </w:r>
          </w:p>
        </w:tc>
        <w:tc>
          <w:tcPr>
            <w:tcW w:w="2298" w:type="dxa"/>
            <w:tcBorders/>
            <w:vAlign w:val="center"/>
          </w:tcPr>
          <w:p>
            <w:pPr>
              <w:pStyle w:val="TableContents"/>
              <w:numPr>
                <w:ilvl w:val="0"/>
                <w:numId w:val="80"/>
              </w:numPr>
              <w:tabs>
                <w:tab w:val="clear" w:pos="1134"/>
                <w:tab w:val="left" w:leader="none" w:pos="707"/>
              </w:tabs>
              <w:bidi w:val="0"/>
              <w:spacing w:before="0" w:after="283"/>
              <w:ind w:start="707" w:hanging="283"/>
              <w:jc w:val="left"/>
              <w:rPr/>
            </w:pPr>
            <w:r>
              <w:rPr/>
              <w:t xml:space="preserve">Dumbo </w:t>
            </w:r>
          </w:p>
        </w:tc>
        <w:tc>
          <w:tcPr>
            <w:tcW w:w="2673" w:type="dxa"/>
            <w:tcBorders/>
            <w:vAlign w:val="center"/>
          </w:tcPr>
          <w:p>
            <w:pPr>
              <w:pStyle w:val="TableContents"/>
              <w:bidi w:val="0"/>
              <w:spacing w:before="0" w:after="283"/>
              <w:jc w:val="left"/>
              <w:rPr>
                <w:sz w:val="4"/>
                <w:szCs w:val="4"/>
              </w:rPr>
            </w:pPr>
            <w:r>
              <w:rPr>
                <w:sz w:val="4"/>
                <w:szCs w:val="4"/>
              </w:rPr>
            </w:r>
          </w:p>
        </w:tc>
        <w:tc>
          <w:tcPr>
            <w:tcW w:w="2178"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1942 </w:t>
            </w:r>
          </w:p>
        </w:tc>
        <w:tc>
          <w:tcPr>
            <w:tcW w:w="3153" w:type="dxa"/>
            <w:tcBorders/>
            <w:vAlign w:val="center"/>
          </w:tcPr>
          <w:p>
            <w:pPr>
              <w:pStyle w:val="TableContents"/>
              <w:bidi w:val="0"/>
              <w:spacing w:before="0" w:after="283"/>
              <w:jc w:val="left"/>
              <w:rPr>
                <w:sz w:val="4"/>
                <w:szCs w:val="4"/>
              </w:rPr>
            </w:pPr>
            <w:r>
              <w:rPr>
                <w:sz w:val="4"/>
                <w:szCs w:val="4"/>
              </w:rPr>
            </w:r>
          </w:p>
        </w:tc>
        <w:tc>
          <w:tcPr>
            <w:tcW w:w="2298" w:type="dxa"/>
            <w:tcBorders/>
            <w:vAlign w:val="center"/>
          </w:tcPr>
          <w:p>
            <w:pPr>
              <w:pStyle w:val="TableContents"/>
              <w:numPr>
                <w:ilvl w:val="0"/>
                <w:numId w:val="81"/>
              </w:numPr>
              <w:tabs>
                <w:tab w:val="clear" w:pos="1134"/>
                <w:tab w:val="left" w:leader="none" w:pos="707"/>
              </w:tabs>
              <w:bidi w:val="0"/>
              <w:spacing w:before="0" w:after="283"/>
              <w:ind w:start="707" w:hanging="283"/>
              <w:jc w:val="left"/>
              <w:rPr/>
            </w:pPr>
            <w:r>
              <w:rPr/>
              <w:t xml:space="preserve">Bambi </w:t>
            </w:r>
          </w:p>
        </w:tc>
        <w:tc>
          <w:tcPr>
            <w:tcW w:w="2673" w:type="dxa"/>
            <w:tcBorders/>
            <w:vAlign w:val="center"/>
          </w:tcPr>
          <w:p>
            <w:pPr>
              <w:pStyle w:val="TableContents"/>
              <w:bidi w:val="0"/>
              <w:spacing w:before="0" w:after="283"/>
              <w:jc w:val="left"/>
              <w:rPr>
                <w:sz w:val="4"/>
                <w:szCs w:val="4"/>
              </w:rPr>
            </w:pPr>
            <w:r>
              <w:rPr>
                <w:sz w:val="4"/>
                <w:szCs w:val="4"/>
              </w:rPr>
            </w:r>
          </w:p>
        </w:tc>
        <w:tc>
          <w:tcPr>
            <w:tcW w:w="2178" w:type="dxa"/>
            <w:tcBorders/>
            <w:vAlign w:val="center"/>
          </w:tcPr>
          <w:p>
            <w:pPr>
              <w:pStyle w:val="TableContents"/>
              <w:numPr>
                <w:ilvl w:val="0"/>
                <w:numId w:val="82"/>
              </w:numPr>
              <w:tabs>
                <w:tab w:val="clear" w:pos="1134"/>
                <w:tab w:val="left" w:leader="none" w:pos="707"/>
              </w:tabs>
              <w:bidi w:val="0"/>
              <w:spacing w:before="0" w:after="283"/>
              <w:ind w:start="707" w:hanging="283"/>
              <w:jc w:val="left"/>
              <w:rPr/>
            </w:pPr>
            <w:r>
              <w:rPr/>
              <w:t xml:space="preserve">Carl Barksin kirjoittamat Aku Ankka-sarjakuvat </w:t>
            </w:r>
          </w:p>
        </w:tc>
      </w:tr>
      <w:tr>
        <w:trPr/>
        <w:tc>
          <w:tcPr>
            <w:tcW w:w="631" w:type="dxa"/>
            <w:tcBorders/>
            <w:vAlign w:val="center"/>
          </w:tcPr>
          <w:p>
            <w:pPr>
              <w:pStyle w:val="TableContents"/>
              <w:bidi w:val="0"/>
              <w:spacing w:before="0" w:after="283"/>
              <w:jc w:val="left"/>
              <w:rPr/>
            </w:pPr>
            <w:r>
              <w:rPr/>
              <w:t xml:space="preserve">1943 </w:t>
            </w:r>
          </w:p>
        </w:tc>
        <w:tc>
          <w:tcPr>
            <w:tcW w:w="3153" w:type="dxa"/>
            <w:tcBorders/>
            <w:vAlign w:val="center"/>
          </w:tcPr>
          <w:p>
            <w:pPr>
              <w:pStyle w:val="TableContents"/>
              <w:bidi w:val="0"/>
              <w:spacing w:before="0" w:after="283"/>
              <w:jc w:val="left"/>
              <w:rPr>
                <w:sz w:val="4"/>
                <w:szCs w:val="4"/>
              </w:rPr>
            </w:pPr>
            <w:r>
              <w:rPr>
                <w:sz w:val="4"/>
                <w:szCs w:val="4"/>
              </w:rPr>
            </w:r>
          </w:p>
        </w:tc>
        <w:tc>
          <w:tcPr>
            <w:tcW w:w="2298" w:type="dxa"/>
            <w:tcBorders/>
            <w:vAlign w:val="center"/>
          </w:tcPr>
          <w:p>
            <w:pPr>
              <w:pStyle w:val="TableContents"/>
              <w:numPr>
                <w:ilvl w:val="0"/>
                <w:numId w:val="83"/>
              </w:numPr>
              <w:tabs>
                <w:tab w:val="clear" w:pos="1134"/>
                <w:tab w:val="left" w:leader="none" w:pos="707"/>
              </w:tabs>
              <w:bidi w:val="0"/>
              <w:spacing w:before="0" w:after="283"/>
              <w:ind w:start="707" w:hanging="283"/>
              <w:jc w:val="left"/>
              <w:rPr/>
            </w:pPr>
            <w:r>
              <w:rPr/>
              <w:t xml:space="preserve">Saludos Amigos </w:t>
            </w:r>
          </w:p>
        </w:tc>
        <w:tc>
          <w:tcPr>
            <w:tcW w:w="2673" w:type="dxa"/>
            <w:tcBorders/>
            <w:vAlign w:val="center"/>
          </w:tcPr>
          <w:p>
            <w:pPr>
              <w:pStyle w:val="TableContents"/>
              <w:bidi w:val="0"/>
              <w:spacing w:before="0" w:after="283"/>
              <w:jc w:val="left"/>
              <w:rPr>
                <w:sz w:val="4"/>
                <w:szCs w:val="4"/>
              </w:rPr>
            </w:pPr>
            <w:r>
              <w:rPr>
                <w:sz w:val="4"/>
                <w:szCs w:val="4"/>
              </w:rPr>
            </w:r>
          </w:p>
        </w:tc>
        <w:tc>
          <w:tcPr>
            <w:tcW w:w="2178"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1944 </w:t>
            </w:r>
          </w:p>
        </w:tc>
        <w:tc>
          <w:tcPr>
            <w:tcW w:w="3153" w:type="dxa"/>
            <w:tcBorders/>
            <w:vAlign w:val="center"/>
          </w:tcPr>
          <w:p>
            <w:pPr>
              <w:pStyle w:val="TableContents"/>
              <w:numPr>
                <w:ilvl w:val="0"/>
                <w:numId w:val="84"/>
              </w:numPr>
              <w:tabs>
                <w:tab w:val="clear" w:pos="1134"/>
                <w:tab w:val="left" w:leader="none" w:pos="707"/>
              </w:tabs>
              <w:bidi w:val="0"/>
              <w:spacing w:before="0" w:after="283"/>
              <w:ind w:start="707" w:hanging="283"/>
              <w:jc w:val="left"/>
              <w:rPr/>
            </w:pPr>
            <w:r>
              <w:rPr/>
              <w:t xml:space="preserve">Yhtiöllä on pulaa rahasta; Lumikki ja seitsemän kääpiötä -elokuvan uudelleenjulkaisu teattereissa tuottaa kaivattuja tuloja ja aloittaa animaatioelokuvien uudelleenjulkaisemisen. </w:t>
            </w:r>
          </w:p>
        </w:tc>
        <w:tc>
          <w:tcPr>
            <w:tcW w:w="2298" w:type="dxa"/>
            <w:tcBorders/>
            <w:vAlign w:val="center"/>
          </w:tcPr>
          <w:p>
            <w:pPr>
              <w:pStyle w:val="TableContents"/>
              <w:bidi w:val="0"/>
              <w:spacing w:before="0" w:after="283"/>
              <w:jc w:val="left"/>
              <w:rPr>
                <w:sz w:val="4"/>
                <w:szCs w:val="4"/>
              </w:rPr>
            </w:pPr>
            <w:r>
              <w:rPr>
                <w:sz w:val="4"/>
                <w:szCs w:val="4"/>
              </w:rPr>
            </w:r>
          </w:p>
        </w:tc>
        <w:tc>
          <w:tcPr>
            <w:tcW w:w="2673" w:type="dxa"/>
            <w:tcBorders/>
            <w:vAlign w:val="center"/>
          </w:tcPr>
          <w:p>
            <w:pPr>
              <w:pStyle w:val="TableContents"/>
              <w:bidi w:val="0"/>
              <w:spacing w:before="0" w:after="283"/>
              <w:jc w:val="left"/>
              <w:rPr>
                <w:sz w:val="4"/>
                <w:szCs w:val="4"/>
              </w:rPr>
            </w:pPr>
            <w:r>
              <w:rPr>
                <w:sz w:val="4"/>
                <w:szCs w:val="4"/>
              </w:rPr>
            </w:r>
          </w:p>
        </w:tc>
        <w:tc>
          <w:tcPr>
            <w:tcW w:w="2178"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1945 </w:t>
            </w:r>
          </w:p>
        </w:tc>
        <w:tc>
          <w:tcPr>
            <w:tcW w:w="3153" w:type="dxa"/>
            <w:tcBorders/>
            <w:vAlign w:val="center"/>
          </w:tcPr>
          <w:p>
            <w:pPr>
              <w:pStyle w:val="TableContents"/>
              <w:bidi w:val="0"/>
              <w:spacing w:before="0" w:after="283"/>
              <w:jc w:val="left"/>
              <w:rPr>
                <w:sz w:val="4"/>
                <w:szCs w:val="4"/>
              </w:rPr>
            </w:pPr>
            <w:r>
              <w:rPr>
                <w:sz w:val="4"/>
                <w:szCs w:val="4"/>
              </w:rPr>
            </w:r>
          </w:p>
        </w:tc>
        <w:tc>
          <w:tcPr>
            <w:tcW w:w="2298" w:type="dxa"/>
            <w:tcBorders/>
            <w:vAlign w:val="center"/>
          </w:tcPr>
          <w:p>
            <w:pPr>
              <w:pStyle w:val="TableContents"/>
              <w:numPr>
                <w:ilvl w:val="0"/>
                <w:numId w:val="85"/>
              </w:numPr>
              <w:tabs>
                <w:tab w:val="clear" w:pos="1134"/>
                <w:tab w:val="left" w:leader="none" w:pos="707"/>
              </w:tabs>
              <w:bidi w:val="0"/>
              <w:spacing w:before="0" w:after="283"/>
              <w:ind w:start="707" w:hanging="283"/>
              <w:jc w:val="left"/>
              <w:rPr/>
            </w:pPr>
            <w:r>
              <w:rPr/>
              <w:t xml:space="preserve">The Three Caballeros (ensimmäinen Disney-elokuva) (Elävä toiminta / piirretty) </w:t>
            </w:r>
          </w:p>
        </w:tc>
        <w:tc>
          <w:tcPr>
            <w:tcW w:w="2673" w:type="dxa"/>
            <w:tcBorders/>
            <w:vAlign w:val="center"/>
          </w:tcPr>
          <w:p>
            <w:pPr>
              <w:pStyle w:val="TableContents"/>
              <w:bidi w:val="0"/>
              <w:spacing w:before="0" w:after="283"/>
              <w:jc w:val="left"/>
              <w:rPr>
                <w:sz w:val="4"/>
                <w:szCs w:val="4"/>
              </w:rPr>
            </w:pPr>
            <w:r>
              <w:rPr>
                <w:sz w:val="4"/>
                <w:szCs w:val="4"/>
              </w:rPr>
            </w:r>
          </w:p>
        </w:tc>
        <w:tc>
          <w:tcPr>
            <w:tcW w:w="2178"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1946 </w:t>
            </w:r>
          </w:p>
        </w:tc>
        <w:tc>
          <w:tcPr>
            <w:tcW w:w="3153" w:type="dxa"/>
            <w:tcBorders/>
            <w:vAlign w:val="center"/>
          </w:tcPr>
          <w:p>
            <w:pPr>
              <w:pStyle w:val="TableContents"/>
              <w:bidi w:val="0"/>
              <w:spacing w:before="0" w:after="283"/>
              <w:jc w:val="left"/>
              <w:rPr>
                <w:sz w:val="4"/>
                <w:szCs w:val="4"/>
              </w:rPr>
            </w:pPr>
            <w:r>
              <w:rPr>
                <w:sz w:val="4"/>
                <w:szCs w:val="4"/>
              </w:rPr>
            </w:r>
          </w:p>
        </w:tc>
        <w:tc>
          <w:tcPr>
            <w:tcW w:w="2298"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Make Mine Music </w:t>
            </w:r>
          </w:p>
          <w:p>
            <w:pPr>
              <w:pStyle w:val="TableContents"/>
              <w:numPr>
                <w:ilvl w:val="0"/>
                <w:numId w:val="86"/>
              </w:numPr>
              <w:tabs>
                <w:tab w:val="clear" w:pos="1134"/>
                <w:tab w:val="left" w:leader="none" w:pos="707"/>
              </w:tabs>
              <w:bidi w:val="0"/>
              <w:spacing w:before="0" w:after="283"/>
              <w:ind w:start="707" w:hanging="283"/>
              <w:jc w:val="left"/>
              <w:rPr/>
            </w:pPr>
            <w:r>
              <w:rPr/>
              <w:t xml:space="preserve">Etelän laulu </w:t>
            </w:r>
          </w:p>
        </w:tc>
        <w:tc>
          <w:tcPr>
            <w:tcW w:w="2673" w:type="dxa"/>
            <w:tcBorders/>
            <w:vAlign w:val="center"/>
          </w:tcPr>
          <w:p>
            <w:pPr>
              <w:pStyle w:val="TableContents"/>
              <w:bidi w:val="0"/>
              <w:spacing w:before="0" w:after="283"/>
              <w:jc w:val="left"/>
              <w:rPr>
                <w:sz w:val="4"/>
                <w:szCs w:val="4"/>
              </w:rPr>
            </w:pPr>
            <w:r>
              <w:rPr>
                <w:sz w:val="4"/>
                <w:szCs w:val="4"/>
              </w:rPr>
            </w:r>
          </w:p>
        </w:tc>
        <w:tc>
          <w:tcPr>
            <w:tcW w:w="2178"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1947 </w:t>
            </w:r>
          </w:p>
        </w:tc>
        <w:tc>
          <w:tcPr>
            <w:tcW w:w="3153" w:type="dxa"/>
            <w:tcBorders/>
            <w:vAlign w:val="center"/>
          </w:tcPr>
          <w:p>
            <w:pPr>
              <w:pStyle w:val="TableContents"/>
              <w:bidi w:val="0"/>
              <w:spacing w:before="0" w:after="283"/>
              <w:jc w:val="left"/>
              <w:rPr>
                <w:sz w:val="4"/>
                <w:szCs w:val="4"/>
              </w:rPr>
            </w:pPr>
            <w:r>
              <w:rPr>
                <w:sz w:val="4"/>
                <w:szCs w:val="4"/>
              </w:rPr>
            </w:r>
          </w:p>
        </w:tc>
        <w:tc>
          <w:tcPr>
            <w:tcW w:w="2298" w:type="dxa"/>
            <w:tcBorders/>
            <w:vAlign w:val="center"/>
          </w:tcPr>
          <w:p>
            <w:pPr>
              <w:pStyle w:val="TableContents"/>
              <w:numPr>
                <w:ilvl w:val="0"/>
                <w:numId w:val="87"/>
              </w:numPr>
              <w:tabs>
                <w:tab w:val="clear" w:pos="1134"/>
                <w:tab w:val="left" w:leader="none" w:pos="707"/>
              </w:tabs>
              <w:bidi w:val="0"/>
              <w:spacing w:before="0" w:after="283"/>
              <w:ind w:start="707" w:hanging="283"/>
              <w:jc w:val="left"/>
              <w:rPr/>
            </w:pPr>
            <w:r>
              <w:rPr/>
              <w:t xml:space="preserve">Hauskaa ja Fancy Free </w:t>
            </w:r>
          </w:p>
        </w:tc>
        <w:tc>
          <w:tcPr>
            <w:tcW w:w="2673" w:type="dxa"/>
            <w:tcBorders/>
            <w:vAlign w:val="center"/>
          </w:tcPr>
          <w:p>
            <w:pPr>
              <w:pStyle w:val="TableContents"/>
              <w:bidi w:val="0"/>
              <w:spacing w:before="0" w:after="283"/>
              <w:jc w:val="left"/>
              <w:rPr>
                <w:sz w:val="4"/>
                <w:szCs w:val="4"/>
              </w:rPr>
            </w:pPr>
            <w:r>
              <w:rPr>
                <w:sz w:val="4"/>
                <w:szCs w:val="4"/>
              </w:rPr>
            </w:r>
          </w:p>
        </w:tc>
        <w:tc>
          <w:tcPr>
            <w:tcW w:w="2178"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1948 </w:t>
            </w:r>
          </w:p>
        </w:tc>
        <w:tc>
          <w:tcPr>
            <w:tcW w:w="3153" w:type="dxa"/>
            <w:tcBorders/>
            <w:vAlign w:val="center"/>
          </w:tcPr>
          <w:p>
            <w:pPr>
              <w:pStyle w:val="TableContents"/>
              <w:numPr>
                <w:ilvl w:val="0"/>
                <w:numId w:val="88"/>
              </w:numPr>
              <w:tabs>
                <w:tab w:val="clear" w:pos="1134"/>
                <w:tab w:val="left" w:leader="none" w:pos="707"/>
              </w:tabs>
              <w:bidi w:val="0"/>
              <w:spacing w:before="0" w:after="283"/>
              <w:ind w:start="707" w:hanging="283"/>
              <w:jc w:val="left"/>
              <w:rPr/>
            </w:pPr>
            <w:r>
              <w:rPr/>
              <w:t xml:space="preserve">True-Life Adventures -luontoelokuvasarja alkaa; se kestää vuoteen 1960 asti. </w:t>
            </w:r>
          </w:p>
        </w:tc>
        <w:tc>
          <w:tcPr>
            <w:tcW w:w="2298"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Melodian aika </w:t>
            </w:r>
          </w:p>
          <w:p>
            <w:pPr>
              <w:pStyle w:val="TableContents"/>
              <w:numPr>
                <w:ilvl w:val="0"/>
                <w:numId w:val="89"/>
              </w:numPr>
              <w:tabs>
                <w:tab w:val="clear" w:pos="1134"/>
                <w:tab w:val="left" w:leader="none" w:pos="707"/>
              </w:tabs>
              <w:bidi w:val="0"/>
              <w:spacing w:before="0" w:after="283"/>
              <w:ind w:start="707" w:hanging="283"/>
              <w:jc w:val="left"/>
              <w:rPr/>
            </w:pPr>
            <w:r>
              <w:rPr/>
              <w:t xml:space="preserve">Hylkeen saari </w:t>
            </w:r>
          </w:p>
        </w:tc>
        <w:tc>
          <w:tcPr>
            <w:tcW w:w="2673" w:type="dxa"/>
            <w:tcBorders/>
            <w:vAlign w:val="center"/>
          </w:tcPr>
          <w:p>
            <w:pPr>
              <w:pStyle w:val="TableContents"/>
              <w:bidi w:val="0"/>
              <w:spacing w:before="0" w:after="283"/>
              <w:jc w:val="left"/>
              <w:rPr>
                <w:sz w:val="4"/>
                <w:szCs w:val="4"/>
              </w:rPr>
            </w:pPr>
            <w:r>
              <w:rPr>
                <w:sz w:val="4"/>
                <w:szCs w:val="4"/>
              </w:rPr>
            </w:r>
          </w:p>
        </w:tc>
        <w:tc>
          <w:tcPr>
            <w:tcW w:w="2178"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1949 </w:t>
            </w:r>
          </w:p>
        </w:tc>
        <w:tc>
          <w:tcPr>
            <w:tcW w:w="3153" w:type="dxa"/>
            <w:tcBorders/>
            <w:vAlign w:val="center"/>
          </w:tcPr>
          <w:p>
            <w:pPr>
              <w:pStyle w:val="TableContents"/>
              <w:numPr>
                <w:ilvl w:val="0"/>
                <w:numId w:val="90"/>
              </w:numPr>
              <w:tabs>
                <w:tab w:val="clear" w:pos="1134"/>
                <w:tab w:val="left" w:leader="none" w:pos="707"/>
              </w:tabs>
              <w:bidi w:val="0"/>
              <w:spacing w:before="0" w:after="283"/>
              <w:ind w:start="707" w:hanging="283"/>
              <w:jc w:val="left"/>
              <w:rPr/>
            </w:pPr>
            <w:r>
              <w:rPr/>
              <w:t xml:space="preserve">Studio aloittaa ensimmäisen kokonaan live action -elokuvansa, Treasure Islandin, tuotannon. </w:t>
            </w:r>
          </w:p>
        </w:tc>
        <w:tc>
          <w:tcPr>
            <w:tcW w:w="2298" w:type="dxa"/>
            <w:tcBorders/>
            <w:vAlign w:val="center"/>
          </w:tcPr>
          <w:p>
            <w:pPr>
              <w:pStyle w:val="TableContents"/>
              <w:numPr>
                <w:ilvl w:val="0"/>
                <w:numId w:val="91"/>
              </w:numPr>
              <w:tabs>
                <w:tab w:val="clear" w:pos="1134"/>
                <w:tab w:val="left" w:leader="none" w:pos="707"/>
              </w:tabs>
              <w:bidi w:val="0"/>
              <w:ind w:start="707" w:hanging="283"/>
              <w:jc w:val="left"/>
              <w:rPr/>
            </w:pPr>
            <w:r>
              <w:rPr/>
              <w:t xml:space="preserve">Ichabodin ja herra Rupikonnan seikkailut </w:t>
            </w:r>
          </w:p>
          <w:p>
            <w:pPr>
              <w:pStyle w:val="TextBody"/>
              <w:numPr>
                <w:ilvl w:val="0"/>
                <w:numId w:val="92"/>
              </w:numPr>
              <w:tabs>
                <w:tab w:val="clear" w:pos="1134"/>
                <w:tab w:val="left" w:leader="none" w:pos="707"/>
              </w:tabs>
              <w:bidi w:val="0"/>
              <w:ind w:start="707" w:hanging="283"/>
              <w:jc w:val="left"/>
              <w:rPr/>
            </w:pPr>
            <w:r>
              <w:rPr/>
              <w:t xml:space="preserve">lisensoitu Ice Capades Disney-segmentti </w:t>
            </w:r>
          </w:p>
          <w:p>
            <w:pPr>
              <w:pStyle w:val="TextBody"/>
              <w:bidi w:val="0"/>
              <w:spacing w:before="0" w:after="283"/>
              <w:jc w:val="left"/>
              <w:rPr/>
            </w:pPr>
            <w:r>
              <w:rPr/>
            </w:r>
          </w:p>
        </w:tc>
        <w:tc>
          <w:tcPr>
            <w:tcW w:w="4851"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1950 </w:t>
            </w:r>
          </w:p>
        </w:tc>
        <w:tc>
          <w:tcPr>
            <w:tcW w:w="3153" w:type="dxa"/>
            <w:tcBorders/>
            <w:vAlign w:val="center"/>
          </w:tcPr>
          <w:p>
            <w:pPr>
              <w:pStyle w:val="TableContents"/>
              <w:bidi w:val="0"/>
              <w:spacing w:before="0" w:after="283"/>
              <w:jc w:val="left"/>
              <w:rPr>
                <w:sz w:val="4"/>
                <w:szCs w:val="4"/>
              </w:rPr>
            </w:pPr>
            <w:r>
              <w:rPr>
                <w:sz w:val="4"/>
                <w:szCs w:val="4"/>
              </w:rPr>
            </w:r>
          </w:p>
        </w:tc>
        <w:tc>
          <w:tcPr>
            <w:tcW w:w="2298"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Tuhkimo </w:t>
            </w:r>
          </w:p>
          <w:p>
            <w:pPr>
              <w:pStyle w:val="TableContents"/>
              <w:numPr>
                <w:ilvl w:val="0"/>
                <w:numId w:val="93"/>
              </w:numPr>
              <w:tabs>
                <w:tab w:val="clear" w:pos="1134"/>
                <w:tab w:val="left" w:leader="none" w:pos="707"/>
              </w:tabs>
              <w:bidi w:val="0"/>
              <w:spacing w:before="0" w:after="283"/>
              <w:ind w:start="707" w:hanging="283"/>
              <w:jc w:val="left"/>
              <w:rPr/>
            </w:pPr>
            <w:r>
              <w:rPr/>
              <w:t xml:space="preserve">Aarresaari (Disneyn ensimmäinen näytelmäelokuva) </w:t>
            </w:r>
          </w:p>
        </w:tc>
        <w:tc>
          <w:tcPr>
            <w:tcW w:w="2673" w:type="dxa"/>
            <w:tcBorders/>
            <w:vAlign w:val="center"/>
          </w:tcPr>
          <w:p>
            <w:pPr>
              <w:pStyle w:val="TableContents"/>
              <w:bidi w:val="0"/>
              <w:spacing w:before="0" w:after="283"/>
              <w:jc w:val="left"/>
              <w:rPr>
                <w:sz w:val="4"/>
                <w:szCs w:val="4"/>
              </w:rPr>
            </w:pPr>
            <w:r>
              <w:rPr>
                <w:sz w:val="4"/>
                <w:szCs w:val="4"/>
              </w:rPr>
            </w:r>
          </w:p>
        </w:tc>
        <w:tc>
          <w:tcPr>
            <w:tcW w:w="2178"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1951 </w:t>
            </w:r>
          </w:p>
        </w:tc>
        <w:tc>
          <w:tcPr>
            <w:tcW w:w="3153" w:type="dxa"/>
            <w:tcBorders/>
            <w:vAlign w:val="center"/>
          </w:tcPr>
          <w:p>
            <w:pPr>
              <w:pStyle w:val="TableContents"/>
              <w:bidi w:val="0"/>
              <w:spacing w:before="0" w:after="283"/>
              <w:jc w:val="left"/>
              <w:rPr>
                <w:sz w:val="4"/>
                <w:szCs w:val="4"/>
              </w:rPr>
            </w:pPr>
            <w:r>
              <w:rPr>
                <w:sz w:val="4"/>
                <w:szCs w:val="4"/>
              </w:rPr>
            </w:r>
          </w:p>
        </w:tc>
        <w:tc>
          <w:tcPr>
            <w:tcW w:w="2298" w:type="dxa"/>
            <w:tcBorders/>
            <w:vAlign w:val="center"/>
          </w:tcPr>
          <w:p>
            <w:pPr>
              <w:pStyle w:val="TableContents"/>
              <w:numPr>
                <w:ilvl w:val="0"/>
                <w:numId w:val="94"/>
              </w:numPr>
              <w:tabs>
                <w:tab w:val="clear" w:pos="1134"/>
                <w:tab w:val="left" w:leader="none" w:pos="707"/>
              </w:tabs>
              <w:bidi w:val="0"/>
              <w:spacing w:before="0" w:after="283"/>
              <w:ind w:start="707" w:hanging="283"/>
              <w:jc w:val="left"/>
              <w:rPr/>
            </w:pPr>
            <w:r>
              <w:rPr/>
              <w:t xml:space="preserve">Liisa ihmemaassa </w:t>
            </w:r>
          </w:p>
        </w:tc>
        <w:tc>
          <w:tcPr>
            <w:tcW w:w="2673" w:type="dxa"/>
            <w:tcBorders/>
            <w:vAlign w:val="center"/>
          </w:tcPr>
          <w:p>
            <w:pPr>
              <w:pStyle w:val="TableContents"/>
              <w:bidi w:val="0"/>
              <w:spacing w:before="0" w:after="283"/>
              <w:jc w:val="left"/>
              <w:rPr>
                <w:sz w:val="4"/>
                <w:szCs w:val="4"/>
              </w:rPr>
            </w:pPr>
            <w:r>
              <w:rPr>
                <w:sz w:val="4"/>
                <w:szCs w:val="4"/>
              </w:rPr>
            </w:r>
          </w:p>
        </w:tc>
        <w:tc>
          <w:tcPr>
            <w:tcW w:w="2178"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1952 </w:t>
            </w:r>
          </w:p>
        </w:tc>
        <w:tc>
          <w:tcPr>
            <w:tcW w:w="3153" w:type="dxa"/>
            <w:tcBorders/>
            <w:vAlign w:val="center"/>
          </w:tcPr>
          <w:p>
            <w:pPr>
              <w:pStyle w:val="TableContents"/>
              <w:bidi w:val="0"/>
              <w:spacing w:before="0" w:after="283"/>
              <w:jc w:val="left"/>
              <w:rPr>
                <w:sz w:val="4"/>
                <w:szCs w:val="4"/>
              </w:rPr>
            </w:pPr>
            <w:r>
              <w:rPr>
                <w:sz w:val="4"/>
                <w:szCs w:val="4"/>
              </w:rPr>
            </w:r>
          </w:p>
        </w:tc>
        <w:tc>
          <w:tcPr>
            <w:tcW w:w="2298" w:type="dxa"/>
            <w:tcBorders/>
            <w:vAlign w:val="center"/>
          </w:tcPr>
          <w:p>
            <w:pPr>
              <w:pStyle w:val="TableContents"/>
              <w:bidi w:val="0"/>
              <w:spacing w:before="0" w:after="283"/>
              <w:jc w:val="left"/>
              <w:rPr>
                <w:sz w:val="4"/>
                <w:szCs w:val="4"/>
              </w:rPr>
            </w:pPr>
            <w:r>
              <w:rPr>
                <w:sz w:val="4"/>
                <w:szCs w:val="4"/>
              </w:rPr>
            </w:r>
          </w:p>
        </w:tc>
        <w:tc>
          <w:tcPr>
            <w:tcW w:w="2673" w:type="dxa"/>
            <w:tcBorders/>
            <w:vAlign w:val="center"/>
          </w:tcPr>
          <w:p>
            <w:pPr>
              <w:pStyle w:val="TableContents"/>
              <w:bidi w:val="0"/>
              <w:spacing w:before="0" w:after="283"/>
              <w:jc w:val="left"/>
              <w:rPr>
                <w:sz w:val="4"/>
                <w:szCs w:val="4"/>
              </w:rPr>
            </w:pPr>
            <w:r>
              <w:rPr>
                <w:sz w:val="4"/>
                <w:szCs w:val="4"/>
              </w:rPr>
            </w:r>
          </w:p>
        </w:tc>
        <w:tc>
          <w:tcPr>
            <w:tcW w:w="2178" w:type="dxa"/>
            <w:tcBorders/>
            <w:vAlign w:val="center"/>
          </w:tcPr>
          <w:p>
            <w:pPr>
              <w:pStyle w:val="TableContents"/>
              <w:numPr>
                <w:ilvl w:val="0"/>
                <w:numId w:val="95"/>
              </w:numPr>
              <w:tabs>
                <w:tab w:val="clear" w:pos="1134"/>
                <w:tab w:val="left" w:leader="none" w:pos="707"/>
              </w:tabs>
              <w:bidi w:val="0"/>
              <w:spacing w:before="0" w:after="283"/>
              <w:ind w:start="707" w:hanging="283"/>
              <w:jc w:val="left"/>
              <w:rPr/>
            </w:pPr>
            <w:r>
              <w:rPr/>
              <w:t xml:space="preserve">Carl Barksin kirjoittamat Roope-setä-sarjakuvat </w:t>
            </w:r>
          </w:p>
        </w:tc>
      </w:tr>
      <w:tr>
        <w:trPr/>
        <w:tc>
          <w:tcPr>
            <w:tcW w:w="631" w:type="dxa"/>
            <w:tcBorders/>
            <w:vAlign w:val="center"/>
          </w:tcPr>
          <w:p>
            <w:pPr>
              <w:pStyle w:val="TableContents"/>
              <w:bidi w:val="0"/>
              <w:spacing w:before="0" w:after="283"/>
              <w:jc w:val="left"/>
              <w:rPr/>
            </w:pPr>
            <w:r>
              <w:rPr/>
              <w:t xml:space="preserve">1953 </w:t>
            </w:r>
          </w:p>
        </w:tc>
        <w:tc>
          <w:tcPr>
            <w:tcW w:w="3153"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"WED Enterprises" perustetaan valvomaan oikeuksia "Disneyyn" ja pitämään Disneylandin suunnitteluryhmää. Myöhemmin se omistaa ja ylläpitää useita Disneylandin sisällä olevia nähtävyyksiä, kuten Disneyland Monorail System ja Disneyland Railroad. </w:t>
            </w:r>
          </w:p>
          <w:p>
            <w:pPr>
              <w:pStyle w:val="TableContents"/>
              <w:numPr>
                <w:ilvl w:val="0"/>
                <w:numId w:val="96"/>
              </w:numPr>
              <w:tabs>
                <w:tab w:val="clear" w:pos="1134"/>
                <w:tab w:val="left" w:leader="none" w:pos="707"/>
              </w:tabs>
              <w:bidi w:val="0"/>
              <w:spacing w:before="0" w:after="0"/>
              <w:ind w:start="707" w:hanging="283"/>
              <w:jc w:val="left"/>
              <w:rPr/>
            </w:pPr>
            <w:r>
              <w:rPr/>
              <w:t xml:space="preserve">Disney tekee Disneyland-ohjelmasopimuksen American Broadcasting-Paramount Theatresin kanssa Disneylandin rahoittamiseksi. </w:t>
            </w:r>
          </w:p>
          <w:p>
            <w:pPr>
              <w:pStyle w:val="TableContents"/>
              <w:numPr>
                <w:ilvl w:val="0"/>
                <w:numId w:val="96"/>
              </w:numPr>
              <w:tabs>
                <w:tab w:val="clear" w:pos="1134"/>
                <w:tab w:val="left" w:leader="none" w:pos="707"/>
              </w:tabs>
              <w:bidi w:val="0"/>
              <w:spacing w:before="0" w:after="283"/>
              <w:ind w:start="707" w:hanging="283"/>
              <w:jc w:val="left"/>
              <w:rPr/>
            </w:pPr>
            <w:r>
              <w:rPr/>
              <w:t xml:space="preserve">Muita Disneylandin sijoittajia olivat Walt Disney / WED ja Western Publishing. </w:t>
            </w:r>
          </w:p>
        </w:tc>
        <w:tc>
          <w:tcPr>
            <w:tcW w:w="2298" w:type="dxa"/>
            <w:tcBorders/>
            <w:vAlign w:val="center"/>
          </w:tcPr>
          <w:p>
            <w:pPr>
              <w:pStyle w:val="TableContents"/>
              <w:numPr>
                <w:ilvl w:val="0"/>
                <w:numId w:val="97"/>
              </w:numPr>
              <w:tabs>
                <w:tab w:val="clear" w:pos="1134"/>
                <w:tab w:val="left" w:leader="none" w:pos="707"/>
              </w:tabs>
              <w:bidi w:val="0"/>
              <w:spacing w:before="0" w:after="283"/>
              <w:ind w:start="707" w:hanging="283"/>
              <w:jc w:val="left"/>
              <w:rPr/>
            </w:pPr>
            <w:r>
              <w:rPr/>
              <w:t xml:space="preserve">Peter Pan </w:t>
            </w:r>
          </w:p>
        </w:tc>
        <w:tc>
          <w:tcPr>
            <w:tcW w:w="2673" w:type="dxa"/>
            <w:tcBorders/>
            <w:vAlign w:val="center"/>
          </w:tcPr>
          <w:p>
            <w:pPr>
              <w:pStyle w:val="TableContents"/>
              <w:bidi w:val="0"/>
              <w:spacing w:before="0" w:after="283"/>
              <w:jc w:val="left"/>
              <w:rPr>
                <w:sz w:val="4"/>
                <w:szCs w:val="4"/>
              </w:rPr>
            </w:pPr>
            <w:r>
              <w:rPr>
                <w:sz w:val="4"/>
                <w:szCs w:val="4"/>
              </w:rPr>
            </w:r>
          </w:p>
        </w:tc>
        <w:tc>
          <w:tcPr>
            <w:tcW w:w="2178"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1954 </w:t>
            </w:r>
          </w:p>
        </w:tc>
        <w:tc>
          <w:tcPr>
            <w:tcW w:w="3153" w:type="dxa"/>
            <w:tcBorders/>
            <w:vAlign w:val="center"/>
          </w:tcPr>
          <w:p>
            <w:pPr>
              <w:pStyle w:val="TableContents"/>
              <w:numPr>
                <w:ilvl w:val="0"/>
                <w:numId w:val="98"/>
              </w:numPr>
              <w:tabs>
                <w:tab w:val="clear" w:pos="1134"/>
                <w:tab w:val="left" w:leader="none" w:pos="707"/>
              </w:tabs>
              <w:bidi w:val="0"/>
              <w:spacing w:before="0" w:after="283"/>
              <w:ind w:start="707" w:hanging="283"/>
              <w:jc w:val="left"/>
              <w:rPr/>
            </w:pPr>
            <w:r>
              <w:rPr/>
              <w:t xml:space="preserve">Studio lopettaa levityssopimuksensa RKO Radio Picturesin kanssa ja perustaa Buena Vista Film Distribution Company, Inc.:n levittämään elokuviaan. </w:t>
            </w:r>
          </w:p>
        </w:tc>
        <w:tc>
          <w:tcPr>
            <w:tcW w:w="2298" w:type="dxa"/>
            <w:tcBorders/>
            <w:vAlign w:val="center"/>
          </w:tcPr>
          <w:p>
            <w:pPr>
              <w:pStyle w:val="TableContents"/>
              <w:numPr>
                <w:ilvl w:val="0"/>
                <w:numId w:val="99"/>
              </w:numPr>
              <w:tabs>
                <w:tab w:val="clear" w:pos="1134"/>
                <w:tab w:val="left" w:leader="none" w:pos="707"/>
              </w:tabs>
              <w:bidi w:val="0"/>
              <w:spacing w:before="0" w:after="283"/>
              <w:ind w:start="707" w:hanging="283"/>
              <w:jc w:val="left"/>
              <w:rPr/>
            </w:pPr>
            <w:r>
              <w:rPr/>
              <w:t xml:space="preserve">20 000 merilegendaa meren alla </w:t>
            </w:r>
          </w:p>
        </w:tc>
        <w:tc>
          <w:tcPr>
            <w:tcW w:w="2673" w:type="dxa"/>
            <w:tcBorders/>
            <w:vAlign w:val="center"/>
          </w:tcPr>
          <w:p>
            <w:pPr>
              <w:pStyle w:val="TableContents"/>
              <w:bidi w:val="0"/>
              <w:spacing w:before="0" w:after="283"/>
              <w:jc w:val="left"/>
              <w:rPr>
                <w:sz w:val="4"/>
                <w:szCs w:val="4"/>
              </w:rPr>
            </w:pPr>
            <w:r>
              <w:rPr>
                <w:sz w:val="4"/>
                <w:szCs w:val="4"/>
              </w:rPr>
            </w:r>
          </w:p>
        </w:tc>
        <w:tc>
          <w:tcPr>
            <w:tcW w:w="2178" w:type="dxa"/>
            <w:tcBorders/>
            <w:vAlign w:val="center"/>
          </w:tcPr>
          <w:p>
            <w:pPr>
              <w:pStyle w:val="TableContents"/>
              <w:numPr>
                <w:ilvl w:val="0"/>
                <w:numId w:val="100"/>
              </w:numPr>
              <w:tabs>
                <w:tab w:val="clear" w:pos="1134"/>
                <w:tab w:val="left" w:leader="none" w:pos="707"/>
              </w:tabs>
              <w:bidi w:val="0"/>
              <w:spacing w:before="0" w:after="283"/>
              <w:ind w:start="707" w:hanging="283"/>
              <w:jc w:val="left"/>
              <w:rPr/>
            </w:pPr>
            <w:r>
              <w:rPr/>
              <w:t xml:space="preserve">Disneylandin antologinen tv-sarja ABC:llä (ensimmäinen Disney-tv-ohjelma ja Disneylandin rahoitusohjelma). </w:t>
            </w:r>
          </w:p>
        </w:tc>
      </w:tr>
      <w:tr>
        <w:trPr/>
        <w:tc>
          <w:tcPr>
            <w:tcW w:w="631" w:type="dxa"/>
            <w:tcBorders/>
            <w:vAlign w:val="center"/>
          </w:tcPr>
          <w:p>
            <w:pPr>
              <w:pStyle w:val="TableContents"/>
              <w:bidi w:val="0"/>
              <w:spacing w:before="0" w:after="283"/>
              <w:jc w:val="left"/>
              <w:rPr/>
            </w:pPr>
            <w:r>
              <w:rPr/>
              <w:t xml:space="preserve">1955 </w:t>
            </w:r>
          </w:p>
        </w:tc>
        <w:tc>
          <w:tcPr>
            <w:tcW w:w="3153" w:type="dxa"/>
            <w:tcBorders/>
            <w:vAlign w:val="center"/>
          </w:tcPr>
          <w:p>
            <w:pPr>
              <w:pStyle w:val="TableContents"/>
              <w:bidi w:val="0"/>
              <w:spacing w:before="0" w:after="283"/>
              <w:jc w:val="left"/>
              <w:rPr>
                <w:sz w:val="4"/>
                <w:szCs w:val="4"/>
              </w:rPr>
            </w:pPr>
            <w:r>
              <w:rPr>
                <w:sz w:val="4"/>
                <w:szCs w:val="4"/>
              </w:rPr>
            </w:r>
          </w:p>
        </w:tc>
        <w:tc>
          <w:tcPr>
            <w:tcW w:w="2298" w:type="dxa"/>
            <w:tcBorders/>
            <w:vAlign w:val="center"/>
          </w:tcPr>
          <w:p>
            <w:pPr>
              <w:pStyle w:val="TableContents"/>
              <w:numPr>
                <w:ilvl w:val="0"/>
                <w:numId w:val="101"/>
              </w:numPr>
              <w:tabs>
                <w:tab w:val="clear" w:pos="1134"/>
                <w:tab w:val="left" w:leader="none" w:pos="707"/>
              </w:tabs>
              <w:bidi w:val="0"/>
              <w:spacing w:before="0" w:after="283"/>
              <w:ind w:start="707" w:hanging="283"/>
              <w:jc w:val="left"/>
              <w:rPr/>
            </w:pPr>
            <w:r>
              <w:rPr/>
              <w:t xml:space="preserve">Lady ja kulkuri </w:t>
            </w:r>
          </w:p>
        </w:tc>
        <w:tc>
          <w:tcPr>
            <w:tcW w:w="2673" w:type="dxa"/>
            <w:tcBorders/>
            <w:vAlign w:val="center"/>
          </w:tcPr>
          <w:p>
            <w:pPr>
              <w:pStyle w:val="TableContents"/>
              <w:numPr>
                <w:ilvl w:val="0"/>
                <w:numId w:val="102"/>
              </w:numPr>
              <w:tabs>
                <w:tab w:val="clear" w:pos="1134"/>
                <w:tab w:val="left" w:leader="none" w:pos="707"/>
              </w:tabs>
              <w:bidi w:val="0"/>
              <w:spacing w:before="0" w:after="283"/>
              <w:ind w:start="707" w:hanging="283"/>
              <w:jc w:val="left"/>
              <w:rPr/>
            </w:pPr>
            <w:r>
              <w:rPr/>
              <w:t xml:space="preserve">Disneyland avataan Anaheimissa, Kaliforniassa. </w:t>
            </w:r>
          </w:p>
        </w:tc>
        <w:tc>
          <w:tcPr>
            <w:tcW w:w="2178"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Mikki Hiiren kerho (ABC-TV) </w:t>
            </w:r>
          </w:p>
          <w:p>
            <w:pPr>
              <w:pStyle w:val="TableContents"/>
              <w:numPr>
                <w:ilvl w:val="0"/>
                <w:numId w:val="103"/>
              </w:numPr>
              <w:tabs>
                <w:tab w:val="clear" w:pos="1134"/>
                <w:tab w:val="left" w:leader="none" w:pos="707"/>
              </w:tabs>
              <w:bidi w:val="0"/>
              <w:spacing w:before="0" w:after="283"/>
              <w:ind w:start="707" w:hanging="283"/>
              <w:jc w:val="left"/>
              <w:rPr/>
            </w:pPr>
            <w:r>
              <w:rPr/>
              <w:t xml:space="preserve">Magic Kingdom (ABC Radio) </w:t>
            </w:r>
          </w:p>
        </w:tc>
      </w:tr>
      <w:tr>
        <w:trPr/>
        <w:tc>
          <w:tcPr>
            <w:tcW w:w="631" w:type="dxa"/>
            <w:tcBorders/>
            <w:vAlign w:val="center"/>
          </w:tcPr>
          <w:p>
            <w:pPr>
              <w:pStyle w:val="TableContents"/>
              <w:bidi w:val="0"/>
              <w:spacing w:before="0" w:after="283"/>
              <w:jc w:val="left"/>
              <w:rPr/>
            </w:pPr>
            <w:r>
              <w:rPr/>
              <w:t xml:space="preserve">1957 </w:t>
            </w:r>
          </w:p>
        </w:tc>
        <w:tc>
          <w:tcPr>
            <w:tcW w:w="3153" w:type="dxa"/>
            <w:tcBorders/>
            <w:vAlign w:val="center"/>
          </w:tcPr>
          <w:p>
            <w:pPr>
              <w:pStyle w:val="TableContents"/>
              <w:bidi w:val="0"/>
              <w:spacing w:before="0" w:after="283"/>
              <w:jc w:val="left"/>
              <w:rPr>
                <w:sz w:val="4"/>
                <w:szCs w:val="4"/>
              </w:rPr>
            </w:pPr>
            <w:r>
              <w:rPr>
                <w:sz w:val="4"/>
                <w:szCs w:val="4"/>
              </w:rPr>
            </w:r>
          </w:p>
        </w:tc>
        <w:tc>
          <w:tcPr>
            <w:tcW w:w="2298" w:type="dxa"/>
            <w:tcBorders/>
            <w:vAlign w:val="center"/>
          </w:tcPr>
          <w:p>
            <w:pPr>
              <w:pStyle w:val="TableContents"/>
              <w:numPr>
                <w:ilvl w:val="0"/>
                <w:numId w:val="104"/>
              </w:numPr>
              <w:tabs>
                <w:tab w:val="clear" w:pos="1134"/>
                <w:tab w:val="left" w:leader="none" w:pos="707"/>
              </w:tabs>
              <w:bidi w:val="0"/>
              <w:spacing w:before="0" w:after="283"/>
              <w:ind w:start="707" w:hanging="283"/>
              <w:jc w:val="left"/>
              <w:rPr/>
            </w:pPr>
            <w:r>
              <w:rPr/>
              <w:t xml:space="preserve">Vanha huutaja </w:t>
            </w:r>
          </w:p>
        </w:tc>
        <w:tc>
          <w:tcPr>
            <w:tcW w:w="2673" w:type="dxa"/>
            <w:tcBorders/>
            <w:vAlign w:val="center"/>
          </w:tcPr>
          <w:p>
            <w:pPr>
              <w:pStyle w:val="TableContents"/>
              <w:bidi w:val="0"/>
              <w:spacing w:before="0" w:after="283"/>
              <w:jc w:val="left"/>
              <w:rPr>
                <w:sz w:val="4"/>
                <w:szCs w:val="4"/>
              </w:rPr>
            </w:pPr>
            <w:r>
              <w:rPr>
                <w:sz w:val="4"/>
                <w:szCs w:val="4"/>
              </w:rPr>
            </w:r>
          </w:p>
        </w:tc>
        <w:tc>
          <w:tcPr>
            <w:tcW w:w="2178" w:type="dxa"/>
            <w:tcBorders/>
            <w:vAlign w:val="center"/>
          </w:tcPr>
          <w:p>
            <w:pPr>
              <w:pStyle w:val="TableContents"/>
              <w:numPr>
                <w:ilvl w:val="0"/>
                <w:numId w:val="105"/>
              </w:numPr>
              <w:tabs>
                <w:tab w:val="clear" w:pos="1134"/>
                <w:tab w:val="left" w:leader="none" w:pos="707"/>
              </w:tabs>
              <w:bidi w:val="0"/>
              <w:spacing w:before="0" w:after="283"/>
              <w:ind w:start="707" w:hanging="283"/>
              <w:jc w:val="left"/>
              <w:rPr/>
            </w:pPr>
            <w:r>
              <w:rPr/>
              <w:t xml:space="preserve">Zorro (ABC) </w:t>
            </w:r>
          </w:p>
        </w:tc>
      </w:tr>
      <w:tr>
        <w:trPr/>
        <w:tc>
          <w:tcPr>
            <w:tcW w:w="631" w:type="dxa"/>
            <w:tcBorders/>
            <w:vAlign w:val="center"/>
          </w:tcPr>
          <w:p>
            <w:pPr>
              <w:pStyle w:val="TableContents"/>
              <w:bidi w:val="0"/>
              <w:spacing w:before="0" w:after="283"/>
              <w:jc w:val="left"/>
              <w:rPr/>
            </w:pPr>
            <w:r>
              <w:rPr/>
              <w:t xml:space="preserve">1959 </w:t>
            </w:r>
          </w:p>
        </w:tc>
        <w:tc>
          <w:tcPr>
            <w:tcW w:w="3153" w:type="dxa"/>
            <w:tcBorders/>
            <w:vAlign w:val="center"/>
          </w:tcPr>
          <w:p>
            <w:pPr>
              <w:pStyle w:val="TableContents"/>
              <w:bidi w:val="0"/>
              <w:spacing w:before="0" w:after="283"/>
              <w:jc w:val="left"/>
              <w:rPr>
                <w:sz w:val="4"/>
                <w:szCs w:val="4"/>
              </w:rPr>
            </w:pPr>
            <w:r>
              <w:rPr>
                <w:sz w:val="4"/>
                <w:szCs w:val="4"/>
              </w:rPr>
            </w:r>
          </w:p>
        </w:tc>
        <w:tc>
          <w:tcPr>
            <w:tcW w:w="2298"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Nukkuva Kaunotar </w:t>
            </w:r>
          </w:p>
          <w:p>
            <w:pPr>
              <w:pStyle w:val="TableContents"/>
              <w:numPr>
                <w:ilvl w:val="0"/>
                <w:numId w:val="106"/>
              </w:numPr>
              <w:tabs>
                <w:tab w:val="clear" w:pos="1134"/>
                <w:tab w:val="left" w:leader="none" w:pos="707"/>
              </w:tabs>
              <w:bidi w:val="0"/>
              <w:spacing w:before="0" w:after="0"/>
              <w:ind w:start="707" w:hanging="283"/>
              <w:jc w:val="left"/>
              <w:rPr/>
            </w:pPr>
            <w:r>
              <w:rPr/>
              <w:t xml:space="preserve">Shaggy Dog </w:t>
            </w:r>
          </w:p>
          <w:p>
            <w:pPr>
              <w:pStyle w:val="TableContents"/>
              <w:numPr>
                <w:ilvl w:val="0"/>
                <w:numId w:val="106"/>
              </w:numPr>
              <w:tabs>
                <w:tab w:val="clear" w:pos="1134"/>
                <w:tab w:val="left" w:leader="none" w:pos="707"/>
              </w:tabs>
              <w:bidi w:val="0"/>
              <w:spacing w:before="0" w:after="283"/>
              <w:ind w:start="707" w:hanging="283"/>
              <w:jc w:val="left"/>
              <w:rPr/>
            </w:pPr>
            <w:r>
              <w:rPr/>
              <w:t xml:space="preserve">Darby O'Gill ja pikkuihmiset </w:t>
            </w:r>
          </w:p>
        </w:tc>
        <w:tc>
          <w:tcPr>
            <w:tcW w:w="2673" w:type="dxa"/>
            <w:tcBorders/>
            <w:vAlign w:val="center"/>
          </w:tcPr>
          <w:p>
            <w:pPr>
              <w:pStyle w:val="TableContents"/>
              <w:bidi w:val="0"/>
              <w:spacing w:before="0" w:after="283"/>
              <w:jc w:val="left"/>
              <w:rPr>
                <w:sz w:val="4"/>
                <w:szCs w:val="4"/>
              </w:rPr>
            </w:pPr>
            <w:r>
              <w:rPr>
                <w:sz w:val="4"/>
                <w:szCs w:val="4"/>
              </w:rPr>
            </w:r>
          </w:p>
        </w:tc>
        <w:tc>
          <w:tcPr>
            <w:tcW w:w="2178"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1960 </w:t>
            </w:r>
          </w:p>
        </w:tc>
        <w:tc>
          <w:tcPr>
            <w:tcW w:w="3153" w:type="dxa"/>
            <w:tcBorders/>
            <w:vAlign w:val="center"/>
          </w:tcPr>
          <w:p>
            <w:pPr>
              <w:pStyle w:val="TableContents"/>
              <w:bidi w:val="0"/>
              <w:spacing w:before="0" w:after="283"/>
              <w:jc w:val="left"/>
              <w:rPr>
                <w:sz w:val="4"/>
                <w:szCs w:val="4"/>
              </w:rPr>
            </w:pPr>
            <w:r>
              <w:rPr>
                <w:sz w:val="4"/>
                <w:szCs w:val="4"/>
              </w:rPr>
            </w:r>
          </w:p>
        </w:tc>
        <w:tc>
          <w:tcPr>
            <w:tcW w:w="2298"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Pollyanna </w:t>
            </w:r>
          </w:p>
          <w:p>
            <w:pPr>
              <w:pStyle w:val="TableContents"/>
              <w:numPr>
                <w:ilvl w:val="0"/>
                <w:numId w:val="107"/>
              </w:numPr>
              <w:tabs>
                <w:tab w:val="clear" w:pos="1134"/>
                <w:tab w:val="left" w:leader="none" w:pos="707"/>
              </w:tabs>
              <w:bidi w:val="0"/>
              <w:spacing w:before="0" w:after="283"/>
              <w:ind w:start="707" w:hanging="283"/>
              <w:jc w:val="left"/>
              <w:rPr/>
            </w:pPr>
            <w:r>
              <w:rPr/>
              <w:t xml:space="preserve">Sveitsiläinen perhe Robinson </w:t>
            </w:r>
          </w:p>
        </w:tc>
        <w:tc>
          <w:tcPr>
            <w:tcW w:w="2673" w:type="dxa"/>
            <w:tcBorders/>
            <w:vAlign w:val="center"/>
          </w:tcPr>
          <w:p>
            <w:pPr>
              <w:pStyle w:val="TableContents"/>
              <w:bidi w:val="0"/>
              <w:spacing w:before="0" w:after="283"/>
              <w:jc w:val="left"/>
              <w:rPr>
                <w:sz w:val="4"/>
                <w:szCs w:val="4"/>
              </w:rPr>
            </w:pPr>
            <w:r>
              <w:rPr>
                <w:sz w:val="4"/>
                <w:szCs w:val="4"/>
              </w:rPr>
            </w:r>
          </w:p>
        </w:tc>
        <w:tc>
          <w:tcPr>
            <w:tcW w:w="2178"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1961 </w:t>
            </w:r>
          </w:p>
        </w:tc>
        <w:tc>
          <w:tcPr>
            <w:tcW w:w="3153" w:type="dxa"/>
            <w:tcBorders/>
            <w:vAlign w:val="center"/>
          </w:tcPr>
          <w:p>
            <w:pPr>
              <w:pStyle w:val="TableContents"/>
              <w:numPr>
                <w:ilvl w:val="0"/>
                <w:numId w:val="108"/>
              </w:numPr>
              <w:tabs>
                <w:tab w:val="clear" w:pos="1134"/>
                <w:tab w:val="left" w:leader="none" w:pos="707"/>
              </w:tabs>
              <w:bidi w:val="0"/>
              <w:spacing w:before="0" w:after="283"/>
              <w:ind w:start="707" w:hanging="283"/>
              <w:jc w:val="left"/>
              <w:rPr/>
            </w:pPr>
            <w:r>
              <w:rPr/>
              <w:t xml:space="preserve">Studio ostaa elokuva- ja tuoteoikeudet A.A. Milnen Winnie-the-Pooh-kirjoihin, jotka ovat valtava tulonlähde (ja aiheuttavat riita-asioita) vielä tänäkin päivänä. </w:t>
            </w:r>
          </w:p>
        </w:tc>
        <w:tc>
          <w:tcPr>
            <w:tcW w:w="2298"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Sata ja yksi dalmatialaista </w:t>
            </w:r>
          </w:p>
          <w:p>
            <w:pPr>
              <w:pStyle w:val="TableContents"/>
              <w:numPr>
                <w:ilvl w:val="0"/>
                <w:numId w:val="109"/>
              </w:numPr>
              <w:tabs>
                <w:tab w:val="clear" w:pos="1134"/>
                <w:tab w:val="left" w:leader="none" w:pos="707"/>
              </w:tabs>
              <w:bidi w:val="0"/>
              <w:spacing w:before="0" w:after="0"/>
              <w:ind w:start="707" w:hanging="283"/>
              <w:jc w:val="left"/>
              <w:rPr/>
            </w:pPr>
            <w:r>
              <w:rPr/>
              <w:t xml:space="preserve">Hajamielinen professori </w:t>
            </w:r>
          </w:p>
          <w:p>
            <w:pPr>
              <w:pStyle w:val="TableContents"/>
              <w:numPr>
                <w:ilvl w:val="0"/>
                <w:numId w:val="109"/>
              </w:numPr>
              <w:tabs>
                <w:tab w:val="clear" w:pos="1134"/>
                <w:tab w:val="left" w:leader="none" w:pos="707"/>
              </w:tabs>
              <w:bidi w:val="0"/>
              <w:spacing w:before="0" w:after="283"/>
              <w:ind w:start="707" w:hanging="283"/>
              <w:jc w:val="left"/>
              <w:rPr/>
            </w:pPr>
            <w:r>
              <w:rPr/>
              <w:t xml:space="preserve">Vanhempien ansa </w:t>
            </w:r>
          </w:p>
        </w:tc>
        <w:tc>
          <w:tcPr>
            <w:tcW w:w="2673" w:type="dxa"/>
            <w:tcBorders/>
            <w:vAlign w:val="center"/>
          </w:tcPr>
          <w:p>
            <w:pPr>
              <w:pStyle w:val="TableContents"/>
              <w:bidi w:val="0"/>
              <w:spacing w:before="0" w:after="283"/>
              <w:jc w:val="left"/>
              <w:rPr>
                <w:sz w:val="4"/>
                <w:szCs w:val="4"/>
              </w:rPr>
            </w:pPr>
            <w:r>
              <w:rPr>
                <w:sz w:val="4"/>
                <w:szCs w:val="4"/>
              </w:rPr>
            </w:r>
          </w:p>
        </w:tc>
        <w:tc>
          <w:tcPr>
            <w:tcW w:w="2178"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1963 </w:t>
            </w:r>
          </w:p>
        </w:tc>
        <w:tc>
          <w:tcPr>
            <w:tcW w:w="3153" w:type="dxa"/>
            <w:tcBorders/>
            <w:vAlign w:val="center"/>
          </w:tcPr>
          <w:p>
            <w:pPr>
              <w:pStyle w:val="TableContents"/>
              <w:bidi w:val="0"/>
              <w:spacing w:before="0" w:after="283"/>
              <w:jc w:val="left"/>
              <w:rPr>
                <w:sz w:val="4"/>
                <w:szCs w:val="4"/>
              </w:rPr>
            </w:pPr>
            <w:r>
              <w:rPr>
                <w:sz w:val="4"/>
                <w:szCs w:val="4"/>
              </w:rPr>
            </w:r>
          </w:p>
        </w:tc>
        <w:tc>
          <w:tcPr>
            <w:tcW w:w="2298" w:type="dxa"/>
            <w:tcBorders/>
            <w:vAlign w:val="center"/>
          </w:tcPr>
          <w:p>
            <w:pPr>
              <w:pStyle w:val="TableContents"/>
              <w:numPr>
                <w:ilvl w:val="0"/>
                <w:numId w:val="110"/>
              </w:numPr>
              <w:tabs>
                <w:tab w:val="clear" w:pos="1134"/>
                <w:tab w:val="left" w:leader="none" w:pos="707"/>
              </w:tabs>
              <w:bidi w:val="0"/>
              <w:spacing w:before="0" w:after="283"/>
              <w:ind w:start="707" w:hanging="283"/>
              <w:jc w:val="left"/>
              <w:rPr/>
            </w:pPr>
            <w:r>
              <w:rPr/>
              <w:t xml:space="preserve">Miekka kivessä </w:t>
            </w:r>
          </w:p>
        </w:tc>
        <w:tc>
          <w:tcPr>
            <w:tcW w:w="2673" w:type="dxa"/>
            <w:tcBorders/>
            <w:vAlign w:val="center"/>
          </w:tcPr>
          <w:p>
            <w:pPr>
              <w:pStyle w:val="TableContents"/>
              <w:numPr>
                <w:ilvl w:val="0"/>
                <w:numId w:val="111"/>
              </w:numPr>
              <w:tabs>
                <w:tab w:val="clear" w:pos="1134"/>
                <w:tab w:val="left" w:leader="none" w:pos="707"/>
              </w:tabs>
              <w:bidi w:val="0"/>
              <w:spacing w:before="0" w:after="283"/>
              <w:ind w:start="707" w:hanging="283"/>
              <w:jc w:val="left"/>
              <w:rPr/>
            </w:pPr>
            <w:r>
              <w:rPr/>
              <w:t xml:space="preserve">Walt Disneyn Lumottu Tikihuone avataan Disneylandissa. Tämä on ensimmäinen vetonaula, jossa on ääni-animatroniikkaa. </w:t>
            </w:r>
          </w:p>
        </w:tc>
        <w:tc>
          <w:tcPr>
            <w:tcW w:w="2178"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1964 </w:t>
            </w:r>
          </w:p>
        </w:tc>
        <w:tc>
          <w:tcPr>
            <w:tcW w:w="3153" w:type="dxa"/>
            <w:tcBorders/>
            <w:vAlign w:val="center"/>
          </w:tcPr>
          <w:p>
            <w:pPr>
              <w:pStyle w:val="TableContents"/>
              <w:bidi w:val="0"/>
              <w:spacing w:before="0" w:after="283"/>
              <w:jc w:val="left"/>
              <w:rPr>
                <w:sz w:val="4"/>
                <w:szCs w:val="4"/>
              </w:rPr>
            </w:pPr>
            <w:r>
              <w:rPr>
                <w:sz w:val="4"/>
                <w:szCs w:val="4"/>
              </w:rPr>
            </w:r>
          </w:p>
        </w:tc>
        <w:tc>
          <w:tcPr>
            <w:tcW w:w="2298" w:type="dxa"/>
            <w:tcBorders/>
            <w:vAlign w:val="center"/>
          </w:tcPr>
          <w:p>
            <w:pPr>
              <w:pStyle w:val="TableContents"/>
              <w:numPr>
                <w:ilvl w:val="0"/>
                <w:numId w:val="112"/>
              </w:numPr>
              <w:tabs>
                <w:tab w:val="clear" w:pos="1134"/>
                <w:tab w:val="left" w:leader="none" w:pos="707"/>
              </w:tabs>
              <w:bidi w:val="0"/>
              <w:spacing w:before="0" w:after="283"/>
              <w:ind w:start="707" w:hanging="283"/>
              <w:jc w:val="left"/>
              <w:rPr/>
            </w:pPr>
            <w:r>
              <w:rPr/>
              <w:t xml:space="preserve">Mary Poppins (ensimmäinen Disney-elokuva, joka sai ehdokkuuden parhaan elokuvan Oscar-palkinnon saajaksi). </w:t>
            </w:r>
          </w:p>
        </w:tc>
        <w:tc>
          <w:tcPr>
            <w:tcW w:w="2673" w:type="dxa"/>
            <w:tcBorders/>
            <w:vAlign w:val="center"/>
          </w:tcPr>
          <w:p>
            <w:pPr>
              <w:pStyle w:val="TableContents"/>
              <w:bidi w:val="0"/>
              <w:spacing w:before="0" w:after="283"/>
              <w:jc w:val="left"/>
              <w:rPr>
                <w:sz w:val="4"/>
                <w:szCs w:val="4"/>
              </w:rPr>
            </w:pPr>
            <w:r>
              <w:rPr>
                <w:sz w:val="4"/>
                <w:szCs w:val="4"/>
              </w:rPr>
            </w:r>
          </w:p>
        </w:tc>
        <w:tc>
          <w:tcPr>
            <w:tcW w:w="2178"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1965 </w:t>
            </w:r>
          </w:p>
        </w:tc>
        <w:tc>
          <w:tcPr>
            <w:tcW w:w="3153" w:type="dxa"/>
            <w:tcBorders/>
            <w:vAlign w:val="center"/>
          </w:tcPr>
          <w:p>
            <w:pPr>
              <w:pStyle w:val="TableContents"/>
              <w:numPr>
                <w:ilvl w:val="0"/>
                <w:numId w:val="113"/>
              </w:numPr>
              <w:tabs>
                <w:tab w:val="clear" w:pos="1134"/>
                <w:tab w:val="left" w:leader="none" w:pos="707"/>
              </w:tabs>
              <w:bidi w:val="0"/>
              <w:spacing w:before="0" w:after="283"/>
              <w:ind w:start="707" w:hanging="283"/>
              <w:jc w:val="left"/>
              <w:rPr/>
            </w:pPr>
            <w:r>
              <w:rPr/>
              <w:t xml:space="preserve">Disney News aloittaa julkaisemisen </w:t>
            </w:r>
          </w:p>
        </w:tc>
        <w:tc>
          <w:tcPr>
            <w:tcW w:w="2298" w:type="dxa"/>
            <w:tcBorders/>
            <w:vAlign w:val="center"/>
          </w:tcPr>
          <w:p>
            <w:pPr>
              <w:pStyle w:val="TableContents"/>
              <w:bidi w:val="0"/>
              <w:spacing w:before="0" w:after="283"/>
              <w:jc w:val="left"/>
              <w:rPr>
                <w:sz w:val="4"/>
                <w:szCs w:val="4"/>
              </w:rPr>
            </w:pPr>
            <w:r>
              <w:rPr>
                <w:sz w:val="4"/>
                <w:szCs w:val="4"/>
              </w:rPr>
            </w:r>
          </w:p>
        </w:tc>
        <w:tc>
          <w:tcPr>
            <w:tcW w:w="2673" w:type="dxa"/>
            <w:tcBorders/>
            <w:vAlign w:val="center"/>
          </w:tcPr>
          <w:p>
            <w:pPr>
              <w:pStyle w:val="TableContents"/>
              <w:bidi w:val="0"/>
              <w:spacing w:before="0" w:after="283"/>
              <w:jc w:val="left"/>
              <w:rPr>
                <w:sz w:val="4"/>
                <w:szCs w:val="4"/>
              </w:rPr>
            </w:pPr>
            <w:r>
              <w:rPr>
                <w:sz w:val="4"/>
                <w:szCs w:val="4"/>
              </w:rPr>
            </w:r>
          </w:p>
        </w:tc>
        <w:tc>
          <w:tcPr>
            <w:tcW w:w="2178"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1966 </w:t>
            </w:r>
          </w:p>
        </w:tc>
        <w:tc>
          <w:tcPr>
            <w:tcW w:w="3153" w:type="dxa"/>
            <w:tcBorders/>
            <w:vAlign w:val="center"/>
          </w:tcPr>
          <w:p>
            <w:pPr>
              <w:pStyle w:val="TableContents"/>
              <w:numPr>
                <w:ilvl w:val="0"/>
                <w:numId w:val="114"/>
              </w:numPr>
              <w:tabs>
                <w:tab w:val="clear" w:pos="1134"/>
                <w:tab w:val="left" w:leader="none" w:pos="707"/>
              </w:tabs>
              <w:bidi w:val="0"/>
              <w:spacing w:before="0" w:after="283"/>
              <w:ind w:start="707" w:hanging="283"/>
              <w:jc w:val="left"/>
              <w:rPr/>
            </w:pPr>
            <w:r>
              <w:rPr/>
              <w:t xml:space="preserve">Syyskuussa: Walt Disney sairastaa keuhkosyöpää; hän kuoli 15. joulukuuta. </w:t>
            </w:r>
          </w:p>
        </w:tc>
        <w:tc>
          <w:tcPr>
            <w:tcW w:w="2298" w:type="dxa"/>
            <w:tcBorders/>
            <w:vAlign w:val="center"/>
          </w:tcPr>
          <w:p>
            <w:pPr>
              <w:pStyle w:val="TableContents"/>
              <w:numPr>
                <w:ilvl w:val="0"/>
                <w:numId w:val="115"/>
              </w:numPr>
              <w:tabs>
                <w:tab w:val="clear" w:pos="1134"/>
                <w:tab w:val="left" w:leader="none" w:pos="707"/>
              </w:tabs>
              <w:bidi w:val="0"/>
              <w:spacing w:before="0" w:after="283"/>
              <w:ind w:start="707" w:hanging="283"/>
              <w:jc w:val="left"/>
              <w:rPr/>
            </w:pPr>
            <w:r>
              <w:rPr/>
              <w:t xml:space="preserve">Nalle Puh ja hunajapuu </w:t>
            </w:r>
          </w:p>
        </w:tc>
        <w:tc>
          <w:tcPr>
            <w:tcW w:w="2673" w:type="dxa"/>
            <w:tcBorders/>
            <w:vAlign w:val="center"/>
          </w:tcPr>
          <w:p>
            <w:pPr>
              <w:pStyle w:val="TableContents"/>
              <w:bidi w:val="0"/>
              <w:spacing w:before="0" w:after="283"/>
              <w:jc w:val="left"/>
              <w:rPr>
                <w:sz w:val="4"/>
                <w:szCs w:val="4"/>
              </w:rPr>
            </w:pPr>
            <w:r>
              <w:rPr>
                <w:sz w:val="4"/>
                <w:szCs w:val="4"/>
              </w:rPr>
            </w:r>
          </w:p>
        </w:tc>
        <w:tc>
          <w:tcPr>
            <w:tcW w:w="217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alkuperäiset disney-elokuvat ilmestyivät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Walt Disney ensimmäinen piirrettyelokuva, jonka hän teki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disney-elokuva tuli ulos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Walt Disney teki ensimmäisen elokuvansa?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oli ensimmäinen disney-elokuva, joka on koskaan tehty</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tehtiin ensimmäinen Walt Disney -sarjakuva?</w:t>
      </w:r>
    </w:p>
    <w:p>
      <w:pPr>
        <w:pStyle w:val="TextBody"/>
        <w:bidi w:val="0"/>
        <w:jc w:val="left"/>
        <w:rPr>
          <w:b/>
          <w:u w:val="single"/>
          <w:shd w:val="clear" w:fill="FFFF00"/>
        </w:rPr>
      </w:pPr>
      <w:r>
        <w:rPr>
          <w:b/>
          <w:u w:val="single"/>
          <w:shd w:val="clear" w:fill="FFFF00"/>
        </w:rPr>
        <w:t xml:space="preserve">Asiakirjan numero 3990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w:t>
      </w:r>
      <w:r>
        <w:rPr>
          <w:color w:val="A9A9A9"/>
        </w:rPr>
        <w:t xml:space="preserve">Los Angelesissa </w:t>
      </w:r>
      <w:r>
        <w:rPr/>
        <w:t xml:space="preserve">ja Havaijin saarilla </w:t>
      </w:r>
      <w:r>
        <w:rPr>
          <w:color w:val="DCDCDC"/>
        </w:rPr>
        <w:t xml:space="preserve">Mauilla </w:t>
      </w:r>
      <w:r>
        <w:rPr/>
        <w:t xml:space="preserve">ja </w:t>
      </w:r>
      <w:r>
        <w:rPr>
          <w:color w:val="2F4F4F"/>
        </w:rPr>
        <w:t xml:space="preserve">Kauailla </w:t>
      </w:r>
      <w:r>
        <w:rPr/>
        <w:t xml:space="preserve">2. maaliskuuta 2010 ja 25. toukokuuta 2010 välisenä aikana. Elokuvassa on tarkoituksellisesti epämääräinen tieto siitä, mitä Havaijin saarta sen jälkimmäinen osa kuvaa; niinpä hahmot vaeltavat köysisillan yli </w:t>
      </w:r>
      <w:r>
        <w:rPr>
          <w:color w:val="556B2F"/>
        </w:rPr>
        <w:t xml:space="preserve">Mauilla </w:t>
      </w:r>
      <w:r>
        <w:rPr/>
        <w:t xml:space="preserve">ja saapuvat seuraavassa kohtauksessa </w:t>
      </w:r>
      <w:r>
        <w:rPr>
          <w:color w:val="6B8E23"/>
        </w:rPr>
        <w:t xml:space="preserve">Kauain</w:t>
      </w:r>
      <w:r>
        <w:rPr/>
        <w:t xml:space="preserve"> upealle vesiputoukselle</w:t>
      </w:r>
      <w:r>
        <w:rPr/>
        <w:t xml:space="preserve">, eivätkä tavalliselle kasteluesteelle ja lammelle Mauilla, jonne varsinainen polku päättyy.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vaeltaa vain mennä sen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oli elokuva vain mennä sen kanssa kuvattiin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oli elokuva vain mennä sen kanssa kuvattu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Seuraavana päivänä Palmer puhuu Katherinelle Dannyn tunteista häntä kohtaan, minkä Katherine torjuu. Katherine törmää sitten baarissa Devliniin ja myöntää, että hän teeskenteli olevansa naimisissa Dannyn kanssa välttääkseen häpeän. Devlin tunnustaa, että hän eroaa Ianista, koska tämä on homo, ja että hän ei keksinyt iPodia, vaan ansaitsi rahansa haastamalla Los Angeles Dodgersin oikeuteen sen jälkeen, kun hän oli jäänyt pallon alle. Katherine uskoutuu Devlinille olevansa rakastunut Dannyyn, mutta sitten Danny ilmestyy hänen taakseen ja sanoo, ettei hän ole menossa naimisiin Palmerin kanssa ja että hän on rakastunut Katherineen. Samaan aikaan paluumatkalla mantereelle Palmer tapaa tenniksen ammattipelaajan (Andy Roddick), joka jakaa hänen kiinnostuksensa. Vähän myöhemmin Danny ja </w:t>
      </w:r>
      <w:r>
        <w:rPr>
          <w:color w:val="A9A9A9"/>
        </w:rPr>
        <w:t xml:space="preserve">Katherine menevät </w:t>
      </w:r>
      <w:r>
        <w:rPr/>
        <w:t xml:space="preserve">naimisiin.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Danny päätyy yhteen elokuvassa Just go with it...</w:t>
      </w:r>
    </w:p>
    <w:p>
      <w:pPr>
        <w:pStyle w:val="TextBody"/>
        <w:bidi w:val="0"/>
        <w:jc w:val="left"/>
        <w:rPr>
          <w:b/>
          <w:shd w:val="clear" w:fill="FFFF00"/>
        </w:rPr>
      </w:pPr>
      <w:r>
        <w:rPr>
          <w:b/>
          <w:shd w:val="clear" w:fill="FFFF00"/>
        </w:rPr>
        <w:t xml:space="preserve">Teksti numero 2</w:t>
      </w:r>
    </w:p>
    <w:p>
      <w:pPr>
        <w:pStyle w:val="TextBody"/>
        <w:numPr>
          <w:ilvl w:val="0"/>
          <w:numId w:val="116"/>
        </w:numPr>
        <w:tabs>
          <w:tab w:val="clear" w:pos="1134"/>
          <w:tab w:val="left" w:leader="none" w:pos="720"/>
        </w:tabs>
        <w:bidi w:val="0"/>
        <w:ind w:start="720" w:hanging="283"/>
        <w:jc w:val="left"/>
        <w:rPr/>
      </w:pPr>
      <w:r>
        <w:rPr>
          <w:color w:val="A9A9A9"/>
        </w:rPr>
        <w:t xml:space="preserve">Griffin Gluck</w:t>
      </w:r>
      <w:r>
        <w:rPr/>
        <w:t xml:space="preserve">: Michael Murphy / Bart Maccabee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Michaelia elokuvassa Just go with it</w:t>
      </w:r>
    </w:p>
    <w:p>
      <w:pPr>
        <w:pStyle w:val="TextBody"/>
        <w:bidi w:val="0"/>
        <w:jc w:val="left"/>
        <w:rPr>
          <w:b/>
          <w:u w:val="single"/>
          <w:shd w:val="clear" w:fill="FFFF00"/>
        </w:rPr>
      </w:pPr>
      <w:r>
        <w:rPr>
          <w:b/>
          <w:u w:val="single"/>
          <w:shd w:val="clear" w:fill="FFFF00"/>
        </w:rPr>
        <w:t xml:space="preserve">Asiakirjan numero 3991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 muutettiin </w:t>
      </w:r>
      <w:r>
        <w:rPr>
          <w:color w:val="A9A9A9"/>
        </w:rPr>
        <w:t xml:space="preserve">Saxe-Coburg </w:t>
      </w:r>
      <w:r>
        <w:rPr/>
        <w:t xml:space="preserve">ja </w:t>
      </w:r>
      <w:r>
        <w:rPr>
          <w:color w:val="DCDCDC"/>
        </w:rPr>
        <w:t xml:space="preserve">Gotha </w:t>
      </w:r>
      <w:r>
        <w:rPr/>
        <w:t xml:space="preserve">-nimestä </w:t>
      </w:r>
      <w:r>
        <w:rPr/>
        <w:t xml:space="preserve">englantilaiseksi Windsoriksi vuonna </w:t>
      </w:r>
      <w:r>
        <w:rPr>
          <w:color w:val="2F4F4F"/>
        </w:rPr>
        <w:t xml:space="preserve">1917, koska </w:t>
      </w:r>
      <w:r>
        <w:rPr/>
        <w:t xml:space="preserve">Britannian imperiumissa vallitsi ensimmäisen maailmansodan aikana saksalaisvastaisuus. Windsoreiden valtakaudella Britannian yhteiskunnassa tapahtui suuria muutoksia. Brittiläinen imperiumi osallistui ensimmäiseen ja toiseen maailmansotaan ja päätyi molemmilla kerroilla voittajan puolelle, mutta menetti sittemmin asemansa suurvaltana siirtomaavallan purkamisen aikana. Suuri osa Irlannista irtautui Yhdistyneestä kuningaskunnasta, ja imperiumin jäänteistä muodostettiin Kansainyhteisö.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kuninkaallinen perhe otti nimen Windsor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kuninkaallinen nimi muutettiin Windsoriksi?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Windsorit muuttivat nimensä?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brittiläinen kuningashuone muutti nimensä saxe-coburgista ja gothasta windsoriksi?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kuninkaallinen perhe otti käyttöön nimen Windsor.</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Windsorin perhe muutti nimensä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Nimi muutettiin </w:t>
      </w:r>
      <w:r>
        <w:rPr>
          <w:color w:val="A9A9A9"/>
        </w:rPr>
        <w:t xml:space="preserve">Saxe-Coburg ja Gotha </w:t>
      </w:r>
      <w:r>
        <w:rPr/>
        <w:t xml:space="preserve">-nimestä </w:t>
      </w:r>
      <w:r>
        <w:rPr/>
        <w:t xml:space="preserve">englanninkieliseksi Windsoriksi (sanoista Windsor Castle) </w:t>
      </w:r>
      <w:r>
        <w:rPr>
          <w:color w:val="DCDCDC"/>
        </w:rPr>
        <w:t xml:space="preserve">vuonna </w:t>
      </w:r>
      <w:r>
        <w:rPr>
          <w:color w:val="2F4F4F"/>
        </w:rPr>
        <w:t xml:space="preserve">1917, koska </w:t>
      </w:r>
      <w:r>
        <w:rPr/>
        <w:t xml:space="preserve">Britannian imperiumissa vallitsi ensimmäisen maailmansodan aikana saksalaisvastaisuus. Windsorin suvusta on tähän mennessä ollut neljä brittiläistä hallitsijaa: kolme kuningasta ja nykyinen kuningatar Elisabet II. Windsoreiden valtakaudella Britannian yhteiskunnassa tapahtui suuria muutoksia. Brittiläinen imperiumi osallistui ensimmäiseen ja toiseen maailmansotaan ja päätyi molemmilla kerroilla voittajan puolelle, mutta menetti sittemmin asemansa suurvaltana siirtomaavallan purkamisen myötä. Suuri osa Irlannista irtautui Yhdistyneestä kuningaskunnasta, ja imperiumin jäänteistä muodostettiin Kansainyhteisö.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Britannian kuningasperheen saksalainen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kuninkaallinen perhe muutti Windsoriin?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kuninkaallinen perhe otti käyttöön nimen Windsor?</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Windsorin talo muutti nimensä?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Edvard VII ja hänen poikansa Yrjö V olivat saksalaisen Saksin-Coburgin ja Gothan herttuakunnan jäseniä, koska he polveutuivat kuningatar Victorian aviomiehestä Albertista, prinssi Consortista. Brittiläisen imperiumin kansan keskuudessa vallinnut voimakas saksalaisvastaisuus saavutti huippunsa ensimmäisen maailmansodan aikana maaliskuussa 1917, kun Gotha G. IV, Englannin kanaalin ylittämiseen kykenevä raskas lentokone, aloitti suorat pommitukset Lontooseen ja tuli tunnetuksi. Samana vuonna, 15. maaliskuuta, kuningas Yrjön ensimmäinen serkku, Venäjän keisari Nikolai II, joutui luopumaan vallasta, mikä herätti aaveen kaikkien Euroopan monarkioiden lopullisesta lakkauttamisesta. Kuningas ja hänen perheensä saatiin lopulta vakuuttuneiksi siitä, että he luopuivat kaikista Saksan kruunun alaisista arvonimistä ja muuttivat saksalaiset tittelit ja kotinimet englanninkielisiksi. Näin ollen </w:t>
      </w:r>
      <w:r>
        <w:rPr>
          <w:color w:val="DCDCDC"/>
        </w:rPr>
        <w:t xml:space="preserve">Yrjö V:</w:t>
      </w:r>
      <w:r>
        <w:rPr/>
        <w:t xml:space="preserve">n </w:t>
      </w:r>
      <w:r>
        <w:rPr>
          <w:color w:val="A9A9A9"/>
        </w:rPr>
        <w:t xml:space="preserve">17. heinäkuuta </w:t>
      </w:r>
      <w:r>
        <w:rPr/>
        <w:t xml:space="preserve">1917 antamassa </w:t>
      </w:r>
      <w:r>
        <w:rPr/>
        <w:t xml:space="preserve">kuninkaallisessa julistuksessa </w:t>
      </w:r>
      <w:r>
        <w:rPr/>
        <w:t xml:space="preserve">julistettiin: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muutti kuninkaallisen suvun nimen Windsoriksi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Windsorit nousivat valtaistuimelle?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Windsorin suku on </w:t>
      </w:r>
      <w:r>
        <w:rPr>
          <w:color w:val="A9A9A9"/>
        </w:rPr>
        <w:t xml:space="preserve">Yhdistyneen kuningaskunnan </w:t>
      </w:r>
      <w:r>
        <w:rPr/>
        <w:t xml:space="preserve">ja muiden kansainyhteisön valtakuntien </w:t>
      </w:r>
      <w:r>
        <w:rPr>
          <w:color w:val="A9A9A9"/>
        </w:rPr>
        <w:t xml:space="preserve">kuningashuone. </w:t>
      </w:r>
      <w:r>
        <w:rPr/>
        <w:t xml:space="preserve">Dynastia on saksalaista isänisäistä sukua, ja se oli alun perin Sachsen-Coburgin ja Gothan talon haara, joka puolestaan oli peräisin </w:t>
      </w:r>
      <w:r>
        <w:rPr>
          <w:color w:val="DCDCDC"/>
        </w:rPr>
        <w:t xml:space="preserve">Wettinin talosta</w:t>
      </w:r>
      <w:r>
        <w:rPr/>
        <w:t xml:space="preserve">, ja se seurasi Hannoverin taloa Britannian imperiumin hallitsijana kuningatar Victorian, Albertin puolison, prinssi Consortin kuoleman jälkeen. Saksi-Coburgin ja Götan sekä Windsorin talot ovat tähän mennessä tuottaneet viisi brittiläistä monarkkia, mukaan lukien neljä kuningasta ja nykyinen kuningatar Elisabet II.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Windsorin talo on peräisin</w:t>
      </w:r>
    </w:p>
    <w:p>
      <w:pPr>
        <w:pStyle w:val="TextBody"/>
        <w:bidi w:val="0"/>
        <w:jc w:val="left"/>
        <w:rPr>
          <w:b/>
          <w:u w:val="single"/>
          <w:shd w:val="clear" w:fill="FFFF00"/>
        </w:rPr>
      </w:pPr>
      <w:r>
        <w:rPr>
          <w:b/>
          <w:u w:val="single"/>
          <w:shd w:val="clear" w:fill="FFFF00"/>
        </w:rPr>
        <w:t xml:space="preserve">Asiakirjan numero 3992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Washington D.C.:</w:t>
      </w:r>
      <w:r>
        <w:rPr/>
        <w:t xml:space="preserve">n vihamielisillä kaduilla liikkuvat </w:t>
      </w:r>
      <w:r>
        <w:rPr/>
        <w:t xml:space="preserve">Barnes ja Roan yrittävät etsiä suojaa, mutta joutuvat purgöörijengin väijytykseen ja vangiksi. Ennen kuin heidät voidaan teloittaa, Joe ja Marcos tappavat jengin nähtyään kaksikon ahdingon kaupan katolta. Kun he hakeutuvat suojaan kauppaan, teinitytöt palaavat apujoukkojen kanssa. Laney ajaa kuitenkin heidän johtajansa yli ja tappaa puolet ryhmästä. Kun muut Purgerit uhkaavat murtautua sisään, he lähtevät turvallisempaan piilopaikkaan. Danzinger väijyy ryhmää helikopterilla, ja he hakeutuvat ylikulkusillan alle, jossa Barnes tajuaa, että heitä seurattiin hänen sisälle jääneen luodin avulla, ja onnistuu poistamaan sen. Kohtaamisen jälkeen suuri joukko Crips-joukkoja auttaa johtajansa haavoittunutta toveria. Vastapalvelukseksi Crips sijoittaa luodin toiselle alueelle harhauttaakseen puolisotilaallisen ryhmän, jonka he myöhemmin eliminoivat.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puhdistus vaalivuonna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 julkaistiin </w:t>
      </w:r>
      <w:r>
        <w:rPr>
          <w:color w:val="A9A9A9"/>
        </w:rPr>
        <w:t xml:space="preserve">1. heinäkuuta 2016, </w:t>
      </w:r>
      <w:r>
        <w:rPr/>
        <w:t xml:space="preserve">ja se tuotti yli 118 miljoonaa dollaria, ja siitä tuli sarjan eniten tuottanut 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puhdistus vaalivuosi ilmestyi</w:t>
      </w:r>
    </w:p>
    <w:p>
      <w:pPr>
        <w:pStyle w:val="TextBody"/>
        <w:bidi w:val="0"/>
        <w:jc w:val="left"/>
        <w:rPr>
          <w:b/>
          <w:u w:val="single"/>
          <w:shd w:val="clear" w:fill="FFFF00"/>
        </w:rPr>
      </w:pPr>
      <w:r>
        <w:rPr>
          <w:b/>
          <w:u w:val="single"/>
          <w:shd w:val="clear" w:fill="FFFF00"/>
        </w:rPr>
        <w:t xml:space="preserve">Asiakirjan numero 3993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Etelä-Afrikan perustuslaki on Etelä-Afrikan maan ylin laki. Se muodostaa oikeusperustan tasavallan olemassaololle, määrittelee kansalaisten oikeudet ja velvollisuudet sekä hallituksen rakenteen. Nykyisen perustuslain, joka on maan viides, laati vuonna </w:t>
      </w:r>
      <w:r>
        <w:rPr>
          <w:color w:val="A9A9A9"/>
        </w:rPr>
        <w:t xml:space="preserve">1994 </w:t>
      </w:r>
      <w:r>
        <w:rPr/>
        <w:t xml:space="preserve">ensimmäisissä rotuun perustumattomissa vaaleissa </w:t>
      </w:r>
      <w:r>
        <w:rPr/>
        <w:t xml:space="preserve">valittu parlamentti. </w:t>
      </w:r>
      <w:r>
        <w:rPr/>
        <w:t xml:space="preserve">Presidentti Nelson Mandela julkisti sen 18. joulukuuta 1996, ja se </w:t>
      </w:r>
      <w:r>
        <w:rPr/>
        <w:t xml:space="preserve">tuli voimaan </w:t>
      </w:r>
      <w:r>
        <w:rPr>
          <w:color w:val="DCDCDC"/>
        </w:rPr>
        <w:t xml:space="preserve">4. helmikuuta 1997 </w:t>
      </w:r>
      <w:r>
        <w:rPr/>
        <w:t xml:space="preserve">korvaten vuoden 1993 väliaikaisen perustuslain.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Etelä-Afrikan perustuslaki 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Etelä-Afrikan perustuslaki valmistui?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Väliaikainen perustuslaki sisälsi 34 perustuslaillista periaatetta, joita uuden perustuslain oli noudatettava. Niihin kuuluivat muun muassa monipuoluedemokratia, johon kuuluvat säännölliset vaalit ja yleinen aikuisten äänioikeus, perustuslain ensisijaisuus kaikkeen muuhun lainsäädäntöön nähden, keskitetyn hallinnon sijasta lähes liittovaltiojärjestelmä, rasismin ja sukupuolittuneisuuden kieltäminen, "kaikkien yleisesti hyväksyttyjen perusoikeuksien, vapauksien ja kansalaisvapauksien" suojelu, yhdenvertaisuus lain edessä, vallanjako ja puolueeton oikeuslaitos, demokraattisesti edustettuina olevat maakunta- ja paikallishallinnon tasot sekä kielten ja kulttuurien moninaisuuden suojelu. Lakiehdotuksen, joka on nyt Etelä-Afrikan perustuslain toisessa luvussa, ovat kirjoittaneet suurelta osin </w:t>
      </w:r>
      <w:r>
        <w:rPr>
          <w:color w:val="A9A9A9"/>
        </w:rPr>
        <w:t xml:space="preserve">Kader Asmal </w:t>
      </w:r>
      <w:r>
        <w:rPr/>
        <w:t xml:space="preserve">ja </w:t>
      </w:r>
      <w:r>
        <w:rPr>
          <w:color w:val="DCDCDC"/>
        </w:rPr>
        <w:t xml:space="preserve">Albie Sachs</w:t>
      </w:r>
      <w:r>
        <w:rPr/>
        <w:t xml:space="preserve">. Vastaperustetun perustuslakituomioistuimen oli määrä testata uutta perustuslakitekstiä näiden periaatteiden pohjalta. Jos teksti olisi periaatteiden mukainen, siitä tulisi uusi perustuslaki, jos taas ei, se palautettaisiin perustuslakikokouksen käsiteltäväksi.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Etelä-Afrikan lakiesityksen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Etelä-Afrikan perustuslaki on Etelä-Afrikan tasavallan ylin laki. Se muodostaa oikeusperustan tasavallan olemassaololle, määrittelee kansalaisten oikeudet ja velvollisuudet sekä hallituksen rakenteen. Nykyisen perustuslain, joka on maan viides perustuslaki, laati </w:t>
      </w:r>
      <w:r>
        <w:rPr>
          <w:color w:val="A9A9A9"/>
        </w:rPr>
        <w:t xml:space="preserve">Etelä-Afrikan vuoden 1994 parlamenttivaaleissa vuonna 1994 valittu parlamentti</w:t>
      </w:r>
      <w:r>
        <w:rPr/>
        <w:t xml:space="preserve">. Presidentti Nelson Mandela julkisti sen 18. joulukuuta 1996, ja se tuli voimaan 4. helmikuuta 1997 korvaten vuoden 1993 väliaikaisen perustuslain.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muodostavat uuden demokraattisen Etelä-Afrikan perustuslain</w:t>
      </w:r>
    </w:p>
    <w:p>
      <w:pPr>
        <w:pStyle w:val="TextBody"/>
        <w:bidi w:val="0"/>
        <w:jc w:val="left"/>
        <w:rPr>
          <w:b/>
          <w:u w:val="single"/>
          <w:shd w:val="clear" w:fill="FFFF00"/>
        </w:rPr>
      </w:pPr>
      <w:r>
        <w:rPr>
          <w:b/>
          <w:u w:val="single"/>
          <w:shd w:val="clear" w:fill="FFFF00"/>
        </w:rPr>
        <w:t xml:space="preserve">Asiakirjan numero 3994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Varhaisimmat puhtaasti asiakirjoihin perustuvat todisteet motte-and-bailey-linnoista Normandiassa ja Angersissa ovat peräisin vuosilta 1020-1040, mutta asiakirjojen ja arkeologisten todisteiden yhdistelmän perusteella ensimmäinen motte-and-bailey-linna sijaitsee Vincyssä jo vuonna </w:t>
      </w:r>
      <w:r>
        <w:rPr>
          <w:color w:val="A9A9A9"/>
        </w:rPr>
        <w:t xml:space="preserve">979</w:t>
      </w:r>
      <w:r>
        <w:rPr/>
        <w:t xml:space="preserve">. Anjoun vaikutusvaltaisimmat herrat rakensivat linnoja 10. ja 11. vuosisadan lopulla, erityisesti Fulk III ja hänen poikansa Geoffrey II, jotka rakensivat suuren määrän linnoja vuosien 987 ja 1060 välillä. Monet näistä varhaisimmista linnoista olisivat vaikuttaneet myöhempien aikojen mittapuulla melko karkeilta ja maalaismaisilta, mikä kertoo niiden rakentajien vallasta ja arvovallasta. Normandian herttuan Vilhelm Valloittajan uskotaan omaksuneen motte-and-bailey-mallin naapurimaasta Anjou'sta. Herttua Vilhelm kielsi linnanrakentamisen ilman omaa suostumustaan Consuetudines et Justicie -säädöksellä, ja hänen oikeudellisessa määritelmässään linnoille asetettiin etusijalle klassiset motte-and-bailey-ominaisuudet, joita olivat ojat, penkereet ja palatsit.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rakennettiin ensimmäinen motte and bailey -linna?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Motte-and-bailey-linnoitus on erityisen pohjoiseurooppalainen ilmiö, jota esiintyy eniten Normandiassa ja Britanniassa, mutta myös Tanskassa, Saksassa, Etelä-Italiassa ja toisinaan muuallakin. Eurooppalaiset linnat syntyivät ensimmäisen kerran 1200- ja 1200-luvuilla sen jälkeen, kun Karoliinisen valtakunnan hajoamisen seurauksena sen alue oli jaettu yksittäisten herrojen ja ruhtinaiden kesken ja paikalliset alueet joutuivat magyarien ja norjalaisten uhkaamiksi. Tätä taustaa vasten on esitetty erilaisia selityksiä motte-and-bailey-mallin alkuperästä ja leviämisestä </w:t>
      </w:r>
      <w:r>
        <w:rPr>
          <w:color w:val="A9A9A9"/>
        </w:rPr>
        <w:t xml:space="preserve">Pohjois-Euroopassa</w:t>
      </w:r>
      <w:r>
        <w:rPr/>
        <w:t xml:space="preserve">; tiedeyhteisön keskuudessa on usein jännitteitä selitysten välillä, joissa korostetaan sotilaallisia ja sosiaalisia syitä mallin yleistymiseen. Eräs ehdotus on, että nämä linnat rakennettiin erityisesti suojautuakseen ulkoisilta hyökkäyksiltä - väitetään, että anglikaanit alkoivat rakentaa niitä suojautuakseen viikinkien hyökkäyksiltä, ja malli levisi slaavilaisten ja unkarilaisten rajoilla tapahtuneiden hyökkäysten torjumiseksi. Toinen väite on, että kun otetaan huomioon tämän linnatyylin ja viikinkisukuisista normanneista lähtöisin olleiden normannien väliset yhteydet, se oli itse asiassa alun perin viikinkien suunnittelema ja siirretty Normandiaan ja Angersiin. Motte-and-bailey-linnoitus oli varmasti tehokas hyökkäyksiä vastaan, vaikka kuten historioitsija André Debord toteaa, motte-and-bailey-linnoitusten sotilaallisesta toiminnasta on vain suhteellisen vähän historiallisia ja arkeologisia tietoja.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rakennettiin ensimmäinen motte and bailey -linna?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Motte-and-bailey-linna on linnoitus, jossa on puinen tai kivinen linnoitus, joka sijaitsee koholla olevalla maavallilla, jota kutsutaan motteksi, ja johon liittyy suljettu piha eli bailey, jota ympäröi suojaava oja ja palisadi. Näitä linnoja rakennettiin </w:t>
      </w:r>
      <w:r>
        <w:rPr>
          <w:color w:val="A9A9A9"/>
        </w:rPr>
        <w:t xml:space="preserve">10. vuosisadasta lähtien </w:t>
      </w:r>
      <w:r>
        <w:rPr/>
        <w:t xml:space="preserve">eri puolille Pohjois-Eurooppaa, </w:t>
      </w:r>
      <w:r>
        <w:rPr/>
        <w:t xml:space="preserve">ja ne levittäytyivät Ranskan Normandiasta ja Anjou'sta 1100-luvulla Pyhään saksalais-roomalaiseen keisarikuntaan, joka oli </w:t>
      </w:r>
      <w:r>
        <w:rPr/>
        <w:t xml:space="preserve">suhteellisen helppo rakentaa ammattitaidottomalla, usein pakkotyöllä, mutta silti sotilaallisesti mahtava.</w:t>
      </w:r>
      <w:r>
        <w:rPr/>
        <w:t xml:space="preserve"> Normannit toivat linnan mallin Englantiin ja Walesiin vuonna 1066 tekemänsä hyökkäyksen jälkeen. Motte-and-bailey-linnat otettiin käyttöön Skotlannissa, Irlannissa, Alankomaissa ja Tanskassa 1200- ja 1300-luvuilla. Muotoilu oli 1200-luvun loppuun mennessä suurelta osin korvautunut vaihtoehtoisilla linnoitusmuodoilla, mutta maavallit ovat edelleen merkittävä piirre monissa 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Motte- ja Bailey-linnat rakennettiin?</w:t>
      </w:r>
    </w:p>
    <w:p>
      <w:pPr>
        <w:pStyle w:val="TextBody"/>
        <w:bidi w:val="0"/>
        <w:jc w:val="left"/>
        <w:rPr>
          <w:b/>
          <w:u w:val="single"/>
          <w:shd w:val="clear" w:fill="FFFF00"/>
        </w:rPr>
      </w:pPr>
      <w:r>
        <w:rPr>
          <w:b/>
          <w:u w:val="single"/>
          <w:shd w:val="clear" w:fill="FFFF00"/>
        </w:rPr>
        <w:t xml:space="preserve">Asiakirjan numero 3995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alkaa </w:t>
      </w:r>
      <w:r>
        <w:rPr>
          <w:color w:val="A9A9A9"/>
        </w:rPr>
        <w:t xml:space="preserve">kolme vuotta kloonisotien alkamisen jälkeen</w:t>
      </w:r>
      <w:r>
        <w:rPr/>
        <w:t xml:space="preserve">. Jediritarit ovat levittäytyneet eri puolille galaksia ja johtavat massiivista sotaa separatisteja vastaan. Jedineuvosto lähettää jedimestari Obi-Wan Kenobin eliminoimaan pahamaineisen kenraali Grievousin, separatistien armeijan johtajan. Samaan aikaan jediritari Anakin Skywalker lähestyy Palpatinea, Galaktisen tasavallan korkeinta kansleria ja yleisön tuntematonta sith-lordia Darth Sidiousta. Heidän syvenevä ystävyytensä uhkaa jedijärjestöä, tasavaltaa ja Anakinia itseään.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Sithien kosto tapahtui?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Ohjaaja George Lucasilla on cameo Coruscantin oopperatalossa sinikasvoisena avaruusolentona, paroni Papanoida. Lucasin poika Jett esittää nuorta Jedi-harjoittelijaa nimeltä </w:t>
      </w:r>
      <w:r>
        <w:rPr>
          <w:color w:val="A9A9A9"/>
        </w:rPr>
        <w:t xml:space="preserve">Zett Jukassa</w:t>
      </w:r>
      <w:r>
        <w:rPr/>
        <w:t xml:space="preserve">. Lucasin tytär Amanda näyttelee Terr Taneel -nimistä hahmoa, joka nähdään turvahologrammissa, ja hänen toinen tyttärensä Katie näyttelee sini-ihoista pantoraania nimeltä Chi Eekway, joka nähdään, kun Palpatine saapuu senaattiin sen jälkeen, kun jedit ovat pelastaneet hänet, ja kun hän puhuu oopperatalossa paroni Papanoidan kanssa (hänellä on myös lyhyt puherooli eräässä poistetussa kohtauksessa, jossa Padmé tapaa salaa muita senaattoreita). Christian Simpson esiintyi Hayden Christensenin stunttikaksoisena. Kun Anakin, Obi-Wan ja Palpatine saapuvat sukkulalla senaatin telakalle Coruscantille tehdyn pakkolaskun jälkeen, Millennium Falconin nähdään laskeutuvan yhdelle alatasanteista, kun sukkula lähestyy.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nuori jedi Sithien kostossa?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Star Wars: Episodi III -- Sithien kosto on </w:t>
      </w:r>
      <w:r>
        <w:rPr/>
        <w:t xml:space="preserve">George Lucasin kirjoittama ja ohjaama yhdysvaltalainen eeppinen avaruusoopperaelokuva </w:t>
      </w:r>
      <w:r>
        <w:rPr>
          <w:color w:val="A9A9A9"/>
        </w:rPr>
        <w:t xml:space="preserve">vuodelta 2005.</w:t>
      </w:r>
      <w:r>
        <w:rPr/>
        <w:t xml:space="preserve"> Se on Tähtien sota -elokuvasarjan kuudes osa ja sen pääosissa nähdään Ewan McGregor, Natalie Portman, Hayden Christensen, Ian McDiarmid, Samuel L. Jackson, Christopher Lee, Anthony Daniels, Kenny Baker ja Frank Oz. Elokuva on jatkoa elokuville The Phantom Menace (1999) ja Attack of the Clones (2002), ja se on kolmas ja viimeinen osa Star Wars -esikuvatrilogiassa.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Wars Sithien kosto tehtiin?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Wayne Pygram esiintyy nuorempana Grand Moff Tarkinina, ja stunt-koordinaattori Nick Gillard esiintyy jedinä nimeltä Cin Drallig (nimi kirjoitetaan takaperin, ilman k:ta). </w:t>
      </w:r>
      <w:r>
        <w:rPr>
          <w:color w:val="A9A9A9"/>
        </w:rPr>
        <w:t xml:space="preserve">Toimittaja Roger Bartonin poika Aidan Barton </w:t>
      </w:r>
      <w:r>
        <w:rPr/>
        <w:t xml:space="preserve">esittää Luke Skywalkeria ja Leia Organaa pikkulapsina. James Earl Jones on mahdollisesti Darth Vaderin ääni; kun häneltä kysyttiin, oliko hän antanut äänen - joko uudestaan tai aiemmasta äänitteestä - Jones vastasi: "Sitä teidän on kysyttävä Lucasilta". En tiedä".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Luke Skywalkeria Sithien kostossa...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Star Wars: Episodi III -- Sithien kosto on </w:t>
      </w:r>
      <w:r>
        <w:rPr/>
        <w:t xml:space="preserve">George Lucasin kirjoittama ja ohjaama yhdysvaltalainen eeppinen avaruusoopperaelokuva </w:t>
      </w:r>
      <w:r>
        <w:rPr>
          <w:color w:val="A9A9A9"/>
        </w:rPr>
        <w:t xml:space="preserve">vuodelta 2005.</w:t>
      </w:r>
      <w:r>
        <w:rPr/>
        <w:t xml:space="preserve"> Se on Tähtien sota -elokuvasarjan kuudes osa ja sen pääosissa nähdään Ewan McGregor, Natalie Portman, Hayden Christensen, Ian McDiarmid, Samuel L. Jackson, Christopher Lee, Anthony Daniels, Kenny Baker ja Frank Oz. Se on jatkoa elokuville The Phantom Menace (1999) ja Attack of the Clones (2002) ja kolmas osa Star Wars -esikuvatrilogiassa.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Wars episodi 3 ilmestyi</w:t>
      </w:r>
    </w:p>
    <w:p>
      <w:pPr>
        <w:pStyle w:val="TextBody"/>
        <w:bidi w:val="0"/>
        <w:jc w:val="left"/>
        <w:rPr>
          <w:b/>
          <w:u w:val="single"/>
          <w:shd w:val="clear" w:fill="FFFF00"/>
        </w:rPr>
      </w:pPr>
      <w:r>
        <w:rPr>
          <w:b/>
          <w:u w:val="single"/>
          <w:shd w:val="clear" w:fill="FFFF00"/>
        </w:rPr>
        <w:t xml:space="preserve">Asiakirjan numero 3996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Naomi Grossman </w:t>
      </w:r>
      <w:r>
        <w:rPr/>
        <w:t xml:space="preserve">(s. 6. helmikuuta 1975) on yhdysvaltalainen näyttelijä, käsikirjoittaja ja tuottaja, joka tunnetaan parhaiten roolistaan Pepperinä </w:t>
      </w:r>
      <w:r>
        <w:rPr/>
        <w:t xml:space="preserve">FX:n kauhusarjan American Horror Story </w:t>
      </w:r>
      <w:r>
        <w:rPr>
          <w:color w:val="DCDCDC"/>
        </w:rPr>
        <w:t xml:space="preserve">toisella ja neljännellä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nainen, joka esittää pippuria amerikkalaisessa kauhutarinassa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kausi on pippuri american horror storyssa?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Pepperiä American Horror Storyn turvapaikassa...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näyttelijä esittää pippuria american horror storyssa?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näyttelee pinheadia amerikkalaisessa kauhutarinassa...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näyttelijä, joka näyttelee pippuria american horror storyssa.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Grossman lähetti koe-esiintymisensä American Horror Story -elokuvaan tietämättä, mihin rooliin hän oli koe-esiintymässä: Asylum vuoden 2012 puolivälissä, ja hänet valittiin pian sen jälkeen Pepperiksi, mikrokefaaliseksi; kausi sai ensi-iltansa myöhemmin samana vuonna 17. lokakuuta. Rooliin valmistautuessaan hän ajeli päänsä kaljuksi. Vuonna 2014 paljastui, että </w:t>
      </w:r>
      <w:r>
        <w:rPr>
          <w:color w:val="A9A9A9"/>
        </w:rPr>
        <w:t xml:space="preserve">Grossman </w:t>
      </w:r>
      <w:r>
        <w:rPr/>
        <w:t xml:space="preserve">palaisi sarjaan sen neljännellä kaudella American Horror Story: Freak Show, toistaen roolinsa Pepperinä </w:t>
      </w:r>
      <w:r>
        <w:rPr>
          <w:color w:val="DCDCDC"/>
        </w:rPr>
        <w:t xml:space="preserve">toiselta kaudelta</w:t>
      </w:r>
      <w:r>
        <w:rPr/>
        <w:t xml:space="preserve">, tehden hänestä ensimmäisen, joka näytteli samaa roolia kahdella eri kaudella. Hän puhui roolistaan neljännellä kaudella sanomalla, että roolinsa uusiminen oli "viimeinen asia (hänen) mielessään", koska sitä ei ollut koskaan aiemmin tehty.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pippuri tulee American Horror Story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pinheadia amerikkalaisessa kauhutarinassa...</w:t>
      </w:r>
    </w:p>
    <w:p>
      <w:pPr>
        <w:pStyle w:val="TextBody"/>
        <w:bidi w:val="0"/>
        <w:jc w:val="left"/>
        <w:rPr>
          <w:b/>
          <w:u w:val="single"/>
          <w:shd w:val="clear" w:fill="FFFF00"/>
        </w:rPr>
      </w:pPr>
      <w:r>
        <w:rPr>
          <w:b/>
          <w:u w:val="single"/>
          <w:shd w:val="clear" w:fill="FFFF00"/>
        </w:rPr>
        <w:t xml:space="preserve">Asiakirjan numero 3997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että minkä tahansa pyramidin tilavuus on (1/3) × pohja × korkeus, riippumatta siitä, onko se pyöreä, kuten kartio, tai neliön muotoinen, kuten egyptiläiset pyramidit, tai minkä tahansa muun muotoinen, voidaan todeta </w:t>
      </w:r>
      <w:r>
        <w:rPr/>
        <w:t xml:space="preserve">Cavalierin periaatteella, jos tiedetään, että se pätee vain yhdessä tapauksessa. Se voidaan aluksi todeta yhdessä tapauksessa jakamalla kolmionmuotoisen prisman sisus kolmeen yhtä tilavaan pyramidin muotoiseen osaan. Näiden kolmen tilavuuden yhtäläisyys voidaan osoittaa Cavalierin periaatteen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laski pyramidien ja kartioiden tilavuuden.</w:t>
      </w:r>
    </w:p>
    <w:p>
      <w:pPr>
        <w:pStyle w:val="TextBody"/>
        <w:bidi w:val="0"/>
        <w:jc w:val="left"/>
        <w:rPr>
          <w:b/>
          <w:u w:val="single"/>
          <w:shd w:val="clear" w:fill="FFFF00"/>
        </w:rPr>
      </w:pPr>
      <w:r>
        <w:rPr>
          <w:b/>
          <w:u w:val="single"/>
          <w:shd w:val="clear" w:fill="FFFF00"/>
        </w:rPr>
        <w:t xml:space="preserve">Asiakirjan numero 3998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47"/>
        <w:gridCol w:w="3260"/>
        <w:gridCol w:w="2213"/>
        <w:gridCol w:w="3285"/>
      </w:tblGrid>
      <w:tr>
        <w:trPr/>
        <w:tc>
          <w:tcPr>
            <w:tcW w:w="1447" w:type="dxa"/>
            <w:tcBorders/>
            <w:vAlign w:val="center"/>
          </w:tcPr>
          <w:p>
            <w:pPr>
              <w:pStyle w:val="TableHeading"/>
              <w:suppressLineNumbers/>
              <w:bidi w:val="0"/>
              <w:spacing w:before="0" w:after="283"/>
              <w:jc w:val="center"/>
              <w:rPr/>
            </w:pPr>
            <w:r>
              <w:rPr/>
              <w:t xml:space="preserve">Vuosi </w:t>
            </w:r>
          </w:p>
        </w:tc>
        <w:tc>
          <w:tcPr>
            <w:tcW w:w="3260" w:type="dxa"/>
            <w:tcBorders/>
            <w:vAlign w:val="center"/>
          </w:tcPr>
          <w:p>
            <w:pPr>
              <w:pStyle w:val="TableHeading"/>
              <w:suppressLineNumbers/>
              <w:bidi w:val="0"/>
              <w:spacing w:before="0" w:after="283"/>
              <w:jc w:val="center"/>
              <w:rPr/>
            </w:pPr>
            <w:r>
              <w:rPr/>
              <w:t xml:space="preserve">Otsikko </w:t>
            </w:r>
          </w:p>
        </w:tc>
        <w:tc>
          <w:tcPr>
            <w:tcW w:w="2213" w:type="dxa"/>
            <w:tcBorders/>
            <w:vAlign w:val="center"/>
          </w:tcPr>
          <w:p>
            <w:pPr>
              <w:pStyle w:val="TableHeading"/>
              <w:suppressLineNumbers/>
              <w:bidi w:val="0"/>
              <w:spacing w:before="0" w:after="283"/>
              <w:jc w:val="center"/>
              <w:rPr/>
            </w:pPr>
            <w:r>
              <w:rPr/>
              <w:t xml:space="preserve">Rooli </w:t>
            </w:r>
          </w:p>
        </w:tc>
        <w:tc>
          <w:tcPr>
            <w:tcW w:w="3285" w:type="dxa"/>
            <w:tcBorders/>
            <w:vAlign w:val="center"/>
          </w:tcPr>
          <w:p>
            <w:pPr>
              <w:pStyle w:val="TableHeading"/>
              <w:suppressLineNumbers/>
              <w:bidi w:val="0"/>
              <w:spacing w:before="0" w:after="283"/>
              <w:jc w:val="center"/>
              <w:rPr/>
            </w:pPr>
            <w:r>
              <w:rPr/>
              <w:t xml:space="preserve">Huomautukset </w:t>
            </w:r>
          </w:p>
        </w:tc>
      </w:tr>
      <w:tr>
        <w:trPr/>
        <w:tc>
          <w:tcPr>
            <w:tcW w:w="1447" w:type="dxa"/>
            <w:tcBorders/>
            <w:vAlign w:val="center"/>
          </w:tcPr>
          <w:p>
            <w:pPr>
              <w:pStyle w:val="TableContents"/>
              <w:bidi w:val="0"/>
              <w:spacing w:before="0" w:after="283"/>
              <w:jc w:val="left"/>
              <w:rPr/>
            </w:pPr>
            <w:r>
              <w:rPr/>
              <w:t xml:space="preserve">1988 </w:t>
            </w:r>
          </w:p>
        </w:tc>
        <w:tc>
          <w:tcPr>
            <w:tcW w:w="3260" w:type="dxa"/>
            <w:tcBorders/>
            <w:vAlign w:val="center"/>
          </w:tcPr>
          <w:p>
            <w:pPr>
              <w:pStyle w:val="TableContents"/>
              <w:bidi w:val="0"/>
              <w:spacing w:before="0" w:after="283"/>
              <w:jc w:val="left"/>
              <w:rPr/>
            </w:pPr>
            <w:r>
              <w:rPr/>
              <w:t xml:space="preserve">Liian hyvä ollakseen totta </w:t>
            </w:r>
          </w:p>
        </w:tc>
        <w:tc>
          <w:tcPr>
            <w:tcW w:w="2213" w:type="dxa"/>
            <w:tcBorders/>
            <w:vAlign w:val="center"/>
          </w:tcPr>
          <w:p>
            <w:pPr>
              <w:pStyle w:val="TableContents"/>
              <w:bidi w:val="0"/>
              <w:spacing w:before="0" w:after="283"/>
              <w:jc w:val="left"/>
              <w:rPr/>
            </w:pPr>
            <w:r>
              <w:rPr/>
              <w:t xml:space="preserve">Danny Harland </w:t>
            </w:r>
          </w:p>
        </w:tc>
        <w:tc>
          <w:tcPr>
            <w:tcW w:w="3285" w:type="dxa"/>
            <w:tcBorders/>
            <w:vAlign w:val="center"/>
          </w:tcPr>
          <w:p>
            <w:pPr>
              <w:pStyle w:val="TableContents"/>
              <w:bidi w:val="0"/>
              <w:spacing w:before="0" w:after="283"/>
              <w:jc w:val="left"/>
              <w:rPr/>
            </w:pPr>
            <w:r>
              <w:rPr/>
              <w:t xml:space="preserve">Televisioelokuva </w:t>
            </w:r>
          </w:p>
        </w:tc>
      </w:tr>
      <w:tr>
        <w:trPr/>
        <w:tc>
          <w:tcPr>
            <w:tcW w:w="1447" w:type="dxa"/>
            <w:tcBorders/>
            <w:vAlign w:val="center"/>
          </w:tcPr>
          <w:p>
            <w:pPr>
              <w:pStyle w:val="TableContents"/>
              <w:bidi w:val="0"/>
              <w:spacing w:before="0" w:after="283"/>
              <w:jc w:val="left"/>
              <w:rPr/>
            </w:pPr>
            <w:r>
              <w:rPr/>
              <w:t xml:space="preserve">1989 </w:t>
            </w:r>
          </w:p>
        </w:tc>
        <w:tc>
          <w:tcPr>
            <w:tcW w:w="3260" w:type="dxa"/>
            <w:tcBorders/>
            <w:vAlign w:val="center"/>
          </w:tcPr>
          <w:p>
            <w:pPr>
              <w:pStyle w:val="TableContents"/>
              <w:bidi w:val="0"/>
              <w:spacing w:before="0" w:after="283"/>
              <w:jc w:val="left"/>
              <w:rPr/>
            </w:pPr>
            <w:r>
              <w:rPr/>
              <w:t xml:space="preserve">Hallmark Hall of Fame </w:t>
            </w:r>
          </w:p>
        </w:tc>
        <w:tc>
          <w:tcPr>
            <w:tcW w:w="2213" w:type="dxa"/>
            <w:tcBorders/>
            <w:vAlign w:val="center"/>
          </w:tcPr>
          <w:p>
            <w:pPr>
              <w:pStyle w:val="TableContents"/>
              <w:bidi w:val="0"/>
              <w:spacing w:before="0" w:after="283"/>
              <w:jc w:val="left"/>
              <w:rPr/>
            </w:pPr>
            <w:r>
              <w:rPr/>
              <w:t xml:space="preserve">Lonnie Tibbetts </w:t>
            </w:r>
          </w:p>
        </w:tc>
        <w:tc>
          <w:tcPr>
            <w:tcW w:w="3285" w:type="dxa"/>
            <w:tcBorders/>
            <w:vAlign w:val="center"/>
          </w:tcPr>
          <w:p>
            <w:pPr>
              <w:pStyle w:val="TableContents"/>
              <w:bidi w:val="0"/>
              <w:spacing w:before="0" w:after="283"/>
              <w:jc w:val="left"/>
              <w:rPr/>
            </w:pPr>
            <w:r>
              <w:rPr/>
              <w:t xml:space="preserve">Jakso: Jakso: ``Kotituli palaa'' </w:t>
            </w:r>
          </w:p>
        </w:tc>
      </w:tr>
      <w:tr>
        <w:trPr/>
        <w:tc>
          <w:tcPr>
            <w:tcW w:w="1447" w:type="dxa"/>
            <w:tcBorders/>
            <w:vAlign w:val="center"/>
          </w:tcPr>
          <w:p>
            <w:pPr>
              <w:pStyle w:val="TableContents"/>
              <w:bidi w:val="0"/>
              <w:spacing w:before="0" w:after="283"/>
              <w:jc w:val="left"/>
              <w:rPr/>
            </w:pPr>
            <w:r>
              <w:rPr/>
              <w:t xml:space="preserve">1989 </w:t>
            </w:r>
          </w:p>
        </w:tc>
        <w:tc>
          <w:tcPr>
            <w:tcW w:w="3260" w:type="dxa"/>
            <w:tcBorders/>
            <w:vAlign w:val="center"/>
          </w:tcPr>
          <w:p>
            <w:pPr>
              <w:pStyle w:val="TableContents"/>
              <w:bidi w:val="0"/>
              <w:spacing w:before="0" w:after="283"/>
              <w:jc w:val="left"/>
              <w:rPr/>
            </w:pPr>
            <w:r>
              <w:rPr/>
              <w:t xml:space="preserve">B.L. Stryker </w:t>
            </w:r>
          </w:p>
        </w:tc>
        <w:tc>
          <w:tcPr>
            <w:tcW w:w="2213" w:type="dxa"/>
            <w:tcBorders/>
            <w:vAlign w:val="center"/>
          </w:tcPr>
          <w:p>
            <w:pPr>
              <w:pStyle w:val="TableContents"/>
              <w:bidi w:val="0"/>
              <w:spacing w:before="0" w:after="283"/>
              <w:jc w:val="left"/>
              <w:rPr/>
            </w:pPr>
            <w:r>
              <w:rPr/>
              <w:t xml:space="preserve">Buder Campbell </w:t>
            </w:r>
          </w:p>
        </w:tc>
        <w:tc>
          <w:tcPr>
            <w:tcW w:w="3285" w:type="dxa"/>
            <w:tcBorders/>
            <w:vAlign w:val="center"/>
          </w:tcPr>
          <w:p>
            <w:pPr>
              <w:pStyle w:val="TableContents"/>
              <w:bidi w:val="0"/>
              <w:spacing w:before="0" w:after="283"/>
              <w:jc w:val="left"/>
              <w:rPr/>
            </w:pPr>
            <w:r>
              <w:rPr/>
              <w:t xml:space="preserve">Jakso: ``Blues for Buder'' </w:t>
            </w:r>
          </w:p>
        </w:tc>
      </w:tr>
      <w:tr>
        <w:trPr/>
        <w:tc>
          <w:tcPr>
            <w:tcW w:w="1447" w:type="dxa"/>
            <w:tcBorders/>
            <w:vAlign w:val="center"/>
          </w:tcPr>
          <w:p>
            <w:pPr>
              <w:pStyle w:val="TableContents"/>
              <w:bidi w:val="0"/>
              <w:spacing w:before="0" w:after="283"/>
              <w:jc w:val="left"/>
              <w:rPr/>
            </w:pPr>
            <w:r>
              <w:rPr/>
              <w:t xml:space="preserve">1989 </w:t>
            </w:r>
          </w:p>
        </w:tc>
        <w:tc>
          <w:tcPr>
            <w:tcW w:w="3260" w:type="dxa"/>
            <w:tcBorders/>
            <w:vAlign w:val="center"/>
          </w:tcPr>
          <w:p>
            <w:pPr>
              <w:pStyle w:val="TableContents"/>
              <w:bidi w:val="0"/>
              <w:spacing w:before="0" w:after="283"/>
              <w:jc w:val="left"/>
              <w:rPr/>
            </w:pPr>
            <w:r>
              <w:rPr/>
              <w:t xml:space="preserve">Kylmä nenäkäs puu </w:t>
            </w:r>
          </w:p>
        </w:tc>
        <w:tc>
          <w:tcPr>
            <w:tcW w:w="2213" w:type="dxa"/>
            <w:tcBorders/>
            <w:vAlign w:val="center"/>
          </w:tcPr>
          <w:p>
            <w:pPr>
              <w:pStyle w:val="TableContents"/>
              <w:bidi w:val="0"/>
              <w:spacing w:before="0" w:after="283"/>
              <w:jc w:val="left"/>
              <w:rPr/>
            </w:pPr>
            <w:r>
              <w:rPr/>
              <w:t xml:space="preserve">Will Tweedy / Kertoja </w:t>
            </w:r>
          </w:p>
        </w:tc>
        <w:tc>
          <w:tcPr>
            <w:tcW w:w="3285" w:type="dxa"/>
            <w:tcBorders/>
            <w:vAlign w:val="center"/>
          </w:tcPr>
          <w:p>
            <w:pPr>
              <w:pStyle w:val="TableContents"/>
              <w:bidi w:val="0"/>
              <w:spacing w:before="0" w:after="283"/>
              <w:jc w:val="left"/>
              <w:rPr/>
            </w:pPr>
            <w:r>
              <w:rPr/>
              <w:t xml:space="preserve">Televisioelokuva </w:t>
            </w:r>
          </w:p>
        </w:tc>
      </w:tr>
      <w:tr>
        <w:trPr/>
        <w:tc>
          <w:tcPr>
            <w:tcW w:w="1447" w:type="dxa"/>
            <w:tcBorders/>
            <w:vAlign w:val="center"/>
          </w:tcPr>
          <w:p>
            <w:pPr>
              <w:pStyle w:val="TableContents"/>
              <w:bidi w:val="0"/>
              <w:spacing w:before="0" w:after="283"/>
              <w:jc w:val="left"/>
              <w:rPr/>
            </w:pPr>
            <w:r>
              <w:rPr/>
              <w:t xml:space="preserve">1989 </w:t>
            </w:r>
          </w:p>
        </w:tc>
        <w:tc>
          <w:tcPr>
            <w:tcW w:w="3260" w:type="dxa"/>
            <w:tcBorders/>
            <w:vAlign w:val="center"/>
          </w:tcPr>
          <w:p>
            <w:pPr>
              <w:pStyle w:val="TableContents"/>
              <w:bidi w:val="0"/>
              <w:spacing w:before="0" w:after="283"/>
              <w:jc w:val="left"/>
              <w:rPr/>
            </w:pPr>
            <w:r>
              <w:rPr/>
              <w:t xml:space="preserve">Kotipalot palavat </w:t>
            </w:r>
          </w:p>
        </w:tc>
        <w:tc>
          <w:tcPr>
            <w:tcW w:w="2213" w:type="dxa"/>
            <w:tcBorders/>
            <w:vAlign w:val="center"/>
          </w:tcPr>
          <w:p>
            <w:pPr>
              <w:pStyle w:val="TableContents"/>
              <w:bidi w:val="0"/>
              <w:spacing w:before="0" w:after="283"/>
              <w:jc w:val="left"/>
              <w:rPr/>
            </w:pPr>
            <w:r>
              <w:rPr/>
              <w:t xml:space="preserve">Lonnie Tibbits </w:t>
            </w:r>
          </w:p>
        </w:tc>
        <w:tc>
          <w:tcPr>
            <w:tcW w:w="3285" w:type="dxa"/>
            <w:tcBorders/>
            <w:vAlign w:val="center"/>
          </w:tcPr>
          <w:p>
            <w:pPr>
              <w:pStyle w:val="TableContents"/>
              <w:bidi w:val="0"/>
              <w:spacing w:before="0" w:after="283"/>
              <w:jc w:val="left"/>
              <w:rPr/>
            </w:pPr>
            <w:r>
              <w:rPr/>
              <w:t xml:space="preserve">Televisioelokuva </w:t>
            </w:r>
          </w:p>
        </w:tc>
      </w:tr>
      <w:tr>
        <w:trPr/>
        <w:tc>
          <w:tcPr>
            <w:tcW w:w="1447" w:type="dxa"/>
            <w:tcBorders/>
            <w:vAlign w:val="center"/>
          </w:tcPr>
          <w:p>
            <w:pPr>
              <w:pStyle w:val="TableContents"/>
              <w:bidi w:val="0"/>
              <w:spacing w:before="0" w:after="283"/>
              <w:jc w:val="left"/>
              <w:rPr/>
            </w:pPr>
            <w:r>
              <w:rPr/>
              <w:t xml:space="preserve">1989! 1989 -- 1993 </w:t>
            </w:r>
          </w:p>
        </w:tc>
        <w:tc>
          <w:tcPr>
            <w:tcW w:w="3260" w:type="dxa"/>
            <w:tcBorders/>
            <w:vAlign w:val="center"/>
          </w:tcPr>
          <w:p>
            <w:pPr>
              <w:pStyle w:val="TableContents"/>
              <w:bidi w:val="0"/>
              <w:spacing w:before="0" w:after="283"/>
              <w:jc w:val="left"/>
              <w:rPr/>
            </w:pPr>
            <w:r>
              <w:rPr/>
              <w:t xml:space="preserve">Doogie Howser, lääkäri. </w:t>
            </w:r>
          </w:p>
        </w:tc>
        <w:tc>
          <w:tcPr>
            <w:tcW w:w="2213" w:type="dxa"/>
            <w:tcBorders/>
            <w:vAlign w:val="center"/>
          </w:tcPr>
          <w:p>
            <w:pPr>
              <w:pStyle w:val="TableContents"/>
              <w:bidi w:val="0"/>
              <w:spacing w:before="0" w:after="283"/>
              <w:jc w:val="left"/>
              <w:rPr/>
            </w:pPr>
            <w:r>
              <w:rPr/>
              <w:t xml:space="preserve">Douglas ``Doogie'' Howser </w:t>
            </w:r>
          </w:p>
        </w:tc>
        <w:tc>
          <w:tcPr>
            <w:tcW w:w="3285" w:type="dxa"/>
            <w:tcBorders/>
            <w:vAlign w:val="center"/>
          </w:tcPr>
          <w:p>
            <w:pPr>
              <w:pStyle w:val="TableContents"/>
              <w:bidi w:val="0"/>
              <w:spacing w:before="0" w:after="283"/>
              <w:jc w:val="left"/>
              <w:rPr/>
            </w:pPr>
            <w:r>
              <w:rPr/>
              <w:t xml:space="preserve">97 jaksoa </w:t>
            </w:r>
          </w:p>
        </w:tc>
      </w:tr>
      <w:tr>
        <w:trPr/>
        <w:tc>
          <w:tcPr>
            <w:tcW w:w="1447" w:type="dxa"/>
            <w:tcBorders/>
            <w:vAlign w:val="center"/>
          </w:tcPr>
          <w:p>
            <w:pPr>
              <w:pStyle w:val="TableContents"/>
              <w:bidi w:val="0"/>
              <w:spacing w:before="0" w:after="283"/>
              <w:jc w:val="left"/>
              <w:rPr/>
            </w:pPr>
            <w:r>
              <w:rPr/>
              <w:t xml:space="preserve">1990 </w:t>
            </w:r>
          </w:p>
        </w:tc>
        <w:tc>
          <w:tcPr>
            <w:tcW w:w="3260" w:type="dxa"/>
            <w:tcBorders/>
            <w:vAlign w:val="center"/>
          </w:tcPr>
          <w:p>
            <w:pPr>
              <w:pStyle w:val="TableContents"/>
              <w:bidi w:val="0"/>
              <w:spacing w:before="0" w:after="283"/>
              <w:jc w:val="left"/>
              <w:rPr/>
            </w:pPr>
            <w:r>
              <w:rPr/>
              <w:t xml:space="preserve">Maan päivän erikoisohjelma </w:t>
            </w:r>
          </w:p>
        </w:tc>
        <w:tc>
          <w:tcPr>
            <w:tcW w:w="2213" w:type="dxa"/>
            <w:tcBorders/>
            <w:vAlign w:val="center"/>
          </w:tcPr>
          <w:p>
            <w:pPr>
              <w:pStyle w:val="TableContents"/>
              <w:bidi w:val="0"/>
              <w:spacing w:before="0" w:after="283"/>
              <w:jc w:val="left"/>
              <w:rPr/>
            </w:pPr>
            <w:r>
              <w:rPr/>
              <w:t xml:space="preserve">Doogie Howser </w:t>
            </w:r>
          </w:p>
        </w:tc>
        <w:tc>
          <w:tcPr>
            <w:tcW w:w="3285" w:type="dxa"/>
            <w:tcBorders/>
            <w:vAlign w:val="center"/>
          </w:tcPr>
          <w:p>
            <w:pPr>
              <w:pStyle w:val="TableContents"/>
              <w:bidi w:val="0"/>
              <w:spacing w:before="0" w:after="283"/>
              <w:jc w:val="left"/>
              <w:rPr/>
            </w:pPr>
            <w:r>
              <w:rPr/>
              <w:t xml:space="preserve">Televisioelokuva </w:t>
            </w:r>
          </w:p>
        </w:tc>
      </w:tr>
      <w:tr>
        <w:trPr/>
        <w:tc>
          <w:tcPr>
            <w:tcW w:w="1447" w:type="dxa"/>
            <w:tcBorders/>
            <w:vAlign w:val="center"/>
          </w:tcPr>
          <w:p>
            <w:pPr>
              <w:pStyle w:val="TableContents"/>
              <w:bidi w:val="0"/>
              <w:spacing w:before="0" w:after="283"/>
              <w:jc w:val="left"/>
              <w:rPr/>
            </w:pPr>
            <w:r>
              <w:rPr/>
              <w:t xml:space="preserve">1991 </w:t>
            </w:r>
          </w:p>
        </w:tc>
        <w:tc>
          <w:tcPr>
            <w:tcW w:w="3260" w:type="dxa"/>
            <w:tcBorders/>
            <w:vAlign w:val="center"/>
          </w:tcPr>
          <w:p>
            <w:pPr>
              <w:pStyle w:val="TableContents"/>
              <w:bidi w:val="0"/>
              <w:spacing w:before="0" w:after="283"/>
              <w:jc w:val="left"/>
              <w:rPr/>
            </w:pPr>
            <w:r>
              <w:rPr/>
              <w:t xml:space="preserve">Muukalainen perheessä </w:t>
            </w:r>
          </w:p>
        </w:tc>
        <w:tc>
          <w:tcPr>
            <w:tcW w:w="2213" w:type="dxa"/>
            <w:tcBorders/>
            <w:vAlign w:val="center"/>
          </w:tcPr>
          <w:p>
            <w:pPr>
              <w:pStyle w:val="TableContents"/>
              <w:bidi w:val="0"/>
              <w:spacing w:before="0" w:after="283"/>
              <w:jc w:val="left"/>
              <w:rPr/>
            </w:pPr>
            <w:r>
              <w:rPr/>
              <w:t xml:space="preserve">Steve Thompson </w:t>
            </w:r>
          </w:p>
        </w:tc>
        <w:tc>
          <w:tcPr>
            <w:tcW w:w="3285" w:type="dxa"/>
            <w:tcBorders/>
            <w:vAlign w:val="center"/>
          </w:tcPr>
          <w:p>
            <w:pPr>
              <w:pStyle w:val="TableContents"/>
              <w:bidi w:val="0"/>
              <w:spacing w:before="0" w:after="283"/>
              <w:jc w:val="left"/>
              <w:rPr/>
            </w:pPr>
            <w:r>
              <w:rPr/>
              <w:t xml:space="preserve">Televisioelokuva </w:t>
            </w:r>
          </w:p>
        </w:tc>
      </w:tr>
      <w:tr>
        <w:trPr/>
        <w:tc>
          <w:tcPr>
            <w:tcW w:w="1447" w:type="dxa"/>
            <w:tcBorders/>
            <w:vAlign w:val="center"/>
          </w:tcPr>
          <w:p>
            <w:pPr>
              <w:pStyle w:val="TableContents"/>
              <w:bidi w:val="0"/>
              <w:spacing w:before="0" w:after="283"/>
              <w:jc w:val="left"/>
              <w:rPr/>
            </w:pPr>
            <w:r>
              <w:rPr/>
              <w:t xml:space="preserve">1991 </w:t>
            </w:r>
          </w:p>
        </w:tc>
        <w:tc>
          <w:tcPr>
            <w:tcW w:w="3260" w:type="dxa"/>
            <w:tcBorders/>
            <w:vAlign w:val="center"/>
          </w:tcPr>
          <w:p>
            <w:pPr>
              <w:pStyle w:val="TableContents"/>
              <w:bidi w:val="0"/>
              <w:spacing w:before="0" w:after="283"/>
              <w:jc w:val="left"/>
              <w:rPr/>
            </w:pPr>
            <w:r>
              <w:rPr/>
              <w:t xml:space="preserve">Blossom </w:t>
            </w:r>
          </w:p>
        </w:tc>
        <w:tc>
          <w:tcPr>
            <w:tcW w:w="2213" w:type="dxa"/>
            <w:tcBorders/>
            <w:vAlign w:val="center"/>
          </w:tcPr>
          <w:p>
            <w:pPr>
              <w:pStyle w:val="TableContents"/>
              <w:bidi w:val="0"/>
              <w:spacing w:before="0" w:after="283"/>
              <w:jc w:val="left"/>
              <w:rPr/>
            </w:pPr>
            <w:r>
              <w:rPr/>
              <w:t xml:space="preserve">"Hurmaava" Derek Slade </w:t>
            </w:r>
          </w:p>
        </w:tc>
        <w:tc>
          <w:tcPr>
            <w:tcW w:w="3285" w:type="dxa"/>
            <w:tcBorders/>
            <w:vAlign w:val="center"/>
          </w:tcPr>
          <w:p>
            <w:pPr>
              <w:pStyle w:val="TableContents"/>
              <w:bidi w:val="0"/>
              <w:spacing w:before="0" w:after="283"/>
              <w:jc w:val="left"/>
              <w:rPr/>
            </w:pPr>
            <w:r>
              <w:rPr/>
              <w:t xml:space="preserve">Jakso: ``Blossom -- A Rockumentary'': ``Blossom -- A Rockumentary'' </w:t>
            </w:r>
          </w:p>
        </w:tc>
      </w:tr>
      <w:tr>
        <w:trPr/>
        <w:tc>
          <w:tcPr>
            <w:tcW w:w="1447" w:type="dxa"/>
            <w:tcBorders/>
            <w:vAlign w:val="center"/>
          </w:tcPr>
          <w:p>
            <w:pPr>
              <w:pStyle w:val="TableContents"/>
              <w:bidi w:val="0"/>
              <w:spacing w:before="0" w:after="283"/>
              <w:jc w:val="left"/>
              <w:rPr/>
            </w:pPr>
            <w:r>
              <w:rPr/>
              <w:t xml:space="preserve">1991 </w:t>
            </w:r>
          </w:p>
        </w:tc>
        <w:tc>
          <w:tcPr>
            <w:tcW w:w="3260" w:type="dxa"/>
            <w:tcBorders/>
            <w:vAlign w:val="center"/>
          </w:tcPr>
          <w:p>
            <w:pPr>
              <w:pStyle w:val="TableContents"/>
              <w:bidi w:val="0"/>
              <w:spacing w:before="0" w:after="283"/>
              <w:jc w:val="left"/>
              <w:rPr/>
            </w:pPr>
            <w:r>
              <w:rPr/>
              <w:t xml:space="preserve">Simpsonit, Simpsonit </w:t>
            </w:r>
          </w:p>
        </w:tc>
        <w:tc>
          <w:tcPr>
            <w:tcW w:w="2213" w:type="dxa"/>
            <w:tcBorders/>
            <w:vAlign w:val="center"/>
          </w:tcPr>
          <w:p>
            <w:pPr>
              <w:pStyle w:val="TableContents"/>
              <w:bidi w:val="0"/>
              <w:spacing w:before="0" w:after="283"/>
              <w:jc w:val="left"/>
              <w:rPr/>
            </w:pPr>
            <w:r>
              <w:rPr/>
              <w:t xml:space="preserve">Bart Simpson (ääni) </w:t>
            </w:r>
          </w:p>
        </w:tc>
        <w:tc>
          <w:tcPr>
            <w:tcW w:w="3285" w:type="dxa"/>
            <w:tcBorders/>
            <w:vAlign w:val="center"/>
          </w:tcPr>
          <w:p>
            <w:pPr>
              <w:pStyle w:val="TableContents"/>
              <w:bidi w:val="0"/>
              <w:spacing w:before="0" w:after="283"/>
              <w:jc w:val="left"/>
              <w:rPr/>
            </w:pPr>
            <w:r>
              <w:rPr/>
              <w:t xml:space="preserve">Jakso: ``Bart the Murderer'': ``Bart the Murderer'' </w:t>
            </w:r>
          </w:p>
        </w:tc>
      </w:tr>
      <w:tr>
        <w:trPr/>
        <w:tc>
          <w:tcPr>
            <w:tcW w:w="1447" w:type="dxa"/>
            <w:tcBorders/>
            <w:vAlign w:val="center"/>
          </w:tcPr>
          <w:p>
            <w:pPr>
              <w:pStyle w:val="TableContents"/>
              <w:bidi w:val="0"/>
              <w:spacing w:before="0" w:after="283"/>
              <w:jc w:val="left"/>
              <w:rPr/>
            </w:pPr>
            <w:r>
              <w:rPr/>
              <w:t xml:space="preserve">1992 </w:t>
            </w:r>
          </w:p>
        </w:tc>
        <w:tc>
          <w:tcPr>
            <w:tcW w:w="3260" w:type="dxa"/>
            <w:tcBorders/>
            <w:vAlign w:val="center"/>
          </w:tcPr>
          <w:p>
            <w:pPr>
              <w:pStyle w:val="TableContents"/>
              <w:bidi w:val="0"/>
              <w:spacing w:before="0" w:after="283"/>
              <w:jc w:val="left"/>
              <w:rPr/>
            </w:pPr>
            <w:r>
              <w:rPr/>
              <w:t xml:space="preserve">Roseanne </w:t>
            </w:r>
          </w:p>
        </w:tc>
        <w:tc>
          <w:tcPr>
            <w:tcW w:w="2213" w:type="dxa"/>
            <w:tcBorders/>
            <w:vAlign w:val="center"/>
          </w:tcPr>
          <w:p>
            <w:pPr>
              <w:pStyle w:val="TableContents"/>
              <w:bidi w:val="0"/>
              <w:spacing w:before="0" w:after="283"/>
              <w:jc w:val="left"/>
              <w:rPr/>
            </w:pPr>
            <w:r>
              <w:rPr/>
              <w:t xml:space="preserve">Tohtori Doogie Howser </w:t>
            </w:r>
          </w:p>
        </w:tc>
        <w:tc>
          <w:tcPr>
            <w:tcW w:w="3285" w:type="dxa"/>
            <w:tcBorders/>
            <w:vAlign w:val="center"/>
          </w:tcPr>
          <w:p>
            <w:pPr>
              <w:pStyle w:val="TableContents"/>
              <w:bidi w:val="0"/>
              <w:spacing w:before="0" w:after="283"/>
              <w:jc w:val="left"/>
              <w:rPr/>
            </w:pPr>
            <w:r>
              <w:rPr/>
              <w:t xml:space="preserve">Jakso: ``Less Is More'' </w:t>
            </w:r>
          </w:p>
        </w:tc>
      </w:tr>
      <w:tr>
        <w:trPr/>
        <w:tc>
          <w:tcPr>
            <w:tcW w:w="1447" w:type="dxa"/>
            <w:tcBorders/>
            <w:vAlign w:val="center"/>
          </w:tcPr>
          <w:p>
            <w:pPr>
              <w:pStyle w:val="TableContents"/>
              <w:bidi w:val="0"/>
              <w:spacing w:before="0" w:after="283"/>
              <w:jc w:val="left"/>
              <w:rPr/>
            </w:pPr>
            <w:r>
              <w:rPr/>
              <w:t xml:space="preserve">1992 </w:t>
            </w:r>
          </w:p>
        </w:tc>
        <w:tc>
          <w:tcPr>
            <w:tcW w:w="3260" w:type="dxa"/>
            <w:tcBorders/>
            <w:vAlign w:val="center"/>
          </w:tcPr>
          <w:p>
            <w:pPr>
              <w:pStyle w:val="TableContents"/>
              <w:bidi w:val="0"/>
              <w:spacing w:before="0" w:after="283"/>
              <w:jc w:val="left"/>
              <w:rPr/>
            </w:pPr>
            <w:r>
              <w:rPr/>
              <w:t xml:space="preserve">Kapteeni Planeetta ja planeetan asukkaat </w:t>
            </w:r>
          </w:p>
        </w:tc>
        <w:tc>
          <w:tcPr>
            <w:tcW w:w="2213" w:type="dxa"/>
            <w:tcBorders/>
            <w:vAlign w:val="center"/>
          </w:tcPr>
          <w:p>
            <w:pPr>
              <w:pStyle w:val="TableContents"/>
              <w:bidi w:val="0"/>
              <w:spacing w:before="0" w:after="283"/>
              <w:jc w:val="left"/>
              <w:rPr/>
            </w:pPr>
            <w:r>
              <w:rPr/>
              <w:t xml:space="preserve">Todd Andrews (ääni) </w:t>
            </w:r>
          </w:p>
        </w:tc>
        <w:tc>
          <w:tcPr>
            <w:tcW w:w="3285" w:type="dxa"/>
            <w:tcBorders/>
            <w:vAlign w:val="center"/>
          </w:tcPr>
          <w:p>
            <w:pPr>
              <w:pStyle w:val="TableContents"/>
              <w:bidi w:val="0"/>
              <w:spacing w:before="0" w:after="283"/>
              <w:jc w:val="left"/>
              <w:rPr/>
            </w:pPr>
            <w:r>
              <w:rPr/>
              <w:t xml:space="preserve">Jakso: ``A Formula for Hate'': ``A Formula for Hate'' </w:t>
            </w:r>
          </w:p>
        </w:tc>
      </w:tr>
      <w:tr>
        <w:trPr/>
        <w:tc>
          <w:tcPr>
            <w:tcW w:w="1447" w:type="dxa"/>
            <w:tcBorders/>
            <w:vAlign w:val="center"/>
          </w:tcPr>
          <w:p>
            <w:pPr>
              <w:pStyle w:val="TableContents"/>
              <w:bidi w:val="0"/>
              <w:spacing w:before="0" w:after="283"/>
              <w:jc w:val="left"/>
              <w:rPr/>
            </w:pPr>
            <w:r>
              <w:rPr/>
              <w:t xml:space="preserve">1992 </w:t>
            </w:r>
          </w:p>
        </w:tc>
        <w:tc>
          <w:tcPr>
            <w:tcW w:w="3260" w:type="dxa"/>
            <w:tcBorders/>
            <w:vAlign w:val="center"/>
          </w:tcPr>
          <w:p>
            <w:pPr>
              <w:pStyle w:val="TableContents"/>
              <w:bidi w:val="0"/>
              <w:spacing w:before="0" w:after="283"/>
              <w:jc w:val="left"/>
              <w:rPr/>
            </w:pPr>
            <w:r>
              <w:rPr/>
              <w:t xml:space="preserve">Capitol Critters </w:t>
            </w:r>
          </w:p>
        </w:tc>
        <w:tc>
          <w:tcPr>
            <w:tcW w:w="2213" w:type="dxa"/>
            <w:tcBorders/>
            <w:vAlign w:val="center"/>
          </w:tcPr>
          <w:p>
            <w:pPr>
              <w:pStyle w:val="TableContents"/>
              <w:bidi w:val="0"/>
              <w:spacing w:before="0" w:after="283"/>
              <w:jc w:val="left"/>
              <w:rPr/>
            </w:pPr>
            <w:r>
              <w:rPr/>
              <w:t xml:space="preserve">Max (ääni) </w:t>
            </w:r>
          </w:p>
        </w:tc>
        <w:tc>
          <w:tcPr>
            <w:tcW w:w="3285" w:type="dxa"/>
            <w:tcBorders/>
            <w:vAlign w:val="center"/>
          </w:tcPr>
          <w:p>
            <w:pPr>
              <w:pStyle w:val="TableContents"/>
              <w:bidi w:val="0"/>
              <w:spacing w:before="0" w:after="283"/>
              <w:jc w:val="left"/>
              <w:rPr/>
            </w:pPr>
            <w:r>
              <w:rPr/>
              <w:t xml:space="preserve">13 jaksoa </w:t>
            </w:r>
          </w:p>
        </w:tc>
      </w:tr>
      <w:tr>
        <w:trPr/>
        <w:tc>
          <w:tcPr>
            <w:tcW w:w="1447" w:type="dxa"/>
            <w:tcBorders/>
            <w:vAlign w:val="center"/>
          </w:tcPr>
          <w:p>
            <w:pPr>
              <w:pStyle w:val="TableContents"/>
              <w:bidi w:val="0"/>
              <w:spacing w:before="0" w:after="283"/>
              <w:jc w:val="left"/>
              <w:rPr/>
            </w:pPr>
            <w:r>
              <w:rPr/>
              <w:t xml:space="preserve">1993 </w:t>
            </w:r>
          </w:p>
        </w:tc>
        <w:tc>
          <w:tcPr>
            <w:tcW w:w="3260" w:type="dxa"/>
            <w:tcBorders/>
            <w:vAlign w:val="center"/>
          </w:tcPr>
          <w:p>
            <w:pPr>
              <w:pStyle w:val="TableContents"/>
              <w:bidi w:val="0"/>
              <w:spacing w:before="0" w:after="283"/>
              <w:jc w:val="left"/>
              <w:rPr/>
            </w:pPr>
            <w:r>
              <w:rPr/>
              <w:t xml:space="preserve">Kvanttilähtö </w:t>
            </w:r>
          </w:p>
        </w:tc>
        <w:tc>
          <w:tcPr>
            <w:tcW w:w="2213" w:type="dxa"/>
            <w:tcBorders/>
            <w:vAlign w:val="center"/>
          </w:tcPr>
          <w:p>
            <w:pPr>
              <w:pStyle w:val="TableContents"/>
              <w:bidi w:val="0"/>
              <w:spacing w:before="0" w:after="283"/>
              <w:jc w:val="left"/>
              <w:rPr/>
            </w:pPr>
            <w:r>
              <w:rPr/>
              <w:t xml:space="preserve">Mike Hammond </w:t>
            </w:r>
          </w:p>
        </w:tc>
        <w:tc>
          <w:tcPr>
            <w:tcW w:w="3285" w:type="dxa"/>
            <w:tcBorders/>
            <w:vAlign w:val="center"/>
          </w:tcPr>
          <w:p>
            <w:pPr>
              <w:pStyle w:val="TableContents"/>
              <w:bidi w:val="0"/>
              <w:spacing w:before="0" w:after="283"/>
              <w:jc w:val="left"/>
              <w:rPr/>
            </w:pPr>
            <w:r>
              <w:rPr/>
              <w:t xml:space="preserve">Jakso: 8. lokakuuta 1956'': ``Pahan viikatemiehen paluu -- 8. lokakuuta 1956'' </w:t>
            </w:r>
          </w:p>
        </w:tc>
      </w:tr>
      <w:tr>
        <w:trPr/>
        <w:tc>
          <w:tcPr>
            <w:tcW w:w="1447" w:type="dxa"/>
            <w:tcBorders/>
            <w:vAlign w:val="center"/>
          </w:tcPr>
          <w:p>
            <w:pPr>
              <w:pStyle w:val="TableContents"/>
              <w:bidi w:val="0"/>
              <w:spacing w:before="0" w:after="283"/>
              <w:jc w:val="left"/>
              <w:rPr/>
            </w:pPr>
            <w:r>
              <w:rPr/>
              <w:t xml:space="preserve">1993 </w:t>
            </w:r>
          </w:p>
        </w:tc>
        <w:tc>
          <w:tcPr>
            <w:tcW w:w="3260" w:type="dxa"/>
            <w:tcBorders/>
            <w:vAlign w:val="center"/>
          </w:tcPr>
          <w:p>
            <w:pPr>
              <w:pStyle w:val="TableContents"/>
              <w:bidi w:val="0"/>
              <w:spacing w:before="0" w:after="283"/>
              <w:jc w:val="left"/>
              <w:rPr/>
            </w:pPr>
            <w:r>
              <w:rPr/>
              <w:t xml:space="preserve">Murder, She Wrote </w:t>
            </w:r>
          </w:p>
        </w:tc>
        <w:tc>
          <w:tcPr>
            <w:tcW w:w="2213" w:type="dxa"/>
            <w:tcBorders/>
            <w:vAlign w:val="center"/>
          </w:tcPr>
          <w:p>
            <w:pPr>
              <w:pStyle w:val="TableContents"/>
              <w:bidi w:val="0"/>
              <w:spacing w:before="0" w:after="283"/>
              <w:jc w:val="left"/>
              <w:rPr/>
            </w:pPr>
            <w:r>
              <w:rPr/>
              <w:t xml:space="preserve">Tommy Remsen </w:t>
            </w:r>
          </w:p>
        </w:tc>
        <w:tc>
          <w:tcPr>
            <w:tcW w:w="3285" w:type="dxa"/>
            <w:tcBorders/>
            <w:vAlign w:val="center"/>
          </w:tcPr>
          <w:p>
            <w:pPr>
              <w:pStyle w:val="TableContents"/>
              <w:bidi w:val="0"/>
              <w:spacing w:before="0" w:after="283"/>
              <w:jc w:val="left"/>
              <w:rPr/>
            </w:pPr>
            <w:r>
              <w:rPr/>
              <w:t xml:space="preserve">Jakso: Jakso: `` Yksinäinen todistaja'' </w:t>
            </w:r>
          </w:p>
        </w:tc>
      </w:tr>
      <w:tr>
        <w:trPr/>
        <w:tc>
          <w:tcPr>
            <w:tcW w:w="1447" w:type="dxa"/>
            <w:tcBorders/>
            <w:vAlign w:val="center"/>
          </w:tcPr>
          <w:p>
            <w:pPr>
              <w:pStyle w:val="TableContents"/>
              <w:bidi w:val="0"/>
              <w:spacing w:before="0" w:after="283"/>
              <w:jc w:val="left"/>
              <w:rPr/>
            </w:pPr>
            <w:r>
              <w:rPr/>
              <w:t xml:space="preserve">1993 </w:t>
            </w:r>
          </w:p>
        </w:tc>
        <w:tc>
          <w:tcPr>
            <w:tcW w:w="3260" w:type="dxa"/>
            <w:tcBorders/>
            <w:vAlign w:val="center"/>
          </w:tcPr>
          <w:p>
            <w:pPr>
              <w:pStyle w:val="TableContents"/>
              <w:bidi w:val="0"/>
              <w:spacing w:before="0" w:after="283"/>
              <w:jc w:val="left"/>
              <w:rPr/>
            </w:pPr>
            <w:r>
              <w:rPr/>
              <w:t xml:space="preserve">Erillään oleva perhe, AA Erillään oleva perhe </w:t>
            </w:r>
          </w:p>
        </w:tc>
        <w:tc>
          <w:tcPr>
            <w:tcW w:w="2213" w:type="dxa"/>
            <w:tcBorders/>
            <w:vAlign w:val="center"/>
          </w:tcPr>
          <w:p>
            <w:pPr>
              <w:pStyle w:val="TableContents"/>
              <w:bidi w:val="0"/>
              <w:spacing w:before="0" w:after="283"/>
              <w:jc w:val="left"/>
              <w:rPr/>
            </w:pPr>
            <w:r>
              <w:rPr/>
              <w:t xml:space="preserve">Brian Hannigan </w:t>
            </w:r>
          </w:p>
        </w:tc>
        <w:tc>
          <w:tcPr>
            <w:tcW w:w="3285" w:type="dxa"/>
            <w:tcBorders/>
            <w:vAlign w:val="center"/>
          </w:tcPr>
          <w:p>
            <w:pPr>
              <w:pStyle w:val="TableContents"/>
              <w:bidi w:val="0"/>
              <w:spacing w:before="0" w:after="283"/>
              <w:jc w:val="left"/>
              <w:rPr/>
            </w:pPr>
            <w:r>
              <w:rPr/>
              <w:t xml:space="preserve">Televisioelokuva </w:t>
            </w:r>
          </w:p>
        </w:tc>
      </w:tr>
      <w:tr>
        <w:trPr/>
        <w:tc>
          <w:tcPr>
            <w:tcW w:w="1447" w:type="dxa"/>
            <w:tcBorders/>
            <w:vAlign w:val="center"/>
          </w:tcPr>
          <w:p>
            <w:pPr>
              <w:pStyle w:val="TableContents"/>
              <w:bidi w:val="0"/>
              <w:spacing w:before="0" w:after="283"/>
              <w:jc w:val="left"/>
              <w:rPr>
                <w:sz w:val="4"/>
                <w:szCs w:val="4"/>
              </w:rPr>
            </w:pPr>
            <w:r>
              <w:rPr>
                <w:sz w:val="4"/>
                <w:szCs w:val="4"/>
              </w:rPr>
            </w:r>
          </w:p>
        </w:tc>
        <w:tc>
          <w:tcPr>
            <w:tcW w:w="3260" w:type="dxa"/>
            <w:tcBorders/>
            <w:vAlign w:val="center"/>
          </w:tcPr>
          <w:p>
            <w:pPr>
              <w:pStyle w:val="TableContents"/>
              <w:bidi w:val="0"/>
              <w:spacing w:before="0" w:after="283"/>
              <w:jc w:val="left"/>
              <w:rPr/>
            </w:pPr>
            <w:r>
              <w:rPr/>
              <w:t xml:space="preserve">Lumihangessa: Stolpan tarina </w:t>
            </w:r>
          </w:p>
        </w:tc>
        <w:tc>
          <w:tcPr>
            <w:tcW w:w="2213" w:type="dxa"/>
            <w:tcBorders/>
            <w:vAlign w:val="center"/>
          </w:tcPr>
          <w:p>
            <w:pPr>
              <w:pStyle w:val="TableContents"/>
              <w:bidi w:val="0"/>
              <w:spacing w:before="0" w:after="283"/>
              <w:jc w:val="left"/>
              <w:rPr/>
            </w:pPr>
            <w:r>
              <w:rPr/>
              <w:t xml:space="preserve">Jim Stolpa </w:t>
            </w:r>
          </w:p>
        </w:tc>
        <w:tc>
          <w:tcPr>
            <w:tcW w:w="3285" w:type="dxa"/>
            <w:tcBorders/>
            <w:vAlign w:val="center"/>
          </w:tcPr>
          <w:p>
            <w:pPr>
              <w:pStyle w:val="TableContents"/>
              <w:bidi w:val="0"/>
              <w:spacing w:before="0" w:after="283"/>
              <w:jc w:val="left"/>
              <w:rPr/>
            </w:pPr>
            <w:r>
              <w:rPr/>
              <w:t xml:space="preserve">Televisioelokuva </w:t>
            </w:r>
          </w:p>
        </w:tc>
      </w:tr>
      <w:tr>
        <w:trPr/>
        <w:tc>
          <w:tcPr>
            <w:tcW w:w="1447" w:type="dxa"/>
            <w:tcBorders/>
            <w:vAlign w:val="center"/>
          </w:tcPr>
          <w:p>
            <w:pPr>
              <w:pStyle w:val="TableContents"/>
              <w:bidi w:val="0"/>
              <w:spacing w:before="0" w:after="283"/>
              <w:jc w:val="left"/>
              <w:rPr/>
            </w:pPr>
            <w:r>
              <w:rPr/>
              <w:t xml:space="preserve">1995 </w:t>
            </w:r>
          </w:p>
        </w:tc>
        <w:tc>
          <w:tcPr>
            <w:tcW w:w="3260" w:type="dxa"/>
            <w:tcBorders/>
            <w:vAlign w:val="center"/>
          </w:tcPr>
          <w:p>
            <w:pPr>
              <w:pStyle w:val="TableContents"/>
              <w:bidi w:val="0"/>
              <w:spacing w:before="0" w:after="283"/>
              <w:jc w:val="left"/>
              <w:rPr/>
            </w:pPr>
            <w:r>
              <w:rPr/>
              <w:t xml:space="preserve">Mies ullakolla </w:t>
            </w:r>
          </w:p>
        </w:tc>
        <w:tc>
          <w:tcPr>
            <w:tcW w:w="2213" w:type="dxa"/>
            <w:tcBorders/>
            <w:vAlign w:val="center"/>
          </w:tcPr>
          <w:p>
            <w:pPr>
              <w:pStyle w:val="TableContents"/>
              <w:bidi w:val="0"/>
              <w:spacing w:before="0" w:after="283"/>
              <w:jc w:val="left"/>
              <w:rPr/>
            </w:pPr>
            <w:r>
              <w:rPr/>
              <w:t xml:space="preserve">Edward Broder </w:t>
            </w:r>
          </w:p>
        </w:tc>
        <w:tc>
          <w:tcPr>
            <w:tcW w:w="3285" w:type="dxa"/>
            <w:tcBorders/>
            <w:vAlign w:val="center"/>
          </w:tcPr>
          <w:p>
            <w:pPr>
              <w:pStyle w:val="TableContents"/>
              <w:bidi w:val="0"/>
              <w:spacing w:before="0" w:after="283"/>
              <w:jc w:val="left"/>
              <w:rPr/>
            </w:pPr>
            <w:r>
              <w:rPr/>
              <w:t xml:space="preserve">Televisioelokuva </w:t>
            </w:r>
          </w:p>
        </w:tc>
      </w:tr>
      <w:tr>
        <w:trPr/>
        <w:tc>
          <w:tcPr>
            <w:tcW w:w="1447" w:type="dxa"/>
            <w:tcBorders/>
            <w:vAlign w:val="center"/>
          </w:tcPr>
          <w:p>
            <w:pPr>
              <w:pStyle w:val="TableContents"/>
              <w:bidi w:val="0"/>
              <w:spacing w:before="0" w:after="283"/>
              <w:jc w:val="left"/>
              <w:rPr/>
            </w:pPr>
            <w:r>
              <w:rPr/>
              <w:t xml:space="preserve">1995 </w:t>
            </w:r>
          </w:p>
        </w:tc>
        <w:tc>
          <w:tcPr>
            <w:tcW w:w="3260" w:type="dxa"/>
            <w:tcBorders/>
            <w:vAlign w:val="center"/>
          </w:tcPr>
          <w:p>
            <w:pPr>
              <w:pStyle w:val="TableContents"/>
              <w:bidi w:val="0"/>
              <w:spacing w:before="0" w:after="283"/>
              <w:jc w:val="left"/>
              <w:rPr/>
            </w:pPr>
            <w:r>
              <w:rPr/>
              <w:t xml:space="preserve">Ei meidän poikamme </w:t>
            </w:r>
          </w:p>
        </w:tc>
        <w:tc>
          <w:tcPr>
            <w:tcW w:w="2213" w:type="dxa"/>
            <w:tcBorders/>
            <w:vAlign w:val="center"/>
          </w:tcPr>
          <w:p>
            <w:pPr>
              <w:pStyle w:val="TableContents"/>
              <w:bidi w:val="0"/>
              <w:spacing w:before="0" w:after="283"/>
              <w:jc w:val="left"/>
              <w:rPr/>
            </w:pPr>
            <w:r>
              <w:rPr/>
              <w:t xml:space="preserve">Paul Kenneth Keller </w:t>
            </w:r>
          </w:p>
        </w:tc>
        <w:tc>
          <w:tcPr>
            <w:tcW w:w="3285" w:type="dxa"/>
            <w:tcBorders/>
            <w:vAlign w:val="center"/>
          </w:tcPr>
          <w:p>
            <w:pPr>
              <w:pStyle w:val="TableContents"/>
              <w:bidi w:val="0"/>
              <w:spacing w:before="0" w:after="283"/>
              <w:jc w:val="left"/>
              <w:rPr/>
            </w:pPr>
            <w:r>
              <w:rPr/>
              <w:t xml:space="preserve">Televisioelokuva </w:t>
            </w:r>
          </w:p>
        </w:tc>
      </w:tr>
      <w:tr>
        <w:trPr/>
        <w:tc>
          <w:tcPr>
            <w:tcW w:w="1447" w:type="dxa"/>
            <w:tcBorders/>
            <w:vAlign w:val="center"/>
          </w:tcPr>
          <w:p>
            <w:pPr>
              <w:pStyle w:val="TableContents"/>
              <w:bidi w:val="0"/>
              <w:spacing w:before="0" w:after="283"/>
              <w:jc w:val="left"/>
              <w:rPr/>
            </w:pPr>
            <w:r>
              <w:rPr/>
              <w:t xml:space="preserve">1995 </w:t>
            </w:r>
          </w:p>
        </w:tc>
        <w:tc>
          <w:tcPr>
            <w:tcW w:w="3260" w:type="dxa"/>
            <w:tcBorders/>
            <w:vAlign w:val="center"/>
          </w:tcPr>
          <w:p>
            <w:pPr>
              <w:pStyle w:val="TableContents"/>
              <w:bidi w:val="0"/>
              <w:spacing w:before="0" w:after="283"/>
              <w:jc w:val="left"/>
              <w:rPr/>
            </w:pPr>
            <w:r>
              <w:rPr/>
              <w:t xml:space="preserve">Antonia </w:t>
            </w:r>
          </w:p>
        </w:tc>
        <w:tc>
          <w:tcPr>
            <w:tcW w:w="2213" w:type="dxa"/>
            <w:tcBorders/>
            <w:vAlign w:val="center"/>
          </w:tcPr>
          <w:p>
            <w:pPr>
              <w:pStyle w:val="TableContents"/>
              <w:bidi w:val="0"/>
              <w:spacing w:before="0" w:after="283"/>
              <w:jc w:val="left"/>
              <w:rPr/>
            </w:pPr>
            <w:r>
              <w:rPr/>
              <w:t xml:space="preserve">Jimmy Burden </w:t>
            </w:r>
          </w:p>
        </w:tc>
        <w:tc>
          <w:tcPr>
            <w:tcW w:w="3285" w:type="dxa"/>
            <w:tcBorders/>
            <w:vAlign w:val="center"/>
          </w:tcPr>
          <w:p>
            <w:pPr>
              <w:pStyle w:val="TableContents"/>
              <w:bidi w:val="0"/>
              <w:spacing w:before="0" w:after="283"/>
              <w:jc w:val="left"/>
              <w:rPr/>
            </w:pPr>
            <w:r>
              <w:rPr/>
              <w:t xml:space="preserve">Televisioelokuva </w:t>
            </w:r>
          </w:p>
        </w:tc>
      </w:tr>
      <w:tr>
        <w:trPr/>
        <w:tc>
          <w:tcPr>
            <w:tcW w:w="1447" w:type="dxa"/>
            <w:tcBorders/>
            <w:vAlign w:val="center"/>
          </w:tcPr>
          <w:p>
            <w:pPr>
              <w:pStyle w:val="TableContents"/>
              <w:bidi w:val="0"/>
              <w:spacing w:before="0" w:after="283"/>
              <w:jc w:val="left"/>
              <w:rPr/>
            </w:pPr>
            <w:r>
              <w:rPr/>
              <w:t xml:space="preserve">1995 </w:t>
            </w:r>
          </w:p>
        </w:tc>
        <w:tc>
          <w:tcPr>
            <w:tcW w:w="3260" w:type="dxa"/>
            <w:tcBorders/>
            <w:vAlign w:val="center"/>
          </w:tcPr>
          <w:p>
            <w:pPr>
              <w:pStyle w:val="TableContents"/>
              <w:bidi w:val="0"/>
              <w:spacing w:before="0" w:after="283"/>
              <w:jc w:val="left"/>
              <w:rPr/>
            </w:pPr>
            <w:r>
              <w:rPr/>
              <w:t xml:space="preserve">Synnin perintö: William Coitin tarina </w:t>
            </w:r>
          </w:p>
        </w:tc>
        <w:tc>
          <w:tcPr>
            <w:tcW w:w="2213" w:type="dxa"/>
            <w:tcBorders/>
            <w:vAlign w:val="center"/>
          </w:tcPr>
          <w:p>
            <w:pPr>
              <w:pStyle w:val="TableContents"/>
              <w:bidi w:val="0"/>
              <w:spacing w:before="0" w:after="283"/>
              <w:jc w:val="left"/>
              <w:rPr/>
            </w:pPr>
            <w:r>
              <w:rPr/>
              <w:t xml:space="preserve">William Coit </w:t>
            </w:r>
          </w:p>
        </w:tc>
        <w:tc>
          <w:tcPr>
            <w:tcW w:w="3285" w:type="dxa"/>
            <w:tcBorders/>
            <w:vAlign w:val="center"/>
          </w:tcPr>
          <w:p>
            <w:pPr>
              <w:pStyle w:val="TableContents"/>
              <w:bidi w:val="0"/>
              <w:spacing w:before="0" w:after="283"/>
              <w:jc w:val="left"/>
              <w:rPr/>
            </w:pPr>
            <w:r>
              <w:rPr/>
              <w:t xml:space="preserve">Televisioelokuva </w:t>
            </w:r>
          </w:p>
        </w:tc>
      </w:tr>
      <w:tr>
        <w:trPr/>
        <w:tc>
          <w:tcPr>
            <w:tcW w:w="1447" w:type="dxa"/>
            <w:tcBorders/>
            <w:vAlign w:val="center"/>
          </w:tcPr>
          <w:p>
            <w:pPr>
              <w:pStyle w:val="TableContents"/>
              <w:bidi w:val="0"/>
              <w:spacing w:before="0" w:after="283"/>
              <w:jc w:val="left"/>
              <w:rPr>
                <w:sz w:val="4"/>
                <w:szCs w:val="4"/>
              </w:rPr>
            </w:pPr>
            <w:r>
              <w:rPr>
                <w:sz w:val="4"/>
                <w:szCs w:val="4"/>
              </w:rPr>
            </w:r>
          </w:p>
        </w:tc>
        <w:tc>
          <w:tcPr>
            <w:tcW w:w="3260" w:type="dxa"/>
            <w:tcBorders/>
            <w:vAlign w:val="center"/>
          </w:tcPr>
          <w:p>
            <w:pPr>
              <w:pStyle w:val="TableContents"/>
              <w:bidi w:val="0"/>
              <w:spacing w:before="0" w:after="283"/>
              <w:jc w:val="left"/>
              <w:rPr/>
            </w:pPr>
            <w:r>
              <w:rPr/>
              <w:t xml:space="preserve">Outer Limits, The Outer Limits, The Outer Limits </w:t>
            </w:r>
          </w:p>
        </w:tc>
        <w:tc>
          <w:tcPr>
            <w:tcW w:w="2213" w:type="dxa"/>
            <w:tcBorders/>
            <w:vAlign w:val="center"/>
          </w:tcPr>
          <w:p>
            <w:pPr>
              <w:pStyle w:val="TableContents"/>
              <w:bidi w:val="0"/>
              <w:spacing w:before="0" w:after="283"/>
              <w:jc w:val="left"/>
              <w:rPr/>
            </w:pPr>
            <w:r>
              <w:rPr/>
              <w:t xml:space="preserve">Howie Morrison </w:t>
            </w:r>
          </w:p>
        </w:tc>
        <w:tc>
          <w:tcPr>
            <w:tcW w:w="3285" w:type="dxa"/>
            <w:tcBorders/>
            <w:vAlign w:val="center"/>
          </w:tcPr>
          <w:p>
            <w:pPr>
              <w:pStyle w:val="TableContents"/>
              <w:bidi w:val="0"/>
              <w:spacing w:before="0" w:after="283"/>
              <w:jc w:val="left"/>
              <w:rPr/>
            </w:pPr>
            <w:r>
              <w:rPr/>
              <w:t xml:space="preserve">Jakso: ``From Within'' </w:t>
            </w:r>
          </w:p>
        </w:tc>
      </w:tr>
      <w:tr>
        <w:trPr/>
        <w:tc>
          <w:tcPr>
            <w:tcW w:w="1447" w:type="dxa"/>
            <w:tcBorders/>
            <w:vAlign w:val="center"/>
          </w:tcPr>
          <w:p>
            <w:pPr>
              <w:pStyle w:val="TableContents"/>
              <w:bidi w:val="0"/>
              <w:spacing w:before="0" w:after="283"/>
              <w:jc w:val="left"/>
              <w:rPr/>
            </w:pPr>
            <w:r>
              <w:rPr/>
              <w:t xml:space="preserve">1997 </w:t>
            </w:r>
          </w:p>
        </w:tc>
        <w:tc>
          <w:tcPr>
            <w:tcW w:w="3260" w:type="dxa"/>
            <w:tcBorders/>
            <w:vAlign w:val="center"/>
          </w:tcPr>
          <w:p>
            <w:pPr>
              <w:pStyle w:val="TableContents"/>
              <w:bidi w:val="0"/>
              <w:spacing w:before="0" w:after="283"/>
              <w:jc w:val="left"/>
              <w:rPr/>
            </w:pPr>
            <w:r>
              <w:rPr/>
              <w:t xml:space="preserve">Henkirikos: Life on the Street </w:t>
            </w:r>
          </w:p>
        </w:tc>
        <w:tc>
          <w:tcPr>
            <w:tcW w:w="2213" w:type="dxa"/>
            <w:tcBorders/>
            <w:vAlign w:val="center"/>
          </w:tcPr>
          <w:p>
            <w:pPr>
              <w:pStyle w:val="TableContents"/>
              <w:bidi w:val="0"/>
              <w:spacing w:before="0" w:after="283"/>
              <w:jc w:val="left"/>
              <w:rPr/>
            </w:pPr>
            <w:r>
              <w:rPr/>
              <w:t xml:space="preserve">Alan Schack </w:t>
            </w:r>
          </w:p>
        </w:tc>
        <w:tc>
          <w:tcPr>
            <w:tcW w:w="3285" w:type="dxa"/>
            <w:tcBorders/>
            <w:vAlign w:val="center"/>
          </w:tcPr>
          <w:p>
            <w:pPr>
              <w:pStyle w:val="TableContents"/>
              <w:bidi w:val="0"/>
              <w:spacing w:before="0" w:after="283"/>
              <w:jc w:val="left"/>
              <w:rPr/>
            </w:pPr>
            <w:r>
              <w:rPr/>
              <w:t xml:space="preserve">Jakso: Jakso: ``Valentiinipäivä'' </w:t>
            </w:r>
          </w:p>
        </w:tc>
      </w:tr>
      <w:tr>
        <w:trPr/>
        <w:tc>
          <w:tcPr>
            <w:tcW w:w="1447" w:type="dxa"/>
            <w:tcBorders/>
            <w:vAlign w:val="center"/>
          </w:tcPr>
          <w:p>
            <w:pPr>
              <w:pStyle w:val="TableContents"/>
              <w:bidi w:val="0"/>
              <w:spacing w:before="0" w:after="283"/>
              <w:jc w:val="left"/>
              <w:rPr/>
            </w:pPr>
            <w:r>
              <w:rPr/>
              <w:t xml:space="preserve">1998 </w:t>
            </w:r>
          </w:p>
        </w:tc>
        <w:tc>
          <w:tcPr>
            <w:tcW w:w="3260" w:type="dxa"/>
            <w:tcBorders/>
            <w:vAlign w:val="center"/>
          </w:tcPr>
          <w:p>
            <w:pPr>
              <w:pStyle w:val="TableContents"/>
              <w:bidi w:val="0"/>
              <w:spacing w:before="0" w:after="283"/>
              <w:jc w:val="left"/>
              <w:rPr/>
            </w:pPr>
            <w:r>
              <w:rPr/>
              <w:t xml:space="preserve">Joulun toive </w:t>
            </w:r>
          </w:p>
        </w:tc>
        <w:tc>
          <w:tcPr>
            <w:tcW w:w="2213" w:type="dxa"/>
            <w:tcBorders/>
            <w:vAlign w:val="center"/>
          </w:tcPr>
          <w:p>
            <w:pPr>
              <w:pStyle w:val="TableContents"/>
              <w:bidi w:val="0"/>
              <w:spacing w:before="0" w:after="283"/>
              <w:jc w:val="left"/>
              <w:rPr/>
            </w:pPr>
            <w:r>
              <w:rPr/>
              <w:t xml:space="preserve">Will Martin </w:t>
            </w:r>
          </w:p>
        </w:tc>
        <w:tc>
          <w:tcPr>
            <w:tcW w:w="3285" w:type="dxa"/>
            <w:tcBorders/>
            <w:vAlign w:val="center"/>
          </w:tcPr>
          <w:p>
            <w:pPr>
              <w:pStyle w:val="TableContents"/>
              <w:bidi w:val="0"/>
              <w:spacing w:before="0" w:after="283"/>
              <w:jc w:val="left"/>
              <w:rPr/>
            </w:pPr>
            <w:r>
              <w:rPr/>
              <w:t xml:space="preserve">Televisioelokuva </w:t>
            </w:r>
          </w:p>
        </w:tc>
      </w:tr>
      <w:tr>
        <w:trPr/>
        <w:tc>
          <w:tcPr>
            <w:tcW w:w="1447" w:type="dxa"/>
            <w:tcBorders/>
            <w:vAlign w:val="center"/>
          </w:tcPr>
          <w:p>
            <w:pPr>
              <w:pStyle w:val="TableContents"/>
              <w:bidi w:val="0"/>
              <w:spacing w:before="0" w:after="283"/>
              <w:jc w:val="left"/>
              <w:rPr/>
            </w:pPr>
            <w:r>
              <w:rPr/>
              <w:t xml:space="preserve">1999 </w:t>
            </w:r>
          </w:p>
        </w:tc>
        <w:tc>
          <w:tcPr>
            <w:tcW w:w="3260" w:type="dxa"/>
            <w:tcBorders/>
            <w:vAlign w:val="center"/>
          </w:tcPr>
          <w:p>
            <w:pPr>
              <w:pStyle w:val="TableContents"/>
              <w:bidi w:val="0"/>
              <w:spacing w:before="0" w:after="283"/>
              <w:jc w:val="left"/>
              <w:rPr/>
            </w:pPr>
            <w:r>
              <w:rPr/>
              <w:t xml:space="preserve">Jeanne d'Arc </w:t>
            </w:r>
          </w:p>
        </w:tc>
        <w:tc>
          <w:tcPr>
            <w:tcW w:w="2213" w:type="dxa"/>
            <w:tcBorders/>
            <w:vAlign w:val="center"/>
          </w:tcPr>
          <w:p>
            <w:pPr>
              <w:pStyle w:val="TableContents"/>
              <w:bidi w:val="0"/>
              <w:spacing w:before="0" w:after="283"/>
              <w:jc w:val="left"/>
              <w:rPr/>
            </w:pPr>
            <w:r>
              <w:rPr/>
              <w:t xml:space="preserve">Dauphin </w:t>
            </w:r>
          </w:p>
        </w:tc>
        <w:tc>
          <w:tcPr>
            <w:tcW w:w="3285" w:type="dxa"/>
            <w:tcBorders/>
            <w:vAlign w:val="center"/>
          </w:tcPr>
          <w:p>
            <w:pPr>
              <w:pStyle w:val="TableContents"/>
              <w:bidi w:val="0"/>
              <w:spacing w:before="0" w:after="283"/>
              <w:jc w:val="left"/>
              <w:rPr/>
            </w:pPr>
            <w:r>
              <w:rPr/>
              <w:t xml:space="preserve">2 jaksoa </w:t>
            </w:r>
          </w:p>
        </w:tc>
      </w:tr>
      <w:tr>
        <w:trPr/>
        <w:tc>
          <w:tcPr>
            <w:tcW w:w="1447" w:type="dxa"/>
            <w:tcBorders/>
            <w:vAlign w:val="center"/>
          </w:tcPr>
          <w:p>
            <w:pPr>
              <w:pStyle w:val="TableContents"/>
              <w:bidi w:val="0"/>
              <w:spacing w:before="0" w:after="283"/>
              <w:jc w:val="left"/>
              <w:rPr/>
            </w:pPr>
            <w:r>
              <w:rPr/>
              <w:t xml:space="preserve">1999! 1999 -- 2000 </w:t>
            </w:r>
          </w:p>
        </w:tc>
        <w:tc>
          <w:tcPr>
            <w:tcW w:w="3260" w:type="dxa"/>
            <w:tcBorders/>
            <w:vAlign w:val="center"/>
          </w:tcPr>
          <w:p>
            <w:pPr>
              <w:pStyle w:val="TableContents"/>
              <w:bidi w:val="0"/>
              <w:spacing w:before="0" w:after="283"/>
              <w:jc w:val="left"/>
              <w:rPr/>
            </w:pPr>
            <w:r>
              <w:rPr/>
              <w:t xml:space="preserve">Stark Raving Mad </w:t>
            </w:r>
          </w:p>
        </w:tc>
        <w:tc>
          <w:tcPr>
            <w:tcW w:w="2213" w:type="dxa"/>
            <w:tcBorders/>
            <w:vAlign w:val="center"/>
          </w:tcPr>
          <w:p>
            <w:pPr>
              <w:pStyle w:val="TableContents"/>
              <w:bidi w:val="0"/>
              <w:spacing w:before="0" w:after="283"/>
              <w:jc w:val="left"/>
              <w:rPr/>
            </w:pPr>
            <w:r>
              <w:rPr/>
              <w:t xml:space="preserve">Henry McNeeley </w:t>
            </w:r>
          </w:p>
        </w:tc>
        <w:tc>
          <w:tcPr>
            <w:tcW w:w="3285" w:type="dxa"/>
            <w:tcBorders/>
            <w:vAlign w:val="center"/>
          </w:tcPr>
          <w:p>
            <w:pPr>
              <w:pStyle w:val="TableContents"/>
              <w:bidi w:val="0"/>
              <w:spacing w:before="0" w:after="283"/>
              <w:jc w:val="left"/>
              <w:rPr/>
            </w:pPr>
            <w:r>
              <w:rPr/>
              <w:t xml:space="preserve">22 jaksoa </w:t>
            </w:r>
          </w:p>
        </w:tc>
      </w:tr>
      <w:tr>
        <w:trPr/>
        <w:tc>
          <w:tcPr>
            <w:tcW w:w="1447" w:type="dxa"/>
            <w:tcBorders/>
            <w:vAlign w:val="center"/>
          </w:tcPr>
          <w:p>
            <w:pPr>
              <w:pStyle w:val="TableContents"/>
              <w:bidi w:val="0"/>
              <w:spacing w:before="0" w:after="283"/>
              <w:jc w:val="left"/>
              <w:rPr/>
            </w:pPr>
            <w:r>
              <w:rPr/>
              <w:t xml:space="preserve">2000 </w:t>
            </w:r>
          </w:p>
        </w:tc>
        <w:tc>
          <w:tcPr>
            <w:tcW w:w="3260" w:type="dxa"/>
            <w:tcBorders/>
            <w:vAlign w:val="center"/>
          </w:tcPr>
          <w:p>
            <w:pPr>
              <w:pStyle w:val="TableContents"/>
              <w:bidi w:val="0"/>
              <w:spacing w:before="0" w:after="283"/>
              <w:jc w:val="left"/>
              <w:rPr/>
            </w:pPr>
            <w:r>
              <w:rPr/>
              <w:t xml:space="preserve">Will &amp; Grace </w:t>
            </w:r>
          </w:p>
        </w:tc>
        <w:tc>
          <w:tcPr>
            <w:tcW w:w="2213" w:type="dxa"/>
            <w:tcBorders/>
            <w:vAlign w:val="center"/>
          </w:tcPr>
          <w:p>
            <w:pPr>
              <w:pStyle w:val="TableContents"/>
              <w:bidi w:val="0"/>
              <w:spacing w:before="0" w:after="283"/>
              <w:jc w:val="left"/>
              <w:rPr/>
            </w:pPr>
            <w:r>
              <w:rPr/>
              <w:t xml:space="preserve">Bill </w:t>
            </w:r>
          </w:p>
        </w:tc>
        <w:tc>
          <w:tcPr>
            <w:tcW w:w="3285" w:type="dxa"/>
            <w:tcBorders/>
            <w:vAlign w:val="center"/>
          </w:tcPr>
          <w:p>
            <w:pPr>
              <w:pStyle w:val="TableContents"/>
              <w:bidi w:val="0"/>
              <w:spacing w:before="0" w:after="283"/>
              <w:jc w:val="left"/>
              <w:rPr/>
            </w:pPr>
            <w:r>
              <w:rPr/>
              <w:t xml:space="preserve">Jakso: Jakso: ``Tytöt, keskeytetty'' </w:t>
            </w:r>
          </w:p>
        </w:tc>
      </w:tr>
      <w:tr>
        <w:trPr/>
        <w:tc>
          <w:tcPr>
            <w:tcW w:w="1447" w:type="dxa"/>
            <w:tcBorders/>
            <w:vAlign w:val="center"/>
          </w:tcPr>
          <w:p>
            <w:pPr>
              <w:pStyle w:val="TableContents"/>
              <w:bidi w:val="0"/>
              <w:spacing w:before="0" w:after="283"/>
              <w:jc w:val="left"/>
              <w:rPr/>
            </w:pPr>
            <w:r>
              <w:rPr/>
              <w:t xml:space="preserve">2001 </w:t>
            </w:r>
          </w:p>
        </w:tc>
        <w:tc>
          <w:tcPr>
            <w:tcW w:w="3260" w:type="dxa"/>
            <w:tcBorders/>
            <w:vAlign w:val="center"/>
          </w:tcPr>
          <w:p>
            <w:pPr>
              <w:pStyle w:val="TableContents"/>
              <w:bidi w:val="0"/>
              <w:spacing w:before="0" w:after="283"/>
              <w:jc w:val="left"/>
              <w:rPr/>
            </w:pPr>
            <w:r>
              <w:rPr/>
              <w:t xml:space="preserve">Staattinen isku </w:t>
            </w:r>
          </w:p>
        </w:tc>
        <w:tc>
          <w:tcPr>
            <w:tcW w:w="2213" w:type="dxa"/>
            <w:tcBorders/>
            <w:vAlign w:val="center"/>
          </w:tcPr>
          <w:p>
            <w:pPr>
              <w:pStyle w:val="TableContents"/>
              <w:bidi w:val="0"/>
              <w:spacing w:before="0" w:after="283"/>
              <w:jc w:val="left"/>
              <w:rPr/>
            </w:pPr>
            <w:r>
              <w:rPr/>
              <w:t xml:space="preserve">Johnny Morrow / Replay (ääni) </w:t>
            </w:r>
          </w:p>
        </w:tc>
        <w:tc>
          <w:tcPr>
            <w:tcW w:w="3285" w:type="dxa"/>
            <w:tcBorders/>
            <w:vAlign w:val="center"/>
          </w:tcPr>
          <w:p>
            <w:pPr>
              <w:pStyle w:val="TableContents"/>
              <w:bidi w:val="0"/>
              <w:spacing w:before="0" w:after="283"/>
              <w:jc w:val="left"/>
              <w:rPr/>
            </w:pPr>
            <w:r>
              <w:rPr/>
              <w:t xml:space="preserve">Jakso: ``Replay'' </w:t>
            </w:r>
          </w:p>
        </w:tc>
      </w:tr>
      <w:tr>
        <w:trPr/>
        <w:tc>
          <w:tcPr>
            <w:tcW w:w="1447" w:type="dxa"/>
            <w:tcBorders/>
            <w:vAlign w:val="center"/>
          </w:tcPr>
          <w:p>
            <w:pPr>
              <w:pStyle w:val="TableContents"/>
              <w:bidi w:val="0"/>
              <w:spacing w:before="0" w:after="283"/>
              <w:jc w:val="left"/>
              <w:rPr/>
            </w:pPr>
            <w:r>
              <w:rPr/>
              <w:t xml:space="preserve">2001 </w:t>
            </w:r>
          </w:p>
        </w:tc>
        <w:tc>
          <w:tcPr>
            <w:tcW w:w="3260" w:type="dxa"/>
            <w:tcBorders/>
            <w:vAlign w:val="center"/>
          </w:tcPr>
          <w:p>
            <w:pPr>
              <w:pStyle w:val="TableContents"/>
              <w:bidi w:val="0"/>
              <w:spacing w:before="0" w:after="283"/>
              <w:jc w:val="left"/>
              <w:rPr/>
            </w:pPr>
            <w:r>
              <w:rPr/>
              <w:t xml:space="preserve">Son of the Beach </w:t>
            </w:r>
          </w:p>
        </w:tc>
        <w:tc>
          <w:tcPr>
            <w:tcW w:w="2213" w:type="dxa"/>
            <w:tcBorders/>
            <w:vAlign w:val="center"/>
          </w:tcPr>
          <w:p>
            <w:pPr>
              <w:pStyle w:val="TableContents"/>
              <w:bidi w:val="0"/>
              <w:spacing w:before="0" w:after="283"/>
              <w:jc w:val="left"/>
              <w:rPr/>
            </w:pPr>
            <w:r>
              <w:rPr/>
              <w:t xml:space="preserve">Loverboy </w:t>
            </w:r>
          </w:p>
        </w:tc>
        <w:tc>
          <w:tcPr>
            <w:tcW w:w="3285" w:type="dxa"/>
            <w:tcBorders/>
            <w:vAlign w:val="center"/>
          </w:tcPr>
          <w:p>
            <w:pPr>
              <w:pStyle w:val="TableContents"/>
              <w:bidi w:val="0"/>
              <w:spacing w:before="0" w:after="283"/>
              <w:jc w:val="left"/>
              <w:rPr/>
            </w:pPr>
            <w:r>
              <w:rPr/>
              <w:t xml:space="preserve">Jakso: ``Queefer Madness'' </w:t>
            </w:r>
          </w:p>
        </w:tc>
      </w:tr>
      <w:tr>
        <w:trPr/>
        <w:tc>
          <w:tcPr>
            <w:tcW w:w="1447" w:type="dxa"/>
            <w:tcBorders/>
            <w:vAlign w:val="center"/>
          </w:tcPr>
          <w:p>
            <w:pPr>
              <w:pStyle w:val="TableContents"/>
              <w:bidi w:val="0"/>
              <w:spacing w:before="0" w:after="283"/>
              <w:jc w:val="left"/>
              <w:rPr/>
            </w:pPr>
            <w:r>
              <w:rPr/>
              <w:t xml:space="preserve">2001 </w:t>
            </w:r>
          </w:p>
        </w:tc>
        <w:tc>
          <w:tcPr>
            <w:tcW w:w="3260" w:type="dxa"/>
            <w:tcBorders/>
            <w:vAlign w:val="center"/>
          </w:tcPr>
          <w:p>
            <w:pPr>
              <w:pStyle w:val="TableContents"/>
              <w:bidi w:val="0"/>
              <w:spacing w:before="0" w:after="283"/>
              <w:jc w:val="left"/>
              <w:rPr/>
            </w:pPr>
            <w:r>
              <w:rPr/>
              <w:t xml:space="preserve">Tarzanin legenda, Tarzanin legenda Tarzanin legenda </w:t>
            </w:r>
          </w:p>
        </w:tc>
        <w:tc>
          <w:tcPr>
            <w:tcW w:w="2213" w:type="dxa"/>
            <w:tcBorders/>
            <w:vAlign w:val="center"/>
          </w:tcPr>
          <w:p>
            <w:pPr>
              <w:pStyle w:val="TableContents"/>
              <w:bidi w:val="0"/>
              <w:spacing w:before="0" w:after="283"/>
              <w:jc w:val="left"/>
              <w:rPr/>
            </w:pPr>
            <w:r>
              <w:rPr/>
              <w:t xml:space="preserve">Moyo (ääni) </w:t>
            </w:r>
          </w:p>
        </w:tc>
        <w:tc>
          <w:tcPr>
            <w:tcW w:w="3285" w:type="dxa"/>
            <w:tcBorders/>
            <w:vAlign w:val="center"/>
          </w:tcPr>
          <w:p>
            <w:pPr>
              <w:pStyle w:val="TableContents"/>
              <w:bidi w:val="0"/>
              <w:spacing w:before="0" w:after="283"/>
              <w:jc w:val="left"/>
              <w:rPr/>
            </w:pPr>
            <w:r>
              <w:rPr/>
              <w:t xml:space="preserve">Jakso: ``Tarzan and the Challenger'' </w:t>
            </w:r>
          </w:p>
        </w:tc>
      </w:tr>
      <w:tr>
        <w:trPr/>
        <w:tc>
          <w:tcPr>
            <w:tcW w:w="1447" w:type="dxa"/>
            <w:tcBorders/>
            <w:vAlign w:val="center"/>
          </w:tcPr>
          <w:p>
            <w:pPr>
              <w:pStyle w:val="TableContents"/>
              <w:bidi w:val="0"/>
              <w:spacing w:before="0" w:after="283"/>
              <w:jc w:val="left"/>
              <w:rPr/>
            </w:pPr>
            <w:r>
              <w:rPr/>
              <w:t xml:space="preserve">2001 </w:t>
            </w:r>
          </w:p>
        </w:tc>
        <w:tc>
          <w:tcPr>
            <w:tcW w:w="3260" w:type="dxa"/>
            <w:tcBorders/>
            <w:vAlign w:val="center"/>
          </w:tcPr>
          <w:p>
            <w:pPr>
              <w:pStyle w:val="TableContents"/>
              <w:bidi w:val="0"/>
              <w:spacing w:before="0" w:after="283"/>
              <w:jc w:val="left"/>
              <w:rPr/>
            </w:pPr>
            <w:r>
              <w:rPr/>
              <w:t xml:space="preserve">Ed </w:t>
            </w:r>
          </w:p>
        </w:tc>
        <w:tc>
          <w:tcPr>
            <w:tcW w:w="2213" w:type="dxa"/>
            <w:tcBorders/>
            <w:vAlign w:val="center"/>
          </w:tcPr>
          <w:p>
            <w:pPr>
              <w:pStyle w:val="TableContents"/>
              <w:bidi w:val="0"/>
              <w:spacing w:before="0" w:after="283"/>
              <w:jc w:val="left"/>
              <w:rPr/>
            </w:pPr>
            <w:r>
              <w:rPr/>
              <w:t xml:space="preserve">Joe Baxter </w:t>
            </w:r>
          </w:p>
        </w:tc>
        <w:tc>
          <w:tcPr>
            <w:tcW w:w="3285" w:type="dxa"/>
            <w:tcBorders/>
            <w:vAlign w:val="center"/>
          </w:tcPr>
          <w:p>
            <w:pPr>
              <w:pStyle w:val="TableContents"/>
              <w:bidi w:val="0"/>
              <w:spacing w:before="0" w:after="283"/>
              <w:jc w:val="left"/>
              <w:rPr/>
            </w:pPr>
            <w:r>
              <w:rPr/>
              <w:t xml:space="preserve">Jakso: ``Replacements'' </w:t>
            </w:r>
          </w:p>
        </w:tc>
      </w:tr>
      <w:tr>
        <w:trPr/>
        <w:tc>
          <w:tcPr>
            <w:tcW w:w="1447" w:type="dxa"/>
            <w:tcBorders/>
            <w:vAlign w:val="center"/>
          </w:tcPr>
          <w:p>
            <w:pPr>
              <w:pStyle w:val="TableContents"/>
              <w:bidi w:val="0"/>
              <w:spacing w:before="0" w:after="283"/>
              <w:jc w:val="left"/>
              <w:rPr/>
            </w:pPr>
            <w:r>
              <w:rPr/>
              <w:t xml:space="preserve">2001 </w:t>
            </w:r>
          </w:p>
        </w:tc>
        <w:tc>
          <w:tcPr>
            <w:tcW w:w="3260" w:type="dxa"/>
            <w:tcBorders/>
            <w:vAlign w:val="center"/>
          </w:tcPr>
          <w:p>
            <w:pPr>
              <w:pStyle w:val="TableContents"/>
              <w:bidi w:val="0"/>
              <w:spacing w:before="0" w:after="283"/>
              <w:jc w:val="left"/>
              <w:rPr/>
            </w:pPr>
            <w:r>
              <w:rPr/>
              <w:t xml:space="preserve">Hääpuku </w:t>
            </w:r>
          </w:p>
        </w:tc>
        <w:tc>
          <w:tcPr>
            <w:tcW w:w="2213" w:type="dxa"/>
            <w:tcBorders/>
            <w:vAlign w:val="center"/>
          </w:tcPr>
          <w:p>
            <w:pPr>
              <w:pStyle w:val="TableContents"/>
              <w:bidi w:val="0"/>
              <w:spacing w:before="0" w:after="283"/>
              <w:jc w:val="left"/>
              <w:rPr/>
            </w:pPr>
            <w:r>
              <w:rPr/>
              <w:t xml:space="preserve">Travis Cleveland </w:t>
            </w:r>
          </w:p>
        </w:tc>
        <w:tc>
          <w:tcPr>
            <w:tcW w:w="3285" w:type="dxa"/>
            <w:tcBorders/>
            <w:vAlign w:val="center"/>
          </w:tcPr>
          <w:p>
            <w:pPr>
              <w:pStyle w:val="TableContents"/>
              <w:bidi w:val="0"/>
              <w:spacing w:before="0" w:after="283"/>
              <w:jc w:val="left"/>
              <w:rPr/>
            </w:pPr>
            <w:r>
              <w:rPr/>
              <w:t xml:space="preserve">Televisioelokuva </w:t>
            </w:r>
          </w:p>
        </w:tc>
      </w:tr>
      <w:tr>
        <w:trPr/>
        <w:tc>
          <w:tcPr>
            <w:tcW w:w="1447" w:type="dxa"/>
            <w:tcBorders/>
            <w:vAlign w:val="center"/>
          </w:tcPr>
          <w:p>
            <w:pPr>
              <w:pStyle w:val="TableContents"/>
              <w:bidi w:val="0"/>
              <w:spacing w:before="0" w:after="283"/>
              <w:jc w:val="left"/>
              <w:rPr/>
            </w:pPr>
            <w:r>
              <w:rPr/>
              <w:t xml:space="preserve">2002 </w:t>
            </w:r>
          </w:p>
        </w:tc>
        <w:tc>
          <w:tcPr>
            <w:tcW w:w="3260" w:type="dxa"/>
            <w:tcBorders/>
            <w:vAlign w:val="center"/>
          </w:tcPr>
          <w:p>
            <w:pPr>
              <w:pStyle w:val="TableContents"/>
              <w:bidi w:val="0"/>
              <w:spacing w:before="0" w:after="283"/>
              <w:jc w:val="left"/>
              <w:rPr/>
            </w:pPr>
            <w:r>
              <w:rPr/>
              <w:t xml:space="preserve">Enkelin koskettama </w:t>
            </w:r>
          </w:p>
        </w:tc>
        <w:tc>
          <w:tcPr>
            <w:tcW w:w="2213" w:type="dxa"/>
            <w:tcBorders/>
            <w:vAlign w:val="center"/>
          </w:tcPr>
          <w:p>
            <w:pPr>
              <w:pStyle w:val="TableContents"/>
              <w:bidi w:val="0"/>
              <w:spacing w:before="0" w:after="283"/>
              <w:jc w:val="left"/>
              <w:rPr/>
            </w:pPr>
            <w:r>
              <w:rPr/>
              <w:t xml:space="preserve">Jonas </w:t>
            </w:r>
          </w:p>
        </w:tc>
        <w:tc>
          <w:tcPr>
            <w:tcW w:w="3285" w:type="dxa"/>
            <w:tcBorders/>
            <w:vAlign w:val="center"/>
          </w:tcPr>
          <w:p>
            <w:pPr>
              <w:pStyle w:val="TableContents"/>
              <w:bidi w:val="0"/>
              <w:spacing w:before="0" w:after="283"/>
              <w:jc w:val="left"/>
              <w:rPr/>
            </w:pPr>
            <w:r>
              <w:rPr/>
              <w:t xml:space="preserve">Jakso: Prinsessaton morsian'' </w:t>
            </w:r>
          </w:p>
        </w:tc>
      </w:tr>
      <w:tr>
        <w:trPr/>
        <w:tc>
          <w:tcPr>
            <w:tcW w:w="1447" w:type="dxa"/>
            <w:tcBorders/>
            <w:vAlign w:val="center"/>
          </w:tcPr>
          <w:p>
            <w:pPr>
              <w:pStyle w:val="TableContents"/>
              <w:bidi w:val="0"/>
              <w:spacing w:before="0" w:after="283"/>
              <w:jc w:val="left"/>
              <w:rPr/>
            </w:pPr>
            <w:r>
              <w:rPr/>
              <w:t xml:space="preserve">2002 </w:t>
            </w:r>
          </w:p>
        </w:tc>
        <w:tc>
          <w:tcPr>
            <w:tcW w:w="3260" w:type="dxa"/>
            <w:tcBorders/>
            <w:vAlign w:val="center"/>
          </w:tcPr>
          <w:p>
            <w:pPr>
              <w:pStyle w:val="TableContents"/>
              <w:bidi w:val="0"/>
              <w:spacing w:before="0" w:after="283"/>
              <w:jc w:val="left"/>
              <w:rPr/>
            </w:pPr>
            <w:r>
              <w:rPr/>
              <w:t xml:space="preserve">Justice League </w:t>
            </w:r>
          </w:p>
        </w:tc>
        <w:tc>
          <w:tcPr>
            <w:tcW w:w="2213" w:type="dxa"/>
            <w:tcBorders/>
            <w:vAlign w:val="center"/>
          </w:tcPr>
          <w:p>
            <w:pPr>
              <w:pStyle w:val="TableContents"/>
              <w:bidi w:val="0"/>
              <w:spacing w:before="0" w:after="283"/>
              <w:jc w:val="left"/>
              <w:rPr/>
            </w:pPr>
            <w:r>
              <w:rPr/>
              <w:t xml:space="preserve">Ray Thompson (ääni) </w:t>
            </w:r>
          </w:p>
        </w:tc>
        <w:tc>
          <w:tcPr>
            <w:tcW w:w="3285" w:type="dxa"/>
            <w:tcBorders/>
            <w:vAlign w:val="center"/>
          </w:tcPr>
          <w:p>
            <w:pPr>
              <w:pStyle w:val="TableContents"/>
              <w:bidi w:val="0"/>
              <w:spacing w:before="0" w:after="283"/>
              <w:jc w:val="left"/>
              <w:rPr/>
            </w:pPr>
            <w:r>
              <w:rPr/>
              <w:t xml:space="preserve">2 jaksoa </w:t>
            </w:r>
          </w:p>
        </w:tc>
      </w:tr>
      <w:tr>
        <w:trPr/>
        <w:tc>
          <w:tcPr>
            <w:tcW w:w="1447" w:type="dxa"/>
            <w:tcBorders/>
            <w:vAlign w:val="center"/>
          </w:tcPr>
          <w:p>
            <w:pPr>
              <w:pStyle w:val="TableContents"/>
              <w:bidi w:val="0"/>
              <w:spacing w:before="0" w:after="283"/>
              <w:jc w:val="left"/>
              <w:rPr/>
            </w:pPr>
            <w:r>
              <w:rPr/>
              <w:t xml:space="preserve">2003 </w:t>
            </w:r>
          </w:p>
        </w:tc>
        <w:tc>
          <w:tcPr>
            <w:tcW w:w="3260" w:type="dxa"/>
            <w:tcBorders/>
            <w:vAlign w:val="center"/>
          </w:tcPr>
          <w:p>
            <w:pPr>
              <w:pStyle w:val="TableContents"/>
              <w:bidi w:val="0"/>
              <w:spacing w:before="0" w:after="283"/>
              <w:jc w:val="left"/>
              <w:rPr/>
            </w:pPr>
            <w:r>
              <w:rPr/>
              <w:t xml:space="preserve">Boomtown </w:t>
            </w:r>
          </w:p>
        </w:tc>
        <w:tc>
          <w:tcPr>
            <w:tcW w:w="2213" w:type="dxa"/>
            <w:tcBorders/>
            <w:vAlign w:val="center"/>
          </w:tcPr>
          <w:p>
            <w:pPr>
              <w:pStyle w:val="TableContents"/>
              <w:bidi w:val="0"/>
              <w:spacing w:before="0" w:after="283"/>
              <w:jc w:val="left"/>
              <w:rPr/>
            </w:pPr>
            <w:r>
              <w:rPr/>
              <w:t xml:space="preserve">Peter Corman </w:t>
            </w:r>
          </w:p>
        </w:tc>
        <w:tc>
          <w:tcPr>
            <w:tcW w:w="3285" w:type="dxa"/>
            <w:tcBorders/>
            <w:vAlign w:val="center"/>
          </w:tcPr>
          <w:p>
            <w:pPr>
              <w:pStyle w:val="TableContents"/>
              <w:bidi w:val="0"/>
              <w:spacing w:before="0" w:after="283"/>
              <w:jc w:val="left"/>
              <w:rPr/>
            </w:pPr>
            <w:r>
              <w:rPr/>
              <w:t xml:space="preserve">Jakso: ``Monster's Brawl'' </w:t>
            </w:r>
          </w:p>
        </w:tc>
      </w:tr>
      <w:tr>
        <w:trPr/>
        <w:tc>
          <w:tcPr>
            <w:tcW w:w="1447" w:type="dxa"/>
            <w:tcBorders/>
            <w:vAlign w:val="center"/>
          </w:tcPr>
          <w:p>
            <w:pPr>
              <w:pStyle w:val="TableContents"/>
              <w:bidi w:val="0"/>
              <w:spacing w:before="0" w:after="283"/>
              <w:jc w:val="left"/>
              <w:rPr/>
            </w:pPr>
            <w:r>
              <w:rPr/>
              <w:t xml:space="preserve">2003 </w:t>
            </w:r>
          </w:p>
        </w:tc>
        <w:tc>
          <w:tcPr>
            <w:tcW w:w="3260" w:type="dxa"/>
            <w:tcBorders/>
            <w:vAlign w:val="center"/>
          </w:tcPr>
          <w:p>
            <w:pPr>
              <w:pStyle w:val="TableContents"/>
              <w:bidi w:val="0"/>
              <w:spacing w:before="0" w:after="283"/>
              <w:jc w:val="left"/>
              <w:rPr/>
            </w:pPr>
            <w:r>
              <w:rPr/>
              <w:t xml:space="preserve">Spider-Man: Uusi animaatiosarja </w:t>
            </w:r>
          </w:p>
        </w:tc>
        <w:tc>
          <w:tcPr>
            <w:tcW w:w="2213" w:type="dxa"/>
            <w:tcBorders/>
            <w:vAlign w:val="center"/>
          </w:tcPr>
          <w:p>
            <w:pPr>
              <w:pStyle w:val="TableContents"/>
              <w:bidi w:val="0"/>
              <w:spacing w:before="0" w:after="283"/>
              <w:jc w:val="left"/>
              <w:rPr/>
            </w:pPr>
            <w:r>
              <w:rPr/>
              <w:t xml:space="preserve">Peter Parker / Hämähäkkimies (ääni) </w:t>
            </w:r>
          </w:p>
        </w:tc>
        <w:tc>
          <w:tcPr>
            <w:tcW w:w="3285" w:type="dxa"/>
            <w:tcBorders/>
            <w:vAlign w:val="center"/>
          </w:tcPr>
          <w:p>
            <w:pPr>
              <w:pStyle w:val="TableContents"/>
              <w:bidi w:val="0"/>
              <w:spacing w:before="0" w:after="283"/>
              <w:jc w:val="left"/>
              <w:rPr/>
            </w:pPr>
            <w:r>
              <w:rPr/>
              <w:t xml:space="preserve">13 jaksoa </w:t>
            </w:r>
          </w:p>
        </w:tc>
      </w:tr>
      <w:tr>
        <w:trPr/>
        <w:tc>
          <w:tcPr>
            <w:tcW w:w="1447" w:type="dxa"/>
            <w:tcBorders/>
            <w:vAlign w:val="center"/>
          </w:tcPr>
          <w:p>
            <w:pPr>
              <w:pStyle w:val="TableContents"/>
              <w:bidi w:val="0"/>
              <w:spacing w:before="0" w:after="283"/>
              <w:jc w:val="left"/>
              <w:rPr>
                <w:sz w:val="4"/>
                <w:szCs w:val="4"/>
              </w:rPr>
            </w:pPr>
            <w:r>
              <w:rPr>
                <w:sz w:val="4"/>
                <w:szCs w:val="4"/>
              </w:rPr>
            </w:r>
          </w:p>
        </w:tc>
        <w:tc>
          <w:tcPr>
            <w:tcW w:w="3260" w:type="dxa"/>
            <w:tcBorders/>
            <w:vAlign w:val="center"/>
          </w:tcPr>
          <w:p>
            <w:pPr>
              <w:pStyle w:val="TableContents"/>
              <w:bidi w:val="0"/>
              <w:spacing w:before="0" w:after="283"/>
              <w:jc w:val="left"/>
              <w:rPr/>
            </w:pPr>
            <w:r>
              <w:rPr/>
              <w:t xml:space="preserve">Law &amp; Order: Lawrence Lawrence: Criminal Intent </w:t>
            </w:r>
          </w:p>
        </w:tc>
        <w:tc>
          <w:tcPr>
            <w:tcW w:w="2213" w:type="dxa"/>
            <w:tcBorders/>
            <w:vAlign w:val="center"/>
          </w:tcPr>
          <w:p>
            <w:pPr>
              <w:pStyle w:val="TableContents"/>
              <w:bidi w:val="0"/>
              <w:spacing w:before="0" w:after="283"/>
              <w:jc w:val="left"/>
              <w:rPr/>
            </w:pPr>
            <w:r>
              <w:rPr/>
              <w:t xml:space="preserve">John Tagman </w:t>
            </w:r>
          </w:p>
        </w:tc>
        <w:tc>
          <w:tcPr>
            <w:tcW w:w="3285" w:type="dxa"/>
            <w:tcBorders/>
            <w:vAlign w:val="center"/>
          </w:tcPr>
          <w:p>
            <w:pPr>
              <w:pStyle w:val="TableContents"/>
              <w:bidi w:val="0"/>
              <w:spacing w:before="0" w:after="283"/>
              <w:jc w:val="left"/>
              <w:rPr/>
            </w:pPr>
            <w:r>
              <w:rPr/>
              <w:t xml:space="preserve">Jakso: ``Want'' </w:t>
            </w:r>
          </w:p>
        </w:tc>
      </w:tr>
      <w:tr>
        <w:trPr/>
        <w:tc>
          <w:tcPr>
            <w:tcW w:w="1447" w:type="dxa"/>
            <w:tcBorders/>
            <w:vAlign w:val="center"/>
          </w:tcPr>
          <w:p>
            <w:pPr>
              <w:pStyle w:val="TableContents"/>
              <w:bidi w:val="0"/>
              <w:spacing w:before="0" w:after="283"/>
              <w:jc w:val="left"/>
              <w:rPr/>
            </w:pPr>
            <w:r>
              <w:rPr/>
              <w:t xml:space="preserve">2005 </w:t>
            </w:r>
          </w:p>
        </w:tc>
        <w:tc>
          <w:tcPr>
            <w:tcW w:w="3260" w:type="dxa"/>
            <w:tcBorders/>
            <w:vAlign w:val="center"/>
          </w:tcPr>
          <w:p>
            <w:pPr>
              <w:pStyle w:val="TableContents"/>
              <w:bidi w:val="0"/>
              <w:spacing w:before="0" w:after="283"/>
              <w:jc w:val="left"/>
              <w:rPr/>
            </w:pPr>
            <w:r>
              <w:rPr/>
              <w:t xml:space="preserve">Numb3rs </w:t>
            </w:r>
          </w:p>
        </w:tc>
        <w:tc>
          <w:tcPr>
            <w:tcW w:w="2213" w:type="dxa"/>
            <w:tcBorders/>
            <w:vAlign w:val="center"/>
          </w:tcPr>
          <w:p>
            <w:pPr>
              <w:pStyle w:val="TableContents"/>
              <w:bidi w:val="0"/>
              <w:spacing w:before="0" w:after="283"/>
              <w:jc w:val="left"/>
              <w:rPr/>
            </w:pPr>
            <w:r>
              <w:rPr/>
              <w:t xml:space="preserve">Ethan Burdick </w:t>
            </w:r>
          </w:p>
        </w:tc>
        <w:tc>
          <w:tcPr>
            <w:tcW w:w="3285" w:type="dxa"/>
            <w:tcBorders/>
            <w:vAlign w:val="center"/>
          </w:tcPr>
          <w:p>
            <w:pPr>
              <w:pStyle w:val="TableContents"/>
              <w:bidi w:val="0"/>
              <w:spacing w:before="0" w:after="283"/>
              <w:jc w:val="left"/>
              <w:rPr/>
            </w:pPr>
            <w:r>
              <w:rPr/>
              <w:t xml:space="preserve">Jakso: ``Prime Suspect'' </w:t>
            </w:r>
          </w:p>
        </w:tc>
      </w:tr>
      <w:tr>
        <w:trPr/>
        <w:tc>
          <w:tcPr>
            <w:tcW w:w="1447" w:type="dxa"/>
            <w:tcBorders/>
            <w:vAlign w:val="center"/>
          </w:tcPr>
          <w:p>
            <w:pPr>
              <w:pStyle w:val="TableContents"/>
              <w:bidi w:val="0"/>
              <w:spacing w:before="0" w:after="283"/>
              <w:jc w:val="left"/>
              <w:rPr/>
            </w:pPr>
            <w:r>
              <w:rPr/>
              <w:t xml:space="preserve">2005 </w:t>
            </w:r>
          </w:p>
        </w:tc>
        <w:tc>
          <w:tcPr>
            <w:tcW w:w="3260" w:type="dxa"/>
            <w:tcBorders/>
            <w:vAlign w:val="center"/>
          </w:tcPr>
          <w:p>
            <w:pPr>
              <w:pStyle w:val="TableContents"/>
              <w:bidi w:val="0"/>
              <w:spacing w:before="0" w:after="283"/>
              <w:jc w:val="left"/>
              <w:rPr/>
            </w:pPr>
            <w:r>
              <w:rPr/>
              <w:t xml:space="preserve">Jack &amp; Bobby </w:t>
            </w:r>
          </w:p>
        </w:tc>
        <w:tc>
          <w:tcPr>
            <w:tcW w:w="2213" w:type="dxa"/>
            <w:tcBorders/>
            <w:vAlign w:val="center"/>
          </w:tcPr>
          <w:p>
            <w:pPr>
              <w:pStyle w:val="TableContents"/>
              <w:bidi w:val="0"/>
              <w:spacing w:before="0" w:after="283"/>
              <w:jc w:val="left"/>
              <w:rPr/>
            </w:pPr>
            <w:r>
              <w:rPr/>
              <w:t xml:space="preserve">Prof. Preston Phelps </w:t>
            </w:r>
          </w:p>
        </w:tc>
        <w:tc>
          <w:tcPr>
            <w:tcW w:w="3285" w:type="dxa"/>
            <w:tcBorders/>
            <w:vAlign w:val="center"/>
          </w:tcPr>
          <w:p>
            <w:pPr>
              <w:pStyle w:val="TableContents"/>
              <w:bidi w:val="0"/>
              <w:spacing w:before="0" w:after="283"/>
              <w:jc w:val="left"/>
              <w:rPr/>
            </w:pPr>
            <w:r>
              <w:rPr/>
              <w:t xml:space="preserve">Jakso: ``Querida Grace'' </w:t>
            </w:r>
          </w:p>
        </w:tc>
      </w:tr>
      <w:tr>
        <w:trPr/>
        <w:tc>
          <w:tcPr>
            <w:tcW w:w="1447" w:type="dxa"/>
            <w:tcBorders/>
            <w:vAlign w:val="center"/>
          </w:tcPr>
          <w:p>
            <w:pPr>
              <w:pStyle w:val="TableContents"/>
              <w:bidi w:val="0"/>
              <w:spacing w:before="0" w:after="283"/>
              <w:jc w:val="left"/>
              <w:rPr/>
            </w:pPr>
            <w:r>
              <w:rPr/>
              <w:t xml:space="preserve">2005 </w:t>
            </w:r>
          </w:p>
        </w:tc>
        <w:tc>
          <w:tcPr>
            <w:tcW w:w="3260" w:type="dxa"/>
            <w:tcBorders/>
            <w:vAlign w:val="center"/>
          </w:tcPr>
          <w:p>
            <w:pPr>
              <w:pStyle w:val="TableContents"/>
              <w:bidi w:val="0"/>
              <w:spacing w:before="0" w:after="283"/>
              <w:jc w:val="left"/>
              <w:rPr/>
            </w:pPr>
            <w:r>
              <w:rPr/>
              <w:t xml:space="preserve">Joulusiunaus, Joulusiunaus Joulusiunaus </w:t>
            </w:r>
          </w:p>
        </w:tc>
        <w:tc>
          <w:tcPr>
            <w:tcW w:w="2213" w:type="dxa"/>
            <w:tcBorders/>
            <w:vAlign w:val="center"/>
          </w:tcPr>
          <w:p>
            <w:pPr>
              <w:pStyle w:val="TableContents"/>
              <w:bidi w:val="0"/>
              <w:spacing w:before="0" w:after="283"/>
              <w:jc w:val="left"/>
              <w:rPr/>
            </w:pPr>
            <w:r>
              <w:rPr/>
              <w:t xml:space="preserve">Nathan Andrews </w:t>
            </w:r>
          </w:p>
        </w:tc>
        <w:tc>
          <w:tcPr>
            <w:tcW w:w="3285" w:type="dxa"/>
            <w:tcBorders/>
            <w:vAlign w:val="center"/>
          </w:tcPr>
          <w:p>
            <w:pPr>
              <w:pStyle w:val="TableContents"/>
              <w:bidi w:val="0"/>
              <w:spacing w:before="0" w:after="283"/>
              <w:jc w:val="left"/>
              <w:rPr/>
            </w:pPr>
            <w:r>
              <w:rPr/>
              <w:t xml:space="preserve">Televisioelokuva </w:t>
            </w:r>
          </w:p>
        </w:tc>
      </w:tr>
      <w:tr>
        <w:trPr/>
        <w:tc>
          <w:tcPr>
            <w:tcW w:w="1447" w:type="dxa"/>
            <w:tcBorders/>
            <w:vAlign w:val="center"/>
          </w:tcPr>
          <w:p>
            <w:pPr>
              <w:pStyle w:val="TableContents"/>
              <w:bidi w:val="0"/>
              <w:spacing w:before="0" w:after="283"/>
              <w:jc w:val="left"/>
              <w:rPr/>
            </w:pPr>
            <w:r>
              <w:rPr/>
              <w:t xml:space="preserve">2005! 2005 -- 2014 </w:t>
            </w:r>
          </w:p>
        </w:tc>
        <w:tc>
          <w:tcPr>
            <w:tcW w:w="3260" w:type="dxa"/>
            <w:tcBorders/>
            <w:vAlign w:val="center"/>
          </w:tcPr>
          <w:p>
            <w:pPr>
              <w:pStyle w:val="TableContents"/>
              <w:bidi w:val="0"/>
              <w:spacing w:before="0" w:after="283"/>
              <w:jc w:val="left"/>
              <w:rPr/>
            </w:pPr>
            <w:r>
              <w:rPr/>
              <w:t xml:space="preserve">Miten tapasin äitisi </w:t>
            </w:r>
          </w:p>
        </w:tc>
        <w:tc>
          <w:tcPr>
            <w:tcW w:w="2213" w:type="dxa"/>
            <w:tcBorders/>
            <w:vAlign w:val="center"/>
          </w:tcPr>
          <w:p>
            <w:pPr>
              <w:pStyle w:val="TableContents"/>
              <w:bidi w:val="0"/>
              <w:spacing w:before="0" w:after="283"/>
              <w:jc w:val="left"/>
              <w:rPr/>
            </w:pPr>
            <w:r>
              <w:rPr/>
              <w:t xml:space="preserve">Barney Stinson </w:t>
            </w:r>
          </w:p>
        </w:tc>
        <w:tc>
          <w:tcPr>
            <w:tcW w:w="3285" w:type="dxa"/>
            <w:tcBorders/>
            <w:vAlign w:val="center"/>
          </w:tcPr>
          <w:p>
            <w:pPr>
              <w:pStyle w:val="TableContents"/>
              <w:bidi w:val="0"/>
              <w:spacing w:before="0" w:after="283"/>
              <w:jc w:val="left"/>
              <w:rPr/>
            </w:pPr>
            <w:r>
              <w:rPr/>
              <w:t xml:space="preserve">208 jaksoa; ohjattu jakso: ``Jenkins'' </w:t>
            </w:r>
          </w:p>
        </w:tc>
      </w:tr>
      <w:tr>
        <w:trPr/>
        <w:tc>
          <w:tcPr>
            <w:tcW w:w="1447" w:type="dxa"/>
            <w:tcBorders/>
            <w:vAlign w:val="center"/>
          </w:tcPr>
          <w:p>
            <w:pPr>
              <w:pStyle w:val="TableContents"/>
              <w:bidi w:val="0"/>
              <w:spacing w:before="0" w:after="283"/>
              <w:jc w:val="left"/>
              <w:rPr/>
            </w:pPr>
            <w:r>
              <w:rPr/>
              <w:t xml:space="preserve">2006 </w:t>
            </w:r>
          </w:p>
        </w:tc>
        <w:tc>
          <w:tcPr>
            <w:tcW w:w="3260" w:type="dxa"/>
            <w:tcBorders/>
            <w:vAlign w:val="center"/>
          </w:tcPr>
          <w:p>
            <w:pPr>
              <w:pStyle w:val="TableContents"/>
              <w:bidi w:val="0"/>
              <w:spacing w:before="0" w:after="283"/>
              <w:jc w:val="left"/>
              <w:rPr/>
            </w:pPr>
            <w:r>
              <w:rPr/>
              <w:t xml:space="preserve">Minä, Eloise </w:t>
            </w:r>
          </w:p>
        </w:tc>
        <w:tc>
          <w:tcPr>
            <w:tcW w:w="2213" w:type="dxa"/>
            <w:tcBorders/>
            <w:vAlign w:val="center"/>
          </w:tcPr>
          <w:p>
            <w:pPr>
              <w:pStyle w:val="TableContents"/>
              <w:bidi w:val="0"/>
              <w:spacing w:before="0" w:after="283"/>
              <w:jc w:val="left"/>
              <w:rPr/>
            </w:pPr>
            <w:r>
              <w:rPr/>
              <w:t xml:space="preserve">(ääni) </w:t>
            </w:r>
          </w:p>
        </w:tc>
        <w:tc>
          <w:tcPr>
            <w:tcW w:w="3285" w:type="dxa"/>
            <w:tcBorders/>
            <w:vAlign w:val="center"/>
          </w:tcPr>
          <w:p>
            <w:pPr>
              <w:pStyle w:val="TableContents"/>
              <w:bidi w:val="0"/>
              <w:spacing w:before="0" w:after="283"/>
              <w:jc w:val="left"/>
              <w:rPr/>
            </w:pPr>
            <w:r>
              <w:rPr/>
              <w:t xml:space="preserve">Jakso: ``Eloise Goes to School'' </w:t>
            </w:r>
          </w:p>
        </w:tc>
      </w:tr>
      <w:tr>
        <w:trPr/>
        <w:tc>
          <w:tcPr>
            <w:tcW w:w="1447" w:type="dxa"/>
            <w:tcBorders/>
            <w:vAlign w:val="center"/>
          </w:tcPr>
          <w:p>
            <w:pPr>
              <w:pStyle w:val="TableContents"/>
              <w:bidi w:val="0"/>
              <w:spacing w:before="0" w:after="283"/>
              <w:jc w:val="left"/>
              <w:rPr/>
            </w:pPr>
            <w:r>
              <w:rPr/>
              <w:t xml:space="preserve">2007! 2007 -- 2009 </w:t>
            </w:r>
          </w:p>
        </w:tc>
        <w:tc>
          <w:tcPr>
            <w:tcW w:w="3260" w:type="dxa"/>
            <w:tcBorders/>
            <w:vAlign w:val="center"/>
          </w:tcPr>
          <w:p>
            <w:pPr>
              <w:pStyle w:val="TableContents"/>
              <w:bidi w:val="0"/>
              <w:spacing w:before="0" w:after="283"/>
              <w:jc w:val="left"/>
              <w:rPr/>
            </w:pPr>
            <w:r>
              <w:rPr/>
              <w:t xml:space="preserve">Family Guy </w:t>
            </w:r>
          </w:p>
        </w:tc>
        <w:tc>
          <w:tcPr>
            <w:tcW w:w="2213" w:type="dxa"/>
            <w:tcBorders/>
            <w:vAlign w:val="center"/>
          </w:tcPr>
          <w:p>
            <w:pPr>
              <w:pStyle w:val="TableContents"/>
              <w:bidi w:val="0"/>
              <w:spacing w:before="0" w:after="283"/>
              <w:jc w:val="left"/>
              <w:rPr/>
            </w:pPr>
            <w:r>
              <w:rPr>
                <w:color w:val="A9A9A9"/>
              </w:rPr>
              <w:t xml:space="preserve">Barney Stinson </w:t>
            </w:r>
            <w:r>
              <w:rPr/>
              <w:t xml:space="preserve">(ääni) </w:t>
            </w:r>
          </w:p>
        </w:tc>
        <w:tc>
          <w:tcPr>
            <w:tcW w:w="3285" w:type="dxa"/>
            <w:tcBorders/>
            <w:vAlign w:val="center"/>
          </w:tcPr>
          <w:p>
            <w:pPr>
              <w:pStyle w:val="TableContents"/>
              <w:bidi w:val="0"/>
              <w:spacing w:before="0" w:after="283"/>
              <w:jc w:val="left"/>
              <w:rPr/>
            </w:pPr>
            <w:r>
              <w:rPr/>
              <w:t xml:space="preserve">2 jaksoa </w:t>
            </w:r>
          </w:p>
        </w:tc>
      </w:tr>
      <w:tr>
        <w:trPr/>
        <w:tc>
          <w:tcPr>
            <w:tcW w:w="1447" w:type="dxa"/>
            <w:tcBorders/>
            <w:vAlign w:val="center"/>
          </w:tcPr>
          <w:p>
            <w:pPr>
              <w:pStyle w:val="TableContents"/>
              <w:bidi w:val="0"/>
              <w:spacing w:before="0" w:after="283"/>
              <w:jc w:val="left"/>
              <w:rPr/>
            </w:pPr>
            <w:r>
              <w:rPr/>
              <w:t xml:space="preserve">2008 </w:t>
            </w:r>
          </w:p>
        </w:tc>
        <w:tc>
          <w:tcPr>
            <w:tcW w:w="3260" w:type="dxa"/>
            <w:tcBorders/>
            <w:vAlign w:val="center"/>
          </w:tcPr>
          <w:p>
            <w:pPr>
              <w:pStyle w:val="TableContents"/>
              <w:bidi w:val="0"/>
              <w:spacing w:before="0" w:after="283"/>
              <w:jc w:val="left"/>
              <w:rPr/>
            </w:pPr>
            <w:r>
              <w:rPr/>
              <w:t xml:space="preserve">Seesaminkatu </w:t>
            </w:r>
          </w:p>
        </w:tc>
        <w:tc>
          <w:tcPr>
            <w:tcW w:w="2213" w:type="dxa"/>
            <w:tcBorders/>
            <w:vAlign w:val="center"/>
          </w:tcPr>
          <w:p>
            <w:pPr>
              <w:pStyle w:val="TableContents"/>
              <w:bidi w:val="0"/>
              <w:spacing w:before="0" w:after="283"/>
              <w:jc w:val="left"/>
              <w:rPr/>
            </w:pPr>
            <w:r>
              <w:rPr/>
              <w:t xml:space="preserve">Keiju-kenkäilijä </w:t>
            </w:r>
          </w:p>
        </w:tc>
        <w:tc>
          <w:tcPr>
            <w:tcW w:w="3285" w:type="dxa"/>
            <w:tcBorders/>
            <w:vAlign w:val="center"/>
          </w:tcPr>
          <w:p>
            <w:pPr>
              <w:pStyle w:val="TableContents"/>
              <w:bidi w:val="0"/>
              <w:spacing w:before="0" w:after="283"/>
              <w:jc w:val="left"/>
              <w:rPr/>
            </w:pPr>
            <w:r>
              <w:rPr/>
              <w:t xml:space="preserve">Jakso: ``Tellyn uudet kengät'' </w:t>
            </w:r>
          </w:p>
        </w:tc>
      </w:tr>
      <w:tr>
        <w:trPr/>
        <w:tc>
          <w:tcPr>
            <w:tcW w:w="1447" w:type="dxa"/>
            <w:tcBorders/>
            <w:vAlign w:val="center"/>
          </w:tcPr>
          <w:p>
            <w:pPr>
              <w:pStyle w:val="TableContents"/>
              <w:bidi w:val="0"/>
              <w:spacing w:before="0" w:after="283"/>
              <w:jc w:val="left"/>
              <w:rPr/>
            </w:pPr>
            <w:r>
              <w:rPr/>
              <w:t xml:space="preserve">2009 </w:t>
            </w:r>
          </w:p>
        </w:tc>
        <w:tc>
          <w:tcPr>
            <w:tcW w:w="3260" w:type="dxa"/>
            <w:tcBorders/>
            <w:vAlign w:val="center"/>
          </w:tcPr>
          <w:p>
            <w:pPr>
              <w:pStyle w:val="TableContents"/>
              <w:bidi w:val="0"/>
              <w:spacing w:before="0" w:after="283"/>
              <w:jc w:val="left"/>
              <w:rPr/>
            </w:pPr>
            <w:r>
              <w:rPr/>
              <w:t xml:space="preserve">Saturday Night Live </w:t>
            </w:r>
          </w:p>
        </w:tc>
        <w:tc>
          <w:tcPr>
            <w:tcW w:w="2213" w:type="dxa"/>
            <w:tcBorders/>
            <w:vAlign w:val="center"/>
          </w:tcPr>
          <w:p>
            <w:pPr>
              <w:pStyle w:val="TableContents"/>
              <w:bidi w:val="0"/>
              <w:spacing w:before="0" w:after="283"/>
              <w:jc w:val="left"/>
              <w:rPr/>
            </w:pPr>
            <w:r>
              <w:rPr/>
              <w:t xml:space="preserve">Itse (isäntä) </w:t>
            </w:r>
          </w:p>
        </w:tc>
        <w:tc>
          <w:tcPr>
            <w:tcW w:w="3285" w:type="dxa"/>
            <w:tcBorders/>
            <w:vAlign w:val="center"/>
          </w:tcPr>
          <w:p>
            <w:pPr>
              <w:pStyle w:val="TableContents"/>
              <w:bidi w:val="0"/>
              <w:spacing w:before="0" w:after="283"/>
              <w:jc w:val="left"/>
              <w:rPr/>
            </w:pPr>
            <w:r>
              <w:rPr/>
              <w:t xml:space="preserve">Jakso: ``Neil Patrick Harris / Taylor Swift'' </w:t>
            </w:r>
          </w:p>
        </w:tc>
      </w:tr>
      <w:tr>
        <w:trPr/>
        <w:tc>
          <w:tcPr>
            <w:tcW w:w="1447" w:type="dxa"/>
            <w:tcBorders/>
            <w:vAlign w:val="center"/>
          </w:tcPr>
          <w:p>
            <w:pPr>
              <w:pStyle w:val="TableContents"/>
              <w:bidi w:val="0"/>
              <w:spacing w:before="0" w:after="283"/>
              <w:jc w:val="left"/>
              <w:rPr/>
            </w:pPr>
            <w:r>
              <w:rPr/>
              <w:t xml:space="preserve">2009 </w:t>
            </w:r>
          </w:p>
        </w:tc>
        <w:tc>
          <w:tcPr>
            <w:tcW w:w="3260" w:type="dxa"/>
            <w:tcBorders/>
            <w:vAlign w:val="center"/>
          </w:tcPr>
          <w:p>
            <w:pPr>
              <w:pStyle w:val="TableContents"/>
              <w:bidi w:val="0"/>
              <w:spacing w:before="0" w:after="283"/>
              <w:jc w:val="left"/>
              <w:rPr/>
            </w:pPr>
            <w:r>
              <w:rPr/>
              <w:t xml:space="preserve">Batman: Rohkea ja rohkea </w:t>
            </w:r>
          </w:p>
        </w:tc>
        <w:tc>
          <w:tcPr>
            <w:tcW w:w="2213" w:type="dxa"/>
            <w:tcBorders/>
            <w:vAlign w:val="center"/>
          </w:tcPr>
          <w:p>
            <w:pPr>
              <w:pStyle w:val="TableContents"/>
              <w:bidi w:val="0"/>
              <w:spacing w:before="0" w:after="283"/>
              <w:jc w:val="left"/>
              <w:rPr/>
            </w:pPr>
            <w:r>
              <w:rPr/>
              <w:t xml:space="preserve">The Music Meister (ääni) </w:t>
            </w:r>
          </w:p>
        </w:tc>
        <w:tc>
          <w:tcPr>
            <w:tcW w:w="3285" w:type="dxa"/>
            <w:tcBorders/>
            <w:vAlign w:val="center"/>
          </w:tcPr>
          <w:p>
            <w:pPr>
              <w:pStyle w:val="TableContents"/>
              <w:bidi w:val="0"/>
              <w:spacing w:before="0" w:after="283"/>
              <w:jc w:val="left"/>
              <w:rPr/>
            </w:pPr>
            <w:r>
              <w:rPr/>
              <w:t xml:space="preserve">Jakso: ``Mayhem of the Music Meister!'' </w:t>
            </w:r>
          </w:p>
        </w:tc>
      </w:tr>
      <w:tr>
        <w:trPr/>
        <w:tc>
          <w:tcPr>
            <w:tcW w:w="1447" w:type="dxa"/>
            <w:tcBorders/>
            <w:vAlign w:val="center"/>
          </w:tcPr>
          <w:p>
            <w:pPr>
              <w:pStyle w:val="TableContents"/>
              <w:bidi w:val="0"/>
              <w:spacing w:before="0" w:after="283"/>
              <w:jc w:val="left"/>
              <w:rPr/>
            </w:pPr>
            <w:r>
              <w:rPr/>
              <w:t xml:space="preserve">2009 </w:t>
            </w:r>
          </w:p>
        </w:tc>
        <w:tc>
          <w:tcPr>
            <w:tcW w:w="3260" w:type="dxa"/>
            <w:tcBorders/>
            <w:vAlign w:val="center"/>
          </w:tcPr>
          <w:p>
            <w:pPr>
              <w:pStyle w:val="TableContents"/>
              <w:bidi w:val="0"/>
              <w:spacing w:before="0" w:after="283"/>
              <w:jc w:val="left"/>
              <w:rPr/>
            </w:pPr>
            <w:r>
              <w:rPr/>
              <w:t xml:space="preserve">Carrie Underwood: Carwood Woodwood: All-Star Holiday Special </w:t>
            </w:r>
          </w:p>
        </w:tc>
        <w:tc>
          <w:tcPr>
            <w:tcW w:w="2213" w:type="dxa"/>
            <w:tcBorders/>
            <w:vAlign w:val="center"/>
          </w:tcPr>
          <w:p>
            <w:pPr>
              <w:pStyle w:val="TableContents"/>
              <w:bidi w:val="0"/>
              <w:spacing w:before="0" w:after="283"/>
              <w:jc w:val="left"/>
              <w:rPr/>
            </w:pPr>
            <w:r>
              <w:rPr/>
              <w:t xml:space="preserve">Ace (ääni) </w:t>
            </w:r>
          </w:p>
        </w:tc>
        <w:tc>
          <w:tcPr>
            <w:tcW w:w="3285" w:type="dxa"/>
            <w:tcBorders/>
            <w:vAlign w:val="center"/>
          </w:tcPr>
          <w:p>
            <w:pPr>
              <w:pStyle w:val="TableContents"/>
              <w:bidi w:val="0"/>
              <w:spacing w:before="0" w:after="283"/>
              <w:jc w:val="left"/>
              <w:rPr/>
            </w:pPr>
            <w:r>
              <w:rPr/>
              <w:t xml:space="preserve">Televisioelokuva </w:t>
            </w:r>
          </w:p>
        </w:tc>
      </w:tr>
      <w:tr>
        <w:trPr/>
        <w:tc>
          <w:tcPr>
            <w:tcW w:w="1447" w:type="dxa"/>
            <w:tcBorders/>
            <w:vAlign w:val="center"/>
          </w:tcPr>
          <w:p>
            <w:pPr>
              <w:pStyle w:val="TableContents"/>
              <w:bidi w:val="0"/>
              <w:spacing w:before="0" w:after="283"/>
              <w:jc w:val="left"/>
              <w:rPr/>
            </w:pPr>
            <w:r>
              <w:rPr/>
              <w:t xml:space="preserve">2009 -- 2012 </w:t>
            </w:r>
          </w:p>
        </w:tc>
        <w:tc>
          <w:tcPr>
            <w:tcW w:w="3260" w:type="dxa"/>
            <w:tcBorders/>
            <w:vAlign w:val="center"/>
          </w:tcPr>
          <w:p>
            <w:pPr>
              <w:pStyle w:val="TableContents"/>
              <w:bidi w:val="0"/>
              <w:spacing w:before="0" w:after="283"/>
              <w:jc w:val="left"/>
              <w:rPr/>
            </w:pPr>
            <w:r>
              <w:rPr/>
              <w:t xml:space="preserve">Robot Chicken </w:t>
            </w:r>
          </w:p>
        </w:tc>
        <w:tc>
          <w:tcPr>
            <w:tcW w:w="2213" w:type="dxa"/>
            <w:tcBorders/>
            <w:vAlign w:val="center"/>
          </w:tcPr>
          <w:p>
            <w:pPr>
              <w:pStyle w:val="TableContents"/>
              <w:bidi w:val="0"/>
              <w:spacing w:before="0" w:after="283"/>
              <w:jc w:val="left"/>
              <w:rPr/>
            </w:pPr>
            <w:r>
              <w:rPr/>
              <w:t xml:space="preserve">Eri rooleja (ääni) </w:t>
            </w:r>
          </w:p>
        </w:tc>
        <w:tc>
          <w:tcPr>
            <w:tcW w:w="3285" w:type="dxa"/>
            <w:tcBorders/>
            <w:vAlign w:val="center"/>
          </w:tcPr>
          <w:p>
            <w:pPr>
              <w:pStyle w:val="TableContents"/>
              <w:bidi w:val="0"/>
              <w:spacing w:before="0" w:after="283"/>
              <w:jc w:val="left"/>
              <w:rPr/>
            </w:pPr>
            <w:r>
              <w:rPr/>
              <w:t xml:space="preserve">3 jaksoa </w:t>
            </w:r>
          </w:p>
        </w:tc>
      </w:tr>
      <w:tr>
        <w:trPr/>
        <w:tc>
          <w:tcPr>
            <w:tcW w:w="1447" w:type="dxa"/>
            <w:tcBorders/>
            <w:vAlign w:val="center"/>
          </w:tcPr>
          <w:p>
            <w:pPr>
              <w:pStyle w:val="TableContents"/>
              <w:bidi w:val="0"/>
              <w:spacing w:before="0" w:after="283"/>
              <w:jc w:val="left"/>
              <w:rPr/>
            </w:pPr>
            <w:r>
              <w:rPr/>
              <w:t xml:space="preserve">2009 </w:t>
            </w:r>
          </w:p>
        </w:tc>
        <w:tc>
          <w:tcPr>
            <w:tcW w:w="3260" w:type="dxa"/>
            <w:tcBorders/>
            <w:vAlign w:val="center"/>
          </w:tcPr>
          <w:p>
            <w:pPr>
              <w:pStyle w:val="TableContents"/>
              <w:bidi w:val="0"/>
              <w:spacing w:before="0" w:after="283"/>
              <w:jc w:val="left"/>
              <w:rPr/>
            </w:pPr>
            <w:r>
              <w:rPr/>
              <w:t xml:space="preserve">Seitsemäs vuotuinen TV Land Awards </w:t>
            </w:r>
          </w:p>
        </w:tc>
        <w:tc>
          <w:tcPr>
            <w:tcW w:w="2213" w:type="dxa"/>
            <w:tcBorders/>
            <w:vAlign w:val="center"/>
          </w:tcPr>
          <w:p>
            <w:pPr>
              <w:pStyle w:val="TableContents"/>
              <w:bidi w:val="0"/>
              <w:spacing w:before="0" w:after="283"/>
              <w:jc w:val="left"/>
              <w:rPr/>
            </w:pPr>
            <w:r>
              <w:rPr/>
              <w:t xml:space="preserve">Itse (isäntä) </w:t>
            </w:r>
          </w:p>
        </w:tc>
        <w:tc>
          <w:tcPr>
            <w:tcW w:w="3285" w:type="dxa"/>
            <w:tcBorders/>
            <w:vAlign w:val="center"/>
          </w:tcPr>
          <w:p>
            <w:pPr>
              <w:pStyle w:val="TableContents"/>
              <w:bidi w:val="0"/>
              <w:spacing w:before="0" w:after="283"/>
              <w:jc w:val="left"/>
              <w:rPr/>
            </w:pPr>
            <w:r>
              <w:rPr/>
              <w:t xml:space="preserve">Television erikoisohjelma </w:t>
            </w:r>
          </w:p>
        </w:tc>
      </w:tr>
      <w:tr>
        <w:trPr/>
        <w:tc>
          <w:tcPr>
            <w:tcW w:w="1447" w:type="dxa"/>
            <w:tcBorders/>
            <w:vAlign w:val="center"/>
          </w:tcPr>
          <w:p>
            <w:pPr>
              <w:pStyle w:val="TableContents"/>
              <w:bidi w:val="0"/>
              <w:spacing w:before="0" w:after="283"/>
              <w:jc w:val="left"/>
              <w:rPr/>
            </w:pPr>
            <w:r>
              <w:rPr/>
              <w:t xml:space="preserve">2009 </w:t>
            </w:r>
          </w:p>
        </w:tc>
        <w:tc>
          <w:tcPr>
            <w:tcW w:w="3260" w:type="dxa"/>
            <w:tcBorders/>
            <w:vAlign w:val="center"/>
          </w:tcPr>
          <w:p>
            <w:pPr>
              <w:pStyle w:val="TableContents"/>
              <w:bidi w:val="0"/>
              <w:spacing w:before="0" w:after="283"/>
              <w:jc w:val="left"/>
              <w:rPr/>
            </w:pPr>
            <w:r>
              <w:rPr/>
              <w:t xml:space="preserve">63. Tony Awards </w:t>
            </w:r>
          </w:p>
        </w:tc>
        <w:tc>
          <w:tcPr>
            <w:tcW w:w="2213" w:type="dxa"/>
            <w:tcBorders/>
            <w:vAlign w:val="center"/>
          </w:tcPr>
          <w:p>
            <w:pPr>
              <w:pStyle w:val="TableContents"/>
              <w:bidi w:val="0"/>
              <w:spacing w:before="0" w:after="283"/>
              <w:jc w:val="left"/>
              <w:rPr/>
            </w:pPr>
            <w:r>
              <w:rPr/>
              <w:t xml:space="preserve">Itse (isäntä) </w:t>
            </w:r>
          </w:p>
        </w:tc>
        <w:tc>
          <w:tcPr>
            <w:tcW w:w="3285" w:type="dxa"/>
            <w:tcBorders/>
            <w:vAlign w:val="center"/>
          </w:tcPr>
          <w:p>
            <w:pPr>
              <w:pStyle w:val="TableContents"/>
              <w:bidi w:val="0"/>
              <w:spacing w:before="0" w:after="283"/>
              <w:jc w:val="left"/>
              <w:rPr/>
            </w:pPr>
            <w:r>
              <w:rPr/>
              <w:t xml:space="preserve">Television erikoisohjelma </w:t>
            </w:r>
          </w:p>
        </w:tc>
      </w:tr>
      <w:tr>
        <w:trPr/>
        <w:tc>
          <w:tcPr>
            <w:tcW w:w="1447" w:type="dxa"/>
            <w:tcBorders/>
            <w:vAlign w:val="center"/>
          </w:tcPr>
          <w:p>
            <w:pPr>
              <w:pStyle w:val="TableContents"/>
              <w:bidi w:val="0"/>
              <w:spacing w:before="0" w:after="283"/>
              <w:jc w:val="left"/>
              <w:rPr/>
            </w:pPr>
            <w:r>
              <w:rPr/>
              <w:t xml:space="preserve">2009 </w:t>
            </w:r>
          </w:p>
        </w:tc>
        <w:tc>
          <w:tcPr>
            <w:tcW w:w="3260" w:type="dxa"/>
            <w:tcBorders/>
            <w:vAlign w:val="center"/>
          </w:tcPr>
          <w:p>
            <w:pPr>
              <w:pStyle w:val="TableContents"/>
              <w:bidi w:val="0"/>
              <w:spacing w:before="0" w:after="283"/>
              <w:jc w:val="left"/>
              <w:rPr/>
            </w:pPr>
            <w:r>
              <w:rPr/>
              <w:t xml:space="preserve">61. Primetime Emmy Awards </w:t>
            </w:r>
          </w:p>
        </w:tc>
        <w:tc>
          <w:tcPr>
            <w:tcW w:w="2213" w:type="dxa"/>
            <w:tcBorders/>
            <w:vAlign w:val="center"/>
          </w:tcPr>
          <w:p>
            <w:pPr>
              <w:pStyle w:val="TableContents"/>
              <w:bidi w:val="0"/>
              <w:spacing w:before="0" w:after="283"/>
              <w:jc w:val="left"/>
              <w:rPr/>
            </w:pPr>
            <w:r>
              <w:rPr/>
              <w:t xml:space="preserve">Itse (isäntä) </w:t>
            </w:r>
          </w:p>
        </w:tc>
        <w:tc>
          <w:tcPr>
            <w:tcW w:w="3285" w:type="dxa"/>
            <w:tcBorders/>
            <w:vAlign w:val="center"/>
          </w:tcPr>
          <w:p>
            <w:pPr>
              <w:pStyle w:val="TableContents"/>
              <w:bidi w:val="0"/>
              <w:spacing w:before="0" w:after="283"/>
              <w:jc w:val="left"/>
              <w:rPr/>
            </w:pPr>
            <w:r>
              <w:rPr/>
              <w:t xml:space="preserve">Television erikoisohjelma </w:t>
            </w:r>
          </w:p>
        </w:tc>
      </w:tr>
      <w:tr>
        <w:trPr/>
        <w:tc>
          <w:tcPr>
            <w:tcW w:w="1447" w:type="dxa"/>
            <w:tcBorders/>
            <w:vAlign w:val="center"/>
          </w:tcPr>
          <w:p>
            <w:pPr>
              <w:pStyle w:val="TableContents"/>
              <w:bidi w:val="0"/>
              <w:spacing w:before="0" w:after="283"/>
              <w:jc w:val="left"/>
              <w:rPr/>
            </w:pPr>
            <w:r>
              <w:rPr/>
              <w:t xml:space="preserve">2009 </w:t>
            </w:r>
          </w:p>
        </w:tc>
        <w:tc>
          <w:tcPr>
            <w:tcW w:w="3260" w:type="dxa"/>
            <w:tcBorders/>
            <w:vAlign w:val="center"/>
          </w:tcPr>
          <w:p>
            <w:pPr>
              <w:pStyle w:val="TableContents"/>
              <w:bidi w:val="0"/>
              <w:spacing w:before="0" w:after="283"/>
              <w:jc w:val="left"/>
              <w:rPr/>
            </w:pPr>
            <w:r>
              <w:rPr/>
              <w:t xml:space="preserve">Kyllä, Virginia </w:t>
            </w:r>
          </w:p>
        </w:tc>
        <w:tc>
          <w:tcPr>
            <w:tcW w:w="2213" w:type="dxa"/>
            <w:tcBorders/>
            <w:vAlign w:val="center"/>
          </w:tcPr>
          <w:p>
            <w:pPr>
              <w:pStyle w:val="TableContents"/>
              <w:bidi w:val="0"/>
              <w:spacing w:before="0" w:after="283"/>
              <w:jc w:val="left"/>
              <w:rPr/>
            </w:pPr>
            <w:r>
              <w:rPr/>
              <w:t xml:space="preserve">Tohtori Philip O'Hanlon (ääni) </w:t>
            </w:r>
          </w:p>
        </w:tc>
        <w:tc>
          <w:tcPr>
            <w:tcW w:w="3285" w:type="dxa"/>
            <w:tcBorders/>
            <w:vAlign w:val="center"/>
          </w:tcPr>
          <w:p>
            <w:pPr>
              <w:pStyle w:val="TableContents"/>
              <w:bidi w:val="0"/>
              <w:spacing w:before="0" w:after="283"/>
              <w:jc w:val="left"/>
              <w:rPr/>
            </w:pPr>
            <w:r>
              <w:rPr/>
              <w:t xml:space="preserve">Television erikoisohjelma </w:t>
            </w:r>
          </w:p>
        </w:tc>
      </w:tr>
      <w:tr>
        <w:trPr/>
        <w:tc>
          <w:tcPr>
            <w:tcW w:w="1447" w:type="dxa"/>
            <w:tcBorders/>
            <w:vAlign w:val="center"/>
          </w:tcPr>
          <w:p>
            <w:pPr>
              <w:pStyle w:val="TableContents"/>
              <w:bidi w:val="0"/>
              <w:spacing w:before="0" w:after="283"/>
              <w:jc w:val="left"/>
              <w:rPr>
                <w:sz w:val="4"/>
                <w:szCs w:val="4"/>
              </w:rPr>
            </w:pPr>
            <w:r>
              <w:rPr>
                <w:sz w:val="4"/>
                <w:szCs w:val="4"/>
              </w:rPr>
            </w:r>
          </w:p>
        </w:tc>
        <w:tc>
          <w:tcPr>
            <w:tcW w:w="3260" w:type="dxa"/>
            <w:tcBorders/>
            <w:vAlign w:val="center"/>
          </w:tcPr>
          <w:p>
            <w:pPr>
              <w:pStyle w:val="TableContents"/>
              <w:bidi w:val="0"/>
              <w:spacing w:before="0" w:after="283"/>
              <w:jc w:val="left"/>
              <w:rPr/>
            </w:pPr>
            <w:r>
              <w:rPr/>
              <w:t xml:space="preserve">Glee </w:t>
            </w:r>
          </w:p>
        </w:tc>
        <w:tc>
          <w:tcPr>
            <w:tcW w:w="2213" w:type="dxa"/>
            <w:tcBorders/>
            <w:vAlign w:val="center"/>
          </w:tcPr>
          <w:p>
            <w:pPr>
              <w:pStyle w:val="TableContents"/>
              <w:bidi w:val="0"/>
              <w:spacing w:before="0" w:after="283"/>
              <w:jc w:val="left"/>
              <w:rPr/>
            </w:pPr>
            <w:r>
              <w:rPr/>
              <w:t xml:space="preserve">Bryan Ryan </w:t>
            </w:r>
          </w:p>
        </w:tc>
        <w:tc>
          <w:tcPr>
            <w:tcW w:w="3285" w:type="dxa"/>
            <w:tcBorders/>
            <w:vAlign w:val="center"/>
          </w:tcPr>
          <w:p>
            <w:pPr>
              <w:pStyle w:val="TableContents"/>
              <w:bidi w:val="0"/>
              <w:spacing w:before="0" w:after="283"/>
              <w:jc w:val="left"/>
              <w:rPr/>
            </w:pPr>
            <w:r>
              <w:rPr/>
              <w:t xml:space="preserve">Jakso: ``Dream On'' </w:t>
            </w:r>
          </w:p>
        </w:tc>
      </w:tr>
      <w:tr>
        <w:trPr/>
        <w:tc>
          <w:tcPr>
            <w:tcW w:w="1447" w:type="dxa"/>
            <w:tcBorders/>
            <w:vAlign w:val="center"/>
          </w:tcPr>
          <w:p>
            <w:pPr>
              <w:pStyle w:val="TableContents"/>
              <w:bidi w:val="0"/>
              <w:spacing w:before="0" w:after="283"/>
              <w:jc w:val="left"/>
              <w:rPr/>
            </w:pPr>
            <w:r>
              <w:rPr/>
              <w:t xml:space="preserve">2010! 2010 -- 2015 </w:t>
            </w:r>
          </w:p>
        </w:tc>
        <w:tc>
          <w:tcPr>
            <w:tcW w:w="3260" w:type="dxa"/>
            <w:tcBorders/>
            <w:vAlign w:val="center"/>
          </w:tcPr>
          <w:p>
            <w:pPr>
              <w:pStyle w:val="TableContents"/>
              <w:bidi w:val="0"/>
              <w:spacing w:before="0" w:after="283"/>
              <w:jc w:val="left"/>
              <w:rPr/>
            </w:pPr>
            <w:r>
              <w:rPr/>
              <w:t xml:space="preserve">Madagaskarin pingviinit, Madagaskarin pingviinit, Madagaskarin pingviinit </w:t>
            </w:r>
          </w:p>
        </w:tc>
        <w:tc>
          <w:tcPr>
            <w:tcW w:w="2213" w:type="dxa"/>
            <w:tcBorders/>
            <w:vAlign w:val="center"/>
          </w:tcPr>
          <w:p>
            <w:pPr>
              <w:pStyle w:val="TableContents"/>
              <w:bidi w:val="0"/>
              <w:spacing w:before="0" w:after="283"/>
              <w:jc w:val="left"/>
              <w:rPr/>
            </w:pPr>
            <w:r>
              <w:rPr/>
              <w:t xml:space="preserve">Tohtori Blowhole (ääni) </w:t>
            </w:r>
          </w:p>
        </w:tc>
        <w:tc>
          <w:tcPr>
            <w:tcW w:w="3285" w:type="dxa"/>
            <w:tcBorders/>
            <w:vAlign w:val="center"/>
          </w:tcPr>
          <w:p>
            <w:pPr>
              <w:pStyle w:val="TableContents"/>
              <w:bidi w:val="0"/>
              <w:spacing w:before="0" w:after="283"/>
              <w:jc w:val="left"/>
              <w:rPr/>
            </w:pPr>
            <w:r>
              <w:rPr/>
              <w:t xml:space="preserve">3 jaksoa </w:t>
            </w:r>
          </w:p>
        </w:tc>
      </w:tr>
      <w:tr>
        <w:trPr/>
        <w:tc>
          <w:tcPr>
            <w:tcW w:w="1447" w:type="dxa"/>
            <w:tcBorders/>
            <w:vAlign w:val="center"/>
          </w:tcPr>
          <w:p>
            <w:pPr>
              <w:pStyle w:val="TableContents"/>
              <w:bidi w:val="0"/>
              <w:spacing w:before="0" w:after="283"/>
              <w:jc w:val="left"/>
              <w:rPr>
                <w:sz w:val="4"/>
                <w:szCs w:val="4"/>
              </w:rPr>
            </w:pPr>
            <w:r>
              <w:rPr>
                <w:sz w:val="4"/>
                <w:szCs w:val="4"/>
              </w:rPr>
            </w:r>
          </w:p>
        </w:tc>
        <w:tc>
          <w:tcPr>
            <w:tcW w:w="3260" w:type="dxa"/>
            <w:tcBorders/>
            <w:vAlign w:val="center"/>
          </w:tcPr>
          <w:p>
            <w:pPr>
              <w:pStyle w:val="TableContents"/>
              <w:bidi w:val="0"/>
              <w:spacing w:before="0" w:after="283"/>
              <w:jc w:val="left"/>
              <w:rPr/>
            </w:pPr>
            <w:r>
              <w:rPr/>
              <w:t xml:space="preserve">2010 Spike Video Game Awards </w:t>
            </w:r>
          </w:p>
        </w:tc>
        <w:tc>
          <w:tcPr>
            <w:tcW w:w="2213" w:type="dxa"/>
            <w:tcBorders/>
            <w:vAlign w:val="center"/>
          </w:tcPr>
          <w:p>
            <w:pPr>
              <w:pStyle w:val="TableContents"/>
              <w:bidi w:val="0"/>
              <w:spacing w:before="0" w:after="283"/>
              <w:jc w:val="left"/>
              <w:rPr/>
            </w:pPr>
            <w:r>
              <w:rPr/>
              <w:t xml:space="preserve">Itse (isäntä) </w:t>
            </w:r>
          </w:p>
        </w:tc>
        <w:tc>
          <w:tcPr>
            <w:tcW w:w="3285" w:type="dxa"/>
            <w:tcBorders/>
            <w:vAlign w:val="center"/>
          </w:tcPr>
          <w:p>
            <w:pPr>
              <w:pStyle w:val="TableContents"/>
              <w:bidi w:val="0"/>
              <w:spacing w:before="0" w:after="283"/>
              <w:jc w:val="left"/>
              <w:rPr/>
            </w:pPr>
            <w:r>
              <w:rPr/>
              <w:t xml:space="preserve">Television erikoisohjelma </w:t>
            </w:r>
          </w:p>
        </w:tc>
      </w:tr>
      <w:tr>
        <w:trPr/>
        <w:tc>
          <w:tcPr>
            <w:tcW w:w="1447" w:type="dxa"/>
            <w:tcBorders/>
            <w:vAlign w:val="center"/>
          </w:tcPr>
          <w:p>
            <w:pPr>
              <w:pStyle w:val="TableContents"/>
              <w:bidi w:val="0"/>
              <w:spacing w:before="0" w:after="283"/>
              <w:jc w:val="left"/>
              <w:rPr/>
            </w:pPr>
            <w:r>
              <w:rPr/>
              <w:t xml:space="preserve">2011 </w:t>
            </w:r>
          </w:p>
        </w:tc>
        <w:tc>
          <w:tcPr>
            <w:tcW w:w="3260" w:type="dxa"/>
            <w:tcBorders/>
            <w:vAlign w:val="center"/>
          </w:tcPr>
          <w:p>
            <w:pPr>
              <w:pStyle w:val="TableContents"/>
              <w:bidi w:val="0"/>
              <w:spacing w:before="0" w:after="283"/>
              <w:jc w:val="left"/>
              <w:rPr/>
            </w:pPr>
            <w:r>
              <w:rPr/>
              <w:t xml:space="preserve">Take Two ja Phineas ja Ferb </w:t>
            </w:r>
          </w:p>
        </w:tc>
        <w:tc>
          <w:tcPr>
            <w:tcW w:w="2213" w:type="dxa"/>
            <w:tcBorders/>
            <w:vAlign w:val="center"/>
          </w:tcPr>
          <w:p>
            <w:pPr>
              <w:pStyle w:val="TableContents"/>
              <w:bidi w:val="0"/>
              <w:spacing w:before="0" w:after="283"/>
              <w:jc w:val="left"/>
              <w:rPr/>
            </w:pPr>
            <w:r>
              <w:rPr/>
              <w:t xml:space="preserve">Hän itse </w:t>
            </w:r>
          </w:p>
        </w:tc>
        <w:tc>
          <w:tcPr>
            <w:tcW w:w="3285" w:type="dxa"/>
            <w:tcBorders/>
            <w:vAlign w:val="center"/>
          </w:tcPr>
          <w:p>
            <w:pPr>
              <w:pStyle w:val="TableContents"/>
              <w:bidi w:val="0"/>
              <w:spacing w:before="0" w:after="283"/>
              <w:jc w:val="left"/>
              <w:rPr/>
            </w:pPr>
            <w:r>
              <w:rPr/>
              <w:t xml:space="preserve">2 jaksoa </w:t>
            </w:r>
          </w:p>
        </w:tc>
      </w:tr>
      <w:tr>
        <w:trPr/>
        <w:tc>
          <w:tcPr>
            <w:tcW w:w="1447" w:type="dxa"/>
            <w:tcBorders/>
            <w:vAlign w:val="center"/>
          </w:tcPr>
          <w:p>
            <w:pPr>
              <w:pStyle w:val="TableContents"/>
              <w:bidi w:val="0"/>
              <w:spacing w:before="0" w:after="283"/>
              <w:jc w:val="left"/>
              <w:rPr/>
            </w:pPr>
            <w:r>
              <w:rPr/>
              <w:t xml:space="preserve">2011 </w:t>
            </w:r>
          </w:p>
        </w:tc>
        <w:tc>
          <w:tcPr>
            <w:tcW w:w="3260" w:type="dxa"/>
            <w:tcBorders/>
            <w:vAlign w:val="center"/>
          </w:tcPr>
          <w:p>
            <w:pPr>
              <w:pStyle w:val="TableContents"/>
              <w:bidi w:val="0"/>
              <w:spacing w:before="0" w:after="283"/>
              <w:jc w:val="left"/>
              <w:rPr/>
            </w:pPr>
            <w:r>
              <w:rPr/>
              <w:t xml:space="preserve">Aivopelit </w:t>
            </w:r>
          </w:p>
        </w:tc>
        <w:tc>
          <w:tcPr>
            <w:tcW w:w="2213" w:type="dxa"/>
            <w:tcBorders/>
            <w:vAlign w:val="center"/>
          </w:tcPr>
          <w:p>
            <w:pPr>
              <w:pStyle w:val="TableContents"/>
              <w:bidi w:val="0"/>
              <w:spacing w:before="0" w:after="283"/>
              <w:jc w:val="left"/>
              <w:rPr/>
            </w:pPr>
            <w:r>
              <w:rPr/>
              <w:t xml:space="preserve">Kertoja (ääni) </w:t>
            </w:r>
          </w:p>
        </w:tc>
        <w:tc>
          <w:tcPr>
            <w:tcW w:w="3285" w:type="dxa"/>
            <w:tcBorders/>
            <w:vAlign w:val="center"/>
          </w:tcPr>
          <w:p>
            <w:pPr>
              <w:pStyle w:val="TableContents"/>
              <w:bidi w:val="0"/>
              <w:spacing w:before="0" w:after="283"/>
              <w:jc w:val="left"/>
              <w:rPr/>
            </w:pPr>
            <w:r>
              <w:rPr/>
              <w:t xml:space="preserve">3 jaksoa </w:t>
            </w:r>
          </w:p>
        </w:tc>
      </w:tr>
      <w:tr>
        <w:trPr/>
        <w:tc>
          <w:tcPr>
            <w:tcW w:w="1447" w:type="dxa"/>
            <w:tcBorders/>
            <w:vAlign w:val="center"/>
          </w:tcPr>
          <w:p>
            <w:pPr>
              <w:pStyle w:val="TableContents"/>
              <w:bidi w:val="0"/>
              <w:spacing w:before="0" w:after="283"/>
              <w:jc w:val="left"/>
              <w:rPr/>
            </w:pPr>
            <w:r>
              <w:rPr/>
              <w:t xml:space="preserve">2011! 2011 -- 2013 </w:t>
            </w:r>
          </w:p>
        </w:tc>
        <w:tc>
          <w:tcPr>
            <w:tcW w:w="3260" w:type="dxa"/>
            <w:tcBorders/>
            <w:vAlign w:val="center"/>
          </w:tcPr>
          <w:p>
            <w:pPr>
              <w:pStyle w:val="TableContents"/>
              <w:bidi w:val="0"/>
              <w:spacing w:before="0" w:after="283"/>
              <w:jc w:val="left"/>
              <w:rPr/>
            </w:pPr>
            <w:r>
              <w:rPr/>
              <w:t xml:space="preserve">Adventure Time </w:t>
            </w:r>
          </w:p>
        </w:tc>
        <w:tc>
          <w:tcPr>
            <w:tcW w:w="2213" w:type="dxa"/>
            <w:tcBorders/>
            <w:vAlign w:val="center"/>
          </w:tcPr>
          <w:p>
            <w:pPr>
              <w:pStyle w:val="TableContents"/>
              <w:bidi w:val="0"/>
              <w:spacing w:before="0" w:after="283"/>
              <w:jc w:val="left"/>
              <w:rPr/>
            </w:pPr>
            <w:r>
              <w:rPr/>
              <w:t xml:space="preserve">Prinssi Gumball (ääni) </w:t>
            </w:r>
          </w:p>
        </w:tc>
        <w:tc>
          <w:tcPr>
            <w:tcW w:w="3285" w:type="dxa"/>
            <w:tcBorders/>
            <w:vAlign w:val="center"/>
          </w:tcPr>
          <w:p>
            <w:pPr>
              <w:pStyle w:val="TableContents"/>
              <w:bidi w:val="0"/>
              <w:spacing w:before="0" w:after="283"/>
              <w:jc w:val="left"/>
              <w:rPr/>
            </w:pPr>
            <w:r>
              <w:rPr/>
              <w:t xml:space="preserve">2 jaksoa </w:t>
            </w:r>
          </w:p>
        </w:tc>
      </w:tr>
      <w:tr>
        <w:trPr/>
        <w:tc>
          <w:tcPr>
            <w:tcW w:w="1447" w:type="dxa"/>
            <w:tcBorders/>
            <w:vAlign w:val="center"/>
          </w:tcPr>
          <w:p>
            <w:pPr>
              <w:pStyle w:val="TableContents"/>
              <w:bidi w:val="0"/>
              <w:spacing w:before="0" w:after="283"/>
              <w:jc w:val="left"/>
              <w:rPr/>
            </w:pPr>
            <w:r>
              <w:rPr/>
              <w:t xml:space="preserve">2011 </w:t>
            </w:r>
          </w:p>
        </w:tc>
        <w:tc>
          <w:tcPr>
            <w:tcW w:w="3260" w:type="dxa"/>
            <w:tcBorders/>
            <w:vAlign w:val="center"/>
          </w:tcPr>
          <w:p>
            <w:pPr>
              <w:pStyle w:val="TableContents"/>
              <w:bidi w:val="0"/>
              <w:spacing w:before="0" w:after="283"/>
              <w:jc w:val="left"/>
              <w:rPr/>
            </w:pPr>
            <w:r>
              <w:rPr/>
              <w:t xml:space="preserve">65. Tony Awards </w:t>
            </w:r>
          </w:p>
        </w:tc>
        <w:tc>
          <w:tcPr>
            <w:tcW w:w="2213" w:type="dxa"/>
            <w:tcBorders/>
            <w:vAlign w:val="center"/>
          </w:tcPr>
          <w:p>
            <w:pPr>
              <w:pStyle w:val="TableContents"/>
              <w:bidi w:val="0"/>
              <w:spacing w:before="0" w:after="283"/>
              <w:jc w:val="left"/>
              <w:rPr/>
            </w:pPr>
            <w:r>
              <w:rPr/>
              <w:t xml:space="preserve">Itse (isäntä) </w:t>
            </w:r>
          </w:p>
        </w:tc>
        <w:tc>
          <w:tcPr>
            <w:tcW w:w="3285" w:type="dxa"/>
            <w:tcBorders/>
            <w:vAlign w:val="center"/>
          </w:tcPr>
          <w:p>
            <w:pPr>
              <w:pStyle w:val="TableContents"/>
              <w:bidi w:val="0"/>
              <w:spacing w:before="0" w:after="283"/>
              <w:jc w:val="left"/>
              <w:rPr/>
            </w:pPr>
            <w:r>
              <w:rPr/>
              <w:t xml:space="preserve">Television erikoisohjelma </w:t>
            </w:r>
          </w:p>
        </w:tc>
      </w:tr>
      <w:tr>
        <w:trPr/>
        <w:tc>
          <w:tcPr>
            <w:tcW w:w="1447" w:type="dxa"/>
            <w:tcBorders/>
            <w:vAlign w:val="center"/>
          </w:tcPr>
          <w:p>
            <w:pPr>
              <w:pStyle w:val="TableContents"/>
              <w:bidi w:val="0"/>
              <w:spacing w:before="0" w:after="283"/>
              <w:jc w:val="left"/>
              <w:rPr/>
            </w:pPr>
            <w:r>
              <w:rPr/>
              <w:t xml:space="preserve">2012 </w:t>
            </w:r>
          </w:p>
        </w:tc>
        <w:tc>
          <w:tcPr>
            <w:tcW w:w="3260" w:type="dxa"/>
            <w:tcBorders/>
            <w:vAlign w:val="center"/>
          </w:tcPr>
          <w:p>
            <w:pPr>
              <w:pStyle w:val="TableContents"/>
              <w:bidi w:val="0"/>
              <w:spacing w:before="0" w:after="283"/>
              <w:jc w:val="left"/>
              <w:rPr/>
            </w:pPr>
            <w:r>
              <w:rPr/>
              <w:t xml:space="preserve">66. Tony Awards </w:t>
            </w:r>
          </w:p>
        </w:tc>
        <w:tc>
          <w:tcPr>
            <w:tcW w:w="2213" w:type="dxa"/>
            <w:tcBorders/>
            <w:vAlign w:val="center"/>
          </w:tcPr>
          <w:p>
            <w:pPr>
              <w:pStyle w:val="TableContents"/>
              <w:bidi w:val="0"/>
              <w:spacing w:before="0" w:after="283"/>
              <w:jc w:val="left"/>
              <w:rPr/>
            </w:pPr>
            <w:r>
              <w:rPr/>
              <w:t xml:space="preserve">Itse (isäntä) </w:t>
            </w:r>
          </w:p>
        </w:tc>
        <w:tc>
          <w:tcPr>
            <w:tcW w:w="3285" w:type="dxa"/>
            <w:tcBorders/>
            <w:vAlign w:val="center"/>
          </w:tcPr>
          <w:p>
            <w:pPr>
              <w:pStyle w:val="TableContents"/>
              <w:bidi w:val="0"/>
              <w:spacing w:before="0" w:after="283"/>
              <w:jc w:val="left"/>
              <w:rPr/>
            </w:pPr>
            <w:r>
              <w:rPr/>
              <w:t xml:space="preserve">Television erikoisohjelma </w:t>
            </w:r>
          </w:p>
        </w:tc>
      </w:tr>
      <w:tr>
        <w:trPr/>
        <w:tc>
          <w:tcPr>
            <w:tcW w:w="1447" w:type="dxa"/>
            <w:tcBorders/>
            <w:vAlign w:val="center"/>
          </w:tcPr>
          <w:p>
            <w:pPr>
              <w:pStyle w:val="TableContents"/>
              <w:bidi w:val="0"/>
              <w:spacing w:before="0" w:after="283"/>
              <w:jc w:val="left"/>
              <w:rPr/>
            </w:pPr>
            <w:r>
              <w:rPr/>
              <w:t xml:space="preserve">2013 </w:t>
            </w:r>
          </w:p>
        </w:tc>
        <w:tc>
          <w:tcPr>
            <w:tcW w:w="3260" w:type="dxa"/>
            <w:tcBorders/>
            <w:vAlign w:val="center"/>
          </w:tcPr>
          <w:p>
            <w:pPr>
              <w:pStyle w:val="TableContents"/>
              <w:bidi w:val="0"/>
              <w:spacing w:before="0" w:after="283"/>
              <w:jc w:val="left"/>
              <w:rPr/>
            </w:pPr>
            <w:r>
              <w:rPr/>
              <w:t xml:space="preserve">67. Tony Awards </w:t>
            </w:r>
          </w:p>
        </w:tc>
        <w:tc>
          <w:tcPr>
            <w:tcW w:w="2213" w:type="dxa"/>
            <w:tcBorders/>
            <w:vAlign w:val="center"/>
          </w:tcPr>
          <w:p>
            <w:pPr>
              <w:pStyle w:val="TableContents"/>
              <w:bidi w:val="0"/>
              <w:spacing w:before="0" w:after="283"/>
              <w:jc w:val="left"/>
              <w:rPr/>
            </w:pPr>
            <w:r>
              <w:rPr/>
              <w:t xml:space="preserve">Itse (isäntä) </w:t>
            </w:r>
          </w:p>
        </w:tc>
        <w:tc>
          <w:tcPr>
            <w:tcW w:w="3285" w:type="dxa"/>
            <w:tcBorders/>
            <w:vAlign w:val="center"/>
          </w:tcPr>
          <w:p>
            <w:pPr>
              <w:pStyle w:val="TableContents"/>
              <w:bidi w:val="0"/>
              <w:spacing w:before="0" w:after="283"/>
              <w:jc w:val="left"/>
              <w:rPr/>
            </w:pPr>
            <w:r>
              <w:rPr/>
              <w:t xml:space="preserve">Television erikoisohjelma </w:t>
            </w:r>
          </w:p>
        </w:tc>
      </w:tr>
      <w:tr>
        <w:trPr/>
        <w:tc>
          <w:tcPr>
            <w:tcW w:w="1447" w:type="dxa"/>
            <w:tcBorders/>
            <w:vAlign w:val="center"/>
          </w:tcPr>
          <w:p>
            <w:pPr>
              <w:pStyle w:val="TableContents"/>
              <w:bidi w:val="0"/>
              <w:spacing w:before="0" w:after="283"/>
              <w:jc w:val="left"/>
              <w:rPr/>
            </w:pPr>
            <w:r>
              <w:rPr/>
              <w:t xml:space="preserve">2013 </w:t>
            </w:r>
          </w:p>
        </w:tc>
        <w:tc>
          <w:tcPr>
            <w:tcW w:w="3260" w:type="dxa"/>
            <w:tcBorders/>
            <w:vAlign w:val="center"/>
          </w:tcPr>
          <w:p>
            <w:pPr>
              <w:pStyle w:val="TableContents"/>
              <w:bidi w:val="0"/>
              <w:spacing w:before="0" w:after="283"/>
              <w:jc w:val="left"/>
              <w:rPr/>
            </w:pPr>
            <w:r>
              <w:rPr/>
              <w:t xml:space="preserve">65. Primetime Emmy Awards </w:t>
            </w:r>
          </w:p>
        </w:tc>
        <w:tc>
          <w:tcPr>
            <w:tcW w:w="2213" w:type="dxa"/>
            <w:tcBorders/>
            <w:vAlign w:val="center"/>
          </w:tcPr>
          <w:p>
            <w:pPr>
              <w:pStyle w:val="TableContents"/>
              <w:bidi w:val="0"/>
              <w:spacing w:before="0" w:after="283"/>
              <w:jc w:val="left"/>
              <w:rPr/>
            </w:pPr>
            <w:r>
              <w:rPr/>
              <w:t xml:space="preserve">Itse (isäntä) </w:t>
            </w:r>
          </w:p>
        </w:tc>
        <w:tc>
          <w:tcPr>
            <w:tcW w:w="3285" w:type="dxa"/>
            <w:tcBorders/>
            <w:vAlign w:val="center"/>
          </w:tcPr>
          <w:p>
            <w:pPr>
              <w:pStyle w:val="TableContents"/>
              <w:bidi w:val="0"/>
              <w:spacing w:before="0" w:after="283"/>
              <w:jc w:val="left"/>
              <w:rPr/>
            </w:pPr>
            <w:r>
              <w:rPr/>
              <w:t xml:space="preserve">Television erikoisohjelma </w:t>
            </w:r>
          </w:p>
        </w:tc>
      </w:tr>
      <w:tr>
        <w:trPr/>
        <w:tc>
          <w:tcPr>
            <w:tcW w:w="1447" w:type="dxa"/>
            <w:tcBorders/>
            <w:vAlign w:val="center"/>
          </w:tcPr>
          <w:p>
            <w:pPr>
              <w:pStyle w:val="TableContents"/>
              <w:bidi w:val="0"/>
              <w:spacing w:before="0" w:after="283"/>
              <w:jc w:val="left"/>
              <w:rPr/>
            </w:pPr>
            <w:r>
              <w:rPr/>
              <w:t xml:space="preserve">2013 </w:t>
            </w:r>
          </w:p>
        </w:tc>
        <w:tc>
          <w:tcPr>
            <w:tcW w:w="3260" w:type="dxa"/>
            <w:tcBorders/>
            <w:vAlign w:val="center"/>
          </w:tcPr>
          <w:p>
            <w:pPr>
              <w:pStyle w:val="TableContents"/>
              <w:bidi w:val="0"/>
              <w:spacing w:before="0" w:after="283"/>
              <w:jc w:val="left"/>
              <w:rPr/>
            </w:pPr>
            <w:r>
              <w:rPr/>
              <w:t xml:space="preserve">Disney-puistojen joulupäivän paraati </w:t>
            </w:r>
          </w:p>
        </w:tc>
        <w:tc>
          <w:tcPr>
            <w:tcW w:w="2213" w:type="dxa"/>
            <w:tcBorders/>
            <w:vAlign w:val="center"/>
          </w:tcPr>
          <w:p>
            <w:pPr>
              <w:pStyle w:val="TableContents"/>
              <w:bidi w:val="0"/>
              <w:spacing w:before="0" w:after="283"/>
              <w:jc w:val="left"/>
              <w:rPr/>
            </w:pPr>
            <w:r>
              <w:rPr/>
              <w:t xml:space="preserve">Itse (isäntä) </w:t>
            </w:r>
          </w:p>
        </w:tc>
        <w:tc>
          <w:tcPr>
            <w:tcW w:w="3285" w:type="dxa"/>
            <w:tcBorders/>
            <w:vAlign w:val="center"/>
          </w:tcPr>
          <w:p>
            <w:pPr>
              <w:pStyle w:val="TableContents"/>
              <w:bidi w:val="0"/>
              <w:spacing w:before="0" w:after="283"/>
              <w:jc w:val="left"/>
              <w:rPr/>
            </w:pPr>
            <w:r>
              <w:rPr/>
              <w:t xml:space="preserve">Television erikoisohjelma </w:t>
            </w:r>
          </w:p>
        </w:tc>
      </w:tr>
      <w:tr>
        <w:trPr/>
        <w:tc>
          <w:tcPr>
            <w:tcW w:w="1447" w:type="dxa"/>
            <w:tcBorders/>
            <w:vAlign w:val="center"/>
          </w:tcPr>
          <w:p>
            <w:pPr>
              <w:pStyle w:val="TableContents"/>
              <w:bidi w:val="0"/>
              <w:spacing w:before="0" w:after="283"/>
              <w:jc w:val="left"/>
              <w:rPr/>
            </w:pPr>
            <w:r>
              <w:rPr/>
              <w:t xml:space="preserve">2014 </w:t>
            </w:r>
          </w:p>
        </w:tc>
        <w:tc>
          <w:tcPr>
            <w:tcW w:w="3260" w:type="dxa"/>
            <w:tcBorders/>
            <w:vAlign w:val="center"/>
          </w:tcPr>
          <w:p>
            <w:pPr>
              <w:pStyle w:val="TableContents"/>
              <w:bidi w:val="0"/>
              <w:spacing w:before="0" w:after="283"/>
              <w:jc w:val="left"/>
              <w:rPr/>
            </w:pPr>
            <w:r>
              <w:rPr/>
              <w:t xml:space="preserve">Gunnin alla </w:t>
            </w:r>
          </w:p>
        </w:tc>
        <w:tc>
          <w:tcPr>
            <w:tcW w:w="2213" w:type="dxa"/>
            <w:tcBorders/>
            <w:vAlign w:val="center"/>
          </w:tcPr>
          <w:p>
            <w:pPr>
              <w:pStyle w:val="TableContents"/>
              <w:bidi w:val="0"/>
              <w:spacing w:before="0" w:after="283"/>
              <w:jc w:val="left"/>
              <w:rPr/>
            </w:pPr>
            <w:r>
              <w:rPr/>
              <w:t xml:space="preserve">Itse (vieraileva tuomari) </w:t>
            </w:r>
          </w:p>
        </w:tc>
        <w:tc>
          <w:tcPr>
            <w:tcW w:w="3285" w:type="dxa"/>
            <w:tcBorders/>
            <w:vAlign w:val="center"/>
          </w:tcPr>
          <w:p>
            <w:pPr>
              <w:pStyle w:val="TableContents"/>
              <w:bidi w:val="0"/>
              <w:spacing w:before="0" w:after="283"/>
              <w:jc w:val="left"/>
              <w:rPr/>
            </w:pPr>
            <w:r>
              <w:rPr/>
              <w:t xml:space="preserve">Jakso: ``Finale'' </w:t>
            </w:r>
          </w:p>
        </w:tc>
      </w:tr>
      <w:tr>
        <w:trPr/>
        <w:tc>
          <w:tcPr>
            <w:tcW w:w="1447" w:type="dxa"/>
            <w:tcBorders/>
            <w:vAlign w:val="center"/>
          </w:tcPr>
          <w:p>
            <w:pPr>
              <w:pStyle w:val="TableContents"/>
              <w:bidi w:val="0"/>
              <w:spacing w:before="0" w:after="283"/>
              <w:jc w:val="left"/>
              <w:rPr/>
            </w:pPr>
            <w:r>
              <w:rPr/>
              <w:t xml:space="preserve">2014 </w:t>
            </w:r>
          </w:p>
        </w:tc>
        <w:tc>
          <w:tcPr>
            <w:tcW w:w="3260" w:type="dxa"/>
            <w:tcBorders/>
            <w:vAlign w:val="center"/>
          </w:tcPr>
          <w:p>
            <w:pPr>
              <w:pStyle w:val="TableContents"/>
              <w:bidi w:val="0"/>
              <w:spacing w:before="0" w:after="283"/>
              <w:jc w:val="left"/>
              <w:rPr/>
            </w:pPr>
            <w:r>
              <w:rPr/>
              <w:t xml:space="preserve">RuPaul's Drag Race </w:t>
            </w:r>
          </w:p>
        </w:tc>
        <w:tc>
          <w:tcPr>
            <w:tcW w:w="2213" w:type="dxa"/>
            <w:tcBorders/>
            <w:vAlign w:val="center"/>
          </w:tcPr>
          <w:p>
            <w:pPr>
              <w:pStyle w:val="TableContents"/>
              <w:bidi w:val="0"/>
              <w:spacing w:before="0" w:after="283"/>
              <w:jc w:val="left"/>
              <w:rPr/>
            </w:pPr>
            <w:r>
              <w:rPr/>
              <w:t xml:space="preserve">Itse (vieraileva tuomari) </w:t>
            </w:r>
          </w:p>
        </w:tc>
        <w:tc>
          <w:tcPr>
            <w:tcW w:w="3285" w:type="dxa"/>
            <w:tcBorders/>
            <w:vAlign w:val="center"/>
          </w:tcPr>
          <w:p>
            <w:pPr>
              <w:pStyle w:val="TableContents"/>
              <w:bidi w:val="0"/>
              <w:spacing w:before="0" w:after="283"/>
              <w:jc w:val="left"/>
              <w:rPr/>
            </w:pPr>
            <w:r>
              <w:rPr/>
              <w:t xml:space="preserve">Jakso: ``Drag My Wedding'' </w:t>
            </w:r>
          </w:p>
        </w:tc>
      </w:tr>
      <w:tr>
        <w:trPr/>
        <w:tc>
          <w:tcPr>
            <w:tcW w:w="1447" w:type="dxa"/>
            <w:tcBorders/>
            <w:vAlign w:val="center"/>
          </w:tcPr>
          <w:p>
            <w:pPr>
              <w:pStyle w:val="TableContents"/>
              <w:bidi w:val="0"/>
              <w:spacing w:before="0" w:after="283"/>
              <w:jc w:val="left"/>
              <w:rPr/>
            </w:pPr>
            <w:r>
              <w:rPr/>
              <w:t xml:space="preserve">2015 </w:t>
            </w:r>
          </w:p>
        </w:tc>
        <w:tc>
          <w:tcPr>
            <w:tcW w:w="3260" w:type="dxa"/>
            <w:tcBorders/>
            <w:vAlign w:val="center"/>
          </w:tcPr>
          <w:p>
            <w:pPr>
              <w:pStyle w:val="TableContents"/>
              <w:bidi w:val="0"/>
              <w:spacing w:before="0" w:after="283"/>
              <w:jc w:val="left"/>
              <w:rPr/>
            </w:pPr>
            <w:r>
              <w:rPr/>
              <w:t xml:space="preserve">American Horror Story: Freak Show </w:t>
            </w:r>
          </w:p>
        </w:tc>
        <w:tc>
          <w:tcPr>
            <w:tcW w:w="2213" w:type="dxa"/>
            <w:tcBorders/>
            <w:vAlign w:val="center"/>
          </w:tcPr>
          <w:p>
            <w:pPr>
              <w:pStyle w:val="TableContents"/>
              <w:bidi w:val="0"/>
              <w:spacing w:before="0" w:after="283"/>
              <w:jc w:val="left"/>
              <w:rPr/>
            </w:pPr>
            <w:r>
              <w:rPr/>
              <w:t xml:space="preserve">Chester Creb </w:t>
            </w:r>
          </w:p>
        </w:tc>
        <w:tc>
          <w:tcPr>
            <w:tcW w:w="3285" w:type="dxa"/>
            <w:tcBorders/>
            <w:vAlign w:val="center"/>
          </w:tcPr>
          <w:p>
            <w:pPr>
              <w:pStyle w:val="TableContents"/>
              <w:bidi w:val="0"/>
              <w:spacing w:before="0" w:after="283"/>
              <w:jc w:val="left"/>
              <w:rPr/>
            </w:pPr>
            <w:r>
              <w:rPr/>
              <w:t xml:space="preserve">2 jaksoa </w:t>
            </w:r>
          </w:p>
        </w:tc>
      </w:tr>
      <w:tr>
        <w:trPr/>
        <w:tc>
          <w:tcPr>
            <w:tcW w:w="1447" w:type="dxa"/>
            <w:tcBorders/>
            <w:vAlign w:val="center"/>
          </w:tcPr>
          <w:p>
            <w:pPr>
              <w:pStyle w:val="TableContents"/>
              <w:bidi w:val="0"/>
              <w:spacing w:before="0" w:after="283"/>
              <w:jc w:val="left"/>
              <w:rPr/>
            </w:pPr>
            <w:r>
              <w:rPr/>
              <w:t xml:space="preserve">2015 </w:t>
            </w:r>
          </w:p>
        </w:tc>
        <w:tc>
          <w:tcPr>
            <w:tcW w:w="3260" w:type="dxa"/>
            <w:tcBorders/>
            <w:vAlign w:val="center"/>
          </w:tcPr>
          <w:p>
            <w:pPr>
              <w:pStyle w:val="TableContents"/>
              <w:bidi w:val="0"/>
              <w:spacing w:before="0" w:after="283"/>
              <w:jc w:val="left"/>
              <w:rPr/>
            </w:pPr>
            <w:r>
              <w:rPr/>
              <w:t xml:space="preserve">87. Oscar-palkinnot </w:t>
            </w:r>
          </w:p>
        </w:tc>
        <w:tc>
          <w:tcPr>
            <w:tcW w:w="2213" w:type="dxa"/>
            <w:tcBorders/>
            <w:vAlign w:val="center"/>
          </w:tcPr>
          <w:p>
            <w:pPr>
              <w:pStyle w:val="TableContents"/>
              <w:bidi w:val="0"/>
              <w:spacing w:before="0" w:after="283"/>
              <w:jc w:val="left"/>
              <w:rPr/>
            </w:pPr>
            <w:r>
              <w:rPr/>
              <w:t xml:space="preserve">Itse (isäntä) </w:t>
            </w:r>
          </w:p>
        </w:tc>
        <w:tc>
          <w:tcPr>
            <w:tcW w:w="3285" w:type="dxa"/>
            <w:tcBorders/>
            <w:vAlign w:val="center"/>
          </w:tcPr>
          <w:p>
            <w:pPr>
              <w:pStyle w:val="TableContents"/>
              <w:bidi w:val="0"/>
              <w:spacing w:before="0" w:after="283"/>
              <w:jc w:val="left"/>
              <w:rPr/>
            </w:pPr>
            <w:r>
              <w:rPr/>
              <w:t xml:space="preserve">Television erikoisohjelma </w:t>
            </w:r>
          </w:p>
        </w:tc>
      </w:tr>
      <w:tr>
        <w:trPr/>
        <w:tc>
          <w:tcPr>
            <w:tcW w:w="1447" w:type="dxa"/>
            <w:tcBorders/>
            <w:vAlign w:val="center"/>
          </w:tcPr>
          <w:p>
            <w:pPr>
              <w:pStyle w:val="TableContents"/>
              <w:bidi w:val="0"/>
              <w:spacing w:before="0" w:after="283"/>
              <w:jc w:val="left"/>
              <w:rPr/>
            </w:pPr>
            <w:r>
              <w:rPr/>
              <w:t xml:space="preserve">2015 </w:t>
            </w:r>
          </w:p>
        </w:tc>
        <w:tc>
          <w:tcPr>
            <w:tcW w:w="3260" w:type="dxa"/>
            <w:tcBorders/>
            <w:vAlign w:val="center"/>
          </w:tcPr>
          <w:p>
            <w:pPr>
              <w:pStyle w:val="TableContents"/>
              <w:bidi w:val="0"/>
              <w:spacing w:before="0" w:after="283"/>
              <w:jc w:val="left"/>
              <w:rPr/>
            </w:pPr>
            <w:r>
              <w:rPr/>
              <w:t xml:space="preserve">Ant &amp; Dec's Saturday Night Takeaway (Ant &amp; Dec's Saturday Night Takeaway) </w:t>
            </w:r>
          </w:p>
        </w:tc>
        <w:tc>
          <w:tcPr>
            <w:tcW w:w="2213" w:type="dxa"/>
            <w:tcBorders/>
            <w:vAlign w:val="center"/>
          </w:tcPr>
          <w:p>
            <w:pPr>
              <w:pStyle w:val="TableContents"/>
              <w:bidi w:val="0"/>
              <w:spacing w:before="0" w:after="283"/>
              <w:jc w:val="left"/>
              <w:rPr/>
            </w:pPr>
            <w:r>
              <w:rPr/>
              <w:t xml:space="preserve">Hän itse (vieraileva kuuluttaja) </w:t>
            </w:r>
          </w:p>
        </w:tc>
        <w:tc>
          <w:tcPr>
            <w:tcW w:w="3285" w:type="dxa"/>
            <w:tcBorders/>
            <w:vAlign w:val="center"/>
          </w:tcPr>
          <w:p>
            <w:pPr>
              <w:pStyle w:val="TableContents"/>
              <w:bidi w:val="0"/>
              <w:spacing w:before="0" w:after="283"/>
              <w:jc w:val="left"/>
              <w:rPr/>
            </w:pPr>
            <w:r>
              <w:rPr/>
              <w:t xml:space="preserve">Jakso: ``12.5'' </w:t>
            </w:r>
          </w:p>
        </w:tc>
      </w:tr>
      <w:tr>
        <w:trPr/>
        <w:tc>
          <w:tcPr>
            <w:tcW w:w="1447" w:type="dxa"/>
            <w:tcBorders/>
            <w:vAlign w:val="center"/>
          </w:tcPr>
          <w:p>
            <w:pPr>
              <w:pStyle w:val="TableContents"/>
              <w:bidi w:val="0"/>
              <w:spacing w:before="0" w:after="283"/>
              <w:jc w:val="left"/>
              <w:rPr/>
            </w:pPr>
            <w:r>
              <w:rPr/>
              <w:t xml:space="preserve">2015 </w:t>
            </w:r>
          </w:p>
        </w:tc>
        <w:tc>
          <w:tcPr>
            <w:tcW w:w="3260" w:type="dxa"/>
            <w:tcBorders/>
            <w:vAlign w:val="center"/>
          </w:tcPr>
          <w:p>
            <w:pPr>
              <w:pStyle w:val="TableContents"/>
              <w:bidi w:val="0"/>
              <w:spacing w:before="0" w:after="283"/>
              <w:jc w:val="left"/>
              <w:rPr/>
            </w:pPr>
            <w:r>
              <w:rPr/>
              <w:t xml:space="preserve">America's Got Talent </w:t>
            </w:r>
          </w:p>
        </w:tc>
        <w:tc>
          <w:tcPr>
            <w:tcW w:w="2213" w:type="dxa"/>
            <w:tcBorders/>
            <w:vAlign w:val="center"/>
          </w:tcPr>
          <w:p>
            <w:pPr>
              <w:pStyle w:val="TableContents"/>
              <w:bidi w:val="0"/>
              <w:spacing w:before="0" w:after="283"/>
              <w:jc w:val="left"/>
              <w:rPr/>
            </w:pPr>
            <w:r>
              <w:rPr/>
              <w:t xml:space="preserve">Itse (vieraileva tuomari) </w:t>
            </w:r>
          </w:p>
        </w:tc>
        <w:tc>
          <w:tcPr>
            <w:tcW w:w="3285" w:type="dxa"/>
            <w:tcBorders/>
            <w:vAlign w:val="center"/>
          </w:tcPr>
          <w:p>
            <w:pPr>
              <w:pStyle w:val="TableContents"/>
              <w:bidi w:val="0"/>
              <w:spacing w:before="0" w:after="283"/>
              <w:jc w:val="left"/>
              <w:rPr/>
            </w:pPr>
            <w:r>
              <w:rPr/>
              <w:t xml:space="preserve">Jakso: ``Judge Cuts 1'' </w:t>
            </w:r>
          </w:p>
        </w:tc>
      </w:tr>
      <w:tr>
        <w:trPr/>
        <w:tc>
          <w:tcPr>
            <w:tcW w:w="1447" w:type="dxa"/>
            <w:tcBorders/>
            <w:vAlign w:val="center"/>
          </w:tcPr>
          <w:p>
            <w:pPr>
              <w:pStyle w:val="TableContents"/>
              <w:bidi w:val="0"/>
              <w:spacing w:before="0" w:after="283"/>
              <w:jc w:val="left"/>
              <w:rPr/>
            </w:pPr>
            <w:r>
              <w:rPr/>
              <w:t xml:space="preserve">2015 </w:t>
            </w:r>
          </w:p>
        </w:tc>
        <w:tc>
          <w:tcPr>
            <w:tcW w:w="3260" w:type="dxa"/>
            <w:tcBorders/>
            <w:vAlign w:val="center"/>
          </w:tcPr>
          <w:p>
            <w:pPr>
              <w:pStyle w:val="TableContents"/>
              <w:bidi w:val="0"/>
              <w:spacing w:before="0" w:after="283"/>
              <w:jc w:val="left"/>
              <w:rPr/>
            </w:pPr>
            <w:r>
              <w:rPr/>
              <w:t xml:space="preserve">Paras aika ikinä Neil Patrick Harrisin kanssa </w:t>
            </w:r>
          </w:p>
        </w:tc>
        <w:tc>
          <w:tcPr>
            <w:tcW w:w="2213" w:type="dxa"/>
            <w:tcBorders/>
            <w:vAlign w:val="center"/>
          </w:tcPr>
          <w:p>
            <w:pPr>
              <w:pStyle w:val="TableContents"/>
              <w:bidi w:val="0"/>
              <w:spacing w:before="0" w:after="283"/>
              <w:jc w:val="left"/>
              <w:rPr/>
            </w:pPr>
            <w:r>
              <w:rPr/>
              <w:t xml:space="preserve">Itse (isäntä) </w:t>
            </w:r>
          </w:p>
        </w:tc>
        <w:tc>
          <w:tcPr>
            <w:tcW w:w="3285" w:type="dxa"/>
            <w:tcBorders/>
            <w:vAlign w:val="center"/>
          </w:tcPr>
          <w:p>
            <w:pPr>
              <w:pStyle w:val="TableContents"/>
              <w:bidi w:val="0"/>
              <w:spacing w:before="0" w:after="283"/>
              <w:jc w:val="left"/>
              <w:rPr/>
            </w:pPr>
            <w:r>
              <w:rPr/>
              <w:t xml:space="preserve">8 jaksoa; myös käsikirjoittaja ja vastaava tuottaja </w:t>
            </w:r>
          </w:p>
        </w:tc>
      </w:tr>
      <w:tr>
        <w:trPr/>
        <w:tc>
          <w:tcPr>
            <w:tcW w:w="1447" w:type="dxa"/>
            <w:tcBorders/>
            <w:vAlign w:val="center"/>
          </w:tcPr>
          <w:p>
            <w:pPr>
              <w:pStyle w:val="TableContents"/>
              <w:bidi w:val="0"/>
              <w:spacing w:before="0" w:after="283"/>
              <w:jc w:val="left"/>
              <w:rPr/>
            </w:pPr>
            <w:r>
              <w:rPr/>
              <w:t xml:space="preserve">2017 -- nyt </w:t>
            </w:r>
          </w:p>
        </w:tc>
        <w:tc>
          <w:tcPr>
            <w:tcW w:w="3260" w:type="dxa"/>
            <w:tcBorders/>
            <w:vAlign w:val="center"/>
          </w:tcPr>
          <w:p>
            <w:pPr>
              <w:pStyle w:val="TableContents"/>
              <w:bidi w:val="0"/>
              <w:spacing w:before="0" w:after="283"/>
              <w:jc w:val="left"/>
              <w:rPr/>
            </w:pPr>
            <w:r>
              <w:rPr/>
              <w:t xml:space="preserve">A Series of Unfortunate Events </w:t>
            </w:r>
          </w:p>
        </w:tc>
        <w:tc>
          <w:tcPr>
            <w:tcW w:w="2213" w:type="dxa"/>
            <w:tcBorders/>
            <w:vAlign w:val="center"/>
          </w:tcPr>
          <w:p>
            <w:pPr>
              <w:pStyle w:val="TableContents"/>
              <w:bidi w:val="0"/>
              <w:spacing w:before="0" w:after="283"/>
              <w:jc w:val="left"/>
              <w:rPr/>
            </w:pPr>
            <w:r>
              <w:rPr/>
              <w:t xml:space="preserve">Kreivi Olaf </w:t>
            </w:r>
          </w:p>
        </w:tc>
        <w:tc>
          <w:tcPr>
            <w:tcW w:w="3285" w:type="dxa"/>
            <w:tcBorders/>
            <w:vAlign w:val="center"/>
          </w:tcPr>
          <w:p>
            <w:pPr>
              <w:pStyle w:val="TableContents"/>
              <w:bidi w:val="0"/>
              <w:spacing w:before="0" w:after="283"/>
              <w:jc w:val="left"/>
              <w:rPr/>
            </w:pPr>
            <w:r>
              <w:rPr/>
              <w:t xml:space="preserve">Myös tuottaja </w:t>
            </w:r>
          </w:p>
        </w:tc>
      </w:tr>
      <w:tr>
        <w:trPr/>
        <w:tc>
          <w:tcPr>
            <w:tcW w:w="1447" w:type="dxa"/>
            <w:tcBorders/>
            <w:vAlign w:val="center"/>
          </w:tcPr>
          <w:p>
            <w:pPr>
              <w:pStyle w:val="TableContents"/>
              <w:bidi w:val="0"/>
              <w:spacing w:before="0" w:after="283"/>
              <w:jc w:val="left"/>
              <w:rPr/>
            </w:pPr>
            <w:r>
              <w:rPr/>
              <w:t xml:space="preserve">2017 </w:t>
            </w:r>
          </w:p>
        </w:tc>
        <w:tc>
          <w:tcPr>
            <w:tcW w:w="3260" w:type="dxa"/>
            <w:tcBorders/>
            <w:vAlign w:val="center"/>
          </w:tcPr>
          <w:p>
            <w:pPr>
              <w:pStyle w:val="TableContents"/>
              <w:bidi w:val="0"/>
              <w:spacing w:before="0" w:after="283"/>
              <w:jc w:val="left"/>
              <w:rPr/>
            </w:pPr>
            <w:r>
              <w:rPr/>
              <w:t xml:space="preserve">Mystery Science Theater 3000 </w:t>
            </w:r>
          </w:p>
        </w:tc>
        <w:tc>
          <w:tcPr>
            <w:tcW w:w="2213" w:type="dxa"/>
            <w:tcBorders/>
            <w:vAlign w:val="center"/>
          </w:tcPr>
          <w:p>
            <w:pPr>
              <w:pStyle w:val="TableContents"/>
              <w:bidi w:val="0"/>
              <w:spacing w:before="0" w:after="283"/>
              <w:jc w:val="left"/>
              <w:rPr/>
            </w:pPr>
            <w:r>
              <w:rPr/>
              <w:t xml:space="preserve">Neville LaRoy </w:t>
            </w:r>
          </w:p>
        </w:tc>
        <w:tc>
          <w:tcPr>
            <w:tcW w:w="3285" w:type="dxa"/>
            <w:tcBorders/>
            <w:vAlign w:val="center"/>
          </w:tcPr>
          <w:p>
            <w:pPr>
              <w:pStyle w:val="TableContents"/>
              <w:bidi w:val="0"/>
              <w:spacing w:before="0" w:after="283"/>
              <w:jc w:val="left"/>
              <w:rPr/>
            </w:pPr>
            <w:r>
              <w:rPr/>
              <w:t xml:space="preserve">Jakso: ``Avalanche'' </w:t>
            </w:r>
          </w:p>
        </w:tc>
      </w:tr>
      <w:tr>
        <w:trPr/>
        <w:tc>
          <w:tcPr>
            <w:tcW w:w="1447" w:type="dxa"/>
            <w:tcBorders/>
            <w:vAlign w:val="center"/>
          </w:tcPr>
          <w:p>
            <w:pPr>
              <w:pStyle w:val="TableContents"/>
              <w:bidi w:val="0"/>
              <w:spacing w:before="0" w:after="283"/>
              <w:jc w:val="left"/>
              <w:rPr/>
            </w:pPr>
            <w:r>
              <w:rPr/>
              <w:t xml:space="preserve">2017 </w:t>
            </w:r>
          </w:p>
        </w:tc>
        <w:tc>
          <w:tcPr>
            <w:tcW w:w="3260" w:type="dxa"/>
            <w:tcBorders/>
            <w:vAlign w:val="center"/>
          </w:tcPr>
          <w:p>
            <w:pPr>
              <w:pStyle w:val="TableContents"/>
              <w:bidi w:val="0"/>
              <w:spacing w:before="0" w:after="283"/>
              <w:jc w:val="left"/>
              <w:rPr/>
            </w:pPr>
            <w:r>
              <w:rPr/>
              <w:t xml:space="preserve">Jimmy Kimmel Live </w:t>
            </w:r>
          </w:p>
        </w:tc>
        <w:tc>
          <w:tcPr>
            <w:tcW w:w="2213" w:type="dxa"/>
            <w:tcBorders/>
            <w:vAlign w:val="center"/>
          </w:tcPr>
          <w:p>
            <w:pPr>
              <w:pStyle w:val="TableContents"/>
              <w:bidi w:val="0"/>
              <w:spacing w:before="0" w:after="283"/>
              <w:jc w:val="left"/>
              <w:rPr/>
            </w:pPr>
            <w:r>
              <w:rPr/>
              <w:t xml:space="preserve">Itse (isäntä) </w:t>
            </w:r>
          </w:p>
        </w:tc>
        <w:tc>
          <w:tcPr>
            <w:tcW w:w="3285" w:type="dxa"/>
            <w:tcBorders/>
            <w:vAlign w:val="center"/>
          </w:tcPr>
          <w:p>
            <w:pPr>
              <w:pStyle w:val="TableContents"/>
              <w:bidi w:val="0"/>
              <w:spacing w:before="0" w:after="283"/>
              <w:jc w:val="left"/>
              <w:rPr/>
            </w:pPr>
            <w:r>
              <w:rPr/>
              <w:t xml:space="preserve">Jakso: Joulukuun 6. päivä 2017'': ``December 6, 2017'' </w:t>
            </w:r>
          </w:p>
        </w:tc>
      </w:tr>
      <w:tr>
        <w:trPr/>
        <w:tc>
          <w:tcPr>
            <w:tcW w:w="1447" w:type="dxa"/>
            <w:tcBorders/>
            <w:vAlign w:val="center"/>
          </w:tcPr>
          <w:p>
            <w:pPr>
              <w:pStyle w:val="TableContents"/>
              <w:bidi w:val="0"/>
              <w:spacing w:before="0" w:after="283"/>
              <w:jc w:val="left"/>
              <w:rPr/>
            </w:pPr>
            <w:r>
              <w:rPr/>
              <w:t xml:space="preserve">2018 </w:t>
            </w:r>
          </w:p>
        </w:tc>
        <w:tc>
          <w:tcPr>
            <w:tcW w:w="3260" w:type="dxa"/>
            <w:tcBorders/>
            <w:vAlign w:val="center"/>
          </w:tcPr>
          <w:p>
            <w:pPr>
              <w:pStyle w:val="TableContents"/>
              <w:bidi w:val="0"/>
              <w:spacing w:before="0" w:after="283"/>
              <w:jc w:val="left"/>
              <w:rPr/>
            </w:pPr>
            <w:r>
              <w:rPr/>
              <w:t xml:space="preserve">Genius Junior </w:t>
            </w:r>
          </w:p>
        </w:tc>
        <w:tc>
          <w:tcPr>
            <w:tcW w:w="2213" w:type="dxa"/>
            <w:tcBorders/>
            <w:vAlign w:val="center"/>
          </w:tcPr>
          <w:p>
            <w:pPr>
              <w:pStyle w:val="TableContents"/>
              <w:bidi w:val="0"/>
              <w:spacing w:before="0" w:after="283"/>
              <w:jc w:val="left"/>
              <w:rPr/>
            </w:pPr>
            <w:r>
              <w:rPr/>
              <w:t xml:space="preserve">Itse (isäntä) </w:t>
            </w:r>
          </w:p>
        </w:tc>
        <w:tc>
          <w:tcPr>
            <w:tcW w:w="3285" w:type="dxa"/>
            <w:tcBorders/>
            <w:vAlign w:val="center"/>
          </w:tcPr>
          <w:p>
            <w:pPr>
              <w:pStyle w:val="TableContents"/>
              <w:bidi w:val="0"/>
              <w:spacing w:before="0" w:after="283"/>
              <w:jc w:val="left"/>
              <w:rPr/>
            </w:pPr>
            <w:r>
              <w:rPr/>
              <w:t xml:space="preserve">Myös vastaava tuottaja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Neil Patrick Harris on ääni Family Guyssa?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Neil Patrick Harris </w:t>
      </w:r>
      <w:r>
        <w:rPr/>
        <w:t xml:space="preserve">(s. 15. kesäkuuta 1973) on yhdysvaltalainen näyttelijä, koomikko, taikuri ja laulaja, joka tunnetaan pääasiassa komediarooleistaan televisiossa sekä dramaattisista ja musiikillisista näyttämörooleistaan. Televisiossa hänet tunnetaan Doogie Howser, M.D. -sarjan nimihenkilönä (1989 -- 1993), Barney Stinsonina sarjassa How I Met Your Mother (2005 -- 2014, josta hän oli ehdolla neljään Emmy-palkintoon) ja kreivi Olafina sarjassa A Series of Unfortunate Events (2017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Barneyta sarjassa Kuinka tapasin äitisi...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Barneya elokuvassa Miten tapasin äitisi?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Barney Stinsonia elokuvassa Miten tapasin äitisi?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Vuodesta 1989 alkaen Harris näytteli ihmelapsen lääkärin nimiroolia elokuvassa </w:t>
      </w:r>
      <w:r>
        <w:rPr>
          <w:color w:val="A9A9A9"/>
        </w:rPr>
        <w:t xml:space="preserve">Doogie Howser, M.D. </w:t>
      </w:r>
      <w:r>
        <w:rPr/>
        <w:t xml:space="preserve">, josta hän oli ehdolla Golden Globe -palkinnon saajaksi. Sarjan neljän kauden keston päätyttyä vuonna 1993 Harris teki useita vierasrooleja televisiosarjoissa, kuten Murder She Wrote. Vuosina 1999-2000 hän näytteli Tony Shalhoubin kanssa NBC:n komediasarjassa Stark Raving Mad, joka kesti 22 jaksoa. Hän on näytellyt päärooleja useissa televisiosarjoissa, kuten Snowboundissa: The Jim and Jennifer Stolpa Story vuonna 1994, My Ántonia vuonna 1995, The Christmas Wish vuonna 1998, Joan of Arc vuonna 1999, The Wedding Dress vuonna 2001 ja The Christmas Blessing vuonna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Neil Patrick Harris oli lääkärinä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Neil Patrick Harris </w:t>
      </w:r>
      <w:r>
        <w:rPr/>
        <w:t xml:space="preserve">(s. 15. kesäkuuta 1973) on yhdysvaltalainen näyttelijä, kirjailija, tuottaja, koomikko, taikuri ja laulaja. Hänet tunnetaan lähinnä komediarooleistaan televisiossa sekä dramaattisista ja musiikillisista näyttämörooleistaan. Televisiossa hänet tunnetaan muun muassa Doogie Howser, M.D. -sarjan nimihenkilönä (1989 -- 1993), Barney Stinsonina sarjassa How I Met Your Mother (2005 -- 2014, josta hän oli ehdolla neljään Emmy-palkintoon) ja kreivi Olafina sarjassa A Series of Unfortunate Events (2017 --).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Barney sarjassa Kuinka tapasin äitisi oikea nimi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Neil Patrick Harris </w:t>
      </w:r>
      <w:r>
        <w:rPr/>
        <w:t xml:space="preserve">(s. 15. kesäkuuta 1973) on yhdysvaltalainen näyttelijä, kirjailija, tuottaja, koomikko, taikuri ja laulaja. Hänet tunnetaan lähinnä komediarooleistaan televisiossa sekä dramaattisista ja musiikillisista näyttämörooleistaan. Televisiossa hänet tunnetaan muun muassa Doogie Howser, M.D. -sarjan nimihenkilönä (1989 -- 1993), Barney Stinsonina sarjassa How I Met Your Mother (2005 -- 2014, josta hän oli ehdolla neljään Emmy-palkintoon) ja kreivi Olafina sarjassa A Series of Unfortunate Events (2017 --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Barneyta elokuvasta Kuinka tapasin äitisi...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Neil Patrick Harris </w:t>
      </w:r>
      <w:r>
        <w:rPr/>
        <w:t xml:space="preserve">(s. 15. kesäkuuta 1973) on yhdysvaltalainen näyttelijä, kirjailija, tuottaja, koomikko, taikuri ja laulaja. Hänet tunnetaan pääasiassa komediarooleistaan televisiossa sekä dramaattisista ja musiikillisista näyttämörooleistaan. Televisiossa hänet tunnetaan muun muassa Doogie Howser, M.D. -sarjan nimihenkilönä (1989 -- 1993), Barney Stinsonina sarjassa How I Met Your Mother (2005 -- 2014, josta hän oli ehdolla neljään Emmy-palkintoon) ja kreivi Olafina sarjassa A Series of Unfortunate Events (2017 --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Barney Stinsonia elokuvassa Miten tapasin äitisi?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Neil Patrick Harris </w:t>
      </w:r>
      <w:r>
        <w:rPr/>
        <w:t xml:space="preserve">(s. 15. kesäkuuta 1973) on yhdysvaltalainen näyttelijä, koomikko, taikuri ja laulaja, joka tunnetaan pääasiassa komediarooleistaan televisiossa sekä dramaattisista ja musiikillisista näyttämörooleistaan. Televisiossa hänet tunnetaan muun muassa Doogie Howser, M.D. -sarjan nimihenkilönä (1989 -- 1993), Barney Stinsonina sarjassa How I Met Your Mother (2005 -- 2014, josta hän oli ehdolla neljään Emmy-palkintoon) ja kreivi Olafina sarjassa A Series of Unfortunate Events (2017 --).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näytteli Barney Stinsonia tv:ssä Miten tapasin äitisi?</w:t>
      </w:r>
    </w:p>
    <w:p>
      <w:pPr>
        <w:pStyle w:val="TextBody"/>
        <w:bidi w:val="0"/>
        <w:jc w:val="left"/>
        <w:rPr>
          <w:b/>
          <w:u w:val="single"/>
          <w:shd w:val="clear" w:fill="FFFF00"/>
        </w:rPr>
      </w:pPr>
      <w:r>
        <w:rPr>
          <w:b/>
          <w:u w:val="single"/>
          <w:shd w:val="clear" w:fill="FFFF00"/>
        </w:rPr>
        <w:t xml:space="preserve">Asiakirjan numero 3999</w:t>
      </w:r>
    </w:p>
    <w:p>
      <w:pPr>
        <w:pStyle w:val="TextBody"/>
        <w:bidi w:val="0"/>
        <w:jc w:val="left"/>
        <w:rPr>
          <w:b/>
          <w:shd w:val="clear" w:fill="FFFF00"/>
        </w:rPr>
      </w:pPr>
      <w:r>
        <w:rPr>
          <w:b/>
          <w:shd w:val="clear" w:fill="FFFF00"/>
        </w:rPr>
        <w:t xml:space="preserve">Tekstin numero 0</w:t>
      </w:r>
    </w:p>
    <w:p>
      <w:pPr>
        <w:pStyle w:val="TextBody"/>
        <w:numPr>
          <w:ilvl w:val="0"/>
          <w:numId w:val="117"/>
        </w:numPr>
        <w:tabs>
          <w:tab w:val="clear" w:pos="1134"/>
          <w:tab w:val="left" w:leader="none" w:pos="707"/>
        </w:tabs>
        <w:bidi w:val="0"/>
        <w:ind w:start="707" w:hanging="283"/>
        <w:jc w:val="left"/>
        <w:rPr/>
      </w:pPr>
      <w:r>
        <w:rPr>
          <w:color w:val="A9A9A9"/>
        </w:rPr>
        <w:t xml:space="preserve">San Francisco de Conchos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John Wayne -elokuva Hondo kuvattiin?</w:t>
      </w:r>
    </w:p>
    <w:p>
      <w:pPr>
        <w:pStyle w:val="TextBody"/>
        <w:bidi w:val="0"/>
        <w:jc w:val="left"/>
        <w:rPr>
          <w:b/>
          <w:u w:val="single"/>
          <w:shd w:val="clear" w:fill="FFFF00"/>
        </w:rPr>
      </w:pPr>
      <w:r>
        <w:rPr>
          <w:b/>
          <w:u w:val="single"/>
          <w:shd w:val="clear" w:fill="FFFF00"/>
        </w:rPr>
        <w:t xml:space="preserve">Asiakirjan numero 4000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Olympialaiset oli alun perin tarkoitettu amatööriurheilijoille. Valtion tukemien "täyspäiväisten amatööriurheilijoiden" tulo itäblokin maihin kuitenkin murensi entisestään puhtaan amatöörin ideologiaa, sillä se asetti länsimaiden omarahoitteiset amatöörit epäedulliseen asemaan. Neuvostoliitto ilmoitti joukkueisiin urheilijoita, jotka kaikki olivat nimellisesti opiskelijoita, sotilaita tai ammatissa työskenteleviä, mutta joista monet olivat todellisuudessa valtion maksamia kokopäiväisiä harjoittelijoita. Vuonna 1986 Kansainvälinen olympiakomitea (KOK) äänesti siitä, että ammattiurheilijat saivat kilpailla olympialaisissa vuodesta 1988 alkaen. National Hockey League (NHL) oli aluksi vastahakoinen sallimaan pelaajiensa kilpailla, koska olympialaiset järjestetään keskellä NHL-kautta, ja liiga joutuisi keskeyttämään pelit, jos monet sen pelaajista osallistuisivat. Lopulta NHL-pelaajat hyväksyttiin vuodesta </w:t>
      </w:r>
      <w:r>
        <w:rPr>
          <w:color w:val="A9A9A9"/>
        </w:rPr>
        <w:t xml:space="preserve">1998</w:t>
      </w:r>
      <w:r>
        <w:rPr/>
        <w:t xml:space="preserve"> alkaen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NHL-pelaajat alkoivat pelata olympialaisissa?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NHL-pelaajat pelasivat ensimmäistä kertaa olympialaisissa?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olympialaisten jääkiekkoturnaus järjestettiin vuoden 1920 kesäolympialaisissa </w:t>
      </w:r>
      <w:r>
        <w:rPr>
          <w:color w:val="A9A9A9"/>
        </w:rPr>
        <w:t xml:space="preserve">Antwerpenissä, Belgiassa</w:t>
      </w:r>
      <w:r>
        <w:rPr/>
        <w:t xml:space="preserve">. Järjestäytynyt kansainvälinen jääkiekko oli tuolloin vielä suhteellisen uutta. Kansainvälinen jääkiekkoliitto (IIHF), lajin hallintoelin, perustettiin 15. toukokuuta 1908 nimellä Ligue Internationale de Hockey sur Glace. Pariisissa vuonna 1914 pidetyssä olympiakongressissa jääkiekko lisättiin luetteloon vapaaehtoisista urheilulajeista, jotka olympialaisten järjestäjät saattoivat ottaa mukaan. Päätös jääkiekon ottamisesta mukaan vuoden 1920 kesäolympialaisiin tehtiin tammikuussa, kolme kuukautta ennen kisojen alkua. Useat tapahtumat johtivat lajin ottamiseen mukaan ohjelmaan. Viisi Euroopan maata oli sitoutunut osallistumaan kisoihin, ja Antwerpenin Palais de Glace -stadionin johtajat kieltäytyivät antamasta rakennusta taitoluistelun käyttöön, ellei jääkiekkoa otettaisi mukaan. IIHF pitää vuoden 1920 turnausta ensimmäisenä jääkiekon maailmanmestaruuskilpailuna. Siitä lähtien nämä kaksi tapahtumaa järjestettiin samanaikaisesti, ja jokainen olympiaturnaus vuoteen 1968 asti lasketaan maailmanmestaruudeksi. Olympialaiset oli alun perin tarkoitettu amatööriurheilijoille, joten NHL:n (National Hockey League) ja muiden ammattilaisliigojen pelaajat eivät saaneet osallistua niihin.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ensimmäinen olympialaisten jääkiekko-ottelu?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Jääkiekkoturnauksia on järjestetty olympialaisissa vuodesta 1920 lähtien. Miesten turnaus otettiin käyttöön vuoden 1920 kesäolympialaisissa, ja se siirrettiin pysyvästi talviolympialaisten ohjelmaan vuonna 1924 Ranskassa. Naisten turnaus järjestettiin ensimmäisen kerran </w:t>
      </w:r>
      <w:r>
        <w:rPr>
          <w:color w:val="A9A9A9"/>
        </w:rPr>
        <w:t xml:space="preserve">vuoden 1998 </w:t>
      </w:r>
      <w:r>
        <w:rPr>
          <w:color w:val="DCDCDC"/>
        </w:rPr>
        <w:t xml:space="preserve">talviolympialaisissa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naisten jääkiekosta tuli olympialaji?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naisten jääkiekko lisättiin olympialaisiin?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naisten jääkiekko alkoi olympialaisissa?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Team USA </w:t>
      </w:r>
      <w:r>
        <w:rPr/>
        <w:t xml:space="preserve">voitti Kanadan vuoden 2018 kisoissa Pyeongchangissa rangaistuspotkukilpailussa ja voitti ensimmäisen kultamitalinsa 20 vuoteen.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jääkiekon olympialaisten ottelun?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Vuonna 1924 turnaus pelattiin round-robin-muodossa, joka koostui alkukierroksesta ja mitalikierroksesta. Mitalit jaettiin mitalikierroksen voitto- ja tappiotilastojen perusteella. Tätä muotoa käytettiin vuoteen 1988 asti, vaikka joukkueiden ja pelattujen otteluiden määrä vaihteli hieman. Kanadaa edustavasta Toronto Granitesista tuli yksi olympiahistorian hallitsevimmista jääkiekkojoukkueista, joka päihitti vastustajansa 110 -- 3. Joukkuetta johti Harry Watson, joka teki </w:t>
      </w:r>
      <w:r>
        <w:rPr>
          <w:color w:val="A9A9A9"/>
        </w:rPr>
        <w:t xml:space="preserve">36 </w:t>
      </w:r>
      <w:r>
        <w:rPr/>
        <w:t xml:space="preserve">maalia. Yhdysvallat voitti hopeaa ja Iso-Britannia pronssia. Watsonin 36 maalia on edelleen uran maaliennätys. Hän teki myös uran piste-ennätyksen 36 pisteellä (syöttöjä ei tuolloin laskettu mukaan), joka oli voimassa vuoteen 2010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maaleja tehty jääkiekko-ottelussa olympialaisissa</w:t>
      </w:r>
    </w:p>
    <w:p>
      <w:pPr>
        <w:pStyle w:val="TextBody"/>
        <w:bidi w:val="0"/>
        <w:jc w:val="left"/>
        <w:rPr>
          <w:b/>
          <w:u w:val="single"/>
          <w:shd w:val="clear" w:fill="FFFF00"/>
        </w:rPr>
      </w:pPr>
      <w:r>
        <w:rPr>
          <w:b/>
          <w:u w:val="single"/>
          <w:shd w:val="clear" w:fill="FFFF00"/>
        </w:rPr>
        <w:t xml:space="preserve">Asiakirjan numero 4001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SDLC ei sinänsä ole menetelmä, vaan pikemminkin kuvaus ohjelmistosovelluksen elinkaaren vaiheista. Nämä vaiheet ovat (karkeasti ottaen) </w:t>
      </w:r>
      <w:r>
        <w:rPr>
          <w:color w:val="A9A9A9"/>
        </w:rPr>
        <w:t xml:space="preserve">tutkimus, analyysi, suunnittelu, rakentaminen, testaus, toteutus sekä ylläpito ja tuki</w:t>
      </w:r>
      <w:r>
        <w:rPr/>
        <w:t xml:space="preserve">. Kaikissa ohjelmistokehitysmenetelmissä (kuten tunnetuimmissa vesiputous- ja scrum-menetelmissä) noudatetaan SDLC:n vaiheita, mutta menetelmä vaihtelee suuresti eri menetelmien välillä. Esimerkiksi Scrum-menetelmässä voidaan sanoa, että yksi käyttäjätarina käy läpi kaikki SDLC:n vaiheet yhden kahden viikon sprintin aikana. Toisena esimerkkinä mainittakoon vesiputousmenetelmä, jossa jokainen liiketoimintavaatimus (joka kirjataan SDLC:n analyysivaiheessa asiakirjaan nimeltä Business Requirements Specification) muunnetaan ominaisuuksien/toimintojen kuvauksiksi (jotka kirjataan suunnitteluvaiheessa asiakirjaan nimeltä Functional Specification), jotka sitten rakennetaan kerralla ratkaisun ominaisuuksien kokoelmaksi tyypillisesti kolmesta yhdeksään kuukautta tai kauemmin kestävän ajanjakson aikana. Nämä menetelmät ovat luonnollisesti varsin erilaisia lähestymistapoja, mutta molemmat sisältävät SDLC-vaiheet, joissa vaatimus syntyy, kulkee elinkaaren vaiheiden läpi ja päättyy viimeiseen ylläpito- ja tukivaiheeseen, jonka jälkeen koko elinkaari alkaa (tyypillisesti) alusta ohjelmistosovelluksen seuraavaa versiota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järjestelmälähestymistavan eri vaiheiden oikea järjestys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Järjestelmäkehityksen elinkaari (SDLC), josta käytetään myös nimitystä </w:t>
      </w:r>
      <w:r>
        <w:rPr>
          <w:color w:val="A9A9A9"/>
        </w:rPr>
        <w:t xml:space="preserve">sovelluskehityksen elinkaari, on </w:t>
      </w:r>
      <w:r>
        <w:rPr/>
        <w:t xml:space="preserve">termi, jota käytetään järjestelmätekniikassa, tietojärjestelmissä ja ohjelmistotekniikassa kuvaamaan prosessia, jolla </w:t>
      </w:r>
      <w:r>
        <w:rPr>
          <w:color w:val="DCDCDC"/>
        </w:rPr>
        <w:t xml:space="preserve">suunnitellaan, luodaan, testataan ja otetaan käyttöön tietojärjestelmä</w:t>
      </w:r>
      <w:r>
        <w:rPr/>
        <w:t xml:space="preserve">. Järjestelmäkehityksen elinkaaren käsitettä sovelletaan erilaisiin laitteisto- ja ohjelmistokokoonpanoihin, sillä järjestelmä voi koostua pelkistä laitteistoista, pelkistä ohjelmistoista tai molempien yhdistelmästä.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toinen nimitys järjestelmien kehittämisen elinkaaren menetelmälle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Järjestelmäkehityksen elinkaari (sdlc) on perinteinen järjestelmäkehitysmenetelmä.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Koodia testataan </w:t>
      </w:r>
      <w:r>
        <w:rPr>
          <w:color w:val="A9A9A9"/>
        </w:rPr>
        <w:t xml:space="preserve">ohjelmistotestauksessa </w:t>
      </w:r>
      <w:r>
        <w:rPr/>
        <w:t xml:space="preserve">eri tasoilla</w:t>
      </w:r>
      <w:r>
        <w:rPr/>
        <w:t xml:space="preserve">. Usein tehdään yksikkö-, järjestelmä- ja käyttäjän hyväksymistestauksia. Tämä on harmaa alue, sillä on olemassa monia eri mielipiteitä siitä, mitkä ovat testauksen vaiheet ja kuinka paljon, jos lainkaan, iterointia tapahtuu. Iterointi ei yleensä kuulu vesiputousmalliin, mutta tähän vaiheeseen sisältyy keino korjata virheet ja validoida korjaukset ennen käyttöönottoa.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vaiheessa sdlc:tä testitapaukset kehitetään?</w:t>
      </w:r>
    </w:p>
    <w:p>
      <w:pPr>
        <w:pStyle w:val="TextBody"/>
        <w:bidi w:val="0"/>
        <w:jc w:val="left"/>
        <w:rPr>
          <w:b/>
          <w:u w:val="single"/>
          <w:shd w:val="clear" w:fill="FFFF00"/>
        </w:rPr>
      </w:pPr>
      <w:r>
        <w:rPr>
          <w:b/>
          <w:u w:val="single"/>
          <w:shd w:val="clear" w:fill="FFFF00"/>
        </w:rPr>
        <w:t xml:space="preserve">Asiakirjan numero 4002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Fluoresenssi on valon tai muun sähkömagneettisen säteilyn absorboiman aineen valon emittoitumista. Se on eräs luminesenssin muoto. Useimmissa tapauksissa emittoituneen valon aallonpituus on pidempi ja siten pienempi kuin absorboituneen säteilyn energia. Kaikkein silmiinpistävin esimerkki fluoresenssista on tilanne, jossa absorboitunut säteily on spektrin ultraviolettialuetta ja siten ihmissilmälle näkymätöntä, kun taas emittoitunut valo on näkyvää aluetta, jolloin </w:t>
      </w:r>
      <w:r>
        <w:rPr>
          <w:color w:val="A9A9A9"/>
        </w:rPr>
        <w:t xml:space="preserve">fluoresoiva </w:t>
      </w:r>
      <w:r>
        <w:rPr/>
        <w:t xml:space="preserve">aine </w:t>
      </w:r>
      <w:r>
        <w:rPr/>
        <w:t xml:space="preserve">saa </w:t>
      </w:r>
      <w:r>
        <w:rPr/>
        <w:t xml:space="preserve">selvän värin, joka on nähtävissä vain UV-valolle altistettaessa. Fluoresoivat aineet lakkaavat hehkumasta lähes välittömästi, kun säteilylähde lakkaa, toisin kuin fosforesenssi, jossa ne jatkavat valon säteilemistä jonkin aikaa 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valoa säteilevä asia?</w:t>
      </w:r>
    </w:p>
    <w:p>
      <w:pPr>
        <w:pStyle w:val="TextBody"/>
        <w:bidi w:val="0"/>
        <w:jc w:val="left"/>
        <w:rPr>
          <w:b/>
          <w:u w:val="single"/>
          <w:shd w:val="clear" w:fill="FFFF00"/>
        </w:rPr>
      </w:pPr>
      <w:r>
        <w:rPr>
          <w:b/>
          <w:u w:val="single"/>
          <w:shd w:val="clear" w:fill="FFFF00"/>
        </w:rPr>
        <w:t xml:space="preserve">Asiakirjan numero 4003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Girl: Isabelle Dances Into the Spotlight (2014) on American Girl -sarjan kahdeksas elokuva, jonka pääosissa nähdään Erin Pitt Isabelle Palmerina sekä Melora Hardin, Grace Davidson Jade Palmerina, Devyn Nekoda Luisana, Genneya Walton Renatana, Alyssa Trask </w:t>
      </w:r>
      <w:r>
        <w:rPr>
          <w:color w:val="A9A9A9"/>
        </w:rPr>
        <w:t xml:space="preserve">Emmana</w:t>
      </w:r>
      <w:r>
        <w:rPr/>
        <w:t xml:space="preserve">, Avery Trask Hip Hop -tanssijana, Daniel Fathers, Kolton Stewart, Mathew Edmondson ja Saara Chaudry. Käsikirjoituksen ovat kirjoittaneet Jessica O'Toole ja Amy Rardin. Elokuvan on ohjannut Vince Marcello.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Alyssa Trask näytteli elokuvassa Isabelle tanssii parrasvaloihin...</w:t>
      </w:r>
    </w:p>
    <w:p>
      <w:pPr>
        <w:pStyle w:val="TextBody"/>
        <w:bidi w:val="0"/>
        <w:jc w:val="left"/>
        <w:rPr>
          <w:b/>
          <w:u w:val="single"/>
          <w:shd w:val="clear" w:fill="FFFF00"/>
        </w:rPr>
      </w:pPr>
      <w:r>
        <w:rPr>
          <w:b/>
          <w:u w:val="single"/>
          <w:shd w:val="clear" w:fill="FFFF00"/>
        </w:rPr>
        <w:t xml:space="preserve">Asiakirjan numero 4004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Uuden-Seelannin sähköntuotannossa käytetään pääasiassa uusiutuvia energialähteitä, kuten </w:t>
      </w:r>
      <w:r>
        <w:rPr>
          <w:color w:val="A9A9A9"/>
        </w:rPr>
        <w:t xml:space="preserve">vesivoimaa</w:t>
      </w:r>
      <w:r>
        <w:rPr/>
        <w:t xml:space="preserve">, </w:t>
      </w:r>
      <w:r>
        <w:rPr>
          <w:color w:val="DCDCDC"/>
        </w:rPr>
        <w:t xml:space="preserve">geotermistä energiaa </w:t>
      </w:r>
      <w:r>
        <w:rPr/>
        <w:t xml:space="preserve">ja yhä useammin </w:t>
      </w:r>
      <w:r>
        <w:rPr>
          <w:color w:val="2F4F4F"/>
        </w:rPr>
        <w:t xml:space="preserve">tuulivoimaa</w:t>
      </w:r>
      <w:r>
        <w:rPr/>
        <w:t xml:space="preserve">. Sähköntuotannon energiasta 80 prosenttia on peräisin uusiutuvista lähteistä, minkä ansiosta Uusi-Seelanti on yksi vähiten hiilidioksidipäästöjä tuottavista maista sähköntuotannossa. Sähkön kysyntä on kasvanut keskimäärin 2,1 prosenttia vuodessa vuodesta 1974 vuoteen 2010, mutta vähentynyt 1,2 prosenttia vuodesta 2010 vuoteen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sähköä saadaan Uudessa-Seelannissa</w:t>
      </w:r>
    </w:p>
    <w:p>
      <w:pPr>
        <w:pStyle w:val="TextBody"/>
        <w:bidi w:val="0"/>
        <w:jc w:val="left"/>
        <w:rPr>
          <w:b/>
          <w:u w:val="single"/>
          <w:shd w:val="clear" w:fill="FFFF00"/>
        </w:rPr>
      </w:pPr>
      <w:r>
        <w:rPr>
          <w:b/>
          <w:u w:val="single"/>
          <w:shd w:val="clear" w:fill="FFFF00"/>
        </w:rPr>
        <w:t xml:space="preserve">Asiakirjan numero 4005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Meksikon vallankumous (espanjaksi: Revolución Mexicana), joka tunnetaan myös nimellä Meksikon sisällissota (espanjaksi: Guerra civil mexicana), oli merkittävä aseellinen taistelu, joka kesti noin vuodesta 1910 vuoteen 1920 ja muutti radikaalisti Meksikon kulttuuria ja hallintoa. Vaikka viimeaikaisessa tutkimuksessa on keskitytty vallankumouksen paikallisiin ja alueellisiin näkökohtiin, se oli "aidosti kansallinen vallankumous". Sen puhkeaminen vuonna 1910 johtui siitä, että Porfirio Díazin 35 vuotta kestänyt hallinto ei onnistunut löytämään hallittua ratkaisua presidentin seuraajakysymykseen. Tämä merkitsi poliittista kriisiä kilpailevien eliittien kesken ja tilaisuutta maatalouskapinaan. Rikas maanomistaja </w:t>
      </w:r>
      <w:r>
        <w:rPr>
          <w:color w:val="A9A9A9"/>
        </w:rPr>
        <w:t xml:space="preserve">Francisco I. Madero </w:t>
      </w:r>
      <w:r>
        <w:rPr/>
        <w:t xml:space="preserve">haastoi Díazin vuoden 1910 presidentinvaaleissa, ja väärennettyjen tulosten jälkeen hän nousi kapinaan San Luis Potosín suunnitelman mukaisesti.</w:t>
      </w:r>
      <w:r>
        <w:rPr/>
        <w:t xml:space="preserve"> Aseellinen konflikti syrjäytti Díazin vallasta; uudet vaalit järjestettiin vuonna 1911, ja Madero nousi presidentiksi.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1900-luvun alussa tapahtuneen Meksikon vallankumouksen johtaja.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Meksikon vallankumous (espanjaksi: Revolución Mexicana) oli noin vuosina 1910-1920 käyty suuri aseellinen taistelu, joka muutti radikaalisti Meksikon kulttuuria ja hallintoa. Vaikka viimeaikaisessa tutkimuksessa on keskitytty vallankumouksen paikallisiin ja alueellisiin näkökohtiin, se oli "aidosti </w:t>
      </w:r>
      <w:r>
        <w:rPr>
          <w:color w:val="A9A9A9"/>
        </w:rPr>
        <w:t xml:space="preserve">kansallinen vallankumous"</w:t>
      </w:r>
      <w:r>
        <w:rPr/>
        <w:t xml:space="preserve">. Sen puhkeaminen vuonna 1910 johtui siitä, että Porfirio Díazin 35 vuotta kestänyt hallinto ei onnistunut löytämään hallittua ratkaisua presidentin seuraajakysymykseen. Tämä merkitsi poliittista kriisiä kilpailevien eliittien kesken ja tilaisuutta maatalouskapinaan. Rikas maanomistaja Francisco I. Madero haastoi Díazin vuoden 1910 presidentinvaaleissa, ja väärennettyjen tulosten jälkeen hän nousi kapinaan San Luis Potosín suunnitelman mukaisesti. Aseellinen konflikti syrjäytti Díazin vallasta, ja uudet vaalit järjestettiin vuonna 1911, jolloin Madero nousi presidentiksi.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Meksikon vallankumous oli millainen vallankumous?</w:t>
      </w:r>
    </w:p>
    <w:p>
      <w:pPr>
        <w:pStyle w:val="TextBody"/>
        <w:bidi w:val="0"/>
        <w:jc w:val="left"/>
        <w:rPr>
          <w:b/>
          <w:u w:val="single"/>
          <w:shd w:val="clear" w:fill="FFFF00"/>
        </w:rPr>
      </w:pPr>
      <w:r>
        <w:rPr>
          <w:b/>
          <w:u w:val="single"/>
          <w:shd w:val="clear" w:fill="FFFF00"/>
        </w:rPr>
        <w:t xml:space="preserve">Asiakirjan numero 4006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Nivelajoneuvon eli </w:t>
      </w:r>
      <w:r>
        <w:rPr/>
        <w:t xml:space="preserve">perävaunua vetävän ajoneuvon </w:t>
      </w:r>
      <w:r>
        <w:rPr>
          <w:color w:val="A9A9A9"/>
        </w:rPr>
        <w:t xml:space="preserve">taittumisella tarkoitetaan nivelajoneuvon taittumista </w:t>
      </w:r>
      <w:r>
        <w:rPr/>
        <w:t xml:space="preserve">siten, että se muistuttaa taitettavan taskuveitsen terävää kulmaa. Jos perävaunua vetävä ajoneuvo luisuu, perävaunu voi työntää vetävää ajoneuvoa takaapäin, kunnes se kääntää ajoneuvon ympäri ja kääntyy taaksepäin. Tämä voi johtua laitevioista, vääränlaisesta jarrutuksesta tai epäsuotuisista tieolosuhteista, kuten jäisestä tienpinnasta. Äärimmäisissä olosuhteissa kuljettaja voi yrittää tahallaan kääntää ajoneuvon jarruhäiriön jälkeen pysäyttääkseen sen. Raskaan ajoneuvon vääntäminen voi olla kuljettajalle hengenvaarallista, sillä ohjaamon yläosa voi murskaantua tai leikata irti, kun ohjaamo kääntyy rajusti ympäri ja yrittää taittua perävaunun 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perävaunun vääntäminen perävaunun kanssa</w:t>
      </w:r>
    </w:p>
    <w:p>
      <w:pPr>
        <w:pStyle w:val="TextBody"/>
        <w:bidi w:val="0"/>
        <w:jc w:val="left"/>
        <w:rPr>
          <w:b/>
          <w:u w:val="single"/>
          <w:shd w:val="clear" w:fill="FFFF00"/>
        </w:rPr>
      </w:pPr>
      <w:r>
        <w:rPr>
          <w:b/>
          <w:u w:val="single"/>
          <w:shd w:val="clear" w:fill="FFFF00"/>
        </w:rPr>
        <w:t xml:space="preserve">Asiakirjan numero 4007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``Escape (The Piña Colada Song)'' on </w:t>
      </w:r>
      <w:r>
        <w:rPr>
          <w:color w:val="A9A9A9"/>
        </w:rPr>
        <w:t xml:space="preserve">brittiläissyntyisen yhdysvaltalaisen laulajan </w:t>
      </w:r>
      <w:r>
        <w:rPr>
          <w:color w:val="DCDCDC"/>
        </w:rPr>
        <w:t xml:space="preserve">Rupert Holmesin</w:t>
      </w:r>
      <w:r>
        <w:rPr/>
        <w:t xml:space="preserve"> kirjoittama ja levyttämä kappale</w:t>
      </w:r>
      <w:r>
        <w:rPr/>
        <w:t xml:space="preserve">, joka on julkaistu hänen Partners in Crime -albumillaan. Albumin pääsinkkuna Billboard suositteli pop-kappaletta radiolähetystoiminnan harjoittajille 29. syyskuuta 1979, minkä jälkeen se lisättiin merkittäville Yhdysvaltain radioiden soittolistoille loka-marraskuussa. Kappaleen suosio nousi, ja se saavutti huippunsa joulukuun lopussa, jolloin siitä tuli 1970-luvun viimeinen Yhdysvaltain listaykkönen.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jos pidät pina coladasta ja sateeseen jäämisestä...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jos pidät pina coladasta sanat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kappaleen I like pina coladas...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laulun jos pidät pina coladasta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laulaa, jos pidät piña coladasta,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``Escape (The Piña Colada Song)'' Rupert Holmesin single albumilta Partners in Crime. </w:t>
      </w:r>
    </w:p>
    <w:tbl>
      <w:tblPr>
        <w:tblW w:w="10205" w:type="dxa"/>
        <w:jc w:val="left"/>
        <w:tblInd w:w="0" w:type="dxa"/>
        <w:tblLayout w:type="fixed"/>
        <w:tblCellMar>
          <w:top w:w="28" w:type="dxa"/>
          <w:left w:w="28" w:type="dxa"/>
          <w:bottom w:w="28" w:type="dxa"/>
          <w:right w:w="28" w:type="dxa"/>
        </w:tblCellMar>
      </w:tblPr>
      <w:tblGrid>
        <w:gridCol w:w="3182"/>
        <w:gridCol w:w="5539"/>
        <w:gridCol w:w="1484"/>
      </w:tblGrid>
      <w:tr>
        <w:trPr/>
        <w:tc>
          <w:tcPr>
            <w:tcW w:w="3182" w:type="dxa"/>
            <w:tcBorders/>
            <w:vAlign w:val="center"/>
          </w:tcPr>
          <w:p>
            <w:pPr>
              <w:pStyle w:val="TableHeading"/>
              <w:suppressLineNumbers/>
              <w:bidi w:val="0"/>
              <w:spacing w:before="0" w:after="283"/>
              <w:jc w:val="center"/>
              <w:rPr/>
            </w:pPr>
            <w:r>
              <w:rPr/>
              <w:t xml:space="preserve">B-puoli </w:t>
            </w:r>
          </w:p>
        </w:tc>
        <w:tc>
          <w:tcPr>
            <w:tcW w:w="5539" w:type="dxa"/>
            <w:tcBorders/>
            <w:vAlign w:val="center"/>
          </w:tcPr>
          <w:p>
            <w:pPr>
              <w:pStyle w:val="TableContents"/>
              <w:bidi w:val="0"/>
              <w:spacing w:before="0" w:after="283"/>
              <w:jc w:val="left"/>
              <w:rPr/>
            </w:pPr>
            <w:r>
              <w:rPr/>
              <w:t xml:space="preserve">``Pudota se'' </w:t>
            </w:r>
          </w:p>
        </w:tc>
        <w:tc>
          <w:tcPr>
            <w:tcW w:w="1484" w:type="dxa"/>
            <w:tcBorders/>
          </w:tcPr>
          <w:p>
            <w:pPr>
              <w:pStyle w:val="TableContents"/>
              <w:bidi w:val="0"/>
              <w:spacing w:before="0" w:after="283"/>
              <w:jc w:val="left"/>
              <w:rPr>
                <w:sz w:val="4"/>
                <w:szCs w:val="4"/>
              </w:rPr>
            </w:pPr>
            <w:r>
              <w:rPr>
                <w:sz w:val="4"/>
                <w:szCs w:val="4"/>
              </w:rPr>
            </w:r>
          </w:p>
        </w:tc>
      </w:tr>
      <w:tr>
        <w:trPr/>
        <w:tc>
          <w:tcPr>
            <w:tcW w:w="3182" w:type="dxa"/>
            <w:tcBorders/>
            <w:vAlign w:val="center"/>
          </w:tcPr>
          <w:p>
            <w:pPr>
              <w:pStyle w:val="TableHeading"/>
              <w:suppressLineNumbers/>
              <w:bidi w:val="0"/>
              <w:spacing w:before="0" w:after="283"/>
              <w:jc w:val="center"/>
              <w:rPr/>
            </w:pPr>
            <w:r>
              <w:rPr/>
              <w:t xml:space="preserve">Julkaistu </w:t>
            </w:r>
          </w:p>
        </w:tc>
        <w:tc>
          <w:tcPr>
            <w:tcW w:w="5539" w:type="dxa"/>
            <w:tcBorders/>
            <w:vAlign w:val="center"/>
          </w:tcPr>
          <w:p>
            <w:pPr>
              <w:pStyle w:val="TableContents"/>
              <w:bidi w:val="0"/>
              <w:spacing w:before="0" w:after="283"/>
              <w:jc w:val="left"/>
              <w:rPr/>
            </w:pPr>
            <w:r>
              <w:rPr>
                <w:color w:val="A9A9A9"/>
              </w:rPr>
              <w:t xml:space="preserve">21. syyskuuta </w:t>
            </w:r>
            <w:r>
              <w:rPr/>
              <w:t xml:space="preserve">1979 </w:t>
            </w:r>
          </w:p>
        </w:tc>
        <w:tc>
          <w:tcPr>
            <w:tcW w:w="1484" w:type="dxa"/>
            <w:tcBorders/>
          </w:tcPr>
          <w:p>
            <w:pPr>
              <w:pStyle w:val="TableContents"/>
              <w:bidi w:val="0"/>
              <w:spacing w:before="0" w:after="283"/>
              <w:jc w:val="left"/>
              <w:rPr>
                <w:sz w:val="4"/>
                <w:szCs w:val="4"/>
              </w:rPr>
            </w:pPr>
            <w:r>
              <w:rPr>
                <w:sz w:val="4"/>
                <w:szCs w:val="4"/>
              </w:rPr>
            </w:r>
          </w:p>
        </w:tc>
      </w:tr>
      <w:tr>
        <w:trPr/>
        <w:tc>
          <w:tcPr>
            <w:tcW w:w="3182" w:type="dxa"/>
            <w:tcBorders/>
            <w:vAlign w:val="center"/>
          </w:tcPr>
          <w:p>
            <w:pPr>
              <w:pStyle w:val="TableHeading"/>
              <w:suppressLineNumbers/>
              <w:bidi w:val="0"/>
              <w:spacing w:before="0" w:after="283"/>
              <w:jc w:val="center"/>
              <w:rPr/>
            </w:pPr>
            <w:r>
              <w:rPr/>
              <w:t xml:space="preserve">Muotoilu </w:t>
            </w:r>
          </w:p>
        </w:tc>
        <w:tc>
          <w:tcPr>
            <w:tcW w:w="5539" w:type="dxa"/>
            <w:tcBorders/>
            <w:vAlign w:val="center"/>
          </w:tcPr>
          <w:p>
            <w:pPr>
              <w:pStyle w:val="TableContents"/>
              <w:bidi w:val="0"/>
              <w:spacing w:before="0" w:after="283"/>
              <w:jc w:val="left"/>
              <w:rPr/>
            </w:pPr>
            <w:r>
              <w:rPr/>
              <w:t xml:space="preserve">7'' </w:t>
            </w:r>
          </w:p>
        </w:tc>
        <w:tc>
          <w:tcPr>
            <w:tcW w:w="1484" w:type="dxa"/>
            <w:tcBorders/>
          </w:tcPr>
          <w:p>
            <w:pPr>
              <w:pStyle w:val="TableContents"/>
              <w:bidi w:val="0"/>
              <w:spacing w:before="0" w:after="283"/>
              <w:jc w:val="left"/>
              <w:rPr>
                <w:sz w:val="4"/>
                <w:szCs w:val="4"/>
              </w:rPr>
            </w:pPr>
            <w:r>
              <w:rPr>
                <w:sz w:val="4"/>
                <w:szCs w:val="4"/>
              </w:rPr>
            </w:r>
          </w:p>
        </w:tc>
      </w:tr>
      <w:tr>
        <w:trPr/>
        <w:tc>
          <w:tcPr>
            <w:tcW w:w="3182" w:type="dxa"/>
            <w:tcBorders/>
            <w:vAlign w:val="center"/>
          </w:tcPr>
          <w:p>
            <w:pPr>
              <w:pStyle w:val="TableHeading"/>
              <w:suppressLineNumbers/>
              <w:bidi w:val="0"/>
              <w:spacing w:before="0" w:after="283"/>
              <w:jc w:val="center"/>
              <w:rPr/>
            </w:pPr>
            <w:r>
              <w:rPr/>
              <w:t xml:space="preserve">Tallennettu </w:t>
            </w:r>
          </w:p>
        </w:tc>
        <w:tc>
          <w:tcPr>
            <w:tcW w:w="5539" w:type="dxa"/>
            <w:tcBorders/>
            <w:vAlign w:val="center"/>
          </w:tcPr>
          <w:p>
            <w:pPr>
              <w:pStyle w:val="TableContents"/>
              <w:bidi w:val="0"/>
              <w:spacing w:before="0" w:after="283"/>
              <w:jc w:val="left"/>
              <w:rPr/>
            </w:pPr>
            <w:r>
              <w:rPr/>
              <w:t xml:space="preserve">1979 </w:t>
            </w:r>
          </w:p>
        </w:tc>
        <w:tc>
          <w:tcPr>
            <w:tcW w:w="1484" w:type="dxa"/>
            <w:tcBorders/>
          </w:tcPr>
          <w:p>
            <w:pPr>
              <w:pStyle w:val="TableContents"/>
              <w:bidi w:val="0"/>
              <w:spacing w:before="0" w:after="283"/>
              <w:jc w:val="left"/>
              <w:rPr>
                <w:sz w:val="4"/>
                <w:szCs w:val="4"/>
              </w:rPr>
            </w:pPr>
            <w:r>
              <w:rPr>
                <w:sz w:val="4"/>
                <w:szCs w:val="4"/>
              </w:rPr>
            </w:r>
          </w:p>
        </w:tc>
      </w:tr>
      <w:tr>
        <w:trPr/>
        <w:tc>
          <w:tcPr>
            <w:tcW w:w="3182" w:type="dxa"/>
            <w:tcBorders/>
            <w:vAlign w:val="center"/>
          </w:tcPr>
          <w:p>
            <w:pPr>
              <w:pStyle w:val="TableHeading"/>
              <w:suppressLineNumbers/>
              <w:bidi w:val="0"/>
              <w:spacing w:before="0" w:after="283"/>
              <w:jc w:val="center"/>
              <w:rPr/>
            </w:pPr>
            <w:r>
              <w:rPr/>
              <w:t xml:space="preserve">Genre </w:t>
            </w:r>
          </w:p>
        </w:tc>
        <w:tc>
          <w:tcPr>
            <w:tcW w:w="5539" w:type="dxa"/>
            <w:tcBorders/>
            <w:vAlign w:val="center"/>
          </w:tcPr>
          <w:p>
            <w:pPr>
              <w:pStyle w:val="TableContents"/>
              <w:bidi w:val="0"/>
              <w:spacing w:before="0" w:after="283"/>
              <w:jc w:val="left"/>
              <w:rPr/>
            </w:pPr>
            <w:r>
              <w:rPr/>
              <w:t xml:space="preserve">Soft rock </w:t>
            </w:r>
          </w:p>
        </w:tc>
        <w:tc>
          <w:tcPr>
            <w:tcW w:w="1484" w:type="dxa"/>
            <w:tcBorders/>
          </w:tcPr>
          <w:p>
            <w:pPr>
              <w:pStyle w:val="TableContents"/>
              <w:bidi w:val="0"/>
              <w:spacing w:before="0" w:after="283"/>
              <w:jc w:val="left"/>
              <w:rPr>
                <w:sz w:val="4"/>
                <w:szCs w:val="4"/>
              </w:rPr>
            </w:pPr>
            <w:r>
              <w:rPr>
                <w:sz w:val="4"/>
                <w:szCs w:val="4"/>
              </w:rPr>
            </w:r>
          </w:p>
        </w:tc>
      </w:tr>
      <w:tr>
        <w:trPr/>
        <w:tc>
          <w:tcPr>
            <w:tcW w:w="3182" w:type="dxa"/>
            <w:tcBorders/>
            <w:vAlign w:val="center"/>
          </w:tcPr>
          <w:p>
            <w:pPr>
              <w:pStyle w:val="TableHeading"/>
              <w:suppressLineNumbers/>
              <w:bidi w:val="0"/>
              <w:spacing w:before="0" w:after="283"/>
              <w:jc w:val="center"/>
              <w:rPr/>
            </w:pPr>
            <w:r>
              <w:rPr/>
              <w:t xml:space="preserve">Pituus </w:t>
            </w:r>
          </w:p>
        </w:tc>
        <w:tc>
          <w:tcPr>
            <w:tcW w:w="5539" w:type="dxa"/>
            <w:tcBorders/>
            <w:vAlign w:val="center"/>
          </w:tcPr>
          <w:p>
            <w:pPr>
              <w:pStyle w:val="TableContents"/>
              <w:bidi w:val="0"/>
              <w:spacing w:before="0" w:after="283"/>
              <w:jc w:val="left"/>
              <w:rPr/>
            </w:pPr>
            <w:r>
              <w:rPr/>
              <w:t xml:space="preserve">4: 35 (albumiversio) 3: 50 (single-versio) </w:t>
            </w:r>
          </w:p>
        </w:tc>
        <w:tc>
          <w:tcPr>
            <w:tcW w:w="1484" w:type="dxa"/>
            <w:tcBorders/>
          </w:tcPr>
          <w:p>
            <w:pPr>
              <w:pStyle w:val="TableContents"/>
              <w:bidi w:val="0"/>
              <w:spacing w:before="0" w:after="283"/>
              <w:jc w:val="left"/>
              <w:rPr>
                <w:sz w:val="4"/>
                <w:szCs w:val="4"/>
              </w:rPr>
            </w:pPr>
            <w:r>
              <w:rPr>
                <w:sz w:val="4"/>
                <w:szCs w:val="4"/>
              </w:rPr>
            </w:r>
          </w:p>
        </w:tc>
      </w:tr>
      <w:tr>
        <w:trPr/>
        <w:tc>
          <w:tcPr>
            <w:tcW w:w="3182" w:type="dxa"/>
            <w:tcBorders/>
            <w:vAlign w:val="center"/>
          </w:tcPr>
          <w:p>
            <w:pPr>
              <w:pStyle w:val="TableHeading"/>
              <w:suppressLineNumbers/>
              <w:bidi w:val="0"/>
              <w:spacing w:before="0" w:after="283"/>
              <w:jc w:val="center"/>
              <w:rPr/>
            </w:pPr>
            <w:r>
              <w:rPr/>
              <w:t xml:space="preserve">Tarra </w:t>
            </w:r>
          </w:p>
        </w:tc>
        <w:tc>
          <w:tcPr>
            <w:tcW w:w="5539" w:type="dxa"/>
            <w:tcBorders/>
            <w:vAlign w:val="center"/>
          </w:tcPr>
          <w:p>
            <w:pPr>
              <w:pStyle w:val="TableContents"/>
              <w:bidi w:val="0"/>
              <w:spacing w:before="0" w:after="283"/>
              <w:jc w:val="left"/>
              <w:rPr/>
            </w:pPr>
            <w:r>
              <w:rPr/>
              <w:t xml:space="preserve">Infinity Records </w:t>
            </w:r>
          </w:p>
        </w:tc>
        <w:tc>
          <w:tcPr>
            <w:tcW w:w="1484" w:type="dxa"/>
            <w:tcBorders/>
          </w:tcPr>
          <w:p>
            <w:pPr>
              <w:pStyle w:val="TableContents"/>
              <w:bidi w:val="0"/>
              <w:spacing w:before="0" w:after="283"/>
              <w:jc w:val="left"/>
              <w:rPr>
                <w:sz w:val="4"/>
                <w:szCs w:val="4"/>
              </w:rPr>
            </w:pPr>
            <w:r>
              <w:rPr>
                <w:sz w:val="4"/>
                <w:szCs w:val="4"/>
              </w:rPr>
            </w:r>
          </w:p>
        </w:tc>
      </w:tr>
      <w:tr>
        <w:trPr/>
        <w:tc>
          <w:tcPr>
            <w:tcW w:w="3182" w:type="dxa"/>
            <w:tcBorders/>
            <w:vAlign w:val="center"/>
          </w:tcPr>
          <w:p>
            <w:pPr>
              <w:pStyle w:val="TableHeading"/>
              <w:suppressLineNumbers/>
              <w:bidi w:val="0"/>
              <w:spacing w:before="0" w:after="283"/>
              <w:jc w:val="center"/>
              <w:rPr/>
            </w:pPr>
            <w:r>
              <w:rPr/>
              <w:t xml:space="preserve">Lauluntekijä (s) </w:t>
            </w:r>
          </w:p>
        </w:tc>
        <w:tc>
          <w:tcPr>
            <w:tcW w:w="5539" w:type="dxa"/>
            <w:tcBorders/>
            <w:vAlign w:val="center"/>
          </w:tcPr>
          <w:p>
            <w:pPr>
              <w:pStyle w:val="TableContents"/>
              <w:bidi w:val="0"/>
              <w:spacing w:before="0" w:after="283"/>
              <w:jc w:val="left"/>
              <w:rPr/>
            </w:pPr>
            <w:r>
              <w:rPr/>
              <w:t xml:space="preserve">Rupert Holmes </w:t>
            </w:r>
          </w:p>
        </w:tc>
        <w:tc>
          <w:tcPr>
            <w:tcW w:w="1484" w:type="dxa"/>
            <w:tcBorders/>
          </w:tcPr>
          <w:p>
            <w:pPr>
              <w:pStyle w:val="TableContents"/>
              <w:bidi w:val="0"/>
              <w:spacing w:before="0" w:after="283"/>
              <w:jc w:val="left"/>
              <w:rPr>
                <w:sz w:val="4"/>
                <w:szCs w:val="4"/>
              </w:rPr>
            </w:pPr>
            <w:r>
              <w:rPr>
                <w:sz w:val="4"/>
                <w:szCs w:val="4"/>
              </w:rPr>
            </w:r>
          </w:p>
        </w:tc>
      </w:tr>
      <w:tr>
        <w:trPr/>
        <w:tc>
          <w:tcPr>
            <w:tcW w:w="3182" w:type="dxa"/>
            <w:tcBorders/>
            <w:vAlign w:val="center"/>
          </w:tcPr>
          <w:p>
            <w:pPr>
              <w:pStyle w:val="TableHeading"/>
              <w:suppressLineNumbers/>
              <w:bidi w:val="0"/>
              <w:spacing w:before="0" w:after="283"/>
              <w:jc w:val="center"/>
              <w:rPr/>
            </w:pPr>
            <w:r>
              <w:rPr/>
              <w:t xml:space="preserve">Tuottaja (s) </w:t>
            </w:r>
          </w:p>
        </w:tc>
        <w:tc>
          <w:tcPr>
            <w:tcW w:w="5539" w:type="dxa"/>
            <w:tcBorders/>
            <w:vAlign w:val="center"/>
          </w:tcPr>
          <w:p>
            <w:pPr>
              <w:pStyle w:val="TableContents"/>
              <w:bidi w:val="0"/>
              <w:spacing w:before="0" w:after="283"/>
              <w:jc w:val="left"/>
              <w:rPr/>
            </w:pPr>
            <w:r>
              <w:rPr/>
              <w:t xml:space="preserve">Rupert Holmes, Jim Boyer Rupert Holmes sinkkujen kronologia </w:t>
            </w:r>
          </w:p>
        </w:tc>
        <w:tc>
          <w:tcPr>
            <w:tcW w:w="1484" w:type="dxa"/>
            <w:tcBorders/>
          </w:tcPr>
          <w:p>
            <w:pPr>
              <w:pStyle w:val="TableContents"/>
              <w:bidi w:val="0"/>
              <w:spacing w:before="0" w:after="283"/>
              <w:jc w:val="left"/>
              <w:rPr>
                <w:sz w:val="4"/>
                <w:szCs w:val="4"/>
              </w:rPr>
            </w:pPr>
            <w:r>
              <w:rPr>
                <w:sz w:val="4"/>
                <w:szCs w:val="4"/>
              </w:rPr>
            </w:r>
          </w:p>
        </w:tc>
      </w:tr>
      <w:tr>
        <w:trPr/>
        <w:tc>
          <w:tcPr>
            <w:tcW w:w="3182" w:type="dxa"/>
            <w:tcBorders/>
            <w:vAlign w:val="center"/>
          </w:tcPr>
          <w:p>
            <w:pPr>
              <w:pStyle w:val="TableContents"/>
              <w:bidi w:val="0"/>
              <w:spacing w:before="0" w:after="283"/>
              <w:jc w:val="left"/>
              <w:rPr/>
            </w:pPr>
            <w:r>
              <w:rPr/>
              <w:t xml:space="preserve">``Let's Get Crazy Tonight'' (1978) </w:t>
            </w:r>
          </w:p>
        </w:tc>
        <w:tc>
          <w:tcPr>
            <w:tcW w:w="5539" w:type="dxa"/>
            <w:tcBorders/>
            <w:vAlign w:val="center"/>
          </w:tcPr>
          <w:p>
            <w:pPr>
              <w:pStyle w:val="TableContents"/>
              <w:bidi w:val="0"/>
              <w:spacing w:before="0" w:after="283"/>
              <w:jc w:val="left"/>
              <w:rPr/>
            </w:pPr>
            <w:r>
              <w:rPr/>
              <w:t xml:space="preserve">``Escape (The Piña Colada Song)'' (1979) </w:t>
            </w:r>
          </w:p>
        </w:tc>
        <w:tc>
          <w:tcPr>
            <w:tcW w:w="1484" w:type="dxa"/>
            <w:tcBorders/>
            <w:vAlign w:val="center"/>
          </w:tcPr>
          <w:p>
            <w:pPr>
              <w:pStyle w:val="TableContents"/>
              <w:bidi w:val="0"/>
              <w:spacing w:before="0" w:after="283"/>
              <w:jc w:val="left"/>
              <w:rPr/>
            </w:pPr>
            <w:r>
              <w:rPr/>
              <w:t xml:space="preserve">"Hän" (1980) </w:t>
            </w:r>
          </w:p>
        </w:tc>
      </w:tr>
    </w:tbl>
    <w:tbl>
      <w:tblPr>
        <w:tblW w:w="9093" w:type="dxa"/>
        <w:jc w:val="left"/>
        <w:tblInd w:w="0" w:type="dxa"/>
        <w:tblLayout w:type="fixed"/>
        <w:tblCellMar>
          <w:top w:w="28" w:type="dxa"/>
          <w:left w:w="28" w:type="dxa"/>
          <w:bottom w:w="28" w:type="dxa"/>
          <w:right w:w="28" w:type="dxa"/>
        </w:tblCellMar>
      </w:tblPr>
      <w:tblGrid>
        <w:gridCol w:w="3406"/>
        <w:gridCol w:w="4126"/>
        <w:gridCol w:w="1561"/>
      </w:tblGrid>
      <w:tr>
        <w:trPr/>
        <w:tc>
          <w:tcPr>
            <w:tcW w:w="3406" w:type="dxa"/>
            <w:tcBorders/>
            <w:vAlign w:val="center"/>
          </w:tcPr>
          <w:p>
            <w:pPr>
              <w:pStyle w:val="TableContents"/>
              <w:bidi w:val="0"/>
              <w:spacing w:before="0" w:after="283"/>
              <w:jc w:val="left"/>
              <w:rPr/>
            </w:pPr>
            <w:r>
              <w:rPr/>
              <w:t xml:space="preserve">``Let's Get Crazy Tonight'' (1978) </w:t>
            </w:r>
          </w:p>
        </w:tc>
        <w:tc>
          <w:tcPr>
            <w:tcW w:w="4126" w:type="dxa"/>
            <w:tcBorders/>
            <w:vAlign w:val="center"/>
          </w:tcPr>
          <w:p>
            <w:pPr>
              <w:pStyle w:val="TableContents"/>
              <w:bidi w:val="0"/>
              <w:spacing w:before="0" w:after="283"/>
              <w:jc w:val="left"/>
              <w:rPr/>
            </w:pPr>
            <w:r>
              <w:rPr/>
              <w:t xml:space="preserve">``Escape (The Piña Colada Song)'' (1979) </w:t>
            </w:r>
          </w:p>
        </w:tc>
        <w:tc>
          <w:tcPr>
            <w:tcW w:w="1561" w:type="dxa"/>
            <w:tcBorders/>
            <w:vAlign w:val="center"/>
          </w:tcPr>
          <w:p>
            <w:pPr>
              <w:pStyle w:val="TableContents"/>
              <w:bidi w:val="0"/>
              <w:spacing w:before="0" w:after="283"/>
              <w:jc w:val="left"/>
              <w:rPr/>
            </w:pPr>
            <w:r>
              <w:rPr/>
              <w:t xml:space="preserve">"Hän" (1980)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pina colada -laulu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kirjoitettiin if you like pina coladas</w:t>
      </w:r>
    </w:p>
    <w:p>
      <w:pPr>
        <w:pStyle w:val="TextBody"/>
        <w:bidi w:val="0"/>
        <w:jc w:val="left"/>
        <w:rPr>
          <w:b/>
          <w:u w:val="single"/>
          <w:shd w:val="clear" w:fill="FFFF00"/>
        </w:rPr>
      </w:pPr>
      <w:r>
        <w:rPr>
          <w:b/>
          <w:u w:val="single"/>
          <w:shd w:val="clear" w:fill="FFFF00"/>
        </w:rPr>
        <w:t xml:space="preserve">Asiakirjan numero 4008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"Kahdestoista yö" viittaa </w:t>
      </w:r>
      <w:r>
        <w:rPr>
          <w:color w:val="A9A9A9"/>
        </w:rPr>
        <w:t xml:space="preserve">joulupäivän jälkeiseen kahdenteentoista yöhön, jota kutsutaan nimellä epifanian juhlan aatto</w:t>
      </w:r>
      <w:r>
        <w:rPr/>
        <w:t xml:space="preserve">. Se oli alun perin katolinen juhlapäivä ja siksi muiden kristillisten juhlapäivien tavoin tilaisuus juhlia. Palvelijat pukeutuivat usein herroiksi, miehet naisiksi ja niin edelleen. Tämä juhlallisten rituaalien ja karnevalististen käänteisjuhlien historia, joka perustuu muinaisen Rooman samaan aikaan vuodesta vietettyyn Saturnalia-juhlaan (jolle oli ominaista juopottelu ja yhteiskuntajärjestyksen kääntäminen ylösalaisin; herroista tuli orjia yhdeksi päiväksi ja päinvastoin), on näytelmän sukupuolten sekaannukseen perustuvan juonen kulttuurinen alkuperä. Varsinaiseen Elisabetin ajan Twelfth Night -juhlaan liittyisi väärinkäytösten lordin temppuilu, joka ennen tilapäisen valta-asemansa jättämistä kehottaisi viihdyttämään, laulamaan ja muumioimaan; näytelmän on katsottu säilyttävän tämän juhlallisen ja perinteisen, luvanvaraisen sekasorron ilmapiirin. Tämä johtaa asioiden järjestyksen yleiseen kääntämiseen, erityisesti sukupuoliroolien osalta. Katkeroitunutta ja eristäytynyttä Malvoliota voidaan pitää juhlallisen viihtymisen ja yhteisöllisyyden vastustajana, jota johtaa Sir Toby Belch, ``kakkujen ja ale-oluen varakansanedustaja'', ja hänen kumppaninsa koominen osakekaksikko, yksinkertainen ja jatkuvasti hyväksikäytetty Sir Andrew Aguecheek.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"kahdestoista yö"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Kahdestoista yö, tai mitä tahdot </w:t>
      </w:r>
      <w:r>
        <w:rPr/>
        <w:t xml:space="preserve">on William Shakespearen kirjoittama komedia, jonka uskotaan kirjoitetun noin 1601 - 1602 kahdestoista yön viihdykkeeksi joulun loppua varten. Näytelmän keskiössä ovat kaksoset Viola ja Sebastian, jotka joutuvat erilleen haaksirikossa. Viola (joka on naamioitunut Cesarioksi) rakastuu herttua Orsinoon, joka puolestaan on rakastunut kreivitär Oliviaan. Kun kreivitär Olivia tapaa Violan, hän rakastuu häneen luullessaan tätä mieheksi.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kahdestoista yö -elokuvan koko nimi?</w:t>
      </w:r>
    </w:p>
    <w:p>
      <w:pPr>
        <w:pStyle w:val="TextBody"/>
        <w:bidi w:val="0"/>
        <w:jc w:val="left"/>
        <w:rPr>
          <w:b/>
          <w:u w:val="single"/>
          <w:shd w:val="clear" w:fill="FFFF00"/>
        </w:rPr>
      </w:pPr>
      <w:r>
        <w:rPr>
          <w:b/>
          <w:u w:val="single"/>
          <w:shd w:val="clear" w:fill="FFFF00"/>
        </w:rPr>
        <w:t xml:space="preserve">Asiakirjan numero 4009</w:t>
      </w:r>
    </w:p>
    <w:p>
      <w:pPr>
        <w:pStyle w:val="TextBody"/>
        <w:bidi w:val="0"/>
        <w:jc w:val="left"/>
        <w:rPr>
          <w:b/>
          <w:shd w:val="clear" w:fill="FFFF00"/>
        </w:rPr>
      </w:pPr>
      <w:r>
        <w:rPr>
          <w:b/>
          <w:shd w:val="clear" w:fill="FFFF00"/>
        </w:rPr>
        <w:t xml:space="preserve">Tekstin numero 0</w:t>
      </w:r>
    </w:p>
    <w:p>
      <w:pPr>
        <w:pStyle w:val="TextBody"/>
        <w:numPr>
          <w:ilvl w:val="0"/>
          <w:numId w:val="118"/>
        </w:numPr>
        <w:tabs>
          <w:tab w:val="clear" w:pos="1134"/>
          <w:tab w:val="left" w:leader="none" w:pos="720"/>
        </w:tabs>
        <w:bidi w:val="0"/>
        <w:ind w:start="720" w:hanging="283"/>
        <w:jc w:val="left"/>
        <w:rPr/>
      </w:pPr>
      <w:r>
        <w:rPr/>
        <w:t xml:space="preserve">Yhdysvallat: perustajaisät hylkäsivät kreikkalaisten määrittelemän "demokratian" ja pitivät sen sijaan parempana "luonnollista aristokratiaa", jossa vain maanomistajilla oli oikeus päästä kongressiin. Amerikkalaiset, kuten myös britit, ottivat mallia </w:t>
      </w:r>
      <w:r>
        <w:rPr>
          <w:color w:val="A9A9A9"/>
        </w:rPr>
        <w:t xml:space="preserve">Rooman tasavallan mallista</w:t>
      </w:r>
      <w:r>
        <w:rPr/>
        <w:t xml:space="preserve">: vain patriisiluokka osallistui hallintoon. </w:t>
      </w:r>
    </w:p>
    <w:p>
      <w:pPr>
        <w:pStyle w:val="TextBody"/>
        <w:numPr>
          <w:ilvl w:val="0"/>
          <w:numId w:val="119"/>
        </w:numPr>
        <w:tabs>
          <w:tab w:val="clear" w:pos="1134"/>
          <w:tab w:val="left" w:leader="none" w:pos="707"/>
        </w:tabs>
        <w:bidi w:val="0"/>
        <w:spacing w:before="0" w:after="0"/>
        <w:ind w:start="707" w:hanging="283"/>
        <w:jc w:val="left"/>
        <w:rPr/>
      </w:pPr>
      <w:r>
        <w:rPr/>
        <w:t xml:space="preserve">1776: Virginian oikeuksien julistus </w:t>
      </w:r>
    </w:p>
    <w:p>
      <w:pPr>
        <w:pStyle w:val="TextBody"/>
        <w:numPr>
          <w:ilvl w:val="0"/>
          <w:numId w:val="119"/>
        </w:numPr>
        <w:tabs>
          <w:tab w:val="clear" w:pos="1134"/>
          <w:tab w:val="left" w:leader="none" w:pos="707"/>
        </w:tabs>
        <w:bidi w:val="0"/>
        <w:spacing w:before="0" w:after="0"/>
        <w:ind w:start="707" w:hanging="283"/>
        <w:jc w:val="left"/>
        <w:rPr/>
      </w:pPr>
      <w:r>
        <w:rPr/>
        <w:t xml:space="preserve">Vuonna 1788 ratifioitu Yhdysvaltain perustuslaki loi kaksikamarisen lainsäätäjän, jossa edustajainhuoneen jäsenet valitsi "useiden osavaltioiden kansa" ja senaatin jäsenet valitsi osavaltioiden lainsäätäjät. Perustuslaissa ei alun perin määritelty, kuka oli äänioikeutettu, vaan se jätettiin osavaltioiden tehtäväksi, ja ne antoivat äänioikeuden useimmiten vain aikuisille valkoihoisille miehille, jotka omistivat maata. </w:t>
      </w:r>
    </w:p>
    <w:p>
      <w:pPr>
        <w:pStyle w:val="TextBody"/>
        <w:numPr>
          <w:ilvl w:val="0"/>
          <w:numId w:val="119"/>
        </w:numPr>
        <w:tabs>
          <w:tab w:val="clear" w:pos="1134"/>
          <w:tab w:val="left" w:leader="none" w:pos="707"/>
        </w:tabs>
        <w:bidi w:val="0"/>
        <w:spacing w:before="0" w:after="0"/>
        <w:ind w:start="707" w:hanging="283"/>
        <w:jc w:val="left"/>
        <w:rPr/>
      </w:pPr>
      <w:r>
        <w:rPr/>
        <w:t xml:space="preserve">1791: Yhdysvaltojen Bill of Rights ratifioidaan. </w:t>
      </w:r>
    </w:p>
    <w:p>
      <w:pPr>
        <w:pStyle w:val="TextBody"/>
        <w:numPr>
          <w:ilvl w:val="0"/>
          <w:numId w:val="119"/>
        </w:numPr>
        <w:tabs>
          <w:tab w:val="clear" w:pos="1134"/>
          <w:tab w:val="left" w:leader="none" w:pos="707"/>
        </w:tabs>
        <w:bidi w:val="0"/>
        <w:spacing w:before="0" w:after="0"/>
        <w:ind w:start="707" w:hanging="283"/>
        <w:jc w:val="left"/>
        <w:rPr/>
      </w:pPr>
      <w:r>
        <w:rPr/>
        <w:t xml:space="preserve">1790s: Puolueiden sanomalehtiverkostot, uudet kampanjatekniikat, ehdokkaiden valintaan käytettävä kokousmenettely, puolueiden kiinteät nimet, puolueuskollisuus, puolueohjelma (Jefferson 1799); </w:t>
      </w:r>
    </w:p>
    <w:p>
      <w:pPr>
        <w:pStyle w:val="TextBody"/>
        <w:numPr>
          <w:ilvl w:val="0"/>
          <w:numId w:val="119"/>
        </w:numPr>
        <w:tabs>
          <w:tab w:val="clear" w:pos="1134"/>
          <w:tab w:val="left" w:leader="none" w:pos="707"/>
        </w:tabs>
        <w:bidi w:val="0"/>
        <w:ind w:start="707" w:hanging="283"/>
        <w:jc w:val="left"/>
        <w:rPr/>
      </w:pPr>
      <w:r>
        <w:rPr/>
        <w:t xml:space="preserve">1800: rauhanomainen siirtyminen osapuolten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Yhdysvallat sai ajatuksen demokratiasta?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Käsitteet (ja nimi) demokratia ja perustuslaki hallintomuotona ovat peräisin </w:t>
      </w:r>
      <w:r>
        <w:rPr>
          <w:color w:val="DCDCDC"/>
        </w:rPr>
        <w:t xml:space="preserve">antiikin Ateenasta </w:t>
      </w:r>
      <w:r>
        <w:rPr>
          <w:color w:val="A9A9A9"/>
        </w:rPr>
        <w:t xml:space="preserve">noin 508 eKr. </w:t>
      </w:r>
      <w:r>
        <w:rPr/>
        <w:t xml:space="preserve">Antiikin Kreikassa, jossa oli monia kaupunkivaltioita, joilla oli erilaisia hallintomuotoja, demokratia asetettiin vastakkain eliitin (aristokratia), yhden henkilön (monarkia), tyrannien (tyrannia) jne. harjoittaman hallinnon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maailman ensimmäinen tunnettu demokratia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ajatus demokratiasta hallitusmuotona sai alkunsa?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Demokratian ja perustuslain käsitteet (ja nimi) hallintomuotona ovat peräisin </w:t>
      </w:r>
      <w:r>
        <w:rPr>
          <w:color w:val="A9A9A9"/>
        </w:rPr>
        <w:t xml:space="preserve">antiikin Ateenasta </w:t>
      </w:r>
      <w:r>
        <w:rPr>
          <w:color w:val="DCDCDC"/>
        </w:rPr>
        <w:t xml:space="preserve">noin vuodelta 508 eKr. </w:t>
      </w:r>
      <w:r>
        <w:rPr/>
        <w:t xml:space="preserve">Antiikin Kreikassa, jossa oli monia kaupunkivaltioita, joilla oli erilaisia hallintomuotoja, demokratia asetettiin vastakkain eliitin (aristokratia), yhden henkilön (monarkia), tyrannien (tyrannia) jne. harjoittaman hallinnon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ajatus edustuksellisesta hallituksesta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edustuksellisen hallinnon ajatus kehittyi ensimmäisen kerran?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Vanhin tunnettu demokraattinen valtakunta (Ganarajya), jossa kuningas valittiin kansan äänillä, on peräisin jo vuodelta 599 eaa. Vajjista, Vaishalista muinaisessa </w:t>
      </w:r>
      <w:r>
        <w:rPr>
          <w:color w:val="A9A9A9"/>
        </w:rPr>
        <w:t xml:space="preserve">Intiassa</w:t>
      </w:r>
      <w:r>
        <w:rPr/>
        <w:t xml:space="preserve">. Siellä syntyi 24. ja viimeinen jainismin Tirthankara Mahavira. Demokratia liitetään yleensä muinaisten </w:t>
      </w:r>
      <w:r>
        <w:rPr>
          <w:color w:val="DCDCDC"/>
        </w:rPr>
        <w:t xml:space="preserve">kreikkalaisten </w:t>
      </w:r>
      <w:r>
        <w:rPr/>
        <w:t xml:space="preserve">ja </w:t>
      </w:r>
      <w:r>
        <w:rPr>
          <w:color w:val="2F4F4F"/>
        </w:rPr>
        <w:t xml:space="preserve">roomalaisten </w:t>
      </w:r>
      <w:r>
        <w:rPr/>
        <w:t xml:space="preserve">ponnisteluihin, ja </w:t>
      </w:r>
      <w:r>
        <w:rPr/>
        <w:t xml:space="preserve">1700-luvun intellektuellit pitivät heitä länsimaisen sivilisaation perustajina. He yrittivät hyödyntää näitä varhaisia demokraattisia kokeiluja uudeksi malliksi postmonarkkiselle poliittiselle organisaatiolle. Se, missä määrin nämä 1700-luvun demokratian elvyttäjät onnistuivat muuttamaan antiikin kreikkalaisten ja roomalaisten demokraattiset ihanteet seuraavien 300 vuoden hallitsevaksi poliittiseksi instituutioksi, on tuskin kiistanalaista, vaikka heidän usein käyttämiään moraalisia perusteluja saattaakin olla. Kuitenkin demokraattisten ihanteiden ja instituutioiden elvyttämisen katalysoima kriittinen historiallinen käännekohta muutti perustavanlaatuisesti seuraavia vuosisatoja, ja se on hallinnut kansainvälistä maisemaa siitä lähtien, kun imperiumin viimeisetkin rippeet purettiin toisen maailmansodan päätyttyä.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demokratian harjoittaminen voidaan jäljittää takaisin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Ateenalainen (kreikkalainen) Solon, joka oli aatelissyntyinen mutta vaatimattomasti toimeentuleva, oli lyyrinen runoilija ja myöhemmin lainsäätäjä; Plutarkhoksen mukaan hän oli yksi antiikin maailman seitsemästä viisaasta. Solon yritti tyydyttää kaikkia osapuolia lievittämällä köyhän enemmistön kärsimyksiä poistamatta kuitenkaan kaikkia rikkaan vähemmistön etuoikeuksia. Solon jakoi ateenalaiset neljään omaisuusluokkaan, joilla kullakin oli erilaiset oikeudet ja velvollisuudet. Kuten Rhetra teki lykurilaisessa Spartassa, </w:t>
      </w:r>
      <w:r>
        <w:rPr>
          <w:color w:val="A9A9A9"/>
        </w:rPr>
        <w:t xml:space="preserve">Solon </w:t>
      </w:r>
      <w:r>
        <w:rPr/>
        <w:t xml:space="preserve">virallisti hallintoelinten kokoonpanon ja tehtävät. Nyt kaikilla kansalaisilla oli oikeus osallistua Ecclesiaan (yleiskokoukseen) ja äänestää. Ecclesiasta tuli periaatteessa suvereeni elin, jolla oli oikeus säätää lakeja ja asetuksia, valita virkamiehiä ja kuulla valituksia tuomioistuinten tärkeimmistä päätöksistä. Köyhimpään ryhmään kuuluvia lukuun ottamatta kaikki saattoivat toimia vuoden kerrallaan uudessa 400 jäsenen Boule-neuvostossa, jonka tehtävänä oli valmistella asioita Ecclesiaa varten. Korkeammat virat, arkonit (tuomarit), oli varattu kahden ylimmän tuloluokan kansalaisille. Eläkkeelle siirtyneistä arkongeista tuli Areopaguksen (Aresin kukkulan neuvosto) jäseniä, ja kuten Spartan Gerousia, se pystyi valvomaan uuden mahtavan Ecclesian epäasiallisia toimia. Solon loi sekalaisen timokraattisen ja demokraattisen toimielinjärjestelmän.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henkilö, joka liittyy eniten demokratian toteuttamiseen Ateenassa?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Antiikin Kreikka oli alkuaikoinaan löyhä kokoelma itsenäisiä kaupunkivaltioita, joita kutsuttiin poleiksi. Monet näistä poleista olivat oligarkioita. Merkittävin kreikkalainen </w:t>
      </w:r>
      <w:r>
        <w:rPr>
          <w:color w:val="A9A9A9"/>
        </w:rPr>
        <w:t xml:space="preserve">oligarkia </w:t>
      </w:r>
      <w:r>
        <w:rPr/>
        <w:t xml:space="preserve">ja valtio, johon demokraattista Ateenaa useimmiten ja hedelmällisimmin verrataan, oli Sparta. Koska Sparta kuitenkin hylkäsi yksityisen varallisuuden ensisijaisena yhteiskunnallisena erottajana, se oli omalaatuinen oligarkia, ja jotkut tutkijat huomauttavat, että se muistutti demokratiaa. Spartan hallinnossa poliittinen valta oli jaettu neljän elimen kesken: kahden spartalaisen kuninkaan (diarkia), gerousian (gerontesin (vanhimpien) neuvosto, johon kuuluivat kaksi kuningasta), eforien (kansalaisten edustajat, jotka valvoivat kuninkaita) ja apellan (spartalaisten kokous).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Kreikan vanhin hallintomuoto?</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Demokratia on poliittinen järjestelmä tai päätöksentekojärjestelmä toimielimessä, organisaatiossa tai maassa, jossa kaikilla jäsenillä on yhtäläinen osuus vallasta. </w:t>
      </w:r>
      <w:r>
        <w:rPr>
          <w:color w:val="A9A9A9"/>
        </w:rPr>
        <w:t xml:space="preserve">Nykyaikaisille demokratioille on ominaista kaksi ominaisuutta, jotka erottavat ne perustavanlaatuisesti aikaisemmista hallintomuodoista: kyky puuttua omaan yhteiskuntaansa ja se, että niiden suvereniteetti tunnustetaan vastaavien suvereenien valtioiden muodostamassa kansainvälisessä oikeudellisessa kehyksessä.</w:t>
      </w:r>
      <w:r>
        <w:rPr/>
        <w:t xml:space="preserve"> Demokraattista hallintoa verrataan yleisesti oligarkkiseen ja monarkkiseen järjestelmään, joita hallitsee vähemmistö ja yksinvaltiasta vastaava monarkki.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ajatukset synnyttivät ensimmäisen demokraattisen kansakunnan</w:t>
      </w:r>
    </w:p>
    <w:p>
      <w:pPr>
        <w:pStyle w:val="TextBody"/>
        <w:bidi w:val="0"/>
        <w:jc w:val="left"/>
        <w:rPr>
          <w:b/>
          <w:u w:val="single"/>
          <w:shd w:val="clear" w:fill="FFFF00"/>
        </w:rPr>
      </w:pPr>
      <w:r>
        <w:rPr>
          <w:b/>
          <w:u w:val="single"/>
          <w:shd w:val="clear" w:fill="FFFF00"/>
        </w:rPr>
        <w:t xml:space="preserve">Asiakirjan numero 4010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 Pollo Loco, Inc. on yhdysvaltalainen ravintolaketju, joka on erikoistunut meksikolaiseen grillattuun kanaan. Ravintolapalvelu koostuu seuraavista palveluista: ruokailu, nouto, ja joissakin toimipaikoissa on myös drive through -vaihtoehto. Yrityksen pääkonttori sijaitsee Costa Mesassa, Kaliforniassa, ja sillä on yli 400 (maaliskuussa 2014) yhtiön omistamaa ja franchising-periaatteella toimivaa ravintolaa Yhdysvaltojen lounaisosissa. ``El Pollo Loco'' on espanjaksi </w:t>
      </w:r>
      <w:r>
        <w:rPr>
          <w:color w:val="A9A9A9"/>
        </w:rPr>
        <w:t xml:space="preserve">``Hullu kana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el pollo loco tarkoittaa espanjaksi?</w:t>
      </w:r>
    </w:p>
    <w:p>
      <w:pPr>
        <w:pStyle w:val="TextBody"/>
        <w:bidi w:val="0"/>
        <w:jc w:val="left"/>
        <w:rPr>
          <w:b/>
          <w:u w:val="single"/>
          <w:shd w:val="clear" w:fill="FFFF00"/>
        </w:rPr>
      </w:pPr>
      <w:r>
        <w:rPr>
          <w:b/>
          <w:u w:val="single"/>
          <w:shd w:val="clear" w:fill="FFFF00"/>
        </w:rPr>
        <w:t xml:space="preserve">Asiakirjan numero 4011</w:t>
      </w:r>
    </w:p>
    <w:p>
      <w:pPr>
        <w:pStyle w:val="TextBody"/>
        <w:bidi w:val="0"/>
        <w:jc w:val="left"/>
        <w:rPr>
          <w:b/>
          <w:shd w:val="clear" w:fill="FFFF00"/>
        </w:rPr>
      </w:pPr>
      <w:r>
        <w:rPr>
          <w:b/>
          <w:shd w:val="clear" w:fill="FFFF00"/>
        </w:rPr>
        <w:t xml:space="preserve">Tekstin numero 0</w:t>
      </w:r>
    </w:p>
    <w:tbl>
      <w:tblPr>
        <w:tblW w:w="11143" w:type="dxa"/>
        <w:jc w:val="left"/>
        <w:tblInd w:w="0" w:type="dxa"/>
        <w:tblLayout w:type="fixed"/>
        <w:tblCellMar>
          <w:top w:w="28" w:type="dxa"/>
          <w:left w:w="28" w:type="dxa"/>
          <w:bottom w:w="28" w:type="dxa"/>
          <w:right w:w="28" w:type="dxa"/>
        </w:tblCellMar>
      </w:tblPr>
      <w:tblGrid>
        <w:gridCol w:w="826"/>
        <w:gridCol w:w="811"/>
        <w:gridCol w:w="2386"/>
        <w:gridCol w:w="856"/>
        <w:gridCol w:w="661"/>
        <w:gridCol w:w="346"/>
        <w:gridCol w:w="346"/>
        <w:gridCol w:w="541"/>
        <w:gridCol w:w="451"/>
        <w:gridCol w:w="1336"/>
        <w:gridCol w:w="976"/>
        <w:gridCol w:w="1036"/>
        <w:gridCol w:w="571"/>
      </w:tblGrid>
      <w:tr>
        <w:trPr/>
        <w:tc>
          <w:tcPr>
            <w:tcW w:w="826" w:type="dxa"/>
            <w:tcBorders/>
            <w:vAlign w:val="center"/>
          </w:tcPr>
          <w:p>
            <w:pPr>
              <w:pStyle w:val="TableHeading"/>
              <w:suppressLineNumbers/>
              <w:bidi w:val="0"/>
              <w:spacing w:before="0" w:after="283"/>
              <w:jc w:val="center"/>
              <w:rPr/>
            </w:pPr>
            <w:r>
              <w:rPr/>
              <w:t xml:space="preserve">Kausi </w:t>
            </w:r>
          </w:p>
        </w:tc>
        <w:tc>
          <w:tcPr>
            <w:tcW w:w="811" w:type="dxa"/>
            <w:tcBorders/>
            <w:vAlign w:val="center"/>
          </w:tcPr>
          <w:p>
            <w:pPr>
              <w:pStyle w:val="TableHeading"/>
              <w:suppressLineNumbers/>
              <w:bidi w:val="0"/>
              <w:spacing w:before="0" w:after="283"/>
              <w:jc w:val="center"/>
              <w:rPr/>
            </w:pPr>
            <w:r>
              <w:rPr/>
              <w:t xml:space="preserve">Conf. </w:t>
            </w:r>
          </w:p>
        </w:tc>
        <w:tc>
          <w:tcPr>
            <w:tcW w:w="2386" w:type="dxa"/>
            <w:tcBorders/>
            <w:vAlign w:val="center"/>
          </w:tcPr>
          <w:p>
            <w:pPr>
              <w:pStyle w:val="TableHeading"/>
              <w:suppressLineNumbers/>
              <w:bidi w:val="0"/>
              <w:spacing w:before="0" w:after="283"/>
              <w:jc w:val="center"/>
              <w:rPr/>
            </w:pPr>
            <w:r>
              <w:rPr/>
              <w:t xml:space="preserve">Conf. finish </w:t>
            </w:r>
          </w:p>
        </w:tc>
        <w:tc>
          <w:tcPr>
            <w:tcW w:w="856" w:type="dxa"/>
            <w:tcBorders/>
            <w:vAlign w:val="center"/>
          </w:tcPr>
          <w:p>
            <w:pPr>
              <w:pStyle w:val="TableHeading"/>
              <w:suppressLineNumbers/>
              <w:bidi w:val="0"/>
              <w:spacing w:before="0" w:after="283"/>
              <w:jc w:val="center"/>
              <w:rPr/>
            </w:pPr>
            <w:r>
              <w:rPr/>
              <w:t xml:space="preserve">Div. </w:t>
            </w:r>
          </w:p>
        </w:tc>
        <w:tc>
          <w:tcPr>
            <w:tcW w:w="661" w:type="dxa"/>
            <w:tcBorders/>
            <w:vAlign w:val="center"/>
          </w:tcPr>
          <w:p>
            <w:pPr>
              <w:pStyle w:val="TableHeading"/>
              <w:suppressLineNumbers/>
              <w:bidi w:val="0"/>
              <w:spacing w:before="0" w:after="283"/>
              <w:jc w:val="center"/>
              <w:rPr/>
            </w:pPr>
            <w:r>
              <w:rPr/>
              <w:t xml:space="preserve">Div. viimeistely </w:t>
            </w:r>
          </w:p>
        </w:tc>
        <w:tc>
          <w:tcPr>
            <w:tcW w:w="346" w:type="dxa"/>
            <w:tcBorders/>
            <w:vAlign w:val="center"/>
          </w:tcPr>
          <w:p>
            <w:pPr>
              <w:pStyle w:val="TableHeading"/>
              <w:bidi w:val="0"/>
              <w:spacing w:before="0" w:after="283"/>
              <w:rPr>
                <w:sz w:val="4"/>
                <w:szCs w:val="4"/>
              </w:rPr>
            </w:pPr>
            <w:r>
              <w:rPr>
                <w:sz w:val="4"/>
                <w:szCs w:val="4"/>
              </w:rPr>
            </w:r>
          </w:p>
        </w:tc>
        <w:tc>
          <w:tcPr>
            <w:tcW w:w="346" w:type="dxa"/>
            <w:tcBorders/>
            <w:vAlign w:val="center"/>
          </w:tcPr>
          <w:p>
            <w:pPr>
              <w:pStyle w:val="TableHeading"/>
              <w:bidi w:val="0"/>
              <w:spacing w:before="0" w:after="283"/>
              <w:rPr>
                <w:sz w:val="4"/>
                <w:szCs w:val="4"/>
              </w:rPr>
            </w:pPr>
            <w:r>
              <w:rPr>
                <w:sz w:val="4"/>
                <w:szCs w:val="4"/>
              </w:rPr>
            </w:r>
          </w:p>
        </w:tc>
        <w:tc>
          <w:tcPr>
            <w:tcW w:w="541" w:type="dxa"/>
            <w:tcBorders/>
            <w:vAlign w:val="center"/>
          </w:tcPr>
          <w:p>
            <w:pPr>
              <w:pStyle w:val="TableHeading"/>
              <w:suppressLineNumbers/>
              <w:bidi w:val="0"/>
              <w:spacing w:before="0" w:after="283"/>
              <w:jc w:val="center"/>
              <w:rPr/>
            </w:pPr>
            <w:r>
              <w:rPr/>
              <w:t xml:space="preserve">Voitto-% </w:t>
            </w:r>
          </w:p>
        </w:tc>
        <w:tc>
          <w:tcPr>
            <w:tcW w:w="451" w:type="dxa"/>
            <w:tcBorders/>
            <w:vAlign w:val="center"/>
          </w:tcPr>
          <w:p>
            <w:pPr>
              <w:pStyle w:val="TableHeading"/>
              <w:suppressLineNumbers/>
              <w:bidi w:val="0"/>
              <w:spacing w:before="0" w:after="283"/>
              <w:jc w:val="center"/>
              <w:rPr/>
            </w:pPr>
            <w:r>
              <w:rPr/>
              <w:t xml:space="preserve">GB </w:t>
            </w:r>
          </w:p>
        </w:tc>
        <w:tc>
          <w:tcPr>
            <w:tcW w:w="1336" w:type="dxa"/>
            <w:tcBorders/>
            <w:vAlign w:val="center"/>
          </w:tcPr>
          <w:p>
            <w:pPr>
              <w:pStyle w:val="TableHeading"/>
              <w:suppressLineNumbers/>
              <w:bidi w:val="0"/>
              <w:spacing w:before="0" w:after="283"/>
              <w:jc w:val="center"/>
              <w:rPr/>
            </w:pPr>
            <w:r>
              <w:rPr/>
              <w:t xml:space="preserve">Pudotuspelit </w:t>
            </w:r>
          </w:p>
        </w:tc>
        <w:tc>
          <w:tcPr>
            <w:tcW w:w="976" w:type="dxa"/>
            <w:tcBorders/>
            <w:vAlign w:val="center"/>
          </w:tcPr>
          <w:p>
            <w:pPr>
              <w:pStyle w:val="TableHeading"/>
              <w:suppressLineNumbers/>
              <w:bidi w:val="0"/>
              <w:spacing w:before="0" w:after="283"/>
              <w:jc w:val="center"/>
              <w:rPr/>
            </w:pPr>
            <w:r>
              <w:rPr/>
              <w:t xml:space="preserve">Palkinnot </w:t>
            </w:r>
          </w:p>
        </w:tc>
        <w:tc>
          <w:tcPr>
            <w:tcW w:w="1036" w:type="dxa"/>
            <w:tcBorders/>
            <w:vAlign w:val="center"/>
          </w:tcPr>
          <w:p>
            <w:pPr>
              <w:pStyle w:val="TableHeading"/>
              <w:suppressLineNumbers/>
              <w:bidi w:val="0"/>
              <w:spacing w:before="0" w:after="283"/>
              <w:jc w:val="center"/>
              <w:rPr/>
            </w:pPr>
            <w:r>
              <w:rPr/>
              <w:t xml:space="preserve">Päävalmentaja </w:t>
            </w:r>
          </w:p>
        </w:tc>
        <w:tc>
          <w:tcPr>
            <w:tcW w:w="571" w:type="dxa"/>
            <w:tcBorders/>
            <w:vAlign w:val="center"/>
          </w:tcPr>
          <w:p>
            <w:pPr>
              <w:pStyle w:val="TableHeading"/>
              <w:suppressLineNumbers/>
              <w:bidi w:val="0"/>
              <w:spacing w:before="0" w:after="283"/>
              <w:jc w:val="center"/>
              <w:rPr/>
            </w:pPr>
            <w:r>
              <w:rPr/>
              <w:t xml:space="preserve">Ref. </w:t>
            </w:r>
          </w:p>
        </w:tc>
      </w:tr>
      <w:tr>
        <w:trPr/>
        <w:tc>
          <w:tcPr>
            <w:tcW w:w="826" w:type="dxa"/>
            <w:tcBorders/>
            <w:vAlign w:val="center"/>
          </w:tcPr>
          <w:p>
            <w:pPr>
              <w:pStyle w:val="TableHeading"/>
              <w:suppressLineNumbers/>
              <w:bidi w:val="0"/>
              <w:spacing w:before="0" w:after="283"/>
              <w:jc w:val="center"/>
              <w:rPr/>
            </w:pPr>
            <w:r>
              <w:rPr/>
              <w:t xml:space="preserve">1946 -- 47 </w:t>
            </w:r>
          </w:p>
        </w:tc>
        <w:tc>
          <w:tcPr>
            <w:tcW w:w="81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5000000000000000000 ♠ -- </w:t>
            </w:r>
          </w:p>
        </w:tc>
        <w:tc>
          <w:tcPr>
            <w:tcW w:w="856" w:type="dxa"/>
            <w:tcBorders/>
            <w:vAlign w:val="center"/>
          </w:tcPr>
          <w:p>
            <w:pPr>
              <w:pStyle w:val="TableContents"/>
              <w:bidi w:val="0"/>
              <w:spacing w:before="0" w:after="283"/>
              <w:jc w:val="left"/>
              <w:rPr/>
            </w:pPr>
            <w:r>
              <w:rPr/>
              <w:t xml:space="preserve">Itäinen </w:t>
            </w:r>
          </w:p>
        </w:tc>
        <w:tc>
          <w:tcPr>
            <w:tcW w:w="661" w:type="dxa"/>
            <w:tcBorders/>
            <w:vAlign w:val="center"/>
          </w:tcPr>
          <w:p>
            <w:pPr>
              <w:pStyle w:val="TableContents"/>
              <w:bidi w:val="0"/>
              <w:spacing w:before="0" w:after="283"/>
              <w:jc w:val="left"/>
              <w:rPr/>
            </w:pPr>
            <w:r>
              <w:rPr/>
              <w:t xml:space="preserve">3. ¤ </w:t>
            </w:r>
          </w:p>
        </w:tc>
        <w:tc>
          <w:tcPr>
            <w:tcW w:w="346" w:type="dxa"/>
            <w:tcBorders/>
            <w:vAlign w:val="center"/>
          </w:tcPr>
          <w:p>
            <w:pPr>
              <w:pStyle w:val="TableContents"/>
              <w:bidi w:val="0"/>
              <w:spacing w:before="0" w:after="283"/>
              <w:jc w:val="left"/>
              <w:rPr/>
            </w:pPr>
            <w:r>
              <w:rPr/>
              <w:t xml:space="preserve">33 </w:t>
            </w:r>
          </w:p>
        </w:tc>
        <w:tc>
          <w:tcPr>
            <w:tcW w:w="34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550 </w:t>
            </w:r>
          </w:p>
        </w:tc>
        <w:tc>
          <w:tcPr>
            <w:tcW w:w="451" w:type="dxa"/>
            <w:tcBorders/>
            <w:vAlign w:val="center"/>
          </w:tcPr>
          <w:p>
            <w:pPr>
              <w:pStyle w:val="TableContents"/>
              <w:bidi w:val="0"/>
              <w:spacing w:before="0" w:after="283"/>
              <w:jc w:val="left"/>
              <w:rPr/>
            </w:pPr>
            <w:r>
              <w:rPr/>
              <w:t xml:space="preserve">16 </w:t>
            </w:r>
          </w:p>
        </w:tc>
        <w:tc>
          <w:tcPr>
            <w:tcW w:w="1336" w:type="dxa"/>
            <w:tcBorders/>
            <w:vAlign w:val="center"/>
          </w:tcPr>
          <w:p>
            <w:pPr>
              <w:pStyle w:val="TableContents"/>
              <w:bidi w:val="0"/>
              <w:spacing w:before="0" w:after="283"/>
              <w:jc w:val="left"/>
              <w:rPr/>
            </w:pPr>
            <w:r>
              <w:rPr/>
              <w:t xml:space="preserve">Voitti puolivälierissä Cleveland Rebelsin, 2 -- 1 Hävisi välierissä Philadelphia Warriorsille, 2 -- 0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Neil Cohalan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1947 -- 48 </w:t>
            </w:r>
          </w:p>
        </w:tc>
        <w:tc>
          <w:tcPr>
            <w:tcW w:w="81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5000000000000000000 ♠ -- </w:t>
            </w:r>
          </w:p>
        </w:tc>
        <w:tc>
          <w:tcPr>
            <w:tcW w:w="856" w:type="dxa"/>
            <w:tcBorders/>
            <w:vAlign w:val="center"/>
          </w:tcPr>
          <w:p>
            <w:pPr>
              <w:pStyle w:val="TableContents"/>
              <w:bidi w:val="0"/>
              <w:spacing w:before="0" w:after="283"/>
              <w:jc w:val="left"/>
              <w:rPr/>
            </w:pPr>
            <w:r>
              <w:rPr/>
              <w:t xml:space="preserve">Itäinen </w:t>
            </w:r>
          </w:p>
        </w:tc>
        <w:tc>
          <w:tcPr>
            <w:tcW w:w="661" w:type="dxa"/>
            <w:tcBorders/>
            <w:vAlign w:val="center"/>
          </w:tcPr>
          <w:p>
            <w:pPr>
              <w:pStyle w:val="TableContents"/>
              <w:bidi w:val="0"/>
              <w:spacing w:before="0" w:after="283"/>
              <w:jc w:val="left"/>
              <w:rPr/>
            </w:pPr>
            <w:r>
              <w:rPr/>
              <w:t xml:space="preserve">2. ¤ </w:t>
            </w:r>
          </w:p>
        </w:tc>
        <w:tc>
          <w:tcPr>
            <w:tcW w:w="346" w:type="dxa"/>
            <w:tcBorders/>
            <w:vAlign w:val="center"/>
          </w:tcPr>
          <w:p>
            <w:pPr>
              <w:pStyle w:val="TableContents"/>
              <w:bidi w:val="0"/>
              <w:spacing w:before="0" w:after="283"/>
              <w:jc w:val="left"/>
              <w:rPr/>
            </w:pPr>
            <w:r>
              <w:rPr/>
              <w:t xml:space="preserve">26 </w:t>
            </w:r>
          </w:p>
        </w:tc>
        <w:tc>
          <w:tcPr>
            <w:tcW w:w="346" w:type="dxa"/>
            <w:tcBorders/>
            <w:vAlign w:val="center"/>
          </w:tcPr>
          <w:p>
            <w:pPr>
              <w:pStyle w:val="TableContents"/>
              <w:bidi w:val="0"/>
              <w:spacing w:before="0" w:after="283"/>
              <w:jc w:val="left"/>
              <w:rPr/>
            </w:pPr>
            <w:r>
              <w:rPr/>
              <w:t xml:space="preserve">22 </w:t>
            </w:r>
          </w:p>
        </w:tc>
        <w:tc>
          <w:tcPr>
            <w:tcW w:w="541" w:type="dxa"/>
            <w:tcBorders/>
            <w:vAlign w:val="center"/>
          </w:tcPr>
          <w:p>
            <w:pPr>
              <w:pStyle w:val="TableContents"/>
              <w:bidi w:val="0"/>
              <w:spacing w:before="0" w:after="283"/>
              <w:jc w:val="left"/>
              <w:rPr/>
            </w:pPr>
            <w:r>
              <w:rPr/>
              <w:t xml:space="preserve">. 542 </w:t>
            </w:r>
          </w:p>
        </w:tc>
        <w:tc>
          <w:tcPr>
            <w:tcW w:w="4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Hävisi puolivälierät Baltimore Bulletsille, 2 -- 1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Joe Lapchick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1948 -- 49 </w:t>
            </w:r>
          </w:p>
        </w:tc>
        <w:tc>
          <w:tcPr>
            <w:tcW w:w="81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5000000000000000000 ♠ -- </w:t>
            </w:r>
          </w:p>
        </w:tc>
        <w:tc>
          <w:tcPr>
            <w:tcW w:w="856" w:type="dxa"/>
            <w:tcBorders/>
            <w:vAlign w:val="center"/>
          </w:tcPr>
          <w:p>
            <w:pPr>
              <w:pStyle w:val="TableContents"/>
              <w:bidi w:val="0"/>
              <w:spacing w:before="0" w:after="283"/>
              <w:jc w:val="left"/>
              <w:rPr/>
            </w:pPr>
            <w:r>
              <w:rPr/>
              <w:t xml:space="preserve">Itäinen </w:t>
            </w:r>
          </w:p>
        </w:tc>
        <w:tc>
          <w:tcPr>
            <w:tcW w:w="661" w:type="dxa"/>
            <w:tcBorders/>
            <w:vAlign w:val="center"/>
          </w:tcPr>
          <w:p>
            <w:pPr>
              <w:pStyle w:val="TableContents"/>
              <w:bidi w:val="0"/>
              <w:spacing w:before="0" w:after="283"/>
              <w:jc w:val="left"/>
              <w:rPr/>
            </w:pPr>
            <w:r>
              <w:rPr/>
              <w:t xml:space="preserve">2. ¤ </w:t>
            </w:r>
          </w:p>
        </w:tc>
        <w:tc>
          <w:tcPr>
            <w:tcW w:w="346" w:type="dxa"/>
            <w:tcBorders/>
            <w:vAlign w:val="center"/>
          </w:tcPr>
          <w:p>
            <w:pPr>
              <w:pStyle w:val="TableContents"/>
              <w:bidi w:val="0"/>
              <w:spacing w:before="0" w:after="283"/>
              <w:jc w:val="left"/>
              <w:rPr/>
            </w:pPr>
            <w:r>
              <w:rPr/>
              <w:t xml:space="preserve">32 </w:t>
            </w:r>
          </w:p>
        </w:tc>
        <w:tc>
          <w:tcPr>
            <w:tcW w:w="34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 533 </w:t>
            </w:r>
          </w:p>
        </w:tc>
        <w:tc>
          <w:tcPr>
            <w:tcW w:w="451" w:type="dxa"/>
            <w:tcBorders/>
            <w:vAlign w:val="center"/>
          </w:tcPr>
          <w:p>
            <w:pPr>
              <w:pStyle w:val="TableContents"/>
              <w:bidi w:val="0"/>
              <w:spacing w:before="0" w:after="283"/>
              <w:jc w:val="left"/>
              <w:rPr/>
            </w:pPr>
            <w:r>
              <w:rPr/>
              <w:t xml:space="preserve">6 </w:t>
            </w:r>
          </w:p>
        </w:tc>
        <w:tc>
          <w:tcPr>
            <w:tcW w:w="1336" w:type="dxa"/>
            <w:tcBorders/>
            <w:vAlign w:val="center"/>
          </w:tcPr>
          <w:p>
            <w:pPr>
              <w:pStyle w:val="TableContents"/>
              <w:bidi w:val="0"/>
              <w:spacing w:before="0" w:after="283"/>
              <w:jc w:val="left"/>
              <w:rPr/>
            </w:pPr>
            <w:r>
              <w:rPr/>
              <w:t xml:space="preserve">Voitti divisioonan välierät Baltimore Bulletsia vastaan, 2 -- 1 Hävisi divisioonan finaalit Washington Capitolseille, 2 -- 1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Joe Lapchick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1949 -- 50 </w:t>
            </w:r>
          </w:p>
        </w:tc>
        <w:tc>
          <w:tcPr>
            <w:tcW w:w="81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5000000000000000000 ♠ -- </w:t>
            </w:r>
          </w:p>
        </w:tc>
        <w:tc>
          <w:tcPr>
            <w:tcW w:w="856" w:type="dxa"/>
            <w:tcBorders/>
            <w:vAlign w:val="center"/>
          </w:tcPr>
          <w:p>
            <w:pPr>
              <w:pStyle w:val="TableContents"/>
              <w:bidi w:val="0"/>
              <w:spacing w:before="0" w:after="283"/>
              <w:jc w:val="left"/>
              <w:rPr/>
            </w:pPr>
            <w:r>
              <w:rPr/>
              <w:t xml:space="preserve">Itäinen </w:t>
            </w:r>
          </w:p>
        </w:tc>
        <w:tc>
          <w:tcPr>
            <w:tcW w:w="661" w:type="dxa"/>
            <w:tcBorders/>
            <w:vAlign w:val="center"/>
          </w:tcPr>
          <w:p>
            <w:pPr>
              <w:pStyle w:val="TableContents"/>
              <w:bidi w:val="0"/>
              <w:spacing w:before="0" w:after="283"/>
              <w:jc w:val="left"/>
              <w:rPr/>
            </w:pPr>
            <w:r>
              <w:rPr/>
              <w:t xml:space="preserve">2. ¤ </w:t>
            </w:r>
          </w:p>
        </w:tc>
        <w:tc>
          <w:tcPr>
            <w:tcW w:w="346" w:type="dxa"/>
            <w:tcBorders/>
            <w:vAlign w:val="center"/>
          </w:tcPr>
          <w:p>
            <w:pPr>
              <w:pStyle w:val="TableContents"/>
              <w:bidi w:val="0"/>
              <w:spacing w:before="0" w:after="283"/>
              <w:jc w:val="left"/>
              <w:rPr/>
            </w:pPr>
            <w:r>
              <w:rPr/>
              <w:t xml:space="preserve">40 </w:t>
            </w:r>
          </w:p>
        </w:tc>
        <w:tc>
          <w:tcPr>
            <w:tcW w:w="34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 588 </w:t>
            </w:r>
          </w:p>
        </w:tc>
        <w:tc>
          <w:tcPr>
            <w:tcW w:w="451" w:type="dxa"/>
            <w:tcBorders/>
            <w:vAlign w:val="center"/>
          </w:tcPr>
          <w:p>
            <w:pPr>
              <w:pStyle w:val="TableContents"/>
              <w:bidi w:val="0"/>
              <w:spacing w:before="0" w:after="283"/>
              <w:jc w:val="left"/>
              <w:rPr/>
            </w:pPr>
            <w:r>
              <w:rPr/>
              <w:t xml:space="preserve">13 </w:t>
            </w:r>
          </w:p>
        </w:tc>
        <w:tc>
          <w:tcPr>
            <w:tcW w:w="1336" w:type="dxa"/>
            <w:tcBorders/>
            <w:vAlign w:val="center"/>
          </w:tcPr>
          <w:p>
            <w:pPr>
              <w:pStyle w:val="TableContents"/>
              <w:bidi w:val="0"/>
              <w:spacing w:before="0" w:after="283"/>
              <w:jc w:val="left"/>
              <w:rPr/>
            </w:pPr>
            <w:r>
              <w:rPr/>
              <w:t xml:space="preserve">Voitti divisioonan välierät Washington Capitolsia vastaan, 2 -- 0 Hävisi divisioonan finaalit Syracuse Nationalsille, 2 -- 1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Joe Lapchick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1950 -- 51 </w:t>
            </w:r>
          </w:p>
        </w:tc>
        <w:tc>
          <w:tcPr>
            <w:tcW w:w="81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5000000000000000000 ♠ -- </w:t>
            </w:r>
          </w:p>
        </w:tc>
        <w:tc>
          <w:tcPr>
            <w:tcW w:w="856" w:type="dxa"/>
            <w:tcBorders/>
            <w:vAlign w:val="center"/>
          </w:tcPr>
          <w:p>
            <w:pPr>
              <w:pStyle w:val="TableContents"/>
              <w:bidi w:val="0"/>
              <w:spacing w:before="0" w:after="283"/>
              <w:jc w:val="left"/>
              <w:rPr/>
            </w:pPr>
            <w:r>
              <w:rPr/>
              <w:t xml:space="preserve">Itäinen * </w:t>
            </w:r>
          </w:p>
        </w:tc>
        <w:tc>
          <w:tcPr>
            <w:tcW w:w="661" w:type="dxa"/>
            <w:tcBorders/>
            <w:vAlign w:val="center"/>
          </w:tcPr>
          <w:p>
            <w:pPr>
              <w:pStyle w:val="TableContents"/>
              <w:bidi w:val="0"/>
              <w:spacing w:before="0" w:after="283"/>
              <w:jc w:val="left"/>
              <w:rPr/>
            </w:pPr>
            <w:r>
              <w:rPr/>
              <w:t xml:space="preserve">3. ¤ </w:t>
            </w:r>
          </w:p>
        </w:tc>
        <w:tc>
          <w:tcPr>
            <w:tcW w:w="346" w:type="dxa"/>
            <w:tcBorders/>
            <w:vAlign w:val="center"/>
          </w:tcPr>
          <w:p>
            <w:pPr>
              <w:pStyle w:val="TableContents"/>
              <w:bidi w:val="0"/>
              <w:spacing w:before="0" w:after="283"/>
              <w:jc w:val="left"/>
              <w:rPr/>
            </w:pPr>
            <w:r>
              <w:rPr/>
              <w:t xml:space="preserve">36 </w:t>
            </w:r>
          </w:p>
        </w:tc>
        <w:tc>
          <w:tcPr>
            <w:tcW w:w="346"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pPr>
            <w:r>
              <w:rPr/>
              <w:t xml:space="preserve">. 545 </w:t>
            </w:r>
          </w:p>
        </w:tc>
        <w:tc>
          <w:tcPr>
            <w:tcW w:w="4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Voitti divisioonan välierät Boston Celticsia vastaan, 2 -- 0 Voitti divisioonan finaalit Syracuse Nationalsia vastaan, 3 -- 2 Hävisi NBA-finaalit Rochester Royalsille, 4 -- 3 *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Joe Lapchick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1951 -- 52 </w:t>
            </w:r>
          </w:p>
        </w:tc>
        <w:tc>
          <w:tcPr>
            <w:tcW w:w="81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5000000000000000000 ♠ -- </w:t>
            </w:r>
          </w:p>
        </w:tc>
        <w:tc>
          <w:tcPr>
            <w:tcW w:w="856" w:type="dxa"/>
            <w:tcBorders/>
            <w:vAlign w:val="center"/>
          </w:tcPr>
          <w:p>
            <w:pPr>
              <w:pStyle w:val="TableContents"/>
              <w:bidi w:val="0"/>
              <w:spacing w:before="0" w:after="283"/>
              <w:jc w:val="left"/>
              <w:rPr/>
            </w:pPr>
            <w:r>
              <w:rPr/>
              <w:t xml:space="preserve">Itäinen * </w:t>
            </w:r>
          </w:p>
        </w:tc>
        <w:tc>
          <w:tcPr>
            <w:tcW w:w="661" w:type="dxa"/>
            <w:tcBorders/>
            <w:vAlign w:val="center"/>
          </w:tcPr>
          <w:p>
            <w:pPr>
              <w:pStyle w:val="TableContents"/>
              <w:bidi w:val="0"/>
              <w:spacing w:before="0" w:after="283"/>
              <w:jc w:val="left"/>
              <w:rPr/>
            </w:pPr>
            <w:r>
              <w:rPr/>
              <w:t xml:space="preserve">3. ¤ </w:t>
            </w:r>
          </w:p>
        </w:tc>
        <w:tc>
          <w:tcPr>
            <w:tcW w:w="346" w:type="dxa"/>
            <w:tcBorders/>
            <w:vAlign w:val="center"/>
          </w:tcPr>
          <w:p>
            <w:pPr>
              <w:pStyle w:val="TableContents"/>
              <w:bidi w:val="0"/>
              <w:spacing w:before="0" w:after="283"/>
              <w:jc w:val="left"/>
              <w:rPr/>
            </w:pPr>
            <w:r>
              <w:rPr/>
              <w:t xml:space="preserve">37 </w:t>
            </w:r>
          </w:p>
        </w:tc>
        <w:tc>
          <w:tcPr>
            <w:tcW w:w="34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561 </w:t>
            </w:r>
          </w:p>
        </w:tc>
        <w:tc>
          <w:tcPr>
            <w:tcW w:w="4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Voitti divisioonan välierät Boston Celticsia vastaan, 2 -- 1 Voitti divisioonan finaalit Syracuse Nationalsia vastaan, 3 -- 1 Hävisi NBA-finaalit Minneapolis Lakersille, 4 -- 3 *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Joe Lapchick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1952 -- 53 </w:t>
            </w:r>
          </w:p>
        </w:tc>
        <w:tc>
          <w:tcPr>
            <w:tcW w:w="81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5000000000000000000 ♠ -- </w:t>
            </w:r>
          </w:p>
        </w:tc>
        <w:tc>
          <w:tcPr>
            <w:tcW w:w="856" w:type="dxa"/>
            <w:tcBorders/>
            <w:vAlign w:val="center"/>
          </w:tcPr>
          <w:p>
            <w:pPr>
              <w:pStyle w:val="TableContents"/>
              <w:bidi w:val="0"/>
              <w:spacing w:before="0" w:after="283"/>
              <w:jc w:val="left"/>
              <w:rPr/>
            </w:pPr>
            <w:r>
              <w:rPr/>
              <w:t xml:space="preserve">Itäinen * </w:t>
            </w:r>
          </w:p>
        </w:tc>
        <w:tc>
          <w:tcPr>
            <w:tcW w:w="661" w:type="dxa"/>
            <w:tcBorders/>
            <w:vAlign w:val="center"/>
          </w:tcPr>
          <w:p>
            <w:pPr>
              <w:pStyle w:val="TableContents"/>
              <w:bidi w:val="0"/>
              <w:spacing w:before="0" w:after="283"/>
              <w:jc w:val="left"/>
              <w:rPr/>
            </w:pPr>
            <w:r>
              <w:rPr/>
              <w:t xml:space="preserve">1. ¤ </w:t>
            </w:r>
          </w:p>
        </w:tc>
        <w:tc>
          <w:tcPr>
            <w:tcW w:w="346" w:type="dxa"/>
            <w:tcBorders/>
            <w:vAlign w:val="center"/>
          </w:tcPr>
          <w:p>
            <w:pPr>
              <w:pStyle w:val="TableContents"/>
              <w:bidi w:val="0"/>
              <w:spacing w:before="0" w:after="283"/>
              <w:jc w:val="left"/>
              <w:rPr/>
            </w:pPr>
            <w:r>
              <w:rPr/>
              <w:t xml:space="preserve">47 </w:t>
            </w:r>
          </w:p>
        </w:tc>
        <w:tc>
          <w:tcPr>
            <w:tcW w:w="346" w:type="dxa"/>
            <w:tcBorders/>
            <w:vAlign w:val="center"/>
          </w:tcPr>
          <w:p>
            <w:pPr>
              <w:pStyle w:val="TableContents"/>
              <w:bidi w:val="0"/>
              <w:spacing w:before="0" w:after="283"/>
              <w:jc w:val="left"/>
              <w:rPr/>
            </w:pPr>
            <w:r>
              <w:rPr/>
              <w:t xml:space="preserve">23 </w:t>
            </w:r>
          </w:p>
        </w:tc>
        <w:tc>
          <w:tcPr>
            <w:tcW w:w="541" w:type="dxa"/>
            <w:tcBorders/>
            <w:vAlign w:val="center"/>
          </w:tcPr>
          <w:p>
            <w:pPr>
              <w:pStyle w:val="TableContents"/>
              <w:bidi w:val="0"/>
              <w:spacing w:before="0" w:after="283"/>
              <w:jc w:val="left"/>
              <w:rPr/>
            </w:pPr>
            <w:r>
              <w:rPr/>
              <w:t xml:space="preserve">. 671 </w:t>
            </w:r>
          </w:p>
        </w:tc>
        <w:tc>
          <w:tcPr>
            <w:tcW w:w="451" w:type="dxa"/>
            <w:tcBorders/>
            <w:vAlign w:val="center"/>
          </w:tcPr>
          <w:p>
            <w:pPr>
              <w:pStyle w:val="TableContents"/>
              <w:bidi w:val="0"/>
              <w:spacing w:before="0" w:after="283"/>
              <w:jc w:val="left"/>
              <w:rPr/>
            </w:pPr>
            <w:r>
              <w:rPr/>
              <w:t xml:space="preserve">-- </w:t>
            </w:r>
          </w:p>
        </w:tc>
        <w:tc>
          <w:tcPr>
            <w:tcW w:w="1336" w:type="dxa"/>
            <w:tcBorders/>
            <w:vAlign w:val="center"/>
          </w:tcPr>
          <w:p>
            <w:pPr>
              <w:pStyle w:val="TableContents"/>
              <w:bidi w:val="0"/>
              <w:spacing w:before="0" w:after="283"/>
              <w:jc w:val="left"/>
              <w:rPr/>
            </w:pPr>
            <w:r>
              <w:rPr/>
              <w:t xml:space="preserve">Voitti divisioonan välierät Baltimore Bulletsia vastaan, 2 -- 0 Voitti divisioonan finaalit Boston Celticsia vastaan, 3 -- 1 Hävisi NBA-finaalit Minneapolis Lakersille, 4 -- 1 *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Joe Lapchick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1953 -- 54 </w:t>
            </w:r>
          </w:p>
        </w:tc>
        <w:tc>
          <w:tcPr>
            <w:tcW w:w="81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5000000000000000000 ♠ -- </w:t>
            </w:r>
          </w:p>
        </w:tc>
        <w:tc>
          <w:tcPr>
            <w:tcW w:w="856" w:type="dxa"/>
            <w:tcBorders/>
            <w:vAlign w:val="center"/>
          </w:tcPr>
          <w:p>
            <w:pPr>
              <w:pStyle w:val="TableContents"/>
              <w:bidi w:val="0"/>
              <w:spacing w:before="0" w:after="283"/>
              <w:jc w:val="left"/>
              <w:rPr/>
            </w:pPr>
            <w:r>
              <w:rPr/>
              <w:t xml:space="preserve">Itäinen </w:t>
            </w:r>
          </w:p>
        </w:tc>
        <w:tc>
          <w:tcPr>
            <w:tcW w:w="661" w:type="dxa"/>
            <w:tcBorders/>
            <w:vAlign w:val="center"/>
          </w:tcPr>
          <w:p>
            <w:pPr>
              <w:pStyle w:val="TableContents"/>
              <w:bidi w:val="0"/>
              <w:spacing w:before="0" w:after="283"/>
              <w:jc w:val="left"/>
              <w:rPr/>
            </w:pPr>
            <w:r>
              <w:rPr/>
              <w:t xml:space="preserve">1. ¤ </w:t>
            </w:r>
          </w:p>
        </w:tc>
        <w:tc>
          <w:tcPr>
            <w:tcW w:w="34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 611 </w:t>
            </w:r>
          </w:p>
        </w:tc>
        <w:tc>
          <w:tcPr>
            <w:tcW w:w="451" w:type="dxa"/>
            <w:tcBorders/>
            <w:vAlign w:val="center"/>
          </w:tcPr>
          <w:p>
            <w:pPr>
              <w:pStyle w:val="TableContents"/>
              <w:bidi w:val="0"/>
              <w:spacing w:before="0" w:after="283"/>
              <w:jc w:val="left"/>
              <w:rPr/>
            </w:pPr>
            <w:r>
              <w:rPr/>
              <w:t xml:space="preserve">-- </w:t>
            </w:r>
          </w:p>
        </w:tc>
        <w:tc>
          <w:tcPr>
            <w:tcW w:w="1336" w:type="dxa"/>
            <w:tcBorders/>
            <w:vAlign w:val="center"/>
          </w:tcPr>
          <w:p>
            <w:pPr>
              <w:pStyle w:val="TableContents"/>
              <w:bidi w:val="0"/>
              <w:spacing w:before="0" w:after="283"/>
              <w:jc w:val="left"/>
              <w:rPr/>
            </w:pPr>
            <w:r>
              <w:rPr/>
              <w:t xml:space="preserve">Hävisi kierroksen Boston Celticsille ja Syracuse Nationalsille, 4 -- 0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Joe Lapchick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1954 -- 55 </w:t>
            </w:r>
          </w:p>
        </w:tc>
        <w:tc>
          <w:tcPr>
            <w:tcW w:w="81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5000000000000000000 ♠ -- </w:t>
            </w:r>
          </w:p>
        </w:tc>
        <w:tc>
          <w:tcPr>
            <w:tcW w:w="856" w:type="dxa"/>
            <w:tcBorders/>
            <w:vAlign w:val="center"/>
          </w:tcPr>
          <w:p>
            <w:pPr>
              <w:pStyle w:val="TableContents"/>
              <w:bidi w:val="0"/>
              <w:spacing w:before="0" w:after="283"/>
              <w:jc w:val="left"/>
              <w:rPr/>
            </w:pPr>
            <w:r>
              <w:rPr/>
              <w:t xml:space="preserve">Itäinen </w:t>
            </w:r>
          </w:p>
        </w:tc>
        <w:tc>
          <w:tcPr>
            <w:tcW w:w="661" w:type="dxa"/>
            <w:tcBorders/>
            <w:vAlign w:val="center"/>
          </w:tcPr>
          <w:p>
            <w:pPr>
              <w:pStyle w:val="TableContents"/>
              <w:bidi w:val="0"/>
              <w:spacing w:before="0" w:after="283"/>
              <w:jc w:val="left"/>
              <w:rPr/>
            </w:pPr>
            <w:r>
              <w:rPr/>
              <w:t xml:space="preserve">2. ¤ </w:t>
            </w:r>
          </w:p>
        </w:tc>
        <w:tc>
          <w:tcPr>
            <w:tcW w:w="34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528 </w:t>
            </w:r>
          </w:p>
        </w:tc>
        <w:tc>
          <w:tcPr>
            <w:tcW w:w="451" w:type="dxa"/>
            <w:tcBorders/>
            <w:vAlign w:val="center"/>
          </w:tcPr>
          <w:p>
            <w:pPr>
              <w:pStyle w:val="TableContents"/>
              <w:bidi w:val="0"/>
              <w:spacing w:before="0" w:after="283"/>
              <w:jc w:val="left"/>
              <w:rPr/>
            </w:pPr>
            <w:r>
              <w:rPr/>
              <w:t xml:space="preserve">5 </w:t>
            </w:r>
          </w:p>
        </w:tc>
        <w:tc>
          <w:tcPr>
            <w:tcW w:w="1336" w:type="dxa"/>
            <w:tcBorders/>
            <w:vAlign w:val="center"/>
          </w:tcPr>
          <w:p>
            <w:pPr>
              <w:pStyle w:val="TableContents"/>
              <w:bidi w:val="0"/>
              <w:spacing w:before="0" w:after="283"/>
              <w:jc w:val="left"/>
              <w:rPr/>
            </w:pPr>
            <w:r>
              <w:rPr/>
              <w:t xml:space="preserve">Hävisi divisioonan välierät Boston Celticsille, 2 -- 1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Joe Lapchick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1955 -- 56 </w:t>
            </w:r>
          </w:p>
        </w:tc>
        <w:tc>
          <w:tcPr>
            <w:tcW w:w="81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5000000000000000000 ♠ -- </w:t>
            </w:r>
          </w:p>
        </w:tc>
        <w:tc>
          <w:tcPr>
            <w:tcW w:w="856" w:type="dxa"/>
            <w:tcBorders/>
            <w:vAlign w:val="center"/>
          </w:tcPr>
          <w:p>
            <w:pPr>
              <w:pStyle w:val="TableContents"/>
              <w:bidi w:val="0"/>
              <w:spacing w:before="0" w:after="283"/>
              <w:jc w:val="left"/>
              <w:rPr/>
            </w:pPr>
            <w:r>
              <w:rPr/>
              <w:t xml:space="preserve">Itäinen </w:t>
            </w:r>
          </w:p>
        </w:tc>
        <w:tc>
          <w:tcPr>
            <w:tcW w:w="661" w:type="dxa"/>
            <w:tcBorders/>
            <w:vAlign w:val="center"/>
          </w:tcPr>
          <w:p>
            <w:pPr>
              <w:pStyle w:val="TableContents"/>
              <w:bidi w:val="0"/>
              <w:spacing w:before="0" w:after="283"/>
              <w:jc w:val="left"/>
              <w:rPr/>
            </w:pPr>
            <w:r>
              <w:rPr/>
              <w:t xml:space="preserve">4. ¤ </w:t>
            </w:r>
          </w:p>
        </w:tc>
        <w:tc>
          <w:tcPr>
            <w:tcW w:w="34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486 </w:t>
            </w:r>
          </w:p>
        </w:tc>
        <w:tc>
          <w:tcPr>
            <w:tcW w:w="451" w:type="dxa"/>
            <w:tcBorders/>
            <w:vAlign w:val="center"/>
          </w:tcPr>
          <w:p>
            <w:pPr>
              <w:pStyle w:val="TableContents"/>
              <w:bidi w:val="0"/>
              <w:spacing w:before="0" w:after="283"/>
              <w:jc w:val="left"/>
              <w:rPr/>
            </w:pPr>
            <w:r>
              <w:rPr/>
              <w:t xml:space="preserve">10 </w:t>
            </w:r>
          </w:p>
        </w:tc>
        <w:tc>
          <w:tcPr>
            <w:tcW w:w="1336" w:type="dxa"/>
            <w:tcBorders/>
            <w:vAlign w:val="center"/>
          </w:tcPr>
          <w:p>
            <w:pPr>
              <w:pStyle w:val="TableContents"/>
              <w:bidi w:val="0"/>
              <w:spacing w:before="0" w:after="283"/>
              <w:jc w:val="left"/>
              <w:rPr/>
            </w:pPr>
            <w:r>
              <w:rPr/>
              <w:t xml:space="preserve">Hävisi divisioonan kolmannen sijan tasapelin Syracuse Nationalsille, 1 -- 0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Joe Lapchick Vince Boryla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1956 -- 57 </w:t>
            </w:r>
          </w:p>
        </w:tc>
        <w:tc>
          <w:tcPr>
            <w:tcW w:w="81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5000000000000000000 ♠ -- </w:t>
            </w:r>
          </w:p>
        </w:tc>
        <w:tc>
          <w:tcPr>
            <w:tcW w:w="856" w:type="dxa"/>
            <w:tcBorders/>
            <w:vAlign w:val="center"/>
          </w:tcPr>
          <w:p>
            <w:pPr>
              <w:pStyle w:val="TableContents"/>
              <w:bidi w:val="0"/>
              <w:spacing w:before="0" w:after="283"/>
              <w:jc w:val="left"/>
              <w:rPr/>
            </w:pPr>
            <w:r>
              <w:rPr/>
              <w:t xml:space="preserve">Itäinen </w:t>
            </w:r>
          </w:p>
        </w:tc>
        <w:tc>
          <w:tcPr>
            <w:tcW w:w="661" w:type="dxa"/>
            <w:tcBorders/>
            <w:vAlign w:val="center"/>
          </w:tcPr>
          <w:p>
            <w:pPr>
              <w:pStyle w:val="TableContents"/>
              <w:bidi w:val="0"/>
              <w:spacing w:before="0" w:after="283"/>
              <w:jc w:val="left"/>
              <w:rPr/>
            </w:pPr>
            <w:r>
              <w:rPr/>
              <w:t xml:space="preserve">Neljäs </w:t>
            </w:r>
          </w:p>
        </w:tc>
        <w:tc>
          <w:tcPr>
            <w:tcW w:w="346" w:type="dxa"/>
            <w:tcBorders/>
            <w:vAlign w:val="center"/>
          </w:tcPr>
          <w:p>
            <w:pPr>
              <w:pStyle w:val="TableContents"/>
              <w:bidi w:val="0"/>
              <w:spacing w:before="0" w:after="283"/>
              <w:jc w:val="left"/>
              <w:rPr/>
            </w:pPr>
            <w:r>
              <w:rPr/>
              <w:t xml:space="preserve">36 </w:t>
            </w:r>
          </w:p>
        </w:tc>
        <w:tc>
          <w:tcPr>
            <w:tcW w:w="346" w:type="dxa"/>
            <w:tcBorders/>
            <w:vAlign w:val="center"/>
          </w:tcPr>
          <w:p>
            <w:pPr>
              <w:pStyle w:val="TableContents"/>
              <w:bidi w:val="0"/>
              <w:spacing w:before="0" w:after="283"/>
              <w:jc w:val="left"/>
              <w:rPr/>
            </w:pPr>
            <w:r>
              <w:rPr/>
              <w:t xml:space="preserve">36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8 </w:t>
            </w:r>
          </w:p>
        </w:tc>
        <w:tc>
          <w:tcPr>
            <w:tcW w:w="1336"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Vince Boryla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1957 -- 58 </w:t>
            </w:r>
          </w:p>
        </w:tc>
        <w:tc>
          <w:tcPr>
            <w:tcW w:w="81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5000000000000000000 ♠ -- </w:t>
            </w:r>
          </w:p>
        </w:tc>
        <w:tc>
          <w:tcPr>
            <w:tcW w:w="856" w:type="dxa"/>
            <w:tcBorders/>
            <w:vAlign w:val="center"/>
          </w:tcPr>
          <w:p>
            <w:pPr>
              <w:pStyle w:val="TableContents"/>
              <w:bidi w:val="0"/>
              <w:spacing w:before="0" w:after="283"/>
              <w:jc w:val="left"/>
              <w:rPr/>
            </w:pPr>
            <w:r>
              <w:rPr/>
              <w:t xml:space="preserve">Itäinen </w:t>
            </w:r>
          </w:p>
        </w:tc>
        <w:tc>
          <w:tcPr>
            <w:tcW w:w="661" w:type="dxa"/>
            <w:tcBorders/>
            <w:vAlign w:val="center"/>
          </w:tcPr>
          <w:p>
            <w:pPr>
              <w:pStyle w:val="TableContents"/>
              <w:bidi w:val="0"/>
              <w:spacing w:before="0" w:after="283"/>
              <w:jc w:val="left"/>
              <w:rPr/>
            </w:pPr>
            <w:r>
              <w:rPr/>
              <w:t xml:space="preserve">Neljäs </w:t>
            </w:r>
          </w:p>
        </w:tc>
        <w:tc>
          <w:tcPr>
            <w:tcW w:w="34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486 </w:t>
            </w:r>
          </w:p>
        </w:tc>
        <w:tc>
          <w:tcPr>
            <w:tcW w:w="451" w:type="dxa"/>
            <w:tcBorders/>
            <w:vAlign w:val="center"/>
          </w:tcPr>
          <w:p>
            <w:pPr>
              <w:pStyle w:val="TableContents"/>
              <w:bidi w:val="0"/>
              <w:spacing w:before="0" w:after="283"/>
              <w:jc w:val="left"/>
              <w:rPr/>
            </w:pPr>
            <w:r>
              <w:rPr/>
              <w:t xml:space="preserve">14 </w:t>
            </w:r>
          </w:p>
        </w:tc>
        <w:tc>
          <w:tcPr>
            <w:tcW w:w="1336"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Vince Boryla Andrew Levane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1958 -- 59 </w:t>
            </w:r>
          </w:p>
        </w:tc>
        <w:tc>
          <w:tcPr>
            <w:tcW w:w="81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5000000000000000000 ♠ -- </w:t>
            </w:r>
          </w:p>
        </w:tc>
        <w:tc>
          <w:tcPr>
            <w:tcW w:w="856" w:type="dxa"/>
            <w:tcBorders/>
            <w:vAlign w:val="center"/>
          </w:tcPr>
          <w:p>
            <w:pPr>
              <w:pStyle w:val="TableContents"/>
              <w:bidi w:val="0"/>
              <w:spacing w:before="0" w:after="283"/>
              <w:jc w:val="left"/>
              <w:rPr/>
            </w:pPr>
            <w:r>
              <w:rPr/>
              <w:t xml:space="preserve">Itäinen </w:t>
            </w:r>
          </w:p>
        </w:tc>
        <w:tc>
          <w:tcPr>
            <w:tcW w:w="661" w:type="dxa"/>
            <w:tcBorders/>
            <w:vAlign w:val="center"/>
          </w:tcPr>
          <w:p>
            <w:pPr>
              <w:pStyle w:val="TableContents"/>
              <w:bidi w:val="0"/>
              <w:spacing w:before="0" w:after="283"/>
              <w:jc w:val="left"/>
              <w:rPr/>
            </w:pPr>
            <w:r>
              <w:rPr/>
              <w:t xml:space="preserve">2. ¤ </w:t>
            </w:r>
          </w:p>
        </w:tc>
        <w:tc>
          <w:tcPr>
            <w:tcW w:w="346" w:type="dxa"/>
            <w:tcBorders/>
            <w:vAlign w:val="center"/>
          </w:tcPr>
          <w:p>
            <w:pPr>
              <w:pStyle w:val="TableContents"/>
              <w:bidi w:val="0"/>
              <w:spacing w:before="0" w:after="283"/>
              <w:jc w:val="left"/>
              <w:rPr/>
            </w:pPr>
            <w:r>
              <w:rPr/>
              <w:t xml:space="preserve">40 </w:t>
            </w:r>
          </w:p>
        </w:tc>
        <w:tc>
          <w:tcPr>
            <w:tcW w:w="34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556 </w:t>
            </w:r>
          </w:p>
        </w:tc>
        <w:tc>
          <w:tcPr>
            <w:tcW w:w="451" w:type="dxa"/>
            <w:tcBorders/>
            <w:vAlign w:val="center"/>
          </w:tcPr>
          <w:p>
            <w:pPr>
              <w:pStyle w:val="TableContents"/>
              <w:bidi w:val="0"/>
              <w:spacing w:before="0" w:after="283"/>
              <w:jc w:val="left"/>
              <w:rPr/>
            </w:pPr>
            <w:r>
              <w:rPr/>
              <w:t xml:space="preserve">12 </w:t>
            </w:r>
          </w:p>
        </w:tc>
        <w:tc>
          <w:tcPr>
            <w:tcW w:w="1336" w:type="dxa"/>
            <w:tcBorders/>
            <w:vAlign w:val="center"/>
          </w:tcPr>
          <w:p>
            <w:pPr>
              <w:pStyle w:val="TableContents"/>
              <w:bidi w:val="0"/>
              <w:spacing w:before="0" w:after="283"/>
              <w:jc w:val="left"/>
              <w:rPr/>
            </w:pPr>
            <w:r>
              <w:rPr/>
              <w:t xml:space="preserve">Hävisi divisioonan välierät Syracuse Nationalsille, 2 -- 0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Andrew Levane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1959 -- 60 </w:t>
            </w:r>
          </w:p>
        </w:tc>
        <w:tc>
          <w:tcPr>
            <w:tcW w:w="81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5000000000000000000 ♠ -- </w:t>
            </w:r>
          </w:p>
        </w:tc>
        <w:tc>
          <w:tcPr>
            <w:tcW w:w="856" w:type="dxa"/>
            <w:tcBorders/>
            <w:vAlign w:val="center"/>
          </w:tcPr>
          <w:p>
            <w:pPr>
              <w:pStyle w:val="TableContents"/>
              <w:bidi w:val="0"/>
              <w:spacing w:before="0" w:after="283"/>
              <w:jc w:val="left"/>
              <w:rPr/>
            </w:pPr>
            <w:r>
              <w:rPr/>
              <w:t xml:space="preserve">Itäinen </w:t>
            </w:r>
          </w:p>
        </w:tc>
        <w:tc>
          <w:tcPr>
            <w:tcW w:w="661" w:type="dxa"/>
            <w:tcBorders/>
            <w:vAlign w:val="center"/>
          </w:tcPr>
          <w:p>
            <w:pPr>
              <w:pStyle w:val="TableContents"/>
              <w:bidi w:val="0"/>
              <w:spacing w:before="0" w:after="283"/>
              <w:jc w:val="left"/>
              <w:rPr/>
            </w:pPr>
            <w:r>
              <w:rPr/>
              <w:t xml:space="preserve">Neljäs </w:t>
            </w:r>
          </w:p>
        </w:tc>
        <w:tc>
          <w:tcPr>
            <w:tcW w:w="346" w:type="dxa"/>
            <w:tcBorders/>
            <w:vAlign w:val="center"/>
          </w:tcPr>
          <w:p>
            <w:pPr>
              <w:pStyle w:val="TableContents"/>
              <w:bidi w:val="0"/>
              <w:spacing w:before="0" w:after="283"/>
              <w:jc w:val="left"/>
              <w:rPr/>
            </w:pPr>
            <w:r>
              <w:rPr/>
              <w:t xml:space="preserve">27 </w:t>
            </w:r>
          </w:p>
        </w:tc>
        <w:tc>
          <w:tcPr>
            <w:tcW w:w="346"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 360 </w:t>
            </w:r>
          </w:p>
        </w:tc>
        <w:tc>
          <w:tcPr>
            <w:tcW w:w="451" w:type="dxa"/>
            <w:tcBorders/>
            <w:vAlign w:val="center"/>
          </w:tcPr>
          <w:p>
            <w:pPr>
              <w:pStyle w:val="TableContents"/>
              <w:bidi w:val="0"/>
              <w:spacing w:before="0" w:after="283"/>
              <w:jc w:val="left"/>
              <w:rPr/>
            </w:pPr>
            <w:r>
              <w:rPr/>
              <w:t xml:space="preserve">32 </w:t>
            </w:r>
          </w:p>
        </w:tc>
        <w:tc>
          <w:tcPr>
            <w:tcW w:w="1336"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Andrew Levane Carl Braun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1960 -- 61 </w:t>
            </w:r>
          </w:p>
        </w:tc>
        <w:tc>
          <w:tcPr>
            <w:tcW w:w="81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5000000000000000000 ♠ -- </w:t>
            </w:r>
          </w:p>
        </w:tc>
        <w:tc>
          <w:tcPr>
            <w:tcW w:w="856" w:type="dxa"/>
            <w:tcBorders/>
            <w:vAlign w:val="center"/>
          </w:tcPr>
          <w:p>
            <w:pPr>
              <w:pStyle w:val="TableContents"/>
              <w:bidi w:val="0"/>
              <w:spacing w:before="0" w:after="283"/>
              <w:jc w:val="left"/>
              <w:rPr/>
            </w:pPr>
            <w:r>
              <w:rPr/>
              <w:t xml:space="preserve">Itäinen </w:t>
            </w:r>
          </w:p>
        </w:tc>
        <w:tc>
          <w:tcPr>
            <w:tcW w:w="661" w:type="dxa"/>
            <w:tcBorders/>
            <w:vAlign w:val="center"/>
          </w:tcPr>
          <w:p>
            <w:pPr>
              <w:pStyle w:val="TableContents"/>
              <w:bidi w:val="0"/>
              <w:spacing w:before="0" w:after="283"/>
              <w:jc w:val="left"/>
              <w:rPr/>
            </w:pPr>
            <w:r>
              <w:rPr/>
              <w:t xml:space="preserve">Neljäs </w:t>
            </w:r>
          </w:p>
        </w:tc>
        <w:tc>
          <w:tcPr>
            <w:tcW w:w="346" w:type="dxa"/>
            <w:tcBorders/>
            <w:vAlign w:val="center"/>
          </w:tcPr>
          <w:p>
            <w:pPr>
              <w:pStyle w:val="TableContents"/>
              <w:bidi w:val="0"/>
              <w:spacing w:before="0" w:after="283"/>
              <w:jc w:val="left"/>
              <w:rPr/>
            </w:pPr>
            <w:r>
              <w:rPr/>
              <w:t xml:space="preserve">21 </w:t>
            </w:r>
          </w:p>
        </w:tc>
        <w:tc>
          <w:tcPr>
            <w:tcW w:w="346" w:type="dxa"/>
            <w:tcBorders/>
            <w:vAlign w:val="center"/>
          </w:tcPr>
          <w:p>
            <w:pPr>
              <w:pStyle w:val="TableContents"/>
              <w:bidi w:val="0"/>
              <w:spacing w:before="0" w:after="283"/>
              <w:jc w:val="left"/>
              <w:rPr/>
            </w:pPr>
            <w:r>
              <w:rPr/>
              <w:t xml:space="preserve">58 </w:t>
            </w:r>
          </w:p>
        </w:tc>
        <w:tc>
          <w:tcPr>
            <w:tcW w:w="541" w:type="dxa"/>
            <w:tcBorders/>
            <w:vAlign w:val="center"/>
          </w:tcPr>
          <w:p>
            <w:pPr>
              <w:pStyle w:val="TableContents"/>
              <w:bidi w:val="0"/>
              <w:spacing w:before="0" w:after="283"/>
              <w:jc w:val="left"/>
              <w:rPr/>
            </w:pPr>
            <w:r>
              <w:rPr/>
              <w:t xml:space="preserve">. 266 </w:t>
            </w:r>
          </w:p>
        </w:tc>
        <w:tc>
          <w:tcPr>
            <w:tcW w:w="451" w:type="dxa"/>
            <w:tcBorders/>
            <w:vAlign w:val="center"/>
          </w:tcPr>
          <w:p>
            <w:pPr>
              <w:pStyle w:val="TableContents"/>
              <w:bidi w:val="0"/>
              <w:spacing w:before="0" w:after="283"/>
              <w:jc w:val="left"/>
              <w:rPr/>
            </w:pPr>
            <w:r>
              <w:rPr/>
              <w:t xml:space="preserve">36 </w:t>
            </w:r>
          </w:p>
        </w:tc>
        <w:tc>
          <w:tcPr>
            <w:tcW w:w="1336"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Carl Braun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1961 -- 62 </w:t>
            </w:r>
          </w:p>
        </w:tc>
        <w:tc>
          <w:tcPr>
            <w:tcW w:w="81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5000000000000000000 ♠ -- </w:t>
            </w:r>
          </w:p>
        </w:tc>
        <w:tc>
          <w:tcPr>
            <w:tcW w:w="856" w:type="dxa"/>
            <w:tcBorders/>
            <w:vAlign w:val="center"/>
          </w:tcPr>
          <w:p>
            <w:pPr>
              <w:pStyle w:val="TableContents"/>
              <w:bidi w:val="0"/>
              <w:spacing w:before="0" w:after="283"/>
              <w:jc w:val="left"/>
              <w:rPr/>
            </w:pPr>
            <w:r>
              <w:rPr/>
              <w:t xml:space="preserve">Itäinen </w:t>
            </w:r>
          </w:p>
        </w:tc>
        <w:tc>
          <w:tcPr>
            <w:tcW w:w="661" w:type="dxa"/>
            <w:tcBorders/>
            <w:vAlign w:val="center"/>
          </w:tcPr>
          <w:p>
            <w:pPr>
              <w:pStyle w:val="TableContents"/>
              <w:bidi w:val="0"/>
              <w:spacing w:before="0" w:after="283"/>
              <w:jc w:val="left"/>
              <w:rPr/>
            </w:pPr>
            <w:r>
              <w:rPr/>
              <w:t xml:space="preserve">Neljäs </w:t>
            </w:r>
          </w:p>
        </w:tc>
        <w:tc>
          <w:tcPr>
            <w:tcW w:w="346" w:type="dxa"/>
            <w:tcBorders/>
            <w:vAlign w:val="center"/>
          </w:tcPr>
          <w:p>
            <w:pPr>
              <w:pStyle w:val="TableContents"/>
              <w:bidi w:val="0"/>
              <w:spacing w:before="0" w:after="283"/>
              <w:jc w:val="left"/>
              <w:rPr/>
            </w:pPr>
            <w:r>
              <w:rPr/>
              <w:t xml:space="preserve">29 </w:t>
            </w:r>
          </w:p>
        </w:tc>
        <w:tc>
          <w:tcPr>
            <w:tcW w:w="346" w:type="dxa"/>
            <w:tcBorders/>
            <w:vAlign w:val="center"/>
          </w:tcPr>
          <w:p>
            <w:pPr>
              <w:pStyle w:val="TableContents"/>
              <w:bidi w:val="0"/>
              <w:spacing w:before="0" w:after="283"/>
              <w:jc w:val="left"/>
              <w:rPr/>
            </w:pPr>
            <w:r>
              <w:rPr/>
              <w:t xml:space="preserve">51 </w:t>
            </w:r>
          </w:p>
        </w:tc>
        <w:tc>
          <w:tcPr>
            <w:tcW w:w="541" w:type="dxa"/>
            <w:tcBorders/>
            <w:vAlign w:val="center"/>
          </w:tcPr>
          <w:p>
            <w:pPr>
              <w:pStyle w:val="TableContents"/>
              <w:bidi w:val="0"/>
              <w:spacing w:before="0" w:after="283"/>
              <w:jc w:val="left"/>
              <w:rPr/>
            </w:pPr>
            <w:r>
              <w:rPr/>
              <w:t xml:space="preserve">. 363 </w:t>
            </w:r>
          </w:p>
        </w:tc>
        <w:tc>
          <w:tcPr>
            <w:tcW w:w="451" w:type="dxa"/>
            <w:tcBorders/>
            <w:vAlign w:val="center"/>
          </w:tcPr>
          <w:p>
            <w:pPr>
              <w:pStyle w:val="TableContents"/>
              <w:bidi w:val="0"/>
              <w:spacing w:before="0" w:after="283"/>
              <w:jc w:val="left"/>
              <w:rPr/>
            </w:pPr>
            <w:r>
              <w:rPr/>
              <w:t xml:space="preserve">31 </w:t>
            </w:r>
          </w:p>
        </w:tc>
        <w:tc>
          <w:tcPr>
            <w:tcW w:w="1336"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Eddie Donovan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1962 -- 63 </w:t>
            </w:r>
          </w:p>
        </w:tc>
        <w:tc>
          <w:tcPr>
            <w:tcW w:w="81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5000000000000000000 ♠ -- </w:t>
            </w:r>
          </w:p>
        </w:tc>
        <w:tc>
          <w:tcPr>
            <w:tcW w:w="856" w:type="dxa"/>
            <w:tcBorders/>
            <w:vAlign w:val="center"/>
          </w:tcPr>
          <w:p>
            <w:pPr>
              <w:pStyle w:val="TableContents"/>
              <w:bidi w:val="0"/>
              <w:spacing w:before="0" w:after="283"/>
              <w:jc w:val="left"/>
              <w:rPr/>
            </w:pPr>
            <w:r>
              <w:rPr/>
              <w:t xml:space="preserve">Itäinen </w:t>
            </w:r>
          </w:p>
        </w:tc>
        <w:tc>
          <w:tcPr>
            <w:tcW w:w="661" w:type="dxa"/>
            <w:tcBorders/>
            <w:vAlign w:val="center"/>
          </w:tcPr>
          <w:p>
            <w:pPr>
              <w:pStyle w:val="TableContents"/>
              <w:bidi w:val="0"/>
              <w:spacing w:before="0" w:after="283"/>
              <w:jc w:val="left"/>
              <w:rPr/>
            </w:pPr>
            <w:r>
              <w:rPr/>
              <w:t xml:space="preserve">Neljäs </w:t>
            </w:r>
          </w:p>
        </w:tc>
        <w:tc>
          <w:tcPr>
            <w:tcW w:w="346" w:type="dxa"/>
            <w:tcBorders/>
            <w:vAlign w:val="center"/>
          </w:tcPr>
          <w:p>
            <w:pPr>
              <w:pStyle w:val="TableContents"/>
              <w:bidi w:val="0"/>
              <w:spacing w:before="0" w:after="283"/>
              <w:jc w:val="left"/>
              <w:rPr/>
            </w:pPr>
            <w:r>
              <w:rPr/>
              <w:t xml:space="preserve">21 </w:t>
            </w:r>
          </w:p>
        </w:tc>
        <w:tc>
          <w:tcPr>
            <w:tcW w:w="346" w:type="dxa"/>
            <w:tcBorders/>
            <w:vAlign w:val="center"/>
          </w:tcPr>
          <w:p>
            <w:pPr>
              <w:pStyle w:val="TableContents"/>
              <w:bidi w:val="0"/>
              <w:spacing w:before="0" w:after="283"/>
              <w:jc w:val="left"/>
              <w:rPr/>
            </w:pPr>
            <w:r>
              <w:rPr/>
              <w:t xml:space="preserve">59 </w:t>
            </w:r>
          </w:p>
        </w:tc>
        <w:tc>
          <w:tcPr>
            <w:tcW w:w="541" w:type="dxa"/>
            <w:tcBorders/>
            <w:vAlign w:val="center"/>
          </w:tcPr>
          <w:p>
            <w:pPr>
              <w:pStyle w:val="TableContents"/>
              <w:bidi w:val="0"/>
              <w:spacing w:before="0" w:after="283"/>
              <w:jc w:val="left"/>
              <w:rPr/>
            </w:pPr>
            <w:r>
              <w:rPr/>
              <w:t xml:space="preserve">. 263 </w:t>
            </w:r>
          </w:p>
        </w:tc>
        <w:tc>
          <w:tcPr>
            <w:tcW w:w="451" w:type="dxa"/>
            <w:tcBorders/>
            <w:vAlign w:val="center"/>
          </w:tcPr>
          <w:p>
            <w:pPr>
              <w:pStyle w:val="TableContents"/>
              <w:bidi w:val="0"/>
              <w:spacing w:before="0" w:after="283"/>
              <w:jc w:val="left"/>
              <w:rPr/>
            </w:pPr>
            <w:r>
              <w:rPr/>
              <w:t xml:space="preserve">37 </w:t>
            </w:r>
          </w:p>
        </w:tc>
        <w:tc>
          <w:tcPr>
            <w:tcW w:w="1336"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Eddie Donovan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1963 -- 64 </w:t>
            </w:r>
          </w:p>
        </w:tc>
        <w:tc>
          <w:tcPr>
            <w:tcW w:w="81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5000000000000000000 ♠ -- </w:t>
            </w:r>
          </w:p>
        </w:tc>
        <w:tc>
          <w:tcPr>
            <w:tcW w:w="856" w:type="dxa"/>
            <w:tcBorders/>
            <w:vAlign w:val="center"/>
          </w:tcPr>
          <w:p>
            <w:pPr>
              <w:pStyle w:val="TableContents"/>
              <w:bidi w:val="0"/>
              <w:spacing w:before="0" w:after="283"/>
              <w:jc w:val="left"/>
              <w:rPr/>
            </w:pPr>
            <w:r>
              <w:rPr/>
              <w:t xml:space="preserve">Itäinen </w:t>
            </w:r>
          </w:p>
        </w:tc>
        <w:tc>
          <w:tcPr>
            <w:tcW w:w="661" w:type="dxa"/>
            <w:tcBorders/>
            <w:vAlign w:val="center"/>
          </w:tcPr>
          <w:p>
            <w:pPr>
              <w:pStyle w:val="TableContents"/>
              <w:bidi w:val="0"/>
              <w:spacing w:before="0" w:after="283"/>
              <w:jc w:val="left"/>
              <w:rPr/>
            </w:pPr>
            <w:r>
              <w:rPr/>
              <w:t xml:space="preserve">Neljäs </w:t>
            </w:r>
          </w:p>
        </w:tc>
        <w:tc>
          <w:tcPr>
            <w:tcW w:w="346" w:type="dxa"/>
            <w:tcBorders/>
            <w:vAlign w:val="center"/>
          </w:tcPr>
          <w:p>
            <w:pPr>
              <w:pStyle w:val="TableContents"/>
              <w:bidi w:val="0"/>
              <w:spacing w:before="0" w:after="283"/>
              <w:jc w:val="left"/>
              <w:rPr/>
            </w:pPr>
            <w:r>
              <w:rPr/>
              <w:t xml:space="preserve">22 </w:t>
            </w:r>
          </w:p>
        </w:tc>
        <w:tc>
          <w:tcPr>
            <w:tcW w:w="346" w:type="dxa"/>
            <w:tcBorders/>
            <w:vAlign w:val="center"/>
          </w:tcPr>
          <w:p>
            <w:pPr>
              <w:pStyle w:val="TableContents"/>
              <w:bidi w:val="0"/>
              <w:spacing w:before="0" w:after="283"/>
              <w:jc w:val="left"/>
              <w:rPr/>
            </w:pPr>
            <w:r>
              <w:rPr/>
              <w:t xml:space="preserve">58 </w:t>
            </w:r>
          </w:p>
        </w:tc>
        <w:tc>
          <w:tcPr>
            <w:tcW w:w="541" w:type="dxa"/>
            <w:tcBorders/>
            <w:vAlign w:val="center"/>
          </w:tcPr>
          <w:p>
            <w:pPr>
              <w:pStyle w:val="TableContents"/>
              <w:bidi w:val="0"/>
              <w:spacing w:before="0" w:after="283"/>
              <w:jc w:val="left"/>
              <w:rPr/>
            </w:pPr>
            <w:r>
              <w:rPr/>
              <w:t xml:space="preserve">. 275 </w:t>
            </w:r>
          </w:p>
        </w:tc>
        <w:tc>
          <w:tcPr>
            <w:tcW w:w="451" w:type="dxa"/>
            <w:tcBorders/>
            <w:vAlign w:val="center"/>
          </w:tcPr>
          <w:p>
            <w:pPr>
              <w:pStyle w:val="TableContents"/>
              <w:bidi w:val="0"/>
              <w:spacing w:before="0" w:after="283"/>
              <w:jc w:val="left"/>
              <w:rPr/>
            </w:pPr>
            <w:r>
              <w:rPr/>
              <w:t xml:space="preserve">37 </w:t>
            </w:r>
          </w:p>
        </w:tc>
        <w:tc>
          <w:tcPr>
            <w:tcW w:w="1336"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Eddie Donovan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1964 -- 65 </w:t>
            </w:r>
          </w:p>
        </w:tc>
        <w:tc>
          <w:tcPr>
            <w:tcW w:w="81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5000000000000000000 ♠ -- </w:t>
            </w:r>
          </w:p>
        </w:tc>
        <w:tc>
          <w:tcPr>
            <w:tcW w:w="856" w:type="dxa"/>
            <w:tcBorders/>
            <w:vAlign w:val="center"/>
          </w:tcPr>
          <w:p>
            <w:pPr>
              <w:pStyle w:val="TableContents"/>
              <w:bidi w:val="0"/>
              <w:spacing w:before="0" w:after="283"/>
              <w:jc w:val="left"/>
              <w:rPr/>
            </w:pPr>
            <w:r>
              <w:rPr/>
              <w:t xml:space="preserve">Itäinen </w:t>
            </w:r>
          </w:p>
        </w:tc>
        <w:tc>
          <w:tcPr>
            <w:tcW w:w="661" w:type="dxa"/>
            <w:tcBorders/>
            <w:vAlign w:val="center"/>
          </w:tcPr>
          <w:p>
            <w:pPr>
              <w:pStyle w:val="TableContents"/>
              <w:bidi w:val="0"/>
              <w:spacing w:before="0" w:after="283"/>
              <w:jc w:val="left"/>
              <w:rPr/>
            </w:pPr>
            <w:r>
              <w:rPr/>
              <w:t xml:space="preserve">Neljäs </w:t>
            </w:r>
          </w:p>
        </w:tc>
        <w:tc>
          <w:tcPr>
            <w:tcW w:w="346" w:type="dxa"/>
            <w:tcBorders/>
            <w:vAlign w:val="center"/>
          </w:tcPr>
          <w:p>
            <w:pPr>
              <w:pStyle w:val="TableContents"/>
              <w:bidi w:val="0"/>
              <w:spacing w:before="0" w:after="283"/>
              <w:jc w:val="left"/>
              <w:rPr/>
            </w:pPr>
            <w:r>
              <w:rPr/>
              <w:t xml:space="preserve">31 </w:t>
            </w:r>
          </w:p>
        </w:tc>
        <w:tc>
          <w:tcPr>
            <w:tcW w:w="346"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pPr>
            <w:r>
              <w:rPr/>
              <w:t xml:space="preserve">. 388 </w:t>
            </w:r>
          </w:p>
        </w:tc>
        <w:tc>
          <w:tcPr>
            <w:tcW w:w="451" w:type="dxa"/>
            <w:tcBorders/>
            <w:vAlign w:val="center"/>
          </w:tcPr>
          <w:p>
            <w:pPr>
              <w:pStyle w:val="TableContents"/>
              <w:bidi w:val="0"/>
              <w:spacing w:before="0" w:after="283"/>
              <w:jc w:val="left"/>
              <w:rPr/>
            </w:pPr>
            <w:r>
              <w:rPr/>
              <w:t xml:space="preserve">31 </w:t>
            </w:r>
          </w:p>
        </w:tc>
        <w:tc>
          <w:tcPr>
            <w:tcW w:w="1336"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Willis Reed (ROY) </w:t>
            </w:r>
          </w:p>
        </w:tc>
        <w:tc>
          <w:tcPr>
            <w:tcW w:w="1036" w:type="dxa"/>
            <w:tcBorders/>
            <w:vAlign w:val="center"/>
          </w:tcPr>
          <w:p>
            <w:pPr>
              <w:pStyle w:val="TableContents"/>
              <w:bidi w:val="0"/>
              <w:spacing w:before="0" w:after="283"/>
              <w:jc w:val="left"/>
              <w:rPr/>
            </w:pPr>
            <w:r>
              <w:rPr/>
              <w:t xml:space="preserve">Eddie Donovan Harry Gallatin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1965 -- 66 </w:t>
            </w:r>
          </w:p>
        </w:tc>
        <w:tc>
          <w:tcPr>
            <w:tcW w:w="81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5000000000000000000 ♠ -- </w:t>
            </w:r>
          </w:p>
        </w:tc>
        <w:tc>
          <w:tcPr>
            <w:tcW w:w="856" w:type="dxa"/>
            <w:tcBorders/>
            <w:vAlign w:val="center"/>
          </w:tcPr>
          <w:p>
            <w:pPr>
              <w:pStyle w:val="TableContents"/>
              <w:bidi w:val="0"/>
              <w:spacing w:before="0" w:after="283"/>
              <w:jc w:val="left"/>
              <w:rPr/>
            </w:pPr>
            <w:r>
              <w:rPr/>
              <w:t xml:space="preserve">Itäinen </w:t>
            </w:r>
          </w:p>
        </w:tc>
        <w:tc>
          <w:tcPr>
            <w:tcW w:w="661" w:type="dxa"/>
            <w:tcBorders/>
            <w:vAlign w:val="center"/>
          </w:tcPr>
          <w:p>
            <w:pPr>
              <w:pStyle w:val="TableContents"/>
              <w:bidi w:val="0"/>
              <w:spacing w:before="0" w:after="283"/>
              <w:jc w:val="left"/>
              <w:rPr/>
            </w:pPr>
            <w:r>
              <w:rPr/>
              <w:t xml:space="preserve">Neljäs </w:t>
            </w:r>
          </w:p>
        </w:tc>
        <w:tc>
          <w:tcPr>
            <w:tcW w:w="346" w:type="dxa"/>
            <w:tcBorders/>
            <w:vAlign w:val="center"/>
          </w:tcPr>
          <w:p>
            <w:pPr>
              <w:pStyle w:val="TableContents"/>
              <w:bidi w:val="0"/>
              <w:spacing w:before="0" w:after="283"/>
              <w:jc w:val="left"/>
              <w:rPr/>
            </w:pPr>
            <w:r>
              <w:rPr/>
              <w:t xml:space="preserve">30 </w:t>
            </w:r>
          </w:p>
        </w:tc>
        <w:tc>
          <w:tcPr>
            <w:tcW w:w="346" w:type="dxa"/>
            <w:tcBorders/>
            <w:vAlign w:val="center"/>
          </w:tcPr>
          <w:p>
            <w:pPr>
              <w:pStyle w:val="TableContents"/>
              <w:bidi w:val="0"/>
              <w:spacing w:before="0" w:after="283"/>
              <w:jc w:val="left"/>
              <w:rPr/>
            </w:pPr>
            <w:r>
              <w:rPr/>
              <w:t xml:space="preserve">50 </w:t>
            </w:r>
          </w:p>
        </w:tc>
        <w:tc>
          <w:tcPr>
            <w:tcW w:w="541" w:type="dxa"/>
            <w:tcBorders/>
            <w:vAlign w:val="center"/>
          </w:tcPr>
          <w:p>
            <w:pPr>
              <w:pStyle w:val="TableContents"/>
              <w:bidi w:val="0"/>
              <w:spacing w:before="0" w:after="283"/>
              <w:jc w:val="left"/>
              <w:rPr/>
            </w:pPr>
            <w:r>
              <w:rPr/>
              <w:t xml:space="preserve">. 375 </w:t>
            </w:r>
          </w:p>
        </w:tc>
        <w:tc>
          <w:tcPr>
            <w:tcW w:w="451" w:type="dxa"/>
            <w:tcBorders/>
            <w:vAlign w:val="center"/>
          </w:tcPr>
          <w:p>
            <w:pPr>
              <w:pStyle w:val="TableContents"/>
              <w:bidi w:val="0"/>
              <w:spacing w:before="0" w:after="283"/>
              <w:jc w:val="left"/>
              <w:rPr/>
            </w:pPr>
            <w:r>
              <w:rPr/>
              <w:t xml:space="preserve">25 </w:t>
            </w:r>
          </w:p>
        </w:tc>
        <w:tc>
          <w:tcPr>
            <w:tcW w:w="1336"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Dick McGuire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1966 -- 67 </w:t>
            </w:r>
          </w:p>
        </w:tc>
        <w:tc>
          <w:tcPr>
            <w:tcW w:w="81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5000000000000000000 ♠ -- </w:t>
            </w:r>
          </w:p>
        </w:tc>
        <w:tc>
          <w:tcPr>
            <w:tcW w:w="856" w:type="dxa"/>
            <w:tcBorders/>
            <w:vAlign w:val="center"/>
          </w:tcPr>
          <w:p>
            <w:pPr>
              <w:pStyle w:val="TableContents"/>
              <w:bidi w:val="0"/>
              <w:spacing w:before="0" w:after="283"/>
              <w:jc w:val="left"/>
              <w:rPr/>
            </w:pPr>
            <w:r>
              <w:rPr/>
              <w:t xml:space="preserve">Itäinen </w:t>
            </w:r>
          </w:p>
        </w:tc>
        <w:tc>
          <w:tcPr>
            <w:tcW w:w="661" w:type="dxa"/>
            <w:tcBorders/>
            <w:vAlign w:val="center"/>
          </w:tcPr>
          <w:p>
            <w:pPr>
              <w:pStyle w:val="TableContents"/>
              <w:bidi w:val="0"/>
              <w:spacing w:before="0" w:after="283"/>
              <w:jc w:val="left"/>
              <w:rPr/>
            </w:pPr>
            <w:r>
              <w:rPr/>
              <w:t xml:space="preserve">4. ¤ </w:t>
            </w:r>
          </w:p>
        </w:tc>
        <w:tc>
          <w:tcPr>
            <w:tcW w:w="346" w:type="dxa"/>
            <w:tcBorders/>
            <w:vAlign w:val="center"/>
          </w:tcPr>
          <w:p>
            <w:pPr>
              <w:pStyle w:val="TableContents"/>
              <w:bidi w:val="0"/>
              <w:spacing w:before="0" w:after="283"/>
              <w:jc w:val="left"/>
              <w:rPr/>
            </w:pPr>
            <w:r>
              <w:rPr/>
              <w:t xml:space="preserve">36 </w:t>
            </w:r>
          </w:p>
        </w:tc>
        <w:tc>
          <w:tcPr>
            <w:tcW w:w="346" w:type="dxa"/>
            <w:tcBorders/>
            <w:vAlign w:val="center"/>
          </w:tcPr>
          <w:p>
            <w:pPr>
              <w:pStyle w:val="TableContents"/>
              <w:bidi w:val="0"/>
              <w:spacing w:before="0" w:after="283"/>
              <w:jc w:val="left"/>
              <w:rPr/>
            </w:pPr>
            <w:r>
              <w:rPr/>
              <w:t xml:space="preserve">45 </w:t>
            </w:r>
          </w:p>
        </w:tc>
        <w:tc>
          <w:tcPr>
            <w:tcW w:w="541" w:type="dxa"/>
            <w:tcBorders/>
            <w:vAlign w:val="center"/>
          </w:tcPr>
          <w:p>
            <w:pPr>
              <w:pStyle w:val="TableContents"/>
              <w:bidi w:val="0"/>
              <w:spacing w:before="0" w:after="283"/>
              <w:jc w:val="left"/>
              <w:rPr/>
            </w:pPr>
            <w:r>
              <w:rPr/>
              <w:t xml:space="preserve">. 444 </w:t>
            </w:r>
          </w:p>
        </w:tc>
        <w:tc>
          <w:tcPr>
            <w:tcW w:w="451" w:type="dxa"/>
            <w:tcBorders/>
            <w:vAlign w:val="center"/>
          </w:tcPr>
          <w:p>
            <w:pPr>
              <w:pStyle w:val="TableContents"/>
              <w:bidi w:val="0"/>
              <w:spacing w:before="0" w:after="283"/>
              <w:jc w:val="left"/>
              <w:rPr/>
            </w:pPr>
            <w:r>
              <w:rPr/>
              <w:t xml:space="preserve">32 </w:t>
            </w:r>
          </w:p>
        </w:tc>
        <w:tc>
          <w:tcPr>
            <w:tcW w:w="1336" w:type="dxa"/>
            <w:tcBorders/>
            <w:vAlign w:val="center"/>
          </w:tcPr>
          <w:p>
            <w:pPr>
              <w:pStyle w:val="TableContents"/>
              <w:bidi w:val="0"/>
              <w:spacing w:before="0" w:after="283"/>
              <w:jc w:val="left"/>
              <w:rPr/>
            </w:pPr>
            <w:r>
              <w:rPr/>
              <w:t xml:space="preserve">Hävisi divisioonan välierät Boston Celticsille, 3 -- 1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Dick McGuire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1967 -- 68 </w:t>
            </w:r>
          </w:p>
        </w:tc>
        <w:tc>
          <w:tcPr>
            <w:tcW w:w="81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5000000000000000000 ♠ -- </w:t>
            </w:r>
          </w:p>
        </w:tc>
        <w:tc>
          <w:tcPr>
            <w:tcW w:w="856" w:type="dxa"/>
            <w:tcBorders/>
            <w:vAlign w:val="center"/>
          </w:tcPr>
          <w:p>
            <w:pPr>
              <w:pStyle w:val="TableContents"/>
              <w:bidi w:val="0"/>
              <w:spacing w:before="0" w:after="283"/>
              <w:jc w:val="left"/>
              <w:rPr/>
            </w:pPr>
            <w:r>
              <w:rPr/>
              <w:t xml:space="preserve">Itäinen </w:t>
            </w:r>
          </w:p>
        </w:tc>
        <w:tc>
          <w:tcPr>
            <w:tcW w:w="661" w:type="dxa"/>
            <w:tcBorders/>
            <w:vAlign w:val="center"/>
          </w:tcPr>
          <w:p>
            <w:pPr>
              <w:pStyle w:val="TableContents"/>
              <w:bidi w:val="0"/>
              <w:spacing w:before="0" w:after="283"/>
              <w:jc w:val="left"/>
              <w:rPr/>
            </w:pPr>
            <w:r>
              <w:rPr/>
              <w:t xml:space="preserve">3. ¤ </w:t>
            </w:r>
          </w:p>
        </w:tc>
        <w:tc>
          <w:tcPr>
            <w:tcW w:w="346" w:type="dxa"/>
            <w:tcBorders/>
            <w:vAlign w:val="center"/>
          </w:tcPr>
          <w:p>
            <w:pPr>
              <w:pStyle w:val="TableContents"/>
              <w:bidi w:val="0"/>
              <w:spacing w:before="0" w:after="283"/>
              <w:jc w:val="left"/>
              <w:rPr/>
            </w:pPr>
            <w:r>
              <w:rPr/>
              <w:t xml:space="preserve">43 </w:t>
            </w:r>
          </w:p>
        </w:tc>
        <w:tc>
          <w:tcPr>
            <w:tcW w:w="34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524 </w:t>
            </w:r>
          </w:p>
        </w:tc>
        <w:tc>
          <w:tcPr>
            <w:tcW w:w="451" w:type="dxa"/>
            <w:tcBorders/>
            <w:vAlign w:val="center"/>
          </w:tcPr>
          <w:p>
            <w:pPr>
              <w:pStyle w:val="TableContents"/>
              <w:bidi w:val="0"/>
              <w:spacing w:before="0" w:after="283"/>
              <w:jc w:val="left"/>
              <w:rPr/>
            </w:pPr>
            <w:r>
              <w:rPr/>
              <w:t xml:space="preserve">19 </w:t>
            </w:r>
          </w:p>
        </w:tc>
        <w:tc>
          <w:tcPr>
            <w:tcW w:w="1336" w:type="dxa"/>
            <w:tcBorders/>
            <w:vAlign w:val="center"/>
          </w:tcPr>
          <w:p>
            <w:pPr>
              <w:pStyle w:val="TableContents"/>
              <w:bidi w:val="0"/>
              <w:spacing w:before="0" w:after="283"/>
              <w:jc w:val="left"/>
              <w:rPr/>
            </w:pPr>
            <w:r>
              <w:rPr/>
              <w:t xml:space="preserve">Hävisi divisioonan välierät Philadelphia 76ersille, 4 -- 2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Dick McGuire Red Holzman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1968 -- 69 </w:t>
            </w:r>
          </w:p>
        </w:tc>
        <w:tc>
          <w:tcPr>
            <w:tcW w:w="81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5000000000000000000 ♠ -- </w:t>
            </w:r>
          </w:p>
        </w:tc>
        <w:tc>
          <w:tcPr>
            <w:tcW w:w="856" w:type="dxa"/>
            <w:tcBorders/>
            <w:vAlign w:val="center"/>
          </w:tcPr>
          <w:p>
            <w:pPr>
              <w:pStyle w:val="TableContents"/>
              <w:bidi w:val="0"/>
              <w:spacing w:before="0" w:after="283"/>
              <w:jc w:val="left"/>
              <w:rPr/>
            </w:pPr>
            <w:r>
              <w:rPr/>
              <w:t xml:space="preserve">Itäinen </w:t>
            </w:r>
          </w:p>
        </w:tc>
        <w:tc>
          <w:tcPr>
            <w:tcW w:w="661" w:type="dxa"/>
            <w:tcBorders/>
            <w:vAlign w:val="center"/>
          </w:tcPr>
          <w:p>
            <w:pPr>
              <w:pStyle w:val="TableContents"/>
              <w:bidi w:val="0"/>
              <w:spacing w:before="0" w:after="283"/>
              <w:jc w:val="left"/>
              <w:rPr/>
            </w:pPr>
            <w:r>
              <w:rPr/>
              <w:t xml:space="preserve">3. ¤ </w:t>
            </w:r>
          </w:p>
        </w:tc>
        <w:tc>
          <w:tcPr>
            <w:tcW w:w="346" w:type="dxa"/>
            <w:tcBorders/>
            <w:vAlign w:val="center"/>
          </w:tcPr>
          <w:p>
            <w:pPr>
              <w:pStyle w:val="TableContents"/>
              <w:bidi w:val="0"/>
              <w:spacing w:before="0" w:after="283"/>
              <w:jc w:val="left"/>
              <w:rPr/>
            </w:pPr>
            <w:r>
              <w:rPr/>
              <w:t xml:space="preserve">54 </w:t>
            </w:r>
          </w:p>
        </w:tc>
        <w:tc>
          <w:tcPr>
            <w:tcW w:w="34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 659 </w:t>
            </w:r>
          </w:p>
        </w:tc>
        <w:tc>
          <w:tcPr>
            <w:tcW w:w="4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Voitti divisioonan välierät Baltimore Bulletsia vastaan, 4 -- 0 Hävisi divisioonan finaalit Boston Celticsille, 4 -- 2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Red Holzman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1969 -- 70 </w:t>
            </w:r>
          </w:p>
        </w:tc>
        <w:tc>
          <w:tcPr>
            <w:tcW w:w="81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5000000000000000000 ♠ -- </w:t>
            </w:r>
          </w:p>
        </w:tc>
        <w:tc>
          <w:tcPr>
            <w:tcW w:w="856" w:type="dxa"/>
            <w:tcBorders/>
            <w:vAlign w:val="center"/>
          </w:tcPr>
          <w:p>
            <w:pPr>
              <w:pStyle w:val="TableContents"/>
              <w:bidi w:val="0"/>
              <w:spacing w:before="0" w:after="283"/>
              <w:jc w:val="left"/>
              <w:rPr/>
            </w:pPr>
            <w:r>
              <w:rPr/>
              <w:t xml:space="preserve">Itäinen * </w:t>
            </w:r>
          </w:p>
        </w:tc>
        <w:tc>
          <w:tcPr>
            <w:tcW w:w="661" w:type="dxa"/>
            <w:tcBorders/>
            <w:vAlign w:val="center"/>
          </w:tcPr>
          <w:p>
            <w:pPr>
              <w:pStyle w:val="TableContents"/>
              <w:bidi w:val="0"/>
              <w:spacing w:before="0" w:after="283"/>
              <w:jc w:val="left"/>
              <w:rPr/>
            </w:pPr>
            <w:r>
              <w:rPr/>
              <w:t xml:space="preserve">1. ¤ </w:t>
            </w:r>
          </w:p>
        </w:tc>
        <w:tc>
          <w:tcPr>
            <w:tcW w:w="346" w:type="dxa"/>
            <w:tcBorders/>
            <w:vAlign w:val="center"/>
          </w:tcPr>
          <w:p>
            <w:pPr>
              <w:pStyle w:val="TableContents"/>
              <w:bidi w:val="0"/>
              <w:spacing w:before="0" w:after="283"/>
              <w:jc w:val="left"/>
              <w:rPr/>
            </w:pPr>
            <w:r>
              <w:rPr/>
              <w:t xml:space="preserve">60 </w:t>
            </w:r>
          </w:p>
        </w:tc>
        <w:tc>
          <w:tcPr>
            <w:tcW w:w="346" w:type="dxa"/>
            <w:tcBorders/>
            <w:vAlign w:val="center"/>
          </w:tcPr>
          <w:p>
            <w:pPr>
              <w:pStyle w:val="TableContents"/>
              <w:bidi w:val="0"/>
              <w:spacing w:before="0" w:after="283"/>
              <w:jc w:val="left"/>
              <w:rPr/>
            </w:pPr>
            <w:r>
              <w:rPr/>
              <w:t xml:space="preserve">22 </w:t>
            </w:r>
          </w:p>
        </w:tc>
        <w:tc>
          <w:tcPr>
            <w:tcW w:w="541" w:type="dxa"/>
            <w:tcBorders/>
            <w:vAlign w:val="center"/>
          </w:tcPr>
          <w:p>
            <w:pPr>
              <w:pStyle w:val="TableContents"/>
              <w:bidi w:val="0"/>
              <w:spacing w:before="0" w:after="283"/>
              <w:jc w:val="left"/>
              <w:rPr/>
            </w:pPr>
            <w:r>
              <w:rPr/>
              <w:t xml:space="preserve">. 732 </w:t>
            </w:r>
          </w:p>
        </w:tc>
        <w:tc>
          <w:tcPr>
            <w:tcW w:w="451" w:type="dxa"/>
            <w:tcBorders/>
            <w:vAlign w:val="center"/>
          </w:tcPr>
          <w:p>
            <w:pPr>
              <w:pStyle w:val="TableContents"/>
              <w:bidi w:val="0"/>
              <w:spacing w:before="0" w:after="283"/>
              <w:jc w:val="left"/>
              <w:rPr/>
            </w:pPr>
            <w:r>
              <w:rPr/>
              <w:t xml:space="preserve">-- </w:t>
            </w:r>
          </w:p>
        </w:tc>
        <w:tc>
          <w:tcPr>
            <w:tcW w:w="1336" w:type="dxa"/>
            <w:tcBorders/>
            <w:vAlign w:val="center"/>
          </w:tcPr>
          <w:p>
            <w:pPr>
              <w:pStyle w:val="TableContents"/>
              <w:bidi w:val="0"/>
              <w:spacing w:before="0" w:after="283"/>
              <w:jc w:val="left"/>
              <w:rPr/>
            </w:pPr>
            <w:r>
              <w:rPr/>
              <w:t xml:space="preserve">Voitti divisioonan välierät - Baltimore Bullets, 4 -- 3 Voitti divisioonan finaalit - Milwaukee Bucks, 4 -- 1 Voitti NBA-finaalit - Los Angeles Lakers, 4 -- 3 </w:t>
            </w:r>
          </w:p>
        </w:tc>
        <w:tc>
          <w:tcPr>
            <w:tcW w:w="976" w:type="dxa"/>
            <w:tcBorders/>
            <w:vAlign w:val="center"/>
          </w:tcPr>
          <w:p>
            <w:pPr>
              <w:pStyle w:val="TableContents"/>
              <w:bidi w:val="0"/>
              <w:spacing w:before="0" w:after="283"/>
              <w:jc w:val="left"/>
              <w:rPr/>
            </w:pPr>
            <w:r>
              <w:rPr/>
              <w:t xml:space="preserve">Red Holzman (COY) Willis Reed (AMVP, FMVP &amp; MVP) </w:t>
            </w:r>
          </w:p>
        </w:tc>
        <w:tc>
          <w:tcPr>
            <w:tcW w:w="1036" w:type="dxa"/>
            <w:tcBorders/>
            <w:vAlign w:val="center"/>
          </w:tcPr>
          <w:p>
            <w:pPr>
              <w:pStyle w:val="TableContents"/>
              <w:bidi w:val="0"/>
              <w:spacing w:before="0" w:after="283"/>
              <w:jc w:val="left"/>
              <w:rPr/>
            </w:pPr>
            <w:r>
              <w:rPr/>
              <w:t xml:space="preserve">Red Holzman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1970 -- 71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70001000000000000000000 ♠ 1st ¤ </w:t>
            </w:r>
          </w:p>
        </w:tc>
        <w:tc>
          <w:tcPr>
            <w:tcW w:w="856" w:type="dxa"/>
            <w:tcBorders/>
            <w:vAlign w:val="center"/>
          </w:tcPr>
          <w:p>
            <w:pPr>
              <w:pStyle w:val="TableContents"/>
              <w:bidi w:val="0"/>
              <w:spacing w:before="0" w:after="283"/>
              <w:jc w:val="left"/>
              <w:rPr/>
            </w:pPr>
            <w:r>
              <w:rPr/>
              <w:t xml:space="preserve">Atlantti ^ </w:t>
            </w:r>
          </w:p>
        </w:tc>
        <w:tc>
          <w:tcPr>
            <w:tcW w:w="661" w:type="dxa"/>
            <w:tcBorders/>
            <w:vAlign w:val="center"/>
          </w:tcPr>
          <w:p>
            <w:pPr>
              <w:pStyle w:val="TableContents"/>
              <w:bidi w:val="0"/>
              <w:spacing w:before="0" w:after="283"/>
              <w:jc w:val="left"/>
              <w:rPr/>
            </w:pPr>
            <w:r>
              <w:rPr/>
              <w:t xml:space="preserve">1. </w:t>
            </w:r>
          </w:p>
        </w:tc>
        <w:tc>
          <w:tcPr>
            <w:tcW w:w="346" w:type="dxa"/>
            <w:tcBorders/>
            <w:vAlign w:val="center"/>
          </w:tcPr>
          <w:p>
            <w:pPr>
              <w:pStyle w:val="TableContents"/>
              <w:bidi w:val="0"/>
              <w:spacing w:before="0" w:after="283"/>
              <w:jc w:val="left"/>
              <w:rPr/>
            </w:pPr>
            <w:r>
              <w:rPr/>
              <w:t xml:space="preserve">52 </w:t>
            </w:r>
          </w:p>
        </w:tc>
        <w:tc>
          <w:tcPr>
            <w:tcW w:w="346"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pPr>
            <w:r>
              <w:rPr/>
              <w:t xml:space="preserve">. 634 </w:t>
            </w:r>
          </w:p>
        </w:tc>
        <w:tc>
          <w:tcPr>
            <w:tcW w:w="451" w:type="dxa"/>
            <w:tcBorders/>
            <w:vAlign w:val="center"/>
          </w:tcPr>
          <w:p>
            <w:pPr>
              <w:pStyle w:val="TableContents"/>
              <w:bidi w:val="0"/>
              <w:spacing w:before="0" w:after="283"/>
              <w:jc w:val="left"/>
              <w:rPr/>
            </w:pPr>
            <w:r>
              <w:rPr/>
              <w:t xml:space="preserve">-- </w:t>
            </w:r>
          </w:p>
        </w:tc>
        <w:tc>
          <w:tcPr>
            <w:tcW w:w="1336" w:type="dxa"/>
            <w:tcBorders/>
            <w:vAlign w:val="center"/>
          </w:tcPr>
          <w:p>
            <w:pPr>
              <w:pStyle w:val="TableContents"/>
              <w:bidi w:val="0"/>
              <w:spacing w:before="0" w:after="283"/>
              <w:jc w:val="left"/>
              <w:rPr/>
            </w:pPr>
            <w:r>
              <w:rPr/>
              <w:t xml:space="preserve">Voitti konferenssin välierät Atlanta Hawksia vastaan, 4 -- 1 Hävisi konferenssin finaalit Baltimore Bulletsille, 4 -- 3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Red Holzman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1971 -- 72 </w:t>
            </w:r>
          </w:p>
        </w:tc>
        <w:tc>
          <w:tcPr>
            <w:tcW w:w="811" w:type="dxa"/>
            <w:tcBorders/>
            <w:vAlign w:val="center"/>
          </w:tcPr>
          <w:p>
            <w:pPr>
              <w:pStyle w:val="TableContents"/>
              <w:bidi w:val="0"/>
              <w:spacing w:before="0" w:after="283"/>
              <w:jc w:val="left"/>
              <w:rPr/>
            </w:pPr>
            <w:r>
              <w:rPr/>
              <w:t xml:space="preserve">Itäinen * </w:t>
            </w:r>
          </w:p>
        </w:tc>
        <w:tc>
          <w:tcPr>
            <w:tcW w:w="2386" w:type="dxa"/>
            <w:tcBorders/>
            <w:vAlign w:val="center"/>
          </w:tcPr>
          <w:p>
            <w:pPr>
              <w:pStyle w:val="TableContents"/>
              <w:bidi w:val="0"/>
              <w:spacing w:before="0" w:after="283"/>
              <w:jc w:val="left"/>
              <w:rPr/>
            </w:pPr>
            <w:r>
              <w:rPr/>
              <w:t xml:space="preserve">7000300000000000000 ♠ 3. ¤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2. </w:t>
            </w:r>
          </w:p>
        </w:tc>
        <w:tc>
          <w:tcPr>
            <w:tcW w:w="346" w:type="dxa"/>
            <w:tcBorders/>
            <w:vAlign w:val="center"/>
          </w:tcPr>
          <w:p>
            <w:pPr>
              <w:pStyle w:val="TableContents"/>
              <w:bidi w:val="0"/>
              <w:spacing w:before="0" w:after="283"/>
              <w:jc w:val="left"/>
              <w:rPr/>
            </w:pPr>
            <w:r>
              <w:rPr/>
              <w:t xml:space="preserve">48 </w:t>
            </w:r>
          </w:p>
        </w:tc>
        <w:tc>
          <w:tcPr>
            <w:tcW w:w="34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585 </w:t>
            </w:r>
          </w:p>
        </w:tc>
        <w:tc>
          <w:tcPr>
            <w:tcW w:w="451" w:type="dxa"/>
            <w:tcBorders/>
            <w:vAlign w:val="center"/>
          </w:tcPr>
          <w:p>
            <w:pPr>
              <w:pStyle w:val="TableContents"/>
              <w:bidi w:val="0"/>
              <w:spacing w:before="0" w:after="283"/>
              <w:jc w:val="left"/>
              <w:rPr/>
            </w:pPr>
            <w:r>
              <w:rPr/>
              <w:t xml:space="preserve">8 </w:t>
            </w:r>
          </w:p>
        </w:tc>
        <w:tc>
          <w:tcPr>
            <w:tcW w:w="1336" w:type="dxa"/>
            <w:tcBorders/>
            <w:vAlign w:val="center"/>
          </w:tcPr>
          <w:p>
            <w:pPr>
              <w:pStyle w:val="TableContents"/>
              <w:bidi w:val="0"/>
              <w:spacing w:before="0" w:after="283"/>
              <w:jc w:val="left"/>
              <w:rPr/>
            </w:pPr>
            <w:r>
              <w:rPr/>
              <w:t xml:space="preserve">Voitti konferenssin välierät Baltimore Bulletsia vastaan, 4 -- 2 Voitti konferenssin finaalit Boston Celticsia vastaan, 4 -- 1 Hävisi finaalit Los Angeles Lakersille, 4 -- 1 * *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Red Holzman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1972 -- 73 </w:t>
            </w:r>
          </w:p>
        </w:tc>
        <w:tc>
          <w:tcPr>
            <w:tcW w:w="811" w:type="dxa"/>
            <w:tcBorders/>
            <w:vAlign w:val="center"/>
          </w:tcPr>
          <w:p>
            <w:pPr>
              <w:pStyle w:val="TableContents"/>
              <w:bidi w:val="0"/>
              <w:spacing w:before="0" w:after="283"/>
              <w:jc w:val="left"/>
              <w:rPr/>
            </w:pPr>
            <w:r>
              <w:rPr/>
              <w:t xml:space="preserve">Itäinen * </w:t>
            </w:r>
          </w:p>
        </w:tc>
        <w:tc>
          <w:tcPr>
            <w:tcW w:w="2386" w:type="dxa"/>
            <w:tcBorders/>
            <w:vAlign w:val="center"/>
          </w:tcPr>
          <w:p>
            <w:pPr>
              <w:pStyle w:val="TableContents"/>
              <w:bidi w:val="0"/>
              <w:spacing w:before="0" w:after="283"/>
              <w:jc w:val="left"/>
              <w:rPr/>
            </w:pPr>
            <w:r>
              <w:rPr/>
              <w:t xml:space="preserve">7000300000000000000 ♠ 3. ¤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2. </w:t>
            </w:r>
          </w:p>
        </w:tc>
        <w:tc>
          <w:tcPr>
            <w:tcW w:w="346" w:type="dxa"/>
            <w:tcBorders/>
            <w:vAlign w:val="center"/>
          </w:tcPr>
          <w:p>
            <w:pPr>
              <w:pStyle w:val="TableContents"/>
              <w:bidi w:val="0"/>
              <w:spacing w:before="0" w:after="283"/>
              <w:jc w:val="left"/>
              <w:rPr/>
            </w:pPr>
            <w:r>
              <w:rPr/>
              <w:t xml:space="preserve">57 </w:t>
            </w:r>
          </w:p>
        </w:tc>
        <w:tc>
          <w:tcPr>
            <w:tcW w:w="34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695 </w:t>
            </w:r>
          </w:p>
        </w:tc>
        <w:tc>
          <w:tcPr>
            <w:tcW w:w="451" w:type="dxa"/>
            <w:tcBorders/>
            <w:vAlign w:val="center"/>
          </w:tcPr>
          <w:p>
            <w:pPr>
              <w:pStyle w:val="TableContents"/>
              <w:bidi w:val="0"/>
              <w:spacing w:before="0" w:after="283"/>
              <w:jc w:val="left"/>
              <w:rPr/>
            </w:pPr>
            <w:r>
              <w:rPr/>
              <w:t xml:space="preserve">11 </w:t>
            </w:r>
          </w:p>
        </w:tc>
        <w:tc>
          <w:tcPr>
            <w:tcW w:w="1336" w:type="dxa"/>
            <w:tcBorders/>
            <w:vAlign w:val="center"/>
          </w:tcPr>
          <w:p>
            <w:pPr>
              <w:pStyle w:val="TableContents"/>
              <w:bidi w:val="0"/>
              <w:spacing w:before="0" w:after="283"/>
              <w:jc w:val="left"/>
              <w:rPr/>
            </w:pPr>
            <w:r>
              <w:rPr/>
              <w:t xml:space="preserve">Voitti konferenssin välierät Baltimore Bulletsia vastaan, 4 -- 1 Voitti konferenssin finaalit Boston Celticsia vastaan, 4 -- 3 Voitti finaalit Los Angeles Lakersia vastaan, 4 -- 1. </w:t>
            </w:r>
          </w:p>
        </w:tc>
        <w:tc>
          <w:tcPr>
            <w:tcW w:w="976" w:type="dxa"/>
            <w:tcBorders/>
            <w:vAlign w:val="center"/>
          </w:tcPr>
          <w:p>
            <w:pPr>
              <w:pStyle w:val="TableContents"/>
              <w:bidi w:val="0"/>
              <w:spacing w:before="0" w:after="283"/>
              <w:jc w:val="left"/>
              <w:rPr/>
            </w:pPr>
            <w:r>
              <w:rPr/>
              <w:t xml:space="preserve">Willis Reed (FMVP) </w:t>
            </w:r>
          </w:p>
        </w:tc>
        <w:tc>
          <w:tcPr>
            <w:tcW w:w="1036" w:type="dxa"/>
            <w:tcBorders/>
            <w:vAlign w:val="center"/>
          </w:tcPr>
          <w:p>
            <w:pPr>
              <w:pStyle w:val="TableContents"/>
              <w:bidi w:val="0"/>
              <w:spacing w:before="0" w:after="283"/>
              <w:jc w:val="left"/>
              <w:rPr/>
            </w:pPr>
            <w:r>
              <w:rPr/>
              <w:t xml:space="preserve">Red Holzman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1973 -- 74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7000300000000000000 ♠ 3. ¤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2. </w:t>
            </w:r>
          </w:p>
        </w:tc>
        <w:tc>
          <w:tcPr>
            <w:tcW w:w="346" w:type="dxa"/>
            <w:tcBorders/>
            <w:vAlign w:val="center"/>
          </w:tcPr>
          <w:p>
            <w:pPr>
              <w:pStyle w:val="TableContents"/>
              <w:bidi w:val="0"/>
              <w:spacing w:before="0" w:after="283"/>
              <w:jc w:val="left"/>
              <w:rPr/>
            </w:pPr>
            <w:r>
              <w:rPr/>
              <w:t xml:space="preserve">49 </w:t>
            </w:r>
          </w:p>
        </w:tc>
        <w:tc>
          <w:tcPr>
            <w:tcW w:w="346" w:type="dxa"/>
            <w:tcBorders/>
            <w:vAlign w:val="center"/>
          </w:tcPr>
          <w:p>
            <w:pPr>
              <w:pStyle w:val="TableContents"/>
              <w:bidi w:val="0"/>
              <w:spacing w:before="0" w:after="283"/>
              <w:jc w:val="left"/>
              <w:rPr/>
            </w:pPr>
            <w:r>
              <w:rPr/>
              <w:t xml:space="preserve">33 </w:t>
            </w:r>
          </w:p>
        </w:tc>
        <w:tc>
          <w:tcPr>
            <w:tcW w:w="541" w:type="dxa"/>
            <w:tcBorders/>
            <w:vAlign w:val="center"/>
          </w:tcPr>
          <w:p>
            <w:pPr>
              <w:pStyle w:val="TableContents"/>
              <w:bidi w:val="0"/>
              <w:spacing w:before="0" w:after="283"/>
              <w:jc w:val="left"/>
              <w:rPr/>
            </w:pPr>
            <w:r>
              <w:rPr/>
              <w:t xml:space="preserve">. 598 </w:t>
            </w:r>
          </w:p>
        </w:tc>
        <w:tc>
          <w:tcPr>
            <w:tcW w:w="451" w:type="dxa"/>
            <w:tcBorders/>
            <w:vAlign w:val="center"/>
          </w:tcPr>
          <w:p>
            <w:pPr>
              <w:pStyle w:val="TableContents"/>
              <w:bidi w:val="0"/>
              <w:spacing w:before="0" w:after="283"/>
              <w:jc w:val="left"/>
              <w:rPr/>
            </w:pPr>
            <w:r>
              <w:rPr/>
              <w:t xml:space="preserve">7 </w:t>
            </w:r>
          </w:p>
        </w:tc>
        <w:tc>
          <w:tcPr>
            <w:tcW w:w="1336" w:type="dxa"/>
            <w:tcBorders/>
            <w:vAlign w:val="center"/>
          </w:tcPr>
          <w:p>
            <w:pPr>
              <w:pStyle w:val="TableContents"/>
              <w:bidi w:val="0"/>
              <w:spacing w:before="0" w:after="283"/>
              <w:jc w:val="left"/>
              <w:rPr/>
            </w:pPr>
            <w:r>
              <w:rPr/>
              <w:t xml:space="preserve">Voitti konferenssin välierät Capital Bulletsia vastaan, 4 -- 3 Hävisi konferenssin finaalit Boston Celticsille, 4 -- 1.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Red Holzman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1974 -- 75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7000500000000000000 ♠ 5. ¤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Kolmas </w:t>
            </w:r>
          </w:p>
        </w:tc>
        <w:tc>
          <w:tcPr>
            <w:tcW w:w="346" w:type="dxa"/>
            <w:tcBorders/>
            <w:vAlign w:val="center"/>
          </w:tcPr>
          <w:p>
            <w:pPr>
              <w:pStyle w:val="TableContents"/>
              <w:bidi w:val="0"/>
              <w:spacing w:before="0" w:after="283"/>
              <w:jc w:val="left"/>
              <w:rPr/>
            </w:pPr>
            <w:r>
              <w:rPr/>
              <w:t xml:space="preserve">40 </w:t>
            </w:r>
          </w:p>
        </w:tc>
        <w:tc>
          <w:tcPr>
            <w:tcW w:w="34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451" w:type="dxa"/>
            <w:tcBorders/>
            <w:vAlign w:val="center"/>
          </w:tcPr>
          <w:p>
            <w:pPr>
              <w:pStyle w:val="TableContents"/>
              <w:bidi w:val="0"/>
              <w:spacing w:before="0" w:after="283"/>
              <w:jc w:val="left"/>
              <w:rPr/>
            </w:pPr>
            <w:r>
              <w:rPr/>
              <w:t xml:space="preserve">20 </w:t>
            </w:r>
          </w:p>
        </w:tc>
        <w:tc>
          <w:tcPr>
            <w:tcW w:w="1336" w:type="dxa"/>
            <w:tcBorders/>
            <w:vAlign w:val="center"/>
          </w:tcPr>
          <w:p>
            <w:pPr>
              <w:pStyle w:val="TableContents"/>
              <w:bidi w:val="0"/>
              <w:spacing w:before="0" w:after="283"/>
              <w:jc w:val="left"/>
              <w:rPr/>
            </w:pPr>
            <w:r>
              <w:rPr/>
              <w:t xml:space="preserve">Hävisi ensimmäisen kierroksen Houston Rocketsille, 2 -- 1 </w:t>
            </w:r>
          </w:p>
        </w:tc>
        <w:tc>
          <w:tcPr>
            <w:tcW w:w="976" w:type="dxa"/>
            <w:tcBorders/>
            <w:vAlign w:val="center"/>
          </w:tcPr>
          <w:p>
            <w:pPr>
              <w:pStyle w:val="TableContents"/>
              <w:bidi w:val="0"/>
              <w:spacing w:before="0" w:after="283"/>
              <w:jc w:val="left"/>
              <w:rPr/>
            </w:pPr>
            <w:r>
              <w:rPr/>
              <w:t xml:space="preserve">Walt Frazier (AMVP) </w:t>
            </w:r>
          </w:p>
        </w:tc>
        <w:tc>
          <w:tcPr>
            <w:tcW w:w="1036" w:type="dxa"/>
            <w:tcBorders/>
            <w:vAlign w:val="center"/>
          </w:tcPr>
          <w:p>
            <w:pPr>
              <w:pStyle w:val="TableContents"/>
              <w:bidi w:val="0"/>
              <w:spacing w:before="0" w:after="283"/>
              <w:jc w:val="left"/>
              <w:rPr/>
            </w:pPr>
            <w:r>
              <w:rPr/>
              <w:t xml:space="preserve">Red Holzman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1975 -- 76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70007000000000000000000 ♠ 7. päivä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Neljäs </w:t>
            </w:r>
          </w:p>
        </w:tc>
        <w:tc>
          <w:tcPr>
            <w:tcW w:w="34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 463 </w:t>
            </w:r>
          </w:p>
        </w:tc>
        <w:tc>
          <w:tcPr>
            <w:tcW w:w="451" w:type="dxa"/>
            <w:tcBorders/>
            <w:vAlign w:val="center"/>
          </w:tcPr>
          <w:p>
            <w:pPr>
              <w:pStyle w:val="TableContents"/>
              <w:bidi w:val="0"/>
              <w:spacing w:before="0" w:after="283"/>
              <w:jc w:val="left"/>
              <w:rPr/>
            </w:pPr>
            <w:r>
              <w:rPr/>
              <w:t xml:space="preserve">16 </w:t>
            </w:r>
          </w:p>
        </w:tc>
        <w:tc>
          <w:tcPr>
            <w:tcW w:w="1336"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Red Holzman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1976 -- 77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70007000000000000000000 ♠ 7. päivä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Kolmas </w:t>
            </w:r>
          </w:p>
        </w:tc>
        <w:tc>
          <w:tcPr>
            <w:tcW w:w="346" w:type="dxa"/>
            <w:tcBorders/>
            <w:vAlign w:val="center"/>
          </w:tcPr>
          <w:p>
            <w:pPr>
              <w:pStyle w:val="TableContents"/>
              <w:bidi w:val="0"/>
              <w:spacing w:before="0" w:after="283"/>
              <w:jc w:val="left"/>
              <w:rPr/>
            </w:pPr>
            <w:r>
              <w:rPr/>
              <w:t xml:space="preserve">40 </w:t>
            </w:r>
          </w:p>
        </w:tc>
        <w:tc>
          <w:tcPr>
            <w:tcW w:w="34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451" w:type="dxa"/>
            <w:tcBorders/>
            <w:vAlign w:val="center"/>
          </w:tcPr>
          <w:p>
            <w:pPr>
              <w:pStyle w:val="TableContents"/>
              <w:bidi w:val="0"/>
              <w:spacing w:before="0" w:after="283"/>
              <w:jc w:val="left"/>
              <w:rPr/>
            </w:pPr>
            <w:r>
              <w:rPr/>
              <w:t xml:space="preserve">10 </w:t>
            </w:r>
          </w:p>
        </w:tc>
        <w:tc>
          <w:tcPr>
            <w:tcW w:w="1336"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Red Holzman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1977 -- 78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7000500000000000000 ♠ 5. ¤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2. </w:t>
            </w:r>
          </w:p>
        </w:tc>
        <w:tc>
          <w:tcPr>
            <w:tcW w:w="346" w:type="dxa"/>
            <w:tcBorders/>
            <w:vAlign w:val="center"/>
          </w:tcPr>
          <w:p>
            <w:pPr>
              <w:pStyle w:val="TableContents"/>
              <w:bidi w:val="0"/>
              <w:spacing w:before="0" w:after="283"/>
              <w:jc w:val="left"/>
              <w:rPr/>
            </w:pPr>
            <w:r>
              <w:rPr/>
              <w:t xml:space="preserve">43 </w:t>
            </w:r>
          </w:p>
        </w:tc>
        <w:tc>
          <w:tcPr>
            <w:tcW w:w="34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524 </w:t>
            </w:r>
          </w:p>
        </w:tc>
        <w:tc>
          <w:tcPr>
            <w:tcW w:w="451" w:type="dxa"/>
            <w:tcBorders/>
            <w:vAlign w:val="center"/>
          </w:tcPr>
          <w:p>
            <w:pPr>
              <w:pStyle w:val="TableContents"/>
              <w:bidi w:val="0"/>
              <w:spacing w:before="0" w:after="283"/>
              <w:jc w:val="left"/>
              <w:rPr/>
            </w:pPr>
            <w:r>
              <w:rPr/>
              <w:t xml:space="preserve">12 </w:t>
            </w:r>
          </w:p>
        </w:tc>
        <w:tc>
          <w:tcPr>
            <w:tcW w:w="1336" w:type="dxa"/>
            <w:tcBorders/>
            <w:vAlign w:val="center"/>
          </w:tcPr>
          <w:p>
            <w:pPr>
              <w:pStyle w:val="TableContents"/>
              <w:bidi w:val="0"/>
              <w:spacing w:before="0" w:after="283"/>
              <w:jc w:val="left"/>
              <w:rPr/>
            </w:pPr>
            <w:r>
              <w:rPr/>
              <w:t xml:space="preserve">Voitti ensimmäisen kierroksen Cleveland Cavaliersia vastaan, 2 -- 0 Hävisi konferenssin välierät Philadelphia 76ersille, 4 -- 0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Willis Reed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1978 -- 79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70007000000000000000000 ♠ 7. päivä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Neljäs </w:t>
            </w:r>
          </w:p>
        </w:tc>
        <w:tc>
          <w:tcPr>
            <w:tcW w:w="346" w:type="dxa"/>
            <w:tcBorders/>
            <w:vAlign w:val="center"/>
          </w:tcPr>
          <w:p>
            <w:pPr>
              <w:pStyle w:val="TableContents"/>
              <w:bidi w:val="0"/>
              <w:spacing w:before="0" w:after="283"/>
              <w:jc w:val="left"/>
              <w:rPr/>
            </w:pPr>
            <w:r>
              <w:rPr/>
              <w:t xml:space="preserve">31 </w:t>
            </w:r>
          </w:p>
        </w:tc>
        <w:tc>
          <w:tcPr>
            <w:tcW w:w="346" w:type="dxa"/>
            <w:tcBorders/>
            <w:vAlign w:val="center"/>
          </w:tcPr>
          <w:p>
            <w:pPr>
              <w:pStyle w:val="TableContents"/>
              <w:bidi w:val="0"/>
              <w:spacing w:before="0" w:after="283"/>
              <w:jc w:val="left"/>
              <w:rPr/>
            </w:pPr>
            <w:r>
              <w:rPr/>
              <w:t xml:space="preserve">51 </w:t>
            </w:r>
          </w:p>
        </w:tc>
        <w:tc>
          <w:tcPr>
            <w:tcW w:w="541" w:type="dxa"/>
            <w:tcBorders/>
            <w:vAlign w:val="center"/>
          </w:tcPr>
          <w:p>
            <w:pPr>
              <w:pStyle w:val="TableContents"/>
              <w:bidi w:val="0"/>
              <w:spacing w:before="0" w:after="283"/>
              <w:jc w:val="left"/>
              <w:rPr/>
            </w:pPr>
            <w:r>
              <w:rPr/>
              <w:t xml:space="preserve">. 378 </w:t>
            </w:r>
          </w:p>
        </w:tc>
        <w:tc>
          <w:tcPr>
            <w:tcW w:w="451" w:type="dxa"/>
            <w:tcBorders/>
            <w:vAlign w:val="center"/>
          </w:tcPr>
          <w:p>
            <w:pPr>
              <w:pStyle w:val="TableContents"/>
              <w:bidi w:val="0"/>
              <w:spacing w:before="0" w:after="283"/>
              <w:jc w:val="left"/>
              <w:rPr/>
            </w:pPr>
            <w:r>
              <w:rPr/>
              <w:t xml:space="preserve">23 </w:t>
            </w:r>
          </w:p>
        </w:tc>
        <w:tc>
          <w:tcPr>
            <w:tcW w:w="1336"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Willis Reed Red Holzman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1979 -- 80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70007000000000000000000 ♠ 7. päivä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Neljäs </w:t>
            </w:r>
          </w:p>
        </w:tc>
        <w:tc>
          <w:tcPr>
            <w:tcW w:w="346" w:type="dxa"/>
            <w:tcBorders/>
            <w:vAlign w:val="center"/>
          </w:tcPr>
          <w:p>
            <w:pPr>
              <w:pStyle w:val="TableContents"/>
              <w:bidi w:val="0"/>
              <w:spacing w:before="0" w:after="283"/>
              <w:jc w:val="left"/>
              <w:rPr/>
            </w:pPr>
            <w:r>
              <w:rPr/>
              <w:t xml:space="preserve">39 </w:t>
            </w:r>
          </w:p>
        </w:tc>
        <w:tc>
          <w:tcPr>
            <w:tcW w:w="346" w:type="dxa"/>
            <w:tcBorders/>
            <w:vAlign w:val="center"/>
          </w:tcPr>
          <w:p>
            <w:pPr>
              <w:pStyle w:val="TableContents"/>
              <w:bidi w:val="0"/>
              <w:spacing w:before="0" w:after="283"/>
              <w:jc w:val="left"/>
              <w:rPr/>
            </w:pPr>
            <w:r>
              <w:rPr/>
              <w:t xml:space="preserve">43 </w:t>
            </w:r>
          </w:p>
        </w:tc>
        <w:tc>
          <w:tcPr>
            <w:tcW w:w="541" w:type="dxa"/>
            <w:tcBorders/>
            <w:vAlign w:val="center"/>
          </w:tcPr>
          <w:p>
            <w:pPr>
              <w:pStyle w:val="TableContents"/>
              <w:bidi w:val="0"/>
              <w:spacing w:before="0" w:after="283"/>
              <w:jc w:val="left"/>
              <w:rPr/>
            </w:pPr>
            <w:r>
              <w:rPr/>
              <w:t xml:space="preserve">. 476 </w:t>
            </w:r>
          </w:p>
        </w:tc>
        <w:tc>
          <w:tcPr>
            <w:tcW w:w="451" w:type="dxa"/>
            <w:tcBorders/>
            <w:vAlign w:val="center"/>
          </w:tcPr>
          <w:p>
            <w:pPr>
              <w:pStyle w:val="TableContents"/>
              <w:bidi w:val="0"/>
              <w:spacing w:before="0" w:after="283"/>
              <w:jc w:val="left"/>
              <w:rPr/>
            </w:pPr>
            <w:r>
              <w:rPr/>
              <w:t xml:space="preserve">22 </w:t>
            </w:r>
          </w:p>
        </w:tc>
        <w:tc>
          <w:tcPr>
            <w:tcW w:w="1336"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Red Holzman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1980 -- 81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7000400000000000000 ♠ 4. ¤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Kolmas </w:t>
            </w:r>
          </w:p>
        </w:tc>
        <w:tc>
          <w:tcPr>
            <w:tcW w:w="346" w:type="dxa"/>
            <w:tcBorders/>
            <w:vAlign w:val="center"/>
          </w:tcPr>
          <w:p>
            <w:pPr>
              <w:pStyle w:val="TableContents"/>
              <w:bidi w:val="0"/>
              <w:spacing w:before="0" w:after="283"/>
              <w:jc w:val="left"/>
              <w:rPr/>
            </w:pPr>
            <w:r>
              <w:rPr/>
              <w:t xml:space="preserve">50 </w:t>
            </w:r>
          </w:p>
        </w:tc>
        <w:tc>
          <w:tcPr>
            <w:tcW w:w="34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610 </w:t>
            </w:r>
          </w:p>
        </w:tc>
        <w:tc>
          <w:tcPr>
            <w:tcW w:w="451" w:type="dxa"/>
            <w:tcBorders/>
            <w:vAlign w:val="center"/>
          </w:tcPr>
          <w:p>
            <w:pPr>
              <w:pStyle w:val="TableContents"/>
              <w:bidi w:val="0"/>
              <w:spacing w:before="0" w:after="283"/>
              <w:jc w:val="left"/>
              <w:rPr/>
            </w:pPr>
            <w:r>
              <w:rPr/>
              <w:t xml:space="preserve">12 </w:t>
            </w:r>
          </w:p>
        </w:tc>
        <w:tc>
          <w:tcPr>
            <w:tcW w:w="1336" w:type="dxa"/>
            <w:tcBorders/>
            <w:vAlign w:val="center"/>
          </w:tcPr>
          <w:p>
            <w:pPr>
              <w:pStyle w:val="TableContents"/>
              <w:bidi w:val="0"/>
              <w:spacing w:before="0" w:after="283"/>
              <w:jc w:val="left"/>
              <w:rPr/>
            </w:pPr>
            <w:r>
              <w:rPr/>
              <w:t xml:space="preserve">Hävisi ensimmäisen kierroksen Chicago Bullsille, 2 -- 0 </w:t>
            </w:r>
          </w:p>
        </w:tc>
        <w:tc>
          <w:tcPr>
            <w:tcW w:w="976" w:type="dxa"/>
            <w:tcBorders/>
            <w:vAlign w:val="center"/>
          </w:tcPr>
          <w:p>
            <w:pPr>
              <w:pStyle w:val="TableContents"/>
              <w:bidi w:val="0"/>
              <w:spacing w:before="0" w:after="283"/>
              <w:jc w:val="left"/>
              <w:rPr/>
            </w:pPr>
            <w:r>
              <w:rPr/>
              <w:t xml:space="preserve">Mike Glenn (JWKC) </w:t>
            </w:r>
          </w:p>
        </w:tc>
        <w:tc>
          <w:tcPr>
            <w:tcW w:w="1036" w:type="dxa"/>
            <w:tcBorders/>
            <w:vAlign w:val="center"/>
          </w:tcPr>
          <w:p>
            <w:pPr>
              <w:pStyle w:val="TableContents"/>
              <w:bidi w:val="0"/>
              <w:spacing w:before="0" w:after="283"/>
              <w:jc w:val="left"/>
              <w:rPr/>
            </w:pPr>
            <w:r>
              <w:rPr/>
              <w:t xml:space="preserve">Red Holzman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1981 -- 82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70011000000000000000000 ♠ 10. päivä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33 </w:t>
            </w:r>
          </w:p>
        </w:tc>
        <w:tc>
          <w:tcPr>
            <w:tcW w:w="346"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pPr>
            <w:r>
              <w:rPr/>
              <w:t xml:space="preserve">. 402 </w:t>
            </w:r>
          </w:p>
        </w:tc>
        <w:tc>
          <w:tcPr>
            <w:tcW w:w="451" w:type="dxa"/>
            <w:tcBorders/>
            <w:vAlign w:val="center"/>
          </w:tcPr>
          <w:p>
            <w:pPr>
              <w:pStyle w:val="TableContents"/>
              <w:bidi w:val="0"/>
              <w:spacing w:before="0" w:after="283"/>
              <w:jc w:val="left"/>
              <w:rPr/>
            </w:pPr>
            <w:r>
              <w:rPr/>
              <w:t xml:space="preserve">30 </w:t>
            </w:r>
          </w:p>
        </w:tc>
        <w:tc>
          <w:tcPr>
            <w:tcW w:w="1336"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Red Holzman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1982 -- 83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7000500000000000000 ♠ 5. ¤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Neljäs </w:t>
            </w:r>
          </w:p>
        </w:tc>
        <w:tc>
          <w:tcPr>
            <w:tcW w:w="346"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 537 </w:t>
            </w:r>
          </w:p>
        </w:tc>
        <w:tc>
          <w:tcPr>
            <w:tcW w:w="451" w:type="dxa"/>
            <w:tcBorders/>
            <w:vAlign w:val="center"/>
          </w:tcPr>
          <w:p>
            <w:pPr>
              <w:pStyle w:val="TableContents"/>
              <w:bidi w:val="0"/>
              <w:spacing w:before="0" w:after="283"/>
              <w:jc w:val="left"/>
              <w:rPr/>
            </w:pPr>
            <w:r>
              <w:rPr/>
              <w:t xml:space="preserve">21 </w:t>
            </w:r>
          </w:p>
        </w:tc>
        <w:tc>
          <w:tcPr>
            <w:tcW w:w="1336" w:type="dxa"/>
            <w:tcBorders/>
            <w:vAlign w:val="center"/>
          </w:tcPr>
          <w:p>
            <w:pPr>
              <w:pStyle w:val="TableContents"/>
              <w:bidi w:val="0"/>
              <w:spacing w:before="0" w:after="283"/>
              <w:jc w:val="left"/>
              <w:rPr/>
            </w:pPr>
            <w:r>
              <w:rPr/>
              <w:t xml:space="preserve">Voitti ensimmäisen kierroksen New Jersey Netsia vastaan, 2 -- 0 Hävisi konferenssin välierät Philadelphia 76ersille, 4 -- 0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Hubie Brown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1983 -- 84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7000500000000000000 ♠ 5. ¤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Kolmas </w:t>
            </w:r>
          </w:p>
        </w:tc>
        <w:tc>
          <w:tcPr>
            <w:tcW w:w="346" w:type="dxa"/>
            <w:tcBorders/>
            <w:vAlign w:val="center"/>
          </w:tcPr>
          <w:p>
            <w:pPr>
              <w:pStyle w:val="TableContents"/>
              <w:bidi w:val="0"/>
              <w:spacing w:before="0" w:after="283"/>
              <w:jc w:val="left"/>
              <w:rPr/>
            </w:pPr>
            <w:r>
              <w:rPr/>
              <w:t xml:space="preserve">47 </w:t>
            </w:r>
          </w:p>
        </w:tc>
        <w:tc>
          <w:tcPr>
            <w:tcW w:w="34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pPr>
            <w:r>
              <w:rPr/>
              <w:t xml:space="preserve">15 </w:t>
            </w:r>
          </w:p>
        </w:tc>
        <w:tc>
          <w:tcPr>
            <w:tcW w:w="1336" w:type="dxa"/>
            <w:tcBorders/>
            <w:vAlign w:val="center"/>
          </w:tcPr>
          <w:p>
            <w:pPr>
              <w:pStyle w:val="TableContents"/>
              <w:bidi w:val="0"/>
              <w:spacing w:before="0" w:after="283"/>
              <w:jc w:val="left"/>
              <w:rPr/>
            </w:pPr>
            <w:r>
              <w:rPr/>
              <w:t xml:space="preserve">Voitti ensimmäisen kierroksen Detroit Pistonsia vastaan, 3 -- 2 Hävisi konferenssin välierät Boston Celticsille, 4 -- 3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Hubie Brown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1984 -- 85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70011000000000000000000 ♠ 10. päivä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24 </w:t>
            </w:r>
          </w:p>
        </w:tc>
        <w:tc>
          <w:tcPr>
            <w:tcW w:w="346" w:type="dxa"/>
            <w:tcBorders/>
            <w:vAlign w:val="center"/>
          </w:tcPr>
          <w:p>
            <w:pPr>
              <w:pStyle w:val="TableContents"/>
              <w:bidi w:val="0"/>
              <w:spacing w:before="0" w:after="283"/>
              <w:jc w:val="left"/>
              <w:rPr/>
            </w:pPr>
            <w:r>
              <w:rPr/>
              <w:t xml:space="preserve">58 </w:t>
            </w:r>
          </w:p>
        </w:tc>
        <w:tc>
          <w:tcPr>
            <w:tcW w:w="541" w:type="dxa"/>
            <w:tcBorders/>
            <w:vAlign w:val="center"/>
          </w:tcPr>
          <w:p>
            <w:pPr>
              <w:pStyle w:val="TableContents"/>
              <w:bidi w:val="0"/>
              <w:spacing w:before="0" w:after="283"/>
              <w:jc w:val="left"/>
              <w:rPr/>
            </w:pPr>
            <w:r>
              <w:rPr/>
              <w:t xml:space="preserve">. 293 </w:t>
            </w:r>
          </w:p>
        </w:tc>
        <w:tc>
          <w:tcPr>
            <w:tcW w:w="451" w:type="dxa"/>
            <w:tcBorders/>
            <w:vAlign w:val="center"/>
          </w:tcPr>
          <w:p>
            <w:pPr>
              <w:pStyle w:val="TableContents"/>
              <w:bidi w:val="0"/>
              <w:spacing w:before="0" w:after="283"/>
              <w:jc w:val="left"/>
              <w:rPr/>
            </w:pPr>
            <w:r>
              <w:rPr/>
              <w:t xml:space="preserve">39 </w:t>
            </w:r>
          </w:p>
        </w:tc>
        <w:tc>
          <w:tcPr>
            <w:tcW w:w="1336"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Hubie Brown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1985 -- 86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7001110000000000000 ♠ 11. päivä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23 </w:t>
            </w:r>
          </w:p>
        </w:tc>
        <w:tc>
          <w:tcPr>
            <w:tcW w:w="346" w:type="dxa"/>
            <w:tcBorders/>
            <w:vAlign w:val="center"/>
          </w:tcPr>
          <w:p>
            <w:pPr>
              <w:pStyle w:val="TableContents"/>
              <w:bidi w:val="0"/>
              <w:spacing w:before="0" w:after="283"/>
              <w:jc w:val="left"/>
              <w:rPr/>
            </w:pPr>
            <w:r>
              <w:rPr/>
              <w:t xml:space="preserve">59 </w:t>
            </w:r>
          </w:p>
        </w:tc>
        <w:tc>
          <w:tcPr>
            <w:tcW w:w="541" w:type="dxa"/>
            <w:tcBorders/>
            <w:vAlign w:val="center"/>
          </w:tcPr>
          <w:p>
            <w:pPr>
              <w:pStyle w:val="TableContents"/>
              <w:bidi w:val="0"/>
              <w:spacing w:before="0" w:after="283"/>
              <w:jc w:val="left"/>
              <w:rPr/>
            </w:pPr>
            <w:r>
              <w:rPr/>
              <w:t xml:space="preserve">. 280 </w:t>
            </w:r>
          </w:p>
        </w:tc>
        <w:tc>
          <w:tcPr>
            <w:tcW w:w="451" w:type="dxa"/>
            <w:tcBorders/>
            <w:vAlign w:val="center"/>
          </w:tcPr>
          <w:p>
            <w:pPr>
              <w:pStyle w:val="TableContents"/>
              <w:bidi w:val="0"/>
              <w:spacing w:before="0" w:after="283"/>
              <w:jc w:val="left"/>
              <w:rPr/>
            </w:pPr>
            <w:r>
              <w:rPr/>
              <w:t xml:space="preserve">44 </w:t>
            </w:r>
          </w:p>
        </w:tc>
        <w:tc>
          <w:tcPr>
            <w:tcW w:w="1336"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Patrick Ewing (ROY) Rory Sparrow (JWKC) </w:t>
            </w:r>
          </w:p>
        </w:tc>
        <w:tc>
          <w:tcPr>
            <w:tcW w:w="1036" w:type="dxa"/>
            <w:tcBorders/>
            <w:vAlign w:val="center"/>
          </w:tcPr>
          <w:p>
            <w:pPr>
              <w:pStyle w:val="TableContents"/>
              <w:bidi w:val="0"/>
              <w:spacing w:before="0" w:after="283"/>
              <w:jc w:val="left"/>
              <w:rPr/>
            </w:pPr>
            <w:r>
              <w:rPr/>
              <w:t xml:space="preserve">Hubie Brown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1986 -- 87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7001110000000000000 ♠ 11. päivä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24 </w:t>
            </w:r>
          </w:p>
        </w:tc>
        <w:tc>
          <w:tcPr>
            <w:tcW w:w="346" w:type="dxa"/>
            <w:tcBorders/>
            <w:vAlign w:val="center"/>
          </w:tcPr>
          <w:p>
            <w:pPr>
              <w:pStyle w:val="TableContents"/>
              <w:bidi w:val="0"/>
              <w:spacing w:before="0" w:after="283"/>
              <w:jc w:val="left"/>
              <w:rPr/>
            </w:pPr>
            <w:r>
              <w:rPr/>
              <w:t xml:space="preserve">58 </w:t>
            </w:r>
          </w:p>
        </w:tc>
        <w:tc>
          <w:tcPr>
            <w:tcW w:w="541" w:type="dxa"/>
            <w:tcBorders/>
            <w:vAlign w:val="center"/>
          </w:tcPr>
          <w:p>
            <w:pPr>
              <w:pStyle w:val="TableContents"/>
              <w:bidi w:val="0"/>
              <w:spacing w:before="0" w:after="283"/>
              <w:jc w:val="left"/>
              <w:rPr/>
            </w:pPr>
            <w:r>
              <w:rPr/>
              <w:t xml:space="preserve">. 293 </w:t>
            </w:r>
          </w:p>
        </w:tc>
        <w:tc>
          <w:tcPr>
            <w:tcW w:w="451" w:type="dxa"/>
            <w:tcBorders/>
            <w:vAlign w:val="center"/>
          </w:tcPr>
          <w:p>
            <w:pPr>
              <w:pStyle w:val="TableContents"/>
              <w:bidi w:val="0"/>
              <w:spacing w:before="0" w:after="283"/>
              <w:jc w:val="left"/>
              <w:rPr/>
            </w:pPr>
            <w:r>
              <w:rPr/>
              <w:t xml:space="preserve">35 </w:t>
            </w:r>
          </w:p>
        </w:tc>
        <w:tc>
          <w:tcPr>
            <w:tcW w:w="1336"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Hubie Brown Bob Hill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1987 -- 88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7000800000000000000 ♠ 8. ¤ ¤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Kolmas </w:t>
            </w:r>
          </w:p>
        </w:tc>
        <w:tc>
          <w:tcPr>
            <w:tcW w:w="34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 463 </w:t>
            </w:r>
          </w:p>
        </w:tc>
        <w:tc>
          <w:tcPr>
            <w:tcW w:w="451" w:type="dxa"/>
            <w:tcBorders/>
            <w:vAlign w:val="center"/>
          </w:tcPr>
          <w:p>
            <w:pPr>
              <w:pStyle w:val="TableContents"/>
              <w:bidi w:val="0"/>
              <w:spacing w:before="0" w:after="283"/>
              <w:jc w:val="left"/>
              <w:rPr/>
            </w:pPr>
            <w:r>
              <w:rPr/>
              <w:t xml:space="preserve">19 </w:t>
            </w:r>
          </w:p>
        </w:tc>
        <w:tc>
          <w:tcPr>
            <w:tcW w:w="1336" w:type="dxa"/>
            <w:tcBorders/>
            <w:vAlign w:val="center"/>
          </w:tcPr>
          <w:p>
            <w:pPr>
              <w:pStyle w:val="TableContents"/>
              <w:bidi w:val="0"/>
              <w:spacing w:before="0" w:after="283"/>
              <w:jc w:val="left"/>
              <w:rPr/>
            </w:pPr>
            <w:r>
              <w:rPr/>
              <w:t xml:space="preserve">Hävisi ensimmäisen kierroksen Boston Celticsille, 3 -- 1 </w:t>
            </w:r>
          </w:p>
        </w:tc>
        <w:tc>
          <w:tcPr>
            <w:tcW w:w="976" w:type="dxa"/>
            <w:tcBorders/>
            <w:vAlign w:val="center"/>
          </w:tcPr>
          <w:p>
            <w:pPr>
              <w:pStyle w:val="TableContents"/>
              <w:bidi w:val="0"/>
              <w:spacing w:before="0" w:after="283"/>
              <w:jc w:val="left"/>
              <w:rPr/>
            </w:pPr>
            <w:r>
              <w:rPr/>
              <w:t xml:space="preserve">Mark Jackson (ROY) </w:t>
            </w:r>
          </w:p>
        </w:tc>
        <w:tc>
          <w:tcPr>
            <w:tcW w:w="1036" w:type="dxa"/>
            <w:tcBorders/>
            <w:vAlign w:val="center"/>
          </w:tcPr>
          <w:p>
            <w:pPr>
              <w:pStyle w:val="TableContents"/>
              <w:bidi w:val="0"/>
              <w:spacing w:before="0" w:after="283"/>
              <w:jc w:val="left"/>
              <w:rPr/>
            </w:pPr>
            <w:r>
              <w:rPr/>
              <w:t xml:space="preserve">Rick Pitino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1988 -- 89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70002000000000000000000 ♠ 2. ¤ </w:t>
            </w:r>
          </w:p>
        </w:tc>
        <w:tc>
          <w:tcPr>
            <w:tcW w:w="856" w:type="dxa"/>
            <w:tcBorders/>
            <w:vAlign w:val="center"/>
          </w:tcPr>
          <w:p>
            <w:pPr>
              <w:pStyle w:val="TableContents"/>
              <w:bidi w:val="0"/>
              <w:spacing w:before="0" w:after="283"/>
              <w:jc w:val="left"/>
              <w:rPr/>
            </w:pPr>
            <w:r>
              <w:rPr/>
              <w:t xml:space="preserve">Atlantti ^ </w:t>
            </w:r>
          </w:p>
        </w:tc>
        <w:tc>
          <w:tcPr>
            <w:tcW w:w="661" w:type="dxa"/>
            <w:tcBorders/>
            <w:vAlign w:val="center"/>
          </w:tcPr>
          <w:p>
            <w:pPr>
              <w:pStyle w:val="TableContents"/>
              <w:bidi w:val="0"/>
              <w:spacing w:before="0" w:after="283"/>
              <w:jc w:val="left"/>
              <w:rPr/>
            </w:pPr>
            <w:r>
              <w:rPr/>
              <w:t xml:space="preserve">1. </w:t>
            </w:r>
          </w:p>
        </w:tc>
        <w:tc>
          <w:tcPr>
            <w:tcW w:w="346" w:type="dxa"/>
            <w:tcBorders/>
            <w:vAlign w:val="center"/>
          </w:tcPr>
          <w:p>
            <w:pPr>
              <w:pStyle w:val="TableContents"/>
              <w:bidi w:val="0"/>
              <w:spacing w:before="0" w:after="283"/>
              <w:jc w:val="left"/>
              <w:rPr/>
            </w:pPr>
            <w:r>
              <w:rPr/>
              <w:t xml:space="preserve">52 </w:t>
            </w:r>
          </w:p>
        </w:tc>
        <w:tc>
          <w:tcPr>
            <w:tcW w:w="346"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pPr>
            <w:r>
              <w:rPr/>
              <w:t xml:space="preserve">. 634 </w:t>
            </w:r>
          </w:p>
        </w:tc>
        <w:tc>
          <w:tcPr>
            <w:tcW w:w="451" w:type="dxa"/>
            <w:tcBorders/>
            <w:vAlign w:val="center"/>
          </w:tcPr>
          <w:p>
            <w:pPr>
              <w:pStyle w:val="TableContents"/>
              <w:bidi w:val="0"/>
              <w:spacing w:before="0" w:after="283"/>
              <w:jc w:val="left"/>
              <w:rPr/>
            </w:pPr>
            <w:r>
              <w:rPr/>
              <w:t xml:space="preserve">-- </w:t>
            </w:r>
          </w:p>
        </w:tc>
        <w:tc>
          <w:tcPr>
            <w:tcW w:w="1336" w:type="dxa"/>
            <w:tcBorders/>
            <w:vAlign w:val="center"/>
          </w:tcPr>
          <w:p>
            <w:pPr>
              <w:pStyle w:val="TableContents"/>
              <w:bidi w:val="0"/>
              <w:spacing w:before="0" w:after="283"/>
              <w:jc w:val="left"/>
              <w:rPr/>
            </w:pPr>
            <w:r>
              <w:rPr/>
              <w:t xml:space="preserve">Voitti ensimmäisen kierroksen Philadelphia 76ersia vastaan, 3 -- 0 Hävisi konferenssin välierät Chicago Bullsille, 4 -- 2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Rick Pitino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1989 -- 90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7000500000000000000 ♠ 5. ¤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Kolmas </w:t>
            </w:r>
          </w:p>
        </w:tc>
        <w:tc>
          <w:tcPr>
            <w:tcW w:w="346" w:type="dxa"/>
            <w:tcBorders/>
            <w:vAlign w:val="center"/>
          </w:tcPr>
          <w:p>
            <w:pPr>
              <w:pStyle w:val="TableContents"/>
              <w:bidi w:val="0"/>
              <w:spacing w:before="0" w:after="283"/>
              <w:jc w:val="left"/>
              <w:rPr/>
            </w:pPr>
            <w:r>
              <w:rPr/>
              <w:t xml:space="preserve">45 </w:t>
            </w:r>
          </w:p>
        </w:tc>
        <w:tc>
          <w:tcPr>
            <w:tcW w:w="34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549 </w:t>
            </w:r>
          </w:p>
        </w:tc>
        <w:tc>
          <w:tcPr>
            <w:tcW w:w="451" w:type="dxa"/>
            <w:tcBorders/>
            <w:vAlign w:val="center"/>
          </w:tcPr>
          <w:p>
            <w:pPr>
              <w:pStyle w:val="TableContents"/>
              <w:bidi w:val="0"/>
              <w:spacing w:before="0" w:after="283"/>
              <w:jc w:val="left"/>
              <w:rPr/>
            </w:pPr>
            <w:r>
              <w:rPr/>
              <w:t xml:space="preserve">8 </w:t>
            </w:r>
          </w:p>
        </w:tc>
        <w:tc>
          <w:tcPr>
            <w:tcW w:w="1336" w:type="dxa"/>
            <w:tcBorders/>
            <w:vAlign w:val="center"/>
          </w:tcPr>
          <w:p>
            <w:pPr>
              <w:pStyle w:val="TableContents"/>
              <w:bidi w:val="0"/>
              <w:spacing w:before="0" w:after="283"/>
              <w:jc w:val="left"/>
              <w:rPr/>
            </w:pPr>
            <w:r>
              <w:rPr/>
              <w:t xml:space="preserve">Voitti ensimmäisen kierroksen Boston Celticsia vastaan, 3 -- 2 Hävisi konferenssin välierät Detroit Pistonsille, 4 -- 1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Stu Jackson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1990 -- 91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7000800000000000000 ♠ 8. ¤ ¤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Kolmas </w:t>
            </w:r>
          </w:p>
        </w:tc>
        <w:tc>
          <w:tcPr>
            <w:tcW w:w="346" w:type="dxa"/>
            <w:tcBorders/>
            <w:vAlign w:val="center"/>
          </w:tcPr>
          <w:p>
            <w:pPr>
              <w:pStyle w:val="TableContents"/>
              <w:bidi w:val="0"/>
              <w:spacing w:before="0" w:after="283"/>
              <w:jc w:val="left"/>
              <w:rPr/>
            </w:pPr>
            <w:r>
              <w:rPr/>
              <w:t xml:space="preserve">39 </w:t>
            </w:r>
          </w:p>
        </w:tc>
        <w:tc>
          <w:tcPr>
            <w:tcW w:w="346" w:type="dxa"/>
            <w:tcBorders/>
            <w:vAlign w:val="center"/>
          </w:tcPr>
          <w:p>
            <w:pPr>
              <w:pStyle w:val="TableContents"/>
              <w:bidi w:val="0"/>
              <w:spacing w:before="0" w:after="283"/>
              <w:jc w:val="left"/>
              <w:rPr/>
            </w:pPr>
            <w:r>
              <w:rPr/>
              <w:t xml:space="preserve">43 </w:t>
            </w:r>
          </w:p>
        </w:tc>
        <w:tc>
          <w:tcPr>
            <w:tcW w:w="541" w:type="dxa"/>
            <w:tcBorders/>
            <w:vAlign w:val="center"/>
          </w:tcPr>
          <w:p>
            <w:pPr>
              <w:pStyle w:val="TableContents"/>
              <w:bidi w:val="0"/>
              <w:spacing w:before="0" w:after="283"/>
              <w:jc w:val="left"/>
              <w:rPr/>
            </w:pPr>
            <w:r>
              <w:rPr/>
              <w:t xml:space="preserve">. 476 </w:t>
            </w:r>
          </w:p>
        </w:tc>
        <w:tc>
          <w:tcPr>
            <w:tcW w:w="451" w:type="dxa"/>
            <w:tcBorders/>
            <w:vAlign w:val="center"/>
          </w:tcPr>
          <w:p>
            <w:pPr>
              <w:pStyle w:val="TableContents"/>
              <w:bidi w:val="0"/>
              <w:spacing w:before="0" w:after="283"/>
              <w:jc w:val="left"/>
              <w:rPr/>
            </w:pPr>
            <w:r>
              <w:rPr/>
              <w:t xml:space="preserve">17 </w:t>
            </w:r>
          </w:p>
        </w:tc>
        <w:tc>
          <w:tcPr>
            <w:tcW w:w="1336" w:type="dxa"/>
            <w:tcBorders/>
            <w:vAlign w:val="center"/>
          </w:tcPr>
          <w:p>
            <w:pPr>
              <w:pStyle w:val="TableContents"/>
              <w:bidi w:val="0"/>
              <w:spacing w:before="0" w:after="283"/>
              <w:jc w:val="left"/>
              <w:rPr/>
            </w:pPr>
            <w:r>
              <w:rPr/>
              <w:t xml:space="preserve">Hävisi ensimmäisen kierroksen Chicago Bullsille 3 -- 0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Stu Jackson John MacLeod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1991 -- 92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7000400000000000000 ♠ 4. ¤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2. </w:t>
            </w:r>
          </w:p>
        </w:tc>
        <w:tc>
          <w:tcPr>
            <w:tcW w:w="346" w:type="dxa"/>
            <w:tcBorders/>
            <w:vAlign w:val="center"/>
          </w:tcPr>
          <w:p>
            <w:pPr>
              <w:pStyle w:val="TableContents"/>
              <w:bidi w:val="0"/>
              <w:spacing w:before="0" w:after="283"/>
              <w:jc w:val="left"/>
              <w:rPr/>
            </w:pPr>
            <w:r>
              <w:rPr/>
              <w:t xml:space="preserve">51 </w:t>
            </w:r>
          </w:p>
        </w:tc>
        <w:tc>
          <w:tcPr>
            <w:tcW w:w="34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622 </w:t>
            </w:r>
          </w:p>
        </w:tc>
        <w:tc>
          <w:tcPr>
            <w:tcW w:w="451" w:type="dxa"/>
            <w:tcBorders/>
            <w:vAlign w:val="center"/>
          </w:tcPr>
          <w:p>
            <w:pPr>
              <w:pStyle w:val="TableContents"/>
              <w:bidi w:val="0"/>
              <w:spacing w:before="0" w:after="283"/>
              <w:jc w:val="left"/>
              <w:rPr/>
            </w:pPr>
            <w:r>
              <w:rPr/>
              <w:t xml:space="preserve">-- </w:t>
            </w:r>
          </w:p>
        </w:tc>
        <w:tc>
          <w:tcPr>
            <w:tcW w:w="1336" w:type="dxa"/>
            <w:tcBorders/>
            <w:vAlign w:val="center"/>
          </w:tcPr>
          <w:p>
            <w:pPr>
              <w:pStyle w:val="TableContents"/>
              <w:bidi w:val="0"/>
              <w:spacing w:before="0" w:after="283"/>
              <w:jc w:val="left"/>
              <w:rPr/>
            </w:pPr>
            <w:r>
              <w:rPr/>
              <w:t xml:space="preserve">Voitti ensimmäisen kierroksen Detroit Pistonsia vastaan, 3 -- 2 Hävisi konferenssin välierät Chicago Bullsille, 4 -- 3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Pat Riley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1992 -- 93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70001000000000000000000 ♠ 1st ¤ </w:t>
            </w:r>
          </w:p>
        </w:tc>
        <w:tc>
          <w:tcPr>
            <w:tcW w:w="856" w:type="dxa"/>
            <w:tcBorders/>
            <w:vAlign w:val="center"/>
          </w:tcPr>
          <w:p>
            <w:pPr>
              <w:pStyle w:val="TableContents"/>
              <w:bidi w:val="0"/>
              <w:spacing w:before="0" w:after="283"/>
              <w:jc w:val="left"/>
              <w:rPr/>
            </w:pPr>
            <w:r>
              <w:rPr/>
              <w:t xml:space="preserve">Atlantti ^ </w:t>
            </w:r>
          </w:p>
        </w:tc>
        <w:tc>
          <w:tcPr>
            <w:tcW w:w="661" w:type="dxa"/>
            <w:tcBorders/>
            <w:vAlign w:val="center"/>
          </w:tcPr>
          <w:p>
            <w:pPr>
              <w:pStyle w:val="TableContents"/>
              <w:bidi w:val="0"/>
              <w:spacing w:before="0" w:after="283"/>
              <w:jc w:val="left"/>
              <w:rPr/>
            </w:pPr>
            <w:r>
              <w:rPr/>
              <w:t xml:space="preserve">1. </w:t>
            </w:r>
          </w:p>
        </w:tc>
        <w:tc>
          <w:tcPr>
            <w:tcW w:w="346" w:type="dxa"/>
            <w:tcBorders/>
            <w:vAlign w:val="center"/>
          </w:tcPr>
          <w:p>
            <w:pPr>
              <w:pStyle w:val="TableContents"/>
              <w:bidi w:val="0"/>
              <w:spacing w:before="0" w:after="283"/>
              <w:jc w:val="left"/>
              <w:rPr/>
            </w:pPr>
            <w:r>
              <w:rPr/>
              <w:t xml:space="preserve">60 </w:t>
            </w:r>
          </w:p>
        </w:tc>
        <w:tc>
          <w:tcPr>
            <w:tcW w:w="346" w:type="dxa"/>
            <w:tcBorders/>
            <w:vAlign w:val="center"/>
          </w:tcPr>
          <w:p>
            <w:pPr>
              <w:pStyle w:val="TableContents"/>
              <w:bidi w:val="0"/>
              <w:spacing w:before="0" w:after="283"/>
              <w:jc w:val="left"/>
              <w:rPr/>
            </w:pPr>
            <w:r>
              <w:rPr/>
              <w:t xml:space="preserve">22 </w:t>
            </w:r>
          </w:p>
        </w:tc>
        <w:tc>
          <w:tcPr>
            <w:tcW w:w="541" w:type="dxa"/>
            <w:tcBorders/>
            <w:vAlign w:val="center"/>
          </w:tcPr>
          <w:p>
            <w:pPr>
              <w:pStyle w:val="TableContents"/>
              <w:bidi w:val="0"/>
              <w:spacing w:before="0" w:after="283"/>
              <w:jc w:val="left"/>
              <w:rPr/>
            </w:pPr>
            <w:r>
              <w:rPr/>
              <w:t xml:space="preserve">. 732 </w:t>
            </w:r>
          </w:p>
        </w:tc>
        <w:tc>
          <w:tcPr>
            <w:tcW w:w="451" w:type="dxa"/>
            <w:tcBorders/>
            <w:vAlign w:val="center"/>
          </w:tcPr>
          <w:p>
            <w:pPr>
              <w:pStyle w:val="TableContents"/>
              <w:bidi w:val="0"/>
              <w:spacing w:before="0" w:after="283"/>
              <w:jc w:val="left"/>
              <w:rPr/>
            </w:pPr>
            <w:r>
              <w:rPr/>
              <w:t xml:space="preserve">-- </w:t>
            </w:r>
          </w:p>
        </w:tc>
        <w:tc>
          <w:tcPr>
            <w:tcW w:w="1336" w:type="dxa"/>
            <w:tcBorders/>
            <w:vAlign w:val="center"/>
          </w:tcPr>
          <w:p>
            <w:pPr>
              <w:pStyle w:val="TableContents"/>
              <w:bidi w:val="0"/>
              <w:spacing w:before="0" w:after="283"/>
              <w:jc w:val="left"/>
              <w:rPr/>
            </w:pPr>
            <w:r>
              <w:rPr/>
              <w:t xml:space="preserve">Voitti ensimmäisen kierroksen vastaan Indiana Pacers, 3 -- 1 Voitti konferenssin välierät vastaan Charlotte Hornets, 4 -- 1 Hävisi konferenssin finaalit Chicago Bullsille, 4 -- 2 </w:t>
            </w:r>
          </w:p>
        </w:tc>
        <w:tc>
          <w:tcPr>
            <w:tcW w:w="976" w:type="dxa"/>
            <w:tcBorders/>
            <w:vAlign w:val="center"/>
          </w:tcPr>
          <w:p>
            <w:pPr>
              <w:pStyle w:val="TableContents"/>
              <w:bidi w:val="0"/>
              <w:spacing w:before="0" w:after="283"/>
              <w:jc w:val="left"/>
              <w:rPr/>
            </w:pPr>
            <w:r>
              <w:rPr/>
              <w:t xml:space="preserve">Pat Riley (COY) </w:t>
            </w:r>
          </w:p>
        </w:tc>
        <w:tc>
          <w:tcPr>
            <w:tcW w:w="1036" w:type="dxa"/>
            <w:tcBorders/>
            <w:vAlign w:val="center"/>
          </w:tcPr>
          <w:p>
            <w:pPr>
              <w:pStyle w:val="TableContents"/>
              <w:bidi w:val="0"/>
              <w:spacing w:before="0" w:after="283"/>
              <w:jc w:val="left"/>
              <w:rPr/>
            </w:pPr>
            <w:r>
              <w:rPr/>
              <w:t xml:space="preserve">Pat Riley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1993 -- 94 </w:t>
            </w:r>
          </w:p>
        </w:tc>
        <w:tc>
          <w:tcPr>
            <w:tcW w:w="811" w:type="dxa"/>
            <w:tcBorders/>
            <w:vAlign w:val="center"/>
          </w:tcPr>
          <w:p>
            <w:pPr>
              <w:pStyle w:val="TableContents"/>
              <w:bidi w:val="0"/>
              <w:spacing w:before="0" w:after="283"/>
              <w:jc w:val="left"/>
              <w:rPr/>
            </w:pPr>
            <w:r>
              <w:rPr/>
              <w:t xml:space="preserve">Itäinen * </w:t>
            </w:r>
          </w:p>
        </w:tc>
        <w:tc>
          <w:tcPr>
            <w:tcW w:w="2386" w:type="dxa"/>
            <w:tcBorders/>
            <w:vAlign w:val="center"/>
          </w:tcPr>
          <w:p>
            <w:pPr>
              <w:pStyle w:val="TableContents"/>
              <w:bidi w:val="0"/>
              <w:spacing w:before="0" w:after="283"/>
              <w:jc w:val="left"/>
              <w:rPr/>
            </w:pPr>
            <w:r>
              <w:rPr/>
              <w:t xml:space="preserve">70002000000000000000000 ♠ 2. ¤ </w:t>
            </w:r>
          </w:p>
        </w:tc>
        <w:tc>
          <w:tcPr>
            <w:tcW w:w="856" w:type="dxa"/>
            <w:tcBorders/>
            <w:vAlign w:val="center"/>
          </w:tcPr>
          <w:p>
            <w:pPr>
              <w:pStyle w:val="TableContents"/>
              <w:bidi w:val="0"/>
              <w:spacing w:before="0" w:after="283"/>
              <w:jc w:val="left"/>
              <w:rPr/>
            </w:pPr>
            <w:r>
              <w:rPr/>
              <w:t xml:space="preserve">Atlantti ^ </w:t>
            </w:r>
          </w:p>
        </w:tc>
        <w:tc>
          <w:tcPr>
            <w:tcW w:w="661" w:type="dxa"/>
            <w:tcBorders/>
            <w:vAlign w:val="center"/>
          </w:tcPr>
          <w:p>
            <w:pPr>
              <w:pStyle w:val="TableContents"/>
              <w:bidi w:val="0"/>
              <w:spacing w:before="0" w:after="283"/>
              <w:jc w:val="left"/>
              <w:rPr/>
            </w:pPr>
            <w:r>
              <w:rPr/>
              <w:t xml:space="preserve">1. </w:t>
            </w:r>
          </w:p>
        </w:tc>
        <w:tc>
          <w:tcPr>
            <w:tcW w:w="346" w:type="dxa"/>
            <w:tcBorders/>
            <w:vAlign w:val="center"/>
          </w:tcPr>
          <w:p>
            <w:pPr>
              <w:pStyle w:val="TableContents"/>
              <w:bidi w:val="0"/>
              <w:spacing w:before="0" w:after="283"/>
              <w:jc w:val="left"/>
              <w:rPr/>
            </w:pPr>
            <w:r>
              <w:rPr/>
              <w:t xml:space="preserve">57 </w:t>
            </w:r>
          </w:p>
        </w:tc>
        <w:tc>
          <w:tcPr>
            <w:tcW w:w="34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695 </w:t>
            </w:r>
          </w:p>
        </w:tc>
        <w:tc>
          <w:tcPr>
            <w:tcW w:w="451" w:type="dxa"/>
            <w:tcBorders/>
            <w:vAlign w:val="center"/>
          </w:tcPr>
          <w:p>
            <w:pPr>
              <w:pStyle w:val="TableContents"/>
              <w:bidi w:val="0"/>
              <w:spacing w:before="0" w:after="283"/>
              <w:jc w:val="left"/>
              <w:rPr/>
            </w:pPr>
            <w:r>
              <w:rPr/>
              <w:t xml:space="preserve">-- </w:t>
            </w:r>
          </w:p>
        </w:tc>
        <w:tc>
          <w:tcPr>
            <w:tcW w:w="1336" w:type="dxa"/>
            <w:tcBorders/>
            <w:vAlign w:val="center"/>
          </w:tcPr>
          <w:p>
            <w:pPr>
              <w:pStyle w:val="TableContents"/>
              <w:bidi w:val="0"/>
              <w:spacing w:before="0" w:after="283"/>
              <w:jc w:val="left"/>
              <w:rPr/>
            </w:pPr>
            <w:r>
              <w:rPr/>
              <w:t xml:space="preserve">Voitti ensimmäisen kierroksen New Jersey Netsia vastaan, 3-1 Voitti konferenssin välierät Chicago Bullsia vastaan, 4 -- 3 Voitti konferenssin finaalit Indiana Pacersia vastaan, 4 -- 3 Hävisi NBA-finaalit Houston Rocketsille, 4 -- 3 *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Pat Riley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1994 -- 95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7000300000000000000 ♠ 3. ¤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2. </w:t>
            </w:r>
          </w:p>
        </w:tc>
        <w:tc>
          <w:tcPr>
            <w:tcW w:w="346" w:type="dxa"/>
            <w:tcBorders/>
            <w:vAlign w:val="center"/>
          </w:tcPr>
          <w:p>
            <w:pPr>
              <w:pStyle w:val="TableContents"/>
              <w:bidi w:val="0"/>
              <w:spacing w:before="0" w:after="283"/>
              <w:jc w:val="left"/>
              <w:rPr/>
            </w:pPr>
            <w:r>
              <w:rPr/>
              <w:t xml:space="preserve">55 </w:t>
            </w:r>
          </w:p>
        </w:tc>
        <w:tc>
          <w:tcPr>
            <w:tcW w:w="34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4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Voitti ensimmäisen kierroksen Cleveland Cavaliersia vastaan, 3 -- 1 Hävisi konferenssin välierät Indiana Pacersille, 4 -- 3 </w:t>
            </w:r>
          </w:p>
        </w:tc>
        <w:tc>
          <w:tcPr>
            <w:tcW w:w="976" w:type="dxa"/>
            <w:tcBorders/>
            <w:vAlign w:val="center"/>
          </w:tcPr>
          <w:p>
            <w:pPr>
              <w:pStyle w:val="TableContents"/>
              <w:bidi w:val="0"/>
              <w:spacing w:before="0" w:after="283"/>
              <w:jc w:val="left"/>
              <w:rPr/>
            </w:pPr>
            <w:r>
              <w:rPr/>
              <w:t xml:space="preserve">Anthony Mason (SIX) </w:t>
            </w:r>
          </w:p>
        </w:tc>
        <w:tc>
          <w:tcPr>
            <w:tcW w:w="1036" w:type="dxa"/>
            <w:tcBorders/>
            <w:vAlign w:val="center"/>
          </w:tcPr>
          <w:p>
            <w:pPr>
              <w:pStyle w:val="TableContents"/>
              <w:bidi w:val="0"/>
              <w:spacing w:before="0" w:after="283"/>
              <w:jc w:val="left"/>
              <w:rPr/>
            </w:pPr>
            <w:r>
              <w:rPr/>
              <w:t xml:space="preserve">Pat Riley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1995 -- 96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7000500000000000000 ♠ 5. ¤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2. </w:t>
            </w:r>
          </w:p>
        </w:tc>
        <w:tc>
          <w:tcPr>
            <w:tcW w:w="346" w:type="dxa"/>
            <w:tcBorders/>
            <w:vAlign w:val="center"/>
          </w:tcPr>
          <w:p>
            <w:pPr>
              <w:pStyle w:val="TableContents"/>
              <w:bidi w:val="0"/>
              <w:spacing w:before="0" w:after="283"/>
              <w:jc w:val="left"/>
              <w:rPr/>
            </w:pPr>
            <w:r>
              <w:rPr/>
              <w:t xml:space="preserve">47 </w:t>
            </w:r>
          </w:p>
        </w:tc>
        <w:tc>
          <w:tcPr>
            <w:tcW w:w="34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pPr>
            <w:r>
              <w:rPr/>
              <w:t xml:space="preserve">13 </w:t>
            </w:r>
          </w:p>
        </w:tc>
        <w:tc>
          <w:tcPr>
            <w:tcW w:w="1336" w:type="dxa"/>
            <w:tcBorders/>
            <w:vAlign w:val="center"/>
          </w:tcPr>
          <w:p>
            <w:pPr>
              <w:pStyle w:val="TableContents"/>
              <w:bidi w:val="0"/>
              <w:spacing w:before="0" w:after="283"/>
              <w:jc w:val="left"/>
              <w:rPr/>
            </w:pPr>
            <w:r>
              <w:rPr/>
              <w:t xml:space="preserve">Voitti ensimmäisen kierroksen Cleveland Cavaliersia vastaan, 3 -- 0 Hävisi konferenssin välierät Chicago Bullsille, 4 -- 1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Don Nelson Jeff Van Gundy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1996 -- 97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7000300000000000000 ♠ 3. ¤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2. </w:t>
            </w:r>
          </w:p>
        </w:tc>
        <w:tc>
          <w:tcPr>
            <w:tcW w:w="346" w:type="dxa"/>
            <w:tcBorders/>
            <w:vAlign w:val="center"/>
          </w:tcPr>
          <w:p>
            <w:pPr>
              <w:pStyle w:val="TableContents"/>
              <w:bidi w:val="0"/>
              <w:spacing w:before="0" w:after="283"/>
              <w:jc w:val="left"/>
              <w:rPr/>
            </w:pPr>
            <w:r>
              <w:rPr/>
              <w:t xml:space="preserve">57 </w:t>
            </w:r>
          </w:p>
        </w:tc>
        <w:tc>
          <w:tcPr>
            <w:tcW w:w="34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695 </w:t>
            </w:r>
          </w:p>
        </w:tc>
        <w:tc>
          <w:tcPr>
            <w:tcW w:w="4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Voitti ensimmäisen kierroksen Charlotte Hornetsia vastaan, 3 -- 0 Hävisi konferenssin välierät Miami Heatille, 4 -- 3 </w:t>
            </w:r>
          </w:p>
        </w:tc>
        <w:tc>
          <w:tcPr>
            <w:tcW w:w="976" w:type="dxa"/>
            <w:tcBorders/>
            <w:vAlign w:val="center"/>
          </w:tcPr>
          <w:p>
            <w:pPr>
              <w:pStyle w:val="TableContents"/>
              <w:bidi w:val="0"/>
              <w:spacing w:before="0" w:after="283"/>
              <w:jc w:val="left"/>
              <w:rPr/>
            </w:pPr>
            <w:r>
              <w:rPr/>
              <w:t xml:space="preserve">John Starks (SIX) </w:t>
            </w:r>
          </w:p>
        </w:tc>
        <w:tc>
          <w:tcPr>
            <w:tcW w:w="1036" w:type="dxa"/>
            <w:tcBorders/>
            <w:vAlign w:val="center"/>
          </w:tcPr>
          <w:p>
            <w:pPr>
              <w:pStyle w:val="TableContents"/>
              <w:bidi w:val="0"/>
              <w:spacing w:before="0" w:after="283"/>
              <w:jc w:val="left"/>
              <w:rPr/>
            </w:pPr>
            <w:r>
              <w:rPr/>
              <w:t xml:space="preserve">Jeff Van Gundy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1997 -- 98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7000700000000000000 ♠ 7. ¤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2. </w:t>
            </w:r>
          </w:p>
        </w:tc>
        <w:tc>
          <w:tcPr>
            <w:tcW w:w="346" w:type="dxa"/>
            <w:tcBorders/>
            <w:vAlign w:val="center"/>
          </w:tcPr>
          <w:p>
            <w:pPr>
              <w:pStyle w:val="TableContents"/>
              <w:bidi w:val="0"/>
              <w:spacing w:before="0" w:after="283"/>
              <w:jc w:val="left"/>
              <w:rPr/>
            </w:pPr>
            <w:r>
              <w:rPr/>
              <w:t xml:space="preserve">43 </w:t>
            </w:r>
          </w:p>
        </w:tc>
        <w:tc>
          <w:tcPr>
            <w:tcW w:w="34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524 </w:t>
            </w:r>
          </w:p>
        </w:tc>
        <w:tc>
          <w:tcPr>
            <w:tcW w:w="451" w:type="dxa"/>
            <w:tcBorders/>
            <w:vAlign w:val="center"/>
          </w:tcPr>
          <w:p>
            <w:pPr>
              <w:pStyle w:val="TableContents"/>
              <w:bidi w:val="0"/>
              <w:spacing w:before="0" w:after="283"/>
              <w:jc w:val="left"/>
              <w:rPr/>
            </w:pPr>
            <w:r>
              <w:rPr/>
              <w:t xml:space="preserve">12 </w:t>
            </w:r>
          </w:p>
        </w:tc>
        <w:tc>
          <w:tcPr>
            <w:tcW w:w="1336" w:type="dxa"/>
            <w:tcBorders/>
            <w:vAlign w:val="center"/>
          </w:tcPr>
          <w:p>
            <w:pPr>
              <w:pStyle w:val="TableContents"/>
              <w:bidi w:val="0"/>
              <w:spacing w:before="0" w:after="283"/>
              <w:jc w:val="left"/>
              <w:rPr/>
            </w:pPr>
            <w:r>
              <w:rPr/>
              <w:t xml:space="preserve">Voitti ensimmäisen kierroksen Miami Heatia vastaan, 3 -- 2 Hävisi konferenssin välierät Indiana Pacersille, 4 -- 1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Jeff Van Gundy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color w:val="A9A9A9"/>
              </w:rPr>
              <w:t xml:space="preserve">1998 -- </w:t>
            </w:r>
            <w:r>
              <w:rPr/>
              <w:t xml:space="preserve">99 </w:t>
            </w:r>
          </w:p>
        </w:tc>
        <w:tc>
          <w:tcPr>
            <w:tcW w:w="811" w:type="dxa"/>
            <w:tcBorders/>
            <w:vAlign w:val="center"/>
          </w:tcPr>
          <w:p>
            <w:pPr>
              <w:pStyle w:val="TableContents"/>
              <w:bidi w:val="0"/>
              <w:spacing w:before="0" w:after="283"/>
              <w:jc w:val="left"/>
              <w:rPr/>
            </w:pPr>
            <w:r>
              <w:rPr/>
              <w:t xml:space="preserve">Itäinen * </w:t>
            </w:r>
          </w:p>
        </w:tc>
        <w:tc>
          <w:tcPr>
            <w:tcW w:w="2386" w:type="dxa"/>
            <w:tcBorders/>
            <w:vAlign w:val="center"/>
          </w:tcPr>
          <w:p>
            <w:pPr>
              <w:pStyle w:val="TableContents"/>
              <w:bidi w:val="0"/>
              <w:spacing w:before="0" w:after="283"/>
              <w:jc w:val="left"/>
              <w:rPr/>
            </w:pPr>
            <w:r>
              <w:rPr/>
              <w:t xml:space="preserve">7000800000000000000 ♠ 8. ¤ ¤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Neljäs </w:t>
            </w:r>
          </w:p>
        </w:tc>
        <w:tc>
          <w:tcPr>
            <w:tcW w:w="346" w:type="dxa"/>
            <w:tcBorders/>
            <w:vAlign w:val="center"/>
          </w:tcPr>
          <w:p>
            <w:pPr>
              <w:pStyle w:val="TableContents"/>
              <w:bidi w:val="0"/>
              <w:spacing w:before="0" w:after="283"/>
              <w:jc w:val="left"/>
              <w:rPr/>
            </w:pPr>
            <w:r>
              <w:rPr/>
              <w:t xml:space="preserve">27 </w:t>
            </w:r>
          </w:p>
        </w:tc>
        <w:tc>
          <w:tcPr>
            <w:tcW w:w="346" w:type="dxa"/>
            <w:tcBorders/>
            <w:vAlign w:val="center"/>
          </w:tcPr>
          <w:p>
            <w:pPr>
              <w:pStyle w:val="TableContents"/>
              <w:bidi w:val="0"/>
              <w:spacing w:before="0" w:after="283"/>
              <w:jc w:val="left"/>
              <w:rPr/>
            </w:pPr>
            <w:r>
              <w:rPr/>
              <w:t xml:space="preserve">23 </w:t>
            </w:r>
          </w:p>
        </w:tc>
        <w:tc>
          <w:tcPr>
            <w:tcW w:w="541" w:type="dxa"/>
            <w:tcBorders/>
            <w:vAlign w:val="center"/>
          </w:tcPr>
          <w:p>
            <w:pPr>
              <w:pStyle w:val="TableContents"/>
              <w:bidi w:val="0"/>
              <w:spacing w:before="0" w:after="283"/>
              <w:jc w:val="left"/>
              <w:rPr/>
            </w:pPr>
            <w:r>
              <w:rPr/>
              <w:t xml:space="preserve">. 540 </w:t>
            </w:r>
          </w:p>
        </w:tc>
        <w:tc>
          <w:tcPr>
            <w:tcW w:w="451" w:type="dxa"/>
            <w:tcBorders/>
            <w:vAlign w:val="center"/>
          </w:tcPr>
          <w:p>
            <w:pPr>
              <w:pStyle w:val="TableContents"/>
              <w:bidi w:val="0"/>
              <w:spacing w:before="0" w:after="283"/>
              <w:jc w:val="left"/>
              <w:rPr/>
            </w:pPr>
            <w:r>
              <w:rPr/>
              <w:t xml:space="preserve">6 </w:t>
            </w:r>
          </w:p>
        </w:tc>
        <w:tc>
          <w:tcPr>
            <w:tcW w:w="1336" w:type="dxa"/>
            <w:tcBorders/>
            <w:vAlign w:val="center"/>
          </w:tcPr>
          <w:p>
            <w:pPr>
              <w:pStyle w:val="TableContents"/>
              <w:bidi w:val="0"/>
              <w:spacing w:before="0" w:after="283"/>
              <w:jc w:val="left"/>
              <w:rPr/>
            </w:pPr>
            <w:r>
              <w:rPr/>
              <w:t xml:space="preserve">Voitti ensimmäisen kierroksen Miami Heatia vastaan, 3 -- 2 Voitti konferenssin välierät Atlanta Hawksia vastaan, 4 -- 0 Voitti konferenssin finaalit Indiana Pacersia vastaan, 4 -- 2 Hävisi finaalit San Antonio Spursille, 4 -- 1 * *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Jeff Van Gundy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1999 -- 00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7000300000000000000 ♠ 3. ¤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2. </w:t>
            </w:r>
          </w:p>
        </w:tc>
        <w:tc>
          <w:tcPr>
            <w:tcW w:w="346" w:type="dxa"/>
            <w:tcBorders/>
            <w:vAlign w:val="center"/>
          </w:tcPr>
          <w:p>
            <w:pPr>
              <w:pStyle w:val="TableContents"/>
              <w:bidi w:val="0"/>
              <w:spacing w:before="0" w:after="283"/>
              <w:jc w:val="left"/>
              <w:rPr/>
            </w:pPr>
            <w:r>
              <w:rPr/>
              <w:t xml:space="preserve">50 </w:t>
            </w:r>
          </w:p>
        </w:tc>
        <w:tc>
          <w:tcPr>
            <w:tcW w:w="34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610 </w:t>
            </w:r>
          </w:p>
        </w:tc>
        <w:tc>
          <w:tcPr>
            <w:tcW w:w="4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Voitti ensimmäisen kierroksen Toronto Raptorsia vastaan, 3 -- 0 Voitti konferenssin välierät Miami Heatia vastaan, 4 -- 3 Hävisi konferenssin finaalit Indiana Pacersille, 4 -- 2.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Jeff Van Gundy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2000 -- 01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7000400000000000000 ♠ 4. ¤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Kolmas </w:t>
            </w:r>
          </w:p>
        </w:tc>
        <w:tc>
          <w:tcPr>
            <w:tcW w:w="346" w:type="dxa"/>
            <w:tcBorders/>
            <w:vAlign w:val="center"/>
          </w:tcPr>
          <w:p>
            <w:pPr>
              <w:pStyle w:val="TableContents"/>
              <w:bidi w:val="0"/>
              <w:spacing w:before="0" w:after="283"/>
              <w:jc w:val="left"/>
              <w:rPr/>
            </w:pPr>
            <w:r>
              <w:rPr/>
              <w:t xml:space="preserve">48 </w:t>
            </w:r>
          </w:p>
        </w:tc>
        <w:tc>
          <w:tcPr>
            <w:tcW w:w="34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585 </w:t>
            </w:r>
          </w:p>
        </w:tc>
        <w:tc>
          <w:tcPr>
            <w:tcW w:w="451" w:type="dxa"/>
            <w:tcBorders/>
            <w:vAlign w:val="center"/>
          </w:tcPr>
          <w:p>
            <w:pPr>
              <w:pStyle w:val="TableContents"/>
              <w:bidi w:val="0"/>
              <w:spacing w:before="0" w:after="283"/>
              <w:jc w:val="left"/>
              <w:rPr/>
            </w:pPr>
            <w:r>
              <w:rPr/>
              <w:t xml:space="preserve">5 </w:t>
            </w:r>
          </w:p>
        </w:tc>
        <w:tc>
          <w:tcPr>
            <w:tcW w:w="1336" w:type="dxa"/>
            <w:tcBorders/>
            <w:vAlign w:val="center"/>
          </w:tcPr>
          <w:p>
            <w:pPr>
              <w:pStyle w:val="TableContents"/>
              <w:bidi w:val="0"/>
              <w:spacing w:before="0" w:after="283"/>
              <w:jc w:val="left"/>
              <w:rPr/>
            </w:pPr>
            <w:r>
              <w:rPr/>
              <w:t xml:space="preserve">Hävisi ensimmäisen kierroksen Toronto Raptorsille 3 -- 2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Jeff Van Gundy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2001 -- 02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70011300000000000000000 ♠ 13. päivä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Seitsemäs </w:t>
            </w:r>
          </w:p>
        </w:tc>
        <w:tc>
          <w:tcPr>
            <w:tcW w:w="346" w:type="dxa"/>
            <w:tcBorders/>
            <w:vAlign w:val="center"/>
          </w:tcPr>
          <w:p>
            <w:pPr>
              <w:pStyle w:val="TableContents"/>
              <w:bidi w:val="0"/>
              <w:spacing w:before="0" w:after="283"/>
              <w:jc w:val="left"/>
              <w:rPr/>
            </w:pPr>
            <w:r>
              <w:rPr/>
              <w:t xml:space="preserve">30 </w:t>
            </w:r>
          </w:p>
        </w:tc>
        <w:tc>
          <w:tcPr>
            <w:tcW w:w="346" w:type="dxa"/>
            <w:tcBorders/>
            <w:vAlign w:val="center"/>
          </w:tcPr>
          <w:p>
            <w:pPr>
              <w:pStyle w:val="TableContents"/>
              <w:bidi w:val="0"/>
              <w:spacing w:before="0" w:after="283"/>
              <w:jc w:val="left"/>
              <w:rPr/>
            </w:pPr>
            <w:r>
              <w:rPr/>
              <w:t xml:space="preserve">52 </w:t>
            </w:r>
          </w:p>
        </w:tc>
        <w:tc>
          <w:tcPr>
            <w:tcW w:w="541" w:type="dxa"/>
            <w:tcBorders/>
            <w:vAlign w:val="center"/>
          </w:tcPr>
          <w:p>
            <w:pPr>
              <w:pStyle w:val="TableContents"/>
              <w:bidi w:val="0"/>
              <w:spacing w:before="0" w:after="283"/>
              <w:jc w:val="left"/>
              <w:rPr/>
            </w:pPr>
            <w:r>
              <w:rPr/>
              <w:t xml:space="preserve">. 366 </w:t>
            </w:r>
          </w:p>
        </w:tc>
        <w:tc>
          <w:tcPr>
            <w:tcW w:w="451" w:type="dxa"/>
            <w:tcBorders/>
            <w:vAlign w:val="center"/>
          </w:tcPr>
          <w:p>
            <w:pPr>
              <w:pStyle w:val="TableContents"/>
              <w:bidi w:val="0"/>
              <w:spacing w:before="0" w:after="283"/>
              <w:jc w:val="left"/>
              <w:rPr/>
            </w:pPr>
            <w:r>
              <w:rPr/>
              <w:t xml:space="preserve">22 </w:t>
            </w:r>
          </w:p>
        </w:tc>
        <w:tc>
          <w:tcPr>
            <w:tcW w:w="1336"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Jeff Van Gundy Don Chaney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2002 -- 03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70011000000000000000000 ♠ 10. päivä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37 </w:t>
            </w:r>
          </w:p>
        </w:tc>
        <w:tc>
          <w:tcPr>
            <w:tcW w:w="346" w:type="dxa"/>
            <w:tcBorders/>
            <w:vAlign w:val="center"/>
          </w:tcPr>
          <w:p>
            <w:pPr>
              <w:pStyle w:val="TableContents"/>
              <w:bidi w:val="0"/>
              <w:spacing w:before="0" w:after="283"/>
              <w:jc w:val="left"/>
              <w:rPr/>
            </w:pPr>
            <w:r>
              <w:rPr/>
              <w:t xml:space="preserve">45 </w:t>
            </w:r>
          </w:p>
        </w:tc>
        <w:tc>
          <w:tcPr>
            <w:tcW w:w="541" w:type="dxa"/>
            <w:tcBorders/>
            <w:vAlign w:val="center"/>
          </w:tcPr>
          <w:p>
            <w:pPr>
              <w:pStyle w:val="TableContents"/>
              <w:bidi w:val="0"/>
              <w:spacing w:before="0" w:after="283"/>
              <w:jc w:val="left"/>
              <w:rPr/>
            </w:pPr>
            <w:r>
              <w:rPr/>
              <w:t xml:space="preserve">. 451 </w:t>
            </w:r>
          </w:p>
        </w:tc>
        <w:tc>
          <w:tcPr>
            <w:tcW w:w="451" w:type="dxa"/>
            <w:tcBorders/>
            <w:vAlign w:val="center"/>
          </w:tcPr>
          <w:p>
            <w:pPr>
              <w:pStyle w:val="TableContents"/>
              <w:bidi w:val="0"/>
              <w:spacing w:before="0" w:after="283"/>
              <w:jc w:val="left"/>
              <w:rPr/>
            </w:pPr>
            <w:r>
              <w:rPr/>
              <w:t xml:space="preserve">12 </w:t>
            </w:r>
          </w:p>
        </w:tc>
        <w:tc>
          <w:tcPr>
            <w:tcW w:w="1336"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Don Chaney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2003 -- 04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7000700000000000000 ♠ 7. ¤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Kolmas </w:t>
            </w:r>
          </w:p>
        </w:tc>
        <w:tc>
          <w:tcPr>
            <w:tcW w:w="346" w:type="dxa"/>
            <w:tcBorders/>
            <w:vAlign w:val="center"/>
          </w:tcPr>
          <w:p>
            <w:pPr>
              <w:pStyle w:val="TableContents"/>
              <w:bidi w:val="0"/>
              <w:spacing w:before="0" w:after="283"/>
              <w:jc w:val="left"/>
              <w:rPr/>
            </w:pPr>
            <w:r>
              <w:rPr/>
              <w:t xml:space="preserve">39 </w:t>
            </w:r>
          </w:p>
        </w:tc>
        <w:tc>
          <w:tcPr>
            <w:tcW w:w="346" w:type="dxa"/>
            <w:tcBorders/>
            <w:vAlign w:val="center"/>
          </w:tcPr>
          <w:p>
            <w:pPr>
              <w:pStyle w:val="TableContents"/>
              <w:bidi w:val="0"/>
              <w:spacing w:before="0" w:after="283"/>
              <w:jc w:val="left"/>
              <w:rPr/>
            </w:pPr>
            <w:r>
              <w:rPr/>
              <w:t xml:space="preserve">43 </w:t>
            </w:r>
          </w:p>
        </w:tc>
        <w:tc>
          <w:tcPr>
            <w:tcW w:w="541" w:type="dxa"/>
            <w:tcBorders/>
            <w:vAlign w:val="center"/>
          </w:tcPr>
          <w:p>
            <w:pPr>
              <w:pStyle w:val="TableContents"/>
              <w:bidi w:val="0"/>
              <w:spacing w:before="0" w:after="283"/>
              <w:jc w:val="left"/>
              <w:rPr/>
            </w:pPr>
            <w:r>
              <w:rPr/>
              <w:t xml:space="preserve">. 476 </w:t>
            </w:r>
          </w:p>
        </w:tc>
        <w:tc>
          <w:tcPr>
            <w:tcW w:w="451" w:type="dxa"/>
            <w:tcBorders/>
            <w:vAlign w:val="center"/>
          </w:tcPr>
          <w:p>
            <w:pPr>
              <w:pStyle w:val="TableContents"/>
              <w:bidi w:val="0"/>
              <w:spacing w:before="0" w:after="283"/>
              <w:jc w:val="left"/>
              <w:rPr/>
            </w:pPr>
            <w:r>
              <w:rPr/>
              <w:t xml:space="preserve">8 </w:t>
            </w:r>
          </w:p>
        </w:tc>
        <w:tc>
          <w:tcPr>
            <w:tcW w:w="1336" w:type="dxa"/>
            <w:tcBorders/>
            <w:vAlign w:val="center"/>
          </w:tcPr>
          <w:p>
            <w:pPr>
              <w:pStyle w:val="TableContents"/>
              <w:bidi w:val="0"/>
              <w:spacing w:before="0" w:after="283"/>
              <w:jc w:val="left"/>
              <w:rPr/>
            </w:pPr>
            <w:r>
              <w:rPr/>
              <w:t xml:space="preserve">Hävisi ensimmäisen kierroksen New Jersey Netsille 4 -- 0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Don Chaney Herb Williams Lenny Wilkens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2004 -- 05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7001120000000000000 ♠ 12. päivä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33 </w:t>
            </w:r>
          </w:p>
        </w:tc>
        <w:tc>
          <w:tcPr>
            <w:tcW w:w="346"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pPr>
            <w:r>
              <w:rPr/>
              <w:t xml:space="preserve">. 402 </w:t>
            </w:r>
          </w:p>
        </w:tc>
        <w:tc>
          <w:tcPr>
            <w:tcW w:w="451" w:type="dxa"/>
            <w:tcBorders/>
            <w:vAlign w:val="center"/>
          </w:tcPr>
          <w:p>
            <w:pPr>
              <w:pStyle w:val="TableContents"/>
              <w:bidi w:val="0"/>
              <w:spacing w:before="0" w:after="283"/>
              <w:jc w:val="left"/>
              <w:rPr/>
            </w:pPr>
            <w:r>
              <w:rPr/>
              <w:t xml:space="preserve">12 </w:t>
            </w:r>
          </w:p>
        </w:tc>
        <w:tc>
          <w:tcPr>
            <w:tcW w:w="1336"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Lenny Wilkens Herb Williams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2005 -- 06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70011500000000000000000 ♠ 15. päivä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23 </w:t>
            </w:r>
          </w:p>
        </w:tc>
        <w:tc>
          <w:tcPr>
            <w:tcW w:w="346" w:type="dxa"/>
            <w:tcBorders/>
            <w:vAlign w:val="center"/>
          </w:tcPr>
          <w:p>
            <w:pPr>
              <w:pStyle w:val="TableContents"/>
              <w:bidi w:val="0"/>
              <w:spacing w:before="0" w:after="283"/>
              <w:jc w:val="left"/>
              <w:rPr/>
            </w:pPr>
            <w:r>
              <w:rPr/>
              <w:t xml:space="preserve">59 </w:t>
            </w:r>
          </w:p>
        </w:tc>
        <w:tc>
          <w:tcPr>
            <w:tcW w:w="541" w:type="dxa"/>
            <w:tcBorders/>
            <w:vAlign w:val="center"/>
          </w:tcPr>
          <w:p>
            <w:pPr>
              <w:pStyle w:val="TableContents"/>
              <w:bidi w:val="0"/>
              <w:spacing w:before="0" w:after="283"/>
              <w:jc w:val="left"/>
              <w:rPr/>
            </w:pPr>
            <w:r>
              <w:rPr/>
              <w:t xml:space="preserve">. 280 </w:t>
            </w:r>
          </w:p>
        </w:tc>
        <w:tc>
          <w:tcPr>
            <w:tcW w:w="451" w:type="dxa"/>
            <w:tcBorders/>
            <w:vAlign w:val="center"/>
          </w:tcPr>
          <w:p>
            <w:pPr>
              <w:pStyle w:val="TableContents"/>
              <w:bidi w:val="0"/>
              <w:spacing w:before="0" w:after="283"/>
              <w:jc w:val="left"/>
              <w:rPr/>
            </w:pPr>
            <w:r>
              <w:rPr/>
              <w:t xml:space="preserve">26 </w:t>
            </w:r>
          </w:p>
        </w:tc>
        <w:tc>
          <w:tcPr>
            <w:tcW w:w="1336"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Larry Brown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2006 -- 07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7001120000000000000 ♠ 12. päivä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Neljäs </w:t>
            </w:r>
          </w:p>
        </w:tc>
        <w:tc>
          <w:tcPr>
            <w:tcW w:w="346" w:type="dxa"/>
            <w:tcBorders/>
            <w:vAlign w:val="center"/>
          </w:tcPr>
          <w:p>
            <w:pPr>
              <w:pStyle w:val="TableContents"/>
              <w:bidi w:val="0"/>
              <w:spacing w:before="0" w:after="283"/>
              <w:jc w:val="left"/>
              <w:rPr/>
            </w:pPr>
            <w:r>
              <w:rPr/>
              <w:t xml:space="preserve">33 </w:t>
            </w:r>
          </w:p>
        </w:tc>
        <w:tc>
          <w:tcPr>
            <w:tcW w:w="346"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pPr>
            <w:r>
              <w:rPr/>
              <w:t xml:space="preserve">. 402 </w:t>
            </w:r>
          </w:p>
        </w:tc>
        <w:tc>
          <w:tcPr>
            <w:tcW w:w="451" w:type="dxa"/>
            <w:tcBorders/>
            <w:vAlign w:val="center"/>
          </w:tcPr>
          <w:p>
            <w:pPr>
              <w:pStyle w:val="TableContents"/>
              <w:bidi w:val="0"/>
              <w:spacing w:before="0" w:after="283"/>
              <w:jc w:val="left"/>
              <w:rPr/>
            </w:pPr>
            <w:r>
              <w:rPr/>
              <w:t xml:space="preserve">14 </w:t>
            </w:r>
          </w:p>
        </w:tc>
        <w:tc>
          <w:tcPr>
            <w:tcW w:w="1336"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Isiah Thomas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2007 -- 08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70011400000000000000000 ♠ 14. päivä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23 </w:t>
            </w:r>
          </w:p>
        </w:tc>
        <w:tc>
          <w:tcPr>
            <w:tcW w:w="346" w:type="dxa"/>
            <w:tcBorders/>
            <w:vAlign w:val="center"/>
          </w:tcPr>
          <w:p>
            <w:pPr>
              <w:pStyle w:val="TableContents"/>
              <w:bidi w:val="0"/>
              <w:spacing w:before="0" w:after="283"/>
              <w:jc w:val="left"/>
              <w:rPr/>
            </w:pPr>
            <w:r>
              <w:rPr/>
              <w:t xml:space="preserve">59 </w:t>
            </w:r>
          </w:p>
        </w:tc>
        <w:tc>
          <w:tcPr>
            <w:tcW w:w="541" w:type="dxa"/>
            <w:tcBorders/>
            <w:vAlign w:val="center"/>
          </w:tcPr>
          <w:p>
            <w:pPr>
              <w:pStyle w:val="TableContents"/>
              <w:bidi w:val="0"/>
              <w:spacing w:before="0" w:after="283"/>
              <w:jc w:val="left"/>
              <w:rPr/>
            </w:pPr>
            <w:r>
              <w:rPr/>
              <w:t xml:space="preserve">. 280 </w:t>
            </w:r>
          </w:p>
        </w:tc>
        <w:tc>
          <w:tcPr>
            <w:tcW w:w="451" w:type="dxa"/>
            <w:tcBorders/>
            <w:vAlign w:val="center"/>
          </w:tcPr>
          <w:p>
            <w:pPr>
              <w:pStyle w:val="TableContents"/>
              <w:bidi w:val="0"/>
              <w:spacing w:before="0" w:after="283"/>
              <w:jc w:val="left"/>
              <w:rPr/>
            </w:pPr>
            <w:r>
              <w:rPr/>
              <w:t xml:space="preserve">43 </w:t>
            </w:r>
          </w:p>
        </w:tc>
        <w:tc>
          <w:tcPr>
            <w:tcW w:w="1336"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Isiah Thomas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2008 -- 09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70011400000000000000000 ♠ 14. päivä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32 </w:t>
            </w:r>
          </w:p>
        </w:tc>
        <w:tc>
          <w:tcPr>
            <w:tcW w:w="346" w:type="dxa"/>
            <w:tcBorders/>
            <w:vAlign w:val="center"/>
          </w:tcPr>
          <w:p>
            <w:pPr>
              <w:pStyle w:val="TableContents"/>
              <w:bidi w:val="0"/>
              <w:spacing w:before="0" w:after="283"/>
              <w:jc w:val="left"/>
              <w:rPr/>
            </w:pPr>
            <w:r>
              <w:rPr/>
              <w:t xml:space="preserve">50 </w:t>
            </w:r>
          </w:p>
        </w:tc>
        <w:tc>
          <w:tcPr>
            <w:tcW w:w="541" w:type="dxa"/>
            <w:tcBorders/>
            <w:vAlign w:val="center"/>
          </w:tcPr>
          <w:p>
            <w:pPr>
              <w:pStyle w:val="TableContents"/>
              <w:bidi w:val="0"/>
              <w:spacing w:before="0" w:after="283"/>
              <w:jc w:val="left"/>
              <w:rPr/>
            </w:pPr>
            <w:r>
              <w:rPr/>
              <w:t xml:space="preserve">. 390 </w:t>
            </w:r>
          </w:p>
        </w:tc>
        <w:tc>
          <w:tcPr>
            <w:tcW w:w="451" w:type="dxa"/>
            <w:tcBorders/>
            <w:vAlign w:val="center"/>
          </w:tcPr>
          <w:p>
            <w:pPr>
              <w:pStyle w:val="TableContents"/>
              <w:bidi w:val="0"/>
              <w:spacing w:before="0" w:after="283"/>
              <w:jc w:val="left"/>
              <w:rPr/>
            </w:pPr>
            <w:r>
              <w:rPr/>
              <w:t xml:space="preserve">30 </w:t>
            </w:r>
          </w:p>
        </w:tc>
        <w:tc>
          <w:tcPr>
            <w:tcW w:w="1336"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Mike D'Antoni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2009 -- 10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7001110000000000000 ♠ 11. päivä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Kolmas </w:t>
            </w:r>
          </w:p>
        </w:tc>
        <w:tc>
          <w:tcPr>
            <w:tcW w:w="346" w:type="dxa"/>
            <w:tcBorders/>
            <w:vAlign w:val="center"/>
          </w:tcPr>
          <w:p>
            <w:pPr>
              <w:pStyle w:val="TableContents"/>
              <w:bidi w:val="0"/>
              <w:spacing w:before="0" w:after="283"/>
              <w:jc w:val="left"/>
              <w:rPr/>
            </w:pPr>
            <w:r>
              <w:rPr/>
              <w:t xml:space="preserve">29 </w:t>
            </w:r>
          </w:p>
        </w:tc>
        <w:tc>
          <w:tcPr>
            <w:tcW w:w="346" w:type="dxa"/>
            <w:tcBorders/>
            <w:vAlign w:val="center"/>
          </w:tcPr>
          <w:p>
            <w:pPr>
              <w:pStyle w:val="TableContents"/>
              <w:bidi w:val="0"/>
              <w:spacing w:before="0" w:after="283"/>
              <w:jc w:val="left"/>
              <w:rPr/>
            </w:pPr>
            <w:r>
              <w:rPr/>
              <w:t xml:space="preserve">53 </w:t>
            </w:r>
          </w:p>
        </w:tc>
        <w:tc>
          <w:tcPr>
            <w:tcW w:w="541" w:type="dxa"/>
            <w:tcBorders/>
            <w:vAlign w:val="center"/>
          </w:tcPr>
          <w:p>
            <w:pPr>
              <w:pStyle w:val="TableContents"/>
              <w:bidi w:val="0"/>
              <w:spacing w:before="0" w:after="283"/>
              <w:jc w:val="left"/>
              <w:rPr/>
            </w:pPr>
            <w:r>
              <w:rPr/>
              <w:t xml:space="preserve">. 354 </w:t>
            </w:r>
          </w:p>
        </w:tc>
        <w:tc>
          <w:tcPr>
            <w:tcW w:w="451" w:type="dxa"/>
            <w:tcBorders/>
            <w:vAlign w:val="center"/>
          </w:tcPr>
          <w:p>
            <w:pPr>
              <w:pStyle w:val="TableContents"/>
              <w:bidi w:val="0"/>
              <w:spacing w:before="0" w:after="283"/>
              <w:jc w:val="left"/>
              <w:rPr/>
            </w:pPr>
            <w:r>
              <w:rPr/>
              <w:t xml:space="preserve">21 </w:t>
            </w:r>
          </w:p>
        </w:tc>
        <w:tc>
          <w:tcPr>
            <w:tcW w:w="1336"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Mike D'Antoni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2010 -- 11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7000600000000000000 ♠ 6. ¤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2. </w:t>
            </w:r>
          </w:p>
        </w:tc>
        <w:tc>
          <w:tcPr>
            <w:tcW w:w="346" w:type="dxa"/>
            <w:tcBorders/>
            <w:vAlign w:val="center"/>
          </w:tcPr>
          <w:p>
            <w:pPr>
              <w:pStyle w:val="TableContents"/>
              <w:bidi w:val="0"/>
              <w:spacing w:before="0" w:after="283"/>
              <w:jc w:val="left"/>
              <w:rPr/>
            </w:pPr>
            <w:r>
              <w:rPr/>
              <w:t xml:space="preserve">42 </w:t>
            </w:r>
          </w:p>
        </w:tc>
        <w:tc>
          <w:tcPr>
            <w:tcW w:w="34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451" w:type="dxa"/>
            <w:tcBorders/>
            <w:vAlign w:val="center"/>
          </w:tcPr>
          <w:p>
            <w:pPr>
              <w:pStyle w:val="TableContents"/>
              <w:bidi w:val="0"/>
              <w:spacing w:before="0" w:after="283"/>
              <w:jc w:val="left"/>
              <w:rPr/>
            </w:pPr>
            <w:r>
              <w:rPr/>
              <w:t xml:space="preserve">14 </w:t>
            </w:r>
          </w:p>
        </w:tc>
        <w:tc>
          <w:tcPr>
            <w:tcW w:w="1336" w:type="dxa"/>
            <w:tcBorders/>
            <w:vAlign w:val="center"/>
          </w:tcPr>
          <w:p>
            <w:pPr>
              <w:pStyle w:val="TableContents"/>
              <w:bidi w:val="0"/>
              <w:spacing w:before="0" w:after="283"/>
              <w:jc w:val="left"/>
              <w:rPr/>
            </w:pPr>
            <w:r>
              <w:rPr/>
              <w:t xml:space="preserve">Hävisi ensimmäisen kierroksen Boston Celticsille, 4 -- 0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Mike D'Antoni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2011 -- 12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7000700000000000000 ♠ 7. ¤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2. </w:t>
            </w:r>
          </w:p>
        </w:tc>
        <w:tc>
          <w:tcPr>
            <w:tcW w:w="346" w:type="dxa"/>
            <w:tcBorders/>
            <w:vAlign w:val="center"/>
          </w:tcPr>
          <w:p>
            <w:pPr>
              <w:pStyle w:val="TableContents"/>
              <w:bidi w:val="0"/>
              <w:spacing w:before="0" w:after="283"/>
              <w:jc w:val="left"/>
              <w:rPr/>
            </w:pPr>
            <w:r>
              <w:rPr/>
              <w:t xml:space="preserve">36 </w:t>
            </w:r>
          </w:p>
        </w:tc>
        <w:tc>
          <w:tcPr>
            <w:tcW w:w="346"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pPr>
            <w:r>
              <w:rPr/>
              <w:t xml:space="preserve">. 545 </w:t>
            </w:r>
          </w:p>
        </w:tc>
        <w:tc>
          <w:tcPr>
            <w:tcW w:w="451" w:type="dxa"/>
            <w:tcBorders/>
            <w:vAlign w:val="center"/>
          </w:tcPr>
          <w:p>
            <w:pPr>
              <w:pStyle w:val="TableContents"/>
              <w:bidi w:val="0"/>
              <w:spacing w:before="0" w:after="283"/>
              <w:jc w:val="left"/>
              <w:rPr/>
            </w:pPr>
            <w:r>
              <w:rPr/>
              <w:t xml:space="preserve">14 </w:t>
            </w:r>
          </w:p>
        </w:tc>
        <w:tc>
          <w:tcPr>
            <w:tcW w:w="1336" w:type="dxa"/>
            <w:tcBorders/>
            <w:vAlign w:val="center"/>
          </w:tcPr>
          <w:p>
            <w:pPr>
              <w:pStyle w:val="TableContents"/>
              <w:bidi w:val="0"/>
              <w:spacing w:before="0" w:after="283"/>
              <w:jc w:val="left"/>
              <w:rPr/>
            </w:pPr>
            <w:r>
              <w:rPr/>
              <w:t xml:space="preserve">Hävisi ensimmäisen kierroksen Miami Heatille, 4 -- 1 </w:t>
            </w:r>
          </w:p>
        </w:tc>
        <w:tc>
          <w:tcPr>
            <w:tcW w:w="976" w:type="dxa"/>
            <w:tcBorders/>
            <w:vAlign w:val="center"/>
          </w:tcPr>
          <w:p>
            <w:pPr>
              <w:pStyle w:val="TableContents"/>
              <w:bidi w:val="0"/>
              <w:spacing w:before="0" w:after="283"/>
              <w:jc w:val="left"/>
              <w:rPr/>
            </w:pPr>
            <w:r>
              <w:rPr/>
              <w:t xml:space="preserve">Tyson Chandler (DPOY) </w:t>
            </w:r>
          </w:p>
        </w:tc>
        <w:tc>
          <w:tcPr>
            <w:tcW w:w="1036" w:type="dxa"/>
            <w:tcBorders/>
            <w:vAlign w:val="center"/>
          </w:tcPr>
          <w:p>
            <w:pPr>
              <w:pStyle w:val="TableContents"/>
              <w:bidi w:val="0"/>
              <w:spacing w:before="0" w:after="283"/>
              <w:jc w:val="left"/>
              <w:rPr/>
            </w:pPr>
            <w:r>
              <w:rPr/>
              <w:t xml:space="preserve">Mike D'Antoni Mike Woodson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color w:val="DCDCDC"/>
              </w:rPr>
              <w:t xml:space="preserve">2012 -- </w:t>
            </w:r>
            <w:r>
              <w:rPr/>
              <w:t xml:space="preserve">13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70002000000000000000000 ♠ 2. ¤ </w:t>
            </w:r>
          </w:p>
        </w:tc>
        <w:tc>
          <w:tcPr>
            <w:tcW w:w="856" w:type="dxa"/>
            <w:tcBorders/>
            <w:vAlign w:val="center"/>
          </w:tcPr>
          <w:p>
            <w:pPr>
              <w:pStyle w:val="TableContents"/>
              <w:bidi w:val="0"/>
              <w:spacing w:before="0" w:after="283"/>
              <w:jc w:val="left"/>
              <w:rPr/>
            </w:pPr>
            <w:r>
              <w:rPr/>
              <w:t xml:space="preserve">Atlantti ^ </w:t>
            </w:r>
          </w:p>
        </w:tc>
        <w:tc>
          <w:tcPr>
            <w:tcW w:w="661" w:type="dxa"/>
            <w:tcBorders/>
            <w:vAlign w:val="center"/>
          </w:tcPr>
          <w:p>
            <w:pPr>
              <w:pStyle w:val="TableContents"/>
              <w:bidi w:val="0"/>
              <w:spacing w:before="0" w:after="283"/>
              <w:jc w:val="left"/>
              <w:rPr/>
            </w:pPr>
            <w:r>
              <w:rPr/>
              <w:t xml:space="preserve">1. </w:t>
            </w:r>
          </w:p>
        </w:tc>
        <w:tc>
          <w:tcPr>
            <w:tcW w:w="346" w:type="dxa"/>
            <w:tcBorders/>
            <w:vAlign w:val="center"/>
          </w:tcPr>
          <w:p>
            <w:pPr>
              <w:pStyle w:val="TableContents"/>
              <w:bidi w:val="0"/>
              <w:spacing w:before="0" w:after="283"/>
              <w:jc w:val="left"/>
              <w:rPr/>
            </w:pPr>
            <w:r>
              <w:rPr/>
              <w:t xml:space="preserve">54 </w:t>
            </w:r>
          </w:p>
        </w:tc>
        <w:tc>
          <w:tcPr>
            <w:tcW w:w="34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 659 </w:t>
            </w:r>
          </w:p>
        </w:tc>
        <w:tc>
          <w:tcPr>
            <w:tcW w:w="451" w:type="dxa"/>
            <w:tcBorders/>
            <w:vAlign w:val="center"/>
          </w:tcPr>
          <w:p>
            <w:pPr>
              <w:pStyle w:val="TableContents"/>
              <w:bidi w:val="0"/>
              <w:spacing w:before="0" w:after="283"/>
              <w:jc w:val="left"/>
              <w:rPr/>
            </w:pPr>
            <w:r>
              <w:rPr/>
              <w:t xml:space="preserve">-- </w:t>
            </w:r>
          </w:p>
        </w:tc>
        <w:tc>
          <w:tcPr>
            <w:tcW w:w="1336" w:type="dxa"/>
            <w:tcBorders/>
            <w:vAlign w:val="center"/>
          </w:tcPr>
          <w:p>
            <w:pPr>
              <w:pStyle w:val="TableContents"/>
              <w:bidi w:val="0"/>
              <w:spacing w:before="0" w:after="283"/>
              <w:jc w:val="left"/>
              <w:rPr/>
            </w:pPr>
            <w:r>
              <w:rPr/>
              <w:t xml:space="preserve">Voitti ensimmäisen kierroksen Boston Celticsia vastaan, 4 -- 2 Hävisi konferenssin välierät Indiana Pacersille, 4 -- 2 </w:t>
            </w:r>
          </w:p>
        </w:tc>
        <w:tc>
          <w:tcPr>
            <w:tcW w:w="976" w:type="dxa"/>
            <w:tcBorders/>
            <w:vAlign w:val="center"/>
          </w:tcPr>
          <w:p>
            <w:pPr>
              <w:pStyle w:val="TableContents"/>
              <w:bidi w:val="0"/>
              <w:spacing w:before="0" w:after="283"/>
              <w:jc w:val="left"/>
              <w:rPr/>
            </w:pPr>
            <w:r>
              <w:rPr/>
              <w:t xml:space="preserve">J.R. Smith (SIX) </w:t>
            </w:r>
          </w:p>
        </w:tc>
        <w:tc>
          <w:tcPr>
            <w:tcW w:w="1036" w:type="dxa"/>
            <w:tcBorders/>
            <w:vAlign w:val="center"/>
          </w:tcPr>
          <w:p>
            <w:pPr>
              <w:pStyle w:val="TableContents"/>
              <w:bidi w:val="0"/>
              <w:spacing w:before="0" w:after="283"/>
              <w:jc w:val="left"/>
              <w:rPr/>
            </w:pPr>
            <w:r>
              <w:rPr/>
              <w:t xml:space="preserve">Mike Woodson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2013 -- 14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70009000000000000000000 ♠ 9. päivä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Kolmas </w:t>
            </w:r>
          </w:p>
        </w:tc>
        <w:tc>
          <w:tcPr>
            <w:tcW w:w="346" w:type="dxa"/>
            <w:tcBorders/>
            <w:vAlign w:val="center"/>
          </w:tcPr>
          <w:p>
            <w:pPr>
              <w:pStyle w:val="TableContents"/>
              <w:bidi w:val="0"/>
              <w:spacing w:before="0" w:after="283"/>
              <w:jc w:val="left"/>
              <w:rPr/>
            </w:pPr>
            <w:r>
              <w:rPr/>
              <w:t xml:space="preserve">37 </w:t>
            </w:r>
          </w:p>
        </w:tc>
        <w:tc>
          <w:tcPr>
            <w:tcW w:w="346" w:type="dxa"/>
            <w:tcBorders/>
            <w:vAlign w:val="center"/>
          </w:tcPr>
          <w:p>
            <w:pPr>
              <w:pStyle w:val="TableContents"/>
              <w:bidi w:val="0"/>
              <w:spacing w:before="0" w:after="283"/>
              <w:jc w:val="left"/>
              <w:rPr/>
            </w:pPr>
            <w:r>
              <w:rPr/>
              <w:t xml:space="preserve">45 </w:t>
            </w:r>
          </w:p>
        </w:tc>
        <w:tc>
          <w:tcPr>
            <w:tcW w:w="541" w:type="dxa"/>
            <w:tcBorders/>
            <w:vAlign w:val="center"/>
          </w:tcPr>
          <w:p>
            <w:pPr>
              <w:pStyle w:val="TableContents"/>
              <w:bidi w:val="0"/>
              <w:spacing w:before="0" w:after="283"/>
              <w:jc w:val="left"/>
              <w:rPr/>
            </w:pPr>
            <w:r>
              <w:rPr/>
              <w:t xml:space="preserve">. 451 </w:t>
            </w:r>
          </w:p>
        </w:tc>
        <w:tc>
          <w:tcPr>
            <w:tcW w:w="451" w:type="dxa"/>
            <w:tcBorders/>
            <w:vAlign w:val="center"/>
          </w:tcPr>
          <w:p>
            <w:pPr>
              <w:pStyle w:val="TableContents"/>
              <w:bidi w:val="0"/>
              <w:spacing w:before="0" w:after="283"/>
              <w:jc w:val="left"/>
              <w:rPr/>
            </w:pPr>
            <w:r>
              <w:rPr/>
              <w:t xml:space="preserve">11 </w:t>
            </w:r>
          </w:p>
        </w:tc>
        <w:tc>
          <w:tcPr>
            <w:tcW w:w="1336"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Mike Woodson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2014 -- 15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70011500000000000000000 ♠ 15. päivä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17 </w:t>
            </w:r>
          </w:p>
        </w:tc>
        <w:tc>
          <w:tcPr>
            <w:tcW w:w="346" w:type="dxa"/>
            <w:tcBorders/>
            <w:vAlign w:val="center"/>
          </w:tcPr>
          <w:p>
            <w:pPr>
              <w:pStyle w:val="TableContents"/>
              <w:bidi w:val="0"/>
              <w:spacing w:before="0" w:after="283"/>
              <w:jc w:val="left"/>
              <w:rPr/>
            </w:pPr>
            <w:r>
              <w:rPr/>
              <w:t xml:space="preserve">65 </w:t>
            </w:r>
          </w:p>
        </w:tc>
        <w:tc>
          <w:tcPr>
            <w:tcW w:w="541" w:type="dxa"/>
            <w:tcBorders/>
            <w:vAlign w:val="center"/>
          </w:tcPr>
          <w:p>
            <w:pPr>
              <w:pStyle w:val="TableContents"/>
              <w:bidi w:val="0"/>
              <w:spacing w:before="0" w:after="283"/>
              <w:jc w:val="left"/>
              <w:rPr/>
            </w:pPr>
            <w:r>
              <w:rPr/>
              <w:t xml:space="preserve">. 207 </w:t>
            </w:r>
          </w:p>
        </w:tc>
        <w:tc>
          <w:tcPr>
            <w:tcW w:w="451" w:type="dxa"/>
            <w:tcBorders/>
            <w:vAlign w:val="center"/>
          </w:tcPr>
          <w:p>
            <w:pPr>
              <w:pStyle w:val="TableContents"/>
              <w:bidi w:val="0"/>
              <w:spacing w:before="0" w:after="283"/>
              <w:jc w:val="left"/>
              <w:rPr/>
            </w:pPr>
            <w:r>
              <w:rPr/>
              <w:t xml:space="preserve">32 </w:t>
            </w:r>
          </w:p>
        </w:tc>
        <w:tc>
          <w:tcPr>
            <w:tcW w:w="1336"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Derek Fisher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2015 -- 16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70011300000000000000000 ♠ 13. päivä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Kolmas </w:t>
            </w:r>
          </w:p>
        </w:tc>
        <w:tc>
          <w:tcPr>
            <w:tcW w:w="346" w:type="dxa"/>
            <w:tcBorders/>
            <w:vAlign w:val="center"/>
          </w:tcPr>
          <w:p>
            <w:pPr>
              <w:pStyle w:val="TableContents"/>
              <w:bidi w:val="0"/>
              <w:spacing w:before="0" w:after="283"/>
              <w:jc w:val="left"/>
              <w:rPr/>
            </w:pPr>
            <w:r>
              <w:rPr/>
              <w:t xml:space="preserve">32 </w:t>
            </w:r>
          </w:p>
        </w:tc>
        <w:tc>
          <w:tcPr>
            <w:tcW w:w="346" w:type="dxa"/>
            <w:tcBorders/>
            <w:vAlign w:val="center"/>
          </w:tcPr>
          <w:p>
            <w:pPr>
              <w:pStyle w:val="TableContents"/>
              <w:bidi w:val="0"/>
              <w:spacing w:before="0" w:after="283"/>
              <w:jc w:val="left"/>
              <w:rPr/>
            </w:pPr>
            <w:r>
              <w:rPr/>
              <w:t xml:space="preserve">50 </w:t>
            </w:r>
          </w:p>
        </w:tc>
        <w:tc>
          <w:tcPr>
            <w:tcW w:w="541" w:type="dxa"/>
            <w:tcBorders/>
            <w:vAlign w:val="center"/>
          </w:tcPr>
          <w:p>
            <w:pPr>
              <w:pStyle w:val="TableContents"/>
              <w:bidi w:val="0"/>
              <w:spacing w:before="0" w:after="283"/>
              <w:jc w:val="left"/>
              <w:rPr/>
            </w:pPr>
            <w:r>
              <w:rPr/>
              <w:t xml:space="preserve">. 390 </w:t>
            </w:r>
          </w:p>
        </w:tc>
        <w:tc>
          <w:tcPr>
            <w:tcW w:w="451" w:type="dxa"/>
            <w:tcBorders/>
            <w:vAlign w:val="center"/>
          </w:tcPr>
          <w:p>
            <w:pPr>
              <w:pStyle w:val="TableContents"/>
              <w:bidi w:val="0"/>
              <w:spacing w:before="0" w:after="283"/>
              <w:jc w:val="left"/>
              <w:rPr/>
            </w:pPr>
            <w:r>
              <w:rPr/>
              <w:t xml:space="preserve">24 </w:t>
            </w:r>
          </w:p>
        </w:tc>
        <w:tc>
          <w:tcPr>
            <w:tcW w:w="1336"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Derek Fisher Kurt Rambis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2016 -- 17 </w:t>
            </w:r>
          </w:p>
        </w:tc>
        <w:tc>
          <w:tcPr>
            <w:tcW w:w="811" w:type="dxa"/>
            <w:tcBorders/>
            <w:vAlign w:val="center"/>
          </w:tcPr>
          <w:p>
            <w:pPr>
              <w:pStyle w:val="TableContents"/>
              <w:bidi w:val="0"/>
              <w:spacing w:before="0" w:after="283"/>
              <w:jc w:val="left"/>
              <w:rPr/>
            </w:pPr>
            <w:r>
              <w:rPr/>
              <w:t xml:space="preserve">Itäinen </w:t>
            </w:r>
          </w:p>
        </w:tc>
        <w:tc>
          <w:tcPr>
            <w:tcW w:w="2386" w:type="dxa"/>
            <w:tcBorders/>
            <w:vAlign w:val="center"/>
          </w:tcPr>
          <w:p>
            <w:pPr>
              <w:pStyle w:val="TableContents"/>
              <w:bidi w:val="0"/>
              <w:spacing w:before="0" w:after="283"/>
              <w:jc w:val="left"/>
              <w:rPr/>
            </w:pPr>
            <w:r>
              <w:rPr/>
              <w:t xml:space="preserve">7001120000000000000 ♠ 12. päivä </w:t>
            </w:r>
          </w:p>
        </w:tc>
        <w:tc>
          <w:tcPr>
            <w:tcW w:w="856" w:type="dxa"/>
            <w:tcBorders/>
            <w:vAlign w:val="center"/>
          </w:tcPr>
          <w:p>
            <w:pPr>
              <w:pStyle w:val="TableContents"/>
              <w:bidi w:val="0"/>
              <w:spacing w:before="0" w:after="283"/>
              <w:jc w:val="left"/>
              <w:rPr/>
            </w:pPr>
            <w:r>
              <w:rPr/>
              <w:t xml:space="preserve">Atlantic </w:t>
            </w:r>
          </w:p>
        </w:tc>
        <w:tc>
          <w:tcPr>
            <w:tcW w:w="661" w:type="dxa"/>
            <w:tcBorders/>
            <w:vAlign w:val="center"/>
          </w:tcPr>
          <w:p>
            <w:pPr>
              <w:pStyle w:val="TableContents"/>
              <w:bidi w:val="0"/>
              <w:spacing w:before="0" w:after="283"/>
              <w:jc w:val="left"/>
              <w:rPr/>
            </w:pPr>
            <w:r>
              <w:rPr/>
              <w:t xml:space="preserve">Kolmas </w:t>
            </w:r>
          </w:p>
        </w:tc>
        <w:tc>
          <w:tcPr>
            <w:tcW w:w="346" w:type="dxa"/>
            <w:tcBorders/>
            <w:vAlign w:val="center"/>
          </w:tcPr>
          <w:p>
            <w:pPr>
              <w:pStyle w:val="TableContents"/>
              <w:bidi w:val="0"/>
              <w:spacing w:before="0" w:after="283"/>
              <w:jc w:val="left"/>
              <w:rPr/>
            </w:pPr>
            <w:r>
              <w:rPr/>
              <w:t xml:space="preserve">31 </w:t>
            </w:r>
          </w:p>
        </w:tc>
        <w:tc>
          <w:tcPr>
            <w:tcW w:w="346" w:type="dxa"/>
            <w:tcBorders/>
            <w:vAlign w:val="center"/>
          </w:tcPr>
          <w:p>
            <w:pPr>
              <w:pStyle w:val="TableContents"/>
              <w:bidi w:val="0"/>
              <w:spacing w:before="0" w:after="283"/>
              <w:jc w:val="left"/>
              <w:rPr/>
            </w:pPr>
            <w:r>
              <w:rPr/>
              <w:t xml:space="preserve">51 </w:t>
            </w:r>
          </w:p>
        </w:tc>
        <w:tc>
          <w:tcPr>
            <w:tcW w:w="541" w:type="dxa"/>
            <w:tcBorders/>
            <w:vAlign w:val="center"/>
          </w:tcPr>
          <w:p>
            <w:pPr>
              <w:pStyle w:val="TableContents"/>
              <w:bidi w:val="0"/>
              <w:spacing w:before="0" w:after="283"/>
              <w:jc w:val="left"/>
              <w:rPr/>
            </w:pPr>
            <w:r>
              <w:rPr/>
              <w:t xml:space="preserve">. 378 </w:t>
            </w:r>
          </w:p>
        </w:tc>
        <w:tc>
          <w:tcPr>
            <w:tcW w:w="451" w:type="dxa"/>
            <w:tcBorders/>
            <w:vAlign w:val="center"/>
          </w:tcPr>
          <w:p>
            <w:pPr>
              <w:pStyle w:val="TableContents"/>
              <w:bidi w:val="0"/>
              <w:spacing w:before="0" w:after="283"/>
              <w:jc w:val="left"/>
              <w:rPr/>
            </w:pPr>
            <w:r>
              <w:rPr/>
              <w:t xml:space="preserve">22 </w:t>
            </w:r>
          </w:p>
        </w:tc>
        <w:tc>
          <w:tcPr>
            <w:tcW w:w="1336"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Jeff Hornacek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new york knicks voitti viime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Knicks on viimeksi voittanut kauden?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Knicks on viimeksi päässyt finaaleihin?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1972 </w:t>
      </w:r>
      <w:r>
        <w:rPr/>
        <w:t xml:space="preserve">-- 73 Eastern * 7000300000000000000 ♠ 3rd ¤ Atlantic 2nd 57 25 . 695 11 Voitti konferenssin välierät Baltimore Bulletsia vastaan, 4 -- 1 Voitti konferenssin finaalit Boston Celticsia vastaan, 4 -- 3 Voitti finaalit Los Angeles Lakersia vastaan, 4 -- 1 Willis Reed (FMVP) Red Holzman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Knicks voitti viimeksi pudotuspelisarjan?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35"/>
        <w:gridCol w:w="817"/>
        <w:gridCol w:w="694"/>
        <w:gridCol w:w="862"/>
        <w:gridCol w:w="675"/>
        <w:gridCol w:w="347"/>
        <w:gridCol w:w="347"/>
        <w:gridCol w:w="549"/>
        <w:gridCol w:w="452"/>
        <w:gridCol w:w="1811"/>
        <w:gridCol w:w="1111"/>
        <w:gridCol w:w="1126"/>
        <w:gridCol w:w="579"/>
      </w:tblGrid>
      <w:tr>
        <w:trPr/>
        <w:tc>
          <w:tcPr>
            <w:tcW w:w="835" w:type="dxa"/>
            <w:tcBorders/>
            <w:vAlign w:val="center"/>
          </w:tcPr>
          <w:p>
            <w:pPr>
              <w:pStyle w:val="TableHeading"/>
              <w:suppressLineNumbers/>
              <w:bidi w:val="0"/>
              <w:spacing w:before="0" w:after="283"/>
              <w:jc w:val="center"/>
              <w:rPr/>
            </w:pPr>
            <w:r>
              <w:rPr/>
              <w:t xml:space="preserve">Kausi </w:t>
            </w:r>
          </w:p>
        </w:tc>
        <w:tc>
          <w:tcPr>
            <w:tcW w:w="817" w:type="dxa"/>
            <w:tcBorders/>
            <w:vAlign w:val="center"/>
          </w:tcPr>
          <w:p>
            <w:pPr>
              <w:pStyle w:val="TableHeading"/>
              <w:suppressLineNumbers/>
              <w:bidi w:val="0"/>
              <w:spacing w:before="0" w:after="283"/>
              <w:jc w:val="center"/>
              <w:rPr/>
            </w:pPr>
            <w:r>
              <w:rPr/>
              <w:t xml:space="preserve">Conf. </w:t>
            </w:r>
          </w:p>
        </w:tc>
        <w:tc>
          <w:tcPr>
            <w:tcW w:w="694" w:type="dxa"/>
            <w:tcBorders/>
            <w:vAlign w:val="center"/>
          </w:tcPr>
          <w:p>
            <w:pPr>
              <w:pStyle w:val="TableHeading"/>
              <w:suppressLineNumbers/>
              <w:bidi w:val="0"/>
              <w:spacing w:before="0" w:after="283"/>
              <w:jc w:val="center"/>
              <w:rPr/>
            </w:pPr>
            <w:r>
              <w:rPr/>
              <w:t xml:space="preserve">Conf. finish </w:t>
            </w:r>
          </w:p>
        </w:tc>
        <w:tc>
          <w:tcPr>
            <w:tcW w:w="862" w:type="dxa"/>
            <w:tcBorders/>
            <w:vAlign w:val="center"/>
          </w:tcPr>
          <w:p>
            <w:pPr>
              <w:pStyle w:val="TableHeading"/>
              <w:suppressLineNumbers/>
              <w:bidi w:val="0"/>
              <w:spacing w:before="0" w:after="283"/>
              <w:jc w:val="center"/>
              <w:rPr/>
            </w:pPr>
            <w:r>
              <w:rPr/>
              <w:t xml:space="preserve">Div. </w:t>
            </w:r>
          </w:p>
        </w:tc>
        <w:tc>
          <w:tcPr>
            <w:tcW w:w="675" w:type="dxa"/>
            <w:tcBorders/>
            <w:vAlign w:val="center"/>
          </w:tcPr>
          <w:p>
            <w:pPr>
              <w:pStyle w:val="TableHeading"/>
              <w:suppressLineNumbers/>
              <w:bidi w:val="0"/>
              <w:spacing w:before="0" w:after="283"/>
              <w:jc w:val="center"/>
              <w:rPr/>
            </w:pPr>
            <w:r>
              <w:rPr/>
              <w:t xml:space="preserve">Div. viimeistely </w:t>
            </w:r>
          </w:p>
        </w:tc>
        <w:tc>
          <w:tcPr>
            <w:tcW w:w="347" w:type="dxa"/>
            <w:tcBorders/>
            <w:vAlign w:val="center"/>
          </w:tcPr>
          <w:p>
            <w:pPr>
              <w:pStyle w:val="TableHeading"/>
              <w:bidi w:val="0"/>
              <w:spacing w:before="0" w:after="283"/>
              <w:rPr>
                <w:sz w:val="4"/>
                <w:szCs w:val="4"/>
              </w:rPr>
            </w:pPr>
            <w:r>
              <w:rPr>
                <w:sz w:val="4"/>
                <w:szCs w:val="4"/>
              </w:rPr>
            </w:r>
          </w:p>
        </w:tc>
        <w:tc>
          <w:tcPr>
            <w:tcW w:w="347" w:type="dxa"/>
            <w:tcBorders/>
            <w:vAlign w:val="center"/>
          </w:tcPr>
          <w:p>
            <w:pPr>
              <w:pStyle w:val="TableHeading"/>
              <w:bidi w:val="0"/>
              <w:spacing w:before="0" w:after="283"/>
              <w:rPr>
                <w:sz w:val="4"/>
                <w:szCs w:val="4"/>
              </w:rPr>
            </w:pPr>
            <w:r>
              <w:rPr>
                <w:sz w:val="4"/>
                <w:szCs w:val="4"/>
              </w:rPr>
            </w:r>
          </w:p>
        </w:tc>
        <w:tc>
          <w:tcPr>
            <w:tcW w:w="549" w:type="dxa"/>
            <w:tcBorders/>
            <w:vAlign w:val="center"/>
          </w:tcPr>
          <w:p>
            <w:pPr>
              <w:pStyle w:val="TableHeading"/>
              <w:suppressLineNumbers/>
              <w:bidi w:val="0"/>
              <w:spacing w:before="0" w:after="283"/>
              <w:jc w:val="center"/>
              <w:rPr/>
            </w:pPr>
            <w:r>
              <w:rPr/>
              <w:t xml:space="preserve">Voitto-% </w:t>
            </w:r>
          </w:p>
        </w:tc>
        <w:tc>
          <w:tcPr>
            <w:tcW w:w="452" w:type="dxa"/>
            <w:tcBorders/>
            <w:vAlign w:val="center"/>
          </w:tcPr>
          <w:p>
            <w:pPr>
              <w:pStyle w:val="TableHeading"/>
              <w:suppressLineNumbers/>
              <w:bidi w:val="0"/>
              <w:spacing w:before="0" w:after="283"/>
              <w:jc w:val="center"/>
              <w:rPr/>
            </w:pPr>
            <w:r>
              <w:rPr/>
              <w:t xml:space="preserve">GB </w:t>
            </w:r>
          </w:p>
        </w:tc>
        <w:tc>
          <w:tcPr>
            <w:tcW w:w="1811" w:type="dxa"/>
            <w:tcBorders/>
            <w:vAlign w:val="center"/>
          </w:tcPr>
          <w:p>
            <w:pPr>
              <w:pStyle w:val="TableHeading"/>
              <w:suppressLineNumbers/>
              <w:bidi w:val="0"/>
              <w:spacing w:before="0" w:after="283"/>
              <w:jc w:val="center"/>
              <w:rPr/>
            </w:pPr>
            <w:r>
              <w:rPr/>
              <w:t xml:space="preserve">Pudotuspelit </w:t>
            </w:r>
          </w:p>
        </w:tc>
        <w:tc>
          <w:tcPr>
            <w:tcW w:w="1111" w:type="dxa"/>
            <w:tcBorders/>
            <w:vAlign w:val="center"/>
          </w:tcPr>
          <w:p>
            <w:pPr>
              <w:pStyle w:val="TableHeading"/>
              <w:suppressLineNumbers/>
              <w:bidi w:val="0"/>
              <w:spacing w:before="0" w:after="283"/>
              <w:jc w:val="center"/>
              <w:rPr/>
            </w:pPr>
            <w:r>
              <w:rPr/>
              <w:t xml:space="preserve">Palkinnot </w:t>
            </w:r>
          </w:p>
        </w:tc>
        <w:tc>
          <w:tcPr>
            <w:tcW w:w="1126" w:type="dxa"/>
            <w:tcBorders/>
            <w:vAlign w:val="center"/>
          </w:tcPr>
          <w:p>
            <w:pPr>
              <w:pStyle w:val="TableHeading"/>
              <w:suppressLineNumbers/>
              <w:bidi w:val="0"/>
              <w:spacing w:before="0" w:after="283"/>
              <w:jc w:val="center"/>
              <w:rPr/>
            </w:pPr>
            <w:r>
              <w:rPr/>
              <w:t xml:space="preserve">Päävalmentaja </w:t>
            </w:r>
          </w:p>
        </w:tc>
        <w:tc>
          <w:tcPr>
            <w:tcW w:w="579" w:type="dxa"/>
            <w:tcBorders/>
            <w:vAlign w:val="center"/>
          </w:tcPr>
          <w:p>
            <w:pPr>
              <w:pStyle w:val="TableHeading"/>
              <w:suppressLineNumbers/>
              <w:bidi w:val="0"/>
              <w:spacing w:before="0" w:after="283"/>
              <w:jc w:val="center"/>
              <w:rPr/>
            </w:pPr>
            <w:r>
              <w:rPr/>
              <w:t xml:space="preserve">Ref. </w:t>
            </w:r>
          </w:p>
        </w:tc>
      </w:tr>
      <w:tr>
        <w:trPr/>
        <w:tc>
          <w:tcPr>
            <w:tcW w:w="835" w:type="dxa"/>
            <w:tcBorders/>
            <w:vAlign w:val="center"/>
          </w:tcPr>
          <w:p>
            <w:pPr>
              <w:pStyle w:val="TableHeading"/>
              <w:suppressLineNumbers/>
              <w:bidi w:val="0"/>
              <w:spacing w:before="0" w:after="283"/>
              <w:jc w:val="center"/>
              <w:rPr/>
            </w:pPr>
            <w:r>
              <w:rPr/>
              <w:t xml:space="preserve">1946 -- 47 </w:t>
            </w:r>
          </w:p>
        </w:tc>
        <w:tc>
          <w:tcPr>
            <w:tcW w:w="817" w:type="dxa"/>
            <w:tcBorders/>
            <w:vAlign w:val="center"/>
          </w:tcPr>
          <w:p>
            <w:pPr>
              <w:pStyle w:val="TableContents"/>
              <w:bidi w:val="0"/>
              <w:spacing w:before="0" w:after="283"/>
              <w:jc w:val="left"/>
              <w:rPr/>
            </w:pPr>
            <w:r>
              <w:rPr/>
              <w:t xml:space="preserve">-- </w:t>
            </w:r>
          </w:p>
        </w:tc>
        <w:tc>
          <w:tcPr>
            <w:tcW w:w="694"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Itäinen </w:t>
            </w:r>
          </w:p>
        </w:tc>
        <w:tc>
          <w:tcPr>
            <w:tcW w:w="675" w:type="dxa"/>
            <w:tcBorders/>
            <w:vAlign w:val="center"/>
          </w:tcPr>
          <w:p>
            <w:pPr>
              <w:pStyle w:val="TableContents"/>
              <w:bidi w:val="0"/>
              <w:spacing w:before="0" w:after="283"/>
              <w:jc w:val="left"/>
              <w:rPr/>
            </w:pPr>
            <w:r>
              <w:rPr/>
              <w:t xml:space="preserve">3. ¤ </w:t>
            </w:r>
          </w:p>
        </w:tc>
        <w:tc>
          <w:tcPr>
            <w:tcW w:w="347" w:type="dxa"/>
            <w:tcBorders/>
            <w:vAlign w:val="center"/>
          </w:tcPr>
          <w:p>
            <w:pPr>
              <w:pStyle w:val="TableContents"/>
              <w:bidi w:val="0"/>
              <w:spacing w:before="0" w:after="283"/>
              <w:jc w:val="left"/>
              <w:rPr/>
            </w:pPr>
            <w:r>
              <w:rPr/>
              <w:t xml:space="preserve">33 </w:t>
            </w:r>
          </w:p>
        </w:tc>
        <w:tc>
          <w:tcPr>
            <w:tcW w:w="347" w:type="dxa"/>
            <w:tcBorders/>
            <w:vAlign w:val="center"/>
          </w:tcPr>
          <w:p>
            <w:pPr>
              <w:pStyle w:val="TableContents"/>
              <w:bidi w:val="0"/>
              <w:spacing w:before="0" w:after="283"/>
              <w:jc w:val="left"/>
              <w:rPr/>
            </w:pPr>
            <w:r>
              <w:rPr/>
              <w:t xml:space="preserve">27 </w:t>
            </w:r>
          </w:p>
        </w:tc>
        <w:tc>
          <w:tcPr>
            <w:tcW w:w="549" w:type="dxa"/>
            <w:tcBorders/>
            <w:vAlign w:val="center"/>
          </w:tcPr>
          <w:p>
            <w:pPr>
              <w:pStyle w:val="TableContents"/>
              <w:bidi w:val="0"/>
              <w:spacing w:before="0" w:after="283"/>
              <w:jc w:val="left"/>
              <w:rPr/>
            </w:pPr>
            <w:r>
              <w:rPr/>
              <w:t xml:space="preserve">. 550 </w:t>
            </w:r>
          </w:p>
        </w:tc>
        <w:tc>
          <w:tcPr>
            <w:tcW w:w="452" w:type="dxa"/>
            <w:tcBorders/>
            <w:vAlign w:val="center"/>
          </w:tcPr>
          <w:p>
            <w:pPr>
              <w:pStyle w:val="TableContents"/>
              <w:bidi w:val="0"/>
              <w:spacing w:before="0" w:after="283"/>
              <w:jc w:val="left"/>
              <w:rPr/>
            </w:pPr>
            <w:r>
              <w:rPr/>
              <w:t xml:space="preserve">16 </w:t>
            </w:r>
          </w:p>
        </w:tc>
        <w:tc>
          <w:tcPr>
            <w:tcW w:w="1811" w:type="dxa"/>
            <w:tcBorders/>
            <w:vAlign w:val="center"/>
          </w:tcPr>
          <w:p>
            <w:pPr>
              <w:pStyle w:val="TableContents"/>
              <w:bidi w:val="0"/>
              <w:spacing w:before="0" w:after="283"/>
              <w:jc w:val="left"/>
              <w:rPr/>
            </w:pPr>
            <w:r>
              <w:rPr/>
              <w:t xml:space="preserve">Voitti puolivälierissä Cleveland Rebelsin, 2 -- 1 Hävisi välierissä Philadelphia Warriorsille, 2 -- 0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Neil Cohalan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1947 -- 48 </w:t>
            </w:r>
          </w:p>
        </w:tc>
        <w:tc>
          <w:tcPr>
            <w:tcW w:w="817" w:type="dxa"/>
            <w:tcBorders/>
            <w:vAlign w:val="center"/>
          </w:tcPr>
          <w:p>
            <w:pPr>
              <w:pStyle w:val="TableContents"/>
              <w:bidi w:val="0"/>
              <w:spacing w:before="0" w:after="283"/>
              <w:jc w:val="left"/>
              <w:rPr/>
            </w:pPr>
            <w:r>
              <w:rPr/>
              <w:t xml:space="preserve">-- </w:t>
            </w:r>
          </w:p>
        </w:tc>
        <w:tc>
          <w:tcPr>
            <w:tcW w:w="694"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Itäinen </w:t>
            </w:r>
          </w:p>
        </w:tc>
        <w:tc>
          <w:tcPr>
            <w:tcW w:w="675" w:type="dxa"/>
            <w:tcBorders/>
            <w:vAlign w:val="center"/>
          </w:tcPr>
          <w:p>
            <w:pPr>
              <w:pStyle w:val="TableContents"/>
              <w:bidi w:val="0"/>
              <w:spacing w:before="0" w:after="283"/>
              <w:jc w:val="left"/>
              <w:rPr/>
            </w:pPr>
            <w:r>
              <w:rPr/>
              <w:t xml:space="preserve">2. ¤ </w:t>
            </w:r>
          </w:p>
        </w:tc>
        <w:tc>
          <w:tcPr>
            <w:tcW w:w="347" w:type="dxa"/>
            <w:tcBorders/>
            <w:vAlign w:val="center"/>
          </w:tcPr>
          <w:p>
            <w:pPr>
              <w:pStyle w:val="TableContents"/>
              <w:bidi w:val="0"/>
              <w:spacing w:before="0" w:after="283"/>
              <w:jc w:val="left"/>
              <w:rPr/>
            </w:pPr>
            <w:r>
              <w:rPr/>
              <w:t xml:space="preserve">26 </w:t>
            </w:r>
          </w:p>
        </w:tc>
        <w:tc>
          <w:tcPr>
            <w:tcW w:w="347" w:type="dxa"/>
            <w:tcBorders/>
            <w:vAlign w:val="center"/>
          </w:tcPr>
          <w:p>
            <w:pPr>
              <w:pStyle w:val="TableContents"/>
              <w:bidi w:val="0"/>
              <w:spacing w:before="0" w:after="283"/>
              <w:jc w:val="left"/>
              <w:rPr/>
            </w:pPr>
            <w:r>
              <w:rPr/>
              <w:t xml:space="preserve">22 </w:t>
            </w:r>
          </w:p>
        </w:tc>
        <w:tc>
          <w:tcPr>
            <w:tcW w:w="549" w:type="dxa"/>
            <w:tcBorders/>
            <w:vAlign w:val="center"/>
          </w:tcPr>
          <w:p>
            <w:pPr>
              <w:pStyle w:val="TableContents"/>
              <w:bidi w:val="0"/>
              <w:spacing w:before="0" w:after="283"/>
              <w:jc w:val="left"/>
              <w:rPr/>
            </w:pPr>
            <w:r>
              <w:rPr/>
              <w:t xml:space="preserve">. 542 </w:t>
            </w:r>
          </w:p>
        </w:tc>
        <w:tc>
          <w:tcPr>
            <w:tcW w:w="452"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Hävisi puolivälierät Baltimore Bulletsille, 2 -- 1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Joe Lapchick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1948 -- 49 </w:t>
            </w:r>
          </w:p>
        </w:tc>
        <w:tc>
          <w:tcPr>
            <w:tcW w:w="817" w:type="dxa"/>
            <w:tcBorders/>
            <w:vAlign w:val="center"/>
          </w:tcPr>
          <w:p>
            <w:pPr>
              <w:pStyle w:val="TableContents"/>
              <w:bidi w:val="0"/>
              <w:spacing w:before="0" w:after="283"/>
              <w:jc w:val="left"/>
              <w:rPr/>
            </w:pPr>
            <w:r>
              <w:rPr/>
              <w:t xml:space="preserve">-- </w:t>
            </w:r>
          </w:p>
        </w:tc>
        <w:tc>
          <w:tcPr>
            <w:tcW w:w="694"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Itäinen </w:t>
            </w:r>
          </w:p>
        </w:tc>
        <w:tc>
          <w:tcPr>
            <w:tcW w:w="675" w:type="dxa"/>
            <w:tcBorders/>
            <w:vAlign w:val="center"/>
          </w:tcPr>
          <w:p>
            <w:pPr>
              <w:pStyle w:val="TableContents"/>
              <w:bidi w:val="0"/>
              <w:spacing w:before="0" w:after="283"/>
              <w:jc w:val="left"/>
              <w:rPr/>
            </w:pPr>
            <w:r>
              <w:rPr/>
              <w:t xml:space="preserve">2. ¤ </w:t>
            </w:r>
          </w:p>
        </w:tc>
        <w:tc>
          <w:tcPr>
            <w:tcW w:w="347" w:type="dxa"/>
            <w:tcBorders/>
            <w:vAlign w:val="center"/>
          </w:tcPr>
          <w:p>
            <w:pPr>
              <w:pStyle w:val="TableContents"/>
              <w:bidi w:val="0"/>
              <w:spacing w:before="0" w:after="283"/>
              <w:jc w:val="left"/>
              <w:rPr/>
            </w:pPr>
            <w:r>
              <w:rPr/>
              <w:t xml:space="preserve">32 </w:t>
            </w:r>
          </w:p>
        </w:tc>
        <w:tc>
          <w:tcPr>
            <w:tcW w:w="347" w:type="dxa"/>
            <w:tcBorders/>
            <w:vAlign w:val="center"/>
          </w:tcPr>
          <w:p>
            <w:pPr>
              <w:pStyle w:val="TableContents"/>
              <w:bidi w:val="0"/>
              <w:spacing w:before="0" w:after="283"/>
              <w:jc w:val="left"/>
              <w:rPr/>
            </w:pPr>
            <w:r>
              <w:rPr/>
              <w:t xml:space="preserve">28 </w:t>
            </w:r>
          </w:p>
        </w:tc>
        <w:tc>
          <w:tcPr>
            <w:tcW w:w="549" w:type="dxa"/>
            <w:tcBorders/>
            <w:vAlign w:val="center"/>
          </w:tcPr>
          <w:p>
            <w:pPr>
              <w:pStyle w:val="TableContents"/>
              <w:bidi w:val="0"/>
              <w:spacing w:before="0" w:after="283"/>
              <w:jc w:val="left"/>
              <w:rPr/>
            </w:pPr>
            <w:r>
              <w:rPr/>
              <w:t xml:space="preserve">. 533 </w:t>
            </w:r>
          </w:p>
        </w:tc>
        <w:tc>
          <w:tcPr>
            <w:tcW w:w="452" w:type="dxa"/>
            <w:tcBorders/>
            <w:vAlign w:val="center"/>
          </w:tcPr>
          <w:p>
            <w:pPr>
              <w:pStyle w:val="TableContents"/>
              <w:bidi w:val="0"/>
              <w:spacing w:before="0" w:after="283"/>
              <w:jc w:val="left"/>
              <w:rPr/>
            </w:pPr>
            <w:r>
              <w:rPr/>
              <w:t xml:space="preserve">6 </w:t>
            </w:r>
          </w:p>
        </w:tc>
        <w:tc>
          <w:tcPr>
            <w:tcW w:w="1811" w:type="dxa"/>
            <w:tcBorders/>
            <w:vAlign w:val="center"/>
          </w:tcPr>
          <w:p>
            <w:pPr>
              <w:pStyle w:val="TableContents"/>
              <w:bidi w:val="0"/>
              <w:spacing w:before="0" w:after="283"/>
              <w:jc w:val="left"/>
              <w:rPr/>
            </w:pPr>
            <w:r>
              <w:rPr/>
              <w:t xml:space="preserve">Voitti divisioonan välierät Baltimore Bulletsia vastaan, 2 -- 1 Hävisi divisioonan finaalit Washington Capitolseille, 2 -- 1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Joe Lapchick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1949 -- 50 </w:t>
            </w:r>
          </w:p>
        </w:tc>
        <w:tc>
          <w:tcPr>
            <w:tcW w:w="817" w:type="dxa"/>
            <w:tcBorders/>
            <w:vAlign w:val="center"/>
          </w:tcPr>
          <w:p>
            <w:pPr>
              <w:pStyle w:val="TableContents"/>
              <w:bidi w:val="0"/>
              <w:spacing w:before="0" w:after="283"/>
              <w:jc w:val="left"/>
              <w:rPr/>
            </w:pPr>
            <w:r>
              <w:rPr/>
              <w:t xml:space="preserve">-- </w:t>
            </w:r>
          </w:p>
        </w:tc>
        <w:tc>
          <w:tcPr>
            <w:tcW w:w="694"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Itäinen </w:t>
            </w:r>
          </w:p>
        </w:tc>
        <w:tc>
          <w:tcPr>
            <w:tcW w:w="675" w:type="dxa"/>
            <w:tcBorders/>
            <w:vAlign w:val="center"/>
          </w:tcPr>
          <w:p>
            <w:pPr>
              <w:pStyle w:val="TableContents"/>
              <w:bidi w:val="0"/>
              <w:spacing w:before="0" w:after="283"/>
              <w:jc w:val="left"/>
              <w:rPr/>
            </w:pPr>
            <w:r>
              <w:rPr/>
              <w:t xml:space="preserve">2. ¤ </w:t>
            </w:r>
          </w:p>
        </w:tc>
        <w:tc>
          <w:tcPr>
            <w:tcW w:w="347" w:type="dxa"/>
            <w:tcBorders/>
            <w:vAlign w:val="center"/>
          </w:tcPr>
          <w:p>
            <w:pPr>
              <w:pStyle w:val="TableContents"/>
              <w:bidi w:val="0"/>
              <w:spacing w:before="0" w:after="283"/>
              <w:jc w:val="left"/>
              <w:rPr/>
            </w:pPr>
            <w:r>
              <w:rPr/>
              <w:t xml:space="preserve">40 </w:t>
            </w:r>
          </w:p>
        </w:tc>
        <w:tc>
          <w:tcPr>
            <w:tcW w:w="347" w:type="dxa"/>
            <w:tcBorders/>
            <w:vAlign w:val="center"/>
          </w:tcPr>
          <w:p>
            <w:pPr>
              <w:pStyle w:val="TableContents"/>
              <w:bidi w:val="0"/>
              <w:spacing w:before="0" w:after="283"/>
              <w:jc w:val="left"/>
              <w:rPr/>
            </w:pPr>
            <w:r>
              <w:rPr/>
              <w:t xml:space="preserve">28 </w:t>
            </w:r>
          </w:p>
        </w:tc>
        <w:tc>
          <w:tcPr>
            <w:tcW w:w="549" w:type="dxa"/>
            <w:tcBorders/>
            <w:vAlign w:val="center"/>
          </w:tcPr>
          <w:p>
            <w:pPr>
              <w:pStyle w:val="TableContents"/>
              <w:bidi w:val="0"/>
              <w:spacing w:before="0" w:after="283"/>
              <w:jc w:val="left"/>
              <w:rPr/>
            </w:pPr>
            <w:r>
              <w:rPr/>
              <w:t xml:space="preserve">. 588 </w:t>
            </w:r>
          </w:p>
        </w:tc>
        <w:tc>
          <w:tcPr>
            <w:tcW w:w="452" w:type="dxa"/>
            <w:tcBorders/>
            <w:vAlign w:val="center"/>
          </w:tcPr>
          <w:p>
            <w:pPr>
              <w:pStyle w:val="TableContents"/>
              <w:bidi w:val="0"/>
              <w:spacing w:before="0" w:after="283"/>
              <w:jc w:val="left"/>
              <w:rPr/>
            </w:pPr>
            <w:r>
              <w:rPr/>
              <w:t xml:space="preserve">13 </w:t>
            </w:r>
          </w:p>
        </w:tc>
        <w:tc>
          <w:tcPr>
            <w:tcW w:w="1811" w:type="dxa"/>
            <w:tcBorders/>
            <w:vAlign w:val="center"/>
          </w:tcPr>
          <w:p>
            <w:pPr>
              <w:pStyle w:val="TableContents"/>
              <w:bidi w:val="0"/>
              <w:spacing w:before="0" w:after="283"/>
              <w:jc w:val="left"/>
              <w:rPr/>
            </w:pPr>
            <w:r>
              <w:rPr/>
              <w:t xml:space="preserve">Voitti divisioonan välierät Washington Capitolsia vastaan, 2 -- 0 Hävisi divisioonan finaalit Syracuse Nationalsille, 2 -- 1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Joe Lapchick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1950 -- 51 </w:t>
            </w:r>
          </w:p>
        </w:tc>
        <w:tc>
          <w:tcPr>
            <w:tcW w:w="817" w:type="dxa"/>
            <w:tcBorders/>
            <w:vAlign w:val="center"/>
          </w:tcPr>
          <w:p>
            <w:pPr>
              <w:pStyle w:val="TableContents"/>
              <w:bidi w:val="0"/>
              <w:spacing w:before="0" w:after="283"/>
              <w:jc w:val="left"/>
              <w:rPr/>
            </w:pPr>
            <w:r>
              <w:rPr/>
              <w:t xml:space="preserve">-- </w:t>
            </w:r>
          </w:p>
        </w:tc>
        <w:tc>
          <w:tcPr>
            <w:tcW w:w="694"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Itäinen * </w:t>
            </w:r>
          </w:p>
        </w:tc>
        <w:tc>
          <w:tcPr>
            <w:tcW w:w="675" w:type="dxa"/>
            <w:tcBorders/>
            <w:vAlign w:val="center"/>
          </w:tcPr>
          <w:p>
            <w:pPr>
              <w:pStyle w:val="TableContents"/>
              <w:bidi w:val="0"/>
              <w:spacing w:before="0" w:after="283"/>
              <w:jc w:val="left"/>
              <w:rPr/>
            </w:pPr>
            <w:r>
              <w:rPr/>
              <w:t xml:space="preserve">3. ¤ </w:t>
            </w:r>
          </w:p>
        </w:tc>
        <w:tc>
          <w:tcPr>
            <w:tcW w:w="347" w:type="dxa"/>
            <w:tcBorders/>
            <w:vAlign w:val="center"/>
          </w:tcPr>
          <w:p>
            <w:pPr>
              <w:pStyle w:val="TableContents"/>
              <w:bidi w:val="0"/>
              <w:spacing w:before="0" w:after="283"/>
              <w:jc w:val="left"/>
              <w:rPr/>
            </w:pPr>
            <w:r>
              <w:rPr/>
              <w:t xml:space="preserve">36 </w:t>
            </w:r>
          </w:p>
        </w:tc>
        <w:tc>
          <w:tcPr>
            <w:tcW w:w="347" w:type="dxa"/>
            <w:tcBorders/>
            <w:vAlign w:val="center"/>
          </w:tcPr>
          <w:p>
            <w:pPr>
              <w:pStyle w:val="TableContents"/>
              <w:bidi w:val="0"/>
              <w:spacing w:before="0" w:after="283"/>
              <w:jc w:val="left"/>
              <w:rPr/>
            </w:pPr>
            <w:r>
              <w:rPr/>
              <w:t xml:space="preserve">30 </w:t>
            </w:r>
          </w:p>
        </w:tc>
        <w:tc>
          <w:tcPr>
            <w:tcW w:w="549" w:type="dxa"/>
            <w:tcBorders/>
            <w:vAlign w:val="center"/>
          </w:tcPr>
          <w:p>
            <w:pPr>
              <w:pStyle w:val="TableContents"/>
              <w:bidi w:val="0"/>
              <w:spacing w:before="0" w:after="283"/>
              <w:jc w:val="left"/>
              <w:rPr/>
            </w:pPr>
            <w:r>
              <w:rPr/>
              <w:t xml:space="preserve">. 545 </w:t>
            </w:r>
          </w:p>
        </w:tc>
        <w:tc>
          <w:tcPr>
            <w:tcW w:w="452"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Voitti divisioonan välierät Boston Celticsia vastaan, 2 -- 0 Voitti divisioonan finaalit Syracuse Nationalsia vastaan, 3 -- 2 Hävisi NBA-finaalit Rochester Royalsille, 4 -- 3 *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Joe Lapchick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1951 -- 52 </w:t>
            </w:r>
          </w:p>
        </w:tc>
        <w:tc>
          <w:tcPr>
            <w:tcW w:w="817" w:type="dxa"/>
            <w:tcBorders/>
            <w:vAlign w:val="center"/>
          </w:tcPr>
          <w:p>
            <w:pPr>
              <w:pStyle w:val="TableContents"/>
              <w:bidi w:val="0"/>
              <w:spacing w:before="0" w:after="283"/>
              <w:jc w:val="left"/>
              <w:rPr/>
            </w:pPr>
            <w:r>
              <w:rPr/>
              <w:t xml:space="preserve">-- </w:t>
            </w:r>
          </w:p>
        </w:tc>
        <w:tc>
          <w:tcPr>
            <w:tcW w:w="694"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Itäinen * </w:t>
            </w:r>
          </w:p>
        </w:tc>
        <w:tc>
          <w:tcPr>
            <w:tcW w:w="675" w:type="dxa"/>
            <w:tcBorders/>
            <w:vAlign w:val="center"/>
          </w:tcPr>
          <w:p>
            <w:pPr>
              <w:pStyle w:val="TableContents"/>
              <w:bidi w:val="0"/>
              <w:spacing w:before="0" w:after="283"/>
              <w:jc w:val="left"/>
              <w:rPr/>
            </w:pPr>
            <w:r>
              <w:rPr/>
              <w:t xml:space="preserve">3. ¤ </w:t>
            </w:r>
          </w:p>
        </w:tc>
        <w:tc>
          <w:tcPr>
            <w:tcW w:w="347" w:type="dxa"/>
            <w:tcBorders/>
            <w:vAlign w:val="center"/>
          </w:tcPr>
          <w:p>
            <w:pPr>
              <w:pStyle w:val="TableContents"/>
              <w:bidi w:val="0"/>
              <w:spacing w:before="0" w:after="283"/>
              <w:jc w:val="left"/>
              <w:rPr/>
            </w:pPr>
            <w:r>
              <w:rPr/>
              <w:t xml:space="preserve">37 </w:t>
            </w:r>
          </w:p>
        </w:tc>
        <w:tc>
          <w:tcPr>
            <w:tcW w:w="347" w:type="dxa"/>
            <w:tcBorders/>
            <w:vAlign w:val="center"/>
          </w:tcPr>
          <w:p>
            <w:pPr>
              <w:pStyle w:val="TableContents"/>
              <w:bidi w:val="0"/>
              <w:spacing w:before="0" w:after="283"/>
              <w:jc w:val="left"/>
              <w:rPr/>
            </w:pPr>
            <w:r>
              <w:rPr/>
              <w:t xml:space="preserve">29 </w:t>
            </w:r>
          </w:p>
        </w:tc>
        <w:tc>
          <w:tcPr>
            <w:tcW w:w="549" w:type="dxa"/>
            <w:tcBorders/>
            <w:vAlign w:val="center"/>
          </w:tcPr>
          <w:p>
            <w:pPr>
              <w:pStyle w:val="TableContents"/>
              <w:bidi w:val="0"/>
              <w:spacing w:before="0" w:after="283"/>
              <w:jc w:val="left"/>
              <w:rPr/>
            </w:pPr>
            <w:r>
              <w:rPr/>
              <w:t xml:space="preserve">. 561 </w:t>
            </w:r>
          </w:p>
        </w:tc>
        <w:tc>
          <w:tcPr>
            <w:tcW w:w="452"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Voitti divisioonan välierät Boston Celticsia vastaan, 2 -- 1 Voitti divisioonan finaalit Syracuse Nationalsia vastaan, 3 -- 1 Hävisi NBA-finaalit Minneapolis Lakersille, 4 -- 3 *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Joe Lapchick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1952 -- 53 </w:t>
            </w:r>
          </w:p>
        </w:tc>
        <w:tc>
          <w:tcPr>
            <w:tcW w:w="817" w:type="dxa"/>
            <w:tcBorders/>
            <w:vAlign w:val="center"/>
          </w:tcPr>
          <w:p>
            <w:pPr>
              <w:pStyle w:val="TableContents"/>
              <w:bidi w:val="0"/>
              <w:spacing w:before="0" w:after="283"/>
              <w:jc w:val="left"/>
              <w:rPr/>
            </w:pPr>
            <w:r>
              <w:rPr/>
              <w:t xml:space="preserve">-- </w:t>
            </w:r>
          </w:p>
        </w:tc>
        <w:tc>
          <w:tcPr>
            <w:tcW w:w="694"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Itäinen * </w:t>
            </w:r>
          </w:p>
        </w:tc>
        <w:tc>
          <w:tcPr>
            <w:tcW w:w="675" w:type="dxa"/>
            <w:tcBorders/>
            <w:vAlign w:val="center"/>
          </w:tcPr>
          <w:p>
            <w:pPr>
              <w:pStyle w:val="TableContents"/>
              <w:bidi w:val="0"/>
              <w:spacing w:before="0" w:after="283"/>
              <w:jc w:val="left"/>
              <w:rPr/>
            </w:pPr>
            <w:r>
              <w:rPr/>
              <w:t xml:space="preserve">1. ¤ </w:t>
            </w:r>
          </w:p>
        </w:tc>
        <w:tc>
          <w:tcPr>
            <w:tcW w:w="347" w:type="dxa"/>
            <w:tcBorders/>
            <w:vAlign w:val="center"/>
          </w:tcPr>
          <w:p>
            <w:pPr>
              <w:pStyle w:val="TableContents"/>
              <w:bidi w:val="0"/>
              <w:spacing w:before="0" w:after="283"/>
              <w:jc w:val="left"/>
              <w:rPr/>
            </w:pPr>
            <w:r>
              <w:rPr/>
              <w:t xml:space="preserve">47 </w:t>
            </w:r>
          </w:p>
        </w:tc>
        <w:tc>
          <w:tcPr>
            <w:tcW w:w="347" w:type="dxa"/>
            <w:tcBorders/>
            <w:vAlign w:val="center"/>
          </w:tcPr>
          <w:p>
            <w:pPr>
              <w:pStyle w:val="TableContents"/>
              <w:bidi w:val="0"/>
              <w:spacing w:before="0" w:after="283"/>
              <w:jc w:val="left"/>
              <w:rPr/>
            </w:pPr>
            <w:r>
              <w:rPr/>
              <w:t xml:space="preserve">23 </w:t>
            </w:r>
          </w:p>
        </w:tc>
        <w:tc>
          <w:tcPr>
            <w:tcW w:w="549" w:type="dxa"/>
            <w:tcBorders/>
            <w:vAlign w:val="center"/>
          </w:tcPr>
          <w:p>
            <w:pPr>
              <w:pStyle w:val="TableContents"/>
              <w:bidi w:val="0"/>
              <w:spacing w:before="0" w:after="283"/>
              <w:jc w:val="left"/>
              <w:rPr/>
            </w:pPr>
            <w:r>
              <w:rPr/>
              <w:t xml:space="preserve">. 671 </w:t>
            </w:r>
          </w:p>
        </w:tc>
        <w:tc>
          <w:tcPr>
            <w:tcW w:w="452" w:type="dxa"/>
            <w:tcBorders/>
            <w:vAlign w:val="center"/>
          </w:tcPr>
          <w:p>
            <w:pPr>
              <w:pStyle w:val="TableContents"/>
              <w:bidi w:val="0"/>
              <w:spacing w:before="0" w:after="283"/>
              <w:jc w:val="left"/>
              <w:rPr/>
            </w:pPr>
            <w:r>
              <w:rPr/>
              <w:t xml:space="preserve">-- </w:t>
            </w:r>
          </w:p>
        </w:tc>
        <w:tc>
          <w:tcPr>
            <w:tcW w:w="1811" w:type="dxa"/>
            <w:tcBorders/>
            <w:vAlign w:val="center"/>
          </w:tcPr>
          <w:p>
            <w:pPr>
              <w:pStyle w:val="TableContents"/>
              <w:bidi w:val="0"/>
              <w:spacing w:before="0" w:after="283"/>
              <w:jc w:val="left"/>
              <w:rPr/>
            </w:pPr>
            <w:r>
              <w:rPr/>
              <w:t xml:space="preserve">Voitti divisioonan välierät Baltimore Bulletsia vastaan, 2 -- 0 Voitti divisioonan finaalit Boston Celticsia vastaan, 3 -- 1 Hävisi NBA-finaalit Minneapolis Lakersille, 4 -- 1 *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Joe Lapchick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1953 -- 54 </w:t>
            </w:r>
          </w:p>
        </w:tc>
        <w:tc>
          <w:tcPr>
            <w:tcW w:w="817" w:type="dxa"/>
            <w:tcBorders/>
            <w:vAlign w:val="center"/>
          </w:tcPr>
          <w:p>
            <w:pPr>
              <w:pStyle w:val="TableContents"/>
              <w:bidi w:val="0"/>
              <w:spacing w:before="0" w:after="283"/>
              <w:jc w:val="left"/>
              <w:rPr/>
            </w:pPr>
            <w:r>
              <w:rPr/>
              <w:t xml:space="preserve">-- </w:t>
            </w:r>
          </w:p>
        </w:tc>
        <w:tc>
          <w:tcPr>
            <w:tcW w:w="694"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Itäinen </w:t>
            </w:r>
          </w:p>
        </w:tc>
        <w:tc>
          <w:tcPr>
            <w:tcW w:w="675" w:type="dxa"/>
            <w:tcBorders/>
            <w:vAlign w:val="center"/>
          </w:tcPr>
          <w:p>
            <w:pPr>
              <w:pStyle w:val="TableContents"/>
              <w:bidi w:val="0"/>
              <w:spacing w:before="0" w:after="283"/>
              <w:jc w:val="left"/>
              <w:rPr/>
            </w:pPr>
            <w:r>
              <w:rPr/>
              <w:t xml:space="preserve">1. ¤ </w:t>
            </w:r>
          </w:p>
        </w:tc>
        <w:tc>
          <w:tcPr>
            <w:tcW w:w="347" w:type="dxa"/>
            <w:tcBorders/>
            <w:vAlign w:val="center"/>
          </w:tcPr>
          <w:p>
            <w:pPr>
              <w:pStyle w:val="TableContents"/>
              <w:bidi w:val="0"/>
              <w:spacing w:before="0" w:after="283"/>
              <w:jc w:val="left"/>
              <w:rPr/>
            </w:pPr>
            <w:r>
              <w:rPr/>
              <w:t xml:space="preserve">44 </w:t>
            </w:r>
          </w:p>
        </w:tc>
        <w:tc>
          <w:tcPr>
            <w:tcW w:w="347" w:type="dxa"/>
            <w:tcBorders/>
            <w:vAlign w:val="center"/>
          </w:tcPr>
          <w:p>
            <w:pPr>
              <w:pStyle w:val="TableContents"/>
              <w:bidi w:val="0"/>
              <w:spacing w:before="0" w:after="283"/>
              <w:jc w:val="left"/>
              <w:rPr/>
            </w:pPr>
            <w:r>
              <w:rPr/>
              <w:t xml:space="preserve">28 </w:t>
            </w:r>
          </w:p>
        </w:tc>
        <w:tc>
          <w:tcPr>
            <w:tcW w:w="549" w:type="dxa"/>
            <w:tcBorders/>
            <w:vAlign w:val="center"/>
          </w:tcPr>
          <w:p>
            <w:pPr>
              <w:pStyle w:val="TableContents"/>
              <w:bidi w:val="0"/>
              <w:spacing w:before="0" w:after="283"/>
              <w:jc w:val="left"/>
              <w:rPr/>
            </w:pPr>
            <w:r>
              <w:rPr/>
              <w:t xml:space="preserve">. 611 </w:t>
            </w:r>
          </w:p>
        </w:tc>
        <w:tc>
          <w:tcPr>
            <w:tcW w:w="452" w:type="dxa"/>
            <w:tcBorders/>
            <w:vAlign w:val="center"/>
          </w:tcPr>
          <w:p>
            <w:pPr>
              <w:pStyle w:val="TableContents"/>
              <w:bidi w:val="0"/>
              <w:spacing w:before="0" w:after="283"/>
              <w:jc w:val="left"/>
              <w:rPr/>
            </w:pPr>
            <w:r>
              <w:rPr/>
              <w:t xml:space="preserve">-- </w:t>
            </w:r>
          </w:p>
        </w:tc>
        <w:tc>
          <w:tcPr>
            <w:tcW w:w="1811" w:type="dxa"/>
            <w:tcBorders/>
            <w:vAlign w:val="center"/>
          </w:tcPr>
          <w:p>
            <w:pPr>
              <w:pStyle w:val="TableContents"/>
              <w:bidi w:val="0"/>
              <w:spacing w:before="0" w:after="283"/>
              <w:jc w:val="left"/>
              <w:rPr/>
            </w:pPr>
            <w:r>
              <w:rPr/>
              <w:t xml:space="preserve">Hävisi kierroksen Boston Celticsille ja Syracuse Nationalsille, 4 -- 0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Joe Lapchick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1954 -- 55 </w:t>
            </w:r>
          </w:p>
        </w:tc>
        <w:tc>
          <w:tcPr>
            <w:tcW w:w="817" w:type="dxa"/>
            <w:tcBorders/>
            <w:vAlign w:val="center"/>
          </w:tcPr>
          <w:p>
            <w:pPr>
              <w:pStyle w:val="TableContents"/>
              <w:bidi w:val="0"/>
              <w:spacing w:before="0" w:after="283"/>
              <w:jc w:val="left"/>
              <w:rPr/>
            </w:pPr>
            <w:r>
              <w:rPr/>
              <w:t xml:space="preserve">-- </w:t>
            </w:r>
          </w:p>
        </w:tc>
        <w:tc>
          <w:tcPr>
            <w:tcW w:w="694"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Itäinen </w:t>
            </w:r>
          </w:p>
        </w:tc>
        <w:tc>
          <w:tcPr>
            <w:tcW w:w="675" w:type="dxa"/>
            <w:tcBorders/>
            <w:vAlign w:val="center"/>
          </w:tcPr>
          <w:p>
            <w:pPr>
              <w:pStyle w:val="TableContents"/>
              <w:bidi w:val="0"/>
              <w:spacing w:before="0" w:after="283"/>
              <w:jc w:val="left"/>
              <w:rPr/>
            </w:pPr>
            <w:r>
              <w:rPr/>
              <w:t xml:space="preserve">2. ¤ </w:t>
            </w:r>
          </w:p>
        </w:tc>
        <w:tc>
          <w:tcPr>
            <w:tcW w:w="347" w:type="dxa"/>
            <w:tcBorders/>
            <w:vAlign w:val="center"/>
          </w:tcPr>
          <w:p>
            <w:pPr>
              <w:pStyle w:val="TableContents"/>
              <w:bidi w:val="0"/>
              <w:spacing w:before="0" w:after="283"/>
              <w:jc w:val="left"/>
              <w:rPr/>
            </w:pPr>
            <w:r>
              <w:rPr/>
              <w:t xml:space="preserve">38 </w:t>
            </w:r>
          </w:p>
        </w:tc>
        <w:tc>
          <w:tcPr>
            <w:tcW w:w="347" w:type="dxa"/>
            <w:tcBorders/>
            <w:vAlign w:val="center"/>
          </w:tcPr>
          <w:p>
            <w:pPr>
              <w:pStyle w:val="TableContents"/>
              <w:bidi w:val="0"/>
              <w:spacing w:before="0" w:after="283"/>
              <w:jc w:val="left"/>
              <w:rPr/>
            </w:pPr>
            <w:r>
              <w:rPr/>
              <w:t xml:space="preserve">34 </w:t>
            </w:r>
          </w:p>
        </w:tc>
        <w:tc>
          <w:tcPr>
            <w:tcW w:w="549" w:type="dxa"/>
            <w:tcBorders/>
            <w:vAlign w:val="center"/>
          </w:tcPr>
          <w:p>
            <w:pPr>
              <w:pStyle w:val="TableContents"/>
              <w:bidi w:val="0"/>
              <w:spacing w:before="0" w:after="283"/>
              <w:jc w:val="left"/>
              <w:rPr/>
            </w:pPr>
            <w:r>
              <w:rPr/>
              <w:t xml:space="preserve">. 528 </w:t>
            </w:r>
          </w:p>
        </w:tc>
        <w:tc>
          <w:tcPr>
            <w:tcW w:w="452" w:type="dxa"/>
            <w:tcBorders/>
            <w:vAlign w:val="center"/>
          </w:tcPr>
          <w:p>
            <w:pPr>
              <w:pStyle w:val="TableContents"/>
              <w:bidi w:val="0"/>
              <w:spacing w:before="0" w:after="283"/>
              <w:jc w:val="left"/>
              <w:rPr/>
            </w:pPr>
            <w:r>
              <w:rPr/>
              <w:t xml:space="preserve">5 </w:t>
            </w:r>
          </w:p>
        </w:tc>
        <w:tc>
          <w:tcPr>
            <w:tcW w:w="1811" w:type="dxa"/>
            <w:tcBorders/>
            <w:vAlign w:val="center"/>
          </w:tcPr>
          <w:p>
            <w:pPr>
              <w:pStyle w:val="TableContents"/>
              <w:bidi w:val="0"/>
              <w:spacing w:before="0" w:after="283"/>
              <w:jc w:val="left"/>
              <w:rPr/>
            </w:pPr>
            <w:r>
              <w:rPr/>
              <w:t xml:space="preserve">Hävisi divisioonan välierät Boston Celticsille, 2 -- 1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Joe Lapchick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1955 -- 56 </w:t>
            </w:r>
          </w:p>
        </w:tc>
        <w:tc>
          <w:tcPr>
            <w:tcW w:w="817" w:type="dxa"/>
            <w:tcBorders/>
            <w:vAlign w:val="center"/>
          </w:tcPr>
          <w:p>
            <w:pPr>
              <w:pStyle w:val="TableContents"/>
              <w:bidi w:val="0"/>
              <w:spacing w:before="0" w:after="283"/>
              <w:jc w:val="left"/>
              <w:rPr/>
            </w:pPr>
            <w:r>
              <w:rPr/>
              <w:t xml:space="preserve">-- </w:t>
            </w:r>
          </w:p>
        </w:tc>
        <w:tc>
          <w:tcPr>
            <w:tcW w:w="694"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Itäinen </w:t>
            </w:r>
          </w:p>
        </w:tc>
        <w:tc>
          <w:tcPr>
            <w:tcW w:w="675" w:type="dxa"/>
            <w:tcBorders/>
            <w:vAlign w:val="center"/>
          </w:tcPr>
          <w:p>
            <w:pPr>
              <w:pStyle w:val="TableContents"/>
              <w:bidi w:val="0"/>
              <w:spacing w:before="0" w:after="283"/>
              <w:jc w:val="left"/>
              <w:rPr/>
            </w:pPr>
            <w:r>
              <w:rPr/>
              <w:t xml:space="preserve">4. ¤ </w:t>
            </w:r>
          </w:p>
        </w:tc>
        <w:tc>
          <w:tcPr>
            <w:tcW w:w="347" w:type="dxa"/>
            <w:tcBorders/>
            <w:vAlign w:val="center"/>
          </w:tcPr>
          <w:p>
            <w:pPr>
              <w:pStyle w:val="TableContents"/>
              <w:bidi w:val="0"/>
              <w:spacing w:before="0" w:after="283"/>
              <w:jc w:val="left"/>
              <w:rPr/>
            </w:pPr>
            <w:r>
              <w:rPr/>
              <w:t xml:space="preserve">35 </w:t>
            </w:r>
          </w:p>
        </w:tc>
        <w:tc>
          <w:tcPr>
            <w:tcW w:w="347" w:type="dxa"/>
            <w:tcBorders/>
            <w:vAlign w:val="center"/>
          </w:tcPr>
          <w:p>
            <w:pPr>
              <w:pStyle w:val="TableContents"/>
              <w:bidi w:val="0"/>
              <w:spacing w:before="0" w:after="283"/>
              <w:jc w:val="left"/>
              <w:rPr/>
            </w:pPr>
            <w:r>
              <w:rPr/>
              <w:t xml:space="preserve">37 </w:t>
            </w:r>
          </w:p>
        </w:tc>
        <w:tc>
          <w:tcPr>
            <w:tcW w:w="549" w:type="dxa"/>
            <w:tcBorders/>
            <w:vAlign w:val="center"/>
          </w:tcPr>
          <w:p>
            <w:pPr>
              <w:pStyle w:val="TableContents"/>
              <w:bidi w:val="0"/>
              <w:spacing w:before="0" w:after="283"/>
              <w:jc w:val="left"/>
              <w:rPr/>
            </w:pPr>
            <w:r>
              <w:rPr/>
              <w:t xml:space="preserve">. 486 </w:t>
            </w:r>
          </w:p>
        </w:tc>
        <w:tc>
          <w:tcPr>
            <w:tcW w:w="452" w:type="dxa"/>
            <w:tcBorders/>
            <w:vAlign w:val="center"/>
          </w:tcPr>
          <w:p>
            <w:pPr>
              <w:pStyle w:val="TableContents"/>
              <w:bidi w:val="0"/>
              <w:spacing w:before="0" w:after="283"/>
              <w:jc w:val="left"/>
              <w:rPr/>
            </w:pPr>
            <w:r>
              <w:rPr/>
              <w:t xml:space="preserve">10 </w:t>
            </w:r>
          </w:p>
        </w:tc>
        <w:tc>
          <w:tcPr>
            <w:tcW w:w="1811" w:type="dxa"/>
            <w:tcBorders/>
            <w:vAlign w:val="center"/>
          </w:tcPr>
          <w:p>
            <w:pPr>
              <w:pStyle w:val="TableContents"/>
              <w:bidi w:val="0"/>
              <w:spacing w:before="0" w:after="283"/>
              <w:jc w:val="left"/>
              <w:rPr/>
            </w:pPr>
            <w:r>
              <w:rPr/>
              <w:t xml:space="preserve">Hävisi divisioonan kolmannen sijan tasapelin Syracuse Nationalsille, 1 -- 0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Joe Lapchick Vince Boryla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1956 -- 57 </w:t>
            </w:r>
          </w:p>
        </w:tc>
        <w:tc>
          <w:tcPr>
            <w:tcW w:w="817" w:type="dxa"/>
            <w:tcBorders/>
            <w:vAlign w:val="center"/>
          </w:tcPr>
          <w:p>
            <w:pPr>
              <w:pStyle w:val="TableContents"/>
              <w:bidi w:val="0"/>
              <w:spacing w:before="0" w:after="283"/>
              <w:jc w:val="left"/>
              <w:rPr/>
            </w:pPr>
            <w:r>
              <w:rPr/>
              <w:t xml:space="preserve">-- </w:t>
            </w:r>
          </w:p>
        </w:tc>
        <w:tc>
          <w:tcPr>
            <w:tcW w:w="694"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Itäinen </w:t>
            </w:r>
          </w:p>
        </w:tc>
        <w:tc>
          <w:tcPr>
            <w:tcW w:w="675" w:type="dxa"/>
            <w:tcBorders/>
            <w:vAlign w:val="center"/>
          </w:tcPr>
          <w:p>
            <w:pPr>
              <w:pStyle w:val="TableContents"/>
              <w:bidi w:val="0"/>
              <w:spacing w:before="0" w:after="283"/>
              <w:jc w:val="left"/>
              <w:rPr/>
            </w:pPr>
            <w:r>
              <w:rPr/>
              <w:t xml:space="preserve">Neljäs </w:t>
            </w:r>
          </w:p>
        </w:tc>
        <w:tc>
          <w:tcPr>
            <w:tcW w:w="347" w:type="dxa"/>
            <w:tcBorders/>
            <w:vAlign w:val="center"/>
          </w:tcPr>
          <w:p>
            <w:pPr>
              <w:pStyle w:val="TableContents"/>
              <w:bidi w:val="0"/>
              <w:spacing w:before="0" w:after="283"/>
              <w:jc w:val="left"/>
              <w:rPr/>
            </w:pPr>
            <w:r>
              <w:rPr/>
              <w:t xml:space="preserve">36 </w:t>
            </w:r>
          </w:p>
        </w:tc>
        <w:tc>
          <w:tcPr>
            <w:tcW w:w="347" w:type="dxa"/>
            <w:tcBorders/>
            <w:vAlign w:val="center"/>
          </w:tcPr>
          <w:p>
            <w:pPr>
              <w:pStyle w:val="TableContents"/>
              <w:bidi w:val="0"/>
              <w:spacing w:before="0" w:after="283"/>
              <w:jc w:val="left"/>
              <w:rPr/>
            </w:pPr>
            <w:r>
              <w:rPr/>
              <w:t xml:space="preserve">36 </w:t>
            </w:r>
          </w:p>
        </w:tc>
        <w:tc>
          <w:tcPr>
            <w:tcW w:w="549" w:type="dxa"/>
            <w:tcBorders/>
            <w:vAlign w:val="center"/>
          </w:tcPr>
          <w:p>
            <w:pPr>
              <w:pStyle w:val="TableContents"/>
              <w:bidi w:val="0"/>
              <w:spacing w:before="0" w:after="283"/>
              <w:jc w:val="left"/>
              <w:rPr/>
            </w:pPr>
            <w:r>
              <w:rPr/>
              <w:t xml:space="preserve">. 500 </w:t>
            </w:r>
          </w:p>
        </w:tc>
        <w:tc>
          <w:tcPr>
            <w:tcW w:w="452" w:type="dxa"/>
            <w:tcBorders/>
            <w:vAlign w:val="center"/>
          </w:tcPr>
          <w:p>
            <w:pPr>
              <w:pStyle w:val="TableContents"/>
              <w:bidi w:val="0"/>
              <w:spacing w:before="0" w:after="283"/>
              <w:jc w:val="left"/>
              <w:rPr/>
            </w:pPr>
            <w:r>
              <w:rPr/>
              <w:t xml:space="preserve">8 </w:t>
            </w:r>
          </w:p>
        </w:tc>
        <w:tc>
          <w:tcPr>
            <w:tcW w:w="1811"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Vince Boryla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1957 -- 58 </w:t>
            </w:r>
          </w:p>
        </w:tc>
        <w:tc>
          <w:tcPr>
            <w:tcW w:w="817" w:type="dxa"/>
            <w:tcBorders/>
            <w:vAlign w:val="center"/>
          </w:tcPr>
          <w:p>
            <w:pPr>
              <w:pStyle w:val="TableContents"/>
              <w:bidi w:val="0"/>
              <w:spacing w:before="0" w:after="283"/>
              <w:jc w:val="left"/>
              <w:rPr/>
            </w:pPr>
            <w:r>
              <w:rPr/>
              <w:t xml:space="preserve">-- </w:t>
            </w:r>
          </w:p>
        </w:tc>
        <w:tc>
          <w:tcPr>
            <w:tcW w:w="694"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Itäinen </w:t>
            </w:r>
          </w:p>
        </w:tc>
        <w:tc>
          <w:tcPr>
            <w:tcW w:w="675" w:type="dxa"/>
            <w:tcBorders/>
            <w:vAlign w:val="center"/>
          </w:tcPr>
          <w:p>
            <w:pPr>
              <w:pStyle w:val="TableContents"/>
              <w:bidi w:val="0"/>
              <w:spacing w:before="0" w:after="283"/>
              <w:jc w:val="left"/>
              <w:rPr/>
            </w:pPr>
            <w:r>
              <w:rPr/>
              <w:t xml:space="preserve">Neljäs </w:t>
            </w:r>
          </w:p>
        </w:tc>
        <w:tc>
          <w:tcPr>
            <w:tcW w:w="347" w:type="dxa"/>
            <w:tcBorders/>
            <w:vAlign w:val="center"/>
          </w:tcPr>
          <w:p>
            <w:pPr>
              <w:pStyle w:val="TableContents"/>
              <w:bidi w:val="0"/>
              <w:spacing w:before="0" w:after="283"/>
              <w:jc w:val="left"/>
              <w:rPr/>
            </w:pPr>
            <w:r>
              <w:rPr/>
              <w:t xml:space="preserve">35 </w:t>
            </w:r>
          </w:p>
        </w:tc>
        <w:tc>
          <w:tcPr>
            <w:tcW w:w="347" w:type="dxa"/>
            <w:tcBorders/>
            <w:vAlign w:val="center"/>
          </w:tcPr>
          <w:p>
            <w:pPr>
              <w:pStyle w:val="TableContents"/>
              <w:bidi w:val="0"/>
              <w:spacing w:before="0" w:after="283"/>
              <w:jc w:val="left"/>
              <w:rPr/>
            </w:pPr>
            <w:r>
              <w:rPr/>
              <w:t xml:space="preserve">37 </w:t>
            </w:r>
          </w:p>
        </w:tc>
        <w:tc>
          <w:tcPr>
            <w:tcW w:w="549" w:type="dxa"/>
            <w:tcBorders/>
            <w:vAlign w:val="center"/>
          </w:tcPr>
          <w:p>
            <w:pPr>
              <w:pStyle w:val="TableContents"/>
              <w:bidi w:val="0"/>
              <w:spacing w:before="0" w:after="283"/>
              <w:jc w:val="left"/>
              <w:rPr/>
            </w:pPr>
            <w:r>
              <w:rPr/>
              <w:t xml:space="preserve">. 486 </w:t>
            </w:r>
          </w:p>
        </w:tc>
        <w:tc>
          <w:tcPr>
            <w:tcW w:w="452" w:type="dxa"/>
            <w:tcBorders/>
            <w:vAlign w:val="center"/>
          </w:tcPr>
          <w:p>
            <w:pPr>
              <w:pStyle w:val="TableContents"/>
              <w:bidi w:val="0"/>
              <w:spacing w:before="0" w:after="283"/>
              <w:jc w:val="left"/>
              <w:rPr/>
            </w:pPr>
            <w:r>
              <w:rPr/>
              <w:t xml:space="preserve">14 </w:t>
            </w:r>
          </w:p>
        </w:tc>
        <w:tc>
          <w:tcPr>
            <w:tcW w:w="1811"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Vince Boryla Andrew Levane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1958 -- 59 </w:t>
            </w:r>
          </w:p>
        </w:tc>
        <w:tc>
          <w:tcPr>
            <w:tcW w:w="817" w:type="dxa"/>
            <w:tcBorders/>
            <w:vAlign w:val="center"/>
          </w:tcPr>
          <w:p>
            <w:pPr>
              <w:pStyle w:val="TableContents"/>
              <w:bidi w:val="0"/>
              <w:spacing w:before="0" w:after="283"/>
              <w:jc w:val="left"/>
              <w:rPr/>
            </w:pPr>
            <w:r>
              <w:rPr/>
              <w:t xml:space="preserve">-- </w:t>
            </w:r>
          </w:p>
        </w:tc>
        <w:tc>
          <w:tcPr>
            <w:tcW w:w="694"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Itäinen </w:t>
            </w:r>
          </w:p>
        </w:tc>
        <w:tc>
          <w:tcPr>
            <w:tcW w:w="675" w:type="dxa"/>
            <w:tcBorders/>
            <w:vAlign w:val="center"/>
          </w:tcPr>
          <w:p>
            <w:pPr>
              <w:pStyle w:val="TableContents"/>
              <w:bidi w:val="0"/>
              <w:spacing w:before="0" w:after="283"/>
              <w:jc w:val="left"/>
              <w:rPr/>
            </w:pPr>
            <w:r>
              <w:rPr/>
              <w:t xml:space="preserve">2. ¤ </w:t>
            </w:r>
          </w:p>
        </w:tc>
        <w:tc>
          <w:tcPr>
            <w:tcW w:w="347" w:type="dxa"/>
            <w:tcBorders/>
            <w:vAlign w:val="center"/>
          </w:tcPr>
          <w:p>
            <w:pPr>
              <w:pStyle w:val="TableContents"/>
              <w:bidi w:val="0"/>
              <w:spacing w:before="0" w:after="283"/>
              <w:jc w:val="left"/>
              <w:rPr/>
            </w:pPr>
            <w:r>
              <w:rPr/>
              <w:t xml:space="preserve">40 </w:t>
            </w:r>
          </w:p>
        </w:tc>
        <w:tc>
          <w:tcPr>
            <w:tcW w:w="347" w:type="dxa"/>
            <w:tcBorders/>
            <w:vAlign w:val="center"/>
          </w:tcPr>
          <w:p>
            <w:pPr>
              <w:pStyle w:val="TableContents"/>
              <w:bidi w:val="0"/>
              <w:spacing w:before="0" w:after="283"/>
              <w:jc w:val="left"/>
              <w:rPr/>
            </w:pPr>
            <w:r>
              <w:rPr/>
              <w:t xml:space="preserve">32 </w:t>
            </w:r>
          </w:p>
        </w:tc>
        <w:tc>
          <w:tcPr>
            <w:tcW w:w="549" w:type="dxa"/>
            <w:tcBorders/>
            <w:vAlign w:val="center"/>
          </w:tcPr>
          <w:p>
            <w:pPr>
              <w:pStyle w:val="TableContents"/>
              <w:bidi w:val="0"/>
              <w:spacing w:before="0" w:after="283"/>
              <w:jc w:val="left"/>
              <w:rPr/>
            </w:pPr>
            <w:r>
              <w:rPr/>
              <w:t xml:space="preserve">. 556 </w:t>
            </w:r>
          </w:p>
        </w:tc>
        <w:tc>
          <w:tcPr>
            <w:tcW w:w="452" w:type="dxa"/>
            <w:tcBorders/>
            <w:vAlign w:val="center"/>
          </w:tcPr>
          <w:p>
            <w:pPr>
              <w:pStyle w:val="TableContents"/>
              <w:bidi w:val="0"/>
              <w:spacing w:before="0" w:after="283"/>
              <w:jc w:val="left"/>
              <w:rPr/>
            </w:pPr>
            <w:r>
              <w:rPr/>
              <w:t xml:space="preserve">12 </w:t>
            </w:r>
          </w:p>
        </w:tc>
        <w:tc>
          <w:tcPr>
            <w:tcW w:w="1811" w:type="dxa"/>
            <w:tcBorders/>
            <w:vAlign w:val="center"/>
          </w:tcPr>
          <w:p>
            <w:pPr>
              <w:pStyle w:val="TableContents"/>
              <w:bidi w:val="0"/>
              <w:spacing w:before="0" w:after="283"/>
              <w:jc w:val="left"/>
              <w:rPr/>
            </w:pPr>
            <w:r>
              <w:rPr/>
              <w:t xml:space="preserve">Hävisi divisioonan välierät Syracuse Nationalsille, 2 -- 0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Andrew Levane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1959 -- 60 </w:t>
            </w:r>
          </w:p>
        </w:tc>
        <w:tc>
          <w:tcPr>
            <w:tcW w:w="817" w:type="dxa"/>
            <w:tcBorders/>
            <w:vAlign w:val="center"/>
          </w:tcPr>
          <w:p>
            <w:pPr>
              <w:pStyle w:val="TableContents"/>
              <w:bidi w:val="0"/>
              <w:spacing w:before="0" w:after="283"/>
              <w:jc w:val="left"/>
              <w:rPr/>
            </w:pPr>
            <w:r>
              <w:rPr/>
              <w:t xml:space="preserve">-- </w:t>
            </w:r>
          </w:p>
        </w:tc>
        <w:tc>
          <w:tcPr>
            <w:tcW w:w="694"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Itäinen </w:t>
            </w:r>
          </w:p>
        </w:tc>
        <w:tc>
          <w:tcPr>
            <w:tcW w:w="675" w:type="dxa"/>
            <w:tcBorders/>
            <w:vAlign w:val="center"/>
          </w:tcPr>
          <w:p>
            <w:pPr>
              <w:pStyle w:val="TableContents"/>
              <w:bidi w:val="0"/>
              <w:spacing w:before="0" w:after="283"/>
              <w:jc w:val="left"/>
              <w:rPr/>
            </w:pPr>
            <w:r>
              <w:rPr/>
              <w:t xml:space="preserve">Neljäs </w:t>
            </w:r>
          </w:p>
        </w:tc>
        <w:tc>
          <w:tcPr>
            <w:tcW w:w="347" w:type="dxa"/>
            <w:tcBorders/>
            <w:vAlign w:val="center"/>
          </w:tcPr>
          <w:p>
            <w:pPr>
              <w:pStyle w:val="TableContents"/>
              <w:bidi w:val="0"/>
              <w:spacing w:before="0" w:after="283"/>
              <w:jc w:val="left"/>
              <w:rPr/>
            </w:pPr>
            <w:r>
              <w:rPr/>
              <w:t xml:space="preserve">27 </w:t>
            </w:r>
          </w:p>
        </w:tc>
        <w:tc>
          <w:tcPr>
            <w:tcW w:w="347" w:type="dxa"/>
            <w:tcBorders/>
            <w:vAlign w:val="center"/>
          </w:tcPr>
          <w:p>
            <w:pPr>
              <w:pStyle w:val="TableContents"/>
              <w:bidi w:val="0"/>
              <w:spacing w:before="0" w:after="283"/>
              <w:jc w:val="left"/>
              <w:rPr/>
            </w:pPr>
            <w:r>
              <w:rPr/>
              <w:t xml:space="preserve">48 </w:t>
            </w:r>
          </w:p>
        </w:tc>
        <w:tc>
          <w:tcPr>
            <w:tcW w:w="549" w:type="dxa"/>
            <w:tcBorders/>
            <w:vAlign w:val="center"/>
          </w:tcPr>
          <w:p>
            <w:pPr>
              <w:pStyle w:val="TableContents"/>
              <w:bidi w:val="0"/>
              <w:spacing w:before="0" w:after="283"/>
              <w:jc w:val="left"/>
              <w:rPr/>
            </w:pPr>
            <w:r>
              <w:rPr/>
              <w:t xml:space="preserve">. 360 </w:t>
            </w:r>
          </w:p>
        </w:tc>
        <w:tc>
          <w:tcPr>
            <w:tcW w:w="452" w:type="dxa"/>
            <w:tcBorders/>
            <w:vAlign w:val="center"/>
          </w:tcPr>
          <w:p>
            <w:pPr>
              <w:pStyle w:val="TableContents"/>
              <w:bidi w:val="0"/>
              <w:spacing w:before="0" w:after="283"/>
              <w:jc w:val="left"/>
              <w:rPr/>
            </w:pPr>
            <w:r>
              <w:rPr/>
              <w:t xml:space="preserve">32 </w:t>
            </w:r>
          </w:p>
        </w:tc>
        <w:tc>
          <w:tcPr>
            <w:tcW w:w="1811"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Andrew Levane Carl Braun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1960 -- 61 </w:t>
            </w:r>
          </w:p>
        </w:tc>
        <w:tc>
          <w:tcPr>
            <w:tcW w:w="817" w:type="dxa"/>
            <w:tcBorders/>
            <w:vAlign w:val="center"/>
          </w:tcPr>
          <w:p>
            <w:pPr>
              <w:pStyle w:val="TableContents"/>
              <w:bidi w:val="0"/>
              <w:spacing w:before="0" w:after="283"/>
              <w:jc w:val="left"/>
              <w:rPr/>
            </w:pPr>
            <w:r>
              <w:rPr/>
              <w:t xml:space="preserve">-- </w:t>
            </w:r>
          </w:p>
        </w:tc>
        <w:tc>
          <w:tcPr>
            <w:tcW w:w="694"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Itäinen </w:t>
            </w:r>
          </w:p>
        </w:tc>
        <w:tc>
          <w:tcPr>
            <w:tcW w:w="675" w:type="dxa"/>
            <w:tcBorders/>
            <w:vAlign w:val="center"/>
          </w:tcPr>
          <w:p>
            <w:pPr>
              <w:pStyle w:val="TableContents"/>
              <w:bidi w:val="0"/>
              <w:spacing w:before="0" w:after="283"/>
              <w:jc w:val="left"/>
              <w:rPr/>
            </w:pPr>
            <w:r>
              <w:rPr/>
              <w:t xml:space="preserve">Neljäs </w:t>
            </w:r>
          </w:p>
        </w:tc>
        <w:tc>
          <w:tcPr>
            <w:tcW w:w="347" w:type="dxa"/>
            <w:tcBorders/>
            <w:vAlign w:val="center"/>
          </w:tcPr>
          <w:p>
            <w:pPr>
              <w:pStyle w:val="TableContents"/>
              <w:bidi w:val="0"/>
              <w:spacing w:before="0" w:after="283"/>
              <w:jc w:val="left"/>
              <w:rPr/>
            </w:pPr>
            <w:r>
              <w:rPr/>
              <w:t xml:space="preserve">21 </w:t>
            </w:r>
          </w:p>
        </w:tc>
        <w:tc>
          <w:tcPr>
            <w:tcW w:w="347" w:type="dxa"/>
            <w:tcBorders/>
            <w:vAlign w:val="center"/>
          </w:tcPr>
          <w:p>
            <w:pPr>
              <w:pStyle w:val="TableContents"/>
              <w:bidi w:val="0"/>
              <w:spacing w:before="0" w:after="283"/>
              <w:jc w:val="left"/>
              <w:rPr/>
            </w:pPr>
            <w:r>
              <w:rPr/>
              <w:t xml:space="preserve">58 </w:t>
            </w:r>
          </w:p>
        </w:tc>
        <w:tc>
          <w:tcPr>
            <w:tcW w:w="549" w:type="dxa"/>
            <w:tcBorders/>
            <w:vAlign w:val="center"/>
          </w:tcPr>
          <w:p>
            <w:pPr>
              <w:pStyle w:val="TableContents"/>
              <w:bidi w:val="0"/>
              <w:spacing w:before="0" w:after="283"/>
              <w:jc w:val="left"/>
              <w:rPr/>
            </w:pPr>
            <w:r>
              <w:rPr/>
              <w:t xml:space="preserve">. 266 </w:t>
            </w:r>
          </w:p>
        </w:tc>
        <w:tc>
          <w:tcPr>
            <w:tcW w:w="452" w:type="dxa"/>
            <w:tcBorders/>
            <w:vAlign w:val="center"/>
          </w:tcPr>
          <w:p>
            <w:pPr>
              <w:pStyle w:val="TableContents"/>
              <w:bidi w:val="0"/>
              <w:spacing w:before="0" w:after="283"/>
              <w:jc w:val="left"/>
              <w:rPr/>
            </w:pPr>
            <w:r>
              <w:rPr/>
              <w:t xml:space="preserve">36 </w:t>
            </w:r>
          </w:p>
        </w:tc>
        <w:tc>
          <w:tcPr>
            <w:tcW w:w="1811"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Carl Braun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1961 -- 62 </w:t>
            </w:r>
          </w:p>
        </w:tc>
        <w:tc>
          <w:tcPr>
            <w:tcW w:w="817" w:type="dxa"/>
            <w:tcBorders/>
            <w:vAlign w:val="center"/>
          </w:tcPr>
          <w:p>
            <w:pPr>
              <w:pStyle w:val="TableContents"/>
              <w:bidi w:val="0"/>
              <w:spacing w:before="0" w:after="283"/>
              <w:jc w:val="left"/>
              <w:rPr/>
            </w:pPr>
            <w:r>
              <w:rPr/>
              <w:t xml:space="preserve">-- </w:t>
            </w:r>
          </w:p>
        </w:tc>
        <w:tc>
          <w:tcPr>
            <w:tcW w:w="694"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Itäinen </w:t>
            </w:r>
          </w:p>
        </w:tc>
        <w:tc>
          <w:tcPr>
            <w:tcW w:w="675" w:type="dxa"/>
            <w:tcBorders/>
            <w:vAlign w:val="center"/>
          </w:tcPr>
          <w:p>
            <w:pPr>
              <w:pStyle w:val="TableContents"/>
              <w:bidi w:val="0"/>
              <w:spacing w:before="0" w:after="283"/>
              <w:jc w:val="left"/>
              <w:rPr/>
            </w:pPr>
            <w:r>
              <w:rPr/>
              <w:t xml:space="preserve">Neljäs </w:t>
            </w:r>
          </w:p>
        </w:tc>
        <w:tc>
          <w:tcPr>
            <w:tcW w:w="347" w:type="dxa"/>
            <w:tcBorders/>
            <w:vAlign w:val="center"/>
          </w:tcPr>
          <w:p>
            <w:pPr>
              <w:pStyle w:val="TableContents"/>
              <w:bidi w:val="0"/>
              <w:spacing w:before="0" w:after="283"/>
              <w:jc w:val="left"/>
              <w:rPr/>
            </w:pPr>
            <w:r>
              <w:rPr/>
              <w:t xml:space="preserve">29 </w:t>
            </w:r>
          </w:p>
        </w:tc>
        <w:tc>
          <w:tcPr>
            <w:tcW w:w="347" w:type="dxa"/>
            <w:tcBorders/>
            <w:vAlign w:val="center"/>
          </w:tcPr>
          <w:p>
            <w:pPr>
              <w:pStyle w:val="TableContents"/>
              <w:bidi w:val="0"/>
              <w:spacing w:before="0" w:after="283"/>
              <w:jc w:val="left"/>
              <w:rPr/>
            </w:pPr>
            <w:r>
              <w:rPr/>
              <w:t xml:space="preserve">51 </w:t>
            </w:r>
          </w:p>
        </w:tc>
        <w:tc>
          <w:tcPr>
            <w:tcW w:w="549" w:type="dxa"/>
            <w:tcBorders/>
            <w:vAlign w:val="center"/>
          </w:tcPr>
          <w:p>
            <w:pPr>
              <w:pStyle w:val="TableContents"/>
              <w:bidi w:val="0"/>
              <w:spacing w:before="0" w:after="283"/>
              <w:jc w:val="left"/>
              <w:rPr/>
            </w:pPr>
            <w:r>
              <w:rPr/>
              <w:t xml:space="preserve">. 363 </w:t>
            </w:r>
          </w:p>
        </w:tc>
        <w:tc>
          <w:tcPr>
            <w:tcW w:w="452" w:type="dxa"/>
            <w:tcBorders/>
            <w:vAlign w:val="center"/>
          </w:tcPr>
          <w:p>
            <w:pPr>
              <w:pStyle w:val="TableContents"/>
              <w:bidi w:val="0"/>
              <w:spacing w:before="0" w:after="283"/>
              <w:jc w:val="left"/>
              <w:rPr/>
            </w:pPr>
            <w:r>
              <w:rPr/>
              <w:t xml:space="preserve">31 </w:t>
            </w:r>
          </w:p>
        </w:tc>
        <w:tc>
          <w:tcPr>
            <w:tcW w:w="1811"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Eddie Donovan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1962 -- 63 </w:t>
            </w:r>
          </w:p>
        </w:tc>
        <w:tc>
          <w:tcPr>
            <w:tcW w:w="817" w:type="dxa"/>
            <w:tcBorders/>
            <w:vAlign w:val="center"/>
          </w:tcPr>
          <w:p>
            <w:pPr>
              <w:pStyle w:val="TableContents"/>
              <w:bidi w:val="0"/>
              <w:spacing w:before="0" w:after="283"/>
              <w:jc w:val="left"/>
              <w:rPr/>
            </w:pPr>
            <w:r>
              <w:rPr/>
              <w:t xml:space="preserve">-- </w:t>
            </w:r>
          </w:p>
        </w:tc>
        <w:tc>
          <w:tcPr>
            <w:tcW w:w="694"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Itäinen </w:t>
            </w:r>
          </w:p>
        </w:tc>
        <w:tc>
          <w:tcPr>
            <w:tcW w:w="675" w:type="dxa"/>
            <w:tcBorders/>
            <w:vAlign w:val="center"/>
          </w:tcPr>
          <w:p>
            <w:pPr>
              <w:pStyle w:val="TableContents"/>
              <w:bidi w:val="0"/>
              <w:spacing w:before="0" w:after="283"/>
              <w:jc w:val="left"/>
              <w:rPr/>
            </w:pPr>
            <w:r>
              <w:rPr/>
              <w:t xml:space="preserve">Neljäs </w:t>
            </w:r>
          </w:p>
        </w:tc>
        <w:tc>
          <w:tcPr>
            <w:tcW w:w="347" w:type="dxa"/>
            <w:tcBorders/>
            <w:vAlign w:val="center"/>
          </w:tcPr>
          <w:p>
            <w:pPr>
              <w:pStyle w:val="TableContents"/>
              <w:bidi w:val="0"/>
              <w:spacing w:before="0" w:after="283"/>
              <w:jc w:val="left"/>
              <w:rPr/>
            </w:pPr>
            <w:r>
              <w:rPr/>
              <w:t xml:space="preserve">21 </w:t>
            </w:r>
          </w:p>
        </w:tc>
        <w:tc>
          <w:tcPr>
            <w:tcW w:w="347" w:type="dxa"/>
            <w:tcBorders/>
            <w:vAlign w:val="center"/>
          </w:tcPr>
          <w:p>
            <w:pPr>
              <w:pStyle w:val="TableContents"/>
              <w:bidi w:val="0"/>
              <w:spacing w:before="0" w:after="283"/>
              <w:jc w:val="left"/>
              <w:rPr/>
            </w:pPr>
            <w:r>
              <w:rPr/>
              <w:t xml:space="preserve">59 </w:t>
            </w:r>
          </w:p>
        </w:tc>
        <w:tc>
          <w:tcPr>
            <w:tcW w:w="549" w:type="dxa"/>
            <w:tcBorders/>
            <w:vAlign w:val="center"/>
          </w:tcPr>
          <w:p>
            <w:pPr>
              <w:pStyle w:val="TableContents"/>
              <w:bidi w:val="0"/>
              <w:spacing w:before="0" w:after="283"/>
              <w:jc w:val="left"/>
              <w:rPr/>
            </w:pPr>
            <w:r>
              <w:rPr/>
              <w:t xml:space="preserve">. 263 </w:t>
            </w:r>
          </w:p>
        </w:tc>
        <w:tc>
          <w:tcPr>
            <w:tcW w:w="452" w:type="dxa"/>
            <w:tcBorders/>
            <w:vAlign w:val="center"/>
          </w:tcPr>
          <w:p>
            <w:pPr>
              <w:pStyle w:val="TableContents"/>
              <w:bidi w:val="0"/>
              <w:spacing w:before="0" w:after="283"/>
              <w:jc w:val="left"/>
              <w:rPr/>
            </w:pPr>
            <w:r>
              <w:rPr/>
              <w:t xml:space="preserve">37 </w:t>
            </w:r>
          </w:p>
        </w:tc>
        <w:tc>
          <w:tcPr>
            <w:tcW w:w="1811"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Eddie Donovan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1963 -- 64 </w:t>
            </w:r>
          </w:p>
        </w:tc>
        <w:tc>
          <w:tcPr>
            <w:tcW w:w="817" w:type="dxa"/>
            <w:tcBorders/>
            <w:vAlign w:val="center"/>
          </w:tcPr>
          <w:p>
            <w:pPr>
              <w:pStyle w:val="TableContents"/>
              <w:bidi w:val="0"/>
              <w:spacing w:before="0" w:after="283"/>
              <w:jc w:val="left"/>
              <w:rPr/>
            </w:pPr>
            <w:r>
              <w:rPr/>
              <w:t xml:space="preserve">-- </w:t>
            </w:r>
          </w:p>
        </w:tc>
        <w:tc>
          <w:tcPr>
            <w:tcW w:w="694"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Itäinen </w:t>
            </w:r>
          </w:p>
        </w:tc>
        <w:tc>
          <w:tcPr>
            <w:tcW w:w="675" w:type="dxa"/>
            <w:tcBorders/>
            <w:vAlign w:val="center"/>
          </w:tcPr>
          <w:p>
            <w:pPr>
              <w:pStyle w:val="TableContents"/>
              <w:bidi w:val="0"/>
              <w:spacing w:before="0" w:after="283"/>
              <w:jc w:val="left"/>
              <w:rPr/>
            </w:pPr>
            <w:r>
              <w:rPr/>
              <w:t xml:space="preserve">Neljäs </w:t>
            </w:r>
          </w:p>
        </w:tc>
        <w:tc>
          <w:tcPr>
            <w:tcW w:w="347" w:type="dxa"/>
            <w:tcBorders/>
            <w:vAlign w:val="center"/>
          </w:tcPr>
          <w:p>
            <w:pPr>
              <w:pStyle w:val="TableContents"/>
              <w:bidi w:val="0"/>
              <w:spacing w:before="0" w:after="283"/>
              <w:jc w:val="left"/>
              <w:rPr/>
            </w:pPr>
            <w:r>
              <w:rPr/>
              <w:t xml:space="preserve">22 </w:t>
            </w:r>
          </w:p>
        </w:tc>
        <w:tc>
          <w:tcPr>
            <w:tcW w:w="347" w:type="dxa"/>
            <w:tcBorders/>
            <w:vAlign w:val="center"/>
          </w:tcPr>
          <w:p>
            <w:pPr>
              <w:pStyle w:val="TableContents"/>
              <w:bidi w:val="0"/>
              <w:spacing w:before="0" w:after="283"/>
              <w:jc w:val="left"/>
              <w:rPr/>
            </w:pPr>
            <w:r>
              <w:rPr/>
              <w:t xml:space="preserve">58 </w:t>
            </w:r>
          </w:p>
        </w:tc>
        <w:tc>
          <w:tcPr>
            <w:tcW w:w="549" w:type="dxa"/>
            <w:tcBorders/>
            <w:vAlign w:val="center"/>
          </w:tcPr>
          <w:p>
            <w:pPr>
              <w:pStyle w:val="TableContents"/>
              <w:bidi w:val="0"/>
              <w:spacing w:before="0" w:after="283"/>
              <w:jc w:val="left"/>
              <w:rPr/>
            </w:pPr>
            <w:r>
              <w:rPr/>
              <w:t xml:space="preserve">. 275 </w:t>
            </w:r>
          </w:p>
        </w:tc>
        <w:tc>
          <w:tcPr>
            <w:tcW w:w="452" w:type="dxa"/>
            <w:tcBorders/>
            <w:vAlign w:val="center"/>
          </w:tcPr>
          <w:p>
            <w:pPr>
              <w:pStyle w:val="TableContents"/>
              <w:bidi w:val="0"/>
              <w:spacing w:before="0" w:after="283"/>
              <w:jc w:val="left"/>
              <w:rPr/>
            </w:pPr>
            <w:r>
              <w:rPr/>
              <w:t xml:space="preserve">37 </w:t>
            </w:r>
          </w:p>
        </w:tc>
        <w:tc>
          <w:tcPr>
            <w:tcW w:w="1811"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Eddie Donovan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1964 -- 65 </w:t>
            </w:r>
          </w:p>
        </w:tc>
        <w:tc>
          <w:tcPr>
            <w:tcW w:w="817" w:type="dxa"/>
            <w:tcBorders/>
            <w:vAlign w:val="center"/>
          </w:tcPr>
          <w:p>
            <w:pPr>
              <w:pStyle w:val="TableContents"/>
              <w:bidi w:val="0"/>
              <w:spacing w:before="0" w:after="283"/>
              <w:jc w:val="left"/>
              <w:rPr/>
            </w:pPr>
            <w:r>
              <w:rPr/>
              <w:t xml:space="preserve">-- </w:t>
            </w:r>
          </w:p>
        </w:tc>
        <w:tc>
          <w:tcPr>
            <w:tcW w:w="694"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Itäinen </w:t>
            </w:r>
          </w:p>
        </w:tc>
        <w:tc>
          <w:tcPr>
            <w:tcW w:w="675" w:type="dxa"/>
            <w:tcBorders/>
            <w:vAlign w:val="center"/>
          </w:tcPr>
          <w:p>
            <w:pPr>
              <w:pStyle w:val="TableContents"/>
              <w:bidi w:val="0"/>
              <w:spacing w:before="0" w:after="283"/>
              <w:jc w:val="left"/>
              <w:rPr/>
            </w:pPr>
            <w:r>
              <w:rPr/>
              <w:t xml:space="preserve">Neljäs </w:t>
            </w:r>
          </w:p>
        </w:tc>
        <w:tc>
          <w:tcPr>
            <w:tcW w:w="347" w:type="dxa"/>
            <w:tcBorders/>
            <w:vAlign w:val="center"/>
          </w:tcPr>
          <w:p>
            <w:pPr>
              <w:pStyle w:val="TableContents"/>
              <w:bidi w:val="0"/>
              <w:spacing w:before="0" w:after="283"/>
              <w:jc w:val="left"/>
              <w:rPr/>
            </w:pPr>
            <w:r>
              <w:rPr/>
              <w:t xml:space="preserve">31 </w:t>
            </w:r>
          </w:p>
        </w:tc>
        <w:tc>
          <w:tcPr>
            <w:tcW w:w="347" w:type="dxa"/>
            <w:tcBorders/>
            <w:vAlign w:val="center"/>
          </w:tcPr>
          <w:p>
            <w:pPr>
              <w:pStyle w:val="TableContents"/>
              <w:bidi w:val="0"/>
              <w:spacing w:before="0" w:after="283"/>
              <w:jc w:val="left"/>
              <w:rPr/>
            </w:pPr>
            <w:r>
              <w:rPr/>
              <w:t xml:space="preserve">49 </w:t>
            </w:r>
          </w:p>
        </w:tc>
        <w:tc>
          <w:tcPr>
            <w:tcW w:w="549" w:type="dxa"/>
            <w:tcBorders/>
            <w:vAlign w:val="center"/>
          </w:tcPr>
          <w:p>
            <w:pPr>
              <w:pStyle w:val="TableContents"/>
              <w:bidi w:val="0"/>
              <w:spacing w:before="0" w:after="283"/>
              <w:jc w:val="left"/>
              <w:rPr/>
            </w:pPr>
            <w:r>
              <w:rPr/>
              <w:t xml:space="preserve">. 388 </w:t>
            </w:r>
          </w:p>
        </w:tc>
        <w:tc>
          <w:tcPr>
            <w:tcW w:w="452" w:type="dxa"/>
            <w:tcBorders/>
            <w:vAlign w:val="center"/>
          </w:tcPr>
          <w:p>
            <w:pPr>
              <w:pStyle w:val="TableContents"/>
              <w:bidi w:val="0"/>
              <w:spacing w:before="0" w:after="283"/>
              <w:jc w:val="left"/>
              <w:rPr/>
            </w:pPr>
            <w:r>
              <w:rPr/>
              <w:t xml:space="preserve">31 </w:t>
            </w:r>
          </w:p>
        </w:tc>
        <w:tc>
          <w:tcPr>
            <w:tcW w:w="1811"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Willis Reed (ROY) </w:t>
            </w:r>
          </w:p>
        </w:tc>
        <w:tc>
          <w:tcPr>
            <w:tcW w:w="1126" w:type="dxa"/>
            <w:tcBorders/>
            <w:vAlign w:val="center"/>
          </w:tcPr>
          <w:p>
            <w:pPr>
              <w:pStyle w:val="TableContents"/>
              <w:bidi w:val="0"/>
              <w:spacing w:before="0" w:after="283"/>
              <w:jc w:val="left"/>
              <w:rPr/>
            </w:pPr>
            <w:r>
              <w:rPr/>
              <w:t xml:space="preserve">Eddie Donovan Harry Gallatin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1965 -- 66 </w:t>
            </w:r>
          </w:p>
        </w:tc>
        <w:tc>
          <w:tcPr>
            <w:tcW w:w="817" w:type="dxa"/>
            <w:tcBorders/>
            <w:vAlign w:val="center"/>
          </w:tcPr>
          <w:p>
            <w:pPr>
              <w:pStyle w:val="TableContents"/>
              <w:bidi w:val="0"/>
              <w:spacing w:before="0" w:after="283"/>
              <w:jc w:val="left"/>
              <w:rPr/>
            </w:pPr>
            <w:r>
              <w:rPr/>
              <w:t xml:space="preserve">-- </w:t>
            </w:r>
          </w:p>
        </w:tc>
        <w:tc>
          <w:tcPr>
            <w:tcW w:w="694"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Itäinen </w:t>
            </w:r>
          </w:p>
        </w:tc>
        <w:tc>
          <w:tcPr>
            <w:tcW w:w="675" w:type="dxa"/>
            <w:tcBorders/>
            <w:vAlign w:val="center"/>
          </w:tcPr>
          <w:p>
            <w:pPr>
              <w:pStyle w:val="TableContents"/>
              <w:bidi w:val="0"/>
              <w:spacing w:before="0" w:after="283"/>
              <w:jc w:val="left"/>
              <w:rPr/>
            </w:pPr>
            <w:r>
              <w:rPr/>
              <w:t xml:space="preserve">Neljäs </w:t>
            </w:r>
          </w:p>
        </w:tc>
        <w:tc>
          <w:tcPr>
            <w:tcW w:w="347" w:type="dxa"/>
            <w:tcBorders/>
            <w:vAlign w:val="center"/>
          </w:tcPr>
          <w:p>
            <w:pPr>
              <w:pStyle w:val="TableContents"/>
              <w:bidi w:val="0"/>
              <w:spacing w:before="0" w:after="283"/>
              <w:jc w:val="left"/>
              <w:rPr/>
            </w:pPr>
            <w:r>
              <w:rPr/>
              <w:t xml:space="preserve">30 </w:t>
            </w:r>
          </w:p>
        </w:tc>
        <w:tc>
          <w:tcPr>
            <w:tcW w:w="347" w:type="dxa"/>
            <w:tcBorders/>
            <w:vAlign w:val="center"/>
          </w:tcPr>
          <w:p>
            <w:pPr>
              <w:pStyle w:val="TableContents"/>
              <w:bidi w:val="0"/>
              <w:spacing w:before="0" w:after="283"/>
              <w:jc w:val="left"/>
              <w:rPr/>
            </w:pPr>
            <w:r>
              <w:rPr/>
              <w:t xml:space="preserve">50 </w:t>
            </w:r>
          </w:p>
        </w:tc>
        <w:tc>
          <w:tcPr>
            <w:tcW w:w="549" w:type="dxa"/>
            <w:tcBorders/>
            <w:vAlign w:val="center"/>
          </w:tcPr>
          <w:p>
            <w:pPr>
              <w:pStyle w:val="TableContents"/>
              <w:bidi w:val="0"/>
              <w:spacing w:before="0" w:after="283"/>
              <w:jc w:val="left"/>
              <w:rPr/>
            </w:pPr>
            <w:r>
              <w:rPr/>
              <w:t xml:space="preserve">. 375 </w:t>
            </w:r>
          </w:p>
        </w:tc>
        <w:tc>
          <w:tcPr>
            <w:tcW w:w="452" w:type="dxa"/>
            <w:tcBorders/>
            <w:vAlign w:val="center"/>
          </w:tcPr>
          <w:p>
            <w:pPr>
              <w:pStyle w:val="TableContents"/>
              <w:bidi w:val="0"/>
              <w:spacing w:before="0" w:after="283"/>
              <w:jc w:val="left"/>
              <w:rPr/>
            </w:pPr>
            <w:r>
              <w:rPr/>
              <w:t xml:space="preserve">25 </w:t>
            </w:r>
          </w:p>
        </w:tc>
        <w:tc>
          <w:tcPr>
            <w:tcW w:w="1811"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Dick McGuire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1966 -- 67 </w:t>
            </w:r>
          </w:p>
        </w:tc>
        <w:tc>
          <w:tcPr>
            <w:tcW w:w="817" w:type="dxa"/>
            <w:tcBorders/>
            <w:vAlign w:val="center"/>
          </w:tcPr>
          <w:p>
            <w:pPr>
              <w:pStyle w:val="TableContents"/>
              <w:bidi w:val="0"/>
              <w:spacing w:before="0" w:after="283"/>
              <w:jc w:val="left"/>
              <w:rPr/>
            </w:pPr>
            <w:r>
              <w:rPr/>
              <w:t xml:space="preserve">-- </w:t>
            </w:r>
          </w:p>
        </w:tc>
        <w:tc>
          <w:tcPr>
            <w:tcW w:w="694"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Itäinen </w:t>
            </w:r>
          </w:p>
        </w:tc>
        <w:tc>
          <w:tcPr>
            <w:tcW w:w="675" w:type="dxa"/>
            <w:tcBorders/>
            <w:vAlign w:val="center"/>
          </w:tcPr>
          <w:p>
            <w:pPr>
              <w:pStyle w:val="TableContents"/>
              <w:bidi w:val="0"/>
              <w:spacing w:before="0" w:after="283"/>
              <w:jc w:val="left"/>
              <w:rPr/>
            </w:pPr>
            <w:r>
              <w:rPr/>
              <w:t xml:space="preserve">4. ¤ </w:t>
            </w:r>
          </w:p>
        </w:tc>
        <w:tc>
          <w:tcPr>
            <w:tcW w:w="347" w:type="dxa"/>
            <w:tcBorders/>
            <w:vAlign w:val="center"/>
          </w:tcPr>
          <w:p>
            <w:pPr>
              <w:pStyle w:val="TableContents"/>
              <w:bidi w:val="0"/>
              <w:spacing w:before="0" w:after="283"/>
              <w:jc w:val="left"/>
              <w:rPr/>
            </w:pPr>
            <w:r>
              <w:rPr/>
              <w:t xml:space="preserve">36 </w:t>
            </w:r>
          </w:p>
        </w:tc>
        <w:tc>
          <w:tcPr>
            <w:tcW w:w="347" w:type="dxa"/>
            <w:tcBorders/>
            <w:vAlign w:val="center"/>
          </w:tcPr>
          <w:p>
            <w:pPr>
              <w:pStyle w:val="TableContents"/>
              <w:bidi w:val="0"/>
              <w:spacing w:before="0" w:after="283"/>
              <w:jc w:val="left"/>
              <w:rPr/>
            </w:pPr>
            <w:r>
              <w:rPr/>
              <w:t xml:space="preserve">45 </w:t>
            </w:r>
          </w:p>
        </w:tc>
        <w:tc>
          <w:tcPr>
            <w:tcW w:w="549" w:type="dxa"/>
            <w:tcBorders/>
            <w:vAlign w:val="center"/>
          </w:tcPr>
          <w:p>
            <w:pPr>
              <w:pStyle w:val="TableContents"/>
              <w:bidi w:val="0"/>
              <w:spacing w:before="0" w:after="283"/>
              <w:jc w:val="left"/>
              <w:rPr/>
            </w:pPr>
            <w:r>
              <w:rPr/>
              <w:t xml:space="preserve">. 444 </w:t>
            </w:r>
          </w:p>
        </w:tc>
        <w:tc>
          <w:tcPr>
            <w:tcW w:w="452" w:type="dxa"/>
            <w:tcBorders/>
            <w:vAlign w:val="center"/>
          </w:tcPr>
          <w:p>
            <w:pPr>
              <w:pStyle w:val="TableContents"/>
              <w:bidi w:val="0"/>
              <w:spacing w:before="0" w:after="283"/>
              <w:jc w:val="left"/>
              <w:rPr/>
            </w:pPr>
            <w:r>
              <w:rPr/>
              <w:t xml:space="preserve">32 </w:t>
            </w:r>
          </w:p>
        </w:tc>
        <w:tc>
          <w:tcPr>
            <w:tcW w:w="1811" w:type="dxa"/>
            <w:tcBorders/>
            <w:vAlign w:val="center"/>
          </w:tcPr>
          <w:p>
            <w:pPr>
              <w:pStyle w:val="TableContents"/>
              <w:bidi w:val="0"/>
              <w:spacing w:before="0" w:after="283"/>
              <w:jc w:val="left"/>
              <w:rPr/>
            </w:pPr>
            <w:r>
              <w:rPr/>
              <w:t xml:space="preserve">Hävisi divisioonan välierät Boston Celticsille, 3 -- 1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Dick McGuire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1967 -- 68 </w:t>
            </w:r>
          </w:p>
        </w:tc>
        <w:tc>
          <w:tcPr>
            <w:tcW w:w="817" w:type="dxa"/>
            <w:tcBorders/>
            <w:vAlign w:val="center"/>
          </w:tcPr>
          <w:p>
            <w:pPr>
              <w:pStyle w:val="TableContents"/>
              <w:bidi w:val="0"/>
              <w:spacing w:before="0" w:after="283"/>
              <w:jc w:val="left"/>
              <w:rPr/>
            </w:pPr>
            <w:r>
              <w:rPr/>
              <w:t xml:space="preserve">-- </w:t>
            </w:r>
          </w:p>
        </w:tc>
        <w:tc>
          <w:tcPr>
            <w:tcW w:w="694"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Itäinen </w:t>
            </w:r>
          </w:p>
        </w:tc>
        <w:tc>
          <w:tcPr>
            <w:tcW w:w="675" w:type="dxa"/>
            <w:tcBorders/>
            <w:vAlign w:val="center"/>
          </w:tcPr>
          <w:p>
            <w:pPr>
              <w:pStyle w:val="TableContents"/>
              <w:bidi w:val="0"/>
              <w:spacing w:before="0" w:after="283"/>
              <w:jc w:val="left"/>
              <w:rPr/>
            </w:pPr>
            <w:r>
              <w:rPr/>
              <w:t xml:space="preserve">3. ¤ </w:t>
            </w:r>
          </w:p>
        </w:tc>
        <w:tc>
          <w:tcPr>
            <w:tcW w:w="347" w:type="dxa"/>
            <w:tcBorders/>
            <w:vAlign w:val="center"/>
          </w:tcPr>
          <w:p>
            <w:pPr>
              <w:pStyle w:val="TableContents"/>
              <w:bidi w:val="0"/>
              <w:spacing w:before="0" w:after="283"/>
              <w:jc w:val="left"/>
              <w:rPr/>
            </w:pPr>
            <w:r>
              <w:rPr/>
              <w:t xml:space="preserve">43 </w:t>
            </w:r>
          </w:p>
        </w:tc>
        <w:tc>
          <w:tcPr>
            <w:tcW w:w="347" w:type="dxa"/>
            <w:tcBorders/>
            <w:vAlign w:val="center"/>
          </w:tcPr>
          <w:p>
            <w:pPr>
              <w:pStyle w:val="TableContents"/>
              <w:bidi w:val="0"/>
              <w:spacing w:before="0" w:after="283"/>
              <w:jc w:val="left"/>
              <w:rPr/>
            </w:pPr>
            <w:r>
              <w:rPr/>
              <w:t xml:space="preserve">39 </w:t>
            </w:r>
          </w:p>
        </w:tc>
        <w:tc>
          <w:tcPr>
            <w:tcW w:w="549" w:type="dxa"/>
            <w:tcBorders/>
            <w:vAlign w:val="center"/>
          </w:tcPr>
          <w:p>
            <w:pPr>
              <w:pStyle w:val="TableContents"/>
              <w:bidi w:val="0"/>
              <w:spacing w:before="0" w:after="283"/>
              <w:jc w:val="left"/>
              <w:rPr/>
            </w:pPr>
            <w:r>
              <w:rPr/>
              <w:t xml:space="preserve">. 524 </w:t>
            </w:r>
          </w:p>
        </w:tc>
        <w:tc>
          <w:tcPr>
            <w:tcW w:w="452" w:type="dxa"/>
            <w:tcBorders/>
            <w:vAlign w:val="center"/>
          </w:tcPr>
          <w:p>
            <w:pPr>
              <w:pStyle w:val="TableContents"/>
              <w:bidi w:val="0"/>
              <w:spacing w:before="0" w:after="283"/>
              <w:jc w:val="left"/>
              <w:rPr/>
            </w:pPr>
            <w:r>
              <w:rPr/>
              <w:t xml:space="preserve">19 </w:t>
            </w:r>
          </w:p>
        </w:tc>
        <w:tc>
          <w:tcPr>
            <w:tcW w:w="1811" w:type="dxa"/>
            <w:tcBorders/>
            <w:vAlign w:val="center"/>
          </w:tcPr>
          <w:p>
            <w:pPr>
              <w:pStyle w:val="TableContents"/>
              <w:bidi w:val="0"/>
              <w:spacing w:before="0" w:after="283"/>
              <w:jc w:val="left"/>
              <w:rPr/>
            </w:pPr>
            <w:r>
              <w:rPr/>
              <w:t xml:space="preserve">Hävisi divisioonan välierät Philadelphia 76ersille, 4 -- 2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Dick McGuire Red Holzman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1968 -- 69 </w:t>
            </w:r>
          </w:p>
        </w:tc>
        <w:tc>
          <w:tcPr>
            <w:tcW w:w="817" w:type="dxa"/>
            <w:tcBorders/>
            <w:vAlign w:val="center"/>
          </w:tcPr>
          <w:p>
            <w:pPr>
              <w:pStyle w:val="TableContents"/>
              <w:bidi w:val="0"/>
              <w:spacing w:before="0" w:after="283"/>
              <w:jc w:val="left"/>
              <w:rPr/>
            </w:pPr>
            <w:r>
              <w:rPr/>
              <w:t xml:space="preserve">-- </w:t>
            </w:r>
          </w:p>
        </w:tc>
        <w:tc>
          <w:tcPr>
            <w:tcW w:w="694"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Itäinen </w:t>
            </w:r>
          </w:p>
        </w:tc>
        <w:tc>
          <w:tcPr>
            <w:tcW w:w="675" w:type="dxa"/>
            <w:tcBorders/>
            <w:vAlign w:val="center"/>
          </w:tcPr>
          <w:p>
            <w:pPr>
              <w:pStyle w:val="TableContents"/>
              <w:bidi w:val="0"/>
              <w:spacing w:before="0" w:after="283"/>
              <w:jc w:val="left"/>
              <w:rPr/>
            </w:pPr>
            <w:r>
              <w:rPr/>
              <w:t xml:space="preserve">3. ¤ </w:t>
            </w:r>
          </w:p>
        </w:tc>
        <w:tc>
          <w:tcPr>
            <w:tcW w:w="347" w:type="dxa"/>
            <w:tcBorders/>
            <w:vAlign w:val="center"/>
          </w:tcPr>
          <w:p>
            <w:pPr>
              <w:pStyle w:val="TableContents"/>
              <w:bidi w:val="0"/>
              <w:spacing w:before="0" w:after="283"/>
              <w:jc w:val="left"/>
              <w:rPr/>
            </w:pPr>
            <w:r>
              <w:rPr/>
              <w:t xml:space="preserve">54 </w:t>
            </w:r>
          </w:p>
        </w:tc>
        <w:tc>
          <w:tcPr>
            <w:tcW w:w="347" w:type="dxa"/>
            <w:tcBorders/>
            <w:vAlign w:val="center"/>
          </w:tcPr>
          <w:p>
            <w:pPr>
              <w:pStyle w:val="TableContents"/>
              <w:bidi w:val="0"/>
              <w:spacing w:before="0" w:after="283"/>
              <w:jc w:val="left"/>
              <w:rPr/>
            </w:pPr>
            <w:r>
              <w:rPr/>
              <w:t xml:space="preserve">28 </w:t>
            </w:r>
          </w:p>
        </w:tc>
        <w:tc>
          <w:tcPr>
            <w:tcW w:w="549" w:type="dxa"/>
            <w:tcBorders/>
            <w:vAlign w:val="center"/>
          </w:tcPr>
          <w:p>
            <w:pPr>
              <w:pStyle w:val="TableContents"/>
              <w:bidi w:val="0"/>
              <w:spacing w:before="0" w:after="283"/>
              <w:jc w:val="left"/>
              <w:rPr/>
            </w:pPr>
            <w:r>
              <w:rPr/>
              <w:t xml:space="preserve">. 659 </w:t>
            </w:r>
          </w:p>
        </w:tc>
        <w:tc>
          <w:tcPr>
            <w:tcW w:w="452"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Voitti divisioonan välierät Baltimore Bulletsia vastaan, 4 -- 0 Hävisi divisioonan finaalit Boston Celticsille, 4 -- 2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Red Holzman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1969 -- 70 </w:t>
            </w:r>
          </w:p>
        </w:tc>
        <w:tc>
          <w:tcPr>
            <w:tcW w:w="817" w:type="dxa"/>
            <w:tcBorders/>
            <w:vAlign w:val="center"/>
          </w:tcPr>
          <w:p>
            <w:pPr>
              <w:pStyle w:val="TableContents"/>
              <w:bidi w:val="0"/>
              <w:spacing w:before="0" w:after="283"/>
              <w:jc w:val="left"/>
              <w:rPr/>
            </w:pPr>
            <w:r>
              <w:rPr/>
              <w:t xml:space="preserve">-- </w:t>
            </w:r>
          </w:p>
        </w:tc>
        <w:tc>
          <w:tcPr>
            <w:tcW w:w="694" w:type="dxa"/>
            <w:tcBorders/>
            <w:vAlign w:val="center"/>
          </w:tcPr>
          <w:p>
            <w:pPr>
              <w:pStyle w:val="TableContents"/>
              <w:bidi w:val="0"/>
              <w:spacing w:before="0" w:after="283"/>
              <w:jc w:val="left"/>
              <w:rPr/>
            </w:pPr>
            <w:r>
              <w:rPr/>
              <w:t xml:space="preserve">-- </w:t>
            </w:r>
          </w:p>
        </w:tc>
        <w:tc>
          <w:tcPr>
            <w:tcW w:w="862" w:type="dxa"/>
            <w:tcBorders/>
            <w:vAlign w:val="center"/>
          </w:tcPr>
          <w:p>
            <w:pPr>
              <w:pStyle w:val="TableContents"/>
              <w:bidi w:val="0"/>
              <w:spacing w:before="0" w:after="283"/>
              <w:jc w:val="left"/>
              <w:rPr/>
            </w:pPr>
            <w:r>
              <w:rPr/>
              <w:t xml:space="preserve">Itäinen * </w:t>
            </w:r>
          </w:p>
        </w:tc>
        <w:tc>
          <w:tcPr>
            <w:tcW w:w="675" w:type="dxa"/>
            <w:tcBorders/>
            <w:vAlign w:val="center"/>
          </w:tcPr>
          <w:p>
            <w:pPr>
              <w:pStyle w:val="TableContents"/>
              <w:bidi w:val="0"/>
              <w:spacing w:before="0" w:after="283"/>
              <w:jc w:val="left"/>
              <w:rPr/>
            </w:pPr>
            <w:r>
              <w:rPr/>
              <w:t xml:space="preserve">1. ¤ </w:t>
            </w:r>
          </w:p>
        </w:tc>
        <w:tc>
          <w:tcPr>
            <w:tcW w:w="347" w:type="dxa"/>
            <w:tcBorders/>
            <w:vAlign w:val="center"/>
          </w:tcPr>
          <w:p>
            <w:pPr>
              <w:pStyle w:val="TableContents"/>
              <w:bidi w:val="0"/>
              <w:spacing w:before="0" w:after="283"/>
              <w:jc w:val="left"/>
              <w:rPr/>
            </w:pPr>
            <w:r>
              <w:rPr/>
              <w:t xml:space="preserve">60 </w:t>
            </w:r>
          </w:p>
        </w:tc>
        <w:tc>
          <w:tcPr>
            <w:tcW w:w="347" w:type="dxa"/>
            <w:tcBorders/>
            <w:vAlign w:val="center"/>
          </w:tcPr>
          <w:p>
            <w:pPr>
              <w:pStyle w:val="TableContents"/>
              <w:bidi w:val="0"/>
              <w:spacing w:before="0" w:after="283"/>
              <w:jc w:val="left"/>
              <w:rPr/>
            </w:pPr>
            <w:r>
              <w:rPr/>
              <w:t xml:space="preserve">22 </w:t>
            </w:r>
          </w:p>
        </w:tc>
        <w:tc>
          <w:tcPr>
            <w:tcW w:w="549" w:type="dxa"/>
            <w:tcBorders/>
            <w:vAlign w:val="center"/>
          </w:tcPr>
          <w:p>
            <w:pPr>
              <w:pStyle w:val="TableContents"/>
              <w:bidi w:val="0"/>
              <w:spacing w:before="0" w:after="283"/>
              <w:jc w:val="left"/>
              <w:rPr/>
            </w:pPr>
            <w:r>
              <w:rPr/>
              <w:t xml:space="preserve">. 732 </w:t>
            </w:r>
          </w:p>
        </w:tc>
        <w:tc>
          <w:tcPr>
            <w:tcW w:w="452" w:type="dxa"/>
            <w:tcBorders/>
            <w:vAlign w:val="center"/>
          </w:tcPr>
          <w:p>
            <w:pPr>
              <w:pStyle w:val="TableContents"/>
              <w:bidi w:val="0"/>
              <w:spacing w:before="0" w:after="283"/>
              <w:jc w:val="left"/>
              <w:rPr/>
            </w:pPr>
            <w:r>
              <w:rPr/>
              <w:t xml:space="preserve">-- </w:t>
            </w:r>
          </w:p>
        </w:tc>
        <w:tc>
          <w:tcPr>
            <w:tcW w:w="1811" w:type="dxa"/>
            <w:tcBorders/>
            <w:vAlign w:val="center"/>
          </w:tcPr>
          <w:p>
            <w:pPr>
              <w:pStyle w:val="TableContents"/>
              <w:bidi w:val="0"/>
              <w:spacing w:before="0" w:after="283"/>
              <w:jc w:val="left"/>
              <w:rPr/>
            </w:pPr>
            <w:r>
              <w:rPr/>
              <w:t xml:space="preserve">Voitti divisioonan välierät - Baltimore Bullets, 4 -- 3 Voitti divisioonan finaalit - Milwaukee Bucks, 4 -- 1 Voitti NBA-finaalit - Los Angeles Lakers, 4 -- 3 </w:t>
            </w:r>
          </w:p>
        </w:tc>
        <w:tc>
          <w:tcPr>
            <w:tcW w:w="1111" w:type="dxa"/>
            <w:tcBorders/>
            <w:vAlign w:val="center"/>
          </w:tcPr>
          <w:p>
            <w:pPr>
              <w:pStyle w:val="TableContents"/>
              <w:bidi w:val="0"/>
              <w:spacing w:before="0" w:after="283"/>
              <w:jc w:val="left"/>
              <w:rPr/>
            </w:pPr>
            <w:r>
              <w:rPr/>
              <w:t xml:space="preserve">Red Holzman (COY) Willis Reed (AMVP, FMVP &amp; MVP) </w:t>
            </w:r>
          </w:p>
        </w:tc>
        <w:tc>
          <w:tcPr>
            <w:tcW w:w="1126" w:type="dxa"/>
            <w:tcBorders/>
            <w:vAlign w:val="center"/>
          </w:tcPr>
          <w:p>
            <w:pPr>
              <w:pStyle w:val="TableContents"/>
              <w:bidi w:val="0"/>
              <w:spacing w:before="0" w:after="283"/>
              <w:jc w:val="left"/>
              <w:rPr/>
            </w:pPr>
            <w:r>
              <w:rPr/>
              <w:t xml:space="preserve">Red Holzman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1970 -- 71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1. ¤ </w:t>
            </w:r>
          </w:p>
        </w:tc>
        <w:tc>
          <w:tcPr>
            <w:tcW w:w="862" w:type="dxa"/>
            <w:tcBorders/>
            <w:vAlign w:val="center"/>
          </w:tcPr>
          <w:p>
            <w:pPr>
              <w:pStyle w:val="TableContents"/>
              <w:bidi w:val="0"/>
              <w:spacing w:before="0" w:after="283"/>
              <w:jc w:val="left"/>
              <w:rPr/>
            </w:pPr>
            <w:r>
              <w:rPr/>
              <w:t xml:space="preserve">Atlantti ^ </w:t>
            </w:r>
          </w:p>
        </w:tc>
        <w:tc>
          <w:tcPr>
            <w:tcW w:w="675" w:type="dxa"/>
            <w:tcBorders/>
            <w:vAlign w:val="center"/>
          </w:tcPr>
          <w:p>
            <w:pPr>
              <w:pStyle w:val="TableContents"/>
              <w:bidi w:val="0"/>
              <w:spacing w:before="0" w:after="283"/>
              <w:jc w:val="left"/>
              <w:rPr/>
            </w:pPr>
            <w:r>
              <w:rPr/>
              <w:t xml:space="preserve">1. </w:t>
            </w:r>
          </w:p>
        </w:tc>
        <w:tc>
          <w:tcPr>
            <w:tcW w:w="347" w:type="dxa"/>
            <w:tcBorders/>
            <w:vAlign w:val="center"/>
          </w:tcPr>
          <w:p>
            <w:pPr>
              <w:pStyle w:val="TableContents"/>
              <w:bidi w:val="0"/>
              <w:spacing w:before="0" w:after="283"/>
              <w:jc w:val="left"/>
              <w:rPr/>
            </w:pPr>
            <w:r>
              <w:rPr/>
              <w:t xml:space="preserve">52 </w:t>
            </w:r>
          </w:p>
        </w:tc>
        <w:tc>
          <w:tcPr>
            <w:tcW w:w="347" w:type="dxa"/>
            <w:tcBorders/>
            <w:vAlign w:val="center"/>
          </w:tcPr>
          <w:p>
            <w:pPr>
              <w:pStyle w:val="TableContents"/>
              <w:bidi w:val="0"/>
              <w:spacing w:before="0" w:after="283"/>
              <w:jc w:val="left"/>
              <w:rPr/>
            </w:pPr>
            <w:r>
              <w:rPr/>
              <w:t xml:space="preserve">30 </w:t>
            </w:r>
          </w:p>
        </w:tc>
        <w:tc>
          <w:tcPr>
            <w:tcW w:w="549" w:type="dxa"/>
            <w:tcBorders/>
            <w:vAlign w:val="center"/>
          </w:tcPr>
          <w:p>
            <w:pPr>
              <w:pStyle w:val="TableContents"/>
              <w:bidi w:val="0"/>
              <w:spacing w:before="0" w:after="283"/>
              <w:jc w:val="left"/>
              <w:rPr/>
            </w:pPr>
            <w:r>
              <w:rPr/>
              <w:t xml:space="preserve">. 634 </w:t>
            </w:r>
          </w:p>
        </w:tc>
        <w:tc>
          <w:tcPr>
            <w:tcW w:w="452" w:type="dxa"/>
            <w:tcBorders/>
            <w:vAlign w:val="center"/>
          </w:tcPr>
          <w:p>
            <w:pPr>
              <w:pStyle w:val="TableContents"/>
              <w:bidi w:val="0"/>
              <w:spacing w:before="0" w:after="283"/>
              <w:jc w:val="left"/>
              <w:rPr/>
            </w:pPr>
            <w:r>
              <w:rPr/>
              <w:t xml:space="preserve">-- </w:t>
            </w:r>
          </w:p>
        </w:tc>
        <w:tc>
          <w:tcPr>
            <w:tcW w:w="1811" w:type="dxa"/>
            <w:tcBorders/>
            <w:vAlign w:val="center"/>
          </w:tcPr>
          <w:p>
            <w:pPr>
              <w:pStyle w:val="TableContents"/>
              <w:bidi w:val="0"/>
              <w:spacing w:before="0" w:after="283"/>
              <w:jc w:val="left"/>
              <w:rPr/>
            </w:pPr>
            <w:r>
              <w:rPr/>
              <w:t xml:space="preserve">Voitti konferenssin välierät Atlanta Hawksia vastaan, 4 -- 1 Hävisi konferenssin finaalit Baltimore Bulletsille, 4 -- 3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Red Holzman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1971 -- 72 </w:t>
            </w:r>
          </w:p>
        </w:tc>
        <w:tc>
          <w:tcPr>
            <w:tcW w:w="817" w:type="dxa"/>
            <w:tcBorders/>
            <w:vAlign w:val="center"/>
          </w:tcPr>
          <w:p>
            <w:pPr>
              <w:pStyle w:val="TableContents"/>
              <w:bidi w:val="0"/>
              <w:spacing w:before="0" w:after="283"/>
              <w:jc w:val="left"/>
              <w:rPr/>
            </w:pPr>
            <w:r>
              <w:rPr/>
              <w:t xml:space="preserve">Itäinen * </w:t>
            </w:r>
          </w:p>
        </w:tc>
        <w:tc>
          <w:tcPr>
            <w:tcW w:w="694" w:type="dxa"/>
            <w:tcBorders/>
            <w:vAlign w:val="center"/>
          </w:tcPr>
          <w:p>
            <w:pPr>
              <w:pStyle w:val="TableContents"/>
              <w:bidi w:val="0"/>
              <w:spacing w:before="0" w:after="283"/>
              <w:jc w:val="left"/>
              <w:rPr/>
            </w:pPr>
            <w:r>
              <w:rPr/>
              <w:t xml:space="preserve">3. ¤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2. </w:t>
            </w:r>
          </w:p>
        </w:tc>
        <w:tc>
          <w:tcPr>
            <w:tcW w:w="347" w:type="dxa"/>
            <w:tcBorders/>
            <w:vAlign w:val="center"/>
          </w:tcPr>
          <w:p>
            <w:pPr>
              <w:pStyle w:val="TableContents"/>
              <w:bidi w:val="0"/>
              <w:spacing w:before="0" w:after="283"/>
              <w:jc w:val="left"/>
              <w:rPr/>
            </w:pPr>
            <w:r>
              <w:rPr/>
              <w:t xml:space="preserve">48 </w:t>
            </w:r>
          </w:p>
        </w:tc>
        <w:tc>
          <w:tcPr>
            <w:tcW w:w="347" w:type="dxa"/>
            <w:tcBorders/>
            <w:vAlign w:val="center"/>
          </w:tcPr>
          <w:p>
            <w:pPr>
              <w:pStyle w:val="TableContents"/>
              <w:bidi w:val="0"/>
              <w:spacing w:before="0" w:after="283"/>
              <w:jc w:val="left"/>
              <w:rPr/>
            </w:pPr>
            <w:r>
              <w:rPr/>
              <w:t xml:space="preserve">34 </w:t>
            </w:r>
          </w:p>
        </w:tc>
        <w:tc>
          <w:tcPr>
            <w:tcW w:w="549" w:type="dxa"/>
            <w:tcBorders/>
            <w:vAlign w:val="center"/>
          </w:tcPr>
          <w:p>
            <w:pPr>
              <w:pStyle w:val="TableContents"/>
              <w:bidi w:val="0"/>
              <w:spacing w:before="0" w:after="283"/>
              <w:jc w:val="left"/>
              <w:rPr/>
            </w:pPr>
            <w:r>
              <w:rPr/>
              <w:t xml:space="preserve">. 585 </w:t>
            </w:r>
          </w:p>
        </w:tc>
        <w:tc>
          <w:tcPr>
            <w:tcW w:w="452" w:type="dxa"/>
            <w:tcBorders/>
            <w:vAlign w:val="center"/>
          </w:tcPr>
          <w:p>
            <w:pPr>
              <w:pStyle w:val="TableContents"/>
              <w:bidi w:val="0"/>
              <w:spacing w:before="0" w:after="283"/>
              <w:jc w:val="left"/>
              <w:rPr/>
            </w:pPr>
            <w:r>
              <w:rPr/>
              <w:t xml:space="preserve">8 </w:t>
            </w:r>
          </w:p>
        </w:tc>
        <w:tc>
          <w:tcPr>
            <w:tcW w:w="1811" w:type="dxa"/>
            <w:tcBorders/>
            <w:vAlign w:val="center"/>
          </w:tcPr>
          <w:p>
            <w:pPr>
              <w:pStyle w:val="TableContents"/>
              <w:bidi w:val="0"/>
              <w:spacing w:before="0" w:after="283"/>
              <w:jc w:val="left"/>
              <w:rPr/>
            </w:pPr>
            <w:r>
              <w:rPr/>
              <w:t xml:space="preserve">Voitti konferenssin välierät Baltimore Bulletsia vastaan, 4 -- 2 Voitti konferenssin finaalit Boston Celticsia vastaan, 4 -- 1 Hävisi finaalit Los Angeles Lakersille, 4 -- 1 * *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Red Holzman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1972 -- 73 </w:t>
            </w:r>
          </w:p>
        </w:tc>
        <w:tc>
          <w:tcPr>
            <w:tcW w:w="817" w:type="dxa"/>
            <w:tcBorders/>
            <w:vAlign w:val="center"/>
          </w:tcPr>
          <w:p>
            <w:pPr>
              <w:pStyle w:val="TableContents"/>
              <w:bidi w:val="0"/>
              <w:spacing w:before="0" w:after="283"/>
              <w:jc w:val="left"/>
              <w:rPr/>
            </w:pPr>
            <w:r>
              <w:rPr/>
              <w:t xml:space="preserve">Itäinen * </w:t>
            </w:r>
          </w:p>
        </w:tc>
        <w:tc>
          <w:tcPr>
            <w:tcW w:w="694" w:type="dxa"/>
            <w:tcBorders/>
            <w:vAlign w:val="center"/>
          </w:tcPr>
          <w:p>
            <w:pPr>
              <w:pStyle w:val="TableContents"/>
              <w:bidi w:val="0"/>
              <w:spacing w:before="0" w:after="283"/>
              <w:jc w:val="left"/>
              <w:rPr/>
            </w:pPr>
            <w:r>
              <w:rPr/>
              <w:t xml:space="preserve">3. ¤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2. </w:t>
            </w:r>
          </w:p>
        </w:tc>
        <w:tc>
          <w:tcPr>
            <w:tcW w:w="347" w:type="dxa"/>
            <w:tcBorders/>
            <w:vAlign w:val="center"/>
          </w:tcPr>
          <w:p>
            <w:pPr>
              <w:pStyle w:val="TableContents"/>
              <w:bidi w:val="0"/>
              <w:spacing w:before="0" w:after="283"/>
              <w:jc w:val="left"/>
              <w:rPr/>
            </w:pPr>
            <w:r>
              <w:rPr/>
              <w:t xml:space="preserve">57 </w:t>
            </w:r>
          </w:p>
        </w:tc>
        <w:tc>
          <w:tcPr>
            <w:tcW w:w="347" w:type="dxa"/>
            <w:tcBorders/>
            <w:vAlign w:val="center"/>
          </w:tcPr>
          <w:p>
            <w:pPr>
              <w:pStyle w:val="TableContents"/>
              <w:bidi w:val="0"/>
              <w:spacing w:before="0" w:after="283"/>
              <w:jc w:val="left"/>
              <w:rPr/>
            </w:pPr>
            <w:r>
              <w:rPr/>
              <w:t xml:space="preserve">25 </w:t>
            </w:r>
          </w:p>
        </w:tc>
        <w:tc>
          <w:tcPr>
            <w:tcW w:w="549" w:type="dxa"/>
            <w:tcBorders/>
            <w:vAlign w:val="center"/>
          </w:tcPr>
          <w:p>
            <w:pPr>
              <w:pStyle w:val="TableContents"/>
              <w:bidi w:val="0"/>
              <w:spacing w:before="0" w:after="283"/>
              <w:jc w:val="left"/>
              <w:rPr/>
            </w:pPr>
            <w:r>
              <w:rPr/>
              <w:t xml:space="preserve">. 695 </w:t>
            </w:r>
          </w:p>
        </w:tc>
        <w:tc>
          <w:tcPr>
            <w:tcW w:w="452" w:type="dxa"/>
            <w:tcBorders/>
            <w:vAlign w:val="center"/>
          </w:tcPr>
          <w:p>
            <w:pPr>
              <w:pStyle w:val="TableContents"/>
              <w:bidi w:val="0"/>
              <w:spacing w:before="0" w:after="283"/>
              <w:jc w:val="left"/>
              <w:rPr/>
            </w:pPr>
            <w:r>
              <w:rPr/>
              <w:t xml:space="preserve">11 </w:t>
            </w:r>
          </w:p>
        </w:tc>
        <w:tc>
          <w:tcPr>
            <w:tcW w:w="1811" w:type="dxa"/>
            <w:tcBorders/>
            <w:vAlign w:val="center"/>
          </w:tcPr>
          <w:p>
            <w:pPr>
              <w:pStyle w:val="TableContents"/>
              <w:bidi w:val="0"/>
              <w:spacing w:before="0" w:after="283"/>
              <w:jc w:val="left"/>
              <w:rPr/>
            </w:pPr>
            <w:r>
              <w:rPr/>
              <w:t xml:space="preserve">Voitti konferenssin välierät Baltimore Bulletsia vastaan, 4 -- 1 Voitti konferenssin finaalit Boston Celticsia vastaan, 4 -- 3 Voitti finaalit Los Angeles Lakersia vastaan, 4 -- 1. </w:t>
            </w:r>
          </w:p>
        </w:tc>
        <w:tc>
          <w:tcPr>
            <w:tcW w:w="1111" w:type="dxa"/>
            <w:tcBorders/>
            <w:vAlign w:val="center"/>
          </w:tcPr>
          <w:p>
            <w:pPr>
              <w:pStyle w:val="TableContents"/>
              <w:bidi w:val="0"/>
              <w:spacing w:before="0" w:after="283"/>
              <w:jc w:val="left"/>
              <w:rPr/>
            </w:pPr>
            <w:r>
              <w:rPr/>
              <w:t xml:space="preserve">Willis Reed (FMVP) </w:t>
            </w:r>
          </w:p>
        </w:tc>
        <w:tc>
          <w:tcPr>
            <w:tcW w:w="1126" w:type="dxa"/>
            <w:tcBorders/>
            <w:vAlign w:val="center"/>
          </w:tcPr>
          <w:p>
            <w:pPr>
              <w:pStyle w:val="TableContents"/>
              <w:bidi w:val="0"/>
              <w:spacing w:before="0" w:after="283"/>
              <w:jc w:val="left"/>
              <w:rPr/>
            </w:pPr>
            <w:r>
              <w:rPr/>
              <w:t xml:space="preserve">Red Holzman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1973 -- 74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3. ¤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2. </w:t>
            </w:r>
          </w:p>
        </w:tc>
        <w:tc>
          <w:tcPr>
            <w:tcW w:w="347" w:type="dxa"/>
            <w:tcBorders/>
            <w:vAlign w:val="center"/>
          </w:tcPr>
          <w:p>
            <w:pPr>
              <w:pStyle w:val="TableContents"/>
              <w:bidi w:val="0"/>
              <w:spacing w:before="0" w:after="283"/>
              <w:jc w:val="left"/>
              <w:rPr/>
            </w:pPr>
            <w:r>
              <w:rPr/>
              <w:t xml:space="preserve">49 </w:t>
            </w:r>
          </w:p>
        </w:tc>
        <w:tc>
          <w:tcPr>
            <w:tcW w:w="347" w:type="dxa"/>
            <w:tcBorders/>
            <w:vAlign w:val="center"/>
          </w:tcPr>
          <w:p>
            <w:pPr>
              <w:pStyle w:val="TableContents"/>
              <w:bidi w:val="0"/>
              <w:spacing w:before="0" w:after="283"/>
              <w:jc w:val="left"/>
              <w:rPr/>
            </w:pPr>
            <w:r>
              <w:rPr/>
              <w:t xml:space="preserve">33 </w:t>
            </w:r>
          </w:p>
        </w:tc>
        <w:tc>
          <w:tcPr>
            <w:tcW w:w="549" w:type="dxa"/>
            <w:tcBorders/>
            <w:vAlign w:val="center"/>
          </w:tcPr>
          <w:p>
            <w:pPr>
              <w:pStyle w:val="TableContents"/>
              <w:bidi w:val="0"/>
              <w:spacing w:before="0" w:after="283"/>
              <w:jc w:val="left"/>
              <w:rPr/>
            </w:pPr>
            <w:r>
              <w:rPr/>
              <w:t xml:space="preserve">. 598 </w:t>
            </w:r>
          </w:p>
        </w:tc>
        <w:tc>
          <w:tcPr>
            <w:tcW w:w="452" w:type="dxa"/>
            <w:tcBorders/>
            <w:vAlign w:val="center"/>
          </w:tcPr>
          <w:p>
            <w:pPr>
              <w:pStyle w:val="TableContents"/>
              <w:bidi w:val="0"/>
              <w:spacing w:before="0" w:after="283"/>
              <w:jc w:val="left"/>
              <w:rPr/>
            </w:pPr>
            <w:r>
              <w:rPr/>
              <w:t xml:space="preserve">7 </w:t>
            </w:r>
          </w:p>
        </w:tc>
        <w:tc>
          <w:tcPr>
            <w:tcW w:w="1811" w:type="dxa"/>
            <w:tcBorders/>
            <w:vAlign w:val="center"/>
          </w:tcPr>
          <w:p>
            <w:pPr>
              <w:pStyle w:val="TableContents"/>
              <w:bidi w:val="0"/>
              <w:spacing w:before="0" w:after="283"/>
              <w:jc w:val="left"/>
              <w:rPr/>
            </w:pPr>
            <w:r>
              <w:rPr/>
              <w:t xml:space="preserve">Voitti konferenssin välierät Capital Bulletsia vastaan, 4 -- 3 Hävisi konferenssin finaalit Boston Celticsille, 4 -- 1.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Red Holzman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1974 -- 75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5. ¤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Kolmas </w:t>
            </w:r>
          </w:p>
        </w:tc>
        <w:tc>
          <w:tcPr>
            <w:tcW w:w="347" w:type="dxa"/>
            <w:tcBorders/>
            <w:vAlign w:val="center"/>
          </w:tcPr>
          <w:p>
            <w:pPr>
              <w:pStyle w:val="TableContents"/>
              <w:bidi w:val="0"/>
              <w:spacing w:before="0" w:after="283"/>
              <w:jc w:val="left"/>
              <w:rPr/>
            </w:pPr>
            <w:r>
              <w:rPr/>
              <w:t xml:space="preserve">40 </w:t>
            </w:r>
          </w:p>
        </w:tc>
        <w:tc>
          <w:tcPr>
            <w:tcW w:w="347" w:type="dxa"/>
            <w:tcBorders/>
            <w:vAlign w:val="center"/>
          </w:tcPr>
          <w:p>
            <w:pPr>
              <w:pStyle w:val="TableContents"/>
              <w:bidi w:val="0"/>
              <w:spacing w:before="0" w:after="283"/>
              <w:jc w:val="left"/>
              <w:rPr/>
            </w:pPr>
            <w:r>
              <w:rPr/>
              <w:t xml:space="preserve">42 </w:t>
            </w:r>
          </w:p>
        </w:tc>
        <w:tc>
          <w:tcPr>
            <w:tcW w:w="549" w:type="dxa"/>
            <w:tcBorders/>
            <w:vAlign w:val="center"/>
          </w:tcPr>
          <w:p>
            <w:pPr>
              <w:pStyle w:val="TableContents"/>
              <w:bidi w:val="0"/>
              <w:spacing w:before="0" w:after="283"/>
              <w:jc w:val="left"/>
              <w:rPr/>
            </w:pPr>
            <w:r>
              <w:rPr/>
              <w:t xml:space="preserve">. 488 </w:t>
            </w:r>
          </w:p>
        </w:tc>
        <w:tc>
          <w:tcPr>
            <w:tcW w:w="452" w:type="dxa"/>
            <w:tcBorders/>
            <w:vAlign w:val="center"/>
          </w:tcPr>
          <w:p>
            <w:pPr>
              <w:pStyle w:val="TableContents"/>
              <w:bidi w:val="0"/>
              <w:spacing w:before="0" w:after="283"/>
              <w:jc w:val="left"/>
              <w:rPr/>
            </w:pPr>
            <w:r>
              <w:rPr/>
              <w:t xml:space="preserve">20 </w:t>
            </w:r>
          </w:p>
        </w:tc>
        <w:tc>
          <w:tcPr>
            <w:tcW w:w="1811" w:type="dxa"/>
            <w:tcBorders/>
            <w:vAlign w:val="center"/>
          </w:tcPr>
          <w:p>
            <w:pPr>
              <w:pStyle w:val="TableContents"/>
              <w:bidi w:val="0"/>
              <w:spacing w:before="0" w:after="283"/>
              <w:jc w:val="left"/>
              <w:rPr/>
            </w:pPr>
            <w:r>
              <w:rPr/>
              <w:t xml:space="preserve">Hävisi ensimmäisen kierroksen Houston Rocketsille, 2 -- 1 </w:t>
            </w:r>
          </w:p>
        </w:tc>
        <w:tc>
          <w:tcPr>
            <w:tcW w:w="1111" w:type="dxa"/>
            <w:tcBorders/>
            <w:vAlign w:val="center"/>
          </w:tcPr>
          <w:p>
            <w:pPr>
              <w:pStyle w:val="TableContents"/>
              <w:bidi w:val="0"/>
              <w:spacing w:before="0" w:after="283"/>
              <w:jc w:val="left"/>
              <w:rPr/>
            </w:pPr>
            <w:r>
              <w:rPr/>
              <w:t xml:space="preserve">Walt Frazier (AMVP) </w:t>
            </w:r>
          </w:p>
        </w:tc>
        <w:tc>
          <w:tcPr>
            <w:tcW w:w="1126" w:type="dxa"/>
            <w:tcBorders/>
            <w:vAlign w:val="center"/>
          </w:tcPr>
          <w:p>
            <w:pPr>
              <w:pStyle w:val="TableContents"/>
              <w:bidi w:val="0"/>
              <w:spacing w:before="0" w:after="283"/>
              <w:jc w:val="left"/>
              <w:rPr/>
            </w:pPr>
            <w:r>
              <w:rPr/>
              <w:t xml:space="preserve">Red Holzman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1975 -- 76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Seitsemäs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Neljäs </w:t>
            </w:r>
          </w:p>
        </w:tc>
        <w:tc>
          <w:tcPr>
            <w:tcW w:w="347" w:type="dxa"/>
            <w:tcBorders/>
            <w:vAlign w:val="center"/>
          </w:tcPr>
          <w:p>
            <w:pPr>
              <w:pStyle w:val="TableContents"/>
              <w:bidi w:val="0"/>
              <w:spacing w:before="0" w:after="283"/>
              <w:jc w:val="left"/>
              <w:rPr/>
            </w:pPr>
            <w:r>
              <w:rPr/>
              <w:t xml:space="preserve">38 </w:t>
            </w:r>
          </w:p>
        </w:tc>
        <w:tc>
          <w:tcPr>
            <w:tcW w:w="347" w:type="dxa"/>
            <w:tcBorders/>
            <w:vAlign w:val="center"/>
          </w:tcPr>
          <w:p>
            <w:pPr>
              <w:pStyle w:val="TableContents"/>
              <w:bidi w:val="0"/>
              <w:spacing w:before="0" w:after="283"/>
              <w:jc w:val="left"/>
              <w:rPr/>
            </w:pPr>
            <w:r>
              <w:rPr/>
              <w:t xml:space="preserve">44 </w:t>
            </w:r>
          </w:p>
        </w:tc>
        <w:tc>
          <w:tcPr>
            <w:tcW w:w="549" w:type="dxa"/>
            <w:tcBorders/>
            <w:vAlign w:val="center"/>
          </w:tcPr>
          <w:p>
            <w:pPr>
              <w:pStyle w:val="TableContents"/>
              <w:bidi w:val="0"/>
              <w:spacing w:before="0" w:after="283"/>
              <w:jc w:val="left"/>
              <w:rPr/>
            </w:pPr>
            <w:r>
              <w:rPr/>
              <w:t xml:space="preserve">. 463 </w:t>
            </w:r>
          </w:p>
        </w:tc>
        <w:tc>
          <w:tcPr>
            <w:tcW w:w="452" w:type="dxa"/>
            <w:tcBorders/>
            <w:vAlign w:val="center"/>
          </w:tcPr>
          <w:p>
            <w:pPr>
              <w:pStyle w:val="TableContents"/>
              <w:bidi w:val="0"/>
              <w:spacing w:before="0" w:after="283"/>
              <w:jc w:val="left"/>
              <w:rPr/>
            </w:pPr>
            <w:r>
              <w:rPr/>
              <w:t xml:space="preserve">16 </w:t>
            </w:r>
          </w:p>
        </w:tc>
        <w:tc>
          <w:tcPr>
            <w:tcW w:w="1811"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Red Holzman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1976 -- 77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Seitsemäs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Kolmas </w:t>
            </w:r>
          </w:p>
        </w:tc>
        <w:tc>
          <w:tcPr>
            <w:tcW w:w="347" w:type="dxa"/>
            <w:tcBorders/>
            <w:vAlign w:val="center"/>
          </w:tcPr>
          <w:p>
            <w:pPr>
              <w:pStyle w:val="TableContents"/>
              <w:bidi w:val="0"/>
              <w:spacing w:before="0" w:after="283"/>
              <w:jc w:val="left"/>
              <w:rPr/>
            </w:pPr>
            <w:r>
              <w:rPr/>
              <w:t xml:space="preserve">40 </w:t>
            </w:r>
          </w:p>
        </w:tc>
        <w:tc>
          <w:tcPr>
            <w:tcW w:w="347" w:type="dxa"/>
            <w:tcBorders/>
            <w:vAlign w:val="center"/>
          </w:tcPr>
          <w:p>
            <w:pPr>
              <w:pStyle w:val="TableContents"/>
              <w:bidi w:val="0"/>
              <w:spacing w:before="0" w:after="283"/>
              <w:jc w:val="left"/>
              <w:rPr/>
            </w:pPr>
            <w:r>
              <w:rPr/>
              <w:t xml:space="preserve">42 </w:t>
            </w:r>
          </w:p>
        </w:tc>
        <w:tc>
          <w:tcPr>
            <w:tcW w:w="549" w:type="dxa"/>
            <w:tcBorders/>
            <w:vAlign w:val="center"/>
          </w:tcPr>
          <w:p>
            <w:pPr>
              <w:pStyle w:val="TableContents"/>
              <w:bidi w:val="0"/>
              <w:spacing w:before="0" w:after="283"/>
              <w:jc w:val="left"/>
              <w:rPr/>
            </w:pPr>
            <w:r>
              <w:rPr/>
              <w:t xml:space="preserve">. 488 </w:t>
            </w:r>
          </w:p>
        </w:tc>
        <w:tc>
          <w:tcPr>
            <w:tcW w:w="452" w:type="dxa"/>
            <w:tcBorders/>
            <w:vAlign w:val="center"/>
          </w:tcPr>
          <w:p>
            <w:pPr>
              <w:pStyle w:val="TableContents"/>
              <w:bidi w:val="0"/>
              <w:spacing w:before="0" w:after="283"/>
              <w:jc w:val="left"/>
              <w:rPr/>
            </w:pPr>
            <w:r>
              <w:rPr/>
              <w:t xml:space="preserve">10 </w:t>
            </w:r>
          </w:p>
        </w:tc>
        <w:tc>
          <w:tcPr>
            <w:tcW w:w="1811"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Red Holzman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1977 -- 78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5. ¤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2. </w:t>
            </w:r>
          </w:p>
        </w:tc>
        <w:tc>
          <w:tcPr>
            <w:tcW w:w="347" w:type="dxa"/>
            <w:tcBorders/>
            <w:vAlign w:val="center"/>
          </w:tcPr>
          <w:p>
            <w:pPr>
              <w:pStyle w:val="TableContents"/>
              <w:bidi w:val="0"/>
              <w:spacing w:before="0" w:after="283"/>
              <w:jc w:val="left"/>
              <w:rPr/>
            </w:pPr>
            <w:r>
              <w:rPr/>
              <w:t xml:space="preserve">43 </w:t>
            </w:r>
          </w:p>
        </w:tc>
        <w:tc>
          <w:tcPr>
            <w:tcW w:w="347" w:type="dxa"/>
            <w:tcBorders/>
            <w:vAlign w:val="center"/>
          </w:tcPr>
          <w:p>
            <w:pPr>
              <w:pStyle w:val="TableContents"/>
              <w:bidi w:val="0"/>
              <w:spacing w:before="0" w:after="283"/>
              <w:jc w:val="left"/>
              <w:rPr/>
            </w:pPr>
            <w:r>
              <w:rPr/>
              <w:t xml:space="preserve">39 </w:t>
            </w:r>
          </w:p>
        </w:tc>
        <w:tc>
          <w:tcPr>
            <w:tcW w:w="549" w:type="dxa"/>
            <w:tcBorders/>
            <w:vAlign w:val="center"/>
          </w:tcPr>
          <w:p>
            <w:pPr>
              <w:pStyle w:val="TableContents"/>
              <w:bidi w:val="0"/>
              <w:spacing w:before="0" w:after="283"/>
              <w:jc w:val="left"/>
              <w:rPr/>
            </w:pPr>
            <w:r>
              <w:rPr/>
              <w:t xml:space="preserve">. 524 </w:t>
            </w:r>
          </w:p>
        </w:tc>
        <w:tc>
          <w:tcPr>
            <w:tcW w:w="452" w:type="dxa"/>
            <w:tcBorders/>
            <w:vAlign w:val="center"/>
          </w:tcPr>
          <w:p>
            <w:pPr>
              <w:pStyle w:val="TableContents"/>
              <w:bidi w:val="0"/>
              <w:spacing w:before="0" w:after="283"/>
              <w:jc w:val="left"/>
              <w:rPr/>
            </w:pPr>
            <w:r>
              <w:rPr/>
              <w:t xml:space="preserve">12 </w:t>
            </w:r>
          </w:p>
        </w:tc>
        <w:tc>
          <w:tcPr>
            <w:tcW w:w="1811" w:type="dxa"/>
            <w:tcBorders/>
            <w:vAlign w:val="center"/>
          </w:tcPr>
          <w:p>
            <w:pPr>
              <w:pStyle w:val="TableContents"/>
              <w:bidi w:val="0"/>
              <w:spacing w:before="0" w:after="283"/>
              <w:jc w:val="left"/>
              <w:rPr/>
            </w:pPr>
            <w:r>
              <w:rPr/>
              <w:t xml:space="preserve">Voitti ensimmäisen kierroksen Cleveland Cavaliersia vastaan, 2 -- 0 Hävisi konferenssin välierät Philadelphia 76ersille, 4 -- 0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Willis Reed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1978 -- 79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Seitsemäs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Neljäs </w:t>
            </w:r>
          </w:p>
        </w:tc>
        <w:tc>
          <w:tcPr>
            <w:tcW w:w="347" w:type="dxa"/>
            <w:tcBorders/>
            <w:vAlign w:val="center"/>
          </w:tcPr>
          <w:p>
            <w:pPr>
              <w:pStyle w:val="TableContents"/>
              <w:bidi w:val="0"/>
              <w:spacing w:before="0" w:after="283"/>
              <w:jc w:val="left"/>
              <w:rPr/>
            </w:pPr>
            <w:r>
              <w:rPr/>
              <w:t xml:space="preserve">31 </w:t>
            </w:r>
          </w:p>
        </w:tc>
        <w:tc>
          <w:tcPr>
            <w:tcW w:w="347" w:type="dxa"/>
            <w:tcBorders/>
            <w:vAlign w:val="center"/>
          </w:tcPr>
          <w:p>
            <w:pPr>
              <w:pStyle w:val="TableContents"/>
              <w:bidi w:val="0"/>
              <w:spacing w:before="0" w:after="283"/>
              <w:jc w:val="left"/>
              <w:rPr/>
            </w:pPr>
            <w:r>
              <w:rPr/>
              <w:t xml:space="preserve">51 </w:t>
            </w:r>
          </w:p>
        </w:tc>
        <w:tc>
          <w:tcPr>
            <w:tcW w:w="549" w:type="dxa"/>
            <w:tcBorders/>
            <w:vAlign w:val="center"/>
          </w:tcPr>
          <w:p>
            <w:pPr>
              <w:pStyle w:val="TableContents"/>
              <w:bidi w:val="0"/>
              <w:spacing w:before="0" w:after="283"/>
              <w:jc w:val="left"/>
              <w:rPr/>
            </w:pPr>
            <w:r>
              <w:rPr/>
              <w:t xml:space="preserve">. 378 </w:t>
            </w:r>
          </w:p>
        </w:tc>
        <w:tc>
          <w:tcPr>
            <w:tcW w:w="452" w:type="dxa"/>
            <w:tcBorders/>
            <w:vAlign w:val="center"/>
          </w:tcPr>
          <w:p>
            <w:pPr>
              <w:pStyle w:val="TableContents"/>
              <w:bidi w:val="0"/>
              <w:spacing w:before="0" w:after="283"/>
              <w:jc w:val="left"/>
              <w:rPr/>
            </w:pPr>
            <w:r>
              <w:rPr/>
              <w:t xml:space="preserve">23 </w:t>
            </w:r>
          </w:p>
        </w:tc>
        <w:tc>
          <w:tcPr>
            <w:tcW w:w="1811"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Willis Reed Red Holzman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1979 -- 80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Seitsemäs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Neljäs </w:t>
            </w:r>
          </w:p>
        </w:tc>
        <w:tc>
          <w:tcPr>
            <w:tcW w:w="347" w:type="dxa"/>
            <w:tcBorders/>
            <w:vAlign w:val="center"/>
          </w:tcPr>
          <w:p>
            <w:pPr>
              <w:pStyle w:val="TableContents"/>
              <w:bidi w:val="0"/>
              <w:spacing w:before="0" w:after="283"/>
              <w:jc w:val="left"/>
              <w:rPr/>
            </w:pPr>
            <w:r>
              <w:rPr/>
              <w:t xml:space="preserve">39 </w:t>
            </w:r>
          </w:p>
        </w:tc>
        <w:tc>
          <w:tcPr>
            <w:tcW w:w="347" w:type="dxa"/>
            <w:tcBorders/>
            <w:vAlign w:val="center"/>
          </w:tcPr>
          <w:p>
            <w:pPr>
              <w:pStyle w:val="TableContents"/>
              <w:bidi w:val="0"/>
              <w:spacing w:before="0" w:after="283"/>
              <w:jc w:val="left"/>
              <w:rPr/>
            </w:pPr>
            <w:r>
              <w:rPr/>
              <w:t xml:space="preserve">43 </w:t>
            </w:r>
          </w:p>
        </w:tc>
        <w:tc>
          <w:tcPr>
            <w:tcW w:w="549" w:type="dxa"/>
            <w:tcBorders/>
            <w:vAlign w:val="center"/>
          </w:tcPr>
          <w:p>
            <w:pPr>
              <w:pStyle w:val="TableContents"/>
              <w:bidi w:val="0"/>
              <w:spacing w:before="0" w:after="283"/>
              <w:jc w:val="left"/>
              <w:rPr/>
            </w:pPr>
            <w:r>
              <w:rPr/>
              <w:t xml:space="preserve">. 476 </w:t>
            </w:r>
          </w:p>
        </w:tc>
        <w:tc>
          <w:tcPr>
            <w:tcW w:w="452" w:type="dxa"/>
            <w:tcBorders/>
            <w:vAlign w:val="center"/>
          </w:tcPr>
          <w:p>
            <w:pPr>
              <w:pStyle w:val="TableContents"/>
              <w:bidi w:val="0"/>
              <w:spacing w:before="0" w:after="283"/>
              <w:jc w:val="left"/>
              <w:rPr/>
            </w:pPr>
            <w:r>
              <w:rPr/>
              <w:t xml:space="preserve">22 </w:t>
            </w:r>
          </w:p>
        </w:tc>
        <w:tc>
          <w:tcPr>
            <w:tcW w:w="1811"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Red Holzman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1980 -- 81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4. ¤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Kolmas </w:t>
            </w:r>
          </w:p>
        </w:tc>
        <w:tc>
          <w:tcPr>
            <w:tcW w:w="347" w:type="dxa"/>
            <w:tcBorders/>
            <w:vAlign w:val="center"/>
          </w:tcPr>
          <w:p>
            <w:pPr>
              <w:pStyle w:val="TableContents"/>
              <w:bidi w:val="0"/>
              <w:spacing w:before="0" w:after="283"/>
              <w:jc w:val="left"/>
              <w:rPr/>
            </w:pPr>
            <w:r>
              <w:rPr/>
              <w:t xml:space="preserve">50 </w:t>
            </w:r>
          </w:p>
        </w:tc>
        <w:tc>
          <w:tcPr>
            <w:tcW w:w="347" w:type="dxa"/>
            <w:tcBorders/>
            <w:vAlign w:val="center"/>
          </w:tcPr>
          <w:p>
            <w:pPr>
              <w:pStyle w:val="TableContents"/>
              <w:bidi w:val="0"/>
              <w:spacing w:before="0" w:after="283"/>
              <w:jc w:val="left"/>
              <w:rPr/>
            </w:pPr>
            <w:r>
              <w:rPr/>
              <w:t xml:space="preserve">32 </w:t>
            </w:r>
          </w:p>
        </w:tc>
        <w:tc>
          <w:tcPr>
            <w:tcW w:w="549" w:type="dxa"/>
            <w:tcBorders/>
            <w:vAlign w:val="center"/>
          </w:tcPr>
          <w:p>
            <w:pPr>
              <w:pStyle w:val="TableContents"/>
              <w:bidi w:val="0"/>
              <w:spacing w:before="0" w:after="283"/>
              <w:jc w:val="left"/>
              <w:rPr/>
            </w:pPr>
            <w:r>
              <w:rPr/>
              <w:t xml:space="preserve">. 610 </w:t>
            </w:r>
          </w:p>
        </w:tc>
        <w:tc>
          <w:tcPr>
            <w:tcW w:w="452" w:type="dxa"/>
            <w:tcBorders/>
            <w:vAlign w:val="center"/>
          </w:tcPr>
          <w:p>
            <w:pPr>
              <w:pStyle w:val="TableContents"/>
              <w:bidi w:val="0"/>
              <w:spacing w:before="0" w:after="283"/>
              <w:jc w:val="left"/>
              <w:rPr/>
            </w:pPr>
            <w:r>
              <w:rPr/>
              <w:t xml:space="preserve">12 </w:t>
            </w:r>
          </w:p>
        </w:tc>
        <w:tc>
          <w:tcPr>
            <w:tcW w:w="1811" w:type="dxa"/>
            <w:tcBorders/>
            <w:vAlign w:val="center"/>
          </w:tcPr>
          <w:p>
            <w:pPr>
              <w:pStyle w:val="TableContents"/>
              <w:bidi w:val="0"/>
              <w:spacing w:before="0" w:after="283"/>
              <w:jc w:val="left"/>
              <w:rPr/>
            </w:pPr>
            <w:r>
              <w:rPr/>
              <w:t xml:space="preserve">Hävisi ensimmäisen kierroksen Chicago Bullsille, 2 -- 0 </w:t>
            </w:r>
          </w:p>
        </w:tc>
        <w:tc>
          <w:tcPr>
            <w:tcW w:w="1111" w:type="dxa"/>
            <w:tcBorders/>
            <w:vAlign w:val="center"/>
          </w:tcPr>
          <w:p>
            <w:pPr>
              <w:pStyle w:val="TableContents"/>
              <w:bidi w:val="0"/>
              <w:spacing w:before="0" w:after="283"/>
              <w:jc w:val="left"/>
              <w:rPr/>
            </w:pPr>
            <w:r>
              <w:rPr/>
              <w:t xml:space="preserve">Mike Glenn (JWKC) </w:t>
            </w:r>
          </w:p>
        </w:tc>
        <w:tc>
          <w:tcPr>
            <w:tcW w:w="1126" w:type="dxa"/>
            <w:tcBorders/>
            <w:vAlign w:val="center"/>
          </w:tcPr>
          <w:p>
            <w:pPr>
              <w:pStyle w:val="TableContents"/>
              <w:bidi w:val="0"/>
              <w:spacing w:before="0" w:after="283"/>
              <w:jc w:val="left"/>
              <w:rPr/>
            </w:pPr>
            <w:r>
              <w:rPr/>
              <w:t xml:space="preserve">Red Holzman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1981 -- 82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10.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5. </w:t>
            </w:r>
          </w:p>
        </w:tc>
        <w:tc>
          <w:tcPr>
            <w:tcW w:w="347" w:type="dxa"/>
            <w:tcBorders/>
            <w:vAlign w:val="center"/>
          </w:tcPr>
          <w:p>
            <w:pPr>
              <w:pStyle w:val="TableContents"/>
              <w:bidi w:val="0"/>
              <w:spacing w:before="0" w:after="283"/>
              <w:jc w:val="left"/>
              <w:rPr/>
            </w:pPr>
            <w:r>
              <w:rPr/>
              <w:t xml:space="preserve">33 </w:t>
            </w:r>
          </w:p>
        </w:tc>
        <w:tc>
          <w:tcPr>
            <w:tcW w:w="347" w:type="dxa"/>
            <w:tcBorders/>
            <w:vAlign w:val="center"/>
          </w:tcPr>
          <w:p>
            <w:pPr>
              <w:pStyle w:val="TableContents"/>
              <w:bidi w:val="0"/>
              <w:spacing w:before="0" w:after="283"/>
              <w:jc w:val="left"/>
              <w:rPr/>
            </w:pPr>
            <w:r>
              <w:rPr/>
              <w:t xml:space="preserve">49 </w:t>
            </w:r>
          </w:p>
        </w:tc>
        <w:tc>
          <w:tcPr>
            <w:tcW w:w="549" w:type="dxa"/>
            <w:tcBorders/>
            <w:vAlign w:val="center"/>
          </w:tcPr>
          <w:p>
            <w:pPr>
              <w:pStyle w:val="TableContents"/>
              <w:bidi w:val="0"/>
              <w:spacing w:before="0" w:after="283"/>
              <w:jc w:val="left"/>
              <w:rPr/>
            </w:pPr>
            <w:r>
              <w:rPr/>
              <w:t xml:space="preserve">. 402 </w:t>
            </w:r>
          </w:p>
        </w:tc>
        <w:tc>
          <w:tcPr>
            <w:tcW w:w="452" w:type="dxa"/>
            <w:tcBorders/>
            <w:vAlign w:val="center"/>
          </w:tcPr>
          <w:p>
            <w:pPr>
              <w:pStyle w:val="TableContents"/>
              <w:bidi w:val="0"/>
              <w:spacing w:before="0" w:after="283"/>
              <w:jc w:val="left"/>
              <w:rPr/>
            </w:pPr>
            <w:r>
              <w:rPr/>
              <w:t xml:space="preserve">30 </w:t>
            </w:r>
          </w:p>
        </w:tc>
        <w:tc>
          <w:tcPr>
            <w:tcW w:w="1811"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Red Holzman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1982 -- 83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5. ¤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Neljäs </w:t>
            </w:r>
          </w:p>
        </w:tc>
        <w:tc>
          <w:tcPr>
            <w:tcW w:w="347" w:type="dxa"/>
            <w:tcBorders/>
            <w:vAlign w:val="center"/>
          </w:tcPr>
          <w:p>
            <w:pPr>
              <w:pStyle w:val="TableContents"/>
              <w:bidi w:val="0"/>
              <w:spacing w:before="0" w:after="283"/>
              <w:jc w:val="left"/>
              <w:rPr/>
            </w:pPr>
            <w:r>
              <w:rPr/>
              <w:t xml:space="preserve">44 </w:t>
            </w:r>
          </w:p>
        </w:tc>
        <w:tc>
          <w:tcPr>
            <w:tcW w:w="347" w:type="dxa"/>
            <w:tcBorders/>
            <w:vAlign w:val="center"/>
          </w:tcPr>
          <w:p>
            <w:pPr>
              <w:pStyle w:val="TableContents"/>
              <w:bidi w:val="0"/>
              <w:spacing w:before="0" w:after="283"/>
              <w:jc w:val="left"/>
              <w:rPr/>
            </w:pPr>
            <w:r>
              <w:rPr/>
              <w:t xml:space="preserve">38 </w:t>
            </w:r>
          </w:p>
        </w:tc>
        <w:tc>
          <w:tcPr>
            <w:tcW w:w="549" w:type="dxa"/>
            <w:tcBorders/>
            <w:vAlign w:val="center"/>
          </w:tcPr>
          <w:p>
            <w:pPr>
              <w:pStyle w:val="TableContents"/>
              <w:bidi w:val="0"/>
              <w:spacing w:before="0" w:after="283"/>
              <w:jc w:val="left"/>
              <w:rPr/>
            </w:pPr>
            <w:r>
              <w:rPr/>
              <w:t xml:space="preserve">. 537 </w:t>
            </w:r>
          </w:p>
        </w:tc>
        <w:tc>
          <w:tcPr>
            <w:tcW w:w="452" w:type="dxa"/>
            <w:tcBorders/>
            <w:vAlign w:val="center"/>
          </w:tcPr>
          <w:p>
            <w:pPr>
              <w:pStyle w:val="TableContents"/>
              <w:bidi w:val="0"/>
              <w:spacing w:before="0" w:after="283"/>
              <w:jc w:val="left"/>
              <w:rPr/>
            </w:pPr>
            <w:r>
              <w:rPr/>
              <w:t xml:space="preserve">21 </w:t>
            </w:r>
          </w:p>
        </w:tc>
        <w:tc>
          <w:tcPr>
            <w:tcW w:w="1811" w:type="dxa"/>
            <w:tcBorders/>
            <w:vAlign w:val="center"/>
          </w:tcPr>
          <w:p>
            <w:pPr>
              <w:pStyle w:val="TableContents"/>
              <w:bidi w:val="0"/>
              <w:spacing w:before="0" w:after="283"/>
              <w:jc w:val="left"/>
              <w:rPr/>
            </w:pPr>
            <w:r>
              <w:rPr/>
              <w:t xml:space="preserve">Voitti ensimmäisen kierroksen New Jersey Netsia vastaan, 2 -- 0 Hävisi konferenssin välierät Philadelphia 76ersille, 4 -- 0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Hubie Brown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1983 -- 84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5. ¤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Kolmas </w:t>
            </w:r>
          </w:p>
        </w:tc>
        <w:tc>
          <w:tcPr>
            <w:tcW w:w="347" w:type="dxa"/>
            <w:tcBorders/>
            <w:vAlign w:val="center"/>
          </w:tcPr>
          <w:p>
            <w:pPr>
              <w:pStyle w:val="TableContents"/>
              <w:bidi w:val="0"/>
              <w:spacing w:before="0" w:after="283"/>
              <w:jc w:val="left"/>
              <w:rPr/>
            </w:pPr>
            <w:r>
              <w:rPr/>
              <w:t xml:space="preserve">47 </w:t>
            </w:r>
          </w:p>
        </w:tc>
        <w:tc>
          <w:tcPr>
            <w:tcW w:w="347" w:type="dxa"/>
            <w:tcBorders/>
            <w:vAlign w:val="center"/>
          </w:tcPr>
          <w:p>
            <w:pPr>
              <w:pStyle w:val="TableContents"/>
              <w:bidi w:val="0"/>
              <w:spacing w:before="0" w:after="283"/>
              <w:jc w:val="left"/>
              <w:rPr/>
            </w:pPr>
            <w:r>
              <w:rPr/>
              <w:t xml:space="preserve">35 </w:t>
            </w:r>
          </w:p>
        </w:tc>
        <w:tc>
          <w:tcPr>
            <w:tcW w:w="549" w:type="dxa"/>
            <w:tcBorders/>
            <w:vAlign w:val="center"/>
          </w:tcPr>
          <w:p>
            <w:pPr>
              <w:pStyle w:val="TableContents"/>
              <w:bidi w:val="0"/>
              <w:spacing w:before="0" w:after="283"/>
              <w:jc w:val="left"/>
              <w:rPr/>
            </w:pPr>
            <w:r>
              <w:rPr/>
              <w:t xml:space="preserve">. 573 </w:t>
            </w:r>
          </w:p>
        </w:tc>
        <w:tc>
          <w:tcPr>
            <w:tcW w:w="452" w:type="dxa"/>
            <w:tcBorders/>
            <w:vAlign w:val="center"/>
          </w:tcPr>
          <w:p>
            <w:pPr>
              <w:pStyle w:val="TableContents"/>
              <w:bidi w:val="0"/>
              <w:spacing w:before="0" w:after="283"/>
              <w:jc w:val="left"/>
              <w:rPr/>
            </w:pPr>
            <w:r>
              <w:rPr/>
              <w:t xml:space="preserve">15 </w:t>
            </w:r>
          </w:p>
        </w:tc>
        <w:tc>
          <w:tcPr>
            <w:tcW w:w="1811" w:type="dxa"/>
            <w:tcBorders/>
            <w:vAlign w:val="center"/>
          </w:tcPr>
          <w:p>
            <w:pPr>
              <w:pStyle w:val="TableContents"/>
              <w:bidi w:val="0"/>
              <w:spacing w:before="0" w:after="283"/>
              <w:jc w:val="left"/>
              <w:rPr/>
            </w:pPr>
            <w:r>
              <w:rPr/>
              <w:t xml:space="preserve">Voitti ensimmäisen kierroksen Detroit Pistonsia vastaan, 3 -- 2 Hävisi konferenssin välierät Boston Celticsille, 4 -- 3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Hubie Brown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1984 -- 85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10.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5. </w:t>
            </w:r>
          </w:p>
        </w:tc>
        <w:tc>
          <w:tcPr>
            <w:tcW w:w="347" w:type="dxa"/>
            <w:tcBorders/>
            <w:vAlign w:val="center"/>
          </w:tcPr>
          <w:p>
            <w:pPr>
              <w:pStyle w:val="TableContents"/>
              <w:bidi w:val="0"/>
              <w:spacing w:before="0" w:after="283"/>
              <w:jc w:val="left"/>
              <w:rPr/>
            </w:pPr>
            <w:r>
              <w:rPr/>
              <w:t xml:space="preserve">24 </w:t>
            </w:r>
          </w:p>
        </w:tc>
        <w:tc>
          <w:tcPr>
            <w:tcW w:w="347" w:type="dxa"/>
            <w:tcBorders/>
            <w:vAlign w:val="center"/>
          </w:tcPr>
          <w:p>
            <w:pPr>
              <w:pStyle w:val="TableContents"/>
              <w:bidi w:val="0"/>
              <w:spacing w:before="0" w:after="283"/>
              <w:jc w:val="left"/>
              <w:rPr/>
            </w:pPr>
            <w:r>
              <w:rPr/>
              <w:t xml:space="preserve">58 </w:t>
            </w:r>
          </w:p>
        </w:tc>
        <w:tc>
          <w:tcPr>
            <w:tcW w:w="549" w:type="dxa"/>
            <w:tcBorders/>
            <w:vAlign w:val="center"/>
          </w:tcPr>
          <w:p>
            <w:pPr>
              <w:pStyle w:val="TableContents"/>
              <w:bidi w:val="0"/>
              <w:spacing w:before="0" w:after="283"/>
              <w:jc w:val="left"/>
              <w:rPr/>
            </w:pPr>
            <w:r>
              <w:rPr/>
              <w:t xml:space="preserve">. 293 </w:t>
            </w:r>
          </w:p>
        </w:tc>
        <w:tc>
          <w:tcPr>
            <w:tcW w:w="452" w:type="dxa"/>
            <w:tcBorders/>
            <w:vAlign w:val="center"/>
          </w:tcPr>
          <w:p>
            <w:pPr>
              <w:pStyle w:val="TableContents"/>
              <w:bidi w:val="0"/>
              <w:spacing w:before="0" w:after="283"/>
              <w:jc w:val="left"/>
              <w:rPr/>
            </w:pPr>
            <w:r>
              <w:rPr/>
              <w:t xml:space="preserve">39 </w:t>
            </w:r>
          </w:p>
        </w:tc>
        <w:tc>
          <w:tcPr>
            <w:tcW w:w="1811"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Hubie Brown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1985 -- 86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11.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5. </w:t>
            </w:r>
          </w:p>
        </w:tc>
        <w:tc>
          <w:tcPr>
            <w:tcW w:w="347" w:type="dxa"/>
            <w:tcBorders/>
            <w:vAlign w:val="center"/>
          </w:tcPr>
          <w:p>
            <w:pPr>
              <w:pStyle w:val="TableContents"/>
              <w:bidi w:val="0"/>
              <w:spacing w:before="0" w:after="283"/>
              <w:jc w:val="left"/>
              <w:rPr/>
            </w:pPr>
            <w:r>
              <w:rPr/>
              <w:t xml:space="preserve">23 </w:t>
            </w:r>
          </w:p>
        </w:tc>
        <w:tc>
          <w:tcPr>
            <w:tcW w:w="347" w:type="dxa"/>
            <w:tcBorders/>
            <w:vAlign w:val="center"/>
          </w:tcPr>
          <w:p>
            <w:pPr>
              <w:pStyle w:val="TableContents"/>
              <w:bidi w:val="0"/>
              <w:spacing w:before="0" w:after="283"/>
              <w:jc w:val="left"/>
              <w:rPr/>
            </w:pPr>
            <w:r>
              <w:rPr/>
              <w:t xml:space="preserve">59 </w:t>
            </w:r>
          </w:p>
        </w:tc>
        <w:tc>
          <w:tcPr>
            <w:tcW w:w="549" w:type="dxa"/>
            <w:tcBorders/>
            <w:vAlign w:val="center"/>
          </w:tcPr>
          <w:p>
            <w:pPr>
              <w:pStyle w:val="TableContents"/>
              <w:bidi w:val="0"/>
              <w:spacing w:before="0" w:after="283"/>
              <w:jc w:val="left"/>
              <w:rPr/>
            </w:pPr>
            <w:r>
              <w:rPr/>
              <w:t xml:space="preserve">. 280 </w:t>
            </w:r>
          </w:p>
        </w:tc>
        <w:tc>
          <w:tcPr>
            <w:tcW w:w="452" w:type="dxa"/>
            <w:tcBorders/>
            <w:vAlign w:val="center"/>
          </w:tcPr>
          <w:p>
            <w:pPr>
              <w:pStyle w:val="TableContents"/>
              <w:bidi w:val="0"/>
              <w:spacing w:before="0" w:after="283"/>
              <w:jc w:val="left"/>
              <w:rPr/>
            </w:pPr>
            <w:r>
              <w:rPr/>
              <w:t xml:space="preserve">44 </w:t>
            </w:r>
          </w:p>
        </w:tc>
        <w:tc>
          <w:tcPr>
            <w:tcW w:w="1811"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Patrick Ewing (ROY) Rory Sparrow (JWKC) </w:t>
            </w:r>
          </w:p>
        </w:tc>
        <w:tc>
          <w:tcPr>
            <w:tcW w:w="1126" w:type="dxa"/>
            <w:tcBorders/>
            <w:vAlign w:val="center"/>
          </w:tcPr>
          <w:p>
            <w:pPr>
              <w:pStyle w:val="TableContents"/>
              <w:bidi w:val="0"/>
              <w:spacing w:before="0" w:after="283"/>
              <w:jc w:val="left"/>
              <w:rPr/>
            </w:pPr>
            <w:r>
              <w:rPr/>
              <w:t xml:space="preserve">Hubie Brown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1986 -- 87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11.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5. </w:t>
            </w:r>
          </w:p>
        </w:tc>
        <w:tc>
          <w:tcPr>
            <w:tcW w:w="347" w:type="dxa"/>
            <w:tcBorders/>
            <w:vAlign w:val="center"/>
          </w:tcPr>
          <w:p>
            <w:pPr>
              <w:pStyle w:val="TableContents"/>
              <w:bidi w:val="0"/>
              <w:spacing w:before="0" w:after="283"/>
              <w:jc w:val="left"/>
              <w:rPr/>
            </w:pPr>
            <w:r>
              <w:rPr/>
              <w:t xml:space="preserve">24 </w:t>
            </w:r>
          </w:p>
        </w:tc>
        <w:tc>
          <w:tcPr>
            <w:tcW w:w="347" w:type="dxa"/>
            <w:tcBorders/>
            <w:vAlign w:val="center"/>
          </w:tcPr>
          <w:p>
            <w:pPr>
              <w:pStyle w:val="TableContents"/>
              <w:bidi w:val="0"/>
              <w:spacing w:before="0" w:after="283"/>
              <w:jc w:val="left"/>
              <w:rPr/>
            </w:pPr>
            <w:r>
              <w:rPr/>
              <w:t xml:space="preserve">58 </w:t>
            </w:r>
          </w:p>
        </w:tc>
        <w:tc>
          <w:tcPr>
            <w:tcW w:w="549" w:type="dxa"/>
            <w:tcBorders/>
            <w:vAlign w:val="center"/>
          </w:tcPr>
          <w:p>
            <w:pPr>
              <w:pStyle w:val="TableContents"/>
              <w:bidi w:val="0"/>
              <w:spacing w:before="0" w:after="283"/>
              <w:jc w:val="left"/>
              <w:rPr/>
            </w:pPr>
            <w:r>
              <w:rPr/>
              <w:t xml:space="preserve">. 293 </w:t>
            </w:r>
          </w:p>
        </w:tc>
        <w:tc>
          <w:tcPr>
            <w:tcW w:w="452" w:type="dxa"/>
            <w:tcBorders/>
            <w:vAlign w:val="center"/>
          </w:tcPr>
          <w:p>
            <w:pPr>
              <w:pStyle w:val="TableContents"/>
              <w:bidi w:val="0"/>
              <w:spacing w:before="0" w:after="283"/>
              <w:jc w:val="left"/>
              <w:rPr/>
            </w:pPr>
            <w:r>
              <w:rPr/>
              <w:t xml:space="preserve">35 </w:t>
            </w:r>
          </w:p>
        </w:tc>
        <w:tc>
          <w:tcPr>
            <w:tcW w:w="1811"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Hubie Brown Bob Hill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1987 -- 88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8. ¤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Kolmas </w:t>
            </w:r>
          </w:p>
        </w:tc>
        <w:tc>
          <w:tcPr>
            <w:tcW w:w="347" w:type="dxa"/>
            <w:tcBorders/>
            <w:vAlign w:val="center"/>
          </w:tcPr>
          <w:p>
            <w:pPr>
              <w:pStyle w:val="TableContents"/>
              <w:bidi w:val="0"/>
              <w:spacing w:before="0" w:after="283"/>
              <w:jc w:val="left"/>
              <w:rPr/>
            </w:pPr>
            <w:r>
              <w:rPr/>
              <w:t xml:space="preserve">38 </w:t>
            </w:r>
          </w:p>
        </w:tc>
        <w:tc>
          <w:tcPr>
            <w:tcW w:w="347" w:type="dxa"/>
            <w:tcBorders/>
            <w:vAlign w:val="center"/>
          </w:tcPr>
          <w:p>
            <w:pPr>
              <w:pStyle w:val="TableContents"/>
              <w:bidi w:val="0"/>
              <w:spacing w:before="0" w:after="283"/>
              <w:jc w:val="left"/>
              <w:rPr/>
            </w:pPr>
            <w:r>
              <w:rPr/>
              <w:t xml:space="preserve">44 </w:t>
            </w:r>
          </w:p>
        </w:tc>
        <w:tc>
          <w:tcPr>
            <w:tcW w:w="549" w:type="dxa"/>
            <w:tcBorders/>
            <w:vAlign w:val="center"/>
          </w:tcPr>
          <w:p>
            <w:pPr>
              <w:pStyle w:val="TableContents"/>
              <w:bidi w:val="0"/>
              <w:spacing w:before="0" w:after="283"/>
              <w:jc w:val="left"/>
              <w:rPr/>
            </w:pPr>
            <w:r>
              <w:rPr/>
              <w:t xml:space="preserve">. 463 </w:t>
            </w:r>
          </w:p>
        </w:tc>
        <w:tc>
          <w:tcPr>
            <w:tcW w:w="452" w:type="dxa"/>
            <w:tcBorders/>
            <w:vAlign w:val="center"/>
          </w:tcPr>
          <w:p>
            <w:pPr>
              <w:pStyle w:val="TableContents"/>
              <w:bidi w:val="0"/>
              <w:spacing w:before="0" w:after="283"/>
              <w:jc w:val="left"/>
              <w:rPr/>
            </w:pPr>
            <w:r>
              <w:rPr/>
              <w:t xml:space="preserve">19 </w:t>
            </w:r>
          </w:p>
        </w:tc>
        <w:tc>
          <w:tcPr>
            <w:tcW w:w="1811" w:type="dxa"/>
            <w:tcBorders/>
            <w:vAlign w:val="center"/>
          </w:tcPr>
          <w:p>
            <w:pPr>
              <w:pStyle w:val="TableContents"/>
              <w:bidi w:val="0"/>
              <w:spacing w:before="0" w:after="283"/>
              <w:jc w:val="left"/>
              <w:rPr/>
            </w:pPr>
            <w:r>
              <w:rPr/>
              <w:t xml:space="preserve">Hävisi ensimmäisen kierroksen Boston Celticsille, 3 -- 1 </w:t>
            </w:r>
          </w:p>
        </w:tc>
        <w:tc>
          <w:tcPr>
            <w:tcW w:w="1111" w:type="dxa"/>
            <w:tcBorders/>
            <w:vAlign w:val="center"/>
          </w:tcPr>
          <w:p>
            <w:pPr>
              <w:pStyle w:val="TableContents"/>
              <w:bidi w:val="0"/>
              <w:spacing w:before="0" w:after="283"/>
              <w:jc w:val="left"/>
              <w:rPr/>
            </w:pPr>
            <w:r>
              <w:rPr/>
              <w:t xml:space="preserve">Mark Jackson (ROY) </w:t>
            </w:r>
          </w:p>
        </w:tc>
        <w:tc>
          <w:tcPr>
            <w:tcW w:w="1126" w:type="dxa"/>
            <w:tcBorders/>
            <w:vAlign w:val="center"/>
          </w:tcPr>
          <w:p>
            <w:pPr>
              <w:pStyle w:val="TableContents"/>
              <w:bidi w:val="0"/>
              <w:spacing w:before="0" w:after="283"/>
              <w:jc w:val="left"/>
              <w:rPr/>
            </w:pPr>
            <w:r>
              <w:rPr/>
              <w:t xml:space="preserve">Rick Pitino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1988 -- 89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2. ¤ </w:t>
            </w:r>
          </w:p>
        </w:tc>
        <w:tc>
          <w:tcPr>
            <w:tcW w:w="862" w:type="dxa"/>
            <w:tcBorders/>
            <w:vAlign w:val="center"/>
          </w:tcPr>
          <w:p>
            <w:pPr>
              <w:pStyle w:val="TableContents"/>
              <w:bidi w:val="0"/>
              <w:spacing w:before="0" w:after="283"/>
              <w:jc w:val="left"/>
              <w:rPr/>
            </w:pPr>
            <w:r>
              <w:rPr/>
              <w:t xml:space="preserve">Atlantti ^ </w:t>
            </w:r>
          </w:p>
        </w:tc>
        <w:tc>
          <w:tcPr>
            <w:tcW w:w="675" w:type="dxa"/>
            <w:tcBorders/>
            <w:vAlign w:val="center"/>
          </w:tcPr>
          <w:p>
            <w:pPr>
              <w:pStyle w:val="TableContents"/>
              <w:bidi w:val="0"/>
              <w:spacing w:before="0" w:after="283"/>
              <w:jc w:val="left"/>
              <w:rPr/>
            </w:pPr>
            <w:r>
              <w:rPr/>
              <w:t xml:space="preserve">1. </w:t>
            </w:r>
          </w:p>
        </w:tc>
        <w:tc>
          <w:tcPr>
            <w:tcW w:w="347" w:type="dxa"/>
            <w:tcBorders/>
            <w:vAlign w:val="center"/>
          </w:tcPr>
          <w:p>
            <w:pPr>
              <w:pStyle w:val="TableContents"/>
              <w:bidi w:val="0"/>
              <w:spacing w:before="0" w:after="283"/>
              <w:jc w:val="left"/>
              <w:rPr/>
            </w:pPr>
            <w:r>
              <w:rPr/>
              <w:t xml:space="preserve">52 </w:t>
            </w:r>
          </w:p>
        </w:tc>
        <w:tc>
          <w:tcPr>
            <w:tcW w:w="347" w:type="dxa"/>
            <w:tcBorders/>
            <w:vAlign w:val="center"/>
          </w:tcPr>
          <w:p>
            <w:pPr>
              <w:pStyle w:val="TableContents"/>
              <w:bidi w:val="0"/>
              <w:spacing w:before="0" w:after="283"/>
              <w:jc w:val="left"/>
              <w:rPr/>
            </w:pPr>
            <w:r>
              <w:rPr/>
              <w:t xml:space="preserve">30 </w:t>
            </w:r>
          </w:p>
        </w:tc>
        <w:tc>
          <w:tcPr>
            <w:tcW w:w="549" w:type="dxa"/>
            <w:tcBorders/>
            <w:vAlign w:val="center"/>
          </w:tcPr>
          <w:p>
            <w:pPr>
              <w:pStyle w:val="TableContents"/>
              <w:bidi w:val="0"/>
              <w:spacing w:before="0" w:after="283"/>
              <w:jc w:val="left"/>
              <w:rPr/>
            </w:pPr>
            <w:r>
              <w:rPr/>
              <w:t xml:space="preserve">. 634 </w:t>
            </w:r>
          </w:p>
        </w:tc>
        <w:tc>
          <w:tcPr>
            <w:tcW w:w="452" w:type="dxa"/>
            <w:tcBorders/>
            <w:vAlign w:val="center"/>
          </w:tcPr>
          <w:p>
            <w:pPr>
              <w:pStyle w:val="TableContents"/>
              <w:bidi w:val="0"/>
              <w:spacing w:before="0" w:after="283"/>
              <w:jc w:val="left"/>
              <w:rPr/>
            </w:pPr>
            <w:r>
              <w:rPr/>
              <w:t xml:space="preserve">-- </w:t>
            </w:r>
          </w:p>
        </w:tc>
        <w:tc>
          <w:tcPr>
            <w:tcW w:w="1811" w:type="dxa"/>
            <w:tcBorders/>
            <w:vAlign w:val="center"/>
          </w:tcPr>
          <w:p>
            <w:pPr>
              <w:pStyle w:val="TableContents"/>
              <w:bidi w:val="0"/>
              <w:spacing w:before="0" w:after="283"/>
              <w:jc w:val="left"/>
              <w:rPr/>
            </w:pPr>
            <w:r>
              <w:rPr/>
              <w:t xml:space="preserve">Voitti ensimmäisen kierroksen Philadelphia 76ersia vastaan, 3 -- 0 Hävisi konferenssin välierät Chicago Bullsille, 4 -- 2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Rick Pitino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1989 -- 90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5. ¤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Kolmas </w:t>
            </w:r>
          </w:p>
        </w:tc>
        <w:tc>
          <w:tcPr>
            <w:tcW w:w="347" w:type="dxa"/>
            <w:tcBorders/>
            <w:vAlign w:val="center"/>
          </w:tcPr>
          <w:p>
            <w:pPr>
              <w:pStyle w:val="TableContents"/>
              <w:bidi w:val="0"/>
              <w:spacing w:before="0" w:after="283"/>
              <w:jc w:val="left"/>
              <w:rPr/>
            </w:pPr>
            <w:r>
              <w:rPr/>
              <w:t xml:space="preserve">45 </w:t>
            </w:r>
          </w:p>
        </w:tc>
        <w:tc>
          <w:tcPr>
            <w:tcW w:w="347" w:type="dxa"/>
            <w:tcBorders/>
            <w:vAlign w:val="center"/>
          </w:tcPr>
          <w:p>
            <w:pPr>
              <w:pStyle w:val="TableContents"/>
              <w:bidi w:val="0"/>
              <w:spacing w:before="0" w:after="283"/>
              <w:jc w:val="left"/>
              <w:rPr/>
            </w:pPr>
            <w:r>
              <w:rPr/>
              <w:t xml:space="preserve">37 </w:t>
            </w:r>
          </w:p>
        </w:tc>
        <w:tc>
          <w:tcPr>
            <w:tcW w:w="549" w:type="dxa"/>
            <w:tcBorders/>
            <w:vAlign w:val="center"/>
          </w:tcPr>
          <w:p>
            <w:pPr>
              <w:pStyle w:val="TableContents"/>
              <w:bidi w:val="0"/>
              <w:spacing w:before="0" w:after="283"/>
              <w:jc w:val="left"/>
              <w:rPr/>
            </w:pPr>
            <w:r>
              <w:rPr/>
              <w:t xml:space="preserve">. 549 </w:t>
            </w:r>
          </w:p>
        </w:tc>
        <w:tc>
          <w:tcPr>
            <w:tcW w:w="452" w:type="dxa"/>
            <w:tcBorders/>
            <w:vAlign w:val="center"/>
          </w:tcPr>
          <w:p>
            <w:pPr>
              <w:pStyle w:val="TableContents"/>
              <w:bidi w:val="0"/>
              <w:spacing w:before="0" w:after="283"/>
              <w:jc w:val="left"/>
              <w:rPr/>
            </w:pPr>
            <w:r>
              <w:rPr/>
              <w:t xml:space="preserve">8 </w:t>
            </w:r>
          </w:p>
        </w:tc>
        <w:tc>
          <w:tcPr>
            <w:tcW w:w="1811" w:type="dxa"/>
            <w:tcBorders/>
            <w:vAlign w:val="center"/>
          </w:tcPr>
          <w:p>
            <w:pPr>
              <w:pStyle w:val="TableContents"/>
              <w:bidi w:val="0"/>
              <w:spacing w:before="0" w:after="283"/>
              <w:jc w:val="left"/>
              <w:rPr/>
            </w:pPr>
            <w:r>
              <w:rPr/>
              <w:t xml:space="preserve">Voitti ensimmäisen kierroksen Boston Celticsia vastaan, 3 -- 2 Hävisi konferenssin välierät Detroit Pistonsille, 4 -- 1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Stu Jackson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1990 -- 91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8. ¤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Kolmas </w:t>
            </w:r>
          </w:p>
        </w:tc>
        <w:tc>
          <w:tcPr>
            <w:tcW w:w="347" w:type="dxa"/>
            <w:tcBorders/>
            <w:vAlign w:val="center"/>
          </w:tcPr>
          <w:p>
            <w:pPr>
              <w:pStyle w:val="TableContents"/>
              <w:bidi w:val="0"/>
              <w:spacing w:before="0" w:after="283"/>
              <w:jc w:val="left"/>
              <w:rPr/>
            </w:pPr>
            <w:r>
              <w:rPr/>
              <w:t xml:space="preserve">39 </w:t>
            </w:r>
          </w:p>
        </w:tc>
        <w:tc>
          <w:tcPr>
            <w:tcW w:w="347" w:type="dxa"/>
            <w:tcBorders/>
            <w:vAlign w:val="center"/>
          </w:tcPr>
          <w:p>
            <w:pPr>
              <w:pStyle w:val="TableContents"/>
              <w:bidi w:val="0"/>
              <w:spacing w:before="0" w:after="283"/>
              <w:jc w:val="left"/>
              <w:rPr/>
            </w:pPr>
            <w:r>
              <w:rPr/>
              <w:t xml:space="preserve">43 </w:t>
            </w:r>
          </w:p>
        </w:tc>
        <w:tc>
          <w:tcPr>
            <w:tcW w:w="549" w:type="dxa"/>
            <w:tcBorders/>
            <w:vAlign w:val="center"/>
          </w:tcPr>
          <w:p>
            <w:pPr>
              <w:pStyle w:val="TableContents"/>
              <w:bidi w:val="0"/>
              <w:spacing w:before="0" w:after="283"/>
              <w:jc w:val="left"/>
              <w:rPr/>
            </w:pPr>
            <w:r>
              <w:rPr/>
              <w:t xml:space="preserve">. 476 </w:t>
            </w:r>
          </w:p>
        </w:tc>
        <w:tc>
          <w:tcPr>
            <w:tcW w:w="452" w:type="dxa"/>
            <w:tcBorders/>
            <w:vAlign w:val="center"/>
          </w:tcPr>
          <w:p>
            <w:pPr>
              <w:pStyle w:val="TableContents"/>
              <w:bidi w:val="0"/>
              <w:spacing w:before="0" w:after="283"/>
              <w:jc w:val="left"/>
              <w:rPr/>
            </w:pPr>
            <w:r>
              <w:rPr/>
              <w:t xml:space="preserve">17 </w:t>
            </w:r>
          </w:p>
        </w:tc>
        <w:tc>
          <w:tcPr>
            <w:tcW w:w="1811" w:type="dxa"/>
            <w:tcBorders/>
            <w:vAlign w:val="center"/>
          </w:tcPr>
          <w:p>
            <w:pPr>
              <w:pStyle w:val="TableContents"/>
              <w:bidi w:val="0"/>
              <w:spacing w:before="0" w:after="283"/>
              <w:jc w:val="left"/>
              <w:rPr/>
            </w:pPr>
            <w:r>
              <w:rPr/>
              <w:t xml:space="preserve">Hävisi ensimmäisen kierroksen Chicago Bullsille 3 -- 0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Stu Jackson John MacLeod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1991 -- 92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4. ¤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2. </w:t>
            </w:r>
          </w:p>
        </w:tc>
        <w:tc>
          <w:tcPr>
            <w:tcW w:w="347" w:type="dxa"/>
            <w:tcBorders/>
            <w:vAlign w:val="center"/>
          </w:tcPr>
          <w:p>
            <w:pPr>
              <w:pStyle w:val="TableContents"/>
              <w:bidi w:val="0"/>
              <w:spacing w:before="0" w:after="283"/>
              <w:jc w:val="left"/>
              <w:rPr/>
            </w:pPr>
            <w:r>
              <w:rPr/>
              <w:t xml:space="preserve">51 </w:t>
            </w:r>
          </w:p>
        </w:tc>
        <w:tc>
          <w:tcPr>
            <w:tcW w:w="347" w:type="dxa"/>
            <w:tcBorders/>
            <w:vAlign w:val="center"/>
          </w:tcPr>
          <w:p>
            <w:pPr>
              <w:pStyle w:val="TableContents"/>
              <w:bidi w:val="0"/>
              <w:spacing w:before="0" w:after="283"/>
              <w:jc w:val="left"/>
              <w:rPr/>
            </w:pPr>
            <w:r>
              <w:rPr/>
              <w:t xml:space="preserve">31 </w:t>
            </w:r>
          </w:p>
        </w:tc>
        <w:tc>
          <w:tcPr>
            <w:tcW w:w="549" w:type="dxa"/>
            <w:tcBorders/>
            <w:vAlign w:val="center"/>
          </w:tcPr>
          <w:p>
            <w:pPr>
              <w:pStyle w:val="TableContents"/>
              <w:bidi w:val="0"/>
              <w:spacing w:before="0" w:after="283"/>
              <w:jc w:val="left"/>
              <w:rPr/>
            </w:pPr>
            <w:r>
              <w:rPr/>
              <w:t xml:space="preserve">. 622 </w:t>
            </w:r>
          </w:p>
        </w:tc>
        <w:tc>
          <w:tcPr>
            <w:tcW w:w="452" w:type="dxa"/>
            <w:tcBorders/>
            <w:vAlign w:val="center"/>
          </w:tcPr>
          <w:p>
            <w:pPr>
              <w:pStyle w:val="TableContents"/>
              <w:bidi w:val="0"/>
              <w:spacing w:before="0" w:after="283"/>
              <w:jc w:val="left"/>
              <w:rPr/>
            </w:pPr>
            <w:r>
              <w:rPr/>
              <w:t xml:space="preserve">-- </w:t>
            </w:r>
          </w:p>
        </w:tc>
        <w:tc>
          <w:tcPr>
            <w:tcW w:w="1811" w:type="dxa"/>
            <w:tcBorders/>
            <w:vAlign w:val="center"/>
          </w:tcPr>
          <w:p>
            <w:pPr>
              <w:pStyle w:val="TableContents"/>
              <w:bidi w:val="0"/>
              <w:spacing w:before="0" w:after="283"/>
              <w:jc w:val="left"/>
              <w:rPr/>
            </w:pPr>
            <w:r>
              <w:rPr/>
              <w:t xml:space="preserve">Voitti ensimmäisen kierroksen Detroit Pistonsia vastaan, 3 -- 2 Hävisi konferenssin välierät Chicago Bullsille, 4 -- 3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Pat Riley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1992 -- 93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1. ¤ </w:t>
            </w:r>
          </w:p>
        </w:tc>
        <w:tc>
          <w:tcPr>
            <w:tcW w:w="862" w:type="dxa"/>
            <w:tcBorders/>
            <w:vAlign w:val="center"/>
          </w:tcPr>
          <w:p>
            <w:pPr>
              <w:pStyle w:val="TableContents"/>
              <w:bidi w:val="0"/>
              <w:spacing w:before="0" w:after="283"/>
              <w:jc w:val="left"/>
              <w:rPr/>
            </w:pPr>
            <w:r>
              <w:rPr/>
              <w:t xml:space="preserve">Atlantti ^ </w:t>
            </w:r>
          </w:p>
        </w:tc>
        <w:tc>
          <w:tcPr>
            <w:tcW w:w="675" w:type="dxa"/>
            <w:tcBorders/>
            <w:vAlign w:val="center"/>
          </w:tcPr>
          <w:p>
            <w:pPr>
              <w:pStyle w:val="TableContents"/>
              <w:bidi w:val="0"/>
              <w:spacing w:before="0" w:after="283"/>
              <w:jc w:val="left"/>
              <w:rPr/>
            </w:pPr>
            <w:r>
              <w:rPr/>
              <w:t xml:space="preserve">1. </w:t>
            </w:r>
          </w:p>
        </w:tc>
        <w:tc>
          <w:tcPr>
            <w:tcW w:w="347" w:type="dxa"/>
            <w:tcBorders/>
            <w:vAlign w:val="center"/>
          </w:tcPr>
          <w:p>
            <w:pPr>
              <w:pStyle w:val="TableContents"/>
              <w:bidi w:val="0"/>
              <w:spacing w:before="0" w:after="283"/>
              <w:jc w:val="left"/>
              <w:rPr/>
            </w:pPr>
            <w:r>
              <w:rPr/>
              <w:t xml:space="preserve">60 </w:t>
            </w:r>
          </w:p>
        </w:tc>
        <w:tc>
          <w:tcPr>
            <w:tcW w:w="347" w:type="dxa"/>
            <w:tcBorders/>
            <w:vAlign w:val="center"/>
          </w:tcPr>
          <w:p>
            <w:pPr>
              <w:pStyle w:val="TableContents"/>
              <w:bidi w:val="0"/>
              <w:spacing w:before="0" w:after="283"/>
              <w:jc w:val="left"/>
              <w:rPr/>
            </w:pPr>
            <w:r>
              <w:rPr/>
              <w:t xml:space="preserve">22 </w:t>
            </w:r>
          </w:p>
        </w:tc>
        <w:tc>
          <w:tcPr>
            <w:tcW w:w="549" w:type="dxa"/>
            <w:tcBorders/>
            <w:vAlign w:val="center"/>
          </w:tcPr>
          <w:p>
            <w:pPr>
              <w:pStyle w:val="TableContents"/>
              <w:bidi w:val="0"/>
              <w:spacing w:before="0" w:after="283"/>
              <w:jc w:val="left"/>
              <w:rPr/>
            </w:pPr>
            <w:r>
              <w:rPr/>
              <w:t xml:space="preserve">. 732 </w:t>
            </w:r>
          </w:p>
        </w:tc>
        <w:tc>
          <w:tcPr>
            <w:tcW w:w="452" w:type="dxa"/>
            <w:tcBorders/>
            <w:vAlign w:val="center"/>
          </w:tcPr>
          <w:p>
            <w:pPr>
              <w:pStyle w:val="TableContents"/>
              <w:bidi w:val="0"/>
              <w:spacing w:before="0" w:after="283"/>
              <w:jc w:val="left"/>
              <w:rPr/>
            </w:pPr>
            <w:r>
              <w:rPr/>
              <w:t xml:space="preserve">-- </w:t>
            </w:r>
          </w:p>
        </w:tc>
        <w:tc>
          <w:tcPr>
            <w:tcW w:w="1811" w:type="dxa"/>
            <w:tcBorders/>
            <w:vAlign w:val="center"/>
          </w:tcPr>
          <w:p>
            <w:pPr>
              <w:pStyle w:val="TableContents"/>
              <w:bidi w:val="0"/>
              <w:spacing w:before="0" w:after="283"/>
              <w:jc w:val="left"/>
              <w:rPr/>
            </w:pPr>
            <w:r>
              <w:rPr/>
              <w:t xml:space="preserve">Voitti ensimmäisen kierroksen vastaan Indiana Pacers, 3 -- 1 Voitti konferenssin välierät vastaan Charlotte Hornets, 4 -- 1 Hävisi konferenssin finaalit Chicago Bullsille, 4 -- 2 </w:t>
            </w:r>
          </w:p>
        </w:tc>
        <w:tc>
          <w:tcPr>
            <w:tcW w:w="1111" w:type="dxa"/>
            <w:tcBorders/>
            <w:vAlign w:val="center"/>
          </w:tcPr>
          <w:p>
            <w:pPr>
              <w:pStyle w:val="TableContents"/>
              <w:bidi w:val="0"/>
              <w:spacing w:before="0" w:after="283"/>
              <w:jc w:val="left"/>
              <w:rPr/>
            </w:pPr>
            <w:r>
              <w:rPr/>
              <w:t xml:space="preserve">Pat Riley (COY) </w:t>
            </w:r>
          </w:p>
        </w:tc>
        <w:tc>
          <w:tcPr>
            <w:tcW w:w="1126" w:type="dxa"/>
            <w:tcBorders/>
            <w:vAlign w:val="center"/>
          </w:tcPr>
          <w:p>
            <w:pPr>
              <w:pStyle w:val="TableContents"/>
              <w:bidi w:val="0"/>
              <w:spacing w:before="0" w:after="283"/>
              <w:jc w:val="left"/>
              <w:rPr/>
            </w:pPr>
            <w:r>
              <w:rPr/>
              <w:t xml:space="preserve">Pat Riley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1993 -- 94 </w:t>
            </w:r>
          </w:p>
        </w:tc>
        <w:tc>
          <w:tcPr>
            <w:tcW w:w="817" w:type="dxa"/>
            <w:tcBorders/>
            <w:vAlign w:val="center"/>
          </w:tcPr>
          <w:p>
            <w:pPr>
              <w:pStyle w:val="TableContents"/>
              <w:bidi w:val="0"/>
              <w:spacing w:before="0" w:after="283"/>
              <w:jc w:val="left"/>
              <w:rPr/>
            </w:pPr>
            <w:r>
              <w:rPr/>
              <w:t xml:space="preserve">Itäinen * </w:t>
            </w:r>
          </w:p>
        </w:tc>
        <w:tc>
          <w:tcPr>
            <w:tcW w:w="694" w:type="dxa"/>
            <w:tcBorders/>
            <w:vAlign w:val="center"/>
          </w:tcPr>
          <w:p>
            <w:pPr>
              <w:pStyle w:val="TableContents"/>
              <w:bidi w:val="0"/>
              <w:spacing w:before="0" w:after="283"/>
              <w:jc w:val="left"/>
              <w:rPr/>
            </w:pPr>
            <w:r>
              <w:rPr/>
              <w:t xml:space="preserve">2. ¤ </w:t>
            </w:r>
          </w:p>
        </w:tc>
        <w:tc>
          <w:tcPr>
            <w:tcW w:w="862" w:type="dxa"/>
            <w:tcBorders/>
            <w:vAlign w:val="center"/>
          </w:tcPr>
          <w:p>
            <w:pPr>
              <w:pStyle w:val="TableContents"/>
              <w:bidi w:val="0"/>
              <w:spacing w:before="0" w:after="283"/>
              <w:jc w:val="left"/>
              <w:rPr/>
            </w:pPr>
            <w:r>
              <w:rPr/>
              <w:t xml:space="preserve">Atlantti ^ </w:t>
            </w:r>
          </w:p>
        </w:tc>
        <w:tc>
          <w:tcPr>
            <w:tcW w:w="675" w:type="dxa"/>
            <w:tcBorders/>
            <w:vAlign w:val="center"/>
          </w:tcPr>
          <w:p>
            <w:pPr>
              <w:pStyle w:val="TableContents"/>
              <w:bidi w:val="0"/>
              <w:spacing w:before="0" w:after="283"/>
              <w:jc w:val="left"/>
              <w:rPr/>
            </w:pPr>
            <w:r>
              <w:rPr/>
              <w:t xml:space="preserve">1. </w:t>
            </w:r>
          </w:p>
        </w:tc>
        <w:tc>
          <w:tcPr>
            <w:tcW w:w="347" w:type="dxa"/>
            <w:tcBorders/>
            <w:vAlign w:val="center"/>
          </w:tcPr>
          <w:p>
            <w:pPr>
              <w:pStyle w:val="TableContents"/>
              <w:bidi w:val="0"/>
              <w:spacing w:before="0" w:after="283"/>
              <w:jc w:val="left"/>
              <w:rPr/>
            </w:pPr>
            <w:r>
              <w:rPr/>
              <w:t xml:space="preserve">57 </w:t>
            </w:r>
          </w:p>
        </w:tc>
        <w:tc>
          <w:tcPr>
            <w:tcW w:w="347" w:type="dxa"/>
            <w:tcBorders/>
            <w:vAlign w:val="center"/>
          </w:tcPr>
          <w:p>
            <w:pPr>
              <w:pStyle w:val="TableContents"/>
              <w:bidi w:val="0"/>
              <w:spacing w:before="0" w:after="283"/>
              <w:jc w:val="left"/>
              <w:rPr/>
            </w:pPr>
            <w:r>
              <w:rPr/>
              <w:t xml:space="preserve">25 </w:t>
            </w:r>
          </w:p>
        </w:tc>
        <w:tc>
          <w:tcPr>
            <w:tcW w:w="549" w:type="dxa"/>
            <w:tcBorders/>
            <w:vAlign w:val="center"/>
          </w:tcPr>
          <w:p>
            <w:pPr>
              <w:pStyle w:val="TableContents"/>
              <w:bidi w:val="0"/>
              <w:spacing w:before="0" w:after="283"/>
              <w:jc w:val="left"/>
              <w:rPr/>
            </w:pPr>
            <w:r>
              <w:rPr/>
              <w:t xml:space="preserve">. 695 </w:t>
            </w:r>
          </w:p>
        </w:tc>
        <w:tc>
          <w:tcPr>
            <w:tcW w:w="452" w:type="dxa"/>
            <w:tcBorders/>
            <w:vAlign w:val="center"/>
          </w:tcPr>
          <w:p>
            <w:pPr>
              <w:pStyle w:val="TableContents"/>
              <w:bidi w:val="0"/>
              <w:spacing w:before="0" w:after="283"/>
              <w:jc w:val="left"/>
              <w:rPr/>
            </w:pPr>
            <w:r>
              <w:rPr/>
              <w:t xml:space="preserve">-- </w:t>
            </w:r>
          </w:p>
        </w:tc>
        <w:tc>
          <w:tcPr>
            <w:tcW w:w="1811" w:type="dxa"/>
            <w:tcBorders/>
            <w:vAlign w:val="center"/>
          </w:tcPr>
          <w:p>
            <w:pPr>
              <w:pStyle w:val="TableContents"/>
              <w:bidi w:val="0"/>
              <w:spacing w:before="0" w:after="283"/>
              <w:jc w:val="left"/>
              <w:rPr/>
            </w:pPr>
            <w:r>
              <w:rPr/>
              <w:t xml:space="preserve">Voitti ensimmäisen kierroksen New Jersey Netsia vastaan, 3 -- 1 Voitti konferenssin välierät Chicago Bullsia vastaan, 4 -- 3 Voitti konferenssin finaalit Indiana Pacersia vastaan, 4 -- 3 Hävisi NBA-finaalit Houston Rocketsille, 4 -- 3 *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Pat Riley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1994 -- 95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3. ¤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2. </w:t>
            </w:r>
          </w:p>
        </w:tc>
        <w:tc>
          <w:tcPr>
            <w:tcW w:w="347" w:type="dxa"/>
            <w:tcBorders/>
            <w:vAlign w:val="center"/>
          </w:tcPr>
          <w:p>
            <w:pPr>
              <w:pStyle w:val="TableContents"/>
              <w:bidi w:val="0"/>
              <w:spacing w:before="0" w:after="283"/>
              <w:jc w:val="left"/>
              <w:rPr/>
            </w:pPr>
            <w:r>
              <w:rPr/>
              <w:t xml:space="preserve">55 </w:t>
            </w:r>
          </w:p>
        </w:tc>
        <w:tc>
          <w:tcPr>
            <w:tcW w:w="347" w:type="dxa"/>
            <w:tcBorders/>
            <w:vAlign w:val="center"/>
          </w:tcPr>
          <w:p>
            <w:pPr>
              <w:pStyle w:val="TableContents"/>
              <w:bidi w:val="0"/>
              <w:spacing w:before="0" w:after="283"/>
              <w:jc w:val="left"/>
              <w:rPr/>
            </w:pPr>
            <w:r>
              <w:rPr/>
              <w:t xml:space="preserve">27 </w:t>
            </w:r>
          </w:p>
        </w:tc>
        <w:tc>
          <w:tcPr>
            <w:tcW w:w="549" w:type="dxa"/>
            <w:tcBorders/>
            <w:vAlign w:val="center"/>
          </w:tcPr>
          <w:p>
            <w:pPr>
              <w:pStyle w:val="TableContents"/>
              <w:bidi w:val="0"/>
              <w:spacing w:before="0" w:after="283"/>
              <w:jc w:val="left"/>
              <w:rPr/>
            </w:pPr>
            <w:r>
              <w:rPr/>
              <w:t xml:space="preserve">. 671 </w:t>
            </w:r>
          </w:p>
        </w:tc>
        <w:tc>
          <w:tcPr>
            <w:tcW w:w="452"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Voitti ensimmäisen kierroksen Cleveland Cavaliersia vastaan, 3 -- 1 Hävisi konferenssin välierät Indiana Pacersille, 4 -- 3 </w:t>
            </w:r>
          </w:p>
        </w:tc>
        <w:tc>
          <w:tcPr>
            <w:tcW w:w="1111" w:type="dxa"/>
            <w:tcBorders/>
            <w:vAlign w:val="center"/>
          </w:tcPr>
          <w:p>
            <w:pPr>
              <w:pStyle w:val="TableContents"/>
              <w:bidi w:val="0"/>
              <w:spacing w:before="0" w:after="283"/>
              <w:jc w:val="left"/>
              <w:rPr/>
            </w:pPr>
            <w:r>
              <w:rPr/>
              <w:t xml:space="preserve">Anthony Mason (SIX) </w:t>
            </w:r>
          </w:p>
        </w:tc>
        <w:tc>
          <w:tcPr>
            <w:tcW w:w="1126" w:type="dxa"/>
            <w:tcBorders/>
            <w:vAlign w:val="center"/>
          </w:tcPr>
          <w:p>
            <w:pPr>
              <w:pStyle w:val="TableContents"/>
              <w:bidi w:val="0"/>
              <w:spacing w:before="0" w:after="283"/>
              <w:jc w:val="left"/>
              <w:rPr/>
            </w:pPr>
            <w:r>
              <w:rPr/>
              <w:t xml:space="preserve">Pat Riley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1995 -- 96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5. ¤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2. </w:t>
            </w:r>
          </w:p>
        </w:tc>
        <w:tc>
          <w:tcPr>
            <w:tcW w:w="347" w:type="dxa"/>
            <w:tcBorders/>
            <w:vAlign w:val="center"/>
          </w:tcPr>
          <w:p>
            <w:pPr>
              <w:pStyle w:val="TableContents"/>
              <w:bidi w:val="0"/>
              <w:spacing w:before="0" w:after="283"/>
              <w:jc w:val="left"/>
              <w:rPr/>
            </w:pPr>
            <w:r>
              <w:rPr/>
              <w:t xml:space="preserve">47 </w:t>
            </w:r>
          </w:p>
        </w:tc>
        <w:tc>
          <w:tcPr>
            <w:tcW w:w="347" w:type="dxa"/>
            <w:tcBorders/>
            <w:vAlign w:val="center"/>
          </w:tcPr>
          <w:p>
            <w:pPr>
              <w:pStyle w:val="TableContents"/>
              <w:bidi w:val="0"/>
              <w:spacing w:before="0" w:after="283"/>
              <w:jc w:val="left"/>
              <w:rPr/>
            </w:pPr>
            <w:r>
              <w:rPr/>
              <w:t xml:space="preserve">35 </w:t>
            </w:r>
          </w:p>
        </w:tc>
        <w:tc>
          <w:tcPr>
            <w:tcW w:w="549" w:type="dxa"/>
            <w:tcBorders/>
            <w:vAlign w:val="center"/>
          </w:tcPr>
          <w:p>
            <w:pPr>
              <w:pStyle w:val="TableContents"/>
              <w:bidi w:val="0"/>
              <w:spacing w:before="0" w:after="283"/>
              <w:jc w:val="left"/>
              <w:rPr/>
            </w:pPr>
            <w:r>
              <w:rPr/>
              <w:t xml:space="preserve">. 573 </w:t>
            </w:r>
          </w:p>
        </w:tc>
        <w:tc>
          <w:tcPr>
            <w:tcW w:w="452" w:type="dxa"/>
            <w:tcBorders/>
            <w:vAlign w:val="center"/>
          </w:tcPr>
          <w:p>
            <w:pPr>
              <w:pStyle w:val="TableContents"/>
              <w:bidi w:val="0"/>
              <w:spacing w:before="0" w:after="283"/>
              <w:jc w:val="left"/>
              <w:rPr/>
            </w:pPr>
            <w:r>
              <w:rPr/>
              <w:t xml:space="preserve">13 </w:t>
            </w:r>
          </w:p>
        </w:tc>
        <w:tc>
          <w:tcPr>
            <w:tcW w:w="1811" w:type="dxa"/>
            <w:tcBorders/>
            <w:vAlign w:val="center"/>
          </w:tcPr>
          <w:p>
            <w:pPr>
              <w:pStyle w:val="TableContents"/>
              <w:bidi w:val="0"/>
              <w:spacing w:before="0" w:after="283"/>
              <w:jc w:val="left"/>
              <w:rPr/>
            </w:pPr>
            <w:r>
              <w:rPr/>
              <w:t xml:space="preserve">Voitti ensimmäisen kierroksen Cleveland Cavaliersia vastaan, 3 -- 0 Hävisi konferenssin välierät Chicago Bullsille, 4 -- 1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Don Nelson Jeff Van Gundy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1996 -- 97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3. ¤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2. </w:t>
            </w:r>
          </w:p>
        </w:tc>
        <w:tc>
          <w:tcPr>
            <w:tcW w:w="347" w:type="dxa"/>
            <w:tcBorders/>
            <w:vAlign w:val="center"/>
          </w:tcPr>
          <w:p>
            <w:pPr>
              <w:pStyle w:val="TableContents"/>
              <w:bidi w:val="0"/>
              <w:spacing w:before="0" w:after="283"/>
              <w:jc w:val="left"/>
              <w:rPr/>
            </w:pPr>
            <w:r>
              <w:rPr/>
              <w:t xml:space="preserve">57 </w:t>
            </w:r>
          </w:p>
        </w:tc>
        <w:tc>
          <w:tcPr>
            <w:tcW w:w="347" w:type="dxa"/>
            <w:tcBorders/>
            <w:vAlign w:val="center"/>
          </w:tcPr>
          <w:p>
            <w:pPr>
              <w:pStyle w:val="TableContents"/>
              <w:bidi w:val="0"/>
              <w:spacing w:before="0" w:after="283"/>
              <w:jc w:val="left"/>
              <w:rPr/>
            </w:pPr>
            <w:r>
              <w:rPr/>
              <w:t xml:space="preserve">25 </w:t>
            </w:r>
          </w:p>
        </w:tc>
        <w:tc>
          <w:tcPr>
            <w:tcW w:w="549" w:type="dxa"/>
            <w:tcBorders/>
            <w:vAlign w:val="center"/>
          </w:tcPr>
          <w:p>
            <w:pPr>
              <w:pStyle w:val="TableContents"/>
              <w:bidi w:val="0"/>
              <w:spacing w:before="0" w:after="283"/>
              <w:jc w:val="left"/>
              <w:rPr/>
            </w:pPr>
            <w:r>
              <w:rPr/>
              <w:t xml:space="preserve">. 695 </w:t>
            </w:r>
          </w:p>
        </w:tc>
        <w:tc>
          <w:tcPr>
            <w:tcW w:w="452"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Voitti ensimmäisen kierroksen Charlotte Hornetsia vastaan, 3 -- 0 Hävisi konferenssin välierät Miami Heatille, 4 -- 3 </w:t>
            </w:r>
          </w:p>
        </w:tc>
        <w:tc>
          <w:tcPr>
            <w:tcW w:w="1111" w:type="dxa"/>
            <w:tcBorders/>
            <w:vAlign w:val="center"/>
          </w:tcPr>
          <w:p>
            <w:pPr>
              <w:pStyle w:val="TableContents"/>
              <w:bidi w:val="0"/>
              <w:spacing w:before="0" w:after="283"/>
              <w:jc w:val="left"/>
              <w:rPr/>
            </w:pPr>
            <w:r>
              <w:rPr/>
              <w:t xml:space="preserve">John Starks (SIX) </w:t>
            </w:r>
          </w:p>
        </w:tc>
        <w:tc>
          <w:tcPr>
            <w:tcW w:w="1126" w:type="dxa"/>
            <w:tcBorders/>
            <w:vAlign w:val="center"/>
          </w:tcPr>
          <w:p>
            <w:pPr>
              <w:pStyle w:val="TableContents"/>
              <w:bidi w:val="0"/>
              <w:spacing w:before="0" w:after="283"/>
              <w:jc w:val="left"/>
              <w:rPr/>
            </w:pPr>
            <w:r>
              <w:rPr/>
              <w:t xml:space="preserve">Jeff Van Gundy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1997 -- 98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7. ¤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2. </w:t>
            </w:r>
          </w:p>
        </w:tc>
        <w:tc>
          <w:tcPr>
            <w:tcW w:w="347" w:type="dxa"/>
            <w:tcBorders/>
            <w:vAlign w:val="center"/>
          </w:tcPr>
          <w:p>
            <w:pPr>
              <w:pStyle w:val="TableContents"/>
              <w:bidi w:val="0"/>
              <w:spacing w:before="0" w:after="283"/>
              <w:jc w:val="left"/>
              <w:rPr/>
            </w:pPr>
            <w:r>
              <w:rPr/>
              <w:t xml:space="preserve">43 </w:t>
            </w:r>
          </w:p>
        </w:tc>
        <w:tc>
          <w:tcPr>
            <w:tcW w:w="347" w:type="dxa"/>
            <w:tcBorders/>
            <w:vAlign w:val="center"/>
          </w:tcPr>
          <w:p>
            <w:pPr>
              <w:pStyle w:val="TableContents"/>
              <w:bidi w:val="0"/>
              <w:spacing w:before="0" w:after="283"/>
              <w:jc w:val="left"/>
              <w:rPr/>
            </w:pPr>
            <w:r>
              <w:rPr/>
              <w:t xml:space="preserve">39 </w:t>
            </w:r>
          </w:p>
        </w:tc>
        <w:tc>
          <w:tcPr>
            <w:tcW w:w="549" w:type="dxa"/>
            <w:tcBorders/>
            <w:vAlign w:val="center"/>
          </w:tcPr>
          <w:p>
            <w:pPr>
              <w:pStyle w:val="TableContents"/>
              <w:bidi w:val="0"/>
              <w:spacing w:before="0" w:after="283"/>
              <w:jc w:val="left"/>
              <w:rPr/>
            </w:pPr>
            <w:r>
              <w:rPr/>
              <w:t xml:space="preserve">. 524 </w:t>
            </w:r>
          </w:p>
        </w:tc>
        <w:tc>
          <w:tcPr>
            <w:tcW w:w="452" w:type="dxa"/>
            <w:tcBorders/>
            <w:vAlign w:val="center"/>
          </w:tcPr>
          <w:p>
            <w:pPr>
              <w:pStyle w:val="TableContents"/>
              <w:bidi w:val="0"/>
              <w:spacing w:before="0" w:after="283"/>
              <w:jc w:val="left"/>
              <w:rPr/>
            </w:pPr>
            <w:r>
              <w:rPr/>
              <w:t xml:space="preserve">12 </w:t>
            </w:r>
          </w:p>
        </w:tc>
        <w:tc>
          <w:tcPr>
            <w:tcW w:w="1811" w:type="dxa"/>
            <w:tcBorders/>
            <w:vAlign w:val="center"/>
          </w:tcPr>
          <w:p>
            <w:pPr>
              <w:pStyle w:val="TableContents"/>
              <w:bidi w:val="0"/>
              <w:spacing w:before="0" w:after="283"/>
              <w:jc w:val="left"/>
              <w:rPr/>
            </w:pPr>
            <w:r>
              <w:rPr/>
              <w:t xml:space="preserve">Voitti ensimmäisen kierroksen Miami Heatia vastaan, 3 -- 2 Hävisi konferenssin välierät Indiana Pacersille, 4 -- 1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Jeff Van Gundy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1998 -- 99 </w:t>
            </w:r>
          </w:p>
        </w:tc>
        <w:tc>
          <w:tcPr>
            <w:tcW w:w="817" w:type="dxa"/>
            <w:tcBorders/>
            <w:vAlign w:val="center"/>
          </w:tcPr>
          <w:p>
            <w:pPr>
              <w:pStyle w:val="TableContents"/>
              <w:bidi w:val="0"/>
              <w:spacing w:before="0" w:after="283"/>
              <w:jc w:val="left"/>
              <w:rPr/>
            </w:pPr>
            <w:r>
              <w:rPr/>
              <w:t xml:space="preserve">Itäinen * </w:t>
            </w:r>
          </w:p>
        </w:tc>
        <w:tc>
          <w:tcPr>
            <w:tcW w:w="694" w:type="dxa"/>
            <w:tcBorders/>
            <w:vAlign w:val="center"/>
          </w:tcPr>
          <w:p>
            <w:pPr>
              <w:pStyle w:val="TableContents"/>
              <w:bidi w:val="0"/>
              <w:spacing w:before="0" w:after="283"/>
              <w:jc w:val="left"/>
              <w:rPr/>
            </w:pPr>
            <w:r>
              <w:rPr/>
              <w:t xml:space="preserve">8. ¤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Neljäs </w:t>
            </w:r>
          </w:p>
        </w:tc>
        <w:tc>
          <w:tcPr>
            <w:tcW w:w="347" w:type="dxa"/>
            <w:tcBorders/>
            <w:vAlign w:val="center"/>
          </w:tcPr>
          <w:p>
            <w:pPr>
              <w:pStyle w:val="TableContents"/>
              <w:bidi w:val="0"/>
              <w:spacing w:before="0" w:after="283"/>
              <w:jc w:val="left"/>
              <w:rPr/>
            </w:pPr>
            <w:r>
              <w:rPr/>
              <w:t xml:space="preserve">27 </w:t>
            </w:r>
          </w:p>
        </w:tc>
        <w:tc>
          <w:tcPr>
            <w:tcW w:w="347" w:type="dxa"/>
            <w:tcBorders/>
            <w:vAlign w:val="center"/>
          </w:tcPr>
          <w:p>
            <w:pPr>
              <w:pStyle w:val="TableContents"/>
              <w:bidi w:val="0"/>
              <w:spacing w:before="0" w:after="283"/>
              <w:jc w:val="left"/>
              <w:rPr/>
            </w:pPr>
            <w:r>
              <w:rPr/>
              <w:t xml:space="preserve">23 </w:t>
            </w:r>
          </w:p>
        </w:tc>
        <w:tc>
          <w:tcPr>
            <w:tcW w:w="549" w:type="dxa"/>
            <w:tcBorders/>
            <w:vAlign w:val="center"/>
          </w:tcPr>
          <w:p>
            <w:pPr>
              <w:pStyle w:val="TableContents"/>
              <w:bidi w:val="0"/>
              <w:spacing w:before="0" w:after="283"/>
              <w:jc w:val="left"/>
              <w:rPr/>
            </w:pPr>
            <w:r>
              <w:rPr/>
              <w:t xml:space="preserve">. 540 </w:t>
            </w:r>
          </w:p>
        </w:tc>
        <w:tc>
          <w:tcPr>
            <w:tcW w:w="452" w:type="dxa"/>
            <w:tcBorders/>
            <w:vAlign w:val="center"/>
          </w:tcPr>
          <w:p>
            <w:pPr>
              <w:pStyle w:val="TableContents"/>
              <w:bidi w:val="0"/>
              <w:spacing w:before="0" w:after="283"/>
              <w:jc w:val="left"/>
              <w:rPr/>
            </w:pPr>
            <w:r>
              <w:rPr/>
              <w:t xml:space="preserve">6 </w:t>
            </w:r>
          </w:p>
        </w:tc>
        <w:tc>
          <w:tcPr>
            <w:tcW w:w="1811" w:type="dxa"/>
            <w:tcBorders/>
            <w:vAlign w:val="center"/>
          </w:tcPr>
          <w:p>
            <w:pPr>
              <w:pStyle w:val="TableContents"/>
              <w:bidi w:val="0"/>
              <w:spacing w:before="0" w:after="283"/>
              <w:jc w:val="left"/>
              <w:rPr/>
            </w:pPr>
            <w:r>
              <w:rPr/>
              <w:t xml:space="preserve">Voitti ensimmäisen kierroksen Miami Heatia vastaan, 3 -- 2 Voitti konferenssin välierät Atlanta Hawksia vastaan, 4 -- 0 Voitti konferenssin finaalit Indiana Pacersia vastaan, 4 -- 2 Hävisi finaalit San Antonio Spursille, 4 -- 1 * *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Jeff Van Gundy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1999 -- 00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3. ¤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2. </w:t>
            </w:r>
          </w:p>
        </w:tc>
        <w:tc>
          <w:tcPr>
            <w:tcW w:w="347" w:type="dxa"/>
            <w:tcBorders/>
            <w:vAlign w:val="center"/>
          </w:tcPr>
          <w:p>
            <w:pPr>
              <w:pStyle w:val="TableContents"/>
              <w:bidi w:val="0"/>
              <w:spacing w:before="0" w:after="283"/>
              <w:jc w:val="left"/>
              <w:rPr/>
            </w:pPr>
            <w:r>
              <w:rPr/>
              <w:t xml:space="preserve">50 </w:t>
            </w:r>
          </w:p>
        </w:tc>
        <w:tc>
          <w:tcPr>
            <w:tcW w:w="347" w:type="dxa"/>
            <w:tcBorders/>
            <w:vAlign w:val="center"/>
          </w:tcPr>
          <w:p>
            <w:pPr>
              <w:pStyle w:val="TableContents"/>
              <w:bidi w:val="0"/>
              <w:spacing w:before="0" w:after="283"/>
              <w:jc w:val="left"/>
              <w:rPr/>
            </w:pPr>
            <w:r>
              <w:rPr/>
              <w:t xml:space="preserve">32 </w:t>
            </w:r>
          </w:p>
        </w:tc>
        <w:tc>
          <w:tcPr>
            <w:tcW w:w="549" w:type="dxa"/>
            <w:tcBorders/>
            <w:vAlign w:val="center"/>
          </w:tcPr>
          <w:p>
            <w:pPr>
              <w:pStyle w:val="TableContents"/>
              <w:bidi w:val="0"/>
              <w:spacing w:before="0" w:after="283"/>
              <w:jc w:val="left"/>
              <w:rPr/>
            </w:pPr>
            <w:r>
              <w:rPr/>
              <w:t xml:space="preserve">. 610 </w:t>
            </w:r>
          </w:p>
        </w:tc>
        <w:tc>
          <w:tcPr>
            <w:tcW w:w="452"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Voitti ensimmäisen kierroksen Toronto Raptorsia vastaan, 3 -- 0 Voitti konferenssin välierät Miami Heatia vastaan, 4 -- 3 Hävisi konferenssin finaalit Indiana Pacersille, 4 -- 2.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Jeff Van Gundy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2000 -- 01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4. ¤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Kolmas </w:t>
            </w:r>
          </w:p>
        </w:tc>
        <w:tc>
          <w:tcPr>
            <w:tcW w:w="347" w:type="dxa"/>
            <w:tcBorders/>
            <w:vAlign w:val="center"/>
          </w:tcPr>
          <w:p>
            <w:pPr>
              <w:pStyle w:val="TableContents"/>
              <w:bidi w:val="0"/>
              <w:spacing w:before="0" w:after="283"/>
              <w:jc w:val="left"/>
              <w:rPr/>
            </w:pPr>
            <w:r>
              <w:rPr/>
              <w:t xml:space="preserve">48 </w:t>
            </w:r>
          </w:p>
        </w:tc>
        <w:tc>
          <w:tcPr>
            <w:tcW w:w="347" w:type="dxa"/>
            <w:tcBorders/>
            <w:vAlign w:val="center"/>
          </w:tcPr>
          <w:p>
            <w:pPr>
              <w:pStyle w:val="TableContents"/>
              <w:bidi w:val="0"/>
              <w:spacing w:before="0" w:after="283"/>
              <w:jc w:val="left"/>
              <w:rPr/>
            </w:pPr>
            <w:r>
              <w:rPr/>
              <w:t xml:space="preserve">34 </w:t>
            </w:r>
          </w:p>
        </w:tc>
        <w:tc>
          <w:tcPr>
            <w:tcW w:w="549" w:type="dxa"/>
            <w:tcBorders/>
            <w:vAlign w:val="center"/>
          </w:tcPr>
          <w:p>
            <w:pPr>
              <w:pStyle w:val="TableContents"/>
              <w:bidi w:val="0"/>
              <w:spacing w:before="0" w:after="283"/>
              <w:jc w:val="left"/>
              <w:rPr/>
            </w:pPr>
            <w:r>
              <w:rPr/>
              <w:t xml:space="preserve">. 585 </w:t>
            </w:r>
          </w:p>
        </w:tc>
        <w:tc>
          <w:tcPr>
            <w:tcW w:w="452" w:type="dxa"/>
            <w:tcBorders/>
            <w:vAlign w:val="center"/>
          </w:tcPr>
          <w:p>
            <w:pPr>
              <w:pStyle w:val="TableContents"/>
              <w:bidi w:val="0"/>
              <w:spacing w:before="0" w:after="283"/>
              <w:jc w:val="left"/>
              <w:rPr/>
            </w:pPr>
            <w:r>
              <w:rPr/>
              <w:t xml:space="preserve">5 </w:t>
            </w:r>
          </w:p>
        </w:tc>
        <w:tc>
          <w:tcPr>
            <w:tcW w:w="1811" w:type="dxa"/>
            <w:tcBorders/>
            <w:vAlign w:val="center"/>
          </w:tcPr>
          <w:p>
            <w:pPr>
              <w:pStyle w:val="TableContents"/>
              <w:bidi w:val="0"/>
              <w:spacing w:before="0" w:after="283"/>
              <w:jc w:val="left"/>
              <w:rPr/>
            </w:pPr>
            <w:r>
              <w:rPr/>
              <w:t xml:space="preserve">Hävisi ensimmäisen kierroksen Toronto Raptorsille 3 -- 2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Jeff Van Gundy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2001 -- 02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13.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Seitsemäs </w:t>
            </w:r>
          </w:p>
        </w:tc>
        <w:tc>
          <w:tcPr>
            <w:tcW w:w="347" w:type="dxa"/>
            <w:tcBorders/>
            <w:vAlign w:val="center"/>
          </w:tcPr>
          <w:p>
            <w:pPr>
              <w:pStyle w:val="TableContents"/>
              <w:bidi w:val="0"/>
              <w:spacing w:before="0" w:after="283"/>
              <w:jc w:val="left"/>
              <w:rPr/>
            </w:pPr>
            <w:r>
              <w:rPr/>
              <w:t xml:space="preserve">30 </w:t>
            </w:r>
          </w:p>
        </w:tc>
        <w:tc>
          <w:tcPr>
            <w:tcW w:w="347" w:type="dxa"/>
            <w:tcBorders/>
            <w:vAlign w:val="center"/>
          </w:tcPr>
          <w:p>
            <w:pPr>
              <w:pStyle w:val="TableContents"/>
              <w:bidi w:val="0"/>
              <w:spacing w:before="0" w:after="283"/>
              <w:jc w:val="left"/>
              <w:rPr/>
            </w:pPr>
            <w:r>
              <w:rPr/>
              <w:t xml:space="preserve">52 </w:t>
            </w:r>
          </w:p>
        </w:tc>
        <w:tc>
          <w:tcPr>
            <w:tcW w:w="549" w:type="dxa"/>
            <w:tcBorders/>
            <w:vAlign w:val="center"/>
          </w:tcPr>
          <w:p>
            <w:pPr>
              <w:pStyle w:val="TableContents"/>
              <w:bidi w:val="0"/>
              <w:spacing w:before="0" w:after="283"/>
              <w:jc w:val="left"/>
              <w:rPr/>
            </w:pPr>
            <w:r>
              <w:rPr/>
              <w:t xml:space="preserve">. 366 </w:t>
            </w:r>
          </w:p>
        </w:tc>
        <w:tc>
          <w:tcPr>
            <w:tcW w:w="452" w:type="dxa"/>
            <w:tcBorders/>
            <w:vAlign w:val="center"/>
          </w:tcPr>
          <w:p>
            <w:pPr>
              <w:pStyle w:val="TableContents"/>
              <w:bidi w:val="0"/>
              <w:spacing w:before="0" w:after="283"/>
              <w:jc w:val="left"/>
              <w:rPr/>
            </w:pPr>
            <w:r>
              <w:rPr/>
              <w:t xml:space="preserve">22 </w:t>
            </w:r>
          </w:p>
        </w:tc>
        <w:tc>
          <w:tcPr>
            <w:tcW w:w="1811"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Jeff Van Gundy Don Chaney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2002 -- 03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10.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6. </w:t>
            </w:r>
          </w:p>
        </w:tc>
        <w:tc>
          <w:tcPr>
            <w:tcW w:w="347" w:type="dxa"/>
            <w:tcBorders/>
            <w:vAlign w:val="center"/>
          </w:tcPr>
          <w:p>
            <w:pPr>
              <w:pStyle w:val="TableContents"/>
              <w:bidi w:val="0"/>
              <w:spacing w:before="0" w:after="283"/>
              <w:jc w:val="left"/>
              <w:rPr/>
            </w:pPr>
            <w:r>
              <w:rPr/>
              <w:t xml:space="preserve">37 </w:t>
            </w:r>
          </w:p>
        </w:tc>
        <w:tc>
          <w:tcPr>
            <w:tcW w:w="347" w:type="dxa"/>
            <w:tcBorders/>
            <w:vAlign w:val="center"/>
          </w:tcPr>
          <w:p>
            <w:pPr>
              <w:pStyle w:val="TableContents"/>
              <w:bidi w:val="0"/>
              <w:spacing w:before="0" w:after="283"/>
              <w:jc w:val="left"/>
              <w:rPr/>
            </w:pPr>
            <w:r>
              <w:rPr/>
              <w:t xml:space="preserve">45 </w:t>
            </w:r>
          </w:p>
        </w:tc>
        <w:tc>
          <w:tcPr>
            <w:tcW w:w="549" w:type="dxa"/>
            <w:tcBorders/>
            <w:vAlign w:val="center"/>
          </w:tcPr>
          <w:p>
            <w:pPr>
              <w:pStyle w:val="TableContents"/>
              <w:bidi w:val="0"/>
              <w:spacing w:before="0" w:after="283"/>
              <w:jc w:val="left"/>
              <w:rPr/>
            </w:pPr>
            <w:r>
              <w:rPr/>
              <w:t xml:space="preserve">. 451 </w:t>
            </w:r>
          </w:p>
        </w:tc>
        <w:tc>
          <w:tcPr>
            <w:tcW w:w="452" w:type="dxa"/>
            <w:tcBorders/>
            <w:vAlign w:val="center"/>
          </w:tcPr>
          <w:p>
            <w:pPr>
              <w:pStyle w:val="TableContents"/>
              <w:bidi w:val="0"/>
              <w:spacing w:before="0" w:after="283"/>
              <w:jc w:val="left"/>
              <w:rPr/>
            </w:pPr>
            <w:r>
              <w:rPr/>
              <w:t xml:space="preserve">12 </w:t>
            </w:r>
          </w:p>
        </w:tc>
        <w:tc>
          <w:tcPr>
            <w:tcW w:w="1811"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Don Chaney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2003 -- 04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7. ¤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Kolmas </w:t>
            </w:r>
          </w:p>
        </w:tc>
        <w:tc>
          <w:tcPr>
            <w:tcW w:w="347" w:type="dxa"/>
            <w:tcBorders/>
            <w:vAlign w:val="center"/>
          </w:tcPr>
          <w:p>
            <w:pPr>
              <w:pStyle w:val="TableContents"/>
              <w:bidi w:val="0"/>
              <w:spacing w:before="0" w:after="283"/>
              <w:jc w:val="left"/>
              <w:rPr/>
            </w:pPr>
            <w:r>
              <w:rPr/>
              <w:t xml:space="preserve">39 </w:t>
            </w:r>
          </w:p>
        </w:tc>
        <w:tc>
          <w:tcPr>
            <w:tcW w:w="347" w:type="dxa"/>
            <w:tcBorders/>
            <w:vAlign w:val="center"/>
          </w:tcPr>
          <w:p>
            <w:pPr>
              <w:pStyle w:val="TableContents"/>
              <w:bidi w:val="0"/>
              <w:spacing w:before="0" w:after="283"/>
              <w:jc w:val="left"/>
              <w:rPr/>
            </w:pPr>
            <w:r>
              <w:rPr/>
              <w:t xml:space="preserve">43 </w:t>
            </w:r>
          </w:p>
        </w:tc>
        <w:tc>
          <w:tcPr>
            <w:tcW w:w="549" w:type="dxa"/>
            <w:tcBorders/>
            <w:vAlign w:val="center"/>
          </w:tcPr>
          <w:p>
            <w:pPr>
              <w:pStyle w:val="TableContents"/>
              <w:bidi w:val="0"/>
              <w:spacing w:before="0" w:after="283"/>
              <w:jc w:val="left"/>
              <w:rPr/>
            </w:pPr>
            <w:r>
              <w:rPr/>
              <w:t xml:space="preserve">. 476 </w:t>
            </w:r>
          </w:p>
        </w:tc>
        <w:tc>
          <w:tcPr>
            <w:tcW w:w="452" w:type="dxa"/>
            <w:tcBorders/>
            <w:vAlign w:val="center"/>
          </w:tcPr>
          <w:p>
            <w:pPr>
              <w:pStyle w:val="TableContents"/>
              <w:bidi w:val="0"/>
              <w:spacing w:before="0" w:after="283"/>
              <w:jc w:val="left"/>
              <w:rPr/>
            </w:pPr>
            <w:r>
              <w:rPr/>
              <w:t xml:space="preserve">8 </w:t>
            </w:r>
          </w:p>
        </w:tc>
        <w:tc>
          <w:tcPr>
            <w:tcW w:w="1811" w:type="dxa"/>
            <w:tcBorders/>
            <w:vAlign w:val="center"/>
          </w:tcPr>
          <w:p>
            <w:pPr>
              <w:pStyle w:val="TableContents"/>
              <w:bidi w:val="0"/>
              <w:spacing w:before="0" w:after="283"/>
              <w:jc w:val="left"/>
              <w:rPr/>
            </w:pPr>
            <w:r>
              <w:rPr/>
              <w:t xml:space="preserve">Hävisi ensimmäisen kierroksen New Jersey Netsille, 4 -- 0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Don Chaney Herb Williams Lenny Wilkens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2004 -- 05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12.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5. </w:t>
            </w:r>
          </w:p>
        </w:tc>
        <w:tc>
          <w:tcPr>
            <w:tcW w:w="347" w:type="dxa"/>
            <w:tcBorders/>
            <w:vAlign w:val="center"/>
          </w:tcPr>
          <w:p>
            <w:pPr>
              <w:pStyle w:val="TableContents"/>
              <w:bidi w:val="0"/>
              <w:spacing w:before="0" w:after="283"/>
              <w:jc w:val="left"/>
              <w:rPr/>
            </w:pPr>
            <w:r>
              <w:rPr/>
              <w:t xml:space="preserve">33 </w:t>
            </w:r>
          </w:p>
        </w:tc>
        <w:tc>
          <w:tcPr>
            <w:tcW w:w="347" w:type="dxa"/>
            <w:tcBorders/>
            <w:vAlign w:val="center"/>
          </w:tcPr>
          <w:p>
            <w:pPr>
              <w:pStyle w:val="TableContents"/>
              <w:bidi w:val="0"/>
              <w:spacing w:before="0" w:after="283"/>
              <w:jc w:val="left"/>
              <w:rPr/>
            </w:pPr>
            <w:r>
              <w:rPr/>
              <w:t xml:space="preserve">49 </w:t>
            </w:r>
          </w:p>
        </w:tc>
        <w:tc>
          <w:tcPr>
            <w:tcW w:w="549" w:type="dxa"/>
            <w:tcBorders/>
            <w:vAlign w:val="center"/>
          </w:tcPr>
          <w:p>
            <w:pPr>
              <w:pStyle w:val="TableContents"/>
              <w:bidi w:val="0"/>
              <w:spacing w:before="0" w:after="283"/>
              <w:jc w:val="left"/>
              <w:rPr/>
            </w:pPr>
            <w:r>
              <w:rPr/>
              <w:t xml:space="preserve">. 402 </w:t>
            </w:r>
          </w:p>
        </w:tc>
        <w:tc>
          <w:tcPr>
            <w:tcW w:w="452" w:type="dxa"/>
            <w:tcBorders/>
            <w:vAlign w:val="center"/>
          </w:tcPr>
          <w:p>
            <w:pPr>
              <w:pStyle w:val="TableContents"/>
              <w:bidi w:val="0"/>
              <w:spacing w:before="0" w:after="283"/>
              <w:jc w:val="left"/>
              <w:rPr/>
            </w:pPr>
            <w:r>
              <w:rPr/>
              <w:t xml:space="preserve">12 </w:t>
            </w:r>
          </w:p>
        </w:tc>
        <w:tc>
          <w:tcPr>
            <w:tcW w:w="1811"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Lenny Wilkens Herb Williams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2005 -- 06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15.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5. </w:t>
            </w:r>
          </w:p>
        </w:tc>
        <w:tc>
          <w:tcPr>
            <w:tcW w:w="347" w:type="dxa"/>
            <w:tcBorders/>
            <w:vAlign w:val="center"/>
          </w:tcPr>
          <w:p>
            <w:pPr>
              <w:pStyle w:val="TableContents"/>
              <w:bidi w:val="0"/>
              <w:spacing w:before="0" w:after="283"/>
              <w:jc w:val="left"/>
              <w:rPr/>
            </w:pPr>
            <w:r>
              <w:rPr/>
              <w:t xml:space="preserve">23 </w:t>
            </w:r>
          </w:p>
        </w:tc>
        <w:tc>
          <w:tcPr>
            <w:tcW w:w="347" w:type="dxa"/>
            <w:tcBorders/>
            <w:vAlign w:val="center"/>
          </w:tcPr>
          <w:p>
            <w:pPr>
              <w:pStyle w:val="TableContents"/>
              <w:bidi w:val="0"/>
              <w:spacing w:before="0" w:after="283"/>
              <w:jc w:val="left"/>
              <w:rPr/>
            </w:pPr>
            <w:r>
              <w:rPr/>
              <w:t xml:space="preserve">59 </w:t>
            </w:r>
          </w:p>
        </w:tc>
        <w:tc>
          <w:tcPr>
            <w:tcW w:w="549" w:type="dxa"/>
            <w:tcBorders/>
            <w:vAlign w:val="center"/>
          </w:tcPr>
          <w:p>
            <w:pPr>
              <w:pStyle w:val="TableContents"/>
              <w:bidi w:val="0"/>
              <w:spacing w:before="0" w:after="283"/>
              <w:jc w:val="left"/>
              <w:rPr/>
            </w:pPr>
            <w:r>
              <w:rPr/>
              <w:t xml:space="preserve">. 280 </w:t>
            </w:r>
          </w:p>
        </w:tc>
        <w:tc>
          <w:tcPr>
            <w:tcW w:w="452" w:type="dxa"/>
            <w:tcBorders/>
            <w:vAlign w:val="center"/>
          </w:tcPr>
          <w:p>
            <w:pPr>
              <w:pStyle w:val="TableContents"/>
              <w:bidi w:val="0"/>
              <w:spacing w:before="0" w:after="283"/>
              <w:jc w:val="left"/>
              <w:rPr/>
            </w:pPr>
            <w:r>
              <w:rPr/>
              <w:t xml:space="preserve">26 </w:t>
            </w:r>
          </w:p>
        </w:tc>
        <w:tc>
          <w:tcPr>
            <w:tcW w:w="1811"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Larry Brown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2006 -- 07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12.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Neljäs </w:t>
            </w:r>
          </w:p>
        </w:tc>
        <w:tc>
          <w:tcPr>
            <w:tcW w:w="347" w:type="dxa"/>
            <w:tcBorders/>
            <w:vAlign w:val="center"/>
          </w:tcPr>
          <w:p>
            <w:pPr>
              <w:pStyle w:val="TableContents"/>
              <w:bidi w:val="0"/>
              <w:spacing w:before="0" w:after="283"/>
              <w:jc w:val="left"/>
              <w:rPr/>
            </w:pPr>
            <w:r>
              <w:rPr/>
              <w:t xml:space="preserve">33 </w:t>
            </w:r>
          </w:p>
        </w:tc>
        <w:tc>
          <w:tcPr>
            <w:tcW w:w="347" w:type="dxa"/>
            <w:tcBorders/>
            <w:vAlign w:val="center"/>
          </w:tcPr>
          <w:p>
            <w:pPr>
              <w:pStyle w:val="TableContents"/>
              <w:bidi w:val="0"/>
              <w:spacing w:before="0" w:after="283"/>
              <w:jc w:val="left"/>
              <w:rPr/>
            </w:pPr>
            <w:r>
              <w:rPr/>
              <w:t xml:space="preserve">49 </w:t>
            </w:r>
          </w:p>
        </w:tc>
        <w:tc>
          <w:tcPr>
            <w:tcW w:w="549" w:type="dxa"/>
            <w:tcBorders/>
            <w:vAlign w:val="center"/>
          </w:tcPr>
          <w:p>
            <w:pPr>
              <w:pStyle w:val="TableContents"/>
              <w:bidi w:val="0"/>
              <w:spacing w:before="0" w:after="283"/>
              <w:jc w:val="left"/>
              <w:rPr/>
            </w:pPr>
            <w:r>
              <w:rPr/>
              <w:t xml:space="preserve">. 402 </w:t>
            </w:r>
          </w:p>
        </w:tc>
        <w:tc>
          <w:tcPr>
            <w:tcW w:w="452" w:type="dxa"/>
            <w:tcBorders/>
            <w:vAlign w:val="center"/>
          </w:tcPr>
          <w:p>
            <w:pPr>
              <w:pStyle w:val="TableContents"/>
              <w:bidi w:val="0"/>
              <w:spacing w:before="0" w:after="283"/>
              <w:jc w:val="left"/>
              <w:rPr/>
            </w:pPr>
            <w:r>
              <w:rPr/>
              <w:t xml:space="preserve">14 </w:t>
            </w:r>
          </w:p>
        </w:tc>
        <w:tc>
          <w:tcPr>
            <w:tcW w:w="1811"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Isiah Thomas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2007 -- 08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14.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5. </w:t>
            </w:r>
          </w:p>
        </w:tc>
        <w:tc>
          <w:tcPr>
            <w:tcW w:w="347" w:type="dxa"/>
            <w:tcBorders/>
            <w:vAlign w:val="center"/>
          </w:tcPr>
          <w:p>
            <w:pPr>
              <w:pStyle w:val="TableContents"/>
              <w:bidi w:val="0"/>
              <w:spacing w:before="0" w:after="283"/>
              <w:jc w:val="left"/>
              <w:rPr/>
            </w:pPr>
            <w:r>
              <w:rPr/>
              <w:t xml:space="preserve">23 </w:t>
            </w:r>
          </w:p>
        </w:tc>
        <w:tc>
          <w:tcPr>
            <w:tcW w:w="347" w:type="dxa"/>
            <w:tcBorders/>
            <w:vAlign w:val="center"/>
          </w:tcPr>
          <w:p>
            <w:pPr>
              <w:pStyle w:val="TableContents"/>
              <w:bidi w:val="0"/>
              <w:spacing w:before="0" w:after="283"/>
              <w:jc w:val="left"/>
              <w:rPr/>
            </w:pPr>
            <w:r>
              <w:rPr/>
              <w:t xml:space="preserve">59 </w:t>
            </w:r>
          </w:p>
        </w:tc>
        <w:tc>
          <w:tcPr>
            <w:tcW w:w="549" w:type="dxa"/>
            <w:tcBorders/>
            <w:vAlign w:val="center"/>
          </w:tcPr>
          <w:p>
            <w:pPr>
              <w:pStyle w:val="TableContents"/>
              <w:bidi w:val="0"/>
              <w:spacing w:before="0" w:after="283"/>
              <w:jc w:val="left"/>
              <w:rPr/>
            </w:pPr>
            <w:r>
              <w:rPr/>
              <w:t xml:space="preserve">. 280 </w:t>
            </w:r>
          </w:p>
        </w:tc>
        <w:tc>
          <w:tcPr>
            <w:tcW w:w="452" w:type="dxa"/>
            <w:tcBorders/>
            <w:vAlign w:val="center"/>
          </w:tcPr>
          <w:p>
            <w:pPr>
              <w:pStyle w:val="TableContents"/>
              <w:bidi w:val="0"/>
              <w:spacing w:before="0" w:after="283"/>
              <w:jc w:val="left"/>
              <w:rPr/>
            </w:pPr>
            <w:r>
              <w:rPr/>
              <w:t xml:space="preserve">43 </w:t>
            </w:r>
          </w:p>
        </w:tc>
        <w:tc>
          <w:tcPr>
            <w:tcW w:w="1811"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Isiah Thomas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2008 -- 09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14.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5. </w:t>
            </w:r>
          </w:p>
        </w:tc>
        <w:tc>
          <w:tcPr>
            <w:tcW w:w="347" w:type="dxa"/>
            <w:tcBorders/>
            <w:vAlign w:val="center"/>
          </w:tcPr>
          <w:p>
            <w:pPr>
              <w:pStyle w:val="TableContents"/>
              <w:bidi w:val="0"/>
              <w:spacing w:before="0" w:after="283"/>
              <w:jc w:val="left"/>
              <w:rPr/>
            </w:pPr>
            <w:r>
              <w:rPr/>
              <w:t xml:space="preserve">32 </w:t>
            </w:r>
          </w:p>
        </w:tc>
        <w:tc>
          <w:tcPr>
            <w:tcW w:w="347" w:type="dxa"/>
            <w:tcBorders/>
            <w:vAlign w:val="center"/>
          </w:tcPr>
          <w:p>
            <w:pPr>
              <w:pStyle w:val="TableContents"/>
              <w:bidi w:val="0"/>
              <w:spacing w:before="0" w:after="283"/>
              <w:jc w:val="left"/>
              <w:rPr/>
            </w:pPr>
            <w:r>
              <w:rPr/>
              <w:t xml:space="preserve">50 </w:t>
            </w:r>
          </w:p>
        </w:tc>
        <w:tc>
          <w:tcPr>
            <w:tcW w:w="549" w:type="dxa"/>
            <w:tcBorders/>
            <w:vAlign w:val="center"/>
          </w:tcPr>
          <w:p>
            <w:pPr>
              <w:pStyle w:val="TableContents"/>
              <w:bidi w:val="0"/>
              <w:spacing w:before="0" w:after="283"/>
              <w:jc w:val="left"/>
              <w:rPr/>
            </w:pPr>
            <w:r>
              <w:rPr/>
              <w:t xml:space="preserve">. 390 </w:t>
            </w:r>
          </w:p>
        </w:tc>
        <w:tc>
          <w:tcPr>
            <w:tcW w:w="452" w:type="dxa"/>
            <w:tcBorders/>
            <w:vAlign w:val="center"/>
          </w:tcPr>
          <w:p>
            <w:pPr>
              <w:pStyle w:val="TableContents"/>
              <w:bidi w:val="0"/>
              <w:spacing w:before="0" w:after="283"/>
              <w:jc w:val="left"/>
              <w:rPr/>
            </w:pPr>
            <w:r>
              <w:rPr/>
              <w:t xml:space="preserve">30 </w:t>
            </w:r>
          </w:p>
        </w:tc>
        <w:tc>
          <w:tcPr>
            <w:tcW w:w="1811"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Mike D'Antoni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2009 -- 10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11.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Kolmas </w:t>
            </w:r>
          </w:p>
        </w:tc>
        <w:tc>
          <w:tcPr>
            <w:tcW w:w="347" w:type="dxa"/>
            <w:tcBorders/>
            <w:vAlign w:val="center"/>
          </w:tcPr>
          <w:p>
            <w:pPr>
              <w:pStyle w:val="TableContents"/>
              <w:bidi w:val="0"/>
              <w:spacing w:before="0" w:after="283"/>
              <w:jc w:val="left"/>
              <w:rPr/>
            </w:pPr>
            <w:r>
              <w:rPr/>
              <w:t xml:space="preserve">29 </w:t>
            </w:r>
          </w:p>
        </w:tc>
        <w:tc>
          <w:tcPr>
            <w:tcW w:w="347" w:type="dxa"/>
            <w:tcBorders/>
            <w:vAlign w:val="center"/>
          </w:tcPr>
          <w:p>
            <w:pPr>
              <w:pStyle w:val="TableContents"/>
              <w:bidi w:val="0"/>
              <w:spacing w:before="0" w:after="283"/>
              <w:jc w:val="left"/>
              <w:rPr/>
            </w:pPr>
            <w:r>
              <w:rPr/>
              <w:t xml:space="preserve">53 </w:t>
            </w:r>
          </w:p>
        </w:tc>
        <w:tc>
          <w:tcPr>
            <w:tcW w:w="549" w:type="dxa"/>
            <w:tcBorders/>
            <w:vAlign w:val="center"/>
          </w:tcPr>
          <w:p>
            <w:pPr>
              <w:pStyle w:val="TableContents"/>
              <w:bidi w:val="0"/>
              <w:spacing w:before="0" w:after="283"/>
              <w:jc w:val="left"/>
              <w:rPr/>
            </w:pPr>
            <w:r>
              <w:rPr/>
              <w:t xml:space="preserve">. 354 </w:t>
            </w:r>
          </w:p>
        </w:tc>
        <w:tc>
          <w:tcPr>
            <w:tcW w:w="452" w:type="dxa"/>
            <w:tcBorders/>
            <w:vAlign w:val="center"/>
          </w:tcPr>
          <w:p>
            <w:pPr>
              <w:pStyle w:val="TableContents"/>
              <w:bidi w:val="0"/>
              <w:spacing w:before="0" w:after="283"/>
              <w:jc w:val="left"/>
              <w:rPr/>
            </w:pPr>
            <w:r>
              <w:rPr/>
              <w:t xml:space="preserve">21 </w:t>
            </w:r>
          </w:p>
        </w:tc>
        <w:tc>
          <w:tcPr>
            <w:tcW w:w="1811"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Mike D'Antoni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2010 -- 11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6. ¤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2. </w:t>
            </w:r>
          </w:p>
        </w:tc>
        <w:tc>
          <w:tcPr>
            <w:tcW w:w="347" w:type="dxa"/>
            <w:tcBorders/>
            <w:vAlign w:val="center"/>
          </w:tcPr>
          <w:p>
            <w:pPr>
              <w:pStyle w:val="TableContents"/>
              <w:bidi w:val="0"/>
              <w:spacing w:before="0" w:after="283"/>
              <w:jc w:val="left"/>
              <w:rPr/>
            </w:pPr>
            <w:r>
              <w:rPr/>
              <w:t xml:space="preserve">42 </w:t>
            </w:r>
          </w:p>
        </w:tc>
        <w:tc>
          <w:tcPr>
            <w:tcW w:w="347" w:type="dxa"/>
            <w:tcBorders/>
            <w:vAlign w:val="center"/>
          </w:tcPr>
          <w:p>
            <w:pPr>
              <w:pStyle w:val="TableContents"/>
              <w:bidi w:val="0"/>
              <w:spacing w:before="0" w:after="283"/>
              <w:jc w:val="left"/>
              <w:rPr/>
            </w:pPr>
            <w:r>
              <w:rPr/>
              <w:t xml:space="preserve">40 </w:t>
            </w:r>
          </w:p>
        </w:tc>
        <w:tc>
          <w:tcPr>
            <w:tcW w:w="549" w:type="dxa"/>
            <w:tcBorders/>
            <w:vAlign w:val="center"/>
          </w:tcPr>
          <w:p>
            <w:pPr>
              <w:pStyle w:val="TableContents"/>
              <w:bidi w:val="0"/>
              <w:spacing w:before="0" w:after="283"/>
              <w:jc w:val="left"/>
              <w:rPr/>
            </w:pPr>
            <w:r>
              <w:rPr/>
              <w:t xml:space="preserve">. 512 </w:t>
            </w:r>
          </w:p>
        </w:tc>
        <w:tc>
          <w:tcPr>
            <w:tcW w:w="452" w:type="dxa"/>
            <w:tcBorders/>
            <w:vAlign w:val="center"/>
          </w:tcPr>
          <w:p>
            <w:pPr>
              <w:pStyle w:val="TableContents"/>
              <w:bidi w:val="0"/>
              <w:spacing w:before="0" w:after="283"/>
              <w:jc w:val="left"/>
              <w:rPr/>
            </w:pPr>
            <w:r>
              <w:rPr/>
              <w:t xml:space="preserve">14 </w:t>
            </w:r>
          </w:p>
        </w:tc>
        <w:tc>
          <w:tcPr>
            <w:tcW w:w="1811" w:type="dxa"/>
            <w:tcBorders/>
            <w:vAlign w:val="center"/>
          </w:tcPr>
          <w:p>
            <w:pPr>
              <w:pStyle w:val="TableContents"/>
              <w:bidi w:val="0"/>
              <w:spacing w:before="0" w:after="283"/>
              <w:jc w:val="left"/>
              <w:rPr/>
            </w:pPr>
            <w:r>
              <w:rPr/>
              <w:t xml:space="preserve">Hävisi ensimmäisen kierroksen Boston Celticsille, 4 -- 0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Mike D'Antoni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2011 -- 12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7. ¤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2. </w:t>
            </w:r>
          </w:p>
        </w:tc>
        <w:tc>
          <w:tcPr>
            <w:tcW w:w="347" w:type="dxa"/>
            <w:tcBorders/>
            <w:vAlign w:val="center"/>
          </w:tcPr>
          <w:p>
            <w:pPr>
              <w:pStyle w:val="TableContents"/>
              <w:bidi w:val="0"/>
              <w:spacing w:before="0" w:after="283"/>
              <w:jc w:val="left"/>
              <w:rPr/>
            </w:pPr>
            <w:r>
              <w:rPr/>
              <w:t xml:space="preserve">36 </w:t>
            </w:r>
          </w:p>
        </w:tc>
        <w:tc>
          <w:tcPr>
            <w:tcW w:w="347" w:type="dxa"/>
            <w:tcBorders/>
            <w:vAlign w:val="center"/>
          </w:tcPr>
          <w:p>
            <w:pPr>
              <w:pStyle w:val="TableContents"/>
              <w:bidi w:val="0"/>
              <w:spacing w:before="0" w:after="283"/>
              <w:jc w:val="left"/>
              <w:rPr/>
            </w:pPr>
            <w:r>
              <w:rPr/>
              <w:t xml:space="preserve">30 </w:t>
            </w:r>
          </w:p>
        </w:tc>
        <w:tc>
          <w:tcPr>
            <w:tcW w:w="549" w:type="dxa"/>
            <w:tcBorders/>
            <w:vAlign w:val="center"/>
          </w:tcPr>
          <w:p>
            <w:pPr>
              <w:pStyle w:val="TableContents"/>
              <w:bidi w:val="0"/>
              <w:spacing w:before="0" w:after="283"/>
              <w:jc w:val="left"/>
              <w:rPr/>
            </w:pPr>
            <w:r>
              <w:rPr/>
              <w:t xml:space="preserve">. 545 </w:t>
            </w:r>
          </w:p>
        </w:tc>
        <w:tc>
          <w:tcPr>
            <w:tcW w:w="452" w:type="dxa"/>
            <w:tcBorders/>
            <w:vAlign w:val="center"/>
          </w:tcPr>
          <w:p>
            <w:pPr>
              <w:pStyle w:val="TableContents"/>
              <w:bidi w:val="0"/>
              <w:spacing w:before="0" w:after="283"/>
              <w:jc w:val="left"/>
              <w:rPr/>
            </w:pPr>
            <w:r>
              <w:rPr/>
              <w:t xml:space="preserve">14 </w:t>
            </w:r>
          </w:p>
        </w:tc>
        <w:tc>
          <w:tcPr>
            <w:tcW w:w="1811" w:type="dxa"/>
            <w:tcBorders/>
            <w:vAlign w:val="center"/>
          </w:tcPr>
          <w:p>
            <w:pPr>
              <w:pStyle w:val="TableContents"/>
              <w:bidi w:val="0"/>
              <w:spacing w:before="0" w:after="283"/>
              <w:jc w:val="left"/>
              <w:rPr/>
            </w:pPr>
            <w:r>
              <w:rPr/>
              <w:t xml:space="preserve">Hävisi ensimmäisen kierroksen Miami Heatille, 4 -- 1 </w:t>
            </w:r>
          </w:p>
        </w:tc>
        <w:tc>
          <w:tcPr>
            <w:tcW w:w="1111" w:type="dxa"/>
            <w:tcBorders/>
            <w:vAlign w:val="center"/>
          </w:tcPr>
          <w:p>
            <w:pPr>
              <w:pStyle w:val="TableContents"/>
              <w:bidi w:val="0"/>
              <w:spacing w:before="0" w:after="283"/>
              <w:jc w:val="left"/>
              <w:rPr/>
            </w:pPr>
            <w:r>
              <w:rPr/>
              <w:t xml:space="preserve">Tyson Chandler (DPOY) </w:t>
            </w:r>
          </w:p>
        </w:tc>
        <w:tc>
          <w:tcPr>
            <w:tcW w:w="1126" w:type="dxa"/>
            <w:tcBorders/>
            <w:vAlign w:val="center"/>
          </w:tcPr>
          <w:p>
            <w:pPr>
              <w:pStyle w:val="TableContents"/>
              <w:bidi w:val="0"/>
              <w:spacing w:before="0" w:after="283"/>
              <w:jc w:val="left"/>
              <w:rPr/>
            </w:pPr>
            <w:r>
              <w:rPr/>
              <w:t xml:space="preserve">Mike D'Antoni Mike Woodson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color w:val="A9A9A9"/>
              </w:rPr>
              <w:t xml:space="preserve">2012 -- </w:t>
            </w:r>
            <w:r>
              <w:rPr/>
              <w:t xml:space="preserve">13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2. ¤ </w:t>
            </w:r>
          </w:p>
        </w:tc>
        <w:tc>
          <w:tcPr>
            <w:tcW w:w="862" w:type="dxa"/>
            <w:tcBorders/>
            <w:vAlign w:val="center"/>
          </w:tcPr>
          <w:p>
            <w:pPr>
              <w:pStyle w:val="TableContents"/>
              <w:bidi w:val="0"/>
              <w:spacing w:before="0" w:after="283"/>
              <w:jc w:val="left"/>
              <w:rPr/>
            </w:pPr>
            <w:r>
              <w:rPr/>
              <w:t xml:space="preserve">Atlantti ^ </w:t>
            </w:r>
          </w:p>
        </w:tc>
        <w:tc>
          <w:tcPr>
            <w:tcW w:w="675" w:type="dxa"/>
            <w:tcBorders/>
            <w:vAlign w:val="center"/>
          </w:tcPr>
          <w:p>
            <w:pPr>
              <w:pStyle w:val="TableContents"/>
              <w:bidi w:val="0"/>
              <w:spacing w:before="0" w:after="283"/>
              <w:jc w:val="left"/>
              <w:rPr/>
            </w:pPr>
            <w:r>
              <w:rPr/>
              <w:t xml:space="preserve">1. </w:t>
            </w:r>
          </w:p>
        </w:tc>
        <w:tc>
          <w:tcPr>
            <w:tcW w:w="347" w:type="dxa"/>
            <w:tcBorders/>
            <w:vAlign w:val="center"/>
          </w:tcPr>
          <w:p>
            <w:pPr>
              <w:pStyle w:val="TableContents"/>
              <w:bidi w:val="0"/>
              <w:spacing w:before="0" w:after="283"/>
              <w:jc w:val="left"/>
              <w:rPr/>
            </w:pPr>
            <w:r>
              <w:rPr/>
              <w:t xml:space="preserve">54 </w:t>
            </w:r>
          </w:p>
        </w:tc>
        <w:tc>
          <w:tcPr>
            <w:tcW w:w="347" w:type="dxa"/>
            <w:tcBorders/>
            <w:vAlign w:val="center"/>
          </w:tcPr>
          <w:p>
            <w:pPr>
              <w:pStyle w:val="TableContents"/>
              <w:bidi w:val="0"/>
              <w:spacing w:before="0" w:after="283"/>
              <w:jc w:val="left"/>
              <w:rPr/>
            </w:pPr>
            <w:r>
              <w:rPr/>
              <w:t xml:space="preserve">28 </w:t>
            </w:r>
          </w:p>
        </w:tc>
        <w:tc>
          <w:tcPr>
            <w:tcW w:w="549" w:type="dxa"/>
            <w:tcBorders/>
            <w:vAlign w:val="center"/>
          </w:tcPr>
          <w:p>
            <w:pPr>
              <w:pStyle w:val="TableContents"/>
              <w:bidi w:val="0"/>
              <w:spacing w:before="0" w:after="283"/>
              <w:jc w:val="left"/>
              <w:rPr/>
            </w:pPr>
            <w:r>
              <w:rPr/>
              <w:t xml:space="preserve">. 659 </w:t>
            </w:r>
          </w:p>
        </w:tc>
        <w:tc>
          <w:tcPr>
            <w:tcW w:w="452" w:type="dxa"/>
            <w:tcBorders/>
            <w:vAlign w:val="center"/>
          </w:tcPr>
          <w:p>
            <w:pPr>
              <w:pStyle w:val="TableContents"/>
              <w:bidi w:val="0"/>
              <w:spacing w:before="0" w:after="283"/>
              <w:jc w:val="left"/>
              <w:rPr/>
            </w:pPr>
            <w:r>
              <w:rPr/>
              <w:t xml:space="preserve">-- </w:t>
            </w:r>
          </w:p>
        </w:tc>
        <w:tc>
          <w:tcPr>
            <w:tcW w:w="1811" w:type="dxa"/>
            <w:tcBorders/>
            <w:vAlign w:val="center"/>
          </w:tcPr>
          <w:p>
            <w:pPr>
              <w:pStyle w:val="TableContents"/>
              <w:bidi w:val="0"/>
              <w:spacing w:before="0" w:after="283"/>
              <w:jc w:val="left"/>
              <w:rPr/>
            </w:pPr>
            <w:r>
              <w:rPr/>
              <w:t xml:space="preserve">Voitti ensimmäisen kierroksen Boston Celticsia vastaan, 4 -- 2 Hävisi konferenssin välierät Indiana Pacersille, 4 -- 2 </w:t>
            </w:r>
          </w:p>
        </w:tc>
        <w:tc>
          <w:tcPr>
            <w:tcW w:w="1111" w:type="dxa"/>
            <w:tcBorders/>
            <w:vAlign w:val="center"/>
          </w:tcPr>
          <w:p>
            <w:pPr>
              <w:pStyle w:val="TableContents"/>
              <w:bidi w:val="0"/>
              <w:spacing w:before="0" w:after="283"/>
              <w:jc w:val="left"/>
              <w:rPr/>
            </w:pPr>
            <w:r>
              <w:rPr/>
              <w:t xml:space="preserve">J.R. Smith (SIX) </w:t>
            </w:r>
          </w:p>
        </w:tc>
        <w:tc>
          <w:tcPr>
            <w:tcW w:w="1126" w:type="dxa"/>
            <w:tcBorders/>
            <w:vAlign w:val="center"/>
          </w:tcPr>
          <w:p>
            <w:pPr>
              <w:pStyle w:val="TableContents"/>
              <w:bidi w:val="0"/>
              <w:spacing w:before="0" w:after="283"/>
              <w:jc w:val="left"/>
              <w:rPr/>
            </w:pPr>
            <w:r>
              <w:rPr/>
              <w:t xml:space="preserve">Mike Woodson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2013 -- 14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9.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Kolmas </w:t>
            </w:r>
          </w:p>
        </w:tc>
        <w:tc>
          <w:tcPr>
            <w:tcW w:w="347" w:type="dxa"/>
            <w:tcBorders/>
            <w:vAlign w:val="center"/>
          </w:tcPr>
          <w:p>
            <w:pPr>
              <w:pStyle w:val="TableContents"/>
              <w:bidi w:val="0"/>
              <w:spacing w:before="0" w:after="283"/>
              <w:jc w:val="left"/>
              <w:rPr/>
            </w:pPr>
            <w:r>
              <w:rPr/>
              <w:t xml:space="preserve">37 </w:t>
            </w:r>
          </w:p>
        </w:tc>
        <w:tc>
          <w:tcPr>
            <w:tcW w:w="347" w:type="dxa"/>
            <w:tcBorders/>
            <w:vAlign w:val="center"/>
          </w:tcPr>
          <w:p>
            <w:pPr>
              <w:pStyle w:val="TableContents"/>
              <w:bidi w:val="0"/>
              <w:spacing w:before="0" w:after="283"/>
              <w:jc w:val="left"/>
              <w:rPr/>
            </w:pPr>
            <w:r>
              <w:rPr/>
              <w:t xml:space="preserve">45 </w:t>
            </w:r>
          </w:p>
        </w:tc>
        <w:tc>
          <w:tcPr>
            <w:tcW w:w="549" w:type="dxa"/>
            <w:tcBorders/>
            <w:vAlign w:val="center"/>
          </w:tcPr>
          <w:p>
            <w:pPr>
              <w:pStyle w:val="TableContents"/>
              <w:bidi w:val="0"/>
              <w:spacing w:before="0" w:after="283"/>
              <w:jc w:val="left"/>
              <w:rPr/>
            </w:pPr>
            <w:r>
              <w:rPr/>
              <w:t xml:space="preserve">. 451 </w:t>
            </w:r>
          </w:p>
        </w:tc>
        <w:tc>
          <w:tcPr>
            <w:tcW w:w="452" w:type="dxa"/>
            <w:tcBorders/>
            <w:vAlign w:val="center"/>
          </w:tcPr>
          <w:p>
            <w:pPr>
              <w:pStyle w:val="TableContents"/>
              <w:bidi w:val="0"/>
              <w:spacing w:before="0" w:after="283"/>
              <w:jc w:val="left"/>
              <w:rPr/>
            </w:pPr>
            <w:r>
              <w:rPr/>
              <w:t xml:space="preserve">11 </w:t>
            </w:r>
          </w:p>
        </w:tc>
        <w:tc>
          <w:tcPr>
            <w:tcW w:w="1811"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Mike Woodson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2014 -- 15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15.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5. </w:t>
            </w:r>
          </w:p>
        </w:tc>
        <w:tc>
          <w:tcPr>
            <w:tcW w:w="347" w:type="dxa"/>
            <w:tcBorders/>
            <w:vAlign w:val="center"/>
          </w:tcPr>
          <w:p>
            <w:pPr>
              <w:pStyle w:val="TableContents"/>
              <w:bidi w:val="0"/>
              <w:spacing w:before="0" w:after="283"/>
              <w:jc w:val="left"/>
              <w:rPr/>
            </w:pPr>
            <w:r>
              <w:rPr/>
              <w:t xml:space="preserve">17 </w:t>
            </w:r>
          </w:p>
        </w:tc>
        <w:tc>
          <w:tcPr>
            <w:tcW w:w="347" w:type="dxa"/>
            <w:tcBorders/>
            <w:vAlign w:val="center"/>
          </w:tcPr>
          <w:p>
            <w:pPr>
              <w:pStyle w:val="TableContents"/>
              <w:bidi w:val="0"/>
              <w:spacing w:before="0" w:after="283"/>
              <w:jc w:val="left"/>
              <w:rPr/>
            </w:pPr>
            <w:r>
              <w:rPr/>
              <w:t xml:space="preserve">65 </w:t>
            </w:r>
          </w:p>
        </w:tc>
        <w:tc>
          <w:tcPr>
            <w:tcW w:w="549" w:type="dxa"/>
            <w:tcBorders/>
            <w:vAlign w:val="center"/>
          </w:tcPr>
          <w:p>
            <w:pPr>
              <w:pStyle w:val="TableContents"/>
              <w:bidi w:val="0"/>
              <w:spacing w:before="0" w:after="283"/>
              <w:jc w:val="left"/>
              <w:rPr/>
            </w:pPr>
            <w:r>
              <w:rPr/>
              <w:t xml:space="preserve">. 207 </w:t>
            </w:r>
          </w:p>
        </w:tc>
        <w:tc>
          <w:tcPr>
            <w:tcW w:w="452" w:type="dxa"/>
            <w:tcBorders/>
            <w:vAlign w:val="center"/>
          </w:tcPr>
          <w:p>
            <w:pPr>
              <w:pStyle w:val="TableContents"/>
              <w:bidi w:val="0"/>
              <w:spacing w:before="0" w:after="283"/>
              <w:jc w:val="left"/>
              <w:rPr/>
            </w:pPr>
            <w:r>
              <w:rPr/>
              <w:t xml:space="preserve">32 </w:t>
            </w:r>
          </w:p>
        </w:tc>
        <w:tc>
          <w:tcPr>
            <w:tcW w:w="1811"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Derek Fisher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2015 -- 16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13.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Kolmas </w:t>
            </w:r>
          </w:p>
        </w:tc>
        <w:tc>
          <w:tcPr>
            <w:tcW w:w="347" w:type="dxa"/>
            <w:tcBorders/>
            <w:vAlign w:val="center"/>
          </w:tcPr>
          <w:p>
            <w:pPr>
              <w:pStyle w:val="TableContents"/>
              <w:bidi w:val="0"/>
              <w:spacing w:before="0" w:after="283"/>
              <w:jc w:val="left"/>
              <w:rPr/>
            </w:pPr>
            <w:r>
              <w:rPr/>
              <w:t xml:space="preserve">32 </w:t>
            </w:r>
          </w:p>
        </w:tc>
        <w:tc>
          <w:tcPr>
            <w:tcW w:w="347" w:type="dxa"/>
            <w:tcBorders/>
            <w:vAlign w:val="center"/>
          </w:tcPr>
          <w:p>
            <w:pPr>
              <w:pStyle w:val="TableContents"/>
              <w:bidi w:val="0"/>
              <w:spacing w:before="0" w:after="283"/>
              <w:jc w:val="left"/>
              <w:rPr/>
            </w:pPr>
            <w:r>
              <w:rPr/>
              <w:t xml:space="preserve">50 </w:t>
            </w:r>
          </w:p>
        </w:tc>
        <w:tc>
          <w:tcPr>
            <w:tcW w:w="549" w:type="dxa"/>
            <w:tcBorders/>
            <w:vAlign w:val="center"/>
          </w:tcPr>
          <w:p>
            <w:pPr>
              <w:pStyle w:val="TableContents"/>
              <w:bidi w:val="0"/>
              <w:spacing w:before="0" w:after="283"/>
              <w:jc w:val="left"/>
              <w:rPr/>
            </w:pPr>
            <w:r>
              <w:rPr/>
              <w:t xml:space="preserve">. 390 </w:t>
            </w:r>
          </w:p>
        </w:tc>
        <w:tc>
          <w:tcPr>
            <w:tcW w:w="452" w:type="dxa"/>
            <w:tcBorders/>
            <w:vAlign w:val="center"/>
          </w:tcPr>
          <w:p>
            <w:pPr>
              <w:pStyle w:val="TableContents"/>
              <w:bidi w:val="0"/>
              <w:spacing w:before="0" w:after="283"/>
              <w:jc w:val="left"/>
              <w:rPr/>
            </w:pPr>
            <w:r>
              <w:rPr/>
              <w:t xml:space="preserve">24 </w:t>
            </w:r>
          </w:p>
        </w:tc>
        <w:tc>
          <w:tcPr>
            <w:tcW w:w="1811"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Derek Fisher Kurt Rambis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2016 -- 17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12.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Kolmas </w:t>
            </w:r>
          </w:p>
        </w:tc>
        <w:tc>
          <w:tcPr>
            <w:tcW w:w="347" w:type="dxa"/>
            <w:tcBorders/>
            <w:vAlign w:val="center"/>
          </w:tcPr>
          <w:p>
            <w:pPr>
              <w:pStyle w:val="TableContents"/>
              <w:bidi w:val="0"/>
              <w:spacing w:before="0" w:after="283"/>
              <w:jc w:val="left"/>
              <w:rPr/>
            </w:pPr>
            <w:r>
              <w:rPr/>
              <w:t xml:space="preserve">31 </w:t>
            </w:r>
          </w:p>
        </w:tc>
        <w:tc>
          <w:tcPr>
            <w:tcW w:w="347" w:type="dxa"/>
            <w:tcBorders/>
            <w:vAlign w:val="center"/>
          </w:tcPr>
          <w:p>
            <w:pPr>
              <w:pStyle w:val="TableContents"/>
              <w:bidi w:val="0"/>
              <w:spacing w:before="0" w:after="283"/>
              <w:jc w:val="left"/>
              <w:rPr/>
            </w:pPr>
            <w:r>
              <w:rPr/>
              <w:t xml:space="preserve">51 </w:t>
            </w:r>
          </w:p>
        </w:tc>
        <w:tc>
          <w:tcPr>
            <w:tcW w:w="549" w:type="dxa"/>
            <w:tcBorders/>
            <w:vAlign w:val="center"/>
          </w:tcPr>
          <w:p>
            <w:pPr>
              <w:pStyle w:val="TableContents"/>
              <w:bidi w:val="0"/>
              <w:spacing w:before="0" w:after="283"/>
              <w:jc w:val="left"/>
              <w:rPr/>
            </w:pPr>
            <w:r>
              <w:rPr/>
              <w:t xml:space="preserve">. 378 </w:t>
            </w:r>
          </w:p>
        </w:tc>
        <w:tc>
          <w:tcPr>
            <w:tcW w:w="452" w:type="dxa"/>
            <w:tcBorders/>
            <w:vAlign w:val="center"/>
          </w:tcPr>
          <w:p>
            <w:pPr>
              <w:pStyle w:val="TableContents"/>
              <w:bidi w:val="0"/>
              <w:spacing w:before="0" w:after="283"/>
              <w:jc w:val="left"/>
              <w:rPr/>
            </w:pPr>
            <w:r>
              <w:rPr/>
              <w:t xml:space="preserve">22 </w:t>
            </w:r>
          </w:p>
        </w:tc>
        <w:tc>
          <w:tcPr>
            <w:tcW w:w="1811"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Jeff Hornacek </w:t>
            </w:r>
          </w:p>
        </w:tc>
        <w:tc>
          <w:tcPr>
            <w:tcW w:w="57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Heading"/>
              <w:suppressLineNumbers/>
              <w:bidi w:val="0"/>
              <w:spacing w:before="0" w:after="283"/>
              <w:jc w:val="center"/>
              <w:rPr/>
            </w:pPr>
            <w:r>
              <w:rPr/>
              <w:t xml:space="preserve">2017 -- 18 </w:t>
            </w:r>
          </w:p>
        </w:tc>
        <w:tc>
          <w:tcPr>
            <w:tcW w:w="817" w:type="dxa"/>
            <w:tcBorders/>
            <w:vAlign w:val="center"/>
          </w:tcPr>
          <w:p>
            <w:pPr>
              <w:pStyle w:val="TableContents"/>
              <w:bidi w:val="0"/>
              <w:spacing w:before="0" w:after="283"/>
              <w:jc w:val="left"/>
              <w:rPr/>
            </w:pPr>
            <w:r>
              <w:rPr/>
              <w:t xml:space="preserve">Itäinen </w:t>
            </w:r>
          </w:p>
        </w:tc>
        <w:tc>
          <w:tcPr>
            <w:tcW w:w="694" w:type="dxa"/>
            <w:tcBorders/>
            <w:vAlign w:val="center"/>
          </w:tcPr>
          <w:p>
            <w:pPr>
              <w:pStyle w:val="TableContents"/>
              <w:bidi w:val="0"/>
              <w:spacing w:before="0" w:after="283"/>
              <w:jc w:val="left"/>
              <w:rPr/>
            </w:pPr>
            <w:r>
              <w:rPr/>
              <w:t xml:space="preserve">11. </w:t>
            </w:r>
          </w:p>
        </w:tc>
        <w:tc>
          <w:tcPr>
            <w:tcW w:w="862" w:type="dxa"/>
            <w:tcBorders/>
            <w:vAlign w:val="center"/>
          </w:tcPr>
          <w:p>
            <w:pPr>
              <w:pStyle w:val="TableContents"/>
              <w:bidi w:val="0"/>
              <w:spacing w:before="0" w:after="283"/>
              <w:jc w:val="left"/>
              <w:rPr/>
            </w:pPr>
            <w:r>
              <w:rPr/>
              <w:t xml:space="preserve">Atlantic </w:t>
            </w:r>
          </w:p>
        </w:tc>
        <w:tc>
          <w:tcPr>
            <w:tcW w:w="675" w:type="dxa"/>
            <w:tcBorders/>
            <w:vAlign w:val="center"/>
          </w:tcPr>
          <w:p>
            <w:pPr>
              <w:pStyle w:val="TableContents"/>
              <w:bidi w:val="0"/>
              <w:spacing w:before="0" w:after="283"/>
              <w:jc w:val="left"/>
              <w:rPr/>
            </w:pPr>
            <w:r>
              <w:rPr/>
              <w:t xml:space="preserve">Neljäs </w:t>
            </w:r>
          </w:p>
        </w:tc>
        <w:tc>
          <w:tcPr>
            <w:tcW w:w="347" w:type="dxa"/>
            <w:tcBorders/>
            <w:vAlign w:val="center"/>
          </w:tcPr>
          <w:p>
            <w:pPr>
              <w:pStyle w:val="TableContents"/>
              <w:bidi w:val="0"/>
              <w:spacing w:before="0" w:after="283"/>
              <w:jc w:val="left"/>
              <w:rPr/>
            </w:pPr>
            <w:r>
              <w:rPr/>
              <w:t xml:space="preserve">29 </w:t>
            </w:r>
          </w:p>
        </w:tc>
        <w:tc>
          <w:tcPr>
            <w:tcW w:w="347" w:type="dxa"/>
            <w:tcBorders/>
            <w:vAlign w:val="center"/>
          </w:tcPr>
          <w:p>
            <w:pPr>
              <w:pStyle w:val="TableContents"/>
              <w:bidi w:val="0"/>
              <w:spacing w:before="0" w:after="283"/>
              <w:jc w:val="left"/>
              <w:rPr/>
            </w:pPr>
            <w:r>
              <w:rPr/>
              <w:t xml:space="preserve">53 </w:t>
            </w:r>
          </w:p>
        </w:tc>
        <w:tc>
          <w:tcPr>
            <w:tcW w:w="549" w:type="dxa"/>
            <w:tcBorders/>
            <w:vAlign w:val="center"/>
          </w:tcPr>
          <w:p>
            <w:pPr>
              <w:pStyle w:val="TableContents"/>
              <w:bidi w:val="0"/>
              <w:spacing w:before="0" w:after="283"/>
              <w:jc w:val="left"/>
              <w:rPr/>
            </w:pPr>
            <w:r>
              <w:rPr/>
              <w:t xml:space="preserve">. 354 </w:t>
            </w:r>
          </w:p>
        </w:tc>
        <w:tc>
          <w:tcPr>
            <w:tcW w:w="452" w:type="dxa"/>
            <w:tcBorders/>
            <w:vAlign w:val="center"/>
          </w:tcPr>
          <w:p>
            <w:pPr>
              <w:pStyle w:val="TableContents"/>
              <w:bidi w:val="0"/>
              <w:spacing w:before="0" w:after="283"/>
              <w:jc w:val="left"/>
              <w:rPr/>
            </w:pPr>
            <w:r>
              <w:rPr/>
              <w:t xml:space="preserve">30 </w:t>
            </w:r>
          </w:p>
        </w:tc>
        <w:tc>
          <w:tcPr>
            <w:tcW w:w="1811"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Jeff Hornacek </w:t>
            </w:r>
          </w:p>
        </w:tc>
        <w:tc>
          <w:tcPr>
            <w:tcW w:w="57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Knicks on viimeksi päässyt pudotuspeleihin?</w:t>
      </w:r>
    </w:p>
    <w:p>
      <w:pPr>
        <w:pStyle w:val="TextBody"/>
        <w:bidi w:val="0"/>
        <w:jc w:val="left"/>
        <w:rPr>
          <w:b/>
          <w:u w:val="single"/>
          <w:shd w:val="clear" w:fill="FFFF00"/>
        </w:rPr>
      </w:pPr>
      <w:r>
        <w:rPr>
          <w:b/>
          <w:u w:val="single"/>
          <w:shd w:val="clear" w:fill="FFFF00"/>
        </w:rPr>
        <w:t xml:space="preserve">Asiakirjan numero 4012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Äänioikeutetut äänestäjät valitsivat </w:t>
      </w:r>
      <w:r>
        <w:rPr/>
        <w:t xml:space="preserve">lainsäädäntöelimen, jolla oli eri nimiä eri siirtokunnissa ja eri aikoina</w:t>
      </w:r>
      <w:r>
        <w:rPr/>
        <w:t xml:space="preserve">. Vuoteen 1755 mennessä useimmat vapaat valkoiset miehet saivat äänestää. Uuden-Englannin siirtomaa-alueella pidettiin vuosittain kaupunkikokouksia, joissa jokaisella siirtokuntalaisella oli 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siirtomaa-ajan lainsäätäjien ylähuoneiden jäsenet yleensä valittiin?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Kuvernöörineuvoston jäsenet nimitettiin, ja he palvelivat kuvernöörin mieliksi, joka puolestaan palveli </w:t>
      </w:r>
      <w:r>
        <w:rPr>
          <w:color w:val="A9A9A9"/>
        </w:rPr>
        <w:t xml:space="preserve">monarkin </w:t>
      </w:r>
      <w:r>
        <w:rPr/>
        <w:t xml:space="preserve">mieliksi. Usein neuvoston jäsenten toimikausi kesti kauemmin kuin kuvernöörin. Uuden kuninkaallisen kuvernöörin tavallinen ensimmäinen toimi oli nimittää neuvoston jäsenet uudelleen tai jatkaa heidän virassaan.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nimitti siirtomaakuvernöörit Britannian Pohjois-Amerikassa?</w:t>
      </w:r>
    </w:p>
    <w:p>
      <w:pPr>
        <w:pStyle w:val="TextBody"/>
        <w:bidi w:val="0"/>
        <w:jc w:val="left"/>
        <w:rPr>
          <w:b/>
          <w:u w:val="single"/>
          <w:shd w:val="clear" w:fill="FFFF00"/>
        </w:rPr>
      </w:pPr>
      <w:r>
        <w:rPr>
          <w:b/>
          <w:u w:val="single"/>
          <w:shd w:val="clear" w:fill="FFFF00"/>
        </w:rPr>
        <w:t xml:space="preserve">Asiakirjan numero 4013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Maruti Suzuki India Limited, joka tunnettiin aiemmin nimellä Maruti Udyog Limited, on </w:t>
      </w:r>
      <w:r>
        <w:rPr>
          <w:color w:val="A9A9A9"/>
        </w:rPr>
        <w:t xml:space="preserve">intialainen</w:t>
      </w:r>
      <w:r>
        <w:rPr/>
        <w:t xml:space="preserve"> autonvalmistaja</w:t>
      </w:r>
      <w:r>
        <w:rPr/>
        <w:t xml:space="preserve">. Se on japanilaisen auto- ja moottoripyörävalmistaja Suzuki Motor Corporationin 56,21-prosenttisesti omistama tytäryhtiö. Tammikuussa 2017 sen markkinaosuus Intian henkilöautomarkkinoista oli 51 %. Maruti Suzuki valmistaa ja myy suosittuja autoja, kuten Ciaz, Ertiga, Wagon R, Alto, Swift, Celerio, Swift Dzire, Omni, Baleno ja Baleno RS. Yrityksen pääkonttori sijaitsee New Delhissä. Helmikuussa 2012 yhtiö myi kymmenmiljoonas ajoneuvonsa Intiassa.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maruti suzuki on minkä maan yritys</w:t>
      </w:r>
    </w:p>
    <w:p>
      <w:pPr>
        <w:pStyle w:val="TextBody"/>
        <w:bidi w:val="0"/>
        <w:jc w:val="left"/>
        <w:rPr>
          <w:b/>
          <w:u w:val="single"/>
          <w:shd w:val="clear" w:fill="FFFF00"/>
        </w:rPr>
      </w:pPr>
      <w:r>
        <w:rPr>
          <w:b/>
          <w:u w:val="single"/>
          <w:shd w:val="clear" w:fill="FFFF00"/>
        </w:rPr>
        <w:t xml:space="preserve">Asiakirjan numero 4014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1947 Dodgers kutsui Robinsonin pääsarjaan kuusi päivää ennen kauden alkua. Kun Eddie Stanky oli vakiinnuttanut paikkansa Dodgersin kakkospesällä, Robinson pelasi ensimmäisen valioliigakautensa ykköspesäpelaajana. Huhtikuun 15. päivänä Robinson debytoi Major League -liigassa </w:t>
      </w:r>
      <w:r>
        <w:rPr>
          <w:color w:val="A9A9A9"/>
        </w:rPr>
        <w:t xml:space="preserve">28-vuotiaana </w:t>
      </w:r>
      <w:r>
        <w:rPr/>
        <w:t xml:space="preserve">Ebbets Fieldillä 26 623 katsojan edessä, joista yli 14 000 oli mustia. Vaikka hän ei onnistunut saamaan kunnaria, hän käveli ja teki juoksun Dodgersin 5 -- 3-voitossa. Robinsonista tuli ensimmäinen pelaaja sitten vuoden 1880, joka rikkoi avoimesti baseballin valioliigan värirajan. Mustat fanit alkoivat kerääntyä katsomaan Dodgersia, kun se saapui kaupunkiin, ja hylkäsivät Negro League -joukkueensa.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Jackie Robinson oli, kun hän oli tulokas?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Robinsonilla oli poikkeuksellinen 10-vuotinen MLB-ura. Hän sai ensimmäisen MLB:n vuoden tulokkaan palkinnon </w:t>
      </w:r>
      <w:r>
        <w:rPr>
          <w:color w:val="A9A9A9"/>
        </w:rPr>
        <w:t xml:space="preserve">vuonna </w:t>
      </w:r>
      <w:r>
        <w:rPr>
          <w:color w:val="DCDCDC"/>
        </w:rPr>
        <w:t xml:space="preserve">1947</w:t>
      </w:r>
      <w:r>
        <w:rPr/>
        <w:t xml:space="preserve">, oli All-Star kuudella peräkkäisellä kaudella 1949-1954 ja voitti National Leaguen arvokkaimman pelaajan palkinnon vuonna </w:t>
      </w:r>
      <w:r>
        <w:rPr>
          <w:color w:val="2F4F4F"/>
        </w:rPr>
        <w:t xml:space="preserve">1949 </w:t>
      </w:r>
      <w:r>
        <w:rPr/>
        <w:t xml:space="preserve">- ensimmäisenä mustaihoisena pelaajana. Robinson pelasi kuudessa World Series -sarjassa ja osallistui Dodgersin vuoden 1955 World Series -mestaruuteen.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Jackie Robinsonista tuli vuoden tulokas?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Jackie Robinson sai mvp-palkinnon?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Jackie Robinson sai vuoden tulokkaan palkinnon?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Robinsonin uran katsotaan yleisesti merkitsevän baseballin "pitkän pallon" aikakauden alkua, jolloin riippuvuus raa'asta voimahyökkäyksestä väistyi tasapainoisten hyökkäysstrategioiden tieltä, joissa käytettiin nopeutta juoksujen luomiseen aggressiivisen baserunningin avulla. Robinsonilla oli lyöntikyvyn ja nopeuden yhdistelmä, joka oli esimerkkinä uudesta aikakaudesta. Hän teki yli 100 juoksua kuudella kaudellaan kymmenestä (keskimäärin yli 110 juoksua vuosina 1947-1953), hänen lyöntikeskiarvonsa oli 311, baseball-keskiarvonsa 409, lyöntiprosenttinsa 474 ja hänellä oli huomattavasti enemmän kävelyjä kuin lyöntejä (740-291). Robinson oli yksi vain kahdesta pelaajasta, jotka vuosina 1947-56 keräsivät vähintään 125 lyöntipistettä ja joiden lyöntiprosentti oli yli. 425 (Minnie Miñoso oli toinen). Hän keräsi </w:t>
      </w:r>
      <w:r>
        <w:rPr>
          <w:color w:val="A9A9A9"/>
        </w:rPr>
        <w:t xml:space="preserve">yhteensä 197 varastettua pesää, mukaan lukien 19 kotivarkautta</w:t>
      </w:r>
      <w:r>
        <w:rPr/>
        <w:t xml:space="preserve">. Yksikään näistä ei ollut kaksoisvarkaus (jossa kotiin varastavaa pelaajaa avustaa pelaaja, joka varastaa toisen tukikohdan samaan aikaan). Kirjailija David Falkner on kutsunut Robinsonia "nykyaikaisen pesävarkauden isäksi".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pesää Jackie Robinson varasti koko uransa aikana?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w:t>
      </w:r>
      <w:r>
        <w:rPr>
          <w:color w:val="A9A9A9"/>
        </w:rPr>
        <w:t xml:space="preserve">1956 </w:t>
      </w:r>
      <w:r>
        <w:rPr/>
        <w:t xml:space="preserve">Robinsonilla oli 61 juoksua, 275 lyöntikeskiarvo ja 12 varkautta. Siihen mennessä hänellä oli alkanut näkyä diabeteksen vaikutuksia ja hän oli menettänyt kiinnostuksensa ammattilaisbaseballin pelaamiseen tai johtamiseen. Robinson lopetti valioliigauransa, kun hän löi itsensä ulos vuoden 1956 World Seriesin 7. ottelun päätteeksi. Kauden jälkeen Dodgers vaihtoi Robinsonin arkkiviholliseen New York Giantsiin Dick Littlefieldiä ja 35 000 dollaria käteistä vastaan (vastaa nykyään 315 043 dollaria). Kauppaa ei kuitenkaan koskaan toteutettu, sillä Dodgersin tietämättä Robinson oli jo sopinut Chock full o'Nuts -yhtiön toimitusjohtajan kanssa, että hän lopettaisi baseballin ja siirtyisi yhtiön johtoon. Koska Robinson oli kaksi vuotta aiemmin myynyt Look-lehdelle yksinoikeudet mahdolliseen eläkkeelle jäämisestä kertovaan juttuun, hänen eläkkeelle jäämispäätöksensä paljastui lehden eikä Dodgersin organisaation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Jackie Robinson jäi eläkkeelle mlb:stä?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Robinson sanoi kerran tulevalle Hall of Fameen valitulle Hank Aaronille, että "baseball on hieno laji, mutta hienointa on se, mitä teet urasi jälkeen". Robinson lopetti baseballin 37-vuotiaana </w:t>
      </w:r>
      <w:r>
        <w:rPr>
          <w:color w:val="A9A9A9"/>
        </w:rPr>
        <w:t xml:space="preserve">5. tammikuuta 1957</w:t>
      </w:r>
      <w:r>
        <w:rPr/>
        <w:t xml:space="preserve">. Myöhemmin samana vuonna, kun hän oli valittanut lukuisista fyysisistä vaivoista, lääkärit diagnosoivat hänellä diabeteksen, joka vaivasi myös hänen veljiään. Vaikka Robinson otti käyttöön insuliinipistosohjelman, lääketieteen silloinen taso ei pystynyt estämään Robinsonin fyysisen kunnon jatkuvaa heikkenemistä taudin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Jackie Robinson lopetti baseballin pelaamisen?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Vuonna 1997 MLB poisti hänen univormunumeronsa </w:t>
      </w:r>
      <w:r>
        <w:rPr>
          <w:color w:val="A9A9A9"/>
        </w:rPr>
        <w:t xml:space="preserve">42 </w:t>
      </w:r>
      <w:r>
        <w:rPr/>
        <w:t xml:space="preserve">kaikista Major League -joukkueista; hän oli ensimmäinen ammattilaisurheilija missä tahansa urheilulajissa, jolle tämä kunnianosoitus annettiin.</w:t>
      </w:r>
      <w:r>
        <w:rPr/>
        <w:t xml:space="preserve"> MLB otti myös käyttöön uuden vuosittaisen perinteen, "Jackie Robinson Day", joka järjestettiin ensimmäistä kertaa 15. huhtikuuta 2004 ja jolloin jokaisen joukkueen jokainen pelaaja käyttää numeroa 42.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Jackie Robinsonin numero baseballissa?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Vuonna </w:t>
      </w:r>
      <w:r>
        <w:rPr>
          <w:color w:val="A9A9A9"/>
        </w:rPr>
        <w:t xml:space="preserve">1956 </w:t>
      </w:r>
      <w:r>
        <w:rPr/>
        <w:t xml:space="preserve">Robinsonilla oli 61 juoksua, 275 lyöntikeskiarvo ja 12 varkautta. Siihen mennessä hänellä oli alkanut näkyä diabeteksen vaikutuksia ja hän oli menettänyt kiinnostuksensa pelata tai johtaa ammattilaisbaseballia. Kauden jälkeen Dodgers vaihtoi Robinsonin arkkiviholliseen New York Giantsiin Dick Littlefieldiä ja 35 000 dollaria käteistä vastaan (vastaa nykyään 308 317 dollaria). Kauppaa ei kuitenkaan koskaan toteutettu, sillä Dodgersin tietämättä Robinson oli jo sopinut Chock full o'Nuts -yhtiön toimitusjohtajan kanssa, että hän lopettaisi baseballin ja siirtyisi yhtiön johtoon. Koska Robinson oli kaksi vuotta aiemmin myynyt Look-lehdelle yksinoikeudet mahdolliseen eläkkeelle jäämisestä kertovaan juttuun, hänen eläkkeelle jäämispäätöksensä paljastui lehden eikä Dodgersin organisaation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Jackie Robinson jäi eläkkeelle Brooklyn Dodgersista?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Muir Techissä Robinson harrasti useita urheilulajeja, joista neljässä, </w:t>
      </w:r>
      <w:r>
        <w:rPr>
          <w:color w:val="A9A9A9"/>
        </w:rPr>
        <w:t xml:space="preserve">jalkapallossa</w:t>
      </w:r>
      <w:r>
        <w:rPr/>
        <w:t xml:space="preserve">, </w:t>
      </w:r>
      <w:r>
        <w:rPr>
          <w:color w:val="DCDCDC"/>
        </w:rPr>
        <w:t xml:space="preserve">koripallossa</w:t>
      </w:r>
      <w:r>
        <w:rPr/>
        <w:t xml:space="preserve">, </w:t>
      </w:r>
      <w:r>
        <w:rPr>
          <w:color w:val="2F4F4F"/>
        </w:rPr>
        <w:t xml:space="preserve">yleisurheilussa </w:t>
      </w:r>
      <w:r>
        <w:rPr/>
        <w:t xml:space="preserve">ja </w:t>
      </w:r>
      <w:r>
        <w:rPr>
          <w:color w:val="556B2F"/>
        </w:rPr>
        <w:t xml:space="preserve">pesäpallossa, </w:t>
      </w:r>
      <w:r>
        <w:rPr/>
        <w:t xml:space="preserve">hän oli mukana</w:t>
      </w:r>
      <w:r>
        <w:rPr/>
        <w:t xml:space="preserve">. Hän pelasi baseball-joukkueessa shortstopina ja siepparina, jalkapallojoukkueessa pelinrakentajana ja koripallojoukkueessa vartijana. Yleisurheilujoukkueessa hän voitti palkintoja pituushypyssä. Hän oli myös </w:t>
      </w:r>
      <w:r>
        <w:rPr/>
        <w:t xml:space="preserve">tennisjoukkueen </w:t>
      </w:r>
      <w:r>
        <w:rPr/>
        <w:t xml:space="preserve">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urheilulajeja Jackie Robinson pelasi baseballin lisäksi?</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Jackie Robinson Robinson Brooklyn Dodgersin kanssa vuonna 1954 Toinen basemies Syntynyt: (1919-01-31) 31. tammikuuta 1919 Cairo, Georgia Kuollut: 24. lokakuuta 1972 (1972-10-24) (53-vuotias) Stamford, Connecticut </w:t>
      </w:r>
    </w:p>
    <w:tbl>
      <w:tblPr>
        <w:tblW w:w="2927" w:type="dxa"/>
        <w:jc w:val="left"/>
        <w:tblInd w:w="0" w:type="dxa"/>
        <w:tblLayout w:type="fixed"/>
        <w:tblCellMar>
          <w:top w:w="28" w:type="dxa"/>
          <w:left w:w="28" w:type="dxa"/>
          <w:bottom w:w="28" w:type="dxa"/>
          <w:right w:w="28" w:type="dxa"/>
        </w:tblCellMar>
      </w:tblPr>
      <w:tblGrid>
        <w:gridCol w:w="1441"/>
        <w:gridCol w:w="1486"/>
      </w:tblGrid>
      <w:tr>
        <w:trPr/>
        <w:tc>
          <w:tcPr>
            <w:tcW w:w="1441" w:type="dxa"/>
            <w:tcBorders/>
            <w:vAlign w:val="center"/>
          </w:tcPr>
          <w:p>
            <w:pPr>
              <w:pStyle w:val="TableContents"/>
              <w:bidi w:val="0"/>
              <w:spacing w:before="0" w:after="283"/>
              <w:jc w:val="left"/>
              <w:rPr/>
            </w:pPr>
            <w:r>
              <w:rPr/>
              <w:t xml:space="preserve">Lyöty: Oikea </w:t>
            </w:r>
          </w:p>
        </w:tc>
        <w:tc>
          <w:tcPr>
            <w:tcW w:w="1486" w:type="dxa"/>
            <w:tcBorders/>
            <w:vAlign w:val="center"/>
          </w:tcPr>
          <w:p>
            <w:pPr>
              <w:pStyle w:val="TableContents"/>
              <w:bidi w:val="0"/>
              <w:spacing w:before="0" w:after="283"/>
              <w:jc w:val="left"/>
              <w:rPr/>
            </w:pPr>
            <w:r>
              <w:rPr/>
              <w:t xml:space="preserve">Heitti: Right </w:t>
            </w:r>
          </w:p>
        </w:tc>
      </w:tr>
    </w:tbl>
    <w:p>
      <w:pPr>
        <w:pStyle w:val="TextBody"/>
        <w:bidi w:val="0"/>
        <w:spacing w:before="0" w:after="283"/>
        <w:jc w:val="left"/>
        <w:rPr/>
      </w:pPr>
      <w:r>
        <w:rPr/>
        <w:t xml:space="preserve">MLB-debyytti 15. huhtikuuta 1947 Brooklyn Dodgersissa Viimeinen MLB-esiintyminen 10. lokakuuta 1956 Brooklyn Dodgersissa MLB-tilastot Lyömiskeskiarvo . 311 Kotiutuksia 137 juoksuja 734 Joukkueet </w:t>
      </w:r>
    </w:p>
    <w:p>
      <w:pPr>
        <w:pStyle w:val="TextBody"/>
        <w:numPr>
          <w:ilvl w:val="0"/>
          <w:numId w:val="120"/>
        </w:numPr>
        <w:tabs>
          <w:tab w:val="clear" w:pos="1134"/>
          <w:tab w:val="left" w:leader="none" w:pos="707"/>
        </w:tabs>
        <w:bidi w:val="0"/>
        <w:ind w:start="707" w:hanging="283"/>
        <w:jc w:val="left"/>
        <w:rPr/>
      </w:pPr>
      <w:r>
        <w:rPr/>
        <w:t xml:space="preserve">Brooklyn Dodgers (1947 -- 1956) </w:t>
      </w:r>
    </w:p>
    <w:p>
      <w:pPr>
        <w:pStyle w:val="TextBody"/>
        <w:bidi w:val="0"/>
        <w:spacing w:before="0" w:after="283"/>
        <w:jc w:val="left"/>
        <w:rPr/>
      </w:pPr>
      <w:r>
        <w:rPr/>
        <w:t xml:space="preserve">Uran kohokohdat ja palkinnot </w:t>
      </w:r>
    </w:p>
    <w:p>
      <w:pPr>
        <w:pStyle w:val="TextBody"/>
        <w:numPr>
          <w:ilvl w:val="0"/>
          <w:numId w:val="121"/>
        </w:numPr>
        <w:tabs>
          <w:tab w:val="clear" w:pos="1134"/>
          <w:tab w:val="left" w:leader="none" w:pos="707"/>
        </w:tabs>
        <w:bidi w:val="0"/>
        <w:spacing w:before="0" w:after="0"/>
        <w:ind w:start="707" w:hanging="283"/>
        <w:jc w:val="left"/>
        <w:rPr/>
      </w:pPr>
      <w:r>
        <w:rPr/>
        <w:t xml:space="preserve">6 × All-Star (1949 -- 1954) </w:t>
      </w:r>
    </w:p>
    <w:p>
      <w:pPr>
        <w:pStyle w:val="TextBody"/>
        <w:numPr>
          <w:ilvl w:val="0"/>
          <w:numId w:val="121"/>
        </w:numPr>
        <w:tabs>
          <w:tab w:val="clear" w:pos="1134"/>
          <w:tab w:val="left" w:leader="none" w:pos="707"/>
        </w:tabs>
        <w:bidi w:val="0"/>
        <w:spacing w:before="0" w:after="0"/>
        <w:ind w:start="707" w:hanging="283"/>
        <w:jc w:val="left"/>
        <w:rPr/>
      </w:pPr>
      <w:r>
        <w:rPr/>
        <w:t xml:space="preserve">World Series -mestari (1955) </w:t>
      </w:r>
    </w:p>
    <w:p>
      <w:pPr>
        <w:pStyle w:val="TextBody"/>
        <w:numPr>
          <w:ilvl w:val="0"/>
          <w:numId w:val="121"/>
        </w:numPr>
        <w:tabs>
          <w:tab w:val="clear" w:pos="1134"/>
          <w:tab w:val="left" w:leader="none" w:pos="707"/>
        </w:tabs>
        <w:bidi w:val="0"/>
        <w:spacing w:before="0" w:after="0"/>
        <w:ind w:start="707" w:hanging="283"/>
        <w:jc w:val="left"/>
        <w:rPr/>
      </w:pPr>
      <w:r>
        <w:rPr/>
        <w:t xml:space="preserve">NL:N MVP (1949) </w:t>
      </w:r>
    </w:p>
    <w:p>
      <w:pPr>
        <w:pStyle w:val="TextBody"/>
        <w:numPr>
          <w:ilvl w:val="0"/>
          <w:numId w:val="121"/>
        </w:numPr>
        <w:tabs>
          <w:tab w:val="clear" w:pos="1134"/>
          <w:tab w:val="left" w:leader="none" w:pos="707"/>
        </w:tabs>
        <w:bidi w:val="0"/>
        <w:spacing w:before="0" w:after="0"/>
        <w:ind w:start="707" w:hanging="283"/>
        <w:jc w:val="left"/>
        <w:rPr/>
      </w:pPr>
      <w:r>
        <w:rPr/>
        <w:t xml:space="preserve">MLB:n vuoden tulokas (</w:t>
      </w:r>
      <w:r>
        <w:rPr>
          <w:color w:val="A9A9A9"/>
        </w:rPr>
        <w:t xml:space="preserve">1947</w:t>
      </w:r>
      <w:r>
        <w:rPr/>
        <w:t xml:space="preserve">) </w:t>
      </w:r>
    </w:p>
    <w:p>
      <w:pPr>
        <w:pStyle w:val="TextBody"/>
        <w:numPr>
          <w:ilvl w:val="0"/>
          <w:numId w:val="121"/>
        </w:numPr>
        <w:tabs>
          <w:tab w:val="clear" w:pos="1134"/>
          <w:tab w:val="left" w:leader="none" w:pos="707"/>
        </w:tabs>
        <w:bidi w:val="0"/>
        <w:spacing w:before="0" w:after="0"/>
        <w:ind w:start="707" w:hanging="283"/>
        <w:jc w:val="left"/>
        <w:rPr/>
      </w:pPr>
      <w:r>
        <w:rPr/>
        <w:t xml:space="preserve">NL:n mestari (1949) </w:t>
      </w:r>
    </w:p>
    <w:p>
      <w:pPr>
        <w:pStyle w:val="TextBody"/>
        <w:numPr>
          <w:ilvl w:val="0"/>
          <w:numId w:val="121"/>
        </w:numPr>
        <w:tabs>
          <w:tab w:val="clear" w:pos="1134"/>
          <w:tab w:val="left" w:leader="none" w:pos="707"/>
        </w:tabs>
        <w:bidi w:val="0"/>
        <w:spacing w:before="0" w:after="0"/>
        <w:ind w:start="707" w:hanging="283"/>
        <w:jc w:val="left"/>
        <w:rPr/>
      </w:pPr>
      <w:r>
        <w:rPr/>
        <w:t xml:space="preserve">2 × NL:n varastettujen pesien johtaja (1947, 1949) </w:t>
      </w:r>
    </w:p>
    <w:p>
      <w:pPr>
        <w:pStyle w:val="TextBody"/>
        <w:numPr>
          <w:ilvl w:val="0"/>
          <w:numId w:val="121"/>
        </w:numPr>
        <w:tabs>
          <w:tab w:val="clear" w:pos="1134"/>
          <w:tab w:val="left" w:leader="none" w:pos="707"/>
        </w:tabs>
        <w:bidi w:val="0"/>
        <w:spacing w:before="0" w:after="0"/>
        <w:ind w:start="707" w:hanging="283"/>
        <w:jc w:val="left"/>
        <w:rPr/>
      </w:pPr>
      <w:r>
        <w:rPr/>
        <w:t xml:space="preserve">Pelipaidan numero 42 on jäänyt eläkkeelle kaikissa MLB-joukkueissa. </w:t>
      </w:r>
    </w:p>
    <w:p>
      <w:pPr>
        <w:pStyle w:val="TextBody"/>
        <w:numPr>
          <w:ilvl w:val="0"/>
          <w:numId w:val="121"/>
        </w:numPr>
        <w:tabs>
          <w:tab w:val="clear" w:pos="1134"/>
          <w:tab w:val="left" w:leader="none" w:pos="707"/>
        </w:tabs>
        <w:bidi w:val="0"/>
        <w:ind w:start="707" w:hanging="283"/>
        <w:jc w:val="left"/>
        <w:rPr/>
      </w:pPr>
      <w:r>
        <w:rPr/>
        <w:t xml:space="preserve">Major League Baseballin vuosisadan joukkue </w:t>
      </w:r>
    </w:p>
    <w:p>
      <w:pPr>
        <w:pStyle w:val="TextBody"/>
        <w:bidi w:val="0"/>
        <w:spacing w:before="0" w:after="283"/>
        <w:jc w:val="left"/>
        <w:rPr/>
      </w:pPr>
      <w:r>
        <w:rPr/>
        <w:t xml:space="preserve">National Baseball Hall of Fameen jäsenehdokas 1962 Äänestysprosentti 77,5 (ensimmäinen äänestys)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Jackie Robinson voitti vuoden tulokkaan palkinnon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Jack Roosevelt Robinson (31. tammikuuta 1919 - </w:t>
      </w:r>
      <w:r>
        <w:rPr>
          <w:color w:val="A9A9A9"/>
        </w:rPr>
        <w:t xml:space="preserve">24. lokakuuta 1972</w:t>
      </w:r>
      <w:r>
        <w:rPr/>
        <w:t xml:space="preserve">) oli yhdysvaltalainen baseball-ammattilainen, josta tuli ensimmäinen afroamerikkalainen, joka pelasi Major League Baseballissa (MLB) nykyaikana. Robinson rikkoi baseballin värilinjan, kun Brooklyn Dodgers aloitti hänet ykköspesällä 15. huhtikuuta 1947. Kun Dodgers teki Robinsonin kanssa sopimuksen, se merkitsi loppua ammattilaisbaseballin rotuerottelulle, joka oli 1880-luvulta lähtien sysännyt mustat pelaajat neekeriliigaan. Robinson otettiin Baseball Hall of Fameen vuonna 1962.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baseball-pelaaja Jackie Robinson kuoli?</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Jack Roosevelt Robinson (31. tammikuuta 1919 - 24. lokakuuta 1972) oli yhdysvaltalainen baseball-ammattilainen, josta tuli ensimmäinen afroamerikkalainen, joka pelasi Major League Baseballissa (MLB) nykyaikana. Robinson rikkoi baseballin värilinjan, kun Brooklyn Dodgers aloitti hänet ykköspesällä 15. huhtikuuta 1947. Kun Dodgers teki Robinsonin kanssa sopimuksen, se merkitsi loppua ammattilaisbaseballin rotuerottelulle, joka oli 1880-luvulta lähtien siirtänyt mustat pelaajat neekeriliigaan. Robinson otettiin Baseball Hall of Fameen vuonna </w:t>
      </w:r>
      <w:r>
        <w:rPr>
          <w:color w:val="A9A9A9"/>
        </w:rPr>
        <w:t xml:space="preserve">1962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Jackie Robinson valittiin Hall of Fameen?</w:t>
      </w:r>
    </w:p>
    <w:p>
      <w:pPr>
        <w:pStyle w:val="TextBody"/>
        <w:bidi w:val="0"/>
        <w:jc w:val="left"/>
        <w:rPr>
          <w:b/>
          <w:u w:val="single"/>
          <w:shd w:val="clear" w:fill="FFFF00"/>
        </w:rPr>
      </w:pPr>
      <w:r>
        <w:rPr>
          <w:b/>
          <w:u w:val="single"/>
          <w:shd w:val="clear" w:fill="FFFF00"/>
        </w:rPr>
        <w:t xml:space="preserve">Asiakirjan numero 4015</w:t>
      </w:r>
    </w:p>
    <w:p>
      <w:pPr>
        <w:pStyle w:val="TextBody"/>
        <w:bidi w:val="0"/>
        <w:jc w:val="left"/>
        <w:rPr>
          <w:b/>
          <w:shd w:val="clear" w:fill="FFFF00"/>
        </w:rPr>
      </w:pPr>
      <w:r>
        <w:rPr>
          <w:b/>
          <w:shd w:val="clear" w:fill="FFFF00"/>
        </w:rPr>
        <w:t xml:space="preserve">Tekstin numero 0</w:t>
      </w:r>
    </w:p>
    <w:p>
      <w:pPr>
        <w:pStyle w:val="TextBody"/>
        <w:numPr>
          <w:ilvl w:val="0"/>
          <w:numId w:val="122"/>
        </w:numPr>
        <w:tabs>
          <w:tab w:val="clear" w:pos="1134"/>
          <w:tab w:val="left" w:leader="none" w:pos="720"/>
        </w:tabs>
        <w:bidi w:val="0"/>
        <w:ind w:start="720" w:hanging="283"/>
        <w:jc w:val="left"/>
        <w:rPr/>
      </w:pPr>
      <w:r>
        <w:rPr>
          <w:color w:val="A9A9A9"/>
        </w:rPr>
        <w:t xml:space="preserve">Claude Rains </w:t>
      </w:r>
      <w:r>
        <w:rPr/>
        <w:t xml:space="preserve">senaattori Joseph Harrison ``Joe'' Paine:na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Joseph Paine elokuvassa Mr Smith menee Washingtoniin?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Pitääkseen Smithin kiireisenä Paine ehdottaa hänelle lakiehdotusta. Smith keksii </w:t>
      </w:r>
      <w:r>
        <w:rPr/>
        <w:t xml:space="preserve">sihteerinsä Clarissa Saundersin (</w:t>
      </w:r>
      <w:r>
        <w:rPr>
          <w:color w:val="A9A9A9"/>
        </w:rPr>
        <w:t xml:space="preserve">Jean Arthur) </w:t>
      </w:r>
      <w:r>
        <w:rPr/>
        <w:t xml:space="preserve">avulla, joka </w:t>
      </w:r>
      <w:r>
        <w:rPr/>
        <w:t xml:space="preserve">oli Smithin edeltäjän avustaja ja joka oli ollut Washingtonin ja politiikan parissa jo vuosia, lakiehdotuksen, jonka mukaan liittovaltion hallitus antaisi lainan, jolla ostettaisiin maata hänen kotiosavaltiostaan kansallista poikien leiriä varten, jonka nuoret ympäri Amerikkaa maksaisivat takaisin. Lahjoituksia tulee välittömästi. Ehdotettu leiripaikka on kuitenkin jo osa padonrakennushanketta, joka sisältyy Taylorin poliittisen koneiston laatimaan ja senaattori Painen tukemaan määrärahalakiin.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Saundersia elokuvassa Mr Smith goes to washington...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Nimettömän läntisen osavaltion kuvernöörin Hubert ``Happy'' Hopperin (Guy Kibbee) on valittava korvaaja äskettäin kuolleelle Yhdysvaltain senaattorille Sam Foleylle. Hänen korruptoitunut poliittinen pomonsa Jim Taylor (Edward Arnold) painostaa Hopperia valitsemaan käsin valitsemansa kätyrin, kun taas suositut komiteat haluavat uudistaja Henry Hillin. Kuvernöörin lapset haluavat hänen valitsevan </w:t>
      </w:r>
      <w:r>
        <w:rPr>
          <w:color w:val="A9A9A9"/>
        </w:rPr>
        <w:t xml:space="preserve">Jefferson </w:t>
      </w:r>
      <w:r>
        <w:rPr/>
        <w:t xml:space="preserve">Smithin (James Stewart), Boy Rangersin johtajan. Koska Hopper ei osaa päättää Taylorin kätyrin ja uudistajan välillä, hän päättää heittää kolikkoa. Kun kolikko osuu reunaan - ja vieläpä Smithin saavutuksia käsittelevän lehtijutun viereen - hän valitsee Smithin laskelmoidessaan, että tämän terveellinen imago miellyttää kansaa, kun taas Smithin naiivius tekee hänestä helposti manipuloitavan.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mr. Smithin etunimi elokuvassa Mr. Smith goes to washington?</w:t>
      </w:r>
    </w:p>
    <w:p>
      <w:pPr>
        <w:pStyle w:val="TextBody"/>
        <w:bidi w:val="0"/>
        <w:jc w:val="left"/>
        <w:rPr>
          <w:b/>
          <w:shd w:val="clear" w:fill="FFFF00"/>
        </w:rPr>
      </w:pPr>
      <w:r>
        <w:rPr>
          <w:b/>
          <w:shd w:val="clear" w:fill="FFFF00"/>
        </w:rPr>
        <w:t xml:space="preserve">Teksti numero 3</w:t>
      </w:r>
    </w:p>
    <w:p>
      <w:pPr>
        <w:pStyle w:val="TextBody"/>
        <w:numPr>
          <w:ilvl w:val="0"/>
          <w:numId w:val="123"/>
        </w:numPr>
        <w:tabs>
          <w:tab w:val="clear" w:pos="1134"/>
          <w:tab w:val="left" w:leader="none" w:pos="720"/>
        </w:tabs>
        <w:bidi w:val="0"/>
        <w:ind w:start="720" w:hanging="283"/>
        <w:jc w:val="left"/>
        <w:rPr/>
      </w:pPr>
      <w:r>
        <w:rPr>
          <w:color w:val="A9A9A9"/>
        </w:rPr>
        <w:t xml:space="preserve">H.B. Warner </w:t>
      </w:r>
      <w:r>
        <w:rPr/>
        <w:t xml:space="preserve">senaatin enemmistöjohtajaksi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senaatin enemmistöjohtaja, kun herra Smith menee Washingtoniin...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Elokuva oli tuotannossa </w:t>
      </w:r>
      <w:r>
        <w:rPr>
          <w:color w:val="A9A9A9"/>
        </w:rPr>
        <w:t xml:space="preserve">3. huhtikuuta 1939 ja 7. heinäkuuta 1939 välisenä aikana</w:t>
      </w:r>
      <w:r>
        <w:rPr/>
        <w:t xml:space="preserve">. Joitakin kuvauspaikkoja kuvattiin Washingtonissa, D.C:ssä, Union Stationilla ja Yhdysvaltain Capitolissa sekä muissa paikoissa taustakäyttöä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"Mr Smith goes to washington" tehtiin?</w:t>
      </w:r>
    </w:p>
    <w:p>
      <w:pPr>
        <w:pStyle w:val="TextBody"/>
        <w:bidi w:val="0"/>
        <w:jc w:val="left"/>
        <w:rPr>
          <w:b/>
          <w:shd w:val="clear" w:fill="FFFF00"/>
        </w:rPr>
      </w:pPr>
      <w:r>
        <w:rPr>
          <w:b/>
          <w:shd w:val="clear" w:fill="FFFF00"/>
        </w:rPr>
        <w:t xml:space="preserve">Teksti numero 5</w:t>
      </w:r>
    </w:p>
    <w:p>
      <w:pPr>
        <w:pStyle w:val="TextBody"/>
        <w:numPr>
          <w:ilvl w:val="0"/>
          <w:numId w:val="124"/>
        </w:numPr>
        <w:tabs>
          <w:tab w:val="clear" w:pos="1134"/>
          <w:tab w:val="left" w:leader="none" w:pos="720"/>
        </w:tabs>
        <w:bidi w:val="0"/>
        <w:ind w:start="720" w:hanging="283"/>
        <w:jc w:val="left"/>
        <w:rPr/>
      </w:pPr>
      <w:r>
        <w:rPr>
          <w:color w:val="A9A9A9"/>
        </w:rPr>
        <w:t xml:space="preserve">James Stewart </w:t>
      </w:r>
      <w:r>
        <w:rPr/>
        <w:t xml:space="preserve">Jefferson ``Jeff'' Smithinä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herra Smith elokuvassa Herra Smith menee Washingtoniin?</w:t>
      </w:r>
    </w:p>
    <w:p>
      <w:pPr>
        <w:pStyle w:val="TextBody"/>
        <w:bidi w:val="0"/>
        <w:jc w:val="left"/>
        <w:rPr>
          <w:b/>
          <w:u w:val="single"/>
          <w:shd w:val="clear" w:fill="FFFF00"/>
        </w:rPr>
      </w:pPr>
      <w:r>
        <w:rPr>
          <w:b/>
          <w:u w:val="single"/>
          <w:shd w:val="clear" w:fill="FFFF00"/>
        </w:rPr>
        <w:t xml:space="preserve">Asiakirjan numero 4016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Jättimuurahaiskarhu on elävistä muurahaiskarhulajeista kaikkein maalla elävä. Sen esi-isät ovat alun perin saattaneet olla sopeutuneita arboreaaliseen elämään; </w:t>
      </w:r>
      <w:r>
        <w:rPr>
          <w:color w:val="A9A9A9"/>
        </w:rPr>
        <w:t xml:space="preserve">siirtymistä maan päällä elämiseen on saattanut helpottaa avointen elinympäristöjen, kuten savannin, laajeneminen Etelä-Amerikassa ja siellä esiintyvien siirtolaishyönteisten, kuten termiittien, saatavuus, jotka tarjosivat laajemman potentiaalisen ravinnonlähteen</w:t>
      </w:r>
      <w:r>
        <w:rPr/>
        <w:t xml:space="preserve">. Sekä jättiläismuurahaiskarhu että eteläinen tamandua ovat hyvin edustettuina pleistoseenin lopun ja holoseenin alun fossiilirekisterissä.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muurahaiskarhu on sopeutunut ympäristöönsä</w:t>
      </w:r>
    </w:p>
    <w:p>
      <w:pPr>
        <w:pStyle w:val="TextBody"/>
        <w:bidi w:val="0"/>
        <w:jc w:val="left"/>
        <w:rPr>
          <w:b/>
          <w:u w:val="single"/>
          <w:shd w:val="clear" w:fill="FFFF00"/>
        </w:rPr>
      </w:pPr>
      <w:r>
        <w:rPr>
          <w:b/>
          <w:u w:val="single"/>
          <w:shd w:val="clear" w:fill="FFFF00"/>
        </w:rPr>
        <w:t xml:space="preserve">Asiakirjan numero 4017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Pohjois-Korean ulkomaankauppa heikkeni 1990-luvulla. Sen jälkeen, kun se oli saavuttanut 1,4 miljardin dollarin pohjalukeman vuonna 1998, se elpyi hieman. Pohjois-Korean ulkomaankaupan kokonaismäärä vuonna 2002 oli 2,7 miljardia dollaria, mikä on vain noin 50 prosenttia vuoden 1988 5,2 miljardista dollarista, jopa nimellisinä Yhdysvaltain dollareina ilmaistuna. Näihin lukuihin ei sisälly Korean sisäinen kauppa, jota pidetään sisäisenä ja joka kasvoi vuonna 2002 641 miljoonaan dollariin. Kauppa kasvoi voimakkaasti 2000-luvun lopulla ja lähes kolminkertaistui vuosina 2007-2011 5,6 miljardiin dollariin, ja suurin osa kasvusta tapahtui Kiinan kanssa. Noin vuoteen 2010 mennessä ulkomaankauppa oli palannut vuoden 1990 tasolle, ja vuonna 2014 se oli lähes kaksinkertainen vuoden 1990 tasolle, ja Kiinan kanssa käytävä kauppa kasvoi 50 prosentista kokonaiskaupasta vuonna 2005 lähes </w:t>
      </w:r>
      <w:r>
        <w:rPr>
          <w:color w:val="A9A9A9"/>
        </w:rPr>
        <w:t xml:space="preserve">90 prosenttiin </w:t>
      </w:r>
      <w:r>
        <w:rPr/>
        <w:t xml:space="preserve">vuonna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osuus Pohjois-Korean ulkomaankaupasta on Kiinan kanssa käytävää kauppaa?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1973 otettiin käyttöön paikallinen talousarviojärjestelmä, jonka tarkoituksena oli antaa paikallisille viranomaisille jonkinasteinen itsemääräämisoikeus ja keventää keskushallinnon taloudellista taakkaa. Tässä järjestelmässä </w:t>
      </w:r>
      <w:r>
        <w:rPr>
          <w:color w:val="A9A9A9"/>
        </w:rPr>
        <w:t xml:space="preserve">maakuntaviranomaiset </w:t>
      </w:r>
      <w:r>
        <w:rPr/>
        <w:t xml:space="preserve">vastaavat sellaisten laitosten ja yritysten toimintakustannuksista, jotka eivät ole suoraan keskushallinnon valvonnassa, kuten koulut, sairaalat, kaupat ja paikallinen kulutustavaratuotanto. Vastineeksi niiden odotetaan organisoivan mahdollisimman paljon kannattavia yrityksiä ja luovuttavan voitot keskushallinnolle.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päätökset siitä, mitä tavaroita Pohjois-Koreassa tuotetaan?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Pohjois-Korean talous on keskitetysti suunniteltu järjestelmä, jossa markkinoiden jakojärjestelmien rooli on rajallinen, vaikkakin kasvava. Vaikka </w:t>
      </w:r>
      <w:r>
        <w:rPr/>
        <w:t xml:space="preserve">Pohjois-Korea on toteuttanut joitakin pienimuotoisia uudistuksia, vuodesta 2015 lähtien se on edelleen noudattanut </w:t>
      </w:r>
      <w:r>
        <w:rPr>
          <w:color w:val="A9A9A9"/>
        </w:rPr>
        <w:t xml:space="preserve">jäykkää keskusjohtoista suunnitelmataloutta </w:t>
      </w:r>
      <w:r>
        <w:rPr/>
        <w:t xml:space="preserve">ja tukeutunut pohjimmiltaan ei-rahallisiin (ei helposti mitattavissa oleviin tai rahassa arvostettaviin) kannustimiin. Talousuudistuksia on toteutettu erityisesti sen jälkeen, kun Kim Jong-un astui johtoon vuonna 2012, mutta raporttien mukaan lainsäädäntö ja sen täytäntöönpano ovat ristiriidassa keskenään.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talousjärjestelmä Pohjois-Korealla on?</w:t>
      </w:r>
    </w:p>
    <w:p>
      <w:pPr>
        <w:pStyle w:val="TextBody"/>
        <w:bidi w:val="0"/>
        <w:jc w:val="left"/>
        <w:rPr>
          <w:b/>
          <w:u w:val="single"/>
          <w:shd w:val="clear" w:fill="FFFF00"/>
        </w:rPr>
      </w:pPr>
      <w:r>
        <w:rPr>
          <w:b/>
          <w:u w:val="single"/>
          <w:shd w:val="clear" w:fill="FFFF00"/>
        </w:rPr>
        <w:t xml:space="preserve">Asiakirjan numero 4018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32"/>
        <w:gridCol w:w="690"/>
        <w:gridCol w:w="1328"/>
        <w:gridCol w:w="879"/>
        <w:gridCol w:w="1307"/>
        <w:gridCol w:w="654"/>
        <w:gridCol w:w="1293"/>
        <w:gridCol w:w="985"/>
        <w:gridCol w:w="1437"/>
      </w:tblGrid>
      <w:tr>
        <w:trPr/>
        <w:tc>
          <w:tcPr>
            <w:tcW w:w="1632" w:type="dxa"/>
            <w:tcBorders/>
            <w:vAlign w:val="center"/>
          </w:tcPr>
          <w:p>
            <w:pPr>
              <w:pStyle w:val="TableHeading"/>
              <w:suppressLineNumbers/>
              <w:bidi w:val="0"/>
              <w:spacing w:before="0" w:after="283"/>
              <w:jc w:val="center"/>
              <w:rPr/>
            </w:pPr>
            <w:r>
              <w:rPr/>
              <w:t xml:space="preserve">Maa ja alueet </w:t>
            </w:r>
          </w:p>
        </w:tc>
        <w:tc>
          <w:tcPr>
            <w:tcW w:w="690" w:type="dxa"/>
            <w:tcBorders/>
            <w:vAlign w:val="center"/>
          </w:tcPr>
          <w:p>
            <w:pPr>
              <w:pStyle w:val="TableHeading"/>
              <w:suppressLineNumbers/>
              <w:bidi w:val="0"/>
              <w:spacing w:before="0" w:after="283"/>
              <w:jc w:val="center"/>
              <w:rPr/>
            </w:pPr>
            <w:r>
              <w:rPr/>
              <w:t xml:space="preserve">Molemmat sukupuolet sijoittuvat </w:t>
            </w:r>
          </w:p>
        </w:tc>
        <w:tc>
          <w:tcPr>
            <w:tcW w:w="1328" w:type="dxa"/>
            <w:tcBorders/>
            <w:vAlign w:val="center"/>
          </w:tcPr>
          <w:p>
            <w:pPr>
              <w:pStyle w:val="TableHeading"/>
              <w:suppressLineNumbers/>
              <w:bidi w:val="0"/>
              <w:spacing w:before="0" w:after="283"/>
              <w:jc w:val="center"/>
              <w:rPr/>
            </w:pPr>
            <w:r>
              <w:rPr/>
              <w:t xml:space="preserve">Molempien sukupuolten elinajanodote </w:t>
            </w:r>
          </w:p>
        </w:tc>
        <w:tc>
          <w:tcPr>
            <w:tcW w:w="879" w:type="dxa"/>
            <w:tcBorders/>
            <w:vAlign w:val="center"/>
          </w:tcPr>
          <w:p>
            <w:pPr>
              <w:pStyle w:val="TableHeading"/>
              <w:suppressLineNumbers/>
              <w:bidi w:val="0"/>
              <w:spacing w:before="0" w:after="283"/>
              <w:jc w:val="center"/>
              <w:rPr/>
            </w:pPr>
            <w:r>
              <w:rPr/>
              <w:t xml:space="preserve">Naisen arvo </w:t>
            </w:r>
          </w:p>
        </w:tc>
        <w:tc>
          <w:tcPr>
            <w:tcW w:w="1307" w:type="dxa"/>
            <w:tcBorders/>
            <w:vAlign w:val="center"/>
          </w:tcPr>
          <w:p>
            <w:pPr>
              <w:pStyle w:val="TableHeading"/>
              <w:suppressLineNumbers/>
              <w:bidi w:val="0"/>
              <w:spacing w:before="0" w:after="283"/>
              <w:jc w:val="center"/>
              <w:rPr/>
            </w:pPr>
            <w:r>
              <w:rPr/>
              <w:t xml:space="preserve">Naisten elinajanodote </w:t>
            </w:r>
          </w:p>
        </w:tc>
        <w:tc>
          <w:tcPr>
            <w:tcW w:w="654" w:type="dxa"/>
            <w:tcBorders/>
            <w:vAlign w:val="center"/>
          </w:tcPr>
          <w:p>
            <w:pPr>
              <w:pStyle w:val="TableHeading"/>
              <w:suppressLineNumbers/>
              <w:bidi w:val="0"/>
              <w:spacing w:before="0" w:after="283"/>
              <w:jc w:val="center"/>
              <w:rPr/>
            </w:pPr>
            <w:r>
              <w:rPr/>
              <w:t xml:space="preserve">Miespuolinen arvo </w:t>
            </w:r>
          </w:p>
        </w:tc>
        <w:tc>
          <w:tcPr>
            <w:tcW w:w="1293" w:type="dxa"/>
            <w:tcBorders/>
            <w:vAlign w:val="center"/>
          </w:tcPr>
          <w:p>
            <w:pPr>
              <w:pStyle w:val="TableHeading"/>
              <w:suppressLineNumbers/>
              <w:bidi w:val="0"/>
              <w:spacing w:before="0" w:after="283"/>
              <w:jc w:val="center"/>
              <w:rPr/>
            </w:pPr>
            <w:r>
              <w:rPr/>
              <w:t xml:space="preserve">Miesten elinajanodote </w:t>
            </w:r>
          </w:p>
        </w:tc>
        <w:tc>
          <w:tcPr>
            <w:tcW w:w="985" w:type="dxa"/>
            <w:tcBorders/>
            <w:vAlign w:val="center"/>
          </w:tcPr>
          <w:p>
            <w:pPr>
              <w:pStyle w:val="TableHeading"/>
              <w:suppressLineNumbers/>
              <w:bidi w:val="0"/>
              <w:spacing w:before="0" w:after="283"/>
              <w:jc w:val="center"/>
              <w:rPr/>
            </w:pPr>
            <w:r>
              <w:rPr/>
              <w:t xml:space="preserve">Sukupuolten välinen arvojärjestys (HALE) </w:t>
            </w:r>
          </w:p>
        </w:tc>
        <w:tc>
          <w:tcPr>
            <w:tcW w:w="1437" w:type="dxa"/>
            <w:tcBorders/>
            <w:vAlign w:val="center"/>
          </w:tcPr>
          <w:p>
            <w:pPr>
              <w:pStyle w:val="TableHeading"/>
              <w:suppressLineNumbers/>
              <w:bidi w:val="0"/>
              <w:spacing w:before="0" w:after="283"/>
              <w:jc w:val="center"/>
              <w:rPr/>
            </w:pPr>
            <w:r>
              <w:rPr/>
              <w:t xml:space="preserve">Molempien sukupuolten elinajanodote (HALE) </w:t>
            </w:r>
          </w:p>
        </w:tc>
      </w:tr>
      <w:tr>
        <w:trPr/>
        <w:tc>
          <w:tcPr>
            <w:tcW w:w="1632" w:type="dxa"/>
            <w:tcBorders/>
            <w:vAlign w:val="center"/>
          </w:tcPr>
          <w:p>
            <w:pPr>
              <w:pStyle w:val="TableContents"/>
              <w:bidi w:val="0"/>
              <w:spacing w:before="0" w:after="283"/>
              <w:jc w:val="left"/>
              <w:rPr/>
            </w:pPr>
            <w:r>
              <w:rPr>
                <w:color w:val="A9A9A9"/>
              </w:rPr>
              <w:t xml:space="preserve">Japan</w:t>
            </w:r>
            <w:r>
              <w:rPr/>
              <w:t xml:space="preserve">i </w:t>
            </w:r>
          </w:p>
        </w:tc>
        <w:tc>
          <w:tcPr>
            <w:tcW w:w="690"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83.7 </w:t>
            </w:r>
          </w:p>
        </w:tc>
        <w:tc>
          <w:tcPr>
            <w:tcW w:w="879" w:type="dxa"/>
            <w:tcBorders/>
            <w:vAlign w:val="center"/>
          </w:tcPr>
          <w:p>
            <w:pPr>
              <w:pStyle w:val="TableContents"/>
              <w:bidi w:val="0"/>
              <w:spacing w:before="0" w:after="283"/>
              <w:jc w:val="left"/>
              <w:rPr>
                <w:sz w:val="4"/>
                <w:szCs w:val="4"/>
              </w:rPr>
            </w:pPr>
            <w:r>
              <w:rPr>
                <w:sz w:val="4"/>
                <w:szCs w:val="4"/>
              </w:rPr>
            </w:r>
          </w:p>
        </w:tc>
        <w:tc>
          <w:tcPr>
            <w:tcW w:w="1307" w:type="dxa"/>
            <w:tcBorders/>
            <w:vAlign w:val="center"/>
          </w:tcPr>
          <w:p>
            <w:pPr>
              <w:pStyle w:val="TableContents"/>
              <w:bidi w:val="0"/>
              <w:spacing w:before="0" w:after="283"/>
              <w:jc w:val="left"/>
              <w:rPr/>
            </w:pPr>
            <w:r>
              <w:rPr/>
              <w:t xml:space="preserve">86.8 </w:t>
            </w:r>
          </w:p>
        </w:tc>
        <w:tc>
          <w:tcPr>
            <w:tcW w:w="654" w:type="dxa"/>
            <w:tcBorders/>
            <w:vAlign w:val="center"/>
          </w:tcPr>
          <w:p>
            <w:pPr>
              <w:pStyle w:val="TableContents"/>
              <w:bidi w:val="0"/>
              <w:spacing w:before="0" w:after="283"/>
              <w:jc w:val="left"/>
              <w:rPr/>
            </w:pPr>
            <w:r>
              <w:rPr/>
              <w:t xml:space="preserve">6 </w:t>
            </w:r>
          </w:p>
        </w:tc>
        <w:tc>
          <w:tcPr>
            <w:tcW w:w="1293" w:type="dxa"/>
            <w:tcBorders/>
            <w:vAlign w:val="center"/>
          </w:tcPr>
          <w:p>
            <w:pPr>
              <w:pStyle w:val="TableContents"/>
              <w:bidi w:val="0"/>
              <w:spacing w:before="0" w:after="283"/>
              <w:jc w:val="left"/>
              <w:rPr/>
            </w:pPr>
            <w:r>
              <w:rPr/>
              <w:t xml:space="preserve">80.5 </w:t>
            </w:r>
          </w:p>
        </w:tc>
        <w:tc>
          <w:tcPr>
            <w:tcW w:w="985" w:type="dxa"/>
            <w:tcBorders/>
            <w:vAlign w:val="center"/>
          </w:tcPr>
          <w:p>
            <w:pPr>
              <w:pStyle w:val="TableContents"/>
              <w:bidi w:val="0"/>
              <w:spacing w:before="0" w:after="283"/>
              <w:jc w:val="left"/>
              <w:rPr>
                <w:sz w:val="4"/>
                <w:szCs w:val="4"/>
              </w:rPr>
            </w:pPr>
            <w:r>
              <w:rPr>
                <w:sz w:val="4"/>
                <w:szCs w:val="4"/>
              </w:rPr>
            </w:r>
          </w:p>
        </w:tc>
        <w:tc>
          <w:tcPr>
            <w:tcW w:w="1437" w:type="dxa"/>
            <w:tcBorders/>
            <w:vAlign w:val="center"/>
          </w:tcPr>
          <w:p>
            <w:pPr>
              <w:pStyle w:val="TableContents"/>
              <w:bidi w:val="0"/>
              <w:spacing w:before="0" w:after="283"/>
              <w:jc w:val="left"/>
              <w:rPr/>
            </w:pPr>
            <w:r>
              <w:rPr/>
              <w:t xml:space="preserve">74.9 </w:t>
            </w:r>
          </w:p>
        </w:tc>
      </w:tr>
      <w:tr>
        <w:trPr/>
        <w:tc>
          <w:tcPr>
            <w:tcW w:w="1632" w:type="dxa"/>
            <w:tcBorders/>
            <w:vAlign w:val="center"/>
          </w:tcPr>
          <w:p>
            <w:pPr>
              <w:pStyle w:val="TableContents"/>
              <w:bidi w:val="0"/>
              <w:spacing w:before="0" w:after="283"/>
              <w:jc w:val="left"/>
              <w:rPr/>
            </w:pPr>
            <w:r>
              <w:rPr/>
              <w:t xml:space="preserve">Sveitsi </w:t>
            </w:r>
          </w:p>
        </w:tc>
        <w:tc>
          <w:tcPr>
            <w:tcW w:w="690"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83.4 </w:t>
            </w:r>
          </w:p>
        </w:tc>
        <w:tc>
          <w:tcPr>
            <w:tcW w:w="879" w:type="dxa"/>
            <w:tcBorders/>
            <w:vAlign w:val="center"/>
          </w:tcPr>
          <w:p>
            <w:pPr>
              <w:pStyle w:val="TableContents"/>
              <w:bidi w:val="0"/>
              <w:spacing w:before="0" w:after="283"/>
              <w:jc w:val="left"/>
              <w:rPr/>
            </w:pPr>
            <w:r>
              <w:rPr/>
              <w:t xml:space="preserve">6 </w:t>
            </w:r>
          </w:p>
        </w:tc>
        <w:tc>
          <w:tcPr>
            <w:tcW w:w="1307" w:type="dxa"/>
            <w:tcBorders/>
            <w:vAlign w:val="center"/>
          </w:tcPr>
          <w:p>
            <w:pPr>
              <w:pStyle w:val="TableContents"/>
              <w:bidi w:val="0"/>
              <w:spacing w:before="0" w:after="283"/>
              <w:jc w:val="left"/>
              <w:rPr/>
            </w:pPr>
            <w:r>
              <w:rPr/>
              <w:t xml:space="preserve">85.3 </w:t>
            </w:r>
          </w:p>
        </w:tc>
        <w:tc>
          <w:tcPr>
            <w:tcW w:w="654"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81.3 </w:t>
            </w:r>
          </w:p>
        </w:tc>
        <w:tc>
          <w:tcPr>
            <w:tcW w:w="985" w:type="dxa"/>
            <w:tcBorders/>
            <w:vAlign w:val="center"/>
          </w:tcPr>
          <w:p>
            <w:pPr>
              <w:pStyle w:val="TableContents"/>
              <w:bidi w:val="0"/>
              <w:spacing w:before="0" w:after="283"/>
              <w:jc w:val="left"/>
              <w:rPr>
                <w:sz w:val="4"/>
                <w:szCs w:val="4"/>
              </w:rPr>
            </w:pPr>
            <w:r>
              <w:rPr>
                <w:sz w:val="4"/>
                <w:szCs w:val="4"/>
              </w:rPr>
            </w:r>
          </w:p>
        </w:tc>
        <w:tc>
          <w:tcPr>
            <w:tcW w:w="1437" w:type="dxa"/>
            <w:tcBorders/>
            <w:vAlign w:val="center"/>
          </w:tcPr>
          <w:p>
            <w:pPr>
              <w:pStyle w:val="TableContents"/>
              <w:bidi w:val="0"/>
              <w:spacing w:before="0" w:after="283"/>
              <w:jc w:val="left"/>
              <w:rPr/>
            </w:pPr>
            <w:r>
              <w:rPr/>
              <w:t xml:space="preserve">73.1 </w:t>
            </w:r>
          </w:p>
        </w:tc>
      </w:tr>
      <w:tr>
        <w:trPr/>
        <w:tc>
          <w:tcPr>
            <w:tcW w:w="1632" w:type="dxa"/>
            <w:tcBorders/>
            <w:vAlign w:val="center"/>
          </w:tcPr>
          <w:p>
            <w:pPr>
              <w:pStyle w:val="TableContents"/>
              <w:bidi w:val="0"/>
              <w:spacing w:before="0" w:after="283"/>
              <w:jc w:val="left"/>
              <w:rPr/>
            </w:pPr>
            <w:r>
              <w:rPr/>
              <w:t xml:space="preserve">Singapore </w:t>
            </w:r>
          </w:p>
        </w:tc>
        <w:tc>
          <w:tcPr>
            <w:tcW w:w="690"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83.1 </w:t>
            </w:r>
          </w:p>
        </w:tc>
        <w:tc>
          <w:tcPr>
            <w:tcW w:w="879" w:type="dxa"/>
            <w:tcBorders/>
            <w:vAlign w:val="center"/>
          </w:tcPr>
          <w:p>
            <w:pPr>
              <w:pStyle w:val="TableContents"/>
              <w:bidi w:val="0"/>
              <w:spacing w:before="0" w:after="283"/>
              <w:jc w:val="left"/>
              <w:rPr>
                <w:sz w:val="4"/>
                <w:szCs w:val="4"/>
              </w:rPr>
            </w:pPr>
            <w:r>
              <w:rPr>
                <w:sz w:val="4"/>
                <w:szCs w:val="4"/>
              </w:rPr>
            </w:r>
          </w:p>
        </w:tc>
        <w:tc>
          <w:tcPr>
            <w:tcW w:w="1307" w:type="dxa"/>
            <w:tcBorders/>
            <w:vAlign w:val="center"/>
          </w:tcPr>
          <w:p>
            <w:pPr>
              <w:pStyle w:val="TableContents"/>
              <w:bidi w:val="0"/>
              <w:spacing w:before="0" w:after="283"/>
              <w:jc w:val="left"/>
              <w:rPr/>
            </w:pPr>
            <w:r>
              <w:rPr/>
              <w:t xml:space="preserve">86.1 </w:t>
            </w:r>
          </w:p>
        </w:tc>
        <w:tc>
          <w:tcPr>
            <w:tcW w:w="654" w:type="dxa"/>
            <w:tcBorders/>
            <w:vAlign w:val="center"/>
          </w:tcPr>
          <w:p>
            <w:pPr>
              <w:pStyle w:val="TableContents"/>
              <w:bidi w:val="0"/>
              <w:spacing w:before="0" w:after="283"/>
              <w:jc w:val="left"/>
              <w:rPr/>
            </w:pPr>
            <w:r>
              <w:rPr/>
              <w:t xml:space="preserve">10 </w:t>
            </w:r>
          </w:p>
        </w:tc>
        <w:tc>
          <w:tcPr>
            <w:tcW w:w="1293" w:type="dxa"/>
            <w:tcBorders/>
            <w:vAlign w:val="center"/>
          </w:tcPr>
          <w:p>
            <w:pPr>
              <w:pStyle w:val="TableContents"/>
              <w:bidi w:val="0"/>
              <w:spacing w:before="0" w:after="283"/>
              <w:jc w:val="left"/>
              <w:rPr/>
            </w:pPr>
            <w:r>
              <w:rPr/>
              <w:t xml:space="preserve">80.0 </w:t>
            </w:r>
          </w:p>
        </w:tc>
        <w:tc>
          <w:tcPr>
            <w:tcW w:w="985" w:type="dxa"/>
            <w:tcBorders/>
            <w:vAlign w:val="center"/>
          </w:tcPr>
          <w:p>
            <w:pPr>
              <w:pStyle w:val="TableContents"/>
              <w:bidi w:val="0"/>
              <w:spacing w:before="0" w:after="283"/>
              <w:jc w:val="left"/>
              <w:rPr>
                <w:sz w:val="4"/>
                <w:szCs w:val="4"/>
              </w:rPr>
            </w:pPr>
            <w:r>
              <w:rPr>
                <w:sz w:val="4"/>
                <w:szCs w:val="4"/>
              </w:rPr>
            </w:r>
          </w:p>
        </w:tc>
        <w:tc>
          <w:tcPr>
            <w:tcW w:w="1437" w:type="dxa"/>
            <w:tcBorders/>
            <w:vAlign w:val="center"/>
          </w:tcPr>
          <w:p>
            <w:pPr>
              <w:pStyle w:val="TableContents"/>
              <w:bidi w:val="0"/>
              <w:spacing w:before="0" w:after="283"/>
              <w:jc w:val="left"/>
              <w:rPr/>
            </w:pPr>
            <w:r>
              <w:rPr/>
              <w:t xml:space="preserve">73.9 </w:t>
            </w:r>
          </w:p>
        </w:tc>
      </w:tr>
      <w:tr>
        <w:trPr/>
        <w:tc>
          <w:tcPr>
            <w:tcW w:w="1632" w:type="dxa"/>
            <w:tcBorders/>
            <w:vAlign w:val="center"/>
          </w:tcPr>
          <w:p>
            <w:pPr>
              <w:pStyle w:val="TableContents"/>
              <w:bidi w:val="0"/>
              <w:spacing w:before="0" w:after="283"/>
              <w:jc w:val="left"/>
              <w:rPr/>
            </w:pPr>
            <w:r>
              <w:rPr/>
              <w:t xml:space="preserve">Australia </w:t>
            </w:r>
          </w:p>
        </w:tc>
        <w:tc>
          <w:tcPr>
            <w:tcW w:w="690"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82.8 </w:t>
            </w:r>
          </w:p>
        </w:tc>
        <w:tc>
          <w:tcPr>
            <w:tcW w:w="879" w:type="dxa"/>
            <w:tcBorders/>
            <w:vAlign w:val="center"/>
          </w:tcPr>
          <w:p>
            <w:pPr>
              <w:pStyle w:val="TableContents"/>
              <w:bidi w:val="0"/>
              <w:spacing w:before="0" w:after="283"/>
              <w:jc w:val="left"/>
              <w:rPr/>
            </w:pPr>
            <w:r>
              <w:rPr/>
              <w:t xml:space="preserve">7 </w:t>
            </w:r>
          </w:p>
        </w:tc>
        <w:tc>
          <w:tcPr>
            <w:tcW w:w="1307" w:type="dxa"/>
            <w:tcBorders/>
            <w:vAlign w:val="center"/>
          </w:tcPr>
          <w:p>
            <w:pPr>
              <w:pStyle w:val="TableContents"/>
              <w:bidi w:val="0"/>
              <w:spacing w:before="0" w:after="283"/>
              <w:jc w:val="left"/>
              <w:rPr/>
            </w:pPr>
            <w:r>
              <w:rPr/>
              <w:t xml:space="preserve">84.8 </w:t>
            </w:r>
          </w:p>
        </w:tc>
        <w:tc>
          <w:tcPr>
            <w:tcW w:w="654"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80.9 </w:t>
            </w:r>
          </w:p>
        </w:tc>
        <w:tc>
          <w:tcPr>
            <w:tcW w:w="985" w:type="dxa"/>
            <w:tcBorders/>
            <w:vAlign w:val="center"/>
          </w:tcPr>
          <w:p>
            <w:pPr>
              <w:pStyle w:val="TableContents"/>
              <w:bidi w:val="0"/>
              <w:spacing w:before="0" w:after="283"/>
              <w:jc w:val="left"/>
              <w:rPr/>
            </w:pPr>
            <w:r>
              <w:rPr/>
              <w:t xml:space="preserve">15 </w:t>
            </w:r>
          </w:p>
        </w:tc>
        <w:tc>
          <w:tcPr>
            <w:tcW w:w="1437" w:type="dxa"/>
            <w:tcBorders/>
            <w:vAlign w:val="center"/>
          </w:tcPr>
          <w:p>
            <w:pPr>
              <w:pStyle w:val="TableContents"/>
              <w:bidi w:val="0"/>
              <w:spacing w:before="0" w:after="283"/>
              <w:jc w:val="left"/>
              <w:rPr/>
            </w:pPr>
            <w:r>
              <w:rPr/>
              <w:t xml:space="preserve">71.9 </w:t>
            </w:r>
          </w:p>
        </w:tc>
      </w:tr>
      <w:tr>
        <w:trPr/>
        <w:tc>
          <w:tcPr>
            <w:tcW w:w="1632" w:type="dxa"/>
            <w:tcBorders/>
            <w:vAlign w:val="center"/>
          </w:tcPr>
          <w:p>
            <w:pPr>
              <w:pStyle w:val="TableContents"/>
              <w:bidi w:val="0"/>
              <w:spacing w:before="0" w:after="283"/>
              <w:jc w:val="left"/>
              <w:rPr/>
            </w:pPr>
            <w:r>
              <w:rPr/>
              <w:t xml:space="preserve">Espanja </w:t>
            </w:r>
          </w:p>
        </w:tc>
        <w:tc>
          <w:tcPr>
            <w:tcW w:w="690"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82.8 </w:t>
            </w:r>
          </w:p>
        </w:tc>
        <w:tc>
          <w:tcPr>
            <w:tcW w:w="879" w:type="dxa"/>
            <w:tcBorders/>
            <w:vAlign w:val="center"/>
          </w:tcPr>
          <w:p>
            <w:pPr>
              <w:pStyle w:val="TableContents"/>
              <w:bidi w:val="0"/>
              <w:spacing w:before="0" w:after="283"/>
              <w:jc w:val="left"/>
              <w:rPr>
                <w:sz w:val="4"/>
                <w:szCs w:val="4"/>
              </w:rPr>
            </w:pPr>
            <w:r>
              <w:rPr>
                <w:sz w:val="4"/>
                <w:szCs w:val="4"/>
              </w:rPr>
            </w:r>
          </w:p>
        </w:tc>
        <w:tc>
          <w:tcPr>
            <w:tcW w:w="1307" w:type="dxa"/>
            <w:tcBorders/>
            <w:vAlign w:val="center"/>
          </w:tcPr>
          <w:p>
            <w:pPr>
              <w:pStyle w:val="TableContents"/>
              <w:bidi w:val="0"/>
              <w:spacing w:before="0" w:after="283"/>
              <w:jc w:val="left"/>
              <w:rPr/>
            </w:pPr>
            <w:r>
              <w:rPr/>
              <w:t xml:space="preserve">85.5 </w:t>
            </w:r>
          </w:p>
        </w:tc>
        <w:tc>
          <w:tcPr>
            <w:tcW w:w="654" w:type="dxa"/>
            <w:tcBorders/>
            <w:vAlign w:val="center"/>
          </w:tcPr>
          <w:p>
            <w:pPr>
              <w:pStyle w:val="TableContents"/>
              <w:bidi w:val="0"/>
              <w:spacing w:before="0" w:after="283"/>
              <w:jc w:val="left"/>
              <w:rPr/>
            </w:pPr>
            <w:r>
              <w:rPr/>
              <w:t xml:space="preserve">9 </w:t>
            </w:r>
          </w:p>
        </w:tc>
        <w:tc>
          <w:tcPr>
            <w:tcW w:w="1293" w:type="dxa"/>
            <w:tcBorders/>
            <w:vAlign w:val="center"/>
          </w:tcPr>
          <w:p>
            <w:pPr>
              <w:pStyle w:val="TableContents"/>
              <w:bidi w:val="0"/>
              <w:spacing w:before="0" w:after="283"/>
              <w:jc w:val="left"/>
              <w:rPr/>
            </w:pPr>
            <w:r>
              <w:rPr/>
              <w:t xml:space="preserve">80.1 </w:t>
            </w:r>
          </w:p>
        </w:tc>
        <w:tc>
          <w:tcPr>
            <w:tcW w:w="985" w:type="dxa"/>
            <w:tcBorders/>
            <w:vAlign w:val="center"/>
          </w:tcPr>
          <w:p>
            <w:pPr>
              <w:pStyle w:val="TableContents"/>
              <w:bidi w:val="0"/>
              <w:spacing w:before="0" w:after="283"/>
              <w:jc w:val="left"/>
              <w:rPr/>
            </w:pPr>
            <w:r>
              <w:rPr/>
              <w:t xml:space="preserve">9 </w:t>
            </w:r>
          </w:p>
        </w:tc>
        <w:tc>
          <w:tcPr>
            <w:tcW w:w="1437" w:type="dxa"/>
            <w:tcBorders/>
            <w:vAlign w:val="center"/>
          </w:tcPr>
          <w:p>
            <w:pPr>
              <w:pStyle w:val="TableContents"/>
              <w:bidi w:val="0"/>
              <w:spacing w:before="0" w:after="283"/>
              <w:jc w:val="left"/>
              <w:rPr/>
            </w:pPr>
            <w:r>
              <w:rPr/>
              <w:t xml:space="preserve">72.4 </w:t>
            </w:r>
          </w:p>
        </w:tc>
      </w:tr>
      <w:tr>
        <w:trPr/>
        <w:tc>
          <w:tcPr>
            <w:tcW w:w="1632" w:type="dxa"/>
            <w:tcBorders/>
            <w:vAlign w:val="center"/>
          </w:tcPr>
          <w:p>
            <w:pPr>
              <w:pStyle w:val="TableContents"/>
              <w:bidi w:val="0"/>
              <w:spacing w:before="0" w:after="283"/>
              <w:jc w:val="left"/>
              <w:rPr/>
            </w:pPr>
            <w:r>
              <w:rPr/>
              <w:t xml:space="preserve">Islanti </w:t>
            </w:r>
          </w:p>
        </w:tc>
        <w:tc>
          <w:tcPr>
            <w:tcW w:w="690" w:type="dxa"/>
            <w:tcBorders/>
            <w:vAlign w:val="center"/>
          </w:tcPr>
          <w:p>
            <w:pPr>
              <w:pStyle w:val="TableContents"/>
              <w:bidi w:val="0"/>
              <w:spacing w:before="0" w:after="283"/>
              <w:jc w:val="left"/>
              <w:rPr/>
            </w:pPr>
            <w:r>
              <w:rPr/>
              <w:t xml:space="preserve">6 </w:t>
            </w:r>
          </w:p>
        </w:tc>
        <w:tc>
          <w:tcPr>
            <w:tcW w:w="1328" w:type="dxa"/>
            <w:tcBorders/>
            <w:vAlign w:val="center"/>
          </w:tcPr>
          <w:p>
            <w:pPr>
              <w:pStyle w:val="TableContents"/>
              <w:bidi w:val="0"/>
              <w:spacing w:before="0" w:after="283"/>
              <w:jc w:val="left"/>
              <w:rPr/>
            </w:pPr>
            <w:r>
              <w:rPr/>
              <w:t xml:space="preserve">82.7 </w:t>
            </w:r>
          </w:p>
        </w:tc>
        <w:tc>
          <w:tcPr>
            <w:tcW w:w="879" w:type="dxa"/>
            <w:tcBorders/>
            <w:vAlign w:val="center"/>
          </w:tcPr>
          <w:p>
            <w:pPr>
              <w:pStyle w:val="TableContents"/>
              <w:bidi w:val="0"/>
              <w:spacing w:before="0" w:after="283"/>
              <w:jc w:val="left"/>
              <w:rPr/>
            </w:pPr>
            <w:r>
              <w:rPr/>
              <w:t xml:space="preserve">10 </w:t>
            </w:r>
          </w:p>
        </w:tc>
        <w:tc>
          <w:tcPr>
            <w:tcW w:w="1307" w:type="dxa"/>
            <w:tcBorders/>
            <w:vAlign w:val="center"/>
          </w:tcPr>
          <w:p>
            <w:pPr>
              <w:pStyle w:val="TableContents"/>
              <w:bidi w:val="0"/>
              <w:spacing w:before="0" w:after="283"/>
              <w:jc w:val="left"/>
              <w:rPr/>
            </w:pPr>
            <w:r>
              <w:rPr/>
              <w:t xml:space="preserve">84.1 </w:t>
            </w:r>
          </w:p>
        </w:tc>
        <w:tc>
          <w:tcPr>
            <w:tcW w:w="654"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81.2 </w:t>
            </w:r>
          </w:p>
        </w:tc>
        <w:tc>
          <w:tcPr>
            <w:tcW w:w="985" w:type="dxa"/>
            <w:tcBorders/>
            <w:vAlign w:val="center"/>
          </w:tcPr>
          <w:p>
            <w:pPr>
              <w:pStyle w:val="TableContents"/>
              <w:bidi w:val="0"/>
              <w:spacing w:before="0" w:after="283"/>
              <w:jc w:val="left"/>
              <w:rPr/>
            </w:pPr>
            <w:r>
              <w:rPr/>
              <w:t xml:space="preserve">7 </w:t>
            </w:r>
          </w:p>
        </w:tc>
        <w:tc>
          <w:tcPr>
            <w:tcW w:w="1437" w:type="dxa"/>
            <w:tcBorders/>
            <w:vAlign w:val="center"/>
          </w:tcPr>
          <w:p>
            <w:pPr>
              <w:pStyle w:val="TableContents"/>
              <w:bidi w:val="0"/>
              <w:spacing w:before="0" w:after="283"/>
              <w:jc w:val="left"/>
              <w:rPr/>
            </w:pPr>
            <w:r>
              <w:rPr/>
              <w:t xml:space="preserve">72.7 </w:t>
            </w:r>
          </w:p>
        </w:tc>
      </w:tr>
      <w:tr>
        <w:trPr/>
        <w:tc>
          <w:tcPr>
            <w:tcW w:w="1632" w:type="dxa"/>
            <w:tcBorders/>
            <w:vAlign w:val="center"/>
          </w:tcPr>
          <w:p>
            <w:pPr>
              <w:pStyle w:val="TableContents"/>
              <w:bidi w:val="0"/>
              <w:spacing w:before="0" w:after="283"/>
              <w:jc w:val="left"/>
              <w:rPr/>
            </w:pPr>
            <w:r>
              <w:rPr/>
              <w:t xml:space="preserve">Italia </w:t>
            </w:r>
          </w:p>
        </w:tc>
        <w:tc>
          <w:tcPr>
            <w:tcW w:w="690" w:type="dxa"/>
            <w:tcBorders/>
            <w:vAlign w:val="center"/>
          </w:tcPr>
          <w:p>
            <w:pPr>
              <w:pStyle w:val="TableContents"/>
              <w:bidi w:val="0"/>
              <w:spacing w:before="0" w:after="283"/>
              <w:jc w:val="left"/>
              <w:rPr/>
            </w:pPr>
            <w:r>
              <w:rPr/>
              <w:t xml:space="preserve">6 </w:t>
            </w:r>
          </w:p>
        </w:tc>
        <w:tc>
          <w:tcPr>
            <w:tcW w:w="1328" w:type="dxa"/>
            <w:tcBorders/>
            <w:vAlign w:val="center"/>
          </w:tcPr>
          <w:p>
            <w:pPr>
              <w:pStyle w:val="TableContents"/>
              <w:bidi w:val="0"/>
              <w:spacing w:before="0" w:after="283"/>
              <w:jc w:val="left"/>
              <w:rPr/>
            </w:pPr>
            <w:r>
              <w:rPr/>
              <w:t xml:space="preserve">82.7 </w:t>
            </w:r>
          </w:p>
        </w:tc>
        <w:tc>
          <w:tcPr>
            <w:tcW w:w="879" w:type="dxa"/>
            <w:tcBorders/>
            <w:vAlign w:val="center"/>
          </w:tcPr>
          <w:p>
            <w:pPr>
              <w:pStyle w:val="TableContents"/>
              <w:bidi w:val="0"/>
              <w:spacing w:before="0" w:after="283"/>
              <w:jc w:val="left"/>
              <w:rPr/>
            </w:pPr>
            <w:r>
              <w:rPr/>
              <w:t xml:space="preserve">7 </w:t>
            </w:r>
          </w:p>
        </w:tc>
        <w:tc>
          <w:tcPr>
            <w:tcW w:w="1307" w:type="dxa"/>
            <w:tcBorders/>
            <w:vAlign w:val="center"/>
          </w:tcPr>
          <w:p>
            <w:pPr>
              <w:pStyle w:val="TableContents"/>
              <w:bidi w:val="0"/>
              <w:spacing w:before="0" w:after="283"/>
              <w:jc w:val="left"/>
              <w:rPr/>
            </w:pPr>
            <w:r>
              <w:rPr/>
              <w:t xml:space="preserve">84.8 </w:t>
            </w:r>
          </w:p>
        </w:tc>
        <w:tc>
          <w:tcPr>
            <w:tcW w:w="654" w:type="dxa"/>
            <w:tcBorders/>
            <w:vAlign w:val="center"/>
          </w:tcPr>
          <w:p>
            <w:pPr>
              <w:pStyle w:val="TableContents"/>
              <w:bidi w:val="0"/>
              <w:spacing w:before="0" w:after="283"/>
              <w:jc w:val="left"/>
              <w:rPr/>
            </w:pPr>
            <w:r>
              <w:rPr/>
              <w:t xml:space="preserve">6 </w:t>
            </w:r>
          </w:p>
        </w:tc>
        <w:tc>
          <w:tcPr>
            <w:tcW w:w="1293" w:type="dxa"/>
            <w:tcBorders/>
            <w:vAlign w:val="center"/>
          </w:tcPr>
          <w:p>
            <w:pPr>
              <w:pStyle w:val="TableContents"/>
              <w:bidi w:val="0"/>
              <w:spacing w:before="0" w:after="283"/>
              <w:jc w:val="left"/>
              <w:rPr/>
            </w:pPr>
            <w:r>
              <w:rPr/>
              <w:t xml:space="preserve">80.5 </w:t>
            </w:r>
          </w:p>
        </w:tc>
        <w:tc>
          <w:tcPr>
            <w:tcW w:w="985" w:type="dxa"/>
            <w:tcBorders/>
            <w:vAlign w:val="center"/>
          </w:tcPr>
          <w:p>
            <w:pPr>
              <w:pStyle w:val="TableContents"/>
              <w:bidi w:val="0"/>
              <w:spacing w:before="0" w:after="283"/>
              <w:jc w:val="left"/>
              <w:rPr/>
            </w:pPr>
            <w:r>
              <w:rPr/>
              <w:t xml:space="preserve">5 </w:t>
            </w:r>
          </w:p>
        </w:tc>
        <w:tc>
          <w:tcPr>
            <w:tcW w:w="1437" w:type="dxa"/>
            <w:tcBorders/>
            <w:vAlign w:val="center"/>
          </w:tcPr>
          <w:p>
            <w:pPr>
              <w:pStyle w:val="TableContents"/>
              <w:bidi w:val="0"/>
              <w:spacing w:before="0" w:after="283"/>
              <w:jc w:val="left"/>
              <w:rPr/>
            </w:pPr>
            <w:r>
              <w:rPr/>
              <w:t xml:space="preserve">72.8 </w:t>
            </w:r>
          </w:p>
        </w:tc>
      </w:tr>
      <w:tr>
        <w:trPr/>
        <w:tc>
          <w:tcPr>
            <w:tcW w:w="1632" w:type="dxa"/>
            <w:tcBorders/>
            <w:vAlign w:val="center"/>
          </w:tcPr>
          <w:p>
            <w:pPr>
              <w:pStyle w:val="TableContents"/>
              <w:bidi w:val="0"/>
              <w:spacing w:before="0" w:after="283"/>
              <w:jc w:val="left"/>
              <w:rPr/>
            </w:pPr>
            <w:r>
              <w:rPr/>
              <w:t xml:space="preserve">Israel </w:t>
            </w:r>
          </w:p>
        </w:tc>
        <w:tc>
          <w:tcPr>
            <w:tcW w:w="690" w:type="dxa"/>
            <w:tcBorders/>
            <w:vAlign w:val="center"/>
          </w:tcPr>
          <w:p>
            <w:pPr>
              <w:pStyle w:val="TableContents"/>
              <w:bidi w:val="0"/>
              <w:spacing w:before="0" w:after="283"/>
              <w:jc w:val="left"/>
              <w:rPr/>
            </w:pPr>
            <w:r>
              <w:rPr/>
              <w:t xml:space="preserve">8 </w:t>
            </w:r>
          </w:p>
        </w:tc>
        <w:tc>
          <w:tcPr>
            <w:tcW w:w="1328" w:type="dxa"/>
            <w:tcBorders/>
            <w:vAlign w:val="center"/>
          </w:tcPr>
          <w:p>
            <w:pPr>
              <w:pStyle w:val="TableContents"/>
              <w:bidi w:val="0"/>
              <w:spacing w:before="0" w:after="283"/>
              <w:jc w:val="left"/>
              <w:rPr/>
            </w:pPr>
            <w:r>
              <w:rPr/>
              <w:t xml:space="preserve">82.5 </w:t>
            </w:r>
          </w:p>
        </w:tc>
        <w:tc>
          <w:tcPr>
            <w:tcW w:w="879" w:type="dxa"/>
            <w:tcBorders/>
            <w:vAlign w:val="center"/>
          </w:tcPr>
          <w:p>
            <w:pPr>
              <w:pStyle w:val="TableContents"/>
              <w:bidi w:val="0"/>
              <w:spacing w:before="0" w:after="283"/>
              <w:jc w:val="left"/>
              <w:rPr/>
            </w:pPr>
            <w:r>
              <w:rPr/>
              <w:t xml:space="preserve">9 </w:t>
            </w:r>
          </w:p>
        </w:tc>
        <w:tc>
          <w:tcPr>
            <w:tcW w:w="1307" w:type="dxa"/>
            <w:tcBorders/>
            <w:vAlign w:val="center"/>
          </w:tcPr>
          <w:p>
            <w:pPr>
              <w:pStyle w:val="TableContents"/>
              <w:bidi w:val="0"/>
              <w:spacing w:before="0" w:after="283"/>
              <w:jc w:val="left"/>
              <w:rPr/>
            </w:pPr>
            <w:r>
              <w:rPr/>
              <w:t xml:space="preserve">84.3 </w:t>
            </w:r>
          </w:p>
        </w:tc>
        <w:tc>
          <w:tcPr>
            <w:tcW w:w="654" w:type="dxa"/>
            <w:tcBorders/>
            <w:vAlign w:val="center"/>
          </w:tcPr>
          <w:p>
            <w:pPr>
              <w:pStyle w:val="TableContents"/>
              <w:bidi w:val="0"/>
              <w:spacing w:before="0" w:after="283"/>
              <w:jc w:val="left"/>
              <w:rPr/>
            </w:pPr>
            <w:r>
              <w:rPr/>
              <w:t xml:space="preserve">5 </w:t>
            </w:r>
          </w:p>
        </w:tc>
        <w:tc>
          <w:tcPr>
            <w:tcW w:w="1293" w:type="dxa"/>
            <w:tcBorders/>
            <w:vAlign w:val="center"/>
          </w:tcPr>
          <w:p>
            <w:pPr>
              <w:pStyle w:val="TableContents"/>
              <w:bidi w:val="0"/>
              <w:spacing w:before="0" w:after="283"/>
              <w:jc w:val="left"/>
              <w:rPr/>
            </w:pPr>
            <w:r>
              <w:rPr/>
              <w:t xml:space="preserve">80.6 </w:t>
            </w:r>
          </w:p>
        </w:tc>
        <w:tc>
          <w:tcPr>
            <w:tcW w:w="985" w:type="dxa"/>
            <w:tcBorders/>
            <w:vAlign w:val="center"/>
          </w:tcPr>
          <w:p>
            <w:pPr>
              <w:pStyle w:val="TableContents"/>
              <w:bidi w:val="0"/>
              <w:spacing w:before="0" w:after="283"/>
              <w:jc w:val="left"/>
              <w:rPr/>
            </w:pPr>
            <w:r>
              <w:rPr/>
              <w:t xml:space="preserve">5 </w:t>
            </w:r>
          </w:p>
        </w:tc>
        <w:tc>
          <w:tcPr>
            <w:tcW w:w="1437" w:type="dxa"/>
            <w:tcBorders/>
            <w:vAlign w:val="center"/>
          </w:tcPr>
          <w:p>
            <w:pPr>
              <w:pStyle w:val="TableContents"/>
              <w:bidi w:val="0"/>
              <w:spacing w:before="0" w:after="283"/>
              <w:jc w:val="left"/>
              <w:rPr/>
            </w:pPr>
            <w:r>
              <w:rPr/>
              <w:t xml:space="preserve">72.8 </w:t>
            </w:r>
          </w:p>
        </w:tc>
      </w:tr>
      <w:tr>
        <w:trPr/>
        <w:tc>
          <w:tcPr>
            <w:tcW w:w="1632" w:type="dxa"/>
            <w:tcBorders/>
            <w:vAlign w:val="center"/>
          </w:tcPr>
          <w:p>
            <w:pPr>
              <w:pStyle w:val="TableContents"/>
              <w:bidi w:val="0"/>
              <w:spacing w:before="0" w:after="283"/>
              <w:jc w:val="left"/>
              <w:rPr/>
            </w:pPr>
            <w:r>
              <w:rPr/>
              <w:t xml:space="preserve">Ruotsi </w:t>
            </w:r>
          </w:p>
        </w:tc>
        <w:tc>
          <w:tcPr>
            <w:tcW w:w="690" w:type="dxa"/>
            <w:tcBorders/>
            <w:vAlign w:val="center"/>
          </w:tcPr>
          <w:p>
            <w:pPr>
              <w:pStyle w:val="TableContents"/>
              <w:bidi w:val="0"/>
              <w:spacing w:before="0" w:after="283"/>
              <w:jc w:val="left"/>
              <w:rPr/>
            </w:pPr>
            <w:r>
              <w:rPr/>
              <w:t xml:space="preserve">9 </w:t>
            </w:r>
          </w:p>
        </w:tc>
        <w:tc>
          <w:tcPr>
            <w:tcW w:w="1328" w:type="dxa"/>
            <w:tcBorders/>
            <w:vAlign w:val="center"/>
          </w:tcPr>
          <w:p>
            <w:pPr>
              <w:pStyle w:val="TableContents"/>
              <w:bidi w:val="0"/>
              <w:spacing w:before="0" w:after="283"/>
              <w:jc w:val="left"/>
              <w:rPr/>
            </w:pPr>
            <w:r>
              <w:rPr/>
              <w:t xml:space="preserve">82.4 </w:t>
            </w:r>
          </w:p>
        </w:tc>
        <w:tc>
          <w:tcPr>
            <w:tcW w:w="879" w:type="dxa"/>
            <w:tcBorders/>
            <w:vAlign w:val="center"/>
          </w:tcPr>
          <w:p>
            <w:pPr>
              <w:pStyle w:val="TableContents"/>
              <w:bidi w:val="0"/>
              <w:spacing w:before="0" w:after="283"/>
              <w:jc w:val="left"/>
              <w:rPr/>
            </w:pPr>
            <w:r>
              <w:rPr/>
              <w:t xml:space="preserve">12 </w:t>
            </w:r>
          </w:p>
        </w:tc>
        <w:tc>
          <w:tcPr>
            <w:tcW w:w="1307" w:type="dxa"/>
            <w:tcBorders/>
            <w:vAlign w:val="center"/>
          </w:tcPr>
          <w:p>
            <w:pPr>
              <w:pStyle w:val="TableContents"/>
              <w:bidi w:val="0"/>
              <w:spacing w:before="0" w:after="283"/>
              <w:jc w:val="left"/>
              <w:rPr/>
            </w:pPr>
            <w:r>
              <w:rPr/>
              <w:t xml:space="preserve">84.0 </w:t>
            </w:r>
          </w:p>
        </w:tc>
        <w:tc>
          <w:tcPr>
            <w:tcW w:w="654"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80.7 </w:t>
            </w:r>
          </w:p>
        </w:tc>
        <w:tc>
          <w:tcPr>
            <w:tcW w:w="985" w:type="dxa"/>
            <w:tcBorders/>
            <w:vAlign w:val="center"/>
          </w:tcPr>
          <w:p>
            <w:pPr>
              <w:pStyle w:val="TableContents"/>
              <w:bidi w:val="0"/>
              <w:spacing w:before="0" w:after="283"/>
              <w:jc w:val="left"/>
              <w:rPr/>
            </w:pPr>
            <w:r>
              <w:rPr/>
              <w:t xml:space="preserve">12 </w:t>
            </w:r>
          </w:p>
        </w:tc>
        <w:tc>
          <w:tcPr>
            <w:tcW w:w="1437" w:type="dxa"/>
            <w:tcBorders/>
            <w:vAlign w:val="center"/>
          </w:tcPr>
          <w:p>
            <w:pPr>
              <w:pStyle w:val="TableContents"/>
              <w:bidi w:val="0"/>
              <w:spacing w:before="0" w:after="283"/>
              <w:jc w:val="left"/>
              <w:rPr/>
            </w:pPr>
            <w:r>
              <w:rPr/>
              <w:t xml:space="preserve">72.0 </w:t>
            </w:r>
          </w:p>
        </w:tc>
      </w:tr>
      <w:tr>
        <w:trPr/>
        <w:tc>
          <w:tcPr>
            <w:tcW w:w="1632" w:type="dxa"/>
            <w:tcBorders/>
            <w:vAlign w:val="center"/>
          </w:tcPr>
          <w:p>
            <w:pPr>
              <w:pStyle w:val="TableContents"/>
              <w:bidi w:val="0"/>
              <w:spacing w:before="0" w:after="283"/>
              <w:jc w:val="left"/>
              <w:rPr/>
            </w:pPr>
            <w:r>
              <w:rPr/>
              <w:t xml:space="preserve">Ranska </w:t>
            </w:r>
          </w:p>
        </w:tc>
        <w:tc>
          <w:tcPr>
            <w:tcW w:w="690" w:type="dxa"/>
            <w:tcBorders/>
            <w:vAlign w:val="center"/>
          </w:tcPr>
          <w:p>
            <w:pPr>
              <w:pStyle w:val="TableContents"/>
              <w:bidi w:val="0"/>
              <w:spacing w:before="0" w:after="283"/>
              <w:jc w:val="left"/>
              <w:rPr/>
            </w:pPr>
            <w:r>
              <w:rPr/>
              <w:t xml:space="preserve">9 </w:t>
            </w:r>
          </w:p>
        </w:tc>
        <w:tc>
          <w:tcPr>
            <w:tcW w:w="1328" w:type="dxa"/>
            <w:tcBorders/>
            <w:vAlign w:val="center"/>
          </w:tcPr>
          <w:p>
            <w:pPr>
              <w:pStyle w:val="TableContents"/>
              <w:bidi w:val="0"/>
              <w:spacing w:before="0" w:after="283"/>
              <w:jc w:val="left"/>
              <w:rPr/>
            </w:pPr>
            <w:r>
              <w:rPr/>
              <w:t xml:space="preserve">82.4 </w:t>
            </w:r>
          </w:p>
        </w:tc>
        <w:tc>
          <w:tcPr>
            <w:tcW w:w="879" w:type="dxa"/>
            <w:tcBorders/>
            <w:vAlign w:val="center"/>
          </w:tcPr>
          <w:p>
            <w:pPr>
              <w:pStyle w:val="TableContents"/>
              <w:bidi w:val="0"/>
              <w:spacing w:before="0" w:after="283"/>
              <w:jc w:val="left"/>
              <w:rPr/>
            </w:pPr>
            <w:r>
              <w:rPr/>
              <w:t xml:space="preserve">5 </w:t>
            </w:r>
          </w:p>
        </w:tc>
        <w:tc>
          <w:tcPr>
            <w:tcW w:w="1307" w:type="dxa"/>
            <w:tcBorders/>
            <w:vAlign w:val="center"/>
          </w:tcPr>
          <w:p>
            <w:pPr>
              <w:pStyle w:val="TableContents"/>
              <w:bidi w:val="0"/>
              <w:spacing w:before="0" w:after="283"/>
              <w:jc w:val="left"/>
              <w:rPr/>
            </w:pPr>
            <w:r>
              <w:rPr/>
              <w:t xml:space="preserve">85.4 </w:t>
            </w:r>
          </w:p>
        </w:tc>
        <w:tc>
          <w:tcPr>
            <w:tcW w:w="654" w:type="dxa"/>
            <w:tcBorders/>
            <w:vAlign w:val="center"/>
          </w:tcPr>
          <w:p>
            <w:pPr>
              <w:pStyle w:val="TableContents"/>
              <w:bidi w:val="0"/>
              <w:spacing w:before="0" w:after="283"/>
              <w:jc w:val="left"/>
              <w:rPr/>
            </w:pPr>
            <w:r>
              <w:rPr/>
              <w:t xml:space="preserve">16 </w:t>
            </w:r>
          </w:p>
        </w:tc>
        <w:tc>
          <w:tcPr>
            <w:tcW w:w="1293" w:type="dxa"/>
            <w:tcBorders/>
            <w:vAlign w:val="center"/>
          </w:tcPr>
          <w:p>
            <w:pPr>
              <w:pStyle w:val="TableContents"/>
              <w:bidi w:val="0"/>
              <w:spacing w:before="0" w:after="283"/>
              <w:jc w:val="left"/>
              <w:rPr/>
            </w:pPr>
            <w:r>
              <w:rPr/>
              <w:t xml:space="preserve">79.4 </w:t>
            </w:r>
          </w:p>
        </w:tc>
        <w:tc>
          <w:tcPr>
            <w:tcW w:w="985" w:type="dxa"/>
            <w:tcBorders/>
            <w:vAlign w:val="center"/>
          </w:tcPr>
          <w:p>
            <w:pPr>
              <w:pStyle w:val="TableContents"/>
              <w:bidi w:val="0"/>
              <w:spacing w:before="0" w:after="283"/>
              <w:jc w:val="left"/>
              <w:rPr/>
            </w:pPr>
            <w:r>
              <w:rPr/>
              <w:t xml:space="preserve">8 </w:t>
            </w:r>
          </w:p>
        </w:tc>
        <w:tc>
          <w:tcPr>
            <w:tcW w:w="1437" w:type="dxa"/>
            <w:tcBorders/>
            <w:vAlign w:val="center"/>
          </w:tcPr>
          <w:p>
            <w:pPr>
              <w:pStyle w:val="TableContents"/>
              <w:bidi w:val="0"/>
              <w:spacing w:before="0" w:after="283"/>
              <w:jc w:val="left"/>
              <w:rPr/>
            </w:pPr>
            <w:r>
              <w:rPr/>
              <w:t xml:space="preserve">72.6 </w:t>
            </w:r>
          </w:p>
        </w:tc>
      </w:tr>
      <w:tr>
        <w:trPr/>
        <w:tc>
          <w:tcPr>
            <w:tcW w:w="1632" w:type="dxa"/>
            <w:tcBorders/>
            <w:vAlign w:val="center"/>
          </w:tcPr>
          <w:p>
            <w:pPr>
              <w:pStyle w:val="TableContents"/>
              <w:bidi w:val="0"/>
              <w:spacing w:before="0" w:after="283"/>
              <w:jc w:val="left"/>
              <w:rPr/>
            </w:pPr>
            <w:r>
              <w:rPr/>
              <w:t xml:space="preserve">Etelä-Korea </w:t>
            </w:r>
          </w:p>
        </w:tc>
        <w:tc>
          <w:tcPr>
            <w:tcW w:w="690" w:type="dxa"/>
            <w:tcBorders/>
            <w:vAlign w:val="center"/>
          </w:tcPr>
          <w:p>
            <w:pPr>
              <w:pStyle w:val="TableContents"/>
              <w:bidi w:val="0"/>
              <w:spacing w:before="0" w:after="283"/>
              <w:jc w:val="left"/>
              <w:rPr/>
            </w:pPr>
            <w:r>
              <w:rPr/>
              <w:t xml:space="preserve">11 </w:t>
            </w:r>
          </w:p>
        </w:tc>
        <w:tc>
          <w:tcPr>
            <w:tcW w:w="1328" w:type="dxa"/>
            <w:tcBorders/>
            <w:vAlign w:val="center"/>
          </w:tcPr>
          <w:p>
            <w:pPr>
              <w:pStyle w:val="TableContents"/>
              <w:bidi w:val="0"/>
              <w:spacing w:before="0" w:after="283"/>
              <w:jc w:val="left"/>
              <w:rPr/>
            </w:pPr>
            <w:r>
              <w:rPr/>
              <w:t xml:space="preserve">82.3 </w:t>
            </w:r>
          </w:p>
        </w:tc>
        <w:tc>
          <w:tcPr>
            <w:tcW w:w="879" w:type="dxa"/>
            <w:tcBorders/>
            <w:vAlign w:val="center"/>
          </w:tcPr>
          <w:p>
            <w:pPr>
              <w:pStyle w:val="TableContents"/>
              <w:bidi w:val="0"/>
              <w:spacing w:before="0" w:after="283"/>
              <w:jc w:val="left"/>
              <w:rPr>
                <w:sz w:val="4"/>
                <w:szCs w:val="4"/>
              </w:rPr>
            </w:pPr>
            <w:r>
              <w:rPr>
                <w:sz w:val="4"/>
                <w:szCs w:val="4"/>
              </w:rPr>
            </w:r>
          </w:p>
        </w:tc>
        <w:tc>
          <w:tcPr>
            <w:tcW w:w="1307" w:type="dxa"/>
            <w:tcBorders/>
            <w:vAlign w:val="center"/>
          </w:tcPr>
          <w:p>
            <w:pPr>
              <w:pStyle w:val="TableContents"/>
              <w:bidi w:val="0"/>
              <w:spacing w:before="0" w:after="283"/>
              <w:jc w:val="left"/>
              <w:rPr/>
            </w:pPr>
            <w:r>
              <w:rPr/>
              <w:t xml:space="preserve">85.5 </w:t>
            </w:r>
          </w:p>
        </w:tc>
        <w:tc>
          <w:tcPr>
            <w:tcW w:w="654" w:type="dxa"/>
            <w:tcBorders/>
            <w:vAlign w:val="center"/>
          </w:tcPr>
          <w:p>
            <w:pPr>
              <w:pStyle w:val="TableContents"/>
              <w:bidi w:val="0"/>
              <w:spacing w:before="0" w:after="283"/>
              <w:jc w:val="left"/>
              <w:rPr/>
            </w:pPr>
            <w:r>
              <w:rPr/>
              <w:t xml:space="preserve">20 </w:t>
            </w:r>
          </w:p>
        </w:tc>
        <w:tc>
          <w:tcPr>
            <w:tcW w:w="1293" w:type="dxa"/>
            <w:tcBorders/>
            <w:vAlign w:val="center"/>
          </w:tcPr>
          <w:p>
            <w:pPr>
              <w:pStyle w:val="TableContents"/>
              <w:bidi w:val="0"/>
              <w:spacing w:before="0" w:after="283"/>
              <w:jc w:val="left"/>
              <w:rPr/>
            </w:pPr>
            <w:r>
              <w:rPr/>
              <w:t xml:space="preserve">78.8 </w:t>
            </w:r>
          </w:p>
        </w:tc>
        <w:tc>
          <w:tcPr>
            <w:tcW w:w="985" w:type="dxa"/>
            <w:tcBorders/>
            <w:vAlign w:val="center"/>
          </w:tcPr>
          <w:p>
            <w:pPr>
              <w:pStyle w:val="TableContents"/>
              <w:bidi w:val="0"/>
              <w:spacing w:before="0" w:after="283"/>
              <w:jc w:val="left"/>
              <w:rPr>
                <w:sz w:val="4"/>
                <w:szCs w:val="4"/>
              </w:rPr>
            </w:pPr>
            <w:r>
              <w:rPr>
                <w:sz w:val="4"/>
                <w:szCs w:val="4"/>
              </w:rPr>
            </w:r>
          </w:p>
        </w:tc>
        <w:tc>
          <w:tcPr>
            <w:tcW w:w="1437" w:type="dxa"/>
            <w:tcBorders/>
            <w:vAlign w:val="center"/>
          </w:tcPr>
          <w:p>
            <w:pPr>
              <w:pStyle w:val="TableContents"/>
              <w:bidi w:val="0"/>
              <w:spacing w:before="0" w:after="283"/>
              <w:jc w:val="left"/>
              <w:rPr/>
            </w:pPr>
            <w:r>
              <w:rPr/>
              <w:t xml:space="preserve">73.2 </w:t>
            </w:r>
          </w:p>
        </w:tc>
      </w:tr>
      <w:tr>
        <w:trPr/>
        <w:tc>
          <w:tcPr>
            <w:tcW w:w="1632" w:type="dxa"/>
            <w:tcBorders/>
            <w:vAlign w:val="center"/>
          </w:tcPr>
          <w:p>
            <w:pPr>
              <w:pStyle w:val="TableContents"/>
              <w:bidi w:val="0"/>
              <w:spacing w:before="0" w:after="283"/>
              <w:jc w:val="left"/>
              <w:rPr/>
            </w:pPr>
            <w:r>
              <w:rPr/>
              <w:t xml:space="preserve">Kanada </w:t>
            </w:r>
          </w:p>
        </w:tc>
        <w:tc>
          <w:tcPr>
            <w:tcW w:w="690" w:type="dxa"/>
            <w:tcBorders/>
            <w:vAlign w:val="center"/>
          </w:tcPr>
          <w:p>
            <w:pPr>
              <w:pStyle w:val="TableContents"/>
              <w:bidi w:val="0"/>
              <w:spacing w:before="0" w:after="283"/>
              <w:jc w:val="left"/>
              <w:rPr/>
            </w:pPr>
            <w:r>
              <w:rPr/>
              <w:t xml:space="preserve">12 </w:t>
            </w:r>
          </w:p>
        </w:tc>
        <w:tc>
          <w:tcPr>
            <w:tcW w:w="1328" w:type="dxa"/>
            <w:tcBorders/>
            <w:vAlign w:val="center"/>
          </w:tcPr>
          <w:p>
            <w:pPr>
              <w:pStyle w:val="TableContents"/>
              <w:bidi w:val="0"/>
              <w:spacing w:before="0" w:after="283"/>
              <w:jc w:val="left"/>
              <w:rPr/>
            </w:pPr>
            <w:r>
              <w:rPr/>
              <w:t xml:space="preserve">82.2 </w:t>
            </w:r>
          </w:p>
        </w:tc>
        <w:tc>
          <w:tcPr>
            <w:tcW w:w="879" w:type="dxa"/>
            <w:tcBorders/>
            <w:vAlign w:val="center"/>
          </w:tcPr>
          <w:p>
            <w:pPr>
              <w:pStyle w:val="TableContents"/>
              <w:bidi w:val="0"/>
              <w:spacing w:before="0" w:after="283"/>
              <w:jc w:val="left"/>
              <w:rPr/>
            </w:pPr>
            <w:r>
              <w:rPr/>
              <w:t xml:space="preserve">10 </w:t>
            </w:r>
          </w:p>
        </w:tc>
        <w:tc>
          <w:tcPr>
            <w:tcW w:w="1307" w:type="dxa"/>
            <w:tcBorders/>
            <w:vAlign w:val="center"/>
          </w:tcPr>
          <w:p>
            <w:pPr>
              <w:pStyle w:val="TableContents"/>
              <w:bidi w:val="0"/>
              <w:spacing w:before="0" w:after="283"/>
              <w:jc w:val="left"/>
              <w:rPr/>
            </w:pPr>
            <w:r>
              <w:rPr/>
              <w:t xml:space="preserve">84.1 </w:t>
            </w:r>
          </w:p>
        </w:tc>
        <w:tc>
          <w:tcPr>
            <w:tcW w:w="654" w:type="dxa"/>
            <w:tcBorders/>
            <w:vAlign w:val="center"/>
          </w:tcPr>
          <w:p>
            <w:pPr>
              <w:pStyle w:val="TableContents"/>
              <w:bidi w:val="0"/>
              <w:spacing w:before="0" w:after="283"/>
              <w:jc w:val="left"/>
              <w:rPr/>
            </w:pPr>
            <w:r>
              <w:rPr/>
              <w:t xml:space="preserve">8 </w:t>
            </w:r>
          </w:p>
        </w:tc>
        <w:tc>
          <w:tcPr>
            <w:tcW w:w="1293" w:type="dxa"/>
            <w:tcBorders/>
            <w:vAlign w:val="center"/>
          </w:tcPr>
          <w:p>
            <w:pPr>
              <w:pStyle w:val="TableContents"/>
              <w:bidi w:val="0"/>
              <w:spacing w:before="0" w:after="283"/>
              <w:jc w:val="left"/>
              <w:rPr/>
            </w:pPr>
            <w:r>
              <w:rPr/>
              <w:t xml:space="preserve">80.2 </w:t>
            </w:r>
          </w:p>
        </w:tc>
        <w:tc>
          <w:tcPr>
            <w:tcW w:w="985" w:type="dxa"/>
            <w:tcBorders/>
            <w:vAlign w:val="center"/>
          </w:tcPr>
          <w:p>
            <w:pPr>
              <w:pStyle w:val="TableContents"/>
              <w:bidi w:val="0"/>
              <w:spacing w:before="0" w:after="283"/>
              <w:jc w:val="left"/>
              <w:rPr/>
            </w:pPr>
            <w:r>
              <w:rPr/>
              <w:t xml:space="preserve">10 </w:t>
            </w:r>
          </w:p>
        </w:tc>
        <w:tc>
          <w:tcPr>
            <w:tcW w:w="1437" w:type="dxa"/>
            <w:tcBorders/>
            <w:vAlign w:val="center"/>
          </w:tcPr>
          <w:p>
            <w:pPr>
              <w:pStyle w:val="TableContents"/>
              <w:bidi w:val="0"/>
              <w:spacing w:before="0" w:after="283"/>
              <w:jc w:val="left"/>
              <w:rPr/>
            </w:pPr>
            <w:r>
              <w:rPr/>
              <w:t xml:space="preserve">72.3 </w:t>
            </w:r>
          </w:p>
        </w:tc>
      </w:tr>
      <w:tr>
        <w:trPr/>
        <w:tc>
          <w:tcPr>
            <w:tcW w:w="1632" w:type="dxa"/>
            <w:tcBorders/>
            <w:vAlign w:val="center"/>
          </w:tcPr>
          <w:p>
            <w:pPr>
              <w:pStyle w:val="TableContents"/>
              <w:bidi w:val="0"/>
              <w:spacing w:before="0" w:after="283"/>
              <w:jc w:val="left"/>
              <w:rPr/>
            </w:pPr>
            <w:r>
              <w:rPr/>
              <w:t xml:space="preserve">Luxemburg </w:t>
            </w:r>
          </w:p>
        </w:tc>
        <w:tc>
          <w:tcPr>
            <w:tcW w:w="690" w:type="dxa"/>
            <w:tcBorders/>
            <w:vAlign w:val="center"/>
          </w:tcPr>
          <w:p>
            <w:pPr>
              <w:pStyle w:val="TableContents"/>
              <w:bidi w:val="0"/>
              <w:spacing w:before="0" w:after="283"/>
              <w:jc w:val="left"/>
              <w:rPr/>
            </w:pPr>
            <w:r>
              <w:rPr/>
              <w:t xml:space="preserve">13 </w:t>
            </w:r>
          </w:p>
        </w:tc>
        <w:tc>
          <w:tcPr>
            <w:tcW w:w="1328" w:type="dxa"/>
            <w:tcBorders/>
            <w:vAlign w:val="center"/>
          </w:tcPr>
          <w:p>
            <w:pPr>
              <w:pStyle w:val="TableContents"/>
              <w:bidi w:val="0"/>
              <w:spacing w:before="0" w:after="283"/>
              <w:jc w:val="left"/>
              <w:rPr/>
            </w:pPr>
            <w:r>
              <w:rPr/>
              <w:t xml:space="preserve">82.0 </w:t>
            </w:r>
          </w:p>
        </w:tc>
        <w:tc>
          <w:tcPr>
            <w:tcW w:w="879" w:type="dxa"/>
            <w:tcBorders/>
            <w:vAlign w:val="center"/>
          </w:tcPr>
          <w:p>
            <w:pPr>
              <w:pStyle w:val="TableContents"/>
              <w:bidi w:val="0"/>
              <w:spacing w:before="0" w:after="283"/>
              <w:jc w:val="left"/>
              <w:rPr/>
            </w:pPr>
            <w:r>
              <w:rPr/>
              <w:t xml:space="preserve">12 </w:t>
            </w:r>
          </w:p>
        </w:tc>
        <w:tc>
          <w:tcPr>
            <w:tcW w:w="1307" w:type="dxa"/>
            <w:tcBorders/>
            <w:vAlign w:val="center"/>
          </w:tcPr>
          <w:p>
            <w:pPr>
              <w:pStyle w:val="TableContents"/>
              <w:bidi w:val="0"/>
              <w:spacing w:before="0" w:after="283"/>
              <w:jc w:val="left"/>
              <w:rPr/>
            </w:pPr>
            <w:r>
              <w:rPr/>
              <w:t xml:space="preserve">84.0 </w:t>
            </w:r>
          </w:p>
        </w:tc>
        <w:tc>
          <w:tcPr>
            <w:tcW w:w="654" w:type="dxa"/>
            <w:tcBorders/>
            <w:vAlign w:val="center"/>
          </w:tcPr>
          <w:p>
            <w:pPr>
              <w:pStyle w:val="TableContents"/>
              <w:bidi w:val="0"/>
              <w:spacing w:before="0" w:after="283"/>
              <w:jc w:val="left"/>
              <w:rPr/>
            </w:pPr>
            <w:r>
              <w:rPr/>
              <w:t xml:space="preserve">13 </w:t>
            </w:r>
          </w:p>
        </w:tc>
        <w:tc>
          <w:tcPr>
            <w:tcW w:w="1293" w:type="dxa"/>
            <w:tcBorders/>
            <w:vAlign w:val="center"/>
          </w:tcPr>
          <w:p>
            <w:pPr>
              <w:pStyle w:val="TableContents"/>
              <w:bidi w:val="0"/>
              <w:spacing w:before="0" w:after="283"/>
              <w:jc w:val="left"/>
              <w:rPr/>
            </w:pPr>
            <w:r>
              <w:rPr/>
              <w:t xml:space="preserve">79.8 </w:t>
            </w:r>
          </w:p>
        </w:tc>
        <w:tc>
          <w:tcPr>
            <w:tcW w:w="985" w:type="dxa"/>
            <w:tcBorders/>
            <w:vAlign w:val="center"/>
          </w:tcPr>
          <w:p>
            <w:pPr>
              <w:pStyle w:val="TableContents"/>
              <w:bidi w:val="0"/>
              <w:spacing w:before="0" w:after="283"/>
              <w:jc w:val="left"/>
              <w:rPr/>
            </w:pPr>
            <w:r>
              <w:rPr/>
              <w:t xml:space="preserve">17 </w:t>
            </w:r>
          </w:p>
        </w:tc>
        <w:tc>
          <w:tcPr>
            <w:tcW w:w="1437" w:type="dxa"/>
            <w:tcBorders/>
            <w:vAlign w:val="center"/>
          </w:tcPr>
          <w:p>
            <w:pPr>
              <w:pStyle w:val="TableContents"/>
              <w:bidi w:val="0"/>
              <w:spacing w:before="0" w:after="283"/>
              <w:jc w:val="left"/>
              <w:rPr/>
            </w:pPr>
            <w:r>
              <w:rPr/>
              <w:t xml:space="preserve">71.8 </w:t>
            </w:r>
          </w:p>
        </w:tc>
      </w:tr>
      <w:tr>
        <w:trPr/>
        <w:tc>
          <w:tcPr>
            <w:tcW w:w="1632" w:type="dxa"/>
            <w:tcBorders/>
            <w:vAlign w:val="center"/>
          </w:tcPr>
          <w:p>
            <w:pPr>
              <w:pStyle w:val="TableContents"/>
              <w:bidi w:val="0"/>
              <w:spacing w:before="0" w:after="283"/>
              <w:jc w:val="left"/>
              <w:rPr/>
            </w:pPr>
            <w:r>
              <w:rPr/>
              <w:t xml:space="preserve">Alankomaat </w:t>
            </w:r>
          </w:p>
        </w:tc>
        <w:tc>
          <w:tcPr>
            <w:tcW w:w="690" w:type="dxa"/>
            <w:tcBorders/>
            <w:vAlign w:val="center"/>
          </w:tcPr>
          <w:p>
            <w:pPr>
              <w:pStyle w:val="TableContents"/>
              <w:bidi w:val="0"/>
              <w:spacing w:before="0" w:after="283"/>
              <w:jc w:val="left"/>
              <w:rPr/>
            </w:pPr>
            <w:r>
              <w:rPr/>
              <w:t xml:space="preserve">14 </w:t>
            </w:r>
          </w:p>
        </w:tc>
        <w:tc>
          <w:tcPr>
            <w:tcW w:w="1328" w:type="dxa"/>
            <w:tcBorders/>
            <w:vAlign w:val="center"/>
          </w:tcPr>
          <w:p>
            <w:pPr>
              <w:pStyle w:val="TableContents"/>
              <w:bidi w:val="0"/>
              <w:spacing w:before="0" w:after="283"/>
              <w:jc w:val="left"/>
              <w:rPr/>
            </w:pPr>
            <w:r>
              <w:rPr/>
              <w:t xml:space="preserve">81.9 </w:t>
            </w:r>
          </w:p>
        </w:tc>
        <w:tc>
          <w:tcPr>
            <w:tcW w:w="879" w:type="dxa"/>
            <w:tcBorders/>
            <w:vAlign w:val="center"/>
          </w:tcPr>
          <w:p>
            <w:pPr>
              <w:pStyle w:val="TableContents"/>
              <w:bidi w:val="0"/>
              <w:spacing w:before="0" w:after="283"/>
              <w:jc w:val="left"/>
              <w:rPr/>
            </w:pPr>
            <w:r>
              <w:rPr/>
              <w:t xml:space="preserve">20 </w:t>
            </w:r>
          </w:p>
        </w:tc>
        <w:tc>
          <w:tcPr>
            <w:tcW w:w="1307" w:type="dxa"/>
            <w:tcBorders/>
            <w:vAlign w:val="center"/>
          </w:tcPr>
          <w:p>
            <w:pPr>
              <w:pStyle w:val="TableContents"/>
              <w:bidi w:val="0"/>
              <w:spacing w:before="0" w:after="283"/>
              <w:jc w:val="left"/>
              <w:rPr/>
            </w:pPr>
            <w:r>
              <w:rPr/>
              <w:t xml:space="preserve">83.6 </w:t>
            </w:r>
          </w:p>
        </w:tc>
        <w:tc>
          <w:tcPr>
            <w:tcW w:w="654" w:type="dxa"/>
            <w:tcBorders/>
            <w:vAlign w:val="center"/>
          </w:tcPr>
          <w:p>
            <w:pPr>
              <w:pStyle w:val="TableContents"/>
              <w:bidi w:val="0"/>
              <w:spacing w:before="0" w:after="283"/>
              <w:jc w:val="left"/>
              <w:rPr/>
            </w:pPr>
            <w:r>
              <w:rPr/>
              <w:t xml:space="preserve">10 </w:t>
            </w:r>
          </w:p>
        </w:tc>
        <w:tc>
          <w:tcPr>
            <w:tcW w:w="1293" w:type="dxa"/>
            <w:tcBorders/>
            <w:vAlign w:val="center"/>
          </w:tcPr>
          <w:p>
            <w:pPr>
              <w:pStyle w:val="TableContents"/>
              <w:bidi w:val="0"/>
              <w:spacing w:before="0" w:after="283"/>
              <w:jc w:val="left"/>
              <w:rPr/>
            </w:pPr>
            <w:r>
              <w:rPr/>
              <w:t xml:space="preserve">80.0 </w:t>
            </w:r>
          </w:p>
        </w:tc>
        <w:tc>
          <w:tcPr>
            <w:tcW w:w="985" w:type="dxa"/>
            <w:tcBorders/>
            <w:vAlign w:val="center"/>
          </w:tcPr>
          <w:p>
            <w:pPr>
              <w:pStyle w:val="TableContents"/>
              <w:bidi w:val="0"/>
              <w:spacing w:before="0" w:after="283"/>
              <w:jc w:val="left"/>
              <w:rPr/>
            </w:pPr>
            <w:r>
              <w:rPr/>
              <w:t xml:space="preserve">11 </w:t>
            </w:r>
          </w:p>
        </w:tc>
        <w:tc>
          <w:tcPr>
            <w:tcW w:w="1437" w:type="dxa"/>
            <w:tcBorders/>
            <w:vAlign w:val="center"/>
          </w:tcPr>
          <w:p>
            <w:pPr>
              <w:pStyle w:val="TableContents"/>
              <w:bidi w:val="0"/>
              <w:spacing w:before="0" w:after="283"/>
              <w:jc w:val="left"/>
              <w:rPr/>
            </w:pPr>
            <w:r>
              <w:rPr/>
              <w:t xml:space="preserve">72.2 </w:t>
            </w:r>
          </w:p>
        </w:tc>
      </w:tr>
      <w:tr>
        <w:trPr/>
        <w:tc>
          <w:tcPr>
            <w:tcW w:w="1632" w:type="dxa"/>
            <w:tcBorders/>
            <w:vAlign w:val="center"/>
          </w:tcPr>
          <w:p>
            <w:pPr>
              <w:pStyle w:val="TableContents"/>
              <w:bidi w:val="0"/>
              <w:spacing w:before="0" w:after="283"/>
              <w:jc w:val="left"/>
              <w:rPr/>
            </w:pPr>
            <w:r>
              <w:rPr/>
              <w:t xml:space="preserve">Norja </w:t>
            </w:r>
          </w:p>
        </w:tc>
        <w:tc>
          <w:tcPr>
            <w:tcW w:w="690" w:type="dxa"/>
            <w:tcBorders/>
            <w:vAlign w:val="center"/>
          </w:tcPr>
          <w:p>
            <w:pPr>
              <w:pStyle w:val="TableContents"/>
              <w:bidi w:val="0"/>
              <w:spacing w:before="0" w:after="283"/>
              <w:jc w:val="left"/>
              <w:rPr/>
            </w:pPr>
            <w:r>
              <w:rPr/>
              <w:t xml:space="preserve">15 </w:t>
            </w:r>
          </w:p>
        </w:tc>
        <w:tc>
          <w:tcPr>
            <w:tcW w:w="1328" w:type="dxa"/>
            <w:tcBorders/>
            <w:vAlign w:val="center"/>
          </w:tcPr>
          <w:p>
            <w:pPr>
              <w:pStyle w:val="TableContents"/>
              <w:bidi w:val="0"/>
              <w:spacing w:before="0" w:after="283"/>
              <w:jc w:val="left"/>
              <w:rPr/>
            </w:pPr>
            <w:r>
              <w:rPr/>
              <w:t xml:space="preserve">81.8 </w:t>
            </w:r>
          </w:p>
        </w:tc>
        <w:tc>
          <w:tcPr>
            <w:tcW w:w="879" w:type="dxa"/>
            <w:tcBorders/>
            <w:vAlign w:val="center"/>
          </w:tcPr>
          <w:p>
            <w:pPr>
              <w:pStyle w:val="TableContents"/>
              <w:bidi w:val="0"/>
              <w:spacing w:before="0" w:after="283"/>
              <w:jc w:val="left"/>
              <w:rPr/>
            </w:pPr>
            <w:r>
              <w:rPr/>
              <w:t xml:space="preserve">17 </w:t>
            </w:r>
          </w:p>
        </w:tc>
        <w:tc>
          <w:tcPr>
            <w:tcW w:w="1307" w:type="dxa"/>
            <w:tcBorders/>
            <w:vAlign w:val="center"/>
          </w:tcPr>
          <w:p>
            <w:pPr>
              <w:pStyle w:val="TableContents"/>
              <w:bidi w:val="0"/>
              <w:spacing w:before="0" w:after="283"/>
              <w:jc w:val="left"/>
              <w:rPr/>
            </w:pPr>
            <w:r>
              <w:rPr/>
              <w:t xml:space="preserve">83.7 </w:t>
            </w:r>
          </w:p>
        </w:tc>
        <w:tc>
          <w:tcPr>
            <w:tcW w:w="654" w:type="dxa"/>
            <w:tcBorders/>
            <w:vAlign w:val="center"/>
          </w:tcPr>
          <w:p>
            <w:pPr>
              <w:pStyle w:val="TableContents"/>
              <w:bidi w:val="0"/>
              <w:spacing w:before="0" w:after="283"/>
              <w:jc w:val="left"/>
              <w:rPr/>
            </w:pPr>
            <w:r>
              <w:rPr/>
              <w:t xml:space="preserve">13 </w:t>
            </w:r>
          </w:p>
        </w:tc>
        <w:tc>
          <w:tcPr>
            <w:tcW w:w="1293" w:type="dxa"/>
            <w:tcBorders/>
            <w:vAlign w:val="center"/>
          </w:tcPr>
          <w:p>
            <w:pPr>
              <w:pStyle w:val="TableContents"/>
              <w:bidi w:val="0"/>
              <w:spacing w:before="0" w:after="283"/>
              <w:jc w:val="left"/>
              <w:rPr/>
            </w:pPr>
            <w:r>
              <w:rPr/>
              <w:t xml:space="preserve">79.8 </w:t>
            </w:r>
          </w:p>
        </w:tc>
        <w:tc>
          <w:tcPr>
            <w:tcW w:w="985" w:type="dxa"/>
            <w:tcBorders/>
            <w:vAlign w:val="center"/>
          </w:tcPr>
          <w:p>
            <w:pPr>
              <w:pStyle w:val="TableContents"/>
              <w:bidi w:val="0"/>
              <w:spacing w:before="0" w:after="283"/>
              <w:jc w:val="left"/>
              <w:rPr/>
            </w:pPr>
            <w:r>
              <w:rPr/>
              <w:t xml:space="preserve">12 </w:t>
            </w:r>
          </w:p>
        </w:tc>
        <w:tc>
          <w:tcPr>
            <w:tcW w:w="1437" w:type="dxa"/>
            <w:tcBorders/>
            <w:vAlign w:val="center"/>
          </w:tcPr>
          <w:p>
            <w:pPr>
              <w:pStyle w:val="TableContents"/>
              <w:bidi w:val="0"/>
              <w:spacing w:before="0" w:after="283"/>
              <w:jc w:val="left"/>
              <w:rPr/>
            </w:pPr>
            <w:r>
              <w:rPr/>
              <w:t xml:space="preserve">72.0 </w:t>
            </w:r>
          </w:p>
        </w:tc>
      </w:tr>
      <w:tr>
        <w:trPr/>
        <w:tc>
          <w:tcPr>
            <w:tcW w:w="1632" w:type="dxa"/>
            <w:tcBorders/>
            <w:vAlign w:val="center"/>
          </w:tcPr>
          <w:p>
            <w:pPr>
              <w:pStyle w:val="TableContents"/>
              <w:bidi w:val="0"/>
              <w:spacing w:before="0" w:after="283"/>
              <w:jc w:val="left"/>
              <w:rPr/>
            </w:pPr>
            <w:r>
              <w:rPr/>
              <w:t xml:space="preserve">Malta </w:t>
            </w:r>
          </w:p>
        </w:tc>
        <w:tc>
          <w:tcPr>
            <w:tcW w:w="690" w:type="dxa"/>
            <w:tcBorders/>
            <w:vAlign w:val="center"/>
          </w:tcPr>
          <w:p>
            <w:pPr>
              <w:pStyle w:val="TableContents"/>
              <w:bidi w:val="0"/>
              <w:spacing w:before="0" w:after="283"/>
              <w:jc w:val="left"/>
              <w:rPr/>
            </w:pPr>
            <w:r>
              <w:rPr/>
              <w:t xml:space="preserve">16 </w:t>
            </w:r>
          </w:p>
        </w:tc>
        <w:tc>
          <w:tcPr>
            <w:tcW w:w="1328" w:type="dxa"/>
            <w:tcBorders/>
            <w:vAlign w:val="center"/>
          </w:tcPr>
          <w:p>
            <w:pPr>
              <w:pStyle w:val="TableContents"/>
              <w:bidi w:val="0"/>
              <w:spacing w:before="0" w:after="283"/>
              <w:jc w:val="left"/>
              <w:rPr/>
            </w:pPr>
            <w:r>
              <w:rPr/>
              <w:t xml:space="preserve">81.7 </w:t>
            </w:r>
          </w:p>
        </w:tc>
        <w:tc>
          <w:tcPr>
            <w:tcW w:w="879" w:type="dxa"/>
            <w:tcBorders/>
            <w:vAlign w:val="center"/>
          </w:tcPr>
          <w:p>
            <w:pPr>
              <w:pStyle w:val="TableContents"/>
              <w:bidi w:val="0"/>
              <w:spacing w:before="0" w:after="283"/>
              <w:jc w:val="left"/>
              <w:rPr/>
            </w:pPr>
            <w:r>
              <w:rPr/>
              <w:t xml:space="preserve">17 </w:t>
            </w:r>
          </w:p>
        </w:tc>
        <w:tc>
          <w:tcPr>
            <w:tcW w:w="1307" w:type="dxa"/>
            <w:tcBorders/>
            <w:vAlign w:val="center"/>
          </w:tcPr>
          <w:p>
            <w:pPr>
              <w:pStyle w:val="TableContents"/>
              <w:bidi w:val="0"/>
              <w:spacing w:before="0" w:after="283"/>
              <w:jc w:val="left"/>
              <w:rPr/>
            </w:pPr>
            <w:r>
              <w:rPr/>
              <w:t xml:space="preserve">83.7 </w:t>
            </w:r>
          </w:p>
        </w:tc>
        <w:tc>
          <w:tcPr>
            <w:tcW w:w="654" w:type="dxa"/>
            <w:tcBorders/>
            <w:vAlign w:val="center"/>
          </w:tcPr>
          <w:p>
            <w:pPr>
              <w:pStyle w:val="TableContents"/>
              <w:bidi w:val="0"/>
              <w:spacing w:before="0" w:after="283"/>
              <w:jc w:val="left"/>
              <w:rPr/>
            </w:pPr>
            <w:r>
              <w:rPr/>
              <w:t xml:space="preserve">15 </w:t>
            </w:r>
          </w:p>
        </w:tc>
        <w:tc>
          <w:tcPr>
            <w:tcW w:w="1293" w:type="dxa"/>
            <w:tcBorders/>
            <w:vAlign w:val="center"/>
          </w:tcPr>
          <w:p>
            <w:pPr>
              <w:pStyle w:val="TableContents"/>
              <w:bidi w:val="0"/>
              <w:spacing w:before="0" w:after="283"/>
              <w:jc w:val="left"/>
              <w:rPr/>
            </w:pPr>
            <w:r>
              <w:rPr/>
              <w:t xml:space="preserve">79.7 </w:t>
            </w:r>
          </w:p>
        </w:tc>
        <w:tc>
          <w:tcPr>
            <w:tcW w:w="985" w:type="dxa"/>
            <w:tcBorders/>
            <w:vAlign w:val="center"/>
          </w:tcPr>
          <w:p>
            <w:pPr>
              <w:pStyle w:val="TableContents"/>
              <w:bidi w:val="0"/>
              <w:spacing w:before="0" w:after="283"/>
              <w:jc w:val="left"/>
              <w:rPr/>
            </w:pPr>
            <w:r>
              <w:rPr/>
              <w:t xml:space="preserve">18 </w:t>
            </w:r>
          </w:p>
        </w:tc>
        <w:tc>
          <w:tcPr>
            <w:tcW w:w="1437" w:type="dxa"/>
            <w:tcBorders/>
            <w:vAlign w:val="center"/>
          </w:tcPr>
          <w:p>
            <w:pPr>
              <w:pStyle w:val="TableContents"/>
              <w:bidi w:val="0"/>
              <w:spacing w:before="0" w:after="283"/>
              <w:jc w:val="left"/>
              <w:rPr/>
            </w:pPr>
            <w:r>
              <w:rPr/>
              <w:t xml:space="preserve">71.7 </w:t>
            </w:r>
          </w:p>
        </w:tc>
      </w:tr>
      <w:tr>
        <w:trPr/>
        <w:tc>
          <w:tcPr>
            <w:tcW w:w="1632" w:type="dxa"/>
            <w:tcBorders/>
            <w:vAlign w:val="center"/>
          </w:tcPr>
          <w:p>
            <w:pPr>
              <w:pStyle w:val="TableContents"/>
              <w:bidi w:val="0"/>
              <w:spacing w:before="0" w:after="283"/>
              <w:jc w:val="left"/>
              <w:rPr/>
            </w:pPr>
            <w:r>
              <w:rPr/>
              <w:t xml:space="preserve">Uusi-Seelanti </w:t>
            </w:r>
          </w:p>
        </w:tc>
        <w:tc>
          <w:tcPr>
            <w:tcW w:w="690" w:type="dxa"/>
            <w:tcBorders/>
            <w:vAlign w:val="center"/>
          </w:tcPr>
          <w:p>
            <w:pPr>
              <w:pStyle w:val="TableContents"/>
              <w:bidi w:val="0"/>
              <w:spacing w:before="0" w:after="283"/>
              <w:jc w:val="left"/>
              <w:rPr/>
            </w:pPr>
            <w:r>
              <w:rPr/>
              <w:t xml:space="preserve">17 </w:t>
            </w:r>
          </w:p>
        </w:tc>
        <w:tc>
          <w:tcPr>
            <w:tcW w:w="1328" w:type="dxa"/>
            <w:tcBorders/>
            <w:vAlign w:val="center"/>
          </w:tcPr>
          <w:p>
            <w:pPr>
              <w:pStyle w:val="TableContents"/>
              <w:bidi w:val="0"/>
              <w:spacing w:before="0" w:after="283"/>
              <w:jc w:val="left"/>
              <w:rPr/>
            </w:pPr>
            <w:r>
              <w:rPr/>
              <w:t xml:space="preserve">81.6 </w:t>
            </w:r>
          </w:p>
        </w:tc>
        <w:tc>
          <w:tcPr>
            <w:tcW w:w="879" w:type="dxa"/>
            <w:tcBorders/>
            <w:vAlign w:val="center"/>
          </w:tcPr>
          <w:p>
            <w:pPr>
              <w:pStyle w:val="TableContents"/>
              <w:bidi w:val="0"/>
              <w:spacing w:before="0" w:after="283"/>
              <w:jc w:val="left"/>
              <w:rPr/>
            </w:pPr>
            <w:r>
              <w:rPr/>
              <w:t xml:space="preserve">26 </w:t>
            </w:r>
          </w:p>
        </w:tc>
        <w:tc>
          <w:tcPr>
            <w:tcW w:w="1307" w:type="dxa"/>
            <w:tcBorders/>
            <w:vAlign w:val="center"/>
          </w:tcPr>
          <w:p>
            <w:pPr>
              <w:pStyle w:val="TableContents"/>
              <w:bidi w:val="0"/>
              <w:spacing w:before="0" w:after="283"/>
              <w:jc w:val="left"/>
              <w:rPr/>
            </w:pPr>
            <w:r>
              <w:rPr/>
              <w:t xml:space="preserve">83.3 </w:t>
            </w:r>
          </w:p>
        </w:tc>
        <w:tc>
          <w:tcPr>
            <w:tcW w:w="654" w:type="dxa"/>
            <w:tcBorders/>
            <w:vAlign w:val="center"/>
          </w:tcPr>
          <w:p>
            <w:pPr>
              <w:pStyle w:val="TableContents"/>
              <w:bidi w:val="0"/>
              <w:spacing w:before="0" w:after="283"/>
              <w:jc w:val="left"/>
              <w:rPr/>
            </w:pPr>
            <w:r>
              <w:rPr/>
              <w:t xml:space="preserve">10 </w:t>
            </w:r>
          </w:p>
        </w:tc>
        <w:tc>
          <w:tcPr>
            <w:tcW w:w="1293" w:type="dxa"/>
            <w:tcBorders/>
            <w:vAlign w:val="center"/>
          </w:tcPr>
          <w:p>
            <w:pPr>
              <w:pStyle w:val="TableContents"/>
              <w:bidi w:val="0"/>
              <w:spacing w:before="0" w:after="283"/>
              <w:jc w:val="left"/>
              <w:rPr/>
            </w:pPr>
            <w:r>
              <w:rPr/>
              <w:t xml:space="preserve">80.0 </w:t>
            </w:r>
          </w:p>
        </w:tc>
        <w:tc>
          <w:tcPr>
            <w:tcW w:w="985" w:type="dxa"/>
            <w:tcBorders/>
            <w:vAlign w:val="center"/>
          </w:tcPr>
          <w:p>
            <w:pPr>
              <w:pStyle w:val="TableContents"/>
              <w:bidi w:val="0"/>
              <w:spacing w:before="0" w:after="283"/>
              <w:jc w:val="left"/>
              <w:rPr/>
            </w:pPr>
            <w:r>
              <w:rPr/>
              <w:t xml:space="preserve">19 </w:t>
            </w:r>
          </w:p>
        </w:tc>
        <w:tc>
          <w:tcPr>
            <w:tcW w:w="1437" w:type="dxa"/>
            <w:tcBorders/>
            <w:vAlign w:val="center"/>
          </w:tcPr>
          <w:p>
            <w:pPr>
              <w:pStyle w:val="TableContents"/>
              <w:bidi w:val="0"/>
              <w:spacing w:before="0" w:after="283"/>
              <w:jc w:val="left"/>
              <w:rPr/>
            </w:pPr>
            <w:r>
              <w:rPr/>
              <w:t xml:space="preserve">71.6 </w:t>
            </w:r>
          </w:p>
        </w:tc>
      </w:tr>
      <w:tr>
        <w:trPr/>
        <w:tc>
          <w:tcPr>
            <w:tcW w:w="1632" w:type="dxa"/>
            <w:tcBorders/>
            <w:vAlign w:val="center"/>
          </w:tcPr>
          <w:p>
            <w:pPr>
              <w:pStyle w:val="TableContents"/>
              <w:bidi w:val="0"/>
              <w:spacing w:before="0" w:after="283"/>
              <w:jc w:val="left"/>
              <w:rPr/>
            </w:pPr>
            <w:r>
              <w:rPr/>
              <w:t xml:space="preserve">Itävalta </w:t>
            </w:r>
          </w:p>
        </w:tc>
        <w:tc>
          <w:tcPr>
            <w:tcW w:w="690" w:type="dxa"/>
            <w:tcBorders/>
            <w:vAlign w:val="center"/>
          </w:tcPr>
          <w:p>
            <w:pPr>
              <w:pStyle w:val="TableContents"/>
              <w:bidi w:val="0"/>
              <w:spacing w:before="0" w:after="283"/>
              <w:jc w:val="left"/>
              <w:rPr/>
            </w:pPr>
            <w:r>
              <w:rPr/>
              <w:t xml:space="preserve">18 </w:t>
            </w:r>
          </w:p>
        </w:tc>
        <w:tc>
          <w:tcPr>
            <w:tcW w:w="1328" w:type="dxa"/>
            <w:tcBorders/>
            <w:vAlign w:val="center"/>
          </w:tcPr>
          <w:p>
            <w:pPr>
              <w:pStyle w:val="TableContents"/>
              <w:bidi w:val="0"/>
              <w:spacing w:before="0" w:after="283"/>
              <w:jc w:val="left"/>
              <w:rPr/>
            </w:pPr>
            <w:r>
              <w:rPr/>
              <w:t xml:space="preserve">81.5 </w:t>
            </w:r>
          </w:p>
        </w:tc>
        <w:tc>
          <w:tcPr>
            <w:tcW w:w="879" w:type="dxa"/>
            <w:tcBorders/>
            <w:vAlign w:val="center"/>
          </w:tcPr>
          <w:p>
            <w:pPr>
              <w:pStyle w:val="TableContents"/>
              <w:bidi w:val="0"/>
              <w:spacing w:before="0" w:after="283"/>
              <w:jc w:val="left"/>
              <w:rPr/>
            </w:pPr>
            <w:r>
              <w:rPr/>
              <w:t xml:space="preserve">14 </w:t>
            </w:r>
          </w:p>
        </w:tc>
        <w:tc>
          <w:tcPr>
            <w:tcW w:w="1307" w:type="dxa"/>
            <w:tcBorders/>
            <w:vAlign w:val="center"/>
          </w:tcPr>
          <w:p>
            <w:pPr>
              <w:pStyle w:val="TableContents"/>
              <w:bidi w:val="0"/>
              <w:spacing w:before="0" w:after="283"/>
              <w:jc w:val="left"/>
              <w:rPr/>
            </w:pPr>
            <w:r>
              <w:rPr/>
              <w:t xml:space="preserve">83.9 </w:t>
            </w:r>
          </w:p>
        </w:tc>
        <w:tc>
          <w:tcPr>
            <w:tcW w:w="654" w:type="dxa"/>
            <w:tcBorders/>
            <w:vAlign w:val="center"/>
          </w:tcPr>
          <w:p>
            <w:pPr>
              <w:pStyle w:val="TableContents"/>
              <w:bidi w:val="0"/>
              <w:spacing w:before="0" w:after="283"/>
              <w:jc w:val="left"/>
              <w:rPr/>
            </w:pPr>
            <w:r>
              <w:rPr/>
              <w:t xml:space="preserve">19 </w:t>
            </w:r>
          </w:p>
        </w:tc>
        <w:tc>
          <w:tcPr>
            <w:tcW w:w="1293" w:type="dxa"/>
            <w:tcBorders/>
            <w:vAlign w:val="center"/>
          </w:tcPr>
          <w:p>
            <w:pPr>
              <w:pStyle w:val="TableContents"/>
              <w:bidi w:val="0"/>
              <w:spacing w:before="0" w:after="283"/>
              <w:jc w:val="left"/>
              <w:rPr/>
            </w:pPr>
            <w:r>
              <w:rPr/>
              <w:t xml:space="preserve">79.0 </w:t>
            </w:r>
          </w:p>
        </w:tc>
        <w:tc>
          <w:tcPr>
            <w:tcW w:w="985" w:type="dxa"/>
            <w:tcBorders/>
            <w:vAlign w:val="center"/>
          </w:tcPr>
          <w:p>
            <w:pPr>
              <w:pStyle w:val="TableContents"/>
              <w:bidi w:val="0"/>
              <w:spacing w:before="0" w:after="283"/>
              <w:jc w:val="left"/>
              <w:rPr/>
            </w:pPr>
            <w:r>
              <w:rPr/>
              <w:t xml:space="preserve">12 </w:t>
            </w:r>
          </w:p>
        </w:tc>
        <w:tc>
          <w:tcPr>
            <w:tcW w:w="1437" w:type="dxa"/>
            <w:tcBorders/>
            <w:vAlign w:val="center"/>
          </w:tcPr>
          <w:p>
            <w:pPr>
              <w:pStyle w:val="TableContents"/>
              <w:bidi w:val="0"/>
              <w:spacing w:before="0" w:after="283"/>
              <w:jc w:val="left"/>
              <w:rPr/>
            </w:pPr>
            <w:r>
              <w:rPr/>
              <w:t xml:space="preserve">72.0 </w:t>
            </w:r>
          </w:p>
        </w:tc>
      </w:tr>
      <w:tr>
        <w:trPr/>
        <w:tc>
          <w:tcPr>
            <w:tcW w:w="1632" w:type="dxa"/>
            <w:tcBorders/>
            <w:vAlign w:val="center"/>
          </w:tcPr>
          <w:p>
            <w:pPr>
              <w:pStyle w:val="TableContents"/>
              <w:bidi w:val="0"/>
              <w:spacing w:before="0" w:after="283"/>
              <w:jc w:val="left"/>
              <w:rPr/>
            </w:pPr>
            <w:r>
              <w:rPr/>
              <w:t xml:space="preserve">Irlanti </w:t>
            </w:r>
          </w:p>
        </w:tc>
        <w:tc>
          <w:tcPr>
            <w:tcW w:w="690" w:type="dxa"/>
            <w:tcBorders/>
            <w:vAlign w:val="center"/>
          </w:tcPr>
          <w:p>
            <w:pPr>
              <w:pStyle w:val="TableContents"/>
              <w:bidi w:val="0"/>
              <w:spacing w:before="0" w:after="283"/>
              <w:jc w:val="left"/>
              <w:rPr/>
            </w:pPr>
            <w:r>
              <w:rPr/>
              <w:t xml:space="preserve">19 </w:t>
            </w:r>
          </w:p>
        </w:tc>
        <w:tc>
          <w:tcPr>
            <w:tcW w:w="1328" w:type="dxa"/>
            <w:tcBorders/>
            <w:vAlign w:val="center"/>
          </w:tcPr>
          <w:p>
            <w:pPr>
              <w:pStyle w:val="TableContents"/>
              <w:bidi w:val="0"/>
              <w:spacing w:before="0" w:after="283"/>
              <w:jc w:val="left"/>
              <w:rPr/>
            </w:pPr>
            <w:r>
              <w:rPr/>
              <w:t xml:space="preserve">81.4 </w:t>
            </w:r>
          </w:p>
        </w:tc>
        <w:tc>
          <w:tcPr>
            <w:tcW w:w="879" w:type="dxa"/>
            <w:tcBorders/>
            <w:vAlign w:val="center"/>
          </w:tcPr>
          <w:p>
            <w:pPr>
              <w:pStyle w:val="TableContents"/>
              <w:bidi w:val="0"/>
              <w:spacing w:before="0" w:after="283"/>
              <w:jc w:val="left"/>
              <w:rPr/>
            </w:pPr>
            <w:r>
              <w:rPr/>
              <w:t xml:space="preserve">23 </w:t>
            </w:r>
          </w:p>
        </w:tc>
        <w:tc>
          <w:tcPr>
            <w:tcW w:w="1307" w:type="dxa"/>
            <w:tcBorders/>
            <w:vAlign w:val="center"/>
          </w:tcPr>
          <w:p>
            <w:pPr>
              <w:pStyle w:val="TableContents"/>
              <w:bidi w:val="0"/>
              <w:spacing w:before="0" w:after="283"/>
              <w:jc w:val="left"/>
              <w:rPr/>
            </w:pPr>
            <w:r>
              <w:rPr/>
              <w:t xml:space="preserve">83.4 </w:t>
            </w:r>
          </w:p>
        </w:tc>
        <w:tc>
          <w:tcPr>
            <w:tcW w:w="654" w:type="dxa"/>
            <w:tcBorders/>
            <w:vAlign w:val="center"/>
          </w:tcPr>
          <w:p>
            <w:pPr>
              <w:pStyle w:val="TableContents"/>
              <w:bidi w:val="0"/>
              <w:spacing w:before="0" w:after="283"/>
              <w:jc w:val="left"/>
              <w:rPr/>
            </w:pPr>
            <w:r>
              <w:rPr/>
              <w:t xml:space="preserve">16 </w:t>
            </w:r>
          </w:p>
        </w:tc>
        <w:tc>
          <w:tcPr>
            <w:tcW w:w="1293" w:type="dxa"/>
            <w:tcBorders/>
            <w:vAlign w:val="center"/>
          </w:tcPr>
          <w:p>
            <w:pPr>
              <w:pStyle w:val="TableContents"/>
              <w:bidi w:val="0"/>
              <w:spacing w:before="0" w:after="283"/>
              <w:jc w:val="left"/>
              <w:rPr/>
            </w:pPr>
            <w:r>
              <w:rPr/>
              <w:t xml:space="preserve">79.4 </w:t>
            </w:r>
          </w:p>
        </w:tc>
        <w:tc>
          <w:tcPr>
            <w:tcW w:w="985" w:type="dxa"/>
            <w:tcBorders/>
            <w:vAlign w:val="center"/>
          </w:tcPr>
          <w:p>
            <w:pPr>
              <w:pStyle w:val="TableContents"/>
              <w:bidi w:val="0"/>
              <w:spacing w:before="0" w:after="283"/>
              <w:jc w:val="left"/>
              <w:rPr/>
            </w:pPr>
            <w:r>
              <w:rPr/>
              <w:t xml:space="preserve">20 </w:t>
            </w:r>
          </w:p>
        </w:tc>
        <w:tc>
          <w:tcPr>
            <w:tcW w:w="1437" w:type="dxa"/>
            <w:tcBorders/>
            <w:vAlign w:val="center"/>
          </w:tcPr>
          <w:p>
            <w:pPr>
              <w:pStyle w:val="TableContents"/>
              <w:bidi w:val="0"/>
              <w:spacing w:before="0" w:after="283"/>
              <w:jc w:val="left"/>
              <w:rPr/>
            </w:pPr>
            <w:r>
              <w:rPr/>
              <w:t xml:space="preserve">71.5 </w:t>
            </w:r>
          </w:p>
        </w:tc>
      </w:tr>
      <w:tr>
        <w:trPr/>
        <w:tc>
          <w:tcPr>
            <w:tcW w:w="1632" w:type="dxa"/>
            <w:tcBorders/>
            <w:vAlign w:val="center"/>
          </w:tcPr>
          <w:p>
            <w:pPr>
              <w:pStyle w:val="TableContents"/>
              <w:bidi w:val="0"/>
              <w:spacing w:before="0" w:after="283"/>
              <w:jc w:val="left"/>
              <w:rPr/>
            </w:pPr>
            <w:r>
              <w:rPr/>
              <w:t xml:space="preserve">Yhdistynyt kuningaskunta </w:t>
            </w:r>
          </w:p>
        </w:tc>
        <w:tc>
          <w:tcPr>
            <w:tcW w:w="690" w:type="dxa"/>
            <w:tcBorders/>
            <w:vAlign w:val="center"/>
          </w:tcPr>
          <w:p>
            <w:pPr>
              <w:pStyle w:val="TableContents"/>
              <w:bidi w:val="0"/>
              <w:spacing w:before="0" w:after="283"/>
              <w:jc w:val="left"/>
              <w:rPr/>
            </w:pPr>
            <w:r>
              <w:rPr/>
              <w:t xml:space="preserve">20 </w:t>
            </w:r>
          </w:p>
        </w:tc>
        <w:tc>
          <w:tcPr>
            <w:tcW w:w="1328" w:type="dxa"/>
            <w:tcBorders/>
            <w:vAlign w:val="center"/>
          </w:tcPr>
          <w:p>
            <w:pPr>
              <w:pStyle w:val="TableContents"/>
              <w:bidi w:val="0"/>
              <w:spacing w:before="0" w:after="283"/>
              <w:jc w:val="left"/>
              <w:rPr/>
            </w:pPr>
            <w:r>
              <w:rPr/>
              <w:t xml:space="preserve">81.2 </w:t>
            </w:r>
          </w:p>
        </w:tc>
        <w:tc>
          <w:tcPr>
            <w:tcW w:w="879" w:type="dxa"/>
            <w:tcBorders/>
            <w:vAlign w:val="center"/>
          </w:tcPr>
          <w:p>
            <w:pPr>
              <w:pStyle w:val="TableContents"/>
              <w:bidi w:val="0"/>
              <w:spacing w:before="0" w:after="283"/>
              <w:jc w:val="left"/>
              <w:rPr/>
            </w:pPr>
            <w:r>
              <w:rPr/>
              <w:t xml:space="preserve">27 </w:t>
            </w:r>
          </w:p>
        </w:tc>
        <w:tc>
          <w:tcPr>
            <w:tcW w:w="1307" w:type="dxa"/>
            <w:tcBorders/>
            <w:vAlign w:val="center"/>
          </w:tcPr>
          <w:p>
            <w:pPr>
              <w:pStyle w:val="TableContents"/>
              <w:bidi w:val="0"/>
              <w:spacing w:before="0" w:after="283"/>
              <w:jc w:val="left"/>
              <w:rPr/>
            </w:pPr>
            <w:r>
              <w:rPr/>
              <w:t xml:space="preserve">83.0 </w:t>
            </w:r>
          </w:p>
        </w:tc>
        <w:tc>
          <w:tcPr>
            <w:tcW w:w="654" w:type="dxa"/>
            <w:tcBorders/>
            <w:vAlign w:val="center"/>
          </w:tcPr>
          <w:p>
            <w:pPr>
              <w:pStyle w:val="TableContents"/>
              <w:bidi w:val="0"/>
              <w:spacing w:before="0" w:after="283"/>
              <w:jc w:val="left"/>
              <w:rPr/>
            </w:pPr>
            <w:r>
              <w:rPr/>
              <w:t xml:space="preserve">16 </w:t>
            </w:r>
          </w:p>
        </w:tc>
        <w:tc>
          <w:tcPr>
            <w:tcW w:w="1293" w:type="dxa"/>
            <w:tcBorders/>
            <w:vAlign w:val="center"/>
          </w:tcPr>
          <w:p>
            <w:pPr>
              <w:pStyle w:val="TableContents"/>
              <w:bidi w:val="0"/>
              <w:spacing w:before="0" w:after="283"/>
              <w:jc w:val="left"/>
              <w:rPr/>
            </w:pPr>
            <w:r>
              <w:rPr>
                <w:color w:val="DCDCDC"/>
              </w:rPr>
              <w:t xml:space="preserve">79.</w:t>
            </w:r>
            <w:r>
              <w:rPr/>
              <w:t xml:space="preserve">4 </w:t>
            </w:r>
          </w:p>
        </w:tc>
        <w:tc>
          <w:tcPr>
            <w:tcW w:w="985" w:type="dxa"/>
            <w:tcBorders/>
            <w:vAlign w:val="center"/>
          </w:tcPr>
          <w:p>
            <w:pPr>
              <w:pStyle w:val="TableContents"/>
              <w:bidi w:val="0"/>
              <w:spacing w:before="0" w:after="283"/>
              <w:jc w:val="left"/>
              <w:rPr/>
            </w:pPr>
            <w:r>
              <w:rPr/>
              <w:t xml:space="preserve">21 </w:t>
            </w:r>
          </w:p>
        </w:tc>
        <w:tc>
          <w:tcPr>
            <w:tcW w:w="1437" w:type="dxa"/>
            <w:tcBorders/>
            <w:vAlign w:val="center"/>
          </w:tcPr>
          <w:p>
            <w:pPr>
              <w:pStyle w:val="TableContents"/>
              <w:bidi w:val="0"/>
              <w:spacing w:before="0" w:after="283"/>
              <w:jc w:val="left"/>
              <w:rPr/>
            </w:pPr>
            <w:r>
              <w:rPr/>
              <w:t xml:space="preserve">71.4 </w:t>
            </w:r>
          </w:p>
        </w:tc>
      </w:tr>
      <w:tr>
        <w:trPr/>
        <w:tc>
          <w:tcPr>
            <w:tcW w:w="1632" w:type="dxa"/>
            <w:tcBorders/>
            <w:vAlign w:val="center"/>
          </w:tcPr>
          <w:p>
            <w:pPr>
              <w:pStyle w:val="TableContents"/>
              <w:bidi w:val="0"/>
              <w:spacing w:before="0" w:after="283"/>
              <w:jc w:val="left"/>
              <w:rPr/>
            </w:pPr>
            <w:r>
              <w:rPr/>
              <w:t xml:space="preserve">Belgia </w:t>
            </w:r>
          </w:p>
        </w:tc>
        <w:tc>
          <w:tcPr>
            <w:tcW w:w="690" w:type="dxa"/>
            <w:tcBorders/>
            <w:vAlign w:val="center"/>
          </w:tcPr>
          <w:p>
            <w:pPr>
              <w:pStyle w:val="TableContents"/>
              <w:bidi w:val="0"/>
              <w:spacing w:before="0" w:after="283"/>
              <w:jc w:val="left"/>
              <w:rPr/>
            </w:pPr>
            <w:r>
              <w:rPr/>
              <w:t xml:space="preserve">21 </w:t>
            </w:r>
          </w:p>
        </w:tc>
        <w:tc>
          <w:tcPr>
            <w:tcW w:w="1328" w:type="dxa"/>
            <w:tcBorders/>
            <w:vAlign w:val="center"/>
          </w:tcPr>
          <w:p>
            <w:pPr>
              <w:pStyle w:val="TableContents"/>
              <w:bidi w:val="0"/>
              <w:spacing w:before="0" w:after="283"/>
              <w:jc w:val="left"/>
              <w:rPr/>
            </w:pPr>
            <w:r>
              <w:rPr/>
              <w:t xml:space="preserve">81.1 </w:t>
            </w:r>
          </w:p>
        </w:tc>
        <w:tc>
          <w:tcPr>
            <w:tcW w:w="879" w:type="dxa"/>
            <w:tcBorders/>
            <w:vAlign w:val="center"/>
          </w:tcPr>
          <w:p>
            <w:pPr>
              <w:pStyle w:val="TableContents"/>
              <w:bidi w:val="0"/>
              <w:spacing w:before="0" w:after="283"/>
              <w:jc w:val="left"/>
              <w:rPr/>
            </w:pPr>
            <w:r>
              <w:rPr/>
              <w:t xml:space="preserve">22 </w:t>
            </w:r>
          </w:p>
        </w:tc>
        <w:tc>
          <w:tcPr>
            <w:tcW w:w="1307" w:type="dxa"/>
            <w:tcBorders/>
            <w:vAlign w:val="center"/>
          </w:tcPr>
          <w:p>
            <w:pPr>
              <w:pStyle w:val="TableContents"/>
              <w:bidi w:val="0"/>
              <w:spacing w:before="0" w:after="283"/>
              <w:jc w:val="left"/>
              <w:rPr/>
            </w:pPr>
            <w:r>
              <w:rPr/>
              <w:t xml:space="preserve">83.5 </w:t>
            </w:r>
          </w:p>
        </w:tc>
        <w:tc>
          <w:tcPr>
            <w:tcW w:w="654" w:type="dxa"/>
            <w:tcBorders/>
            <w:vAlign w:val="center"/>
          </w:tcPr>
          <w:p>
            <w:pPr>
              <w:pStyle w:val="TableContents"/>
              <w:bidi w:val="0"/>
              <w:spacing w:before="0" w:after="283"/>
              <w:jc w:val="left"/>
              <w:rPr/>
            </w:pPr>
            <w:r>
              <w:rPr/>
              <w:t xml:space="preserve">22 </w:t>
            </w:r>
          </w:p>
        </w:tc>
        <w:tc>
          <w:tcPr>
            <w:tcW w:w="1293" w:type="dxa"/>
            <w:tcBorders/>
            <w:vAlign w:val="center"/>
          </w:tcPr>
          <w:p>
            <w:pPr>
              <w:pStyle w:val="TableContents"/>
              <w:bidi w:val="0"/>
              <w:spacing w:before="0" w:after="283"/>
              <w:jc w:val="left"/>
              <w:rPr/>
            </w:pPr>
            <w:r>
              <w:rPr/>
              <w:t xml:space="preserve">78.6 </w:t>
            </w:r>
          </w:p>
        </w:tc>
        <w:tc>
          <w:tcPr>
            <w:tcW w:w="985" w:type="dxa"/>
            <w:tcBorders/>
            <w:vAlign w:val="center"/>
          </w:tcPr>
          <w:p>
            <w:pPr>
              <w:pStyle w:val="TableContents"/>
              <w:bidi w:val="0"/>
              <w:spacing w:before="0" w:after="283"/>
              <w:jc w:val="left"/>
              <w:rPr/>
            </w:pPr>
            <w:r>
              <w:rPr/>
              <w:t xml:space="preserve">26 </w:t>
            </w:r>
          </w:p>
        </w:tc>
        <w:tc>
          <w:tcPr>
            <w:tcW w:w="1437" w:type="dxa"/>
            <w:tcBorders/>
            <w:vAlign w:val="center"/>
          </w:tcPr>
          <w:p>
            <w:pPr>
              <w:pStyle w:val="TableContents"/>
              <w:bidi w:val="0"/>
              <w:spacing w:before="0" w:after="283"/>
              <w:jc w:val="left"/>
              <w:rPr/>
            </w:pPr>
            <w:r>
              <w:rPr/>
              <w:t xml:space="preserve">71.1 </w:t>
            </w:r>
          </w:p>
        </w:tc>
      </w:tr>
      <w:tr>
        <w:trPr/>
        <w:tc>
          <w:tcPr>
            <w:tcW w:w="1632" w:type="dxa"/>
            <w:tcBorders/>
            <w:vAlign w:val="center"/>
          </w:tcPr>
          <w:p>
            <w:pPr>
              <w:pStyle w:val="TableContents"/>
              <w:bidi w:val="0"/>
              <w:spacing w:before="0" w:after="283"/>
              <w:jc w:val="left"/>
              <w:rPr/>
            </w:pPr>
            <w:r>
              <w:rPr/>
              <w:t xml:space="preserve">Suomi </w:t>
            </w:r>
          </w:p>
        </w:tc>
        <w:tc>
          <w:tcPr>
            <w:tcW w:w="690" w:type="dxa"/>
            <w:tcBorders/>
            <w:vAlign w:val="center"/>
          </w:tcPr>
          <w:p>
            <w:pPr>
              <w:pStyle w:val="TableContents"/>
              <w:bidi w:val="0"/>
              <w:spacing w:before="0" w:after="283"/>
              <w:jc w:val="left"/>
              <w:rPr/>
            </w:pPr>
            <w:r>
              <w:rPr/>
              <w:t xml:space="preserve">21 </w:t>
            </w:r>
          </w:p>
        </w:tc>
        <w:tc>
          <w:tcPr>
            <w:tcW w:w="1328" w:type="dxa"/>
            <w:tcBorders/>
            <w:vAlign w:val="center"/>
          </w:tcPr>
          <w:p>
            <w:pPr>
              <w:pStyle w:val="TableContents"/>
              <w:bidi w:val="0"/>
              <w:spacing w:before="0" w:after="283"/>
              <w:jc w:val="left"/>
              <w:rPr/>
            </w:pPr>
            <w:r>
              <w:rPr/>
              <w:t xml:space="preserve">81.1 </w:t>
            </w:r>
          </w:p>
        </w:tc>
        <w:tc>
          <w:tcPr>
            <w:tcW w:w="879" w:type="dxa"/>
            <w:tcBorders/>
            <w:vAlign w:val="center"/>
          </w:tcPr>
          <w:p>
            <w:pPr>
              <w:pStyle w:val="TableContents"/>
              <w:bidi w:val="0"/>
              <w:spacing w:before="0" w:after="283"/>
              <w:jc w:val="left"/>
              <w:rPr/>
            </w:pPr>
            <w:r>
              <w:rPr/>
              <w:t xml:space="preserve">16 </w:t>
            </w:r>
          </w:p>
        </w:tc>
        <w:tc>
          <w:tcPr>
            <w:tcW w:w="1307" w:type="dxa"/>
            <w:tcBorders/>
            <w:vAlign w:val="center"/>
          </w:tcPr>
          <w:p>
            <w:pPr>
              <w:pStyle w:val="TableContents"/>
              <w:bidi w:val="0"/>
              <w:spacing w:before="0" w:after="283"/>
              <w:jc w:val="left"/>
              <w:rPr/>
            </w:pPr>
            <w:r>
              <w:rPr/>
              <w:t xml:space="preserve">83.8 </w:t>
            </w:r>
          </w:p>
        </w:tc>
        <w:tc>
          <w:tcPr>
            <w:tcW w:w="654" w:type="dxa"/>
            <w:tcBorders/>
            <w:vAlign w:val="center"/>
          </w:tcPr>
          <w:p>
            <w:pPr>
              <w:pStyle w:val="TableContents"/>
              <w:bidi w:val="0"/>
              <w:spacing w:before="0" w:after="283"/>
              <w:jc w:val="left"/>
              <w:rPr/>
            </w:pPr>
            <w:r>
              <w:rPr/>
              <w:t xml:space="preserve">24 </w:t>
            </w:r>
          </w:p>
        </w:tc>
        <w:tc>
          <w:tcPr>
            <w:tcW w:w="1293" w:type="dxa"/>
            <w:tcBorders/>
            <w:vAlign w:val="center"/>
          </w:tcPr>
          <w:p>
            <w:pPr>
              <w:pStyle w:val="TableContents"/>
              <w:bidi w:val="0"/>
              <w:spacing w:before="0" w:after="283"/>
              <w:jc w:val="left"/>
              <w:rPr/>
            </w:pPr>
            <w:r>
              <w:rPr/>
              <w:t xml:space="preserve">78.3 </w:t>
            </w:r>
          </w:p>
        </w:tc>
        <w:tc>
          <w:tcPr>
            <w:tcW w:w="985" w:type="dxa"/>
            <w:tcBorders/>
            <w:vAlign w:val="center"/>
          </w:tcPr>
          <w:p>
            <w:pPr>
              <w:pStyle w:val="TableContents"/>
              <w:bidi w:val="0"/>
              <w:spacing w:before="0" w:after="283"/>
              <w:jc w:val="left"/>
              <w:rPr/>
            </w:pPr>
            <w:r>
              <w:rPr/>
              <w:t xml:space="preserve">28 </w:t>
            </w:r>
          </w:p>
        </w:tc>
        <w:tc>
          <w:tcPr>
            <w:tcW w:w="1437" w:type="dxa"/>
            <w:tcBorders/>
            <w:vAlign w:val="center"/>
          </w:tcPr>
          <w:p>
            <w:pPr>
              <w:pStyle w:val="TableContents"/>
              <w:bidi w:val="0"/>
              <w:spacing w:before="0" w:after="283"/>
              <w:jc w:val="left"/>
              <w:rPr/>
            </w:pPr>
            <w:r>
              <w:rPr/>
              <w:t xml:space="preserve">71.0 </w:t>
            </w:r>
          </w:p>
        </w:tc>
      </w:tr>
      <w:tr>
        <w:trPr/>
        <w:tc>
          <w:tcPr>
            <w:tcW w:w="1632" w:type="dxa"/>
            <w:tcBorders/>
            <w:vAlign w:val="center"/>
          </w:tcPr>
          <w:p>
            <w:pPr>
              <w:pStyle w:val="TableContents"/>
              <w:bidi w:val="0"/>
              <w:spacing w:before="0" w:after="283"/>
              <w:jc w:val="left"/>
              <w:rPr/>
            </w:pPr>
            <w:r>
              <w:rPr/>
              <w:t xml:space="preserve">Portugali </w:t>
            </w:r>
          </w:p>
        </w:tc>
        <w:tc>
          <w:tcPr>
            <w:tcW w:w="690" w:type="dxa"/>
            <w:tcBorders/>
            <w:vAlign w:val="center"/>
          </w:tcPr>
          <w:p>
            <w:pPr>
              <w:pStyle w:val="TableContents"/>
              <w:bidi w:val="0"/>
              <w:spacing w:before="0" w:after="283"/>
              <w:jc w:val="left"/>
              <w:rPr/>
            </w:pPr>
            <w:r>
              <w:rPr/>
              <w:t xml:space="preserve">21 </w:t>
            </w:r>
          </w:p>
        </w:tc>
        <w:tc>
          <w:tcPr>
            <w:tcW w:w="1328" w:type="dxa"/>
            <w:tcBorders/>
            <w:vAlign w:val="center"/>
          </w:tcPr>
          <w:p>
            <w:pPr>
              <w:pStyle w:val="TableContents"/>
              <w:bidi w:val="0"/>
              <w:spacing w:before="0" w:after="283"/>
              <w:jc w:val="left"/>
              <w:rPr/>
            </w:pPr>
            <w:r>
              <w:rPr/>
              <w:t xml:space="preserve">81.1 </w:t>
            </w:r>
          </w:p>
        </w:tc>
        <w:tc>
          <w:tcPr>
            <w:tcW w:w="879" w:type="dxa"/>
            <w:tcBorders/>
            <w:vAlign w:val="center"/>
          </w:tcPr>
          <w:p>
            <w:pPr>
              <w:pStyle w:val="TableContents"/>
              <w:bidi w:val="0"/>
              <w:spacing w:before="0" w:after="283"/>
              <w:jc w:val="left"/>
              <w:rPr/>
            </w:pPr>
            <w:r>
              <w:rPr/>
              <w:t xml:space="preserve">14 </w:t>
            </w:r>
          </w:p>
        </w:tc>
        <w:tc>
          <w:tcPr>
            <w:tcW w:w="1307" w:type="dxa"/>
            <w:tcBorders/>
            <w:vAlign w:val="center"/>
          </w:tcPr>
          <w:p>
            <w:pPr>
              <w:pStyle w:val="TableContents"/>
              <w:bidi w:val="0"/>
              <w:spacing w:before="0" w:after="283"/>
              <w:jc w:val="left"/>
              <w:rPr/>
            </w:pPr>
            <w:r>
              <w:rPr/>
              <w:t xml:space="preserve">83.9 </w:t>
            </w:r>
          </w:p>
        </w:tc>
        <w:tc>
          <w:tcPr>
            <w:tcW w:w="654" w:type="dxa"/>
            <w:tcBorders/>
            <w:vAlign w:val="center"/>
          </w:tcPr>
          <w:p>
            <w:pPr>
              <w:pStyle w:val="TableContents"/>
              <w:bidi w:val="0"/>
              <w:spacing w:before="0" w:after="283"/>
              <w:jc w:val="left"/>
              <w:rPr/>
            </w:pPr>
            <w:r>
              <w:rPr/>
              <w:t xml:space="preserve">27 </w:t>
            </w:r>
          </w:p>
        </w:tc>
        <w:tc>
          <w:tcPr>
            <w:tcW w:w="1293" w:type="dxa"/>
            <w:tcBorders/>
            <w:vAlign w:val="center"/>
          </w:tcPr>
          <w:p>
            <w:pPr>
              <w:pStyle w:val="TableContents"/>
              <w:bidi w:val="0"/>
              <w:spacing w:before="0" w:after="283"/>
              <w:jc w:val="left"/>
              <w:rPr/>
            </w:pPr>
            <w:r>
              <w:rPr/>
              <w:t xml:space="preserve">78.2 </w:t>
            </w:r>
          </w:p>
        </w:tc>
        <w:tc>
          <w:tcPr>
            <w:tcW w:w="985" w:type="dxa"/>
            <w:tcBorders/>
            <w:vAlign w:val="center"/>
          </w:tcPr>
          <w:p>
            <w:pPr>
              <w:pStyle w:val="TableContents"/>
              <w:bidi w:val="0"/>
              <w:spacing w:before="0" w:after="283"/>
              <w:jc w:val="left"/>
              <w:rPr/>
            </w:pPr>
            <w:r>
              <w:rPr/>
              <w:t xml:space="preserve">21 </w:t>
            </w:r>
          </w:p>
        </w:tc>
        <w:tc>
          <w:tcPr>
            <w:tcW w:w="1437" w:type="dxa"/>
            <w:tcBorders/>
            <w:vAlign w:val="center"/>
          </w:tcPr>
          <w:p>
            <w:pPr>
              <w:pStyle w:val="TableContents"/>
              <w:bidi w:val="0"/>
              <w:spacing w:before="0" w:after="283"/>
              <w:jc w:val="left"/>
              <w:rPr/>
            </w:pPr>
            <w:r>
              <w:rPr/>
              <w:t xml:space="preserve">71.4 </w:t>
            </w:r>
          </w:p>
        </w:tc>
      </w:tr>
      <w:tr>
        <w:trPr/>
        <w:tc>
          <w:tcPr>
            <w:tcW w:w="1632" w:type="dxa"/>
            <w:tcBorders/>
            <w:vAlign w:val="center"/>
          </w:tcPr>
          <w:p>
            <w:pPr>
              <w:pStyle w:val="TableContents"/>
              <w:bidi w:val="0"/>
              <w:spacing w:before="0" w:after="283"/>
              <w:jc w:val="left"/>
              <w:rPr/>
            </w:pPr>
            <w:r>
              <w:rPr/>
              <w:t xml:space="preserve">Saksa </w:t>
            </w:r>
          </w:p>
        </w:tc>
        <w:tc>
          <w:tcPr>
            <w:tcW w:w="690" w:type="dxa"/>
            <w:tcBorders/>
            <w:vAlign w:val="center"/>
          </w:tcPr>
          <w:p>
            <w:pPr>
              <w:pStyle w:val="TableContents"/>
              <w:bidi w:val="0"/>
              <w:spacing w:before="0" w:after="283"/>
              <w:jc w:val="left"/>
              <w:rPr/>
            </w:pPr>
            <w:r>
              <w:rPr/>
              <w:t xml:space="preserve">24 </w:t>
            </w:r>
          </w:p>
        </w:tc>
        <w:tc>
          <w:tcPr>
            <w:tcW w:w="1328" w:type="dxa"/>
            <w:tcBorders/>
            <w:vAlign w:val="center"/>
          </w:tcPr>
          <w:p>
            <w:pPr>
              <w:pStyle w:val="TableContents"/>
              <w:bidi w:val="0"/>
              <w:spacing w:before="0" w:after="283"/>
              <w:jc w:val="left"/>
              <w:rPr/>
            </w:pPr>
            <w:r>
              <w:rPr/>
              <w:t xml:space="preserve">81.0 </w:t>
            </w:r>
          </w:p>
        </w:tc>
        <w:tc>
          <w:tcPr>
            <w:tcW w:w="879" w:type="dxa"/>
            <w:tcBorders/>
            <w:vAlign w:val="center"/>
          </w:tcPr>
          <w:p>
            <w:pPr>
              <w:pStyle w:val="TableContents"/>
              <w:bidi w:val="0"/>
              <w:spacing w:before="0" w:after="283"/>
              <w:jc w:val="left"/>
              <w:rPr/>
            </w:pPr>
            <w:r>
              <w:rPr/>
              <w:t xml:space="preserve">23 </w:t>
            </w:r>
          </w:p>
        </w:tc>
        <w:tc>
          <w:tcPr>
            <w:tcW w:w="1307" w:type="dxa"/>
            <w:tcBorders/>
            <w:vAlign w:val="center"/>
          </w:tcPr>
          <w:p>
            <w:pPr>
              <w:pStyle w:val="TableContents"/>
              <w:bidi w:val="0"/>
              <w:spacing w:before="0" w:after="283"/>
              <w:jc w:val="left"/>
              <w:rPr/>
            </w:pPr>
            <w:r>
              <w:rPr/>
              <w:t xml:space="preserve">83.4 </w:t>
            </w:r>
          </w:p>
        </w:tc>
        <w:tc>
          <w:tcPr>
            <w:tcW w:w="654" w:type="dxa"/>
            <w:tcBorders/>
            <w:vAlign w:val="center"/>
          </w:tcPr>
          <w:p>
            <w:pPr>
              <w:pStyle w:val="TableContents"/>
              <w:bidi w:val="0"/>
              <w:spacing w:before="0" w:after="283"/>
              <w:jc w:val="left"/>
              <w:rPr/>
            </w:pPr>
            <w:r>
              <w:rPr/>
              <w:t xml:space="preserve">21 </w:t>
            </w:r>
          </w:p>
        </w:tc>
        <w:tc>
          <w:tcPr>
            <w:tcW w:w="1293" w:type="dxa"/>
            <w:tcBorders/>
            <w:vAlign w:val="center"/>
          </w:tcPr>
          <w:p>
            <w:pPr>
              <w:pStyle w:val="TableContents"/>
              <w:bidi w:val="0"/>
              <w:spacing w:before="0" w:after="283"/>
              <w:jc w:val="left"/>
              <w:rPr/>
            </w:pPr>
            <w:r>
              <w:rPr/>
              <w:t xml:space="preserve">78.7 </w:t>
            </w:r>
          </w:p>
        </w:tc>
        <w:tc>
          <w:tcPr>
            <w:tcW w:w="985" w:type="dxa"/>
            <w:tcBorders/>
            <w:vAlign w:val="center"/>
          </w:tcPr>
          <w:p>
            <w:pPr>
              <w:pStyle w:val="TableContents"/>
              <w:bidi w:val="0"/>
              <w:spacing w:before="0" w:after="283"/>
              <w:jc w:val="left"/>
              <w:rPr/>
            </w:pPr>
            <w:r>
              <w:rPr/>
              <w:t xml:space="preserve">23 </w:t>
            </w:r>
          </w:p>
        </w:tc>
        <w:tc>
          <w:tcPr>
            <w:tcW w:w="1437" w:type="dxa"/>
            <w:tcBorders/>
            <w:vAlign w:val="center"/>
          </w:tcPr>
          <w:p>
            <w:pPr>
              <w:pStyle w:val="TableContents"/>
              <w:bidi w:val="0"/>
              <w:spacing w:before="0" w:after="283"/>
              <w:jc w:val="left"/>
              <w:rPr/>
            </w:pPr>
            <w:r>
              <w:rPr/>
              <w:t xml:space="preserve">71.3 </w:t>
            </w:r>
          </w:p>
        </w:tc>
      </w:tr>
      <w:tr>
        <w:trPr/>
        <w:tc>
          <w:tcPr>
            <w:tcW w:w="1632" w:type="dxa"/>
            <w:tcBorders/>
            <w:vAlign w:val="center"/>
          </w:tcPr>
          <w:p>
            <w:pPr>
              <w:pStyle w:val="TableContents"/>
              <w:bidi w:val="0"/>
              <w:spacing w:before="0" w:after="283"/>
              <w:jc w:val="left"/>
              <w:rPr/>
            </w:pPr>
            <w:r>
              <w:rPr/>
              <w:t xml:space="preserve">Kreikka </w:t>
            </w:r>
          </w:p>
        </w:tc>
        <w:tc>
          <w:tcPr>
            <w:tcW w:w="690" w:type="dxa"/>
            <w:tcBorders/>
            <w:vAlign w:val="center"/>
          </w:tcPr>
          <w:p>
            <w:pPr>
              <w:pStyle w:val="TableContents"/>
              <w:bidi w:val="0"/>
              <w:spacing w:before="0" w:after="283"/>
              <w:jc w:val="left"/>
              <w:rPr/>
            </w:pPr>
            <w:r>
              <w:rPr/>
              <w:t xml:space="preserve">24 </w:t>
            </w:r>
          </w:p>
        </w:tc>
        <w:tc>
          <w:tcPr>
            <w:tcW w:w="1328" w:type="dxa"/>
            <w:tcBorders/>
            <w:vAlign w:val="center"/>
          </w:tcPr>
          <w:p>
            <w:pPr>
              <w:pStyle w:val="TableContents"/>
              <w:bidi w:val="0"/>
              <w:spacing w:before="0" w:after="283"/>
              <w:jc w:val="left"/>
              <w:rPr/>
            </w:pPr>
            <w:r>
              <w:rPr/>
              <w:t xml:space="preserve">81.0 </w:t>
            </w:r>
          </w:p>
        </w:tc>
        <w:tc>
          <w:tcPr>
            <w:tcW w:w="879" w:type="dxa"/>
            <w:tcBorders/>
            <w:vAlign w:val="center"/>
          </w:tcPr>
          <w:p>
            <w:pPr>
              <w:pStyle w:val="TableContents"/>
              <w:bidi w:val="0"/>
              <w:spacing w:before="0" w:after="283"/>
              <w:jc w:val="left"/>
              <w:rPr/>
            </w:pPr>
            <w:r>
              <w:rPr/>
              <w:t xml:space="preserve">20 </w:t>
            </w:r>
          </w:p>
        </w:tc>
        <w:tc>
          <w:tcPr>
            <w:tcW w:w="1307" w:type="dxa"/>
            <w:tcBorders/>
            <w:vAlign w:val="center"/>
          </w:tcPr>
          <w:p>
            <w:pPr>
              <w:pStyle w:val="TableContents"/>
              <w:bidi w:val="0"/>
              <w:spacing w:before="0" w:after="283"/>
              <w:jc w:val="left"/>
              <w:rPr/>
            </w:pPr>
            <w:r>
              <w:rPr/>
              <w:t xml:space="preserve">83.6 </w:t>
            </w:r>
          </w:p>
        </w:tc>
        <w:tc>
          <w:tcPr>
            <w:tcW w:w="654" w:type="dxa"/>
            <w:tcBorders/>
            <w:vAlign w:val="center"/>
          </w:tcPr>
          <w:p>
            <w:pPr>
              <w:pStyle w:val="TableContents"/>
              <w:bidi w:val="0"/>
              <w:spacing w:before="0" w:after="283"/>
              <w:jc w:val="left"/>
              <w:rPr/>
            </w:pPr>
            <w:r>
              <w:rPr/>
              <w:t xml:space="preserve">24 </w:t>
            </w:r>
          </w:p>
        </w:tc>
        <w:tc>
          <w:tcPr>
            <w:tcW w:w="1293" w:type="dxa"/>
            <w:tcBorders/>
            <w:vAlign w:val="center"/>
          </w:tcPr>
          <w:p>
            <w:pPr>
              <w:pStyle w:val="TableContents"/>
              <w:bidi w:val="0"/>
              <w:spacing w:before="0" w:after="283"/>
              <w:jc w:val="left"/>
              <w:rPr/>
            </w:pPr>
            <w:r>
              <w:rPr/>
              <w:t xml:space="preserve">78.3 </w:t>
            </w:r>
          </w:p>
        </w:tc>
        <w:tc>
          <w:tcPr>
            <w:tcW w:w="985" w:type="dxa"/>
            <w:tcBorders/>
            <w:vAlign w:val="center"/>
          </w:tcPr>
          <w:p>
            <w:pPr>
              <w:pStyle w:val="TableContents"/>
              <w:bidi w:val="0"/>
              <w:spacing w:before="0" w:after="283"/>
              <w:jc w:val="left"/>
              <w:rPr/>
            </w:pPr>
            <w:r>
              <w:rPr/>
              <w:t xml:space="preserve">15 </w:t>
            </w:r>
          </w:p>
        </w:tc>
        <w:tc>
          <w:tcPr>
            <w:tcW w:w="1437" w:type="dxa"/>
            <w:tcBorders/>
            <w:vAlign w:val="center"/>
          </w:tcPr>
          <w:p>
            <w:pPr>
              <w:pStyle w:val="TableContents"/>
              <w:bidi w:val="0"/>
              <w:spacing w:before="0" w:after="283"/>
              <w:jc w:val="left"/>
              <w:rPr/>
            </w:pPr>
            <w:r>
              <w:rPr/>
              <w:t xml:space="preserve">71.9 </w:t>
            </w:r>
          </w:p>
        </w:tc>
      </w:tr>
      <w:tr>
        <w:trPr/>
        <w:tc>
          <w:tcPr>
            <w:tcW w:w="1632" w:type="dxa"/>
            <w:tcBorders/>
            <w:vAlign w:val="center"/>
          </w:tcPr>
          <w:p>
            <w:pPr>
              <w:pStyle w:val="TableContents"/>
              <w:bidi w:val="0"/>
              <w:spacing w:before="0" w:after="283"/>
              <w:jc w:val="left"/>
              <w:rPr/>
            </w:pPr>
            <w:r>
              <w:rPr/>
              <w:t xml:space="preserve">Slovenia </w:t>
            </w:r>
          </w:p>
        </w:tc>
        <w:tc>
          <w:tcPr>
            <w:tcW w:w="690" w:type="dxa"/>
            <w:tcBorders/>
            <w:vAlign w:val="center"/>
          </w:tcPr>
          <w:p>
            <w:pPr>
              <w:pStyle w:val="TableContents"/>
              <w:bidi w:val="0"/>
              <w:spacing w:before="0" w:after="283"/>
              <w:jc w:val="left"/>
              <w:rPr/>
            </w:pPr>
            <w:r>
              <w:rPr/>
              <w:t xml:space="preserve">26 </w:t>
            </w:r>
          </w:p>
        </w:tc>
        <w:tc>
          <w:tcPr>
            <w:tcW w:w="1328" w:type="dxa"/>
            <w:tcBorders/>
            <w:vAlign w:val="center"/>
          </w:tcPr>
          <w:p>
            <w:pPr>
              <w:pStyle w:val="TableContents"/>
              <w:bidi w:val="0"/>
              <w:spacing w:before="0" w:after="283"/>
              <w:jc w:val="left"/>
              <w:rPr/>
            </w:pPr>
            <w:r>
              <w:rPr/>
              <w:t xml:space="preserve">80.8 </w:t>
            </w:r>
          </w:p>
        </w:tc>
        <w:tc>
          <w:tcPr>
            <w:tcW w:w="879" w:type="dxa"/>
            <w:tcBorders/>
            <w:vAlign w:val="center"/>
          </w:tcPr>
          <w:p>
            <w:pPr>
              <w:pStyle w:val="TableContents"/>
              <w:bidi w:val="0"/>
              <w:spacing w:before="0" w:after="283"/>
              <w:jc w:val="left"/>
              <w:rPr/>
            </w:pPr>
            <w:r>
              <w:rPr/>
              <w:t xml:space="preserve">17 </w:t>
            </w:r>
          </w:p>
        </w:tc>
        <w:tc>
          <w:tcPr>
            <w:tcW w:w="1307" w:type="dxa"/>
            <w:tcBorders/>
            <w:vAlign w:val="center"/>
          </w:tcPr>
          <w:p>
            <w:pPr>
              <w:pStyle w:val="TableContents"/>
              <w:bidi w:val="0"/>
              <w:spacing w:before="0" w:after="283"/>
              <w:jc w:val="left"/>
              <w:rPr/>
            </w:pPr>
            <w:r>
              <w:rPr/>
              <w:t xml:space="preserve">83.7 </w:t>
            </w:r>
          </w:p>
        </w:tc>
        <w:tc>
          <w:tcPr>
            <w:tcW w:w="654" w:type="dxa"/>
            <w:tcBorders/>
            <w:vAlign w:val="center"/>
          </w:tcPr>
          <w:p>
            <w:pPr>
              <w:pStyle w:val="TableContents"/>
              <w:bidi w:val="0"/>
              <w:spacing w:before="0" w:after="283"/>
              <w:jc w:val="left"/>
              <w:rPr/>
            </w:pPr>
            <w:r>
              <w:rPr/>
              <w:t xml:space="preserve">28 </w:t>
            </w:r>
          </w:p>
        </w:tc>
        <w:tc>
          <w:tcPr>
            <w:tcW w:w="1293" w:type="dxa"/>
            <w:tcBorders/>
            <w:vAlign w:val="center"/>
          </w:tcPr>
          <w:p>
            <w:pPr>
              <w:pStyle w:val="TableContents"/>
              <w:bidi w:val="0"/>
              <w:spacing w:before="0" w:after="283"/>
              <w:jc w:val="left"/>
              <w:rPr/>
            </w:pPr>
            <w:r>
              <w:rPr/>
              <w:t xml:space="preserve">77.9 </w:t>
            </w:r>
          </w:p>
        </w:tc>
        <w:tc>
          <w:tcPr>
            <w:tcW w:w="985" w:type="dxa"/>
            <w:tcBorders/>
            <w:vAlign w:val="center"/>
          </w:tcPr>
          <w:p>
            <w:pPr>
              <w:pStyle w:val="TableContents"/>
              <w:bidi w:val="0"/>
              <w:spacing w:before="0" w:after="283"/>
              <w:jc w:val="left"/>
              <w:rPr/>
            </w:pPr>
            <w:r>
              <w:rPr/>
              <w:t xml:space="preserve">26 </w:t>
            </w:r>
          </w:p>
        </w:tc>
        <w:tc>
          <w:tcPr>
            <w:tcW w:w="1437" w:type="dxa"/>
            <w:tcBorders/>
            <w:vAlign w:val="center"/>
          </w:tcPr>
          <w:p>
            <w:pPr>
              <w:pStyle w:val="TableContents"/>
              <w:bidi w:val="0"/>
              <w:spacing w:before="0" w:after="283"/>
              <w:jc w:val="left"/>
              <w:rPr/>
            </w:pPr>
            <w:r>
              <w:rPr/>
              <w:t xml:space="preserve">71.1 </w:t>
            </w:r>
          </w:p>
        </w:tc>
      </w:tr>
      <w:tr>
        <w:trPr/>
        <w:tc>
          <w:tcPr>
            <w:tcW w:w="1632" w:type="dxa"/>
            <w:tcBorders/>
            <w:vAlign w:val="center"/>
          </w:tcPr>
          <w:p>
            <w:pPr>
              <w:pStyle w:val="TableContents"/>
              <w:bidi w:val="0"/>
              <w:spacing w:before="0" w:after="283"/>
              <w:jc w:val="left"/>
              <w:rPr/>
            </w:pPr>
            <w:r>
              <w:rPr/>
              <w:t xml:space="preserve">Tanska </w:t>
            </w:r>
          </w:p>
        </w:tc>
        <w:tc>
          <w:tcPr>
            <w:tcW w:w="690" w:type="dxa"/>
            <w:tcBorders/>
            <w:vAlign w:val="center"/>
          </w:tcPr>
          <w:p>
            <w:pPr>
              <w:pStyle w:val="TableContents"/>
              <w:bidi w:val="0"/>
              <w:spacing w:before="0" w:after="283"/>
              <w:jc w:val="left"/>
              <w:rPr/>
            </w:pPr>
            <w:r>
              <w:rPr/>
              <w:t xml:space="preserve">27 </w:t>
            </w:r>
          </w:p>
        </w:tc>
        <w:tc>
          <w:tcPr>
            <w:tcW w:w="1328" w:type="dxa"/>
            <w:tcBorders/>
            <w:vAlign w:val="center"/>
          </w:tcPr>
          <w:p>
            <w:pPr>
              <w:pStyle w:val="TableContents"/>
              <w:bidi w:val="0"/>
              <w:spacing w:before="0" w:after="283"/>
              <w:jc w:val="left"/>
              <w:rPr/>
            </w:pPr>
            <w:r>
              <w:rPr/>
              <w:t xml:space="preserve">80.6 </w:t>
            </w:r>
          </w:p>
        </w:tc>
        <w:tc>
          <w:tcPr>
            <w:tcW w:w="879" w:type="dxa"/>
            <w:tcBorders/>
            <w:vAlign w:val="center"/>
          </w:tcPr>
          <w:p>
            <w:pPr>
              <w:pStyle w:val="TableContents"/>
              <w:bidi w:val="0"/>
              <w:spacing w:before="0" w:after="283"/>
              <w:jc w:val="left"/>
              <w:rPr/>
            </w:pPr>
            <w:r>
              <w:rPr/>
              <w:t xml:space="preserve">29 </w:t>
            </w:r>
          </w:p>
        </w:tc>
        <w:tc>
          <w:tcPr>
            <w:tcW w:w="1307" w:type="dxa"/>
            <w:tcBorders/>
            <w:vAlign w:val="center"/>
          </w:tcPr>
          <w:p>
            <w:pPr>
              <w:pStyle w:val="TableContents"/>
              <w:bidi w:val="0"/>
              <w:spacing w:before="0" w:after="283"/>
              <w:jc w:val="left"/>
              <w:rPr/>
            </w:pPr>
            <w:r>
              <w:rPr/>
              <w:t xml:space="preserve">82.5 </w:t>
            </w:r>
          </w:p>
        </w:tc>
        <w:tc>
          <w:tcPr>
            <w:tcW w:w="654" w:type="dxa"/>
            <w:tcBorders/>
            <w:vAlign w:val="center"/>
          </w:tcPr>
          <w:p>
            <w:pPr>
              <w:pStyle w:val="TableContents"/>
              <w:bidi w:val="0"/>
              <w:spacing w:before="0" w:after="283"/>
              <w:jc w:val="left"/>
              <w:rPr/>
            </w:pPr>
            <w:r>
              <w:rPr/>
              <w:t xml:space="preserve">22 </w:t>
            </w:r>
          </w:p>
        </w:tc>
        <w:tc>
          <w:tcPr>
            <w:tcW w:w="1293" w:type="dxa"/>
            <w:tcBorders/>
            <w:vAlign w:val="center"/>
          </w:tcPr>
          <w:p>
            <w:pPr>
              <w:pStyle w:val="TableContents"/>
              <w:bidi w:val="0"/>
              <w:spacing w:before="0" w:after="283"/>
              <w:jc w:val="left"/>
              <w:rPr/>
            </w:pPr>
            <w:r>
              <w:rPr/>
              <w:t xml:space="preserve">78.6 </w:t>
            </w:r>
          </w:p>
        </w:tc>
        <w:tc>
          <w:tcPr>
            <w:tcW w:w="985" w:type="dxa"/>
            <w:tcBorders/>
            <w:vAlign w:val="center"/>
          </w:tcPr>
          <w:p>
            <w:pPr>
              <w:pStyle w:val="TableContents"/>
              <w:bidi w:val="0"/>
              <w:spacing w:before="0" w:after="283"/>
              <w:jc w:val="left"/>
              <w:rPr/>
            </w:pPr>
            <w:r>
              <w:rPr/>
              <w:t xml:space="preserve">25 </w:t>
            </w:r>
          </w:p>
        </w:tc>
        <w:tc>
          <w:tcPr>
            <w:tcW w:w="1437" w:type="dxa"/>
            <w:tcBorders/>
            <w:vAlign w:val="center"/>
          </w:tcPr>
          <w:p>
            <w:pPr>
              <w:pStyle w:val="TableContents"/>
              <w:bidi w:val="0"/>
              <w:spacing w:before="0" w:after="283"/>
              <w:jc w:val="left"/>
              <w:rPr/>
            </w:pPr>
            <w:r>
              <w:rPr/>
              <w:t xml:space="preserve">71.2 </w:t>
            </w:r>
          </w:p>
        </w:tc>
      </w:tr>
      <w:tr>
        <w:trPr/>
        <w:tc>
          <w:tcPr>
            <w:tcW w:w="1632" w:type="dxa"/>
            <w:tcBorders/>
            <w:vAlign w:val="center"/>
          </w:tcPr>
          <w:p>
            <w:pPr>
              <w:pStyle w:val="TableContents"/>
              <w:bidi w:val="0"/>
              <w:spacing w:before="0" w:after="283"/>
              <w:jc w:val="left"/>
              <w:rPr/>
            </w:pPr>
            <w:r>
              <w:rPr/>
              <w:t xml:space="preserve">Kypros </w:t>
            </w:r>
          </w:p>
        </w:tc>
        <w:tc>
          <w:tcPr>
            <w:tcW w:w="690" w:type="dxa"/>
            <w:tcBorders/>
            <w:vAlign w:val="center"/>
          </w:tcPr>
          <w:p>
            <w:pPr>
              <w:pStyle w:val="TableContents"/>
              <w:bidi w:val="0"/>
              <w:spacing w:before="0" w:after="283"/>
              <w:jc w:val="left"/>
              <w:rPr/>
            </w:pPr>
            <w:r>
              <w:rPr/>
              <w:t xml:space="preserve">28 </w:t>
            </w:r>
          </w:p>
        </w:tc>
        <w:tc>
          <w:tcPr>
            <w:tcW w:w="1328" w:type="dxa"/>
            <w:tcBorders/>
            <w:vAlign w:val="center"/>
          </w:tcPr>
          <w:p>
            <w:pPr>
              <w:pStyle w:val="TableContents"/>
              <w:bidi w:val="0"/>
              <w:spacing w:before="0" w:after="283"/>
              <w:jc w:val="left"/>
              <w:rPr/>
            </w:pPr>
            <w:r>
              <w:rPr/>
              <w:t xml:space="preserve">80.5 </w:t>
            </w:r>
          </w:p>
        </w:tc>
        <w:tc>
          <w:tcPr>
            <w:tcW w:w="879" w:type="dxa"/>
            <w:tcBorders/>
            <w:vAlign w:val="center"/>
          </w:tcPr>
          <w:p>
            <w:pPr>
              <w:pStyle w:val="TableContents"/>
              <w:bidi w:val="0"/>
              <w:spacing w:before="0" w:after="283"/>
              <w:jc w:val="left"/>
              <w:rPr/>
            </w:pPr>
            <w:r>
              <w:rPr/>
              <w:t xml:space="preserve">28 </w:t>
            </w:r>
          </w:p>
        </w:tc>
        <w:tc>
          <w:tcPr>
            <w:tcW w:w="1307" w:type="dxa"/>
            <w:tcBorders/>
            <w:vAlign w:val="center"/>
          </w:tcPr>
          <w:p>
            <w:pPr>
              <w:pStyle w:val="TableContents"/>
              <w:bidi w:val="0"/>
              <w:spacing w:before="0" w:after="283"/>
              <w:jc w:val="left"/>
              <w:rPr/>
            </w:pPr>
            <w:r>
              <w:rPr/>
              <w:t xml:space="preserve">82.7 </w:t>
            </w:r>
          </w:p>
        </w:tc>
        <w:tc>
          <w:tcPr>
            <w:tcW w:w="654" w:type="dxa"/>
            <w:tcBorders/>
            <w:vAlign w:val="center"/>
          </w:tcPr>
          <w:p>
            <w:pPr>
              <w:pStyle w:val="TableContents"/>
              <w:bidi w:val="0"/>
              <w:spacing w:before="0" w:after="283"/>
              <w:jc w:val="left"/>
              <w:rPr/>
            </w:pPr>
            <w:r>
              <w:rPr/>
              <w:t xml:space="preserve">24 </w:t>
            </w:r>
          </w:p>
        </w:tc>
        <w:tc>
          <w:tcPr>
            <w:tcW w:w="1293" w:type="dxa"/>
            <w:tcBorders/>
            <w:vAlign w:val="center"/>
          </w:tcPr>
          <w:p>
            <w:pPr>
              <w:pStyle w:val="TableContents"/>
              <w:bidi w:val="0"/>
              <w:spacing w:before="0" w:after="283"/>
              <w:jc w:val="left"/>
              <w:rPr/>
            </w:pPr>
            <w:r>
              <w:rPr/>
              <w:t xml:space="preserve">78.3 </w:t>
            </w:r>
          </w:p>
        </w:tc>
        <w:tc>
          <w:tcPr>
            <w:tcW w:w="985" w:type="dxa"/>
            <w:tcBorders/>
            <w:vAlign w:val="center"/>
          </w:tcPr>
          <w:p>
            <w:pPr>
              <w:pStyle w:val="TableContents"/>
              <w:bidi w:val="0"/>
              <w:spacing w:before="0" w:after="283"/>
              <w:jc w:val="left"/>
              <w:rPr/>
            </w:pPr>
            <w:r>
              <w:rPr/>
              <w:t xml:space="preserve">23 </w:t>
            </w:r>
          </w:p>
        </w:tc>
        <w:tc>
          <w:tcPr>
            <w:tcW w:w="1437" w:type="dxa"/>
            <w:tcBorders/>
            <w:vAlign w:val="center"/>
          </w:tcPr>
          <w:p>
            <w:pPr>
              <w:pStyle w:val="TableContents"/>
              <w:bidi w:val="0"/>
              <w:spacing w:before="0" w:after="283"/>
              <w:jc w:val="left"/>
              <w:rPr/>
            </w:pPr>
            <w:r>
              <w:rPr/>
              <w:t xml:space="preserve">71.3 </w:t>
            </w:r>
          </w:p>
        </w:tc>
      </w:tr>
      <w:tr>
        <w:trPr/>
        <w:tc>
          <w:tcPr>
            <w:tcW w:w="1632" w:type="dxa"/>
            <w:tcBorders/>
            <w:vAlign w:val="center"/>
          </w:tcPr>
          <w:p>
            <w:pPr>
              <w:pStyle w:val="TableContents"/>
              <w:bidi w:val="0"/>
              <w:spacing w:before="0" w:after="283"/>
              <w:jc w:val="left"/>
              <w:rPr/>
            </w:pPr>
            <w:r>
              <w:rPr/>
              <w:t xml:space="preserve">Chile </w:t>
            </w:r>
          </w:p>
        </w:tc>
        <w:tc>
          <w:tcPr>
            <w:tcW w:w="690" w:type="dxa"/>
            <w:tcBorders/>
            <w:vAlign w:val="center"/>
          </w:tcPr>
          <w:p>
            <w:pPr>
              <w:pStyle w:val="TableContents"/>
              <w:bidi w:val="0"/>
              <w:spacing w:before="0" w:after="283"/>
              <w:jc w:val="left"/>
              <w:rPr/>
            </w:pPr>
            <w:r>
              <w:rPr/>
              <w:t xml:space="preserve">28 </w:t>
            </w:r>
          </w:p>
        </w:tc>
        <w:tc>
          <w:tcPr>
            <w:tcW w:w="1328" w:type="dxa"/>
            <w:tcBorders/>
            <w:vAlign w:val="center"/>
          </w:tcPr>
          <w:p>
            <w:pPr>
              <w:pStyle w:val="TableContents"/>
              <w:bidi w:val="0"/>
              <w:spacing w:before="0" w:after="283"/>
              <w:jc w:val="left"/>
              <w:rPr/>
            </w:pPr>
            <w:r>
              <w:rPr/>
              <w:t xml:space="preserve">80.5 </w:t>
            </w:r>
          </w:p>
        </w:tc>
        <w:tc>
          <w:tcPr>
            <w:tcW w:w="879" w:type="dxa"/>
            <w:tcBorders/>
            <w:vAlign w:val="center"/>
          </w:tcPr>
          <w:p>
            <w:pPr>
              <w:pStyle w:val="TableContents"/>
              <w:bidi w:val="0"/>
              <w:spacing w:before="0" w:after="283"/>
              <w:jc w:val="left"/>
              <w:rPr/>
            </w:pPr>
            <w:r>
              <w:rPr/>
              <w:t xml:space="preserve">23 </w:t>
            </w:r>
          </w:p>
        </w:tc>
        <w:tc>
          <w:tcPr>
            <w:tcW w:w="1307" w:type="dxa"/>
            <w:tcBorders/>
            <w:vAlign w:val="center"/>
          </w:tcPr>
          <w:p>
            <w:pPr>
              <w:pStyle w:val="TableContents"/>
              <w:bidi w:val="0"/>
              <w:spacing w:before="0" w:after="283"/>
              <w:jc w:val="left"/>
              <w:rPr/>
            </w:pPr>
            <w:r>
              <w:rPr/>
              <w:t xml:space="preserve">83.4 </w:t>
            </w:r>
          </w:p>
        </w:tc>
        <w:tc>
          <w:tcPr>
            <w:tcW w:w="654" w:type="dxa"/>
            <w:tcBorders/>
            <w:vAlign w:val="center"/>
          </w:tcPr>
          <w:p>
            <w:pPr>
              <w:pStyle w:val="TableContents"/>
              <w:bidi w:val="0"/>
              <w:spacing w:before="0" w:after="283"/>
              <w:jc w:val="left"/>
              <w:rPr/>
            </w:pPr>
            <w:r>
              <w:rPr/>
              <w:t xml:space="preserve">29 </w:t>
            </w:r>
          </w:p>
        </w:tc>
        <w:tc>
          <w:tcPr>
            <w:tcW w:w="1293" w:type="dxa"/>
            <w:tcBorders/>
            <w:vAlign w:val="center"/>
          </w:tcPr>
          <w:p>
            <w:pPr>
              <w:pStyle w:val="TableContents"/>
              <w:bidi w:val="0"/>
              <w:spacing w:before="0" w:after="283"/>
              <w:jc w:val="left"/>
              <w:rPr/>
            </w:pPr>
            <w:r>
              <w:rPr/>
              <w:t xml:space="preserve">77.4 </w:t>
            </w:r>
          </w:p>
        </w:tc>
        <w:tc>
          <w:tcPr>
            <w:tcW w:w="985" w:type="dxa"/>
            <w:tcBorders/>
            <w:vAlign w:val="center"/>
          </w:tcPr>
          <w:p>
            <w:pPr>
              <w:pStyle w:val="TableContents"/>
              <w:bidi w:val="0"/>
              <w:spacing w:before="0" w:after="283"/>
              <w:jc w:val="left"/>
              <w:rPr/>
            </w:pPr>
            <w:r>
              <w:rPr/>
              <w:t xml:space="preserve">29 </w:t>
            </w:r>
          </w:p>
        </w:tc>
        <w:tc>
          <w:tcPr>
            <w:tcW w:w="1437" w:type="dxa"/>
            <w:tcBorders/>
            <w:vAlign w:val="center"/>
          </w:tcPr>
          <w:p>
            <w:pPr>
              <w:pStyle w:val="TableContents"/>
              <w:bidi w:val="0"/>
              <w:spacing w:before="0" w:after="283"/>
              <w:jc w:val="left"/>
              <w:rPr/>
            </w:pPr>
            <w:r>
              <w:rPr/>
              <w:t xml:space="preserve">70.4 </w:t>
            </w:r>
          </w:p>
        </w:tc>
      </w:tr>
      <w:tr>
        <w:trPr/>
        <w:tc>
          <w:tcPr>
            <w:tcW w:w="1632" w:type="dxa"/>
            <w:tcBorders/>
            <w:vAlign w:val="center"/>
          </w:tcPr>
          <w:p>
            <w:pPr>
              <w:pStyle w:val="TableContents"/>
              <w:bidi w:val="0"/>
              <w:spacing w:before="0" w:after="283"/>
              <w:jc w:val="left"/>
              <w:rPr/>
            </w:pPr>
            <w:r>
              <w:rPr/>
              <w:t xml:space="preserve">Costa Rica </w:t>
            </w:r>
          </w:p>
        </w:tc>
        <w:tc>
          <w:tcPr>
            <w:tcW w:w="690" w:type="dxa"/>
            <w:tcBorders/>
            <w:vAlign w:val="center"/>
          </w:tcPr>
          <w:p>
            <w:pPr>
              <w:pStyle w:val="TableContents"/>
              <w:bidi w:val="0"/>
              <w:spacing w:before="0" w:after="283"/>
              <w:jc w:val="left"/>
              <w:rPr/>
            </w:pPr>
            <w:r>
              <w:rPr/>
              <w:t xml:space="preserve">30 </w:t>
            </w:r>
          </w:p>
        </w:tc>
        <w:tc>
          <w:tcPr>
            <w:tcW w:w="1328" w:type="dxa"/>
            <w:tcBorders/>
            <w:vAlign w:val="center"/>
          </w:tcPr>
          <w:p>
            <w:pPr>
              <w:pStyle w:val="TableContents"/>
              <w:bidi w:val="0"/>
              <w:spacing w:before="0" w:after="283"/>
              <w:jc w:val="left"/>
              <w:rPr/>
            </w:pPr>
            <w:r>
              <w:rPr/>
              <w:t xml:space="preserve">79.6 </w:t>
            </w:r>
          </w:p>
        </w:tc>
        <w:tc>
          <w:tcPr>
            <w:tcW w:w="879" w:type="dxa"/>
            <w:tcBorders/>
            <w:vAlign w:val="center"/>
          </w:tcPr>
          <w:p>
            <w:pPr>
              <w:pStyle w:val="TableContents"/>
              <w:bidi w:val="0"/>
              <w:spacing w:before="0" w:after="283"/>
              <w:jc w:val="left"/>
              <w:rPr/>
            </w:pPr>
            <w:r>
              <w:rPr/>
              <w:t xml:space="preserve">30 </w:t>
            </w:r>
          </w:p>
        </w:tc>
        <w:tc>
          <w:tcPr>
            <w:tcW w:w="1307" w:type="dxa"/>
            <w:tcBorders/>
            <w:vAlign w:val="center"/>
          </w:tcPr>
          <w:p>
            <w:pPr>
              <w:pStyle w:val="TableContents"/>
              <w:bidi w:val="0"/>
              <w:spacing w:before="0" w:after="283"/>
              <w:jc w:val="left"/>
              <w:rPr/>
            </w:pPr>
            <w:r>
              <w:rPr/>
              <w:t xml:space="preserve">82.2 </w:t>
            </w:r>
          </w:p>
        </w:tc>
        <w:tc>
          <w:tcPr>
            <w:tcW w:w="654" w:type="dxa"/>
            <w:tcBorders/>
            <w:vAlign w:val="center"/>
          </w:tcPr>
          <w:p>
            <w:pPr>
              <w:pStyle w:val="TableContents"/>
              <w:bidi w:val="0"/>
              <w:spacing w:before="0" w:after="283"/>
              <w:jc w:val="left"/>
              <w:rPr/>
            </w:pPr>
            <w:r>
              <w:rPr/>
              <w:t xml:space="preserve">31 </w:t>
            </w:r>
          </w:p>
        </w:tc>
        <w:tc>
          <w:tcPr>
            <w:tcW w:w="1293" w:type="dxa"/>
            <w:tcBorders/>
            <w:vAlign w:val="center"/>
          </w:tcPr>
          <w:p>
            <w:pPr>
              <w:pStyle w:val="TableContents"/>
              <w:bidi w:val="0"/>
              <w:spacing w:before="0" w:after="283"/>
              <w:jc w:val="left"/>
              <w:rPr/>
            </w:pPr>
            <w:r>
              <w:rPr/>
              <w:t xml:space="preserve">77.1 </w:t>
            </w:r>
          </w:p>
        </w:tc>
        <w:tc>
          <w:tcPr>
            <w:tcW w:w="985" w:type="dxa"/>
            <w:tcBorders/>
            <w:vAlign w:val="center"/>
          </w:tcPr>
          <w:p>
            <w:pPr>
              <w:pStyle w:val="TableContents"/>
              <w:bidi w:val="0"/>
              <w:spacing w:before="0" w:after="283"/>
              <w:jc w:val="left"/>
              <w:rPr/>
            </w:pPr>
            <w:r>
              <w:rPr/>
              <w:t xml:space="preserve">31 </w:t>
            </w:r>
          </w:p>
        </w:tc>
        <w:tc>
          <w:tcPr>
            <w:tcW w:w="1437" w:type="dxa"/>
            <w:tcBorders/>
            <w:vAlign w:val="center"/>
          </w:tcPr>
          <w:p>
            <w:pPr>
              <w:pStyle w:val="TableContents"/>
              <w:bidi w:val="0"/>
              <w:spacing w:before="0" w:after="283"/>
              <w:jc w:val="left"/>
              <w:rPr/>
            </w:pPr>
            <w:r>
              <w:rPr/>
              <w:t xml:space="preserve">69.7 </w:t>
            </w:r>
          </w:p>
        </w:tc>
      </w:tr>
      <w:tr>
        <w:trPr/>
        <w:tc>
          <w:tcPr>
            <w:tcW w:w="1632" w:type="dxa"/>
            <w:tcBorders/>
            <w:vAlign w:val="center"/>
          </w:tcPr>
          <w:p>
            <w:pPr>
              <w:pStyle w:val="TableContents"/>
              <w:bidi w:val="0"/>
              <w:spacing w:before="0" w:after="283"/>
              <w:jc w:val="left"/>
              <w:rPr/>
            </w:pPr>
            <w:r>
              <w:rPr/>
              <w:t xml:space="preserve">Yhdysvallat </w:t>
            </w:r>
          </w:p>
        </w:tc>
        <w:tc>
          <w:tcPr>
            <w:tcW w:w="690" w:type="dxa"/>
            <w:tcBorders/>
            <w:vAlign w:val="center"/>
          </w:tcPr>
          <w:p>
            <w:pPr>
              <w:pStyle w:val="TableContents"/>
              <w:bidi w:val="0"/>
              <w:spacing w:before="0" w:after="283"/>
              <w:jc w:val="left"/>
              <w:rPr/>
            </w:pPr>
            <w:r>
              <w:rPr/>
              <w:t xml:space="preserve">31 </w:t>
            </w:r>
          </w:p>
        </w:tc>
        <w:tc>
          <w:tcPr>
            <w:tcW w:w="1328" w:type="dxa"/>
            <w:tcBorders/>
            <w:vAlign w:val="center"/>
          </w:tcPr>
          <w:p>
            <w:pPr>
              <w:pStyle w:val="TableContents"/>
              <w:bidi w:val="0"/>
              <w:spacing w:before="0" w:after="283"/>
              <w:jc w:val="left"/>
              <w:rPr/>
            </w:pPr>
            <w:r>
              <w:rPr/>
              <w:t xml:space="preserve">79.3 </w:t>
            </w:r>
          </w:p>
        </w:tc>
        <w:tc>
          <w:tcPr>
            <w:tcW w:w="879" w:type="dxa"/>
            <w:tcBorders/>
            <w:vAlign w:val="center"/>
          </w:tcPr>
          <w:p>
            <w:pPr>
              <w:pStyle w:val="TableContents"/>
              <w:bidi w:val="0"/>
              <w:spacing w:before="0" w:after="283"/>
              <w:jc w:val="left"/>
              <w:rPr/>
            </w:pPr>
            <w:r>
              <w:rPr/>
              <w:t xml:space="preserve">33 </w:t>
            </w:r>
          </w:p>
        </w:tc>
        <w:tc>
          <w:tcPr>
            <w:tcW w:w="1307" w:type="dxa"/>
            <w:tcBorders/>
            <w:vAlign w:val="center"/>
          </w:tcPr>
          <w:p>
            <w:pPr>
              <w:pStyle w:val="TableContents"/>
              <w:bidi w:val="0"/>
              <w:spacing w:before="0" w:after="283"/>
              <w:jc w:val="left"/>
              <w:rPr/>
            </w:pPr>
            <w:r>
              <w:rPr/>
              <w:t xml:space="preserve">81.6 </w:t>
            </w:r>
          </w:p>
        </w:tc>
        <w:tc>
          <w:tcPr>
            <w:tcW w:w="654" w:type="dxa"/>
            <w:tcBorders/>
            <w:vAlign w:val="center"/>
          </w:tcPr>
          <w:p>
            <w:pPr>
              <w:pStyle w:val="TableContents"/>
              <w:bidi w:val="0"/>
              <w:spacing w:before="0" w:after="283"/>
              <w:jc w:val="left"/>
              <w:rPr/>
            </w:pPr>
            <w:r>
              <w:rPr/>
              <w:t xml:space="preserve">32 </w:t>
            </w:r>
          </w:p>
        </w:tc>
        <w:tc>
          <w:tcPr>
            <w:tcW w:w="1293" w:type="dxa"/>
            <w:tcBorders/>
            <w:vAlign w:val="center"/>
          </w:tcPr>
          <w:p>
            <w:pPr>
              <w:pStyle w:val="TableContents"/>
              <w:bidi w:val="0"/>
              <w:spacing w:before="0" w:after="283"/>
              <w:jc w:val="left"/>
              <w:rPr/>
            </w:pPr>
            <w:r>
              <w:rPr>
                <w:color w:val="556B2F"/>
              </w:rPr>
              <w:t xml:space="preserve">76.</w:t>
            </w:r>
            <w:r>
              <w:rPr/>
              <w:t xml:space="preserve">9 </w:t>
            </w:r>
          </w:p>
        </w:tc>
        <w:tc>
          <w:tcPr>
            <w:tcW w:w="985" w:type="dxa"/>
            <w:tcBorders/>
            <w:vAlign w:val="center"/>
          </w:tcPr>
          <w:p>
            <w:pPr>
              <w:pStyle w:val="TableContents"/>
              <w:bidi w:val="0"/>
              <w:spacing w:before="0" w:after="283"/>
              <w:jc w:val="left"/>
              <w:rPr/>
            </w:pPr>
            <w:r>
              <w:rPr/>
              <w:t xml:space="preserve">36 </w:t>
            </w:r>
          </w:p>
        </w:tc>
        <w:tc>
          <w:tcPr>
            <w:tcW w:w="1437" w:type="dxa"/>
            <w:tcBorders/>
            <w:vAlign w:val="center"/>
          </w:tcPr>
          <w:p>
            <w:pPr>
              <w:pStyle w:val="TableContents"/>
              <w:bidi w:val="0"/>
              <w:spacing w:before="0" w:after="283"/>
              <w:jc w:val="left"/>
              <w:rPr/>
            </w:pPr>
            <w:r>
              <w:rPr/>
              <w:t xml:space="preserve">69.1 </w:t>
            </w:r>
          </w:p>
        </w:tc>
      </w:tr>
      <w:tr>
        <w:trPr/>
        <w:tc>
          <w:tcPr>
            <w:tcW w:w="1632" w:type="dxa"/>
            <w:tcBorders/>
            <w:vAlign w:val="center"/>
          </w:tcPr>
          <w:p>
            <w:pPr>
              <w:pStyle w:val="TableContents"/>
              <w:bidi w:val="0"/>
              <w:spacing w:before="0" w:after="283"/>
              <w:jc w:val="left"/>
              <w:rPr/>
            </w:pPr>
            <w:r>
              <w:rPr/>
              <w:t xml:space="preserve">Kuuba </w:t>
            </w:r>
          </w:p>
        </w:tc>
        <w:tc>
          <w:tcPr>
            <w:tcW w:w="690" w:type="dxa"/>
            <w:tcBorders/>
            <w:vAlign w:val="center"/>
          </w:tcPr>
          <w:p>
            <w:pPr>
              <w:pStyle w:val="TableContents"/>
              <w:bidi w:val="0"/>
              <w:spacing w:before="0" w:after="283"/>
              <w:jc w:val="left"/>
              <w:rPr/>
            </w:pPr>
            <w:r>
              <w:rPr/>
              <w:t xml:space="preserve">32 </w:t>
            </w:r>
          </w:p>
        </w:tc>
        <w:tc>
          <w:tcPr>
            <w:tcW w:w="1328" w:type="dxa"/>
            <w:tcBorders/>
            <w:vAlign w:val="center"/>
          </w:tcPr>
          <w:p>
            <w:pPr>
              <w:pStyle w:val="TableContents"/>
              <w:bidi w:val="0"/>
              <w:spacing w:before="0" w:after="283"/>
              <w:jc w:val="left"/>
              <w:rPr/>
            </w:pPr>
            <w:r>
              <w:rPr/>
              <w:t xml:space="preserve">79.1 </w:t>
            </w:r>
          </w:p>
        </w:tc>
        <w:tc>
          <w:tcPr>
            <w:tcW w:w="879" w:type="dxa"/>
            <w:tcBorders/>
            <w:vAlign w:val="center"/>
          </w:tcPr>
          <w:p>
            <w:pPr>
              <w:pStyle w:val="TableContents"/>
              <w:bidi w:val="0"/>
              <w:spacing w:before="0" w:after="283"/>
              <w:jc w:val="left"/>
              <w:rPr/>
            </w:pPr>
            <w:r>
              <w:rPr/>
              <w:t xml:space="preserve">34 </w:t>
            </w:r>
          </w:p>
        </w:tc>
        <w:tc>
          <w:tcPr>
            <w:tcW w:w="1307" w:type="dxa"/>
            <w:tcBorders/>
            <w:vAlign w:val="center"/>
          </w:tcPr>
          <w:p>
            <w:pPr>
              <w:pStyle w:val="TableContents"/>
              <w:bidi w:val="0"/>
              <w:spacing w:before="0" w:after="283"/>
              <w:jc w:val="left"/>
              <w:rPr/>
            </w:pPr>
            <w:r>
              <w:rPr/>
              <w:t xml:space="preserve">81.4 </w:t>
            </w:r>
          </w:p>
        </w:tc>
        <w:tc>
          <w:tcPr>
            <w:tcW w:w="654" w:type="dxa"/>
            <w:tcBorders/>
            <w:vAlign w:val="center"/>
          </w:tcPr>
          <w:p>
            <w:pPr>
              <w:pStyle w:val="TableContents"/>
              <w:bidi w:val="0"/>
              <w:spacing w:before="0" w:after="283"/>
              <w:jc w:val="left"/>
              <w:rPr/>
            </w:pPr>
            <w:r>
              <w:rPr/>
              <w:t xml:space="preserve">32 </w:t>
            </w:r>
          </w:p>
        </w:tc>
        <w:tc>
          <w:tcPr>
            <w:tcW w:w="1293" w:type="dxa"/>
            <w:tcBorders/>
            <w:vAlign w:val="center"/>
          </w:tcPr>
          <w:p>
            <w:pPr>
              <w:pStyle w:val="TableContents"/>
              <w:bidi w:val="0"/>
              <w:spacing w:before="0" w:after="283"/>
              <w:jc w:val="left"/>
              <w:rPr/>
            </w:pPr>
            <w:r>
              <w:rPr/>
              <w:t xml:space="preserve">76.9 </w:t>
            </w:r>
          </w:p>
        </w:tc>
        <w:tc>
          <w:tcPr>
            <w:tcW w:w="985" w:type="dxa"/>
            <w:tcBorders/>
            <w:vAlign w:val="center"/>
          </w:tcPr>
          <w:p>
            <w:pPr>
              <w:pStyle w:val="TableContents"/>
              <w:bidi w:val="0"/>
              <w:spacing w:before="0" w:after="283"/>
              <w:jc w:val="left"/>
              <w:rPr/>
            </w:pPr>
            <w:r>
              <w:rPr/>
              <w:t xml:space="preserve">35 </w:t>
            </w:r>
          </w:p>
        </w:tc>
        <w:tc>
          <w:tcPr>
            <w:tcW w:w="1437" w:type="dxa"/>
            <w:tcBorders/>
            <w:vAlign w:val="center"/>
          </w:tcPr>
          <w:p>
            <w:pPr>
              <w:pStyle w:val="TableContents"/>
              <w:bidi w:val="0"/>
              <w:spacing w:before="0" w:after="283"/>
              <w:jc w:val="left"/>
              <w:rPr/>
            </w:pPr>
            <w:r>
              <w:rPr/>
              <w:t xml:space="preserve">69.2 </w:t>
            </w:r>
          </w:p>
        </w:tc>
      </w:tr>
      <w:tr>
        <w:trPr/>
        <w:tc>
          <w:tcPr>
            <w:tcW w:w="1632" w:type="dxa"/>
            <w:tcBorders/>
            <w:vAlign w:val="center"/>
          </w:tcPr>
          <w:p>
            <w:pPr>
              <w:pStyle w:val="TableContents"/>
              <w:bidi w:val="0"/>
              <w:spacing w:before="0" w:after="283"/>
              <w:jc w:val="left"/>
              <w:rPr/>
            </w:pPr>
            <w:r>
              <w:rPr/>
              <w:t xml:space="preserve">Tšekin tasavalta </w:t>
            </w:r>
          </w:p>
        </w:tc>
        <w:tc>
          <w:tcPr>
            <w:tcW w:w="690" w:type="dxa"/>
            <w:tcBorders/>
            <w:vAlign w:val="center"/>
          </w:tcPr>
          <w:p>
            <w:pPr>
              <w:pStyle w:val="TableContents"/>
              <w:bidi w:val="0"/>
              <w:spacing w:before="0" w:after="283"/>
              <w:jc w:val="left"/>
              <w:rPr/>
            </w:pPr>
            <w:r>
              <w:rPr/>
              <w:t xml:space="preserve">33 </w:t>
            </w:r>
          </w:p>
        </w:tc>
        <w:tc>
          <w:tcPr>
            <w:tcW w:w="1328" w:type="dxa"/>
            <w:tcBorders/>
            <w:vAlign w:val="center"/>
          </w:tcPr>
          <w:p>
            <w:pPr>
              <w:pStyle w:val="TableContents"/>
              <w:bidi w:val="0"/>
              <w:spacing w:before="0" w:after="283"/>
              <w:jc w:val="left"/>
              <w:rPr/>
            </w:pPr>
            <w:r>
              <w:rPr/>
              <w:t xml:space="preserve">78.8 </w:t>
            </w:r>
          </w:p>
        </w:tc>
        <w:tc>
          <w:tcPr>
            <w:tcW w:w="879" w:type="dxa"/>
            <w:tcBorders/>
            <w:vAlign w:val="center"/>
          </w:tcPr>
          <w:p>
            <w:pPr>
              <w:pStyle w:val="TableContents"/>
              <w:bidi w:val="0"/>
              <w:spacing w:before="0" w:after="283"/>
              <w:jc w:val="left"/>
              <w:rPr/>
            </w:pPr>
            <w:r>
              <w:rPr/>
              <w:t xml:space="preserve">32 </w:t>
            </w:r>
          </w:p>
        </w:tc>
        <w:tc>
          <w:tcPr>
            <w:tcW w:w="1307" w:type="dxa"/>
            <w:tcBorders/>
            <w:vAlign w:val="center"/>
          </w:tcPr>
          <w:p>
            <w:pPr>
              <w:pStyle w:val="TableContents"/>
              <w:bidi w:val="0"/>
              <w:spacing w:before="0" w:after="283"/>
              <w:jc w:val="left"/>
              <w:rPr/>
            </w:pPr>
            <w:r>
              <w:rPr/>
              <w:t xml:space="preserve">81.7 </w:t>
            </w:r>
          </w:p>
        </w:tc>
        <w:tc>
          <w:tcPr>
            <w:tcW w:w="654" w:type="dxa"/>
            <w:tcBorders/>
            <w:vAlign w:val="center"/>
          </w:tcPr>
          <w:p>
            <w:pPr>
              <w:pStyle w:val="TableContents"/>
              <w:bidi w:val="0"/>
              <w:spacing w:before="0" w:after="283"/>
              <w:jc w:val="left"/>
              <w:rPr/>
            </w:pPr>
            <w:r>
              <w:rPr/>
              <w:t xml:space="preserve">38 </w:t>
            </w:r>
          </w:p>
        </w:tc>
        <w:tc>
          <w:tcPr>
            <w:tcW w:w="1293" w:type="dxa"/>
            <w:tcBorders/>
            <w:vAlign w:val="center"/>
          </w:tcPr>
          <w:p>
            <w:pPr>
              <w:pStyle w:val="TableContents"/>
              <w:bidi w:val="0"/>
              <w:spacing w:before="0" w:after="283"/>
              <w:jc w:val="left"/>
              <w:rPr/>
            </w:pPr>
            <w:r>
              <w:rPr/>
              <w:t xml:space="preserve">75.9 </w:t>
            </w:r>
          </w:p>
        </w:tc>
        <w:tc>
          <w:tcPr>
            <w:tcW w:w="985" w:type="dxa"/>
            <w:tcBorders/>
            <w:vAlign w:val="center"/>
          </w:tcPr>
          <w:p>
            <w:pPr>
              <w:pStyle w:val="TableContents"/>
              <w:bidi w:val="0"/>
              <w:spacing w:before="0" w:after="283"/>
              <w:jc w:val="left"/>
              <w:rPr/>
            </w:pPr>
            <w:r>
              <w:rPr/>
              <w:t xml:space="preserve">33 </w:t>
            </w:r>
          </w:p>
        </w:tc>
        <w:tc>
          <w:tcPr>
            <w:tcW w:w="1437" w:type="dxa"/>
            <w:tcBorders/>
            <w:vAlign w:val="center"/>
          </w:tcPr>
          <w:p>
            <w:pPr>
              <w:pStyle w:val="TableContents"/>
              <w:bidi w:val="0"/>
              <w:spacing w:before="0" w:after="283"/>
              <w:jc w:val="left"/>
              <w:rPr/>
            </w:pPr>
            <w:r>
              <w:rPr/>
              <w:t xml:space="preserve">69.4 </w:t>
            </w:r>
          </w:p>
        </w:tc>
      </w:tr>
      <w:tr>
        <w:trPr/>
        <w:tc>
          <w:tcPr>
            <w:tcW w:w="1632" w:type="dxa"/>
            <w:tcBorders/>
            <w:vAlign w:val="center"/>
          </w:tcPr>
          <w:p>
            <w:pPr>
              <w:pStyle w:val="TableContents"/>
              <w:bidi w:val="0"/>
              <w:spacing w:before="0" w:after="283"/>
              <w:jc w:val="left"/>
              <w:rPr/>
            </w:pPr>
            <w:r>
              <w:rPr/>
              <w:t xml:space="preserve">Malediivit </w:t>
            </w:r>
          </w:p>
        </w:tc>
        <w:tc>
          <w:tcPr>
            <w:tcW w:w="690" w:type="dxa"/>
            <w:tcBorders/>
            <w:vAlign w:val="center"/>
          </w:tcPr>
          <w:p>
            <w:pPr>
              <w:pStyle w:val="TableContents"/>
              <w:bidi w:val="0"/>
              <w:spacing w:before="0" w:after="283"/>
              <w:jc w:val="left"/>
              <w:rPr/>
            </w:pPr>
            <w:r>
              <w:rPr/>
              <w:t xml:space="preserve">34 </w:t>
            </w:r>
          </w:p>
        </w:tc>
        <w:tc>
          <w:tcPr>
            <w:tcW w:w="1328" w:type="dxa"/>
            <w:tcBorders/>
            <w:vAlign w:val="center"/>
          </w:tcPr>
          <w:p>
            <w:pPr>
              <w:pStyle w:val="TableContents"/>
              <w:bidi w:val="0"/>
              <w:spacing w:before="0" w:after="283"/>
              <w:jc w:val="left"/>
              <w:rPr/>
            </w:pPr>
            <w:r>
              <w:rPr/>
              <w:t xml:space="preserve">78.5 </w:t>
            </w:r>
          </w:p>
        </w:tc>
        <w:tc>
          <w:tcPr>
            <w:tcW w:w="879" w:type="dxa"/>
            <w:tcBorders/>
            <w:vAlign w:val="center"/>
          </w:tcPr>
          <w:p>
            <w:pPr>
              <w:pStyle w:val="TableContents"/>
              <w:bidi w:val="0"/>
              <w:spacing w:before="0" w:after="283"/>
              <w:jc w:val="left"/>
              <w:rPr/>
            </w:pPr>
            <w:r>
              <w:rPr/>
              <w:t xml:space="preserve">41 </w:t>
            </w:r>
          </w:p>
        </w:tc>
        <w:tc>
          <w:tcPr>
            <w:tcW w:w="1307" w:type="dxa"/>
            <w:tcBorders/>
            <w:vAlign w:val="center"/>
          </w:tcPr>
          <w:p>
            <w:pPr>
              <w:pStyle w:val="TableContents"/>
              <w:bidi w:val="0"/>
              <w:spacing w:before="0" w:after="283"/>
              <w:jc w:val="left"/>
              <w:rPr/>
            </w:pPr>
            <w:r>
              <w:rPr/>
              <w:t xml:space="preserve">80.2 </w:t>
            </w:r>
          </w:p>
        </w:tc>
        <w:tc>
          <w:tcPr>
            <w:tcW w:w="654" w:type="dxa"/>
            <w:tcBorders/>
            <w:vAlign w:val="center"/>
          </w:tcPr>
          <w:p>
            <w:pPr>
              <w:pStyle w:val="TableContents"/>
              <w:bidi w:val="0"/>
              <w:spacing w:before="0" w:after="283"/>
              <w:jc w:val="left"/>
              <w:rPr/>
            </w:pPr>
            <w:r>
              <w:rPr/>
              <w:t xml:space="preserve">32 </w:t>
            </w:r>
          </w:p>
        </w:tc>
        <w:tc>
          <w:tcPr>
            <w:tcW w:w="1293" w:type="dxa"/>
            <w:tcBorders/>
            <w:vAlign w:val="center"/>
          </w:tcPr>
          <w:p>
            <w:pPr>
              <w:pStyle w:val="TableContents"/>
              <w:bidi w:val="0"/>
              <w:spacing w:before="0" w:after="283"/>
              <w:jc w:val="left"/>
              <w:rPr/>
            </w:pPr>
            <w:r>
              <w:rPr/>
              <w:t xml:space="preserve">76.9 </w:t>
            </w:r>
          </w:p>
        </w:tc>
        <w:tc>
          <w:tcPr>
            <w:tcW w:w="985" w:type="dxa"/>
            <w:tcBorders/>
            <w:vAlign w:val="center"/>
          </w:tcPr>
          <w:p>
            <w:pPr>
              <w:pStyle w:val="TableContents"/>
              <w:bidi w:val="0"/>
              <w:spacing w:before="0" w:after="283"/>
              <w:jc w:val="left"/>
              <w:rPr/>
            </w:pPr>
            <w:r>
              <w:rPr/>
              <w:t xml:space="preserve">32 </w:t>
            </w:r>
          </w:p>
        </w:tc>
        <w:tc>
          <w:tcPr>
            <w:tcW w:w="1437" w:type="dxa"/>
            <w:tcBorders/>
            <w:vAlign w:val="center"/>
          </w:tcPr>
          <w:p>
            <w:pPr>
              <w:pStyle w:val="TableContents"/>
              <w:bidi w:val="0"/>
              <w:spacing w:before="0" w:after="283"/>
              <w:jc w:val="left"/>
              <w:rPr/>
            </w:pPr>
            <w:r>
              <w:rPr/>
              <w:t xml:space="preserve">69.6 </w:t>
            </w:r>
          </w:p>
        </w:tc>
      </w:tr>
      <w:tr>
        <w:trPr/>
        <w:tc>
          <w:tcPr>
            <w:tcW w:w="1632" w:type="dxa"/>
            <w:tcBorders/>
            <w:vAlign w:val="center"/>
          </w:tcPr>
          <w:p>
            <w:pPr>
              <w:pStyle w:val="TableContents"/>
              <w:bidi w:val="0"/>
              <w:spacing w:before="0" w:after="283"/>
              <w:jc w:val="left"/>
              <w:rPr/>
            </w:pPr>
            <w:r>
              <w:rPr/>
              <w:t xml:space="preserve">Qatar </w:t>
            </w:r>
          </w:p>
        </w:tc>
        <w:tc>
          <w:tcPr>
            <w:tcW w:w="690" w:type="dxa"/>
            <w:tcBorders/>
            <w:vAlign w:val="center"/>
          </w:tcPr>
          <w:p>
            <w:pPr>
              <w:pStyle w:val="TableContents"/>
              <w:bidi w:val="0"/>
              <w:spacing w:before="0" w:after="283"/>
              <w:jc w:val="left"/>
              <w:rPr/>
            </w:pPr>
            <w:r>
              <w:rPr/>
              <w:t xml:space="preserve">35 </w:t>
            </w:r>
          </w:p>
        </w:tc>
        <w:tc>
          <w:tcPr>
            <w:tcW w:w="1328" w:type="dxa"/>
            <w:tcBorders/>
            <w:vAlign w:val="center"/>
          </w:tcPr>
          <w:p>
            <w:pPr>
              <w:pStyle w:val="TableContents"/>
              <w:bidi w:val="0"/>
              <w:spacing w:before="0" w:after="283"/>
              <w:jc w:val="left"/>
              <w:rPr/>
            </w:pPr>
            <w:r>
              <w:rPr/>
              <w:t xml:space="preserve">78.2 </w:t>
            </w:r>
          </w:p>
        </w:tc>
        <w:tc>
          <w:tcPr>
            <w:tcW w:w="879" w:type="dxa"/>
            <w:tcBorders/>
            <w:vAlign w:val="center"/>
          </w:tcPr>
          <w:p>
            <w:pPr>
              <w:pStyle w:val="TableContents"/>
              <w:bidi w:val="0"/>
              <w:spacing w:before="0" w:after="283"/>
              <w:jc w:val="left"/>
              <w:rPr/>
            </w:pPr>
            <w:r>
              <w:rPr/>
              <w:t xml:space="preserve">43 </w:t>
            </w:r>
          </w:p>
        </w:tc>
        <w:tc>
          <w:tcPr>
            <w:tcW w:w="1307" w:type="dxa"/>
            <w:tcBorders/>
            <w:vAlign w:val="center"/>
          </w:tcPr>
          <w:p>
            <w:pPr>
              <w:pStyle w:val="TableContents"/>
              <w:bidi w:val="0"/>
              <w:spacing w:before="0" w:after="283"/>
              <w:jc w:val="left"/>
              <w:rPr/>
            </w:pPr>
            <w:r>
              <w:rPr/>
              <w:t xml:space="preserve">80.0 </w:t>
            </w:r>
          </w:p>
        </w:tc>
        <w:tc>
          <w:tcPr>
            <w:tcW w:w="654" w:type="dxa"/>
            <w:tcBorders/>
            <w:vAlign w:val="center"/>
          </w:tcPr>
          <w:p>
            <w:pPr>
              <w:pStyle w:val="TableContents"/>
              <w:bidi w:val="0"/>
              <w:spacing w:before="0" w:after="283"/>
              <w:jc w:val="left"/>
              <w:rPr/>
            </w:pPr>
            <w:r>
              <w:rPr/>
              <w:t xml:space="preserve">29 </w:t>
            </w:r>
          </w:p>
        </w:tc>
        <w:tc>
          <w:tcPr>
            <w:tcW w:w="1293" w:type="dxa"/>
            <w:tcBorders/>
            <w:vAlign w:val="center"/>
          </w:tcPr>
          <w:p>
            <w:pPr>
              <w:pStyle w:val="TableContents"/>
              <w:bidi w:val="0"/>
              <w:spacing w:before="0" w:after="283"/>
              <w:jc w:val="left"/>
              <w:rPr/>
            </w:pPr>
            <w:r>
              <w:rPr/>
              <w:t xml:space="preserve">77.4 </w:t>
            </w:r>
          </w:p>
        </w:tc>
        <w:tc>
          <w:tcPr>
            <w:tcW w:w="985" w:type="dxa"/>
            <w:tcBorders/>
            <w:vAlign w:val="center"/>
          </w:tcPr>
          <w:p>
            <w:pPr>
              <w:pStyle w:val="TableContents"/>
              <w:bidi w:val="0"/>
              <w:spacing w:before="0" w:after="283"/>
              <w:jc w:val="left"/>
              <w:rPr/>
            </w:pPr>
            <w:r>
              <w:rPr/>
              <w:t xml:space="preserve">47 </w:t>
            </w:r>
          </w:p>
        </w:tc>
        <w:tc>
          <w:tcPr>
            <w:tcW w:w="1437" w:type="dxa"/>
            <w:tcBorders/>
            <w:vAlign w:val="center"/>
          </w:tcPr>
          <w:p>
            <w:pPr>
              <w:pStyle w:val="TableContents"/>
              <w:bidi w:val="0"/>
              <w:spacing w:before="0" w:after="283"/>
              <w:jc w:val="left"/>
              <w:rPr/>
            </w:pPr>
            <w:r>
              <w:rPr/>
              <w:t xml:space="preserve">67.7 </w:t>
            </w:r>
          </w:p>
        </w:tc>
      </w:tr>
      <w:tr>
        <w:trPr/>
        <w:tc>
          <w:tcPr>
            <w:tcW w:w="1632" w:type="dxa"/>
            <w:tcBorders/>
            <w:vAlign w:val="center"/>
          </w:tcPr>
          <w:p>
            <w:pPr>
              <w:pStyle w:val="TableContents"/>
              <w:bidi w:val="0"/>
              <w:spacing w:before="0" w:after="283"/>
              <w:jc w:val="left"/>
              <w:rPr/>
            </w:pPr>
            <w:r>
              <w:rPr/>
              <w:t xml:space="preserve">Kroatia </w:t>
            </w:r>
          </w:p>
        </w:tc>
        <w:tc>
          <w:tcPr>
            <w:tcW w:w="690" w:type="dxa"/>
            <w:tcBorders/>
            <w:vAlign w:val="center"/>
          </w:tcPr>
          <w:p>
            <w:pPr>
              <w:pStyle w:val="TableContents"/>
              <w:bidi w:val="0"/>
              <w:spacing w:before="0" w:after="283"/>
              <w:jc w:val="left"/>
              <w:rPr/>
            </w:pPr>
            <w:r>
              <w:rPr/>
              <w:t xml:space="preserve">36 </w:t>
            </w:r>
          </w:p>
        </w:tc>
        <w:tc>
          <w:tcPr>
            <w:tcW w:w="1328" w:type="dxa"/>
            <w:tcBorders/>
            <w:vAlign w:val="center"/>
          </w:tcPr>
          <w:p>
            <w:pPr>
              <w:pStyle w:val="TableContents"/>
              <w:bidi w:val="0"/>
              <w:spacing w:before="0" w:after="283"/>
              <w:jc w:val="left"/>
              <w:rPr/>
            </w:pPr>
            <w:r>
              <w:rPr/>
              <w:t xml:space="preserve">78.0 </w:t>
            </w:r>
          </w:p>
        </w:tc>
        <w:tc>
          <w:tcPr>
            <w:tcW w:w="879" w:type="dxa"/>
            <w:tcBorders/>
            <w:vAlign w:val="center"/>
          </w:tcPr>
          <w:p>
            <w:pPr>
              <w:pStyle w:val="TableContents"/>
              <w:bidi w:val="0"/>
              <w:spacing w:before="0" w:after="283"/>
              <w:jc w:val="left"/>
              <w:rPr/>
            </w:pPr>
            <w:r>
              <w:rPr/>
              <w:t xml:space="preserve">36 </w:t>
            </w:r>
          </w:p>
        </w:tc>
        <w:tc>
          <w:tcPr>
            <w:tcW w:w="1307" w:type="dxa"/>
            <w:tcBorders/>
            <w:vAlign w:val="center"/>
          </w:tcPr>
          <w:p>
            <w:pPr>
              <w:pStyle w:val="TableContents"/>
              <w:bidi w:val="0"/>
              <w:spacing w:before="0" w:after="283"/>
              <w:jc w:val="left"/>
              <w:rPr/>
            </w:pPr>
            <w:r>
              <w:rPr/>
              <w:t xml:space="preserve">81.2 </w:t>
            </w:r>
          </w:p>
        </w:tc>
        <w:tc>
          <w:tcPr>
            <w:tcW w:w="654" w:type="dxa"/>
            <w:tcBorders/>
            <w:vAlign w:val="center"/>
          </w:tcPr>
          <w:p>
            <w:pPr>
              <w:pStyle w:val="TableContents"/>
              <w:bidi w:val="0"/>
              <w:spacing w:before="0" w:after="283"/>
              <w:jc w:val="left"/>
              <w:rPr/>
            </w:pPr>
            <w:r>
              <w:rPr/>
              <w:t xml:space="preserve">42 </w:t>
            </w:r>
          </w:p>
        </w:tc>
        <w:tc>
          <w:tcPr>
            <w:tcW w:w="1293" w:type="dxa"/>
            <w:tcBorders/>
            <w:vAlign w:val="center"/>
          </w:tcPr>
          <w:p>
            <w:pPr>
              <w:pStyle w:val="TableContents"/>
              <w:bidi w:val="0"/>
              <w:spacing w:before="0" w:after="283"/>
              <w:jc w:val="left"/>
              <w:rPr/>
            </w:pPr>
            <w:r>
              <w:rPr/>
              <w:t xml:space="preserve">74.7 </w:t>
            </w:r>
          </w:p>
        </w:tc>
        <w:tc>
          <w:tcPr>
            <w:tcW w:w="985" w:type="dxa"/>
            <w:tcBorders/>
            <w:vAlign w:val="center"/>
          </w:tcPr>
          <w:p>
            <w:pPr>
              <w:pStyle w:val="TableContents"/>
              <w:bidi w:val="0"/>
              <w:spacing w:before="0" w:after="283"/>
              <w:jc w:val="left"/>
              <w:rPr/>
            </w:pPr>
            <w:r>
              <w:rPr/>
              <w:t xml:space="preserve">33 </w:t>
            </w:r>
          </w:p>
        </w:tc>
        <w:tc>
          <w:tcPr>
            <w:tcW w:w="1437" w:type="dxa"/>
            <w:tcBorders/>
            <w:vAlign w:val="center"/>
          </w:tcPr>
          <w:p>
            <w:pPr>
              <w:pStyle w:val="TableContents"/>
              <w:bidi w:val="0"/>
              <w:spacing w:before="0" w:after="283"/>
              <w:jc w:val="left"/>
              <w:rPr/>
            </w:pPr>
            <w:r>
              <w:rPr/>
              <w:t xml:space="preserve">69.4 </w:t>
            </w:r>
          </w:p>
        </w:tc>
      </w:tr>
      <w:tr>
        <w:trPr/>
        <w:tc>
          <w:tcPr>
            <w:tcW w:w="1632" w:type="dxa"/>
            <w:tcBorders/>
            <w:vAlign w:val="center"/>
          </w:tcPr>
          <w:p>
            <w:pPr>
              <w:pStyle w:val="TableContents"/>
              <w:bidi w:val="0"/>
              <w:spacing w:before="0" w:after="283"/>
              <w:jc w:val="left"/>
              <w:rPr/>
            </w:pPr>
            <w:r>
              <w:rPr/>
              <w:t xml:space="preserve">Albania </w:t>
            </w:r>
          </w:p>
        </w:tc>
        <w:tc>
          <w:tcPr>
            <w:tcW w:w="690" w:type="dxa"/>
            <w:tcBorders/>
            <w:vAlign w:val="center"/>
          </w:tcPr>
          <w:p>
            <w:pPr>
              <w:pStyle w:val="TableContents"/>
              <w:bidi w:val="0"/>
              <w:spacing w:before="0" w:after="283"/>
              <w:jc w:val="left"/>
              <w:rPr/>
            </w:pPr>
            <w:r>
              <w:rPr/>
              <w:t xml:space="preserve">37 </w:t>
            </w:r>
          </w:p>
        </w:tc>
        <w:tc>
          <w:tcPr>
            <w:tcW w:w="1328" w:type="dxa"/>
            <w:tcBorders/>
            <w:vAlign w:val="center"/>
          </w:tcPr>
          <w:p>
            <w:pPr>
              <w:pStyle w:val="TableContents"/>
              <w:bidi w:val="0"/>
              <w:spacing w:before="0" w:after="283"/>
              <w:jc w:val="left"/>
              <w:rPr/>
            </w:pPr>
            <w:r>
              <w:rPr/>
              <w:t xml:space="preserve">77.8 </w:t>
            </w:r>
          </w:p>
        </w:tc>
        <w:tc>
          <w:tcPr>
            <w:tcW w:w="879" w:type="dxa"/>
            <w:tcBorders/>
            <w:vAlign w:val="center"/>
          </w:tcPr>
          <w:p>
            <w:pPr>
              <w:pStyle w:val="TableContents"/>
              <w:bidi w:val="0"/>
              <w:spacing w:before="0" w:after="283"/>
              <w:jc w:val="left"/>
              <w:rPr/>
            </w:pPr>
            <w:r>
              <w:rPr/>
              <w:t xml:space="preserve">38 </w:t>
            </w:r>
          </w:p>
        </w:tc>
        <w:tc>
          <w:tcPr>
            <w:tcW w:w="1307" w:type="dxa"/>
            <w:tcBorders/>
            <w:vAlign w:val="center"/>
          </w:tcPr>
          <w:p>
            <w:pPr>
              <w:pStyle w:val="TableContents"/>
              <w:bidi w:val="0"/>
              <w:spacing w:before="0" w:after="283"/>
              <w:jc w:val="left"/>
              <w:rPr/>
            </w:pPr>
            <w:r>
              <w:rPr/>
              <w:t xml:space="preserve">80.7 </w:t>
            </w:r>
          </w:p>
        </w:tc>
        <w:tc>
          <w:tcPr>
            <w:tcW w:w="654" w:type="dxa"/>
            <w:tcBorders/>
            <w:vAlign w:val="center"/>
          </w:tcPr>
          <w:p>
            <w:pPr>
              <w:pStyle w:val="TableContents"/>
              <w:bidi w:val="0"/>
              <w:spacing w:before="0" w:after="283"/>
              <w:jc w:val="left"/>
              <w:rPr/>
            </w:pPr>
            <w:r>
              <w:rPr/>
              <w:t xml:space="preserve">39 </w:t>
            </w:r>
          </w:p>
        </w:tc>
        <w:tc>
          <w:tcPr>
            <w:tcW w:w="1293" w:type="dxa"/>
            <w:tcBorders/>
            <w:vAlign w:val="center"/>
          </w:tcPr>
          <w:p>
            <w:pPr>
              <w:pStyle w:val="TableContents"/>
              <w:bidi w:val="0"/>
              <w:spacing w:before="0" w:after="283"/>
              <w:jc w:val="left"/>
              <w:rPr/>
            </w:pPr>
            <w:r>
              <w:rPr/>
              <w:t xml:space="preserve">75.1 </w:t>
            </w:r>
          </w:p>
        </w:tc>
        <w:tc>
          <w:tcPr>
            <w:tcW w:w="985" w:type="dxa"/>
            <w:tcBorders/>
            <w:vAlign w:val="center"/>
          </w:tcPr>
          <w:p>
            <w:pPr>
              <w:pStyle w:val="TableContents"/>
              <w:bidi w:val="0"/>
              <w:spacing w:before="0" w:after="283"/>
              <w:jc w:val="left"/>
              <w:rPr/>
            </w:pPr>
            <w:r>
              <w:rPr/>
              <w:t xml:space="preserve">38 </w:t>
            </w:r>
          </w:p>
        </w:tc>
        <w:tc>
          <w:tcPr>
            <w:tcW w:w="1437" w:type="dxa"/>
            <w:tcBorders/>
            <w:vAlign w:val="center"/>
          </w:tcPr>
          <w:p>
            <w:pPr>
              <w:pStyle w:val="TableContents"/>
              <w:bidi w:val="0"/>
              <w:spacing w:before="0" w:after="283"/>
              <w:jc w:val="left"/>
              <w:rPr/>
            </w:pPr>
            <w:r>
              <w:rPr/>
              <w:t xml:space="preserve">68.8 </w:t>
            </w:r>
          </w:p>
        </w:tc>
      </w:tr>
      <w:tr>
        <w:trPr/>
        <w:tc>
          <w:tcPr>
            <w:tcW w:w="1632" w:type="dxa"/>
            <w:tcBorders/>
            <w:vAlign w:val="center"/>
          </w:tcPr>
          <w:p>
            <w:pPr>
              <w:pStyle w:val="TableContents"/>
              <w:bidi w:val="0"/>
              <w:spacing w:before="0" w:after="283"/>
              <w:jc w:val="left"/>
              <w:rPr/>
            </w:pPr>
            <w:r>
              <w:rPr/>
              <w:t xml:space="preserve">Panama </w:t>
            </w:r>
          </w:p>
        </w:tc>
        <w:tc>
          <w:tcPr>
            <w:tcW w:w="690" w:type="dxa"/>
            <w:tcBorders/>
            <w:vAlign w:val="center"/>
          </w:tcPr>
          <w:p>
            <w:pPr>
              <w:pStyle w:val="TableContents"/>
              <w:bidi w:val="0"/>
              <w:spacing w:before="0" w:after="283"/>
              <w:jc w:val="left"/>
              <w:rPr/>
            </w:pPr>
            <w:r>
              <w:rPr/>
              <w:t xml:space="preserve">37 </w:t>
            </w:r>
          </w:p>
        </w:tc>
        <w:tc>
          <w:tcPr>
            <w:tcW w:w="1328" w:type="dxa"/>
            <w:tcBorders/>
            <w:vAlign w:val="center"/>
          </w:tcPr>
          <w:p>
            <w:pPr>
              <w:pStyle w:val="TableContents"/>
              <w:bidi w:val="0"/>
              <w:spacing w:before="0" w:after="283"/>
              <w:jc w:val="left"/>
              <w:rPr/>
            </w:pPr>
            <w:r>
              <w:rPr/>
              <w:t xml:space="preserve">77.8 </w:t>
            </w:r>
          </w:p>
        </w:tc>
        <w:tc>
          <w:tcPr>
            <w:tcW w:w="879" w:type="dxa"/>
            <w:tcBorders/>
            <w:vAlign w:val="center"/>
          </w:tcPr>
          <w:p>
            <w:pPr>
              <w:pStyle w:val="TableContents"/>
              <w:bidi w:val="0"/>
              <w:spacing w:before="0" w:after="283"/>
              <w:jc w:val="left"/>
              <w:rPr/>
            </w:pPr>
            <w:r>
              <w:rPr/>
              <w:t xml:space="preserve">37 </w:t>
            </w:r>
          </w:p>
        </w:tc>
        <w:tc>
          <w:tcPr>
            <w:tcW w:w="1307" w:type="dxa"/>
            <w:tcBorders/>
            <w:vAlign w:val="center"/>
          </w:tcPr>
          <w:p>
            <w:pPr>
              <w:pStyle w:val="TableContents"/>
              <w:bidi w:val="0"/>
              <w:spacing w:before="0" w:after="283"/>
              <w:jc w:val="left"/>
              <w:rPr/>
            </w:pPr>
            <w:r>
              <w:rPr/>
              <w:t xml:space="preserve">81.1 </w:t>
            </w:r>
          </w:p>
        </w:tc>
        <w:tc>
          <w:tcPr>
            <w:tcW w:w="654" w:type="dxa"/>
            <w:tcBorders/>
            <w:vAlign w:val="center"/>
          </w:tcPr>
          <w:p>
            <w:pPr>
              <w:pStyle w:val="TableContents"/>
              <w:bidi w:val="0"/>
              <w:spacing w:before="0" w:after="283"/>
              <w:jc w:val="left"/>
              <w:rPr/>
            </w:pPr>
            <w:r>
              <w:rPr/>
              <w:t xml:space="preserve">42 </w:t>
            </w:r>
          </w:p>
        </w:tc>
        <w:tc>
          <w:tcPr>
            <w:tcW w:w="1293" w:type="dxa"/>
            <w:tcBorders/>
            <w:vAlign w:val="center"/>
          </w:tcPr>
          <w:p>
            <w:pPr>
              <w:pStyle w:val="TableContents"/>
              <w:bidi w:val="0"/>
              <w:spacing w:before="0" w:after="283"/>
              <w:jc w:val="left"/>
              <w:rPr/>
            </w:pPr>
            <w:r>
              <w:rPr/>
              <w:t xml:space="preserve">74.7 </w:t>
            </w:r>
          </w:p>
        </w:tc>
        <w:tc>
          <w:tcPr>
            <w:tcW w:w="985" w:type="dxa"/>
            <w:tcBorders/>
            <w:vAlign w:val="center"/>
          </w:tcPr>
          <w:p>
            <w:pPr>
              <w:pStyle w:val="TableContents"/>
              <w:bidi w:val="0"/>
              <w:spacing w:before="0" w:after="283"/>
              <w:jc w:val="left"/>
              <w:rPr/>
            </w:pPr>
            <w:r>
              <w:rPr/>
              <w:t xml:space="preserve">42 </w:t>
            </w:r>
          </w:p>
        </w:tc>
        <w:tc>
          <w:tcPr>
            <w:tcW w:w="1437" w:type="dxa"/>
            <w:tcBorders/>
            <w:vAlign w:val="center"/>
          </w:tcPr>
          <w:p>
            <w:pPr>
              <w:pStyle w:val="TableContents"/>
              <w:bidi w:val="0"/>
              <w:spacing w:before="0" w:after="283"/>
              <w:jc w:val="left"/>
              <w:rPr/>
            </w:pPr>
            <w:r>
              <w:rPr/>
              <w:t xml:space="preserve">68.1 </w:t>
            </w:r>
          </w:p>
        </w:tc>
      </w:tr>
      <w:tr>
        <w:trPr/>
        <w:tc>
          <w:tcPr>
            <w:tcW w:w="1632" w:type="dxa"/>
            <w:tcBorders/>
            <w:vAlign w:val="center"/>
          </w:tcPr>
          <w:p>
            <w:pPr>
              <w:pStyle w:val="TableContents"/>
              <w:bidi w:val="0"/>
              <w:spacing w:before="0" w:after="283"/>
              <w:jc w:val="left"/>
              <w:rPr/>
            </w:pPr>
            <w:r>
              <w:rPr/>
              <w:t xml:space="preserve">Brunei </w:t>
            </w:r>
          </w:p>
        </w:tc>
        <w:tc>
          <w:tcPr>
            <w:tcW w:w="690" w:type="dxa"/>
            <w:tcBorders/>
            <w:vAlign w:val="center"/>
          </w:tcPr>
          <w:p>
            <w:pPr>
              <w:pStyle w:val="TableContents"/>
              <w:bidi w:val="0"/>
              <w:spacing w:before="0" w:after="283"/>
              <w:jc w:val="left"/>
              <w:rPr/>
            </w:pPr>
            <w:r>
              <w:rPr/>
              <w:t xml:space="preserve">39 </w:t>
            </w:r>
          </w:p>
        </w:tc>
        <w:tc>
          <w:tcPr>
            <w:tcW w:w="1328" w:type="dxa"/>
            <w:tcBorders/>
            <w:vAlign w:val="center"/>
          </w:tcPr>
          <w:p>
            <w:pPr>
              <w:pStyle w:val="TableContents"/>
              <w:bidi w:val="0"/>
              <w:spacing w:before="0" w:after="283"/>
              <w:jc w:val="left"/>
              <w:rPr/>
            </w:pPr>
            <w:r>
              <w:rPr/>
              <w:t xml:space="preserve">77.7 </w:t>
            </w:r>
          </w:p>
        </w:tc>
        <w:tc>
          <w:tcPr>
            <w:tcW w:w="879" w:type="dxa"/>
            <w:tcBorders/>
            <w:vAlign w:val="center"/>
          </w:tcPr>
          <w:p>
            <w:pPr>
              <w:pStyle w:val="TableContents"/>
              <w:bidi w:val="0"/>
              <w:spacing w:before="0" w:after="283"/>
              <w:jc w:val="left"/>
              <w:rPr/>
            </w:pPr>
            <w:r>
              <w:rPr/>
              <w:t xml:space="preserve">47 </w:t>
            </w:r>
          </w:p>
        </w:tc>
        <w:tc>
          <w:tcPr>
            <w:tcW w:w="1307" w:type="dxa"/>
            <w:tcBorders/>
            <w:vAlign w:val="center"/>
          </w:tcPr>
          <w:p>
            <w:pPr>
              <w:pStyle w:val="TableContents"/>
              <w:bidi w:val="0"/>
              <w:spacing w:before="0" w:after="283"/>
              <w:jc w:val="left"/>
              <w:rPr/>
            </w:pPr>
            <w:r>
              <w:rPr/>
              <w:t xml:space="preserve">79.2 </w:t>
            </w:r>
          </w:p>
        </w:tc>
        <w:tc>
          <w:tcPr>
            <w:tcW w:w="654" w:type="dxa"/>
            <w:tcBorders/>
            <w:vAlign w:val="center"/>
          </w:tcPr>
          <w:p>
            <w:pPr>
              <w:pStyle w:val="TableContents"/>
              <w:bidi w:val="0"/>
              <w:spacing w:before="0" w:after="283"/>
              <w:jc w:val="left"/>
              <w:rPr/>
            </w:pPr>
            <w:r>
              <w:rPr/>
              <w:t xml:space="preserve">36 </w:t>
            </w:r>
          </w:p>
        </w:tc>
        <w:tc>
          <w:tcPr>
            <w:tcW w:w="1293" w:type="dxa"/>
            <w:tcBorders/>
            <w:vAlign w:val="center"/>
          </w:tcPr>
          <w:p>
            <w:pPr>
              <w:pStyle w:val="TableContents"/>
              <w:bidi w:val="0"/>
              <w:spacing w:before="0" w:after="283"/>
              <w:jc w:val="left"/>
              <w:rPr/>
            </w:pPr>
            <w:r>
              <w:rPr/>
              <w:t xml:space="preserve">76.3 </w:t>
            </w:r>
          </w:p>
        </w:tc>
        <w:tc>
          <w:tcPr>
            <w:tcW w:w="985" w:type="dxa"/>
            <w:tcBorders/>
            <w:vAlign w:val="center"/>
          </w:tcPr>
          <w:p>
            <w:pPr>
              <w:pStyle w:val="TableContents"/>
              <w:bidi w:val="0"/>
              <w:spacing w:before="0" w:after="283"/>
              <w:jc w:val="left"/>
              <w:rPr/>
            </w:pPr>
            <w:r>
              <w:rPr/>
              <w:t xml:space="preserve">29 </w:t>
            </w:r>
          </w:p>
        </w:tc>
        <w:tc>
          <w:tcPr>
            <w:tcW w:w="1437" w:type="dxa"/>
            <w:tcBorders/>
            <w:vAlign w:val="center"/>
          </w:tcPr>
          <w:p>
            <w:pPr>
              <w:pStyle w:val="TableContents"/>
              <w:bidi w:val="0"/>
              <w:spacing w:before="0" w:after="283"/>
              <w:jc w:val="left"/>
              <w:rPr/>
            </w:pPr>
            <w:r>
              <w:rPr/>
              <w:t xml:space="preserve">70.4 </w:t>
            </w:r>
          </w:p>
        </w:tc>
      </w:tr>
      <w:tr>
        <w:trPr/>
        <w:tc>
          <w:tcPr>
            <w:tcW w:w="1632" w:type="dxa"/>
            <w:tcBorders/>
            <w:vAlign w:val="center"/>
          </w:tcPr>
          <w:p>
            <w:pPr>
              <w:pStyle w:val="TableContents"/>
              <w:bidi w:val="0"/>
              <w:spacing w:before="0" w:after="283"/>
              <w:jc w:val="left"/>
              <w:rPr/>
            </w:pPr>
            <w:r>
              <w:rPr/>
              <w:t xml:space="preserve">Viro </w:t>
            </w:r>
          </w:p>
        </w:tc>
        <w:tc>
          <w:tcPr>
            <w:tcW w:w="690" w:type="dxa"/>
            <w:tcBorders/>
            <w:vAlign w:val="center"/>
          </w:tcPr>
          <w:p>
            <w:pPr>
              <w:pStyle w:val="TableContents"/>
              <w:bidi w:val="0"/>
              <w:spacing w:before="0" w:after="283"/>
              <w:jc w:val="left"/>
              <w:rPr/>
            </w:pPr>
            <w:r>
              <w:rPr/>
              <w:t xml:space="preserve">40 </w:t>
            </w:r>
          </w:p>
        </w:tc>
        <w:tc>
          <w:tcPr>
            <w:tcW w:w="1328" w:type="dxa"/>
            <w:tcBorders/>
            <w:vAlign w:val="center"/>
          </w:tcPr>
          <w:p>
            <w:pPr>
              <w:pStyle w:val="TableContents"/>
              <w:bidi w:val="0"/>
              <w:spacing w:before="0" w:after="283"/>
              <w:jc w:val="left"/>
              <w:rPr/>
            </w:pPr>
            <w:r>
              <w:rPr/>
              <w:t xml:space="preserve">77.6 </w:t>
            </w:r>
          </w:p>
        </w:tc>
        <w:tc>
          <w:tcPr>
            <w:tcW w:w="879" w:type="dxa"/>
            <w:tcBorders/>
            <w:vAlign w:val="center"/>
          </w:tcPr>
          <w:p>
            <w:pPr>
              <w:pStyle w:val="TableContents"/>
              <w:bidi w:val="0"/>
              <w:spacing w:before="0" w:after="283"/>
              <w:jc w:val="left"/>
              <w:rPr/>
            </w:pPr>
            <w:r>
              <w:rPr/>
              <w:t xml:space="preserve">31 </w:t>
            </w:r>
          </w:p>
        </w:tc>
        <w:tc>
          <w:tcPr>
            <w:tcW w:w="1307" w:type="dxa"/>
            <w:tcBorders/>
            <w:vAlign w:val="center"/>
          </w:tcPr>
          <w:p>
            <w:pPr>
              <w:pStyle w:val="TableContents"/>
              <w:bidi w:val="0"/>
              <w:spacing w:before="0" w:after="283"/>
              <w:jc w:val="left"/>
              <w:rPr/>
            </w:pPr>
            <w:r>
              <w:rPr/>
              <w:t xml:space="preserve">82.0 </w:t>
            </w:r>
          </w:p>
        </w:tc>
        <w:tc>
          <w:tcPr>
            <w:tcW w:w="654" w:type="dxa"/>
            <w:tcBorders/>
            <w:vAlign w:val="center"/>
          </w:tcPr>
          <w:p>
            <w:pPr>
              <w:pStyle w:val="TableContents"/>
              <w:bidi w:val="0"/>
              <w:spacing w:before="0" w:after="283"/>
              <w:jc w:val="left"/>
              <w:rPr/>
            </w:pPr>
            <w:r>
              <w:rPr/>
              <w:t xml:space="preserve">65 </w:t>
            </w:r>
          </w:p>
        </w:tc>
        <w:tc>
          <w:tcPr>
            <w:tcW w:w="1293" w:type="dxa"/>
            <w:tcBorders/>
            <w:vAlign w:val="center"/>
          </w:tcPr>
          <w:p>
            <w:pPr>
              <w:pStyle w:val="TableContents"/>
              <w:bidi w:val="0"/>
              <w:spacing w:before="0" w:after="283"/>
              <w:jc w:val="left"/>
              <w:rPr/>
            </w:pPr>
            <w:r>
              <w:rPr/>
              <w:t xml:space="preserve">72.7 </w:t>
            </w:r>
          </w:p>
        </w:tc>
        <w:tc>
          <w:tcPr>
            <w:tcW w:w="985" w:type="dxa"/>
            <w:tcBorders/>
            <w:vAlign w:val="center"/>
          </w:tcPr>
          <w:p>
            <w:pPr>
              <w:pStyle w:val="TableContents"/>
              <w:bidi w:val="0"/>
              <w:spacing w:before="0" w:after="283"/>
              <w:jc w:val="left"/>
              <w:rPr/>
            </w:pPr>
            <w:r>
              <w:rPr/>
              <w:t xml:space="preserve">37 </w:t>
            </w:r>
          </w:p>
        </w:tc>
        <w:tc>
          <w:tcPr>
            <w:tcW w:w="1437" w:type="dxa"/>
            <w:tcBorders/>
            <w:vAlign w:val="center"/>
          </w:tcPr>
          <w:p>
            <w:pPr>
              <w:pStyle w:val="TableContents"/>
              <w:bidi w:val="0"/>
              <w:spacing w:before="0" w:after="283"/>
              <w:jc w:val="left"/>
              <w:rPr/>
            </w:pPr>
            <w:r>
              <w:rPr/>
              <w:t xml:space="preserve">68.9 </w:t>
            </w:r>
          </w:p>
        </w:tc>
      </w:tr>
      <w:tr>
        <w:trPr/>
        <w:tc>
          <w:tcPr>
            <w:tcW w:w="1632" w:type="dxa"/>
            <w:tcBorders/>
            <w:vAlign w:val="center"/>
          </w:tcPr>
          <w:p>
            <w:pPr>
              <w:pStyle w:val="TableContents"/>
              <w:bidi w:val="0"/>
              <w:spacing w:before="0" w:after="283"/>
              <w:jc w:val="left"/>
              <w:rPr/>
            </w:pPr>
            <w:r>
              <w:rPr/>
              <w:t xml:space="preserve">Puola </w:t>
            </w:r>
          </w:p>
        </w:tc>
        <w:tc>
          <w:tcPr>
            <w:tcW w:w="690" w:type="dxa"/>
            <w:tcBorders/>
            <w:vAlign w:val="center"/>
          </w:tcPr>
          <w:p>
            <w:pPr>
              <w:pStyle w:val="TableContents"/>
              <w:bidi w:val="0"/>
              <w:spacing w:before="0" w:after="283"/>
              <w:jc w:val="left"/>
              <w:rPr/>
            </w:pPr>
            <w:r>
              <w:rPr/>
              <w:t xml:space="preserve">41 </w:t>
            </w:r>
          </w:p>
        </w:tc>
        <w:tc>
          <w:tcPr>
            <w:tcW w:w="1328" w:type="dxa"/>
            <w:tcBorders/>
            <w:vAlign w:val="center"/>
          </w:tcPr>
          <w:p>
            <w:pPr>
              <w:pStyle w:val="TableContents"/>
              <w:bidi w:val="0"/>
              <w:spacing w:before="0" w:after="283"/>
              <w:jc w:val="left"/>
              <w:rPr/>
            </w:pPr>
            <w:r>
              <w:rPr/>
              <w:t xml:space="preserve">77.5 </w:t>
            </w:r>
          </w:p>
        </w:tc>
        <w:tc>
          <w:tcPr>
            <w:tcW w:w="879" w:type="dxa"/>
            <w:tcBorders/>
            <w:vAlign w:val="center"/>
          </w:tcPr>
          <w:p>
            <w:pPr>
              <w:pStyle w:val="TableContents"/>
              <w:bidi w:val="0"/>
              <w:spacing w:before="0" w:after="283"/>
              <w:jc w:val="left"/>
              <w:rPr/>
            </w:pPr>
            <w:r>
              <w:rPr/>
              <w:t xml:space="preserve">35 </w:t>
            </w:r>
          </w:p>
        </w:tc>
        <w:tc>
          <w:tcPr>
            <w:tcW w:w="1307" w:type="dxa"/>
            <w:tcBorders/>
            <w:vAlign w:val="center"/>
          </w:tcPr>
          <w:p>
            <w:pPr>
              <w:pStyle w:val="TableContents"/>
              <w:bidi w:val="0"/>
              <w:spacing w:before="0" w:after="283"/>
              <w:jc w:val="left"/>
              <w:rPr/>
            </w:pPr>
            <w:r>
              <w:rPr/>
              <w:t xml:space="preserve">81.3 </w:t>
            </w:r>
          </w:p>
        </w:tc>
        <w:tc>
          <w:tcPr>
            <w:tcW w:w="654" w:type="dxa"/>
            <w:tcBorders/>
            <w:vAlign w:val="center"/>
          </w:tcPr>
          <w:p>
            <w:pPr>
              <w:pStyle w:val="TableContents"/>
              <w:bidi w:val="0"/>
              <w:spacing w:before="0" w:after="283"/>
              <w:jc w:val="left"/>
              <w:rPr/>
            </w:pPr>
            <w:r>
              <w:rPr/>
              <w:t xml:space="preserve">52 </w:t>
            </w:r>
          </w:p>
        </w:tc>
        <w:tc>
          <w:tcPr>
            <w:tcW w:w="1293" w:type="dxa"/>
            <w:tcBorders/>
            <w:vAlign w:val="center"/>
          </w:tcPr>
          <w:p>
            <w:pPr>
              <w:pStyle w:val="TableContents"/>
              <w:bidi w:val="0"/>
              <w:spacing w:before="0" w:after="283"/>
              <w:jc w:val="left"/>
              <w:rPr/>
            </w:pPr>
            <w:r>
              <w:rPr/>
              <w:t xml:space="preserve">73.6 </w:t>
            </w:r>
          </w:p>
        </w:tc>
        <w:tc>
          <w:tcPr>
            <w:tcW w:w="985" w:type="dxa"/>
            <w:tcBorders/>
            <w:vAlign w:val="center"/>
          </w:tcPr>
          <w:p>
            <w:pPr>
              <w:pStyle w:val="TableContents"/>
              <w:bidi w:val="0"/>
              <w:spacing w:before="0" w:after="283"/>
              <w:jc w:val="left"/>
              <w:rPr/>
            </w:pPr>
            <w:r>
              <w:rPr/>
              <w:t xml:space="preserve">39 </w:t>
            </w:r>
          </w:p>
        </w:tc>
        <w:tc>
          <w:tcPr>
            <w:tcW w:w="1437" w:type="dxa"/>
            <w:tcBorders/>
            <w:vAlign w:val="center"/>
          </w:tcPr>
          <w:p>
            <w:pPr>
              <w:pStyle w:val="TableContents"/>
              <w:bidi w:val="0"/>
              <w:spacing w:before="0" w:after="283"/>
              <w:jc w:val="left"/>
              <w:rPr/>
            </w:pPr>
            <w:r>
              <w:rPr/>
              <w:t xml:space="preserve">68.7 </w:t>
            </w:r>
          </w:p>
        </w:tc>
      </w:tr>
      <w:tr>
        <w:trPr/>
        <w:tc>
          <w:tcPr>
            <w:tcW w:w="1632" w:type="dxa"/>
            <w:tcBorders/>
            <w:vAlign w:val="center"/>
          </w:tcPr>
          <w:p>
            <w:pPr>
              <w:pStyle w:val="TableContents"/>
              <w:bidi w:val="0"/>
              <w:spacing w:before="0" w:after="283"/>
              <w:jc w:val="left"/>
              <w:rPr/>
            </w:pPr>
            <w:r>
              <w:rPr/>
              <w:t xml:space="preserve">Bosnia ja Hertsegovina </w:t>
            </w:r>
          </w:p>
        </w:tc>
        <w:tc>
          <w:tcPr>
            <w:tcW w:w="690" w:type="dxa"/>
            <w:tcBorders/>
            <w:vAlign w:val="center"/>
          </w:tcPr>
          <w:p>
            <w:pPr>
              <w:pStyle w:val="TableContents"/>
              <w:bidi w:val="0"/>
              <w:spacing w:before="0" w:after="283"/>
              <w:jc w:val="left"/>
              <w:rPr/>
            </w:pPr>
            <w:r>
              <w:rPr/>
              <w:t xml:space="preserve">42 </w:t>
            </w:r>
          </w:p>
        </w:tc>
        <w:tc>
          <w:tcPr>
            <w:tcW w:w="1328" w:type="dxa"/>
            <w:tcBorders/>
            <w:vAlign w:val="center"/>
          </w:tcPr>
          <w:p>
            <w:pPr>
              <w:pStyle w:val="TableContents"/>
              <w:bidi w:val="0"/>
              <w:spacing w:before="0" w:after="283"/>
              <w:jc w:val="left"/>
              <w:rPr/>
            </w:pPr>
            <w:r>
              <w:rPr/>
              <w:t xml:space="preserve">77.4 </w:t>
            </w:r>
          </w:p>
        </w:tc>
        <w:tc>
          <w:tcPr>
            <w:tcW w:w="879" w:type="dxa"/>
            <w:tcBorders/>
            <w:vAlign w:val="center"/>
          </w:tcPr>
          <w:p>
            <w:pPr>
              <w:pStyle w:val="TableContents"/>
              <w:bidi w:val="0"/>
              <w:spacing w:before="0" w:after="283"/>
              <w:jc w:val="left"/>
              <w:rPr/>
            </w:pPr>
            <w:r>
              <w:rPr/>
              <w:t xml:space="preserve">45 </w:t>
            </w:r>
          </w:p>
        </w:tc>
        <w:tc>
          <w:tcPr>
            <w:tcW w:w="1307" w:type="dxa"/>
            <w:tcBorders/>
            <w:vAlign w:val="center"/>
          </w:tcPr>
          <w:p>
            <w:pPr>
              <w:pStyle w:val="TableContents"/>
              <w:bidi w:val="0"/>
              <w:spacing w:before="0" w:after="283"/>
              <w:jc w:val="left"/>
              <w:rPr/>
            </w:pPr>
            <w:r>
              <w:rPr/>
              <w:t xml:space="preserve">79.7 </w:t>
            </w:r>
          </w:p>
        </w:tc>
        <w:tc>
          <w:tcPr>
            <w:tcW w:w="654" w:type="dxa"/>
            <w:tcBorders/>
            <w:vAlign w:val="center"/>
          </w:tcPr>
          <w:p>
            <w:pPr>
              <w:pStyle w:val="TableContents"/>
              <w:bidi w:val="0"/>
              <w:spacing w:before="0" w:after="283"/>
              <w:jc w:val="left"/>
              <w:rPr/>
            </w:pPr>
            <w:r>
              <w:rPr/>
              <w:t xml:space="preserve">40 </w:t>
            </w:r>
          </w:p>
        </w:tc>
        <w:tc>
          <w:tcPr>
            <w:tcW w:w="1293" w:type="dxa"/>
            <w:tcBorders/>
            <w:vAlign w:val="center"/>
          </w:tcPr>
          <w:p>
            <w:pPr>
              <w:pStyle w:val="TableContents"/>
              <w:bidi w:val="0"/>
              <w:spacing w:before="0" w:after="283"/>
              <w:jc w:val="left"/>
              <w:rPr/>
            </w:pPr>
            <w:r>
              <w:rPr/>
              <w:t xml:space="preserve">75.0 </w:t>
            </w:r>
          </w:p>
        </w:tc>
        <w:tc>
          <w:tcPr>
            <w:tcW w:w="985" w:type="dxa"/>
            <w:tcBorders/>
            <w:vAlign w:val="center"/>
          </w:tcPr>
          <w:p>
            <w:pPr>
              <w:pStyle w:val="TableContents"/>
              <w:bidi w:val="0"/>
              <w:spacing w:before="0" w:after="283"/>
              <w:jc w:val="left"/>
              <w:rPr/>
            </w:pPr>
            <w:r>
              <w:rPr/>
              <w:t xml:space="preserve">40 </w:t>
            </w:r>
          </w:p>
        </w:tc>
        <w:tc>
          <w:tcPr>
            <w:tcW w:w="1437" w:type="dxa"/>
            <w:tcBorders/>
            <w:vAlign w:val="center"/>
          </w:tcPr>
          <w:p>
            <w:pPr>
              <w:pStyle w:val="TableContents"/>
              <w:bidi w:val="0"/>
              <w:spacing w:before="0" w:after="283"/>
              <w:jc w:val="left"/>
              <w:rPr/>
            </w:pPr>
            <w:r>
              <w:rPr/>
              <w:t xml:space="preserve">68.6 </w:t>
            </w:r>
          </w:p>
        </w:tc>
      </w:tr>
      <w:tr>
        <w:trPr/>
        <w:tc>
          <w:tcPr>
            <w:tcW w:w="1632" w:type="dxa"/>
            <w:tcBorders/>
            <w:vAlign w:val="center"/>
          </w:tcPr>
          <w:p>
            <w:pPr>
              <w:pStyle w:val="TableContents"/>
              <w:bidi w:val="0"/>
              <w:spacing w:before="0" w:after="283"/>
              <w:jc w:val="left"/>
              <w:rPr/>
            </w:pPr>
            <w:r>
              <w:rPr/>
              <w:t xml:space="preserve">Yhdistyneet arabiemiirikunnat </w:t>
            </w:r>
          </w:p>
        </w:tc>
        <w:tc>
          <w:tcPr>
            <w:tcW w:w="690" w:type="dxa"/>
            <w:tcBorders/>
            <w:vAlign w:val="center"/>
          </w:tcPr>
          <w:p>
            <w:pPr>
              <w:pStyle w:val="TableContents"/>
              <w:bidi w:val="0"/>
              <w:spacing w:before="0" w:after="283"/>
              <w:jc w:val="left"/>
              <w:rPr/>
            </w:pPr>
            <w:r>
              <w:rPr/>
              <w:t xml:space="preserve">43 </w:t>
            </w:r>
          </w:p>
        </w:tc>
        <w:tc>
          <w:tcPr>
            <w:tcW w:w="1328" w:type="dxa"/>
            <w:tcBorders/>
            <w:vAlign w:val="center"/>
          </w:tcPr>
          <w:p>
            <w:pPr>
              <w:pStyle w:val="TableContents"/>
              <w:bidi w:val="0"/>
              <w:spacing w:before="0" w:after="283"/>
              <w:jc w:val="left"/>
              <w:rPr/>
            </w:pPr>
            <w:r>
              <w:rPr/>
              <w:t xml:space="preserve">77.1 </w:t>
            </w:r>
          </w:p>
        </w:tc>
        <w:tc>
          <w:tcPr>
            <w:tcW w:w="879" w:type="dxa"/>
            <w:tcBorders/>
            <w:vAlign w:val="center"/>
          </w:tcPr>
          <w:p>
            <w:pPr>
              <w:pStyle w:val="TableContents"/>
              <w:bidi w:val="0"/>
              <w:spacing w:before="0" w:after="283"/>
              <w:jc w:val="left"/>
              <w:rPr/>
            </w:pPr>
            <w:r>
              <w:rPr/>
              <w:t xml:space="preserve">57 </w:t>
            </w:r>
          </w:p>
        </w:tc>
        <w:tc>
          <w:tcPr>
            <w:tcW w:w="1307" w:type="dxa"/>
            <w:tcBorders/>
            <w:vAlign w:val="center"/>
          </w:tcPr>
          <w:p>
            <w:pPr>
              <w:pStyle w:val="TableContents"/>
              <w:bidi w:val="0"/>
              <w:spacing w:before="0" w:after="283"/>
              <w:jc w:val="left"/>
              <w:rPr/>
            </w:pPr>
            <w:r>
              <w:rPr/>
              <w:t xml:space="preserve">78.6 </w:t>
            </w:r>
          </w:p>
        </w:tc>
        <w:tc>
          <w:tcPr>
            <w:tcW w:w="654" w:type="dxa"/>
            <w:tcBorders/>
            <w:vAlign w:val="center"/>
          </w:tcPr>
          <w:p>
            <w:pPr>
              <w:pStyle w:val="TableContents"/>
              <w:bidi w:val="0"/>
              <w:spacing w:before="0" w:after="283"/>
              <w:jc w:val="left"/>
              <w:rPr/>
            </w:pPr>
            <w:r>
              <w:rPr/>
              <w:t xml:space="preserve">35 </w:t>
            </w:r>
          </w:p>
        </w:tc>
        <w:tc>
          <w:tcPr>
            <w:tcW w:w="1293" w:type="dxa"/>
            <w:tcBorders/>
            <w:vAlign w:val="center"/>
          </w:tcPr>
          <w:p>
            <w:pPr>
              <w:pStyle w:val="TableContents"/>
              <w:bidi w:val="0"/>
              <w:spacing w:before="0" w:after="283"/>
              <w:jc w:val="left"/>
              <w:rPr/>
            </w:pPr>
            <w:r>
              <w:rPr/>
              <w:t xml:space="preserve">76.4 </w:t>
            </w:r>
          </w:p>
        </w:tc>
        <w:tc>
          <w:tcPr>
            <w:tcW w:w="985" w:type="dxa"/>
            <w:tcBorders/>
            <w:vAlign w:val="center"/>
          </w:tcPr>
          <w:p>
            <w:pPr>
              <w:pStyle w:val="TableContents"/>
              <w:bidi w:val="0"/>
              <w:spacing w:before="0" w:after="283"/>
              <w:jc w:val="left"/>
              <w:rPr/>
            </w:pPr>
            <w:r>
              <w:rPr/>
              <w:t xml:space="preserve">44 </w:t>
            </w:r>
          </w:p>
        </w:tc>
        <w:tc>
          <w:tcPr>
            <w:tcW w:w="1437" w:type="dxa"/>
            <w:tcBorders/>
            <w:vAlign w:val="center"/>
          </w:tcPr>
          <w:p>
            <w:pPr>
              <w:pStyle w:val="TableContents"/>
              <w:bidi w:val="0"/>
              <w:spacing w:before="0" w:after="283"/>
              <w:jc w:val="left"/>
              <w:rPr/>
            </w:pPr>
            <w:r>
              <w:rPr/>
              <w:t xml:space="preserve">67.9 </w:t>
            </w:r>
          </w:p>
        </w:tc>
      </w:tr>
      <w:tr>
        <w:trPr/>
        <w:tc>
          <w:tcPr>
            <w:tcW w:w="1632" w:type="dxa"/>
            <w:tcBorders/>
            <w:vAlign w:val="center"/>
          </w:tcPr>
          <w:p>
            <w:pPr>
              <w:pStyle w:val="TableContents"/>
              <w:bidi w:val="0"/>
              <w:spacing w:before="0" w:after="283"/>
              <w:jc w:val="left"/>
              <w:rPr/>
            </w:pPr>
            <w:r>
              <w:rPr/>
              <w:t xml:space="preserve">Uruguay </w:t>
            </w:r>
          </w:p>
        </w:tc>
        <w:tc>
          <w:tcPr>
            <w:tcW w:w="690" w:type="dxa"/>
            <w:tcBorders/>
            <w:vAlign w:val="center"/>
          </w:tcPr>
          <w:p>
            <w:pPr>
              <w:pStyle w:val="TableContents"/>
              <w:bidi w:val="0"/>
              <w:spacing w:before="0" w:after="283"/>
              <w:jc w:val="left"/>
              <w:rPr/>
            </w:pPr>
            <w:r>
              <w:rPr/>
              <w:t xml:space="preserve">44 </w:t>
            </w:r>
          </w:p>
        </w:tc>
        <w:tc>
          <w:tcPr>
            <w:tcW w:w="1328" w:type="dxa"/>
            <w:tcBorders/>
            <w:vAlign w:val="center"/>
          </w:tcPr>
          <w:p>
            <w:pPr>
              <w:pStyle w:val="TableContents"/>
              <w:bidi w:val="0"/>
              <w:spacing w:before="0" w:after="283"/>
              <w:jc w:val="left"/>
              <w:rPr/>
            </w:pPr>
            <w:r>
              <w:rPr/>
              <w:t xml:space="preserve">77.0 </w:t>
            </w:r>
          </w:p>
        </w:tc>
        <w:tc>
          <w:tcPr>
            <w:tcW w:w="879" w:type="dxa"/>
            <w:tcBorders/>
            <w:vAlign w:val="center"/>
          </w:tcPr>
          <w:p>
            <w:pPr>
              <w:pStyle w:val="TableContents"/>
              <w:bidi w:val="0"/>
              <w:spacing w:before="0" w:after="283"/>
              <w:jc w:val="left"/>
              <w:rPr/>
            </w:pPr>
            <w:r>
              <w:rPr/>
              <w:t xml:space="preserve">40 </w:t>
            </w:r>
          </w:p>
        </w:tc>
        <w:tc>
          <w:tcPr>
            <w:tcW w:w="1307" w:type="dxa"/>
            <w:tcBorders/>
            <w:vAlign w:val="center"/>
          </w:tcPr>
          <w:p>
            <w:pPr>
              <w:pStyle w:val="TableContents"/>
              <w:bidi w:val="0"/>
              <w:spacing w:before="0" w:after="283"/>
              <w:jc w:val="left"/>
              <w:rPr/>
            </w:pPr>
            <w:r>
              <w:rPr/>
              <w:t xml:space="preserve">80.4 </w:t>
            </w:r>
          </w:p>
        </w:tc>
        <w:tc>
          <w:tcPr>
            <w:tcW w:w="654" w:type="dxa"/>
            <w:tcBorders/>
            <w:vAlign w:val="center"/>
          </w:tcPr>
          <w:p>
            <w:pPr>
              <w:pStyle w:val="TableContents"/>
              <w:bidi w:val="0"/>
              <w:spacing w:before="0" w:after="283"/>
              <w:jc w:val="left"/>
              <w:rPr/>
            </w:pPr>
            <w:r>
              <w:rPr/>
              <w:t xml:space="preserve">56 </w:t>
            </w:r>
          </w:p>
        </w:tc>
        <w:tc>
          <w:tcPr>
            <w:tcW w:w="1293" w:type="dxa"/>
            <w:tcBorders/>
            <w:vAlign w:val="center"/>
          </w:tcPr>
          <w:p>
            <w:pPr>
              <w:pStyle w:val="TableContents"/>
              <w:bidi w:val="0"/>
              <w:spacing w:before="0" w:after="283"/>
              <w:jc w:val="left"/>
              <w:rPr/>
            </w:pPr>
            <w:r>
              <w:rPr/>
              <w:t xml:space="preserve">73.3 </w:t>
            </w:r>
          </w:p>
        </w:tc>
        <w:tc>
          <w:tcPr>
            <w:tcW w:w="985" w:type="dxa"/>
            <w:tcBorders/>
            <w:vAlign w:val="center"/>
          </w:tcPr>
          <w:p>
            <w:pPr>
              <w:pStyle w:val="TableContents"/>
              <w:bidi w:val="0"/>
              <w:spacing w:before="0" w:after="283"/>
              <w:jc w:val="left"/>
              <w:rPr/>
            </w:pPr>
            <w:r>
              <w:rPr/>
              <w:t xml:space="preserve">44 </w:t>
            </w:r>
          </w:p>
        </w:tc>
        <w:tc>
          <w:tcPr>
            <w:tcW w:w="1437" w:type="dxa"/>
            <w:tcBorders/>
            <w:vAlign w:val="center"/>
          </w:tcPr>
          <w:p>
            <w:pPr>
              <w:pStyle w:val="TableContents"/>
              <w:bidi w:val="0"/>
              <w:spacing w:before="0" w:after="283"/>
              <w:jc w:val="left"/>
              <w:rPr/>
            </w:pPr>
            <w:r>
              <w:rPr/>
              <w:t xml:space="preserve">67.9 </w:t>
            </w:r>
          </w:p>
        </w:tc>
      </w:tr>
      <w:tr>
        <w:trPr/>
        <w:tc>
          <w:tcPr>
            <w:tcW w:w="1632" w:type="dxa"/>
            <w:tcBorders/>
            <w:vAlign w:val="center"/>
          </w:tcPr>
          <w:p>
            <w:pPr>
              <w:pStyle w:val="TableContents"/>
              <w:bidi w:val="0"/>
              <w:spacing w:before="0" w:after="283"/>
              <w:jc w:val="left"/>
              <w:rPr/>
            </w:pPr>
            <w:r>
              <w:rPr/>
              <w:t xml:space="preserve">Bahrain </w:t>
            </w:r>
          </w:p>
        </w:tc>
        <w:tc>
          <w:tcPr>
            <w:tcW w:w="690" w:type="dxa"/>
            <w:tcBorders/>
            <w:vAlign w:val="center"/>
          </w:tcPr>
          <w:p>
            <w:pPr>
              <w:pStyle w:val="TableContents"/>
              <w:bidi w:val="0"/>
              <w:spacing w:before="0" w:after="283"/>
              <w:jc w:val="left"/>
              <w:rPr/>
            </w:pPr>
            <w:r>
              <w:rPr/>
              <w:t xml:space="preserve">45 </w:t>
            </w:r>
          </w:p>
        </w:tc>
        <w:tc>
          <w:tcPr>
            <w:tcW w:w="1328" w:type="dxa"/>
            <w:tcBorders/>
            <w:vAlign w:val="center"/>
          </w:tcPr>
          <w:p>
            <w:pPr>
              <w:pStyle w:val="TableContents"/>
              <w:bidi w:val="0"/>
              <w:spacing w:before="0" w:after="283"/>
              <w:jc w:val="left"/>
              <w:rPr/>
            </w:pPr>
            <w:r>
              <w:rPr/>
              <w:t xml:space="preserve">76.9 </w:t>
            </w:r>
          </w:p>
        </w:tc>
        <w:tc>
          <w:tcPr>
            <w:tcW w:w="879" w:type="dxa"/>
            <w:tcBorders/>
            <w:vAlign w:val="center"/>
          </w:tcPr>
          <w:p>
            <w:pPr>
              <w:pStyle w:val="TableContents"/>
              <w:bidi w:val="0"/>
              <w:spacing w:before="0" w:after="283"/>
              <w:jc w:val="left"/>
              <w:rPr/>
            </w:pPr>
            <w:r>
              <w:rPr/>
              <w:t xml:space="preserve">71 </w:t>
            </w:r>
          </w:p>
        </w:tc>
        <w:tc>
          <w:tcPr>
            <w:tcW w:w="1307" w:type="dxa"/>
            <w:tcBorders/>
            <w:vAlign w:val="center"/>
          </w:tcPr>
          <w:p>
            <w:pPr>
              <w:pStyle w:val="TableContents"/>
              <w:bidi w:val="0"/>
              <w:spacing w:before="0" w:after="283"/>
              <w:jc w:val="left"/>
              <w:rPr/>
            </w:pPr>
            <w:r>
              <w:rPr/>
              <w:t xml:space="preserve">77.9 </w:t>
            </w:r>
          </w:p>
        </w:tc>
        <w:tc>
          <w:tcPr>
            <w:tcW w:w="654" w:type="dxa"/>
            <w:tcBorders/>
            <w:vAlign w:val="center"/>
          </w:tcPr>
          <w:p>
            <w:pPr>
              <w:pStyle w:val="TableContents"/>
              <w:bidi w:val="0"/>
              <w:spacing w:before="0" w:after="283"/>
              <w:jc w:val="left"/>
              <w:rPr/>
            </w:pPr>
            <w:r>
              <w:rPr/>
              <w:t xml:space="preserve">37 </w:t>
            </w:r>
          </w:p>
        </w:tc>
        <w:tc>
          <w:tcPr>
            <w:tcW w:w="1293" w:type="dxa"/>
            <w:tcBorders/>
            <w:vAlign w:val="center"/>
          </w:tcPr>
          <w:p>
            <w:pPr>
              <w:pStyle w:val="TableContents"/>
              <w:bidi w:val="0"/>
              <w:spacing w:before="0" w:after="283"/>
              <w:jc w:val="left"/>
              <w:rPr/>
            </w:pPr>
            <w:r>
              <w:rPr/>
              <w:t xml:space="preserve">76.2 </w:t>
            </w:r>
          </w:p>
        </w:tc>
        <w:tc>
          <w:tcPr>
            <w:tcW w:w="985" w:type="dxa"/>
            <w:tcBorders/>
            <w:vAlign w:val="center"/>
          </w:tcPr>
          <w:p>
            <w:pPr>
              <w:pStyle w:val="TableContents"/>
              <w:bidi w:val="0"/>
              <w:spacing w:before="0" w:after="283"/>
              <w:jc w:val="left"/>
              <w:rPr/>
            </w:pPr>
            <w:r>
              <w:rPr/>
              <w:t xml:space="preserve">55 </w:t>
            </w:r>
          </w:p>
        </w:tc>
        <w:tc>
          <w:tcPr>
            <w:tcW w:w="1437" w:type="dxa"/>
            <w:tcBorders/>
            <w:vAlign w:val="center"/>
          </w:tcPr>
          <w:p>
            <w:pPr>
              <w:pStyle w:val="TableContents"/>
              <w:bidi w:val="0"/>
              <w:spacing w:before="0" w:after="283"/>
              <w:jc w:val="left"/>
              <w:rPr/>
            </w:pPr>
            <w:r>
              <w:rPr/>
              <w:t xml:space="preserve">67.0 </w:t>
            </w:r>
          </w:p>
        </w:tc>
      </w:tr>
      <w:tr>
        <w:trPr/>
        <w:tc>
          <w:tcPr>
            <w:tcW w:w="1632" w:type="dxa"/>
            <w:tcBorders/>
            <w:vAlign w:val="center"/>
          </w:tcPr>
          <w:p>
            <w:pPr>
              <w:pStyle w:val="TableContents"/>
              <w:bidi w:val="0"/>
              <w:spacing w:before="0" w:after="283"/>
              <w:jc w:val="left"/>
              <w:rPr/>
            </w:pPr>
            <w:r>
              <w:rPr/>
              <w:t xml:space="preserve">Meksiko </w:t>
            </w:r>
          </w:p>
        </w:tc>
        <w:tc>
          <w:tcPr>
            <w:tcW w:w="690" w:type="dxa"/>
            <w:tcBorders/>
            <w:vAlign w:val="center"/>
          </w:tcPr>
          <w:p>
            <w:pPr>
              <w:pStyle w:val="TableContents"/>
              <w:bidi w:val="0"/>
              <w:spacing w:before="0" w:after="283"/>
              <w:jc w:val="left"/>
              <w:rPr/>
            </w:pPr>
            <w:r>
              <w:rPr/>
              <w:t xml:space="preserve">46 </w:t>
            </w:r>
          </w:p>
        </w:tc>
        <w:tc>
          <w:tcPr>
            <w:tcW w:w="1328" w:type="dxa"/>
            <w:tcBorders/>
            <w:vAlign w:val="center"/>
          </w:tcPr>
          <w:p>
            <w:pPr>
              <w:pStyle w:val="TableContents"/>
              <w:bidi w:val="0"/>
              <w:spacing w:before="0" w:after="283"/>
              <w:jc w:val="left"/>
              <w:rPr/>
            </w:pPr>
            <w:r>
              <w:rPr/>
              <w:t xml:space="preserve">76.7 </w:t>
            </w:r>
          </w:p>
        </w:tc>
        <w:tc>
          <w:tcPr>
            <w:tcW w:w="879" w:type="dxa"/>
            <w:tcBorders/>
            <w:vAlign w:val="center"/>
          </w:tcPr>
          <w:p>
            <w:pPr>
              <w:pStyle w:val="TableContents"/>
              <w:bidi w:val="0"/>
              <w:spacing w:before="0" w:after="283"/>
              <w:jc w:val="left"/>
              <w:rPr/>
            </w:pPr>
            <w:r>
              <w:rPr/>
              <w:t xml:space="preserve">46 </w:t>
            </w:r>
          </w:p>
        </w:tc>
        <w:tc>
          <w:tcPr>
            <w:tcW w:w="1307" w:type="dxa"/>
            <w:tcBorders/>
            <w:vAlign w:val="center"/>
          </w:tcPr>
          <w:p>
            <w:pPr>
              <w:pStyle w:val="TableContents"/>
              <w:bidi w:val="0"/>
              <w:spacing w:before="0" w:after="283"/>
              <w:jc w:val="left"/>
              <w:rPr/>
            </w:pPr>
            <w:r>
              <w:rPr/>
              <w:t xml:space="preserve">79.5 </w:t>
            </w:r>
          </w:p>
        </w:tc>
        <w:tc>
          <w:tcPr>
            <w:tcW w:w="654" w:type="dxa"/>
            <w:tcBorders/>
            <w:vAlign w:val="center"/>
          </w:tcPr>
          <w:p>
            <w:pPr>
              <w:pStyle w:val="TableContents"/>
              <w:bidi w:val="0"/>
              <w:spacing w:before="0" w:after="283"/>
              <w:jc w:val="left"/>
              <w:rPr/>
            </w:pPr>
            <w:r>
              <w:rPr/>
              <w:t xml:space="preserve">48 </w:t>
            </w:r>
          </w:p>
        </w:tc>
        <w:tc>
          <w:tcPr>
            <w:tcW w:w="1293" w:type="dxa"/>
            <w:tcBorders/>
            <w:vAlign w:val="center"/>
          </w:tcPr>
          <w:p>
            <w:pPr>
              <w:pStyle w:val="TableContents"/>
              <w:bidi w:val="0"/>
              <w:spacing w:before="0" w:after="283"/>
              <w:jc w:val="left"/>
              <w:rPr/>
            </w:pPr>
            <w:r>
              <w:rPr/>
              <w:t xml:space="preserve">73.9 </w:t>
            </w:r>
          </w:p>
        </w:tc>
        <w:tc>
          <w:tcPr>
            <w:tcW w:w="985" w:type="dxa"/>
            <w:tcBorders/>
            <w:vAlign w:val="center"/>
          </w:tcPr>
          <w:p>
            <w:pPr>
              <w:pStyle w:val="TableContents"/>
              <w:bidi w:val="0"/>
              <w:spacing w:before="0" w:after="283"/>
              <w:jc w:val="left"/>
              <w:rPr/>
            </w:pPr>
            <w:r>
              <w:rPr/>
              <w:t xml:space="preserve">52 </w:t>
            </w:r>
          </w:p>
        </w:tc>
        <w:tc>
          <w:tcPr>
            <w:tcW w:w="1437" w:type="dxa"/>
            <w:tcBorders/>
            <w:vAlign w:val="center"/>
          </w:tcPr>
          <w:p>
            <w:pPr>
              <w:pStyle w:val="TableContents"/>
              <w:bidi w:val="0"/>
              <w:spacing w:before="0" w:after="283"/>
              <w:jc w:val="left"/>
              <w:rPr/>
            </w:pPr>
            <w:r>
              <w:rPr/>
              <w:t xml:space="preserve">67.4 </w:t>
            </w:r>
          </w:p>
        </w:tc>
      </w:tr>
      <w:tr>
        <w:trPr/>
        <w:tc>
          <w:tcPr>
            <w:tcW w:w="1632" w:type="dxa"/>
            <w:tcBorders/>
            <w:vAlign w:val="center"/>
          </w:tcPr>
          <w:p>
            <w:pPr>
              <w:pStyle w:val="TableContents"/>
              <w:bidi w:val="0"/>
              <w:spacing w:before="0" w:after="283"/>
              <w:jc w:val="left"/>
              <w:rPr/>
            </w:pPr>
            <w:r>
              <w:rPr/>
              <w:t xml:space="preserve">Slovakia </w:t>
            </w:r>
          </w:p>
        </w:tc>
        <w:tc>
          <w:tcPr>
            <w:tcW w:w="690" w:type="dxa"/>
            <w:tcBorders/>
            <w:vAlign w:val="center"/>
          </w:tcPr>
          <w:p>
            <w:pPr>
              <w:pStyle w:val="TableContents"/>
              <w:bidi w:val="0"/>
              <w:spacing w:before="0" w:after="283"/>
              <w:jc w:val="left"/>
              <w:rPr/>
            </w:pPr>
            <w:r>
              <w:rPr/>
              <w:t xml:space="preserve">46 </w:t>
            </w:r>
          </w:p>
        </w:tc>
        <w:tc>
          <w:tcPr>
            <w:tcW w:w="1328" w:type="dxa"/>
            <w:tcBorders/>
            <w:vAlign w:val="center"/>
          </w:tcPr>
          <w:p>
            <w:pPr>
              <w:pStyle w:val="TableContents"/>
              <w:bidi w:val="0"/>
              <w:spacing w:before="0" w:after="283"/>
              <w:jc w:val="left"/>
              <w:rPr/>
            </w:pPr>
            <w:r>
              <w:rPr/>
              <w:t xml:space="preserve">76.7 </w:t>
            </w:r>
          </w:p>
        </w:tc>
        <w:tc>
          <w:tcPr>
            <w:tcW w:w="879" w:type="dxa"/>
            <w:tcBorders/>
            <w:vAlign w:val="center"/>
          </w:tcPr>
          <w:p>
            <w:pPr>
              <w:pStyle w:val="TableContents"/>
              <w:bidi w:val="0"/>
              <w:spacing w:before="0" w:after="283"/>
              <w:jc w:val="left"/>
              <w:rPr/>
            </w:pPr>
            <w:r>
              <w:rPr/>
              <w:t xml:space="preserve">41 </w:t>
            </w:r>
          </w:p>
        </w:tc>
        <w:tc>
          <w:tcPr>
            <w:tcW w:w="1307" w:type="dxa"/>
            <w:tcBorders/>
            <w:vAlign w:val="center"/>
          </w:tcPr>
          <w:p>
            <w:pPr>
              <w:pStyle w:val="TableContents"/>
              <w:bidi w:val="0"/>
              <w:spacing w:before="0" w:after="283"/>
              <w:jc w:val="left"/>
              <w:rPr/>
            </w:pPr>
            <w:r>
              <w:rPr/>
              <w:t xml:space="preserve">80.2 </w:t>
            </w:r>
          </w:p>
        </w:tc>
        <w:tc>
          <w:tcPr>
            <w:tcW w:w="654" w:type="dxa"/>
            <w:tcBorders/>
            <w:vAlign w:val="center"/>
          </w:tcPr>
          <w:p>
            <w:pPr>
              <w:pStyle w:val="TableContents"/>
              <w:bidi w:val="0"/>
              <w:spacing w:before="0" w:after="283"/>
              <w:jc w:val="left"/>
              <w:rPr/>
            </w:pPr>
            <w:r>
              <w:rPr/>
              <w:t xml:space="preserve">62 </w:t>
            </w:r>
          </w:p>
        </w:tc>
        <w:tc>
          <w:tcPr>
            <w:tcW w:w="1293" w:type="dxa"/>
            <w:tcBorders/>
            <w:vAlign w:val="center"/>
          </w:tcPr>
          <w:p>
            <w:pPr>
              <w:pStyle w:val="TableContents"/>
              <w:bidi w:val="0"/>
              <w:spacing w:before="0" w:after="283"/>
              <w:jc w:val="left"/>
              <w:rPr/>
            </w:pPr>
            <w:r>
              <w:rPr/>
              <w:t xml:space="preserve">72.9 </w:t>
            </w:r>
          </w:p>
        </w:tc>
        <w:tc>
          <w:tcPr>
            <w:tcW w:w="985" w:type="dxa"/>
            <w:tcBorders/>
            <w:vAlign w:val="center"/>
          </w:tcPr>
          <w:p>
            <w:pPr>
              <w:pStyle w:val="TableContents"/>
              <w:bidi w:val="0"/>
              <w:spacing w:before="0" w:after="283"/>
              <w:jc w:val="left"/>
              <w:rPr/>
            </w:pPr>
            <w:r>
              <w:rPr/>
              <w:t xml:space="preserve">42 </w:t>
            </w:r>
          </w:p>
        </w:tc>
        <w:tc>
          <w:tcPr>
            <w:tcW w:w="1437" w:type="dxa"/>
            <w:tcBorders/>
            <w:vAlign w:val="center"/>
          </w:tcPr>
          <w:p>
            <w:pPr>
              <w:pStyle w:val="TableContents"/>
              <w:bidi w:val="0"/>
              <w:spacing w:before="0" w:after="283"/>
              <w:jc w:val="left"/>
              <w:rPr/>
            </w:pPr>
            <w:r>
              <w:rPr/>
              <w:t xml:space="preserve">68.1 </w:t>
            </w:r>
          </w:p>
        </w:tc>
      </w:tr>
      <w:tr>
        <w:trPr/>
        <w:tc>
          <w:tcPr>
            <w:tcW w:w="1632" w:type="dxa"/>
            <w:tcBorders/>
            <w:vAlign w:val="center"/>
          </w:tcPr>
          <w:p>
            <w:pPr>
              <w:pStyle w:val="TableContents"/>
              <w:bidi w:val="0"/>
              <w:spacing w:before="0" w:after="283"/>
              <w:jc w:val="left"/>
              <w:rPr/>
            </w:pPr>
            <w:r>
              <w:rPr/>
              <w:t xml:space="preserve">Oman </w:t>
            </w:r>
          </w:p>
        </w:tc>
        <w:tc>
          <w:tcPr>
            <w:tcW w:w="690" w:type="dxa"/>
            <w:tcBorders/>
            <w:vAlign w:val="center"/>
          </w:tcPr>
          <w:p>
            <w:pPr>
              <w:pStyle w:val="TableContents"/>
              <w:bidi w:val="0"/>
              <w:spacing w:before="0" w:after="283"/>
              <w:jc w:val="left"/>
              <w:rPr/>
            </w:pPr>
            <w:r>
              <w:rPr/>
              <w:t xml:space="preserve">48 </w:t>
            </w:r>
          </w:p>
        </w:tc>
        <w:tc>
          <w:tcPr>
            <w:tcW w:w="1328" w:type="dxa"/>
            <w:tcBorders/>
            <w:vAlign w:val="center"/>
          </w:tcPr>
          <w:p>
            <w:pPr>
              <w:pStyle w:val="TableContents"/>
              <w:bidi w:val="0"/>
              <w:spacing w:before="0" w:after="283"/>
              <w:jc w:val="left"/>
              <w:rPr/>
            </w:pPr>
            <w:r>
              <w:rPr/>
              <w:t xml:space="preserve">76.6 </w:t>
            </w:r>
          </w:p>
        </w:tc>
        <w:tc>
          <w:tcPr>
            <w:tcW w:w="879" w:type="dxa"/>
            <w:tcBorders/>
            <w:vAlign w:val="center"/>
          </w:tcPr>
          <w:p>
            <w:pPr>
              <w:pStyle w:val="TableContents"/>
              <w:bidi w:val="0"/>
              <w:spacing w:before="0" w:after="283"/>
              <w:jc w:val="left"/>
              <w:rPr/>
            </w:pPr>
            <w:r>
              <w:rPr/>
              <w:t xml:space="preserve">47 </w:t>
            </w:r>
          </w:p>
        </w:tc>
        <w:tc>
          <w:tcPr>
            <w:tcW w:w="1307" w:type="dxa"/>
            <w:tcBorders/>
            <w:vAlign w:val="center"/>
          </w:tcPr>
          <w:p>
            <w:pPr>
              <w:pStyle w:val="TableContents"/>
              <w:bidi w:val="0"/>
              <w:spacing w:before="0" w:after="283"/>
              <w:jc w:val="left"/>
              <w:rPr/>
            </w:pPr>
            <w:r>
              <w:rPr/>
              <w:t xml:space="preserve">79.2 </w:t>
            </w:r>
          </w:p>
        </w:tc>
        <w:tc>
          <w:tcPr>
            <w:tcW w:w="654" w:type="dxa"/>
            <w:tcBorders/>
            <w:vAlign w:val="center"/>
          </w:tcPr>
          <w:p>
            <w:pPr>
              <w:pStyle w:val="TableContents"/>
              <w:bidi w:val="0"/>
              <w:spacing w:before="0" w:after="283"/>
              <w:jc w:val="left"/>
              <w:rPr/>
            </w:pPr>
            <w:r>
              <w:rPr/>
              <w:t xml:space="preserve">40 </w:t>
            </w:r>
          </w:p>
        </w:tc>
        <w:tc>
          <w:tcPr>
            <w:tcW w:w="1293" w:type="dxa"/>
            <w:tcBorders/>
            <w:vAlign w:val="center"/>
          </w:tcPr>
          <w:p>
            <w:pPr>
              <w:pStyle w:val="TableContents"/>
              <w:bidi w:val="0"/>
              <w:spacing w:before="0" w:after="283"/>
              <w:jc w:val="left"/>
              <w:rPr/>
            </w:pPr>
            <w:r>
              <w:rPr/>
              <w:t xml:space="preserve">75.0 </w:t>
            </w:r>
          </w:p>
        </w:tc>
        <w:tc>
          <w:tcPr>
            <w:tcW w:w="985" w:type="dxa"/>
            <w:tcBorders/>
            <w:vAlign w:val="center"/>
          </w:tcPr>
          <w:p>
            <w:pPr>
              <w:pStyle w:val="TableContents"/>
              <w:bidi w:val="0"/>
              <w:spacing w:before="0" w:after="283"/>
              <w:jc w:val="left"/>
              <w:rPr/>
            </w:pPr>
            <w:r>
              <w:rPr/>
              <w:t xml:space="preserve">63 </w:t>
            </w:r>
          </w:p>
        </w:tc>
        <w:tc>
          <w:tcPr>
            <w:tcW w:w="1437" w:type="dxa"/>
            <w:tcBorders/>
            <w:vAlign w:val="center"/>
          </w:tcPr>
          <w:p>
            <w:pPr>
              <w:pStyle w:val="TableContents"/>
              <w:bidi w:val="0"/>
              <w:spacing w:before="0" w:after="283"/>
              <w:jc w:val="left"/>
              <w:rPr/>
            </w:pPr>
            <w:r>
              <w:rPr/>
              <w:t xml:space="preserve">66.7 </w:t>
            </w:r>
          </w:p>
        </w:tc>
      </w:tr>
      <w:tr>
        <w:trPr/>
        <w:tc>
          <w:tcPr>
            <w:tcW w:w="1632" w:type="dxa"/>
            <w:tcBorders/>
            <w:vAlign w:val="center"/>
          </w:tcPr>
          <w:p>
            <w:pPr>
              <w:pStyle w:val="TableContents"/>
              <w:bidi w:val="0"/>
              <w:spacing w:before="0" w:after="283"/>
              <w:jc w:val="left"/>
              <w:rPr/>
            </w:pPr>
            <w:r>
              <w:rPr/>
              <w:t xml:space="preserve">Antigua ja Barbuda </w:t>
            </w:r>
          </w:p>
        </w:tc>
        <w:tc>
          <w:tcPr>
            <w:tcW w:w="690" w:type="dxa"/>
            <w:tcBorders/>
            <w:vAlign w:val="center"/>
          </w:tcPr>
          <w:p>
            <w:pPr>
              <w:pStyle w:val="TableContents"/>
              <w:bidi w:val="0"/>
              <w:spacing w:before="0" w:after="283"/>
              <w:jc w:val="left"/>
              <w:rPr/>
            </w:pPr>
            <w:r>
              <w:rPr/>
              <w:t xml:space="preserve">49 </w:t>
            </w:r>
          </w:p>
        </w:tc>
        <w:tc>
          <w:tcPr>
            <w:tcW w:w="1328" w:type="dxa"/>
            <w:tcBorders/>
            <w:vAlign w:val="center"/>
          </w:tcPr>
          <w:p>
            <w:pPr>
              <w:pStyle w:val="TableContents"/>
              <w:bidi w:val="0"/>
              <w:spacing w:before="0" w:after="283"/>
              <w:jc w:val="left"/>
              <w:rPr/>
            </w:pPr>
            <w:r>
              <w:rPr/>
              <w:t xml:space="preserve">76.4 </w:t>
            </w:r>
          </w:p>
        </w:tc>
        <w:tc>
          <w:tcPr>
            <w:tcW w:w="879" w:type="dxa"/>
            <w:tcBorders/>
            <w:vAlign w:val="center"/>
          </w:tcPr>
          <w:p>
            <w:pPr>
              <w:pStyle w:val="TableContents"/>
              <w:bidi w:val="0"/>
              <w:spacing w:before="0" w:after="283"/>
              <w:jc w:val="left"/>
              <w:rPr/>
            </w:pPr>
            <w:r>
              <w:rPr/>
              <w:t xml:space="preserve">57 </w:t>
            </w:r>
          </w:p>
        </w:tc>
        <w:tc>
          <w:tcPr>
            <w:tcW w:w="1307" w:type="dxa"/>
            <w:tcBorders/>
            <w:vAlign w:val="center"/>
          </w:tcPr>
          <w:p>
            <w:pPr>
              <w:pStyle w:val="TableContents"/>
              <w:bidi w:val="0"/>
              <w:spacing w:before="0" w:after="283"/>
              <w:jc w:val="left"/>
              <w:rPr/>
            </w:pPr>
            <w:r>
              <w:rPr/>
              <w:t xml:space="preserve">78.6 </w:t>
            </w:r>
          </w:p>
        </w:tc>
        <w:tc>
          <w:tcPr>
            <w:tcW w:w="654" w:type="dxa"/>
            <w:tcBorders/>
            <w:vAlign w:val="center"/>
          </w:tcPr>
          <w:p>
            <w:pPr>
              <w:pStyle w:val="TableContents"/>
              <w:bidi w:val="0"/>
              <w:spacing w:before="0" w:after="283"/>
              <w:jc w:val="left"/>
              <w:rPr/>
            </w:pPr>
            <w:r>
              <w:rPr/>
              <w:t xml:space="preserve">46 </w:t>
            </w:r>
          </w:p>
        </w:tc>
        <w:tc>
          <w:tcPr>
            <w:tcW w:w="1293" w:type="dxa"/>
            <w:tcBorders/>
            <w:vAlign w:val="center"/>
          </w:tcPr>
          <w:p>
            <w:pPr>
              <w:pStyle w:val="TableContents"/>
              <w:bidi w:val="0"/>
              <w:spacing w:before="0" w:after="283"/>
              <w:jc w:val="left"/>
              <w:rPr/>
            </w:pPr>
            <w:r>
              <w:rPr/>
              <w:t xml:space="preserve">74.1 </w:t>
            </w:r>
          </w:p>
        </w:tc>
        <w:tc>
          <w:tcPr>
            <w:tcW w:w="985" w:type="dxa"/>
            <w:tcBorders/>
            <w:vAlign w:val="center"/>
          </w:tcPr>
          <w:p>
            <w:pPr>
              <w:pStyle w:val="TableContents"/>
              <w:bidi w:val="0"/>
              <w:spacing w:before="0" w:after="283"/>
              <w:jc w:val="left"/>
              <w:rPr/>
            </w:pPr>
            <w:r>
              <w:rPr/>
              <w:t xml:space="preserve">50 </w:t>
            </w:r>
          </w:p>
        </w:tc>
        <w:tc>
          <w:tcPr>
            <w:tcW w:w="1437" w:type="dxa"/>
            <w:tcBorders/>
            <w:vAlign w:val="center"/>
          </w:tcPr>
          <w:p>
            <w:pPr>
              <w:pStyle w:val="TableContents"/>
              <w:bidi w:val="0"/>
              <w:spacing w:before="0" w:after="283"/>
              <w:jc w:val="left"/>
              <w:rPr/>
            </w:pPr>
            <w:r>
              <w:rPr/>
              <w:t xml:space="preserve">67.5 </w:t>
            </w:r>
          </w:p>
        </w:tc>
      </w:tr>
      <w:tr>
        <w:trPr/>
        <w:tc>
          <w:tcPr>
            <w:tcW w:w="1632" w:type="dxa"/>
            <w:tcBorders/>
            <w:vAlign w:val="center"/>
          </w:tcPr>
          <w:p>
            <w:pPr>
              <w:pStyle w:val="TableContents"/>
              <w:bidi w:val="0"/>
              <w:spacing w:before="0" w:after="283"/>
              <w:jc w:val="left"/>
              <w:rPr/>
            </w:pPr>
            <w:r>
              <w:rPr/>
              <w:t xml:space="preserve">Argentiina </w:t>
            </w:r>
          </w:p>
        </w:tc>
        <w:tc>
          <w:tcPr>
            <w:tcW w:w="690" w:type="dxa"/>
            <w:tcBorders/>
            <w:vAlign w:val="center"/>
          </w:tcPr>
          <w:p>
            <w:pPr>
              <w:pStyle w:val="TableContents"/>
              <w:bidi w:val="0"/>
              <w:spacing w:before="0" w:after="283"/>
              <w:jc w:val="left"/>
              <w:rPr/>
            </w:pPr>
            <w:r>
              <w:rPr/>
              <w:t xml:space="preserve">50 </w:t>
            </w:r>
          </w:p>
        </w:tc>
        <w:tc>
          <w:tcPr>
            <w:tcW w:w="1328" w:type="dxa"/>
            <w:tcBorders/>
            <w:vAlign w:val="center"/>
          </w:tcPr>
          <w:p>
            <w:pPr>
              <w:pStyle w:val="TableContents"/>
              <w:bidi w:val="0"/>
              <w:spacing w:before="0" w:after="283"/>
              <w:jc w:val="left"/>
              <w:rPr/>
            </w:pPr>
            <w:r>
              <w:rPr/>
              <w:t xml:space="preserve">76.3 </w:t>
            </w:r>
          </w:p>
        </w:tc>
        <w:tc>
          <w:tcPr>
            <w:tcW w:w="879" w:type="dxa"/>
            <w:tcBorders/>
            <w:vAlign w:val="center"/>
          </w:tcPr>
          <w:p>
            <w:pPr>
              <w:pStyle w:val="TableContents"/>
              <w:bidi w:val="0"/>
              <w:spacing w:before="0" w:after="283"/>
              <w:jc w:val="left"/>
              <w:rPr/>
            </w:pPr>
            <w:r>
              <w:rPr/>
              <w:t xml:space="preserve">44 </w:t>
            </w:r>
          </w:p>
        </w:tc>
        <w:tc>
          <w:tcPr>
            <w:tcW w:w="1307" w:type="dxa"/>
            <w:tcBorders/>
            <w:vAlign w:val="center"/>
          </w:tcPr>
          <w:p>
            <w:pPr>
              <w:pStyle w:val="TableContents"/>
              <w:bidi w:val="0"/>
              <w:spacing w:before="0" w:after="283"/>
              <w:jc w:val="left"/>
              <w:rPr/>
            </w:pPr>
            <w:r>
              <w:rPr/>
              <w:t xml:space="preserve">79.9 </w:t>
            </w:r>
          </w:p>
        </w:tc>
        <w:tc>
          <w:tcPr>
            <w:tcW w:w="654" w:type="dxa"/>
            <w:tcBorders/>
            <w:vAlign w:val="center"/>
          </w:tcPr>
          <w:p>
            <w:pPr>
              <w:pStyle w:val="TableContents"/>
              <w:bidi w:val="0"/>
              <w:spacing w:before="0" w:after="283"/>
              <w:jc w:val="left"/>
              <w:rPr/>
            </w:pPr>
            <w:r>
              <w:rPr/>
              <w:t xml:space="preserve">65 </w:t>
            </w:r>
          </w:p>
        </w:tc>
        <w:tc>
          <w:tcPr>
            <w:tcW w:w="1293" w:type="dxa"/>
            <w:tcBorders/>
            <w:vAlign w:val="center"/>
          </w:tcPr>
          <w:p>
            <w:pPr>
              <w:pStyle w:val="TableContents"/>
              <w:bidi w:val="0"/>
              <w:spacing w:before="0" w:after="283"/>
              <w:jc w:val="left"/>
              <w:rPr/>
            </w:pPr>
            <w:r>
              <w:rPr/>
              <w:t xml:space="preserve">72.7 </w:t>
            </w:r>
          </w:p>
        </w:tc>
        <w:tc>
          <w:tcPr>
            <w:tcW w:w="985" w:type="dxa"/>
            <w:tcBorders/>
            <w:vAlign w:val="center"/>
          </w:tcPr>
          <w:p>
            <w:pPr>
              <w:pStyle w:val="TableContents"/>
              <w:bidi w:val="0"/>
              <w:spacing w:before="0" w:after="283"/>
              <w:jc w:val="left"/>
              <w:rPr/>
            </w:pPr>
            <w:r>
              <w:rPr/>
              <w:t xml:space="preserve">49 </w:t>
            </w:r>
          </w:p>
        </w:tc>
        <w:tc>
          <w:tcPr>
            <w:tcW w:w="1437" w:type="dxa"/>
            <w:tcBorders/>
            <w:vAlign w:val="center"/>
          </w:tcPr>
          <w:p>
            <w:pPr>
              <w:pStyle w:val="TableContents"/>
              <w:bidi w:val="0"/>
              <w:spacing w:before="0" w:after="283"/>
              <w:jc w:val="left"/>
              <w:rPr/>
            </w:pPr>
            <w:r>
              <w:rPr/>
              <w:t xml:space="preserve">67.6 </w:t>
            </w:r>
          </w:p>
        </w:tc>
      </w:tr>
      <w:tr>
        <w:trPr/>
        <w:tc>
          <w:tcPr>
            <w:tcW w:w="1632" w:type="dxa"/>
            <w:tcBorders/>
            <w:vAlign w:val="center"/>
          </w:tcPr>
          <w:p>
            <w:pPr>
              <w:pStyle w:val="TableContents"/>
              <w:bidi w:val="0"/>
              <w:spacing w:before="0" w:after="283"/>
              <w:jc w:val="left"/>
              <w:rPr/>
            </w:pPr>
            <w:r>
              <w:rPr/>
              <w:t xml:space="preserve">Jamaika </w:t>
            </w:r>
          </w:p>
        </w:tc>
        <w:tc>
          <w:tcPr>
            <w:tcW w:w="690" w:type="dxa"/>
            <w:tcBorders/>
            <w:vAlign w:val="center"/>
          </w:tcPr>
          <w:p>
            <w:pPr>
              <w:pStyle w:val="TableContents"/>
              <w:bidi w:val="0"/>
              <w:spacing w:before="0" w:after="283"/>
              <w:jc w:val="left"/>
              <w:rPr/>
            </w:pPr>
            <w:r>
              <w:rPr/>
              <w:t xml:space="preserve">51 </w:t>
            </w:r>
          </w:p>
        </w:tc>
        <w:tc>
          <w:tcPr>
            <w:tcW w:w="1328" w:type="dxa"/>
            <w:tcBorders/>
            <w:vAlign w:val="center"/>
          </w:tcPr>
          <w:p>
            <w:pPr>
              <w:pStyle w:val="TableContents"/>
              <w:bidi w:val="0"/>
              <w:spacing w:before="0" w:after="283"/>
              <w:jc w:val="left"/>
              <w:rPr/>
            </w:pPr>
            <w:r>
              <w:rPr/>
              <w:t xml:space="preserve">76.2 </w:t>
            </w:r>
          </w:p>
        </w:tc>
        <w:tc>
          <w:tcPr>
            <w:tcW w:w="879" w:type="dxa"/>
            <w:tcBorders/>
            <w:vAlign w:val="center"/>
          </w:tcPr>
          <w:p>
            <w:pPr>
              <w:pStyle w:val="TableContents"/>
              <w:bidi w:val="0"/>
              <w:spacing w:before="0" w:after="283"/>
              <w:jc w:val="left"/>
              <w:rPr/>
            </w:pPr>
            <w:r>
              <w:rPr/>
              <w:t xml:space="preserve">57 </w:t>
            </w:r>
          </w:p>
        </w:tc>
        <w:tc>
          <w:tcPr>
            <w:tcW w:w="1307" w:type="dxa"/>
            <w:tcBorders/>
            <w:vAlign w:val="center"/>
          </w:tcPr>
          <w:p>
            <w:pPr>
              <w:pStyle w:val="TableContents"/>
              <w:bidi w:val="0"/>
              <w:spacing w:before="0" w:after="283"/>
              <w:jc w:val="left"/>
              <w:rPr/>
            </w:pPr>
            <w:r>
              <w:rPr/>
              <w:t xml:space="preserve">78.6 </w:t>
            </w:r>
          </w:p>
        </w:tc>
        <w:tc>
          <w:tcPr>
            <w:tcW w:w="654" w:type="dxa"/>
            <w:tcBorders/>
            <w:vAlign w:val="center"/>
          </w:tcPr>
          <w:p>
            <w:pPr>
              <w:pStyle w:val="TableContents"/>
              <w:bidi w:val="0"/>
              <w:spacing w:before="0" w:after="283"/>
              <w:jc w:val="left"/>
              <w:rPr/>
            </w:pPr>
            <w:r>
              <w:rPr/>
              <w:t xml:space="preserve">48 </w:t>
            </w:r>
          </w:p>
        </w:tc>
        <w:tc>
          <w:tcPr>
            <w:tcW w:w="1293" w:type="dxa"/>
            <w:tcBorders/>
            <w:vAlign w:val="center"/>
          </w:tcPr>
          <w:p>
            <w:pPr>
              <w:pStyle w:val="TableContents"/>
              <w:bidi w:val="0"/>
              <w:spacing w:before="0" w:after="283"/>
              <w:jc w:val="left"/>
              <w:rPr/>
            </w:pPr>
            <w:r>
              <w:rPr/>
              <w:t xml:space="preserve">73.9 </w:t>
            </w:r>
          </w:p>
        </w:tc>
        <w:tc>
          <w:tcPr>
            <w:tcW w:w="985" w:type="dxa"/>
            <w:tcBorders/>
            <w:vAlign w:val="center"/>
          </w:tcPr>
          <w:p>
            <w:pPr>
              <w:pStyle w:val="TableContents"/>
              <w:bidi w:val="0"/>
              <w:spacing w:before="0" w:after="283"/>
              <w:jc w:val="left"/>
              <w:rPr/>
            </w:pPr>
            <w:r>
              <w:rPr/>
              <w:t xml:space="preserve">58 </w:t>
            </w:r>
          </w:p>
        </w:tc>
        <w:tc>
          <w:tcPr>
            <w:tcW w:w="1437" w:type="dxa"/>
            <w:tcBorders/>
            <w:vAlign w:val="center"/>
          </w:tcPr>
          <w:p>
            <w:pPr>
              <w:pStyle w:val="TableContents"/>
              <w:bidi w:val="0"/>
              <w:spacing w:before="0" w:after="283"/>
              <w:jc w:val="left"/>
              <w:rPr/>
            </w:pPr>
            <w:r>
              <w:rPr/>
              <w:t xml:space="preserve">66.9 </w:t>
            </w:r>
          </w:p>
        </w:tc>
      </w:tr>
      <w:tr>
        <w:trPr/>
        <w:tc>
          <w:tcPr>
            <w:tcW w:w="1632" w:type="dxa"/>
            <w:tcBorders/>
            <w:vAlign w:val="center"/>
          </w:tcPr>
          <w:p>
            <w:pPr>
              <w:pStyle w:val="TableContents"/>
              <w:bidi w:val="0"/>
              <w:spacing w:before="0" w:after="283"/>
              <w:jc w:val="left"/>
              <w:rPr/>
            </w:pPr>
            <w:r>
              <w:rPr/>
              <w:t xml:space="preserve">Ecuador </w:t>
            </w:r>
          </w:p>
        </w:tc>
        <w:tc>
          <w:tcPr>
            <w:tcW w:w="690" w:type="dxa"/>
            <w:tcBorders/>
            <w:vAlign w:val="center"/>
          </w:tcPr>
          <w:p>
            <w:pPr>
              <w:pStyle w:val="TableContents"/>
              <w:bidi w:val="0"/>
              <w:spacing w:before="0" w:after="283"/>
              <w:jc w:val="left"/>
              <w:rPr/>
            </w:pPr>
            <w:r>
              <w:rPr/>
              <w:t xml:space="preserve">51 </w:t>
            </w:r>
          </w:p>
        </w:tc>
        <w:tc>
          <w:tcPr>
            <w:tcW w:w="1328" w:type="dxa"/>
            <w:tcBorders/>
            <w:vAlign w:val="center"/>
          </w:tcPr>
          <w:p>
            <w:pPr>
              <w:pStyle w:val="TableContents"/>
              <w:bidi w:val="0"/>
              <w:spacing w:before="0" w:after="283"/>
              <w:jc w:val="left"/>
              <w:rPr/>
            </w:pPr>
            <w:r>
              <w:rPr/>
              <w:t xml:space="preserve">76.2 </w:t>
            </w:r>
          </w:p>
        </w:tc>
        <w:tc>
          <w:tcPr>
            <w:tcW w:w="879" w:type="dxa"/>
            <w:tcBorders/>
            <w:vAlign w:val="center"/>
          </w:tcPr>
          <w:p>
            <w:pPr>
              <w:pStyle w:val="TableContents"/>
              <w:bidi w:val="0"/>
              <w:spacing w:before="0" w:after="283"/>
              <w:jc w:val="left"/>
              <w:rPr/>
            </w:pPr>
            <w:r>
              <w:rPr/>
              <w:t xml:space="preserve">53 </w:t>
            </w:r>
          </w:p>
        </w:tc>
        <w:tc>
          <w:tcPr>
            <w:tcW w:w="1307" w:type="dxa"/>
            <w:tcBorders/>
            <w:vAlign w:val="center"/>
          </w:tcPr>
          <w:p>
            <w:pPr>
              <w:pStyle w:val="TableContents"/>
              <w:bidi w:val="0"/>
              <w:spacing w:before="0" w:after="283"/>
              <w:jc w:val="left"/>
              <w:rPr/>
            </w:pPr>
            <w:r>
              <w:rPr/>
              <w:t xml:space="preserve">79.0 </w:t>
            </w:r>
          </w:p>
        </w:tc>
        <w:tc>
          <w:tcPr>
            <w:tcW w:w="654" w:type="dxa"/>
            <w:tcBorders/>
            <w:vAlign w:val="center"/>
          </w:tcPr>
          <w:p>
            <w:pPr>
              <w:pStyle w:val="TableContents"/>
              <w:bidi w:val="0"/>
              <w:spacing w:before="0" w:after="283"/>
              <w:jc w:val="left"/>
              <w:rPr/>
            </w:pPr>
            <w:r>
              <w:rPr/>
              <w:t xml:space="preserve">53 </w:t>
            </w:r>
          </w:p>
        </w:tc>
        <w:tc>
          <w:tcPr>
            <w:tcW w:w="1293" w:type="dxa"/>
            <w:tcBorders/>
            <w:vAlign w:val="center"/>
          </w:tcPr>
          <w:p>
            <w:pPr>
              <w:pStyle w:val="TableContents"/>
              <w:bidi w:val="0"/>
              <w:spacing w:before="0" w:after="283"/>
              <w:jc w:val="left"/>
              <w:rPr/>
            </w:pPr>
            <w:r>
              <w:rPr/>
              <w:t xml:space="preserve">73.5 </w:t>
            </w:r>
          </w:p>
        </w:tc>
        <w:tc>
          <w:tcPr>
            <w:tcW w:w="985" w:type="dxa"/>
            <w:tcBorders/>
            <w:vAlign w:val="center"/>
          </w:tcPr>
          <w:p>
            <w:pPr>
              <w:pStyle w:val="TableContents"/>
              <w:bidi w:val="0"/>
              <w:spacing w:before="0" w:after="283"/>
              <w:jc w:val="left"/>
              <w:rPr/>
            </w:pPr>
            <w:r>
              <w:rPr/>
              <w:t xml:space="preserve">55 </w:t>
            </w:r>
          </w:p>
        </w:tc>
        <w:tc>
          <w:tcPr>
            <w:tcW w:w="1437" w:type="dxa"/>
            <w:tcBorders/>
            <w:vAlign w:val="center"/>
          </w:tcPr>
          <w:p>
            <w:pPr>
              <w:pStyle w:val="TableContents"/>
              <w:bidi w:val="0"/>
              <w:spacing w:before="0" w:after="283"/>
              <w:jc w:val="left"/>
              <w:rPr/>
            </w:pPr>
            <w:r>
              <w:rPr/>
              <w:t xml:space="preserve">67.0 </w:t>
            </w:r>
          </w:p>
        </w:tc>
      </w:tr>
      <w:tr>
        <w:trPr/>
        <w:tc>
          <w:tcPr>
            <w:tcW w:w="1632" w:type="dxa"/>
            <w:tcBorders/>
            <w:vAlign w:val="center"/>
          </w:tcPr>
          <w:p>
            <w:pPr>
              <w:pStyle w:val="TableContents"/>
              <w:bidi w:val="0"/>
              <w:spacing w:before="0" w:after="283"/>
              <w:jc w:val="left"/>
              <w:rPr/>
            </w:pPr>
            <w:r>
              <w:rPr/>
              <w:t xml:space="preserve">Kiina </w:t>
            </w:r>
          </w:p>
        </w:tc>
        <w:tc>
          <w:tcPr>
            <w:tcW w:w="690" w:type="dxa"/>
            <w:tcBorders/>
            <w:vAlign w:val="center"/>
          </w:tcPr>
          <w:p>
            <w:pPr>
              <w:pStyle w:val="TableContents"/>
              <w:bidi w:val="0"/>
              <w:spacing w:before="0" w:after="283"/>
              <w:jc w:val="left"/>
              <w:rPr/>
            </w:pPr>
            <w:r>
              <w:rPr/>
              <w:t xml:space="preserve">53 </w:t>
            </w:r>
          </w:p>
        </w:tc>
        <w:tc>
          <w:tcPr>
            <w:tcW w:w="1328" w:type="dxa"/>
            <w:tcBorders/>
            <w:vAlign w:val="center"/>
          </w:tcPr>
          <w:p>
            <w:pPr>
              <w:pStyle w:val="TableContents"/>
              <w:bidi w:val="0"/>
              <w:spacing w:before="0" w:after="283"/>
              <w:jc w:val="left"/>
              <w:rPr/>
            </w:pPr>
            <w:r>
              <w:rPr/>
              <w:t xml:space="preserve">76.1 </w:t>
            </w:r>
          </w:p>
        </w:tc>
        <w:tc>
          <w:tcPr>
            <w:tcW w:w="879" w:type="dxa"/>
            <w:tcBorders/>
            <w:vAlign w:val="center"/>
          </w:tcPr>
          <w:p>
            <w:pPr>
              <w:pStyle w:val="TableContents"/>
              <w:bidi w:val="0"/>
              <w:spacing w:before="0" w:after="283"/>
              <w:jc w:val="left"/>
              <w:rPr/>
            </w:pPr>
            <w:r>
              <w:rPr/>
              <w:t xml:space="preserve">80 </w:t>
            </w:r>
          </w:p>
        </w:tc>
        <w:tc>
          <w:tcPr>
            <w:tcW w:w="1307" w:type="dxa"/>
            <w:tcBorders/>
            <w:vAlign w:val="center"/>
          </w:tcPr>
          <w:p>
            <w:pPr>
              <w:pStyle w:val="TableContents"/>
              <w:bidi w:val="0"/>
              <w:spacing w:before="0" w:after="283"/>
              <w:jc w:val="left"/>
              <w:rPr/>
            </w:pPr>
            <w:r>
              <w:rPr/>
              <w:t xml:space="preserve">77.6 </w:t>
            </w:r>
          </w:p>
        </w:tc>
        <w:tc>
          <w:tcPr>
            <w:tcW w:w="654" w:type="dxa"/>
            <w:tcBorders/>
            <w:vAlign w:val="center"/>
          </w:tcPr>
          <w:p>
            <w:pPr>
              <w:pStyle w:val="TableContents"/>
              <w:bidi w:val="0"/>
              <w:spacing w:before="0" w:after="283"/>
              <w:jc w:val="left"/>
              <w:rPr/>
            </w:pPr>
            <w:r>
              <w:rPr/>
              <w:t xml:space="preserve">44 </w:t>
            </w:r>
          </w:p>
        </w:tc>
        <w:tc>
          <w:tcPr>
            <w:tcW w:w="1293" w:type="dxa"/>
            <w:tcBorders/>
            <w:vAlign w:val="center"/>
          </w:tcPr>
          <w:p>
            <w:pPr>
              <w:pStyle w:val="TableContents"/>
              <w:bidi w:val="0"/>
              <w:spacing w:before="0" w:after="283"/>
              <w:jc w:val="left"/>
              <w:rPr/>
            </w:pPr>
            <w:r>
              <w:rPr/>
              <w:t xml:space="preserve">74.6 </w:t>
            </w:r>
          </w:p>
        </w:tc>
        <w:tc>
          <w:tcPr>
            <w:tcW w:w="985" w:type="dxa"/>
            <w:tcBorders/>
            <w:vAlign w:val="center"/>
          </w:tcPr>
          <w:p>
            <w:pPr>
              <w:pStyle w:val="TableContents"/>
              <w:bidi w:val="0"/>
              <w:spacing w:before="0" w:after="283"/>
              <w:jc w:val="left"/>
              <w:rPr/>
            </w:pPr>
            <w:r>
              <w:rPr/>
              <w:t xml:space="preserve">41 </w:t>
            </w:r>
          </w:p>
        </w:tc>
        <w:tc>
          <w:tcPr>
            <w:tcW w:w="1437" w:type="dxa"/>
            <w:tcBorders/>
            <w:vAlign w:val="center"/>
          </w:tcPr>
          <w:p>
            <w:pPr>
              <w:pStyle w:val="TableContents"/>
              <w:bidi w:val="0"/>
              <w:spacing w:before="0" w:after="283"/>
              <w:jc w:val="left"/>
              <w:rPr/>
            </w:pPr>
            <w:r>
              <w:rPr/>
              <w:t xml:space="preserve">68.5 </w:t>
            </w:r>
          </w:p>
        </w:tc>
      </w:tr>
      <w:tr>
        <w:trPr/>
        <w:tc>
          <w:tcPr>
            <w:tcW w:w="1632" w:type="dxa"/>
            <w:tcBorders/>
            <w:vAlign w:val="center"/>
          </w:tcPr>
          <w:p>
            <w:pPr>
              <w:pStyle w:val="TableContents"/>
              <w:bidi w:val="0"/>
              <w:spacing w:before="0" w:after="283"/>
              <w:jc w:val="left"/>
              <w:rPr/>
            </w:pPr>
            <w:r>
              <w:rPr/>
              <w:t xml:space="preserve">Montenegro </w:t>
            </w:r>
          </w:p>
        </w:tc>
        <w:tc>
          <w:tcPr>
            <w:tcW w:w="690" w:type="dxa"/>
            <w:tcBorders/>
            <w:vAlign w:val="center"/>
          </w:tcPr>
          <w:p>
            <w:pPr>
              <w:pStyle w:val="TableContents"/>
              <w:bidi w:val="0"/>
              <w:spacing w:before="0" w:after="283"/>
              <w:jc w:val="left"/>
              <w:rPr/>
            </w:pPr>
            <w:r>
              <w:rPr/>
              <w:t xml:space="preserve">53 </w:t>
            </w:r>
          </w:p>
        </w:tc>
        <w:tc>
          <w:tcPr>
            <w:tcW w:w="1328" w:type="dxa"/>
            <w:tcBorders/>
            <w:vAlign w:val="center"/>
          </w:tcPr>
          <w:p>
            <w:pPr>
              <w:pStyle w:val="TableContents"/>
              <w:bidi w:val="0"/>
              <w:spacing w:before="0" w:after="283"/>
              <w:jc w:val="left"/>
              <w:rPr/>
            </w:pPr>
            <w:r>
              <w:rPr/>
              <w:t xml:space="preserve">76.1 </w:t>
            </w:r>
          </w:p>
        </w:tc>
        <w:tc>
          <w:tcPr>
            <w:tcW w:w="879" w:type="dxa"/>
            <w:tcBorders/>
            <w:vAlign w:val="center"/>
          </w:tcPr>
          <w:p>
            <w:pPr>
              <w:pStyle w:val="TableContents"/>
              <w:bidi w:val="0"/>
              <w:spacing w:before="0" w:after="283"/>
              <w:jc w:val="left"/>
              <w:rPr/>
            </w:pPr>
            <w:r>
              <w:rPr/>
              <w:t xml:space="preserve">65 </w:t>
            </w:r>
          </w:p>
        </w:tc>
        <w:tc>
          <w:tcPr>
            <w:tcW w:w="1307" w:type="dxa"/>
            <w:tcBorders/>
            <w:vAlign w:val="center"/>
          </w:tcPr>
          <w:p>
            <w:pPr>
              <w:pStyle w:val="TableContents"/>
              <w:bidi w:val="0"/>
              <w:spacing w:before="0" w:after="283"/>
              <w:jc w:val="left"/>
              <w:rPr/>
            </w:pPr>
            <w:r>
              <w:rPr/>
              <w:t xml:space="preserve">78.1 </w:t>
            </w:r>
          </w:p>
        </w:tc>
        <w:tc>
          <w:tcPr>
            <w:tcW w:w="654" w:type="dxa"/>
            <w:tcBorders/>
            <w:vAlign w:val="center"/>
          </w:tcPr>
          <w:p>
            <w:pPr>
              <w:pStyle w:val="TableContents"/>
              <w:bidi w:val="0"/>
              <w:spacing w:before="0" w:after="283"/>
              <w:jc w:val="left"/>
              <w:rPr/>
            </w:pPr>
            <w:r>
              <w:rPr/>
              <w:t xml:space="preserve">46 </w:t>
            </w:r>
          </w:p>
        </w:tc>
        <w:tc>
          <w:tcPr>
            <w:tcW w:w="1293" w:type="dxa"/>
            <w:tcBorders/>
            <w:vAlign w:val="center"/>
          </w:tcPr>
          <w:p>
            <w:pPr>
              <w:pStyle w:val="TableContents"/>
              <w:bidi w:val="0"/>
              <w:spacing w:before="0" w:after="283"/>
              <w:jc w:val="left"/>
              <w:rPr/>
            </w:pPr>
            <w:r>
              <w:rPr/>
              <w:t xml:space="preserve">74.1 </w:t>
            </w:r>
          </w:p>
        </w:tc>
        <w:tc>
          <w:tcPr>
            <w:tcW w:w="985" w:type="dxa"/>
            <w:tcBorders/>
            <w:vAlign w:val="center"/>
          </w:tcPr>
          <w:p>
            <w:pPr>
              <w:pStyle w:val="TableContents"/>
              <w:bidi w:val="0"/>
              <w:spacing w:before="0" w:after="283"/>
              <w:jc w:val="left"/>
              <w:rPr/>
            </w:pPr>
            <w:r>
              <w:rPr/>
              <w:t xml:space="preserve">44 </w:t>
            </w:r>
          </w:p>
        </w:tc>
        <w:tc>
          <w:tcPr>
            <w:tcW w:w="1437" w:type="dxa"/>
            <w:tcBorders/>
            <w:vAlign w:val="center"/>
          </w:tcPr>
          <w:p>
            <w:pPr>
              <w:pStyle w:val="TableContents"/>
              <w:bidi w:val="0"/>
              <w:spacing w:before="0" w:after="283"/>
              <w:jc w:val="left"/>
              <w:rPr/>
            </w:pPr>
            <w:r>
              <w:rPr/>
              <w:t xml:space="preserve">67.9 </w:t>
            </w:r>
          </w:p>
        </w:tc>
      </w:tr>
      <w:tr>
        <w:trPr/>
        <w:tc>
          <w:tcPr>
            <w:tcW w:w="1632" w:type="dxa"/>
            <w:tcBorders/>
            <w:vAlign w:val="center"/>
          </w:tcPr>
          <w:p>
            <w:pPr>
              <w:pStyle w:val="TableContents"/>
              <w:bidi w:val="0"/>
              <w:spacing w:before="0" w:after="283"/>
              <w:jc w:val="left"/>
              <w:rPr/>
            </w:pPr>
            <w:r>
              <w:rPr/>
              <w:t xml:space="preserve">Bahama </w:t>
            </w:r>
          </w:p>
        </w:tc>
        <w:tc>
          <w:tcPr>
            <w:tcW w:w="690" w:type="dxa"/>
            <w:tcBorders/>
            <w:vAlign w:val="center"/>
          </w:tcPr>
          <w:p>
            <w:pPr>
              <w:pStyle w:val="TableContents"/>
              <w:bidi w:val="0"/>
              <w:spacing w:before="0" w:after="283"/>
              <w:jc w:val="left"/>
              <w:rPr/>
            </w:pPr>
            <w:r>
              <w:rPr/>
              <w:t xml:space="preserve">53 </w:t>
            </w:r>
          </w:p>
        </w:tc>
        <w:tc>
          <w:tcPr>
            <w:tcW w:w="1328" w:type="dxa"/>
            <w:tcBorders/>
            <w:vAlign w:val="center"/>
          </w:tcPr>
          <w:p>
            <w:pPr>
              <w:pStyle w:val="TableContents"/>
              <w:bidi w:val="0"/>
              <w:spacing w:before="0" w:after="283"/>
              <w:jc w:val="left"/>
              <w:rPr/>
            </w:pPr>
            <w:r>
              <w:rPr/>
              <w:t xml:space="preserve">76.1 </w:t>
            </w:r>
          </w:p>
        </w:tc>
        <w:tc>
          <w:tcPr>
            <w:tcW w:w="879" w:type="dxa"/>
            <w:tcBorders/>
            <w:vAlign w:val="center"/>
          </w:tcPr>
          <w:p>
            <w:pPr>
              <w:pStyle w:val="TableContents"/>
              <w:bidi w:val="0"/>
              <w:spacing w:before="0" w:after="283"/>
              <w:jc w:val="left"/>
              <w:rPr/>
            </w:pPr>
            <w:r>
              <w:rPr/>
              <w:t xml:space="preserve">50 </w:t>
            </w:r>
          </w:p>
        </w:tc>
        <w:tc>
          <w:tcPr>
            <w:tcW w:w="1307" w:type="dxa"/>
            <w:tcBorders/>
            <w:vAlign w:val="center"/>
          </w:tcPr>
          <w:p>
            <w:pPr>
              <w:pStyle w:val="TableContents"/>
              <w:bidi w:val="0"/>
              <w:spacing w:before="0" w:after="283"/>
              <w:jc w:val="left"/>
              <w:rPr/>
            </w:pPr>
            <w:r>
              <w:rPr/>
              <w:t xml:space="preserve">79.1 </w:t>
            </w:r>
          </w:p>
        </w:tc>
        <w:tc>
          <w:tcPr>
            <w:tcW w:w="654" w:type="dxa"/>
            <w:tcBorders/>
            <w:vAlign w:val="center"/>
          </w:tcPr>
          <w:p>
            <w:pPr>
              <w:pStyle w:val="TableContents"/>
              <w:bidi w:val="0"/>
              <w:spacing w:before="0" w:after="283"/>
              <w:jc w:val="left"/>
              <w:rPr/>
            </w:pPr>
            <w:r>
              <w:rPr/>
              <w:t xml:space="preserve">62 </w:t>
            </w:r>
          </w:p>
        </w:tc>
        <w:tc>
          <w:tcPr>
            <w:tcW w:w="1293" w:type="dxa"/>
            <w:tcBorders/>
            <w:vAlign w:val="center"/>
          </w:tcPr>
          <w:p>
            <w:pPr>
              <w:pStyle w:val="TableContents"/>
              <w:bidi w:val="0"/>
              <w:spacing w:before="0" w:after="283"/>
              <w:jc w:val="left"/>
              <w:rPr/>
            </w:pPr>
            <w:r>
              <w:rPr/>
              <w:t xml:space="preserve">72.9 </w:t>
            </w:r>
          </w:p>
        </w:tc>
        <w:tc>
          <w:tcPr>
            <w:tcW w:w="985" w:type="dxa"/>
            <w:tcBorders/>
            <w:vAlign w:val="center"/>
          </w:tcPr>
          <w:p>
            <w:pPr>
              <w:pStyle w:val="TableContents"/>
              <w:bidi w:val="0"/>
              <w:spacing w:before="0" w:after="283"/>
              <w:jc w:val="left"/>
              <w:rPr/>
            </w:pPr>
            <w:r>
              <w:rPr/>
              <w:t xml:space="preserve">65 </w:t>
            </w:r>
          </w:p>
        </w:tc>
        <w:tc>
          <w:tcPr>
            <w:tcW w:w="1437" w:type="dxa"/>
            <w:tcBorders/>
            <w:vAlign w:val="center"/>
          </w:tcPr>
          <w:p>
            <w:pPr>
              <w:pStyle w:val="TableContents"/>
              <w:bidi w:val="0"/>
              <w:spacing w:before="0" w:after="283"/>
              <w:jc w:val="left"/>
              <w:rPr/>
            </w:pPr>
            <w:r>
              <w:rPr/>
              <w:t xml:space="preserve">66.6 </w:t>
            </w:r>
          </w:p>
        </w:tc>
      </w:tr>
      <w:tr>
        <w:trPr/>
        <w:tc>
          <w:tcPr>
            <w:tcW w:w="1632" w:type="dxa"/>
            <w:tcBorders/>
            <w:vAlign w:val="center"/>
          </w:tcPr>
          <w:p>
            <w:pPr>
              <w:pStyle w:val="TableContents"/>
              <w:bidi w:val="0"/>
              <w:spacing w:before="0" w:after="283"/>
              <w:jc w:val="left"/>
              <w:rPr/>
            </w:pPr>
            <w:r>
              <w:rPr/>
              <w:t xml:space="preserve">Vietnam </w:t>
            </w:r>
          </w:p>
        </w:tc>
        <w:tc>
          <w:tcPr>
            <w:tcW w:w="690" w:type="dxa"/>
            <w:tcBorders/>
            <w:vAlign w:val="center"/>
          </w:tcPr>
          <w:p>
            <w:pPr>
              <w:pStyle w:val="TableContents"/>
              <w:bidi w:val="0"/>
              <w:spacing w:before="0" w:after="283"/>
              <w:jc w:val="left"/>
              <w:rPr/>
            </w:pPr>
            <w:r>
              <w:rPr/>
              <w:t xml:space="preserve">56 </w:t>
            </w:r>
          </w:p>
        </w:tc>
        <w:tc>
          <w:tcPr>
            <w:tcW w:w="1328" w:type="dxa"/>
            <w:tcBorders/>
            <w:vAlign w:val="center"/>
          </w:tcPr>
          <w:p>
            <w:pPr>
              <w:pStyle w:val="TableContents"/>
              <w:bidi w:val="0"/>
              <w:spacing w:before="0" w:after="283"/>
              <w:jc w:val="left"/>
              <w:rPr/>
            </w:pPr>
            <w:r>
              <w:rPr/>
              <w:t xml:space="preserve">76.0 </w:t>
            </w:r>
          </w:p>
        </w:tc>
        <w:tc>
          <w:tcPr>
            <w:tcW w:w="879" w:type="dxa"/>
            <w:tcBorders/>
            <w:vAlign w:val="center"/>
          </w:tcPr>
          <w:p>
            <w:pPr>
              <w:pStyle w:val="TableContents"/>
              <w:bidi w:val="0"/>
              <w:spacing w:before="0" w:after="283"/>
              <w:jc w:val="left"/>
              <w:rPr/>
            </w:pPr>
            <w:r>
              <w:rPr/>
              <w:t xml:space="preserve">38 </w:t>
            </w:r>
          </w:p>
        </w:tc>
        <w:tc>
          <w:tcPr>
            <w:tcW w:w="1307" w:type="dxa"/>
            <w:tcBorders/>
            <w:vAlign w:val="center"/>
          </w:tcPr>
          <w:p>
            <w:pPr>
              <w:pStyle w:val="TableContents"/>
              <w:bidi w:val="0"/>
              <w:spacing w:before="0" w:after="283"/>
              <w:jc w:val="left"/>
              <w:rPr/>
            </w:pPr>
            <w:r>
              <w:rPr/>
              <w:t xml:space="preserve">80.7 </w:t>
            </w:r>
          </w:p>
        </w:tc>
        <w:tc>
          <w:tcPr>
            <w:tcW w:w="654" w:type="dxa"/>
            <w:tcBorders/>
            <w:vAlign w:val="center"/>
          </w:tcPr>
          <w:p>
            <w:pPr>
              <w:pStyle w:val="TableContents"/>
              <w:bidi w:val="0"/>
              <w:spacing w:before="0" w:after="283"/>
              <w:jc w:val="left"/>
              <w:rPr/>
            </w:pPr>
            <w:r>
              <w:rPr/>
              <w:t xml:space="preserve">81 </w:t>
            </w:r>
          </w:p>
        </w:tc>
        <w:tc>
          <w:tcPr>
            <w:tcW w:w="1293" w:type="dxa"/>
            <w:tcBorders/>
            <w:vAlign w:val="center"/>
          </w:tcPr>
          <w:p>
            <w:pPr>
              <w:pStyle w:val="TableContents"/>
              <w:bidi w:val="0"/>
              <w:spacing w:before="0" w:after="283"/>
              <w:jc w:val="left"/>
              <w:rPr/>
            </w:pPr>
            <w:r>
              <w:rPr/>
              <w:t xml:space="preserve">71.3 </w:t>
            </w:r>
          </w:p>
        </w:tc>
        <w:tc>
          <w:tcPr>
            <w:tcW w:w="985" w:type="dxa"/>
            <w:tcBorders/>
            <w:vAlign w:val="center"/>
          </w:tcPr>
          <w:p>
            <w:pPr>
              <w:pStyle w:val="TableContents"/>
              <w:bidi w:val="0"/>
              <w:spacing w:before="0" w:after="283"/>
              <w:jc w:val="left"/>
              <w:rPr/>
            </w:pPr>
            <w:r>
              <w:rPr/>
              <w:t xml:space="preserve">65 </w:t>
            </w:r>
          </w:p>
        </w:tc>
        <w:tc>
          <w:tcPr>
            <w:tcW w:w="1437" w:type="dxa"/>
            <w:tcBorders/>
            <w:vAlign w:val="center"/>
          </w:tcPr>
          <w:p>
            <w:pPr>
              <w:pStyle w:val="TableContents"/>
              <w:bidi w:val="0"/>
              <w:spacing w:before="0" w:after="283"/>
              <w:jc w:val="left"/>
              <w:rPr/>
            </w:pPr>
            <w:r>
              <w:rPr/>
              <w:t xml:space="preserve">66.6 </w:t>
            </w:r>
          </w:p>
        </w:tc>
      </w:tr>
      <w:tr>
        <w:trPr/>
        <w:tc>
          <w:tcPr>
            <w:tcW w:w="1632" w:type="dxa"/>
            <w:tcBorders/>
            <w:vAlign w:val="center"/>
          </w:tcPr>
          <w:p>
            <w:pPr>
              <w:pStyle w:val="TableContents"/>
              <w:bidi w:val="0"/>
              <w:spacing w:before="0" w:after="283"/>
              <w:jc w:val="left"/>
              <w:rPr/>
            </w:pPr>
            <w:r>
              <w:rPr/>
              <w:t xml:space="preserve">Unkari </w:t>
            </w:r>
          </w:p>
        </w:tc>
        <w:tc>
          <w:tcPr>
            <w:tcW w:w="690" w:type="dxa"/>
            <w:tcBorders/>
            <w:vAlign w:val="center"/>
          </w:tcPr>
          <w:p>
            <w:pPr>
              <w:pStyle w:val="TableContents"/>
              <w:bidi w:val="0"/>
              <w:spacing w:before="0" w:after="283"/>
              <w:jc w:val="left"/>
              <w:rPr/>
            </w:pPr>
            <w:r>
              <w:rPr/>
              <w:t xml:space="preserve">57 </w:t>
            </w:r>
          </w:p>
        </w:tc>
        <w:tc>
          <w:tcPr>
            <w:tcW w:w="1328" w:type="dxa"/>
            <w:tcBorders/>
            <w:vAlign w:val="center"/>
          </w:tcPr>
          <w:p>
            <w:pPr>
              <w:pStyle w:val="TableContents"/>
              <w:bidi w:val="0"/>
              <w:spacing w:before="0" w:after="283"/>
              <w:jc w:val="left"/>
              <w:rPr/>
            </w:pPr>
            <w:r>
              <w:rPr/>
              <w:t xml:space="preserve">75.9 </w:t>
            </w:r>
          </w:p>
        </w:tc>
        <w:tc>
          <w:tcPr>
            <w:tcW w:w="879" w:type="dxa"/>
            <w:tcBorders/>
            <w:vAlign w:val="center"/>
          </w:tcPr>
          <w:p>
            <w:pPr>
              <w:pStyle w:val="TableContents"/>
              <w:bidi w:val="0"/>
              <w:spacing w:before="0" w:after="283"/>
              <w:jc w:val="left"/>
              <w:rPr/>
            </w:pPr>
            <w:r>
              <w:rPr/>
              <w:t xml:space="preserve">50 </w:t>
            </w:r>
          </w:p>
        </w:tc>
        <w:tc>
          <w:tcPr>
            <w:tcW w:w="1307" w:type="dxa"/>
            <w:tcBorders/>
            <w:vAlign w:val="center"/>
          </w:tcPr>
          <w:p>
            <w:pPr>
              <w:pStyle w:val="TableContents"/>
              <w:bidi w:val="0"/>
              <w:spacing w:before="0" w:after="283"/>
              <w:jc w:val="left"/>
              <w:rPr/>
            </w:pPr>
            <w:r>
              <w:rPr/>
              <w:t xml:space="preserve">79.1 </w:t>
            </w:r>
          </w:p>
        </w:tc>
        <w:tc>
          <w:tcPr>
            <w:tcW w:w="654" w:type="dxa"/>
            <w:tcBorders/>
            <w:vAlign w:val="center"/>
          </w:tcPr>
          <w:p>
            <w:pPr>
              <w:pStyle w:val="TableContents"/>
              <w:bidi w:val="0"/>
              <w:spacing w:before="0" w:after="283"/>
              <w:jc w:val="left"/>
              <w:rPr/>
            </w:pPr>
            <w:r>
              <w:rPr/>
              <w:t xml:space="preserve">71 </w:t>
            </w:r>
          </w:p>
        </w:tc>
        <w:tc>
          <w:tcPr>
            <w:tcW w:w="1293" w:type="dxa"/>
            <w:tcBorders/>
            <w:vAlign w:val="center"/>
          </w:tcPr>
          <w:p>
            <w:pPr>
              <w:pStyle w:val="TableContents"/>
              <w:bidi w:val="0"/>
              <w:spacing w:before="0" w:after="283"/>
              <w:jc w:val="left"/>
              <w:rPr/>
            </w:pPr>
            <w:r>
              <w:rPr/>
              <w:t xml:space="preserve">72.3 </w:t>
            </w:r>
          </w:p>
        </w:tc>
        <w:tc>
          <w:tcPr>
            <w:tcW w:w="985" w:type="dxa"/>
            <w:tcBorders/>
            <w:vAlign w:val="center"/>
          </w:tcPr>
          <w:p>
            <w:pPr>
              <w:pStyle w:val="TableContents"/>
              <w:bidi w:val="0"/>
              <w:spacing w:before="0" w:after="283"/>
              <w:jc w:val="left"/>
              <w:rPr/>
            </w:pPr>
            <w:r>
              <w:rPr/>
              <w:t xml:space="preserve">52 </w:t>
            </w:r>
          </w:p>
        </w:tc>
        <w:tc>
          <w:tcPr>
            <w:tcW w:w="1437" w:type="dxa"/>
            <w:tcBorders/>
            <w:vAlign w:val="center"/>
          </w:tcPr>
          <w:p>
            <w:pPr>
              <w:pStyle w:val="TableContents"/>
              <w:bidi w:val="0"/>
              <w:spacing w:before="0" w:after="283"/>
              <w:jc w:val="left"/>
              <w:rPr/>
            </w:pPr>
            <w:r>
              <w:rPr/>
              <w:t xml:space="preserve">67.4 </w:t>
            </w:r>
          </w:p>
        </w:tc>
      </w:tr>
      <w:tr>
        <w:trPr/>
        <w:tc>
          <w:tcPr>
            <w:tcW w:w="1632" w:type="dxa"/>
            <w:tcBorders/>
            <w:vAlign w:val="center"/>
          </w:tcPr>
          <w:p>
            <w:pPr>
              <w:pStyle w:val="TableContents"/>
              <w:bidi w:val="0"/>
              <w:spacing w:before="0" w:after="283"/>
              <w:jc w:val="left"/>
              <w:rPr/>
            </w:pPr>
            <w:r>
              <w:rPr/>
              <w:t xml:space="preserve">Turkki </w:t>
            </w:r>
          </w:p>
        </w:tc>
        <w:tc>
          <w:tcPr>
            <w:tcW w:w="690" w:type="dxa"/>
            <w:tcBorders/>
            <w:vAlign w:val="center"/>
          </w:tcPr>
          <w:p>
            <w:pPr>
              <w:pStyle w:val="TableContents"/>
              <w:bidi w:val="0"/>
              <w:spacing w:before="0" w:after="283"/>
              <w:jc w:val="left"/>
              <w:rPr/>
            </w:pPr>
            <w:r>
              <w:rPr/>
              <w:t xml:space="preserve">58 </w:t>
            </w:r>
          </w:p>
        </w:tc>
        <w:tc>
          <w:tcPr>
            <w:tcW w:w="1328" w:type="dxa"/>
            <w:tcBorders/>
            <w:vAlign w:val="center"/>
          </w:tcPr>
          <w:p>
            <w:pPr>
              <w:pStyle w:val="TableContents"/>
              <w:bidi w:val="0"/>
              <w:spacing w:before="0" w:after="283"/>
              <w:jc w:val="left"/>
              <w:rPr/>
            </w:pPr>
            <w:r>
              <w:rPr/>
              <w:t xml:space="preserve">75.8 </w:t>
            </w:r>
          </w:p>
        </w:tc>
        <w:tc>
          <w:tcPr>
            <w:tcW w:w="879" w:type="dxa"/>
            <w:tcBorders/>
            <w:vAlign w:val="center"/>
          </w:tcPr>
          <w:p>
            <w:pPr>
              <w:pStyle w:val="TableContents"/>
              <w:bidi w:val="0"/>
              <w:spacing w:before="0" w:after="283"/>
              <w:jc w:val="left"/>
              <w:rPr/>
            </w:pPr>
            <w:r>
              <w:rPr/>
              <w:t xml:space="preserve">54 </w:t>
            </w:r>
          </w:p>
        </w:tc>
        <w:tc>
          <w:tcPr>
            <w:tcW w:w="1307" w:type="dxa"/>
            <w:tcBorders/>
            <w:vAlign w:val="center"/>
          </w:tcPr>
          <w:p>
            <w:pPr>
              <w:pStyle w:val="TableContents"/>
              <w:bidi w:val="0"/>
              <w:spacing w:before="0" w:after="283"/>
              <w:jc w:val="left"/>
              <w:rPr/>
            </w:pPr>
            <w:r>
              <w:rPr/>
              <w:t xml:space="preserve">78.9 </w:t>
            </w:r>
          </w:p>
        </w:tc>
        <w:tc>
          <w:tcPr>
            <w:tcW w:w="654" w:type="dxa"/>
            <w:tcBorders/>
            <w:vAlign w:val="center"/>
          </w:tcPr>
          <w:p>
            <w:pPr>
              <w:pStyle w:val="TableContents"/>
              <w:bidi w:val="0"/>
              <w:spacing w:before="0" w:after="283"/>
              <w:jc w:val="left"/>
              <w:rPr/>
            </w:pPr>
            <w:r>
              <w:rPr/>
              <w:t xml:space="preserve">68 </w:t>
            </w:r>
          </w:p>
        </w:tc>
        <w:tc>
          <w:tcPr>
            <w:tcW w:w="1293" w:type="dxa"/>
            <w:tcBorders/>
            <w:vAlign w:val="center"/>
          </w:tcPr>
          <w:p>
            <w:pPr>
              <w:pStyle w:val="TableContents"/>
              <w:bidi w:val="0"/>
              <w:spacing w:before="0" w:after="283"/>
              <w:jc w:val="left"/>
              <w:rPr/>
            </w:pPr>
            <w:r>
              <w:rPr/>
              <w:t xml:space="preserve">72.6 </w:t>
            </w:r>
          </w:p>
        </w:tc>
        <w:tc>
          <w:tcPr>
            <w:tcW w:w="985" w:type="dxa"/>
            <w:tcBorders/>
            <w:vAlign w:val="center"/>
          </w:tcPr>
          <w:p>
            <w:pPr>
              <w:pStyle w:val="TableContents"/>
              <w:bidi w:val="0"/>
              <w:spacing w:before="0" w:after="283"/>
              <w:jc w:val="left"/>
              <w:rPr/>
            </w:pPr>
            <w:r>
              <w:rPr/>
              <w:t xml:space="preserve">73 </w:t>
            </w:r>
          </w:p>
        </w:tc>
        <w:tc>
          <w:tcPr>
            <w:tcW w:w="1437" w:type="dxa"/>
            <w:tcBorders/>
            <w:vAlign w:val="center"/>
          </w:tcPr>
          <w:p>
            <w:pPr>
              <w:pStyle w:val="TableContents"/>
              <w:bidi w:val="0"/>
              <w:spacing w:before="0" w:after="283"/>
              <w:jc w:val="left"/>
              <w:rPr/>
            </w:pPr>
            <w:r>
              <w:rPr/>
              <w:t xml:space="preserve">66.2 </w:t>
            </w:r>
          </w:p>
        </w:tc>
      </w:tr>
      <w:tr>
        <w:trPr/>
        <w:tc>
          <w:tcPr>
            <w:tcW w:w="1632" w:type="dxa"/>
            <w:tcBorders/>
            <w:vAlign w:val="center"/>
          </w:tcPr>
          <w:p>
            <w:pPr>
              <w:pStyle w:val="TableContents"/>
              <w:bidi w:val="0"/>
              <w:spacing w:before="0" w:after="283"/>
              <w:jc w:val="left"/>
              <w:rPr/>
            </w:pPr>
            <w:r>
              <w:rPr/>
              <w:t xml:space="preserve">Makedonia </w:t>
            </w:r>
          </w:p>
        </w:tc>
        <w:tc>
          <w:tcPr>
            <w:tcW w:w="690" w:type="dxa"/>
            <w:tcBorders/>
            <w:vAlign w:val="center"/>
          </w:tcPr>
          <w:p>
            <w:pPr>
              <w:pStyle w:val="TableContents"/>
              <w:bidi w:val="0"/>
              <w:spacing w:before="0" w:after="283"/>
              <w:jc w:val="left"/>
              <w:rPr/>
            </w:pPr>
            <w:r>
              <w:rPr/>
              <w:t xml:space="preserve">59 </w:t>
            </w:r>
          </w:p>
        </w:tc>
        <w:tc>
          <w:tcPr>
            <w:tcW w:w="1328" w:type="dxa"/>
            <w:tcBorders/>
            <w:vAlign w:val="center"/>
          </w:tcPr>
          <w:p>
            <w:pPr>
              <w:pStyle w:val="TableContents"/>
              <w:bidi w:val="0"/>
              <w:spacing w:before="0" w:after="283"/>
              <w:jc w:val="left"/>
              <w:rPr/>
            </w:pPr>
            <w:r>
              <w:rPr/>
              <w:t xml:space="preserve">75.7 </w:t>
            </w:r>
          </w:p>
        </w:tc>
        <w:tc>
          <w:tcPr>
            <w:tcW w:w="879" w:type="dxa"/>
            <w:tcBorders/>
            <w:vAlign w:val="center"/>
          </w:tcPr>
          <w:p>
            <w:pPr>
              <w:pStyle w:val="TableContents"/>
              <w:bidi w:val="0"/>
              <w:spacing w:before="0" w:after="283"/>
              <w:jc w:val="left"/>
              <w:rPr/>
            </w:pPr>
            <w:r>
              <w:rPr/>
              <w:t xml:space="preserve">76 </w:t>
            </w:r>
          </w:p>
        </w:tc>
        <w:tc>
          <w:tcPr>
            <w:tcW w:w="1307" w:type="dxa"/>
            <w:tcBorders/>
            <w:vAlign w:val="center"/>
          </w:tcPr>
          <w:p>
            <w:pPr>
              <w:pStyle w:val="TableContents"/>
              <w:bidi w:val="0"/>
              <w:spacing w:before="0" w:after="283"/>
              <w:jc w:val="left"/>
              <w:rPr/>
            </w:pPr>
            <w:r>
              <w:rPr/>
              <w:t xml:space="preserve">77.8 </w:t>
            </w:r>
          </w:p>
        </w:tc>
        <w:tc>
          <w:tcPr>
            <w:tcW w:w="654" w:type="dxa"/>
            <w:tcBorders/>
            <w:vAlign w:val="center"/>
          </w:tcPr>
          <w:p>
            <w:pPr>
              <w:pStyle w:val="TableContents"/>
              <w:bidi w:val="0"/>
              <w:spacing w:before="0" w:after="283"/>
              <w:jc w:val="left"/>
              <w:rPr/>
            </w:pPr>
            <w:r>
              <w:rPr/>
              <w:t xml:space="preserve">53 </w:t>
            </w:r>
          </w:p>
        </w:tc>
        <w:tc>
          <w:tcPr>
            <w:tcW w:w="1293" w:type="dxa"/>
            <w:tcBorders/>
            <w:vAlign w:val="center"/>
          </w:tcPr>
          <w:p>
            <w:pPr>
              <w:pStyle w:val="TableContents"/>
              <w:bidi w:val="0"/>
              <w:spacing w:before="0" w:after="283"/>
              <w:jc w:val="left"/>
              <w:rPr/>
            </w:pPr>
            <w:r>
              <w:rPr/>
              <w:t xml:space="preserve">73.5 </w:t>
            </w:r>
          </w:p>
        </w:tc>
        <w:tc>
          <w:tcPr>
            <w:tcW w:w="985" w:type="dxa"/>
            <w:tcBorders/>
            <w:vAlign w:val="center"/>
          </w:tcPr>
          <w:p>
            <w:pPr>
              <w:pStyle w:val="TableContents"/>
              <w:bidi w:val="0"/>
              <w:spacing w:before="0" w:after="283"/>
              <w:jc w:val="left"/>
              <w:rPr/>
            </w:pPr>
            <w:r>
              <w:rPr/>
              <w:t xml:space="preserve">50 </w:t>
            </w:r>
          </w:p>
        </w:tc>
        <w:tc>
          <w:tcPr>
            <w:tcW w:w="1437" w:type="dxa"/>
            <w:tcBorders/>
            <w:vAlign w:val="center"/>
          </w:tcPr>
          <w:p>
            <w:pPr>
              <w:pStyle w:val="TableContents"/>
              <w:bidi w:val="0"/>
              <w:spacing w:before="0" w:after="283"/>
              <w:jc w:val="left"/>
              <w:rPr/>
            </w:pPr>
            <w:r>
              <w:rPr/>
              <w:t xml:space="preserve">67.5 </w:t>
            </w:r>
          </w:p>
        </w:tc>
      </w:tr>
      <w:tr>
        <w:trPr/>
        <w:tc>
          <w:tcPr>
            <w:tcW w:w="1632" w:type="dxa"/>
            <w:tcBorders/>
            <w:vAlign w:val="center"/>
          </w:tcPr>
          <w:p>
            <w:pPr>
              <w:pStyle w:val="TableContents"/>
              <w:bidi w:val="0"/>
              <w:spacing w:before="0" w:after="283"/>
              <w:jc w:val="left"/>
              <w:rPr/>
            </w:pPr>
            <w:r>
              <w:rPr/>
              <w:t xml:space="preserve">Algeria </w:t>
            </w:r>
          </w:p>
        </w:tc>
        <w:tc>
          <w:tcPr>
            <w:tcW w:w="690" w:type="dxa"/>
            <w:tcBorders/>
            <w:vAlign w:val="center"/>
          </w:tcPr>
          <w:p>
            <w:pPr>
              <w:pStyle w:val="TableContents"/>
              <w:bidi w:val="0"/>
              <w:spacing w:before="0" w:after="283"/>
              <w:jc w:val="left"/>
              <w:rPr/>
            </w:pPr>
            <w:r>
              <w:rPr/>
              <w:t xml:space="preserve">60 </w:t>
            </w:r>
          </w:p>
        </w:tc>
        <w:tc>
          <w:tcPr>
            <w:tcW w:w="1328" w:type="dxa"/>
            <w:tcBorders/>
            <w:vAlign w:val="center"/>
          </w:tcPr>
          <w:p>
            <w:pPr>
              <w:pStyle w:val="TableContents"/>
              <w:bidi w:val="0"/>
              <w:spacing w:before="0" w:after="283"/>
              <w:jc w:val="left"/>
              <w:rPr/>
            </w:pPr>
            <w:r>
              <w:rPr/>
              <w:t xml:space="preserve">75.6 </w:t>
            </w:r>
          </w:p>
        </w:tc>
        <w:tc>
          <w:tcPr>
            <w:tcW w:w="879" w:type="dxa"/>
            <w:tcBorders/>
            <w:vAlign w:val="center"/>
          </w:tcPr>
          <w:p>
            <w:pPr>
              <w:pStyle w:val="TableContents"/>
              <w:bidi w:val="0"/>
              <w:spacing w:before="0" w:after="283"/>
              <w:jc w:val="left"/>
              <w:rPr/>
            </w:pPr>
            <w:r>
              <w:rPr/>
              <w:t xml:space="preserve">81 </w:t>
            </w:r>
          </w:p>
        </w:tc>
        <w:tc>
          <w:tcPr>
            <w:tcW w:w="1307" w:type="dxa"/>
            <w:tcBorders/>
            <w:vAlign w:val="center"/>
          </w:tcPr>
          <w:p>
            <w:pPr>
              <w:pStyle w:val="TableContents"/>
              <w:bidi w:val="0"/>
              <w:spacing w:before="0" w:after="283"/>
              <w:jc w:val="left"/>
              <w:rPr/>
            </w:pPr>
            <w:r>
              <w:rPr/>
              <w:t xml:space="preserve">77.5 </w:t>
            </w:r>
          </w:p>
        </w:tc>
        <w:tc>
          <w:tcPr>
            <w:tcW w:w="654" w:type="dxa"/>
            <w:tcBorders/>
            <w:vAlign w:val="center"/>
          </w:tcPr>
          <w:p>
            <w:pPr>
              <w:pStyle w:val="TableContents"/>
              <w:bidi w:val="0"/>
              <w:spacing w:before="0" w:after="283"/>
              <w:jc w:val="left"/>
              <w:rPr/>
            </w:pPr>
            <w:r>
              <w:rPr/>
              <w:t xml:space="preserve">50 </w:t>
            </w:r>
          </w:p>
        </w:tc>
        <w:tc>
          <w:tcPr>
            <w:tcW w:w="1293" w:type="dxa"/>
            <w:tcBorders/>
            <w:vAlign w:val="center"/>
          </w:tcPr>
          <w:p>
            <w:pPr>
              <w:pStyle w:val="TableContents"/>
              <w:bidi w:val="0"/>
              <w:spacing w:before="0" w:after="283"/>
              <w:jc w:val="left"/>
              <w:rPr/>
            </w:pPr>
            <w:r>
              <w:rPr/>
              <w:t xml:space="preserve">73.8 </w:t>
            </w:r>
          </w:p>
        </w:tc>
        <w:tc>
          <w:tcPr>
            <w:tcW w:w="985" w:type="dxa"/>
            <w:tcBorders/>
            <w:vAlign w:val="center"/>
          </w:tcPr>
          <w:p>
            <w:pPr>
              <w:pStyle w:val="TableContents"/>
              <w:bidi w:val="0"/>
              <w:spacing w:before="0" w:after="283"/>
              <w:jc w:val="left"/>
              <w:rPr/>
            </w:pPr>
            <w:r>
              <w:rPr/>
              <w:t xml:space="preserve">75 </w:t>
            </w:r>
          </w:p>
        </w:tc>
        <w:tc>
          <w:tcPr>
            <w:tcW w:w="1437" w:type="dxa"/>
            <w:tcBorders/>
            <w:vAlign w:val="center"/>
          </w:tcPr>
          <w:p>
            <w:pPr>
              <w:pStyle w:val="TableContents"/>
              <w:bidi w:val="0"/>
              <w:spacing w:before="0" w:after="283"/>
              <w:jc w:val="left"/>
              <w:rPr/>
            </w:pPr>
            <w:r>
              <w:rPr/>
              <w:t xml:space="preserve">66.0 </w:t>
            </w:r>
          </w:p>
        </w:tc>
      </w:tr>
      <w:tr>
        <w:trPr/>
        <w:tc>
          <w:tcPr>
            <w:tcW w:w="1632" w:type="dxa"/>
            <w:tcBorders/>
            <w:vAlign w:val="center"/>
          </w:tcPr>
          <w:p>
            <w:pPr>
              <w:pStyle w:val="TableContents"/>
              <w:bidi w:val="0"/>
              <w:spacing w:before="0" w:after="283"/>
              <w:jc w:val="left"/>
              <w:rPr/>
            </w:pPr>
            <w:r>
              <w:rPr/>
              <w:t xml:space="preserve">Serbia </w:t>
            </w:r>
          </w:p>
        </w:tc>
        <w:tc>
          <w:tcPr>
            <w:tcW w:w="690" w:type="dxa"/>
            <w:tcBorders/>
            <w:vAlign w:val="center"/>
          </w:tcPr>
          <w:p>
            <w:pPr>
              <w:pStyle w:val="TableContents"/>
              <w:bidi w:val="0"/>
              <w:spacing w:before="0" w:after="283"/>
              <w:jc w:val="left"/>
              <w:rPr/>
            </w:pPr>
            <w:r>
              <w:rPr/>
              <w:t xml:space="preserve">60 </w:t>
            </w:r>
          </w:p>
        </w:tc>
        <w:tc>
          <w:tcPr>
            <w:tcW w:w="1328" w:type="dxa"/>
            <w:tcBorders/>
            <w:vAlign w:val="center"/>
          </w:tcPr>
          <w:p>
            <w:pPr>
              <w:pStyle w:val="TableContents"/>
              <w:bidi w:val="0"/>
              <w:spacing w:before="0" w:after="283"/>
              <w:jc w:val="left"/>
              <w:rPr/>
            </w:pPr>
            <w:r>
              <w:rPr/>
              <w:t xml:space="preserve">75.6 </w:t>
            </w:r>
          </w:p>
        </w:tc>
        <w:tc>
          <w:tcPr>
            <w:tcW w:w="879" w:type="dxa"/>
            <w:tcBorders/>
            <w:vAlign w:val="center"/>
          </w:tcPr>
          <w:p>
            <w:pPr>
              <w:pStyle w:val="TableContents"/>
              <w:bidi w:val="0"/>
              <w:spacing w:before="0" w:after="283"/>
              <w:jc w:val="left"/>
              <w:rPr/>
            </w:pPr>
            <w:r>
              <w:rPr/>
              <w:t xml:space="preserve">61 </w:t>
            </w:r>
          </w:p>
        </w:tc>
        <w:tc>
          <w:tcPr>
            <w:tcW w:w="1307" w:type="dxa"/>
            <w:tcBorders/>
            <w:vAlign w:val="center"/>
          </w:tcPr>
          <w:p>
            <w:pPr>
              <w:pStyle w:val="TableContents"/>
              <w:bidi w:val="0"/>
              <w:spacing w:before="0" w:after="283"/>
              <w:jc w:val="left"/>
              <w:rPr/>
            </w:pPr>
            <w:r>
              <w:rPr/>
              <w:t xml:space="preserve">78.4 </w:t>
            </w:r>
          </w:p>
        </w:tc>
        <w:tc>
          <w:tcPr>
            <w:tcW w:w="654" w:type="dxa"/>
            <w:tcBorders/>
            <w:vAlign w:val="center"/>
          </w:tcPr>
          <w:p>
            <w:pPr>
              <w:pStyle w:val="TableContents"/>
              <w:bidi w:val="0"/>
              <w:spacing w:before="0" w:after="283"/>
              <w:jc w:val="left"/>
              <w:rPr/>
            </w:pPr>
            <w:r>
              <w:rPr/>
              <w:t xml:space="preserve">62 </w:t>
            </w:r>
          </w:p>
        </w:tc>
        <w:tc>
          <w:tcPr>
            <w:tcW w:w="1293" w:type="dxa"/>
            <w:tcBorders/>
            <w:vAlign w:val="center"/>
          </w:tcPr>
          <w:p>
            <w:pPr>
              <w:pStyle w:val="TableContents"/>
              <w:bidi w:val="0"/>
              <w:spacing w:before="0" w:after="283"/>
              <w:jc w:val="left"/>
              <w:rPr/>
            </w:pPr>
            <w:r>
              <w:rPr/>
              <w:t xml:space="preserve">72.9 </w:t>
            </w:r>
          </w:p>
        </w:tc>
        <w:tc>
          <w:tcPr>
            <w:tcW w:w="985" w:type="dxa"/>
            <w:tcBorders/>
            <w:vAlign w:val="center"/>
          </w:tcPr>
          <w:p>
            <w:pPr>
              <w:pStyle w:val="TableContents"/>
              <w:bidi w:val="0"/>
              <w:spacing w:before="0" w:after="283"/>
              <w:jc w:val="left"/>
              <w:rPr/>
            </w:pPr>
            <w:r>
              <w:rPr/>
              <w:t xml:space="preserve">47 </w:t>
            </w:r>
          </w:p>
        </w:tc>
        <w:tc>
          <w:tcPr>
            <w:tcW w:w="1437" w:type="dxa"/>
            <w:tcBorders/>
            <w:vAlign w:val="center"/>
          </w:tcPr>
          <w:p>
            <w:pPr>
              <w:pStyle w:val="TableContents"/>
              <w:bidi w:val="0"/>
              <w:spacing w:before="0" w:after="283"/>
              <w:jc w:val="left"/>
              <w:rPr/>
            </w:pPr>
            <w:r>
              <w:rPr/>
              <w:t xml:space="preserve">67.7 </w:t>
            </w:r>
          </w:p>
        </w:tc>
      </w:tr>
      <w:tr>
        <w:trPr/>
        <w:tc>
          <w:tcPr>
            <w:tcW w:w="1632" w:type="dxa"/>
            <w:tcBorders/>
            <w:vAlign w:val="center"/>
          </w:tcPr>
          <w:p>
            <w:pPr>
              <w:pStyle w:val="TableContents"/>
              <w:bidi w:val="0"/>
              <w:spacing w:before="0" w:after="283"/>
              <w:jc w:val="left"/>
              <w:rPr/>
            </w:pPr>
            <w:r>
              <w:rPr/>
              <w:t xml:space="preserve">Iran </w:t>
            </w:r>
          </w:p>
        </w:tc>
        <w:tc>
          <w:tcPr>
            <w:tcW w:w="690" w:type="dxa"/>
            <w:tcBorders/>
            <w:vAlign w:val="center"/>
          </w:tcPr>
          <w:p>
            <w:pPr>
              <w:pStyle w:val="TableContents"/>
              <w:bidi w:val="0"/>
              <w:spacing w:before="0" w:after="283"/>
              <w:jc w:val="left"/>
              <w:rPr/>
            </w:pPr>
            <w:r>
              <w:rPr/>
              <w:t xml:space="preserve">62 </w:t>
            </w:r>
          </w:p>
        </w:tc>
        <w:tc>
          <w:tcPr>
            <w:tcW w:w="1328" w:type="dxa"/>
            <w:tcBorders/>
            <w:vAlign w:val="center"/>
          </w:tcPr>
          <w:p>
            <w:pPr>
              <w:pStyle w:val="TableContents"/>
              <w:bidi w:val="0"/>
              <w:spacing w:before="0" w:after="283"/>
              <w:jc w:val="left"/>
              <w:rPr/>
            </w:pPr>
            <w:r>
              <w:rPr/>
              <w:t xml:space="preserve">75.5 </w:t>
            </w:r>
          </w:p>
        </w:tc>
        <w:tc>
          <w:tcPr>
            <w:tcW w:w="879" w:type="dxa"/>
            <w:tcBorders/>
            <w:vAlign w:val="center"/>
          </w:tcPr>
          <w:p>
            <w:pPr>
              <w:pStyle w:val="TableContents"/>
              <w:bidi w:val="0"/>
              <w:spacing w:before="0" w:after="283"/>
              <w:jc w:val="left"/>
              <w:rPr/>
            </w:pPr>
            <w:r>
              <w:rPr/>
              <w:t xml:space="preserve">86 </w:t>
            </w:r>
          </w:p>
        </w:tc>
        <w:tc>
          <w:tcPr>
            <w:tcW w:w="1307" w:type="dxa"/>
            <w:tcBorders/>
            <w:vAlign w:val="center"/>
          </w:tcPr>
          <w:p>
            <w:pPr>
              <w:pStyle w:val="TableContents"/>
              <w:bidi w:val="0"/>
              <w:spacing w:before="0" w:after="283"/>
              <w:jc w:val="left"/>
              <w:rPr/>
            </w:pPr>
            <w:r>
              <w:rPr/>
              <w:t xml:space="preserve">76.6 </w:t>
            </w:r>
          </w:p>
        </w:tc>
        <w:tc>
          <w:tcPr>
            <w:tcW w:w="654" w:type="dxa"/>
            <w:tcBorders/>
            <w:vAlign w:val="center"/>
          </w:tcPr>
          <w:p>
            <w:pPr>
              <w:pStyle w:val="TableContents"/>
              <w:bidi w:val="0"/>
              <w:spacing w:before="0" w:after="283"/>
              <w:jc w:val="left"/>
              <w:rPr/>
            </w:pPr>
            <w:r>
              <w:rPr/>
              <w:t xml:space="preserve">45 </w:t>
            </w:r>
          </w:p>
        </w:tc>
        <w:tc>
          <w:tcPr>
            <w:tcW w:w="1293" w:type="dxa"/>
            <w:tcBorders/>
            <w:vAlign w:val="center"/>
          </w:tcPr>
          <w:p>
            <w:pPr>
              <w:pStyle w:val="TableContents"/>
              <w:bidi w:val="0"/>
              <w:spacing w:before="0" w:after="283"/>
              <w:jc w:val="left"/>
              <w:rPr/>
            </w:pPr>
            <w:r>
              <w:rPr/>
              <w:t xml:space="preserve">74.5 </w:t>
            </w:r>
          </w:p>
        </w:tc>
        <w:tc>
          <w:tcPr>
            <w:tcW w:w="985" w:type="dxa"/>
            <w:tcBorders/>
            <w:vAlign w:val="center"/>
          </w:tcPr>
          <w:p>
            <w:pPr>
              <w:pStyle w:val="TableContents"/>
              <w:bidi w:val="0"/>
              <w:spacing w:before="0" w:after="283"/>
              <w:jc w:val="left"/>
              <w:rPr/>
            </w:pPr>
            <w:r>
              <w:rPr/>
              <w:t xml:space="preserve">65 </w:t>
            </w:r>
          </w:p>
        </w:tc>
        <w:tc>
          <w:tcPr>
            <w:tcW w:w="1437" w:type="dxa"/>
            <w:tcBorders/>
            <w:vAlign w:val="center"/>
          </w:tcPr>
          <w:p>
            <w:pPr>
              <w:pStyle w:val="TableContents"/>
              <w:bidi w:val="0"/>
              <w:spacing w:before="0" w:after="283"/>
              <w:jc w:val="left"/>
              <w:rPr/>
            </w:pPr>
            <w:r>
              <w:rPr/>
              <w:t xml:space="preserve">66.6 </w:t>
            </w:r>
          </w:p>
        </w:tc>
      </w:tr>
      <w:tr>
        <w:trPr/>
        <w:tc>
          <w:tcPr>
            <w:tcW w:w="1632" w:type="dxa"/>
            <w:tcBorders/>
            <w:vAlign w:val="center"/>
          </w:tcPr>
          <w:p>
            <w:pPr>
              <w:pStyle w:val="TableContents"/>
              <w:bidi w:val="0"/>
              <w:spacing w:before="0" w:after="283"/>
              <w:jc w:val="left"/>
              <w:rPr/>
            </w:pPr>
            <w:r>
              <w:rPr/>
              <w:t xml:space="preserve">Peru </w:t>
            </w:r>
          </w:p>
        </w:tc>
        <w:tc>
          <w:tcPr>
            <w:tcW w:w="690" w:type="dxa"/>
            <w:tcBorders/>
            <w:vAlign w:val="center"/>
          </w:tcPr>
          <w:p>
            <w:pPr>
              <w:pStyle w:val="TableContents"/>
              <w:bidi w:val="0"/>
              <w:spacing w:before="0" w:after="283"/>
              <w:jc w:val="left"/>
              <w:rPr/>
            </w:pPr>
            <w:r>
              <w:rPr/>
              <w:t xml:space="preserve">62 </w:t>
            </w:r>
          </w:p>
        </w:tc>
        <w:tc>
          <w:tcPr>
            <w:tcW w:w="1328" w:type="dxa"/>
            <w:tcBorders/>
            <w:vAlign w:val="center"/>
          </w:tcPr>
          <w:p>
            <w:pPr>
              <w:pStyle w:val="TableContents"/>
              <w:bidi w:val="0"/>
              <w:spacing w:before="0" w:after="283"/>
              <w:jc w:val="left"/>
              <w:rPr/>
            </w:pPr>
            <w:r>
              <w:rPr/>
              <w:t xml:space="preserve">75.5 </w:t>
            </w:r>
          </w:p>
        </w:tc>
        <w:tc>
          <w:tcPr>
            <w:tcW w:w="879" w:type="dxa"/>
            <w:tcBorders/>
            <w:vAlign w:val="center"/>
          </w:tcPr>
          <w:p>
            <w:pPr>
              <w:pStyle w:val="TableContents"/>
              <w:bidi w:val="0"/>
              <w:spacing w:before="0" w:after="283"/>
              <w:jc w:val="left"/>
              <w:rPr/>
            </w:pPr>
            <w:r>
              <w:rPr/>
              <w:t xml:space="preserve">66 </w:t>
            </w:r>
          </w:p>
        </w:tc>
        <w:tc>
          <w:tcPr>
            <w:tcW w:w="1307" w:type="dxa"/>
            <w:tcBorders/>
            <w:vAlign w:val="center"/>
          </w:tcPr>
          <w:p>
            <w:pPr>
              <w:pStyle w:val="TableContents"/>
              <w:bidi w:val="0"/>
              <w:spacing w:before="0" w:after="283"/>
              <w:jc w:val="left"/>
              <w:rPr/>
            </w:pPr>
            <w:r>
              <w:rPr/>
              <w:t xml:space="preserve">78.0 </w:t>
            </w:r>
          </w:p>
        </w:tc>
        <w:tc>
          <w:tcPr>
            <w:tcW w:w="654" w:type="dxa"/>
            <w:tcBorders/>
            <w:vAlign w:val="center"/>
          </w:tcPr>
          <w:p>
            <w:pPr>
              <w:pStyle w:val="TableContents"/>
              <w:bidi w:val="0"/>
              <w:spacing w:before="0" w:after="283"/>
              <w:jc w:val="left"/>
              <w:rPr/>
            </w:pPr>
            <w:r>
              <w:rPr/>
              <w:t xml:space="preserve">59 </w:t>
            </w:r>
          </w:p>
        </w:tc>
        <w:tc>
          <w:tcPr>
            <w:tcW w:w="1293" w:type="dxa"/>
            <w:tcBorders/>
            <w:vAlign w:val="center"/>
          </w:tcPr>
          <w:p>
            <w:pPr>
              <w:pStyle w:val="TableContents"/>
              <w:bidi w:val="0"/>
              <w:spacing w:before="0" w:after="283"/>
              <w:jc w:val="left"/>
              <w:rPr/>
            </w:pPr>
            <w:r>
              <w:rPr/>
              <w:t xml:space="preserve">73.1 </w:t>
            </w:r>
          </w:p>
        </w:tc>
        <w:tc>
          <w:tcPr>
            <w:tcW w:w="985" w:type="dxa"/>
            <w:tcBorders/>
            <w:vAlign w:val="center"/>
          </w:tcPr>
          <w:p>
            <w:pPr>
              <w:pStyle w:val="TableContents"/>
              <w:bidi w:val="0"/>
              <w:spacing w:before="0" w:after="283"/>
              <w:jc w:val="left"/>
              <w:rPr/>
            </w:pPr>
            <w:r>
              <w:rPr/>
              <w:t xml:space="preserve">80 </w:t>
            </w:r>
          </w:p>
        </w:tc>
        <w:tc>
          <w:tcPr>
            <w:tcW w:w="1437" w:type="dxa"/>
            <w:tcBorders/>
            <w:vAlign w:val="center"/>
          </w:tcPr>
          <w:p>
            <w:pPr>
              <w:pStyle w:val="TableContents"/>
              <w:bidi w:val="0"/>
              <w:spacing w:before="0" w:after="283"/>
              <w:jc w:val="left"/>
              <w:rPr/>
            </w:pPr>
            <w:r>
              <w:rPr/>
              <w:t xml:space="preserve">65.6 </w:t>
            </w:r>
          </w:p>
        </w:tc>
      </w:tr>
      <w:tr>
        <w:trPr/>
        <w:tc>
          <w:tcPr>
            <w:tcW w:w="1632" w:type="dxa"/>
            <w:tcBorders/>
            <w:vAlign w:val="center"/>
          </w:tcPr>
          <w:p>
            <w:pPr>
              <w:pStyle w:val="TableContents"/>
              <w:bidi w:val="0"/>
              <w:spacing w:before="0" w:after="283"/>
              <w:jc w:val="left"/>
              <w:rPr/>
            </w:pPr>
            <w:r>
              <w:rPr/>
              <w:t xml:space="preserve">Barbados </w:t>
            </w:r>
          </w:p>
        </w:tc>
        <w:tc>
          <w:tcPr>
            <w:tcW w:w="690" w:type="dxa"/>
            <w:tcBorders/>
            <w:vAlign w:val="center"/>
          </w:tcPr>
          <w:p>
            <w:pPr>
              <w:pStyle w:val="TableContents"/>
              <w:bidi w:val="0"/>
              <w:spacing w:before="0" w:after="283"/>
              <w:jc w:val="left"/>
              <w:rPr/>
            </w:pPr>
            <w:r>
              <w:rPr/>
              <w:t xml:space="preserve">62 </w:t>
            </w:r>
          </w:p>
        </w:tc>
        <w:tc>
          <w:tcPr>
            <w:tcW w:w="1328" w:type="dxa"/>
            <w:tcBorders/>
            <w:vAlign w:val="center"/>
          </w:tcPr>
          <w:p>
            <w:pPr>
              <w:pStyle w:val="TableContents"/>
              <w:bidi w:val="0"/>
              <w:spacing w:before="0" w:after="283"/>
              <w:jc w:val="left"/>
              <w:rPr/>
            </w:pPr>
            <w:r>
              <w:rPr/>
              <w:t xml:space="preserve">75.5 </w:t>
            </w:r>
          </w:p>
        </w:tc>
        <w:tc>
          <w:tcPr>
            <w:tcW w:w="879" w:type="dxa"/>
            <w:tcBorders/>
            <w:vAlign w:val="center"/>
          </w:tcPr>
          <w:p>
            <w:pPr>
              <w:pStyle w:val="TableContents"/>
              <w:bidi w:val="0"/>
              <w:spacing w:before="0" w:after="283"/>
              <w:jc w:val="left"/>
              <w:rPr/>
            </w:pPr>
            <w:r>
              <w:rPr/>
              <w:t xml:space="preserve">71 </w:t>
            </w:r>
          </w:p>
        </w:tc>
        <w:tc>
          <w:tcPr>
            <w:tcW w:w="1307" w:type="dxa"/>
            <w:tcBorders/>
            <w:vAlign w:val="center"/>
          </w:tcPr>
          <w:p>
            <w:pPr>
              <w:pStyle w:val="TableContents"/>
              <w:bidi w:val="0"/>
              <w:spacing w:before="0" w:after="283"/>
              <w:jc w:val="left"/>
              <w:rPr/>
            </w:pPr>
            <w:r>
              <w:rPr/>
              <w:t xml:space="preserve">77.9 </w:t>
            </w:r>
          </w:p>
        </w:tc>
        <w:tc>
          <w:tcPr>
            <w:tcW w:w="654" w:type="dxa"/>
            <w:tcBorders/>
            <w:vAlign w:val="center"/>
          </w:tcPr>
          <w:p>
            <w:pPr>
              <w:pStyle w:val="TableContents"/>
              <w:bidi w:val="0"/>
              <w:spacing w:before="0" w:after="283"/>
              <w:jc w:val="left"/>
              <w:rPr/>
            </w:pPr>
            <w:r>
              <w:rPr/>
              <w:t xml:space="preserve">59 </w:t>
            </w:r>
          </w:p>
        </w:tc>
        <w:tc>
          <w:tcPr>
            <w:tcW w:w="1293" w:type="dxa"/>
            <w:tcBorders/>
            <w:vAlign w:val="center"/>
          </w:tcPr>
          <w:p>
            <w:pPr>
              <w:pStyle w:val="TableContents"/>
              <w:bidi w:val="0"/>
              <w:spacing w:before="0" w:after="283"/>
              <w:jc w:val="left"/>
              <w:rPr/>
            </w:pPr>
            <w:r>
              <w:rPr/>
              <w:t xml:space="preserve">73.1 </w:t>
            </w:r>
          </w:p>
        </w:tc>
        <w:tc>
          <w:tcPr>
            <w:tcW w:w="985" w:type="dxa"/>
            <w:tcBorders/>
            <w:vAlign w:val="center"/>
          </w:tcPr>
          <w:p>
            <w:pPr>
              <w:pStyle w:val="TableContents"/>
              <w:bidi w:val="0"/>
              <w:spacing w:before="0" w:after="283"/>
              <w:jc w:val="left"/>
              <w:rPr/>
            </w:pPr>
            <w:r>
              <w:rPr/>
              <w:t xml:space="preserve">65 </w:t>
            </w:r>
          </w:p>
        </w:tc>
        <w:tc>
          <w:tcPr>
            <w:tcW w:w="1437" w:type="dxa"/>
            <w:tcBorders/>
            <w:vAlign w:val="center"/>
          </w:tcPr>
          <w:p>
            <w:pPr>
              <w:pStyle w:val="TableContents"/>
              <w:bidi w:val="0"/>
              <w:spacing w:before="0" w:after="283"/>
              <w:jc w:val="left"/>
              <w:rPr/>
            </w:pPr>
            <w:r>
              <w:rPr/>
              <w:t xml:space="preserve">66.6 </w:t>
            </w:r>
          </w:p>
        </w:tc>
      </w:tr>
      <w:tr>
        <w:trPr/>
        <w:tc>
          <w:tcPr>
            <w:tcW w:w="1632" w:type="dxa"/>
            <w:tcBorders/>
            <w:vAlign w:val="center"/>
          </w:tcPr>
          <w:p>
            <w:pPr>
              <w:pStyle w:val="TableContents"/>
              <w:bidi w:val="0"/>
              <w:spacing w:before="0" w:after="283"/>
              <w:jc w:val="left"/>
              <w:rPr/>
            </w:pPr>
            <w:r>
              <w:rPr/>
              <w:t xml:space="preserve">Tunisia </w:t>
            </w:r>
          </w:p>
        </w:tc>
        <w:tc>
          <w:tcPr>
            <w:tcW w:w="690" w:type="dxa"/>
            <w:tcBorders/>
            <w:vAlign w:val="center"/>
          </w:tcPr>
          <w:p>
            <w:pPr>
              <w:pStyle w:val="TableContents"/>
              <w:bidi w:val="0"/>
              <w:spacing w:before="0" w:after="283"/>
              <w:jc w:val="left"/>
              <w:rPr/>
            </w:pPr>
            <w:r>
              <w:rPr/>
              <w:t xml:space="preserve">65 </w:t>
            </w:r>
          </w:p>
        </w:tc>
        <w:tc>
          <w:tcPr>
            <w:tcW w:w="1328" w:type="dxa"/>
            <w:tcBorders/>
            <w:vAlign w:val="center"/>
          </w:tcPr>
          <w:p>
            <w:pPr>
              <w:pStyle w:val="TableContents"/>
              <w:bidi w:val="0"/>
              <w:spacing w:before="0" w:after="283"/>
              <w:jc w:val="left"/>
              <w:rPr/>
            </w:pPr>
            <w:r>
              <w:rPr/>
              <w:t xml:space="preserve">75.3 </w:t>
            </w:r>
          </w:p>
        </w:tc>
        <w:tc>
          <w:tcPr>
            <w:tcW w:w="879" w:type="dxa"/>
            <w:tcBorders/>
            <w:vAlign w:val="center"/>
          </w:tcPr>
          <w:p>
            <w:pPr>
              <w:pStyle w:val="TableContents"/>
              <w:bidi w:val="0"/>
              <w:spacing w:before="0" w:after="283"/>
              <w:jc w:val="left"/>
              <w:rPr/>
            </w:pPr>
            <w:r>
              <w:rPr/>
              <w:t xml:space="preserve">76 </w:t>
            </w:r>
          </w:p>
        </w:tc>
        <w:tc>
          <w:tcPr>
            <w:tcW w:w="1307" w:type="dxa"/>
            <w:tcBorders/>
            <w:vAlign w:val="center"/>
          </w:tcPr>
          <w:p>
            <w:pPr>
              <w:pStyle w:val="TableContents"/>
              <w:bidi w:val="0"/>
              <w:spacing w:before="0" w:after="283"/>
              <w:jc w:val="left"/>
              <w:rPr/>
            </w:pPr>
            <w:r>
              <w:rPr/>
              <w:t xml:space="preserve">77.8 </w:t>
            </w:r>
          </w:p>
        </w:tc>
        <w:tc>
          <w:tcPr>
            <w:tcW w:w="654" w:type="dxa"/>
            <w:tcBorders/>
            <w:vAlign w:val="center"/>
          </w:tcPr>
          <w:p>
            <w:pPr>
              <w:pStyle w:val="TableContents"/>
              <w:bidi w:val="0"/>
              <w:spacing w:before="0" w:after="283"/>
              <w:jc w:val="left"/>
              <w:rPr/>
            </w:pPr>
            <w:r>
              <w:rPr/>
              <w:t xml:space="preserve">61 </w:t>
            </w:r>
          </w:p>
        </w:tc>
        <w:tc>
          <w:tcPr>
            <w:tcW w:w="1293" w:type="dxa"/>
            <w:tcBorders/>
            <w:vAlign w:val="center"/>
          </w:tcPr>
          <w:p>
            <w:pPr>
              <w:pStyle w:val="TableContents"/>
              <w:bidi w:val="0"/>
              <w:spacing w:before="0" w:after="283"/>
              <w:jc w:val="left"/>
              <w:rPr/>
            </w:pPr>
            <w:r>
              <w:rPr/>
              <w:t xml:space="preserve">73.0 </w:t>
            </w:r>
          </w:p>
        </w:tc>
        <w:tc>
          <w:tcPr>
            <w:tcW w:w="985" w:type="dxa"/>
            <w:tcBorders/>
            <w:vAlign w:val="center"/>
          </w:tcPr>
          <w:p>
            <w:pPr>
              <w:pStyle w:val="TableContents"/>
              <w:bidi w:val="0"/>
              <w:spacing w:before="0" w:after="283"/>
              <w:jc w:val="left"/>
              <w:rPr/>
            </w:pPr>
            <w:r>
              <w:rPr/>
              <w:t xml:space="preserve">63 </w:t>
            </w:r>
          </w:p>
        </w:tc>
        <w:tc>
          <w:tcPr>
            <w:tcW w:w="1437" w:type="dxa"/>
            <w:tcBorders/>
            <w:vAlign w:val="center"/>
          </w:tcPr>
          <w:p>
            <w:pPr>
              <w:pStyle w:val="TableContents"/>
              <w:bidi w:val="0"/>
              <w:spacing w:before="0" w:after="283"/>
              <w:jc w:val="left"/>
              <w:rPr/>
            </w:pPr>
            <w:r>
              <w:rPr/>
              <w:t xml:space="preserve">66.7 </w:t>
            </w:r>
          </w:p>
        </w:tc>
      </w:tr>
      <w:tr>
        <w:trPr/>
        <w:tc>
          <w:tcPr>
            <w:tcW w:w="1632" w:type="dxa"/>
            <w:tcBorders/>
            <w:vAlign w:val="center"/>
          </w:tcPr>
          <w:p>
            <w:pPr>
              <w:pStyle w:val="TableContents"/>
              <w:bidi w:val="0"/>
              <w:spacing w:before="0" w:after="283"/>
              <w:jc w:val="left"/>
              <w:rPr/>
            </w:pPr>
            <w:r>
              <w:rPr/>
              <w:t xml:space="preserve">Saint Lucia </w:t>
            </w:r>
          </w:p>
        </w:tc>
        <w:tc>
          <w:tcPr>
            <w:tcW w:w="690" w:type="dxa"/>
            <w:tcBorders/>
            <w:vAlign w:val="center"/>
          </w:tcPr>
          <w:p>
            <w:pPr>
              <w:pStyle w:val="TableContents"/>
              <w:bidi w:val="0"/>
              <w:spacing w:before="0" w:after="283"/>
              <w:jc w:val="left"/>
              <w:rPr/>
            </w:pPr>
            <w:r>
              <w:rPr/>
              <w:t xml:space="preserve">66 </w:t>
            </w:r>
          </w:p>
        </w:tc>
        <w:tc>
          <w:tcPr>
            <w:tcW w:w="1328" w:type="dxa"/>
            <w:tcBorders/>
            <w:vAlign w:val="center"/>
          </w:tcPr>
          <w:p>
            <w:pPr>
              <w:pStyle w:val="TableContents"/>
              <w:bidi w:val="0"/>
              <w:spacing w:before="0" w:after="283"/>
              <w:jc w:val="left"/>
              <w:rPr/>
            </w:pPr>
            <w:r>
              <w:rPr/>
              <w:t xml:space="preserve">75.2 </w:t>
            </w:r>
          </w:p>
        </w:tc>
        <w:tc>
          <w:tcPr>
            <w:tcW w:w="879" w:type="dxa"/>
            <w:tcBorders/>
            <w:vAlign w:val="center"/>
          </w:tcPr>
          <w:p>
            <w:pPr>
              <w:pStyle w:val="TableContents"/>
              <w:bidi w:val="0"/>
              <w:spacing w:before="0" w:after="283"/>
              <w:jc w:val="left"/>
              <w:rPr/>
            </w:pPr>
            <w:r>
              <w:rPr/>
              <w:t xml:space="preserve">71 </w:t>
            </w:r>
          </w:p>
        </w:tc>
        <w:tc>
          <w:tcPr>
            <w:tcW w:w="1307" w:type="dxa"/>
            <w:tcBorders/>
            <w:vAlign w:val="center"/>
          </w:tcPr>
          <w:p>
            <w:pPr>
              <w:pStyle w:val="TableContents"/>
              <w:bidi w:val="0"/>
              <w:spacing w:before="0" w:after="283"/>
              <w:jc w:val="left"/>
              <w:rPr/>
            </w:pPr>
            <w:r>
              <w:rPr/>
              <w:t xml:space="preserve">77.9 </w:t>
            </w:r>
          </w:p>
        </w:tc>
        <w:tc>
          <w:tcPr>
            <w:tcW w:w="654" w:type="dxa"/>
            <w:tcBorders/>
            <w:vAlign w:val="center"/>
          </w:tcPr>
          <w:p>
            <w:pPr>
              <w:pStyle w:val="TableContents"/>
              <w:bidi w:val="0"/>
              <w:spacing w:before="0" w:after="283"/>
              <w:jc w:val="left"/>
              <w:rPr/>
            </w:pPr>
            <w:r>
              <w:rPr/>
              <w:t xml:space="preserve">68 </w:t>
            </w:r>
          </w:p>
        </w:tc>
        <w:tc>
          <w:tcPr>
            <w:tcW w:w="1293" w:type="dxa"/>
            <w:tcBorders/>
            <w:vAlign w:val="center"/>
          </w:tcPr>
          <w:p>
            <w:pPr>
              <w:pStyle w:val="TableContents"/>
              <w:bidi w:val="0"/>
              <w:spacing w:before="0" w:after="283"/>
              <w:jc w:val="left"/>
              <w:rPr/>
            </w:pPr>
            <w:r>
              <w:rPr/>
              <w:t xml:space="preserve">72.6 </w:t>
            </w:r>
          </w:p>
        </w:tc>
        <w:tc>
          <w:tcPr>
            <w:tcW w:w="985" w:type="dxa"/>
            <w:tcBorders/>
            <w:vAlign w:val="center"/>
          </w:tcPr>
          <w:p>
            <w:pPr>
              <w:pStyle w:val="TableContents"/>
              <w:bidi w:val="0"/>
              <w:spacing w:before="0" w:after="283"/>
              <w:jc w:val="left"/>
              <w:rPr/>
            </w:pPr>
            <w:r>
              <w:rPr/>
              <w:t xml:space="preserve">74 </w:t>
            </w:r>
          </w:p>
        </w:tc>
        <w:tc>
          <w:tcPr>
            <w:tcW w:w="1437" w:type="dxa"/>
            <w:tcBorders/>
            <w:vAlign w:val="center"/>
          </w:tcPr>
          <w:p>
            <w:pPr>
              <w:pStyle w:val="TableContents"/>
              <w:bidi w:val="0"/>
              <w:spacing w:before="0" w:after="283"/>
              <w:jc w:val="left"/>
              <w:rPr/>
            </w:pPr>
            <w:r>
              <w:rPr/>
              <w:t xml:space="preserve">66.1 </w:t>
            </w:r>
          </w:p>
        </w:tc>
      </w:tr>
      <w:tr>
        <w:trPr/>
        <w:tc>
          <w:tcPr>
            <w:tcW w:w="1632" w:type="dxa"/>
            <w:tcBorders/>
            <w:vAlign w:val="center"/>
          </w:tcPr>
          <w:p>
            <w:pPr>
              <w:pStyle w:val="TableContents"/>
              <w:bidi w:val="0"/>
              <w:spacing w:before="0" w:after="283"/>
              <w:jc w:val="left"/>
              <w:rPr/>
            </w:pPr>
            <w:r>
              <w:rPr/>
              <w:t xml:space="preserve">Malesia </w:t>
            </w:r>
          </w:p>
        </w:tc>
        <w:tc>
          <w:tcPr>
            <w:tcW w:w="690" w:type="dxa"/>
            <w:tcBorders/>
            <w:vAlign w:val="center"/>
          </w:tcPr>
          <w:p>
            <w:pPr>
              <w:pStyle w:val="TableContents"/>
              <w:bidi w:val="0"/>
              <w:spacing w:before="0" w:after="283"/>
              <w:jc w:val="left"/>
              <w:rPr/>
            </w:pPr>
            <w:r>
              <w:rPr/>
              <w:t xml:space="preserve">67 </w:t>
            </w:r>
          </w:p>
        </w:tc>
        <w:tc>
          <w:tcPr>
            <w:tcW w:w="1328" w:type="dxa"/>
            <w:tcBorders/>
            <w:vAlign w:val="center"/>
          </w:tcPr>
          <w:p>
            <w:pPr>
              <w:pStyle w:val="TableContents"/>
              <w:bidi w:val="0"/>
              <w:spacing w:before="0" w:after="283"/>
              <w:jc w:val="left"/>
              <w:rPr/>
            </w:pPr>
            <w:r>
              <w:rPr/>
              <w:t xml:space="preserve">75.0 </w:t>
            </w:r>
          </w:p>
        </w:tc>
        <w:tc>
          <w:tcPr>
            <w:tcW w:w="879" w:type="dxa"/>
            <w:tcBorders/>
            <w:vAlign w:val="center"/>
          </w:tcPr>
          <w:p>
            <w:pPr>
              <w:pStyle w:val="TableContents"/>
              <w:bidi w:val="0"/>
              <w:spacing w:before="0" w:after="283"/>
              <w:jc w:val="left"/>
              <w:rPr/>
            </w:pPr>
            <w:r>
              <w:rPr/>
              <w:t xml:space="preserve">83 </w:t>
            </w:r>
          </w:p>
        </w:tc>
        <w:tc>
          <w:tcPr>
            <w:tcW w:w="1307" w:type="dxa"/>
            <w:tcBorders/>
            <w:vAlign w:val="center"/>
          </w:tcPr>
          <w:p>
            <w:pPr>
              <w:pStyle w:val="TableContents"/>
              <w:bidi w:val="0"/>
              <w:spacing w:before="0" w:after="283"/>
              <w:jc w:val="left"/>
              <w:rPr/>
            </w:pPr>
            <w:r>
              <w:rPr/>
              <w:t xml:space="preserve">77.3 </w:t>
            </w:r>
          </w:p>
        </w:tc>
        <w:tc>
          <w:tcPr>
            <w:tcW w:w="654" w:type="dxa"/>
            <w:tcBorders/>
            <w:vAlign w:val="center"/>
          </w:tcPr>
          <w:p>
            <w:pPr>
              <w:pStyle w:val="TableContents"/>
              <w:bidi w:val="0"/>
              <w:spacing w:before="0" w:after="283"/>
              <w:jc w:val="left"/>
              <w:rPr/>
            </w:pPr>
            <w:r>
              <w:rPr/>
              <w:t xml:space="preserve">65 </w:t>
            </w:r>
          </w:p>
        </w:tc>
        <w:tc>
          <w:tcPr>
            <w:tcW w:w="1293" w:type="dxa"/>
            <w:tcBorders/>
            <w:vAlign w:val="center"/>
          </w:tcPr>
          <w:p>
            <w:pPr>
              <w:pStyle w:val="TableContents"/>
              <w:bidi w:val="0"/>
              <w:spacing w:before="0" w:after="283"/>
              <w:jc w:val="left"/>
              <w:rPr/>
            </w:pPr>
            <w:r>
              <w:rPr/>
              <w:t xml:space="preserve">72.7 </w:t>
            </w:r>
          </w:p>
        </w:tc>
        <w:tc>
          <w:tcPr>
            <w:tcW w:w="985" w:type="dxa"/>
            <w:tcBorders/>
            <w:vAlign w:val="center"/>
          </w:tcPr>
          <w:p>
            <w:pPr>
              <w:pStyle w:val="TableContents"/>
              <w:bidi w:val="0"/>
              <w:spacing w:before="0" w:after="283"/>
              <w:jc w:val="left"/>
              <w:rPr/>
            </w:pPr>
            <w:r>
              <w:rPr/>
              <w:t xml:space="preserve">70 </w:t>
            </w:r>
          </w:p>
        </w:tc>
        <w:tc>
          <w:tcPr>
            <w:tcW w:w="1437" w:type="dxa"/>
            <w:tcBorders/>
            <w:vAlign w:val="center"/>
          </w:tcPr>
          <w:p>
            <w:pPr>
              <w:pStyle w:val="TableContents"/>
              <w:bidi w:val="0"/>
              <w:spacing w:before="0" w:after="283"/>
              <w:jc w:val="left"/>
              <w:rPr/>
            </w:pPr>
            <w:r>
              <w:rPr/>
              <w:t xml:space="preserve">66.5 </w:t>
            </w:r>
          </w:p>
        </w:tc>
      </w:tr>
      <w:tr>
        <w:trPr/>
        <w:tc>
          <w:tcPr>
            <w:tcW w:w="1632" w:type="dxa"/>
            <w:tcBorders/>
            <w:vAlign w:val="center"/>
          </w:tcPr>
          <w:p>
            <w:pPr>
              <w:pStyle w:val="TableContents"/>
              <w:bidi w:val="0"/>
              <w:spacing w:before="0" w:after="283"/>
              <w:jc w:val="left"/>
              <w:rPr/>
            </w:pPr>
            <w:r>
              <w:rPr/>
              <w:t xml:space="preserve">Romania </w:t>
            </w:r>
          </w:p>
        </w:tc>
        <w:tc>
          <w:tcPr>
            <w:tcW w:w="690" w:type="dxa"/>
            <w:tcBorders/>
            <w:vAlign w:val="center"/>
          </w:tcPr>
          <w:p>
            <w:pPr>
              <w:pStyle w:val="TableContents"/>
              <w:bidi w:val="0"/>
              <w:spacing w:before="0" w:after="283"/>
              <w:jc w:val="left"/>
              <w:rPr/>
            </w:pPr>
            <w:r>
              <w:rPr/>
              <w:t xml:space="preserve">67 </w:t>
            </w:r>
          </w:p>
        </w:tc>
        <w:tc>
          <w:tcPr>
            <w:tcW w:w="1328" w:type="dxa"/>
            <w:tcBorders/>
            <w:vAlign w:val="center"/>
          </w:tcPr>
          <w:p>
            <w:pPr>
              <w:pStyle w:val="TableContents"/>
              <w:bidi w:val="0"/>
              <w:spacing w:before="0" w:after="283"/>
              <w:jc w:val="left"/>
              <w:rPr/>
            </w:pPr>
            <w:r>
              <w:rPr/>
              <w:t xml:space="preserve">75.0 </w:t>
            </w:r>
          </w:p>
        </w:tc>
        <w:tc>
          <w:tcPr>
            <w:tcW w:w="879" w:type="dxa"/>
            <w:tcBorders/>
            <w:vAlign w:val="center"/>
          </w:tcPr>
          <w:p>
            <w:pPr>
              <w:pStyle w:val="TableContents"/>
              <w:bidi w:val="0"/>
              <w:spacing w:before="0" w:after="283"/>
              <w:jc w:val="left"/>
              <w:rPr/>
            </w:pPr>
            <w:r>
              <w:rPr/>
              <w:t xml:space="preserve">55 </w:t>
            </w:r>
          </w:p>
        </w:tc>
        <w:tc>
          <w:tcPr>
            <w:tcW w:w="1307" w:type="dxa"/>
            <w:tcBorders/>
            <w:vAlign w:val="center"/>
          </w:tcPr>
          <w:p>
            <w:pPr>
              <w:pStyle w:val="TableContents"/>
              <w:bidi w:val="0"/>
              <w:spacing w:before="0" w:after="283"/>
              <w:jc w:val="left"/>
              <w:rPr/>
            </w:pPr>
            <w:r>
              <w:rPr/>
              <w:t xml:space="preserve">78.8 </w:t>
            </w:r>
          </w:p>
        </w:tc>
        <w:tc>
          <w:tcPr>
            <w:tcW w:w="654" w:type="dxa"/>
            <w:tcBorders/>
            <w:vAlign w:val="center"/>
          </w:tcPr>
          <w:p>
            <w:pPr>
              <w:pStyle w:val="TableContents"/>
              <w:bidi w:val="0"/>
              <w:spacing w:before="0" w:after="283"/>
              <w:jc w:val="left"/>
              <w:rPr/>
            </w:pPr>
            <w:r>
              <w:rPr/>
              <w:t xml:space="preserve">78 </w:t>
            </w:r>
          </w:p>
        </w:tc>
        <w:tc>
          <w:tcPr>
            <w:tcW w:w="1293" w:type="dxa"/>
            <w:tcBorders/>
            <w:vAlign w:val="center"/>
          </w:tcPr>
          <w:p>
            <w:pPr>
              <w:pStyle w:val="TableContents"/>
              <w:bidi w:val="0"/>
              <w:spacing w:before="0" w:after="283"/>
              <w:jc w:val="left"/>
              <w:rPr/>
            </w:pPr>
            <w:r>
              <w:rPr/>
              <w:t xml:space="preserve">71.4 </w:t>
            </w:r>
          </w:p>
        </w:tc>
        <w:tc>
          <w:tcPr>
            <w:tcW w:w="985" w:type="dxa"/>
            <w:tcBorders/>
            <w:vAlign w:val="center"/>
          </w:tcPr>
          <w:p>
            <w:pPr>
              <w:pStyle w:val="TableContents"/>
              <w:bidi w:val="0"/>
              <w:spacing w:before="0" w:after="283"/>
              <w:jc w:val="left"/>
              <w:rPr/>
            </w:pPr>
            <w:r>
              <w:rPr/>
              <w:t xml:space="preserve">59 </w:t>
            </w:r>
          </w:p>
        </w:tc>
        <w:tc>
          <w:tcPr>
            <w:tcW w:w="1437" w:type="dxa"/>
            <w:tcBorders/>
            <w:vAlign w:val="center"/>
          </w:tcPr>
          <w:p>
            <w:pPr>
              <w:pStyle w:val="TableContents"/>
              <w:bidi w:val="0"/>
              <w:spacing w:before="0" w:after="283"/>
              <w:jc w:val="left"/>
              <w:rPr/>
            </w:pPr>
            <w:r>
              <w:rPr/>
              <w:t xml:space="preserve">66.8 </w:t>
            </w:r>
          </w:p>
        </w:tc>
      </w:tr>
      <w:tr>
        <w:trPr/>
        <w:tc>
          <w:tcPr>
            <w:tcW w:w="1632" w:type="dxa"/>
            <w:tcBorders/>
            <w:vAlign w:val="center"/>
          </w:tcPr>
          <w:p>
            <w:pPr>
              <w:pStyle w:val="TableContents"/>
              <w:bidi w:val="0"/>
              <w:spacing w:before="0" w:after="283"/>
              <w:jc w:val="left"/>
              <w:rPr/>
            </w:pPr>
            <w:r>
              <w:rPr/>
              <w:t xml:space="preserve">Brasilia </w:t>
            </w:r>
          </w:p>
        </w:tc>
        <w:tc>
          <w:tcPr>
            <w:tcW w:w="690" w:type="dxa"/>
            <w:tcBorders/>
            <w:vAlign w:val="center"/>
          </w:tcPr>
          <w:p>
            <w:pPr>
              <w:pStyle w:val="TableContents"/>
              <w:bidi w:val="0"/>
              <w:spacing w:before="0" w:after="283"/>
              <w:jc w:val="left"/>
              <w:rPr/>
            </w:pPr>
            <w:r>
              <w:rPr/>
              <w:t xml:space="preserve">67 </w:t>
            </w:r>
          </w:p>
        </w:tc>
        <w:tc>
          <w:tcPr>
            <w:tcW w:w="1328" w:type="dxa"/>
            <w:tcBorders/>
            <w:vAlign w:val="center"/>
          </w:tcPr>
          <w:p>
            <w:pPr>
              <w:pStyle w:val="TableContents"/>
              <w:bidi w:val="0"/>
              <w:spacing w:before="0" w:after="283"/>
              <w:jc w:val="left"/>
              <w:rPr/>
            </w:pPr>
            <w:r>
              <w:rPr/>
              <w:t xml:space="preserve">75.0 </w:t>
            </w:r>
          </w:p>
        </w:tc>
        <w:tc>
          <w:tcPr>
            <w:tcW w:w="879" w:type="dxa"/>
            <w:tcBorders/>
            <w:vAlign w:val="center"/>
          </w:tcPr>
          <w:p>
            <w:pPr>
              <w:pStyle w:val="TableContents"/>
              <w:bidi w:val="0"/>
              <w:spacing w:before="0" w:after="283"/>
              <w:jc w:val="left"/>
              <w:rPr/>
            </w:pPr>
            <w:r>
              <w:rPr/>
              <w:t xml:space="preserve">56 </w:t>
            </w:r>
          </w:p>
        </w:tc>
        <w:tc>
          <w:tcPr>
            <w:tcW w:w="1307" w:type="dxa"/>
            <w:tcBorders/>
            <w:vAlign w:val="center"/>
          </w:tcPr>
          <w:p>
            <w:pPr>
              <w:pStyle w:val="TableContents"/>
              <w:bidi w:val="0"/>
              <w:spacing w:before="0" w:after="283"/>
              <w:jc w:val="left"/>
              <w:rPr/>
            </w:pPr>
            <w:r>
              <w:rPr/>
              <w:t xml:space="preserve">78.7 </w:t>
            </w:r>
          </w:p>
        </w:tc>
        <w:tc>
          <w:tcPr>
            <w:tcW w:w="654" w:type="dxa"/>
            <w:tcBorders/>
            <w:vAlign w:val="center"/>
          </w:tcPr>
          <w:p>
            <w:pPr>
              <w:pStyle w:val="TableContents"/>
              <w:bidi w:val="0"/>
              <w:spacing w:before="0" w:after="283"/>
              <w:jc w:val="left"/>
              <w:rPr/>
            </w:pPr>
            <w:r>
              <w:rPr/>
              <w:t xml:space="preserve">78 </w:t>
            </w:r>
          </w:p>
        </w:tc>
        <w:tc>
          <w:tcPr>
            <w:tcW w:w="1293" w:type="dxa"/>
            <w:tcBorders/>
            <w:vAlign w:val="center"/>
          </w:tcPr>
          <w:p>
            <w:pPr>
              <w:pStyle w:val="TableContents"/>
              <w:bidi w:val="0"/>
              <w:spacing w:before="0" w:after="283"/>
              <w:jc w:val="left"/>
              <w:rPr/>
            </w:pPr>
            <w:r>
              <w:rPr/>
              <w:t xml:space="preserve">71.4 </w:t>
            </w:r>
          </w:p>
        </w:tc>
        <w:tc>
          <w:tcPr>
            <w:tcW w:w="985" w:type="dxa"/>
            <w:tcBorders/>
            <w:vAlign w:val="center"/>
          </w:tcPr>
          <w:p>
            <w:pPr>
              <w:pStyle w:val="TableContents"/>
              <w:bidi w:val="0"/>
              <w:spacing w:before="0" w:after="283"/>
              <w:jc w:val="left"/>
              <w:rPr/>
            </w:pPr>
            <w:r>
              <w:rPr/>
              <w:t xml:space="preserve">81 </w:t>
            </w:r>
          </w:p>
        </w:tc>
        <w:tc>
          <w:tcPr>
            <w:tcW w:w="1437" w:type="dxa"/>
            <w:tcBorders/>
            <w:vAlign w:val="center"/>
          </w:tcPr>
          <w:p>
            <w:pPr>
              <w:pStyle w:val="TableContents"/>
              <w:bidi w:val="0"/>
              <w:spacing w:before="0" w:after="283"/>
              <w:jc w:val="left"/>
              <w:rPr/>
            </w:pPr>
            <w:r>
              <w:rPr/>
              <w:t xml:space="preserve">65.5 </w:t>
            </w:r>
          </w:p>
        </w:tc>
      </w:tr>
      <w:tr>
        <w:trPr/>
        <w:tc>
          <w:tcPr>
            <w:tcW w:w="1632" w:type="dxa"/>
            <w:tcBorders/>
            <w:vAlign w:val="center"/>
          </w:tcPr>
          <w:p>
            <w:pPr>
              <w:pStyle w:val="TableContents"/>
              <w:bidi w:val="0"/>
              <w:spacing w:before="0" w:after="283"/>
              <w:jc w:val="left"/>
              <w:rPr/>
            </w:pPr>
            <w:r>
              <w:rPr/>
              <w:t xml:space="preserve">Libanon </w:t>
            </w:r>
          </w:p>
        </w:tc>
        <w:tc>
          <w:tcPr>
            <w:tcW w:w="690" w:type="dxa"/>
            <w:tcBorders/>
            <w:vAlign w:val="center"/>
          </w:tcPr>
          <w:p>
            <w:pPr>
              <w:pStyle w:val="TableContents"/>
              <w:bidi w:val="0"/>
              <w:spacing w:before="0" w:after="283"/>
              <w:jc w:val="left"/>
              <w:rPr/>
            </w:pPr>
            <w:r>
              <w:rPr/>
              <w:t xml:space="preserve">70 </w:t>
            </w:r>
          </w:p>
        </w:tc>
        <w:tc>
          <w:tcPr>
            <w:tcW w:w="1328" w:type="dxa"/>
            <w:tcBorders/>
            <w:vAlign w:val="center"/>
          </w:tcPr>
          <w:p>
            <w:pPr>
              <w:pStyle w:val="TableContents"/>
              <w:bidi w:val="0"/>
              <w:spacing w:before="0" w:after="283"/>
              <w:jc w:val="left"/>
              <w:rPr/>
            </w:pPr>
            <w:r>
              <w:rPr/>
              <w:t xml:space="preserve">74.9 </w:t>
            </w:r>
          </w:p>
        </w:tc>
        <w:tc>
          <w:tcPr>
            <w:tcW w:w="879" w:type="dxa"/>
            <w:tcBorders/>
            <w:vAlign w:val="center"/>
          </w:tcPr>
          <w:p>
            <w:pPr>
              <w:pStyle w:val="TableContents"/>
              <w:bidi w:val="0"/>
              <w:spacing w:before="0" w:after="283"/>
              <w:jc w:val="left"/>
              <w:rPr/>
            </w:pPr>
            <w:r>
              <w:rPr/>
              <w:t xml:space="preserve">87 </w:t>
            </w:r>
          </w:p>
        </w:tc>
        <w:tc>
          <w:tcPr>
            <w:tcW w:w="1307" w:type="dxa"/>
            <w:tcBorders/>
            <w:vAlign w:val="center"/>
          </w:tcPr>
          <w:p>
            <w:pPr>
              <w:pStyle w:val="TableContents"/>
              <w:bidi w:val="0"/>
              <w:spacing w:before="0" w:after="283"/>
              <w:jc w:val="left"/>
              <w:rPr/>
            </w:pPr>
            <w:r>
              <w:rPr/>
              <w:t xml:space="preserve">76.5 </w:t>
            </w:r>
          </w:p>
        </w:tc>
        <w:tc>
          <w:tcPr>
            <w:tcW w:w="654" w:type="dxa"/>
            <w:tcBorders/>
            <w:vAlign w:val="center"/>
          </w:tcPr>
          <w:p>
            <w:pPr>
              <w:pStyle w:val="TableContents"/>
              <w:bidi w:val="0"/>
              <w:spacing w:before="0" w:after="283"/>
              <w:jc w:val="left"/>
              <w:rPr/>
            </w:pPr>
            <w:r>
              <w:rPr/>
              <w:t xml:space="preserve">53 </w:t>
            </w:r>
          </w:p>
        </w:tc>
        <w:tc>
          <w:tcPr>
            <w:tcW w:w="1293" w:type="dxa"/>
            <w:tcBorders/>
            <w:vAlign w:val="center"/>
          </w:tcPr>
          <w:p>
            <w:pPr>
              <w:pStyle w:val="TableContents"/>
              <w:bidi w:val="0"/>
              <w:spacing w:before="0" w:after="283"/>
              <w:jc w:val="left"/>
              <w:rPr/>
            </w:pPr>
            <w:r>
              <w:rPr/>
              <w:t xml:space="preserve">73.5 </w:t>
            </w:r>
          </w:p>
        </w:tc>
        <w:tc>
          <w:tcPr>
            <w:tcW w:w="985" w:type="dxa"/>
            <w:tcBorders/>
            <w:vAlign w:val="center"/>
          </w:tcPr>
          <w:p>
            <w:pPr>
              <w:pStyle w:val="TableContents"/>
              <w:bidi w:val="0"/>
              <w:spacing w:before="0" w:after="283"/>
              <w:jc w:val="left"/>
              <w:rPr/>
            </w:pPr>
            <w:r>
              <w:rPr/>
              <w:t xml:space="preserve">79 </w:t>
            </w:r>
          </w:p>
        </w:tc>
        <w:tc>
          <w:tcPr>
            <w:tcW w:w="1437" w:type="dxa"/>
            <w:tcBorders/>
            <w:vAlign w:val="center"/>
          </w:tcPr>
          <w:p>
            <w:pPr>
              <w:pStyle w:val="TableContents"/>
              <w:bidi w:val="0"/>
              <w:spacing w:before="0" w:after="283"/>
              <w:jc w:val="left"/>
              <w:rPr/>
            </w:pPr>
            <w:r>
              <w:rPr/>
              <w:t xml:space="preserve">65.7 </w:t>
            </w:r>
          </w:p>
        </w:tc>
      </w:tr>
      <w:tr>
        <w:trPr/>
        <w:tc>
          <w:tcPr>
            <w:tcW w:w="1632" w:type="dxa"/>
            <w:tcBorders/>
            <w:vAlign w:val="center"/>
          </w:tcPr>
          <w:p>
            <w:pPr>
              <w:pStyle w:val="TableContents"/>
              <w:bidi w:val="0"/>
              <w:spacing w:before="0" w:after="283"/>
              <w:jc w:val="left"/>
              <w:rPr/>
            </w:pPr>
            <w:r>
              <w:rPr/>
              <w:t xml:space="preserve">Thaimaa </w:t>
            </w:r>
          </w:p>
        </w:tc>
        <w:tc>
          <w:tcPr>
            <w:tcW w:w="690" w:type="dxa"/>
            <w:tcBorders/>
            <w:vAlign w:val="center"/>
          </w:tcPr>
          <w:p>
            <w:pPr>
              <w:pStyle w:val="TableContents"/>
              <w:bidi w:val="0"/>
              <w:spacing w:before="0" w:after="283"/>
              <w:jc w:val="left"/>
              <w:rPr/>
            </w:pPr>
            <w:r>
              <w:rPr/>
              <w:t xml:space="preserve">70 </w:t>
            </w:r>
          </w:p>
        </w:tc>
        <w:tc>
          <w:tcPr>
            <w:tcW w:w="1328" w:type="dxa"/>
            <w:tcBorders/>
            <w:vAlign w:val="center"/>
          </w:tcPr>
          <w:p>
            <w:pPr>
              <w:pStyle w:val="TableContents"/>
              <w:bidi w:val="0"/>
              <w:spacing w:before="0" w:after="283"/>
              <w:jc w:val="left"/>
              <w:rPr/>
            </w:pPr>
            <w:r>
              <w:rPr/>
              <w:t xml:space="preserve">74.9 </w:t>
            </w:r>
          </w:p>
        </w:tc>
        <w:tc>
          <w:tcPr>
            <w:tcW w:w="879" w:type="dxa"/>
            <w:tcBorders/>
            <w:vAlign w:val="center"/>
          </w:tcPr>
          <w:p>
            <w:pPr>
              <w:pStyle w:val="TableContents"/>
              <w:bidi w:val="0"/>
              <w:spacing w:before="0" w:after="283"/>
              <w:jc w:val="left"/>
              <w:rPr/>
            </w:pPr>
            <w:r>
              <w:rPr/>
              <w:t xml:space="preserve">66 </w:t>
            </w:r>
          </w:p>
        </w:tc>
        <w:tc>
          <w:tcPr>
            <w:tcW w:w="1307" w:type="dxa"/>
            <w:tcBorders/>
            <w:vAlign w:val="center"/>
          </w:tcPr>
          <w:p>
            <w:pPr>
              <w:pStyle w:val="TableContents"/>
              <w:bidi w:val="0"/>
              <w:spacing w:before="0" w:after="283"/>
              <w:jc w:val="left"/>
              <w:rPr/>
            </w:pPr>
            <w:r>
              <w:rPr/>
              <w:t xml:space="preserve">78.0 </w:t>
            </w:r>
          </w:p>
        </w:tc>
        <w:tc>
          <w:tcPr>
            <w:tcW w:w="654" w:type="dxa"/>
            <w:tcBorders/>
            <w:vAlign w:val="center"/>
          </w:tcPr>
          <w:p>
            <w:pPr>
              <w:pStyle w:val="TableContents"/>
              <w:bidi w:val="0"/>
              <w:spacing w:before="0" w:after="283"/>
              <w:jc w:val="left"/>
              <w:rPr/>
            </w:pPr>
            <w:r>
              <w:rPr/>
              <w:t xml:space="preserve">74 </w:t>
            </w:r>
          </w:p>
        </w:tc>
        <w:tc>
          <w:tcPr>
            <w:tcW w:w="1293" w:type="dxa"/>
            <w:tcBorders/>
            <w:vAlign w:val="center"/>
          </w:tcPr>
          <w:p>
            <w:pPr>
              <w:pStyle w:val="TableContents"/>
              <w:bidi w:val="0"/>
              <w:spacing w:before="0" w:after="283"/>
              <w:jc w:val="left"/>
              <w:rPr/>
            </w:pPr>
            <w:r>
              <w:rPr/>
              <w:t xml:space="preserve">71.9 </w:t>
            </w:r>
          </w:p>
        </w:tc>
        <w:tc>
          <w:tcPr>
            <w:tcW w:w="985" w:type="dxa"/>
            <w:tcBorders/>
            <w:vAlign w:val="center"/>
          </w:tcPr>
          <w:p>
            <w:pPr>
              <w:pStyle w:val="TableContents"/>
              <w:bidi w:val="0"/>
              <w:spacing w:before="0" w:after="283"/>
              <w:jc w:val="left"/>
              <w:rPr/>
            </w:pPr>
            <w:r>
              <w:rPr/>
              <w:t xml:space="preserve">59 </w:t>
            </w:r>
          </w:p>
        </w:tc>
        <w:tc>
          <w:tcPr>
            <w:tcW w:w="1437" w:type="dxa"/>
            <w:tcBorders/>
            <w:vAlign w:val="center"/>
          </w:tcPr>
          <w:p>
            <w:pPr>
              <w:pStyle w:val="TableContents"/>
              <w:bidi w:val="0"/>
              <w:spacing w:before="0" w:after="283"/>
              <w:jc w:val="left"/>
              <w:rPr/>
            </w:pPr>
            <w:r>
              <w:rPr/>
              <w:t xml:space="preserve">66.8 </w:t>
            </w:r>
          </w:p>
        </w:tc>
      </w:tr>
      <w:tr>
        <w:trPr/>
        <w:tc>
          <w:tcPr>
            <w:tcW w:w="1632" w:type="dxa"/>
            <w:tcBorders/>
            <w:vAlign w:val="center"/>
          </w:tcPr>
          <w:p>
            <w:pPr>
              <w:pStyle w:val="TableContents"/>
              <w:bidi w:val="0"/>
              <w:spacing w:before="0" w:after="283"/>
              <w:jc w:val="left"/>
              <w:rPr/>
            </w:pPr>
            <w:r>
              <w:rPr/>
              <w:t xml:space="preserve">Sri Lanka </w:t>
            </w:r>
          </w:p>
        </w:tc>
        <w:tc>
          <w:tcPr>
            <w:tcW w:w="690" w:type="dxa"/>
            <w:tcBorders/>
            <w:vAlign w:val="center"/>
          </w:tcPr>
          <w:p>
            <w:pPr>
              <w:pStyle w:val="TableContents"/>
              <w:bidi w:val="0"/>
              <w:spacing w:before="0" w:after="283"/>
              <w:jc w:val="left"/>
              <w:rPr/>
            </w:pPr>
            <w:r>
              <w:rPr/>
              <w:t xml:space="preserve">70 </w:t>
            </w:r>
          </w:p>
        </w:tc>
        <w:tc>
          <w:tcPr>
            <w:tcW w:w="1328" w:type="dxa"/>
            <w:tcBorders/>
            <w:vAlign w:val="center"/>
          </w:tcPr>
          <w:p>
            <w:pPr>
              <w:pStyle w:val="TableContents"/>
              <w:bidi w:val="0"/>
              <w:spacing w:before="0" w:after="283"/>
              <w:jc w:val="left"/>
              <w:rPr/>
            </w:pPr>
            <w:r>
              <w:rPr/>
              <w:t xml:space="preserve">74.9 </w:t>
            </w:r>
          </w:p>
        </w:tc>
        <w:tc>
          <w:tcPr>
            <w:tcW w:w="879" w:type="dxa"/>
            <w:tcBorders/>
            <w:vAlign w:val="center"/>
          </w:tcPr>
          <w:p>
            <w:pPr>
              <w:pStyle w:val="TableContents"/>
              <w:bidi w:val="0"/>
              <w:spacing w:before="0" w:after="283"/>
              <w:jc w:val="left"/>
              <w:rPr/>
            </w:pPr>
            <w:r>
              <w:rPr/>
              <w:t xml:space="preserve">63 </w:t>
            </w:r>
          </w:p>
        </w:tc>
        <w:tc>
          <w:tcPr>
            <w:tcW w:w="1307" w:type="dxa"/>
            <w:tcBorders/>
            <w:vAlign w:val="center"/>
          </w:tcPr>
          <w:p>
            <w:pPr>
              <w:pStyle w:val="TableContents"/>
              <w:bidi w:val="0"/>
              <w:spacing w:before="0" w:after="283"/>
              <w:jc w:val="left"/>
              <w:rPr/>
            </w:pPr>
            <w:r>
              <w:rPr/>
              <w:t xml:space="preserve">78.3 </w:t>
            </w:r>
          </w:p>
        </w:tc>
        <w:tc>
          <w:tcPr>
            <w:tcW w:w="654" w:type="dxa"/>
            <w:tcBorders/>
            <w:vAlign w:val="center"/>
          </w:tcPr>
          <w:p>
            <w:pPr>
              <w:pStyle w:val="TableContents"/>
              <w:bidi w:val="0"/>
              <w:spacing w:before="0" w:after="283"/>
              <w:jc w:val="left"/>
              <w:rPr/>
            </w:pPr>
            <w:r>
              <w:rPr/>
              <w:t xml:space="preserve">75 </w:t>
            </w:r>
          </w:p>
        </w:tc>
        <w:tc>
          <w:tcPr>
            <w:tcW w:w="1293" w:type="dxa"/>
            <w:tcBorders/>
            <w:vAlign w:val="center"/>
          </w:tcPr>
          <w:p>
            <w:pPr>
              <w:pStyle w:val="TableContents"/>
              <w:bidi w:val="0"/>
              <w:spacing w:before="0" w:after="283"/>
              <w:jc w:val="left"/>
              <w:rPr/>
            </w:pPr>
            <w:r>
              <w:rPr/>
              <w:t xml:space="preserve">71.6 </w:t>
            </w:r>
          </w:p>
        </w:tc>
        <w:tc>
          <w:tcPr>
            <w:tcW w:w="985" w:type="dxa"/>
            <w:tcBorders/>
            <w:vAlign w:val="center"/>
          </w:tcPr>
          <w:p>
            <w:pPr>
              <w:pStyle w:val="TableContents"/>
              <w:bidi w:val="0"/>
              <w:spacing w:before="0" w:after="283"/>
              <w:jc w:val="left"/>
              <w:rPr/>
            </w:pPr>
            <w:r>
              <w:rPr/>
              <w:t xml:space="preserve">55 </w:t>
            </w:r>
          </w:p>
        </w:tc>
        <w:tc>
          <w:tcPr>
            <w:tcW w:w="1437" w:type="dxa"/>
            <w:tcBorders/>
            <w:vAlign w:val="center"/>
          </w:tcPr>
          <w:p>
            <w:pPr>
              <w:pStyle w:val="TableContents"/>
              <w:bidi w:val="0"/>
              <w:spacing w:before="0" w:after="283"/>
              <w:jc w:val="left"/>
              <w:rPr/>
            </w:pPr>
            <w:r>
              <w:rPr/>
              <w:t xml:space="preserve">67.0 </w:t>
            </w:r>
          </w:p>
        </w:tc>
      </w:tr>
      <w:tr>
        <w:trPr/>
        <w:tc>
          <w:tcPr>
            <w:tcW w:w="1632" w:type="dxa"/>
            <w:tcBorders/>
            <w:vAlign w:val="center"/>
          </w:tcPr>
          <w:p>
            <w:pPr>
              <w:pStyle w:val="TableContents"/>
              <w:bidi w:val="0"/>
              <w:spacing w:before="0" w:after="283"/>
              <w:jc w:val="left"/>
              <w:rPr/>
            </w:pPr>
            <w:r>
              <w:rPr/>
              <w:t xml:space="preserve">Armenia </w:t>
            </w:r>
          </w:p>
        </w:tc>
        <w:tc>
          <w:tcPr>
            <w:tcW w:w="690" w:type="dxa"/>
            <w:tcBorders/>
            <w:vAlign w:val="center"/>
          </w:tcPr>
          <w:p>
            <w:pPr>
              <w:pStyle w:val="TableContents"/>
              <w:bidi w:val="0"/>
              <w:spacing w:before="0" w:after="283"/>
              <w:jc w:val="left"/>
              <w:rPr/>
            </w:pPr>
            <w:r>
              <w:rPr/>
              <w:t xml:space="preserve">73 </w:t>
            </w:r>
          </w:p>
        </w:tc>
        <w:tc>
          <w:tcPr>
            <w:tcW w:w="1328" w:type="dxa"/>
            <w:tcBorders/>
            <w:vAlign w:val="center"/>
          </w:tcPr>
          <w:p>
            <w:pPr>
              <w:pStyle w:val="TableContents"/>
              <w:bidi w:val="0"/>
              <w:spacing w:before="0" w:after="283"/>
              <w:jc w:val="left"/>
              <w:rPr/>
            </w:pPr>
            <w:r>
              <w:rPr/>
              <w:t xml:space="preserve">74.8 </w:t>
            </w:r>
          </w:p>
        </w:tc>
        <w:tc>
          <w:tcPr>
            <w:tcW w:w="879" w:type="dxa"/>
            <w:tcBorders/>
            <w:vAlign w:val="center"/>
          </w:tcPr>
          <w:p>
            <w:pPr>
              <w:pStyle w:val="TableContents"/>
              <w:bidi w:val="0"/>
              <w:spacing w:before="0" w:after="283"/>
              <w:jc w:val="left"/>
              <w:rPr/>
            </w:pPr>
            <w:r>
              <w:rPr/>
              <w:t xml:space="preserve">79 </w:t>
            </w:r>
          </w:p>
        </w:tc>
        <w:tc>
          <w:tcPr>
            <w:tcW w:w="1307" w:type="dxa"/>
            <w:tcBorders/>
            <w:vAlign w:val="center"/>
          </w:tcPr>
          <w:p>
            <w:pPr>
              <w:pStyle w:val="TableContents"/>
              <w:bidi w:val="0"/>
              <w:spacing w:before="0" w:after="283"/>
              <w:jc w:val="left"/>
              <w:rPr/>
            </w:pPr>
            <w:r>
              <w:rPr/>
              <w:t xml:space="preserve">77.7 </w:t>
            </w:r>
          </w:p>
        </w:tc>
        <w:tc>
          <w:tcPr>
            <w:tcW w:w="654" w:type="dxa"/>
            <w:tcBorders/>
            <w:vAlign w:val="center"/>
          </w:tcPr>
          <w:p>
            <w:pPr>
              <w:pStyle w:val="TableContents"/>
              <w:bidi w:val="0"/>
              <w:spacing w:before="0" w:after="283"/>
              <w:jc w:val="left"/>
              <w:rPr/>
            </w:pPr>
            <w:r>
              <w:rPr/>
              <w:t xml:space="preserve">75 </w:t>
            </w:r>
          </w:p>
        </w:tc>
        <w:tc>
          <w:tcPr>
            <w:tcW w:w="1293" w:type="dxa"/>
            <w:tcBorders/>
            <w:vAlign w:val="center"/>
          </w:tcPr>
          <w:p>
            <w:pPr>
              <w:pStyle w:val="TableContents"/>
              <w:bidi w:val="0"/>
              <w:spacing w:before="0" w:after="283"/>
              <w:jc w:val="left"/>
              <w:rPr/>
            </w:pPr>
            <w:r>
              <w:rPr/>
              <w:t xml:space="preserve">71.6 </w:t>
            </w:r>
          </w:p>
        </w:tc>
        <w:tc>
          <w:tcPr>
            <w:tcW w:w="985" w:type="dxa"/>
            <w:tcBorders/>
            <w:vAlign w:val="center"/>
          </w:tcPr>
          <w:p>
            <w:pPr>
              <w:pStyle w:val="TableContents"/>
              <w:bidi w:val="0"/>
              <w:spacing w:before="0" w:after="283"/>
              <w:jc w:val="left"/>
              <w:rPr/>
            </w:pPr>
            <w:r>
              <w:rPr/>
              <w:t xml:space="preserve">59 </w:t>
            </w:r>
          </w:p>
        </w:tc>
        <w:tc>
          <w:tcPr>
            <w:tcW w:w="1437" w:type="dxa"/>
            <w:tcBorders/>
            <w:vAlign w:val="center"/>
          </w:tcPr>
          <w:p>
            <w:pPr>
              <w:pStyle w:val="TableContents"/>
              <w:bidi w:val="0"/>
              <w:spacing w:before="0" w:after="283"/>
              <w:jc w:val="left"/>
              <w:rPr/>
            </w:pPr>
            <w:r>
              <w:rPr/>
              <w:t xml:space="preserve">66.8 </w:t>
            </w:r>
          </w:p>
        </w:tc>
      </w:tr>
      <w:tr>
        <w:trPr/>
        <w:tc>
          <w:tcPr>
            <w:tcW w:w="1632" w:type="dxa"/>
            <w:tcBorders/>
            <w:vAlign w:val="center"/>
          </w:tcPr>
          <w:p>
            <w:pPr>
              <w:pStyle w:val="TableContents"/>
              <w:bidi w:val="0"/>
              <w:spacing w:before="0" w:after="283"/>
              <w:jc w:val="left"/>
              <w:rPr/>
            </w:pPr>
            <w:r>
              <w:rPr/>
              <w:t xml:space="preserve">Nicaragua </w:t>
            </w:r>
          </w:p>
        </w:tc>
        <w:tc>
          <w:tcPr>
            <w:tcW w:w="690" w:type="dxa"/>
            <w:tcBorders/>
            <w:vAlign w:val="center"/>
          </w:tcPr>
          <w:p>
            <w:pPr>
              <w:pStyle w:val="TableContents"/>
              <w:bidi w:val="0"/>
              <w:spacing w:before="0" w:after="283"/>
              <w:jc w:val="left"/>
              <w:rPr/>
            </w:pPr>
            <w:r>
              <w:rPr/>
              <w:t xml:space="preserve">73 </w:t>
            </w:r>
          </w:p>
        </w:tc>
        <w:tc>
          <w:tcPr>
            <w:tcW w:w="1328" w:type="dxa"/>
            <w:tcBorders/>
            <w:vAlign w:val="center"/>
          </w:tcPr>
          <w:p>
            <w:pPr>
              <w:pStyle w:val="TableContents"/>
              <w:bidi w:val="0"/>
              <w:spacing w:before="0" w:after="283"/>
              <w:jc w:val="left"/>
              <w:rPr/>
            </w:pPr>
            <w:r>
              <w:rPr/>
              <w:t xml:space="preserve">74.8 </w:t>
            </w:r>
          </w:p>
        </w:tc>
        <w:tc>
          <w:tcPr>
            <w:tcW w:w="879" w:type="dxa"/>
            <w:tcBorders/>
            <w:vAlign w:val="center"/>
          </w:tcPr>
          <w:p>
            <w:pPr>
              <w:pStyle w:val="TableContents"/>
              <w:bidi w:val="0"/>
              <w:spacing w:before="0" w:after="283"/>
              <w:jc w:val="left"/>
              <w:rPr/>
            </w:pPr>
            <w:r>
              <w:rPr/>
              <w:t xml:space="preserve">71 </w:t>
            </w:r>
          </w:p>
        </w:tc>
        <w:tc>
          <w:tcPr>
            <w:tcW w:w="1307" w:type="dxa"/>
            <w:tcBorders/>
            <w:vAlign w:val="center"/>
          </w:tcPr>
          <w:p>
            <w:pPr>
              <w:pStyle w:val="TableContents"/>
              <w:bidi w:val="0"/>
              <w:spacing w:before="0" w:after="283"/>
              <w:jc w:val="left"/>
              <w:rPr/>
            </w:pPr>
            <w:r>
              <w:rPr/>
              <w:t xml:space="preserve">77.9 </w:t>
            </w:r>
          </w:p>
        </w:tc>
        <w:tc>
          <w:tcPr>
            <w:tcW w:w="654" w:type="dxa"/>
            <w:tcBorders/>
            <w:vAlign w:val="center"/>
          </w:tcPr>
          <w:p>
            <w:pPr>
              <w:pStyle w:val="TableContents"/>
              <w:bidi w:val="0"/>
              <w:spacing w:before="0" w:after="283"/>
              <w:jc w:val="left"/>
              <w:rPr/>
            </w:pPr>
            <w:r>
              <w:rPr/>
              <w:t xml:space="preserve">77 </w:t>
            </w:r>
          </w:p>
        </w:tc>
        <w:tc>
          <w:tcPr>
            <w:tcW w:w="1293" w:type="dxa"/>
            <w:tcBorders/>
            <w:vAlign w:val="center"/>
          </w:tcPr>
          <w:p>
            <w:pPr>
              <w:pStyle w:val="TableContents"/>
              <w:bidi w:val="0"/>
              <w:spacing w:before="0" w:after="283"/>
              <w:jc w:val="left"/>
              <w:rPr/>
            </w:pPr>
            <w:r>
              <w:rPr/>
              <w:t xml:space="preserve">71.5 </w:t>
            </w:r>
          </w:p>
        </w:tc>
        <w:tc>
          <w:tcPr>
            <w:tcW w:w="985" w:type="dxa"/>
            <w:tcBorders/>
            <w:vAlign w:val="center"/>
          </w:tcPr>
          <w:p>
            <w:pPr>
              <w:pStyle w:val="TableContents"/>
              <w:bidi w:val="0"/>
              <w:spacing w:before="0" w:after="283"/>
              <w:jc w:val="left"/>
              <w:rPr/>
            </w:pPr>
            <w:r>
              <w:rPr/>
              <w:t xml:space="preserve">103 </w:t>
            </w:r>
          </w:p>
        </w:tc>
        <w:tc>
          <w:tcPr>
            <w:tcW w:w="1437" w:type="dxa"/>
            <w:tcBorders/>
            <w:vAlign w:val="center"/>
          </w:tcPr>
          <w:p>
            <w:pPr>
              <w:pStyle w:val="TableContents"/>
              <w:bidi w:val="0"/>
              <w:spacing w:before="0" w:after="283"/>
              <w:jc w:val="left"/>
              <w:rPr/>
            </w:pPr>
            <w:r>
              <w:rPr/>
              <w:t xml:space="preserve">63.7 </w:t>
            </w:r>
          </w:p>
        </w:tc>
      </w:tr>
      <w:tr>
        <w:trPr/>
        <w:tc>
          <w:tcPr>
            <w:tcW w:w="1632" w:type="dxa"/>
            <w:tcBorders/>
            <w:vAlign w:val="center"/>
          </w:tcPr>
          <w:p>
            <w:pPr>
              <w:pStyle w:val="TableContents"/>
              <w:bidi w:val="0"/>
              <w:spacing w:before="0" w:after="283"/>
              <w:jc w:val="left"/>
              <w:rPr/>
            </w:pPr>
            <w:r>
              <w:rPr/>
              <w:t xml:space="preserve">Kolumbia </w:t>
            </w:r>
          </w:p>
        </w:tc>
        <w:tc>
          <w:tcPr>
            <w:tcW w:w="690" w:type="dxa"/>
            <w:tcBorders/>
            <w:vAlign w:val="center"/>
          </w:tcPr>
          <w:p>
            <w:pPr>
              <w:pStyle w:val="TableContents"/>
              <w:bidi w:val="0"/>
              <w:spacing w:before="0" w:after="283"/>
              <w:jc w:val="left"/>
              <w:rPr/>
            </w:pPr>
            <w:r>
              <w:rPr/>
              <w:t xml:space="preserve">73 </w:t>
            </w:r>
          </w:p>
        </w:tc>
        <w:tc>
          <w:tcPr>
            <w:tcW w:w="1328" w:type="dxa"/>
            <w:tcBorders/>
            <w:vAlign w:val="center"/>
          </w:tcPr>
          <w:p>
            <w:pPr>
              <w:pStyle w:val="TableContents"/>
              <w:bidi w:val="0"/>
              <w:spacing w:before="0" w:after="283"/>
              <w:jc w:val="left"/>
              <w:rPr/>
            </w:pPr>
            <w:r>
              <w:rPr/>
              <w:t xml:space="preserve">74.8 </w:t>
            </w:r>
          </w:p>
        </w:tc>
        <w:tc>
          <w:tcPr>
            <w:tcW w:w="879" w:type="dxa"/>
            <w:tcBorders/>
            <w:vAlign w:val="center"/>
          </w:tcPr>
          <w:p>
            <w:pPr>
              <w:pStyle w:val="TableContents"/>
              <w:bidi w:val="0"/>
              <w:spacing w:before="0" w:after="283"/>
              <w:jc w:val="left"/>
              <w:rPr/>
            </w:pPr>
            <w:r>
              <w:rPr/>
              <w:t xml:space="preserve">61 </w:t>
            </w:r>
          </w:p>
        </w:tc>
        <w:tc>
          <w:tcPr>
            <w:tcW w:w="1307" w:type="dxa"/>
            <w:tcBorders/>
            <w:vAlign w:val="center"/>
          </w:tcPr>
          <w:p>
            <w:pPr>
              <w:pStyle w:val="TableContents"/>
              <w:bidi w:val="0"/>
              <w:spacing w:before="0" w:after="283"/>
              <w:jc w:val="left"/>
              <w:rPr/>
            </w:pPr>
            <w:r>
              <w:rPr/>
              <w:t xml:space="preserve">78.4 </w:t>
            </w:r>
          </w:p>
        </w:tc>
        <w:tc>
          <w:tcPr>
            <w:tcW w:w="654" w:type="dxa"/>
            <w:tcBorders/>
            <w:vAlign w:val="center"/>
          </w:tcPr>
          <w:p>
            <w:pPr>
              <w:pStyle w:val="TableContents"/>
              <w:bidi w:val="0"/>
              <w:spacing w:before="0" w:after="283"/>
              <w:jc w:val="left"/>
              <w:rPr/>
            </w:pPr>
            <w:r>
              <w:rPr/>
              <w:t xml:space="preserve">84 </w:t>
            </w:r>
          </w:p>
        </w:tc>
        <w:tc>
          <w:tcPr>
            <w:tcW w:w="1293" w:type="dxa"/>
            <w:tcBorders/>
            <w:vAlign w:val="center"/>
          </w:tcPr>
          <w:p>
            <w:pPr>
              <w:pStyle w:val="TableContents"/>
              <w:bidi w:val="0"/>
              <w:spacing w:before="0" w:after="283"/>
              <w:jc w:val="left"/>
              <w:rPr/>
            </w:pPr>
            <w:r>
              <w:rPr/>
              <w:t xml:space="preserve">71.2 </w:t>
            </w:r>
          </w:p>
        </w:tc>
        <w:tc>
          <w:tcPr>
            <w:tcW w:w="985" w:type="dxa"/>
            <w:tcBorders/>
            <w:vAlign w:val="center"/>
          </w:tcPr>
          <w:p>
            <w:pPr>
              <w:pStyle w:val="TableContents"/>
              <w:bidi w:val="0"/>
              <w:spacing w:before="0" w:after="283"/>
              <w:jc w:val="left"/>
              <w:rPr/>
            </w:pPr>
            <w:r>
              <w:rPr/>
              <w:t xml:space="preserve">85 </w:t>
            </w:r>
          </w:p>
        </w:tc>
        <w:tc>
          <w:tcPr>
            <w:tcW w:w="1437" w:type="dxa"/>
            <w:tcBorders/>
            <w:vAlign w:val="center"/>
          </w:tcPr>
          <w:p>
            <w:pPr>
              <w:pStyle w:val="TableContents"/>
              <w:bidi w:val="0"/>
              <w:spacing w:before="0" w:after="283"/>
              <w:jc w:val="left"/>
              <w:rPr/>
            </w:pPr>
            <w:r>
              <w:rPr/>
              <w:t xml:space="preserve">65.1 </w:t>
            </w:r>
          </w:p>
        </w:tc>
      </w:tr>
      <w:tr>
        <w:trPr/>
        <w:tc>
          <w:tcPr>
            <w:tcW w:w="1632" w:type="dxa"/>
            <w:tcBorders/>
            <w:vAlign w:val="center"/>
          </w:tcPr>
          <w:p>
            <w:pPr>
              <w:pStyle w:val="TableContents"/>
              <w:bidi w:val="0"/>
              <w:spacing w:before="0" w:after="283"/>
              <w:jc w:val="left"/>
              <w:rPr/>
            </w:pPr>
            <w:r>
              <w:rPr/>
              <w:t xml:space="preserve">Kuwait </w:t>
            </w:r>
          </w:p>
        </w:tc>
        <w:tc>
          <w:tcPr>
            <w:tcW w:w="690" w:type="dxa"/>
            <w:tcBorders/>
            <w:vAlign w:val="center"/>
          </w:tcPr>
          <w:p>
            <w:pPr>
              <w:pStyle w:val="TableContents"/>
              <w:bidi w:val="0"/>
              <w:spacing w:before="0" w:after="283"/>
              <w:jc w:val="left"/>
              <w:rPr/>
            </w:pPr>
            <w:r>
              <w:rPr/>
              <w:t xml:space="preserve">76 </w:t>
            </w:r>
          </w:p>
        </w:tc>
        <w:tc>
          <w:tcPr>
            <w:tcW w:w="1328" w:type="dxa"/>
            <w:tcBorders/>
            <w:vAlign w:val="center"/>
          </w:tcPr>
          <w:p>
            <w:pPr>
              <w:pStyle w:val="TableContents"/>
              <w:bidi w:val="0"/>
              <w:spacing w:before="0" w:after="283"/>
              <w:jc w:val="left"/>
              <w:rPr/>
            </w:pPr>
            <w:r>
              <w:rPr/>
              <w:t xml:space="preserve">74.7 </w:t>
            </w:r>
          </w:p>
        </w:tc>
        <w:tc>
          <w:tcPr>
            <w:tcW w:w="879" w:type="dxa"/>
            <w:tcBorders/>
            <w:vAlign w:val="center"/>
          </w:tcPr>
          <w:p>
            <w:pPr>
              <w:pStyle w:val="TableContents"/>
              <w:bidi w:val="0"/>
              <w:spacing w:before="0" w:after="283"/>
              <w:jc w:val="left"/>
              <w:rPr/>
            </w:pPr>
            <w:r>
              <w:rPr/>
              <w:t xml:space="preserve">93 </w:t>
            </w:r>
          </w:p>
        </w:tc>
        <w:tc>
          <w:tcPr>
            <w:tcW w:w="1307" w:type="dxa"/>
            <w:tcBorders/>
            <w:vAlign w:val="center"/>
          </w:tcPr>
          <w:p>
            <w:pPr>
              <w:pStyle w:val="TableContents"/>
              <w:bidi w:val="0"/>
              <w:spacing w:before="0" w:after="283"/>
              <w:jc w:val="left"/>
              <w:rPr/>
            </w:pPr>
            <w:r>
              <w:rPr/>
              <w:t xml:space="preserve">76.0 </w:t>
            </w:r>
          </w:p>
        </w:tc>
        <w:tc>
          <w:tcPr>
            <w:tcW w:w="654" w:type="dxa"/>
            <w:tcBorders/>
            <w:vAlign w:val="center"/>
          </w:tcPr>
          <w:p>
            <w:pPr>
              <w:pStyle w:val="TableContents"/>
              <w:bidi w:val="0"/>
              <w:spacing w:before="0" w:after="283"/>
              <w:jc w:val="left"/>
              <w:rPr/>
            </w:pPr>
            <w:r>
              <w:rPr/>
              <w:t xml:space="preserve">51 </w:t>
            </w:r>
          </w:p>
        </w:tc>
        <w:tc>
          <w:tcPr>
            <w:tcW w:w="1293" w:type="dxa"/>
            <w:tcBorders/>
            <w:vAlign w:val="center"/>
          </w:tcPr>
          <w:p>
            <w:pPr>
              <w:pStyle w:val="TableContents"/>
              <w:bidi w:val="0"/>
              <w:spacing w:before="0" w:after="283"/>
              <w:jc w:val="left"/>
              <w:rPr/>
            </w:pPr>
            <w:r>
              <w:rPr/>
              <w:t xml:space="preserve">73.7 </w:t>
            </w:r>
          </w:p>
        </w:tc>
        <w:tc>
          <w:tcPr>
            <w:tcW w:w="985" w:type="dxa"/>
            <w:tcBorders/>
            <w:vAlign w:val="center"/>
          </w:tcPr>
          <w:p>
            <w:pPr>
              <w:pStyle w:val="TableContents"/>
              <w:bidi w:val="0"/>
              <w:spacing w:before="0" w:after="283"/>
              <w:jc w:val="left"/>
              <w:rPr/>
            </w:pPr>
            <w:r>
              <w:rPr/>
              <w:t xml:space="preserve">78 </w:t>
            </w:r>
          </w:p>
        </w:tc>
        <w:tc>
          <w:tcPr>
            <w:tcW w:w="1437" w:type="dxa"/>
            <w:tcBorders/>
            <w:vAlign w:val="center"/>
          </w:tcPr>
          <w:p>
            <w:pPr>
              <w:pStyle w:val="TableContents"/>
              <w:bidi w:val="0"/>
              <w:spacing w:before="0" w:after="283"/>
              <w:jc w:val="left"/>
              <w:rPr/>
            </w:pPr>
            <w:r>
              <w:rPr/>
              <w:t xml:space="preserve">65.8 </w:t>
            </w:r>
          </w:p>
        </w:tc>
      </w:tr>
      <w:tr>
        <w:trPr/>
        <w:tc>
          <w:tcPr>
            <w:tcW w:w="1632" w:type="dxa"/>
            <w:tcBorders/>
            <w:vAlign w:val="center"/>
          </w:tcPr>
          <w:p>
            <w:pPr>
              <w:pStyle w:val="TableContents"/>
              <w:bidi w:val="0"/>
              <w:spacing w:before="0" w:after="283"/>
              <w:jc w:val="left"/>
              <w:rPr/>
            </w:pPr>
            <w:r>
              <w:rPr/>
              <w:t xml:space="preserve">Honduras </w:t>
            </w:r>
          </w:p>
        </w:tc>
        <w:tc>
          <w:tcPr>
            <w:tcW w:w="690" w:type="dxa"/>
            <w:tcBorders/>
            <w:vAlign w:val="center"/>
          </w:tcPr>
          <w:p>
            <w:pPr>
              <w:pStyle w:val="TableContents"/>
              <w:bidi w:val="0"/>
              <w:spacing w:before="0" w:after="283"/>
              <w:jc w:val="left"/>
              <w:rPr/>
            </w:pPr>
            <w:r>
              <w:rPr/>
              <w:t xml:space="preserve">77 </w:t>
            </w:r>
          </w:p>
        </w:tc>
        <w:tc>
          <w:tcPr>
            <w:tcW w:w="1328" w:type="dxa"/>
            <w:tcBorders/>
            <w:vAlign w:val="center"/>
          </w:tcPr>
          <w:p>
            <w:pPr>
              <w:pStyle w:val="TableContents"/>
              <w:bidi w:val="0"/>
              <w:spacing w:before="0" w:after="283"/>
              <w:jc w:val="left"/>
              <w:rPr/>
            </w:pPr>
            <w:r>
              <w:rPr/>
              <w:t xml:space="preserve">74.6 </w:t>
            </w:r>
          </w:p>
        </w:tc>
        <w:tc>
          <w:tcPr>
            <w:tcW w:w="879" w:type="dxa"/>
            <w:tcBorders/>
            <w:vAlign w:val="center"/>
          </w:tcPr>
          <w:p>
            <w:pPr>
              <w:pStyle w:val="TableContents"/>
              <w:bidi w:val="0"/>
              <w:spacing w:before="0" w:after="283"/>
              <w:jc w:val="left"/>
              <w:rPr/>
            </w:pPr>
            <w:r>
              <w:rPr/>
              <w:t xml:space="preserve">85 </w:t>
            </w:r>
          </w:p>
        </w:tc>
        <w:tc>
          <w:tcPr>
            <w:tcW w:w="1307" w:type="dxa"/>
            <w:tcBorders/>
            <w:vAlign w:val="center"/>
          </w:tcPr>
          <w:p>
            <w:pPr>
              <w:pStyle w:val="TableContents"/>
              <w:bidi w:val="0"/>
              <w:spacing w:before="0" w:after="283"/>
              <w:jc w:val="left"/>
              <w:rPr/>
            </w:pPr>
            <w:r>
              <w:rPr/>
              <w:t xml:space="preserve">77.0 </w:t>
            </w:r>
          </w:p>
        </w:tc>
        <w:tc>
          <w:tcPr>
            <w:tcW w:w="654" w:type="dxa"/>
            <w:tcBorders/>
            <w:vAlign w:val="center"/>
          </w:tcPr>
          <w:p>
            <w:pPr>
              <w:pStyle w:val="TableContents"/>
              <w:bidi w:val="0"/>
              <w:spacing w:before="0" w:after="283"/>
              <w:jc w:val="left"/>
              <w:rPr/>
            </w:pPr>
            <w:r>
              <w:rPr/>
              <w:t xml:space="preserve">71 </w:t>
            </w:r>
          </w:p>
        </w:tc>
        <w:tc>
          <w:tcPr>
            <w:tcW w:w="1293" w:type="dxa"/>
            <w:tcBorders/>
            <w:vAlign w:val="center"/>
          </w:tcPr>
          <w:p>
            <w:pPr>
              <w:pStyle w:val="TableContents"/>
              <w:bidi w:val="0"/>
              <w:spacing w:before="0" w:after="283"/>
              <w:jc w:val="left"/>
              <w:rPr/>
            </w:pPr>
            <w:r>
              <w:rPr/>
              <w:t xml:space="preserve">72.3 </w:t>
            </w:r>
          </w:p>
        </w:tc>
        <w:tc>
          <w:tcPr>
            <w:tcW w:w="985" w:type="dxa"/>
            <w:tcBorders/>
            <w:vAlign w:val="center"/>
          </w:tcPr>
          <w:p>
            <w:pPr>
              <w:pStyle w:val="TableContents"/>
              <w:bidi w:val="0"/>
              <w:spacing w:before="0" w:after="283"/>
              <w:jc w:val="left"/>
              <w:rPr/>
            </w:pPr>
            <w:r>
              <w:rPr/>
              <w:t xml:space="preserve">90 </w:t>
            </w:r>
          </w:p>
        </w:tc>
        <w:tc>
          <w:tcPr>
            <w:tcW w:w="1437" w:type="dxa"/>
            <w:tcBorders/>
            <w:vAlign w:val="center"/>
          </w:tcPr>
          <w:p>
            <w:pPr>
              <w:pStyle w:val="TableContents"/>
              <w:bidi w:val="0"/>
              <w:spacing w:before="0" w:after="283"/>
              <w:jc w:val="left"/>
              <w:rPr/>
            </w:pPr>
            <w:r>
              <w:rPr/>
              <w:t xml:space="preserve">64.9 </w:t>
            </w:r>
          </w:p>
        </w:tc>
      </w:tr>
      <w:tr>
        <w:trPr/>
        <w:tc>
          <w:tcPr>
            <w:tcW w:w="1632" w:type="dxa"/>
            <w:tcBorders/>
            <w:vAlign w:val="center"/>
          </w:tcPr>
          <w:p>
            <w:pPr>
              <w:pStyle w:val="TableContents"/>
              <w:bidi w:val="0"/>
              <w:spacing w:before="0" w:after="283"/>
              <w:jc w:val="left"/>
              <w:rPr/>
            </w:pPr>
            <w:r>
              <w:rPr/>
              <w:t xml:space="preserve">Mauritius </w:t>
            </w:r>
          </w:p>
        </w:tc>
        <w:tc>
          <w:tcPr>
            <w:tcW w:w="690" w:type="dxa"/>
            <w:tcBorders/>
            <w:vAlign w:val="center"/>
          </w:tcPr>
          <w:p>
            <w:pPr>
              <w:pStyle w:val="TableContents"/>
              <w:bidi w:val="0"/>
              <w:spacing w:before="0" w:after="283"/>
              <w:jc w:val="left"/>
              <w:rPr/>
            </w:pPr>
            <w:r>
              <w:rPr/>
              <w:t xml:space="preserve">77 </w:t>
            </w:r>
          </w:p>
        </w:tc>
        <w:tc>
          <w:tcPr>
            <w:tcW w:w="1328" w:type="dxa"/>
            <w:tcBorders/>
            <w:vAlign w:val="center"/>
          </w:tcPr>
          <w:p>
            <w:pPr>
              <w:pStyle w:val="TableContents"/>
              <w:bidi w:val="0"/>
              <w:spacing w:before="0" w:after="283"/>
              <w:jc w:val="left"/>
              <w:rPr/>
            </w:pPr>
            <w:r>
              <w:rPr/>
              <w:t xml:space="preserve">74.6 </w:t>
            </w:r>
          </w:p>
        </w:tc>
        <w:tc>
          <w:tcPr>
            <w:tcW w:w="879" w:type="dxa"/>
            <w:tcBorders/>
            <w:vAlign w:val="center"/>
          </w:tcPr>
          <w:p>
            <w:pPr>
              <w:pStyle w:val="TableContents"/>
              <w:bidi w:val="0"/>
              <w:spacing w:before="0" w:after="283"/>
              <w:jc w:val="left"/>
              <w:rPr/>
            </w:pPr>
            <w:r>
              <w:rPr/>
              <w:t xml:space="preserve">76 </w:t>
            </w:r>
          </w:p>
        </w:tc>
        <w:tc>
          <w:tcPr>
            <w:tcW w:w="1307" w:type="dxa"/>
            <w:tcBorders/>
            <w:vAlign w:val="center"/>
          </w:tcPr>
          <w:p>
            <w:pPr>
              <w:pStyle w:val="TableContents"/>
              <w:bidi w:val="0"/>
              <w:spacing w:before="0" w:after="283"/>
              <w:jc w:val="left"/>
              <w:rPr/>
            </w:pPr>
            <w:r>
              <w:rPr/>
              <w:t xml:space="preserve">77.8 </w:t>
            </w:r>
          </w:p>
        </w:tc>
        <w:tc>
          <w:tcPr>
            <w:tcW w:w="654" w:type="dxa"/>
            <w:tcBorders/>
            <w:vAlign w:val="center"/>
          </w:tcPr>
          <w:p>
            <w:pPr>
              <w:pStyle w:val="TableContents"/>
              <w:bidi w:val="0"/>
              <w:spacing w:before="0" w:after="283"/>
              <w:jc w:val="left"/>
              <w:rPr/>
            </w:pPr>
            <w:r>
              <w:rPr/>
              <w:t xml:space="preserve">78 </w:t>
            </w:r>
          </w:p>
        </w:tc>
        <w:tc>
          <w:tcPr>
            <w:tcW w:w="1293" w:type="dxa"/>
            <w:tcBorders/>
            <w:vAlign w:val="center"/>
          </w:tcPr>
          <w:p>
            <w:pPr>
              <w:pStyle w:val="TableContents"/>
              <w:bidi w:val="0"/>
              <w:spacing w:before="0" w:after="283"/>
              <w:jc w:val="left"/>
              <w:rPr/>
            </w:pPr>
            <w:r>
              <w:rPr/>
              <w:t xml:space="preserve">71.4 </w:t>
            </w:r>
          </w:p>
        </w:tc>
        <w:tc>
          <w:tcPr>
            <w:tcW w:w="985" w:type="dxa"/>
            <w:tcBorders/>
            <w:vAlign w:val="center"/>
          </w:tcPr>
          <w:p>
            <w:pPr>
              <w:pStyle w:val="TableContents"/>
              <w:bidi w:val="0"/>
              <w:spacing w:before="0" w:after="283"/>
              <w:jc w:val="left"/>
              <w:rPr/>
            </w:pPr>
            <w:r>
              <w:rPr/>
              <w:t xml:space="preserve">59 </w:t>
            </w:r>
          </w:p>
        </w:tc>
        <w:tc>
          <w:tcPr>
            <w:tcW w:w="1437" w:type="dxa"/>
            <w:tcBorders/>
            <w:vAlign w:val="center"/>
          </w:tcPr>
          <w:p>
            <w:pPr>
              <w:pStyle w:val="TableContents"/>
              <w:bidi w:val="0"/>
              <w:spacing w:before="0" w:after="283"/>
              <w:jc w:val="left"/>
              <w:rPr/>
            </w:pPr>
            <w:r>
              <w:rPr/>
              <w:t xml:space="preserve">66.8 </w:t>
            </w:r>
          </w:p>
        </w:tc>
      </w:tr>
      <w:tr>
        <w:trPr/>
        <w:tc>
          <w:tcPr>
            <w:tcW w:w="1632" w:type="dxa"/>
            <w:tcBorders/>
            <w:vAlign w:val="center"/>
          </w:tcPr>
          <w:p>
            <w:pPr>
              <w:pStyle w:val="TableContents"/>
              <w:bidi w:val="0"/>
              <w:spacing w:before="0" w:after="283"/>
              <w:jc w:val="left"/>
              <w:rPr/>
            </w:pPr>
            <w:r>
              <w:rPr/>
              <w:t xml:space="preserve">Latvia </w:t>
            </w:r>
          </w:p>
        </w:tc>
        <w:tc>
          <w:tcPr>
            <w:tcW w:w="690" w:type="dxa"/>
            <w:tcBorders/>
            <w:vAlign w:val="center"/>
          </w:tcPr>
          <w:p>
            <w:pPr>
              <w:pStyle w:val="TableContents"/>
              <w:bidi w:val="0"/>
              <w:spacing w:before="0" w:after="283"/>
              <w:jc w:val="left"/>
              <w:rPr/>
            </w:pPr>
            <w:r>
              <w:rPr/>
              <w:t xml:space="preserve">77 </w:t>
            </w:r>
          </w:p>
        </w:tc>
        <w:tc>
          <w:tcPr>
            <w:tcW w:w="1328" w:type="dxa"/>
            <w:tcBorders/>
            <w:vAlign w:val="center"/>
          </w:tcPr>
          <w:p>
            <w:pPr>
              <w:pStyle w:val="TableContents"/>
              <w:bidi w:val="0"/>
              <w:spacing w:before="0" w:after="283"/>
              <w:jc w:val="left"/>
              <w:rPr/>
            </w:pPr>
            <w:r>
              <w:rPr/>
              <w:t xml:space="preserve">74.6 </w:t>
            </w:r>
          </w:p>
        </w:tc>
        <w:tc>
          <w:tcPr>
            <w:tcW w:w="879" w:type="dxa"/>
            <w:tcBorders/>
            <w:vAlign w:val="center"/>
          </w:tcPr>
          <w:p>
            <w:pPr>
              <w:pStyle w:val="TableContents"/>
              <w:bidi w:val="0"/>
              <w:spacing w:before="0" w:after="283"/>
              <w:jc w:val="left"/>
              <w:rPr/>
            </w:pPr>
            <w:r>
              <w:rPr/>
              <w:t xml:space="preserve">47 </w:t>
            </w:r>
          </w:p>
        </w:tc>
        <w:tc>
          <w:tcPr>
            <w:tcW w:w="1307" w:type="dxa"/>
            <w:tcBorders/>
            <w:vAlign w:val="center"/>
          </w:tcPr>
          <w:p>
            <w:pPr>
              <w:pStyle w:val="TableContents"/>
              <w:bidi w:val="0"/>
              <w:spacing w:before="0" w:after="283"/>
              <w:jc w:val="left"/>
              <w:rPr/>
            </w:pPr>
            <w:r>
              <w:rPr/>
              <w:t xml:space="preserve">79.2 </w:t>
            </w:r>
          </w:p>
        </w:tc>
        <w:tc>
          <w:tcPr>
            <w:tcW w:w="654" w:type="dxa"/>
            <w:tcBorders/>
            <w:vAlign w:val="center"/>
          </w:tcPr>
          <w:p>
            <w:pPr>
              <w:pStyle w:val="TableContents"/>
              <w:bidi w:val="0"/>
              <w:spacing w:before="0" w:after="283"/>
              <w:jc w:val="left"/>
              <w:rPr/>
            </w:pPr>
            <w:r>
              <w:rPr/>
              <w:t xml:space="preserve">95 </w:t>
            </w:r>
          </w:p>
        </w:tc>
        <w:tc>
          <w:tcPr>
            <w:tcW w:w="1293" w:type="dxa"/>
            <w:tcBorders/>
            <w:vAlign w:val="center"/>
          </w:tcPr>
          <w:p>
            <w:pPr>
              <w:pStyle w:val="TableContents"/>
              <w:bidi w:val="0"/>
              <w:spacing w:before="0" w:after="283"/>
              <w:jc w:val="left"/>
              <w:rPr/>
            </w:pPr>
            <w:r>
              <w:rPr/>
              <w:t xml:space="preserve">69.6 </w:t>
            </w:r>
          </w:p>
        </w:tc>
        <w:tc>
          <w:tcPr>
            <w:tcW w:w="985" w:type="dxa"/>
            <w:tcBorders/>
            <w:vAlign w:val="center"/>
          </w:tcPr>
          <w:p>
            <w:pPr>
              <w:pStyle w:val="TableContents"/>
              <w:bidi w:val="0"/>
              <w:spacing w:before="0" w:after="283"/>
              <w:jc w:val="left"/>
              <w:rPr/>
            </w:pPr>
            <w:r>
              <w:rPr/>
              <w:t xml:space="preserve">54 </w:t>
            </w:r>
          </w:p>
        </w:tc>
        <w:tc>
          <w:tcPr>
            <w:tcW w:w="1437" w:type="dxa"/>
            <w:tcBorders/>
            <w:vAlign w:val="center"/>
          </w:tcPr>
          <w:p>
            <w:pPr>
              <w:pStyle w:val="TableContents"/>
              <w:bidi w:val="0"/>
              <w:spacing w:before="0" w:after="283"/>
              <w:jc w:val="left"/>
              <w:rPr/>
            </w:pPr>
            <w:r>
              <w:rPr/>
              <w:t xml:space="preserve">67.1 </w:t>
            </w:r>
          </w:p>
        </w:tc>
      </w:tr>
      <w:tr>
        <w:trPr/>
        <w:tc>
          <w:tcPr>
            <w:tcW w:w="1632" w:type="dxa"/>
            <w:tcBorders/>
            <w:vAlign w:val="center"/>
          </w:tcPr>
          <w:p>
            <w:pPr>
              <w:pStyle w:val="TableContents"/>
              <w:bidi w:val="0"/>
              <w:spacing w:before="0" w:after="283"/>
              <w:jc w:val="left"/>
              <w:rPr/>
            </w:pPr>
            <w:r>
              <w:rPr/>
              <w:t xml:space="preserve">Saudi-Arabia </w:t>
            </w:r>
          </w:p>
        </w:tc>
        <w:tc>
          <w:tcPr>
            <w:tcW w:w="690" w:type="dxa"/>
            <w:tcBorders/>
            <w:vAlign w:val="center"/>
          </w:tcPr>
          <w:p>
            <w:pPr>
              <w:pStyle w:val="TableContents"/>
              <w:bidi w:val="0"/>
              <w:spacing w:before="0" w:after="283"/>
              <w:jc w:val="left"/>
              <w:rPr/>
            </w:pPr>
            <w:r>
              <w:rPr/>
              <w:t xml:space="preserve">80 </w:t>
            </w:r>
          </w:p>
        </w:tc>
        <w:tc>
          <w:tcPr>
            <w:tcW w:w="1328" w:type="dxa"/>
            <w:tcBorders/>
            <w:vAlign w:val="center"/>
          </w:tcPr>
          <w:p>
            <w:pPr>
              <w:pStyle w:val="TableContents"/>
              <w:bidi w:val="0"/>
              <w:spacing w:before="0" w:after="283"/>
              <w:jc w:val="left"/>
              <w:rPr/>
            </w:pPr>
            <w:r>
              <w:rPr/>
              <w:t xml:space="preserve">74.5 </w:t>
            </w:r>
          </w:p>
        </w:tc>
        <w:tc>
          <w:tcPr>
            <w:tcW w:w="879" w:type="dxa"/>
            <w:tcBorders/>
            <w:vAlign w:val="center"/>
          </w:tcPr>
          <w:p>
            <w:pPr>
              <w:pStyle w:val="TableContents"/>
              <w:bidi w:val="0"/>
              <w:spacing w:before="0" w:after="283"/>
              <w:jc w:val="left"/>
              <w:rPr/>
            </w:pPr>
            <w:r>
              <w:rPr/>
              <w:t xml:space="preserve">93 </w:t>
            </w:r>
          </w:p>
        </w:tc>
        <w:tc>
          <w:tcPr>
            <w:tcW w:w="1307" w:type="dxa"/>
            <w:tcBorders/>
            <w:vAlign w:val="center"/>
          </w:tcPr>
          <w:p>
            <w:pPr>
              <w:pStyle w:val="TableContents"/>
              <w:bidi w:val="0"/>
              <w:spacing w:before="0" w:after="283"/>
              <w:jc w:val="left"/>
              <w:rPr/>
            </w:pPr>
            <w:r>
              <w:rPr/>
              <w:t xml:space="preserve">76.0 </w:t>
            </w:r>
          </w:p>
        </w:tc>
        <w:tc>
          <w:tcPr>
            <w:tcW w:w="654" w:type="dxa"/>
            <w:tcBorders/>
            <w:vAlign w:val="center"/>
          </w:tcPr>
          <w:p>
            <w:pPr>
              <w:pStyle w:val="TableContents"/>
              <w:bidi w:val="0"/>
              <w:spacing w:before="0" w:after="283"/>
              <w:jc w:val="left"/>
              <w:rPr/>
            </w:pPr>
            <w:r>
              <w:rPr/>
              <w:t xml:space="preserve">58 </w:t>
            </w:r>
          </w:p>
        </w:tc>
        <w:tc>
          <w:tcPr>
            <w:tcW w:w="1293" w:type="dxa"/>
            <w:tcBorders/>
            <w:vAlign w:val="center"/>
          </w:tcPr>
          <w:p>
            <w:pPr>
              <w:pStyle w:val="TableContents"/>
              <w:bidi w:val="0"/>
              <w:spacing w:before="0" w:after="283"/>
              <w:jc w:val="left"/>
              <w:rPr/>
            </w:pPr>
            <w:r>
              <w:rPr/>
              <w:t xml:space="preserve">73.2 </w:t>
            </w:r>
          </w:p>
        </w:tc>
        <w:tc>
          <w:tcPr>
            <w:tcW w:w="985" w:type="dxa"/>
            <w:tcBorders/>
            <w:vAlign w:val="center"/>
          </w:tcPr>
          <w:p>
            <w:pPr>
              <w:pStyle w:val="TableContents"/>
              <w:bidi w:val="0"/>
              <w:spacing w:before="0" w:after="283"/>
              <w:jc w:val="left"/>
              <w:rPr/>
            </w:pPr>
            <w:r>
              <w:rPr/>
              <w:t xml:space="preserve">96 </w:t>
            </w:r>
          </w:p>
        </w:tc>
        <w:tc>
          <w:tcPr>
            <w:tcW w:w="1437" w:type="dxa"/>
            <w:tcBorders/>
            <w:vAlign w:val="center"/>
          </w:tcPr>
          <w:p>
            <w:pPr>
              <w:pStyle w:val="TableContents"/>
              <w:bidi w:val="0"/>
              <w:spacing w:before="0" w:after="283"/>
              <w:jc w:val="left"/>
              <w:rPr/>
            </w:pPr>
            <w:r>
              <w:rPr/>
              <w:t xml:space="preserve">64.5 </w:t>
            </w:r>
          </w:p>
        </w:tc>
      </w:tr>
      <w:tr>
        <w:trPr/>
        <w:tc>
          <w:tcPr>
            <w:tcW w:w="1632" w:type="dxa"/>
            <w:tcBorders/>
            <w:vAlign w:val="center"/>
          </w:tcPr>
          <w:p>
            <w:pPr>
              <w:pStyle w:val="TableContents"/>
              <w:bidi w:val="0"/>
              <w:spacing w:before="0" w:after="283"/>
              <w:jc w:val="left"/>
              <w:rPr/>
            </w:pPr>
            <w:r>
              <w:rPr/>
              <w:t xml:space="preserve">Bulgaria </w:t>
            </w:r>
          </w:p>
        </w:tc>
        <w:tc>
          <w:tcPr>
            <w:tcW w:w="690" w:type="dxa"/>
            <w:tcBorders/>
            <w:vAlign w:val="center"/>
          </w:tcPr>
          <w:p>
            <w:pPr>
              <w:pStyle w:val="TableContents"/>
              <w:bidi w:val="0"/>
              <w:spacing w:before="0" w:after="283"/>
              <w:jc w:val="left"/>
              <w:rPr/>
            </w:pPr>
            <w:r>
              <w:rPr/>
              <w:t xml:space="preserve">80 </w:t>
            </w:r>
          </w:p>
        </w:tc>
        <w:tc>
          <w:tcPr>
            <w:tcW w:w="1328" w:type="dxa"/>
            <w:tcBorders/>
            <w:vAlign w:val="center"/>
          </w:tcPr>
          <w:p>
            <w:pPr>
              <w:pStyle w:val="TableContents"/>
              <w:bidi w:val="0"/>
              <w:spacing w:before="0" w:after="283"/>
              <w:jc w:val="left"/>
              <w:rPr/>
            </w:pPr>
            <w:r>
              <w:rPr/>
              <w:t xml:space="preserve">74.5 </w:t>
            </w:r>
          </w:p>
        </w:tc>
        <w:tc>
          <w:tcPr>
            <w:tcW w:w="879" w:type="dxa"/>
            <w:tcBorders/>
            <w:vAlign w:val="center"/>
          </w:tcPr>
          <w:p>
            <w:pPr>
              <w:pStyle w:val="TableContents"/>
              <w:bidi w:val="0"/>
              <w:spacing w:before="0" w:after="283"/>
              <w:jc w:val="left"/>
              <w:rPr/>
            </w:pPr>
            <w:r>
              <w:rPr/>
              <w:t xml:space="preserve">66 </w:t>
            </w:r>
          </w:p>
        </w:tc>
        <w:tc>
          <w:tcPr>
            <w:tcW w:w="1307" w:type="dxa"/>
            <w:tcBorders/>
            <w:vAlign w:val="center"/>
          </w:tcPr>
          <w:p>
            <w:pPr>
              <w:pStyle w:val="TableContents"/>
              <w:bidi w:val="0"/>
              <w:spacing w:before="0" w:after="283"/>
              <w:jc w:val="left"/>
              <w:rPr/>
            </w:pPr>
            <w:r>
              <w:rPr/>
              <w:t xml:space="preserve">78.0 </w:t>
            </w:r>
          </w:p>
        </w:tc>
        <w:tc>
          <w:tcPr>
            <w:tcW w:w="654" w:type="dxa"/>
            <w:tcBorders/>
            <w:vAlign w:val="center"/>
          </w:tcPr>
          <w:p>
            <w:pPr>
              <w:pStyle w:val="TableContents"/>
              <w:bidi w:val="0"/>
              <w:spacing w:before="0" w:after="283"/>
              <w:jc w:val="left"/>
              <w:rPr/>
            </w:pPr>
            <w:r>
              <w:rPr/>
              <w:t xml:space="preserve">86 </w:t>
            </w:r>
          </w:p>
        </w:tc>
        <w:tc>
          <w:tcPr>
            <w:tcW w:w="1293" w:type="dxa"/>
            <w:tcBorders/>
            <w:vAlign w:val="center"/>
          </w:tcPr>
          <w:p>
            <w:pPr>
              <w:pStyle w:val="TableContents"/>
              <w:bidi w:val="0"/>
              <w:spacing w:before="0" w:after="283"/>
              <w:jc w:val="left"/>
              <w:rPr/>
            </w:pPr>
            <w:r>
              <w:rPr/>
              <w:t xml:space="preserve">71.1 </w:t>
            </w:r>
          </w:p>
        </w:tc>
        <w:tc>
          <w:tcPr>
            <w:tcW w:w="985" w:type="dxa"/>
            <w:tcBorders/>
            <w:vAlign w:val="center"/>
          </w:tcPr>
          <w:p>
            <w:pPr>
              <w:pStyle w:val="TableContents"/>
              <w:bidi w:val="0"/>
              <w:spacing w:before="0" w:after="283"/>
              <w:jc w:val="left"/>
              <w:rPr/>
            </w:pPr>
            <w:r>
              <w:rPr/>
              <w:t xml:space="preserve">72 </w:t>
            </w:r>
          </w:p>
        </w:tc>
        <w:tc>
          <w:tcPr>
            <w:tcW w:w="1437" w:type="dxa"/>
            <w:tcBorders/>
            <w:vAlign w:val="center"/>
          </w:tcPr>
          <w:p>
            <w:pPr>
              <w:pStyle w:val="TableContents"/>
              <w:bidi w:val="0"/>
              <w:spacing w:before="0" w:after="283"/>
              <w:jc w:val="left"/>
              <w:rPr/>
            </w:pPr>
            <w:r>
              <w:rPr/>
              <w:t xml:space="preserve">66.4 </w:t>
            </w:r>
          </w:p>
        </w:tc>
      </w:tr>
      <w:tr>
        <w:trPr/>
        <w:tc>
          <w:tcPr>
            <w:tcW w:w="1632" w:type="dxa"/>
            <w:tcBorders/>
            <w:vAlign w:val="center"/>
          </w:tcPr>
          <w:p>
            <w:pPr>
              <w:pStyle w:val="TableContents"/>
              <w:bidi w:val="0"/>
              <w:spacing w:before="0" w:after="283"/>
              <w:jc w:val="left"/>
              <w:rPr/>
            </w:pPr>
            <w:r>
              <w:rPr/>
              <w:t xml:space="preserve">Georgia </w:t>
            </w:r>
          </w:p>
        </w:tc>
        <w:tc>
          <w:tcPr>
            <w:tcW w:w="690" w:type="dxa"/>
            <w:tcBorders/>
            <w:vAlign w:val="center"/>
          </w:tcPr>
          <w:p>
            <w:pPr>
              <w:pStyle w:val="TableContents"/>
              <w:bidi w:val="0"/>
              <w:spacing w:before="0" w:after="283"/>
              <w:jc w:val="left"/>
              <w:rPr/>
            </w:pPr>
            <w:r>
              <w:rPr/>
              <w:t xml:space="preserve">82 </w:t>
            </w:r>
          </w:p>
        </w:tc>
        <w:tc>
          <w:tcPr>
            <w:tcW w:w="1328" w:type="dxa"/>
            <w:tcBorders/>
            <w:vAlign w:val="center"/>
          </w:tcPr>
          <w:p>
            <w:pPr>
              <w:pStyle w:val="TableContents"/>
              <w:bidi w:val="0"/>
              <w:spacing w:before="0" w:after="283"/>
              <w:jc w:val="left"/>
              <w:rPr/>
            </w:pPr>
            <w:r>
              <w:rPr/>
              <w:t xml:space="preserve">74.4 </w:t>
            </w:r>
          </w:p>
        </w:tc>
        <w:tc>
          <w:tcPr>
            <w:tcW w:w="879" w:type="dxa"/>
            <w:tcBorders/>
            <w:vAlign w:val="center"/>
          </w:tcPr>
          <w:p>
            <w:pPr>
              <w:pStyle w:val="TableContents"/>
              <w:bidi w:val="0"/>
              <w:spacing w:before="0" w:after="283"/>
              <w:jc w:val="left"/>
              <w:rPr/>
            </w:pPr>
            <w:r>
              <w:rPr/>
              <w:t xml:space="preserve">63 </w:t>
            </w:r>
          </w:p>
        </w:tc>
        <w:tc>
          <w:tcPr>
            <w:tcW w:w="1307" w:type="dxa"/>
            <w:tcBorders/>
            <w:vAlign w:val="center"/>
          </w:tcPr>
          <w:p>
            <w:pPr>
              <w:pStyle w:val="TableContents"/>
              <w:bidi w:val="0"/>
              <w:spacing w:before="0" w:after="283"/>
              <w:jc w:val="left"/>
              <w:rPr/>
            </w:pPr>
            <w:r>
              <w:rPr/>
              <w:t xml:space="preserve">78.3 </w:t>
            </w:r>
          </w:p>
        </w:tc>
        <w:tc>
          <w:tcPr>
            <w:tcW w:w="654" w:type="dxa"/>
            <w:tcBorders/>
            <w:vAlign w:val="center"/>
          </w:tcPr>
          <w:p>
            <w:pPr>
              <w:pStyle w:val="TableContents"/>
              <w:bidi w:val="0"/>
              <w:spacing w:before="0" w:after="283"/>
              <w:jc w:val="left"/>
              <w:rPr/>
            </w:pPr>
            <w:r>
              <w:rPr/>
              <w:t xml:space="preserve">91 </w:t>
            </w:r>
          </w:p>
        </w:tc>
        <w:tc>
          <w:tcPr>
            <w:tcW w:w="1293" w:type="dxa"/>
            <w:tcBorders/>
            <w:vAlign w:val="center"/>
          </w:tcPr>
          <w:p>
            <w:pPr>
              <w:pStyle w:val="TableContents"/>
              <w:bidi w:val="0"/>
              <w:spacing w:before="0" w:after="283"/>
              <w:jc w:val="left"/>
              <w:rPr/>
            </w:pPr>
            <w:r>
              <w:rPr/>
              <w:t xml:space="preserve">70.3 </w:t>
            </w:r>
          </w:p>
        </w:tc>
        <w:tc>
          <w:tcPr>
            <w:tcW w:w="985" w:type="dxa"/>
            <w:tcBorders/>
            <w:vAlign w:val="center"/>
          </w:tcPr>
          <w:p>
            <w:pPr>
              <w:pStyle w:val="TableContents"/>
              <w:bidi w:val="0"/>
              <w:spacing w:before="0" w:after="283"/>
              <w:jc w:val="left"/>
              <w:rPr/>
            </w:pPr>
            <w:r>
              <w:rPr/>
              <w:t xml:space="preserve">70 </w:t>
            </w:r>
          </w:p>
        </w:tc>
        <w:tc>
          <w:tcPr>
            <w:tcW w:w="1437" w:type="dxa"/>
            <w:tcBorders/>
            <w:vAlign w:val="center"/>
          </w:tcPr>
          <w:p>
            <w:pPr>
              <w:pStyle w:val="TableContents"/>
              <w:bidi w:val="0"/>
              <w:spacing w:before="0" w:after="283"/>
              <w:jc w:val="left"/>
              <w:rPr/>
            </w:pPr>
            <w:r>
              <w:rPr/>
              <w:t xml:space="preserve">66.5 </w:t>
            </w:r>
          </w:p>
        </w:tc>
      </w:tr>
      <w:tr>
        <w:trPr/>
        <w:tc>
          <w:tcPr>
            <w:tcW w:w="1632" w:type="dxa"/>
            <w:tcBorders/>
            <w:vAlign w:val="center"/>
          </w:tcPr>
          <w:p>
            <w:pPr>
              <w:pStyle w:val="TableContents"/>
              <w:bidi w:val="0"/>
              <w:spacing w:before="0" w:after="283"/>
              <w:jc w:val="left"/>
              <w:rPr/>
            </w:pPr>
            <w:r>
              <w:rPr/>
              <w:t xml:space="preserve">Marokko </w:t>
            </w:r>
          </w:p>
        </w:tc>
        <w:tc>
          <w:tcPr>
            <w:tcW w:w="690" w:type="dxa"/>
            <w:tcBorders/>
            <w:vAlign w:val="center"/>
          </w:tcPr>
          <w:p>
            <w:pPr>
              <w:pStyle w:val="TableContents"/>
              <w:bidi w:val="0"/>
              <w:spacing w:before="0" w:after="283"/>
              <w:jc w:val="left"/>
              <w:rPr/>
            </w:pPr>
            <w:r>
              <w:rPr/>
              <w:t xml:space="preserve">83 </w:t>
            </w:r>
          </w:p>
        </w:tc>
        <w:tc>
          <w:tcPr>
            <w:tcW w:w="1328" w:type="dxa"/>
            <w:tcBorders/>
            <w:vAlign w:val="center"/>
          </w:tcPr>
          <w:p>
            <w:pPr>
              <w:pStyle w:val="TableContents"/>
              <w:bidi w:val="0"/>
              <w:spacing w:before="0" w:after="283"/>
              <w:jc w:val="left"/>
              <w:rPr/>
            </w:pPr>
            <w:r>
              <w:rPr/>
              <w:t xml:space="preserve">74.3 </w:t>
            </w:r>
          </w:p>
        </w:tc>
        <w:tc>
          <w:tcPr>
            <w:tcW w:w="879" w:type="dxa"/>
            <w:tcBorders/>
            <w:vAlign w:val="center"/>
          </w:tcPr>
          <w:p>
            <w:pPr>
              <w:pStyle w:val="TableContents"/>
              <w:bidi w:val="0"/>
              <w:spacing w:before="0" w:after="283"/>
              <w:jc w:val="left"/>
              <w:rPr/>
            </w:pPr>
            <w:r>
              <w:rPr/>
              <w:t xml:space="preserve">99 </w:t>
            </w:r>
          </w:p>
        </w:tc>
        <w:tc>
          <w:tcPr>
            <w:tcW w:w="1307" w:type="dxa"/>
            <w:tcBorders/>
            <w:vAlign w:val="center"/>
          </w:tcPr>
          <w:p>
            <w:pPr>
              <w:pStyle w:val="TableContents"/>
              <w:bidi w:val="0"/>
              <w:spacing w:before="0" w:after="283"/>
              <w:jc w:val="left"/>
              <w:rPr/>
            </w:pPr>
            <w:r>
              <w:rPr/>
              <w:t xml:space="preserve">75.4 </w:t>
            </w:r>
          </w:p>
        </w:tc>
        <w:tc>
          <w:tcPr>
            <w:tcW w:w="654" w:type="dxa"/>
            <w:tcBorders/>
            <w:vAlign w:val="center"/>
          </w:tcPr>
          <w:p>
            <w:pPr>
              <w:pStyle w:val="TableContents"/>
              <w:bidi w:val="0"/>
              <w:spacing w:before="0" w:after="283"/>
              <w:jc w:val="left"/>
              <w:rPr/>
            </w:pPr>
            <w:r>
              <w:rPr/>
              <w:t xml:space="preserve">56 </w:t>
            </w:r>
          </w:p>
        </w:tc>
        <w:tc>
          <w:tcPr>
            <w:tcW w:w="1293" w:type="dxa"/>
            <w:tcBorders/>
            <w:vAlign w:val="center"/>
          </w:tcPr>
          <w:p>
            <w:pPr>
              <w:pStyle w:val="TableContents"/>
              <w:bidi w:val="0"/>
              <w:spacing w:before="0" w:after="283"/>
              <w:jc w:val="left"/>
              <w:rPr/>
            </w:pPr>
            <w:r>
              <w:rPr/>
              <w:t xml:space="preserve">73.3 </w:t>
            </w:r>
          </w:p>
        </w:tc>
        <w:tc>
          <w:tcPr>
            <w:tcW w:w="985" w:type="dxa"/>
            <w:tcBorders/>
            <w:vAlign w:val="center"/>
          </w:tcPr>
          <w:p>
            <w:pPr>
              <w:pStyle w:val="TableContents"/>
              <w:bidi w:val="0"/>
              <w:spacing w:before="0" w:after="283"/>
              <w:jc w:val="left"/>
              <w:rPr/>
            </w:pPr>
            <w:r>
              <w:rPr/>
              <w:t xml:space="preserve">90 </w:t>
            </w:r>
          </w:p>
        </w:tc>
        <w:tc>
          <w:tcPr>
            <w:tcW w:w="1437" w:type="dxa"/>
            <w:tcBorders/>
            <w:vAlign w:val="center"/>
          </w:tcPr>
          <w:p>
            <w:pPr>
              <w:pStyle w:val="TableContents"/>
              <w:bidi w:val="0"/>
              <w:spacing w:before="0" w:after="283"/>
              <w:jc w:val="left"/>
              <w:rPr/>
            </w:pPr>
            <w:r>
              <w:rPr/>
              <w:t xml:space="preserve">64.9 </w:t>
            </w:r>
          </w:p>
        </w:tc>
      </w:tr>
      <w:tr>
        <w:trPr/>
        <w:tc>
          <w:tcPr>
            <w:tcW w:w="1632" w:type="dxa"/>
            <w:tcBorders/>
            <w:vAlign w:val="center"/>
          </w:tcPr>
          <w:p>
            <w:pPr>
              <w:pStyle w:val="TableContents"/>
              <w:bidi w:val="0"/>
              <w:spacing w:before="0" w:after="283"/>
              <w:jc w:val="left"/>
              <w:rPr/>
            </w:pPr>
            <w:r>
              <w:rPr/>
              <w:t xml:space="preserve">Jordan </w:t>
            </w:r>
          </w:p>
        </w:tc>
        <w:tc>
          <w:tcPr>
            <w:tcW w:w="690" w:type="dxa"/>
            <w:tcBorders/>
            <w:vAlign w:val="center"/>
          </w:tcPr>
          <w:p>
            <w:pPr>
              <w:pStyle w:val="TableContents"/>
              <w:bidi w:val="0"/>
              <w:spacing w:before="0" w:after="283"/>
              <w:jc w:val="left"/>
              <w:rPr/>
            </w:pPr>
            <w:r>
              <w:rPr/>
              <w:t xml:space="preserve">84 </w:t>
            </w:r>
          </w:p>
        </w:tc>
        <w:tc>
          <w:tcPr>
            <w:tcW w:w="1328" w:type="dxa"/>
            <w:tcBorders/>
            <w:vAlign w:val="center"/>
          </w:tcPr>
          <w:p>
            <w:pPr>
              <w:pStyle w:val="TableContents"/>
              <w:bidi w:val="0"/>
              <w:spacing w:before="0" w:after="283"/>
              <w:jc w:val="left"/>
              <w:rPr/>
            </w:pPr>
            <w:r>
              <w:rPr/>
              <w:t xml:space="preserve">74.1 </w:t>
            </w:r>
          </w:p>
        </w:tc>
        <w:tc>
          <w:tcPr>
            <w:tcW w:w="879" w:type="dxa"/>
            <w:tcBorders/>
            <w:vAlign w:val="center"/>
          </w:tcPr>
          <w:p>
            <w:pPr>
              <w:pStyle w:val="TableContents"/>
              <w:bidi w:val="0"/>
              <w:spacing w:before="0" w:after="283"/>
              <w:jc w:val="left"/>
              <w:rPr/>
            </w:pPr>
            <w:r>
              <w:rPr/>
              <w:t xml:space="preserve">96 </w:t>
            </w:r>
          </w:p>
        </w:tc>
        <w:tc>
          <w:tcPr>
            <w:tcW w:w="1307" w:type="dxa"/>
            <w:tcBorders/>
            <w:vAlign w:val="center"/>
          </w:tcPr>
          <w:p>
            <w:pPr>
              <w:pStyle w:val="TableContents"/>
              <w:bidi w:val="0"/>
              <w:spacing w:before="0" w:after="283"/>
              <w:jc w:val="left"/>
              <w:rPr/>
            </w:pPr>
            <w:r>
              <w:rPr/>
              <w:t xml:space="preserve">75.9 </w:t>
            </w:r>
          </w:p>
        </w:tc>
        <w:tc>
          <w:tcPr>
            <w:tcW w:w="654" w:type="dxa"/>
            <w:tcBorders/>
            <w:vAlign w:val="center"/>
          </w:tcPr>
          <w:p>
            <w:pPr>
              <w:pStyle w:val="TableContents"/>
              <w:bidi w:val="0"/>
              <w:spacing w:before="0" w:after="283"/>
              <w:jc w:val="left"/>
              <w:rPr/>
            </w:pPr>
            <w:r>
              <w:rPr/>
              <w:t xml:space="preserve">70 </w:t>
            </w:r>
          </w:p>
        </w:tc>
        <w:tc>
          <w:tcPr>
            <w:tcW w:w="1293" w:type="dxa"/>
            <w:tcBorders/>
            <w:vAlign w:val="center"/>
          </w:tcPr>
          <w:p>
            <w:pPr>
              <w:pStyle w:val="TableContents"/>
              <w:bidi w:val="0"/>
              <w:spacing w:before="0" w:after="283"/>
              <w:jc w:val="left"/>
              <w:rPr/>
            </w:pPr>
            <w:r>
              <w:rPr/>
              <w:t xml:space="preserve">72.5 </w:t>
            </w:r>
          </w:p>
        </w:tc>
        <w:tc>
          <w:tcPr>
            <w:tcW w:w="985" w:type="dxa"/>
            <w:tcBorders/>
            <w:vAlign w:val="center"/>
          </w:tcPr>
          <w:p>
            <w:pPr>
              <w:pStyle w:val="TableContents"/>
              <w:bidi w:val="0"/>
              <w:spacing w:before="0" w:after="283"/>
              <w:jc w:val="left"/>
              <w:rPr/>
            </w:pPr>
            <w:r>
              <w:rPr/>
              <w:t xml:space="preserve">88 </w:t>
            </w:r>
          </w:p>
        </w:tc>
        <w:tc>
          <w:tcPr>
            <w:tcW w:w="1437" w:type="dxa"/>
            <w:tcBorders/>
            <w:vAlign w:val="center"/>
          </w:tcPr>
          <w:p>
            <w:pPr>
              <w:pStyle w:val="TableContents"/>
              <w:bidi w:val="0"/>
              <w:spacing w:before="0" w:after="283"/>
              <w:jc w:val="left"/>
              <w:rPr/>
            </w:pPr>
            <w:r>
              <w:rPr/>
              <w:t xml:space="preserve">65.0 </w:t>
            </w:r>
          </w:p>
        </w:tc>
      </w:tr>
      <w:tr>
        <w:trPr/>
        <w:tc>
          <w:tcPr>
            <w:tcW w:w="1632" w:type="dxa"/>
            <w:tcBorders/>
            <w:vAlign w:val="center"/>
          </w:tcPr>
          <w:p>
            <w:pPr>
              <w:pStyle w:val="TableContents"/>
              <w:bidi w:val="0"/>
              <w:spacing w:before="0" w:after="283"/>
              <w:jc w:val="left"/>
              <w:rPr/>
            </w:pPr>
            <w:r>
              <w:rPr/>
              <w:t xml:space="preserve">Venezuela </w:t>
            </w:r>
          </w:p>
        </w:tc>
        <w:tc>
          <w:tcPr>
            <w:tcW w:w="690" w:type="dxa"/>
            <w:tcBorders/>
            <w:vAlign w:val="center"/>
          </w:tcPr>
          <w:p>
            <w:pPr>
              <w:pStyle w:val="TableContents"/>
              <w:bidi w:val="0"/>
              <w:spacing w:before="0" w:after="283"/>
              <w:jc w:val="left"/>
              <w:rPr/>
            </w:pPr>
            <w:r>
              <w:rPr/>
              <w:t xml:space="preserve">84 </w:t>
            </w:r>
          </w:p>
        </w:tc>
        <w:tc>
          <w:tcPr>
            <w:tcW w:w="1328" w:type="dxa"/>
            <w:tcBorders/>
            <w:vAlign w:val="center"/>
          </w:tcPr>
          <w:p>
            <w:pPr>
              <w:pStyle w:val="TableContents"/>
              <w:bidi w:val="0"/>
              <w:spacing w:before="0" w:after="283"/>
              <w:jc w:val="left"/>
              <w:rPr/>
            </w:pPr>
            <w:r>
              <w:rPr/>
              <w:t xml:space="preserve">74.1 </w:t>
            </w:r>
          </w:p>
        </w:tc>
        <w:tc>
          <w:tcPr>
            <w:tcW w:w="879" w:type="dxa"/>
            <w:tcBorders/>
            <w:vAlign w:val="center"/>
          </w:tcPr>
          <w:p>
            <w:pPr>
              <w:pStyle w:val="TableContents"/>
              <w:bidi w:val="0"/>
              <w:spacing w:before="0" w:after="283"/>
              <w:jc w:val="left"/>
              <w:rPr/>
            </w:pPr>
            <w:r>
              <w:rPr/>
              <w:t xml:space="preserve">60 </w:t>
            </w:r>
          </w:p>
        </w:tc>
        <w:tc>
          <w:tcPr>
            <w:tcW w:w="1307" w:type="dxa"/>
            <w:tcBorders/>
            <w:vAlign w:val="center"/>
          </w:tcPr>
          <w:p>
            <w:pPr>
              <w:pStyle w:val="TableContents"/>
              <w:bidi w:val="0"/>
              <w:spacing w:before="0" w:after="283"/>
              <w:jc w:val="left"/>
              <w:rPr/>
            </w:pPr>
            <w:r>
              <w:rPr/>
              <w:t xml:space="preserve">78.5 </w:t>
            </w:r>
          </w:p>
        </w:tc>
        <w:tc>
          <w:tcPr>
            <w:tcW w:w="654" w:type="dxa"/>
            <w:tcBorders/>
            <w:vAlign w:val="center"/>
          </w:tcPr>
          <w:p>
            <w:pPr>
              <w:pStyle w:val="TableContents"/>
              <w:bidi w:val="0"/>
              <w:spacing w:before="0" w:after="283"/>
              <w:jc w:val="left"/>
              <w:rPr/>
            </w:pPr>
            <w:r>
              <w:rPr/>
              <w:t xml:space="preserve">94 </w:t>
            </w:r>
          </w:p>
        </w:tc>
        <w:tc>
          <w:tcPr>
            <w:tcW w:w="1293" w:type="dxa"/>
            <w:tcBorders/>
            <w:vAlign w:val="center"/>
          </w:tcPr>
          <w:p>
            <w:pPr>
              <w:pStyle w:val="TableContents"/>
              <w:bidi w:val="0"/>
              <w:spacing w:before="0" w:after="283"/>
              <w:jc w:val="left"/>
              <w:rPr/>
            </w:pPr>
            <w:r>
              <w:rPr/>
              <w:t xml:space="preserve">70.0 </w:t>
            </w:r>
          </w:p>
        </w:tc>
        <w:tc>
          <w:tcPr>
            <w:tcW w:w="985" w:type="dxa"/>
            <w:tcBorders/>
            <w:vAlign w:val="center"/>
          </w:tcPr>
          <w:p>
            <w:pPr>
              <w:pStyle w:val="TableContents"/>
              <w:bidi w:val="0"/>
              <w:spacing w:before="0" w:after="283"/>
              <w:jc w:val="left"/>
              <w:rPr/>
            </w:pPr>
            <w:r>
              <w:rPr/>
              <w:t xml:space="preserve">83 </w:t>
            </w:r>
          </w:p>
        </w:tc>
        <w:tc>
          <w:tcPr>
            <w:tcW w:w="1437" w:type="dxa"/>
            <w:tcBorders/>
            <w:vAlign w:val="center"/>
          </w:tcPr>
          <w:p>
            <w:pPr>
              <w:pStyle w:val="TableContents"/>
              <w:bidi w:val="0"/>
              <w:spacing w:before="0" w:after="283"/>
              <w:jc w:val="left"/>
              <w:rPr/>
            </w:pPr>
            <w:r>
              <w:rPr/>
              <w:t xml:space="preserve">65.2 </w:t>
            </w:r>
          </w:p>
        </w:tc>
      </w:tr>
      <w:tr>
        <w:trPr/>
        <w:tc>
          <w:tcPr>
            <w:tcW w:w="1632" w:type="dxa"/>
            <w:tcBorders/>
            <w:vAlign w:val="center"/>
          </w:tcPr>
          <w:p>
            <w:pPr>
              <w:pStyle w:val="TableContents"/>
              <w:bidi w:val="0"/>
              <w:spacing w:before="0" w:after="283"/>
              <w:jc w:val="left"/>
              <w:rPr/>
            </w:pPr>
            <w:r>
              <w:rPr/>
              <w:t xml:space="preserve">Paraguay </w:t>
            </w:r>
          </w:p>
        </w:tc>
        <w:tc>
          <w:tcPr>
            <w:tcW w:w="690" w:type="dxa"/>
            <w:tcBorders/>
            <w:vAlign w:val="center"/>
          </w:tcPr>
          <w:p>
            <w:pPr>
              <w:pStyle w:val="TableContents"/>
              <w:bidi w:val="0"/>
              <w:spacing w:before="0" w:after="283"/>
              <w:jc w:val="left"/>
              <w:rPr/>
            </w:pPr>
            <w:r>
              <w:rPr/>
              <w:t xml:space="preserve">86 </w:t>
            </w:r>
          </w:p>
        </w:tc>
        <w:tc>
          <w:tcPr>
            <w:tcW w:w="1328" w:type="dxa"/>
            <w:tcBorders/>
            <w:vAlign w:val="center"/>
          </w:tcPr>
          <w:p>
            <w:pPr>
              <w:pStyle w:val="TableContents"/>
              <w:bidi w:val="0"/>
              <w:spacing w:before="0" w:after="283"/>
              <w:jc w:val="left"/>
              <w:rPr/>
            </w:pPr>
            <w:r>
              <w:rPr/>
              <w:t xml:space="preserve">74.0 </w:t>
            </w:r>
          </w:p>
        </w:tc>
        <w:tc>
          <w:tcPr>
            <w:tcW w:w="879" w:type="dxa"/>
            <w:tcBorders/>
            <w:vAlign w:val="center"/>
          </w:tcPr>
          <w:p>
            <w:pPr>
              <w:pStyle w:val="TableContents"/>
              <w:bidi w:val="0"/>
              <w:spacing w:before="0" w:after="283"/>
              <w:jc w:val="left"/>
              <w:rPr/>
            </w:pPr>
            <w:r>
              <w:rPr/>
              <w:t xml:space="preserve">93 </w:t>
            </w:r>
          </w:p>
        </w:tc>
        <w:tc>
          <w:tcPr>
            <w:tcW w:w="1307" w:type="dxa"/>
            <w:tcBorders/>
            <w:vAlign w:val="center"/>
          </w:tcPr>
          <w:p>
            <w:pPr>
              <w:pStyle w:val="TableContents"/>
              <w:bidi w:val="0"/>
              <w:spacing w:before="0" w:after="283"/>
              <w:jc w:val="left"/>
              <w:rPr/>
            </w:pPr>
            <w:r>
              <w:rPr/>
              <w:t xml:space="preserve">76.0 </w:t>
            </w:r>
          </w:p>
        </w:tc>
        <w:tc>
          <w:tcPr>
            <w:tcW w:w="654" w:type="dxa"/>
            <w:tcBorders/>
            <w:vAlign w:val="center"/>
          </w:tcPr>
          <w:p>
            <w:pPr>
              <w:pStyle w:val="TableContents"/>
              <w:bidi w:val="0"/>
              <w:spacing w:before="0" w:after="283"/>
              <w:jc w:val="left"/>
              <w:rPr/>
            </w:pPr>
            <w:r>
              <w:rPr/>
              <w:t xml:space="preserve">73 </w:t>
            </w:r>
          </w:p>
        </w:tc>
        <w:tc>
          <w:tcPr>
            <w:tcW w:w="1293" w:type="dxa"/>
            <w:tcBorders/>
            <w:vAlign w:val="center"/>
          </w:tcPr>
          <w:p>
            <w:pPr>
              <w:pStyle w:val="TableContents"/>
              <w:bidi w:val="0"/>
              <w:spacing w:before="0" w:after="283"/>
              <w:jc w:val="left"/>
              <w:rPr/>
            </w:pPr>
            <w:r>
              <w:rPr/>
              <w:t xml:space="preserve">72.2 </w:t>
            </w:r>
          </w:p>
        </w:tc>
        <w:tc>
          <w:tcPr>
            <w:tcW w:w="985" w:type="dxa"/>
            <w:tcBorders/>
            <w:vAlign w:val="center"/>
          </w:tcPr>
          <w:p>
            <w:pPr>
              <w:pStyle w:val="TableContents"/>
              <w:bidi w:val="0"/>
              <w:spacing w:before="0" w:after="283"/>
              <w:jc w:val="left"/>
              <w:rPr/>
            </w:pPr>
            <w:r>
              <w:rPr/>
              <w:t xml:space="preserve">83 </w:t>
            </w:r>
          </w:p>
        </w:tc>
        <w:tc>
          <w:tcPr>
            <w:tcW w:w="1437" w:type="dxa"/>
            <w:tcBorders/>
            <w:vAlign w:val="center"/>
          </w:tcPr>
          <w:p>
            <w:pPr>
              <w:pStyle w:val="TableContents"/>
              <w:bidi w:val="0"/>
              <w:spacing w:before="0" w:after="283"/>
              <w:jc w:val="left"/>
              <w:rPr/>
            </w:pPr>
            <w:r>
              <w:rPr/>
              <w:t xml:space="preserve">65.2 </w:t>
            </w:r>
          </w:p>
        </w:tc>
      </w:tr>
      <w:tr>
        <w:trPr/>
        <w:tc>
          <w:tcPr>
            <w:tcW w:w="1632" w:type="dxa"/>
            <w:tcBorders/>
            <w:vAlign w:val="center"/>
          </w:tcPr>
          <w:p>
            <w:pPr>
              <w:pStyle w:val="TableContents"/>
              <w:bidi w:val="0"/>
              <w:spacing w:before="0" w:after="283"/>
              <w:jc w:val="left"/>
              <w:rPr/>
            </w:pPr>
            <w:r>
              <w:rPr/>
              <w:t xml:space="preserve">Samoa </w:t>
            </w:r>
          </w:p>
        </w:tc>
        <w:tc>
          <w:tcPr>
            <w:tcW w:w="690" w:type="dxa"/>
            <w:tcBorders/>
            <w:vAlign w:val="center"/>
          </w:tcPr>
          <w:p>
            <w:pPr>
              <w:pStyle w:val="TableContents"/>
              <w:bidi w:val="0"/>
              <w:spacing w:before="0" w:after="283"/>
              <w:jc w:val="left"/>
              <w:rPr/>
            </w:pPr>
            <w:r>
              <w:rPr/>
              <w:t xml:space="preserve">86 </w:t>
            </w:r>
          </w:p>
        </w:tc>
        <w:tc>
          <w:tcPr>
            <w:tcW w:w="1328" w:type="dxa"/>
            <w:tcBorders/>
            <w:vAlign w:val="center"/>
          </w:tcPr>
          <w:p>
            <w:pPr>
              <w:pStyle w:val="TableContents"/>
              <w:bidi w:val="0"/>
              <w:spacing w:before="0" w:after="283"/>
              <w:jc w:val="left"/>
              <w:rPr/>
            </w:pPr>
            <w:r>
              <w:rPr/>
              <w:t xml:space="preserve">74.0 </w:t>
            </w:r>
          </w:p>
        </w:tc>
        <w:tc>
          <w:tcPr>
            <w:tcW w:w="879" w:type="dxa"/>
            <w:tcBorders/>
            <w:vAlign w:val="center"/>
          </w:tcPr>
          <w:p>
            <w:pPr>
              <w:pStyle w:val="TableContents"/>
              <w:bidi w:val="0"/>
              <w:spacing w:before="0" w:after="283"/>
              <w:jc w:val="left"/>
              <w:rPr/>
            </w:pPr>
            <w:r>
              <w:rPr/>
              <w:t xml:space="preserve">81 </w:t>
            </w:r>
          </w:p>
        </w:tc>
        <w:tc>
          <w:tcPr>
            <w:tcW w:w="1307" w:type="dxa"/>
            <w:tcBorders/>
            <w:vAlign w:val="center"/>
          </w:tcPr>
          <w:p>
            <w:pPr>
              <w:pStyle w:val="TableContents"/>
              <w:bidi w:val="0"/>
              <w:spacing w:before="0" w:after="283"/>
              <w:jc w:val="left"/>
              <w:rPr/>
            </w:pPr>
            <w:r>
              <w:rPr/>
              <w:t xml:space="preserve">77.5 </w:t>
            </w:r>
          </w:p>
        </w:tc>
        <w:tc>
          <w:tcPr>
            <w:tcW w:w="654" w:type="dxa"/>
            <w:tcBorders/>
            <w:vAlign w:val="center"/>
          </w:tcPr>
          <w:p>
            <w:pPr>
              <w:pStyle w:val="TableContents"/>
              <w:bidi w:val="0"/>
              <w:spacing w:before="0" w:after="283"/>
              <w:jc w:val="left"/>
              <w:rPr/>
            </w:pPr>
            <w:r>
              <w:rPr/>
              <w:t xml:space="preserve">87 </w:t>
            </w:r>
          </w:p>
        </w:tc>
        <w:tc>
          <w:tcPr>
            <w:tcW w:w="1293" w:type="dxa"/>
            <w:tcBorders/>
            <w:vAlign w:val="center"/>
          </w:tcPr>
          <w:p>
            <w:pPr>
              <w:pStyle w:val="TableContents"/>
              <w:bidi w:val="0"/>
              <w:spacing w:before="0" w:after="283"/>
              <w:jc w:val="left"/>
              <w:rPr/>
            </w:pPr>
            <w:r>
              <w:rPr/>
              <w:t xml:space="preserve">70.9 </w:t>
            </w:r>
          </w:p>
        </w:tc>
        <w:tc>
          <w:tcPr>
            <w:tcW w:w="985" w:type="dxa"/>
            <w:tcBorders/>
            <w:vAlign w:val="center"/>
          </w:tcPr>
          <w:p>
            <w:pPr>
              <w:pStyle w:val="TableContents"/>
              <w:bidi w:val="0"/>
              <w:spacing w:before="0" w:after="283"/>
              <w:jc w:val="left"/>
              <w:rPr/>
            </w:pPr>
            <w:r>
              <w:rPr/>
              <w:t xml:space="preserve">65 </w:t>
            </w:r>
          </w:p>
        </w:tc>
        <w:tc>
          <w:tcPr>
            <w:tcW w:w="1437" w:type="dxa"/>
            <w:tcBorders/>
            <w:vAlign w:val="center"/>
          </w:tcPr>
          <w:p>
            <w:pPr>
              <w:pStyle w:val="TableContents"/>
              <w:bidi w:val="0"/>
              <w:spacing w:before="0" w:after="283"/>
              <w:jc w:val="left"/>
              <w:rPr/>
            </w:pPr>
            <w:r>
              <w:rPr/>
              <w:t xml:space="preserve">66.6 </w:t>
            </w:r>
          </w:p>
        </w:tc>
      </w:tr>
      <w:tr>
        <w:trPr/>
        <w:tc>
          <w:tcPr>
            <w:tcW w:w="1632" w:type="dxa"/>
            <w:tcBorders/>
            <w:vAlign w:val="center"/>
          </w:tcPr>
          <w:p>
            <w:pPr>
              <w:pStyle w:val="TableContents"/>
              <w:bidi w:val="0"/>
              <w:spacing w:before="0" w:after="283"/>
              <w:jc w:val="left"/>
              <w:rPr/>
            </w:pPr>
            <w:r>
              <w:rPr/>
              <w:t xml:space="preserve">Dominikaaninen tasavalta </w:t>
            </w:r>
          </w:p>
        </w:tc>
        <w:tc>
          <w:tcPr>
            <w:tcW w:w="690" w:type="dxa"/>
            <w:tcBorders/>
            <w:vAlign w:val="center"/>
          </w:tcPr>
          <w:p>
            <w:pPr>
              <w:pStyle w:val="TableContents"/>
              <w:bidi w:val="0"/>
              <w:spacing w:before="0" w:after="283"/>
              <w:jc w:val="left"/>
              <w:rPr/>
            </w:pPr>
            <w:r>
              <w:rPr/>
              <w:t xml:space="preserve">88 </w:t>
            </w:r>
          </w:p>
        </w:tc>
        <w:tc>
          <w:tcPr>
            <w:tcW w:w="1328" w:type="dxa"/>
            <w:tcBorders/>
            <w:vAlign w:val="center"/>
          </w:tcPr>
          <w:p>
            <w:pPr>
              <w:pStyle w:val="TableContents"/>
              <w:bidi w:val="0"/>
              <w:spacing w:before="0" w:after="283"/>
              <w:jc w:val="left"/>
              <w:rPr/>
            </w:pPr>
            <w:r>
              <w:rPr/>
              <w:t xml:space="preserve">73.9 </w:t>
            </w:r>
          </w:p>
        </w:tc>
        <w:tc>
          <w:tcPr>
            <w:tcW w:w="879" w:type="dxa"/>
            <w:tcBorders/>
            <w:vAlign w:val="center"/>
          </w:tcPr>
          <w:p>
            <w:pPr>
              <w:pStyle w:val="TableContents"/>
              <w:bidi w:val="0"/>
              <w:spacing w:before="0" w:after="283"/>
              <w:jc w:val="left"/>
              <w:rPr/>
            </w:pPr>
            <w:r>
              <w:rPr/>
              <w:t xml:space="preserve">84 </w:t>
            </w:r>
          </w:p>
        </w:tc>
        <w:tc>
          <w:tcPr>
            <w:tcW w:w="1307" w:type="dxa"/>
            <w:tcBorders/>
            <w:vAlign w:val="center"/>
          </w:tcPr>
          <w:p>
            <w:pPr>
              <w:pStyle w:val="TableContents"/>
              <w:bidi w:val="0"/>
              <w:spacing w:before="0" w:after="283"/>
              <w:jc w:val="left"/>
              <w:rPr/>
            </w:pPr>
            <w:r>
              <w:rPr/>
              <w:t xml:space="preserve">77.1 </w:t>
            </w:r>
          </w:p>
        </w:tc>
        <w:tc>
          <w:tcPr>
            <w:tcW w:w="654" w:type="dxa"/>
            <w:tcBorders/>
            <w:vAlign w:val="center"/>
          </w:tcPr>
          <w:p>
            <w:pPr>
              <w:pStyle w:val="TableContents"/>
              <w:bidi w:val="0"/>
              <w:spacing w:before="0" w:after="283"/>
              <w:jc w:val="left"/>
              <w:rPr/>
            </w:pPr>
            <w:r>
              <w:rPr/>
              <w:t xml:space="preserve">87 </w:t>
            </w:r>
          </w:p>
        </w:tc>
        <w:tc>
          <w:tcPr>
            <w:tcW w:w="1293" w:type="dxa"/>
            <w:tcBorders/>
            <w:vAlign w:val="center"/>
          </w:tcPr>
          <w:p>
            <w:pPr>
              <w:pStyle w:val="TableContents"/>
              <w:bidi w:val="0"/>
              <w:spacing w:before="0" w:after="283"/>
              <w:jc w:val="left"/>
              <w:rPr/>
            </w:pPr>
            <w:r>
              <w:rPr/>
              <w:t xml:space="preserve">70.9 </w:t>
            </w:r>
          </w:p>
        </w:tc>
        <w:tc>
          <w:tcPr>
            <w:tcW w:w="985" w:type="dxa"/>
            <w:tcBorders/>
            <w:vAlign w:val="center"/>
          </w:tcPr>
          <w:p>
            <w:pPr>
              <w:pStyle w:val="TableContents"/>
              <w:bidi w:val="0"/>
              <w:spacing w:before="0" w:after="283"/>
              <w:jc w:val="left"/>
              <w:rPr/>
            </w:pPr>
            <w:r>
              <w:rPr/>
              <w:t xml:space="preserve">85 </w:t>
            </w:r>
          </w:p>
        </w:tc>
        <w:tc>
          <w:tcPr>
            <w:tcW w:w="1437" w:type="dxa"/>
            <w:tcBorders/>
            <w:vAlign w:val="center"/>
          </w:tcPr>
          <w:p>
            <w:pPr>
              <w:pStyle w:val="TableContents"/>
              <w:bidi w:val="0"/>
              <w:spacing w:before="0" w:after="283"/>
              <w:jc w:val="left"/>
              <w:rPr/>
            </w:pPr>
            <w:r>
              <w:rPr/>
              <w:t xml:space="preserve">65.1 </w:t>
            </w:r>
          </w:p>
        </w:tc>
      </w:tr>
      <w:tr>
        <w:trPr/>
        <w:tc>
          <w:tcPr>
            <w:tcW w:w="1632" w:type="dxa"/>
            <w:tcBorders/>
            <w:vAlign w:val="center"/>
          </w:tcPr>
          <w:p>
            <w:pPr>
              <w:pStyle w:val="TableContents"/>
              <w:bidi w:val="0"/>
              <w:spacing w:before="0" w:after="283"/>
              <w:jc w:val="left"/>
              <w:rPr/>
            </w:pPr>
            <w:r>
              <w:rPr/>
              <w:t xml:space="preserve">Grenada </w:t>
            </w:r>
          </w:p>
        </w:tc>
        <w:tc>
          <w:tcPr>
            <w:tcW w:w="690" w:type="dxa"/>
            <w:tcBorders/>
            <w:vAlign w:val="center"/>
          </w:tcPr>
          <w:p>
            <w:pPr>
              <w:pStyle w:val="TableContents"/>
              <w:bidi w:val="0"/>
              <w:spacing w:before="0" w:after="283"/>
              <w:jc w:val="left"/>
              <w:rPr/>
            </w:pPr>
            <w:r>
              <w:rPr/>
              <w:t xml:space="preserve">89 </w:t>
            </w:r>
          </w:p>
        </w:tc>
        <w:tc>
          <w:tcPr>
            <w:tcW w:w="1328" w:type="dxa"/>
            <w:tcBorders/>
            <w:vAlign w:val="center"/>
          </w:tcPr>
          <w:p>
            <w:pPr>
              <w:pStyle w:val="TableContents"/>
              <w:bidi w:val="0"/>
              <w:spacing w:before="0" w:after="283"/>
              <w:jc w:val="left"/>
              <w:rPr/>
            </w:pPr>
            <w:r>
              <w:rPr/>
              <w:t xml:space="preserve">73.6 </w:t>
            </w:r>
          </w:p>
        </w:tc>
        <w:tc>
          <w:tcPr>
            <w:tcW w:w="879" w:type="dxa"/>
            <w:tcBorders/>
            <w:vAlign w:val="center"/>
          </w:tcPr>
          <w:p>
            <w:pPr>
              <w:pStyle w:val="TableContents"/>
              <w:bidi w:val="0"/>
              <w:spacing w:before="0" w:after="283"/>
              <w:jc w:val="left"/>
              <w:rPr/>
            </w:pPr>
            <w:r>
              <w:rPr/>
              <w:t xml:space="preserve">91 </w:t>
            </w:r>
          </w:p>
        </w:tc>
        <w:tc>
          <w:tcPr>
            <w:tcW w:w="1307" w:type="dxa"/>
            <w:tcBorders/>
            <w:vAlign w:val="center"/>
          </w:tcPr>
          <w:p>
            <w:pPr>
              <w:pStyle w:val="TableContents"/>
              <w:bidi w:val="0"/>
              <w:spacing w:before="0" w:after="283"/>
              <w:jc w:val="left"/>
              <w:rPr/>
            </w:pPr>
            <w:r>
              <w:rPr/>
              <w:t xml:space="preserve">76.1 </w:t>
            </w:r>
          </w:p>
        </w:tc>
        <w:tc>
          <w:tcPr>
            <w:tcW w:w="654" w:type="dxa"/>
            <w:tcBorders/>
            <w:vAlign w:val="center"/>
          </w:tcPr>
          <w:p>
            <w:pPr>
              <w:pStyle w:val="TableContents"/>
              <w:bidi w:val="0"/>
              <w:spacing w:before="0" w:after="283"/>
              <w:jc w:val="left"/>
              <w:rPr/>
            </w:pPr>
            <w:r>
              <w:rPr/>
              <w:t xml:space="preserve">84 </w:t>
            </w:r>
          </w:p>
        </w:tc>
        <w:tc>
          <w:tcPr>
            <w:tcW w:w="1293" w:type="dxa"/>
            <w:tcBorders/>
            <w:vAlign w:val="center"/>
          </w:tcPr>
          <w:p>
            <w:pPr>
              <w:pStyle w:val="TableContents"/>
              <w:bidi w:val="0"/>
              <w:spacing w:before="0" w:after="283"/>
              <w:jc w:val="left"/>
              <w:rPr/>
            </w:pPr>
            <w:r>
              <w:rPr/>
              <w:t xml:space="preserve">71.2 </w:t>
            </w:r>
          </w:p>
        </w:tc>
        <w:tc>
          <w:tcPr>
            <w:tcW w:w="985" w:type="dxa"/>
            <w:tcBorders/>
            <w:vAlign w:val="center"/>
          </w:tcPr>
          <w:p>
            <w:pPr>
              <w:pStyle w:val="TableContents"/>
              <w:bidi w:val="0"/>
              <w:spacing w:before="0" w:after="283"/>
              <w:jc w:val="left"/>
              <w:rPr/>
            </w:pPr>
            <w:r>
              <w:rPr/>
              <w:t xml:space="preserve">88 </w:t>
            </w:r>
          </w:p>
        </w:tc>
        <w:tc>
          <w:tcPr>
            <w:tcW w:w="1437" w:type="dxa"/>
            <w:tcBorders/>
            <w:vAlign w:val="center"/>
          </w:tcPr>
          <w:p>
            <w:pPr>
              <w:pStyle w:val="TableContents"/>
              <w:bidi w:val="0"/>
              <w:spacing w:before="0" w:after="283"/>
              <w:jc w:val="left"/>
              <w:rPr/>
            </w:pPr>
            <w:r>
              <w:rPr/>
              <w:t xml:space="preserve">65.0 </w:t>
            </w:r>
          </w:p>
        </w:tc>
      </w:tr>
      <w:tr>
        <w:trPr/>
        <w:tc>
          <w:tcPr>
            <w:tcW w:w="1632" w:type="dxa"/>
            <w:tcBorders/>
            <w:vAlign w:val="center"/>
          </w:tcPr>
          <w:p>
            <w:pPr>
              <w:pStyle w:val="TableContents"/>
              <w:bidi w:val="0"/>
              <w:spacing w:before="0" w:after="283"/>
              <w:jc w:val="left"/>
              <w:rPr/>
            </w:pPr>
            <w:r>
              <w:rPr/>
              <w:t xml:space="preserve">Liettua </w:t>
            </w:r>
          </w:p>
        </w:tc>
        <w:tc>
          <w:tcPr>
            <w:tcW w:w="690" w:type="dxa"/>
            <w:tcBorders/>
            <w:vAlign w:val="center"/>
          </w:tcPr>
          <w:p>
            <w:pPr>
              <w:pStyle w:val="TableContents"/>
              <w:bidi w:val="0"/>
              <w:spacing w:before="0" w:after="283"/>
              <w:jc w:val="left"/>
              <w:rPr/>
            </w:pPr>
            <w:r>
              <w:rPr/>
              <w:t xml:space="preserve">89 </w:t>
            </w:r>
          </w:p>
        </w:tc>
        <w:tc>
          <w:tcPr>
            <w:tcW w:w="1328" w:type="dxa"/>
            <w:tcBorders/>
            <w:vAlign w:val="center"/>
          </w:tcPr>
          <w:p>
            <w:pPr>
              <w:pStyle w:val="TableContents"/>
              <w:bidi w:val="0"/>
              <w:spacing w:before="0" w:after="283"/>
              <w:jc w:val="left"/>
              <w:rPr/>
            </w:pPr>
            <w:r>
              <w:rPr/>
              <w:t xml:space="preserve">73.6 </w:t>
            </w:r>
          </w:p>
        </w:tc>
        <w:tc>
          <w:tcPr>
            <w:tcW w:w="879" w:type="dxa"/>
            <w:tcBorders/>
            <w:vAlign w:val="center"/>
          </w:tcPr>
          <w:p>
            <w:pPr>
              <w:pStyle w:val="TableContents"/>
              <w:bidi w:val="0"/>
              <w:spacing w:before="0" w:after="283"/>
              <w:jc w:val="left"/>
              <w:rPr/>
            </w:pPr>
            <w:r>
              <w:rPr/>
              <w:t xml:space="preserve">50 </w:t>
            </w:r>
          </w:p>
        </w:tc>
        <w:tc>
          <w:tcPr>
            <w:tcW w:w="1307" w:type="dxa"/>
            <w:tcBorders/>
            <w:vAlign w:val="center"/>
          </w:tcPr>
          <w:p>
            <w:pPr>
              <w:pStyle w:val="TableContents"/>
              <w:bidi w:val="0"/>
              <w:spacing w:before="0" w:after="283"/>
              <w:jc w:val="left"/>
              <w:rPr/>
            </w:pPr>
            <w:r>
              <w:rPr/>
              <w:t xml:space="preserve">79.1 </w:t>
            </w:r>
          </w:p>
        </w:tc>
        <w:tc>
          <w:tcPr>
            <w:tcW w:w="654" w:type="dxa"/>
            <w:tcBorders/>
            <w:vAlign w:val="center"/>
          </w:tcPr>
          <w:p>
            <w:pPr>
              <w:pStyle w:val="TableContents"/>
              <w:bidi w:val="0"/>
              <w:spacing w:before="0" w:after="283"/>
              <w:jc w:val="left"/>
              <w:rPr/>
            </w:pPr>
            <w:r>
              <w:rPr/>
              <w:t xml:space="preserve">104 </w:t>
            </w:r>
          </w:p>
        </w:tc>
        <w:tc>
          <w:tcPr>
            <w:tcW w:w="1293" w:type="dxa"/>
            <w:tcBorders/>
            <w:vAlign w:val="center"/>
          </w:tcPr>
          <w:p>
            <w:pPr>
              <w:pStyle w:val="TableContents"/>
              <w:bidi w:val="0"/>
              <w:spacing w:before="0" w:after="283"/>
              <w:jc w:val="left"/>
              <w:rPr/>
            </w:pPr>
            <w:r>
              <w:rPr/>
              <w:t xml:space="preserve">68.1 </w:t>
            </w:r>
          </w:p>
        </w:tc>
        <w:tc>
          <w:tcPr>
            <w:tcW w:w="985" w:type="dxa"/>
            <w:tcBorders/>
            <w:vAlign w:val="center"/>
          </w:tcPr>
          <w:p>
            <w:pPr>
              <w:pStyle w:val="TableContents"/>
              <w:bidi w:val="0"/>
              <w:spacing w:before="0" w:after="283"/>
              <w:jc w:val="left"/>
              <w:rPr/>
            </w:pPr>
            <w:r>
              <w:rPr/>
              <w:t xml:space="preserve">75 </w:t>
            </w:r>
          </w:p>
        </w:tc>
        <w:tc>
          <w:tcPr>
            <w:tcW w:w="1437" w:type="dxa"/>
            <w:tcBorders/>
            <w:vAlign w:val="center"/>
          </w:tcPr>
          <w:p>
            <w:pPr>
              <w:pStyle w:val="TableContents"/>
              <w:bidi w:val="0"/>
              <w:spacing w:before="0" w:after="283"/>
              <w:jc w:val="left"/>
              <w:rPr/>
            </w:pPr>
            <w:r>
              <w:rPr/>
              <w:t xml:space="preserve">66.0 </w:t>
            </w:r>
          </w:p>
        </w:tc>
      </w:tr>
      <w:tr>
        <w:trPr/>
        <w:tc>
          <w:tcPr>
            <w:tcW w:w="1632" w:type="dxa"/>
            <w:tcBorders/>
            <w:vAlign w:val="center"/>
          </w:tcPr>
          <w:p>
            <w:pPr>
              <w:pStyle w:val="TableContents"/>
              <w:bidi w:val="0"/>
              <w:spacing w:before="0" w:after="283"/>
              <w:jc w:val="left"/>
              <w:rPr/>
            </w:pPr>
            <w:r>
              <w:rPr/>
              <w:t xml:space="preserve">Tonga </w:t>
            </w:r>
          </w:p>
        </w:tc>
        <w:tc>
          <w:tcPr>
            <w:tcW w:w="690" w:type="dxa"/>
            <w:tcBorders/>
            <w:vAlign w:val="center"/>
          </w:tcPr>
          <w:p>
            <w:pPr>
              <w:pStyle w:val="TableContents"/>
              <w:bidi w:val="0"/>
              <w:spacing w:before="0" w:after="283"/>
              <w:jc w:val="left"/>
              <w:rPr/>
            </w:pPr>
            <w:r>
              <w:rPr/>
              <w:t xml:space="preserve">91 </w:t>
            </w:r>
          </w:p>
        </w:tc>
        <w:tc>
          <w:tcPr>
            <w:tcW w:w="1328" w:type="dxa"/>
            <w:tcBorders/>
            <w:vAlign w:val="center"/>
          </w:tcPr>
          <w:p>
            <w:pPr>
              <w:pStyle w:val="TableContents"/>
              <w:bidi w:val="0"/>
              <w:spacing w:before="0" w:after="283"/>
              <w:jc w:val="left"/>
              <w:rPr/>
            </w:pPr>
            <w:r>
              <w:rPr/>
              <w:t xml:space="preserve">73.5 </w:t>
            </w:r>
          </w:p>
        </w:tc>
        <w:tc>
          <w:tcPr>
            <w:tcW w:w="879" w:type="dxa"/>
            <w:tcBorders/>
            <w:vAlign w:val="center"/>
          </w:tcPr>
          <w:p>
            <w:pPr>
              <w:pStyle w:val="TableContents"/>
              <w:bidi w:val="0"/>
              <w:spacing w:before="0" w:after="283"/>
              <w:jc w:val="left"/>
              <w:rPr/>
            </w:pPr>
            <w:r>
              <w:rPr/>
              <w:t xml:space="preserve">88 </w:t>
            </w:r>
          </w:p>
        </w:tc>
        <w:tc>
          <w:tcPr>
            <w:tcW w:w="1307" w:type="dxa"/>
            <w:tcBorders/>
            <w:vAlign w:val="center"/>
          </w:tcPr>
          <w:p>
            <w:pPr>
              <w:pStyle w:val="TableContents"/>
              <w:bidi w:val="0"/>
              <w:spacing w:before="0" w:after="283"/>
              <w:jc w:val="left"/>
              <w:rPr/>
            </w:pPr>
            <w:r>
              <w:rPr/>
              <w:t xml:space="preserve">76.4 </w:t>
            </w:r>
          </w:p>
        </w:tc>
        <w:tc>
          <w:tcPr>
            <w:tcW w:w="654" w:type="dxa"/>
            <w:tcBorders/>
            <w:vAlign w:val="center"/>
          </w:tcPr>
          <w:p>
            <w:pPr>
              <w:pStyle w:val="TableContents"/>
              <w:bidi w:val="0"/>
              <w:spacing w:before="0" w:after="283"/>
              <w:jc w:val="left"/>
              <w:rPr/>
            </w:pPr>
            <w:r>
              <w:rPr/>
              <w:t xml:space="preserve">89 </w:t>
            </w:r>
          </w:p>
        </w:tc>
        <w:tc>
          <w:tcPr>
            <w:tcW w:w="1293" w:type="dxa"/>
            <w:tcBorders/>
            <w:vAlign w:val="center"/>
          </w:tcPr>
          <w:p>
            <w:pPr>
              <w:pStyle w:val="TableContents"/>
              <w:bidi w:val="0"/>
              <w:spacing w:before="0" w:after="283"/>
              <w:jc w:val="left"/>
              <w:rPr/>
            </w:pPr>
            <w:r>
              <w:rPr/>
              <w:t xml:space="preserve">70.6 </w:t>
            </w:r>
          </w:p>
        </w:tc>
        <w:tc>
          <w:tcPr>
            <w:tcW w:w="985" w:type="dxa"/>
            <w:tcBorders/>
            <w:vAlign w:val="center"/>
          </w:tcPr>
          <w:p>
            <w:pPr>
              <w:pStyle w:val="TableContents"/>
              <w:bidi w:val="0"/>
              <w:spacing w:before="0" w:after="283"/>
              <w:jc w:val="left"/>
              <w:rPr/>
            </w:pPr>
            <w:r>
              <w:rPr/>
              <w:t xml:space="preserve">75 </w:t>
            </w:r>
          </w:p>
        </w:tc>
        <w:tc>
          <w:tcPr>
            <w:tcW w:w="1437" w:type="dxa"/>
            <w:tcBorders/>
            <w:vAlign w:val="center"/>
          </w:tcPr>
          <w:p>
            <w:pPr>
              <w:pStyle w:val="TableContents"/>
              <w:bidi w:val="0"/>
              <w:spacing w:before="0" w:after="283"/>
              <w:jc w:val="left"/>
              <w:rPr/>
            </w:pPr>
            <w:r>
              <w:rPr/>
              <w:t xml:space="preserve">66.0 </w:t>
            </w:r>
          </w:p>
        </w:tc>
      </w:tr>
      <w:tr>
        <w:trPr/>
        <w:tc>
          <w:tcPr>
            <w:tcW w:w="1632" w:type="dxa"/>
            <w:tcBorders/>
            <w:vAlign w:val="center"/>
          </w:tcPr>
          <w:p>
            <w:pPr>
              <w:pStyle w:val="TableContents"/>
              <w:bidi w:val="0"/>
              <w:spacing w:before="0" w:after="283"/>
              <w:jc w:val="left"/>
              <w:rPr/>
            </w:pPr>
            <w:r>
              <w:rPr/>
              <w:t xml:space="preserve">El Salvador </w:t>
            </w:r>
          </w:p>
        </w:tc>
        <w:tc>
          <w:tcPr>
            <w:tcW w:w="690" w:type="dxa"/>
            <w:tcBorders/>
            <w:vAlign w:val="center"/>
          </w:tcPr>
          <w:p>
            <w:pPr>
              <w:pStyle w:val="TableContents"/>
              <w:bidi w:val="0"/>
              <w:spacing w:before="0" w:after="283"/>
              <w:jc w:val="left"/>
              <w:rPr/>
            </w:pPr>
            <w:r>
              <w:rPr/>
              <w:t xml:space="preserve">91 </w:t>
            </w:r>
          </w:p>
        </w:tc>
        <w:tc>
          <w:tcPr>
            <w:tcW w:w="1328" w:type="dxa"/>
            <w:tcBorders/>
            <w:vAlign w:val="center"/>
          </w:tcPr>
          <w:p>
            <w:pPr>
              <w:pStyle w:val="TableContents"/>
              <w:bidi w:val="0"/>
              <w:spacing w:before="0" w:after="283"/>
              <w:jc w:val="left"/>
              <w:rPr/>
            </w:pPr>
            <w:r>
              <w:rPr/>
              <w:t xml:space="preserve">73.5 </w:t>
            </w:r>
          </w:p>
        </w:tc>
        <w:tc>
          <w:tcPr>
            <w:tcW w:w="879" w:type="dxa"/>
            <w:tcBorders/>
            <w:vAlign w:val="center"/>
          </w:tcPr>
          <w:p>
            <w:pPr>
              <w:pStyle w:val="TableContents"/>
              <w:bidi w:val="0"/>
              <w:spacing w:before="0" w:after="283"/>
              <w:jc w:val="left"/>
              <w:rPr/>
            </w:pPr>
            <w:r>
              <w:rPr/>
              <w:t xml:space="preserve">71 </w:t>
            </w:r>
          </w:p>
        </w:tc>
        <w:tc>
          <w:tcPr>
            <w:tcW w:w="1307" w:type="dxa"/>
            <w:tcBorders/>
            <w:vAlign w:val="center"/>
          </w:tcPr>
          <w:p>
            <w:pPr>
              <w:pStyle w:val="TableContents"/>
              <w:bidi w:val="0"/>
              <w:spacing w:before="0" w:after="283"/>
              <w:jc w:val="left"/>
              <w:rPr/>
            </w:pPr>
            <w:r>
              <w:rPr/>
              <w:t xml:space="preserve">77.9 </w:t>
            </w:r>
          </w:p>
        </w:tc>
        <w:tc>
          <w:tcPr>
            <w:tcW w:w="654" w:type="dxa"/>
            <w:tcBorders/>
            <w:vAlign w:val="center"/>
          </w:tcPr>
          <w:p>
            <w:pPr>
              <w:pStyle w:val="TableContents"/>
              <w:bidi w:val="0"/>
              <w:spacing w:before="0" w:after="283"/>
              <w:jc w:val="left"/>
              <w:rPr/>
            </w:pPr>
            <w:r>
              <w:rPr/>
              <w:t xml:space="preserve">99 </w:t>
            </w:r>
          </w:p>
        </w:tc>
        <w:tc>
          <w:tcPr>
            <w:tcW w:w="1293" w:type="dxa"/>
            <w:tcBorders/>
            <w:vAlign w:val="center"/>
          </w:tcPr>
          <w:p>
            <w:pPr>
              <w:pStyle w:val="TableContents"/>
              <w:bidi w:val="0"/>
              <w:spacing w:before="0" w:after="283"/>
              <w:jc w:val="left"/>
              <w:rPr/>
            </w:pPr>
            <w:r>
              <w:rPr/>
              <w:t xml:space="preserve">68.8 </w:t>
            </w:r>
          </w:p>
        </w:tc>
        <w:tc>
          <w:tcPr>
            <w:tcW w:w="985" w:type="dxa"/>
            <w:tcBorders/>
            <w:vAlign w:val="center"/>
          </w:tcPr>
          <w:p>
            <w:pPr>
              <w:pStyle w:val="TableContents"/>
              <w:bidi w:val="0"/>
              <w:spacing w:before="0" w:after="283"/>
              <w:jc w:val="left"/>
              <w:rPr/>
            </w:pPr>
            <w:r>
              <w:rPr/>
              <w:t xml:space="preserve">98 </w:t>
            </w:r>
          </w:p>
        </w:tc>
        <w:tc>
          <w:tcPr>
            <w:tcW w:w="1437" w:type="dxa"/>
            <w:tcBorders/>
            <w:vAlign w:val="center"/>
          </w:tcPr>
          <w:p>
            <w:pPr>
              <w:pStyle w:val="TableContents"/>
              <w:bidi w:val="0"/>
              <w:spacing w:before="0" w:after="283"/>
              <w:jc w:val="left"/>
              <w:rPr/>
            </w:pPr>
            <w:r>
              <w:rPr/>
              <w:t xml:space="preserve">64.1 </w:t>
            </w:r>
          </w:p>
        </w:tc>
      </w:tr>
      <w:tr>
        <w:trPr/>
        <w:tc>
          <w:tcPr>
            <w:tcW w:w="1632" w:type="dxa"/>
            <w:tcBorders/>
            <w:vAlign w:val="center"/>
          </w:tcPr>
          <w:p>
            <w:pPr>
              <w:pStyle w:val="TableContents"/>
              <w:bidi w:val="0"/>
              <w:spacing w:before="0" w:after="283"/>
              <w:jc w:val="left"/>
              <w:rPr/>
            </w:pPr>
            <w:r>
              <w:rPr/>
              <w:t xml:space="preserve">Kap Verde </w:t>
            </w:r>
          </w:p>
        </w:tc>
        <w:tc>
          <w:tcPr>
            <w:tcW w:w="690" w:type="dxa"/>
            <w:tcBorders/>
            <w:vAlign w:val="center"/>
          </w:tcPr>
          <w:p>
            <w:pPr>
              <w:pStyle w:val="TableContents"/>
              <w:bidi w:val="0"/>
              <w:spacing w:before="0" w:after="283"/>
              <w:jc w:val="left"/>
              <w:rPr/>
            </w:pPr>
            <w:r>
              <w:rPr/>
              <w:t xml:space="preserve">93 </w:t>
            </w:r>
          </w:p>
        </w:tc>
        <w:tc>
          <w:tcPr>
            <w:tcW w:w="1328" w:type="dxa"/>
            <w:tcBorders/>
            <w:vAlign w:val="center"/>
          </w:tcPr>
          <w:p>
            <w:pPr>
              <w:pStyle w:val="TableContents"/>
              <w:bidi w:val="0"/>
              <w:spacing w:before="0" w:after="283"/>
              <w:jc w:val="left"/>
              <w:rPr/>
            </w:pPr>
            <w:r>
              <w:rPr/>
              <w:t xml:space="preserve">73.3 </w:t>
            </w:r>
          </w:p>
        </w:tc>
        <w:tc>
          <w:tcPr>
            <w:tcW w:w="879" w:type="dxa"/>
            <w:tcBorders/>
            <w:vAlign w:val="center"/>
          </w:tcPr>
          <w:p>
            <w:pPr>
              <w:pStyle w:val="TableContents"/>
              <w:bidi w:val="0"/>
              <w:spacing w:before="0" w:after="283"/>
              <w:jc w:val="left"/>
              <w:rPr/>
            </w:pPr>
            <w:r>
              <w:rPr/>
              <w:t xml:space="preserve">103 </w:t>
            </w:r>
          </w:p>
        </w:tc>
        <w:tc>
          <w:tcPr>
            <w:tcW w:w="1307" w:type="dxa"/>
            <w:tcBorders/>
            <w:vAlign w:val="center"/>
          </w:tcPr>
          <w:p>
            <w:pPr>
              <w:pStyle w:val="TableContents"/>
              <w:bidi w:val="0"/>
              <w:spacing w:before="0" w:after="283"/>
              <w:jc w:val="left"/>
              <w:rPr/>
            </w:pPr>
            <w:r>
              <w:rPr/>
              <w:t xml:space="preserve">75.0 </w:t>
            </w:r>
          </w:p>
        </w:tc>
        <w:tc>
          <w:tcPr>
            <w:tcW w:w="654" w:type="dxa"/>
            <w:tcBorders/>
            <w:vAlign w:val="center"/>
          </w:tcPr>
          <w:p>
            <w:pPr>
              <w:pStyle w:val="TableContents"/>
              <w:bidi w:val="0"/>
              <w:spacing w:before="0" w:after="283"/>
              <w:jc w:val="left"/>
              <w:rPr/>
            </w:pPr>
            <w:r>
              <w:rPr/>
              <w:t xml:space="preserve">81 </w:t>
            </w:r>
          </w:p>
        </w:tc>
        <w:tc>
          <w:tcPr>
            <w:tcW w:w="1293" w:type="dxa"/>
            <w:tcBorders/>
            <w:vAlign w:val="center"/>
          </w:tcPr>
          <w:p>
            <w:pPr>
              <w:pStyle w:val="TableContents"/>
              <w:bidi w:val="0"/>
              <w:spacing w:before="0" w:after="283"/>
              <w:jc w:val="left"/>
              <w:rPr/>
            </w:pPr>
            <w:r>
              <w:rPr/>
              <w:t xml:space="preserve">71.3 </w:t>
            </w:r>
          </w:p>
        </w:tc>
        <w:tc>
          <w:tcPr>
            <w:tcW w:w="985" w:type="dxa"/>
            <w:tcBorders/>
            <w:vAlign w:val="center"/>
          </w:tcPr>
          <w:p>
            <w:pPr>
              <w:pStyle w:val="TableContents"/>
              <w:bidi w:val="0"/>
              <w:spacing w:before="0" w:after="283"/>
              <w:jc w:val="left"/>
              <w:rPr/>
            </w:pPr>
            <w:r>
              <w:rPr/>
              <w:t xml:space="preserve">97 </w:t>
            </w:r>
          </w:p>
        </w:tc>
        <w:tc>
          <w:tcPr>
            <w:tcW w:w="1437" w:type="dxa"/>
            <w:tcBorders/>
            <w:vAlign w:val="center"/>
          </w:tcPr>
          <w:p>
            <w:pPr>
              <w:pStyle w:val="TableContents"/>
              <w:bidi w:val="0"/>
              <w:spacing w:before="0" w:after="283"/>
              <w:jc w:val="left"/>
              <w:rPr/>
            </w:pPr>
            <w:r>
              <w:rPr/>
              <w:t xml:space="preserve">64.4 </w:t>
            </w:r>
          </w:p>
        </w:tc>
      </w:tr>
      <w:tr>
        <w:trPr/>
        <w:tc>
          <w:tcPr>
            <w:tcW w:w="1632" w:type="dxa"/>
            <w:tcBorders/>
            <w:vAlign w:val="center"/>
          </w:tcPr>
          <w:p>
            <w:pPr>
              <w:pStyle w:val="TableContents"/>
              <w:bidi w:val="0"/>
              <w:spacing w:before="0" w:after="283"/>
              <w:jc w:val="left"/>
              <w:rPr/>
            </w:pPr>
            <w:r>
              <w:rPr/>
              <w:t xml:space="preserve">Saint Vincent ja Grenadiinit </w:t>
            </w:r>
          </w:p>
        </w:tc>
        <w:tc>
          <w:tcPr>
            <w:tcW w:w="690" w:type="dxa"/>
            <w:tcBorders/>
            <w:vAlign w:val="center"/>
          </w:tcPr>
          <w:p>
            <w:pPr>
              <w:pStyle w:val="TableContents"/>
              <w:bidi w:val="0"/>
              <w:spacing w:before="0" w:after="283"/>
              <w:jc w:val="left"/>
              <w:rPr/>
            </w:pPr>
            <w:r>
              <w:rPr/>
              <w:t xml:space="preserve">94 </w:t>
            </w:r>
          </w:p>
        </w:tc>
        <w:tc>
          <w:tcPr>
            <w:tcW w:w="1328" w:type="dxa"/>
            <w:tcBorders/>
            <w:vAlign w:val="center"/>
          </w:tcPr>
          <w:p>
            <w:pPr>
              <w:pStyle w:val="TableContents"/>
              <w:bidi w:val="0"/>
              <w:spacing w:before="0" w:after="283"/>
              <w:jc w:val="left"/>
              <w:rPr/>
            </w:pPr>
            <w:r>
              <w:rPr/>
              <w:t xml:space="preserve">73.2 </w:t>
            </w:r>
          </w:p>
        </w:tc>
        <w:tc>
          <w:tcPr>
            <w:tcW w:w="879" w:type="dxa"/>
            <w:tcBorders/>
            <w:vAlign w:val="center"/>
          </w:tcPr>
          <w:p>
            <w:pPr>
              <w:pStyle w:val="TableContents"/>
              <w:bidi w:val="0"/>
              <w:spacing w:before="0" w:after="283"/>
              <w:jc w:val="left"/>
              <w:rPr/>
            </w:pPr>
            <w:r>
              <w:rPr/>
              <w:t xml:space="preserve">100 </w:t>
            </w:r>
          </w:p>
        </w:tc>
        <w:tc>
          <w:tcPr>
            <w:tcW w:w="1307" w:type="dxa"/>
            <w:tcBorders/>
            <w:vAlign w:val="center"/>
          </w:tcPr>
          <w:p>
            <w:pPr>
              <w:pStyle w:val="TableContents"/>
              <w:bidi w:val="0"/>
              <w:spacing w:before="0" w:after="283"/>
              <w:jc w:val="left"/>
              <w:rPr/>
            </w:pPr>
            <w:r>
              <w:rPr/>
              <w:t xml:space="preserve">75.2 </w:t>
            </w:r>
          </w:p>
        </w:tc>
        <w:tc>
          <w:tcPr>
            <w:tcW w:w="654" w:type="dxa"/>
            <w:tcBorders/>
            <w:vAlign w:val="center"/>
          </w:tcPr>
          <w:p>
            <w:pPr>
              <w:pStyle w:val="TableContents"/>
              <w:bidi w:val="0"/>
              <w:spacing w:before="0" w:after="283"/>
              <w:jc w:val="left"/>
              <w:rPr/>
            </w:pPr>
            <w:r>
              <w:rPr/>
              <w:t xml:space="preserve">81 </w:t>
            </w:r>
          </w:p>
        </w:tc>
        <w:tc>
          <w:tcPr>
            <w:tcW w:w="1293" w:type="dxa"/>
            <w:tcBorders/>
            <w:vAlign w:val="center"/>
          </w:tcPr>
          <w:p>
            <w:pPr>
              <w:pStyle w:val="TableContents"/>
              <w:bidi w:val="0"/>
              <w:spacing w:before="0" w:after="283"/>
              <w:jc w:val="left"/>
              <w:rPr/>
            </w:pPr>
            <w:r>
              <w:rPr/>
              <w:t xml:space="preserve">71.3 </w:t>
            </w:r>
          </w:p>
        </w:tc>
        <w:tc>
          <w:tcPr>
            <w:tcW w:w="985" w:type="dxa"/>
            <w:tcBorders/>
            <w:vAlign w:val="center"/>
          </w:tcPr>
          <w:p>
            <w:pPr>
              <w:pStyle w:val="TableContents"/>
              <w:bidi w:val="0"/>
              <w:spacing w:before="0" w:after="283"/>
              <w:jc w:val="left"/>
              <w:rPr/>
            </w:pPr>
            <w:r>
              <w:rPr/>
              <w:t xml:space="preserve">94 </w:t>
            </w:r>
          </w:p>
        </w:tc>
        <w:tc>
          <w:tcPr>
            <w:tcW w:w="1437" w:type="dxa"/>
            <w:tcBorders/>
            <w:vAlign w:val="center"/>
          </w:tcPr>
          <w:p>
            <w:pPr>
              <w:pStyle w:val="TableContents"/>
              <w:bidi w:val="0"/>
              <w:spacing w:before="0" w:after="283"/>
              <w:jc w:val="left"/>
              <w:rPr/>
            </w:pPr>
            <w:r>
              <w:rPr/>
              <w:t xml:space="preserve">64.6 </w:t>
            </w:r>
          </w:p>
        </w:tc>
      </w:tr>
      <w:tr>
        <w:trPr/>
        <w:tc>
          <w:tcPr>
            <w:tcW w:w="1632" w:type="dxa"/>
            <w:tcBorders/>
            <w:vAlign w:val="center"/>
          </w:tcPr>
          <w:p>
            <w:pPr>
              <w:pStyle w:val="TableContents"/>
              <w:bidi w:val="0"/>
              <w:spacing w:before="0" w:after="283"/>
              <w:jc w:val="left"/>
              <w:rPr/>
            </w:pPr>
            <w:r>
              <w:rPr/>
              <w:t xml:space="preserve">Seychellit </w:t>
            </w:r>
          </w:p>
        </w:tc>
        <w:tc>
          <w:tcPr>
            <w:tcW w:w="690" w:type="dxa"/>
            <w:tcBorders/>
            <w:vAlign w:val="center"/>
          </w:tcPr>
          <w:p>
            <w:pPr>
              <w:pStyle w:val="TableContents"/>
              <w:bidi w:val="0"/>
              <w:spacing w:before="0" w:after="283"/>
              <w:jc w:val="left"/>
              <w:rPr/>
            </w:pPr>
            <w:r>
              <w:rPr/>
              <w:t xml:space="preserve">94 </w:t>
            </w:r>
          </w:p>
        </w:tc>
        <w:tc>
          <w:tcPr>
            <w:tcW w:w="1328" w:type="dxa"/>
            <w:tcBorders/>
            <w:vAlign w:val="center"/>
          </w:tcPr>
          <w:p>
            <w:pPr>
              <w:pStyle w:val="TableContents"/>
              <w:bidi w:val="0"/>
              <w:spacing w:before="0" w:after="283"/>
              <w:jc w:val="left"/>
              <w:rPr/>
            </w:pPr>
            <w:r>
              <w:rPr/>
              <w:t xml:space="preserve">73.2 </w:t>
            </w:r>
          </w:p>
        </w:tc>
        <w:tc>
          <w:tcPr>
            <w:tcW w:w="879" w:type="dxa"/>
            <w:tcBorders/>
            <w:vAlign w:val="center"/>
          </w:tcPr>
          <w:p>
            <w:pPr>
              <w:pStyle w:val="TableContents"/>
              <w:bidi w:val="0"/>
              <w:spacing w:before="0" w:after="283"/>
              <w:jc w:val="left"/>
              <w:rPr/>
            </w:pPr>
            <w:r>
              <w:rPr/>
              <w:t xml:space="preserve">66 </w:t>
            </w:r>
          </w:p>
        </w:tc>
        <w:tc>
          <w:tcPr>
            <w:tcW w:w="1307" w:type="dxa"/>
            <w:tcBorders/>
            <w:vAlign w:val="center"/>
          </w:tcPr>
          <w:p>
            <w:pPr>
              <w:pStyle w:val="TableContents"/>
              <w:bidi w:val="0"/>
              <w:spacing w:before="0" w:after="283"/>
              <w:jc w:val="left"/>
              <w:rPr/>
            </w:pPr>
            <w:r>
              <w:rPr/>
              <w:t xml:space="preserve">78.0 </w:t>
            </w:r>
          </w:p>
        </w:tc>
        <w:tc>
          <w:tcPr>
            <w:tcW w:w="654" w:type="dxa"/>
            <w:tcBorders/>
            <w:vAlign w:val="center"/>
          </w:tcPr>
          <w:p>
            <w:pPr>
              <w:pStyle w:val="TableContents"/>
              <w:bidi w:val="0"/>
              <w:spacing w:before="0" w:after="283"/>
              <w:jc w:val="left"/>
              <w:rPr/>
            </w:pPr>
            <w:r>
              <w:rPr/>
              <w:t xml:space="preserve">98 </w:t>
            </w:r>
          </w:p>
        </w:tc>
        <w:tc>
          <w:tcPr>
            <w:tcW w:w="1293" w:type="dxa"/>
            <w:tcBorders/>
            <w:vAlign w:val="center"/>
          </w:tcPr>
          <w:p>
            <w:pPr>
              <w:pStyle w:val="TableContents"/>
              <w:bidi w:val="0"/>
              <w:spacing w:before="0" w:after="283"/>
              <w:jc w:val="left"/>
              <w:rPr/>
            </w:pPr>
            <w:r>
              <w:rPr/>
              <w:t xml:space="preserve">69.1 </w:t>
            </w:r>
          </w:p>
        </w:tc>
        <w:tc>
          <w:tcPr>
            <w:tcW w:w="985" w:type="dxa"/>
            <w:tcBorders/>
            <w:vAlign w:val="center"/>
          </w:tcPr>
          <w:p>
            <w:pPr>
              <w:pStyle w:val="TableContents"/>
              <w:bidi w:val="0"/>
              <w:spacing w:before="0" w:after="283"/>
              <w:jc w:val="left"/>
              <w:rPr/>
            </w:pPr>
            <w:r>
              <w:rPr/>
              <w:t xml:space="preserve">81 </w:t>
            </w:r>
          </w:p>
        </w:tc>
        <w:tc>
          <w:tcPr>
            <w:tcW w:w="1437" w:type="dxa"/>
            <w:tcBorders/>
            <w:vAlign w:val="center"/>
          </w:tcPr>
          <w:p>
            <w:pPr>
              <w:pStyle w:val="TableContents"/>
              <w:bidi w:val="0"/>
              <w:spacing w:before="0" w:after="283"/>
              <w:jc w:val="left"/>
              <w:rPr/>
            </w:pPr>
            <w:r>
              <w:rPr/>
              <w:t xml:space="preserve">65.5 </w:t>
            </w:r>
          </w:p>
        </w:tc>
      </w:tr>
      <w:tr>
        <w:trPr/>
        <w:tc>
          <w:tcPr>
            <w:tcW w:w="1632" w:type="dxa"/>
            <w:tcBorders/>
            <w:vAlign w:val="center"/>
          </w:tcPr>
          <w:p>
            <w:pPr>
              <w:pStyle w:val="TableContents"/>
              <w:bidi w:val="0"/>
              <w:spacing w:before="0" w:after="283"/>
              <w:jc w:val="left"/>
              <w:rPr/>
            </w:pPr>
            <w:r>
              <w:rPr/>
              <w:t xml:space="preserve">Libya </w:t>
            </w:r>
          </w:p>
        </w:tc>
        <w:tc>
          <w:tcPr>
            <w:tcW w:w="690" w:type="dxa"/>
            <w:tcBorders/>
            <w:vAlign w:val="center"/>
          </w:tcPr>
          <w:p>
            <w:pPr>
              <w:pStyle w:val="TableContents"/>
              <w:bidi w:val="0"/>
              <w:spacing w:before="0" w:after="283"/>
              <w:jc w:val="left"/>
              <w:rPr/>
            </w:pPr>
            <w:r>
              <w:rPr/>
              <w:t xml:space="preserve">96 </w:t>
            </w:r>
          </w:p>
        </w:tc>
        <w:tc>
          <w:tcPr>
            <w:tcW w:w="1328" w:type="dxa"/>
            <w:tcBorders/>
            <w:vAlign w:val="center"/>
          </w:tcPr>
          <w:p>
            <w:pPr>
              <w:pStyle w:val="TableContents"/>
              <w:bidi w:val="0"/>
              <w:spacing w:before="0" w:after="283"/>
              <w:jc w:val="left"/>
              <w:rPr/>
            </w:pPr>
            <w:r>
              <w:rPr/>
              <w:t xml:space="preserve">72.7 </w:t>
            </w:r>
          </w:p>
        </w:tc>
        <w:tc>
          <w:tcPr>
            <w:tcW w:w="879" w:type="dxa"/>
            <w:tcBorders/>
            <w:vAlign w:val="center"/>
          </w:tcPr>
          <w:p>
            <w:pPr>
              <w:pStyle w:val="TableContents"/>
              <w:bidi w:val="0"/>
              <w:spacing w:before="0" w:after="283"/>
              <w:jc w:val="left"/>
              <w:rPr/>
            </w:pPr>
            <w:r>
              <w:rPr/>
              <w:t xml:space="preserve">98 </w:t>
            </w:r>
          </w:p>
        </w:tc>
        <w:tc>
          <w:tcPr>
            <w:tcW w:w="1307" w:type="dxa"/>
            <w:tcBorders/>
            <w:vAlign w:val="center"/>
          </w:tcPr>
          <w:p>
            <w:pPr>
              <w:pStyle w:val="TableContents"/>
              <w:bidi w:val="0"/>
              <w:spacing w:before="0" w:after="283"/>
              <w:jc w:val="left"/>
              <w:rPr/>
            </w:pPr>
            <w:r>
              <w:rPr/>
              <w:t xml:space="preserve">75.6 </w:t>
            </w:r>
          </w:p>
        </w:tc>
        <w:tc>
          <w:tcPr>
            <w:tcW w:w="654" w:type="dxa"/>
            <w:tcBorders/>
            <w:vAlign w:val="center"/>
          </w:tcPr>
          <w:p>
            <w:pPr>
              <w:pStyle w:val="TableContents"/>
              <w:bidi w:val="0"/>
              <w:spacing w:before="0" w:after="283"/>
              <w:jc w:val="left"/>
              <w:rPr/>
            </w:pPr>
            <w:r>
              <w:rPr/>
              <w:t xml:space="preserve">92 </w:t>
            </w:r>
          </w:p>
        </w:tc>
        <w:tc>
          <w:tcPr>
            <w:tcW w:w="1293" w:type="dxa"/>
            <w:tcBorders/>
            <w:vAlign w:val="center"/>
          </w:tcPr>
          <w:p>
            <w:pPr>
              <w:pStyle w:val="TableContents"/>
              <w:bidi w:val="0"/>
              <w:spacing w:before="0" w:after="283"/>
              <w:jc w:val="left"/>
              <w:rPr/>
            </w:pPr>
            <w:r>
              <w:rPr/>
              <w:t xml:space="preserve">70.1 </w:t>
            </w:r>
          </w:p>
        </w:tc>
        <w:tc>
          <w:tcPr>
            <w:tcW w:w="985" w:type="dxa"/>
            <w:tcBorders/>
            <w:vAlign w:val="center"/>
          </w:tcPr>
          <w:p>
            <w:pPr>
              <w:pStyle w:val="TableContents"/>
              <w:bidi w:val="0"/>
              <w:spacing w:before="0" w:after="283"/>
              <w:jc w:val="left"/>
              <w:rPr/>
            </w:pPr>
            <w:r>
              <w:rPr/>
              <w:t xml:space="preserve">101 </w:t>
            </w:r>
          </w:p>
        </w:tc>
        <w:tc>
          <w:tcPr>
            <w:tcW w:w="1437" w:type="dxa"/>
            <w:tcBorders/>
            <w:vAlign w:val="center"/>
          </w:tcPr>
          <w:p>
            <w:pPr>
              <w:pStyle w:val="TableContents"/>
              <w:bidi w:val="0"/>
              <w:spacing w:before="0" w:after="283"/>
              <w:jc w:val="left"/>
              <w:rPr/>
            </w:pPr>
            <w:r>
              <w:rPr/>
              <w:t xml:space="preserve">63.8 </w:t>
            </w:r>
          </w:p>
        </w:tc>
      </w:tr>
      <w:tr>
        <w:trPr/>
        <w:tc>
          <w:tcPr>
            <w:tcW w:w="1632" w:type="dxa"/>
            <w:tcBorders/>
            <w:vAlign w:val="center"/>
          </w:tcPr>
          <w:p>
            <w:pPr>
              <w:pStyle w:val="TableContents"/>
              <w:bidi w:val="0"/>
              <w:spacing w:before="0" w:after="283"/>
              <w:jc w:val="left"/>
              <w:rPr/>
            </w:pPr>
            <w:r>
              <w:rPr/>
              <w:t xml:space="preserve">Azerbaidžan </w:t>
            </w:r>
          </w:p>
        </w:tc>
        <w:tc>
          <w:tcPr>
            <w:tcW w:w="690" w:type="dxa"/>
            <w:tcBorders/>
            <w:vAlign w:val="center"/>
          </w:tcPr>
          <w:p>
            <w:pPr>
              <w:pStyle w:val="TableContents"/>
              <w:bidi w:val="0"/>
              <w:spacing w:before="0" w:after="283"/>
              <w:jc w:val="left"/>
              <w:rPr/>
            </w:pPr>
            <w:r>
              <w:rPr/>
              <w:t xml:space="preserve">96 </w:t>
            </w:r>
          </w:p>
        </w:tc>
        <w:tc>
          <w:tcPr>
            <w:tcW w:w="1328" w:type="dxa"/>
            <w:tcBorders/>
            <w:vAlign w:val="center"/>
          </w:tcPr>
          <w:p>
            <w:pPr>
              <w:pStyle w:val="TableContents"/>
              <w:bidi w:val="0"/>
              <w:spacing w:before="0" w:after="283"/>
              <w:jc w:val="left"/>
              <w:rPr/>
            </w:pPr>
            <w:r>
              <w:rPr/>
              <w:t xml:space="preserve">72.7 </w:t>
            </w:r>
          </w:p>
        </w:tc>
        <w:tc>
          <w:tcPr>
            <w:tcW w:w="879" w:type="dxa"/>
            <w:tcBorders/>
            <w:vAlign w:val="center"/>
          </w:tcPr>
          <w:p>
            <w:pPr>
              <w:pStyle w:val="TableContents"/>
              <w:bidi w:val="0"/>
              <w:spacing w:before="0" w:after="283"/>
              <w:jc w:val="left"/>
              <w:rPr/>
            </w:pPr>
            <w:r>
              <w:rPr/>
              <w:t xml:space="preserve">97 </w:t>
            </w:r>
          </w:p>
        </w:tc>
        <w:tc>
          <w:tcPr>
            <w:tcW w:w="1307" w:type="dxa"/>
            <w:tcBorders/>
            <w:vAlign w:val="center"/>
          </w:tcPr>
          <w:p>
            <w:pPr>
              <w:pStyle w:val="TableContents"/>
              <w:bidi w:val="0"/>
              <w:spacing w:before="0" w:after="283"/>
              <w:jc w:val="left"/>
              <w:rPr/>
            </w:pPr>
            <w:r>
              <w:rPr/>
              <w:t xml:space="preserve">75.8 </w:t>
            </w:r>
          </w:p>
        </w:tc>
        <w:tc>
          <w:tcPr>
            <w:tcW w:w="654" w:type="dxa"/>
            <w:tcBorders/>
            <w:vAlign w:val="center"/>
          </w:tcPr>
          <w:p>
            <w:pPr>
              <w:pStyle w:val="TableContents"/>
              <w:bidi w:val="0"/>
              <w:spacing w:before="0" w:after="283"/>
              <w:jc w:val="left"/>
              <w:rPr/>
            </w:pPr>
            <w:r>
              <w:rPr/>
              <w:t xml:space="preserve">95 </w:t>
            </w:r>
          </w:p>
        </w:tc>
        <w:tc>
          <w:tcPr>
            <w:tcW w:w="1293" w:type="dxa"/>
            <w:tcBorders/>
            <w:vAlign w:val="center"/>
          </w:tcPr>
          <w:p>
            <w:pPr>
              <w:pStyle w:val="TableContents"/>
              <w:bidi w:val="0"/>
              <w:spacing w:before="0" w:after="283"/>
              <w:jc w:val="left"/>
              <w:rPr/>
            </w:pPr>
            <w:r>
              <w:rPr/>
              <w:t xml:space="preserve">69.6 </w:t>
            </w:r>
          </w:p>
        </w:tc>
        <w:tc>
          <w:tcPr>
            <w:tcW w:w="985" w:type="dxa"/>
            <w:tcBorders/>
            <w:vAlign w:val="center"/>
          </w:tcPr>
          <w:p>
            <w:pPr>
              <w:pStyle w:val="TableContents"/>
              <w:bidi w:val="0"/>
              <w:spacing w:before="0" w:after="283"/>
              <w:jc w:val="left"/>
              <w:rPr/>
            </w:pPr>
            <w:r>
              <w:rPr/>
              <w:t xml:space="preserve">93 </w:t>
            </w:r>
          </w:p>
        </w:tc>
        <w:tc>
          <w:tcPr>
            <w:tcW w:w="1437" w:type="dxa"/>
            <w:tcBorders/>
            <w:vAlign w:val="center"/>
          </w:tcPr>
          <w:p>
            <w:pPr>
              <w:pStyle w:val="TableContents"/>
              <w:bidi w:val="0"/>
              <w:spacing w:before="0" w:after="283"/>
              <w:jc w:val="left"/>
              <w:rPr/>
            </w:pPr>
            <w:r>
              <w:rPr/>
              <w:t xml:space="preserve">64.7 </w:t>
            </w:r>
          </w:p>
        </w:tc>
      </w:tr>
      <w:tr>
        <w:trPr/>
        <w:tc>
          <w:tcPr>
            <w:tcW w:w="1632" w:type="dxa"/>
            <w:tcBorders/>
            <w:vAlign w:val="center"/>
          </w:tcPr>
          <w:p>
            <w:pPr>
              <w:pStyle w:val="TableContents"/>
              <w:bidi w:val="0"/>
              <w:spacing w:before="0" w:after="283"/>
              <w:jc w:val="left"/>
              <w:rPr/>
            </w:pPr>
            <w:r>
              <w:rPr/>
              <w:t xml:space="preserve">Valko-Venäjä </w:t>
            </w:r>
          </w:p>
        </w:tc>
        <w:tc>
          <w:tcPr>
            <w:tcW w:w="690" w:type="dxa"/>
            <w:tcBorders/>
            <w:vAlign w:val="center"/>
          </w:tcPr>
          <w:p>
            <w:pPr>
              <w:pStyle w:val="TableContents"/>
              <w:bidi w:val="0"/>
              <w:spacing w:before="0" w:after="283"/>
              <w:jc w:val="left"/>
              <w:rPr/>
            </w:pPr>
            <w:r>
              <w:rPr/>
              <w:t xml:space="preserve">98 </w:t>
            </w:r>
          </w:p>
        </w:tc>
        <w:tc>
          <w:tcPr>
            <w:tcW w:w="1328" w:type="dxa"/>
            <w:tcBorders/>
            <w:vAlign w:val="center"/>
          </w:tcPr>
          <w:p>
            <w:pPr>
              <w:pStyle w:val="TableContents"/>
              <w:bidi w:val="0"/>
              <w:spacing w:before="0" w:after="283"/>
              <w:jc w:val="left"/>
              <w:rPr/>
            </w:pPr>
            <w:r>
              <w:rPr/>
              <w:t xml:space="preserve">72.3 </w:t>
            </w:r>
          </w:p>
        </w:tc>
        <w:tc>
          <w:tcPr>
            <w:tcW w:w="879" w:type="dxa"/>
            <w:tcBorders/>
            <w:vAlign w:val="center"/>
          </w:tcPr>
          <w:p>
            <w:pPr>
              <w:pStyle w:val="TableContents"/>
              <w:bidi w:val="0"/>
              <w:spacing w:before="0" w:after="283"/>
              <w:jc w:val="left"/>
              <w:rPr/>
            </w:pPr>
            <w:r>
              <w:rPr/>
              <w:t xml:space="preserve">66 </w:t>
            </w:r>
          </w:p>
        </w:tc>
        <w:tc>
          <w:tcPr>
            <w:tcW w:w="1307" w:type="dxa"/>
            <w:tcBorders/>
            <w:vAlign w:val="center"/>
          </w:tcPr>
          <w:p>
            <w:pPr>
              <w:pStyle w:val="TableContents"/>
              <w:bidi w:val="0"/>
              <w:spacing w:before="0" w:after="283"/>
              <w:jc w:val="left"/>
              <w:rPr/>
            </w:pPr>
            <w:r>
              <w:rPr/>
              <w:t xml:space="preserve">78.0 </w:t>
            </w:r>
          </w:p>
        </w:tc>
        <w:tc>
          <w:tcPr>
            <w:tcW w:w="654" w:type="dxa"/>
            <w:tcBorders/>
            <w:vAlign w:val="center"/>
          </w:tcPr>
          <w:p>
            <w:pPr>
              <w:pStyle w:val="TableContents"/>
              <w:bidi w:val="0"/>
              <w:spacing w:before="0" w:after="283"/>
              <w:jc w:val="left"/>
              <w:rPr/>
            </w:pPr>
            <w:r>
              <w:rPr/>
              <w:t xml:space="preserve">119 </w:t>
            </w:r>
          </w:p>
        </w:tc>
        <w:tc>
          <w:tcPr>
            <w:tcW w:w="1293" w:type="dxa"/>
            <w:tcBorders/>
            <w:vAlign w:val="center"/>
          </w:tcPr>
          <w:p>
            <w:pPr>
              <w:pStyle w:val="TableContents"/>
              <w:bidi w:val="0"/>
              <w:spacing w:before="0" w:after="283"/>
              <w:jc w:val="left"/>
              <w:rPr/>
            </w:pPr>
            <w:r>
              <w:rPr/>
              <w:t xml:space="preserve">66.5 </w:t>
            </w:r>
          </w:p>
        </w:tc>
        <w:tc>
          <w:tcPr>
            <w:tcW w:w="985" w:type="dxa"/>
            <w:tcBorders/>
            <w:vAlign w:val="center"/>
          </w:tcPr>
          <w:p>
            <w:pPr>
              <w:pStyle w:val="TableContents"/>
              <w:bidi w:val="0"/>
              <w:spacing w:before="0" w:after="283"/>
              <w:jc w:val="left"/>
              <w:rPr/>
            </w:pPr>
            <w:r>
              <w:rPr/>
              <w:t xml:space="preserve">85 </w:t>
            </w:r>
          </w:p>
        </w:tc>
        <w:tc>
          <w:tcPr>
            <w:tcW w:w="1437" w:type="dxa"/>
            <w:tcBorders/>
            <w:vAlign w:val="center"/>
          </w:tcPr>
          <w:p>
            <w:pPr>
              <w:pStyle w:val="TableContents"/>
              <w:bidi w:val="0"/>
              <w:spacing w:before="0" w:after="283"/>
              <w:jc w:val="left"/>
              <w:rPr/>
            </w:pPr>
            <w:r>
              <w:rPr/>
              <w:t xml:space="preserve">65.1 </w:t>
            </w:r>
          </w:p>
        </w:tc>
      </w:tr>
      <w:tr>
        <w:trPr/>
        <w:tc>
          <w:tcPr>
            <w:tcW w:w="1632" w:type="dxa"/>
            <w:tcBorders/>
            <w:vAlign w:val="center"/>
          </w:tcPr>
          <w:p>
            <w:pPr>
              <w:pStyle w:val="TableContents"/>
              <w:bidi w:val="0"/>
              <w:spacing w:before="0" w:after="283"/>
              <w:jc w:val="left"/>
              <w:rPr/>
            </w:pPr>
            <w:r>
              <w:rPr/>
              <w:t xml:space="preserve">Moldova </w:t>
            </w:r>
          </w:p>
        </w:tc>
        <w:tc>
          <w:tcPr>
            <w:tcW w:w="690" w:type="dxa"/>
            <w:tcBorders/>
            <w:vAlign w:val="center"/>
          </w:tcPr>
          <w:p>
            <w:pPr>
              <w:pStyle w:val="TableContents"/>
              <w:bidi w:val="0"/>
              <w:spacing w:before="0" w:after="283"/>
              <w:jc w:val="left"/>
              <w:rPr/>
            </w:pPr>
            <w:r>
              <w:rPr/>
              <w:t xml:space="preserve">99 </w:t>
            </w:r>
          </w:p>
        </w:tc>
        <w:tc>
          <w:tcPr>
            <w:tcW w:w="1328" w:type="dxa"/>
            <w:tcBorders/>
            <w:vAlign w:val="center"/>
          </w:tcPr>
          <w:p>
            <w:pPr>
              <w:pStyle w:val="TableContents"/>
              <w:bidi w:val="0"/>
              <w:spacing w:before="0" w:after="283"/>
              <w:jc w:val="left"/>
              <w:rPr/>
            </w:pPr>
            <w:r>
              <w:rPr/>
              <w:t xml:space="preserve">72.1 </w:t>
            </w:r>
          </w:p>
        </w:tc>
        <w:tc>
          <w:tcPr>
            <w:tcW w:w="879" w:type="dxa"/>
            <w:tcBorders/>
            <w:vAlign w:val="center"/>
          </w:tcPr>
          <w:p>
            <w:pPr>
              <w:pStyle w:val="TableContents"/>
              <w:bidi w:val="0"/>
              <w:spacing w:before="0" w:after="283"/>
              <w:jc w:val="left"/>
              <w:rPr/>
            </w:pPr>
            <w:r>
              <w:rPr/>
              <w:t xml:space="preserve">90 </w:t>
            </w:r>
          </w:p>
        </w:tc>
        <w:tc>
          <w:tcPr>
            <w:tcW w:w="1307" w:type="dxa"/>
            <w:tcBorders/>
            <w:vAlign w:val="center"/>
          </w:tcPr>
          <w:p>
            <w:pPr>
              <w:pStyle w:val="TableContents"/>
              <w:bidi w:val="0"/>
              <w:spacing w:before="0" w:after="283"/>
              <w:jc w:val="left"/>
              <w:rPr/>
            </w:pPr>
            <w:r>
              <w:rPr/>
              <w:t xml:space="preserve">76.2 </w:t>
            </w:r>
          </w:p>
        </w:tc>
        <w:tc>
          <w:tcPr>
            <w:tcW w:w="654" w:type="dxa"/>
            <w:tcBorders/>
            <w:vAlign w:val="center"/>
          </w:tcPr>
          <w:p>
            <w:pPr>
              <w:pStyle w:val="TableContents"/>
              <w:bidi w:val="0"/>
              <w:spacing w:before="0" w:after="283"/>
              <w:jc w:val="left"/>
              <w:rPr/>
            </w:pPr>
            <w:r>
              <w:rPr/>
              <w:t xml:space="preserve">106 </w:t>
            </w:r>
          </w:p>
        </w:tc>
        <w:tc>
          <w:tcPr>
            <w:tcW w:w="1293" w:type="dxa"/>
            <w:tcBorders/>
            <w:vAlign w:val="center"/>
          </w:tcPr>
          <w:p>
            <w:pPr>
              <w:pStyle w:val="TableContents"/>
              <w:bidi w:val="0"/>
              <w:spacing w:before="0" w:after="283"/>
              <w:jc w:val="left"/>
              <w:rPr/>
            </w:pPr>
            <w:r>
              <w:rPr/>
              <w:t xml:space="preserve">67.9 </w:t>
            </w:r>
          </w:p>
        </w:tc>
        <w:tc>
          <w:tcPr>
            <w:tcW w:w="985" w:type="dxa"/>
            <w:tcBorders/>
            <w:vAlign w:val="center"/>
          </w:tcPr>
          <w:p>
            <w:pPr>
              <w:pStyle w:val="TableContents"/>
              <w:bidi w:val="0"/>
              <w:spacing w:before="0" w:after="283"/>
              <w:jc w:val="left"/>
              <w:rPr/>
            </w:pPr>
            <w:r>
              <w:rPr/>
              <w:t xml:space="preserve">92 </w:t>
            </w:r>
          </w:p>
        </w:tc>
        <w:tc>
          <w:tcPr>
            <w:tcW w:w="1437" w:type="dxa"/>
            <w:tcBorders/>
            <w:vAlign w:val="center"/>
          </w:tcPr>
          <w:p>
            <w:pPr>
              <w:pStyle w:val="TableContents"/>
              <w:bidi w:val="0"/>
              <w:spacing w:before="0" w:after="283"/>
              <w:jc w:val="left"/>
              <w:rPr/>
            </w:pPr>
            <w:r>
              <w:rPr/>
              <w:t xml:space="preserve">64.8 </w:t>
            </w:r>
          </w:p>
        </w:tc>
      </w:tr>
      <w:tr>
        <w:trPr/>
        <w:tc>
          <w:tcPr>
            <w:tcW w:w="1632" w:type="dxa"/>
            <w:tcBorders/>
            <w:vAlign w:val="center"/>
          </w:tcPr>
          <w:p>
            <w:pPr>
              <w:pStyle w:val="TableContents"/>
              <w:bidi w:val="0"/>
              <w:spacing w:before="0" w:after="283"/>
              <w:jc w:val="left"/>
              <w:rPr/>
            </w:pPr>
            <w:r>
              <w:rPr/>
              <w:t xml:space="preserve">Vanuatu </w:t>
            </w:r>
          </w:p>
        </w:tc>
        <w:tc>
          <w:tcPr>
            <w:tcW w:w="690" w:type="dxa"/>
            <w:tcBorders/>
            <w:vAlign w:val="center"/>
          </w:tcPr>
          <w:p>
            <w:pPr>
              <w:pStyle w:val="TableContents"/>
              <w:bidi w:val="0"/>
              <w:spacing w:before="0" w:after="283"/>
              <w:jc w:val="left"/>
              <w:rPr/>
            </w:pPr>
            <w:r>
              <w:rPr/>
              <w:t xml:space="preserve">100 </w:t>
            </w:r>
          </w:p>
        </w:tc>
        <w:tc>
          <w:tcPr>
            <w:tcW w:w="1328" w:type="dxa"/>
            <w:tcBorders/>
            <w:vAlign w:val="center"/>
          </w:tcPr>
          <w:p>
            <w:pPr>
              <w:pStyle w:val="TableContents"/>
              <w:bidi w:val="0"/>
              <w:spacing w:before="0" w:after="283"/>
              <w:jc w:val="left"/>
              <w:rPr/>
            </w:pPr>
            <w:r>
              <w:rPr/>
              <w:t xml:space="preserve">72.0 </w:t>
            </w:r>
          </w:p>
        </w:tc>
        <w:tc>
          <w:tcPr>
            <w:tcW w:w="879" w:type="dxa"/>
            <w:tcBorders/>
            <w:vAlign w:val="center"/>
          </w:tcPr>
          <w:p>
            <w:pPr>
              <w:pStyle w:val="TableContents"/>
              <w:bidi w:val="0"/>
              <w:spacing w:before="0" w:after="283"/>
              <w:jc w:val="left"/>
              <w:rPr/>
            </w:pPr>
            <w:r>
              <w:rPr/>
              <w:t xml:space="preserve">107 </w:t>
            </w:r>
          </w:p>
        </w:tc>
        <w:tc>
          <w:tcPr>
            <w:tcW w:w="1307" w:type="dxa"/>
            <w:tcBorders/>
            <w:vAlign w:val="center"/>
          </w:tcPr>
          <w:p>
            <w:pPr>
              <w:pStyle w:val="TableContents"/>
              <w:bidi w:val="0"/>
              <w:spacing w:before="0" w:after="283"/>
              <w:jc w:val="left"/>
              <w:rPr/>
            </w:pPr>
            <w:r>
              <w:rPr/>
              <w:t xml:space="preserve">74.0 </w:t>
            </w:r>
          </w:p>
        </w:tc>
        <w:tc>
          <w:tcPr>
            <w:tcW w:w="654" w:type="dxa"/>
            <w:tcBorders/>
            <w:vAlign w:val="center"/>
          </w:tcPr>
          <w:p>
            <w:pPr>
              <w:pStyle w:val="TableContents"/>
              <w:bidi w:val="0"/>
              <w:spacing w:before="0" w:after="283"/>
              <w:jc w:val="left"/>
              <w:rPr/>
            </w:pPr>
            <w:r>
              <w:rPr/>
              <w:t xml:space="preserve">92 </w:t>
            </w:r>
          </w:p>
        </w:tc>
        <w:tc>
          <w:tcPr>
            <w:tcW w:w="1293" w:type="dxa"/>
            <w:tcBorders/>
            <w:vAlign w:val="center"/>
          </w:tcPr>
          <w:p>
            <w:pPr>
              <w:pStyle w:val="TableContents"/>
              <w:bidi w:val="0"/>
              <w:spacing w:before="0" w:after="283"/>
              <w:jc w:val="left"/>
              <w:rPr/>
            </w:pPr>
            <w:r>
              <w:rPr/>
              <w:t xml:space="preserve">70.1 </w:t>
            </w:r>
          </w:p>
        </w:tc>
        <w:tc>
          <w:tcPr>
            <w:tcW w:w="985" w:type="dxa"/>
            <w:tcBorders/>
            <w:vAlign w:val="center"/>
          </w:tcPr>
          <w:p>
            <w:pPr>
              <w:pStyle w:val="TableContents"/>
              <w:bidi w:val="0"/>
              <w:spacing w:before="0" w:after="283"/>
              <w:jc w:val="left"/>
              <w:rPr/>
            </w:pPr>
            <w:r>
              <w:rPr/>
              <w:t xml:space="preserve">94 </w:t>
            </w:r>
          </w:p>
        </w:tc>
        <w:tc>
          <w:tcPr>
            <w:tcW w:w="1437" w:type="dxa"/>
            <w:tcBorders/>
            <w:vAlign w:val="center"/>
          </w:tcPr>
          <w:p>
            <w:pPr>
              <w:pStyle w:val="TableContents"/>
              <w:bidi w:val="0"/>
              <w:spacing w:before="0" w:after="283"/>
              <w:jc w:val="left"/>
              <w:rPr/>
            </w:pPr>
            <w:r>
              <w:rPr/>
              <w:t xml:space="preserve">64.6 </w:t>
            </w:r>
          </w:p>
        </w:tc>
      </w:tr>
      <w:tr>
        <w:trPr/>
        <w:tc>
          <w:tcPr>
            <w:tcW w:w="1632" w:type="dxa"/>
            <w:tcBorders/>
            <w:vAlign w:val="center"/>
          </w:tcPr>
          <w:p>
            <w:pPr>
              <w:pStyle w:val="TableContents"/>
              <w:bidi w:val="0"/>
              <w:spacing w:before="0" w:after="283"/>
              <w:jc w:val="left"/>
              <w:rPr/>
            </w:pPr>
            <w:r>
              <w:rPr/>
              <w:t xml:space="preserve">Guatemala </w:t>
            </w:r>
          </w:p>
        </w:tc>
        <w:tc>
          <w:tcPr>
            <w:tcW w:w="690" w:type="dxa"/>
            <w:tcBorders/>
            <w:vAlign w:val="center"/>
          </w:tcPr>
          <w:p>
            <w:pPr>
              <w:pStyle w:val="TableContents"/>
              <w:bidi w:val="0"/>
              <w:spacing w:before="0" w:after="283"/>
              <w:jc w:val="left"/>
              <w:rPr/>
            </w:pPr>
            <w:r>
              <w:rPr/>
              <w:t xml:space="preserve">101 </w:t>
            </w:r>
          </w:p>
        </w:tc>
        <w:tc>
          <w:tcPr>
            <w:tcW w:w="1328" w:type="dxa"/>
            <w:tcBorders/>
            <w:vAlign w:val="center"/>
          </w:tcPr>
          <w:p>
            <w:pPr>
              <w:pStyle w:val="TableContents"/>
              <w:bidi w:val="0"/>
              <w:spacing w:before="0" w:after="283"/>
              <w:jc w:val="left"/>
              <w:rPr/>
            </w:pPr>
            <w:r>
              <w:rPr/>
              <w:t xml:space="preserve">71.9 </w:t>
            </w:r>
          </w:p>
        </w:tc>
        <w:tc>
          <w:tcPr>
            <w:tcW w:w="879" w:type="dxa"/>
            <w:tcBorders/>
            <w:vAlign w:val="center"/>
          </w:tcPr>
          <w:p>
            <w:pPr>
              <w:pStyle w:val="TableContents"/>
              <w:bidi w:val="0"/>
              <w:spacing w:before="0" w:after="283"/>
              <w:jc w:val="left"/>
              <w:rPr/>
            </w:pPr>
            <w:r>
              <w:rPr/>
              <w:t xml:space="preserve">100 </w:t>
            </w:r>
          </w:p>
        </w:tc>
        <w:tc>
          <w:tcPr>
            <w:tcW w:w="1307" w:type="dxa"/>
            <w:tcBorders/>
            <w:vAlign w:val="center"/>
          </w:tcPr>
          <w:p>
            <w:pPr>
              <w:pStyle w:val="TableContents"/>
              <w:bidi w:val="0"/>
              <w:spacing w:before="0" w:after="283"/>
              <w:jc w:val="left"/>
              <w:rPr/>
            </w:pPr>
            <w:r>
              <w:rPr/>
              <w:t xml:space="preserve">75.2 </w:t>
            </w:r>
          </w:p>
        </w:tc>
        <w:tc>
          <w:tcPr>
            <w:tcW w:w="654" w:type="dxa"/>
            <w:tcBorders/>
            <w:vAlign w:val="center"/>
          </w:tcPr>
          <w:p>
            <w:pPr>
              <w:pStyle w:val="TableContents"/>
              <w:bidi w:val="0"/>
              <w:spacing w:before="0" w:after="283"/>
              <w:jc w:val="left"/>
              <w:rPr/>
            </w:pPr>
            <w:r>
              <w:rPr/>
              <w:t xml:space="preserve">102 </w:t>
            </w:r>
          </w:p>
        </w:tc>
        <w:tc>
          <w:tcPr>
            <w:tcW w:w="1293" w:type="dxa"/>
            <w:tcBorders/>
            <w:vAlign w:val="center"/>
          </w:tcPr>
          <w:p>
            <w:pPr>
              <w:pStyle w:val="TableContents"/>
              <w:bidi w:val="0"/>
              <w:spacing w:before="0" w:after="283"/>
              <w:jc w:val="left"/>
              <w:rPr/>
            </w:pPr>
            <w:r>
              <w:rPr/>
              <w:t xml:space="preserve">68.5 </w:t>
            </w:r>
          </w:p>
        </w:tc>
        <w:tc>
          <w:tcPr>
            <w:tcW w:w="985" w:type="dxa"/>
            <w:tcBorders/>
            <w:vAlign w:val="center"/>
          </w:tcPr>
          <w:p>
            <w:pPr>
              <w:pStyle w:val="TableContents"/>
              <w:bidi w:val="0"/>
              <w:spacing w:before="0" w:after="283"/>
              <w:jc w:val="left"/>
              <w:rPr/>
            </w:pPr>
            <w:r>
              <w:rPr/>
              <w:t xml:space="preserve">116 </w:t>
            </w:r>
          </w:p>
        </w:tc>
        <w:tc>
          <w:tcPr>
            <w:tcW w:w="1437" w:type="dxa"/>
            <w:tcBorders/>
            <w:vAlign w:val="center"/>
          </w:tcPr>
          <w:p>
            <w:pPr>
              <w:pStyle w:val="TableContents"/>
              <w:bidi w:val="0"/>
              <w:spacing w:before="0" w:after="283"/>
              <w:jc w:val="left"/>
              <w:rPr/>
            </w:pPr>
            <w:r>
              <w:rPr/>
              <w:t xml:space="preserve">62.1 </w:t>
            </w:r>
          </w:p>
        </w:tc>
      </w:tr>
      <w:tr>
        <w:trPr/>
        <w:tc>
          <w:tcPr>
            <w:tcW w:w="1632" w:type="dxa"/>
            <w:tcBorders/>
            <w:vAlign w:val="center"/>
          </w:tcPr>
          <w:p>
            <w:pPr>
              <w:pStyle w:val="TableContents"/>
              <w:bidi w:val="0"/>
              <w:spacing w:before="0" w:after="283"/>
              <w:jc w:val="left"/>
              <w:rPr/>
            </w:pPr>
            <w:r>
              <w:rPr/>
              <w:t xml:space="preserve">Bangladesh </w:t>
            </w:r>
          </w:p>
        </w:tc>
        <w:tc>
          <w:tcPr>
            <w:tcW w:w="690" w:type="dxa"/>
            <w:tcBorders/>
            <w:vAlign w:val="center"/>
          </w:tcPr>
          <w:p>
            <w:pPr>
              <w:pStyle w:val="TableContents"/>
              <w:bidi w:val="0"/>
              <w:spacing w:before="0" w:after="283"/>
              <w:jc w:val="left"/>
              <w:rPr/>
            </w:pPr>
            <w:r>
              <w:rPr/>
              <w:t xml:space="preserve">102 </w:t>
            </w:r>
          </w:p>
        </w:tc>
        <w:tc>
          <w:tcPr>
            <w:tcW w:w="1328" w:type="dxa"/>
            <w:tcBorders/>
            <w:vAlign w:val="center"/>
          </w:tcPr>
          <w:p>
            <w:pPr>
              <w:pStyle w:val="TableContents"/>
              <w:bidi w:val="0"/>
              <w:spacing w:before="0" w:after="283"/>
              <w:jc w:val="left"/>
              <w:rPr/>
            </w:pPr>
            <w:r>
              <w:rPr/>
              <w:t xml:space="preserve">71.8 </w:t>
            </w:r>
          </w:p>
        </w:tc>
        <w:tc>
          <w:tcPr>
            <w:tcW w:w="879" w:type="dxa"/>
            <w:tcBorders/>
            <w:vAlign w:val="center"/>
          </w:tcPr>
          <w:p>
            <w:pPr>
              <w:pStyle w:val="TableContents"/>
              <w:bidi w:val="0"/>
              <w:spacing w:before="0" w:after="283"/>
              <w:jc w:val="left"/>
              <w:rPr/>
            </w:pPr>
            <w:r>
              <w:rPr/>
              <w:t xml:space="preserve">113 </w:t>
            </w:r>
          </w:p>
        </w:tc>
        <w:tc>
          <w:tcPr>
            <w:tcW w:w="1307" w:type="dxa"/>
            <w:tcBorders/>
            <w:vAlign w:val="center"/>
          </w:tcPr>
          <w:p>
            <w:pPr>
              <w:pStyle w:val="TableContents"/>
              <w:bidi w:val="0"/>
              <w:spacing w:before="0" w:after="283"/>
              <w:jc w:val="left"/>
              <w:rPr/>
            </w:pPr>
            <w:r>
              <w:rPr/>
              <w:t xml:space="preserve">73.1 </w:t>
            </w:r>
          </w:p>
        </w:tc>
        <w:tc>
          <w:tcPr>
            <w:tcW w:w="654" w:type="dxa"/>
            <w:tcBorders/>
            <w:vAlign w:val="center"/>
          </w:tcPr>
          <w:p>
            <w:pPr>
              <w:pStyle w:val="TableContents"/>
              <w:bidi w:val="0"/>
              <w:spacing w:before="0" w:after="283"/>
              <w:jc w:val="left"/>
              <w:rPr/>
            </w:pPr>
            <w:r>
              <w:rPr/>
              <w:t xml:space="preserve">89 </w:t>
            </w:r>
          </w:p>
        </w:tc>
        <w:tc>
          <w:tcPr>
            <w:tcW w:w="1293" w:type="dxa"/>
            <w:tcBorders/>
            <w:vAlign w:val="center"/>
          </w:tcPr>
          <w:p>
            <w:pPr>
              <w:pStyle w:val="TableContents"/>
              <w:bidi w:val="0"/>
              <w:spacing w:before="0" w:after="283"/>
              <w:jc w:val="left"/>
              <w:rPr/>
            </w:pPr>
            <w:r>
              <w:rPr/>
              <w:t xml:space="preserve">70.6 </w:t>
            </w:r>
          </w:p>
        </w:tc>
        <w:tc>
          <w:tcPr>
            <w:tcW w:w="985" w:type="dxa"/>
            <w:tcBorders/>
            <w:vAlign w:val="center"/>
          </w:tcPr>
          <w:p>
            <w:pPr>
              <w:pStyle w:val="TableContents"/>
              <w:bidi w:val="0"/>
              <w:spacing w:before="0" w:after="283"/>
              <w:jc w:val="left"/>
              <w:rPr/>
            </w:pPr>
            <w:r>
              <w:rPr/>
              <w:t xml:space="preserve">111 </w:t>
            </w:r>
          </w:p>
        </w:tc>
        <w:tc>
          <w:tcPr>
            <w:tcW w:w="1437" w:type="dxa"/>
            <w:tcBorders/>
            <w:vAlign w:val="center"/>
          </w:tcPr>
          <w:p>
            <w:pPr>
              <w:pStyle w:val="TableContents"/>
              <w:bidi w:val="0"/>
              <w:spacing w:before="0" w:after="283"/>
              <w:jc w:val="left"/>
              <w:rPr/>
            </w:pPr>
            <w:r>
              <w:rPr/>
              <w:t xml:space="preserve">62.3 </w:t>
            </w:r>
          </w:p>
        </w:tc>
      </w:tr>
      <w:tr>
        <w:trPr/>
        <w:tc>
          <w:tcPr>
            <w:tcW w:w="1632" w:type="dxa"/>
            <w:tcBorders/>
            <w:vAlign w:val="center"/>
          </w:tcPr>
          <w:p>
            <w:pPr>
              <w:pStyle w:val="TableContents"/>
              <w:bidi w:val="0"/>
              <w:spacing w:before="0" w:after="283"/>
              <w:jc w:val="left"/>
              <w:rPr/>
            </w:pPr>
            <w:r>
              <w:rPr/>
              <w:t xml:space="preserve">Suriname </w:t>
            </w:r>
          </w:p>
        </w:tc>
        <w:tc>
          <w:tcPr>
            <w:tcW w:w="690" w:type="dxa"/>
            <w:tcBorders/>
            <w:vAlign w:val="center"/>
          </w:tcPr>
          <w:p>
            <w:pPr>
              <w:pStyle w:val="TableContents"/>
              <w:bidi w:val="0"/>
              <w:spacing w:before="0" w:after="283"/>
              <w:jc w:val="left"/>
              <w:rPr/>
            </w:pPr>
            <w:r>
              <w:rPr/>
              <w:t xml:space="preserve">103 </w:t>
            </w:r>
          </w:p>
        </w:tc>
        <w:tc>
          <w:tcPr>
            <w:tcW w:w="1328" w:type="dxa"/>
            <w:tcBorders/>
            <w:vAlign w:val="center"/>
          </w:tcPr>
          <w:p>
            <w:pPr>
              <w:pStyle w:val="TableContents"/>
              <w:bidi w:val="0"/>
              <w:spacing w:before="0" w:after="283"/>
              <w:jc w:val="left"/>
              <w:rPr/>
            </w:pPr>
            <w:r>
              <w:rPr/>
              <w:t xml:space="preserve">71.6 </w:t>
            </w:r>
          </w:p>
        </w:tc>
        <w:tc>
          <w:tcPr>
            <w:tcW w:w="879" w:type="dxa"/>
            <w:tcBorders/>
            <w:vAlign w:val="center"/>
          </w:tcPr>
          <w:p>
            <w:pPr>
              <w:pStyle w:val="TableContents"/>
              <w:bidi w:val="0"/>
              <w:spacing w:before="0" w:after="283"/>
              <w:jc w:val="left"/>
              <w:rPr/>
            </w:pPr>
            <w:r>
              <w:rPr/>
              <w:t xml:space="preserve">105 </w:t>
            </w:r>
          </w:p>
        </w:tc>
        <w:tc>
          <w:tcPr>
            <w:tcW w:w="1307" w:type="dxa"/>
            <w:tcBorders/>
            <w:vAlign w:val="center"/>
          </w:tcPr>
          <w:p>
            <w:pPr>
              <w:pStyle w:val="TableContents"/>
              <w:bidi w:val="0"/>
              <w:spacing w:before="0" w:after="283"/>
              <w:jc w:val="left"/>
              <w:rPr/>
            </w:pPr>
            <w:r>
              <w:rPr/>
              <w:t xml:space="preserve">74.7 </w:t>
            </w:r>
          </w:p>
        </w:tc>
        <w:tc>
          <w:tcPr>
            <w:tcW w:w="654" w:type="dxa"/>
            <w:tcBorders/>
            <w:vAlign w:val="center"/>
          </w:tcPr>
          <w:p>
            <w:pPr>
              <w:pStyle w:val="TableContents"/>
              <w:bidi w:val="0"/>
              <w:spacing w:before="0" w:after="283"/>
              <w:jc w:val="left"/>
              <w:rPr/>
            </w:pPr>
            <w:r>
              <w:rPr/>
              <w:t xml:space="preserve">101 </w:t>
            </w:r>
          </w:p>
        </w:tc>
        <w:tc>
          <w:tcPr>
            <w:tcW w:w="1293" w:type="dxa"/>
            <w:tcBorders/>
            <w:vAlign w:val="center"/>
          </w:tcPr>
          <w:p>
            <w:pPr>
              <w:pStyle w:val="TableContents"/>
              <w:bidi w:val="0"/>
              <w:spacing w:before="0" w:after="283"/>
              <w:jc w:val="left"/>
              <w:rPr/>
            </w:pPr>
            <w:r>
              <w:rPr/>
              <w:t xml:space="preserve">68.6 </w:t>
            </w:r>
          </w:p>
        </w:tc>
        <w:tc>
          <w:tcPr>
            <w:tcW w:w="985" w:type="dxa"/>
            <w:tcBorders/>
            <w:vAlign w:val="center"/>
          </w:tcPr>
          <w:p>
            <w:pPr>
              <w:pStyle w:val="TableContents"/>
              <w:bidi w:val="0"/>
              <w:spacing w:before="0" w:after="283"/>
              <w:jc w:val="left"/>
              <w:rPr/>
            </w:pPr>
            <w:r>
              <w:rPr/>
              <w:t xml:space="preserve">107 </w:t>
            </w:r>
          </w:p>
        </w:tc>
        <w:tc>
          <w:tcPr>
            <w:tcW w:w="1437" w:type="dxa"/>
            <w:tcBorders/>
            <w:vAlign w:val="center"/>
          </w:tcPr>
          <w:p>
            <w:pPr>
              <w:pStyle w:val="TableContents"/>
              <w:bidi w:val="0"/>
              <w:spacing w:before="0" w:after="283"/>
              <w:jc w:val="left"/>
              <w:rPr/>
            </w:pPr>
            <w:r>
              <w:rPr/>
              <w:t xml:space="preserve">63.1 </w:t>
            </w:r>
          </w:p>
        </w:tc>
      </w:tr>
      <w:tr>
        <w:trPr/>
        <w:tc>
          <w:tcPr>
            <w:tcW w:w="1632" w:type="dxa"/>
            <w:tcBorders/>
            <w:vAlign w:val="center"/>
          </w:tcPr>
          <w:p>
            <w:pPr>
              <w:pStyle w:val="TableContents"/>
              <w:bidi w:val="0"/>
              <w:spacing w:before="0" w:after="283"/>
              <w:jc w:val="left"/>
              <w:rPr/>
            </w:pPr>
            <w:r>
              <w:rPr/>
              <w:t xml:space="preserve">Ukraina </w:t>
            </w:r>
          </w:p>
        </w:tc>
        <w:tc>
          <w:tcPr>
            <w:tcW w:w="690" w:type="dxa"/>
            <w:tcBorders/>
            <w:vAlign w:val="center"/>
          </w:tcPr>
          <w:p>
            <w:pPr>
              <w:pStyle w:val="TableContents"/>
              <w:bidi w:val="0"/>
              <w:spacing w:before="0" w:after="283"/>
              <w:jc w:val="left"/>
              <w:rPr/>
            </w:pPr>
            <w:r>
              <w:rPr/>
              <w:t xml:space="preserve">104 </w:t>
            </w:r>
          </w:p>
        </w:tc>
        <w:tc>
          <w:tcPr>
            <w:tcW w:w="1328" w:type="dxa"/>
            <w:tcBorders/>
            <w:vAlign w:val="center"/>
          </w:tcPr>
          <w:p>
            <w:pPr>
              <w:pStyle w:val="TableContents"/>
              <w:bidi w:val="0"/>
              <w:spacing w:before="0" w:after="283"/>
              <w:jc w:val="left"/>
              <w:rPr/>
            </w:pPr>
            <w:r>
              <w:rPr/>
              <w:t xml:space="preserve">71.3 </w:t>
            </w:r>
          </w:p>
        </w:tc>
        <w:tc>
          <w:tcPr>
            <w:tcW w:w="879" w:type="dxa"/>
            <w:tcBorders/>
            <w:vAlign w:val="center"/>
          </w:tcPr>
          <w:p>
            <w:pPr>
              <w:pStyle w:val="TableContents"/>
              <w:bidi w:val="0"/>
              <w:spacing w:before="0" w:after="283"/>
              <w:jc w:val="left"/>
              <w:rPr/>
            </w:pPr>
            <w:r>
              <w:rPr/>
              <w:t xml:space="preserve">91 </w:t>
            </w:r>
          </w:p>
        </w:tc>
        <w:tc>
          <w:tcPr>
            <w:tcW w:w="1307" w:type="dxa"/>
            <w:tcBorders/>
            <w:vAlign w:val="center"/>
          </w:tcPr>
          <w:p>
            <w:pPr>
              <w:pStyle w:val="TableContents"/>
              <w:bidi w:val="0"/>
              <w:spacing w:before="0" w:after="283"/>
              <w:jc w:val="left"/>
              <w:rPr/>
            </w:pPr>
            <w:r>
              <w:rPr/>
              <w:t xml:space="preserve">76.1 </w:t>
            </w:r>
          </w:p>
        </w:tc>
        <w:tc>
          <w:tcPr>
            <w:tcW w:w="654" w:type="dxa"/>
            <w:tcBorders/>
            <w:vAlign w:val="center"/>
          </w:tcPr>
          <w:p>
            <w:pPr>
              <w:pStyle w:val="TableContents"/>
              <w:bidi w:val="0"/>
              <w:spacing w:before="0" w:after="283"/>
              <w:jc w:val="left"/>
              <w:rPr/>
            </w:pPr>
            <w:r>
              <w:rPr/>
              <w:t xml:space="preserve">120 </w:t>
            </w:r>
          </w:p>
        </w:tc>
        <w:tc>
          <w:tcPr>
            <w:tcW w:w="1293" w:type="dxa"/>
            <w:tcBorders/>
            <w:vAlign w:val="center"/>
          </w:tcPr>
          <w:p>
            <w:pPr>
              <w:pStyle w:val="TableContents"/>
              <w:bidi w:val="0"/>
              <w:spacing w:before="0" w:after="283"/>
              <w:jc w:val="left"/>
              <w:rPr/>
            </w:pPr>
            <w:r>
              <w:rPr/>
              <w:t xml:space="preserve">66.3 </w:t>
            </w:r>
          </w:p>
        </w:tc>
        <w:tc>
          <w:tcPr>
            <w:tcW w:w="985" w:type="dxa"/>
            <w:tcBorders/>
            <w:vAlign w:val="center"/>
          </w:tcPr>
          <w:p>
            <w:pPr>
              <w:pStyle w:val="TableContents"/>
              <w:bidi w:val="0"/>
              <w:spacing w:before="0" w:after="283"/>
              <w:jc w:val="left"/>
              <w:rPr/>
            </w:pPr>
            <w:r>
              <w:rPr/>
              <w:t xml:space="preserve">98 </w:t>
            </w:r>
          </w:p>
        </w:tc>
        <w:tc>
          <w:tcPr>
            <w:tcW w:w="1437" w:type="dxa"/>
            <w:tcBorders/>
            <w:vAlign w:val="center"/>
          </w:tcPr>
          <w:p>
            <w:pPr>
              <w:pStyle w:val="TableContents"/>
              <w:bidi w:val="0"/>
              <w:spacing w:before="0" w:after="283"/>
              <w:jc w:val="left"/>
              <w:rPr/>
            </w:pPr>
            <w:r>
              <w:rPr/>
              <w:t xml:space="preserve">64.1 </w:t>
            </w:r>
          </w:p>
        </w:tc>
      </w:tr>
      <w:tr>
        <w:trPr/>
        <w:tc>
          <w:tcPr>
            <w:tcW w:w="1632" w:type="dxa"/>
            <w:tcBorders/>
            <w:vAlign w:val="center"/>
          </w:tcPr>
          <w:p>
            <w:pPr>
              <w:pStyle w:val="TableContents"/>
              <w:bidi w:val="0"/>
              <w:spacing w:before="0" w:after="283"/>
              <w:jc w:val="left"/>
              <w:rPr/>
            </w:pPr>
            <w:r>
              <w:rPr/>
              <w:t xml:space="preserve">Trinidad ja Tobago </w:t>
            </w:r>
          </w:p>
        </w:tc>
        <w:tc>
          <w:tcPr>
            <w:tcW w:w="690" w:type="dxa"/>
            <w:tcBorders/>
            <w:vAlign w:val="center"/>
          </w:tcPr>
          <w:p>
            <w:pPr>
              <w:pStyle w:val="TableContents"/>
              <w:bidi w:val="0"/>
              <w:spacing w:before="0" w:after="283"/>
              <w:jc w:val="left"/>
              <w:rPr/>
            </w:pPr>
            <w:r>
              <w:rPr/>
              <w:t xml:space="preserve">105 </w:t>
            </w:r>
          </w:p>
        </w:tc>
        <w:tc>
          <w:tcPr>
            <w:tcW w:w="1328" w:type="dxa"/>
            <w:tcBorders/>
            <w:vAlign w:val="center"/>
          </w:tcPr>
          <w:p>
            <w:pPr>
              <w:pStyle w:val="TableContents"/>
              <w:bidi w:val="0"/>
              <w:spacing w:before="0" w:after="283"/>
              <w:jc w:val="left"/>
              <w:rPr/>
            </w:pPr>
            <w:r>
              <w:rPr/>
              <w:t xml:space="preserve">71.2 </w:t>
            </w:r>
          </w:p>
        </w:tc>
        <w:tc>
          <w:tcPr>
            <w:tcW w:w="879" w:type="dxa"/>
            <w:tcBorders/>
            <w:vAlign w:val="center"/>
          </w:tcPr>
          <w:p>
            <w:pPr>
              <w:pStyle w:val="TableContents"/>
              <w:bidi w:val="0"/>
              <w:spacing w:before="0" w:after="283"/>
              <w:jc w:val="left"/>
              <w:rPr/>
            </w:pPr>
            <w:r>
              <w:rPr/>
              <w:t xml:space="preserve">104 </w:t>
            </w:r>
          </w:p>
        </w:tc>
        <w:tc>
          <w:tcPr>
            <w:tcW w:w="1307" w:type="dxa"/>
            <w:tcBorders/>
            <w:vAlign w:val="center"/>
          </w:tcPr>
          <w:p>
            <w:pPr>
              <w:pStyle w:val="TableContents"/>
              <w:bidi w:val="0"/>
              <w:spacing w:before="0" w:after="283"/>
              <w:jc w:val="left"/>
              <w:rPr/>
            </w:pPr>
            <w:r>
              <w:rPr/>
              <w:t xml:space="preserve">74.8 </w:t>
            </w:r>
          </w:p>
        </w:tc>
        <w:tc>
          <w:tcPr>
            <w:tcW w:w="654" w:type="dxa"/>
            <w:tcBorders/>
            <w:vAlign w:val="center"/>
          </w:tcPr>
          <w:p>
            <w:pPr>
              <w:pStyle w:val="TableContents"/>
              <w:bidi w:val="0"/>
              <w:spacing w:before="0" w:after="283"/>
              <w:jc w:val="left"/>
              <w:rPr/>
            </w:pPr>
            <w:r>
              <w:rPr/>
              <w:t xml:space="preserve">106 </w:t>
            </w:r>
          </w:p>
        </w:tc>
        <w:tc>
          <w:tcPr>
            <w:tcW w:w="1293" w:type="dxa"/>
            <w:tcBorders/>
            <w:vAlign w:val="center"/>
          </w:tcPr>
          <w:p>
            <w:pPr>
              <w:pStyle w:val="TableContents"/>
              <w:bidi w:val="0"/>
              <w:spacing w:before="0" w:after="283"/>
              <w:jc w:val="left"/>
              <w:rPr/>
            </w:pPr>
            <w:r>
              <w:rPr/>
              <w:t xml:space="preserve">67.9 </w:t>
            </w:r>
          </w:p>
        </w:tc>
        <w:tc>
          <w:tcPr>
            <w:tcW w:w="985" w:type="dxa"/>
            <w:tcBorders/>
            <w:vAlign w:val="center"/>
          </w:tcPr>
          <w:p>
            <w:pPr>
              <w:pStyle w:val="TableContents"/>
              <w:bidi w:val="0"/>
              <w:spacing w:before="0" w:after="283"/>
              <w:jc w:val="left"/>
              <w:rPr/>
            </w:pPr>
            <w:r>
              <w:rPr/>
              <w:t xml:space="preserve">104 </w:t>
            </w:r>
          </w:p>
        </w:tc>
        <w:tc>
          <w:tcPr>
            <w:tcW w:w="1437" w:type="dxa"/>
            <w:tcBorders/>
            <w:vAlign w:val="center"/>
          </w:tcPr>
          <w:p>
            <w:pPr>
              <w:pStyle w:val="TableContents"/>
              <w:bidi w:val="0"/>
              <w:spacing w:before="0" w:after="283"/>
              <w:jc w:val="left"/>
              <w:rPr/>
            </w:pPr>
            <w:r>
              <w:rPr/>
              <w:t xml:space="preserve">63.3 </w:t>
            </w:r>
          </w:p>
        </w:tc>
      </w:tr>
      <w:tr>
        <w:trPr/>
        <w:tc>
          <w:tcPr>
            <w:tcW w:w="1632" w:type="dxa"/>
            <w:tcBorders/>
            <w:vAlign w:val="center"/>
          </w:tcPr>
          <w:p>
            <w:pPr>
              <w:pStyle w:val="TableContents"/>
              <w:bidi w:val="0"/>
              <w:spacing w:before="0" w:after="283"/>
              <w:jc w:val="left"/>
              <w:rPr/>
            </w:pPr>
            <w:r>
              <w:rPr/>
              <w:t xml:space="preserve">Kirgisia </w:t>
            </w:r>
          </w:p>
        </w:tc>
        <w:tc>
          <w:tcPr>
            <w:tcW w:w="690" w:type="dxa"/>
            <w:tcBorders/>
            <w:vAlign w:val="center"/>
          </w:tcPr>
          <w:p>
            <w:pPr>
              <w:pStyle w:val="TableContents"/>
              <w:bidi w:val="0"/>
              <w:spacing w:before="0" w:after="283"/>
              <w:jc w:val="left"/>
              <w:rPr/>
            </w:pPr>
            <w:r>
              <w:rPr/>
              <w:t xml:space="preserve">106 </w:t>
            </w:r>
          </w:p>
        </w:tc>
        <w:tc>
          <w:tcPr>
            <w:tcW w:w="1328" w:type="dxa"/>
            <w:tcBorders/>
            <w:vAlign w:val="center"/>
          </w:tcPr>
          <w:p>
            <w:pPr>
              <w:pStyle w:val="TableContents"/>
              <w:bidi w:val="0"/>
              <w:spacing w:before="0" w:after="283"/>
              <w:jc w:val="left"/>
              <w:rPr/>
            </w:pPr>
            <w:r>
              <w:rPr/>
              <w:t xml:space="preserve">71.1 </w:t>
            </w:r>
          </w:p>
        </w:tc>
        <w:tc>
          <w:tcPr>
            <w:tcW w:w="879" w:type="dxa"/>
            <w:tcBorders/>
            <w:vAlign w:val="center"/>
          </w:tcPr>
          <w:p>
            <w:pPr>
              <w:pStyle w:val="TableContents"/>
              <w:bidi w:val="0"/>
              <w:spacing w:before="0" w:after="283"/>
              <w:jc w:val="left"/>
              <w:rPr/>
            </w:pPr>
            <w:r>
              <w:rPr/>
              <w:t xml:space="preserve">102 </w:t>
            </w:r>
          </w:p>
        </w:tc>
        <w:tc>
          <w:tcPr>
            <w:tcW w:w="1307" w:type="dxa"/>
            <w:tcBorders/>
            <w:vAlign w:val="center"/>
          </w:tcPr>
          <w:p>
            <w:pPr>
              <w:pStyle w:val="TableContents"/>
              <w:bidi w:val="0"/>
              <w:spacing w:before="0" w:after="283"/>
              <w:jc w:val="left"/>
              <w:rPr/>
            </w:pPr>
            <w:r>
              <w:rPr/>
              <w:t xml:space="preserve">75.1 </w:t>
            </w:r>
          </w:p>
        </w:tc>
        <w:tc>
          <w:tcPr>
            <w:tcW w:w="654" w:type="dxa"/>
            <w:tcBorders/>
            <w:vAlign w:val="center"/>
          </w:tcPr>
          <w:p>
            <w:pPr>
              <w:pStyle w:val="TableContents"/>
              <w:bidi w:val="0"/>
              <w:spacing w:before="0" w:after="283"/>
              <w:jc w:val="left"/>
              <w:rPr/>
            </w:pPr>
            <w:r>
              <w:rPr/>
              <w:t xml:space="preserve">111 </w:t>
            </w:r>
          </w:p>
        </w:tc>
        <w:tc>
          <w:tcPr>
            <w:tcW w:w="1293" w:type="dxa"/>
            <w:tcBorders/>
            <w:vAlign w:val="center"/>
          </w:tcPr>
          <w:p>
            <w:pPr>
              <w:pStyle w:val="TableContents"/>
              <w:bidi w:val="0"/>
              <w:spacing w:before="0" w:after="283"/>
              <w:jc w:val="left"/>
              <w:rPr/>
            </w:pPr>
            <w:r>
              <w:rPr/>
              <w:t xml:space="preserve">67.2 </w:t>
            </w:r>
          </w:p>
        </w:tc>
        <w:tc>
          <w:tcPr>
            <w:tcW w:w="985" w:type="dxa"/>
            <w:tcBorders/>
            <w:vAlign w:val="center"/>
          </w:tcPr>
          <w:p>
            <w:pPr>
              <w:pStyle w:val="TableContents"/>
              <w:bidi w:val="0"/>
              <w:spacing w:before="0" w:after="283"/>
              <w:jc w:val="left"/>
              <w:rPr/>
            </w:pPr>
            <w:r>
              <w:rPr/>
              <w:t xml:space="preserve">101 </w:t>
            </w:r>
          </w:p>
        </w:tc>
        <w:tc>
          <w:tcPr>
            <w:tcW w:w="1437" w:type="dxa"/>
            <w:tcBorders/>
            <w:vAlign w:val="center"/>
          </w:tcPr>
          <w:p>
            <w:pPr>
              <w:pStyle w:val="TableContents"/>
              <w:bidi w:val="0"/>
              <w:spacing w:before="0" w:after="283"/>
              <w:jc w:val="left"/>
              <w:rPr/>
            </w:pPr>
            <w:r>
              <w:rPr/>
              <w:t xml:space="preserve">63.8 </w:t>
            </w:r>
          </w:p>
        </w:tc>
      </w:tr>
      <w:tr>
        <w:trPr/>
        <w:tc>
          <w:tcPr>
            <w:tcW w:w="1632" w:type="dxa"/>
            <w:tcBorders/>
            <w:vAlign w:val="center"/>
          </w:tcPr>
          <w:p>
            <w:pPr>
              <w:pStyle w:val="TableContents"/>
              <w:bidi w:val="0"/>
              <w:spacing w:before="0" w:after="283"/>
              <w:jc w:val="left"/>
              <w:rPr/>
            </w:pPr>
            <w:r>
              <w:rPr/>
              <w:t xml:space="preserve">Egypti </w:t>
            </w:r>
          </w:p>
        </w:tc>
        <w:tc>
          <w:tcPr>
            <w:tcW w:w="690" w:type="dxa"/>
            <w:tcBorders/>
            <w:vAlign w:val="center"/>
          </w:tcPr>
          <w:p>
            <w:pPr>
              <w:pStyle w:val="TableContents"/>
              <w:bidi w:val="0"/>
              <w:spacing w:before="0" w:after="283"/>
              <w:jc w:val="left"/>
              <w:rPr/>
            </w:pPr>
            <w:r>
              <w:rPr/>
              <w:t xml:space="preserve">107 </w:t>
            </w:r>
          </w:p>
        </w:tc>
        <w:tc>
          <w:tcPr>
            <w:tcW w:w="1328" w:type="dxa"/>
            <w:tcBorders/>
            <w:vAlign w:val="center"/>
          </w:tcPr>
          <w:p>
            <w:pPr>
              <w:pStyle w:val="TableContents"/>
              <w:bidi w:val="0"/>
              <w:spacing w:before="0" w:after="283"/>
              <w:jc w:val="left"/>
              <w:rPr/>
            </w:pPr>
            <w:r>
              <w:rPr/>
              <w:t xml:space="preserve">70.9 </w:t>
            </w:r>
          </w:p>
        </w:tc>
        <w:tc>
          <w:tcPr>
            <w:tcW w:w="879" w:type="dxa"/>
            <w:tcBorders/>
            <w:vAlign w:val="center"/>
          </w:tcPr>
          <w:p>
            <w:pPr>
              <w:pStyle w:val="TableContents"/>
              <w:bidi w:val="0"/>
              <w:spacing w:before="0" w:after="283"/>
              <w:jc w:val="left"/>
              <w:rPr/>
            </w:pPr>
            <w:r>
              <w:rPr/>
              <w:t xml:space="preserve">111 </w:t>
            </w:r>
          </w:p>
        </w:tc>
        <w:tc>
          <w:tcPr>
            <w:tcW w:w="1307" w:type="dxa"/>
            <w:tcBorders/>
            <w:vAlign w:val="center"/>
          </w:tcPr>
          <w:p>
            <w:pPr>
              <w:pStyle w:val="TableContents"/>
              <w:bidi w:val="0"/>
              <w:spacing w:before="0" w:after="283"/>
              <w:jc w:val="left"/>
              <w:rPr/>
            </w:pPr>
            <w:r>
              <w:rPr/>
              <w:t xml:space="preserve">73.2 </w:t>
            </w:r>
          </w:p>
        </w:tc>
        <w:tc>
          <w:tcPr>
            <w:tcW w:w="654" w:type="dxa"/>
            <w:tcBorders/>
            <w:vAlign w:val="center"/>
          </w:tcPr>
          <w:p>
            <w:pPr>
              <w:pStyle w:val="TableContents"/>
              <w:bidi w:val="0"/>
              <w:spacing w:before="0" w:after="283"/>
              <w:jc w:val="left"/>
              <w:rPr/>
            </w:pPr>
            <w:r>
              <w:rPr/>
              <w:t xml:space="preserve">99 </w:t>
            </w:r>
          </w:p>
        </w:tc>
        <w:tc>
          <w:tcPr>
            <w:tcW w:w="1293" w:type="dxa"/>
            <w:tcBorders/>
            <w:vAlign w:val="center"/>
          </w:tcPr>
          <w:p>
            <w:pPr>
              <w:pStyle w:val="TableContents"/>
              <w:bidi w:val="0"/>
              <w:spacing w:before="0" w:after="283"/>
              <w:jc w:val="left"/>
              <w:rPr/>
            </w:pPr>
            <w:r>
              <w:rPr/>
              <w:t xml:space="preserve">68.8 </w:t>
            </w:r>
          </w:p>
        </w:tc>
        <w:tc>
          <w:tcPr>
            <w:tcW w:w="985" w:type="dxa"/>
            <w:tcBorders/>
            <w:vAlign w:val="center"/>
          </w:tcPr>
          <w:p>
            <w:pPr>
              <w:pStyle w:val="TableContents"/>
              <w:bidi w:val="0"/>
              <w:spacing w:before="0" w:after="283"/>
              <w:jc w:val="left"/>
              <w:rPr/>
            </w:pPr>
            <w:r>
              <w:rPr/>
              <w:t xml:space="preserve">113 </w:t>
            </w:r>
          </w:p>
        </w:tc>
        <w:tc>
          <w:tcPr>
            <w:tcW w:w="1437" w:type="dxa"/>
            <w:tcBorders/>
            <w:vAlign w:val="center"/>
          </w:tcPr>
          <w:p>
            <w:pPr>
              <w:pStyle w:val="TableContents"/>
              <w:bidi w:val="0"/>
              <w:spacing w:before="0" w:after="283"/>
              <w:jc w:val="left"/>
              <w:rPr/>
            </w:pPr>
            <w:r>
              <w:rPr/>
              <w:t xml:space="preserve">62.2 </w:t>
            </w:r>
          </w:p>
        </w:tc>
      </w:tr>
      <w:tr>
        <w:trPr/>
        <w:tc>
          <w:tcPr>
            <w:tcW w:w="1632" w:type="dxa"/>
            <w:tcBorders/>
            <w:vAlign w:val="center"/>
          </w:tcPr>
          <w:p>
            <w:pPr>
              <w:pStyle w:val="TableContents"/>
              <w:bidi w:val="0"/>
              <w:spacing w:before="0" w:after="283"/>
              <w:jc w:val="left"/>
              <w:rPr/>
            </w:pPr>
            <w:r>
              <w:rPr/>
              <w:t xml:space="preserve">Bolivia </w:t>
            </w:r>
          </w:p>
        </w:tc>
        <w:tc>
          <w:tcPr>
            <w:tcW w:w="690" w:type="dxa"/>
            <w:tcBorders/>
            <w:vAlign w:val="center"/>
          </w:tcPr>
          <w:p>
            <w:pPr>
              <w:pStyle w:val="TableContents"/>
              <w:bidi w:val="0"/>
              <w:spacing w:before="0" w:after="283"/>
              <w:jc w:val="left"/>
              <w:rPr/>
            </w:pPr>
            <w:r>
              <w:rPr/>
              <w:t xml:space="preserve">108 </w:t>
            </w:r>
          </w:p>
        </w:tc>
        <w:tc>
          <w:tcPr>
            <w:tcW w:w="1328" w:type="dxa"/>
            <w:tcBorders/>
            <w:vAlign w:val="center"/>
          </w:tcPr>
          <w:p>
            <w:pPr>
              <w:pStyle w:val="TableContents"/>
              <w:bidi w:val="0"/>
              <w:spacing w:before="0" w:after="283"/>
              <w:jc w:val="left"/>
              <w:rPr/>
            </w:pPr>
            <w:r>
              <w:rPr/>
              <w:t xml:space="preserve">70.7 </w:t>
            </w:r>
          </w:p>
        </w:tc>
        <w:tc>
          <w:tcPr>
            <w:tcW w:w="879" w:type="dxa"/>
            <w:tcBorders/>
            <w:vAlign w:val="center"/>
          </w:tcPr>
          <w:p>
            <w:pPr>
              <w:pStyle w:val="TableContents"/>
              <w:bidi w:val="0"/>
              <w:spacing w:before="0" w:after="283"/>
              <w:jc w:val="left"/>
              <w:rPr/>
            </w:pPr>
            <w:r>
              <w:rPr/>
              <w:t xml:space="preserve">110 </w:t>
            </w:r>
          </w:p>
        </w:tc>
        <w:tc>
          <w:tcPr>
            <w:tcW w:w="1307" w:type="dxa"/>
            <w:tcBorders/>
            <w:vAlign w:val="center"/>
          </w:tcPr>
          <w:p>
            <w:pPr>
              <w:pStyle w:val="TableContents"/>
              <w:bidi w:val="0"/>
              <w:spacing w:before="0" w:after="283"/>
              <w:jc w:val="left"/>
              <w:rPr/>
            </w:pPr>
            <w:r>
              <w:rPr/>
              <w:t xml:space="preserve">73.3 </w:t>
            </w:r>
          </w:p>
        </w:tc>
        <w:tc>
          <w:tcPr>
            <w:tcW w:w="654" w:type="dxa"/>
            <w:tcBorders/>
            <w:vAlign w:val="center"/>
          </w:tcPr>
          <w:p>
            <w:pPr>
              <w:pStyle w:val="TableContents"/>
              <w:bidi w:val="0"/>
              <w:spacing w:before="0" w:after="283"/>
              <w:jc w:val="left"/>
              <w:rPr/>
            </w:pPr>
            <w:r>
              <w:rPr/>
              <w:t xml:space="preserve">103 </w:t>
            </w:r>
          </w:p>
        </w:tc>
        <w:tc>
          <w:tcPr>
            <w:tcW w:w="1293" w:type="dxa"/>
            <w:tcBorders/>
            <w:vAlign w:val="center"/>
          </w:tcPr>
          <w:p>
            <w:pPr>
              <w:pStyle w:val="TableContents"/>
              <w:bidi w:val="0"/>
              <w:spacing w:before="0" w:after="283"/>
              <w:jc w:val="left"/>
              <w:rPr/>
            </w:pPr>
            <w:r>
              <w:rPr/>
              <w:t xml:space="preserve">68.2 </w:t>
            </w:r>
          </w:p>
        </w:tc>
        <w:tc>
          <w:tcPr>
            <w:tcW w:w="985" w:type="dxa"/>
            <w:tcBorders/>
            <w:vAlign w:val="center"/>
          </w:tcPr>
          <w:p>
            <w:pPr>
              <w:pStyle w:val="TableContents"/>
              <w:bidi w:val="0"/>
              <w:spacing w:before="0" w:after="283"/>
              <w:jc w:val="left"/>
              <w:rPr/>
            </w:pPr>
            <w:r>
              <w:rPr/>
              <w:t xml:space="preserve">113 </w:t>
            </w:r>
          </w:p>
        </w:tc>
        <w:tc>
          <w:tcPr>
            <w:tcW w:w="1437" w:type="dxa"/>
            <w:tcBorders/>
            <w:vAlign w:val="center"/>
          </w:tcPr>
          <w:p>
            <w:pPr>
              <w:pStyle w:val="TableContents"/>
              <w:bidi w:val="0"/>
              <w:spacing w:before="0" w:after="283"/>
              <w:jc w:val="left"/>
              <w:rPr/>
            </w:pPr>
            <w:r>
              <w:rPr/>
              <w:t xml:space="preserve">62.2 </w:t>
            </w:r>
          </w:p>
        </w:tc>
      </w:tr>
      <w:tr>
        <w:trPr/>
        <w:tc>
          <w:tcPr>
            <w:tcW w:w="1632" w:type="dxa"/>
            <w:tcBorders/>
            <w:vAlign w:val="center"/>
          </w:tcPr>
          <w:p>
            <w:pPr>
              <w:pStyle w:val="TableContents"/>
              <w:bidi w:val="0"/>
              <w:spacing w:before="0" w:after="283"/>
              <w:jc w:val="left"/>
              <w:rPr/>
            </w:pPr>
            <w:r>
              <w:rPr/>
              <w:t xml:space="preserve">Pohjois-Korea </w:t>
            </w:r>
          </w:p>
        </w:tc>
        <w:tc>
          <w:tcPr>
            <w:tcW w:w="690" w:type="dxa"/>
            <w:tcBorders/>
            <w:vAlign w:val="center"/>
          </w:tcPr>
          <w:p>
            <w:pPr>
              <w:pStyle w:val="TableContents"/>
              <w:bidi w:val="0"/>
              <w:spacing w:before="0" w:after="283"/>
              <w:jc w:val="left"/>
              <w:rPr/>
            </w:pPr>
            <w:r>
              <w:rPr/>
              <w:t xml:space="preserve">109 </w:t>
            </w:r>
          </w:p>
        </w:tc>
        <w:tc>
          <w:tcPr>
            <w:tcW w:w="1328" w:type="dxa"/>
            <w:tcBorders/>
            <w:vAlign w:val="center"/>
          </w:tcPr>
          <w:p>
            <w:pPr>
              <w:pStyle w:val="TableContents"/>
              <w:bidi w:val="0"/>
              <w:spacing w:before="0" w:after="283"/>
              <w:jc w:val="left"/>
              <w:rPr/>
            </w:pPr>
            <w:r>
              <w:rPr/>
              <w:t xml:space="preserve">70.6 </w:t>
            </w:r>
          </w:p>
        </w:tc>
        <w:tc>
          <w:tcPr>
            <w:tcW w:w="879" w:type="dxa"/>
            <w:tcBorders/>
            <w:vAlign w:val="center"/>
          </w:tcPr>
          <w:p>
            <w:pPr>
              <w:pStyle w:val="TableContents"/>
              <w:bidi w:val="0"/>
              <w:spacing w:before="0" w:after="283"/>
              <w:jc w:val="left"/>
              <w:rPr/>
            </w:pPr>
            <w:r>
              <w:rPr/>
              <w:t xml:space="preserve">107 </w:t>
            </w:r>
          </w:p>
        </w:tc>
        <w:tc>
          <w:tcPr>
            <w:tcW w:w="1307" w:type="dxa"/>
            <w:tcBorders/>
            <w:vAlign w:val="center"/>
          </w:tcPr>
          <w:p>
            <w:pPr>
              <w:pStyle w:val="TableContents"/>
              <w:bidi w:val="0"/>
              <w:spacing w:before="0" w:after="283"/>
              <w:jc w:val="left"/>
              <w:rPr/>
            </w:pPr>
            <w:r>
              <w:rPr/>
              <w:t xml:space="preserve">74.0 </w:t>
            </w:r>
          </w:p>
        </w:tc>
        <w:tc>
          <w:tcPr>
            <w:tcW w:w="654" w:type="dxa"/>
            <w:tcBorders/>
            <w:vAlign w:val="center"/>
          </w:tcPr>
          <w:p>
            <w:pPr>
              <w:pStyle w:val="TableContents"/>
              <w:bidi w:val="0"/>
              <w:spacing w:before="0" w:after="283"/>
              <w:jc w:val="left"/>
              <w:rPr/>
            </w:pPr>
            <w:r>
              <w:rPr/>
              <w:t xml:space="preserve">113 </w:t>
            </w:r>
          </w:p>
        </w:tc>
        <w:tc>
          <w:tcPr>
            <w:tcW w:w="1293" w:type="dxa"/>
            <w:tcBorders/>
            <w:vAlign w:val="center"/>
          </w:tcPr>
          <w:p>
            <w:pPr>
              <w:pStyle w:val="TableContents"/>
              <w:bidi w:val="0"/>
              <w:spacing w:before="0" w:after="283"/>
              <w:jc w:val="left"/>
              <w:rPr/>
            </w:pPr>
            <w:r>
              <w:rPr/>
              <w:t xml:space="preserve">67.0 </w:t>
            </w:r>
          </w:p>
        </w:tc>
        <w:tc>
          <w:tcPr>
            <w:tcW w:w="985" w:type="dxa"/>
            <w:tcBorders/>
            <w:vAlign w:val="center"/>
          </w:tcPr>
          <w:p>
            <w:pPr>
              <w:pStyle w:val="TableContents"/>
              <w:bidi w:val="0"/>
              <w:spacing w:before="0" w:after="283"/>
              <w:jc w:val="left"/>
              <w:rPr/>
            </w:pPr>
            <w:r>
              <w:rPr/>
              <w:t xml:space="preserve">100 </w:t>
            </w:r>
          </w:p>
        </w:tc>
        <w:tc>
          <w:tcPr>
            <w:tcW w:w="1437" w:type="dxa"/>
            <w:tcBorders/>
            <w:vAlign w:val="center"/>
          </w:tcPr>
          <w:p>
            <w:pPr>
              <w:pStyle w:val="TableContents"/>
              <w:bidi w:val="0"/>
              <w:spacing w:before="0" w:after="283"/>
              <w:jc w:val="left"/>
              <w:rPr/>
            </w:pPr>
            <w:r>
              <w:rPr/>
              <w:t xml:space="preserve">64.0 </w:t>
            </w:r>
          </w:p>
        </w:tc>
      </w:tr>
      <w:tr>
        <w:trPr/>
        <w:tc>
          <w:tcPr>
            <w:tcW w:w="1632" w:type="dxa"/>
            <w:tcBorders/>
            <w:vAlign w:val="center"/>
          </w:tcPr>
          <w:p>
            <w:pPr>
              <w:pStyle w:val="TableContents"/>
              <w:bidi w:val="0"/>
              <w:spacing w:before="0" w:after="283"/>
              <w:jc w:val="left"/>
              <w:rPr/>
            </w:pPr>
            <w:r>
              <w:rPr/>
              <w:t xml:space="preserve">Venäjä </w:t>
            </w:r>
          </w:p>
        </w:tc>
        <w:tc>
          <w:tcPr>
            <w:tcW w:w="690" w:type="dxa"/>
            <w:tcBorders/>
            <w:vAlign w:val="center"/>
          </w:tcPr>
          <w:p>
            <w:pPr>
              <w:pStyle w:val="TableContents"/>
              <w:bidi w:val="0"/>
              <w:spacing w:before="0" w:after="283"/>
              <w:jc w:val="left"/>
              <w:rPr/>
            </w:pPr>
            <w:r>
              <w:rPr/>
              <w:t xml:space="preserve">110 </w:t>
            </w:r>
          </w:p>
        </w:tc>
        <w:tc>
          <w:tcPr>
            <w:tcW w:w="1328" w:type="dxa"/>
            <w:tcBorders/>
            <w:vAlign w:val="center"/>
          </w:tcPr>
          <w:p>
            <w:pPr>
              <w:pStyle w:val="TableContents"/>
              <w:bidi w:val="0"/>
              <w:spacing w:before="0" w:after="283"/>
              <w:jc w:val="left"/>
              <w:rPr/>
            </w:pPr>
            <w:r>
              <w:rPr/>
              <w:t xml:space="preserve">70.5 </w:t>
            </w:r>
          </w:p>
        </w:tc>
        <w:tc>
          <w:tcPr>
            <w:tcW w:w="879" w:type="dxa"/>
            <w:tcBorders/>
            <w:vAlign w:val="center"/>
          </w:tcPr>
          <w:p>
            <w:pPr>
              <w:pStyle w:val="TableContents"/>
              <w:bidi w:val="0"/>
              <w:spacing w:before="0" w:after="283"/>
              <w:jc w:val="left"/>
              <w:rPr/>
            </w:pPr>
            <w:r>
              <w:rPr/>
              <w:t xml:space="preserve">89 </w:t>
            </w:r>
          </w:p>
        </w:tc>
        <w:tc>
          <w:tcPr>
            <w:tcW w:w="1307" w:type="dxa"/>
            <w:tcBorders/>
            <w:vAlign w:val="center"/>
          </w:tcPr>
          <w:p>
            <w:pPr>
              <w:pStyle w:val="TableContents"/>
              <w:bidi w:val="0"/>
              <w:spacing w:before="0" w:after="283"/>
              <w:jc w:val="left"/>
              <w:rPr/>
            </w:pPr>
            <w:r>
              <w:rPr/>
              <w:t xml:space="preserve">76.3 </w:t>
            </w:r>
          </w:p>
        </w:tc>
        <w:tc>
          <w:tcPr>
            <w:tcW w:w="654" w:type="dxa"/>
            <w:tcBorders/>
            <w:vAlign w:val="center"/>
          </w:tcPr>
          <w:p>
            <w:pPr>
              <w:pStyle w:val="TableContents"/>
              <w:bidi w:val="0"/>
              <w:spacing w:before="0" w:after="283"/>
              <w:jc w:val="left"/>
              <w:rPr/>
            </w:pPr>
            <w:r>
              <w:rPr/>
              <w:t xml:space="preserve">127 </w:t>
            </w:r>
          </w:p>
        </w:tc>
        <w:tc>
          <w:tcPr>
            <w:tcW w:w="1293" w:type="dxa"/>
            <w:tcBorders/>
            <w:vAlign w:val="center"/>
          </w:tcPr>
          <w:p>
            <w:pPr>
              <w:pStyle w:val="TableContents"/>
              <w:bidi w:val="0"/>
              <w:spacing w:before="0" w:after="283"/>
              <w:jc w:val="left"/>
              <w:rPr/>
            </w:pPr>
            <w:r>
              <w:rPr/>
              <w:t xml:space="preserve">64.7 </w:t>
            </w:r>
          </w:p>
        </w:tc>
        <w:tc>
          <w:tcPr>
            <w:tcW w:w="985" w:type="dxa"/>
            <w:tcBorders/>
            <w:vAlign w:val="center"/>
          </w:tcPr>
          <w:p>
            <w:pPr>
              <w:pStyle w:val="TableContents"/>
              <w:bidi w:val="0"/>
              <w:spacing w:before="0" w:after="283"/>
              <w:jc w:val="left"/>
              <w:rPr/>
            </w:pPr>
            <w:r>
              <w:rPr/>
              <w:t xml:space="preserve">104 </w:t>
            </w:r>
          </w:p>
        </w:tc>
        <w:tc>
          <w:tcPr>
            <w:tcW w:w="1437" w:type="dxa"/>
            <w:tcBorders/>
            <w:vAlign w:val="center"/>
          </w:tcPr>
          <w:p>
            <w:pPr>
              <w:pStyle w:val="TableContents"/>
              <w:bidi w:val="0"/>
              <w:spacing w:before="0" w:after="283"/>
              <w:jc w:val="left"/>
              <w:rPr/>
            </w:pPr>
            <w:r>
              <w:rPr/>
              <w:t xml:space="preserve">63.3 </w:t>
            </w:r>
          </w:p>
        </w:tc>
      </w:tr>
      <w:tr>
        <w:trPr/>
        <w:tc>
          <w:tcPr>
            <w:tcW w:w="1632" w:type="dxa"/>
            <w:tcBorders/>
            <w:vAlign w:val="center"/>
          </w:tcPr>
          <w:p>
            <w:pPr>
              <w:pStyle w:val="TableContents"/>
              <w:bidi w:val="0"/>
              <w:spacing w:before="0" w:after="283"/>
              <w:jc w:val="left"/>
              <w:rPr/>
            </w:pPr>
            <w:r>
              <w:rPr/>
              <w:t xml:space="preserve">Kazakstan </w:t>
            </w:r>
          </w:p>
        </w:tc>
        <w:tc>
          <w:tcPr>
            <w:tcW w:w="690" w:type="dxa"/>
            <w:tcBorders/>
            <w:vAlign w:val="center"/>
          </w:tcPr>
          <w:p>
            <w:pPr>
              <w:pStyle w:val="TableContents"/>
              <w:bidi w:val="0"/>
              <w:spacing w:before="0" w:after="283"/>
              <w:jc w:val="left"/>
              <w:rPr/>
            </w:pPr>
            <w:r>
              <w:rPr/>
              <w:t xml:space="preserve">111 </w:t>
            </w:r>
          </w:p>
        </w:tc>
        <w:tc>
          <w:tcPr>
            <w:tcW w:w="1328" w:type="dxa"/>
            <w:tcBorders/>
            <w:vAlign w:val="center"/>
          </w:tcPr>
          <w:p>
            <w:pPr>
              <w:pStyle w:val="TableContents"/>
              <w:bidi w:val="0"/>
              <w:spacing w:before="0" w:after="283"/>
              <w:jc w:val="left"/>
              <w:rPr/>
            </w:pPr>
            <w:r>
              <w:rPr/>
              <w:t xml:space="preserve">70.2 </w:t>
            </w:r>
          </w:p>
        </w:tc>
        <w:tc>
          <w:tcPr>
            <w:tcW w:w="879" w:type="dxa"/>
            <w:tcBorders/>
            <w:vAlign w:val="center"/>
          </w:tcPr>
          <w:p>
            <w:pPr>
              <w:pStyle w:val="TableContents"/>
              <w:bidi w:val="0"/>
              <w:spacing w:before="0" w:after="283"/>
              <w:jc w:val="left"/>
              <w:rPr/>
            </w:pPr>
            <w:r>
              <w:rPr/>
              <w:t xml:space="preserve">105 </w:t>
            </w:r>
          </w:p>
        </w:tc>
        <w:tc>
          <w:tcPr>
            <w:tcW w:w="1307" w:type="dxa"/>
            <w:tcBorders/>
            <w:vAlign w:val="center"/>
          </w:tcPr>
          <w:p>
            <w:pPr>
              <w:pStyle w:val="TableContents"/>
              <w:bidi w:val="0"/>
              <w:spacing w:before="0" w:after="283"/>
              <w:jc w:val="left"/>
              <w:rPr/>
            </w:pPr>
            <w:r>
              <w:rPr/>
              <w:t xml:space="preserve">74.7 </w:t>
            </w:r>
          </w:p>
        </w:tc>
        <w:tc>
          <w:tcPr>
            <w:tcW w:w="654" w:type="dxa"/>
            <w:tcBorders/>
            <w:vAlign w:val="center"/>
          </w:tcPr>
          <w:p>
            <w:pPr>
              <w:pStyle w:val="TableContents"/>
              <w:bidi w:val="0"/>
              <w:spacing w:before="0" w:after="283"/>
              <w:jc w:val="left"/>
              <w:rPr/>
            </w:pPr>
            <w:r>
              <w:rPr/>
              <w:t xml:space="preserve">123 </w:t>
            </w:r>
          </w:p>
        </w:tc>
        <w:tc>
          <w:tcPr>
            <w:tcW w:w="1293" w:type="dxa"/>
            <w:tcBorders/>
            <w:vAlign w:val="center"/>
          </w:tcPr>
          <w:p>
            <w:pPr>
              <w:pStyle w:val="TableContents"/>
              <w:bidi w:val="0"/>
              <w:spacing w:before="0" w:after="283"/>
              <w:jc w:val="left"/>
              <w:rPr/>
            </w:pPr>
            <w:r>
              <w:rPr/>
              <w:t xml:space="preserve">65.7 </w:t>
            </w:r>
          </w:p>
        </w:tc>
        <w:tc>
          <w:tcPr>
            <w:tcW w:w="985" w:type="dxa"/>
            <w:tcBorders/>
            <w:vAlign w:val="center"/>
          </w:tcPr>
          <w:p>
            <w:pPr>
              <w:pStyle w:val="TableContents"/>
              <w:bidi w:val="0"/>
              <w:spacing w:before="0" w:after="283"/>
              <w:jc w:val="left"/>
              <w:rPr/>
            </w:pPr>
            <w:r>
              <w:rPr/>
              <w:t xml:space="preserve">104 </w:t>
            </w:r>
          </w:p>
        </w:tc>
        <w:tc>
          <w:tcPr>
            <w:tcW w:w="1437" w:type="dxa"/>
            <w:tcBorders/>
            <w:vAlign w:val="center"/>
          </w:tcPr>
          <w:p>
            <w:pPr>
              <w:pStyle w:val="TableContents"/>
              <w:bidi w:val="0"/>
              <w:spacing w:before="0" w:after="283"/>
              <w:jc w:val="left"/>
              <w:rPr/>
            </w:pPr>
            <w:r>
              <w:rPr/>
              <w:t xml:space="preserve">63.3 </w:t>
            </w:r>
          </w:p>
        </w:tc>
      </w:tr>
      <w:tr>
        <w:trPr/>
        <w:tc>
          <w:tcPr>
            <w:tcW w:w="1632" w:type="dxa"/>
            <w:tcBorders/>
            <w:vAlign w:val="center"/>
          </w:tcPr>
          <w:p>
            <w:pPr>
              <w:pStyle w:val="TableContents"/>
              <w:bidi w:val="0"/>
              <w:spacing w:before="0" w:after="283"/>
              <w:jc w:val="left"/>
              <w:rPr/>
            </w:pPr>
            <w:r>
              <w:rPr/>
              <w:t xml:space="preserve">Belize </w:t>
            </w:r>
          </w:p>
        </w:tc>
        <w:tc>
          <w:tcPr>
            <w:tcW w:w="690" w:type="dxa"/>
            <w:tcBorders/>
            <w:vAlign w:val="center"/>
          </w:tcPr>
          <w:p>
            <w:pPr>
              <w:pStyle w:val="TableContents"/>
              <w:bidi w:val="0"/>
              <w:spacing w:before="0" w:after="283"/>
              <w:jc w:val="left"/>
              <w:rPr/>
            </w:pPr>
            <w:r>
              <w:rPr/>
              <w:t xml:space="preserve">112 </w:t>
            </w:r>
          </w:p>
        </w:tc>
        <w:tc>
          <w:tcPr>
            <w:tcW w:w="1328" w:type="dxa"/>
            <w:tcBorders/>
            <w:vAlign w:val="center"/>
          </w:tcPr>
          <w:p>
            <w:pPr>
              <w:pStyle w:val="TableContents"/>
              <w:bidi w:val="0"/>
              <w:spacing w:before="0" w:after="283"/>
              <w:jc w:val="left"/>
              <w:rPr/>
            </w:pPr>
            <w:r>
              <w:rPr/>
              <w:t xml:space="preserve">70.1 </w:t>
            </w:r>
          </w:p>
        </w:tc>
        <w:tc>
          <w:tcPr>
            <w:tcW w:w="879" w:type="dxa"/>
            <w:tcBorders/>
            <w:vAlign w:val="center"/>
          </w:tcPr>
          <w:p>
            <w:pPr>
              <w:pStyle w:val="TableContents"/>
              <w:bidi w:val="0"/>
              <w:spacing w:before="0" w:after="283"/>
              <w:jc w:val="left"/>
              <w:rPr/>
            </w:pPr>
            <w:r>
              <w:rPr/>
              <w:t xml:space="preserve">113 </w:t>
            </w:r>
          </w:p>
        </w:tc>
        <w:tc>
          <w:tcPr>
            <w:tcW w:w="1307" w:type="dxa"/>
            <w:tcBorders/>
            <w:vAlign w:val="center"/>
          </w:tcPr>
          <w:p>
            <w:pPr>
              <w:pStyle w:val="TableContents"/>
              <w:bidi w:val="0"/>
              <w:spacing w:before="0" w:after="283"/>
              <w:jc w:val="left"/>
              <w:rPr/>
            </w:pPr>
            <w:r>
              <w:rPr/>
              <w:t xml:space="preserve">73.1 </w:t>
            </w:r>
          </w:p>
        </w:tc>
        <w:tc>
          <w:tcPr>
            <w:tcW w:w="654" w:type="dxa"/>
            <w:tcBorders/>
            <w:vAlign w:val="center"/>
          </w:tcPr>
          <w:p>
            <w:pPr>
              <w:pStyle w:val="TableContents"/>
              <w:bidi w:val="0"/>
              <w:spacing w:before="0" w:after="283"/>
              <w:jc w:val="left"/>
              <w:rPr/>
            </w:pPr>
            <w:r>
              <w:rPr/>
              <w:t xml:space="preserve">110 </w:t>
            </w:r>
          </w:p>
        </w:tc>
        <w:tc>
          <w:tcPr>
            <w:tcW w:w="1293" w:type="dxa"/>
            <w:tcBorders/>
            <w:vAlign w:val="center"/>
          </w:tcPr>
          <w:p>
            <w:pPr>
              <w:pStyle w:val="TableContents"/>
              <w:bidi w:val="0"/>
              <w:spacing w:before="0" w:after="283"/>
              <w:jc w:val="left"/>
              <w:rPr/>
            </w:pPr>
            <w:r>
              <w:rPr/>
              <w:t xml:space="preserve">67.5 </w:t>
            </w:r>
          </w:p>
        </w:tc>
        <w:tc>
          <w:tcPr>
            <w:tcW w:w="985" w:type="dxa"/>
            <w:tcBorders/>
            <w:vAlign w:val="center"/>
          </w:tcPr>
          <w:p>
            <w:pPr>
              <w:pStyle w:val="TableContents"/>
              <w:bidi w:val="0"/>
              <w:spacing w:before="0" w:after="283"/>
              <w:jc w:val="left"/>
              <w:rPr/>
            </w:pPr>
            <w:r>
              <w:rPr/>
              <w:t xml:space="preserve">111 </w:t>
            </w:r>
          </w:p>
        </w:tc>
        <w:tc>
          <w:tcPr>
            <w:tcW w:w="1437" w:type="dxa"/>
            <w:tcBorders/>
            <w:vAlign w:val="center"/>
          </w:tcPr>
          <w:p>
            <w:pPr>
              <w:pStyle w:val="TableContents"/>
              <w:bidi w:val="0"/>
              <w:spacing w:before="0" w:after="283"/>
              <w:jc w:val="left"/>
              <w:rPr/>
            </w:pPr>
            <w:r>
              <w:rPr/>
              <w:t xml:space="preserve">62.3 </w:t>
            </w:r>
          </w:p>
        </w:tc>
      </w:tr>
      <w:tr>
        <w:trPr/>
        <w:tc>
          <w:tcPr>
            <w:tcW w:w="1632" w:type="dxa"/>
            <w:tcBorders/>
            <w:vAlign w:val="center"/>
          </w:tcPr>
          <w:p>
            <w:pPr>
              <w:pStyle w:val="TableContents"/>
              <w:bidi w:val="0"/>
              <w:spacing w:before="0" w:after="283"/>
              <w:jc w:val="left"/>
              <w:rPr/>
            </w:pPr>
            <w:r>
              <w:rPr/>
              <w:t xml:space="preserve">Fidži </w:t>
            </w:r>
          </w:p>
        </w:tc>
        <w:tc>
          <w:tcPr>
            <w:tcW w:w="690" w:type="dxa"/>
            <w:tcBorders/>
            <w:vAlign w:val="center"/>
          </w:tcPr>
          <w:p>
            <w:pPr>
              <w:pStyle w:val="TableContents"/>
              <w:bidi w:val="0"/>
              <w:spacing w:before="0" w:after="283"/>
              <w:jc w:val="left"/>
              <w:rPr/>
            </w:pPr>
            <w:r>
              <w:rPr/>
              <w:t xml:space="preserve">113 </w:t>
            </w:r>
          </w:p>
        </w:tc>
        <w:tc>
          <w:tcPr>
            <w:tcW w:w="1328" w:type="dxa"/>
            <w:tcBorders/>
            <w:vAlign w:val="center"/>
          </w:tcPr>
          <w:p>
            <w:pPr>
              <w:pStyle w:val="TableContents"/>
              <w:bidi w:val="0"/>
              <w:spacing w:before="0" w:after="283"/>
              <w:jc w:val="left"/>
              <w:rPr/>
            </w:pPr>
            <w:r>
              <w:rPr/>
              <w:t xml:space="preserve">69.9 </w:t>
            </w:r>
          </w:p>
        </w:tc>
        <w:tc>
          <w:tcPr>
            <w:tcW w:w="879" w:type="dxa"/>
            <w:tcBorders/>
            <w:vAlign w:val="center"/>
          </w:tcPr>
          <w:p>
            <w:pPr>
              <w:pStyle w:val="TableContents"/>
              <w:bidi w:val="0"/>
              <w:spacing w:before="0" w:after="283"/>
              <w:jc w:val="left"/>
              <w:rPr/>
            </w:pPr>
            <w:r>
              <w:rPr/>
              <w:t xml:space="preserve">113 </w:t>
            </w:r>
          </w:p>
        </w:tc>
        <w:tc>
          <w:tcPr>
            <w:tcW w:w="1307" w:type="dxa"/>
            <w:tcBorders/>
            <w:vAlign w:val="center"/>
          </w:tcPr>
          <w:p>
            <w:pPr>
              <w:pStyle w:val="TableContents"/>
              <w:bidi w:val="0"/>
              <w:spacing w:before="0" w:after="283"/>
              <w:jc w:val="left"/>
              <w:rPr/>
            </w:pPr>
            <w:r>
              <w:rPr/>
              <w:t xml:space="preserve">73.1 </w:t>
            </w:r>
          </w:p>
        </w:tc>
        <w:tc>
          <w:tcPr>
            <w:tcW w:w="654" w:type="dxa"/>
            <w:tcBorders/>
            <w:vAlign w:val="center"/>
          </w:tcPr>
          <w:p>
            <w:pPr>
              <w:pStyle w:val="TableContents"/>
              <w:bidi w:val="0"/>
              <w:spacing w:before="0" w:after="283"/>
              <w:jc w:val="left"/>
              <w:rPr/>
            </w:pPr>
            <w:r>
              <w:rPr/>
              <w:t xml:space="preserve">113 </w:t>
            </w:r>
          </w:p>
        </w:tc>
        <w:tc>
          <w:tcPr>
            <w:tcW w:w="1293" w:type="dxa"/>
            <w:tcBorders/>
            <w:vAlign w:val="center"/>
          </w:tcPr>
          <w:p>
            <w:pPr>
              <w:pStyle w:val="TableContents"/>
              <w:bidi w:val="0"/>
              <w:spacing w:before="0" w:after="283"/>
              <w:jc w:val="left"/>
              <w:rPr/>
            </w:pPr>
            <w:r>
              <w:rPr/>
              <w:t xml:space="preserve">67.0 </w:t>
            </w:r>
          </w:p>
        </w:tc>
        <w:tc>
          <w:tcPr>
            <w:tcW w:w="985" w:type="dxa"/>
            <w:tcBorders/>
            <w:vAlign w:val="center"/>
          </w:tcPr>
          <w:p>
            <w:pPr>
              <w:pStyle w:val="TableContents"/>
              <w:bidi w:val="0"/>
              <w:spacing w:before="0" w:after="283"/>
              <w:jc w:val="left"/>
              <w:rPr/>
            </w:pPr>
            <w:r>
              <w:rPr/>
              <w:t xml:space="preserve">108 </w:t>
            </w:r>
          </w:p>
        </w:tc>
        <w:tc>
          <w:tcPr>
            <w:tcW w:w="1437" w:type="dxa"/>
            <w:tcBorders/>
            <w:vAlign w:val="center"/>
          </w:tcPr>
          <w:p>
            <w:pPr>
              <w:pStyle w:val="TableContents"/>
              <w:bidi w:val="0"/>
              <w:spacing w:before="0" w:after="283"/>
              <w:jc w:val="left"/>
              <w:rPr/>
            </w:pPr>
            <w:r>
              <w:rPr/>
              <w:t xml:space="preserve">62.9 </w:t>
            </w:r>
          </w:p>
        </w:tc>
      </w:tr>
      <w:tr>
        <w:trPr/>
        <w:tc>
          <w:tcPr>
            <w:tcW w:w="1632" w:type="dxa"/>
            <w:tcBorders/>
            <w:vAlign w:val="center"/>
          </w:tcPr>
          <w:p>
            <w:pPr>
              <w:pStyle w:val="TableContents"/>
              <w:bidi w:val="0"/>
              <w:spacing w:before="0" w:after="283"/>
              <w:jc w:val="left"/>
              <w:rPr/>
            </w:pPr>
            <w:r>
              <w:rPr/>
              <w:t xml:space="preserve">Bhutan </w:t>
            </w:r>
          </w:p>
        </w:tc>
        <w:tc>
          <w:tcPr>
            <w:tcW w:w="690" w:type="dxa"/>
            <w:tcBorders/>
            <w:vAlign w:val="center"/>
          </w:tcPr>
          <w:p>
            <w:pPr>
              <w:pStyle w:val="TableContents"/>
              <w:bidi w:val="0"/>
              <w:spacing w:before="0" w:after="283"/>
              <w:jc w:val="left"/>
              <w:rPr/>
            </w:pPr>
            <w:r>
              <w:rPr/>
              <w:t xml:space="preserve">114 </w:t>
            </w:r>
          </w:p>
        </w:tc>
        <w:tc>
          <w:tcPr>
            <w:tcW w:w="1328" w:type="dxa"/>
            <w:tcBorders/>
            <w:vAlign w:val="center"/>
          </w:tcPr>
          <w:p>
            <w:pPr>
              <w:pStyle w:val="TableContents"/>
              <w:bidi w:val="0"/>
              <w:spacing w:before="0" w:after="283"/>
              <w:jc w:val="left"/>
              <w:rPr/>
            </w:pPr>
            <w:r>
              <w:rPr/>
              <w:t xml:space="preserve">69.8 </w:t>
            </w:r>
          </w:p>
        </w:tc>
        <w:tc>
          <w:tcPr>
            <w:tcW w:w="879" w:type="dxa"/>
            <w:tcBorders/>
            <w:vAlign w:val="center"/>
          </w:tcPr>
          <w:p>
            <w:pPr>
              <w:pStyle w:val="TableContents"/>
              <w:bidi w:val="0"/>
              <w:spacing w:before="0" w:after="283"/>
              <w:jc w:val="left"/>
              <w:rPr/>
            </w:pPr>
            <w:r>
              <w:rPr/>
              <w:t xml:space="preserve">126 </w:t>
            </w:r>
          </w:p>
        </w:tc>
        <w:tc>
          <w:tcPr>
            <w:tcW w:w="1307" w:type="dxa"/>
            <w:tcBorders/>
            <w:vAlign w:val="center"/>
          </w:tcPr>
          <w:p>
            <w:pPr>
              <w:pStyle w:val="TableContents"/>
              <w:bidi w:val="0"/>
              <w:spacing w:before="0" w:after="283"/>
              <w:jc w:val="left"/>
              <w:rPr/>
            </w:pPr>
            <w:r>
              <w:rPr/>
              <w:t xml:space="preserve">70.1 </w:t>
            </w:r>
          </w:p>
        </w:tc>
        <w:tc>
          <w:tcPr>
            <w:tcW w:w="654" w:type="dxa"/>
            <w:tcBorders/>
            <w:vAlign w:val="center"/>
          </w:tcPr>
          <w:p>
            <w:pPr>
              <w:pStyle w:val="TableContents"/>
              <w:bidi w:val="0"/>
              <w:spacing w:before="0" w:after="283"/>
              <w:jc w:val="left"/>
              <w:rPr/>
            </w:pPr>
            <w:r>
              <w:rPr/>
              <w:t xml:space="preserve">97 </w:t>
            </w:r>
          </w:p>
        </w:tc>
        <w:tc>
          <w:tcPr>
            <w:tcW w:w="1293" w:type="dxa"/>
            <w:tcBorders/>
            <w:vAlign w:val="center"/>
          </w:tcPr>
          <w:p>
            <w:pPr>
              <w:pStyle w:val="TableContents"/>
              <w:bidi w:val="0"/>
              <w:spacing w:before="0" w:after="283"/>
              <w:jc w:val="left"/>
              <w:rPr/>
            </w:pPr>
            <w:r>
              <w:rPr/>
              <w:t xml:space="preserve">69.5 </w:t>
            </w:r>
          </w:p>
        </w:tc>
        <w:tc>
          <w:tcPr>
            <w:tcW w:w="985" w:type="dxa"/>
            <w:tcBorders/>
            <w:vAlign w:val="center"/>
          </w:tcPr>
          <w:p>
            <w:pPr>
              <w:pStyle w:val="TableContents"/>
              <w:bidi w:val="0"/>
              <w:spacing w:before="0" w:after="283"/>
              <w:jc w:val="left"/>
              <w:rPr/>
            </w:pPr>
            <w:r>
              <w:rPr/>
              <w:t xml:space="preserve">120 </w:t>
            </w:r>
          </w:p>
        </w:tc>
        <w:tc>
          <w:tcPr>
            <w:tcW w:w="1437" w:type="dxa"/>
            <w:tcBorders/>
            <w:vAlign w:val="center"/>
          </w:tcPr>
          <w:p>
            <w:pPr>
              <w:pStyle w:val="TableContents"/>
              <w:bidi w:val="0"/>
              <w:spacing w:before="0" w:after="283"/>
              <w:jc w:val="left"/>
              <w:rPr/>
            </w:pPr>
            <w:r>
              <w:rPr/>
              <w:t xml:space="preserve">61.2 </w:t>
            </w:r>
          </w:p>
        </w:tc>
      </w:tr>
      <w:tr>
        <w:trPr/>
        <w:tc>
          <w:tcPr>
            <w:tcW w:w="1632" w:type="dxa"/>
            <w:tcBorders/>
            <w:vAlign w:val="center"/>
          </w:tcPr>
          <w:p>
            <w:pPr>
              <w:pStyle w:val="TableContents"/>
              <w:bidi w:val="0"/>
              <w:spacing w:before="0" w:after="283"/>
              <w:jc w:val="left"/>
              <w:rPr/>
            </w:pPr>
            <w:r>
              <w:rPr/>
              <w:t xml:space="preserve">Tadžikistan </w:t>
            </w:r>
          </w:p>
        </w:tc>
        <w:tc>
          <w:tcPr>
            <w:tcW w:w="690" w:type="dxa"/>
            <w:tcBorders/>
            <w:vAlign w:val="center"/>
          </w:tcPr>
          <w:p>
            <w:pPr>
              <w:pStyle w:val="TableContents"/>
              <w:bidi w:val="0"/>
              <w:spacing w:before="0" w:after="283"/>
              <w:jc w:val="left"/>
              <w:rPr/>
            </w:pPr>
            <w:r>
              <w:rPr/>
              <w:t xml:space="preserve">115 </w:t>
            </w:r>
          </w:p>
        </w:tc>
        <w:tc>
          <w:tcPr>
            <w:tcW w:w="1328" w:type="dxa"/>
            <w:tcBorders/>
            <w:vAlign w:val="center"/>
          </w:tcPr>
          <w:p>
            <w:pPr>
              <w:pStyle w:val="TableContents"/>
              <w:bidi w:val="0"/>
              <w:spacing w:before="0" w:after="283"/>
              <w:jc w:val="left"/>
              <w:rPr/>
            </w:pPr>
            <w:r>
              <w:rPr/>
              <w:t xml:space="preserve">69.7 </w:t>
            </w:r>
          </w:p>
        </w:tc>
        <w:tc>
          <w:tcPr>
            <w:tcW w:w="879" w:type="dxa"/>
            <w:tcBorders/>
            <w:vAlign w:val="center"/>
          </w:tcPr>
          <w:p>
            <w:pPr>
              <w:pStyle w:val="TableContents"/>
              <w:bidi w:val="0"/>
              <w:spacing w:before="0" w:after="283"/>
              <w:jc w:val="left"/>
              <w:rPr/>
            </w:pPr>
            <w:r>
              <w:rPr/>
              <w:t xml:space="preserve">109 </w:t>
            </w:r>
          </w:p>
        </w:tc>
        <w:tc>
          <w:tcPr>
            <w:tcW w:w="1307" w:type="dxa"/>
            <w:tcBorders/>
            <w:vAlign w:val="center"/>
          </w:tcPr>
          <w:p>
            <w:pPr>
              <w:pStyle w:val="TableContents"/>
              <w:bidi w:val="0"/>
              <w:spacing w:before="0" w:after="283"/>
              <w:jc w:val="left"/>
              <w:rPr/>
            </w:pPr>
            <w:r>
              <w:rPr/>
              <w:t xml:space="preserve">73.6 </w:t>
            </w:r>
          </w:p>
        </w:tc>
        <w:tc>
          <w:tcPr>
            <w:tcW w:w="654" w:type="dxa"/>
            <w:tcBorders/>
            <w:vAlign w:val="center"/>
          </w:tcPr>
          <w:p>
            <w:pPr>
              <w:pStyle w:val="TableContents"/>
              <w:bidi w:val="0"/>
              <w:spacing w:before="0" w:after="283"/>
              <w:jc w:val="left"/>
              <w:rPr/>
            </w:pPr>
            <w:r>
              <w:rPr/>
              <w:t xml:space="preserve">116 </w:t>
            </w:r>
          </w:p>
        </w:tc>
        <w:tc>
          <w:tcPr>
            <w:tcW w:w="1293" w:type="dxa"/>
            <w:tcBorders/>
            <w:vAlign w:val="center"/>
          </w:tcPr>
          <w:p>
            <w:pPr>
              <w:pStyle w:val="TableContents"/>
              <w:bidi w:val="0"/>
              <w:spacing w:before="0" w:after="283"/>
              <w:jc w:val="left"/>
              <w:rPr/>
            </w:pPr>
            <w:r>
              <w:rPr/>
              <w:t xml:space="preserve">66.6 </w:t>
            </w:r>
          </w:p>
        </w:tc>
        <w:tc>
          <w:tcPr>
            <w:tcW w:w="985" w:type="dxa"/>
            <w:tcBorders/>
            <w:vAlign w:val="center"/>
          </w:tcPr>
          <w:p>
            <w:pPr>
              <w:pStyle w:val="TableContents"/>
              <w:bidi w:val="0"/>
              <w:spacing w:before="0" w:after="283"/>
              <w:jc w:val="left"/>
              <w:rPr/>
            </w:pPr>
            <w:r>
              <w:rPr/>
              <w:t xml:space="preserve">116 </w:t>
            </w:r>
          </w:p>
        </w:tc>
        <w:tc>
          <w:tcPr>
            <w:tcW w:w="1437" w:type="dxa"/>
            <w:tcBorders/>
            <w:vAlign w:val="center"/>
          </w:tcPr>
          <w:p>
            <w:pPr>
              <w:pStyle w:val="TableContents"/>
              <w:bidi w:val="0"/>
              <w:spacing w:before="0" w:after="283"/>
              <w:jc w:val="left"/>
              <w:rPr/>
            </w:pPr>
            <w:r>
              <w:rPr/>
              <w:t xml:space="preserve">62.1 </w:t>
            </w:r>
          </w:p>
        </w:tc>
      </w:tr>
      <w:tr>
        <w:trPr/>
        <w:tc>
          <w:tcPr>
            <w:tcW w:w="1632" w:type="dxa"/>
            <w:tcBorders/>
            <w:vAlign w:val="center"/>
          </w:tcPr>
          <w:p>
            <w:pPr>
              <w:pStyle w:val="TableContents"/>
              <w:bidi w:val="0"/>
              <w:spacing w:before="0" w:after="283"/>
              <w:jc w:val="left"/>
              <w:rPr/>
            </w:pPr>
            <w:r>
              <w:rPr/>
              <w:t xml:space="preserve">Mikronesia </w:t>
            </w:r>
          </w:p>
        </w:tc>
        <w:tc>
          <w:tcPr>
            <w:tcW w:w="690" w:type="dxa"/>
            <w:tcBorders/>
            <w:vAlign w:val="center"/>
          </w:tcPr>
          <w:p>
            <w:pPr>
              <w:pStyle w:val="TableContents"/>
              <w:bidi w:val="0"/>
              <w:spacing w:before="0" w:after="283"/>
              <w:jc w:val="left"/>
              <w:rPr/>
            </w:pPr>
            <w:r>
              <w:rPr/>
              <w:t xml:space="preserve">116 </w:t>
            </w:r>
          </w:p>
        </w:tc>
        <w:tc>
          <w:tcPr>
            <w:tcW w:w="1328" w:type="dxa"/>
            <w:tcBorders/>
            <w:vAlign w:val="center"/>
          </w:tcPr>
          <w:p>
            <w:pPr>
              <w:pStyle w:val="TableContents"/>
              <w:bidi w:val="0"/>
              <w:spacing w:before="0" w:after="283"/>
              <w:jc w:val="left"/>
              <w:rPr/>
            </w:pPr>
            <w:r>
              <w:rPr/>
              <w:t xml:space="preserve">69.4 </w:t>
            </w:r>
          </w:p>
        </w:tc>
        <w:tc>
          <w:tcPr>
            <w:tcW w:w="879" w:type="dxa"/>
            <w:tcBorders/>
            <w:vAlign w:val="center"/>
          </w:tcPr>
          <w:p>
            <w:pPr>
              <w:pStyle w:val="TableContents"/>
              <w:bidi w:val="0"/>
              <w:spacing w:before="0" w:after="283"/>
              <w:jc w:val="left"/>
              <w:rPr/>
            </w:pPr>
            <w:r>
              <w:rPr/>
              <w:t xml:space="preserve">124 </w:t>
            </w:r>
          </w:p>
        </w:tc>
        <w:tc>
          <w:tcPr>
            <w:tcW w:w="1307" w:type="dxa"/>
            <w:tcBorders/>
            <w:vAlign w:val="center"/>
          </w:tcPr>
          <w:p>
            <w:pPr>
              <w:pStyle w:val="TableContents"/>
              <w:bidi w:val="0"/>
              <w:spacing w:before="0" w:after="283"/>
              <w:jc w:val="left"/>
              <w:rPr/>
            </w:pPr>
            <w:r>
              <w:rPr/>
              <w:t xml:space="preserve">70.6 </w:t>
            </w:r>
          </w:p>
        </w:tc>
        <w:tc>
          <w:tcPr>
            <w:tcW w:w="654" w:type="dxa"/>
            <w:tcBorders/>
            <w:vAlign w:val="center"/>
          </w:tcPr>
          <w:p>
            <w:pPr>
              <w:pStyle w:val="TableContents"/>
              <w:bidi w:val="0"/>
              <w:spacing w:before="0" w:after="283"/>
              <w:jc w:val="left"/>
              <w:rPr/>
            </w:pPr>
            <w:r>
              <w:rPr/>
              <w:t xml:space="preserve">104 </w:t>
            </w:r>
          </w:p>
        </w:tc>
        <w:tc>
          <w:tcPr>
            <w:tcW w:w="1293" w:type="dxa"/>
            <w:tcBorders/>
            <w:vAlign w:val="center"/>
          </w:tcPr>
          <w:p>
            <w:pPr>
              <w:pStyle w:val="TableContents"/>
              <w:bidi w:val="0"/>
              <w:spacing w:before="0" w:after="283"/>
              <w:jc w:val="left"/>
              <w:rPr/>
            </w:pPr>
            <w:r>
              <w:rPr/>
              <w:t xml:space="preserve">68.1 </w:t>
            </w:r>
          </w:p>
        </w:tc>
        <w:tc>
          <w:tcPr>
            <w:tcW w:w="985" w:type="dxa"/>
            <w:tcBorders/>
            <w:vAlign w:val="center"/>
          </w:tcPr>
          <w:p>
            <w:pPr>
              <w:pStyle w:val="TableContents"/>
              <w:bidi w:val="0"/>
              <w:spacing w:before="0" w:after="283"/>
              <w:jc w:val="left"/>
              <w:rPr/>
            </w:pPr>
            <w:r>
              <w:rPr/>
              <w:t xml:space="preserve">109 </w:t>
            </w:r>
          </w:p>
        </w:tc>
        <w:tc>
          <w:tcPr>
            <w:tcW w:w="1437" w:type="dxa"/>
            <w:tcBorders/>
            <w:vAlign w:val="center"/>
          </w:tcPr>
          <w:p>
            <w:pPr>
              <w:pStyle w:val="TableContents"/>
              <w:bidi w:val="0"/>
              <w:spacing w:before="0" w:after="283"/>
              <w:jc w:val="left"/>
              <w:rPr/>
            </w:pPr>
            <w:r>
              <w:rPr/>
              <w:t xml:space="preserve">62.5 </w:t>
            </w:r>
          </w:p>
        </w:tc>
      </w:tr>
      <w:tr>
        <w:trPr/>
        <w:tc>
          <w:tcPr>
            <w:tcW w:w="1632" w:type="dxa"/>
            <w:tcBorders/>
            <w:vAlign w:val="center"/>
          </w:tcPr>
          <w:p>
            <w:pPr>
              <w:pStyle w:val="TableContents"/>
              <w:bidi w:val="0"/>
              <w:spacing w:before="0" w:after="283"/>
              <w:jc w:val="left"/>
              <w:rPr/>
            </w:pPr>
            <w:r>
              <w:rPr/>
              <w:t xml:space="preserve">Uzbekistan </w:t>
            </w:r>
          </w:p>
        </w:tc>
        <w:tc>
          <w:tcPr>
            <w:tcW w:w="690" w:type="dxa"/>
            <w:tcBorders/>
            <w:vAlign w:val="center"/>
          </w:tcPr>
          <w:p>
            <w:pPr>
              <w:pStyle w:val="TableContents"/>
              <w:bidi w:val="0"/>
              <w:spacing w:before="0" w:after="283"/>
              <w:jc w:val="left"/>
              <w:rPr/>
            </w:pPr>
            <w:r>
              <w:rPr/>
              <w:t xml:space="preserve">116 </w:t>
            </w:r>
          </w:p>
        </w:tc>
        <w:tc>
          <w:tcPr>
            <w:tcW w:w="1328" w:type="dxa"/>
            <w:tcBorders/>
            <w:vAlign w:val="center"/>
          </w:tcPr>
          <w:p>
            <w:pPr>
              <w:pStyle w:val="TableContents"/>
              <w:bidi w:val="0"/>
              <w:spacing w:before="0" w:after="283"/>
              <w:jc w:val="left"/>
              <w:rPr/>
            </w:pPr>
            <w:r>
              <w:rPr/>
              <w:t xml:space="preserve">69.4 </w:t>
            </w:r>
          </w:p>
        </w:tc>
        <w:tc>
          <w:tcPr>
            <w:tcW w:w="879" w:type="dxa"/>
            <w:tcBorders/>
            <w:vAlign w:val="center"/>
          </w:tcPr>
          <w:p>
            <w:pPr>
              <w:pStyle w:val="TableContents"/>
              <w:bidi w:val="0"/>
              <w:spacing w:before="0" w:after="283"/>
              <w:jc w:val="left"/>
              <w:rPr/>
            </w:pPr>
            <w:r>
              <w:rPr/>
              <w:t xml:space="preserve">116 </w:t>
            </w:r>
          </w:p>
        </w:tc>
        <w:tc>
          <w:tcPr>
            <w:tcW w:w="1307" w:type="dxa"/>
            <w:tcBorders/>
            <w:vAlign w:val="center"/>
          </w:tcPr>
          <w:p>
            <w:pPr>
              <w:pStyle w:val="TableContents"/>
              <w:bidi w:val="0"/>
              <w:spacing w:before="0" w:after="283"/>
              <w:jc w:val="left"/>
              <w:rPr/>
            </w:pPr>
            <w:r>
              <w:rPr/>
              <w:t xml:space="preserve">72.7 </w:t>
            </w:r>
          </w:p>
        </w:tc>
        <w:tc>
          <w:tcPr>
            <w:tcW w:w="654" w:type="dxa"/>
            <w:tcBorders/>
            <w:vAlign w:val="center"/>
          </w:tcPr>
          <w:p>
            <w:pPr>
              <w:pStyle w:val="TableContents"/>
              <w:bidi w:val="0"/>
              <w:spacing w:before="0" w:after="283"/>
              <w:jc w:val="left"/>
              <w:rPr/>
            </w:pPr>
            <w:r>
              <w:rPr/>
              <w:t xml:space="preserve">122 </w:t>
            </w:r>
          </w:p>
        </w:tc>
        <w:tc>
          <w:tcPr>
            <w:tcW w:w="1293" w:type="dxa"/>
            <w:tcBorders/>
            <w:vAlign w:val="center"/>
          </w:tcPr>
          <w:p>
            <w:pPr>
              <w:pStyle w:val="TableContents"/>
              <w:bidi w:val="0"/>
              <w:spacing w:before="0" w:after="283"/>
              <w:jc w:val="left"/>
              <w:rPr/>
            </w:pPr>
            <w:r>
              <w:rPr/>
              <w:t xml:space="preserve">66.1 </w:t>
            </w:r>
          </w:p>
        </w:tc>
        <w:tc>
          <w:tcPr>
            <w:tcW w:w="985" w:type="dxa"/>
            <w:tcBorders/>
            <w:vAlign w:val="center"/>
          </w:tcPr>
          <w:p>
            <w:pPr>
              <w:pStyle w:val="TableContents"/>
              <w:bidi w:val="0"/>
              <w:spacing w:before="0" w:after="283"/>
              <w:jc w:val="left"/>
              <w:rPr/>
            </w:pPr>
            <w:r>
              <w:rPr/>
              <w:t xml:space="preserve">110 </w:t>
            </w:r>
          </w:p>
        </w:tc>
        <w:tc>
          <w:tcPr>
            <w:tcW w:w="1437" w:type="dxa"/>
            <w:tcBorders/>
            <w:vAlign w:val="center"/>
          </w:tcPr>
          <w:p>
            <w:pPr>
              <w:pStyle w:val="TableContents"/>
              <w:bidi w:val="0"/>
              <w:spacing w:before="0" w:after="283"/>
              <w:jc w:val="left"/>
              <w:rPr/>
            </w:pPr>
            <w:r>
              <w:rPr/>
              <w:t xml:space="preserve">62.4 </w:t>
            </w:r>
          </w:p>
        </w:tc>
      </w:tr>
      <w:tr>
        <w:trPr/>
        <w:tc>
          <w:tcPr>
            <w:tcW w:w="1632" w:type="dxa"/>
            <w:tcBorders/>
            <w:vAlign w:val="center"/>
          </w:tcPr>
          <w:p>
            <w:pPr>
              <w:pStyle w:val="TableContents"/>
              <w:bidi w:val="0"/>
              <w:spacing w:before="0" w:after="283"/>
              <w:jc w:val="left"/>
              <w:rPr/>
            </w:pPr>
            <w:r>
              <w:rPr/>
              <w:t xml:space="preserve">Salomonsaaret </w:t>
            </w:r>
          </w:p>
        </w:tc>
        <w:tc>
          <w:tcPr>
            <w:tcW w:w="690" w:type="dxa"/>
            <w:tcBorders/>
            <w:vAlign w:val="center"/>
          </w:tcPr>
          <w:p>
            <w:pPr>
              <w:pStyle w:val="TableContents"/>
              <w:bidi w:val="0"/>
              <w:spacing w:before="0" w:after="283"/>
              <w:jc w:val="left"/>
              <w:rPr/>
            </w:pPr>
            <w:r>
              <w:rPr/>
              <w:t xml:space="preserve">118 </w:t>
            </w:r>
          </w:p>
        </w:tc>
        <w:tc>
          <w:tcPr>
            <w:tcW w:w="1328" w:type="dxa"/>
            <w:tcBorders/>
            <w:vAlign w:val="center"/>
          </w:tcPr>
          <w:p>
            <w:pPr>
              <w:pStyle w:val="TableContents"/>
              <w:bidi w:val="0"/>
              <w:spacing w:before="0" w:after="283"/>
              <w:jc w:val="left"/>
              <w:rPr/>
            </w:pPr>
            <w:r>
              <w:rPr/>
              <w:t xml:space="preserve">69.2 </w:t>
            </w:r>
          </w:p>
        </w:tc>
        <w:tc>
          <w:tcPr>
            <w:tcW w:w="879" w:type="dxa"/>
            <w:tcBorders/>
            <w:vAlign w:val="center"/>
          </w:tcPr>
          <w:p>
            <w:pPr>
              <w:pStyle w:val="TableContents"/>
              <w:bidi w:val="0"/>
              <w:spacing w:before="0" w:after="283"/>
              <w:jc w:val="left"/>
              <w:rPr/>
            </w:pPr>
            <w:r>
              <w:rPr/>
              <w:t xml:space="preserve">121 </w:t>
            </w:r>
          </w:p>
        </w:tc>
        <w:tc>
          <w:tcPr>
            <w:tcW w:w="1307" w:type="dxa"/>
            <w:tcBorders/>
            <w:vAlign w:val="center"/>
          </w:tcPr>
          <w:p>
            <w:pPr>
              <w:pStyle w:val="TableContents"/>
              <w:bidi w:val="0"/>
              <w:spacing w:before="0" w:after="283"/>
              <w:jc w:val="left"/>
              <w:rPr/>
            </w:pPr>
            <w:r>
              <w:rPr/>
              <w:t xml:space="preserve">70.8 </w:t>
            </w:r>
          </w:p>
        </w:tc>
        <w:tc>
          <w:tcPr>
            <w:tcW w:w="654" w:type="dxa"/>
            <w:tcBorders/>
            <w:vAlign w:val="center"/>
          </w:tcPr>
          <w:p>
            <w:pPr>
              <w:pStyle w:val="TableContents"/>
              <w:bidi w:val="0"/>
              <w:spacing w:before="0" w:after="283"/>
              <w:jc w:val="left"/>
              <w:rPr/>
            </w:pPr>
            <w:r>
              <w:rPr/>
              <w:t xml:space="preserve">106 </w:t>
            </w:r>
          </w:p>
        </w:tc>
        <w:tc>
          <w:tcPr>
            <w:tcW w:w="1293" w:type="dxa"/>
            <w:tcBorders/>
            <w:vAlign w:val="center"/>
          </w:tcPr>
          <w:p>
            <w:pPr>
              <w:pStyle w:val="TableContents"/>
              <w:bidi w:val="0"/>
              <w:spacing w:before="0" w:after="283"/>
              <w:jc w:val="left"/>
              <w:rPr/>
            </w:pPr>
            <w:r>
              <w:rPr/>
              <w:t xml:space="preserve">67.9 </w:t>
            </w:r>
          </w:p>
        </w:tc>
        <w:tc>
          <w:tcPr>
            <w:tcW w:w="985" w:type="dxa"/>
            <w:tcBorders/>
            <w:vAlign w:val="center"/>
          </w:tcPr>
          <w:p>
            <w:pPr>
              <w:pStyle w:val="TableContents"/>
              <w:bidi w:val="0"/>
              <w:spacing w:before="0" w:after="283"/>
              <w:jc w:val="left"/>
              <w:rPr/>
            </w:pPr>
            <w:r>
              <w:rPr/>
              <w:t xml:space="preserve">116 </w:t>
            </w:r>
          </w:p>
        </w:tc>
        <w:tc>
          <w:tcPr>
            <w:tcW w:w="1437" w:type="dxa"/>
            <w:tcBorders/>
            <w:vAlign w:val="center"/>
          </w:tcPr>
          <w:p>
            <w:pPr>
              <w:pStyle w:val="TableContents"/>
              <w:bidi w:val="0"/>
              <w:spacing w:before="0" w:after="283"/>
              <w:jc w:val="left"/>
              <w:rPr/>
            </w:pPr>
            <w:r>
              <w:rPr/>
              <w:t xml:space="preserve">62.1 </w:t>
            </w:r>
          </w:p>
        </w:tc>
      </w:tr>
      <w:tr>
        <w:trPr/>
        <w:tc>
          <w:tcPr>
            <w:tcW w:w="1632" w:type="dxa"/>
            <w:tcBorders/>
            <w:vAlign w:val="center"/>
          </w:tcPr>
          <w:p>
            <w:pPr>
              <w:pStyle w:val="TableContents"/>
              <w:bidi w:val="0"/>
              <w:spacing w:before="0" w:after="283"/>
              <w:jc w:val="left"/>
              <w:rPr/>
            </w:pPr>
            <w:r>
              <w:rPr/>
              <w:t xml:space="preserve">Nepal </w:t>
            </w:r>
          </w:p>
        </w:tc>
        <w:tc>
          <w:tcPr>
            <w:tcW w:w="690" w:type="dxa"/>
            <w:tcBorders/>
            <w:vAlign w:val="center"/>
          </w:tcPr>
          <w:p>
            <w:pPr>
              <w:pStyle w:val="TableContents"/>
              <w:bidi w:val="0"/>
              <w:spacing w:before="0" w:after="283"/>
              <w:jc w:val="left"/>
              <w:rPr/>
            </w:pPr>
            <w:r>
              <w:rPr/>
              <w:t xml:space="preserve">118 </w:t>
            </w:r>
          </w:p>
        </w:tc>
        <w:tc>
          <w:tcPr>
            <w:tcW w:w="1328" w:type="dxa"/>
            <w:tcBorders/>
            <w:vAlign w:val="center"/>
          </w:tcPr>
          <w:p>
            <w:pPr>
              <w:pStyle w:val="TableContents"/>
              <w:bidi w:val="0"/>
              <w:spacing w:before="0" w:after="283"/>
              <w:jc w:val="left"/>
              <w:rPr/>
            </w:pPr>
            <w:r>
              <w:rPr/>
              <w:t xml:space="preserve">69.2 </w:t>
            </w:r>
          </w:p>
        </w:tc>
        <w:tc>
          <w:tcPr>
            <w:tcW w:w="879" w:type="dxa"/>
            <w:tcBorders/>
            <w:vAlign w:val="center"/>
          </w:tcPr>
          <w:p>
            <w:pPr>
              <w:pStyle w:val="TableContents"/>
              <w:bidi w:val="0"/>
              <w:spacing w:before="0" w:after="283"/>
              <w:jc w:val="left"/>
              <w:rPr/>
            </w:pPr>
            <w:r>
              <w:rPr/>
              <w:t xml:space="preserve">121 </w:t>
            </w:r>
          </w:p>
        </w:tc>
        <w:tc>
          <w:tcPr>
            <w:tcW w:w="1307" w:type="dxa"/>
            <w:tcBorders/>
            <w:vAlign w:val="center"/>
          </w:tcPr>
          <w:p>
            <w:pPr>
              <w:pStyle w:val="TableContents"/>
              <w:bidi w:val="0"/>
              <w:spacing w:before="0" w:after="283"/>
              <w:jc w:val="left"/>
              <w:rPr/>
            </w:pPr>
            <w:r>
              <w:rPr/>
              <w:t xml:space="preserve">70.8 </w:t>
            </w:r>
          </w:p>
        </w:tc>
        <w:tc>
          <w:tcPr>
            <w:tcW w:w="654" w:type="dxa"/>
            <w:tcBorders/>
            <w:vAlign w:val="center"/>
          </w:tcPr>
          <w:p>
            <w:pPr>
              <w:pStyle w:val="TableContents"/>
              <w:bidi w:val="0"/>
              <w:spacing w:before="0" w:after="283"/>
              <w:jc w:val="left"/>
              <w:rPr/>
            </w:pPr>
            <w:r>
              <w:rPr/>
              <w:t xml:space="preserve">109 </w:t>
            </w:r>
          </w:p>
        </w:tc>
        <w:tc>
          <w:tcPr>
            <w:tcW w:w="1293" w:type="dxa"/>
            <w:tcBorders/>
            <w:vAlign w:val="center"/>
          </w:tcPr>
          <w:p>
            <w:pPr>
              <w:pStyle w:val="TableContents"/>
              <w:bidi w:val="0"/>
              <w:spacing w:before="0" w:after="283"/>
              <w:jc w:val="left"/>
              <w:rPr/>
            </w:pPr>
            <w:r>
              <w:rPr/>
              <w:t xml:space="preserve">67.7 </w:t>
            </w:r>
          </w:p>
        </w:tc>
        <w:tc>
          <w:tcPr>
            <w:tcW w:w="985" w:type="dxa"/>
            <w:tcBorders/>
            <w:vAlign w:val="center"/>
          </w:tcPr>
          <w:p>
            <w:pPr>
              <w:pStyle w:val="TableContents"/>
              <w:bidi w:val="0"/>
              <w:spacing w:before="0" w:after="283"/>
              <w:jc w:val="left"/>
              <w:rPr/>
            </w:pPr>
            <w:r>
              <w:rPr/>
              <w:t xml:space="preserve">121 </w:t>
            </w:r>
          </w:p>
        </w:tc>
        <w:tc>
          <w:tcPr>
            <w:tcW w:w="1437" w:type="dxa"/>
            <w:tcBorders/>
            <w:vAlign w:val="center"/>
          </w:tcPr>
          <w:p>
            <w:pPr>
              <w:pStyle w:val="TableContents"/>
              <w:bidi w:val="0"/>
              <w:spacing w:before="0" w:after="283"/>
              <w:jc w:val="left"/>
              <w:rPr/>
            </w:pPr>
            <w:r>
              <w:rPr/>
              <w:t xml:space="preserve">61.1 </w:t>
            </w:r>
          </w:p>
        </w:tc>
      </w:tr>
      <w:tr>
        <w:trPr/>
        <w:tc>
          <w:tcPr>
            <w:tcW w:w="1632" w:type="dxa"/>
            <w:tcBorders/>
            <w:vAlign w:val="center"/>
          </w:tcPr>
          <w:p>
            <w:pPr>
              <w:pStyle w:val="TableContents"/>
              <w:bidi w:val="0"/>
              <w:spacing w:before="0" w:after="283"/>
              <w:jc w:val="left"/>
              <w:rPr/>
            </w:pPr>
            <w:r>
              <w:rPr/>
              <w:t xml:space="preserve">Indonesia </w:t>
            </w:r>
          </w:p>
        </w:tc>
        <w:tc>
          <w:tcPr>
            <w:tcW w:w="690" w:type="dxa"/>
            <w:tcBorders/>
            <w:vAlign w:val="center"/>
          </w:tcPr>
          <w:p>
            <w:pPr>
              <w:pStyle w:val="TableContents"/>
              <w:bidi w:val="0"/>
              <w:spacing w:before="0" w:after="283"/>
              <w:jc w:val="left"/>
              <w:rPr/>
            </w:pPr>
            <w:r>
              <w:rPr/>
              <w:t xml:space="preserve">120 </w:t>
            </w:r>
          </w:p>
        </w:tc>
        <w:tc>
          <w:tcPr>
            <w:tcW w:w="1328" w:type="dxa"/>
            <w:tcBorders/>
            <w:vAlign w:val="center"/>
          </w:tcPr>
          <w:p>
            <w:pPr>
              <w:pStyle w:val="TableContents"/>
              <w:bidi w:val="0"/>
              <w:spacing w:before="0" w:after="283"/>
              <w:jc w:val="left"/>
              <w:rPr/>
            </w:pPr>
            <w:r>
              <w:rPr/>
              <w:t xml:space="preserve">69.1 </w:t>
            </w:r>
          </w:p>
        </w:tc>
        <w:tc>
          <w:tcPr>
            <w:tcW w:w="879" w:type="dxa"/>
            <w:tcBorders/>
            <w:vAlign w:val="center"/>
          </w:tcPr>
          <w:p>
            <w:pPr>
              <w:pStyle w:val="TableContents"/>
              <w:bidi w:val="0"/>
              <w:spacing w:before="0" w:after="283"/>
              <w:jc w:val="left"/>
              <w:rPr/>
            </w:pPr>
            <w:r>
              <w:rPr/>
              <w:t xml:space="preserve">119 </w:t>
            </w:r>
          </w:p>
        </w:tc>
        <w:tc>
          <w:tcPr>
            <w:tcW w:w="1307" w:type="dxa"/>
            <w:tcBorders/>
            <w:vAlign w:val="center"/>
          </w:tcPr>
          <w:p>
            <w:pPr>
              <w:pStyle w:val="TableContents"/>
              <w:bidi w:val="0"/>
              <w:spacing w:before="0" w:after="283"/>
              <w:jc w:val="left"/>
              <w:rPr/>
            </w:pPr>
            <w:r>
              <w:rPr/>
              <w:t xml:space="preserve">71.2 </w:t>
            </w:r>
          </w:p>
        </w:tc>
        <w:tc>
          <w:tcPr>
            <w:tcW w:w="654" w:type="dxa"/>
            <w:tcBorders/>
            <w:vAlign w:val="center"/>
          </w:tcPr>
          <w:p>
            <w:pPr>
              <w:pStyle w:val="TableContents"/>
              <w:bidi w:val="0"/>
              <w:spacing w:before="0" w:after="283"/>
              <w:jc w:val="left"/>
              <w:rPr/>
            </w:pPr>
            <w:r>
              <w:rPr/>
              <w:t xml:space="preserve">112 </w:t>
            </w:r>
          </w:p>
        </w:tc>
        <w:tc>
          <w:tcPr>
            <w:tcW w:w="1293" w:type="dxa"/>
            <w:tcBorders/>
            <w:vAlign w:val="center"/>
          </w:tcPr>
          <w:p>
            <w:pPr>
              <w:pStyle w:val="TableContents"/>
              <w:bidi w:val="0"/>
              <w:spacing w:before="0" w:after="283"/>
              <w:jc w:val="left"/>
              <w:rPr/>
            </w:pPr>
            <w:r>
              <w:rPr/>
              <w:t xml:space="preserve">67.1 </w:t>
            </w:r>
          </w:p>
        </w:tc>
        <w:tc>
          <w:tcPr>
            <w:tcW w:w="985" w:type="dxa"/>
            <w:tcBorders/>
            <w:vAlign w:val="center"/>
          </w:tcPr>
          <w:p>
            <w:pPr>
              <w:pStyle w:val="TableContents"/>
              <w:bidi w:val="0"/>
              <w:spacing w:before="0" w:after="283"/>
              <w:jc w:val="left"/>
              <w:rPr/>
            </w:pPr>
            <w:r>
              <w:rPr/>
              <w:t xml:space="preserve">113 </w:t>
            </w:r>
          </w:p>
        </w:tc>
        <w:tc>
          <w:tcPr>
            <w:tcW w:w="1437" w:type="dxa"/>
            <w:tcBorders/>
            <w:vAlign w:val="center"/>
          </w:tcPr>
          <w:p>
            <w:pPr>
              <w:pStyle w:val="TableContents"/>
              <w:bidi w:val="0"/>
              <w:spacing w:before="0" w:after="283"/>
              <w:jc w:val="left"/>
              <w:rPr/>
            </w:pPr>
            <w:r>
              <w:rPr/>
              <w:t xml:space="preserve">62.2 </w:t>
            </w:r>
          </w:p>
        </w:tc>
      </w:tr>
      <w:tr>
        <w:trPr/>
        <w:tc>
          <w:tcPr>
            <w:tcW w:w="1632" w:type="dxa"/>
            <w:tcBorders/>
            <w:vAlign w:val="center"/>
          </w:tcPr>
          <w:p>
            <w:pPr>
              <w:pStyle w:val="TableContents"/>
              <w:bidi w:val="0"/>
              <w:spacing w:before="0" w:after="283"/>
              <w:jc w:val="left"/>
              <w:rPr/>
            </w:pPr>
            <w:r>
              <w:rPr/>
              <w:t xml:space="preserve">Irak </w:t>
            </w:r>
          </w:p>
        </w:tc>
        <w:tc>
          <w:tcPr>
            <w:tcW w:w="690" w:type="dxa"/>
            <w:tcBorders/>
            <w:vAlign w:val="center"/>
          </w:tcPr>
          <w:p>
            <w:pPr>
              <w:pStyle w:val="TableContents"/>
              <w:bidi w:val="0"/>
              <w:spacing w:before="0" w:after="283"/>
              <w:jc w:val="left"/>
              <w:rPr/>
            </w:pPr>
            <w:r>
              <w:rPr/>
              <w:t xml:space="preserve">121 </w:t>
            </w:r>
          </w:p>
        </w:tc>
        <w:tc>
          <w:tcPr>
            <w:tcW w:w="1328" w:type="dxa"/>
            <w:tcBorders/>
            <w:vAlign w:val="center"/>
          </w:tcPr>
          <w:p>
            <w:pPr>
              <w:pStyle w:val="TableContents"/>
              <w:bidi w:val="0"/>
              <w:spacing w:before="0" w:after="283"/>
              <w:jc w:val="left"/>
              <w:rPr/>
            </w:pPr>
            <w:r>
              <w:rPr/>
              <w:t xml:space="preserve">68.9 </w:t>
            </w:r>
          </w:p>
        </w:tc>
        <w:tc>
          <w:tcPr>
            <w:tcW w:w="879" w:type="dxa"/>
            <w:tcBorders/>
            <w:vAlign w:val="center"/>
          </w:tcPr>
          <w:p>
            <w:pPr>
              <w:pStyle w:val="TableContents"/>
              <w:bidi w:val="0"/>
              <w:spacing w:before="0" w:after="283"/>
              <w:jc w:val="left"/>
              <w:rPr/>
            </w:pPr>
            <w:r>
              <w:rPr/>
              <w:t xml:space="preserve">118 </w:t>
            </w:r>
          </w:p>
        </w:tc>
        <w:tc>
          <w:tcPr>
            <w:tcW w:w="1307" w:type="dxa"/>
            <w:tcBorders/>
            <w:vAlign w:val="center"/>
          </w:tcPr>
          <w:p>
            <w:pPr>
              <w:pStyle w:val="TableContents"/>
              <w:bidi w:val="0"/>
              <w:spacing w:before="0" w:after="283"/>
              <w:jc w:val="left"/>
              <w:rPr/>
            </w:pPr>
            <w:r>
              <w:rPr/>
              <w:t xml:space="preserve">71.8 </w:t>
            </w:r>
          </w:p>
        </w:tc>
        <w:tc>
          <w:tcPr>
            <w:tcW w:w="654" w:type="dxa"/>
            <w:tcBorders/>
            <w:vAlign w:val="center"/>
          </w:tcPr>
          <w:p>
            <w:pPr>
              <w:pStyle w:val="TableContents"/>
              <w:bidi w:val="0"/>
              <w:spacing w:before="0" w:after="283"/>
              <w:jc w:val="left"/>
              <w:rPr/>
            </w:pPr>
            <w:r>
              <w:rPr/>
              <w:t xml:space="preserve">121 </w:t>
            </w:r>
          </w:p>
        </w:tc>
        <w:tc>
          <w:tcPr>
            <w:tcW w:w="1293" w:type="dxa"/>
            <w:tcBorders/>
            <w:vAlign w:val="center"/>
          </w:tcPr>
          <w:p>
            <w:pPr>
              <w:pStyle w:val="TableContents"/>
              <w:bidi w:val="0"/>
              <w:spacing w:before="0" w:after="283"/>
              <w:jc w:val="left"/>
              <w:rPr/>
            </w:pPr>
            <w:r>
              <w:rPr/>
              <w:t xml:space="preserve">66.2 </w:t>
            </w:r>
          </w:p>
        </w:tc>
        <w:tc>
          <w:tcPr>
            <w:tcW w:w="985" w:type="dxa"/>
            <w:tcBorders/>
            <w:vAlign w:val="center"/>
          </w:tcPr>
          <w:p>
            <w:pPr>
              <w:pStyle w:val="TableContents"/>
              <w:bidi w:val="0"/>
              <w:spacing w:before="0" w:after="283"/>
              <w:jc w:val="left"/>
              <w:rPr/>
            </w:pPr>
            <w:r>
              <w:rPr/>
              <w:t xml:space="preserve">124 </w:t>
            </w:r>
          </w:p>
        </w:tc>
        <w:tc>
          <w:tcPr>
            <w:tcW w:w="1437" w:type="dxa"/>
            <w:tcBorders/>
            <w:vAlign w:val="center"/>
          </w:tcPr>
          <w:p>
            <w:pPr>
              <w:pStyle w:val="TableContents"/>
              <w:bidi w:val="0"/>
              <w:spacing w:before="0" w:after="283"/>
              <w:jc w:val="left"/>
              <w:rPr/>
            </w:pPr>
            <w:r>
              <w:rPr/>
              <w:t xml:space="preserve">60.0 </w:t>
            </w:r>
          </w:p>
        </w:tc>
      </w:tr>
      <w:tr>
        <w:trPr/>
        <w:tc>
          <w:tcPr>
            <w:tcW w:w="1632" w:type="dxa"/>
            <w:tcBorders/>
            <w:vAlign w:val="center"/>
          </w:tcPr>
          <w:p>
            <w:pPr>
              <w:pStyle w:val="TableContents"/>
              <w:bidi w:val="0"/>
              <w:spacing w:before="0" w:after="283"/>
              <w:jc w:val="left"/>
              <w:rPr/>
            </w:pPr>
            <w:r>
              <w:rPr/>
              <w:t xml:space="preserve">Mongolia </w:t>
            </w:r>
          </w:p>
        </w:tc>
        <w:tc>
          <w:tcPr>
            <w:tcW w:w="690" w:type="dxa"/>
            <w:tcBorders/>
            <w:vAlign w:val="center"/>
          </w:tcPr>
          <w:p>
            <w:pPr>
              <w:pStyle w:val="TableContents"/>
              <w:bidi w:val="0"/>
              <w:spacing w:before="0" w:after="283"/>
              <w:jc w:val="left"/>
              <w:rPr/>
            </w:pPr>
            <w:r>
              <w:rPr/>
              <w:t xml:space="preserve">122 </w:t>
            </w:r>
          </w:p>
        </w:tc>
        <w:tc>
          <w:tcPr>
            <w:tcW w:w="1328" w:type="dxa"/>
            <w:tcBorders/>
            <w:vAlign w:val="center"/>
          </w:tcPr>
          <w:p>
            <w:pPr>
              <w:pStyle w:val="TableContents"/>
              <w:bidi w:val="0"/>
              <w:spacing w:before="0" w:after="283"/>
              <w:jc w:val="left"/>
              <w:rPr/>
            </w:pPr>
            <w:r>
              <w:rPr/>
              <w:t xml:space="preserve">68.8 </w:t>
            </w:r>
          </w:p>
        </w:tc>
        <w:tc>
          <w:tcPr>
            <w:tcW w:w="879" w:type="dxa"/>
            <w:tcBorders/>
            <w:vAlign w:val="center"/>
          </w:tcPr>
          <w:p>
            <w:pPr>
              <w:pStyle w:val="TableContents"/>
              <w:bidi w:val="0"/>
              <w:spacing w:before="0" w:after="283"/>
              <w:jc w:val="left"/>
              <w:rPr/>
            </w:pPr>
            <w:r>
              <w:rPr/>
              <w:t xml:space="preserve">111 </w:t>
            </w:r>
          </w:p>
        </w:tc>
        <w:tc>
          <w:tcPr>
            <w:tcW w:w="1307" w:type="dxa"/>
            <w:tcBorders/>
            <w:vAlign w:val="center"/>
          </w:tcPr>
          <w:p>
            <w:pPr>
              <w:pStyle w:val="TableContents"/>
              <w:bidi w:val="0"/>
              <w:spacing w:before="0" w:after="283"/>
              <w:jc w:val="left"/>
              <w:rPr/>
            </w:pPr>
            <w:r>
              <w:rPr/>
              <w:t xml:space="preserve">73.2 </w:t>
            </w:r>
          </w:p>
        </w:tc>
        <w:tc>
          <w:tcPr>
            <w:tcW w:w="654" w:type="dxa"/>
            <w:tcBorders/>
            <w:vAlign w:val="center"/>
          </w:tcPr>
          <w:p>
            <w:pPr>
              <w:pStyle w:val="TableContents"/>
              <w:bidi w:val="0"/>
              <w:spacing w:before="0" w:after="283"/>
              <w:jc w:val="left"/>
              <w:rPr/>
            </w:pPr>
            <w:r>
              <w:rPr/>
              <w:t xml:space="preserve">127 </w:t>
            </w:r>
          </w:p>
        </w:tc>
        <w:tc>
          <w:tcPr>
            <w:tcW w:w="1293" w:type="dxa"/>
            <w:tcBorders/>
            <w:vAlign w:val="center"/>
          </w:tcPr>
          <w:p>
            <w:pPr>
              <w:pStyle w:val="TableContents"/>
              <w:bidi w:val="0"/>
              <w:spacing w:before="0" w:after="283"/>
              <w:jc w:val="left"/>
              <w:rPr/>
            </w:pPr>
            <w:r>
              <w:rPr/>
              <w:t xml:space="preserve">64.7 </w:t>
            </w:r>
          </w:p>
        </w:tc>
        <w:tc>
          <w:tcPr>
            <w:tcW w:w="985" w:type="dxa"/>
            <w:tcBorders/>
            <w:vAlign w:val="center"/>
          </w:tcPr>
          <w:p>
            <w:pPr>
              <w:pStyle w:val="TableContents"/>
              <w:bidi w:val="0"/>
              <w:spacing w:before="0" w:after="283"/>
              <w:jc w:val="left"/>
              <w:rPr/>
            </w:pPr>
            <w:r>
              <w:rPr/>
              <w:t xml:space="preserve">119 </w:t>
            </w:r>
          </w:p>
        </w:tc>
        <w:tc>
          <w:tcPr>
            <w:tcW w:w="1437" w:type="dxa"/>
            <w:tcBorders/>
            <w:vAlign w:val="center"/>
          </w:tcPr>
          <w:p>
            <w:pPr>
              <w:pStyle w:val="TableContents"/>
              <w:bidi w:val="0"/>
              <w:spacing w:before="0" w:after="283"/>
              <w:jc w:val="left"/>
              <w:rPr/>
            </w:pPr>
            <w:r>
              <w:rPr/>
              <w:t xml:space="preserve">62.0 </w:t>
            </w:r>
          </w:p>
        </w:tc>
      </w:tr>
      <w:tr>
        <w:trPr/>
        <w:tc>
          <w:tcPr>
            <w:tcW w:w="1632" w:type="dxa"/>
            <w:tcBorders/>
            <w:vAlign w:val="center"/>
          </w:tcPr>
          <w:p>
            <w:pPr>
              <w:pStyle w:val="TableContents"/>
              <w:bidi w:val="0"/>
              <w:spacing w:before="0" w:after="283"/>
              <w:jc w:val="left"/>
              <w:rPr/>
            </w:pPr>
            <w:r>
              <w:rPr/>
              <w:t xml:space="preserve">Kambodža </w:t>
            </w:r>
          </w:p>
        </w:tc>
        <w:tc>
          <w:tcPr>
            <w:tcW w:w="690" w:type="dxa"/>
            <w:tcBorders/>
            <w:vAlign w:val="center"/>
          </w:tcPr>
          <w:p>
            <w:pPr>
              <w:pStyle w:val="TableContents"/>
              <w:bidi w:val="0"/>
              <w:spacing w:before="0" w:after="283"/>
              <w:jc w:val="left"/>
              <w:rPr/>
            </w:pPr>
            <w:r>
              <w:rPr/>
              <w:t xml:space="preserve">123 </w:t>
            </w:r>
          </w:p>
        </w:tc>
        <w:tc>
          <w:tcPr>
            <w:tcW w:w="1328" w:type="dxa"/>
            <w:tcBorders/>
            <w:vAlign w:val="center"/>
          </w:tcPr>
          <w:p>
            <w:pPr>
              <w:pStyle w:val="TableContents"/>
              <w:bidi w:val="0"/>
              <w:spacing w:before="0" w:after="283"/>
              <w:jc w:val="left"/>
              <w:rPr/>
            </w:pPr>
            <w:r>
              <w:rPr/>
              <w:t xml:space="preserve">68.7 </w:t>
            </w:r>
          </w:p>
        </w:tc>
        <w:tc>
          <w:tcPr>
            <w:tcW w:w="879" w:type="dxa"/>
            <w:tcBorders/>
            <w:vAlign w:val="center"/>
          </w:tcPr>
          <w:p>
            <w:pPr>
              <w:pStyle w:val="TableContents"/>
              <w:bidi w:val="0"/>
              <w:spacing w:before="0" w:after="283"/>
              <w:jc w:val="left"/>
              <w:rPr/>
            </w:pPr>
            <w:r>
              <w:rPr/>
              <w:t xml:space="preserve">123 </w:t>
            </w:r>
          </w:p>
        </w:tc>
        <w:tc>
          <w:tcPr>
            <w:tcW w:w="1307" w:type="dxa"/>
            <w:tcBorders/>
            <w:vAlign w:val="center"/>
          </w:tcPr>
          <w:p>
            <w:pPr>
              <w:pStyle w:val="TableContents"/>
              <w:bidi w:val="0"/>
              <w:spacing w:before="0" w:after="283"/>
              <w:jc w:val="left"/>
              <w:rPr/>
            </w:pPr>
            <w:r>
              <w:rPr/>
              <w:t xml:space="preserve">70.7 </w:t>
            </w:r>
          </w:p>
        </w:tc>
        <w:tc>
          <w:tcPr>
            <w:tcW w:w="654" w:type="dxa"/>
            <w:tcBorders/>
            <w:vAlign w:val="center"/>
          </w:tcPr>
          <w:p>
            <w:pPr>
              <w:pStyle w:val="TableContents"/>
              <w:bidi w:val="0"/>
              <w:spacing w:before="0" w:after="283"/>
              <w:jc w:val="left"/>
              <w:rPr/>
            </w:pPr>
            <w:r>
              <w:rPr/>
              <w:t xml:space="preserve">116 </w:t>
            </w:r>
          </w:p>
        </w:tc>
        <w:tc>
          <w:tcPr>
            <w:tcW w:w="1293" w:type="dxa"/>
            <w:tcBorders/>
            <w:vAlign w:val="center"/>
          </w:tcPr>
          <w:p>
            <w:pPr>
              <w:pStyle w:val="TableContents"/>
              <w:bidi w:val="0"/>
              <w:spacing w:before="0" w:after="283"/>
              <w:jc w:val="left"/>
              <w:rPr/>
            </w:pPr>
            <w:r>
              <w:rPr/>
              <w:t xml:space="preserve">66.6 </w:t>
            </w:r>
          </w:p>
        </w:tc>
        <w:tc>
          <w:tcPr>
            <w:tcW w:w="985" w:type="dxa"/>
            <w:tcBorders/>
            <w:vAlign w:val="center"/>
          </w:tcPr>
          <w:p>
            <w:pPr>
              <w:pStyle w:val="TableContents"/>
              <w:bidi w:val="0"/>
              <w:spacing w:before="0" w:after="283"/>
              <w:jc w:val="left"/>
              <w:rPr/>
            </w:pPr>
            <w:r>
              <w:rPr/>
              <w:t xml:space="preserve">130 </w:t>
            </w:r>
          </w:p>
        </w:tc>
        <w:tc>
          <w:tcPr>
            <w:tcW w:w="1437" w:type="dxa"/>
            <w:tcBorders/>
            <w:vAlign w:val="center"/>
          </w:tcPr>
          <w:p>
            <w:pPr>
              <w:pStyle w:val="TableContents"/>
              <w:bidi w:val="0"/>
              <w:spacing w:before="0" w:after="283"/>
              <w:jc w:val="left"/>
              <w:rPr/>
            </w:pPr>
            <w:r>
              <w:rPr/>
              <w:t xml:space="preserve">58.9 </w:t>
            </w:r>
          </w:p>
        </w:tc>
      </w:tr>
      <w:tr>
        <w:trPr/>
        <w:tc>
          <w:tcPr>
            <w:tcW w:w="1632" w:type="dxa"/>
            <w:tcBorders/>
            <w:vAlign w:val="center"/>
          </w:tcPr>
          <w:p>
            <w:pPr>
              <w:pStyle w:val="TableContents"/>
              <w:bidi w:val="0"/>
              <w:spacing w:before="0" w:after="283"/>
              <w:jc w:val="left"/>
              <w:rPr/>
            </w:pPr>
            <w:r>
              <w:rPr/>
              <w:t xml:space="preserve">Filippiinit </w:t>
            </w:r>
          </w:p>
        </w:tc>
        <w:tc>
          <w:tcPr>
            <w:tcW w:w="690" w:type="dxa"/>
            <w:tcBorders/>
            <w:vAlign w:val="center"/>
          </w:tcPr>
          <w:p>
            <w:pPr>
              <w:pStyle w:val="TableContents"/>
              <w:bidi w:val="0"/>
              <w:spacing w:before="0" w:after="283"/>
              <w:jc w:val="left"/>
              <w:rPr/>
            </w:pPr>
            <w:r>
              <w:rPr/>
              <w:t xml:space="preserve">124 </w:t>
            </w:r>
          </w:p>
        </w:tc>
        <w:tc>
          <w:tcPr>
            <w:tcW w:w="1328" w:type="dxa"/>
            <w:tcBorders/>
            <w:vAlign w:val="center"/>
          </w:tcPr>
          <w:p>
            <w:pPr>
              <w:pStyle w:val="TableContents"/>
              <w:bidi w:val="0"/>
              <w:spacing w:before="0" w:after="283"/>
              <w:jc w:val="left"/>
              <w:rPr/>
            </w:pPr>
            <w:r>
              <w:rPr/>
              <w:t xml:space="preserve">68.5 </w:t>
            </w:r>
          </w:p>
        </w:tc>
        <w:tc>
          <w:tcPr>
            <w:tcW w:w="879" w:type="dxa"/>
            <w:tcBorders/>
            <w:vAlign w:val="center"/>
          </w:tcPr>
          <w:p>
            <w:pPr>
              <w:pStyle w:val="TableContents"/>
              <w:bidi w:val="0"/>
              <w:spacing w:before="0" w:after="283"/>
              <w:jc w:val="left"/>
              <w:rPr/>
            </w:pPr>
            <w:r>
              <w:rPr/>
              <w:t xml:space="preserve">117 </w:t>
            </w:r>
          </w:p>
        </w:tc>
        <w:tc>
          <w:tcPr>
            <w:tcW w:w="1307" w:type="dxa"/>
            <w:tcBorders/>
            <w:vAlign w:val="center"/>
          </w:tcPr>
          <w:p>
            <w:pPr>
              <w:pStyle w:val="TableContents"/>
              <w:bidi w:val="0"/>
              <w:spacing w:before="0" w:after="283"/>
              <w:jc w:val="left"/>
              <w:rPr/>
            </w:pPr>
            <w:r>
              <w:rPr/>
              <w:t xml:space="preserve">72.0 </w:t>
            </w:r>
          </w:p>
        </w:tc>
        <w:tc>
          <w:tcPr>
            <w:tcW w:w="654" w:type="dxa"/>
            <w:tcBorders/>
            <w:vAlign w:val="center"/>
          </w:tcPr>
          <w:p>
            <w:pPr>
              <w:pStyle w:val="TableContents"/>
              <w:bidi w:val="0"/>
              <w:spacing w:before="0" w:after="283"/>
              <w:jc w:val="left"/>
              <w:rPr/>
            </w:pPr>
            <w:r>
              <w:rPr/>
              <w:t xml:space="preserve">126 </w:t>
            </w:r>
          </w:p>
        </w:tc>
        <w:tc>
          <w:tcPr>
            <w:tcW w:w="1293" w:type="dxa"/>
            <w:tcBorders/>
            <w:vAlign w:val="center"/>
          </w:tcPr>
          <w:p>
            <w:pPr>
              <w:pStyle w:val="TableContents"/>
              <w:bidi w:val="0"/>
              <w:spacing w:before="0" w:after="283"/>
              <w:jc w:val="left"/>
              <w:rPr/>
            </w:pPr>
            <w:r>
              <w:rPr/>
              <w:t xml:space="preserve">65.3 </w:t>
            </w:r>
          </w:p>
        </w:tc>
        <w:tc>
          <w:tcPr>
            <w:tcW w:w="985" w:type="dxa"/>
            <w:tcBorders/>
            <w:vAlign w:val="center"/>
          </w:tcPr>
          <w:p>
            <w:pPr>
              <w:pStyle w:val="TableContents"/>
              <w:bidi w:val="0"/>
              <w:spacing w:before="0" w:after="283"/>
              <w:jc w:val="left"/>
              <w:rPr/>
            </w:pPr>
            <w:r>
              <w:rPr/>
              <w:t xml:space="preserve">121 </w:t>
            </w:r>
          </w:p>
        </w:tc>
        <w:tc>
          <w:tcPr>
            <w:tcW w:w="1437" w:type="dxa"/>
            <w:tcBorders/>
            <w:vAlign w:val="center"/>
          </w:tcPr>
          <w:p>
            <w:pPr>
              <w:pStyle w:val="TableContents"/>
              <w:bidi w:val="0"/>
              <w:spacing w:before="0" w:after="283"/>
              <w:jc w:val="left"/>
              <w:rPr/>
            </w:pPr>
            <w:r>
              <w:rPr/>
              <w:t xml:space="preserve">61.1 </w:t>
            </w:r>
          </w:p>
        </w:tc>
      </w:tr>
      <w:tr>
        <w:trPr/>
        <w:tc>
          <w:tcPr>
            <w:tcW w:w="1632" w:type="dxa"/>
            <w:tcBorders/>
            <w:vAlign w:val="center"/>
          </w:tcPr>
          <w:p>
            <w:pPr>
              <w:pStyle w:val="TableContents"/>
              <w:bidi w:val="0"/>
              <w:spacing w:before="0" w:after="283"/>
              <w:jc w:val="left"/>
              <w:rPr/>
            </w:pPr>
            <w:r>
              <w:rPr/>
              <w:t xml:space="preserve">Intia </w:t>
            </w:r>
          </w:p>
        </w:tc>
        <w:tc>
          <w:tcPr>
            <w:tcW w:w="690" w:type="dxa"/>
            <w:tcBorders/>
            <w:vAlign w:val="center"/>
          </w:tcPr>
          <w:p>
            <w:pPr>
              <w:pStyle w:val="TableContents"/>
              <w:bidi w:val="0"/>
              <w:spacing w:before="0" w:after="283"/>
              <w:jc w:val="left"/>
              <w:rPr/>
            </w:pPr>
            <w:r>
              <w:rPr/>
              <w:t xml:space="preserve">125 </w:t>
            </w:r>
          </w:p>
        </w:tc>
        <w:tc>
          <w:tcPr>
            <w:tcW w:w="1328" w:type="dxa"/>
            <w:tcBorders/>
            <w:vAlign w:val="center"/>
          </w:tcPr>
          <w:p>
            <w:pPr>
              <w:pStyle w:val="TableContents"/>
              <w:bidi w:val="0"/>
              <w:spacing w:before="0" w:after="283"/>
              <w:jc w:val="left"/>
              <w:rPr/>
            </w:pPr>
            <w:r>
              <w:rPr/>
              <w:t xml:space="preserve">68.3 </w:t>
            </w:r>
          </w:p>
        </w:tc>
        <w:tc>
          <w:tcPr>
            <w:tcW w:w="879" w:type="dxa"/>
            <w:tcBorders/>
            <w:vAlign w:val="center"/>
          </w:tcPr>
          <w:p>
            <w:pPr>
              <w:pStyle w:val="TableContents"/>
              <w:bidi w:val="0"/>
              <w:spacing w:before="0" w:after="283"/>
              <w:jc w:val="left"/>
              <w:rPr/>
            </w:pPr>
            <w:r>
              <w:rPr/>
              <w:t xml:space="preserve">128 </w:t>
            </w:r>
          </w:p>
        </w:tc>
        <w:tc>
          <w:tcPr>
            <w:tcW w:w="1307" w:type="dxa"/>
            <w:tcBorders/>
            <w:vAlign w:val="center"/>
          </w:tcPr>
          <w:p>
            <w:pPr>
              <w:pStyle w:val="TableContents"/>
              <w:bidi w:val="0"/>
              <w:spacing w:before="0" w:after="283"/>
              <w:jc w:val="left"/>
              <w:rPr/>
            </w:pPr>
            <w:r>
              <w:rPr/>
              <w:t xml:space="preserve">69.9 </w:t>
            </w:r>
          </w:p>
        </w:tc>
        <w:tc>
          <w:tcPr>
            <w:tcW w:w="654" w:type="dxa"/>
            <w:tcBorders/>
            <w:vAlign w:val="center"/>
          </w:tcPr>
          <w:p>
            <w:pPr>
              <w:pStyle w:val="TableContents"/>
              <w:bidi w:val="0"/>
              <w:spacing w:before="0" w:after="283"/>
              <w:jc w:val="left"/>
              <w:rPr/>
            </w:pPr>
            <w:r>
              <w:rPr/>
              <w:t xml:space="preserve">115 </w:t>
            </w:r>
          </w:p>
        </w:tc>
        <w:tc>
          <w:tcPr>
            <w:tcW w:w="1293" w:type="dxa"/>
            <w:tcBorders/>
            <w:vAlign w:val="center"/>
          </w:tcPr>
          <w:p>
            <w:pPr>
              <w:pStyle w:val="TableContents"/>
              <w:bidi w:val="0"/>
              <w:spacing w:before="0" w:after="283"/>
              <w:jc w:val="left"/>
              <w:rPr/>
            </w:pPr>
            <w:r>
              <w:rPr/>
              <w:t xml:space="preserve">66.9 </w:t>
            </w:r>
          </w:p>
        </w:tc>
        <w:tc>
          <w:tcPr>
            <w:tcW w:w="985" w:type="dxa"/>
            <w:tcBorders/>
            <w:vAlign w:val="center"/>
          </w:tcPr>
          <w:p>
            <w:pPr>
              <w:pStyle w:val="TableContents"/>
              <w:bidi w:val="0"/>
              <w:spacing w:before="0" w:after="283"/>
              <w:jc w:val="left"/>
              <w:rPr/>
            </w:pPr>
            <w:r>
              <w:rPr/>
              <w:t xml:space="preserve">126 </w:t>
            </w:r>
          </w:p>
        </w:tc>
        <w:tc>
          <w:tcPr>
            <w:tcW w:w="1437" w:type="dxa"/>
            <w:tcBorders/>
            <w:vAlign w:val="center"/>
          </w:tcPr>
          <w:p>
            <w:pPr>
              <w:pStyle w:val="TableContents"/>
              <w:bidi w:val="0"/>
              <w:spacing w:before="0" w:after="283"/>
              <w:jc w:val="left"/>
              <w:rPr/>
            </w:pPr>
            <w:r>
              <w:rPr/>
              <w:t xml:space="preserve">59.5 </w:t>
            </w:r>
          </w:p>
        </w:tc>
      </w:tr>
      <w:tr>
        <w:trPr/>
        <w:tc>
          <w:tcPr>
            <w:tcW w:w="1632" w:type="dxa"/>
            <w:tcBorders/>
            <w:vAlign w:val="center"/>
          </w:tcPr>
          <w:p>
            <w:pPr>
              <w:pStyle w:val="TableContents"/>
              <w:bidi w:val="0"/>
              <w:spacing w:before="0" w:after="283"/>
              <w:jc w:val="left"/>
              <w:rPr/>
            </w:pPr>
            <w:r>
              <w:rPr/>
              <w:t xml:space="preserve">Itä-Timor </w:t>
            </w:r>
          </w:p>
        </w:tc>
        <w:tc>
          <w:tcPr>
            <w:tcW w:w="690" w:type="dxa"/>
            <w:tcBorders/>
            <w:vAlign w:val="center"/>
          </w:tcPr>
          <w:p>
            <w:pPr>
              <w:pStyle w:val="TableContents"/>
              <w:bidi w:val="0"/>
              <w:spacing w:before="0" w:after="283"/>
              <w:jc w:val="left"/>
              <w:rPr/>
            </w:pPr>
            <w:r>
              <w:rPr/>
              <w:t xml:space="preserve">125 </w:t>
            </w:r>
          </w:p>
        </w:tc>
        <w:tc>
          <w:tcPr>
            <w:tcW w:w="1328" w:type="dxa"/>
            <w:tcBorders/>
            <w:vAlign w:val="center"/>
          </w:tcPr>
          <w:p>
            <w:pPr>
              <w:pStyle w:val="TableContents"/>
              <w:bidi w:val="0"/>
              <w:spacing w:before="0" w:after="283"/>
              <w:jc w:val="left"/>
              <w:rPr/>
            </w:pPr>
            <w:r>
              <w:rPr/>
              <w:t xml:space="preserve">68.3 </w:t>
            </w:r>
          </w:p>
        </w:tc>
        <w:tc>
          <w:tcPr>
            <w:tcW w:w="879" w:type="dxa"/>
            <w:tcBorders/>
            <w:vAlign w:val="center"/>
          </w:tcPr>
          <w:p>
            <w:pPr>
              <w:pStyle w:val="TableContents"/>
              <w:bidi w:val="0"/>
              <w:spacing w:before="0" w:after="283"/>
              <w:jc w:val="left"/>
              <w:rPr/>
            </w:pPr>
            <w:r>
              <w:rPr/>
              <w:t xml:space="preserve">126 </w:t>
            </w:r>
          </w:p>
        </w:tc>
        <w:tc>
          <w:tcPr>
            <w:tcW w:w="1307" w:type="dxa"/>
            <w:tcBorders/>
            <w:vAlign w:val="center"/>
          </w:tcPr>
          <w:p>
            <w:pPr>
              <w:pStyle w:val="TableContents"/>
              <w:bidi w:val="0"/>
              <w:spacing w:before="0" w:after="283"/>
              <w:jc w:val="left"/>
              <w:rPr/>
            </w:pPr>
            <w:r>
              <w:rPr/>
              <w:t xml:space="preserve">70.1 </w:t>
            </w:r>
          </w:p>
        </w:tc>
        <w:tc>
          <w:tcPr>
            <w:tcW w:w="654" w:type="dxa"/>
            <w:tcBorders/>
            <w:vAlign w:val="center"/>
          </w:tcPr>
          <w:p>
            <w:pPr>
              <w:pStyle w:val="TableContents"/>
              <w:bidi w:val="0"/>
              <w:spacing w:before="0" w:after="283"/>
              <w:jc w:val="left"/>
              <w:rPr/>
            </w:pPr>
            <w:r>
              <w:rPr/>
              <w:t xml:space="preserve">116 </w:t>
            </w:r>
          </w:p>
        </w:tc>
        <w:tc>
          <w:tcPr>
            <w:tcW w:w="1293" w:type="dxa"/>
            <w:tcBorders/>
            <w:vAlign w:val="center"/>
          </w:tcPr>
          <w:p>
            <w:pPr>
              <w:pStyle w:val="TableContents"/>
              <w:bidi w:val="0"/>
              <w:spacing w:before="0" w:after="283"/>
              <w:jc w:val="left"/>
              <w:rPr/>
            </w:pPr>
            <w:r>
              <w:rPr/>
              <w:t xml:space="preserve">66.6 </w:t>
            </w:r>
          </w:p>
        </w:tc>
        <w:tc>
          <w:tcPr>
            <w:tcW w:w="985" w:type="dxa"/>
            <w:tcBorders/>
            <w:vAlign w:val="center"/>
          </w:tcPr>
          <w:p>
            <w:pPr>
              <w:pStyle w:val="TableContents"/>
              <w:bidi w:val="0"/>
              <w:spacing w:before="0" w:after="283"/>
              <w:jc w:val="left"/>
              <w:rPr/>
            </w:pPr>
            <w:r>
              <w:rPr/>
              <w:t xml:space="preserve">123 </w:t>
            </w:r>
          </w:p>
        </w:tc>
        <w:tc>
          <w:tcPr>
            <w:tcW w:w="1437" w:type="dxa"/>
            <w:tcBorders/>
            <w:vAlign w:val="center"/>
          </w:tcPr>
          <w:p>
            <w:pPr>
              <w:pStyle w:val="TableContents"/>
              <w:bidi w:val="0"/>
              <w:spacing w:before="0" w:after="283"/>
              <w:jc w:val="left"/>
              <w:rPr/>
            </w:pPr>
            <w:r>
              <w:rPr/>
              <w:t xml:space="preserve">60.7 </w:t>
            </w:r>
          </w:p>
        </w:tc>
      </w:tr>
      <w:tr>
        <w:trPr/>
        <w:tc>
          <w:tcPr>
            <w:tcW w:w="1632" w:type="dxa"/>
            <w:tcBorders/>
            <w:vAlign w:val="center"/>
          </w:tcPr>
          <w:p>
            <w:pPr>
              <w:pStyle w:val="TableContents"/>
              <w:bidi w:val="0"/>
              <w:spacing w:before="0" w:after="283"/>
              <w:jc w:val="left"/>
              <w:rPr/>
            </w:pPr>
            <w:r>
              <w:rPr/>
              <w:t xml:space="preserve">Sao Tome ja Principe </w:t>
            </w:r>
          </w:p>
        </w:tc>
        <w:tc>
          <w:tcPr>
            <w:tcW w:w="690" w:type="dxa"/>
            <w:tcBorders/>
            <w:vAlign w:val="center"/>
          </w:tcPr>
          <w:p>
            <w:pPr>
              <w:pStyle w:val="TableContents"/>
              <w:bidi w:val="0"/>
              <w:spacing w:before="0" w:after="283"/>
              <w:jc w:val="left"/>
              <w:rPr/>
            </w:pPr>
            <w:r>
              <w:rPr/>
              <w:t xml:space="preserve">127 </w:t>
            </w:r>
          </w:p>
        </w:tc>
        <w:tc>
          <w:tcPr>
            <w:tcW w:w="1328" w:type="dxa"/>
            <w:tcBorders/>
            <w:vAlign w:val="center"/>
          </w:tcPr>
          <w:p>
            <w:pPr>
              <w:pStyle w:val="TableContents"/>
              <w:bidi w:val="0"/>
              <w:spacing w:before="0" w:after="283"/>
              <w:jc w:val="left"/>
              <w:rPr/>
            </w:pPr>
            <w:r>
              <w:rPr/>
              <w:t xml:space="preserve">67.5 </w:t>
            </w:r>
          </w:p>
        </w:tc>
        <w:tc>
          <w:tcPr>
            <w:tcW w:w="879" w:type="dxa"/>
            <w:tcBorders/>
            <w:vAlign w:val="center"/>
          </w:tcPr>
          <w:p>
            <w:pPr>
              <w:pStyle w:val="TableContents"/>
              <w:bidi w:val="0"/>
              <w:spacing w:before="0" w:after="283"/>
              <w:jc w:val="left"/>
              <w:rPr/>
            </w:pPr>
            <w:r>
              <w:rPr/>
              <w:t xml:space="preserve">130 </w:t>
            </w:r>
          </w:p>
        </w:tc>
        <w:tc>
          <w:tcPr>
            <w:tcW w:w="1307" w:type="dxa"/>
            <w:tcBorders/>
            <w:vAlign w:val="center"/>
          </w:tcPr>
          <w:p>
            <w:pPr>
              <w:pStyle w:val="TableContents"/>
              <w:bidi w:val="0"/>
              <w:spacing w:before="0" w:after="283"/>
              <w:jc w:val="left"/>
              <w:rPr/>
            </w:pPr>
            <w:r>
              <w:rPr/>
              <w:t xml:space="preserve">69.4 </w:t>
            </w:r>
          </w:p>
        </w:tc>
        <w:tc>
          <w:tcPr>
            <w:tcW w:w="654" w:type="dxa"/>
            <w:tcBorders/>
            <w:vAlign w:val="center"/>
          </w:tcPr>
          <w:p>
            <w:pPr>
              <w:pStyle w:val="TableContents"/>
              <w:bidi w:val="0"/>
              <w:spacing w:before="0" w:after="283"/>
              <w:jc w:val="left"/>
              <w:rPr/>
            </w:pPr>
            <w:r>
              <w:rPr/>
              <w:t xml:space="preserve">124 </w:t>
            </w:r>
          </w:p>
        </w:tc>
        <w:tc>
          <w:tcPr>
            <w:tcW w:w="1293" w:type="dxa"/>
            <w:tcBorders/>
            <w:vAlign w:val="center"/>
          </w:tcPr>
          <w:p>
            <w:pPr>
              <w:pStyle w:val="TableContents"/>
              <w:bidi w:val="0"/>
              <w:spacing w:before="0" w:after="283"/>
              <w:jc w:val="left"/>
              <w:rPr/>
            </w:pPr>
            <w:r>
              <w:rPr/>
              <w:t xml:space="preserve">65.6 </w:t>
            </w:r>
          </w:p>
        </w:tc>
        <w:tc>
          <w:tcPr>
            <w:tcW w:w="985" w:type="dxa"/>
            <w:tcBorders/>
            <w:vAlign w:val="center"/>
          </w:tcPr>
          <w:p>
            <w:pPr>
              <w:pStyle w:val="TableContents"/>
              <w:bidi w:val="0"/>
              <w:spacing w:before="0" w:after="283"/>
              <w:jc w:val="left"/>
              <w:rPr/>
            </w:pPr>
            <w:r>
              <w:rPr/>
              <w:t xml:space="preserve">128 </w:t>
            </w:r>
          </w:p>
        </w:tc>
        <w:tc>
          <w:tcPr>
            <w:tcW w:w="1437" w:type="dxa"/>
            <w:tcBorders/>
            <w:vAlign w:val="center"/>
          </w:tcPr>
          <w:p>
            <w:pPr>
              <w:pStyle w:val="TableContents"/>
              <w:bidi w:val="0"/>
              <w:spacing w:before="0" w:after="283"/>
              <w:jc w:val="left"/>
              <w:rPr/>
            </w:pPr>
            <w:r>
              <w:rPr/>
              <w:t xml:space="preserve">59.1 </w:t>
            </w:r>
          </w:p>
        </w:tc>
      </w:tr>
      <w:tr>
        <w:trPr/>
        <w:tc>
          <w:tcPr>
            <w:tcW w:w="1632" w:type="dxa"/>
            <w:tcBorders/>
            <w:vAlign w:val="center"/>
          </w:tcPr>
          <w:p>
            <w:pPr>
              <w:pStyle w:val="TableContents"/>
              <w:bidi w:val="0"/>
              <w:spacing w:before="0" w:after="283"/>
              <w:jc w:val="left"/>
              <w:rPr/>
            </w:pPr>
            <w:r>
              <w:rPr/>
              <w:t xml:space="preserve">Senegal </w:t>
            </w:r>
          </w:p>
        </w:tc>
        <w:tc>
          <w:tcPr>
            <w:tcW w:w="690" w:type="dxa"/>
            <w:tcBorders/>
            <w:vAlign w:val="center"/>
          </w:tcPr>
          <w:p>
            <w:pPr>
              <w:pStyle w:val="TableContents"/>
              <w:bidi w:val="0"/>
              <w:spacing w:before="0" w:after="283"/>
              <w:jc w:val="left"/>
              <w:rPr/>
            </w:pPr>
            <w:r>
              <w:rPr/>
              <w:t xml:space="preserve">128 </w:t>
            </w:r>
          </w:p>
        </w:tc>
        <w:tc>
          <w:tcPr>
            <w:tcW w:w="1328" w:type="dxa"/>
            <w:tcBorders/>
            <w:vAlign w:val="center"/>
          </w:tcPr>
          <w:p>
            <w:pPr>
              <w:pStyle w:val="TableContents"/>
              <w:bidi w:val="0"/>
              <w:spacing w:before="0" w:after="283"/>
              <w:jc w:val="left"/>
              <w:rPr/>
            </w:pPr>
            <w:r>
              <w:rPr/>
              <w:t xml:space="preserve">66.7 </w:t>
            </w:r>
          </w:p>
        </w:tc>
        <w:tc>
          <w:tcPr>
            <w:tcW w:w="879" w:type="dxa"/>
            <w:tcBorders/>
            <w:vAlign w:val="center"/>
          </w:tcPr>
          <w:p>
            <w:pPr>
              <w:pStyle w:val="TableContents"/>
              <w:bidi w:val="0"/>
              <w:spacing w:before="0" w:after="283"/>
              <w:jc w:val="left"/>
              <w:rPr/>
            </w:pPr>
            <w:r>
              <w:rPr/>
              <w:t xml:space="preserve">132 </w:t>
            </w:r>
          </w:p>
        </w:tc>
        <w:tc>
          <w:tcPr>
            <w:tcW w:w="1307" w:type="dxa"/>
            <w:tcBorders/>
            <w:vAlign w:val="center"/>
          </w:tcPr>
          <w:p>
            <w:pPr>
              <w:pStyle w:val="TableContents"/>
              <w:bidi w:val="0"/>
              <w:spacing w:before="0" w:after="283"/>
              <w:jc w:val="left"/>
              <w:rPr/>
            </w:pPr>
            <w:r>
              <w:rPr/>
              <w:t xml:space="preserve">68.6 </w:t>
            </w:r>
          </w:p>
        </w:tc>
        <w:tc>
          <w:tcPr>
            <w:tcW w:w="654" w:type="dxa"/>
            <w:tcBorders/>
            <w:vAlign w:val="center"/>
          </w:tcPr>
          <w:p>
            <w:pPr>
              <w:pStyle w:val="TableContents"/>
              <w:bidi w:val="0"/>
              <w:spacing w:before="0" w:after="283"/>
              <w:jc w:val="left"/>
              <w:rPr/>
            </w:pPr>
            <w:r>
              <w:rPr/>
              <w:t xml:space="preserve">130 </w:t>
            </w:r>
          </w:p>
        </w:tc>
        <w:tc>
          <w:tcPr>
            <w:tcW w:w="1293" w:type="dxa"/>
            <w:tcBorders/>
            <w:vAlign w:val="center"/>
          </w:tcPr>
          <w:p>
            <w:pPr>
              <w:pStyle w:val="TableContents"/>
              <w:bidi w:val="0"/>
              <w:spacing w:before="0" w:after="283"/>
              <w:jc w:val="left"/>
              <w:rPr/>
            </w:pPr>
            <w:r>
              <w:rPr/>
              <w:t xml:space="preserve">64.6 </w:t>
            </w:r>
          </w:p>
        </w:tc>
        <w:tc>
          <w:tcPr>
            <w:tcW w:w="985" w:type="dxa"/>
            <w:tcBorders/>
            <w:vAlign w:val="center"/>
          </w:tcPr>
          <w:p>
            <w:pPr>
              <w:pStyle w:val="TableContents"/>
              <w:bidi w:val="0"/>
              <w:spacing w:before="0" w:after="283"/>
              <w:jc w:val="left"/>
              <w:rPr/>
            </w:pPr>
            <w:r>
              <w:rPr/>
              <w:t xml:space="preserve">132 </w:t>
            </w:r>
          </w:p>
        </w:tc>
        <w:tc>
          <w:tcPr>
            <w:tcW w:w="1437" w:type="dxa"/>
            <w:tcBorders/>
            <w:vAlign w:val="center"/>
          </w:tcPr>
          <w:p>
            <w:pPr>
              <w:pStyle w:val="TableContents"/>
              <w:bidi w:val="0"/>
              <w:spacing w:before="0" w:after="283"/>
              <w:jc w:val="left"/>
              <w:rPr/>
            </w:pPr>
            <w:r>
              <w:rPr/>
              <w:t xml:space="preserve">58.3 </w:t>
            </w:r>
          </w:p>
        </w:tc>
      </w:tr>
      <w:tr>
        <w:trPr/>
        <w:tc>
          <w:tcPr>
            <w:tcW w:w="1632" w:type="dxa"/>
            <w:tcBorders/>
            <w:vAlign w:val="center"/>
          </w:tcPr>
          <w:p>
            <w:pPr>
              <w:pStyle w:val="TableContents"/>
              <w:bidi w:val="0"/>
              <w:spacing w:before="0" w:after="283"/>
              <w:jc w:val="left"/>
              <w:rPr/>
            </w:pPr>
            <w:r>
              <w:rPr/>
              <w:t xml:space="preserve">Myanmar </w:t>
            </w:r>
          </w:p>
        </w:tc>
        <w:tc>
          <w:tcPr>
            <w:tcW w:w="690" w:type="dxa"/>
            <w:tcBorders/>
            <w:vAlign w:val="center"/>
          </w:tcPr>
          <w:p>
            <w:pPr>
              <w:pStyle w:val="TableContents"/>
              <w:bidi w:val="0"/>
              <w:spacing w:before="0" w:after="283"/>
              <w:jc w:val="left"/>
              <w:rPr/>
            </w:pPr>
            <w:r>
              <w:rPr/>
              <w:t xml:space="preserve">129 </w:t>
            </w:r>
          </w:p>
        </w:tc>
        <w:tc>
          <w:tcPr>
            <w:tcW w:w="1328" w:type="dxa"/>
            <w:tcBorders/>
            <w:vAlign w:val="center"/>
          </w:tcPr>
          <w:p>
            <w:pPr>
              <w:pStyle w:val="TableContents"/>
              <w:bidi w:val="0"/>
              <w:spacing w:before="0" w:after="283"/>
              <w:jc w:val="left"/>
              <w:rPr/>
            </w:pPr>
            <w:r>
              <w:rPr/>
              <w:t xml:space="preserve">66.6 </w:t>
            </w:r>
          </w:p>
        </w:tc>
        <w:tc>
          <w:tcPr>
            <w:tcW w:w="879" w:type="dxa"/>
            <w:tcBorders/>
            <w:vAlign w:val="center"/>
          </w:tcPr>
          <w:p>
            <w:pPr>
              <w:pStyle w:val="TableContents"/>
              <w:bidi w:val="0"/>
              <w:spacing w:before="0" w:after="283"/>
              <w:jc w:val="left"/>
              <w:rPr/>
            </w:pPr>
            <w:r>
              <w:rPr/>
              <w:t xml:space="preserve">133 </w:t>
            </w:r>
          </w:p>
        </w:tc>
        <w:tc>
          <w:tcPr>
            <w:tcW w:w="1307" w:type="dxa"/>
            <w:tcBorders/>
            <w:vAlign w:val="center"/>
          </w:tcPr>
          <w:p>
            <w:pPr>
              <w:pStyle w:val="TableContents"/>
              <w:bidi w:val="0"/>
              <w:spacing w:before="0" w:after="283"/>
              <w:jc w:val="left"/>
              <w:rPr/>
            </w:pPr>
            <w:r>
              <w:rPr/>
              <w:t xml:space="preserve">68.5 </w:t>
            </w:r>
          </w:p>
        </w:tc>
        <w:tc>
          <w:tcPr>
            <w:tcW w:w="654" w:type="dxa"/>
            <w:tcBorders/>
            <w:vAlign w:val="center"/>
          </w:tcPr>
          <w:p>
            <w:pPr>
              <w:pStyle w:val="TableContents"/>
              <w:bidi w:val="0"/>
              <w:spacing w:before="0" w:after="283"/>
              <w:jc w:val="left"/>
              <w:rPr/>
            </w:pPr>
            <w:r>
              <w:rPr/>
              <w:t xml:space="preserve">130 </w:t>
            </w:r>
          </w:p>
        </w:tc>
        <w:tc>
          <w:tcPr>
            <w:tcW w:w="1293" w:type="dxa"/>
            <w:tcBorders/>
            <w:vAlign w:val="center"/>
          </w:tcPr>
          <w:p>
            <w:pPr>
              <w:pStyle w:val="TableContents"/>
              <w:bidi w:val="0"/>
              <w:spacing w:before="0" w:after="283"/>
              <w:jc w:val="left"/>
              <w:rPr/>
            </w:pPr>
            <w:r>
              <w:rPr/>
              <w:t xml:space="preserve">64.6 </w:t>
            </w:r>
          </w:p>
        </w:tc>
        <w:tc>
          <w:tcPr>
            <w:tcW w:w="985" w:type="dxa"/>
            <w:tcBorders/>
            <w:vAlign w:val="center"/>
          </w:tcPr>
          <w:p>
            <w:pPr>
              <w:pStyle w:val="TableContents"/>
              <w:bidi w:val="0"/>
              <w:spacing w:before="0" w:after="283"/>
              <w:jc w:val="left"/>
              <w:rPr/>
            </w:pPr>
            <w:r>
              <w:rPr/>
              <w:t xml:space="preserve">127 </w:t>
            </w:r>
          </w:p>
        </w:tc>
        <w:tc>
          <w:tcPr>
            <w:tcW w:w="1437" w:type="dxa"/>
            <w:tcBorders/>
            <w:vAlign w:val="center"/>
          </w:tcPr>
          <w:p>
            <w:pPr>
              <w:pStyle w:val="TableContents"/>
              <w:bidi w:val="0"/>
              <w:spacing w:before="0" w:after="283"/>
              <w:jc w:val="left"/>
              <w:rPr/>
            </w:pPr>
            <w:r>
              <w:rPr/>
              <w:t xml:space="preserve">59.2 </w:t>
            </w:r>
          </w:p>
        </w:tc>
      </w:tr>
      <w:tr>
        <w:trPr/>
        <w:tc>
          <w:tcPr>
            <w:tcW w:w="1632" w:type="dxa"/>
            <w:tcBorders/>
            <w:vAlign w:val="center"/>
          </w:tcPr>
          <w:p>
            <w:pPr>
              <w:pStyle w:val="TableContents"/>
              <w:bidi w:val="0"/>
              <w:spacing w:before="0" w:after="283"/>
              <w:jc w:val="left"/>
              <w:rPr/>
            </w:pPr>
            <w:r>
              <w:rPr/>
              <w:t xml:space="preserve">Pakistan </w:t>
            </w:r>
          </w:p>
        </w:tc>
        <w:tc>
          <w:tcPr>
            <w:tcW w:w="690" w:type="dxa"/>
            <w:tcBorders/>
            <w:vAlign w:val="center"/>
          </w:tcPr>
          <w:p>
            <w:pPr>
              <w:pStyle w:val="TableContents"/>
              <w:bidi w:val="0"/>
              <w:spacing w:before="0" w:after="283"/>
              <w:jc w:val="left"/>
              <w:rPr/>
            </w:pPr>
            <w:r>
              <w:rPr/>
              <w:t xml:space="preserve">130 </w:t>
            </w:r>
          </w:p>
        </w:tc>
        <w:tc>
          <w:tcPr>
            <w:tcW w:w="1328" w:type="dxa"/>
            <w:tcBorders/>
            <w:vAlign w:val="center"/>
          </w:tcPr>
          <w:p>
            <w:pPr>
              <w:pStyle w:val="TableContents"/>
              <w:bidi w:val="0"/>
              <w:spacing w:before="0" w:after="283"/>
              <w:jc w:val="left"/>
              <w:rPr/>
            </w:pPr>
            <w:r>
              <w:rPr/>
              <w:t xml:space="preserve">66.4 </w:t>
            </w:r>
          </w:p>
        </w:tc>
        <w:tc>
          <w:tcPr>
            <w:tcW w:w="879" w:type="dxa"/>
            <w:tcBorders/>
            <w:vAlign w:val="center"/>
          </w:tcPr>
          <w:p>
            <w:pPr>
              <w:pStyle w:val="TableContents"/>
              <w:bidi w:val="0"/>
              <w:spacing w:before="0" w:after="283"/>
              <w:jc w:val="left"/>
              <w:rPr/>
            </w:pPr>
            <w:r>
              <w:rPr/>
              <w:t xml:space="preserve">137 </w:t>
            </w:r>
          </w:p>
        </w:tc>
        <w:tc>
          <w:tcPr>
            <w:tcW w:w="1307" w:type="dxa"/>
            <w:tcBorders/>
            <w:vAlign w:val="center"/>
          </w:tcPr>
          <w:p>
            <w:pPr>
              <w:pStyle w:val="TableContents"/>
              <w:bidi w:val="0"/>
              <w:spacing w:before="0" w:after="283"/>
              <w:jc w:val="left"/>
              <w:rPr/>
            </w:pPr>
            <w:r>
              <w:rPr/>
              <w:t xml:space="preserve">67.5 </w:t>
            </w:r>
          </w:p>
        </w:tc>
        <w:tc>
          <w:tcPr>
            <w:tcW w:w="654" w:type="dxa"/>
            <w:tcBorders/>
            <w:vAlign w:val="center"/>
          </w:tcPr>
          <w:p>
            <w:pPr>
              <w:pStyle w:val="TableContents"/>
              <w:bidi w:val="0"/>
              <w:spacing w:before="0" w:after="283"/>
              <w:jc w:val="left"/>
              <w:rPr/>
            </w:pPr>
            <w:r>
              <w:rPr/>
              <w:t xml:space="preserve">125 </w:t>
            </w:r>
          </w:p>
        </w:tc>
        <w:tc>
          <w:tcPr>
            <w:tcW w:w="1293" w:type="dxa"/>
            <w:tcBorders/>
            <w:vAlign w:val="center"/>
          </w:tcPr>
          <w:p>
            <w:pPr>
              <w:pStyle w:val="TableContents"/>
              <w:bidi w:val="0"/>
              <w:spacing w:before="0" w:after="283"/>
              <w:jc w:val="left"/>
              <w:rPr/>
            </w:pPr>
            <w:r>
              <w:rPr/>
              <w:t xml:space="preserve">65.5 </w:t>
            </w:r>
          </w:p>
        </w:tc>
        <w:tc>
          <w:tcPr>
            <w:tcW w:w="985" w:type="dxa"/>
            <w:tcBorders/>
            <w:vAlign w:val="center"/>
          </w:tcPr>
          <w:p>
            <w:pPr>
              <w:pStyle w:val="TableContents"/>
              <w:bidi w:val="0"/>
              <w:spacing w:before="0" w:after="283"/>
              <w:jc w:val="left"/>
              <w:rPr/>
            </w:pPr>
            <w:r>
              <w:rPr/>
              <w:t xml:space="preserve">134 </w:t>
            </w:r>
          </w:p>
        </w:tc>
        <w:tc>
          <w:tcPr>
            <w:tcW w:w="1437" w:type="dxa"/>
            <w:tcBorders/>
            <w:vAlign w:val="center"/>
          </w:tcPr>
          <w:p>
            <w:pPr>
              <w:pStyle w:val="TableContents"/>
              <w:bidi w:val="0"/>
              <w:spacing w:before="0" w:after="283"/>
              <w:jc w:val="left"/>
              <w:rPr/>
            </w:pPr>
            <w:r>
              <w:rPr/>
              <w:t xml:space="preserve">57.8 </w:t>
            </w:r>
          </w:p>
        </w:tc>
      </w:tr>
      <w:tr>
        <w:trPr/>
        <w:tc>
          <w:tcPr>
            <w:tcW w:w="1632" w:type="dxa"/>
            <w:tcBorders/>
            <w:vAlign w:val="center"/>
          </w:tcPr>
          <w:p>
            <w:pPr>
              <w:pStyle w:val="TableContents"/>
              <w:bidi w:val="0"/>
              <w:spacing w:before="0" w:after="283"/>
              <w:jc w:val="left"/>
              <w:rPr/>
            </w:pPr>
            <w:r>
              <w:rPr/>
              <w:t xml:space="preserve">Kiribati </w:t>
            </w:r>
          </w:p>
        </w:tc>
        <w:tc>
          <w:tcPr>
            <w:tcW w:w="690" w:type="dxa"/>
            <w:tcBorders/>
            <w:vAlign w:val="center"/>
          </w:tcPr>
          <w:p>
            <w:pPr>
              <w:pStyle w:val="TableContents"/>
              <w:bidi w:val="0"/>
              <w:spacing w:before="0" w:after="283"/>
              <w:jc w:val="left"/>
              <w:rPr/>
            </w:pPr>
            <w:r>
              <w:rPr/>
              <w:t xml:space="preserve">131 </w:t>
            </w:r>
          </w:p>
        </w:tc>
        <w:tc>
          <w:tcPr>
            <w:tcW w:w="1328" w:type="dxa"/>
            <w:tcBorders/>
            <w:vAlign w:val="center"/>
          </w:tcPr>
          <w:p>
            <w:pPr>
              <w:pStyle w:val="TableContents"/>
              <w:bidi w:val="0"/>
              <w:spacing w:before="0" w:after="283"/>
              <w:jc w:val="left"/>
              <w:rPr/>
            </w:pPr>
            <w:r>
              <w:rPr/>
              <w:t xml:space="preserve">66.3 </w:t>
            </w:r>
          </w:p>
        </w:tc>
        <w:tc>
          <w:tcPr>
            <w:tcW w:w="879" w:type="dxa"/>
            <w:tcBorders/>
            <w:vAlign w:val="center"/>
          </w:tcPr>
          <w:p>
            <w:pPr>
              <w:pStyle w:val="TableContents"/>
              <w:bidi w:val="0"/>
              <w:spacing w:before="0" w:after="283"/>
              <w:jc w:val="left"/>
              <w:rPr/>
            </w:pPr>
            <w:r>
              <w:rPr/>
              <w:t xml:space="preserve">131 </w:t>
            </w:r>
          </w:p>
        </w:tc>
        <w:tc>
          <w:tcPr>
            <w:tcW w:w="1307" w:type="dxa"/>
            <w:tcBorders/>
            <w:vAlign w:val="center"/>
          </w:tcPr>
          <w:p>
            <w:pPr>
              <w:pStyle w:val="TableContents"/>
              <w:bidi w:val="0"/>
              <w:spacing w:before="0" w:after="283"/>
              <w:jc w:val="left"/>
              <w:rPr/>
            </w:pPr>
            <w:r>
              <w:rPr/>
              <w:t xml:space="preserve">68.8 </w:t>
            </w:r>
          </w:p>
        </w:tc>
        <w:tc>
          <w:tcPr>
            <w:tcW w:w="654" w:type="dxa"/>
            <w:tcBorders/>
            <w:vAlign w:val="center"/>
          </w:tcPr>
          <w:p>
            <w:pPr>
              <w:pStyle w:val="TableContents"/>
              <w:bidi w:val="0"/>
              <w:spacing w:before="0" w:after="283"/>
              <w:jc w:val="left"/>
              <w:rPr/>
            </w:pPr>
            <w:r>
              <w:rPr/>
              <w:t xml:space="preserve">136 </w:t>
            </w:r>
          </w:p>
        </w:tc>
        <w:tc>
          <w:tcPr>
            <w:tcW w:w="1293" w:type="dxa"/>
            <w:tcBorders/>
            <w:vAlign w:val="center"/>
          </w:tcPr>
          <w:p>
            <w:pPr>
              <w:pStyle w:val="TableContents"/>
              <w:bidi w:val="0"/>
              <w:spacing w:before="0" w:after="283"/>
              <w:jc w:val="left"/>
              <w:rPr/>
            </w:pPr>
            <w:r>
              <w:rPr/>
              <w:t xml:space="preserve">63.7 </w:t>
            </w:r>
          </w:p>
        </w:tc>
        <w:tc>
          <w:tcPr>
            <w:tcW w:w="985" w:type="dxa"/>
            <w:tcBorders/>
            <w:vAlign w:val="center"/>
          </w:tcPr>
          <w:p>
            <w:pPr>
              <w:pStyle w:val="TableContents"/>
              <w:bidi w:val="0"/>
              <w:spacing w:before="0" w:after="283"/>
              <w:jc w:val="left"/>
              <w:rPr/>
            </w:pPr>
            <w:r>
              <w:rPr/>
              <w:t xml:space="preserve">128 </w:t>
            </w:r>
          </w:p>
        </w:tc>
        <w:tc>
          <w:tcPr>
            <w:tcW w:w="1437" w:type="dxa"/>
            <w:tcBorders/>
            <w:vAlign w:val="center"/>
          </w:tcPr>
          <w:p>
            <w:pPr>
              <w:pStyle w:val="TableContents"/>
              <w:bidi w:val="0"/>
              <w:spacing w:before="0" w:after="283"/>
              <w:jc w:val="left"/>
              <w:rPr/>
            </w:pPr>
            <w:r>
              <w:rPr/>
              <w:t xml:space="preserve">59.1 </w:t>
            </w:r>
          </w:p>
        </w:tc>
      </w:tr>
      <w:tr>
        <w:trPr/>
        <w:tc>
          <w:tcPr>
            <w:tcW w:w="1632" w:type="dxa"/>
            <w:tcBorders/>
            <w:vAlign w:val="center"/>
          </w:tcPr>
          <w:p>
            <w:pPr>
              <w:pStyle w:val="TableContents"/>
              <w:bidi w:val="0"/>
              <w:spacing w:before="0" w:after="283"/>
              <w:jc w:val="left"/>
              <w:rPr/>
            </w:pPr>
            <w:r>
              <w:rPr/>
              <w:t xml:space="preserve">Turkmenistan </w:t>
            </w:r>
          </w:p>
        </w:tc>
        <w:tc>
          <w:tcPr>
            <w:tcW w:w="690" w:type="dxa"/>
            <w:tcBorders/>
            <w:vAlign w:val="center"/>
          </w:tcPr>
          <w:p>
            <w:pPr>
              <w:pStyle w:val="TableContents"/>
              <w:bidi w:val="0"/>
              <w:spacing w:before="0" w:after="283"/>
              <w:jc w:val="left"/>
              <w:rPr/>
            </w:pPr>
            <w:r>
              <w:rPr/>
              <w:t xml:space="preserve">131 </w:t>
            </w:r>
          </w:p>
        </w:tc>
        <w:tc>
          <w:tcPr>
            <w:tcW w:w="1328" w:type="dxa"/>
            <w:tcBorders/>
            <w:vAlign w:val="center"/>
          </w:tcPr>
          <w:p>
            <w:pPr>
              <w:pStyle w:val="TableContents"/>
              <w:bidi w:val="0"/>
              <w:spacing w:before="0" w:after="283"/>
              <w:jc w:val="left"/>
              <w:rPr/>
            </w:pPr>
            <w:r>
              <w:rPr/>
              <w:t xml:space="preserve">66.3 </w:t>
            </w:r>
          </w:p>
        </w:tc>
        <w:tc>
          <w:tcPr>
            <w:tcW w:w="879" w:type="dxa"/>
            <w:tcBorders/>
            <w:vAlign w:val="center"/>
          </w:tcPr>
          <w:p>
            <w:pPr>
              <w:pStyle w:val="TableContents"/>
              <w:bidi w:val="0"/>
              <w:spacing w:before="0" w:after="283"/>
              <w:jc w:val="left"/>
              <w:rPr/>
            </w:pPr>
            <w:r>
              <w:rPr/>
              <w:t xml:space="preserve">125 </w:t>
            </w:r>
          </w:p>
        </w:tc>
        <w:tc>
          <w:tcPr>
            <w:tcW w:w="1307" w:type="dxa"/>
            <w:tcBorders/>
            <w:vAlign w:val="center"/>
          </w:tcPr>
          <w:p>
            <w:pPr>
              <w:pStyle w:val="TableContents"/>
              <w:bidi w:val="0"/>
              <w:spacing w:before="0" w:after="283"/>
              <w:jc w:val="left"/>
              <w:rPr/>
            </w:pPr>
            <w:r>
              <w:rPr/>
              <w:t xml:space="preserve">70.5 </w:t>
            </w:r>
          </w:p>
        </w:tc>
        <w:tc>
          <w:tcPr>
            <w:tcW w:w="654" w:type="dxa"/>
            <w:tcBorders/>
            <w:vAlign w:val="center"/>
          </w:tcPr>
          <w:p>
            <w:pPr>
              <w:pStyle w:val="TableContents"/>
              <w:bidi w:val="0"/>
              <w:spacing w:before="0" w:after="283"/>
              <w:jc w:val="left"/>
              <w:rPr/>
            </w:pPr>
            <w:r>
              <w:rPr/>
              <w:t xml:space="preserve">143 </w:t>
            </w:r>
          </w:p>
        </w:tc>
        <w:tc>
          <w:tcPr>
            <w:tcW w:w="1293" w:type="dxa"/>
            <w:tcBorders/>
            <w:vAlign w:val="center"/>
          </w:tcPr>
          <w:p>
            <w:pPr>
              <w:pStyle w:val="TableContents"/>
              <w:bidi w:val="0"/>
              <w:spacing w:before="0" w:after="283"/>
              <w:jc w:val="left"/>
              <w:rPr/>
            </w:pPr>
            <w:r>
              <w:rPr/>
              <w:t xml:space="preserve">62.2 </w:t>
            </w:r>
          </w:p>
        </w:tc>
        <w:tc>
          <w:tcPr>
            <w:tcW w:w="985" w:type="dxa"/>
            <w:tcBorders/>
            <w:vAlign w:val="center"/>
          </w:tcPr>
          <w:p>
            <w:pPr>
              <w:pStyle w:val="TableContents"/>
              <w:bidi w:val="0"/>
              <w:spacing w:before="0" w:after="283"/>
              <w:jc w:val="left"/>
              <w:rPr/>
            </w:pPr>
            <w:r>
              <w:rPr/>
              <w:t xml:space="preserve">125 </w:t>
            </w:r>
          </w:p>
        </w:tc>
        <w:tc>
          <w:tcPr>
            <w:tcW w:w="1437" w:type="dxa"/>
            <w:tcBorders/>
            <w:vAlign w:val="center"/>
          </w:tcPr>
          <w:p>
            <w:pPr>
              <w:pStyle w:val="TableContents"/>
              <w:bidi w:val="0"/>
              <w:spacing w:before="0" w:after="283"/>
              <w:jc w:val="left"/>
              <w:rPr/>
            </w:pPr>
            <w:r>
              <w:rPr/>
              <w:t xml:space="preserve">59.8 </w:t>
            </w:r>
          </w:p>
        </w:tc>
      </w:tr>
      <w:tr>
        <w:trPr/>
        <w:tc>
          <w:tcPr>
            <w:tcW w:w="1632" w:type="dxa"/>
            <w:tcBorders/>
            <w:vAlign w:val="center"/>
          </w:tcPr>
          <w:p>
            <w:pPr>
              <w:pStyle w:val="TableContents"/>
              <w:bidi w:val="0"/>
              <w:spacing w:before="0" w:after="283"/>
              <w:jc w:val="left"/>
              <w:rPr/>
            </w:pPr>
            <w:r>
              <w:rPr/>
              <w:t xml:space="preserve">Guyana </w:t>
            </w:r>
          </w:p>
        </w:tc>
        <w:tc>
          <w:tcPr>
            <w:tcW w:w="690" w:type="dxa"/>
            <w:tcBorders/>
            <w:vAlign w:val="center"/>
          </w:tcPr>
          <w:p>
            <w:pPr>
              <w:pStyle w:val="TableContents"/>
              <w:bidi w:val="0"/>
              <w:spacing w:before="0" w:after="283"/>
              <w:jc w:val="left"/>
              <w:rPr/>
            </w:pPr>
            <w:r>
              <w:rPr/>
              <w:t xml:space="preserve">133 </w:t>
            </w:r>
          </w:p>
        </w:tc>
        <w:tc>
          <w:tcPr>
            <w:tcW w:w="1328" w:type="dxa"/>
            <w:tcBorders/>
            <w:vAlign w:val="center"/>
          </w:tcPr>
          <w:p>
            <w:pPr>
              <w:pStyle w:val="TableContents"/>
              <w:bidi w:val="0"/>
              <w:spacing w:before="0" w:after="283"/>
              <w:jc w:val="left"/>
              <w:rPr/>
            </w:pPr>
            <w:r>
              <w:rPr/>
              <w:t xml:space="preserve">66.2 </w:t>
            </w:r>
          </w:p>
        </w:tc>
        <w:tc>
          <w:tcPr>
            <w:tcW w:w="879" w:type="dxa"/>
            <w:tcBorders/>
            <w:vAlign w:val="center"/>
          </w:tcPr>
          <w:p>
            <w:pPr>
              <w:pStyle w:val="TableContents"/>
              <w:bidi w:val="0"/>
              <w:spacing w:before="0" w:after="283"/>
              <w:jc w:val="left"/>
              <w:rPr/>
            </w:pPr>
            <w:r>
              <w:rPr/>
              <w:t xml:space="preserve">133 </w:t>
            </w:r>
          </w:p>
        </w:tc>
        <w:tc>
          <w:tcPr>
            <w:tcW w:w="1307" w:type="dxa"/>
            <w:tcBorders/>
            <w:vAlign w:val="center"/>
          </w:tcPr>
          <w:p>
            <w:pPr>
              <w:pStyle w:val="TableContents"/>
              <w:bidi w:val="0"/>
              <w:spacing w:before="0" w:after="283"/>
              <w:jc w:val="left"/>
              <w:rPr/>
            </w:pPr>
            <w:r>
              <w:rPr/>
              <w:t xml:space="preserve">68.5 </w:t>
            </w:r>
          </w:p>
        </w:tc>
        <w:tc>
          <w:tcPr>
            <w:tcW w:w="654" w:type="dxa"/>
            <w:tcBorders/>
            <w:vAlign w:val="center"/>
          </w:tcPr>
          <w:p>
            <w:pPr>
              <w:pStyle w:val="TableContents"/>
              <w:bidi w:val="0"/>
              <w:spacing w:before="0" w:after="283"/>
              <w:jc w:val="left"/>
              <w:rPr/>
            </w:pPr>
            <w:r>
              <w:rPr/>
              <w:t xml:space="preserve">134 </w:t>
            </w:r>
          </w:p>
        </w:tc>
        <w:tc>
          <w:tcPr>
            <w:tcW w:w="1293" w:type="dxa"/>
            <w:tcBorders/>
            <w:vAlign w:val="center"/>
          </w:tcPr>
          <w:p>
            <w:pPr>
              <w:pStyle w:val="TableContents"/>
              <w:bidi w:val="0"/>
              <w:spacing w:before="0" w:after="283"/>
              <w:jc w:val="left"/>
              <w:rPr/>
            </w:pPr>
            <w:r>
              <w:rPr/>
              <w:t xml:space="preserve">63.9 </w:t>
            </w:r>
          </w:p>
        </w:tc>
        <w:tc>
          <w:tcPr>
            <w:tcW w:w="985" w:type="dxa"/>
            <w:tcBorders/>
            <w:vAlign w:val="center"/>
          </w:tcPr>
          <w:p>
            <w:pPr>
              <w:pStyle w:val="TableContents"/>
              <w:bidi w:val="0"/>
              <w:spacing w:before="0" w:after="283"/>
              <w:jc w:val="left"/>
              <w:rPr/>
            </w:pPr>
            <w:r>
              <w:rPr/>
              <w:t xml:space="preserve">130 </w:t>
            </w:r>
          </w:p>
        </w:tc>
        <w:tc>
          <w:tcPr>
            <w:tcW w:w="1437" w:type="dxa"/>
            <w:tcBorders/>
            <w:vAlign w:val="center"/>
          </w:tcPr>
          <w:p>
            <w:pPr>
              <w:pStyle w:val="TableContents"/>
              <w:bidi w:val="0"/>
              <w:spacing w:before="0" w:after="283"/>
              <w:jc w:val="left"/>
              <w:rPr/>
            </w:pPr>
            <w:r>
              <w:rPr/>
              <w:t xml:space="preserve">58.9 </w:t>
            </w:r>
          </w:p>
        </w:tc>
      </w:tr>
      <w:tr>
        <w:trPr/>
        <w:tc>
          <w:tcPr>
            <w:tcW w:w="1632" w:type="dxa"/>
            <w:tcBorders/>
            <w:vAlign w:val="center"/>
          </w:tcPr>
          <w:p>
            <w:pPr>
              <w:pStyle w:val="TableContents"/>
              <w:bidi w:val="0"/>
              <w:spacing w:before="0" w:after="283"/>
              <w:jc w:val="left"/>
              <w:rPr/>
            </w:pPr>
            <w:r>
              <w:rPr/>
              <w:t xml:space="preserve">Ruanda </w:t>
            </w:r>
          </w:p>
        </w:tc>
        <w:tc>
          <w:tcPr>
            <w:tcW w:w="690" w:type="dxa"/>
            <w:tcBorders/>
            <w:vAlign w:val="center"/>
          </w:tcPr>
          <w:p>
            <w:pPr>
              <w:pStyle w:val="TableContents"/>
              <w:bidi w:val="0"/>
              <w:spacing w:before="0" w:after="283"/>
              <w:jc w:val="left"/>
              <w:rPr/>
            </w:pPr>
            <w:r>
              <w:rPr/>
              <w:t xml:space="preserve">134 </w:t>
            </w:r>
          </w:p>
        </w:tc>
        <w:tc>
          <w:tcPr>
            <w:tcW w:w="1328" w:type="dxa"/>
            <w:tcBorders/>
            <w:vAlign w:val="center"/>
          </w:tcPr>
          <w:p>
            <w:pPr>
              <w:pStyle w:val="TableContents"/>
              <w:bidi w:val="0"/>
              <w:spacing w:before="0" w:after="283"/>
              <w:jc w:val="left"/>
              <w:rPr/>
            </w:pPr>
            <w:r>
              <w:rPr/>
              <w:t xml:space="preserve">66.1 </w:t>
            </w:r>
          </w:p>
        </w:tc>
        <w:tc>
          <w:tcPr>
            <w:tcW w:w="879" w:type="dxa"/>
            <w:tcBorders/>
            <w:vAlign w:val="center"/>
          </w:tcPr>
          <w:p>
            <w:pPr>
              <w:pStyle w:val="TableContents"/>
              <w:bidi w:val="0"/>
              <w:spacing w:before="0" w:after="283"/>
              <w:jc w:val="left"/>
              <w:rPr/>
            </w:pPr>
            <w:r>
              <w:rPr/>
              <w:t xml:space="preserve">120 </w:t>
            </w:r>
          </w:p>
        </w:tc>
        <w:tc>
          <w:tcPr>
            <w:tcW w:w="1307" w:type="dxa"/>
            <w:tcBorders/>
            <w:vAlign w:val="center"/>
          </w:tcPr>
          <w:p>
            <w:pPr>
              <w:pStyle w:val="TableContents"/>
              <w:bidi w:val="0"/>
              <w:spacing w:before="0" w:after="283"/>
              <w:jc w:val="left"/>
              <w:rPr/>
            </w:pPr>
            <w:r>
              <w:rPr/>
              <w:t xml:space="preserve">71.1 </w:t>
            </w:r>
          </w:p>
        </w:tc>
        <w:tc>
          <w:tcPr>
            <w:tcW w:w="654" w:type="dxa"/>
            <w:tcBorders/>
            <w:vAlign w:val="center"/>
          </w:tcPr>
          <w:p>
            <w:pPr>
              <w:pStyle w:val="TableContents"/>
              <w:bidi w:val="0"/>
              <w:spacing w:before="0" w:after="283"/>
              <w:jc w:val="left"/>
              <w:rPr/>
            </w:pPr>
            <w:r>
              <w:rPr/>
              <w:t xml:space="preserve">150 </w:t>
            </w:r>
          </w:p>
        </w:tc>
        <w:tc>
          <w:tcPr>
            <w:tcW w:w="1293" w:type="dxa"/>
            <w:tcBorders/>
            <w:vAlign w:val="center"/>
          </w:tcPr>
          <w:p>
            <w:pPr>
              <w:pStyle w:val="TableContents"/>
              <w:bidi w:val="0"/>
              <w:spacing w:before="0" w:after="283"/>
              <w:jc w:val="left"/>
              <w:rPr/>
            </w:pPr>
            <w:r>
              <w:rPr/>
              <w:t xml:space="preserve">60.9 </w:t>
            </w:r>
          </w:p>
        </w:tc>
        <w:tc>
          <w:tcPr>
            <w:tcW w:w="985" w:type="dxa"/>
            <w:tcBorders/>
            <w:vAlign w:val="center"/>
          </w:tcPr>
          <w:p>
            <w:pPr>
              <w:pStyle w:val="TableContents"/>
              <w:bidi w:val="0"/>
              <w:spacing w:before="0" w:after="283"/>
              <w:jc w:val="left"/>
              <w:rPr/>
            </w:pPr>
            <w:r>
              <w:rPr/>
              <w:t xml:space="preserve">140 </w:t>
            </w:r>
          </w:p>
        </w:tc>
        <w:tc>
          <w:tcPr>
            <w:tcW w:w="1437" w:type="dxa"/>
            <w:tcBorders/>
            <w:vAlign w:val="center"/>
          </w:tcPr>
          <w:p>
            <w:pPr>
              <w:pStyle w:val="TableContents"/>
              <w:bidi w:val="0"/>
              <w:spacing w:before="0" w:after="283"/>
              <w:jc w:val="left"/>
              <w:rPr/>
            </w:pPr>
            <w:r>
              <w:rPr/>
              <w:t xml:space="preserve">56.6 </w:t>
            </w:r>
          </w:p>
        </w:tc>
      </w:tr>
      <w:tr>
        <w:trPr/>
        <w:tc>
          <w:tcPr>
            <w:tcW w:w="1632" w:type="dxa"/>
            <w:tcBorders/>
            <w:vAlign w:val="center"/>
          </w:tcPr>
          <w:p>
            <w:pPr>
              <w:pStyle w:val="TableContents"/>
              <w:bidi w:val="0"/>
              <w:spacing w:before="0" w:after="283"/>
              <w:jc w:val="left"/>
              <w:rPr/>
            </w:pPr>
            <w:r>
              <w:rPr/>
              <w:t xml:space="preserve">Gabon </w:t>
            </w:r>
          </w:p>
        </w:tc>
        <w:tc>
          <w:tcPr>
            <w:tcW w:w="690" w:type="dxa"/>
            <w:tcBorders/>
            <w:vAlign w:val="center"/>
          </w:tcPr>
          <w:p>
            <w:pPr>
              <w:pStyle w:val="TableContents"/>
              <w:bidi w:val="0"/>
              <w:spacing w:before="0" w:after="283"/>
              <w:jc w:val="left"/>
              <w:rPr/>
            </w:pPr>
            <w:r>
              <w:rPr/>
              <w:t xml:space="preserve">135 </w:t>
            </w:r>
          </w:p>
        </w:tc>
        <w:tc>
          <w:tcPr>
            <w:tcW w:w="1328" w:type="dxa"/>
            <w:tcBorders/>
            <w:vAlign w:val="center"/>
          </w:tcPr>
          <w:p>
            <w:pPr>
              <w:pStyle w:val="TableContents"/>
              <w:bidi w:val="0"/>
              <w:spacing w:before="0" w:after="283"/>
              <w:jc w:val="left"/>
              <w:rPr/>
            </w:pPr>
            <w:r>
              <w:rPr/>
              <w:t xml:space="preserve">66.0 </w:t>
            </w:r>
          </w:p>
        </w:tc>
        <w:tc>
          <w:tcPr>
            <w:tcW w:w="879" w:type="dxa"/>
            <w:tcBorders/>
            <w:vAlign w:val="center"/>
          </w:tcPr>
          <w:p>
            <w:pPr>
              <w:pStyle w:val="TableContents"/>
              <w:bidi w:val="0"/>
              <w:spacing w:before="0" w:after="283"/>
              <w:jc w:val="left"/>
              <w:rPr/>
            </w:pPr>
            <w:r>
              <w:rPr/>
              <w:t xml:space="preserve">138 </w:t>
            </w:r>
          </w:p>
        </w:tc>
        <w:tc>
          <w:tcPr>
            <w:tcW w:w="1307" w:type="dxa"/>
            <w:tcBorders/>
            <w:vAlign w:val="center"/>
          </w:tcPr>
          <w:p>
            <w:pPr>
              <w:pStyle w:val="TableContents"/>
              <w:bidi w:val="0"/>
              <w:spacing w:before="0" w:after="283"/>
              <w:jc w:val="left"/>
              <w:rPr/>
            </w:pPr>
            <w:r>
              <w:rPr/>
              <w:t xml:space="preserve">67.2 </w:t>
            </w:r>
          </w:p>
        </w:tc>
        <w:tc>
          <w:tcPr>
            <w:tcW w:w="654" w:type="dxa"/>
            <w:tcBorders/>
            <w:vAlign w:val="center"/>
          </w:tcPr>
          <w:p>
            <w:pPr>
              <w:pStyle w:val="TableContents"/>
              <w:bidi w:val="0"/>
              <w:spacing w:before="0" w:after="283"/>
              <w:jc w:val="left"/>
              <w:rPr/>
            </w:pPr>
            <w:r>
              <w:rPr/>
              <w:t xml:space="preserve">127 </w:t>
            </w:r>
          </w:p>
        </w:tc>
        <w:tc>
          <w:tcPr>
            <w:tcW w:w="1293" w:type="dxa"/>
            <w:tcBorders/>
            <w:vAlign w:val="center"/>
          </w:tcPr>
          <w:p>
            <w:pPr>
              <w:pStyle w:val="TableContents"/>
              <w:bidi w:val="0"/>
              <w:spacing w:before="0" w:after="283"/>
              <w:jc w:val="left"/>
              <w:rPr/>
            </w:pPr>
            <w:r>
              <w:rPr/>
              <w:t xml:space="preserve">64.7 </w:t>
            </w:r>
          </w:p>
        </w:tc>
        <w:tc>
          <w:tcPr>
            <w:tcW w:w="985" w:type="dxa"/>
            <w:tcBorders/>
            <w:vAlign w:val="center"/>
          </w:tcPr>
          <w:p>
            <w:pPr>
              <w:pStyle w:val="TableContents"/>
              <w:bidi w:val="0"/>
              <w:spacing w:before="0" w:after="283"/>
              <w:jc w:val="left"/>
              <w:rPr/>
            </w:pPr>
            <w:r>
              <w:rPr/>
              <w:t xml:space="preserve">137 </w:t>
            </w:r>
          </w:p>
        </w:tc>
        <w:tc>
          <w:tcPr>
            <w:tcW w:w="1437" w:type="dxa"/>
            <w:tcBorders/>
            <w:vAlign w:val="center"/>
          </w:tcPr>
          <w:p>
            <w:pPr>
              <w:pStyle w:val="TableContents"/>
              <w:bidi w:val="0"/>
              <w:spacing w:before="0" w:after="283"/>
              <w:jc w:val="left"/>
              <w:rPr/>
            </w:pPr>
            <w:r>
              <w:rPr/>
              <w:t xml:space="preserve">57.2 </w:t>
            </w:r>
          </w:p>
        </w:tc>
      </w:tr>
      <w:tr>
        <w:trPr/>
        <w:tc>
          <w:tcPr>
            <w:tcW w:w="1632" w:type="dxa"/>
            <w:tcBorders/>
            <w:vAlign w:val="center"/>
          </w:tcPr>
          <w:p>
            <w:pPr>
              <w:pStyle w:val="TableContents"/>
              <w:bidi w:val="0"/>
              <w:spacing w:before="0" w:after="283"/>
              <w:jc w:val="left"/>
              <w:rPr/>
            </w:pPr>
            <w:r>
              <w:rPr/>
              <w:t xml:space="preserve">Namibia </w:t>
            </w:r>
          </w:p>
        </w:tc>
        <w:tc>
          <w:tcPr>
            <w:tcW w:w="690" w:type="dxa"/>
            <w:tcBorders/>
            <w:vAlign w:val="center"/>
          </w:tcPr>
          <w:p>
            <w:pPr>
              <w:pStyle w:val="TableContents"/>
              <w:bidi w:val="0"/>
              <w:spacing w:before="0" w:after="283"/>
              <w:jc w:val="left"/>
              <w:rPr/>
            </w:pPr>
            <w:r>
              <w:rPr/>
              <w:t xml:space="preserve">136 </w:t>
            </w:r>
          </w:p>
        </w:tc>
        <w:tc>
          <w:tcPr>
            <w:tcW w:w="1328" w:type="dxa"/>
            <w:tcBorders/>
            <w:vAlign w:val="center"/>
          </w:tcPr>
          <w:p>
            <w:pPr>
              <w:pStyle w:val="TableContents"/>
              <w:bidi w:val="0"/>
              <w:spacing w:before="0" w:after="283"/>
              <w:jc w:val="left"/>
              <w:rPr/>
            </w:pPr>
            <w:r>
              <w:rPr/>
              <w:t xml:space="preserve">65.8 </w:t>
            </w:r>
          </w:p>
        </w:tc>
        <w:tc>
          <w:tcPr>
            <w:tcW w:w="879" w:type="dxa"/>
            <w:tcBorders/>
            <w:vAlign w:val="center"/>
          </w:tcPr>
          <w:p>
            <w:pPr>
              <w:pStyle w:val="TableContents"/>
              <w:bidi w:val="0"/>
              <w:spacing w:before="0" w:after="283"/>
              <w:jc w:val="left"/>
              <w:rPr/>
            </w:pPr>
            <w:r>
              <w:rPr/>
              <w:t xml:space="preserve">135 </w:t>
            </w:r>
          </w:p>
        </w:tc>
        <w:tc>
          <w:tcPr>
            <w:tcW w:w="1307" w:type="dxa"/>
            <w:tcBorders/>
            <w:vAlign w:val="center"/>
          </w:tcPr>
          <w:p>
            <w:pPr>
              <w:pStyle w:val="TableContents"/>
              <w:bidi w:val="0"/>
              <w:spacing w:before="0" w:after="283"/>
              <w:jc w:val="left"/>
              <w:rPr/>
            </w:pPr>
            <w:r>
              <w:rPr/>
              <w:t xml:space="preserve">68.3 </w:t>
            </w:r>
          </w:p>
        </w:tc>
        <w:tc>
          <w:tcPr>
            <w:tcW w:w="654" w:type="dxa"/>
            <w:tcBorders/>
            <w:vAlign w:val="center"/>
          </w:tcPr>
          <w:p>
            <w:pPr>
              <w:pStyle w:val="TableContents"/>
              <w:bidi w:val="0"/>
              <w:spacing w:before="0" w:after="283"/>
              <w:jc w:val="left"/>
              <w:rPr/>
            </w:pPr>
            <w:r>
              <w:rPr/>
              <w:t xml:space="preserve">139 </w:t>
            </w:r>
          </w:p>
        </w:tc>
        <w:tc>
          <w:tcPr>
            <w:tcW w:w="1293" w:type="dxa"/>
            <w:tcBorders/>
            <w:vAlign w:val="center"/>
          </w:tcPr>
          <w:p>
            <w:pPr>
              <w:pStyle w:val="TableContents"/>
              <w:bidi w:val="0"/>
              <w:spacing w:before="0" w:after="283"/>
              <w:jc w:val="left"/>
              <w:rPr/>
            </w:pPr>
            <w:r>
              <w:rPr/>
              <w:t xml:space="preserve">63.1 </w:t>
            </w:r>
          </w:p>
        </w:tc>
        <w:tc>
          <w:tcPr>
            <w:tcW w:w="985" w:type="dxa"/>
            <w:tcBorders/>
            <w:vAlign w:val="center"/>
          </w:tcPr>
          <w:p>
            <w:pPr>
              <w:pStyle w:val="TableContents"/>
              <w:bidi w:val="0"/>
              <w:spacing w:before="0" w:after="283"/>
              <w:jc w:val="left"/>
              <w:rPr/>
            </w:pPr>
            <w:r>
              <w:rPr/>
              <w:t xml:space="preserve">136 </w:t>
            </w:r>
          </w:p>
        </w:tc>
        <w:tc>
          <w:tcPr>
            <w:tcW w:w="1437" w:type="dxa"/>
            <w:tcBorders/>
            <w:vAlign w:val="center"/>
          </w:tcPr>
          <w:p>
            <w:pPr>
              <w:pStyle w:val="TableContents"/>
              <w:bidi w:val="0"/>
              <w:spacing w:before="0" w:after="283"/>
              <w:jc w:val="left"/>
              <w:rPr/>
            </w:pPr>
            <w:r>
              <w:rPr/>
              <w:t xml:space="preserve">57.5 </w:t>
            </w:r>
          </w:p>
        </w:tc>
      </w:tr>
      <w:tr>
        <w:trPr/>
        <w:tc>
          <w:tcPr>
            <w:tcW w:w="1632" w:type="dxa"/>
            <w:tcBorders/>
            <w:vAlign w:val="center"/>
          </w:tcPr>
          <w:p>
            <w:pPr>
              <w:pStyle w:val="TableContents"/>
              <w:bidi w:val="0"/>
              <w:spacing w:before="0" w:after="283"/>
              <w:jc w:val="left"/>
              <w:rPr/>
            </w:pPr>
            <w:r>
              <w:rPr/>
              <w:t xml:space="preserve">Jemen </w:t>
            </w:r>
          </w:p>
        </w:tc>
        <w:tc>
          <w:tcPr>
            <w:tcW w:w="690" w:type="dxa"/>
            <w:tcBorders/>
            <w:vAlign w:val="center"/>
          </w:tcPr>
          <w:p>
            <w:pPr>
              <w:pStyle w:val="TableContents"/>
              <w:bidi w:val="0"/>
              <w:spacing w:before="0" w:after="283"/>
              <w:jc w:val="left"/>
              <w:rPr/>
            </w:pPr>
            <w:r>
              <w:rPr/>
              <w:t xml:space="preserve">137 </w:t>
            </w:r>
          </w:p>
        </w:tc>
        <w:tc>
          <w:tcPr>
            <w:tcW w:w="1328" w:type="dxa"/>
            <w:tcBorders/>
            <w:vAlign w:val="center"/>
          </w:tcPr>
          <w:p>
            <w:pPr>
              <w:pStyle w:val="TableContents"/>
              <w:bidi w:val="0"/>
              <w:spacing w:before="0" w:after="283"/>
              <w:jc w:val="left"/>
              <w:rPr/>
            </w:pPr>
            <w:r>
              <w:rPr/>
              <w:t xml:space="preserve">65.7 </w:t>
            </w:r>
          </w:p>
        </w:tc>
        <w:tc>
          <w:tcPr>
            <w:tcW w:w="879" w:type="dxa"/>
            <w:tcBorders/>
            <w:vAlign w:val="center"/>
          </w:tcPr>
          <w:p>
            <w:pPr>
              <w:pStyle w:val="TableContents"/>
              <w:bidi w:val="0"/>
              <w:spacing w:before="0" w:after="283"/>
              <w:jc w:val="left"/>
              <w:rPr/>
            </w:pPr>
            <w:r>
              <w:rPr/>
              <w:t xml:space="preserve">138 </w:t>
            </w:r>
          </w:p>
        </w:tc>
        <w:tc>
          <w:tcPr>
            <w:tcW w:w="1307" w:type="dxa"/>
            <w:tcBorders/>
            <w:vAlign w:val="center"/>
          </w:tcPr>
          <w:p>
            <w:pPr>
              <w:pStyle w:val="TableContents"/>
              <w:bidi w:val="0"/>
              <w:spacing w:before="0" w:after="283"/>
              <w:jc w:val="left"/>
              <w:rPr/>
            </w:pPr>
            <w:r>
              <w:rPr/>
              <w:t xml:space="preserve">67.2 </w:t>
            </w:r>
          </w:p>
        </w:tc>
        <w:tc>
          <w:tcPr>
            <w:tcW w:w="654" w:type="dxa"/>
            <w:tcBorders/>
            <w:vAlign w:val="center"/>
          </w:tcPr>
          <w:p>
            <w:pPr>
              <w:pStyle w:val="TableContents"/>
              <w:bidi w:val="0"/>
              <w:spacing w:before="0" w:after="283"/>
              <w:jc w:val="left"/>
              <w:rPr/>
            </w:pPr>
            <w:r>
              <w:rPr/>
              <w:t xml:space="preserve">132 </w:t>
            </w:r>
          </w:p>
        </w:tc>
        <w:tc>
          <w:tcPr>
            <w:tcW w:w="1293" w:type="dxa"/>
            <w:tcBorders/>
            <w:vAlign w:val="center"/>
          </w:tcPr>
          <w:p>
            <w:pPr>
              <w:pStyle w:val="TableContents"/>
              <w:bidi w:val="0"/>
              <w:spacing w:before="0" w:after="283"/>
              <w:jc w:val="left"/>
              <w:rPr/>
            </w:pPr>
            <w:r>
              <w:rPr/>
              <w:t xml:space="preserve">64.3 </w:t>
            </w:r>
          </w:p>
        </w:tc>
        <w:tc>
          <w:tcPr>
            <w:tcW w:w="985" w:type="dxa"/>
            <w:tcBorders/>
            <w:vAlign w:val="center"/>
          </w:tcPr>
          <w:p>
            <w:pPr>
              <w:pStyle w:val="TableContents"/>
              <w:bidi w:val="0"/>
              <w:spacing w:before="0" w:after="283"/>
              <w:jc w:val="left"/>
              <w:rPr/>
            </w:pPr>
            <w:r>
              <w:rPr/>
              <w:t xml:space="preserve">135 </w:t>
            </w:r>
          </w:p>
        </w:tc>
        <w:tc>
          <w:tcPr>
            <w:tcW w:w="1437" w:type="dxa"/>
            <w:tcBorders/>
            <w:vAlign w:val="center"/>
          </w:tcPr>
          <w:p>
            <w:pPr>
              <w:pStyle w:val="TableContents"/>
              <w:bidi w:val="0"/>
              <w:spacing w:before="0" w:after="283"/>
              <w:jc w:val="left"/>
              <w:rPr/>
            </w:pPr>
            <w:r>
              <w:rPr/>
              <w:t xml:space="preserve">57.7 </w:t>
            </w:r>
          </w:p>
        </w:tc>
      </w:tr>
      <w:tr>
        <w:trPr/>
        <w:tc>
          <w:tcPr>
            <w:tcW w:w="1632" w:type="dxa"/>
            <w:tcBorders/>
            <w:vAlign w:val="center"/>
          </w:tcPr>
          <w:p>
            <w:pPr>
              <w:pStyle w:val="TableContents"/>
              <w:bidi w:val="0"/>
              <w:spacing w:before="0" w:after="283"/>
              <w:jc w:val="left"/>
              <w:rPr/>
            </w:pPr>
            <w:r>
              <w:rPr/>
              <w:t xml:space="preserve">Laos </w:t>
            </w:r>
          </w:p>
        </w:tc>
        <w:tc>
          <w:tcPr>
            <w:tcW w:w="690" w:type="dxa"/>
            <w:tcBorders/>
            <w:vAlign w:val="center"/>
          </w:tcPr>
          <w:p>
            <w:pPr>
              <w:pStyle w:val="TableContents"/>
              <w:bidi w:val="0"/>
              <w:spacing w:before="0" w:after="283"/>
              <w:jc w:val="left"/>
              <w:rPr/>
            </w:pPr>
            <w:r>
              <w:rPr/>
              <w:t xml:space="preserve">137 </w:t>
            </w:r>
          </w:p>
        </w:tc>
        <w:tc>
          <w:tcPr>
            <w:tcW w:w="1328" w:type="dxa"/>
            <w:tcBorders/>
            <w:vAlign w:val="center"/>
          </w:tcPr>
          <w:p>
            <w:pPr>
              <w:pStyle w:val="TableContents"/>
              <w:bidi w:val="0"/>
              <w:spacing w:before="0" w:after="283"/>
              <w:jc w:val="left"/>
              <w:rPr/>
            </w:pPr>
            <w:r>
              <w:rPr/>
              <w:t xml:space="preserve">65.7 </w:t>
            </w:r>
          </w:p>
        </w:tc>
        <w:tc>
          <w:tcPr>
            <w:tcW w:w="879" w:type="dxa"/>
            <w:tcBorders/>
            <w:vAlign w:val="center"/>
          </w:tcPr>
          <w:p>
            <w:pPr>
              <w:pStyle w:val="TableContents"/>
              <w:bidi w:val="0"/>
              <w:spacing w:before="0" w:after="283"/>
              <w:jc w:val="left"/>
              <w:rPr/>
            </w:pPr>
            <w:r>
              <w:rPr/>
              <w:t xml:space="preserve">138 </w:t>
            </w:r>
          </w:p>
        </w:tc>
        <w:tc>
          <w:tcPr>
            <w:tcW w:w="1307" w:type="dxa"/>
            <w:tcBorders/>
            <w:vAlign w:val="center"/>
          </w:tcPr>
          <w:p>
            <w:pPr>
              <w:pStyle w:val="TableContents"/>
              <w:bidi w:val="0"/>
              <w:spacing w:before="0" w:after="283"/>
              <w:jc w:val="left"/>
              <w:rPr/>
            </w:pPr>
            <w:r>
              <w:rPr/>
              <w:t xml:space="preserve">67.2 </w:t>
            </w:r>
          </w:p>
        </w:tc>
        <w:tc>
          <w:tcPr>
            <w:tcW w:w="654" w:type="dxa"/>
            <w:tcBorders/>
            <w:vAlign w:val="center"/>
          </w:tcPr>
          <w:p>
            <w:pPr>
              <w:pStyle w:val="TableContents"/>
              <w:bidi w:val="0"/>
              <w:spacing w:before="0" w:after="283"/>
              <w:jc w:val="left"/>
              <w:rPr/>
            </w:pPr>
            <w:r>
              <w:rPr/>
              <w:t xml:space="preserve">133 </w:t>
            </w:r>
          </w:p>
        </w:tc>
        <w:tc>
          <w:tcPr>
            <w:tcW w:w="1293" w:type="dxa"/>
            <w:tcBorders/>
            <w:vAlign w:val="center"/>
          </w:tcPr>
          <w:p>
            <w:pPr>
              <w:pStyle w:val="TableContents"/>
              <w:bidi w:val="0"/>
              <w:spacing w:before="0" w:after="283"/>
              <w:jc w:val="left"/>
              <w:rPr/>
            </w:pPr>
            <w:r>
              <w:rPr/>
              <w:t xml:space="preserve">64.1 </w:t>
            </w:r>
          </w:p>
        </w:tc>
        <w:tc>
          <w:tcPr>
            <w:tcW w:w="985" w:type="dxa"/>
            <w:tcBorders/>
            <w:vAlign w:val="center"/>
          </w:tcPr>
          <w:p>
            <w:pPr>
              <w:pStyle w:val="TableContents"/>
              <w:bidi w:val="0"/>
              <w:spacing w:before="0" w:after="283"/>
              <w:jc w:val="left"/>
              <w:rPr/>
            </w:pPr>
            <w:r>
              <w:rPr/>
              <w:t xml:space="preserve">133 </w:t>
            </w:r>
          </w:p>
        </w:tc>
        <w:tc>
          <w:tcPr>
            <w:tcW w:w="1437" w:type="dxa"/>
            <w:tcBorders/>
            <w:vAlign w:val="center"/>
          </w:tcPr>
          <w:p>
            <w:pPr>
              <w:pStyle w:val="TableContents"/>
              <w:bidi w:val="0"/>
              <w:spacing w:before="0" w:after="283"/>
              <w:jc w:val="left"/>
              <w:rPr/>
            </w:pPr>
            <w:r>
              <w:rPr/>
              <w:t xml:space="preserve">57.9 </w:t>
            </w:r>
          </w:p>
        </w:tc>
      </w:tr>
      <w:tr>
        <w:trPr/>
        <w:tc>
          <w:tcPr>
            <w:tcW w:w="1632" w:type="dxa"/>
            <w:tcBorders/>
            <w:vAlign w:val="center"/>
          </w:tcPr>
          <w:p>
            <w:pPr>
              <w:pStyle w:val="TableContents"/>
              <w:bidi w:val="0"/>
              <w:spacing w:before="0" w:after="283"/>
              <w:jc w:val="left"/>
              <w:rPr/>
            </w:pPr>
            <w:r>
              <w:rPr/>
              <w:t xml:space="preserve">Botswana </w:t>
            </w:r>
          </w:p>
        </w:tc>
        <w:tc>
          <w:tcPr>
            <w:tcW w:w="690" w:type="dxa"/>
            <w:tcBorders/>
            <w:vAlign w:val="center"/>
          </w:tcPr>
          <w:p>
            <w:pPr>
              <w:pStyle w:val="TableContents"/>
              <w:bidi w:val="0"/>
              <w:spacing w:before="0" w:after="283"/>
              <w:jc w:val="left"/>
              <w:rPr/>
            </w:pPr>
            <w:r>
              <w:rPr/>
              <w:t xml:space="preserve">137 </w:t>
            </w:r>
          </w:p>
        </w:tc>
        <w:tc>
          <w:tcPr>
            <w:tcW w:w="1328" w:type="dxa"/>
            <w:tcBorders/>
            <w:vAlign w:val="center"/>
          </w:tcPr>
          <w:p>
            <w:pPr>
              <w:pStyle w:val="TableContents"/>
              <w:bidi w:val="0"/>
              <w:spacing w:before="0" w:after="283"/>
              <w:jc w:val="left"/>
              <w:rPr/>
            </w:pPr>
            <w:r>
              <w:rPr/>
              <w:t xml:space="preserve">65.7 </w:t>
            </w:r>
          </w:p>
        </w:tc>
        <w:tc>
          <w:tcPr>
            <w:tcW w:w="879" w:type="dxa"/>
            <w:tcBorders/>
            <w:vAlign w:val="center"/>
          </w:tcPr>
          <w:p>
            <w:pPr>
              <w:pStyle w:val="TableContents"/>
              <w:bidi w:val="0"/>
              <w:spacing w:before="0" w:after="283"/>
              <w:jc w:val="left"/>
              <w:rPr/>
            </w:pPr>
            <w:r>
              <w:rPr/>
              <w:t xml:space="preserve">136 </w:t>
            </w:r>
          </w:p>
        </w:tc>
        <w:tc>
          <w:tcPr>
            <w:tcW w:w="1307" w:type="dxa"/>
            <w:tcBorders/>
            <w:vAlign w:val="center"/>
          </w:tcPr>
          <w:p>
            <w:pPr>
              <w:pStyle w:val="TableContents"/>
              <w:bidi w:val="0"/>
              <w:spacing w:before="0" w:after="283"/>
              <w:jc w:val="left"/>
              <w:rPr/>
            </w:pPr>
            <w:r>
              <w:rPr/>
              <w:t xml:space="preserve">68.1 </w:t>
            </w:r>
          </w:p>
        </w:tc>
        <w:tc>
          <w:tcPr>
            <w:tcW w:w="654" w:type="dxa"/>
            <w:tcBorders/>
            <w:vAlign w:val="center"/>
          </w:tcPr>
          <w:p>
            <w:pPr>
              <w:pStyle w:val="TableContents"/>
              <w:bidi w:val="0"/>
              <w:spacing w:before="0" w:after="283"/>
              <w:jc w:val="left"/>
              <w:rPr/>
            </w:pPr>
            <w:r>
              <w:rPr/>
              <w:t xml:space="preserve">137 </w:t>
            </w:r>
          </w:p>
        </w:tc>
        <w:tc>
          <w:tcPr>
            <w:tcW w:w="1293" w:type="dxa"/>
            <w:tcBorders/>
            <w:vAlign w:val="center"/>
          </w:tcPr>
          <w:p>
            <w:pPr>
              <w:pStyle w:val="TableContents"/>
              <w:bidi w:val="0"/>
              <w:spacing w:before="0" w:after="283"/>
              <w:jc w:val="left"/>
              <w:rPr/>
            </w:pPr>
            <w:r>
              <w:rPr/>
              <w:t xml:space="preserve">63.3 </w:t>
            </w:r>
          </w:p>
        </w:tc>
        <w:tc>
          <w:tcPr>
            <w:tcW w:w="985" w:type="dxa"/>
            <w:tcBorders/>
            <w:vAlign w:val="center"/>
          </w:tcPr>
          <w:p>
            <w:pPr>
              <w:pStyle w:val="TableContents"/>
              <w:bidi w:val="0"/>
              <w:spacing w:before="0" w:after="283"/>
              <w:jc w:val="left"/>
              <w:rPr/>
            </w:pPr>
            <w:r>
              <w:rPr/>
              <w:t xml:space="preserve">138 </w:t>
            </w:r>
          </w:p>
        </w:tc>
        <w:tc>
          <w:tcPr>
            <w:tcW w:w="1437" w:type="dxa"/>
            <w:tcBorders/>
            <w:vAlign w:val="center"/>
          </w:tcPr>
          <w:p>
            <w:pPr>
              <w:pStyle w:val="TableContents"/>
              <w:bidi w:val="0"/>
              <w:spacing w:before="0" w:after="283"/>
              <w:jc w:val="left"/>
              <w:rPr/>
            </w:pPr>
            <w:r>
              <w:rPr/>
              <w:t xml:space="preserve">56.9 </w:t>
            </w:r>
          </w:p>
        </w:tc>
      </w:tr>
      <w:tr>
        <w:trPr/>
        <w:tc>
          <w:tcPr>
            <w:tcW w:w="1632" w:type="dxa"/>
            <w:tcBorders/>
            <w:vAlign w:val="center"/>
          </w:tcPr>
          <w:p>
            <w:pPr>
              <w:pStyle w:val="TableContents"/>
              <w:bidi w:val="0"/>
              <w:spacing w:before="0" w:after="283"/>
              <w:jc w:val="left"/>
              <w:rPr/>
            </w:pPr>
            <w:r>
              <w:rPr/>
              <w:t xml:space="preserve">Madagaskar </w:t>
            </w:r>
          </w:p>
        </w:tc>
        <w:tc>
          <w:tcPr>
            <w:tcW w:w="690" w:type="dxa"/>
            <w:tcBorders/>
            <w:vAlign w:val="center"/>
          </w:tcPr>
          <w:p>
            <w:pPr>
              <w:pStyle w:val="TableContents"/>
              <w:bidi w:val="0"/>
              <w:spacing w:before="0" w:after="283"/>
              <w:jc w:val="left"/>
              <w:rPr/>
            </w:pPr>
            <w:r>
              <w:rPr/>
              <w:t xml:space="preserve">140 </w:t>
            </w:r>
          </w:p>
        </w:tc>
        <w:tc>
          <w:tcPr>
            <w:tcW w:w="1328" w:type="dxa"/>
            <w:tcBorders/>
            <w:vAlign w:val="center"/>
          </w:tcPr>
          <w:p>
            <w:pPr>
              <w:pStyle w:val="TableContents"/>
              <w:bidi w:val="0"/>
              <w:spacing w:before="0" w:after="283"/>
              <w:jc w:val="left"/>
              <w:rPr/>
            </w:pPr>
            <w:r>
              <w:rPr/>
              <w:t xml:space="preserve">65.5 </w:t>
            </w:r>
          </w:p>
        </w:tc>
        <w:tc>
          <w:tcPr>
            <w:tcW w:w="879" w:type="dxa"/>
            <w:tcBorders/>
            <w:vAlign w:val="center"/>
          </w:tcPr>
          <w:p>
            <w:pPr>
              <w:pStyle w:val="TableContents"/>
              <w:bidi w:val="0"/>
              <w:spacing w:before="0" w:after="283"/>
              <w:jc w:val="left"/>
              <w:rPr/>
            </w:pPr>
            <w:r>
              <w:rPr/>
              <w:t xml:space="preserve">141 </w:t>
            </w:r>
          </w:p>
        </w:tc>
        <w:tc>
          <w:tcPr>
            <w:tcW w:w="1307" w:type="dxa"/>
            <w:tcBorders/>
            <w:vAlign w:val="center"/>
          </w:tcPr>
          <w:p>
            <w:pPr>
              <w:pStyle w:val="TableContents"/>
              <w:bidi w:val="0"/>
              <w:spacing w:before="0" w:after="283"/>
              <w:jc w:val="left"/>
              <w:rPr/>
            </w:pPr>
            <w:r>
              <w:rPr/>
              <w:t xml:space="preserve">67.0 </w:t>
            </w:r>
          </w:p>
        </w:tc>
        <w:tc>
          <w:tcPr>
            <w:tcW w:w="654" w:type="dxa"/>
            <w:tcBorders/>
            <w:vAlign w:val="center"/>
          </w:tcPr>
          <w:p>
            <w:pPr>
              <w:pStyle w:val="TableContents"/>
              <w:bidi w:val="0"/>
              <w:spacing w:before="0" w:after="283"/>
              <w:jc w:val="left"/>
              <w:rPr/>
            </w:pPr>
            <w:r>
              <w:rPr/>
              <w:t xml:space="preserve">134 </w:t>
            </w:r>
          </w:p>
        </w:tc>
        <w:tc>
          <w:tcPr>
            <w:tcW w:w="1293" w:type="dxa"/>
            <w:tcBorders/>
            <w:vAlign w:val="center"/>
          </w:tcPr>
          <w:p>
            <w:pPr>
              <w:pStyle w:val="TableContents"/>
              <w:bidi w:val="0"/>
              <w:spacing w:before="0" w:after="283"/>
              <w:jc w:val="left"/>
              <w:rPr/>
            </w:pPr>
            <w:r>
              <w:rPr/>
              <w:t xml:space="preserve">63.9 </w:t>
            </w:r>
          </w:p>
        </w:tc>
        <w:tc>
          <w:tcPr>
            <w:tcW w:w="985" w:type="dxa"/>
            <w:tcBorders/>
            <w:vAlign w:val="center"/>
          </w:tcPr>
          <w:p>
            <w:pPr>
              <w:pStyle w:val="TableContents"/>
              <w:bidi w:val="0"/>
              <w:spacing w:before="0" w:after="283"/>
              <w:jc w:val="left"/>
              <w:rPr/>
            </w:pPr>
            <w:r>
              <w:rPr/>
              <w:t xml:space="preserve">138 </w:t>
            </w:r>
          </w:p>
        </w:tc>
        <w:tc>
          <w:tcPr>
            <w:tcW w:w="1437" w:type="dxa"/>
            <w:tcBorders/>
            <w:vAlign w:val="center"/>
          </w:tcPr>
          <w:p>
            <w:pPr>
              <w:pStyle w:val="TableContents"/>
              <w:bidi w:val="0"/>
              <w:spacing w:before="0" w:after="283"/>
              <w:jc w:val="left"/>
              <w:rPr/>
            </w:pPr>
            <w:r>
              <w:rPr/>
              <w:t xml:space="preserve">56.9 </w:t>
            </w:r>
          </w:p>
        </w:tc>
      </w:tr>
      <w:tr>
        <w:trPr/>
        <w:tc>
          <w:tcPr>
            <w:tcW w:w="1632" w:type="dxa"/>
            <w:tcBorders/>
            <w:vAlign w:val="center"/>
          </w:tcPr>
          <w:p>
            <w:pPr>
              <w:pStyle w:val="TableContents"/>
              <w:bidi w:val="0"/>
              <w:spacing w:before="0" w:after="283"/>
              <w:jc w:val="left"/>
              <w:rPr/>
            </w:pPr>
            <w:r>
              <w:rPr/>
              <w:t xml:space="preserve">Etiopia </w:t>
            </w:r>
          </w:p>
        </w:tc>
        <w:tc>
          <w:tcPr>
            <w:tcW w:w="690" w:type="dxa"/>
            <w:tcBorders/>
            <w:vAlign w:val="center"/>
          </w:tcPr>
          <w:p>
            <w:pPr>
              <w:pStyle w:val="TableContents"/>
              <w:bidi w:val="0"/>
              <w:spacing w:before="0" w:after="283"/>
              <w:jc w:val="left"/>
              <w:rPr/>
            </w:pPr>
            <w:r>
              <w:rPr/>
              <w:t xml:space="preserve">141 </w:t>
            </w:r>
          </w:p>
        </w:tc>
        <w:tc>
          <w:tcPr>
            <w:tcW w:w="1328" w:type="dxa"/>
            <w:tcBorders/>
            <w:vAlign w:val="center"/>
          </w:tcPr>
          <w:p>
            <w:pPr>
              <w:pStyle w:val="TableContents"/>
              <w:bidi w:val="0"/>
              <w:spacing w:before="0" w:after="283"/>
              <w:jc w:val="left"/>
              <w:rPr/>
            </w:pPr>
            <w:r>
              <w:rPr/>
              <w:t xml:space="preserve">64.8 </w:t>
            </w:r>
          </w:p>
        </w:tc>
        <w:tc>
          <w:tcPr>
            <w:tcW w:w="879" w:type="dxa"/>
            <w:tcBorders/>
            <w:vAlign w:val="center"/>
          </w:tcPr>
          <w:p>
            <w:pPr>
              <w:pStyle w:val="TableContents"/>
              <w:bidi w:val="0"/>
              <w:spacing w:before="0" w:after="283"/>
              <w:jc w:val="left"/>
              <w:rPr/>
            </w:pPr>
            <w:r>
              <w:rPr/>
              <w:t xml:space="preserve">143 </w:t>
            </w:r>
          </w:p>
        </w:tc>
        <w:tc>
          <w:tcPr>
            <w:tcW w:w="1307" w:type="dxa"/>
            <w:tcBorders/>
            <w:vAlign w:val="center"/>
          </w:tcPr>
          <w:p>
            <w:pPr>
              <w:pStyle w:val="TableContents"/>
              <w:bidi w:val="0"/>
              <w:spacing w:before="0" w:after="283"/>
              <w:jc w:val="left"/>
              <w:rPr/>
            </w:pPr>
            <w:r>
              <w:rPr/>
              <w:t xml:space="preserve">66.8 </w:t>
            </w:r>
          </w:p>
        </w:tc>
        <w:tc>
          <w:tcPr>
            <w:tcW w:w="654" w:type="dxa"/>
            <w:tcBorders/>
            <w:vAlign w:val="center"/>
          </w:tcPr>
          <w:p>
            <w:pPr>
              <w:pStyle w:val="TableContents"/>
              <w:bidi w:val="0"/>
              <w:spacing w:before="0" w:after="283"/>
              <w:jc w:val="left"/>
              <w:rPr/>
            </w:pPr>
            <w:r>
              <w:rPr/>
              <w:t xml:space="preserve">140 </w:t>
            </w:r>
          </w:p>
        </w:tc>
        <w:tc>
          <w:tcPr>
            <w:tcW w:w="1293" w:type="dxa"/>
            <w:tcBorders/>
            <w:vAlign w:val="center"/>
          </w:tcPr>
          <w:p>
            <w:pPr>
              <w:pStyle w:val="TableContents"/>
              <w:bidi w:val="0"/>
              <w:spacing w:before="0" w:after="283"/>
              <w:jc w:val="left"/>
              <w:rPr/>
            </w:pPr>
            <w:r>
              <w:rPr/>
              <w:t xml:space="preserve">62.8 </w:t>
            </w:r>
          </w:p>
        </w:tc>
        <w:tc>
          <w:tcPr>
            <w:tcW w:w="985" w:type="dxa"/>
            <w:tcBorders/>
            <w:vAlign w:val="center"/>
          </w:tcPr>
          <w:p>
            <w:pPr>
              <w:pStyle w:val="TableContents"/>
              <w:bidi w:val="0"/>
              <w:spacing w:before="0" w:after="283"/>
              <w:jc w:val="left"/>
              <w:rPr/>
            </w:pPr>
            <w:r>
              <w:rPr/>
              <w:t xml:space="preserve">143 </w:t>
            </w:r>
          </w:p>
        </w:tc>
        <w:tc>
          <w:tcPr>
            <w:tcW w:w="1437" w:type="dxa"/>
            <w:tcBorders/>
            <w:vAlign w:val="center"/>
          </w:tcPr>
          <w:p>
            <w:pPr>
              <w:pStyle w:val="TableContents"/>
              <w:bidi w:val="0"/>
              <w:spacing w:before="0" w:after="283"/>
              <w:jc w:val="left"/>
              <w:rPr/>
            </w:pPr>
            <w:r>
              <w:rPr/>
              <w:t xml:space="preserve">56.1 </w:t>
            </w:r>
          </w:p>
        </w:tc>
      </w:tr>
      <w:tr>
        <w:trPr/>
        <w:tc>
          <w:tcPr>
            <w:tcW w:w="1632" w:type="dxa"/>
            <w:tcBorders/>
            <w:vAlign w:val="center"/>
          </w:tcPr>
          <w:p>
            <w:pPr>
              <w:pStyle w:val="TableContents"/>
              <w:bidi w:val="0"/>
              <w:spacing w:before="0" w:after="283"/>
              <w:jc w:val="left"/>
              <w:rPr/>
            </w:pPr>
            <w:r>
              <w:rPr/>
              <w:t xml:space="preserve">Kongo </w:t>
            </w:r>
          </w:p>
        </w:tc>
        <w:tc>
          <w:tcPr>
            <w:tcW w:w="690" w:type="dxa"/>
            <w:tcBorders/>
            <w:vAlign w:val="center"/>
          </w:tcPr>
          <w:p>
            <w:pPr>
              <w:pStyle w:val="TableContents"/>
              <w:bidi w:val="0"/>
              <w:spacing w:before="0" w:after="283"/>
              <w:jc w:val="left"/>
              <w:rPr/>
            </w:pPr>
            <w:r>
              <w:rPr/>
              <w:t xml:space="preserve">142 </w:t>
            </w:r>
          </w:p>
        </w:tc>
        <w:tc>
          <w:tcPr>
            <w:tcW w:w="1328" w:type="dxa"/>
            <w:tcBorders/>
            <w:vAlign w:val="center"/>
          </w:tcPr>
          <w:p>
            <w:pPr>
              <w:pStyle w:val="TableContents"/>
              <w:bidi w:val="0"/>
              <w:spacing w:before="0" w:after="283"/>
              <w:jc w:val="left"/>
              <w:rPr/>
            </w:pPr>
            <w:r>
              <w:rPr/>
              <w:t xml:space="preserve">64.7 </w:t>
            </w:r>
          </w:p>
        </w:tc>
        <w:tc>
          <w:tcPr>
            <w:tcW w:w="879" w:type="dxa"/>
            <w:tcBorders/>
            <w:vAlign w:val="center"/>
          </w:tcPr>
          <w:p>
            <w:pPr>
              <w:pStyle w:val="TableContents"/>
              <w:bidi w:val="0"/>
              <w:spacing w:before="0" w:after="283"/>
              <w:jc w:val="left"/>
              <w:rPr/>
            </w:pPr>
            <w:r>
              <w:rPr/>
              <w:t xml:space="preserve">144 </w:t>
            </w:r>
          </w:p>
        </w:tc>
        <w:tc>
          <w:tcPr>
            <w:tcW w:w="1307" w:type="dxa"/>
            <w:tcBorders/>
            <w:vAlign w:val="center"/>
          </w:tcPr>
          <w:p>
            <w:pPr>
              <w:pStyle w:val="TableContents"/>
              <w:bidi w:val="0"/>
              <w:spacing w:before="0" w:after="283"/>
              <w:jc w:val="left"/>
              <w:rPr/>
            </w:pPr>
            <w:r>
              <w:rPr/>
              <w:t xml:space="preserve">66.3 </w:t>
            </w:r>
          </w:p>
        </w:tc>
        <w:tc>
          <w:tcPr>
            <w:tcW w:w="654" w:type="dxa"/>
            <w:tcBorders/>
            <w:vAlign w:val="center"/>
          </w:tcPr>
          <w:p>
            <w:pPr>
              <w:pStyle w:val="TableContents"/>
              <w:bidi w:val="0"/>
              <w:spacing w:before="0" w:after="283"/>
              <w:jc w:val="left"/>
              <w:rPr/>
            </w:pPr>
            <w:r>
              <w:rPr/>
              <w:t xml:space="preserve">138 </w:t>
            </w:r>
          </w:p>
        </w:tc>
        <w:tc>
          <w:tcPr>
            <w:tcW w:w="1293" w:type="dxa"/>
            <w:tcBorders/>
            <w:vAlign w:val="center"/>
          </w:tcPr>
          <w:p>
            <w:pPr>
              <w:pStyle w:val="TableContents"/>
              <w:bidi w:val="0"/>
              <w:spacing w:before="0" w:after="283"/>
              <w:jc w:val="left"/>
              <w:rPr/>
            </w:pPr>
            <w:r>
              <w:rPr/>
              <w:t xml:space="preserve">63.2 </w:t>
            </w:r>
          </w:p>
        </w:tc>
        <w:tc>
          <w:tcPr>
            <w:tcW w:w="985" w:type="dxa"/>
            <w:tcBorders/>
            <w:vAlign w:val="center"/>
          </w:tcPr>
          <w:p>
            <w:pPr>
              <w:pStyle w:val="TableContents"/>
              <w:bidi w:val="0"/>
              <w:spacing w:before="0" w:after="283"/>
              <w:jc w:val="left"/>
              <w:rPr/>
            </w:pPr>
            <w:r>
              <w:rPr/>
              <w:t xml:space="preserve">140 </w:t>
            </w:r>
          </w:p>
        </w:tc>
        <w:tc>
          <w:tcPr>
            <w:tcW w:w="1437" w:type="dxa"/>
            <w:tcBorders/>
            <w:vAlign w:val="center"/>
          </w:tcPr>
          <w:p>
            <w:pPr>
              <w:pStyle w:val="TableContents"/>
              <w:bidi w:val="0"/>
              <w:spacing w:before="0" w:after="283"/>
              <w:jc w:val="left"/>
              <w:rPr/>
            </w:pPr>
            <w:r>
              <w:rPr/>
              <w:t xml:space="preserve">56.6 </w:t>
            </w:r>
          </w:p>
        </w:tc>
      </w:tr>
      <w:tr>
        <w:trPr/>
        <w:tc>
          <w:tcPr>
            <w:tcW w:w="1632" w:type="dxa"/>
            <w:tcBorders/>
            <w:vAlign w:val="center"/>
          </w:tcPr>
          <w:p>
            <w:pPr>
              <w:pStyle w:val="TableContents"/>
              <w:bidi w:val="0"/>
              <w:spacing w:before="0" w:after="283"/>
              <w:jc w:val="left"/>
              <w:rPr/>
            </w:pPr>
            <w:r>
              <w:rPr/>
              <w:t xml:space="preserve">Eritrea </w:t>
            </w:r>
          </w:p>
        </w:tc>
        <w:tc>
          <w:tcPr>
            <w:tcW w:w="690" w:type="dxa"/>
            <w:tcBorders/>
            <w:vAlign w:val="center"/>
          </w:tcPr>
          <w:p>
            <w:pPr>
              <w:pStyle w:val="TableContents"/>
              <w:bidi w:val="0"/>
              <w:spacing w:before="0" w:after="283"/>
              <w:jc w:val="left"/>
              <w:rPr/>
            </w:pPr>
            <w:r>
              <w:rPr/>
              <w:t xml:space="preserve">142 </w:t>
            </w:r>
          </w:p>
        </w:tc>
        <w:tc>
          <w:tcPr>
            <w:tcW w:w="1328" w:type="dxa"/>
            <w:tcBorders/>
            <w:vAlign w:val="center"/>
          </w:tcPr>
          <w:p>
            <w:pPr>
              <w:pStyle w:val="TableContents"/>
              <w:bidi w:val="0"/>
              <w:spacing w:before="0" w:after="283"/>
              <w:jc w:val="left"/>
              <w:rPr/>
            </w:pPr>
            <w:r>
              <w:rPr/>
              <w:t xml:space="preserve">64.7 </w:t>
            </w:r>
          </w:p>
        </w:tc>
        <w:tc>
          <w:tcPr>
            <w:tcW w:w="879" w:type="dxa"/>
            <w:tcBorders/>
            <w:vAlign w:val="center"/>
          </w:tcPr>
          <w:p>
            <w:pPr>
              <w:pStyle w:val="TableContents"/>
              <w:bidi w:val="0"/>
              <w:spacing w:before="0" w:after="283"/>
              <w:jc w:val="left"/>
              <w:rPr/>
            </w:pPr>
            <w:r>
              <w:rPr/>
              <w:t xml:space="preserve">141 </w:t>
            </w:r>
          </w:p>
        </w:tc>
        <w:tc>
          <w:tcPr>
            <w:tcW w:w="1307" w:type="dxa"/>
            <w:tcBorders/>
            <w:vAlign w:val="center"/>
          </w:tcPr>
          <w:p>
            <w:pPr>
              <w:pStyle w:val="TableContents"/>
              <w:bidi w:val="0"/>
              <w:spacing w:before="0" w:after="283"/>
              <w:jc w:val="left"/>
              <w:rPr/>
            </w:pPr>
            <w:r>
              <w:rPr/>
              <w:t xml:space="preserve">67.0 </w:t>
            </w:r>
          </w:p>
        </w:tc>
        <w:tc>
          <w:tcPr>
            <w:tcW w:w="654" w:type="dxa"/>
            <w:tcBorders/>
            <w:vAlign w:val="center"/>
          </w:tcPr>
          <w:p>
            <w:pPr>
              <w:pStyle w:val="TableContents"/>
              <w:bidi w:val="0"/>
              <w:spacing w:before="0" w:after="283"/>
              <w:jc w:val="left"/>
              <w:rPr/>
            </w:pPr>
            <w:r>
              <w:rPr/>
              <w:t xml:space="preserve">141 </w:t>
            </w:r>
          </w:p>
        </w:tc>
        <w:tc>
          <w:tcPr>
            <w:tcW w:w="1293" w:type="dxa"/>
            <w:tcBorders/>
            <w:vAlign w:val="center"/>
          </w:tcPr>
          <w:p>
            <w:pPr>
              <w:pStyle w:val="TableContents"/>
              <w:bidi w:val="0"/>
              <w:spacing w:before="0" w:after="283"/>
              <w:jc w:val="left"/>
              <w:rPr/>
            </w:pPr>
            <w:r>
              <w:rPr/>
              <w:t xml:space="preserve">62.4 </w:t>
            </w:r>
          </w:p>
        </w:tc>
        <w:tc>
          <w:tcPr>
            <w:tcW w:w="985" w:type="dxa"/>
            <w:tcBorders/>
            <w:vAlign w:val="center"/>
          </w:tcPr>
          <w:p>
            <w:pPr>
              <w:pStyle w:val="TableContents"/>
              <w:bidi w:val="0"/>
              <w:spacing w:before="0" w:after="283"/>
              <w:jc w:val="left"/>
              <w:rPr/>
            </w:pPr>
            <w:r>
              <w:rPr/>
              <w:t xml:space="preserve">145 </w:t>
            </w:r>
          </w:p>
        </w:tc>
        <w:tc>
          <w:tcPr>
            <w:tcW w:w="1437" w:type="dxa"/>
            <w:tcBorders/>
            <w:vAlign w:val="center"/>
          </w:tcPr>
          <w:p>
            <w:pPr>
              <w:pStyle w:val="TableContents"/>
              <w:bidi w:val="0"/>
              <w:spacing w:before="0" w:after="283"/>
              <w:jc w:val="left"/>
              <w:rPr/>
            </w:pPr>
            <w:r>
              <w:rPr/>
              <w:t xml:space="preserve">55.9 </w:t>
            </w:r>
          </w:p>
        </w:tc>
      </w:tr>
      <w:tr>
        <w:trPr/>
        <w:tc>
          <w:tcPr>
            <w:tcW w:w="1632" w:type="dxa"/>
            <w:tcBorders/>
            <w:vAlign w:val="center"/>
          </w:tcPr>
          <w:p>
            <w:pPr>
              <w:pStyle w:val="TableContents"/>
              <w:bidi w:val="0"/>
              <w:spacing w:before="0" w:after="283"/>
              <w:jc w:val="left"/>
              <w:rPr/>
            </w:pPr>
            <w:r>
              <w:rPr/>
              <w:t xml:space="preserve">Syyria </w:t>
            </w:r>
          </w:p>
        </w:tc>
        <w:tc>
          <w:tcPr>
            <w:tcW w:w="690" w:type="dxa"/>
            <w:tcBorders/>
            <w:vAlign w:val="center"/>
          </w:tcPr>
          <w:p>
            <w:pPr>
              <w:pStyle w:val="TableContents"/>
              <w:bidi w:val="0"/>
              <w:spacing w:before="0" w:after="283"/>
              <w:jc w:val="left"/>
              <w:rPr/>
            </w:pPr>
            <w:r>
              <w:rPr/>
              <w:t xml:space="preserve">144 </w:t>
            </w:r>
          </w:p>
        </w:tc>
        <w:tc>
          <w:tcPr>
            <w:tcW w:w="1328" w:type="dxa"/>
            <w:tcBorders/>
            <w:vAlign w:val="center"/>
          </w:tcPr>
          <w:p>
            <w:pPr>
              <w:pStyle w:val="TableContents"/>
              <w:bidi w:val="0"/>
              <w:spacing w:before="0" w:after="283"/>
              <w:jc w:val="left"/>
              <w:rPr/>
            </w:pPr>
            <w:r>
              <w:rPr/>
              <w:t xml:space="preserve">64.5 </w:t>
            </w:r>
          </w:p>
        </w:tc>
        <w:tc>
          <w:tcPr>
            <w:tcW w:w="879" w:type="dxa"/>
            <w:tcBorders/>
            <w:vAlign w:val="center"/>
          </w:tcPr>
          <w:p>
            <w:pPr>
              <w:pStyle w:val="TableContents"/>
              <w:bidi w:val="0"/>
              <w:spacing w:before="0" w:after="283"/>
              <w:jc w:val="left"/>
              <w:rPr/>
            </w:pPr>
            <w:r>
              <w:rPr/>
              <w:t xml:space="preserve">128 </w:t>
            </w:r>
          </w:p>
        </w:tc>
        <w:tc>
          <w:tcPr>
            <w:tcW w:w="1307" w:type="dxa"/>
            <w:tcBorders/>
            <w:vAlign w:val="center"/>
          </w:tcPr>
          <w:p>
            <w:pPr>
              <w:pStyle w:val="TableContents"/>
              <w:bidi w:val="0"/>
              <w:spacing w:before="0" w:after="283"/>
              <w:jc w:val="left"/>
              <w:rPr/>
            </w:pPr>
            <w:r>
              <w:rPr/>
              <w:t xml:space="preserve">69.9 </w:t>
            </w:r>
          </w:p>
        </w:tc>
        <w:tc>
          <w:tcPr>
            <w:tcW w:w="654" w:type="dxa"/>
            <w:tcBorders/>
            <w:vAlign w:val="center"/>
          </w:tcPr>
          <w:p>
            <w:pPr>
              <w:pStyle w:val="TableContents"/>
              <w:bidi w:val="0"/>
              <w:spacing w:before="0" w:after="283"/>
              <w:jc w:val="left"/>
              <w:rPr/>
            </w:pPr>
            <w:r>
              <w:rPr/>
              <w:t xml:space="preserve">154 </w:t>
            </w:r>
          </w:p>
        </w:tc>
        <w:tc>
          <w:tcPr>
            <w:tcW w:w="1293" w:type="dxa"/>
            <w:tcBorders/>
            <w:vAlign w:val="center"/>
          </w:tcPr>
          <w:p>
            <w:pPr>
              <w:pStyle w:val="TableContents"/>
              <w:bidi w:val="0"/>
              <w:spacing w:before="0" w:after="283"/>
              <w:jc w:val="left"/>
              <w:rPr/>
            </w:pPr>
            <w:r>
              <w:rPr/>
              <w:t xml:space="preserve">59.9 </w:t>
            </w:r>
          </w:p>
        </w:tc>
        <w:tc>
          <w:tcPr>
            <w:tcW w:w="985" w:type="dxa"/>
            <w:tcBorders/>
            <w:vAlign w:val="center"/>
          </w:tcPr>
          <w:p>
            <w:pPr>
              <w:pStyle w:val="TableContents"/>
              <w:bidi w:val="0"/>
              <w:spacing w:before="0" w:after="283"/>
              <w:jc w:val="left"/>
              <w:rPr/>
            </w:pPr>
            <w:r>
              <w:rPr/>
              <w:t xml:space="preserve">143 </w:t>
            </w:r>
          </w:p>
        </w:tc>
        <w:tc>
          <w:tcPr>
            <w:tcW w:w="1437" w:type="dxa"/>
            <w:tcBorders/>
            <w:vAlign w:val="center"/>
          </w:tcPr>
          <w:p>
            <w:pPr>
              <w:pStyle w:val="TableContents"/>
              <w:bidi w:val="0"/>
              <w:spacing w:before="0" w:after="283"/>
              <w:jc w:val="left"/>
              <w:rPr/>
            </w:pPr>
            <w:r>
              <w:rPr/>
              <w:t xml:space="preserve">56.1 </w:t>
            </w:r>
          </w:p>
        </w:tc>
      </w:tr>
      <w:tr>
        <w:trPr/>
        <w:tc>
          <w:tcPr>
            <w:tcW w:w="1632" w:type="dxa"/>
            <w:tcBorders/>
            <w:vAlign w:val="center"/>
          </w:tcPr>
          <w:p>
            <w:pPr>
              <w:pStyle w:val="TableContents"/>
              <w:bidi w:val="0"/>
              <w:spacing w:before="0" w:after="283"/>
              <w:jc w:val="left"/>
              <w:rPr/>
            </w:pPr>
            <w:r>
              <w:rPr/>
              <w:t xml:space="preserve">Sudan </w:t>
            </w:r>
          </w:p>
        </w:tc>
        <w:tc>
          <w:tcPr>
            <w:tcW w:w="690" w:type="dxa"/>
            <w:tcBorders/>
            <w:vAlign w:val="center"/>
          </w:tcPr>
          <w:p>
            <w:pPr>
              <w:pStyle w:val="TableContents"/>
              <w:bidi w:val="0"/>
              <w:spacing w:before="0" w:after="283"/>
              <w:jc w:val="left"/>
              <w:rPr/>
            </w:pPr>
            <w:r>
              <w:rPr/>
              <w:t xml:space="preserve">145 </w:t>
            </w:r>
          </w:p>
        </w:tc>
        <w:tc>
          <w:tcPr>
            <w:tcW w:w="1328" w:type="dxa"/>
            <w:tcBorders/>
            <w:vAlign w:val="center"/>
          </w:tcPr>
          <w:p>
            <w:pPr>
              <w:pStyle w:val="TableContents"/>
              <w:bidi w:val="0"/>
              <w:spacing w:before="0" w:after="283"/>
              <w:jc w:val="left"/>
              <w:rPr/>
            </w:pPr>
            <w:r>
              <w:rPr/>
              <w:t xml:space="preserve">64.1 </w:t>
            </w:r>
          </w:p>
        </w:tc>
        <w:tc>
          <w:tcPr>
            <w:tcW w:w="879" w:type="dxa"/>
            <w:tcBorders/>
            <w:vAlign w:val="center"/>
          </w:tcPr>
          <w:p>
            <w:pPr>
              <w:pStyle w:val="TableContents"/>
              <w:bidi w:val="0"/>
              <w:spacing w:before="0" w:after="283"/>
              <w:jc w:val="left"/>
              <w:rPr/>
            </w:pPr>
            <w:r>
              <w:rPr/>
              <w:t xml:space="preserve">146 </w:t>
            </w:r>
          </w:p>
        </w:tc>
        <w:tc>
          <w:tcPr>
            <w:tcW w:w="1307" w:type="dxa"/>
            <w:tcBorders/>
            <w:vAlign w:val="center"/>
          </w:tcPr>
          <w:p>
            <w:pPr>
              <w:pStyle w:val="TableContents"/>
              <w:bidi w:val="0"/>
              <w:spacing w:before="0" w:after="283"/>
              <w:jc w:val="left"/>
              <w:rPr/>
            </w:pPr>
            <w:r>
              <w:rPr/>
              <w:t xml:space="preserve">65.9 </w:t>
            </w:r>
          </w:p>
        </w:tc>
        <w:tc>
          <w:tcPr>
            <w:tcW w:w="654" w:type="dxa"/>
            <w:tcBorders/>
            <w:vAlign w:val="center"/>
          </w:tcPr>
          <w:p>
            <w:pPr>
              <w:pStyle w:val="TableContents"/>
              <w:bidi w:val="0"/>
              <w:spacing w:before="0" w:after="283"/>
              <w:jc w:val="left"/>
              <w:rPr/>
            </w:pPr>
            <w:r>
              <w:rPr/>
              <w:t xml:space="preserve">141 </w:t>
            </w:r>
          </w:p>
        </w:tc>
        <w:tc>
          <w:tcPr>
            <w:tcW w:w="1293" w:type="dxa"/>
            <w:tcBorders/>
            <w:vAlign w:val="center"/>
          </w:tcPr>
          <w:p>
            <w:pPr>
              <w:pStyle w:val="TableContents"/>
              <w:bidi w:val="0"/>
              <w:spacing w:before="0" w:after="283"/>
              <w:jc w:val="left"/>
              <w:rPr/>
            </w:pPr>
            <w:r>
              <w:rPr/>
              <w:t xml:space="preserve">62.4 </w:t>
            </w:r>
          </w:p>
        </w:tc>
        <w:tc>
          <w:tcPr>
            <w:tcW w:w="985" w:type="dxa"/>
            <w:tcBorders/>
            <w:vAlign w:val="center"/>
          </w:tcPr>
          <w:p>
            <w:pPr>
              <w:pStyle w:val="TableContents"/>
              <w:bidi w:val="0"/>
              <w:spacing w:before="0" w:after="283"/>
              <w:jc w:val="left"/>
              <w:rPr/>
            </w:pPr>
            <w:r>
              <w:rPr/>
              <w:t xml:space="preserve">145 </w:t>
            </w:r>
          </w:p>
        </w:tc>
        <w:tc>
          <w:tcPr>
            <w:tcW w:w="1437" w:type="dxa"/>
            <w:tcBorders/>
            <w:vAlign w:val="center"/>
          </w:tcPr>
          <w:p>
            <w:pPr>
              <w:pStyle w:val="TableContents"/>
              <w:bidi w:val="0"/>
              <w:spacing w:before="0" w:after="283"/>
              <w:jc w:val="left"/>
              <w:rPr/>
            </w:pPr>
            <w:r>
              <w:rPr/>
              <w:t xml:space="preserve">55.9 </w:t>
            </w:r>
          </w:p>
        </w:tc>
      </w:tr>
      <w:tr>
        <w:trPr/>
        <w:tc>
          <w:tcPr>
            <w:tcW w:w="1632" w:type="dxa"/>
            <w:tcBorders/>
            <w:vAlign w:val="center"/>
          </w:tcPr>
          <w:p>
            <w:pPr>
              <w:pStyle w:val="TableContents"/>
              <w:bidi w:val="0"/>
              <w:spacing w:before="0" w:after="283"/>
              <w:jc w:val="left"/>
              <w:rPr/>
            </w:pPr>
            <w:r>
              <w:rPr/>
              <w:t xml:space="preserve">Komorit </w:t>
            </w:r>
          </w:p>
        </w:tc>
        <w:tc>
          <w:tcPr>
            <w:tcW w:w="690" w:type="dxa"/>
            <w:tcBorders/>
            <w:vAlign w:val="center"/>
          </w:tcPr>
          <w:p>
            <w:pPr>
              <w:pStyle w:val="TableContents"/>
              <w:bidi w:val="0"/>
              <w:spacing w:before="0" w:after="283"/>
              <w:jc w:val="left"/>
              <w:rPr/>
            </w:pPr>
            <w:r>
              <w:rPr/>
              <w:t xml:space="preserve">146 </w:t>
            </w:r>
          </w:p>
        </w:tc>
        <w:tc>
          <w:tcPr>
            <w:tcW w:w="1328" w:type="dxa"/>
            <w:tcBorders/>
            <w:vAlign w:val="center"/>
          </w:tcPr>
          <w:p>
            <w:pPr>
              <w:pStyle w:val="TableContents"/>
              <w:bidi w:val="0"/>
              <w:spacing w:before="0" w:after="283"/>
              <w:jc w:val="left"/>
              <w:rPr/>
            </w:pPr>
            <w:r>
              <w:rPr/>
              <w:t xml:space="preserve">63.5 </w:t>
            </w:r>
          </w:p>
        </w:tc>
        <w:tc>
          <w:tcPr>
            <w:tcW w:w="879" w:type="dxa"/>
            <w:tcBorders/>
            <w:vAlign w:val="center"/>
          </w:tcPr>
          <w:p>
            <w:pPr>
              <w:pStyle w:val="TableContents"/>
              <w:bidi w:val="0"/>
              <w:spacing w:before="0" w:after="283"/>
              <w:jc w:val="left"/>
              <w:rPr/>
            </w:pPr>
            <w:r>
              <w:rPr/>
              <w:t xml:space="preserve">151 </w:t>
            </w:r>
          </w:p>
        </w:tc>
        <w:tc>
          <w:tcPr>
            <w:tcW w:w="1307" w:type="dxa"/>
            <w:tcBorders/>
            <w:vAlign w:val="center"/>
          </w:tcPr>
          <w:p>
            <w:pPr>
              <w:pStyle w:val="TableContents"/>
              <w:bidi w:val="0"/>
              <w:spacing w:before="0" w:after="283"/>
              <w:jc w:val="left"/>
              <w:rPr/>
            </w:pPr>
            <w:r>
              <w:rPr/>
              <w:t xml:space="preserve">65.2 </w:t>
            </w:r>
          </w:p>
        </w:tc>
        <w:tc>
          <w:tcPr>
            <w:tcW w:w="654" w:type="dxa"/>
            <w:tcBorders/>
            <w:vAlign w:val="center"/>
          </w:tcPr>
          <w:p>
            <w:pPr>
              <w:pStyle w:val="TableContents"/>
              <w:bidi w:val="0"/>
              <w:spacing w:before="0" w:after="283"/>
              <w:jc w:val="left"/>
              <w:rPr/>
            </w:pPr>
            <w:r>
              <w:rPr/>
              <w:t xml:space="preserve">144 </w:t>
            </w:r>
          </w:p>
        </w:tc>
        <w:tc>
          <w:tcPr>
            <w:tcW w:w="1293" w:type="dxa"/>
            <w:tcBorders/>
            <w:vAlign w:val="center"/>
          </w:tcPr>
          <w:p>
            <w:pPr>
              <w:pStyle w:val="TableContents"/>
              <w:bidi w:val="0"/>
              <w:spacing w:before="0" w:after="283"/>
              <w:jc w:val="left"/>
              <w:rPr/>
            </w:pPr>
            <w:r>
              <w:rPr/>
              <w:t xml:space="preserve">61.9 </w:t>
            </w:r>
          </w:p>
        </w:tc>
        <w:tc>
          <w:tcPr>
            <w:tcW w:w="985" w:type="dxa"/>
            <w:tcBorders/>
            <w:vAlign w:val="center"/>
          </w:tcPr>
          <w:p>
            <w:pPr>
              <w:pStyle w:val="TableContents"/>
              <w:bidi w:val="0"/>
              <w:spacing w:before="0" w:after="283"/>
              <w:jc w:val="left"/>
              <w:rPr/>
            </w:pPr>
            <w:r>
              <w:rPr/>
              <w:t xml:space="preserve">145 </w:t>
            </w:r>
          </w:p>
        </w:tc>
        <w:tc>
          <w:tcPr>
            <w:tcW w:w="1437" w:type="dxa"/>
            <w:tcBorders/>
            <w:vAlign w:val="center"/>
          </w:tcPr>
          <w:p>
            <w:pPr>
              <w:pStyle w:val="TableContents"/>
              <w:bidi w:val="0"/>
              <w:spacing w:before="0" w:after="283"/>
              <w:jc w:val="left"/>
              <w:rPr/>
            </w:pPr>
            <w:r>
              <w:rPr/>
              <w:t xml:space="preserve">55.9 </w:t>
            </w:r>
          </w:p>
        </w:tc>
      </w:tr>
      <w:tr>
        <w:trPr/>
        <w:tc>
          <w:tcPr>
            <w:tcW w:w="1632" w:type="dxa"/>
            <w:tcBorders/>
            <w:vAlign w:val="center"/>
          </w:tcPr>
          <w:p>
            <w:pPr>
              <w:pStyle w:val="TableContents"/>
              <w:bidi w:val="0"/>
              <w:spacing w:before="0" w:after="283"/>
              <w:jc w:val="left"/>
              <w:rPr/>
            </w:pPr>
            <w:r>
              <w:rPr/>
              <w:t xml:space="preserve">Djibouti </w:t>
            </w:r>
          </w:p>
        </w:tc>
        <w:tc>
          <w:tcPr>
            <w:tcW w:w="690" w:type="dxa"/>
            <w:tcBorders/>
            <w:vAlign w:val="center"/>
          </w:tcPr>
          <w:p>
            <w:pPr>
              <w:pStyle w:val="TableContents"/>
              <w:bidi w:val="0"/>
              <w:spacing w:before="0" w:after="283"/>
              <w:jc w:val="left"/>
              <w:rPr/>
            </w:pPr>
            <w:r>
              <w:rPr/>
              <w:t xml:space="preserve">146 </w:t>
            </w:r>
          </w:p>
        </w:tc>
        <w:tc>
          <w:tcPr>
            <w:tcW w:w="1328" w:type="dxa"/>
            <w:tcBorders/>
            <w:vAlign w:val="center"/>
          </w:tcPr>
          <w:p>
            <w:pPr>
              <w:pStyle w:val="TableContents"/>
              <w:bidi w:val="0"/>
              <w:spacing w:before="0" w:after="283"/>
              <w:jc w:val="left"/>
              <w:rPr/>
            </w:pPr>
            <w:r>
              <w:rPr/>
              <w:t xml:space="preserve">63.5 </w:t>
            </w:r>
          </w:p>
        </w:tc>
        <w:tc>
          <w:tcPr>
            <w:tcW w:w="879" w:type="dxa"/>
            <w:tcBorders/>
            <w:vAlign w:val="center"/>
          </w:tcPr>
          <w:p>
            <w:pPr>
              <w:pStyle w:val="TableContents"/>
              <w:bidi w:val="0"/>
              <w:spacing w:before="0" w:after="283"/>
              <w:jc w:val="left"/>
              <w:rPr/>
            </w:pPr>
            <w:r>
              <w:rPr/>
              <w:t xml:space="preserve">150 </w:t>
            </w:r>
          </w:p>
        </w:tc>
        <w:tc>
          <w:tcPr>
            <w:tcW w:w="1307" w:type="dxa"/>
            <w:tcBorders/>
            <w:vAlign w:val="center"/>
          </w:tcPr>
          <w:p>
            <w:pPr>
              <w:pStyle w:val="TableContents"/>
              <w:bidi w:val="0"/>
              <w:spacing w:before="0" w:after="283"/>
              <w:jc w:val="left"/>
              <w:rPr/>
            </w:pPr>
            <w:r>
              <w:rPr/>
              <w:t xml:space="preserve">65.3 </w:t>
            </w:r>
          </w:p>
        </w:tc>
        <w:tc>
          <w:tcPr>
            <w:tcW w:w="654" w:type="dxa"/>
            <w:tcBorders/>
            <w:vAlign w:val="center"/>
          </w:tcPr>
          <w:p>
            <w:pPr>
              <w:pStyle w:val="TableContents"/>
              <w:bidi w:val="0"/>
              <w:spacing w:before="0" w:after="283"/>
              <w:jc w:val="left"/>
              <w:rPr/>
            </w:pPr>
            <w:r>
              <w:rPr/>
              <w:t xml:space="preserve">145 </w:t>
            </w:r>
          </w:p>
        </w:tc>
        <w:tc>
          <w:tcPr>
            <w:tcW w:w="1293" w:type="dxa"/>
            <w:tcBorders/>
            <w:vAlign w:val="center"/>
          </w:tcPr>
          <w:p>
            <w:pPr>
              <w:pStyle w:val="TableContents"/>
              <w:bidi w:val="0"/>
              <w:spacing w:before="0" w:after="283"/>
              <w:jc w:val="left"/>
              <w:rPr/>
            </w:pPr>
            <w:r>
              <w:rPr/>
              <w:t xml:space="preserve">61.8 </w:t>
            </w:r>
          </w:p>
        </w:tc>
        <w:tc>
          <w:tcPr>
            <w:tcW w:w="985" w:type="dxa"/>
            <w:tcBorders/>
            <w:vAlign w:val="center"/>
          </w:tcPr>
          <w:p>
            <w:pPr>
              <w:pStyle w:val="TableContents"/>
              <w:bidi w:val="0"/>
              <w:spacing w:before="0" w:after="283"/>
              <w:jc w:val="left"/>
              <w:rPr/>
            </w:pPr>
            <w:r>
              <w:rPr/>
              <w:t xml:space="preserve">148 </w:t>
            </w:r>
          </w:p>
        </w:tc>
        <w:tc>
          <w:tcPr>
            <w:tcW w:w="1437" w:type="dxa"/>
            <w:tcBorders/>
            <w:vAlign w:val="center"/>
          </w:tcPr>
          <w:p>
            <w:pPr>
              <w:pStyle w:val="TableContents"/>
              <w:bidi w:val="0"/>
              <w:spacing w:before="0" w:after="283"/>
              <w:jc w:val="left"/>
              <w:rPr/>
            </w:pPr>
            <w:r>
              <w:rPr/>
              <w:t xml:space="preserve">55.8 </w:t>
            </w:r>
          </w:p>
        </w:tc>
      </w:tr>
      <w:tr>
        <w:trPr/>
        <w:tc>
          <w:tcPr>
            <w:tcW w:w="1632" w:type="dxa"/>
            <w:tcBorders/>
            <w:vAlign w:val="center"/>
          </w:tcPr>
          <w:p>
            <w:pPr>
              <w:pStyle w:val="TableContents"/>
              <w:bidi w:val="0"/>
              <w:spacing w:before="0" w:after="283"/>
              <w:jc w:val="left"/>
              <w:rPr/>
            </w:pPr>
            <w:r>
              <w:rPr/>
              <w:t xml:space="preserve">Haiti </w:t>
            </w:r>
          </w:p>
        </w:tc>
        <w:tc>
          <w:tcPr>
            <w:tcW w:w="690" w:type="dxa"/>
            <w:tcBorders/>
            <w:vAlign w:val="center"/>
          </w:tcPr>
          <w:p>
            <w:pPr>
              <w:pStyle w:val="TableContents"/>
              <w:bidi w:val="0"/>
              <w:spacing w:before="0" w:after="283"/>
              <w:jc w:val="left"/>
              <w:rPr/>
            </w:pPr>
            <w:r>
              <w:rPr/>
              <w:t xml:space="preserve">146 </w:t>
            </w:r>
          </w:p>
        </w:tc>
        <w:tc>
          <w:tcPr>
            <w:tcW w:w="1328" w:type="dxa"/>
            <w:tcBorders/>
            <w:vAlign w:val="center"/>
          </w:tcPr>
          <w:p>
            <w:pPr>
              <w:pStyle w:val="TableContents"/>
              <w:bidi w:val="0"/>
              <w:spacing w:before="0" w:after="283"/>
              <w:jc w:val="left"/>
              <w:rPr/>
            </w:pPr>
            <w:r>
              <w:rPr/>
              <w:t xml:space="preserve">63.5 </w:t>
            </w:r>
          </w:p>
        </w:tc>
        <w:tc>
          <w:tcPr>
            <w:tcW w:w="879" w:type="dxa"/>
            <w:tcBorders/>
            <w:vAlign w:val="center"/>
          </w:tcPr>
          <w:p>
            <w:pPr>
              <w:pStyle w:val="TableContents"/>
              <w:bidi w:val="0"/>
              <w:spacing w:before="0" w:after="283"/>
              <w:jc w:val="left"/>
              <w:rPr/>
            </w:pPr>
            <w:r>
              <w:rPr/>
              <w:t xml:space="preserve">148 </w:t>
            </w:r>
          </w:p>
        </w:tc>
        <w:tc>
          <w:tcPr>
            <w:tcW w:w="1307" w:type="dxa"/>
            <w:tcBorders/>
            <w:vAlign w:val="center"/>
          </w:tcPr>
          <w:p>
            <w:pPr>
              <w:pStyle w:val="TableContents"/>
              <w:bidi w:val="0"/>
              <w:spacing w:before="0" w:after="283"/>
              <w:jc w:val="left"/>
              <w:rPr/>
            </w:pPr>
            <w:r>
              <w:rPr/>
              <w:t xml:space="preserve">65.5 </w:t>
            </w:r>
          </w:p>
        </w:tc>
        <w:tc>
          <w:tcPr>
            <w:tcW w:w="654" w:type="dxa"/>
            <w:tcBorders/>
            <w:vAlign w:val="center"/>
          </w:tcPr>
          <w:p>
            <w:pPr>
              <w:pStyle w:val="TableContents"/>
              <w:bidi w:val="0"/>
              <w:spacing w:before="0" w:after="283"/>
              <w:jc w:val="left"/>
              <w:rPr/>
            </w:pPr>
            <w:r>
              <w:rPr/>
              <w:t xml:space="preserve">147 </w:t>
            </w:r>
          </w:p>
        </w:tc>
        <w:tc>
          <w:tcPr>
            <w:tcW w:w="1293" w:type="dxa"/>
            <w:tcBorders/>
            <w:vAlign w:val="center"/>
          </w:tcPr>
          <w:p>
            <w:pPr>
              <w:pStyle w:val="TableContents"/>
              <w:bidi w:val="0"/>
              <w:spacing w:before="0" w:after="283"/>
              <w:jc w:val="left"/>
              <w:rPr/>
            </w:pPr>
            <w:r>
              <w:rPr/>
              <w:t xml:space="preserve">61.5 </w:t>
            </w:r>
          </w:p>
        </w:tc>
        <w:tc>
          <w:tcPr>
            <w:tcW w:w="985" w:type="dxa"/>
            <w:tcBorders/>
            <w:vAlign w:val="center"/>
          </w:tcPr>
          <w:p>
            <w:pPr>
              <w:pStyle w:val="TableContents"/>
              <w:bidi w:val="0"/>
              <w:spacing w:before="0" w:after="283"/>
              <w:jc w:val="left"/>
              <w:rPr/>
            </w:pPr>
            <w:r>
              <w:rPr/>
              <w:t xml:space="preserve">150 </w:t>
            </w:r>
          </w:p>
        </w:tc>
        <w:tc>
          <w:tcPr>
            <w:tcW w:w="1437" w:type="dxa"/>
            <w:tcBorders/>
            <w:vAlign w:val="center"/>
          </w:tcPr>
          <w:p>
            <w:pPr>
              <w:pStyle w:val="TableContents"/>
              <w:bidi w:val="0"/>
              <w:spacing w:before="0" w:after="283"/>
              <w:jc w:val="left"/>
              <w:rPr/>
            </w:pPr>
            <w:r>
              <w:rPr/>
              <w:t xml:space="preserve">55.4 </w:t>
            </w:r>
          </w:p>
        </w:tc>
      </w:tr>
      <w:tr>
        <w:trPr/>
        <w:tc>
          <w:tcPr>
            <w:tcW w:w="1632" w:type="dxa"/>
            <w:tcBorders/>
            <w:vAlign w:val="center"/>
          </w:tcPr>
          <w:p>
            <w:pPr>
              <w:pStyle w:val="TableContents"/>
              <w:bidi w:val="0"/>
              <w:spacing w:before="0" w:after="283"/>
              <w:jc w:val="left"/>
              <w:rPr/>
            </w:pPr>
            <w:r>
              <w:rPr/>
              <w:t xml:space="preserve">Kenia </w:t>
            </w:r>
          </w:p>
        </w:tc>
        <w:tc>
          <w:tcPr>
            <w:tcW w:w="690" w:type="dxa"/>
            <w:tcBorders/>
            <w:vAlign w:val="center"/>
          </w:tcPr>
          <w:p>
            <w:pPr>
              <w:pStyle w:val="TableContents"/>
              <w:bidi w:val="0"/>
              <w:spacing w:before="0" w:after="283"/>
              <w:jc w:val="left"/>
              <w:rPr/>
            </w:pPr>
            <w:r>
              <w:rPr/>
              <w:t xml:space="preserve">149 </w:t>
            </w:r>
          </w:p>
        </w:tc>
        <w:tc>
          <w:tcPr>
            <w:tcW w:w="1328" w:type="dxa"/>
            <w:tcBorders/>
            <w:vAlign w:val="center"/>
          </w:tcPr>
          <w:p>
            <w:pPr>
              <w:pStyle w:val="TableContents"/>
              <w:bidi w:val="0"/>
              <w:spacing w:before="0" w:after="283"/>
              <w:jc w:val="left"/>
              <w:rPr/>
            </w:pPr>
            <w:r>
              <w:rPr/>
              <w:t xml:space="preserve">63.4 </w:t>
            </w:r>
          </w:p>
        </w:tc>
        <w:tc>
          <w:tcPr>
            <w:tcW w:w="879" w:type="dxa"/>
            <w:tcBorders/>
            <w:vAlign w:val="center"/>
          </w:tcPr>
          <w:p>
            <w:pPr>
              <w:pStyle w:val="TableContents"/>
              <w:bidi w:val="0"/>
              <w:spacing w:before="0" w:after="283"/>
              <w:jc w:val="left"/>
              <w:rPr/>
            </w:pPr>
            <w:r>
              <w:rPr/>
              <w:t xml:space="preserve">147 </w:t>
            </w:r>
          </w:p>
        </w:tc>
        <w:tc>
          <w:tcPr>
            <w:tcW w:w="1307" w:type="dxa"/>
            <w:tcBorders/>
            <w:vAlign w:val="center"/>
          </w:tcPr>
          <w:p>
            <w:pPr>
              <w:pStyle w:val="TableContents"/>
              <w:bidi w:val="0"/>
              <w:spacing w:before="0" w:after="283"/>
              <w:jc w:val="left"/>
              <w:rPr/>
            </w:pPr>
            <w:r>
              <w:rPr/>
              <w:t xml:space="preserve">65.8 </w:t>
            </w:r>
          </w:p>
        </w:tc>
        <w:tc>
          <w:tcPr>
            <w:tcW w:w="654" w:type="dxa"/>
            <w:tcBorders/>
            <w:vAlign w:val="center"/>
          </w:tcPr>
          <w:p>
            <w:pPr>
              <w:pStyle w:val="TableContents"/>
              <w:bidi w:val="0"/>
              <w:spacing w:before="0" w:after="283"/>
              <w:jc w:val="left"/>
              <w:rPr/>
            </w:pPr>
            <w:r>
              <w:rPr/>
              <w:t xml:space="preserve">148 </w:t>
            </w:r>
          </w:p>
        </w:tc>
        <w:tc>
          <w:tcPr>
            <w:tcW w:w="1293" w:type="dxa"/>
            <w:tcBorders/>
            <w:vAlign w:val="center"/>
          </w:tcPr>
          <w:p>
            <w:pPr>
              <w:pStyle w:val="TableContents"/>
              <w:bidi w:val="0"/>
              <w:spacing w:before="0" w:after="283"/>
              <w:jc w:val="left"/>
              <w:rPr/>
            </w:pPr>
            <w:r>
              <w:rPr/>
              <w:t xml:space="preserve">61.1 </w:t>
            </w:r>
          </w:p>
        </w:tc>
        <w:tc>
          <w:tcPr>
            <w:tcW w:w="985" w:type="dxa"/>
            <w:tcBorders/>
            <w:vAlign w:val="center"/>
          </w:tcPr>
          <w:p>
            <w:pPr>
              <w:pStyle w:val="TableContents"/>
              <w:bidi w:val="0"/>
              <w:spacing w:before="0" w:after="283"/>
              <w:jc w:val="left"/>
              <w:rPr/>
            </w:pPr>
            <w:r>
              <w:rPr/>
              <w:t xml:space="preserve">149 </w:t>
            </w:r>
          </w:p>
        </w:tc>
        <w:tc>
          <w:tcPr>
            <w:tcW w:w="1437" w:type="dxa"/>
            <w:tcBorders/>
            <w:vAlign w:val="center"/>
          </w:tcPr>
          <w:p>
            <w:pPr>
              <w:pStyle w:val="TableContents"/>
              <w:bidi w:val="0"/>
              <w:spacing w:before="0" w:after="283"/>
              <w:jc w:val="left"/>
              <w:rPr/>
            </w:pPr>
            <w:r>
              <w:rPr/>
              <w:t xml:space="preserve">55.6 </w:t>
            </w:r>
          </w:p>
        </w:tc>
      </w:tr>
      <w:tr>
        <w:trPr/>
        <w:tc>
          <w:tcPr>
            <w:tcW w:w="1632" w:type="dxa"/>
            <w:tcBorders/>
            <w:vAlign w:val="center"/>
          </w:tcPr>
          <w:p>
            <w:pPr>
              <w:pStyle w:val="TableContents"/>
              <w:bidi w:val="0"/>
              <w:spacing w:before="0" w:after="283"/>
              <w:jc w:val="left"/>
              <w:rPr/>
            </w:pPr>
            <w:r>
              <w:rPr/>
              <w:t xml:space="preserve">Mauritania </w:t>
            </w:r>
          </w:p>
        </w:tc>
        <w:tc>
          <w:tcPr>
            <w:tcW w:w="690" w:type="dxa"/>
            <w:tcBorders/>
            <w:vAlign w:val="center"/>
          </w:tcPr>
          <w:p>
            <w:pPr>
              <w:pStyle w:val="TableContents"/>
              <w:bidi w:val="0"/>
              <w:spacing w:before="0" w:after="283"/>
              <w:jc w:val="left"/>
              <w:rPr/>
            </w:pPr>
            <w:r>
              <w:rPr/>
              <w:t xml:space="preserve">150 </w:t>
            </w:r>
          </w:p>
        </w:tc>
        <w:tc>
          <w:tcPr>
            <w:tcW w:w="1328" w:type="dxa"/>
            <w:tcBorders/>
            <w:vAlign w:val="center"/>
          </w:tcPr>
          <w:p>
            <w:pPr>
              <w:pStyle w:val="TableContents"/>
              <w:bidi w:val="0"/>
              <w:spacing w:before="0" w:after="283"/>
              <w:jc w:val="left"/>
              <w:rPr/>
            </w:pPr>
            <w:r>
              <w:rPr/>
              <w:t xml:space="preserve">63.1 </w:t>
            </w:r>
          </w:p>
        </w:tc>
        <w:tc>
          <w:tcPr>
            <w:tcW w:w="879" w:type="dxa"/>
            <w:tcBorders/>
            <w:vAlign w:val="center"/>
          </w:tcPr>
          <w:p>
            <w:pPr>
              <w:pStyle w:val="TableContents"/>
              <w:bidi w:val="0"/>
              <w:spacing w:before="0" w:after="283"/>
              <w:jc w:val="left"/>
              <w:rPr/>
            </w:pPr>
            <w:r>
              <w:rPr/>
              <w:t xml:space="preserve">153 </w:t>
            </w:r>
          </w:p>
        </w:tc>
        <w:tc>
          <w:tcPr>
            <w:tcW w:w="1307" w:type="dxa"/>
            <w:tcBorders/>
            <w:vAlign w:val="center"/>
          </w:tcPr>
          <w:p>
            <w:pPr>
              <w:pStyle w:val="TableContents"/>
              <w:bidi w:val="0"/>
              <w:spacing w:before="0" w:after="283"/>
              <w:jc w:val="left"/>
              <w:rPr/>
            </w:pPr>
            <w:r>
              <w:rPr/>
              <w:t xml:space="preserve">64.6 </w:t>
            </w:r>
          </w:p>
        </w:tc>
        <w:tc>
          <w:tcPr>
            <w:tcW w:w="654" w:type="dxa"/>
            <w:tcBorders/>
            <w:vAlign w:val="center"/>
          </w:tcPr>
          <w:p>
            <w:pPr>
              <w:pStyle w:val="TableContents"/>
              <w:bidi w:val="0"/>
              <w:spacing w:before="0" w:after="283"/>
              <w:jc w:val="left"/>
              <w:rPr/>
            </w:pPr>
            <w:r>
              <w:rPr/>
              <w:t xml:space="preserve">146 </w:t>
            </w:r>
          </w:p>
        </w:tc>
        <w:tc>
          <w:tcPr>
            <w:tcW w:w="1293" w:type="dxa"/>
            <w:tcBorders/>
            <w:vAlign w:val="center"/>
          </w:tcPr>
          <w:p>
            <w:pPr>
              <w:pStyle w:val="TableContents"/>
              <w:bidi w:val="0"/>
              <w:spacing w:before="0" w:after="283"/>
              <w:jc w:val="left"/>
              <w:rPr/>
            </w:pPr>
            <w:r>
              <w:rPr/>
              <w:t xml:space="preserve">61.6 </w:t>
            </w:r>
          </w:p>
        </w:tc>
        <w:tc>
          <w:tcPr>
            <w:tcW w:w="985" w:type="dxa"/>
            <w:tcBorders/>
            <w:vAlign w:val="center"/>
          </w:tcPr>
          <w:p>
            <w:pPr>
              <w:pStyle w:val="TableContents"/>
              <w:bidi w:val="0"/>
              <w:spacing w:before="0" w:after="283"/>
              <w:jc w:val="left"/>
              <w:rPr/>
            </w:pPr>
            <w:r>
              <w:rPr/>
              <w:t xml:space="preserve">152 </w:t>
            </w:r>
          </w:p>
        </w:tc>
        <w:tc>
          <w:tcPr>
            <w:tcW w:w="1437" w:type="dxa"/>
            <w:tcBorders/>
            <w:vAlign w:val="center"/>
          </w:tcPr>
          <w:p>
            <w:pPr>
              <w:pStyle w:val="TableContents"/>
              <w:bidi w:val="0"/>
              <w:spacing w:before="0" w:after="283"/>
              <w:jc w:val="left"/>
              <w:rPr/>
            </w:pPr>
            <w:r>
              <w:rPr/>
              <w:t xml:space="preserve">55.1 </w:t>
            </w:r>
          </w:p>
        </w:tc>
      </w:tr>
      <w:tr>
        <w:trPr/>
        <w:tc>
          <w:tcPr>
            <w:tcW w:w="1632" w:type="dxa"/>
            <w:tcBorders/>
            <w:vAlign w:val="center"/>
          </w:tcPr>
          <w:p>
            <w:pPr>
              <w:pStyle w:val="TableContents"/>
              <w:bidi w:val="0"/>
              <w:spacing w:before="0" w:after="283"/>
              <w:jc w:val="left"/>
              <w:rPr/>
            </w:pPr>
            <w:r>
              <w:rPr/>
              <w:t xml:space="preserve">Papua-Uusi-Guinea </w:t>
            </w:r>
          </w:p>
        </w:tc>
        <w:tc>
          <w:tcPr>
            <w:tcW w:w="690" w:type="dxa"/>
            <w:tcBorders/>
            <w:vAlign w:val="center"/>
          </w:tcPr>
          <w:p>
            <w:pPr>
              <w:pStyle w:val="TableContents"/>
              <w:bidi w:val="0"/>
              <w:spacing w:before="0" w:after="283"/>
              <w:jc w:val="left"/>
              <w:rPr/>
            </w:pPr>
            <w:r>
              <w:rPr/>
              <w:t xml:space="preserve">151 </w:t>
            </w:r>
          </w:p>
        </w:tc>
        <w:tc>
          <w:tcPr>
            <w:tcW w:w="1328" w:type="dxa"/>
            <w:tcBorders/>
            <w:vAlign w:val="center"/>
          </w:tcPr>
          <w:p>
            <w:pPr>
              <w:pStyle w:val="TableContents"/>
              <w:bidi w:val="0"/>
              <w:spacing w:before="0" w:after="283"/>
              <w:jc w:val="left"/>
              <w:rPr/>
            </w:pPr>
            <w:r>
              <w:rPr/>
              <w:t xml:space="preserve">62.9 </w:t>
            </w:r>
          </w:p>
        </w:tc>
        <w:tc>
          <w:tcPr>
            <w:tcW w:w="879" w:type="dxa"/>
            <w:tcBorders/>
            <w:vAlign w:val="center"/>
          </w:tcPr>
          <w:p>
            <w:pPr>
              <w:pStyle w:val="TableContents"/>
              <w:bidi w:val="0"/>
              <w:spacing w:before="0" w:after="283"/>
              <w:jc w:val="left"/>
              <w:rPr/>
            </w:pPr>
            <w:r>
              <w:rPr/>
              <w:t xml:space="preserve">149 </w:t>
            </w:r>
          </w:p>
        </w:tc>
        <w:tc>
          <w:tcPr>
            <w:tcW w:w="1307" w:type="dxa"/>
            <w:tcBorders/>
            <w:vAlign w:val="center"/>
          </w:tcPr>
          <w:p>
            <w:pPr>
              <w:pStyle w:val="TableContents"/>
              <w:bidi w:val="0"/>
              <w:spacing w:before="0" w:after="283"/>
              <w:jc w:val="left"/>
              <w:rPr/>
            </w:pPr>
            <w:r>
              <w:rPr/>
              <w:t xml:space="preserve">65.4 </w:t>
            </w:r>
          </w:p>
        </w:tc>
        <w:tc>
          <w:tcPr>
            <w:tcW w:w="654" w:type="dxa"/>
            <w:tcBorders/>
            <w:vAlign w:val="center"/>
          </w:tcPr>
          <w:p>
            <w:pPr>
              <w:pStyle w:val="TableContents"/>
              <w:bidi w:val="0"/>
              <w:spacing w:before="0" w:after="283"/>
              <w:jc w:val="left"/>
              <w:rPr/>
            </w:pPr>
            <w:r>
              <w:rPr/>
              <w:t xml:space="preserve">152 </w:t>
            </w:r>
          </w:p>
        </w:tc>
        <w:tc>
          <w:tcPr>
            <w:tcW w:w="1293" w:type="dxa"/>
            <w:tcBorders/>
            <w:vAlign w:val="center"/>
          </w:tcPr>
          <w:p>
            <w:pPr>
              <w:pStyle w:val="TableContents"/>
              <w:bidi w:val="0"/>
              <w:spacing w:before="0" w:after="283"/>
              <w:jc w:val="left"/>
              <w:rPr/>
            </w:pPr>
            <w:r>
              <w:rPr/>
              <w:t xml:space="preserve">60.6 </w:t>
            </w:r>
          </w:p>
        </w:tc>
        <w:tc>
          <w:tcPr>
            <w:tcW w:w="985" w:type="dxa"/>
            <w:tcBorders/>
            <w:vAlign w:val="center"/>
          </w:tcPr>
          <w:p>
            <w:pPr>
              <w:pStyle w:val="TableContents"/>
              <w:bidi w:val="0"/>
              <w:spacing w:before="0" w:after="283"/>
              <w:jc w:val="left"/>
              <w:rPr/>
            </w:pPr>
            <w:r>
              <w:rPr/>
              <w:t xml:space="preserve">142 </w:t>
            </w:r>
          </w:p>
        </w:tc>
        <w:tc>
          <w:tcPr>
            <w:tcW w:w="1437" w:type="dxa"/>
            <w:tcBorders/>
            <w:vAlign w:val="center"/>
          </w:tcPr>
          <w:p>
            <w:pPr>
              <w:pStyle w:val="TableContents"/>
              <w:bidi w:val="0"/>
              <w:spacing w:before="0" w:after="283"/>
              <w:jc w:val="left"/>
              <w:rPr/>
            </w:pPr>
            <w:r>
              <w:rPr/>
              <w:t xml:space="preserve">56.4 </w:t>
            </w:r>
          </w:p>
        </w:tc>
      </w:tr>
      <w:tr>
        <w:trPr/>
        <w:tc>
          <w:tcPr>
            <w:tcW w:w="1632" w:type="dxa"/>
            <w:tcBorders/>
            <w:vAlign w:val="center"/>
          </w:tcPr>
          <w:p>
            <w:pPr>
              <w:pStyle w:val="TableContents"/>
              <w:bidi w:val="0"/>
              <w:spacing w:before="0" w:after="283"/>
              <w:jc w:val="left"/>
              <w:rPr/>
            </w:pPr>
            <w:r>
              <w:rPr/>
              <w:t xml:space="preserve">Etelä-Afrikka </w:t>
            </w:r>
          </w:p>
        </w:tc>
        <w:tc>
          <w:tcPr>
            <w:tcW w:w="690" w:type="dxa"/>
            <w:tcBorders/>
            <w:vAlign w:val="center"/>
          </w:tcPr>
          <w:p>
            <w:pPr>
              <w:pStyle w:val="TableContents"/>
              <w:bidi w:val="0"/>
              <w:spacing w:before="0" w:after="283"/>
              <w:jc w:val="left"/>
              <w:rPr/>
            </w:pPr>
            <w:r>
              <w:rPr/>
              <w:t xml:space="preserve">151 </w:t>
            </w:r>
          </w:p>
        </w:tc>
        <w:tc>
          <w:tcPr>
            <w:tcW w:w="1328" w:type="dxa"/>
            <w:tcBorders/>
            <w:vAlign w:val="center"/>
          </w:tcPr>
          <w:p>
            <w:pPr>
              <w:pStyle w:val="TableContents"/>
              <w:bidi w:val="0"/>
              <w:spacing w:before="0" w:after="283"/>
              <w:jc w:val="left"/>
              <w:rPr/>
            </w:pPr>
            <w:r>
              <w:rPr/>
              <w:t xml:space="preserve">62.9 </w:t>
            </w:r>
          </w:p>
        </w:tc>
        <w:tc>
          <w:tcPr>
            <w:tcW w:w="879" w:type="dxa"/>
            <w:tcBorders/>
            <w:vAlign w:val="center"/>
          </w:tcPr>
          <w:p>
            <w:pPr>
              <w:pStyle w:val="TableContents"/>
              <w:bidi w:val="0"/>
              <w:spacing w:before="0" w:after="283"/>
              <w:jc w:val="left"/>
              <w:rPr/>
            </w:pPr>
            <w:r>
              <w:rPr/>
              <w:t xml:space="preserve">145 </w:t>
            </w:r>
          </w:p>
        </w:tc>
        <w:tc>
          <w:tcPr>
            <w:tcW w:w="1307" w:type="dxa"/>
            <w:tcBorders/>
            <w:vAlign w:val="center"/>
          </w:tcPr>
          <w:p>
            <w:pPr>
              <w:pStyle w:val="TableContents"/>
              <w:bidi w:val="0"/>
              <w:spacing w:before="0" w:after="283"/>
              <w:jc w:val="left"/>
              <w:rPr/>
            </w:pPr>
            <w:r>
              <w:rPr/>
              <w:t xml:space="preserve">66.2 </w:t>
            </w:r>
          </w:p>
        </w:tc>
        <w:tc>
          <w:tcPr>
            <w:tcW w:w="654" w:type="dxa"/>
            <w:tcBorders/>
            <w:vAlign w:val="center"/>
          </w:tcPr>
          <w:p>
            <w:pPr>
              <w:pStyle w:val="TableContents"/>
              <w:bidi w:val="0"/>
              <w:spacing w:before="0" w:after="283"/>
              <w:jc w:val="left"/>
              <w:rPr/>
            </w:pPr>
            <w:r>
              <w:rPr/>
              <w:t xml:space="preserve">158 </w:t>
            </w:r>
          </w:p>
        </w:tc>
        <w:tc>
          <w:tcPr>
            <w:tcW w:w="1293" w:type="dxa"/>
            <w:tcBorders/>
            <w:vAlign w:val="center"/>
          </w:tcPr>
          <w:p>
            <w:pPr>
              <w:pStyle w:val="TableContents"/>
              <w:bidi w:val="0"/>
              <w:spacing w:before="0" w:after="283"/>
              <w:jc w:val="left"/>
              <w:rPr/>
            </w:pPr>
            <w:r>
              <w:rPr/>
              <w:t xml:space="preserve">59.3 </w:t>
            </w:r>
          </w:p>
        </w:tc>
        <w:tc>
          <w:tcPr>
            <w:tcW w:w="985" w:type="dxa"/>
            <w:tcBorders/>
            <w:vAlign w:val="center"/>
          </w:tcPr>
          <w:p>
            <w:pPr>
              <w:pStyle w:val="TableContents"/>
              <w:bidi w:val="0"/>
              <w:spacing w:before="0" w:after="283"/>
              <w:jc w:val="left"/>
              <w:rPr/>
            </w:pPr>
            <w:r>
              <w:rPr/>
              <w:t xml:space="preserve">153 </w:t>
            </w:r>
          </w:p>
        </w:tc>
        <w:tc>
          <w:tcPr>
            <w:tcW w:w="1437" w:type="dxa"/>
            <w:tcBorders/>
            <w:vAlign w:val="center"/>
          </w:tcPr>
          <w:p>
            <w:pPr>
              <w:pStyle w:val="TableContents"/>
              <w:bidi w:val="0"/>
              <w:spacing w:before="0" w:after="283"/>
              <w:jc w:val="left"/>
              <w:rPr/>
            </w:pPr>
            <w:r>
              <w:rPr/>
              <w:t xml:space="preserve">54.5 </w:t>
            </w:r>
          </w:p>
        </w:tc>
      </w:tr>
      <w:tr>
        <w:trPr/>
        <w:tc>
          <w:tcPr>
            <w:tcW w:w="1632" w:type="dxa"/>
            <w:tcBorders/>
            <w:vAlign w:val="center"/>
          </w:tcPr>
          <w:p>
            <w:pPr>
              <w:pStyle w:val="TableContents"/>
              <w:bidi w:val="0"/>
              <w:spacing w:before="0" w:after="283"/>
              <w:jc w:val="left"/>
              <w:rPr/>
            </w:pPr>
            <w:r>
              <w:rPr/>
              <w:t xml:space="preserve">Ghana </w:t>
            </w:r>
          </w:p>
        </w:tc>
        <w:tc>
          <w:tcPr>
            <w:tcW w:w="690" w:type="dxa"/>
            <w:tcBorders/>
            <w:vAlign w:val="center"/>
          </w:tcPr>
          <w:p>
            <w:pPr>
              <w:pStyle w:val="TableContents"/>
              <w:bidi w:val="0"/>
              <w:spacing w:before="0" w:after="283"/>
              <w:jc w:val="left"/>
              <w:rPr/>
            </w:pPr>
            <w:r>
              <w:rPr/>
              <w:t xml:space="preserve">153 </w:t>
            </w:r>
          </w:p>
        </w:tc>
        <w:tc>
          <w:tcPr>
            <w:tcW w:w="1328" w:type="dxa"/>
            <w:tcBorders/>
            <w:vAlign w:val="center"/>
          </w:tcPr>
          <w:p>
            <w:pPr>
              <w:pStyle w:val="TableContents"/>
              <w:bidi w:val="0"/>
              <w:spacing w:before="0" w:after="283"/>
              <w:jc w:val="left"/>
              <w:rPr/>
            </w:pPr>
            <w:r>
              <w:rPr/>
              <w:t xml:space="preserve">62.4 </w:t>
            </w:r>
          </w:p>
        </w:tc>
        <w:tc>
          <w:tcPr>
            <w:tcW w:w="879" w:type="dxa"/>
            <w:tcBorders/>
            <w:vAlign w:val="center"/>
          </w:tcPr>
          <w:p>
            <w:pPr>
              <w:pStyle w:val="TableContents"/>
              <w:bidi w:val="0"/>
              <w:spacing w:before="0" w:after="283"/>
              <w:jc w:val="left"/>
              <w:rPr/>
            </w:pPr>
            <w:r>
              <w:rPr/>
              <w:t xml:space="preserve">155 </w:t>
            </w:r>
          </w:p>
        </w:tc>
        <w:tc>
          <w:tcPr>
            <w:tcW w:w="1307" w:type="dxa"/>
            <w:tcBorders/>
            <w:vAlign w:val="center"/>
          </w:tcPr>
          <w:p>
            <w:pPr>
              <w:pStyle w:val="TableContents"/>
              <w:bidi w:val="0"/>
              <w:spacing w:before="0" w:after="283"/>
              <w:jc w:val="left"/>
              <w:rPr/>
            </w:pPr>
            <w:r>
              <w:rPr/>
              <w:t xml:space="preserve">63.9 </w:t>
            </w:r>
          </w:p>
        </w:tc>
        <w:tc>
          <w:tcPr>
            <w:tcW w:w="654" w:type="dxa"/>
            <w:tcBorders/>
            <w:vAlign w:val="center"/>
          </w:tcPr>
          <w:p>
            <w:pPr>
              <w:pStyle w:val="TableContents"/>
              <w:bidi w:val="0"/>
              <w:spacing w:before="0" w:after="283"/>
              <w:jc w:val="left"/>
              <w:rPr/>
            </w:pPr>
            <w:r>
              <w:rPr/>
              <w:t xml:space="preserve">149 </w:t>
            </w:r>
          </w:p>
        </w:tc>
        <w:tc>
          <w:tcPr>
            <w:tcW w:w="1293" w:type="dxa"/>
            <w:tcBorders/>
            <w:vAlign w:val="center"/>
          </w:tcPr>
          <w:p>
            <w:pPr>
              <w:pStyle w:val="TableContents"/>
              <w:bidi w:val="0"/>
              <w:spacing w:before="0" w:after="283"/>
              <w:jc w:val="left"/>
              <w:rPr/>
            </w:pPr>
            <w:r>
              <w:rPr/>
              <w:t xml:space="preserve">61.0 </w:t>
            </w:r>
          </w:p>
        </w:tc>
        <w:tc>
          <w:tcPr>
            <w:tcW w:w="985" w:type="dxa"/>
            <w:tcBorders/>
            <w:vAlign w:val="center"/>
          </w:tcPr>
          <w:p>
            <w:pPr>
              <w:pStyle w:val="TableContents"/>
              <w:bidi w:val="0"/>
              <w:spacing w:before="0" w:after="283"/>
              <w:jc w:val="left"/>
              <w:rPr/>
            </w:pPr>
            <w:r>
              <w:rPr/>
              <w:t xml:space="preserve">151 </w:t>
            </w:r>
          </w:p>
        </w:tc>
        <w:tc>
          <w:tcPr>
            <w:tcW w:w="1437" w:type="dxa"/>
            <w:tcBorders/>
            <w:vAlign w:val="center"/>
          </w:tcPr>
          <w:p>
            <w:pPr>
              <w:pStyle w:val="TableContents"/>
              <w:bidi w:val="0"/>
              <w:spacing w:before="0" w:after="283"/>
              <w:jc w:val="left"/>
              <w:rPr/>
            </w:pPr>
            <w:r>
              <w:rPr/>
              <w:t xml:space="preserve">55.3 </w:t>
            </w:r>
          </w:p>
        </w:tc>
      </w:tr>
      <w:tr>
        <w:trPr/>
        <w:tc>
          <w:tcPr>
            <w:tcW w:w="1632" w:type="dxa"/>
            <w:tcBorders/>
            <w:vAlign w:val="center"/>
          </w:tcPr>
          <w:p>
            <w:pPr>
              <w:pStyle w:val="TableContents"/>
              <w:bidi w:val="0"/>
              <w:spacing w:before="0" w:after="283"/>
              <w:jc w:val="left"/>
              <w:rPr/>
            </w:pPr>
            <w:r>
              <w:rPr/>
              <w:t xml:space="preserve">Uganda </w:t>
            </w:r>
          </w:p>
        </w:tc>
        <w:tc>
          <w:tcPr>
            <w:tcW w:w="690" w:type="dxa"/>
            <w:tcBorders/>
            <w:vAlign w:val="center"/>
          </w:tcPr>
          <w:p>
            <w:pPr>
              <w:pStyle w:val="TableContents"/>
              <w:bidi w:val="0"/>
              <w:spacing w:before="0" w:after="283"/>
              <w:jc w:val="left"/>
              <w:rPr/>
            </w:pPr>
            <w:r>
              <w:rPr/>
              <w:t xml:space="preserve">154 </w:t>
            </w:r>
          </w:p>
        </w:tc>
        <w:tc>
          <w:tcPr>
            <w:tcW w:w="1328" w:type="dxa"/>
            <w:tcBorders/>
            <w:vAlign w:val="center"/>
          </w:tcPr>
          <w:p>
            <w:pPr>
              <w:pStyle w:val="TableContents"/>
              <w:bidi w:val="0"/>
              <w:spacing w:before="0" w:after="283"/>
              <w:jc w:val="left"/>
              <w:rPr/>
            </w:pPr>
            <w:r>
              <w:rPr/>
              <w:t xml:space="preserve">62.3 </w:t>
            </w:r>
          </w:p>
        </w:tc>
        <w:tc>
          <w:tcPr>
            <w:tcW w:w="879" w:type="dxa"/>
            <w:tcBorders/>
            <w:vAlign w:val="center"/>
          </w:tcPr>
          <w:p>
            <w:pPr>
              <w:pStyle w:val="TableContents"/>
              <w:bidi w:val="0"/>
              <w:spacing w:before="0" w:after="283"/>
              <w:jc w:val="left"/>
              <w:rPr/>
            </w:pPr>
            <w:r>
              <w:rPr/>
              <w:t xml:space="preserve">154 </w:t>
            </w:r>
          </w:p>
        </w:tc>
        <w:tc>
          <w:tcPr>
            <w:tcW w:w="1307" w:type="dxa"/>
            <w:tcBorders/>
            <w:vAlign w:val="center"/>
          </w:tcPr>
          <w:p>
            <w:pPr>
              <w:pStyle w:val="TableContents"/>
              <w:bidi w:val="0"/>
              <w:spacing w:before="0" w:after="283"/>
              <w:jc w:val="left"/>
              <w:rPr/>
            </w:pPr>
            <w:r>
              <w:rPr/>
              <w:t xml:space="preserve">64.3 </w:t>
            </w:r>
          </w:p>
        </w:tc>
        <w:tc>
          <w:tcPr>
            <w:tcW w:w="654" w:type="dxa"/>
            <w:tcBorders/>
            <w:vAlign w:val="center"/>
          </w:tcPr>
          <w:p>
            <w:pPr>
              <w:pStyle w:val="TableContents"/>
              <w:bidi w:val="0"/>
              <w:spacing w:before="0" w:after="283"/>
              <w:jc w:val="left"/>
              <w:rPr/>
            </w:pPr>
            <w:r>
              <w:rPr/>
              <w:t xml:space="preserve">153 </w:t>
            </w:r>
          </w:p>
        </w:tc>
        <w:tc>
          <w:tcPr>
            <w:tcW w:w="1293" w:type="dxa"/>
            <w:tcBorders/>
            <w:vAlign w:val="center"/>
          </w:tcPr>
          <w:p>
            <w:pPr>
              <w:pStyle w:val="TableContents"/>
              <w:bidi w:val="0"/>
              <w:spacing w:before="0" w:after="283"/>
              <w:jc w:val="left"/>
              <w:rPr/>
            </w:pPr>
            <w:r>
              <w:rPr/>
              <w:t xml:space="preserve">60.3 </w:t>
            </w:r>
          </w:p>
        </w:tc>
        <w:tc>
          <w:tcPr>
            <w:tcW w:w="985" w:type="dxa"/>
            <w:tcBorders/>
            <w:vAlign w:val="center"/>
          </w:tcPr>
          <w:p>
            <w:pPr>
              <w:pStyle w:val="TableContents"/>
              <w:bidi w:val="0"/>
              <w:spacing w:before="0" w:after="283"/>
              <w:jc w:val="left"/>
              <w:rPr/>
            </w:pPr>
            <w:r>
              <w:rPr/>
              <w:t xml:space="preserve">156 </w:t>
            </w:r>
          </w:p>
        </w:tc>
        <w:tc>
          <w:tcPr>
            <w:tcW w:w="1437" w:type="dxa"/>
            <w:tcBorders/>
            <w:vAlign w:val="center"/>
          </w:tcPr>
          <w:p>
            <w:pPr>
              <w:pStyle w:val="TableContents"/>
              <w:bidi w:val="0"/>
              <w:spacing w:before="0" w:after="283"/>
              <w:jc w:val="left"/>
              <w:rPr/>
            </w:pPr>
            <w:r>
              <w:rPr/>
              <w:t xml:space="preserve">54.0 </w:t>
            </w:r>
          </w:p>
        </w:tc>
      </w:tr>
      <w:tr>
        <w:trPr/>
        <w:tc>
          <w:tcPr>
            <w:tcW w:w="1632" w:type="dxa"/>
            <w:tcBorders/>
            <w:vAlign w:val="center"/>
          </w:tcPr>
          <w:p>
            <w:pPr>
              <w:pStyle w:val="TableContents"/>
              <w:bidi w:val="0"/>
              <w:spacing w:before="0" w:after="283"/>
              <w:jc w:val="left"/>
              <w:rPr/>
            </w:pPr>
            <w:r>
              <w:rPr/>
              <w:t xml:space="preserve">Niger </w:t>
            </w:r>
          </w:p>
        </w:tc>
        <w:tc>
          <w:tcPr>
            <w:tcW w:w="690" w:type="dxa"/>
            <w:tcBorders/>
            <w:vAlign w:val="center"/>
          </w:tcPr>
          <w:p>
            <w:pPr>
              <w:pStyle w:val="TableContents"/>
              <w:bidi w:val="0"/>
              <w:spacing w:before="0" w:after="283"/>
              <w:jc w:val="left"/>
              <w:rPr/>
            </w:pPr>
            <w:r>
              <w:rPr/>
              <w:t xml:space="preserve">155 </w:t>
            </w:r>
          </w:p>
        </w:tc>
        <w:tc>
          <w:tcPr>
            <w:tcW w:w="1328" w:type="dxa"/>
            <w:tcBorders/>
            <w:vAlign w:val="center"/>
          </w:tcPr>
          <w:p>
            <w:pPr>
              <w:pStyle w:val="TableContents"/>
              <w:bidi w:val="0"/>
              <w:spacing w:before="0" w:after="283"/>
              <w:jc w:val="left"/>
              <w:rPr/>
            </w:pPr>
            <w:r>
              <w:rPr/>
              <w:t xml:space="preserve">61.8 </w:t>
            </w:r>
          </w:p>
        </w:tc>
        <w:tc>
          <w:tcPr>
            <w:tcW w:w="879" w:type="dxa"/>
            <w:tcBorders/>
            <w:vAlign w:val="center"/>
          </w:tcPr>
          <w:p>
            <w:pPr>
              <w:pStyle w:val="TableContents"/>
              <w:bidi w:val="0"/>
              <w:spacing w:before="0" w:after="283"/>
              <w:jc w:val="left"/>
              <w:rPr/>
            </w:pPr>
            <w:r>
              <w:rPr/>
              <w:t xml:space="preserve">158 </w:t>
            </w:r>
          </w:p>
        </w:tc>
        <w:tc>
          <w:tcPr>
            <w:tcW w:w="1307" w:type="dxa"/>
            <w:tcBorders/>
            <w:vAlign w:val="center"/>
          </w:tcPr>
          <w:p>
            <w:pPr>
              <w:pStyle w:val="TableContents"/>
              <w:bidi w:val="0"/>
              <w:spacing w:before="0" w:after="283"/>
              <w:jc w:val="left"/>
              <w:rPr/>
            </w:pPr>
            <w:r>
              <w:rPr/>
              <w:t xml:space="preserve">62.8 </w:t>
            </w:r>
          </w:p>
        </w:tc>
        <w:tc>
          <w:tcPr>
            <w:tcW w:w="654" w:type="dxa"/>
            <w:tcBorders/>
            <w:vAlign w:val="center"/>
          </w:tcPr>
          <w:p>
            <w:pPr>
              <w:pStyle w:val="TableContents"/>
              <w:bidi w:val="0"/>
              <w:spacing w:before="0" w:after="283"/>
              <w:jc w:val="left"/>
              <w:rPr/>
            </w:pPr>
            <w:r>
              <w:rPr/>
              <w:t xml:space="preserve">150 </w:t>
            </w:r>
          </w:p>
        </w:tc>
        <w:tc>
          <w:tcPr>
            <w:tcW w:w="1293" w:type="dxa"/>
            <w:tcBorders/>
            <w:vAlign w:val="center"/>
          </w:tcPr>
          <w:p>
            <w:pPr>
              <w:pStyle w:val="TableContents"/>
              <w:bidi w:val="0"/>
              <w:spacing w:before="0" w:after="283"/>
              <w:jc w:val="left"/>
              <w:rPr/>
            </w:pPr>
            <w:r>
              <w:rPr/>
              <w:t xml:space="preserve">60.9 </w:t>
            </w:r>
          </w:p>
        </w:tc>
        <w:tc>
          <w:tcPr>
            <w:tcW w:w="985" w:type="dxa"/>
            <w:tcBorders/>
            <w:vAlign w:val="center"/>
          </w:tcPr>
          <w:p>
            <w:pPr>
              <w:pStyle w:val="TableContents"/>
              <w:bidi w:val="0"/>
              <w:spacing w:before="0" w:after="283"/>
              <w:jc w:val="left"/>
              <w:rPr/>
            </w:pPr>
            <w:r>
              <w:rPr/>
              <w:t xml:space="preserve">154 </w:t>
            </w:r>
          </w:p>
        </w:tc>
        <w:tc>
          <w:tcPr>
            <w:tcW w:w="1437" w:type="dxa"/>
            <w:tcBorders/>
            <w:vAlign w:val="center"/>
          </w:tcPr>
          <w:p>
            <w:pPr>
              <w:pStyle w:val="TableContents"/>
              <w:bidi w:val="0"/>
              <w:spacing w:before="0" w:after="283"/>
              <w:jc w:val="left"/>
              <w:rPr/>
            </w:pPr>
            <w:r>
              <w:rPr/>
              <w:t xml:space="preserve">54.2 </w:t>
            </w:r>
          </w:p>
        </w:tc>
      </w:tr>
      <w:tr>
        <w:trPr/>
        <w:tc>
          <w:tcPr>
            <w:tcW w:w="1632" w:type="dxa"/>
            <w:tcBorders/>
            <w:vAlign w:val="center"/>
          </w:tcPr>
          <w:p>
            <w:pPr>
              <w:pStyle w:val="TableContents"/>
              <w:bidi w:val="0"/>
              <w:spacing w:before="0" w:after="283"/>
              <w:jc w:val="left"/>
              <w:rPr/>
            </w:pPr>
            <w:r>
              <w:rPr/>
              <w:t xml:space="preserve">Tansania </w:t>
            </w:r>
          </w:p>
        </w:tc>
        <w:tc>
          <w:tcPr>
            <w:tcW w:w="690" w:type="dxa"/>
            <w:tcBorders/>
            <w:vAlign w:val="center"/>
          </w:tcPr>
          <w:p>
            <w:pPr>
              <w:pStyle w:val="TableContents"/>
              <w:bidi w:val="0"/>
              <w:spacing w:before="0" w:after="283"/>
              <w:jc w:val="left"/>
              <w:rPr/>
            </w:pPr>
            <w:r>
              <w:rPr/>
              <w:t xml:space="preserve">155 </w:t>
            </w:r>
          </w:p>
        </w:tc>
        <w:tc>
          <w:tcPr>
            <w:tcW w:w="1328" w:type="dxa"/>
            <w:tcBorders/>
            <w:vAlign w:val="center"/>
          </w:tcPr>
          <w:p>
            <w:pPr>
              <w:pStyle w:val="TableContents"/>
              <w:bidi w:val="0"/>
              <w:spacing w:before="0" w:after="283"/>
              <w:jc w:val="left"/>
              <w:rPr/>
            </w:pPr>
            <w:r>
              <w:rPr/>
              <w:t xml:space="preserve">61.8 </w:t>
            </w:r>
          </w:p>
        </w:tc>
        <w:tc>
          <w:tcPr>
            <w:tcW w:w="879" w:type="dxa"/>
            <w:tcBorders/>
            <w:vAlign w:val="center"/>
          </w:tcPr>
          <w:p>
            <w:pPr>
              <w:pStyle w:val="TableContents"/>
              <w:bidi w:val="0"/>
              <w:spacing w:before="0" w:after="283"/>
              <w:jc w:val="left"/>
              <w:rPr/>
            </w:pPr>
            <w:r>
              <w:rPr/>
              <w:t xml:space="preserve">156 </w:t>
            </w:r>
          </w:p>
        </w:tc>
        <w:tc>
          <w:tcPr>
            <w:tcW w:w="1307" w:type="dxa"/>
            <w:tcBorders/>
            <w:vAlign w:val="center"/>
          </w:tcPr>
          <w:p>
            <w:pPr>
              <w:pStyle w:val="TableContents"/>
              <w:bidi w:val="0"/>
              <w:spacing w:before="0" w:after="283"/>
              <w:jc w:val="left"/>
              <w:rPr/>
            </w:pPr>
            <w:r>
              <w:rPr/>
              <w:t xml:space="preserve">63.8 </w:t>
            </w:r>
          </w:p>
        </w:tc>
        <w:tc>
          <w:tcPr>
            <w:tcW w:w="654" w:type="dxa"/>
            <w:tcBorders/>
            <w:vAlign w:val="center"/>
          </w:tcPr>
          <w:p>
            <w:pPr>
              <w:pStyle w:val="TableContents"/>
              <w:bidi w:val="0"/>
              <w:spacing w:before="0" w:after="283"/>
              <w:jc w:val="left"/>
              <w:rPr/>
            </w:pPr>
            <w:r>
              <w:rPr/>
              <w:t xml:space="preserve">154 </w:t>
            </w:r>
          </w:p>
        </w:tc>
        <w:tc>
          <w:tcPr>
            <w:tcW w:w="1293" w:type="dxa"/>
            <w:tcBorders/>
            <w:vAlign w:val="center"/>
          </w:tcPr>
          <w:p>
            <w:pPr>
              <w:pStyle w:val="TableContents"/>
              <w:bidi w:val="0"/>
              <w:spacing w:before="0" w:after="283"/>
              <w:jc w:val="left"/>
              <w:rPr/>
            </w:pPr>
            <w:r>
              <w:rPr/>
              <w:t xml:space="preserve">59.9 </w:t>
            </w:r>
          </w:p>
        </w:tc>
        <w:tc>
          <w:tcPr>
            <w:tcW w:w="985" w:type="dxa"/>
            <w:tcBorders/>
            <w:vAlign w:val="center"/>
          </w:tcPr>
          <w:p>
            <w:pPr>
              <w:pStyle w:val="TableContents"/>
              <w:bidi w:val="0"/>
              <w:spacing w:before="0" w:after="283"/>
              <w:jc w:val="left"/>
              <w:rPr/>
            </w:pPr>
            <w:r>
              <w:rPr/>
              <w:t xml:space="preserve">155 </w:t>
            </w:r>
          </w:p>
        </w:tc>
        <w:tc>
          <w:tcPr>
            <w:tcW w:w="1437" w:type="dxa"/>
            <w:tcBorders/>
            <w:vAlign w:val="center"/>
          </w:tcPr>
          <w:p>
            <w:pPr>
              <w:pStyle w:val="TableContents"/>
              <w:bidi w:val="0"/>
              <w:spacing w:before="0" w:after="283"/>
              <w:jc w:val="left"/>
              <w:rPr/>
            </w:pPr>
            <w:r>
              <w:rPr/>
              <w:t xml:space="preserve">54.1 </w:t>
            </w:r>
          </w:p>
        </w:tc>
      </w:tr>
      <w:tr>
        <w:trPr/>
        <w:tc>
          <w:tcPr>
            <w:tcW w:w="1632" w:type="dxa"/>
            <w:tcBorders/>
            <w:vAlign w:val="center"/>
          </w:tcPr>
          <w:p>
            <w:pPr>
              <w:pStyle w:val="TableContents"/>
              <w:bidi w:val="0"/>
              <w:spacing w:before="0" w:after="283"/>
              <w:jc w:val="left"/>
              <w:rPr/>
            </w:pPr>
            <w:r>
              <w:rPr/>
              <w:t xml:space="preserve">Sambia </w:t>
            </w:r>
          </w:p>
        </w:tc>
        <w:tc>
          <w:tcPr>
            <w:tcW w:w="690" w:type="dxa"/>
            <w:tcBorders/>
            <w:vAlign w:val="center"/>
          </w:tcPr>
          <w:p>
            <w:pPr>
              <w:pStyle w:val="TableContents"/>
              <w:bidi w:val="0"/>
              <w:spacing w:before="0" w:after="283"/>
              <w:jc w:val="left"/>
              <w:rPr/>
            </w:pPr>
            <w:r>
              <w:rPr/>
              <w:t xml:space="preserve">155 </w:t>
            </w:r>
          </w:p>
        </w:tc>
        <w:tc>
          <w:tcPr>
            <w:tcW w:w="1328" w:type="dxa"/>
            <w:tcBorders/>
            <w:vAlign w:val="center"/>
          </w:tcPr>
          <w:p>
            <w:pPr>
              <w:pStyle w:val="TableContents"/>
              <w:bidi w:val="0"/>
              <w:spacing w:before="0" w:after="283"/>
              <w:jc w:val="left"/>
              <w:rPr/>
            </w:pPr>
            <w:r>
              <w:rPr/>
              <w:t xml:space="preserve">61.8 </w:t>
            </w:r>
          </w:p>
        </w:tc>
        <w:tc>
          <w:tcPr>
            <w:tcW w:w="879" w:type="dxa"/>
            <w:tcBorders/>
            <w:vAlign w:val="center"/>
          </w:tcPr>
          <w:p>
            <w:pPr>
              <w:pStyle w:val="TableContents"/>
              <w:bidi w:val="0"/>
              <w:spacing w:before="0" w:after="283"/>
              <w:jc w:val="left"/>
              <w:rPr/>
            </w:pPr>
            <w:r>
              <w:rPr/>
              <w:t xml:space="preserve">152 </w:t>
            </w:r>
          </w:p>
        </w:tc>
        <w:tc>
          <w:tcPr>
            <w:tcW w:w="1307" w:type="dxa"/>
            <w:tcBorders/>
            <w:vAlign w:val="center"/>
          </w:tcPr>
          <w:p>
            <w:pPr>
              <w:pStyle w:val="TableContents"/>
              <w:bidi w:val="0"/>
              <w:spacing w:before="0" w:after="283"/>
              <w:jc w:val="left"/>
              <w:rPr/>
            </w:pPr>
            <w:r>
              <w:rPr/>
              <w:t xml:space="preserve">64.7 </w:t>
            </w:r>
          </w:p>
        </w:tc>
        <w:tc>
          <w:tcPr>
            <w:tcW w:w="654" w:type="dxa"/>
            <w:tcBorders/>
            <w:vAlign w:val="center"/>
          </w:tcPr>
          <w:p>
            <w:pPr>
              <w:pStyle w:val="TableContents"/>
              <w:bidi w:val="0"/>
              <w:spacing w:before="0" w:after="283"/>
              <w:jc w:val="left"/>
              <w:rPr/>
            </w:pPr>
            <w:r>
              <w:rPr/>
              <w:t xml:space="preserve">161 </w:t>
            </w:r>
          </w:p>
        </w:tc>
        <w:tc>
          <w:tcPr>
            <w:tcW w:w="1293" w:type="dxa"/>
            <w:tcBorders/>
            <w:vAlign w:val="center"/>
          </w:tcPr>
          <w:p>
            <w:pPr>
              <w:pStyle w:val="TableContents"/>
              <w:bidi w:val="0"/>
              <w:spacing w:before="0" w:after="283"/>
              <w:jc w:val="left"/>
              <w:rPr/>
            </w:pPr>
            <w:r>
              <w:rPr/>
              <w:t xml:space="preserve">59.0 </w:t>
            </w:r>
          </w:p>
        </w:tc>
        <w:tc>
          <w:tcPr>
            <w:tcW w:w="985" w:type="dxa"/>
            <w:tcBorders/>
            <w:vAlign w:val="center"/>
          </w:tcPr>
          <w:p>
            <w:pPr>
              <w:pStyle w:val="TableContents"/>
              <w:bidi w:val="0"/>
              <w:spacing w:before="0" w:after="283"/>
              <w:jc w:val="left"/>
              <w:rPr/>
            </w:pPr>
            <w:r>
              <w:rPr/>
              <w:t xml:space="preserve">158 </w:t>
            </w:r>
          </w:p>
        </w:tc>
        <w:tc>
          <w:tcPr>
            <w:tcW w:w="1437" w:type="dxa"/>
            <w:tcBorders/>
            <w:vAlign w:val="center"/>
          </w:tcPr>
          <w:p>
            <w:pPr>
              <w:pStyle w:val="TableContents"/>
              <w:bidi w:val="0"/>
              <w:spacing w:before="0" w:after="283"/>
              <w:jc w:val="left"/>
              <w:rPr/>
            </w:pPr>
            <w:r>
              <w:rPr/>
              <w:t xml:space="preserve">53.6 </w:t>
            </w:r>
          </w:p>
        </w:tc>
      </w:tr>
      <w:tr>
        <w:trPr/>
        <w:tc>
          <w:tcPr>
            <w:tcW w:w="1632" w:type="dxa"/>
            <w:tcBorders/>
            <w:vAlign w:val="center"/>
          </w:tcPr>
          <w:p>
            <w:pPr>
              <w:pStyle w:val="TableContents"/>
              <w:bidi w:val="0"/>
              <w:spacing w:before="0" w:after="283"/>
              <w:jc w:val="left"/>
              <w:rPr/>
            </w:pPr>
            <w:r>
              <w:rPr/>
              <w:t xml:space="preserve">Liberia </w:t>
            </w:r>
          </w:p>
        </w:tc>
        <w:tc>
          <w:tcPr>
            <w:tcW w:w="690" w:type="dxa"/>
            <w:tcBorders/>
            <w:vAlign w:val="center"/>
          </w:tcPr>
          <w:p>
            <w:pPr>
              <w:pStyle w:val="TableContents"/>
              <w:bidi w:val="0"/>
              <w:spacing w:before="0" w:after="283"/>
              <w:jc w:val="left"/>
              <w:rPr/>
            </w:pPr>
            <w:r>
              <w:rPr/>
              <w:t xml:space="preserve">158 </w:t>
            </w:r>
          </w:p>
        </w:tc>
        <w:tc>
          <w:tcPr>
            <w:tcW w:w="1328" w:type="dxa"/>
            <w:tcBorders/>
            <w:vAlign w:val="center"/>
          </w:tcPr>
          <w:p>
            <w:pPr>
              <w:pStyle w:val="TableContents"/>
              <w:bidi w:val="0"/>
              <w:spacing w:before="0" w:after="283"/>
              <w:jc w:val="left"/>
              <w:rPr/>
            </w:pPr>
            <w:r>
              <w:rPr/>
              <w:t xml:space="preserve">61.4 </w:t>
            </w:r>
          </w:p>
        </w:tc>
        <w:tc>
          <w:tcPr>
            <w:tcW w:w="879" w:type="dxa"/>
            <w:tcBorders/>
            <w:vAlign w:val="center"/>
          </w:tcPr>
          <w:p>
            <w:pPr>
              <w:pStyle w:val="TableContents"/>
              <w:bidi w:val="0"/>
              <w:spacing w:before="0" w:after="283"/>
              <w:jc w:val="left"/>
              <w:rPr/>
            </w:pPr>
            <w:r>
              <w:rPr/>
              <w:t xml:space="preserve">157 </w:t>
            </w:r>
          </w:p>
        </w:tc>
        <w:tc>
          <w:tcPr>
            <w:tcW w:w="1307" w:type="dxa"/>
            <w:tcBorders/>
            <w:vAlign w:val="center"/>
          </w:tcPr>
          <w:p>
            <w:pPr>
              <w:pStyle w:val="TableContents"/>
              <w:bidi w:val="0"/>
              <w:spacing w:before="0" w:after="283"/>
              <w:jc w:val="left"/>
              <w:rPr/>
            </w:pPr>
            <w:r>
              <w:rPr/>
              <w:t xml:space="preserve">62.9 </w:t>
            </w:r>
          </w:p>
        </w:tc>
        <w:tc>
          <w:tcPr>
            <w:tcW w:w="654" w:type="dxa"/>
            <w:tcBorders/>
            <w:vAlign w:val="center"/>
          </w:tcPr>
          <w:p>
            <w:pPr>
              <w:pStyle w:val="TableContents"/>
              <w:bidi w:val="0"/>
              <w:spacing w:before="0" w:after="283"/>
              <w:jc w:val="left"/>
              <w:rPr/>
            </w:pPr>
            <w:r>
              <w:rPr/>
              <w:t xml:space="preserve">156 </w:t>
            </w:r>
          </w:p>
        </w:tc>
        <w:tc>
          <w:tcPr>
            <w:tcW w:w="1293" w:type="dxa"/>
            <w:tcBorders/>
            <w:vAlign w:val="center"/>
          </w:tcPr>
          <w:p>
            <w:pPr>
              <w:pStyle w:val="TableContents"/>
              <w:bidi w:val="0"/>
              <w:spacing w:before="0" w:after="283"/>
              <w:jc w:val="left"/>
              <w:rPr/>
            </w:pPr>
            <w:r>
              <w:rPr/>
              <w:t xml:space="preserve">59.8 </w:t>
            </w:r>
          </w:p>
        </w:tc>
        <w:tc>
          <w:tcPr>
            <w:tcW w:w="985" w:type="dxa"/>
            <w:tcBorders/>
            <w:vAlign w:val="center"/>
          </w:tcPr>
          <w:p>
            <w:pPr>
              <w:pStyle w:val="TableContents"/>
              <w:bidi w:val="0"/>
              <w:spacing w:before="0" w:after="283"/>
              <w:jc w:val="left"/>
              <w:rPr/>
            </w:pPr>
            <w:r>
              <w:rPr/>
              <w:t xml:space="preserve">160 </w:t>
            </w:r>
          </w:p>
        </w:tc>
        <w:tc>
          <w:tcPr>
            <w:tcW w:w="1437" w:type="dxa"/>
            <w:tcBorders/>
            <w:vAlign w:val="center"/>
          </w:tcPr>
          <w:p>
            <w:pPr>
              <w:pStyle w:val="TableContents"/>
              <w:bidi w:val="0"/>
              <w:spacing w:before="0" w:after="283"/>
              <w:jc w:val="left"/>
              <w:rPr/>
            </w:pPr>
            <w:r>
              <w:rPr/>
              <w:t xml:space="preserve">52.7 </w:t>
            </w:r>
          </w:p>
        </w:tc>
      </w:tr>
      <w:tr>
        <w:trPr/>
        <w:tc>
          <w:tcPr>
            <w:tcW w:w="1632" w:type="dxa"/>
            <w:tcBorders/>
            <w:vAlign w:val="center"/>
          </w:tcPr>
          <w:p>
            <w:pPr>
              <w:pStyle w:val="TableContents"/>
              <w:bidi w:val="0"/>
              <w:spacing w:before="0" w:after="283"/>
              <w:jc w:val="left"/>
              <w:rPr/>
            </w:pPr>
            <w:r>
              <w:rPr/>
              <w:t xml:space="preserve">Gambia </w:t>
            </w:r>
          </w:p>
        </w:tc>
        <w:tc>
          <w:tcPr>
            <w:tcW w:w="690" w:type="dxa"/>
            <w:tcBorders/>
            <w:vAlign w:val="center"/>
          </w:tcPr>
          <w:p>
            <w:pPr>
              <w:pStyle w:val="TableContents"/>
              <w:bidi w:val="0"/>
              <w:spacing w:before="0" w:after="283"/>
              <w:jc w:val="left"/>
              <w:rPr/>
            </w:pPr>
            <w:r>
              <w:rPr/>
              <w:t xml:space="preserve">159 </w:t>
            </w:r>
          </w:p>
        </w:tc>
        <w:tc>
          <w:tcPr>
            <w:tcW w:w="1328" w:type="dxa"/>
            <w:tcBorders/>
            <w:vAlign w:val="center"/>
          </w:tcPr>
          <w:p>
            <w:pPr>
              <w:pStyle w:val="TableContents"/>
              <w:bidi w:val="0"/>
              <w:spacing w:before="0" w:after="283"/>
              <w:jc w:val="left"/>
              <w:rPr/>
            </w:pPr>
            <w:r>
              <w:rPr/>
              <w:t xml:space="preserve">61.1 </w:t>
            </w:r>
          </w:p>
        </w:tc>
        <w:tc>
          <w:tcPr>
            <w:tcW w:w="879" w:type="dxa"/>
            <w:tcBorders/>
            <w:vAlign w:val="center"/>
          </w:tcPr>
          <w:p>
            <w:pPr>
              <w:pStyle w:val="TableContents"/>
              <w:bidi w:val="0"/>
              <w:spacing w:before="0" w:after="283"/>
              <w:jc w:val="left"/>
              <w:rPr/>
            </w:pPr>
            <w:r>
              <w:rPr/>
              <w:t xml:space="preserve">159 </w:t>
            </w:r>
          </w:p>
        </w:tc>
        <w:tc>
          <w:tcPr>
            <w:tcW w:w="1307" w:type="dxa"/>
            <w:tcBorders/>
            <w:vAlign w:val="center"/>
          </w:tcPr>
          <w:p>
            <w:pPr>
              <w:pStyle w:val="TableContents"/>
              <w:bidi w:val="0"/>
              <w:spacing w:before="0" w:after="283"/>
              <w:jc w:val="left"/>
              <w:rPr/>
            </w:pPr>
            <w:r>
              <w:rPr/>
              <w:t xml:space="preserve">62.5 </w:t>
            </w:r>
          </w:p>
        </w:tc>
        <w:tc>
          <w:tcPr>
            <w:tcW w:w="654" w:type="dxa"/>
            <w:tcBorders/>
            <w:vAlign w:val="center"/>
          </w:tcPr>
          <w:p>
            <w:pPr>
              <w:pStyle w:val="TableContents"/>
              <w:bidi w:val="0"/>
              <w:spacing w:before="0" w:after="283"/>
              <w:jc w:val="left"/>
              <w:rPr/>
            </w:pPr>
            <w:r>
              <w:rPr/>
              <w:t xml:space="preserve">156 </w:t>
            </w:r>
          </w:p>
        </w:tc>
        <w:tc>
          <w:tcPr>
            <w:tcW w:w="1293" w:type="dxa"/>
            <w:tcBorders/>
            <w:vAlign w:val="center"/>
          </w:tcPr>
          <w:p>
            <w:pPr>
              <w:pStyle w:val="TableContents"/>
              <w:bidi w:val="0"/>
              <w:spacing w:before="0" w:after="283"/>
              <w:jc w:val="left"/>
              <w:rPr/>
            </w:pPr>
            <w:r>
              <w:rPr/>
              <w:t xml:space="preserve">59.8 </w:t>
            </w:r>
          </w:p>
        </w:tc>
        <w:tc>
          <w:tcPr>
            <w:tcW w:w="985" w:type="dxa"/>
            <w:tcBorders/>
            <w:vAlign w:val="center"/>
          </w:tcPr>
          <w:p>
            <w:pPr>
              <w:pStyle w:val="TableContents"/>
              <w:bidi w:val="0"/>
              <w:spacing w:before="0" w:after="283"/>
              <w:jc w:val="left"/>
              <w:rPr/>
            </w:pPr>
            <w:r>
              <w:rPr/>
              <w:t xml:space="preserve">157 </w:t>
            </w:r>
          </w:p>
        </w:tc>
        <w:tc>
          <w:tcPr>
            <w:tcW w:w="1437" w:type="dxa"/>
            <w:tcBorders/>
            <w:vAlign w:val="center"/>
          </w:tcPr>
          <w:p>
            <w:pPr>
              <w:pStyle w:val="TableContents"/>
              <w:bidi w:val="0"/>
              <w:spacing w:before="0" w:after="283"/>
              <w:jc w:val="left"/>
              <w:rPr/>
            </w:pPr>
            <w:r>
              <w:rPr/>
              <w:t xml:space="preserve">53.8 </w:t>
            </w:r>
          </w:p>
        </w:tc>
      </w:tr>
      <w:tr>
        <w:trPr/>
        <w:tc>
          <w:tcPr>
            <w:tcW w:w="1632" w:type="dxa"/>
            <w:tcBorders/>
            <w:vAlign w:val="center"/>
          </w:tcPr>
          <w:p>
            <w:pPr>
              <w:pStyle w:val="TableContents"/>
              <w:bidi w:val="0"/>
              <w:spacing w:before="0" w:after="283"/>
              <w:jc w:val="left"/>
              <w:rPr/>
            </w:pPr>
            <w:r>
              <w:rPr/>
              <w:t xml:space="preserve">Zimbabwe </w:t>
            </w:r>
          </w:p>
        </w:tc>
        <w:tc>
          <w:tcPr>
            <w:tcW w:w="690" w:type="dxa"/>
            <w:tcBorders/>
            <w:vAlign w:val="center"/>
          </w:tcPr>
          <w:p>
            <w:pPr>
              <w:pStyle w:val="TableContents"/>
              <w:bidi w:val="0"/>
              <w:spacing w:before="0" w:after="283"/>
              <w:jc w:val="left"/>
              <w:rPr/>
            </w:pPr>
            <w:r>
              <w:rPr/>
              <w:t xml:space="preserve">160 </w:t>
            </w:r>
          </w:p>
        </w:tc>
        <w:tc>
          <w:tcPr>
            <w:tcW w:w="1328" w:type="dxa"/>
            <w:tcBorders/>
            <w:vAlign w:val="center"/>
          </w:tcPr>
          <w:p>
            <w:pPr>
              <w:pStyle w:val="TableContents"/>
              <w:bidi w:val="0"/>
              <w:spacing w:before="0" w:after="283"/>
              <w:jc w:val="left"/>
              <w:rPr/>
            </w:pPr>
            <w:r>
              <w:rPr/>
              <w:t xml:space="preserve">60.7 </w:t>
            </w:r>
          </w:p>
        </w:tc>
        <w:tc>
          <w:tcPr>
            <w:tcW w:w="879" w:type="dxa"/>
            <w:tcBorders/>
            <w:vAlign w:val="center"/>
          </w:tcPr>
          <w:p>
            <w:pPr>
              <w:pStyle w:val="TableContents"/>
              <w:bidi w:val="0"/>
              <w:spacing w:before="0" w:after="283"/>
              <w:jc w:val="left"/>
              <w:rPr/>
            </w:pPr>
            <w:r>
              <w:rPr/>
              <w:t xml:space="preserve">160 </w:t>
            </w:r>
          </w:p>
        </w:tc>
        <w:tc>
          <w:tcPr>
            <w:tcW w:w="1307" w:type="dxa"/>
            <w:tcBorders/>
            <w:vAlign w:val="center"/>
          </w:tcPr>
          <w:p>
            <w:pPr>
              <w:pStyle w:val="TableContents"/>
              <w:bidi w:val="0"/>
              <w:spacing w:before="0" w:after="283"/>
              <w:jc w:val="left"/>
              <w:rPr/>
            </w:pPr>
            <w:r>
              <w:rPr/>
              <w:t xml:space="preserve">62.3 </w:t>
            </w:r>
          </w:p>
        </w:tc>
        <w:tc>
          <w:tcPr>
            <w:tcW w:w="654" w:type="dxa"/>
            <w:tcBorders/>
            <w:vAlign w:val="center"/>
          </w:tcPr>
          <w:p>
            <w:pPr>
              <w:pStyle w:val="TableContents"/>
              <w:bidi w:val="0"/>
              <w:spacing w:before="0" w:after="283"/>
              <w:jc w:val="left"/>
              <w:rPr/>
            </w:pPr>
            <w:r>
              <w:rPr/>
              <w:t xml:space="preserve">161 </w:t>
            </w:r>
          </w:p>
        </w:tc>
        <w:tc>
          <w:tcPr>
            <w:tcW w:w="1293" w:type="dxa"/>
            <w:tcBorders/>
            <w:vAlign w:val="center"/>
          </w:tcPr>
          <w:p>
            <w:pPr>
              <w:pStyle w:val="TableContents"/>
              <w:bidi w:val="0"/>
              <w:spacing w:before="0" w:after="283"/>
              <w:jc w:val="left"/>
              <w:rPr/>
            </w:pPr>
            <w:r>
              <w:rPr/>
              <w:t xml:space="preserve">59.0 </w:t>
            </w:r>
          </w:p>
        </w:tc>
        <w:tc>
          <w:tcPr>
            <w:tcW w:w="985" w:type="dxa"/>
            <w:tcBorders/>
            <w:vAlign w:val="center"/>
          </w:tcPr>
          <w:p>
            <w:pPr>
              <w:pStyle w:val="TableContents"/>
              <w:bidi w:val="0"/>
              <w:spacing w:before="0" w:after="283"/>
              <w:jc w:val="left"/>
              <w:rPr/>
            </w:pPr>
            <w:r>
              <w:rPr/>
              <w:t xml:space="preserve">163 </w:t>
            </w:r>
          </w:p>
        </w:tc>
        <w:tc>
          <w:tcPr>
            <w:tcW w:w="1437" w:type="dxa"/>
            <w:tcBorders/>
            <w:vAlign w:val="center"/>
          </w:tcPr>
          <w:p>
            <w:pPr>
              <w:pStyle w:val="TableContents"/>
              <w:bidi w:val="0"/>
              <w:spacing w:before="0" w:after="283"/>
              <w:jc w:val="left"/>
              <w:rPr/>
            </w:pPr>
            <w:r>
              <w:rPr/>
              <w:t xml:space="preserve">52.3 </w:t>
            </w:r>
          </w:p>
        </w:tc>
      </w:tr>
      <w:tr>
        <w:trPr/>
        <w:tc>
          <w:tcPr>
            <w:tcW w:w="1632" w:type="dxa"/>
            <w:tcBorders/>
            <w:vAlign w:val="center"/>
          </w:tcPr>
          <w:p>
            <w:pPr>
              <w:pStyle w:val="TableContents"/>
              <w:bidi w:val="0"/>
              <w:spacing w:before="0" w:after="283"/>
              <w:jc w:val="left"/>
              <w:rPr/>
            </w:pPr>
            <w:r>
              <w:rPr/>
              <w:t xml:space="preserve">Afganistan </w:t>
            </w:r>
          </w:p>
        </w:tc>
        <w:tc>
          <w:tcPr>
            <w:tcW w:w="690" w:type="dxa"/>
            <w:tcBorders/>
            <w:vAlign w:val="center"/>
          </w:tcPr>
          <w:p>
            <w:pPr>
              <w:pStyle w:val="TableContents"/>
              <w:bidi w:val="0"/>
              <w:spacing w:before="0" w:after="283"/>
              <w:jc w:val="left"/>
              <w:rPr/>
            </w:pPr>
            <w:r>
              <w:rPr/>
              <w:t xml:space="preserve">161 </w:t>
            </w:r>
          </w:p>
        </w:tc>
        <w:tc>
          <w:tcPr>
            <w:tcW w:w="1328" w:type="dxa"/>
            <w:tcBorders/>
            <w:vAlign w:val="center"/>
          </w:tcPr>
          <w:p>
            <w:pPr>
              <w:pStyle w:val="TableContents"/>
              <w:bidi w:val="0"/>
              <w:spacing w:before="0" w:after="283"/>
              <w:jc w:val="left"/>
              <w:rPr/>
            </w:pPr>
            <w:r>
              <w:rPr/>
              <w:t xml:space="preserve">60.5 </w:t>
            </w:r>
          </w:p>
        </w:tc>
        <w:tc>
          <w:tcPr>
            <w:tcW w:w="879" w:type="dxa"/>
            <w:tcBorders/>
            <w:vAlign w:val="center"/>
          </w:tcPr>
          <w:p>
            <w:pPr>
              <w:pStyle w:val="TableContents"/>
              <w:bidi w:val="0"/>
              <w:spacing w:before="0" w:after="283"/>
              <w:jc w:val="left"/>
              <w:rPr/>
            </w:pPr>
            <w:r>
              <w:rPr/>
              <w:t xml:space="preserve">161 </w:t>
            </w:r>
          </w:p>
        </w:tc>
        <w:tc>
          <w:tcPr>
            <w:tcW w:w="1307" w:type="dxa"/>
            <w:tcBorders/>
            <w:vAlign w:val="center"/>
          </w:tcPr>
          <w:p>
            <w:pPr>
              <w:pStyle w:val="TableContents"/>
              <w:bidi w:val="0"/>
              <w:spacing w:before="0" w:after="283"/>
              <w:jc w:val="left"/>
              <w:rPr/>
            </w:pPr>
            <w:r>
              <w:rPr/>
              <w:t xml:space="preserve">61.9 </w:t>
            </w:r>
          </w:p>
        </w:tc>
        <w:tc>
          <w:tcPr>
            <w:tcW w:w="654" w:type="dxa"/>
            <w:tcBorders/>
            <w:vAlign w:val="center"/>
          </w:tcPr>
          <w:p>
            <w:pPr>
              <w:pStyle w:val="TableContents"/>
              <w:bidi w:val="0"/>
              <w:spacing w:before="0" w:after="283"/>
              <w:jc w:val="left"/>
              <w:rPr/>
            </w:pPr>
            <w:r>
              <w:rPr/>
              <w:t xml:space="preserve">158 </w:t>
            </w:r>
          </w:p>
        </w:tc>
        <w:tc>
          <w:tcPr>
            <w:tcW w:w="1293" w:type="dxa"/>
            <w:tcBorders/>
            <w:vAlign w:val="center"/>
          </w:tcPr>
          <w:p>
            <w:pPr>
              <w:pStyle w:val="TableContents"/>
              <w:bidi w:val="0"/>
              <w:spacing w:before="0" w:after="283"/>
              <w:jc w:val="left"/>
              <w:rPr/>
            </w:pPr>
            <w:r>
              <w:rPr/>
              <w:t xml:space="preserve">59.3 </w:t>
            </w:r>
          </w:p>
        </w:tc>
        <w:tc>
          <w:tcPr>
            <w:tcW w:w="985" w:type="dxa"/>
            <w:tcBorders/>
            <w:vAlign w:val="center"/>
          </w:tcPr>
          <w:p>
            <w:pPr>
              <w:pStyle w:val="TableContents"/>
              <w:bidi w:val="0"/>
              <w:spacing w:before="0" w:after="283"/>
              <w:jc w:val="left"/>
              <w:rPr/>
            </w:pPr>
            <w:r>
              <w:rPr/>
              <w:t xml:space="preserve">164 </w:t>
            </w:r>
          </w:p>
        </w:tc>
        <w:tc>
          <w:tcPr>
            <w:tcW w:w="1437" w:type="dxa"/>
            <w:tcBorders/>
            <w:vAlign w:val="center"/>
          </w:tcPr>
          <w:p>
            <w:pPr>
              <w:pStyle w:val="TableContents"/>
              <w:bidi w:val="0"/>
              <w:spacing w:before="0" w:after="283"/>
              <w:jc w:val="left"/>
              <w:rPr/>
            </w:pPr>
            <w:r>
              <w:rPr/>
              <w:t xml:space="preserve">52.2 </w:t>
            </w:r>
          </w:p>
        </w:tc>
      </w:tr>
      <w:tr>
        <w:trPr/>
        <w:tc>
          <w:tcPr>
            <w:tcW w:w="1632" w:type="dxa"/>
            <w:tcBorders/>
            <w:vAlign w:val="center"/>
          </w:tcPr>
          <w:p>
            <w:pPr>
              <w:pStyle w:val="TableContents"/>
              <w:bidi w:val="0"/>
              <w:spacing w:before="0" w:after="283"/>
              <w:jc w:val="left"/>
              <w:rPr/>
            </w:pPr>
            <w:r>
              <w:rPr/>
              <w:t xml:space="preserve">Benin </w:t>
            </w:r>
          </w:p>
        </w:tc>
        <w:tc>
          <w:tcPr>
            <w:tcW w:w="690" w:type="dxa"/>
            <w:tcBorders/>
            <w:vAlign w:val="center"/>
          </w:tcPr>
          <w:p>
            <w:pPr>
              <w:pStyle w:val="TableContents"/>
              <w:bidi w:val="0"/>
              <w:spacing w:before="0" w:after="283"/>
              <w:jc w:val="left"/>
              <w:rPr/>
            </w:pPr>
            <w:r>
              <w:rPr/>
              <w:t xml:space="preserve">162 </w:t>
            </w:r>
          </w:p>
        </w:tc>
        <w:tc>
          <w:tcPr>
            <w:tcW w:w="1328" w:type="dxa"/>
            <w:tcBorders/>
            <w:vAlign w:val="center"/>
          </w:tcPr>
          <w:p>
            <w:pPr>
              <w:pStyle w:val="TableContents"/>
              <w:bidi w:val="0"/>
              <w:spacing w:before="0" w:after="283"/>
              <w:jc w:val="left"/>
              <w:rPr/>
            </w:pPr>
            <w:r>
              <w:rPr/>
              <w:t xml:space="preserve">60.0 </w:t>
            </w:r>
          </w:p>
        </w:tc>
        <w:tc>
          <w:tcPr>
            <w:tcW w:w="879" w:type="dxa"/>
            <w:tcBorders/>
            <w:vAlign w:val="center"/>
          </w:tcPr>
          <w:p>
            <w:pPr>
              <w:pStyle w:val="TableContents"/>
              <w:bidi w:val="0"/>
              <w:spacing w:before="0" w:after="283"/>
              <w:jc w:val="left"/>
              <w:rPr/>
            </w:pPr>
            <w:r>
              <w:rPr/>
              <w:t xml:space="preserve">164 </w:t>
            </w:r>
          </w:p>
        </w:tc>
        <w:tc>
          <w:tcPr>
            <w:tcW w:w="1307" w:type="dxa"/>
            <w:tcBorders/>
            <w:vAlign w:val="center"/>
          </w:tcPr>
          <w:p>
            <w:pPr>
              <w:pStyle w:val="TableContents"/>
              <w:bidi w:val="0"/>
              <w:spacing w:before="0" w:after="283"/>
              <w:jc w:val="left"/>
              <w:rPr/>
            </w:pPr>
            <w:r>
              <w:rPr/>
              <w:t xml:space="preserve">61.1 </w:t>
            </w:r>
          </w:p>
        </w:tc>
        <w:tc>
          <w:tcPr>
            <w:tcW w:w="654" w:type="dxa"/>
            <w:tcBorders/>
            <w:vAlign w:val="center"/>
          </w:tcPr>
          <w:p>
            <w:pPr>
              <w:pStyle w:val="TableContents"/>
              <w:bidi w:val="0"/>
              <w:spacing w:before="0" w:after="283"/>
              <w:jc w:val="left"/>
              <w:rPr/>
            </w:pPr>
            <w:r>
              <w:rPr/>
              <w:t xml:space="preserve">163 </w:t>
            </w:r>
          </w:p>
        </w:tc>
        <w:tc>
          <w:tcPr>
            <w:tcW w:w="1293" w:type="dxa"/>
            <w:tcBorders/>
            <w:vAlign w:val="center"/>
          </w:tcPr>
          <w:p>
            <w:pPr>
              <w:pStyle w:val="TableContents"/>
              <w:bidi w:val="0"/>
              <w:spacing w:before="0" w:after="283"/>
              <w:jc w:val="left"/>
              <w:rPr/>
            </w:pPr>
            <w:r>
              <w:rPr/>
              <w:t xml:space="preserve">58.8 </w:t>
            </w:r>
          </w:p>
        </w:tc>
        <w:tc>
          <w:tcPr>
            <w:tcW w:w="985" w:type="dxa"/>
            <w:tcBorders/>
            <w:vAlign w:val="center"/>
          </w:tcPr>
          <w:p>
            <w:pPr>
              <w:pStyle w:val="TableContents"/>
              <w:bidi w:val="0"/>
              <w:spacing w:before="0" w:after="283"/>
              <w:jc w:val="left"/>
              <w:rPr/>
            </w:pPr>
            <w:r>
              <w:rPr/>
              <w:t xml:space="preserve">162 </w:t>
            </w:r>
          </w:p>
        </w:tc>
        <w:tc>
          <w:tcPr>
            <w:tcW w:w="1437" w:type="dxa"/>
            <w:tcBorders/>
            <w:vAlign w:val="center"/>
          </w:tcPr>
          <w:p>
            <w:pPr>
              <w:pStyle w:val="TableContents"/>
              <w:bidi w:val="0"/>
              <w:spacing w:before="0" w:after="283"/>
              <w:jc w:val="left"/>
              <w:rPr/>
            </w:pPr>
            <w:r>
              <w:rPr/>
              <w:t xml:space="preserve">52.5 </w:t>
            </w:r>
          </w:p>
        </w:tc>
      </w:tr>
      <w:tr>
        <w:trPr/>
        <w:tc>
          <w:tcPr>
            <w:tcW w:w="1632" w:type="dxa"/>
            <w:tcBorders/>
            <w:vAlign w:val="center"/>
          </w:tcPr>
          <w:p>
            <w:pPr>
              <w:pStyle w:val="TableContents"/>
              <w:bidi w:val="0"/>
              <w:spacing w:before="0" w:after="283"/>
              <w:jc w:val="left"/>
              <w:rPr/>
            </w:pPr>
            <w:r>
              <w:rPr/>
              <w:t xml:space="preserve">Burkina Faso </w:t>
            </w:r>
          </w:p>
        </w:tc>
        <w:tc>
          <w:tcPr>
            <w:tcW w:w="690" w:type="dxa"/>
            <w:tcBorders/>
            <w:vAlign w:val="center"/>
          </w:tcPr>
          <w:p>
            <w:pPr>
              <w:pStyle w:val="TableContents"/>
              <w:bidi w:val="0"/>
              <w:spacing w:before="0" w:after="283"/>
              <w:jc w:val="left"/>
              <w:rPr/>
            </w:pPr>
            <w:r>
              <w:rPr/>
              <w:t xml:space="preserve">163 </w:t>
            </w:r>
          </w:p>
        </w:tc>
        <w:tc>
          <w:tcPr>
            <w:tcW w:w="1328" w:type="dxa"/>
            <w:tcBorders/>
            <w:vAlign w:val="center"/>
          </w:tcPr>
          <w:p>
            <w:pPr>
              <w:pStyle w:val="TableContents"/>
              <w:bidi w:val="0"/>
              <w:spacing w:before="0" w:after="283"/>
              <w:jc w:val="left"/>
              <w:rPr/>
            </w:pPr>
            <w:r>
              <w:rPr/>
              <w:t xml:space="preserve">59.9 </w:t>
            </w:r>
          </w:p>
        </w:tc>
        <w:tc>
          <w:tcPr>
            <w:tcW w:w="879" w:type="dxa"/>
            <w:tcBorders/>
            <w:vAlign w:val="center"/>
          </w:tcPr>
          <w:p>
            <w:pPr>
              <w:pStyle w:val="TableContents"/>
              <w:bidi w:val="0"/>
              <w:spacing w:before="0" w:after="283"/>
              <w:jc w:val="left"/>
              <w:rPr/>
            </w:pPr>
            <w:r>
              <w:rPr/>
              <w:t xml:space="preserve">167 </w:t>
            </w:r>
          </w:p>
        </w:tc>
        <w:tc>
          <w:tcPr>
            <w:tcW w:w="1307" w:type="dxa"/>
            <w:tcBorders/>
            <w:vAlign w:val="center"/>
          </w:tcPr>
          <w:p>
            <w:pPr>
              <w:pStyle w:val="TableContents"/>
              <w:bidi w:val="0"/>
              <w:spacing w:before="0" w:after="283"/>
              <w:jc w:val="left"/>
              <w:rPr/>
            </w:pPr>
            <w:r>
              <w:rPr/>
              <w:t xml:space="preserve">60.5 </w:t>
            </w:r>
          </w:p>
        </w:tc>
        <w:tc>
          <w:tcPr>
            <w:tcW w:w="654" w:type="dxa"/>
            <w:tcBorders/>
            <w:vAlign w:val="center"/>
          </w:tcPr>
          <w:p>
            <w:pPr>
              <w:pStyle w:val="TableContents"/>
              <w:bidi w:val="0"/>
              <w:spacing w:before="0" w:after="283"/>
              <w:jc w:val="left"/>
              <w:rPr/>
            </w:pPr>
            <w:r>
              <w:rPr/>
              <w:t xml:space="preserve">160 </w:t>
            </w:r>
          </w:p>
        </w:tc>
        <w:tc>
          <w:tcPr>
            <w:tcW w:w="1293" w:type="dxa"/>
            <w:tcBorders/>
            <w:vAlign w:val="center"/>
          </w:tcPr>
          <w:p>
            <w:pPr>
              <w:pStyle w:val="TableContents"/>
              <w:bidi w:val="0"/>
              <w:spacing w:before="0" w:after="283"/>
              <w:jc w:val="left"/>
              <w:rPr/>
            </w:pPr>
            <w:r>
              <w:rPr/>
              <w:t xml:space="preserve">59.1 </w:t>
            </w:r>
          </w:p>
        </w:tc>
        <w:tc>
          <w:tcPr>
            <w:tcW w:w="985" w:type="dxa"/>
            <w:tcBorders/>
            <w:vAlign w:val="center"/>
          </w:tcPr>
          <w:p>
            <w:pPr>
              <w:pStyle w:val="TableContents"/>
              <w:bidi w:val="0"/>
              <w:spacing w:before="0" w:after="283"/>
              <w:jc w:val="left"/>
              <w:rPr/>
            </w:pPr>
            <w:r>
              <w:rPr/>
              <w:t xml:space="preserve">161 </w:t>
            </w:r>
          </w:p>
        </w:tc>
        <w:tc>
          <w:tcPr>
            <w:tcW w:w="1437" w:type="dxa"/>
            <w:tcBorders/>
            <w:vAlign w:val="center"/>
          </w:tcPr>
          <w:p>
            <w:pPr>
              <w:pStyle w:val="TableContents"/>
              <w:bidi w:val="0"/>
              <w:spacing w:before="0" w:after="283"/>
              <w:jc w:val="left"/>
              <w:rPr/>
            </w:pPr>
            <w:r>
              <w:rPr/>
              <w:t xml:space="preserve">52.6 </w:t>
            </w:r>
          </w:p>
        </w:tc>
      </w:tr>
      <w:tr>
        <w:trPr/>
        <w:tc>
          <w:tcPr>
            <w:tcW w:w="1632" w:type="dxa"/>
            <w:tcBorders/>
            <w:vAlign w:val="center"/>
          </w:tcPr>
          <w:p>
            <w:pPr>
              <w:pStyle w:val="TableContents"/>
              <w:bidi w:val="0"/>
              <w:spacing w:before="0" w:after="283"/>
              <w:jc w:val="left"/>
              <w:rPr/>
            </w:pPr>
            <w:r>
              <w:rPr/>
              <w:t xml:space="preserve">Togo </w:t>
            </w:r>
          </w:p>
        </w:tc>
        <w:tc>
          <w:tcPr>
            <w:tcW w:w="690" w:type="dxa"/>
            <w:tcBorders/>
            <w:vAlign w:val="center"/>
          </w:tcPr>
          <w:p>
            <w:pPr>
              <w:pStyle w:val="TableContents"/>
              <w:bidi w:val="0"/>
              <w:spacing w:before="0" w:after="283"/>
              <w:jc w:val="left"/>
              <w:rPr/>
            </w:pPr>
            <w:r>
              <w:rPr/>
              <w:t xml:space="preserve">163 </w:t>
            </w:r>
          </w:p>
        </w:tc>
        <w:tc>
          <w:tcPr>
            <w:tcW w:w="1328" w:type="dxa"/>
            <w:tcBorders/>
            <w:vAlign w:val="center"/>
          </w:tcPr>
          <w:p>
            <w:pPr>
              <w:pStyle w:val="TableContents"/>
              <w:bidi w:val="0"/>
              <w:spacing w:before="0" w:after="283"/>
              <w:jc w:val="left"/>
              <w:rPr/>
            </w:pPr>
            <w:r>
              <w:rPr/>
              <w:t xml:space="preserve">59.9 </w:t>
            </w:r>
          </w:p>
        </w:tc>
        <w:tc>
          <w:tcPr>
            <w:tcW w:w="879" w:type="dxa"/>
            <w:tcBorders/>
            <w:vAlign w:val="center"/>
          </w:tcPr>
          <w:p>
            <w:pPr>
              <w:pStyle w:val="TableContents"/>
              <w:bidi w:val="0"/>
              <w:spacing w:before="0" w:after="283"/>
              <w:jc w:val="left"/>
              <w:rPr/>
            </w:pPr>
            <w:r>
              <w:rPr/>
              <w:t xml:space="preserve">164 </w:t>
            </w:r>
          </w:p>
        </w:tc>
        <w:tc>
          <w:tcPr>
            <w:tcW w:w="1307" w:type="dxa"/>
            <w:tcBorders/>
            <w:vAlign w:val="center"/>
          </w:tcPr>
          <w:p>
            <w:pPr>
              <w:pStyle w:val="TableContents"/>
              <w:bidi w:val="0"/>
              <w:spacing w:before="0" w:after="283"/>
              <w:jc w:val="left"/>
              <w:rPr/>
            </w:pPr>
            <w:r>
              <w:rPr/>
              <w:t xml:space="preserve">61.1 </w:t>
            </w:r>
          </w:p>
        </w:tc>
        <w:tc>
          <w:tcPr>
            <w:tcW w:w="654" w:type="dxa"/>
            <w:tcBorders/>
            <w:vAlign w:val="center"/>
          </w:tcPr>
          <w:p>
            <w:pPr>
              <w:pStyle w:val="TableContents"/>
              <w:bidi w:val="0"/>
              <w:spacing w:before="0" w:after="283"/>
              <w:jc w:val="left"/>
              <w:rPr/>
            </w:pPr>
            <w:r>
              <w:rPr/>
              <w:t xml:space="preserve">164 </w:t>
            </w:r>
          </w:p>
        </w:tc>
        <w:tc>
          <w:tcPr>
            <w:tcW w:w="1293" w:type="dxa"/>
            <w:tcBorders/>
            <w:vAlign w:val="center"/>
          </w:tcPr>
          <w:p>
            <w:pPr>
              <w:pStyle w:val="TableContents"/>
              <w:bidi w:val="0"/>
              <w:spacing w:before="0" w:after="283"/>
              <w:jc w:val="left"/>
              <w:rPr/>
            </w:pPr>
            <w:r>
              <w:rPr/>
              <w:t xml:space="preserve">58.6 </w:t>
            </w:r>
          </w:p>
        </w:tc>
        <w:tc>
          <w:tcPr>
            <w:tcW w:w="985" w:type="dxa"/>
            <w:tcBorders/>
            <w:vAlign w:val="center"/>
          </w:tcPr>
          <w:p>
            <w:pPr>
              <w:pStyle w:val="TableContents"/>
              <w:bidi w:val="0"/>
              <w:spacing w:before="0" w:after="283"/>
              <w:jc w:val="left"/>
              <w:rPr/>
            </w:pPr>
            <w:r>
              <w:rPr/>
              <w:t xml:space="preserve">159 </w:t>
            </w:r>
          </w:p>
        </w:tc>
        <w:tc>
          <w:tcPr>
            <w:tcW w:w="1437" w:type="dxa"/>
            <w:tcBorders/>
            <w:vAlign w:val="center"/>
          </w:tcPr>
          <w:p>
            <w:pPr>
              <w:pStyle w:val="TableContents"/>
              <w:bidi w:val="0"/>
              <w:spacing w:before="0" w:after="283"/>
              <w:jc w:val="left"/>
              <w:rPr/>
            </w:pPr>
            <w:r>
              <w:rPr/>
              <w:t xml:space="preserve">52.8 </w:t>
            </w:r>
          </w:p>
        </w:tc>
      </w:tr>
      <w:tr>
        <w:trPr/>
        <w:tc>
          <w:tcPr>
            <w:tcW w:w="1632" w:type="dxa"/>
            <w:tcBorders/>
            <w:vAlign w:val="center"/>
          </w:tcPr>
          <w:p>
            <w:pPr>
              <w:pStyle w:val="TableContents"/>
              <w:bidi w:val="0"/>
              <w:spacing w:before="0" w:after="283"/>
              <w:jc w:val="left"/>
              <w:rPr/>
            </w:pPr>
            <w:r>
              <w:rPr/>
              <w:t xml:space="preserve">Kongon demokraattinen tasavalta </w:t>
            </w:r>
          </w:p>
        </w:tc>
        <w:tc>
          <w:tcPr>
            <w:tcW w:w="690" w:type="dxa"/>
            <w:tcBorders/>
            <w:vAlign w:val="center"/>
          </w:tcPr>
          <w:p>
            <w:pPr>
              <w:pStyle w:val="TableContents"/>
              <w:bidi w:val="0"/>
              <w:spacing w:before="0" w:after="283"/>
              <w:jc w:val="left"/>
              <w:rPr/>
            </w:pPr>
            <w:r>
              <w:rPr/>
              <w:t xml:space="preserve">165 </w:t>
            </w:r>
          </w:p>
        </w:tc>
        <w:tc>
          <w:tcPr>
            <w:tcW w:w="1328" w:type="dxa"/>
            <w:tcBorders/>
            <w:vAlign w:val="center"/>
          </w:tcPr>
          <w:p>
            <w:pPr>
              <w:pStyle w:val="TableContents"/>
              <w:bidi w:val="0"/>
              <w:spacing w:before="0" w:after="283"/>
              <w:jc w:val="left"/>
              <w:rPr/>
            </w:pPr>
            <w:r>
              <w:rPr/>
              <w:t xml:space="preserve">59.8 </w:t>
            </w:r>
          </w:p>
        </w:tc>
        <w:tc>
          <w:tcPr>
            <w:tcW w:w="879" w:type="dxa"/>
            <w:tcBorders/>
            <w:vAlign w:val="center"/>
          </w:tcPr>
          <w:p>
            <w:pPr>
              <w:pStyle w:val="TableContents"/>
              <w:bidi w:val="0"/>
              <w:spacing w:before="0" w:after="283"/>
              <w:jc w:val="left"/>
              <w:rPr/>
            </w:pPr>
            <w:r>
              <w:rPr/>
              <w:t xml:space="preserve">163 </w:t>
            </w:r>
          </w:p>
        </w:tc>
        <w:tc>
          <w:tcPr>
            <w:tcW w:w="1307" w:type="dxa"/>
            <w:tcBorders/>
            <w:vAlign w:val="center"/>
          </w:tcPr>
          <w:p>
            <w:pPr>
              <w:pStyle w:val="TableContents"/>
              <w:bidi w:val="0"/>
              <w:spacing w:before="0" w:after="283"/>
              <w:jc w:val="left"/>
              <w:rPr/>
            </w:pPr>
            <w:r>
              <w:rPr/>
              <w:t xml:space="preserve">61.5 </w:t>
            </w:r>
          </w:p>
        </w:tc>
        <w:tc>
          <w:tcPr>
            <w:tcW w:w="654" w:type="dxa"/>
            <w:tcBorders/>
            <w:vAlign w:val="center"/>
          </w:tcPr>
          <w:p>
            <w:pPr>
              <w:pStyle w:val="TableContents"/>
              <w:bidi w:val="0"/>
              <w:spacing w:before="0" w:after="283"/>
              <w:jc w:val="left"/>
              <w:rPr/>
            </w:pPr>
            <w:r>
              <w:rPr/>
              <w:t xml:space="preserve">165 </w:t>
            </w:r>
          </w:p>
        </w:tc>
        <w:tc>
          <w:tcPr>
            <w:tcW w:w="1293" w:type="dxa"/>
            <w:tcBorders/>
            <w:vAlign w:val="center"/>
          </w:tcPr>
          <w:p>
            <w:pPr>
              <w:pStyle w:val="TableContents"/>
              <w:bidi w:val="0"/>
              <w:spacing w:before="0" w:after="283"/>
              <w:jc w:val="left"/>
              <w:rPr/>
            </w:pPr>
            <w:r>
              <w:rPr/>
              <w:t xml:space="preserve">58.3 </w:t>
            </w:r>
          </w:p>
        </w:tc>
        <w:tc>
          <w:tcPr>
            <w:tcW w:w="985" w:type="dxa"/>
            <w:tcBorders/>
            <w:vAlign w:val="center"/>
          </w:tcPr>
          <w:p>
            <w:pPr>
              <w:pStyle w:val="TableContents"/>
              <w:bidi w:val="0"/>
              <w:spacing w:before="0" w:after="283"/>
              <w:jc w:val="left"/>
              <w:rPr/>
            </w:pPr>
            <w:r>
              <w:rPr/>
              <w:t xml:space="preserve">166 </w:t>
            </w:r>
          </w:p>
        </w:tc>
        <w:tc>
          <w:tcPr>
            <w:tcW w:w="1437" w:type="dxa"/>
            <w:tcBorders/>
            <w:vAlign w:val="center"/>
          </w:tcPr>
          <w:p>
            <w:pPr>
              <w:pStyle w:val="TableContents"/>
              <w:bidi w:val="0"/>
              <w:spacing w:before="0" w:after="283"/>
              <w:jc w:val="left"/>
              <w:rPr/>
            </w:pPr>
            <w:r>
              <w:rPr/>
              <w:t xml:space="preserve">51.7 </w:t>
            </w:r>
          </w:p>
        </w:tc>
      </w:tr>
      <w:tr>
        <w:trPr/>
        <w:tc>
          <w:tcPr>
            <w:tcW w:w="1632" w:type="dxa"/>
            <w:tcBorders/>
            <w:vAlign w:val="center"/>
          </w:tcPr>
          <w:p>
            <w:pPr>
              <w:pStyle w:val="TableContents"/>
              <w:bidi w:val="0"/>
              <w:spacing w:before="0" w:after="283"/>
              <w:jc w:val="left"/>
              <w:rPr/>
            </w:pPr>
            <w:r>
              <w:rPr/>
              <w:t xml:space="preserve">Burundi </w:t>
            </w:r>
          </w:p>
        </w:tc>
        <w:tc>
          <w:tcPr>
            <w:tcW w:w="690" w:type="dxa"/>
            <w:tcBorders/>
            <w:vAlign w:val="center"/>
          </w:tcPr>
          <w:p>
            <w:pPr>
              <w:pStyle w:val="TableContents"/>
              <w:bidi w:val="0"/>
              <w:spacing w:before="0" w:after="283"/>
              <w:jc w:val="left"/>
              <w:rPr/>
            </w:pPr>
            <w:r>
              <w:rPr/>
              <w:t xml:space="preserve">166 </w:t>
            </w:r>
          </w:p>
        </w:tc>
        <w:tc>
          <w:tcPr>
            <w:tcW w:w="1328" w:type="dxa"/>
            <w:tcBorders/>
            <w:vAlign w:val="center"/>
          </w:tcPr>
          <w:p>
            <w:pPr>
              <w:pStyle w:val="TableContents"/>
              <w:bidi w:val="0"/>
              <w:spacing w:before="0" w:after="283"/>
              <w:jc w:val="left"/>
              <w:rPr/>
            </w:pPr>
            <w:r>
              <w:rPr/>
              <w:t xml:space="preserve">59.6 </w:t>
            </w:r>
          </w:p>
        </w:tc>
        <w:tc>
          <w:tcPr>
            <w:tcW w:w="879" w:type="dxa"/>
            <w:tcBorders/>
            <w:vAlign w:val="center"/>
          </w:tcPr>
          <w:p>
            <w:pPr>
              <w:pStyle w:val="TableContents"/>
              <w:bidi w:val="0"/>
              <w:spacing w:before="0" w:after="283"/>
              <w:jc w:val="left"/>
              <w:rPr/>
            </w:pPr>
            <w:r>
              <w:rPr/>
              <w:t xml:space="preserve">162 </w:t>
            </w:r>
          </w:p>
        </w:tc>
        <w:tc>
          <w:tcPr>
            <w:tcW w:w="1307" w:type="dxa"/>
            <w:tcBorders/>
            <w:vAlign w:val="center"/>
          </w:tcPr>
          <w:p>
            <w:pPr>
              <w:pStyle w:val="TableContents"/>
              <w:bidi w:val="0"/>
              <w:spacing w:before="0" w:after="283"/>
              <w:jc w:val="left"/>
              <w:rPr/>
            </w:pPr>
            <w:r>
              <w:rPr/>
              <w:t xml:space="preserve">61.6 </w:t>
            </w:r>
          </w:p>
        </w:tc>
        <w:tc>
          <w:tcPr>
            <w:tcW w:w="654" w:type="dxa"/>
            <w:tcBorders/>
            <w:vAlign w:val="center"/>
          </w:tcPr>
          <w:p>
            <w:pPr>
              <w:pStyle w:val="TableContents"/>
              <w:bidi w:val="0"/>
              <w:spacing w:before="0" w:after="283"/>
              <w:jc w:val="left"/>
              <w:rPr/>
            </w:pPr>
            <w:r>
              <w:rPr/>
              <w:t xml:space="preserve">168 </w:t>
            </w:r>
          </w:p>
        </w:tc>
        <w:tc>
          <w:tcPr>
            <w:tcW w:w="1293" w:type="dxa"/>
            <w:tcBorders/>
            <w:vAlign w:val="center"/>
          </w:tcPr>
          <w:p>
            <w:pPr>
              <w:pStyle w:val="TableContents"/>
              <w:bidi w:val="0"/>
              <w:spacing w:before="0" w:after="283"/>
              <w:jc w:val="left"/>
              <w:rPr/>
            </w:pPr>
            <w:r>
              <w:rPr/>
              <w:t xml:space="preserve">57.7 </w:t>
            </w:r>
          </w:p>
        </w:tc>
        <w:tc>
          <w:tcPr>
            <w:tcW w:w="985" w:type="dxa"/>
            <w:tcBorders/>
            <w:vAlign w:val="center"/>
          </w:tcPr>
          <w:p>
            <w:pPr>
              <w:pStyle w:val="TableContents"/>
              <w:bidi w:val="0"/>
              <w:spacing w:before="0" w:after="283"/>
              <w:jc w:val="left"/>
              <w:rPr/>
            </w:pPr>
            <w:r>
              <w:rPr/>
              <w:t xml:space="preserve">164 </w:t>
            </w:r>
          </w:p>
        </w:tc>
        <w:tc>
          <w:tcPr>
            <w:tcW w:w="1437" w:type="dxa"/>
            <w:tcBorders/>
            <w:vAlign w:val="center"/>
          </w:tcPr>
          <w:p>
            <w:pPr>
              <w:pStyle w:val="TableContents"/>
              <w:bidi w:val="0"/>
              <w:spacing w:before="0" w:after="283"/>
              <w:jc w:val="left"/>
              <w:rPr/>
            </w:pPr>
            <w:r>
              <w:rPr/>
              <w:t xml:space="preserve">52.2 </w:t>
            </w:r>
          </w:p>
        </w:tc>
      </w:tr>
      <w:tr>
        <w:trPr/>
        <w:tc>
          <w:tcPr>
            <w:tcW w:w="1632" w:type="dxa"/>
            <w:tcBorders/>
            <w:vAlign w:val="center"/>
          </w:tcPr>
          <w:p>
            <w:pPr>
              <w:pStyle w:val="TableContents"/>
              <w:bidi w:val="0"/>
              <w:spacing w:before="0" w:after="283"/>
              <w:jc w:val="left"/>
              <w:rPr/>
            </w:pPr>
            <w:r>
              <w:rPr/>
              <w:t xml:space="preserve">Guinea </w:t>
            </w:r>
          </w:p>
        </w:tc>
        <w:tc>
          <w:tcPr>
            <w:tcW w:w="690" w:type="dxa"/>
            <w:tcBorders/>
            <w:vAlign w:val="center"/>
          </w:tcPr>
          <w:p>
            <w:pPr>
              <w:pStyle w:val="TableContents"/>
              <w:bidi w:val="0"/>
              <w:spacing w:before="0" w:after="283"/>
              <w:jc w:val="left"/>
              <w:rPr/>
            </w:pPr>
            <w:r>
              <w:rPr/>
              <w:t xml:space="preserve">167 </w:t>
            </w:r>
          </w:p>
        </w:tc>
        <w:tc>
          <w:tcPr>
            <w:tcW w:w="1328" w:type="dxa"/>
            <w:tcBorders/>
            <w:vAlign w:val="center"/>
          </w:tcPr>
          <w:p>
            <w:pPr>
              <w:pStyle w:val="TableContents"/>
              <w:bidi w:val="0"/>
              <w:spacing w:before="0" w:after="283"/>
              <w:jc w:val="left"/>
              <w:rPr/>
            </w:pPr>
            <w:r>
              <w:rPr/>
              <w:t xml:space="preserve">59.0 </w:t>
            </w:r>
          </w:p>
        </w:tc>
        <w:tc>
          <w:tcPr>
            <w:tcW w:w="879" w:type="dxa"/>
            <w:tcBorders/>
            <w:vAlign w:val="center"/>
          </w:tcPr>
          <w:p>
            <w:pPr>
              <w:pStyle w:val="TableContents"/>
              <w:bidi w:val="0"/>
              <w:spacing w:before="0" w:after="283"/>
              <w:jc w:val="left"/>
              <w:rPr/>
            </w:pPr>
            <w:r>
              <w:rPr/>
              <w:t xml:space="preserve">171 </w:t>
            </w:r>
          </w:p>
        </w:tc>
        <w:tc>
          <w:tcPr>
            <w:tcW w:w="1307" w:type="dxa"/>
            <w:tcBorders/>
            <w:vAlign w:val="center"/>
          </w:tcPr>
          <w:p>
            <w:pPr>
              <w:pStyle w:val="TableContents"/>
              <w:bidi w:val="0"/>
              <w:spacing w:before="0" w:after="283"/>
              <w:jc w:val="left"/>
              <w:rPr/>
            </w:pPr>
            <w:r>
              <w:rPr/>
              <w:t xml:space="preserve">59.8 </w:t>
            </w:r>
          </w:p>
        </w:tc>
        <w:tc>
          <w:tcPr>
            <w:tcW w:w="654" w:type="dxa"/>
            <w:tcBorders/>
            <w:vAlign w:val="center"/>
          </w:tcPr>
          <w:p>
            <w:pPr>
              <w:pStyle w:val="TableContents"/>
              <w:bidi w:val="0"/>
              <w:spacing w:before="0" w:after="283"/>
              <w:jc w:val="left"/>
              <w:rPr/>
            </w:pPr>
            <w:r>
              <w:rPr/>
              <w:t xml:space="preserve">166 </w:t>
            </w:r>
          </w:p>
        </w:tc>
        <w:tc>
          <w:tcPr>
            <w:tcW w:w="1293" w:type="dxa"/>
            <w:tcBorders/>
            <w:vAlign w:val="center"/>
          </w:tcPr>
          <w:p>
            <w:pPr>
              <w:pStyle w:val="TableContents"/>
              <w:bidi w:val="0"/>
              <w:spacing w:before="0" w:after="283"/>
              <w:jc w:val="left"/>
              <w:rPr/>
            </w:pPr>
            <w:r>
              <w:rPr/>
              <w:t xml:space="preserve">58.2 </w:t>
            </w:r>
          </w:p>
        </w:tc>
        <w:tc>
          <w:tcPr>
            <w:tcW w:w="985" w:type="dxa"/>
            <w:tcBorders/>
            <w:vAlign w:val="center"/>
          </w:tcPr>
          <w:p>
            <w:pPr>
              <w:pStyle w:val="TableContents"/>
              <w:bidi w:val="0"/>
              <w:spacing w:before="0" w:after="283"/>
              <w:jc w:val="left"/>
              <w:rPr/>
            </w:pPr>
            <w:r>
              <w:rPr/>
              <w:t xml:space="preserve">166 </w:t>
            </w:r>
          </w:p>
        </w:tc>
        <w:tc>
          <w:tcPr>
            <w:tcW w:w="1437" w:type="dxa"/>
            <w:tcBorders/>
            <w:vAlign w:val="center"/>
          </w:tcPr>
          <w:p>
            <w:pPr>
              <w:pStyle w:val="TableContents"/>
              <w:bidi w:val="0"/>
              <w:spacing w:before="0" w:after="283"/>
              <w:jc w:val="left"/>
              <w:rPr/>
            </w:pPr>
            <w:r>
              <w:rPr/>
              <w:t xml:space="preserve">51.7 </w:t>
            </w:r>
          </w:p>
        </w:tc>
      </w:tr>
      <w:tr>
        <w:trPr/>
        <w:tc>
          <w:tcPr>
            <w:tcW w:w="1632" w:type="dxa"/>
            <w:tcBorders/>
            <w:vAlign w:val="center"/>
          </w:tcPr>
          <w:p>
            <w:pPr>
              <w:pStyle w:val="TableContents"/>
              <w:bidi w:val="0"/>
              <w:spacing w:before="0" w:after="283"/>
              <w:jc w:val="left"/>
              <w:rPr/>
            </w:pPr>
            <w:r>
              <w:rPr/>
              <w:t xml:space="preserve">Guinea-Bissau </w:t>
            </w:r>
          </w:p>
        </w:tc>
        <w:tc>
          <w:tcPr>
            <w:tcW w:w="690" w:type="dxa"/>
            <w:tcBorders/>
            <w:vAlign w:val="center"/>
          </w:tcPr>
          <w:p>
            <w:pPr>
              <w:pStyle w:val="TableContents"/>
              <w:bidi w:val="0"/>
              <w:spacing w:before="0" w:after="283"/>
              <w:jc w:val="left"/>
              <w:rPr/>
            </w:pPr>
            <w:r>
              <w:rPr/>
              <w:t xml:space="preserve">168 </w:t>
            </w:r>
          </w:p>
        </w:tc>
        <w:tc>
          <w:tcPr>
            <w:tcW w:w="1328" w:type="dxa"/>
            <w:tcBorders/>
            <w:vAlign w:val="center"/>
          </w:tcPr>
          <w:p>
            <w:pPr>
              <w:pStyle w:val="TableContents"/>
              <w:bidi w:val="0"/>
              <w:spacing w:before="0" w:after="283"/>
              <w:jc w:val="left"/>
              <w:rPr/>
            </w:pPr>
            <w:r>
              <w:rPr/>
              <w:t xml:space="preserve">58.9 </w:t>
            </w:r>
          </w:p>
        </w:tc>
        <w:tc>
          <w:tcPr>
            <w:tcW w:w="879" w:type="dxa"/>
            <w:tcBorders/>
            <w:vAlign w:val="center"/>
          </w:tcPr>
          <w:p>
            <w:pPr>
              <w:pStyle w:val="TableContents"/>
              <w:bidi w:val="0"/>
              <w:spacing w:before="0" w:after="283"/>
              <w:jc w:val="left"/>
              <w:rPr/>
            </w:pPr>
            <w:r>
              <w:rPr/>
              <w:t xml:space="preserve">167 </w:t>
            </w:r>
          </w:p>
        </w:tc>
        <w:tc>
          <w:tcPr>
            <w:tcW w:w="1307" w:type="dxa"/>
            <w:tcBorders/>
            <w:vAlign w:val="center"/>
          </w:tcPr>
          <w:p>
            <w:pPr>
              <w:pStyle w:val="TableContents"/>
              <w:bidi w:val="0"/>
              <w:spacing w:before="0" w:after="283"/>
              <w:jc w:val="left"/>
              <w:rPr/>
            </w:pPr>
            <w:r>
              <w:rPr/>
              <w:t xml:space="preserve">60.5 </w:t>
            </w:r>
          </w:p>
        </w:tc>
        <w:tc>
          <w:tcPr>
            <w:tcW w:w="654" w:type="dxa"/>
            <w:tcBorders/>
            <w:vAlign w:val="center"/>
          </w:tcPr>
          <w:p>
            <w:pPr>
              <w:pStyle w:val="TableContents"/>
              <w:bidi w:val="0"/>
              <w:spacing w:before="0" w:after="283"/>
              <w:jc w:val="left"/>
              <w:rPr/>
            </w:pPr>
            <w:r>
              <w:rPr/>
              <w:t xml:space="preserve">169 </w:t>
            </w:r>
          </w:p>
        </w:tc>
        <w:tc>
          <w:tcPr>
            <w:tcW w:w="1293" w:type="dxa"/>
            <w:tcBorders/>
            <w:vAlign w:val="center"/>
          </w:tcPr>
          <w:p>
            <w:pPr>
              <w:pStyle w:val="TableContents"/>
              <w:bidi w:val="0"/>
              <w:spacing w:before="0" w:after="283"/>
              <w:jc w:val="left"/>
              <w:rPr/>
            </w:pPr>
            <w:r>
              <w:rPr/>
              <w:t xml:space="preserve">57.2 </w:t>
            </w:r>
          </w:p>
        </w:tc>
        <w:tc>
          <w:tcPr>
            <w:tcW w:w="985" w:type="dxa"/>
            <w:tcBorders/>
            <w:vAlign w:val="center"/>
          </w:tcPr>
          <w:p>
            <w:pPr>
              <w:pStyle w:val="TableContents"/>
              <w:bidi w:val="0"/>
              <w:spacing w:before="0" w:after="283"/>
              <w:jc w:val="left"/>
              <w:rPr/>
            </w:pPr>
            <w:r>
              <w:rPr/>
              <w:t xml:space="preserve">168 </w:t>
            </w:r>
          </w:p>
        </w:tc>
        <w:tc>
          <w:tcPr>
            <w:tcW w:w="1437" w:type="dxa"/>
            <w:tcBorders/>
            <w:vAlign w:val="center"/>
          </w:tcPr>
          <w:p>
            <w:pPr>
              <w:pStyle w:val="TableContents"/>
              <w:bidi w:val="0"/>
              <w:spacing w:before="0" w:after="283"/>
              <w:jc w:val="left"/>
              <w:rPr/>
            </w:pPr>
            <w:r>
              <w:rPr/>
              <w:t xml:space="preserve">51.5 </w:t>
            </w:r>
          </w:p>
        </w:tc>
      </w:tr>
      <w:tr>
        <w:trPr/>
        <w:tc>
          <w:tcPr>
            <w:tcW w:w="1632" w:type="dxa"/>
            <w:tcBorders/>
            <w:vAlign w:val="center"/>
          </w:tcPr>
          <w:p>
            <w:pPr>
              <w:pStyle w:val="TableContents"/>
              <w:bidi w:val="0"/>
              <w:spacing w:before="0" w:after="283"/>
              <w:jc w:val="left"/>
              <w:rPr/>
            </w:pPr>
            <w:r>
              <w:rPr/>
              <w:t xml:space="preserve">Swazimaa </w:t>
            </w:r>
          </w:p>
        </w:tc>
        <w:tc>
          <w:tcPr>
            <w:tcW w:w="690" w:type="dxa"/>
            <w:tcBorders/>
            <w:vAlign w:val="center"/>
          </w:tcPr>
          <w:p>
            <w:pPr>
              <w:pStyle w:val="TableContents"/>
              <w:bidi w:val="0"/>
              <w:spacing w:before="0" w:after="283"/>
              <w:jc w:val="left"/>
              <w:rPr/>
            </w:pPr>
            <w:r>
              <w:rPr/>
              <w:t xml:space="preserve">168 </w:t>
            </w:r>
          </w:p>
        </w:tc>
        <w:tc>
          <w:tcPr>
            <w:tcW w:w="1328" w:type="dxa"/>
            <w:tcBorders/>
            <w:vAlign w:val="center"/>
          </w:tcPr>
          <w:p>
            <w:pPr>
              <w:pStyle w:val="TableContents"/>
              <w:bidi w:val="0"/>
              <w:spacing w:before="0" w:after="283"/>
              <w:jc w:val="left"/>
              <w:rPr/>
            </w:pPr>
            <w:r>
              <w:rPr/>
              <w:t xml:space="preserve">58.9 </w:t>
            </w:r>
          </w:p>
        </w:tc>
        <w:tc>
          <w:tcPr>
            <w:tcW w:w="879" w:type="dxa"/>
            <w:tcBorders/>
            <w:vAlign w:val="center"/>
          </w:tcPr>
          <w:p>
            <w:pPr>
              <w:pStyle w:val="TableContents"/>
              <w:bidi w:val="0"/>
              <w:spacing w:before="0" w:after="283"/>
              <w:jc w:val="left"/>
              <w:rPr/>
            </w:pPr>
            <w:r>
              <w:rPr/>
              <w:t xml:space="preserve">164 </w:t>
            </w:r>
          </w:p>
        </w:tc>
        <w:tc>
          <w:tcPr>
            <w:tcW w:w="1307" w:type="dxa"/>
            <w:tcBorders/>
            <w:vAlign w:val="center"/>
          </w:tcPr>
          <w:p>
            <w:pPr>
              <w:pStyle w:val="TableContents"/>
              <w:bidi w:val="0"/>
              <w:spacing w:before="0" w:after="283"/>
              <w:jc w:val="left"/>
              <w:rPr/>
            </w:pPr>
            <w:r>
              <w:rPr/>
              <w:t xml:space="preserve">61.1 </w:t>
            </w:r>
          </w:p>
        </w:tc>
        <w:tc>
          <w:tcPr>
            <w:tcW w:w="654" w:type="dxa"/>
            <w:tcBorders/>
            <w:vAlign w:val="center"/>
          </w:tcPr>
          <w:p>
            <w:pPr>
              <w:pStyle w:val="TableContents"/>
              <w:bidi w:val="0"/>
              <w:spacing w:before="0" w:after="283"/>
              <w:jc w:val="left"/>
              <w:rPr/>
            </w:pPr>
            <w:r>
              <w:rPr/>
              <w:t xml:space="preserve">171 </w:t>
            </w:r>
          </w:p>
        </w:tc>
        <w:tc>
          <w:tcPr>
            <w:tcW w:w="1293" w:type="dxa"/>
            <w:tcBorders/>
            <w:vAlign w:val="center"/>
          </w:tcPr>
          <w:p>
            <w:pPr>
              <w:pStyle w:val="TableContents"/>
              <w:bidi w:val="0"/>
              <w:spacing w:before="0" w:after="283"/>
              <w:jc w:val="left"/>
              <w:rPr/>
            </w:pPr>
            <w:r>
              <w:rPr/>
              <w:t xml:space="preserve">56.6 </w:t>
            </w:r>
          </w:p>
        </w:tc>
        <w:tc>
          <w:tcPr>
            <w:tcW w:w="985" w:type="dxa"/>
            <w:tcBorders/>
            <w:vAlign w:val="center"/>
          </w:tcPr>
          <w:p>
            <w:pPr>
              <w:pStyle w:val="TableContents"/>
              <w:bidi w:val="0"/>
              <w:spacing w:before="0" w:after="283"/>
              <w:jc w:val="left"/>
              <w:rPr/>
            </w:pPr>
            <w:r>
              <w:rPr/>
              <w:t xml:space="preserve">172 </w:t>
            </w:r>
          </w:p>
        </w:tc>
        <w:tc>
          <w:tcPr>
            <w:tcW w:w="1437" w:type="dxa"/>
            <w:tcBorders/>
            <w:vAlign w:val="center"/>
          </w:tcPr>
          <w:p>
            <w:pPr>
              <w:pStyle w:val="TableContents"/>
              <w:bidi w:val="0"/>
              <w:spacing w:before="0" w:after="283"/>
              <w:jc w:val="left"/>
              <w:rPr/>
            </w:pPr>
            <w:r>
              <w:rPr/>
              <w:t xml:space="preserve">50.9 </w:t>
            </w:r>
          </w:p>
        </w:tc>
      </w:tr>
      <w:tr>
        <w:trPr/>
        <w:tc>
          <w:tcPr>
            <w:tcW w:w="1632" w:type="dxa"/>
            <w:tcBorders/>
            <w:vAlign w:val="center"/>
          </w:tcPr>
          <w:p>
            <w:pPr>
              <w:pStyle w:val="TableContents"/>
              <w:bidi w:val="0"/>
              <w:spacing w:before="0" w:after="283"/>
              <w:jc w:val="left"/>
              <w:rPr/>
            </w:pPr>
            <w:r>
              <w:rPr/>
              <w:t xml:space="preserve">Malawi </w:t>
            </w:r>
          </w:p>
        </w:tc>
        <w:tc>
          <w:tcPr>
            <w:tcW w:w="690" w:type="dxa"/>
            <w:tcBorders/>
            <w:vAlign w:val="center"/>
          </w:tcPr>
          <w:p>
            <w:pPr>
              <w:pStyle w:val="TableContents"/>
              <w:bidi w:val="0"/>
              <w:spacing w:before="0" w:after="283"/>
              <w:jc w:val="left"/>
              <w:rPr/>
            </w:pPr>
            <w:r>
              <w:rPr/>
              <w:t xml:space="preserve">170 </w:t>
            </w:r>
          </w:p>
        </w:tc>
        <w:tc>
          <w:tcPr>
            <w:tcW w:w="1328" w:type="dxa"/>
            <w:tcBorders/>
            <w:vAlign w:val="center"/>
          </w:tcPr>
          <w:p>
            <w:pPr>
              <w:pStyle w:val="TableContents"/>
              <w:bidi w:val="0"/>
              <w:spacing w:before="0" w:after="283"/>
              <w:jc w:val="left"/>
              <w:rPr/>
            </w:pPr>
            <w:r>
              <w:rPr/>
              <w:t xml:space="preserve">58.3 </w:t>
            </w:r>
          </w:p>
        </w:tc>
        <w:tc>
          <w:tcPr>
            <w:tcW w:w="879" w:type="dxa"/>
            <w:tcBorders/>
            <w:vAlign w:val="center"/>
          </w:tcPr>
          <w:p>
            <w:pPr>
              <w:pStyle w:val="TableContents"/>
              <w:bidi w:val="0"/>
              <w:spacing w:before="0" w:after="283"/>
              <w:jc w:val="left"/>
              <w:rPr/>
            </w:pPr>
            <w:r>
              <w:rPr/>
              <w:t xml:space="preserve">170 </w:t>
            </w:r>
          </w:p>
        </w:tc>
        <w:tc>
          <w:tcPr>
            <w:tcW w:w="1307" w:type="dxa"/>
            <w:tcBorders/>
            <w:vAlign w:val="center"/>
          </w:tcPr>
          <w:p>
            <w:pPr>
              <w:pStyle w:val="TableContents"/>
              <w:bidi w:val="0"/>
              <w:spacing w:before="0" w:after="283"/>
              <w:jc w:val="left"/>
              <w:rPr/>
            </w:pPr>
            <w:r>
              <w:rPr/>
              <w:t xml:space="preserve">59.9 </w:t>
            </w:r>
          </w:p>
        </w:tc>
        <w:tc>
          <w:tcPr>
            <w:tcW w:w="654" w:type="dxa"/>
            <w:tcBorders/>
            <w:vAlign w:val="center"/>
          </w:tcPr>
          <w:p>
            <w:pPr>
              <w:pStyle w:val="TableContents"/>
              <w:bidi w:val="0"/>
              <w:spacing w:before="0" w:after="283"/>
              <w:jc w:val="left"/>
              <w:rPr/>
            </w:pPr>
            <w:r>
              <w:rPr/>
              <w:t xml:space="preserve">170 </w:t>
            </w:r>
          </w:p>
        </w:tc>
        <w:tc>
          <w:tcPr>
            <w:tcW w:w="1293" w:type="dxa"/>
            <w:tcBorders/>
            <w:vAlign w:val="center"/>
          </w:tcPr>
          <w:p>
            <w:pPr>
              <w:pStyle w:val="TableContents"/>
              <w:bidi w:val="0"/>
              <w:spacing w:before="0" w:after="283"/>
              <w:jc w:val="left"/>
              <w:rPr/>
            </w:pPr>
            <w:r>
              <w:rPr/>
              <w:t xml:space="preserve">56.7 </w:t>
            </w:r>
          </w:p>
        </w:tc>
        <w:tc>
          <w:tcPr>
            <w:tcW w:w="985" w:type="dxa"/>
            <w:tcBorders/>
            <w:vAlign w:val="center"/>
          </w:tcPr>
          <w:p>
            <w:pPr>
              <w:pStyle w:val="TableContents"/>
              <w:bidi w:val="0"/>
              <w:spacing w:before="0" w:after="283"/>
              <w:jc w:val="left"/>
              <w:rPr/>
            </w:pPr>
            <w:r>
              <w:rPr/>
              <w:t xml:space="preserve">169 </w:t>
            </w:r>
          </w:p>
        </w:tc>
        <w:tc>
          <w:tcPr>
            <w:tcW w:w="1437" w:type="dxa"/>
            <w:tcBorders/>
            <w:vAlign w:val="center"/>
          </w:tcPr>
          <w:p>
            <w:pPr>
              <w:pStyle w:val="TableContents"/>
              <w:bidi w:val="0"/>
              <w:spacing w:before="0" w:after="283"/>
              <w:jc w:val="left"/>
              <w:rPr/>
            </w:pPr>
            <w:r>
              <w:rPr/>
              <w:t xml:space="preserve">51.2 </w:t>
            </w:r>
          </w:p>
        </w:tc>
      </w:tr>
      <w:tr>
        <w:trPr/>
        <w:tc>
          <w:tcPr>
            <w:tcW w:w="1632" w:type="dxa"/>
            <w:tcBorders/>
            <w:vAlign w:val="center"/>
          </w:tcPr>
          <w:p>
            <w:pPr>
              <w:pStyle w:val="TableContents"/>
              <w:bidi w:val="0"/>
              <w:spacing w:before="0" w:after="283"/>
              <w:jc w:val="left"/>
              <w:rPr/>
            </w:pPr>
            <w:r>
              <w:rPr/>
              <w:t xml:space="preserve">Mali </w:t>
            </w:r>
          </w:p>
        </w:tc>
        <w:tc>
          <w:tcPr>
            <w:tcW w:w="690" w:type="dxa"/>
            <w:tcBorders/>
            <w:vAlign w:val="center"/>
          </w:tcPr>
          <w:p>
            <w:pPr>
              <w:pStyle w:val="TableContents"/>
              <w:bidi w:val="0"/>
              <w:spacing w:before="0" w:after="283"/>
              <w:jc w:val="left"/>
              <w:rPr/>
            </w:pPr>
            <w:r>
              <w:rPr/>
              <w:t xml:space="preserve">171 </w:t>
            </w:r>
          </w:p>
        </w:tc>
        <w:tc>
          <w:tcPr>
            <w:tcW w:w="1328" w:type="dxa"/>
            <w:tcBorders/>
            <w:vAlign w:val="center"/>
          </w:tcPr>
          <w:p>
            <w:pPr>
              <w:pStyle w:val="TableContents"/>
              <w:bidi w:val="0"/>
              <w:spacing w:before="0" w:after="283"/>
              <w:jc w:val="left"/>
              <w:rPr/>
            </w:pPr>
            <w:r>
              <w:rPr/>
              <w:t xml:space="preserve">58.2 </w:t>
            </w:r>
          </w:p>
        </w:tc>
        <w:tc>
          <w:tcPr>
            <w:tcW w:w="879" w:type="dxa"/>
            <w:tcBorders/>
            <w:vAlign w:val="center"/>
          </w:tcPr>
          <w:p>
            <w:pPr>
              <w:pStyle w:val="TableContents"/>
              <w:bidi w:val="0"/>
              <w:spacing w:before="0" w:after="283"/>
              <w:jc w:val="left"/>
              <w:rPr/>
            </w:pPr>
            <w:r>
              <w:rPr/>
              <w:t xml:space="preserve">175 </w:t>
            </w:r>
          </w:p>
        </w:tc>
        <w:tc>
          <w:tcPr>
            <w:tcW w:w="1307" w:type="dxa"/>
            <w:tcBorders/>
            <w:vAlign w:val="center"/>
          </w:tcPr>
          <w:p>
            <w:pPr>
              <w:pStyle w:val="TableContents"/>
              <w:bidi w:val="0"/>
              <w:spacing w:before="0" w:after="283"/>
              <w:jc w:val="left"/>
              <w:rPr/>
            </w:pPr>
            <w:r>
              <w:rPr/>
              <w:t xml:space="preserve">58.3 </w:t>
            </w:r>
          </w:p>
        </w:tc>
        <w:tc>
          <w:tcPr>
            <w:tcW w:w="654" w:type="dxa"/>
            <w:tcBorders/>
            <w:vAlign w:val="center"/>
          </w:tcPr>
          <w:p>
            <w:pPr>
              <w:pStyle w:val="TableContents"/>
              <w:bidi w:val="0"/>
              <w:spacing w:before="0" w:after="283"/>
              <w:jc w:val="left"/>
              <w:rPr/>
            </w:pPr>
            <w:r>
              <w:rPr/>
              <w:t xml:space="preserve">166 </w:t>
            </w:r>
          </w:p>
        </w:tc>
        <w:tc>
          <w:tcPr>
            <w:tcW w:w="1293" w:type="dxa"/>
            <w:tcBorders/>
            <w:vAlign w:val="center"/>
          </w:tcPr>
          <w:p>
            <w:pPr>
              <w:pStyle w:val="TableContents"/>
              <w:bidi w:val="0"/>
              <w:spacing w:before="0" w:after="283"/>
              <w:jc w:val="left"/>
              <w:rPr/>
            </w:pPr>
            <w:r>
              <w:rPr/>
              <w:t xml:space="preserve">58.2 </w:t>
            </w:r>
          </w:p>
        </w:tc>
        <w:tc>
          <w:tcPr>
            <w:tcW w:w="985" w:type="dxa"/>
            <w:tcBorders/>
            <w:vAlign w:val="center"/>
          </w:tcPr>
          <w:p>
            <w:pPr>
              <w:pStyle w:val="TableContents"/>
              <w:bidi w:val="0"/>
              <w:spacing w:before="0" w:after="283"/>
              <w:jc w:val="left"/>
              <w:rPr/>
            </w:pPr>
            <w:r>
              <w:rPr/>
              <w:t xml:space="preserve">171 </w:t>
            </w:r>
          </w:p>
        </w:tc>
        <w:tc>
          <w:tcPr>
            <w:tcW w:w="1437" w:type="dxa"/>
            <w:tcBorders/>
            <w:vAlign w:val="center"/>
          </w:tcPr>
          <w:p>
            <w:pPr>
              <w:pStyle w:val="TableContents"/>
              <w:bidi w:val="0"/>
              <w:spacing w:before="0" w:after="283"/>
              <w:jc w:val="left"/>
              <w:rPr/>
            </w:pPr>
            <w:r>
              <w:rPr/>
              <w:t xml:space="preserve">51.1 </w:t>
            </w:r>
          </w:p>
        </w:tc>
      </w:tr>
      <w:tr>
        <w:trPr/>
        <w:tc>
          <w:tcPr>
            <w:tcW w:w="1632" w:type="dxa"/>
            <w:tcBorders/>
            <w:vAlign w:val="center"/>
          </w:tcPr>
          <w:p>
            <w:pPr>
              <w:pStyle w:val="TableContents"/>
              <w:bidi w:val="0"/>
              <w:spacing w:before="0" w:after="283"/>
              <w:jc w:val="left"/>
              <w:rPr/>
            </w:pPr>
            <w:r>
              <w:rPr/>
              <w:t xml:space="preserve">Päiväntasaajan Guinea </w:t>
            </w:r>
          </w:p>
        </w:tc>
        <w:tc>
          <w:tcPr>
            <w:tcW w:w="690" w:type="dxa"/>
            <w:tcBorders/>
            <w:vAlign w:val="center"/>
          </w:tcPr>
          <w:p>
            <w:pPr>
              <w:pStyle w:val="TableContents"/>
              <w:bidi w:val="0"/>
              <w:spacing w:before="0" w:after="283"/>
              <w:jc w:val="left"/>
              <w:rPr/>
            </w:pPr>
            <w:r>
              <w:rPr/>
              <w:t xml:space="preserve">171 </w:t>
            </w:r>
          </w:p>
        </w:tc>
        <w:tc>
          <w:tcPr>
            <w:tcW w:w="1328" w:type="dxa"/>
            <w:tcBorders/>
            <w:vAlign w:val="center"/>
          </w:tcPr>
          <w:p>
            <w:pPr>
              <w:pStyle w:val="TableContents"/>
              <w:bidi w:val="0"/>
              <w:spacing w:before="0" w:after="283"/>
              <w:jc w:val="left"/>
              <w:rPr/>
            </w:pPr>
            <w:r>
              <w:rPr/>
              <w:t xml:space="preserve">58.2 </w:t>
            </w:r>
          </w:p>
        </w:tc>
        <w:tc>
          <w:tcPr>
            <w:tcW w:w="879" w:type="dxa"/>
            <w:tcBorders/>
            <w:vAlign w:val="center"/>
          </w:tcPr>
          <w:p>
            <w:pPr>
              <w:pStyle w:val="TableContents"/>
              <w:bidi w:val="0"/>
              <w:spacing w:before="0" w:after="283"/>
              <w:jc w:val="left"/>
              <w:rPr/>
            </w:pPr>
            <w:r>
              <w:rPr/>
              <w:t xml:space="preserve">169 </w:t>
            </w:r>
          </w:p>
        </w:tc>
        <w:tc>
          <w:tcPr>
            <w:tcW w:w="1307" w:type="dxa"/>
            <w:tcBorders/>
            <w:vAlign w:val="center"/>
          </w:tcPr>
          <w:p>
            <w:pPr>
              <w:pStyle w:val="TableContents"/>
              <w:bidi w:val="0"/>
              <w:spacing w:before="0" w:after="283"/>
              <w:jc w:val="left"/>
              <w:rPr/>
            </w:pPr>
            <w:r>
              <w:rPr/>
              <w:t xml:space="preserve">60.0 </w:t>
            </w:r>
          </w:p>
        </w:tc>
        <w:tc>
          <w:tcPr>
            <w:tcW w:w="654" w:type="dxa"/>
            <w:tcBorders/>
            <w:vAlign w:val="center"/>
          </w:tcPr>
          <w:p>
            <w:pPr>
              <w:pStyle w:val="TableContents"/>
              <w:bidi w:val="0"/>
              <w:spacing w:before="0" w:after="283"/>
              <w:jc w:val="left"/>
              <w:rPr/>
            </w:pPr>
            <w:r>
              <w:rPr/>
              <w:t xml:space="preserve">171 </w:t>
            </w:r>
          </w:p>
        </w:tc>
        <w:tc>
          <w:tcPr>
            <w:tcW w:w="1293" w:type="dxa"/>
            <w:tcBorders/>
            <w:vAlign w:val="center"/>
          </w:tcPr>
          <w:p>
            <w:pPr>
              <w:pStyle w:val="TableContents"/>
              <w:bidi w:val="0"/>
              <w:spacing w:before="0" w:after="283"/>
              <w:jc w:val="left"/>
              <w:rPr/>
            </w:pPr>
            <w:r>
              <w:rPr/>
              <w:t xml:space="preserve">56.6 </w:t>
            </w:r>
          </w:p>
        </w:tc>
        <w:tc>
          <w:tcPr>
            <w:tcW w:w="985" w:type="dxa"/>
            <w:tcBorders/>
            <w:vAlign w:val="center"/>
          </w:tcPr>
          <w:p>
            <w:pPr>
              <w:pStyle w:val="TableContents"/>
              <w:bidi w:val="0"/>
              <w:spacing w:before="0" w:after="283"/>
              <w:jc w:val="left"/>
              <w:rPr/>
            </w:pPr>
            <w:r>
              <w:rPr/>
              <w:t xml:space="preserve">169 </w:t>
            </w:r>
          </w:p>
        </w:tc>
        <w:tc>
          <w:tcPr>
            <w:tcW w:w="1437" w:type="dxa"/>
            <w:tcBorders/>
            <w:vAlign w:val="center"/>
          </w:tcPr>
          <w:p>
            <w:pPr>
              <w:pStyle w:val="TableContents"/>
              <w:bidi w:val="0"/>
              <w:spacing w:before="0" w:after="283"/>
              <w:jc w:val="left"/>
              <w:rPr/>
            </w:pPr>
            <w:r>
              <w:rPr/>
              <w:t xml:space="preserve">51.2 </w:t>
            </w:r>
          </w:p>
        </w:tc>
      </w:tr>
      <w:tr>
        <w:trPr/>
        <w:tc>
          <w:tcPr>
            <w:tcW w:w="1632" w:type="dxa"/>
            <w:tcBorders/>
            <w:vAlign w:val="center"/>
          </w:tcPr>
          <w:p>
            <w:pPr>
              <w:pStyle w:val="TableContents"/>
              <w:bidi w:val="0"/>
              <w:spacing w:before="0" w:after="283"/>
              <w:jc w:val="left"/>
              <w:rPr/>
            </w:pPr>
            <w:r>
              <w:rPr/>
              <w:t xml:space="preserve">Mosambik </w:t>
            </w:r>
          </w:p>
        </w:tc>
        <w:tc>
          <w:tcPr>
            <w:tcW w:w="690" w:type="dxa"/>
            <w:tcBorders/>
            <w:vAlign w:val="center"/>
          </w:tcPr>
          <w:p>
            <w:pPr>
              <w:pStyle w:val="TableContents"/>
              <w:bidi w:val="0"/>
              <w:spacing w:before="0" w:after="283"/>
              <w:jc w:val="left"/>
              <w:rPr/>
            </w:pPr>
            <w:r>
              <w:rPr/>
              <w:t xml:space="preserve">173 </w:t>
            </w:r>
          </w:p>
        </w:tc>
        <w:tc>
          <w:tcPr>
            <w:tcW w:w="1328" w:type="dxa"/>
            <w:tcBorders/>
            <w:vAlign w:val="center"/>
          </w:tcPr>
          <w:p>
            <w:pPr>
              <w:pStyle w:val="TableContents"/>
              <w:bidi w:val="0"/>
              <w:spacing w:before="0" w:after="283"/>
              <w:jc w:val="left"/>
              <w:rPr/>
            </w:pPr>
            <w:r>
              <w:rPr/>
              <w:t xml:space="preserve">57.6 </w:t>
            </w:r>
          </w:p>
        </w:tc>
        <w:tc>
          <w:tcPr>
            <w:tcW w:w="879" w:type="dxa"/>
            <w:tcBorders/>
            <w:vAlign w:val="center"/>
          </w:tcPr>
          <w:p>
            <w:pPr>
              <w:pStyle w:val="TableContents"/>
              <w:bidi w:val="0"/>
              <w:spacing w:before="0" w:after="283"/>
              <w:jc w:val="left"/>
              <w:rPr/>
            </w:pPr>
            <w:r>
              <w:rPr/>
              <w:t xml:space="preserve">172 </w:t>
            </w:r>
          </w:p>
        </w:tc>
        <w:tc>
          <w:tcPr>
            <w:tcW w:w="1307" w:type="dxa"/>
            <w:tcBorders/>
            <w:vAlign w:val="center"/>
          </w:tcPr>
          <w:p>
            <w:pPr>
              <w:pStyle w:val="TableContents"/>
              <w:bidi w:val="0"/>
              <w:spacing w:before="0" w:after="283"/>
              <w:jc w:val="left"/>
              <w:rPr/>
            </w:pPr>
            <w:r>
              <w:rPr/>
              <w:t xml:space="preserve">59.4 </w:t>
            </w:r>
          </w:p>
        </w:tc>
        <w:tc>
          <w:tcPr>
            <w:tcW w:w="654" w:type="dxa"/>
            <w:tcBorders/>
            <w:vAlign w:val="center"/>
          </w:tcPr>
          <w:p>
            <w:pPr>
              <w:pStyle w:val="TableContents"/>
              <w:bidi w:val="0"/>
              <w:spacing w:before="0" w:after="283"/>
              <w:jc w:val="left"/>
              <w:rPr/>
            </w:pPr>
            <w:r>
              <w:rPr/>
              <w:t xml:space="preserve">175 </w:t>
            </w:r>
          </w:p>
        </w:tc>
        <w:tc>
          <w:tcPr>
            <w:tcW w:w="1293" w:type="dxa"/>
            <w:tcBorders/>
            <w:vAlign w:val="center"/>
          </w:tcPr>
          <w:p>
            <w:pPr>
              <w:pStyle w:val="TableContents"/>
              <w:bidi w:val="0"/>
              <w:spacing w:before="0" w:after="283"/>
              <w:jc w:val="left"/>
              <w:rPr/>
            </w:pPr>
            <w:r>
              <w:rPr/>
              <w:t xml:space="preserve">55.7 </w:t>
            </w:r>
          </w:p>
        </w:tc>
        <w:tc>
          <w:tcPr>
            <w:tcW w:w="985" w:type="dxa"/>
            <w:tcBorders/>
            <w:vAlign w:val="center"/>
          </w:tcPr>
          <w:p>
            <w:pPr>
              <w:pStyle w:val="TableContents"/>
              <w:bidi w:val="0"/>
              <w:spacing w:before="0" w:after="283"/>
              <w:jc w:val="left"/>
              <w:rPr/>
            </w:pPr>
            <w:r>
              <w:rPr/>
              <w:t xml:space="preserve">175 </w:t>
            </w:r>
          </w:p>
        </w:tc>
        <w:tc>
          <w:tcPr>
            <w:tcW w:w="1437" w:type="dxa"/>
            <w:tcBorders/>
            <w:vAlign w:val="center"/>
          </w:tcPr>
          <w:p>
            <w:pPr>
              <w:pStyle w:val="TableContents"/>
              <w:bidi w:val="0"/>
              <w:spacing w:before="0" w:after="283"/>
              <w:jc w:val="left"/>
              <w:rPr/>
            </w:pPr>
            <w:r>
              <w:rPr/>
              <w:t xml:space="preserve">49.6 </w:t>
            </w:r>
          </w:p>
        </w:tc>
      </w:tr>
      <w:tr>
        <w:trPr/>
        <w:tc>
          <w:tcPr>
            <w:tcW w:w="1632" w:type="dxa"/>
            <w:tcBorders/>
            <w:vAlign w:val="center"/>
          </w:tcPr>
          <w:p>
            <w:pPr>
              <w:pStyle w:val="TableContents"/>
              <w:bidi w:val="0"/>
              <w:spacing w:before="0" w:after="283"/>
              <w:jc w:val="left"/>
              <w:rPr/>
            </w:pPr>
            <w:r>
              <w:rPr/>
              <w:t xml:space="preserve">Etelä-Sudan </w:t>
            </w:r>
          </w:p>
        </w:tc>
        <w:tc>
          <w:tcPr>
            <w:tcW w:w="690" w:type="dxa"/>
            <w:tcBorders/>
            <w:vAlign w:val="center"/>
          </w:tcPr>
          <w:p>
            <w:pPr>
              <w:pStyle w:val="TableContents"/>
              <w:bidi w:val="0"/>
              <w:spacing w:before="0" w:after="283"/>
              <w:jc w:val="left"/>
              <w:rPr/>
            </w:pPr>
            <w:r>
              <w:rPr/>
              <w:t xml:space="preserve">174 </w:t>
            </w:r>
          </w:p>
        </w:tc>
        <w:tc>
          <w:tcPr>
            <w:tcW w:w="1328" w:type="dxa"/>
            <w:tcBorders/>
            <w:vAlign w:val="center"/>
          </w:tcPr>
          <w:p>
            <w:pPr>
              <w:pStyle w:val="TableContents"/>
              <w:bidi w:val="0"/>
              <w:spacing w:before="0" w:after="283"/>
              <w:jc w:val="left"/>
              <w:rPr/>
            </w:pPr>
            <w:r>
              <w:rPr/>
              <w:t xml:space="preserve">57.3 </w:t>
            </w:r>
          </w:p>
        </w:tc>
        <w:tc>
          <w:tcPr>
            <w:tcW w:w="879" w:type="dxa"/>
            <w:tcBorders/>
            <w:vAlign w:val="center"/>
          </w:tcPr>
          <w:p>
            <w:pPr>
              <w:pStyle w:val="TableContents"/>
              <w:bidi w:val="0"/>
              <w:spacing w:before="0" w:after="283"/>
              <w:jc w:val="left"/>
              <w:rPr/>
            </w:pPr>
            <w:r>
              <w:rPr/>
              <w:t xml:space="preserve">173 </w:t>
            </w:r>
          </w:p>
        </w:tc>
        <w:tc>
          <w:tcPr>
            <w:tcW w:w="1307" w:type="dxa"/>
            <w:tcBorders/>
            <w:vAlign w:val="center"/>
          </w:tcPr>
          <w:p>
            <w:pPr>
              <w:pStyle w:val="TableContents"/>
              <w:bidi w:val="0"/>
              <w:spacing w:before="0" w:after="283"/>
              <w:jc w:val="left"/>
              <w:rPr/>
            </w:pPr>
            <w:r>
              <w:rPr/>
              <w:t xml:space="preserve">58.6 </w:t>
            </w:r>
          </w:p>
        </w:tc>
        <w:tc>
          <w:tcPr>
            <w:tcW w:w="654" w:type="dxa"/>
            <w:tcBorders/>
            <w:vAlign w:val="center"/>
          </w:tcPr>
          <w:p>
            <w:pPr>
              <w:pStyle w:val="TableContents"/>
              <w:bidi w:val="0"/>
              <w:spacing w:before="0" w:after="283"/>
              <w:jc w:val="left"/>
              <w:rPr/>
            </w:pPr>
            <w:r>
              <w:rPr/>
              <w:t xml:space="preserve">173 </w:t>
            </w:r>
          </w:p>
        </w:tc>
        <w:tc>
          <w:tcPr>
            <w:tcW w:w="1293" w:type="dxa"/>
            <w:tcBorders/>
            <w:vAlign w:val="center"/>
          </w:tcPr>
          <w:p>
            <w:pPr>
              <w:pStyle w:val="TableContents"/>
              <w:bidi w:val="0"/>
              <w:spacing w:before="0" w:after="283"/>
              <w:jc w:val="left"/>
              <w:rPr/>
            </w:pPr>
            <w:r>
              <w:rPr/>
              <w:t xml:space="preserve">56.1 </w:t>
            </w:r>
          </w:p>
        </w:tc>
        <w:tc>
          <w:tcPr>
            <w:tcW w:w="985" w:type="dxa"/>
            <w:tcBorders/>
            <w:vAlign w:val="center"/>
          </w:tcPr>
          <w:p>
            <w:pPr>
              <w:pStyle w:val="TableContents"/>
              <w:bidi w:val="0"/>
              <w:spacing w:before="0" w:after="283"/>
              <w:jc w:val="left"/>
              <w:rPr/>
            </w:pPr>
            <w:r>
              <w:rPr/>
              <w:t xml:space="preserve">174 </w:t>
            </w:r>
          </w:p>
        </w:tc>
        <w:tc>
          <w:tcPr>
            <w:tcW w:w="1437" w:type="dxa"/>
            <w:tcBorders/>
            <w:vAlign w:val="center"/>
          </w:tcPr>
          <w:p>
            <w:pPr>
              <w:pStyle w:val="TableContents"/>
              <w:bidi w:val="0"/>
              <w:spacing w:before="0" w:after="283"/>
              <w:jc w:val="left"/>
              <w:rPr/>
            </w:pPr>
            <w:r>
              <w:rPr/>
              <w:t xml:space="preserve">49.9 </w:t>
            </w:r>
          </w:p>
        </w:tc>
      </w:tr>
      <w:tr>
        <w:trPr/>
        <w:tc>
          <w:tcPr>
            <w:tcW w:w="1632" w:type="dxa"/>
            <w:tcBorders/>
            <w:vAlign w:val="center"/>
          </w:tcPr>
          <w:p>
            <w:pPr>
              <w:pStyle w:val="TableContents"/>
              <w:bidi w:val="0"/>
              <w:spacing w:before="0" w:after="283"/>
              <w:jc w:val="left"/>
              <w:rPr/>
            </w:pPr>
            <w:r>
              <w:rPr/>
              <w:t xml:space="preserve">Kamerun </w:t>
            </w:r>
          </w:p>
        </w:tc>
        <w:tc>
          <w:tcPr>
            <w:tcW w:w="690" w:type="dxa"/>
            <w:tcBorders/>
            <w:vAlign w:val="center"/>
          </w:tcPr>
          <w:p>
            <w:pPr>
              <w:pStyle w:val="TableContents"/>
              <w:bidi w:val="0"/>
              <w:spacing w:before="0" w:after="283"/>
              <w:jc w:val="left"/>
              <w:rPr/>
            </w:pPr>
            <w:r>
              <w:rPr/>
              <w:t xml:space="preserve">174 </w:t>
            </w:r>
          </w:p>
        </w:tc>
        <w:tc>
          <w:tcPr>
            <w:tcW w:w="1328" w:type="dxa"/>
            <w:tcBorders/>
            <w:vAlign w:val="center"/>
          </w:tcPr>
          <w:p>
            <w:pPr>
              <w:pStyle w:val="TableContents"/>
              <w:bidi w:val="0"/>
              <w:spacing w:before="0" w:after="283"/>
              <w:jc w:val="left"/>
              <w:rPr/>
            </w:pPr>
            <w:r>
              <w:rPr/>
              <w:t xml:space="preserve">57.3 </w:t>
            </w:r>
          </w:p>
        </w:tc>
        <w:tc>
          <w:tcPr>
            <w:tcW w:w="879" w:type="dxa"/>
            <w:tcBorders/>
            <w:vAlign w:val="center"/>
          </w:tcPr>
          <w:p>
            <w:pPr>
              <w:pStyle w:val="TableContents"/>
              <w:bidi w:val="0"/>
              <w:spacing w:before="0" w:after="283"/>
              <w:jc w:val="left"/>
              <w:rPr/>
            </w:pPr>
            <w:r>
              <w:rPr/>
              <w:t xml:space="preserve">173 </w:t>
            </w:r>
          </w:p>
        </w:tc>
        <w:tc>
          <w:tcPr>
            <w:tcW w:w="1307" w:type="dxa"/>
            <w:tcBorders/>
            <w:vAlign w:val="center"/>
          </w:tcPr>
          <w:p>
            <w:pPr>
              <w:pStyle w:val="TableContents"/>
              <w:bidi w:val="0"/>
              <w:spacing w:before="0" w:after="283"/>
              <w:jc w:val="left"/>
              <w:rPr/>
            </w:pPr>
            <w:r>
              <w:rPr/>
              <w:t xml:space="preserve">58.6 </w:t>
            </w:r>
          </w:p>
        </w:tc>
        <w:tc>
          <w:tcPr>
            <w:tcW w:w="654" w:type="dxa"/>
            <w:tcBorders/>
            <w:vAlign w:val="center"/>
          </w:tcPr>
          <w:p>
            <w:pPr>
              <w:pStyle w:val="TableContents"/>
              <w:bidi w:val="0"/>
              <w:spacing w:before="0" w:after="283"/>
              <w:jc w:val="left"/>
              <w:rPr/>
            </w:pPr>
            <w:r>
              <w:rPr/>
              <w:t xml:space="preserve">174 </w:t>
            </w:r>
          </w:p>
        </w:tc>
        <w:tc>
          <w:tcPr>
            <w:tcW w:w="1293" w:type="dxa"/>
            <w:tcBorders/>
            <w:vAlign w:val="center"/>
          </w:tcPr>
          <w:p>
            <w:pPr>
              <w:pStyle w:val="TableContents"/>
              <w:bidi w:val="0"/>
              <w:spacing w:before="0" w:after="283"/>
              <w:jc w:val="left"/>
              <w:rPr/>
            </w:pPr>
            <w:r>
              <w:rPr/>
              <w:t xml:space="preserve">55.9 </w:t>
            </w:r>
          </w:p>
        </w:tc>
        <w:tc>
          <w:tcPr>
            <w:tcW w:w="985" w:type="dxa"/>
            <w:tcBorders/>
            <w:vAlign w:val="center"/>
          </w:tcPr>
          <w:p>
            <w:pPr>
              <w:pStyle w:val="TableContents"/>
              <w:bidi w:val="0"/>
              <w:spacing w:before="0" w:after="283"/>
              <w:jc w:val="left"/>
              <w:rPr/>
            </w:pPr>
            <w:r>
              <w:rPr/>
              <w:t xml:space="preserve">173 </w:t>
            </w:r>
          </w:p>
        </w:tc>
        <w:tc>
          <w:tcPr>
            <w:tcW w:w="1437" w:type="dxa"/>
            <w:tcBorders/>
            <w:vAlign w:val="center"/>
          </w:tcPr>
          <w:p>
            <w:pPr>
              <w:pStyle w:val="TableContents"/>
              <w:bidi w:val="0"/>
              <w:spacing w:before="0" w:after="283"/>
              <w:jc w:val="left"/>
              <w:rPr/>
            </w:pPr>
            <w:r>
              <w:rPr/>
              <w:t xml:space="preserve">50.3 </w:t>
            </w:r>
          </w:p>
        </w:tc>
      </w:tr>
      <w:tr>
        <w:trPr/>
        <w:tc>
          <w:tcPr>
            <w:tcW w:w="1632" w:type="dxa"/>
            <w:tcBorders/>
            <w:vAlign w:val="center"/>
          </w:tcPr>
          <w:p>
            <w:pPr>
              <w:pStyle w:val="TableContents"/>
              <w:bidi w:val="0"/>
              <w:spacing w:before="0" w:after="283"/>
              <w:jc w:val="left"/>
              <w:rPr/>
            </w:pPr>
            <w:r>
              <w:rPr/>
              <w:t xml:space="preserve">Somalia </w:t>
            </w:r>
          </w:p>
        </w:tc>
        <w:tc>
          <w:tcPr>
            <w:tcW w:w="690" w:type="dxa"/>
            <w:tcBorders/>
            <w:vAlign w:val="center"/>
          </w:tcPr>
          <w:p>
            <w:pPr>
              <w:pStyle w:val="TableContents"/>
              <w:bidi w:val="0"/>
              <w:spacing w:before="0" w:after="283"/>
              <w:jc w:val="left"/>
              <w:rPr/>
            </w:pPr>
            <w:r>
              <w:rPr/>
              <w:t xml:space="preserve">176 </w:t>
            </w:r>
          </w:p>
        </w:tc>
        <w:tc>
          <w:tcPr>
            <w:tcW w:w="1328" w:type="dxa"/>
            <w:tcBorders/>
            <w:vAlign w:val="center"/>
          </w:tcPr>
          <w:p>
            <w:pPr>
              <w:pStyle w:val="TableContents"/>
              <w:bidi w:val="0"/>
              <w:spacing w:before="0" w:after="283"/>
              <w:jc w:val="left"/>
              <w:rPr/>
            </w:pPr>
            <w:r>
              <w:rPr/>
              <w:t xml:space="preserve">55.0 </w:t>
            </w:r>
          </w:p>
        </w:tc>
        <w:tc>
          <w:tcPr>
            <w:tcW w:w="879" w:type="dxa"/>
            <w:tcBorders/>
            <w:vAlign w:val="center"/>
          </w:tcPr>
          <w:p>
            <w:pPr>
              <w:pStyle w:val="TableContents"/>
              <w:bidi w:val="0"/>
              <w:spacing w:before="0" w:after="283"/>
              <w:jc w:val="left"/>
              <w:rPr/>
            </w:pPr>
            <w:r>
              <w:rPr/>
              <w:t xml:space="preserve">176 </w:t>
            </w:r>
          </w:p>
        </w:tc>
        <w:tc>
          <w:tcPr>
            <w:tcW w:w="1307" w:type="dxa"/>
            <w:tcBorders/>
            <w:vAlign w:val="center"/>
          </w:tcPr>
          <w:p>
            <w:pPr>
              <w:pStyle w:val="TableContents"/>
              <w:bidi w:val="0"/>
              <w:spacing w:before="0" w:after="283"/>
              <w:jc w:val="left"/>
              <w:rPr/>
            </w:pPr>
            <w:r>
              <w:rPr/>
              <w:t xml:space="preserve">56.6 </w:t>
            </w:r>
          </w:p>
        </w:tc>
        <w:tc>
          <w:tcPr>
            <w:tcW w:w="654" w:type="dxa"/>
            <w:tcBorders/>
            <w:vAlign w:val="center"/>
          </w:tcPr>
          <w:p>
            <w:pPr>
              <w:pStyle w:val="TableContents"/>
              <w:bidi w:val="0"/>
              <w:spacing w:before="0" w:after="283"/>
              <w:jc w:val="left"/>
              <w:rPr/>
            </w:pPr>
            <w:r>
              <w:rPr/>
              <w:t xml:space="preserve">176 </w:t>
            </w:r>
          </w:p>
        </w:tc>
        <w:tc>
          <w:tcPr>
            <w:tcW w:w="1293" w:type="dxa"/>
            <w:tcBorders/>
            <w:vAlign w:val="center"/>
          </w:tcPr>
          <w:p>
            <w:pPr>
              <w:pStyle w:val="TableContents"/>
              <w:bidi w:val="0"/>
              <w:spacing w:before="0" w:after="283"/>
              <w:jc w:val="left"/>
              <w:rPr/>
            </w:pPr>
            <w:r>
              <w:rPr/>
              <w:t xml:space="preserve">53.5 </w:t>
            </w:r>
          </w:p>
        </w:tc>
        <w:tc>
          <w:tcPr>
            <w:tcW w:w="985" w:type="dxa"/>
            <w:tcBorders/>
            <w:vAlign w:val="center"/>
          </w:tcPr>
          <w:p>
            <w:pPr>
              <w:pStyle w:val="TableContents"/>
              <w:bidi w:val="0"/>
              <w:spacing w:before="0" w:after="283"/>
              <w:jc w:val="left"/>
              <w:rPr/>
            </w:pPr>
            <w:r>
              <w:rPr/>
              <w:t xml:space="preserve">176 </w:t>
            </w:r>
          </w:p>
        </w:tc>
        <w:tc>
          <w:tcPr>
            <w:tcW w:w="1437" w:type="dxa"/>
            <w:tcBorders/>
            <w:vAlign w:val="center"/>
          </w:tcPr>
          <w:p>
            <w:pPr>
              <w:pStyle w:val="TableContents"/>
              <w:bidi w:val="0"/>
              <w:spacing w:before="0" w:after="283"/>
              <w:jc w:val="left"/>
              <w:rPr/>
            </w:pPr>
            <w:r>
              <w:rPr/>
              <w:t xml:space="preserve">47.8 </w:t>
            </w:r>
          </w:p>
        </w:tc>
      </w:tr>
      <w:tr>
        <w:trPr/>
        <w:tc>
          <w:tcPr>
            <w:tcW w:w="1632" w:type="dxa"/>
            <w:tcBorders/>
            <w:vAlign w:val="center"/>
          </w:tcPr>
          <w:p>
            <w:pPr>
              <w:pStyle w:val="TableContents"/>
              <w:bidi w:val="0"/>
              <w:spacing w:before="0" w:after="283"/>
              <w:jc w:val="left"/>
              <w:rPr/>
            </w:pPr>
            <w:r>
              <w:rPr/>
              <w:t xml:space="preserve">Nigeria </w:t>
            </w:r>
          </w:p>
        </w:tc>
        <w:tc>
          <w:tcPr>
            <w:tcW w:w="690" w:type="dxa"/>
            <w:tcBorders/>
            <w:vAlign w:val="center"/>
          </w:tcPr>
          <w:p>
            <w:pPr>
              <w:pStyle w:val="TableContents"/>
              <w:bidi w:val="0"/>
              <w:spacing w:before="0" w:after="283"/>
              <w:jc w:val="left"/>
              <w:rPr/>
            </w:pPr>
            <w:r>
              <w:rPr/>
              <w:t xml:space="preserve">177 </w:t>
            </w:r>
          </w:p>
        </w:tc>
        <w:tc>
          <w:tcPr>
            <w:tcW w:w="1328" w:type="dxa"/>
            <w:tcBorders/>
            <w:vAlign w:val="center"/>
          </w:tcPr>
          <w:p>
            <w:pPr>
              <w:pStyle w:val="TableContents"/>
              <w:bidi w:val="0"/>
              <w:spacing w:before="0" w:after="283"/>
              <w:jc w:val="left"/>
              <w:rPr/>
            </w:pPr>
            <w:r>
              <w:rPr/>
              <w:t xml:space="preserve">54.5 </w:t>
            </w:r>
          </w:p>
        </w:tc>
        <w:tc>
          <w:tcPr>
            <w:tcW w:w="879" w:type="dxa"/>
            <w:tcBorders/>
            <w:vAlign w:val="center"/>
          </w:tcPr>
          <w:p>
            <w:pPr>
              <w:pStyle w:val="TableContents"/>
              <w:bidi w:val="0"/>
              <w:spacing w:before="0" w:after="283"/>
              <w:jc w:val="left"/>
              <w:rPr/>
            </w:pPr>
            <w:r>
              <w:rPr/>
              <w:t xml:space="preserve">177 </w:t>
            </w:r>
          </w:p>
        </w:tc>
        <w:tc>
          <w:tcPr>
            <w:tcW w:w="1307" w:type="dxa"/>
            <w:tcBorders/>
            <w:vAlign w:val="center"/>
          </w:tcPr>
          <w:p>
            <w:pPr>
              <w:pStyle w:val="TableContents"/>
              <w:bidi w:val="0"/>
              <w:spacing w:before="0" w:after="283"/>
              <w:jc w:val="left"/>
              <w:rPr/>
            </w:pPr>
            <w:r>
              <w:rPr/>
              <w:t xml:space="preserve">55.6 </w:t>
            </w:r>
          </w:p>
        </w:tc>
        <w:tc>
          <w:tcPr>
            <w:tcW w:w="654" w:type="dxa"/>
            <w:tcBorders/>
            <w:vAlign w:val="center"/>
          </w:tcPr>
          <w:p>
            <w:pPr>
              <w:pStyle w:val="TableContents"/>
              <w:bidi w:val="0"/>
              <w:spacing w:before="0" w:after="283"/>
              <w:jc w:val="left"/>
              <w:rPr/>
            </w:pPr>
            <w:r>
              <w:rPr/>
              <w:t xml:space="preserve">177 </w:t>
            </w:r>
          </w:p>
        </w:tc>
        <w:tc>
          <w:tcPr>
            <w:tcW w:w="1293" w:type="dxa"/>
            <w:tcBorders/>
            <w:vAlign w:val="center"/>
          </w:tcPr>
          <w:p>
            <w:pPr>
              <w:pStyle w:val="TableContents"/>
              <w:bidi w:val="0"/>
              <w:spacing w:before="0" w:after="283"/>
              <w:jc w:val="left"/>
              <w:rPr/>
            </w:pPr>
            <w:r>
              <w:rPr/>
              <w:t xml:space="preserve">53.4 </w:t>
            </w:r>
          </w:p>
        </w:tc>
        <w:tc>
          <w:tcPr>
            <w:tcW w:w="985" w:type="dxa"/>
            <w:tcBorders/>
            <w:vAlign w:val="center"/>
          </w:tcPr>
          <w:p>
            <w:pPr>
              <w:pStyle w:val="TableContents"/>
              <w:bidi w:val="0"/>
              <w:spacing w:before="0" w:after="283"/>
              <w:jc w:val="left"/>
              <w:rPr/>
            </w:pPr>
            <w:r>
              <w:rPr/>
              <w:t xml:space="preserve">177 </w:t>
            </w:r>
          </w:p>
        </w:tc>
        <w:tc>
          <w:tcPr>
            <w:tcW w:w="1437" w:type="dxa"/>
            <w:tcBorders/>
            <w:vAlign w:val="center"/>
          </w:tcPr>
          <w:p>
            <w:pPr>
              <w:pStyle w:val="TableContents"/>
              <w:bidi w:val="0"/>
              <w:spacing w:before="0" w:after="283"/>
              <w:jc w:val="left"/>
              <w:rPr/>
            </w:pPr>
            <w:r>
              <w:rPr/>
              <w:t xml:space="preserve">47.7 </w:t>
            </w:r>
          </w:p>
        </w:tc>
      </w:tr>
      <w:tr>
        <w:trPr/>
        <w:tc>
          <w:tcPr>
            <w:tcW w:w="1632" w:type="dxa"/>
            <w:tcBorders/>
            <w:vAlign w:val="center"/>
          </w:tcPr>
          <w:p>
            <w:pPr>
              <w:pStyle w:val="TableContents"/>
              <w:bidi w:val="0"/>
              <w:spacing w:before="0" w:after="283"/>
              <w:jc w:val="left"/>
              <w:rPr/>
            </w:pPr>
            <w:r>
              <w:rPr/>
              <w:t xml:space="preserve">Lesotho </w:t>
            </w:r>
          </w:p>
        </w:tc>
        <w:tc>
          <w:tcPr>
            <w:tcW w:w="690" w:type="dxa"/>
            <w:tcBorders/>
            <w:vAlign w:val="center"/>
          </w:tcPr>
          <w:p>
            <w:pPr>
              <w:pStyle w:val="TableContents"/>
              <w:bidi w:val="0"/>
              <w:spacing w:before="0" w:after="283"/>
              <w:jc w:val="left"/>
              <w:rPr/>
            </w:pPr>
            <w:r>
              <w:rPr/>
              <w:t xml:space="preserve">178 </w:t>
            </w:r>
          </w:p>
        </w:tc>
        <w:tc>
          <w:tcPr>
            <w:tcW w:w="1328" w:type="dxa"/>
            <w:tcBorders/>
            <w:vAlign w:val="center"/>
          </w:tcPr>
          <w:p>
            <w:pPr>
              <w:pStyle w:val="TableContents"/>
              <w:bidi w:val="0"/>
              <w:spacing w:before="0" w:after="283"/>
              <w:jc w:val="left"/>
              <w:rPr/>
            </w:pPr>
            <w:r>
              <w:rPr/>
              <w:t xml:space="preserve">53.7 </w:t>
            </w:r>
          </w:p>
        </w:tc>
        <w:tc>
          <w:tcPr>
            <w:tcW w:w="879" w:type="dxa"/>
            <w:tcBorders/>
            <w:vAlign w:val="center"/>
          </w:tcPr>
          <w:p>
            <w:pPr>
              <w:pStyle w:val="TableContents"/>
              <w:bidi w:val="0"/>
              <w:spacing w:before="0" w:after="283"/>
              <w:jc w:val="left"/>
              <w:rPr/>
            </w:pPr>
            <w:r>
              <w:rPr/>
              <w:t xml:space="preserve">178 </w:t>
            </w:r>
          </w:p>
        </w:tc>
        <w:tc>
          <w:tcPr>
            <w:tcW w:w="1307" w:type="dxa"/>
            <w:tcBorders/>
            <w:vAlign w:val="center"/>
          </w:tcPr>
          <w:p>
            <w:pPr>
              <w:pStyle w:val="TableContents"/>
              <w:bidi w:val="0"/>
              <w:spacing w:before="0" w:after="283"/>
              <w:jc w:val="left"/>
              <w:rPr/>
            </w:pPr>
            <w:r>
              <w:rPr/>
              <w:t xml:space="preserve">55.4 </w:t>
            </w:r>
          </w:p>
        </w:tc>
        <w:tc>
          <w:tcPr>
            <w:tcW w:w="654" w:type="dxa"/>
            <w:tcBorders/>
            <w:vAlign w:val="center"/>
          </w:tcPr>
          <w:p>
            <w:pPr>
              <w:pStyle w:val="TableContents"/>
              <w:bidi w:val="0"/>
              <w:spacing w:before="0" w:after="283"/>
              <w:jc w:val="left"/>
              <w:rPr/>
            </w:pPr>
            <w:r>
              <w:rPr/>
              <w:t xml:space="preserve">179 </w:t>
            </w:r>
          </w:p>
        </w:tc>
        <w:tc>
          <w:tcPr>
            <w:tcW w:w="1293" w:type="dxa"/>
            <w:tcBorders/>
            <w:vAlign w:val="center"/>
          </w:tcPr>
          <w:p>
            <w:pPr>
              <w:pStyle w:val="TableContents"/>
              <w:bidi w:val="0"/>
              <w:spacing w:before="0" w:after="283"/>
              <w:jc w:val="left"/>
              <w:rPr/>
            </w:pPr>
            <w:r>
              <w:rPr/>
              <w:t xml:space="preserve">51.7 </w:t>
            </w:r>
          </w:p>
        </w:tc>
        <w:tc>
          <w:tcPr>
            <w:tcW w:w="985" w:type="dxa"/>
            <w:tcBorders/>
            <w:vAlign w:val="center"/>
          </w:tcPr>
          <w:p>
            <w:pPr>
              <w:pStyle w:val="TableContents"/>
              <w:bidi w:val="0"/>
              <w:spacing w:before="0" w:after="283"/>
              <w:jc w:val="left"/>
              <w:rPr/>
            </w:pPr>
            <w:r>
              <w:rPr/>
              <w:t xml:space="preserve">179 </w:t>
            </w:r>
          </w:p>
        </w:tc>
        <w:tc>
          <w:tcPr>
            <w:tcW w:w="1437" w:type="dxa"/>
            <w:tcBorders/>
            <w:vAlign w:val="center"/>
          </w:tcPr>
          <w:p>
            <w:pPr>
              <w:pStyle w:val="TableContents"/>
              <w:bidi w:val="0"/>
              <w:spacing w:before="0" w:after="283"/>
              <w:jc w:val="left"/>
              <w:rPr/>
            </w:pPr>
            <w:r>
              <w:rPr/>
              <w:t xml:space="preserve">46.6 </w:t>
            </w:r>
          </w:p>
        </w:tc>
      </w:tr>
      <w:tr>
        <w:trPr/>
        <w:tc>
          <w:tcPr>
            <w:tcW w:w="1632" w:type="dxa"/>
            <w:tcBorders/>
            <w:vAlign w:val="center"/>
          </w:tcPr>
          <w:p>
            <w:pPr>
              <w:pStyle w:val="TableContents"/>
              <w:bidi w:val="0"/>
              <w:spacing w:before="0" w:after="283"/>
              <w:jc w:val="left"/>
              <w:rPr/>
            </w:pPr>
            <w:r>
              <w:rPr/>
              <w:t xml:space="preserve">Norsunluurannikko </w:t>
            </w:r>
          </w:p>
        </w:tc>
        <w:tc>
          <w:tcPr>
            <w:tcW w:w="690" w:type="dxa"/>
            <w:tcBorders/>
            <w:vAlign w:val="center"/>
          </w:tcPr>
          <w:p>
            <w:pPr>
              <w:pStyle w:val="TableContents"/>
              <w:bidi w:val="0"/>
              <w:spacing w:before="0" w:after="283"/>
              <w:jc w:val="left"/>
              <w:rPr/>
            </w:pPr>
            <w:r>
              <w:rPr/>
              <w:t xml:space="preserve">179 </w:t>
            </w:r>
          </w:p>
        </w:tc>
        <w:tc>
          <w:tcPr>
            <w:tcW w:w="1328" w:type="dxa"/>
            <w:tcBorders/>
            <w:vAlign w:val="center"/>
          </w:tcPr>
          <w:p>
            <w:pPr>
              <w:pStyle w:val="TableContents"/>
              <w:bidi w:val="0"/>
              <w:spacing w:before="0" w:after="283"/>
              <w:jc w:val="left"/>
              <w:rPr/>
            </w:pPr>
            <w:r>
              <w:rPr/>
              <w:t xml:space="preserve">53.3 </w:t>
            </w:r>
          </w:p>
        </w:tc>
        <w:tc>
          <w:tcPr>
            <w:tcW w:w="879" w:type="dxa"/>
            <w:tcBorders/>
            <w:vAlign w:val="center"/>
          </w:tcPr>
          <w:p>
            <w:pPr>
              <w:pStyle w:val="TableContents"/>
              <w:bidi w:val="0"/>
              <w:spacing w:before="0" w:after="283"/>
              <w:jc w:val="left"/>
              <w:rPr/>
            </w:pPr>
            <w:r>
              <w:rPr/>
              <w:t xml:space="preserve">180 </w:t>
            </w:r>
          </w:p>
        </w:tc>
        <w:tc>
          <w:tcPr>
            <w:tcW w:w="1307" w:type="dxa"/>
            <w:tcBorders/>
            <w:vAlign w:val="center"/>
          </w:tcPr>
          <w:p>
            <w:pPr>
              <w:pStyle w:val="TableContents"/>
              <w:bidi w:val="0"/>
              <w:spacing w:before="0" w:after="283"/>
              <w:jc w:val="left"/>
              <w:rPr/>
            </w:pPr>
            <w:r>
              <w:rPr/>
              <w:t xml:space="preserve">54.4 </w:t>
            </w:r>
          </w:p>
        </w:tc>
        <w:tc>
          <w:tcPr>
            <w:tcW w:w="654" w:type="dxa"/>
            <w:tcBorders/>
            <w:vAlign w:val="center"/>
          </w:tcPr>
          <w:p>
            <w:pPr>
              <w:pStyle w:val="TableContents"/>
              <w:bidi w:val="0"/>
              <w:spacing w:before="0" w:after="283"/>
              <w:jc w:val="left"/>
              <w:rPr/>
            </w:pPr>
            <w:r>
              <w:rPr/>
              <w:t xml:space="preserve">178 </w:t>
            </w:r>
          </w:p>
        </w:tc>
        <w:tc>
          <w:tcPr>
            <w:tcW w:w="1293" w:type="dxa"/>
            <w:tcBorders/>
            <w:vAlign w:val="center"/>
          </w:tcPr>
          <w:p>
            <w:pPr>
              <w:pStyle w:val="TableContents"/>
              <w:bidi w:val="0"/>
              <w:spacing w:before="0" w:after="283"/>
              <w:jc w:val="left"/>
              <w:rPr/>
            </w:pPr>
            <w:r>
              <w:rPr/>
              <w:t xml:space="preserve">52.3 </w:t>
            </w:r>
          </w:p>
        </w:tc>
        <w:tc>
          <w:tcPr>
            <w:tcW w:w="985" w:type="dxa"/>
            <w:tcBorders/>
            <w:vAlign w:val="center"/>
          </w:tcPr>
          <w:p>
            <w:pPr>
              <w:pStyle w:val="TableContents"/>
              <w:bidi w:val="0"/>
              <w:spacing w:before="0" w:after="283"/>
              <w:jc w:val="left"/>
              <w:rPr/>
            </w:pPr>
            <w:r>
              <w:rPr/>
              <w:t xml:space="preserve">178 </w:t>
            </w:r>
          </w:p>
        </w:tc>
        <w:tc>
          <w:tcPr>
            <w:tcW w:w="1437" w:type="dxa"/>
            <w:tcBorders/>
            <w:vAlign w:val="center"/>
          </w:tcPr>
          <w:p>
            <w:pPr>
              <w:pStyle w:val="TableContents"/>
              <w:bidi w:val="0"/>
              <w:spacing w:before="0" w:after="283"/>
              <w:jc w:val="left"/>
              <w:rPr/>
            </w:pPr>
            <w:r>
              <w:rPr/>
              <w:t xml:space="preserve">47.0 </w:t>
            </w:r>
          </w:p>
        </w:tc>
      </w:tr>
      <w:tr>
        <w:trPr/>
        <w:tc>
          <w:tcPr>
            <w:tcW w:w="1632" w:type="dxa"/>
            <w:tcBorders/>
            <w:vAlign w:val="center"/>
          </w:tcPr>
          <w:p>
            <w:pPr>
              <w:pStyle w:val="TableContents"/>
              <w:bidi w:val="0"/>
              <w:spacing w:before="0" w:after="283"/>
              <w:jc w:val="left"/>
              <w:rPr/>
            </w:pPr>
            <w:r>
              <w:rPr/>
              <w:t xml:space="preserve">Chad </w:t>
            </w:r>
          </w:p>
        </w:tc>
        <w:tc>
          <w:tcPr>
            <w:tcW w:w="690" w:type="dxa"/>
            <w:tcBorders/>
            <w:vAlign w:val="center"/>
          </w:tcPr>
          <w:p>
            <w:pPr>
              <w:pStyle w:val="TableContents"/>
              <w:bidi w:val="0"/>
              <w:spacing w:before="0" w:after="283"/>
              <w:jc w:val="left"/>
              <w:rPr/>
            </w:pPr>
            <w:r>
              <w:rPr/>
              <w:t xml:space="preserve">180 </w:t>
            </w:r>
          </w:p>
        </w:tc>
        <w:tc>
          <w:tcPr>
            <w:tcW w:w="1328" w:type="dxa"/>
            <w:tcBorders/>
            <w:vAlign w:val="center"/>
          </w:tcPr>
          <w:p>
            <w:pPr>
              <w:pStyle w:val="TableContents"/>
              <w:bidi w:val="0"/>
              <w:spacing w:before="0" w:after="283"/>
              <w:jc w:val="left"/>
              <w:rPr/>
            </w:pPr>
            <w:r>
              <w:rPr/>
              <w:t xml:space="preserve">53.1 </w:t>
            </w:r>
          </w:p>
        </w:tc>
        <w:tc>
          <w:tcPr>
            <w:tcW w:w="879" w:type="dxa"/>
            <w:tcBorders/>
            <w:vAlign w:val="center"/>
          </w:tcPr>
          <w:p>
            <w:pPr>
              <w:pStyle w:val="TableContents"/>
              <w:bidi w:val="0"/>
              <w:spacing w:before="0" w:after="283"/>
              <w:jc w:val="left"/>
              <w:rPr/>
            </w:pPr>
            <w:r>
              <w:rPr/>
              <w:t xml:space="preserve">179 </w:t>
            </w:r>
          </w:p>
        </w:tc>
        <w:tc>
          <w:tcPr>
            <w:tcW w:w="1307" w:type="dxa"/>
            <w:tcBorders/>
            <w:vAlign w:val="center"/>
          </w:tcPr>
          <w:p>
            <w:pPr>
              <w:pStyle w:val="TableContents"/>
              <w:bidi w:val="0"/>
              <w:spacing w:before="0" w:after="283"/>
              <w:jc w:val="left"/>
              <w:rPr/>
            </w:pPr>
            <w:r>
              <w:rPr/>
              <w:t xml:space="preserve">54.5 </w:t>
            </w:r>
          </w:p>
        </w:tc>
        <w:tc>
          <w:tcPr>
            <w:tcW w:w="654" w:type="dxa"/>
            <w:tcBorders/>
            <w:vAlign w:val="center"/>
          </w:tcPr>
          <w:p>
            <w:pPr>
              <w:pStyle w:val="TableContents"/>
              <w:bidi w:val="0"/>
              <w:spacing w:before="0" w:after="283"/>
              <w:jc w:val="left"/>
              <w:rPr/>
            </w:pPr>
            <w:r>
              <w:rPr/>
              <w:t xml:space="preserve">179 </w:t>
            </w:r>
          </w:p>
        </w:tc>
        <w:tc>
          <w:tcPr>
            <w:tcW w:w="1293" w:type="dxa"/>
            <w:tcBorders/>
            <w:vAlign w:val="center"/>
          </w:tcPr>
          <w:p>
            <w:pPr>
              <w:pStyle w:val="TableContents"/>
              <w:bidi w:val="0"/>
              <w:spacing w:before="0" w:after="283"/>
              <w:jc w:val="left"/>
              <w:rPr/>
            </w:pPr>
            <w:r>
              <w:rPr/>
              <w:t xml:space="preserve">51.7 </w:t>
            </w:r>
          </w:p>
        </w:tc>
        <w:tc>
          <w:tcPr>
            <w:tcW w:w="985" w:type="dxa"/>
            <w:tcBorders/>
            <w:vAlign w:val="center"/>
          </w:tcPr>
          <w:p>
            <w:pPr>
              <w:pStyle w:val="TableContents"/>
              <w:bidi w:val="0"/>
              <w:spacing w:before="0" w:after="283"/>
              <w:jc w:val="left"/>
              <w:rPr/>
            </w:pPr>
            <w:r>
              <w:rPr/>
              <w:t xml:space="preserve">180 </w:t>
            </w:r>
          </w:p>
        </w:tc>
        <w:tc>
          <w:tcPr>
            <w:tcW w:w="1437" w:type="dxa"/>
            <w:tcBorders/>
            <w:vAlign w:val="center"/>
          </w:tcPr>
          <w:p>
            <w:pPr>
              <w:pStyle w:val="TableContents"/>
              <w:bidi w:val="0"/>
              <w:spacing w:before="0" w:after="283"/>
              <w:jc w:val="left"/>
              <w:rPr/>
            </w:pPr>
            <w:r>
              <w:rPr/>
              <w:t xml:space="preserve">46.1 </w:t>
            </w:r>
          </w:p>
        </w:tc>
      </w:tr>
      <w:tr>
        <w:trPr/>
        <w:tc>
          <w:tcPr>
            <w:tcW w:w="1632" w:type="dxa"/>
            <w:tcBorders/>
            <w:vAlign w:val="center"/>
          </w:tcPr>
          <w:p>
            <w:pPr>
              <w:pStyle w:val="TableContents"/>
              <w:bidi w:val="0"/>
              <w:spacing w:before="0" w:after="283"/>
              <w:jc w:val="left"/>
              <w:rPr/>
            </w:pPr>
            <w:r>
              <w:rPr/>
              <w:t xml:space="preserve">Keski-Afrikan tasavalta </w:t>
            </w:r>
          </w:p>
        </w:tc>
        <w:tc>
          <w:tcPr>
            <w:tcW w:w="690" w:type="dxa"/>
            <w:tcBorders/>
            <w:vAlign w:val="center"/>
          </w:tcPr>
          <w:p>
            <w:pPr>
              <w:pStyle w:val="TableContents"/>
              <w:bidi w:val="0"/>
              <w:spacing w:before="0" w:after="283"/>
              <w:jc w:val="left"/>
              <w:rPr/>
            </w:pPr>
            <w:r>
              <w:rPr/>
              <w:t xml:space="preserve">181 </w:t>
            </w:r>
          </w:p>
        </w:tc>
        <w:tc>
          <w:tcPr>
            <w:tcW w:w="1328" w:type="dxa"/>
            <w:tcBorders/>
            <w:vAlign w:val="center"/>
          </w:tcPr>
          <w:p>
            <w:pPr>
              <w:pStyle w:val="TableContents"/>
              <w:bidi w:val="0"/>
              <w:spacing w:before="0" w:after="283"/>
              <w:jc w:val="left"/>
              <w:rPr/>
            </w:pPr>
            <w:r>
              <w:rPr/>
              <w:t xml:space="preserve">52.5 </w:t>
            </w:r>
          </w:p>
        </w:tc>
        <w:tc>
          <w:tcPr>
            <w:tcW w:w="879" w:type="dxa"/>
            <w:tcBorders/>
            <w:vAlign w:val="center"/>
          </w:tcPr>
          <w:p>
            <w:pPr>
              <w:pStyle w:val="TableContents"/>
              <w:bidi w:val="0"/>
              <w:spacing w:before="0" w:after="283"/>
              <w:jc w:val="left"/>
              <w:rPr/>
            </w:pPr>
            <w:r>
              <w:rPr/>
              <w:t xml:space="preserve">181 </w:t>
            </w:r>
          </w:p>
        </w:tc>
        <w:tc>
          <w:tcPr>
            <w:tcW w:w="1307" w:type="dxa"/>
            <w:tcBorders/>
            <w:vAlign w:val="center"/>
          </w:tcPr>
          <w:p>
            <w:pPr>
              <w:pStyle w:val="TableContents"/>
              <w:bidi w:val="0"/>
              <w:spacing w:before="0" w:after="283"/>
              <w:jc w:val="left"/>
              <w:rPr/>
            </w:pPr>
            <w:r>
              <w:rPr/>
              <w:t xml:space="preserve">54.1 </w:t>
            </w:r>
          </w:p>
        </w:tc>
        <w:tc>
          <w:tcPr>
            <w:tcW w:w="654" w:type="dxa"/>
            <w:tcBorders/>
            <w:vAlign w:val="center"/>
          </w:tcPr>
          <w:p>
            <w:pPr>
              <w:pStyle w:val="TableContents"/>
              <w:bidi w:val="0"/>
              <w:spacing w:before="0" w:after="283"/>
              <w:jc w:val="left"/>
              <w:rPr/>
            </w:pPr>
            <w:r>
              <w:rPr/>
              <w:t xml:space="preserve">181 </w:t>
            </w:r>
          </w:p>
        </w:tc>
        <w:tc>
          <w:tcPr>
            <w:tcW w:w="1293" w:type="dxa"/>
            <w:tcBorders/>
            <w:vAlign w:val="center"/>
          </w:tcPr>
          <w:p>
            <w:pPr>
              <w:pStyle w:val="TableContents"/>
              <w:bidi w:val="0"/>
              <w:spacing w:before="0" w:after="283"/>
              <w:jc w:val="left"/>
              <w:rPr/>
            </w:pPr>
            <w:r>
              <w:rPr/>
              <w:t xml:space="preserve">50.9 </w:t>
            </w:r>
          </w:p>
        </w:tc>
        <w:tc>
          <w:tcPr>
            <w:tcW w:w="985" w:type="dxa"/>
            <w:tcBorders/>
            <w:vAlign w:val="center"/>
          </w:tcPr>
          <w:p>
            <w:pPr>
              <w:pStyle w:val="TableContents"/>
              <w:bidi w:val="0"/>
              <w:spacing w:before="0" w:after="283"/>
              <w:jc w:val="left"/>
              <w:rPr/>
            </w:pPr>
            <w:r>
              <w:rPr/>
              <w:t xml:space="preserve">181 </w:t>
            </w:r>
          </w:p>
        </w:tc>
        <w:tc>
          <w:tcPr>
            <w:tcW w:w="1437" w:type="dxa"/>
            <w:tcBorders/>
            <w:vAlign w:val="center"/>
          </w:tcPr>
          <w:p>
            <w:pPr>
              <w:pStyle w:val="TableContents"/>
              <w:bidi w:val="0"/>
              <w:spacing w:before="0" w:after="283"/>
              <w:jc w:val="left"/>
              <w:rPr/>
            </w:pPr>
            <w:r>
              <w:rPr/>
              <w:t xml:space="preserve">45.9 </w:t>
            </w:r>
          </w:p>
        </w:tc>
      </w:tr>
      <w:tr>
        <w:trPr/>
        <w:tc>
          <w:tcPr>
            <w:tcW w:w="1632" w:type="dxa"/>
            <w:tcBorders/>
            <w:vAlign w:val="center"/>
          </w:tcPr>
          <w:p>
            <w:pPr>
              <w:pStyle w:val="TableContents"/>
              <w:bidi w:val="0"/>
              <w:spacing w:before="0" w:after="283"/>
              <w:jc w:val="left"/>
              <w:rPr/>
            </w:pPr>
            <w:r>
              <w:rPr/>
              <w:t xml:space="preserve">Angola </w:t>
            </w:r>
          </w:p>
        </w:tc>
        <w:tc>
          <w:tcPr>
            <w:tcW w:w="690" w:type="dxa"/>
            <w:tcBorders/>
            <w:vAlign w:val="center"/>
          </w:tcPr>
          <w:p>
            <w:pPr>
              <w:pStyle w:val="TableContents"/>
              <w:bidi w:val="0"/>
              <w:spacing w:before="0" w:after="283"/>
              <w:jc w:val="left"/>
              <w:rPr/>
            </w:pPr>
            <w:r>
              <w:rPr/>
              <w:t xml:space="preserve">182 </w:t>
            </w:r>
          </w:p>
        </w:tc>
        <w:tc>
          <w:tcPr>
            <w:tcW w:w="1328" w:type="dxa"/>
            <w:tcBorders/>
            <w:vAlign w:val="center"/>
          </w:tcPr>
          <w:p>
            <w:pPr>
              <w:pStyle w:val="TableContents"/>
              <w:bidi w:val="0"/>
              <w:spacing w:before="0" w:after="283"/>
              <w:jc w:val="left"/>
              <w:rPr/>
            </w:pPr>
            <w:r>
              <w:rPr/>
              <w:t xml:space="preserve">52.4 </w:t>
            </w:r>
          </w:p>
        </w:tc>
        <w:tc>
          <w:tcPr>
            <w:tcW w:w="879" w:type="dxa"/>
            <w:tcBorders/>
            <w:vAlign w:val="center"/>
          </w:tcPr>
          <w:p>
            <w:pPr>
              <w:pStyle w:val="TableContents"/>
              <w:bidi w:val="0"/>
              <w:spacing w:before="0" w:after="283"/>
              <w:jc w:val="left"/>
              <w:rPr/>
            </w:pPr>
            <w:r>
              <w:rPr/>
              <w:t xml:space="preserve">182 </w:t>
            </w:r>
          </w:p>
        </w:tc>
        <w:tc>
          <w:tcPr>
            <w:tcW w:w="1307" w:type="dxa"/>
            <w:tcBorders/>
            <w:vAlign w:val="center"/>
          </w:tcPr>
          <w:p>
            <w:pPr>
              <w:pStyle w:val="TableContents"/>
              <w:bidi w:val="0"/>
              <w:spacing w:before="0" w:after="283"/>
              <w:jc w:val="left"/>
              <w:rPr/>
            </w:pPr>
            <w:r>
              <w:rPr/>
              <w:t xml:space="preserve">54.0 </w:t>
            </w:r>
          </w:p>
        </w:tc>
        <w:tc>
          <w:tcPr>
            <w:tcW w:w="654" w:type="dxa"/>
            <w:tcBorders/>
            <w:vAlign w:val="center"/>
          </w:tcPr>
          <w:p>
            <w:pPr>
              <w:pStyle w:val="TableContents"/>
              <w:bidi w:val="0"/>
              <w:spacing w:before="0" w:after="283"/>
              <w:jc w:val="left"/>
              <w:rPr/>
            </w:pPr>
            <w:r>
              <w:rPr/>
              <w:t xml:space="preserve">181 </w:t>
            </w:r>
          </w:p>
        </w:tc>
        <w:tc>
          <w:tcPr>
            <w:tcW w:w="1293" w:type="dxa"/>
            <w:tcBorders/>
            <w:vAlign w:val="center"/>
          </w:tcPr>
          <w:p>
            <w:pPr>
              <w:pStyle w:val="TableContents"/>
              <w:bidi w:val="0"/>
              <w:spacing w:before="0" w:after="283"/>
              <w:jc w:val="left"/>
              <w:rPr/>
            </w:pPr>
            <w:r>
              <w:rPr/>
              <w:t xml:space="preserve">50.9 </w:t>
            </w:r>
          </w:p>
        </w:tc>
        <w:tc>
          <w:tcPr>
            <w:tcW w:w="985" w:type="dxa"/>
            <w:tcBorders/>
            <w:vAlign w:val="center"/>
          </w:tcPr>
          <w:p>
            <w:pPr>
              <w:pStyle w:val="TableContents"/>
              <w:bidi w:val="0"/>
              <w:spacing w:before="0" w:after="283"/>
              <w:jc w:val="left"/>
              <w:rPr/>
            </w:pPr>
            <w:r>
              <w:rPr/>
              <w:t xml:space="preserve">182 </w:t>
            </w:r>
          </w:p>
        </w:tc>
        <w:tc>
          <w:tcPr>
            <w:tcW w:w="1437" w:type="dxa"/>
            <w:tcBorders/>
            <w:vAlign w:val="center"/>
          </w:tcPr>
          <w:p>
            <w:pPr>
              <w:pStyle w:val="TableContents"/>
              <w:bidi w:val="0"/>
              <w:spacing w:before="0" w:after="283"/>
              <w:jc w:val="left"/>
              <w:rPr/>
            </w:pPr>
            <w:r>
              <w:rPr/>
              <w:t xml:space="preserve">45.8 </w:t>
            </w:r>
          </w:p>
        </w:tc>
      </w:tr>
      <w:tr>
        <w:trPr/>
        <w:tc>
          <w:tcPr>
            <w:tcW w:w="1632" w:type="dxa"/>
            <w:tcBorders/>
            <w:vAlign w:val="center"/>
          </w:tcPr>
          <w:p>
            <w:pPr>
              <w:pStyle w:val="TableContents"/>
              <w:bidi w:val="0"/>
              <w:spacing w:before="0" w:after="283"/>
              <w:jc w:val="left"/>
              <w:rPr/>
            </w:pPr>
            <w:r>
              <w:rPr/>
              <w:t xml:space="preserve">Sierra Leone </w:t>
            </w:r>
          </w:p>
        </w:tc>
        <w:tc>
          <w:tcPr>
            <w:tcW w:w="690" w:type="dxa"/>
            <w:tcBorders/>
            <w:vAlign w:val="center"/>
          </w:tcPr>
          <w:p>
            <w:pPr>
              <w:pStyle w:val="TableContents"/>
              <w:bidi w:val="0"/>
              <w:spacing w:before="0" w:after="283"/>
              <w:jc w:val="left"/>
              <w:rPr/>
            </w:pPr>
            <w:r>
              <w:rPr/>
              <w:t xml:space="preserve">183 </w:t>
            </w:r>
          </w:p>
        </w:tc>
        <w:tc>
          <w:tcPr>
            <w:tcW w:w="1328" w:type="dxa"/>
            <w:tcBorders/>
            <w:vAlign w:val="center"/>
          </w:tcPr>
          <w:p>
            <w:pPr>
              <w:pStyle w:val="TableContents"/>
              <w:bidi w:val="0"/>
              <w:spacing w:before="0" w:after="283"/>
              <w:jc w:val="left"/>
              <w:rPr/>
            </w:pPr>
            <w:r>
              <w:rPr/>
              <w:t xml:space="preserve">50.1 </w:t>
            </w:r>
          </w:p>
        </w:tc>
        <w:tc>
          <w:tcPr>
            <w:tcW w:w="879" w:type="dxa"/>
            <w:tcBorders/>
            <w:vAlign w:val="center"/>
          </w:tcPr>
          <w:p>
            <w:pPr>
              <w:pStyle w:val="TableContents"/>
              <w:bidi w:val="0"/>
              <w:spacing w:before="0" w:after="283"/>
              <w:jc w:val="left"/>
              <w:rPr/>
            </w:pPr>
            <w:r>
              <w:rPr/>
              <w:t xml:space="preserve">183 </w:t>
            </w:r>
          </w:p>
        </w:tc>
        <w:tc>
          <w:tcPr>
            <w:tcW w:w="1307" w:type="dxa"/>
            <w:tcBorders/>
            <w:vAlign w:val="center"/>
          </w:tcPr>
          <w:p>
            <w:pPr>
              <w:pStyle w:val="TableContents"/>
              <w:bidi w:val="0"/>
              <w:spacing w:before="0" w:after="283"/>
              <w:jc w:val="left"/>
              <w:rPr/>
            </w:pPr>
            <w:r>
              <w:rPr/>
              <w:t xml:space="preserve">50.8 </w:t>
            </w:r>
          </w:p>
        </w:tc>
        <w:tc>
          <w:tcPr>
            <w:tcW w:w="654" w:type="dxa"/>
            <w:tcBorders/>
            <w:vAlign w:val="center"/>
          </w:tcPr>
          <w:p>
            <w:pPr>
              <w:pStyle w:val="TableContents"/>
              <w:bidi w:val="0"/>
              <w:spacing w:before="0" w:after="283"/>
              <w:jc w:val="left"/>
              <w:rPr/>
            </w:pPr>
            <w:r>
              <w:rPr/>
              <w:t xml:space="preserve">183 </w:t>
            </w:r>
          </w:p>
        </w:tc>
        <w:tc>
          <w:tcPr>
            <w:tcW w:w="1293" w:type="dxa"/>
            <w:tcBorders/>
            <w:vAlign w:val="center"/>
          </w:tcPr>
          <w:p>
            <w:pPr>
              <w:pStyle w:val="TableContents"/>
              <w:bidi w:val="0"/>
              <w:spacing w:before="0" w:after="283"/>
              <w:jc w:val="left"/>
              <w:rPr/>
            </w:pPr>
            <w:r>
              <w:rPr/>
              <w:t xml:space="preserve">49.3 </w:t>
            </w:r>
          </w:p>
        </w:tc>
        <w:tc>
          <w:tcPr>
            <w:tcW w:w="985" w:type="dxa"/>
            <w:tcBorders/>
            <w:vAlign w:val="center"/>
          </w:tcPr>
          <w:p>
            <w:pPr>
              <w:pStyle w:val="TableContents"/>
              <w:bidi w:val="0"/>
              <w:spacing w:before="0" w:after="283"/>
              <w:jc w:val="left"/>
              <w:rPr/>
            </w:pPr>
            <w:r>
              <w:rPr/>
              <w:t xml:space="preserve">183 </w:t>
            </w:r>
          </w:p>
        </w:tc>
        <w:tc>
          <w:tcPr>
            <w:tcW w:w="1437" w:type="dxa"/>
            <w:tcBorders/>
            <w:vAlign w:val="center"/>
          </w:tcPr>
          <w:p>
            <w:pPr>
              <w:pStyle w:val="TableContents"/>
              <w:bidi w:val="0"/>
              <w:spacing w:before="0" w:after="283"/>
              <w:jc w:val="left"/>
              <w:rPr/>
            </w:pPr>
            <w:r>
              <w:rPr/>
              <w:t xml:space="preserve">44.4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amerikkalaisen miehen keskimääräinen elinajanodote?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miehen keskimääräinen elinajanodote Englannissa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Yhdysvallat sijoittuu maailmanlaajuisesti elinajanodotteessa?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Yhdistyneiden kansakuntien mukaan vuonna 2015 missä maassa oli korkein elinajanodote syntymähetkellä?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632"/>
        <w:gridCol w:w="690"/>
        <w:gridCol w:w="1328"/>
        <w:gridCol w:w="879"/>
        <w:gridCol w:w="1307"/>
        <w:gridCol w:w="654"/>
        <w:gridCol w:w="1293"/>
        <w:gridCol w:w="985"/>
        <w:gridCol w:w="1437"/>
      </w:tblGrid>
      <w:tr>
        <w:trPr/>
        <w:tc>
          <w:tcPr>
            <w:tcW w:w="1632" w:type="dxa"/>
            <w:tcBorders/>
            <w:vAlign w:val="center"/>
          </w:tcPr>
          <w:p>
            <w:pPr>
              <w:pStyle w:val="TableHeading"/>
              <w:suppressLineNumbers/>
              <w:bidi w:val="0"/>
              <w:spacing w:before="0" w:after="283"/>
              <w:jc w:val="center"/>
              <w:rPr/>
            </w:pPr>
            <w:r>
              <w:rPr/>
              <w:t xml:space="preserve">Maa </w:t>
            </w:r>
          </w:p>
        </w:tc>
        <w:tc>
          <w:tcPr>
            <w:tcW w:w="690" w:type="dxa"/>
            <w:tcBorders/>
            <w:vAlign w:val="center"/>
          </w:tcPr>
          <w:p>
            <w:pPr>
              <w:pStyle w:val="TableHeading"/>
              <w:suppressLineNumbers/>
              <w:bidi w:val="0"/>
              <w:spacing w:before="0" w:after="283"/>
              <w:jc w:val="center"/>
              <w:rPr/>
            </w:pPr>
            <w:r>
              <w:rPr/>
              <w:t xml:space="preserve">Molemmat sukupuolet sijoittuvat </w:t>
            </w:r>
          </w:p>
        </w:tc>
        <w:tc>
          <w:tcPr>
            <w:tcW w:w="1328" w:type="dxa"/>
            <w:tcBorders/>
            <w:vAlign w:val="center"/>
          </w:tcPr>
          <w:p>
            <w:pPr>
              <w:pStyle w:val="TableHeading"/>
              <w:suppressLineNumbers/>
              <w:bidi w:val="0"/>
              <w:spacing w:before="0" w:after="283"/>
              <w:jc w:val="center"/>
              <w:rPr/>
            </w:pPr>
            <w:r>
              <w:rPr/>
              <w:t xml:space="preserve">Molempien sukupuolten elinajanodote </w:t>
            </w:r>
          </w:p>
        </w:tc>
        <w:tc>
          <w:tcPr>
            <w:tcW w:w="879" w:type="dxa"/>
            <w:tcBorders/>
            <w:vAlign w:val="center"/>
          </w:tcPr>
          <w:p>
            <w:pPr>
              <w:pStyle w:val="TableHeading"/>
              <w:suppressLineNumbers/>
              <w:bidi w:val="0"/>
              <w:spacing w:before="0" w:after="283"/>
              <w:jc w:val="center"/>
              <w:rPr/>
            </w:pPr>
            <w:r>
              <w:rPr/>
              <w:t xml:space="preserve">Naisen arvo </w:t>
            </w:r>
          </w:p>
        </w:tc>
        <w:tc>
          <w:tcPr>
            <w:tcW w:w="1307" w:type="dxa"/>
            <w:tcBorders/>
            <w:vAlign w:val="center"/>
          </w:tcPr>
          <w:p>
            <w:pPr>
              <w:pStyle w:val="TableHeading"/>
              <w:suppressLineNumbers/>
              <w:bidi w:val="0"/>
              <w:spacing w:before="0" w:after="283"/>
              <w:jc w:val="center"/>
              <w:rPr/>
            </w:pPr>
            <w:r>
              <w:rPr/>
              <w:t xml:space="preserve">Naisten elinajanodote </w:t>
            </w:r>
          </w:p>
        </w:tc>
        <w:tc>
          <w:tcPr>
            <w:tcW w:w="654" w:type="dxa"/>
            <w:tcBorders/>
            <w:vAlign w:val="center"/>
          </w:tcPr>
          <w:p>
            <w:pPr>
              <w:pStyle w:val="TableHeading"/>
              <w:suppressLineNumbers/>
              <w:bidi w:val="0"/>
              <w:spacing w:before="0" w:after="283"/>
              <w:jc w:val="center"/>
              <w:rPr/>
            </w:pPr>
            <w:r>
              <w:rPr/>
              <w:t xml:space="preserve">Miespuolinen arvo </w:t>
            </w:r>
          </w:p>
        </w:tc>
        <w:tc>
          <w:tcPr>
            <w:tcW w:w="1293" w:type="dxa"/>
            <w:tcBorders/>
            <w:vAlign w:val="center"/>
          </w:tcPr>
          <w:p>
            <w:pPr>
              <w:pStyle w:val="TableHeading"/>
              <w:suppressLineNumbers/>
              <w:bidi w:val="0"/>
              <w:spacing w:before="0" w:after="283"/>
              <w:jc w:val="center"/>
              <w:rPr/>
            </w:pPr>
            <w:r>
              <w:rPr/>
              <w:t xml:space="preserve">Miesten elinajanodote </w:t>
            </w:r>
          </w:p>
        </w:tc>
        <w:tc>
          <w:tcPr>
            <w:tcW w:w="985" w:type="dxa"/>
            <w:tcBorders/>
            <w:vAlign w:val="center"/>
          </w:tcPr>
          <w:p>
            <w:pPr>
              <w:pStyle w:val="TableHeading"/>
              <w:suppressLineNumbers/>
              <w:bidi w:val="0"/>
              <w:spacing w:before="0" w:after="283"/>
              <w:jc w:val="center"/>
              <w:rPr/>
            </w:pPr>
            <w:r>
              <w:rPr/>
              <w:t xml:space="preserve">Sukupuolten välinen arvojärjestys (HALE) </w:t>
            </w:r>
          </w:p>
        </w:tc>
        <w:tc>
          <w:tcPr>
            <w:tcW w:w="1437" w:type="dxa"/>
            <w:tcBorders/>
            <w:vAlign w:val="center"/>
          </w:tcPr>
          <w:p>
            <w:pPr>
              <w:pStyle w:val="TableHeading"/>
              <w:suppressLineNumbers/>
              <w:bidi w:val="0"/>
              <w:spacing w:before="0" w:after="283"/>
              <w:jc w:val="center"/>
              <w:rPr/>
            </w:pPr>
            <w:r>
              <w:rPr/>
              <w:t xml:space="preserve">Molempien sukupuolten elinajanodote (HALE) </w:t>
            </w:r>
          </w:p>
        </w:tc>
      </w:tr>
      <w:tr>
        <w:trPr/>
        <w:tc>
          <w:tcPr>
            <w:tcW w:w="1632" w:type="dxa"/>
            <w:tcBorders/>
            <w:vAlign w:val="center"/>
          </w:tcPr>
          <w:p>
            <w:pPr>
              <w:pStyle w:val="TableContents"/>
              <w:bidi w:val="0"/>
              <w:spacing w:before="0" w:after="283"/>
              <w:jc w:val="left"/>
              <w:rPr/>
            </w:pPr>
            <w:r>
              <w:rPr/>
              <w:t xml:space="preserve">Japani </w:t>
            </w:r>
          </w:p>
        </w:tc>
        <w:tc>
          <w:tcPr>
            <w:tcW w:w="690"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83.7 </w:t>
            </w:r>
          </w:p>
        </w:tc>
        <w:tc>
          <w:tcPr>
            <w:tcW w:w="879" w:type="dxa"/>
            <w:tcBorders/>
            <w:vAlign w:val="center"/>
          </w:tcPr>
          <w:p>
            <w:pPr>
              <w:pStyle w:val="TableContents"/>
              <w:bidi w:val="0"/>
              <w:spacing w:before="0" w:after="283"/>
              <w:jc w:val="left"/>
              <w:rPr>
                <w:sz w:val="4"/>
                <w:szCs w:val="4"/>
              </w:rPr>
            </w:pPr>
            <w:r>
              <w:rPr>
                <w:sz w:val="4"/>
                <w:szCs w:val="4"/>
              </w:rPr>
            </w:r>
          </w:p>
        </w:tc>
        <w:tc>
          <w:tcPr>
            <w:tcW w:w="1307" w:type="dxa"/>
            <w:tcBorders/>
            <w:vAlign w:val="center"/>
          </w:tcPr>
          <w:p>
            <w:pPr>
              <w:pStyle w:val="TableContents"/>
              <w:bidi w:val="0"/>
              <w:spacing w:before="0" w:after="283"/>
              <w:jc w:val="left"/>
              <w:rPr/>
            </w:pPr>
            <w:r>
              <w:rPr>
                <w:color w:val="A9A9A9"/>
              </w:rPr>
              <w:t xml:space="preserve">86.</w:t>
            </w:r>
            <w:r>
              <w:rPr/>
              <w:t xml:space="preserve">8 </w:t>
            </w:r>
          </w:p>
        </w:tc>
        <w:tc>
          <w:tcPr>
            <w:tcW w:w="654" w:type="dxa"/>
            <w:tcBorders/>
            <w:vAlign w:val="center"/>
          </w:tcPr>
          <w:p>
            <w:pPr>
              <w:pStyle w:val="TableContents"/>
              <w:bidi w:val="0"/>
              <w:spacing w:before="0" w:after="283"/>
              <w:jc w:val="left"/>
              <w:rPr/>
            </w:pPr>
            <w:r>
              <w:rPr/>
              <w:t xml:space="preserve">6 </w:t>
            </w:r>
          </w:p>
        </w:tc>
        <w:tc>
          <w:tcPr>
            <w:tcW w:w="1293" w:type="dxa"/>
            <w:tcBorders/>
            <w:vAlign w:val="center"/>
          </w:tcPr>
          <w:p>
            <w:pPr>
              <w:pStyle w:val="TableContents"/>
              <w:bidi w:val="0"/>
              <w:spacing w:before="0" w:after="283"/>
              <w:jc w:val="left"/>
              <w:rPr/>
            </w:pPr>
            <w:r>
              <w:rPr>
                <w:color w:val="DCDCDC"/>
              </w:rPr>
              <w:t xml:space="preserve">80.</w:t>
            </w:r>
            <w:r>
              <w:rPr/>
              <w:t xml:space="preserve">5 </w:t>
            </w:r>
          </w:p>
        </w:tc>
        <w:tc>
          <w:tcPr>
            <w:tcW w:w="985" w:type="dxa"/>
            <w:tcBorders/>
            <w:vAlign w:val="center"/>
          </w:tcPr>
          <w:p>
            <w:pPr>
              <w:pStyle w:val="TableContents"/>
              <w:bidi w:val="0"/>
              <w:spacing w:before="0" w:after="283"/>
              <w:jc w:val="left"/>
              <w:rPr>
                <w:sz w:val="4"/>
                <w:szCs w:val="4"/>
              </w:rPr>
            </w:pPr>
            <w:r>
              <w:rPr>
                <w:sz w:val="4"/>
                <w:szCs w:val="4"/>
              </w:rPr>
            </w:r>
          </w:p>
        </w:tc>
        <w:tc>
          <w:tcPr>
            <w:tcW w:w="1437" w:type="dxa"/>
            <w:tcBorders/>
            <w:vAlign w:val="center"/>
          </w:tcPr>
          <w:p>
            <w:pPr>
              <w:pStyle w:val="TableContents"/>
              <w:bidi w:val="0"/>
              <w:spacing w:before="0" w:after="283"/>
              <w:jc w:val="left"/>
              <w:rPr/>
            </w:pPr>
            <w:r>
              <w:rPr/>
              <w:t xml:space="preserve">74.9 </w:t>
            </w:r>
          </w:p>
        </w:tc>
      </w:tr>
      <w:tr>
        <w:trPr/>
        <w:tc>
          <w:tcPr>
            <w:tcW w:w="1632" w:type="dxa"/>
            <w:tcBorders/>
            <w:vAlign w:val="center"/>
          </w:tcPr>
          <w:p>
            <w:pPr>
              <w:pStyle w:val="TableContents"/>
              <w:bidi w:val="0"/>
              <w:spacing w:before="0" w:after="283"/>
              <w:jc w:val="left"/>
              <w:rPr/>
            </w:pPr>
            <w:r>
              <w:rPr/>
              <w:t xml:space="preserve">Sveitsi </w:t>
            </w:r>
          </w:p>
        </w:tc>
        <w:tc>
          <w:tcPr>
            <w:tcW w:w="690"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83.4 </w:t>
            </w:r>
          </w:p>
        </w:tc>
        <w:tc>
          <w:tcPr>
            <w:tcW w:w="879" w:type="dxa"/>
            <w:tcBorders/>
            <w:vAlign w:val="center"/>
          </w:tcPr>
          <w:p>
            <w:pPr>
              <w:pStyle w:val="TableContents"/>
              <w:bidi w:val="0"/>
              <w:spacing w:before="0" w:after="283"/>
              <w:jc w:val="left"/>
              <w:rPr/>
            </w:pPr>
            <w:r>
              <w:rPr/>
              <w:t xml:space="preserve">6 </w:t>
            </w:r>
          </w:p>
        </w:tc>
        <w:tc>
          <w:tcPr>
            <w:tcW w:w="1307" w:type="dxa"/>
            <w:tcBorders/>
            <w:vAlign w:val="center"/>
          </w:tcPr>
          <w:p>
            <w:pPr>
              <w:pStyle w:val="TableContents"/>
              <w:bidi w:val="0"/>
              <w:spacing w:before="0" w:after="283"/>
              <w:jc w:val="left"/>
              <w:rPr/>
            </w:pPr>
            <w:r>
              <w:rPr/>
              <w:t xml:space="preserve">85.3 </w:t>
            </w:r>
          </w:p>
        </w:tc>
        <w:tc>
          <w:tcPr>
            <w:tcW w:w="654"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81.3 </w:t>
            </w:r>
          </w:p>
        </w:tc>
        <w:tc>
          <w:tcPr>
            <w:tcW w:w="985" w:type="dxa"/>
            <w:tcBorders/>
            <w:vAlign w:val="center"/>
          </w:tcPr>
          <w:p>
            <w:pPr>
              <w:pStyle w:val="TableContents"/>
              <w:bidi w:val="0"/>
              <w:spacing w:before="0" w:after="283"/>
              <w:jc w:val="left"/>
              <w:rPr>
                <w:sz w:val="4"/>
                <w:szCs w:val="4"/>
              </w:rPr>
            </w:pPr>
            <w:r>
              <w:rPr>
                <w:sz w:val="4"/>
                <w:szCs w:val="4"/>
              </w:rPr>
            </w:r>
          </w:p>
        </w:tc>
        <w:tc>
          <w:tcPr>
            <w:tcW w:w="1437" w:type="dxa"/>
            <w:tcBorders/>
            <w:vAlign w:val="center"/>
          </w:tcPr>
          <w:p>
            <w:pPr>
              <w:pStyle w:val="TableContents"/>
              <w:bidi w:val="0"/>
              <w:spacing w:before="0" w:after="283"/>
              <w:jc w:val="left"/>
              <w:rPr/>
            </w:pPr>
            <w:r>
              <w:rPr/>
              <w:t xml:space="preserve">73.1 </w:t>
            </w:r>
          </w:p>
        </w:tc>
      </w:tr>
      <w:tr>
        <w:trPr/>
        <w:tc>
          <w:tcPr>
            <w:tcW w:w="1632" w:type="dxa"/>
            <w:tcBorders/>
            <w:vAlign w:val="center"/>
          </w:tcPr>
          <w:p>
            <w:pPr>
              <w:pStyle w:val="TableContents"/>
              <w:bidi w:val="0"/>
              <w:spacing w:before="0" w:after="283"/>
              <w:jc w:val="left"/>
              <w:rPr/>
            </w:pPr>
            <w:r>
              <w:rPr/>
              <w:t xml:space="preserve">Singapore </w:t>
            </w:r>
          </w:p>
        </w:tc>
        <w:tc>
          <w:tcPr>
            <w:tcW w:w="690"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83.1 </w:t>
            </w:r>
          </w:p>
        </w:tc>
        <w:tc>
          <w:tcPr>
            <w:tcW w:w="879" w:type="dxa"/>
            <w:tcBorders/>
            <w:vAlign w:val="center"/>
          </w:tcPr>
          <w:p>
            <w:pPr>
              <w:pStyle w:val="TableContents"/>
              <w:bidi w:val="0"/>
              <w:spacing w:before="0" w:after="283"/>
              <w:jc w:val="left"/>
              <w:rPr>
                <w:sz w:val="4"/>
                <w:szCs w:val="4"/>
              </w:rPr>
            </w:pPr>
            <w:r>
              <w:rPr>
                <w:sz w:val="4"/>
                <w:szCs w:val="4"/>
              </w:rPr>
            </w:r>
          </w:p>
        </w:tc>
        <w:tc>
          <w:tcPr>
            <w:tcW w:w="1307" w:type="dxa"/>
            <w:tcBorders/>
            <w:vAlign w:val="center"/>
          </w:tcPr>
          <w:p>
            <w:pPr>
              <w:pStyle w:val="TableContents"/>
              <w:bidi w:val="0"/>
              <w:spacing w:before="0" w:after="283"/>
              <w:jc w:val="left"/>
              <w:rPr/>
            </w:pPr>
            <w:r>
              <w:rPr/>
              <w:t xml:space="preserve">86.1 </w:t>
            </w:r>
          </w:p>
        </w:tc>
        <w:tc>
          <w:tcPr>
            <w:tcW w:w="654" w:type="dxa"/>
            <w:tcBorders/>
            <w:vAlign w:val="center"/>
          </w:tcPr>
          <w:p>
            <w:pPr>
              <w:pStyle w:val="TableContents"/>
              <w:bidi w:val="0"/>
              <w:spacing w:before="0" w:after="283"/>
              <w:jc w:val="left"/>
              <w:rPr/>
            </w:pPr>
            <w:r>
              <w:rPr/>
              <w:t xml:space="preserve">10 </w:t>
            </w:r>
          </w:p>
        </w:tc>
        <w:tc>
          <w:tcPr>
            <w:tcW w:w="1293" w:type="dxa"/>
            <w:tcBorders/>
            <w:vAlign w:val="center"/>
          </w:tcPr>
          <w:p>
            <w:pPr>
              <w:pStyle w:val="TableContents"/>
              <w:bidi w:val="0"/>
              <w:spacing w:before="0" w:after="283"/>
              <w:jc w:val="left"/>
              <w:rPr/>
            </w:pPr>
            <w:r>
              <w:rPr/>
              <w:t xml:space="preserve">80.0 </w:t>
            </w:r>
          </w:p>
        </w:tc>
        <w:tc>
          <w:tcPr>
            <w:tcW w:w="985" w:type="dxa"/>
            <w:tcBorders/>
            <w:vAlign w:val="center"/>
          </w:tcPr>
          <w:p>
            <w:pPr>
              <w:pStyle w:val="TableContents"/>
              <w:bidi w:val="0"/>
              <w:spacing w:before="0" w:after="283"/>
              <w:jc w:val="left"/>
              <w:rPr>
                <w:sz w:val="4"/>
                <w:szCs w:val="4"/>
              </w:rPr>
            </w:pPr>
            <w:r>
              <w:rPr>
                <w:sz w:val="4"/>
                <w:szCs w:val="4"/>
              </w:rPr>
            </w:r>
          </w:p>
        </w:tc>
        <w:tc>
          <w:tcPr>
            <w:tcW w:w="1437" w:type="dxa"/>
            <w:tcBorders/>
            <w:vAlign w:val="center"/>
          </w:tcPr>
          <w:p>
            <w:pPr>
              <w:pStyle w:val="TableContents"/>
              <w:bidi w:val="0"/>
              <w:spacing w:before="0" w:after="283"/>
              <w:jc w:val="left"/>
              <w:rPr/>
            </w:pPr>
            <w:r>
              <w:rPr/>
              <w:t xml:space="preserve">73.9 </w:t>
            </w:r>
          </w:p>
        </w:tc>
      </w:tr>
      <w:tr>
        <w:trPr/>
        <w:tc>
          <w:tcPr>
            <w:tcW w:w="1632" w:type="dxa"/>
            <w:tcBorders/>
            <w:vAlign w:val="center"/>
          </w:tcPr>
          <w:p>
            <w:pPr>
              <w:pStyle w:val="TableContents"/>
              <w:bidi w:val="0"/>
              <w:spacing w:before="0" w:after="283"/>
              <w:jc w:val="left"/>
              <w:rPr/>
            </w:pPr>
            <w:r>
              <w:rPr/>
              <w:t xml:space="preserve">Australia </w:t>
            </w:r>
          </w:p>
        </w:tc>
        <w:tc>
          <w:tcPr>
            <w:tcW w:w="690"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82.8 </w:t>
            </w:r>
          </w:p>
        </w:tc>
        <w:tc>
          <w:tcPr>
            <w:tcW w:w="879" w:type="dxa"/>
            <w:tcBorders/>
            <w:vAlign w:val="center"/>
          </w:tcPr>
          <w:p>
            <w:pPr>
              <w:pStyle w:val="TableContents"/>
              <w:bidi w:val="0"/>
              <w:spacing w:before="0" w:after="283"/>
              <w:jc w:val="left"/>
              <w:rPr/>
            </w:pPr>
            <w:r>
              <w:rPr/>
              <w:t xml:space="preserve">7 </w:t>
            </w:r>
          </w:p>
        </w:tc>
        <w:tc>
          <w:tcPr>
            <w:tcW w:w="1307" w:type="dxa"/>
            <w:tcBorders/>
            <w:vAlign w:val="center"/>
          </w:tcPr>
          <w:p>
            <w:pPr>
              <w:pStyle w:val="TableContents"/>
              <w:bidi w:val="0"/>
              <w:spacing w:before="0" w:after="283"/>
              <w:jc w:val="left"/>
              <w:rPr/>
            </w:pPr>
            <w:r>
              <w:rPr/>
              <w:t xml:space="preserve">84.8 </w:t>
            </w:r>
          </w:p>
        </w:tc>
        <w:tc>
          <w:tcPr>
            <w:tcW w:w="654"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80.9 </w:t>
            </w:r>
          </w:p>
        </w:tc>
        <w:tc>
          <w:tcPr>
            <w:tcW w:w="985" w:type="dxa"/>
            <w:tcBorders/>
            <w:vAlign w:val="center"/>
          </w:tcPr>
          <w:p>
            <w:pPr>
              <w:pStyle w:val="TableContents"/>
              <w:bidi w:val="0"/>
              <w:spacing w:before="0" w:after="283"/>
              <w:jc w:val="left"/>
              <w:rPr/>
            </w:pPr>
            <w:r>
              <w:rPr/>
              <w:t xml:space="preserve">15 </w:t>
            </w:r>
          </w:p>
        </w:tc>
        <w:tc>
          <w:tcPr>
            <w:tcW w:w="1437" w:type="dxa"/>
            <w:tcBorders/>
            <w:vAlign w:val="center"/>
          </w:tcPr>
          <w:p>
            <w:pPr>
              <w:pStyle w:val="TableContents"/>
              <w:bidi w:val="0"/>
              <w:spacing w:before="0" w:after="283"/>
              <w:jc w:val="left"/>
              <w:rPr/>
            </w:pPr>
            <w:r>
              <w:rPr/>
              <w:t xml:space="preserve">71.9 </w:t>
            </w:r>
          </w:p>
        </w:tc>
      </w:tr>
      <w:tr>
        <w:trPr/>
        <w:tc>
          <w:tcPr>
            <w:tcW w:w="1632" w:type="dxa"/>
            <w:tcBorders/>
            <w:vAlign w:val="center"/>
          </w:tcPr>
          <w:p>
            <w:pPr>
              <w:pStyle w:val="TableContents"/>
              <w:bidi w:val="0"/>
              <w:spacing w:before="0" w:after="283"/>
              <w:jc w:val="left"/>
              <w:rPr/>
            </w:pPr>
            <w:r>
              <w:rPr/>
              <w:t xml:space="preserve">Espanja </w:t>
            </w:r>
          </w:p>
        </w:tc>
        <w:tc>
          <w:tcPr>
            <w:tcW w:w="690"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82.8 </w:t>
            </w:r>
          </w:p>
        </w:tc>
        <w:tc>
          <w:tcPr>
            <w:tcW w:w="879" w:type="dxa"/>
            <w:tcBorders/>
            <w:vAlign w:val="center"/>
          </w:tcPr>
          <w:p>
            <w:pPr>
              <w:pStyle w:val="TableContents"/>
              <w:bidi w:val="0"/>
              <w:spacing w:before="0" w:after="283"/>
              <w:jc w:val="left"/>
              <w:rPr>
                <w:sz w:val="4"/>
                <w:szCs w:val="4"/>
              </w:rPr>
            </w:pPr>
            <w:r>
              <w:rPr>
                <w:sz w:val="4"/>
                <w:szCs w:val="4"/>
              </w:rPr>
            </w:r>
          </w:p>
        </w:tc>
        <w:tc>
          <w:tcPr>
            <w:tcW w:w="1307" w:type="dxa"/>
            <w:tcBorders/>
            <w:vAlign w:val="center"/>
          </w:tcPr>
          <w:p>
            <w:pPr>
              <w:pStyle w:val="TableContents"/>
              <w:bidi w:val="0"/>
              <w:spacing w:before="0" w:after="283"/>
              <w:jc w:val="left"/>
              <w:rPr/>
            </w:pPr>
            <w:r>
              <w:rPr/>
              <w:t xml:space="preserve">85.5 </w:t>
            </w:r>
          </w:p>
        </w:tc>
        <w:tc>
          <w:tcPr>
            <w:tcW w:w="654" w:type="dxa"/>
            <w:tcBorders/>
            <w:vAlign w:val="center"/>
          </w:tcPr>
          <w:p>
            <w:pPr>
              <w:pStyle w:val="TableContents"/>
              <w:bidi w:val="0"/>
              <w:spacing w:before="0" w:after="283"/>
              <w:jc w:val="left"/>
              <w:rPr/>
            </w:pPr>
            <w:r>
              <w:rPr/>
              <w:t xml:space="preserve">9 </w:t>
            </w:r>
          </w:p>
        </w:tc>
        <w:tc>
          <w:tcPr>
            <w:tcW w:w="1293" w:type="dxa"/>
            <w:tcBorders/>
            <w:vAlign w:val="center"/>
          </w:tcPr>
          <w:p>
            <w:pPr>
              <w:pStyle w:val="TableContents"/>
              <w:bidi w:val="0"/>
              <w:spacing w:before="0" w:after="283"/>
              <w:jc w:val="left"/>
              <w:rPr/>
            </w:pPr>
            <w:r>
              <w:rPr/>
              <w:t xml:space="preserve">80.1 </w:t>
            </w:r>
          </w:p>
        </w:tc>
        <w:tc>
          <w:tcPr>
            <w:tcW w:w="985" w:type="dxa"/>
            <w:tcBorders/>
            <w:vAlign w:val="center"/>
          </w:tcPr>
          <w:p>
            <w:pPr>
              <w:pStyle w:val="TableContents"/>
              <w:bidi w:val="0"/>
              <w:spacing w:before="0" w:after="283"/>
              <w:jc w:val="left"/>
              <w:rPr/>
            </w:pPr>
            <w:r>
              <w:rPr/>
              <w:t xml:space="preserve">9 </w:t>
            </w:r>
          </w:p>
        </w:tc>
        <w:tc>
          <w:tcPr>
            <w:tcW w:w="1437" w:type="dxa"/>
            <w:tcBorders/>
            <w:vAlign w:val="center"/>
          </w:tcPr>
          <w:p>
            <w:pPr>
              <w:pStyle w:val="TableContents"/>
              <w:bidi w:val="0"/>
              <w:spacing w:before="0" w:after="283"/>
              <w:jc w:val="left"/>
              <w:rPr/>
            </w:pPr>
            <w:r>
              <w:rPr/>
              <w:t xml:space="preserve">72.4 </w:t>
            </w:r>
          </w:p>
        </w:tc>
      </w:tr>
      <w:tr>
        <w:trPr/>
        <w:tc>
          <w:tcPr>
            <w:tcW w:w="1632" w:type="dxa"/>
            <w:tcBorders/>
            <w:vAlign w:val="center"/>
          </w:tcPr>
          <w:p>
            <w:pPr>
              <w:pStyle w:val="TableContents"/>
              <w:bidi w:val="0"/>
              <w:spacing w:before="0" w:after="283"/>
              <w:jc w:val="left"/>
              <w:rPr/>
            </w:pPr>
            <w:r>
              <w:rPr/>
              <w:t xml:space="preserve">Islanti </w:t>
            </w:r>
          </w:p>
        </w:tc>
        <w:tc>
          <w:tcPr>
            <w:tcW w:w="690" w:type="dxa"/>
            <w:tcBorders/>
            <w:vAlign w:val="center"/>
          </w:tcPr>
          <w:p>
            <w:pPr>
              <w:pStyle w:val="TableContents"/>
              <w:bidi w:val="0"/>
              <w:spacing w:before="0" w:after="283"/>
              <w:jc w:val="left"/>
              <w:rPr/>
            </w:pPr>
            <w:r>
              <w:rPr/>
              <w:t xml:space="preserve">6 </w:t>
            </w:r>
          </w:p>
        </w:tc>
        <w:tc>
          <w:tcPr>
            <w:tcW w:w="1328" w:type="dxa"/>
            <w:tcBorders/>
            <w:vAlign w:val="center"/>
          </w:tcPr>
          <w:p>
            <w:pPr>
              <w:pStyle w:val="TableContents"/>
              <w:bidi w:val="0"/>
              <w:spacing w:before="0" w:after="283"/>
              <w:jc w:val="left"/>
              <w:rPr/>
            </w:pPr>
            <w:r>
              <w:rPr/>
              <w:t xml:space="preserve">82.7 </w:t>
            </w:r>
          </w:p>
        </w:tc>
        <w:tc>
          <w:tcPr>
            <w:tcW w:w="879" w:type="dxa"/>
            <w:tcBorders/>
            <w:vAlign w:val="center"/>
          </w:tcPr>
          <w:p>
            <w:pPr>
              <w:pStyle w:val="TableContents"/>
              <w:bidi w:val="0"/>
              <w:spacing w:before="0" w:after="283"/>
              <w:jc w:val="left"/>
              <w:rPr/>
            </w:pPr>
            <w:r>
              <w:rPr/>
              <w:t xml:space="preserve">10 </w:t>
            </w:r>
          </w:p>
        </w:tc>
        <w:tc>
          <w:tcPr>
            <w:tcW w:w="1307" w:type="dxa"/>
            <w:tcBorders/>
            <w:vAlign w:val="center"/>
          </w:tcPr>
          <w:p>
            <w:pPr>
              <w:pStyle w:val="TableContents"/>
              <w:bidi w:val="0"/>
              <w:spacing w:before="0" w:after="283"/>
              <w:jc w:val="left"/>
              <w:rPr/>
            </w:pPr>
            <w:r>
              <w:rPr/>
              <w:t xml:space="preserve">84.1 </w:t>
            </w:r>
          </w:p>
        </w:tc>
        <w:tc>
          <w:tcPr>
            <w:tcW w:w="654"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81.2 </w:t>
            </w:r>
          </w:p>
        </w:tc>
        <w:tc>
          <w:tcPr>
            <w:tcW w:w="985" w:type="dxa"/>
            <w:tcBorders/>
            <w:vAlign w:val="center"/>
          </w:tcPr>
          <w:p>
            <w:pPr>
              <w:pStyle w:val="TableContents"/>
              <w:bidi w:val="0"/>
              <w:spacing w:before="0" w:after="283"/>
              <w:jc w:val="left"/>
              <w:rPr/>
            </w:pPr>
            <w:r>
              <w:rPr/>
              <w:t xml:space="preserve">7 </w:t>
            </w:r>
          </w:p>
        </w:tc>
        <w:tc>
          <w:tcPr>
            <w:tcW w:w="1437" w:type="dxa"/>
            <w:tcBorders/>
            <w:vAlign w:val="center"/>
          </w:tcPr>
          <w:p>
            <w:pPr>
              <w:pStyle w:val="TableContents"/>
              <w:bidi w:val="0"/>
              <w:spacing w:before="0" w:after="283"/>
              <w:jc w:val="left"/>
              <w:rPr/>
            </w:pPr>
            <w:r>
              <w:rPr/>
              <w:t xml:space="preserve">72.7 </w:t>
            </w:r>
          </w:p>
        </w:tc>
      </w:tr>
      <w:tr>
        <w:trPr/>
        <w:tc>
          <w:tcPr>
            <w:tcW w:w="1632" w:type="dxa"/>
            <w:tcBorders/>
            <w:vAlign w:val="center"/>
          </w:tcPr>
          <w:p>
            <w:pPr>
              <w:pStyle w:val="TableContents"/>
              <w:bidi w:val="0"/>
              <w:spacing w:before="0" w:after="283"/>
              <w:jc w:val="left"/>
              <w:rPr/>
            </w:pPr>
            <w:r>
              <w:rPr/>
              <w:t xml:space="preserve">Italia </w:t>
            </w:r>
          </w:p>
        </w:tc>
        <w:tc>
          <w:tcPr>
            <w:tcW w:w="690" w:type="dxa"/>
            <w:tcBorders/>
            <w:vAlign w:val="center"/>
          </w:tcPr>
          <w:p>
            <w:pPr>
              <w:pStyle w:val="TableContents"/>
              <w:bidi w:val="0"/>
              <w:spacing w:before="0" w:after="283"/>
              <w:jc w:val="left"/>
              <w:rPr/>
            </w:pPr>
            <w:r>
              <w:rPr/>
              <w:t xml:space="preserve">6 </w:t>
            </w:r>
          </w:p>
        </w:tc>
        <w:tc>
          <w:tcPr>
            <w:tcW w:w="1328" w:type="dxa"/>
            <w:tcBorders/>
            <w:vAlign w:val="center"/>
          </w:tcPr>
          <w:p>
            <w:pPr>
              <w:pStyle w:val="TableContents"/>
              <w:bidi w:val="0"/>
              <w:spacing w:before="0" w:after="283"/>
              <w:jc w:val="left"/>
              <w:rPr/>
            </w:pPr>
            <w:r>
              <w:rPr/>
              <w:t xml:space="preserve">82.7 </w:t>
            </w:r>
          </w:p>
        </w:tc>
        <w:tc>
          <w:tcPr>
            <w:tcW w:w="879" w:type="dxa"/>
            <w:tcBorders/>
            <w:vAlign w:val="center"/>
          </w:tcPr>
          <w:p>
            <w:pPr>
              <w:pStyle w:val="TableContents"/>
              <w:bidi w:val="0"/>
              <w:spacing w:before="0" w:after="283"/>
              <w:jc w:val="left"/>
              <w:rPr/>
            </w:pPr>
            <w:r>
              <w:rPr/>
              <w:t xml:space="preserve">7 </w:t>
            </w:r>
          </w:p>
        </w:tc>
        <w:tc>
          <w:tcPr>
            <w:tcW w:w="1307" w:type="dxa"/>
            <w:tcBorders/>
            <w:vAlign w:val="center"/>
          </w:tcPr>
          <w:p>
            <w:pPr>
              <w:pStyle w:val="TableContents"/>
              <w:bidi w:val="0"/>
              <w:spacing w:before="0" w:after="283"/>
              <w:jc w:val="left"/>
              <w:rPr/>
            </w:pPr>
            <w:r>
              <w:rPr/>
              <w:t xml:space="preserve">84.8 </w:t>
            </w:r>
          </w:p>
        </w:tc>
        <w:tc>
          <w:tcPr>
            <w:tcW w:w="654" w:type="dxa"/>
            <w:tcBorders/>
            <w:vAlign w:val="center"/>
          </w:tcPr>
          <w:p>
            <w:pPr>
              <w:pStyle w:val="TableContents"/>
              <w:bidi w:val="0"/>
              <w:spacing w:before="0" w:after="283"/>
              <w:jc w:val="left"/>
              <w:rPr/>
            </w:pPr>
            <w:r>
              <w:rPr/>
              <w:t xml:space="preserve">6 </w:t>
            </w:r>
          </w:p>
        </w:tc>
        <w:tc>
          <w:tcPr>
            <w:tcW w:w="1293" w:type="dxa"/>
            <w:tcBorders/>
            <w:vAlign w:val="center"/>
          </w:tcPr>
          <w:p>
            <w:pPr>
              <w:pStyle w:val="TableContents"/>
              <w:bidi w:val="0"/>
              <w:spacing w:before="0" w:after="283"/>
              <w:jc w:val="left"/>
              <w:rPr/>
            </w:pPr>
            <w:r>
              <w:rPr/>
              <w:t xml:space="preserve">80.5 </w:t>
            </w:r>
          </w:p>
        </w:tc>
        <w:tc>
          <w:tcPr>
            <w:tcW w:w="985" w:type="dxa"/>
            <w:tcBorders/>
            <w:vAlign w:val="center"/>
          </w:tcPr>
          <w:p>
            <w:pPr>
              <w:pStyle w:val="TableContents"/>
              <w:bidi w:val="0"/>
              <w:spacing w:before="0" w:after="283"/>
              <w:jc w:val="left"/>
              <w:rPr/>
            </w:pPr>
            <w:r>
              <w:rPr/>
              <w:t xml:space="preserve">5 </w:t>
            </w:r>
          </w:p>
        </w:tc>
        <w:tc>
          <w:tcPr>
            <w:tcW w:w="1437" w:type="dxa"/>
            <w:tcBorders/>
            <w:vAlign w:val="center"/>
          </w:tcPr>
          <w:p>
            <w:pPr>
              <w:pStyle w:val="TableContents"/>
              <w:bidi w:val="0"/>
              <w:spacing w:before="0" w:after="283"/>
              <w:jc w:val="left"/>
              <w:rPr/>
            </w:pPr>
            <w:r>
              <w:rPr/>
              <w:t xml:space="preserve">72.8 </w:t>
            </w:r>
          </w:p>
        </w:tc>
      </w:tr>
      <w:tr>
        <w:trPr/>
        <w:tc>
          <w:tcPr>
            <w:tcW w:w="1632" w:type="dxa"/>
            <w:tcBorders/>
            <w:vAlign w:val="center"/>
          </w:tcPr>
          <w:p>
            <w:pPr>
              <w:pStyle w:val="TableContents"/>
              <w:bidi w:val="0"/>
              <w:spacing w:before="0" w:after="283"/>
              <w:jc w:val="left"/>
              <w:rPr/>
            </w:pPr>
            <w:r>
              <w:rPr/>
              <w:t xml:space="preserve">Israel </w:t>
            </w:r>
          </w:p>
        </w:tc>
        <w:tc>
          <w:tcPr>
            <w:tcW w:w="690" w:type="dxa"/>
            <w:tcBorders/>
            <w:vAlign w:val="center"/>
          </w:tcPr>
          <w:p>
            <w:pPr>
              <w:pStyle w:val="TableContents"/>
              <w:bidi w:val="0"/>
              <w:spacing w:before="0" w:after="283"/>
              <w:jc w:val="left"/>
              <w:rPr/>
            </w:pPr>
            <w:r>
              <w:rPr/>
              <w:t xml:space="preserve">8 </w:t>
            </w:r>
          </w:p>
        </w:tc>
        <w:tc>
          <w:tcPr>
            <w:tcW w:w="1328" w:type="dxa"/>
            <w:tcBorders/>
            <w:vAlign w:val="center"/>
          </w:tcPr>
          <w:p>
            <w:pPr>
              <w:pStyle w:val="TableContents"/>
              <w:bidi w:val="0"/>
              <w:spacing w:before="0" w:after="283"/>
              <w:jc w:val="left"/>
              <w:rPr/>
            </w:pPr>
            <w:r>
              <w:rPr/>
              <w:t xml:space="preserve">82.5 </w:t>
            </w:r>
          </w:p>
        </w:tc>
        <w:tc>
          <w:tcPr>
            <w:tcW w:w="879" w:type="dxa"/>
            <w:tcBorders/>
            <w:vAlign w:val="center"/>
          </w:tcPr>
          <w:p>
            <w:pPr>
              <w:pStyle w:val="TableContents"/>
              <w:bidi w:val="0"/>
              <w:spacing w:before="0" w:after="283"/>
              <w:jc w:val="left"/>
              <w:rPr/>
            </w:pPr>
            <w:r>
              <w:rPr/>
              <w:t xml:space="preserve">9 </w:t>
            </w:r>
          </w:p>
        </w:tc>
        <w:tc>
          <w:tcPr>
            <w:tcW w:w="1307" w:type="dxa"/>
            <w:tcBorders/>
            <w:vAlign w:val="center"/>
          </w:tcPr>
          <w:p>
            <w:pPr>
              <w:pStyle w:val="TableContents"/>
              <w:bidi w:val="0"/>
              <w:spacing w:before="0" w:after="283"/>
              <w:jc w:val="left"/>
              <w:rPr/>
            </w:pPr>
            <w:r>
              <w:rPr/>
              <w:t xml:space="preserve">84.3 </w:t>
            </w:r>
          </w:p>
        </w:tc>
        <w:tc>
          <w:tcPr>
            <w:tcW w:w="654" w:type="dxa"/>
            <w:tcBorders/>
            <w:vAlign w:val="center"/>
          </w:tcPr>
          <w:p>
            <w:pPr>
              <w:pStyle w:val="TableContents"/>
              <w:bidi w:val="0"/>
              <w:spacing w:before="0" w:after="283"/>
              <w:jc w:val="left"/>
              <w:rPr/>
            </w:pPr>
            <w:r>
              <w:rPr/>
              <w:t xml:space="preserve">5 </w:t>
            </w:r>
          </w:p>
        </w:tc>
        <w:tc>
          <w:tcPr>
            <w:tcW w:w="1293" w:type="dxa"/>
            <w:tcBorders/>
            <w:vAlign w:val="center"/>
          </w:tcPr>
          <w:p>
            <w:pPr>
              <w:pStyle w:val="TableContents"/>
              <w:bidi w:val="0"/>
              <w:spacing w:before="0" w:after="283"/>
              <w:jc w:val="left"/>
              <w:rPr/>
            </w:pPr>
            <w:r>
              <w:rPr/>
              <w:t xml:space="preserve">80.6 </w:t>
            </w:r>
          </w:p>
        </w:tc>
        <w:tc>
          <w:tcPr>
            <w:tcW w:w="985" w:type="dxa"/>
            <w:tcBorders/>
            <w:vAlign w:val="center"/>
          </w:tcPr>
          <w:p>
            <w:pPr>
              <w:pStyle w:val="TableContents"/>
              <w:bidi w:val="0"/>
              <w:spacing w:before="0" w:after="283"/>
              <w:jc w:val="left"/>
              <w:rPr/>
            </w:pPr>
            <w:r>
              <w:rPr/>
              <w:t xml:space="preserve">5 </w:t>
            </w:r>
          </w:p>
        </w:tc>
        <w:tc>
          <w:tcPr>
            <w:tcW w:w="1437" w:type="dxa"/>
            <w:tcBorders/>
            <w:vAlign w:val="center"/>
          </w:tcPr>
          <w:p>
            <w:pPr>
              <w:pStyle w:val="TableContents"/>
              <w:bidi w:val="0"/>
              <w:spacing w:before="0" w:after="283"/>
              <w:jc w:val="left"/>
              <w:rPr/>
            </w:pPr>
            <w:r>
              <w:rPr/>
              <w:t xml:space="preserve">72.8 </w:t>
            </w:r>
          </w:p>
        </w:tc>
      </w:tr>
      <w:tr>
        <w:trPr/>
        <w:tc>
          <w:tcPr>
            <w:tcW w:w="1632" w:type="dxa"/>
            <w:tcBorders/>
            <w:vAlign w:val="center"/>
          </w:tcPr>
          <w:p>
            <w:pPr>
              <w:pStyle w:val="TableContents"/>
              <w:bidi w:val="0"/>
              <w:spacing w:before="0" w:after="283"/>
              <w:jc w:val="left"/>
              <w:rPr/>
            </w:pPr>
            <w:r>
              <w:rPr/>
              <w:t xml:space="preserve">Ruotsi </w:t>
            </w:r>
          </w:p>
        </w:tc>
        <w:tc>
          <w:tcPr>
            <w:tcW w:w="690" w:type="dxa"/>
            <w:tcBorders/>
            <w:vAlign w:val="center"/>
          </w:tcPr>
          <w:p>
            <w:pPr>
              <w:pStyle w:val="TableContents"/>
              <w:bidi w:val="0"/>
              <w:spacing w:before="0" w:after="283"/>
              <w:jc w:val="left"/>
              <w:rPr/>
            </w:pPr>
            <w:r>
              <w:rPr/>
              <w:t xml:space="preserve">9 </w:t>
            </w:r>
          </w:p>
        </w:tc>
        <w:tc>
          <w:tcPr>
            <w:tcW w:w="1328" w:type="dxa"/>
            <w:tcBorders/>
            <w:vAlign w:val="center"/>
          </w:tcPr>
          <w:p>
            <w:pPr>
              <w:pStyle w:val="TableContents"/>
              <w:bidi w:val="0"/>
              <w:spacing w:before="0" w:after="283"/>
              <w:jc w:val="left"/>
              <w:rPr/>
            </w:pPr>
            <w:r>
              <w:rPr/>
              <w:t xml:space="preserve">82.4 </w:t>
            </w:r>
          </w:p>
        </w:tc>
        <w:tc>
          <w:tcPr>
            <w:tcW w:w="879" w:type="dxa"/>
            <w:tcBorders/>
            <w:vAlign w:val="center"/>
          </w:tcPr>
          <w:p>
            <w:pPr>
              <w:pStyle w:val="TableContents"/>
              <w:bidi w:val="0"/>
              <w:spacing w:before="0" w:after="283"/>
              <w:jc w:val="left"/>
              <w:rPr/>
            </w:pPr>
            <w:r>
              <w:rPr/>
              <w:t xml:space="preserve">12 </w:t>
            </w:r>
          </w:p>
        </w:tc>
        <w:tc>
          <w:tcPr>
            <w:tcW w:w="1307" w:type="dxa"/>
            <w:tcBorders/>
            <w:vAlign w:val="center"/>
          </w:tcPr>
          <w:p>
            <w:pPr>
              <w:pStyle w:val="TableContents"/>
              <w:bidi w:val="0"/>
              <w:spacing w:before="0" w:after="283"/>
              <w:jc w:val="left"/>
              <w:rPr/>
            </w:pPr>
            <w:r>
              <w:rPr/>
              <w:t xml:space="preserve">84.0 </w:t>
            </w:r>
          </w:p>
        </w:tc>
        <w:tc>
          <w:tcPr>
            <w:tcW w:w="654"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80.7 </w:t>
            </w:r>
          </w:p>
        </w:tc>
        <w:tc>
          <w:tcPr>
            <w:tcW w:w="985" w:type="dxa"/>
            <w:tcBorders/>
            <w:vAlign w:val="center"/>
          </w:tcPr>
          <w:p>
            <w:pPr>
              <w:pStyle w:val="TableContents"/>
              <w:bidi w:val="0"/>
              <w:spacing w:before="0" w:after="283"/>
              <w:jc w:val="left"/>
              <w:rPr/>
            </w:pPr>
            <w:r>
              <w:rPr/>
              <w:t xml:space="preserve">12 </w:t>
            </w:r>
          </w:p>
        </w:tc>
        <w:tc>
          <w:tcPr>
            <w:tcW w:w="1437" w:type="dxa"/>
            <w:tcBorders/>
            <w:vAlign w:val="center"/>
          </w:tcPr>
          <w:p>
            <w:pPr>
              <w:pStyle w:val="TableContents"/>
              <w:bidi w:val="0"/>
              <w:spacing w:before="0" w:after="283"/>
              <w:jc w:val="left"/>
              <w:rPr/>
            </w:pPr>
            <w:r>
              <w:rPr/>
              <w:t xml:space="preserve">72.0 </w:t>
            </w:r>
          </w:p>
        </w:tc>
      </w:tr>
      <w:tr>
        <w:trPr/>
        <w:tc>
          <w:tcPr>
            <w:tcW w:w="1632" w:type="dxa"/>
            <w:tcBorders/>
            <w:vAlign w:val="center"/>
          </w:tcPr>
          <w:p>
            <w:pPr>
              <w:pStyle w:val="TableContents"/>
              <w:bidi w:val="0"/>
              <w:spacing w:before="0" w:after="283"/>
              <w:jc w:val="left"/>
              <w:rPr/>
            </w:pPr>
            <w:r>
              <w:rPr/>
              <w:t xml:space="preserve">Ranska </w:t>
            </w:r>
          </w:p>
        </w:tc>
        <w:tc>
          <w:tcPr>
            <w:tcW w:w="690" w:type="dxa"/>
            <w:tcBorders/>
            <w:vAlign w:val="center"/>
          </w:tcPr>
          <w:p>
            <w:pPr>
              <w:pStyle w:val="TableContents"/>
              <w:bidi w:val="0"/>
              <w:spacing w:before="0" w:after="283"/>
              <w:jc w:val="left"/>
              <w:rPr/>
            </w:pPr>
            <w:r>
              <w:rPr/>
              <w:t xml:space="preserve">9 </w:t>
            </w:r>
          </w:p>
        </w:tc>
        <w:tc>
          <w:tcPr>
            <w:tcW w:w="1328" w:type="dxa"/>
            <w:tcBorders/>
            <w:vAlign w:val="center"/>
          </w:tcPr>
          <w:p>
            <w:pPr>
              <w:pStyle w:val="TableContents"/>
              <w:bidi w:val="0"/>
              <w:spacing w:before="0" w:after="283"/>
              <w:jc w:val="left"/>
              <w:rPr/>
            </w:pPr>
            <w:r>
              <w:rPr/>
              <w:t xml:space="preserve">82.4 </w:t>
            </w:r>
          </w:p>
        </w:tc>
        <w:tc>
          <w:tcPr>
            <w:tcW w:w="879" w:type="dxa"/>
            <w:tcBorders/>
            <w:vAlign w:val="center"/>
          </w:tcPr>
          <w:p>
            <w:pPr>
              <w:pStyle w:val="TableContents"/>
              <w:bidi w:val="0"/>
              <w:spacing w:before="0" w:after="283"/>
              <w:jc w:val="left"/>
              <w:rPr/>
            </w:pPr>
            <w:r>
              <w:rPr/>
              <w:t xml:space="preserve">5 </w:t>
            </w:r>
          </w:p>
        </w:tc>
        <w:tc>
          <w:tcPr>
            <w:tcW w:w="1307" w:type="dxa"/>
            <w:tcBorders/>
            <w:vAlign w:val="center"/>
          </w:tcPr>
          <w:p>
            <w:pPr>
              <w:pStyle w:val="TableContents"/>
              <w:bidi w:val="0"/>
              <w:spacing w:before="0" w:after="283"/>
              <w:jc w:val="left"/>
              <w:rPr/>
            </w:pPr>
            <w:r>
              <w:rPr/>
              <w:t xml:space="preserve">85.4 </w:t>
            </w:r>
          </w:p>
        </w:tc>
        <w:tc>
          <w:tcPr>
            <w:tcW w:w="654" w:type="dxa"/>
            <w:tcBorders/>
            <w:vAlign w:val="center"/>
          </w:tcPr>
          <w:p>
            <w:pPr>
              <w:pStyle w:val="TableContents"/>
              <w:bidi w:val="0"/>
              <w:spacing w:before="0" w:after="283"/>
              <w:jc w:val="left"/>
              <w:rPr/>
            </w:pPr>
            <w:r>
              <w:rPr/>
              <w:t xml:space="preserve">16 </w:t>
            </w:r>
          </w:p>
        </w:tc>
        <w:tc>
          <w:tcPr>
            <w:tcW w:w="1293" w:type="dxa"/>
            <w:tcBorders/>
            <w:vAlign w:val="center"/>
          </w:tcPr>
          <w:p>
            <w:pPr>
              <w:pStyle w:val="TableContents"/>
              <w:bidi w:val="0"/>
              <w:spacing w:before="0" w:after="283"/>
              <w:jc w:val="left"/>
              <w:rPr/>
            </w:pPr>
            <w:r>
              <w:rPr/>
              <w:t xml:space="preserve">79.4 </w:t>
            </w:r>
          </w:p>
        </w:tc>
        <w:tc>
          <w:tcPr>
            <w:tcW w:w="985" w:type="dxa"/>
            <w:tcBorders/>
            <w:vAlign w:val="center"/>
          </w:tcPr>
          <w:p>
            <w:pPr>
              <w:pStyle w:val="TableContents"/>
              <w:bidi w:val="0"/>
              <w:spacing w:before="0" w:after="283"/>
              <w:jc w:val="left"/>
              <w:rPr/>
            </w:pPr>
            <w:r>
              <w:rPr/>
              <w:t xml:space="preserve">8 </w:t>
            </w:r>
          </w:p>
        </w:tc>
        <w:tc>
          <w:tcPr>
            <w:tcW w:w="1437" w:type="dxa"/>
            <w:tcBorders/>
            <w:vAlign w:val="center"/>
          </w:tcPr>
          <w:p>
            <w:pPr>
              <w:pStyle w:val="TableContents"/>
              <w:bidi w:val="0"/>
              <w:spacing w:before="0" w:after="283"/>
              <w:jc w:val="left"/>
              <w:rPr/>
            </w:pPr>
            <w:r>
              <w:rPr/>
              <w:t xml:space="preserve">72.6 </w:t>
            </w:r>
          </w:p>
        </w:tc>
      </w:tr>
      <w:tr>
        <w:trPr/>
        <w:tc>
          <w:tcPr>
            <w:tcW w:w="1632" w:type="dxa"/>
            <w:tcBorders/>
            <w:vAlign w:val="center"/>
          </w:tcPr>
          <w:p>
            <w:pPr>
              <w:pStyle w:val="TableContents"/>
              <w:bidi w:val="0"/>
              <w:spacing w:before="0" w:after="283"/>
              <w:jc w:val="left"/>
              <w:rPr/>
            </w:pPr>
            <w:r>
              <w:rPr/>
              <w:t xml:space="preserve">Etelä-Korea </w:t>
            </w:r>
          </w:p>
        </w:tc>
        <w:tc>
          <w:tcPr>
            <w:tcW w:w="690" w:type="dxa"/>
            <w:tcBorders/>
            <w:vAlign w:val="center"/>
          </w:tcPr>
          <w:p>
            <w:pPr>
              <w:pStyle w:val="TableContents"/>
              <w:bidi w:val="0"/>
              <w:spacing w:before="0" w:after="283"/>
              <w:jc w:val="left"/>
              <w:rPr/>
            </w:pPr>
            <w:r>
              <w:rPr/>
              <w:t xml:space="preserve">11 </w:t>
            </w:r>
          </w:p>
        </w:tc>
        <w:tc>
          <w:tcPr>
            <w:tcW w:w="1328" w:type="dxa"/>
            <w:tcBorders/>
            <w:vAlign w:val="center"/>
          </w:tcPr>
          <w:p>
            <w:pPr>
              <w:pStyle w:val="TableContents"/>
              <w:bidi w:val="0"/>
              <w:spacing w:before="0" w:after="283"/>
              <w:jc w:val="left"/>
              <w:rPr/>
            </w:pPr>
            <w:r>
              <w:rPr/>
              <w:t xml:space="preserve">82.3 </w:t>
            </w:r>
          </w:p>
        </w:tc>
        <w:tc>
          <w:tcPr>
            <w:tcW w:w="879" w:type="dxa"/>
            <w:tcBorders/>
            <w:vAlign w:val="center"/>
          </w:tcPr>
          <w:p>
            <w:pPr>
              <w:pStyle w:val="TableContents"/>
              <w:bidi w:val="0"/>
              <w:spacing w:before="0" w:after="283"/>
              <w:jc w:val="left"/>
              <w:rPr>
                <w:sz w:val="4"/>
                <w:szCs w:val="4"/>
              </w:rPr>
            </w:pPr>
            <w:r>
              <w:rPr>
                <w:sz w:val="4"/>
                <w:szCs w:val="4"/>
              </w:rPr>
            </w:r>
          </w:p>
        </w:tc>
        <w:tc>
          <w:tcPr>
            <w:tcW w:w="1307" w:type="dxa"/>
            <w:tcBorders/>
            <w:vAlign w:val="center"/>
          </w:tcPr>
          <w:p>
            <w:pPr>
              <w:pStyle w:val="TableContents"/>
              <w:bidi w:val="0"/>
              <w:spacing w:before="0" w:after="283"/>
              <w:jc w:val="left"/>
              <w:rPr/>
            </w:pPr>
            <w:r>
              <w:rPr/>
              <w:t xml:space="preserve">85.5 </w:t>
            </w:r>
          </w:p>
        </w:tc>
        <w:tc>
          <w:tcPr>
            <w:tcW w:w="654" w:type="dxa"/>
            <w:tcBorders/>
            <w:vAlign w:val="center"/>
          </w:tcPr>
          <w:p>
            <w:pPr>
              <w:pStyle w:val="TableContents"/>
              <w:bidi w:val="0"/>
              <w:spacing w:before="0" w:after="283"/>
              <w:jc w:val="left"/>
              <w:rPr/>
            </w:pPr>
            <w:r>
              <w:rPr/>
              <w:t xml:space="preserve">20 </w:t>
            </w:r>
          </w:p>
        </w:tc>
        <w:tc>
          <w:tcPr>
            <w:tcW w:w="1293" w:type="dxa"/>
            <w:tcBorders/>
            <w:vAlign w:val="center"/>
          </w:tcPr>
          <w:p>
            <w:pPr>
              <w:pStyle w:val="TableContents"/>
              <w:bidi w:val="0"/>
              <w:spacing w:before="0" w:after="283"/>
              <w:jc w:val="left"/>
              <w:rPr/>
            </w:pPr>
            <w:r>
              <w:rPr/>
              <w:t xml:space="preserve">78.8 </w:t>
            </w:r>
          </w:p>
        </w:tc>
        <w:tc>
          <w:tcPr>
            <w:tcW w:w="985" w:type="dxa"/>
            <w:tcBorders/>
            <w:vAlign w:val="center"/>
          </w:tcPr>
          <w:p>
            <w:pPr>
              <w:pStyle w:val="TableContents"/>
              <w:bidi w:val="0"/>
              <w:spacing w:before="0" w:after="283"/>
              <w:jc w:val="left"/>
              <w:rPr>
                <w:sz w:val="4"/>
                <w:szCs w:val="4"/>
              </w:rPr>
            </w:pPr>
            <w:r>
              <w:rPr>
                <w:sz w:val="4"/>
                <w:szCs w:val="4"/>
              </w:rPr>
            </w:r>
          </w:p>
        </w:tc>
        <w:tc>
          <w:tcPr>
            <w:tcW w:w="1437" w:type="dxa"/>
            <w:tcBorders/>
            <w:vAlign w:val="center"/>
          </w:tcPr>
          <w:p>
            <w:pPr>
              <w:pStyle w:val="TableContents"/>
              <w:bidi w:val="0"/>
              <w:spacing w:before="0" w:after="283"/>
              <w:jc w:val="left"/>
              <w:rPr/>
            </w:pPr>
            <w:r>
              <w:rPr/>
              <w:t xml:space="preserve">73.2 </w:t>
            </w:r>
          </w:p>
        </w:tc>
      </w:tr>
      <w:tr>
        <w:trPr/>
        <w:tc>
          <w:tcPr>
            <w:tcW w:w="1632" w:type="dxa"/>
            <w:tcBorders/>
            <w:vAlign w:val="center"/>
          </w:tcPr>
          <w:p>
            <w:pPr>
              <w:pStyle w:val="TableContents"/>
              <w:bidi w:val="0"/>
              <w:spacing w:before="0" w:after="283"/>
              <w:jc w:val="left"/>
              <w:rPr/>
            </w:pPr>
            <w:r>
              <w:rPr/>
              <w:t xml:space="preserve">Kanada </w:t>
            </w:r>
          </w:p>
        </w:tc>
        <w:tc>
          <w:tcPr>
            <w:tcW w:w="690" w:type="dxa"/>
            <w:tcBorders/>
            <w:vAlign w:val="center"/>
          </w:tcPr>
          <w:p>
            <w:pPr>
              <w:pStyle w:val="TableContents"/>
              <w:bidi w:val="0"/>
              <w:spacing w:before="0" w:after="283"/>
              <w:jc w:val="left"/>
              <w:rPr/>
            </w:pPr>
            <w:r>
              <w:rPr/>
              <w:t xml:space="preserve">12 </w:t>
            </w:r>
          </w:p>
        </w:tc>
        <w:tc>
          <w:tcPr>
            <w:tcW w:w="1328" w:type="dxa"/>
            <w:tcBorders/>
            <w:vAlign w:val="center"/>
          </w:tcPr>
          <w:p>
            <w:pPr>
              <w:pStyle w:val="TableContents"/>
              <w:bidi w:val="0"/>
              <w:spacing w:before="0" w:after="283"/>
              <w:jc w:val="left"/>
              <w:rPr/>
            </w:pPr>
            <w:r>
              <w:rPr/>
              <w:t xml:space="preserve">82.2 </w:t>
            </w:r>
          </w:p>
        </w:tc>
        <w:tc>
          <w:tcPr>
            <w:tcW w:w="879" w:type="dxa"/>
            <w:tcBorders/>
            <w:vAlign w:val="center"/>
          </w:tcPr>
          <w:p>
            <w:pPr>
              <w:pStyle w:val="TableContents"/>
              <w:bidi w:val="0"/>
              <w:spacing w:before="0" w:after="283"/>
              <w:jc w:val="left"/>
              <w:rPr/>
            </w:pPr>
            <w:r>
              <w:rPr/>
              <w:t xml:space="preserve">10 </w:t>
            </w:r>
          </w:p>
        </w:tc>
        <w:tc>
          <w:tcPr>
            <w:tcW w:w="1307" w:type="dxa"/>
            <w:tcBorders/>
            <w:vAlign w:val="center"/>
          </w:tcPr>
          <w:p>
            <w:pPr>
              <w:pStyle w:val="TableContents"/>
              <w:bidi w:val="0"/>
              <w:spacing w:before="0" w:after="283"/>
              <w:jc w:val="left"/>
              <w:rPr/>
            </w:pPr>
            <w:r>
              <w:rPr/>
              <w:t xml:space="preserve">84.1 </w:t>
            </w:r>
          </w:p>
        </w:tc>
        <w:tc>
          <w:tcPr>
            <w:tcW w:w="654" w:type="dxa"/>
            <w:tcBorders/>
            <w:vAlign w:val="center"/>
          </w:tcPr>
          <w:p>
            <w:pPr>
              <w:pStyle w:val="TableContents"/>
              <w:bidi w:val="0"/>
              <w:spacing w:before="0" w:after="283"/>
              <w:jc w:val="left"/>
              <w:rPr/>
            </w:pPr>
            <w:r>
              <w:rPr/>
              <w:t xml:space="preserve">8 </w:t>
            </w:r>
          </w:p>
        </w:tc>
        <w:tc>
          <w:tcPr>
            <w:tcW w:w="1293" w:type="dxa"/>
            <w:tcBorders/>
            <w:vAlign w:val="center"/>
          </w:tcPr>
          <w:p>
            <w:pPr>
              <w:pStyle w:val="TableContents"/>
              <w:bidi w:val="0"/>
              <w:spacing w:before="0" w:after="283"/>
              <w:jc w:val="left"/>
              <w:rPr/>
            </w:pPr>
            <w:r>
              <w:rPr/>
              <w:t xml:space="preserve">80.2 </w:t>
            </w:r>
          </w:p>
        </w:tc>
        <w:tc>
          <w:tcPr>
            <w:tcW w:w="985" w:type="dxa"/>
            <w:tcBorders/>
            <w:vAlign w:val="center"/>
          </w:tcPr>
          <w:p>
            <w:pPr>
              <w:pStyle w:val="TableContents"/>
              <w:bidi w:val="0"/>
              <w:spacing w:before="0" w:after="283"/>
              <w:jc w:val="left"/>
              <w:rPr/>
            </w:pPr>
            <w:r>
              <w:rPr/>
              <w:t xml:space="preserve">10 </w:t>
            </w:r>
          </w:p>
        </w:tc>
        <w:tc>
          <w:tcPr>
            <w:tcW w:w="1437" w:type="dxa"/>
            <w:tcBorders/>
            <w:vAlign w:val="center"/>
          </w:tcPr>
          <w:p>
            <w:pPr>
              <w:pStyle w:val="TableContents"/>
              <w:bidi w:val="0"/>
              <w:spacing w:before="0" w:after="283"/>
              <w:jc w:val="left"/>
              <w:rPr/>
            </w:pPr>
            <w:r>
              <w:rPr/>
              <w:t xml:space="preserve">72.3 </w:t>
            </w:r>
          </w:p>
        </w:tc>
      </w:tr>
      <w:tr>
        <w:trPr/>
        <w:tc>
          <w:tcPr>
            <w:tcW w:w="1632" w:type="dxa"/>
            <w:tcBorders/>
            <w:vAlign w:val="center"/>
          </w:tcPr>
          <w:p>
            <w:pPr>
              <w:pStyle w:val="TableContents"/>
              <w:bidi w:val="0"/>
              <w:spacing w:before="0" w:after="283"/>
              <w:jc w:val="left"/>
              <w:rPr/>
            </w:pPr>
            <w:r>
              <w:rPr/>
              <w:t xml:space="preserve">Luxemburg </w:t>
            </w:r>
          </w:p>
        </w:tc>
        <w:tc>
          <w:tcPr>
            <w:tcW w:w="690" w:type="dxa"/>
            <w:tcBorders/>
            <w:vAlign w:val="center"/>
          </w:tcPr>
          <w:p>
            <w:pPr>
              <w:pStyle w:val="TableContents"/>
              <w:bidi w:val="0"/>
              <w:spacing w:before="0" w:after="283"/>
              <w:jc w:val="left"/>
              <w:rPr/>
            </w:pPr>
            <w:r>
              <w:rPr/>
              <w:t xml:space="preserve">13 </w:t>
            </w:r>
          </w:p>
        </w:tc>
        <w:tc>
          <w:tcPr>
            <w:tcW w:w="1328" w:type="dxa"/>
            <w:tcBorders/>
            <w:vAlign w:val="center"/>
          </w:tcPr>
          <w:p>
            <w:pPr>
              <w:pStyle w:val="TableContents"/>
              <w:bidi w:val="0"/>
              <w:spacing w:before="0" w:after="283"/>
              <w:jc w:val="left"/>
              <w:rPr/>
            </w:pPr>
            <w:r>
              <w:rPr/>
              <w:t xml:space="preserve">82.0 </w:t>
            </w:r>
          </w:p>
        </w:tc>
        <w:tc>
          <w:tcPr>
            <w:tcW w:w="879" w:type="dxa"/>
            <w:tcBorders/>
            <w:vAlign w:val="center"/>
          </w:tcPr>
          <w:p>
            <w:pPr>
              <w:pStyle w:val="TableContents"/>
              <w:bidi w:val="0"/>
              <w:spacing w:before="0" w:after="283"/>
              <w:jc w:val="left"/>
              <w:rPr/>
            </w:pPr>
            <w:r>
              <w:rPr/>
              <w:t xml:space="preserve">12 </w:t>
            </w:r>
          </w:p>
        </w:tc>
        <w:tc>
          <w:tcPr>
            <w:tcW w:w="1307" w:type="dxa"/>
            <w:tcBorders/>
            <w:vAlign w:val="center"/>
          </w:tcPr>
          <w:p>
            <w:pPr>
              <w:pStyle w:val="TableContents"/>
              <w:bidi w:val="0"/>
              <w:spacing w:before="0" w:after="283"/>
              <w:jc w:val="left"/>
              <w:rPr/>
            </w:pPr>
            <w:r>
              <w:rPr/>
              <w:t xml:space="preserve">84.0 </w:t>
            </w:r>
          </w:p>
        </w:tc>
        <w:tc>
          <w:tcPr>
            <w:tcW w:w="654" w:type="dxa"/>
            <w:tcBorders/>
            <w:vAlign w:val="center"/>
          </w:tcPr>
          <w:p>
            <w:pPr>
              <w:pStyle w:val="TableContents"/>
              <w:bidi w:val="0"/>
              <w:spacing w:before="0" w:after="283"/>
              <w:jc w:val="left"/>
              <w:rPr/>
            </w:pPr>
            <w:r>
              <w:rPr/>
              <w:t xml:space="preserve">13 </w:t>
            </w:r>
          </w:p>
        </w:tc>
        <w:tc>
          <w:tcPr>
            <w:tcW w:w="1293" w:type="dxa"/>
            <w:tcBorders/>
            <w:vAlign w:val="center"/>
          </w:tcPr>
          <w:p>
            <w:pPr>
              <w:pStyle w:val="TableContents"/>
              <w:bidi w:val="0"/>
              <w:spacing w:before="0" w:after="283"/>
              <w:jc w:val="left"/>
              <w:rPr/>
            </w:pPr>
            <w:r>
              <w:rPr/>
              <w:t xml:space="preserve">79.8 </w:t>
            </w:r>
          </w:p>
        </w:tc>
        <w:tc>
          <w:tcPr>
            <w:tcW w:w="985" w:type="dxa"/>
            <w:tcBorders/>
            <w:vAlign w:val="center"/>
          </w:tcPr>
          <w:p>
            <w:pPr>
              <w:pStyle w:val="TableContents"/>
              <w:bidi w:val="0"/>
              <w:spacing w:before="0" w:after="283"/>
              <w:jc w:val="left"/>
              <w:rPr/>
            </w:pPr>
            <w:r>
              <w:rPr/>
              <w:t xml:space="preserve">17 </w:t>
            </w:r>
          </w:p>
        </w:tc>
        <w:tc>
          <w:tcPr>
            <w:tcW w:w="1437" w:type="dxa"/>
            <w:tcBorders/>
            <w:vAlign w:val="center"/>
          </w:tcPr>
          <w:p>
            <w:pPr>
              <w:pStyle w:val="TableContents"/>
              <w:bidi w:val="0"/>
              <w:spacing w:before="0" w:after="283"/>
              <w:jc w:val="left"/>
              <w:rPr/>
            </w:pPr>
            <w:r>
              <w:rPr/>
              <w:t xml:space="preserve">71.8 </w:t>
            </w:r>
          </w:p>
        </w:tc>
      </w:tr>
      <w:tr>
        <w:trPr/>
        <w:tc>
          <w:tcPr>
            <w:tcW w:w="1632" w:type="dxa"/>
            <w:tcBorders/>
            <w:vAlign w:val="center"/>
          </w:tcPr>
          <w:p>
            <w:pPr>
              <w:pStyle w:val="TableContents"/>
              <w:bidi w:val="0"/>
              <w:spacing w:before="0" w:after="283"/>
              <w:jc w:val="left"/>
              <w:rPr/>
            </w:pPr>
            <w:r>
              <w:rPr/>
              <w:t xml:space="preserve">Alankomaat </w:t>
            </w:r>
          </w:p>
        </w:tc>
        <w:tc>
          <w:tcPr>
            <w:tcW w:w="690" w:type="dxa"/>
            <w:tcBorders/>
            <w:vAlign w:val="center"/>
          </w:tcPr>
          <w:p>
            <w:pPr>
              <w:pStyle w:val="TableContents"/>
              <w:bidi w:val="0"/>
              <w:spacing w:before="0" w:after="283"/>
              <w:jc w:val="left"/>
              <w:rPr/>
            </w:pPr>
            <w:r>
              <w:rPr/>
              <w:t xml:space="preserve">14 </w:t>
            </w:r>
          </w:p>
        </w:tc>
        <w:tc>
          <w:tcPr>
            <w:tcW w:w="1328" w:type="dxa"/>
            <w:tcBorders/>
            <w:vAlign w:val="center"/>
          </w:tcPr>
          <w:p>
            <w:pPr>
              <w:pStyle w:val="TableContents"/>
              <w:bidi w:val="0"/>
              <w:spacing w:before="0" w:after="283"/>
              <w:jc w:val="left"/>
              <w:rPr/>
            </w:pPr>
            <w:r>
              <w:rPr/>
              <w:t xml:space="preserve">81.9 </w:t>
            </w:r>
          </w:p>
        </w:tc>
        <w:tc>
          <w:tcPr>
            <w:tcW w:w="879" w:type="dxa"/>
            <w:tcBorders/>
            <w:vAlign w:val="center"/>
          </w:tcPr>
          <w:p>
            <w:pPr>
              <w:pStyle w:val="TableContents"/>
              <w:bidi w:val="0"/>
              <w:spacing w:before="0" w:after="283"/>
              <w:jc w:val="left"/>
              <w:rPr/>
            </w:pPr>
            <w:r>
              <w:rPr/>
              <w:t xml:space="preserve">20 </w:t>
            </w:r>
          </w:p>
        </w:tc>
        <w:tc>
          <w:tcPr>
            <w:tcW w:w="1307" w:type="dxa"/>
            <w:tcBorders/>
            <w:vAlign w:val="center"/>
          </w:tcPr>
          <w:p>
            <w:pPr>
              <w:pStyle w:val="TableContents"/>
              <w:bidi w:val="0"/>
              <w:spacing w:before="0" w:after="283"/>
              <w:jc w:val="left"/>
              <w:rPr/>
            </w:pPr>
            <w:r>
              <w:rPr/>
              <w:t xml:space="preserve">83.6 </w:t>
            </w:r>
          </w:p>
        </w:tc>
        <w:tc>
          <w:tcPr>
            <w:tcW w:w="654" w:type="dxa"/>
            <w:tcBorders/>
            <w:vAlign w:val="center"/>
          </w:tcPr>
          <w:p>
            <w:pPr>
              <w:pStyle w:val="TableContents"/>
              <w:bidi w:val="0"/>
              <w:spacing w:before="0" w:after="283"/>
              <w:jc w:val="left"/>
              <w:rPr/>
            </w:pPr>
            <w:r>
              <w:rPr/>
              <w:t xml:space="preserve">10 </w:t>
            </w:r>
          </w:p>
        </w:tc>
        <w:tc>
          <w:tcPr>
            <w:tcW w:w="1293" w:type="dxa"/>
            <w:tcBorders/>
            <w:vAlign w:val="center"/>
          </w:tcPr>
          <w:p>
            <w:pPr>
              <w:pStyle w:val="TableContents"/>
              <w:bidi w:val="0"/>
              <w:spacing w:before="0" w:after="283"/>
              <w:jc w:val="left"/>
              <w:rPr/>
            </w:pPr>
            <w:r>
              <w:rPr/>
              <w:t xml:space="preserve">80.0 </w:t>
            </w:r>
          </w:p>
        </w:tc>
        <w:tc>
          <w:tcPr>
            <w:tcW w:w="985" w:type="dxa"/>
            <w:tcBorders/>
            <w:vAlign w:val="center"/>
          </w:tcPr>
          <w:p>
            <w:pPr>
              <w:pStyle w:val="TableContents"/>
              <w:bidi w:val="0"/>
              <w:spacing w:before="0" w:after="283"/>
              <w:jc w:val="left"/>
              <w:rPr/>
            </w:pPr>
            <w:r>
              <w:rPr/>
              <w:t xml:space="preserve">11 </w:t>
            </w:r>
          </w:p>
        </w:tc>
        <w:tc>
          <w:tcPr>
            <w:tcW w:w="1437" w:type="dxa"/>
            <w:tcBorders/>
            <w:vAlign w:val="center"/>
          </w:tcPr>
          <w:p>
            <w:pPr>
              <w:pStyle w:val="TableContents"/>
              <w:bidi w:val="0"/>
              <w:spacing w:before="0" w:after="283"/>
              <w:jc w:val="left"/>
              <w:rPr/>
            </w:pPr>
            <w:r>
              <w:rPr/>
              <w:t xml:space="preserve">72.2 </w:t>
            </w:r>
          </w:p>
        </w:tc>
      </w:tr>
      <w:tr>
        <w:trPr/>
        <w:tc>
          <w:tcPr>
            <w:tcW w:w="1632" w:type="dxa"/>
            <w:tcBorders/>
            <w:vAlign w:val="center"/>
          </w:tcPr>
          <w:p>
            <w:pPr>
              <w:pStyle w:val="TableContents"/>
              <w:bidi w:val="0"/>
              <w:spacing w:before="0" w:after="283"/>
              <w:jc w:val="left"/>
              <w:rPr/>
            </w:pPr>
            <w:r>
              <w:rPr/>
              <w:t xml:space="preserve">Norja </w:t>
            </w:r>
          </w:p>
        </w:tc>
        <w:tc>
          <w:tcPr>
            <w:tcW w:w="690" w:type="dxa"/>
            <w:tcBorders/>
            <w:vAlign w:val="center"/>
          </w:tcPr>
          <w:p>
            <w:pPr>
              <w:pStyle w:val="TableContents"/>
              <w:bidi w:val="0"/>
              <w:spacing w:before="0" w:after="283"/>
              <w:jc w:val="left"/>
              <w:rPr/>
            </w:pPr>
            <w:r>
              <w:rPr/>
              <w:t xml:space="preserve">15 </w:t>
            </w:r>
          </w:p>
        </w:tc>
        <w:tc>
          <w:tcPr>
            <w:tcW w:w="1328" w:type="dxa"/>
            <w:tcBorders/>
            <w:vAlign w:val="center"/>
          </w:tcPr>
          <w:p>
            <w:pPr>
              <w:pStyle w:val="TableContents"/>
              <w:bidi w:val="0"/>
              <w:spacing w:before="0" w:after="283"/>
              <w:jc w:val="left"/>
              <w:rPr/>
            </w:pPr>
            <w:r>
              <w:rPr/>
              <w:t xml:space="preserve">81.8 </w:t>
            </w:r>
          </w:p>
        </w:tc>
        <w:tc>
          <w:tcPr>
            <w:tcW w:w="879" w:type="dxa"/>
            <w:tcBorders/>
            <w:vAlign w:val="center"/>
          </w:tcPr>
          <w:p>
            <w:pPr>
              <w:pStyle w:val="TableContents"/>
              <w:bidi w:val="0"/>
              <w:spacing w:before="0" w:after="283"/>
              <w:jc w:val="left"/>
              <w:rPr/>
            </w:pPr>
            <w:r>
              <w:rPr/>
              <w:t xml:space="preserve">17 </w:t>
            </w:r>
          </w:p>
        </w:tc>
        <w:tc>
          <w:tcPr>
            <w:tcW w:w="1307" w:type="dxa"/>
            <w:tcBorders/>
            <w:vAlign w:val="center"/>
          </w:tcPr>
          <w:p>
            <w:pPr>
              <w:pStyle w:val="TableContents"/>
              <w:bidi w:val="0"/>
              <w:spacing w:before="0" w:after="283"/>
              <w:jc w:val="left"/>
              <w:rPr/>
            </w:pPr>
            <w:r>
              <w:rPr/>
              <w:t xml:space="preserve">83.7 </w:t>
            </w:r>
          </w:p>
        </w:tc>
        <w:tc>
          <w:tcPr>
            <w:tcW w:w="654" w:type="dxa"/>
            <w:tcBorders/>
            <w:vAlign w:val="center"/>
          </w:tcPr>
          <w:p>
            <w:pPr>
              <w:pStyle w:val="TableContents"/>
              <w:bidi w:val="0"/>
              <w:spacing w:before="0" w:after="283"/>
              <w:jc w:val="left"/>
              <w:rPr/>
            </w:pPr>
            <w:r>
              <w:rPr/>
              <w:t xml:space="preserve">13 </w:t>
            </w:r>
          </w:p>
        </w:tc>
        <w:tc>
          <w:tcPr>
            <w:tcW w:w="1293" w:type="dxa"/>
            <w:tcBorders/>
            <w:vAlign w:val="center"/>
          </w:tcPr>
          <w:p>
            <w:pPr>
              <w:pStyle w:val="TableContents"/>
              <w:bidi w:val="0"/>
              <w:spacing w:before="0" w:after="283"/>
              <w:jc w:val="left"/>
              <w:rPr/>
            </w:pPr>
            <w:r>
              <w:rPr/>
              <w:t xml:space="preserve">79.8 </w:t>
            </w:r>
          </w:p>
        </w:tc>
        <w:tc>
          <w:tcPr>
            <w:tcW w:w="985" w:type="dxa"/>
            <w:tcBorders/>
            <w:vAlign w:val="center"/>
          </w:tcPr>
          <w:p>
            <w:pPr>
              <w:pStyle w:val="TableContents"/>
              <w:bidi w:val="0"/>
              <w:spacing w:before="0" w:after="283"/>
              <w:jc w:val="left"/>
              <w:rPr/>
            </w:pPr>
            <w:r>
              <w:rPr/>
              <w:t xml:space="preserve">12 </w:t>
            </w:r>
          </w:p>
        </w:tc>
        <w:tc>
          <w:tcPr>
            <w:tcW w:w="1437" w:type="dxa"/>
            <w:tcBorders/>
            <w:vAlign w:val="center"/>
          </w:tcPr>
          <w:p>
            <w:pPr>
              <w:pStyle w:val="TableContents"/>
              <w:bidi w:val="0"/>
              <w:spacing w:before="0" w:after="283"/>
              <w:jc w:val="left"/>
              <w:rPr/>
            </w:pPr>
            <w:r>
              <w:rPr/>
              <w:t xml:space="preserve">72.0 </w:t>
            </w:r>
          </w:p>
        </w:tc>
      </w:tr>
      <w:tr>
        <w:trPr/>
        <w:tc>
          <w:tcPr>
            <w:tcW w:w="1632" w:type="dxa"/>
            <w:tcBorders/>
            <w:vAlign w:val="center"/>
          </w:tcPr>
          <w:p>
            <w:pPr>
              <w:pStyle w:val="TableContents"/>
              <w:bidi w:val="0"/>
              <w:spacing w:before="0" w:after="283"/>
              <w:jc w:val="left"/>
              <w:rPr/>
            </w:pPr>
            <w:r>
              <w:rPr/>
              <w:t xml:space="preserve">Malta </w:t>
            </w:r>
          </w:p>
        </w:tc>
        <w:tc>
          <w:tcPr>
            <w:tcW w:w="690" w:type="dxa"/>
            <w:tcBorders/>
            <w:vAlign w:val="center"/>
          </w:tcPr>
          <w:p>
            <w:pPr>
              <w:pStyle w:val="TableContents"/>
              <w:bidi w:val="0"/>
              <w:spacing w:before="0" w:after="283"/>
              <w:jc w:val="left"/>
              <w:rPr/>
            </w:pPr>
            <w:r>
              <w:rPr/>
              <w:t xml:space="preserve">16 </w:t>
            </w:r>
          </w:p>
        </w:tc>
        <w:tc>
          <w:tcPr>
            <w:tcW w:w="1328" w:type="dxa"/>
            <w:tcBorders/>
            <w:vAlign w:val="center"/>
          </w:tcPr>
          <w:p>
            <w:pPr>
              <w:pStyle w:val="TableContents"/>
              <w:bidi w:val="0"/>
              <w:spacing w:before="0" w:after="283"/>
              <w:jc w:val="left"/>
              <w:rPr/>
            </w:pPr>
            <w:r>
              <w:rPr/>
              <w:t xml:space="preserve">81.7 </w:t>
            </w:r>
          </w:p>
        </w:tc>
        <w:tc>
          <w:tcPr>
            <w:tcW w:w="879" w:type="dxa"/>
            <w:tcBorders/>
            <w:vAlign w:val="center"/>
          </w:tcPr>
          <w:p>
            <w:pPr>
              <w:pStyle w:val="TableContents"/>
              <w:bidi w:val="0"/>
              <w:spacing w:before="0" w:after="283"/>
              <w:jc w:val="left"/>
              <w:rPr/>
            </w:pPr>
            <w:r>
              <w:rPr/>
              <w:t xml:space="preserve">17 </w:t>
            </w:r>
          </w:p>
        </w:tc>
        <w:tc>
          <w:tcPr>
            <w:tcW w:w="1307" w:type="dxa"/>
            <w:tcBorders/>
            <w:vAlign w:val="center"/>
          </w:tcPr>
          <w:p>
            <w:pPr>
              <w:pStyle w:val="TableContents"/>
              <w:bidi w:val="0"/>
              <w:spacing w:before="0" w:after="283"/>
              <w:jc w:val="left"/>
              <w:rPr/>
            </w:pPr>
            <w:r>
              <w:rPr/>
              <w:t xml:space="preserve">83.7 </w:t>
            </w:r>
          </w:p>
        </w:tc>
        <w:tc>
          <w:tcPr>
            <w:tcW w:w="654" w:type="dxa"/>
            <w:tcBorders/>
            <w:vAlign w:val="center"/>
          </w:tcPr>
          <w:p>
            <w:pPr>
              <w:pStyle w:val="TableContents"/>
              <w:bidi w:val="0"/>
              <w:spacing w:before="0" w:after="283"/>
              <w:jc w:val="left"/>
              <w:rPr/>
            </w:pPr>
            <w:r>
              <w:rPr/>
              <w:t xml:space="preserve">15 </w:t>
            </w:r>
          </w:p>
        </w:tc>
        <w:tc>
          <w:tcPr>
            <w:tcW w:w="1293" w:type="dxa"/>
            <w:tcBorders/>
            <w:vAlign w:val="center"/>
          </w:tcPr>
          <w:p>
            <w:pPr>
              <w:pStyle w:val="TableContents"/>
              <w:bidi w:val="0"/>
              <w:spacing w:before="0" w:after="283"/>
              <w:jc w:val="left"/>
              <w:rPr/>
            </w:pPr>
            <w:r>
              <w:rPr/>
              <w:t xml:space="preserve">79.7 </w:t>
            </w:r>
          </w:p>
        </w:tc>
        <w:tc>
          <w:tcPr>
            <w:tcW w:w="985" w:type="dxa"/>
            <w:tcBorders/>
            <w:vAlign w:val="center"/>
          </w:tcPr>
          <w:p>
            <w:pPr>
              <w:pStyle w:val="TableContents"/>
              <w:bidi w:val="0"/>
              <w:spacing w:before="0" w:after="283"/>
              <w:jc w:val="left"/>
              <w:rPr/>
            </w:pPr>
            <w:r>
              <w:rPr/>
              <w:t xml:space="preserve">18 </w:t>
            </w:r>
          </w:p>
        </w:tc>
        <w:tc>
          <w:tcPr>
            <w:tcW w:w="1437" w:type="dxa"/>
            <w:tcBorders/>
            <w:vAlign w:val="center"/>
          </w:tcPr>
          <w:p>
            <w:pPr>
              <w:pStyle w:val="TableContents"/>
              <w:bidi w:val="0"/>
              <w:spacing w:before="0" w:after="283"/>
              <w:jc w:val="left"/>
              <w:rPr/>
            </w:pPr>
            <w:r>
              <w:rPr/>
              <w:t xml:space="preserve">71.7 </w:t>
            </w:r>
          </w:p>
        </w:tc>
      </w:tr>
      <w:tr>
        <w:trPr/>
        <w:tc>
          <w:tcPr>
            <w:tcW w:w="1632" w:type="dxa"/>
            <w:tcBorders/>
            <w:vAlign w:val="center"/>
          </w:tcPr>
          <w:p>
            <w:pPr>
              <w:pStyle w:val="TableContents"/>
              <w:bidi w:val="0"/>
              <w:spacing w:before="0" w:after="283"/>
              <w:jc w:val="left"/>
              <w:rPr/>
            </w:pPr>
            <w:r>
              <w:rPr/>
              <w:t xml:space="preserve">Uusi-Seelanti </w:t>
            </w:r>
          </w:p>
        </w:tc>
        <w:tc>
          <w:tcPr>
            <w:tcW w:w="690" w:type="dxa"/>
            <w:tcBorders/>
            <w:vAlign w:val="center"/>
          </w:tcPr>
          <w:p>
            <w:pPr>
              <w:pStyle w:val="TableContents"/>
              <w:bidi w:val="0"/>
              <w:spacing w:before="0" w:after="283"/>
              <w:jc w:val="left"/>
              <w:rPr/>
            </w:pPr>
            <w:r>
              <w:rPr/>
              <w:t xml:space="preserve">17 </w:t>
            </w:r>
          </w:p>
        </w:tc>
        <w:tc>
          <w:tcPr>
            <w:tcW w:w="1328" w:type="dxa"/>
            <w:tcBorders/>
            <w:vAlign w:val="center"/>
          </w:tcPr>
          <w:p>
            <w:pPr>
              <w:pStyle w:val="TableContents"/>
              <w:bidi w:val="0"/>
              <w:spacing w:before="0" w:after="283"/>
              <w:jc w:val="left"/>
              <w:rPr/>
            </w:pPr>
            <w:r>
              <w:rPr/>
              <w:t xml:space="preserve">81.6 </w:t>
            </w:r>
          </w:p>
        </w:tc>
        <w:tc>
          <w:tcPr>
            <w:tcW w:w="879" w:type="dxa"/>
            <w:tcBorders/>
            <w:vAlign w:val="center"/>
          </w:tcPr>
          <w:p>
            <w:pPr>
              <w:pStyle w:val="TableContents"/>
              <w:bidi w:val="0"/>
              <w:spacing w:before="0" w:after="283"/>
              <w:jc w:val="left"/>
              <w:rPr/>
            </w:pPr>
            <w:r>
              <w:rPr/>
              <w:t xml:space="preserve">26 </w:t>
            </w:r>
          </w:p>
        </w:tc>
        <w:tc>
          <w:tcPr>
            <w:tcW w:w="1307" w:type="dxa"/>
            <w:tcBorders/>
            <w:vAlign w:val="center"/>
          </w:tcPr>
          <w:p>
            <w:pPr>
              <w:pStyle w:val="TableContents"/>
              <w:bidi w:val="0"/>
              <w:spacing w:before="0" w:after="283"/>
              <w:jc w:val="left"/>
              <w:rPr/>
            </w:pPr>
            <w:r>
              <w:rPr/>
              <w:t xml:space="preserve">83.3 </w:t>
            </w:r>
          </w:p>
        </w:tc>
        <w:tc>
          <w:tcPr>
            <w:tcW w:w="654" w:type="dxa"/>
            <w:tcBorders/>
            <w:vAlign w:val="center"/>
          </w:tcPr>
          <w:p>
            <w:pPr>
              <w:pStyle w:val="TableContents"/>
              <w:bidi w:val="0"/>
              <w:spacing w:before="0" w:after="283"/>
              <w:jc w:val="left"/>
              <w:rPr/>
            </w:pPr>
            <w:r>
              <w:rPr/>
              <w:t xml:space="preserve">10 </w:t>
            </w:r>
          </w:p>
        </w:tc>
        <w:tc>
          <w:tcPr>
            <w:tcW w:w="1293" w:type="dxa"/>
            <w:tcBorders/>
            <w:vAlign w:val="center"/>
          </w:tcPr>
          <w:p>
            <w:pPr>
              <w:pStyle w:val="TableContents"/>
              <w:bidi w:val="0"/>
              <w:spacing w:before="0" w:after="283"/>
              <w:jc w:val="left"/>
              <w:rPr/>
            </w:pPr>
            <w:r>
              <w:rPr/>
              <w:t xml:space="preserve">80.0 </w:t>
            </w:r>
          </w:p>
        </w:tc>
        <w:tc>
          <w:tcPr>
            <w:tcW w:w="985" w:type="dxa"/>
            <w:tcBorders/>
            <w:vAlign w:val="center"/>
          </w:tcPr>
          <w:p>
            <w:pPr>
              <w:pStyle w:val="TableContents"/>
              <w:bidi w:val="0"/>
              <w:spacing w:before="0" w:after="283"/>
              <w:jc w:val="left"/>
              <w:rPr/>
            </w:pPr>
            <w:r>
              <w:rPr/>
              <w:t xml:space="preserve">19 </w:t>
            </w:r>
          </w:p>
        </w:tc>
        <w:tc>
          <w:tcPr>
            <w:tcW w:w="1437" w:type="dxa"/>
            <w:tcBorders/>
            <w:vAlign w:val="center"/>
          </w:tcPr>
          <w:p>
            <w:pPr>
              <w:pStyle w:val="TableContents"/>
              <w:bidi w:val="0"/>
              <w:spacing w:before="0" w:after="283"/>
              <w:jc w:val="left"/>
              <w:rPr/>
            </w:pPr>
            <w:r>
              <w:rPr/>
              <w:t xml:space="preserve">71.6 </w:t>
            </w:r>
          </w:p>
        </w:tc>
      </w:tr>
      <w:tr>
        <w:trPr/>
        <w:tc>
          <w:tcPr>
            <w:tcW w:w="1632" w:type="dxa"/>
            <w:tcBorders/>
            <w:vAlign w:val="center"/>
          </w:tcPr>
          <w:p>
            <w:pPr>
              <w:pStyle w:val="TableContents"/>
              <w:bidi w:val="0"/>
              <w:spacing w:before="0" w:after="283"/>
              <w:jc w:val="left"/>
              <w:rPr/>
            </w:pPr>
            <w:r>
              <w:rPr/>
              <w:t xml:space="preserve">Itävalta </w:t>
            </w:r>
          </w:p>
        </w:tc>
        <w:tc>
          <w:tcPr>
            <w:tcW w:w="690" w:type="dxa"/>
            <w:tcBorders/>
            <w:vAlign w:val="center"/>
          </w:tcPr>
          <w:p>
            <w:pPr>
              <w:pStyle w:val="TableContents"/>
              <w:bidi w:val="0"/>
              <w:spacing w:before="0" w:after="283"/>
              <w:jc w:val="left"/>
              <w:rPr/>
            </w:pPr>
            <w:r>
              <w:rPr/>
              <w:t xml:space="preserve">18 </w:t>
            </w:r>
          </w:p>
        </w:tc>
        <w:tc>
          <w:tcPr>
            <w:tcW w:w="1328" w:type="dxa"/>
            <w:tcBorders/>
            <w:vAlign w:val="center"/>
          </w:tcPr>
          <w:p>
            <w:pPr>
              <w:pStyle w:val="TableContents"/>
              <w:bidi w:val="0"/>
              <w:spacing w:before="0" w:after="283"/>
              <w:jc w:val="left"/>
              <w:rPr/>
            </w:pPr>
            <w:r>
              <w:rPr/>
              <w:t xml:space="preserve">81.5 </w:t>
            </w:r>
          </w:p>
        </w:tc>
        <w:tc>
          <w:tcPr>
            <w:tcW w:w="879" w:type="dxa"/>
            <w:tcBorders/>
            <w:vAlign w:val="center"/>
          </w:tcPr>
          <w:p>
            <w:pPr>
              <w:pStyle w:val="TableContents"/>
              <w:bidi w:val="0"/>
              <w:spacing w:before="0" w:after="283"/>
              <w:jc w:val="left"/>
              <w:rPr/>
            </w:pPr>
            <w:r>
              <w:rPr/>
              <w:t xml:space="preserve">14 </w:t>
            </w:r>
          </w:p>
        </w:tc>
        <w:tc>
          <w:tcPr>
            <w:tcW w:w="1307" w:type="dxa"/>
            <w:tcBorders/>
            <w:vAlign w:val="center"/>
          </w:tcPr>
          <w:p>
            <w:pPr>
              <w:pStyle w:val="TableContents"/>
              <w:bidi w:val="0"/>
              <w:spacing w:before="0" w:after="283"/>
              <w:jc w:val="left"/>
              <w:rPr/>
            </w:pPr>
            <w:r>
              <w:rPr/>
              <w:t xml:space="preserve">83.9 </w:t>
            </w:r>
          </w:p>
        </w:tc>
        <w:tc>
          <w:tcPr>
            <w:tcW w:w="654" w:type="dxa"/>
            <w:tcBorders/>
            <w:vAlign w:val="center"/>
          </w:tcPr>
          <w:p>
            <w:pPr>
              <w:pStyle w:val="TableContents"/>
              <w:bidi w:val="0"/>
              <w:spacing w:before="0" w:after="283"/>
              <w:jc w:val="left"/>
              <w:rPr/>
            </w:pPr>
            <w:r>
              <w:rPr/>
              <w:t xml:space="preserve">19 </w:t>
            </w:r>
          </w:p>
        </w:tc>
        <w:tc>
          <w:tcPr>
            <w:tcW w:w="1293" w:type="dxa"/>
            <w:tcBorders/>
            <w:vAlign w:val="center"/>
          </w:tcPr>
          <w:p>
            <w:pPr>
              <w:pStyle w:val="TableContents"/>
              <w:bidi w:val="0"/>
              <w:spacing w:before="0" w:after="283"/>
              <w:jc w:val="left"/>
              <w:rPr/>
            </w:pPr>
            <w:r>
              <w:rPr/>
              <w:t xml:space="preserve">79.0 </w:t>
            </w:r>
          </w:p>
        </w:tc>
        <w:tc>
          <w:tcPr>
            <w:tcW w:w="985" w:type="dxa"/>
            <w:tcBorders/>
            <w:vAlign w:val="center"/>
          </w:tcPr>
          <w:p>
            <w:pPr>
              <w:pStyle w:val="TableContents"/>
              <w:bidi w:val="0"/>
              <w:spacing w:before="0" w:after="283"/>
              <w:jc w:val="left"/>
              <w:rPr/>
            </w:pPr>
            <w:r>
              <w:rPr/>
              <w:t xml:space="preserve">12 </w:t>
            </w:r>
          </w:p>
        </w:tc>
        <w:tc>
          <w:tcPr>
            <w:tcW w:w="1437" w:type="dxa"/>
            <w:tcBorders/>
            <w:vAlign w:val="center"/>
          </w:tcPr>
          <w:p>
            <w:pPr>
              <w:pStyle w:val="TableContents"/>
              <w:bidi w:val="0"/>
              <w:spacing w:before="0" w:after="283"/>
              <w:jc w:val="left"/>
              <w:rPr/>
            </w:pPr>
            <w:r>
              <w:rPr/>
              <w:t xml:space="preserve">72.0 </w:t>
            </w:r>
          </w:p>
        </w:tc>
      </w:tr>
      <w:tr>
        <w:trPr/>
        <w:tc>
          <w:tcPr>
            <w:tcW w:w="1632" w:type="dxa"/>
            <w:tcBorders/>
            <w:vAlign w:val="center"/>
          </w:tcPr>
          <w:p>
            <w:pPr>
              <w:pStyle w:val="TableContents"/>
              <w:bidi w:val="0"/>
              <w:spacing w:before="0" w:after="283"/>
              <w:jc w:val="left"/>
              <w:rPr/>
            </w:pPr>
            <w:r>
              <w:rPr/>
              <w:t xml:space="preserve">Irlanti </w:t>
            </w:r>
          </w:p>
        </w:tc>
        <w:tc>
          <w:tcPr>
            <w:tcW w:w="690" w:type="dxa"/>
            <w:tcBorders/>
            <w:vAlign w:val="center"/>
          </w:tcPr>
          <w:p>
            <w:pPr>
              <w:pStyle w:val="TableContents"/>
              <w:bidi w:val="0"/>
              <w:spacing w:before="0" w:after="283"/>
              <w:jc w:val="left"/>
              <w:rPr/>
            </w:pPr>
            <w:r>
              <w:rPr/>
              <w:t xml:space="preserve">19 </w:t>
            </w:r>
          </w:p>
        </w:tc>
        <w:tc>
          <w:tcPr>
            <w:tcW w:w="1328" w:type="dxa"/>
            <w:tcBorders/>
            <w:vAlign w:val="center"/>
          </w:tcPr>
          <w:p>
            <w:pPr>
              <w:pStyle w:val="TableContents"/>
              <w:bidi w:val="0"/>
              <w:spacing w:before="0" w:after="283"/>
              <w:jc w:val="left"/>
              <w:rPr/>
            </w:pPr>
            <w:r>
              <w:rPr/>
              <w:t xml:space="preserve">81.4 </w:t>
            </w:r>
          </w:p>
        </w:tc>
        <w:tc>
          <w:tcPr>
            <w:tcW w:w="879" w:type="dxa"/>
            <w:tcBorders/>
            <w:vAlign w:val="center"/>
          </w:tcPr>
          <w:p>
            <w:pPr>
              <w:pStyle w:val="TableContents"/>
              <w:bidi w:val="0"/>
              <w:spacing w:before="0" w:after="283"/>
              <w:jc w:val="left"/>
              <w:rPr/>
            </w:pPr>
            <w:r>
              <w:rPr/>
              <w:t xml:space="preserve">23 </w:t>
            </w:r>
          </w:p>
        </w:tc>
        <w:tc>
          <w:tcPr>
            <w:tcW w:w="1307" w:type="dxa"/>
            <w:tcBorders/>
            <w:vAlign w:val="center"/>
          </w:tcPr>
          <w:p>
            <w:pPr>
              <w:pStyle w:val="TableContents"/>
              <w:bidi w:val="0"/>
              <w:spacing w:before="0" w:after="283"/>
              <w:jc w:val="left"/>
              <w:rPr/>
            </w:pPr>
            <w:r>
              <w:rPr/>
              <w:t xml:space="preserve">83.4 </w:t>
            </w:r>
          </w:p>
        </w:tc>
        <w:tc>
          <w:tcPr>
            <w:tcW w:w="654" w:type="dxa"/>
            <w:tcBorders/>
            <w:vAlign w:val="center"/>
          </w:tcPr>
          <w:p>
            <w:pPr>
              <w:pStyle w:val="TableContents"/>
              <w:bidi w:val="0"/>
              <w:spacing w:before="0" w:after="283"/>
              <w:jc w:val="left"/>
              <w:rPr/>
            </w:pPr>
            <w:r>
              <w:rPr/>
              <w:t xml:space="preserve">16 </w:t>
            </w:r>
          </w:p>
        </w:tc>
        <w:tc>
          <w:tcPr>
            <w:tcW w:w="1293" w:type="dxa"/>
            <w:tcBorders/>
            <w:vAlign w:val="center"/>
          </w:tcPr>
          <w:p>
            <w:pPr>
              <w:pStyle w:val="TableContents"/>
              <w:bidi w:val="0"/>
              <w:spacing w:before="0" w:after="283"/>
              <w:jc w:val="left"/>
              <w:rPr/>
            </w:pPr>
            <w:r>
              <w:rPr/>
              <w:t xml:space="preserve">79.4 </w:t>
            </w:r>
          </w:p>
        </w:tc>
        <w:tc>
          <w:tcPr>
            <w:tcW w:w="985" w:type="dxa"/>
            <w:tcBorders/>
            <w:vAlign w:val="center"/>
          </w:tcPr>
          <w:p>
            <w:pPr>
              <w:pStyle w:val="TableContents"/>
              <w:bidi w:val="0"/>
              <w:spacing w:before="0" w:after="283"/>
              <w:jc w:val="left"/>
              <w:rPr/>
            </w:pPr>
            <w:r>
              <w:rPr/>
              <w:t xml:space="preserve">20 </w:t>
            </w:r>
          </w:p>
        </w:tc>
        <w:tc>
          <w:tcPr>
            <w:tcW w:w="1437" w:type="dxa"/>
            <w:tcBorders/>
            <w:vAlign w:val="center"/>
          </w:tcPr>
          <w:p>
            <w:pPr>
              <w:pStyle w:val="TableContents"/>
              <w:bidi w:val="0"/>
              <w:spacing w:before="0" w:after="283"/>
              <w:jc w:val="left"/>
              <w:rPr/>
            </w:pPr>
            <w:r>
              <w:rPr/>
              <w:t xml:space="preserve">71.5 </w:t>
            </w:r>
          </w:p>
        </w:tc>
      </w:tr>
      <w:tr>
        <w:trPr/>
        <w:tc>
          <w:tcPr>
            <w:tcW w:w="1632" w:type="dxa"/>
            <w:tcBorders/>
            <w:vAlign w:val="center"/>
          </w:tcPr>
          <w:p>
            <w:pPr>
              <w:pStyle w:val="TableContents"/>
              <w:bidi w:val="0"/>
              <w:spacing w:before="0" w:after="283"/>
              <w:jc w:val="left"/>
              <w:rPr/>
            </w:pPr>
            <w:r>
              <w:rPr/>
              <w:t xml:space="preserve">Yhdistynyt kuningaskunta </w:t>
            </w:r>
          </w:p>
        </w:tc>
        <w:tc>
          <w:tcPr>
            <w:tcW w:w="690" w:type="dxa"/>
            <w:tcBorders/>
            <w:vAlign w:val="center"/>
          </w:tcPr>
          <w:p>
            <w:pPr>
              <w:pStyle w:val="TableContents"/>
              <w:bidi w:val="0"/>
              <w:spacing w:before="0" w:after="283"/>
              <w:jc w:val="left"/>
              <w:rPr/>
            </w:pPr>
            <w:r>
              <w:rPr/>
              <w:t xml:space="preserve">20 </w:t>
            </w:r>
          </w:p>
        </w:tc>
        <w:tc>
          <w:tcPr>
            <w:tcW w:w="1328" w:type="dxa"/>
            <w:tcBorders/>
            <w:vAlign w:val="center"/>
          </w:tcPr>
          <w:p>
            <w:pPr>
              <w:pStyle w:val="TableContents"/>
              <w:bidi w:val="0"/>
              <w:spacing w:before="0" w:after="283"/>
              <w:jc w:val="left"/>
              <w:rPr/>
            </w:pPr>
            <w:r>
              <w:rPr>
                <w:color w:val="2F4F4F"/>
              </w:rPr>
              <w:t xml:space="preserve">81.</w:t>
            </w:r>
            <w:r>
              <w:rPr/>
              <w:t xml:space="preserve">2 </w:t>
            </w:r>
          </w:p>
        </w:tc>
        <w:tc>
          <w:tcPr>
            <w:tcW w:w="879" w:type="dxa"/>
            <w:tcBorders/>
            <w:vAlign w:val="center"/>
          </w:tcPr>
          <w:p>
            <w:pPr>
              <w:pStyle w:val="TableContents"/>
              <w:bidi w:val="0"/>
              <w:spacing w:before="0" w:after="283"/>
              <w:jc w:val="left"/>
              <w:rPr/>
            </w:pPr>
            <w:r>
              <w:rPr/>
              <w:t xml:space="preserve">27 </w:t>
            </w:r>
          </w:p>
        </w:tc>
        <w:tc>
          <w:tcPr>
            <w:tcW w:w="1307" w:type="dxa"/>
            <w:tcBorders/>
            <w:vAlign w:val="center"/>
          </w:tcPr>
          <w:p>
            <w:pPr>
              <w:pStyle w:val="TableContents"/>
              <w:bidi w:val="0"/>
              <w:spacing w:before="0" w:after="283"/>
              <w:jc w:val="left"/>
              <w:rPr/>
            </w:pPr>
            <w:r>
              <w:rPr/>
              <w:t xml:space="preserve">83.0 </w:t>
            </w:r>
          </w:p>
        </w:tc>
        <w:tc>
          <w:tcPr>
            <w:tcW w:w="654" w:type="dxa"/>
            <w:tcBorders/>
            <w:vAlign w:val="center"/>
          </w:tcPr>
          <w:p>
            <w:pPr>
              <w:pStyle w:val="TableContents"/>
              <w:bidi w:val="0"/>
              <w:spacing w:before="0" w:after="283"/>
              <w:jc w:val="left"/>
              <w:rPr/>
            </w:pPr>
            <w:r>
              <w:rPr/>
              <w:t xml:space="preserve">16 </w:t>
            </w:r>
          </w:p>
        </w:tc>
        <w:tc>
          <w:tcPr>
            <w:tcW w:w="1293" w:type="dxa"/>
            <w:tcBorders/>
            <w:vAlign w:val="center"/>
          </w:tcPr>
          <w:p>
            <w:pPr>
              <w:pStyle w:val="TableContents"/>
              <w:bidi w:val="0"/>
              <w:spacing w:before="0" w:after="283"/>
              <w:jc w:val="left"/>
              <w:rPr/>
            </w:pPr>
            <w:r>
              <w:rPr/>
              <w:t xml:space="preserve">79.4 </w:t>
            </w:r>
          </w:p>
        </w:tc>
        <w:tc>
          <w:tcPr>
            <w:tcW w:w="985" w:type="dxa"/>
            <w:tcBorders/>
            <w:vAlign w:val="center"/>
          </w:tcPr>
          <w:p>
            <w:pPr>
              <w:pStyle w:val="TableContents"/>
              <w:bidi w:val="0"/>
              <w:spacing w:before="0" w:after="283"/>
              <w:jc w:val="left"/>
              <w:rPr/>
            </w:pPr>
            <w:r>
              <w:rPr/>
              <w:t xml:space="preserve">21 </w:t>
            </w:r>
          </w:p>
        </w:tc>
        <w:tc>
          <w:tcPr>
            <w:tcW w:w="1437" w:type="dxa"/>
            <w:tcBorders/>
            <w:vAlign w:val="center"/>
          </w:tcPr>
          <w:p>
            <w:pPr>
              <w:pStyle w:val="TableContents"/>
              <w:bidi w:val="0"/>
              <w:spacing w:before="0" w:after="283"/>
              <w:jc w:val="left"/>
              <w:rPr/>
            </w:pPr>
            <w:r>
              <w:rPr/>
              <w:t xml:space="preserve">71.4 </w:t>
            </w:r>
          </w:p>
        </w:tc>
      </w:tr>
      <w:tr>
        <w:trPr/>
        <w:tc>
          <w:tcPr>
            <w:tcW w:w="1632" w:type="dxa"/>
            <w:tcBorders/>
            <w:vAlign w:val="center"/>
          </w:tcPr>
          <w:p>
            <w:pPr>
              <w:pStyle w:val="TableContents"/>
              <w:bidi w:val="0"/>
              <w:spacing w:before="0" w:after="283"/>
              <w:jc w:val="left"/>
              <w:rPr/>
            </w:pPr>
            <w:r>
              <w:rPr/>
              <w:t xml:space="preserve">Belgia </w:t>
            </w:r>
          </w:p>
        </w:tc>
        <w:tc>
          <w:tcPr>
            <w:tcW w:w="690" w:type="dxa"/>
            <w:tcBorders/>
            <w:vAlign w:val="center"/>
          </w:tcPr>
          <w:p>
            <w:pPr>
              <w:pStyle w:val="TableContents"/>
              <w:bidi w:val="0"/>
              <w:spacing w:before="0" w:after="283"/>
              <w:jc w:val="left"/>
              <w:rPr/>
            </w:pPr>
            <w:r>
              <w:rPr/>
              <w:t xml:space="preserve">21 </w:t>
            </w:r>
          </w:p>
        </w:tc>
        <w:tc>
          <w:tcPr>
            <w:tcW w:w="1328" w:type="dxa"/>
            <w:tcBorders/>
            <w:vAlign w:val="center"/>
          </w:tcPr>
          <w:p>
            <w:pPr>
              <w:pStyle w:val="TableContents"/>
              <w:bidi w:val="0"/>
              <w:spacing w:before="0" w:after="283"/>
              <w:jc w:val="left"/>
              <w:rPr/>
            </w:pPr>
            <w:r>
              <w:rPr/>
              <w:t xml:space="preserve">81.1 </w:t>
            </w:r>
          </w:p>
        </w:tc>
        <w:tc>
          <w:tcPr>
            <w:tcW w:w="879" w:type="dxa"/>
            <w:tcBorders/>
            <w:vAlign w:val="center"/>
          </w:tcPr>
          <w:p>
            <w:pPr>
              <w:pStyle w:val="TableContents"/>
              <w:bidi w:val="0"/>
              <w:spacing w:before="0" w:after="283"/>
              <w:jc w:val="left"/>
              <w:rPr/>
            </w:pPr>
            <w:r>
              <w:rPr/>
              <w:t xml:space="preserve">22 </w:t>
            </w:r>
          </w:p>
        </w:tc>
        <w:tc>
          <w:tcPr>
            <w:tcW w:w="1307" w:type="dxa"/>
            <w:tcBorders/>
            <w:vAlign w:val="center"/>
          </w:tcPr>
          <w:p>
            <w:pPr>
              <w:pStyle w:val="TableContents"/>
              <w:bidi w:val="0"/>
              <w:spacing w:before="0" w:after="283"/>
              <w:jc w:val="left"/>
              <w:rPr/>
            </w:pPr>
            <w:r>
              <w:rPr/>
              <w:t xml:space="preserve">83.5 </w:t>
            </w:r>
          </w:p>
        </w:tc>
        <w:tc>
          <w:tcPr>
            <w:tcW w:w="654" w:type="dxa"/>
            <w:tcBorders/>
            <w:vAlign w:val="center"/>
          </w:tcPr>
          <w:p>
            <w:pPr>
              <w:pStyle w:val="TableContents"/>
              <w:bidi w:val="0"/>
              <w:spacing w:before="0" w:after="283"/>
              <w:jc w:val="left"/>
              <w:rPr/>
            </w:pPr>
            <w:r>
              <w:rPr/>
              <w:t xml:space="preserve">22 </w:t>
            </w:r>
          </w:p>
        </w:tc>
        <w:tc>
          <w:tcPr>
            <w:tcW w:w="1293" w:type="dxa"/>
            <w:tcBorders/>
            <w:vAlign w:val="center"/>
          </w:tcPr>
          <w:p>
            <w:pPr>
              <w:pStyle w:val="TableContents"/>
              <w:bidi w:val="0"/>
              <w:spacing w:before="0" w:after="283"/>
              <w:jc w:val="left"/>
              <w:rPr/>
            </w:pPr>
            <w:r>
              <w:rPr/>
              <w:t xml:space="preserve">78.6 </w:t>
            </w:r>
          </w:p>
        </w:tc>
        <w:tc>
          <w:tcPr>
            <w:tcW w:w="985" w:type="dxa"/>
            <w:tcBorders/>
            <w:vAlign w:val="center"/>
          </w:tcPr>
          <w:p>
            <w:pPr>
              <w:pStyle w:val="TableContents"/>
              <w:bidi w:val="0"/>
              <w:spacing w:before="0" w:after="283"/>
              <w:jc w:val="left"/>
              <w:rPr/>
            </w:pPr>
            <w:r>
              <w:rPr/>
              <w:t xml:space="preserve">26 </w:t>
            </w:r>
          </w:p>
        </w:tc>
        <w:tc>
          <w:tcPr>
            <w:tcW w:w="1437" w:type="dxa"/>
            <w:tcBorders/>
            <w:vAlign w:val="center"/>
          </w:tcPr>
          <w:p>
            <w:pPr>
              <w:pStyle w:val="TableContents"/>
              <w:bidi w:val="0"/>
              <w:spacing w:before="0" w:after="283"/>
              <w:jc w:val="left"/>
              <w:rPr/>
            </w:pPr>
            <w:r>
              <w:rPr/>
              <w:t xml:space="preserve">71.1 </w:t>
            </w:r>
          </w:p>
        </w:tc>
      </w:tr>
      <w:tr>
        <w:trPr/>
        <w:tc>
          <w:tcPr>
            <w:tcW w:w="1632" w:type="dxa"/>
            <w:tcBorders/>
            <w:vAlign w:val="center"/>
          </w:tcPr>
          <w:p>
            <w:pPr>
              <w:pStyle w:val="TableContents"/>
              <w:bidi w:val="0"/>
              <w:spacing w:before="0" w:after="283"/>
              <w:jc w:val="left"/>
              <w:rPr/>
            </w:pPr>
            <w:r>
              <w:rPr/>
              <w:t xml:space="preserve">Suomi </w:t>
            </w:r>
          </w:p>
        </w:tc>
        <w:tc>
          <w:tcPr>
            <w:tcW w:w="690" w:type="dxa"/>
            <w:tcBorders/>
            <w:vAlign w:val="center"/>
          </w:tcPr>
          <w:p>
            <w:pPr>
              <w:pStyle w:val="TableContents"/>
              <w:bidi w:val="0"/>
              <w:spacing w:before="0" w:after="283"/>
              <w:jc w:val="left"/>
              <w:rPr/>
            </w:pPr>
            <w:r>
              <w:rPr/>
              <w:t xml:space="preserve">21 </w:t>
            </w:r>
          </w:p>
        </w:tc>
        <w:tc>
          <w:tcPr>
            <w:tcW w:w="1328" w:type="dxa"/>
            <w:tcBorders/>
            <w:vAlign w:val="center"/>
          </w:tcPr>
          <w:p>
            <w:pPr>
              <w:pStyle w:val="TableContents"/>
              <w:bidi w:val="0"/>
              <w:spacing w:before="0" w:after="283"/>
              <w:jc w:val="left"/>
              <w:rPr/>
            </w:pPr>
            <w:r>
              <w:rPr/>
              <w:t xml:space="preserve">81.1 </w:t>
            </w:r>
          </w:p>
        </w:tc>
        <w:tc>
          <w:tcPr>
            <w:tcW w:w="879" w:type="dxa"/>
            <w:tcBorders/>
            <w:vAlign w:val="center"/>
          </w:tcPr>
          <w:p>
            <w:pPr>
              <w:pStyle w:val="TableContents"/>
              <w:bidi w:val="0"/>
              <w:spacing w:before="0" w:after="283"/>
              <w:jc w:val="left"/>
              <w:rPr/>
            </w:pPr>
            <w:r>
              <w:rPr/>
              <w:t xml:space="preserve">16 </w:t>
            </w:r>
          </w:p>
        </w:tc>
        <w:tc>
          <w:tcPr>
            <w:tcW w:w="1307" w:type="dxa"/>
            <w:tcBorders/>
            <w:vAlign w:val="center"/>
          </w:tcPr>
          <w:p>
            <w:pPr>
              <w:pStyle w:val="TableContents"/>
              <w:bidi w:val="0"/>
              <w:spacing w:before="0" w:after="283"/>
              <w:jc w:val="left"/>
              <w:rPr/>
            </w:pPr>
            <w:r>
              <w:rPr/>
              <w:t xml:space="preserve">83.8 </w:t>
            </w:r>
          </w:p>
        </w:tc>
        <w:tc>
          <w:tcPr>
            <w:tcW w:w="654" w:type="dxa"/>
            <w:tcBorders/>
            <w:vAlign w:val="center"/>
          </w:tcPr>
          <w:p>
            <w:pPr>
              <w:pStyle w:val="TableContents"/>
              <w:bidi w:val="0"/>
              <w:spacing w:before="0" w:after="283"/>
              <w:jc w:val="left"/>
              <w:rPr/>
            </w:pPr>
            <w:r>
              <w:rPr/>
              <w:t xml:space="preserve">24 </w:t>
            </w:r>
          </w:p>
        </w:tc>
        <w:tc>
          <w:tcPr>
            <w:tcW w:w="1293" w:type="dxa"/>
            <w:tcBorders/>
            <w:vAlign w:val="center"/>
          </w:tcPr>
          <w:p>
            <w:pPr>
              <w:pStyle w:val="TableContents"/>
              <w:bidi w:val="0"/>
              <w:spacing w:before="0" w:after="283"/>
              <w:jc w:val="left"/>
              <w:rPr/>
            </w:pPr>
            <w:r>
              <w:rPr/>
              <w:t xml:space="preserve">78.3 </w:t>
            </w:r>
          </w:p>
        </w:tc>
        <w:tc>
          <w:tcPr>
            <w:tcW w:w="985" w:type="dxa"/>
            <w:tcBorders/>
            <w:vAlign w:val="center"/>
          </w:tcPr>
          <w:p>
            <w:pPr>
              <w:pStyle w:val="TableContents"/>
              <w:bidi w:val="0"/>
              <w:spacing w:before="0" w:after="283"/>
              <w:jc w:val="left"/>
              <w:rPr/>
            </w:pPr>
            <w:r>
              <w:rPr/>
              <w:t xml:space="preserve">28 </w:t>
            </w:r>
          </w:p>
        </w:tc>
        <w:tc>
          <w:tcPr>
            <w:tcW w:w="1437" w:type="dxa"/>
            <w:tcBorders/>
            <w:vAlign w:val="center"/>
          </w:tcPr>
          <w:p>
            <w:pPr>
              <w:pStyle w:val="TableContents"/>
              <w:bidi w:val="0"/>
              <w:spacing w:before="0" w:after="283"/>
              <w:jc w:val="left"/>
              <w:rPr/>
            </w:pPr>
            <w:r>
              <w:rPr/>
              <w:t xml:space="preserve">71.0 </w:t>
            </w:r>
          </w:p>
        </w:tc>
      </w:tr>
      <w:tr>
        <w:trPr/>
        <w:tc>
          <w:tcPr>
            <w:tcW w:w="1632" w:type="dxa"/>
            <w:tcBorders/>
            <w:vAlign w:val="center"/>
          </w:tcPr>
          <w:p>
            <w:pPr>
              <w:pStyle w:val="TableContents"/>
              <w:bidi w:val="0"/>
              <w:spacing w:before="0" w:after="283"/>
              <w:jc w:val="left"/>
              <w:rPr/>
            </w:pPr>
            <w:r>
              <w:rPr/>
              <w:t xml:space="preserve">Portugali </w:t>
            </w:r>
          </w:p>
        </w:tc>
        <w:tc>
          <w:tcPr>
            <w:tcW w:w="690" w:type="dxa"/>
            <w:tcBorders/>
            <w:vAlign w:val="center"/>
          </w:tcPr>
          <w:p>
            <w:pPr>
              <w:pStyle w:val="TableContents"/>
              <w:bidi w:val="0"/>
              <w:spacing w:before="0" w:after="283"/>
              <w:jc w:val="left"/>
              <w:rPr/>
            </w:pPr>
            <w:r>
              <w:rPr/>
              <w:t xml:space="preserve">21 </w:t>
            </w:r>
          </w:p>
        </w:tc>
        <w:tc>
          <w:tcPr>
            <w:tcW w:w="1328" w:type="dxa"/>
            <w:tcBorders/>
            <w:vAlign w:val="center"/>
          </w:tcPr>
          <w:p>
            <w:pPr>
              <w:pStyle w:val="TableContents"/>
              <w:bidi w:val="0"/>
              <w:spacing w:before="0" w:after="283"/>
              <w:jc w:val="left"/>
              <w:rPr/>
            </w:pPr>
            <w:r>
              <w:rPr/>
              <w:t xml:space="preserve">81.1 </w:t>
            </w:r>
          </w:p>
        </w:tc>
        <w:tc>
          <w:tcPr>
            <w:tcW w:w="879" w:type="dxa"/>
            <w:tcBorders/>
            <w:vAlign w:val="center"/>
          </w:tcPr>
          <w:p>
            <w:pPr>
              <w:pStyle w:val="TableContents"/>
              <w:bidi w:val="0"/>
              <w:spacing w:before="0" w:after="283"/>
              <w:jc w:val="left"/>
              <w:rPr/>
            </w:pPr>
            <w:r>
              <w:rPr/>
              <w:t xml:space="preserve">14 </w:t>
            </w:r>
          </w:p>
        </w:tc>
        <w:tc>
          <w:tcPr>
            <w:tcW w:w="1307" w:type="dxa"/>
            <w:tcBorders/>
            <w:vAlign w:val="center"/>
          </w:tcPr>
          <w:p>
            <w:pPr>
              <w:pStyle w:val="TableContents"/>
              <w:bidi w:val="0"/>
              <w:spacing w:before="0" w:after="283"/>
              <w:jc w:val="left"/>
              <w:rPr/>
            </w:pPr>
            <w:r>
              <w:rPr/>
              <w:t xml:space="preserve">83.9 </w:t>
            </w:r>
          </w:p>
        </w:tc>
        <w:tc>
          <w:tcPr>
            <w:tcW w:w="654" w:type="dxa"/>
            <w:tcBorders/>
            <w:vAlign w:val="center"/>
          </w:tcPr>
          <w:p>
            <w:pPr>
              <w:pStyle w:val="TableContents"/>
              <w:bidi w:val="0"/>
              <w:spacing w:before="0" w:after="283"/>
              <w:jc w:val="left"/>
              <w:rPr/>
            </w:pPr>
            <w:r>
              <w:rPr/>
              <w:t xml:space="preserve">27 </w:t>
            </w:r>
          </w:p>
        </w:tc>
        <w:tc>
          <w:tcPr>
            <w:tcW w:w="1293" w:type="dxa"/>
            <w:tcBorders/>
            <w:vAlign w:val="center"/>
          </w:tcPr>
          <w:p>
            <w:pPr>
              <w:pStyle w:val="TableContents"/>
              <w:bidi w:val="0"/>
              <w:spacing w:before="0" w:after="283"/>
              <w:jc w:val="left"/>
              <w:rPr/>
            </w:pPr>
            <w:r>
              <w:rPr/>
              <w:t xml:space="preserve">78.2 </w:t>
            </w:r>
          </w:p>
        </w:tc>
        <w:tc>
          <w:tcPr>
            <w:tcW w:w="985" w:type="dxa"/>
            <w:tcBorders/>
            <w:vAlign w:val="center"/>
          </w:tcPr>
          <w:p>
            <w:pPr>
              <w:pStyle w:val="TableContents"/>
              <w:bidi w:val="0"/>
              <w:spacing w:before="0" w:after="283"/>
              <w:jc w:val="left"/>
              <w:rPr/>
            </w:pPr>
            <w:r>
              <w:rPr/>
              <w:t xml:space="preserve">21 </w:t>
            </w:r>
          </w:p>
        </w:tc>
        <w:tc>
          <w:tcPr>
            <w:tcW w:w="1437" w:type="dxa"/>
            <w:tcBorders/>
            <w:vAlign w:val="center"/>
          </w:tcPr>
          <w:p>
            <w:pPr>
              <w:pStyle w:val="TableContents"/>
              <w:bidi w:val="0"/>
              <w:spacing w:before="0" w:after="283"/>
              <w:jc w:val="left"/>
              <w:rPr/>
            </w:pPr>
            <w:r>
              <w:rPr/>
              <w:t xml:space="preserve">71.4 </w:t>
            </w:r>
          </w:p>
        </w:tc>
      </w:tr>
      <w:tr>
        <w:trPr/>
        <w:tc>
          <w:tcPr>
            <w:tcW w:w="1632" w:type="dxa"/>
            <w:tcBorders/>
            <w:vAlign w:val="center"/>
          </w:tcPr>
          <w:p>
            <w:pPr>
              <w:pStyle w:val="TableContents"/>
              <w:bidi w:val="0"/>
              <w:spacing w:before="0" w:after="283"/>
              <w:jc w:val="left"/>
              <w:rPr/>
            </w:pPr>
            <w:r>
              <w:rPr/>
              <w:t xml:space="preserve">Saksa </w:t>
            </w:r>
          </w:p>
        </w:tc>
        <w:tc>
          <w:tcPr>
            <w:tcW w:w="690" w:type="dxa"/>
            <w:tcBorders/>
            <w:vAlign w:val="center"/>
          </w:tcPr>
          <w:p>
            <w:pPr>
              <w:pStyle w:val="TableContents"/>
              <w:bidi w:val="0"/>
              <w:spacing w:before="0" w:after="283"/>
              <w:jc w:val="left"/>
              <w:rPr/>
            </w:pPr>
            <w:r>
              <w:rPr/>
              <w:t xml:space="preserve">24 </w:t>
            </w:r>
          </w:p>
        </w:tc>
        <w:tc>
          <w:tcPr>
            <w:tcW w:w="1328" w:type="dxa"/>
            <w:tcBorders/>
            <w:vAlign w:val="center"/>
          </w:tcPr>
          <w:p>
            <w:pPr>
              <w:pStyle w:val="TableContents"/>
              <w:bidi w:val="0"/>
              <w:spacing w:before="0" w:after="283"/>
              <w:jc w:val="left"/>
              <w:rPr/>
            </w:pPr>
            <w:r>
              <w:rPr/>
              <w:t xml:space="preserve">81.0 </w:t>
            </w:r>
          </w:p>
        </w:tc>
        <w:tc>
          <w:tcPr>
            <w:tcW w:w="879" w:type="dxa"/>
            <w:tcBorders/>
            <w:vAlign w:val="center"/>
          </w:tcPr>
          <w:p>
            <w:pPr>
              <w:pStyle w:val="TableContents"/>
              <w:bidi w:val="0"/>
              <w:spacing w:before="0" w:after="283"/>
              <w:jc w:val="left"/>
              <w:rPr/>
            </w:pPr>
            <w:r>
              <w:rPr/>
              <w:t xml:space="preserve">23 </w:t>
            </w:r>
          </w:p>
        </w:tc>
        <w:tc>
          <w:tcPr>
            <w:tcW w:w="1307" w:type="dxa"/>
            <w:tcBorders/>
            <w:vAlign w:val="center"/>
          </w:tcPr>
          <w:p>
            <w:pPr>
              <w:pStyle w:val="TableContents"/>
              <w:bidi w:val="0"/>
              <w:spacing w:before="0" w:after="283"/>
              <w:jc w:val="left"/>
              <w:rPr/>
            </w:pPr>
            <w:r>
              <w:rPr/>
              <w:t xml:space="preserve">83.4 </w:t>
            </w:r>
          </w:p>
        </w:tc>
        <w:tc>
          <w:tcPr>
            <w:tcW w:w="654" w:type="dxa"/>
            <w:tcBorders/>
            <w:vAlign w:val="center"/>
          </w:tcPr>
          <w:p>
            <w:pPr>
              <w:pStyle w:val="TableContents"/>
              <w:bidi w:val="0"/>
              <w:spacing w:before="0" w:after="283"/>
              <w:jc w:val="left"/>
              <w:rPr/>
            </w:pPr>
            <w:r>
              <w:rPr/>
              <w:t xml:space="preserve">21 </w:t>
            </w:r>
          </w:p>
        </w:tc>
        <w:tc>
          <w:tcPr>
            <w:tcW w:w="1293" w:type="dxa"/>
            <w:tcBorders/>
            <w:vAlign w:val="center"/>
          </w:tcPr>
          <w:p>
            <w:pPr>
              <w:pStyle w:val="TableContents"/>
              <w:bidi w:val="0"/>
              <w:spacing w:before="0" w:after="283"/>
              <w:jc w:val="left"/>
              <w:rPr/>
            </w:pPr>
            <w:r>
              <w:rPr/>
              <w:t xml:space="preserve">78.7 </w:t>
            </w:r>
          </w:p>
        </w:tc>
        <w:tc>
          <w:tcPr>
            <w:tcW w:w="985" w:type="dxa"/>
            <w:tcBorders/>
            <w:vAlign w:val="center"/>
          </w:tcPr>
          <w:p>
            <w:pPr>
              <w:pStyle w:val="TableContents"/>
              <w:bidi w:val="0"/>
              <w:spacing w:before="0" w:after="283"/>
              <w:jc w:val="left"/>
              <w:rPr/>
            </w:pPr>
            <w:r>
              <w:rPr/>
              <w:t xml:space="preserve">23 </w:t>
            </w:r>
          </w:p>
        </w:tc>
        <w:tc>
          <w:tcPr>
            <w:tcW w:w="1437" w:type="dxa"/>
            <w:tcBorders/>
            <w:vAlign w:val="center"/>
          </w:tcPr>
          <w:p>
            <w:pPr>
              <w:pStyle w:val="TableContents"/>
              <w:bidi w:val="0"/>
              <w:spacing w:before="0" w:after="283"/>
              <w:jc w:val="left"/>
              <w:rPr/>
            </w:pPr>
            <w:r>
              <w:rPr/>
              <w:t xml:space="preserve">71.3 </w:t>
            </w:r>
          </w:p>
        </w:tc>
      </w:tr>
      <w:tr>
        <w:trPr/>
        <w:tc>
          <w:tcPr>
            <w:tcW w:w="1632" w:type="dxa"/>
            <w:tcBorders/>
            <w:vAlign w:val="center"/>
          </w:tcPr>
          <w:p>
            <w:pPr>
              <w:pStyle w:val="TableContents"/>
              <w:bidi w:val="0"/>
              <w:spacing w:before="0" w:after="283"/>
              <w:jc w:val="left"/>
              <w:rPr/>
            </w:pPr>
            <w:r>
              <w:rPr/>
              <w:t xml:space="preserve">Kreikka </w:t>
            </w:r>
          </w:p>
        </w:tc>
        <w:tc>
          <w:tcPr>
            <w:tcW w:w="690" w:type="dxa"/>
            <w:tcBorders/>
            <w:vAlign w:val="center"/>
          </w:tcPr>
          <w:p>
            <w:pPr>
              <w:pStyle w:val="TableContents"/>
              <w:bidi w:val="0"/>
              <w:spacing w:before="0" w:after="283"/>
              <w:jc w:val="left"/>
              <w:rPr/>
            </w:pPr>
            <w:r>
              <w:rPr/>
              <w:t xml:space="preserve">24 </w:t>
            </w:r>
          </w:p>
        </w:tc>
        <w:tc>
          <w:tcPr>
            <w:tcW w:w="1328" w:type="dxa"/>
            <w:tcBorders/>
            <w:vAlign w:val="center"/>
          </w:tcPr>
          <w:p>
            <w:pPr>
              <w:pStyle w:val="TableContents"/>
              <w:bidi w:val="0"/>
              <w:spacing w:before="0" w:after="283"/>
              <w:jc w:val="left"/>
              <w:rPr/>
            </w:pPr>
            <w:r>
              <w:rPr/>
              <w:t xml:space="preserve">81.0 </w:t>
            </w:r>
          </w:p>
        </w:tc>
        <w:tc>
          <w:tcPr>
            <w:tcW w:w="879" w:type="dxa"/>
            <w:tcBorders/>
            <w:vAlign w:val="center"/>
          </w:tcPr>
          <w:p>
            <w:pPr>
              <w:pStyle w:val="TableContents"/>
              <w:bidi w:val="0"/>
              <w:spacing w:before="0" w:after="283"/>
              <w:jc w:val="left"/>
              <w:rPr/>
            </w:pPr>
            <w:r>
              <w:rPr/>
              <w:t xml:space="preserve">20 </w:t>
            </w:r>
          </w:p>
        </w:tc>
        <w:tc>
          <w:tcPr>
            <w:tcW w:w="1307" w:type="dxa"/>
            <w:tcBorders/>
            <w:vAlign w:val="center"/>
          </w:tcPr>
          <w:p>
            <w:pPr>
              <w:pStyle w:val="TableContents"/>
              <w:bidi w:val="0"/>
              <w:spacing w:before="0" w:after="283"/>
              <w:jc w:val="left"/>
              <w:rPr/>
            </w:pPr>
            <w:r>
              <w:rPr/>
              <w:t xml:space="preserve">83.6 </w:t>
            </w:r>
          </w:p>
        </w:tc>
        <w:tc>
          <w:tcPr>
            <w:tcW w:w="654" w:type="dxa"/>
            <w:tcBorders/>
            <w:vAlign w:val="center"/>
          </w:tcPr>
          <w:p>
            <w:pPr>
              <w:pStyle w:val="TableContents"/>
              <w:bidi w:val="0"/>
              <w:spacing w:before="0" w:after="283"/>
              <w:jc w:val="left"/>
              <w:rPr/>
            </w:pPr>
            <w:r>
              <w:rPr/>
              <w:t xml:space="preserve">24 </w:t>
            </w:r>
          </w:p>
        </w:tc>
        <w:tc>
          <w:tcPr>
            <w:tcW w:w="1293" w:type="dxa"/>
            <w:tcBorders/>
            <w:vAlign w:val="center"/>
          </w:tcPr>
          <w:p>
            <w:pPr>
              <w:pStyle w:val="TableContents"/>
              <w:bidi w:val="0"/>
              <w:spacing w:before="0" w:after="283"/>
              <w:jc w:val="left"/>
              <w:rPr/>
            </w:pPr>
            <w:r>
              <w:rPr/>
              <w:t xml:space="preserve">78.3 </w:t>
            </w:r>
          </w:p>
        </w:tc>
        <w:tc>
          <w:tcPr>
            <w:tcW w:w="985" w:type="dxa"/>
            <w:tcBorders/>
            <w:vAlign w:val="center"/>
          </w:tcPr>
          <w:p>
            <w:pPr>
              <w:pStyle w:val="TableContents"/>
              <w:bidi w:val="0"/>
              <w:spacing w:before="0" w:after="283"/>
              <w:jc w:val="left"/>
              <w:rPr/>
            </w:pPr>
            <w:r>
              <w:rPr/>
              <w:t xml:space="preserve">15 </w:t>
            </w:r>
          </w:p>
        </w:tc>
        <w:tc>
          <w:tcPr>
            <w:tcW w:w="1437" w:type="dxa"/>
            <w:tcBorders/>
            <w:vAlign w:val="center"/>
          </w:tcPr>
          <w:p>
            <w:pPr>
              <w:pStyle w:val="TableContents"/>
              <w:bidi w:val="0"/>
              <w:spacing w:before="0" w:after="283"/>
              <w:jc w:val="left"/>
              <w:rPr/>
            </w:pPr>
            <w:r>
              <w:rPr/>
              <w:t xml:space="preserve">71.9 </w:t>
            </w:r>
          </w:p>
        </w:tc>
      </w:tr>
      <w:tr>
        <w:trPr/>
        <w:tc>
          <w:tcPr>
            <w:tcW w:w="1632" w:type="dxa"/>
            <w:tcBorders/>
            <w:vAlign w:val="center"/>
          </w:tcPr>
          <w:p>
            <w:pPr>
              <w:pStyle w:val="TableContents"/>
              <w:bidi w:val="0"/>
              <w:spacing w:before="0" w:after="283"/>
              <w:jc w:val="left"/>
              <w:rPr/>
            </w:pPr>
            <w:r>
              <w:rPr/>
              <w:t xml:space="preserve">Slovenia </w:t>
            </w:r>
          </w:p>
        </w:tc>
        <w:tc>
          <w:tcPr>
            <w:tcW w:w="690" w:type="dxa"/>
            <w:tcBorders/>
            <w:vAlign w:val="center"/>
          </w:tcPr>
          <w:p>
            <w:pPr>
              <w:pStyle w:val="TableContents"/>
              <w:bidi w:val="0"/>
              <w:spacing w:before="0" w:after="283"/>
              <w:jc w:val="left"/>
              <w:rPr/>
            </w:pPr>
            <w:r>
              <w:rPr/>
              <w:t xml:space="preserve">26 </w:t>
            </w:r>
          </w:p>
        </w:tc>
        <w:tc>
          <w:tcPr>
            <w:tcW w:w="1328" w:type="dxa"/>
            <w:tcBorders/>
            <w:vAlign w:val="center"/>
          </w:tcPr>
          <w:p>
            <w:pPr>
              <w:pStyle w:val="TableContents"/>
              <w:bidi w:val="0"/>
              <w:spacing w:before="0" w:after="283"/>
              <w:jc w:val="left"/>
              <w:rPr/>
            </w:pPr>
            <w:r>
              <w:rPr/>
              <w:t xml:space="preserve">80.8 </w:t>
            </w:r>
          </w:p>
        </w:tc>
        <w:tc>
          <w:tcPr>
            <w:tcW w:w="879" w:type="dxa"/>
            <w:tcBorders/>
            <w:vAlign w:val="center"/>
          </w:tcPr>
          <w:p>
            <w:pPr>
              <w:pStyle w:val="TableContents"/>
              <w:bidi w:val="0"/>
              <w:spacing w:before="0" w:after="283"/>
              <w:jc w:val="left"/>
              <w:rPr/>
            </w:pPr>
            <w:r>
              <w:rPr/>
              <w:t xml:space="preserve">17 </w:t>
            </w:r>
          </w:p>
        </w:tc>
        <w:tc>
          <w:tcPr>
            <w:tcW w:w="1307" w:type="dxa"/>
            <w:tcBorders/>
            <w:vAlign w:val="center"/>
          </w:tcPr>
          <w:p>
            <w:pPr>
              <w:pStyle w:val="TableContents"/>
              <w:bidi w:val="0"/>
              <w:spacing w:before="0" w:after="283"/>
              <w:jc w:val="left"/>
              <w:rPr/>
            </w:pPr>
            <w:r>
              <w:rPr/>
              <w:t xml:space="preserve">83.7 </w:t>
            </w:r>
          </w:p>
        </w:tc>
        <w:tc>
          <w:tcPr>
            <w:tcW w:w="654" w:type="dxa"/>
            <w:tcBorders/>
            <w:vAlign w:val="center"/>
          </w:tcPr>
          <w:p>
            <w:pPr>
              <w:pStyle w:val="TableContents"/>
              <w:bidi w:val="0"/>
              <w:spacing w:before="0" w:after="283"/>
              <w:jc w:val="left"/>
              <w:rPr/>
            </w:pPr>
            <w:r>
              <w:rPr/>
              <w:t xml:space="preserve">28 </w:t>
            </w:r>
          </w:p>
        </w:tc>
        <w:tc>
          <w:tcPr>
            <w:tcW w:w="1293" w:type="dxa"/>
            <w:tcBorders/>
            <w:vAlign w:val="center"/>
          </w:tcPr>
          <w:p>
            <w:pPr>
              <w:pStyle w:val="TableContents"/>
              <w:bidi w:val="0"/>
              <w:spacing w:before="0" w:after="283"/>
              <w:jc w:val="left"/>
              <w:rPr/>
            </w:pPr>
            <w:r>
              <w:rPr/>
              <w:t xml:space="preserve">77.9 </w:t>
            </w:r>
          </w:p>
        </w:tc>
        <w:tc>
          <w:tcPr>
            <w:tcW w:w="985" w:type="dxa"/>
            <w:tcBorders/>
            <w:vAlign w:val="center"/>
          </w:tcPr>
          <w:p>
            <w:pPr>
              <w:pStyle w:val="TableContents"/>
              <w:bidi w:val="0"/>
              <w:spacing w:before="0" w:after="283"/>
              <w:jc w:val="left"/>
              <w:rPr/>
            </w:pPr>
            <w:r>
              <w:rPr/>
              <w:t xml:space="preserve">26 </w:t>
            </w:r>
          </w:p>
        </w:tc>
        <w:tc>
          <w:tcPr>
            <w:tcW w:w="1437" w:type="dxa"/>
            <w:tcBorders/>
            <w:vAlign w:val="center"/>
          </w:tcPr>
          <w:p>
            <w:pPr>
              <w:pStyle w:val="TableContents"/>
              <w:bidi w:val="0"/>
              <w:spacing w:before="0" w:after="283"/>
              <w:jc w:val="left"/>
              <w:rPr/>
            </w:pPr>
            <w:r>
              <w:rPr/>
              <w:t xml:space="preserve">71.1 </w:t>
            </w:r>
          </w:p>
        </w:tc>
      </w:tr>
      <w:tr>
        <w:trPr/>
        <w:tc>
          <w:tcPr>
            <w:tcW w:w="1632" w:type="dxa"/>
            <w:tcBorders/>
            <w:vAlign w:val="center"/>
          </w:tcPr>
          <w:p>
            <w:pPr>
              <w:pStyle w:val="TableContents"/>
              <w:bidi w:val="0"/>
              <w:spacing w:before="0" w:after="283"/>
              <w:jc w:val="left"/>
              <w:rPr/>
            </w:pPr>
            <w:r>
              <w:rPr/>
              <w:t xml:space="preserve">Tanska </w:t>
            </w:r>
          </w:p>
        </w:tc>
        <w:tc>
          <w:tcPr>
            <w:tcW w:w="690" w:type="dxa"/>
            <w:tcBorders/>
            <w:vAlign w:val="center"/>
          </w:tcPr>
          <w:p>
            <w:pPr>
              <w:pStyle w:val="TableContents"/>
              <w:bidi w:val="0"/>
              <w:spacing w:before="0" w:after="283"/>
              <w:jc w:val="left"/>
              <w:rPr/>
            </w:pPr>
            <w:r>
              <w:rPr/>
              <w:t xml:space="preserve">27 </w:t>
            </w:r>
          </w:p>
        </w:tc>
        <w:tc>
          <w:tcPr>
            <w:tcW w:w="1328" w:type="dxa"/>
            <w:tcBorders/>
            <w:vAlign w:val="center"/>
          </w:tcPr>
          <w:p>
            <w:pPr>
              <w:pStyle w:val="TableContents"/>
              <w:bidi w:val="0"/>
              <w:spacing w:before="0" w:after="283"/>
              <w:jc w:val="left"/>
              <w:rPr/>
            </w:pPr>
            <w:r>
              <w:rPr/>
              <w:t xml:space="preserve">80.6 </w:t>
            </w:r>
          </w:p>
        </w:tc>
        <w:tc>
          <w:tcPr>
            <w:tcW w:w="879" w:type="dxa"/>
            <w:tcBorders/>
            <w:vAlign w:val="center"/>
          </w:tcPr>
          <w:p>
            <w:pPr>
              <w:pStyle w:val="TableContents"/>
              <w:bidi w:val="0"/>
              <w:spacing w:before="0" w:after="283"/>
              <w:jc w:val="left"/>
              <w:rPr/>
            </w:pPr>
            <w:r>
              <w:rPr/>
              <w:t xml:space="preserve">29 </w:t>
            </w:r>
          </w:p>
        </w:tc>
        <w:tc>
          <w:tcPr>
            <w:tcW w:w="1307" w:type="dxa"/>
            <w:tcBorders/>
            <w:vAlign w:val="center"/>
          </w:tcPr>
          <w:p>
            <w:pPr>
              <w:pStyle w:val="TableContents"/>
              <w:bidi w:val="0"/>
              <w:spacing w:before="0" w:after="283"/>
              <w:jc w:val="left"/>
              <w:rPr/>
            </w:pPr>
            <w:r>
              <w:rPr/>
              <w:t xml:space="preserve">82.5 </w:t>
            </w:r>
          </w:p>
        </w:tc>
        <w:tc>
          <w:tcPr>
            <w:tcW w:w="654" w:type="dxa"/>
            <w:tcBorders/>
            <w:vAlign w:val="center"/>
          </w:tcPr>
          <w:p>
            <w:pPr>
              <w:pStyle w:val="TableContents"/>
              <w:bidi w:val="0"/>
              <w:spacing w:before="0" w:after="283"/>
              <w:jc w:val="left"/>
              <w:rPr/>
            </w:pPr>
            <w:r>
              <w:rPr/>
              <w:t xml:space="preserve">22 </w:t>
            </w:r>
          </w:p>
        </w:tc>
        <w:tc>
          <w:tcPr>
            <w:tcW w:w="1293" w:type="dxa"/>
            <w:tcBorders/>
            <w:vAlign w:val="center"/>
          </w:tcPr>
          <w:p>
            <w:pPr>
              <w:pStyle w:val="TableContents"/>
              <w:bidi w:val="0"/>
              <w:spacing w:before="0" w:after="283"/>
              <w:jc w:val="left"/>
              <w:rPr/>
            </w:pPr>
            <w:r>
              <w:rPr/>
              <w:t xml:space="preserve">78.6 </w:t>
            </w:r>
          </w:p>
        </w:tc>
        <w:tc>
          <w:tcPr>
            <w:tcW w:w="985" w:type="dxa"/>
            <w:tcBorders/>
            <w:vAlign w:val="center"/>
          </w:tcPr>
          <w:p>
            <w:pPr>
              <w:pStyle w:val="TableContents"/>
              <w:bidi w:val="0"/>
              <w:spacing w:before="0" w:after="283"/>
              <w:jc w:val="left"/>
              <w:rPr/>
            </w:pPr>
            <w:r>
              <w:rPr/>
              <w:t xml:space="preserve">25 </w:t>
            </w:r>
          </w:p>
        </w:tc>
        <w:tc>
          <w:tcPr>
            <w:tcW w:w="1437" w:type="dxa"/>
            <w:tcBorders/>
            <w:vAlign w:val="center"/>
          </w:tcPr>
          <w:p>
            <w:pPr>
              <w:pStyle w:val="TableContents"/>
              <w:bidi w:val="0"/>
              <w:spacing w:before="0" w:after="283"/>
              <w:jc w:val="left"/>
              <w:rPr/>
            </w:pPr>
            <w:r>
              <w:rPr/>
              <w:t xml:space="preserve">71.2 </w:t>
            </w:r>
          </w:p>
        </w:tc>
      </w:tr>
      <w:tr>
        <w:trPr/>
        <w:tc>
          <w:tcPr>
            <w:tcW w:w="1632" w:type="dxa"/>
            <w:tcBorders/>
            <w:vAlign w:val="center"/>
          </w:tcPr>
          <w:p>
            <w:pPr>
              <w:pStyle w:val="TableContents"/>
              <w:bidi w:val="0"/>
              <w:spacing w:before="0" w:after="283"/>
              <w:jc w:val="left"/>
              <w:rPr/>
            </w:pPr>
            <w:r>
              <w:rPr/>
              <w:t xml:space="preserve">Kypros </w:t>
            </w:r>
          </w:p>
        </w:tc>
        <w:tc>
          <w:tcPr>
            <w:tcW w:w="690" w:type="dxa"/>
            <w:tcBorders/>
            <w:vAlign w:val="center"/>
          </w:tcPr>
          <w:p>
            <w:pPr>
              <w:pStyle w:val="TableContents"/>
              <w:bidi w:val="0"/>
              <w:spacing w:before="0" w:after="283"/>
              <w:jc w:val="left"/>
              <w:rPr/>
            </w:pPr>
            <w:r>
              <w:rPr/>
              <w:t xml:space="preserve">28 </w:t>
            </w:r>
          </w:p>
        </w:tc>
        <w:tc>
          <w:tcPr>
            <w:tcW w:w="1328" w:type="dxa"/>
            <w:tcBorders/>
            <w:vAlign w:val="center"/>
          </w:tcPr>
          <w:p>
            <w:pPr>
              <w:pStyle w:val="TableContents"/>
              <w:bidi w:val="0"/>
              <w:spacing w:before="0" w:after="283"/>
              <w:jc w:val="left"/>
              <w:rPr/>
            </w:pPr>
            <w:r>
              <w:rPr/>
              <w:t xml:space="preserve">80.5 </w:t>
            </w:r>
          </w:p>
        </w:tc>
        <w:tc>
          <w:tcPr>
            <w:tcW w:w="879" w:type="dxa"/>
            <w:tcBorders/>
            <w:vAlign w:val="center"/>
          </w:tcPr>
          <w:p>
            <w:pPr>
              <w:pStyle w:val="TableContents"/>
              <w:bidi w:val="0"/>
              <w:spacing w:before="0" w:after="283"/>
              <w:jc w:val="left"/>
              <w:rPr/>
            </w:pPr>
            <w:r>
              <w:rPr/>
              <w:t xml:space="preserve">28 </w:t>
            </w:r>
          </w:p>
        </w:tc>
        <w:tc>
          <w:tcPr>
            <w:tcW w:w="1307" w:type="dxa"/>
            <w:tcBorders/>
            <w:vAlign w:val="center"/>
          </w:tcPr>
          <w:p>
            <w:pPr>
              <w:pStyle w:val="TableContents"/>
              <w:bidi w:val="0"/>
              <w:spacing w:before="0" w:after="283"/>
              <w:jc w:val="left"/>
              <w:rPr/>
            </w:pPr>
            <w:r>
              <w:rPr/>
              <w:t xml:space="preserve">82.7 </w:t>
            </w:r>
          </w:p>
        </w:tc>
        <w:tc>
          <w:tcPr>
            <w:tcW w:w="654" w:type="dxa"/>
            <w:tcBorders/>
            <w:vAlign w:val="center"/>
          </w:tcPr>
          <w:p>
            <w:pPr>
              <w:pStyle w:val="TableContents"/>
              <w:bidi w:val="0"/>
              <w:spacing w:before="0" w:after="283"/>
              <w:jc w:val="left"/>
              <w:rPr/>
            </w:pPr>
            <w:r>
              <w:rPr/>
              <w:t xml:space="preserve">24 </w:t>
            </w:r>
          </w:p>
        </w:tc>
        <w:tc>
          <w:tcPr>
            <w:tcW w:w="1293" w:type="dxa"/>
            <w:tcBorders/>
            <w:vAlign w:val="center"/>
          </w:tcPr>
          <w:p>
            <w:pPr>
              <w:pStyle w:val="TableContents"/>
              <w:bidi w:val="0"/>
              <w:spacing w:before="0" w:after="283"/>
              <w:jc w:val="left"/>
              <w:rPr/>
            </w:pPr>
            <w:r>
              <w:rPr/>
              <w:t xml:space="preserve">78.3 </w:t>
            </w:r>
          </w:p>
        </w:tc>
        <w:tc>
          <w:tcPr>
            <w:tcW w:w="985" w:type="dxa"/>
            <w:tcBorders/>
            <w:vAlign w:val="center"/>
          </w:tcPr>
          <w:p>
            <w:pPr>
              <w:pStyle w:val="TableContents"/>
              <w:bidi w:val="0"/>
              <w:spacing w:before="0" w:after="283"/>
              <w:jc w:val="left"/>
              <w:rPr/>
            </w:pPr>
            <w:r>
              <w:rPr/>
              <w:t xml:space="preserve">23 </w:t>
            </w:r>
          </w:p>
        </w:tc>
        <w:tc>
          <w:tcPr>
            <w:tcW w:w="1437" w:type="dxa"/>
            <w:tcBorders/>
            <w:vAlign w:val="center"/>
          </w:tcPr>
          <w:p>
            <w:pPr>
              <w:pStyle w:val="TableContents"/>
              <w:bidi w:val="0"/>
              <w:spacing w:before="0" w:after="283"/>
              <w:jc w:val="left"/>
              <w:rPr/>
            </w:pPr>
            <w:r>
              <w:rPr/>
              <w:t xml:space="preserve">71.3 </w:t>
            </w:r>
          </w:p>
        </w:tc>
      </w:tr>
      <w:tr>
        <w:trPr/>
        <w:tc>
          <w:tcPr>
            <w:tcW w:w="1632" w:type="dxa"/>
            <w:tcBorders/>
            <w:vAlign w:val="center"/>
          </w:tcPr>
          <w:p>
            <w:pPr>
              <w:pStyle w:val="TableContents"/>
              <w:bidi w:val="0"/>
              <w:spacing w:before="0" w:after="283"/>
              <w:jc w:val="left"/>
              <w:rPr/>
            </w:pPr>
            <w:r>
              <w:rPr/>
              <w:t xml:space="preserve">Chile </w:t>
            </w:r>
          </w:p>
        </w:tc>
        <w:tc>
          <w:tcPr>
            <w:tcW w:w="690" w:type="dxa"/>
            <w:tcBorders/>
            <w:vAlign w:val="center"/>
          </w:tcPr>
          <w:p>
            <w:pPr>
              <w:pStyle w:val="TableContents"/>
              <w:bidi w:val="0"/>
              <w:spacing w:before="0" w:after="283"/>
              <w:jc w:val="left"/>
              <w:rPr/>
            </w:pPr>
            <w:r>
              <w:rPr/>
              <w:t xml:space="preserve">28 </w:t>
            </w:r>
          </w:p>
        </w:tc>
        <w:tc>
          <w:tcPr>
            <w:tcW w:w="1328" w:type="dxa"/>
            <w:tcBorders/>
            <w:vAlign w:val="center"/>
          </w:tcPr>
          <w:p>
            <w:pPr>
              <w:pStyle w:val="TableContents"/>
              <w:bidi w:val="0"/>
              <w:spacing w:before="0" w:after="283"/>
              <w:jc w:val="left"/>
              <w:rPr/>
            </w:pPr>
            <w:r>
              <w:rPr/>
              <w:t xml:space="preserve">80.5 </w:t>
            </w:r>
          </w:p>
        </w:tc>
        <w:tc>
          <w:tcPr>
            <w:tcW w:w="879" w:type="dxa"/>
            <w:tcBorders/>
            <w:vAlign w:val="center"/>
          </w:tcPr>
          <w:p>
            <w:pPr>
              <w:pStyle w:val="TableContents"/>
              <w:bidi w:val="0"/>
              <w:spacing w:before="0" w:after="283"/>
              <w:jc w:val="left"/>
              <w:rPr/>
            </w:pPr>
            <w:r>
              <w:rPr/>
              <w:t xml:space="preserve">23 </w:t>
            </w:r>
          </w:p>
        </w:tc>
        <w:tc>
          <w:tcPr>
            <w:tcW w:w="1307" w:type="dxa"/>
            <w:tcBorders/>
            <w:vAlign w:val="center"/>
          </w:tcPr>
          <w:p>
            <w:pPr>
              <w:pStyle w:val="TableContents"/>
              <w:bidi w:val="0"/>
              <w:spacing w:before="0" w:after="283"/>
              <w:jc w:val="left"/>
              <w:rPr/>
            </w:pPr>
            <w:r>
              <w:rPr/>
              <w:t xml:space="preserve">83.4 </w:t>
            </w:r>
          </w:p>
        </w:tc>
        <w:tc>
          <w:tcPr>
            <w:tcW w:w="654" w:type="dxa"/>
            <w:tcBorders/>
            <w:vAlign w:val="center"/>
          </w:tcPr>
          <w:p>
            <w:pPr>
              <w:pStyle w:val="TableContents"/>
              <w:bidi w:val="0"/>
              <w:spacing w:before="0" w:after="283"/>
              <w:jc w:val="left"/>
              <w:rPr/>
            </w:pPr>
            <w:r>
              <w:rPr/>
              <w:t xml:space="preserve">29 </w:t>
            </w:r>
          </w:p>
        </w:tc>
        <w:tc>
          <w:tcPr>
            <w:tcW w:w="1293" w:type="dxa"/>
            <w:tcBorders/>
            <w:vAlign w:val="center"/>
          </w:tcPr>
          <w:p>
            <w:pPr>
              <w:pStyle w:val="TableContents"/>
              <w:bidi w:val="0"/>
              <w:spacing w:before="0" w:after="283"/>
              <w:jc w:val="left"/>
              <w:rPr/>
            </w:pPr>
            <w:r>
              <w:rPr/>
              <w:t xml:space="preserve">77.4 </w:t>
            </w:r>
          </w:p>
        </w:tc>
        <w:tc>
          <w:tcPr>
            <w:tcW w:w="985" w:type="dxa"/>
            <w:tcBorders/>
            <w:vAlign w:val="center"/>
          </w:tcPr>
          <w:p>
            <w:pPr>
              <w:pStyle w:val="TableContents"/>
              <w:bidi w:val="0"/>
              <w:spacing w:before="0" w:after="283"/>
              <w:jc w:val="left"/>
              <w:rPr/>
            </w:pPr>
            <w:r>
              <w:rPr/>
              <w:t xml:space="preserve">29 </w:t>
            </w:r>
          </w:p>
        </w:tc>
        <w:tc>
          <w:tcPr>
            <w:tcW w:w="1437" w:type="dxa"/>
            <w:tcBorders/>
            <w:vAlign w:val="center"/>
          </w:tcPr>
          <w:p>
            <w:pPr>
              <w:pStyle w:val="TableContents"/>
              <w:bidi w:val="0"/>
              <w:spacing w:before="0" w:after="283"/>
              <w:jc w:val="left"/>
              <w:rPr/>
            </w:pPr>
            <w:r>
              <w:rPr/>
              <w:t xml:space="preserve">70.4 </w:t>
            </w:r>
          </w:p>
        </w:tc>
      </w:tr>
      <w:tr>
        <w:trPr/>
        <w:tc>
          <w:tcPr>
            <w:tcW w:w="1632" w:type="dxa"/>
            <w:tcBorders/>
            <w:vAlign w:val="center"/>
          </w:tcPr>
          <w:p>
            <w:pPr>
              <w:pStyle w:val="TableContents"/>
              <w:bidi w:val="0"/>
              <w:spacing w:before="0" w:after="283"/>
              <w:jc w:val="left"/>
              <w:rPr/>
            </w:pPr>
            <w:r>
              <w:rPr/>
              <w:t xml:space="preserve">Costa Rica </w:t>
            </w:r>
          </w:p>
        </w:tc>
        <w:tc>
          <w:tcPr>
            <w:tcW w:w="690" w:type="dxa"/>
            <w:tcBorders/>
            <w:vAlign w:val="center"/>
          </w:tcPr>
          <w:p>
            <w:pPr>
              <w:pStyle w:val="TableContents"/>
              <w:bidi w:val="0"/>
              <w:spacing w:before="0" w:after="283"/>
              <w:jc w:val="left"/>
              <w:rPr/>
            </w:pPr>
            <w:r>
              <w:rPr/>
              <w:t xml:space="preserve">30 </w:t>
            </w:r>
          </w:p>
        </w:tc>
        <w:tc>
          <w:tcPr>
            <w:tcW w:w="1328" w:type="dxa"/>
            <w:tcBorders/>
            <w:vAlign w:val="center"/>
          </w:tcPr>
          <w:p>
            <w:pPr>
              <w:pStyle w:val="TableContents"/>
              <w:bidi w:val="0"/>
              <w:spacing w:before="0" w:after="283"/>
              <w:jc w:val="left"/>
              <w:rPr/>
            </w:pPr>
            <w:r>
              <w:rPr/>
              <w:t xml:space="preserve">79.6 </w:t>
            </w:r>
          </w:p>
        </w:tc>
        <w:tc>
          <w:tcPr>
            <w:tcW w:w="879" w:type="dxa"/>
            <w:tcBorders/>
            <w:vAlign w:val="center"/>
          </w:tcPr>
          <w:p>
            <w:pPr>
              <w:pStyle w:val="TableContents"/>
              <w:bidi w:val="0"/>
              <w:spacing w:before="0" w:after="283"/>
              <w:jc w:val="left"/>
              <w:rPr/>
            </w:pPr>
            <w:r>
              <w:rPr/>
              <w:t xml:space="preserve">30 </w:t>
            </w:r>
          </w:p>
        </w:tc>
        <w:tc>
          <w:tcPr>
            <w:tcW w:w="1307" w:type="dxa"/>
            <w:tcBorders/>
            <w:vAlign w:val="center"/>
          </w:tcPr>
          <w:p>
            <w:pPr>
              <w:pStyle w:val="TableContents"/>
              <w:bidi w:val="0"/>
              <w:spacing w:before="0" w:after="283"/>
              <w:jc w:val="left"/>
              <w:rPr/>
            </w:pPr>
            <w:r>
              <w:rPr/>
              <w:t xml:space="preserve">82.2 </w:t>
            </w:r>
          </w:p>
        </w:tc>
        <w:tc>
          <w:tcPr>
            <w:tcW w:w="654" w:type="dxa"/>
            <w:tcBorders/>
            <w:vAlign w:val="center"/>
          </w:tcPr>
          <w:p>
            <w:pPr>
              <w:pStyle w:val="TableContents"/>
              <w:bidi w:val="0"/>
              <w:spacing w:before="0" w:after="283"/>
              <w:jc w:val="left"/>
              <w:rPr/>
            </w:pPr>
            <w:r>
              <w:rPr/>
              <w:t xml:space="preserve">31 </w:t>
            </w:r>
          </w:p>
        </w:tc>
        <w:tc>
          <w:tcPr>
            <w:tcW w:w="1293" w:type="dxa"/>
            <w:tcBorders/>
            <w:vAlign w:val="center"/>
          </w:tcPr>
          <w:p>
            <w:pPr>
              <w:pStyle w:val="TableContents"/>
              <w:bidi w:val="0"/>
              <w:spacing w:before="0" w:after="283"/>
              <w:jc w:val="left"/>
              <w:rPr/>
            </w:pPr>
            <w:r>
              <w:rPr/>
              <w:t xml:space="preserve">77.1 </w:t>
            </w:r>
          </w:p>
        </w:tc>
        <w:tc>
          <w:tcPr>
            <w:tcW w:w="985" w:type="dxa"/>
            <w:tcBorders/>
            <w:vAlign w:val="center"/>
          </w:tcPr>
          <w:p>
            <w:pPr>
              <w:pStyle w:val="TableContents"/>
              <w:bidi w:val="0"/>
              <w:spacing w:before="0" w:after="283"/>
              <w:jc w:val="left"/>
              <w:rPr/>
            </w:pPr>
            <w:r>
              <w:rPr/>
              <w:t xml:space="preserve">31 </w:t>
            </w:r>
          </w:p>
        </w:tc>
        <w:tc>
          <w:tcPr>
            <w:tcW w:w="1437" w:type="dxa"/>
            <w:tcBorders/>
            <w:vAlign w:val="center"/>
          </w:tcPr>
          <w:p>
            <w:pPr>
              <w:pStyle w:val="TableContents"/>
              <w:bidi w:val="0"/>
              <w:spacing w:before="0" w:after="283"/>
              <w:jc w:val="left"/>
              <w:rPr/>
            </w:pPr>
            <w:r>
              <w:rPr/>
              <w:t xml:space="preserve">69.7 </w:t>
            </w:r>
          </w:p>
        </w:tc>
      </w:tr>
      <w:tr>
        <w:trPr/>
        <w:tc>
          <w:tcPr>
            <w:tcW w:w="1632" w:type="dxa"/>
            <w:tcBorders/>
            <w:vAlign w:val="center"/>
          </w:tcPr>
          <w:p>
            <w:pPr>
              <w:pStyle w:val="TableContents"/>
              <w:bidi w:val="0"/>
              <w:spacing w:before="0" w:after="283"/>
              <w:jc w:val="left"/>
              <w:rPr/>
            </w:pPr>
            <w:r>
              <w:rPr/>
              <w:t xml:space="preserve">Yhdysvallat </w:t>
            </w:r>
          </w:p>
        </w:tc>
        <w:tc>
          <w:tcPr>
            <w:tcW w:w="690" w:type="dxa"/>
            <w:tcBorders/>
            <w:vAlign w:val="center"/>
          </w:tcPr>
          <w:p>
            <w:pPr>
              <w:pStyle w:val="TableContents"/>
              <w:bidi w:val="0"/>
              <w:spacing w:before="0" w:after="283"/>
              <w:jc w:val="left"/>
              <w:rPr/>
            </w:pPr>
            <w:r>
              <w:rPr/>
              <w:t xml:space="preserve">31 </w:t>
            </w:r>
          </w:p>
        </w:tc>
        <w:tc>
          <w:tcPr>
            <w:tcW w:w="1328" w:type="dxa"/>
            <w:tcBorders/>
            <w:vAlign w:val="center"/>
          </w:tcPr>
          <w:p>
            <w:pPr>
              <w:pStyle w:val="TableContents"/>
              <w:bidi w:val="0"/>
              <w:spacing w:before="0" w:after="283"/>
              <w:jc w:val="left"/>
              <w:rPr/>
            </w:pPr>
            <w:r>
              <w:rPr>
                <w:color w:val="556B2F"/>
              </w:rPr>
              <w:t xml:space="preserve">79.</w:t>
            </w:r>
            <w:r>
              <w:rPr/>
              <w:t xml:space="preserve">3 </w:t>
            </w:r>
          </w:p>
        </w:tc>
        <w:tc>
          <w:tcPr>
            <w:tcW w:w="879" w:type="dxa"/>
            <w:tcBorders/>
            <w:vAlign w:val="center"/>
          </w:tcPr>
          <w:p>
            <w:pPr>
              <w:pStyle w:val="TableContents"/>
              <w:bidi w:val="0"/>
              <w:spacing w:before="0" w:after="283"/>
              <w:jc w:val="left"/>
              <w:rPr/>
            </w:pPr>
            <w:r>
              <w:rPr/>
              <w:t xml:space="preserve">33 </w:t>
            </w:r>
          </w:p>
        </w:tc>
        <w:tc>
          <w:tcPr>
            <w:tcW w:w="1307" w:type="dxa"/>
            <w:tcBorders/>
            <w:vAlign w:val="center"/>
          </w:tcPr>
          <w:p>
            <w:pPr>
              <w:pStyle w:val="TableContents"/>
              <w:bidi w:val="0"/>
              <w:spacing w:before="0" w:after="283"/>
              <w:jc w:val="left"/>
              <w:rPr/>
            </w:pPr>
            <w:r>
              <w:rPr/>
              <w:t xml:space="preserve">81.6 </w:t>
            </w:r>
          </w:p>
        </w:tc>
        <w:tc>
          <w:tcPr>
            <w:tcW w:w="654" w:type="dxa"/>
            <w:tcBorders/>
            <w:vAlign w:val="center"/>
          </w:tcPr>
          <w:p>
            <w:pPr>
              <w:pStyle w:val="TableContents"/>
              <w:bidi w:val="0"/>
              <w:spacing w:before="0" w:after="283"/>
              <w:jc w:val="left"/>
              <w:rPr/>
            </w:pPr>
            <w:r>
              <w:rPr/>
              <w:t xml:space="preserve">32 </w:t>
            </w:r>
          </w:p>
        </w:tc>
        <w:tc>
          <w:tcPr>
            <w:tcW w:w="1293" w:type="dxa"/>
            <w:tcBorders/>
            <w:vAlign w:val="center"/>
          </w:tcPr>
          <w:p>
            <w:pPr>
              <w:pStyle w:val="TableContents"/>
              <w:bidi w:val="0"/>
              <w:spacing w:before="0" w:after="283"/>
              <w:jc w:val="left"/>
              <w:rPr/>
            </w:pPr>
            <w:r>
              <w:rPr/>
              <w:t xml:space="preserve">76.9 </w:t>
            </w:r>
          </w:p>
        </w:tc>
        <w:tc>
          <w:tcPr>
            <w:tcW w:w="985" w:type="dxa"/>
            <w:tcBorders/>
            <w:vAlign w:val="center"/>
          </w:tcPr>
          <w:p>
            <w:pPr>
              <w:pStyle w:val="TableContents"/>
              <w:bidi w:val="0"/>
              <w:spacing w:before="0" w:after="283"/>
              <w:jc w:val="left"/>
              <w:rPr/>
            </w:pPr>
            <w:r>
              <w:rPr/>
              <w:t xml:space="preserve">36 </w:t>
            </w:r>
          </w:p>
        </w:tc>
        <w:tc>
          <w:tcPr>
            <w:tcW w:w="1437" w:type="dxa"/>
            <w:tcBorders/>
            <w:vAlign w:val="center"/>
          </w:tcPr>
          <w:p>
            <w:pPr>
              <w:pStyle w:val="TableContents"/>
              <w:bidi w:val="0"/>
              <w:spacing w:before="0" w:after="283"/>
              <w:jc w:val="left"/>
              <w:rPr/>
            </w:pPr>
            <w:r>
              <w:rPr/>
              <w:t xml:space="preserve">69.1 </w:t>
            </w:r>
          </w:p>
        </w:tc>
      </w:tr>
      <w:tr>
        <w:trPr/>
        <w:tc>
          <w:tcPr>
            <w:tcW w:w="1632" w:type="dxa"/>
            <w:tcBorders/>
            <w:vAlign w:val="center"/>
          </w:tcPr>
          <w:p>
            <w:pPr>
              <w:pStyle w:val="TableContents"/>
              <w:bidi w:val="0"/>
              <w:spacing w:before="0" w:after="283"/>
              <w:jc w:val="left"/>
              <w:rPr/>
            </w:pPr>
            <w:r>
              <w:rPr/>
              <w:t xml:space="preserve">Kuuba </w:t>
            </w:r>
          </w:p>
        </w:tc>
        <w:tc>
          <w:tcPr>
            <w:tcW w:w="690" w:type="dxa"/>
            <w:tcBorders/>
            <w:vAlign w:val="center"/>
          </w:tcPr>
          <w:p>
            <w:pPr>
              <w:pStyle w:val="TableContents"/>
              <w:bidi w:val="0"/>
              <w:spacing w:before="0" w:after="283"/>
              <w:jc w:val="left"/>
              <w:rPr/>
            </w:pPr>
            <w:r>
              <w:rPr/>
              <w:t xml:space="preserve">32 </w:t>
            </w:r>
          </w:p>
        </w:tc>
        <w:tc>
          <w:tcPr>
            <w:tcW w:w="1328" w:type="dxa"/>
            <w:tcBorders/>
            <w:vAlign w:val="center"/>
          </w:tcPr>
          <w:p>
            <w:pPr>
              <w:pStyle w:val="TableContents"/>
              <w:bidi w:val="0"/>
              <w:spacing w:before="0" w:after="283"/>
              <w:jc w:val="left"/>
              <w:rPr/>
            </w:pPr>
            <w:r>
              <w:rPr/>
              <w:t xml:space="preserve">79.1 </w:t>
            </w:r>
          </w:p>
        </w:tc>
        <w:tc>
          <w:tcPr>
            <w:tcW w:w="879" w:type="dxa"/>
            <w:tcBorders/>
            <w:vAlign w:val="center"/>
          </w:tcPr>
          <w:p>
            <w:pPr>
              <w:pStyle w:val="TableContents"/>
              <w:bidi w:val="0"/>
              <w:spacing w:before="0" w:after="283"/>
              <w:jc w:val="left"/>
              <w:rPr/>
            </w:pPr>
            <w:r>
              <w:rPr/>
              <w:t xml:space="preserve">34 </w:t>
            </w:r>
          </w:p>
        </w:tc>
        <w:tc>
          <w:tcPr>
            <w:tcW w:w="1307" w:type="dxa"/>
            <w:tcBorders/>
            <w:vAlign w:val="center"/>
          </w:tcPr>
          <w:p>
            <w:pPr>
              <w:pStyle w:val="TableContents"/>
              <w:bidi w:val="0"/>
              <w:spacing w:before="0" w:after="283"/>
              <w:jc w:val="left"/>
              <w:rPr/>
            </w:pPr>
            <w:r>
              <w:rPr/>
              <w:t xml:space="preserve">81.4 </w:t>
            </w:r>
          </w:p>
        </w:tc>
        <w:tc>
          <w:tcPr>
            <w:tcW w:w="654" w:type="dxa"/>
            <w:tcBorders/>
            <w:vAlign w:val="center"/>
          </w:tcPr>
          <w:p>
            <w:pPr>
              <w:pStyle w:val="TableContents"/>
              <w:bidi w:val="0"/>
              <w:spacing w:before="0" w:after="283"/>
              <w:jc w:val="left"/>
              <w:rPr/>
            </w:pPr>
            <w:r>
              <w:rPr/>
              <w:t xml:space="preserve">32 </w:t>
            </w:r>
          </w:p>
        </w:tc>
        <w:tc>
          <w:tcPr>
            <w:tcW w:w="1293" w:type="dxa"/>
            <w:tcBorders/>
            <w:vAlign w:val="center"/>
          </w:tcPr>
          <w:p>
            <w:pPr>
              <w:pStyle w:val="TableContents"/>
              <w:bidi w:val="0"/>
              <w:spacing w:before="0" w:after="283"/>
              <w:jc w:val="left"/>
              <w:rPr/>
            </w:pPr>
            <w:r>
              <w:rPr/>
              <w:t xml:space="preserve">76.9 </w:t>
            </w:r>
          </w:p>
        </w:tc>
        <w:tc>
          <w:tcPr>
            <w:tcW w:w="985" w:type="dxa"/>
            <w:tcBorders/>
            <w:vAlign w:val="center"/>
          </w:tcPr>
          <w:p>
            <w:pPr>
              <w:pStyle w:val="TableContents"/>
              <w:bidi w:val="0"/>
              <w:spacing w:before="0" w:after="283"/>
              <w:jc w:val="left"/>
              <w:rPr/>
            </w:pPr>
            <w:r>
              <w:rPr/>
              <w:t xml:space="preserve">35 </w:t>
            </w:r>
          </w:p>
        </w:tc>
        <w:tc>
          <w:tcPr>
            <w:tcW w:w="1437" w:type="dxa"/>
            <w:tcBorders/>
            <w:vAlign w:val="center"/>
          </w:tcPr>
          <w:p>
            <w:pPr>
              <w:pStyle w:val="TableContents"/>
              <w:bidi w:val="0"/>
              <w:spacing w:before="0" w:after="283"/>
              <w:jc w:val="left"/>
              <w:rPr/>
            </w:pPr>
            <w:r>
              <w:rPr/>
              <w:t xml:space="preserve">69.2 </w:t>
            </w:r>
          </w:p>
        </w:tc>
      </w:tr>
      <w:tr>
        <w:trPr/>
        <w:tc>
          <w:tcPr>
            <w:tcW w:w="1632" w:type="dxa"/>
            <w:tcBorders/>
            <w:vAlign w:val="center"/>
          </w:tcPr>
          <w:p>
            <w:pPr>
              <w:pStyle w:val="TableContents"/>
              <w:bidi w:val="0"/>
              <w:spacing w:before="0" w:after="283"/>
              <w:jc w:val="left"/>
              <w:rPr/>
            </w:pPr>
            <w:r>
              <w:rPr/>
              <w:t xml:space="preserve">Tšekin tasavalta </w:t>
            </w:r>
          </w:p>
        </w:tc>
        <w:tc>
          <w:tcPr>
            <w:tcW w:w="690" w:type="dxa"/>
            <w:tcBorders/>
            <w:vAlign w:val="center"/>
          </w:tcPr>
          <w:p>
            <w:pPr>
              <w:pStyle w:val="TableContents"/>
              <w:bidi w:val="0"/>
              <w:spacing w:before="0" w:after="283"/>
              <w:jc w:val="left"/>
              <w:rPr/>
            </w:pPr>
            <w:r>
              <w:rPr/>
              <w:t xml:space="preserve">33 </w:t>
            </w:r>
          </w:p>
        </w:tc>
        <w:tc>
          <w:tcPr>
            <w:tcW w:w="1328" w:type="dxa"/>
            <w:tcBorders/>
            <w:vAlign w:val="center"/>
          </w:tcPr>
          <w:p>
            <w:pPr>
              <w:pStyle w:val="TableContents"/>
              <w:bidi w:val="0"/>
              <w:spacing w:before="0" w:after="283"/>
              <w:jc w:val="left"/>
              <w:rPr/>
            </w:pPr>
            <w:r>
              <w:rPr/>
              <w:t xml:space="preserve">78.8 </w:t>
            </w:r>
          </w:p>
        </w:tc>
        <w:tc>
          <w:tcPr>
            <w:tcW w:w="879" w:type="dxa"/>
            <w:tcBorders/>
            <w:vAlign w:val="center"/>
          </w:tcPr>
          <w:p>
            <w:pPr>
              <w:pStyle w:val="TableContents"/>
              <w:bidi w:val="0"/>
              <w:spacing w:before="0" w:after="283"/>
              <w:jc w:val="left"/>
              <w:rPr/>
            </w:pPr>
            <w:r>
              <w:rPr/>
              <w:t xml:space="preserve">32 </w:t>
            </w:r>
          </w:p>
        </w:tc>
        <w:tc>
          <w:tcPr>
            <w:tcW w:w="1307" w:type="dxa"/>
            <w:tcBorders/>
            <w:vAlign w:val="center"/>
          </w:tcPr>
          <w:p>
            <w:pPr>
              <w:pStyle w:val="TableContents"/>
              <w:bidi w:val="0"/>
              <w:spacing w:before="0" w:after="283"/>
              <w:jc w:val="left"/>
              <w:rPr/>
            </w:pPr>
            <w:r>
              <w:rPr/>
              <w:t xml:space="preserve">81.7 </w:t>
            </w:r>
          </w:p>
        </w:tc>
        <w:tc>
          <w:tcPr>
            <w:tcW w:w="654" w:type="dxa"/>
            <w:tcBorders/>
            <w:vAlign w:val="center"/>
          </w:tcPr>
          <w:p>
            <w:pPr>
              <w:pStyle w:val="TableContents"/>
              <w:bidi w:val="0"/>
              <w:spacing w:before="0" w:after="283"/>
              <w:jc w:val="left"/>
              <w:rPr/>
            </w:pPr>
            <w:r>
              <w:rPr/>
              <w:t xml:space="preserve">38 </w:t>
            </w:r>
          </w:p>
        </w:tc>
        <w:tc>
          <w:tcPr>
            <w:tcW w:w="1293" w:type="dxa"/>
            <w:tcBorders/>
            <w:vAlign w:val="center"/>
          </w:tcPr>
          <w:p>
            <w:pPr>
              <w:pStyle w:val="TableContents"/>
              <w:bidi w:val="0"/>
              <w:spacing w:before="0" w:after="283"/>
              <w:jc w:val="left"/>
              <w:rPr/>
            </w:pPr>
            <w:r>
              <w:rPr/>
              <w:t xml:space="preserve">75.9 </w:t>
            </w:r>
          </w:p>
        </w:tc>
        <w:tc>
          <w:tcPr>
            <w:tcW w:w="985" w:type="dxa"/>
            <w:tcBorders/>
            <w:vAlign w:val="center"/>
          </w:tcPr>
          <w:p>
            <w:pPr>
              <w:pStyle w:val="TableContents"/>
              <w:bidi w:val="0"/>
              <w:spacing w:before="0" w:after="283"/>
              <w:jc w:val="left"/>
              <w:rPr/>
            </w:pPr>
            <w:r>
              <w:rPr/>
              <w:t xml:space="preserve">33 </w:t>
            </w:r>
          </w:p>
        </w:tc>
        <w:tc>
          <w:tcPr>
            <w:tcW w:w="1437" w:type="dxa"/>
            <w:tcBorders/>
            <w:vAlign w:val="center"/>
          </w:tcPr>
          <w:p>
            <w:pPr>
              <w:pStyle w:val="TableContents"/>
              <w:bidi w:val="0"/>
              <w:spacing w:before="0" w:after="283"/>
              <w:jc w:val="left"/>
              <w:rPr/>
            </w:pPr>
            <w:r>
              <w:rPr/>
              <w:t xml:space="preserve">69.4 </w:t>
            </w:r>
          </w:p>
        </w:tc>
      </w:tr>
      <w:tr>
        <w:trPr/>
        <w:tc>
          <w:tcPr>
            <w:tcW w:w="1632" w:type="dxa"/>
            <w:tcBorders/>
            <w:vAlign w:val="center"/>
          </w:tcPr>
          <w:p>
            <w:pPr>
              <w:pStyle w:val="TableContents"/>
              <w:bidi w:val="0"/>
              <w:spacing w:before="0" w:after="283"/>
              <w:jc w:val="left"/>
              <w:rPr/>
            </w:pPr>
            <w:r>
              <w:rPr/>
              <w:t xml:space="preserve">Malediivit </w:t>
            </w:r>
          </w:p>
        </w:tc>
        <w:tc>
          <w:tcPr>
            <w:tcW w:w="690" w:type="dxa"/>
            <w:tcBorders/>
            <w:vAlign w:val="center"/>
          </w:tcPr>
          <w:p>
            <w:pPr>
              <w:pStyle w:val="TableContents"/>
              <w:bidi w:val="0"/>
              <w:spacing w:before="0" w:after="283"/>
              <w:jc w:val="left"/>
              <w:rPr/>
            </w:pPr>
            <w:r>
              <w:rPr/>
              <w:t xml:space="preserve">34 </w:t>
            </w:r>
          </w:p>
        </w:tc>
        <w:tc>
          <w:tcPr>
            <w:tcW w:w="1328" w:type="dxa"/>
            <w:tcBorders/>
            <w:vAlign w:val="center"/>
          </w:tcPr>
          <w:p>
            <w:pPr>
              <w:pStyle w:val="TableContents"/>
              <w:bidi w:val="0"/>
              <w:spacing w:before="0" w:after="283"/>
              <w:jc w:val="left"/>
              <w:rPr/>
            </w:pPr>
            <w:r>
              <w:rPr/>
              <w:t xml:space="preserve">78.5 </w:t>
            </w:r>
          </w:p>
        </w:tc>
        <w:tc>
          <w:tcPr>
            <w:tcW w:w="879" w:type="dxa"/>
            <w:tcBorders/>
            <w:vAlign w:val="center"/>
          </w:tcPr>
          <w:p>
            <w:pPr>
              <w:pStyle w:val="TableContents"/>
              <w:bidi w:val="0"/>
              <w:spacing w:before="0" w:after="283"/>
              <w:jc w:val="left"/>
              <w:rPr/>
            </w:pPr>
            <w:r>
              <w:rPr/>
              <w:t xml:space="preserve">41 </w:t>
            </w:r>
          </w:p>
        </w:tc>
        <w:tc>
          <w:tcPr>
            <w:tcW w:w="1307" w:type="dxa"/>
            <w:tcBorders/>
            <w:vAlign w:val="center"/>
          </w:tcPr>
          <w:p>
            <w:pPr>
              <w:pStyle w:val="TableContents"/>
              <w:bidi w:val="0"/>
              <w:spacing w:before="0" w:after="283"/>
              <w:jc w:val="left"/>
              <w:rPr/>
            </w:pPr>
            <w:r>
              <w:rPr/>
              <w:t xml:space="preserve">80.2 </w:t>
            </w:r>
          </w:p>
        </w:tc>
        <w:tc>
          <w:tcPr>
            <w:tcW w:w="654" w:type="dxa"/>
            <w:tcBorders/>
            <w:vAlign w:val="center"/>
          </w:tcPr>
          <w:p>
            <w:pPr>
              <w:pStyle w:val="TableContents"/>
              <w:bidi w:val="0"/>
              <w:spacing w:before="0" w:after="283"/>
              <w:jc w:val="left"/>
              <w:rPr/>
            </w:pPr>
            <w:r>
              <w:rPr/>
              <w:t xml:space="preserve">32 </w:t>
            </w:r>
          </w:p>
        </w:tc>
        <w:tc>
          <w:tcPr>
            <w:tcW w:w="1293" w:type="dxa"/>
            <w:tcBorders/>
            <w:vAlign w:val="center"/>
          </w:tcPr>
          <w:p>
            <w:pPr>
              <w:pStyle w:val="TableContents"/>
              <w:bidi w:val="0"/>
              <w:spacing w:before="0" w:after="283"/>
              <w:jc w:val="left"/>
              <w:rPr/>
            </w:pPr>
            <w:r>
              <w:rPr/>
              <w:t xml:space="preserve">76.9 </w:t>
            </w:r>
          </w:p>
        </w:tc>
        <w:tc>
          <w:tcPr>
            <w:tcW w:w="985" w:type="dxa"/>
            <w:tcBorders/>
            <w:vAlign w:val="center"/>
          </w:tcPr>
          <w:p>
            <w:pPr>
              <w:pStyle w:val="TableContents"/>
              <w:bidi w:val="0"/>
              <w:spacing w:before="0" w:after="283"/>
              <w:jc w:val="left"/>
              <w:rPr/>
            </w:pPr>
            <w:r>
              <w:rPr/>
              <w:t xml:space="preserve">32 </w:t>
            </w:r>
          </w:p>
        </w:tc>
        <w:tc>
          <w:tcPr>
            <w:tcW w:w="1437" w:type="dxa"/>
            <w:tcBorders/>
            <w:vAlign w:val="center"/>
          </w:tcPr>
          <w:p>
            <w:pPr>
              <w:pStyle w:val="TableContents"/>
              <w:bidi w:val="0"/>
              <w:spacing w:before="0" w:after="283"/>
              <w:jc w:val="left"/>
              <w:rPr/>
            </w:pPr>
            <w:r>
              <w:rPr/>
              <w:t xml:space="preserve">69.6 </w:t>
            </w:r>
          </w:p>
        </w:tc>
      </w:tr>
      <w:tr>
        <w:trPr/>
        <w:tc>
          <w:tcPr>
            <w:tcW w:w="1632" w:type="dxa"/>
            <w:tcBorders/>
            <w:vAlign w:val="center"/>
          </w:tcPr>
          <w:p>
            <w:pPr>
              <w:pStyle w:val="TableContents"/>
              <w:bidi w:val="0"/>
              <w:spacing w:before="0" w:after="283"/>
              <w:jc w:val="left"/>
              <w:rPr/>
            </w:pPr>
            <w:r>
              <w:rPr/>
              <w:t xml:space="preserve">Qatar </w:t>
            </w:r>
          </w:p>
        </w:tc>
        <w:tc>
          <w:tcPr>
            <w:tcW w:w="690" w:type="dxa"/>
            <w:tcBorders/>
            <w:vAlign w:val="center"/>
          </w:tcPr>
          <w:p>
            <w:pPr>
              <w:pStyle w:val="TableContents"/>
              <w:bidi w:val="0"/>
              <w:spacing w:before="0" w:after="283"/>
              <w:jc w:val="left"/>
              <w:rPr/>
            </w:pPr>
            <w:r>
              <w:rPr/>
              <w:t xml:space="preserve">35 </w:t>
            </w:r>
          </w:p>
        </w:tc>
        <w:tc>
          <w:tcPr>
            <w:tcW w:w="1328" w:type="dxa"/>
            <w:tcBorders/>
            <w:vAlign w:val="center"/>
          </w:tcPr>
          <w:p>
            <w:pPr>
              <w:pStyle w:val="TableContents"/>
              <w:bidi w:val="0"/>
              <w:spacing w:before="0" w:after="283"/>
              <w:jc w:val="left"/>
              <w:rPr/>
            </w:pPr>
            <w:r>
              <w:rPr/>
              <w:t xml:space="preserve">78.2 </w:t>
            </w:r>
          </w:p>
        </w:tc>
        <w:tc>
          <w:tcPr>
            <w:tcW w:w="879" w:type="dxa"/>
            <w:tcBorders/>
            <w:vAlign w:val="center"/>
          </w:tcPr>
          <w:p>
            <w:pPr>
              <w:pStyle w:val="TableContents"/>
              <w:bidi w:val="0"/>
              <w:spacing w:before="0" w:after="283"/>
              <w:jc w:val="left"/>
              <w:rPr/>
            </w:pPr>
            <w:r>
              <w:rPr/>
              <w:t xml:space="preserve">43 </w:t>
            </w:r>
          </w:p>
        </w:tc>
        <w:tc>
          <w:tcPr>
            <w:tcW w:w="1307" w:type="dxa"/>
            <w:tcBorders/>
            <w:vAlign w:val="center"/>
          </w:tcPr>
          <w:p>
            <w:pPr>
              <w:pStyle w:val="TableContents"/>
              <w:bidi w:val="0"/>
              <w:spacing w:before="0" w:after="283"/>
              <w:jc w:val="left"/>
              <w:rPr/>
            </w:pPr>
            <w:r>
              <w:rPr/>
              <w:t xml:space="preserve">80.0 </w:t>
            </w:r>
          </w:p>
        </w:tc>
        <w:tc>
          <w:tcPr>
            <w:tcW w:w="654" w:type="dxa"/>
            <w:tcBorders/>
            <w:vAlign w:val="center"/>
          </w:tcPr>
          <w:p>
            <w:pPr>
              <w:pStyle w:val="TableContents"/>
              <w:bidi w:val="0"/>
              <w:spacing w:before="0" w:after="283"/>
              <w:jc w:val="left"/>
              <w:rPr/>
            </w:pPr>
            <w:r>
              <w:rPr/>
              <w:t xml:space="preserve">29 </w:t>
            </w:r>
          </w:p>
        </w:tc>
        <w:tc>
          <w:tcPr>
            <w:tcW w:w="1293" w:type="dxa"/>
            <w:tcBorders/>
            <w:vAlign w:val="center"/>
          </w:tcPr>
          <w:p>
            <w:pPr>
              <w:pStyle w:val="TableContents"/>
              <w:bidi w:val="0"/>
              <w:spacing w:before="0" w:after="283"/>
              <w:jc w:val="left"/>
              <w:rPr/>
            </w:pPr>
            <w:r>
              <w:rPr/>
              <w:t xml:space="preserve">77.4 </w:t>
            </w:r>
          </w:p>
        </w:tc>
        <w:tc>
          <w:tcPr>
            <w:tcW w:w="985" w:type="dxa"/>
            <w:tcBorders/>
            <w:vAlign w:val="center"/>
          </w:tcPr>
          <w:p>
            <w:pPr>
              <w:pStyle w:val="TableContents"/>
              <w:bidi w:val="0"/>
              <w:spacing w:before="0" w:after="283"/>
              <w:jc w:val="left"/>
              <w:rPr/>
            </w:pPr>
            <w:r>
              <w:rPr/>
              <w:t xml:space="preserve">47 </w:t>
            </w:r>
          </w:p>
        </w:tc>
        <w:tc>
          <w:tcPr>
            <w:tcW w:w="1437" w:type="dxa"/>
            <w:tcBorders/>
            <w:vAlign w:val="center"/>
          </w:tcPr>
          <w:p>
            <w:pPr>
              <w:pStyle w:val="TableContents"/>
              <w:bidi w:val="0"/>
              <w:spacing w:before="0" w:after="283"/>
              <w:jc w:val="left"/>
              <w:rPr/>
            </w:pPr>
            <w:r>
              <w:rPr/>
              <w:t xml:space="preserve">67.7 </w:t>
            </w:r>
          </w:p>
        </w:tc>
      </w:tr>
      <w:tr>
        <w:trPr/>
        <w:tc>
          <w:tcPr>
            <w:tcW w:w="1632" w:type="dxa"/>
            <w:tcBorders/>
            <w:vAlign w:val="center"/>
          </w:tcPr>
          <w:p>
            <w:pPr>
              <w:pStyle w:val="TableContents"/>
              <w:bidi w:val="0"/>
              <w:spacing w:before="0" w:after="283"/>
              <w:jc w:val="left"/>
              <w:rPr/>
            </w:pPr>
            <w:r>
              <w:rPr/>
              <w:t xml:space="preserve">Kroatia </w:t>
            </w:r>
          </w:p>
        </w:tc>
        <w:tc>
          <w:tcPr>
            <w:tcW w:w="690" w:type="dxa"/>
            <w:tcBorders/>
            <w:vAlign w:val="center"/>
          </w:tcPr>
          <w:p>
            <w:pPr>
              <w:pStyle w:val="TableContents"/>
              <w:bidi w:val="0"/>
              <w:spacing w:before="0" w:after="283"/>
              <w:jc w:val="left"/>
              <w:rPr/>
            </w:pPr>
            <w:r>
              <w:rPr/>
              <w:t xml:space="preserve">36 </w:t>
            </w:r>
          </w:p>
        </w:tc>
        <w:tc>
          <w:tcPr>
            <w:tcW w:w="1328" w:type="dxa"/>
            <w:tcBorders/>
            <w:vAlign w:val="center"/>
          </w:tcPr>
          <w:p>
            <w:pPr>
              <w:pStyle w:val="TableContents"/>
              <w:bidi w:val="0"/>
              <w:spacing w:before="0" w:after="283"/>
              <w:jc w:val="left"/>
              <w:rPr/>
            </w:pPr>
            <w:r>
              <w:rPr/>
              <w:t xml:space="preserve">78.0 </w:t>
            </w:r>
          </w:p>
        </w:tc>
        <w:tc>
          <w:tcPr>
            <w:tcW w:w="879" w:type="dxa"/>
            <w:tcBorders/>
            <w:vAlign w:val="center"/>
          </w:tcPr>
          <w:p>
            <w:pPr>
              <w:pStyle w:val="TableContents"/>
              <w:bidi w:val="0"/>
              <w:spacing w:before="0" w:after="283"/>
              <w:jc w:val="left"/>
              <w:rPr/>
            </w:pPr>
            <w:r>
              <w:rPr/>
              <w:t xml:space="preserve">36 </w:t>
            </w:r>
          </w:p>
        </w:tc>
        <w:tc>
          <w:tcPr>
            <w:tcW w:w="1307" w:type="dxa"/>
            <w:tcBorders/>
            <w:vAlign w:val="center"/>
          </w:tcPr>
          <w:p>
            <w:pPr>
              <w:pStyle w:val="TableContents"/>
              <w:bidi w:val="0"/>
              <w:spacing w:before="0" w:after="283"/>
              <w:jc w:val="left"/>
              <w:rPr/>
            </w:pPr>
            <w:r>
              <w:rPr/>
              <w:t xml:space="preserve">81.2 </w:t>
            </w:r>
          </w:p>
        </w:tc>
        <w:tc>
          <w:tcPr>
            <w:tcW w:w="654" w:type="dxa"/>
            <w:tcBorders/>
            <w:vAlign w:val="center"/>
          </w:tcPr>
          <w:p>
            <w:pPr>
              <w:pStyle w:val="TableContents"/>
              <w:bidi w:val="0"/>
              <w:spacing w:before="0" w:after="283"/>
              <w:jc w:val="left"/>
              <w:rPr/>
            </w:pPr>
            <w:r>
              <w:rPr/>
              <w:t xml:space="preserve">42 </w:t>
            </w:r>
          </w:p>
        </w:tc>
        <w:tc>
          <w:tcPr>
            <w:tcW w:w="1293" w:type="dxa"/>
            <w:tcBorders/>
            <w:vAlign w:val="center"/>
          </w:tcPr>
          <w:p>
            <w:pPr>
              <w:pStyle w:val="TableContents"/>
              <w:bidi w:val="0"/>
              <w:spacing w:before="0" w:after="283"/>
              <w:jc w:val="left"/>
              <w:rPr/>
            </w:pPr>
            <w:r>
              <w:rPr/>
              <w:t xml:space="preserve">74.7 </w:t>
            </w:r>
          </w:p>
        </w:tc>
        <w:tc>
          <w:tcPr>
            <w:tcW w:w="985" w:type="dxa"/>
            <w:tcBorders/>
            <w:vAlign w:val="center"/>
          </w:tcPr>
          <w:p>
            <w:pPr>
              <w:pStyle w:val="TableContents"/>
              <w:bidi w:val="0"/>
              <w:spacing w:before="0" w:after="283"/>
              <w:jc w:val="left"/>
              <w:rPr/>
            </w:pPr>
            <w:r>
              <w:rPr/>
              <w:t xml:space="preserve">33 </w:t>
            </w:r>
          </w:p>
        </w:tc>
        <w:tc>
          <w:tcPr>
            <w:tcW w:w="1437" w:type="dxa"/>
            <w:tcBorders/>
            <w:vAlign w:val="center"/>
          </w:tcPr>
          <w:p>
            <w:pPr>
              <w:pStyle w:val="TableContents"/>
              <w:bidi w:val="0"/>
              <w:spacing w:before="0" w:after="283"/>
              <w:jc w:val="left"/>
              <w:rPr/>
            </w:pPr>
            <w:r>
              <w:rPr/>
              <w:t xml:space="preserve">69.4 </w:t>
            </w:r>
          </w:p>
        </w:tc>
      </w:tr>
      <w:tr>
        <w:trPr/>
        <w:tc>
          <w:tcPr>
            <w:tcW w:w="1632" w:type="dxa"/>
            <w:tcBorders/>
            <w:vAlign w:val="center"/>
          </w:tcPr>
          <w:p>
            <w:pPr>
              <w:pStyle w:val="TableContents"/>
              <w:bidi w:val="0"/>
              <w:spacing w:before="0" w:after="283"/>
              <w:jc w:val="left"/>
              <w:rPr/>
            </w:pPr>
            <w:r>
              <w:rPr/>
              <w:t xml:space="preserve">Albania </w:t>
            </w:r>
          </w:p>
        </w:tc>
        <w:tc>
          <w:tcPr>
            <w:tcW w:w="690" w:type="dxa"/>
            <w:tcBorders/>
            <w:vAlign w:val="center"/>
          </w:tcPr>
          <w:p>
            <w:pPr>
              <w:pStyle w:val="TableContents"/>
              <w:bidi w:val="0"/>
              <w:spacing w:before="0" w:after="283"/>
              <w:jc w:val="left"/>
              <w:rPr/>
            </w:pPr>
            <w:r>
              <w:rPr/>
              <w:t xml:space="preserve">37 </w:t>
            </w:r>
          </w:p>
        </w:tc>
        <w:tc>
          <w:tcPr>
            <w:tcW w:w="1328" w:type="dxa"/>
            <w:tcBorders/>
            <w:vAlign w:val="center"/>
          </w:tcPr>
          <w:p>
            <w:pPr>
              <w:pStyle w:val="TableContents"/>
              <w:bidi w:val="0"/>
              <w:spacing w:before="0" w:after="283"/>
              <w:jc w:val="left"/>
              <w:rPr/>
            </w:pPr>
            <w:r>
              <w:rPr/>
              <w:t xml:space="preserve">77.8 </w:t>
            </w:r>
          </w:p>
        </w:tc>
        <w:tc>
          <w:tcPr>
            <w:tcW w:w="879" w:type="dxa"/>
            <w:tcBorders/>
            <w:vAlign w:val="center"/>
          </w:tcPr>
          <w:p>
            <w:pPr>
              <w:pStyle w:val="TableContents"/>
              <w:bidi w:val="0"/>
              <w:spacing w:before="0" w:after="283"/>
              <w:jc w:val="left"/>
              <w:rPr/>
            </w:pPr>
            <w:r>
              <w:rPr/>
              <w:t xml:space="preserve">38 </w:t>
            </w:r>
          </w:p>
        </w:tc>
        <w:tc>
          <w:tcPr>
            <w:tcW w:w="1307" w:type="dxa"/>
            <w:tcBorders/>
            <w:vAlign w:val="center"/>
          </w:tcPr>
          <w:p>
            <w:pPr>
              <w:pStyle w:val="TableContents"/>
              <w:bidi w:val="0"/>
              <w:spacing w:before="0" w:after="283"/>
              <w:jc w:val="left"/>
              <w:rPr/>
            </w:pPr>
            <w:r>
              <w:rPr/>
              <w:t xml:space="preserve">80.7 </w:t>
            </w:r>
          </w:p>
        </w:tc>
        <w:tc>
          <w:tcPr>
            <w:tcW w:w="654" w:type="dxa"/>
            <w:tcBorders/>
            <w:vAlign w:val="center"/>
          </w:tcPr>
          <w:p>
            <w:pPr>
              <w:pStyle w:val="TableContents"/>
              <w:bidi w:val="0"/>
              <w:spacing w:before="0" w:after="283"/>
              <w:jc w:val="left"/>
              <w:rPr/>
            </w:pPr>
            <w:r>
              <w:rPr/>
              <w:t xml:space="preserve">39 </w:t>
            </w:r>
          </w:p>
        </w:tc>
        <w:tc>
          <w:tcPr>
            <w:tcW w:w="1293" w:type="dxa"/>
            <w:tcBorders/>
            <w:vAlign w:val="center"/>
          </w:tcPr>
          <w:p>
            <w:pPr>
              <w:pStyle w:val="TableContents"/>
              <w:bidi w:val="0"/>
              <w:spacing w:before="0" w:after="283"/>
              <w:jc w:val="left"/>
              <w:rPr/>
            </w:pPr>
            <w:r>
              <w:rPr/>
              <w:t xml:space="preserve">75.1 </w:t>
            </w:r>
          </w:p>
        </w:tc>
        <w:tc>
          <w:tcPr>
            <w:tcW w:w="985" w:type="dxa"/>
            <w:tcBorders/>
            <w:vAlign w:val="center"/>
          </w:tcPr>
          <w:p>
            <w:pPr>
              <w:pStyle w:val="TableContents"/>
              <w:bidi w:val="0"/>
              <w:spacing w:before="0" w:after="283"/>
              <w:jc w:val="left"/>
              <w:rPr/>
            </w:pPr>
            <w:r>
              <w:rPr/>
              <w:t xml:space="preserve">38 </w:t>
            </w:r>
          </w:p>
        </w:tc>
        <w:tc>
          <w:tcPr>
            <w:tcW w:w="1437" w:type="dxa"/>
            <w:tcBorders/>
            <w:vAlign w:val="center"/>
          </w:tcPr>
          <w:p>
            <w:pPr>
              <w:pStyle w:val="TableContents"/>
              <w:bidi w:val="0"/>
              <w:spacing w:before="0" w:after="283"/>
              <w:jc w:val="left"/>
              <w:rPr/>
            </w:pPr>
            <w:r>
              <w:rPr/>
              <w:t xml:space="preserve">68.8 </w:t>
            </w:r>
          </w:p>
        </w:tc>
      </w:tr>
      <w:tr>
        <w:trPr/>
        <w:tc>
          <w:tcPr>
            <w:tcW w:w="1632" w:type="dxa"/>
            <w:tcBorders/>
            <w:vAlign w:val="center"/>
          </w:tcPr>
          <w:p>
            <w:pPr>
              <w:pStyle w:val="TableContents"/>
              <w:bidi w:val="0"/>
              <w:spacing w:before="0" w:after="283"/>
              <w:jc w:val="left"/>
              <w:rPr/>
            </w:pPr>
            <w:r>
              <w:rPr/>
              <w:t xml:space="preserve">Panama </w:t>
            </w:r>
          </w:p>
        </w:tc>
        <w:tc>
          <w:tcPr>
            <w:tcW w:w="690" w:type="dxa"/>
            <w:tcBorders/>
            <w:vAlign w:val="center"/>
          </w:tcPr>
          <w:p>
            <w:pPr>
              <w:pStyle w:val="TableContents"/>
              <w:bidi w:val="0"/>
              <w:spacing w:before="0" w:after="283"/>
              <w:jc w:val="left"/>
              <w:rPr/>
            </w:pPr>
            <w:r>
              <w:rPr/>
              <w:t xml:space="preserve">37 </w:t>
            </w:r>
          </w:p>
        </w:tc>
        <w:tc>
          <w:tcPr>
            <w:tcW w:w="1328" w:type="dxa"/>
            <w:tcBorders/>
            <w:vAlign w:val="center"/>
          </w:tcPr>
          <w:p>
            <w:pPr>
              <w:pStyle w:val="TableContents"/>
              <w:bidi w:val="0"/>
              <w:spacing w:before="0" w:after="283"/>
              <w:jc w:val="left"/>
              <w:rPr/>
            </w:pPr>
            <w:r>
              <w:rPr/>
              <w:t xml:space="preserve">77.8 </w:t>
            </w:r>
          </w:p>
        </w:tc>
        <w:tc>
          <w:tcPr>
            <w:tcW w:w="879" w:type="dxa"/>
            <w:tcBorders/>
            <w:vAlign w:val="center"/>
          </w:tcPr>
          <w:p>
            <w:pPr>
              <w:pStyle w:val="TableContents"/>
              <w:bidi w:val="0"/>
              <w:spacing w:before="0" w:after="283"/>
              <w:jc w:val="left"/>
              <w:rPr/>
            </w:pPr>
            <w:r>
              <w:rPr/>
              <w:t xml:space="preserve">37 </w:t>
            </w:r>
          </w:p>
        </w:tc>
        <w:tc>
          <w:tcPr>
            <w:tcW w:w="1307" w:type="dxa"/>
            <w:tcBorders/>
            <w:vAlign w:val="center"/>
          </w:tcPr>
          <w:p>
            <w:pPr>
              <w:pStyle w:val="TableContents"/>
              <w:bidi w:val="0"/>
              <w:spacing w:before="0" w:after="283"/>
              <w:jc w:val="left"/>
              <w:rPr/>
            </w:pPr>
            <w:r>
              <w:rPr/>
              <w:t xml:space="preserve">81.1 </w:t>
            </w:r>
          </w:p>
        </w:tc>
        <w:tc>
          <w:tcPr>
            <w:tcW w:w="654" w:type="dxa"/>
            <w:tcBorders/>
            <w:vAlign w:val="center"/>
          </w:tcPr>
          <w:p>
            <w:pPr>
              <w:pStyle w:val="TableContents"/>
              <w:bidi w:val="0"/>
              <w:spacing w:before="0" w:after="283"/>
              <w:jc w:val="left"/>
              <w:rPr/>
            </w:pPr>
            <w:r>
              <w:rPr/>
              <w:t xml:space="preserve">42 </w:t>
            </w:r>
          </w:p>
        </w:tc>
        <w:tc>
          <w:tcPr>
            <w:tcW w:w="1293" w:type="dxa"/>
            <w:tcBorders/>
            <w:vAlign w:val="center"/>
          </w:tcPr>
          <w:p>
            <w:pPr>
              <w:pStyle w:val="TableContents"/>
              <w:bidi w:val="0"/>
              <w:spacing w:before="0" w:after="283"/>
              <w:jc w:val="left"/>
              <w:rPr/>
            </w:pPr>
            <w:r>
              <w:rPr/>
              <w:t xml:space="preserve">74.7 </w:t>
            </w:r>
          </w:p>
        </w:tc>
        <w:tc>
          <w:tcPr>
            <w:tcW w:w="985" w:type="dxa"/>
            <w:tcBorders/>
            <w:vAlign w:val="center"/>
          </w:tcPr>
          <w:p>
            <w:pPr>
              <w:pStyle w:val="TableContents"/>
              <w:bidi w:val="0"/>
              <w:spacing w:before="0" w:after="283"/>
              <w:jc w:val="left"/>
              <w:rPr/>
            </w:pPr>
            <w:r>
              <w:rPr/>
              <w:t xml:space="preserve">42 </w:t>
            </w:r>
          </w:p>
        </w:tc>
        <w:tc>
          <w:tcPr>
            <w:tcW w:w="1437" w:type="dxa"/>
            <w:tcBorders/>
            <w:vAlign w:val="center"/>
          </w:tcPr>
          <w:p>
            <w:pPr>
              <w:pStyle w:val="TableContents"/>
              <w:bidi w:val="0"/>
              <w:spacing w:before="0" w:after="283"/>
              <w:jc w:val="left"/>
              <w:rPr/>
            </w:pPr>
            <w:r>
              <w:rPr/>
              <w:t xml:space="preserve">68.1 </w:t>
            </w:r>
          </w:p>
        </w:tc>
      </w:tr>
      <w:tr>
        <w:trPr/>
        <w:tc>
          <w:tcPr>
            <w:tcW w:w="1632" w:type="dxa"/>
            <w:tcBorders/>
            <w:vAlign w:val="center"/>
          </w:tcPr>
          <w:p>
            <w:pPr>
              <w:pStyle w:val="TableContents"/>
              <w:bidi w:val="0"/>
              <w:spacing w:before="0" w:after="283"/>
              <w:jc w:val="left"/>
              <w:rPr/>
            </w:pPr>
            <w:r>
              <w:rPr/>
              <w:t xml:space="preserve">Brunei </w:t>
            </w:r>
          </w:p>
        </w:tc>
        <w:tc>
          <w:tcPr>
            <w:tcW w:w="690" w:type="dxa"/>
            <w:tcBorders/>
            <w:vAlign w:val="center"/>
          </w:tcPr>
          <w:p>
            <w:pPr>
              <w:pStyle w:val="TableContents"/>
              <w:bidi w:val="0"/>
              <w:spacing w:before="0" w:after="283"/>
              <w:jc w:val="left"/>
              <w:rPr/>
            </w:pPr>
            <w:r>
              <w:rPr/>
              <w:t xml:space="preserve">39 </w:t>
            </w:r>
          </w:p>
        </w:tc>
        <w:tc>
          <w:tcPr>
            <w:tcW w:w="1328" w:type="dxa"/>
            <w:tcBorders/>
            <w:vAlign w:val="center"/>
          </w:tcPr>
          <w:p>
            <w:pPr>
              <w:pStyle w:val="TableContents"/>
              <w:bidi w:val="0"/>
              <w:spacing w:before="0" w:after="283"/>
              <w:jc w:val="left"/>
              <w:rPr/>
            </w:pPr>
            <w:r>
              <w:rPr/>
              <w:t xml:space="preserve">77.7 </w:t>
            </w:r>
          </w:p>
        </w:tc>
        <w:tc>
          <w:tcPr>
            <w:tcW w:w="879" w:type="dxa"/>
            <w:tcBorders/>
            <w:vAlign w:val="center"/>
          </w:tcPr>
          <w:p>
            <w:pPr>
              <w:pStyle w:val="TableContents"/>
              <w:bidi w:val="0"/>
              <w:spacing w:before="0" w:after="283"/>
              <w:jc w:val="left"/>
              <w:rPr/>
            </w:pPr>
            <w:r>
              <w:rPr/>
              <w:t xml:space="preserve">47 </w:t>
            </w:r>
          </w:p>
        </w:tc>
        <w:tc>
          <w:tcPr>
            <w:tcW w:w="1307" w:type="dxa"/>
            <w:tcBorders/>
            <w:vAlign w:val="center"/>
          </w:tcPr>
          <w:p>
            <w:pPr>
              <w:pStyle w:val="TableContents"/>
              <w:bidi w:val="0"/>
              <w:spacing w:before="0" w:after="283"/>
              <w:jc w:val="left"/>
              <w:rPr/>
            </w:pPr>
            <w:r>
              <w:rPr/>
              <w:t xml:space="preserve">79.2 </w:t>
            </w:r>
          </w:p>
        </w:tc>
        <w:tc>
          <w:tcPr>
            <w:tcW w:w="654" w:type="dxa"/>
            <w:tcBorders/>
            <w:vAlign w:val="center"/>
          </w:tcPr>
          <w:p>
            <w:pPr>
              <w:pStyle w:val="TableContents"/>
              <w:bidi w:val="0"/>
              <w:spacing w:before="0" w:after="283"/>
              <w:jc w:val="left"/>
              <w:rPr/>
            </w:pPr>
            <w:r>
              <w:rPr/>
              <w:t xml:space="preserve">36 </w:t>
            </w:r>
          </w:p>
        </w:tc>
        <w:tc>
          <w:tcPr>
            <w:tcW w:w="1293" w:type="dxa"/>
            <w:tcBorders/>
            <w:vAlign w:val="center"/>
          </w:tcPr>
          <w:p>
            <w:pPr>
              <w:pStyle w:val="TableContents"/>
              <w:bidi w:val="0"/>
              <w:spacing w:before="0" w:after="283"/>
              <w:jc w:val="left"/>
              <w:rPr/>
            </w:pPr>
            <w:r>
              <w:rPr/>
              <w:t xml:space="preserve">76.3 </w:t>
            </w:r>
          </w:p>
        </w:tc>
        <w:tc>
          <w:tcPr>
            <w:tcW w:w="985" w:type="dxa"/>
            <w:tcBorders/>
            <w:vAlign w:val="center"/>
          </w:tcPr>
          <w:p>
            <w:pPr>
              <w:pStyle w:val="TableContents"/>
              <w:bidi w:val="0"/>
              <w:spacing w:before="0" w:after="283"/>
              <w:jc w:val="left"/>
              <w:rPr/>
            </w:pPr>
            <w:r>
              <w:rPr/>
              <w:t xml:space="preserve">29 </w:t>
            </w:r>
          </w:p>
        </w:tc>
        <w:tc>
          <w:tcPr>
            <w:tcW w:w="1437" w:type="dxa"/>
            <w:tcBorders/>
            <w:vAlign w:val="center"/>
          </w:tcPr>
          <w:p>
            <w:pPr>
              <w:pStyle w:val="TableContents"/>
              <w:bidi w:val="0"/>
              <w:spacing w:before="0" w:after="283"/>
              <w:jc w:val="left"/>
              <w:rPr/>
            </w:pPr>
            <w:r>
              <w:rPr/>
              <w:t xml:space="preserve">70.4 </w:t>
            </w:r>
          </w:p>
        </w:tc>
      </w:tr>
      <w:tr>
        <w:trPr/>
        <w:tc>
          <w:tcPr>
            <w:tcW w:w="1632" w:type="dxa"/>
            <w:tcBorders/>
            <w:vAlign w:val="center"/>
          </w:tcPr>
          <w:p>
            <w:pPr>
              <w:pStyle w:val="TableContents"/>
              <w:bidi w:val="0"/>
              <w:spacing w:before="0" w:after="283"/>
              <w:jc w:val="left"/>
              <w:rPr/>
            </w:pPr>
            <w:r>
              <w:rPr/>
              <w:t xml:space="preserve">Viro </w:t>
            </w:r>
          </w:p>
        </w:tc>
        <w:tc>
          <w:tcPr>
            <w:tcW w:w="690" w:type="dxa"/>
            <w:tcBorders/>
            <w:vAlign w:val="center"/>
          </w:tcPr>
          <w:p>
            <w:pPr>
              <w:pStyle w:val="TableContents"/>
              <w:bidi w:val="0"/>
              <w:spacing w:before="0" w:after="283"/>
              <w:jc w:val="left"/>
              <w:rPr/>
            </w:pPr>
            <w:r>
              <w:rPr/>
              <w:t xml:space="preserve">40 </w:t>
            </w:r>
          </w:p>
        </w:tc>
        <w:tc>
          <w:tcPr>
            <w:tcW w:w="1328" w:type="dxa"/>
            <w:tcBorders/>
            <w:vAlign w:val="center"/>
          </w:tcPr>
          <w:p>
            <w:pPr>
              <w:pStyle w:val="TableContents"/>
              <w:bidi w:val="0"/>
              <w:spacing w:before="0" w:after="283"/>
              <w:jc w:val="left"/>
              <w:rPr/>
            </w:pPr>
            <w:r>
              <w:rPr/>
              <w:t xml:space="preserve">77.6 </w:t>
            </w:r>
          </w:p>
        </w:tc>
        <w:tc>
          <w:tcPr>
            <w:tcW w:w="879" w:type="dxa"/>
            <w:tcBorders/>
            <w:vAlign w:val="center"/>
          </w:tcPr>
          <w:p>
            <w:pPr>
              <w:pStyle w:val="TableContents"/>
              <w:bidi w:val="0"/>
              <w:spacing w:before="0" w:after="283"/>
              <w:jc w:val="left"/>
              <w:rPr/>
            </w:pPr>
            <w:r>
              <w:rPr/>
              <w:t xml:space="preserve">31 </w:t>
            </w:r>
          </w:p>
        </w:tc>
        <w:tc>
          <w:tcPr>
            <w:tcW w:w="1307" w:type="dxa"/>
            <w:tcBorders/>
            <w:vAlign w:val="center"/>
          </w:tcPr>
          <w:p>
            <w:pPr>
              <w:pStyle w:val="TableContents"/>
              <w:bidi w:val="0"/>
              <w:spacing w:before="0" w:after="283"/>
              <w:jc w:val="left"/>
              <w:rPr/>
            </w:pPr>
            <w:r>
              <w:rPr/>
              <w:t xml:space="preserve">82.0 </w:t>
            </w:r>
          </w:p>
        </w:tc>
        <w:tc>
          <w:tcPr>
            <w:tcW w:w="654" w:type="dxa"/>
            <w:tcBorders/>
            <w:vAlign w:val="center"/>
          </w:tcPr>
          <w:p>
            <w:pPr>
              <w:pStyle w:val="TableContents"/>
              <w:bidi w:val="0"/>
              <w:spacing w:before="0" w:after="283"/>
              <w:jc w:val="left"/>
              <w:rPr/>
            </w:pPr>
            <w:r>
              <w:rPr/>
              <w:t xml:space="preserve">65 </w:t>
            </w:r>
          </w:p>
        </w:tc>
        <w:tc>
          <w:tcPr>
            <w:tcW w:w="1293" w:type="dxa"/>
            <w:tcBorders/>
            <w:vAlign w:val="center"/>
          </w:tcPr>
          <w:p>
            <w:pPr>
              <w:pStyle w:val="TableContents"/>
              <w:bidi w:val="0"/>
              <w:spacing w:before="0" w:after="283"/>
              <w:jc w:val="left"/>
              <w:rPr/>
            </w:pPr>
            <w:r>
              <w:rPr/>
              <w:t xml:space="preserve">72.7 </w:t>
            </w:r>
          </w:p>
        </w:tc>
        <w:tc>
          <w:tcPr>
            <w:tcW w:w="985" w:type="dxa"/>
            <w:tcBorders/>
            <w:vAlign w:val="center"/>
          </w:tcPr>
          <w:p>
            <w:pPr>
              <w:pStyle w:val="TableContents"/>
              <w:bidi w:val="0"/>
              <w:spacing w:before="0" w:after="283"/>
              <w:jc w:val="left"/>
              <w:rPr/>
            </w:pPr>
            <w:r>
              <w:rPr/>
              <w:t xml:space="preserve">37 </w:t>
            </w:r>
          </w:p>
        </w:tc>
        <w:tc>
          <w:tcPr>
            <w:tcW w:w="1437" w:type="dxa"/>
            <w:tcBorders/>
            <w:vAlign w:val="center"/>
          </w:tcPr>
          <w:p>
            <w:pPr>
              <w:pStyle w:val="TableContents"/>
              <w:bidi w:val="0"/>
              <w:spacing w:before="0" w:after="283"/>
              <w:jc w:val="left"/>
              <w:rPr/>
            </w:pPr>
            <w:r>
              <w:rPr/>
              <w:t xml:space="preserve">68.9 </w:t>
            </w:r>
          </w:p>
        </w:tc>
      </w:tr>
      <w:tr>
        <w:trPr/>
        <w:tc>
          <w:tcPr>
            <w:tcW w:w="1632" w:type="dxa"/>
            <w:tcBorders/>
            <w:vAlign w:val="center"/>
          </w:tcPr>
          <w:p>
            <w:pPr>
              <w:pStyle w:val="TableContents"/>
              <w:bidi w:val="0"/>
              <w:spacing w:before="0" w:after="283"/>
              <w:jc w:val="left"/>
              <w:rPr/>
            </w:pPr>
            <w:r>
              <w:rPr/>
              <w:t xml:space="preserve">Puola </w:t>
            </w:r>
          </w:p>
        </w:tc>
        <w:tc>
          <w:tcPr>
            <w:tcW w:w="690" w:type="dxa"/>
            <w:tcBorders/>
            <w:vAlign w:val="center"/>
          </w:tcPr>
          <w:p>
            <w:pPr>
              <w:pStyle w:val="TableContents"/>
              <w:bidi w:val="0"/>
              <w:spacing w:before="0" w:after="283"/>
              <w:jc w:val="left"/>
              <w:rPr/>
            </w:pPr>
            <w:r>
              <w:rPr/>
              <w:t xml:space="preserve">41 </w:t>
            </w:r>
          </w:p>
        </w:tc>
        <w:tc>
          <w:tcPr>
            <w:tcW w:w="1328" w:type="dxa"/>
            <w:tcBorders/>
            <w:vAlign w:val="center"/>
          </w:tcPr>
          <w:p>
            <w:pPr>
              <w:pStyle w:val="TableContents"/>
              <w:bidi w:val="0"/>
              <w:spacing w:before="0" w:after="283"/>
              <w:jc w:val="left"/>
              <w:rPr/>
            </w:pPr>
            <w:r>
              <w:rPr/>
              <w:t xml:space="preserve">77.5 </w:t>
            </w:r>
          </w:p>
        </w:tc>
        <w:tc>
          <w:tcPr>
            <w:tcW w:w="879" w:type="dxa"/>
            <w:tcBorders/>
            <w:vAlign w:val="center"/>
          </w:tcPr>
          <w:p>
            <w:pPr>
              <w:pStyle w:val="TableContents"/>
              <w:bidi w:val="0"/>
              <w:spacing w:before="0" w:after="283"/>
              <w:jc w:val="left"/>
              <w:rPr/>
            </w:pPr>
            <w:r>
              <w:rPr/>
              <w:t xml:space="preserve">35 </w:t>
            </w:r>
          </w:p>
        </w:tc>
        <w:tc>
          <w:tcPr>
            <w:tcW w:w="1307" w:type="dxa"/>
            <w:tcBorders/>
            <w:vAlign w:val="center"/>
          </w:tcPr>
          <w:p>
            <w:pPr>
              <w:pStyle w:val="TableContents"/>
              <w:bidi w:val="0"/>
              <w:spacing w:before="0" w:after="283"/>
              <w:jc w:val="left"/>
              <w:rPr/>
            </w:pPr>
            <w:r>
              <w:rPr/>
              <w:t xml:space="preserve">81.3 </w:t>
            </w:r>
          </w:p>
        </w:tc>
        <w:tc>
          <w:tcPr>
            <w:tcW w:w="654" w:type="dxa"/>
            <w:tcBorders/>
            <w:vAlign w:val="center"/>
          </w:tcPr>
          <w:p>
            <w:pPr>
              <w:pStyle w:val="TableContents"/>
              <w:bidi w:val="0"/>
              <w:spacing w:before="0" w:after="283"/>
              <w:jc w:val="left"/>
              <w:rPr/>
            </w:pPr>
            <w:r>
              <w:rPr/>
              <w:t xml:space="preserve">52 </w:t>
            </w:r>
          </w:p>
        </w:tc>
        <w:tc>
          <w:tcPr>
            <w:tcW w:w="1293" w:type="dxa"/>
            <w:tcBorders/>
            <w:vAlign w:val="center"/>
          </w:tcPr>
          <w:p>
            <w:pPr>
              <w:pStyle w:val="TableContents"/>
              <w:bidi w:val="0"/>
              <w:spacing w:before="0" w:after="283"/>
              <w:jc w:val="left"/>
              <w:rPr/>
            </w:pPr>
            <w:r>
              <w:rPr/>
              <w:t xml:space="preserve">73.6 </w:t>
            </w:r>
          </w:p>
        </w:tc>
        <w:tc>
          <w:tcPr>
            <w:tcW w:w="985" w:type="dxa"/>
            <w:tcBorders/>
            <w:vAlign w:val="center"/>
          </w:tcPr>
          <w:p>
            <w:pPr>
              <w:pStyle w:val="TableContents"/>
              <w:bidi w:val="0"/>
              <w:spacing w:before="0" w:after="283"/>
              <w:jc w:val="left"/>
              <w:rPr/>
            </w:pPr>
            <w:r>
              <w:rPr/>
              <w:t xml:space="preserve">39 </w:t>
            </w:r>
          </w:p>
        </w:tc>
        <w:tc>
          <w:tcPr>
            <w:tcW w:w="1437" w:type="dxa"/>
            <w:tcBorders/>
            <w:vAlign w:val="center"/>
          </w:tcPr>
          <w:p>
            <w:pPr>
              <w:pStyle w:val="TableContents"/>
              <w:bidi w:val="0"/>
              <w:spacing w:before="0" w:after="283"/>
              <w:jc w:val="left"/>
              <w:rPr/>
            </w:pPr>
            <w:r>
              <w:rPr/>
              <w:t xml:space="preserve">68.7 </w:t>
            </w:r>
          </w:p>
        </w:tc>
      </w:tr>
      <w:tr>
        <w:trPr/>
        <w:tc>
          <w:tcPr>
            <w:tcW w:w="1632" w:type="dxa"/>
            <w:tcBorders/>
            <w:vAlign w:val="center"/>
          </w:tcPr>
          <w:p>
            <w:pPr>
              <w:pStyle w:val="TableContents"/>
              <w:bidi w:val="0"/>
              <w:spacing w:before="0" w:after="283"/>
              <w:jc w:val="left"/>
              <w:rPr/>
            </w:pPr>
            <w:r>
              <w:rPr/>
              <w:t xml:space="preserve">Bosnia ja Hertsegovina </w:t>
            </w:r>
          </w:p>
        </w:tc>
        <w:tc>
          <w:tcPr>
            <w:tcW w:w="690" w:type="dxa"/>
            <w:tcBorders/>
            <w:vAlign w:val="center"/>
          </w:tcPr>
          <w:p>
            <w:pPr>
              <w:pStyle w:val="TableContents"/>
              <w:bidi w:val="0"/>
              <w:spacing w:before="0" w:after="283"/>
              <w:jc w:val="left"/>
              <w:rPr/>
            </w:pPr>
            <w:r>
              <w:rPr/>
              <w:t xml:space="preserve">42 </w:t>
            </w:r>
          </w:p>
        </w:tc>
        <w:tc>
          <w:tcPr>
            <w:tcW w:w="1328" w:type="dxa"/>
            <w:tcBorders/>
            <w:vAlign w:val="center"/>
          </w:tcPr>
          <w:p>
            <w:pPr>
              <w:pStyle w:val="TableContents"/>
              <w:bidi w:val="0"/>
              <w:spacing w:before="0" w:after="283"/>
              <w:jc w:val="left"/>
              <w:rPr/>
            </w:pPr>
            <w:r>
              <w:rPr/>
              <w:t xml:space="preserve">77.4 </w:t>
            </w:r>
          </w:p>
        </w:tc>
        <w:tc>
          <w:tcPr>
            <w:tcW w:w="879" w:type="dxa"/>
            <w:tcBorders/>
            <w:vAlign w:val="center"/>
          </w:tcPr>
          <w:p>
            <w:pPr>
              <w:pStyle w:val="TableContents"/>
              <w:bidi w:val="0"/>
              <w:spacing w:before="0" w:after="283"/>
              <w:jc w:val="left"/>
              <w:rPr/>
            </w:pPr>
            <w:r>
              <w:rPr/>
              <w:t xml:space="preserve">45 </w:t>
            </w:r>
          </w:p>
        </w:tc>
        <w:tc>
          <w:tcPr>
            <w:tcW w:w="1307" w:type="dxa"/>
            <w:tcBorders/>
            <w:vAlign w:val="center"/>
          </w:tcPr>
          <w:p>
            <w:pPr>
              <w:pStyle w:val="TableContents"/>
              <w:bidi w:val="0"/>
              <w:spacing w:before="0" w:after="283"/>
              <w:jc w:val="left"/>
              <w:rPr/>
            </w:pPr>
            <w:r>
              <w:rPr/>
              <w:t xml:space="preserve">79.7 </w:t>
            </w:r>
          </w:p>
        </w:tc>
        <w:tc>
          <w:tcPr>
            <w:tcW w:w="654" w:type="dxa"/>
            <w:tcBorders/>
            <w:vAlign w:val="center"/>
          </w:tcPr>
          <w:p>
            <w:pPr>
              <w:pStyle w:val="TableContents"/>
              <w:bidi w:val="0"/>
              <w:spacing w:before="0" w:after="283"/>
              <w:jc w:val="left"/>
              <w:rPr/>
            </w:pPr>
            <w:r>
              <w:rPr/>
              <w:t xml:space="preserve">40 </w:t>
            </w:r>
          </w:p>
        </w:tc>
        <w:tc>
          <w:tcPr>
            <w:tcW w:w="1293" w:type="dxa"/>
            <w:tcBorders/>
            <w:vAlign w:val="center"/>
          </w:tcPr>
          <w:p>
            <w:pPr>
              <w:pStyle w:val="TableContents"/>
              <w:bidi w:val="0"/>
              <w:spacing w:before="0" w:after="283"/>
              <w:jc w:val="left"/>
              <w:rPr/>
            </w:pPr>
            <w:r>
              <w:rPr/>
              <w:t xml:space="preserve">75.0 </w:t>
            </w:r>
          </w:p>
        </w:tc>
        <w:tc>
          <w:tcPr>
            <w:tcW w:w="985" w:type="dxa"/>
            <w:tcBorders/>
            <w:vAlign w:val="center"/>
          </w:tcPr>
          <w:p>
            <w:pPr>
              <w:pStyle w:val="TableContents"/>
              <w:bidi w:val="0"/>
              <w:spacing w:before="0" w:after="283"/>
              <w:jc w:val="left"/>
              <w:rPr/>
            </w:pPr>
            <w:r>
              <w:rPr/>
              <w:t xml:space="preserve">40 </w:t>
            </w:r>
          </w:p>
        </w:tc>
        <w:tc>
          <w:tcPr>
            <w:tcW w:w="1437" w:type="dxa"/>
            <w:tcBorders/>
            <w:vAlign w:val="center"/>
          </w:tcPr>
          <w:p>
            <w:pPr>
              <w:pStyle w:val="TableContents"/>
              <w:bidi w:val="0"/>
              <w:spacing w:before="0" w:after="283"/>
              <w:jc w:val="left"/>
              <w:rPr/>
            </w:pPr>
            <w:r>
              <w:rPr/>
              <w:t xml:space="preserve">68.6 </w:t>
            </w:r>
          </w:p>
        </w:tc>
      </w:tr>
      <w:tr>
        <w:trPr/>
        <w:tc>
          <w:tcPr>
            <w:tcW w:w="1632" w:type="dxa"/>
            <w:tcBorders/>
            <w:vAlign w:val="center"/>
          </w:tcPr>
          <w:p>
            <w:pPr>
              <w:pStyle w:val="TableContents"/>
              <w:bidi w:val="0"/>
              <w:spacing w:before="0" w:after="283"/>
              <w:jc w:val="left"/>
              <w:rPr/>
            </w:pPr>
            <w:r>
              <w:rPr/>
              <w:t xml:space="preserve">Yhdistyneet arabiemiirikunnat </w:t>
            </w:r>
          </w:p>
        </w:tc>
        <w:tc>
          <w:tcPr>
            <w:tcW w:w="690" w:type="dxa"/>
            <w:tcBorders/>
            <w:vAlign w:val="center"/>
          </w:tcPr>
          <w:p>
            <w:pPr>
              <w:pStyle w:val="TableContents"/>
              <w:bidi w:val="0"/>
              <w:spacing w:before="0" w:after="283"/>
              <w:jc w:val="left"/>
              <w:rPr/>
            </w:pPr>
            <w:r>
              <w:rPr/>
              <w:t xml:space="preserve">43 </w:t>
            </w:r>
          </w:p>
        </w:tc>
        <w:tc>
          <w:tcPr>
            <w:tcW w:w="1328" w:type="dxa"/>
            <w:tcBorders/>
            <w:vAlign w:val="center"/>
          </w:tcPr>
          <w:p>
            <w:pPr>
              <w:pStyle w:val="TableContents"/>
              <w:bidi w:val="0"/>
              <w:spacing w:before="0" w:after="283"/>
              <w:jc w:val="left"/>
              <w:rPr/>
            </w:pPr>
            <w:r>
              <w:rPr/>
              <w:t xml:space="preserve">77.1 </w:t>
            </w:r>
          </w:p>
        </w:tc>
        <w:tc>
          <w:tcPr>
            <w:tcW w:w="879" w:type="dxa"/>
            <w:tcBorders/>
            <w:vAlign w:val="center"/>
          </w:tcPr>
          <w:p>
            <w:pPr>
              <w:pStyle w:val="TableContents"/>
              <w:bidi w:val="0"/>
              <w:spacing w:before="0" w:after="283"/>
              <w:jc w:val="left"/>
              <w:rPr/>
            </w:pPr>
            <w:r>
              <w:rPr/>
              <w:t xml:space="preserve">57 </w:t>
            </w:r>
          </w:p>
        </w:tc>
        <w:tc>
          <w:tcPr>
            <w:tcW w:w="1307" w:type="dxa"/>
            <w:tcBorders/>
            <w:vAlign w:val="center"/>
          </w:tcPr>
          <w:p>
            <w:pPr>
              <w:pStyle w:val="TableContents"/>
              <w:bidi w:val="0"/>
              <w:spacing w:before="0" w:after="283"/>
              <w:jc w:val="left"/>
              <w:rPr/>
            </w:pPr>
            <w:r>
              <w:rPr/>
              <w:t xml:space="preserve">78.6 </w:t>
            </w:r>
          </w:p>
        </w:tc>
        <w:tc>
          <w:tcPr>
            <w:tcW w:w="654" w:type="dxa"/>
            <w:tcBorders/>
            <w:vAlign w:val="center"/>
          </w:tcPr>
          <w:p>
            <w:pPr>
              <w:pStyle w:val="TableContents"/>
              <w:bidi w:val="0"/>
              <w:spacing w:before="0" w:after="283"/>
              <w:jc w:val="left"/>
              <w:rPr/>
            </w:pPr>
            <w:r>
              <w:rPr/>
              <w:t xml:space="preserve">35 </w:t>
            </w:r>
          </w:p>
        </w:tc>
        <w:tc>
          <w:tcPr>
            <w:tcW w:w="1293" w:type="dxa"/>
            <w:tcBorders/>
            <w:vAlign w:val="center"/>
          </w:tcPr>
          <w:p>
            <w:pPr>
              <w:pStyle w:val="TableContents"/>
              <w:bidi w:val="0"/>
              <w:spacing w:before="0" w:after="283"/>
              <w:jc w:val="left"/>
              <w:rPr/>
            </w:pPr>
            <w:r>
              <w:rPr/>
              <w:t xml:space="preserve">76.4 </w:t>
            </w:r>
          </w:p>
        </w:tc>
        <w:tc>
          <w:tcPr>
            <w:tcW w:w="985" w:type="dxa"/>
            <w:tcBorders/>
            <w:vAlign w:val="center"/>
          </w:tcPr>
          <w:p>
            <w:pPr>
              <w:pStyle w:val="TableContents"/>
              <w:bidi w:val="0"/>
              <w:spacing w:before="0" w:after="283"/>
              <w:jc w:val="left"/>
              <w:rPr/>
            </w:pPr>
            <w:r>
              <w:rPr/>
              <w:t xml:space="preserve">44 </w:t>
            </w:r>
          </w:p>
        </w:tc>
        <w:tc>
          <w:tcPr>
            <w:tcW w:w="1437" w:type="dxa"/>
            <w:tcBorders/>
            <w:vAlign w:val="center"/>
          </w:tcPr>
          <w:p>
            <w:pPr>
              <w:pStyle w:val="TableContents"/>
              <w:bidi w:val="0"/>
              <w:spacing w:before="0" w:after="283"/>
              <w:jc w:val="left"/>
              <w:rPr/>
            </w:pPr>
            <w:r>
              <w:rPr/>
              <w:t xml:space="preserve">67.9 </w:t>
            </w:r>
          </w:p>
        </w:tc>
      </w:tr>
      <w:tr>
        <w:trPr/>
        <w:tc>
          <w:tcPr>
            <w:tcW w:w="1632" w:type="dxa"/>
            <w:tcBorders/>
            <w:vAlign w:val="center"/>
          </w:tcPr>
          <w:p>
            <w:pPr>
              <w:pStyle w:val="TableContents"/>
              <w:bidi w:val="0"/>
              <w:spacing w:before="0" w:after="283"/>
              <w:jc w:val="left"/>
              <w:rPr/>
            </w:pPr>
            <w:r>
              <w:rPr/>
              <w:t xml:space="preserve">Uruguay </w:t>
            </w:r>
          </w:p>
        </w:tc>
        <w:tc>
          <w:tcPr>
            <w:tcW w:w="690" w:type="dxa"/>
            <w:tcBorders/>
            <w:vAlign w:val="center"/>
          </w:tcPr>
          <w:p>
            <w:pPr>
              <w:pStyle w:val="TableContents"/>
              <w:bidi w:val="0"/>
              <w:spacing w:before="0" w:after="283"/>
              <w:jc w:val="left"/>
              <w:rPr/>
            </w:pPr>
            <w:r>
              <w:rPr/>
              <w:t xml:space="preserve">44 </w:t>
            </w:r>
          </w:p>
        </w:tc>
        <w:tc>
          <w:tcPr>
            <w:tcW w:w="1328" w:type="dxa"/>
            <w:tcBorders/>
            <w:vAlign w:val="center"/>
          </w:tcPr>
          <w:p>
            <w:pPr>
              <w:pStyle w:val="TableContents"/>
              <w:bidi w:val="0"/>
              <w:spacing w:before="0" w:after="283"/>
              <w:jc w:val="left"/>
              <w:rPr/>
            </w:pPr>
            <w:r>
              <w:rPr/>
              <w:t xml:space="preserve">77.0 </w:t>
            </w:r>
          </w:p>
        </w:tc>
        <w:tc>
          <w:tcPr>
            <w:tcW w:w="879" w:type="dxa"/>
            <w:tcBorders/>
            <w:vAlign w:val="center"/>
          </w:tcPr>
          <w:p>
            <w:pPr>
              <w:pStyle w:val="TableContents"/>
              <w:bidi w:val="0"/>
              <w:spacing w:before="0" w:after="283"/>
              <w:jc w:val="left"/>
              <w:rPr/>
            </w:pPr>
            <w:r>
              <w:rPr/>
              <w:t xml:space="preserve">40 </w:t>
            </w:r>
          </w:p>
        </w:tc>
        <w:tc>
          <w:tcPr>
            <w:tcW w:w="1307" w:type="dxa"/>
            <w:tcBorders/>
            <w:vAlign w:val="center"/>
          </w:tcPr>
          <w:p>
            <w:pPr>
              <w:pStyle w:val="TableContents"/>
              <w:bidi w:val="0"/>
              <w:spacing w:before="0" w:after="283"/>
              <w:jc w:val="left"/>
              <w:rPr/>
            </w:pPr>
            <w:r>
              <w:rPr/>
              <w:t xml:space="preserve">80.4 </w:t>
            </w:r>
          </w:p>
        </w:tc>
        <w:tc>
          <w:tcPr>
            <w:tcW w:w="654" w:type="dxa"/>
            <w:tcBorders/>
            <w:vAlign w:val="center"/>
          </w:tcPr>
          <w:p>
            <w:pPr>
              <w:pStyle w:val="TableContents"/>
              <w:bidi w:val="0"/>
              <w:spacing w:before="0" w:after="283"/>
              <w:jc w:val="left"/>
              <w:rPr/>
            </w:pPr>
            <w:r>
              <w:rPr/>
              <w:t xml:space="preserve">56 </w:t>
            </w:r>
          </w:p>
        </w:tc>
        <w:tc>
          <w:tcPr>
            <w:tcW w:w="1293" w:type="dxa"/>
            <w:tcBorders/>
            <w:vAlign w:val="center"/>
          </w:tcPr>
          <w:p>
            <w:pPr>
              <w:pStyle w:val="TableContents"/>
              <w:bidi w:val="0"/>
              <w:spacing w:before="0" w:after="283"/>
              <w:jc w:val="left"/>
              <w:rPr/>
            </w:pPr>
            <w:r>
              <w:rPr/>
              <w:t xml:space="preserve">73.3 </w:t>
            </w:r>
          </w:p>
        </w:tc>
        <w:tc>
          <w:tcPr>
            <w:tcW w:w="985" w:type="dxa"/>
            <w:tcBorders/>
            <w:vAlign w:val="center"/>
          </w:tcPr>
          <w:p>
            <w:pPr>
              <w:pStyle w:val="TableContents"/>
              <w:bidi w:val="0"/>
              <w:spacing w:before="0" w:after="283"/>
              <w:jc w:val="left"/>
              <w:rPr/>
            </w:pPr>
            <w:r>
              <w:rPr/>
              <w:t xml:space="preserve">44 </w:t>
            </w:r>
          </w:p>
        </w:tc>
        <w:tc>
          <w:tcPr>
            <w:tcW w:w="1437" w:type="dxa"/>
            <w:tcBorders/>
            <w:vAlign w:val="center"/>
          </w:tcPr>
          <w:p>
            <w:pPr>
              <w:pStyle w:val="TableContents"/>
              <w:bidi w:val="0"/>
              <w:spacing w:before="0" w:after="283"/>
              <w:jc w:val="left"/>
              <w:rPr/>
            </w:pPr>
            <w:r>
              <w:rPr/>
              <w:t xml:space="preserve">67.9 </w:t>
            </w:r>
          </w:p>
        </w:tc>
      </w:tr>
      <w:tr>
        <w:trPr/>
        <w:tc>
          <w:tcPr>
            <w:tcW w:w="1632" w:type="dxa"/>
            <w:tcBorders/>
            <w:vAlign w:val="center"/>
          </w:tcPr>
          <w:p>
            <w:pPr>
              <w:pStyle w:val="TableContents"/>
              <w:bidi w:val="0"/>
              <w:spacing w:before="0" w:after="283"/>
              <w:jc w:val="left"/>
              <w:rPr/>
            </w:pPr>
            <w:r>
              <w:rPr/>
              <w:t xml:space="preserve">Bahrain </w:t>
            </w:r>
          </w:p>
        </w:tc>
        <w:tc>
          <w:tcPr>
            <w:tcW w:w="690" w:type="dxa"/>
            <w:tcBorders/>
            <w:vAlign w:val="center"/>
          </w:tcPr>
          <w:p>
            <w:pPr>
              <w:pStyle w:val="TableContents"/>
              <w:bidi w:val="0"/>
              <w:spacing w:before="0" w:after="283"/>
              <w:jc w:val="left"/>
              <w:rPr/>
            </w:pPr>
            <w:r>
              <w:rPr/>
              <w:t xml:space="preserve">45 </w:t>
            </w:r>
          </w:p>
        </w:tc>
        <w:tc>
          <w:tcPr>
            <w:tcW w:w="1328" w:type="dxa"/>
            <w:tcBorders/>
            <w:vAlign w:val="center"/>
          </w:tcPr>
          <w:p>
            <w:pPr>
              <w:pStyle w:val="TableContents"/>
              <w:bidi w:val="0"/>
              <w:spacing w:before="0" w:after="283"/>
              <w:jc w:val="left"/>
              <w:rPr/>
            </w:pPr>
            <w:r>
              <w:rPr/>
              <w:t xml:space="preserve">76.9 </w:t>
            </w:r>
          </w:p>
        </w:tc>
        <w:tc>
          <w:tcPr>
            <w:tcW w:w="879" w:type="dxa"/>
            <w:tcBorders/>
            <w:vAlign w:val="center"/>
          </w:tcPr>
          <w:p>
            <w:pPr>
              <w:pStyle w:val="TableContents"/>
              <w:bidi w:val="0"/>
              <w:spacing w:before="0" w:after="283"/>
              <w:jc w:val="left"/>
              <w:rPr/>
            </w:pPr>
            <w:r>
              <w:rPr/>
              <w:t xml:space="preserve">71 </w:t>
            </w:r>
          </w:p>
        </w:tc>
        <w:tc>
          <w:tcPr>
            <w:tcW w:w="1307" w:type="dxa"/>
            <w:tcBorders/>
            <w:vAlign w:val="center"/>
          </w:tcPr>
          <w:p>
            <w:pPr>
              <w:pStyle w:val="TableContents"/>
              <w:bidi w:val="0"/>
              <w:spacing w:before="0" w:after="283"/>
              <w:jc w:val="left"/>
              <w:rPr/>
            </w:pPr>
            <w:r>
              <w:rPr/>
              <w:t xml:space="preserve">77.9 </w:t>
            </w:r>
          </w:p>
        </w:tc>
        <w:tc>
          <w:tcPr>
            <w:tcW w:w="654" w:type="dxa"/>
            <w:tcBorders/>
            <w:vAlign w:val="center"/>
          </w:tcPr>
          <w:p>
            <w:pPr>
              <w:pStyle w:val="TableContents"/>
              <w:bidi w:val="0"/>
              <w:spacing w:before="0" w:after="283"/>
              <w:jc w:val="left"/>
              <w:rPr/>
            </w:pPr>
            <w:r>
              <w:rPr/>
              <w:t xml:space="preserve">37 </w:t>
            </w:r>
          </w:p>
        </w:tc>
        <w:tc>
          <w:tcPr>
            <w:tcW w:w="1293" w:type="dxa"/>
            <w:tcBorders/>
            <w:vAlign w:val="center"/>
          </w:tcPr>
          <w:p>
            <w:pPr>
              <w:pStyle w:val="TableContents"/>
              <w:bidi w:val="0"/>
              <w:spacing w:before="0" w:after="283"/>
              <w:jc w:val="left"/>
              <w:rPr/>
            </w:pPr>
            <w:r>
              <w:rPr/>
              <w:t xml:space="preserve">76.2 </w:t>
            </w:r>
          </w:p>
        </w:tc>
        <w:tc>
          <w:tcPr>
            <w:tcW w:w="985" w:type="dxa"/>
            <w:tcBorders/>
            <w:vAlign w:val="center"/>
          </w:tcPr>
          <w:p>
            <w:pPr>
              <w:pStyle w:val="TableContents"/>
              <w:bidi w:val="0"/>
              <w:spacing w:before="0" w:after="283"/>
              <w:jc w:val="left"/>
              <w:rPr/>
            </w:pPr>
            <w:r>
              <w:rPr/>
              <w:t xml:space="preserve">55 </w:t>
            </w:r>
          </w:p>
        </w:tc>
        <w:tc>
          <w:tcPr>
            <w:tcW w:w="1437" w:type="dxa"/>
            <w:tcBorders/>
            <w:vAlign w:val="center"/>
          </w:tcPr>
          <w:p>
            <w:pPr>
              <w:pStyle w:val="TableContents"/>
              <w:bidi w:val="0"/>
              <w:spacing w:before="0" w:after="283"/>
              <w:jc w:val="left"/>
              <w:rPr/>
            </w:pPr>
            <w:r>
              <w:rPr/>
              <w:t xml:space="preserve">67.0 </w:t>
            </w:r>
          </w:p>
        </w:tc>
      </w:tr>
      <w:tr>
        <w:trPr/>
        <w:tc>
          <w:tcPr>
            <w:tcW w:w="1632" w:type="dxa"/>
            <w:tcBorders/>
            <w:vAlign w:val="center"/>
          </w:tcPr>
          <w:p>
            <w:pPr>
              <w:pStyle w:val="TableContents"/>
              <w:bidi w:val="0"/>
              <w:spacing w:before="0" w:after="283"/>
              <w:jc w:val="left"/>
              <w:rPr/>
            </w:pPr>
            <w:r>
              <w:rPr/>
              <w:t xml:space="preserve">Meksiko </w:t>
            </w:r>
          </w:p>
        </w:tc>
        <w:tc>
          <w:tcPr>
            <w:tcW w:w="690" w:type="dxa"/>
            <w:tcBorders/>
            <w:vAlign w:val="center"/>
          </w:tcPr>
          <w:p>
            <w:pPr>
              <w:pStyle w:val="TableContents"/>
              <w:bidi w:val="0"/>
              <w:spacing w:before="0" w:after="283"/>
              <w:jc w:val="left"/>
              <w:rPr/>
            </w:pPr>
            <w:r>
              <w:rPr/>
              <w:t xml:space="preserve">46 </w:t>
            </w:r>
          </w:p>
        </w:tc>
        <w:tc>
          <w:tcPr>
            <w:tcW w:w="1328" w:type="dxa"/>
            <w:tcBorders/>
            <w:vAlign w:val="center"/>
          </w:tcPr>
          <w:p>
            <w:pPr>
              <w:pStyle w:val="TableContents"/>
              <w:bidi w:val="0"/>
              <w:spacing w:before="0" w:after="283"/>
              <w:jc w:val="left"/>
              <w:rPr/>
            </w:pPr>
            <w:r>
              <w:rPr/>
              <w:t xml:space="preserve">76.7 </w:t>
            </w:r>
          </w:p>
        </w:tc>
        <w:tc>
          <w:tcPr>
            <w:tcW w:w="879" w:type="dxa"/>
            <w:tcBorders/>
            <w:vAlign w:val="center"/>
          </w:tcPr>
          <w:p>
            <w:pPr>
              <w:pStyle w:val="TableContents"/>
              <w:bidi w:val="0"/>
              <w:spacing w:before="0" w:after="283"/>
              <w:jc w:val="left"/>
              <w:rPr/>
            </w:pPr>
            <w:r>
              <w:rPr/>
              <w:t xml:space="preserve">46 </w:t>
            </w:r>
          </w:p>
        </w:tc>
        <w:tc>
          <w:tcPr>
            <w:tcW w:w="1307" w:type="dxa"/>
            <w:tcBorders/>
            <w:vAlign w:val="center"/>
          </w:tcPr>
          <w:p>
            <w:pPr>
              <w:pStyle w:val="TableContents"/>
              <w:bidi w:val="0"/>
              <w:spacing w:before="0" w:after="283"/>
              <w:jc w:val="left"/>
              <w:rPr/>
            </w:pPr>
            <w:r>
              <w:rPr/>
              <w:t xml:space="preserve">79.5 </w:t>
            </w:r>
          </w:p>
        </w:tc>
        <w:tc>
          <w:tcPr>
            <w:tcW w:w="654" w:type="dxa"/>
            <w:tcBorders/>
            <w:vAlign w:val="center"/>
          </w:tcPr>
          <w:p>
            <w:pPr>
              <w:pStyle w:val="TableContents"/>
              <w:bidi w:val="0"/>
              <w:spacing w:before="0" w:after="283"/>
              <w:jc w:val="left"/>
              <w:rPr/>
            </w:pPr>
            <w:r>
              <w:rPr/>
              <w:t xml:space="preserve">48 </w:t>
            </w:r>
          </w:p>
        </w:tc>
        <w:tc>
          <w:tcPr>
            <w:tcW w:w="1293" w:type="dxa"/>
            <w:tcBorders/>
            <w:vAlign w:val="center"/>
          </w:tcPr>
          <w:p>
            <w:pPr>
              <w:pStyle w:val="TableContents"/>
              <w:bidi w:val="0"/>
              <w:spacing w:before="0" w:after="283"/>
              <w:jc w:val="left"/>
              <w:rPr/>
            </w:pPr>
            <w:r>
              <w:rPr/>
              <w:t xml:space="preserve">73.9 </w:t>
            </w:r>
          </w:p>
        </w:tc>
        <w:tc>
          <w:tcPr>
            <w:tcW w:w="985" w:type="dxa"/>
            <w:tcBorders/>
            <w:vAlign w:val="center"/>
          </w:tcPr>
          <w:p>
            <w:pPr>
              <w:pStyle w:val="TableContents"/>
              <w:bidi w:val="0"/>
              <w:spacing w:before="0" w:after="283"/>
              <w:jc w:val="left"/>
              <w:rPr/>
            </w:pPr>
            <w:r>
              <w:rPr/>
              <w:t xml:space="preserve">52 </w:t>
            </w:r>
          </w:p>
        </w:tc>
        <w:tc>
          <w:tcPr>
            <w:tcW w:w="1437" w:type="dxa"/>
            <w:tcBorders/>
            <w:vAlign w:val="center"/>
          </w:tcPr>
          <w:p>
            <w:pPr>
              <w:pStyle w:val="TableContents"/>
              <w:bidi w:val="0"/>
              <w:spacing w:before="0" w:after="283"/>
              <w:jc w:val="left"/>
              <w:rPr/>
            </w:pPr>
            <w:r>
              <w:rPr/>
              <w:t xml:space="preserve">67.4 </w:t>
            </w:r>
          </w:p>
        </w:tc>
      </w:tr>
      <w:tr>
        <w:trPr/>
        <w:tc>
          <w:tcPr>
            <w:tcW w:w="1632" w:type="dxa"/>
            <w:tcBorders/>
            <w:vAlign w:val="center"/>
          </w:tcPr>
          <w:p>
            <w:pPr>
              <w:pStyle w:val="TableContents"/>
              <w:bidi w:val="0"/>
              <w:spacing w:before="0" w:after="283"/>
              <w:jc w:val="left"/>
              <w:rPr/>
            </w:pPr>
            <w:r>
              <w:rPr/>
              <w:t xml:space="preserve">Slovakia </w:t>
            </w:r>
          </w:p>
        </w:tc>
        <w:tc>
          <w:tcPr>
            <w:tcW w:w="690" w:type="dxa"/>
            <w:tcBorders/>
            <w:vAlign w:val="center"/>
          </w:tcPr>
          <w:p>
            <w:pPr>
              <w:pStyle w:val="TableContents"/>
              <w:bidi w:val="0"/>
              <w:spacing w:before="0" w:after="283"/>
              <w:jc w:val="left"/>
              <w:rPr/>
            </w:pPr>
            <w:r>
              <w:rPr/>
              <w:t xml:space="preserve">46 </w:t>
            </w:r>
          </w:p>
        </w:tc>
        <w:tc>
          <w:tcPr>
            <w:tcW w:w="1328" w:type="dxa"/>
            <w:tcBorders/>
            <w:vAlign w:val="center"/>
          </w:tcPr>
          <w:p>
            <w:pPr>
              <w:pStyle w:val="TableContents"/>
              <w:bidi w:val="0"/>
              <w:spacing w:before="0" w:after="283"/>
              <w:jc w:val="left"/>
              <w:rPr/>
            </w:pPr>
            <w:r>
              <w:rPr/>
              <w:t xml:space="preserve">76.7 </w:t>
            </w:r>
          </w:p>
        </w:tc>
        <w:tc>
          <w:tcPr>
            <w:tcW w:w="879" w:type="dxa"/>
            <w:tcBorders/>
            <w:vAlign w:val="center"/>
          </w:tcPr>
          <w:p>
            <w:pPr>
              <w:pStyle w:val="TableContents"/>
              <w:bidi w:val="0"/>
              <w:spacing w:before="0" w:after="283"/>
              <w:jc w:val="left"/>
              <w:rPr/>
            </w:pPr>
            <w:r>
              <w:rPr/>
              <w:t xml:space="preserve">41 </w:t>
            </w:r>
          </w:p>
        </w:tc>
        <w:tc>
          <w:tcPr>
            <w:tcW w:w="1307" w:type="dxa"/>
            <w:tcBorders/>
            <w:vAlign w:val="center"/>
          </w:tcPr>
          <w:p>
            <w:pPr>
              <w:pStyle w:val="TableContents"/>
              <w:bidi w:val="0"/>
              <w:spacing w:before="0" w:after="283"/>
              <w:jc w:val="left"/>
              <w:rPr/>
            </w:pPr>
            <w:r>
              <w:rPr/>
              <w:t xml:space="preserve">80.2 </w:t>
            </w:r>
          </w:p>
        </w:tc>
        <w:tc>
          <w:tcPr>
            <w:tcW w:w="654" w:type="dxa"/>
            <w:tcBorders/>
            <w:vAlign w:val="center"/>
          </w:tcPr>
          <w:p>
            <w:pPr>
              <w:pStyle w:val="TableContents"/>
              <w:bidi w:val="0"/>
              <w:spacing w:before="0" w:after="283"/>
              <w:jc w:val="left"/>
              <w:rPr/>
            </w:pPr>
            <w:r>
              <w:rPr/>
              <w:t xml:space="preserve">62 </w:t>
            </w:r>
          </w:p>
        </w:tc>
        <w:tc>
          <w:tcPr>
            <w:tcW w:w="1293" w:type="dxa"/>
            <w:tcBorders/>
            <w:vAlign w:val="center"/>
          </w:tcPr>
          <w:p>
            <w:pPr>
              <w:pStyle w:val="TableContents"/>
              <w:bidi w:val="0"/>
              <w:spacing w:before="0" w:after="283"/>
              <w:jc w:val="left"/>
              <w:rPr/>
            </w:pPr>
            <w:r>
              <w:rPr/>
              <w:t xml:space="preserve">72.9 </w:t>
            </w:r>
          </w:p>
        </w:tc>
        <w:tc>
          <w:tcPr>
            <w:tcW w:w="985" w:type="dxa"/>
            <w:tcBorders/>
            <w:vAlign w:val="center"/>
          </w:tcPr>
          <w:p>
            <w:pPr>
              <w:pStyle w:val="TableContents"/>
              <w:bidi w:val="0"/>
              <w:spacing w:before="0" w:after="283"/>
              <w:jc w:val="left"/>
              <w:rPr/>
            </w:pPr>
            <w:r>
              <w:rPr/>
              <w:t xml:space="preserve">42 </w:t>
            </w:r>
          </w:p>
        </w:tc>
        <w:tc>
          <w:tcPr>
            <w:tcW w:w="1437" w:type="dxa"/>
            <w:tcBorders/>
            <w:vAlign w:val="center"/>
          </w:tcPr>
          <w:p>
            <w:pPr>
              <w:pStyle w:val="TableContents"/>
              <w:bidi w:val="0"/>
              <w:spacing w:before="0" w:after="283"/>
              <w:jc w:val="left"/>
              <w:rPr/>
            </w:pPr>
            <w:r>
              <w:rPr/>
              <w:t xml:space="preserve">68.1 </w:t>
            </w:r>
          </w:p>
        </w:tc>
      </w:tr>
      <w:tr>
        <w:trPr/>
        <w:tc>
          <w:tcPr>
            <w:tcW w:w="1632" w:type="dxa"/>
            <w:tcBorders/>
            <w:vAlign w:val="center"/>
          </w:tcPr>
          <w:p>
            <w:pPr>
              <w:pStyle w:val="TableContents"/>
              <w:bidi w:val="0"/>
              <w:spacing w:before="0" w:after="283"/>
              <w:jc w:val="left"/>
              <w:rPr/>
            </w:pPr>
            <w:r>
              <w:rPr/>
              <w:t xml:space="preserve">Oman </w:t>
            </w:r>
          </w:p>
        </w:tc>
        <w:tc>
          <w:tcPr>
            <w:tcW w:w="690" w:type="dxa"/>
            <w:tcBorders/>
            <w:vAlign w:val="center"/>
          </w:tcPr>
          <w:p>
            <w:pPr>
              <w:pStyle w:val="TableContents"/>
              <w:bidi w:val="0"/>
              <w:spacing w:before="0" w:after="283"/>
              <w:jc w:val="left"/>
              <w:rPr/>
            </w:pPr>
            <w:r>
              <w:rPr/>
              <w:t xml:space="preserve">48 </w:t>
            </w:r>
          </w:p>
        </w:tc>
        <w:tc>
          <w:tcPr>
            <w:tcW w:w="1328" w:type="dxa"/>
            <w:tcBorders/>
            <w:vAlign w:val="center"/>
          </w:tcPr>
          <w:p>
            <w:pPr>
              <w:pStyle w:val="TableContents"/>
              <w:bidi w:val="0"/>
              <w:spacing w:before="0" w:after="283"/>
              <w:jc w:val="left"/>
              <w:rPr/>
            </w:pPr>
            <w:r>
              <w:rPr/>
              <w:t xml:space="preserve">76.6 </w:t>
            </w:r>
          </w:p>
        </w:tc>
        <w:tc>
          <w:tcPr>
            <w:tcW w:w="879" w:type="dxa"/>
            <w:tcBorders/>
            <w:vAlign w:val="center"/>
          </w:tcPr>
          <w:p>
            <w:pPr>
              <w:pStyle w:val="TableContents"/>
              <w:bidi w:val="0"/>
              <w:spacing w:before="0" w:after="283"/>
              <w:jc w:val="left"/>
              <w:rPr/>
            </w:pPr>
            <w:r>
              <w:rPr/>
              <w:t xml:space="preserve">47 </w:t>
            </w:r>
          </w:p>
        </w:tc>
        <w:tc>
          <w:tcPr>
            <w:tcW w:w="1307" w:type="dxa"/>
            <w:tcBorders/>
            <w:vAlign w:val="center"/>
          </w:tcPr>
          <w:p>
            <w:pPr>
              <w:pStyle w:val="TableContents"/>
              <w:bidi w:val="0"/>
              <w:spacing w:before="0" w:after="283"/>
              <w:jc w:val="left"/>
              <w:rPr/>
            </w:pPr>
            <w:r>
              <w:rPr/>
              <w:t xml:space="preserve">79.2 </w:t>
            </w:r>
          </w:p>
        </w:tc>
        <w:tc>
          <w:tcPr>
            <w:tcW w:w="654" w:type="dxa"/>
            <w:tcBorders/>
            <w:vAlign w:val="center"/>
          </w:tcPr>
          <w:p>
            <w:pPr>
              <w:pStyle w:val="TableContents"/>
              <w:bidi w:val="0"/>
              <w:spacing w:before="0" w:after="283"/>
              <w:jc w:val="left"/>
              <w:rPr/>
            </w:pPr>
            <w:r>
              <w:rPr/>
              <w:t xml:space="preserve">40 </w:t>
            </w:r>
          </w:p>
        </w:tc>
        <w:tc>
          <w:tcPr>
            <w:tcW w:w="1293" w:type="dxa"/>
            <w:tcBorders/>
            <w:vAlign w:val="center"/>
          </w:tcPr>
          <w:p>
            <w:pPr>
              <w:pStyle w:val="TableContents"/>
              <w:bidi w:val="0"/>
              <w:spacing w:before="0" w:after="283"/>
              <w:jc w:val="left"/>
              <w:rPr/>
            </w:pPr>
            <w:r>
              <w:rPr/>
              <w:t xml:space="preserve">75.0 </w:t>
            </w:r>
          </w:p>
        </w:tc>
        <w:tc>
          <w:tcPr>
            <w:tcW w:w="985" w:type="dxa"/>
            <w:tcBorders/>
            <w:vAlign w:val="center"/>
          </w:tcPr>
          <w:p>
            <w:pPr>
              <w:pStyle w:val="TableContents"/>
              <w:bidi w:val="0"/>
              <w:spacing w:before="0" w:after="283"/>
              <w:jc w:val="left"/>
              <w:rPr/>
            </w:pPr>
            <w:r>
              <w:rPr/>
              <w:t xml:space="preserve">63 </w:t>
            </w:r>
          </w:p>
        </w:tc>
        <w:tc>
          <w:tcPr>
            <w:tcW w:w="1437" w:type="dxa"/>
            <w:tcBorders/>
            <w:vAlign w:val="center"/>
          </w:tcPr>
          <w:p>
            <w:pPr>
              <w:pStyle w:val="TableContents"/>
              <w:bidi w:val="0"/>
              <w:spacing w:before="0" w:after="283"/>
              <w:jc w:val="left"/>
              <w:rPr/>
            </w:pPr>
            <w:r>
              <w:rPr/>
              <w:t xml:space="preserve">66.7 </w:t>
            </w:r>
          </w:p>
        </w:tc>
      </w:tr>
      <w:tr>
        <w:trPr/>
        <w:tc>
          <w:tcPr>
            <w:tcW w:w="1632" w:type="dxa"/>
            <w:tcBorders/>
            <w:vAlign w:val="center"/>
          </w:tcPr>
          <w:p>
            <w:pPr>
              <w:pStyle w:val="TableContents"/>
              <w:bidi w:val="0"/>
              <w:spacing w:before="0" w:after="283"/>
              <w:jc w:val="left"/>
              <w:rPr/>
            </w:pPr>
            <w:r>
              <w:rPr/>
              <w:t xml:space="preserve">Antigua ja Barbuda </w:t>
            </w:r>
          </w:p>
        </w:tc>
        <w:tc>
          <w:tcPr>
            <w:tcW w:w="690" w:type="dxa"/>
            <w:tcBorders/>
            <w:vAlign w:val="center"/>
          </w:tcPr>
          <w:p>
            <w:pPr>
              <w:pStyle w:val="TableContents"/>
              <w:bidi w:val="0"/>
              <w:spacing w:before="0" w:after="283"/>
              <w:jc w:val="left"/>
              <w:rPr/>
            </w:pPr>
            <w:r>
              <w:rPr/>
              <w:t xml:space="preserve">49 </w:t>
            </w:r>
          </w:p>
        </w:tc>
        <w:tc>
          <w:tcPr>
            <w:tcW w:w="1328" w:type="dxa"/>
            <w:tcBorders/>
            <w:vAlign w:val="center"/>
          </w:tcPr>
          <w:p>
            <w:pPr>
              <w:pStyle w:val="TableContents"/>
              <w:bidi w:val="0"/>
              <w:spacing w:before="0" w:after="283"/>
              <w:jc w:val="left"/>
              <w:rPr/>
            </w:pPr>
            <w:r>
              <w:rPr/>
              <w:t xml:space="preserve">76.4 </w:t>
            </w:r>
          </w:p>
        </w:tc>
        <w:tc>
          <w:tcPr>
            <w:tcW w:w="879" w:type="dxa"/>
            <w:tcBorders/>
            <w:vAlign w:val="center"/>
          </w:tcPr>
          <w:p>
            <w:pPr>
              <w:pStyle w:val="TableContents"/>
              <w:bidi w:val="0"/>
              <w:spacing w:before="0" w:after="283"/>
              <w:jc w:val="left"/>
              <w:rPr/>
            </w:pPr>
            <w:r>
              <w:rPr/>
              <w:t xml:space="preserve">57 </w:t>
            </w:r>
          </w:p>
        </w:tc>
        <w:tc>
          <w:tcPr>
            <w:tcW w:w="1307" w:type="dxa"/>
            <w:tcBorders/>
            <w:vAlign w:val="center"/>
          </w:tcPr>
          <w:p>
            <w:pPr>
              <w:pStyle w:val="TableContents"/>
              <w:bidi w:val="0"/>
              <w:spacing w:before="0" w:after="283"/>
              <w:jc w:val="left"/>
              <w:rPr/>
            </w:pPr>
            <w:r>
              <w:rPr/>
              <w:t xml:space="preserve">78.6 </w:t>
            </w:r>
          </w:p>
        </w:tc>
        <w:tc>
          <w:tcPr>
            <w:tcW w:w="654" w:type="dxa"/>
            <w:tcBorders/>
            <w:vAlign w:val="center"/>
          </w:tcPr>
          <w:p>
            <w:pPr>
              <w:pStyle w:val="TableContents"/>
              <w:bidi w:val="0"/>
              <w:spacing w:before="0" w:after="283"/>
              <w:jc w:val="left"/>
              <w:rPr/>
            </w:pPr>
            <w:r>
              <w:rPr/>
              <w:t xml:space="preserve">46 </w:t>
            </w:r>
          </w:p>
        </w:tc>
        <w:tc>
          <w:tcPr>
            <w:tcW w:w="1293" w:type="dxa"/>
            <w:tcBorders/>
            <w:vAlign w:val="center"/>
          </w:tcPr>
          <w:p>
            <w:pPr>
              <w:pStyle w:val="TableContents"/>
              <w:bidi w:val="0"/>
              <w:spacing w:before="0" w:after="283"/>
              <w:jc w:val="left"/>
              <w:rPr/>
            </w:pPr>
            <w:r>
              <w:rPr/>
              <w:t xml:space="preserve">74.1 </w:t>
            </w:r>
          </w:p>
        </w:tc>
        <w:tc>
          <w:tcPr>
            <w:tcW w:w="985" w:type="dxa"/>
            <w:tcBorders/>
            <w:vAlign w:val="center"/>
          </w:tcPr>
          <w:p>
            <w:pPr>
              <w:pStyle w:val="TableContents"/>
              <w:bidi w:val="0"/>
              <w:spacing w:before="0" w:after="283"/>
              <w:jc w:val="left"/>
              <w:rPr/>
            </w:pPr>
            <w:r>
              <w:rPr/>
              <w:t xml:space="preserve">50 </w:t>
            </w:r>
          </w:p>
        </w:tc>
        <w:tc>
          <w:tcPr>
            <w:tcW w:w="1437" w:type="dxa"/>
            <w:tcBorders/>
            <w:vAlign w:val="center"/>
          </w:tcPr>
          <w:p>
            <w:pPr>
              <w:pStyle w:val="TableContents"/>
              <w:bidi w:val="0"/>
              <w:spacing w:before="0" w:after="283"/>
              <w:jc w:val="left"/>
              <w:rPr/>
            </w:pPr>
            <w:r>
              <w:rPr/>
              <w:t xml:space="preserve">67.5 </w:t>
            </w:r>
          </w:p>
        </w:tc>
      </w:tr>
      <w:tr>
        <w:trPr/>
        <w:tc>
          <w:tcPr>
            <w:tcW w:w="1632" w:type="dxa"/>
            <w:tcBorders/>
            <w:vAlign w:val="center"/>
          </w:tcPr>
          <w:p>
            <w:pPr>
              <w:pStyle w:val="TableContents"/>
              <w:bidi w:val="0"/>
              <w:spacing w:before="0" w:after="283"/>
              <w:jc w:val="left"/>
              <w:rPr/>
            </w:pPr>
            <w:r>
              <w:rPr/>
              <w:t xml:space="preserve">Argentiina </w:t>
            </w:r>
          </w:p>
        </w:tc>
        <w:tc>
          <w:tcPr>
            <w:tcW w:w="690" w:type="dxa"/>
            <w:tcBorders/>
            <w:vAlign w:val="center"/>
          </w:tcPr>
          <w:p>
            <w:pPr>
              <w:pStyle w:val="TableContents"/>
              <w:bidi w:val="0"/>
              <w:spacing w:before="0" w:after="283"/>
              <w:jc w:val="left"/>
              <w:rPr/>
            </w:pPr>
            <w:r>
              <w:rPr/>
              <w:t xml:space="preserve">50 </w:t>
            </w:r>
          </w:p>
        </w:tc>
        <w:tc>
          <w:tcPr>
            <w:tcW w:w="1328" w:type="dxa"/>
            <w:tcBorders/>
            <w:vAlign w:val="center"/>
          </w:tcPr>
          <w:p>
            <w:pPr>
              <w:pStyle w:val="TableContents"/>
              <w:bidi w:val="0"/>
              <w:spacing w:before="0" w:after="283"/>
              <w:jc w:val="left"/>
              <w:rPr/>
            </w:pPr>
            <w:r>
              <w:rPr/>
              <w:t xml:space="preserve">76.3 </w:t>
            </w:r>
          </w:p>
        </w:tc>
        <w:tc>
          <w:tcPr>
            <w:tcW w:w="879" w:type="dxa"/>
            <w:tcBorders/>
            <w:vAlign w:val="center"/>
          </w:tcPr>
          <w:p>
            <w:pPr>
              <w:pStyle w:val="TableContents"/>
              <w:bidi w:val="0"/>
              <w:spacing w:before="0" w:after="283"/>
              <w:jc w:val="left"/>
              <w:rPr/>
            </w:pPr>
            <w:r>
              <w:rPr/>
              <w:t xml:space="preserve">44 </w:t>
            </w:r>
          </w:p>
        </w:tc>
        <w:tc>
          <w:tcPr>
            <w:tcW w:w="1307" w:type="dxa"/>
            <w:tcBorders/>
            <w:vAlign w:val="center"/>
          </w:tcPr>
          <w:p>
            <w:pPr>
              <w:pStyle w:val="TableContents"/>
              <w:bidi w:val="0"/>
              <w:spacing w:before="0" w:after="283"/>
              <w:jc w:val="left"/>
              <w:rPr/>
            </w:pPr>
            <w:r>
              <w:rPr/>
              <w:t xml:space="preserve">79.9 </w:t>
            </w:r>
          </w:p>
        </w:tc>
        <w:tc>
          <w:tcPr>
            <w:tcW w:w="654" w:type="dxa"/>
            <w:tcBorders/>
            <w:vAlign w:val="center"/>
          </w:tcPr>
          <w:p>
            <w:pPr>
              <w:pStyle w:val="TableContents"/>
              <w:bidi w:val="0"/>
              <w:spacing w:before="0" w:after="283"/>
              <w:jc w:val="left"/>
              <w:rPr/>
            </w:pPr>
            <w:r>
              <w:rPr/>
              <w:t xml:space="preserve">65 </w:t>
            </w:r>
          </w:p>
        </w:tc>
        <w:tc>
          <w:tcPr>
            <w:tcW w:w="1293" w:type="dxa"/>
            <w:tcBorders/>
            <w:vAlign w:val="center"/>
          </w:tcPr>
          <w:p>
            <w:pPr>
              <w:pStyle w:val="TableContents"/>
              <w:bidi w:val="0"/>
              <w:spacing w:before="0" w:after="283"/>
              <w:jc w:val="left"/>
              <w:rPr/>
            </w:pPr>
            <w:r>
              <w:rPr/>
              <w:t xml:space="preserve">72.7 </w:t>
            </w:r>
          </w:p>
        </w:tc>
        <w:tc>
          <w:tcPr>
            <w:tcW w:w="985" w:type="dxa"/>
            <w:tcBorders/>
            <w:vAlign w:val="center"/>
          </w:tcPr>
          <w:p>
            <w:pPr>
              <w:pStyle w:val="TableContents"/>
              <w:bidi w:val="0"/>
              <w:spacing w:before="0" w:after="283"/>
              <w:jc w:val="left"/>
              <w:rPr/>
            </w:pPr>
            <w:r>
              <w:rPr/>
              <w:t xml:space="preserve">49 </w:t>
            </w:r>
          </w:p>
        </w:tc>
        <w:tc>
          <w:tcPr>
            <w:tcW w:w="1437" w:type="dxa"/>
            <w:tcBorders/>
            <w:vAlign w:val="center"/>
          </w:tcPr>
          <w:p>
            <w:pPr>
              <w:pStyle w:val="TableContents"/>
              <w:bidi w:val="0"/>
              <w:spacing w:before="0" w:after="283"/>
              <w:jc w:val="left"/>
              <w:rPr/>
            </w:pPr>
            <w:r>
              <w:rPr/>
              <w:t xml:space="preserve">67.6 </w:t>
            </w:r>
          </w:p>
        </w:tc>
      </w:tr>
      <w:tr>
        <w:trPr/>
        <w:tc>
          <w:tcPr>
            <w:tcW w:w="1632" w:type="dxa"/>
            <w:tcBorders/>
            <w:vAlign w:val="center"/>
          </w:tcPr>
          <w:p>
            <w:pPr>
              <w:pStyle w:val="TableContents"/>
              <w:bidi w:val="0"/>
              <w:spacing w:before="0" w:after="283"/>
              <w:jc w:val="left"/>
              <w:rPr/>
            </w:pPr>
            <w:r>
              <w:rPr/>
              <w:t xml:space="preserve">Jamaika </w:t>
            </w:r>
          </w:p>
        </w:tc>
        <w:tc>
          <w:tcPr>
            <w:tcW w:w="690" w:type="dxa"/>
            <w:tcBorders/>
            <w:vAlign w:val="center"/>
          </w:tcPr>
          <w:p>
            <w:pPr>
              <w:pStyle w:val="TableContents"/>
              <w:bidi w:val="0"/>
              <w:spacing w:before="0" w:after="283"/>
              <w:jc w:val="left"/>
              <w:rPr/>
            </w:pPr>
            <w:r>
              <w:rPr/>
              <w:t xml:space="preserve">51 </w:t>
            </w:r>
          </w:p>
        </w:tc>
        <w:tc>
          <w:tcPr>
            <w:tcW w:w="1328" w:type="dxa"/>
            <w:tcBorders/>
            <w:vAlign w:val="center"/>
          </w:tcPr>
          <w:p>
            <w:pPr>
              <w:pStyle w:val="TableContents"/>
              <w:bidi w:val="0"/>
              <w:spacing w:before="0" w:after="283"/>
              <w:jc w:val="left"/>
              <w:rPr/>
            </w:pPr>
            <w:r>
              <w:rPr/>
              <w:t xml:space="preserve">76.2 </w:t>
            </w:r>
          </w:p>
        </w:tc>
        <w:tc>
          <w:tcPr>
            <w:tcW w:w="879" w:type="dxa"/>
            <w:tcBorders/>
            <w:vAlign w:val="center"/>
          </w:tcPr>
          <w:p>
            <w:pPr>
              <w:pStyle w:val="TableContents"/>
              <w:bidi w:val="0"/>
              <w:spacing w:before="0" w:after="283"/>
              <w:jc w:val="left"/>
              <w:rPr/>
            </w:pPr>
            <w:r>
              <w:rPr/>
              <w:t xml:space="preserve">57 </w:t>
            </w:r>
          </w:p>
        </w:tc>
        <w:tc>
          <w:tcPr>
            <w:tcW w:w="1307" w:type="dxa"/>
            <w:tcBorders/>
            <w:vAlign w:val="center"/>
          </w:tcPr>
          <w:p>
            <w:pPr>
              <w:pStyle w:val="TableContents"/>
              <w:bidi w:val="0"/>
              <w:spacing w:before="0" w:after="283"/>
              <w:jc w:val="left"/>
              <w:rPr/>
            </w:pPr>
            <w:r>
              <w:rPr/>
              <w:t xml:space="preserve">78.6 </w:t>
            </w:r>
          </w:p>
        </w:tc>
        <w:tc>
          <w:tcPr>
            <w:tcW w:w="654" w:type="dxa"/>
            <w:tcBorders/>
            <w:vAlign w:val="center"/>
          </w:tcPr>
          <w:p>
            <w:pPr>
              <w:pStyle w:val="TableContents"/>
              <w:bidi w:val="0"/>
              <w:spacing w:before="0" w:after="283"/>
              <w:jc w:val="left"/>
              <w:rPr/>
            </w:pPr>
            <w:r>
              <w:rPr/>
              <w:t xml:space="preserve">48 </w:t>
            </w:r>
          </w:p>
        </w:tc>
        <w:tc>
          <w:tcPr>
            <w:tcW w:w="1293" w:type="dxa"/>
            <w:tcBorders/>
            <w:vAlign w:val="center"/>
          </w:tcPr>
          <w:p>
            <w:pPr>
              <w:pStyle w:val="TableContents"/>
              <w:bidi w:val="0"/>
              <w:spacing w:before="0" w:after="283"/>
              <w:jc w:val="left"/>
              <w:rPr/>
            </w:pPr>
            <w:r>
              <w:rPr/>
              <w:t xml:space="preserve">73.9 </w:t>
            </w:r>
          </w:p>
        </w:tc>
        <w:tc>
          <w:tcPr>
            <w:tcW w:w="985" w:type="dxa"/>
            <w:tcBorders/>
            <w:vAlign w:val="center"/>
          </w:tcPr>
          <w:p>
            <w:pPr>
              <w:pStyle w:val="TableContents"/>
              <w:bidi w:val="0"/>
              <w:spacing w:before="0" w:after="283"/>
              <w:jc w:val="left"/>
              <w:rPr/>
            </w:pPr>
            <w:r>
              <w:rPr/>
              <w:t xml:space="preserve">58 </w:t>
            </w:r>
          </w:p>
        </w:tc>
        <w:tc>
          <w:tcPr>
            <w:tcW w:w="1437" w:type="dxa"/>
            <w:tcBorders/>
            <w:vAlign w:val="center"/>
          </w:tcPr>
          <w:p>
            <w:pPr>
              <w:pStyle w:val="TableContents"/>
              <w:bidi w:val="0"/>
              <w:spacing w:before="0" w:after="283"/>
              <w:jc w:val="left"/>
              <w:rPr/>
            </w:pPr>
            <w:r>
              <w:rPr/>
              <w:t xml:space="preserve">66.9 </w:t>
            </w:r>
          </w:p>
        </w:tc>
      </w:tr>
      <w:tr>
        <w:trPr/>
        <w:tc>
          <w:tcPr>
            <w:tcW w:w="1632" w:type="dxa"/>
            <w:tcBorders/>
            <w:vAlign w:val="center"/>
          </w:tcPr>
          <w:p>
            <w:pPr>
              <w:pStyle w:val="TableContents"/>
              <w:bidi w:val="0"/>
              <w:spacing w:before="0" w:after="283"/>
              <w:jc w:val="left"/>
              <w:rPr/>
            </w:pPr>
            <w:r>
              <w:rPr/>
              <w:t xml:space="preserve">Ecuador </w:t>
            </w:r>
          </w:p>
        </w:tc>
        <w:tc>
          <w:tcPr>
            <w:tcW w:w="690" w:type="dxa"/>
            <w:tcBorders/>
            <w:vAlign w:val="center"/>
          </w:tcPr>
          <w:p>
            <w:pPr>
              <w:pStyle w:val="TableContents"/>
              <w:bidi w:val="0"/>
              <w:spacing w:before="0" w:after="283"/>
              <w:jc w:val="left"/>
              <w:rPr/>
            </w:pPr>
            <w:r>
              <w:rPr/>
              <w:t xml:space="preserve">51 </w:t>
            </w:r>
          </w:p>
        </w:tc>
        <w:tc>
          <w:tcPr>
            <w:tcW w:w="1328" w:type="dxa"/>
            <w:tcBorders/>
            <w:vAlign w:val="center"/>
          </w:tcPr>
          <w:p>
            <w:pPr>
              <w:pStyle w:val="TableContents"/>
              <w:bidi w:val="0"/>
              <w:spacing w:before="0" w:after="283"/>
              <w:jc w:val="left"/>
              <w:rPr/>
            </w:pPr>
            <w:r>
              <w:rPr/>
              <w:t xml:space="preserve">76.2 </w:t>
            </w:r>
          </w:p>
        </w:tc>
        <w:tc>
          <w:tcPr>
            <w:tcW w:w="879" w:type="dxa"/>
            <w:tcBorders/>
            <w:vAlign w:val="center"/>
          </w:tcPr>
          <w:p>
            <w:pPr>
              <w:pStyle w:val="TableContents"/>
              <w:bidi w:val="0"/>
              <w:spacing w:before="0" w:after="283"/>
              <w:jc w:val="left"/>
              <w:rPr/>
            </w:pPr>
            <w:r>
              <w:rPr/>
              <w:t xml:space="preserve">53 </w:t>
            </w:r>
          </w:p>
        </w:tc>
        <w:tc>
          <w:tcPr>
            <w:tcW w:w="1307" w:type="dxa"/>
            <w:tcBorders/>
            <w:vAlign w:val="center"/>
          </w:tcPr>
          <w:p>
            <w:pPr>
              <w:pStyle w:val="TableContents"/>
              <w:bidi w:val="0"/>
              <w:spacing w:before="0" w:after="283"/>
              <w:jc w:val="left"/>
              <w:rPr/>
            </w:pPr>
            <w:r>
              <w:rPr/>
              <w:t xml:space="preserve">79.0 </w:t>
            </w:r>
          </w:p>
        </w:tc>
        <w:tc>
          <w:tcPr>
            <w:tcW w:w="654" w:type="dxa"/>
            <w:tcBorders/>
            <w:vAlign w:val="center"/>
          </w:tcPr>
          <w:p>
            <w:pPr>
              <w:pStyle w:val="TableContents"/>
              <w:bidi w:val="0"/>
              <w:spacing w:before="0" w:after="283"/>
              <w:jc w:val="left"/>
              <w:rPr/>
            </w:pPr>
            <w:r>
              <w:rPr/>
              <w:t xml:space="preserve">53 </w:t>
            </w:r>
          </w:p>
        </w:tc>
        <w:tc>
          <w:tcPr>
            <w:tcW w:w="1293" w:type="dxa"/>
            <w:tcBorders/>
            <w:vAlign w:val="center"/>
          </w:tcPr>
          <w:p>
            <w:pPr>
              <w:pStyle w:val="TableContents"/>
              <w:bidi w:val="0"/>
              <w:spacing w:before="0" w:after="283"/>
              <w:jc w:val="left"/>
              <w:rPr/>
            </w:pPr>
            <w:r>
              <w:rPr/>
              <w:t xml:space="preserve">73.5 </w:t>
            </w:r>
          </w:p>
        </w:tc>
        <w:tc>
          <w:tcPr>
            <w:tcW w:w="985" w:type="dxa"/>
            <w:tcBorders/>
            <w:vAlign w:val="center"/>
          </w:tcPr>
          <w:p>
            <w:pPr>
              <w:pStyle w:val="TableContents"/>
              <w:bidi w:val="0"/>
              <w:spacing w:before="0" w:after="283"/>
              <w:jc w:val="left"/>
              <w:rPr/>
            </w:pPr>
            <w:r>
              <w:rPr/>
              <w:t xml:space="preserve">55 </w:t>
            </w:r>
          </w:p>
        </w:tc>
        <w:tc>
          <w:tcPr>
            <w:tcW w:w="1437" w:type="dxa"/>
            <w:tcBorders/>
            <w:vAlign w:val="center"/>
          </w:tcPr>
          <w:p>
            <w:pPr>
              <w:pStyle w:val="TableContents"/>
              <w:bidi w:val="0"/>
              <w:spacing w:before="0" w:after="283"/>
              <w:jc w:val="left"/>
              <w:rPr/>
            </w:pPr>
            <w:r>
              <w:rPr/>
              <w:t xml:space="preserve">67.0 </w:t>
            </w:r>
          </w:p>
        </w:tc>
      </w:tr>
      <w:tr>
        <w:trPr/>
        <w:tc>
          <w:tcPr>
            <w:tcW w:w="1632" w:type="dxa"/>
            <w:tcBorders/>
            <w:vAlign w:val="center"/>
          </w:tcPr>
          <w:p>
            <w:pPr>
              <w:pStyle w:val="TableContents"/>
              <w:bidi w:val="0"/>
              <w:spacing w:before="0" w:after="283"/>
              <w:jc w:val="left"/>
              <w:rPr/>
            </w:pPr>
            <w:r>
              <w:rPr/>
              <w:t xml:space="preserve">Kiina </w:t>
            </w:r>
          </w:p>
        </w:tc>
        <w:tc>
          <w:tcPr>
            <w:tcW w:w="690" w:type="dxa"/>
            <w:tcBorders/>
            <w:vAlign w:val="center"/>
          </w:tcPr>
          <w:p>
            <w:pPr>
              <w:pStyle w:val="TableContents"/>
              <w:bidi w:val="0"/>
              <w:spacing w:before="0" w:after="283"/>
              <w:jc w:val="left"/>
              <w:rPr/>
            </w:pPr>
            <w:r>
              <w:rPr/>
              <w:t xml:space="preserve">53 </w:t>
            </w:r>
          </w:p>
        </w:tc>
        <w:tc>
          <w:tcPr>
            <w:tcW w:w="1328" w:type="dxa"/>
            <w:tcBorders/>
            <w:vAlign w:val="center"/>
          </w:tcPr>
          <w:p>
            <w:pPr>
              <w:pStyle w:val="TableContents"/>
              <w:bidi w:val="0"/>
              <w:spacing w:before="0" w:after="283"/>
              <w:jc w:val="left"/>
              <w:rPr/>
            </w:pPr>
            <w:r>
              <w:rPr/>
              <w:t xml:space="preserve">76.1 </w:t>
            </w:r>
          </w:p>
        </w:tc>
        <w:tc>
          <w:tcPr>
            <w:tcW w:w="879" w:type="dxa"/>
            <w:tcBorders/>
            <w:vAlign w:val="center"/>
          </w:tcPr>
          <w:p>
            <w:pPr>
              <w:pStyle w:val="TableContents"/>
              <w:bidi w:val="0"/>
              <w:spacing w:before="0" w:after="283"/>
              <w:jc w:val="left"/>
              <w:rPr/>
            </w:pPr>
            <w:r>
              <w:rPr/>
              <w:t xml:space="preserve">80 </w:t>
            </w:r>
          </w:p>
        </w:tc>
        <w:tc>
          <w:tcPr>
            <w:tcW w:w="1307" w:type="dxa"/>
            <w:tcBorders/>
            <w:vAlign w:val="center"/>
          </w:tcPr>
          <w:p>
            <w:pPr>
              <w:pStyle w:val="TableContents"/>
              <w:bidi w:val="0"/>
              <w:spacing w:before="0" w:after="283"/>
              <w:jc w:val="left"/>
              <w:rPr/>
            </w:pPr>
            <w:r>
              <w:rPr/>
              <w:t xml:space="preserve">77.6 </w:t>
            </w:r>
          </w:p>
        </w:tc>
        <w:tc>
          <w:tcPr>
            <w:tcW w:w="654" w:type="dxa"/>
            <w:tcBorders/>
            <w:vAlign w:val="center"/>
          </w:tcPr>
          <w:p>
            <w:pPr>
              <w:pStyle w:val="TableContents"/>
              <w:bidi w:val="0"/>
              <w:spacing w:before="0" w:after="283"/>
              <w:jc w:val="left"/>
              <w:rPr/>
            </w:pPr>
            <w:r>
              <w:rPr/>
              <w:t xml:space="preserve">44 </w:t>
            </w:r>
          </w:p>
        </w:tc>
        <w:tc>
          <w:tcPr>
            <w:tcW w:w="1293" w:type="dxa"/>
            <w:tcBorders/>
            <w:vAlign w:val="center"/>
          </w:tcPr>
          <w:p>
            <w:pPr>
              <w:pStyle w:val="TableContents"/>
              <w:bidi w:val="0"/>
              <w:spacing w:before="0" w:after="283"/>
              <w:jc w:val="left"/>
              <w:rPr/>
            </w:pPr>
            <w:r>
              <w:rPr/>
              <w:t xml:space="preserve">74.6 </w:t>
            </w:r>
          </w:p>
        </w:tc>
        <w:tc>
          <w:tcPr>
            <w:tcW w:w="985" w:type="dxa"/>
            <w:tcBorders/>
            <w:vAlign w:val="center"/>
          </w:tcPr>
          <w:p>
            <w:pPr>
              <w:pStyle w:val="TableContents"/>
              <w:bidi w:val="0"/>
              <w:spacing w:before="0" w:after="283"/>
              <w:jc w:val="left"/>
              <w:rPr/>
            </w:pPr>
            <w:r>
              <w:rPr/>
              <w:t xml:space="preserve">41 </w:t>
            </w:r>
          </w:p>
        </w:tc>
        <w:tc>
          <w:tcPr>
            <w:tcW w:w="1437" w:type="dxa"/>
            <w:tcBorders/>
            <w:vAlign w:val="center"/>
          </w:tcPr>
          <w:p>
            <w:pPr>
              <w:pStyle w:val="TableContents"/>
              <w:bidi w:val="0"/>
              <w:spacing w:before="0" w:after="283"/>
              <w:jc w:val="left"/>
              <w:rPr/>
            </w:pPr>
            <w:r>
              <w:rPr/>
              <w:t xml:space="preserve">68.5 </w:t>
            </w:r>
          </w:p>
        </w:tc>
      </w:tr>
      <w:tr>
        <w:trPr/>
        <w:tc>
          <w:tcPr>
            <w:tcW w:w="1632" w:type="dxa"/>
            <w:tcBorders/>
            <w:vAlign w:val="center"/>
          </w:tcPr>
          <w:p>
            <w:pPr>
              <w:pStyle w:val="TableContents"/>
              <w:bidi w:val="0"/>
              <w:spacing w:before="0" w:after="283"/>
              <w:jc w:val="left"/>
              <w:rPr/>
            </w:pPr>
            <w:r>
              <w:rPr/>
              <w:t xml:space="preserve">Montenegro </w:t>
            </w:r>
          </w:p>
        </w:tc>
        <w:tc>
          <w:tcPr>
            <w:tcW w:w="690" w:type="dxa"/>
            <w:tcBorders/>
            <w:vAlign w:val="center"/>
          </w:tcPr>
          <w:p>
            <w:pPr>
              <w:pStyle w:val="TableContents"/>
              <w:bidi w:val="0"/>
              <w:spacing w:before="0" w:after="283"/>
              <w:jc w:val="left"/>
              <w:rPr/>
            </w:pPr>
            <w:r>
              <w:rPr/>
              <w:t xml:space="preserve">53 </w:t>
            </w:r>
          </w:p>
        </w:tc>
        <w:tc>
          <w:tcPr>
            <w:tcW w:w="1328" w:type="dxa"/>
            <w:tcBorders/>
            <w:vAlign w:val="center"/>
          </w:tcPr>
          <w:p>
            <w:pPr>
              <w:pStyle w:val="TableContents"/>
              <w:bidi w:val="0"/>
              <w:spacing w:before="0" w:after="283"/>
              <w:jc w:val="left"/>
              <w:rPr/>
            </w:pPr>
            <w:r>
              <w:rPr/>
              <w:t xml:space="preserve">76.1 </w:t>
            </w:r>
          </w:p>
        </w:tc>
        <w:tc>
          <w:tcPr>
            <w:tcW w:w="879" w:type="dxa"/>
            <w:tcBorders/>
            <w:vAlign w:val="center"/>
          </w:tcPr>
          <w:p>
            <w:pPr>
              <w:pStyle w:val="TableContents"/>
              <w:bidi w:val="0"/>
              <w:spacing w:before="0" w:after="283"/>
              <w:jc w:val="left"/>
              <w:rPr/>
            </w:pPr>
            <w:r>
              <w:rPr/>
              <w:t xml:space="preserve">65 </w:t>
            </w:r>
          </w:p>
        </w:tc>
        <w:tc>
          <w:tcPr>
            <w:tcW w:w="1307" w:type="dxa"/>
            <w:tcBorders/>
            <w:vAlign w:val="center"/>
          </w:tcPr>
          <w:p>
            <w:pPr>
              <w:pStyle w:val="TableContents"/>
              <w:bidi w:val="0"/>
              <w:spacing w:before="0" w:after="283"/>
              <w:jc w:val="left"/>
              <w:rPr/>
            </w:pPr>
            <w:r>
              <w:rPr/>
              <w:t xml:space="preserve">78.1 </w:t>
            </w:r>
          </w:p>
        </w:tc>
        <w:tc>
          <w:tcPr>
            <w:tcW w:w="654" w:type="dxa"/>
            <w:tcBorders/>
            <w:vAlign w:val="center"/>
          </w:tcPr>
          <w:p>
            <w:pPr>
              <w:pStyle w:val="TableContents"/>
              <w:bidi w:val="0"/>
              <w:spacing w:before="0" w:after="283"/>
              <w:jc w:val="left"/>
              <w:rPr/>
            </w:pPr>
            <w:r>
              <w:rPr/>
              <w:t xml:space="preserve">46 </w:t>
            </w:r>
          </w:p>
        </w:tc>
        <w:tc>
          <w:tcPr>
            <w:tcW w:w="1293" w:type="dxa"/>
            <w:tcBorders/>
            <w:vAlign w:val="center"/>
          </w:tcPr>
          <w:p>
            <w:pPr>
              <w:pStyle w:val="TableContents"/>
              <w:bidi w:val="0"/>
              <w:spacing w:before="0" w:after="283"/>
              <w:jc w:val="left"/>
              <w:rPr/>
            </w:pPr>
            <w:r>
              <w:rPr/>
              <w:t xml:space="preserve">74.1 </w:t>
            </w:r>
          </w:p>
        </w:tc>
        <w:tc>
          <w:tcPr>
            <w:tcW w:w="985" w:type="dxa"/>
            <w:tcBorders/>
            <w:vAlign w:val="center"/>
          </w:tcPr>
          <w:p>
            <w:pPr>
              <w:pStyle w:val="TableContents"/>
              <w:bidi w:val="0"/>
              <w:spacing w:before="0" w:after="283"/>
              <w:jc w:val="left"/>
              <w:rPr/>
            </w:pPr>
            <w:r>
              <w:rPr/>
              <w:t xml:space="preserve">44 </w:t>
            </w:r>
          </w:p>
        </w:tc>
        <w:tc>
          <w:tcPr>
            <w:tcW w:w="1437" w:type="dxa"/>
            <w:tcBorders/>
            <w:vAlign w:val="center"/>
          </w:tcPr>
          <w:p>
            <w:pPr>
              <w:pStyle w:val="TableContents"/>
              <w:bidi w:val="0"/>
              <w:spacing w:before="0" w:after="283"/>
              <w:jc w:val="left"/>
              <w:rPr/>
            </w:pPr>
            <w:r>
              <w:rPr/>
              <w:t xml:space="preserve">67.9 </w:t>
            </w:r>
          </w:p>
        </w:tc>
      </w:tr>
      <w:tr>
        <w:trPr/>
        <w:tc>
          <w:tcPr>
            <w:tcW w:w="1632" w:type="dxa"/>
            <w:tcBorders/>
            <w:vAlign w:val="center"/>
          </w:tcPr>
          <w:p>
            <w:pPr>
              <w:pStyle w:val="TableContents"/>
              <w:bidi w:val="0"/>
              <w:spacing w:before="0" w:after="283"/>
              <w:jc w:val="left"/>
              <w:rPr/>
            </w:pPr>
            <w:r>
              <w:rPr/>
              <w:t xml:space="preserve">Bahama </w:t>
            </w:r>
          </w:p>
        </w:tc>
        <w:tc>
          <w:tcPr>
            <w:tcW w:w="690" w:type="dxa"/>
            <w:tcBorders/>
            <w:vAlign w:val="center"/>
          </w:tcPr>
          <w:p>
            <w:pPr>
              <w:pStyle w:val="TableContents"/>
              <w:bidi w:val="0"/>
              <w:spacing w:before="0" w:after="283"/>
              <w:jc w:val="left"/>
              <w:rPr/>
            </w:pPr>
            <w:r>
              <w:rPr/>
              <w:t xml:space="preserve">53 </w:t>
            </w:r>
          </w:p>
        </w:tc>
        <w:tc>
          <w:tcPr>
            <w:tcW w:w="1328" w:type="dxa"/>
            <w:tcBorders/>
            <w:vAlign w:val="center"/>
          </w:tcPr>
          <w:p>
            <w:pPr>
              <w:pStyle w:val="TableContents"/>
              <w:bidi w:val="0"/>
              <w:spacing w:before="0" w:after="283"/>
              <w:jc w:val="left"/>
              <w:rPr/>
            </w:pPr>
            <w:r>
              <w:rPr/>
              <w:t xml:space="preserve">76.1 </w:t>
            </w:r>
          </w:p>
        </w:tc>
        <w:tc>
          <w:tcPr>
            <w:tcW w:w="879" w:type="dxa"/>
            <w:tcBorders/>
            <w:vAlign w:val="center"/>
          </w:tcPr>
          <w:p>
            <w:pPr>
              <w:pStyle w:val="TableContents"/>
              <w:bidi w:val="0"/>
              <w:spacing w:before="0" w:after="283"/>
              <w:jc w:val="left"/>
              <w:rPr/>
            </w:pPr>
            <w:r>
              <w:rPr/>
              <w:t xml:space="preserve">50 </w:t>
            </w:r>
          </w:p>
        </w:tc>
        <w:tc>
          <w:tcPr>
            <w:tcW w:w="1307" w:type="dxa"/>
            <w:tcBorders/>
            <w:vAlign w:val="center"/>
          </w:tcPr>
          <w:p>
            <w:pPr>
              <w:pStyle w:val="TableContents"/>
              <w:bidi w:val="0"/>
              <w:spacing w:before="0" w:after="283"/>
              <w:jc w:val="left"/>
              <w:rPr/>
            </w:pPr>
            <w:r>
              <w:rPr/>
              <w:t xml:space="preserve">79.1 </w:t>
            </w:r>
          </w:p>
        </w:tc>
        <w:tc>
          <w:tcPr>
            <w:tcW w:w="654" w:type="dxa"/>
            <w:tcBorders/>
            <w:vAlign w:val="center"/>
          </w:tcPr>
          <w:p>
            <w:pPr>
              <w:pStyle w:val="TableContents"/>
              <w:bidi w:val="0"/>
              <w:spacing w:before="0" w:after="283"/>
              <w:jc w:val="left"/>
              <w:rPr/>
            </w:pPr>
            <w:r>
              <w:rPr/>
              <w:t xml:space="preserve">62 </w:t>
            </w:r>
          </w:p>
        </w:tc>
        <w:tc>
          <w:tcPr>
            <w:tcW w:w="1293" w:type="dxa"/>
            <w:tcBorders/>
            <w:vAlign w:val="center"/>
          </w:tcPr>
          <w:p>
            <w:pPr>
              <w:pStyle w:val="TableContents"/>
              <w:bidi w:val="0"/>
              <w:spacing w:before="0" w:after="283"/>
              <w:jc w:val="left"/>
              <w:rPr/>
            </w:pPr>
            <w:r>
              <w:rPr/>
              <w:t xml:space="preserve">72.9 </w:t>
            </w:r>
          </w:p>
        </w:tc>
        <w:tc>
          <w:tcPr>
            <w:tcW w:w="985" w:type="dxa"/>
            <w:tcBorders/>
            <w:vAlign w:val="center"/>
          </w:tcPr>
          <w:p>
            <w:pPr>
              <w:pStyle w:val="TableContents"/>
              <w:bidi w:val="0"/>
              <w:spacing w:before="0" w:after="283"/>
              <w:jc w:val="left"/>
              <w:rPr/>
            </w:pPr>
            <w:r>
              <w:rPr/>
              <w:t xml:space="preserve">65 </w:t>
            </w:r>
          </w:p>
        </w:tc>
        <w:tc>
          <w:tcPr>
            <w:tcW w:w="1437" w:type="dxa"/>
            <w:tcBorders/>
            <w:vAlign w:val="center"/>
          </w:tcPr>
          <w:p>
            <w:pPr>
              <w:pStyle w:val="TableContents"/>
              <w:bidi w:val="0"/>
              <w:spacing w:before="0" w:after="283"/>
              <w:jc w:val="left"/>
              <w:rPr/>
            </w:pPr>
            <w:r>
              <w:rPr/>
              <w:t xml:space="preserve">66.6 </w:t>
            </w:r>
          </w:p>
        </w:tc>
      </w:tr>
      <w:tr>
        <w:trPr/>
        <w:tc>
          <w:tcPr>
            <w:tcW w:w="1632" w:type="dxa"/>
            <w:tcBorders/>
            <w:vAlign w:val="center"/>
          </w:tcPr>
          <w:p>
            <w:pPr>
              <w:pStyle w:val="TableContents"/>
              <w:bidi w:val="0"/>
              <w:spacing w:before="0" w:after="283"/>
              <w:jc w:val="left"/>
              <w:rPr/>
            </w:pPr>
            <w:r>
              <w:rPr/>
              <w:t xml:space="preserve">Vietnam </w:t>
            </w:r>
          </w:p>
        </w:tc>
        <w:tc>
          <w:tcPr>
            <w:tcW w:w="690" w:type="dxa"/>
            <w:tcBorders/>
            <w:vAlign w:val="center"/>
          </w:tcPr>
          <w:p>
            <w:pPr>
              <w:pStyle w:val="TableContents"/>
              <w:bidi w:val="0"/>
              <w:spacing w:before="0" w:after="283"/>
              <w:jc w:val="left"/>
              <w:rPr/>
            </w:pPr>
            <w:r>
              <w:rPr/>
              <w:t xml:space="preserve">56 </w:t>
            </w:r>
          </w:p>
        </w:tc>
        <w:tc>
          <w:tcPr>
            <w:tcW w:w="1328" w:type="dxa"/>
            <w:tcBorders/>
            <w:vAlign w:val="center"/>
          </w:tcPr>
          <w:p>
            <w:pPr>
              <w:pStyle w:val="TableContents"/>
              <w:bidi w:val="0"/>
              <w:spacing w:before="0" w:after="283"/>
              <w:jc w:val="left"/>
              <w:rPr/>
            </w:pPr>
            <w:r>
              <w:rPr/>
              <w:t xml:space="preserve">76.0 </w:t>
            </w:r>
          </w:p>
        </w:tc>
        <w:tc>
          <w:tcPr>
            <w:tcW w:w="879" w:type="dxa"/>
            <w:tcBorders/>
            <w:vAlign w:val="center"/>
          </w:tcPr>
          <w:p>
            <w:pPr>
              <w:pStyle w:val="TableContents"/>
              <w:bidi w:val="0"/>
              <w:spacing w:before="0" w:after="283"/>
              <w:jc w:val="left"/>
              <w:rPr/>
            </w:pPr>
            <w:r>
              <w:rPr/>
              <w:t xml:space="preserve">38 </w:t>
            </w:r>
          </w:p>
        </w:tc>
        <w:tc>
          <w:tcPr>
            <w:tcW w:w="1307" w:type="dxa"/>
            <w:tcBorders/>
            <w:vAlign w:val="center"/>
          </w:tcPr>
          <w:p>
            <w:pPr>
              <w:pStyle w:val="TableContents"/>
              <w:bidi w:val="0"/>
              <w:spacing w:before="0" w:after="283"/>
              <w:jc w:val="left"/>
              <w:rPr/>
            </w:pPr>
            <w:r>
              <w:rPr/>
              <w:t xml:space="preserve">80.7 </w:t>
            </w:r>
          </w:p>
        </w:tc>
        <w:tc>
          <w:tcPr>
            <w:tcW w:w="654" w:type="dxa"/>
            <w:tcBorders/>
            <w:vAlign w:val="center"/>
          </w:tcPr>
          <w:p>
            <w:pPr>
              <w:pStyle w:val="TableContents"/>
              <w:bidi w:val="0"/>
              <w:spacing w:before="0" w:after="283"/>
              <w:jc w:val="left"/>
              <w:rPr/>
            </w:pPr>
            <w:r>
              <w:rPr/>
              <w:t xml:space="preserve">81 </w:t>
            </w:r>
          </w:p>
        </w:tc>
        <w:tc>
          <w:tcPr>
            <w:tcW w:w="1293" w:type="dxa"/>
            <w:tcBorders/>
            <w:vAlign w:val="center"/>
          </w:tcPr>
          <w:p>
            <w:pPr>
              <w:pStyle w:val="TableContents"/>
              <w:bidi w:val="0"/>
              <w:spacing w:before="0" w:after="283"/>
              <w:jc w:val="left"/>
              <w:rPr/>
            </w:pPr>
            <w:r>
              <w:rPr/>
              <w:t xml:space="preserve">71.3 </w:t>
            </w:r>
          </w:p>
        </w:tc>
        <w:tc>
          <w:tcPr>
            <w:tcW w:w="985" w:type="dxa"/>
            <w:tcBorders/>
            <w:vAlign w:val="center"/>
          </w:tcPr>
          <w:p>
            <w:pPr>
              <w:pStyle w:val="TableContents"/>
              <w:bidi w:val="0"/>
              <w:spacing w:before="0" w:after="283"/>
              <w:jc w:val="left"/>
              <w:rPr/>
            </w:pPr>
            <w:r>
              <w:rPr/>
              <w:t xml:space="preserve">65 </w:t>
            </w:r>
          </w:p>
        </w:tc>
        <w:tc>
          <w:tcPr>
            <w:tcW w:w="1437" w:type="dxa"/>
            <w:tcBorders/>
            <w:vAlign w:val="center"/>
          </w:tcPr>
          <w:p>
            <w:pPr>
              <w:pStyle w:val="TableContents"/>
              <w:bidi w:val="0"/>
              <w:spacing w:before="0" w:after="283"/>
              <w:jc w:val="left"/>
              <w:rPr/>
            </w:pPr>
            <w:r>
              <w:rPr/>
              <w:t xml:space="preserve">66.6 </w:t>
            </w:r>
          </w:p>
        </w:tc>
      </w:tr>
      <w:tr>
        <w:trPr/>
        <w:tc>
          <w:tcPr>
            <w:tcW w:w="1632" w:type="dxa"/>
            <w:tcBorders/>
            <w:vAlign w:val="center"/>
          </w:tcPr>
          <w:p>
            <w:pPr>
              <w:pStyle w:val="TableContents"/>
              <w:bidi w:val="0"/>
              <w:spacing w:before="0" w:after="283"/>
              <w:jc w:val="left"/>
              <w:rPr/>
            </w:pPr>
            <w:r>
              <w:rPr/>
              <w:t xml:space="preserve">Unkari </w:t>
            </w:r>
          </w:p>
        </w:tc>
        <w:tc>
          <w:tcPr>
            <w:tcW w:w="690" w:type="dxa"/>
            <w:tcBorders/>
            <w:vAlign w:val="center"/>
          </w:tcPr>
          <w:p>
            <w:pPr>
              <w:pStyle w:val="TableContents"/>
              <w:bidi w:val="0"/>
              <w:spacing w:before="0" w:after="283"/>
              <w:jc w:val="left"/>
              <w:rPr/>
            </w:pPr>
            <w:r>
              <w:rPr/>
              <w:t xml:space="preserve">57 </w:t>
            </w:r>
          </w:p>
        </w:tc>
        <w:tc>
          <w:tcPr>
            <w:tcW w:w="1328" w:type="dxa"/>
            <w:tcBorders/>
            <w:vAlign w:val="center"/>
          </w:tcPr>
          <w:p>
            <w:pPr>
              <w:pStyle w:val="TableContents"/>
              <w:bidi w:val="0"/>
              <w:spacing w:before="0" w:after="283"/>
              <w:jc w:val="left"/>
              <w:rPr/>
            </w:pPr>
            <w:r>
              <w:rPr/>
              <w:t xml:space="preserve">75.9 </w:t>
            </w:r>
          </w:p>
        </w:tc>
        <w:tc>
          <w:tcPr>
            <w:tcW w:w="879" w:type="dxa"/>
            <w:tcBorders/>
            <w:vAlign w:val="center"/>
          </w:tcPr>
          <w:p>
            <w:pPr>
              <w:pStyle w:val="TableContents"/>
              <w:bidi w:val="0"/>
              <w:spacing w:before="0" w:after="283"/>
              <w:jc w:val="left"/>
              <w:rPr/>
            </w:pPr>
            <w:r>
              <w:rPr/>
              <w:t xml:space="preserve">50 </w:t>
            </w:r>
          </w:p>
        </w:tc>
        <w:tc>
          <w:tcPr>
            <w:tcW w:w="1307" w:type="dxa"/>
            <w:tcBorders/>
            <w:vAlign w:val="center"/>
          </w:tcPr>
          <w:p>
            <w:pPr>
              <w:pStyle w:val="TableContents"/>
              <w:bidi w:val="0"/>
              <w:spacing w:before="0" w:after="283"/>
              <w:jc w:val="left"/>
              <w:rPr/>
            </w:pPr>
            <w:r>
              <w:rPr/>
              <w:t xml:space="preserve">79.1 </w:t>
            </w:r>
          </w:p>
        </w:tc>
        <w:tc>
          <w:tcPr>
            <w:tcW w:w="654" w:type="dxa"/>
            <w:tcBorders/>
            <w:vAlign w:val="center"/>
          </w:tcPr>
          <w:p>
            <w:pPr>
              <w:pStyle w:val="TableContents"/>
              <w:bidi w:val="0"/>
              <w:spacing w:before="0" w:after="283"/>
              <w:jc w:val="left"/>
              <w:rPr/>
            </w:pPr>
            <w:r>
              <w:rPr/>
              <w:t xml:space="preserve">71 </w:t>
            </w:r>
          </w:p>
        </w:tc>
        <w:tc>
          <w:tcPr>
            <w:tcW w:w="1293" w:type="dxa"/>
            <w:tcBorders/>
            <w:vAlign w:val="center"/>
          </w:tcPr>
          <w:p>
            <w:pPr>
              <w:pStyle w:val="TableContents"/>
              <w:bidi w:val="0"/>
              <w:spacing w:before="0" w:after="283"/>
              <w:jc w:val="left"/>
              <w:rPr/>
            </w:pPr>
            <w:r>
              <w:rPr/>
              <w:t xml:space="preserve">72.3 </w:t>
            </w:r>
          </w:p>
        </w:tc>
        <w:tc>
          <w:tcPr>
            <w:tcW w:w="985" w:type="dxa"/>
            <w:tcBorders/>
            <w:vAlign w:val="center"/>
          </w:tcPr>
          <w:p>
            <w:pPr>
              <w:pStyle w:val="TableContents"/>
              <w:bidi w:val="0"/>
              <w:spacing w:before="0" w:after="283"/>
              <w:jc w:val="left"/>
              <w:rPr/>
            </w:pPr>
            <w:r>
              <w:rPr/>
              <w:t xml:space="preserve">52 </w:t>
            </w:r>
          </w:p>
        </w:tc>
        <w:tc>
          <w:tcPr>
            <w:tcW w:w="1437" w:type="dxa"/>
            <w:tcBorders/>
            <w:vAlign w:val="center"/>
          </w:tcPr>
          <w:p>
            <w:pPr>
              <w:pStyle w:val="TableContents"/>
              <w:bidi w:val="0"/>
              <w:spacing w:before="0" w:after="283"/>
              <w:jc w:val="left"/>
              <w:rPr/>
            </w:pPr>
            <w:r>
              <w:rPr/>
              <w:t xml:space="preserve">67.4 </w:t>
            </w:r>
          </w:p>
        </w:tc>
      </w:tr>
      <w:tr>
        <w:trPr/>
        <w:tc>
          <w:tcPr>
            <w:tcW w:w="1632" w:type="dxa"/>
            <w:tcBorders/>
            <w:vAlign w:val="center"/>
          </w:tcPr>
          <w:p>
            <w:pPr>
              <w:pStyle w:val="TableContents"/>
              <w:bidi w:val="0"/>
              <w:spacing w:before="0" w:after="283"/>
              <w:jc w:val="left"/>
              <w:rPr/>
            </w:pPr>
            <w:r>
              <w:rPr/>
              <w:t xml:space="preserve">Turkki </w:t>
            </w:r>
          </w:p>
        </w:tc>
        <w:tc>
          <w:tcPr>
            <w:tcW w:w="690" w:type="dxa"/>
            <w:tcBorders/>
            <w:vAlign w:val="center"/>
          </w:tcPr>
          <w:p>
            <w:pPr>
              <w:pStyle w:val="TableContents"/>
              <w:bidi w:val="0"/>
              <w:spacing w:before="0" w:after="283"/>
              <w:jc w:val="left"/>
              <w:rPr/>
            </w:pPr>
            <w:r>
              <w:rPr/>
              <w:t xml:space="preserve">58 </w:t>
            </w:r>
          </w:p>
        </w:tc>
        <w:tc>
          <w:tcPr>
            <w:tcW w:w="1328" w:type="dxa"/>
            <w:tcBorders/>
            <w:vAlign w:val="center"/>
          </w:tcPr>
          <w:p>
            <w:pPr>
              <w:pStyle w:val="TableContents"/>
              <w:bidi w:val="0"/>
              <w:spacing w:before="0" w:after="283"/>
              <w:jc w:val="left"/>
              <w:rPr/>
            </w:pPr>
            <w:r>
              <w:rPr/>
              <w:t xml:space="preserve">75.8 </w:t>
            </w:r>
          </w:p>
        </w:tc>
        <w:tc>
          <w:tcPr>
            <w:tcW w:w="879" w:type="dxa"/>
            <w:tcBorders/>
            <w:vAlign w:val="center"/>
          </w:tcPr>
          <w:p>
            <w:pPr>
              <w:pStyle w:val="TableContents"/>
              <w:bidi w:val="0"/>
              <w:spacing w:before="0" w:after="283"/>
              <w:jc w:val="left"/>
              <w:rPr/>
            </w:pPr>
            <w:r>
              <w:rPr/>
              <w:t xml:space="preserve">54 </w:t>
            </w:r>
          </w:p>
        </w:tc>
        <w:tc>
          <w:tcPr>
            <w:tcW w:w="1307" w:type="dxa"/>
            <w:tcBorders/>
            <w:vAlign w:val="center"/>
          </w:tcPr>
          <w:p>
            <w:pPr>
              <w:pStyle w:val="TableContents"/>
              <w:bidi w:val="0"/>
              <w:spacing w:before="0" w:after="283"/>
              <w:jc w:val="left"/>
              <w:rPr/>
            </w:pPr>
            <w:r>
              <w:rPr/>
              <w:t xml:space="preserve">78.9 </w:t>
            </w:r>
          </w:p>
        </w:tc>
        <w:tc>
          <w:tcPr>
            <w:tcW w:w="654" w:type="dxa"/>
            <w:tcBorders/>
            <w:vAlign w:val="center"/>
          </w:tcPr>
          <w:p>
            <w:pPr>
              <w:pStyle w:val="TableContents"/>
              <w:bidi w:val="0"/>
              <w:spacing w:before="0" w:after="283"/>
              <w:jc w:val="left"/>
              <w:rPr/>
            </w:pPr>
            <w:r>
              <w:rPr/>
              <w:t xml:space="preserve">68 </w:t>
            </w:r>
          </w:p>
        </w:tc>
        <w:tc>
          <w:tcPr>
            <w:tcW w:w="1293" w:type="dxa"/>
            <w:tcBorders/>
            <w:vAlign w:val="center"/>
          </w:tcPr>
          <w:p>
            <w:pPr>
              <w:pStyle w:val="TableContents"/>
              <w:bidi w:val="0"/>
              <w:spacing w:before="0" w:after="283"/>
              <w:jc w:val="left"/>
              <w:rPr/>
            </w:pPr>
            <w:r>
              <w:rPr/>
              <w:t xml:space="preserve">72.6 </w:t>
            </w:r>
          </w:p>
        </w:tc>
        <w:tc>
          <w:tcPr>
            <w:tcW w:w="985" w:type="dxa"/>
            <w:tcBorders/>
            <w:vAlign w:val="center"/>
          </w:tcPr>
          <w:p>
            <w:pPr>
              <w:pStyle w:val="TableContents"/>
              <w:bidi w:val="0"/>
              <w:spacing w:before="0" w:after="283"/>
              <w:jc w:val="left"/>
              <w:rPr/>
            </w:pPr>
            <w:r>
              <w:rPr/>
              <w:t xml:space="preserve">73 </w:t>
            </w:r>
          </w:p>
        </w:tc>
        <w:tc>
          <w:tcPr>
            <w:tcW w:w="1437" w:type="dxa"/>
            <w:tcBorders/>
            <w:vAlign w:val="center"/>
          </w:tcPr>
          <w:p>
            <w:pPr>
              <w:pStyle w:val="TableContents"/>
              <w:bidi w:val="0"/>
              <w:spacing w:before="0" w:after="283"/>
              <w:jc w:val="left"/>
              <w:rPr/>
            </w:pPr>
            <w:r>
              <w:rPr/>
              <w:t xml:space="preserve">66.2 </w:t>
            </w:r>
          </w:p>
        </w:tc>
      </w:tr>
      <w:tr>
        <w:trPr/>
        <w:tc>
          <w:tcPr>
            <w:tcW w:w="1632" w:type="dxa"/>
            <w:tcBorders/>
            <w:vAlign w:val="center"/>
          </w:tcPr>
          <w:p>
            <w:pPr>
              <w:pStyle w:val="TableContents"/>
              <w:bidi w:val="0"/>
              <w:spacing w:before="0" w:after="283"/>
              <w:jc w:val="left"/>
              <w:rPr/>
            </w:pPr>
            <w:r>
              <w:rPr/>
              <w:t xml:space="preserve">Makedonia </w:t>
            </w:r>
          </w:p>
        </w:tc>
        <w:tc>
          <w:tcPr>
            <w:tcW w:w="690" w:type="dxa"/>
            <w:tcBorders/>
            <w:vAlign w:val="center"/>
          </w:tcPr>
          <w:p>
            <w:pPr>
              <w:pStyle w:val="TableContents"/>
              <w:bidi w:val="0"/>
              <w:spacing w:before="0" w:after="283"/>
              <w:jc w:val="left"/>
              <w:rPr/>
            </w:pPr>
            <w:r>
              <w:rPr/>
              <w:t xml:space="preserve">59 </w:t>
            </w:r>
          </w:p>
        </w:tc>
        <w:tc>
          <w:tcPr>
            <w:tcW w:w="1328" w:type="dxa"/>
            <w:tcBorders/>
            <w:vAlign w:val="center"/>
          </w:tcPr>
          <w:p>
            <w:pPr>
              <w:pStyle w:val="TableContents"/>
              <w:bidi w:val="0"/>
              <w:spacing w:before="0" w:after="283"/>
              <w:jc w:val="left"/>
              <w:rPr/>
            </w:pPr>
            <w:r>
              <w:rPr/>
              <w:t xml:space="preserve">75.7 </w:t>
            </w:r>
          </w:p>
        </w:tc>
        <w:tc>
          <w:tcPr>
            <w:tcW w:w="879" w:type="dxa"/>
            <w:tcBorders/>
            <w:vAlign w:val="center"/>
          </w:tcPr>
          <w:p>
            <w:pPr>
              <w:pStyle w:val="TableContents"/>
              <w:bidi w:val="0"/>
              <w:spacing w:before="0" w:after="283"/>
              <w:jc w:val="left"/>
              <w:rPr/>
            </w:pPr>
            <w:r>
              <w:rPr/>
              <w:t xml:space="preserve">76 </w:t>
            </w:r>
          </w:p>
        </w:tc>
        <w:tc>
          <w:tcPr>
            <w:tcW w:w="1307" w:type="dxa"/>
            <w:tcBorders/>
            <w:vAlign w:val="center"/>
          </w:tcPr>
          <w:p>
            <w:pPr>
              <w:pStyle w:val="TableContents"/>
              <w:bidi w:val="0"/>
              <w:spacing w:before="0" w:after="283"/>
              <w:jc w:val="left"/>
              <w:rPr/>
            </w:pPr>
            <w:r>
              <w:rPr/>
              <w:t xml:space="preserve">77.8 </w:t>
            </w:r>
          </w:p>
        </w:tc>
        <w:tc>
          <w:tcPr>
            <w:tcW w:w="654" w:type="dxa"/>
            <w:tcBorders/>
            <w:vAlign w:val="center"/>
          </w:tcPr>
          <w:p>
            <w:pPr>
              <w:pStyle w:val="TableContents"/>
              <w:bidi w:val="0"/>
              <w:spacing w:before="0" w:after="283"/>
              <w:jc w:val="left"/>
              <w:rPr/>
            </w:pPr>
            <w:r>
              <w:rPr/>
              <w:t xml:space="preserve">53 </w:t>
            </w:r>
          </w:p>
        </w:tc>
        <w:tc>
          <w:tcPr>
            <w:tcW w:w="1293" w:type="dxa"/>
            <w:tcBorders/>
            <w:vAlign w:val="center"/>
          </w:tcPr>
          <w:p>
            <w:pPr>
              <w:pStyle w:val="TableContents"/>
              <w:bidi w:val="0"/>
              <w:spacing w:before="0" w:after="283"/>
              <w:jc w:val="left"/>
              <w:rPr/>
            </w:pPr>
            <w:r>
              <w:rPr/>
              <w:t xml:space="preserve">73.5 </w:t>
            </w:r>
          </w:p>
        </w:tc>
        <w:tc>
          <w:tcPr>
            <w:tcW w:w="985" w:type="dxa"/>
            <w:tcBorders/>
            <w:vAlign w:val="center"/>
          </w:tcPr>
          <w:p>
            <w:pPr>
              <w:pStyle w:val="TableContents"/>
              <w:bidi w:val="0"/>
              <w:spacing w:before="0" w:after="283"/>
              <w:jc w:val="left"/>
              <w:rPr/>
            </w:pPr>
            <w:r>
              <w:rPr/>
              <w:t xml:space="preserve">50 </w:t>
            </w:r>
          </w:p>
        </w:tc>
        <w:tc>
          <w:tcPr>
            <w:tcW w:w="1437" w:type="dxa"/>
            <w:tcBorders/>
            <w:vAlign w:val="center"/>
          </w:tcPr>
          <w:p>
            <w:pPr>
              <w:pStyle w:val="TableContents"/>
              <w:bidi w:val="0"/>
              <w:spacing w:before="0" w:after="283"/>
              <w:jc w:val="left"/>
              <w:rPr/>
            </w:pPr>
            <w:r>
              <w:rPr/>
              <w:t xml:space="preserve">67.5 </w:t>
            </w:r>
          </w:p>
        </w:tc>
      </w:tr>
      <w:tr>
        <w:trPr/>
        <w:tc>
          <w:tcPr>
            <w:tcW w:w="1632" w:type="dxa"/>
            <w:tcBorders/>
            <w:vAlign w:val="center"/>
          </w:tcPr>
          <w:p>
            <w:pPr>
              <w:pStyle w:val="TableContents"/>
              <w:bidi w:val="0"/>
              <w:spacing w:before="0" w:after="283"/>
              <w:jc w:val="left"/>
              <w:rPr/>
            </w:pPr>
            <w:r>
              <w:rPr/>
              <w:t xml:space="preserve">Algeria </w:t>
            </w:r>
          </w:p>
        </w:tc>
        <w:tc>
          <w:tcPr>
            <w:tcW w:w="690" w:type="dxa"/>
            <w:tcBorders/>
            <w:vAlign w:val="center"/>
          </w:tcPr>
          <w:p>
            <w:pPr>
              <w:pStyle w:val="TableContents"/>
              <w:bidi w:val="0"/>
              <w:spacing w:before="0" w:after="283"/>
              <w:jc w:val="left"/>
              <w:rPr/>
            </w:pPr>
            <w:r>
              <w:rPr/>
              <w:t xml:space="preserve">60 </w:t>
            </w:r>
          </w:p>
        </w:tc>
        <w:tc>
          <w:tcPr>
            <w:tcW w:w="1328" w:type="dxa"/>
            <w:tcBorders/>
            <w:vAlign w:val="center"/>
          </w:tcPr>
          <w:p>
            <w:pPr>
              <w:pStyle w:val="TableContents"/>
              <w:bidi w:val="0"/>
              <w:spacing w:before="0" w:after="283"/>
              <w:jc w:val="left"/>
              <w:rPr/>
            </w:pPr>
            <w:r>
              <w:rPr/>
              <w:t xml:space="preserve">75.6 </w:t>
            </w:r>
          </w:p>
        </w:tc>
        <w:tc>
          <w:tcPr>
            <w:tcW w:w="879" w:type="dxa"/>
            <w:tcBorders/>
            <w:vAlign w:val="center"/>
          </w:tcPr>
          <w:p>
            <w:pPr>
              <w:pStyle w:val="TableContents"/>
              <w:bidi w:val="0"/>
              <w:spacing w:before="0" w:after="283"/>
              <w:jc w:val="left"/>
              <w:rPr/>
            </w:pPr>
            <w:r>
              <w:rPr/>
              <w:t xml:space="preserve">81 </w:t>
            </w:r>
          </w:p>
        </w:tc>
        <w:tc>
          <w:tcPr>
            <w:tcW w:w="1307" w:type="dxa"/>
            <w:tcBorders/>
            <w:vAlign w:val="center"/>
          </w:tcPr>
          <w:p>
            <w:pPr>
              <w:pStyle w:val="TableContents"/>
              <w:bidi w:val="0"/>
              <w:spacing w:before="0" w:after="283"/>
              <w:jc w:val="left"/>
              <w:rPr/>
            </w:pPr>
            <w:r>
              <w:rPr/>
              <w:t xml:space="preserve">77.5 </w:t>
            </w:r>
          </w:p>
        </w:tc>
        <w:tc>
          <w:tcPr>
            <w:tcW w:w="654" w:type="dxa"/>
            <w:tcBorders/>
            <w:vAlign w:val="center"/>
          </w:tcPr>
          <w:p>
            <w:pPr>
              <w:pStyle w:val="TableContents"/>
              <w:bidi w:val="0"/>
              <w:spacing w:before="0" w:after="283"/>
              <w:jc w:val="left"/>
              <w:rPr/>
            </w:pPr>
            <w:r>
              <w:rPr/>
              <w:t xml:space="preserve">50 </w:t>
            </w:r>
          </w:p>
        </w:tc>
        <w:tc>
          <w:tcPr>
            <w:tcW w:w="1293" w:type="dxa"/>
            <w:tcBorders/>
            <w:vAlign w:val="center"/>
          </w:tcPr>
          <w:p>
            <w:pPr>
              <w:pStyle w:val="TableContents"/>
              <w:bidi w:val="0"/>
              <w:spacing w:before="0" w:after="283"/>
              <w:jc w:val="left"/>
              <w:rPr/>
            </w:pPr>
            <w:r>
              <w:rPr/>
              <w:t xml:space="preserve">73.8 </w:t>
            </w:r>
          </w:p>
        </w:tc>
        <w:tc>
          <w:tcPr>
            <w:tcW w:w="985" w:type="dxa"/>
            <w:tcBorders/>
            <w:vAlign w:val="center"/>
          </w:tcPr>
          <w:p>
            <w:pPr>
              <w:pStyle w:val="TableContents"/>
              <w:bidi w:val="0"/>
              <w:spacing w:before="0" w:after="283"/>
              <w:jc w:val="left"/>
              <w:rPr/>
            </w:pPr>
            <w:r>
              <w:rPr/>
              <w:t xml:space="preserve">75 </w:t>
            </w:r>
          </w:p>
        </w:tc>
        <w:tc>
          <w:tcPr>
            <w:tcW w:w="1437" w:type="dxa"/>
            <w:tcBorders/>
            <w:vAlign w:val="center"/>
          </w:tcPr>
          <w:p>
            <w:pPr>
              <w:pStyle w:val="TableContents"/>
              <w:bidi w:val="0"/>
              <w:spacing w:before="0" w:after="283"/>
              <w:jc w:val="left"/>
              <w:rPr/>
            </w:pPr>
            <w:r>
              <w:rPr/>
              <w:t xml:space="preserve">66.0 </w:t>
            </w:r>
          </w:p>
        </w:tc>
      </w:tr>
      <w:tr>
        <w:trPr/>
        <w:tc>
          <w:tcPr>
            <w:tcW w:w="1632" w:type="dxa"/>
            <w:tcBorders/>
            <w:vAlign w:val="center"/>
          </w:tcPr>
          <w:p>
            <w:pPr>
              <w:pStyle w:val="TableContents"/>
              <w:bidi w:val="0"/>
              <w:spacing w:before="0" w:after="283"/>
              <w:jc w:val="left"/>
              <w:rPr/>
            </w:pPr>
            <w:r>
              <w:rPr/>
              <w:t xml:space="preserve">Serbia </w:t>
            </w:r>
          </w:p>
        </w:tc>
        <w:tc>
          <w:tcPr>
            <w:tcW w:w="690" w:type="dxa"/>
            <w:tcBorders/>
            <w:vAlign w:val="center"/>
          </w:tcPr>
          <w:p>
            <w:pPr>
              <w:pStyle w:val="TableContents"/>
              <w:bidi w:val="0"/>
              <w:spacing w:before="0" w:after="283"/>
              <w:jc w:val="left"/>
              <w:rPr/>
            </w:pPr>
            <w:r>
              <w:rPr/>
              <w:t xml:space="preserve">60 </w:t>
            </w:r>
          </w:p>
        </w:tc>
        <w:tc>
          <w:tcPr>
            <w:tcW w:w="1328" w:type="dxa"/>
            <w:tcBorders/>
            <w:vAlign w:val="center"/>
          </w:tcPr>
          <w:p>
            <w:pPr>
              <w:pStyle w:val="TableContents"/>
              <w:bidi w:val="0"/>
              <w:spacing w:before="0" w:after="283"/>
              <w:jc w:val="left"/>
              <w:rPr/>
            </w:pPr>
            <w:r>
              <w:rPr/>
              <w:t xml:space="preserve">75.6 </w:t>
            </w:r>
          </w:p>
        </w:tc>
        <w:tc>
          <w:tcPr>
            <w:tcW w:w="879" w:type="dxa"/>
            <w:tcBorders/>
            <w:vAlign w:val="center"/>
          </w:tcPr>
          <w:p>
            <w:pPr>
              <w:pStyle w:val="TableContents"/>
              <w:bidi w:val="0"/>
              <w:spacing w:before="0" w:after="283"/>
              <w:jc w:val="left"/>
              <w:rPr/>
            </w:pPr>
            <w:r>
              <w:rPr/>
              <w:t xml:space="preserve">61 </w:t>
            </w:r>
          </w:p>
        </w:tc>
        <w:tc>
          <w:tcPr>
            <w:tcW w:w="1307" w:type="dxa"/>
            <w:tcBorders/>
            <w:vAlign w:val="center"/>
          </w:tcPr>
          <w:p>
            <w:pPr>
              <w:pStyle w:val="TableContents"/>
              <w:bidi w:val="0"/>
              <w:spacing w:before="0" w:after="283"/>
              <w:jc w:val="left"/>
              <w:rPr/>
            </w:pPr>
            <w:r>
              <w:rPr/>
              <w:t xml:space="preserve">78.4 </w:t>
            </w:r>
          </w:p>
        </w:tc>
        <w:tc>
          <w:tcPr>
            <w:tcW w:w="654" w:type="dxa"/>
            <w:tcBorders/>
            <w:vAlign w:val="center"/>
          </w:tcPr>
          <w:p>
            <w:pPr>
              <w:pStyle w:val="TableContents"/>
              <w:bidi w:val="0"/>
              <w:spacing w:before="0" w:after="283"/>
              <w:jc w:val="left"/>
              <w:rPr/>
            </w:pPr>
            <w:r>
              <w:rPr/>
              <w:t xml:space="preserve">62 </w:t>
            </w:r>
          </w:p>
        </w:tc>
        <w:tc>
          <w:tcPr>
            <w:tcW w:w="1293" w:type="dxa"/>
            <w:tcBorders/>
            <w:vAlign w:val="center"/>
          </w:tcPr>
          <w:p>
            <w:pPr>
              <w:pStyle w:val="TableContents"/>
              <w:bidi w:val="0"/>
              <w:spacing w:before="0" w:after="283"/>
              <w:jc w:val="left"/>
              <w:rPr/>
            </w:pPr>
            <w:r>
              <w:rPr/>
              <w:t xml:space="preserve">72.9 </w:t>
            </w:r>
          </w:p>
        </w:tc>
        <w:tc>
          <w:tcPr>
            <w:tcW w:w="985" w:type="dxa"/>
            <w:tcBorders/>
            <w:vAlign w:val="center"/>
          </w:tcPr>
          <w:p>
            <w:pPr>
              <w:pStyle w:val="TableContents"/>
              <w:bidi w:val="0"/>
              <w:spacing w:before="0" w:after="283"/>
              <w:jc w:val="left"/>
              <w:rPr/>
            </w:pPr>
            <w:r>
              <w:rPr/>
              <w:t xml:space="preserve">47 </w:t>
            </w:r>
          </w:p>
        </w:tc>
        <w:tc>
          <w:tcPr>
            <w:tcW w:w="1437" w:type="dxa"/>
            <w:tcBorders/>
            <w:vAlign w:val="center"/>
          </w:tcPr>
          <w:p>
            <w:pPr>
              <w:pStyle w:val="TableContents"/>
              <w:bidi w:val="0"/>
              <w:spacing w:before="0" w:after="283"/>
              <w:jc w:val="left"/>
              <w:rPr/>
            </w:pPr>
            <w:r>
              <w:rPr/>
              <w:t xml:space="preserve">67.7 </w:t>
            </w:r>
          </w:p>
        </w:tc>
      </w:tr>
      <w:tr>
        <w:trPr/>
        <w:tc>
          <w:tcPr>
            <w:tcW w:w="1632" w:type="dxa"/>
            <w:tcBorders/>
            <w:vAlign w:val="center"/>
          </w:tcPr>
          <w:p>
            <w:pPr>
              <w:pStyle w:val="TableContents"/>
              <w:bidi w:val="0"/>
              <w:spacing w:before="0" w:after="283"/>
              <w:jc w:val="left"/>
              <w:rPr/>
            </w:pPr>
            <w:r>
              <w:rPr/>
              <w:t xml:space="preserve">Iran </w:t>
            </w:r>
          </w:p>
        </w:tc>
        <w:tc>
          <w:tcPr>
            <w:tcW w:w="690" w:type="dxa"/>
            <w:tcBorders/>
            <w:vAlign w:val="center"/>
          </w:tcPr>
          <w:p>
            <w:pPr>
              <w:pStyle w:val="TableContents"/>
              <w:bidi w:val="0"/>
              <w:spacing w:before="0" w:after="283"/>
              <w:jc w:val="left"/>
              <w:rPr/>
            </w:pPr>
            <w:r>
              <w:rPr/>
              <w:t xml:space="preserve">62 </w:t>
            </w:r>
          </w:p>
        </w:tc>
        <w:tc>
          <w:tcPr>
            <w:tcW w:w="1328" w:type="dxa"/>
            <w:tcBorders/>
            <w:vAlign w:val="center"/>
          </w:tcPr>
          <w:p>
            <w:pPr>
              <w:pStyle w:val="TableContents"/>
              <w:bidi w:val="0"/>
              <w:spacing w:before="0" w:after="283"/>
              <w:jc w:val="left"/>
              <w:rPr/>
            </w:pPr>
            <w:r>
              <w:rPr/>
              <w:t xml:space="preserve">75.5 </w:t>
            </w:r>
          </w:p>
        </w:tc>
        <w:tc>
          <w:tcPr>
            <w:tcW w:w="879" w:type="dxa"/>
            <w:tcBorders/>
            <w:vAlign w:val="center"/>
          </w:tcPr>
          <w:p>
            <w:pPr>
              <w:pStyle w:val="TableContents"/>
              <w:bidi w:val="0"/>
              <w:spacing w:before="0" w:after="283"/>
              <w:jc w:val="left"/>
              <w:rPr/>
            </w:pPr>
            <w:r>
              <w:rPr/>
              <w:t xml:space="preserve">86 </w:t>
            </w:r>
          </w:p>
        </w:tc>
        <w:tc>
          <w:tcPr>
            <w:tcW w:w="1307" w:type="dxa"/>
            <w:tcBorders/>
            <w:vAlign w:val="center"/>
          </w:tcPr>
          <w:p>
            <w:pPr>
              <w:pStyle w:val="TableContents"/>
              <w:bidi w:val="0"/>
              <w:spacing w:before="0" w:after="283"/>
              <w:jc w:val="left"/>
              <w:rPr/>
            </w:pPr>
            <w:r>
              <w:rPr/>
              <w:t xml:space="preserve">76.6 </w:t>
            </w:r>
          </w:p>
        </w:tc>
        <w:tc>
          <w:tcPr>
            <w:tcW w:w="654" w:type="dxa"/>
            <w:tcBorders/>
            <w:vAlign w:val="center"/>
          </w:tcPr>
          <w:p>
            <w:pPr>
              <w:pStyle w:val="TableContents"/>
              <w:bidi w:val="0"/>
              <w:spacing w:before="0" w:after="283"/>
              <w:jc w:val="left"/>
              <w:rPr/>
            </w:pPr>
            <w:r>
              <w:rPr/>
              <w:t xml:space="preserve">45 </w:t>
            </w:r>
          </w:p>
        </w:tc>
        <w:tc>
          <w:tcPr>
            <w:tcW w:w="1293" w:type="dxa"/>
            <w:tcBorders/>
            <w:vAlign w:val="center"/>
          </w:tcPr>
          <w:p>
            <w:pPr>
              <w:pStyle w:val="TableContents"/>
              <w:bidi w:val="0"/>
              <w:spacing w:before="0" w:after="283"/>
              <w:jc w:val="left"/>
              <w:rPr/>
            </w:pPr>
            <w:r>
              <w:rPr/>
              <w:t xml:space="preserve">74.5 </w:t>
            </w:r>
          </w:p>
        </w:tc>
        <w:tc>
          <w:tcPr>
            <w:tcW w:w="985" w:type="dxa"/>
            <w:tcBorders/>
            <w:vAlign w:val="center"/>
          </w:tcPr>
          <w:p>
            <w:pPr>
              <w:pStyle w:val="TableContents"/>
              <w:bidi w:val="0"/>
              <w:spacing w:before="0" w:after="283"/>
              <w:jc w:val="left"/>
              <w:rPr/>
            </w:pPr>
            <w:r>
              <w:rPr/>
              <w:t xml:space="preserve">65 </w:t>
            </w:r>
          </w:p>
        </w:tc>
        <w:tc>
          <w:tcPr>
            <w:tcW w:w="1437" w:type="dxa"/>
            <w:tcBorders/>
            <w:vAlign w:val="center"/>
          </w:tcPr>
          <w:p>
            <w:pPr>
              <w:pStyle w:val="TableContents"/>
              <w:bidi w:val="0"/>
              <w:spacing w:before="0" w:after="283"/>
              <w:jc w:val="left"/>
              <w:rPr/>
            </w:pPr>
            <w:r>
              <w:rPr/>
              <w:t xml:space="preserve">66.6 </w:t>
            </w:r>
          </w:p>
        </w:tc>
      </w:tr>
      <w:tr>
        <w:trPr/>
        <w:tc>
          <w:tcPr>
            <w:tcW w:w="1632" w:type="dxa"/>
            <w:tcBorders/>
            <w:vAlign w:val="center"/>
          </w:tcPr>
          <w:p>
            <w:pPr>
              <w:pStyle w:val="TableContents"/>
              <w:bidi w:val="0"/>
              <w:spacing w:before="0" w:after="283"/>
              <w:jc w:val="left"/>
              <w:rPr/>
            </w:pPr>
            <w:r>
              <w:rPr/>
              <w:t xml:space="preserve">Peru </w:t>
            </w:r>
          </w:p>
        </w:tc>
        <w:tc>
          <w:tcPr>
            <w:tcW w:w="690" w:type="dxa"/>
            <w:tcBorders/>
            <w:vAlign w:val="center"/>
          </w:tcPr>
          <w:p>
            <w:pPr>
              <w:pStyle w:val="TableContents"/>
              <w:bidi w:val="0"/>
              <w:spacing w:before="0" w:after="283"/>
              <w:jc w:val="left"/>
              <w:rPr/>
            </w:pPr>
            <w:r>
              <w:rPr/>
              <w:t xml:space="preserve">62 </w:t>
            </w:r>
          </w:p>
        </w:tc>
        <w:tc>
          <w:tcPr>
            <w:tcW w:w="1328" w:type="dxa"/>
            <w:tcBorders/>
            <w:vAlign w:val="center"/>
          </w:tcPr>
          <w:p>
            <w:pPr>
              <w:pStyle w:val="TableContents"/>
              <w:bidi w:val="0"/>
              <w:spacing w:before="0" w:after="283"/>
              <w:jc w:val="left"/>
              <w:rPr/>
            </w:pPr>
            <w:r>
              <w:rPr/>
              <w:t xml:space="preserve">75.5 </w:t>
            </w:r>
          </w:p>
        </w:tc>
        <w:tc>
          <w:tcPr>
            <w:tcW w:w="879" w:type="dxa"/>
            <w:tcBorders/>
            <w:vAlign w:val="center"/>
          </w:tcPr>
          <w:p>
            <w:pPr>
              <w:pStyle w:val="TableContents"/>
              <w:bidi w:val="0"/>
              <w:spacing w:before="0" w:after="283"/>
              <w:jc w:val="left"/>
              <w:rPr/>
            </w:pPr>
            <w:r>
              <w:rPr/>
              <w:t xml:space="preserve">66 </w:t>
            </w:r>
          </w:p>
        </w:tc>
        <w:tc>
          <w:tcPr>
            <w:tcW w:w="1307" w:type="dxa"/>
            <w:tcBorders/>
            <w:vAlign w:val="center"/>
          </w:tcPr>
          <w:p>
            <w:pPr>
              <w:pStyle w:val="TableContents"/>
              <w:bidi w:val="0"/>
              <w:spacing w:before="0" w:after="283"/>
              <w:jc w:val="left"/>
              <w:rPr/>
            </w:pPr>
            <w:r>
              <w:rPr/>
              <w:t xml:space="preserve">78.0 </w:t>
            </w:r>
          </w:p>
        </w:tc>
        <w:tc>
          <w:tcPr>
            <w:tcW w:w="654" w:type="dxa"/>
            <w:tcBorders/>
            <w:vAlign w:val="center"/>
          </w:tcPr>
          <w:p>
            <w:pPr>
              <w:pStyle w:val="TableContents"/>
              <w:bidi w:val="0"/>
              <w:spacing w:before="0" w:after="283"/>
              <w:jc w:val="left"/>
              <w:rPr/>
            </w:pPr>
            <w:r>
              <w:rPr/>
              <w:t xml:space="preserve">59 </w:t>
            </w:r>
          </w:p>
        </w:tc>
        <w:tc>
          <w:tcPr>
            <w:tcW w:w="1293" w:type="dxa"/>
            <w:tcBorders/>
            <w:vAlign w:val="center"/>
          </w:tcPr>
          <w:p>
            <w:pPr>
              <w:pStyle w:val="TableContents"/>
              <w:bidi w:val="0"/>
              <w:spacing w:before="0" w:after="283"/>
              <w:jc w:val="left"/>
              <w:rPr/>
            </w:pPr>
            <w:r>
              <w:rPr/>
              <w:t xml:space="preserve">73.1 </w:t>
            </w:r>
          </w:p>
        </w:tc>
        <w:tc>
          <w:tcPr>
            <w:tcW w:w="985" w:type="dxa"/>
            <w:tcBorders/>
            <w:vAlign w:val="center"/>
          </w:tcPr>
          <w:p>
            <w:pPr>
              <w:pStyle w:val="TableContents"/>
              <w:bidi w:val="0"/>
              <w:spacing w:before="0" w:after="283"/>
              <w:jc w:val="left"/>
              <w:rPr/>
            </w:pPr>
            <w:r>
              <w:rPr/>
              <w:t xml:space="preserve">80 </w:t>
            </w:r>
          </w:p>
        </w:tc>
        <w:tc>
          <w:tcPr>
            <w:tcW w:w="1437" w:type="dxa"/>
            <w:tcBorders/>
            <w:vAlign w:val="center"/>
          </w:tcPr>
          <w:p>
            <w:pPr>
              <w:pStyle w:val="TableContents"/>
              <w:bidi w:val="0"/>
              <w:spacing w:before="0" w:after="283"/>
              <w:jc w:val="left"/>
              <w:rPr/>
            </w:pPr>
            <w:r>
              <w:rPr/>
              <w:t xml:space="preserve">65.6 </w:t>
            </w:r>
          </w:p>
        </w:tc>
      </w:tr>
      <w:tr>
        <w:trPr/>
        <w:tc>
          <w:tcPr>
            <w:tcW w:w="1632" w:type="dxa"/>
            <w:tcBorders/>
            <w:vAlign w:val="center"/>
          </w:tcPr>
          <w:p>
            <w:pPr>
              <w:pStyle w:val="TableContents"/>
              <w:bidi w:val="0"/>
              <w:spacing w:before="0" w:after="283"/>
              <w:jc w:val="left"/>
              <w:rPr/>
            </w:pPr>
            <w:r>
              <w:rPr/>
              <w:t xml:space="preserve">Barbados </w:t>
            </w:r>
          </w:p>
        </w:tc>
        <w:tc>
          <w:tcPr>
            <w:tcW w:w="690" w:type="dxa"/>
            <w:tcBorders/>
            <w:vAlign w:val="center"/>
          </w:tcPr>
          <w:p>
            <w:pPr>
              <w:pStyle w:val="TableContents"/>
              <w:bidi w:val="0"/>
              <w:spacing w:before="0" w:after="283"/>
              <w:jc w:val="left"/>
              <w:rPr/>
            </w:pPr>
            <w:r>
              <w:rPr/>
              <w:t xml:space="preserve">62 </w:t>
            </w:r>
          </w:p>
        </w:tc>
        <w:tc>
          <w:tcPr>
            <w:tcW w:w="1328" w:type="dxa"/>
            <w:tcBorders/>
            <w:vAlign w:val="center"/>
          </w:tcPr>
          <w:p>
            <w:pPr>
              <w:pStyle w:val="TableContents"/>
              <w:bidi w:val="0"/>
              <w:spacing w:before="0" w:after="283"/>
              <w:jc w:val="left"/>
              <w:rPr/>
            </w:pPr>
            <w:r>
              <w:rPr/>
              <w:t xml:space="preserve">75.5 </w:t>
            </w:r>
          </w:p>
        </w:tc>
        <w:tc>
          <w:tcPr>
            <w:tcW w:w="879" w:type="dxa"/>
            <w:tcBorders/>
            <w:vAlign w:val="center"/>
          </w:tcPr>
          <w:p>
            <w:pPr>
              <w:pStyle w:val="TableContents"/>
              <w:bidi w:val="0"/>
              <w:spacing w:before="0" w:after="283"/>
              <w:jc w:val="left"/>
              <w:rPr/>
            </w:pPr>
            <w:r>
              <w:rPr/>
              <w:t xml:space="preserve">71 </w:t>
            </w:r>
          </w:p>
        </w:tc>
        <w:tc>
          <w:tcPr>
            <w:tcW w:w="1307" w:type="dxa"/>
            <w:tcBorders/>
            <w:vAlign w:val="center"/>
          </w:tcPr>
          <w:p>
            <w:pPr>
              <w:pStyle w:val="TableContents"/>
              <w:bidi w:val="0"/>
              <w:spacing w:before="0" w:after="283"/>
              <w:jc w:val="left"/>
              <w:rPr/>
            </w:pPr>
            <w:r>
              <w:rPr/>
              <w:t xml:space="preserve">77.9 </w:t>
            </w:r>
          </w:p>
        </w:tc>
        <w:tc>
          <w:tcPr>
            <w:tcW w:w="654" w:type="dxa"/>
            <w:tcBorders/>
            <w:vAlign w:val="center"/>
          </w:tcPr>
          <w:p>
            <w:pPr>
              <w:pStyle w:val="TableContents"/>
              <w:bidi w:val="0"/>
              <w:spacing w:before="0" w:after="283"/>
              <w:jc w:val="left"/>
              <w:rPr/>
            </w:pPr>
            <w:r>
              <w:rPr/>
              <w:t xml:space="preserve">59 </w:t>
            </w:r>
          </w:p>
        </w:tc>
        <w:tc>
          <w:tcPr>
            <w:tcW w:w="1293" w:type="dxa"/>
            <w:tcBorders/>
            <w:vAlign w:val="center"/>
          </w:tcPr>
          <w:p>
            <w:pPr>
              <w:pStyle w:val="TableContents"/>
              <w:bidi w:val="0"/>
              <w:spacing w:before="0" w:after="283"/>
              <w:jc w:val="left"/>
              <w:rPr/>
            </w:pPr>
            <w:r>
              <w:rPr/>
              <w:t xml:space="preserve">73.1 </w:t>
            </w:r>
          </w:p>
        </w:tc>
        <w:tc>
          <w:tcPr>
            <w:tcW w:w="985" w:type="dxa"/>
            <w:tcBorders/>
            <w:vAlign w:val="center"/>
          </w:tcPr>
          <w:p>
            <w:pPr>
              <w:pStyle w:val="TableContents"/>
              <w:bidi w:val="0"/>
              <w:spacing w:before="0" w:after="283"/>
              <w:jc w:val="left"/>
              <w:rPr/>
            </w:pPr>
            <w:r>
              <w:rPr/>
              <w:t xml:space="preserve">65 </w:t>
            </w:r>
          </w:p>
        </w:tc>
        <w:tc>
          <w:tcPr>
            <w:tcW w:w="1437" w:type="dxa"/>
            <w:tcBorders/>
            <w:vAlign w:val="center"/>
          </w:tcPr>
          <w:p>
            <w:pPr>
              <w:pStyle w:val="TableContents"/>
              <w:bidi w:val="0"/>
              <w:spacing w:before="0" w:after="283"/>
              <w:jc w:val="left"/>
              <w:rPr/>
            </w:pPr>
            <w:r>
              <w:rPr/>
              <w:t xml:space="preserve">66.6 </w:t>
            </w:r>
          </w:p>
        </w:tc>
      </w:tr>
      <w:tr>
        <w:trPr/>
        <w:tc>
          <w:tcPr>
            <w:tcW w:w="1632" w:type="dxa"/>
            <w:tcBorders/>
            <w:vAlign w:val="center"/>
          </w:tcPr>
          <w:p>
            <w:pPr>
              <w:pStyle w:val="TableContents"/>
              <w:bidi w:val="0"/>
              <w:spacing w:before="0" w:after="283"/>
              <w:jc w:val="left"/>
              <w:rPr/>
            </w:pPr>
            <w:r>
              <w:rPr/>
              <w:t xml:space="preserve">Tunisia </w:t>
            </w:r>
          </w:p>
        </w:tc>
        <w:tc>
          <w:tcPr>
            <w:tcW w:w="690" w:type="dxa"/>
            <w:tcBorders/>
            <w:vAlign w:val="center"/>
          </w:tcPr>
          <w:p>
            <w:pPr>
              <w:pStyle w:val="TableContents"/>
              <w:bidi w:val="0"/>
              <w:spacing w:before="0" w:after="283"/>
              <w:jc w:val="left"/>
              <w:rPr/>
            </w:pPr>
            <w:r>
              <w:rPr/>
              <w:t xml:space="preserve">65 </w:t>
            </w:r>
          </w:p>
        </w:tc>
        <w:tc>
          <w:tcPr>
            <w:tcW w:w="1328" w:type="dxa"/>
            <w:tcBorders/>
            <w:vAlign w:val="center"/>
          </w:tcPr>
          <w:p>
            <w:pPr>
              <w:pStyle w:val="TableContents"/>
              <w:bidi w:val="0"/>
              <w:spacing w:before="0" w:after="283"/>
              <w:jc w:val="left"/>
              <w:rPr/>
            </w:pPr>
            <w:r>
              <w:rPr/>
              <w:t xml:space="preserve">75.3 </w:t>
            </w:r>
          </w:p>
        </w:tc>
        <w:tc>
          <w:tcPr>
            <w:tcW w:w="879" w:type="dxa"/>
            <w:tcBorders/>
            <w:vAlign w:val="center"/>
          </w:tcPr>
          <w:p>
            <w:pPr>
              <w:pStyle w:val="TableContents"/>
              <w:bidi w:val="0"/>
              <w:spacing w:before="0" w:after="283"/>
              <w:jc w:val="left"/>
              <w:rPr/>
            </w:pPr>
            <w:r>
              <w:rPr/>
              <w:t xml:space="preserve">76 </w:t>
            </w:r>
          </w:p>
        </w:tc>
        <w:tc>
          <w:tcPr>
            <w:tcW w:w="1307" w:type="dxa"/>
            <w:tcBorders/>
            <w:vAlign w:val="center"/>
          </w:tcPr>
          <w:p>
            <w:pPr>
              <w:pStyle w:val="TableContents"/>
              <w:bidi w:val="0"/>
              <w:spacing w:before="0" w:after="283"/>
              <w:jc w:val="left"/>
              <w:rPr/>
            </w:pPr>
            <w:r>
              <w:rPr/>
              <w:t xml:space="preserve">77.8 </w:t>
            </w:r>
          </w:p>
        </w:tc>
        <w:tc>
          <w:tcPr>
            <w:tcW w:w="654" w:type="dxa"/>
            <w:tcBorders/>
            <w:vAlign w:val="center"/>
          </w:tcPr>
          <w:p>
            <w:pPr>
              <w:pStyle w:val="TableContents"/>
              <w:bidi w:val="0"/>
              <w:spacing w:before="0" w:after="283"/>
              <w:jc w:val="left"/>
              <w:rPr/>
            </w:pPr>
            <w:r>
              <w:rPr/>
              <w:t xml:space="preserve">61 </w:t>
            </w:r>
          </w:p>
        </w:tc>
        <w:tc>
          <w:tcPr>
            <w:tcW w:w="1293" w:type="dxa"/>
            <w:tcBorders/>
            <w:vAlign w:val="center"/>
          </w:tcPr>
          <w:p>
            <w:pPr>
              <w:pStyle w:val="TableContents"/>
              <w:bidi w:val="0"/>
              <w:spacing w:before="0" w:after="283"/>
              <w:jc w:val="left"/>
              <w:rPr/>
            </w:pPr>
            <w:r>
              <w:rPr/>
              <w:t xml:space="preserve">73.0 </w:t>
            </w:r>
          </w:p>
        </w:tc>
        <w:tc>
          <w:tcPr>
            <w:tcW w:w="985" w:type="dxa"/>
            <w:tcBorders/>
            <w:vAlign w:val="center"/>
          </w:tcPr>
          <w:p>
            <w:pPr>
              <w:pStyle w:val="TableContents"/>
              <w:bidi w:val="0"/>
              <w:spacing w:before="0" w:after="283"/>
              <w:jc w:val="left"/>
              <w:rPr/>
            </w:pPr>
            <w:r>
              <w:rPr/>
              <w:t xml:space="preserve">63 </w:t>
            </w:r>
          </w:p>
        </w:tc>
        <w:tc>
          <w:tcPr>
            <w:tcW w:w="1437" w:type="dxa"/>
            <w:tcBorders/>
            <w:vAlign w:val="center"/>
          </w:tcPr>
          <w:p>
            <w:pPr>
              <w:pStyle w:val="TableContents"/>
              <w:bidi w:val="0"/>
              <w:spacing w:before="0" w:after="283"/>
              <w:jc w:val="left"/>
              <w:rPr/>
            </w:pPr>
            <w:r>
              <w:rPr/>
              <w:t xml:space="preserve">66.7 </w:t>
            </w:r>
          </w:p>
        </w:tc>
      </w:tr>
      <w:tr>
        <w:trPr/>
        <w:tc>
          <w:tcPr>
            <w:tcW w:w="1632" w:type="dxa"/>
            <w:tcBorders/>
            <w:vAlign w:val="center"/>
          </w:tcPr>
          <w:p>
            <w:pPr>
              <w:pStyle w:val="TableContents"/>
              <w:bidi w:val="0"/>
              <w:spacing w:before="0" w:after="283"/>
              <w:jc w:val="left"/>
              <w:rPr/>
            </w:pPr>
            <w:r>
              <w:rPr/>
              <w:t xml:space="preserve">Saint Lucia </w:t>
            </w:r>
          </w:p>
        </w:tc>
        <w:tc>
          <w:tcPr>
            <w:tcW w:w="690" w:type="dxa"/>
            <w:tcBorders/>
            <w:vAlign w:val="center"/>
          </w:tcPr>
          <w:p>
            <w:pPr>
              <w:pStyle w:val="TableContents"/>
              <w:bidi w:val="0"/>
              <w:spacing w:before="0" w:after="283"/>
              <w:jc w:val="left"/>
              <w:rPr/>
            </w:pPr>
            <w:r>
              <w:rPr/>
              <w:t xml:space="preserve">66 </w:t>
            </w:r>
          </w:p>
        </w:tc>
        <w:tc>
          <w:tcPr>
            <w:tcW w:w="1328" w:type="dxa"/>
            <w:tcBorders/>
            <w:vAlign w:val="center"/>
          </w:tcPr>
          <w:p>
            <w:pPr>
              <w:pStyle w:val="TableContents"/>
              <w:bidi w:val="0"/>
              <w:spacing w:before="0" w:after="283"/>
              <w:jc w:val="left"/>
              <w:rPr/>
            </w:pPr>
            <w:r>
              <w:rPr/>
              <w:t xml:space="preserve">75.2 </w:t>
            </w:r>
          </w:p>
        </w:tc>
        <w:tc>
          <w:tcPr>
            <w:tcW w:w="879" w:type="dxa"/>
            <w:tcBorders/>
            <w:vAlign w:val="center"/>
          </w:tcPr>
          <w:p>
            <w:pPr>
              <w:pStyle w:val="TableContents"/>
              <w:bidi w:val="0"/>
              <w:spacing w:before="0" w:after="283"/>
              <w:jc w:val="left"/>
              <w:rPr/>
            </w:pPr>
            <w:r>
              <w:rPr/>
              <w:t xml:space="preserve">71 </w:t>
            </w:r>
          </w:p>
        </w:tc>
        <w:tc>
          <w:tcPr>
            <w:tcW w:w="1307" w:type="dxa"/>
            <w:tcBorders/>
            <w:vAlign w:val="center"/>
          </w:tcPr>
          <w:p>
            <w:pPr>
              <w:pStyle w:val="TableContents"/>
              <w:bidi w:val="0"/>
              <w:spacing w:before="0" w:after="283"/>
              <w:jc w:val="left"/>
              <w:rPr/>
            </w:pPr>
            <w:r>
              <w:rPr/>
              <w:t xml:space="preserve">77.9 </w:t>
            </w:r>
          </w:p>
        </w:tc>
        <w:tc>
          <w:tcPr>
            <w:tcW w:w="654" w:type="dxa"/>
            <w:tcBorders/>
            <w:vAlign w:val="center"/>
          </w:tcPr>
          <w:p>
            <w:pPr>
              <w:pStyle w:val="TableContents"/>
              <w:bidi w:val="0"/>
              <w:spacing w:before="0" w:after="283"/>
              <w:jc w:val="left"/>
              <w:rPr/>
            </w:pPr>
            <w:r>
              <w:rPr/>
              <w:t xml:space="preserve">68 </w:t>
            </w:r>
          </w:p>
        </w:tc>
        <w:tc>
          <w:tcPr>
            <w:tcW w:w="1293" w:type="dxa"/>
            <w:tcBorders/>
            <w:vAlign w:val="center"/>
          </w:tcPr>
          <w:p>
            <w:pPr>
              <w:pStyle w:val="TableContents"/>
              <w:bidi w:val="0"/>
              <w:spacing w:before="0" w:after="283"/>
              <w:jc w:val="left"/>
              <w:rPr/>
            </w:pPr>
            <w:r>
              <w:rPr/>
              <w:t xml:space="preserve">72.6 </w:t>
            </w:r>
          </w:p>
        </w:tc>
        <w:tc>
          <w:tcPr>
            <w:tcW w:w="985" w:type="dxa"/>
            <w:tcBorders/>
            <w:vAlign w:val="center"/>
          </w:tcPr>
          <w:p>
            <w:pPr>
              <w:pStyle w:val="TableContents"/>
              <w:bidi w:val="0"/>
              <w:spacing w:before="0" w:after="283"/>
              <w:jc w:val="left"/>
              <w:rPr/>
            </w:pPr>
            <w:r>
              <w:rPr/>
              <w:t xml:space="preserve">74 </w:t>
            </w:r>
          </w:p>
        </w:tc>
        <w:tc>
          <w:tcPr>
            <w:tcW w:w="1437" w:type="dxa"/>
            <w:tcBorders/>
            <w:vAlign w:val="center"/>
          </w:tcPr>
          <w:p>
            <w:pPr>
              <w:pStyle w:val="TableContents"/>
              <w:bidi w:val="0"/>
              <w:spacing w:before="0" w:after="283"/>
              <w:jc w:val="left"/>
              <w:rPr/>
            </w:pPr>
            <w:r>
              <w:rPr/>
              <w:t xml:space="preserve">66.1 </w:t>
            </w:r>
          </w:p>
        </w:tc>
      </w:tr>
      <w:tr>
        <w:trPr/>
        <w:tc>
          <w:tcPr>
            <w:tcW w:w="1632" w:type="dxa"/>
            <w:tcBorders/>
            <w:vAlign w:val="center"/>
          </w:tcPr>
          <w:p>
            <w:pPr>
              <w:pStyle w:val="TableContents"/>
              <w:bidi w:val="0"/>
              <w:spacing w:before="0" w:after="283"/>
              <w:jc w:val="left"/>
              <w:rPr/>
            </w:pPr>
            <w:r>
              <w:rPr/>
              <w:t xml:space="preserve">Malesia </w:t>
            </w:r>
          </w:p>
        </w:tc>
        <w:tc>
          <w:tcPr>
            <w:tcW w:w="690" w:type="dxa"/>
            <w:tcBorders/>
            <w:vAlign w:val="center"/>
          </w:tcPr>
          <w:p>
            <w:pPr>
              <w:pStyle w:val="TableContents"/>
              <w:bidi w:val="0"/>
              <w:spacing w:before="0" w:after="283"/>
              <w:jc w:val="left"/>
              <w:rPr/>
            </w:pPr>
            <w:r>
              <w:rPr/>
              <w:t xml:space="preserve">67 </w:t>
            </w:r>
          </w:p>
        </w:tc>
        <w:tc>
          <w:tcPr>
            <w:tcW w:w="1328" w:type="dxa"/>
            <w:tcBorders/>
            <w:vAlign w:val="center"/>
          </w:tcPr>
          <w:p>
            <w:pPr>
              <w:pStyle w:val="TableContents"/>
              <w:bidi w:val="0"/>
              <w:spacing w:before="0" w:after="283"/>
              <w:jc w:val="left"/>
              <w:rPr/>
            </w:pPr>
            <w:r>
              <w:rPr/>
              <w:t xml:space="preserve">75.0 </w:t>
            </w:r>
          </w:p>
        </w:tc>
        <w:tc>
          <w:tcPr>
            <w:tcW w:w="879" w:type="dxa"/>
            <w:tcBorders/>
            <w:vAlign w:val="center"/>
          </w:tcPr>
          <w:p>
            <w:pPr>
              <w:pStyle w:val="TableContents"/>
              <w:bidi w:val="0"/>
              <w:spacing w:before="0" w:after="283"/>
              <w:jc w:val="left"/>
              <w:rPr/>
            </w:pPr>
            <w:r>
              <w:rPr/>
              <w:t xml:space="preserve">83 </w:t>
            </w:r>
          </w:p>
        </w:tc>
        <w:tc>
          <w:tcPr>
            <w:tcW w:w="1307" w:type="dxa"/>
            <w:tcBorders/>
            <w:vAlign w:val="center"/>
          </w:tcPr>
          <w:p>
            <w:pPr>
              <w:pStyle w:val="TableContents"/>
              <w:bidi w:val="0"/>
              <w:spacing w:before="0" w:after="283"/>
              <w:jc w:val="left"/>
              <w:rPr/>
            </w:pPr>
            <w:r>
              <w:rPr/>
              <w:t xml:space="preserve">77.3 </w:t>
            </w:r>
          </w:p>
        </w:tc>
        <w:tc>
          <w:tcPr>
            <w:tcW w:w="654" w:type="dxa"/>
            <w:tcBorders/>
            <w:vAlign w:val="center"/>
          </w:tcPr>
          <w:p>
            <w:pPr>
              <w:pStyle w:val="TableContents"/>
              <w:bidi w:val="0"/>
              <w:spacing w:before="0" w:after="283"/>
              <w:jc w:val="left"/>
              <w:rPr/>
            </w:pPr>
            <w:r>
              <w:rPr/>
              <w:t xml:space="preserve">65 </w:t>
            </w:r>
          </w:p>
        </w:tc>
        <w:tc>
          <w:tcPr>
            <w:tcW w:w="1293" w:type="dxa"/>
            <w:tcBorders/>
            <w:vAlign w:val="center"/>
          </w:tcPr>
          <w:p>
            <w:pPr>
              <w:pStyle w:val="TableContents"/>
              <w:bidi w:val="0"/>
              <w:spacing w:before="0" w:after="283"/>
              <w:jc w:val="left"/>
              <w:rPr/>
            </w:pPr>
            <w:r>
              <w:rPr/>
              <w:t xml:space="preserve">72.7 </w:t>
            </w:r>
          </w:p>
        </w:tc>
        <w:tc>
          <w:tcPr>
            <w:tcW w:w="985" w:type="dxa"/>
            <w:tcBorders/>
            <w:vAlign w:val="center"/>
          </w:tcPr>
          <w:p>
            <w:pPr>
              <w:pStyle w:val="TableContents"/>
              <w:bidi w:val="0"/>
              <w:spacing w:before="0" w:after="283"/>
              <w:jc w:val="left"/>
              <w:rPr/>
            </w:pPr>
            <w:r>
              <w:rPr/>
              <w:t xml:space="preserve">70 </w:t>
            </w:r>
          </w:p>
        </w:tc>
        <w:tc>
          <w:tcPr>
            <w:tcW w:w="1437" w:type="dxa"/>
            <w:tcBorders/>
            <w:vAlign w:val="center"/>
          </w:tcPr>
          <w:p>
            <w:pPr>
              <w:pStyle w:val="TableContents"/>
              <w:bidi w:val="0"/>
              <w:spacing w:before="0" w:after="283"/>
              <w:jc w:val="left"/>
              <w:rPr/>
            </w:pPr>
            <w:r>
              <w:rPr/>
              <w:t xml:space="preserve">66.5 </w:t>
            </w:r>
          </w:p>
        </w:tc>
      </w:tr>
      <w:tr>
        <w:trPr/>
        <w:tc>
          <w:tcPr>
            <w:tcW w:w="1632" w:type="dxa"/>
            <w:tcBorders/>
            <w:vAlign w:val="center"/>
          </w:tcPr>
          <w:p>
            <w:pPr>
              <w:pStyle w:val="TableContents"/>
              <w:bidi w:val="0"/>
              <w:spacing w:before="0" w:after="283"/>
              <w:jc w:val="left"/>
              <w:rPr/>
            </w:pPr>
            <w:r>
              <w:rPr/>
              <w:t xml:space="preserve">Romania </w:t>
            </w:r>
          </w:p>
        </w:tc>
        <w:tc>
          <w:tcPr>
            <w:tcW w:w="690" w:type="dxa"/>
            <w:tcBorders/>
            <w:vAlign w:val="center"/>
          </w:tcPr>
          <w:p>
            <w:pPr>
              <w:pStyle w:val="TableContents"/>
              <w:bidi w:val="0"/>
              <w:spacing w:before="0" w:after="283"/>
              <w:jc w:val="left"/>
              <w:rPr/>
            </w:pPr>
            <w:r>
              <w:rPr/>
              <w:t xml:space="preserve">67 </w:t>
            </w:r>
          </w:p>
        </w:tc>
        <w:tc>
          <w:tcPr>
            <w:tcW w:w="1328" w:type="dxa"/>
            <w:tcBorders/>
            <w:vAlign w:val="center"/>
          </w:tcPr>
          <w:p>
            <w:pPr>
              <w:pStyle w:val="TableContents"/>
              <w:bidi w:val="0"/>
              <w:spacing w:before="0" w:after="283"/>
              <w:jc w:val="left"/>
              <w:rPr/>
            </w:pPr>
            <w:r>
              <w:rPr/>
              <w:t xml:space="preserve">75.0 </w:t>
            </w:r>
          </w:p>
        </w:tc>
        <w:tc>
          <w:tcPr>
            <w:tcW w:w="879" w:type="dxa"/>
            <w:tcBorders/>
            <w:vAlign w:val="center"/>
          </w:tcPr>
          <w:p>
            <w:pPr>
              <w:pStyle w:val="TableContents"/>
              <w:bidi w:val="0"/>
              <w:spacing w:before="0" w:after="283"/>
              <w:jc w:val="left"/>
              <w:rPr/>
            </w:pPr>
            <w:r>
              <w:rPr/>
              <w:t xml:space="preserve">55 </w:t>
            </w:r>
          </w:p>
        </w:tc>
        <w:tc>
          <w:tcPr>
            <w:tcW w:w="1307" w:type="dxa"/>
            <w:tcBorders/>
            <w:vAlign w:val="center"/>
          </w:tcPr>
          <w:p>
            <w:pPr>
              <w:pStyle w:val="TableContents"/>
              <w:bidi w:val="0"/>
              <w:spacing w:before="0" w:after="283"/>
              <w:jc w:val="left"/>
              <w:rPr/>
            </w:pPr>
            <w:r>
              <w:rPr/>
              <w:t xml:space="preserve">78.8 </w:t>
            </w:r>
          </w:p>
        </w:tc>
        <w:tc>
          <w:tcPr>
            <w:tcW w:w="654" w:type="dxa"/>
            <w:tcBorders/>
            <w:vAlign w:val="center"/>
          </w:tcPr>
          <w:p>
            <w:pPr>
              <w:pStyle w:val="TableContents"/>
              <w:bidi w:val="0"/>
              <w:spacing w:before="0" w:after="283"/>
              <w:jc w:val="left"/>
              <w:rPr/>
            </w:pPr>
            <w:r>
              <w:rPr/>
              <w:t xml:space="preserve">78 </w:t>
            </w:r>
          </w:p>
        </w:tc>
        <w:tc>
          <w:tcPr>
            <w:tcW w:w="1293" w:type="dxa"/>
            <w:tcBorders/>
            <w:vAlign w:val="center"/>
          </w:tcPr>
          <w:p>
            <w:pPr>
              <w:pStyle w:val="TableContents"/>
              <w:bidi w:val="0"/>
              <w:spacing w:before="0" w:after="283"/>
              <w:jc w:val="left"/>
              <w:rPr/>
            </w:pPr>
            <w:r>
              <w:rPr/>
              <w:t xml:space="preserve">71.4 </w:t>
            </w:r>
          </w:p>
        </w:tc>
        <w:tc>
          <w:tcPr>
            <w:tcW w:w="985" w:type="dxa"/>
            <w:tcBorders/>
            <w:vAlign w:val="center"/>
          </w:tcPr>
          <w:p>
            <w:pPr>
              <w:pStyle w:val="TableContents"/>
              <w:bidi w:val="0"/>
              <w:spacing w:before="0" w:after="283"/>
              <w:jc w:val="left"/>
              <w:rPr/>
            </w:pPr>
            <w:r>
              <w:rPr/>
              <w:t xml:space="preserve">59 </w:t>
            </w:r>
          </w:p>
        </w:tc>
        <w:tc>
          <w:tcPr>
            <w:tcW w:w="1437" w:type="dxa"/>
            <w:tcBorders/>
            <w:vAlign w:val="center"/>
          </w:tcPr>
          <w:p>
            <w:pPr>
              <w:pStyle w:val="TableContents"/>
              <w:bidi w:val="0"/>
              <w:spacing w:before="0" w:after="283"/>
              <w:jc w:val="left"/>
              <w:rPr/>
            </w:pPr>
            <w:r>
              <w:rPr/>
              <w:t xml:space="preserve">66.8 </w:t>
            </w:r>
          </w:p>
        </w:tc>
      </w:tr>
      <w:tr>
        <w:trPr/>
        <w:tc>
          <w:tcPr>
            <w:tcW w:w="1632" w:type="dxa"/>
            <w:tcBorders/>
            <w:vAlign w:val="center"/>
          </w:tcPr>
          <w:p>
            <w:pPr>
              <w:pStyle w:val="TableContents"/>
              <w:bidi w:val="0"/>
              <w:spacing w:before="0" w:after="283"/>
              <w:jc w:val="left"/>
              <w:rPr/>
            </w:pPr>
            <w:r>
              <w:rPr/>
              <w:t xml:space="preserve">Brasilia </w:t>
            </w:r>
          </w:p>
        </w:tc>
        <w:tc>
          <w:tcPr>
            <w:tcW w:w="690" w:type="dxa"/>
            <w:tcBorders/>
            <w:vAlign w:val="center"/>
          </w:tcPr>
          <w:p>
            <w:pPr>
              <w:pStyle w:val="TableContents"/>
              <w:bidi w:val="0"/>
              <w:spacing w:before="0" w:after="283"/>
              <w:jc w:val="left"/>
              <w:rPr/>
            </w:pPr>
            <w:r>
              <w:rPr/>
              <w:t xml:space="preserve">67 </w:t>
            </w:r>
          </w:p>
        </w:tc>
        <w:tc>
          <w:tcPr>
            <w:tcW w:w="1328" w:type="dxa"/>
            <w:tcBorders/>
            <w:vAlign w:val="center"/>
          </w:tcPr>
          <w:p>
            <w:pPr>
              <w:pStyle w:val="TableContents"/>
              <w:bidi w:val="0"/>
              <w:spacing w:before="0" w:after="283"/>
              <w:jc w:val="left"/>
              <w:rPr/>
            </w:pPr>
            <w:r>
              <w:rPr/>
              <w:t xml:space="preserve">75.0 </w:t>
            </w:r>
          </w:p>
        </w:tc>
        <w:tc>
          <w:tcPr>
            <w:tcW w:w="879" w:type="dxa"/>
            <w:tcBorders/>
            <w:vAlign w:val="center"/>
          </w:tcPr>
          <w:p>
            <w:pPr>
              <w:pStyle w:val="TableContents"/>
              <w:bidi w:val="0"/>
              <w:spacing w:before="0" w:after="283"/>
              <w:jc w:val="left"/>
              <w:rPr/>
            </w:pPr>
            <w:r>
              <w:rPr/>
              <w:t xml:space="preserve">56 </w:t>
            </w:r>
          </w:p>
        </w:tc>
        <w:tc>
          <w:tcPr>
            <w:tcW w:w="1307" w:type="dxa"/>
            <w:tcBorders/>
            <w:vAlign w:val="center"/>
          </w:tcPr>
          <w:p>
            <w:pPr>
              <w:pStyle w:val="TableContents"/>
              <w:bidi w:val="0"/>
              <w:spacing w:before="0" w:after="283"/>
              <w:jc w:val="left"/>
              <w:rPr/>
            </w:pPr>
            <w:r>
              <w:rPr/>
              <w:t xml:space="preserve">78.7 </w:t>
            </w:r>
          </w:p>
        </w:tc>
        <w:tc>
          <w:tcPr>
            <w:tcW w:w="654" w:type="dxa"/>
            <w:tcBorders/>
            <w:vAlign w:val="center"/>
          </w:tcPr>
          <w:p>
            <w:pPr>
              <w:pStyle w:val="TableContents"/>
              <w:bidi w:val="0"/>
              <w:spacing w:before="0" w:after="283"/>
              <w:jc w:val="left"/>
              <w:rPr/>
            </w:pPr>
            <w:r>
              <w:rPr/>
              <w:t xml:space="preserve">78 </w:t>
            </w:r>
          </w:p>
        </w:tc>
        <w:tc>
          <w:tcPr>
            <w:tcW w:w="1293" w:type="dxa"/>
            <w:tcBorders/>
            <w:vAlign w:val="center"/>
          </w:tcPr>
          <w:p>
            <w:pPr>
              <w:pStyle w:val="TableContents"/>
              <w:bidi w:val="0"/>
              <w:spacing w:before="0" w:after="283"/>
              <w:jc w:val="left"/>
              <w:rPr/>
            </w:pPr>
            <w:r>
              <w:rPr/>
              <w:t xml:space="preserve">71.4 </w:t>
            </w:r>
          </w:p>
        </w:tc>
        <w:tc>
          <w:tcPr>
            <w:tcW w:w="985" w:type="dxa"/>
            <w:tcBorders/>
            <w:vAlign w:val="center"/>
          </w:tcPr>
          <w:p>
            <w:pPr>
              <w:pStyle w:val="TableContents"/>
              <w:bidi w:val="0"/>
              <w:spacing w:before="0" w:after="283"/>
              <w:jc w:val="left"/>
              <w:rPr/>
            </w:pPr>
            <w:r>
              <w:rPr/>
              <w:t xml:space="preserve">81 </w:t>
            </w:r>
          </w:p>
        </w:tc>
        <w:tc>
          <w:tcPr>
            <w:tcW w:w="1437" w:type="dxa"/>
            <w:tcBorders/>
            <w:vAlign w:val="center"/>
          </w:tcPr>
          <w:p>
            <w:pPr>
              <w:pStyle w:val="TableContents"/>
              <w:bidi w:val="0"/>
              <w:spacing w:before="0" w:after="283"/>
              <w:jc w:val="left"/>
              <w:rPr/>
            </w:pPr>
            <w:r>
              <w:rPr/>
              <w:t xml:space="preserve">65.5 </w:t>
            </w:r>
          </w:p>
        </w:tc>
      </w:tr>
      <w:tr>
        <w:trPr/>
        <w:tc>
          <w:tcPr>
            <w:tcW w:w="1632" w:type="dxa"/>
            <w:tcBorders/>
            <w:vAlign w:val="center"/>
          </w:tcPr>
          <w:p>
            <w:pPr>
              <w:pStyle w:val="TableContents"/>
              <w:bidi w:val="0"/>
              <w:spacing w:before="0" w:after="283"/>
              <w:jc w:val="left"/>
              <w:rPr/>
            </w:pPr>
            <w:r>
              <w:rPr/>
              <w:t xml:space="preserve">Libanon </w:t>
            </w:r>
          </w:p>
        </w:tc>
        <w:tc>
          <w:tcPr>
            <w:tcW w:w="690" w:type="dxa"/>
            <w:tcBorders/>
            <w:vAlign w:val="center"/>
          </w:tcPr>
          <w:p>
            <w:pPr>
              <w:pStyle w:val="TableContents"/>
              <w:bidi w:val="0"/>
              <w:spacing w:before="0" w:after="283"/>
              <w:jc w:val="left"/>
              <w:rPr/>
            </w:pPr>
            <w:r>
              <w:rPr/>
              <w:t xml:space="preserve">70 </w:t>
            </w:r>
          </w:p>
        </w:tc>
        <w:tc>
          <w:tcPr>
            <w:tcW w:w="1328" w:type="dxa"/>
            <w:tcBorders/>
            <w:vAlign w:val="center"/>
          </w:tcPr>
          <w:p>
            <w:pPr>
              <w:pStyle w:val="TableContents"/>
              <w:bidi w:val="0"/>
              <w:spacing w:before="0" w:after="283"/>
              <w:jc w:val="left"/>
              <w:rPr/>
            </w:pPr>
            <w:r>
              <w:rPr/>
              <w:t xml:space="preserve">74.9 </w:t>
            </w:r>
          </w:p>
        </w:tc>
        <w:tc>
          <w:tcPr>
            <w:tcW w:w="879" w:type="dxa"/>
            <w:tcBorders/>
            <w:vAlign w:val="center"/>
          </w:tcPr>
          <w:p>
            <w:pPr>
              <w:pStyle w:val="TableContents"/>
              <w:bidi w:val="0"/>
              <w:spacing w:before="0" w:after="283"/>
              <w:jc w:val="left"/>
              <w:rPr/>
            </w:pPr>
            <w:r>
              <w:rPr/>
              <w:t xml:space="preserve">87 </w:t>
            </w:r>
          </w:p>
        </w:tc>
        <w:tc>
          <w:tcPr>
            <w:tcW w:w="1307" w:type="dxa"/>
            <w:tcBorders/>
            <w:vAlign w:val="center"/>
          </w:tcPr>
          <w:p>
            <w:pPr>
              <w:pStyle w:val="TableContents"/>
              <w:bidi w:val="0"/>
              <w:spacing w:before="0" w:after="283"/>
              <w:jc w:val="left"/>
              <w:rPr/>
            </w:pPr>
            <w:r>
              <w:rPr/>
              <w:t xml:space="preserve">76.5 </w:t>
            </w:r>
          </w:p>
        </w:tc>
        <w:tc>
          <w:tcPr>
            <w:tcW w:w="654" w:type="dxa"/>
            <w:tcBorders/>
            <w:vAlign w:val="center"/>
          </w:tcPr>
          <w:p>
            <w:pPr>
              <w:pStyle w:val="TableContents"/>
              <w:bidi w:val="0"/>
              <w:spacing w:before="0" w:after="283"/>
              <w:jc w:val="left"/>
              <w:rPr/>
            </w:pPr>
            <w:r>
              <w:rPr/>
              <w:t xml:space="preserve">53 </w:t>
            </w:r>
          </w:p>
        </w:tc>
        <w:tc>
          <w:tcPr>
            <w:tcW w:w="1293" w:type="dxa"/>
            <w:tcBorders/>
            <w:vAlign w:val="center"/>
          </w:tcPr>
          <w:p>
            <w:pPr>
              <w:pStyle w:val="TableContents"/>
              <w:bidi w:val="0"/>
              <w:spacing w:before="0" w:after="283"/>
              <w:jc w:val="left"/>
              <w:rPr/>
            </w:pPr>
            <w:r>
              <w:rPr/>
              <w:t xml:space="preserve">73.5 </w:t>
            </w:r>
          </w:p>
        </w:tc>
        <w:tc>
          <w:tcPr>
            <w:tcW w:w="985" w:type="dxa"/>
            <w:tcBorders/>
            <w:vAlign w:val="center"/>
          </w:tcPr>
          <w:p>
            <w:pPr>
              <w:pStyle w:val="TableContents"/>
              <w:bidi w:val="0"/>
              <w:spacing w:before="0" w:after="283"/>
              <w:jc w:val="left"/>
              <w:rPr/>
            </w:pPr>
            <w:r>
              <w:rPr/>
              <w:t xml:space="preserve">79 </w:t>
            </w:r>
          </w:p>
        </w:tc>
        <w:tc>
          <w:tcPr>
            <w:tcW w:w="1437" w:type="dxa"/>
            <w:tcBorders/>
            <w:vAlign w:val="center"/>
          </w:tcPr>
          <w:p>
            <w:pPr>
              <w:pStyle w:val="TableContents"/>
              <w:bidi w:val="0"/>
              <w:spacing w:before="0" w:after="283"/>
              <w:jc w:val="left"/>
              <w:rPr/>
            </w:pPr>
            <w:r>
              <w:rPr/>
              <w:t xml:space="preserve">65.7 </w:t>
            </w:r>
          </w:p>
        </w:tc>
      </w:tr>
      <w:tr>
        <w:trPr/>
        <w:tc>
          <w:tcPr>
            <w:tcW w:w="1632" w:type="dxa"/>
            <w:tcBorders/>
            <w:vAlign w:val="center"/>
          </w:tcPr>
          <w:p>
            <w:pPr>
              <w:pStyle w:val="TableContents"/>
              <w:bidi w:val="0"/>
              <w:spacing w:before="0" w:after="283"/>
              <w:jc w:val="left"/>
              <w:rPr/>
            </w:pPr>
            <w:r>
              <w:rPr/>
              <w:t xml:space="preserve">Thaimaa </w:t>
            </w:r>
          </w:p>
        </w:tc>
        <w:tc>
          <w:tcPr>
            <w:tcW w:w="690" w:type="dxa"/>
            <w:tcBorders/>
            <w:vAlign w:val="center"/>
          </w:tcPr>
          <w:p>
            <w:pPr>
              <w:pStyle w:val="TableContents"/>
              <w:bidi w:val="0"/>
              <w:spacing w:before="0" w:after="283"/>
              <w:jc w:val="left"/>
              <w:rPr/>
            </w:pPr>
            <w:r>
              <w:rPr/>
              <w:t xml:space="preserve">70 </w:t>
            </w:r>
          </w:p>
        </w:tc>
        <w:tc>
          <w:tcPr>
            <w:tcW w:w="1328" w:type="dxa"/>
            <w:tcBorders/>
            <w:vAlign w:val="center"/>
          </w:tcPr>
          <w:p>
            <w:pPr>
              <w:pStyle w:val="TableContents"/>
              <w:bidi w:val="0"/>
              <w:spacing w:before="0" w:after="283"/>
              <w:jc w:val="left"/>
              <w:rPr/>
            </w:pPr>
            <w:r>
              <w:rPr/>
              <w:t xml:space="preserve">74.9 </w:t>
            </w:r>
          </w:p>
        </w:tc>
        <w:tc>
          <w:tcPr>
            <w:tcW w:w="879" w:type="dxa"/>
            <w:tcBorders/>
            <w:vAlign w:val="center"/>
          </w:tcPr>
          <w:p>
            <w:pPr>
              <w:pStyle w:val="TableContents"/>
              <w:bidi w:val="0"/>
              <w:spacing w:before="0" w:after="283"/>
              <w:jc w:val="left"/>
              <w:rPr/>
            </w:pPr>
            <w:r>
              <w:rPr/>
              <w:t xml:space="preserve">66 </w:t>
            </w:r>
          </w:p>
        </w:tc>
        <w:tc>
          <w:tcPr>
            <w:tcW w:w="1307" w:type="dxa"/>
            <w:tcBorders/>
            <w:vAlign w:val="center"/>
          </w:tcPr>
          <w:p>
            <w:pPr>
              <w:pStyle w:val="TableContents"/>
              <w:bidi w:val="0"/>
              <w:spacing w:before="0" w:after="283"/>
              <w:jc w:val="left"/>
              <w:rPr/>
            </w:pPr>
            <w:r>
              <w:rPr/>
              <w:t xml:space="preserve">78.0 </w:t>
            </w:r>
          </w:p>
        </w:tc>
        <w:tc>
          <w:tcPr>
            <w:tcW w:w="654" w:type="dxa"/>
            <w:tcBorders/>
            <w:vAlign w:val="center"/>
          </w:tcPr>
          <w:p>
            <w:pPr>
              <w:pStyle w:val="TableContents"/>
              <w:bidi w:val="0"/>
              <w:spacing w:before="0" w:after="283"/>
              <w:jc w:val="left"/>
              <w:rPr/>
            </w:pPr>
            <w:r>
              <w:rPr/>
              <w:t xml:space="preserve">74 </w:t>
            </w:r>
          </w:p>
        </w:tc>
        <w:tc>
          <w:tcPr>
            <w:tcW w:w="1293" w:type="dxa"/>
            <w:tcBorders/>
            <w:vAlign w:val="center"/>
          </w:tcPr>
          <w:p>
            <w:pPr>
              <w:pStyle w:val="TableContents"/>
              <w:bidi w:val="0"/>
              <w:spacing w:before="0" w:after="283"/>
              <w:jc w:val="left"/>
              <w:rPr/>
            </w:pPr>
            <w:r>
              <w:rPr/>
              <w:t xml:space="preserve">71.9 </w:t>
            </w:r>
          </w:p>
        </w:tc>
        <w:tc>
          <w:tcPr>
            <w:tcW w:w="985" w:type="dxa"/>
            <w:tcBorders/>
            <w:vAlign w:val="center"/>
          </w:tcPr>
          <w:p>
            <w:pPr>
              <w:pStyle w:val="TableContents"/>
              <w:bidi w:val="0"/>
              <w:spacing w:before="0" w:after="283"/>
              <w:jc w:val="left"/>
              <w:rPr/>
            </w:pPr>
            <w:r>
              <w:rPr/>
              <w:t xml:space="preserve">59 </w:t>
            </w:r>
          </w:p>
        </w:tc>
        <w:tc>
          <w:tcPr>
            <w:tcW w:w="1437" w:type="dxa"/>
            <w:tcBorders/>
            <w:vAlign w:val="center"/>
          </w:tcPr>
          <w:p>
            <w:pPr>
              <w:pStyle w:val="TableContents"/>
              <w:bidi w:val="0"/>
              <w:spacing w:before="0" w:after="283"/>
              <w:jc w:val="left"/>
              <w:rPr/>
            </w:pPr>
            <w:r>
              <w:rPr/>
              <w:t xml:space="preserve">66.8 </w:t>
            </w:r>
          </w:p>
        </w:tc>
      </w:tr>
      <w:tr>
        <w:trPr/>
        <w:tc>
          <w:tcPr>
            <w:tcW w:w="1632" w:type="dxa"/>
            <w:tcBorders/>
            <w:vAlign w:val="center"/>
          </w:tcPr>
          <w:p>
            <w:pPr>
              <w:pStyle w:val="TableContents"/>
              <w:bidi w:val="0"/>
              <w:spacing w:before="0" w:after="283"/>
              <w:jc w:val="left"/>
              <w:rPr/>
            </w:pPr>
            <w:r>
              <w:rPr/>
              <w:t xml:space="preserve">Sri Lanka </w:t>
            </w:r>
          </w:p>
        </w:tc>
        <w:tc>
          <w:tcPr>
            <w:tcW w:w="690" w:type="dxa"/>
            <w:tcBorders/>
            <w:vAlign w:val="center"/>
          </w:tcPr>
          <w:p>
            <w:pPr>
              <w:pStyle w:val="TableContents"/>
              <w:bidi w:val="0"/>
              <w:spacing w:before="0" w:after="283"/>
              <w:jc w:val="left"/>
              <w:rPr/>
            </w:pPr>
            <w:r>
              <w:rPr/>
              <w:t xml:space="preserve">70 </w:t>
            </w:r>
          </w:p>
        </w:tc>
        <w:tc>
          <w:tcPr>
            <w:tcW w:w="1328" w:type="dxa"/>
            <w:tcBorders/>
            <w:vAlign w:val="center"/>
          </w:tcPr>
          <w:p>
            <w:pPr>
              <w:pStyle w:val="TableContents"/>
              <w:bidi w:val="0"/>
              <w:spacing w:before="0" w:after="283"/>
              <w:jc w:val="left"/>
              <w:rPr/>
            </w:pPr>
            <w:r>
              <w:rPr/>
              <w:t xml:space="preserve">74.9 </w:t>
            </w:r>
          </w:p>
        </w:tc>
        <w:tc>
          <w:tcPr>
            <w:tcW w:w="879" w:type="dxa"/>
            <w:tcBorders/>
            <w:vAlign w:val="center"/>
          </w:tcPr>
          <w:p>
            <w:pPr>
              <w:pStyle w:val="TableContents"/>
              <w:bidi w:val="0"/>
              <w:spacing w:before="0" w:after="283"/>
              <w:jc w:val="left"/>
              <w:rPr/>
            </w:pPr>
            <w:r>
              <w:rPr/>
              <w:t xml:space="preserve">63 </w:t>
            </w:r>
          </w:p>
        </w:tc>
        <w:tc>
          <w:tcPr>
            <w:tcW w:w="1307" w:type="dxa"/>
            <w:tcBorders/>
            <w:vAlign w:val="center"/>
          </w:tcPr>
          <w:p>
            <w:pPr>
              <w:pStyle w:val="TableContents"/>
              <w:bidi w:val="0"/>
              <w:spacing w:before="0" w:after="283"/>
              <w:jc w:val="left"/>
              <w:rPr/>
            </w:pPr>
            <w:r>
              <w:rPr/>
              <w:t xml:space="preserve">78.3 </w:t>
            </w:r>
          </w:p>
        </w:tc>
        <w:tc>
          <w:tcPr>
            <w:tcW w:w="654" w:type="dxa"/>
            <w:tcBorders/>
            <w:vAlign w:val="center"/>
          </w:tcPr>
          <w:p>
            <w:pPr>
              <w:pStyle w:val="TableContents"/>
              <w:bidi w:val="0"/>
              <w:spacing w:before="0" w:after="283"/>
              <w:jc w:val="left"/>
              <w:rPr/>
            </w:pPr>
            <w:r>
              <w:rPr/>
              <w:t xml:space="preserve">75 </w:t>
            </w:r>
          </w:p>
        </w:tc>
        <w:tc>
          <w:tcPr>
            <w:tcW w:w="1293" w:type="dxa"/>
            <w:tcBorders/>
            <w:vAlign w:val="center"/>
          </w:tcPr>
          <w:p>
            <w:pPr>
              <w:pStyle w:val="TableContents"/>
              <w:bidi w:val="0"/>
              <w:spacing w:before="0" w:after="283"/>
              <w:jc w:val="left"/>
              <w:rPr/>
            </w:pPr>
            <w:r>
              <w:rPr/>
              <w:t xml:space="preserve">71.6 </w:t>
            </w:r>
          </w:p>
        </w:tc>
        <w:tc>
          <w:tcPr>
            <w:tcW w:w="985" w:type="dxa"/>
            <w:tcBorders/>
            <w:vAlign w:val="center"/>
          </w:tcPr>
          <w:p>
            <w:pPr>
              <w:pStyle w:val="TableContents"/>
              <w:bidi w:val="0"/>
              <w:spacing w:before="0" w:after="283"/>
              <w:jc w:val="left"/>
              <w:rPr/>
            </w:pPr>
            <w:r>
              <w:rPr/>
              <w:t xml:space="preserve">55 </w:t>
            </w:r>
          </w:p>
        </w:tc>
        <w:tc>
          <w:tcPr>
            <w:tcW w:w="1437" w:type="dxa"/>
            <w:tcBorders/>
            <w:vAlign w:val="center"/>
          </w:tcPr>
          <w:p>
            <w:pPr>
              <w:pStyle w:val="TableContents"/>
              <w:bidi w:val="0"/>
              <w:spacing w:before="0" w:after="283"/>
              <w:jc w:val="left"/>
              <w:rPr/>
            </w:pPr>
            <w:r>
              <w:rPr/>
              <w:t xml:space="preserve">67.0 </w:t>
            </w:r>
          </w:p>
        </w:tc>
      </w:tr>
      <w:tr>
        <w:trPr/>
        <w:tc>
          <w:tcPr>
            <w:tcW w:w="1632" w:type="dxa"/>
            <w:tcBorders/>
            <w:vAlign w:val="center"/>
          </w:tcPr>
          <w:p>
            <w:pPr>
              <w:pStyle w:val="TableContents"/>
              <w:bidi w:val="0"/>
              <w:spacing w:before="0" w:after="283"/>
              <w:jc w:val="left"/>
              <w:rPr/>
            </w:pPr>
            <w:r>
              <w:rPr/>
              <w:t xml:space="preserve">Armenia </w:t>
            </w:r>
          </w:p>
        </w:tc>
        <w:tc>
          <w:tcPr>
            <w:tcW w:w="690" w:type="dxa"/>
            <w:tcBorders/>
            <w:vAlign w:val="center"/>
          </w:tcPr>
          <w:p>
            <w:pPr>
              <w:pStyle w:val="TableContents"/>
              <w:bidi w:val="0"/>
              <w:spacing w:before="0" w:after="283"/>
              <w:jc w:val="left"/>
              <w:rPr/>
            </w:pPr>
            <w:r>
              <w:rPr/>
              <w:t xml:space="preserve">73 </w:t>
            </w:r>
          </w:p>
        </w:tc>
        <w:tc>
          <w:tcPr>
            <w:tcW w:w="1328" w:type="dxa"/>
            <w:tcBorders/>
            <w:vAlign w:val="center"/>
          </w:tcPr>
          <w:p>
            <w:pPr>
              <w:pStyle w:val="TableContents"/>
              <w:bidi w:val="0"/>
              <w:spacing w:before="0" w:after="283"/>
              <w:jc w:val="left"/>
              <w:rPr/>
            </w:pPr>
            <w:r>
              <w:rPr/>
              <w:t xml:space="preserve">74.8 </w:t>
            </w:r>
          </w:p>
        </w:tc>
        <w:tc>
          <w:tcPr>
            <w:tcW w:w="879" w:type="dxa"/>
            <w:tcBorders/>
            <w:vAlign w:val="center"/>
          </w:tcPr>
          <w:p>
            <w:pPr>
              <w:pStyle w:val="TableContents"/>
              <w:bidi w:val="0"/>
              <w:spacing w:before="0" w:after="283"/>
              <w:jc w:val="left"/>
              <w:rPr/>
            </w:pPr>
            <w:r>
              <w:rPr/>
              <w:t xml:space="preserve">79 </w:t>
            </w:r>
          </w:p>
        </w:tc>
        <w:tc>
          <w:tcPr>
            <w:tcW w:w="1307" w:type="dxa"/>
            <w:tcBorders/>
            <w:vAlign w:val="center"/>
          </w:tcPr>
          <w:p>
            <w:pPr>
              <w:pStyle w:val="TableContents"/>
              <w:bidi w:val="0"/>
              <w:spacing w:before="0" w:after="283"/>
              <w:jc w:val="left"/>
              <w:rPr/>
            </w:pPr>
            <w:r>
              <w:rPr/>
              <w:t xml:space="preserve">77.7 </w:t>
            </w:r>
          </w:p>
        </w:tc>
        <w:tc>
          <w:tcPr>
            <w:tcW w:w="654" w:type="dxa"/>
            <w:tcBorders/>
            <w:vAlign w:val="center"/>
          </w:tcPr>
          <w:p>
            <w:pPr>
              <w:pStyle w:val="TableContents"/>
              <w:bidi w:val="0"/>
              <w:spacing w:before="0" w:after="283"/>
              <w:jc w:val="left"/>
              <w:rPr/>
            </w:pPr>
            <w:r>
              <w:rPr/>
              <w:t xml:space="preserve">75 </w:t>
            </w:r>
          </w:p>
        </w:tc>
        <w:tc>
          <w:tcPr>
            <w:tcW w:w="1293" w:type="dxa"/>
            <w:tcBorders/>
            <w:vAlign w:val="center"/>
          </w:tcPr>
          <w:p>
            <w:pPr>
              <w:pStyle w:val="TableContents"/>
              <w:bidi w:val="0"/>
              <w:spacing w:before="0" w:after="283"/>
              <w:jc w:val="left"/>
              <w:rPr/>
            </w:pPr>
            <w:r>
              <w:rPr/>
              <w:t xml:space="preserve">71.6 </w:t>
            </w:r>
          </w:p>
        </w:tc>
        <w:tc>
          <w:tcPr>
            <w:tcW w:w="985" w:type="dxa"/>
            <w:tcBorders/>
            <w:vAlign w:val="center"/>
          </w:tcPr>
          <w:p>
            <w:pPr>
              <w:pStyle w:val="TableContents"/>
              <w:bidi w:val="0"/>
              <w:spacing w:before="0" w:after="283"/>
              <w:jc w:val="left"/>
              <w:rPr/>
            </w:pPr>
            <w:r>
              <w:rPr/>
              <w:t xml:space="preserve">59 </w:t>
            </w:r>
          </w:p>
        </w:tc>
        <w:tc>
          <w:tcPr>
            <w:tcW w:w="1437" w:type="dxa"/>
            <w:tcBorders/>
            <w:vAlign w:val="center"/>
          </w:tcPr>
          <w:p>
            <w:pPr>
              <w:pStyle w:val="TableContents"/>
              <w:bidi w:val="0"/>
              <w:spacing w:before="0" w:after="283"/>
              <w:jc w:val="left"/>
              <w:rPr/>
            </w:pPr>
            <w:r>
              <w:rPr/>
              <w:t xml:space="preserve">66.8 </w:t>
            </w:r>
          </w:p>
        </w:tc>
      </w:tr>
      <w:tr>
        <w:trPr/>
        <w:tc>
          <w:tcPr>
            <w:tcW w:w="1632" w:type="dxa"/>
            <w:tcBorders/>
            <w:vAlign w:val="center"/>
          </w:tcPr>
          <w:p>
            <w:pPr>
              <w:pStyle w:val="TableContents"/>
              <w:bidi w:val="0"/>
              <w:spacing w:before="0" w:after="283"/>
              <w:jc w:val="left"/>
              <w:rPr/>
            </w:pPr>
            <w:r>
              <w:rPr/>
              <w:t xml:space="preserve">Nicaragua </w:t>
            </w:r>
          </w:p>
        </w:tc>
        <w:tc>
          <w:tcPr>
            <w:tcW w:w="690" w:type="dxa"/>
            <w:tcBorders/>
            <w:vAlign w:val="center"/>
          </w:tcPr>
          <w:p>
            <w:pPr>
              <w:pStyle w:val="TableContents"/>
              <w:bidi w:val="0"/>
              <w:spacing w:before="0" w:after="283"/>
              <w:jc w:val="left"/>
              <w:rPr/>
            </w:pPr>
            <w:r>
              <w:rPr/>
              <w:t xml:space="preserve">73 </w:t>
            </w:r>
          </w:p>
        </w:tc>
        <w:tc>
          <w:tcPr>
            <w:tcW w:w="1328" w:type="dxa"/>
            <w:tcBorders/>
            <w:vAlign w:val="center"/>
          </w:tcPr>
          <w:p>
            <w:pPr>
              <w:pStyle w:val="TableContents"/>
              <w:bidi w:val="0"/>
              <w:spacing w:before="0" w:after="283"/>
              <w:jc w:val="left"/>
              <w:rPr/>
            </w:pPr>
            <w:r>
              <w:rPr/>
              <w:t xml:space="preserve">74.8 </w:t>
            </w:r>
          </w:p>
        </w:tc>
        <w:tc>
          <w:tcPr>
            <w:tcW w:w="879" w:type="dxa"/>
            <w:tcBorders/>
            <w:vAlign w:val="center"/>
          </w:tcPr>
          <w:p>
            <w:pPr>
              <w:pStyle w:val="TableContents"/>
              <w:bidi w:val="0"/>
              <w:spacing w:before="0" w:after="283"/>
              <w:jc w:val="left"/>
              <w:rPr/>
            </w:pPr>
            <w:r>
              <w:rPr/>
              <w:t xml:space="preserve">71 </w:t>
            </w:r>
          </w:p>
        </w:tc>
        <w:tc>
          <w:tcPr>
            <w:tcW w:w="1307" w:type="dxa"/>
            <w:tcBorders/>
            <w:vAlign w:val="center"/>
          </w:tcPr>
          <w:p>
            <w:pPr>
              <w:pStyle w:val="TableContents"/>
              <w:bidi w:val="0"/>
              <w:spacing w:before="0" w:after="283"/>
              <w:jc w:val="left"/>
              <w:rPr/>
            </w:pPr>
            <w:r>
              <w:rPr/>
              <w:t xml:space="preserve">77.9 </w:t>
            </w:r>
          </w:p>
        </w:tc>
        <w:tc>
          <w:tcPr>
            <w:tcW w:w="654" w:type="dxa"/>
            <w:tcBorders/>
            <w:vAlign w:val="center"/>
          </w:tcPr>
          <w:p>
            <w:pPr>
              <w:pStyle w:val="TableContents"/>
              <w:bidi w:val="0"/>
              <w:spacing w:before="0" w:after="283"/>
              <w:jc w:val="left"/>
              <w:rPr/>
            </w:pPr>
            <w:r>
              <w:rPr/>
              <w:t xml:space="preserve">77 </w:t>
            </w:r>
          </w:p>
        </w:tc>
        <w:tc>
          <w:tcPr>
            <w:tcW w:w="1293" w:type="dxa"/>
            <w:tcBorders/>
            <w:vAlign w:val="center"/>
          </w:tcPr>
          <w:p>
            <w:pPr>
              <w:pStyle w:val="TableContents"/>
              <w:bidi w:val="0"/>
              <w:spacing w:before="0" w:after="283"/>
              <w:jc w:val="left"/>
              <w:rPr/>
            </w:pPr>
            <w:r>
              <w:rPr/>
              <w:t xml:space="preserve">71.5 </w:t>
            </w:r>
          </w:p>
        </w:tc>
        <w:tc>
          <w:tcPr>
            <w:tcW w:w="985" w:type="dxa"/>
            <w:tcBorders/>
            <w:vAlign w:val="center"/>
          </w:tcPr>
          <w:p>
            <w:pPr>
              <w:pStyle w:val="TableContents"/>
              <w:bidi w:val="0"/>
              <w:spacing w:before="0" w:after="283"/>
              <w:jc w:val="left"/>
              <w:rPr/>
            </w:pPr>
            <w:r>
              <w:rPr/>
              <w:t xml:space="preserve">103 </w:t>
            </w:r>
          </w:p>
        </w:tc>
        <w:tc>
          <w:tcPr>
            <w:tcW w:w="1437" w:type="dxa"/>
            <w:tcBorders/>
            <w:vAlign w:val="center"/>
          </w:tcPr>
          <w:p>
            <w:pPr>
              <w:pStyle w:val="TableContents"/>
              <w:bidi w:val="0"/>
              <w:spacing w:before="0" w:after="283"/>
              <w:jc w:val="left"/>
              <w:rPr/>
            </w:pPr>
            <w:r>
              <w:rPr/>
              <w:t xml:space="preserve">63.7 </w:t>
            </w:r>
          </w:p>
        </w:tc>
      </w:tr>
      <w:tr>
        <w:trPr/>
        <w:tc>
          <w:tcPr>
            <w:tcW w:w="1632" w:type="dxa"/>
            <w:tcBorders/>
            <w:vAlign w:val="center"/>
          </w:tcPr>
          <w:p>
            <w:pPr>
              <w:pStyle w:val="TableContents"/>
              <w:bidi w:val="0"/>
              <w:spacing w:before="0" w:after="283"/>
              <w:jc w:val="left"/>
              <w:rPr/>
            </w:pPr>
            <w:r>
              <w:rPr/>
              <w:t xml:space="preserve">Kolumbia </w:t>
            </w:r>
          </w:p>
        </w:tc>
        <w:tc>
          <w:tcPr>
            <w:tcW w:w="690" w:type="dxa"/>
            <w:tcBorders/>
            <w:vAlign w:val="center"/>
          </w:tcPr>
          <w:p>
            <w:pPr>
              <w:pStyle w:val="TableContents"/>
              <w:bidi w:val="0"/>
              <w:spacing w:before="0" w:after="283"/>
              <w:jc w:val="left"/>
              <w:rPr/>
            </w:pPr>
            <w:r>
              <w:rPr/>
              <w:t xml:space="preserve">73 </w:t>
            </w:r>
          </w:p>
        </w:tc>
        <w:tc>
          <w:tcPr>
            <w:tcW w:w="1328" w:type="dxa"/>
            <w:tcBorders/>
            <w:vAlign w:val="center"/>
          </w:tcPr>
          <w:p>
            <w:pPr>
              <w:pStyle w:val="TableContents"/>
              <w:bidi w:val="0"/>
              <w:spacing w:before="0" w:after="283"/>
              <w:jc w:val="left"/>
              <w:rPr/>
            </w:pPr>
            <w:r>
              <w:rPr/>
              <w:t xml:space="preserve">74.8 </w:t>
            </w:r>
          </w:p>
        </w:tc>
        <w:tc>
          <w:tcPr>
            <w:tcW w:w="879" w:type="dxa"/>
            <w:tcBorders/>
            <w:vAlign w:val="center"/>
          </w:tcPr>
          <w:p>
            <w:pPr>
              <w:pStyle w:val="TableContents"/>
              <w:bidi w:val="0"/>
              <w:spacing w:before="0" w:after="283"/>
              <w:jc w:val="left"/>
              <w:rPr/>
            </w:pPr>
            <w:r>
              <w:rPr/>
              <w:t xml:space="preserve">61 </w:t>
            </w:r>
          </w:p>
        </w:tc>
        <w:tc>
          <w:tcPr>
            <w:tcW w:w="1307" w:type="dxa"/>
            <w:tcBorders/>
            <w:vAlign w:val="center"/>
          </w:tcPr>
          <w:p>
            <w:pPr>
              <w:pStyle w:val="TableContents"/>
              <w:bidi w:val="0"/>
              <w:spacing w:before="0" w:after="283"/>
              <w:jc w:val="left"/>
              <w:rPr/>
            </w:pPr>
            <w:r>
              <w:rPr/>
              <w:t xml:space="preserve">78.4 </w:t>
            </w:r>
          </w:p>
        </w:tc>
        <w:tc>
          <w:tcPr>
            <w:tcW w:w="654" w:type="dxa"/>
            <w:tcBorders/>
            <w:vAlign w:val="center"/>
          </w:tcPr>
          <w:p>
            <w:pPr>
              <w:pStyle w:val="TableContents"/>
              <w:bidi w:val="0"/>
              <w:spacing w:before="0" w:after="283"/>
              <w:jc w:val="left"/>
              <w:rPr/>
            </w:pPr>
            <w:r>
              <w:rPr/>
              <w:t xml:space="preserve">84 </w:t>
            </w:r>
          </w:p>
        </w:tc>
        <w:tc>
          <w:tcPr>
            <w:tcW w:w="1293" w:type="dxa"/>
            <w:tcBorders/>
            <w:vAlign w:val="center"/>
          </w:tcPr>
          <w:p>
            <w:pPr>
              <w:pStyle w:val="TableContents"/>
              <w:bidi w:val="0"/>
              <w:spacing w:before="0" w:after="283"/>
              <w:jc w:val="left"/>
              <w:rPr/>
            </w:pPr>
            <w:r>
              <w:rPr/>
              <w:t xml:space="preserve">71.2 </w:t>
            </w:r>
          </w:p>
        </w:tc>
        <w:tc>
          <w:tcPr>
            <w:tcW w:w="985" w:type="dxa"/>
            <w:tcBorders/>
            <w:vAlign w:val="center"/>
          </w:tcPr>
          <w:p>
            <w:pPr>
              <w:pStyle w:val="TableContents"/>
              <w:bidi w:val="0"/>
              <w:spacing w:before="0" w:after="283"/>
              <w:jc w:val="left"/>
              <w:rPr/>
            </w:pPr>
            <w:r>
              <w:rPr/>
              <w:t xml:space="preserve">85 </w:t>
            </w:r>
          </w:p>
        </w:tc>
        <w:tc>
          <w:tcPr>
            <w:tcW w:w="1437" w:type="dxa"/>
            <w:tcBorders/>
            <w:vAlign w:val="center"/>
          </w:tcPr>
          <w:p>
            <w:pPr>
              <w:pStyle w:val="TableContents"/>
              <w:bidi w:val="0"/>
              <w:spacing w:before="0" w:after="283"/>
              <w:jc w:val="left"/>
              <w:rPr/>
            </w:pPr>
            <w:r>
              <w:rPr/>
              <w:t xml:space="preserve">65.1 </w:t>
            </w:r>
          </w:p>
        </w:tc>
      </w:tr>
      <w:tr>
        <w:trPr/>
        <w:tc>
          <w:tcPr>
            <w:tcW w:w="1632" w:type="dxa"/>
            <w:tcBorders/>
            <w:vAlign w:val="center"/>
          </w:tcPr>
          <w:p>
            <w:pPr>
              <w:pStyle w:val="TableContents"/>
              <w:bidi w:val="0"/>
              <w:spacing w:before="0" w:after="283"/>
              <w:jc w:val="left"/>
              <w:rPr/>
            </w:pPr>
            <w:r>
              <w:rPr/>
              <w:t xml:space="preserve">Kuwait </w:t>
            </w:r>
          </w:p>
        </w:tc>
        <w:tc>
          <w:tcPr>
            <w:tcW w:w="690" w:type="dxa"/>
            <w:tcBorders/>
            <w:vAlign w:val="center"/>
          </w:tcPr>
          <w:p>
            <w:pPr>
              <w:pStyle w:val="TableContents"/>
              <w:bidi w:val="0"/>
              <w:spacing w:before="0" w:after="283"/>
              <w:jc w:val="left"/>
              <w:rPr/>
            </w:pPr>
            <w:r>
              <w:rPr/>
              <w:t xml:space="preserve">76 </w:t>
            </w:r>
          </w:p>
        </w:tc>
        <w:tc>
          <w:tcPr>
            <w:tcW w:w="1328" w:type="dxa"/>
            <w:tcBorders/>
            <w:vAlign w:val="center"/>
          </w:tcPr>
          <w:p>
            <w:pPr>
              <w:pStyle w:val="TableContents"/>
              <w:bidi w:val="0"/>
              <w:spacing w:before="0" w:after="283"/>
              <w:jc w:val="left"/>
              <w:rPr/>
            </w:pPr>
            <w:r>
              <w:rPr/>
              <w:t xml:space="preserve">74.7 </w:t>
            </w:r>
          </w:p>
        </w:tc>
        <w:tc>
          <w:tcPr>
            <w:tcW w:w="879" w:type="dxa"/>
            <w:tcBorders/>
            <w:vAlign w:val="center"/>
          </w:tcPr>
          <w:p>
            <w:pPr>
              <w:pStyle w:val="TableContents"/>
              <w:bidi w:val="0"/>
              <w:spacing w:before="0" w:after="283"/>
              <w:jc w:val="left"/>
              <w:rPr/>
            </w:pPr>
            <w:r>
              <w:rPr/>
              <w:t xml:space="preserve">93 </w:t>
            </w:r>
          </w:p>
        </w:tc>
        <w:tc>
          <w:tcPr>
            <w:tcW w:w="1307" w:type="dxa"/>
            <w:tcBorders/>
            <w:vAlign w:val="center"/>
          </w:tcPr>
          <w:p>
            <w:pPr>
              <w:pStyle w:val="TableContents"/>
              <w:bidi w:val="0"/>
              <w:spacing w:before="0" w:after="283"/>
              <w:jc w:val="left"/>
              <w:rPr/>
            </w:pPr>
            <w:r>
              <w:rPr/>
              <w:t xml:space="preserve">76.0 </w:t>
            </w:r>
          </w:p>
        </w:tc>
        <w:tc>
          <w:tcPr>
            <w:tcW w:w="654" w:type="dxa"/>
            <w:tcBorders/>
            <w:vAlign w:val="center"/>
          </w:tcPr>
          <w:p>
            <w:pPr>
              <w:pStyle w:val="TableContents"/>
              <w:bidi w:val="0"/>
              <w:spacing w:before="0" w:after="283"/>
              <w:jc w:val="left"/>
              <w:rPr/>
            </w:pPr>
            <w:r>
              <w:rPr/>
              <w:t xml:space="preserve">51 </w:t>
            </w:r>
          </w:p>
        </w:tc>
        <w:tc>
          <w:tcPr>
            <w:tcW w:w="1293" w:type="dxa"/>
            <w:tcBorders/>
            <w:vAlign w:val="center"/>
          </w:tcPr>
          <w:p>
            <w:pPr>
              <w:pStyle w:val="TableContents"/>
              <w:bidi w:val="0"/>
              <w:spacing w:before="0" w:after="283"/>
              <w:jc w:val="left"/>
              <w:rPr/>
            </w:pPr>
            <w:r>
              <w:rPr/>
              <w:t xml:space="preserve">73.7 </w:t>
            </w:r>
          </w:p>
        </w:tc>
        <w:tc>
          <w:tcPr>
            <w:tcW w:w="985" w:type="dxa"/>
            <w:tcBorders/>
            <w:vAlign w:val="center"/>
          </w:tcPr>
          <w:p>
            <w:pPr>
              <w:pStyle w:val="TableContents"/>
              <w:bidi w:val="0"/>
              <w:spacing w:before="0" w:after="283"/>
              <w:jc w:val="left"/>
              <w:rPr/>
            </w:pPr>
            <w:r>
              <w:rPr/>
              <w:t xml:space="preserve">78 </w:t>
            </w:r>
          </w:p>
        </w:tc>
        <w:tc>
          <w:tcPr>
            <w:tcW w:w="1437" w:type="dxa"/>
            <w:tcBorders/>
            <w:vAlign w:val="center"/>
          </w:tcPr>
          <w:p>
            <w:pPr>
              <w:pStyle w:val="TableContents"/>
              <w:bidi w:val="0"/>
              <w:spacing w:before="0" w:after="283"/>
              <w:jc w:val="left"/>
              <w:rPr/>
            </w:pPr>
            <w:r>
              <w:rPr/>
              <w:t xml:space="preserve">65.8 </w:t>
            </w:r>
          </w:p>
        </w:tc>
      </w:tr>
      <w:tr>
        <w:trPr/>
        <w:tc>
          <w:tcPr>
            <w:tcW w:w="1632" w:type="dxa"/>
            <w:tcBorders/>
            <w:vAlign w:val="center"/>
          </w:tcPr>
          <w:p>
            <w:pPr>
              <w:pStyle w:val="TableContents"/>
              <w:bidi w:val="0"/>
              <w:spacing w:before="0" w:after="283"/>
              <w:jc w:val="left"/>
              <w:rPr/>
            </w:pPr>
            <w:r>
              <w:rPr/>
              <w:t xml:space="preserve">Honduras </w:t>
            </w:r>
          </w:p>
        </w:tc>
        <w:tc>
          <w:tcPr>
            <w:tcW w:w="690" w:type="dxa"/>
            <w:tcBorders/>
            <w:vAlign w:val="center"/>
          </w:tcPr>
          <w:p>
            <w:pPr>
              <w:pStyle w:val="TableContents"/>
              <w:bidi w:val="0"/>
              <w:spacing w:before="0" w:after="283"/>
              <w:jc w:val="left"/>
              <w:rPr/>
            </w:pPr>
            <w:r>
              <w:rPr/>
              <w:t xml:space="preserve">77 </w:t>
            </w:r>
          </w:p>
        </w:tc>
        <w:tc>
          <w:tcPr>
            <w:tcW w:w="1328" w:type="dxa"/>
            <w:tcBorders/>
            <w:vAlign w:val="center"/>
          </w:tcPr>
          <w:p>
            <w:pPr>
              <w:pStyle w:val="TableContents"/>
              <w:bidi w:val="0"/>
              <w:spacing w:before="0" w:after="283"/>
              <w:jc w:val="left"/>
              <w:rPr/>
            </w:pPr>
            <w:r>
              <w:rPr/>
              <w:t xml:space="preserve">74.6 </w:t>
            </w:r>
          </w:p>
        </w:tc>
        <w:tc>
          <w:tcPr>
            <w:tcW w:w="879" w:type="dxa"/>
            <w:tcBorders/>
            <w:vAlign w:val="center"/>
          </w:tcPr>
          <w:p>
            <w:pPr>
              <w:pStyle w:val="TableContents"/>
              <w:bidi w:val="0"/>
              <w:spacing w:before="0" w:after="283"/>
              <w:jc w:val="left"/>
              <w:rPr/>
            </w:pPr>
            <w:r>
              <w:rPr/>
              <w:t xml:space="preserve">85 </w:t>
            </w:r>
          </w:p>
        </w:tc>
        <w:tc>
          <w:tcPr>
            <w:tcW w:w="1307" w:type="dxa"/>
            <w:tcBorders/>
            <w:vAlign w:val="center"/>
          </w:tcPr>
          <w:p>
            <w:pPr>
              <w:pStyle w:val="TableContents"/>
              <w:bidi w:val="0"/>
              <w:spacing w:before="0" w:after="283"/>
              <w:jc w:val="left"/>
              <w:rPr/>
            </w:pPr>
            <w:r>
              <w:rPr/>
              <w:t xml:space="preserve">77.0 </w:t>
            </w:r>
          </w:p>
        </w:tc>
        <w:tc>
          <w:tcPr>
            <w:tcW w:w="654" w:type="dxa"/>
            <w:tcBorders/>
            <w:vAlign w:val="center"/>
          </w:tcPr>
          <w:p>
            <w:pPr>
              <w:pStyle w:val="TableContents"/>
              <w:bidi w:val="0"/>
              <w:spacing w:before="0" w:after="283"/>
              <w:jc w:val="left"/>
              <w:rPr/>
            </w:pPr>
            <w:r>
              <w:rPr/>
              <w:t xml:space="preserve">71 </w:t>
            </w:r>
          </w:p>
        </w:tc>
        <w:tc>
          <w:tcPr>
            <w:tcW w:w="1293" w:type="dxa"/>
            <w:tcBorders/>
            <w:vAlign w:val="center"/>
          </w:tcPr>
          <w:p>
            <w:pPr>
              <w:pStyle w:val="TableContents"/>
              <w:bidi w:val="0"/>
              <w:spacing w:before="0" w:after="283"/>
              <w:jc w:val="left"/>
              <w:rPr/>
            </w:pPr>
            <w:r>
              <w:rPr/>
              <w:t xml:space="preserve">72.3 </w:t>
            </w:r>
          </w:p>
        </w:tc>
        <w:tc>
          <w:tcPr>
            <w:tcW w:w="985" w:type="dxa"/>
            <w:tcBorders/>
            <w:vAlign w:val="center"/>
          </w:tcPr>
          <w:p>
            <w:pPr>
              <w:pStyle w:val="TableContents"/>
              <w:bidi w:val="0"/>
              <w:spacing w:before="0" w:after="283"/>
              <w:jc w:val="left"/>
              <w:rPr/>
            </w:pPr>
            <w:r>
              <w:rPr/>
              <w:t xml:space="preserve">90 </w:t>
            </w:r>
          </w:p>
        </w:tc>
        <w:tc>
          <w:tcPr>
            <w:tcW w:w="1437" w:type="dxa"/>
            <w:tcBorders/>
            <w:vAlign w:val="center"/>
          </w:tcPr>
          <w:p>
            <w:pPr>
              <w:pStyle w:val="TableContents"/>
              <w:bidi w:val="0"/>
              <w:spacing w:before="0" w:after="283"/>
              <w:jc w:val="left"/>
              <w:rPr/>
            </w:pPr>
            <w:r>
              <w:rPr/>
              <w:t xml:space="preserve">64.9 </w:t>
            </w:r>
          </w:p>
        </w:tc>
      </w:tr>
      <w:tr>
        <w:trPr/>
        <w:tc>
          <w:tcPr>
            <w:tcW w:w="1632" w:type="dxa"/>
            <w:tcBorders/>
            <w:vAlign w:val="center"/>
          </w:tcPr>
          <w:p>
            <w:pPr>
              <w:pStyle w:val="TableContents"/>
              <w:bidi w:val="0"/>
              <w:spacing w:before="0" w:after="283"/>
              <w:jc w:val="left"/>
              <w:rPr/>
            </w:pPr>
            <w:r>
              <w:rPr/>
              <w:t xml:space="preserve">Mauritius </w:t>
            </w:r>
          </w:p>
        </w:tc>
        <w:tc>
          <w:tcPr>
            <w:tcW w:w="690" w:type="dxa"/>
            <w:tcBorders/>
            <w:vAlign w:val="center"/>
          </w:tcPr>
          <w:p>
            <w:pPr>
              <w:pStyle w:val="TableContents"/>
              <w:bidi w:val="0"/>
              <w:spacing w:before="0" w:after="283"/>
              <w:jc w:val="left"/>
              <w:rPr/>
            </w:pPr>
            <w:r>
              <w:rPr/>
              <w:t xml:space="preserve">77 </w:t>
            </w:r>
          </w:p>
        </w:tc>
        <w:tc>
          <w:tcPr>
            <w:tcW w:w="1328" w:type="dxa"/>
            <w:tcBorders/>
            <w:vAlign w:val="center"/>
          </w:tcPr>
          <w:p>
            <w:pPr>
              <w:pStyle w:val="TableContents"/>
              <w:bidi w:val="0"/>
              <w:spacing w:before="0" w:after="283"/>
              <w:jc w:val="left"/>
              <w:rPr/>
            </w:pPr>
            <w:r>
              <w:rPr/>
              <w:t xml:space="preserve">74.6 </w:t>
            </w:r>
          </w:p>
        </w:tc>
        <w:tc>
          <w:tcPr>
            <w:tcW w:w="879" w:type="dxa"/>
            <w:tcBorders/>
            <w:vAlign w:val="center"/>
          </w:tcPr>
          <w:p>
            <w:pPr>
              <w:pStyle w:val="TableContents"/>
              <w:bidi w:val="0"/>
              <w:spacing w:before="0" w:after="283"/>
              <w:jc w:val="left"/>
              <w:rPr/>
            </w:pPr>
            <w:r>
              <w:rPr/>
              <w:t xml:space="preserve">76 </w:t>
            </w:r>
          </w:p>
        </w:tc>
        <w:tc>
          <w:tcPr>
            <w:tcW w:w="1307" w:type="dxa"/>
            <w:tcBorders/>
            <w:vAlign w:val="center"/>
          </w:tcPr>
          <w:p>
            <w:pPr>
              <w:pStyle w:val="TableContents"/>
              <w:bidi w:val="0"/>
              <w:spacing w:before="0" w:after="283"/>
              <w:jc w:val="left"/>
              <w:rPr/>
            </w:pPr>
            <w:r>
              <w:rPr/>
              <w:t xml:space="preserve">77.8 </w:t>
            </w:r>
          </w:p>
        </w:tc>
        <w:tc>
          <w:tcPr>
            <w:tcW w:w="654" w:type="dxa"/>
            <w:tcBorders/>
            <w:vAlign w:val="center"/>
          </w:tcPr>
          <w:p>
            <w:pPr>
              <w:pStyle w:val="TableContents"/>
              <w:bidi w:val="0"/>
              <w:spacing w:before="0" w:after="283"/>
              <w:jc w:val="left"/>
              <w:rPr/>
            </w:pPr>
            <w:r>
              <w:rPr/>
              <w:t xml:space="preserve">78 </w:t>
            </w:r>
          </w:p>
        </w:tc>
        <w:tc>
          <w:tcPr>
            <w:tcW w:w="1293" w:type="dxa"/>
            <w:tcBorders/>
            <w:vAlign w:val="center"/>
          </w:tcPr>
          <w:p>
            <w:pPr>
              <w:pStyle w:val="TableContents"/>
              <w:bidi w:val="0"/>
              <w:spacing w:before="0" w:after="283"/>
              <w:jc w:val="left"/>
              <w:rPr/>
            </w:pPr>
            <w:r>
              <w:rPr/>
              <w:t xml:space="preserve">71.4 </w:t>
            </w:r>
          </w:p>
        </w:tc>
        <w:tc>
          <w:tcPr>
            <w:tcW w:w="985" w:type="dxa"/>
            <w:tcBorders/>
            <w:vAlign w:val="center"/>
          </w:tcPr>
          <w:p>
            <w:pPr>
              <w:pStyle w:val="TableContents"/>
              <w:bidi w:val="0"/>
              <w:spacing w:before="0" w:after="283"/>
              <w:jc w:val="left"/>
              <w:rPr/>
            </w:pPr>
            <w:r>
              <w:rPr/>
              <w:t xml:space="preserve">59 </w:t>
            </w:r>
          </w:p>
        </w:tc>
        <w:tc>
          <w:tcPr>
            <w:tcW w:w="1437" w:type="dxa"/>
            <w:tcBorders/>
            <w:vAlign w:val="center"/>
          </w:tcPr>
          <w:p>
            <w:pPr>
              <w:pStyle w:val="TableContents"/>
              <w:bidi w:val="0"/>
              <w:spacing w:before="0" w:after="283"/>
              <w:jc w:val="left"/>
              <w:rPr/>
            </w:pPr>
            <w:r>
              <w:rPr/>
              <w:t xml:space="preserve">66.8 </w:t>
            </w:r>
          </w:p>
        </w:tc>
      </w:tr>
      <w:tr>
        <w:trPr/>
        <w:tc>
          <w:tcPr>
            <w:tcW w:w="1632" w:type="dxa"/>
            <w:tcBorders/>
            <w:vAlign w:val="center"/>
          </w:tcPr>
          <w:p>
            <w:pPr>
              <w:pStyle w:val="TableContents"/>
              <w:bidi w:val="0"/>
              <w:spacing w:before="0" w:after="283"/>
              <w:jc w:val="left"/>
              <w:rPr/>
            </w:pPr>
            <w:r>
              <w:rPr/>
              <w:t xml:space="preserve">Latvia </w:t>
            </w:r>
          </w:p>
        </w:tc>
        <w:tc>
          <w:tcPr>
            <w:tcW w:w="690" w:type="dxa"/>
            <w:tcBorders/>
            <w:vAlign w:val="center"/>
          </w:tcPr>
          <w:p>
            <w:pPr>
              <w:pStyle w:val="TableContents"/>
              <w:bidi w:val="0"/>
              <w:spacing w:before="0" w:after="283"/>
              <w:jc w:val="left"/>
              <w:rPr/>
            </w:pPr>
            <w:r>
              <w:rPr/>
              <w:t xml:space="preserve">77 </w:t>
            </w:r>
          </w:p>
        </w:tc>
        <w:tc>
          <w:tcPr>
            <w:tcW w:w="1328" w:type="dxa"/>
            <w:tcBorders/>
            <w:vAlign w:val="center"/>
          </w:tcPr>
          <w:p>
            <w:pPr>
              <w:pStyle w:val="TableContents"/>
              <w:bidi w:val="0"/>
              <w:spacing w:before="0" w:after="283"/>
              <w:jc w:val="left"/>
              <w:rPr/>
            </w:pPr>
            <w:r>
              <w:rPr/>
              <w:t xml:space="preserve">74.6 </w:t>
            </w:r>
          </w:p>
        </w:tc>
        <w:tc>
          <w:tcPr>
            <w:tcW w:w="879" w:type="dxa"/>
            <w:tcBorders/>
            <w:vAlign w:val="center"/>
          </w:tcPr>
          <w:p>
            <w:pPr>
              <w:pStyle w:val="TableContents"/>
              <w:bidi w:val="0"/>
              <w:spacing w:before="0" w:after="283"/>
              <w:jc w:val="left"/>
              <w:rPr/>
            </w:pPr>
            <w:r>
              <w:rPr/>
              <w:t xml:space="preserve">47 </w:t>
            </w:r>
          </w:p>
        </w:tc>
        <w:tc>
          <w:tcPr>
            <w:tcW w:w="1307" w:type="dxa"/>
            <w:tcBorders/>
            <w:vAlign w:val="center"/>
          </w:tcPr>
          <w:p>
            <w:pPr>
              <w:pStyle w:val="TableContents"/>
              <w:bidi w:val="0"/>
              <w:spacing w:before="0" w:after="283"/>
              <w:jc w:val="left"/>
              <w:rPr/>
            </w:pPr>
            <w:r>
              <w:rPr/>
              <w:t xml:space="preserve">79.2 </w:t>
            </w:r>
          </w:p>
        </w:tc>
        <w:tc>
          <w:tcPr>
            <w:tcW w:w="654" w:type="dxa"/>
            <w:tcBorders/>
            <w:vAlign w:val="center"/>
          </w:tcPr>
          <w:p>
            <w:pPr>
              <w:pStyle w:val="TableContents"/>
              <w:bidi w:val="0"/>
              <w:spacing w:before="0" w:after="283"/>
              <w:jc w:val="left"/>
              <w:rPr/>
            </w:pPr>
            <w:r>
              <w:rPr/>
              <w:t xml:space="preserve">95 </w:t>
            </w:r>
          </w:p>
        </w:tc>
        <w:tc>
          <w:tcPr>
            <w:tcW w:w="1293" w:type="dxa"/>
            <w:tcBorders/>
            <w:vAlign w:val="center"/>
          </w:tcPr>
          <w:p>
            <w:pPr>
              <w:pStyle w:val="TableContents"/>
              <w:bidi w:val="0"/>
              <w:spacing w:before="0" w:after="283"/>
              <w:jc w:val="left"/>
              <w:rPr/>
            </w:pPr>
            <w:r>
              <w:rPr/>
              <w:t xml:space="preserve">69.6 </w:t>
            </w:r>
          </w:p>
        </w:tc>
        <w:tc>
          <w:tcPr>
            <w:tcW w:w="985" w:type="dxa"/>
            <w:tcBorders/>
            <w:vAlign w:val="center"/>
          </w:tcPr>
          <w:p>
            <w:pPr>
              <w:pStyle w:val="TableContents"/>
              <w:bidi w:val="0"/>
              <w:spacing w:before="0" w:after="283"/>
              <w:jc w:val="left"/>
              <w:rPr/>
            </w:pPr>
            <w:r>
              <w:rPr/>
              <w:t xml:space="preserve">54 </w:t>
            </w:r>
          </w:p>
        </w:tc>
        <w:tc>
          <w:tcPr>
            <w:tcW w:w="1437" w:type="dxa"/>
            <w:tcBorders/>
            <w:vAlign w:val="center"/>
          </w:tcPr>
          <w:p>
            <w:pPr>
              <w:pStyle w:val="TableContents"/>
              <w:bidi w:val="0"/>
              <w:spacing w:before="0" w:after="283"/>
              <w:jc w:val="left"/>
              <w:rPr/>
            </w:pPr>
            <w:r>
              <w:rPr/>
              <w:t xml:space="preserve">67.1 </w:t>
            </w:r>
          </w:p>
        </w:tc>
      </w:tr>
      <w:tr>
        <w:trPr/>
        <w:tc>
          <w:tcPr>
            <w:tcW w:w="1632" w:type="dxa"/>
            <w:tcBorders/>
            <w:vAlign w:val="center"/>
          </w:tcPr>
          <w:p>
            <w:pPr>
              <w:pStyle w:val="TableContents"/>
              <w:bidi w:val="0"/>
              <w:spacing w:before="0" w:after="283"/>
              <w:jc w:val="left"/>
              <w:rPr/>
            </w:pPr>
            <w:r>
              <w:rPr/>
              <w:t xml:space="preserve">Saudi-Arabia </w:t>
            </w:r>
          </w:p>
        </w:tc>
        <w:tc>
          <w:tcPr>
            <w:tcW w:w="690" w:type="dxa"/>
            <w:tcBorders/>
            <w:vAlign w:val="center"/>
          </w:tcPr>
          <w:p>
            <w:pPr>
              <w:pStyle w:val="TableContents"/>
              <w:bidi w:val="0"/>
              <w:spacing w:before="0" w:after="283"/>
              <w:jc w:val="left"/>
              <w:rPr/>
            </w:pPr>
            <w:r>
              <w:rPr/>
              <w:t xml:space="preserve">80 </w:t>
            </w:r>
          </w:p>
        </w:tc>
        <w:tc>
          <w:tcPr>
            <w:tcW w:w="1328" w:type="dxa"/>
            <w:tcBorders/>
            <w:vAlign w:val="center"/>
          </w:tcPr>
          <w:p>
            <w:pPr>
              <w:pStyle w:val="TableContents"/>
              <w:bidi w:val="0"/>
              <w:spacing w:before="0" w:after="283"/>
              <w:jc w:val="left"/>
              <w:rPr/>
            </w:pPr>
            <w:r>
              <w:rPr/>
              <w:t xml:space="preserve">74.5 </w:t>
            </w:r>
          </w:p>
        </w:tc>
        <w:tc>
          <w:tcPr>
            <w:tcW w:w="879" w:type="dxa"/>
            <w:tcBorders/>
            <w:vAlign w:val="center"/>
          </w:tcPr>
          <w:p>
            <w:pPr>
              <w:pStyle w:val="TableContents"/>
              <w:bidi w:val="0"/>
              <w:spacing w:before="0" w:after="283"/>
              <w:jc w:val="left"/>
              <w:rPr/>
            </w:pPr>
            <w:r>
              <w:rPr/>
              <w:t xml:space="preserve">93 </w:t>
            </w:r>
          </w:p>
        </w:tc>
        <w:tc>
          <w:tcPr>
            <w:tcW w:w="1307" w:type="dxa"/>
            <w:tcBorders/>
            <w:vAlign w:val="center"/>
          </w:tcPr>
          <w:p>
            <w:pPr>
              <w:pStyle w:val="TableContents"/>
              <w:bidi w:val="0"/>
              <w:spacing w:before="0" w:after="283"/>
              <w:jc w:val="left"/>
              <w:rPr/>
            </w:pPr>
            <w:r>
              <w:rPr/>
              <w:t xml:space="preserve">76.0 </w:t>
            </w:r>
          </w:p>
        </w:tc>
        <w:tc>
          <w:tcPr>
            <w:tcW w:w="654" w:type="dxa"/>
            <w:tcBorders/>
            <w:vAlign w:val="center"/>
          </w:tcPr>
          <w:p>
            <w:pPr>
              <w:pStyle w:val="TableContents"/>
              <w:bidi w:val="0"/>
              <w:spacing w:before="0" w:after="283"/>
              <w:jc w:val="left"/>
              <w:rPr/>
            </w:pPr>
            <w:r>
              <w:rPr/>
              <w:t xml:space="preserve">58 </w:t>
            </w:r>
          </w:p>
        </w:tc>
        <w:tc>
          <w:tcPr>
            <w:tcW w:w="1293" w:type="dxa"/>
            <w:tcBorders/>
            <w:vAlign w:val="center"/>
          </w:tcPr>
          <w:p>
            <w:pPr>
              <w:pStyle w:val="TableContents"/>
              <w:bidi w:val="0"/>
              <w:spacing w:before="0" w:after="283"/>
              <w:jc w:val="left"/>
              <w:rPr/>
            </w:pPr>
            <w:r>
              <w:rPr/>
              <w:t xml:space="preserve">73.2 </w:t>
            </w:r>
          </w:p>
        </w:tc>
        <w:tc>
          <w:tcPr>
            <w:tcW w:w="985" w:type="dxa"/>
            <w:tcBorders/>
            <w:vAlign w:val="center"/>
          </w:tcPr>
          <w:p>
            <w:pPr>
              <w:pStyle w:val="TableContents"/>
              <w:bidi w:val="0"/>
              <w:spacing w:before="0" w:after="283"/>
              <w:jc w:val="left"/>
              <w:rPr/>
            </w:pPr>
            <w:r>
              <w:rPr/>
              <w:t xml:space="preserve">96 </w:t>
            </w:r>
          </w:p>
        </w:tc>
        <w:tc>
          <w:tcPr>
            <w:tcW w:w="1437" w:type="dxa"/>
            <w:tcBorders/>
            <w:vAlign w:val="center"/>
          </w:tcPr>
          <w:p>
            <w:pPr>
              <w:pStyle w:val="TableContents"/>
              <w:bidi w:val="0"/>
              <w:spacing w:before="0" w:after="283"/>
              <w:jc w:val="left"/>
              <w:rPr/>
            </w:pPr>
            <w:r>
              <w:rPr/>
              <w:t xml:space="preserve">64.5 </w:t>
            </w:r>
          </w:p>
        </w:tc>
      </w:tr>
      <w:tr>
        <w:trPr/>
        <w:tc>
          <w:tcPr>
            <w:tcW w:w="1632" w:type="dxa"/>
            <w:tcBorders/>
            <w:vAlign w:val="center"/>
          </w:tcPr>
          <w:p>
            <w:pPr>
              <w:pStyle w:val="TableContents"/>
              <w:bidi w:val="0"/>
              <w:spacing w:before="0" w:after="283"/>
              <w:jc w:val="left"/>
              <w:rPr/>
            </w:pPr>
            <w:r>
              <w:rPr/>
              <w:t xml:space="preserve">Bulgaria </w:t>
            </w:r>
          </w:p>
        </w:tc>
        <w:tc>
          <w:tcPr>
            <w:tcW w:w="690" w:type="dxa"/>
            <w:tcBorders/>
            <w:vAlign w:val="center"/>
          </w:tcPr>
          <w:p>
            <w:pPr>
              <w:pStyle w:val="TableContents"/>
              <w:bidi w:val="0"/>
              <w:spacing w:before="0" w:after="283"/>
              <w:jc w:val="left"/>
              <w:rPr/>
            </w:pPr>
            <w:r>
              <w:rPr/>
              <w:t xml:space="preserve">80 </w:t>
            </w:r>
          </w:p>
        </w:tc>
        <w:tc>
          <w:tcPr>
            <w:tcW w:w="1328" w:type="dxa"/>
            <w:tcBorders/>
            <w:vAlign w:val="center"/>
          </w:tcPr>
          <w:p>
            <w:pPr>
              <w:pStyle w:val="TableContents"/>
              <w:bidi w:val="0"/>
              <w:spacing w:before="0" w:after="283"/>
              <w:jc w:val="left"/>
              <w:rPr/>
            </w:pPr>
            <w:r>
              <w:rPr/>
              <w:t xml:space="preserve">74.5 </w:t>
            </w:r>
          </w:p>
        </w:tc>
        <w:tc>
          <w:tcPr>
            <w:tcW w:w="879" w:type="dxa"/>
            <w:tcBorders/>
            <w:vAlign w:val="center"/>
          </w:tcPr>
          <w:p>
            <w:pPr>
              <w:pStyle w:val="TableContents"/>
              <w:bidi w:val="0"/>
              <w:spacing w:before="0" w:after="283"/>
              <w:jc w:val="left"/>
              <w:rPr/>
            </w:pPr>
            <w:r>
              <w:rPr/>
              <w:t xml:space="preserve">66 </w:t>
            </w:r>
          </w:p>
        </w:tc>
        <w:tc>
          <w:tcPr>
            <w:tcW w:w="1307" w:type="dxa"/>
            <w:tcBorders/>
            <w:vAlign w:val="center"/>
          </w:tcPr>
          <w:p>
            <w:pPr>
              <w:pStyle w:val="TableContents"/>
              <w:bidi w:val="0"/>
              <w:spacing w:before="0" w:after="283"/>
              <w:jc w:val="left"/>
              <w:rPr/>
            </w:pPr>
            <w:r>
              <w:rPr/>
              <w:t xml:space="preserve">78.0 </w:t>
            </w:r>
          </w:p>
        </w:tc>
        <w:tc>
          <w:tcPr>
            <w:tcW w:w="654" w:type="dxa"/>
            <w:tcBorders/>
            <w:vAlign w:val="center"/>
          </w:tcPr>
          <w:p>
            <w:pPr>
              <w:pStyle w:val="TableContents"/>
              <w:bidi w:val="0"/>
              <w:spacing w:before="0" w:after="283"/>
              <w:jc w:val="left"/>
              <w:rPr/>
            </w:pPr>
            <w:r>
              <w:rPr/>
              <w:t xml:space="preserve">86 </w:t>
            </w:r>
          </w:p>
        </w:tc>
        <w:tc>
          <w:tcPr>
            <w:tcW w:w="1293" w:type="dxa"/>
            <w:tcBorders/>
            <w:vAlign w:val="center"/>
          </w:tcPr>
          <w:p>
            <w:pPr>
              <w:pStyle w:val="TableContents"/>
              <w:bidi w:val="0"/>
              <w:spacing w:before="0" w:after="283"/>
              <w:jc w:val="left"/>
              <w:rPr/>
            </w:pPr>
            <w:r>
              <w:rPr/>
              <w:t xml:space="preserve">71.1 </w:t>
            </w:r>
          </w:p>
        </w:tc>
        <w:tc>
          <w:tcPr>
            <w:tcW w:w="985" w:type="dxa"/>
            <w:tcBorders/>
            <w:vAlign w:val="center"/>
          </w:tcPr>
          <w:p>
            <w:pPr>
              <w:pStyle w:val="TableContents"/>
              <w:bidi w:val="0"/>
              <w:spacing w:before="0" w:after="283"/>
              <w:jc w:val="left"/>
              <w:rPr/>
            </w:pPr>
            <w:r>
              <w:rPr/>
              <w:t xml:space="preserve">72 </w:t>
            </w:r>
          </w:p>
        </w:tc>
        <w:tc>
          <w:tcPr>
            <w:tcW w:w="1437" w:type="dxa"/>
            <w:tcBorders/>
            <w:vAlign w:val="center"/>
          </w:tcPr>
          <w:p>
            <w:pPr>
              <w:pStyle w:val="TableContents"/>
              <w:bidi w:val="0"/>
              <w:spacing w:before="0" w:after="283"/>
              <w:jc w:val="left"/>
              <w:rPr/>
            </w:pPr>
            <w:r>
              <w:rPr/>
              <w:t xml:space="preserve">66.4 </w:t>
            </w:r>
          </w:p>
        </w:tc>
      </w:tr>
      <w:tr>
        <w:trPr/>
        <w:tc>
          <w:tcPr>
            <w:tcW w:w="1632" w:type="dxa"/>
            <w:tcBorders/>
            <w:vAlign w:val="center"/>
          </w:tcPr>
          <w:p>
            <w:pPr>
              <w:pStyle w:val="TableContents"/>
              <w:bidi w:val="0"/>
              <w:spacing w:before="0" w:after="283"/>
              <w:jc w:val="left"/>
              <w:rPr/>
            </w:pPr>
            <w:r>
              <w:rPr/>
              <w:t xml:space="preserve">Georgia </w:t>
            </w:r>
          </w:p>
        </w:tc>
        <w:tc>
          <w:tcPr>
            <w:tcW w:w="690" w:type="dxa"/>
            <w:tcBorders/>
            <w:vAlign w:val="center"/>
          </w:tcPr>
          <w:p>
            <w:pPr>
              <w:pStyle w:val="TableContents"/>
              <w:bidi w:val="0"/>
              <w:spacing w:before="0" w:after="283"/>
              <w:jc w:val="left"/>
              <w:rPr/>
            </w:pPr>
            <w:r>
              <w:rPr/>
              <w:t xml:space="preserve">82 </w:t>
            </w:r>
          </w:p>
        </w:tc>
        <w:tc>
          <w:tcPr>
            <w:tcW w:w="1328" w:type="dxa"/>
            <w:tcBorders/>
            <w:vAlign w:val="center"/>
          </w:tcPr>
          <w:p>
            <w:pPr>
              <w:pStyle w:val="TableContents"/>
              <w:bidi w:val="0"/>
              <w:spacing w:before="0" w:after="283"/>
              <w:jc w:val="left"/>
              <w:rPr/>
            </w:pPr>
            <w:r>
              <w:rPr/>
              <w:t xml:space="preserve">74.4 </w:t>
            </w:r>
          </w:p>
        </w:tc>
        <w:tc>
          <w:tcPr>
            <w:tcW w:w="879" w:type="dxa"/>
            <w:tcBorders/>
            <w:vAlign w:val="center"/>
          </w:tcPr>
          <w:p>
            <w:pPr>
              <w:pStyle w:val="TableContents"/>
              <w:bidi w:val="0"/>
              <w:spacing w:before="0" w:after="283"/>
              <w:jc w:val="left"/>
              <w:rPr/>
            </w:pPr>
            <w:r>
              <w:rPr/>
              <w:t xml:space="preserve">63 </w:t>
            </w:r>
          </w:p>
        </w:tc>
        <w:tc>
          <w:tcPr>
            <w:tcW w:w="1307" w:type="dxa"/>
            <w:tcBorders/>
            <w:vAlign w:val="center"/>
          </w:tcPr>
          <w:p>
            <w:pPr>
              <w:pStyle w:val="TableContents"/>
              <w:bidi w:val="0"/>
              <w:spacing w:before="0" w:after="283"/>
              <w:jc w:val="left"/>
              <w:rPr/>
            </w:pPr>
            <w:r>
              <w:rPr/>
              <w:t xml:space="preserve">78.3 </w:t>
            </w:r>
          </w:p>
        </w:tc>
        <w:tc>
          <w:tcPr>
            <w:tcW w:w="654" w:type="dxa"/>
            <w:tcBorders/>
            <w:vAlign w:val="center"/>
          </w:tcPr>
          <w:p>
            <w:pPr>
              <w:pStyle w:val="TableContents"/>
              <w:bidi w:val="0"/>
              <w:spacing w:before="0" w:after="283"/>
              <w:jc w:val="left"/>
              <w:rPr/>
            </w:pPr>
            <w:r>
              <w:rPr/>
              <w:t xml:space="preserve">91 </w:t>
            </w:r>
          </w:p>
        </w:tc>
        <w:tc>
          <w:tcPr>
            <w:tcW w:w="1293" w:type="dxa"/>
            <w:tcBorders/>
            <w:vAlign w:val="center"/>
          </w:tcPr>
          <w:p>
            <w:pPr>
              <w:pStyle w:val="TableContents"/>
              <w:bidi w:val="0"/>
              <w:spacing w:before="0" w:after="283"/>
              <w:jc w:val="left"/>
              <w:rPr/>
            </w:pPr>
            <w:r>
              <w:rPr/>
              <w:t xml:space="preserve">70.3 </w:t>
            </w:r>
          </w:p>
        </w:tc>
        <w:tc>
          <w:tcPr>
            <w:tcW w:w="985" w:type="dxa"/>
            <w:tcBorders/>
            <w:vAlign w:val="center"/>
          </w:tcPr>
          <w:p>
            <w:pPr>
              <w:pStyle w:val="TableContents"/>
              <w:bidi w:val="0"/>
              <w:spacing w:before="0" w:after="283"/>
              <w:jc w:val="left"/>
              <w:rPr/>
            </w:pPr>
            <w:r>
              <w:rPr/>
              <w:t xml:space="preserve">70 </w:t>
            </w:r>
          </w:p>
        </w:tc>
        <w:tc>
          <w:tcPr>
            <w:tcW w:w="1437" w:type="dxa"/>
            <w:tcBorders/>
            <w:vAlign w:val="center"/>
          </w:tcPr>
          <w:p>
            <w:pPr>
              <w:pStyle w:val="TableContents"/>
              <w:bidi w:val="0"/>
              <w:spacing w:before="0" w:after="283"/>
              <w:jc w:val="left"/>
              <w:rPr/>
            </w:pPr>
            <w:r>
              <w:rPr/>
              <w:t xml:space="preserve">66.5 </w:t>
            </w:r>
          </w:p>
        </w:tc>
      </w:tr>
      <w:tr>
        <w:trPr/>
        <w:tc>
          <w:tcPr>
            <w:tcW w:w="1632" w:type="dxa"/>
            <w:tcBorders/>
            <w:vAlign w:val="center"/>
          </w:tcPr>
          <w:p>
            <w:pPr>
              <w:pStyle w:val="TableContents"/>
              <w:bidi w:val="0"/>
              <w:spacing w:before="0" w:after="283"/>
              <w:jc w:val="left"/>
              <w:rPr/>
            </w:pPr>
            <w:r>
              <w:rPr/>
              <w:t xml:space="preserve">Marokko </w:t>
            </w:r>
          </w:p>
        </w:tc>
        <w:tc>
          <w:tcPr>
            <w:tcW w:w="690" w:type="dxa"/>
            <w:tcBorders/>
            <w:vAlign w:val="center"/>
          </w:tcPr>
          <w:p>
            <w:pPr>
              <w:pStyle w:val="TableContents"/>
              <w:bidi w:val="0"/>
              <w:spacing w:before="0" w:after="283"/>
              <w:jc w:val="left"/>
              <w:rPr/>
            </w:pPr>
            <w:r>
              <w:rPr/>
              <w:t xml:space="preserve">83 </w:t>
            </w:r>
          </w:p>
        </w:tc>
        <w:tc>
          <w:tcPr>
            <w:tcW w:w="1328" w:type="dxa"/>
            <w:tcBorders/>
            <w:vAlign w:val="center"/>
          </w:tcPr>
          <w:p>
            <w:pPr>
              <w:pStyle w:val="TableContents"/>
              <w:bidi w:val="0"/>
              <w:spacing w:before="0" w:after="283"/>
              <w:jc w:val="left"/>
              <w:rPr/>
            </w:pPr>
            <w:r>
              <w:rPr/>
              <w:t xml:space="preserve">74.3 </w:t>
            </w:r>
          </w:p>
        </w:tc>
        <w:tc>
          <w:tcPr>
            <w:tcW w:w="879" w:type="dxa"/>
            <w:tcBorders/>
            <w:vAlign w:val="center"/>
          </w:tcPr>
          <w:p>
            <w:pPr>
              <w:pStyle w:val="TableContents"/>
              <w:bidi w:val="0"/>
              <w:spacing w:before="0" w:after="283"/>
              <w:jc w:val="left"/>
              <w:rPr/>
            </w:pPr>
            <w:r>
              <w:rPr/>
              <w:t xml:space="preserve">99 </w:t>
            </w:r>
          </w:p>
        </w:tc>
        <w:tc>
          <w:tcPr>
            <w:tcW w:w="1307" w:type="dxa"/>
            <w:tcBorders/>
            <w:vAlign w:val="center"/>
          </w:tcPr>
          <w:p>
            <w:pPr>
              <w:pStyle w:val="TableContents"/>
              <w:bidi w:val="0"/>
              <w:spacing w:before="0" w:after="283"/>
              <w:jc w:val="left"/>
              <w:rPr/>
            </w:pPr>
            <w:r>
              <w:rPr/>
              <w:t xml:space="preserve">75.4 </w:t>
            </w:r>
          </w:p>
        </w:tc>
        <w:tc>
          <w:tcPr>
            <w:tcW w:w="654" w:type="dxa"/>
            <w:tcBorders/>
            <w:vAlign w:val="center"/>
          </w:tcPr>
          <w:p>
            <w:pPr>
              <w:pStyle w:val="TableContents"/>
              <w:bidi w:val="0"/>
              <w:spacing w:before="0" w:after="283"/>
              <w:jc w:val="left"/>
              <w:rPr/>
            </w:pPr>
            <w:r>
              <w:rPr/>
              <w:t xml:space="preserve">56 </w:t>
            </w:r>
          </w:p>
        </w:tc>
        <w:tc>
          <w:tcPr>
            <w:tcW w:w="1293" w:type="dxa"/>
            <w:tcBorders/>
            <w:vAlign w:val="center"/>
          </w:tcPr>
          <w:p>
            <w:pPr>
              <w:pStyle w:val="TableContents"/>
              <w:bidi w:val="0"/>
              <w:spacing w:before="0" w:after="283"/>
              <w:jc w:val="left"/>
              <w:rPr/>
            </w:pPr>
            <w:r>
              <w:rPr/>
              <w:t xml:space="preserve">73.3 </w:t>
            </w:r>
          </w:p>
        </w:tc>
        <w:tc>
          <w:tcPr>
            <w:tcW w:w="985" w:type="dxa"/>
            <w:tcBorders/>
            <w:vAlign w:val="center"/>
          </w:tcPr>
          <w:p>
            <w:pPr>
              <w:pStyle w:val="TableContents"/>
              <w:bidi w:val="0"/>
              <w:spacing w:before="0" w:after="283"/>
              <w:jc w:val="left"/>
              <w:rPr/>
            </w:pPr>
            <w:r>
              <w:rPr/>
              <w:t xml:space="preserve">90 </w:t>
            </w:r>
          </w:p>
        </w:tc>
        <w:tc>
          <w:tcPr>
            <w:tcW w:w="1437" w:type="dxa"/>
            <w:tcBorders/>
            <w:vAlign w:val="center"/>
          </w:tcPr>
          <w:p>
            <w:pPr>
              <w:pStyle w:val="TableContents"/>
              <w:bidi w:val="0"/>
              <w:spacing w:before="0" w:after="283"/>
              <w:jc w:val="left"/>
              <w:rPr/>
            </w:pPr>
            <w:r>
              <w:rPr/>
              <w:t xml:space="preserve">64.9 </w:t>
            </w:r>
          </w:p>
        </w:tc>
      </w:tr>
      <w:tr>
        <w:trPr/>
        <w:tc>
          <w:tcPr>
            <w:tcW w:w="1632" w:type="dxa"/>
            <w:tcBorders/>
            <w:vAlign w:val="center"/>
          </w:tcPr>
          <w:p>
            <w:pPr>
              <w:pStyle w:val="TableContents"/>
              <w:bidi w:val="0"/>
              <w:spacing w:before="0" w:after="283"/>
              <w:jc w:val="left"/>
              <w:rPr/>
            </w:pPr>
            <w:r>
              <w:rPr/>
              <w:t xml:space="preserve">Jordan </w:t>
            </w:r>
          </w:p>
        </w:tc>
        <w:tc>
          <w:tcPr>
            <w:tcW w:w="690" w:type="dxa"/>
            <w:tcBorders/>
            <w:vAlign w:val="center"/>
          </w:tcPr>
          <w:p>
            <w:pPr>
              <w:pStyle w:val="TableContents"/>
              <w:bidi w:val="0"/>
              <w:spacing w:before="0" w:after="283"/>
              <w:jc w:val="left"/>
              <w:rPr/>
            </w:pPr>
            <w:r>
              <w:rPr/>
              <w:t xml:space="preserve">84 </w:t>
            </w:r>
          </w:p>
        </w:tc>
        <w:tc>
          <w:tcPr>
            <w:tcW w:w="1328" w:type="dxa"/>
            <w:tcBorders/>
            <w:vAlign w:val="center"/>
          </w:tcPr>
          <w:p>
            <w:pPr>
              <w:pStyle w:val="TableContents"/>
              <w:bidi w:val="0"/>
              <w:spacing w:before="0" w:after="283"/>
              <w:jc w:val="left"/>
              <w:rPr/>
            </w:pPr>
            <w:r>
              <w:rPr/>
              <w:t xml:space="preserve">74.1 </w:t>
            </w:r>
          </w:p>
        </w:tc>
        <w:tc>
          <w:tcPr>
            <w:tcW w:w="879" w:type="dxa"/>
            <w:tcBorders/>
            <w:vAlign w:val="center"/>
          </w:tcPr>
          <w:p>
            <w:pPr>
              <w:pStyle w:val="TableContents"/>
              <w:bidi w:val="0"/>
              <w:spacing w:before="0" w:after="283"/>
              <w:jc w:val="left"/>
              <w:rPr/>
            </w:pPr>
            <w:r>
              <w:rPr/>
              <w:t xml:space="preserve">96 </w:t>
            </w:r>
          </w:p>
        </w:tc>
        <w:tc>
          <w:tcPr>
            <w:tcW w:w="1307" w:type="dxa"/>
            <w:tcBorders/>
            <w:vAlign w:val="center"/>
          </w:tcPr>
          <w:p>
            <w:pPr>
              <w:pStyle w:val="TableContents"/>
              <w:bidi w:val="0"/>
              <w:spacing w:before="0" w:after="283"/>
              <w:jc w:val="left"/>
              <w:rPr/>
            </w:pPr>
            <w:r>
              <w:rPr/>
              <w:t xml:space="preserve">75.9 </w:t>
            </w:r>
          </w:p>
        </w:tc>
        <w:tc>
          <w:tcPr>
            <w:tcW w:w="654" w:type="dxa"/>
            <w:tcBorders/>
            <w:vAlign w:val="center"/>
          </w:tcPr>
          <w:p>
            <w:pPr>
              <w:pStyle w:val="TableContents"/>
              <w:bidi w:val="0"/>
              <w:spacing w:before="0" w:after="283"/>
              <w:jc w:val="left"/>
              <w:rPr/>
            </w:pPr>
            <w:r>
              <w:rPr/>
              <w:t xml:space="preserve">70 </w:t>
            </w:r>
          </w:p>
        </w:tc>
        <w:tc>
          <w:tcPr>
            <w:tcW w:w="1293" w:type="dxa"/>
            <w:tcBorders/>
            <w:vAlign w:val="center"/>
          </w:tcPr>
          <w:p>
            <w:pPr>
              <w:pStyle w:val="TableContents"/>
              <w:bidi w:val="0"/>
              <w:spacing w:before="0" w:after="283"/>
              <w:jc w:val="left"/>
              <w:rPr/>
            </w:pPr>
            <w:r>
              <w:rPr/>
              <w:t xml:space="preserve">72.5 </w:t>
            </w:r>
          </w:p>
        </w:tc>
        <w:tc>
          <w:tcPr>
            <w:tcW w:w="985" w:type="dxa"/>
            <w:tcBorders/>
            <w:vAlign w:val="center"/>
          </w:tcPr>
          <w:p>
            <w:pPr>
              <w:pStyle w:val="TableContents"/>
              <w:bidi w:val="0"/>
              <w:spacing w:before="0" w:after="283"/>
              <w:jc w:val="left"/>
              <w:rPr/>
            </w:pPr>
            <w:r>
              <w:rPr/>
              <w:t xml:space="preserve">88 </w:t>
            </w:r>
          </w:p>
        </w:tc>
        <w:tc>
          <w:tcPr>
            <w:tcW w:w="1437" w:type="dxa"/>
            <w:tcBorders/>
            <w:vAlign w:val="center"/>
          </w:tcPr>
          <w:p>
            <w:pPr>
              <w:pStyle w:val="TableContents"/>
              <w:bidi w:val="0"/>
              <w:spacing w:before="0" w:after="283"/>
              <w:jc w:val="left"/>
              <w:rPr/>
            </w:pPr>
            <w:r>
              <w:rPr/>
              <w:t xml:space="preserve">65.0 </w:t>
            </w:r>
          </w:p>
        </w:tc>
      </w:tr>
      <w:tr>
        <w:trPr/>
        <w:tc>
          <w:tcPr>
            <w:tcW w:w="1632" w:type="dxa"/>
            <w:tcBorders/>
            <w:vAlign w:val="center"/>
          </w:tcPr>
          <w:p>
            <w:pPr>
              <w:pStyle w:val="TableContents"/>
              <w:bidi w:val="0"/>
              <w:spacing w:before="0" w:after="283"/>
              <w:jc w:val="left"/>
              <w:rPr/>
            </w:pPr>
            <w:r>
              <w:rPr/>
              <w:t xml:space="preserve">Venezuela </w:t>
            </w:r>
          </w:p>
        </w:tc>
        <w:tc>
          <w:tcPr>
            <w:tcW w:w="690" w:type="dxa"/>
            <w:tcBorders/>
            <w:vAlign w:val="center"/>
          </w:tcPr>
          <w:p>
            <w:pPr>
              <w:pStyle w:val="TableContents"/>
              <w:bidi w:val="0"/>
              <w:spacing w:before="0" w:after="283"/>
              <w:jc w:val="left"/>
              <w:rPr/>
            </w:pPr>
            <w:r>
              <w:rPr/>
              <w:t xml:space="preserve">84 </w:t>
            </w:r>
          </w:p>
        </w:tc>
        <w:tc>
          <w:tcPr>
            <w:tcW w:w="1328" w:type="dxa"/>
            <w:tcBorders/>
            <w:vAlign w:val="center"/>
          </w:tcPr>
          <w:p>
            <w:pPr>
              <w:pStyle w:val="TableContents"/>
              <w:bidi w:val="0"/>
              <w:spacing w:before="0" w:after="283"/>
              <w:jc w:val="left"/>
              <w:rPr/>
            </w:pPr>
            <w:r>
              <w:rPr/>
              <w:t xml:space="preserve">74.1 </w:t>
            </w:r>
          </w:p>
        </w:tc>
        <w:tc>
          <w:tcPr>
            <w:tcW w:w="879" w:type="dxa"/>
            <w:tcBorders/>
            <w:vAlign w:val="center"/>
          </w:tcPr>
          <w:p>
            <w:pPr>
              <w:pStyle w:val="TableContents"/>
              <w:bidi w:val="0"/>
              <w:spacing w:before="0" w:after="283"/>
              <w:jc w:val="left"/>
              <w:rPr/>
            </w:pPr>
            <w:r>
              <w:rPr/>
              <w:t xml:space="preserve">60 </w:t>
            </w:r>
          </w:p>
        </w:tc>
        <w:tc>
          <w:tcPr>
            <w:tcW w:w="1307" w:type="dxa"/>
            <w:tcBorders/>
            <w:vAlign w:val="center"/>
          </w:tcPr>
          <w:p>
            <w:pPr>
              <w:pStyle w:val="TableContents"/>
              <w:bidi w:val="0"/>
              <w:spacing w:before="0" w:after="283"/>
              <w:jc w:val="left"/>
              <w:rPr/>
            </w:pPr>
            <w:r>
              <w:rPr/>
              <w:t xml:space="preserve">78.5 </w:t>
            </w:r>
          </w:p>
        </w:tc>
        <w:tc>
          <w:tcPr>
            <w:tcW w:w="654" w:type="dxa"/>
            <w:tcBorders/>
            <w:vAlign w:val="center"/>
          </w:tcPr>
          <w:p>
            <w:pPr>
              <w:pStyle w:val="TableContents"/>
              <w:bidi w:val="0"/>
              <w:spacing w:before="0" w:after="283"/>
              <w:jc w:val="left"/>
              <w:rPr/>
            </w:pPr>
            <w:r>
              <w:rPr/>
              <w:t xml:space="preserve">94 </w:t>
            </w:r>
          </w:p>
        </w:tc>
        <w:tc>
          <w:tcPr>
            <w:tcW w:w="1293" w:type="dxa"/>
            <w:tcBorders/>
            <w:vAlign w:val="center"/>
          </w:tcPr>
          <w:p>
            <w:pPr>
              <w:pStyle w:val="TableContents"/>
              <w:bidi w:val="0"/>
              <w:spacing w:before="0" w:after="283"/>
              <w:jc w:val="left"/>
              <w:rPr/>
            </w:pPr>
            <w:r>
              <w:rPr/>
              <w:t xml:space="preserve">70.0 </w:t>
            </w:r>
          </w:p>
        </w:tc>
        <w:tc>
          <w:tcPr>
            <w:tcW w:w="985" w:type="dxa"/>
            <w:tcBorders/>
            <w:vAlign w:val="center"/>
          </w:tcPr>
          <w:p>
            <w:pPr>
              <w:pStyle w:val="TableContents"/>
              <w:bidi w:val="0"/>
              <w:spacing w:before="0" w:after="283"/>
              <w:jc w:val="left"/>
              <w:rPr/>
            </w:pPr>
            <w:r>
              <w:rPr/>
              <w:t xml:space="preserve">83 </w:t>
            </w:r>
          </w:p>
        </w:tc>
        <w:tc>
          <w:tcPr>
            <w:tcW w:w="1437" w:type="dxa"/>
            <w:tcBorders/>
            <w:vAlign w:val="center"/>
          </w:tcPr>
          <w:p>
            <w:pPr>
              <w:pStyle w:val="TableContents"/>
              <w:bidi w:val="0"/>
              <w:spacing w:before="0" w:after="283"/>
              <w:jc w:val="left"/>
              <w:rPr/>
            </w:pPr>
            <w:r>
              <w:rPr/>
              <w:t xml:space="preserve">65.2 </w:t>
            </w:r>
          </w:p>
        </w:tc>
      </w:tr>
      <w:tr>
        <w:trPr/>
        <w:tc>
          <w:tcPr>
            <w:tcW w:w="1632" w:type="dxa"/>
            <w:tcBorders/>
            <w:vAlign w:val="center"/>
          </w:tcPr>
          <w:p>
            <w:pPr>
              <w:pStyle w:val="TableContents"/>
              <w:bidi w:val="0"/>
              <w:spacing w:before="0" w:after="283"/>
              <w:jc w:val="left"/>
              <w:rPr/>
            </w:pPr>
            <w:r>
              <w:rPr/>
              <w:t xml:space="preserve">Paraguay </w:t>
            </w:r>
          </w:p>
        </w:tc>
        <w:tc>
          <w:tcPr>
            <w:tcW w:w="690" w:type="dxa"/>
            <w:tcBorders/>
            <w:vAlign w:val="center"/>
          </w:tcPr>
          <w:p>
            <w:pPr>
              <w:pStyle w:val="TableContents"/>
              <w:bidi w:val="0"/>
              <w:spacing w:before="0" w:after="283"/>
              <w:jc w:val="left"/>
              <w:rPr/>
            </w:pPr>
            <w:r>
              <w:rPr/>
              <w:t xml:space="preserve">86 </w:t>
            </w:r>
          </w:p>
        </w:tc>
        <w:tc>
          <w:tcPr>
            <w:tcW w:w="1328" w:type="dxa"/>
            <w:tcBorders/>
            <w:vAlign w:val="center"/>
          </w:tcPr>
          <w:p>
            <w:pPr>
              <w:pStyle w:val="TableContents"/>
              <w:bidi w:val="0"/>
              <w:spacing w:before="0" w:after="283"/>
              <w:jc w:val="left"/>
              <w:rPr/>
            </w:pPr>
            <w:r>
              <w:rPr/>
              <w:t xml:space="preserve">74.0 </w:t>
            </w:r>
          </w:p>
        </w:tc>
        <w:tc>
          <w:tcPr>
            <w:tcW w:w="879" w:type="dxa"/>
            <w:tcBorders/>
            <w:vAlign w:val="center"/>
          </w:tcPr>
          <w:p>
            <w:pPr>
              <w:pStyle w:val="TableContents"/>
              <w:bidi w:val="0"/>
              <w:spacing w:before="0" w:after="283"/>
              <w:jc w:val="left"/>
              <w:rPr/>
            </w:pPr>
            <w:r>
              <w:rPr/>
              <w:t xml:space="preserve">93 </w:t>
            </w:r>
          </w:p>
        </w:tc>
        <w:tc>
          <w:tcPr>
            <w:tcW w:w="1307" w:type="dxa"/>
            <w:tcBorders/>
            <w:vAlign w:val="center"/>
          </w:tcPr>
          <w:p>
            <w:pPr>
              <w:pStyle w:val="TableContents"/>
              <w:bidi w:val="0"/>
              <w:spacing w:before="0" w:after="283"/>
              <w:jc w:val="left"/>
              <w:rPr/>
            </w:pPr>
            <w:r>
              <w:rPr/>
              <w:t xml:space="preserve">76.0 </w:t>
            </w:r>
          </w:p>
        </w:tc>
        <w:tc>
          <w:tcPr>
            <w:tcW w:w="654" w:type="dxa"/>
            <w:tcBorders/>
            <w:vAlign w:val="center"/>
          </w:tcPr>
          <w:p>
            <w:pPr>
              <w:pStyle w:val="TableContents"/>
              <w:bidi w:val="0"/>
              <w:spacing w:before="0" w:after="283"/>
              <w:jc w:val="left"/>
              <w:rPr/>
            </w:pPr>
            <w:r>
              <w:rPr/>
              <w:t xml:space="preserve">73 </w:t>
            </w:r>
          </w:p>
        </w:tc>
        <w:tc>
          <w:tcPr>
            <w:tcW w:w="1293" w:type="dxa"/>
            <w:tcBorders/>
            <w:vAlign w:val="center"/>
          </w:tcPr>
          <w:p>
            <w:pPr>
              <w:pStyle w:val="TableContents"/>
              <w:bidi w:val="0"/>
              <w:spacing w:before="0" w:after="283"/>
              <w:jc w:val="left"/>
              <w:rPr/>
            </w:pPr>
            <w:r>
              <w:rPr/>
              <w:t xml:space="preserve">72.2 </w:t>
            </w:r>
          </w:p>
        </w:tc>
        <w:tc>
          <w:tcPr>
            <w:tcW w:w="985" w:type="dxa"/>
            <w:tcBorders/>
            <w:vAlign w:val="center"/>
          </w:tcPr>
          <w:p>
            <w:pPr>
              <w:pStyle w:val="TableContents"/>
              <w:bidi w:val="0"/>
              <w:spacing w:before="0" w:after="283"/>
              <w:jc w:val="left"/>
              <w:rPr/>
            </w:pPr>
            <w:r>
              <w:rPr/>
              <w:t xml:space="preserve">83 </w:t>
            </w:r>
          </w:p>
        </w:tc>
        <w:tc>
          <w:tcPr>
            <w:tcW w:w="1437" w:type="dxa"/>
            <w:tcBorders/>
            <w:vAlign w:val="center"/>
          </w:tcPr>
          <w:p>
            <w:pPr>
              <w:pStyle w:val="TableContents"/>
              <w:bidi w:val="0"/>
              <w:spacing w:before="0" w:after="283"/>
              <w:jc w:val="left"/>
              <w:rPr/>
            </w:pPr>
            <w:r>
              <w:rPr/>
              <w:t xml:space="preserve">65.2 </w:t>
            </w:r>
          </w:p>
        </w:tc>
      </w:tr>
      <w:tr>
        <w:trPr/>
        <w:tc>
          <w:tcPr>
            <w:tcW w:w="1632" w:type="dxa"/>
            <w:tcBorders/>
            <w:vAlign w:val="center"/>
          </w:tcPr>
          <w:p>
            <w:pPr>
              <w:pStyle w:val="TableContents"/>
              <w:bidi w:val="0"/>
              <w:spacing w:before="0" w:after="283"/>
              <w:jc w:val="left"/>
              <w:rPr/>
            </w:pPr>
            <w:r>
              <w:rPr/>
              <w:t xml:space="preserve">Samoa </w:t>
            </w:r>
          </w:p>
        </w:tc>
        <w:tc>
          <w:tcPr>
            <w:tcW w:w="690" w:type="dxa"/>
            <w:tcBorders/>
            <w:vAlign w:val="center"/>
          </w:tcPr>
          <w:p>
            <w:pPr>
              <w:pStyle w:val="TableContents"/>
              <w:bidi w:val="0"/>
              <w:spacing w:before="0" w:after="283"/>
              <w:jc w:val="left"/>
              <w:rPr/>
            </w:pPr>
            <w:r>
              <w:rPr/>
              <w:t xml:space="preserve">86 </w:t>
            </w:r>
          </w:p>
        </w:tc>
        <w:tc>
          <w:tcPr>
            <w:tcW w:w="1328" w:type="dxa"/>
            <w:tcBorders/>
            <w:vAlign w:val="center"/>
          </w:tcPr>
          <w:p>
            <w:pPr>
              <w:pStyle w:val="TableContents"/>
              <w:bidi w:val="0"/>
              <w:spacing w:before="0" w:after="283"/>
              <w:jc w:val="left"/>
              <w:rPr/>
            </w:pPr>
            <w:r>
              <w:rPr/>
              <w:t xml:space="preserve">74.0 </w:t>
            </w:r>
          </w:p>
        </w:tc>
        <w:tc>
          <w:tcPr>
            <w:tcW w:w="879" w:type="dxa"/>
            <w:tcBorders/>
            <w:vAlign w:val="center"/>
          </w:tcPr>
          <w:p>
            <w:pPr>
              <w:pStyle w:val="TableContents"/>
              <w:bidi w:val="0"/>
              <w:spacing w:before="0" w:after="283"/>
              <w:jc w:val="left"/>
              <w:rPr/>
            </w:pPr>
            <w:r>
              <w:rPr/>
              <w:t xml:space="preserve">81 </w:t>
            </w:r>
          </w:p>
        </w:tc>
        <w:tc>
          <w:tcPr>
            <w:tcW w:w="1307" w:type="dxa"/>
            <w:tcBorders/>
            <w:vAlign w:val="center"/>
          </w:tcPr>
          <w:p>
            <w:pPr>
              <w:pStyle w:val="TableContents"/>
              <w:bidi w:val="0"/>
              <w:spacing w:before="0" w:after="283"/>
              <w:jc w:val="left"/>
              <w:rPr/>
            </w:pPr>
            <w:r>
              <w:rPr/>
              <w:t xml:space="preserve">77.5 </w:t>
            </w:r>
          </w:p>
        </w:tc>
        <w:tc>
          <w:tcPr>
            <w:tcW w:w="654" w:type="dxa"/>
            <w:tcBorders/>
            <w:vAlign w:val="center"/>
          </w:tcPr>
          <w:p>
            <w:pPr>
              <w:pStyle w:val="TableContents"/>
              <w:bidi w:val="0"/>
              <w:spacing w:before="0" w:after="283"/>
              <w:jc w:val="left"/>
              <w:rPr/>
            </w:pPr>
            <w:r>
              <w:rPr/>
              <w:t xml:space="preserve">87 </w:t>
            </w:r>
          </w:p>
        </w:tc>
        <w:tc>
          <w:tcPr>
            <w:tcW w:w="1293" w:type="dxa"/>
            <w:tcBorders/>
            <w:vAlign w:val="center"/>
          </w:tcPr>
          <w:p>
            <w:pPr>
              <w:pStyle w:val="TableContents"/>
              <w:bidi w:val="0"/>
              <w:spacing w:before="0" w:after="283"/>
              <w:jc w:val="left"/>
              <w:rPr/>
            </w:pPr>
            <w:r>
              <w:rPr/>
              <w:t xml:space="preserve">70.9 </w:t>
            </w:r>
          </w:p>
        </w:tc>
        <w:tc>
          <w:tcPr>
            <w:tcW w:w="985" w:type="dxa"/>
            <w:tcBorders/>
            <w:vAlign w:val="center"/>
          </w:tcPr>
          <w:p>
            <w:pPr>
              <w:pStyle w:val="TableContents"/>
              <w:bidi w:val="0"/>
              <w:spacing w:before="0" w:after="283"/>
              <w:jc w:val="left"/>
              <w:rPr/>
            </w:pPr>
            <w:r>
              <w:rPr/>
              <w:t xml:space="preserve">65 </w:t>
            </w:r>
          </w:p>
        </w:tc>
        <w:tc>
          <w:tcPr>
            <w:tcW w:w="1437" w:type="dxa"/>
            <w:tcBorders/>
            <w:vAlign w:val="center"/>
          </w:tcPr>
          <w:p>
            <w:pPr>
              <w:pStyle w:val="TableContents"/>
              <w:bidi w:val="0"/>
              <w:spacing w:before="0" w:after="283"/>
              <w:jc w:val="left"/>
              <w:rPr/>
            </w:pPr>
            <w:r>
              <w:rPr/>
              <w:t xml:space="preserve">66.6 </w:t>
            </w:r>
          </w:p>
        </w:tc>
      </w:tr>
      <w:tr>
        <w:trPr/>
        <w:tc>
          <w:tcPr>
            <w:tcW w:w="1632" w:type="dxa"/>
            <w:tcBorders/>
            <w:vAlign w:val="center"/>
          </w:tcPr>
          <w:p>
            <w:pPr>
              <w:pStyle w:val="TableContents"/>
              <w:bidi w:val="0"/>
              <w:spacing w:before="0" w:after="283"/>
              <w:jc w:val="left"/>
              <w:rPr/>
            </w:pPr>
            <w:r>
              <w:rPr/>
              <w:t xml:space="preserve">Dominikaaninen tasavalta </w:t>
            </w:r>
          </w:p>
        </w:tc>
        <w:tc>
          <w:tcPr>
            <w:tcW w:w="690" w:type="dxa"/>
            <w:tcBorders/>
            <w:vAlign w:val="center"/>
          </w:tcPr>
          <w:p>
            <w:pPr>
              <w:pStyle w:val="TableContents"/>
              <w:bidi w:val="0"/>
              <w:spacing w:before="0" w:after="283"/>
              <w:jc w:val="left"/>
              <w:rPr/>
            </w:pPr>
            <w:r>
              <w:rPr/>
              <w:t xml:space="preserve">88 </w:t>
            </w:r>
          </w:p>
        </w:tc>
        <w:tc>
          <w:tcPr>
            <w:tcW w:w="1328" w:type="dxa"/>
            <w:tcBorders/>
            <w:vAlign w:val="center"/>
          </w:tcPr>
          <w:p>
            <w:pPr>
              <w:pStyle w:val="TableContents"/>
              <w:bidi w:val="0"/>
              <w:spacing w:before="0" w:after="283"/>
              <w:jc w:val="left"/>
              <w:rPr/>
            </w:pPr>
            <w:r>
              <w:rPr/>
              <w:t xml:space="preserve">73.9 </w:t>
            </w:r>
          </w:p>
        </w:tc>
        <w:tc>
          <w:tcPr>
            <w:tcW w:w="879" w:type="dxa"/>
            <w:tcBorders/>
            <w:vAlign w:val="center"/>
          </w:tcPr>
          <w:p>
            <w:pPr>
              <w:pStyle w:val="TableContents"/>
              <w:bidi w:val="0"/>
              <w:spacing w:before="0" w:after="283"/>
              <w:jc w:val="left"/>
              <w:rPr/>
            </w:pPr>
            <w:r>
              <w:rPr/>
              <w:t xml:space="preserve">84 </w:t>
            </w:r>
          </w:p>
        </w:tc>
        <w:tc>
          <w:tcPr>
            <w:tcW w:w="1307" w:type="dxa"/>
            <w:tcBorders/>
            <w:vAlign w:val="center"/>
          </w:tcPr>
          <w:p>
            <w:pPr>
              <w:pStyle w:val="TableContents"/>
              <w:bidi w:val="0"/>
              <w:spacing w:before="0" w:after="283"/>
              <w:jc w:val="left"/>
              <w:rPr/>
            </w:pPr>
            <w:r>
              <w:rPr/>
              <w:t xml:space="preserve">77.1 </w:t>
            </w:r>
          </w:p>
        </w:tc>
        <w:tc>
          <w:tcPr>
            <w:tcW w:w="654" w:type="dxa"/>
            <w:tcBorders/>
            <w:vAlign w:val="center"/>
          </w:tcPr>
          <w:p>
            <w:pPr>
              <w:pStyle w:val="TableContents"/>
              <w:bidi w:val="0"/>
              <w:spacing w:before="0" w:after="283"/>
              <w:jc w:val="left"/>
              <w:rPr/>
            </w:pPr>
            <w:r>
              <w:rPr/>
              <w:t xml:space="preserve">87 </w:t>
            </w:r>
          </w:p>
        </w:tc>
        <w:tc>
          <w:tcPr>
            <w:tcW w:w="1293" w:type="dxa"/>
            <w:tcBorders/>
            <w:vAlign w:val="center"/>
          </w:tcPr>
          <w:p>
            <w:pPr>
              <w:pStyle w:val="TableContents"/>
              <w:bidi w:val="0"/>
              <w:spacing w:before="0" w:after="283"/>
              <w:jc w:val="left"/>
              <w:rPr/>
            </w:pPr>
            <w:r>
              <w:rPr/>
              <w:t xml:space="preserve">70.9 </w:t>
            </w:r>
          </w:p>
        </w:tc>
        <w:tc>
          <w:tcPr>
            <w:tcW w:w="985" w:type="dxa"/>
            <w:tcBorders/>
            <w:vAlign w:val="center"/>
          </w:tcPr>
          <w:p>
            <w:pPr>
              <w:pStyle w:val="TableContents"/>
              <w:bidi w:val="0"/>
              <w:spacing w:before="0" w:after="283"/>
              <w:jc w:val="left"/>
              <w:rPr/>
            </w:pPr>
            <w:r>
              <w:rPr/>
              <w:t xml:space="preserve">85 </w:t>
            </w:r>
          </w:p>
        </w:tc>
        <w:tc>
          <w:tcPr>
            <w:tcW w:w="1437" w:type="dxa"/>
            <w:tcBorders/>
            <w:vAlign w:val="center"/>
          </w:tcPr>
          <w:p>
            <w:pPr>
              <w:pStyle w:val="TableContents"/>
              <w:bidi w:val="0"/>
              <w:spacing w:before="0" w:after="283"/>
              <w:jc w:val="left"/>
              <w:rPr/>
            </w:pPr>
            <w:r>
              <w:rPr/>
              <w:t xml:space="preserve">65.1 </w:t>
            </w:r>
          </w:p>
        </w:tc>
      </w:tr>
      <w:tr>
        <w:trPr/>
        <w:tc>
          <w:tcPr>
            <w:tcW w:w="1632" w:type="dxa"/>
            <w:tcBorders/>
            <w:vAlign w:val="center"/>
          </w:tcPr>
          <w:p>
            <w:pPr>
              <w:pStyle w:val="TableContents"/>
              <w:bidi w:val="0"/>
              <w:spacing w:before="0" w:after="283"/>
              <w:jc w:val="left"/>
              <w:rPr/>
            </w:pPr>
            <w:r>
              <w:rPr/>
              <w:t xml:space="preserve">Grenada </w:t>
            </w:r>
          </w:p>
        </w:tc>
        <w:tc>
          <w:tcPr>
            <w:tcW w:w="690" w:type="dxa"/>
            <w:tcBorders/>
            <w:vAlign w:val="center"/>
          </w:tcPr>
          <w:p>
            <w:pPr>
              <w:pStyle w:val="TableContents"/>
              <w:bidi w:val="0"/>
              <w:spacing w:before="0" w:after="283"/>
              <w:jc w:val="left"/>
              <w:rPr/>
            </w:pPr>
            <w:r>
              <w:rPr/>
              <w:t xml:space="preserve">89 </w:t>
            </w:r>
          </w:p>
        </w:tc>
        <w:tc>
          <w:tcPr>
            <w:tcW w:w="1328" w:type="dxa"/>
            <w:tcBorders/>
            <w:vAlign w:val="center"/>
          </w:tcPr>
          <w:p>
            <w:pPr>
              <w:pStyle w:val="TableContents"/>
              <w:bidi w:val="0"/>
              <w:spacing w:before="0" w:after="283"/>
              <w:jc w:val="left"/>
              <w:rPr/>
            </w:pPr>
            <w:r>
              <w:rPr/>
              <w:t xml:space="preserve">73.6 </w:t>
            </w:r>
          </w:p>
        </w:tc>
        <w:tc>
          <w:tcPr>
            <w:tcW w:w="879" w:type="dxa"/>
            <w:tcBorders/>
            <w:vAlign w:val="center"/>
          </w:tcPr>
          <w:p>
            <w:pPr>
              <w:pStyle w:val="TableContents"/>
              <w:bidi w:val="0"/>
              <w:spacing w:before="0" w:after="283"/>
              <w:jc w:val="left"/>
              <w:rPr/>
            </w:pPr>
            <w:r>
              <w:rPr/>
              <w:t xml:space="preserve">91 </w:t>
            </w:r>
          </w:p>
        </w:tc>
        <w:tc>
          <w:tcPr>
            <w:tcW w:w="1307" w:type="dxa"/>
            <w:tcBorders/>
            <w:vAlign w:val="center"/>
          </w:tcPr>
          <w:p>
            <w:pPr>
              <w:pStyle w:val="TableContents"/>
              <w:bidi w:val="0"/>
              <w:spacing w:before="0" w:after="283"/>
              <w:jc w:val="left"/>
              <w:rPr/>
            </w:pPr>
            <w:r>
              <w:rPr/>
              <w:t xml:space="preserve">76.1 </w:t>
            </w:r>
          </w:p>
        </w:tc>
        <w:tc>
          <w:tcPr>
            <w:tcW w:w="654" w:type="dxa"/>
            <w:tcBorders/>
            <w:vAlign w:val="center"/>
          </w:tcPr>
          <w:p>
            <w:pPr>
              <w:pStyle w:val="TableContents"/>
              <w:bidi w:val="0"/>
              <w:spacing w:before="0" w:after="283"/>
              <w:jc w:val="left"/>
              <w:rPr/>
            </w:pPr>
            <w:r>
              <w:rPr/>
              <w:t xml:space="preserve">84 </w:t>
            </w:r>
          </w:p>
        </w:tc>
        <w:tc>
          <w:tcPr>
            <w:tcW w:w="1293" w:type="dxa"/>
            <w:tcBorders/>
            <w:vAlign w:val="center"/>
          </w:tcPr>
          <w:p>
            <w:pPr>
              <w:pStyle w:val="TableContents"/>
              <w:bidi w:val="0"/>
              <w:spacing w:before="0" w:after="283"/>
              <w:jc w:val="left"/>
              <w:rPr/>
            </w:pPr>
            <w:r>
              <w:rPr/>
              <w:t xml:space="preserve">71.2 </w:t>
            </w:r>
          </w:p>
        </w:tc>
        <w:tc>
          <w:tcPr>
            <w:tcW w:w="985" w:type="dxa"/>
            <w:tcBorders/>
            <w:vAlign w:val="center"/>
          </w:tcPr>
          <w:p>
            <w:pPr>
              <w:pStyle w:val="TableContents"/>
              <w:bidi w:val="0"/>
              <w:spacing w:before="0" w:after="283"/>
              <w:jc w:val="left"/>
              <w:rPr/>
            </w:pPr>
            <w:r>
              <w:rPr/>
              <w:t xml:space="preserve">88 </w:t>
            </w:r>
          </w:p>
        </w:tc>
        <w:tc>
          <w:tcPr>
            <w:tcW w:w="1437" w:type="dxa"/>
            <w:tcBorders/>
            <w:vAlign w:val="center"/>
          </w:tcPr>
          <w:p>
            <w:pPr>
              <w:pStyle w:val="TableContents"/>
              <w:bidi w:val="0"/>
              <w:spacing w:before="0" w:after="283"/>
              <w:jc w:val="left"/>
              <w:rPr/>
            </w:pPr>
            <w:r>
              <w:rPr/>
              <w:t xml:space="preserve">65.0 </w:t>
            </w:r>
          </w:p>
        </w:tc>
      </w:tr>
      <w:tr>
        <w:trPr/>
        <w:tc>
          <w:tcPr>
            <w:tcW w:w="1632" w:type="dxa"/>
            <w:tcBorders/>
            <w:vAlign w:val="center"/>
          </w:tcPr>
          <w:p>
            <w:pPr>
              <w:pStyle w:val="TableContents"/>
              <w:bidi w:val="0"/>
              <w:spacing w:before="0" w:after="283"/>
              <w:jc w:val="left"/>
              <w:rPr/>
            </w:pPr>
            <w:r>
              <w:rPr/>
              <w:t xml:space="preserve">Liettua </w:t>
            </w:r>
          </w:p>
        </w:tc>
        <w:tc>
          <w:tcPr>
            <w:tcW w:w="690" w:type="dxa"/>
            <w:tcBorders/>
            <w:vAlign w:val="center"/>
          </w:tcPr>
          <w:p>
            <w:pPr>
              <w:pStyle w:val="TableContents"/>
              <w:bidi w:val="0"/>
              <w:spacing w:before="0" w:after="283"/>
              <w:jc w:val="left"/>
              <w:rPr/>
            </w:pPr>
            <w:r>
              <w:rPr/>
              <w:t xml:space="preserve">89 </w:t>
            </w:r>
          </w:p>
        </w:tc>
        <w:tc>
          <w:tcPr>
            <w:tcW w:w="1328" w:type="dxa"/>
            <w:tcBorders/>
            <w:vAlign w:val="center"/>
          </w:tcPr>
          <w:p>
            <w:pPr>
              <w:pStyle w:val="TableContents"/>
              <w:bidi w:val="0"/>
              <w:spacing w:before="0" w:after="283"/>
              <w:jc w:val="left"/>
              <w:rPr/>
            </w:pPr>
            <w:r>
              <w:rPr/>
              <w:t xml:space="preserve">73.6 </w:t>
            </w:r>
          </w:p>
        </w:tc>
        <w:tc>
          <w:tcPr>
            <w:tcW w:w="879" w:type="dxa"/>
            <w:tcBorders/>
            <w:vAlign w:val="center"/>
          </w:tcPr>
          <w:p>
            <w:pPr>
              <w:pStyle w:val="TableContents"/>
              <w:bidi w:val="0"/>
              <w:spacing w:before="0" w:after="283"/>
              <w:jc w:val="left"/>
              <w:rPr/>
            </w:pPr>
            <w:r>
              <w:rPr/>
              <w:t xml:space="preserve">50 </w:t>
            </w:r>
          </w:p>
        </w:tc>
        <w:tc>
          <w:tcPr>
            <w:tcW w:w="1307" w:type="dxa"/>
            <w:tcBorders/>
            <w:vAlign w:val="center"/>
          </w:tcPr>
          <w:p>
            <w:pPr>
              <w:pStyle w:val="TableContents"/>
              <w:bidi w:val="0"/>
              <w:spacing w:before="0" w:after="283"/>
              <w:jc w:val="left"/>
              <w:rPr/>
            </w:pPr>
            <w:r>
              <w:rPr/>
              <w:t xml:space="preserve">79.1 </w:t>
            </w:r>
          </w:p>
        </w:tc>
        <w:tc>
          <w:tcPr>
            <w:tcW w:w="654" w:type="dxa"/>
            <w:tcBorders/>
            <w:vAlign w:val="center"/>
          </w:tcPr>
          <w:p>
            <w:pPr>
              <w:pStyle w:val="TableContents"/>
              <w:bidi w:val="0"/>
              <w:spacing w:before="0" w:after="283"/>
              <w:jc w:val="left"/>
              <w:rPr/>
            </w:pPr>
            <w:r>
              <w:rPr/>
              <w:t xml:space="preserve">104 </w:t>
            </w:r>
          </w:p>
        </w:tc>
        <w:tc>
          <w:tcPr>
            <w:tcW w:w="1293" w:type="dxa"/>
            <w:tcBorders/>
            <w:vAlign w:val="center"/>
          </w:tcPr>
          <w:p>
            <w:pPr>
              <w:pStyle w:val="TableContents"/>
              <w:bidi w:val="0"/>
              <w:spacing w:before="0" w:after="283"/>
              <w:jc w:val="left"/>
              <w:rPr/>
            </w:pPr>
            <w:r>
              <w:rPr/>
              <w:t xml:space="preserve">68.1 </w:t>
            </w:r>
          </w:p>
        </w:tc>
        <w:tc>
          <w:tcPr>
            <w:tcW w:w="985" w:type="dxa"/>
            <w:tcBorders/>
            <w:vAlign w:val="center"/>
          </w:tcPr>
          <w:p>
            <w:pPr>
              <w:pStyle w:val="TableContents"/>
              <w:bidi w:val="0"/>
              <w:spacing w:before="0" w:after="283"/>
              <w:jc w:val="left"/>
              <w:rPr/>
            </w:pPr>
            <w:r>
              <w:rPr/>
              <w:t xml:space="preserve">75 </w:t>
            </w:r>
          </w:p>
        </w:tc>
        <w:tc>
          <w:tcPr>
            <w:tcW w:w="1437" w:type="dxa"/>
            <w:tcBorders/>
            <w:vAlign w:val="center"/>
          </w:tcPr>
          <w:p>
            <w:pPr>
              <w:pStyle w:val="TableContents"/>
              <w:bidi w:val="0"/>
              <w:spacing w:before="0" w:after="283"/>
              <w:jc w:val="left"/>
              <w:rPr/>
            </w:pPr>
            <w:r>
              <w:rPr/>
              <w:t xml:space="preserve">66.0 </w:t>
            </w:r>
          </w:p>
        </w:tc>
      </w:tr>
      <w:tr>
        <w:trPr/>
        <w:tc>
          <w:tcPr>
            <w:tcW w:w="1632" w:type="dxa"/>
            <w:tcBorders/>
            <w:vAlign w:val="center"/>
          </w:tcPr>
          <w:p>
            <w:pPr>
              <w:pStyle w:val="TableContents"/>
              <w:bidi w:val="0"/>
              <w:spacing w:before="0" w:after="283"/>
              <w:jc w:val="left"/>
              <w:rPr/>
            </w:pPr>
            <w:r>
              <w:rPr/>
              <w:t xml:space="preserve">Tonga </w:t>
            </w:r>
          </w:p>
        </w:tc>
        <w:tc>
          <w:tcPr>
            <w:tcW w:w="690" w:type="dxa"/>
            <w:tcBorders/>
            <w:vAlign w:val="center"/>
          </w:tcPr>
          <w:p>
            <w:pPr>
              <w:pStyle w:val="TableContents"/>
              <w:bidi w:val="0"/>
              <w:spacing w:before="0" w:after="283"/>
              <w:jc w:val="left"/>
              <w:rPr/>
            </w:pPr>
            <w:r>
              <w:rPr/>
              <w:t xml:space="preserve">91 </w:t>
            </w:r>
          </w:p>
        </w:tc>
        <w:tc>
          <w:tcPr>
            <w:tcW w:w="1328" w:type="dxa"/>
            <w:tcBorders/>
            <w:vAlign w:val="center"/>
          </w:tcPr>
          <w:p>
            <w:pPr>
              <w:pStyle w:val="TableContents"/>
              <w:bidi w:val="0"/>
              <w:spacing w:before="0" w:after="283"/>
              <w:jc w:val="left"/>
              <w:rPr/>
            </w:pPr>
            <w:r>
              <w:rPr/>
              <w:t xml:space="preserve">73.5 </w:t>
            </w:r>
          </w:p>
        </w:tc>
        <w:tc>
          <w:tcPr>
            <w:tcW w:w="879" w:type="dxa"/>
            <w:tcBorders/>
            <w:vAlign w:val="center"/>
          </w:tcPr>
          <w:p>
            <w:pPr>
              <w:pStyle w:val="TableContents"/>
              <w:bidi w:val="0"/>
              <w:spacing w:before="0" w:after="283"/>
              <w:jc w:val="left"/>
              <w:rPr/>
            </w:pPr>
            <w:r>
              <w:rPr/>
              <w:t xml:space="preserve">88 </w:t>
            </w:r>
          </w:p>
        </w:tc>
        <w:tc>
          <w:tcPr>
            <w:tcW w:w="1307" w:type="dxa"/>
            <w:tcBorders/>
            <w:vAlign w:val="center"/>
          </w:tcPr>
          <w:p>
            <w:pPr>
              <w:pStyle w:val="TableContents"/>
              <w:bidi w:val="0"/>
              <w:spacing w:before="0" w:after="283"/>
              <w:jc w:val="left"/>
              <w:rPr/>
            </w:pPr>
            <w:r>
              <w:rPr/>
              <w:t xml:space="preserve">76.4 </w:t>
            </w:r>
          </w:p>
        </w:tc>
        <w:tc>
          <w:tcPr>
            <w:tcW w:w="654" w:type="dxa"/>
            <w:tcBorders/>
            <w:vAlign w:val="center"/>
          </w:tcPr>
          <w:p>
            <w:pPr>
              <w:pStyle w:val="TableContents"/>
              <w:bidi w:val="0"/>
              <w:spacing w:before="0" w:after="283"/>
              <w:jc w:val="left"/>
              <w:rPr/>
            </w:pPr>
            <w:r>
              <w:rPr/>
              <w:t xml:space="preserve">89 </w:t>
            </w:r>
          </w:p>
        </w:tc>
        <w:tc>
          <w:tcPr>
            <w:tcW w:w="1293" w:type="dxa"/>
            <w:tcBorders/>
            <w:vAlign w:val="center"/>
          </w:tcPr>
          <w:p>
            <w:pPr>
              <w:pStyle w:val="TableContents"/>
              <w:bidi w:val="0"/>
              <w:spacing w:before="0" w:after="283"/>
              <w:jc w:val="left"/>
              <w:rPr/>
            </w:pPr>
            <w:r>
              <w:rPr/>
              <w:t xml:space="preserve">70.6 </w:t>
            </w:r>
          </w:p>
        </w:tc>
        <w:tc>
          <w:tcPr>
            <w:tcW w:w="985" w:type="dxa"/>
            <w:tcBorders/>
            <w:vAlign w:val="center"/>
          </w:tcPr>
          <w:p>
            <w:pPr>
              <w:pStyle w:val="TableContents"/>
              <w:bidi w:val="0"/>
              <w:spacing w:before="0" w:after="283"/>
              <w:jc w:val="left"/>
              <w:rPr/>
            </w:pPr>
            <w:r>
              <w:rPr/>
              <w:t xml:space="preserve">75 </w:t>
            </w:r>
          </w:p>
        </w:tc>
        <w:tc>
          <w:tcPr>
            <w:tcW w:w="1437" w:type="dxa"/>
            <w:tcBorders/>
            <w:vAlign w:val="center"/>
          </w:tcPr>
          <w:p>
            <w:pPr>
              <w:pStyle w:val="TableContents"/>
              <w:bidi w:val="0"/>
              <w:spacing w:before="0" w:after="283"/>
              <w:jc w:val="left"/>
              <w:rPr/>
            </w:pPr>
            <w:r>
              <w:rPr/>
              <w:t xml:space="preserve">66.0 </w:t>
            </w:r>
          </w:p>
        </w:tc>
      </w:tr>
      <w:tr>
        <w:trPr/>
        <w:tc>
          <w:tcPr>
            <w:tcW w:w="1632" w:type="dxa"/>
            <w:tcBorders/>
            <w:vAlign w:val="center"/>
          </w:tcPr>
          <w:p>
            <w:pPr>
              <w:pStyle w:val="TableContents"/>
              <w:bidi w:val="0"/>
              <w:spacing w:before="0" w:after="283"/>
              <w:jc w:val="left"/>
              <w:rPr/>
            </w:pPr>
            <w:r>
              <w:rPr/>
              <w:t xml:space="preserve">El Salvador </w:t>
            </w:r>
          </w:p>
        </w:tc>
        <w:tc>
          <w:tcPr>
            <w:tcW w:w="690" w:type="dxa"/>
            <w:tcBorders/>
            <w:vAlign w:val="center"/>
          </w:tcPr>
          <w:p>
            <w:pPr>
              <w:pStyle w:val="TableContents"/>
              <w:bidi w:val="0"/>
              <w:spacing w:before="0" w:after="283"/>
              <w:jc w:val="left"/>
              <w:rPr/>
            </w:pPr>
            <w:r>
              <w:rPr/>
              <w:t xml:space="preserve">91 </w:t>
            </w:r>
          </w:p>
        </w:tc>
        <w:tc>
          <w:tcPr>
            <w:tcW w:w="1328" w:type="dxa"/>
            <w:tcBorders/>
            <w:vAlign w:val="center"/>
          </w:tcPr>
          <w:p>
            <w:pPr>
              <w:pStyle w:val="TableContents"/>
              <w:bidi w:val="0"/>
              <w:spacing w:before="0" w:after="283"/>
              <w:jc w:val="left"/>
              <w:rPr/>
            </w:pPr>
            <w:r>
              <w:rPr/>
              <w:t xml:space="preserve">73.5 </w:t>
            </w:r>
          </w:p>
        </w:tc>
        <w:tc>
          <w:tcPr>
            <w:tcW w:w="879" w:type="dxa"/>
            <w:tcBorders/>
            <w:vAlign w:val="center"/>
          </w:tcPr>
          <w:p>
            <w:pPr>
              <w:pStyle w:val="TableContents"/>
              <w:bidi w:val="0"/>
              <w:spacing w:before="0" w:after="283"/>
              <w:jc w:val="left"/>
              <w:rPr/>
            </w:pPr>
            <w:r>
              <w:rPr/>
              <w:t xml:space="preserve">71 </w:t>
            </w:r>
          </w:p>
        </w:tc>
        <w:tc>
          <w:tcPr>
            <w:tcW w:w="1307" w:type="dxa"/>
            <w:tcBorders/>
            <w:vAlign w:val="center"/>
          </w:tcPr>
          <w:p>
            <w:pPr>
              <w:pStyle w:val="TableContents"/>
              <w:bidi w:val="0"/>
              <w:spacing w:before="0" w:after="283"/>
              <w:jc w:val="left"/>
              <w:rPr/>
            </w:pPr>
            <w:r>
              <w:rPr/>
              <w:t xml:space="preserve">77.9 </w:t>
            </w:r>
          </w:p>
        </w:tc>
        <w:tc>
          <w:tcPr>
            <w:tcW w:w="654" w:type="dxa"/>
            <w:tcBorders/>
            <w:vAlign w:val="center"/>
          </w:tcPr>
          <w:p>
            <w:pPr>
              <w:pStyle w:val="TableContents"/>
              <w:bidi w:val="0"/>
              <w:spacing w:before="0" w:after="283"/>
              <w:jc w:val="left"/>
              <w:rPr/>
            </w:pPr>
            <w:r>
              <w:rPr/>
              <w:t xml:space="preserve">99 </w:t>
            </w:r>
          </w:p>
        </w:tc>
        <w:tc>
          <w:tcPr>
            <w:tcW w:w="1293" w:type="dxa"/>
            <w:tcBorders/>
            <w:vAlign w:val="center"/>
          </w:tcPr>
          <w:p>
            <w:pPr>
              <w:pStyle w:val="TableContents"/>
              <w:bidi w:val="0"/>
              <w:spacing w:before="0" w:after="283"/>
              <w:jc w:val="left"/>
              <w:rPr/>
            </w:pPr>
            <w:r>
              <w:rPr/>
              <w:t xml:space="preserve">68.8 </w:t>
            </w:r>
          </w:p>
        </w:tc>
        <w:tc>
          <w:tcPr>
            <w:tcW w:w="985" w:type="dxa"/>
            <w:tcBorders/>
            <w:vAlign w:val="center"/>
          </w:tcPr>
          <w:p>
            <w:pPr>
              <w:pStyle w:val="TableContents"/>
              <w:bidi w:val="0"/>
              <w:spacing w:before="0" w:after="283"/>
              <w:jc w:val="left"/>
              <w:rPr/>
            </w:pPr>
            <w:r>
              <w:rPr/>
              <w:t xml:space="preserve">98 </w:t>
            </w:r>
          </w:p>
        </w:tc>
        <w:tc>
          <w:tcPr>
            <w:tcW w:w="1437" w:type="dxa"/>
            <w:tcBorders/>
            <w:vAlign w:val="center"/>
          </w:tcPr>
          <w:p>
            <w:pPr>
              <w:pStyle w:val="TableContents"/>
              <w:bidi w:val="0"/>
              <w:spacing w:before="0" w:after="283"/>
              <w:jc w:val="left"/>
              <w:rPr/>
            </w:pPr>
            <w:r>
              <w:rPr/>
              <w:t xml:space="preserve">64.1 </w:t>
            </w:r>
          </w:p>
        </w:tc>
      </w:tr>
      <w:tr>
        <w:trPr/>
        <w:tc>
          <w:tcPr>
            <w:tcW w:w="1632" w:type="dxa"/>
            <w:tcBorders/>
            <w:vAlign w:val="center"/>
          </w:tcPr>
          <w:p>
            <w:pPr>
              <w:pStyle w:val="TableContents"/>
              <w:bidi w:val="0"/>
              <w:spacing w:before="0" w:after="283"/>
              <w:jc w:val="left"/>
              <w:rPr/>
            </w:pPr>
            <w:r>
              <w:rPr/>
              <w:t xml:space="preserve">Kap Verde </w:t>
            </w:r>
          </w:p>
        </w:tc>
        <w:tc>
          <w:tcPr>
            <w:tcW w:w="690" w:type="dxa"/>
            <w:tcBorders/>
            <w:vAlign w:val="center"/>
          </w:tcPr>
          <w:p>
            <w:pPr>
              <w:pStyle w:val="TableContents"/>
              <w:bidi w:val="0"/>
              <w:spacing w:before="0" w:after="283"/>
              <w:jc w:val="left"/>
              <w:rPr/>
            </w:pPr>
            <w:r>
              <w:rPr/>
              <w:t xml:space="preserve">93 </w:t>
            </w:r>
          </w:p>
        </w:tc>
        <w:tc>
          <w:tcPr>
            <w:tcW w:w="1328" w:type="dxa"/>
            <w:tcBorders/>
            <w:vAlign w:val="center"/>
          </w:tcPr>
          <w:p>
            <w:pPr>
              <w:pStyle w:val="TableContents"/>
              <w:bidi w:val="0"/>
              <w:spacing w:before="0" w:after="283"/>
              <w:jc w:val="left"/>
              <w:rPr/>
            </w:pPr>
            <w:r>
              <w:rPr/>
              <w:t xml:space="preserve">73.3 </w:t>
            </w:r>
          </w:p>
        </w:tc>
        <w:tc>
          <w:tcPr>
            <w:tcW w:w="879" w:type="dxa"/>
            <w:tcBorders/>
            <w:vAlign w:val="center"/>
          </w:tcPr>
          <w:p>
            <w:pPr>
              <w:pStyle w:val="TableContents"/>
              <w:bidi w:val="0"/>
              <w:spacing w:before="0" w:after="283"/>
              <w:jc w:val="left"/>
              <w:rPr/>
            </w:pPr>
            <w:r>
              <w:rPr/>
              <w:t xml:space="preserve">103 </w:t>
            </w:r>
          </w:p>
        </w:tc>
        <w:tc>
          <w:tcPr>
            <w:tcW w:w="1307" w:type="dxa"/>
            <w:tcBorders/>
            <w:vAlign w:val="center"/>
          </w:tcPr>
          <w:p>
            <w:pPr>
              <w:pStyle w:val="TableContents"/>
              <w:bidi w:val="0"/>
              <w:spacing w:before="0" w:after="283"/>
              <w:jc w:val="left"/>
              <w:rPr/>
            </w:pPr>
            <w:r>
              <w:rPr/>
              <w:t xml:space="preserve">75.0 </w:t>
            </w:r>
          </w:p>
        </w:tc>
        <w:tc>
          <w:tcPr>
            <w:tcW w:w="654" w:type="dxa"/>
            <w:tcBorders/>
            <w:vAlign w:val="center"/>
          </w:tcPr>
          <w:p>
            <w:pPr>
              <w:pStyle w:val="TableContents"/>
              <w:bidi w:val="0"/>
              <w:spacing w:before="0" w:after="283"/>
              <w:jc w:val="left"/>
              <w:rPr/>
            </w:pPr>
            <w:r>
              <w:rPr/>
              <w:t xml:space="preserve">81 </w:t>
            </w:r>
          </w:p>
        </w:tc>
        <w:tc>
          <w:tcPr>
            <w:tcW w:w="1293" w:type="dxa"/>
            <w:tcBorders/>
            <w:vAlign w:val="center"/>
          </w:tcPr>
          <w:p>
            <w:pPr>
              <w:pStyle w:val="TableContents"/>
              <w:bidi w:val="0"/>
              <w:spacing w:before="0" w:after="283"/>
              <w:jc w:val="left"/>
              <w:rPr/>
            </w:pPr>
            <w:r>
              <w:rPr/>
              <w:t xml:space="preserve">71.3 </w:t>
            </w:r>
          </w:p>
        </w:tc>
        <w:tc>
          <w:tcPr>
            <w:tcW w:w="985" w:type="dxa"/>
            <w:tcBorders/>
            <w:vAlign w:val="center"/>
          </w:tcPr>
          <w:p>
            <w:pPr>
              <w:pStyle w:val="TableContents"/>
              <w:bidi w:val="0"/>
              <w:spacing w:before="0" w:after="283"/>
              <w:jc w:val="left"/>
              <w:rPr/>
            </w:pPr>
            <w:r>
              <w:rPr/>
              <w:t xml:space="preserve">97 </w:t>
            </w:r>
          </w:p>
        </w:tc>
        <w:tc>
          <w:tcPr>
            <w:tcW w:w="1437" w:type="dxa"/>
            <w:tcBorders/>
            <w:vAlign w:val="center"/>
          </w:tcPr>
          <w:p>
            <w:pPr>
              <w:pStyle w:val="TableContents"/>
              <w:bidi w:val="0"/>
              <w:spacing w:before="0" w:after="283"/>
              <w:jc w:val="left"/>
              <w:rPr/>
            </w:pPr>
            <w:r>
              <w:rPr/>
              <w:t xml:space="preserve">64.4 </w:t>
            </w:r>
          </w:p>
        </w:tc>
      </w:tr>
      <w:tr>
        <w:trPr/>
        <w:tc>
          <w:tcPr>
            <w:tcW w:w="1632" w:type="dxa"/>
            <w:tcBorders/>
            <w:vAlign w:val="center"/>
          </w:tcPr>
          <w:p>
            <w:pPr>
              <w:pStyle w:val="TableContents"/>
              <w:bidi w:val="0"/>
              <w:spacing w:before="0" w:after="283"/>
              <w:jc w:val="left"/>
              <w:rPr/>
            </w:pPr>
            <w:r>
              <w:rPr/>
              <w:t xml:space="preserve">Saint Vincent ja Grenadiinit </w:t>
            </w:r>
          </w:p>
        </w:tc>
        <w:tc>
          <w:tcPr>
            <w:tcW w:w="690" w:type="dxa"/>
            <w:tcBorders/>
            <w:vAlign w:val="center"/>
          </w:tcPr>
          <w:p>
            <w:pPr>
              <w:pStyle w:val="TableContents"/>
              <w:bidi w:val="0"/>
              <w:spacing w:before="0" w:after="283"/>
              <w:jc w:val="left"/>
              <w:rPr/>
            </w:pPr>
            <w:r>
              <w:rPr/>
              <w:t xml:space="preserve">94 </w:t>
            </w:r>
          </w:p>
        </w:tc>
        <w:tc>
          <w:tcPr>
            <w:tcW w:w="1328" w:type="dxa"/>
            <w:tcBorders/>
            <w:vAlign w:val="center"/>
          </w:tcPr>
          <w:p>
            <w:pPr>
              <w:pStyle w:val="TableContents"/>
              <w:bidi w:val="0"/>
              <w:spacing w:before="0" w:after="283"/>
              <w:jc w:val="left"/>
              <w:rPr/>
            </w:pPr>
            <w:r>
              <w:rPr/>
              <w:t xml:space="preserve">73.2 </w:t>
            </w:r>
          </w:p>
        </w:tc>
        <w:tc>
          <w:tcPr>
            <w:tcW w:w="879" w:type="dxa"/>
            <w:tcBorders/>
            <w:vAlign w:val="center"/>
          </w:tcPr>
          <w:p>
            <w:pPr>
              <w:pStyle w:val="TableContents"/>
              <w:bidi w:val="0"/>
              <w:spacing w:before="0" w:after="283"/>
              <w:jc w:val="left"/>
              <w:rPr/>
            </w:pPr>
            <w:r>
              <w:rPr/>
              <w:t xml:space="preserve">100 </w:t>
            </w:r>
          </w:p>
        </w:tc>
        <w:tc>
          <w:tcPr>
            <w:tcW w:w="1307" w:type="dxa"/>
            <w:tcBorders/>
            <w:vAlign w:val="center"/>
          </w:tcPr>
          <w:p>
            <w:pPr>
              <w:pStyle w:val="TableContents"/>
              <w:bidi w:val="0"/>
              <w:spacing w:before="0" w:after="283"/>
              <w:jc w:val="left"/>
              <w:rPr/>
            </w:pPr>
            <w:r>
              <w:rPr/>
              <w:t xml:space="preserve">75.2 </w:t>
            </w:r>
          </w:p>
        </w:tc>
        <w:tc>
          <w:tcPr>
            <w:tcW w:w="654" w:type="dxa"/>
            <w:tcBorders/>
            <w:vAlign w:val="center"/>
          </w:tcPr>
          <w:p>
            <w:pPr>
              <w:pStyle w:val="TableContents"/>
              <w:bidi w:val="0"/>
              <w:spacing w:before="0" w:after="283"/>
              <w:jc w:val="left"/>
              <w:rPr/>
            </w:pPr>
            <w:r>
              <w:rPr/>
              <w:t xml:space="preserve">81 </w:t>
            </w:r>
          </w:p>
        </w:tc>
        <w:tc>
          <w:tcPr>
            <w:tcW w:w="1293" w:type="dxa"/>
            <w:tcBorders/>
            <w:vAlign w:val="center"/>
          </w:tcPr>
          <w:p>
            <w:pPr>
              <w:pStyle w:val="TableContents"/>
              <w:bidi w:val="0"/>
              <w:spacing w:before="0" w:after="283"/>
              <w:jc w:val="left"/>
              <w:rPr/>
            </w:pPr>
            <w:r>
              <w:rPr/>
              <w:t xml:space="preserve">71.3 </w:t>
            </w:r>
          </w:p>
        </w:tc>
        <w:tc>
          <w:tcPr>
            <w:tcW w:w="985" w:type="dxa"/>
            <w:tcBorders/>
            <w:vAlign w:val="center"/>
          </w:tcPr>
          <w:p>
            <w:pPr>
              <w:pStyle w:val="TableContents"/>
              <w:bidi w:val="0"/>
              <w:spacing w:before="0" w:after="283"/>
              <w:jc w:val="left"/>
              <w:rPr/>
            </w:pPr>
            <w:r>
              <w:rPr/>
              <w:t xml:space="preserve">94 </w:t>
            </w:r>
          </w:p>
        </w:tc>
        <w:tc>
          <w:tcPr>
            <w:tcW w:w="1437" w:type="dxa"/>
            <w:tcBorders/>
            <w:vAlign w:val="center"/>
          </w:tcPr>
          <w:p>
            <w:pPr>
              <w:pStyle w:val="TableContents"/>
              <w:bidi w:val="0"/>
              <w:spacing w:before="0" w:after="283"/>
              <w:jc w:val="left"/>
              <w:rPr/>
            </w:pPr>
            <w:r>
              <w:rPr/>
              <w:t xml:space="preserve">64.6 </w:t>
            </w:r>
          </w:p>
        </w:tc>
      </w:tr>
      <w:tr>
        <w:trPr/>
        <w:tc>
          <w:tcPr>
            <w:tcW w:w="1632" w:type="dxa"/>
            <w:tcBorders/>
            <w:vAlign w:val="center"/>
          </w:tcPr>
          <w:p>
            <w:pPr>
              <w:pStyle w:val="TableContents"/>
              <w:bidi w:val="0"/>
              <w:spacing w:before="0" w:after="283"/>
              <w:jc w:val="left"/>
              <w:rPr/>
            </w:pPr>
            <w:r>
              <w:rPr/>
              <w:t xml:space="preserve">Seychellit </w:t>
            </w:r>
          </w:p>
        </w:tc>
        <w:tc>
          <w:tcPr>
            <w:tcW w:w="690" w:type="dxa"/>
            <w:tcBorders/>
            <w:vAlign w:val="center"/>
          </w:tcPr>
          <w:p>
            <w:pPr>
              <w:pStyle w:val="TableContents"/>
              <w:bidi w:val="0"/>
              <w:spacing w:before="0" w:after="283"/>
              <w:jc w:val="left"/>
              <w:rPr/>
            </w:pPr>
            <w:r>
              <w:rPr/>
              <w:t xml:space="preserve">94 </w:t>
            </w:r>
          </w:p>
        </w:tc>
        <w:tc>
          <w:tcPr>
            <w:tcW w:w="1328" w:type="dxa"/>
            <w:tcBorders/>
            <w:vAlign w:val="center"/>
          </w:tcPr>
          <w:p>
            <w:pPr>
              <w:pStyle w:val="TableContents"/>
              <w:bidi w:val="0"/>
              <w:spacing w:before="0" w:after="283"/>
              <w:jc w:val="left"/>
              <w:rPr/>
            </w:pPr>
            <w:r>
              <w:rPr/>
              <w:t xml:space="preserve">73.2 </w:t>
            </w:r>
          </w:p>
        </w:tc>
        <w:tc>
          <w:tcPr>
            <w:tcW w:w="879" w:type="dxa"/>
            <w:tcBorders/>
            <w:vAlign w:val="center"/>
          </w:tcPr>
          <w:p>
            <w:pPr>
              <w:pStyle w:val="TableContents"/>
              <w:bidi w:val="0"/>
              <w:spacing w:before="0" w:after="283"/>
              <w:jc w:val="left"/>
              <w:rPr/>
            </w:pPr>
            <w:r>
              <w:rPr/>
              <w:t xml:space="preserve">66 </w:t>
            </w:r>
          </w:p>
        </w:tc>
        <w:tc>
          <w:tcPr>
            <w:tcW w:w="1307" w:type="dxa"/>
            <w:tcBorders/>
            <w:vAlign w:val="center"/>
          </w:tcPr>
          <w:p>
            <w:pPr>
              <w:pStyle w:val="TableContents"/>
              <w:bidi w:val="0"/>
              <w:spacing w:before="0" w:after="283"/>
              <w:jc w:val="left"/>
              <w:rPr/>
            </w:pPr>
            <w:r>
              <w:rPr/>
              <w:t xml:space="preserve">78.0 </w:t>
            </w:r>
          </w:p>
        </w:tc>
        <w:tc>
          <w:tcPr>
            <w:tcW w:w="654" w:type="dxa"/>
            <w:tcBorders/>
            <w:vAlign w:val="center"/>
          </w:tcPr>
          <w:p>
            <w:pPr>
              <w:pStyle w:val="TableContents"/>
              <w:bidi w:val="0"/>
              <w:spacing w:before="0" w:after="283"/>
              <w:jc w:val="left"/>
              <w:rPr/>
            </w:pPr>
            <w:r>
              <w:rPr/>
              <w:t xml:space="preserve">98 </w:t>
            </w:r>
          </w:p>
        </w:tc>
        <w:tc>
          <w:tcPr>
            <w:tcW w:w="1293" w:type="dxa"/>
            <w:tcBorders/>
            <w:vAlign w:val="center"/>
          </w:tcPr>
          <w:p>
            <w:pPr>
              <w:pStyle w:val="TableContents"/>
              <w:bidi w:val="0"/>
              <w:spacing w:before="0" w:after="283"/>
              <w:jc w:val="left"/>
              <w:rPr/>
            </w:pPr>
            <w:r>
              <w:rPr/>
              <w:t xml:space="preserve">69.1 </w:t>
            </w:r>
          </w:p>
        </w:tc>
        <w:tc>
          <w:tcPr>
            <w:tcW w:w="985" w:type="dxa"/>
            <w:tcBorders/>
            <w:vAlign w:val="center"/>
          </w:tcPr>
          <w:p>
            <w:pPr>
              <w:pStyle w:val="TableContents"/>
              <w:bidi w:val="0"/>
              <w:spacing w:before="0" w:after="283"/>
              <w:jc w:val="left"/>
              <w:rPr/>
            </w:pPr>
            <w:r>
              <w:rPr/>
              <w:t xml:space="preserve">81 </w:t>
            </w:r>
          </w:p>
        </w:tc>
        <w:tc>
          <w:tcPr>
            <w:tcW w:w="1437" w:type="dxa"/>
            <w:tcBorders/>
            <w:vAlign w:val="center"/>
          </w:tcPr>
          <w:p>
            <w:pPr>
              <w:pStyle w:val="TableContents"/>
              <w:bidi w:val="0"/>
              <w:spacing w:before="0" w:after="283"/>
              <w:jc w:val="left"/>
              <w:rPr/>
            </w:pPr>
            <w:r>
              <w:rPr/>
              <w:t xml:space="preserve">65.5 </w:t>
            </w:r>
          </w:p>
        </w:tc>
      </w:tr>
      <w:tr>
        <w:trPr/>
        <w:tc>
          <w:tcPr>
            <w:tcW w:w="1632" w:type="dxa"/>
            <w:tcBorders/>
            <w:vAlign w:val="center"/>
          </w:tcPr>
          <w:p>
            <w:pPr>
              <w:pStyle w:val="TableContents"/>
              <w:bidi w:val="0"/>
              <w:spacing w:before="0" w:after="283"/>
              <w:jc w:val="left"/>
              <w:rPr/>
            </w:pPr>
            <w:r>
              <w:rPr/>
              <w:t xml:space="preserve">Libya </w:t>
            </w:r>
          </w:p>
        </w:tc>
        <w:tc>
          <w:tcPr>
            <w:tcW w:w="690" w:type="dxa"/>
            <w:tcBorders/>
            <w:vAlign w:val="center"/>
          </w:tcPr>
          <w:p>
            <w:pPr>
              <w:pStyle w:val="TableContents"/>
              <w:bidi w:val="0"/>
              <w:spacing w:before="0" w:after="283"/>
              <w:jc w:val="left"/>
              <w:rPr/>
            </w:pPr>
            <w:r>
              <w:rPr/>
              <w:t xml:space="preserve">96 </w:t>
            </w:r>
          </w:p>
        </w:tc>
        <w:tc>
          <w:tcPr>
            <w:tcW w:w="1328" w:type="dxa"/>
            <w:tcBorders/>
            <w:vAlign w:val="center"/>
          </w:tcPr>
          <w:p>
            <w:pPr>
              <w:pStyle w:val="TableContents"/>
              <w:bidi w:val="0"/>
              <w:spacing w:before="0" w:after="283"/>
              <w:jc w:val="left"/>
              <w:rPr/>
            </w:pPr>
            <w:r>
              <w:rPr/>
              <w:t xml:space="preserve">72.7 </w:t>
            </w:r>
          </w:p>
        </w:tc>
        <w:tc>
          <w:tcPr>
            <w:tcW w:w="879" w:type="dxa"/>
            <w:tcBorders/>
            <w:vAlign w:val="center"/>
          </w:tcPr>
          <w:p>
            <w:pPr>
              <w:pStyle w:val="TableContents"/>
              <w:bidi w:val="0"/>
              <w:spacing w:before="0" w:after="283"/>
              <w:jc w:val="left"/>
              <w:rPr/>
            </w:pPr>
            <w:r>
              <w:rPr/>
              <w:t xml:space="preserve">98 </w:t>
            </w:r>
          </w:p>
        </w:tc>
        <w:tc>
          <w:tcPr>
            <w:tcW w:w="1307" w:type="dxa"/>
            <w:tcBorders/>
            <w:vAlign w:val="center"/>
          </w:tcPr>
          <w:p>
            <w:pPr>
              <w:pStyle w:val="TableContents"/>
              <w:bidi w:val="0"/>
              <w:spacing w:before="0" w:after="283"/>
              <w:jc w:val="left"/>
              <w:rPr/>
            </w:pPr>
            <w:r>
              <w:rPr/>
              <w:t xml:space="preserve">75.6 </w:t>
            </w:r>
          </w:p>
        </w:tc>
        <w:tc>
          <w:tcPr>
            <w:tcW w:w="654" w:type="dxa"/>
            <w:tcBorders/>
            <w:vAlign w:val="center"/>
          </w:tcPr>
          <w:p>
            <w:pPr>
              <w:pStyle w:val="TableContents"/>
              <w:bidi w:val="0"/>
              <w:spacing w:before="0" w:after="283"/>
              <w:jc w:val="left"/>
              <w:rPr/>
            </w:pPr>
            <w:r>
              <w:rPr/>
              <w:t xml:space="preserve">92 </w:t>
            </w:r>
          </w:p>
        </w:tc>
        <w:tc>
          <w:tcPr>
            <w:tcW w:w="1293" w:type="dxa"/>
            <w:tcBorders/>
            <w:vAlign w:val="center"/>
          </w:tcPr>
          <w:p>
            <w:pPr>
              <w:pStyle w:val="TableContents"/>
              <w:bidi w:val="0"/>
              <w:spacing w:before="0" w:after="283"/>
              <w:jc w:val="left"/>
              <w:rPr/>
            </w:pPr>
            <w:r>
              <w:rPr/>
              <w:t xml:space="preserve">70.1 </w:t>
            </w:r>
          </w:p>
        </w:tc>
        <w:tc>
          <w:tcPr>
            <w:tcW w:w="985" w:type="dxa"/>
            <w:tcBorders/>
            <w:vAlign w:val="center"/>
          </w:tcPr>
          <w:p>
            <w:pPr>
              <w:pStyle w:val="TableContents"/>
              <w:bidi w:val="0"/>
              <w:spacing w:before="0" w:after="283"/>
              <w:jc w:val="left"/>
              <w:rPr/>
            </w:pPr>
            <w:r>
              <w:rPr/>
              <w:t xml:space="preserve">101 </w:t>
            </w:r>
          </w:p>
        </w:tc>
        <w:tc>
          <w:tcPr>
            <w:tcW w:w="1437" w:type="dxa"/>
            <w:tcBorders/>
            <w:vAlign w:val="center"/>
          </w:tcPr>
          <w:p>
            <w:pPr>
              <w:pStyle w:val="TableContents"/>
              <w:bidi w:val="0"/>
              <w:spacing w:before="0" w:after="283"/>
              <w:jc w:val="left"/>
              <w:rPr/>
            </w:pPr>
            <w:r>
              <w:rPr/>
              <w:t xml:space="preserve">63.8 </w:t>
            </w:r>
          </w:p>
        </w:tc>
      </w:tr>
      <w:tr>
        <w:trPr/>
        <w:tc>
          <w:tcPr>
            <w:tcW w:w="1632" w:type="dxa"/>
            <w:tcBorders/>
            <w:vAlign w:val="center"/>
          </w:tcPr>
          <w:p>
            <w:pPr>
              <w:pStyle w:val="TableContents"/>
              <w:bidi w:val="0"/>
              <w:spacing w:before="0" w:after="283"/>
              <w:jc w:val="left"/>
              <w:rPr/>
            </w:pPr>
            <w:r>
              <w:rPr/>
              <w:t xml:space="preserve">Azerbaidžan </w:t>
            </w:r>
          </w:p>
        </w:tc>
        <w:tc>
          <w:tcPr>
            <w:tcW w:w="690" w:type="dxa"/>
            <w:tcBorders/>
            <w:vAlign w:val="center"/>
          </w:tcPr>
          <w:p>
            <w:pPr>
              <w:pStyle w:val="TableContents"/>
              <w:bidi w:val="0"/>
              <w:spacing w:before="0" w:after="283"/>
              <w:jc w:val="left"/>
              <w:rPr/>
            </w:pPr>
            <w:r>
              <w:rPr/>
              <w:t xml:space="preserve">96 </w:t>
            </w:r>
          </w:p>
        </w:tc>
        <w:tc>
          <w:tcPr>
            <w:tcW w:w="1328" w:type="dxa"/>
            <w:tcBorders/>
            <w:vAlign w:val="center"/>
          </w:tcPr>
          <w:p>
            <w:pPr>
              <w:pStyle w:val="TableContents"/>
              <w:bidi w:val="0"/>
              <w:spacing w:before="0" w:after="283"/>
              <w:jc w:val="left"/>
              <w:rPr/>
            </w:pPr>
            <w:r>
              <w:rPr/>
              <w:t xml:space="preserve">72.7 </w:t>
            </w:r>
          </w:p>
        </w:tc>
        <w:tc>
          <w:tcPr>
            <w:tcW w:w="879" w:type="dxa"/>
            <w:tcBorders/>
            <w:vAlign w:val="center"/>
          </w:tcPr>
          <w:p>
            <w:pPr>
              <w:pStyle w:val="TableContents"/>
              <w:bidi w:val="0"/>
              <w:spacing w:before="0" w:after="283"/>
              <w:jc w:val="left"/>
              <w:rPr/>
            </w:pPr>
            <w:r>
              <w:rPr/>
              <w:t xml:space="preserve">97 </w:t>
            </w:r>
          </w:p>
        </w:tc>
        <w:tc>
          <w:tcPr>
            <w:tcW w:w="1307" w:type="dxa"/>
            <w:tcBorders/>
            <w:vAlign w:val="center"/>
          </w:tcPr>
          <w:p>
            <w:pPr>
              <w:pStyle w:val="TableContents"/>
              <w:bidi w:val="0"/>
              <w:spacing w:before="0" w:after="283"/>
              <w:jc w:val="left"/>
              <w:rPr/>
            </w:pPr>
            <w:r>
              <w:rPr/>
              <w:t xml:space="preserve">75.8 </w:t>
            </w:r>
          </w:p>
        </w:tc>
        <w:tc>
          <w:tcPr>
            <w:tcW w:w="654" w:type="dxa"/>
            <w:tcBorders/>
            <w:vAlign w:val="center"/>
          </w:tcPr>
          <w:p>
            <w:pPr>
              <w:pStyle w:val="TableContents"/>
              <w:bidi w:val="0"/>
              <w:spacing w:before="0" w:after="283"/>
              <w:jc w:val="left"/>
              <w:rPr/>
            </w:pPr>
            <w:r>
              <w:rPr/>
              <w:t xml:space="preserve">95 </w:t>
            </w:r>
          </w:p>
        </w:tc>
        <w:tc>
          <w:tcPr>
            <w:tcW w:w="1293" w:type="dxa"/>
            <w:tcBorders/>
            <w:vAlign w:val="center"/>
          </w:tcPr>
          <w:p>
            <w:pPr>
              <w:pStyle w:val="TableContents"/>
              <w:bidi w:val="0"/>
              <w:spacing w:before="0" w:after="283"/>
              <w:jc w:val="left"/>
              <w:rPr/>
            </w:pPr>
            <w:r>
              <w:rPr/>
              <w:t xml:space="preserve">69.6 </w:t>
            </w:r>
          </w:p>
        </w:tc>
        <w:tc>
          <w:tcPr>
            <w:tcW w:w="985" w:type="dxa"/>
            <w:tcBorders/>
            <w:vAlign w:val="center"/>
          </w:tcPr>
          <w:p>
            <w:pPr>
              <w:pStyle w:val="TableContents"/>
              <w:bidi w:val="0"/>
              <w:spacing w:before="0" w:after="283"/>
              <w:jc w:val="left"/>
              <w:rPr/>
            </w:pPr>
            <w:r>
              <w:rPr/>
              <w:t xml:space="preserve">93 </w:t>
            </w:r>
          </w:p>
        </w:tc>
        <w:tc>
          <w:tcPr>
            <w:tcW w:w="1437" w:type="dxa"/>
            <w:tcBorders/>
            <w:vAlign w:val="center"/>
          </w:tcPr>
          <w:p>
            <w:pPr>
              <w:pStyle w:val="TableContents"/>
              <w:bidi w:val="0"/>
              <w:spacing w:before="0" w:after="283"/>
              <w:jc w:val="left"/>
              <w:rPr/>
            </w:pPr>
            <w:r>
              <w:rPr/>
              <w:t xml:space="preserve">64.7 </w:t>
            </w:r>
          </w:p>
        </w:tc>
      </w:tr>
      <w:tr>
        <w:trPr/>
        <w:tc>
          <w:tcPr>
            <w:tcW w:w="1632" w:type="dxa"/>
            <w:tcBorders/>
            <w:vAlign w:val="center"/>
          </w:tcPr>
          <w:p>
            <w:pPr>
              <w:pStyle w:val="TableContents"/>
              <w:bidi w:val="0"/>
              <w:spacing w:before="0" w:after="283"/>
              <w:jc w:val="left"/>
              <w:rPr/>
            </w:pPr>
            <w:r>
              <w:rPr/>
              <w:t xml:space="preserve">Valko-Venäjä </w:t>
            </w:r>
          </w:p>
        </w:tc>
        <w:tc>
          <w:tcPr>
            <w:tcW w:w="690" w:type="dxa"/>
            <w:tcBorders/>
            <w:vAlign w:val="center"/>
          </w:tcPr>
          <w:p>
            <w:pPr>
              <w:pStyle w:val="TableContents"/>
              <w:bidi w:val="0"/>
              <w:spacing w:before="0" w:after="283"/>
              <w:jc w:val="left"/>
              <w:rPr/>
            </w:pPr>
            <w:r>
              <w:rPr/>
              <w:t xml:space="preserve">98 </w:t>
            </w:r>
          </w:p>
        </w:tc>
        <w:tc>
          <w:tcPr>
            <w:tcW w:w="1328" w:type="dxa"/>
            <w:tcBorders/>
            <w:vAlign w:val="center"/>
          </w:tcPr>
          <w:p>
            <w:pPr>
              <w:pStyle w:val="TableContents"/>
              <w:bidi w:val="0"/>
              <w:spacing w:before="0" w:after="283"/>
              <w:jc w:val="left"/>
              <w:rPr/>
            </w:pPr>
            <w:r>
              <w:rPr/>
              <w:t xml:space="preserve">72.3 </w:t>
            </w:r>
          </w:p>
        </w:tc>
        <w:tc>
          <w:tcPr>
            <w:tcW w:w="879" w:type="dxa"/>
            <w:tcBorders/>
            <w:vAlign w:val="center"/>
          </w:tcPr>
          <w:p>
            <w:pPr>
              <w:pStyle w:val="TableContents"/>
              <w:bidi w:val="0"/>
              <w:spacing w:before="0" w:after="283"/>
              <w:jc w:val="left"/>
              <w:rPr/>
            </w:pPr>
            <w:r>
              <w:rPr/>
              <w:t xml:space="preserve">66 </w:t>
            </w:r>
          </w:p>
        </w:tc>
        <w:tc>
          <w:tcPr>
            <w:tcW w:w="1307" w:type="dxa"/>
            <w:tcBorders/>
            <w:vAlign w:val="center"/>
          </w:tcPr>
          <w:p>
            <w:pPr>
              <w:pStyle w:val="TableContents"/>
              <w:bidi w:val="0"/>
              <w:spacing w:before="0" w:after="283"/>
              <w:jc w:val="left"/>
              <w:rPr/>
            </w:pPr>
            <w:r>
              <w:rPr/>
              <w:t xml:space="preserve">78.0 </w:t>
            </w:r>
          </w:p>
        </w:tc>
        <w:tc>
          <w:tcPr>
            <w:tcW w:w="654" w:type="dxa"/>
            <w:tcBorders/>
            <w:vAlign w:val="center"/>
          </w:tcPr>
          <w:p>
            <w:pPr>
              <w:pStyle w:val="TableContents"/>
              <w:bidi w:val="0"/>
              <w:spacing w:before="0" w:after="283"/>
              <w:jc w:val="left"/>
              <w:rPr/>
            </w:pPr>
            <w:r>
              <w:rPr/>
              <w:t xml:space="preserve">119 </w:t>
            </w:r>
          </w:p>
        </w:tc>
        <w:tc>
          <w:tcPr>
            <w:tcW w:w="1293" w:type="dxa"/>
            <w:tcBorders/>
            <w:vAlign w:val="center"/>
          </w:tcPr>
          <w:p>
            <w:pPr>
              <w:pStyle w:val="TableContents"/>
              <w:bidi w:val="0"/>
              <w:spacing w:before="0" w:after="283"/>
              <w:jc w:val="left"/>
              <w:rPr/>
            </w:pPr>
            <w:r>
              <w:rPr/>
              <w:t xml:space="preserve">66.5 </w:t>
            </w:r>
          </w:p>
        </w:tc>
        <w:tc>
          <w:tcPr>
            <w:tcW w:w="985" w:type="dxa"/>
            <w:tcBorders/>
            <w:vAlign w:val="center"/>
          </w:tcPr>
          <w:p>
            <w:pPr>
              <w:pStyle w:val="TableContents"/>
              <w:bidi w:val="0"/>
              <w:spacing w:before="0" w:after="283"/>
              <w:jc w:val="left"/>
              <w:rPr/>
            </w:pPr>
            <w:r>
              <w:rPr/>
              <w:t xml:space="preserve">85 </w:t>
            </w:r>
          </w:p>
        </w:tc>
        <w:tc>
          <w:tcPr>
            <w:tcW w:w="1437" w:type="dxa"/>
            <w:tcBorders/>
            <w:vAlign w:val="center"/>
          </w:tcPr>
          <w:p>
            <w:pPr>
              <w:pStyle w:val="TableContents"/>
              <w:bidi w:val="0"/>
              <w:spacing w:before="0" w:after="283"/>
              <w:jc w:val="left"/>
              <w:rPr/>
            </w:pPr>
            <w:r>
              <w:rPr/>
              <w:t xml:space="preserve">65.1 </w:t>
            </w:r>
          </w:p>
        </w:tc>
      </w:tr>
      <w:tr>
        <w:trPr/>
        <w:tc>
          <w:tcPr>
            <w:tcW w:w="1632" w:type="dxa"/>
            <w:tcBorders/>
            <w:vAlign w:val="center"/>
          </w:tcPr>
          <w:p>
            <w:pPr>
              <w:pStyle w:val="TableContents"/>
              <w:bidi w:val="0"/>
              <w:spacing w:before="0" w:after="283"/>
              <w:jc w:val="left"/>
              <w:rPr/>
            </w:pPr>
            <w:r>
              <w:rPr/>
              <w:t xml:space="preserve">Moldova </w:t>
            </w:r>
          </w:p>
        </w:tc>
        <w:tc>
          <w:tcPr>
            <w:tcW w:w="690" w:type="dxa"/>
            <w:tcBorders/>
            <w:vAlign w:val="center"/>
          </w:tcPr>
          <w:p>
            <w:pPr>
              <w:pStyle w:val="TableContents"/>
              <w:bidi w:val="0"/>
              <w:spacing w:before="0" w:after="283"/>
              <w:jc w:val="left"/>
              <w:rPr/>
            </w:pPr>
            <w:r>
              <w:rPr/>
              <w:t xml:space="preserve">99 </w:t>
            </w:r>
          </w:p>
        </w:tc>
        <w:tc>
          <w:tcPr>
            <w:tcW w:w="1328" w:type="dxa"/>
            <w:tcBorders/>
            <w:vAlign w:val="center"/>
          </w:tcPr>
          <w:p>
            <w:pPr>
              <w:pStyle w:val="TableContents"/>
              <w:bidi w:val="0"/>
              <w:spacing w:before="0" w:after="283"/>
              <w:jc w:val="left"/>
              <w:rPr/>
            </w:pPr>
            <w:r>
              <w:rPr/>
              <w:t xml:space="preserve">72.1 </w:t>
            </w:r>
          </w:p>
        </w:tc>
        <w:tc>
          <w:tcPr>
            <w:tcW w:w="879" w:type="dxa"/>
            <w:tcBorders/>
            <w:vAlign w:val="center"/>
          </w:tcPr>
          <w:p>
            <w:pPr>
              <w:pStyle w:val="TableContents"/>
              <w:bidi w:val="0"/>
              <w:spacing w:before="0" w:after="283"/>
              <w:jc w:val="left"/>
              <w:rPr/>
            </w:pPr>
            <w:r>
              <w:rPr/>
              <w:t xml:space="preserve">90 </w:t>
            </w:r>
          </w:p>
        </w:tc>
        <w:tc>
          <w:tcPr>
            <w:tcW w:w="1307" w:type="dxa"/>
            <w:tcBorders/>
            <w:vAlign w:val="center"/>
          </w:tcPr>
          <w:p>
            <w:pPr>
              <w:pStyle w:val="TableContents"/>
              <w:bidi w:val="0"/>
              <w:spacing w:before="0" w:after="283"/>
              <w:jc w:val="left"/>
              <w:rPr/>
            </w:pPr>
            <w:r>
              <w:rPr/>
              <w:t xml:space="preserve">76.2 </w:t>
            </w:r>
          </w:p>
        </w:tc>
        <w:tc>
          <w:tcPr>
            <w:tcW w:w="654" w:type="dxa"/>
            <w:tcBorders/>
            <w:vAlign w:val="center"/>
          </w:tcPr>
          <w:p>
            <w:pPr>
              <w:pStyle w:val="TableContents"/>
              <w:bidi w:val="0"/>
              <w:spacing w:before="0" w:after="283"/>
              <w:jc w:val="left"/>
              <w:rPr/>
            </w:pPr>
            <w:r>
              <w:rPr/>
              <w:t xml:space="preserve">106 </w:t>
            </w:r>
          </w:p>
        </w:tc>
        <w:tc>
          <w:tcPr>
            <w:tcW w:w="1293" w:type="dxa"/>
            <w:tcBorders/>
            <w:vAlign w:val="center"/>
          </w:tcPr>
          <w:p>
            <w:pPr>
              <w:pStyle w:val="TableContents"/>
              <w:bidi w:val="0"/>
              <w:spacing w:before="0" w:after="283"/>
              <w:jc w:val="left"/>
              <w:rPr/>
            </w:pPr>
            <w:r>
              <w:rPr/>
              <w:t xml:space="preserve">67.9 </w:t>
            </w:r>
          </w:p>
        </w:tc>
        <w:tc>
          <w:tcPr>
            <w:tcW w:w="985" w:type="dxa"/>
            <w:tcBorders/>
            <w:vAlign w:val="center"/>
          </w:tcPr>
          <w:p>
            <w:pPr>
              <w:pStyle w:val="TableContents"/>
              <w:bidi w:val="0"/>
              <w:spacing w:before="0" w:after="283"/>
              <w:jc w:val="left"/>
              <w:rPr/>
            </w:pPr>
            <w:r>
              <w:rPr/>
              <w:t xml:space="preserve">92 </w:t>
            </w:r>
          </w:p>
        </w:tc>
        <w:tc>
          <w:tcPr>
            <w:tcW w:w="1437" w:type="dxa"/>
            <w:tcBorders/>
            <w:vAlign w:val="center"/>
          </w:tcPr>
          <w:p>
            <w:pPr>
              <w:pStyle w:val="TableContents"/>
              <w:bidi w:val="0"/>
              <w:spacing w:before="0" w:after="283"/>
              <w:jc w:val="left"/>
              <w:rPr/>
            </w:pPr>
            <w:r>
              <w:rPr/>
              <w:t xml:space="preserve">64.8 </w:t>
            </w:r>
          </w:p>
        </w:tc>
      </w:tr>
      <w:tr>
        <w:trPr/>
        <w:tc>
          <w:tcPr>
            <w:tcW w:w="1632" w:type="dxa"/>
            <w:tcBorders/>
            <w:vAlign w:val="center"/>
          </w:tcPr>
          <w:p>
            <w:pPr>
              <w:pStyle w:val="TableContents"/>
              <w:bidi w:val="0"/>
              <w:spacing w:before="0" w:after="283"/>
              <w:jc w:val="left"/>
              <w:rPr/>
            </w:pPr>
            <w:r>
              <w:rPr/>
              <w:t xml:space="preserve">Vanuatu </w:t>
            </w:r>
          </w:p>
        </w:tc>
        <w:tc>
          <w:tcPr>
            <w:tcW w:w="690" w:type="dxa"/>
            <w:tcBorders/>
            <w:vAlign w:val="center"/>
          </w:tcPr>
          <w:p>
            <w:pPr>
              <w:pStyle w:val="TableContents"/>
              <w:bidi w:val="0"/>
              <w:spacing w:before="0" w:after="283"/>
              <w:jc w:val="left"/>
              <w:rPr/>
            </w:pPr>
            <w:r>
              <w:rPr/>
              <w:t xml:space="preserve">100 </w:t>
            </w:r>
          </w:p>
        </w:tc>
        <w:tc>
          <w:tcPr>
            <w:tcW w:w="1328" w:type="dxa"/>
            <w:tcBorders/>
            <w:vAlign w:val="center"/>
          </w:tcPr>
          <w:p>
            <w:pPr>
              <w:pStyle w:val="TableContents"/>
              <w:bidi w:val="0"/>
              <w:spacing w:before="0" w:after="283"/>
              <w:jc w:val="left"/>
              <w:rPr/>
            </w:pPr>
            <w:r>
              <w:rPr/>
              <w:t xml:space="preserve">72.0 </w:t>
            </w:r>
          </w:p>
        </w:tc>
        <w:tc>
          <w:tcPr>
            <w:tcW w:w="879" w:type="dxa"/>
            <w:tcBorders/>
            <w:vAlign w:val="center"/>
          </w:tcPr>
          <w:p>
            <w:pPr>
              <w:pStyle w:val="TableContents"/>
              <w:bidi w:val="0"/>
              <w:spacing w:before="0" w:after="283"/>
              <w:jc w:val="left"/>
              <w:rPr/>
            </w:pPr>
            <w:r>
              <w:rPr/>
              <w:t xml:space="preserve">107 </w:t>
            </w:r>
          </w:p>
        </w:tc>
        <w:tc>
          <w:tcPr>
            <w:tcW w:w="1307" w:type="dxa"/>
            <w:tcBorders/>
            <w:vAlign w:val="center"/>
          </w:tcPr>
          <w:p>
            <w:pPr>
              <w:pStyle w:val="TableContents"/>
              <w:bidi w:val="0"/>
              <w:spacing w:before="0" w:after="283"/>
              <w:jc w:val="left"/>
              <w:rPr/>
            </w:pPr>
            <w:r>
              <w:rPr/>
              <w:t xml:space="preserve">74.0 </w:t>
            </w:r>
          </w:p>
        </w:tc>
        <w:tc>
          <w:tcPr>
            <w:tcW w:w="654" w:type="dxa"/>
            <w:tcBorders/>
            <w:vAlign w:val="center"/>
          </w:tcPr>
          <w:p>
            <w:pPr>
              <w:pStyle w:val="TableContents"/>
              <w:bidi w:val="0"/>
              <w:spacing w:before="0" w:after="283"/>
              <w:jc w:val="left"/>
              <w:rPr/>
            </w:pPr>
            <w:r>
              <w:rPr/>
              <w:t xml:space="preserve">92 </w:t>
            </w:r>
          </w:p>
        </w:tc>
        <w:tc>
          <w:tcPr>
            <w:tcW w:w="1293" w:type="dxa"/>
            <w:tcBorders/>
            <w:vAlign w:val="center"/>
          </w:tcPr>
          <w:p>
            <w:pPr>
              <w:pStyle w:val="TableContents"/>
              <w:bidi w:val="0"/>
              <w:spacing w:before="0" w:after="283"/>
              <w:jc w:val="left"/>
              <w:rPr/>
            </w:pPr>
            <w:r>
              <w:rPr/>
              <w:t xml:space="preserve">70.1 </w:t>
            </w:r>
          </w:p>
        </w:tc>
        <w:tc>
          <w:tcPr>
            <w:tcW w:w="985" w:type="dxa"/>
            <w:tcBorders/>
            <w:vAlign w:val="center"/>
          </w:tcPr>
          <w:p>
            <w:pPr>
              <w:pStyle w:val="TableContents"/>
              <w:bidi w:val="0"/>
              <w:spacing w:before="0" w:after="283"/>
              <w:jc w:val="left"/>
              <w:rPr/>
            </w:pPr>
            <w:r>
              <w:rPr/>
              <w:t xml:space="preserve">94 </w:t>
            </w:r>
          </w:p>
        </w:tc>
        <w:tc>
          <w:tcPr>
            <w:tcW w:w="1437" w:type="dxa"/>
            <w:tcBorders/>
            <w:vAlign w:val="center"/>
          </w:tcPr>
          <w:p>
            <w:pPr>
              <w:pStyle w:val="TableContents"/>
              <w:bidi w:val="0"/>
              <w:spacing w:before="0" w:after="283"/>
              <w:jc w:val="left"/>
              <w:rPr/>
            </w:pPr>
            <w:r>
              <w:rPr/>
              <w:t xml:space="preserve">64.6 </w:t>
            </w:r>
          </w:p>
        </w:tc>
      </w:tr>
      <w:tr>
        <w:trPr/>
        <w:tc>
          <w:tcPr>
            <w:tcW w:w="1632" w:type="dxa"/>
            <w:tcBorders/>
            <w:vAlign w:val="center"/>
          </w:tcPr>
          <w:p>
            <w:pPr>
              <w:pStyle w:val="TableContents"/>
              <w:bidi w:val="0"/>
              <w:spacing w:before="0" w:after="283"/>
              <w:jc w:val="left"/>
              <w:rPr/>
            </w:pPr>
            <w:r>
              <w:rPr/>
              <w:t xml:space="preserve">Guatemala </w:t>
            </w:r>
          </w:p>
        </w:tc>
        <w:tc>
          <w:tcPr>
            <w:tcW w:w="690" w:type="dxa"/>
            <w:tcBorders/>
            <w:vAlign w:val="center"/>
          </w:tcPr>
          <w:p>
            <w:pPr>
              <w:pStyle w:val="TableContents"/>
              <w:bidi w:val="0"/>
              <w:spacing w:before="0" w:after="283"/>
              <w:jc w:val="left"/>
              <w:rPr/>
            </w:pPr>
            <w:r>
              <w:rPr/>
              <w:t xml:space="preserve">101 </w:t>
            </w:r>
          </w:p>
        </w:tc>
        <w:tc>
          <w:tcPr>
            <w:tcW w:w="1328" w:type="dxa"/>
            <w:tcBorders/>
            <w:vAlign w:val="center"/>
          </w:tcPr>
          <w:p>
            <w:pPr>
              <w:pStyle w:val="TableContents"/>
              <w:bidi w:val="0"/>
              <w:spacing w:before="0" w:after="283"/>
              <w:jc w:val="left"/>
              <w:rPr/>
            </w:pPr>
            <w:r>
              <w:rPr/>
              <w:t xml:space="preserve">71.9 </w:t>
            </w:r>
          </w:p>
        </w:tc>
        <w:tc>
          <w:tcPr>
            <w:tcW w:w="879" w:type="dxa"/>
            <w:tcBorders/>
            <w:vAlign w:val="center"/>
          </w:tcPr>
          <w:p>
            <w:pPr>
              <w:pStyle w:val="TableContents"/>
              <w:bidi w:val="0"/>
              <w:spacing w:before="0" w:after="283"/>
              <w:jc w:val="left"/>
              <w:rPr/>
            </w:pPr>
            <w:r>
              <w:rPr/>
              <w:t xml:space="preserve">100 </w:t>
            </w:r>
          </w:p>
        </w:tc>
        <w:tc>
          <w:tcPr>
            <w:tcW w:w="1307" w:type="dxa"/>
            <w:tcBorders/>
            <w:vAlign w:val="center"/>
          </w:tcPr>
          <w:p>
            <w:pPr>
              <w:pStyle w:val="TableContents"/>
              <w:bidi w:val="0"/>
              <w:spacing w:before="0" w:after="283"/>
              <w:jc w:val="left"/>
              <w:rPr/>
            </w:pPr>
            <w:r>
              <w:rPr/>
              <w:t xml:space="preserve">75.2 </w:t>
            </w:r>
          </w:p>
        </w:tc>
        <w:tc>
          <w:tcPr>
            <w:tcW w:w="654" w:type="dxa"/>
            <w:tcBorders/>
            <w:vAlign w:val="center"/>
          </w:tcPr>
          <w:p>
            <w:pPr>
              <w:pStyle w:val="TableContents"/>
              <w:bidi w:val="0"/>
              <w:spacing w:before="0" w:after="283"/>
              <w:jc w:val="left"/>
              <w:rPr/>
            </w:pPr>
            <w:r>
              <w:rPr/>
              <w:t xml:space="preserve">102 </w:t>
            </w:r>
          </w:p>
        </w:tc>
        <w:tc>
          <w:tcPr>
            <w:tcW w:w="1293" w:type="dxa"/>
            <w:tcBorders/>
            <w:vAlign w:val="center"/>
          </w:tcPr>
          <w:p>
            <w:pPr>
              <w:pStyle w:val="TableContents"/>
              <w:bidi w:val="0"/>
              <w:spacing w:before="0" w:after="283"/>
              <w:jc w:val="left"/>
              <w:rPr/>
            </w:pPr>
            <w:r>
              <w:rPr/>
              <w:t xml:space="preserve">68.5 </w:t>
            </w:r>
          </w:p>
        </w:tc>
        <w:tc>
          <w:tcPr>
            <w:tcW w:w="985" w:type="dxa"/>
            <w:tcBorders/>
            <w:vAlign w:val="center"/>
          </w:tcPr>
          <w:p>
            <w:pPr>
              <w:pStyle w:val="TableContents"/>
              <w:bidi w:val="0"/>
              <w:spacing w:before="0" w:after="283"/>
              <w:jc w:val="left"/>
              <w:rPr/>
            </w:pPr>
            <w:r>
              <w:rPr/>
              <w:t xml:space="preserve">116 </w:t>
            </w:r>
          </w:p>
        </w:tc>
        <w:tc>
          <w:tcPr>
            <w:tcW w:w="1437" w:type="dxa"/>
            <w:tcBorders/>
            <w:vAlign w:val="center"/>
          </w:tcPr>
          <w:p>
            <w:pPr>
              <w:pStyle w:val="TableContents"/>
              <w:bidi w:val="0"/>
              <w:spacing w:before="0" w:after="283"/>
              <w:jc w:val="left"/>
              <w:rPr/>
            </w:pPr>
            <w:r>
              <w:rPr/>
              <w:t xml:space="preserve">62.1 </w:t>
            </w:r>
          </w:p>
        </w:tc>
      </w:tr>
      <w:tr>
        <w:trPr/>
        <w:tc>
          <w:tcPr>
            <w:tcW w:w="1632" w:type="dxa"/>
            <w:tcBorders/>
            <w:vAlign w:val="center"/>
          </w:tcPr>
          <w:p>
            <w:pPr>
              <w:pStyle w:val="TableContents"/>
              <w:bidi w:val="0"/>
              <w:spacing w:before="0" w:after="283"/>
              <w:jc w:val="left"/>
              <w:rPr/>
            </w:pPr>
            <w:r>
              <w:rPr/>
              <w:t xml:space="preserve">Bangladesh </w:t>
            </w:r>
          </w:p>
        </w:tc>
        <w:tc>
          <w:tcPr>
            <w:tcW w:w="690" w:type="dxa"/>
            <w:tcBorders/>
            <w:vAlign w:val="center"/>
          </w:tcPr>
          <w:p>
            <w:pPr>
              <w:pStyle w:val="TableContents"/>
              <w:bidi w:val="0"/>
              <w:spacing w:before="0" w:after="283"/>
              <w:jc w:val="left"/>
              <w:rPr/>
            </w:pPr>
            <w:r>
              <w:rPr/>
              <w:t xml:space="preserve">102 </w:t>
            </w:r>
          </w:p>
        </w:tc>
        <w:tc>
          <w:tcPr>
            <w:tcW w:w="1328" w:type="dxa"/>
            <w:tcBorders/>
            <w:vAlign w:val="center"/>
          </w:tcPr>
          <w:p>
            <w:pPr>
              <w:pStyle w:val="TableContents"/>
              <w:bidi w:val="0"/>
              <w:spacing w:before="0" w:after="283"/>
              <w:jc w:val="left"/>
              <w:rPr/>
            </w:pPr>
            <w:r>
              <w:rPr/>
              <w:t xml:space="preserve">71.8 </w:t>
            </w:r>
          </w:p>
        </w:tc>
        <w:tc>
          <w:tcPr>
            <w:tcW w:w="879" w:type="dxa"/>
            <w:tcBorders/>
            <w:vAlign w:val="center"/>
          </w:tcPr>
          <w:p>
            <w:pPr>
              <w:pStyle w:val="TableContents"/>
              <w:bidi w:val="0"/>
              <w:spacing w:before="0" w:after="283"/>
              <w:jc w:val="left"/>
              <w:rPr/>
            </w:pPr>
            <w:r>
              <w:rPr/>
              <w:t xml:space="preserve">113 </w:t>
            </w:r>
          </w:p>
        </w:tc>
        <w:tc>
          <w:tcPr>
            <w:tcW w:w="1307" w:type="dxa"/>
            <w:tcBorders/>
            <w:vAlign w:val="center"/>
          </w:tcPr>
          <w:p>
            <w:pPr>
              <w:pStyle w:val="TableContents"/>
              <w:bidi w:val="0"/>
              <w:spacing w:before="0" w:after="283"/>
              <w:jc w:val="left"/>
              <w:rPr/>
            </w:pPr>
            <w:r>
              <w:rPr/>
              <w:t xml:space="preserve">73.1 </w:t>
            </w:r>
          </w:p>
        </w:tc>
        <w:tc>
          <w:tcPr>
            <w:tcW w:w="654" w:type="dxa"/>
            <w:tcBorders/>
            <w:vAlign w:val="center"/>
          </w:tcPr>
          <w:p>
            <w:pPr>
              <w:pStyle w:val="TableContents"/>
              <w:bidi w:val="0"/>
              <w:spacing w:before="0" w:after="283"/>
              <w:jc w:val="left"/>
              <w:rPr/>
            </w:pPr>
            <w:r>
              <w:rPr/>
              <w:t xml:space="preserve">89 </w:t>
            </w:r>
          </w:p>
        </w:tc>
        <w:tc>
          <w:tcPr>
            <w:tcW w:w="1293" w:type="dxa"/>
            <w:tcBorders/>
            <w:vAlign w:val="center"/>
          </w:tcPr>
          <w:p>
            <w:pPr>
              <w:pStyle w:val="TableContents"/>
              <w:bidi w:val="0"/>
              <w:spacing w:before="0" w:after="283"/>
              <w:jc w:val="left"/>
              <w:rPr/>
            </w:pPr>
            <w:r>
              <w:rPr/>
              <w:t xml:space="preserve">70.6 </w:t>
            </w:r>
          </w:p>
        </w:tc>
        <w:tc>
          <w:tcPr>
            <w:tcW w:w="985" w:type="dxa"/>
            <w:tcBorders/>
            <w:vAlign w:val="center"/>
          </w:tcPr>
          <w:p>
            <w:pPr>
              <w:pStyle w:val="TableContents"/>
              <w:bidi w:val="0"/>
              <w:spacing w:before="0" w:after="283"/>
              <w:jc w:val="left"/>
              <w:rPr/>
            </w:pPr>
            <w:r>
              <w:rPr/>
              <w:t xml:space="preserve">111 </w:t>
            </w:r>
          </w:p>
        </w:tc>
        <w:tc>
          <w:tcPr>
            <w:tcW w:w="1437" w:type="dxa"/>
            <w:tcBorders/>
            <w:vAlign w:val="center"/>
          </w:tcPr>
          <w:p>
            <w:pPr>
              <w:pStyle w:val="TableContents"/>
              <w:bidi w:val="0"/>
              <w:spacing w:before="0" w:after="283"/>
              <w:jc w:val="left"/>
              <w:rPr/>
            </w:pPr>
            <w:r>
              <w:rPr/>
              <w:t xml:space="preserve">62.3 </w:t>
            </w:r>
          </w:p>
        </w:tc>
      </w:tr>
      <w:tr>
        <w:trPr/>
        <w:tc>
          <w:tcPr>
            <w:tcW w:w="1632" w:type="dxa"/>
            <w:tcBorders/>
            <w:vAlign w:val="center"/>
          </w:tcPr>
          <w:p>
            <w:pPr>
              <w:pStyle w:val="TableContents"/>
              <w:bidi w:val="0"/>
              <w:spacing w:before="0" w:after="283"/>
              <w:jc w:val="left"/>
              <w:rPr/>
            </w:pPr>
            <w:r>
              <w:rPr/>
              <w:t xml:space="preserve">Suriname </w:t>
            </w:r>
          </w:p>
        </w:tc>
        <w:tc>
          <w:tcPr>
            <w:tcW w:w="690" w:type="dxa"/>
            <w:tcBorders/>
            <w:vAlign w:val="center"/>
          </w:tcPr>
          <w:p>
            <w:pPr>
              <w:pStyle w:val="TableContents"/>
              <w:bidi w:val="0"/>
              <w:spacing w:before="0" w:after="283"/>
              <w:jc w:val="left"/>
              <w:rPr/>
            </w:pPr>
            <w:r>
              <w:rPr/>
              <w:t xml:space="preserve">103 </w:t>
            </w:r>
          </w:p>
        </w:tc>
        <w:tc>
          <w:tcPr>
            <w:tcW w:w="1328" w:type="dxa"/>
            <w:tcBorders/>
            <w:vAlign w:val="center"/>
          </w:tcPr>
          <w:p>
            <w:pPr>
              <w:pStyle w:val="TableContents"/>
              <w:bidi w:val="0"/>
              <w:spacing w:before="0" w:after="283"/>
              <w:jc w:val="left"/>
              <w:rPr/>
            </w:pPr>
            <w:r>
              <w:rPr/>
              <w:t xml:space="preserve">71.6 </w:t>
            </w:r>
          </w:p>
        </w:tc>
        <w:tc>
          <w:tcPr>
            <w:tcW w:w="879" w:type="dxa"/>
            <w:tcBorders/>
            <w:vAlign w:val="center"/>
          </w:tcPr>
          <w:p>
            <w:pPr>
              <w:pStyle w:val="TableContents"/>
              <w:bidi w:val="0"/>
              <w:spacing w:before="0" w:after="283"/>
              <w:jc w:val="left"/>
              <w:rPr/>
            </w:pPr>
            <w:r>
              <w:rPr/>
              <w:t xml:space="preserve">105 </w:t>
            </w:r>
          </w:p>
        </w:tc>
        <w:tc>
          <w:tcPr>
            <w:tcW w:w="1307" w:type="dxa"/>
            <w:tcBorders/>
            <w:vAlign w:val="center"/>
          </w:tcPr>
          <w:p>
            <w:pPr>
              <w:pStyle w:val="TableContents"/>
              <w:bidi w:val="0"/>
              <w:spacing w:before="0" w:after="283"/>
              <w:jc w:val="left"/>
              <w:rPr/>
            </w:pPr>
            <w:r>
              <w:rPr/>
              <w:t xml:space="preserve">74.7 </w:t>
            </w:r>
          </w:p>
        </w:tc>
        <w:tc>
          <w:tcPr>
            <w:tcW w:w="654" w:type="dxa"/>
            <w:tcBorders/>
            <w:vAlign w:val="center"/>
          </w:tcPr>
          <w:p>
            <w:pPr>
              <w:pStyle w:val="TableContents"/>
              <w:bidi w:val="0"/>
              <w:spacing w:before="0" w:after="283"/>
              <w:jc w:val="left"/>
              <w:rPr/>
            </w:pPr>
            <w:r>
              <w:rPr/>
              <w:t xml:space="preserve">101 </w:t>
            </w:r>
          </w:p>
        </w:tc>
        <w:tc>
          <w:tcPr>
            <w:tcW w:w="1293" w:type="dxa"/>
            <w:tcBorders/>
            <w:vAlign w:val="center"/>
          </w:tcPr>
          <w:p>
            <w:pPr>
              <w:pStyle w:val="TableContents"/>
              <w:bidi w:val="0"/>
              <w:spacing w:before="0" w:after="283"/>
              <w:jc w:val="left"/>
              <w:rPr/>
            </w:pPr>
            <w:r>
              <w:rPr/>
              <w:t xml:space="preserve">68.6 </w:t>
            </w:r>
          </w:p>
        </w:tc>
        <w:tc>
          <w:tcPr>
            <w:tcW w:w="985" w:type="dxa"/>
            <w:tcBorders/>
            <w:vAlign w:val="center"/>
          </w:tcPr>
          <w:p>
            <w:pPr>
              <w:pStyle w:val="TableContents"/>
              <w:bidi w:val="0"/>
              <w:spacing w:before="0" w:after="283"/>
              <w:jc w:val="left"/>
              <w:rPr/>
            </w:pPr>
            <w:r>
              <w:rPr/>
              <w:t xml:space="preserve">107 </w:t>
            </w:r>
          </w:p>
        </w:tc>
        <w:tc>
          <w:tcPr>
            <w:tcW w:w="1437" w:type="dxa"/>
            <w:tcBorders/>
            <w:vAlign w:val="center"/>
          </w:tcPr>
          <w:p>
            <w:pPr>
              <w:pStyle w:val="TableContents"/>
              <w:bidi w:val="0"/>
              <w:spacing w:before="0" w:after="283"/>
              <w:jc w:val="left"/>
              <w:rPr/>
            </w:pPr>
            <w:r>
              <w:rPr/>
              <w:t xml:space="preserve">63.1 </w:t>
            </w:r>
          </w:p>
        </w:tc>
      </w:tr>
      <w:tr>
        <w:trPr/>
        <w:tc>
          <w:tcPr>
            <w:tcW w:w="1632" w:type="dxa"/>
            <w:tcBorders/>
            <w:vAlign w:val="center"/>
          </w:tcPr>
          <w:p>
            <w:pPr>
              <w:pStyle w:val="TableContents"/>
              <w:bidi w:val="0"/>
              <w:spacing w:before="0" w:after="283"/>
              <w:jc w:val="left"/>
              <w:rPr/>
            </w:pPr>
            <w:r>
              <w:rPr/>
              <w:t xml:space="preserve">Ukraina </w:t>
            </w:r>
          </w:p>
        </w:tc>
        <w:tc>
          <w:tcPr>
            <w:tcW w:w="690" w:type="dxa"/>
            <w:tcBorders/>
            <w:vAlign w:val="center"/>
          </w:tcPr>
          <w:p>
            <w:pPr>
              <w:pStyle w:val="TableContents"/>
              <w:bidi w:val="0"/>
              <w:spacing w:before="0" w:after="283"/>
              <w:jc w:val="left"/>
              <w:rPr/>
            </w:pPr>
            <w:r>
              <w:rPr/>
              <w:t xml:space="preserve">104 </w:t>
            </w:r>
          </w:p>
        </w:tc>
        <w:tc>
          <w:tcPr>
            <w:tcW w:w="1328" w:type="dxa"/>
            <w:tcBorders/>
            <w:vAlign w:val="center"/>
          </w:tcPr>
          <w:p>
            <w:pPr>
              <w:pStyle w:val="TableContents"/>
              <w:bidi w:val="0"/>
              <w:spacing w:before="0" w:after="283"/>
              <w:jc w:val="left"/>
              <w:rPr/>
            </w:pPr>
            <w:r>
              <w:rPr/>
              <w:t xml:space="preserve">71.3 </w:t>
            </w:r>
          </w:p>
        </w:tc>
        <w:tc>
          <w:tcPr>
            <w:tcW w:w="879" w:type="dxa"/>
            <w:tcBorders/>
            <w:vAlign w:val="center"/>
          </w:tcPr>
          <w:p>
            <w:pPr>
              <w:pStyle w:val="TableContents"/>
              <w:bidi w:val="0"/>
              <w:spacing w:before="0" w:after="283"/>
              <w:jc w:val="left"/>
              <w:rPr/>
            </w:pPr>
            <w:r>
              <w:rPr/>
              <w:t xml:space="preserve">91 </w:t>
            </w:r>
          </w:p>
        </w:tc>
        <w:tc>
          <w:tcPr>
            <w:tcW w:w="1307" w:type="dxa"/>
            <w:tcBorders/>
            <w:vAlign w:val="center"/>
          </w:tcPr>
          <w:p>
            <w:pPr>
              <w:pStyle w:val="TableContents"/>
              <w:bidi w:val="0"/>
              <w:spacing w:before="0" w:after="283"/>
              <w:jc w:val="left"/>
              <w:rPr/>
            </w:pPr>
            <w:r>
              <w:rPr/>
              <w:t xml:space="preserve">76.1 </w:t>
            </w:r>
          </w:p>
        </w:tc>
        <w:tc>
          <w:tcPr>
            <w:tcW w:w="654" w:type="dxa"/>
            <w:tcBorders/>
            <w:vAlign w:val="center"/>
          </w:tcPr>
          <w:p>
            <w:pPr>
              <w:pStyle w:val="TableContents"/>
              <w:bidi w:val="0"/>
              <w:spacing w:before="0" w:after="283"/>
              <w:jc w:val="left"/>
              <w:rPr/>
            </w:pPr>
            <w:r>
              <w:rPr/>
              <w:t xml:space="preserve">120 </w:t>
            </w:r>
          </w:p>
        </w:tc>
        <w:tc>
          <w:tcPr>
            <w:tcW w:w="1293" w:type="dxa"/>
            <w:tcBorders/>
            <w:vAlign w:val="center"/>
          </w:tcPr>
          <w:p>
            <w:pPr>
              <w:pStyle w:val="TableContents"/>
              <w:bidi w:val="0"/>
              <w:spacing w:before="0" w:after="283"/>
              <w:jc w:val="left"/>
              <w:rPr/>
            </w:pPr>
            <w:r>
              <w:rPr/>
              <w:t xml:space="preserve">66.3 </w:t>
            </w:r>
          </w:p>
        </w:tc>
        <w:tc>
          <w:tcPr>
            <w:tcW w:w="985" w:type="dxa"/>
            <w:tcBorders/>
            <w:vAlign w:val="center"/>
          </w:tcPr>
          <w:p>
            <w:pPr>
              <w:pStyle w:val="TableContents"/>
              <w:bidi w:val="0"/>
              <w:spacing w:before="0" w:after="283"/>
              <w:jc w:val="left"/>
              <w:rPr/>
            </w:pPr>
            <w:r>
              <w:rPr/>
              <w:t xml:space="preserve">98 </w:t>
            </w:r>
          </w:p>
        </w:tc>
        <w:tc>
          <w:tcPr>
            <w:tcW w:w="1437" w:type="dxa"/>
            <w:tcBorders/>
            <w:vAlign w:val="center"/>
          </w:tcPr>
          <w:p>
            <w:pPr>
              <w:pStyle w:val="TableContents"/>
              <w:bidi w:val="0"/>
              <w:spacing w:before="0" w:after="283"/>
              <w:jc w:val="left"/>
              <w:rPr/>
            </w:pPr>
            <w:r>
              <w:rPr/>
              <w:t xml:space="preserve">64.1 </w:t>
            </w:r>
          </w:p>
        </w:tc>
      </w:tr>
      <w:tr>
        <w:trPr/>
        <w:tc>
          <w:tcPr>
            <w:tcW w:w="1632" w:type="dxa"/>
            <w:tcBorders/>
            <w:vAlign w:val="center"/>
          </w:tcPr>
          <w:p>
            <w:pPr>
              <w:pStyle w:val="TableContents"/>
              <w:bidi w:val="0"/>
              <w:spacing w:before="0" w:after="283"/>
              <w:jc w:val="left"/>
              <w:rPr/>
            </w:pPr>
            <w:r>
              <w:rPr/>
              <w:t xml:space="preserve">Trinidad ja Tobago </w:t>
            </w:r>
          </w:p>
        </w:tc>
        <w:tc>
          <w:tcPr>
            <w:tcW w:w="690" w:type="dxa"/>
            <w:tcBorders/>
            <w:vAlign w:val="center"/>
          </w:tcPr>
          <w:p>
            <w:pPr>
              <w:pStyle w:val="TableContents"/>
              <w:bidi w:val="0"/>
              <w:spacing w:before="0" w:after="283"/>
              <w:jc w:val="left"/>
              <w:rPr/>
            </w:pPr>
            <w:r>
              <w:rPr/>
              <w:t xml:space="preserve">105 </w:t>
            </w:r>
          </w:p>
        </w:tc>
        <w:tc>
          <w:tcPr>
            <w:tcW w:w="1328" w:type="dxa"/>
            <w:tcBorders/>
            <w:vAlign w:val="center"/>
          </w:tcPr>
          <w:p>
            <w:pPr>
              <w:pStyle w:val="TableContents"/>
              <w:bidi w:val="0"/>
              <w:spacing w:before="0" w:after="283"/>
              <w:jc w:val="left"/>
              <w:rPr/>
            </w:pPr>
            <w:r>
              <w:rPr/>
              <w:t xml:space="preserve">71.2 </w:t>
            </w:r>
          </w:p>
        </w:tc>
        <w:tc>
          <w:tcPr>
            <w:tcW w:w="879" w:type="dxa"/>
            <w:tcBorders/>
            <w:vAlign w:val="center"/>
          </w:tcPr>
          <w:p>
            <w:pPr>
              <w:pStyle w:val="TableContents"/>
              <w:bidi w:val="0"/>
              <w:spacing w:before="0" w:after="283"/>
              <w:jc w:val="left"/>
              <w:rPr/>
            </w:pPr>
            <w:r>
              <w:rPr/>
              <w:t xml:space="preserve">104 </w:t>
            </w:r>
          </w:p>
        </w:tc>
        <w:tc>
          <w:tcPr>
            <w:tcW w:w="1307" w:type="dxa"/>
            <w:tcBorders/>
            <w:vAlign w:val="center"/>
          </w:tcPr>
          <w:p>
            <w:pPr>
              <w:pStyle w:val="TableContents"/>
              <w:bidi w:val="0"/>
              <w:spacing w:before="0" w:after="283"/>
              <w:jc w:val="left"/>
              <w:rPr/>
            </w:pPr>
            <w:r>
              <w:rPr/>
              <w:t xml:space="preserve">74.8 </w:t>
            </w:r>
          </w:p>
        </w:tc>
        <w:tc>
          <w:tcPr>
            <w:tcW w:w="654" w:type="dxa"/>
            <w:tcBorders/>
            <w:vAlign w:val="center"/>
          </w:tcPr>
          <w:p>
            <w:pPr>
              <w:pStyle w:val="TableContents"/>
              <w:bidi w:val="0"/>
              <w:spacing w:before="0" w:after="283"/>
              <w:jc w:val="left"/>
              <w:rPr/>
            </w:pPr>
            <w:r>
              <w:rPr/>
              <w:t xml:space="preserve">106 </w:t>
            </w:r>
          </w:p>
        </w:tc>
        <w:tc>
          <w:tcPr>
            <w:tcW w:w="1293" w:type="dxa"/>
            <w:tcBorders/>
            <w:vAlign w:val="center"/>
          </w:tcPr>
          <w:p>
            <w:pPr>
              <w:pStyle w:val="TableContents"/>
              <w:bidi w:val="0"/>
              <w:spacing w:before="0" w:after="283"/>
              <w:jc w:val="left"/>
              <w:rPr/>
            </w:pPr>
            <w:r>
              <w:rPr/>
              <w:t xml:space="preserve">67.9 </w:t>
            </w:r>
          </w:p>
        </w:tc>
        <w:tc>
          <w:tcPr>
            <w:tcW w:w="985" w:type="dxa"/>
            <w:tcBorders/>
            <w:vAlign w:val="center"/>
          </w:tcPr>
          <w:p>
            <w:pPr>
              <w:pStyle w:val="TableContents"/>
              <w:bidi w:val="0"/>
              <w:spacing w:before="0" w:after="283"/>
              <w:jc w:val="left"/>
              <w:rPr/>
            </w:pPr>
            <w:r>
              <w:rPr/>
              <w:t xml:space="preserve">104 </w:t>
            </w:r>
          </w:p>
        </w:tc>
        <w:tc>
          <w:tcPr>
            <w:tcW w:w="1437" w:type="dxa"/>
            <w:tcBorders/>
            <w:vAlign w:val="center"/>
          </w:tcPr>
          <w:p>
            <w:pPr>
              <w:pStyle w:val="TableContents"/>
              <w:bidi w:val="0"/>
              <w:spacing w:before="0" w:after="283"/>
              <w:jc w:val="left"/>
              <w:rPr/>
            </w:pPr>
            <w:r>
              <w:rPr/>
              <w:t xml:space="preserve">63.3 </w:t>
            </w:r>
          </w:p>
        </w:tc>
      </w:tr>
      <w:tr>
        <w:trPr/>
        <w:tc>
          <w:tcPr>
            <w:tcW w:w="1632" w:type="dxa"/>
            <w:tcBorders/>
            <w:vAlign w:val="center"/>
          </w:tcPr>
          <w:p>
            <w:pPr>
              <w:pStyle w:val="TableContents"/>
              <w:bidi w:val="0"/>
              <w:spacing w:before="0" w:after="283"/>
              <w:jc w:val="left"/>
              <w:rPr/>
            </w:pPr>
            <w:r>
              <w:rPr/>
              <w:t xml:space="preserve">Kirgisia </w:t>
            </w:r>
          </w:p>
        </w:tc>
        <w:tc>
          <w:tcPr>
            <w:tcW w:w="690" w:type="dxa"/>
            <w:tcBorders/>
            <w:vAlign w:val="center"/>
          </w:tcPr>
          <w:p>
            <w:pPr>
              <w:pStyle w:val="TableContents"/>
              <w:bidi w:val="0"/>
              <w:spacing w:before="0" w:after="283"/>
              <w:jc w:val="left"/>
              <w:rPr/>
            </w:pPr>
            <w:r>
              <w:rPr/>
              <w:t xml:space="preserve">106 </w:t>
            </w:r>
          </w:p>
        </w:tc>
        <w:tc>
          <w:tcPr>
            <w:tcW w:w="1328" w:type="dxa"/>
            <w:tcBorders/>
            <w:vAlign w:val="center"/>
          </w:tcPr>
          <w:p>
            <w:pPr>
              <w:pStyle w:val="TableContents"/>
              <w:bidi w:val="0"/>
              <w:spacing w:before="0" w:after="283"/>
              <w:jc w:val="left"/>
              <w:rPr/>
            </w:pPr>
            <w:r>
              <w:rPr/>
              <w:t xml:space="preserve">71.1 </w:t>
            </w:r>
          </w:p>
        </w:tc>
        <w:tc>
          <w:tcPr>
            <w:tcW w:w="879" w:type="dxa"/>
            <w:tcBorders/>
            <w:vAlign w:val="center"/>
          </w:tcPr>
          <w:p>
            <w:pPr>
              <w:pStyle w:val="TableContents"/>
              <w:bidi w:val="0"/>
              <w:spacing w:before="0" w:after="283"/>
              <w:jc w:val="left"/>
              <w:rPr/>
            </w:pPr>
            <w:r>
              <w:rPr/>
              <w:t xml:space="preserve">102 </w:t>
            </w:r>
          </w:p>
        </w:tc>
        <w:tc>
          <w:tcPr>
            <w:tcW w:w="1307" w:type="dxa"/>
            <w:tcBorders/>
            <w:vAlign w:val="center"/>
          </w:tcPr>
          <w:p>
            <w:pPr>
              <w:pStyle w:val="TableContents"/>
              <w:bidi w:val="0"/>
              <w:spacing w:before="0" w:after="283"/>
              <w:jc w:val="left"/>
              <w:rPr/>
            </w:pPr>
            <w:r>
              <w:rPr/>
              <w:t xml:space="preserve">75.1 </w:t>
            </w:r>
          </w:p>
        </w:tc>
        <w:tc>
          <w:tcPr>
            <w:tcW w:w="654" w:type="dxa"/>
            <w:tcBorders/>
            <w:vAlign w:val="center"/>
          </w:tcPr>
          <w:p>
            <w:pPr>
              <w:pStyle w:val="TableContents"/>
              <w:bidi w:val="0"/>
              <w:spacing w:before="0" w:after="283"/>
              <w:jc w:val="left"/>
              <w:rPr/>
            </w:pPr>
            <w:r>
              <w:rPr/>
              <w:t xml:space="preserve">111 </w:t>
            </w:r>
          </w:p>
        </w:tc>
        <w:tc>
          <w:tcPr>
            <w:tcW w:w="1293" w:type="dxa"/>
            <w:tcBorders/>
            <w:vAlign w:val="center"/>
          </w:tcPr>
          <w:p>
            <w:pPr>
              <w:pStyle w:val="TableContents"/>
              <w:bidi w:val="0"/>
              <w:spacing w:before="0" w:after="283"/>
              <w:jc w:val="left"/>
              <w:rPr/>
            </w:pPr>
            <w:r>
              <w:rPr/>
              <w:t xml:space="preserve">67.2 </w:t>
            </w:r>
          </w:p>
        </w:tc>
        <w:tc>
          <w:tcPr>
            <w:tcW w:w="985" w:type="dxa"/>
            <w:tcBorders/>
            <w:vAlign w:val="center"/>
          </w:tcPr>
          <w:p>
            <w:pPr>
              <w:pStyle w:val="TableContents"/>
              <w:bidi w:val="0"/>
              <w:spacing w:before="0" w:after="283"/>
              <w:jc w:val="left"/>
              <w:rPr/>
            </w:pPr>
            <w:r>
              <w:rPr/>
              <w:t xml:space="preserve">101 </w:t>
            </w:r>
          </w:p>
        </w:tc>
        <w:tc>
          <w:tcPr>
            <w:tcW w:w="1437" w:type="dxa"/>
            <w:tcBorders/>
            <w:vAlign w:val="center"/>
          </w:tcPr>
          <w:p>
            <w:pPr>
              <w:pStyle w:val="TableContents"/>
              <w:bidi w:val="0"/>
              <w:spacing w:before="0" w:after="283"/>
              <w:jc w:val="left"/>
              <w:rPr/>
            </w:pPr>
            <w:r>
              <w:rPr/>
              <w:t xml:space="preserve">63.8 </w:t>
            </w:r>
          </w:p>
        </w:tc>
      </w:tr>
      <w:tr>
        <w:trPr/>
        <w:tc>
          <w:tcPr>
            <w:tcW w:w="1632" w:type="dxa"/>
            <w:tcBorders/>
            <w:vAlign w:val="center"/>
          </w:tcPr>
          <w:p>
            <w:pPr>
              <w:pStyle w:val="TableContents"/>
              <w:bidi w:val="0"/>
              <w:spacing w:before="0" w:after="283"/>
              <w:jc w:val="left"/>
              <w:rPr/>
            </w:pPr>
            <w:r>
              <w:rPr/>
              <w:t xml:space="preserve">Egypti </w:t>
            </w:r>
          </w:p>
        </w:tc>
        <w:tc>
          <w:tcPr>
            <w:tcW w:w="690" w:type="dxa"/>
            <w:tcBorders/>
            <w:vAlign w:val="center"/>
          </w:tcPr>
          <w:p>
            <w:pPr>
              <w:pStyle w:val="TableContents"/>
              <w:bidi w:val="0"/>
              <w:spacing w:before="0" w:after="283"/>
              <w:jc w:val="left"/>
              <w:rPr/>
            </w:pPr>
            <w:r>
              <w:rPr/>
              <w:t xml:space="preserve">107 </w:t>
            </w:r>
          </w:p>
        </w:tc>
        <w:tc>
          <w:tcPr>
            <w:tcW w:w="1328" w:type="dxa"/>
            <w:tcBorders/>
            <w:vAlign w:val="center"/>
          </w:tcPr>
          <w:p>
            <w:pPr>
              <w:pStyle w:val="TableContents"/>
              <w:bidi w:val="0"/>
              <w:spacing w:before="0" w:after="283"/>
              <w:jc w:val="left"/>
              <w:rPr/>
            </w:pPr>
            <w:r>
              <w:rPr/>
              <w:t xml:space="preserve">70.9 </w:t>
            </w:r>
          </w:p>
        </w:tc>
        <w:tc>
          <w:tcPr>
            <w:tcW w:w="879" w:type="dxa"/>
            <w:tcBorders/>
            <w:vAlign w:val="center"/>
          </w:tcPr>
          <w:p>
            <w:pPr>
              <w:pStyle w:val="TableContents"/>
              <w:bidi w:val="0"/>
              <w:spacing w:before="0" w:after="283"/>
              <w:jc w:val="left"/>
              <w:rPr/>
            </w:pPr>
            <w:r>
              <w:rPr/>
              <w:t xml:space="preserve">111 </w:t>
            </w:r>
          </w:p>
        </w:tc>
        <w:tc>
          <w:tcPr>
            <w:tcW w:w="1307" w:type="dxa"/>
            <w:tcBorders/>
            <w:vAlign w:val="center"/>
          </w:tcPr>
          <w:p>
            <w:pPr>
              <w:pStyle w:val="TableContents"/>
              <w:bidi w:val="0"/>
              <w:spacing w:before="0" w:after="283"/>
              <w:jc w:val="left"/>
              <w:rPr/>
            </w:pPr>
            <w:r>
              <w:rPr/>
              <w:t xml:space="preserve">73.2 </w:t>
            </w:r>
          </w:p>
        </w:tc>
        <w:tc>
          <w:tcPr>
            <w:tcW w:w="654" w:type="dxa"/>
            <w:tcBorders/>
            <w:vAlign w:val="center"/>
          </w:tcPr>
          <w:p>
            <w:pPr>
              <w:pStyle w:val="TableContents"/>
              <w:bidi w:val="0"/>
              <w:spacing w:before="0" w:after="283"/>
              <w:jc w:val="left"/>
              <w:rPr/>
            </w:pPr>
            <w:r>
              <w:rPr/>
              <w:t xml:space="preserve">99 </w:t>
            </w:r>
          </w:p>
        </w:tc>
        <w:tc>
          <w:tcPr>
            <w:tcW w:w="1293" w:type="dxa"/>
            <w:tcBorders/>
            <w:vAlign w:val="center"/>
          </w:tcPr>
          <w:p>
            <w:pPr>
              <w:pStyle w:val="TableContents"/>
              <w:bidi w:val="0"/>
              <w:spacing w:before="0" w:after="283"/>
              <w:jc w:val="left"/>
              <w:rPr/>
            </w:pPr>
            <w:r>
              <w:rPr/>
              <w:t xml:space="preserve">68.8 </w:t>
            </w:r>
          </w:p>
        </w:tc>
        <w:tc>
          <w:tcPr>
            <w:tcW w:w="985" w:type="dxa"/>
            <w:tcBorders/>
            <w:vAlign w:val="center"/>
          </w:tcPr>
          <w:p>
            <w:pPr>
              <w:pStyle w:val="TableContents"/>
              <w:bidi w:val="0"/>
              <w:spacing w:before="0" w:after="283"/>
              <w:jc w:val="left"/>
              <w:rPr/>
            </w:pPr>
            <w:r>
              <w:rPr/>
              <w:t xml:space="preserve">113 </w:t>
            </w:r>
          </w:p>
        </w:tc>
        <w:tc>
          <w:tcPr>
            <w:tcW w:w="1437" w:type="dxa"/>
            <w:tcBorders/>
            <w:vAlign w:val="center"/>
          </w:tcPr>
          <w:p>
            <w:pPr>
              <w:pStyle w:val="TableContents"/>
              <w:bidi w:val="0"/>
              <w:spacing w:before="0" w:after="283"/>
              <w:jc w:val="left"/>
              <w:rPr/>
            </w:pPr>
            <w:r>
              <w:rPr/>
              <w:t xml:space="preserve">62.2 </w:t>
            </w:r>
          </w:p>
        </w:tc>
      </w:tr>
      <w:tr>
        <w:trPr/>
        <w:tc>
          <w:tcPr>
            <w:tcW w:w="1632" w:type="dxa"/>
            <w:tcBorders/>
            <w:vAlign w:val="center"/>
          </w:tcPr>
          <w:p>
            <w:pPr>
              <w:pStyle w:val="TableContents"/>
              <w:bidi w:val="0"/>
              <w:spacing w:before="0" w:after="283"/>
              <w:jc w:val="left"/>
              <w:rPr/>
            </w:pPr>
            <w:r>
              <w:rPr/>
              <w:t xml:space="preserve">Bolivia </w:t>
            </w:r>
          </w:p>
        </w:tc>
        <w:tc>
          <w:tcPr>
            <w:tcW w:w="690" w:type="dxa"/>
            <w:tcBorders/>
            <w:vAlign w:val="center"/>
          </w:tcPr>
          <w:p>
            <w:pPr>
              <w:pStyle w:val="TableContents"/>
              <w:bidi w:val="0"/>
              <w:spacing w:before="0" w:after="283"/>
              <w:jc w:val="left"/>
              <w:rPr/>
            </w:pPr>
            <w:r>
              <w:rPr/>
              <w:t xml:space="preserve">108 </w:t>
            </w:r>
          </w:p>
        </w:tc>
        <w:tc>
          <w:tcPr>
            <w:tcW w:w="1328" w:type="dxa"/>
            <w:tcBorders/>
            <w:vAlign w:val="center"/>
          </w:tcPr>
          <w:p>
            <w:pPr>
              <w:pStyle w:val="TableContents"/>
              <w:bidi w:val="0"/>
              <w:spacing w:before="0" w:after="283"/>
              <w:jc w:val="left"/>
              <w:rPr/>
            </w:pPr>
            <w:r>
              <w:rPr/>
              <w:t xml:space="preserve">70.7 </w:t>
            </w:r>
          </w:p>
        </w:tc>
        <w:tc>
          <w:tcPr>
            <w:tcW w:w="879" w:type="dxa"/>
            <w:tcBorders/>
            <w:vAlign w:val="center"/>
          </w:tcPr>
          <w:p>
            <w:pPr>
              <w:pStyle w:val="TableContents"/>
              <w:bidi w:val="0"/>
              <w:spacing w:before="0" w:after="283"/>
              <w:jc w:val="left"/>
              <w:rPr/>
            </w:pPr>
            <w:r>
              <w:rPr/>
              <w:t xml:space="preserve">110 </w:t>
            </w:r>
          </w:p>
        </w:tc>
        <w:tc>
          <w:tcPr>
            <w:tcW w:w="1307" w:type="dxa"/>
            <w:tcBorders/>
            <w:vAlign w:val="center"/>
          </w:tcPr>
          <w:p>
            <w:pPr>
              <w:pStyle w:val="TableContents"/>
              <w:bidi w:val="0"/>
              <w:spacing w:before="0" w:after="283"/>
              <w:jc w:val="left"/>
              <w:rPr/>
            </w:pPr>
            <w:r>
              <w:rPr/>
              <w:t xml:space="preserve">73.3 </w:t>
            </w:r>
          </w:p>
        </w:tc>
        <w:tc>
          <w:tcPr>
            <w:tcW w:w="654" w:type="dxa"/>
            <w:tcBorders/>
            <w:vAlign w:val="center"/>
          </w:tcPr>
          <w:p>
            <w:pPr>
              <w:pStyle w:val="TableContents"/>
              <w:bidi w:val="0"/>
              <w:spacing w:before="0" w:after="283"/>
              <w:jc w:val="left"/>
              <w:rPr/>
            </w:pPr>
            <w:r>
              <w:rPr/>
              <w:t xml:space="preserve">103 </w:t>
            </w:r>
          </w:p>
        </w:tc>
        <w:tc>
          <w:tcPr>
            <w:tcW w:w="1293" w:type="dxa"/>
            <w:tcBorders/>
            <w:vAlign w:val="center"/>
          </w:tcPr>
          <w:p>
            <w:pPr>
              <w:pStyle w:val="TableContents"/>
              <w:bidi w:val="0"/>
              <w:spacing w:before="0" w:after="283"/>
              <w:jc w:val="left"/>
              <w:rPr/>
            </w:pPr>
            <w:r>
              <w:rPr/>
              <w:t xml:space="preserve">68.2 </w:t>
            </w:r>
          </w:p>
        </w:tc>
        <w:tc>
          <w:tcPr>
            <w:tcW w:w="985" w:type="dxa"/>
            <w:tcBorders/>
            <w:vAlign w:val="center"/>
          </w:tcPr>
          <w:p>
            <w:pPr>
              <w:pStyle w:val="TableContents"/>
              <w:bidi w:val="0"/>
              <w:spacing w:before="0" w:after="283"/>
              <w:jc w:val="left"/>
              <w:rPr/>
            </w:pPr>
            <w:r>
              <w:rPr/>
              <w:t xml:space="preserve">113 </w:t>
            </w:r>
          </w:p>
        </w:tc>
        <w:tc>
          <w:tcPr>
            <w:tcW w:w="1437" w:type="dxa"/>
            <w:tcBorders/>
            <w:vAlign w:val="center"/>
          </w:tcPr>
          <w:p>
            <w:pPr>
              <w:pStyle w:val="TableContents"/>
              <w:bidi w:val="0"/>
              <w:spacing w:before="0" w:after="283"/>
              <w:jc w:val="left"/>
              <w:rPr/>
            </w:pPr>
            <w:r>
              <w:rPr/>
              <w:t xml:space="preserve">62.2 </w:t>
            </w:r>
          </w:p>
        </w:tc>
      </w:tr>
      <w:tr>
        <w:trPr/>
        <w:tc>
          <w:tcPr>
            <w:tcW w:w="1632" w:type="dxa"/>
            <w:tcBorders/>
            <w:vAlign w:val="center"/>
          </w:tcPr>
          <w:p>
            <w:pPr>
              <w:pStyle w:val="TableContents"/>
              <w:bidi w:val="0"/>
              <w:spacing w:before="0" w:after="283"/>
              <w:jc w:val="left"/>
              <w:rPr/>
            </w:pPr>
            <w:r>
              <w:rPr/>
              <w:t xml:space="preserve">Korean demokraattinen kansantasavalta </w:t>
            </w:r>
          </w:p>
        </w:tc>
        <w:tc>
          <w:tcPr>
            <w:tcW w:w="690" w:type="dxa"/>
            <w:tcBorders/>
            <w:vAlign w:val="center"/>
          </w:tcPr>
          <w:p>
            <w:pPr>
              <w:pStyle w:val="TableContents"/>
              <w:bidi w:val="0"/>
              <w:spacing w:before="0" w:after="283"/>
              <w:jc w:val="left"/>
              <w:rPr/>
            </w:pPr>
            <w:r>
              <w:rPr/>
              <w:t xml:space="preserve">109 </w:t>
            </w:r>
          </w:p>
        </w:tc>
        <w:tc>
          <w:tcPr>
            <w:tcW w:w="1328" w:type="dxa"/>
            <w:tcBorders/>
            <w:vAlign w:val="center"/>
          </w:tcPr>
          <w:p>
            <w:pPr>
              <w:pStyle w:val="TableContents"/>
              <w:bidi w:val="0"/>
              <w:spacing w:before="0" w:after="283"/>
              <w:jc w:val="left"/>
              <w:rPr/>
            </w:pPr>
            <w:r>
              <w:rPr/>
              <w:t xml:space="preserve">70.6 </w:t>
            </w:r>
          </w:p>
        </w:tc>
        <w:tc>
          <w:tcPr>
            <w:tcW w:w="879" w:type="dxa"/>
            <w:tcBorders/>
            <w:vAlign w:val="center"/>
          </w:tcPr>
          <w:p>
            <w:pPr>
              <w:pStyle w:val="TableContents"/>
              <w:bidi w:val="0"/>
              <w:spacing w:before="0" w:after="283"/>
              <w:jc w:val="left"/>
              <w:rPr/>
            </w:pPr>
            <w:r>
              <w:rPr/>
              <w:t xml:space="preserve">107 </w:t>
            </w:r>
          </w:p>
        </w:tc>
        <w:tc>
          <w:tcPr>
            <w:tcW w:w="1307" w:type="dxa"/>
            <w:tcBorders/>
            <w:vAlign w:val="center"/>
          </w:tcPr>
          <w:p>
            <w:pPr>
              <w:pStyle w:val="TableContents"/>
              <w:bidi w:val="0"/>
              <w:spacing w:before="0" w:after="283"/>
              <w:jc w:val="left"/>
              <w:rPr/>
            </w:pPr>
            <w:r>
              <w:rPr/>
              <w:t xml:space="preserve">74.0 </w:t>
            </w:r>
          </w:p>
        </w:tc>
        <w:tc>
          <w:tcPr>
            <w:tcW w:w="654" w:type="dxa"/>
            <w:tcBorders/>
            <w:vAlign w:val="center"/>
          </w:tcPr>
          <w:p>
            <w:pPr>
              <w:pStyle w:val="TableContents"/>
              <w:bidi w:val="0"/>
              <w:spacing w:before="0" w:after="283"/>
              <w:jc w:val="left"/>
              <w:rPr/>
            </w:pPr>
            <w:r>
              <w:rPr/>
              <w:t xml:space="preserve">113 </w:t>
            </w:r>
          </w:p>
        </w:tc>
        <w:tc>
          <w:tcPr>
            <w:tcW w:w="1293" w:type="dxa"/>
            <w:tcBorders/>
            <w:vAlign w:val="center"/>
          </w:tcPr>
          <w:p>
            <w:pPr>
              <w:pStyle w:val="TableContents"/>
              <w:bidi w:val="0"/>
              <w:spacing w:before="0" w:after="283"/>
              <w:jc w:val="left"/>
              <w:rPr/>
            </w:pPr>
            <w:r>
              <w:rPr/>
              <w:t xml:space="preserve">67.0 </w:t>
            </w:r>
          </w:p>
        </w:tc>
        <w:tc>
          <w:tcPr>
            <w:tcW w:w="985" w:type="dxa"/>
            <w:tcBorders/>
            <w:vAlign w:val="center"/>
          </w:tcPr>
          <w:p>
            <w:pPr>
              <w:pStyle w:val="TableContents"/>
              <w:bidi w:val="0"/>
              <w:spacing w:before="0" w:after="283"/>
              <w:jc w:val="left"/>
              <w:rPr/>
            </w:pPr>
            <w:r>
              <w:rPr/>
              <w:t xml:space="preserve">100 </w:t>
            </w:r>
          </w:p>
        </w:tc>
        <w:tc>
          <w:tcPr>
            <w:tcW w:w="1437" w:type="dxa"/>
            <w:tcBorders/>
            <w:vAlign w:val="center"/>
          </w:tcPr>
          <w:p>
            <w:pPr>
              <w:pStyle w:val="TableContents"/>
              <w:bidi w:val="0"/>
              <w:spacing w:before="0" w:after="283"/>
              <w:jc w:val="left"/>
              <w:rPr/>
            </w:pPr>
            <w:r>
              <w:rPr/>
              <w:t xml:space="preserve">64.0 </w:t>
            </w:r>
          </w:p>
        </w:tc>
      </w:tr>
      <w:tr>
        <w:trPr/>
        <w:tc>
          <w:tcPr>
            <w:tcW w:w="1632" w:type="dxa"/>
            <w:tcBorders/>
            <w:vAlign w:val="center"/>
          </w:tcPr>
          <w:p>
            <w:pPr>
              <w:pStyle w:val="TableContents"/>
              <w:bidi w:val="0"/>
              <w:spacing w:before="0" w:after="283"/>
              <w:jc w:val="left"/>
              <w:rPr/>
            </w:pPr>
            <w:r>
              <w:rPr/>
              <w:t xml:space="preserve">Venäjän federaatio </w:t>
            </w:r>
          </w:p>
        </w:tc>
        <w:tc>
          <w:tcPr>
            <w:tcW w:w="690" w:type="dxa"/>
            <w:tcBorders/>
            <w:vAlign w:val="center"/>
          </w:tcPr>
          <w:p>
            <w:pPr>
              <w:pStyle w:val="TableContents"/>
              <w:bidi w:val="0"/>
              <w:spacing w:before="0" w:after="283"/>
              <w:jc w:val="left"/>
              <w:rPr/>
            </w:pPr>
            <w:r>
              <w:rPr/>
              <w:t xml:space="preserve">110 </w:t>
            </w:r>
          </w:p>
        </w:tc>
        <w:tc>
          <w:tcPr>
            <w:tcW w:w="1328" w:type="dxa"/>
            <w:tcBorders/>
            <w:vAlign w:val="center"/>
          </w:tcPr>
          <w:p>
            <w:pPr>
              <w:pStyle w:val="TableContents"/>
              <w:bidi w:val="0"/>
              <w:spacing w:before="0" w:after="283"/>
              <w:jc w:val="left"/>
              <w:rPr/>
            </w:pPr>
            <w:r>
              <w:rPr/>
              <w:t xml:space="preserve">70.5 </w:t>
            </w:r>
          </w:p>
        </w:tc>
        <w:tc>
          <w:tcPr>
            <w:tcW w:w="879" w:type="dxa"/>
            <w:tcBorders/>
            <w:vAlign w:val="center"/>
          </w:tcPr>
          <w:p>
            <w:pPr>
              <w:pStyle w:val="TableContents"/>
              <w:bidi w:val="0"/>
              <w:spacing w:before="0" w:after="283"/>
              <w:jc w:val="left"/>
              <w:rPr/>
            </w:pPr>
            <w:r>
              <w:rPr/>
              <w:t xml:space="preserve">89 </w:t>
            </w:r>
          </w:p>
        </w:tc>
        <w:tc>
          <w:tcPr>
            <w:tcW w:w="1307" w:type="dxa"/>
            <w:tcBorders/>
            <w:vAlign w:val="center"/>
          </w:tcPr>
          <w:p>
            <w:pPr>
              <w:pStyle w:val="TableContents"/>
              <w:bidi w:val="0"/>
              <w:spacing w:before="0" w:after="283"/>
              <w:jc w:val="left"/>
              <w:rPr/>
            </w:pPr>
            <w:r>
              <w:rPr/>
              <w:t xml:space="preserve">76.3 </w:t>
            </w:r>
          </w:p>
        </w:tc>
        <w:tc>
          <w:tcPr>
            <w:tcW w:w="654" w:type="dxa"/>
            <w:tcBorders/>
            <w:vAlign w:val="center"/>
          </w:tcPr>
          <w:p>
            <w:pPr>
              <w:pStyle w:val="TableContents"/>
              <w:bidi w:val="0"/>
              <w:spacing w:before="0" w:after="283"/>
              <w:jc w:val="left"/>
              <w:rPr/>
            </w:pPr>
            <w:r>
              <w:rPr/>
              <w:t xml:space="preserve">127 </w:t>
            </w:r>
          </w:p>
        </w:tc>
        <w:tc>
          <w:tcPr>
            <w:tcW w:w="1293" w:type="dxa"/>
            <w:tcBorders/>
            <w:vAlign w:val="center"/>
          </w:tcPr>
          <w:p>
            <w:pPr>
              <w:pStyle w:val="TableContents"/>
              <w:bidi w:val="0"/>
              <w:spacing w:before="0" w:after="283"/>
              <w:jc w:val="left"/>
              <w:rPr/>
            </w:pPr>
            <w:r>
              <w:rPr/>
              <w:t xml:space="preserve">64.7 </w:t>
            </w:r>
          </w:p>
        </w:tc>
        <w:tc>
          <w:tcPr>
            <w:tcW w:w="985" w:type="dxa"/>
            <w:tcBorders/>
            <w:vAlign w:val="center"/>
          </w:tcPr>
          <w:p>
            <w:pPr>
              <w:pStyle w:val="TableContents"/>
              <w:bidi w:val="0"/>
              <w:spacing w:before="0" w:after="283"/>
              <w:jc w:val="left"/>
              <w:rPr/>
            </w:pPr>
            <w:r>
              <w:rPr/>
              <w:t xml:space="preserve">104 </w:t>
            </w:r>
          </w:p>
        </w:tc>
        <w:tc>
          <w:tcPr>
            <w:tcW w:w="1437" w:type="dxa"/>
            <w:tcBorders/>
            <w:vAlign w:val="center"/>
          </w:tcPr>
          <w:p>
            <w:pPr>
              <w:pStyle w:val="TableContents"/>
              <w:bidi w:val="0"/>
              <w:spacing w:before="0" w:after="283"/>
              <w:jc w:val="left"/>
              <w:rPr/>
            </w:pPr>
            <w:r>
              <w:rPr/>
              <w:t xml:space="preserve">63.3 </w:t>
            </w:r>
          </w:p>
        </w:tc>
      </w:tr>
      <w:tr>
        <w:trPr/>
        <w:tc>
          <w:tcPr>
            <w:tcW w:w="1632" w:type="dxa"/>
            <w:tcBorders/>
            <w:vAlign w:val="center"/>
          </w:tcPr>
          <w:p>
            <w:pPr>
              <w:pStyle w:val="TableContents"/>
              <w:bidi w:val="0"/>
              <w:spacing w:before="0" w:after="283"/>
              <w:jc w:val="left"/>
              <w:rPr/>
            </w:pPr>
            <w:r>
              <w:rPr/>
              <w:t xml:space="preserve">Kazakstan </w:t>
            </w:r>
          </w:p>
        </w:tc>
        <w:tc>
          <w:tcPr>
            <w:tcW w:w="690" w:type="dxa"/>
            <w:tcBorders/>
            <w:vAlign w:val="center"/>
          </w:tcPr>
          <w:p>
            <w:pPr>
              <w:pStyle w:val="TableContents"/>
              <w:bidi w:val="0"/>
              <w:spacing w:before="0" w:after="283"/>
              <w:jc w:val="left"/>
              <w:rPr/>
            </w:pPr>
            <w:r>
              <w:rPr/>
              <w:t xml:space="preserve">111 </w:t>
            </w:r>
          </w:p>
        </w:tc>
        <w:tc>
          <w:tcPr>
            <w:tcW w:w="1328" w:type="dxa"/>
            <w:tcBorders/>
            <w:vAlign w:val="center"/>
          </w:tcPr>
          <w:p>
            <w:pPr>
              <w:pStyle w:val="TableContents"/>
              <w:bidi w:val="0"/>
              <w:spacing w:before="0" w:after="283"/>
              <w:jc w:val="left"/>
              <w:rPr/>
            </w:pPr>
            <w:r>
              <w:rPr/>
              <w:t xml:space="preserve">70.2 </w:t>
            </w:r>
          </w:p>
        </w:tc>
        <w:tc>
          <w:tcPr>
            <w:tcW w:w="879" w:type="dxa"/>
            <w:tcBorders/>
            <w:vAlign w:val="center"/>
          </w:tcPr>
          <w:p>
            <w:pPr>
              <w:pStyle w:val="TableContents"/>
              <w:bidi w:val="0"/>
              <w:spacing w:before="0" w:after="283"/>
              <w:jc w:val="left"/>
              <w:rPr/>
            </w:pPr>
            <w:r>
              <w:rPr/>
              <w:t xml:space="preserve">105 </w:t>
            </w:r>
          </w:p>
        </w:tc>
        <w:tc>
          <w:tcPr>
            <w:tcW w:w="1307" w:type="dxa"/>
            <w:tcBorders/>
            <w:vAlign w:val="center"/>
          </w:tcPr>
          <w:p>
            <w:pPr>
              <w:pStyle w:val="TableContents"/>
              <w:bidi w:val="0"/>
              <w:spacing w:before="0" w:after="283"/>
              <w:jc w:val="left"/>
              <w:rPr/>
            </w:pPr>
            <w:r>
              <w:rPr/>
              <w:t xml:space="preserve">74.7 </w:t>
            </w:r>
          </w:p>
        </w:tc>
        <w:tc>
          <w:tcPr>
            <w:tcW w:w="654" w:type="dxa"/>
            <w:tcBorders/>
            <w:vAlign w:val="center"/>
          </w:tcPr>
          <w:p>
            <w:pPr>
              <w:pStyle w:val="TableContents"/>
              <w:bidi w:val="0"/>
              <w:spacing w:before="0" w:after="283"/>
              <w:jc w:val="left"/>
              <w:rPr/>
            </w:pPr>
            <w:r>
              <w:rPr/>
              <w:t xml:space="preserve">123 </w:t>
            </w:r>
          </w:p>
        </w:tc>
        <w:tc>
          <w:tcPr>
            <w:tcW w:w="1293" w:type="dxa"/>
            <w:tcBorders/>
            <w:vAlign w:val="center"/>
          </w:tcPr>
          <w:p>
            <w:pPr>
              <w:pStyle w:val="TableContents"/>
              <w:bidi w:val="0"/>
              <w:spacing w:before="0" w:after="283"/>
              <w:jc w:val="left"/>
              <w:rPr/>
            </w:pPr>
            <w:r>
              <w:rPr/>
              <w:t xml:space="preserve">65.7 </w:t>
            </w:r>
          </w:p>
        </w:tc>
        <w:tc>
          <w:tcPr>
            <w:tcW w:w="985" w:type="dxa"/>
            <w:tcBorders/>
            <w:vAlign w:val="center"/>
          </w:tcPr>
          <w:p>
            <w:pPr>
              <w:pStyle w:val="TableContents"/>
              <w:bidi w:val="0"/>
              <w:spacing w:before="0" w:after="283"/>
              <w:jc w:val="left"/>
              <w:rPr/>
            </w:pPr>
            <w:r>
              <w:rPr/>
              <w:t xml:space="preserve">104 </w:t>
            </w:r>
          </w:p>
        </w:tc>
        <w:tc>
          <w:tcPr>
            <w:tcW w:w="1437" w:type="dxa"/>
            <w:tcBorders/>
            <w:vAlign w:val="center"/>
          </w:tcPr>
          <w:p>
            <w:pPr>
              <w:pStyle w:val="TableContents"/>
              <w:bidi w:val="0"/>
              <w:spacing w:before="0" w:after="283"/>
              <w:jc w:val="left"/>
              <w:rPr/>
            </w:pPr>
            <w:r>
              <w:rPr/>
              <w:t xml:space="preserve">63.3 </w:t>
            </w:r>
          </w:p>
        </w:tc>
      </w:tr>
      <w:tr>
        <w:trPr/>
        <w:tc>
          <w:tcPr>
            <w:tcW w:w="1632" w:type="dxa"/>
            <w:tcBorders/>
            <w:vAlign w:val="center"/>
          </w:tcPr>
          <w:p>
            <w:pPr>
              <w:pStyle w:val="TableContents"/>
              <w:bidi w:val="0"/>
              <w:spacing w:before="0" w:after="283"/>
              <w:jc w:val="left"/>
              <w:rPr/>
            </w:pPr>
            <w:r>
              <w:rPr/>
              <w:t xml:space="preserve">Belize </w:t>
            </w:r>
          </w:p>
        </w:tc>
        <w:tc>
          <w:tcPr>
            <w:tcW w:w="690" w:type="dxa"/>
            <w:tcBorders/>
            <w:vAlign w:val="center"/>
          </w:tcPr>
          <w:p>
            <w:pPr>
              <w:pStyle w:val="TableContents"/>
              <w:bidi w:val="0"/>
              <w:spacing w:before="0" w:after="283"/>
              <w:jc w:val="left"/>
              <w:rPr/>
            </w:pPr>
            <w:r>
              <w:rPr/>
              <w:t xml:space="preserve">112 </w:t>
            </w:r>
          </w:p>
        </w:tc>
        <w:tc>
          <w:tcPr>
            <w:tcW w:w="1328" w:type="dxa"/>
            <w:tcBorders/>
            <w:vAlign w:val="center"/>
          </w:tcPr>
          <w:p>
            <w:pPr>
              <w:pStyle w:val="TableContents"/>
              <w:bidi w:val="0"/>
              <w:spacing w:before="0" w:after="283"/>
              <w:jc w:val="left"/>
              <w:rPr/>
            </w:pPr>
            <w:r>
              <w:rPr/>
              <w:t xml:space="preserve">70.1 </w:t>
            </w:r>
          </w:p>
        </w:tc>
        <w:tc>
          <w:tcPr>
            <w:tcW w:w="879" w:type="dxa"/>
            <w:tcBorders/>
            <w:vAlign w:val="center"/>
          </w:tcPr>
          <w:p>
            <w:pPr>
              <w:pStyle w:val="TableContents"/>
              <w:bidi w:val="0"/>
              <w:spacing w:before="0" w:after="283"/>
              <w:jc w:val="left"/>
              <w:rPr/>
            </w:pPr>
            <w:r>
              <w:rPr/>
              <w:t xml:space="preserve">113 </w:t>
            </w:r>
          </w:p>
        </w:tc>
        <w:tc>
          <w:tcPr>
            <w:tcW w:w="1307" w:type="dxa"/>
            <w:tcBorders/>
            <w:vAlign w:val="center"/>
          </w:tcPr>
          <w:p>
            <w:pPr>
              <w:pStyle w:val="TableContents"/>
              <w:bidi w:val="0"/>
              <w:spacing w:before="0" w:after="283"/>
              <w:jc w:val="left"/>
              <w:rPr/>
            </w:pPr>
            <w:r>
              <w:rPr/>
              <w:t xml:space="preserve">73.1 </w:t>
            </w:r>
          </w:p>
        </w:tc>
        <w:tc>
          <w:tcPr>
            <w:tcW w:w="654" w:type="dxa"/>
            <w:tcBorders/>
            <w:vAlign w:val="center"/>
          </w:tcPr>
          <w:p>
            <w:pPr>
              <w:pStyle w:val="TableContents"/>
              <w:bidi w:val="0"/>
              <w:spacing w:before="0" w:after="283"/>
              <w:jc w:val="left"/>
              <w:rPr/>
            </w:pPr>
            <w:r>
              <w:rPr/>
              <w:t xml:space="preserve">110 </w:t>
            </w:r>
          </w:p>
        </w:tc>
        <w:tc>
          <w:tcPr>
            <w:tcW w:w="1293" w:type="dxa"/>
            <w:tcBorders/>
            <w:vAlign w:val="center"/>
          </w:tcPr>
          <w:p>
            <w:pPr>
              <w:pStyle w:val="TableContents"/>
              <w:bidi w:val="0"/>
              <w:spacing w:before="0" w:after="283"/>
              <w:jc w:val="left"/>
              <w:rPr/>
            </w:pPr>
            <w:r>
              <w:rPr/>
              <w:t xml:space="preserve">67.5 </w:t>
            </w:r>
          </w:p>
        </w:tc>
        <w:tc>
          <w:tcPr>
            <w:tcW w:w="985" w:type="dxa"/>
            <w:tcBorders/>
            <w:vAlign w:val="center"/>
          </w:tcPr>
          <w:p>
            <w:pPr>
              <w:pStyle w:val="TableContents"/>
              <w:bidi w:val="0"/>
              <w:spacing w:before="0" w:after="283"/>
              <w:jc w:val="left"/>
              <w:rPr/>
            </w:pPr>
            <w:r>
              <w:rPr/>
              <w:t xml:space="preserve">111 </w:t>
            </w:r>
          </w:p>
        </w:tc>
        <w:tc>
          <w:tcPr>
            <w:tcW w:w="1437" w:type="dxa"/>
            <w:tcBorders/>
            <w:vAlign w:val="center"/>
          </w:tcPr>
          <w:p>
            <w:pPr>
              <w:pStyle w:val="TableContents"/>
              <w:bidi w:val="0"/>
              <w:spacing w:before="0" w:after="283"/>
              <w:jc w:val="left"/>
              <w:rPr/>
            </w:pPr>
            <w:r>
              <w:rPr/>
              <w:t xml:space="preserve">62.3 </w:t>
            </w:r>
          </w:p>
        </w:tc>
      </w:tr>
      <w:tr>
        <w:trPr/>
        <w:tc>
          <w:tcPr>
            <w:tcW w:w="1632" w:type="dxa"/>
            <w:tcBorders/>
            <w:vAlign w:val="center"/>
          </w:tcPr>
          <w:p>
            <w:pPr>
              <w:pStyle w:val="TableContents"/>
              <w:bidi w:val="0"/>
              <w:spacing w:before="0" w:after="283"/>
              <w:jc w:val="left"/>
              <w:rPr/>
            </w:pPr>
            <w:r>
              <w:rPr/>
              <w:t xml:space="preserve">Fidži </w:t>
            </w:r>
          </w:p>
        </w:tc>
        <w:tc>
          <w:tcPr>
            <w:tcW w:w="690" w:type="dxa"/>
            <w:tcBorders/>
            <w:vAlign w:val="center"/>
          </w:tcPr>
          <w:p>
            <w:pPr>
              <w:pStyle w:val="TableContents"/>
              <w:bidi w:val="0"/>
              <w:spacing w:before="0" w:after="283"/>
              <w:jc w:val="left"/>
              <w:rPr/>
            </w:pPr>
            <w:r>
              <w:rPr/>
              <w:t xml:space="preserve">113 </w:t>
            </w:r>
          </w:p>
        </w:tc>
        <w:tc>
          <w:tcPr>
            <w:tcW w:w="1328" w:type="dxa"/>
            <w:tcBorders/>
            <w:vAlign w:val="center"/>
          </w:tcPr>
          <w:p>
            <w:pPr>
              <w:pStyle w:val="TableContents"/>
              <w:bidi w:val="0"/>
              <w:spacing w:before="0" w:after="283"/>
              <w:jc w:val="left"/>
              <w:rPr/>
            </w:pPr>
            <w:r>
              <w:rPr/>
              <w:t xml:space="preserve">69.9 </w:t>
            </w:r>
          </w:p>
        </w:tc>
        <w:tc>
          <w:tcPr>
            <w:tcW w:w="879" w:type="dxa"/>
            <w:tcBorders/>
            <w:vAlign w:val="center"/>
          </w:tcPr>
          <w:p>
            <w:pPr>
              <w:pStyle w:val="TableContents"/>
              <w:bidi w:val="0"/>
              <w:spacing w:before="0" w:after="283"/>
              <w:jc w:val="left"/>
              <w:rPr/>
            </w:pPr>
            <w:r>
              <w:rPr/>
              <w:t xml:space="preserve">113 </w:t>
            </w:r>
          </w:p>
        </w:tc>
        <w:tc>
          <w:tcPr>
            <w:tcW w:w="1307" w:type="dxa"/>
            <w:tcBorders/>
            <w:vAlign w:val="center"/>
          </w:tcPr>
          <w:p>
            <w:pPr>
              <w:pStyle w:val="TableContents"/>
              <w:bidi w:val="0"/>
              <w:spacing w:before="0" w:after="283"/>
              <w:jc w:val="left"/>
              <w:rPr/>
            </w:pPr>
            <w:r>
              <w:rPr/>
              <w:t xml:space="preserve">73.1 </w:t>
            </w:r>
          </w:p>
        </w:tc>
        <w:tc>
          <w:tcPr>
            <w:tcW w:w="654" w:type="dxa"/>
            <w:tcBorders/>
            <w:vAlign w:val="center"/>
          </w:tcPr>
          <w:p>
            <w:pPr>
              <w:pStyle w:val="TableContents"/>
              <w:bidi w:val="0"/>
              <w:spacing w:before="0" w:after="283"/>
              <w:jc w:val="left"/>
              <w:rPr/>
            </w:pPr>
            <w:r>
              <w:rPr/>
              <w:t xml:space="preserve">113 </w:t>
            </w:r>
          </w:p>
        </w:tc>
        <w:tc>
          <w:tcPr>
            <w:tcW w:w="1293" w:type="dxa"/>
            <w:tcBorders/>
            <w:vAlign w:val="center"/>
          </w:tcPr>
          <w:p>
            <w:pPr>
              <w:pStyle w:val="TableContents"/>
              <w:bidi w:val="0"/>
              <w:spacing w:before="0" w:after="283"/>
              <w:jc w:val="left"/>
              <w:rPr/>
            </w:pPr>
            <w:r>
              <w:rPr/>
              <w:t xml:space="preserve">67.0 </w:t>
            </w:r>
          </w:p>
        </w:tc>
        <w:tc>
          <w:tcPr>
            <w:tcW w:w="985" w:type="dxa"/>
            <w:tcBorders/>
            <w:vAlign w:val="center"/>
          </w:tcPr>
          <w:p>
            <w:pPr>
              <w:pStyle w:val="TableContents"/>
              <w:bidi w:val="0"/>
              <w:spacing w:before="0" w:after="283"/>
              <w:jc w:val="left"/>
              <w:rPr/>
            </w:pPr>
            <w:r>
              <w:rPr/>
              <w:t xml:space="preserve">108 </w:t>
            </w:r>
          </w:p>
        </w:tc>
        <w:tc>
          <w:tcPr>
            <w:tcW w:w="1437" w:type="dxa"/>
            <w:tcBorders/>
            <w:vAlign w:val="center"/>
          </w:tcPr>
          <w:p>
            <w:pPr>
              <w:pStyle w:val="TableContents"/>
              <w:bidi w:val="0"/>
              <w:spacing w:before="0" w:after="283"/>
              <w:jc w:val="left"/>
              <w:rPr/>
            </w:pPr>
            <w:r>
              <w:rPr/>
              <w:t xml:space="preserve">62.9 </w:t>
            </w:r>
          </w:p>
        </w:tc>
      </w:tr>
      <w:tr>
        <w:trPr/>
        <w:tc>
          <w:tcPr>
            <w:tcW w:w="1632" w:type="dxa"/>
            <w:tcBorders/>
            <w:vAlign w:val="center"/>
          </w:tcPr>
          <w:p>
            <w:pPr>
              <w:pStyle w:val="TableContents"/>
              <w:bidi w:val="0"/>
              <w:spacing w:before="0" w:after="283"/>
              <w:jc w:val="left"/>
              <w:rPr/>
            </w:pPr>
            <w:r>
              <w:rPr/>
              <w:t xml:space="preserve">Bhutan </w:t>
            </w:r>
          </w:p>
        </w:tc>
        <w:tc>
          <w:tcPr>
            <w:tcW w:w="690" w:type="dxa"/>
            <w:tcBorders/>
            <w:vAlign w:val="center"/>
          </w:tcPr>
          <w:p>
            <w:pPr>
              <w:pStyle w:val="TableContents"/>
              <w:bidi w:val="0"/>
              <w:spacing w:before="0" w:after="283"/>
              <w:jc w:val="left"/>
              <w:rPr/>
            </w:pPr>
            <w:r>
              <w:rPr/>
              <w:t xml:space="preserve">114 </w:t>
            </w:r>
          </w:p>
        </w:tc>
        <w:tc>
          <w:tcPr>
            <w:tcW w:w="1328" w:type="dxa"/>
            <w:tcBorders/>
            <w:vAlign w:val="center"/>
          </w:tcPr>
          <w:p>
            <w:pPr>
              <w:pStyle w:val="TableContents"/>
              <w:bidi w:val="0"/>
              <w:spacing w:before="0" w:after="283"/>
              <w:jc w:val="left"/>
              <w:rPr/>
            </w:pPr>
            <w:r>
              <w:rPr/>
              <w:t xml:space="preserve">69.8 </w:t>
            </w:r>
          </w:p>
        </w:tc>
        <w:tc>
          <w:tcPr>
            <w:tcW w:w="879" w:type="dxa"/>
            <w:tcBorders/>
            <w:vAlign w:val="center"/>
          </w:tcPr>
          <w:p>
            <w:pPr>
              <w:pStyle w:val="TableContents"/>
              <w:bidi w:val="0"/>
              <w:spacing w:before="0" w:after="283"/>
              <w:jc w:val="left"/>
              <w:rPr/>
            </w:pPr>
            <w:r>
              <w:rPr/>
              <w:t xml:space="preserve">126 </w:t>
            </w:r>
          </w:p>
        </w:tc>
        <w:tc>
          <w:tcPr>
            <w:tcW w:w="1307" w:type="dxa"/>
            <w:tcBorders/>
            <w:vAlign w:val="center"/>
          </w:tcPr>
          <w:p>
            <w:pPr>
              <w:pStyle w:val="TableContents"/>
              <w:bidi w:val="0"/>
              <w:spacing w:before="0" w:after="283"/>
              <w:jc w:val="left"/>
              <w:rPr/>
            </w:pPr>
            <w:r>
              <w:rPr/>
              <w:t xml:space="preserve">70.1 </w:t>
            </w:r>
          </w:p>
        </w:tc>
        <w:tc>
          <w:tcPr>
            <w:tcW w:w="654" w:type="dxa"/>
            <w:tcBorders/>
            <w:vAlign w:val="center"/>
          </w:tcPr>
          <w:p>
            <w:pPr>
              <w:pStyle w:val="TableContents"/>
              <w:bidi w:val="0"/>
              <w:spacing w:before="0" w:after="283"/>
              <w:jc w:val="left"/>
              <w:rPr/>
            </w:pPr>
            <w:r>
              <w:rPr/>
              <w:t xml:space="preserve">97 </w:t>
            </w:r>
          </w:p>
        </w:tc>
        <w:tc>
          <w:tcPr>
            <w:tcW w:w="1293" w:type="dxa"/>
            <w:tcBorders/>
            <w:vAlign w:val="center"/>
          </w:tcPr>
          <w:p>
            <w:pPr>
              <w:pStyle w:val="TableContents"/>
              <w:bidi w:val="0"/>
              <w:spacing w:before="0" w:after="283"/>
              <w:jc w:val="left"/>
              <w:rPr/>
            </w:pPr>
            <w:r>
              <w:rPr/>
              <w:t xml:space="preserve">69.5 </w:t>
            </w:r>
          </w:p>
        </w:tc>
        <w:tc>
          <w:tcPr>
            <w:tcW w:w="985" w:type="dxa"/>
            <w:tcBorders/>
            <w:vAlign w:val="center"/>
          </w:tcPr>
          <w:p>
            <w:pPr>
              <w:pStyle w:val="TableContents"/>
              <w:bidi w:val="0"/>
              <w:spacing w:before="0" w:after="283"/>
              <w:jc w:val="left"/>
              <w:rPr/>
            </w:pPr>
            <w:r>
              <w:rPr/>
              <w:t xml:space="preserve">120 </w:t>
            </w:r>
          </w:p>
        </w:tc>
        <w:tc>
          <w:tcPr>
            <w:tcW w:w="1437" w:type="dxa"/>
            <w:tcBorders/>
            <w:vAlign w:val="center"/>
          </w:tcPr>
          <w:p>
            <w:pPr>
              <w:pStyle w:val="TableContents"/>
              <w:bidi w:val="0"/>
              <w:spacing w:before="0" w:after="283"/>
              <w:jc w:val="left"/>
              <w:rPr/>
            </w:pPr>
            <w:r>
              <w:rPr/>
              <w:t xml:space="preserve">61.2 </w:t>
            </w:r>
          </w:p>
        </w:tc>
      </w:tr>
      <w:tr>
        <w:trPr/>
        <w:tc>
          <w:tcPr>
            <w:tcW w:w="1632" w:type="dxa"/>
            <w:tcBorders/>
            <w:vAlign w:val="center"/>
          </w:tcPr>
          <w:p>
            <w:pPr>
              <w:pStyle w:val="TableContents"/>
              <w:bidi w:val="0"/>
              <w:spacing w:before="0" w:after="283"/>
              <w:jc w:val="left"/>
              <w:rPr/>
            </w:pPr>
            <w:r>
              <w:rPr/>
              <w:t xml:space="preserve">Tadžikistan </w:t>
            </w:r>
          </w:p>
        </w:tc>
        <w:tc>
          <w:tcPr>
            <w:tcW w:w="690" w:type="dxa"/>
            <w:tcBorders/>
            <w:vAlign w:val="center"/>
          </w:tcPr>
          <w:p>
            <w:pPr>
              <w:pStyle w:val="TableContents"/>
              <w:bidi w:val="0"/>
              <w:spacing w:before="0" w:after="283"/>
              <w:jc w:val="left"/>
              <w:rPr/>
            </w:pPr>
            <w:r>
              <w:rPr/>
              <w:t xml:space="preserve">115 </w:t>
            </w:r>
          </w:p>
        </w:tc>
        <w:tc>
          <w:tcPr>
            <w:tcW w:w="1328" w:type="dxa"/>
            <w:tcBorders/>
            <w:vAlign w:val="center"/>
          </w:tcPr>
          <w:p>
            <w:pPr>
              <w:pStyle w:val="TableContents"/>
              <w:bidi w:val="0"/>
              <w:spacing w:before="0" w:after="283"/>
              <w:jc w:val="left"/>
              <w:rPr/>
            </w:pPr>
            <w:r>
              <w:rPr/>
              <w:t xml:space="preserve">69.7 </w:t>
            </w:r>
          </w:p>
        </w:tc>
        <w:tc>
          <w:tcPr>
            <w:tcW w:w="879" w:type="dxa"/>
            <w:tcBorders/>
            <w:vAlign w:val="center"/>
          </w:tcPr>
          <w:p>
            <w:pPr>
              <w:pStyle w:val="TableContents"/>
              <w:bidi w:val="0"/>
              <w:spacing w:before="0" w:after="283"/>
              <w:jc w:val="left"/>
              <w:rPr/>
            </w:pPr>
            <w:r>
              <w:rPr/>
              <w:t xml:space="preserve">109 </w:t>
            </w:r>
          </w:p>
        </w:tc>
        <w:tc>
          <w:tcPr>
            <w:tcW w:w="1307" w:type="dxa"/>
            <w:tcBorders/>
            <w:vAlign w:val="center"/>
          </w:tcPr>
          <w:p>
            <w:pPr>
              <w:pStyle w:val="TableContents"/>
              <w:bidi w:val="0"/>
              <w:spacing w:before="0" w:after="283"/>
              <w:jc w:val="left"/>
              <w:rPr/>
            </w:pPr>
            <w:r>
              <w:rPr/>
              <w:t xml:space="preserve">73.6 </w:t>
            </w:r>
          </w:p>
        </w:tc>
        <w:tc>
          <w:tcPr>
            <w:tcW w:w="654" w:type="dxa"/>
            <w:tcBorders/>
            <w:vAlign w:val="center"/>
          </w:tcPr>
          <w:p>
            <w:pPr>
              <w:pStyle w:val="TableContents"/>
              <w:bidi w:val="0"/>
              <w:spacing w:before="0" w:after="283"/>
              <w:jc w:val="left"/>
              <w:rPr/>
            </w:pPr>
            <w:r>
              <w:rPr/>
              <w:t xml:space="preserve">116 </w:t>
            </w:r>
          </w:p>
        </w:tc>
        <w:tc>
          <w:tcPr>
            <w:tcW w:w="1293" w:type="dxa"/>
            <w:tcBorders/>
            <w:vAlign w:val="center"/>
          </w:tcPr>
          <w:p>
            <w:pPr>
              <w:pStyle w:val="TableContents"/>
              <w:bidi w:val="0"/>
              <w:spacing w:before="0" w:after="283"/>
              <w:jc w:val="left"/>
              <w:rPr/>
            </w:pPr>
            <w:r>
              <w:rPr/>
              <w:t xml:space="preserve">66.6 </w:t>
            </w:r>
          </w:p>
        </w:tc>
        <w:tc>
          <w:tcPr>
            <w:tcW w:w="985" w:type="dxa"/>
            <w:tcBorders/>
            <w:vAlign w:val="center"/>
          </w:tcPr>
          <w:p>
            <w:pPr>
              <w:pStyle w:val="TableContents"/>
              <w:bidi w:val="0"/>
              <w:spacing w:before="0" w:after="283"/>
              <w:jc w:val="left"/>
              <w:rPr/>
            </w:pPr>
            <w:r>
              <w:rPr/>
              <w:t xml:space="preserve">116 </w:t>
            </w:r>
          </w:p>
        </w:tc>
        <w:tc>
          <w:tcPr>
            <w:tcW w:w="1437" w:type="dxa"/>
            <w:tcBorders/>
            <w:vAlign w:val="center"/>
          </w:tcPr>
          <w:p>
            <w:pPr>
              <w:pStyle w:val="TableContents"/>
              <w:bidi w:val="0"/>
              <w:spacing w:before="0" w:after="283"/>
              <w:jc w:val="left"/>
              <w:rPr/>
            </w:pPr>
            <w:r>
              <w:rPr/>
              <w:t xml:space="preserve">62.1 </w:t>
            </w:r>
          </w:p>
        </w:tc>
      </w:tr>
      <w:tr>
        <w:trPr/>
        <w:tc>
          <w:tcPr>
            <w:tcW w:w="1632" w:type="dxa"/>
            <w:tcBorders/>
            <w:vAlign w:val="center"/>
          </w:tcPr>
          <w:p>
            <w:pPr>
              <w:pStyle w:val="TableContents"/>
              <w:bidi w:val="0"/>
              <w:spacing w:before="0" w:after="283"/>
              <w:jc w:val="left"/>
              <w:rPr/>
            </w:pPr>
            <w:r>
              <w:rPr/>
              <w:t xml:space="preserve">Mikronesia </w:t>
            </w:r>
          </w:p>
        </w:tc>
        <w:tc>
          <w:tcPr>
            <w:tcW w:w="690" w:type="dxa"/>
            <w:tcBorders/>
            <w:vAlign w:val="center"/>
          </w:tcPr>
          <w:p>
            <w:pPr>
              <w:pStyle w:val="TableContents"/>
              <w:bidi w:val="0"/>
              <w:spacing w:before="0" w:after="283"/>
              <w:jc w:val="left"/>
              <w:rPr/>
            </w:pPr>
            <w:r>
              <w:rPr/>
              <w:t xml:space="preserve">116 </w:t>
            </w:r>
          </w:p>
        </w:tc>
        <w:tc>
          <w:tcPr>
            <w:tcW w:w="1328" w:type="dxa"/>
            <w:tcBorders/>
            <w:vAlign w:val="center"/>
          </w:tcPr>
          <w:p>
            <w:pPr>
              <w:pStyle w:val="TableContents"/>
              <w:bidi w:val="0"/>
              <w:spacing w:before="0" w:after="283"/>
              <w:jc w:val="left"/>
              <w:rPr/>
            </w:pPr>
            <w:r>
              <w:rPr/>
              <w:t xml:space="preserve">69.4 </w:t>
            </w:r>
          </w:p>
        </w:tc>
        <w:tc>
          <w:tcPr>
            <w:tcW w:w="879" w:type="dxa"/>
            <w:tcBorders/>
            <w:vAlign w:val="center"/>
          </w:tcPr>
          <w:p>
            <w:pPr>
              <w:pStyle w:val="TableContents"/>
              <w:bidi w:val="0"/>
              <w:spacing w:before="0" w:after="283"/>
              <w:jc w:val="left"/>
              <w:rPr/>
            </w:pPr>
            <w:r>
              <w:rPr/>
              <w:t xml:space="preserve">124 </w:t>
            </w:r>
          </w:p>
        </w:tc>
        <w:tc>
          <w:tcPr>
            <w:tcW w:w="1307" w:type="dxa"/>
            <w:tcBorders/>
            <w:vAlign w:val="center"/>
          </w:tcPr>
          <w:p>
            <w:pPr>
              <w:pStyle w:val="TableContents"/>
              <w:bidi w:val="0"/>
              <w:spacing w:before="0" w:after="283"/>
              <w:jc w:val="left"/>
              <w:rPr/>
            </w:pPr>
            <w:r>
              <w:rPr/>
              <w:t xml:space="preserve">70.6 </w:t>
            </w:r>
          </w:p>
        </w:tc>
        <w:tc>
          <w:tcPr>
            <w:tcW w:w="654" w:type="dxa"/>
            <w:tcBorders/>
            <w:vAlign w:val="center"/>
          </w:tcPr>
          <w:p>
            <w:pPr>
              <w:pStyle w:val="TableContents"/>
              <w:bidi w:val="0"/>
              <w:spacing w:before="0" w:after="283"/>
              <w:jc w:val="left"/>
              <w:rPr/>
            </w:pPr>
            <w:r>
              <w:rPr/>
              <w:t xml:space="preserve">104 </w:t>
            </w:r>
          </w:p>
        </w:tc>
        <w:tc>
          <w:tcPr>
            <w:tcW w:w="1293" w:type="dxa"/>
            <w:tcBorders/>
            <w:vAlign w:val="center"/>
          </w:tcPr>
          <w:p>
            <w:pPr>
              <w:pStyle w:val="TableContents"/>
              <w:bidi w:val="0"/>
              <w:spacing w:before="0" w:after="283"/>
              <w:jc w:val="left"/>
              <w:rPr/>
            </w:pPr>
            <w:r>
              <w:rPr/>
              <w:t xml:space="preserve">68.1 </w:t>
            </w:r>
          </w:p>
        </w:tc>
        <w:tc>
          <w:tcPr>
            <w:tcW w:w="985" w:type="dxa"/>
            <w:tcBorders/>
            <w:vAlign w:val="center"/>
          </w:tcPr>
          <w:p>
            <w:pPr>
              <w:pStyle w:val="TableContents"/>
              <w:bidi w:val="0"/>
              <w:spacing w:before="0" w:after="283"/>
              <w:jc w:val="left"/>
              <w:rPr/>
            </w:pPr>
            <w:r>
              <w:rPr/>
              <w:t xml:space="preserve">109 </w:t>
            </w:r>
          </w:p>
        </w:tc>
        <w:tc>
          <w:tcPr>
            <w:tcW w:w="1437" w:type="dxa"/>
            <w:tcBorders/>
            <w:vAlign w:val="center"/>
          </w:tcPr>
          <w:p>
            <w:pPr>
              <w:pStyle w:val="TableContents"/>
              <w:bidi w:val="0"/>
              <w:spacing w:before="0" w:after="283"/>
              <w:jc w:val="left"/>
              <w:rPr/>
            </w:pPr>
            <w:r>
              <w:rPr/>
              <w:t xml:space="preserve">62.5 </w:t>
            </w:r>
          </w:p>
        </w:tc>
      </w:tr>
      <w:tr>
        <w:trPr/>
        <w:tc>
          <w:tcPr>
            <w:tcW w:w="1632" w:type="dxa"/>
            <w:tcBorders/>
            <w:vAlign w:val="center"/>
          </w:tcPr>
          <w:p>
            <w:pPr>
              <w:pStyle w:val="TableContents"/>
              <w:bidi w:val="0"/>
              <w:spacing w:before="0" w:after="283"/>
              <w:jc w:val="left"/>
              <w:rPr/>
            </w:pPr>
            <w:r>
              <w:rPr/>
              <w:t xml:space="preserve">Uzbekistan </w:t>
            </w:r>
          </w:p>
        </w:tc>
        <w:tc>
          <w:tcPr>
            <w:tcW w:w="690" w:type="dxa"/>
            <w:tcBorders/>
            <w:vAlign w:val="center"/>
          </w:tcPr>
          <w:p>
            <w:pPr>
              <w:pStyle w:val="TableContents"/>
              <w:bidi w:val="0"/>
              <w:spacing w:before="0" w:after="283"/>
              <w:jc w:val="left"/>
              <w:rPr/>
            </w:pPr>
            <w:r>
              <w:rPr/>
              <w:t xml:space="preserve">116 </w:t>
            </w:r>
          </w:p>
        </w:tc>
        <w:tc>
          <w:tcPr>
            <w:tcW w:w="1328" w:type="dxa"/>
            <w:tcBorders/>
            <w:vAlign w:val="center"/>
          </w:tcPr>
          <w:p>
            <w:pPr>
              <w:pStyle w:val="TableContents"/>
              <w:bidi w:val="0"/>
              <w:spacing w:before="0" w:after="283"/>
              <w:jc w:val="left"/>
              <w:rPr/>
            </w:pPr>
            <w:r>
              <w:rPr/>
              <w:t xml:space="preserve">69.4 </w:t>
            </w:r>
          </w:p>
        </w:tc>
        <w:tc>
          <w:tcPr>
            <w:tcW w:w="879" w:type="dxa"/>
            <w:tcBorders/>
            <w:vAlign w:val="center"/>
          </w:tcPr>
          <w:p>
            <w:pPr>
              <w:pStyle w:val="TableContents"/>
              <w:bidi w:val="0"/>
              <w:spacing w:before="0" w:after="283"/>
              <w:jc w:val="left"/>
              <w:rPr/>
            </w:pPr>
            <w:r>
              <w:rPr/>
              <w:t xml:space="preserve">116 </w:t>
            </w:r>
          </w:p>
        </w:tc>
        <w:tc>
          <w:tcPr>
            <w:tcW w:w="1307" w:type="dxa"/>
            <w:tcBorders/>
            <w:vAlign w:val="center"/>
          </w:tcPr>
          <w:p>
            <w:pPr>
              <w:pStyle w:val="TableContents"/>
              <w:bidi w:val="0"/>
              <w:spacing w:before="0" w:after="283"/>
              <w:jc w:val="left"/>
              <w:rPr/>
            </w:pPr>
            <w:r>
              <w:rPr/>
              <w:t xml:space="preserve">72.7 </w:t>
            </w:r>
          </w:p>
        </w:tc>
        <w:tc>
          <w:tcPr>
            <w:tcW w:w="654" w:type="dxa"/>
            <w:tcBorders/>
            <w:vAlign w:val="center"/>
          </w:tcPr>
          <w:p>
            <w:pPr>
              <w:pStyle w:val="TableContents"/>
              <w:bidi w:val="0"/>
              <w:spacing w:before="0" w:after="283"/>
              <w:jc w:val="left"/>
              <w:rPr/>
            </w:pPr>
            <w:r>
              <w:rPr/>
              <w:t xml:space="preserve">122 </w:t>
            </w:r>
          </w:p>
        </w:tc>
        <w:tc>
          <w:tcPr>
            <w:tcW w:w="1293" w:type="dxa"/>
            <w:tcBorders/>
            <w:vAlign w:val="center"/>
          </w:tcPr>
          <w:p>
            <w:pPr>
              <w:pStyle w:val="TableContents"/>
              <w:bidi w:val="0"/>
              <w:spacing w:before="0" w:after="283"/>
              <w:jc w:val="left"/>
              <w:rPr/>
            </w:pPr>
            <w:r>
              <w:rPr/>
              <w:t xml:space="preserve">66.1 </w:t>
            </w:r>
          </w:p>
        </w:tc>
        <w:tc>
          <w:tcPr>
            <w:tcW w:w="985" w:type="dxa"/>
            <w:tcBorders/>
            <w:vAlign w:val="center"/>
          </w:tcPr>
          <w:p>
            <w:pPr>
              <w:pStyle w:val="TableContents"/>
              <w:bidi w:val="0"/>
              <w:spacing w:before="0" w:after="283"/>
              <w:jc w:val="left"/>
              <w:rPr/>
            </w:pPr>
            <w:r>
              <w:rPr/>
              <w:t xml:space="preserve">110 </w:t>
            </w:r>
          </w:p>
        </w:tc>
        <w:tc>
          <w:tcPr>
            <w:tcW w:w="1437" w:type="dxa"/>
            <w:tcBorders/>
            <w:vAlign w:val="center"/>
          </w:tcPr>
          <w:p>
            <w:pPr>
              <w:pStyle w:val="TableContents"/>
              <w:bidi w:val="0"/>
              <w:spacing w:before="0" w:after="283"/>
              <w:jc w:val="left"/>
              <w:rPr/>
            </w:pPr>
            <w:r>
              <w:rPr/>
              <w:t xml:space="preserve">62.4 </w:t>
            </w:r>
          </w:p>
        </w:tc>
      </w:tr>
      <w:tr>
        <w:trPr/>
        <w:tc>
          <w:tcPr>
            <w:tcW w:w="1632" w:type="dxa"/>
            <w:tcBorders/>
            <w:vAlign w:val="center"/>
          </w:tcPr>
          <w:p>
            <w:pPr>
              <w:pStyle w:val="TableContents"/>
              <w:bidi w:val="0"/>
              <w:spacing w:before="0" w:after="283"/>
              <w:jc w:val="left"/>
              <w:rPr/>
            </w:pPr>
            <w:r>
              <w:rPr/>
              <w:t xml:space="preserve">Salomonsaaret </w:t>
            </w:r>
          </w:p>
        </w:tc>
        <w:tc>
          <w:tcPr>
            <w:tcW w:w="690" w:type="dxa"/>
            <w:tcBorders/>
            <w:vAlign w:val="center"/>
          </w:tcPr>
          <w:p>
            <w:pPr>
              <w:pStyle w:val="TableContents"/>
              <w:bidi w:val="0"/>
              <w:spacing w:before="0" w:after="283"/>
              <w:jc w:val="left"/>
              <w:rPr/>
            </w:pPr>
            <w:r>
              <w:rPr/>
              <w:t xml:space="preserve">118 </w:t>
            </w:r>
          </w:p>
        </w:tc>
        <w:tc>
          <w:tcPr>
            <w:tcW w:w="1328" w:type="dxa"/>
            <w:tcBorders/>
            <w:vAlign w:val="center"/>
          </w:tcPr>
          <w:p>
            <w:pPr>
              <w:pStyle w:val="TableContents"/>
              <w:bidi w:val="0"/>
              <w:spacing w:before="0" w:after="283"/>
              <w:jc w:val="left"/>
              <w:rPr/>
            </w:pPr>
            <w:r>
              <w:rPr/>
              <w:t xml:space="preserve">69.2 </w:t>
            </w:r>
          </w:p>
        </w:tc>
        <w:tc>
          <w:tcPr>
            <w:tcW w:w="879" w:type="dxa"/>
            <w:tcBorders/>
            <w:vAlign w:val="center"/>
          </w:tcPr>
          <w:p>
            <w:pPr>
              <w:pStyle w:val="TableContents"/>
              <w:bidi w:val="0"/>
              <w:spacing w:before="0" w:after="283"/>
              <w:jc w:val="left"/>
              <w:rPr/>
            </w:pPr>
            <w:r>
              <w:rPr/>
              <w:t xml:space="preserve">121 </w:t>
            </w:r>
          </w:p>
        </w:tc>
        <w:tc>
          <w:tcPr>
            <w:tcW w:w="1307" w:type="dxa"/>
            <w:tcBorders/>
            <w:vAlign w:val="center"/>
          </w:tcPr>
          <w:p>
            <w:pPr>
              <w:pStyle w:val="TableContents"/>
              <w:bidi w:val="0"/>
              <w:spacing w:before="0" w:after="283"/>
              <w:jc w:val="left"/>
              <w:rPr/>
            </w:pPr>
            <w:r>
              <w:rPr/>
              <w:t xml:space="preserve">70.8 </w:t>
            </w:r>
          </w:p>
        </w:tc>
        <w:tc>
          <w:tcPr>
            <w:tcW w:w="654" w:type="dxa"/>
            <w:tcBorders/>
            <w:vAlign w:val="center"/>
          </w:tcPr>
          <w:p>
            <w:pPr>
              <w:pStyle w:val="TableContents"/>
              <w:bidi w:val="0"/>
              <w:spacing w:before="0" w:after="283"/>
              <w:jc w:val="left"/>
              <w:rPr/>
            </w:pPr>
            <w:r>
              <w:rPr/>
              <w:t xml:space="preserve">106 </w:t>
            </w:r>
          </w:p>
        </w:tc>
        <w:tc>
          <w:tcPr>
            <w:tcW w:w="1293" w:type="dxa"/>
            <w:tcBorders/>
            <w:vAlign w:val="center"/>
          </w:tcPr>
          <w:p>
            <w:pPr>
              <w:pStyle w:val="TableContents"/>
              <w:bidi w:val="0"/>
              <w:spacing w:before="0" w:after="283"/>
              <w:jc w:val="left"/>
              <w:rPr/>
            </w:pPr>
            <w:r>
              <w:rPr/>
              <w:t xml:space="preserve">67.9 </w:t>
            </w:r>
          </w:p>
        </w:tc>
        <w:tc>
          <w:tcPr>
            <w:tcW w:w="985" w:type="dxa"/>
            <w:tcBorders/>
            <w:vAlign w:val="center"/>
          </w:tcPr>
          <w:p>
            <w:pPr>
              <w:pStyle w:val="TableContents"/>
              <w:bidi w:val="0"/>
              <w:spacing w:before="0" w:after="283"/>
              <w:jc w:val="left"/>
              <w:rPr/>
            </w:pPr>
            <w:r>
              <w:rPr/>
              <w:t xml:space="preserve">116 </w:t>
            </w:r>
          </w:p>
        </w:tc>
        <w:tc>
          <w:tcPr>
            <w:tcW w:w="1437" w:type="dxa"/>
            <w:tcBorders/>
            <w:vAlign w:val="center"/>
          </w:tcPr>
          <w:p>
            <w:pPr>
              <w:pStyle w:val="TableContents"/>
              <w:bidi w:val="0"/>
              <w:spacing w:before="0" w:after="283"/>
              <w:jc w:val="left"/>
              <w:rPr/>
            </w:pPr>
            <w:r>
              <w:rPr/>
              <w:t xml:space="preserve">62.1 </w:t>
            </w:r>
          </w:p>
        </w:tc>
      </w:tr>
      <w:tr>
        <w:trPr/>
        <w:tc>
          <w:tcPr>
            <w:tcW w:w="1632" w:type="dxa"/>
            <w:tcBorders/>
            <w:vAlign w:val="center"/>
          </w:tcPr>
          <w:p>
            <w:pPr>
              <w:pStyle w:val="TableContents"/>
              <w:bidi w:val="0"/>
              <w:spacing w:before="0" w:after="283"/>
              <w:jc w:val="left"/>
              <w:rPr/>
            </w:pPr>
            <w:r>
              <w:rPr/>
              <w:t xml:space="preserve">Nepal </w:t>
            </w:r>
          </w:p>
        </w:tc>
        <w:tc>
          <w:tcPr>
            <w:tcW w:w="690" w:type="dxa"/>
            <w:tcBorders/>
            <w:vAlign w:val="center"/>
          </w:tcPr>
          <w:p>
            <w:pPr>
              <w:pStyle w:val="TableContents"/>
              <w:bidi w:val="0"/>
              <w:spacing w:before="0" w:after="283"/>
              <w:jc w:val="left"/>
              <w:rPr/>
            </w:pPr>
            <w:r>
              <w:rPr/>
              <w:t xml:space="preserve">118 </w:t>
            </w:r>
          </w:p>
        </w:tc>
        <w:tc>
          <w:tcPr>
            <w:tcW w:w="1328" w:type="dxa"/>
            <w:tcBorders/>
            <w:vAlign w:val="center"/>
          </w:tcPr>
          <w:p>
            <w:pPr>
              <w:pStyle w:val="TableContents"/>
              <w:bidi w:val="0"/>
              <w:spacing w:before="0" w:after="283"/>
              <w:jc w:val="left"/>
              <w:rPr/>
            </w:pPr>
            <w:r>
              <w:rPr/>
              <w:t xml:space="preserve">69.2 </w:t>
            </w:r>
          </w:p>
        </w:tc>
        <w:tc>
          <w:tcPr>
            <w:tcW w:w="879" w:type="dxa"/>
            <w:tcBorders/>
            <w:vAlign w:val="center"/>
          </w:tcPr>
          <w:p>
            <w:pPr>
              <w:pStyle w:val="TableContents"/>
              <w:bidi w:val="0"/>
              <w:spacing w:before="0" w:after="283"/>
              <w:jc w:val="left"/>
              <w:rPr/>
            </w:pPr>
            <w:r>
              <w:rPr/>
              <w:t xml:space="preserve">121 </w:t>
            </w:r>
          </w:p>
        </w:tc>
        <w:tc>
          <w:tcPr>
            <w:tcW w:w="1307" w:type="dxa"/>
            <w:tcBorders/>
            <w:vAlign w:val="center"/>
          </w:tcPr>
          <w:p>
            <w:pPr>
              <w:pStyle w:val="TableContents"/>
              <w:bidi w:val="0"/>
              <w:spacing w:before="0" w:after="283"/>
              <w:jc w:val="left"/>
              <w:rPr/>
            </w:pPr>
            <w:r>
              <w:rPr/>
              <w:t xml:space="preserve">70.8 </w:t>
            </w:r>
          </w:p>
        </w:tc>
        <w:tc>
          <w:tcPr>
            <w:tcW w:w="654" w:type="dxa"/>
            <w:tcBorders/>
            <w:vAlign w:val="center"/>
          </w:tcPr>
          <w:p>
            <w:pPr>
              <w:pStyle w:val="TableContents"/>
              <w:bidi w:val="0"/>
              <w:spacing w:before="0" w:after="283"/>
              <w:jc w:val="left"/>
              <w:rPr/>
            </w:pPr>
            <w:r>
              <w:rPr/>
              <w:t xml:space="preserve">109 </w:t>
            </w:r>
          </w:p>
        </w:tc>
        <w:tc>
          <w:tcPr>
            <w:tcW w:w="1293" w:type="dxa"/>
            <w:tcBorders/>
            <w:vAlign w:val="center"/>
          </w:tcPr>
          <w:p>
            <w:pPr>
              <w:pStyle w:val="TableContents"/>
              <w:bidi w:val="0"/>
              <w:spacing w:before="0" w:after="283"/>
              <w:jc w:val="left"/>
              <w:rPr/>
            </w:pPr>
            <w:r>
              <w:rPr/>
              <w:t xml:space="preserve">67.7 </w:t>
            </w:r>
          </w:p>
        </w:tc>
        <w:tc>
          <w:tcPr>
            <w:tcW w:w="985" w:type="dxa"/>
            <w:tcBorders/>
            <w:vAlign w:val="center"/>
          </w:tcPr>
          <w:p>
            <w:pPr>
              <w:pStyle w:val="TableContents"/>
              <w:bidi w:val="0"/>
              <w:spacing w:before="0" w:after="283"/>
              <w:jc w:val="left"/>
              <w:rPr/>
            </w:pPr>
            <w:r>
              <w:rPr/>
              <w:t xml:space="preserve">121 </w:t>
            </w:r>
          </w:p>
        </w:tc>
        <w:tc>
          <w:tcPr>
            <w:tcW w:w="1437" w:type="dxa"/>
            <w:tcBorders/>
            <w:vAlign w:val="center"/>
          </w:tcPr>
          <w:p>
            <w:pPr>
              <w:pStyle w:val="TableContents"/>
              <w:bidi w:val="0"/>
              <w:spacing w:before="0" w:after="283"/>
              <w:jc w:val="left"/>
              <w:rPr/>
            </w:pPr>
            <w:r>
              <w:rPr/>
              <w:t xml:space="preserve">61.1 </w:t>
            </w:r>
          </w:p>
        </w:tc>
      </w:tr>
      <w:tr>
        <w:trPr/>
        <w:tc>
          <w:tcPr>
            <w:tcW w:w="1632" w:type="dxa"/>
            <w:tcBorders/>
            <w:vAlign w:val="center"/>
          </w:tcPr>
          <w:p>
            <w:pPr>
              <w:pStyle w:val="TableContents"/>
              <w:bidi w:val="0"/>
              <w:spacing w:before="0" w:after="283"/>
              <w:jc w:val="left"/>
              <w:rPr/>
            </w:pPr>
            <w:r>
              <w:rPr/>
              <w:t xml:space="preserve">Indonesia </w:t>
            </w:r>
          </w:p>
        </w:tc>
        <w:tc>
          <w:tcPr>
            <w:tcW w:w="690" w:type="dxa"/>
            <w:tcBorders/>
            <w:vAlign w:val="center"/>
          </w:tcPr>
          <w:p>
            <w:pPr>
              <w:pStyle w:val="TableContents"/>
              <w:bidi w:val="0"/>
              <w:spacing w:before="0" w:after="283"/>
              <w:jc w:val="left"/>
              <w:rPr/>
            </w:pPr>
            <w:r>
              <w:rPr/>
              <w:t xml:space="preserve">120 </w:t>
            </w:r>
          </w:p>
        </w:tc>
        <w:tc>
          <w:tcPr>
            <w:tcW w:w="1328" w:type="dxa"/>
            <w:tcBorders/>
            <w:vAlign w:val="center"/>
          </w:tcPr>
          <w:p>
            <w:pPr>
              <w:pStyle w:val="TableContents"/>
              <w:bidi w:val="0"/>
              <w:spacing w:before="0" w:after="283"/>
              <w:jc w:val="left"/>
              <w:rPr/>
            </w:pPr>
            <w:r>
              <w:rPr/>
              <w:t xml:space="preserve">69.1 </w:t>
            </w:r>
          </w:p>
        </w:tc>
        <w:tc>
          <w:tcPr>
            <w:tcW w:w="879" w:type="dxa"/>
            <w:tcBorders/>
            <w:vAlign w:val="center"/>
          </w:tcPr>
          <w:p>
            <w:pPr>
              <w:pStyle w:val="TableContents"/>
              <w:bidi w:val="0"/>
              <w:spacing w:before="0" w:after="283"/>
              <w:jc w:val="left"/>
              <w:rPr/>
            </w:pPr>
            <w:r>
              <w:rPr/>
              <w:t xml:space="preserve">119 </w:t>
            </w:r>
          </w:p>
        </w:tc>
        <w:tc>
          <w:tcPr>
            <w:tcW w:w="1307" w:type="dxa"/>
            <w:tcBorders/>
            <w:vAlign w:val="center"/>
          </w:tcPr>
          <w:p>
            <w:pPr>
              <w:pStyle w:val="TableContents"/>
              <w:bidi w:val="0"/>
              <w:spacing w:before="0" w:after="283"/>
              <w:jc w:val="left"/>
              <w:rPr/>
            </w:pPr>
            <w:r>
              <w:rPr/>
              <w:t xml:space="preserve">71.2 </w:t>
            </w:r>
          </w:p>
        </w:tc>
        <w:tc>
          <w:tcPr>
            <w:tcW w:w="654" w:type="dxa"/>
            <w:tcBorders/>
            <w:vAlign w:val="center"/>
          </w:tcPr>
          <w:p>
            <w:pPr>
              <w:pStyle w:val="TableContents"/>
              <w:bidi w:val="0"/>
              <w:spacing w:before="0" w:after="283"/>
              <w:jc w:val="left"/>
              <w:rPr/>
            </w:pPr>
            <w:r>
              <w:rPr/>
              <w:t xml:space="preserve">112 </w:t>
            </w:r>
          </w:p>
        </w:tc>
        <w:tc>
          <w:tcPr>
            <w:tcW w:w="1293" w:type="dxa"/>
            <w:tcBorders/>
            <w:vAlign w:val="center"/>
          </w:tcPr>
          <w:p>
            <w:pPr>
              <w:pStyle w:val="TableContents"/>
              <w:bidi w:val="0"/>
              <w:spacing w:before="0" w:after="283"/>
              <w:jc w:val="left"/>
              <w:rPr/>
            </w:pPr>
            <w:r>
              <w:rPr/>
              <w:t xml:space="preserve">67.1 </w:t>
            </w:r>
          </w:p>
        </w:tc>
        <w:tc>
          <w:tcPr>
            <w:tcW w:w="985" w:type="dxa"/>
            <w:tcBorders/>
            <w:vAlign w:val="center"/>
          </w:tcPr>
          <w:p>
            <w:pPr>
              <w:pStyle w:val="TableContents"/>
              <w:bidi w:val="0"/>
              <w:spacing w:before="0" w:after="283"/>
              <w:jc w:val="left"/>
              <w:rPr/>
            </w:pPr>
            <w:r>
              <w:rPr/>
              <w:t xml:space="preserve">113 </w:t>
            </w:r>
          </w:p>
        </w:tc>
        <w:tc>
          <w:tcPr>
            <w:tcW w:w="1437" w:type="dxa"/>
            <w:tcBorders/>
            <w:vAlign w:val="center"/>
          </w:tcPr>
          <w:p>
            <w:pPr>
              <w:pStyle w:val="TableContents"/>
              <w:bidi w:val="0"/>
              <w:spacing w:before="0" w:after="283"/>
              <w:jc w:val="left"/>
              <w:rPr/>
            </w:pPr>
            <w:r>
              <w:rPr/>
              <w:t xml:space="preserve">62.2 </w:t>
            </w:r>
          </w:p>
        </w:tc>
      </w:tr>
      <w:tr>
        <w:trPr/>
        <w:tc>
          <w:tcPr>
            <w:tcW w:w="1632" w:type="dxa"/>
            <w:tcBorders/>
            <w:vAlign w:val="center"/>
          </w:tcPr>
          <w:p>
            <w:pPr>
              <w:pStyle w:val="TableContents"/>
              <w:bidi w:val="0"/>
              <w:spacing w:before="0" w:after="283"/>
              <w:jc w:val="left"/>
              <w:rPr/>
            </w:pPr>
            <w:r>
              <w:rPr/>
              <w:t xml:space="preserve">Irak </w:t>
            </w:r>
          </w:p>
        </w:tc>
        <w:tc>
          <w:tcPr>
            <w:tcW w:w="690" w:type="dxa"/>
            <w:tcBorders/>
            <w:vAlign w:val="center"/>
          </w:tcPr>
          <w:p>
            <w:pPr>
              <w:pStyle w:val="TableContents"/>
              <w:bidi w:val="0"/>
              <w:spacing w:before="0" w:after="283"/>
              <w:jc w:val="left"/>
              <w:rPr/>
            </w:pPr>
            <w:r>
              <w:rPr/>
              <w:t xml:space="preserve">121 </w:t>
            </w:r>
          </w:p>
        </w:tc>
        <w:tc>
          <w:tcPr>
            <w:tcW w:w="1328" w:type="dxa"/>
            <w:tcBorders/>
            <w:vAlign w:val="center"/>
          </w:tcPr>
          <w:p>
            <w:pPr>
              <w:pStyle w:val="TableContents"/>
              <w:bidi w:val="0"/>
              <w:spacing w:before="0" w:after="283"/>
              <w:jc w:val="left"/>
              <w:rPr/>
            </w:pPr>
            <w:r>
              <w:rPr/>
              <w:t xml:space="preserve">68.9 </w:t>
            </w:r>
          </w:p>
        </w:tc>
        <w:tc>
          <w:tcPr>
            <w:tcW w:w="879" w:type="dxa"/>
            <w:tcBorders/>
            <w:vAlign w:val="center"/>
          </w:tcPr>
          <w:p>
            <w:pPr>
              <w:pStyle w:val="TableContents"/>
              <w:bidi w:val="0"/>
              <w:spacing w:before="0" w:after="283"/>
              <w:jc w:val="left"/>
              <w:rPr/>
            </w:pPr>
            <w:r>
              <w:rPr/>
              <w:t xml:space="preserve">118 </w:t>
            </w:r>
          </w:p>
        </w:tc>
        <w:tc>
          <w:tcPr>
            <w:tcW w:w="1307" w:type="dxa"/>
            <w:tcBorders/>
            <w:vAlign w:val="center"/>
          </w:tcPr>
          <w:p>
            <w:pPr>
              <w:pStyle w:val="TableContents"/>
              <w:bidi w:val="0"/>
              <w:spacing w:before="0" w:after="283"/>
              <w:jc w:val="left"/>
              <w:rPr/>
            </w:pPr>
            <w:r>
              <w:rPr/>
              <w:t xml:space="preserve">71.8 </w:t>
            </w:r>
          </w:p>
        </w:tc>
        <w:tc>
          <w:tcPr>
            <w:tcW w:w="654" w:type="dxa"/>
            <w:tcBorders/>
            <w:vAlign w:val="center"/>
          </w:tcPr>
          <w:p>
            <w:pPr>
              <w:pStyle w:val="TableContents"/>
              <w:bidi w:val="0"/>
              <w:spacing w:before="0" w:after="283"/>
              <w:jc w:val="left"/>
              <w:rPr/>
            </w:pPr>
            <w:r>
              <w:rPr/>
              <w:t xml:space="preserve">121 </w:t>
            </w:r>
          </w:p>
        </w:tc>
        <w:tc>
          <w:tcPr>
            <w:tcW w:w="1293" w:type="dxa"/>
            <w:tcBorders/>
            <w:vAlign w:val="center"/>
          </w:tcPr>
          <w:p>
            <w:pPr>
              <w:pStyle w:val="TableContents"/>
              <w:bidi w:val="0"/>
              <w:spacing w:before="0" w:after="283"/>
              <w:jc w:val="left"/>
              <w:rPr/>
            </w:pPr>
            <w:r>
              <w:rPr/>
              <w:t xml:space="preserve">66.2 </w:t>
            </w:r>
          </w:p>
        </w:tc>
        <w:tc>
          <w:tcPr>
            <w:tcW w:w="985" w:type="dxa"/>
            <w:tcBorders/>
            <w:vAlign w:val="center"/>
          </w:tcPr>
          <w:p>
            <w:pPr>
              <w:pStyle w:val="TableContents"/>
              <w:bidi w:val="0"/>
              <w:spacing w:before="0" w:after="283"/>
              <w:jc w:val="left"/>
              <w:rPr/>
            </w:pPr>
            <w:r>
              <w:rPr/>
              <w:t xml:space="preserve">124 </w:t>
            </w:r>
          </w:p>
        </w:tc>
        <w:tc>
          <w:tcPr>
            <w:tcW w:w="1437" w:type="dxa"/>
            <w:tcBorders/>
            <w:vAlign w:val="center"/>
          </w:tcPr>
          <w:p>
            <w:pPr>
              <w:pStyle w:val="TableContents"/>
              <w:bidi w:val="0"/>
              <w:spacing w:before="0" w:after="283"/>
              <w:jc w:val="left"/>
              <w:rPr/>
            </w:pPr>
            <w:r>
              <w:rPr/>
              <w:t xml:space="preserve">60.0 </w:t>
            </w:r>
          </w:p>
        </w:tc>
      </w:tr>
      <w:tr>
        <w:trPr/>
        <w:tc>
          <w:tcPr>
            <w:tcW w:w="1632" w:type="dxa"/>
            <w:tcBorders/>
            <w:vAlign w:val="center"/>
          </w:tcPr>
          <w:p>
            <w:pPr>
              <w:pStyle w:val="TableContents"/>
              <w:bidi w:val="0"/>
              <w:spacing w:before="0" w:after="283"/>
              <w:jc w:val="left"/>
              <w:rPr/>
            </w:pPr>
            <w:r>
              <w:rPr/>
              <w:t xml:space="preserve">Mongolia </w:t>
            </w:r>
          </w:p>
        </w:tc>
        <w:tc>
          <w:tcPr>
            <w:tcW w:w="690" w:type="dxa"/>
            <w:tcBorders/>
            <w:vAlign w:val="center"/>
          </w:tcPr>
          <w:p>
            <w:pPr>
              <w:pStyle w:val="TableContents"/>
              <w:bidi w:val="0"/>
              <w:spacing w:before="0" w:after="283"/>
              <w:jc w:val="left"/>
              <w:rPr/>
            </w:pPr>
            <w:r>
              <w:rPr/>
              <w:t xml:space="preserve">122 </w:t>
            </w:r>
          </w:p>
        </w:tc>
        <w:tc>
          <w:tcPr>
            <w:tcW w:w="1328" w:type="dxa"/>
            <w:tcBorders/>
            <w:vAlign w:val="center"/>
          </w:tcPr>
          <w:p>
            <w:pPr>
              <w:pStyle w:val="TableContents"/>
              <w:bidi w:val="0"/>
              <w:spacing w:before="0" w:after="283"/>
              <w:jc w:val="left"/>
              <w:rPr/>
            </w:pPr>
            <w:r>
              <w:rPr/>
              <w:t xml:space="preserve">68.8 </w:t>
            </w:r>
          </w:p>
        </w:tc>
        <w:tc>
          <w:tcPr>
            <w:tcW w:w="879" w:type="dxa"/>
            <w:tcBorders/>
            <w:vAlign w:val="center"/>
          </w:tcPr>
          <w:p>
            <w:pPr>
              <w:pStyle w:val="TableContents"/>
              <w:bidi w:val="0"/>
              <w:spacing w:before="0" w:after="283"/>
              <w:jc w:val="left"/>
              <w:rPr/>
            </w:pPr>
            <w:r>
              <w:rPr/>
              <w:t xml:space="preserve">111 </w:t>
            </w:r>
          </w:p>
        </w:tc>
        <w:tc>
          <w:tcPr>
            <w:tcW w:w="1307" w:type="dxa"/>
            <w:tcBorders/>
            <w:vAlign w:val="center"/>
          </w:tcPr>
          <w:p>
            <w:pPr>
              <w:pStyle w:val="TableContents"/>
              <w:bidi w:val="0"/>
              <w:spacing w:before="0" w:after="283"/>
              <w:jc w:val="left"/>
              <w:rPr/>
            </w:pPr>
            <w:r>
              <w:rPr/>
              <w:t xml:space="preserve">73.2 </w:t>
            </w:r>
          </w:p>
        </w:tc>
        <w:tc>
          <w:tcPr>
            <w:tcW w:w="654" w:type="dxa"/>
            <w:tcBorders/>
            <w:vAlign w:val="center"/>
          </w:tcPr>
          <w:p>
            <w:pPr>
              <w:pStyle w:val="TableContents"/>
              <w:bidi w:val="0"/>
              <w:spacing w:before="0" w:after="283"/>
              <w:jc w:val="left"/>
              <w:rPr/>
            </w:pPr>
            <w:r>
              <w:rPr/>
              <w:t xml:space="preserve">127 </w:t>
            </w:r>
          </w:p>
        </w:tc>
        <w:tc>
          <w:tcPr>
            <w:tcW w:w="1293" w:type="dxa"/>
            <w:tcBorders/>
            <w:vAlign w:val="center"/>
          </w:tcPr>
          <w:p>
            <w:pPr>
              <w:pStyle w:val="TableContents"/>
              <w:bidi w:val="0"/>
              <w:spacing w:before="0" w:after="283"/>
              <w:jc w:val="left"/>
              <w:rPr/>
            </w:pPr>
            <w:r>
              <w:rPr/>
              <w:t xml:space="preserve">64.7 </w:t>
            </w:r>
          </w:p>
        </w:tc>
        <w:tc>
          <w:tcPr>
            <w:tcW w:w="985" w:type="dxa"/>
            <w:tcBorders/>
            <w:vAlign w:val="center"/>
          </w:tcPr>
          <w:p>
            <w:pPr>
              <w:pStyle w:val="TableContents"/>
              <w:bidi w:val="0"/>
              <w:spacing w:before="0" w:after="283"/>
              <w:jc w:val="left"/>
              <w:rPr/>
            </w:pPr>
            <w:r>
              <w:rPr/>
              <w:t xml:space="preserve">119 </w:t>
            </w:r>
          </w:p>
        </w:tc>
        <w:tc>
          <w:tcPr>
            <w:tcW w:w="1437" w:type="dxa"/>
            <w:tcBorders/>
            <w:vAlign w:val="center"/>
          </w:tcPr>
          <w:p>
            <w:pPr>
              <w:pStyle w:val="TableContents"/>
              <w:bidi w:val="0"/>
              <w:spacing w:before="0" w:after="283"/>
              <w:jc w:val="left"/>
              <w:rPr/>
            </w:pPr>
            <w:r>
              <w:rPr/>
              <w:t xml:space="preserve">62.0 </w:t>
            </w:r>
          </w:p>
        </w:tc>
      </w:tr>
      <w:tr>
        <w:trPr/>
        <w:tc>
          <w:tcPr>
            <w:tcW w:w="1632" w:type="dxa"/>
            <w:tcBorders/>
            <w:vAlign w:val="center"/>
          </w:tcPr>
          <w:p>
            <w:pPr>
              <w:pStyle w:val="TableContents"/>
              <w:bidi w:val="0"/>
              <w:spacing w:before="0" w:after="283"/>
              <w:jc w:val="left"/>
              <w:rPr/>
            </w:pPr>
            <w:r>
              <w:rPr/>
              <w:t xml:space="preserve">Kambodža </w:t>
            </w:r>
          </w:p>
        </w:tc>
        <w:tc>
          <w:tcPr>
            <w:tcW w:w="690" w:type="dxa"/>
            <w:tcBorders/>
            <w:vAlign w:val="center"/>
          </w:tcPr>
          <w:p>
            <w:pPr>
              <w:pStyle w:val="TableContents"/>
              <w:bidi w:val="0"/>
              <w:spacing w:before="0" w:after="283"/>
              <w:jc w:val="left"/>
              <w:rPr/>
            </w:pPr>
            <w:r>
              <w:rPr/>
              <w:t xml:space="preserve">123 </w:t>
            </w:r>
          </w:p>
        </w:tc>
        <w:tc>
          <w:tcPr>
            <w:tcW w:w="1328" w:type="dxa"/>
            <w:tcBorders/>
            <w:vAlign w:val="center"/>
          </w:tcPr>
          <w:p>
            <w:pPr>
              <w:pStyle w:val="TableContents"/>
              <w:bidi w:val="0"/>
              <w:spacing w:before="0" w:after="283"/>
              <w:jc w:val="left"/>
              <w:rPr/>
            </w:pPr>
            <w:r>
              <w:rPr/>
              <w:t xml:space="preserve">68.7 </w:t>
            </w:r>
          </w:p>
        </w:tc>
        <w:tc>
          <w:tcPr>
            <w:tcW w:w="879" w:type="dxa"/>
            <w:tcBorders/>
            <w:vAlign w:val="center"/>
          </w:tcPr>
          <w:p>
            <w:pPr>
              <w:pStyle w:val="TableContents"/>
              <w:bidi w:val="0"/>
              <w:spacing w:before="0" w:after="283"/>
              <w:jc w:val="left"/>
              <w:rPr/>
            </w:pPr>
            <w:r>
              <w:rPr/>
              <w:t xml:space="preserve">123 </w:t>
            </w:r>
          </w:p>
        </w:tc>
        <w:tc>
          <w:tcPr>
            <w:tcW w:w="1307" w:type="dxa"/>
            <w:tcBorders/>
            <w:vAlign w:val="center"/>
          </w:tcPr>
          <w:p>
            <w:pPr>
              <w:pStyle w:val="TableContents"/>
              <w:bidi w:val="0"/>
              <w:spacing w:before="0" w:after="283"/>
              <w:jc w:val="left"/>
              <w:rPr/>
            </w:pPr>
            <w:r>
              <w:rPr/>
              <w:t xml:space="preserve">70.7 </w:t>
            </w:r>
          </w:p>
        </w:tc>
        <w:tc>
          <w:tcPr>
            <w:tcW w:w="654" w:type="dxa"/>
            <w:tcBorders/>
            <w:vAlign w:val="center"/>
          </w:tcPr>
          <w:p>
            <w:pPr>
              <w:pStyle w:val="TableContents"/>
              <w:bidi w:val="0"/>
              <w:spacing w:before="0" w:after="283"/>
              <w:jc w:val="left"/>
              <w:rPr/>
            </w:pPr>
            <w:r>
              <w:rPr/>
              <w:t xml:space="preserve">116 </w:t>
            </w:r>
          </w:p>
        </w:tc>
        <w:tc>
          <w:tcPr>
            <w:tcW w:w="1293" w:type="dxa"/>
            <w:tcBorders/>
            <w:vAlign w:val="center"/>
          </w:tcPr>
          <w:p>
            <w:pPr>
              <w:pStyle w:val="TableContents"/>
              <w:bidi w:val="0"/>
              <w:spacing w:before="0" w:after="283"/>
              <w:jc w:val="left"/>
              <w:rPr/>
            </w:pPr>
            <w:r>
              <w:rPr/>
              <w:t xml:space="preserve">66.6 </w:t>
            </w:r>
          </w:p>
        </w:tc>
        <w:tc>
          <w:tcPr>
            <w:tcW w:w="985" w:type="dxa"/>
            <w:tcBorders/>
            <w:vAlign w:val="center"/>
          </w:tcPr>
          <w:p>
            <w:pPr>
              <w:pStyle w:val="TableContents"/>
              <w:bidi w:val="0"/>
              <w:spacing w:before="0" w:after="283"/>
              <w:jc w:val="left"/>
              <w:rPr/>
            </w:pPr>
            <w:r>
              <w:rPr/>
              <w:t xml:space="preserve">130 </w:t>
            </w:r>
          </w:p>
        </w:tc>
        <w:tc>
          <w:tcPr>
            <w:tcW w:w="1437" w:type="dxa"/>
            <w:tcBorders/>
            <w:vAlign w:val="center"/>
          </w:tcPr>
          <w:p>
            <w:pPr>
              <w:pStyle w:val="TableContents"/>
              <w:bidi w:val="0"/>
              <w:spacing w:before="0" w:after="283"/>
              <w:jc w:val="left"/>
              <w:rPr/>
            </w:pPr>
            <w:r>
              <w:rPr/>
              <w:t xml:space="preserve">58.9 </w:t>
            </w:r>
          </w:p>
        </w:tc>
      </w:tr>
      <w:tr>
        <w:trPr/>
        <w:tc>
          <w:tcPr>
            <w:tcW w:w="1632" w:type="dxa"/>
            <w:tcBorders/>
            <w:vAlign w:val="center"/>
          </w:tcPr>
          <w:p>
            <w:pPr>
              <w:pStyle w:val="TableContents"/>
              <w:bidi w:val="0"/>
              <w:spacing w:before="0" w:after="283"/>
              <w:jc w:val="left"/>
              <w:rPr/>
            </w:pPr>
            <w:r>
              <w:rPr/>
              <w:t xml:space="preserve">Filippiinit </w:t>
            </w:r>
          </w:p>
        </w:tc>
        <w:tc>
          <w:tcPr>
            <w:tcW w:w="690" w:type="dxa"/>
            <w:tcBorders/>
            <w:vAlign w:val="center"/>
          </w:tcPr>
          <w:p>
            <w:pPr>
              <w:pStyle w:val="TableContents"/>
              <w:bidi w:val="0"/>
              <w:spacing w:before="0" w:after="283"/>
              <w:jc w:val="left"/>
              <w:rPr/>
            </w:pPr>
            <w:r>
              <w:rPr/>
              <w:t xml:space="preserve">124 </w:t>
            </w:r>
          </w:p>
        </w:tc>
        <w:tc>
          <w:tcPr>
            <w:tcW w:w="1328" w:type="dxa"/>
            <w:tcBorders/>
            <w:vAlign w:val="center"/>
          </w:tcPr>
          <w:p>
            <w:pPr>
              <w:pStyle w:val="TableContents"/>
              <w:bidi w:val="0"/>
              <w:spacing w:before="0" w:after="283"/>
              <w:jc w:val="left"/>
              <w:rPr/>
            </w:pPr>
            <w:r>
              <w:rPr/>
              <w:t xml:space="preserve">68.5 </w:t>
            </w:r>
          </w:p>
        </w:tc>
        <w:tc>
          <w:tcPr>
            <w:tcW w:w="879" w:type="dxa"/>
            <w:tcBorders/>
            <w:vAlign w:val="center"/>
          </w:tcPr>
          <w:p>
            <w:pPr>
              <w:pStyle w:val="TableContents"/>
              <w:bidi w:val="0"/>
              <w:spacing w:before="0" w:after="283"/>
              <w:jc w:val="left"/>
              <w:rPr/>
            </w:pPr>
            <w:r>
              <w:rPr/>
              <w:t xml:space="preserve">117 </w:t>
            </w:r>
          </w:p>
        </w:tc>
        <w:tc>
          <w:tcPr>
            <w:tcW w:w="1307" w:type="dxa"/>
            <w:tcBorders/>
            <w:vAlign w:val="center"/>
          </w:tcPr>
          <w:p>
            <w:pPr>
              <w:pStyle w:val="TableContents"/>
              <w:bidi w:val="0"/>
              <w:spacing w:before="0" w:after="283"/>
              <w:jc w:val="left"/>
              <w:rPr/>
            </w:pPr>
            <w:r>
              <w:rPr/>
              <w:t xml:space="preserve">72.0 </w:t>
            </w:r>
          </w:p>
        </w:tc>
        <w:tc>
          <w:tcPr>
            <w:tcW w:w="654" w:type="dxa"/>
            <w:tcBorders/>
            <w:vAlign w:val="center"/>
          </w:tcPr>
          <w:p>
            <w:pPr>
              <w:pStyle w:val="TableContents"/>
              <w:bidi w:val="0"/>
              <w:spacing w:before="0" w:after="283"/>
              <w:jc w:val="left"/>
              <w:rPr/>
            </w:pPr>
            <w:r>
              <w:rPr/>
              <w:t xml:space="preserve">126 </w:t>
            </w:r>
          </w:p>
        </w:tc>
        <w:tc>
          <w:tcPr>
            <w:tcW w:w="1293" w:type="dxa"/>
            <w:tcBorders/>
            <w:vAlign w:val="center"/>
          </w:tcPr>
          <w:p>
            <w:pPr>
              <w:pStyle w:val="TableContents"/>
              <w:bidi w:val="0"/>
              <w:spacing w:before="0" w:after="283"/>
              <w:jc w:val="left"/>
              <w:rPr/>
            </w:pPr>
            <w:r>
              <w:rPr/>
              <w:t xml:space="preserve">65.3 </w:t>
            </w:r>
          </w:p>
        </w:tc>
        <w:tc>
          <w:tcPr>
            <w:tcW w:w="985" w:type="dxa"/>
            <w:tcBorders/>
            <w:vAlign w:val="center"/>
          </w:tcPr>
          <w:p>
            <w:pPr>
              <w:pStyle w:val="TableContents"/>
              <w:bidi w:val="0"/>
              <w:spacing w:before="0" w:after="283"/>
              <w:jc w:val="left"/>
              <w:rPr/>
            </w:pPr>
            <w:r>
              <w:rPr/>
              <w:t xml:space="preserve">121 </w:t>
            </w:r>
          </w:p>
        </w:tc>
        <w:tc>
          <w:tcPr>
            <w:tcW w:w="1437" w:type="dxa"/>
            <w:tcBorders/>
            <w:vAlign w:val="center"/>
          </w:tcPr>
          <w:p>
            <w:pPr>
              <w:pStyle w:val="TableContents"/>
              <w:bidi w:val="0"/>
              <w:spacing w:before="0" w:after="283"/>
              <w:jc w:val="left"/>
              <w:rPr/>
            </w:pPr>
            <w:r>
              <w:rPr/>
              <w:t xml:space="preserve">61.1 </w:t>
            </w:r>
          </w:p>
        </w:tc>
      </w:tr>
      <w:tr>
        <w:trPr/>
        <w:tc>
          <w:tcPr>
            <w:tcW w:w="1632" w:type="dxa"/>
            <w:tcBorders/>
            <w:vAlign w:val="center"/>
          </w:tcPr>
          <w:p>
            <w:pPr>
              <w:pStyle w:val="TableContents"/>
              <w:bidi w:val="0"/>
              <w:spacing w:before="0" w:after="283"/>
              <w:jc w:val="left"/>
              <w:rPr/>
            </w:pPr>
            <w:r>
              <w:rPr/>
              <w:t xml:space="preserve">Intia </w:t>
            </w:r>
          </w:p>
        </w:tc>
        <w:tc>
          <w:tcPr>
            <w:tcW w:w="690" w:type="dxa"/>
            <w:tcBorders/>
            <w:vAlign w:val="center"/>
          </w:tcPr>
          <w:p>
            <w:pPr>
              <w:pStyle w:val="TableContents"/>
              <w:bidi w:val="0"/>
              <w:spacing w:before="0" w:after="283"/>
              <w:jc w:val="left"/>
              <w:rPr/>
            </w:pPr>
            <w:r>
              <w:rPr/>
              <w:t xml:space="preserve">125 </w:t>
            </w:r>
          </w:p>
        </w:tc>
        <w:tc>
          <w:tcPr>
            <w:tcW w:w="1328" w:type="dxa"/>
            <w:tcBorders/>
            <w:vAlign w:val="center"/>
          </w:tcPr>
          <w:p>
            <w:pPr>
              <w:pStyle w:val="TableContents"/>
              <w:bidi w:val="0"/>
              <w:spacing w:before="0" w:after="283"/>
              <w:jc w:val="left"/>
              <w:rPr/>
            </w:pPr>
            <w:r>
              <w:rPr/>
              <w:t xml:space="preserve">68.3 </w:t>
            </w:r>
          </w:p>
        </w:tc>
        <w:tc>
          <w:tcPr>
            <w:tcW w:w="879" w:type="dxa"/>
            <w:tcBorders/>
            <w:vAlign w:val="center"/>
          </w:tcPr>
          <w:p>
            <w:pPr>
              <w:pStyle w:val="TableContents"/>
              <w:bidi w:val="0"/>
              <w:spacing w:before="0" w:after="283"/>
              <w:jc w:val="left"/>
              <w:rPr/>
            </w:pPr>
            <w:r>
              <w:rPr/>
              <w:t xml:space="preserve">128 </w:t>
            </w:r>
          </w:p>
        </w:tc>
        <w:tc>
          <w:tcPr>
            <w:tcW w:w="1307" w:type="dxa"/>
            <w:tcBorders/>
            <w:vAlign w:val="center"/>
          </w:tcPr>
          <w:p>
            <w:pPr>
              <w:pStyle w:val="TableContents"/>
              <w:bidi w:val="0"/>
              <w:spacing w:before="0" w:after="283"/>
              <w:jc w:val="left"/>
              <w:rPr/>
            </w:pPr>
            <w:r>
              <w:rPr/>
              <w:t xml:space="preserve">69.9 </w:t>
            </w:r>
          </w:p>
        </w:tc>
        <w:tc>
          <w:tcPr>
            <w:tcW w:w="654" w:type="dxa"/>
            <w:tcBorders/>
            <w:vAlign w:val="center"/>
          </w:tcPr>
          <w:p>
            <w:pPr>
              <w:pStyle w:val="TableContents"/>
              <w:bidi w:val="0"/>
              <w:spacing w:before="0" w:after="283"/>
              <w:jc w:val="left"/>
              <w:rPr/>
            </w:pPr>
            <w:r>
              <w:rPr/>
              <w:t xml:space="preserve">115 </w:t>
            </w:r>
          </w:p>
        </w:tc>
        <w:tc>
          <w:tcPr>
            <w:tcW w:w="1293" w:type="dxa"/>
            <w:tcBorders/>
            <w:vAlign w:val="center"/>
          </w:tcPr>
          <w:p>
            <w:pPr>
              <w:pStyle w:val="TableContents"/>
              <w:bidi w:val="0"/>
              <w:spacing w:before="0" w:after="283"/>
              <w:jc w:val="left"/>
              <w:rPr/>
            </w:pPr>
            <w:r>
              <w:rPr/>
              <w:t xml:space="preserve">66.9 </w:t>
            </w:r>
          </w:p>
        </w:tc>
        <w:tc>
          <w:tcPr>
            <w:tcW w:w="985" w:type="dxa"/>
            <w:tcBorders/>
            <w:vAlign w:val="center"/>
          </w:tcPr>
          <w:p>
            <w:pPr>
              <w:pStyle w:val="TableContents"/>
              <w:bidi w:val="0"/>
              <w:spacing w:before="0" w:after="283"/>
              <w:jc w:val="left"/>
              <w:rPr/>
            </w:pPr>
            <w:r>
              <w:rPr/>
              <w:t xml:space="preserve">126 </w:t>
            </w:r>
          </w:p>
        </w:tc>
        <w:tc>
          <w:tcPr>
            <w:tcW w:w="1437" w:type="dxa"/>
            <w:tcBorders/>
            <w:vAlign w:val="center"/>
          </w:tcPr>
          <w:p>
            <w:pPr>
              <w:pStyle w:val="TableContents"/>
              <w:bidi w:val="0"/>
              <w:spacing w:before="0" w:after="283"/>
              <w:jc w:val="left"/>
              <w:rPr/>
            </w:pPr>
            <w:r>
              <w:rPr/>
              <w:t xml:space="preserve">59.5 </w:t>
            </w:r>
          </w:p>
        </w:tc>
      </w:tr>
      <w:tr>
        <w:trPr/>
        <w:tc>
          <w:tcPr>
            <w:tcW w:w="1632" w:type="dxa"/>
            <w:tcBorders/>
            <w:vAlign w:val="center"/>
          </w:tcPr>
          <w:p>
            <w:pPr>
              <w:pStyle w:val="TableContents"/>
              <w:bidi w:val="0"/>
              <w:spacing w:before="0" w:after="283"/>
              <w:jc w:val="left"/>
              <w:rPr/>
            </w:pPr>
            <w:r>
              <w:rPr/>
              <w:t xml:space="preserve">Itä-Timor </w:t>
            </w:r>
          </w:p>
        </w:tc>
        <w:tc>
          <w:tcPr>
            <w:tcW w:w="690" w:type="dxa"/>
            <w:tcBorders/>
            <w:vAlign w:val="center"/>
          </w:tcPr>
          <w:p>
            <w:pPr>
              <w:pStyle w:val="TableContents"/>
              <w:bidi w:val="0"/>
              <w:spacing w:before="0" w:after="283"/>
              <w:jc w:val="left"/>
              <w:rPr/>
            </w:pPr>
            <w:r>
              <w:rPr/>
              <w:t xml:space="preserve">125 </w:t>
            </w:r>
          </w:p>
        </w:tc>
        <w:tc>
          <w:tcPr>
            <w:tcW w:w="1328" w:type="dxa"/>
            <w:tcBorders/>
            <w:vAlign w:val="center"/>
          </w:tcPr>
          <w:p>
            <w:pPr>
              <w:pStyle w:val="TableContents"/>
              <w:bidi w:val="0"/>
              <w:spacing w:before="0" w:after="283"/>
              <w:jc w:val="left"/>
              <w:rPr/>
            </w:pPr>
            <w:r>
              <w:rPr/>
              <w:t xml:space="preserve">68.3 </w:t>
            </w:r>
          </w:p>
        </w:tc>
        <w:tc>
          <w:tcPr>
            <w:tcW w:w="879" w:type="dxa"/>
            <w:tcBorders/>
            <w:vAlign w:val="center"/>
          </w:tcPr>
          <w:p>
            <w:pPr>
              <w:pStyle w:val="TableContents"/>
              <w:bidi w:val="0"/>
              <w:spacing w:before="0" w:after="283"/>
              <w:jc w:val="left"/>
              <w:rPr/>
            </w:pPr>
            <w:r>
              <w:rPr/>
              <w:t xml:space="preserve">126 </w:t>
            </w:r>
          </w:p>
        </w:tc>
        <w:tc>
          <w:tcPr>
            <w:tcW w:w="1307" w:type="dxa"/>
            <w:tcBorders/>
            <w:vAlign w:val="center"/>
          </w:tcPr>
          <w:p>
            <w:pPr>
              <w:pStyle w:val="TableContents"/>
              <w:bidi w:val="0"/>
              <w:spacing w:before="0" w:after="283"/>
              <w:jc w:val="left"/>
              <w:rPr/>
            </w:pPr>
            <w:r>
              <w:rPr/>
              <w:t xml:space="preserve">70.1 </w:t>
            </w:r>
          </w:p>
        </w:tc>
        <w:tc>
          <w:tcPr>
            <w:tcW w:w="654" w:type="dxa"/>
            <w:tcBorders/>
            <w:vAlign w:val="center"/>
          </w:tcPr>
          <w:p>
            <w:pPr>
              <w:pStyle w:val="TableContents"/>
              <w:bidi w:val="0"/>
              <w:spacing w:before="0" w:after="283"/>
              <w:jc w:val="left"/>
              <w:rPr/>
            </w:pPr>
            <w:r>
              <w:rPr/>
              <w:t xml:space="preserve">116 </w:t>
            </w:r>
          </w:p>
        </w:tc>
        <w:tc>
          <w:tcPr>
            <w:tcW w:w="1293" w:type="dxa"/>
            <w:tcBorders/>
            <w:vAlign w:val="center"/>
          </w:tcPr>
          <w:p>
            <w:pPr>
              <w:pStyle w:val="TableContents"/>
              <w:bidi w:val="0"/>
              <w:spacing w:before="0" w:after="283"/>
              <w:jc w:val="left"/>
              <w:rPr/>
            </w:pPr>
            <w:r>
              <w:rPr/>
              <w:t xml:space="preserve">66.6 </w:t>
            </w:r>
          </w:p>
        </w:tc>
        <w:tc>
          <w:tcPr>
            <w:tcW w:w="985" w:type="dxa"/>
            <w:tcBorders/>
            <w:vAlign w:val="center"/>
          </w:tcPr>
          <w:p>
            <w:pPr>
              <w:pStyle w:val="TableContents"/>
              <w:bidi w:val="0"/>
              <w:spacing w:before="0" w:after="283"/>
              <w:jc w:val="left"/>
              <w:rPr/>
            </w:pPr>
            <w:r>
              <w:rPr/>
              <w:t xml:space="preserve">123 </w:t>
            </w:r>
          </w:p>
        </w:tc>
        <w:tc>
          <w:tcPr>
            <w:tcW w:w="1437" w:type="dxa"/>
            <w:tcBorders/>
            <w:vAlign w:val="center"/>
          </w:tcPr>
          <w:p>
            <w:pPr>
              <w:pStyle w:val="TableContents"/>
              <w:bidi w:val="0"/>
              <w:spacing w:before="0" w:after="283"/>
              <w:jc w:val="left"/>
              <w:rPr/>
            </w:pPr>
            <w:r>
              <w:rPr/>
              <w:t xml:space="preserve">60.7 </w:t>
            </w:r>
          </w:p>
        </w:tc>
      </w:tr>
      <w:tr>
        <w:trPr/>
        <w:tc>
          <w:tcPr>
            <w:tcW w:w="1632" w:type="dxa"/>
            <w:tcBorders/>
            <w:vAlign w:val="center"/>
          </w:tcPr>
          <w:p>
            <w:pPr>
              <w:pStyle w:val="TableContents"/>
              <w:bidi w:val="0"/>
              <w:spacing w:before="0" w:after="283"/>
              <w:jc w:val="left"/>
              <w:rPr/>
            </w:pPr>
            <w:r>
              <w:rPr/>
              <w:t xml:space="preserve">Sao Tome ja Principe </w:t>
            </w:r>
          </w:p>
        </w:tc>
        <w:tc>
          <w:tcPr>
            <w:tcW w:w="690" w:type="dxa"/>
            <w:tcBorders/>
            <w:vAlign w:val="center"/>
          </w:tcPr>
          <w:p>
            <w:pPr>
              <w:pStyle w:val="TableContents"/>
              <w:bidi w:val="0"/>
              <w:spacing w:before="0" w:after="283"/>
              <w:jc w:val="left"/>
              <w:rPr/>
            </w:pPr>
            <w:r>
              <w:rPr/>
              <w:t xml:space="preserve">127 </w:t>
            </w:r>
          </w:p>
        </w:tc>
        <w:tc>
          <w:tcPr>
            <w:tcW w:w="1328" w:type="dxa"/>
            <w:tcBorders/>
            <w:vAlign w:val="center"/>
          </w:tcPr>
          <w:p>
            <w:pPr>
              <w:pStyle w:val="TableContents"/>
              <w:bidi w:val="0"/>
              <w:spacing w:before="0" w:after="283"/>
              <w:jc w:val="left"/>
              <w:rPr/>
            </w:pPr>
            <w:r>
              <w:rPr/>
              <w:t xml:space="preserve">67.5 </w:t>
            </w:r>
          </w:p>
        </w:tc>
        <w:tc>
          <w:tcPr>
            <w:tcW w:w="879" w:type="dxa"/>
            <w:tcBorders/>
            <w:vAlign w:val="center"/>
          </w:tcPr>
          <w:p>
            <w:pPr>
              <w:pStyle w:val="TableContents"/>
              <w:bidi w:val="0"/>
              <w:spacing w:before="0" w:after="283"/>
              <w:jc w:val="left"/>
              <w:rPr/>
            </w:pPr>
            <w:r>
              <w:rPr/>
              <w:t xml:space="preserve">130 </w:t>
            </w:r>
          </w:p>
        </w:tc>
        <w:tc>
          <w:tcPr>
            <w:tcW w:w="1307" w:type="dxa"/>
            <w:tcBorders/>
            <w:vAlign w:val="center"/>
          </w:tcPr>
          <w:p>
            <w:pPr>
              <w:pStyle w:val="TableContents"/>
              <w:bidi w:val="0"/>
              <w:spacing w:before="0" w:after="283"/>
              <w:jc w:val="left"/>
              <w:rPr/>
            </w:pPr>
            <w:r>
              <w:rPr/>
              <w:t xml:space="preserve">69.4 </w:t>
            </w:r>
          </w:p>
        </w:tc>
        <w:tc>
          <w:tcPr>
            <w:tcW w:w="654" w:type="dxa"/>
            <w:tcBorders/>
            <w:vAlign w:val="center"/>
          </w:tcPr>
          <w:p>
            <w:pPr>
              <w:pStyle w:val="TableContents"/>
              <w:bidi w:val="0"/>
              <w:spacing w:before="0" w:after="283"/>
              <w:jc w:val="left"/>
              <w:rPr/>
            </w:pPr>
            <w:r>
              <w:rPr/>
              <w:t xml:space="preserve">124 </w:t>
            </w:r>
          </w:p>
        </w:tc>
        <w:tc>
          <w:tcPr>
            <w:tcW w:w="1293" w:type="dxa"/>
            <w:tcBorders/>
            <w:vAlign w:val="center"/>
          </w:tcPr>
          <w:p>
            <w:pPr>
              <w:pStyle w:val="TableContents"/>
              <w:bidi w:val="0"/>
              <w:spacing w:before="0" w:after="283"/>
              <w:jc w:val="left"/>
              <w:rPr/>
            </w:pPr>
            <w:r>
              <w:rPr/>
              <w:t xml:space="preserve">65.6 </w:t>
            </w:r>
          </w:p>
        </w:tc>
        <w:tc>
          <w:tcPr>
            <w:tcW w:w="985" w:type="dxa"/>
            <w:tcBorders/>
            <w:vAlign w:val="center"/>
          </w:tcPr>
          <w:p>
            <w:pPr>
              <w:pStyle w:val="TableContents"/>
              <w:bidi w:val="0"/>
              <w:spacing w:before="0" w:after="283"/>
              <w:jc w:val="left"/>
              <w:rPr/>
            </w:pPr>
            <w:r>
              <w:rPr/>
              <w:t xml:space="preserve">128 </w:t>
            </w:r>
          </w:p>
        </w:tc>
        <w:tc>
          <w:tcPr>
            <w:tcW w:w="1437" w:type="dxa"/>
            <w:tcBorders/>
            <w:vAlign w:val="center"/>
          </w:tcPr>
          <w:p>
            <w:pPr>
              <w:pStyle w:val="TableContents"/>
              <w:bidi w:val="0"/>
              <w:spacing w:before="0" w:after="283"/>
              <w:jc w:val="left"/>
              <w:rPr/>
            </w:pPr>
            <w:r>
              <w:rPr/>
              <w:t xml:space="preserve">59.1 </w:t>
            </w:r>
          </w:p>
        </w:tc>
      </w:tr>
      <w:tr>
        <w:trPr/>
        <w:tc>
          <w:tcPr>
            <w:tcW w:w="1632" w:type="dxa"/>
            <w:tcBorders/>
            <w:vAlign w:val="center"/>
          </w:tcPr>
          <w:p>
            <w:pPr>
              <w:pStyle w:val="TableContents"/>
              <w:bidi w:val="0"/>
              <w:spacing w:before="0" w:after="283"/>
              <w:jc w:val="left"/>
              <w:rPr/>
            </w:pPr>
            <w:r>
              <w:rPr/>
              <w:t xml:space="preserve">Senegal </w:t>
            </w:r>
          </w:p>
        </w:tc>
        <w:tc>
          <w:tcPr>
            <w:tcW w:w="690" w:type="dxa"/>
            <w:tcBorders/>
            <w:vAlign w:val="center"/>
          </w:tcPr>
          <w:p>
            <w:pPr>
              <w:pStyle w:val="TableContents"/>
              <w:bidi w:val="0"/>
              <w:spacing w:before="0" w:after="283"/>
              <w:jc w:val="left"/>
              <w:rPr/>
            </w:pPr>
            <w:r>
              <w:rPr/>
              <w:t xml:space="preserve">128 </w:t>
            </w:r>
          </w:p>
        </w:tc>
        <w:tc>
          <w:tcPr>
            <w:tcW w:w="1328" w:type="dxa"/>
            <w:tcBorders/>
            <w:vAlign w:val="center"/>
          </w:tcPr>
          <w:p>
            <w:pPr>
              <w:pStyle w:val="TableContents"/>
              <w:bidi w:val="0"/>
              <w:spacing w:before="0" w:after="283"/>
              <w:jc w:val="left"/>
              <w:rPr/>
            </w:pPr>
            <w:r>
              <w:rPr/>
              <w:t xml:space="preserve">66.7 </w:t>
            </w:r>
          </w:p>
        </w:tc>
        <w:tc>
          <w:tcPr>
            <w:tcW w:w="879" w:type="dxa"/>
            <w:tcBorders/>
            <w:vAlign w:val="center"/>
          </w:tcPr>
          <w:p>
            <w:pPr>
              <w:pStyle w:val="TableContents"/>
              <w:bidi w:val="0"/>
              <w:spacing w:before="0" w:after="283"/>
              <w:jc w:val="left"/>
              <w:rPr/>
            </w:pPr>
            <w:r>
              <w:rPr/>
              <w:t xml:space="preserve">132 </w:t>
            </w:r>
          </w:p>
        </w:tc>
        <w:tc>
          <w:tcPr>
            <w:tcW w:w="1307" w:type="dxa"/>
            <w:tcBorders/>
            <w:vAlign w:val="center"/>
          </w:tcPr>
          <w:p>
            <w:pPr>
              <w:pStyle w:val="TableContents"/>
              <w:bidi w:val="0"/>
              <w:spacing w:before="0" w:after="283"/>
              <w:jc w:val="left"/>
              <w:rPr/>
            </w:pPr>
            <w:r>
              <w:rPr/>
              <w:t xml:space="preserve">68.6 </w:t>
            </w:r>
          </w:p>
        </w:tc>
        <w:tc>
          <w:tcPr>
            <w:tcW w:w="654" w:type="dxa"/>
            <w:tcBorders/>
            <w:vAlign w:val="center"/>
          </w:tcPr>
          <w:p>
            <w:pPr>
              <w:pStyle w:val="TableContents"/>
              <w:bidi w:val="0"/>
              <w:spacing w:before="0" w:after="283"/>
              <w:jc w:val="left"/>
              <w:rPr/>
            </w:pPr>
            <w:r>
              <w:rPr/>
              <w:t xml:space="preserve">130 </w:t>
            </w:r>
          </w:p>
        </w:tc>
        <w:tc>
          <w:tcPr>
            <w:tcW w:w="1293" w:type="dxa"/>
            <w:tcBorders/>
            <w:vAlign w:val="center"/>
          </w:tcPr>
          <w:p>
            <w:pPr>
              <w:pStyle w:val="TableContents"/>
              <w:bidi w:val="0"/>
              <w:spacing w:before="0" w:after="283"/>
              <w:jc w:val="left"/>
              <w:rPr/>
            </w:pPr>
            <w:r>
              <w:rPr/>
              <w:t xml:space="preserve">64.6 </w:t>
            </w:r>
          </w:p>
        </w:tc>
        <w:tc>
          <w:tcPr>
            <w:tcW w:w="985" w:type="dxa"/>
            <w:tcBorders/>
            <w:vAlign w:val="center"/>
          </w:tcPr>
          <w:p>
            <w:pPr>
              <w:pStyle w:val="TableContents"/>
              <w:bidi w:val="0"/>
              <w:spacing w:before="0" w:after="283"/>
              <w:jc w:val="left"/>
              <w:rPr/>
            </w:pPr>
            <w:r>
              <w:rPr/>
              <w:t xml:space="preserve">132 </w:t>
            </w:r>
          </w:p>
        </w:tc>
        <w:tc>
          <w:tcPr>
            <w:tcW w:w="1437" w:type="dxa"/>
            <w:tcBorders/>
            <w:vAlign w:val="center"/>
          </w:tcPr>
          <w:p>
            <w:pPr>
              <w:pStyle w:val="TableContents"/>
              <w:bidi w:val="0"/>
              <w:spacing w:before="0" w:after="283"/>
              <w:jc w:val="left"/>
              <w:rPr/>
            </w:pPr>
            <w:r>
              <w:rPr/>
              <w:t xml:space="preserve">58.3 </w:t>
            </w:r>
          </w:p>
        </w:tc>
      </w:tr>
      <w:tr>
        <w:trPr/>
        <w:tc>
          <w:tcPr>
            <w:tcW w:w="1632" w:type="dxa"/>
            <w:tcBorders/>
            <w:vAlign w:val="center"/>
          </w:tcPr>
          <w:p>
            <w:pPr>
              <w:pStyle w:val="TableContents"/>
              <w:bidi w:val="0"/>
              <w:spacing w:before="0" w:after="283"/>
              <w:jc w:val="left"/>
              <w:rPr/>
            </w:pPr>
            <w:r>
              <w:rPr/>
              <w:t xml:space="preserve">Myanmar </w:t>
            </w:r>
          </w:p>
        </w:tc>
        <w:tc>
          <w:tcPr>
            <w:tcW w:w="690" w:type="dxa"/>
            <w:tcBorders/>
            <w:vAlign w:val="center"/>
          </w:tcPr>
          <w:p>
            <w:pPr>
              <w:pStyle w:val="TableContents"/>
              <w:bidi w:val="0"/>
              <w:spacing w:before="0" w:after="283"/>
              <w:jc w:val="left"/>
              <w:rPr/>
            </w:pPr>
            <w:r>
              <w:rPr/>
              <w:t xml:space="preserve">129 </w:t>
            </w:r>
          </w:p>
        </w:tc>
        <w:tc>
          <w:tcPr>
            <w:tcW w:w="1328" w:type="dxa"/>
            <w:tcBorders/>
            <w:vAlign w:val="center"/>
          </w:tcPr>
          <w:p>
            <w:pPr>
              <w:pStyle w:val="TableContents"/>
              <w:bidi w:val="0"/>
              <w:spacing w:before="0" w:after="283"/>
              <w:jc w:val="left"/>
              <w:rPr/>
            </w:pPr>
            <w:r>
              <w:rPr/>
              <w:t xml:space="preserve">66.6 </w:t>
            </w:r>
          </w:p>
        </w:tc>
        <w:tc>
          <w:tcPr>
            <w:tcW w:w="879" w:type="dxa"/>
            <w:tcBorders/>
            <w:vAlign w:val="center"/>
          </w:tcPr>
          <w:p>
            <w:pPr>
              <w:pStyle w:val="TableContents"/>
              <w:bidi w:val="0"/>
              <w:spacing w:before="0" w:after="283"/>
              <w:jc w:val="left"/>
              <w:rPr/>
            </w:pPr>
            <w:r>
              <w:rPr/>
              <w:t xml:space="preserve">133 </w:t>
            </w:r>
          </w:p>
        </w:tc>
        <w:tc>
          <w:tcPr>
            <w:tcW w:w="1307" w:type="dxa"/>
            <w:tcBorders/>
            <w:vAlign w:val="center"/>
          </w:tcPr>
          <w:p>
            <w:pPr>
              <w:pStyle w:val="TableContents"/>
              <w:bidi w:val="0"/>
              <w:spacing w:before="0" w:after="283"/>
              <w:jc w:val="left"/>
              <w:rPr/>
            </w:pPr>
            <w:r>
              <w:rPr/>
              <w:t xml:space="preserve">68.5 </w:t>
            </w:r>
          </w:p>
        </w:tc>
        <w:tc>
          <w:tcPr>
            <w:tcW w:w="654" w:type="dxa"/>
            <w:tcBorders/>
            <w:vAlign w:val="center"/>
          </w:tcPr>
          <w:p>
            <w:pPr>
              <w:pStyle w:val="TableContents"/>
              <w:bidi w:val="0"/>
              <w:spacing w:before="0" w:after="283"/>
              <w:jc w:val="left"/>
              <w:rPr/>
            </w:pPr>
            <w:r>
              <w:rPr/>
              <w:t xml:space="preserve">130 </w:t>
            </w:r>
          </w:p>
        </w:tc>
        <w:tc>
          <w:tcPr>
            <w:tcW w:w="1293" w:type="dxa"/>
            <w:tcBorders/>
            <w:vAlign w:val="center"/>
          </w:tcPr>
          <w:p>
            <w:pPr>
              <w:pStyle w:val="TableContents"/>
              <w:bidi w:val="0"/>
              <w:spacing w:before="0" w:after="283"/>
              <w:jc w:val="left"/>
              <w:rPr/>
            </w:pPr>
            <w:r>
              <w:rPr/>
              <w:t xml:space="preserve">64.6 </w:t>
            </w:r>
          </w:p>
        </w:tc>
        <w:tc>
          <w:tcPr>
            <w:tcW w:w="985" w:type="dxa"/>
            <w:tcBorders/>
            <w:vAlign w:val="center"/>
          </w:tcPr>
          <w:p>
            <w:pPr>
              <w:pStyle w:val="TableContents"/>
              <w:bidi w:val="0"/>
              <w:spacing w:before="0" w:after="283"/>
              <w:jc w:val="left"/>
              <w:rPr/>
            </w:pPr>
            <w:r>
              <w:rPr/>
              <w:t xml:space="preserve">127 </w:t>
            </w:r>
          </w:p>
        </w:tc>
        <w:tc>
          <w:tcPr>
            <w:tcW w:w="1437" w:type="dxa"/>
            <w:tcBorders/>
            <w:vAlign w:val="center"/>
          </w:tcPr>
          <w:p>
            <w:pPr>
              <w:pStyle w:val="TableContents"/>
              <w:bidi w:val="0"/>
              <w:spacing w:before="0" w:after="283"/>
              <w:jc w:val="left"/>
              <w:rPr/>
            </w:pPr>
            <w:r>
              <w:rPr/>
              <w:t xml:space="preserve">59.2 </w:t>
            </w:r>
          </w:p>
        </w:tc>
      </w:tr>
      <w:tr>
        <w:trPr/>
        <w:tc>
          <w:tcPr>
            <w:tcW w:w="1632" w:type="dxa"/>
            <w:tcBorders/>
            <w:vAlign w:val="center"/>
          </w:tcPr>
          <w:p>
            <w:pPr>
              <w:pStyle w:val="TableContents"/>
              <w:bidi w:val="0"/>
              <w:spacing w:before="0" w:after="283"/>
              <w:jc w:val="left"/>
              <w:rPr/>
            </w:pPr>
            <w:r>
              <w:rPr/>
              <w:t xml:space="preserve">Pakistan </w:t>
            </w:r>
          </w:p>
        </w:tc>
        <w:tc>
          <w:tcPr>
            <w:tcW w:w="690" w:type="dxa"/>
            <w:tcBorders/>
            <w:vAlign w:val="center"/>
          </w:tcPr>
          <w:p>
            <w:pPr>
              <w:pStyle w:val="TableContents"/>
              <w:bidi w:val="0"/>
              <w:spacing w:before="0" w:after="283"/>
              <w:jc w:val="left"/>
              <w:rPr/>
            </w:pPr>
            <w:r>
              <w:rPr/>
              <w:t xml:space="preserve">130 </w:t>
            </w:r>
          </w:p>
        </w:tc>
        <w:tc>
          <w:tcPr>
            <w:tcW w:w="1328" w:type="dxa"/>
            <w:tcBorders/>
            <w:vAlign w:val="center"/>
          </w:tcPr>
          <w:p>
            <w:pPr>
              <w:pStyle w:val="TableContents"/>
              <w:bidi w:val="0"/>
              <w:spacing w:before="0" w:after="283"/>
              <w:jc w:val="left"/>
              <w:rPr/>
            </w:pPr>
            <w:r>
              <w:rPr/>
              <w:t xml:space="preserve">66.4 </w:t>
            </w:r>
          </w:p>
        </w:tc>
        <w:tc>
          <w:tcPr>
            <w:tcW w:w="879" w:type="dxa"/>
            <w:tcBorders/>
            <w:vAlign w:val="center"/>
          </w:tcPr>
          <w:p>
            <w:pPr>
              <w:pStyle w:val="TableContents"/>
              <w:bidi w:val="0"/>
              <w:spacing w:before="0" w:after="283"/>
              <w:jc w:val="left"/>
              <w:rPr/>
            </w:pPr>
            <w:r>
              <w:rPr/>
              <w:t xml:space="preserve">137 </w:t>
            </w:r>
          </w:p>
        </w:tc>
        <w:tc>
          <w:tcPr>
            <w:tcW w:w="1307" w:type="dxa"/>
            <w:tcBorders/>
            <w:vAlign w:val="center"/>
          </w:tcPr>
          <w:p>
            <w:pPr>
              <w:pStyle w:val="TableContents"/>
              <w:bidi w:val="0"/>
              <w:spacing w:before="0" w:after="283"/>
              <w:jc w:val="left"/>
              <w:rPr/>
            </w:pPr>
            <w:r>
              <w:rPr/>
              <w:t xml:space="preserve">67.5 </w:t>
            </w:r>
          </w:p>
        </w:tc>
        <w:tc>
          <w:tcPr>
            <w:tcW w:w="654" w:type="dxa"/>
            <w:tcBorders/>
            <w:vAlign w:val="center"/>
          </w:tcPr>
          <w:p>
            <w:pPr>
              <w:pStyle w:val="TableContents"/>
              <w:bidi w:val="0"/>
              <w:spacing w:before="0" w:after="283"/>
              <w:jc w:val="left"/>
              <w:rPr/>
            </w:pPr>
            <w:r>
              <w:rPr/>
              <w:t xml:space="preserve">125 </w:t>
            </w:r>
          </w:p>
        </w:tc>
        <w:tc>
          <w:tcPr>
            <w:tcW w:w="1293" w:type="dxa"/>
            <w:tcBorders/>
            <w:vAlign w:val="center"/>
          </w:tcPr>
          <w:p>
            <w:pPr>
              <w:pStyle w:val="TableContents"/>
              <w:bidi w:val="0"/>
              <w:spacing w:before="0" w:after="283"/>
              <w:jc w:val="left"/>
              <w:rPr/>
            </w:pPr>
            <w:r>
              <w:rPr/>
              <w:t xml:space="preserve">65.5 </w:t>
            </w:r>
          </w:p>
        </w:tc>
        <w:tc>
          <w:tcPr>
            <w:tcW w:w="985" w:type="dxa"/>
            <w:tcBorders/>
            <w:vAlign w:val="center"/>
          </w:tcPr>
          <w:p>
            <w:pPr>
              <w:pStyle w:val="TableContents"/>
              <w:bidi w:val="0"/>
              <w:spacing w:before="0" w:after="283"/>
              <w:jc w:val="left"/>
              <w:rPr/>
            </w:pPr>
            <w:r>
              <w:rPr/>
              <w:t xml:space="preserve">134 </w:t>
            </w:r>
          </w:p>
        </w:tc>
        <w:tc>
          <w:tcPr>
            <w:tcW w:w="1437" w:type="dxa"/>
            <w:tcBorders/>
            <w:vAlign w:val="center"/>
          </w:tcPr>
          <w:p>
            <w:pPr>
              <w:pStyle w:val="TableContents"/>
              <w:bidi w:val="0"/>
              <w:spacing w:before="0" w:after="283"/>
              <w:jc w:val="left"/>
              <w:rPr/>
            </w:pPr>
            <w:r>
              <w:rPr/>
              <w:t xml:space="preserve">57.8 </w:t>
            </w:r>
          </w:p>
        </w:tc>
      </w:tr>
      <w:tr>
        <w:trPr/>
        <w:tc>
          <w:tcPr>
            <w:tcW w:w="1632" w:type="dxa"/>
            <w:tcBorders/>
            <w:vAlign w:val="center"/>
          </w:tcPr>
          <w:p>
            <w:pPr>
              <w:pStyle w:val="TableContents"/>
              <w:bidi w:val="0"/>
              <w:spacing w:before="0" w:after="283"/>
              <w:jc w:val="left"/>
              <w:rPr/>
            </w:pPr>
            <w:r>
              <w:rPr/>
              <w:t xml:space="preserve">Kiribati </w:t>
            </w:r>
          </w:p>
        </w:tc>
        <w:tc>
          <w:tcPr>
            <w:tcW w:w="690" w:type="dxa"/>
            <w:tcBorders/>
            <w:vAlign w:val="center"/>
          </w:tcPr>
          <w:p>
            <w:pPr>
              <w:pStyle w:val="TableContents"/>
              <w:bidi w:val="0"/>
              <w:spacing w:before="0" w:after="283"/>
              <w:jc w:val="left"/>
              <w:rPr/>
            </w:pPr>
            <w:r>
              <w:rPr/>
              <w:t xml:space="preserve">131 </w:t>
            </w:r>
          </w:p>
        </w:tc>
        <w:tc>
          <w:tcPr>
            <w:tcW w:w="1328" w:type="dxa"/>
            <w:tcBorders/>
            <w:vAlign w:val="center"/>
          </w:tcPr>
          <w:p>
            <w:pPr>
              <w:pStyle w:val="TableContents"/>
              <w:bidi w:val="0"/>
              <w:spacing w:before="0" w:after="283"/>
              <w:jc w:val="left"/>
              <w:rPr/>
            </w:pPr>
            <w:r>
              <w:rPr/>
              <w:t xml:space="preserve">66.3 </w:t>
            </w:r>
          </w:p>
        </w:tc>
        <w:tc>
          <w:tcPr>
            <w:tcW w:w="879" w:type="dxa"/>
            <w:tcBorders/>
            <w:vAlign w:val="center"/>
          </w:tcPr>
          <w:p>
            <w:pPr>
              <w:pStyle w:val="TableContents"/>
              <w:bidi w:val="0"/>
              <w:spacing w:before="0" w:after="283"/>
              <w:jc w:val="left"/>
              <w:rPr/>
            </w:pPr>
            <w:r>
              <w:rPr/>
              <w:t xml:space="preserve">131 </w:t>
            </w:r>
          </w:p>
        </w:tc>
        <w:tc>
          <w:tcPr>
            <w:tcW w:w="1307" w:type="dxa"/>
            <w:tcBorders/>
            <w:vAlign w:val="center"/>
          </w:tcPr>
          <w:p>
            <w:pPr>
              <w:pStyle w:val="TableContents"/>
              <w:bidi w:val="0"/>
              <w:spacing w:before="0" w:after="283"/>
              <w:jc w:val="left"/>
              <w:rPr/>
            </w:pPr>
            <w:r>
              <w:rPr/>
              <w:t xml:space="preserve">68.8 </w:t>
            </w:r>
          </w:p>
        </w:tc>
        <w:tc>
          <w:tcPr>
            <w:tcW w:w="654" w:type="dxa"/>
            <w:tcBorders/>
            <w:vAlign w:val="center"/>
          </w:tcPr>
          <w:p>
            <w:pPr>
              <w:pStyle w:val="TableContents"/>
              <w:bidi w:val="0"/>
              <w:spacing w:before="0" w:after="283"/>
              <w:jc w:val="left"/>
              <w:rPr/>
            </w:pPr>
            <w:r>
              <w:rPr/>
              <w:t xml:space="preserve">136 </w:t>
            </w:r>
          </w:p>
        </w:tc>
        <w:tc>
          <w:tcPr>
            <w:tcW w:w="1293" w:type="dxa"/>
            <w:tcBorders/>
            <w:vAlign w:val="center"/>
          </w:tcPr>
          <w:p>
            <w:pPr>
              <w:pStyle w:val="TableContents"/>
              <w:bidi w:val="0"/>
              <w:spacing w:before="0" w:after="283"/>
              <w:jc w:val="left"/>
              <w:rPr/>
            </w:pPr>
            <w:r>
              <w:rPr/>
              <w:t xml:space="preserve">63.7 </w:t>
            </w:r>
          </w:p>
        </w:tc>
        <w:tc>
          <w:tcPr>
            <w:tcW w:w="985" w:type="dxa"/>
            <w:tcBorders/>
            <w:vAlign w:val="center"/>
          </w:tcPr>
          <w:p>
            <w:pPr>
              <w:pStyle w:val="TableContents"/>
              <w:bidi w:val="0"/>
              <w:spacing w:before="0" w:after="283"/>
              <w:jc w:val="left"/>
              <w:rPr/>
            </w:pPr>
            <w:r>
              <w:rPr/>
              <w:t xml:space="preserve">128 </w:t>
            </w:r>
          </w:p>
        </w:tc>
        <w:tc>
          <w:tcPr>
            <w:tcW w:w="1437" w:type="dxa"/>
            <w:tcBorders/>
            <w:vAlign w:val="center"/>
          </w:tcPr>
          <w:p>
            <w:pPr>
              <w:pStyle w:val="TableContents"/>
              <w:bidi w:val="0"/>
              <w:spacing w:before="0" w:after="283"/>
              <w:jc w:val="left"/>
              <w:rPr/>
            </w:pPr>
            <w:r>
              <w:rPr/>
              <w:t xml:space="preserve">59.1 </w:t>
            </w:r>
          </w:p>
        </w:tc>
      </w:tr>
      <w:tr>
        <w:trPr/>
        <w:tc>
          <w:tcPr>
            <w:tcW w:w="1632" w:type="dxa"/>
            <w:tcBorders/>
            <w:vAlign w:val="center"/>
          </w:tcPr>
          <w:p>
            <w:pPr>
              <w:pStyle w:val="TableContents"/>
              <w:bidi w:val="0"/>
              <w:spacing w:before="0" w:after="283"/>
              <w:jc w:val="left"/>
              <w:rPr/>
            </w:pPr>
            <w:r>
              <w:rPr/>
              <w:t xml:space="preserve">Turkmenistan </w:t>
            </w:r>
          </w:p>
        </w:tc>
        <w:tc>
          <w:tcPr>
            <w:tcW w:w="690" w:type="dxa"/>
            <w:tcBorders/>
            <w:vAlign w:val="center"/>
          </w:tcPr>
          <w:p>
            <w:pPr>
              <w:pStyle w:val="TableContents"/>
              <w:bidi w:val="0"/>
              <w:spacing w:before="0" w:after="283"/>
              <w:jc w:val="left"/>
              <w:rPr/>
            </w:pPr>
            <w:r>
              <w:rPr/>
              <w:t xml:space="preserve">131 </w:t>
            </w:r>
          </w:p>
        </w:tc>
        <w:tc>
          <w:tcPr>
            <w:tcW w:w="1328" w:type="dxa"/>
            <w:tcBorders/>
            <w:vAlign w:val="center"/>
          </w:tcPr>
          <w:p>
            <w:pPr>
              <w:pStyle w:val="TableContents"/>
              <w:bidi w:val="0"/>
              <w:spacing w:before="0" w:after="283"/>
              <w:jc w:val="left"/>
              <w:rPr/>
            </w:pPr>
            <w:r>
              <w:rPr/>
              <w:t xml:space="preserve">66.3 </w:t>
            </w:r>
          </w:p>
        </w:tc>
        <w:tc>
          <w:tcPr>
            <w:tcW w:w="879" w:type="dxa"/>
            <w:tcBorders/>
            <w:vAlign w:val="center"/>
          </w:tcPr>
          <w:p>
            <w:pPr>
              <w:pStyle w:val="TableContents"/>
              <w:bidi w:val="0"/>
              <w:spacing w:before="0" w:after="283"/>
              <w:jc w:val="left"/>
              <w:rPr/>
            </w:pPr>
            <w:r>
              <w:rPr/>
              <w:t xml:space="preserve">125 </w:t>
            </w:r>
          </w:p>
        </w:tc>
        <w:tc>
          <w:tcPr>
            <w:tcW w:w="1307" w:type="dxa"/>
            <w:tcBorders/>
            <w:vAlign w:val="center"/>
          </w:tcPr>
          <w:p>
            <w:pPr>
              <w:pStyle w:val="TableContents"/>
              <w:bidi w:val="0"/>
              <w:spacing w:before="0" w:after="283"/>
              <w:jc w:val="left"/>
              <w:rPr/>
            </w:pPr>
            <w:r>
              <w:rPr/>
              <w:t xml:space="preserve">70.5 </w:t>
            </w:r>
          </w:p>
        </w:tc>
        <w:tc>
          <w:tcPr>
            <w:tcW w:w="654" w:type="dxa"/>
            <w:tcBorders/>
            <w:vAlign w:val="center"/>
          </w:tcPr>
          <w:p>
            <w:pPr>
              <w:pStyle w:val="TableContents"/>
              <w:bidi w:val="0"/>
              <w:spacing w:before="0" w:after="283"/>
              <w:jc w:val="left"/>
              <w:rPr/>
            </w:pPr>
            <w:r>
              <w:rPr/>
              <w:t xml:space="preserve">143 </w:t>
            </w:r>
          </w:p>
        </w:tc>
        <w:tc>
          <w:tcPr>
            <w:tcW w:w="1293" w:type="dxa"/>
            <w:tcBorders/>
            <w:vAlign w:val="center"/>
          </w:tcPr>
          <w:p>
            <w:pPr>
              <w:pStyle w:val="TableContents"/>
              <w:bidi w:val="0"/>
              <w:spacing w:before="0" w:after="283"/>
              <w:jc w:val="left"/>
              <w:rPr/>
            </w:pPr>
            <w:r>
              <w:rPr/>
              <w:t xml:space="preserve">62.2 </w:t>
            </w:r>
          </w:p>
        </w:tc>
        <w:tc>
          <w:tcPr>
            <w:tcW w:w="985" w:type="dxa"/>
            <w:tcBorders/>
            <w:vAlign w:val="center"/>
          </w:tcPr>
          <w:p>
            <w:pPr>
              <w:pStyle w:val="TableContents"/>
              <w:bidi w:val="0"/>
              <w:spacing w:before="0" w:after="283"/>
              <w:jc w:val="left"/>
              <w:rPr/>
            </w:pPr>
            <w:r>
              <w:rPr/>
              <w:t xml:space="preserve">125 </w:t>
            </w:r>
          </w:p>
        </w:tc>
        <w:tc>
          <w:tcPr>
            <w:tcW w:w="1437" w:type="dxa"/>
            <w:tcBorders/>
            <w:vAlign w:val="center"/>
          </w:tcPr>
          <w:p>
            <w:pPr>
              <w:pStyle w:val="TableContents"/>
              <w:bidi w:val="0"/>
              <w:spacing w:before="0" w:after="283"/>
              <w:jc w:val="left"/>
              <w:rPr/>
            </w:pPr>
            <w:r>
              <w:rPr/>
              <w:t xml:space="preserve">59.8 </w:t>
            </w:r>
          </w:p>
        </w:tc>
      </w:tr>
      <w:tr>
        <w:trPr/>
        <w:tc>
          <w:tcPr>
            <w:tcW w:w="1632" w:type="dxa"/>
            <w:tcBorders/>
            <w:vAlign w:val="center"/>
          </w:tcPr>
          <w:p>
            <w:pPr>
              <w:pStyle w:val="TableContents"/>
              <w:bidi w:val="0"/>
              <w:spacing w:before="0" w:after="283"/>
              <w:jc w:val="left"/>
              <w:rPr/>
            </w:pPr>
            <w:r>
              <w:rPr/>
              <w:t xml:space="preserve">Guyana </w:t>
            </w:r>
          </w:p>
        </w:tc>
        <w:tc>
          <w:tcPr>
            <w:tcW w:w="690" w:type="dxa"/>
            <w:tcBorders/>
            <w:vAlign w:val="center"/>
          </w:tcPr>
          <w:p>
            <w:pPr>
              <w:pStyle w:val="TableContents"/>
              <w:bidi w:val="0"/>
              <w:spacing w:before="0" w:after="283"/>
              <w:jc w:val="left"/>
              <w:rPr/>
            </w:pPr>
            <w:r>
              <w:rPr/>
              <w:t xml:space="preserve">133 </w:t>
            </w:r>
          </w:p>
        </w:tc>
        <w:tc>
          <w:tcPr>
            <w:tcW w:w="1328" w:type="dxa"/>
            <w:tcBorders/>
            <w:vAlign w:val="center"/>
          </w:tcPr>
          <w:p>
            <w:pPr>
              <w:pStyle w:val="TableContents"/>
              <w:bidi w:val="0"/>
              <w:spacing w:before="0" w:after="283"/>
              <w:jc w:val="left"/>
              <w:rPr/>
            </w:pPr>
            <w:r>
              <w:rPr/>
              <w:t xml:space="preserve">66.2 </w:t>
            </w:r>
          </w:p>
        </w:tc>
        <w:tc>
          <w:tcPr>
            <w:tcW w:w="879" w:type="dxa"/>
            <w:tcBorders/>
            <w:vAlign w:val="center"/>
          </w:tcPr>
          <w:p>
            <w:pPr>
              <w:pStyle w:val="TableContents"/>
              <w:bidi w:val="0"/>
              <w:spacing w:before="0" w:after="283"/>
              <w:jc w:val="left"/>
              <w:rPr/>
            </w:pPr>
            <w:r>
              <w:rPr/>
              <w:t xml:space="preserve">133 </w:t>
            </w:r>
          </w:p>
        </w:tc>
        <w:tc>
          <w:tcPr>
            <w:tcW w:w="1307" w:type="dxa"/>
            <w:tcBorders/>
            <w:vAlign w:val="center"/>
          </w:tcPr>
          <w:p>
            <w:pPr>
              <w:pStyle w:val="TableContents"/>
              <w:bidi w:val="0"/>
              <w:spacing w:before="0" w:after="283"/>
              <w:jc w:val="left"/>
              <w:rPr/>
            </w:pPr>
            <w:r>
              <w:rPr/>
              <w:t xml:space="preserve">68.5 </w:t>
            </w:r>
          </w:p>
        </w:tc>
        <w:tc>
          <w:tcPr>
            <w:tcW w:w="654" w:type="dxa"/>
            <w:tcBorders/>
            <w:vAlign w:val="center"/>
          </w:tcPr>
          <w:p>
            <w:pPr>
              <w:pStyle w:val="TableContents"/>
              <w:bidi w:val="0"/>
              <w:spacing w:before="0" w:after="283"/>
              <w:jc w:val="left"/>
              <w:rPr/>
            </w:pPr>
            <w:r>
              <w:rPr/>
              <w:t xml:space="preserve">134 </w:t>
            </w:r>
          </w:p>
        </w:tc>
        <w:tc>
          <w:tcPr>
            <w:tcW w:w="1293" w:type="dxa"/>
            <w:tcBorders/>
            <w:vAlign w:val="center"/>
          </w:tcPr>
          <w:p>
            <w:pPr>
              <w:pStyle w:val="TableContents"/>
              <w:bidi w:val="0"/>
              <w:spacing w:before="0" w:after="283"/>
              <w:jc w:val="left"/>
              <w:rPr/>
            </w:pPr>
            <w:r>
              <w:rPr/>
              <w:t xml:space="preserve">63.9 </w:t>
            </w:r>
          </w:p>
        </w:tc>
        <w:tc>
          <w:tcPr>
            <w:tcW w:w="985" w:type="dxa"/>
            <w:tcBorders/>
            <w:vAlign w:val="center"/>
          </w:tcPr>
          <w:p>
            <w:pPr>
              <w:pStyle w:val="TableContents"/>
              <w:bidi w:val="0"/>
              <w:spacing w:before="0" w:after="283"/>
              <w:jc w:val="left"/>
              <w:rPr/>
            </w:pPr>
            <w:r>
              <w:rPr/>
              <w:t xml:space="preserve">130 </w:t>
            </w:r>
          </w:p>
        </w:tc>
        <w:tc>
          <w:tcPr>
            <w:tcW w:w="1437" w:type="dxa"/>
            <w:tcBorders/>
            <w:vAlign w:val="center"/>
          </w:tcPr>
          <w:p>
            <w:pPr>
              <w:pStyle w:val="TableContents"/>
              <w:bidi w:val="0"/>
              <w:spacing w:before="0" w:after="283"/>
              <w:jc w:val="left"/>
              <w:rPr/>
            </w:pPr>
            <w:r>
              <w:rPr/>
              <w:t xml:space="preserve">58.9 </w:t>
            </w:r>
          </w:p>
        </w:tc>
      </w:tr>
      <w:tr>
        <w:trPr/>
        <w:tc>
          <w:tcPr>
            <w:tcW w:w="1632" w:type="dxa"/>
            <w:tcBorders/>
            <w:vAlign w:val="center"/>
          </w:tcPr>
          <w:p>
            <w:pPr>
              <w:pStyle w:val="TableContents"/>
              <w:bidi w:val="0"/>
              <w:spacing w:before="0" w:after="283"/>
              <w:jc w:val="left"/>
              <w:rPr/>
            </w:pPr>
            <w:r>
              <w:rPr/>
              <w:t xml:space="preserve">Ruanda </w:t>
            </w:r>
          </w:p>
        </w:tc>
        <w:tc>
          <w:tcPr>
            <w:tcW w:w="690" w:type="dxa"/>
            <w:tcBorders/>
            <w:vAlign w:val="center"/>
          </w:tcPr>
          <w:p>
            <w:pPr>
              <w:pStyle w:val="TableContents"/>
              <w:bidi w:val="0"/>
              <w:spacing w:before="0" w:after="283"/>
              <w:jc w:val="left"/>
              <w:rPr/>
            </w:pPr>
            <w:r>
              <w:rPr/>
              <w:t xml:space="preserve">134 </w:t>
            </w:r>
          </w:p>
        </w:tc>
        <w:tc>
          <w:tcPr>
            <w:tcW w:w="1328" w:type="dxa"/>
            <w:tcBorders/>
            <w:vAlign w:val="center"/>
          </w:tcPr>
          <w:p>
            <w:pPr>
              <w:pStyle w:val="TableContents"/>
              <w:bidi w:val="0"/>
              <w:spacing w:before="0" w:after="283"/>
              <w:jc w:val="left"/>
              <w:rPr/>
            </w:pPr>
            <w:r>
              <w:rPr/>
              <w:t xml:space="preserve">66.1 </w:t>
            </w:r>
          </w:p>
        </w:tc>
        <w:tc>
          <w:tcPr>
            <w:tcW w:w="879" w:type="dxa"/>
            <w:tcBorders/>
            <w:vAlign w:val="center"/>
          </w:tcPr>
          <w:p>
            <w:pPr>
              <w:pStyle w:val="TableContents"/>
              <w:bidi w:val="0"/>
              <w:spacing w:before="0" w:after="283"/>
              <w:jc w:val="left"/>
              <w:rPr/>
            </w:pPr>
            <w:r>
              <w:rPr/>
              <w:t xml:space="preserve">120 </w:t>
            </w:r>
          </w:p>
        </w:tc>
        <w:tc>
          <w:tcPr>
            <w:tcW w:w="1307" w:type="dxa"/>
            <w:tcBorders/>
            <w:vAlign w:val="center"/>
          </w:tcPr>
          <w:p>
            <w:pPr>
              <w:pStyle w:val="TableContents"/>
              <w:bidi w:val="0"/>
              <w:spacing w:before="0" w:after="283"/>
              <w:jc w:val="left"/>
              <w:rPr/>
            </w:pPr>
            <w:r>
              <w:rPr/>
              <w:t xml:space="preserve">71.1 </w:t>
            </w:r>
          </w:p>
        </w:tc>
        <w:tc>
          <w:tcPr>
            <w:tcW w:w="654" w:type="dxa"/>
            <w:tcBorders/>
            <w:vAlign w:val="center"/>
          </w:tcPr>
          <w:p>
            <w:pPr>
              <w:pStyle w:val="TableContents"/>
              <w:bidi w:val="0"/>
              <w:spacing w:before="0" w:after="283"/>
              <w:jc w:val="left"/>
              <w:rPr/>
            </w:pPr>
            <w:r>
              <w:rPr/>
              <w:t xml:space="preserve">150 </w:t>
            </w:r>
          </w:p>
        </w:tc>
        <w:tc>
          <w:tcPr>
            <w:tcW w:w="1293" w:type="dxa"/>
            <w:tcBorders/>
            <w:vAlign w:val="center"/>
          </w:tcPr>
          <w:p>
            <w:pPr>
              <w:pStyle w:val="TableContents"/>
              <w:bidi w:val="0"/>
              <w:spacing w:before="0" w:after="283"/>
              <w:jc w:val="left"/>
              <w:rPr/>
            </w:pPr>
            <w:r>
              <w:rPr/>
              <w:t xml:space="preserve">60.9 </w:t>
            </w:r>
          </w:p>
        </w:tc>
        <w:tc>
          <w:tcPr>
            <w:tcW w:w="985" w:type="dxa"/>
            <w:tcBorders/>
            <w:vAlign w:val="center"/>
          </w:tcPr>
          <w:p>
            <w:pPr>
              <w:pStyle w:val="TableContents"/>
              <w:bidi w:val="0"/>
              <w:spacing w:before="0" w:after="283"/>
              <w:jc w:val="left"/>
              <w:rPr/>
            </w:pPr>
            <w:r>
              <w:rPr/>
              <w:t xml:space="preserve">140 </w:t>
            </w:r>
          </w:p>
        </w:tc>
        <w:tc>
          <w:tcPr>
            <w:tcW w:w="1437" w:type="dxa"/>
            <w:tcBorders/>
            <w:vAlign w:val="center"/>
          </w:tcPr>
          <w:p>
            <w:pPr>
              <w:pStyle w:val="TableContents"/>
              <w:bidi w:val="0"/>
              <w:spacing w:before="0" w:after="283"/>
              <w:jc w:val="left"/>
              <w:rPr/>
            </w:pPr>
            <w:r>
              <w:rPr/>
              <w:t xml:space="preserve">56.6 </w:t>
            </w:r>
          </w:p>
        </w:tc>
      </w:tr>
      <w:tr>
        <w:trPr/>
        <w:tc>
          <w:tcPr>
            <w:tcW w:w="1632" w:type="dxa"/>
            <w:tcBorders/>
            <w:vAlign w:val="center"/>
          </w:tcPr>
          <w:p>
            <w:pPr>
              <w:pStyle w:val="TableContents"/>
              <w:bidi w:val="0"/>
              <w:spacing w:before="0" w:after="283"/>
              <w:jc w:val="left"/>
              <w:rPr/>
            </w:pPr>
            <w:r>
              <w:rPr/>
              <w:t xml:space="preserve">Gabon </w:t>
            </w:r>
          </w:p>
        </w:tc>
        <w:tc>
          <w:tcPr>
            <w:tcW w:w="690" w:type="dxa"/>
            <w:tcBorders/>
            <w:vAlign w:val="center"/>
          </w:tcPr>
          <w:p>
            <w:pPr>
              <w:pStyle w:val="TableContents"/>
              <w:bidi w:val="0"/>
              <w:spacing w:before="0" w:after="283"/>
              <w:jc w:val="left"/>
              <w:rPr/>
            </w:pPr>
            <w:r>
              <w:rPr/>
              <w:t xml:space="preserve">135 </w:t>
            </w:r>
          </w:p>
        </w:tc>
        <w:tc>
          <w:tcPr>
            <w:tcW w:w="1328" w:type="dxa"/>
            <w:tcBorders/>
            <w:vAlign w:val="center"/>
          </w:tcPr>
          <w:p>
            <w:pPr>
              <w:pStyle w:val="TableContents"/>
              <w:bidi w:val="0"/>
              <w:spacing w:before="0" w:after="283"/>
              <w:jc w:val="left"/>
              <w:rPr/>
            </w:pPr>
            <w:r>
              <w:rPr/>
              <w:t xml:space="preserve">66.0 </w:t>
            </w:r>
          </w:p>
        </w:tc>
        <w:tc>
          <w:tcPr>
            <w:tcW w:w="879" w:type="dxa"/>
            <w:tcBorders/>
            <w:vAlign w:val="center"/>
          </w:tcPr>
          <w:p>
            <w:pPr>
              <w:pStyle w:val="TableContents"/>
              <w:bidi w:val="0"/>
              <w:spacing w:before="0" w:after="283"/>
              <w:jc w:val="left"/>
              <w:rPr/>
            </w:pPr>
            <w:r>
              <w:rPr/>
              <w:t xml:space="preserve">138 </w:t>
            </w:r>
          </w:p>
        </w:tc>
        <w:tc>
          <w:tcPr>
            <w:tcW w:w="1307" w:type="dxa"/>
            <w:tcBorders/>
            <w:vAlign w:val="center"/>
          </w:tcPr>
          <w:p>
            <w:pPr>
              <w:pStyle w:val="TableContents"/>
              <w:bidi w:val="0"/>
              <w:spacing w:before="0" w:after="283"/>
              <w:jc w:val="left"/>
              <w:rPr/>
            </w:pPr>
            <w:r>
              <w:rPr/>
              <w:t xml:space="preserve">67.2 </w:t>
            </w:r>
          </w:p>
        </w:tc>
        <w:tc>
          <w:tcPr>
            <w:tcW w:w="654" w:type="dxa"/>
            <w:tcBorders/>
            <w:vAlign w:val="center"/>
          </w:tcPr>
          <w:p>
            <w:pPr>
              <w:pStyle w:val="TableContents"/>
              <w:bidi w:val="0"/>
              <w:spacing w:before="0" w:after="283"/>
              <w:jc w:val="left"/>
              <w:rPr/>
            </w:pPr>
            <w:r>
              <w:rPr/>
              <w:t xml:space="preserve">127 </w:t>
            </w:r>
          </w:p>
        </w:tc>
        <w:tc>
          <w:tcPr>
            <w:tcW w:w="1293" w:type="dxa"/>
            <w:tcBorders/>
            <w:vAlign w:val="center"/>
          </w:tcPr>
          <w:p>
            <w:pPr>
              <w:pStyle w:val="TableContents"/>
              <w:bidi w:val="0"/>
              <w:spacing w:before="0" w:after="283"/>
              <w:jc w:val="left"/>
              <w:rPr/>
            </w:pPr>
            <w:r>
              <w:rPr/>
              <w:t xml:space="preserve">64.7 </w:t>
            </w:r>
          </w:p>
        </w:tc>
        <w:tc>
          <w:tcPr>
            <w:tcW w:w="985" w:type="dxa"/>
            <w:tcBorders/>
            <w:vAlign w:val="center"/>
          </w:tcPr>
          <w:p>
            <w:pPr>
              <w:pStyle w:val="TableContents"/>
              <w:bidi w:val="0"/>
              <w:spacing w:before="0" w:after="283"/>
              <w:jc w:val="left"/>
              <w:rPr/>
            </w:pPr>
            <w:r>
              <w:rPr/>
              <w:t xml:space="preserve">137 </w:t>
            </w:r>
          </w:p>
        </w:tc>
        <w:tc>
          <w:tcPr>
            <w:tcW w:w="1437" w:type="dxa"/>
            <w:tcBorders/>
            <w:vAlign w:val="center"/>
          </w:tcPr>
          <w:p>
            <w:pPr>
              <w:pStyle w:val="TableContents"/>
              <w:bidi w:val="0"/>
              <w:spacing w:before="0" w:after="283"/>
              <w:jc w:val="left"/>
              <w:rPr/>
            </w:pPr>
            <w:r>
              <w:rPr/>
              <w:t xml:space="preserve">57.2 </w:t>
            </w:r>
          </w:p>
        </w:tc>
      </w:tr>
      <w:tr>
        <w:trPr/>
        <w:tc>
          <w:tcPr>
            <w:tcW w:w="1632" w:type="dxa"/>
            <w:tcBorders/>
            <w:vAlign w:val="center"/>
          </w:tcPr>
          <w:p>
            <w:pPr>
              <w:pStyle w:val="TableContents"/>
              <w:bidi w:val="0"/>
              <w:spacing w:before="0" w:after="283"/>
              <w:jc w:val="left"/>
              <w:rPr/>
            </w:pPr>
            <w:r>
              <w:rPr/>
              <w:t xml:space="preserve">Namibia </w:t>
            </w:r>
          </w:p>
        </w:tc>
        <w:tc>
          <w:tcPr>
            <w:tcW w:w="690" w:type="dxa"/>
            <w:tcBorders/>
            <w:vAlign w:val="center"/>
          </w:tcPr>
          <w:p>
            <w:pPr>
              <w:pStyle w:val="TableContents"/>
              <w:bidi w:val="0"/>
              <w:spacing w:before="0" w:after="283"/>
              <w:jc w:val="left"/>
              <w:rPr/>
            </w:pPr>
            <w:r>
              <w:rPr/>
              <w:t xml:space="preserve">136 </w:t>
            </w:r>
          </w:p>
        </w:tc>
        <w:tc>
          <w:tcPr>
            <w:tcW w:w="1328" w:type="dxa"/>
            <w:tcBorders/>
            <w:vAlign w:val="center"/>
          </w:tcPr>
          <w:p>
            <w:pPr>
              <w:pStyle w:val="TableContents"/>
              <w:bidi w:val="0"/>
              <w:spacing w:before="0" w:after="283"/>
              <w:jc w:val="left"/>
              <w:rPr/>
            </w:pPr>
            <w:r>
              <w:rPr/>
              <w:t xml:space="preserve">65.8 </w:t>
            </w:r>
          </w:p>
        </w:tc>
        <w:tc>
          <w:tcPr>
            <w:tcW w:w="879" w:type="dxa"/>
            <w:tcBorders/>
            <w:vAlign w:val="center"/>
          </w:tcPr>
          <w:p>
            <w:pPr>
              <w:pStyle w:val="TableContents"/>
              <w:bidi w:val="0"/>
              <w:spacing w:before="0" w:after="283"/>
              <w:jc w:val="left"/>
              <w:rPr/>
            </w:pPr>
            <w:r>
              <w:rPr/>
              <w:t xml:space="preserve">135 </w:t>
            </w:r>
          </w:p>
        </w:tc>
        <w:tc>
          <w:tcPr>
            <w:tcW w:w="1307" w:type="dxa"/>
            <w:tcBorders/>
            <w:vAlign w:val="center"/>
          </w:tcPr>
          <w:p>
            <w:pPr>
              <w:pStyle w:val="TableContents"/>
              <w:bidi w:val="0"/>
              <w:spacing w:before="0" w:after="283"/>
              <w:jc w:val="left"/>
              <w:rPr/>
            </w:pPr>
            <w:r>
              <w:rPr/>
              <w:t xml:space="preserve">68.3 </w:t>
            </w:r>
          </w:p>
        </w:tc>
        <w:tc>
          <w:tcPr>
            <w:tcW w:w="654" w:type="dxa"/>
            <w:tcBorders/>
            <w:vAlign w:val="center"/>
          </w:tcPr>
          <w:p>
            <w:pPr>
              <w:pStyle w:val="TableContents"/>
              <w:bidi w:val="0"/>
              <w:spacing w:before="0" w:after="283"/>
              <w:jc w:val="left"/>
              <w:rPr/>
            </w:pPr>
            <w:r>
              <w:rPr/>
              <w:t xml:space="preserve">139 </w:t>
            </w:r>
          </w:p>
        </w:tc>
        <w:tc>
          <w:tcPr>
            <w:tcW w:w="1293" w:type="dxa"/>
            <w:tcBorders/>
            <w:vAlign w:val="center"/>
          </w:tcPr>
          <w:p>
            <w:pPr>
              <w:pStyle w:val="TableContents"/>
              <w:bidi w:val="0"/>
              <w:spacing w:before="0" w:after="283"/>
              <w:jc w:val="left"/>
              <w:rPr/>
            </w:pPr>
            <w:r>
              <w:rPr/>
              <w:t xml:space="preserve">63.1 </w:t>
            </w:r>
          </w:p>
        </w:tc>
        <w:tc>
          <w:tcPr>
            <w:tcW w:w="985" w:type="dxa"/>
            <w:tcBorders/>
            <w:vAlign w:val="center"/>
          </w:tcPr>
          <w:p>
            <w:pPr>
              <w:pStyle w:val="TableContents"/>
              <w:bidi w:val="0"/>
              <w:spacing w:before="0" w:after="283"/>
              <w:jc w:val="left"/>
              <w:rPr/>
            </w:pPr>
            <w:r>
              <w:rPr/>
              <w:t xml:space="preserve">136 </w:t>
            </w:r>
          </w:p>
        </w:tc>
        <w:tc>
          <w:tcPr>
            <w:tcW w:w="1437" w:type="dxa"/>
            <w:tcBorders/>
            <w:vAlign w:val="center"/>
          </w:tcPr>
          <w:p>
            <w:pPr>
              <w:pStyle w:val="TableContents"/>
              <w:bidi w:val="0"/>
              <w:spacing w:before="0" w:after="283"/>
              <w:jc w:val="left"/>
              <w:rPr/>
            </w:pPr>
            <w:r>
              <w:rPr/>
              <w:t xml:space="preserve">57.5 </w:t>
            </w:r>
          </w:p>
        </w:tc>
      </w:tr>
      <w:tr>
        <w:trPr/>
        <w:tc>
          <w:tcPr>
            <w:tcW w:w="1632" w:type="dxa"/>
            <w:tcBorders/>
            <w:vAlign w:val="center"/>
          </w:tcPr>
          <w:p>
            <w:pPr>
              <w:pStyle w:val="TableContents"/>
              <w:bidi w:val="0"/>
              <w:spacing w:before="0" w:after="283"/>
              <w:jc w:val="left"/>
              <w:rPr/>
            </w:pPr>
            <w:r>
              <w:rPr/>
              <w:t xml:space="preserve">Jemen </w:t>
            </w:r>
          </w:p>
        </w:tc>
        <w:tc>
          <w:tcPr>
            <w:tcW w:w="690" w:type="dxa"/>
            <w:tcBorders/>
            <w:vAlign w:val="center"/>
          </w:tcPr>
          <w:p>
            <w:pPr>
              <w:pStyle w:val="TableContents"/>
              <w:bidi w:val="0"/>
              <w:spacing w:before="0" w:after="283"/>
              <w:jc w:val="left"/>
              <w:rPr/>
            </w:pPr>
            <w:r>
              <w:rPr/>
              <w:t xml:space="preserve">137 </w:t>
            </w:r>
          </w:p>
        </w:tc>
        <w:tc>
          <w:tcPr>
            <w:tcW w:w="1328" w:type="dxa"/>
            <w:tcBorders/>
            <w:vAlign w:val="center"/>
          </w:tcPr>
          <w:p>
            <w:pPr>
              <w:pStyle w:val="TableContents"/>
              <w:bidi w:val="0"/>
              <w:spacing w:before="0" w:after="283"/>
              <w:jc w:val="left"/>
              <w:rPr/>
            </w:pPr>
            <w:r>
              <w:rPr/>
              <w:t xml:space="preserve">65.7 </w:t>
            </w:r>
          </w:p>
        </w:tc>
        <w:tc>
          <w:tcPr>
            <w:tcW w:w="879" w:type="dxa"/>
            <w:tcBorders/>
            <w:vAlign w:val="center"/>
          </w:tcPr>
          <w:p>
            <w:pPr>
              <w:pStyle w:val="TableContents"/>
              <w:bidi w:val="0"/>
              <w:spacing w:before="0" w:after="283"/>
              <w:jc w:val="left"/>
              <w:rPr/>
            </w:pPr>
            <w:r>
              <w:rPr/>
              <w:t xml:space="preserve">138 </w:t>
            </w:r>
          </w:p>
        </w:tc>
        <w:tc>
          <w:tcPr>
            <w:tcW w:w="1307" w:type="dxa"/>
            <w:tcBorders/>
            <w:vAlign w:val="center"/>
          </w:tcPr>
          <w:p>
            <w:pPr>
              <w:pStyle w:val="TableContents"/>
              <w:bidi w:val="0"/>
              <w:spacing w:before="0" w:after="283"/>
              <w:jc w:val="left"/>
              <w:rPr/>
            </w:pPr>
            <w:r>
              <w:rPr/>
              <w:t xml:space="preserve">67.2 </w:t>
            </w:r>
          </w:p>
        </w:tc>
        <w:tc>
          <w:tcPr>
            <w:tcW w:w="654" w:type="dxa"/>
            <w:tcBorders/>
            <w:vAlign w:val="center"/>
          </w:tcPr>
          <w:p>
            <w:pPr>
              <w:pStyle w:val="TableContents"/>
              <w:bidi w:val="0"/>
              <w:spacing w:before="0" w:after="283"/>
              <w:jc w:val="left"/>
              <w:rPr/>
            </w:pPr>
            <w:r>
              <w:rPr/>
              <w:t xml:space="preserve">132 </w:t>
            </w:r>
          </w:p>
        </w:tc>
        <w:tc>
          <w:tcPr>
            <w:tcW w:w="1293" w:type="dxa"/>
            <w:tcBorders/>
            <w:vAlign w:val="center"/>
          </w:tcPr>
          <w:p>
            <w:pPr>
              <w:pStyle w:val="TableContents"/>
              <w:bidi w:val="0"/>
              <w:spacing w:before="0" w:after="283"/>
              <w:jc w:val="left"/>
              <w:rPr/>
            </w:pPr>
            <w:r>
              <w:rPr/>
              <w:t xml:space="preserve">64.3 </w:t>
            </w:r>
          </w:p>
        </w:tc>
        <w:tc>
          <w:tcPr>
            <w:tcW w:w="985" w:type="dxa"/>
            <w:tcBorders/>
            <w:vAlign w:val="center"/>
          </w:tcPr>
          <w:p>
            <w:pPr>
              <w:pStyle w:val="TableContents"/>
              <w:bidi w:val="0"/>
              <w:spacing w:before="0" w:after="283"/>
              <w:jc w:val="left"/>
              <w:rPr/>
            </w:pPr>
            <w:r>
              <w:rPr/>
              <w:t xml:space="preserve">135 </w:t>
            </w:r>
          </w:p>
        </w:tc>
        <w:tc>
          <w:tcPr>
            <w:tcW w:w="1437" w:type="dxa"/>
            <w:tcBorders/>
            <w:vAlign w:val="center"/>
          </w:tcPr>
          <w:p>
            <w:pPr>
              <w:pStyle w:val="TableContents"/>
              <w:bidi w:val="0"/>
              <w:spacing w:before="0" w:after="283"/>
              <w:jc w:val="left"/>
              <w:rPr/>
            </w:pPr>
            <w:r>
              <w:rPr/>
              <w:t xml:space="preserve">57.7 </w:t>
            </w:r>
          </w:p>
        </w:tc>
      </w:tr>
      <w:tr>
        <w:trPr/>
        <w:tc>
          <w:tcPr>
            <w:tcW w:w="1632" w:type="dxa"/>
            <w:tcBorders/>
            <w:vAlign w:val="center"/>
          </w:tcPr>
          <w:p>
            <w:pPr>
              <w:pStyle w:val="TableContents"/>
              <w:bidi w:val="0"/>
              <w:spacing w:before="0" w:after="283"/>
              <w:jc w:val="left"/>
              <w:rPr/>
            </w:pPr>
            <w:r>
              <w:rPr/>
              <w:t xml:space="preserve">Laos </w:t>
            </w:r>
          </w:p>
        </w:tc>
        <w:tc>
          <w:tcPr>
            <w:tcW w:w="690" w:type="dxa"/>
            <w:tcBorders/>
            <w:vAlign w:val="center"/>
          </w:tcPr>
          <w:p>
            <w:pPr>
              <w:pStyle w:val="TableContents"/>
              <w:bidi w:val="0"/>
              <w:spacing w:before="0" w:after="283"/>
              <w:jc w:val="left"/>
              <w:rPr/>
            </w:pPr>
            <w:r>
              <w:rPr/>
              <w:t xml:space="preserve">137 </w:t>
            </w:r>
          </w:p>
        </w:tc>
        <w:tc>
          <w:tcPr>
            <w:tcW w:w="1328" w:type="dxa"/>
            <w:tcBorders/>
            <w:vAlign w:val="center"/>
          </w:tcPr>
          <w:p>
            <w:pPr>
              <w:pStyle w:val="TableContents"/>
              <w:bidi w:val="0"/>
              <w:spacing w:before="0" w:after="283"/>
              <w:jc w:val="left"/>
              <w:rPr/>
            </w:pPr>
            <w:r>
              <w:rPr/>
              <w:t xml:space="preserve">65.7 </w:t>
            </w:r>
          </w:p>
        </w:tc>
        <w:tc>
          <w:tcPr>
            <w:tcW w:w="879" w:type="dxa"/>
            <w:tcBorders/>
            <w:vAlign w:val="center"/>
          </w:tcPr>
          <w:p>
            <w:pPr>
              <w:pStyle w:val="TableContents"/>
              <w:bidi w:val="0"/>
              <w:spacing w:before="0" w:after="283"/>
              <w:jc w:val="left"/>
              <w:rPr/>
            </w:pPr>
            <w:r>
              <w:rPr/>
              <w:t xml:space="preserve">138 </w:t>
            </w:r>
          </w:p>
        </w:tc>
        <w:tc>
          <w:tcPr>
            <w:tcW w:w="1307" w:type="dxa"/>
            <w:tcBorders/>
            <w:vAlign w:val="center"/>
          </w:tcPr>
          <w:p>
            <w:pPr>
              <w:pStyle w:val="TableContents"/>
              <w:bidi w:val="0"/>
              <w:spacing w:before="0" w:after="283"/>
              <w:jc w:val="left"/>
              <w:rPr/>
            </w:pPr>
            <w:r>
              <w:rPr/>
              <w:t xml:space="preserve">67.2 </w:t>
            </w:r>
          </w:p>
        </w:tc>
        <w:tc>
          <w:tcPr>
            <w:tcW w:w="654" w:type="dxa"/>
            <w:tcBorders/>
            <w:vAlign w:val="center"/>
          </w:tcPr>
          <w:p>
            <w:pPr>
              <w:pStyle w:val="TableContents"/>
              <w:bidi w:val="0"/>
              <w:spacing w:before="0" w:after="283"/>
              <w:jc w:val="left"/>
              <w:rPr/>
            </w:pPr>
            <w:r>
              <w:rPr/>
              <w:t xml:space="preserve">133 </w:t>
            </w:r>
          </w:p>
        </w:tc>
        <w:tc>
          <w:tcPr>
            <w:tcW w:w="1293" w:type="dxa"/>
            <w:tcBorders/>
            <w:vAlign w:val="center"/>
          </w:tcPr>
          <w:p>
            <w:pPr>
              <w:pStyle w:val="TableContents"/>
              <w:bidi w:val="0"/>
              <w:spacing w:before="0" w:after="283"/>
              <w:jc w:val="left"/>
              <w:rPr/>
            </w:pPr>
            <w:r>
              <w:rPr/>
              <w:t xml:space="preserve">64.1 </w:t>
            </w:r>
          </w:p>
        </w:tc>
        <w:tc>
          <w:tcPr>
            <w:tcW w:w="985" w:type="dxa"/>
            <w:tcBorders/>
            <w:vAlign w:val="center"/>
          </w:tcPr>
          <w:p>
            <w:pPr>
              <w:pStyle w:val="TableContents"/>
              <w:bidi w:val="0"/>
              <w:spacing w:before="0" w:after="283"/>
              <w:jc w:val="left"/>
              <w:rPr/>
            </w:pPr>
            <w:r>
              <w:rPr/>
              <w:t xml:space="preserve">133 </w:t>
            </w:r>
          </w:p>
        </w:tc>
        <w:tc>
          <w:tcPr>
            <w:tcW w:w="1437" w:type="dxa"/>
            <w:tcBorders/>
            <w:vAlign w:val="center"/>
          </w:tcPr>
          <w:p>
            <w:pPr>
              <w:pStyle w:val="TableContents"/>
              <w:bidi w:val="0"/>
              <w:spacing w:before="0" w:after="283"/>
              <w:jc w:val="left"/>
              <w:rPr/>
            </w:pPr>
            <w:r>
              <w:rPr/>
              <w:t xml:space="preserve">57.9 </w:t>
            </w:r>
          </w:p>
        </w:tc>
      </w:tr>
      <w:tr>
        <w:trPr/>
        <w:tc>
          <w:tcPr>
            <w:tcW w:w="1632" w:type="dxa"/>
            <w:tcBorders/>
            <w:vAlign w:val="center"/>
          </w:tcPr>
          <w:p>
            <w:pPr>
              <w:pStyle w:val="TableContents"/>
              <w:bidi w:val="0"/>
              <w:spacing w:before="0" w:after="283"/>
              <w:jc w:val="left"/>
              <w:rPr/>
            </w:pPr>
            <w:r>
              <w:rPr/>
              <w:t xml:space="preserve">Botswana </w:t>
            </w:r>
          </w:p>
        </w:tc>
        <w:tc>
          <w:tcPr>
            <w:tcW w:w="690" w:type="dxa"/>
            <w:tcBorders/>
            <w:vAlign w:val="center"/>
          </w:tcPr>
          <w:p>
            <w:pPr>
              <w:pStyle w:val="TableContents"/>
              <w:bidi w:val="0"/>
              <w:spacing w:before="0" w:after="283"/>
              <w:jc w:val="left"/>
              <w:rPr/>
            </w:pPr>
            <w:r>
              <w:rPr/>
              <w:t xml:space="preserve">137 </w:t>
            </w:r>
          </w:p>
        </w:tc>
        <w:tc>
          <w:tcPr>
            <w:tcW w:w="1328" w:type="dxa"/>
            <w:tcBorders/>
            <w:vAlign w:val="center"/>
          </w:tcPr>
          <w:p>
            <w:pPr>
              <w:pStyle w:val="TableContents"/>
              <w:bidi w:val="0"/>
              <w:spacing w:before="0" w:after="283"/>
              <w:jc w:val="left"/>
              <w:rPr/>
            </w:pPr>
            <w:r>
              <w:rPr/>
              <w:t xml:space="preserve">65.7 </w:t>
            </w:r>
          </w:p>
        </w:tc>
        <w:tc>
          <w:tcPr>
            <w:tcW w:w="879" w:type="dxa"/>
            <w:tcBorders/>
            <w:vAlign w:val="center"/>
          </w:tcPr>
          <w:p>
            <w:pPr>
              <w:pStyle w:val="TableContents"/>
              <w:bidi w:val="0"/>
              <w:spacing w:before="0" w:after="283"/>
              <w:jc w:val="left"/>
              <w:rPr/>
            </w:pPr>
            <w:r>
              <w:rPr/>
              <w:t xml:space="preserve">136 </w:t>
            </w:r>
          </w:p>
        </w:tc>
        <w:tc>
          <w:tcPr>
            <w:tcW w:w="1307" w:type="dxa"/>
            <w:tcBorders/>
            <w:vAlign w:val="center"/>
          </w:tcPr>
          <w:p>
            <w:pPr>
              <w:pStyle w:val="TableContents"/>
              <w:bidi w:val="0"/>
              <w:spacing w:before="0" w:after="283"/>
              <w:jc w:val="left"/>
              <w:rPr/>
            </w:pPr>
            <w:r>
              <w:rPr/>
              <w:t xml:space="preserve">68.1 </w:t>
            </w:r>
          </w:p>
        </w:tc>
        <w:tc>
          <w:tcPr>
            <w:tcW w:w="654" w:type="dxa"/>
            <w:tcBorders/>
            <w:vAlign w:val="center"/>
          </w:tcPr>
          <w:p>
            <w:pPr>
              <w:pStyle w:val="TableContents"/>
              <w:bidi w:val="0"/>
              <w:spacing w:before="0" w:after="283"/>
              <w:jc w:val="left"/>
              <w:rPr/>
            </w:pPr>
            <w:r>
              <w:rPr/>
              <w:t xml:space="preserve">137 </w:t>
            </w:r>
          </w:p>
        </w:tc>
        <w:tc>
          <w:tcPr>
            <w:tcW w:w="1293" w:type="dxa"/>
            <w:tcBorders/>
            <w:vAlign w:val="center"/>
          </w:tcPr>
          <w:p>
            <w:pPr>
              <w:pStyle w:val="TableContents"/>
              <w:bidi w:val="0"/>
              <w:spacing w:before="0" w:after="283"/>
              <w:jc w:val="left"/>
              <w:rPr/>
            </w:pPr>
            <w:r>
              <w:rPr/>
              <w:t xml:space="preserve">63.3 </w:t>
            </w:r>
          </w:p>
        </w:tc>
        <w:tc>
          <w:tcPr>
            <w:tcW w:w="985" w:type="dxa"/>
            <w:tcBorders/>
            <w:vAlign w:val="center"/>
          </w:tcPr>
          <w:p>
            <w:pPr>
              <w:pStyle w:val="TableContents"/>
              <w:bidi w:val="0"/>
              <w:spacing w:before="0" w:after="283"/>
              <w:jc w:val="left"/>
              <w:rPr/>
            </w:pPr>
            <w:r>
              <w:rPr/>
              <w:t xml:space="preserve">138 </w:t>
            </w:r>
          </w:p>
        </w:tc>
        <w:tc>
          <w:tcPr>
            <w:tcW w:w="1437" w:type="dxa"/>
            <w:tcBorders/>
            <w:vAlign w:val="center"/>
          </w:tcPr>
          <w:p>
            <w:pPr>
              <w:pStyle w:val="TableContents"/>
              <w:bidi w:val="0"/>
              <w:spacing w:before="0" w:after="283"/>
              <w:jc w:val="left"/>
              <w:rPr/>
            </w:pPr>
            <w:r>
              <w:rPr/>
              <w:t xml:space="preserve">56.9 </w:t>
            </w:r>
          </w:p>
        </w:tc>
      </w:tr>
      <w:tr>
        <w:trPr/>
        <w:tc>
          <w:tcPr>
            <w:tcW w:w="1632" w:type="dxa"/>
            <w:tcBorders/>
            <w:vAlign w:val="center"/>
          </w:tcPr>
          <w:p>
            <w:pPr>
              <w:pStyle w:val="TableContents"/>
              <w:bidi w:val="0"/>
              <w:spacing w:before="0" w:after="283"/>
              <w:jc w:val="left"/>
              <w:rPr/>
            </w:pPr>
            <w:r>
              <w:rPr/>
              <w:t xml:space="preserve">Madagaskar </w:t>
            </w:r>
          </w:p>
        </w:tc>
        <w:tc>
          <w:tcPr>
            <w:tcW w:w="690" w:type="dxa"/>
            <w:tcBorders/>
            <w:vAlign w:val="center"/>
          </w:tcPr>
          <w:p>
            <w:pPr>
              <w:pStyle w:val="TableContents"/>
              <w:bidi w:val="0"/>
              <w:spacing w:before="0" w:after="283"/>
              <w:jc w:val="left"/>
              <w:rPr/>
            </w:pPr>
            <w:r>
              <w:rPr/>
              <w:t xml:space="preserve">140 </w:t>
            </w:r>
          </w:p>
        </w:tc>
        <w:tc>
          <w:tcPr>
            <w:tcW w:w="1328" w:type="dxa"/>
            <w:tcBorders/>
            <w:vAlign w:val="center"/>
          </w:tcPr>
          <w:p>
            <w:pPr>
              <w:pStyle w:val="TableContents"/>
              <w:bidi w:val="0"/>
              <w:spacing w:before="0" w:after="283"/>
              <w:jc w:val="left"/>
              <w:rPr/>
            </w:pPr>
            <w:r>
              <w:rPr/>
              <w:t xml:space="preserve">65.5 </w:t>
            </w:r>
          </w:p>
        </w:tc>
        <w:tc>
          <w:tcPr>
            <w:tcW w:w="879" w:type="dxa"/>
            <w:tcBorders/>
            <w:vAlign w:val="center"/>
          </w:tcPr>
          <w:p>
            <w:pPr>
              <w:pStyle w:val="TableContents"/>
              <w:bidi w:val="0"/>
              <w:spacing w:before="0" w:after="283"/>
              <w:jc w:val="left"/>
              <w:rPr/>
            </w:pPr>
            <w:r>
              <w:rPr/>
              <w:t xml:space="preserve">141 </w:t>
            </w:r>
          </w:p>
        </w:tc>
        <w:tc>
          <w:tcPr>
            <w:tcW w:w="1307" w:type="dxa"/>
            <w:tcBorders/>
            <w:vAlign w:val="center"/>
          </w:tcPr>
          <w:p>
            <w:pPr>
              <w:pStyle w:val="TableContents"/>
              <w:bidi w:val="0"/>
              <w:spacing w:before="0" w:after="283"/>
              <w:jc w:val="left"/>
              <w:rPr/>
            </w:pPr>
            <w:r>
              <w:rPr/>
              <w:t xml:space="preserve">67.0 </w:t>
            </w:r>
          </w:p>
        </w:tc>
        <w:tc>
          <w:tcPr>
            <w:tcW w:w="654" w:type="dxa"/>
            <w:tcBorders/>
            <w:vAlign w:val="center"/>
          </w:tcPr>
          <w:p>
            <w:pPr>
              <w:pStyle w:val="TableContents"/>
              <w:bidi w:val="0"/>
              <w:spacing w:before="0" w:after="283"/>
              <w:jc w:val="left"/>
              <w:rPr/>
            </w:pPr>
            <w:r>
              <w:rPr/>
              <w:t xml:space="preserve">134 </w:t>
            </w:r>
          </w:p>
        </w:tc>
        <w:tc>
          <w:tcPr>
            <w:tcW w:w="1293" w:type="dxa"/>
            <w:tcBorders/>
            <w:vAlign w:val="center"/>
          </w:tcPr>
          <w:p>
            <w:pPr>
              <w:pStyle w:val="TableContents"/>
              <w:bidi w:val="0"/>
              <w:spacing w:before="0" w:after="283"/>
              <w:jc w:val="left"/>
              <w:rPr/>
            </w:pPr>
            <w:r>
              <w:rPr/>
              <w:t xml:space="preserve">63.9 </w:t>
            </w:r>
          </w:p>
        </w:tc>
        <w:tc>
          <w:tcPr>
            <w:tcW w:w="985" w:type="dxa"/>
            <w:tcBorders/>
            <w:vAlign w:val="center"/>
          </w:tcPr>
          <w:p>
            <w:pPr>
              <w:pStyle w:val="TableContents"/>
              <w:bidi w:val="0"/>
              <w:spacing w:before="0" w:after="283"/>
              <w:jc w:val="left"/>
              <w:rPr/>
            </w:pPr>
            <w:r>
              <w:rPr/>
              <w:t xml:space="preserve">138 </w:t>
            </w:r>
          </w:p>
        </w:tc>
        <w:tc>
          <w:tcPr>
            <w:tcW w:w="1437" w:type="dxa"/>
            <w:tcBorders/>
            <w:vAlign w:val="center"/>
          </w:tcPr>
          <w:p>
            <w:pPr>
              <w:pStyle w:val="TableContents"/>
              <w:bidi w:val="0"/>
              <w:spacing w:before="0" w:after="283"/>
              <w:jc w:val="left"/>
              <w:rPr/>
            </w:pPr>
            <w:r>
              <w:rPr/>
              <w:t xml:space="preserve">56.9 </w:t>
            </w:r>
          </w:p>
        </w:tc>
      </w:tr>
      <w:tr>
        <w:trPr/>
        <w:tc>
          <w:tcPr>
            <w:tcW w:w="1632" w:type="dxa"/>
            <w:tcBorders/>
            <w:vAlign w:val="center"/>
          </w:tcPr>
          <w:p>
            <w:pPr>
              <w:pStyle w:val="TableContents"/>
              <w:bidi w:val="0"/>
              <w:spacing w:before="0" w:after="283"/>
              <w:jc w:val="left"/>
              <w:rPr/>
            </w:pPr>
            <w:r>
              <w:rPr/>
              <w:t xml:space="preserve">Etiopia </w:t>
            </w:r>
          </w:p>
        </w:tc>
        <w:tc>
          <w:tcPr>
            <w:tcW w:w="690" w:type="dxa"/>
            <w:tcBorders/>
            <w:vAlign w:val="center"/>
          </w:tcPr>
          <w:p>
            <w:pPr>
              <w:pStyle w:val="TableContents"/>
              <w:bidi w:val="0"/>
              <w:spacing w:before="0" w:after="283"/>
              <w:jc w:val="left"/>
              <w:rPr/>
            </w:pPr>
            <w:r>
              <w:rPr/>
              <w:t xml:space="preserve">141 </w:t>
            </w:r>
          </w:p>
        </w:tc>
        <w:tc>
          <w:tcPr>
            <w:tcW w:w="1328" w:type="dxa"/>
            <w:tcBorders/>
            <w:vAlign w:val="center"/>
          </w:tcPr>
          <w:p>
            <w:pPr>
              <w:pStyle w:val="TableContents"/>
              <w:bidi w:val="0"/>
              <w:spacing w:before="0" w:after="283"/>
              <w:jc w:val="left"/>
              <w:rPr/>
            </w:pPr>
            <w:r>
              <w:rPr/>
              <w:t xml:space="preserve">64.8 </w:t>
            </w:r>
          </w:p>
        </w:tc>
        <w:tc>
          <w:tcPr>
            <w:tcW w:w="879" w:type="dxa"/>
            <w:tcBorders/>
            <w:vAlign w:val="center"/>
          </w:tcPr>
          <w:p>
            <w:pPr>
              <w:pStyle w:val="TableContents"/>
              <w:bidi w:val="0"/>
              <w:spacing w:before="0" w:after="283"/>
              <w:jc w:val="left"/>
              <w:rPr/>
            </w:pPr>
            <w:r>
              <w:rPr/>
              <w:t xml:space="preserve">143 </w:t>
            </w:r>
          </w:p>
        </w:tc>
        <w:tc>
          <w:tcPr>
            <w:tcW w:w="1307" w:type="dxa"/>
            <w:tcBorders/>
            <w:vAlign w:val="center"/>
          </w:tcPr>
          <w:p>
            <w:pPr>
              <w:pStyle w:val="TableContents"/>
              <w:bidi w:val="0"/>
              <w:spacing w:before="0" w:after="283"/>
              <w:jc w:val="left"/>
              <w:rPr/>
            </w:pPr>
            <w:r>
              <w:rPr/>
              <w:t xml:space="preserve">66.8 </w:t>
            </w:r>
          </w:p>
        </w:tc>
        <w:tc>
          <w:tcPr>
            <w:tcW w:w="654" w:type="dxa"/>
            <w:tcBorders/>
            <w:vAlign w:val="center"/>
          </w:tcPr>
          <w:p>
            <w:pPr>
              <w:pStyle w:val="TableContents"/>
              <w:bidi w:val="0"/>
              <w:spacing w:before="0" w:after="283"/>
              <w:jc w:val="left"/>
              <w:rPr/>
            </w:pPr>
            <w:r>
              <w:rPr/>
              <w:t xml:space="preserve">140 </w:t>
            </w:r>
          </w:p>
        </w:tc>
        <w:tc>
          <w:tcPr>
            <w:tcW w:w="1293" w:type="dxa"/>
            <w:tcBorders/>
            <w:vAlign w:val="center"/>
          </w:tcPr>
          <w:p>
            <w:pPr>
              <w:pStyle w:val="TableContents"/>
              <w:bidi w:val="0"/>
              <w:spacing w:before="0" w:after="283"/>
              <w:jc w:val="left"/>
              <w:rPr/>
            </w:pPr>
            <w:r>
              <w:rPr/>
              <w:t xml:space="preserve">62.8 </w:t>
            </w:r>
          </w:p>
        </w:tc>
        <w:tc>
          <w:tcPr>
            <w:tcW w:w="985" w:type="dxa"/>
            <w:tcBorders/>
            <w:vAlign w:val="center"/>
          </w:tcPr>
          <w:p>
            <w:pPr>
              <w:pStyle w:val="TableContents"/>
              <w:bidi w:val="0"/>
              <w:spacing w:before="0" w:after="283"/>
              <w:jc w:val="left"/>
              <w:rPr/>
            </w:pPr>
            <w:r>
              <w:rPr/>
              <w:t xml:space="preserve">143 </w:t>
            </w:r>
          </w:p>
        </w:tc>
        <w:tc>
          <w:tcPr>
            <w:tcW w:w="1437" w:type="dxa"/>
            <w:tcBorders/>
            <w:vAlign w:val="center"/>
          </w:tcPr>
          <w:p>
            <w:pPr>
              <w:pStyle w:val="TableContents"/>
              <w:bidi w:val="0"/>
              <w:spacing w:before="0" w:after="283"/>
              <w:jc w:val="left"/>
              <w:rPr/>
            </w:pPr>
            <w:r>
              <w:rPr/>
              <w:t xml:space="preserve">56.1 </w:t>
            </w:r>
          </w:p>
        </w:tc>
      </w:tr>
      <w:tr>
        <w:trPr/>
        <w:tc>
          <w:tcPr>
            <w:tcW w:w="1632" w:type="dxa"/>
            <w:tcBorders/>
            <w:vAlign w:val="center"/>
          </w:tcPr>
          <w:p>
            <w:pPr>
              <w:pStyle w:val="TableContents"/>
              <w:bidi w:val="0"/>
              <w:spacing w:before="0" w:after="283"/>
              <w:jc w:val="left"/>
              <w:rPr/>
            </w:pPr>
            <w:r>
              <w:rPr/>
              <w:t xml:space="preserve">Kongo </w:t>
            </w:r>
          </w:p>
        </w:tc>
        <w:tc>
          <w:tcPr>
            <w:tcW w:w="690" w:type="dxa"/>
            <w:tcBorders/>
            <w:vAlign w:val="center"/>
          </w:tcPr>
          <w:p>
            <w:pPr>
              <w:pStyle w:val="TableContents"/>
              <w:bidi w:val="0"/>
              <w:spacing w:before="0" w:after="283"/>
              <w:jc w:val="left"/>
              <w:rPr/>
            </w:pPr>
            <w:r>
              <w:rPr/>
              <w:t xml:space="preserve">142 </w:t>
            </w:r>
          </w:p>
        </w:tc>
        <w:tc>
          <w:tcPr>
            <w:tcW w:w="1328" w:type="dxa"/>
            <w:tcBorders/>
            <w:vAlign w:val="center"/>
          </w:tcPr>
          <w:p>
            <w:pPr>
              <w:pStyle w:val="TableContents"/>
              <w:bidi w:val="0"/>
              <w:spacing w:before="0" w:after="283"/>
              <w:jc w:val="left"/>
              <w:rPr/>
            </w:pPr>
            <w:r>
              <w:rPr/>
              <w:t xml:space="preserve">64.7 </w:t>
            </w:r>
          </w:p>
        </w:tc>
        <w:tc>
          <w:tcPr>
            <w:tcW w:w="879" w:type="dxa"/>
            <w:tcBorders/>
            <w:vAlign w:val="center"/>
          </w:tcPr>
          <w:p>
            <w:pPr>
              <w:pStyle w:val="TableContents"/>
              <w:bidi w:val="0"/>
              <w:spacing w:before="0" w:after="283"/>
              <w:jc w:val="left"/>
              <w:rPr/>
            </w:pPr>
            <w:r>
              <w:rPr/>
              <w:t xml:space="preserve">144 </w:t>
            </w:r>
          </w:p>
        </w:tc>
        <w:tc>
          <w:tcPr>
            <w:tcW w:w="1307" w:type="dxa"/>
            <w:tcBorders/>
            <w:vAlign w:val="center"/>
          </w:tcPr>
          <w:p>
            <w:pPr>
              <w:pStyle w:val="TableContents"/>
              <w:bidi w:val="0"/>
              <w:spacing w:before="0" w:after="283"/>
              <w:jc w:val="left"/>
              <w:rPr/>
            </w:pPr>
            <w:r>
              <w:rPr/>
              <w:t xml:space="preserve">66.3 </w:t>
            </w:r>
          </w:p>
        </w:tc>
        <w:tc>
          <w:tcPr>
            <w:tcW w:w="654" w:type="dxa"/>
            <w:tcBorders/>
            <w:vAlign w:val="center"/>
          </w:tcPr>
          <w:p>
            <w:pPr>
              <w:pStyle w:val="TableContents"/>
              <w:bidi w:val="0"/>
              <w:spacing w:before="0" w:after="283"/>
              <w:jc w:val="left"/>
              <w:rPr/>
            </w:pPr>
            <w:r>
              <w:rPr/>
              <w:t xml:space="preserve">138 </w:t>
            </w:r>
          </w:p>
        </w:tc>
        <w:tc>
          <w:tcPr>
            <w:tcW w:w="1293" w:type="dxa"/>
            <w:tcBorders/>
            <w:vAlign w:val="center"/>
          </w:tcPr>
          <w:p>
            <w:pPr>
              <w:pStyle w:val="TableContents"/>
              <w:bidi w:val="0"/>
              <w:spacing w:before="0" w:after="283"/>
              <w:jc w:val="left"/>
              <w:rPr/>
            </w:pPr>
            <w:r>
              <w:rPr/>
              <w:t xml:space="preserve">63.2 </w:t>
            </w:r>
          </w:p>
        </w:tc>
        <w:tc>
          <w:tcPr>
            <w:tcW w:w="985" w:type="dxa"/>
            <w:tcBorders/>
            <w:vAlign w:val="center"/>
          </w:tcPr>
          <w:p>
            <w:pPr>
              <w:pStyle w:val="TableContents"/>
              <w:bidi w:val="0"/>
              <w:spacing w:before="0" w:after="283"/>
              <w:jc w:val="left"/>
              <w:rPr/>
            </w:pPr>
            <w:r>
              <w:rPr/>
              <w:t xml:space="preserve">140 </w:t>
            </w:r>
          </w:p>
        </w:tc>
        <w:tc>
          <w:tcPr>
            <w:tcW w:w="1437" w:type="dxa"/>
            <w:tcBorders/>
            <w:vAlign w:val="center"/>
          </w:tcPr>
          <w:p>
            <w:pPr>
              <w:pStyle w:val="TableContents"/>
              <w:bidi w:val="0"/>
              <w:spacing w:before="0" w:after="283"/>
              <w:jc w:val="left"/>
              <w:rPr/>
            </w:pPr>
            <w:r>
              <w:rPr/>
              <w:t xml:space="preserve">56.6 </w:t>
            </w:r>
          </w:p>
        </w:tc>
      </w:tr>
      <w:tr>
        <w:trPr/>
        <w:tc>
          <w:tcPr>
            <w:tcW w:w="1632" w:type="dxa"/>
            <w:tcBorders/>
            <w:vAlign w:val="center"/>
          </w:tcPr>
          <w:p>
            <w:pPr>
              <w:pStyle w:val="TableContents"/>
              <w:bidi w:val="0"/>
              <w:spacing w:before="0" w:after="283"/>
              <w:jc w:val="left"/>
              <w:rPr/>
            </w:pPr>
            <w:r>
              <w:rPr/>
              <w:t xml:space="preserve">Eritrea </w:t>
            </w:r>
          </w:p>
        </w:tc>
        <w:tc>
          <w:tcPr>
            <w:tcW w:w="690" w:type="dxa"/>
            <w:tcBorders/>
            <w:vAlign w:val="center"/>
          </w:tcPr>
          <w:p>
            <w:pPr>
              <w:pStyle w:val="TableContents"/>
              <w:bidi w:val="0"/>
              <w:spacing w:before="0" w:after="283"/>
              <w:jc w:val="left"/>
              <w:rPr/>
            </w:pPr>
            <w:r>
              <w:rPr/>
              <w:t xml:space="preserve">142 </w:t>
            </w:r>
          </w:p>
        </w:tc>
        <w:tc>
          <w:tcPr>
            <w:tcW w:w="1328" w:type="dxa"/>
            <w:tcBorders/>
            <w:vAlign w:val="center"/>
          </w:tcPr>
          <w:p>
            <w:pPr>
              <w:pStyle w:val="TableContents"/>
              <w:bidi w:val="0"/>
              <w:spacing w:before="0" w:after="283"/>
              <w:jc w:val="left"/>
              <w:rPr/>
            </w:pPr>
            <w:r>
              <w:rPr/>
              <w:t xml:space="preserve">64.7 </w:t>
            </w:r>
          </w:p>
        </w:tc>
        <w:tc>
          <w:tcPr>
            <w:tcW w:w="879" w:type="dxa"/>
            <w:tcBorders/>
            <w:vAlign w:val="center"/>
          </w:tcPr>
          <w:p>
            <w:pPr>
              <w:pStyle w:val="TableContents"/>
              <w:bidi w:val="0"/>
              <w:spacing w:before="0" w:after="283"/>
              <w:jc w:val="left"/>
              <w:rPr/>
            </w:pPr>
            <w:r>
              <w:rPr/>
              <w:t xml:space="preserve">141 </w:t>
            </w:r>
          </w:p>
        </w:tc>
        <w:tc>
          <w:tcPr>
            <w:tcW w:w="1307" w:type="dxa"/>
            <w:tcBorders/>
            <w:vAlign w:val="center"/>
          </w:tcPr>
          <w:p>
            <w:pPr>
              <w:pStyle w:val="TableContents"/>
              <w:bidi w:val="0"/>
              <w:spacing w:before="0" w:after="283"/>
              <w:jc w:val="left"/>
              <w:rPr/>
            </w:pPr>
            <w:r>
              <w:rPr/>
              <w:t xml:space="preserve">67.0 </w:t>
            </w:r>
          </w:p>
        </w:tc>
        <w:tc>
          <w:tcPr>
            <w:tcW w:w="654" w:type="dxa"/>
            <w:tcBorders/>
            <w:vAlign w:val="center"/>
          </w:tcPr>
          <w:p>
            <w:pPr>
              <w:pStyle w:val="TableContents"/>
              <w:bidi w:val="0"/>
              <w:spacing w:before="0" w:after="283"/>
              <w:jc w:val="left"/>
              <w:rPr/>
            </w:pPr>
            <w:r>
              <w:rPr/>
              <w:t xml:space="preserve">141 </w:t>
            </w:r>
          </w:p>
        </w:tc>
        <w:tc>
          <w:tcPr>
            <w:tcW w:w="1293" w:type="dxa"/>
            <w:tcBorders/>
            <w:vAlign w:val="center"/>
          </w:tcPr>
          <w:p>
            <w:pPr>
              <w:pStyle w:val="TableContents"/>
              <w:bidi w:val="0"/>
              <w:spacing w:before="0" w:after="283"/>
              <w:jc w:val="left"/>
              <w:rPr/>
            </w:pPr>
            <w:r>
              <w:rPr/>
              <w:t xml:space="preserve">62.4 </w:t>
            </w:r>
          </w:p>
        </w:tc>
        <w:tc>
          <w:tcPr>
            <w:tcW w:w="985" w:type="dxa"/>
            <w:tcBorders/>
            <w:vAlign w:val="center"/>
          </w:tcPr>
          <w:p>
            <w:pPr>
              <w:pStyle w:val="TableContents"/>
              <w:bidi w:val="0"/>
              <w:spacing w:before="0" w:after="283"/>
              <w:jc w:val="left"/>
              <w:rPr/>
            </w:pPr>
            <w:r>
              <w:rPr/>
              <w:t xml:space="preserve">145 </w:t>
            </w:r>
          </w:p>
        </w:tc>
        <w:tc>
          <w:tcPr>
            <w:tcW w:w="1437" w:type="dxa"/>
            <w:tcBorders/>
            <w:vAlign w:val="center"/>
          </w:tcPr>
          <w:p>
            <w:pPr>
              <w:pStyle w:val="TableContents"/>
              <w:bidi w:val="0"/>
              <w:spacing w:before="0" w:after="283"/>
              <w:jc w:val="left"/>
              <w:rPr/>
            </w:pPr>
            <w:r>
              <w:rPr/>
              <w:t xml:space="preserve">55.9 </w:t>
            </w:r>
          </w:p>
        </w:tc>
      </w:tr>
      <w:tr>
        <w:trPr/>
        <w:tc>
          <w:tcPr>
            <w:tcW w:w="1632" w:type="dxa"/>
            <w:tcBorders/>
            <w:vAlign w:val="center"/>
          </w:tcPr>
          <w:p>
            <w:pPr>
              <w:pStyle w:val="TableContents"/>
              <w:bidi w:val="0"/>
              <w:spacing w:before="0" w:after="283"/>
              <w:jc w:val="left"/>
              <w:rPr/>
            </w:pPr>
            <w:r>
              <w:rPr/>
              <w:t xml:space="preserve">Syyria </w:t>
            </w:r>
          </w:p>
        </w:tc>
        <w:tc>
          <w:tcPr>
            <w:tcW w:w="690" w:type="dxa"/>
            <w:tcBorders/>
            <w:vAlign w:val="center"/>
          </w:tcPr>
          <w:p>
            <w:pPr>
              <w:pStyle w:val="TableContents"/>
              <w:bidi w:val="0"/>
              <w:spacing w:before="0" w:after="283"/>
              <w:jc w:val="left"/>
              <w:rPr/>
            </w:pPr>
            <w:r>
              <w:rPr/>
              <w:t xml:space="preserve">144 </w:t>
            </w:r>
          </w:p>
        </w:tc>
        <w:tc>
          <w:tcPr>
            <w:tcW w:w="1328" w:type="dxa"/>
            <w:tcBorders/>
            <w:vAlign w:val="center"/>
          </w:tcPr>
          <w:p>
            <w:pPr>
              <w:pStyle w:val="TableContents"/>
              <w:bidi w:val="0"/>
              <w:spacing w:before="0" w:after="283"/>
              <w:jc w:val="left"/>
              <w:rPr/>
            </w:pPr>
            <w:r>
              <w:rPr/>
              <w:t xml:space="preserve">64.5 </w:t>
            </w:r>
          </w:p>
        </w:tc>
        <w:tc>
          <w:tcPr>
            <w:tcW w:w="879" w:type="dxa"/>
            <w:tcBorders/>
            <w:vAlign w:val="center"/>
          </w:tcPr>
          <w:p>
            <w:pPr>
              <w:pStyle w:val="TableContents"/>
              <w:bidi w:val="0"/>
              <w:spacing w:before="0" w:after="283"/>
              <w:jc w:val="left"/>
              <w:rPr/>
            </w:pPr>
            <w:r>
              <w:rPr/>
              <w:t xml:space="preserve">128 </w:t>
            </w:r>
          </w:p>
        </w:tc>
        <w:tc>
          <w:tcPr>
            <w:tcW w:w="1307" w:type="dxa"/>
            <w:tcBorders/>
            <w:vAlign w:val="center"/>
          </w:tcPr>
          <w:p>
            <w:pPr>
              <w:pStyle w:val="TableContents"/>
              <w:bidi w:val="0"/>
              <w:spacing w:before="0" w:after="283"/>
              <w:jc w:val="left"/>
              <w:rPr/>
            </w:pPr>
            <w:r>
              <w:rPr/>
              <w:t xml:space="preserve">69.9 </w:t>
            </w:r>
          </w:p>
        </w:tc>
        <w:tc>
          <w:tcPr>
            <w:tcW w:w="654" w:type="dxa"/>
            <w:tcBorders/>
            <w:vAlign w:val="center"/>
          </w:tcPr>
          <w:p>
            <w:pPr>
              <w:pStyle w:val="TableContents"/>
              <w:bidi w:val="0"/>
              <w:spacing w:before="0" w:after="283"/>
              <w:jc w:val="left"/>
              <w:rPr/>
            </w:pPr>
            <w:r>
              <w:rPr/>
              <w:t xml:space="preserve">154 </w:t>
            </w:r>
          </w:p>
        </w:tc>
        <w:tc>
          <w:tcPr>
            <w:tcW w:w="1293" w:type="dxa"/>
            <w:tcBorders/>
            <w:vAlign w:val="center"/>
          </w:tcPr>
          <w:p>
            <w:pPr>
              <w:pStyle w:val="TableContents"/>
              <w:bidi w:val="0"/>
              <w:spacing w:before="0" w:after="283"/>
              <w:jc w:val="left"/>
              <w:rPr/>
            </w:pPr>
            <w:r>
              <w:rPr/>
              <w:t xml:space="preserve">59.9 </w:t>
            </w:r>
          </w:p>
        </w:tc>
        <w:tc>
          <w:tcPr>
            <w:tcW w:w="985" w:type="dxa"/>
            <w:tcBorders/>
            <w:vAlign w:val="center"/>
          </w:tcPr>
          <w:p>
            <w:pPr>
              <w:pStyle w:val="TableContents"/>
              <w:bidi w:val="0"/>
              <w:spacing w:before="0" w:after="283"/>
              <w:jc w:val="left"/>
              <w:rPr/>
            </w:pPr>
            <w:r>
              <w:rPr/>
              <w:t xml:space="preserve">143 </w:t>
            </w:r>
          </w:p>
        </w:tc>
        <w:tc>
          <w:tcPr>
            <w:tcW w:w="1437" w:type="dxa"/>
            <w:tcBorders/>
            <w:vAlign w:val="center"/>
          </w:tcPr>
          <w:p>
            <w:pPr>
              <w:pStyle w:val="TableContents"/>
              <w:bidi w:val="0"/>
              <w:spacing w:before="0" w:after="283"/>
              <w:jc w:val="left"/>
              <w:rPr/>
            </w:pPr>
            <w:r>
              <w:rPr/>
              <w:t xml:space="preserve">56.1 </w:t>
            </w:r>
          </w:p>
        </w:tc>
      </w:tr>
      <w:tr>
        <w:trPr/>
        <w:tc>
          <w:tcPr>
            <w:tcW w:w="1632" w:type="dxa"/>
            <w:tcBorders/>
            <w:vAlign w:val="center"/>
          </w:tcPr>
          <w:p>
            <w:pPr>
              <w:pStyle w:val="TableContents"/>
              <w:bidi w:val="0"/>
              <w:spacing w:before="0" w:after="283"/>
              <w:jc w:val="left"/>
              <w:rPr/>
            </w:pPr>
            <w:r>
              <w:rPr/>
              <w:t xml:space="preserve">Sudan </w:t>
            </w:r>
          </w:p>
        </w:tc>
        <w:tc>
          <w:tcPr>
            <w:tcW w:w="690" w:type="dxa"/>
            <w:tcBorders/>
            <w:vAlign w:val="center"/>
          </w:tcPr>
          <w:p>
            <w:pPr>
              <w:pStyle w:val="TableContents"/>
              <w:bidi w:val="0"/>
              <w:spacing w:before="0" w:after="283"/>
              <w:jc w:val="left"/>
              <w:rPr/>
            </w:pPr>
            <w:r>
              <w:rPr/>
              <w:t xml:space="preserve">145 </w:t>
            </w:r>
          </w:p>
        </w:tc>
        <w:tc>
          <w:tcPr>
            <w:tcW w:w="1328" w:type="dxa"/>
            <w:tcBorders/>
            <w:vAlign w:val="center"/>
          </w:tcPr>
          <w:p>
            <w:pPr>
              <w:pStyle w:val="TableContents"/>
              <w:bidi w:val="0"/>
              <w:spacing w:before="0" w:after="283"/>
              <w:jc w:val="left"/>
              <w:rPr/>
            </w:pPr>
            <w:r>
              <w:rPr/>
              <w:t xml:space="preserve">64.1 </w:t>
            </w:r>
          </w:p>
        </w:tc>
        <w:tc>
          <w:tcPr>
            <w:tcW w:w="879" w:type="dxa"/>
            <w:tcBorders/>
            <w:vAlign w:val="center"/>
          </w:tcPr>
          <w:p>
            <w:pPr>
              <w:pStyle w:val="TableContents"/>
              <w:bidi w:val="0"/>
              <w:spacing w:before="0" w:after="283"/>
              <w:jc w:val="left"/>
              <w:rPr/>
            </w:pPr>
            <w:r>
              <w:rPr/>
              <w:t xml:space="preserve">146 </w:t>
            </w:r>
          </w:p>
        </w:tc>
        <w:tc>
          <w:tcPr>
            <w:tcW w:w="1307" w:type="dxa"/>
            <w:tcBorders/>
            <w:vAlign w:val="center"/>
          </w:tcPr>
          <w:p>
            <w:pPr>
              <w:pStyle w:val="TableContents"/>
              <w:bidi w:val="0"/>
              <w:spacing w:before="0" w:after="283"/>
              <w:jc w:val="left"/>
              <w:rPr/>
            </w:pPr>
            <w:r>
              <w:rPr/>
              <w:t xml:space="preserve">65.9 </w:t>
            </w:r>
          </w:p>
        </w:tc>
        <w:tc>
          <w:tcPr>
            <w:tcW w:w="654" w:type="dxa"/>
            <w:tcBorders/>
            <w:vAlign w:val="center"/>
          </w:tcPr>
          <w:p>
            <w:pPr>
              <w:pStyle w:val="TableContents"/>
              <w:bidi w:val="0"/>
              <w:spacing w:before="0" w:after="283"/>
              <w:jc w:val="left"/>
              <w:rPr/>
            </w:pPr>
            <w:r>
              <w:rPr/>
              <w:t xml:space="preserve">141 </w:t>
            </w:r>
          </w:p>
        </w:tc>
        <w:tc>
          <w:tcPr>
            <w:tcW w:w="1293" w:type="dxa"/>
            <w:tcBorders/>
            <w:vAlign w:val="center"/>
          </w:tcPr>
          <w:p>
            <w:pPr>
              <w:pStyle w:val="TableContents"/>
              <w:bidi w:val="0"/>
              <w:spacing w:before="0" w:after="283"/>
              <w:jc w:val="left"/>
              <w:rPr/>
            </w:pPr>
            <w:r>
              <w:rPr/>
              <w:t xml:space="preserve">62.4 </w:t>
            </w:r>
          </w:p>
        </w:tc>
        <w:tc>
          <w:tcPr>
            <w:tcW w:w="985" w:type="dxa"/>
            <w:tcBorders/>
            <w:vAlign w:val="center"/>
          </w:tcPr>
          <w:p>
            <w:pPr>
              <w:pStyle w:val="TableContents"/>
              <w:bidi w:val="0"/>
              <w:spacing w:before="0" w:after="283"/>
              <w:jc w:val="left"/>
              <w:rPr/>
            </w:pPr>
            <w:r>
              <w:rPr/>
              <w:t xml:space="preserve">145 </w:t>
            </w:r>
          </w:p>
        </w:tc>
        <w:tc>
          <w:tcPr>
            <w:tcW w:w="1437" w:type="dxa"/>
            <w:tcBorders/>
            <w:vAlign w:val="center"/>
          </w:tcPr>
          <w:p>
            <w:pPr>
              <w:pStyle w:val="TableContents"/>
              <w:bidi w:val="0"/>
              <w:spacing w:before="0" w:after="283"/>
              <w:jc w:val="left"/>
              <w:rPr/>
            </w:pPr>
            <w:r>
              <w:rPr/>
              <w:t xml:space="preserve">55.9 </w:t>
            </w:r>
          </w:p>
        </w:tc>
      </w:tr>
      <w:tr>
        <w:trPr/>
        <w:tc>
          <w:tcPr>
            <w:tcW w:w="1632" w:type="dxa"/>
            <w:tcBorders/>
            <w:vAlign w:val="center"/>
          </w:tcPr>
          <w:p>
            <w:pPr>
              <w:pStyle w:val="TableContents"/>
              <w:bidi w:val="0"/>
              <w:spacing w:before="0" w:after="283"/>
              <w:jc w:val="left"/>
              <w:rPr/>
            </w:pPr>
            <w:r>
              <w:rPr/>
              <w:t xml:space="preserve">Komorit </w:t>
            </w:r>
          </w:p>
        </w:tc>
        <w:tc>
          <w:tcPr>
            <w:tcW w:w="690" w:type="dxa"/>
            <w:tcBorders/>
            <w:vAlign w:val="center"/>
          </w:tcPr>
          <w:p>
            <w:pPr>
              <w:pStyle w:val="TableContents"/>
              <w:bidi w:val="0"/>
              <w:spacing w:before="0" w:after="283"/>
              <w:jc w:val="left"/>
              <w:rPr/>
            </w:pPr>
            <w:r>
              <w:rPr/>
              <w:t xml:space="preserve">146 </w:t>
            </w:r>
          </w:p>
        </w:tc>
        <w:tc>
          <w:tcPr>
            <w:tcW w:w="1328" w:type="dxa"/>
            <w:tcBorders/>
            <w:vAlign w:val="center"/>
          </w:tcPr>
          <w:p>
            <w:pPr>
              <w:pStyle w:val="TableContents"/>
              <w:bidi w:val="0"/>
              <w:spacing w:before="0" w:after="283"/>
              <w:jc w:val="left"/>
              <w:rPr/>
            </w:pPr>
            <w:r>
              <w:rPr/>
              <w:t xml:space="preserve">63.5 </w:t>
            </w:r>
          </w:p>
        </w:tc>
        <w:tc>
          <w:tcPr>
            <w:tcW w:w="879" w:type="dxa"/>
            <w:tcBorders/>
            <w:vAlign w:val="center"/>
          </w:tcPr>
          <w:p>
            <w:pPr>
              <w:pStyle w:val="TableContents"/>
              <w:bidi w:val="0"/>
              <w:spacing w:before="0" w:after="283"/>
              <w:jc w:val="left"/>
              <w:rPr/>
            </w:pPr>
            <w:r>
              <w:rPr/>
              <w:t xml:space="preserve">151 </w:t>
            </w:r>
          </w:p>
        </w:tc>
        <w:tc>
          <w:tcPr>
            <w:tcW w:w="1307" w:type="dxa"/>
            <w:tcBorders/>
            <w:vAlign w:val="center"/>
          </w:tcPr>
          <w:p>
            <w:pPr>
              <w:pStyle w:val="TableContents"/>
              <w:bidi w:val="0"/>
              <w:spacing w:before="0" w:after="283"/>
              <w:jc w:val="left"/>
              <w:rPr/>
            </w:pPr>
            <w:r>
              <w:rPr/>
              <w:t xml:space="preserve">65.2 </w:t>
            </w:r>
          </w:p>
        </w:tc>
        <w:tc>
          <w:tcPr>
            <w:tcW w:w="654" w:type="dxa"/>
            <w:tcBorders/>
            <w:vAlign w:val="center"/>
          </w:tcPr>
          <w:p>
            <w:pPr>
              <w:pStyle w:val="TableContents"/>
              <w:bidi w:val="0"/>
              <w:spacing w:before="0" w:after="283"/>
              <w:jc w:val="left"/>
              <w:rPr/>
            </w:pPr>
            <w:r>
              <w:rPr/>
              <w:t xml:space="preserve">144 </w:t>
            </w:r>
          </w:p>
        </w:tc>
        <w:tc>
          <w:tcPr>
            <w:tcW w:w="1293" w:type="dxa"/>
            <w:tcBorders/>
            <w:vAlign w:val="center"/>
          </w:tcPr>
          <w:p>
            <w:pPr>
              <w:pStyle w:val="TableContents"/>
              <w:bidi w:val="0"/>
              <w:spacing w:before="0" w:after="283"/>
              <w:jc w:val="left"/>
              <w:rPr/>
            </w:pPr>
            <w:r>
              <w:rPr/>
              <w:t xml:space="preserve">61.9 </w:t>
            </w:r>
          </w:p>
        </w:tc>
        <w:tc>
          <w:tcPr>
            <w:tcW w:w="985" w:type="dxa"/>
            <w:tcBorders/>
            <w:vAlign w:val="center"/>
          </w:tcPr>
          <w:p>
            <w:pPr>
              <w:pStyle w:val="TableContents"/>
              <w:bidi w:val="0"/>
              <w:spacing w:before="0" w:after="283"/>
              <w:jc w:val="left"/>
              <w:rPr/>
            </w:pPr>
            <w:r>
              <w:rPr/>
              <w:t xml:space="preserve">145 </w:t>
            </w:r>
          </w:p>
        </w:tc>
        <w:tc>
          <w:tcPr>
            <w:tcW w:w="1437" w:type="dxa"/>
            <w:tcBorders/>
            <w:vAlign w:val="center"/>
          </w:tcPr>
          <w:p>
            <w:pPr>
              <w:pStyle w:val="TableContents"/>
              <w:bidi w:val="0"/>
              <w:spacing w:before="0" w:after="283"/>
              <w:jc w:val="left"/>
              <w:rPr/>
            </w:pPr>
            <w:r>
              <w:rPr/>
              <w:t xml:space="preserve">55.9 </w:t>
            </w:r>
          </w:p>
        </w:tc>
      </w:tr>
      <w:tr>
        <w:trPr/>
        <w:tc>
          <w:tcPr>
            <w:tcW w:w="1632" w:type="dxa"/>
            <w:tcBorders/>
            <w:vAlign w:val="center"/>
          </w:tcPr>
          <w:p>
            <w:pPr>
              <w:pStyle w:val="TableContents"/>
              <w:bidi w:val="0"/>
              <w:spacing w:before="0" w:after="283"/>
              <w:jc w:val="left"/>
              <w:rPr/>
            </w:pPr>
            <w:r>
              <w:rPr/>
              <w:t xml:space="preserve">Djibouti </w:t>
            </w:r>
          </w:p>
        </w:tc>
        <w:tc>
          <w:tcPr>
            <w:tcW w:w="690" w:type="dxa"/>
            <w:tcBorders/>
            <w:vAlign w:val="center"/>
          </w:tcPr>
          <w:p>
            <w:pPr>
              <w:pStyle w:val="TableContents"/>
              <w:bidi w:val="0"/>
              <w:spacing w:before="0" w:after="283"/>
              <w:jc w:val="left"/>
              <w:rPr/>
            </w:pPr>
            <w:r>
              <w:rPr/>
              <w:t xml:space="preserve">146 </w:t>
            </w:r>
          </w:p>
        </w:tc>
        <w:tc>
          <w:tcPr>
            <w:tcW w:w="1328" w:type="dxa"/>
            <w:tcBorders/>
            <w:vAlign w:val="center"/>
          </w:tcPr>
          <w:p>
            <w:pPr>
              <w:pStyle w:val="TableContents"/>
              <w:bidi w:val="0"/>
              <w:spacing w:before="0" w:after="283"/>
              <w:jc w:val="left"/>
              <w:rPr/>
            </w:pPr>
            <w:r>
              <w:rPr/>
              <w:t xml:space="preserve">63.5 </w:t>
            </w:r>
          </w:p>
        </w:tc>
        <w:tc>
          <w:tcPr>
            <w:tcW w:w="879" w:type="dxa"/>
            <w:tcBorders/>
            <w:vAlign w:val="center"/>
          </w:tcPr>
          <w:p>
            <w:pPr>
              <w:pStyle w:val="TableContents"/>
              <w:bidi w:val="0"/>
              <w:spacing w:before="0" w:after="283"/>
              <w:jc w:val="left"/>
              <w:rPr/>
            </w:pPr>
            <w:r>
              <w:rPr/>
              <w:t xml:space="preserve">150 </w:t>
            </w:r>
          </w:p>
        </w:tc>
        <w:tc>
          <w:tcPr>
            <w:tcW w:w="1307" w:type="dxa"/>
            <w:tcBorders/>
            <w:vAlign w:val="center"/>
          </w:tcPr>
          <w:p>
            <w:pPr>
              <w:pStyle w:val="TableContents"/>
              <w:bidi w:val="0"/>
              <w:spacing w:before="0" w:after="283"/>
              <w:jc w:val="left"/>
              <w:rPr/>
            </w:pPr>
            <w:r>
              <w:rPr/>
              <w:t xml:space="preserve">65.3 </w:t>
            </w:r>
          </w:p>
        </w:tc>
        <w:tc>
          <w:tcPr>
            <w:tcW w:w="654" w:type="dxa"/>
            <w:tcBorders/>
            <w:vAlign w:val="center"/>
          </w:tcPr>
          <w:p>
            <w:pPr>
              <w:pStyle w:val="TableContents"/>
              <w:bidi w:val="0"/>
              <w:spacing w:before="0" w:after="283"/>
              <w:jc w:val="left"/>
              <w:rPr/>
            </w:pPr>
            <w:r>
              <w:rPr/>
              <w:t xml:space="preserve">145 </w:t>
            </w:r>
          </w:p>
        </w:tc>
        <w:tc>
          <w:tcPr>
            <w:tcW w:w="1293" w:type="dxa"/>
            <w:tcBorders/>
            <w:vAlign w:val="center"/>
          </w:tcPr>
          <w:p>
            <w:pPr>
              <w:pStyle w:val="TableContents"/>
              <w:bidi w:val="0"/>
              <w:spacing w:before="0" w:after="283"/>
              <w:jc w:val="left"/>
              <w:rPr/>
            </w:pPr>
            <w:r>
              <w:rPr/>
              <w:t xml:space="preserve">61.8 </w:t>
            </w:r>
          </w:p>
        </w:tc>
        <w:tc>
          <w:tcPr>
            <w:tcW w:w="985" w:type="dxa"/>
            <w:tcBorders/>
            <w:vAlign w:val="center"/>
          </w:tcPr>
          <w:p>
            <w:pPr>
              <w:pStyle w:val="TableContents"/>
              <w:bidi w:val="0"/>
              <w:spacing w:before="0" w:after="283"/>
              <w:jc w:val="left"/>
              <w:rPr/>
            </w:pPr>
            <w:r>
              <w:rPr/>
              <w:t xml:space="preserve">148 </w:t>
            </w:r>
          </w:p>
        </w:tc>
        <w:tc>
          <w:tcPr>
            <w:tcW w:w="1437" w:type="dxa"/>
            <w:tcBorders/>
            <w:vAlign w:val="center"/>
          </w:tcPr>
          <w:p>
            <w:pPr>
              <w:pStyle w:val="TableContents"/>
              <w:bidi w:val="0"/>
              <w:spacing w:before="0" w:after="283"/>
              <w:jc w:val="left"/>
              <w:rPr/>
            </w:pPr>
            <w:r>
              <w:rPr/>
              <w:t xml:space="preserve">55.8 </w:t>
            </w:r>
          </w:p>
        </w:tc>
      </w:tr>
      <w:tr>
        <w:trPr/>
        <w:tc>
          <w:tcPr>
            <w:tcW w:w="1632" w:type="dxa"/>
            <w:tcBorders/>
            <w:vAlign w:val="center"/>
          </w:tcPr>
          <w:p>
            <w:pPr>
              <w:pStyle w:val="TableContents"/>
              <w:bidi w:val="0"/>
              <w:spacing w:before="0" w:after="283"/>
              <w:jc w:val="left"/>
              <w:rPr/>
            </w:pPr>
            <w:r>
              <w:rPr/>
              <w:t xml:space="preserve">Haiti </w:t>
            </w:r>
          </w:p>
        </w:tc>
        <w:tc>
          <w:tcPr>
            <w:tcW w:w="690" w:type="dxa"/>
            <w:tcBorders/>
            <w:vAlign w:val="center"/>
          </w:tcPr>
          <w:p>
            <w:pPr>
              <w:pStyle w:val="TableContents"/>
              <w:bidi w:val="0"/>
              <w:spacing w:before="0" w:after="283"/>
              <w:jc w:val="left"/>
              <w:rPr/>
            </w:pPr>
            <w:r>
              <w:rPr/>
              <w:t xml:space="preserve">146 </w:t>
            </w:r>
          </w:p>
        </w:tc>
        <w:tc>
          <w:tcPr>
            <w:tcW w:w="1328" w:type="dxa"/>
            <w:tcBorders/>
            <w:vAlign w:val="center"/>
          </w:tcPr>
          <w:p>
            <w:pPr>
              <w:pStyle w:val="TableContents"/>
              <w:bidi w:val="0"/>
              <w:spacing w:before="0" w:after="283"/>
              <w:jc w:val="left"/>
              <w:rPr/>
            </w:pPr>
            <w:r>
              <w:rPr/>
              <w:t xml:space="preserve">63.5 </w:t>
            </w:r>
          </w:p>
        </w:tc>
        <w:tc>
          <w:tcPr>
            <w:tcW w:w="879" w:type="dxa"/>
            <w:tcBorders/>
            <w:vAlign w:val="center"/>
          </w:tcPr>
          <w:p>
            <w:pPr>
              <w:pStyle w:val="TableContents"/>
              <w:bidi w:val="0"/>
              <w:spacing w:before="0" w:after="283"/>
              <w:jc w:val="left"/>
              <w:rPr/>
            </w:pPr>
            <w:r>
              <w:rPr/>
              <w:t xml:space="preserve">148 </w:t>
            </w:r>
          </w:p>
        </w:tc>
        <w:tc>
          <w:tcPr>
            <w:tcW w:w="1307" w:type="dxa"/>
            <w:tcBorders/>
            <w:vAlign w:val="center"/>
          </w:tcPr>
          <w:p>
            <w:pPr>
              <w:pStyle w:val="TableContents"/>
              <w:bidi w:val="0"/>
              <w:spacing w:before="0" w:after="283"/>
              <w:jc w:val="left"/>
              <w:rPr/>
            </w:pPr>
            <w:r>
              <w:rPr/>
              <w:t xml:space="preserve">65.5 </w:t>
            </w:r>
          </w:p>
        </w:tc>
        <w:tc>
          <w:tcPr>
            <w:tcW w:w="654" w:type="dxa"/>
            <w:tcBorders/>
            <w:vAlign w:val="center"/>
          </w:tcPr>
          <w:p>
            <w:pPr>
              <w:pStyle w:val="TableContents"/>
              <w:bidi w:val="0"/>
              <w:spacing w:before="0" w:after="283"/>
              <w:jc w:val="left"/>
              <w:rPr/>
            </w:pPr>
            <w:r>
              <w:rPr/>
              <w:t xml:space="preserve">147 </w:t>
            </w:r>
          </w:p>
        </w:tc>
        <w:tc>
          <w:tcPr>
            <w:tcW w:w="1293" w:type="dxa"/>
            <w:tcBorders/>
            <w:vAlign w:val="center"/>
          </w:tcPr>
          <w:p>
            <w:pPr>
              <w:pStyle w:val="TableContents"/>
              <w:bidi w:val="0"/>
              <w:spacing w:before="0" w:after="283"/>
              <w:jc w:val="left"/>
              <w:rPr/>
            </w:pPr>
            <w:r>
              <w:rPr/>
              <w:t xml:space="preserve">61.5 </w:t>
            </w:r>
          </w:p>
        </w:tc>
        <w:tc>
          <w:tcPr>
            <w:tcW w:w="985" w:type="dxa"/>
            <w:tcBorders/>
            <w:vAlign w:val="center"/>
          </w:tcPr>
          <w:p>
            <w:pPr>
              <w:pStyle w:val="TableContents"/>
              <w:bidi w:val="0"/>
              <w:spacing w:before="0" w:after="283"/>
              <w:jc w:val="left"/>
              <w:rPr/>
            </w:pPr>
            <w:r>
              <w:rPr/>
              <w:t xml:space="preserve">150 </w:t>
            </w:r>
          </w:p>
        </w:tc>
        <w:tc>
          <w:tcPr>
            <w:tcW w:w="1437" w:type="dxa"/>
            <w:tcBorders/>
            <w:vAlign w:val="center"/>
          </w:tcPr>
          <w:p>
            <w:pPr>
              <w:pStyle w:val="TableContents"/>
              <w:bidi w:val="0"/>
              <w:spacing w:before="0" w:after="283"/>
              <w:jc w:val="left"/>
              <w:rPr/>
            </w:pPr>
            <w:r>
              <w:rPr/>
              <w:t xml:space="preserve">55.4 </w:t>
            </w:r>
          </w:p>
        </w:tc>
      </w:tr>
      <w:tr>
        <w:trPr/>
        <w:tc>
          <w:tcPr>
            <w:tcW w:w="1632" w:type="dxa"/>
            <w:tcBorders/>
            <w:vAlign w:val="center"/>
          </w:tcPr>
          <w:p>
            <w:pPr>
              <w:pStyle w:val="TableContents"/>
              <w:bidi w:val="0"/>
              <w:spacing w:before="0" w:after="283"/>
              <w:jc w:val="left"/>
              <w:rPr/>
            </w:pPr>
            <w:r>
              <w:rPr/>
              <w:t xml:space="preserve">Kenia </w:t>
            </w:r>
          </w:p>
        </w:tc>
        <w:tc>
          <w:tcPr>
            <w:tcW w:w="690" w:type="dxa"/>
            <w:tcBorders/>
            <w:vAlign w:val="center"/>
          </w:tcPr>
          <w:p>
            <w:pPr>
              <w:pStyle w:val="TableContents"/>
              <w:bidi w:val="0"/>
              <w:spacing w:before="0" w:after="283"/>
              <w:jc w:val="left"/>
              <w:rPr/>
            </w:pPr>
            <w:r>
              <w:rPr/>
              <w:t xml:space="preserve">149 </w:t>
            </w:r>
          </w:p>
        </w:tc>
        <w:tc>
          <w:tcPr>
            <w:tcW w:w="1328" w:type="dxa"/>
            <w:tcBorders/>
            <w:vAlign w:val="center"/>
          </w:tcPr>
          <w:p>
            <w:pPr>
              <w:pStyle w:val="TableContents"/>
              <w:bidi w:val="0"/>
              <w:spacing w:before="0" w:after="283"/>
              <w:jc w:val="left"/>
              <w:rPr/>
            </w:pPr>
            <w:r>
              <w:rPr/>
              <w:t xml:space="preserve">63.4 </w:t>
            </w:r>
          </w:p>
        </w:tc>
        <w:tc>
          <w:tcPr>
            <w:tcW w:w="879" w:type="dxa"/>
            <w:tcBorders/>
            <w:vAlign w:val="center"/>
          </w:tcPr>
          <w:p>
            <w:pPr>
              <w:pStyle w:val="TableContents"/>
              <w:bidi w:val="0"/>
              <w:spacing w:before="0" w:after="283"/>
              <w:jc w:val="left"/>
              <w:rPr/>
            </w:pPr>
            <w:r>
              <w:rPr/>
              <w:t xml:space="preserve">147 </w:t>
            </w:r>
          </w:p>
        </w:tc>
        <w:tc>
          <w:tcPr>
            <w:tcW w:w="1307" w:type="dxa"/>
            <w:tcBorders/>
            <w:vAlign w:val="center"/>
          </w:tcPr>
          <w:p>
            <w:pPr>
              <w:pStyle w:val="TableContents"/>
              <w:bidi w:val="0"/>
              <w:spacing w:before="0" w:after="283"/>
              <w:jc w:val="left"/>
              <w:rPr/>
            </w:pPr>
            <w:r>
              <w:rPr/>
              <w:t xml:space="preserve">65.8 </w:t>
            </w:r>
          </w:p>
        </w:tc>
        <w:tc>
          <w:tcPr>
            <w:tcW w:w="654" w:type="dxa"/>
            <w:tcBorders/>
            <w:vAlign w:val="center"/>
          </w:tcPr>
          <w:p>
            <w:pPr>
              <w:pStyle w:val="TableContents"/>
              <w:bidi w:val="0"/>
              <w:spacing w:before="0" w:after="283"/>
              <w:jc w:val="left"/>
              <w:rPr/>
            </w:pPr>
            <w:r>
              <w:rPr/>
              <w:t xml:space="preserve">148 </w:t>
            </w:r>
          </w:p>
        </w:tc>
        <w:tc>
          <w:tcPr>
            <w:tcW w:w="1293" w:type="dxa"/>
            <w:tcBorders/>
            <w:vAlign w:val="center"/>
          </w:tcPr>
          <w:p>
            <w:pPr>
              <w:pStyle w:val="TableContents"/>
              <w:bidi w:val="0"/>
              <w:spacing w:before="0" w:after="283"/>
              <w:jc w:val="left"/>
              <w:rPr/>
            </w:pPr>
            <w:r>
              <w:rPr/>
              <w:t xml:space="preserve">61.1 </w:t>
            </w:r>
          </w:p>
        </w:tc>
        <w:tc>
          <w:tcPr>
            <w:tcW w:w="985" w:type="dxa"/>
            <w:tcBorders/>
            <w:vAlign w:val="center"/>
          </w:tcPr>
          <w:p>
            <w:pPr>
              <w:pStyle w:val="TableContents"/>
              <w:bidi w:val="0"/>
              <w:spacing w:before="0" w:after="283"/>
              <w:jc w:val="left"/>
              <w:rPr/>
            </w:pPr>
            <w:r>
              <w:rPr/>
              <w:t xml:space="preserve">149 </w:t>
            </w:r>
          </w:p>
        </w:tc>
        <w:tc>
          <w:tcPr>
            <w:tcW w:w="1437" w:type="dxa"/>
            <w:tcBorders/>
            <w:vAlign w:val="center"/>
          </w:tcPr>
          <w:p>
            <w:pPr>
              <w:pStyle w:val="TableContents"/>
              <w:bidi w:val="0"/>
              <w:spacing w:before="0" w:after="283"/>
              <w:jc w:val="left"/>
              <w:rPr/>
            </w:pPr>
            <w:r>
              <w:rPr/>
              <w:t xml:space="preserve">55.6 </w:t>
            </w:r>
          </w:p>
        </w:tc>
      </w:tr>
      <w:tr>
        <w:trPr/>
        <w:tc>
          <w:tcPr>
            <w:tcW w:w="1632" w:type="dxa"/>
            <w:tcBorders/>
            <w:vAlign w:val="center"/>
          </w:tcPr>
          <w:p>
            <w:pPr>
              <w:pStyle w:val="TableContents"/>
              <w:bidi w:val="0"/>
              <w:spacing w:before="0" w:after="283"/>
              <w:jc w:val="left"/>
              <w:rPr/>
            </w:pPr>
            <w:r>
              <w:rPr/>
              <w:t xml:space="preserve">Mauritania </w:t>
            </w:r>
          </w:p>
        </w:tc>
        <w:tc>
          <w:tcPr>
            <w:tcW w:w="690" w:type="dxa"/>
            <w:tcBorders/>
            <w:vAlign w:val="center"/>
          </w:tcPr>
          <w:p>
            <w:pPr>
              <w:pStyle w:val="TableContents"/>
              <w:bidi w:val="0"/>
              <w:spacing w:before="0" w:after="283"/>
              <w:jc w:val="left"/>
              <w:rPr/>
            </w:pPr>
            <w:r>
              <w:rPr/>
              <w:t xml:space="preserve">150 </w:t>
            </w:r>
          </w:p>
        </w:tc>
        <w:tc>
          <w:tcPr>
            <w:tcW w:w="1328" w:type="dxa"/>
            <w:tcBorders/>
            <w:vAlign w:val="center"/>
          </w:tcPr>
          <w:p>
            <w:pPr>
              <w:pStyle w:val="TableContents"/>
              <w:bidi w:val="0"/>
              <w:spacing w:before="0" w:after="283"/>
              <w:jc w:val="left"/>
              <w:rPr/>
            </w:pPr>
            <w:r>
              <w:rPr/>
              <w:t xml:space="preserve">63.1 </w:t>
            </w:r>
          </w:p>
        </w:tc>
        <w:tc>
          <w:tcPr>
            <w:tcW w:w="879" w:type="dxa"/>
            <w:tcBorders/>
            <w:vAlign w:val="center"/>
          </w:tcPr>
          <w:p>
            <w:pPr>
              <w:pStyle w:val="TableContents"/>
              <w:bidi w:val="0"/>
              <w:spacing w:before="0" w:after="283"/>
              <w:jc w:val="left"/>
              <w:rPr/>
            </w:pPr>
            <w:r>
              <w:rPr/>
              <w:t xml:space="preserve">153 </w:t>
            </w:r>
          </w:p>
        </w:tc>
        <w:tc>
          <w:tcPr>
            <w:tcW w:w="1307" w:type="dxa"/>
            <w:tcBorders/>
            <w:vAlign w:val="center"/>
          </w:tcPr>
          <w:p>
            <w:pPr>
              <w:pStyle w:val="TableContents"/>
              <w:bidi w:val="0"/>
              <w:spacing w:before="0" w:after="283"/>
              <w:jc w:val="left"/>
              <w:rPr/>
            </w:pPr>
            <w:r>
              <w:rPr/>
              <w:t xml:space="preserve">64.6 </w:t>
            </w:r>
          </w:p>
        </w:tc>
        <w:tc>
          <w:tcPr>
            <w:tcW w:w="654" w:type="dxa"/>
            <w:tcBorders/>
            <w:vAlign w:val="center"/>
          </w:tcPr>
          <w:p>
            <w:pPr>
              <w:pStyle w:val="TableContents"/>
              <w:bidi w:val="0"/>
              <w:spacing w:before="0" w:after="283"/>
              <w:jc w:val="left"/>
              <w:rPr/>
            </w:pPr>
            <w:r>
              <w:rPr/>
              <w:t xml:space="preserve">146 </w:t>
            </w:r>
          </w:p>
        </w:tc>
        <w:tc>
          <w:tcPr>
            <w:tcW w:w="1293" w:type="dxa"/>
            <w:tcBorders/>
            <w:vAlign w:val="center"/>
          </w:tcPr>
          <w:p>
            <w:pPr>
              <w:pStyle w:val="TableContents"/>
              <w:bidi w:val="0"/>
              <w:spacing w:before="0" w:after="283"/>
              <w:jc w:val="left"/>
              <w:rPr/>
            </w:pPr>
            <w:r>
              <w:rPr/>
              <w:t xml:space="preserve">61.6 </w:t>
            </w:r>
          </w:p>
        </w:tc>
        <w:tc>
          <w:tcPr>
            <w:tcW w:w="985" w:type="dxa"/>
            <w:tcBorders/>
            <w:vAlign w:val="center"/>
          </w:tcPr>
          <w:p>
            <w:pPr>
              <w:pStyle w:val="TableContents"/>
              <w:bidi w:val="0"/>
              <w:spacing w:before="0" w:after="283"/>
              <w:jc w:val="left"/>
              <w:rPr/>
            </w:pPr>
            <w:r>
              <w:rPr/>
              <w:t xml:space="preserve">152 </w:t>
            </w:r>
          </w:p>
        </w:tc>
        <w:tc>
          <w:tcPr>
            <w:tcW w:w="1437" w:type="dxa"/>
            <w:tcBorders/>
            <w:vAlign w:val="center"/>
          </w:tcPr>
          <w:p>
            <w:pPr>
              <w:pStyle w:val="TableContents"/>
              <w:bidi w:val="0"/>
              <w:spacing w:before="0" w:after="283"/>
              <w:jc w:val="left"/>
              <w:rPr/>
            </w:pPr>
            <w:r>
              <w:rPr/>
              <w:t xml:space="preserve">55.1 </w:t>
            </w:r>
          </w:p>
        </w:tc>
      </w:tr>
      <w:tr>
        <w:trPr/>
        <w:tc>
          <w:tcPr>
            <w:tcW w:w="1632" w:type="dxa"/>
            <w:tcBorders/>
            <w:vAlign w:val="center"/>
          </w:tcPr>
          <w:p>
            <w:pPr>
              <w:pStyle w:val="TableContents"/>
              <w:bidi w:val="0"/>
              <w:spacing w:before="0" w:after="283"/>
              <w:jc w:val="left"/>
              <w:rPr/>
            </w:pPr>
            <w:r>
              <w:rPr/>
              <w:t xml:space="preserve">Papua-Uusi-Guinea </w:t>
            </w:r>
          </w:p>
        </w:tc>
        <w:tc>
          <w:tcPr>
            <w:tcW w:w="690" w:type="dxa"/>
            <w:tcBorders/>
            <w:vAlign w:val="center"/>
          </w:tcPr>
          <w:p>
            <w:pPr>
              <w:pStyle w:val="TableContents"/>
              <w:bidi w:val="0"/>
              <w:spacing w:before="0" w:after="283"/>
              <w:jc w:val="left"/>
              <w:rPr/>
            </w:pPr>
            <w:r>
              <w:rPr/>
              <w:t xml:space="preserve">151 </w:t>
            </w:r>
          </w:p>
        </w:tc>
        <w:tc>
          <w:tcPr>
            <w:tcW w:w="1328" w:type="dxa"/>
            <w:tcBorders/>
            <w:vAlign w:val="center"/>
          </w:tcPr>
          <w:p>
            <w:pPr>
              <w:pStyle w:val="TableContents"/>
              <w:bidi w:val="0"/>
              <w:spacing w:before="0" w:after="283"/>
              <w:jc w:val="left"/>
              <w:rPr/>
            </w:pPr>
            <w:r>
              <w:rPr/>
              <w:t xml:space="preserve">62.9 </w:t>
            </w:r>
          </w:p>
        </w:tc>
        <w:tc>
          <w:tcPr>
            <w:tcW w:w="879" w:type="dxa"/>
            <w:tcBorders/>
            <w:vAlign w:val="center"/>
          </w:tcPr>
          <w:p>
            <w:pPr>
              <w:pStyle w:val="TableContents"/>
              <w:bidi w:val="0"/>
              <w:spacing w:before="0" w:after="283"/>
              <w:jc w:val="left"/>
              <w:rPr/>
            </w:pPr>
            <w:r>
              <w:rPr/>
              <w:t xml:space="preserve">149 </w:t>
            </w:r>
          </w:p>
        </w:tc>
        <w:tc>
          <w:tcPr>
            <w:tcW w:w="1307" w:type="dxa"/>
            <w:tcBorders/>
            <w:vAlign w:val="center"/>
          </w:tcPr>
          <w:p>
            <w:pPr>
              <w:pStyle w:val="TableContents"/>
              <w:bidi w:val="0"/>
              <w:spacing w:before="0" w:after="283"/>
              <w:jc w:val="left"/>
              <w:rPr/>
            </w:pPr>
            <w:r>
              <w:rPr/>
              <w:t xml:space="preserve">65.4 </w:t>
            </w:r>
          </w:p>
        </w:tc>
        <w:tc>
          <w:tcPr>
            <w:tcW w:w="654" w:type="dxa"/>
            <w:tcBorders/>
            <w:vAlign w:val="center"/>
          </w:tcPr>
          <w:p>
            <w:pPr>
              <w:pStyle w:val="TableContents"/>
              <w:bidi w:val="0"/>
              <w:spacing w:before="0" w:after="283"/>
              <w:jc w:val="left"/>
              <w:rPr/>
            </w:pPr>
            <w:r>
              <w:rPr/>
              <w:t xml:space="preserve">152 </w:t>
            </w:r>
          </w:p>
        </w:tc>
        <w:tc>
          <w:tcPr>
            <w:tcW w:w="1293" w:type="dxa"/>
            <w:tcBorders/>
            <w:vAlign w:val="center"/>
          </w:tcPr>
          <w:p>
            <w:pPr>
              <w:pStyle w:val="TableContents"/>
              <w:bidi w:val="0"/>
              <w:spacing w:before="0" w:after="283"/>
              <w:jc w:val="left"/>
              <w:rPr/>
            </w:pPr>
            <w:r>
              <w:rPr/>
              <w:t xml:space="preserve">60.6 </w:t>
            </w:r>
          </w:p>
        </w:tc>
        <w:tc>
          <w:tcPr>
            <w:tcW w:w="985" w:type="dxa"/>
            <w:tcBorders/>
            <w:vAlign w:val="center"/>
          </w:tcPr>
          <w:p>
            <w:pPr>
              <w:pStyle w:val="TableContents"/>
              <w:bidi w:val="0"/>
              <w:spacing w:before="0" w:after="283"/>
              <w:jc w:val="left"/>
              <w:rPr/>
            </w:pPr>
            <w:r>
              <w:rPr/>
              <w:t xml:space="preserve">142 </w:t>
            </w:r>
          </w:p>
        </w:tc>
        <w:tc>
          <w:tcPr>
            <w:tcW w:w="1437" w:type="dxa"/>
            <w:tcBorders/>
            <w:vAlign w:val="center"/>
          </w:tcPr>
          <w:p>
            <w:pPr>
              <w:pStyle w:val="TableContents"/>
              <w:bidi w:val="0"/>
              <w:spacing w:before="0" w:after="283"/>
              <w:jc w:val="left"/>
              <w:rPr/>
            </w:pPr>
            <w:r>
              <w:rPr/>
              <w:t xml:space="preserve">56.4 </w:t>
            </w:r>
          </w:p>
        </w:tc>
      </w:tr>
      <w:tr>
        <w:trPr/>
        <w:tc>
          <w:tcPr>
            <w:tcW w:w="1632" w:type="dxa"/>
            <w:tcBorders/>
            <w:vAlign w:val="center"/>
          </w:tcPr>
          <w:p>
            <w:pPr>
              <w:pStyle w:val="TableContents"/>
              <w:bidi w:val="0"/>
              <w:spacing w:before="0" w:after="283"/>
              <w:jc w:val="left"/>
              <w:rPr/>
            </w:pPr>
            <w:r>
              <w:rPr/>
              <w:t xml:space="preserve">Etelä-Afrikka </w:t>
            </w:r>
          </w:p>
        </w:tc>
        <w:tc>
          <w:tcPr>
            <w:tcW w:w="690" w:type="dxa"/>
            <w:tcBorders/>
            <w:vAlign w:val="center"/>
          </w:tcPr>
          <w:p>
            <w:pPr>
              <w:pStyle w:val="TableContents"/>
              <w:bidi w:val="0"/>
              <w:spacing w:before="0" w:after="283"/>
              <w:jc w:val="left"/>
              <w:rPr/>
            </w:pPr>
            <w:r>
              <w:rPr/>
              <w:t xml:space="preserve">151 </w:t>
            </w:r>
          </w:p>
        </w:tc>
        <w:tc>
          <w:tcPr>
            <w:tcW w:w="1328" w:type="dxa"/>
            <w:tcBorders/>
            <w:vAlign w:val="center"/>
          </w:tcPr>
          <w:p>
            <w:pPr>
              <w:pStyle w:val="TableContents"/>
              <w:bidi w:val="0"/>
              <w:spacing w:before="0" w:after="283"/>
              <w:jc w:val="left"/>
              <w:rPr/>
            </w:pPr>
            <w:r>
              <w:rPr/>
              <w:t xml:space="preserve">62.9 </w:t>
            </w:r>
          </w:p>
        </w:tc>
        <w:tc>
          <w:tcPr>
            <w:tcW w:w="879" w:type="dxa"/>
            <w:tcBorders/>
            <w:vAlign w:val="center"/>
          </w:tcPr>
          <w:p>
            <w:pPr>
              <w:pStyle w:val="TableContents"/>
              <w:bidi w:val="0"/>
              <w:spacing w:before="0" w:after="283"/>
              <w:jc w:val="left"/>
              <w:rPr/>
            </w:pPr>
            <w:r>
              <w:rPr/>
              <w:t xml:space="preserve">145 </w:t>
            </w:r>
          </w:p>
        </w:tc>
        <w:tc>
          <w:tcPr>
            <w:tcW w:w="1307" w:type="dxa"/>
            <w:tcBorders/>
            <w:vAlign w:val="center"/>
          </w:tcPr>
          <w:p>
            <w:pPr>
              <w:pStyle w:val="TableContents"/>
              <w:bidi w:val="0"/>
              <w:spacing w:before="0" w:after="283"/>
              <w:jc w:val="left"/>
              <w:rPr/>
            </w:pPr>
            <w:r>
              <w:rPr/>
              <w:t xml:space="preserve">66.2 </w:t>
            </w:r>
          </w:p>
        </w:tc>
        <w:tc>
          <w:tcPr>
            <w:tcW w:w="654" w:type="dxa"/>
            <w:tcBorders/>
            <w:vAlign w:val="center"/>
          </w:tcPr>
          <w:p>
            <w:pPr>
              <w:pStyle w:val="TableContents"/>
              <w:bidi w:val="0"/>
              <w:spacing w:before="0" w:after="283"/>
              <w:jc w:val="left"/>
              <w:rPr/>
            </w:pPr>
            <w:r>
              <w:rPr/>
              <w:t xml:space="preserve">158 </w:t>
            </w:r>
          </w:p>
        </w:tc>
        <w:tc>
          <w:tcPr>
            <w:tcW w:w="1293" w:type="dxa"/>
            <w:tcBorders/>
            <w:vAlign w:val="center"/>
          </w:tcPr>
          <w:p>
            <w:pPr>
              <w:pStyle w:val="TableContents"/>
              <w:bidi w:val="0"/>
              <w:spacing w:before="0" w:after="283"/>
              <w:jc w:val="left"/>
              <w:rPr/>
            </w:pPr>
            <w:r>
              <w:rPr/>
              <w:t xml:space="preserve">59.3 </w:t>
            </w:r>
          </w:p>
        </w:tc>
        <w:tc>
          <w:tcPr>
            <w:tcW w:w="985" w:type="dxa"/>
            <w:tcBorders/>
            <w:vAlign w:val="center"/>
          </w:tcPr>
          <w:p>
            <w:pPr>
              <w:pStyle w:val="TableContents"/>
              <w:bidi w:val="0"/>
              <w:spacing w:before="0" w:after="283"/>
              <w:jc w:val="left"/>
              <w:rPr/>
            </w:pPr>
            <w:r>
              <w:rPr/>
              <w:t xml:space="preserve">153 </w:t>
            </w:r>
          </w:p>
        </w:tc>
        <w:tc>
          <w:tcPr>
            <w:tcW w:w="1437" w:type="dxa"/>
            <w:tcBorders/>
            <w:vAlign w:val="center"/>
          </w:tcPr>
          <w:p>
            <w:pPr>
              <w:pStyle w:val="TableContents"/>
              <w:bidi w:val="0"/>
              <w:spacing w:before="0" w:after="283"/>
              <w:jc w:val="left"/>
              <w:rPr/>
            </w:pPr>
            <w:r>
              <w:rPr/>
              <w:t xml:space="preserve">54.5 </w:t>
            </w:r>
          </w:p>
        </w:tc>
      </w:tr>
      <w:tr>
        <w:trPr/>
        <w:tc>
          <w:tcPr>
            <w:tcW w:w="1632" w:type="dxa"/>
            <w:tcBorders/>
            <w:vAlign w:val="center"/>
          </w:tcPr>
          <w:p>
            <w:pPr>
              <w:pStyle w:val="TableContents"/>
              <w:bidi w:val="0"/>
              <w:spacing w:before="0" w:after="283"/>
              <w:jc w:val="left"/>
              <w:rPr/>
            </w:pPr>
            <w:r>
              <w:rPr/>
              <w:t xml:space="preserve">Ghana </w:t>
            </w:r>
          </w:p>
        </w:tc>
        <w:tc>
          <w:tcPr>
            <w:tcW w:w="690" w:type="dxa"/>
            <w:tcBorders/>
            <w:vAlign w:val="center"/>
          </w:tcPr>
          <w:p>
            <w:pPr>
              <w:pStyle w:val="TableContents"/>
              <w:bidi w:val="0"/>
              <w:spacing w:before="0" w:after="283"/>
              <w:jc w:val="left"/>
              <w:rPr/>
            </w:pPr>
            <w:r>
              <w:rPr/>
              <w:t xml:space="preserve">153 </w:t>
            </w:r>
          </w:p>
        </w:tc>
        <w:tc>
          <w:tcPr>
            <w:tcW w:w="1328" w:type="dxa"/>
            <w:tcBorders/>
            <w:vAlign w:val="center"/>
          </w:tcPr>
          <w:p>
            <w:pPr>
              <w:pStyle w:val="TableContents"/>
              <w:bidi w:val="0"/>
              <w:spacing w:before="0" w:after="283"/>
              <w:jc w:val="left"/>
              <w:rPr/>
            </w:pPr>
            <w:r>
              <w:rPr/>
              <w:t xml:space="preserve">62.4 </w:t>
            </w:r>
          </w:p>
        </w:tc>
        <w:tc>
          <w:tcPr>
            <w:tcW w:w="879" w:type="dxa"/>
            <w:tcBorders/>
            <w:vAlign w:val="center"/>
          </w:tcPr>
          <w:p>
            <w:pPr>
              <w:pStyle w:val="TableContents"/>
              <w:bidi w:val="0"/>
              <w:spacing w:before="0" w:after="283"/>
              <w:jc w:val="left"/>
              <w:rPr/>
            </w:pPr>
            <w:r>
              <w:rPr/>
              <w:t xml:space="preserve">155 </w:t>
            </w:r>
          </w:p>
        </w:tc>
        <w:tc>
          <w:tcPr>
            <w:tcW w:w="1307" w:type="dxa"/>
            <w:tcBorders/>
            <w:vAlign w:val="center"/>
          </w:tcPr>
          <w:p>
            <w:pPr>
              <w:pStyle w:val="TableContents"/>
              <w:bidi w:val="0"/>
              <w:spacing w:before="0" w:after="283"/>
              <w:jc w:val="left"/>
              <w:rPr/>
            </w:pPr>
            <w:r>
              <w:rPr/>
              <w:t xml:space="preserve">63.9 </w:t>
            </w:r>
          </w:p>
        </w:tc>
        <w:tc>
          <w:tcPr>
            <w:tcW w:w="654" w:type="dxa"/>
            <w:tcBorders/>
            <w:vAlign w:val="center"/>
          </w:tcPr>
          <w:p>
            <w:pPr>
              <w:pStyle w:val="TableContents"/>
              <w:bidi w:val="0"/>
              <w:spacing w:before="0" w:after="283"/>
              <w:jc w:val="left"/>
              <w:rPr/>
            </w:pPr>
            <w:r>
              <w:rPr/>
              <w:t xml:space="preserve">149 </w:t>
            </w:r>
          </w:p>
        </w:tc>
        <w:tc>
          <w:tcPr>
            <w:tcW w:w="1293" w:type="dxa"/>
            <w:tcBorders/>
            <w:vAlign w:val="center"/>
          </w:tcPr>
          <w:p>
            <w:pPr>
              <w:pStyle w:val="TableContents"/>
              <w:bidi w:val="0"/>
              <w:spacing w:before="0" w:after="283"/>
              <w:jc w:val="left"/>
              <w:rPr/>
            </w:pPr>
            <w:r>
              <w:rPr/>
              <w:t xml:space="preserve">61.0 </w:t>
            </w:r>
          </w:p>
        </w:tc>
        <w:tc>
          <w:tcPr>
            <w:tcW w:w="985" w:type="dxa"/>
            <w:tcBorders/>
            <w:vAlign w:val="center"/>
          </w:tcPr>
          <w:p>
            <w:pPr>
              <w:pStyle w:val="TableContents"/>
              <w:bidi w:val="0"/>
              <w:spacing w:before="0" w:after="283"/>
              <w:jc w:val="left"/>
              <w:rPr/>
            </w:pPr>
            <w:r>
              <w:rPr/>
              <w:t xml:space="preserve">151 </w:t>
            </w:r>
          </w:p>
        </w:tc>
        <w:tc>
          <w:tcPr>
            <w:tcW w:w="1437" w:type="dxa"/>
            <w:tcBorders/>
            <w:vAlign w:val="center"/>
          </w:tcPr>
          <w:p>
            <w:pPr>
              <w:pStyle w:val="TableContents"/>
              <w:bidi w:val="0"/>
              <w:spacing w:before="0" w:after="283"/>
              <w:jc w:val="left"/>
              <w:rPr/>
            </w:pPr>
            <w:r>
              <w:rPr/>
              <w:t xml:space="preserve">55.3 </w:t>
            </w:r>
          </w:p>
        </w:tc>
      </w:tr>
      <w:tr>
        <w:trPr/>
        <w:tc>
          <w:tcPr>
            <w:tcW w:w="1632" w:type="dxa"/>
            <w:tcBorders/>
            <w:vAlign w:val="center"/>
          </w:tcPr>
          <w:p>
            <w:pPr>
              <w:pStyle w:val="TableContents"/>
              <w:bidi w:val="0"/>
              <w:spacing w:before="0" w:after="283"/>
              <w:jc w:val="left"/>
              <w:rPr/>
            </w:pPr>
            <w:r>
              <w:rPr/>
              <w:t xml:space="preserve">Uganda </w:t>
            </w:r>
          </w:p>
        </w:tc>
        <w:tc>
          <w:tcPr>
            <w:tcW w:w="690" w:type="dxa"/>
            <w:tcBorders/>
            <w:vAlign w:val="center"/>
          </w:tcPr>
          <w:p>
            <w:pPr>
              <w:pStyle w:val="TableContents"/>
              <w:bidi w:val="0"/>
              <w:spacing w:before="0" w:after="283"/>
              <w:jc w:val="left"/>
              <w:rPr/>
            </w:pPr>
            <w:r>
              <w:rPr/>
              <w:t xml:space="preserve">154 </w:t>
            </w:r>
          </w:p>
        </w:tc>
        <w:tc>
          <w:tcPr>
            <w:tcW w:w="1328" w:type="dxa"/>
            <w:tcBorders/>
            <w:vAlign w:val="center"/>
          </w:tcPr>
          <w:p>
            <w:pPr>
              <w:pStyle w:val="TableContents"/>
              <w:bidi w:val="0"/>
              <w:spacing w:before="0" w:after="283"/>
              <w:jc w:val="left"/>
              <w:rPr/>
            </w:pPr>
            <w:r>
              <w:rPr/>
              <w:t xml:space="preserve">62.3 </w:t>
            </w:r>
          </w:p>
        </w:tc>
        <w:tc>
          <w:tcPr>
            <w:tcW w:w="879" w:type="dxa"/>
            <w:tcBorders/>
            <w:vAlign w:val="center"/>
          </w:tcPr>
          <w:p>
            <w:pPr>
              <w:pStyle w:val="TableContents"/>
              <w:bidi w:val="0"/>
              <w:spacing w:before="0" w:after="283"/>
              <w:jc w:val="left"/>
              <w:rPr/>
            </w:pPr>
            <w:r>
              <w:rPr/>
              <w:t xml:space="preserve">154 </w:t>
            </w:r>
          </w:p>
        </w:tc>
        <w:tc>
          <w:tcPr>
            <w:tcW w:w="1307" w:type="dxa"/>
            <w:tcBorders/>
            <w:vAlign w:val="center"/>
          </w:tcPr>
          <w:p>
            <w:pPr>
              <w:pStyle w:val="TableContents"/>
              <w:bidi w:val="0"/>
              <w:spacing w:before="0" w:after="283"/>
              <w:jc w:val="left"/>
              <w:rPr/>
            </w:pPr>
            <w:r>
              <w:rPr/>
              <w:t xml:space="preserve">64.3 </w:t>
            </w:r>
          </w:p>
        </w:tc>
        <w:tc>
          <w:tcPr>
            <w:tcW w:w="654" w:type="dxa"/>
            <w:tcBorders/>
            <w:vAlign w:val="center"/>
          </w:tcPr>
          <w:p>
            <w:pPr>
              <w:pStyle w:val="TableContents"/>
              <w:bidi w:val="0"/>
              <w:spacing w:before="0" w:after="283"/>
              <w:jc w:val="left"/>
              <w:rPr/>
            </w:pPr>
            <w:r>
              <w:rPr/>
              <w:t xml:space="preserve">153 </w:t>
            </w:r>
          </w:p>
        </w:tc>
        <w:tc>
          <w:tcPr>
            <w:tcW w:w="1293" w:type="dxa"/>
            <w:tcBorders/>
            <w:vAlign w:val="center"/>
          </w:tcPr>
          <w:p>
            <w:pPr>
              <w:pStyle w:val="TableContents"/>
              <w:bidi w:val="0"/>
              <w:spacing w:before="0" w:after="283"/>
              <w:jc w:val="left"/>
              <w:rPr/>
            </w:pPr>
            <w:r>
              <w:rPr/>
              <w:t xml:space="preserve">60.3 </w:t>
            </w:r>
          </w:p>
        </w:tc>
        <w:tc>
          <w:tcPr>
            <w:tcW w:w="985" w:type="dxa"/>
            <w:tcBorders/>
            <w:vAlign w:val="center"/>
          </w:tcPr>
          <w:p>
            <w:pPr>
              <w:pStyle w:val="TableContents"/>
              <w:bidi w:val="0"/>
              <w:spacing w:before="0" w:after="283"/>
              <w:jc w:val="left"/>
              <w:rPr/>
            </w:pPr>
            <w:r>
              <w:rPr/>
              <w:t xml:space="preserve">156 </w:t>
            </w:r>
          </w:p>
        </w:tc>
        <w:tc>
          <w:tcPr>
            <w:tcW w:w="1437" w:type="dxa"/>
            <w:tcBorders/>
            <w:vAlign w:val="center"/>
          </w:tcPr>
          <w:p>
            <w:pPr>
              <w:pStyle w:val="TableContents"/>
              <w:bidi w:val="0"/>
              <w:spacing w:before="0" w:after="283"/>
              <w:jc w:val="left"/>
              <w:rPr/>
            </w:pPr>
            <w:r>
              <w:rPr/>
              <w:t xml:space="preserve">54.0 </w:t>
            </w:r>
          </w:p>
        </w:tc>
      </w:tr>
      <w:tr>
        <w:trPr/>
        <w:tc>
          <w:tcPr>
            <w:tcW w:w="1632" w:type="dxa"/>
            <w:tcBorders/>
            <w:vAlign w:val="center"/>
          </w:tcPr>
          <w:p>
            <w:pPr>
              <w:pStyle w:val="TableContents"/>
              <w:bidi w:val="0"/>
              <w:spacing w:before="0" w:after="283"/>
              <w:jc w:val="left"/>
              <w:rPr/>
            </w:pPr>
            <w:r>
              <w:rPr/>
              <w:t xml:space="preserve">Niger </w:t>
            </w:r>
          </w:p>
        </w:tc>
        <w:tc>
          <w:tcPr>
            <w:tcW w:w="690" w:type="dxa"/>
            <w:tcBorders/>
            <w:vAlign w:val="center"/>
          </w:tcPr>
          <w:p>
            <w:pPr>
              <w:pStyle w:val="TableContents"/>
              <w:bidi w:val="0"/>
              <w:spacing w:before="0" w:after="283"/>
              <w:jc w:val="left"/>
              <w:rPr/>
            </w:pPr>
            <w:r>
              <w:rPr/>
              <w:t xml:space="preserve">155 </w:t>
            </w:r>
          </w:p>
        </w:tc>
        <w:tc>
          <w:tcPr>
            <w:tcW w:w="1328" w:type="dxa"/>
            <w:tcBorders/>
            <w:vAlign w:val="center"/>
          </w:tcPr>
          <w:p>
            <w:pPr>
              <w:pStyle w:val="TableContents"/>
              <w:bidi w:val="0"/>
              <w:spacing w:before="0" w:after="283"/>
              <w:jc w:val="left"/>
              <w:rPr/>
            </w:pPr>
            <w:r>
              <w:rPr/>
              <w:t xml:space="preserve">61.8 </w:t>
            </w:r>
          </w:p>
        </w:tc>
        <w:tc>
          <w:tcPr>
            <w:tcW w:w="879" w:type="dxa"/>
            <w:tcBorders/>
            <w:vAlign w:val="center"/>
          </w:tcPr>
          <w:p>
            <w:pPr>
              <w:pStyle w:val="TableContents"/>
              <w:bidi w:val="0"/>
              <w:spacing w:before="0" w:after="283"/>
              <w:jc w:val="left"/>
              <w:rPr/>
            </w:pPr>
            <w:r>
              <w:rPr/>
              <w:t xml:space="preserve">158 </w:t>
            </w:r>
          </w:p>
        </w:tc>
        <w:tc>
          <w:tcPr>
            <w:tcW w:w="1307" w:type="dxa"/>
            <w:tcBorders/>
            <w:vAlign w:val="center"/>
          </w:tcPr>
          <w:p>
            <w:pPr>
              <w:pStyle w:val="TableContents"/>
              <w:bidi w:val="0"/>
              <w:spacing w:before="0" w:after="283"/>
              <w:jc w:val="left"/>
              <w:rPr/>
            </w:pPr>
            <w:r>
              <w:rPr/>
              <w:t xml:space="preserve">62.8 </w:t>
            </w:r>
          </w:p>
        </w:tc>
        <w:tc>
          <w:tcPr>
            <w:tcW w:w="654" w:type="dxa"/>
            <w:tcBorders/>
            <w:vAlign w:val="center"/>
          </w:tcPr>
          <w:p>
            <w:pPr>
              <w:pStyle w:val="TableContents"/>
              <w:bidi w:val="0"/>
              <w:spacing w:before="0" w:after="283"/>
              <w:jc w:val="left"/>
              <w:rPr/>
            </w:pPr>
            <w:r>
              <w:rPr/>
              <w:t xml:space="preserve">150 </w:t>
            </w:r>
          </w:p>
        </w:tc>
        <w:tc>
          <w:tcPr>
            <w:tcW w:w="1293" w:type="dxa"/>
            <w:tcBorders/>
            <w:vAlign w:val="center"/>
          </w:tcPr>
          <w:p>
            <w:pPr>
              <w:pStyle w:val="TableContents"/>
              <w:bidi w:val="0"/>
              <w:spacing w:before="0" w:after="283"/>
              <w:jc w:val="left"/>
              <w:rPr/>
            </w:pPr>
            <w:r>
              <w:rPr/>
              <w:t xml:space="preserve">60.9 </w:t>
            </w:r>
          </w:p>
        </w:tc>
        <w:tc>
          <w:tcPr>
            <w:tcW w:w="985" w:type="dxa"/>
            <w:tcBorders/>
            <w:vAlign w:val="center"/>
          </w:tcPr>
          <w:p>
            <w:pPr>
              <w:pStyle w:val="TableContents"/>
              <w:bidi w:val="0"/>
              <w:spacing w:before="0" w:after="283"/>
              <w:jc w:val="left"/>
              <w:rPr/>
            </w:pPr>
            <w:r>
              <w:rPr/>
              <w:t xml:space="preserve">154 </w:t>
            </w:r>
          </w:p>
        </w:tc>
        <w:tc>
          <w:tcPr>
            <w:tcW w:w="1437" w:type="dxa"/>
            <w:tcBorders/>
            <w:vAlign w:val="center"/>
          </w:tcPr>
          <w:p>
            <w:pPr>
              <w:pStyle w:val="TableContents"/>
              <w:bidi w:val="0"/>
              <w:spacing w:before="0" w:after="283"/>
              <w:jc w:val="left"/>
              <w:rPr/>
            </w:pPr>
            <w:r>
              <w:rPr/>
              <w:t xml:space="preserve">54.2 </w:t>
            </w:r>
          </w:p>
        </w:tc>
      </w:tr>
      <w:tr>
        <w:trPr/>
        <w:tc>
          <w:tcPr>
            <w:tcW w:w="1632" w:type="dxa"/>
            <w:tcBorders/>
            <w:vAlign w:val="center"/>
          </w:tcPr>
          <w:p>
            <w:pPr>
              <w:pStyle w:val="TableContents"/>
              <w:bidi w:val="0"/>
              <w:spacing w:before="0" w:after="283"/>
              <w:jc w:val="left"/>
              <w:rPr/>
            </w:pPr>
            <w:r>
              <w:rPr/>
              <w:t xml:space="preserve">Tansania </w:t>
            </w:r>
          </w:p>
        </w:tc>
        <w:tc>
          <w:tcPr>
            <w:tcW w:w="690" w:type="dxa"/>
            <w:tcBorders/>
            <w:vAlign w:val="center"/>
          </w:tcPr>
          <w:p>
            <w:pPr>
              <w:pStyle w:val="TableContents"/>
              <w:bidi w:val="0"/>
              <w:spacing w:before="0" w:after="283"/>
              <w:jc w:val="left"/>
              <w:rPr/>
            </w:pPr>
            <w:r>
              <w:rPr/>
              <w:t xml:space="preserve">155 </w:t>
            </w:r>
          </w:p>
        </w:tc>
        <w:tc>
          <w:tcPr>
            <w:tcW w:w="1328" w:type="dxa"/>
            <w:tcBorders/>
            <w:vAlign w:val="center"/>
          </w:tcPr>
          <w:p>
            <w:pPr>
              <w:pStyle w:val="TableContents"/>
              <w:bidi w:val="0"/>
              <w:spacing w:before="0" w:after="283"/>
              <w:jc w:val="left"/>
              <w:rPr/>
            </w:pPr>
            <w:r>
              <w:rPr/>
              <w:t xml:space="preserve">61.8 </w:t>
            </w:r>
          </w:p>
        </w:tc>
        <w:tc>
          <w:tcPr>
            <w:tcW w:w="879" w:type="dxa"/>
            <w:tcBorders/>
            <w:vAlign w:val="center"/>
          </w:tcPr>
          <w:p>
            <w:pPr>
              <w:pStyle w:val="TableContents"/>
              <w:bidi w:val="0"/>
              <w:spacing w:before="0" w:after="283"/>
              <w:jc w:val="left"/>
              <w:rPr/>
            </w:pPr>
            <w:r>
              <w:rPr/>
              <w:t xml:space="preserve">156 </w:t>
            </w:r>
          </w:p>
        </w:tc>
        <w:tc>
          <w:tcPr>
            <w:tcW w:w="1307" w:type="dxa"/>
            <w:tcBorders/>
            <w:vAlign w:val="center"/>
          </w:tcPr>
          <w:p>
            <w:pPr>
              <w:pStyle w:val="TableContents"/>
              <w:bidi w:val="0"/>
              <w:spacing w:before="0" w:after="283"/>
              <w:jc w:val="left"/>
              <w:rPr/>
            </w:pPr>
            <w:r>
              <w:rPr/>
              <w:t xml:space="preserve">63.8 </w:t>
            </w:r>
          </w:p>
        </w:tc>
        <w:tc>
          <w:tcPr>
            <w:tcW w:w="654" w:type="dxa"/>
            <w:tcBorders/>
            <w:vAlign w:val="center"/>
          </w:tcPr>
          <w:p>
            <w:pPr>
              <w:pStyle w:val="TableContents"/>
              <w:bidi w:val="0"/>
              <w:spacing w:before="0" w:after="283"/>
              <w:jc w:val="left"/>
              <w:rPr/>
            </w:pPr>
            <w:r>
              <w:rPr/>
              <w:t xml:space="preserve">154 </w:t>
            </w:r>
          </w:p>
        </w:tc>
        <w:tc>
          <w:tcPr>
            <w:tcW w:w="1293" w:type="dxa"/>
            <w:tcBorders/>
            <w:vAlign w:val="center"/>
          </w:tcPr>
          <w:p>
            <w:pPr>
              <w:pStyle w:val="TableContents"/>
              <w:bidi w:val="0"/>
              <w:spacing w:before="0" w:after="283"/>
              <w:jc w:val="left"/>
              <w:rPr/>
            </w:pPr>
            <w:r>
              <w:rPr/>
              <w:t xml:space="preserve">59.9 </w:t>
            </w:r>
          </w:p>
        </w:tc>
        <w:tc>
          <w:tcPr>
            <w:tcW w:w="985" w:type="dxa"/>
            <w:tcBorders/>
            <w:vAlign w:val="center"/>
          </w:tcPr>
          <w:p>
            <w:pPr>
              <w:pStyle w:val="TableContents"/>
              <w:bidi w:val="0"/>
              <w:spacing w:before="0" w:after="283"/>
              <w:jc w:val="left"/>
              <w:rPr/>
            </w:pPr>
            <w:r>
              <w:rPr/>
              <w:t xml:space="preserve">155 </w:t>
            </w:r>
          </w:p>
        </w:tc>
        <w:tc>
          <w:tcPr>
            <w:tcW w:w="1437" w:type="dxa"/>
            <w:tcBorders/>
            <w:vAlign w:val="center"/>
          </w:tcPr>
          <w:p>
            <w:pPr>
              <w:pStyle w:val="TableContents"/>
              <w:bidi w:val="0"/>
              <w:spacing w:before="0" w:after="283"/>
              <w:jc w:val="left"/>
              <w:rPr/>
            </w:pPr>
            <w:r>
              <w:rPr/>
              <w:t xml:space="preserve">54.1 </w:t>
            </w:r>
          </w:p>
        </w:tc>
      </w:tr>
      <w:tr>
        <w:trPr/>
        <w:tc>
          <w:tcPr>
            <w:tcW w:w="1632" w:type="dxa"/>
            <w:tcBorders/>
            <w:vAlign w:val="center"/>
          </w:tcPr>
          <w:p>
            <w:pPr>
              <w:pStyle w:val="TableContents"/>
              <w:bidi w:val="0"/>
              <w:spacing w:before="0" w:after="283"/>
              <w:jc w:val="left"/>
              <w:rPr/>
            </w:pPr>
            <w:r>
              <w:rPr/>
              <w:t xml:space="preserve">Sambia </w:t>
            </w:r>
          </w:p>
        </w:tc>
        <w:tc>
          <w:tcPr>
            <w:tcW w:w="690" w:type="dxa"/>
            <w:tcBorders/>
            <w:vAlign w:val="center"/>
          </w:tcPr>
          <w:p>
            <w:pPr>
              <w:pStyle w:val="TableContents"/>
              <w:bidi w:val="0"/>
              <w:spacing w:before="0" w:after="283"/>
              <w:jc w:val="left"/>
              <w:rPr/>
            </w:pPr>
            <w:r>
              <w:rPr/>
              <w:t xml:space="preserve">155 </w:t>
            </w:r>
          </w:p>
        </w:tc>
        <w:tc>
          <w:tcPr>
            <w:tcW w:w="1328" w:type="dxa"/>
            <w:tcBorders/>
            <w:vAlign w:val="center"/>
          </w:tcPr>
          <w:p>
            <w:pPr>
              <w:pStyle w:val="TableContents"/>
              <w:bidi w:val="0"/>
              <w:spacing w:before="0" w:after="283"/>
              <w:jc w:val="left"/>
              <w:rPr/>
            </w:pPr>
            <w:r>
              <w:rPr/>
              <w:t xml:space="preserve">61.8 </w:t>
            </w:r>
          </w:p>
        </w:tc>
        <w:tc>
          <w:tcPr>
            <w:tcW w:w="879" w:type="dxa"/>
            <w:tcBorders/>
            <w:vAlign w:val="center"/>
          </w:tcPr>
          <w:p>
            <w:pPr>
              <w:pStyle w:val="TableContents"/>
              <w:bidi w:val="0"/>
              <w:spacing w:before="0" w:after="283"/>
              <w:jc w:val="left"/>
              <w:rPr/>
            </w:pPr>
            <w:r>
              <w:rPr/>
              <w:t xml:space="preserve">152 </w:t>
            </w:r>
          </w:p>
        </w:tc>
        <w:tc>
          <w:tcPr>
            <w:tcW w:w="1307" w:type="dxa"/>
            <w:tcBorders/>
            <w:vAlign w:val="center"/>
          </w:tcPr>
          <w:p>
            <w:pPr>
              <w:pStyle w:val="TableContents"/>
              <w:bidi w:val="0"/>
              <w:spacing w:before="0" w:after="283"/>
              <w:jc w:val="left"/>
              <w:rPr/>
            </w:pPr>
            <w:r>
              <w:rPr/>
              <w:t xml:space="preserve">64.7 </w:t>
            </w:r>
          </w:p>
        </w:tc>
        <w:tc>
          <w:tcPr>
            <w:tcW w:w="654" w:type="dxa"/>
            <w:tcBorders/>
            <w:vAlign w:val="center"/>
          </w:tcPr>
          <w:p>
            <w:pPr>
              <w:pStyle w:val="TableContents"/>
              <w:bidi w:val="0"/>
              <w:spacing w:before="0" w:after="283"/>
              <w:jc w:val="left"/>
              <w:rPr/>
            </w:pPr>
            <w:r>
              <w:rPr/>
              <w:t xml:space="preserve">161 </w:t>
            </w:r>
          </w:p>
        </w:tc>
        <w:tc>
          <w:tcPr>
            <w:tcW w:w="1293" w:type="dxa"/>
            <w:tcBorders/>
            <w:vAlign w:val="center"/>
          </w:tcPr>
          <w:p>
            <w:pPr>
              <w:pStyle w:val="TableContents"/>
              <w:bidi w:val="0"/>
              <w:spacing w:before="0" w:after="283"/>
              <w:jc w:val="left"/>
              <w:rPr/>
            </w:pPr>
            <w:r>
              <w:rPr/>
              <w:t xml:space="preserve">59.0 </w:t>
            </w:r>
          </w:p>
        </w:tc>
        <w:tc>
          <w:tcPr>
            <w:tcW w:w="985" w:type="dxa"/>
            <w:tcBorders/>
            <w:vAlign w:val="center"/>
          </w:tcPr>
          <w:p>
            <w:pPr>
              <w:pStyle w:val="TableContents"/>
              <w:bidi w:val="0"/>
              <w:spacing w:before="0" w:after="283"/>
              <w:jc w:val="left"/>
              <w:rPr/>
            </w:pPr>
            <w:r>
              <w:rPr/>
              <w:t xml:space="preserve">158 </w:t>
            </w:r>
          </w:p>
        </w:tc>
        <w:tc>
          <w:tcPr>
            <w:tcW w:w="1437" w:type="dxa"/>
            <w:tcBorders/>
            <w:vAlign w:val="center"/>
          </w:tcPr>
          <w:p>
            <w:pPr>
              <w:pStyle w:val="TableContents"/>
              <w:bidi w:val="0"/>
              <w:spacing w:before="0" w:after="283"/>
              <w:jc w:val="left"/>
              <w:rPr/>
            </w:pPr>
            <w:r>
              <w:rPr/>
              <w:t xml:space="preserve">53.6 </w:t>
            </w:r>
          </w:p>
        </w:tc>
      </w:tr>
      <w:tr>
        <w:trPr/>
        <w:tc>
          <w:tcPr>
            <w:tcW w:w="1632" w:type="dxa"/>
            <w:tcBorders/>
            <w:vAlign w:val="center"/>
          </w:tcPr>
          <w:p>
            <w:pPr>
              <w:pStyle w:val="TableContents"/>
              <w:bidi w:val="0"/>
              <w:spacing w:before="0" w:after="283"/>
              <w:jc w:val="left"/>
              <w:rPr/>
            </w:pPr>
            <w:r>
              <w:rPr/>
              <w:t xml:space="preserve">Liberia </w:t>
            </w:r>
          </w:p>
        </w:tc>
        <w:tc>
          <w:tcPr>
            <w:tcW w:w="690" w:type="dxa"/>
            <w:tcBorders/>
            <w:vAlign w:val="center"/>
          </w:tcPr>
          <w:p>
            <w:pPr>
              <w:pStyle w:val="TableContents"/>
              <w:bidi w:val="0"/>
              <w:spacing w:before="0" w:after="283"/>
              <w:jc w:val="left"/>
              <w:rPr/>
            </w:pPr>
            <w:r>
              <w:rPr/>
              <w:t xml:space="preserve">158 </w:t>
            </w:r>
          </w:p>
        </w:tc>
        <w:tc>
          <w:tcPr>
            <w:tcW w:w="1328" w:type="dxa"/>
            <w:tcBorders/>
            <w:vAlign w:val="center"/>
          </w:tcPr>
          <w:p>
            <w:pPr>
              <w:pStyle w:val="TableContents"/>
              <w:bidi w:val="0"/>
              <w:spacing w:before="0" w:after="283"/>
              <w:jc w:val="left"/>
              <w:rPr/>
            </w:pPr>
            <w:r>
              <w:rPr/>
              <w:t xml:space="preserve">61.4 </w:t>
            </w:r>
          </w:p>
        </w:tc>
        <w:tc>
          <w:tcPr>
            <w:tcW w:w="879" w:type="dxa"/>
            <w:tcBorders/>
            <w:vAlign w:val="center"/>
          </w:tcPr>
          <w:p>
            <w:pPr>
              <w:pStyle w:val="TableContents"/>
              <w:bidi w:val="0"/>
              <w:spacing w:before="0" w:after="283"/>
              <w:jc w:val="left"/>
              <w:rPr/>
            </w:pPr>
            <w:r>
              <w:rPr/>
              <w:t xml:space="preserve">157 </w:t>
            </w:r>
          </w:p>
        </w:tc>
        <w:tc>
          <w:tcPr>
            <w:tcW w:w="1307" w:type="dxa"/>
            <w:tcBorders/>
            <w:vAlign w:val="center"/>
          </w:tcPr>
          <w:p>
            <w:pPr>
              <w:pStyle w:val="TableContents"/>
              <w:bidi w:val="0"/>
              <w:spacing w:before="0" w:after="283"/>
              <w:jc w:val="left"/>
              <w:rPr/>
            </w:pPr>
            <w:r>
              <w:rPr/>
              <w:t xml:space="preserve">62.9 </w:t>
            </w:r>
          </w:p>
        </w:tc>
        <w:tc>
          <w:tcPr>
            <w:tcW w:w="654" w:type="dxa"/>
            <w:tcBorders/>
            <w:vAlign w:val="center"/>
          </w:tcPr>
          <w:p>
            <w:pPr>
              <w:pStyle w:val="TableContents"/>
              <w:bidi w:val="0"/>
              <w:spacing w:before="0" w:after="283"/>
              <w:jc w:val="left"/>
              <w:rPr/>
            </w:pPr>
            <w:r>
              <w:rPr/>
              <w:t xml:space="preserve">156 </w:t>
            </w:r>
          </w:p>
        </w:tc>
        <w:tc>
          <w:tcPr>
            <w:tcW w:w="1293" w:type="dxa"/>
            <w:tcBorders/>
            <w:vAlign w:val="center"/>
          </w:tcPr>
          <w:p>
            <w:pPr>
              <w:pStyle w:val="TableContents"/>
              <w:bidi w:val="0"/>
              <w:spacing w:before="0" w:after="283"/>
              <w:jc w:val="left"/>
              <w:rPr/>
            </w:pPr>
            <w:r>
              <w:rPr/>
              <w:t xml:space="preserve">59.8 </w:t>
            </w:r>
          </w:p>
        </w:tc>
        <w:tc>
          <w:tcPr>
            <w:tcW w:w="985" w:type="dxa"/>
            <w:tcBorders/>
            <w:vAlign w:val="center"/>
          </w:tcPr>
          <w:p>
            <w:pPr>
              <w:pStyle w:val="TableContents"/>
              <w:bidi w:val="0"/>
              <w:spacing w:before="0" w:after="283"/>
              <w:jc w:val="left"/>
              <w:rPr/>
            </w:pPr>
            <w:r>
              <w:rPr/>
              <w:t xml:space="preserve">160 </w:t>
            </w:r>
          </w:p>
        </w:tc>
        <w:tc>
          <w:tcPr>
            <w:tcW w:w="1437" w:type="dxa"/>
            <w:tcBorders/>
            <w:vAlign w:val="center"/>
          </w:tcPr>
          <w:p>
            <w:pPr>
              <w:pStyle w:val="TableContents"/>
              <w:bidi w:val="0"/>
              <w:spacing w:before="0" w:after="283"/>
              <w:jc w:val="left"/>
              <w:rPr/>
            </w:pPr>
            <w:r>
              <w:rPr/>
              <w:t xml:space="preserve">52.7 </w:t>
            </w:r>
          </w:p>
        </w:tc>
      </w:tr>
      <w:tr>
        <w:trPr/>
        <w:tc>
          <w:tcPr>
            <w:tcW w:w="1632" w:type="dxa"/>
            <w:tcBorders/>
            <w:vAlign w:val="center"/>
          </w:tcPr>
          <w:p>
            <w:pPr>
              <w:pStyle w:val="TableContents"/>
              <w:bidi w:val="0"/>
              <w:spacing w:before="0" w:after="283"/>
              <w:jc w:val="left"/>
              <w:rPr/>
            </w:pPr>
            <w:r>
              <w:rPr/>
              <w:t xml:space="preserve">Gambia </w:t>
            </w:r>
          </w:p>
        </w:tc>
        <w:tc>
          <w:tcPr>
            <w:tcW w:w="690" w:type="dxa"/>
            <w:tcBorders/>
            <w:vAlign w:val="center"/>
          </w:tcPr>
          <w:p>
            <w:pPr>
              <w:pStyle w:val="TableContents"/>
              <w:bidi w:val="0"/>
              <w:spacing w:before="0" w:after="283"/>
              <w:jc w:val="left"/>
              <w:rPr/>
            </w:pPr>
            <w:r>
              <w:rPr/>
              <w:t xml:space="preserve">159 </w:t>
            </w:r>
          </w:p>
        </w:tc>
        <w:tc>
          <w:tcPr>
            <w:tcW w:w="1328" w:type="dxa"/>
            <w:tcBorders/>
            <w:vAlign w:val="center"/>
          </w:tcPr>
          <w:p>
            <w:pPr>
              <w:pStyle w:val="TableContents"/>
              <w:bidi w:val="0"/>
              <w:spacing w:before="0" w:after="283"/>
              <w:jc w:val="left"/>
              <w:rPr/>
            </w:pPr>
            <w:r>
              <w:rPr/>
              <w:t xml:space="preserve">61.1 </w:t>
            </w:r>
          </w:p>
        </w:tc>
        <w:tc>
          <w:tcPr>
            <w:tcW w:w="879" w:type="dxa"/>
            <w:tcBorders/>
            <w:vAlign w:val="center"/>
          </w:tcPr>
          <w:p>
            <w:pPr>
              <w:pStyle w:val="TableContents"/>
              <w:bidi w:val="0"/>
              <w:spacing w:before="0" w:after="283"/>
              <w:jc w:val="left"/>
              <w:rPr/>
            </w:pPr>
            <w:r>
              <w:rPr/>
              <w:t xml:space="preserve">159 </w:t>
            </w:r>
          </w:p>
        </w:tc>
        <w:tc>
          <w:tcPr>
            <w:tcW w:w="1307" w:type="dxa"/>
            <w:tcBorders/>
            <w:vAlign w:val="center"/>
          </w:tcPr>
          <w:p>
            <w:pPr>
              <w:pStyle w:val="TableContents"/>
              <w:bidi w:val="0"/>
              <w:spacing w:before="0" w:after="283"/>
              <w:jc w:val="left"/>
              <w:rPr/>
            </w:pPr>
            <w:r>
              <w:rPr/>
              <w:t xml:space="preserve">62.5 </w:t>
            </w:r>
          </w:p>
        </w:tc>
        <w:tc>
          <w:tcPr>
            <w:tcW w:w="654" w:type="dxa"/>
            <w:tcBorders/>
            <w:vAlign w:val="center"/>
          </w:tcPr>
          <w:p>
            <w:pPr>
              <w:pStyle w:val="TableContents"/>
              <w:bidi w:val="0"/>
              <w:spacing w:before="0" w:after="283"/>
              <w:jc w:val="left"/>
              <w:rPr/>
            </w:pPr>
            <w:r>
              <w:rPr/>
              <w:t xml:space="preserve">156 </w:t>
            </w:r>
          </w:p>
        </w:tc>
        <w:tc>
          <w:tcPr>
            <w:tcW w:w="1293" w:type="dxa"/>
            <w:tcBorders/>
            <w:vAlign w:val="center"/>
          </w:tcPr>
          <w:p>
            <w:pPr>
              <w:pStyle w:val="TableContents"/>
              <w:bidi w:val="0"/>
              <w:spacing w:before="0" w:after="283"/>
              <w:jc w:val="left"/>
              <w:rPr/>
            </w:pPr>
            <w:r>
              <w:rPr/>
              <w:t xml:space="preserve">59.8 </w:t>
            </w:r>
          </w:p>
        </w:tc>
        <w:tc>
          <w:tcPr>
            <w:tcW w:w="985" w:type="dxa"/>
            <w:tcBorders/>
            <w:vAlign w:val="center"/>
          </w:tcPr>
          <w:p>
            <w:pPr>
              <w:pStyle w:val="TableContents"/>
              <w:bidi w:val="0"/>
              <w:spacing w:before="0" w:after="283"/>
              <w:jc w:val="left"/>
              <w:rPr/>
            </w:pPr>
            <w:r>
              <w:rPr/>
              <w:t xml:space="preserve">157 </w:t>
            </w:r>
          </w:p>
        </w:tc>
        <w:tc>
          <w:tcPr>
            <w:tcW w:w="1437" w:type="dxa"/>
            <w:tcBorders/>
            <w:vAlign w:val="center"/>
          </w:tcPr>
          <w:p>
            <w:pPr>
              <w:pStyle w:val="TableContents"/>
              <w:bidi w:val="0"/>
              <w:spacing w:before="0" w:after="283"/>
              <w:jc w:val="left"/>
              <w:rPr/>
            </w:pPr>
            <w:r>
              <w:rPr/>
              <w:t xml:space="preserve">53.8 </w:t>
            </w:r>
          </w:p>
        </w:tc>
      </w:tr>
      <w:tr>
        <w:trPr/>
        <w:tc>
          <w:tcPr>
            <w:tcW w:w="1632" w:type="dxa"/>
            <w:tcBorders/>
            <w:vAlign w:val="center"/>
          </w:tcPr>
          <w:p>
            <w:pPr>
              <w:pStyle w:val="TableContents"/>
              <w:bidi w:val="0"/>
              <w:spacing w:before="0" w:after="283"/>
              <w:jc w:val="left"/>
              <w:rPr/>
            </w:pPr>
            <w:r>
              <w:rPr/>
              <w:t xml:space="preserve">Zimbabwe </w:t>
            </w:r>
          </w:p>
        </w:tc>
        <w:tc>
          <w:tcPr>
            <w:tcW w:w="690" w:type="dxa"/>
            <w:tcBorders/>
            <w:vAlign w:val="center"/>
          </w:tcPr>
          <w:p>
            <w:pPr>
              <w:pStyle w:val="TableContents"/>
              <w:bidi w:val="0"/>
              <w:spacing w:before="0" w:after="283"/>
              <w:jc w:val="left"/>
              <w:rPr/>
            </w:pPr>
            <w:r>
              <w:rPr/>
              <w:t xml:space="preserve">160 </w:t>
            </w:r>
          </w:p>
        </w:tc>
        <w:tc>
          <w:tcPr>
            <w:tcW w:w="1328" w:type="dxa"/>
            <w:tcBorders/>
            <w:vAlign w:val="center"/>
          </w:tcPr>
          <w:p>
            <w:pPr>
              <w:pStyle w:val="TableContents"/>
              <w:bidi w:val="0"/>
              <w:spacing w:before="0" w:after="283"/>
              <w:jc w:val="left"/>
              <w:rPr/>
            </w:pPr>
            <w:r>
              <w:rPr/>
              <w:t xml:space="preserve">60.7 </w:t>
            </w:r>
          </w:p>
        </w:tc>
        <w:tc>
          <w:tcPr>
            <w:tcW w:w="879" w:type="dxa"/>
            <w:tcBorders/>
            <w:vAlign w:val="center"/>
          </w:tcPr>
          <w:p>
            <w:pPr>
              <w:pStyle w:val="TableContents"/>
              <w:bidi w:val="0"/>
              <w:spacing w:before="0" w:after="283"/>
              <w:jc w:val="left"/>
              <w:rPr/>
            </w:pPr>
            <w:r>
              <w:rPr/>
              <w:t xml:space="preserve">160 </w:t>
            </w:r>
          </w:p>
        </w:tc>
        <w:tc>
          <w:tcPr>
            <w:tcW w:w="1307" w:type="dxa"/>
            <w:tcBorders/>
            <w:vAlign w:val="center"/>
          </w:tcPr>
          <w:p>
            <w:pPr>
              <w:pStyle w:val="TableContents"/>
              <w:bidi w:val="0"/>
              <w:spacing w:before="0" w:after="283"/>
              <w:jc w:val="left"/>
              <w:rPr/>
            </w:pPr>
            <w:r>
              <w:rPr/>
              <w:t xml:space="preserve">62.3 </w:t>
            </w:r>
          </w:p>
        </w:tc>
        <w:tc>
          <w:tcPr>
            <w:tcW w:w="654" w:type="dxa"/>
            <w:tcBorders/>
            <w:vAlign w:val="center"/>
          </w:tcPr>
          <w:p>
            <w:pPr>
              <w:pStyle w:val="TableContents"/>
              <w:bidi w:val="0"/>
              <w:spacing w:before="0" w:after="283"/>
              <w:jc w:val="left"/>
              <w:rPr/>
            </w:pPr>
            <w:r>
              <w:rPr/>
              <w:t xml:space="preserve">161 </w:t>
            </w:r>
          </w:p>
        </w:tc>
        <w:tc>
          <w:tcPr>
            <w:tcW w:w="1293" w:type="dxa"/>
            <w:tcBorders/>
            <w:vAlign w:val="center"/>
          </w:tcPr>
          <w:p>
            <w:pPr>
              <w:pStyle w:val="TableContents"/>
              <w:bidi w:val="0"/>
              <w:spacing w:before="0" w:after="283"/>
              <w:jc w:val="left"/>
              <w:rPr/>
            </w:pPr>
            <w:r>
              <w:rPr/>
              <w:t xml:space="preserve">59.0 </w:t>
            </w:r>
          </w:p>
        </w:tc>
        <w:tc>
          <w:tcPr>
            <w:tcW w:w="985" w:type="dxa"/>
            <w:tcBorders/>
            <w:vAlign w:val="center"/>
          </w:tcPr>
          <w:p>
            <w:pPr>
              <w:pStyle w:val="TableContents"/>
              <w:bidi w:val="0"/>
              <w:spacing w:before="0" w:after="283"/>
              <w:jc w:val="left"/>
              <w:rPr/>
            </w:pPr>
            <w:r>
              <w:rPr/>
              <w:t xml:space="preserve">163 </w:t>
            </w:r>
          </w:p>
        </w:tc>
        <w:tc>
          <w:tcPr>
            <w:tcW w:w="1437" w:type="dxa"/>
            <w:tcBorders/>
            <w:vAlign w:val="center"/>
          </w:tcPr>
          <w:p>
            <w:pPr>
              <w:pStyle w:val="TableContents"/>
              <w:bidi w:val="0"/>
              <w:spacing w:before="0" w:after="283"/>
              <w:jc w:val="left"/>
              <w:rPr/>
            </w:pPr>
            <w:r>
              <w:rPr/>
              <w:t xml:space="preserve">52.3 </w:t>
            </w:r>
          </w:p>
        </w:tc>
      </w:tr>
      <w:tr>
        <w:trPr/>
        <w:tc>
          <w:tcPr>
            <w:tcW w:w="1632" w:type="dxa"/>
            <w:tcBorders/>
            <w:vAlign w:val="center"/>
          </w:tcPr>
          <w:p>
            <w:pPr>
              <w:pStyle w:val="TableContents"/>
              <w:bidi w:val="0"/>
              <w:spacing w:before="0" w:after="283"/>
              <w:jc w:val="left"/>
              <w:rPr/>
            </w:pPr>
            <w:r>
              <w:rPr/>
              <w:t xml:space="preserve">Afganistan </w:t>
            </w:r>
          </w:p>
        </w:tc>
        <w:tc>
          <w:tcPr>
            <w:tcW w:w="690" w:type="dxa"/>
            <w:tcBorders/>
            <w:vAlign w:val="center"/>
          </w:tcPr>
          <w:p>
            <w:pPr>
              <w:pStyle w:val="TableContents"/>
              <w:bidi w:val="0"/>
              <w:spacing w:before="0" w:after="283"/>
              <w:jc w:val="left"/>
              <w:rPr/>
            </w:pPr>
            <w:r>
              <w:rPr/>
              <w:t xml:space="preserve">161 </w:t>
            </w:r>
          </w:p>
        </w:tc>
        <w:tc>
          <w:tcPr>
            <w:tcW w:w="1328" w:type="dxa"/>
            <w:tcBorders/>
            <w:vAlign w:val="center"/>
          </w:tcPr>
          <w:p>
            <w:pPr>
              <w:pStyle w:val="TableContents"/>
              <w:bidi w:val="0"/>
              <w:spacing w:before="0" w:after="283"/>
              <w:jc w:val="left"/>
              <w:rPr/>
            </w:pPr>
            <w:r>
              <w:rPr/>
              <w:t xml:space="preserve">60.5 </w:t>
            </w:r>
          </w:p>
        </w:tc>
        <w:tc>
          <w:tcPr>
            <w:tcW w:w="879" w:type="dxa"/>
            <w:tcBorders/>
            <w:vAlign w:val="center"/>
          </w:tcPr>
          <w:p>
            <w:pPr>
              <w:pStyle w:val="TableContents"/>
              <w:bidi w:val="0"/>
              <w:spacing w:before="0" w:after="283"/>
              <w:jc w:val="left"/>
              <w:rPr/>
            </w:pPr>
            <w:r>
              <w:rPr/>
              <w:t xml:space="preserve">161 </w:t>
            </w:r>
          </w:p>
        </w:tc>
        <w:tc>
          <w:tcPr>
            <w:tcW w:w="1307" w:type="dxa"/>
            <w:tcBorders/>
            <w:vAlign w:val="center"/>
          </w:tcPr>
          <w:p>
            <w:pPr>
              <w:pStyle w:val="TableContents"/>
              <w:bidi w:val="0"/>
              <w:spacing w:before="0" w:after="283"/>
              <w:jc w:val="left"/>
              <w:rPr/>
            </w:pPr>
            <w:r>
              <w:rPr/>
              <w:t xml:space="preserve">61.9 </w:t>
            </w:r>
          </w:p>
        </w:tc>
        <w:tc>
          <w:tcPr>
            <w:tcW w:w="654" w:type="dxa"/>
            <w:tcBorders/>
            <w:vAlign w:val="center"/>
          </w:tcPr>
          <w:p>
            <w:pPr>
              <w:pStyle w:val="TableContents"/>
              <w:bidi w:val="0"/>
              <w:spacing w:before="0" w:after="283"/>
              <w:jc w:val="left"/>
              <w:rPr/>
            </w:pPr>
            <w:r>
              <w:rPr/>
              <w:t xml:space="preserve">158 </w:t>
            </w:r>
          </w:p>
        </w:tc>
        <w:tc>
          <w:tcPr>
            <w:tcW w:w="1293" w:type="dxa"/>
            <w:tcBorders/>
            <w:vAlign w:val="center"/>
          </w:tcPr>
          <w:p>
            <w:pPr>
              <w:pStyle w:val="TableContents"/>
              <w:bidi w:val="0"/>
              <w:spacing w:before="0" w:after="283"/>
              <w:jc w:val="left"/>
              <w:rPr/>
            </w:pPr>
            <w:r>
              <w:rPr/>
              <w:t xml:space="preserve">59.3 </w:t>
            </w:r>
          </w:p>
        </w:tc>
        <w:tc>
          <w:tcPr>
            <w:tcW w:w="985" w:type="dxa"/>
            <w:tcBorders/>
            <w:vAlign w:val="center"/>
          </w:tcPr>
          <w:p>
            <w:pPr>
              <w:pStyle w:val="TableContents"/>
              <w:bidi w:val="0"/>
              <w:spacing w:before="0" w:after="283"/>
              <w:jc w:val="left"/>
              <w:rPr/>
            </w:pPr>
            <w:r>
              <w:rPr/>
              <w:t xml:space="preserve">164 </w:t>
            </w:r>
          </w:p>
        </w:tc>
        <w:tc>
          <w:tcPr>
            <w:tcW w:w="1437" w:type="dxa"/>
            <w:tcBorders/>
            <w:vAlign w:val="center"/>
          </w:tcPr>
          <w:p>
            <w:pPr>
              <w:pStyle w:val="TableContents"/>
              <w:bidi w:val="0"/>
              <w:spacing w:before="0" w:after="283"/>
              <w:jc w:val="left"/>
              <w:rPr/>
            </w:pPr>
            <w:r>
              <w:rPr/>
              <w:t xml:space="preserve">52.2 </w:t>
            </w:r>
          </w:p>
        </w:tc>
      </w:tr>
      <w:tr>
        <w:trPr/>
        <w:tc>
          <w:tcPr>
            <w:tcW w:w="1632" w:type="dxa"/>
            <w:tcBorders/>
            <w:vAlign w:val="center"/>
          </w:tcPr>
          <w:p>
            <w:pPr>
              <w:pStyle w:val="TableContents"/>
              <w:bidi w:val="0"/>
              <w:spacing w:before="0" w:after="283"/>
              <w:jc w:val="left"/>
              <w:rPr/>
            </w:pPr>
            <w:r>
              <w:rPr/>
              <w:t xml:space="preserve">Benin </w:t>
            </w:r>
          </w:p>
        </w:tc>
        <w:tc>
          <w:tcPr>
            <w:tcW w:w="690" w:type="dxa"/>
            <w:tcBorders/>
            <w:vAlign w:val="center"/>
          </w:tcPr>
          <w:p>
            <w:pPr>
              <w:pStyle w:val="TableContents"/>
              <w:bidi w:val="0"/>
              <w:spacing w:before="0" w:after="283"/>
              <w:jc w:val="left"/>
              <w:rPr/>
            </w:pPr>
            <w:r>
              <w:rPr/>
              <w:t xml:space="preserve">162 </w:t>
            </w:r>
          </w:p>
        </w:tc>
        <w:tc>
          <w:tcPr>
            <w:tcW w:w="1328" w:type="dxa"/>
            <w:tcBorders/>
            <w:vAlign w:val="center"/>
          </w:tcPr>
          <w:p>
            <w:pPr>
              <w:pStyle w:val="TableContents"/>
              <w:bidi w:val="0"/>
              <w:spacing w:before="0" w:after="283"/>
              <w:jc w:val="left"/>
              <w:rPr/>
            </w:pPr>
            <w:r>
              <w:rPr/>
              <w:t xml:space="preserve">60.0 </w:t>
            </w:r>
          </w:p>
        </w:tc>
        <w:tc>
          <w:tcPr>
            <w:tcW w:w="879" w:type="dxa"/>
            <w:tcBorders/>
            <w:vAlign w:val="center"/>
          </w:tcPr>
          <w:p>
            <w:pPr>
              <w:pStyle w:val="TableContents"/>
              <w:bidi w:val="0"/>
              <w:spacing w:before="0" w:after="283"/>
              <w:jc w:val="left"/>
              <w:rPr/>
            </w:pPr>
            <w:r>
              <w:rPr/>
              <w:t xml:space="preserve">164 </w:t>
            </w:r>
          </w:p>
        </w:tc>
        <w:tc>
          <w:tcPr>
            <w:tcW w:w="1307" w:type="dxa"/>
            <w:tcBorders/>
            <w:vAlign w:val="center"/>
          </w:tcPr>
          <w:p>
            <w:pPr>
              <w:pStyle w:val="TableContents"/>
              <w:bidi w:val="0"/>
              <w:spacing w:before="0" w:after="283"/>
              <w:jc w:val="left"/>
              <w:rPr/>
            </w:pPr>
            <w:r>
              <w:rPr/>
              <w:t xml:space="preserve">61.1 </w:t>
            </w:r>
          </w:p>
        </w:tc>
        <w:tc>
          <w:tcPr>
            <w:tcW w:w="654" w:type="dxa"/>
            <w:tcBorders/>
            <w:vAlign w:val="center"/>
          </w:tcPr>
          <w:p>
            <w:pPr>
              <w:pStyle w:val="TableContents"/>
              <w:bidi w:val="0"/>
              <w:spacing w:before="0" w:after="283"/>
              <w:jc w:val="left"/>
              <w:rPr/>
            </w:pPr>
            <w:r>
              <w:rPr/>
              <w:t xml:space="preserve">163 </w:t>
            </w:r>
          </w:p>
        </w:tc>
        <w:tc>
          <w:tcPr>
            <w:tcW w:w="1293" w:type="dxa"/>
            <w:tcBorders/>
            <w:vAlign w:val="center"/>
          </w:tcPr>
          <w:p>
            <w:pPr>
              <w:pStyle w:val="TableContents"/>
              <w:bidi w:val="0"/>
              <w:spacing w:before="0" w:after="283"/>
              <w:jc w:val="left"/>
              <w:rPr/>
            </w:pPr>
            <w:r>
              <w:rPr/>
              <w:t xml:space="preserve">58.8 </w:t>
            </w:r>
          </w:p>
        </w:tc>
        <w:tc>
          <w:tcPr>
            <w:tcW w:w="985" w:type="dxa"/>
            <w:tcBorders/>
            <w:vAlign w:val="center"/>
          </w:tcPr>
          <w:p>
            <w:pPr>
              <w:pStyle w:val="TableContents"/>
              <w:bidi w:val="0"/>
              <w:spacing w:before="0" w:after="283"/>
              <w:jc w:val="left"/>
              <w:rPr/>
            </w:pPr>
            <w:r>
              <w:rPr/>
              <w:t xml:space="preserve">162 </w:t>
            </w:r>
          </w:p>
        </w:tc>
        <w:tc>
          <w:tcPr>
            <w:tcW w:w="1437" w:type="dxa"/>
            <w:tcBorders/>
            <w:vAlign w:val="center"/>
          </w:tcPr>
          <w:p>
            <w:pPr>
              <w:pStyle w:val="TableContents"/>
              <w:bidi w:val="0"/>
              <w:spacing w:before="0" w:after="283"/>
              <w:jc w:val="left"/>
              <w:rPr/>
            </w:pPr>
            <w:r>
              <w:rPr/>
              <w:t xml:space="preserve">52.5 </w:t>
            </w:r>
          </w:p>
        </w:tc>
      </w:tr>
      <w:tr>
        <w:trPr/>
        <w:tc>
          <w:tcPr>
            <w:tcW w:w="1632" w:type="dxa"/>
            <w:tcBorders/>
            <w:vAlign w:val="center"/>
          </w:tcPr>
          <w:p>
            <w:pPr>
              <w:pStyle w:val="TableContents"/>
              <w:bidi w:val="0"/>
              <w:spacing w:before="0" w:after="283"/>
              <w:jc w:val="left"/>
              <w:rPr/>
            </w:pPr>
            <w:r>
              <w:rPr/>
              <w:t xml:space="preserve">Burkina Faso </w:t>
            </w:r>
          </w:p>
        </w:tc>
        <w:tc>
          <w:tcPr>
            <w:tcW w:w="690" w:type="dxa"/>
            <w:tcBorders/>
            <w:vAlign w:val="center"/>
          </w:tcPr>
          <w:p>
            <w:pPr>
              <w:pStyle w:val="TableContents"/>
              <w:bidi w:val="0"/>
              <w:spacing w:before="0" w:after="283"/>
              <w:jc w:val="left"/>
              <w:rPr/>
            </w:pPr>
            <w:r>
              <w:rPr/>
              <w:t xml:space="preserve">163 </w:t>
            </w:r>
          </w:p>
        </w:tc>
        <w:tc>
          <w:tcPr>
            <w:tcW w:w="1328" w:type="dxa"/>
            <w:tcBorders/>
            <w:vAlign w:val="center"/>
          </w:tcPr>
          <w:p>
            <w:pPr>
              <w:pStyle w:val="TableContents"/>
              <w:bidi w:val="0"/>
              <w:spacing w:before="0" w:after="283"/>
              <w:jc w:val="left"/>
              <w:rPr/>
            </w:pPr>
            <w:r>
              <w:rPr/>
              <w:t xml:space="preserve">59.9 </w:t>
            </w:r>
          </w:p>
        </w:tc>
        <w:tc>
          <w:tcPr>
            <w:tcW w:w="879" w:type="dxa"/>
            <w:tcBorders/>
            <w:vAlign w:val="center"/>
          </w:tcPr>
          <w:p>
            <w:pPr>
              <w:pStyle w:val="TableContents"/>
              <w:bidi w:val="0"/>
              <w:spacing w:before="0" w:after="283"/>
              <w:jc w:val="left"/>
              <w:rPr/>
            </w:pPr>
            <w:r>
              <w:rPr/>
              <w:t xml:space="preserve">167 </w:t>
            </w:r>
          </w:p>
        </w:tc>
        <w:tc>
          <w:tcPr>
            <w:tcW w:w="1307" w:type="dxa"/>
            <w:tcBorders/>
            <w:vAlign w:val="center"/>
          </w:tcPr>
          <w:p>
            <w:pPr>
              <w:pStyle w:val="TableContents"/>
              <w:bidi w:val="0"/>
              <w:spacing w:before="0" w:after="283"/>
              <w:jc w:val="left"/>
              <w:rPr/>
            </w:pPr>
            <w:r>
              <w:rPr/>
              <w:t xml:space="preserve">60.5 </w:t>
            </w:r>
          </w:p>
        </w:tc>
        <w:tc>
          <w:tcPr>
            <w:tcW w:w="654" w:type="dxa"/>
            <w:tcBorders/>
            <w:vAlign w:val="center"/>
          </w:tcPr>
          <w:p>
            <w:pPr>
              <w:pStyle w:val="TableContents"/>
              <w:bidi w:val="0"/>
              <w:spacing w:before="0" w:after="283"/>
              <w:jc w:val="left"/>
              <w:rPr/>
            </w:pPr>
            <w:r>
              <w:rPr/>
              <w:t xml:space="preserve">160 </w:t>
            </w:r>
          </w:p>
        </w:tc>
        <w:tc>
          <w:tcPr>
            <w:tcW w:w="1293" w:type="dxa"/>
            <w:tcBorders/>
            <w:vAlign w:val="center"/>
          </w:tcPr>
          <w:p>
            <w:pPr>
              <w:pStyle w:val="TableContents"/>
              <w:bidi w:val="0"/>
              <w:spacing w:before="0" w:after="283"/>
              <w:jc w:val="left"/>
              <w:rPr/>
            </w:pPr>
            <w:r>
              <w:rPr/>
              <w:t xml:space="preserve">59.1 </w:t>
            </w:r>
          </w:p>
        </w:tc>
        <w:tc>
          <w:tcPr>
            <w:tcW w:w="985" w:type="dxa"/>
            <w:tcBorders/>
            <w:vAlign w:val="center"/>
          </w:tcPr>
          <w:p>
            <w:pPr>
              <w:pStyle w:val="TableContents"/>
              <w:bidi w:val="0"/>
              <w:spacing w:before="0" w:after="283"/>
              <w:jc w:val="left"/>
              <w:rPr/>
            </w:pPr>
            <w:r>
              <w:rPr/>
              <w:t xml:space="preserve">161 </w:t>
            </w:r>
          </w:p>
        </w:tc>
        <w:tc>
          <w:tcPr>
            <w:tcW w:w="1437" w:type="dxa"/>
            <w:tcBorders/>
            <w:vAlign w:val="center"/>
          </w:tcPr>
          <w:p>
            <w:pPr>
              <w:pStyle w:val="TableContents"/>
              <w:bidi w:val="0"/>
              <w:spacing w:before="0" w:after="283"/>
              <w:jc w:val="left"/>
              <w:rPr/>
            </w:pPr>
            <w:r>
              <w:rPr/>
              <w:t xml:space="preserve">52.6 </w:t>
            </w:r>
          </w:p>
        </w:tc>
      </w:tr>
      <w:tr>
        <w:trPr/>
        <w:tc>
          <w:tcPr>
            <w:tcW w:w="1632" w:type="dxa"/>
            <w:tcBorders/>
            <w:vAlign w:val="center"/>
          </w:tcPr>
          <w:p>
            <w:pPr>
              <w:pStyle w:val="TableContents"/>
              <w:bidi w:val="0"/>
              <w:spacing w:before="0" w:after="283"/>
              <w:jc w:val="left"/>
              <w:rPr/>
            </w:pPr>
            <w:r>
              <w:rPr/>
              <w:t xml:space="preserve">Togo </w:t>
            </w:r>
          </w:p>
        </w:tc>
        <w:tc>
          <w:tcPr>
            <w:tcW w:w="690" w:type="dxa"/>
            <w:tcBorders/>
            <w:vAlign w:val="center"/>
          </w:tcPr>
          <w:p>
            <w:pPr>
              <w:pStyle w:val="TableContents"/>
              <w:bidi w:val="0"/>
              <w:spacing w:before="0" w:after="283"/>
              <w:jc w:val="left"/>
              <w:rPr/>
            </w:pPr>
            <w:r>
              <w:rPr/>
              <w:t xml:space="preserve">163 </w:t>
            </w:r>
          </w:p>
        </w:tc>
        <w:tc>
          <w:tcPr>
            <w:tcW w:w="1328" w:type="dxa"/>
            <w:tcBorders/>
            <w:vAlign w:val="center"/>
          </w:tcPr>
          <w:p>
            <w:pPr>
              <w:pStyle w:val="TableContents"/>
              <w:bidi w:val="0"/>
              <w:spacing w:before="0" w:after="283"/>
              <w:jc w:val="left"/>
              <w:rPr/>
            </w:pPr>
            <w:r>
              <w:rPr/>
              <w:t xml:space="preserve">59.9 </w:t>
            </w:r>
          </w:p>
        </w:tc>
        <w:tc>
          <w:tcPr>
            <w:tcW w:w="879" w:type="dxa"/>
            <w:tcBorders/>
            <w:vAlign w:val="center"/>
          </w:tcPr>
          <w:p>
            <w:pPr>
              <w:pStyle w:val="TableContents"/>
              <w:bidi w:val="0"/>
              <w:spacing w:before="0" w:after="283"/>
              <w:jc w:val="left"/>
              <w:rPr/>
            </w:pPr>
            <w:r>
              <w:rPr/>
              <w:t xml:space="preserve">164 </w:t>
            </w:r>
          </w:p>
        </w:tc>
        <w:tc>
          <w:tcPr>
            <w:tcW w:w="1307" w:type="dxa"/>
            <w:tcBorders/>
            <w:vAlign w:val="center"/>
          </w:tcPr>
          <w:p>
            <w:pPr>
              <w:pStyle w:val="TableContents"/>
              <w:bidi w:val="0"/>
              <w:spacing w:before="0" w:after="283"/>
              <w:jc w:val="left"/>
              <w:rPr/>
            </w:pPr>
            <w:r>
              <w:rPr/>
              <w:t xml:space="preserve">61.1 </w:t>
            </w:r>
          </w:p>
        </w:tc>
        <w:tc>
          <w:tcPr>
            <w:tcW w:w="654" w:type="dxa"/>
            <w:tcBorders/>
            <w:vAlign w:val="center"/>
          </w:tcPr>
          <w:p>
            <w:pPr>
              <w:pStyle w:val="TableContents"/>
              <w:bidi w:val="0"/>
              <w:spacing w:before="0" w:after="283"/>
              <w:jc w:val="left"/>
              <w:rPr/>
            </w:pPr>
            <w:r>
              <w:rPr/>
              <w:t xml:space="preserve">164 </w:t>
            </w:r>
          </w:p>
        </w:tc>
        <w:tc>
          <w:tcPr>
            <w:tcW w:w="1293" w:type="dxa"/>
            <w:tcBorders/>
            <w:vAlign w:val="center"/>
          </w:tcPr>
          <w:p>
            <w:pPr>
              <w:pStyle w:val="TableContents"/>
              <w:bidi w:val="0"/>
              <w:spacing w:before="0" w:after="283"/>
              <w:jc w:val="left"/>
              <w:rPr/>
            </w:pPr>
            <w:r>
              <w:rPr/>
              <w:t xml:space="preserve">58.6 </w:t>
            </w:r>
          </w:p>
        </w:tc>
        <w:tc>
          <w:tcPr>
            <w:tcW w:w="985" w:type="dxa"/>
            <w:tcBorders/>
            <w:vAlign w:val="center"/>
          </w:tcPr>
          <w:p>
            <w:pPr>
              <w:pStyle w:val="TableContents"/>
              <w:bidi w:val="0"/>
              <w:spacing w:before="0" w:after="283"/>
              <w:jc w:val="left"/>
              <w:rPr/>
            </w:pPr>
            <w:r>
              <w:rPr/>
              <w:t xml:space="preserve">159 </w:t>
            </w:r>
          </w:p>
        </w:tc>
        <w:tc>
          <w:tcPr>
            <w:tcW w:w="1437" w:type="dxa"/>
            <w:tcBorders/>
            <w:vAlign w:val="center"/>
          </w:tcPr>
          <w:p>
            <w:pPr>
              <w:pStyle w:val="TableContents"/>
              <w:bidi w:val="0"/>
              <w:spacing w:before="0" w:after="283"/>
              <w:jc w:val="left"/>
              <w:rPr/>
            </w:pPr>
            <w:r>
              <w:rPr/>
              <w:t xml:space="preserve">52.8 </w:t>
            </w:r>
          </w:p>
        </w:tc>
      </w:tr>
      <w:tr>
        <w:trPr/>
        <w:tc>
          <w:tcPr>
            <w:tcW w:w="1632" w:type="dxa"/>
            <w:tcBorders/>
            <w:vAlign w:val="center"/>
          </w:tcPr>
          <w:p>
            <w:pPr>
              <w:pStyle w:val="TableContents"/>
              <w:bidi w:val="0"/>
              <w:spacing w:before="0" w:after="283"/>
              <w:jc w:val="left"/>
              <w:rPr/>
            </w:pPr>
            <w:r>
              <w:rPr/>
              <w:t xml:space="preserve">Kongon demokraattinen tasavalta </w:t>
            </w:r>
          </w:p>
        </w:tc>
        <w:tc>
          <w:tcPr>
            <w:tcW w:w="690" w:type="dxa"/>
            <w:tcBorders/>
            <w:vAlign w:val="center"/>
          </w:tcPr>
          <w:p>
            <w:pPr>
              <w:pStyle w:val="TableContents"/>
              <w:bidi w:val="0"/>
              <w:spacing w:before="0" w:after="283"/>
              <w:jc w:val="left"/>
              <w:rPr/>
            </w:pPr>
            <w:r>
              <w:rPr/>
              <w:t xml:space="preserve">165 </w:t>
            </w:r>
          </w:p>
        </w:tc>
        <w:tc>
          <w:tcPr>
            <w:tcW w:w="1328" w:type="dxa"/>
            <w:tcBorders/>
            <w:vAlign w:val="center"/>
          </w:tcPr>
          <w:p>
            <w:pPr>
              <w:pStyle w:val="TableContents"/>
              <w:bidi w:val="0"/>
              <w:spacing w:before="0" w:after="283"/>
              <w:jc w:val="left"/>
              <w:rPr/>
            </w:pPr>
            <w:r>
              <w:rPr/>
              <w:t xml:space="preserve">59.8 </w:t>
            </w:r>
          </w:p>
        </w:tc>
        <w:tc>
          <w:tcPr>
            <w:tcW w:w="879" w:type="dxa"/>
            <w:tcBorders/>
            <w:vAlign w:val="center"/>
          </w:tcPr>
          <w:p>
            <w:pPr>
              <w:pStyle w:val="TableContents"/>
              <w:bidi w:val="0"/>
              <w:spacing w:before="0" w:after="283"/>
              <w:jc w:val="left"/>
              <w:rPr/>
            </w:pPr>
            <w:r>
              <w:rPr/>
              <w:t xml:space="preserve">163 </w:t>
            </w:r>
          </w:p>
        </w:tc>
        <w:tc>
          <w:tcPr>
            <w:tcW w:w="1307" w:type="dxa"/>
            <w:tcBorders/>
            <w:vAlign w:val="center"/>
          </w:tcPr>
          <w:p>
            <w:pPr>
              <w:pStyle w:val="TableContents"/>
              <w:bidi w:val="0"/>
              <w:spacing w:before="0" w:after="283"/>
              <w:jc w:val="left"/>
              <w:rPr/>
            </w:pPr>
            <w:r>
              <w:rPr/>
              <w:t xml:space="preserve">61.5 </w:t>
            </w:r>
          </w:p>
        </w:tc>
        <w:tc>
          <w:tcPr>
            <w:tcW w:w="654" w:type="dxa"/>
            <w:tcBorders/>
            <w:vAlign w:val="center"/>
          </w:tcPr>
          <w:p>
            <w:pPr>
              <w:pStyle w:val="TableContents"/>
              <w:bidi w:val="0"/>
              <w:spacing w:before="0" w:after="283"/>
              <w:jc w:val="left"/>
              <w:rPr/>
            </w:pPr>
            <w:r>
              <w:rPr/>
              <w:t xml:space="preserve">165 </w:t>
            </w:r>
          </w:p>
        </w:tc>
        <w:tc>
          <w:tcPr>
            <w:tcW w:w="1293" w:type="dxa"/>
            <w:tcBorders/>
            <w:vAlign w:val="center"/>
          </w:tcPr>
          <w:p>
            <w:pPr>
              <w:pStyle w:val="TableContents"/>
              <w:bidi w:val="0"/>
              <w:spacing w:before="0" w:after="283"/>
              <w:jc w:val="left"/>
              <w:rPr/>
            </w:pPr>
            <w:r>
              <w:rPr/>
              <w:t xml:space="preserve">58.3 </w:t>
            </w:r>
          </w:p>
        </w:tc>
        <w:tc>
          <w:tcPr>
            <w:tcW w:w="985" w:type="dxa"/>
            <w:tcBorders/>
            <w:vAlign w:val="center"/>
          </w:tcPr>
          <w:p>
            <w:pPr>
              <w:pStyle w:val="TableContents"/>
              <w:bidi w:val="0"/>
              <w:spacing w:before="0" w:after="283"/>
              <w:jc w:val="left"/>
              <w:rPr/>
            </w:pPr>
            <w:r>
              <w:rPr/>
              <w:t xml:space="preserve">166 </w:t>
            </w:r>
          </w:p>
        </w:tc>
        <w:tc>
          <w:tcPr>
            <w:tcW w:w="1437" w:type="dxa"/>
            <w:tcBorders/>
            <w:vAlign w:val="center"/>
          </w:tcPr>
          <w:p>
            <w:pPr>
              <w:pStyle w:val="TableContents"/>
              <w:bidi w:val="0"/>
              <w:spacing w:before="0" w:after="283"/>
              <w:jc w:val="left"/>
              <w:rPr/>
            </w:pPr>
            <w:r>
              <w:rPr/>
              <w:t xml:space="preserve">51.7 </w:t>
            </w:r>
          </w:p>
        </w:tc>
      </w:tr>
      <w:tr>
        <w:trPr/>
        <w:tc>
          <w:tcPr>
            <w:tcW w:w="1632" w:type="dxa"/>
            <w:tcBorders/>
            <w:vAlign w:val="center"/>
          </w:tcPr>
          <w:p>
            <w:pPr>
              <w:pStyle w:val="TableContents"/>
              <w:bidi w:val="0"/>
              <w:spacing w:before="0" w:after="283"/>
              <w:jc w:val="left"/>
              <w:rPr/>
            </w:pPr>
            <w:r>
              <w:rPr/>
              <w:t xml:space="preserve">Burundi </w:t>
            </w:r>
          </w:p>
        </w:tc>
        <w:tc>
          <w:tcPr>
            <w:tcW w:w="690" w:type="dxa"/>
            <w:tcBorders/>
            <w:vAlign w:val="center"/>
          </w:tcPr>
          <w:p>
            <w:pPr>
              <w:pStyle w:val="TableContents"/>
              <w:bidi w:val="0"/>
              <w:spacing w:before="0" w:after="283"/>
              <w:jc w:val="left"/>
              <w:rPr/>
            </w:pPr>
            <w:r>
              <w:rPr/>
              <w:t xml:space="preserve">166 </w:t>
            </w:r>
          </w:p>
        </w:tc>
        <w:tc>
          <w:tcPr>
            <w:tcW w:w="1328" w:type="dxa"/>
            <w:tcBorders/>
            <w:vAlign w:val="center"/>
          </w:tcPr>
          <w:p>
            <w:pPr>
              <w:pStyle w:val="TableContents"/>
              <w:bidi w:val="0"/>
              <w:spacing w:before="0" w:after="283"/>
              <w:jc w:val="left"/>
              <w:rPr/>
            </w:pPr>
            <w:r>
              <w:rPr/>
              <w:t xml:space="preserve">59.6 </w:t>
            </w:r>
          </w:p>
        </w:tc>
        <w:tc>
          <w:tcPr>
            <w:tcW w:w="879" w:type="dxa"/>
            <w:tcBorders/>
            <w:vAlign w:val="center"/>
          </w:tcPr>
          <w:p>
            <w:pPr>
              <w:pStyle w:val="TableContents"/>
              <w:bidi w:val="0"/>
              <w:spacing w:before="0" w:after="283"/>
              <w:jc w:val="left"/>
              <w:rPr/>
            </w:pPr>
            <w:r>
              <w:rPr/>
              <w:t xml:space="preserve">162 </w:t>
            </w:r>
          </w:p>
        </w:tc>
        <w:tc>
          <w:tcPr>
            <w:tcW w:w="1307" w:type="dxa"/>
            <w:tcBorders/>
            <w:vAlign w:val="center"/>
          </w:tcPr>
          <w:p>
            <w:pPr>
              <w:pStyle w:val="TableContents"/>
              <w:bidi w:val="0"/>
              <w:spacing w:before="0" w:after="283"/>
              <w:jc w:val="left"/>
              <w:rPr/>
            </w:pPr>
            <w:r>
              <w:rPr/>
              <w:t xml:space="preserve">61.6 </w:t>
            </w:r>
          </w:p>
        </w:tc>
        <w:tc>
          <w:tcPr>
            <w:tcW w:w="654" w:type="dxa"/>
            <w:tcBorders/>
            <w:vAlign w:val="center"/>
          </w:tcPr>
          <w:p>
            <w:pPr>
              <w:pStyle w:val="TableContents"/>
              <w:bidi w:val="0"/>
              <w:spacing w:before="0" w:after="283"/>
              <w:jc w:val="left"/>
              <w:rPr/>
            </w:pPr>
            <w:r>
              <w:rPr/>
              <w:t xml:space="preserve">168 </w:t>
            </w:r>
          </w:p>
        </w:tc>
        <w:tc>
          <w:tcPr>
            <w:tcW w:w="1293" w:type="dxa"/>
            <w:tcBorders/>
            <w:vAlign w:val="center"/>
          </w:tcPr>
          <w:p>
            <w:pPr>
              <w:pStyle w:val="TableContents"/>
              <w:bidi w:val="0"/>
              <w:spacing w:before="0" w:after="283"/>
              <w:jc w:val="left"/>
              <w:rPr/>
            </w:pPr>
            <w:r>
              <w:rPr/>
              <w:t xml:space="preserve">57.7 </w:t>
            </w:r>
          </w:p>
        </w:tc>
        <w:tc>
          <w:tcPr>
            <w:tcW w:w="985" w:type="dxa"/>
            <w:tcBorders/>
            <w:vAlign w:val="center"/>
          </w:tcPr>
          <w:p>
            <w:pPr>
              <w:pStyle w:val="TableContents"/>
              <w:bidi w:val="0"/>
              <w:spacing w:before="0" w:after="283"/>
              <w:jc w:val="left"/>
              <w:rPr/>
            </w:pPr>
            <w:r>
              <w:rPr/>
              <w:t xml:space="preserve">164 </w:t>
            </w:r>
          </w:p>
        </w:tc>
        <w:tc>
          <w:tcPr>
            <w:tcW w:w="1437" w:type="dxa"/>
            <w:tcBorders/>
            <w:vAlign w:val="center"/>
          </w:tcPr>
          <w:p>
            <w:pPr>
              <w:pStyle w:val="TableContents"/>
              <w:bidi w:val="0"/>
              <w:spacing w:before="0" w:after="283"/>
              <w:jc w:val="left"/>
              <w:rPr/>
            </w:pPr>
            <w:r>
              <w:rPr/>
              <w:t xml:space="preserve">52.2 </w:t>
            </w:r>
          </w:p>
        </w:tc>
      </w:tr>
      <w:tr>
        <w:trPr/>
        <w:tc>
          <w:tcPr>
            <w:tcW w:w="1632" w:type="dxa"/>
            <w:tcBorders/>
            <w:vAlign w:val="center"/>
          </w:tcPr>
          <w:p>
            <w:pPr>
              <w:pStyle w:val="TableContents"/>
              <w:bidi w:val="0"/>
              <w:spacing w:before="0" w:after="283"/>
              <w:jc w:val="left"/>
              <w:rPr/>
            </w:pPr>
            <w:r>
              <w:rPr/>
              <w:t xml:space="preserve">Guinea </w:t>
            </w:r>
          </w:p>
        </w:tc>
        <w:tc>
          <w:tcPr>
            <w:tcW w:w="690" w:type="dxa"/>
            <w:tcBorders/>
            <w:vAlign w:val="center"/>
          </w:tcPr>
          <w:p>
            <w:pPr>
              <w:pStyle w:val="TableContents"/>
              <w:bidi w:val="0"/>
              <w:spacing w:before="0" w:after="283"/>
              <w:jc w:val="left"/>
              <w:rPr/>
            </w:pPr>
            <w:r>
              <w:rPr/>
              <w:t xml:space="preserve">167 </w:t>
            </w:r>
          </w:p>
        </w:tc>
        <w:tc>
          <w:tcPr>
            <w:tcW w:w="1328" w:type="dxa"/>
            <w:tcBorders/>
            <w:vAlign w:val="center"/>
          </w:tcPr>
          <w:p>
            <w:pPr>
              <w:pStyle w:val="TableContents"/>
              <w:bidi w:val="0"/>
              <w:spacing w:before="0" w:after="283"/>
              <w:jc w:val="left"/>
              <w:rPr/>
            </w:pPr>
            <w:r>
              <w:rPr/>
              <w:t xml:space="preserve">59.0 </w:t>
            </w:r>
          </w:p>
        </w:tc>
        <w:tc>
          <w:tcPr>
            <w:tcW w:w="879" w:type="dxa"/>
            <w:tcBorders/>
            <w:vAlign w:val="center"/>
          </w:tcPr>
          <w:p>
            <w:pPr>
              <w:pStyle w:val="TableContents"/>
              <w:bidi w:val="0"/>
              <w:spacing w:before="0" w:after="283"/>
              <w:jc w:val="left"/>
              <w:rPr/>
            </w:pPr>
            <w:r>
              <w:rPr/>
              <w:t xml:space="preserve">171 </w:t>
            </w:r>
          </w:p>
        </w:tc>
        <w:tc>
          <w:tcPr>
            <w:tcW w:w="1307" w:type="dxa"/>
            <w:tcBorders/>
            <w:vAlign w:val="center"/>
          </w:tcPr>
          <w:p>
            <w:pPr>
              <w:pStyle w:val="TableContents"/>
              <w:bidi w:val="0"/>
              <w:spacing w:before="0" w:after="283"/>
              <w:jc w:val="left"/>
              <w:rPr/>
            </w:pPr>
            <w:r>
              <w:rPr/>
              <w:t xml:space="preserve">59.8 </w:t>
            </w:r>
          </w:p>
        </w:tc>
        <w:tc>
          <w:tcPr>
            <w:tcW w:w="654" w:type="dxa"/>
            <w:tcBorders/>
            <w:vAlign w:val="center"/>
          </w:tcPr>
          <w:p>
            <w:pPr>
              <w:pStyle w:val="TableContents"/>
              <w:bidi w:val="0"/>
              <w:spacing w:before="0" w:after="283"/>
              <w:jc w:val="left"/>
              <w:rPr/>
            </w:pPr>
            <w:r>
              <w:rPr/>
              <w:t xml:space="preserve">166 </w:t>
            </w:r>
          </w:p>
        </w:tc>
        <w:tc>
          <w:tcPr>
            <w:tcW w:w="1293" w:type="dxa"/>
            <w:tcBorders/>
            <w:vAlign w:val="center"/>
          </w:tcPr>
          <w:p>
            <w:pPr>
              <w:pStyle w:val="TableContents"/>
              <w:bidi w:val="0"/>
              <w:spacing w:before="0" w:after="283"/>
              <w:jc w:val="left"/>
              <w:rPr/>
            </w:pPr>
            <w:r>
              <w:rPr/>
              <w:t xml:space="preserve">58.2 </w:t>
            </w:r>
          </w:p>
        </w:tc>
        <w:tc>
          <w:tcPr>
            <w:tcW w:w="985" w:type="dxa"/>
            <w:tcBorders/>
            <w:vAlign w:val="center"/>
          </w:tcPr>
          <w:p>
            <w:pPr>
              <w:pStyle w:val="TableContents"/>
              <w:bidi w:val="0"/>
              <w:spacing w:before="0" w:after="283"/>
              <w:jc w:val="left"/>
              <w:rPr/>
            </w:pPr>
            <w:r>
              <w:rPr/>
              <w:t xml:space="preserve">166 </w:t>
            </w:r>
          </w:p>
        </w:tc>
        <w:tc>
          <w:tcPr>
            <w:tcW w:w="1437" w:type="dxa"/>
            <w:tcBorders/>
            <w:vAlign w:val="center"/>
          </w:tcPr>
          <w:p>
            <w:pPr>
              <w:pStyle w:val="TableContents"/>
              <w:bidi w:val="0"/>
              <w:spacing w:before="0" w:after="283"/>
              <w:jc w:val="left"/>
              <w:rPr/>
            </w:pPr>
            <w:r>
              <w:rPr/>
              <w:t xml:space="preserve">51.7 </w:t>
            </w:r>
          </w:p>
        </w:tc>
      </w:tr>
      <w:tr>
        <w:trPr/>
        <w:tc>
          <w:tcPr>
            <w:tcW w:w="1632" w:type="dxa"/>
            <w:tcBorders/>
            <w:vAlign w:val="center"/>
          </w:tcPr>
          <w:p>
            <w:pPr>
              <w:pStyle w:val="TableContents"/>
              <w:bidi w:val="0"/>
              <w:spacing w:before="0" w:after="283"/>
              <w:jc w:val="left"/>
              <w:rPr/>
            </w:pPr>
            <w:r>
              <w:rPr/>
              <w:t xml:space="preserve">Guinea-Bissau </w:t>
            </w:r>
          </w:p>
        </w:tc>
        <w:tc>
          <w:tcPr>
            <w:tcW w:w="690" w:type="dxa"/>
            <w:tcBorders/>
            <w:vAlign w:val="center"/>
          </w:tcPr>
          <w:p>
            <w:pPr>
              <w:pStyle w:val="TableContents"/>
              <w:bidi w:val="0"/>
              <w:spacing w:before="0" w:after="283"/>
              <w:jc w:val="left"/>
              <w:rPr/>
            </w:pPr>
            <w:r>
              <w:rPr/>
              <w:t xml:space="preserve">168 </w:t>
            </w:r>
          </w:p>
        </w:tc>
        <w:tc>
          <w:tcPr>
            <w:tcW w:w="1328" w:type="dxa"/>
            <w:tcBorders/>
            <w:vAlign w:val="center"/>
          </w:tcPr>
          <w:p>
            <w:pPr>
              <w:pStyle w:val="TableContents"/>
              <w:bidi w:val="0"/>
              <w:spacing w:before="0" w:after="283"/>
              <w:jc w:val="left"/>
              <w:rPr/>
            </w:pPr>
            <w:r>
              <w:rPr/>
              <w:t xml:space="preserve">58.9 </w:t>
            </w:r>
          </w:p>
        </w:tc>
        <w:tc>
          <w:tcPr>
            <w:tcW w:w="879" w:type="dxa"/>
            <w:tcBorders/>
            <w:vAlign w:val="center"/>
          </w:tcPr>
          <w:p>
            <w:pPr>
              <w:pStyle w:val="TableContents"/>
              <w:bidi w:val="0"/>
              <w:spacing w:before="0" w:after="283"/>
              <w:jc w:val="left"/>
              <w:rPr/>
            </w:pPr>
            <w:r>
              <w:rPr/>
              <w:t xml:space="preserve">167 </w:t>
            </w:r>
          </w:p>
        </w:tc>
        <w:tc>
          <w:tcPr>
            <w:tcW w:w="1307" w:type="dxa"/>
            <w:tcBorders/>
            <w:vAlign w:val="center"/>
          </w:tcPr>
          <w:p>
            <w:pPr>
              <w:pStyle w:val="TableContents"/>
              <w:bidi w:val="0"/>
              <w:spacing w:before="0" w:after="283"/>
              <w:jc w:val="left"/>
              <w:rPr/>
            </w:pPr>
            <w:r>
              <w:rPr/>
              <w:t xml:space="preserve">60.5 </w:t>
            </w:r>
          </w:p>
        </w:tc>
        <w:tc>
          <w:tcPr>
            <w:tcW w:w="654" w:type="dxa"/>
            <w:tcBorders/>
            <w:vAlign w:val="center"/>
          </w:tcPr>
          <w:p>
            <w:pPr>
              <w:pStyle w:val="TableContents"/>
              <w:bidi w:val="0"/>
              <w:spacing w:before="0" w:after="283"/>
              <w:jc w:val="left"/>
              <w:rPr/>
            </w:pPr>
            <w:r>
              <w:rPr/>
              <w:t xml:space="preserve">169 </w:t>
            </w:r>
          </w:p>
        </w:tc>
        <w:tc>
          <w:tcPr>
            <w:tcW w:w="1293" w:type="dxa"/>
            <w:tcBorders/>
            <w:vAlign w:val="center"/>
          </w:tcPr>
          <w:p>
            <w:pPr>
              <w:pStyle w:val="TableContents"/>
              <w:bidi w:val="0"/>
              <w:spacing w:before="0" w:after="283"/>
              <w:jc w:val="left"/>
              <w:rPr/>
            </w:pPr>
            <w:r>
              <w:rPr/>
              <w:t xml:space="preserve">57.2 </w:t>
            </w:r>
          </w:p>
        </w:tc>
        <w:tc>
          <w:tcPr>
            <w:tcW w:w="985" w:type="dxa"/>
            <w:tcBorders/>
            <w:vAlign w:val="center"/>
          </w:tcPr>
          <w:p>
            <w:pPr>
              <w:pStyle w:val="TableContents"/>
              <w:bidi w:val="0"/>
              <w:spacing w:before="0" w:after="283"/>
              <w:jc w:val="left"/>
              <w:rPr/>
            </w:pPr>
            <w:r>
              <w:rPr/>
              <w:t xml:space="preserve">168 </w:t>
            </w:r>
          </w:p>
        </w:tc>
        <w:tc>
          <w:tcPr>
            <w:tcW w:w="1437" w:type="dxa"/>
            <w:tcBorders/>
            <w:vAlign w:val="center"/>
          </w:tcPr>
          <w:p>
            <w:pPr>
              <w:pStyle w:val="TableContents"/>
              <w:bidi w:val="0"/>
              <w:spacing w:before="0" w:after="283"/>
              <w:jc w:val="left"/>
              <w:rPr/>
            </w:pPr>
            <w:r>
              <w:rPr/>
              <w:t xml:space="preserve">51.5 </w:t>
            </w:r>
          </w:p>
        </w:tc>
      </w:tr>
      <w:tr>
        <w:trPr/>
        <w:tc>
          <w:tcPr>
            <w:tcW w:w="1632" w:type="dxa"/>
            <w:tcBorders/>
            <w:vAlign w:val="center"/>
          </w:tcPr>
          <w:p>
            <w:pPr>
              <w:pStyle w:val="TableContents"/>
              <w:bidi w:val="0"/>
              <w:spacing w:before="0" w:after="283"/>
              <w:jc w:val="left"/>
              <w:rPr/>
            </w:pPr>
            <w:r>
              <w:rPr/>
              <w:t xml:space="preserve">Swazimaa </w:t>
            </w:r>
          </w:p>
        </w:tc>
        <w:tc>
          <w:tcPr>
            <w:tcW w:w="690" w:type="dxa"/>
            <w:tcBorders/>
            <w:vAlign w:val="center"/>
          </w:tcPr>
          <w:p>
            <w:pPr>
              <w:pStyle w:val="TableContents"/>
              <w:bidi w:val="0"/>
              <w:spacing w:before="0" w:after="283"/>
              <w:jc w:val="left"/>
              <w:rPr/>
            </w:pPr>
            <w:r>
              <w:rPr/>
              <w:t xml:space="preserve">168 </w:t>
            </w:r>
          </w:p>
        </w:tc>
        <w:tc>
          <w:tcPr>
            <w:tcW w:w="1328" w:type="dxa"/>
            <w:tcBorders/>
            <w:vAlign w:val="center"/>
          </w:tcPr>
          <w:p>
            <w:pPr>
              <w:pStyle w:val="TableContents"/>
              <w:bidi w:val="0"/>
              <w:spacing w:before="0" w:after="283"/>
              <w:jc w:val="left"/>
              <w:rPr/>
            </w:pPr>
            <w:r>
              <w:rPr/>
              <w:t xml:space="preserve">58.9 </w:t>
            </w:r>
          </w:p>
        </w:tc>
        <w:tc>
          <w:tcPr>
            <w:tcW w:w="879" w:type="dxa"/>
            <w:tcBorders/>
            <w:vAlign w:val="center"/>
          </w:tcPr>
          <w:p>
            <w:pPr>
              <w:pStyle w:val="TableContents"/>
              <w:bidi w:val="0"/>
              <w:spacing w:before="0" w:after="283"/>
              <w:jc w:val="left"/>
              <w:rPr/>
            </w:pPr>
            <w:r>
              <w:rPr/>
              <w:t xml:space="preserve">164 </w:t>
            </w:r>
          </w:p>
        </w:tc>
        <w:tc>
          <w:tcPr>
            <w:tcW w:w="1307" w:type="dxa"/>
            <w:tcBorders/>
            <w:vAlign w:val="center"/>
          </w:tcPr>
          <w:p>
            <w:pPr>
              <w:pStyle w:val="TableContents"/>
              <w:bidi w:val="0"/>
              <w:spacing w:before="0" w:after="283"/>
              <w:jc w:val="left"/>
              <w:rPr/>
            </w:pPr>
            <w:r>
              <w:rPr/>
              <w:t xml:space="preserve">61.1 </w:t>
            </w:r>
          </w:p>
        </w:tc>
        <w:tc>
          <w:tcPr>
            <w:tcW w:w="654" w:type="dxa"/>
            <w:tcBorders/>
            <w:vAlign w:val="center"/>
          </w:tcPr>
          <w:p>
            <w:pPr>
              <w:pStyle w:val="TableContents"/>
              <w:bidi w:val="0"/>
              <w:spacing w:before="0" w:after="283"/>
              <w:jc w:val="left"/>
              <w:rPr/>
            </w:pPr>
            <w:r>
              <w:rPr/>
              <w:t xml:space="preserve">171 </w:t>
            </w:r>
          </w:p>
        </w:tc>
        <w:tc>
          <w:tcPr>
            <w:tcW w:w="1293" w:type="dxa"/>
            <w:tcBorders/>
            <w:vAlign w:val="center"/>
          </w:tcPr>
          <w:p>
            <w:pPr>
              <w:pStyle w:val="TableContents"/>
              <w:bidi w:val="0"/>
              <w:spacing w:before="0" w:after="283"/>
              <w:jc w:val="left"/>
              <w:rPr/>
            </w:pPr>
            <w:r>
              <w:rPr/>
              <w:t xml:space="preserve">56.6 </w:t>
            </w:r>
          </w:p>
        </w:tc>
        <w:tc>
          <w:tcPr>
            <w:tcW w:w="985" w:type="dxa"/>
            <w:tcBorders/>
            <w:vAlign w:val="center"/>
          </w:tcPr>
          <w:p>
            <w:pPr>
              <w:pStyle w:val="TableContents"/>
              <w:bidi w:val="0"/>
              <w:spacing w:before="0" w:after="283"/>
              <w:jc w:val="left"/>
              <w:rPr/>
            </w:pPr>
            <w:r>
              <w:rPr/>
              <w:t xml:space="preserve">172 </w:t>
            </w:r>
          </w:p>
        </w:tc>
        <w:tc>
          <w:tcPr>
            <w:tcW w:w="1437" w:type="dxa"/>
            <w:tcBorders/>
            <w:vAlign w:val="center"/>
          </w:tcPr>
          <w:p>
            <w:pPr>
              <w:pStyle w:val="TableContents"/>
              <w:bidi w:val="0"/>
              <w:spacing w:before="0" w:after="283"/>
              <w:jc w:val="left"/>
              <w:rPr/>
            </w:pPr>
            <w:r>
              <w:rPr/>
              <w:t xml:space="preserve">50.9 </w:t>
            </w:r>
          </w:p>
        </w:tc>
      </w:tr>
      <w:tr>
        <w:trPr/>
        <w:tc>
          <w:tcPr>
            <w:tcW w:w="1632" w:type="dxa"/>
            <w:tcBorders/>
            <w:vAlign w:val="center"/>
          </w:tcPr>
          <w:p>
            <w:pPr>
              <w:pStyle w:val="TableContents"/>
              <w:bidi w:val="0"/>
              <w:spacing w:before="0" w:after="283"/>
              <w:jc w:val="left"/>
              <w:rPr/>
            </w:pPr>
            <w:r>
              <w:rPr/>
              <w:t xml:space="preserve">Malawi </w:t>
            </w:r>
          </w:p>
        </w:tc>
        <w:tc>
          <w:tcPr>
            <w:tcW w:w="690" w:type="dxa"/>
            <w:tcBorders/>
            <w:vAlign w:val="center"/>
          </w:tcPr>
          <w:p>
            <w:pPr>
              <w:pStyle w:val="TableContents"/>
              <w:bidi w:val="0"/>
              <w:spacing w:before="0" w:after="283"/>
              <w:jc w:val="left"/>
              <w:rPr/>
            </w:pPr>
            <w:r>
              <w:rPr/>
              <w:t xml:space="preserve">170 </w:t>
            </w:r>
          </w:p>
        </w:tc>
        <w:tc>
          <w:tcPr>
            <w:tcW w:w="1328" w:type="dxa"/>
            <w:tcBorders/>
            <w:vAlign w:val="center"/>
          </w:tcPr>
          <w:p>
            <w:pPr>
              <w:pStyle w:val="TableContents"/>
              <w:bidi w:val="0"/>
              <w:spacing w:before="0" w:after="283"/>
              <w:jc w:val="left"/>
              <w:rPr/>
            </w:pPr>
            <w:r>
              <w:rPr/>
              <w:t xml:space="preserve">58.3 </w:t>
            </w:r>
          </w:p>
        </w:tc>
        <w:tc>
          <w:tcPr>
            <w:tcW w:w="879" w:type="dxa"/>
            <w:tcBorders/>
            <w:vAlign w:val="center"/>
          </w:tcPr>
          <w:p>
            <w:pPr>
              <w:pStyle w:val="TableContents"/>
              <w:bidi w:val="0"/>
              <w:spacing w:before="0" w:after="283"/>
              <w:jc w:val="left"/>
              <w:rPr/>
            </w:pPr>
            <w:r>
              <w:rPr/>
              <w:t xml:space="preserve">170 </w:t>
            </w:r>
          </w:p>
        </w:tc>
        <w:tc>
          <w:tcPr>
            <w:tcW w:w="1307" w:type="dxa"/>
            <w:tcBorders/>
            <w:vAlign w:val="center"/>
          </w:tcPr>
          <w:p>
            <w:pPr>
              <w:pStyle w:val="TableContents"/>
              <w:bidi w:val="0"/>
              <w:spacing w:before="0" w:after="283"/>
              <w:jc w:val="left"/>
              <w:rPr/>
            </w:pPr>
            <w:r>
              <w:rPr/>
              <w:t xml:space="preserve">59.9 </w:t>
            </w:r>
          </w:p>
        </w:tc>
        <w:tc>
          <w:tcPr>
            <w:tcW w:w="654" w:type="dxa"/>
            <w:tcBorders/>
            <w:vAlign w:val="center"/>
          </w:tcPr>
          <w:p>
            <w:pPr>
              <w:pStyle w:val="TableContents"/>
              <w:bidi w:val="0"/>
              <w:spacing w:before="0" w:after="283"/>
              <w:jc w:val="left"/>
              <w:rPr/>
            </w:pPr>
            <w:r>
              <w:rPr/>
              <w:t xml:space="preserve">170 </w:t>
            </w:r>
          </w:p>
        </w:tc>
        <w:tc>
          <w:tcPr>
            <w:tcW w:w="1293" w:type="dxa"/>
            <w:tcBorders/>
            <w:vAlign w:val="center"/>
          </w:tcPr>
          <w:p>
            <w:pPr>
              <w:pStyle w:val="TableContents"/>
              <w:bidi w:val="0"/>
              <w:spacing w:before="0" w:after="283"/>
              <w:jc w:val="left"/>
              <w:rPr/>
            </w:pPr>
            <w:r>
              <w:rPr/>
              <w:t xml:space="preserve">56.7 </w:t>
            </w:r>
          </w:p>
        </w:tc>
        <w:tc>
          <w:tcPr>
            <w:tcW w:w="985" w:type="dxa"/>
            <w:tcBorders/>
            <w:vAlign w:val="center"/>
          </w:tcPr>
          <w:p>
            <w:pPr>
              <w:pStyle w:val="TableContents"/>
              <w:bidi w:val="0"/>
              <w:spacing w:before="0" w:after="283"/>
              <w:jc w:val="left"/>
              <w:rPr/>
            </w:pPr>
            <w:r>
              <w:rPr/>
              <w:t xml:space="preserve">169 </w:t>
            </w:r>
          </w:p>
        </w:tc>
        <w:tc>
          <w:tcPr>
            <w:tcW w:w="1437" w:type="dxa"/>
            <w:tcBorders/>
            <w:vAlign w:val="center"/>
          </w:tcPr>
          <w:p>
            <w:pPr>
              <w:pStyle w:val="TableContents"/>
              <w:bidi w:val="0"/>
              <w:spacing w:before="0" w:after="283"/>
              <w:jc w:val="left"/>
              <w:rPr/>
            </w:pPr>
            <w:r>
              <w:rPr/>
              <w:t xml:space="preserve">51.2 </w:t>
            </w:r>
          </w:p>
        </w:tc>
      </w:tr>
      <w:tr>
        <w:trPr/>
        <w:tc>
          <w:tcPr>
            <w:tcW w:w="1632" w:type="dxa"/>
            <w:tcBorders/>
            <w:vAlign w:val="center"/>
          </w:tcPr>
          <w:p>
            <w:pPr>
              <w:pStyle w:val="TableContents"/>
              <w:bidi w:val="0"/>
              <w:spacing w:before="0" w:after="283"/>
              <w:jc w:val="left"/>
              <w:rPr/>
            </w:pPr>
            <w:r>
              <w:rPr/>
              <w:t xml:space="preserve">Mali </w:t>
            </w:r>
          </w:p>
        </w:tc>
        <w:tc>
          <w:tcPr>
            <w:tcW w:w="690" w:type="dxa"/>
            <w:tcBorders/>
            <w:vAlign w:val="center"/>
          </w:tcPr>
          <w:p>
            <w:pPr>
              <w:pStyle w:val="TableContents"/>
              <w:bidi w:val="0"/>
              <w:spacing w:before="0" w:after="283"/>
              <w:jc w:val="left"/>
              <w:rPr/>
            </w:pPr>
            <w:r>
              <w:rPr/>
              <w:t xml:space="preserve">171 </w:t>
            </w:r>
          </w:p>
        </w:tc>
        <w:tc>
          <w:tcPr>
            <w:tcW w:w="1328" w:type="dxa"/>
            <w:tcBorders/>
            <w:vAlign w:val="center"/>
          </w:tcPr>
          <w:p>
            <w:pPr>
              <w:pStyle w:val="TableContents"/>
              <w:bidi w:val="0"/>
              <w:spacing w:before="0" w:after="283"/>
              <w:jc w:val="left"/>
              <w:rPr/>
            </w:pPr>
            <w:r>
              <w:rPr/>
              <w:t xml:space="preserve">58.2 </w:t>
            </w:r>
          </w:p>
        </w:tc>
        <w:tc>
          <w:tcPr>
            <w:tcW w:w="879" w:type="dxa"/>
            <w:tcBorders/>
            <w:vAlign w:val="center"/>
          </w:tcPr>
          <w:p>
            <w:pPr>
              <w:pStyle w:val="TableContents"/>
              <w:bidi w:val="0"/>
              <w:spacing w:before="0" w:after="283"/>
              <w:jc w:val="left"/>
              <w:rPr/>
            </w:pPr>
            <w:r>
              <w:rPr/>
              <w:t xml:space="preserve">175 </w:t>
            </w:r>
          </w:p>
        </w:tc>
        <w:tc>
          <w:tcPr>
            <w:tcW w:w="1307" w:type="dxa"/>
            <w:tcBorders/>
            <w:vAlign w:val="center"/>
          </w:tcPr>
          <w:p>
            <w:pPr>
              <w:pStyle w:val="TableContents"/>
              <w:bidi w:val="0"/>
              <w:spacing w:before="0" w:after="283"/>
              <w:jc w:val="left"/>
              <w:rPr/>
            </w:pPr>
            <w:r>
              <w:rPr/>
              <w:t xml:space="preserve">58.3 </w:t>
            </w:r>
          </w:p>
        </w:tc>
        <w:tc>
          <w:tcPr>
            <w:tcW w:w="654" w:type="dxa"/>
            <w:tcBorders/>
            <w:vAlign w:val="center"/>
          </w:tcPr>
          <w:p>
            <w:pPr>
              <w:pStyle w:val="TableContents"/>
              <w:bidi w:val="0"/>
              <w:spacing w:before="0" w:after="283"/>
              <w:jc w:val="left"/>
              <w:rPr/>
            </w:pPr>
            <w:r>
              <w:rPr/>
              <w:t xml:space="preserve">166 </w:t>
            </w:r>
          </w:p>
        </w:tc>
        <w:tc>
          <w:tcPr>
            <w:tcW w:w="1293" w:type="dxa"/>
            <w:tcBorders/>
            <w:vAlign w:val="center"/>
          </w:tcPr>
          <w:p>
            <w:pPr>
              <w:pStyle w:val="TableContents"/>
              <w:bidi w:val="0"/>
              <w:spacing w:before="0" w:after="283"/>
              <w:jc w:val="left"/>
              <w:rPr/>
            </w:pPr>
            <w:r>
              <w:rPr/>
              <w:t xml:space="preserve">58.2 </w:t>
            </w:r>
          </w:p>
        </w:tc>
        <w:tc>
          <w:tcPr>
            <w:tcW w:w="985" w:type="dxa"/>
            <w:tcBorders/>
            <w:vAlign w:val="center"/>
          </w:tcPr>
          <w:p>
            <w:pPr>
              <w:pStyle w:val="TableContents"/>
              <w:bidi w:val="0"/>
              <w:spacing w:before="0" w:after="283"/>
              <w:jc w:val="left"/>
              <w:rPr/>
            </w:pPr>
            <w:r>
              <w:rPr/>
              <w:t xml:space="preserve">171 </w:t>
            </w:r>
          </w:p>
        </w:tc>
        <w:tc>
          <w:tcPr>
            <w:tcW w:w="1437" w:type="dxa"/>
            <w:tcBorders/>
            <w:vAlign w:val="center"/>
          </w:tcPr>
          <w:p>
            <w:pPr>
              <w:pStyle w:val="TableContents"/>
              <w:bidi w:val="0"/>
              <w:spacing w:before="0" w:after="283"/>
              <w:jc w:val="left"/>
              <w:rPr/>
            </w:pPr>
            <w:r>
              <w:rPr/>
              <w:t xml:space="preserve">51.1 </w:t>
            </w:r>
          </w:p>
        </w:tc>
      </w:tr>
      <w:tr>
        <w:trPr/>
        <w:tc>
          <w:tcPr>
            <w:tcW w:w="1632" w:type="dxa"/>
            <w:tcBorders/>
            <w:vAlign w:val="center"/>
          </w:tcPr>
          <w:p>
            <w:pPr>
              <w:pStyle w:val="TableContents"/>
              <w:bidi w:val="0"/>
              <w:spacing w:before="0" w:after="283"/>
              <w:jc w:val="left"/>
              <w:rPr/>
            </w:pPr>
            <w:r>
              <w:rPr/>
              <w:t xml:space="preserve">Päiväntasaajan Guinea </w:t>
            </w:r>
          </w:p>
        </w:tc>
        <w:tc>
          <w:tcPr>
            <w:tcW w:w="690" w:type="dxa"/>
            <w:tcBorders/>
            <w:vAlign w:val="center"/>
          </w:tcPr>
          <w:p>
            <w:pPr>
              <w:pStyle w:val="TableContents"/>
              <w:bidi w:val="0"/>
              <w:spacing w:before="0" w:after="283"/>
              <w:jc w:val="left"/>
              <w:rPr/>
            </w:pPr>
            <w:r>
              <w:rPr/>
              <w:t xml:space="preserve">171 </w:t>
            </w:r>
          </w:p>
        </w:tc>
        <w:tc>
          <w:tcPr>
            <w:tcW w:w="1328" w:type="dxa"/>
            <w:tcBorders/>
            <w:vAlign w:val="center"/>
          </w:tcPr>
          <w:p>
            <w:pPr>
              <w:pStyle w:val="TableContents"/>
              <w:bidi w:val="0"/>
              <w:spacing w:before="0" w:after="283"/>
              <w:jc w:val="left"/>
              <w:rPr/>
            </w:pPr>
            <w:r>
              <w:rPr/>
              <w:t xml:space="preserve">58.2 </w:t>
            </w:r>
          </w:p>
        </w:tc>
        <w:tc>
          <w:tcPr>
            <w:tcW w:w="879" w:type="dxa"/>
            <w:tcBorders/>
            <w:vAlign w:val="center"/>
          </w:tcPr>
          <w:p>
            <w:pPr>
              <w:pStyle w:val="TableContents"/>
              <w:bidi w:val="0"/>
              <w:spacing w:before="0" w:after="283"/>
              <w:jc w:val="left"/>
              <w:rPr/>
            </w:pPr>
            <w:r>
              <w:rPr/>
              <w:t xml:space="preserve">169 </w:t>
            </w:r>
          </w:p>
        </w:tc>
        <w:tc>
          <w:tcPr>
            <w:tcW w:w="1307" w:type="dxa"/>
            <w:tcBorders/>
            <w:vAlign w:val="center"/>
          </w:tcPr>
          <w:p>
            <w:pPr>
              <w:pStyle w:val="TableContents"/>
              <w:bidi w:val="0"/>
              <w:spacing w:before="0" w:after="283"/>
              <w:jc w:val="left"/>
              <w:rPr/>
            </w:pPr>
            <w:r>
              <w:rPr/>
              <w:t xml:space="preserve">60.0 </w:t>
            </w:r>
          </w:p>
        </w:tc>
        <w:tc>
          <w:tcPr>
            <w:tcW w:w="654" w:type="dxa"/>
            <w:tcBorders/>
            <w:vAlign w:val="center"/>
          </w:tcPr>
          <w:p>
            <w:pPr>
              <w:pStyle w:val="TableContents"/>
              <w:bidi w:val="0"/>
              <w:spacing w:before="0" w:after="283"/>
              <w:jc w:val="left"/>
              <w:rPr/>
            </w:pPr>
            <w:r>
              <w:rPr/>
              <w:t xml:space="preserve">171 </w:t>
            </w:r>
          </w:p>
        </w:tc>
        <w:tc>
          <w:tcPr>
            <w:tcW w:w="1293" w:type="dxa"/>
            <w:tcBorders/>
            <w:vAlign w:val="center"/>
          </w:tcPr>
          <w:p>
            <w:pPr>
              <w:pStyle w:val="TableContents"/>
              <w:bidi w:val="0"/>
              <w:spacing w:before="0" w:after="283"/>
              <w:jc w:val="left"/>
              <w:rPr/>
            </w:pPr>
            <w:r>
              <w:rPr/>
              <w:t xml:space="preserve">56.6 </w:t>
            </w:r>
          </w:p>
        </w:tc>
        <w:tc>
          <w:tcPr>
            <w:tcW w:w="985" w:type="dxa"/>
            <w:tcBorders/>
            <w:vAlign w:val="center"/>
          </w:tcPr>
          <w:p>
            <w:pPr>
              <w:pStyle w:val="TableContents"/>
              <w:bidi w:val="0"/>
              <w:spacing w:before="0" w:after="283"/>
              <w:jc w:val="left"/>
              <w:rPr/>
            </w:pPr>
            <w:r>
              <w:rPr/>
              <w:t xml:space="preserve">169 </w:t>
            </w:r>
          </w:p>
        </w:tc>
        <w:tc>
          <w:tcPr>
            <w:tcW w:w="1437" w:type="dxa"/>
            <w:tcBorders/>
            <w:vAlign w:val="center"/>
          </w:tcPr>
          <w:p>
            <w:pPr>
              <w:pStyle w:val="TableContents"/>
              <w:bidi w:val="0"/>
              <w:spacing w:before="0" w:after="283"/>
              <w:jc w:val="left"/>
              <w:rPr/>
            </w:pPr>
            <w:r>
              <w:rPr/>
              <w:t xml:space="preserve">51.2 </w:t>
            </w:r>
          </w:p>
        </w:tc>
      </w:tr>
      <w:tr>
        <w:trPr/>
        <w:tc>
          <w:tcPr>
            <w:tcW w:w="1632" w:type="dxa"/>
            <w:tcBorders/>
            <w:vAlign w:val="center"/>
          </w:tcPr>
          <w:p>
            <w:pPr>
              <w:pStyle w:val="TableContents"/>
              <w:bidi w:val="0"/>
              <w:spacing w:before="0" w:after="283"/>
              <w:jc w:val="left"/>
              <w:rPr/>
            </w:pPr>
            <w:r>
              <w:rPr/>
              <w:t xml:space="preserve">Mosambik </w:t>
            </w:r>
          </w:p>
        </w:tc>
        <w:tc>
          <w:tcPr>
            <w:tcW w:w="690" w:type="dxa"/>
            <w:tcBorders/>
            <w:vAlign w:val="center"/>
          </w:tcPr>
          <w:p>
            <w:pPr>
              <w:pStyle w:val="TableContents"/>
              <w:bidi w:val="0"/>
              <w:spacing w:before="0" w:after="283"/>
              <w:jc w:val="left"/>
              <w:rPr/>
            </w:pPr>
            <w:r>
              <w:rPr/>
              <w:t xml:space="preserve">173 </w:t>
            </w:r>
          </w:p>
        </w:tc>
        <w:tc>
          <w:tcPr>
            <w:tcW w:w="1328" w:type="dxa"/>
            <w:tcBorders/>
            <w:vAlign w:val="center"/>
          </w:tcPr>
          <w:p>
            <w:pPr>
              <w:pStyle w:val="TableContents"/>
              <w:bidi w:val="0"/>
              <w:spacing w:before="0" w:after="283"/>
              <w:jc w:val="left"/>
              <w:rPr/>
            </w:pPr>
            <w:r>
              <w:rPr/>
              <w:t xml:space="preserve">57.6 </w:t>
            </w:r>
          </w:p>
        </w:tc>
        <w:tc>
          <w:tcPr>
            <w:tcW w:w="879" w:type="dxa"/>
            <w:tcBorders/>
            <w:vAlign w:val="center"/>
          </w:tcPr>
          <w:p>
            <w:pPr>
              <w:pStyle w:val="TableContents"/>
              <w:bidi w:val="0"/>
              <w:spacing w:before="0" w:after="283"/>
              <w:jc w:val="left"/>
              <w:rPr/>
            </w:pPr>
            <w:r>
              <w:rPr/>
              <w:t xml:space="preserve">172 </w:t>
            </w:r>
          </w:p>
        </w:tc>
        <w:tc>
          <w:tcPr>
            <w:tcW w:w="1307" w:type="dxa"/>
            <w:tcBorders/>
            <w:vAlign w:val="center"/>
          </w:tcPr>
          <w:p>
            <w:pPr>
              <w:pStyle w:val="TableContents"/>
              <w:bidi w:val="0"/>
              <w:spacing w:before="0" w:after="283"/>
              <w:jc w:val="left"/>
              <w:rPr/>
            </w:pPr>
            <w:r>
              <w:rPr/>
              <w:t xml:space="preserve">59.4 </w:t>
            </w:r>
          </w:p>
        </w:tc>
        <w:tc>
          <w:tcPr>
            <w:tcW w:w="654" w:type="dxa"/>
            <w:tcBorders/>
            <w:vAlign w:val="center"/>
          </w:tcPr>
          <w:p>
            <w:pPr>
              <w:pStyle w:val="TableContents"/>
              <w:bidi w:val="0"/>
              <w:spacing w:before="0" w:after="283"/>
              <w:jc w:val="left"/>
              <w:rPr/>
            </w:pPr>
            <w:r>
              <w:rPr/>
              <w:t xml:space="preserve">175 </w:t>
            </w:r>
          </w:p>
        </w:tc>
        <w:tc>
          <w:tcPr>
            <w:tcW w:w="1293" w:type="dxa"/>
            <w:tcBorders/>
            <w:vAlign w:val="center"/>
          </w:tcPr>
          <w:p>
            <w:pPr>
              <w:pStyle w:val="TableContents"/>
              <w:bidi w:val="0"/>
              <w:spacing w:before="0" w:after="283"/>
              <w:jc w:val="left"/>
              <w:rPr/>
            </w:pPr>
            <w:r>
              <w:rPr/>
              <w:t xml:space="preserve">55.7 </w:t>
            </w:r>
          </w:p>
        </w:tc>
        <w:tc>
          <w:tcPr>
            <w:tcW w:w="985" w:type="dxa"/>
            <w:tcBorders/>
            <w:vAlign w:val="center"/>
          </w:tcPr>
          <w:p>
            <w:pPr>
              <w:pStyle w:val="TableContents"/>
              <w:bidi w:val="0"/>
              <w:spacing w:before="0" w:after="283"/>
              <w:jc w:val="left"/>
              <w:rPr/>
            </w:pPr>
            <w:r>
              <w:rPr/>
              <w:t xml:space="preserve">175 </w:t>
            </w:r>
          </w:p>
        </w:tc>
        <w:tc>
          <w:tcPr>
            <w:tcW w:w="1437" w:type="dxa"/>
            <w:tcBorders/>
            <w:vAlign w:val="center"/>
          </w:tcPr>
          <w:p>
            <w:pPr>
              <w:pStyle w:val="TableContents"/>
              <w:bidi w:val="0"/>
              <w:spacing w:before="0" w:after="283"/>
              <w:jc w:val="left"/>
              <w:rPr/>
            </w:pPr>
            <w:r>
              <w:rPr/>
              <w:t xml:space="preserve">49.6 </w:t>
            </w:r>
          </w:p>
        </w:tc>
      </w:tr>
      <w:tr>
        <w:trPr/>
        <w:tc>
          <w:tcPr>
            <w:tcW w:w="1632" w:type="dxa"/>
            <w:tcBorders/>
            <w:vAlign w:val="center"/>
          </w:tcPr>
          <w:p>
            <w:pPr>
              <w:pStyle w:val="TableContents"/>
              <w:bidi w:val="0"/>
              <w:spacing w:before="0" w:after="283"/>
              <w:jc w:val="left"/>
              <w:rPr/>
            </w:pPr>
            <w:r>
              <w:rPr/>
              <w:t xml:space="preserve">Etelä-Sudan </w:t>
            </w:r>
          </w:p>
        </w:tc>
        <w:tc>
          <w:tcPr>
            <w:tcW w:w="690" w:type="dxa"/>
            <w:tcBorders/>
            <w:vAlign w:val="center"/>
          </w:tcPr>
          <w:p>
            <w:pPr>
              <w:pStyle w:val="TableContents"/>
              <w:bidi w:val="0"/>
              <w:spacing w:before="0" w:after="283"/>
              <w:jc w:val="left"/>
              <w:rPr/>
            </w:pPr>
            <w:r>
              <w:rPr/>
              <w:t xml:space="preserve">174 </w:t>
            </w:r>
          </w:p>
        </w:tc>
        <w:tc>
          <w:tcPr>
            <w:tcW w:w="1328" w:type="dxa"/>
            <w:tcBorders/>
            <w:vAlign w:val="center"/>
          </w:tcPr>
          <w:p>
            <w:pPr>
              <w:pStyle w:val="TableContents"/>
              <w:bidi w:val="0"/>
              <w:spacing w:before="0" w:after="283"/>
              <w:jc w:val="left"/>
              <w:rPr/>
            </w:pPr>
            <w:r>
              <w:rPr/>
              <w:t xml:space="preserve">57.3 </w:t>
            </w:r>
          </w:p>
        </w:tc>
        <w:tc>
          <w:tcPr>
            <w:tcW w:w="879" w:type="dxa"/>
            <w:tcBorders/>
            <w:vAlign w:val="center"/>
          </w:tcPr>
          <w:p>
            <w:pPr>
              <w:pStyle w:val="TableContents"/>
              <w:bidi w:val="0"/>
              <w:spacing w:before="0" w:after="283"/>
              <w:jc w:val="left"/>
              <w:rPr/>
            </w:pPr>
            <w:r>
              <w:rPr/>
              <w:t xml:space="preserve">173 </w:t>
            </w:r>
          </w:p>
        </w:tc>
        <w:tc>
          <w:tcPr>
            <w:tcW w:w="1307" w:type="dxa"/>
            <w:tcBorders/>
            <w:vAlign w:val="center"/>
          </w:tcPr>
          <w:p>
            <w:pPr>
              <w:pStyle w:val="TableContents"/>
              <w:bidi w:val="0"/>
              <w:spacing w:before="0" w:after="283"/>
              <w:jc w:val="left"/>
              <w:rPr/>
            </w:pPr>
            <w:r>
              <w:rPr/>
              <w:t xml:space="preserve">58.6 </w:t>
            </w:r>
          </w:p>
        </w:tc>
        <w:tc>
          <w:tcPr>
            <w:tcW w:w="654" w:type="dxa"/>
            <w:tcBorders/>
            <w:vAlign w:val="center"/>
          </w:tcPr>
          <w:p>
            <w:pPr>
              <w:pStyle w:val="TableContents"/>
              <w:bidi w:val="0"/>
              <w:spacing w:before="0" w:after="283"/>
              <w:jc w:val="left"/>
              <w:rPr/>
            </w:pPr>
            <w:r>
              <w:rPr/>
              <w:t xml:space="preserve">173 </w:t>
            </w:r>
          </w:p>
        </w:tc>
        <w:tc>
          <w:tcPr>
            <w:tcW w:w="1293" w:type="dxa"/>
            <w:tcBorders/>
            <w:vAlign w:val="center"/>
          </w:tcPr>
          <w:p>
            <w:pPr>
              <w:pStyle w:val="TableContents"/>
              <w:bidi w:val="0"/>
              <w:spacing w:before="0" w:after="283"/>
              <w:jc w:val="left"/>
              <w:rPr/>
            </w:pPr>
            <w:r>
              <w:rPr/>
              <w:t xml:space="preserve">56.1 </w:t>
            </w:r>
          </w:p>
        </w:tc>
        <w:tc>
          <w:tcPr>
            <w:tcW w:w="985" w:type="dxa"/>
            <w:tcBorders/>
            <w:vAlign w:val="center"/>
          </w:tcPr>
          <w:p>
            <w:pPr>
              <w:pStyle w:val="TableContents"/>
              <w:bidi w:val="0"/>
              <w:spacing w:before="0" w:after="283"/>
              <w:jc w:val="left"/>
              <w:rPr/>
            </w:pPr>
            <w:r>
              <w:rPr/>
              <w:t xml:space="preserve">174 </w:t>
            </w:r>
          </w:p>
        </w:tc>
        <w:tc>
          <w:tcPr>
            <w:tcW w:w="1437" w:type="dxa"/>
            <w:tcBorders/>
            <w:vAlign w:val="center"/>
          </w:tcPr>
          <w:p>
            <w:pPr>
              <w:pStyle w:val="TableContents"/>
              <w:bidi w:val="0"/>
              <w:spacing w:before="0" w:after="283"/>
              <w:jc w:val="left"/>
              <w:rPr/>
            </w:pPr>
            <w:r>
              <w:rPr/>
              <w:t xml:space="preserve">49.9 </w:t>
            </w:r>
          </w:p>
        </w:tc>
      </w:tr>
      <w:tr>
        <w:trPr/>
        <w:tc>
          <w:tcPr>
            <w:tcW w:w="1632" w:type="dxa"/>
            <w:tcBorders/>
            <w:vAlign w:val="center"/>
          </w:tcPr>
          <w:p>
            <w:pPr>
              <w:pStyle w:val="TableContents"/>
              <w:bidi w:val="0"/>
              <w:spacing w:before="0" w:after="283"/>
              <w:jc w:val="left"/>
              <w:rPr/>
            </w:pPr>
            <w:r>
              <w:rPr/>
              <w:t xml:space="preserve">Kamerun </w:t>
            </w:r>
          </w:p>
        </w:tc>
        <w:tc>
          <w:tcPr>
            <w:tcW w:w="690" w:type="dxa"/>
            <w:tcBorders/>
            <w:vAlign w:val="center"/>
          </w:tcPr>
          <w:p>
            <w:pPr>
              <w:pStyle w:val="TableContents"/>
              <w:bidi w:val="0"/>
              <w:spacing w:before="0" w:after="283"/>
              <w:jc w:val="left"/>
              <w:rPr/>
            </w:pPr>
            <w:r>
              <w:rPr/>
              <w:t xml:space="preserve">174 </w:t>
            </w:r>
          </w:p>
        </w:tc>
        <w:tc>
          <w:tcPr>
            <w:tcW w:w="1328" w:type="dxa"/>
            <w:tcBorders/>
            <w:vAlign w:val="center"/>
          </w:tcPr>
          <w:p>
            <w:pPr>
              <w:pStyle w:val="TableContents"/>
              <w:bidi w:val="0"/>
              <w:spacing w:before="0" w:after="283"/>
              <w:jc w:val="left"/>
              <w:rPr/>
            </w:pPr>
            <w:r>
              <w:rPr/>
              <w:t xml:space="preserve">57.3 </w:t>
            </w:r>
          </w:p>
        </w:tc>
        <w:tc>
          <w:tcPr>
            <w:tcW w:w="879" w:type="dxa"/>
            <w:tcBorders/>
            <w:vAlign w:val="center"/>
          </w:tcPr>
          <w:p>
            <w:pPr>
              <w:pStyle w:val="TableContents"/>
              <w:bidi w:val="0"/>
              <w:spacing w:before="0" w:after="283"/>
              <w:jc w:val="left"/>
              <w:rPr/>
            </w:pPr>
            <w:r>
              <w:rPr/>
              <w:t xml:space="preserve">173 </w:t>
            </w:r>
          </w:p>
        </w:tc>
        <w:tc>
          <w:tcPr>
            <w:tcW w:w="1307" w:type="dxa"/>
            <w:tcBorders/>
            <w:vAlign w:val="center"/>
          </w:tcPr>
          <w:p>
            <w:pPr>
              <w:pStyle w:val="TableContents"/>
              <w:bidi w:val="0"/>
              <w:spacing w:before="0" w:after="283"/>
              <w:jc w:val="left"/>
              <w:rPr/>
            </w:pPr>
            <w:r>
              <w:rPr/>
              <w:t xml:space="preserve">58.6 </w:t>
            </w:r>
          </w:p>
        </w:tc>
        <w:tc>
          <w:tcPr>
            <w:tcW w:w="654" w:type="dxa"/>
            <w:tcBorders/>
            <w:vAlign w:val="center"/>
          </w:tcPr>
          <w:p>
            <w:pPr>
              <w:pStyle w:val="TableContents"/>
              <w:bidi w:val="0"/>
              <w:spacing w:before="0" w:after="283"/>
              <w:jc w:val="left"/>
              <w:rPr/>
            </w:pPr>
            <w:r>
              <w:rPr/>
              <w:t xml:space="preserve">174 </w:t>
            </w:r>
          </w:p>
        </w:tc>
        <w:tc>
          <w:tcPr>
            <w:tcW w:w="1293" w:type="dxa"/>
            <w:tcBorders/>
            <w:vAlign w:val="center"/>
          </w:tcPr>
          <w:p>
            <w:pPr>
              <w:pStyle w:val="TableContents"/>
              <w:bidi w:val="0"/>
              <w:spacing w:before="0" w:after="283"/>
              <w:jc w:val="left"/>
              <w:rPr/>
            </w:pPr>
            <w:r>
              <w:rPr/>
              <w:t xml:space="preserve">55.9 </w:t>
            </w:r>
          </w:p>
        </w:tc>
        <w:tc>
          <w:tcPr>
            <w:tcW w:w="985" w:type="dxa"/>
            <w:tcBorders/>
            <w:vAlign w:val="center"/>
          </w:tcPr>
          <w:p>
            <w:pPr>
              <w:pStyle w:val="TableContents"/>
              <w:bidi w:val="0"/>
              <w:spacing w:before="0" w:after="283"/>
              <w:jc w:val="left"/>
              <w:rPr/>
            </w:pPr>
            <w:r>
              <w:rPr/>
              <w:t xml:space="preserve">173 </w:t>
            </w:r>
          </w:p>
        </w:tc>
        <w:tc>
          <w:tcPr>
            <w:tcW w:w="1437" w:type="dxa"/>
            <w:tcBorders/>
            <w:vAlign w:val="center"/>
          </w:tcPr>
          <w:p>
            <w:pPr>
              <w:pStyle w:val="TableContents"/>
              <w:bidi w:val="0"/>
              <w:spacing w:before="0" w:after="283"/>
              <w:jc w:val="left"/>
              <w:rPr/>
            </w:pPr>
            <w:r>
              <w:rPr/>
              <w:t xml:space="preserve">50.3 </w:t>
            </w:r>
          </w:p>
        </w:tc>
      </w:tr>
      <w:tr>
        <w:trPr/>
        <w:tc>
          <w:tcPr>
            <w:tcW w:w="1632" w:type="dxa"/>
            <w:tcBorders/>
            <w:vAlign w:val="center"/>
          </w:tcPr>
          <w:p>
            <w:pPr>
              <w:pStyle w:val="TableContents"/>
              <w:bidi w:val="0"/>
              <w:spacing w:before="0" w:after="283"/>
              <w:jc w:val="left"/>
              <w:rPr/>
            </w:pPr>
            <w:r>
              <w:rPr/>
              <w:t xml:space="preserve">Somalia </w:t>
            </w:r>
          </w:p>
        </w:tc>
        <w:tc>
          <w:tcPr>
            <w:tcW w:w="690" w:type="dxa"/>
            <w:tcBorders/>
            <w:vAlign w:val="center"/>
          </w:tcPr>
          <w:p>
            <w:pPr>
              <w:pStyle w:val="TableContents"/>
              <w:bidi w:val="0"/>
              <w:spacing w:before="0" w:after="283"/>
              <w:jc w:val="left"/>
              <w:rPr/>
            </w:pPr>
            <w:r>
              <w:rPr/>
              <w:t xml:space="preserve">176 </w:t>
            </w:r>
          </w:p>
        </w:tc>
        <w:tc>
          <w:tcPr>
            <w:tcW w:w="1328" w:type="dxa"/>
            <w:tcBorders/>
            <w:vAlign w:val="center"/>
          </w:tcPr>
          <w:p>
            <w:pPr>
              <w:pStyle w:val="TableContents"/>
              <w:bidi w:val="0"/>
              <w:spacing w:before="0" w:after="283"/>
              <w:jc w:val="left"/>
              <w:rPr/>
            </w:pPr>
            <w:r>
              <w:rPr/>
              <w:t xml:space="preserve">55.0 </w:t>
            </w:r>
          </w:p>
        </w:tc>
        <w:tc>
          <w:tcPr>
            <w:tcW w:w="879" w:type="dxa"/>
            <w:tcBorders/>
            <w:vAlign w:val="center"/>
          </w:tcPr>
          <w:p>
            <w:pPr>
              <w:pStyle w:val="TableContents"/>
              <w:bidi w:val="0"/>
              <w:spacing w:before="0" w:after="283"/>
              <w:jc w:val="left"/>
              <w:rPr/>
            </w:pPr>
            <w:r>
              <w:rPr/>
              <w:t xml:space="preserve">176 </w:t>
            </w:r>
          </w:p>
        </w:tc>
        <w:tc>
          <w:tcPr>
            <w:tcW w:w="1307" w:type="dxa"/>
            <w:tcBorders/>
            <w:vAlign w:val="center"/>
          </w:tcPr>
          <w:p>
            <w:pPr>
              <w:pStyle w:val="TableContents"/>
              <w:bidi w:val="0"/>
              <w:spacing w:before="0" w:after="283"/>
              <w:jc w:val="left"/>
              <w:rPr/>
            </w:pPr>
            <w:r>
              <w:rPr/>
              <w:t xml:space="preserve">56.6 </w:t>
            </w:r>
          </w:p>
        </w:tc>
        <w:tc>
          <w:tcPr>
            <w:tcW w:w="654" w:type="dxa"/>
            <w:tcBorders/>
            <w:vAlign w:val="center"/>
          </w:tcPr>
          <w:p>
            <w:pPr>
              <w:pStyle w:val="TableContents"/>
              <w:bidi w:val="0"/>
              <w:spacing w:before="0" w:after="283"/>
              <w:jc w:val="left"/>
              <w:rPr/>
            </w:pPr>
            <w:r>
              <w:rPr/>
              <w:t xml:space="preserve">176 </w:t>
            </w:r>
          </w:p>
        </w:tc>
        <w:tc>
          <w:tcPr>
            <w:tcW w:w="1293" w:type="dxa"/>
            <w:tcBorders/>
            <w:vAlign w:val="center"/>
          </w:tcPr>
          <w:p>
            <w:pPr>
              <w:pStyle w:val="TableContents"/>
              <w:bidi w:val="0"/>
              <w:spacing w:before="0" w:after="283"/>
              <w:jc w:val="left"/>
              <w:rPr/>
            </w:pPr>
            <w:r>
              <w:rPr/>
              <w:t xml:space="preserve">53.5 </w:t>
            </w:r>
          </w:p>
        </w:tc>
        <w:tc>
          <w:tcPr>
            <w:tcW w:w="985" w:type="dxa"/>
            <w:tcBorders/>
            <w:vAlign w:val="center"/>
          </w:tcPr>
          <w:p>
            <w:pPr>
              <w:pStyle w:val="TableContents"/>
              <w:bidi w:val="0"/>
              <w:spacing w:before="0" w:after="283"/>
              <w:jc w:val="left"/>
              <w:rPr/>
            </w:pPr>
            <w:r>
              <w:rPr/>
              <w:t xml:space="preserve">176 </w:t>
            </w:r>
          </w:p>
        </w:tc>
        <w:tc>
          <w:tcPr>
            <w:tcW w:w="1437" w:type="dxa"/>
            <w:tcBorders/>
            <w:vAlign w:val="center"/>
          </w:tcPr>
          <w:p>
            <w:pPr>
              <w:pStyle w:val="TableContents"/>
              <w:bidi w:val="0"/>
              <w:spacing w:before="0" w:after="283"/>
              <w:jc w:val="left"/>
              <w:rPr/>
            </w:pPr>
            <w:r>
              <w:rPr/>
              <w:t xml:space="preserve">47.8 </w:t>
            </w:r>
          </w:p>
        </w:tc>
      </w:tr>
      <w:tr>
        <w:trPr/>
        <w:tc>
          <w:tcPr>
            <w:tcW w:w="1632" w:type="dxa"/>
            <w:tcBorders/>
            <w:vAlign w:val="center"/>
          </w:tcPr>
          <w:p>
            <w:pPr>
              <w:pStyle w:val="TableContents"/>
              <w:bidi w:val="0"/>
              <w:spacing w:before="0" w:after="283"/>
              <w:jc w:val="left"/>
              <w:rPr/>
            </w:pPr>
            <w:r>
              <w:rPr/>
              <w:t xml:space="preserve">Nigeria </w:t>
            </w:r>
          </w:p>
        </w:tc>
        <w:tc>
          <w:tcPr>
            <w:tcW w:w="690" w:type="dxa"/>
            <w:tcBorders/>
            <w:vAlign w:val="center"/>
          </w:tcPr>
          <w:p>
            <w:pPr>
              <w:pStyle w:val="TableContents"/>
              <w:bidi w:val="0"/>
              <w:spacing w:before="0" w:after="283"/>
              <w:jc w:val="left"/>
              <w:rPr/>
            </w:pPr>
            <w:r>
              <w:rPr/>
              <w:t xml:space="preserve">177 </w:t>
            </w:r>
          </w:p>
        </w:tc>
        <w:tc>
          <w:tcPr>
            <w:tcW w:w="1328" w:type="dxa"/>
            <w:tcBorders/>
            <w:vAlign w:val="center"/>
          </w:tcPr>
          <w:p>
            <w:pPr>
              <w:pStyle w:val="TableContents"/>
              <w:bidi w:val="0"/>
              <w:spacing w:before="0" w:after="283"/>
              <w:jc w:val="left"/>
              <w:rPr/>
            </w:pPr>
            <w:r>
              <w:rPr/>
              <w:t xml:space="preserve">54.5 </w:t>
            </w:r>
          </w:p>
        </w:tc>
        <w:tc>
          <w:tcPr>
            <w:tcW w:w="879" w:type="dxa"/>
            <w:tcBorders/>
            <w:vAlign w:val="center"/>
          </w:tcPr>
          <w:p>
            <w:pPr>
              <w:pStyle w:val="TableContents"/>
              <w:bidi w:val="0"/>
              <w:spacing w:before="0" w:after="283"/>
              <w:jc w:val="left"/>
              <w:rPr/>
            </w:pPr>
            <w:r>
              <w:rPr/>
              <w:t xml:space="preserve">177 </w:t>
            </w:r>
          </w:p>
        </w:tc>
        <w:tc>
          <w:tcPr>
            <w:tcW w:w="1307" w:type="dxa"/>
            <w:tcBorders/>
            <w:vAlign w:val="center"/>
          </w:tcPr>
          <w:p>
            <w:pPr>
              <w:pStyle w:val="TableContents"/>
              <w:bidi w:val="0"/>
              <w:spacing w:before="0" w:after="283"/>
              <w:jc w:val="left"/>
              <w:rPr/>
            </w:pPr>
            <w:r>
              <w:rPr/>
              <w:t xml:space="preserve">55.6 </w:t>
            </w:r>
          </w:p>
        </w:tc>
        <w:tc>
          <w:tcPr>
            <w:tcW w:w="654" w:type="dxa"/>
            <w:tcBorders/>
            <w:vAlign w:val="center"/>
          </w:tcPr>
          <w:p>
            <w:pPr>
              <w:pStyle w:val="TableContents"/>
              <w:bidi w:val="0"/>
              <w:spacing w:before="0" w:after="283"/>
              <w:jc w:val="left"/>
              <w:rPr/>
            </w:pPr>
            <w:r>
              <w:rPr/>
              <w:t xml:space="preserve">177 </w:t>
            </w:r>
          </w:p>
        </w:tc>
        <w:tc>
          <w:tcPr>
            <w:tcW w:w="1293" w:type="dxa"/>
            <w:tcBorders/>
            <w:vAlign w:val="center"/>
          </w:tcPr>
          <w:p>
            <w:pPr>
              <w:pStyle w:val="TableContents"/>
              <w:bidi w:val="0"/>
              <w:spacing w:before="0" w:after="283"/>
              <w:jc w:val="left"/>
              <w:rPr/>
            </w:pPr>
            <w:r>
              <w:rPr/>
              <w:t xml:space="preserve">53.4 </w:t>
            </w:r>
          </w:p>
        </w:tc>
        <w:tc>
          <w:tcPr>
            <w:tcW w:w="985" w:type="dxa"/>
            <w:tcBorders/>
            <w:vAlign w:val="center"/>
          </w:tcPr>
          <w:p>
            <w:pPr>
              <w:pStyle w:val="TableContents"/>
              <w:bidi w:val="0"/>
              <w:spacing w:before="0" w:after="283"/>
              <w:jc w:val="left"/>
              <w:rPr/>
            </w:pPr>
            <w:r>
              <w:rPr/>
              <w:t xml:space="preserve">177 </w:t>
            </w:r>
          </w:p>
        </w:tc>
        <w:tc>
          <w:tcPr>
            <w:tcW w:w="1437" w:type="dxa"/>
            <w:tcBorders/>
            <w:vAlign w:val="center"/>
          </w:tcPr>
          <w:p>
            <w:pPr>
              <w:pStyle w:val="TableContents"/>
              <w:bidi w:val="0"/>
              <w:spacing w:before="0" w:after="283"/>
              <w:jc w:val="left"/>
              <w:rPr/>
            </w:pPr>
            <w:r>
              <w:rPr/>
              <w:t xml:space="preserve">47.7 </w:t>
            </w:r>
          </w:p>
        </w:tc>
      </w:tr>
      <w:tr>
        <w:trPr/>
        <w:tc>
          <w:tcPr>
            <w:tcW w:w="1632" w:type="dxa"/>
            <w:tcBorders/>
            <w:vAlign w:val="center"/>
          </w:tcPr>
          <w:p>
            <w:pPr>
              <w:pStyle w:val="TableContents"/>
              <w:bidi w:val="0"/>
              <w:spacing w:before="0" w:after="283"/>
              <w:jc w:val="left"/>
              <w:rPr/>
            </w:pPr>
            <w:r>
              <w:rPr/>
              <w:t xml:space="preserve">Lesotho </w:t>
            </w:r>
          </w:p>
        </w:tc>
        <w:tc>
          <w:tcPr>
            <w:tcW w:w="690" w:type="dxa"/>
            <w:tcBorders/>
            <w:vAlign w:val="center"/>
          </w:tcPr>
          <w:p>
            <w:pPr>
              <w:pStyle w:val="TableContents"/>
              <w:bidi w:val="0"/>
              <w:spacing w:before="0" w:after="283"/>
              <w:jc w:val="left"/>
              <w:rPr/>
            </w:pPr>
            <w:r>
              <w:rPr/>
              <w:t xml:space="preserve">178 </w:t>
            </w:r>
          </w:p>
        </w:tc>
        <w:tc>
          <w:tcPr>
            <w:tcW w:w="1328" w:type="dxa"/>
            <w:tcBorders/>
            <w:vAlign w:val="center"/>
          </w:tcPr>
          <w:p>
            <w:pPr>
              <w:pStyle w:val="TableContents"/>
              <w:bidi w:val="0"/>
              <w:spacing w:before="0" w:after="283"/>
              <w:jc w:val="left"/>
              <w:rPr/>
            </w:pPr>
            <w:r>
              <w:rPr/>
              <w:t xml:space="preserve">53.7 </w:t>
            </w:r>
          </w:p>
        </w:tc>
        <w:tc>
          <w:tcPr>
            <w:tcW w:w="879" w:type="dxa"/>
            <w:tcBorders/>
            <w:vAlign w:val="center"/>
          </w:tcPr>
          <w:p>
            <w:pPr>
              <w:pStyle w:val="TableContents"/>
              <w:bidi w:val="0"/>
              <w:spacing w:before="0" w:after="283"/>
              <w:jc w:val="left"/>
              <w:rPr/>
            </w:pPr>
            <w:r>
              <w:rPr/>
              <w:t xml:space="preserve">178 </w:t>
            </w:r>
          </w:p>
        </w:tc>
        <w:tc>
          <w:tcPr>
            <w:tcW w:w="1307" w:type="dxa"/>
            <w:tcBorders/>
            <w:vAlign w:val="center"/>
          </w:tcPr>
          <w:p>
            <w:pPr>
              <w:pStyle w:val="TableContents"/>
              <w:bidi w:val="0"/>
              <w:spacing w:before="0" w:after="283"/>
              <w:jc w:val="left"/>
              <w:rPr/>
            </w:pPr>
            <w:r>
              <w:rPr/>
              <w:t xml:space="preserve">55.4 </w:t>
            </w:r>
          </w:p>
        </w:tc>
        <w:tc>
          <w:tcPr>
            <w:tcW w:w="654" w:type="dxa"/>
            <w:tcBorders/>
            <w:vAlign w:val="center"/>
          </w:tcPr>
          <w:p>
            <w:pPr>
              <w:pStyle w:val="TableContents"/>
              <w:bidi w:val="0"/>
              <w:spacing w:before="0" w:after="283"/>
              <w:jc w:val="left"/>
              <w:rPr/>
            </w:pPr>
            <w:r>
              <w:rPr/>
              <w:t xml:space="preserve">179 </w:t>
            </w:r>
          </w:p>
        </w:tc>
        <w:tc>
          <w:tcPr>
            <w:tcW w:w="1293" w:type="dxa"/>
            <w:tcBorders/>
            <w:vAlign w:val="center"/>
          </w:tcPr>
          <w:p>
            <w:pPr>
              <w:pStyle w:val="TableContents"/>
              <w:bidi w:val="0"/>
              <w:spacing w:before="0" w:after="283"/>
              <w:jc w:val="left"/>
              <w:rPr/>
            </w:pPr>
            <w:r>
              <w:rPr/>
              <w:t xml:space="preserve">51.7 </w:t>
            </w:r>
          </w:p>
        </w:tc>
        <w:tc>
          <w:tcPr>
            <w:tcW w:w="985" w:type="dxa"/>
            <w:tcBorders/>
            <w:vAlign w:val="center"/>
          </w:tcPr>
          <w:p>
            <w:pPr>
              <w:pStyle w:val="TableContents"/>
              <w:bidi w:val="0"/>
              <w:spacing w:before="0" w:after="283"/>
              <w:jc w:val="left"/>
              <w:rPr/>
            </w:pPr>
            <w:r>
              <w:rPr/>
              <w:t xml:space="preserve">179 </w:t>
            </w:r>
          </w:p>
        </w:tc>
        <w:tc>
          <w:tcPr>
            <w:tcW w:w="1437" w:type="dxa"/>
            <w:tcBorders/>
            <w:vAlign w:val="center"/>
          </w:tcPr>
          <w:p>
            <w:pPr>
              <w:pStyle w:val="TableContents"/>
              <w:bidi w:val="0"/>
              <w:spacing w:before="0" w:after="283"/>
              <w:jc w:val="left"/>
              <w:rPr/>
            </w:pPr>
            <w:r>
              <w:rPr/>
              <w:t xml:space="preserve">46.6 </w:t>
            </w:r>
          </w:p>
        </w:tc>
      </w:tr>
      <w:tr>
        <w:trPr/>
        <w:tc>
          <w:tcPr>
            <w:tcW w:w="1632" w:type="dxa"/>
            <w:tcBorders/>
            <w:vAlign w:val="center"/>
          </w:tcPr>
          <w:p>
            <w:pPr>
              <w:pStyle w:val="TableContents"/>
              <w:bidi w:val="0"/>
              <w:spacing w:before="0" w:after="283"/>
              <w:jc w:val="left"/>
              <w:rPr/>
            </w:pPr>
            <w:r>
              <w:rPr/>
              <w:t xml:space="preserve">Norsunluurannikko </w:t>
            </w:r>
          </w:p>
        </w:tc>
        <w:tc>
          <w:tcPr>
            <w:tcW w:w="690" w:type="dxa"/>
            <w:tcBorders/>
            <w:vAlign w:val="center"/>
          </w:tcPr>
          <w:p>
            <w:pPr>
              <w:pStyle w:val="TableContents"/>
              <w:bidi w:val="0"/>
              <w:spacing w:before="0" w:after="283"/>
              <w:jc w:val="left"/>
              <w:rPr/>
            </w:pPr>
            <w:r>
              <w:rPr/>
              <w:t xml:space="preserve">179 </w:t>
            </w:r>
          </w:p>
        </w:tc>
        <w:tc>
          <w:tcPr>
            <w:tcW w:w="1328" w:type="dxa"/>
            <w:tcBorders/>
            <w:vAlign w:val="center"/>
          </w:tcPr>
          <w:p>
            <w:pPr>
              <w:pStyle w:val="TableContents"/>
              <w:bidi w:val="0"/>
              <w:spacing w:before="0" w:after="283"/>
              <w:jc w:val="left"/>
              <w:rPr/>
            </w:pPr>
            <w:r>
              <w:rPr/>
              <w:t xml:space="preserve">53.3 </w:t>
            </w:r>
          </w:p>
        </w:tc>
        <w:tc>
          <w:tcPr>
            <w:tcW w:w="879" w:type="dxa"/>
            <w:tcBorders/>
            <w:vAlign w:val="center"/>
          </w:tcPr>
          <w:p>
            <w:pPr>
              <w:pStyle w:val="TableContents"/>
              <w:bidi w:val="0"/>
              <w:spacing w:before="0" w:after="283"/>
              <w:jc w:val="left"/>
              <w:rPr/>
            </w:pPr>
            <w:r>
              <w:rPr/>
              <w:t xml:space="preserve">180 </w:t>
            </w:r>
          </w:p>
        </w:tc>
        <w:tc>
          <w:tcPr>
            <w:tcW w:w="1307" w:type="dxa"/>
            <w:tcBorders/>
            <w:vAlign w:val="center"/>
          </w:tcPr>
          <w:p>
            <w:pPr>
              <w:pStyle w:val="TableContents"/>
              <w:bidi w:val="0"/>
              <w:spacing w:before="0" w:after="283"/>
              <w:jc w:val="left"/>
              <w:rPr/>
            </w:pPr>
            <w:r>
              <w:rPr/>
              <w:t xml:space="preserve">54.4 </w:t>
            </w:r>
          </w:p>
        </w:tc>
        <w:tc>
          <w:tcPr>
            <w:tcW w:w="654" w:type="dxa"/>
            <w:tcBorders/>
            <w:vAlign w:val="center"/>
          </w:tcPr>
          <w:p>
            <w:pPr>
              <w:pStyle w:val="TableContents"/>
              <w:bidi w:val="0"/>
              <w:spacing w:before="0" w:after="283"/>
              <w:jc w:val="left"/>
              <w:rPr/>
            </w:pPr>
            <w:r>
              <w:rPr/>
              <w:t xml:space="preserve">178 </w:t>
            </w:r>
          </w:p>
        </w:tc>
        <w:tc>
          <w:tcPr>
            <w:tcW w:w="1293" w:type="dxa"/>
            <w:tcBorders/>
            <w:vAlign w:val="center"/>
          </w:tcPr>
          <w:p>
            <w:pPr>
              <w:pStyle w:val="TableContents"/>
              <w:bidi w:val="0"/>
              <w:spacing w:before="0" w:after="283"/>
              <w:jc w:val="left"/>
              <w:rPr/>
            </w:pPr>
            <w:r>
              <w:rPr/>
              <w:t xml:space="preserve">52.3 </w:t>
            </w:r>
          </w:p>
        </w:tc>
        <w:tc>
          <w:tcPr>
            <w:tcW w:w="985" w:type="dxa"/>
            <w:tcBorders/>
            <w:vAlign w:val="center"/>
          </w:tcPr>
          <w:p>
            <w:pPr>
              <w:pStyle w:val="TableContents"/>
              <w:bidi w:val="0"/>
              <w:spacing w:before="0" w:after="283"/>
              <w:jc w:val="left"/>
              <w:rPr/>
            </w:pPr>
            <w:r>
              <w:rPr/>
              <w:t xml:space="preserve">178 </w:t>
            </w:r>
          </w:p>
        </w:tc>
        <w:tc>
          <w:tcPr>
            <w:tcW w:w="1437" w:type="dxa"/>
            <w:tcBorders/>
            <w:vAlign w:val="center"/>
          </w:tcPr>
          <w:p>
            <w:pPr>
              <w:pStyle w:val="TableContents"/>
              <w:bidi w:val="0"/>
              <w:spacing w:before="0" w:after="283"/>
              <w:jc w:val="left"/>
              <w:rPr/>
            </w:pPr>
            <w:r>
              <w:rPr/>
              <w:t xml:space="preserve">47.0 </w:t>
            </w:r>
          </w:p>
        </w:tc>
      </w:tr>
      <w:tr>
        <w:trPr/>
        <w:tc>
          <w:tcPr>
            <w:tcW w:w="1632" w:type="dxa"/>
            <w:tcBorders/>
            <w:vAlign w:val="center"/>
          </w:tcPr>
          <w:p>
            <w:pPr>
              <w:pStyle w:val="TableContents"/>
              <w:bidi w:val="0"/>
              <w:spacing w:before="0" w:after="283"/>
              <w:jc w:val="left"/>
              <w:rPr/>
            </w:pPr>
            <w:r>
              <w:rPr/>
              <w:t xml:space="preserve">Chad </w:t>
            </w:r>
          </w:p>
        </w:tc>
        <w:tc>
          <w:tcPr>
            <w:tcW w:w="690" w:type="dxa"/>
            <w:tcBorders/>
            <w:vAlign w:val="center"/>
          </w:tcPr>
          <w:p>
            <w:pPr>
              <w:pStyle w:val="TableContents"/>
              <w:bidi w:val="0"/>
              <w:spacing w:before="0" w:after="283"/>
              <w:jc w:val="left"/>
              <w:rPr/>
            </w:pPr>
            <w:r>
              <w:rPr/>
              <w:t xml:space="preserve">180 </w:t>
            </w:r>
          </w:p>
        </w:tc>
        <w:tc>
          <w:tcPr>
            <w:tcW w:w="1328" w:type="dxa"/>
            <w:tcBorders/>
            <w:vAlign w:val="center"/>
          </w:tcPr>
          <w:p>
            <w:pPr>
              <w:pStyle w:val="TableContents"/>
              <w:bidi w:val="0"/>
              <w:spacing w:before="0" w:after="283"/>
              <w:jc w:val="left"/>
              <w:rPr/>
            </w:pPr>
            <w:r>
              <w:rPr/>
              <w:t xml:space="preserve">53.1 </w:t>
            </w:r>
          </w:p>
        </w:tc>
        <w:tc>
          <w:tcPr>
            <w:tcW w:w="879" w:type="dxa"/>
            <w:tcBorders/>
            <w:vAlign w:val="center"/>
          </w:tcPr>
          <w:p>
            <w:pPr>
              <w:pStyle w:val="TableContents"/>
              <w:bidi w:val="0"/>
              <w:spacing w:before="0" w:after="283"/>
              <w:jc w:val="left"/>
              <w:rPr/>
            </w:pPr>
            <w:r>
              <w:rPr/>
              <w:t xml:space="preserve">179 </w:t>
            </w:r>
          </w:p>
        </w:tc>
        <w:tc>
          <w:tcPr>
            <w:tcW w:w="1307" w:type="dxa"/>
            <w:tcBorders/>
            <w:vAlign w:val="center"/>
          </w:tcPr>
          <w:p>
            <w:pPr>
              <w:pStyle w:val="TableContents"/>
              <w:bidi w:val="0"/>
              <w:spacing w:before="0" w:after="283"/>
              <w:jc w:val="left"/>
              <w:rPr/>
            </w:pPr>
            <w:r>
              <w:rPr/>
              <w:t xml:space="preserve">54.5 </w:t>
            </w:r>
          </w:p>
        </w:tc>
        <w:tc>
          <w:tcPr>
            <w:tcW w:w="654" w:type="dxa"/>
            <w:tcBorders/>
            <w:vAlign w:val="center"/>
          </w:tcPr>
          <w:p>
            <w:pPr>
              <w:pStyle w:val="TableContents"/>
              <w:bidi w:val="0"/>
              <w:spacing w:before="0" w:after="283"/>
              <w:jc w:val="left"/>
              <w:rPr/>
            </w:pPr>
            <w:r>
              <w:rPr/>
              <w:t xml:space="preserve">179 </w:t>
            </w:r>
          </w:p>
        </w:tc>
        <w:tc>
          <w:tcPr>
            <w:tcW w:w="1293" w:type="dxa"/>
            <w:tcBorders/>
            <w:vAlign w:val="center"/>
          </w:tcPr>
          <w:p>
            <w:pPr>
              <w:pStyle w:val="TableContents"/>
              <w:bidi w:val="0"/>
              <w:spacing w:before="0" w:after="283"/>
              <w:jc w:val="left"/>
              <w:rPr/>
            </w:pPr>
            <w:r>
              <w:rPr/>
              <w:t xml:space="preserve">51.7 </w:t>
            </w:r>
          </w:p>
        </w:tc>
        <w:tc>
          <w:tcPr>
            <w:tcW w:w="985" w:type="dxa"/>
            <w:tcBorders/>
            <w:vAlign w:val="center"/>
          </w:tcPr>
          <w:p>
            <w:pPr>
              <w:pStyle w:val="TableContents"/>
              <w:bidi w:val="0"/>
              <w:spacing w:before="0" w:after="283"/>
              <w:jc w:val="left"/>
              <w:rPr/>
            </w:pPr>
            <w:r>
              <w:rPr/>
              <w:t xml:space="preserve">180 </w:t>
            </w:r>
          </w:p>
        </w:tc>
        <w:tc>
          <w:tcPr>
            <w:tcW w:w="1437" w:type="dxa"/>
            <w:tcBorders/>
            <w:vAlign w:val="center"/>
          </w:tcPr>
          <w:p>
            <w:pPr>
              <w:pStyle w:val="TableContents"/>
              <w:bidi w:val="0"/>
              <w:spacing w:before="0" w:after="283"/>
              <w:jc w:val="left"/>
              <w:rPr/>
            </w:pPr>
            <w:r>
              <w:rPr/>
              <w:t xml:space="preserve">46.1 </w:t>
            </w:r>
          </w:p>
        </w:tc>
      </w:tr>
      <w:tr>
        <w:trPr/>
        <w:tc>
          <w:tcPr>
            <w:tcW w:w="1632" w:type="dxa"/>
            <w:tcBorders/>
            <w:vAlign w:val="center"/>
          </w:tcPr>
          <w:p>
            <w:pPr>
              <w:pStyle w:val="TableContents"/>
              <w:bidi w:val="0"/>
              <w:spacing w:before="0" w:after="283"/>
              <w:jc w:val="left"/>
              <w:rPr/>
            </w:pPr>
            <w:r>
              <w:rPr/>
              <w:t xml:space="preserve">Keski-Afrikan tasavalta </w:t>
            </w:r>
          </w:p>
        </w:tc>
        <w:tc>
          <w:tcPr>
            <w:tcW w:w="690" w:type="dxa"/>
            <w:tcBorders/>
            <w:vAlign w:val="center"/>
          </w:tcPr>
          <w:p>
            <w:pPr>
              <w:pStyle w:val="TableContents"/>
              <w:bidi w:val="0"/>
              <w:spacing w:before="0" w:after="283"/>
              <w:jc w:val="left"/>
              <w:rPr/>
            </w:pPr>
            <w:r>
              <w:rPr/>
              <w:t xml:space="preserve">181 </w:t>
            </w:r>
          </w:p>
        </w:tc>
        <w:tc>
          <w:tcPr>
            <w:tcW w:w="1328" w:type="dxa"/>
            <w:tcBorders/>
            <w:vAlign w:val="center"/>
          </w:tcPr>
          <w:p>
            <w:pPr>
              <w:pStyle w:val="TableContents"/>
              <w:bidi w:val="0"/>
              <w:spacing w:before="0" w:after="283"/>
              <w:jc w:val="left"/>
              <w:rPr/>
            </w:pPr>
            <w:r>
              <w:rPr/>
              <w:t xml:space="preserve">52.5 </w:t>
            </w:r>
          </w:p>
        </w:tc>
        <w:tc>
          <w:tcPr>
            <w:tcW w:w="879" w:type="dxa"/>
            <w:tcBorders/>
            <w:vAlign w:val="center"/>
          </w:tcPr>
          <w:p>
            <w:pPr>
              <w:pStyle w:val="TableContents"/>
              <w:bidi w:val="0"/>
              <w:spacing w:before="0" w:after="283"/>
              <w:jc w:val="left"/>
              <w:rPr/>
            </w:pPr>
            <w:r>
              <w:rPr/>
              <w:t xml:space="preserve">181 </w:t>
            </w:r>
          </w:p>
        </w:tc>
        <w:tc>
          <w:tcPr>
            <w:tcW w:w="1307" w:type="dxa"/>
            <w:tcBorders/>
            <w:vAlign w:val="center"/>
          </w:tcPr>
          <w:p>
            <w:pPr>
              <w:pStyle w:val="TableContents"/>
              <w:bidi w:val="0"/>
              <w:spacing w:before="0" w:after="283"/>
              <w:jc w:val="left"/>
              <w:rPr/>
            </w:pPr>
            <w:r>
              <w:rPr/>
              <w:t xml:space="preserve">54.1 </w:t>
            </w:r>
          </w:p>
        </w:tc>
        <w:tc>
          <w:tcPr>
            <w:tcW w:w="654" w:type="dxa"/>
            <w:tcBorders/>
            <w:vAlign w:val="center"/>
          </w:tcPr>
          <w:p>
            <w:pPr>
              <w:pStyle w:val="TableContents"/>
              <w:bidi w:val="0"/>
              <w:spacing w:before="0" w:after="283"/>
              <w:jc w:val="left"/>
              <w:rPr/>
            </w:pPr>
            <w:r>
              <w:rPr/>
              <w:t xml:space="preserve">181 </w:t>
            </w:r>
          </w:p>
        </w:tc>
        <w:tc>
          <w:tcPr>
            <w:tcW w:w="1293" w:type="dxa"/>
            <w:tcBorders/>
            <w:vAlign w:val="center"/>
          </w:tcPr>
          <w:p>
            <w:pPr>
              <w:pStyle w:val="TableContents"/>
              <w:bidi w:val="0"/>
              <w:spacing w:before="0" w:after="283"/>
              <w:jc w:val="left"/>
              <w:rPr/>
            </w:pPr>
            <w:r>
              <w:rPr/>
              <w:t xml:space="preserve">50.9 </w:t>
            </w:r>
          </w:p>
        </w:tc>
        <w:tc>
          <w:tcPr>
            <w:tcW w:w="985" w:type="dxa"/>
            <w:tcBorders/>
            <w:vAlign w:val="center"/>
          </w:tcPr>
          <w:p>
            <w:pPr>
              <w:pStyle w:val="TableContents"/>
              <w:bidi w:val="0"/>
              <w:spacing w:before="0" w:after="283"/>
              <w:jc w:val="left"/>
              <w:rPr/>
            </w:pPr>
            <w:r>
              <w:rPr/>
              <w:t xml:space="preserve">181 </w:t>
            </w:r>
          </w:p>
        </w:tc>
        <w:tc>
          <w:tcPr>
            <w:tcW w:w="1437" w:type="dxa"/>
            <w:tcBorders/>
            <w:vAlign w:val="center"/>
          </w:tcPr>
          <w:p>
            <w:pPr>
              <w:pStyle w:val="TableContents"/>
              <w:bidi w:val="0"/>
              <w:spacing w:before="0" w:after="283"/>
              <w:jc w:val="left"/>
              <w:rPr/>
            </w:pPr>
            <w:r>
              <w:rPr/>
              <w:t xml:space="preserve">45.9 </w:t>
            </w:r>
          </w:p>
        </w:tc>
      </w:tr>
      <w:tr>
        <w:trPr/>
        <w:tc>
          <w:tcPr>
            <w:tcW w:w="1632" w:type="dxa"/>
            <w:tcBorders/>
            <w:vAlign w:val="center"/>
          </w:tcPr>
          <w:p>
            <w:pPr>
              <w:pStyle w:val="TableContents"/>
              <w:bidi w:val="0"/>
              <w:spacing w:before="0" w:after="283"/>
              <w:jc w:val="left"/>
              <w:rPr/>
            </w:pPr>
            <w:r>
              <w:rPr/>
              <w:t xml:space="preserve">Angola </w:t>
            </w:r>
          </w:p>
        </w:tc>
        <w:tc>
          <w:tcPr>
            <w:tcW w:w="690" w:type="dxa"/>
            <w:tcBorders/>
            <w:vAlign w:val="center"/>
          </w:tcPr>
          <w:p>
            <w:pPr>
              <w:pStyle w:val="TableContents"/>
              <w:bidi w:val="0"/>
              <w:spacing w:before="0" w:after="283"/>
              <w:jc w:val="left"/>
              <w:rPr/>
            </w:pPr>
            <w:r>
              <w:rPr/>
              <w:t xml:space="preserve">182 </w:t>
            </w:r>
          </w:p>
        </w:tc>
        <w:tc>
          <w:tcPr>
            <w:tcW w:w="1328" w:type="dxa"/>
            <w:tcBorders/>
            <w:vAlign w:val="center"/>
          </w:tcPr>
          <w:p>
            <w:pPr>
              <w:pStyle w:val="TableContents"/>
              <w:bidi w:val="0"/>
              <w:spacing w:before="0" w:after="283"/>
              <w:jc w:val="left"/>
              <w:rPr/>
            </w:pPr>
            <w:r>
              <w:rPr/>
              <w:t xml:space="preserve">52.4 </w:t>
            </w:r>
          </w:p>
        </w:tc>
        <w:tc>
          <w:tcPr>
            <w:tcW w:w="879" w:type="dxa"/>
            <w:tcBorders/>
            <w:vAlign w:val="center"/>
          </w:tcPr>
          <w:p>
            <w:pPr>
              <w:pStyle w:val="TableContents"/>
              <w:bidi w:val="0"/>
              <w:spacing w:before="0" w:after="283"/>
              <w:jc w:val="left"/>
              <w:rPr/>
            </w:pPr>
            <w:r>
              <w:rPr/>
              <w:t xml:space="preserve">182 </w:t>
            </w:r>
          </w:p>
        </w:tc>
        <w:tc>
          <w:tcPr>
            <w:tcW w:w="1307" w:type="dxa"/>
            <w:tcBorders/>
            <w:vAlign w:val="center"/>
          </w:tcPr>
          <w:p>
            <w:pPr>
              <w:pStyle w:val="TableContents"/>
              <w:bidi w:val="0"/>
              <w:spacing w:before="0" w:after="283"/>
              <w:jc w:val="left"/>
              <w:rPr/>
            </w:pPr>
            <w:r>
              <w:rPr/>
              <w:t xml:space="preserve">54.0 </w:t>
            </w:r>
          </w:p>
        </w:tc>
        <w:tc>
          <w:tcPr>
            <w:tcW w:w="654" w:type="dxa"/>
            <w:tcBorders/>
            <w:vAlign w:val="center"/>
          </w:tcPr>
          <w:p>
            <w:pPr>
              <w:pStyle w:val="TableContents"/>
              <w:bidi w:val="0"/>
              <w:spacing w:before="0" w:after="283"/>
              <w:jc w:val="left"/>
              <w:rPr/>
            </w:pPr>
            <w:r>
              <w:rPr/>
              <w:t xml:space="preserve">181 </w:t>
            </w:r>
          </w:p>
        </w:tc>
        <w:tc>
          <w:tcPr>
            <w:tcW w:w="1293" w:type="dxa"/>
            <w:tcBorders/>
            <w:vAlign w:val="center"/>
          </w:tcPr>
          <w:p>
            <w:pPr>
              <w:pStyle w:val="TableContents"/>
              <w:bidi w:val="0"/>
              <w:spacing w:before="0" w:after="283"/>
              <w:jc w:val="left"/>
              <w:rPr/>
            </w:pPr>
            <w:r>
              <w:rPr/>
              <w:t xml:space="preserve">50.9 </w:t>
            </w:r>
          </w:p>
        </w:tc>
        <w:tc>
          <w:tcPr>
            <w:tcW w:w="985" w:type="dxa"/>
            <w:tcBorders/>
            <w:vAlign w:val="center"/>
          </w:tcPr>
          <w:p>
            <w:pPr>
              <w:pStyle w:val="TableContents"/>
              <w:bidi w:val="0"/>
              <w:spacing w:before="0" w:after="283"/>
              <w:jc w:val="left"/>
              <w:rPr/>
            </w:pPr>
            <w:r>
              <w:rPr/>
              <w:t xml:space="preserve">182 </w:t>
            </w:r>
          </w:p>
        </w:tc>
        <w:tc>
          <w:tcPr>
            <w:tcW w:w="1437" w:type="dxa"/>
            <w:tcBorders/>
            <w:vAlign w:val="center"/>
          </w:tcPr>
          <w:p>
            <w:pPr>
              <w:pStyle w:val="TableContents"/>
              <w:bidi w:val="0"/>
              <w:spacing w:before="0" w:after="283"/>
              <w:jc w:val="left"/>
              <w:rPr/>
            </w:pPr>
            <w:r>
              <w:rPr/>
              <w:t xml:space="preserve">45.8 </w:t>
            </w:r>
          </w:p>
        </w:tc>
      </w:tr>
      <w:tr>
        <w:trPr/>
        <w:tc>
          <w:tcPr>
            <w:tcW w:w="1632" w:type="dxa"/>
            <w:tcBorders/>
            <w:vAlign w:val="center"/>
          </w:tcPr>
          <w:p>
            <w:pPr>
              <w:pStyle w:val="TableContents"/>
              <w:bidi w:val="0"/>
              <w:spacing w:before="0" w:after="283"/>
              <w:jc w:val="left"/>
              <w:rPr/>
            </w:pPr>
            <w:r>
              <w:rPr/>
              <w:t xml:space="preserve">Sierra Leone </w:t>
            </w:r>
          </w:p>
        </w:tc>
        <w:tc>
          <w:tcPr>
            <w:tcW w:w="690" w:type="dxa"/>
            <w:tcBorders/>
            <w:vAlign w:val="center"/>
          </w:tcPr>
          <w:p>
            <w:pPr>
              <w:pStyle w:val="TableContents"/>
              <w:bidi w:val="0"/>
              <w:spacing w:before="0" w:after="283"/>
              <w:jc w:val="left"/>
              <w:rPr/>
            </w:pPr>
            <w:r>
              <w:rPr/>
              <w:t xml:space="preserve">183 </w:t>
            </w:r>
          </w:p>
        </w:tc>
        <w:tc>
          <w:tcPr>
            <w:tcW w:w="1328" w:type="dxa"/>
            <w:tcBorders/>
            <w:vAlign w:val="center"/>
          </w:tcPr>
          <w:p>
            <w:pPr>
              <w:pStyle w:val="TableContents"/>
              <w:bidi w:val="0"/>
              <w:spacing w:before="0" w:after="283"/>
              <w:jc w:val="left"/>
              <w:rPr/>
            </w:pPr>
            <w:r>
              <w:rPr/>
              <w:t xml:space="preserve">50.1 </w:t>
            </w:r>
          </w:p>
        </w:tc>
        <w:tc>
          <w:tcPr>
            <w:tcW w:w="879" w:type="dxa"/>
            <w:tcBorders/>
            <w:vAlign w:val="center"/>
          </w:tcPr>
          <w:p>
            <w:pPr>
              <w:pStyle w:val="TableContents"/>
              <w:bidi w:val="0"/>
              <w:spacing w:before="0" w:after="283"/>
              <w:jc w:val="left"/>
              <w:rPr/>
            </w:pPr>
            <w:r>
              <w:rPr/>
              <w:t xml:space="preserve">183 </w:t>
            </w:r>
          </w:p>
        </w:tc>
        <w:tc>
          <w:tcPr>
            <w:tcW w:w="1307" w:type="dxa"/>
            <w:tcBorders/>
            <w:vAlign w:val="center"/>
          </w:tcPr>
          <w:p>
            <w:pPr>
              <w:pStyle w:val="TableContents"/>
              <w:bidi w:val="0"/>
              <w:spacing w:before="0" w:after="283"/>
              <w:jc w:val="left"/>
              <w:rPr/>
            </w:pPr>
            <w:r>
              <w:rPr/>
              <w:t xml:space="preserve">50.8 </w:t>
            </w:r>
          </w:p>
        </w:tc>
        <w:tc>
          <w:tcPr>
            <w:tcW w:w="654" w:type="dxa"/>
            <w:tcBorders/>
            <w:vAlign w:val="center"/>
          </w:tcPr>
          <w:p>
            <w:pPr>
              <w:pStyle w:val="TableContents"/>
              <w:bidi w:val="0"/>
              <w:spacing w:before="0" w:after="283"/>
              <w:jc w:val="left"/>
              <w:rPr/>
            </w:pPr>
            <w:r>
              <w:rPr/>
              <w:t xml:space="preserve">183 </w:t>
            </w:r>
          </w:p>
        </w:tc>
        <w:tc>
          <w:tcPr>
            <w:tcW w:w="1293" w:type="dxa"/>
            <w:tcBorders/>
            <w:vAlign w:val="center"/>
          </w:tcPr>
          <w:p>
            <w:pPr>
              <w:pStyle w:val="TableContents"/>
              <w:bidi w:val="0"/>
              <w:spacing w:before="0" w:after="283"/>
              <w:jc w:val="left"/>
              <w:rPr/>
            </w:pPr>
            <w:r>
              <w:rPr/>
              <w:t xml:space="preserve">49.3 </w:t>
            </w:r>
          </w:p>
        </w:tc>
        <w:tc>
          <w:tcPr>
            <w:tcW w:w="985" w:type="dxa"/>
            <w:tcBorders/>
            <w:vAlign w:val="center"/>
          </w:tcPr>
          <w:p>
            <w:pPr>
              <w:pStyle w:val="TableContents"/>
              <w:bidi w:val="0"/>
              <w:spacing w:before="0" w:after="283"/>
              <w:jc w:val="left"/>
              <w:rPr/>
            </w:pPr>
            <w:r>
              <w:rPr/>
              <w:t xml:space="preserve">183 </w:t>
            </w:r>
          </w:p>
        </w:tc>
        <w:tc>
          <w:tcPr>
            <w:tcW w:w="1437" w:type="dxa"/>
            <w:tcBorders/>
            <w:vAlign w:val="center"/>
          </w:tcPr>
          <w:p>
            <w:pPr>
              <w:pStyle w:val="TableContents"/>
              <w:bidi w:val="0"/>
              <w:spacing w:before="0" w:after="283"/>
              <w:jc w:val="left"/>
              <w:rPr/>
            </w:pPr>
            <w:r>
              <w:rPr/>
              <w:t xml:space="preserve">44.4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miesten ja naisten elinajanodote Japanissa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ihmisen keskimääräinen elinikä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keskimääräinen kuolinikä Yhdysvalloissa?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keskimääräinen elinikä Yhdistyneessä kuningaskunnassa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keskimääräisen amerikkalaisen elinajanodote nykyään?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632"/>
        <w:gridCol w:w="690"/>
        <w:gridCol w:w="1328"/>
        <w:gridCol w:w="879"/>
        <w:gridCol w:w="1307"/>
        <w:gridCol w:w="654"/>
        <w:gridCol w:w="1293"/>
        <w:gridCol w:w="985"/>
        <w:gridCol w:w="1437"/>
      </w:tblGrid>
      <w:tr>
        <w:trPr/>
        <w:tc>
          <w:tcPr>
            <w:tcW w:w="1632" w:type="dxa"/>
            <w:tcBorders/>
            <w:vAlign w:val="center"/>
          </w:tcPr>
          <w:p>
            <w:pPr>
              <w:pStyle w:val="TableHeading"/>
              <w:suppressLineNumbers/>
              <w:bidi w:val="0"/>
              <w:spacing w:before="0" w:after="283"/>
              <w:jc w:val="center"/>
              <w:rPr/>
            </w:pPr>
            <w:r>
              <w:rPr/>
              <w:t xml:space="preserve">Maa </w:t>
            </w:r>
          </w:p>
        </w:tc>
        <w:tc>
          <w:tcPr>
            <w:tcW w:w="690" w:type="dxa"/>
            <w:tcBorders/>
            <w:vAlign w:val="center"/>
          </w:tcPr>
          <w:p>
            <w:pPr>
              <w:pStyle w:val="TableHeading"/>
              <w:suppressLineNumbers/>
              <w:bidi w:val="0"/>
              <w:spacing w:before="0" w:after="283"/>
              <w:jc w:val="center"/>
              <w:rPr/>
            </w:pPr>
            <w:r>
              <w:rPr/>
              <w:t xml:space="preserve">Molemmat sukupuolet sijoittuvat </w:t>
            </w:r>
          </w:p>
        </w:tc>
        <w:tc>
          <w:tcPr>
            <w:tcW w:w="1328" w:type="dxa"/>
            <w:tcBorders/>
            <w:vAlign w:val="center"/>
          </w:tcPr>
          <w:p>
            <w:pPr>
              <w:pStyle w:val="TableHeading"/>
              <w:suppressLineNumbers/>
              <w:bidi w:val="0"/>
              <w:spacing w:before="0" w:after="283"/>
              <w:jc w:val="center"/>
              <w:rPr/>
            </w:pPr>
            <w:r>
              <w:rPr/>
              <w:t xml:space="preserve">Molempien sukupuolten elinajanodote </w:t>
            </w:r>
          </w:p>
        </w:tc>
        <w:tc>
          <w:tcPr>
            <w:tcW w:w="879" w:type="dxa"/>
            <w:tcBorders/>
            <w:vAlign w:val="center"/>
          </w:tcPr>
          <w:p>
            <w:pPr>
              <w:pStyle w:val="TableHeading"/>
              <w:suppressLineNumbers/>
              <w:bidi w:val="0"/>
              <w:spacing w:before="0" w:after="283"/>
              <w:jc w:val="center"/>
              <w:rPr/>
            </w:pPr>
            <w:r>
              <w:rPr/>
              <w:t xml:space="preserve">Naisen arvo </w:t>
            </w:r>
          </w:p>
        </w:tc>
        <w:tc>
          <w:tcPr>
            <w:tcW w:w="1307" w:type="dxa"/>
            <w:tcBorders/>
            <w:vAlign w:val="center"/>
          </w:tcPr>
          <w:p>
            <w:pPr>
              <w:pStyle w:val="TableHeading"/>
              <w:suppressLineNumbers/>
              <w:bidi w:val="0"/>
              <w:spacing w:before="0" w:after="283"/>
              <w:jc w:val="center"/>
              <w:rPr/>
            </w:pPr>
            <w:r>
              <w:rPr/>
              <w:t xml:space="preserve">Naisten elinajanodote </w:t>
            </w:r>
          </w:p>
        </w:tc>
        <w:tc>
          <w:tcPr>
            <w:tcW w:w="654" w:type="dxa"/>
            <w:tcBorders/>
            <w:vAlign w:val="center"/>
          </w:tcPr>
          <w:p>
            <w:pPr>
              <w:pStyle w:val="TableHeading"/>
              <w:suppressLineNumbers/>
              <w:bidi w:val="0"/>
              <w:spacing w:before="0" w:after="283"/>
              <w:jc w:val="center"/>
              <w:rPr/>
            </w:pPr>
            <w:r>
              <w:rPr/>
              <w:t xml:space="preserve">Miespuolinen arvo </w:t>
            </w:r>
          </w:p>
        </w:tc>
        <w:tc>
          <w:tcPr>
            <w:tcW w:w="1293" w:type="dxa"/>
            <w:tcBorders/>
            <w:vAlign w:val="center"/>
          </w:tcPr>
          <w:p>
            <w:pPr>
              <w:pStyle w:val="TableHeading"/>
              <w:suppressLineNumbers/>
              <w:bidi w:val="0"/>
              <w:spacing w:before="0" w:after="283"/>
              <w:jc w:val="center"/>
              <w:rPr/>
            </w:pPr>
            <w:r>
              <w:rPr/>
              <w:t xml:space="preserve">Miesten elinajanodote </w:t>
            </w:r>
          </w:p>
        </w:tc>
        <w:tc>
          <w:tcPr>
            <w:tcW w:w="985" w:type="dxa"/>
            <w:tcBorders/>
            <w:vAlign w:val="center"/>
          </w:tcPr>
          <w:p>
            <w:pPr>
              <w:pStyle w:val="TableHeading"/>
              <w:suppressLineNumbers/>
              <w:bidi w:val="0"/>
              <w:spacing w:before="0" w:after="283"/>
              <w:jc w:val="center"/>
              <w:rPr/>
            </w:pPr>
            <w:r>
              <w:rPr/>
              <w:t xml:space="preserve">Sukupuolten välinen arvojärjestys (HALE) </w:t>
            </w:r>
          </w:p>
        </w:tc>
        <w:tc>
          <w:tcPr>
            <w:tcW w:w="1437" w:type="dxa"/>
            <w:tcBorders/>
            <w:vAlign w:val="center"/>
          </w:tcPr>
          <w:p>
            <w:pPr>
              <w:pStyle w:val="TableHeading"/>
              <w:suppressLineNumbers/>
              <w:bidi w:val="0"/>
              <w:spacing w:before="0" w:after="283"/>
              <w:jc w:val="center"/>
              <w:rPr/>
            </w:pPr>
            <w:r>
              <w:rPr/>
              <w:t xml:space="preserve">Molempien sukupuolten elinajanodote (HALE) </w:t>
            </w:r>
          </w:p>
        </w:tc>
      </w:tr>
      <w:tr>
        <w:trPr/>
        <w:tc>
          <w:tcPr>
            <w:tcW w:w="1632" w:type="dxa"/>
            <w:tcBorders/>
            <w:vAlign w:val="center"/>
          </w:tcPr>
          <w:p>
            <w:pPr>
              <w:pStyle w:val="TableContents"/>
              <w:bidi w:val="0"/>
              <w:spacing w:before="0" w:after="283"/>
              <w:jc w:val="left"/>
              <w:rPr/>
            </w:pPr>
            <w:r>
              <w:rPr/>
              <w:t xml:space="preserve">Japani </w:t>
            </w:r>
          </w:p>
        </w:tc>
        <w:tc>
          <w:tcPr>
            <w:tcW w:w="690" w:type="dxa"/>
            <w:tcBorders/>
            <w:vAlign w:val="center"/>
          </w:tcPr>
          <w:p>
            <w:pPr>
              <w:pStyle w:val="TableContents"/>
              <w:bidi w:val="0"/>
              <w:spacing w:before="0" w:after="283"/>
              <w:jc w:val="left"/>
              <w:rPr/>
            </w:pPr>
            <w:r>
              <w:rPr/>
              <w:t xml:space="preserve">1 </w:t>
            </w:r>
          </w:p>
        </w:tc>
        <w:tc>
          <w:tcPr>
            <w:tcW w:w="1328" w:type="dxa"/>
            <w:tcBorders/>
            <w:vAlign w:val="center"/>
          </w:tcPr>
          <w:p>
            <w:pPr>
              <w:pStyle w:val="TableContents"/>
              <w:bidi w:val="0"/>
              <w:spacing w:before="0" w:after="283"/>
              <w:jc w:val="left"/>
              <w:rPr/>
            </w:pPr>
            <w:r>
              <w:rPr/>
              <w:t xml:space="preserve">83.7 </w:t>
            </w:r>
          </w:p>
        </w:tc>
        <w:tc>
          <w:tcPr>
            <w:tcW w:w="879" w:type="dxa"/>
            <w:tcBorders/>
            <w:vAlign w:val="center"/>
          </w:tcPr>
          <w:p>
            <w:pPr>
              <w:pStyle w:val="TableContents"/>
              <w:bidi w:val="0"/>
              <w:spacing w:before="0" w:after="283"/>
              <w:jc w:val="left"/>
              <w:rPr/>
            </w:pPr>
            <w:r>
              <w:rPr/>
              <w:t xml:space="preserve">1 </w:t>
            </w:r>
          </w:p>
        </w:tc>
        <w:tc>
          <w:tcPr>
            <w:tcW w:w="1307" w:type="dxa"/>
            <w:tcBorders/>
            <w:vAlign w:val="center"/>
          </w:tcPr>
          <w:p>
            <w:pPr>
              <w:pStyle w:val="TableContents"/>
              <w:bidi w:val="0"/>
              <w:spacing w:before="0" w:after="283"/>
              <w:jc w:val="left"/>
              <w:rPr/>
            </w:pPr>
            <w:r>
              <w:rPr/>
              <w:t xml:space="preserve">86.8 </w:t>
            </w:r>
          </w:p>
        </w:tc>
        <w:tc>
          <w:tcPr>
            <w:tcW w:w="654" w:type="dxa"/>
            <w:tcBorders/>
            <w:vAlign w:val="center"/>
          </w:tcPr>
          <w:p>
            <w:pPr>
              <w:pStyle w:val="TableContents"/>
              <w:bidi w:val="0"/>
              <w:spacing w:before="0" w:after="283"/>
              <w:jc w:val="left"/>
              <w:rPr/>
            </w:pPr>
            <w:r>
              <w:rPr/>
              <w:t xml:space="preserve">6 </w:t>
            </w:r>
          </w:p>
        </w:tc>
        <w:tc>
          <w:tcPr>
            <w:tcW w:w="1293" w:type="dxa"/>
            <w:tcBorders/>
            <w:vAlign w:val="center"/>
          </w:tcPr>
          <w:p>
            <w:pPr>
              <w:pStyle w:val="TableContents"/>
              <w:bidi w:val="0"/>
              <w:spacing w:before="0" w:after="283"/>
              <w:jc w:val="left"/>
              <w:rPr/>
            </w:pPr>
            <w:r>
              <w:rPr/>
              <w:t xml:space="preserve">80.5 </w:t>
            </w:r>
          </w:p>
        </w:tc>
        <w:tc>
          <w:tcPr>
            <w:tcW w:w="985" w:type="dxa"/>
            <w:tcBorders/>
            <w:vAlign w:val="center"/>
          </w:tcPr>
          <w:p>
            <w:pPr>
              <w:pStyle w:val="TableContents"/>
              <w:bidi w:val="0"/>
              <w:spacing w:before="0" w:after="283"/>
              <w:jc w:val="left"/>
              <w:rPr/>
            </w:pPr>
            <w:r>
              <w:rPr/>
              <w:t xml:space="preserve">1 </w:t>
            </w:r>
          </w:p>
        </w:tc>
        <w:tc>
          <w:tcPr>
            <w:tcW w:w="1437" w:type="dxa"/>
            <w:tcBorders/>
            <w:vAlign w:val="center"/>
          </w:tcPr>
          <w:p>
            <w:pPr>
              <w:pStyle w:val="TableContents"/>
              <w:bidi w:val="0"/>
              <w:spacing w:before="0" w:after="283"/>
              <w:jc w:val="left"/>
              <w:rPr/>
            </w:pPr>
            <w:r>
              <w:rPr/>
              <w:t xml:space="preserve">74.9 </w:t>
            </w:r>
          </w:p>
        </w:tc>
      </w:tr>
      <w:tr>
        <w:trPr/>
        <w:tc>
          <w:tcPr>
            <w:tcW w:w="1632" w:type="dxa"/>
            <w:tcBorders/>
            <w:vAlign w:val="center"/>
          </w:tcPr>
          <w:p>
            <w:pPr>
              <w:pStyle w:val="TableContents"/>
              <w:bidi w:val="0"/>
              <w:spacing w:before="0" w:after="283"/>
              <w:jc w:val="left"/>
              <w:rPr/>
            </w:pPr>
            <w:r>
              <w:rPr/>
              <w:t xml:space="preserve">Sveitsi </w:t>
            </w:r>
          </w:p>
        </w:tc>
        <w:tc>
          <w:tcPr>
            <w:tcW w:w="690" w:type="dxa"/>
            <w:tcBorders/>
            <w:vAlign w:val="center"/>
          </w:tcPr>
          <w:p>
            <w:pPr>
              <w:pStyle w:val="TableContents"/>
              <w:bidi w:val="0"/>
              <w:spacing w:before="0" w:after="283"/>
              <w:jc w:val="left"/>
              <w:rPr/>
            </w:pPr>
            <w:r>
              <w:rPr/>
              <w:t xml:space="preserve">2 </w:t>
            </w:r>
          </w:p>
        </w:tc>
        <w:tc>
          <w:tcPr>
            <w:tcW w:w="1328" w:type="dxa"/>
            <w:tcBorders/>
            <w:vAlign w:val="center"/>
          </w:tcPr>
          <w:p>
            <w:pPr>
              <w:pStyle w:val="TableContents"/>
              <w:bidi w:val="0"/>
              <w:spacing w:before="0" w:after="283"/>
              <w:jc w:val="left"/>
              <w:rPr/>
            </w:pPr>
            <w:r>
              <w:rPr/>
              <w:t xml:space="preserve">83.4 </w:t>
            </w:r>
          </w:p>
        </w:tc>
        <w:tc>
          <w:tcPr>
            <w:tcW w:w="879" w:type="dxa"/>
            <w:tcBorders/>
            <w:vAlign w:val="center"/>
          </w:tcPr>
          <w:p>
            <w:pPr>
              <w:pStyle w:val="TableContents"/>
              <w:bidi w:val="0"/>
              <w:spacing w:before="0" w:after="283"/>
              <w:jc w:val="left"/>
              <w:rPr/>
            </w:pPr>
            <w:r>
              <w:rPr/>
              <w:t xml:space="preserve">6 </w:t>
            </w:r>
          </w:p>
        </w:tc>
        <w:tc>
          <w:tcPr>
            <w:tcW w:w="1307" w:type="dxa"/>
            <w:tcBorders/>
            <w:vAlign w:val="center"/>
          </w:tcPr>
          <w:p>
            <w:pPr>
              <w:pStyle w:val="TableContents"/>
              <w:bidi w:val="0"/>
              <w:spacing w:before="0" w:after="283"/>
              <w:jc w:val="left"/>
              <w:rPr/>
            </w:pPr>
            <w:r>
              <w:rPr/>
              <w:t xml:space="preserve">85.3 </w:t>
            </w:r>
          </w:p>
        </w:tc>
        <w:tc>
          <w:tcPr>
            <w:tcW w:w="654" w:type="dxa"/>
            <w:tcBorders/>
            <w:vAlign w:val="center"/>
          </w:tcPr>
          <w:p>
            <w:pPr>
              <w:pStyle w:val="TableContents"/>
              <w:bidi w:val="0"/>
              <w:spacing w:before="0" w:after="283"/>
              <w:jc w:val="left"/>
              <w:rPr/>
            </w:pPr>
            <w:r>
              <w:rPr/>
              <w:t xml:space="preserve">1 </w:t>
            </w:r>
          </w:p>
        </w:tc>
        <w:tc>
          <w:tcPr>
            <w:tcW w:w="1293" w:type="dxa"/>
            <w:tcBorders/>
            <w:vAlign w:val="center"/>
          </w:tcPr>
          <w:p>
            <w:pPr>
              <w:pStyle w:val="TableContents"/>
              <w:bidi w:val="0"/>
              <w:spacing w:before="0" w:after="283"/>
              <w:jc w:val="left"/>
              <w:rPr/>
            </w:pPr>
            <w:r>
              <w:rPr/>
              <w:t xml:space="preserve">81.3 </w:t>
            </w:r>
          </w:p>
        </w:tc>
        <w:tc>
          <w:tcPr>
            <w:tcW w:w="985" w:type="dxa"/>
            <w:tcBorders/>
            <w:vAlign w:val="center"/>
          </w:tcPr>
          <w:p>
            <w:pPr>
              <w:pStyle w:val="TableContents"/>
              <w:bidi w:val="0"/>
              <w:spacing w:before="0" w:after="283"/>
              <w:jc w:val="left"/>
              <w:rPr/>
            </w:pPr>
            <w:r>
              <w:rPr/>
              <w:t xml:space="preserve">4 </w:t>
            </w:r>
          </w:p>
        </w:tc>
        <w:tc>
          <w:tcPr>
            <w:tcW w:w="1437" w:type="dxa"/>
            <w:tcBorders/>
            <w:vAlign w:val="center"/>
          </w:tcPr>
          <w:p>
            <w:pPr>
              <w:pStyle w:val="TableContents"/>
              <w:bidi w:val="0"/>
              <w:spacing w:before="0" w:after="283"/>
              <w:jc w:val="left"/>
              <w:rPr/>
            </w:pPr>
            <w:r>
              <w:rPr/>
              <w:t xml:space="preserve">73.1 </w:t>
            </w:r>
          </w:p>
        </w:tc>
      </w:tr>
      <w:tr>
        <w:trPr/>
        <w:tc>
          <w:tcPr>
            <w:tcW w:w="1632" w:type="dxa"/>
            <w:tcBorders/>
            <w:vAlign w:val="center"/>
          </w:tcPr>
          <w:p>
            <w:pPr>
              <w:pStyle w:val="TableContents"/>
              <w:bidi w:val="0"/>
              <w:spacing w:before="0" w:after="283"/>
              <w:jc w:val="left"/>
              <w:rPr/>
            </w:pPr>
            <w:r>
              <w:rPr/>
              <w:t xml:space="preserve">Singapore </w:t>
            </w:r>
          </w:p>
        </w:tc>
        <w:tc>
          <w:tcPr>
            <w:tcW w:w="690" w:type="dxa"/>
            <w:tcBorders/>
            <w:vAlign w:val="center"/>
          </w:tcPr>
          <w:p>
            <w:pPr>
              <w:pStyle w:val="TableContents"/>
              <w:bidi w:val="0"/>
              <w:spacing w:before="0" w:after="283"/>
              <w:jc w:val="left"/>
              <w:rPr/>
            </w:pPr>
            <w:r>
              <w:rPr/>
              <w:t xml:space="preserve">3 </w:t>
            </w:r>
          </w:p>
        </w:tc>
        <w:tc>
          <w:tcPr>
            <w:tcW w:w="1328" w:type="dxa"/>
            <w:tcBorders/>
            <w:vAlign w:val="center"/>
          </w:tcPr>
          <w:p>
            <w:pPr>
              <w:pStyle w:val="TableContents"/>
              <w:bidi w:val="0"/>
              <w:spacing w:before="0" w:after="283"/>
              <w:jc w:val="left"/>
              <w:rPr/>
            </w:pPr>
            <w:r>
              <w:rPr/>
              <w:t xml:space="preserve">83.1 </w:t>
            </w:r>
          </w:p>
        </w:tc>
        <w:tc>
          <w:tcPr>
            <w:tcW w:w="879" w:type="dxa"/>
            <w:tcBorders/>
            <w:vAlign w:val="center"/>
          </w:tcPr>
          <w:p>
            <w:pPr>
              <w:pStyle w:val="TableContents"/>
              <w:bidi w:val="0"/>
              <w:spacing w:before="0" w:after="283"/>
              <w:jc w:val="left"/>
              <w:rPr/>
            </w:pPr>
            <w:r>
              <w:rPr/>
              <w:t xml:space="preserve">2 </w:t>
            </w:r>
          </w:p>
        </w:tc>
        <w:tc>
          <w:tcPr>
            <w:tcW w:w="1307" w:type="dxa"/>
            <w:tcBorders/>
            <w:vAlign w:val="center"/>
          </w:tcPr>
          <w:p>
            <w:pPr>
              <w:pStyle w:val="TableContents"/>
              <w:bidi w:val="0"/>
              <w:spacing w:before="0" w:after="283"/>
              <w:jc w:val="left"/>
              <w:rPr/>
            </w:pPr>
            <w:r>
              <w:rPr/>
              <w:t xml:space="preserve">86.1 </w:t>
            </w:r>
          </w:p>
        </w:tc>
        <w:tc>
          <w:tcPr>
            <w:tcW w:w="654" w:type="dxa"/>
            <w:tcBorders/>
            <w:vAlign w:val="center"/>
          </w:tcPr>
          <w:p>
            <w:pPr>
              <w:pStyle w:val="TableContents"/>
              <w:bidi w:val="0"/>
              <w:spacing w:before="0" w:after="283"/>
              <w:jc w:val="left"/>
              <w:rPr/>
            </w:pPr>
            <w:r>
              <w:rPr/>
              <w:t xml:space="preserve">10 </w:t>
            </w:r>
          </w:p>
        </w:tc>
        <w:tc>
          <w:tcPr>
            <w:tcW w:w="1293" w:type="dxa"/>
            <w:tcBorders/>
            <w:vAlign w:val="center"/>
          </w:tcPr>
          <w:p>
            <w:pPr>
              <w:pStyle w:val="TableContents"/>
              <w:bidi w:val="0"/>
              <w:spacing w:before="0" w:after="283"/>
              <w:jc w:val="left"/>
              <w:rPr/>
            </w:pPr>
            <w:r>
              <w:rPr/>
              <w:t xml:space="preserve">80.0 </w:t>
            </w:r>
          </w:p>
        </w:tc>
        <w:tc>
          <w:tcPr>
            <w:tcW w:w="985" w:type="dxa"/>
            <w:tcBorders/>
            <w:vAlign w:val="center"/>
          </w:tcPr>
          <w:p>
            <w:pPr>
              <w:pStyle w:val="TableContents"/>
              <w:bidi w:val="0"/>
              <w:spacing w:before="0" w:after="283"/>
              <w:jc w:val="left"/>
              <w:rPr/>
            </w:pPr>
            <w:r>
              <w:rPr/>
              <w:t xml:space="preserve">2 </w:t>
            </w:r>
          </w:p>
        </w:tc>
        <w:tc>
          <w:tcPr>
            <w:tcW w:w="1437" w:type="dxa"/>
            <w:tcBorders/>
            <w:vAlign w:val="center"/>
          </w:tcPr>
          <w:p>
            <w:pPr>
              <w:pStyle w:val="TableContents"/>
              <w:bidi w:val="0"/>
              <w:spacing w:before="0" w:after="283"/>
              <w:jc w:val="left"/>
              <w:rPr/>
            </w:pPr>
            <w:r>
              <w:rPr/>
              <w:t xml:space="preserve">73.9 </w:t>
            </w:r>
          </w:p>
        </w:tc>
      </w:tr>
      <w:tr>
        <w:trPr/>
        <w:tc>
          <w:tcPr>
            <w:tcW w:w="1632" w:type="dxa"/>
            <w:tcBorders/>
            <w:vAlign w:val="center"/>
          </w:tcPr>
          <w:p>
            <w:pPr>
              <w:pStyle w:val="TableContents"/>
              <w:bidi w:val="0"/>
              <w:spacing w:before="0" w:after="283"/>
              <w:jc w:val="left"/>
              <w:rPr/>
            </w:pPr>
            <w:r>
              <w:rPr/>
              <w:t xml:space="preserve">Australia </w:t>
            </w:r>
          </w:p>
        </w:tc>
        <w:tc>
          <w:tcPr>
            <w:tcW w:w="690" w:type="dxa"/>
            <w:tcBorders/>
            <w:vAlign w:val="center"/>
          </w:tcPr>
          <w:p>
            <w:pPr>
              <w:pStyle w:val="TableContents"/>
              <w:bidi w:val="0"/>
              <w:spacing w:before="0" w:after="283"/>
              <w:jc w:val="left"/>
              <w:rPr/>
            </w:pPr>
            <w:r>
              <w:rPr/>
              <w:t xml:space="preserve">4 </w:t>
            </w:r>
          </w:p>
        </w:tc>
        <w:tc>
          <w:tcPr>
            <w:tcW w:w="1328" w:type="dxa"/>
            <w:tcBorders/>
            <w:vAlign w:val="center"/>
          </w:tcPr>
          <w:p>
            <w:pPr>
              <w:pStyle w:val="TableContents"/>
              <w:bidi w:val="0"/>
              <w:spacing w:before="0" w:after="283"/>
              <w:jc w:val="left"/>
              <w:rPr/>
            </w:pPr>
            <w:r>
              <w:rPr/>
              <w:t xml:space="preserve">82.8 </w:t>
            </w:r>
          </w:p>
        </w:tc>
        <w:tc>
          <w:tcPr>
            <w:tcW w:w="879" w:type="dxa"/>
            <w:tcBorders/>
            <w:vAlign w:val="center"/>
          </w:tcPr>
          <w:p>
            <w:pPr>
              <w:pStyle w:val="TableContents"/>
              <w:bidi w:val="0"/>
              <w:spacing w:before="0" w:after="283"/>
              <w:jc w:val="left"/>
              <w:rPr/>
            </w:pPr>
            <w:r>
              <w:rPr/>
              <w:t xml:space="preserve">7 </w:t>
            </w:r>
          </w:p>
        </w:tc>
        <w:tc>
          <w:tcPr>
            <w:tcW w:w="1307" w:type="dxa"/>
            <w:tcBorders/>
            <w:vAlign w:val="center"/>
          </w:tcPr>
          <w:p>
            <w:pPr>
              <w:pStyle w:val="TableContents"/>
              <w:bidi w:val="0"/>
              <w:spacing w:before="0" w:after="283"/>
              <w:jc w:val="left"/>
              <w:rPr/>
            </w:pPr>
            <w:r>
              <w:rPr/>
              <w:t xml:space="preserve">84.8 </w:t>
            </w:r>
          </w:p>
        </w:tc>
        <w:tc>
          <w:tcPr>
            <w:tcW w:w="654" w:type="dxa"/>
            <w:tcBorders/>
            <w:vAlign w:val="center"/>
          </w:tcPr>
          <w:p>
            <w:pPr>
              <w:pStyle w:val="TableContents"/>
              <w:bidi w:val="0"/>
              <w:spacing w:before="0" w:after="283"/>
              <w:jc w:val="left"/>
              <w:rPr/>
            </w:pPr>
            <w:r>
              <w:rPr/>
              <w:t xml:space="preserve">3 </w:t>
            </w:r>
          </w:p>
        </w:tc>
        <w:tc>
          <w:tcPr>
            <w:tcW w:w="1293" w:type="dxa"/>
            <w:tcBorders/>
            <w:vAlign w:val="center"/>
          </w:tcPr>
          <w:p>
            <w:pPr>
              <w:pStyle w:val="TableContents"/>
              <w:bidi w:val="0"/>
              <w:spacing w:before="0" w:after="283"/>
              <w:jc w:val="left"/>
              <w:rPr/>
            </w:pPr>
            <w:r>
              <w:rPr/>
              <w:t xml:space="preserve">80.9 </w:t>
            </w:r>
          </w:p>
        </w:tc>
        <w:tc>
          <w:tcPr>
            <w:tcW w:w="985" w:type="dxa"/>
            <w:tcBorders/>
            <w:vAlign w:val="center"/>
          </w:tcPr>
          <w:p>
            <w:pPr>
              <w:pStyle w:val="TableContents"/>
              <w:bidi w:val="0"/>
              <w:spacing w:before="0" w:after="283"/>
              <w:jc w:val="left"/>
              <w:rPr/>
            </w:pPr>
            <w:r>
              <w:rPr/>
              <w:t xml:space="preserve">15 </w:t>
            </w:r>
          </w:p>
        </w:tc>
        <w:tc>
          <w:tcPr>
            <w:tcW w:w="1437" w:type="dxa"/>
            <w:tcBorders/>
            <w:vAlign w:val="center"/>
          </w:tcPr>
          <w:p>
            <w:pPr>
              <w:pStyle w:val="TableContents"/>
              <w:bidi w:val="0"/>
              <w:spacing w:before="0" w:after="283"/>
              <w:jc w:val="left"/>
              <w:rPr/>
            </w:pPr>
            <w:r>
              <w:rPr/>
              <w:t xml:space="preserve">71.9 </w:t>
            </w:r>
          </w:p>
        </w:tc>
      </w:tr>
      <w:tr>
        <w:trPr/>
        <w:tc>
          <w:tcPr>
            <w:tcW w:w="1632" w:type="dxa"/>
            <w:tcBorders/>
            <w:vAlign w:val="center"/>
          </w:tcPr>
          <w:p>
            <w:pPr>
              <w:pStyle w:val="TableContents"/>
              <w:bidi w:val="0"/>
              <w:spacing w:before="0" w:after="283"/>
              <w:jc w:val="left"/>
              <w:rPr/>
            </w:pPr>
            <w:r>
              <w:rPr/>
              <w:t xml:space="preserve">Espanja </w:t>
            </w:r>
          </w:p>
        </w:tc>
        <w:tc>
          <w:tcPr>
            <w:tcW w:w="690" w:type="dxa"/>
            <w:tcBorders/>
            <w:vAlign w:val="center"/>
          </w:tcPr>
          <w:p>
            <w:pPr>
              <w:pStyle w:val="TableContents"/>
              <w:bidi w:val="0"/>
              <w:spacing w:before="0" w:after="283"/>
              <w:jc w:val="left"/>
              <w:rPr/>
            </w:pPr>
            <w:r>
              <w:rPr/>
              <w:t xml:space="preserve">4 </w:t>
            </w:r>
          </w:p>
        </w:tc>
        <w:tc>
          <w:tcPr>
            <w:tcW w:w="1328" w:type="dxa"/>
            <w:tcBorders/>
            <w:vAlign w:val="center"/>
          </w:tcPr>
          <w:p>
            <w:pPr>
              <w:pStyle w:val="TableContents"/>
              <w:bidi w:val="0"/>
              <w:spacing w:before="0" w:after="283"/>
              <w:jc w:val="left"/>
              <w:rPr/>
            </w:pPr>
            <w:r>
              <w:rPr/>
              <w:t xml:space="preserve">82.8 </w:t>
            </w:r>
          </w:p>
        </w:tc>
        <w:tc>
          <w:tcPr>
            <w:tcW w:w="879" w:type="dxa"/>
            <w:tcBorders/>
            <w:vAlign w:val="center"/>
          </w:tcPr>
          <w:p>
            <w:pPr>
              <w:pStyle w:val="TableContents"/>
              <w:bidi w:val="0"/>
              <w:spacing w:before="0" w:after="283"/>
              <w:jc w:val="left"/>
              <w:rPr/>
            </w:pPr>
            <w:r>
              <w:rPr/>
              <w:t xml:space="preserve">3 </w:t>
            </w:r>
          </w:p>
        </w:tc>
        <w:tc>
          <w:tcPr>
            <w:tcW w:w="1307" w:type="dxa"/>
            <w:tcBorders/>
            <w:vAlign w:val="center"/>
          </w:tcPr>
          <w:p>
            <w:pPr>
              <w:pStyle w:val="TableContents"/>
              <w:bidi w:val="0"/>
              <w:spacing w:before="0" w:after="283"/>
              <w:jc w:val="left"/>
              <w:rPr/>
            </w:pPr>
            <w:r>
              <w:rPr/>
              <w:t xml:space="preserve">85.5 </w:t>
            </w:r>
          </w:p>
        </w:tc>
        <w:tc>
          <w:tcPr>
            <w:tcW w:w="654" w:type="dxa"/>
            <w:tcBorders/>
            <w:vAlign w:val="center"/>
          </w:tcPr>
          <w:p>
            <w:pPr>
              <w:pStyle w:val="TableContents"/>
              <w:bidi w:val="0"/>
              <w:spacing w:before="0" w:after="283"/>
              <w:jc w:val="left"/>
              <w:rPr/>
            </w:pPr>
            <w:r>
              <w:rPr/>
              <w:t xml:space="preserve">9 </w:t>
            </w:r>
          </w:p>
        </w:tc>
        <w:tc>
          <w:tcPr>
            <w:tcW w:w="1293" w:type="dxa"/>
            <w:tcBorders/>
            <w:vAlign w:val="center"/>
          </w:tcPr>
          <w:p>
            <w:pPr>
              <w:pStyle w:val="TableContents"/>
              <w:bidi w:val="0"/>
              <w:spacing w:before="0" w:after="283"/>
              <w:jc w:val="left"/>
              <w:rPr/>
            </w:pPr>
            <w:r>
              <w:rPr/>
              <w:t xml:space="preserve">80.1 </w:t>
            </w:r>
          </w:p>
        </w:tc>
        <w:tc>
          <w:tcPr>
            <w:tcW w:w="985" w:type="dxa"/>
            <w:tcBorders/>
            <w:vAlign w:val="center"/>
          </w:tcPr>
          <w:p>
            <w:pPr>
              <w:pStyle w:val="TableContents"/>
              <w:bidi w:val="0"/>
              <w:spacing w:before="0" w:after="283"/>
              <w:jc w:val="left"/>
              <w:rPr/>
            </w:pPr>
            <w:r>
              <w:rPr/>
              <w:t xml:space="preserve">9 </w:t>
            </w:r>
          </w:p>
        </w:tc>
        <w:tc>
          <w:tcPr>
            <w:tcW w:w="1437" w:type="dxa"/>
            <w:tcBorders/>
            <w:vAlign w:val="center"/>
          </w:tcPr>
          <w:p>
            <w:pPr>
              <w:pStyle w:val="TableContents"/>
              <w:bidi w:val="0"/>
              <w:spacing w:before="0" w:after="283"/>
              <w:jc w:val="left"/>
              <w:rPr/>
            </w:pPr>
            <w:r>
              <w:rPr/>
              <w:t xml:space="preserve">72.4 </w:t>
            </w:r>
          </w:p>
        </w:tc>
      </w:tr>
      <w:tr>
        <w:trPr/>
        <w:tc>
          <w:tcPr>
            <w:tcW w:w="1632" w:type="dxa"/>
            <w:tcBorders/>
            <w:vAlign w:val="center"/>
          </w:tcPr>
          <w:p>
            <w:pPr>
              <w:pStyle w:val="TableContents"/>
              <w:bidi w:val="0"/>
              <w:spacing w:before="0" w:after="283"/>
              <w:jc w:val="left"/>
              <w:rPr/>
            </w:pPr>
            <w:r>
              <w:rPr/>
              <w:t xml:space="preserve">Islanti </w:t>
            </w:r>
          </w:p>
        </w:tc>
        <w:tc>
          <w:tcPr>
            <w:tcW w:w="690" w:type="dxa"/>
            <w:tcBorders/>
            <w:vAlign w:val="center"/>
          </w:tcPr>
          <w:p>
            <w:pPr>
              <w:pStyle w:val="TableContents"/>
              <w:bidi w:val="0"/>
              <w:spacing w:before="0" w:after="283"/>
              <w:jc w:val="left"/>
              <w:rPr/>
            </w:pPr>
            <w:r>
              <w:rPr/>
              <w:t xml:space="preserve">6 </w:t>
            </w:r>
          </w:p>
        </w:tc>
        <w:tc>
          <w:tcPr>
            <w:tcW w:w="1328" w:type="dxa"/>
            <w:tcBorders/>
            <w:vAlign w:val="center"/>
          </w:tcPr>
          <w:p>
            <w:pPr>
              <w:pStyle w:val="TableContents"/>
              <w:bidi w:val="0"/>
              <w:spacing w:before="0" w:after="283"/>
              <w:jc w:val="left"/>
              <w:rPr/>
            </w:pPr>
            <w:r>
              <w:rPr/>
              <w:t xml:space="preserve">82.7 </w:t>
            </w:r>
          </w:p>
        </w:tc>
        <w:tc>
          <w:tcPr>
            <w:tcW w:w="879" w:type="dxa"/>
            <w:tcBorders/>
            <w:vAlign w:val="center"/>
          </w:tcPr>
          <w:p>
            <w:pPr>
              <w:pStyle w:val="TableContents"/>
              <w:bidi w:val="0"/>
              <w:spacing w:before="0" w:after="283"/>
              <w:jc w:val="left"/>
              <w:rPr/>
            </w:pPr>
            <w:r>
              <w:rPr/>
              <w:t xml:space="preserve">10 </w:t>
            </w:r>
          </w:p>
        </w:tc>
        <w:tc>
          <w:tcPr>
            <w:tcW w:w="1307" w:type="dxa"/>
            <w:tcBorders/>
            <w:vAlign w:val="center"/>
          </w:tcPr>
          <w:p>
            <w:pPr>
              <w:pStyle w:val="TableContents"/>
              <w:bidi w:val="0"/>
              <w:spacing w:before="0" w:after="283"/>
              <w:jc w:val="left"/>
              <w:rPr/>
            </w:pPr>
            <w:r>
              <w:rPr/>
              <w:t xml:space="preserve">84.1 </w:t>
            </w:r>
          </w:p>
        </w:tc>
        <w:tc>
          <w:tcPr>
            <w:tcW w:w="654" w:type="dxa"/>
            <w:tcBorders/>
            <w:vAlign w:val="center"/>
          </w:tcPr>
          <w:p>
            <w:pPr>
              <w:pStyle w:val="TableContents"/>
              <w:bidi w:val="0"/>
              <w:spacing w:before="0" w:after="283"/>
              <w:jc w:val="left"/>
              <w:rPr/>
            </w:pPr>
            <w:r>
              <w:rPr/>
              <w:t xml:space="preserve">2 </w:t>
            </w:r>
          </w:p>
        </w:tc>
        <w:tc>
          <w:tcPr>
            <w:tcW w:w="1293" w:type="dxa"/>
            <w:tcBorders/>
            <w:vAlign w:val="center"/>
          </w:tcPr>
          <w:p>
            <w:pPr>
              <w:pStyle w:val="TableContents"/>
              <w:bidi w:val="0"/>
              <w:spacing w:before="0" w:after="283"/>
              <w:jc w:val="left"/>
              <w:rPr/>
            </w:pPr>
            <w:r>
              <w:rPr/>
              <w:t xml:space="preserve">81.2 </w:t>
            </w:r>
          </w:p>
        </w:tc>
        <w:tc>
          <w:tcPr>
            <w:tcW w:w="985" w:type="dxa"/>
            <w:tcBorders/>
            <w:vAlign w:val="center"/>
          </w:tcPr>
          <w:p>
            <w:pPr>
              <w:pStyle w:val="TableContents"/>
              <w:bidi w:val="0"/>
              <w:spacing w:before="0" w:after="283"/>
              <w:jc w:val="left"/>
              <w:rPr/>
            </w:pPr>
            <w:r>
              <w:rPr/>
              <w:t xml:space="preserve">7 </w:t>
            </w:r>
          </w:p>
        </w:tc>
        <w:tc>
          <w:tcPr>
            <w:tcW w:w="1437" w:type="dxa"/>
            <w:tcBorders/>
            <w:vAlign w:val="center"/>
          </w:tcPr>
          <w:p>
            <w:pPr>
              <w:pStyle w:val="TableContents"/>
              <w:bidi w:val="0"/>
              <w:spacing w:before="0" w:after="283"/>
              <w:jc w:val="left"/>
              <w:rPr/>
            </w:pPr>
            <w:r>
              <w:rPr/>
              <w:t xml:space="preserve">72.7 </w:t>
            </w:r>
          </w:p>
        </w:tc>
      </w:tr>
      <w:tr>
        <w:trPr/>
        <w:tc>
          <w:tcPr>
            <w:tcW w:w="1632" w:type="dxa"/>
            <w:tcBorders/>
            <w:vAlign w:val="center"/>
          </w:tcPr>
          <w:p>
            <w:pPr>
              <w:pStyle w:val="TableContents"/>
              <w:bidi w:val="0"/>
              <w:spacing w:before="0" w:after="283"/>
              <w:jc w:val="left"/>
              <w:rPr/>
            </w:pPr>
            <w:r>
              <w:rPr/>
              <w:t xml:space="preserve">Italia </w:t>
            </w:r>
          </w:p>
        </w:tc>
        <w:tc>
          <w:tcPr>
            <w:tcW w:w="690" w:type="dxa"/>
            <w:tcBorders/>
            <w:vAlign w:val="center"/>
          </w:tcPr>
          <w:p>
            <w:pPr>
              <w:pStyle w:val="TableContents"/>
              <w:bidi w:val="0"/>
              <w:spacing w:before="0" w:after="283"/>
              <w:jc w:val="left"/>
              <w:rPr/>
            </w:pPr>
            <w:r>
              <w:rPr/>
              <w:t xml:space="preserve">6 </w:t>
            </w:r>
          </w:p>
        </w:tc>
        <w:tc>
          <w:tcPr>
            <w:tcW w:w="1328" w:type="dxa"/>
            <w:tcBorders/>
            <w:vAlign w:val="center"/>
          </w:tcPr>
          <w:p>
            <w:pPr>
              <w:pStyle w:val="TableContents"/>
              <w:bidi w:val="0"/>
              <w:spacing w:before="0" w:after="283"/>
              <w:jc w:val="left"/>
              <w:rPr/>
            </w:pPr>
            <w:r>
              <w:rPr/>
              <w:t xml:space="preserve">82.7 </w:t>
            </w:r>
          </w:p>
        </w:tc>
        <w:tc>
          <w:tcPr>
            <w:tcW w:w="879" w:type="dxa"/>
            <w:tcBorders/>
            <w:vAlign w:val="center"/>
          </w:tcPr>
          <w:p>
            <w:pPr>
              <w:pStyle w:val="TableContents"/>
              <w:bidi w:val="0"/>
              <w:spacing w:before="0" w:after="283"/>
              <w:jc w:val="left"/>
              <w:rPr/>
            </w:pPr>
            <w:r>
              <w:rPr/>
              <w:t xml:space="preserve">7 </w:t>
            </w:r>
          </w:p>
        </w:tc>
        <w:tc>
          <w:tcPr>
            <w:tcW w:w="1307" w:type="dxa"/>
            <w:tcBorders/>
            <w:vAlign w:val="center"/>
          </w:tcPr>
          <w:p>
            <w:pPr>
              <w:pStyle w:val="TableContents"/>
              <w:bidi w:val="0"/>
              <w:spacing w:before="0" w:after="283"/>
              <w:jc w:val="left"/>
              <w:rPr/>
            </w:pPr>
            <w:r>
              <w:rPr/>
              <w:t xml:space="preserve">84.8 </w:t>
            </w:r>
          </w:p>
        </w:tc>
        <w:tc>
          <w:tcPr>
            <w:tcW w:w="654" w:type="dxa"/>
            <w:tcBorders/>
            <w:vAlign w:val="center"/>
          </w:tcPr>
          <w:p>
            <w:pPr>
              <w:pStyle w:val="TableContents"/>
              <w:bidi w:val="0"/>
              <w:spacing w:before="0" w:after="283"/>
              <w:jc w:val="left"/>
              <w:rPr/>
            </w:pPr>
            <w:r>
              <w:rPr/>
              <w:t xml:space="preserve">6 </w:t>
            </w:r>
          </w:p>
        </w:tc>
        <w:tc>
          <w:tcPr>
            <w:tcW w:w="1293" w:type="dxa"/>
            <w:tcBorders/>
            <w:vAlign w:val="center"/>
          </w:tcPr>
          <w:p>
            <w:pPr>
              <w:pStyle w:val="TableContents"/>
              <w:bidi w:val="0"/>
              <w:spacing w:before="0" w:after="283"/>
              <w:jc w:val="left"/>
              <w:rPr/>
            </w:pPr>
            <w:r>
              <w:rPr/>
              <w:t xml:space="preserve">80.5 </w:t>
            </w:r>
          </w:p>
        </w:tc>
        <w:tc>
          <w:tcPr>
            <w:tcW w:w="985" w:type="dxa"/>
            <w:tcBorders/>
            <w:vAlign w:val="center"/>
          </w:tcPr>
          <w:p>
            <w:pPr>
              <w:pStyle w:val="TableContents"/>
              <w:bidi w:val="0"/>
              <w:spacing w:before="0" w:after="283"/>
              <w:jc w:val="left"/>
              <w:rPr/>
            </w:pPr>
            <w:r>
              <w:rPr/>
              <w:t xml:space="preserve">5 </w:t>
            </w:r>
          </w:p>
        </w:tc>
        <w:tc>
          <w:tcPr>
            <w:tcW w:w="1437" w:type="dxa"/>
            <w:tcBorders/>
            <w:vAlign w:val="center"/>
          </w:tcPr>
          <w:p>
            <w:pPr>
              <w:pStyle w:val="TableContents"/>
              <w:bidi w:val="0"/>
              <w:spacing w:before="0" w:after="283"/>
              <w:jc w:val="left"/>
              <w:rPr/>
            </w:pPr>
            <w:r>
              <w:rPr/>
              <w:t xml:space="preserve">72.8 </w:t>
            </w:r>
          </w:p>
        </w:tc>
      </w:tr>
      <w:tr>
        <w:trPr/>
        <w:tc>
          <w:tcPr>
            <w:tcW w:w="1632" w:type="dxa"/>
            <w:tcBorders/>
            <w:vAlign w:val="center"/>
          </w:tcPr>
          <w:p>
            <w:pPr>
              <w:pStyle w:val="TableContents"/>
              <w:bidi w:val="0"/>
              <w:spacing w:before="0" w:after="283"/>
              <w:jc w:val="left"/>
              <w:rPr/>
            </w:pPr>
            <w:r>
              <w:rPr/>
              <w:t xml:space="preserve">Israel </w:t>
            </w:r>
          </w:p>
        </w:tc>
        <w:tc>
          <w:tcPr>
            <w:tcW w:w="690" w:type="dxa"/>
            <w:tcBorders/>
            <w:vAlign w:val="center"/>
          </w:tcPr>
          <w:p>
            <w:pPr>
              <w:pStyle w:val="TableContents"/>
              <w:bidi w:val="0"/>
              <w:spacing w:before="0" w:after="283"/>
              <w:jc w:val="left"/>
              <w:rPr/>
            </w:pPr>
            <w:r>
              <w:rPr/>
              <w:t xml:space="preserve">8 </w:t>
            </w:r>
          </w:p>
        </w:tc>
        <w:tc>
          <w:tcPr>
            <w:tcW w:w="1328" w:type="dxa"/>
            <w:tcBorders/>
            <w:vAlign w:val="center"/>
          </w:tcPr>
          <w:p>
            <w:pPr>
              <w:pStyle w:val="TableContents"/>
              <w:bidi w:val="0"/>
              <w:spacing w:before="0" w:after="283"/>
              <w:jc w:val="left"/>
              <w:rPr/>
            </w:pPr>
            <w:r>
              <w:rPr/>
              <w:t xml:space="preserve">82.5 </w:t>
            </w:r>
          </w:p>
        </w:tc>
        <w:tc>
          <w:tcPr>
            <w:tcW w:w="879" w:type="dxa"/>
            <w:tcBorders/>
            <w:vAlign w:val="center"/>
          </w:tcPr>
          <w:p>
            <w:pPr>
              <w:pStyle w:val="TableContents"/>
              <w:bidi w:val="0"/>
              <w:spacing w:before="0" w:after="283"/>
              <w:jc w:val="left"/>
              <w:rPr/>
            </w:pPr>
            <w:r>
              <w:rPr/>
              <w:t xml:space="preserve">9 </w:t>
            </w:r>
          </w:p>
        </w:tc>
        <w:tc>
          <w:tcPr>
            <w:tcW w:w="1307" w:type="dxa"/>
            <w:tcBorders/>
            <w:vAlign w:val="center"/>
          </w:tcPr>
          <w:p>
            <w:pPr>
              <w:pStyle w:val="TableContents"/>
              <w:bidi w:val="0"/>
              <w:spacing w:before="0" w:after="283"/>
              <w:jc w:val="left"/>
              <w:rPr/>
            </w:pPr>
            <w:r>
              <w:rPr/>
              <w:t xml:space="preserve">84.3 </w:t>
            </w:r>
          </w:p>
        </w:tc>
        <w:tc>
          <w:tcPr>
            <w:tcW w:w="654" w:type="dxa"/>
            <w:tcBorders/>
            <w:vAlign w:val="center"/>
          </w:tcPr>
          <w:p>
            <w:pPr>
              <w:pStyle w:val="TableContents"/>
              <w:bidi w:val="0"/>
              <w:spacing w:before="0" w:after="283"/>
              <w:jc w:val="left"/>
              <w:rPr/>
            </w:pPr>
            <w:r>
              <w:rPr/>
              <w:t xml:space="preserve">5 </w:t>
            </w:r>
          </w:p>
        </w:tc>
        <w:tc>
          <w:tcPr>
            <w:tcW w:w="1293" w:type="dxa"/>
            <w:tcBorders/>
            <w:vAlign w:val="center"/>
          </w:tcPr>
          <w:p>
            <w:pPr>
              <w:pStyle w:val="TableContents"/>
              <w:bidi w:val="0"/>
              <w:spacing w:before="0" w:after="283"/>
              <w:jc w:val="left"/>
              <w:rPr/>
            </w:pPr>
            <w:r>
              <w:rPr/>
              <w:t xml:space="preserve">80.6 </w:t>
            </w:r>
          </w:p>
        </w:tc>
        <w:tc>
          <w:tcPr>
            <w:tcW w:w="985" w:type="dxa"/>
            <w:tcBorders/>
            <w:vAlign w:val="center"/>
          </w:tcPr>
          <w:p>
            <w:pPr>
              <w:pStyle w:val="TableContents"/>
              <w:bidi w:val="0"/>
              <w:spacing w:before="0" w:after="283"/>
              <w:jc w:val="left"/>
              <w:rPr/>
            </w:pPr>
            <w:r>
              <w:rPr/>
              <w:t xml:space="preserve">5 </w:t>
            </w:r>
          </w:p>
        </w:tc>
        <w:tc>
          <w:tcPr>
            <w:tcW w:w="1437" w:type="dxa"/>
            <w:tcBorders/>
            <w:vAlign w:val="center"/>
          </w:tcPr>
          <w:p>
            <w:pPr>
              <w:pStyle w:val="TableContents"/>
              <w:bidi w:val="0"/>
              <w:spacing w:before="0" w:after="283"/>
              <w:jc w:val="left"/>
              <w:rPr/>
            </w:pPr>
            <w:r>
              <w:rPr/>
              <w:t xml:space="preserve">72.8 </w:t>
            </w:r>
          </w:p>
        </w:tc>
      </w:tr>
      <w:tr>
        <w:trPr/>
        <w:tc>
          <w:tcPr>
            <w:tcW w:w="1632" w:type="dxa"/>
            <w:tcBorders/>
            <w:vAlign w:val="center"/>
          </w:tcPr>
          <w:p>
            <w:pPr>
              <w:pStyle w:val="TableContents"/>
              <w:bidi w:val="0"/>
              <w:spacing w:before="0" w:after="283"/>
              <w:jc w:val="left"/>
              <w:rPr/>
            </w:pPr>
            <w:r>
              <w:rPr/>
              <w:t xml:space="preserve">Ruotsi </w:t>
            </w:r>
          </w:p>
        </w:tc>
        <w:tc>
          <w:tcPr>
            <w:tcW w:w="690" w:type="dxa"/>
            <w:tcBorders/>
            <w:vAlign w:val="center"/>
          </w:tcPr>
          <w:p>
            <w:pPr>
              <w:pStyle w:val="TableContents"/>
              <w:bidi w:val="0"/>
              <w:spacing w:before="0" w:after="283"/>
              <w:jc w:val="left"/>
              <w:rPr/>
            </w:pPr>
            <w:r>
              <w:rPr/>
              <w:t xml:space="preserve">9 </w:t>
            </w:r>
          </w:p>
        </w:tc>
        <w:tc>
          <w:tcPr>
            <w:tcW w:w="1328" w:type="dxa"/>
            <w:tcBorders/>
            <w:vAlign w:val="center"/>
          </w:tcPr>
          <w:p>
            <w:pPr>
              <w:pStyle w:val="TableContents"/>
              <w:bidi w:val="0"/>
              <w:spacing w:before="0" w:after="283"/>
              <w:jc w:val="left"/>
              <w:rPr/>
            </w:pPr>
            <w:r>
              <w:rPr/>
              <w:t xml:space="preserve">82.4 </w:t>
            </w:r>
          </w:p>
        </w:tc>
        <w:tc>
          <w:tcPr>
            <w:tcW w:w="879" w:type="dxa"/>
            <w:tcBorders/>
            <w:vAlign w:val="center"/>
          </w:tcPr>
          <w:p>
            <w:pPr>
              <w:pStyle w:val="TableContents"/>
              <w:bidi w:val="0"/>
              <w:spacing w:before="0" w:after="283"/>
              <w:jc w:val="left"/>
              <w:rPr/>
            </w:pPr>
            <w:r>
              <w:rPr/>
              <w:t xml:space="preserve">12 </w:t>
            </w:r>
          </w:p>
        </w:tc>
        <w:tc>
          <w:tcPr>
            <w:tcW w:w="1307" w:type="dxa"/>
            <w:tcBorders/>
            <w:vAlign w:val="center"/>
          </w:tcPr>
          <w:p>
            <w:pPr>
              <w:pStyle w:val="TableContents"/>
              <w:bidi w:val="0"/>
              <w:spacing w:before="0" w:after="283"/>
              <w:jc w:val="left"/>
              <w:rPr/>
            </w:pPr>
            <w:r>
              <w:rPr/>
              <w:t xml:space="preserve">84.0 </w:t>
            </w:r>
          </w:p>
        </w:tc>
        <w:tc>
          <w:tcPr>
            <w:tcW w:w="654" w:type="dxa"/>
            <w:tcBorders/>
            <w:vAlign w:val="center"/>
          </w:tcPr>
          <w:p>
            <w:pPr>
              <w:pStyle w:val="TableContents"/>
              <w:bidi w:val="0"/>
              <w:spacing w:before="0" w:after="283"/>
              <w:jc w:val="left"/>
              <w:rPr/>
            </w:pPr>
            <w:r>
              <w:rPr/>
              <w:t xml:space="preserve">4 </w:t>
            </w:r>
          </w:p>
        </w:tc>
        <w:tc>
          <w:tcPr>
            <w:tcW w:w="1293" w:type="dxa"/>
            <w:tcBorders/>
            <w:vAlign w:val="center"/>
          </w:tcPr>
          <w:p>
            <w:pPr>
              <w:pStyle w:val="TableContents"/>
              <w:bidi w:val="0"/>
              <w:spacing w:before="0" w:after="283"/>
              <w:jc w:val="left"/>
              <w:rPr/>
            </w:pPr>
            <w:r>
              <w:rPr/>
              <w:t xml:space="preserve">80.7 </w:t>
            </w:r>
          </w:p>
        </w:tc>
        <w:tc>
          <w:tcPr>
            <w:tcW w:w="985" w:type="dxa"/>
            <w:tcBorders/>
            <w:vAlign w:val="center"/>
          </w:tcPr>
          <w:p>
            <w:pPr>
              <w:pStyle w:val="TableContents"/>
              <w:bidi w:val="0"/>
              <w:spacing w:before="0" w:after="283"/>
              <w:jc w:val="left"/>
              <w:rPr/>
            </w:pPr>
            <w:r>
              <w:rPr/>
              <w:t xml:space="preserve">12 </w:t>
            </w:r>
          </w:p>
        </w:tc>
        <w:tc>
          <w:tcPr>
            <w:tcW w:w="1437" w:type="dxa"/>
            <w:tcBorders/>
            <w:vAlign w:val="center"/>
          </w:tcPr>
          <w:p>
            <w:pPr>
              <w:pStyle w:val="TableContents"/>
              <w:bidi w:val="0"/>
              <w:spacing w:before="0" w:after="283"/>
              <w:jc w:val="left"/>
              <w:rPr/>
            </w:pPr>
            <w:r>
              <w:rPr/>
              <w:t xml:space="preserve">72.0 </w:t>
            </w:r>
          </w:p>
        </w:tc>
      </w:tr>
      <w:tr>
        <w:trPr/>
        <w:tc>
          <w:tcPr>
            <w:tcW w:w="1632" w:type="dxa"/>
            <w:tcBorders/>
            <w:vAlign w:val="center"/>
          </w:tcPr>
          <w:p>
            <w:pPr>
              <w:pStyle w:val="TableContents"/>
              <w:bidi w:val="0"/>
              <w:spacing w:before="0" w:after="283"/>
              <w:jc w:val="left"/>
              <w:rPr/>
            </w:pPr>
            <w:r>
              <w:rPr/>
              <w:t xml:space="preserve">Ranska </w:t>
            </w:r>
          </w:p>
        </w:tc>
        <w:tc>
          <w:tcPr>
            <w:tcW w:w="690" w:type="dxa"/>
            <w:tcBorders/>
            <w:vAlign w:val="center"/>
          </w:tcPr>
          <w:p>
            <w:pPr>
              <w:pStyle w:val="TableContents"/>
              <w:bidi w:val="0"/>
              <w:spacing w:before="0" w:after="283"/>
              <w:jc w:val="left"/>
              <w:rPr/>
            </w:pPr>
            <w:r>
              <w:rPr/>
              <w:t xml:space="preserve">9 </w:t>
            </w:r>
          </w:p>
        </w:tc>
        <w:tc>
          <w:tcPr>
            <w:tcW w:w="1328" w:type="dxa"/>
            <w:tcBorders/>
            <w:vAlign w:val="center"/>
          </w:tcPr>
          <w:p>
            <w:pPr>
              <w:pStyle w:val="TableContents"/>
              <w:bidi w:val="0"/>
              <w:spacing w:before="0" w:after="283"/>
              <w:jc w:val="left"/>
              <w:rPr/>
            </w:pPr>
            <w:r>
              <w:rPr/>
              <w:t xml:space="preserve">82.4 </w:t>
            </w:r>
          </w:p>
        </w:tc>
        <w:tc>
          <w:tcPr>
            <w:tcW w:w="879" w:type="dxa"/>
            <w:tcBorders/>
            <w:vAlign w:val="center"/>
          </w:tcPr>
          <w:p>
            <w:pPr>
              <w:pStyle w:val="TableContents"/>
              <w:bidi w:val="0"/>
              <w:spacing w:before="0" w:after="283"/>
              <w:jc w:val="left"/>
              <w:rPr/>
            </w:pPr>
            <w:r>
              <w:rPr/>
              <w:t xml:space="preserve">5 </w:t>
            </w:r>
          </w:p>
        </w:tc>
        <w:tc>
          <w:tcPr>
            <w:tcW w:w="1307" w:type="dxa"/>
            <w:tcBorders/>
            <w:vAlign w:val="center"/>
          </w:tcPr>
          <w:p>
            <w:pPr>
              <w:pStyle w:val="TableContents"/>
              <w:bidi w:val="0"/>
              <w:spacing w:before="0" w:after="283"/>
              <w:jc w:val="left"/>
              <w:rPr/>
            </w:pPr>
            <w:r>
              <w:rPr/>
              <w:t xml:space="preserve">85.4 </w:t>
            </w:r>
          </w:p>
        </w:tc>
        <w:tc>
          <w:tcPr>
            <w:tcW w:w="654" w:type="dxa"/>
            <w:tcBorders/>
            <w:vAlign w:val="center"/>
          </w:tcPr>
          <w:p>
            <w:pPr>
              <w:pStyle w:val="TableContents"/>
              <w:bidi w:val="0"/>
              <w:spacing w:before="0" w:after="283"/>
              <w:jc w:val="left"/>
              <w:rPr/>
            </w:pPr>
            <w:r>
              <w:rPr/>
              <w:t xml:space="preserve">16 </w:t>
            </w:r>
          </w:p>
        </w:tc>
        <w:tc>
          <w:tcPr>
            <w:tcW w:w="1293" w:type="dxa"/>
            <w:tcBorders/>
            <w:vAlign w:val="center"/>
          </w:tcPr>
          <w:p>
            <w:pPr>
              <w:pStyle w:val="TableContents"/>
              <w:bidi w:val="0"/>
              <w:spacing w:before="0" w:after="283"/>
              <w:jc w:val="left"/>
              <w:rPr/>
            </w:pPr>
            <w:r>
              <w:rPr/>
              <w:t xml:space="preserve">79.4 </w:t>
            </w:r>
          </w:p>
        </w:tc>
        <w:tc>
          <w:tcPr>
            <w:tcW w:w="985" w:type="dxa"/>
            <w:tcBorders/>
            <w:vAlign w:val="center"/>
          </w:tcPr>
          <w:p>
            <w:pPr>
              <w:pStyle w:val="TableContents"/>
              <w:bidi w:val="0"/>
              <w:spacing w:before="0" w:after="283"/>
              <w:jc w:val="left"/>
              <w:rPr/>
            </w:pPr>
            <w:r>
              <w:rPr/>
              <w:t xml:space="preserve">8 </w:t>
            </w:r>
          </w:p>
        </w:tc>
        <w:tc>
          <w:tcPr>
            <w:tcW w:w="1437" w:type="dxa"/>
            <w:tcBorders/>
            <w:vAlign w:val="center"/>
          </w:tcPr>
          <w:p>
            <w:pPr>
              <w:pStyle w:val="TableContents"/>
              <w:bidi w:val="0"/>
              <w:spacing w:before="0" w:after="283"/>
              <w:jc w:val="left"/>
              <w:rPr/>
            </w:pPr>
            <w:r>
              <w:rPr/>
              <w:t xml:space="preserve">72.6 </w:t>
            </w:r>
          </w:p>
        </w:tc>
      </w:tr>
      <w:tr>
        <w:trPr/>
        <w:tc>
          <w:tcPr>
            <w:tcW w:w="1632" w:type="dxa"/>
            <w:tcBorders/>
            <w:vAlign w:val="center"/>
          </w:tcPr>
          <w:p>
            <w:pPr>
              <w:pStyle w:val="TableContents"/>
              <w:bidi w:val="0"/>
              <w:spacing w:before="0" w:after="283"/>
              <w:jc w:val="left"/>
              <w:rPr/>
            </w:pPr>
            <w:r>
              <w:rPr/>
              <w:t xml:space="preserve">Etelä-Korea </w:t>
            </w:r>
          </w:p>
        </w:tc>
        <w:tc>
          <w:tcPr>
            <w:tcW w:w="690" w:type="dxa"/>
            <w:tcBorders/>
            <w:vAlign w:val="center"/>
          </w:tcPr>
          <w:p>
            <w:pPr>
              <w:pStyle w:val="TableContents"/>
              <w:bidi w:val="0"/>
              <w:spacing w:before="0" w:after="283"/>
              <w:jc w:val="left"/>
              <w:rPr/>
            </w:pPr>
            <w:r>
              <w:rPr/>
              <w:t xml:space="preserve">11 </w:t>
            </w:r>
          </w:p>
        </w:tc>
        <w:tc>
          <w:tcPr>
            <w:tcW w:w="1328" w:type="dxa"/>
            <w:tcBorders/>
            <w:vAlign w:val="center"/>
          </w:tcPr>
          <w:p>
            <w:pPr>
              <w:pStyle w:val="TableContents"/>
              <w:bidi w:val="0"/>
              <w:spacing w:before="0" w:after="283"/>
              <w:jc w:val="left"/>
              <w:rPr/>
            </w:pPr>
            <w:r>
              <w:rPr/>
              <w:t xml:space="preserve">82.3 </w:t>
            </w:r>
          </w:p>
        </w:tc>
        <w:tc>
          <w:tcPr>
            <w:tcW w:w="879" w:type="dxa"/>
            <w:tcBorders/>
            <w:vAlign w:val="center"/>
          </w:tcPr>
          <w:p>
            <w:pPr>
              <w:pStyle w:val="TableContents"/>
              <w:bidi w:val="0"/>
              <w:spacing w:before="0" w:after="283"/>
              <w:jc w:val="left"/>
              <w:rPr/>
            </w:pPr>
            <w:r>
              <w:rPr/>
              <w:t xml:space="preserve">3 </w:t>
            </w:r>
          </w:p>
        </w:tc>
        <w:tc>
          <w:tcPr>
            <w:tcW w:w="1307" w:type="dxa"/>
            <w:tcBorders/>
            <w:vAlign w:val="center"/>
          </w:tcPr>
          <w:p>
            <w:pPr>
              <w:pStyle w:val="TableContents"/>
              <w:bidi w:val="0"/>
              <w:spacing w:before="0" w:after="283"/>
              <w:jc w:val="left"/>
              <w:rPr/>
            </w:pPr>
            <w:r>
              <w:rPr/>
              <w:t xml:space="preserve">85.5 </w:t>
            </w:r>
          </w:p>
        </w:tc>
        <w:tc>
          <w:tcPr>
            <w:tcW w:w="654" w:type="dxa"/>
            <w:tcBorders/>
            <w:vAlign w:val="center"/>
          </w:tcPr>
          <w:p>
            <w:pPr>
              <w:pStyle w:val="TableContents"/>
              <w:bidi w:val="0"/>
              <w:spacing w:before="0" w:after="283"/>
              <w:jc w:val="left"/>
              <w:rPr/>
            </w:pPr>
            <w:r>
              <w:rPr/>
              <w:t xml:space="preserve">20 </w:t>
            </w:r>
          </w:p>
        </w:tc>
        <w:tc>
          <w:tcPr>
            <w:tcW w:w="1293" w:type="dxa"/>
            <w:tcBorders/>
            <w:vAlign w:val="center"/>
          </w:tcPr>
          <w:p>
            <w:pPr>
              <w:pStyle w:val="TableContents"/>
              <w:bidi w:val="0"/>
              <w:spacing w:before="0" w:after="283"/>
              <w:jc w:val="left"/>
              <w:rPr/>
            </w:pPr>
            <w:r>
              <w:rPr/>
              <w:t xml:space="preserve">78.8 </w:t>
            </w:r>
          </w:p>
        </w:tc>
        <w:tc>
          <w:tcPr>
            <w:tcW w:w="985" w:type="dxa"/>
            <w:tcBorders/>
            <w:vAlign w:val="center"/>
          </w:tcPr>
          <w:p>
            <w:pPr>
              <w:pStyle w:val="TableContents"/>
              <w:bidi w:val="0"/>
              <w:spacing w:before="0" w:after="283"/>
              <w:jc w:val="left"/>
              <w:rPr/>
            </w:pPr>
            <w:r>
              <w:rPr/>
              <w:t xml:space="preserve">3 </w:t>
            </w:r>
          </w:p>
        </w:tc>
        <w:tc>
          <w:tcPr>
            <w:tcW w:w="1437" w:type="dxa"/>
            <w:tcBorders/>
            <w:vAlign w:val="center"/>
          </w:tcPr>
          <w:p>
            <w:pPr>
              <w:pStyle w:val="TableContents"/>
              <w:bidi w:val="0"/>
              <w:spacing w:before="0" w:after="283"/>
              <w:jc w:val="left"/>
              <w:rPr/>
            </w:pPr>
            <w:r>
              <w:rPr/>
              <w:t xml:space="preserve">73.2 </w:t>
            </w:r>
          </w:p>
        </w:tc>
      </w:tr>
      <w:tr>
        <w:trPr/>
        <w:tc>
          <w:tcPr>
            <w:tcW w:w="1632" w:type="dxa"/>
            <w:tcBorders/>
            <w:vAlign w:val="center"/>
          </w:tcPr>
          <w:p>
            <w:pPr>
              <w:pStyle w:val="TableContents"/>
              <w:bidi w:val="0"/>
              <w:spacing w:before="0" w:after="283"/>
              <w:jc w:val="left"/>
              <w:rPr/>
            </w:pPr>
            <w:r>
              <w:rPr/>
              <w:t xml:space="preserve">Kanada </w:t>
            </w:r>
          </w:p>
        </w:tc>
        <w:tc>
          <w:tcPr>
            <w:tcW w:w="690" w:type="dxa"/>
            <w:tcBorders/>
            <w:vAlign w:val="center"/>
          </w:tcPr>
          <w:p>
            <w:pPr>
              <w:pStyle w:val="TableContents"/>
              <w:bidi w:val="0"/>
              <w:spacing w:before="0" w:after="283"/>
              <w:jc w:val="left"/>
              <w:rPr/>
            </w:pPr>
            <w:r>
              <w:rPr/>
              <w:t xml:space="preserve">12 </w:t>
            </w:r>
          </w:p>
        </w:tc>
        <w:tc>
          <w:tcPr>
            <w:tcW w:w="1328" w:type="dxa"/>
            <w:tcBorders/>
            <w:vAlign w:val="center"/>
          </w:tcPr>
          <w:p>
            <w:pPr>
              <w:pStyle w:val="TableContents"/>
              <w:bidi w:val="0"/>
              <w:spacing w:before="0" w:after="283"/>
              <w:jc w:val="left"/>
              <w:rPr/>
            </w:pPr>
            <w:r>
              <w:rPr/>
              <w:t xml:space="preserve">82.2 </w:t>
            </w:r>
          </w:p>
        </w:tc>
        <w:tc>
          <w:tcPr>
            <w:tcW w:w="879" w:type="dxa"/>
            <w:tcBorders/>
            <w:vAlign w:val="center"/>
          </w:tcPr>
          <w:p>
            <w:pPr>
              <w:pStyle w:val="TableContents"/>
              <w:bidi w:val="0"/>
              <w:spacing w:before="0" w:after="283"/>
              <w:jc w:val="left"/>
              <w:rPr/>
            </w:pPr>
            <w:r>
              <w:rPr/>
              <w:t xml:space="preserve">10 </w:t>
            </w:r>
          </w:p>
        </w:tc>
        <w:tc>
          <w:tcPr>
            <w:tcW w:w="1307" w:type="dxa"/>
            <w:tcBorders/>
            <w:vAlign w:val="center"/>
          </w:tcPr>
          <w:p>
            <w:pPr>
              <w:pStyle w:val="TableContents"/>
              <w:bidi w:val="0"/>
              <w:spacing w:before="0" w:after="283"/>
              <w:jc w:val="left"/>
              <w:rPr/>
            </w:pPr>
            <w:r>
              <w:rPr/>
              <w:t xml:space="preserve">84.1 </w:t>
            </w:r>
          </w:p>
        </w:tc>
        <w:tc>
          <w:tcPr>
            <w:tcW w:w="654" w:type="dxa"/>
            <w:tcBorders/>
            <w:vAlign w:val="center"/>
          </w:tcPr>
          <w:p>
            <w:pPr>
              <w:pStyle w:val="TableContents"/>
              <w:bidi w:val="0"/>
              <w:spacing w:before="0" w:after="283"/>
              <w:jc w:val="left"/>
              <w:rPr/>
            </w:pPr>
            <w:r>
              <w:rPr/>
              <w:t xml:space="preserve">8 </w:t>
            </w:r>
          </w:p>
        </w:tc>
        <w:tc>
          <w:tcPr>
            <w:tcW w:w="1293" w:type="dxa"/>
            <w:tcBorders/>
            <w:vAlign w:val="center"/>
          </w:tcPr>
          <w:p>
            <w:pPr>
              <w:pStyle w:val="TableContents"/>
              <w:bidi w:val="0"/>
              <w:spacing w:before="0" w:after="283"/>
              <w:jc w:val="left"/>
              <w:rPr/>
            </w:pPr>
            <w:r>
              <w:rPr/>
              <w:t xml:space="preserve">80.2 </w:t>
            </w:r>
          </w:p>
        </w:tc>
        <w:tc>
          <w:tcPr>
            <w:tcW w:w="985" w:type="dxa"/>
            <w:tcBorders/>
            <w:vAlign w:val="center"/>
          </w:tcPr>
          <w:p>
            <w:pPr>
              <w:pStyle w:val="TableContents"/>
              <w:bidi w:val="0"/>
              <w:spacing w:before="0" w:after="283"/>
              <w:jc w:val="left"/>
              <w:rPr/>
            </w:pPr>
            <w:r>
              <w:rPr/>
              <w:t xml:space="preserve">10 </w:t>
            </w:r>
          </w:p>
        </w:tc>
        <w:tc>
          <w:tcPr>
            <w:tcW w:w="1437" w:type="dxa"/>
            <w:tcBorders/>
            <w:vAlign w:val="center"/>
          </w:tcPr>
          <w:p>
            <w:pPr>
              <w:pStyle w:val="TableContents"/>
              <w:bidi w:val="0"/>
              <w:spacing w:before="0" w:after="283"/>
              <w:jc w:val="left"/>
              <w:rPr/>
            </w:pPr>
            <w:r>
              <w:rPr/>
              <w:t xml:space="preserve">72.3 </w:t>
            </w:r>
          </w:p>
        </w:tc>
      </w:tr>
      <w:tr>
        <w:trPr/>
        <w:tc>
          <w:tcPr>
            <w:tcW w:w="1632" w:type="dxa"/>
            <w:tcBorders/>
            <w:vAlign w:val="center"/>
          </w:tcPr>
          <w:p>
            <w:pPr>
              <w:pStyle w:val="TableContents"/>
              <w:bidi w:val="0"/>
              <w:spacing w:before="0" w:after="283"/>
              <w:jc w:val="left"/>
              <w:rPr/>
            </w:pPr>
            <w:r>
              <w:rPr/>
              <w:t xml:space="preserve">Luxemburg </w:t>
            </w:r>
          </w:p>
        </w:tc>
        <w:tc>
          <w:tcPr>
            <w:tcW w:w="690" w:type="dxa"/>
            <w:tcBorders/>
            <w:vAlign w:val="center"/>
          </w:tcPr>
          <w:p>
            <w:pPr>
              <w:pStyle w:val="TableContents"/>
              <w:bidi w:val="0"/>
              <w:spacing w:before="0" w:after="283"/>
              <w:jc w:val="left"/>
              <w:rPr/>
            </w:pPr>
            <w:r>
              <w:rPr/>
              <w:t xml:space="preserve">13 </w:t>
            </w:r>
          </w:p>
        </w:tc>
        <w:tc>
          <w:tcPr>
            <w:tcW w:w="1328" w:type="dxa"/>
            <w:tcBorders/>
            <w:vAlign w:val="center"/>
          </w:tcPr>
          <w:p>
            <w:pPr>
              <w:pStyle w:val="TableContents"/>
              <w:bidi w:val="0"/>
              <w:spacing w:before="0" w:after="283"/>
              <w:jc w:val="left"/>
              <w:rPr/>
            </w:pPr>
            <w:r>
              <w:rPr/>
              <w:t xml:space="preserve">82.0 </w:t>
            </w:r>
          </w:p>
        </w:tc>
        <w:tc>
          <w:tcPr>
            <w:tcW w:w="879" w:type="dxa"/>
            <w:tcBorders/>
            <w:vAlign w:val="center"/>
          </w:tcPr>
          <w:p>
            <w:pPr>
              <w:pStyle w:val="TableContents"/>
              <w:bidi w:val="0"/>
              <w:spacing w:before="0" w:after="283"/>
              <w:jc w:val="left"/>
              <w:rPr/>
            </w:pPr>
            <w:r>
              <w:rPr/>
              <w:t xml:space="preserve">12 </w:t>
            </w:r>
          </w:p>
        </w:tc>
        <w:tc>
          <w:tcPr>
            <w:tcW w:w="1307" w:type="dxa"/>
            <w:tcBorders/>
            <w:vAlign w:val="center"/>
          </w:tcPr>
          <w:p>
            <w:pPr>
              <w:pStyle w:val="TableContents"/>
              <w:bidi w:val="0"/>
              <w:spacing w:before="0" w:after="283"/>
              <w:jc w:val="left"/>
              <w:rPr/>
            </w:pPr>
            <w:r>
              <w:rPr/>
              <w:t xml:space="preserve">84.0 </w:t>
            </w:r>
          </w:p>
        </w:tc>
        <w:tc>
          <w:tcPr>
            <w:tcW w:w="654" w:type="dxa"/>
            <w:tcBorders/>
            <w:vAlign w:val="center"/>
          </w:tcPr>
          <w:p>
            <w:pPr>
              <w:pStyle w:val="TableContents"/>
              <w:bidi w:val="0"/>
              <w:spacing w:before="0" w:after="283"/>
              <w:jc w:val="left"/>
              <w:rPr/>
            </w:pPr>
            <w:r>
              <w:rPr/>
              <w:t xml:space="preserve">13 </w:t>
            </w:r>
          </w:p>
        </w:tc>
        <w:tc>
          <w:tcPr>
            <w:tcW w:w="1293" w:type="dxa"/>
            <w:tcBorders/>
            <w:vAlign w:val="center"/>
          </w:tcPr>
          <w:p>
            <w:pPr>
              <w:pStyle w:val="TableContents"/>
              <w:bidi w:val="0"/>
              <w:spacing w:before="0" w:after="283"/>
              <w:jc w:val="left"/>
              <w:rPr/>
            </w:pPr>
            <w:r>
              <w:rPr/>
              <w:t xml:space="preserve">79.8 </w:t>
            </w:r>
          </w:p>
        </w:tc>
        <w:tc>
          <w:tcPr>
            <w:tcW w:w="985" w:type="dxa"/>
            <w:tcBorders/>
            <w:vAlign w:val="center"/>
          </w:tcPr>
          <w:p>
            <w:pPr>
              <w:pStyle w:val="TableContents"/>
              <w:bidi w:val="0"/>
              <w:spacing w:before="0" w:after="283"/>
              <w:jc w:val="left"/>
              <w:rPr/>
            </w:pPr>
            <w:r>
              <w:rPr/>
              <w:t xml:space="preserve">17 </w:t>
            </w:r>
          </w:p>
        </w:tc>
        <w:tc>
          <w:tcPr>
            <w:tcW w:w="1437" w:type="dxa"/>
            <w:tcBorders/>
            <w:vAlign w:val="center"/>
          </w:tcPr>
          <w:p>
            <w:pPr>
              <w:pStyle w:val="TableContents"/>
              <w:bidi w:val="0"/>
              <w:spacing w:before="0" w:after="283"/>
              <w:jc w:val="left"/>
              <w:rPr/>
            </w:pPr>
            <w:r>
              <w:rPr/>
              <w:t xml:space="preserve">71.8 </w:t>
            </w:r>
          </w:p>
        </w:tc>
      </w:tr>
      <w:tr>
        <w:trPr/>
        <w:tc>
          <w:tcPr>
            <w:tcW w:w="1632" w:type="dxa"/>
            <w:tcBorders/>
            <w:vAlign w:val="center"/>
          </w:tcPr>
          <w:p>
            <w:pPr>
              <w:pStyle w:val="TableContents"/>
              <w:bidi w:val="0"/>
              <w:spacing w:before="0" w:after="283"/>
              <w:jc w:val="left"/>
              <w:rPr/>
            </w:pPr>
            <w:r>
              <w:rPr/>
              <w:t xml:space="preserve">Alankomaat </w:t>
            </w:r>
          </w:p>
        </w:tc>
        <w:tc>
          <w:tcPr>
            <w:tcW w:w="690" w:type="dxa"/>
            <w:tcBorders/>
            <w:vAlign w:val="center"/>
          </w:tcPr>
          <w:p>
            <w:pPr>
              <w:pStyle w:val="TableContents"/>
              <w:bidi w:val="0"/>
              <w:spacing w:before="0" w:after="283"/>
              <w:jc w:val="left"/>
              <w:rPr/>
            </w:pPr>
            <w:r>
              <w:rPr/>
              <w:t xml:space="preserve">14 </w:t>
            </w:r>
          </w:p>
        </w:tc>
        <w:tc>
          <w:tcPr>
            <w:tcW w:w="1328" w:type="dxa"/>
            <w:tcBorders/>
            <w:vAlign w:val="center"/>
          </w:tcPr>
          <w:p>
            <w:pPr>
              <w:pStyle w:val="TableContents"/>
              <w:bidi w:val="0"/>
              <w:spacing w:before="0" w:after="283"/>
              <w:jc w:val="left"/>
              <w:rPr/>
            </w:pPr>
            <w:r>
              <w:rPr/>
              <w:t xml:space="preserve">81.9 </w:t>
            </w:r>
          </w:p>
        </w:tc>
        <w:tc>
          <w:tcPr>
            <w:tcW w:w="879" w:type="dxa"/>
            <w:tcBorders/>
            <w:vAlign w:val="center"/>
          </w:tcPr>
          <w:p>
            <w:pPr>
              <w:pStyle w:val="TableContents"/>
              <w:bidi w:val="0"/>
              <w:spacing w:before="0" w:after="283"/>
              <w:jc w:val="left"/>
              <w:rPr/>
            </w:pPr>
            <w:r>
              <w:rPr/>
              <w:t xml:space="preserve">20 </w:t>
            </w:r>
          </w:p>
        </w:tc>
        <w:tc>
          <w:tcPr>
            <w:tcW w:w="1307" w:type="dxa"/>
            <w:tcBorders/>
            <w:vAlign w:val="center"/>
          </w:tcPr>
          <w:p>
            <w:pPr>
              <w:pStyle w:val="TableContents"/>
              <w:bidi w:val="0"/>
              <w:spacing w:before="0" w:after="283"/>
              <w:jc w:val="left"/>
              <w:rPr/>
            </w:pPr>
            <w:r>
              <w:rPr/>
              <w:t xml:space="preserve">83.6 </w:t>
            </w:r>
          </w:p>
        </w:tc>
        <w:tc>
          <w:tcPr>
            <w:tcW w:w="654" w:type="dxa"/>
            <w:tcBorders/>
            <w:vAlign w:val="center"/>
          </w:tcPr>
          <w:p>
            <w:pPr>
              <w:pStyle w:val="TableContents"/>
              <w:bidi w:val="0"/>
              <w:spacing w:before="0" w:after="283"/>
              <w:jc w:val="left"/>
              <w:rPr/>
            </w:pPr>
            <w:r>
              <w:rPr/>
              <w:t xml:space="preserve">10 </w:t>
            </w:r>
          </w:p>
        </w:tc>
        <w:tc>
          <w:tcPr>
            <w:tcW w:w="1293" w:type="dxa"/>
            <w:tcBorders/>
            <w:vAlign w:val="center"/>
          </w:tcPr>
          <w:p>
            <w:pPr>
              <w:pStyle w:val="TableContents"/>
              <w:bidi w:val="0"/>
              <w:spacing w:before="0" w:after="283"/>
              <w:jc w:val="left"/>
              <w:rPr/>
            </w:pPr>
            <w:r>
              <w:rPr/>
              <w:t xml:space="preserve">80.0 </w:t>
            </w:r>
          </w:p>
        </w:tc>
        <w:tc>
          <w:tcPr>
            <w:tcW w:w="985" w:type="dxa"/>
            <w:tcBorders/>
            <w:vAlign w:val="center"/>
          </w:tcPr>
          <w:p>
            <w:pPr>
              <w:pStyle w:val="TableContents"/>
              <w:bidi w:val="0"/>
              <w:spacing w:before="0" w:after="283"/>
              <w:jc w:val="left"/>
              <w:rPr/>
            </w:pPr>
            <w:r>
              <w:rPr/>
              <w:t xml:space="preserve">11 </w:t>
            </w:r>
          </w:p>
        </w:tc>
        <w:tc>
          <w:tcPr>
            <w:tcW w:w="1437" w:type="dxa"/>
            <w:tcBorders/>
            <w:vAlign w:val="center"/>
          </w:tcPr>
          <w:p>
            <w:pPr>
              <w:pStyle w:val="TableContents"/>
              <w:bidi w:val="0"/>
              <w:spacing w:before="0" w:after="283"/>
              <w:jc w:val="left"/>
              <w:rPr/>
            </w:pPr>
            <w:r>
              <w:rPr/>
              <w:t xml:space="preserve">72.2 </w:t>
            </w:r>
          </w:p>
        </w:tc>
      </w:tr>
      <w:tr>
        <w:trPr/>
        <w:tc>
          <w:tcPr>
            <w:tcW w:w="1632" w:type="dxa"/>
            <w:tcBorders/>
            <w:vAlign w:val="center"/>
          </w:tcPr>
          <w:p>
            <w:pPr>
              <w:pStyle w:val="TableContents"/>
              <w:bidi w:val="0"/>
              <w:spacing w:before="0" w:after="283"/>
              <w:jc w:val="left"/>
              <w:rPr/>
            </w:pPr>
            <w:r>
              <w:rPr/>
              <w:t xml:space="preserve">Norja </w:t>
            </w:r>
          </w:p>
        </w:tc>
        <w:tc>
          <w:tcPr>
            <w:tcW w:w="690" w:type="dxa"/>
            <w:tcBorders/>
            <w:vAlign w:val="center"/>
          </w:tcPr>
          <w:p>
            <w:pPr>
              <w:pStyle w:val="TableContents"/>
              <w:bidi w:val="0"/>
              <w:spacing w:before="0" w:after="283"/>
              <w:jc w:val="left"/>
              <w:rPr/>
            </w:pPr>
            <w:r>
              <w:rPr/>
              <w:t xml:space="preserve">15 </w:t>
            </w:r>
          </w:p>
        </w:tc>
        <w:tc>
          <w:tcPr>
            <w:tcW w:w="1328" w:type="dxa"/>
            <w:tcBorders/>
            <w:vAlign w:val="center"/>
          </w:tcPr>
          <w:p>
            <w:pPr>
              <w:pStyle w:val="TableContents"/>
              <w:bidi w:val="0"/>
              <w:spacing w:before="0" w:after="283"/>
              <w:jc w:val="left"/>
              <w:rPr/>
            </w:pPr>
            <w:r>
              <w:rPr/>
              <w:t xml:space="preserve">81.8 </w:t>
            </w:r>
          </w:p>
        </w:tc>
        <w:tc>
          <w:tcPr>
            <w:tcW w:w="879" w:type="dxa"/>
            <w:tcBorders/>
            <w:vAlign w:val="center"/>
          </w:tcPr>
          <w:p>
            <w:pPr>
              <w:pStyle w:val="TableContents"/>
              <w:bidi w:val="0"/>
              <w:spacing w:before="0" w:after="283"/>
              <w:jc w:val="left"/>
              <w:rPr/>
            </w:pPr>
            <w:r>
              <w:rPr/>
              <w:t xml:space="preserve">17 </w:t>
            </w:r>
          </w:p>
        </w:tc>
        <w:tc>
          <w:tcPr>
            <w:tcW w:w="1307" w:type="dxa"/>
            <w:tcBorders/>
            <w:vAlign w:val="center"/>
          </w:tcPr>
          <w:p>
            <w:pPr>
              <w:pStyle w:val="TableContents"/>
              <w:bidi w:val="0"/>
              <w:spacing w:before="0" w:after="283"/>
              <w:jc w:val="left"/>
              <w:rPr/>
            </w:pPr>
            <w:r>
              <w:rPr/>
              <w:t xml:space="preserve">83.7 </w:t>
            </w:r>
          </w:p>
        </w:tc>
        <w:tc>
          <w:tcPr>
            <w:tcW w:w="654" w:type="dxa"/>
            <w:tcBorders/>
            <w:vAlign w:val="center"/>
          </w:tcPr>
          <w:p>
            <w:pPr>
              <w:pStyle w:val="TableContents"/>
              <w:bidi w:val="0"/>
              <w:spacing w:before="0" w:after="283"/>
              <w:jc w:val="left"/>
              <w:rPr/>
            </w:pPr>
            <w:r>
              <w:rPr/>
              <w:t xml:space="preserve">13 </w:t>
            </w:r>
          </w:p>
        </w:tc>
        <w:tc>
          <w:tcPr>
            <w:tcW w:w="1293" w:type="dxa"/>
            <w:tcBorders/>
            <w:vAlign w:val="center"/>
          </w:tcPr>
          <w:p>
            <w:pPr>
              <w:pStyle w:val="TableContents"/>
              <w:bidi w:val="0"/>
              <w:spacing w:before="0" w:after="283"/>
              <w:jc w:val="left"/>
              <w:rPr/>
            </w:pPr>
            <w:r>
              <w:rPr/>
              <w:t xml:space="preserve">79.8 </w:t>
            </w:r>
          </w:p>
        </w:tc>
        <w:tc>
          <w:tcPr>
            <w:tcW w:w="985" w:type="dxa"/>
            <w:tcBorders/>
            <w:vAlign w:val="center"/>
          </w:tcPr>
          <w:p>
            <w:pPr>
              <w:pStyle w:val="TableContents"/>
              <w:bidi w:val="0"/>
              <w:spacing w:before="0" w:after="283"/>
              <w:jc w:val="left"/>
              <w:rPr/>
            </w:pPr>
            <w:r>
              <w:rPr/>
              <w:t xml:space="preserve">12 </w:t>
            </w:r>
          </w:p>
        </w:tc>
        <w:tc>
          <w:tcPr>
            <w:tcW w:w="1437" w:type="dxa"/>
            <w:tcBorders/>
            <w:vAlign w:val="center"/>
          </w:tcPr>
          <w:p>
            <w:pPr>
              <w:pStyle w:val="TableContents"/>
              <w:bidi w:val="0"/>
              <w:spacing w:before="0" w:after="283"/>
              <w:jc w:val="left"/>
              <w:rPr/>
            </w:pPr>
            <w:r>
              <w:rPr/>
              <w:t xml:space="preserve">72.0 </w:t>
            </w:r>
          </w:p>
        </w:tc>
      </w:tr>
      <w:tr>
        <w:trPr/>
        <w:tc>
          <w:tcPr>
            <w:tcW w:w="1632" w:type="dxa"/>
            <w:tcBorders/>
            <w:vAlign w:val="center"/>
          </w:tcPr>
          <w:p>
            <w:pPr>
              <w:pStyle w:val="TableContents"/>
              <w:bidi w:val="0"/>
              <w:spacing w:before="0" w:after="283"/>
              <w:jc w:val="left"/>
              <w:rPr/>
            </w:pPr>
            <w:r>
              <w:rPr/>
              <w:t xml:space="preserve">Malta </w:t>
            </w:r>
          </w:p>
        </w:tc>
        <w:tc>
          <w:tcPr>
            <w:tcW w:w="690" w:type="dxa"/>
            <w:tcBorders/>
            <w:vAlign w:val="center"/>
          </w:tcPr>
          <w:p>
            <w:pPr>
              <w:pStyle w:val="TableContents"/>
              <w:bidi w:val="0"/>
              <w:spacing w:before="0" w:after="283"/>
              <w:jc w:val="left"/>
              <w:rPr/>
            </w:pPr>
            <w:r>
              <w:rPr/>
              <w:t xml:space="preserve">16 </w:t>
            </w:r>
          </w:p>
        </w:tc>
        <w:tc>
          <w:tcPr>
            <w:tcW w:w="1328" w:type="dxa"/>
            <w:tcBorders/>
            <w:vAlign w:val="center"/>
          </w:tcPr>
          <w:p>
            <w:pPr>
              <w:pStyle w:val="TableContents"/>
              <w:bidi w:val="0"/>
              <w:spacing w:before="0" w:after="283"/>
              <w:jc w:val="left"/>
              <w:rPr/>
            </w:pPr>
            <w:r>
              <w:rPr/>
              <w:t xml:space="preserve">81.7 </w:t>
            </w:r>
          </w:p>
        </w:tc>
        <w:tc>
          <w:tcPr>
            <w:tcW w:w="879" w:type="dxa"/>
            <w:tcBorders/>
            <w:vAlign w:val="center"/>
          </w:tcPr>
          <w:p>
            <w:pPr>
              <w:pStyle w:val="TableContents"/>
              <w:bidi w:val="0"/>
              <w:spacing w:before="0" w:after="283"/>
              <w:jc w:val="left"/>
              <w:rPr/>
            </w:pPr>
            <w:r>
              <w:rPr/>
              <w:t xml:space="preserve">17 </w:t>
            </w:r>
          </w:p>
        </w:tc>
        <w:tc>
          <w:tcPr>
            <w:tcW w:w="1307" w:type="dxa"/>
            <w:tcBorders/>
            <w:vAlign w:val="center"/>
          </w:tcPr>
          <w:p>
            <w:pPr>
              <w:pStyle w:val="TableContents"/>
              <w:bidi w:val="0"/>
              <w:spacing w:before="0" w:after="283"/>
              <w:jc w:val="left"/>
              <w:rPr/>
            </w:pPr>
            <w:r>
              <w:rPr/>
              <w:t xml:space="preserve">83.7 </w:t>
            </w:r>
          </w:p>
        </w:tc>
        <w:tc>
          <w:tcPr>
            <w:tcW w:w="654" w:type="dxa"/>
            <w:tcBorders/>
            <w:vAlign w:val="center"/>
          </w:tcPr>
          <w:p>
            <w:pPr>
              <w:pStyle w:val="TableContents"/>
              <w:bidi w:val="0"/>
              <w:spacing w:before="0" w:after="283"/>
              <w:jc w:val="left"/>
              <w:rPr/>
            </w:pPr>
            <w:r>
              <w:rPr/>
              <w:t xml:space="preserve">15 </w:t>
            </w:r>
          </w:p>
        </w:tc>
        <w:tc>
          <w:tcPr>
            <w:tcW w:w="1293" w:type="dxa"/>
            <w:tcBorders/>
            <w:vAlign w:val="center"/>
          </w:tcPr>
          <w:p>
            <w:pPr>
              <w:pStyle w:val="TableContents"/>
              <w:bidi w:val="0"/>
              <w:spacing w:before="0" w:after="283"/>
              <w:jc w:val="left"/>
              <w:rPr/>
            </w:pPr>
            <w:r>
              <w:rPr/>
              <w:t xml:space="preserve">79.7 </w:t>
            </w:r>
          </w:p>
        </w:tc>
        <w:tc>
          <w:tcPr>
            <w:tcW w:w="985" w:type="dxa"/>
            <w:tcBorders/>
            <w:vAlign w:val="center"/>
          </w:tcPr>
          <w:p>
            <w:pPr>
              <w:pStyle w:val="TableContents"/>
              <w:bidi w:val="0"/>
              <w:spacing w:before="0" w:after="283"/>
              <w:jc w:val="left"/>
              <w:rPr/>
            </w:pPr>
            <w:r>
              <w:rPr/>
              <w:t xml:space="preserve">18 </w:t>
            </w:r>
          </w:p>
        </w:tc>
        <w:tc>
          <w:tcPr>
            <w:tcW w:w="1437" w:type="dxa"/>
            <w:tcBorders/>
            <w:vAlign w:val="center"/>
          </w:tcPr>
          <w:p>
            <w:pPr>
              <w:pStyle w:val="TableContents"/>
              <w:bidi w:val="0"/>
              <w:spacing w:before="0" w:after="283"/>
              <w:jc w:val="left"/>
              <w:rPr/>
            </w:pPr>
            <w:r>
              <w:rPr/>
              <w:t xml:space="preserve">71.7 </w:t>
            </w:r>
          </w:p>
        </w:tc>
      </w:tr>
      <w:tr>
        <w:trPr/>
        <w:tc>
          <w:tcPr>
            <w:tcW w:w="1632" w:type="dxa"/>
            <w:tcBorders/>
            <w:vAlign w:val="center"/>
          </w:tcPr>
          <w:p>
            <w:pPr>
              <w:pStyle w:val="TableContents"/>
              <w:bidi w:val="0"/>
              <w:spacing w:before="0" w:after="283"/>
              <w:jc w:val="left"/>
              <w:rPr/>
            </w:pPr>
            <w:r>
              <w:rPr/>
              <w:t xml:space="preserve">Uusi-Seelanti </w:t>
            </w:r>
          </w:p>
        </w:tc>
        <w:tc>
          <w:tcPr>
            <w:tcW w:w="690" w:type="dxa"/>
            <w:tcBorders/>
            <w:vAlign w:val="center"/>
          </w:tcPr>
          <w:p>
            <w:pPr>
              <w:pStyle w:val="TableContents"/>
              <w:bidi w:val="0"/>
              <w:spacing w:before="0" w:after="283"/>
              <w:jc w:val="left"/>
              <w:rPr/>
            </w:pPr>
            <w:r>
              <w:rPr/>
              <w:t xml:space="preserve">17 </w:t>
            </w:r>
          </w:p>
        </w:tc>
        <w:tc>
          <w:tcPr>
            <w:tcW w:w="1328" w:type="dxa"/>
            <w:tcBorders/>
            <w:vAlign w:val="center"/>
          </w:tcPr>
          <w:p>
            <w:pPr>
              <w:pStyle w:val="TableContents"/>
              <w:bidi w:val="0"/>
              <w:spacing w:before="0" w:after="283"/>
              <w:jc w:val="left"/>
              <w:rPr/>
            </w:pPr>
            <w:r>
              <w:rPr/>
              <w:t xml:space="preserve">81.6 </w:t>
            </w:r>
          </w:p>
        </w:tc>
        <w:tc>
          <w:tcPr>
            <w:tcW w:w="879" w:type="dxa"/>
            <w:tcBorders/>
            <w:vAlign w:val="center"/>
          </w:tcPr>
          <w:p>
            <w:pPr>
              <w:pStyle w:val="TableContents"/>
              <w:bidi w:val="0"/>
              <w:spacing w:before="0" w:after="283"/>
              <w:jc w:val="left"/>
              <w:rPr/>
            </w:pPr>
            <w:r>
              <w:rPr/>
              <w:t xml:space="preserve">26 </w:t>
            </w:r>
          </w:p>
        </w:tc>
        <w:tc>
          <w:tcPr>
            <w:tcW w:w="1307" w:type="dxa"/>
            <w:tcBorders/>
            <w:vAlign w:val="center"/>
          </w:tcPr>
          <w:p>
            <w:pPr>
              <w:pStyle w:val="TableContents"/>
              <w:bidi w:val="0"/>
              <w:spacing w:before="0" w:after="283"/>
              <w:jc w:val="left"/>
              <w:rPr/>
            </w:pPr>
            <w:r>
              <w:rPr/>
              <w:t xml:space="preserve">83.3 </w:t>
            </w:r>
          </w:p>
        </w:tc>
        <w:tc>
          <w:tcPr>
            <w:tcW w:w="654" w:type="dxa"/>
            <w:tcBorders/>
            <w:vAlign w:val="center"/>
          </w:tcPr>
          <w:p>
            <w:pPr>
              <w:pStyle w:val="TableContents"/>
              <w:bidi w:val="0"/>
              <w:spacing w:before="0" w:after="283"/>
              <w:jc w:val="left"/>
              <w:rPr/>
            </w:pPr>
            <w:r>
              <w:rPr/>
              <w:t xml:space="preserve">10 </w:t>
            </w:r>
          </w:p>
        </w:tc>
        <w:tc>
          <w:tcPr>
            <w:tcW w:w="1293" w:type="dxa"/>
            <w:tcBorders/>
            <w:vAlign w:val="center"/>
          </w:tcPr>
          <w:p>
            <w:pPr>
              <w:pStyle w:val="TableContents"/>
              <w:bidi w:val="0"/>
              <w:spacing w:before="0" w:after="283"/>
              <w:jc w:val="left"/>
              <w:rPr/>
            </w:pPr>
            <w:r>
              <w:rPr/>
              <w:t xml:space="preserve">80.0 </w:t>
            </w:r>
          </w:p>
        </w:tc>
        <w:tc>
          <w:tcPr>
            <w:tcW w:w="985" w:type="dxa"/>
            <w:tcBorders/>
            <w:vAlign w:val="center"/>
          </w:tcPr>
          <w:p>
            <w:pPr>
              <w:pStyle w:val="TableContents"/>
              <w:bidi w:val="0"/>
              <w:spacing w:before="0" w:after="283"/>
              <w:jc w:val="left"/>
              <w:rPr/>
            </w:pPr>
            <w:r>
              <w:rPr/>
              <w:t xml:space="preserve">19 </w:t>
            </w:r>
          </w:p>
        </w:tc>
        <w:tc>
          <w:tcPr>
            <w:tcW w:w="1437" w:type="dxa"/>
            <w:tcBorders/>
            <w:vAlign w:val="center"/>
          </w:tcPr>
          <w:p>
            <w:pPr>
              <w:pStyle w:val="TableContents"/>
              <w:bidi w:val="0"/>
              <w:spacing w:before="0" w:after="283"/>
              <w:jc w:val="left"/>
              <w:rPr/>
            </w:pPr>
            <w:r>
              <w:rPr/>
              <w:t xml:space="preserve">71.6 </w:t>
            </w:r>
          </w:p>
        </w:tc>
      </w:tr>
      <w:tr>
        <w:trPr/>
        <w:tc>
          <w:tcPr>
            <w:tcW w:w="1632" w:type="dxa"/>
            <w:tcBorders/>
            <w:vAlign w:val="center"/>
          </w:tcPr>
          <w:p>
            <w:pPr>
              <w:pStyle w:val="TableContents"/>
              <w:bidi w:val="0"/>
              <w:spacing w:before="0" w:after="283"/>
              <w:jc w:val="left"/>
              <w:rPr/>
            </w:pPr>
            <w:r>
              <w:rPr/>
              <w:t xml:space="preserve">Itävalta </w:t>
            </w:r>
          </w:p>
        </w:tc>
        <w:tc>
          <w:tcPr>
            <w:tcW w:w="690" w:type="dxa"/>
            <w:tcBorders/>
            <w:vAlign w:val="center"/>
          </w:tcPr>
          <w:p>
            <w:pPr>
              <w:pStyle w:val="TableContents"/>
              <w:bidi w:val="0"/>
              <w:spacing w:before="0" w:after="283"/>
              <w:jc w:val="left"/>
              <w:rPr/>
            </w:pPr>
            <w:r>
              <w:rPr/>
              <w:t xml:space="preserve">18 </w:t>
            </w:r>
          </w:p>
        </w:tc>
        <w:tc>
          <w:tcPr>
            <w:tcW w:w="1328" w:type="dxa"/>
            <w:tcBorders/>
            <w:vAlign w:val="center"/>
          </w:tcPr>
          <w:p>
            <w:pPr>
              <w:pStyle w:val="TableContents"/>
              <w:bidi w:val="0"/>
              <w:spacing w:before="0" w:after="283"/>
              <w:jc w:val="left"/>
              <w:rPr/>
            </w:pPr>
            <w:r>
              <w:rPr/>
              <w:t xml:space="preserve">81.5 </w:t>
            </w:r>
          </w:p>
        </w:tc>
        <w:tc>
          <w:tcPr>
            <w:tcW w:w="879" w:type="dxa"/>
            <w:tcBorders/>
            <w:vAlign w:val="center"/>
          </w:tcPr>
          <w:p>
            <w:pPr>
              <w:pStyle w:val="TableContents"/>
              <w:bidi w:val="0"/>
              <w:spacing w:before="0" w:after="283"/>
              <w:jc w:val="left"/>
              <w:rPr/>
            </w:pPr>
            <w:r>
              <w:rPr/>
              <w:t xml:space="preserve">14 </w:t>
            </w:r>
          </w:p>
        </w:tc>
        <w:tc>
          <w:tcPr>
            <w:tcW w:w="1307" w:type="dxa"/>
            <w:tcBorders/>
            <w:vAlign w:val="center"/>
          </w:tcPr>
          <w:p>
            <w:pPr>
              <w:pStyle w:val="TableContents"/>
              <w:bidi w:val="0"/>
              <w:spacing w:before="0" w:after="283"/>
              <w:jc w:val="left"/>
              <w:rPr/>
            </w:pPr>
            <w:r>
              <w:rPr/>
              <w:t xml:space="preserve">83.9 </w:t>
            </w:r>
          </w:p>
        </w:tc>
        <w:tc>
          <w:tcPr>
            <w:tcW w:w="654" w:type="dxa"/>
            <w:tcBorders/>
            <w:vAlign w:val="center"/>
          </w:tcPr>
          <w:p>
            <w:pPr>
              <w:pStyle w:val="TableContents"/>
              <w:bidi w:val="0"/>
              <w:spacing w:before="0" w:after="283"/>
              <w:jc w:val="left"/>
              <w:rPr/>
            </w:pPr>
            <w:r>
              <w:rPr/>
              <w:t xml:space="preserve">19 </w:t>
            </w:r>
          </w:p>
        </w:tc>
        <w:tc>
          <w:tcPr>
            <w:tcW w:w="1293" w:type="dxa"/>
            <w:tcBorders/>
            <w:vAlign w:val="center"/>
          </w:tcPr>
          <w:p>
            <w:pPr>
              <w:pStyle w:val="TableContents"/>
              <w:bidi w:val="0"/>
              <w:spacing w:before="0" w:after="283"/>
              <w:jc w:val="left"/>
              <w:rPr/>
            </w:pPr>
            <w:r>
              <w:rPr/>
              <w:t xml:space="preserve">79.0 </w:t>
            </w:r>
          </w:p>
        </w:tc>
        <w:tc>
          <w:tcPr>
            <w:tcW w:w="985" w:type="dxa"/>
            <w:tcBorders/>
            <w:vAlign w:val="center"/>
          </w:tcPr>
          <w:p>
            <w:pPr>
              <w:pStyle w:val="TableContents"/>
              <w:bidi w:val="0"/>
              <w:spacing w:before="0" w:after="283"/>
              <w:jc w:val="left"/>
              <w:rPr/>
            </w:pPr>
            <w:r>
              <w:rPr/>
              <w:t xml:space="preserve">12 </w:t>
            </w:r>
          </w:p>
        </w:tc>
        <w:tc>
          <w:tcPr>
            <w:tcW w:w="1437" w:type="dxa"/>
            <w:tcBorders/>
            <w:vAlign w:val="center"/>
          </w:tcPr>
          <w:p>
            <w:pPr>
              <w:pStyle w:val="TableContents"/>
              <w:bidi w:val="0"/>
              <w:spacing w:before="0" w:after="283"/>
              <w:jc w:val="left"/>
              <w:rPr/>
            </w:pPr>
            <w:r>
              <w:rPr/>
              <w:t xml:space="preserve">72.0 </w:t>
            </w:r>
          </w:p>
        </w:tc>
      </w:tr>
      <w:tr>
        <w:trPr/>
        <w:tc>
          <w:tcPr>
            <w:tcW w:w="1632" w:type="dxa"/>
            <w:tcBorders/>
            <w:vAlign w:val="center"/>
          </w:tcPr>
          <w:p>
            <w:pPr>
              <w:pStyle w:val="TableContents"/>
              <w:bidi w:val="0"/>
              <w:spacing w:before="0" w:after="283"/>
              <w:jc w:val="left"/>
              <w:rPr/>
            </w:pPr>
            <w:r>
              <w:rPr/>
              <w:t xml:space="preserve">Irlanti </w:t>
            </w:r>
          </w:p>
        </w:tc>
        <w:tc>
          <w:tcPr>
            <w:tcW w:w="690" w:type="dxa"/>
            <w:tcBorders/>
            <w:vAlign w:val="center"/>
          </w:tcPr>
          <w:p>
            <w:pPr>
              <w:pStyle w:val="TableContents"/>
              <w:bidi w:val="0"/>
              <w:spacing w:before="0" w:after="283"/>
              <w:jc w:val="left"/>
              <w:rPr/>
            </w:pPr>
            <w:r>
              <w:rPr/>
              <w:t xml:space="preserve">19 </w:t>
            </w:r>
          </w:p>
        </w:tc>
        <w:tc>
          <w:tcPr>
            <w:tcW w:w="1328" w:type="dxa"/>
            <w:tcBorders/>
            <w:vAlign w:val="center"/>
          </w:tcPr>
          <w:p>
            <w:pPr>
              <w:pStyle w:val="TableContents"/>
              <w:bidi w:val="0"/>
              <w:spacing w:before="0" w:after="283"/>
              <w:jc w:val="left"/>
              <w:rPr/>
            </w:pPr>
            <w:r>
              <w:rPr/>
              <w:t xml:space="preserve">81.4 </w:t>
            </w:r>
          </w:p>
        </w:tc>
        <w:tc>
          <w:tcPr>
            <w:tcW w:w="879" w:type="dxa"/>
            <w:tcBorders/>
            <w:vAlign w:val="center"/>
          </w:tcPr>
          <w:p>
            <w:pPr>
              <w:pStyle w:val="TableContents"/>
              <w:bidi w:val="0"/>
              <w:spacing w:before="0" w:after="283"/>
              <w:jc w:val="left"/>
              <w:rPr/>
            </w:pPr>
            <w:r>
              <w:rPr/>
              <w:t xml:space="preserve">23 </w:t>
            </w:r>
          </w:p>
        </w:tc>
        <w:tc>
          <w:tcPr>
            <w:tcW w:w="1307" w:type="dxa"/>
            <w:tcBorders/>
            <w:vAlign w:val="center"/>
          </w:tcPr>
          <w:p>
            <w:pPr>
              <w:pStyle w:val="TableContents"/>
              <w:bidi w:val="0"/>
              <w:spacing w:before="0" w:after="283"/>
              <w:jc w:val="left"/>
              <w:rPr/>
            </w:pPr>
            <w:r>
              <w:rPr/>
              <w:t xml:space="preserve">83.4 </w:t>
            </w:r>
          </w:p>
        </w:tc>
        <w:tc>
          <w:tcPr>
            <w:tcW w:w="654" w:type="dxa"/>
            <w:tcBorders/>
            <w:vAlign w:val="center"/>
          </w:tcPr>
          <w:p>
            <w:pPr>
              <w:pStyle w:val="TableContents"/>
              <w:bidi w:val="0"/>
              <w:spacing w:before="0" w:after="283"/>
              <w:jc w:val="left"/>
              <w:rPr/>
            </w:pPr>
            <w:r>
              <w:rPr/>
              <w:t xml:space="preserve">16 </w:t>
            </w:r>
          </w:p>
        </w:tc>
        <w:tc>
          <w:tcPr>
            <w:tcW w:w="1293" w:type="dxa"/>
            <w:tcBorders/>
            <w:vAlign w:val="center"/>
          </w:tcPr>
          <w:p>
            <w:pPr>
              <w:pStyle w:val="TableContents"/>
              <w:bidi w:val="0"/>
              <w:spacing w:before="0" w:after="283"/>
              <w:jc w:val="left"/>
              <w:rPr/>
            </w:pPr>
            <w:r>
              <w:rPr/>
              <w:t xml:space="preserve">79.4 </w:t>
            </w:r>
          </w:p>
        </w:tc>
        <w:tc>
          <w:tcPr>
            <w:tcW w:w="985" w:type="dxa"/>
            <w:tcBorders/>
            <w:vAlign w:val="center"/>
          </w:tcPr>
          <w:p>
            <w:pPr>
              <w:pStyle w:val="TableContents"/>
              <w:bidi w:val="0"/>
              <w:spacing w:before="0" w:after="283"/>
              <w:jc w:val="left"/>
              <w:rPr/>
            </w:pPr>
            <w:r>
              <w:rPr/>
              <w:t xml:space="preserve">20 </w:t>
            </w:r>
          </w:p>
        </w:tc>
        <w:tc>
          <w:tcPr>
            <w:tcW w:w="1437" w:type="dxa"/>
            <w:tcBorders/>
            <w:vAlign w:val="center"/>
          </w:tcPr>
          <w:p>
            <w:pPr>
              <w:pStyle w:val="TableContents"/>
              <w:bidi w:val="0"/>
              <w:spacing w:before="0" w:after="283"/>
              <w:jc w:val="left"/>
              <w:rPr/>
            </w:pPr>
            <w:r>
              <w:rPr/>
              <w:t xml:space="preserve">71.5 </w:t>
            </w:r>
          </w:p>
        </w:tc>
      </w:tr>
      <w:tr>
        <w:trPr/>
        <w:tc>
          <w:tcPr>
            <w:tcW w:w="1632" w:type="dxa"/>
            <w:tcBorders/>
            <w:vAlign w:val="center"/>
          </w:tcPr>
          <w:p>
            <w:pPr>
              <w:pStyle w:val="TableContents"/>
              <w:bidi w:val="0"/>
              <w:spacing w:before="0" w:after="283"/>
              <w:jc w:val="left"/>
              <w:rPr/>
            </w:pPr>
            <w:r>
              <w:rPr/>
              <w:t xml:space="preserve">Yhdistynyt kuningaskunta </w:t>
            </w:r>
          </w:p>
        </w:tc>
        <w:tc>
          <w:tcPr>
            <w:tcW w:w="690" w:type="dxa"/>
            <w:tcBorders/>
            <w:vAlign w:val="center"/>
          </w:tcPr>
          <w:p>
            <w:pPr>
              <w:pStyle w:val="TableContents"/>
              <w:bidi w:val="0"/>
              <w:spacing w:before="0" w:after="283"/>
              <w:jc w:val="left"/>
              <w:rPr/>
            </w:pPr>
            <w:r>
              <w:rPr/>
              <w:t xml:space="preserve">20 </w:t>
            </w:r>
          </w:p>
        </w:tc>
        <w:tc>
          <w:tcPr>
            <w:tcW w:w="1328" w:type="dxa"/>
            <w:tcBorders/>
            <w:vAlign w:val="center"/>
          </w:tcPr>
          <w:p>
            <w:pPr>
              <w:pStyle w:val="TableContents"/>
              <w:bidi w:val="0"/>
              <w:spacing w:before="0" w:after="283"/>
              <w:jc w:val="left"/>
              <w:rPr/>
            </w:pPr>
            <w:r>
              <w:rPr>
                <w:color w:val="A9A9A9"/>
              </w:rPr>
              <w:t xml:space="preserve">81.</w:t>
            </w:r>
            <w:r>
              <w:rPr/>
              <w:t xml:space="preserve">2 </w:t>
            </w:r>
          </w:p>
        </w:tc>
        <w:tc>
          <w:tcPr>
            <w:tcW w:w="879" w:type="dxa"/>
            <w:tcBorders/>
            <w:vAlign w:val="center"/>
          </w:tcPr>
          <w:p>
            <w:pPr>
              <w:pStyle w:val="TableContents"/>
              <w:bidi w:val="0"/>
              <w:spacing w:before="0" w:after="283"/>
              <w:jc w:val="left"/>
              <w:rPr/>
            </w:pPr>
            <w:r>
              <w:rPr/>
              <w:t xml:space="preserve">27 </w:t>
            </w:r>
          </w:p>
        </w:tc>
        <w:tc>
          <w:tcPr>
            <w:tcW w:w="1307" w:type="dxa"/>
            <w:tcBorders/>
            <w:vAlign w:val="center"/>
          </w:tcPr>
          <w:p>
            <w:pPr>
              <w:pStyle w:val="TableContents"/>
              <w:bidi w:val="0"/>
              <w:spacing w:before="0" w:after="283"/>
              <w:jc w:val="left"/>
              <w:rPr/>
            </w:pPr>
            <w:r>
              <w:rPr/>
              <w:t xml:space="preserve">83.0 </w:t>
            </w:r>
          </w:p>
        </w:tc>
        <w:tc>
          <w:tcPr>
            <w:tcW w:w="654" w:type="dxa"/>
            <w:tcBorders/>
            <w:vAlign w:val="center"/>
          </w:tcPr>
          <w:p>
            <w:pPr>
              <w:pStyle w:val="TableContents"/>
              <w:bidi w:val="0"/>
              <w:spacing w:before="0" w:after="283"/>
              <w:jc w:val="left"/>
              <w:rPr/>
            </w:pPr>
            <w:r>
              <w:rPr/>
              <w:t xml:space="preserve">16 </w:t>
            </w:r>
          </w:p>
        </w:tc>
        <w:tc>
          <w:tcPr>
            <w:tcW w:w="1293" w:type="dxa"/>
            <w:tcBorders/>
            <w:vAlign w:val="center"/>
          </w:tcPr>
          <w:p>
            <w:pPr>
              <w:pStyle w:val="TableContents"/>
              <w:bidi w:val="0"/>
              <w:spacing w:before="0" w:after="283"/>
              <w:jc w:val="left"/>
              <w:rPr/>
            </w:pPr>
            <w:r>
              <w:rPr/>
              <w:t xml:space="preserve">79.4 </w:t>
            </w:r>
          </w:p>
        </w:tc>
        <w:tc>
          <w:tcPr>
            <w:tcW w:w="985" w:type="dxa"/>
            <w:tcBorders/>
            <w:vAlign w:val="center"/>
          </w:tcPr>
          <w:p>
            <w:pPr>
              <w:pStyle w:val="TableContents"/>
              <w:bidi w:val="0"/>
              <w:spacing w:before="0" w:after="283"/>
              <w:jc w:val="left"/>
              <w:rPr/>
            </w:pPr>
            <w:r>
              <w:rPr/>
              <w:t xml:space="preserve">21 </w:t>
            </w:r>
          </w:p>
        </w:tc>
        <w:tc>
          <w:tcPr>
            <w:tcW w:w="1437" w:type="dxa"/>
            <w:tcBorders/>
            <w:vAlign w:val="center"/>
          </w:tcPr>
          <w:p>
            <w:pPr>
              <w:pStyle w:val="TableContents"/>
              <w:bidi w:val="0"/>
              <w:spacing w:before="0" w:after="283"/>
              <w:jc w:val="left"/>
              <w:rPr/>
            </w:pPr>
            <w:r>
              <w:rPr/>
              <w:t xml:space="preserve">71.4 </w:t>
            </w:r>
          </w:p>
        </w:tc>
      </w:tr>
      <w:tr>
        <w:trPr/>
        <w:tc>
          <w:tcPr>
            <w:tcW w:w="1632" w:type="dxa"/>
            <w:tcBorders/>
            <w:vAlign w:val="center"/>
          </w:tcPr>
          <w:p>
            <w:pPr>
              <w:pStyle w:val="TableContents"/>
              <w:bidi w:val="0"/>
              <w:spacing w:before="0" w:after="283"/>
              <w:jc w:val="left"/>
              <w:rPr/>
            </w:pPr>
            <w:r>
              <w:rPr/>
              <w:t xml:space="preserve">Belgia </w:t>
            </w:r>
          </w:p>
        </w:tc>
        <w:tc>
          <w:tcPr>
            <w:tcW w:w="690" w:type="dxa"/>
            <w:tcBorders/>
            <w:vAlign w:val="center"/>
          </w:tcPr>
          <w:p>
            <w:pPr>
              <w:pStyle w:val="TableContents"/>
              <w:bidi w:val="0"/>
              <w:spacing w:before="0" w:after="283"/>
              <w:jc w:val="left"/>
              <w:rPr/>
            </w:pPr>
            <w:r>
              <w:rPr/>
              <w:t xml:space="preserve">21 </w:t>
            </w:r>
          </w:p>
        </w:tc>
        <w:tc>
          <w:tcPr>
            <w:tcW w:w="1328" w:type="dxa"/>
            <w:tcBorders/>
            <w:vAlign w:val="center"/>
          </w:tcPr>
          <w:p>
            <w:pPr>
              <w:pStyle w:val="TableContents"/>
              <w:bidi w:val="0"/>
              <w:spacing w:before="0" w:after="283"/>
              <w:jc w:val="left"/>
              <w:rPr/>
            </w:pPr>
            <w:r>
              <w:rPr/>
              <w:t xml:space="preserve">81.1 </w:t>
            </w:r>
          </w:p>
        </w:tc>
        <w:tc>
          <w:tcPr>
            <w:tcW w:w="879" w:type="dxa"/>
            <w:tcBorders/>
            <w:vAlign w:val="center"/>
          </w:tcPr>
          <w:p>
            <w:pPr>
              <w:pStyle w:val="TableContents"/>
              <w:bidi w:val="0"/>
              <w:spacing w:before="0" w:after="283"/>
              <w:jc w:val="left"/>
              <w:rPr/>
            </w:pPr>
            <w:r>
              <w:rPr/>
              <w:t xml:space="preserve">22 </w:t>
            </w:r>
          </w:p>
        </w:tc>
        <w:tc>
          <w:tcPr>
            <w:tcW w:w="1307" w:type="dxa"/>
            <w:tcBorders/>
            <w:vAlign w:val="center"/>
          </w:tcPr>
          <w:p>
            <w:pPr>
              <w:pStyle w:val="TableContents"/>
              <w:bidi w:val="0"/>
              <w:spacing w:before="0" w:after="283"/>
              <w:jc w:val="left"/>
              <w:rPr/>
            </w:pPr>
            <w:r>
              <w:rPr/>
              <w:t xml:space="preserve">83.5 </w:t>
            </w:r>
          </w:p>
        </w:tc>
        <w:tc>
          <w:tcPr>
            <w:tcW w:w="654" w:type="dxa"/>
            <w:tcBorders/>
            <w:vAlign w:val="center"/>
          </w:tcPr>
          <w:p>
            <w:pPr>
              <w:pStyle w:val="TableContents"/>
              <w:bidi w:val="0"/>
              <w:spacing w:before="0" w:after="283"/>
              <w:jc w:val="left"/>
              <w:rPr/>
            </w:pPr>
            <w:r>
              <w:rPr/>
              <w:t xml:space="preserve">22 </w:t>
            </w:r>
          </w:p>
        </w:tc>
        <w:tc>
          <w:tcPr>
            <w:tcW w:w="1293" w:type="dxa"/>
            <w:tcBorders/>
            <w:vAlign w:val="center"/>
          </w:tcPr>
          <w:p>
            <w:pPr>
              <w:pStyle w:val="TableContents"/>
              <w:bidi w:val="0"/>
              <w:spacing w:before="0" w:after="283"/>
              <w:jc w:val="left"/>
              <w:rPr/>
            </w:pPr>
            <w:r>
              <w:rPr/>
              <w:t xml:space="preserve">78.6 </w:t>
            </w:r>
          </w:p>
        </w:tc>
        <w:tc>
          <w:tcPr>
            <w:tcW w:w="985" w:type="dxa"/>
            <w:tcBorders/>
            <w:vAlign w:val="center"/>
          </w:tcPr>
          <w:p>
            <w:pPr>
              <w:pStyle w:val="TableContents"/>
              <w:bidi w:val="0"/>
              <w:spacing w:before="0" w:after="283"/>
              <w:jc w:val="left"/>
              <w:rPr/>
            </w:pPr>
            <w:r>
              <w:rPr/>
              <w:t xml:space="preserve">26 </w:t>
            </w:r>
          </w:p>
        </w:tc>
        <w:tc>
          <w:tcPr>
            <w:tcW w:w="1437" w:type="dxa"/>
            <w:tcBorders/>
            <w:vAlign w:val="center"/>
          </w:tcPr>
          <w:p>
            <w:pPr>
              <w:pStyle w:val="TableContents"/>
              <w:bidi w:val="0"/>
              <w:spacing w:before="0" w:after="283"/>
              <w:jc w:val="left"/>
              <w:rPr/>
            </w:pPr>
            <w:r>
              <w:rPr/>
              <w:t xml:space="preserve">71.1 </w:t>
            </w:r>
          </w:p>
        </w:tc>
      </w:tr>
      <w:tr>
        <w:trPr/>
        <w:tc>
          <w:tcPr>
            <w:tcW w:w="1632" w:type="dxa"/>
            <w:tcBorders/>
            <w:vAlign w:val="center"/>
          </w:tcPr>
          <w:p>
            <w:pPr>
              <w:pStyle w:val="TableContents"/>
              <w:bidi w:val="0"/>
              <w:spacing w:before="0" w:after="283"/>
              <w:jc w:val="left"/>
              <w:rPr/>
            </w:pPr>
            <w:r>
              <w:rPr/>
              <w:t xml:space="preserve">Suomi </w:t>
            </w:r>
          </w:p>
        </w:tc>
        <w:tc>
          <w:tcPr>
            <w:tcW w:w="690" w:type="dxa"/>
            <w:tcBorders/>
            <w:vAlign w:val="center"/>
          </w:tcPr>
          <w:p>
            <w:pPr>
              <w:pStyle w:val="TableContents"/>
              <w:bidi w:val="0"/>
              <w:spacing w:before="0" w:after="283"/>
              <w:jc w:val="left"/>
              <w:rPr/>
            </w:pPr>
            <w:r>
              <w:rPr/>
              <w:t xml:space="preserve">21 </w:t>
            </w:r>
          </w:p>
        </w:tc>
        <w:tc>
          <w:tcPr>
            <w:tcW w:w="1328" w:type="dxa"/>
            <w:tcBorders/>
            <w:vAlign w:val="center"/>
          </w:tcPr>
          <w:p>
            <w:pPr>
              <w:pStyle w:val="TableContents"/>
              <w:bidi w:val="0"/>
              <w:spacing w:before="0" w:after="283"/>
              <w:jc w:val="left"/>
              <w:rPr/>
            </w:pPr>
            <w:r>
              <w:rPr/>
              <w:t xml:space="preserve">81.1 </w:t>
            </w:r>
          </w:p>
        </w:tc>
        <w:tc>
          <w:tcPr>
            <w:tcW w:w="879" w:type="dxa"/>
            <w:tcBorders/>
            <w:vAlign w:val="center"/>
          </w:tcPr>
          <w:p>
            <w:pPr>
              <w:pStyle w:val="TableContents"/>
              <w:bidi w:val="0"/>
              <w:spacing w:before="0" w:after="283"/>
              <w:jc w:val="left"/>
              <w:rPr/>
            </w:pPr>
            <w:r>
              <w:rPr/>
              <w:t xml:space="preserve">16 </w:t>
            </w:r>
          </w:p>
        </w:tc>
        <w:tc>
          <w:tcPr>
            <w:tcW w:w="1307" w:type="dxa"/>
            <w:tcBorders/>
            <w:vAlign w:val="center"/>
          </w:tcPr>
          <w:p>
            <w:pPr>
              <w:pStyle w:val="TableContents"/>
              <w:bidi w:val="0"/>
              <w:spacing w:before="0" w:after="283"/>
              <w:jc w:val="left"/>
              <w:rPr/>
            </w:pPr>
            <w:r>
              <w:rPr/>
              <w:t xml:space="preserve">83.8 </w:t>
            </w:r>
          </w:p>
        </w:tc>
        <w:tc>
          <w:tcPr>
            <w:tcW w:w="654" w:type="dxa"/>
            <w:tcBorders/>
            <w:vAlign w:val="center"/>
          </w:tcPr>
          <w:p>
            <w:pPr>
              <w:pStyle w:val="TableContents"/>
              <w:bidi w:val="0"/>
              <w:spacing w:before="0" w:after="283"/>
              <w:jc w:val="left"/>
              <w:rPr/>
            </w:pPr>
            <w:r>
              <w:rPr/>
              <w:t xml:space="preserve">24 </w:t>
            </w:r>
          </w:p>
        </w:tc>
        <w:tc>
          <w:tcPr>
            <w:tcW w:w="1293" w:type="dxa"/>
            <w:tcBorders/>
            <w:vAlign w:val="center"/>
          </w:tcPr>
          <w:p>
            <w:pPr>
              <w:pStyle w:val="TableContents"/>
              <w:bidi w:val="0"/>
              <w:spacing w:before="0" w:after="283"/>
              <w:jc w:val="left"/>
              <w:rPr/>
            </w:pPr>
            <w:r>
              <w:rPr/>
              <w:t xml:space="preserve">78.3 </w:t>
            </w:r>
          </w:p>
        </w:tc>
        <w:tc>
          <w:tcPr>
            <w:tcW w:w="985" w:type="dxa"/>
            <w:tcBorders/>
            <w:vAlign w:val="center"/>
          </w:tcPr>
          <w:p>
            <w:pPr>
              <w:pStyle w:val="TableContents"/>
              <w:bidi w:val="0"/>
              <w:spacing w:before="0" w:after="283"/>
              <w:jc w:val="left"/>
              <w:rPr/>
            </w:pPr>
            <w:r>
              <w:rPr/>
              <w:t xml:space="preserve">28 </w:t>
            </w:r>
          </w:p>
        </w:tc>
        <w:tc>
          <w:tcPr>
            <w:tcW w:w="1437" w:type="dxa"/>
            <w:tcBorders/>
            <w:vAlign w:val="center"/>
          </w:tcPr>
          <w:p>
            <w:pPr>
              <w:pStyle w:val="TableContents"/>
              <w:bidi w:val="0"/>
              <w:spacing w:before="0" w:after="283"/>
              <w:jc w:val="left"/>
              <w:rPr/>
            </w:pPr>
            <w:r>
              <w:rPr/>
              <w:t xml:space="preserve">71.0 </w:t>
            </w:r>
          </w:p>
        </w:tc>
      </w:tr>
      <w:tr>
        <w:trPr/>
        <w:tc>
          <w:tcPr>
            <w:tcW w:w="1632" w:type="dxa"/>
            <w:tcBorders/>
            <w:vAlign w:val="center"/>
          </w:tcPr>
          <w:p>
            <w:pPr>
              <w:pStyle w:val="TableContents"/>
              <w:bidi w:val="0"/>
              <w:spacing w:before="0" w:after="283"/>
              <w:jc w:val="left"/>
              <w:rPr/>
            </w:pPr>
            <w:r>
              <w:rPr/>
              <w:t xml:space="preserve">Portugali </w:t>
            </w:r>
          </w:p>
        </w:tc>
        <w:tc>
          <w:tcPr>
            <w:tcW w:w="690" w:type="dxa"/>
            <w:tcBorders/>
            <w:vAlign w:val="center"/>
          </w:tcPr>
          <w:p>
            <w:pPr>
              <w:pStyle w:val="TableContents"/>
              <w:bidi w:val="0"/>
              <w:spacing w:before="0" w:after="283"/>
              <w:jc w:val="left"/>
              <w:rPr/>
            </w:pPr>
            <w:r>
              <w:rPr/>
              <w:t xml:space="preserve">21 </w:t>
            </w:r>
          </w:p>
        </w:tc>
        <w:tc>
          <w:tcPr>
            <w:tcW w:w="1328" w:type="dxa"/>
            <w:tcBorders/>
            <w:vAlign w:val="center"/>
          </w:tcPr>
          <w:p>
            <w:pPr>
              <w:pStyle w:val="TableContents"/>
              <w:bidi w:val="0"/>
              <w:spacing w:before="0" w:after="283"/>
              <w:jc w:val="left"/>
              <w:rPr/>
            </w:pPr>
            <w:r>
              <w:rPr/>
              <w:t xml:space="preserve">81.1 </w:t>
            </w:r>
          </w:p>
        </w:tc>
        <w:tc>
          <w:tcPr>
            <w:tcW w:w="879" w:type="dxa"/>
            <w:tcBorders/>
            <w:vAlign w:val="center"/>
          </w:tcPr>
          <w:p>
            <w:pPr>
              <w:pStyle w:val="TableContents"/>
              <w:bidi w:val="0"/>
              <w:spacing w:before="0" w:after="283"/>
              <w:jc w:val="left"/>
              <w:rPr/>
            </w:pPr>
            <w:r>
              <w:rPr/>
              <w:t xml:space="preserve">14 </w:t>
            </w:r>
          </w:p>
        </w:tc>
        <w:tc>
          <w:tcPr>
            <w:tcW w:w="1307" w:type="dxa"/>
            <w:tcBorders/>
            <w:vAlign w:val="center"/>
          </w:tcPr>
          <w:p>
            <w:pPr>
              <w:pStyle w:val="TableContents"/>
              <w:bidi w:val="0"/>
              <w:spacing w:before="0" w:after="283"/>
              <w:jc w:val="left"/>
              <w:rPr/>
            </w:pPr>
            <w:r>
              <w:rPr/>
              <w:t xml:space="preserve">83.9 </w:t>
            </w:r>
          </w:p>
        </w:tc>
        <w:tc>
          <w:tcPr>
            <w:tcW w:w="654" w:type="dxa"/>
            <w:tcBorders/>
            <w:vAlign w:val="center"/>
          </w:tcPr>
          <w:p>
            <w:pPr>
              <w:pStyle w:val="TableContents"/>
              <w:bidi w:val="0"/>
              <w:spacing w:before="0" w:after="283"/>
              <w:jc w:val="left"/>
              <w:rPr/>
            </w:pPr>
            <w:r>
              <w:rPr/>
              <w:t xml:space="preserve">27 </w:t>
            </w:r>
          </w:p>
        </w:tc>
        <w:tc>
          <w:tcPr>
            <w:tcW w:w="1293" w:type="dxa"/>
            <w:tcBorders/>
            <w:vAlign w:val="center"/>
          </w:tcPr>
          <w:p>
            <w:pPr>
              <w:pStyle w:val="TableContents"/>
              <w:bidi w:val="0"/>
              <w:spacing w:before="0" w:after="283"/>
              <w:jc w:val="left"/>
              <w:rPr/>
            </w:pPr>
            <w:r>
              <w:rPr/>
              <w:t xml:space="preserve">78.2 </w:t>
            </w:r>
          </w:p>
        </w:tc>
        <w:tc>
          <w:tcPr>
            <w:tcW w:w="985" w:type="dxa"/>
            <w:tcBorders/>
            <w:vAlign w:val="center"/>
          </w:tcPr>
          <w:p>
            <w:pPr>
              <w:pStyle w:val="TableContents"/>
              <w:bidi w:val="0"/>
              <w:spacing w:before="0" w:after="283"/>
              <w:jc w:val="left"/>
              <w:rPr/>
            </w:pPr>
            <w:r>
              <w:rPr/>
              <w:t xml:space="preserve">21 </w:t>
            </w:r>
          </w:p>
        </w:tc>
        <w:tc>
          <w:tcPr>
            <w:tcW w:w="1437" w:type="dxa"/>
            <w:tcBorders/>
            <w:vAlign w:val="center"/>
          </w:tcPr>
          <w:p>
            <w:pPr>
              <w:pStyle w:val="TableContents"/>
              <w:bidi w:val="0"/>
              <w:spacing w:before="0" w:after="283"/>
              <w:jc w:val="left"/>
              <w:rPr/>
            </w:pPr>
            <w:r>
              <w:rPr/>
              <w:t xml:space="preserve">71.4 </w:t>
            </w:r>
          </w:p>
        </w:tc>
      </w:tr>
      <w:tr>
        <w:trPr/>
        <w:tc>
          <w:tcPr>
            <w:tcW w:w="1632" w:type="dxa"/>
            <w:tcBorders/>
            <w:vAlign w:val="center"/>
          </w:tcPr>
          <w:p>
            <w:pPr>
              <w:pStyle w:val="TableContents"/>
              <w:bidi w:val="0"/>
              <w:spacing w:before="0" w:after="283"/>
              <w:jc w:val="left"/>
              <w:rPr/>
            </w:pPr>
            <w:r>
              <w:rPr/>
              <w:t xml:space="preserve">Saksa </w:t>
            </w:r>
          </w:p>
        </w:tc>
        <w:tc>
          <w:tcPr>
            <w:tcW w:w="690" w:type="dxa"/>
            <w:tcBorders/>
            <w:vAlign w:val="center"/>
          </w:tcPr>
          <w:p>
            <w:pPr>
              <w:pStyle w:val="TableContents"/>
              <w:bidi w:val="0"/>
              <w:spacing w:before="0" w:after="283"/>
              <w:jc w:val="left"/>
              <w:rPr/>
            </w:pPr>
            <w:r>
              <w:rPr/>
              <w:t xml:space="preserve">24 </w:t>
            </w:r>
          </w:p>
        </w:tc>
        <w:tc>
          <w:tcPr>
            <w:tcW w:w="1328" w:type="dxa"/>
            <w:tcBorders/>
            <w:vAlign w:val="center"/>
          </w:tcPr>
          <w:p>
            <w:pPr>
              <w:pStyle w:val="TableContents"/>
              <w:bidi w:val="0"/>
              <w:spacing w:before="0" w:after="283"/>
              <w:jc w:val="left"/>
              <w:rPr/>
            </w:pPr>
            <w:r>
              <w:rPr/>
              <w:t xml:space="preserve">81.0 </w:t>
            </w:r>
          </w:p>
        </w:tc>
        <w:tc>
          <w:tcPr>
            <w:tcW w:w="879" w:type="dxa"/>
            <w:tcBorders/>
            <w:vAlign w:val="center"/>
          </w:tcPr>
          <w:p>
            <w:pPr>
              <w:pStyle w:val="TableContents"/>
              <w:bidi w:val="0"/>
              <w:spacing w:before="0" w:after="283"/>
              <w:jc w:val="left"/>
              <w:rPr/>
            </w:pPr>
            <w:r>
              <w:rPr/>
              <w:t xml:space="preserve">23 </w:t>
            </w:r>
          </w:p>
        </w:tc>
        <w:tc>
          <w:tcPr>
            <w:tcW w:w="1307" w:type="dxa"/>
            <w:tcBorders/>
            <w:vAlign w:val="center"/>
          </w:tcPr>
          <w:p>
            <w:pPr>
              <w:pStyle w:val="TableContents"/>
              <w:bidi w:val="0"/>
              <w:spacing w:before="0" w:after="283"/>
              <w:jc w:val="left"/>
              <w:rPr/>
            </w:pPr>
            <w:r>
              <w:rPr/>
              <w:t xml:space="preserve">83.4 </w:t>
            </w:r>
          </w:p>
        </w:tc>
        <w:tc>
          <w:tcPr>
            <w:tcW w:w="654" w:type="dxa"/>
            <w:tcBorders/>
            <w:vAlign w:val="center"/>
          </w:tcPr>
          <w:p>
            <w:pPr>
              <w:pStyle w:val="TableContents"/>
              <w:bidi w:val="0"/>
              <w:spacing w:before="0" w:after="283"/>
              <w:jc w:val="left"/>
              <w:rPr/>
            </w:pPr>
            <w:r>
              <w:rPr/>
              <w:t xml:space="preserve">21 </w:t>
            </w:r>
          </w:p>
        </w:tc>
        <w:tc>
          <w:tcPr>
            <w:tcW w:w="1293" w:type="dxa"/>
            <w:tcBorders/>
            <w:vAlign w:val="center"/>
          </w:tcPr>
          <w:p>
            <w:pPr>
              <w:pStyle w:val="TableContents"/>
              <w:bidi w:val="0"/>
              <w:spacing w:before="0" w:after="283"/>
              <w:jc w:val="left"/>
              <w:rPr/>
            </w:pPr>
            <w:r>
              <w:rPr/>
              <w:t xml:space="preserve">78.7 </w:t>
            </w:r>
          </w:p>
        </w:tc>
        <w:tc>
          <w:tcPr>
            <w:tcW w:w="985" w:type="dxa"/>
            <w:tcBorders/>
            <w:vAlign w:val="center"/>
          </w:tcPr>
          <w:p>
            <w:pPr>
              <w:pStyle w:val="TableContents"/>
              <w:bidi w:val="0"/>
              <w:spacing w:before="0" w:after="283"/>
              <w:jc w:val="left"/>
              <w:rPr/>
            </w:pPr>
            <w:r>
              <w:rPr/>
              <w:t xml:space="preserve">23 </w:t>
            </w:r>
          </w:p>
        </w:tc>
        <w:tc>
          <w:tcPr>
            <w:tcW w:w="1437" w:type="dxa"/>
            <w:tcBorders/>
            <w:vAlign w:val="center"/>
          </w:tcPr>
          <w:p>
            <w:pPr>
              <w:pStyle w:val="TableContents"/>
              <w:bidi w:val="0"/>
              <w:spacing w:before="0" w:after="283"/>
              <w:jc w:val="left"/>
              <w:rPr/>
            </w:pPr>
            <w:r>
              <w:rPr/>
              <w:t xml:space="preserve">71.3 </w:t>
            </w:r>
          </w:p>
        </w:tc>
      </w:tr>
      <w:tr>
        <w:trPr/>
        <w:tc>
          <w:tcPr>
            <w:tcW w:w="1632" w:type="dxa"/>
            <w:tcBorders/>
            <w:vAlign w:val="center"/>
          </w:tcPr>
          <w:p>
            <w:pPr>
              <w:pStyle w:val="TableContents"/>
              <w:bidi w:val="0"/>
              <w:spacing w:before="0" w:after="283"/>
              <w:jc w:val="left"/>
              <w:rPr/>
            </w:pPr>
            <w:r>
              <w:rPr/>
              <w:t xml:space="preserve">Kreikka </w:t>
            </w:r>
          </w:p>
        </w:tc>
        <w:tc>
          <w:tcPr>
            <w:tcW w:w="690" w:type="dxa"/>
            <w:tcBorders/>
            <w:vAlign w:val="center"/>
          </w:tcPr>
          <w:p>
            <w:pPr>
              <w:pStyle w:val="TableContents"/>
              <w:bidi w:val="0"/>
              <w:spacing w:before="0" w:after="283"/>
              <w:jc w:val="left"/>
              <w:rPr/>
            </w:pPr>
            <w:r>
              <w:rPr/>
              <w:t xml:space="preserve">24 </w:t>
            </w:r>
          </w:p>
        </w:tc>
        <w:tc>
          <w:tcPr>
            <w:tcW w:w="1328" w:type="dxa"/>
            <w:tcBorders/>
            <w:vAlign w:val="center"/>
          </w:tcPr>
          <w:p>
            <w:pPr>
              <w:pStyle w:val="TableContents"/>
              <w:bidi w:val="0"/>
              <w:spacing w:before="0" w:after="283"/>
              <w:jc w:val="left"/>
              <w:rPr/>
            </w:pPr>
            <w:r>
              <w:rPr/>
              <w:t xml:space="preserve">81.0 </w:t>
            </w:r>
          </w:p>
        </w:tc>
        <w:tc>
          <w:tcPr>
            <w:tcW w:w="879" w:type="dxa"/>
            <w:tcBorders/>
            <w:vAlign w:val="center"/>
          </w:tcPr>
          <w:p>
            <w:pPr>
              <w:pStyle w:val="TableContents"/>
              <w:bidi w:val="0"/>
              <w:spacing w:before="0" w:after="283"/>
              <w:jc w:val="left"/>
              <w:rPr/>
            </w:pPr>
            <w:r>
              <w:rPr/>
              <w:t xml:space="preserve">20 </w:t>
            </w:r>
          </w:p>
        </w:tc>
        <w:tc>
          <w:tcPr>
            <w:tcW w:w="1307" w:type="dxa"/>
            <w:tcBorders/>
            <w:vAlign w:val="center"/>
          </w:tcPr>
          <w:p>
            <w:pPr>
              <w:pStyle w:val="TableContents"/>
              <w:bidi w:val="0"/>
              <w:spacing w:before="0" w:after="283"/>
              <w:jc w:val="left"/>
              <w:rPr/>
            </w:pPr>
            <w:r>
              <w:rPr/>
              <w:t xml:space="preserve">83.6 </w:t>
            </w:r>
          </w:p>
        </w:tc>
        <w:tc>
          <w:tcPr>
            <w:tcW w:w="654" w:type="dxa"/>
            <w:tcBorders/>
            <w:vAlign w:val="center"/>
          </w:tcPr>
          <w:p>
            <w:pPr>
              <w:pStyle w:val="TableContents"/>
              <w:bidi w:val="0"/>
              <w:spacing w:before="0" w:after="283"/>
              <w:jc w:val="left"/>
              <w:rPr/>
            </w:pPr>
            <w:r>
              <w:rPr/>
              <w:t xml:space="preserve">24 </w:t>
            </w:r>
          </w:p>
        </w:tc>
        <w:tc>
          <w:tcPr>
            <w:tcW w:w="1293" w:type="dxa"/>
            <w:tcBorders/>
            <w:vAlign w:val="center"/>
          </w:tcPr>
          <w:p>
            <w:pPr>
              <w:pStyle w:val="TableContents"/>
              <w:bidi w:val="0"/>
              <w:spacing w:before="0" w:after="283"/>
              <w:jc w:val="left"/>
              <w:rPr/>
            </w:pPr>
            <w:r>
              <w:rPr/>
              <w:t xml:space="preserve">78.3 </w:t>
            </w:r>
          </w:p>
        </w:tc>
        <w:tc>
          <w:tcPr>
            <w:tcW w:w="985" w:type="dxa"/>
            <w:tcBorders/>
            <w:vAlign w:val="center"/>
          </w:tcPr>
          <w:p>
            <w:pPr>
              <w:pStyle w:val="TableContents"/>
              <w:bidi w:val="0"/>
              <w:spacing w:before="0" w:after="283"/>
              <w:jc w:val="left"/>
              <w:rPr/>
            </w:pPr>
            <w:r>
              <w:rPr/>
              <w:t xml:space="preserve">15 </w:t>
            </w:r>
          </w:p>
        </w:tc>
        <w:tc>
          <w:tcPr>
            <w:tcW w:w="1437" w:type="dxa"/>
            <w:tcBorders/>
            <w:vAlign w:val="center"/>
          </w:tcPr>
          <w:p>
            <w:pPr>
              <w:pStyle w:val="TableContents"/>
              <w:bidi w:val="0"/>
              <w:spacing w:before="0" w:after="283"/>
              <w:jc w:val="left"/>
              <w:rPr/>
            </w:pPr>
            <w:r>
              <w:rPr/>
              <w:t xml:space="preserve">71.9 </w:t>
            </w:r>
          </w:p>
        </w:tc>
      </w:tr>
      <w:tr>
        <w:trPr/>
        <w:tc>
          <w:tcPr>
            <w:tcW w:w="1632" w:type="dxa"/>
            <w:tcBorders/>
            <w:vAlign w:val="center"/>
          </w:tcPr>
          <w:p>
            <w:pPr>
              <w:pStyle w:val="TableContents"/>
              <w:bidi w:val="0"/>
              <w:spacing w:before="0" w:after="283"/>
              <w:jc w:val="left"/>
              <w:rPr/>
            </w:pPr>
            <w:r>
              <w:rPr/>
              <w:t xml:space="preserve">Slovenia </w:t>
            </w:r>
          </w:p>
        </w:tc>
        <w:tc>
          <w:tcPr>
            <w:tcW w:w="690" w:type="dxa"/>
            <w:tcBorders/>
            <w:vAlign w:val="center"/>
          </w:tcPr>
          <w:p>
            <w:pPr>
              <w:pStyle w:val="TableContents"/>
              <w:bidi w:val="0"/>
              <w:spacing w:before="0" w:after="283"/>
              <w:jc w:val="left"/>
              <w:rPr/>
            </w:pPr>
            <w:r>
              <w:rPr/>
              <w:t xml:space="preserve">26 </w:t>
            </w:r>
          </w:p>
        </w:tc>
        <w:tc>
          <w:tcPr>
            <w:tcW w:w="1328" w:type="dxa"/>
            <w:tcBorders/>
            <w:vAlign w:val="center"/>
          </w:tcPr>
          <w:p>
            <w:pPr>
              <w:pStyle w:val="TableContents"/>
              <w:bidi w:val="0"/>
              <w:spacing w:before="0" w:after="283"/>
              <w:jc w:val="left"/>
              <w:rPr/>
            </w:pPr>
            <w:r>
              <w:rPr/>
              <w:t xml:space="preserve">80.8 </w:t>
            </w:r>
          </w:p>
        </w:tc>
        <w:tc>
          <w:tcPr>
            <w:tcW w:w="879" w:type="dxa"/>
            <w:tcBorders/>
            <w:vAlign w:val="center"/>
          </w:tcPr>
          <w:p>
            <w:pPr>
              <w:pStyle w:val="TableContents"/>
              <w:bidi w:val="0"/>
              <w:spacing w:before="0" w:after="283"/>
              <w:jc w:val="left"/>
              <w:rPr/>
            </w:pPr>
            <w:r>
              <w:rPr/>
              <w:t xml:space="preserve">17 </w:t>
            </w:r>
          </w:p>
        </w:tc>
        <w:tc>
          <w:tcPr>
            <w:tcW w:w="1307" w:type="dxa"/>
            <w:tcBorders/>
            <w:vAlign w:val="center"/>
          </w:tcPr>
          <w:p>
            <w:pPr>
              <w:pStyle w:val="TableContents"/>
              <w:bidi w:val="0"/>
              <w:spacing w:before="0" w:after="283"/>
              <w:jc w:val="left"/>
              <w:rPr/>
            </w:pPr>
            <w:r>
              <w:rPr/>
              <w:t xml:space="preserve">83.7 </w:t>
            </w:r>
          </w:p>
        </w:tc>
        <w:tc>
          <w:tcPr>
            <w:tcW w:w="654" w:type="dxa"/>
            <w:tcBorders/>
            <w:vAlign w:val="center"/>
          </w:tcPr>
          <w:p>
            <w:pPr>
              <w:pStyle w:val="TableContents"/>
              <w:bidi w:val="0"/>
              <w:spacing w:before="0" w:after="283"/>
              <w:jc w:val="left"/>
              <w:rPr/>
            </w:pPr>
            <w:r>
              <w:rPr/>
              <w:t xml:space="preserve">28 </w:t>
            </w:r>
          </w:p>
        </w:tc>
        <w:tc>
          <w:tcPr>
            <w:tcW w:w="1293" w:type="dxa"/>
            <w:tcBorders/>
            <w:vAlign w:val="center"/>
          </w:tcPr>
          <w:p>
            <w:pPr>
              <w:pStyle w:val="TableContents"/>
              <w:bidi w:val="0"/>
              <w:spacing w:before="0" w:after="283"/>
              <w:jc w:val="left"/>
              <w:rPr/>
            </w:pPr>
            <w:r>
              <w:rPr/>
              <w:t xml:space="preserve">77.9 </w:t>
            </w:r>
          </w:p>
        </w:tc>
        <w:tc>
          <w:tcPr>
            <w:tcW w:w="985" w:type="dxa"/>
            <w:tcBorders/>
            <w:vAlign w:val="center"/>
          </w:tcPr>
          <w:p>
            <w:pPr>
              <w:pStyle w:val="TableContents"/>
              <w:bidi w:val="0"/>
              <w:spacing w:before="0" w:after="283"/>
              <w:jc w:val="left"/>
              <w:rPr/>
            </w:pPr>
            <w:r>
              <w:rPr/>
              <w:t xml:space="preserve">26 </w:t>
            </w:r>
          </w:p>
        </w:tc>
        <w:tc>
          <w:tcPr>
            <w:tcW w:w="1437" w:type="dxa"/>
            <w:tcBorders/>
            <w:vAlign w:val="center"/>
          </w:tcPr>
          <w:p>
            <w:pPr>
              <w:pStyle w:val="TableContents"/>
              <w:bidi w:val="0"/>
              <w:spacing w:before="0" w:after="283"/>
              <w:jc w:val="left"/>
              <w:rPr/>
            </w:pPr>
            <w:r>
              <w:rPr/>
              <w:t xml:space="preserve">71.1 </w:t>
            </w:r>
          </w:p>
        </w:tc>
      </w:tr>
      <w:tr>
        <w:trPr/>
        <w:tc>
          <w:tcPr>
            <w:tcW w:w="1632" w:type="dxa"/>
            <w:tcBorders/>
            <w:vAlign w:val="center"/>
          </w:tcPr>
          <w:p>
            <w:pPr>
              <w:pStyle w:val="TableContents"/>
              <w:bidi w:val="0"/>
              <w:spacing w:before="0" w:after="283"/>
              <w:jc w:val="left"/>
              <w:rPr/>
            </w:pPr>
            <w:r>
              <w:rPr/>
              <w:t xml:space="preserve">Tanska </w:t>
            </w:r>
          </w:p>
        </w:tc>
        <w:tc>
          <w:tcPr>
            <w:tcW w:w="690" w:type="dxa"/>
            <w:tcBorders/>
            <w:vAlign w:val="center"/>
          </w:tcPr>
          <w:p>
            <w:pPr>
              <w:pStyle w:val="TableContents"/>
              <w:bidi w:val="0"/>
              <w:spacing w:before="0" w:after="283"/>
              <w:jc w:val="left"/>
              <w:rPr/>
            </w:pPr>
            <w:r>
              <w:rPr/>
              <w:t xml:space="preserve">27 </w:t>
            </w:r>
          </w:p>
        </w:tc>
        <w:tc>
          <w:tcPr>
            <w:tcW w:w="1328" w:type="dxa"/>
            <w:tcBorders/>
            <w:vAlign w:val="center"/>
          </w:tcPr>
          <w:p>
            <w:pPr>
              <w:pStyle w:val="TableContents"/>
              <w:bidi w:val="0"/>
              <w:spacing w:before="0" w:after="283"/>
              <w:jc w:val="left"/>
              <w:rPr/>
            </w:pPr>
            <w:r>
              <w:rPr/>
              <w:t xml:space="preserve">80.6 </w:t>
            </w:r>
          </w:p>
        </w:tc>
        <w:tc>
          <w:tcPr>
            <w:tcW w:w="879" w:type="dxa"/>
            <w:tcBorders/>
            <w:vAlign w:val="center"/>
          </w:tcPr>
          <w:p>
            <w:pPr>
              <w:pStyle w:val="TableContents"/>
              <w:bidi w:val="0"/>
              <w:spacing w:before="0" w:after="283"/>
              <w:jc w:val="left"/>
              <w:rPr/>
            </w:pPr>
            <w:r>
              <w:rPr/>
              <w:t xml:space="preserve">29 </w:t>
            </w:r>
          </w:p>
        </w:tc>
        <w:tc>
          <w:tcPr>
            <w:tcW w:w="1307" w:type="dxa"/>
            <w:tcBorders/>
            <w:vAlign w:val="center"/>
          </w:tcPr>
          <w:p>
            <w:pPr>
              <w:pStyle w:val="TableContents"/>
              <w:bidi w:val="0"/>
              <w:spacing w:before="0" w:after="283"/>
              <w:jc w:val="left"/>
              <w:rPr/>
            </w:pPr>
            <w:r>
              <w:rPr/>
              <w:t xml:space="preserve">82.5 </w:t>
            </w:r>
          </w:p>
        </w:tc>
        <w:tc>
          <w:tcPr>
            <w:tcW w:w="654" w:type="dxa"/>
            <w:tcBorders/>
            <w:vAlign w:val="center"/>
          </w:tcPr>
          <w:p>
            <w:pPr>
              <w:pStyle w:val="TableContents"/>
              <w:bidi w:val="0"/>
              <w:spacing w:before="0" w:after="283"/>
              <w:jc w:val="left"/>
              <w:rPr/>
            </w:pPr>
            <w:r>
              <w:rPr/>
              <w:t xml:space="preserve">22 </w:t>
            </w:r>
          </w:p>
        </w:tc>
        <w:tc>
          <w:tcPr>
            <w:tcW w:w="1293" w:type="dxa"/>
            <w:tcBorders/>
            <w:vAlign w:val="center"/>
          </w:tcPr>
          <w:p>
            <w:pPr>
              <w:pStyle w:val="TableContents"/>
              <w:bidi w:val="0"/>
              <w:spacing w:before="0" w:after="283"/>
              <w:jc w:val="left"/>
              <w:rPr/>
            </w:pPr>
            <w:r>
              <w:rPr/>
              <w:t xml:space="preserve">78.6 </w:t>
            </w:r>
          </w:p>
        </w:tc>
        <w:tc>
          <w:tcPr>
            <w:tcW w:w="985" w:type="dxa"/>
            <w:tcBorders/>
            <w:vAlign w:val="center"/>
          </w:tcPr>
          <w:p>
            <w:pPr>
              <w:pStyle w:val="TableContents"/>
              <w:bidi w:val="0"/>
              <w:spacing w:before="0" w:after="283"/>
              <w:jc w:val="left"/>
              <w:rPr/>
            </w:pPr>
            <w:r>
              <w:rPr/>
              <w:t xml:space="preserve">25 </w:t>
            </w:r>
          </w:p>
        </w:tc>
        <w:tc>
          <w:tcPr>
            <w:tcW w:w="1437" w:type="dxa"/>
            <w:tcBorders/>
            <w:vAlign w:val="center"/>
          </w:tcPr>
          <w:p>
            <w:pPr>
              <w:pStyle w:val="TableContents"/>
              <w:bidi w:val="0"/>
              <w:spacing w:before="0" w:after="283"/>
              <w:jc w:val="left"/>
              <w:rPr/>
            </w:pPr>
            <w:r>
              <w:rPr/>
              <w:t xml:space="preserve">71.2 </w:t>
            </w:r>
          </w:p>
        </w:tc>
      </w:tr>
      <w:tr>
        <w:trPr/>
        <w:tc>
          <w:tcPr>
            <w:tcW w:w="1632" w:type="dxa"/>
            <w:tcBorders/>
            <w:vAlign w:val="center"/>
          </w:tcPr>
          <w:p>
            <w:pPr>
              <w:pStyle w:val="TableContents"/>
              <w:bidi w:val="0"/>
              <w:spacing w:before="0" w:after="283"/>
              <w:jc w:val="left"/>
              <w:rPr/>
            </w:pPr>
            <w:r>
              <w:rPr/>
              <w:t xml:space="preserve">Kypros </w:t>
            </w:r>
          </w:p>
        </w:tc>
        <w:tc>
          <w:tcPr>
            <w:tcW w:w="690" w:type="dxa"/>
            <w:tcBorders/>
            <w:vAlign w:val="center"/>
          </w:tcPr>
          <w:p>
            <w:pPr>
              <w:pStyle w:val="TableContents"/>
              <w:bidi w:val="0"/>
              <w:spacing w:before="0" w:after="283"/>
              <w:jc w:val="left"/>
              <w:rPr/>
            </w:pPr>
            <w:r>
              <w:rPr/>
              <w:t xml:space="preserve">28 </w:t>
            </w:r>
          </w:p>
        </w:tc>
        <w:tc>
          <w:tcPr>
            <w:tcW w:w="1328" w:type="dxa"/>
            <w:tcBorders/>
            <w:vAlign w:val="center"/>
          </w:tcPr>
          <w:p>
            <w:pPr>
              <w:pStyle w:val="TableContents"/>
              <w:bidi w:val="0"/>
              <w:spacing w:before="0" w:after="283"/>
              <w:jc w:val="left"/>
              <w:rPr/>
            </w:pPr>
            <w:r>
              <w:rPr/>
              <w:t xml:space="preserve">80.5 </w:t>
            </w:r>
          </w:p>
        </w:tc>
        <w:tc>
          <w:tcPr>
            <w:tcW w:w="879" w:type="dxa"/>
            <w:tcBorders/>
            <w:vAlign w:val="center"/>
          </w:tcPr>
          <w:p>
            <w:pPr>
              <w:pStyle w:val="TableContents"/>
              <w:bidi w:val="0"/>
              <w:spacing w:before="0" w:after="283"/>
              <w:jc w:val="left"/>
              <w:rPr/>
            </w:pPr>
            <w:r>
              <w:rPr/>
              <w:t xml:space="preserve">28 </w:t>
            </w:r>
          </w:p>
        </w:tc>
        <w:tc>
          <w:tcPr>
            <w:tcW w:w="1307" w:type="dxa"/>
            <w:tcBorders/>
            <w:vAlign w:val="center"/>
          </w:tcPr>
          <w:p>
            <w:pPr>
              <w:pStyle w:val="TableContents"/>
              <w:bidi w:val="0"/>
              <w:spacing w:before="0" w:after="283"/>
              <w:jc w:val="left"/>
              <w:rPr/>
            </w:pPr>
            <w:r>
              <w:rPr/>
              <w:t xml:space="preserve">82.7 </w:t>
            </w:r>
          </w:p>
        </w:tc>
        <w:tc>
          <w:tcPr>
            <w:tcW w:w="654" w:type="dxa"/>
            <w:tcBorders/>
            <w:vAlign w:val="center"/>
          </w:tcPr>
          <w:p>
            <w:pPr>
              <w:pStyle w:val="TableContents"/>
              <w:bidi w:val="0"/>
              <w:spacing w:before="0" w:after="283"/>
              <w:jc w:val="left"/>
              <w:rPr/>
            </w:pPr>
            <w:r>
              <w:rPr/>
              <w:t xml:space="preserve">24 </w:t>
            </w:r>
          </w:p>
        </w:tc>
        <w:tc>
          <w:tcPr>
            <w:tcW w:w="1293" w:type="dxa"/>
            <w:tcBorders/>
            <w:vAlign w:val="center"/>
          </w:tcPr>
          <w:p>
            <w:pPr>
              <w:pStyle w:val="TableContents"/>
              <w:bidi w:val="0"/>
              <w:spacing w:before="0" w:after="283"/>
              <w:jc w:val="left"/>
              <w:rPr/>
            </w:pPr>
            <w:r>
              <w:rPr/>
              <w:t xml:space="preserve">78.3 </w:t>
            </w:r>
          </w:p>
        </w:tc>
        <w:tc>
          <w:tcPr>
            <w:tcW w:w="985" w:type="dxa"/>
            <w:tcBorders/>
            <w:vAlign w:val="center"/>
          </w:tcPr>
          <w:p>
            <w:pPr>
              <w:pStyle w:val="TableContents"/>
              <w:bidi w:val="0"/>
              <w:spacing w:before="0" w:after="283"/>
              <w:jc w:val="left"/>
              <w:rPr/>
            </w:pPr>
            <w:r>
              <w:rPr/>
              <w:t xml:space="preserve">23 </w:t>
            </w:r>
          </w:p>
        </w:tc>
        <w:tc>
          <w:tcPr>
            <w:tcW w:w="1437" w:type="dxa"/>
            <w:tcBorders/>
            <w:vAlign w:val="center"/>
          </w:tcPr>
          <w:p>
            <w:pPr>
              <w:pStyle w:val="TableContents"/>
              <w:bidi w:val="0"/>
              <w:spacing w:before="0" w:after="283"/>
              <w:jc w:val="left"/>
              <w:rPr/>
            </w:pPr>
            <w:r>
              <w:rPr/>
              <w:t xml:space="preserve">71.3 </w:t>
            </w:r>
          </w:p>
        </w:tc>
      </w:tr>
      <w:tr>
        <w:trPr/>
        <w:tc>
          <w:tcPr>
            <w:tcW w:w="1632" w:type="dxa"/>
            <w:tcBorders/>
            <w:vAlign w:val="center"/>
          </w:tcPr>
          <w:p>
            <w:pPr>
              <w:pStyle w:val="TableContents"/>
              <w:bidi w:val="0"/>
              <w:spacing w:before="0" w:after="283"/>
              <w:jc w:val="left"/>
              <w:rPr/>
            </w:pPr>
            <w:r>
              <w:rPr/>
              <w:t xml:space="preserve">Chile </w:t>
            </w:r>
          </w:p>
        </w:tc>
        <w:tc>
          <w:tcPr>
            <w:tcW w:w="690" w:type="dxa"/>
            <w:tcBorders/>
            <w:vAlign w:val="center"/>
          </w:tcPr>
          <w:p>
            <w:pPr>
              <w:pStyle w:val="TableContents"/>
              <w:bidi w:val="0"/>
              <w:spacing w:before="0" w:after="283"/>
              <w:jc w:val="left"/>
              <w:rPr/>
            </w:pPr>
            <w:r>
              <w:rPr/>
              <w:t xml:space="preserve">28 </w:t>
            </w:r>
          </w:p>
        </w:tc>
        <w:tc>
          <w:tcPr>
            <w:tcW w:w="1328" w:type="dxa"/>
            <w:tcBorders/>
            <w:vAlign w:val="center"/>
          </w:tcPr>
          <w:p>
            <w:pPr>
              <w:pStyle w:val="TableContents"/>
              <w:bidi w:val="0"/>
              <w:spacing w:before="0" w:after="283"/>
              <w:jc w:val="left"/>
              <w:rPr/>
            </w:pPr>
            <w:r>
              <w:rPr/>
              <w:t xml:space="preserve">80.5 </w:t>
            </w:r>
          </w:p>
        </w:tc>
        <w:tc>
          <w:tcPr>
            <w:tcW w:w="879" w:type="dxa"/>
            <w:tcBorders/>
            <w:vAlign w:val="center"/>
          </w:tcPr>
          <w:p>
            <w:pPr>
              <w:pStyle w:val="TableContents"/>
              <w:bidi w:val="0"/>
              <w:spacing w:before="0" w:after="283"/>
              <w:jc w:val="left"/>
              <w:rPr/>
            </w:pPr>
            <w:r>
              <w:rPr/>
              <w:t xml:space="preserve">23 </w:t>
            </w:r>
          </w:p>
        </w:tc>
        <w:tc>
          <w:tcPr>
            <w:tcW w:w="1307" w:type="dxa"/>
            <w:tcBorders/>
            <w:vAlign w:val="center"/>
          </w:tcPr>
          <w:p>
            <w:pPr>
              <w:pStyle w:val="TableContents"/>
              <w:bidi w:val="0"/>
              <w:spacing w:before="0" w:after="283"/>
              <w:jc w:val="left"/>
              <w:rPr/>
            </w:pPr>
            <w:r>
              <w:rPr/>
              <w:t xml:space="preserve">83.4 </w:t>
            </w:r>
          </w:p>
        </w:tc>
        <w:tc>
          <w:tcPr>
            <w:tcW w:w="654" w:type="dxa"/>
            <w:tcBorders/>
            <w:vAlign w:val="center"/>
          </w:tcPr>
          <w:p>
            <w:pPr>
              <w:pStyle w:val="TableContents"/>
              <w:bidi w:val="0"/>
              <w:spacing w:before="0" w:after="283"/>
              <w:jc w:val="left"/>
              <w:rPr/>
            </w:pPr>
            <w:r>
              <w:rPr/>
              <w:t xml:space="preserve">29 </w:t>
            </w:r>
          </w:p>
        </w:tc>
        <w:tc>
          <w:tcPr>
            <w:tcW w:w="1293" w:type="dxa"/>
            <w:tcBorders/>
            <w:vAlign w:val="center"/>
          </w:tcPr>
          <w:p>
            <w:pPr>
              <w:pStyle w:val="TableContents"/>
              <w:bidi w:val="0"/>
              <w:spacing w:before="0" w:after="283"/>
              <w:jc w:val="left"/>
              <w:rPr/>
            </w:pPr>
            <w:r>
              <w:rPr/>
              <w:t xml:space="preserve">77.4 </w:t>
            </w:r>
          </w:p>
        </w:tc>
        <w:tc>
          <w:tcPr>
            <w:tcW w:w="985" w:type="dxa"/>
            <w:tcBorders/>
            <w:vAlign w:val="center"/>
          </w:tcPr>
          <w:p>
            <w:pPr>
              <w:pStyle w:val="TableContents"/>
              <w:bidi w:val="0"/>
              <w:spacing w:before="0" w:after="283"/>
              <w:jc w:val="left"/>
              <w:rPr/>
            </w:pPr>
            <w:r>
              <w:rPr/>
              <w:t xml:space="preserve">29 </w:t>
            </w:r>
          </w:p>
        </w:tc>
        <w:tc>
          <w:tcPr>
            <w:tcW w:w="1437" w:type="dxa"/>
            <w:tcBorders/>
            <w:vAlign w:val="center"/>
          </w:tcPr>
          <w:p>
            <w:pPr>
              <w:pStyle w:val="TableContents"/>
              <w:bidi w:val="0"/>
              <w:spacing w:before="0" w:after="283"/>
              <w:jc w:val="left"/>
              <w:rPr/>
            </w:pPr>
            <w:r>
              <w:rPr/>
              <w:t xml:space="preserve">70.4 </w:t>
            </w:r>
          </w:p>
        </w:tc>
      </w:tr>
      <w:tr>
        <w:trPr/>
        <w:tc>
          <w:tcPr>
            <w:tcW w:w="1632" w:type="dxa"/>
            <w:tcBorders/>
            <w:vAlign w:val="center"/>
          </w:tcPr>
          <w:p>
            <w:pPr>
              <w:pStyle w:val="TableContents"/>
              <w:bidi w:val="0"/>
              <w:spacing w:before="0" w:after="283"/>
              <w:jc w:val="left"/>
              <w:rPr/>
            </w:pPr>
            <w:r>
              <w:rPr/>
              <w:t xml:space="preserve">Costa Rica </w:t>
            </w:r>
          </w:p>
        </w:tc>
        <w:tc>
          <w:tcPr>
            <w:tcW w:w="690" w:type="dxa"/>
            <w:tcBorders/>
            <w:vAlign w:val="center"/>
          </w:tcPr>
          <w:p>
            <w:pPr>
              <w:pStyle w:val="TableContents"/>
              <w:bidi w:val="0"/>
              <w:spacing w:before="0" w:after="283"/>
              <w:jc w:val="left"/>
              <w:rPr/>
            </w:pPr>
            <w:r>
              <w:rPr/>
              <w:t xml:space="preserve">30 </w:t>
            </w:r>
          </w:p>
        </w:tc>
        <w:tc>
          <w:tcPr>
            <w:tcW w:w="1328" w:type="dxa"/>
            <w:tcBorders/>
            <w:vAlign w:val="center"/>
          </w:tcPr>
          <w:p>
            <w:pPr>
              <w:pStyle w:val="TableContents"/>
              <w:bidi w:val="0"/>
              <w:spacing w:before="0" w:after="283"/>
              <w:jc w:val="left"/>
              <w:rPr/>
            </w:pPr>
            <w:r>
              <w:rPr/>
              <w:t xml:space="preserve">79.6 </w:t>
            </w:r>
          </w:p>
        </w:tc>
        <w:tc>
          <w:tcPr>
            <w:tcW w:w="879" w:type="dxa"/>
            <w:tcBorders/>
            <w:vAlign w:val="center"/>
          </w:tcPr>
          <w:p>
            <w:pPr>
              <w:pStyle w:val="TableContents"/>
              <w:bidi w:val="0"/>
              <w:spacing w:before="0" w:after="283"/>
              <w:jc w:val="left"/>
              <w:rPr/>
            </w:pPr>
            <w:r>
              <w:rPr/>
              <w:t xml:space="preserve">30 </w:t>
            </w:r>
          </w:p>
        </w:tc>
        <w:tc>
          <w:tcPr>
            <w:tcW w:w="1307" w:type="dxa"/>
            <w:tcBorders/>
            <w:vAlign w:val="center"/>
          </w:tcPr>
          <w:p>
            <w:pPr>
              <w:pStyle w:val="TableContents"/>
              <w:bidi w:val="0"/>
              <w:spacing w:before="0" w:after="283"/>
              <w:jc w:val="left"/>
              <w:rPr/>
            </w:pPr>
            <w:r>
              <w:rPr/>
              <w:t xml:space="preserve">82.2 </w:t>
            </w:r>
          </w:p>
        </w:tc>
        <w:tc>
          <w:tcPr>
            <w:tcW w:w="654" w:type="dxa"/>
            <w:tcBorders/>
            <w:vAlign w:val="center"/>
          </w:tcPr>
          <w:p>
            <w:pPr>
              <w:pStyle w:val="TableContents"/>
              <w:bidi w:val="0"/>
              <w:spacing w:before="0" w:after="283"/>
              <w:jc w:val="left"/>
              <w:rPr/>
            </w:pPr>
            <w:r>
              <w:rPr/>
              <w:t xml:space="preserve">31 </w:t>
            </w:r>
          </w:p>
        </w:tc>
        <w:tc>
          <w:tcPr>
            <w:tcW w:w="1293" w:type="dxa"/>
            <w:tcBorders/>
            <w:vAlign w:val="center"/>
          </w:tcPr>
          <w:p>
            <w:pPr>
              <w:pStyle w:val="TableContents"/>
              <w:bidi w:val="0"/>
              <w:spacing w:before="0" w:after="283"/>
              <w:jc w:val="left"/>
              <w:rPr/>
            </w:pPr>
            <w:r>
              <w:rPr/>
              <w:t xml:space="preserve">77.1 </w:t>
            </w:r>
          </w:p>
        </w:tc>
        <w:tc>
          <w:tcPr>
            <w:tcW w:w="985" w:type="dxa"/>
            <w:tcBorders/>
            <w:vAlign w:val="center"/>
          </w:tcPr>
          <w:p>
            <w:pPr>
              <w:pStyle w:val="TableContents"/>
              <w:bidi w:val="0"/>
              <w:spacing w:before="0" w:after="283"/>
              <w:jc w:val="left"/>
              <w:rPr/>
            </w:pPr>
            <w:r>
              <w:rPr/>
              <w:t xml:space="preserve">31 </w:t>
            </w:r>
          </w:p>
        </w:tc>
        <w:tc>
          <w:tcPr>
            <w:tcW w:w="1437" w:type="dxa"/>
            <w:tcBorders/>
            <w:vAlign w:val="center"/>
          </w:tcPr>
          <w:p>
            <w:pPr>
              <w:pStyle w:val="TableContents"/>
              <w:bidi w:val="0"/>
              <w:spacing w:before="0" w:after="283"/>
              <w:jc w:val="left"/>
              <w:rPr/>
            </w:pPr>
            <w:r>
              <w:rPr/>
              <w:t xml:space="preserve">69.7 </w:t>
            </w:r>
          </w:p>
        </w:tc>
      </w:tr>
      <w:tr>
        <w:trPr/>
        <w:tc>
          <w:tcPr>
            <w:tcW w:w="1632" w:type="dxa"/>
            <w:tcBorders/>
            <w:vAlign w:val="center"/>
          </w:tcPr>
          <w:p>
            <w:pPr>
              <w:pStyle w:val="TableContents"/>
              <w:bidi w:val="0"/>
              <w:spacing w:before="0" w:after="283"/>
              <w:jc w:val="left"/>
              <w:rPr/>
            </w:pPr>
            <w:r>
              <w:rPr/>
              <w:t xml:space="preserve">Yhdysvallat </w:t>
            </w:r>
          </w:p>
        </w:tc>
        <w:tc>
          <w:tcPr>
            <w:tcW w:w="690" w:type="dxa"/>
            <w:tcBorders/>
            <w:vAlign w:val="center"/>
          </w:tcPr>
          <w:p>
            <w:pPr>
              <w:pStyle w:val="TableContents"/>
              <w:bidi w:val="0"/>
              <w:spacing w:before="0" w:after="283"/>
              <w:jc w:val="left"/>
              <w:rPr/>
            </w:pPr>
            <w:r>
              <w:rPr/>
              <w:t xml:space="preserve">31 </w:t>
            </w:r>
          </w:p>
        </w:tc>
        <w:tc>
          <w:tcPr>
            <w:tcW w:w="1328" w:type="dxa"/>
            <w:tcBorders/>
            <w:vAlign w:val="center"/>
          </w:tcPr>
          <w:p>
            <w:pPr>
              <w:pStyle w:val="TableContents"/>
              <w:bidi w:val="0"/>
              <w:spacing w:before="0" w:after="283"/>
              <w:jc w:val="left"/>
              <w:rPr/>
            </w:pPr>
            <w:r>
              <w:rPr/>
              <w:t xml:space="preserve">79.3 </w:t>
            </w:r>
          </w:p>
        </w:tc>
        <w:tc>
          <w:tcPr>
            <w:tcW w:w="879" w:type="dxa"/>
            <w:tcBorders/>
            <w:vAlign w:val="center"/>
          </w:tcPr>
          <w:p>
            <w:pPr>
              <w:pStyle w:val="TableContents"/>
              <w:bidi w:val="0"/>
              <w:spacing w:before="0" w:after="283"/>
              <w:jc w:val="left"/>
              <w:rPr/>
            </w:pPr>
            <w:r>
              <w:rPr/>
              <w:t xml:space="preserve">33 </w:t>
            </w:r>
          </w:p>
        </w:tc>
        <w:tc>
          <w:tcPr>
            <w:tcW w:w="1307" w:type="dxa"/>
            <w:tcBorders/>
            <w:vAlign w:val="center"/>
          </w:tcPr>
          <w:p>
            <w:pPr>
              <w:pStyle w:val="TableContents"/>
              <w:bidi w:val="0"/>
              <w:spacing w:before="0" w:after="283"/>
              <w:jc w:val="left"/>
              <w:rPr/>
            </w:pPr>
            <w:r>
              <w:rPr/>
              <w:t xml:space="preserve">81.6 </w:t>
            </w:r>
          </w:p>
        </w:tc>
        <w:tc>
          <w:tcPr>
            <w:tcW w:w="654" w:type="dxa"/>
            <w:tcBorders/>
            <w:vAlign w:val="center"/>
          </w:tcPr>
          <w:p>
            <w:pPr>
              <w:pStyle w:val="TableContents"/>
              <w:bidi w:val="0"/>
              <w:spacing w:before="0" w:after="283"/>
              <w:jc w:val="left"/>
              <w:rPr/>
            </w:pPr>
            <w:r>
              <w:rPr/>
              <w:t xml:space="preserve">32 </w:t>
            </w:r>
          </w:p>
        </w:tc>
        <w:tc>
          <w:tcPr>
            <w:tcW w:w="1293" w:type="dxa"/>
            <w:tcBorders/>
            <w:vAlign w:val="center"/>
          </w:tcPr>
          <w:p>
            <w:pPr>
              <w:pStyle w:val="TableContents"/>
              <w:bidi w:val="0"/>
              <w:spacing w:before="0" w:after="283"/>
              <w:jc w:val="left"/>
              <w:rPr/>
            </w:pPr>
            <w:r>
              <w:rPr/>
              <w:t xml:space="preserve">76.9 </w:t>
            </w:r>
          </w:p>
        </w:tc>
        <w:tc>
          <w:tcPr>
            <w:tcW w:w="985" w:type="dxa"/>
            <w:tcBorders/>
            <w:vAlign w:val="center"/>
          </w:tcPr>
          <w:p>
            <w:pPr>
              <w:pStyle w:val="TableContents"/>
              <w:bidi w:val="0"/>
              <w:spacing w:before="0" w:after="283"/>
              <w:jc w:val="left"/>
              <w:rPr/>
            </w:pPr>
            <w:r>
              <w:rPr/>
              <w:t xml:space="preserve">36 </w:t>
            </w:r>
          </w:p>
        </w:tc>
        <w:tc>
          <w:tcPr>
            <w:tcW w:w="1437" w:type="dxa"/>
            <w:tcBorders/>
            <w:vAlign w:val="center"/>
          </w:tcPr>
          <w:p>
            <w:pPr>
              <w:pStyle w:val="TableContents"/>
              <w:bidi w:val="0"/>
              <w:spacing w:before="0" w:after="283"/>
              <w:jc w:val="left"/>
              <w:rPr/>
            </w:pPr>
            <w:r>
              <w:rPr/>
              <w:t xml:space="preserve">69.1 </w:t>
            </w:r>
          </w:p>
        </w:tc>
      </w:tr>
      <w:tr>
        <w:trPr/>
        <w:tc>
          <w:tcPr>
            <w:tcW w:w="1632" w:type="dxa"/>
            <w:tcBorders/>
            <w:vAlign w:val="center"/>
          </w:tcPr>
          <w:p>
            <w:pPr>
              <w:pStyle w:val="TableContents"/>
              <w:bidi w:val="0"/>
              <w:spacing w:before="0" w:after="283"/>
              <w:jc w:val="left"/>
              <w:rPr/>
            </w:pPr>
            <w:r>
              <w:rPr/>
              <w:t xml:space="preserve">Kuuba </w:t>
            </w:r>
          </w:p>
        </w:tc>
        <w:tc>
          <w:tcPr>
            <w:tcW w:w="690" w:type="dxa"/>
            <w:tcBorders/>
            <w:vAlign w:val="center"/>
          </w:tcPr>
          <w:p>
            <w:pPr>
              <w:pStyle w:val="TableContents"/>
              <w:bidi w:val="0"/>
              <w:spacing w:before="0" w:after="283"/>
              <w:jc w:val="left"/>
              <w:rPr/>
            </w:pPr>
            <w:r>
              <w:rPr/>
              <w:t xml:space="preserve">32 </w:t>
            </w:r>
          </w:p>
        </w:tc>
        <w:tc>
          <w:tcPr>
            <w:tcW w:w="1328" w:type="dxa"/>
            <w:tcBorders/>
            <w:vAlign w:val="center"/>
          </w:tcPr>
          <w:p>
            <w:pPr>
              <w:pStyle w:val="TableContents"/>
              <w:bidi w:val="0"/>
              <w:spacing w:before="0" w:after="283"/>
              <w:jc w:val="left"/>
              <w:rPr/>
            </w:pPr>
            <w:r>
              <w:rPr/>
              <w:t xml:space="preserve">79.1 </w:t>
            </w:r>
          </w:p>
        </w:tc>
        <w:tc>
          <w:tcPr>
            <w:tcW w:w="879" w:type="dxa"/>
            <w:tcBorders/>
            <w:vAlign w:val="center"/>
          </w:tcPr>
          <w:p>
            <w:pPr>
              <w:pStyle w:val="TableContents"/>
              <w:bidi w:val="0"/>
              <w:spacing w:before="0" w:after="283"/>
              <w:jc w:val="left"/>
              <w:rPr/>
            </w:pPr>
            <w:r>
              <w:rPr/>
              <w:t xml:space="preserve">34 </w:t>
            </w:r>
          </w:p>
        </w:tc>
        <w:tc>
          <w:tcPr>
            <w:tcW w:w="1307" w:type="dxa"/>
            <w:tcBorders/>
            <w:vAlign w:val="center"/>
          </w:tcPr>
          <w:p>
            <w:pPr>
              <w:pStyle w:val="TableContents"/>
              <w:bidi w:val="0"/>
              <w:spacing w:before="0" w:after="283"/>
              <w:jc w:val="left"/>
              <w:rPr/>
            </w:pPr>
            <w:r>
              <w:rPr/>
              <w:t xml:space="preserve">81.4 </w:t>
            </w:r>
          </w:p>
        </w:tc>
        <w:tc>
          <w:tcPr>
            <w:tcW w:w="654" w:type="dxa"/>
            <w:tcBorders/>
            <w:vAlign w:val="center"/>
          </w:tcPr>
          <w:p>
            <w:pPr>
              <w:pStyle w:val="TableContents"/>
              <w:bidi w:val="0"/>
              <w:spacing w:before="0" w:after="283"/>
              <w:jc w:val="left"/>
              <w:rPr/>
            </w:pPr>
            <w:r>
              <w:rPr/>
              <w:t xml:space="preserve">32 </w:t>
            </w:r>
          </w:p>
        </w:tc>
        <w:tc>
          <w:tcPr>
            <w:tcW w:w="1293" w:type="dxa"/>
            <w:tcBorders/>
            <w:vAlign w:val="center"/>
          </w:tcPr>
          <w:p>
            <w:pPr>
              <w:pStyle w:val="TableContents"/>
              <w:bidi w:val="0"/>
              <w:spacing w:before="0" w:after="283"/>
              <w:jc w:val="left"/>
              <w:rPr/>
            </w:pPr>
            <w:r>
              <w:rPr/>
              <w:t xml:space="preserve">76.9 </w:t>
            </w:r>
          </w:p>
        </w:tc>
        <w:tc>
          <w:tcPr>
            <w:tcW w:w="985" w:type="dxa"/>
            <w:tcBorders/>
            <w:vAlign w:val="center"/>
          </w:tcPr>
          <w:p>
            <w:pPr>
              <w:pStyle w:val="TableContents"/>
              <w:bidi w:val="0"/>
              <w:spacing w:before="0" w:after="283"/>
              <w:jc w:val="left"/>
              <w:rPr/>
            </w:pPr>
            <w:r>
              <w:rPr/>
              <w:t xml:space="preserve">35 </w:t>
            </w:r>
          </w:p>
        </w:tc>
        <w:tc>
          <w:tcPr>
            <w:tcW w:w="1437" w:type="dxa"/>
            <w:tcBorders/>
            <w:vAlign w:val="center"/>
          </w:tcPr>
          <w:p>
            <w:pPr>
              <w:pStyle w:val="TableContents"/>
              <w:bidi w:val="0"/>
              <w:spacing w:before="0" w:after="283"/>
              <w:jc w:val="left"/>
              <w:rPr/>
            </w:pPr>
            <w:r>
              <w:rPr/>
              <w:t xml:space="preserve">69.2 </w:t>
            </w:r>
          </w:p>
        </w:tc>
      </w:tr>
      <w:tr>
        <w:trPr/>
        <w:tc>
          <w:tcPr>
            <w:tcW w:w="1632" w:type="dxa"/>
            <w:tcBorders/>
            <w:vAlign w:val="center"/>
          </w:tcPr>
          <w:p>
            <w:pPr>
              <w:pStyle w:val="TableContents"/>
              <w:bidi w:val="0"/>
              <w:spacing w:before="0" w:after="283"/>
              <w:jc w:val="left"/>
              <w:rPr/>
            </w:pPr>
            <w:r>
              <w:rPr/>
              <w:t xml:space="preserve">Tšekin tasavalta </w:t>
            </w:r>
          </w:p>
        </w:tc>
        <w:tc>
          <w:tcPr>
            <w:tcW w:w="690" w:type="dxa"/>
            <w:tcBorders/>
            <w:vAlign w:val="center"/>
          </w:tcPr>
          <w:p>
            <w:pPr>
              <w:pStyle w:val="TableContents"/>
              <w:bidi w:val="0"/>
              <w:spacing w:before="0" w:after="283"/>
              <w:jc w:val="left"/>
              <w:rPr/>
            </w:pPr>
            <w:r>
              <w:rPr/>
              <w:t xml:space="preserve">33 </w:t>
            </w:r>
          </w:p>
        </w:tc>
        <w:tc>
          <w:tcPr>
            <w:tcW w:w="1328" w:type="dxa"/>
            <w:tcBorders/>
            <w:vAlign w:val="center"/>
          </w:tcPr>
          <w:p>
            <w:pPr>
              <w:pStyle w:val="TableContents"/>
              <w:bidi w:val="0"/>
              <w:spacing w:before="0" w:after="283"/>
              <w:jc w:val="left"/>
              <w:rPr/>
            </w:pPr>
            <w:r>
              <w:rPr/>
              <w:t xml:space="preserve">78.8 </w:t>
            </w:r>
          </w:p>
        </w:tc>
        <w:tc>
          <w:tcPr>
            <w:tcW w:w="879" w:type="dxa"/>
            <w:tcBorders/>
            <w:vAlign w:val="center"/>
          </w:tcPr>
          <w:p>
            <w:pPr>
              <w:pStyle w:val="TableContents"/>
              <w:bidi w:val="0"/>
              <w:spacing w:before="0" w:after="283"/>
              <w:jc w:val="left"/>
              <w:rPr/>
            </w:pPr>
            <w:r>
              <w:rPr/>
              <w:t xml:space="preserve">32 </w:t>
            </w:r>
          </w:p>
        </w:tc>
        <w:tc>
          <w:tcPr>
            <w:tcW w:w="1307" w:type="dxa"/>
            <w:tcBorders/>
            <w:vAlign w:val="center"/>
          </w:tcPr>
          <w:p>
            <w:pPr>
              <w:pStyle w:val="TableContents"/>
              <w:bidi w:val="0"/>
              <w:spacing w:before="0" w:after="283"/>
              <w:jc w:val="left"/>
              <w:rPr/>
            </w:pPr>
            <w:r>
              <w:rPr/>
              <w:t xml:space="preserve">81.7 </w:t>
            </w:r>
          </w:p>
        </w:tc>
        <w:tc>
          <w:tcPr>
            <w:tcW w:w="654" w:type="dxa"/>
            <w:tcBorders/>
            <w:vAlign w:val="center"/>
          </w:tcPr>
          <w:p>
            <w:pPr>
              <w:pStyle w:val="TableContents"/>
              <w:bidi w:val="0"/>
              <w:spacing w:before="0" w:after="283"/>
              <w:jc w:val="left"/>
              <w:rPr/>
            </w:pPr>
            <w:r>
              <w:rPr/>
              <w:t xml:space="preserve">38 </w:t>
            </w:r>
          </w:p>
        </w:tc>
        <w:tc>
          <w:tcPr>
            <w:tcW w:w="1293" w:type="dxa"/>
            <w:tcBorders/>
            <w:vAlign w:val="center"/>
          </w:tcPr>
          <w:p>
            <w:pPr>
              <w:pStyle w:val="TableContents"/>
              <w:bidi w:val="0"/>
              <w:spacing w:before="0" w:after="283"/>
              <w:jc w:val="left"/>
              <w:rPr/>
            </w:pPr>
            <w:r>
              <w:rPr/>
              <w:t xml:space="preserve">75.9 </w:t>
            </w:r>
          </w:p>
        </w:tc>
        <w:tc>
          <w:tcPr>
            <w:tcW w:w="985" w:type="dxa"/>
            <w:tcBorders/>
            <w:vAlign w:val="center"/>
          </w:tcPr>
          <w:p>
            <w:pPr>
              <w:pStyle w:val="TableContents"/>
              <w:bidi w:val="0"/>
              <w:spacing w:before="0" w:after="283"/>
              <w:jc w:val="left"/>
              <w:rPr/>
            </w:pPr>
            <w:r>
              <w:rPr/>
              <w:t xml:space="preserve">33 </w:t>
            </w:r>
          </w:p>
        </w:tc>
        <w:tc>
          <w:tcPr>
            <w:tcW w:w="1437" w:type="dxa"/>
            <w:tcBorders/>
            <w:vAlign w:val="center"/>
          </w:tcPr>
          <w:p>
            <w:pPr>
              <w:pStyle w:val="TableContents"/>
              <w:bidi w:val="0"/>
              <w:spacing w:before="0" w:after="283"/>
              <w:jc w:val="left"/>
              <w:rPr/>
            </w:pPr>
            <w:r>
              <w:rPr/>
              <w:t xml:space="preserve">69.4 </w:t>
            </w:r>
          </w:p>
        </w:tc>
      </w:tr>
      <w:tr>
        <w:trPr/>
        <w:tc>
          <w:tcPr>
            <w:tcW w:w="1632" w:type="dxa"/>
            <w:tcBorders/>
            <w:vAlign w:val="center"/>
          </w:tcPr>
          <w:p>
            <w:pPr>
              <w:pStyle w:val="TableContents"/>
              <w:bidi w:val="0"/>
              <w:spacing w:before="0" w:after="283"/>
              <w:jc w:val="left"/>
              <w:rPr/>
            </w:pPr>
            <w:r>
              <w:rPr/>
              <w:t xml:space="preserve">Malediivit </w:t>
            </w:r>
          </w:p>
        </w:tc>
        <w:tc>
          <w:tcPr>
            <w:tcW w:w="690" w:type="dxa"/>
            <w:tcBorders/>
            <w:vAlign w:val="center"/>
          </w:tcPr>
          <w:p>
            <w:pPr>
              <w:pStyle w:val="TableContents"/>
              <w:bidi w:val="0"/>
              <w:spacing w:before="0" w:after="283"/>
              <w:jc w:val="left"/>
              <w:rPr/>
            </w:pPr>
            <w:r>
              <w:rPr/>
              <w:t xml:space="preserve">34 </w:t>
            </w:r>
          </w:p>
        </w:tc>
        <w:tc>
          <w:tcPr>
            <w:tcW w:w="1328" w:type="dxa"/>
            <w:tcBorders/>
            <w:vAlign w:val="center"/>
          </w:tcPr>
          <w:p>
            <w:pPr>
              <w:pStyle w:val="TableContents"/>
              <w:bidi w:val="0"/>
              <w:spacing w:before="0" w:after="283"/>
              <w:jc w:val="left"/>
              <w:rPr/>
            </w:pPr>
            <w:r>
              <w:rPr/>
              <w:t xml:space="preserve">78.5 </w:t>
            </w:r>
          </w:p>
        </w:tc>
        <w:tc>
          <w:tcPr>
            <w:tcW w:w="879" w:type="dxa"/>
            <w:tcBorders/>
            <w:vAlign w:val="center"/>
          </w:tcPr>
          <w:p>
            <w:pPr>
              <w:pStyle w:val="TableContents"/>
              <w:bidi w:val="0"/>
              <w:spacing w:before="0" w:after="283"/>
              <w:jc w:val="left"/>
              <w:rPr/>
            </w:pPr>
            <w:r>
              <w:rPr/>
              <w:t xml:space="preserve">41 </w:t>
            </w:r>
          </w:p>
        </w:tc>
        <w:tc>
          <w:tcPr>
            <w:tcW w:w="1307" w:type="dxa"/>
            <w:tcBorders/>
            <w:vAlign w:val="center"/>
          </w:tcPr>
          <w:p>
            <w:pPr>
              <w:pStyle w:val="TableContents"/>
              <w:bidi w:val="0"/>
              <w:spacing w:before="0" w:after="283"/>
              <w:jc w:val="left"/>
              <w:rPr/>
            </w:pPr>
            <w:r>
              <w:rPr/>
              <w:t xml:space="preserve">80.2 </w:t>
            </w:r>
          </w:p>
        </w:tc>
        <w:tc>
          <w:tcPr>
            <w:tcW w:w="654" w:type="dxa"/>
            <w:tcBorders/>
            <w:vAlign w:val="center"/>
          </w:tcPr>
          <w:p>
            <w:pPr>
              <w:pStyle w:val="TableContents"/>
              <w:bidi w:val="0"/>
              <w:spacing w:before="0" w:after="283"/>
              <w:jc w:val="left"/>
              <w:rPr/>
            </w:pPr>
            <w:r>
              <w:rPr/>
              <w:t xml:space="preserve">32 </w:t>
            </w:r>
          </w:p>
        </w:tc>
        <w:tc>
          <w:tcPr>
            <w:tcW w:w="1293" w:type="dxa"/>
            <w:tcBorders/>
            <w:vAlign w:val="center"/>
          </w:tcPr>
          <w:p>
            <w:pPr>
              <w:pStyle w:val="TableContents"/>
              <w:bidi w:val="0"/>
              <w:spacing w:before="0" w:after="283"/>
              <w:jc w:val="left"/>
              <w:rPr/>
            </w:pPr>
            <w:r>
              <w:rPr/>
              <w:t xml:space="preserve">76.9 </w:t>
            </w:r>
          </w:p>
        </w:tc>
        <w:tc>
          <w:tcPr>
            <w:tcW w:w="985" w:type="dxa"/>
            <w:tcBorders/>
            <w:vAlign w:val="center"/>
          </w:tcPr>
          <w:p>
            <w:pPr>
              <w:pStyle w:val="TableContents"/>
              <w:bidi w:val="0"/>
              <w:spacing w:before="0" w:after="283"/>
              <w:jc w:val="left"/>
              <w:rPr/>
            </w:pPr>
            <w:r>
              <w:rPr/>
              <w:t xml:space="preserve">32 </w:t>
            </w:r>
          </w:p>
        </w:tc>
        <w:tc>
          <w:tcPr>
            <w:tcW w:w="1437" w:type="dxa"/>
            <w:tcBorders/>
            <w:vAlign w:val="center"/>
          </w:tcPr>
          <w:p>
            <w:pPr>
              <w:pStyle w:val="TableContents"/>
              <w:bidi w:val="0"/>
              <w:spacing w:before="0" w:after="283"/>
              <w:jc w:val="left"/>
              <w:rPr/>
            </w:pPr>
            <w:r>
              <w:rPr/>
              <w:t xml:space="preserve">69.6 </w:t>
            </w:r>
          </w:p>
        </w:tc>
      </w:tr>
      <w:tr>
        <w:trPr/>
        <w:tc>
          <w:tcPr>
            <w:tcW w:w="1632" w:type="dxa"/>
            <w:tcBorders/>
            <w:vAlign w:val="center"/>
          </w:tcPr>
          <w:p>
            <w:pPr>
              <w:pStyle w:val="TableContents"/>
              <w:bidi w:val="0"/>
              <w:spacing w:before="0" w:after="283"/>
              <w:jc w:val="left"/>
              <w:rPr/>
            </w:pPr>
            <w:r>
              <w:rPr/>
              <w:t xml:space="preserve">Qatar </w:t>
            </w:r>
          </w:p>
        </w:tc>
        <w:tc>
          <w:tcPr>
            <w:tcW w:w="690" w:type="dxa"/>
            <w:tcBorders/>
            <w:vAlign w:val="center"/>
          </w:tcPr>
          <w:p>
            <w:pPr>
              <w:pStyle w:val="TableContents"/>
              <w:bidi w:val="0"/>
              <w:spacing w:before="0" w:after="283"/>
              <w:jc w:val="left"/>
              <w:rPr/>
            </w:pPr>
            <w:r>
              <w:rPr/>
              <w:t xml:space="preserve">35 </w:t>
            </w:r>
          </w:p>
        </w:tc>
        <w:tc>
          <w:tcPr>
            <w:tcW w:w="1328" w:type="dxa"/>
            <w:tcBorders/>
            <w:vAlign w:val="center"/>
          </w:tcPr>
          <w:p>
            <w:pPr>
              <w:pStyle w:val="TableContents"/>
              <w:bidi w:val="0"/>
              <w:spacing w:before="0" w:after="283"/>
              <w:jc w:val="left"/>
              <w:rPr/>
            </w:pPr>
            <w:r>
              <w:rPr/>
              <w:t xml:space="preserve">78.2 </w:t>
            </w:r>
          </w:p>
        </w:tc>
        <w:tc>
          <w:tcPr>
            <w:tcW w:w="879" w:type="dxa"/>
            <w:tcBorders/>
            <w:vAlign w:val="center"/>
          </w:tcPr>
          <w:p>
            <w:pPr>
              <w:pStyle w:val="TableContents"/>
              <w:bidi w:val="0"/>
              <w:spacing w:before="0" w:after="283"/>
              <w:jc w:val="left"/>
              <w:rPr/>
            </w:pPr>
            <w:r>
              <w:rPr/>
              <w:t xml:space="preserve">43 </w:t>
            </w:r>
          </w:p>
        </w:tc>
        <w:tc>
          <w:tcPr>
            <w:tcW w:w="1307" w:type="dxa"/>
            <w:tcBorders/>
            <w:vAlign w:val="center"/>
          </w:tcPr>
          <w:p>
            <w:pPr>
              <w:pStyle w:val="TableContents"/>
              <w:bidi w:val="0"/>
              <w:spacing w:before="0" w:after="283"/>
              <w:jc w:val="left"/>
              <w:rPr/>
            </w:pPr>
            <w:r>
              <w:rPr/>
              <w:t xml:space="preserve">80.0 </w:t>
            </w:r>
          </w:p>
        </w:tc>
        <w:tc>
          <w:tcPr>
            <w:tcW w:w="654" w:type="dxa"/>
            <w:tcBorders/>
            <w:vAlign w:val="center"/>
          </w:tcPr>
          <w:p>
            <w:pPr>
              <w:pStyle w:val="TableContents"/>
              <w:bidi w:val="0"/>
              <w:spacing w:before="0" w:after="283"/>
              <w:jc w:val="left"/>
              <w:rPr/>
            </w:pPr>
            <w:r>
              <w:rPr/>
              <w:t xml:space="preserve">29 </w:t>
            </w:r>
          </w:p>
        </w:tc>
        <w:tc>
          <w:tcPr>
            <w:tcW w:w="1293" w:type="dxa"/>
            <w:tcBorders/>
            <w:vAlign w:val="center"/>
          </w:tcPr>
          <w:p>
            <w:pPr>
              <w:pStyle w:val="TableContents"/>
              <w:bidi w:val="0"/>
              <w:spacing w:before="0" w:after="283"/>
              <w:jc w:val="left"/>
              <w:rPr/>
            </w:pPr>
            <w:r>
              <w:rPr/>
              <w:t xml:space="preserve">77.4 </w:t>
            </w:r>
          </w:p>
        </w:tc>
        <w:tc>
          <w:tcPr>
            <w:tcW w:w="985" w:type="dxa"/>
            <w:tcBorders/>
            <w:vAlign w:val="center"/>
          </w:tcPr>
          <w:p>
            <w:pPr>
              <w:pStyle w:val="TableContents"/>
              <w:bidi w:val="0"/>
              <w:spacing w:before="0" w:after="283"/>
              <w:jc w:val="left"/>
              <w:rPr/>
            </w:pPr>
            <w:r>
              <w:rPr/>
              <w:t xml:space="preserve">47 </w:t>
            </w:r>
          </w:p>
        </w:tc>
        <w:tc>
          <w:tcPr>
            <w:tcW w:w="1437" w:type="dxa"/>
            <w:tcBorders/>
            <w:vAlign w:val="center"/>
          </w:tcPr>
          <w:p>
            <w:pPr>
              <w:pStyle w:val="TableContents"/>
              <w:bidi w:val="0"/>
              <w:spacing w:before="0" w:after="283"/>
              <w:jc w:val="left"/>
              <w:rPr/>
            </w:pPr>
            <w:r>
              <w:rPr/>
              <w:t xml:space="preserve">67.7 </w:t>
            </w:r>
          </w:p>
        </w:tc>
      </w:tr>
      <w:tr>
        <w:trPr/>
        <w:tc>
          <w:tcPr>
            <w:tcW w:w="1632" w:type="dxa"/>
            <w:tcBorders/>
            <w:vAlign w:val="center"/>
          </w:tcPr>
          <w:p>
            <w:pPr>
              <w:pStyle w:val="TableContents"/>
              <w:bidi w:val="0"/>
              <w:spacing w:before="0" w:after="283"/>
              <w:jc w:val="left"/>
              <w:rPr/>
            </w:pPr>
            <w:r>
              <w:rPr/>
              <w:t xml:space="preserve">Kroatia </w:t>
            </w:r>
          </w:p>
        </w:tc>
        <w:tc>
          <w:tcPr>
            <w:tcW w:w="690" w:type="dxa"/>
            <w:tcBorders/>
            <w:vAlign w:val="center"/>
          </w:tcPr>
          <w:p>
            <w:pPr>
              <w:pStyle w:val="TableContents"/>
              <w:bidi w:val="0"/>
              <w:spacing w:before="0" w:after="283"/>
              <w:jc w:val="left"/>
              <w:rPr/>
            </w:pPr>
            <w:r>
              <w:rPr/>
              <w:t xml:space="preserve">36 </w:t>
            </w:r>
          </w:p>
        </w:tc>
        <w:tc>
          <w:tcPr>
            <w:tcW w:w="1328" w:type="dxa"/>
            <w:tcBorders/>
            <w:vAlign w:val="center"/>
          </w:tcPr>
          <w:p>
            <w:pPr>
              <w:pStyle w:val="TableContents"/>
              <w:bidi w:val="0"/>
              <w:spacing w:before="0" w:after="283"/>
              <w:jc w:val="left"/>
              <w:rPr/>
            </w:pPr>
            <w:r>
              <w:rPr/>
              <w:t xml:space="preserve">78.0 </w:t>
            </w:r>
          </w:p>
        </w:tc>
        <w:tc>
          <w:tcPr>
            <w:tcW w:w="879" w:type="dxa"/>
            <w:tcBorders/>
            <w:vAlign w:val="center"/>
          </w:tcPr>
          <w:p>
            <w:pPr>
              <w:pStyle w:val="TableContents"/>
              <w:bidi w:val="0"/>
              <w:spacing w:before="0" w:after="283"/>
              <w:jc w:val="left"/>
              <w:rPr/>
            </w:pPr>
            <w:r>
              <w:rPr/>
              <w:t xml:space="preserve">36 </w:t>
            </w:r>
          </w:p>
        </w:tc>
        <w:tc>
          <w:tcPr>
            <w:tcW w:w="1307" w:type="dxa"/>
            <w:tcBorders/>
            <w:vAlign w:val="center"/>
          </w:tcPr>
          <w:p>
            <w:pPr>
              <w:pStyle w:val="TableContents"/>
              <w:bidi w:val="0"/>
              <w:spacing w:before="0" w:after="283"/>
              <w:jc w:val="left"/>
              <w:rPr/>
            </w:pPr>
            <w:r>
              <w:rPr/>
              <w:t xml:space="preserve">81.2 </w:t>
            </w:r>
          </w:p>
        </w:tc>
        <w:tc>
          <w:tcPr>
            <w:tcW w:w="654" w:type="dxa"/>
            <w:tcBorders/>
            <w:vAlign w:val="center"/>
          </w:tcPr>
          <w:p>
            <w:pPr>
              <w:pStyle w:val="TableContents"/>
              <w:bidi w:val="0"/>
              <w:spacing w:before="0" w:after="283"/>
              <w:jc w:val="left"/>
              <w:rPr/>
            </w:pPr>
            <w:r>
              <w:rPr/>
              <w:t xml:space="preserve">42 </w:t>
            </w:r>
          </w:p>
        </w:tc>
        <w:tc>
          <w:tcPr>
            <w:tcW w:w="1293" w:type="dxa"/>
            <w:tcBorders/>
            <w:vAlign w:val="center"/>
          </w:tcPr>
          <w:p>
            <w:pPr>
              <w:pStyle w:val="TableContents"/>
              <w:bidi w:val="0"/>
              <w:spacing w:before="0" w:after="283"/>
              <w:jc w:val="left"/>
              <w:rPr/>
            </w:pPr>
            <w:r>
              <w:rPr/>
              <w:t xml:space="preserve">74.7 </w:t>
            </w:r>
          </w:p>
        </w:tc>
        <w:tc>
          <w:tcPr>
            <w:tcW w:w="985" w:type="dxa"/>
            <w:tcBorders/>
            <w:vAlign w:val="center"/>
          </w:tcPr>
          <w:p>
            <w:pPr>
              <w:pStyle w:val="TableContents"/>
              <w:bidi w:val="0"/>
              <w:spacing w:before="0" w:after="283"/>
              <w:jc w:val="left"/>
              <w:rPr/>
            </w:pPr>
            <w:r>
              <w:rPr/>
              <w:t xml:space="preserve">33 </w:t>
            </w:r>
          </w:p>
        </w:tc>
        <w:tc>
          <w:tcPr>
            <w:tcW w:w="1437" w:type="dxa"/>
            <w:tcBorders/>
            <w:vAlign w:val="center"/>
          </w:tcPr>
          <w:p>
            <w:pPr>
              <w:pStyle w:val="TableContents"/>
              <w:bidi w:val="0"/>
              <w:spacing w:before="0" w:after="283"/>
              <w:jc w:val="left"/>
              <w:rPr/>
            </w:pPr>
            <w:r>
              <w:rPr/>
              <w:t xml:space="preserve">69.4 </w:t>
            </w:r>
          </w:p>
        </w:tc>
      </w:tr>
      <w:tr>
        <w:trPr/>
        <w:tc>
          <w:tcPr>
            <w:tcW w:w="1632" w:type="dxa"/>
            <w:tcBorders/>
            <w:vAlign w:val="center"/>
          </w:tcPr>
          <w:p>
            <w:pPr>
              <w:pStyle w:val="TableContents"/>
              <w:bidi w:val="0"/>
              <w:spacing w:before="0" w:after="283"/>
              <w:jc w:val="left"/>
              <w:rPr/>
            </w:pPr>
            <w:r>
              <w:rPr/>
              <w:t xml:space="preserve">Albania </w:t>
            </w:r>
          </w:p>
        </w:tc>
        <w:tc>
          <w:tcPr>
            <w:tcW w:w="690" w:type="dxa"/>
            <w:tcBorders/>
            <w:vAlign w:val="center"/>
          </w:tcPr>
          <w:p>
            <w:pPr>
              <w:pStyle w:val="TableContents"/>
              <w:bidi w:val="0"/>
              <w:spacing w:before="0" w:after="283"/>
              <w:jc w:val="left"/>
              <w:rPr/>
            </w:pPr>
            <w:r>
              <w:rPr/>
              <w:t xml:space="preserve">37 </w:t>
            </w:r>
          </w:p>
        </w:tc>
        <w:tc>
          <w:tcPr>
            <w:tcW w:w="1328" w:type="dxa"/>
            <w:tcBorders/>
            <w:vAlign w:val="center"/>
          </w:tcPr>
          <w:p>
            <w:pPr>
              <w:pStyle w:val="TableContents"/>
              <w:bidi w:val="0"/>
              <w:spacing w:before="0" w:after="283"/>
              <w:jc w:val="left"/>
              <w:rPr/>
            </w:pPr>
            <w:r>
              <w:rPr/>
              <w:t xml:space="preserve">77.8 </w:t>
            </w:r>
          </w:p>
        </w:tc>
        <w:tc>
          <w:tcPr>
            <w:tcW w:w="879" w:type="dxa"/>
            <w:tcBorders/>
            <w:vAlign w:val="center"/>
          </w:tcPr>
          <w:p>
            <w:pPr>
              <w:pStyle w:val="TableContents"/>
              <w:bidi w:val="0"/>
              <w:spacing w:before="0" w:after="283"/>
              <w:jc w:val="left"/>
              <w:rPr/>
            </w:pPr>
            <w:r>
              <w:rPr/>
              <w:t xml:space="preserve">38 </w:t>
            </w:r>
          </w:p>
        </w:tc>
        <w:tc>
          <w:tcPr>
            <w:tcW w:w="1307" w:type="dxa"/>
            <w:tcBorders/>
            <w:vAlign w:val="center"/>
          </w:tcPr>
          <w:p>
            <w:pPr>
              <w:pStyle w:val="TableContents"/>
              <w:bidi w:val="0"/>
              <w:spacing w:before="0" w:after="283"/>
              <w:jc w:val="left"/>
              <w:rPr/>
            </w:pPr>
            <w:r>
              <w:rPr/>
              <w:t xml:space="preserve">80.7 </w:t>
            </w:r>
          </w:p>
        </w:tc>
        <w:tc>
          <w:tcPr>
            <w:tcW w:w="654" w:type="dxa"/>
            <w:tcBorders/>
            <w:vAlign w:val="center"/>
          </w:tcPr>
          <w:p>
            <w:pPr>
              <w:pStyle w:val="TableContents"/>
              <w:bidi w:val="0"/>
              <w:spacing w:before="0" w:after="283"/>
              <w:jc w:val="left"/>
              <w:rPr/>
            </w:pPr>
            <w:r>
              <w:rPr/>
              <w:t xml:space="preserve">39 </w:t>
            </w:r>
          </w:p>
        </w:tc>
        <w:tc>
          <w:tcPr>
            <w:tcW w:w="1293" w:type="dxa"/>
            <w:tcBorders/>
            <w:vAlign w:val="center"/>
          </w:tcPr>
          <w:p>
            <w:pPr>
              <w:pStyle w:val="TableContents"/>
              <w:bidi w:val="0"/>
              <w:spacing w:before="0" w:after="283"/>
              <w:jc w:val="left"/>
              <w:rPr/>
            </w:pPr>
            <w:r>
              <w:rPr/>
              <w:t xml:space="preserve">75.1 </w:t>
            </w:r>
          </w:p>
        </w:tc>
        <w:tc>
          <w:tcPr>
            <w:tcW w:w="985" w:type="dxa"/>
            <w:tcBorders/>
            <w:vAlign w:val="center"/>
          </w:tcPr>
          <w:p>
            <w:pPr>
              <w:pStyle w:val="TableContents"/>
              <w:bidi w:val="0"/>
              <w:spacing w:before="0" w:after="283"/>
              <w:jc w:val="left"/>
              <w:rPr/>
            </w:pPr>
            <w:r>
              <w:rPr/>
              <w:t xml:space="preserve">38 </w:t>
            </w:r>
          </w:p>
        </w:tc>
        <w:tc>
          <w:tcPr>
            <w:tcW w:w="1437" w:type="dxa"/>
            <w:tcBorders/>
            <w:vAlign w:val="center"/>
          </w:tcPr>
          <w:p>
            <w:pPr>
              <w:pStyle w:val="TableContents"/>
              <w:bidi w:val="0"/>
              <w:spacing w:before="0" w:after="283"/>
              <w:jc w:val="left"/>
              <w:rPr/>
            </w:pPr>
            <w:r>
              <w:rPr/>
              <w:t xml:space="preserve">68.8 </w:t>
            </w:r>
          </w:p>
        </w:tc>
      </w:tr>
      <w:tr>
        <w:trPr/>
        <w:tc>
          <w:tcPr>
            <w:tcW w:w="1632" w:type="dxa"/>
            <w:tcBorders/>
            <w:vAlign w:val="center"/>
          </w:tcPr>
          <w:p>
            <w:pPr>
              <w:pStyle w:val="TableContents"/>
              <w:bidi w:val="0"/>
              <w:spacing w:before="0" w:after="283"/>
              <w:jc w:val="left"/>
              <w:rPr/>
            </w:pPr>
            <w:r>
              <w:rPr/>
              <w:t xml:space="preserve">Panama </w:t>
            </w:r>
          </w:p>
        </w:tc>
        <w:tc>
          <w:tcPr>
            <w:tcW w:w="690" w:type="dxa"/>
            <w:tcBorders/>
            <w:vAlign w:val="center"/>
          </w:tcPr>
          <w:p>
            <w:pPr>
              <w:pStyle w:val="TableContents"/>
              <w:bidi w:val="0"/>
              <w:spacing w:before="0" w:after="283"/>
              <w:jc w:val="left"/>
              <w:rPr/>
            </w:pPr>
            <w:r>
              <w:rPr/>
              <w:t xml:space="preserve">37 </w:t>
            </w:r>
          </w:p>
        </w:tc>
        <w:tc>
          <w:tcPr>
            <w:tcW w:w="1328" w:type="dxa"/>
            <w:tcBorders/>
            <w:vAlign w:val="center"/>
          </w:tcPr>
          <w:p>
            <w:pPr>
              <w:pStyle w:val="TableContents"/>
              <w:bidi w:val="0"/>
              <w:spacing w:before="0" w:after="283"/>
              <w:jc w:val="left"/>
              <w:rPr/>
            </w:pPr>
            <w:r>
              <w:rPr/>
              <w:t xml:space="preserve">77.8 </w:t>
            </w:r>
          </w:p>
        </w:tc>
        <w:tc>
          <w:tcPr>
            <w:tcW w:w="879" w:type="dxa"/>
            <w:tcBorders/>
            <w:vAlign w:val="center"/>
          </w:tcPr>
          <w:p>
            <w:pPr>
              <w:pStyle w:val="TableContents"/>
              <w:bidi w:val="0"/>
              <w:spacing w:before="0" w:after="283"/>
              <w:jc w:val="left"/>
              <w:rPr/>
            </w:pPr>
            <w:r>
              <w:rPr/>
              <w:t xml:space="preserve">37 </w:t>
            </w:r>
          </w:p>
        </w:tc>
        <w:tc>
          <w:tcPr>
            <w:tcW w:w="1307" w:type="dxa"/>
            <w:tcBorders/>
            <w:vAlign w:val="center"/>
          </w:tcPr>
          <w:p>
            <w:pPr>
              <w:pStyle w:val="TableContents"/>
              <w:bidi w:val="0"/>
              <w:spacing w:before="0" w:after="283"/>
              <w:jc w:val="left"/>
              <w:rPr/>
            </w:pPr>
            <w:r>
              <w:rPr/>
              <w:t xml:space="preserve">81.1 </w:t>
            </w:r>
          </w:p>
        </w:tc>
        <w:tc>
          <w:tcPr>
            <w:tcW w:w="654" w:type="dxa"/>
            <w:tcBorders/>
            <w:vAlign w:val="center"/>
          </w:tcPr>
          <w:p>
            <w:pPr>
              <w:pStyle w:val="TableContents"/>
              <w:bidi w:val="0"/>
              <w:spacing w:before="0" w:after="283"/>
              <w:jc w:val="left"/>
              <w:rPr/>
            </w:pPr>
            <w:r>
              <w:rPr/>
              <w:t xml:space="preserve">42 </w:t>
            </w:r>
          </w:p>
        </w:tc>
        <w:tc>
          <w:tcPr>
            <w:tcW w:w="1293" w:type="dxa"/>
            <w:tcBorders/>
            <w:vAlign w:val="center"/>
          </w:tcPr>
          <w:p>
            <w:pPr>
              <w:pStyle w:val="TableContents"/>
              <w:bidi w:val="0"/>
              <w:spacing w:before="0" w:after="283"/>
              <w:jc w:val="left"/>
              <w:rPr/>
            </w:pPr>
            <w:r>
              <w:rPr/>
              <w:t xml:space="preserve">74.7 </w:t>
            </w:r>
          </w:p>
        </w:tc>
        <w:tc>
          <w:tcPr>
            <w:tcW w:w="985" w:type="dxa"/>
            <w:tcBorders/>
            <w:vAlign w:val="center"/>
          </w:tcPr>
          <w:p>
            <w:pPr>
              <w:pStyle w:val="TableContents"/>
              <w:bidi w:val="0"/>
              <w:spacing w:before="0" w:after="283"/>
              <w:jc w:val="left"/>
              <w:rPr/>
            </w:pPr>
            <w:r>
              <w:rPr/>
              <w:t xml:space="preserve">42 </w:t>
            </w:r>
          </w:p>
        </w:tc>
        <w:tc>
          <w:tcPr>
            <w:tcW w:w="1437" w:type="dxa"/>
            <w:tcBorders/>
            <w:vAlign w:val="center"/>
          </w:tcPr>
          <w:p>
            <w:pPr>
              <w:pStyle w:val="TableContents"/>
              <w:bidi w:val="0"/>
              <w:spacing w:before="0" w:after="283"/>
              <w:jc w:val="left"/>
              <w:rPr/>
            </w:pPr>
            <w:r>
              <w:rPr/>
              <w:t xml:space="preserve">68.1 </w:t>
            </w:r>
          </w:p>
        </w:tc>
      </w:tr>
      <w:tr>
        <w:trPr/>
        <w:tc>
          <w:tcPr>
            <w:tcW w:w="1632" w:type="dxa"/>
            <w:tcBorders/>
            <w:vAlign w:val="center"/>
          </w:tcPr>
          <w:p>
            <w:pPr>
              <w:pStyle w:val="TableContents"/>
              <w:bidi w:val="0"/>
              <w:spacing w:before="0" w:after="283"/>
              <w:jc w:val="left"/>
              <w:rPr/>
            </w:pPr>
            <w:r>
              <w:rPr/>
              <w:t xml:space="preserve">Brunei </w:t>
            </w:r>
          </w:p>
        </w:tc>
        <w:tc>
          <w:tcPr>
            <w:tcW w:w="690" w:type="dxa"/>
            <w:tcBorders/>
            <w:vAlign w:val="center"/>
          </w:tcPr>
          <w:p>
            <w:pPr>
              <w:pStyle w:val="TableContents"/>
              <w:bidi w:val="0"/>
              <w:spacing w:before="0" w:after="283"/>
              <w:jc w:val="left"/>
              <w:rPr/>
            </w:pPr>
            <w:r>
              <w:rPr/>
              <w:t xml:space="preserve">39 </w:t>
            </w:r>
          </w:p>
        </w:tc>
        <w:tc>
          <w:tcPr>
            <w:tcW w:w="1328" w:type="dxa"/>
            <w:tcBorders/>
            <w:vAlign w:val="center"/>
          </w:tcPr>
          <w:p>
            <w:pPr>
              <w:pStyle w:val="TableContents"/>
              <w:bidi w:val="0"/>
              <w:spacing w:before="0" w:after="283"/>
              <w:jc w:val="left"/>
              <w:rPr/>
            </w:pPr>
            <w:r>
              <w:rPr/>
              <w:t xml:space="preserve">77.7 </w:t>
            </w:r>
          </w:p>
        </w:tc>
        <w:tc>
          <w:tcPr>
            <w:tcW w:w="879" w:type="dxa"/>
            <w:tcBorders/>
            <w:vAlign w:val="center"/>
          </w:tcPr>
          <w:p>
            <w:pPr>
              <w:pStyle w:val="TableContents"/>
              <w:bidi w:val="0"/>
              <w:spacing w:before="0" w:after="283"/>
              <w:jc w:val="left"/>
              <w:rPr/>
            </w:pPr>
            <w:r>
              <w:rPr/>
              <w:t xml:space="preserve">47 </w:t>
            </w:r>
          </w:p>
        </w:tc>
        <w:tc>
          <w:tcPr>
            <w:tcW w:w="1307" w:type="dxa"/>
            <w:tcBorders/>
            <w:vAlign w:val="center"/>
          </w:tcPr>
          <w:p>
            <w:pPr>
              <w:pStyle w:val="TableContents"/>
              <w:bidi w:val="0"/>
              <w:spacing w:before="0" w:after="283"/>
              <w:jc w:val="left"/>
              <w:rPr/>
            </w:pPr>
            <w:r>
              <w:rPr/>
              <w:t xml:space="preserve">79.2 </w:t>
            </w:r>
          </w:p>
        </w:tc>
        <w:tc>
          <w:tcPr>
            <w:tcW w:w="654" w:type="dxa"/>
            <w:tcBorders/>
            <w:vAlign w:val="center"/>
          </w:tcPr>
          <w:p>
            <w:pPr>
              <w:pStyle w:val="TableContents"/>
              <w:bidi w:val="0"/>
              <w:spacing w:before="0" w:after="283"/>
              <w:jc w:val="left"/>
              <w:rPr/>
            </w:pPr>
            <w:r>
              <w:rPr/>
              <w:t xml:space="preserve">36 </w:t>
            </w:r>
          </w:p>
        </w:tc>
        <w:tc>
          <w:tcPr>
            <w:tcW w:w="1293" w:type="dxa"/>
            <w:tcBorders/>
            <w:vAlign w:val="center"/>
          </w:tcPr>
          <w:p>
            <w:pPr>
              <w:pStyle w:val="TableContents"/>
              <w:bidi w:val="0"/>
              <w:spacing w:before="0" w:after="283"/>
              <w:jc w:val="left"/>
              <w:rPr/>
            </w:pPr>
            <w:r>
              <w:rPr/>
              <w:t xml:space="preserve">76.3 </w:t>
            </w:r>
          </w:p>
        </w:tc>
        <w:tc>
          <w:tcPr>
            <w:tcW w:w="985" w:type="dxa"/>
            <w:tcBorders/>
            <w:vAlign w:val="center"/>
          </w:tcPr>
          <w:p>
            <w:pPr>
              <w:pStyle w:val="TableContents"/>
              <w:bidi w:val="0"/>
              <w:spacing w:before="0" w:after="283"/>
              <w:jc w:val="left"/>
              <w:rPr/>
            </w:pPr>
            <w:r>
              <w:rPr/>
              <w:t xml:space="preserve">29 </w:t>
            </w:r>
          </w:p>
        </w:tc>
        <w:tc>
          <w:tcPr>
            <w:tcW w:w="1437" w:type="dxa"/>
            <w:tcBorders/>
            <w:vAlign w:val="center"/>
          </w:tcPr>
          <w:p>
            <w:pPr>
              <w:pStyle w:val="TableContents"/>
              <w:bidi w:val="0"/>
              <w:spacing w:before="0" w:after="283"/>
              <w:jc w:val="left"/>
              <w:rPr/>
            </w:pPr>
            <w:r>
              <w:rPr/>
              <w:t xml:space="preserve">70.4 </w:t>
            </w:r>
          </w:p>
        </w:tc>
      </w:tr>
      <w:tr>
        <w:trPr/>
        <w:tc>
          <w:tcPr>
            <w:tcW w:w="1632" w:type="dxa"/>
            <w:tcBorders/>
            <w:vAlign w:val="center"/>
          </w:tcPr>
          <w:p>
            <w:pPr>
              <w:pStyle w:val="TableContents"/>
              <w:bidi w:val="0"/>
              <w:spacing w:before="0" w:after="283"/>
              <w:jc w:val="left"/>
              <w:rPr/>
            </w:pPr>
            <w:r>
              <w:rPr/>
              <w:t xml:space="preserve">Viro </w:t>
            </w:r>
          </w:p>
        </w:tc>
        <w:tc>
          <w:tcPr>
            <w:tcW w:w="690" w:type="dxa"/>
            <w:tcBorders/>
            <w:vAlign w:val="center"/>
          </w:tcPr>
          <w:p>
            <w:pPr>
              <w:pStyle w:val="TableContents"/>
              <w:bidi w:val="0"/>
              <w:spacing w:before="0" w:after="283"/>
              <w:jc w:val="left"/>
              <w:rPr/>
            </w:pPr>
            <w:r>
              <w:rPr/>
              <w:t xml:space="preserve">40 </w:t>
            </w:r>
          </w:p>
        </w:tc>
        <w:tc>
          <w:tcPr>
            <w:tcW w:w="1328" w:type="dxa"/>
            <w:tcBorders/>
            <w:vAlign w:val="center"/>
          </w:tcPr>
          <w:p>
            <w:pPr>
              <w:pStyle w:val="TableContents"/>
              <w:bidi w:val="0"/>
              <w:spacing w:before="0" w:after="283"/>
              <w:jc w:val="left"/>
              <w:rPr/>
            </w:pPr>
            <w:r>
              <w:rPr/>
              <w:t xml:space="preserve">77.6 </w:t>
            </w:r>
          </w:p>
        </w:tc>
        <w:tc>
          <w:tcPr>
            <w:tcW w:w="879" w:type="dxa"/>
            <w:tcBorders/>
            <w:vAlign w:val="center"/>
          </w:tcPr>
          <w:p>
            <w:pPr>
              <w:pStyle w:val="TableContents"/>
              <w:bidi w:val="0"/>
              <w:spacing w:before="0" w:after="283"/>
              <w:jc w:val="left"/>
              <w:rPr/>
            </w:pPr>
            <w:r>
              <w:rPr/>
              <w:t xml:space="preserve">31 </w:t>
            </w:r>
          </w:p>
        </w:tc>
        <w:tc>
          <w:tcPr>
            <w:tcW w:w="1307" w:type="dxa"/>
            <w:tcBorders/>
            <w:vAlign w:val="center"/>
          </w:tcPr>
          <w:p>
            <w:pPr>
              <w:pStyle w:val="TableContents"/>
              <w:bidi w:val="0"/>
              <w:spacing w:before="0" w:after="283"/>
              <w:jc w:val="left"/>
              <w:rPr/>
            </w:pPr>
            <w:r>
              <w:rPr/>
              <w:t xml:space="preserve">82.0 </w:t>
            </w:r>
          </w:p>
        </w:tc>
        <w:tc>
          <w:tcPr>
            <w:tcW w:w="654" w:type="dxa"/>
            <w:tcBorders/>
            <w:vAlign w:val="center"/>
          </w:tcPr>
          <w:p>
            <w:pPr>
              <w:pStyle w:val="TableContents"/>
              <w:bidi w:val="0"/>
              <w:spacing w:before="0" w:after="283"/>
              <w:jc w:val="left"/>
              <w:rPr/>
            </w:pPr>
            <w:r>
              <w:rPr/>
              <w:t xml:space="preserve">65 </w:t>
            </w:r>
          </w:p>
        </w:tc>
        <w:tc>
          <w:tcPr>
            <w:tcW w:w="1293" w:type="dxa"/>
            <w:tcBorders/>
            <w:vAlign w:val="center"/>
          </w:tcPr>
          <w:p>
            <w:pPr>
              <w:pStyle w:val="TableContents"/>
              <w:bidi w:val="0"/>
              <w:spacing w:before="0" w:after="283"/>
              <w:jc w:val="left"/>
              <w:rPr/>
            </w:pPr>
            <w:r>
              <w:rPr/>
              <w:t xml:space="preserve">72.7 </w:t>
            </w:r>
          </w:p>
        </w:tc>
        <w:tc>
          <w:tcPr>
            <w:tcW w:w="985" w:type="dxa"/>
            <w:tcBorders/>
            <w:vAlign w:val="center"/>
          </w:tcPr>
          <w:p>
            <w:pPr>
              <w:pStyle w:val="TableContents"/>
              <w:bidi w:val="0"/>
              <w:spacing w:before="0" w:after="283"/>
              <w:jc w:val="left"/>
              <w:rPr/>
            </w:pPr>
            <w:r>
              <w:rPr/>
              <w:t xml:space="preserve">37 </w:t>
            </w:r>
          </w:p>
        </w:tc>
        <w:tc>
          <w:tcPr>
            <w:tcW w:w="1437" w:type="dxa"/>
            <w:tcBorders/>
            <w:vAlign w:val="center"/>
          </w:tcPr>
          <w:p>
            <w:pPr>
              <w:pStyle w:val="TableContents"/>
              <w:bidi w:val="0"/>
              <w:spacing w:before="0" w:after="283"/>
              <w:jc w:val="left"/>
              <w:rPr/>
            </w:pPr>
            <w:r>
              <w:rPr/>
              <w:t xml:space="preserve">68.9 </w:t>
            </w:r>
          </w:p>
        </w:tc>
      </w:tr>
      <w:tr>
        <w:trPr/>
        <w:tc>
          <w:tcPr>
            <w:tcW w:w="1632" w:type="dxa"/>
            <w:tcBorders/>
            <w:vAlign w:val="center"/>
          </w:tcPr>
          <w:p>
            <w:pPr>
              <w:pStyle w:val="TableContents"/>
              <w:bidi w:val="0"/>
              <w:spacing w:before="0" w:after="283"/>
              <w:jc w:val="left"/>
              <w:rPr/>
            </w:pPr>
            <w:r>
              <w:rPr/>
              <w:t xml:space="preserve">Puola </w:t>
            </w:r>
          </w:p>
        </w:tc>
        <w:tc>
          <w:tcPr>
            <w:tcW w:w="690" w:type="dxa"/>
            <w:tcBorders/>
            <w:vAlign w:val="center"/>
          </w:tcPr>
          <w:p>
            <w:pPr>
              <w:pStyle w:val="TableContents"/>
              <w:bidi w:val="0"/>
              <w:spacing w:before="0" w:after="283"/>
              <w:jc w:val="left"/>
              <w:rPr/>
            </w:pPr>
            <w:r>
              <w:rPr/>
              <w:t xml:space="preserve">41 </w:t>
            </w:r>
          </w:p>
        </w:tc>
        <w:tc>
          <w:tcPr>
            <w:tcW w:w="1328" w:type="dxa"/>
            <w:tcBorders/>
            <w:vAlign w:val="center"/>
          </w:tcPr>
          <w:p>
            <w:pPr>
              <w:pStyle w:val="TableContents"/>
              <w:bidi w:val="0"/>
              <w:spacing w:before="0" w:after="283"/>
              <w:jc w:val="left"/>
              <w:rPr/>
            </w:pPr>
            <w:r>
              <w:rPr/>
              <w:t xml:space="preserve">77.5 </w:t>
            </w:r>
          </w:p>
        </w:tc>
        <w:tc>
          <w:tcPr>
            <w:tcW w:w="879" w:type="dxa"/>
            <w:tcBorders/>
            <w:vAlign w:val="center"/>
          </w:tcPr>
          <w:p>
            <w:pPr>
              <w:pStyle w:val="TableContents"/>
              <w:bidi w:val="0"/>
              <w:spacing w:before="0" w:after="283"/>
              <w:jc w:val="left"/>
              <w:rPr/>
            </w:pPr>
            <w:r>
              <w:rPr/>
              <w:t xml:space="preserve">35 </w:t>
            </w:r>
          </w:p>
        </w:tc>
        <w:tc>
          <w:tcPr>
            <w:tcW w:w="1307" w:type="dxa"/>
            <w:tcBorders/>
            <w:vAlign w:val="center"/>
          </w:tcPr>
          <w:p>
            <w:pPr>
              <w:pStyle w:val="TableContents"/>
              <w:bidi w:val="0"/>
              <w:spacing w:before="0" w:after="283"/>
              <w:jc w:val="left"/>
              <w:rPr/>
            </w:pPr>
            <w:r>
              <w:rPr/>
              <w:t xml:space="preserve">81.3 </w:t>
            </w:r>
          </w:p>
        </w:tc>
        <w:tc>
          <w:tcPr>
            <w:tcW w:w="654" w:type="dxa"/>
            <w:tcBorders/>
            <w:vAlign w:val="center"/>
          </w:tcPr>
          <w:p>
            <w:pPr>
              <w:pStyle w:val="TableContents"/>
              <w:bidi w:val="0"/>
              <w:spacing w:before="0" w:after="283"/>
              <w:jc w:val="left"/>
              <w:rPr/>
            </w:pPr>
            <w:r>
              <w:rPr/>
              <w:t xml:space="preserve">52 </w:t>
            </w:r>
          </w:p>
        </w:tc>
        <w:tc>
          <w:tcPr>
            <w:tcW w:w="1293" w:type="dxa"/>
            <w:tcBorders/>
            <w:vAlign w:val="center"/>
          </w:tcPr>
          <w:p>
            <w:pPr>
              <w:pStyle w:val="TableContents"/>
              <w:bidi w:val="0"/>
              <w:spacing w:before="0" w:after="283"/>
              <w:jc w:val="left"/>
              <w:rPr/>
            </w:pPr>
            <w:r>
              <w:rPr/>
              <w:t xml:space="preserve">73.6 </w:t>
            </w:r>
          </w:p>
        </w:tc>
        <w:tc>
          <w:tcPr>
            <w:tcW w:w="985" w:type="dxa"/>
            <w:tcBorders/>
            <w:vAlign w:val="center"/>
          </w:tcPr>
          <w:p>
            <w:pPr>
              <w:pStyle w:val="TableContents"/>
              <w:bidi w:val="0"/>
              <w:spacing w:before="0" w:after="283"/>
              <w:jc w:val="left"/>
              <w:rPr/>
            </w:pPr>
            <w:r>
              <w:rPr/>
              <w:t xml:space="preserve">39 </w:t>
            </w:r>
          </w:p>
        </w:tc>
        <w:tc>
          <w:tcPr>
            <w:tcW w:w="1437" w:type="dxa"/>
            <w:tcBorders/>
            <w:vAlign w:val="center"/>
          </w:tcPr>
          <w:p>
            <w:pPr>
              <w:pStyle w:val="TableContents"/>
              <w:bidi w:val="0"/>
              <w:spacing w:before="0" w:after="283"/>
              <w:jc w:val="left"/>
              <w:rPr/>
            </w:pPr>
            <w:r>
              <w:rPr/>
              <w:t xml:space="preserve">68.7 </w:t>
            </w:r>
          </w:p>
        </w:tc>
      </w:tr>
      <w:tr>
        <w:trPr/>
        <w:tc>
          <w:tcPr>
            <w:tcW w:w="1632" w:type="dxa"/>
            <w:tcBorders/>
            <w:vAlign w:val="center"/>
          </w:tcPr>
          <w:p>
            <w:pPr>
              <w:pStyle w:val="TableContents"/>
              <w:bidi w:val="0"/>
              <w:spacing w:before="0" w:after="283"/>
              <w:jc w:val="left"/>
              <w:rPr/>
            </w:pPr>
            <w:r>
              <w:rPr/>
              <w:t xml:space="preserve">Bosnia ja Hertsegovina </w:t>
            </w:r>
          </w:p>
        </w:tc>
        <w:tc>
          <w:tcPr>
            <w:tcW w:w="690" w:type="dxa"/>
            <w:tcBorders/>
            <w:vAlign w:val="center"/>
          </w:tcPr>
          <w:p>
            <w:pPr>
              <w:pStyle w:val="TableContents"/>
              <w:bidi w:val="0"/>
              <w:spacing w:before="0" w:after="283"/>
              <w:jc w:val="left"/>
              <w:rPr/>
            </w:pPr>
            <w:r>
              <w:rPr/>
              <w:t xml:space="preserve">42 </w:t>
            </w:r>
          </w:p>
        </w:tc>
        <w:tc>
          <w:tcPr>
            <w:tcW w:w="1328" w:type="dxa"/>
            <w:tcBorders/>
            <w:vAlign w:val="center"/>
          </w:tcPr>
          <w:p>
            <w:pPr>
              <w:pStyle w:val="TableContents"/>
              <w:bidi w:val="0"/>
              <w:spacing w:before="0" w:after="283"/>
              <w:jc w:val="left"/>
              <w:rPr/>
            </w:pPr>
            <w:r>
              <w:rPr/>
              <w:t xml:space="preserve">77.4 </w:t>
            </w:r>
          </w:p>
        </w:tc>
        <w:tc>
          <w:tcPr>
            <w:tcW w:w="879" w:type="dxa"/>
            <w:tcBorders/>
            <w:vAlign w:val="center"/>
          </w:tcPr>
          <w:p>
            <w:pPr>
              <w:pStyle w:val="TableContents"/>
              <w:bidi w:val="0"/>
              <w:spacing w:before="0" w:after="283"/>
              <w:jc w:val="left"/>
              <w:rPr/>
            </w:pPr>
            <w:r>
              <w:rPr/>
              <w:t xml:space="preserve">45 </w:t>
            </w:r>
          </w:p>
        </w:tc>
        <w:tc>
          <w:tcPr>
            <w:tcW w:w="1307" w:type="dxa"/>
            <w:tcBorders/>
            <w:vAlign w:val="center"/>
          </w:tcPr>
          <w:p>
            <w:pPr>
              <w:pStyle w:val="TableContents"/>
              <w:bidi w:val="0"/>
              <w:spacing w:before="0" w:after="283"/>
              <w:jc w:val="left"/>
              <w:rPr/>
            </w:pPr>
            <w:r>
              <w:rPr/>
              <w:t xml:space="preserve">79.7 </w:t>
            </w:r>
          </w:p>
        </w:tc>
        <w:tc>
          <w:tcPr>
            <w:tcW w:w="654" w:type="dxa"/>
            <w:tcBorders/>
            <w:vAlign w:val="center"/>
          </w:tcPr>
          <w:p>
            <w:pPr>
              <w:pStyle w:val="TableContents"/>
              <w:bidi w:val="0"/>
              <w:spacing w:before="0" w:after="283"/>
              <w:jc w:val="left"/>
              <w:rPr/>
            </w:pPr>
            <w:r>
              <w:rPr/>
              <w:t xml:space="preserve">40 </w:t>
            </w:r>
          </w:p>
        </w:tc>
        <w:tc>
          <w:tcPr>
            <w:tcW w:w="1293" w:type="dxa"/>
            <w:tcBorders/>
            <w:vAlign w:val="center"/>
          </w:tcPr>
          <w:p>
            <w:pPr>
              <w:pStyle w:val="TableContents"/>
              <w:bidi w:val="0"/>
              <w:spacing w:before="0" w:after="283"/>
              <w:jc w:val="left"/>
              <w:rPr/>
            </w:pPr>
            <w:r>
              <w:rPr/>
              <w:t xml:space="preserve">75.0 </w:t>
            </w:r>
          </w:p>
        </w:tc>
        <w:tc>
          <w:tcPr>
            <w:tcW w:w="985" w:type="dxa"/>
            <w:tcBorders/>
            <w:vAlign w:val="center"/>
          </w:tcPr>
          <w:p>
            <w:pPr>
              <w:pStyle w:val="TableContents"/>
              <w:bidi w:val="0"/>
              <w:spacing w:before="0" w:after="283"/>
              <w:jc w:val="left"/>
              <w:rPr/>
            </w:pPr>
            <w:r>
              <w:rPr/>
              <w:t xml:space="preserve">40 </w:t>
            </w:r>
          </w:p>
        </w:tc>
        <w:tc>
          <w:tcPr>
            <w:tcW w:w="1437" w:type="dxa"/>
            <w:tcBorders/>
            <w:vAlign w:val="center"/>
          </w:tcPr>
          <w:p>
            <w:pPr>
              <w:pStyle w:val="TableContents"/>
              <w:bidi w:val="0"/>
              <w:spacing w:before="0" w:after="283"/>
              <w:jc w:val="left"/>
              <w:rPr/>
            </w:pPr>
            <w:r>
              <w:rPr/>
              <w:t xml:space="preserve">68.6 </w:t>
            </w:r>
          </w:p>
        </w:tc>
      </w:tr>
      <w:tr>
        <w:trPr/>
        <w:tc>
          <w:tcPr>
            <w:tcW w:w="1632" w:type="dxa"/>
            <w:tcBorders/>
            <w:vAlign w:val="center"/>
          </w:tcPr>
          <w:p>
            <w:pPr>
              <w:pStyle w:val="TableContents"/>
              <w:bidi w:val="0"/>
              <w:spacing w:before="0" w:after="283"/>
              <w:jc w:val="left"/>
              <w:rPr/>
            </w:pPr>
            <w:r>
              <w:rPr/>
              <w:t xml:space="preserve">Yhdistyneet arabiemiirikunnat </w:t>
            </w:r>
          </w:p>
        </w:tc>
        <w:tc>
          <w:tcPr>
            <w:tcW w:w="690" w:type="dxa"/>
            <w:tcBorders/>
            <w:vAlign w:val="center"/>
          </w:tcPr>
          <w:p>
            <w:pPr>
              <w:pStyle w:val="TableContents"/>
              <w:bidi w:val="0"/>
              <w:spacing w:before="0" w:after="283"/>
              <w:jc w:val="left"/>
              <w:rPr/>
            </w:pPr>
            <w:r>
              <w:rPr/>
              <w:t xml:space="preserve">43 </w:t>
            </w:r>
          </w:p>
        </w:tc>
        <w:tc>
          <w:tcPr>
            <w:tcW w:w="1328" w:type="dxa"/>
            <w:tcBorders/>
            <w:vAlign w:val="center"/>
          </w:tcPr>
          <w:p>
            <w:pPr>
              <w:pStyle w:val="TableContents"/>
              <w:bidi w:val="0"/>
              <w:spacing w:before="0" w:after="283"/>
              <w:jc w:val="left"/>
              <w:rPr/>
            </w:pPr>
            <w:r>
              <w:rPr/>
              <w:t xml:space="preserve">77.1 </w:t>
            </w:r>
          </w:p>
        </w:tc>
        <w:tc>
          <w:tcPr>
            <w:tcW w:w="879" w:type="dxa"/>
            <w:tcBorders/>
            <w:vAlign w:val="center"/>
          </w:tcPr>
          <w:p>
            <w:pPr>
              <w:pStyle w:val="TableContents"/>
              <w:bidi w:val="0"/>
              <w:spacing w:before="0" w:after="283"/>
              <w:jc w:val="left"/>
              <w:rPr/>
            </w:pPr>
            <w:r>
              <w:rPr/>
              <w:t xml:space="preserve">57 </w:t>
            </w:r>
          </w:p>
        </w:tc>
        <w:tc>
          <w:tcPr>
            <w:tcW w:w="1307" w:type="dxa"/>
            <w:tcBorders/>
            <w:vAlign w:val="center"/>
          </w:tcPr>
          <w:p>
            <w:pPr>
              <w:pStyle w:val="TableContents"/>
              <w:bidi w:val="0"/>
              <w:spacing w:before="0" w:after="283"/>
              <w:jc w:val="left"/>
              <w:rPr/>
            </w:pPr>
            <w:r>
              <w:rPr/>
              <w:t xml:space="preserve">78.6 </w:t>
            </w:r>
          </w:p>
        </w:tc>
        <w:tc>
          <w:tcPr>
            <w:tcW w:w="654" w:type="dxa"/>
            <w:tcBorders/>
            <w:vAlign w:val="center"/>
          </w:tcPr>
          <w:p>
            <w:pPr>
              <w:pStyle w:val="TableContents"/>
              <w:bidi w:val="0"/>
              <w:spacing w:before="0" w:after="283"/>
              <w:jc w:val="left"/>
              <w:rPr/>
            </w:pPr>
            <w:r>
              <w:rPr/>
              <w:t xml:space="preserve">35 </w:t>
            </w:r>
          </w:p>
        </w:tc>
        <w:tc>
          <w:tcPr>
            <w:tcW w:w="1293" w:type="dxa"/>
            <w:tcBorders/>
            <w:vAlign w:val="center"/>
          </w:tcPr>
          <w:p>
            <w:pPr>
              <w:pStyle w:val="TableContents"/>
              <w:bidi w:val="0"/>
              <w:spacing w:before="0" w:after="283"/>
              <w:jc w:val="left"/>
              <w:rPr/>
            </w:pPr>
            <w:r>
              <w:rPr/>
              <w:t xml:space="preserve">76.4 </w:t>
            </w:r>
          </w:p>
        </w:tc>
        <w:tc>
          <w:tcPr>
            <w:tcW w:w="985" w:type="dxa"/>
            <w:tcBorders/>
            <w:vAlign w:val="center"/>
          </w:tcPr>
          <w:p>
            <w:pPr>
              <w:pStyle w:val="TableContents"/>
              <w:bidi w:val="0"/>
              <w:spacing w:before="0" w:after="283"/>
              <w:jc w:val="left"/>
              <w:rPr/>
            </w:pPr>
            <w:r>
              <w:rPr/>
              <w:t xml:space="preserve">44 </w:t>
            </w:r>
          </w:p>
        </w:tc>
        <w:tc>
          <w:tcPr>
            <w:tcW w:w="1437" w:type="dxa"/>
            <w:tcBorders/>
            <w:vAlign w:val="center"/>
          </w:tcPr>
          <w:p>
            <w:pPr>
              <w:pStyle w:val="TableContents"/>
              <w:bidi w:val="0"/>
              <w:spacing w:before="0" w:after="283"/>
              <w:jc w:val="left"/>
              <w:rPr/>
            </w:pPr>
            <w:r>
              <w:rPr/>
              <w:t xml:space="preserve">67.9 </w:t>
            </w:r>
          </w:p>
        </w:tc>
      </w:tr>
      <w:tr>
        <w:trPr/>
        <w:tc>
          <w:tcPr>
            <w:tcW w:w="1632" w:type="dxa"/>
            <w:tcBorders/>
            <w:vAlign w:val="center"/>
          </w:tcPr>
          <w:p>
            <w:pPr>
              <w:pStyle w:val="TableContents"/>
              <w:bidi w:val="0"/>
              <w:spacing w:before="0" w:after="283"/>
              <w:jc w:val="left"/>
              <w:rPr/>
            </w:pPr>
            <w:r>
              <w:rPr/>
              <w:t xml:space="preserve">Uruguay </w:t>
            </w:r>
          </w:p>
        </w:tc>
        <w:tc>
          <w:tcPr>
            <w:tcW w:w="690" w:type="dxa"/>
            <w:tcBorders/>
            <w:vAlign w:val="center"/>
          </w:tcPr>
          <w:p>
            <w:pPr>
              <w:pStyle w:val="TableContents"/>
              <w:bidi w:val="0"/>
              <w:spacing w:before="0" w:after="283"/>
              <w:jc w:val="left"/>
              <w:rPr/>
            </w:pPr>
            <w:r>
              <w:rPr/>
              <w:t xml:space="preserve">44 </w:t>
            </w:r>
          </w:p>
        </w:tc>
        <w:tc>
          <w:tcPr>
            <w:tcW w:w="1328" w:type="dxa"/>
            <w:tcBorders/>
            <w:vAlign w:val="center"/>
          </w:tcPr>
          <w:p>
            <w:pPr>
              <w:pStyle w:val="TableContents"/>
              <w:bidi w:val="0"/>
              <w:spacing w:before="0" w:after="283"/>
              <w:jc w:val="left"/>
              <w:rPr/>
            </w:pPr>
            <w:r>
              <w:rPr/>
              <w:t xml:space="preserve">77.0 </w:t>
            </w:r>
          </w:p>
        </w:tc>
        <w:tc>
          <w:tcPr>
            <w:tcW w:w="879" w:type="dxa"/>
            <w:tcBorders/>
            <w:vAlign w:val="center"/>
          </w:tcPr>
          <w:p>
            <w:pPr>
              <w:pStyle w:val="TableContents"/>
              <w:bidi w:val="0"/>
              <w:spacing w:before="0" w:after="283"/>
              <w:jc w:val="left"/>
              <w:rPr/>
            </w:pPr>
            <w:r>
              <w:rPr/>
              <w:t xml:space="preserve">40 </w:t>
            </w:r>
          </w:p>
        </w:tc>
        <w:tc>
          <w:tcPr>
            <w:tcW w:w="1307" w:type="dxa"/>
            <w:tcBorders/>
            <w:vAlign w:val="center"/>
          </w:tcPr>
          <w:p>
            <w:pPr>
              <w:pStyle w:val="TableContents"/>
              <w:bidi w:val="0"/>
              <w:spacing w:before="0" w:after="283"/>
              <w:jc w:val="left"/>
              <w:rPr/>
            </w:pPr>
            <w:r>
              <w:rPr/>
              <w:t xml:space="preserve">80.4 </w:t>
            </w:r>
          </w:p>
        </w:tc>
        <w:tc>
          <w:tcPr>
            <w:tcW w:w="654" w:type="dxa"/>
            <w:tcBorders/>
            <w:vAlign w:val="center"/>
          </w:tcPr>
          <w:p>
            <w:pPr>
              <w:pStyle w:val="TableContents"/>
              <w:bidi w:val="0"/>
              <w:spacing w:before="0" w:after="283"/>
              <w:jc w:val="left"/>
              <w:rPr/>
            </w:pPr>
            <w:r>
              <w:rPr/>
              <w:t xml:space="preserve">56 </w:t>
            </w:r>
          </w:p>
        </w:tc>
        <w:tc>
          <w:tcPr>
            <w:tcW w:w="1293" w:type="dxa"/>
            <w:tcBorders/>
            <w:vAlign w:val="center"/>
          </w:tcPr>
          <w:p>
            <w:pPr>
              <w:pStyle w:val="TableContents"/>
              <w:bidi w:val="0"/>
              <w:spacing w:before="0" w:after="283"/>
              <w:jc w:val="left"/>
              <w:rPr/>
            </w:pPr>
            <w:r>
              <w:rPr/>
              <w:t xml:space="preserve">73.3 </w:t>
            </w:r>
          </w:p>
        </w:tc>
        <w:tc>
          <w:tcPr>
            <w:tcW w:w="985" w:type="dxa"/>
            <w:tcBorders/>
            <w:vAlign w:val="center"/>
          </w:tcPr>
          <w:p>
            <w:pPr>
              <w:pStyle w:val="TableContents"/>
              <w:bidi w:val="0"/>
              <w:spacing w:before="0" w:after="283"/>
              <w:jc w:val="left"/>
              <w:rPr/>
            </w:pPr>
            <w:r>
              <w:rPr/>
              <w:t xml:space="preserve">44 </w:t>
            </w:r>
          </w:p>
        </w:tc>
        <w:tc>
          <w:tcPr>
            <w:tcW w:w="1437" w:type="dxa"/>
            <w:tcBorders/>
            <w:vAlign w:val="center"/>
          </w:tcPr>
          <w:p>
            <w:pPr>
              <w:pStyle w:val="TableContents"/>
              <w:bidi w:val="0"/>
              <w:spacing w:before="0" w:after="283"/>
              <w:jc w:val="left"/>
              <w:rPr/>
            </w:pPr>
            <w:r>
              <w:rPr/>
              <w:t xml:space="preserve">67.9 </w:t>
            </w:r>
          </w:p>
        </w:tc>
      </w:tr>
      <w:tr>
        <w:trPr/>
        <w:tc>
          <w:tcPr>
            <w:tcW w:w="1632" w:type="dxa"/>
            <w:tcBorders/>
            <w:vAlign w:val="center"/>
          </w:tcPr>
          <w:p>
            <w:pPr>
              <w:pStyle w:val="TableContents"/>
              <w:bidi w:val="0"/>
              <w:spacing w:before="0" w:after="283"/>
              <w:jc w:val="left"/>
              <w:rPr/>
            </w:pPr>
            <w:r>
              <w:rPr/>
              <w:t xml:space="preserve">Bahrain </w:t>
            </w:r>
          </w:p>
        </w:tc>
        <w:tc>
          <w:tcPr>
            <w:tcW w:w="690" w:type="dxa"/>
            <w:tcBorders/>
            <w:vAlign w:val="center"/>
          </w:tcPr>
          <w:p>
            <w:pPr>
              <w:pStyle w:val="TableContents"/>
              <w:bidi w:val="0"/>
              <w:spacing w:before="0" w:after="283"/>
              <w:jc w:val="left"/>
              <w:rPr/>
            </w:pPr>
            <w:r>
              <w:rPr/>
              <w:t xml:space="preserve">45 </w:t>
            </w:r>
          </w:p>
        </w:tc>
        <w:tc>
          <w:tcPr>
            <w:tcW w:w="1328" w:type="dxa"/>
            <w:tcBorders/>
            <w:vAlign w:val="center"/>
          </w:tcPr>
          <w:p>
            <w:pPr>
              <w:pStyle w:val="TableContents"/>
              <w:bidi w:val="0"/>
              <w:spacing w:before="0" w:after="283"/>
              <w:jc w:val="left"/>
              <w:rPr/>
            </w:pPr>
            <w:r>
              <w:rPr/>
              <w:t xml:space="preserve">76.9 </w:t>
            </w:r>
          </w:p>
        </w:tc>
        <w:tc>
          <w:tcPr>
            <w:tcW w:w="879" w:type="dxa"/>
            <w:tcBorders/>
            <w:vAlign w:val="center"/>
          </w:tcPr>
          <w:p>
            <w:pPr>
              <w:pStyle w:val="TableContents"/>
              <w:bidi w:val="0"/>
              <w:spacing w:before="0" w:after="283"/>
              <w:jc w:val="left"/>
              <w:rPr/>
            </w:pPr>
            <w:r>
              <w:rPr/>
              <w:t xml:space="preserve">71 </w:t>
            </w:r>
          </w:p>
        </w:tc>
        <w:tc>
          <w:tcPr>
            <w:tcW w:w="1307" w:type="dxa"/>
            <w:tcBorders/>
            <w:vAlign w:val="center"/>
          </w:tcPr>
          <w:p>
            <w:pPr>
              <w:pStyle w:val="TableContents"/>
              <w:bidi w:val="0"/>
              <w:spacing w:before="0" w:after="283"/>
              <w:jc w:val="left"/>
              <w:rPr/>
            </w:pPr>
            <w:r>
              <w:rPr/>
              <w:t xml:space="preserve">77.9 </w:t>
            </w:r>
          </w:p>
        </w:tc>
        <w:tc>
          <w:tcPr>
            <w:tcW w:w="654" w:type="dxa"/>
            <w:tcBorders/>
            <w:vAlign w:val="center"/>
          </w:tcPr>
          <w:p>
            <w:pPr>
              <w:pStyle w:val="TableContents"/>
              <w:bidi w:val="0"/>
              <w:spacing w:before="0" w:after="283"/>
              <w:jc w:val="left"/>
              <w:rPr/>
            </w:pPr>
            <w:r>
              <w:rPr/>
              <w:t xml:space="preserve">37 </w:t>
            </w:r>
          </w:p>
        </w:tc>
        <w:tc>
          <w:tcPr>
            <w:tcW w:w="1293" w:type="dxa"/>
            <w:tcBorders/>
            <w:vAlign w:val="center"/>
          </w:tcPr>
          <w:p>
            <w:pPr>
              <w:pStyle w:val="TableContents"/>
              <w:bidi w:val="0"/>
              <w:spacing w:before="0" w:after="283"/>
              <w:jc w:val="left"/>
              <w:rPr/>
            </w:pPr>
            <w:r>
              <w:rPr/>
              <w:t xml:space="preserve">76.2 </w:t>
            </w:r>
          </w:p>
        </w:tc>
        <w:tc>
          <w:tcPr>
            <w:tcW w:w="985" w:type="dxa"/>
            <w:tcBorders/>
            <w:vAlign w:val="center"/>
          </w:tcPr>
          <w:p>
            <w:pPr>
              <w:pStyle w:val="TableContents"/>
              <w:bidi w:val="0"/>
              <w:spacing w:before="0" w:after="283"/>
              <w:jc w:val="left"/>
              <w:rPr/>
            </w:pPr>
            <w:r>
              <w:rPr/>
              <w:t xml:space="preserve">55 </w:t>
            </w:r>
          </w:p>
        </w:tc>
        <w:tc>
          <w:tcPr>
            <w:tcW w:w="1437" w:type="dxa"/>
            <w:tcBorders/>
            <w:vAlign w:val="center"/>
          </w:tcPr>
          <w:p>
            <w:pPr>
              <w:pStyle w:val="TableContents"/>
              <w:bidi w:val="0"/>
              <w:spacing w:before="0" w:after="283"/>
              <w:jc w:val="left"/>
              <w:rPr/>
            </w:pPr>
            <w:r>
              <w:rPr/>
              <w:t xml:space="preserve">67.0 </w:t>
            </w:r>
          </w:p>
        </w:tc>
      </w:tr>
      <w:tr>
        <w:trPr/>
        <w:tc>
          <w:tcPr>
            <w:tcW w:w="1632" w:type="dxa"/>
            <w:tcBorders/>
            <w:vAlign w:val="center"/>
          </w:tcPr>
          <w:p>
            <w:pPr>
              <w:pStyle w:val="TableContents"/>
              <w:bidi w:val="0"/>
              <w:spacing w:before="0" w:after="283"/>
              <w:jc w:val="left"/>
              <w:rPr/>
            </w:pPr>
            <w:r>
              <w:rPr/>
              <w:t xml:space="preserve">Meksiko </w:t>
            </w:r>
          </w:p>
        </w:tc>
        <w:tc>
          <w:tcPr>
            <w:tcW w:w="690" w:type="dxa"/>
            <w:tcBorders/>
            <w:vAlign w:val="center"/>
          </w:tcPr>
          <w:p>
            <w:pPr>
              <w:pStyle w:val="TableContents"/>
              <w:bidi w:val="0"/>
              <w:spacing w:before="0" w:after="283"/>
              <w:jc w:val="left"/>
              <w:rPr/>
            </w:pPr>
            <w:r>
              <w:rPr/>
              <w:t xml:space="preserve">46 </w:t>
            </w:r>
          </w:p>
        </w:tc>
        <w:tc>
          <w:tcPr>
            <w:tcW w:w="1328" w:type="dxa"/>
            <w:tcBorders/>
            <w:vAlign w:val="center"/>
          </w:tcPr>
          <w:p>
            <w:pPr>
              <w:pStyle w:val="TableContents"/>
              <w:bidi w:val="0"/>
              <w:spacing w:before="0" w:after="283"/>
              <w:jc w:val="left"/>
              <w:rPr/>
            </w:pPr>
            <w:r>
              <w:rPr/>
              <w:t xml:space="preserve">76.7 </w:t>
            </w:r>
          </w:p>
        </w:tc>
        <w:tc>
          <w:tcPr>
            <w:tcW w:w="879" w:type="dxa"/>
            <w:tcBorders/>
            <w:vAlign w:val="center"/>
          </w:tcPr>
          <w:p>
            <w:pPr>
              <w:pStyle w:val="TableContents"/>
              <w:bidi w:val="0"/>
              <w:spacing w:before="0" w:after="283"/>
              <w:jc w:val="left"/>
              <w:rPr/>
            </w:pPr>
            <w:r>
              <w:rPr/>
              <w:t xml:space="preserve">46 </w:t>
            </w:r>
          </w:p>
        </w:tc>
        <w:tc>
          <w:tcPr>
            <w:tcW w:w="1307" w:type="dxa"/>
            <w:tcBorders/>
            <w:vAlign w:val="center"/>
          </w:tcPr>
          <w:p>
            <w:pPr>
              <w:pStyle w:val="TableContents"/>
              <w:bidi w:val="0"/>
              <w:spacing w:before="0" w:after="283"/>
              <w:jc w:val="left"/>
              <w:rPr/>
            </w:pPr>
            <w:r>
              <w:rPr/>
              <w:t xml:space="preserve">79.5 </w:t>
            </w:r>
          </w:p>
        </w:tc>
        <w:tc>
          <w:tcPr>
            <w:tcW w:w="654" w:type="dxa"/>
            <w:tcBorders/>
            <w:vAlign w:val="center"/>
          </w:tcPr>
          <w:p>
            <w:pPr>
              <w:pStyle w:val="TableContents"/>
              <w:bidi w:val="0"/>
              <w:spacing w:before="0" w:after="283"/>
              <w:jc w:val="left"/>
              <w:rPr/>
            </w:pPr>
            <w:r>
              <w:rPr/>
              <w:t xml:space="preserve">48 </w:t>
            </w:r>
          </w:p>
        </w:tc>
        <w:tc>
          <w:tcPr>
            <w:tcW w:w="1293" w:type="dxa"/>
            <w:tcBorders/>
            <w:vAlign w:val="center"/>
          </w:tcPr>
          <w:p>
            <w:pPr>
              <w:pStyle w:val="TableContents"/>
              <w:bidi w:val="0"/>
              <w:spacing w:before="0" w:after="283"/>
              <w:jc w:val="left"/>
              <w:rPr/>
            </w:pPr>
            <w:r>
              <w:rPr/>
              <w:t xml:space="preserve">73.9 </w:t>
            </w:r>
          </w:p>
        </w:tc>
        <w:tc>
          <w:tcPr>
            <w:tcW w:w="985" w:type="dxa"/>
            <w:tcBorders/>
            <w:vAlign w:val="center"/>
          </w:tcPr>
          <w:p>
            <w:pPr>
              <w:pStyle w:val="TableContents"/>
              <w:bidi w:val="0"/>
              <w:spacing w:before="0" w:after="283"/>
              <w:jc w:val="left"/>
              <w:rPr/>
            </w:pPr>
            <w:r>
              <w:rPr/>
              <w:t xml:space="preserve">52 </w:t>
            </w:r>
          </w:p>
        </w:tc>
        <w:tc>
          <w:tcPr>
            <w:tcW w:w="1437" w:type="dxa"/>
            <w:tcBorders/>
            <w:vAlign w:val="center"/>
          </w:tcPr>
          <w:p>
            <w:pPr>
              <w:pStyle w:val="TableContents"/>
              <w:bidi w:val="0"/>
              <w:spacing w:before="0" w:after="283"/>
              <w:jc w:val="left"/>
              <w:rPr/>
            </w:pPr>
            <w:r>
              <w:rPr/>
              <w:t xml:space="preserve">67.4 </w:t>
            </w:r>
          </w:p>
        </w:tc>
      </w:tr>
      <w:tr>
        <w:trPr/>
        <w:tc>
          <w:tcPr>
            <w:tcW w:w="1632" w:type="dxa"/>
            <w:tcBorders/>
            <w:vAlign w:val="center"/>
          </w:tcPr>
          <w:p>
            <w:pPr>
              <w:pStyle w:val="TableContents"/>
              <w:bidi w:val="0"/>
              <w:spacing w:before="0" w:after="283"/>
              <w:jc w:val="left"/>
              <w:rPr/>
            </w:pPr>
            <w:r>
              <w:rPr/>
              <w:t xml:space="preserve">Slovakia </w:t>
            </w:r>
          </w:p>
        </w:tc>
        <w:tc>
          <w:tcPr>
            <w:tcW w:w="690" w:type="dxa"/>
            <w:tcBorders/>
            <w:vAlign w:val="center"/>
          </w:tcPr>
          <w:p>
            <w:pPr>
              <w:pStyle w:val="TableContents"/>
              <w:bidi w:val="0"/>
              <w:spacing w:before="0" w:after="283"/>
              <w:jc w:val="left"/>
              <w:rPr/>
            </w:pPr>
            <w:r>
              <w:rPr/>
              <w:t xml:space="preserve">46 </w:t>
            </w:r>
          </w:p>
        </w:tc>
        <w:tc>
          <w:tcPr>
            <w:tcW w:w="1328" w:type="dxa"/>
            <w:tcBorders/>
            <w:vAlign w:val="center"/>
          </w:tcPr>
          <w:p>
            <w:pPr>
              <w:pStyle w:val="TableContents"/>
              <w:bidi w:val="0"/>
              <w:spacing w:before="0" w:after="283"/>
              <w:jc w:val="left"/>
              <w:rPr/>
            </w:pPr>
            <w:r>
              <w:rPr/>
              <w:t xml:space="preserve">76.7 </w:t>
            </w:r>
          </w:p>
        </w:tc>
        <w:tc>
          <w:tcPr>
            <w:tcW w:w="879" w:type="dxa"/>
            <w:tcBorders/>
            <w:vAlign w:val="center"/>
          </w:tcPr>
          <w:p>
            <w:pPr>
              <w:pStyle w:val="TableContents"/>
              <w:bidi w:val="0"/>
              <w:spacing w:before="0" w:after="283"/>
              <w:jc w:val="left"/>
              <w:rPr/>
            </w:pPr>
            <w:r>
              <w:rPr/>
              <w:t xml:space="preserve">41 </w:t>
            </w:r>
          </w:p>
        </w:tc>
        <w:tc>
          <w:tcPr>
            <w:tcW w:w="1307" w:type="dxa"/>
            <w:tcBorders/>
            <w:vAlign w:val="center"/>
          </w:tcPr>
          <w:p>
            <w:pPr>
              <w:pStyle w:val="TableContents"/>
              <w:bidi w:val="0"/>
              <w:spacing w:before="0" w:after="283"/>
              <w:jc w:val="left"/>
              <w:rPr/>
            </w:pPr>
            <w:r>
              <w:rPr/>
              <w:t xml:space="preserve">80.2 </w:t>
            </w:r>
          </w:p>
        </w:tc>
        <w:tc>
          <w:tcPr>
            <w:tcW w:w="654" w:type="dxa"/>
            <w:tcBorders/>
            <w:vAlign w:val="center"/>
          </w:tcPr>
          <w:p>
            <w:pPr>
              <w:pStyle w:val="TableContents"/>
              <w:bidi w:val="0"/>
              <w:spacing w:before="0" w:after="283"/>
              <w:jc w:val="left"/>
              <w:rPr/>
            </w:pPr>
            <w:r>
              <w:rPr/>
              <w:t xml:space="preserve">62 </w:t>
            </w:r>
          </w:p>
        </w:tc>
        <w:tc>
          <w:tcPr>
            <w:tcW w:w="1293" w:type="dxa"/>
            <w:tcBorders/>
            <w:vAlign w:val="center"/>
          </w:tcPr>
          <w:p>
            <w:pPr>
              <w:pStyle w:val="TableContents"/>
              <w:bidi w:val="0"/>
              <w:spacing w:before="0" w:after="283"/>
              <w:jc w:val="left"/>
              <w:rPr/>
            </w:pPr>
            <w:r>
              <w:rPr/>
              <w:t xml:space="preserve">72.9 </w:t>
            </w:r>
          </w:p>
        </w:tc>
        <w:tc>
          <w:tcPr>
            <w:tcW w:w="985" w:type="dxa"/>
            <w:tcBorders/>
            <w:vAlign w:val="center"/>
          </w:tcPr>
          <w:p>
            <w:pPr>
              <w:pStyle w:val="TableContents"/>
              <w:bidi w:val="0"/>
              <w:spacing w:before="0" w:after="283"/>
              <w:jc w:val="left"/>
              <w:rPr/>
            </w:pPr>
            <w:r>
              <w:rPr/>
              <w:t xml:space="preserve">42 </w:t>
            </w:r>
          </w:p>
        </w:tc>
        <w:tc>
          <w:tcPr>
            <w:tcW w:w="1437" w:type="dxa"/>
            <w:tcBorders/>
            <w:vAlign w:val="center"/>
          </w:tcPr>
          <w:p>
            <w:pPr>
              <w:pStyle w:val="TableContents"/>
              <w:bidi w:val="0"/>
              <w:spacing w:before="0" w:after="283"/>
              <w:jc w:val="left"/>
              <w:rPr/>
            </w:pPr>
            <w:r>
              <w:rPr/>
              <w:t xml:space="preserve">68.1 </w:t>
            </w:r>
          </w:p>
        </w:tc>
      </w:tr>
      <w:tr>
        <w:trPr/>
        <w:tc>
          <w:tcPr>
            <w:tcW w:w="1632" w:type="dxa"/>
            <w:tcBorders/>
            <w:vAlign w:val="center"/>
          </w:tcPr>
          <w:p>
            <w:pPr>
              <w:pStyle w:val="TableContents"/>
              <w:bidi w:val="0"/>
              <w:spacing w:before="0" w:after="283"/>
              <w:jc w:val="left"/>
              <w:rPr/>
            </w:pPr>
            <w:r>
              <w:rPr/>
              <w:t xml:space="preserve">Oman </w:t>
            </w:r>
          </w:p>
        </w:tc>
        <w:tc>
          <w:tcPr>
            <w:tcW w:w="690" w:type="dxa"/>
            <w:tcBorders/>
            <w:vAlign w:val="center"/>
          </w:tcPr>
          <w:p>
            <w:pPr>
              <w:pStyle w:val="TableContents"/>
              <w:bidi w:val="0"/>
              <w:spacing w:before="0" w:after="283"/>
              <w:jc w:val="left"/>
              <w:rPr/>
            </w:pPr>
            <w:r>
              <w:rPr/>
              <w:t xml:space="preserve">48 </w:t>
            </w:r>
          </w:p>
        </w:tc>
        <w:tc>
          <w:tcPr>
            <w:tcW w:w="1328" w:type="dxa"/>
            <w:tcBorders/>
            <w:vAlign w:val="center"/>
          </w:tcPr>
          <w:p>
            <w:pPr>
              <w:pStyle w:val="TableContents"/>
              <w:bidi w:val="0"/>
              <w:spacing w:before="0" w:after="283"/>
              <w:jc w:val="left"/>
              <w:rPr/>
            </w:pPr>
            <w:r>
              <w:rPr/>
              <w:t xml:space="preserve">76.6 </w:t>
            </w:r>
          </w:p>
        </w:tc>
        <w:tc>
          <w:tcPr>
            <w:tcW w:w="879" w:type="dxa"/>
            <w:tcBorders/>
            <w:vAlign w:val="center"/>
          </w:tcPr>
          <w:p>
            <w:pPr>
              <w:pStyle w:val="TableContents"/>
              <w:bidi w:val="0"/>
              <w:spacing w:before="0" w:after="283"/>
              <w:jc w:val="left"/>
              <w:rPr/>
            </w:pPr>
            <w:r>
              <w:rPr/>
              <w:t xml:space="preserve">47 </w:t>
            </w:r>
          </w:p>
        </w:tc>
        <w:tc>
          <w:tcPr>
            <w:tcW w:w="1307" w:type="dxa"/>
            <w:tcBorders/>
            <w:vAlign w:val="center"/>
          </w:tcPr>
          <w:p>
            <w:pPr>
              <w:pStyle w:val="TableContents"/>
              <w:bidi w:val="0"/>
              <w:spacing w:before="0" w:after="283"/>
              <w:jc w:val="left"/>
              <w:rPr/>
            </w:pPr>
            <w:r>
              <w:rPr/>
              <w:t xml:space="preserve">79.2 </w:t>
            </w:r>
          </w:p>
        </w:tc>
        <w:tc>
          <w:tcPr>
            <w:tcW w:w="654" w:type="dxa"/>
            <w:tcBorders/>
            <w:vAlign w:val="center"/>
          </w:tcPr>
          <w:p>
            <w:pPr>
              <w:pStyle w:val="TableContents"/>
              <w:bidi w:val="0"/>
              <w:spacing w:before="0" w:after="283"/>
              <w:jc w:val="left"/>
              <w:rPr/>
            </w:pPr>
            <w:r>
              <w:rPr/>
              <w:t xml:space="preserve">40 </w:t>
            </w:r>
          </w:p>
        </w:tc>
        <w:tc>
          <w:tcPr>
            <w:tcW w:w="1293" w:type="dxa"/>
            <w:tcBorders/>
            <w:vAlign w:val="center"/>
          </w:tcPr>
          <w:p>
            <w:pPr>
              <w:pStyle w:val="TableContents"/>
              <w:bidi w:val="0"/>
              <w:spacing w:before="0" w:after="283"/>
              <w:jc w:val="left"/>
              <w:rPr/>
            </w:pPr>
            <w:r>
              <w:rPr/>
              <w:t xml:space="preserve">75.0 </w:t>
            </w:r>
          </w:p>
        </w:tc>
        <w:tc>
          <w:tcPr>
            <w:tcW w:w="985" w:type="dxa"/>
            <w:tcBorders/>
            <w:vAlign w:val="center"/>
          </w:tcPr>
          <w:p>
            <w:pPr>
              <w:pStyle w:val="TableContents"/>
              <w:bidi w:val="0"/>
              <w:spacing w:before="0" w:after="283"/>
              <w:jc w:val="left"/>
              <w:rPr/>
            </w:pPr>
            <w:r>
              <w:rPr/>
              <w:t xml:space="preserve">63 </w:t>
            </w:r>
          </w:p>
        </w:tc>
        <w:tc>
          <w:tcPr>
            <w:tcW w:w="1437" w:type="dxa"/>
            <w:tcBorders/>
            <w:vAlign w:val="center"/>
          </w:tcPr>
          <w:p>
            <w:pPr>
              <w:pStyle w:val="TableContents"/>
              <w:bidi w:val="0"/>
              <w:spacing w:before="0" w:after="283"/>
              <w:jc w:val="left"/>
              <w:rPr/>
            </w:pPr>
            <w:r>
              <w:rPr/>
              <w:t xml:space="preserve">66.7 </w:t>
            </w:r>
          </w:p>
        </w:tc>
      </w:tr>
      <w:tr>
        <w:trPr/>
        <w:tc>
          <w:tcPr>
            <w:tcW w:w="1632" w:type="dxa"/>
            <w:tcBorders/>
            <w:vAlign w:val="center"/>
          </w:tcPr>
          <w:p>
            <w:pPr>
              <w:pStyle w:val="TableContents"/>
              <w:bidi w:val="0"/>
              <w:spacing w:before="0" w:after="283"/>
              <w:jc w:val="left"/>
              <w:rPr/>
            </w:pPr>
            <w:r>
              <w:rPr/>
              <w:t xml:space="preserve">Antigua ja Barbuda </w:t>
            </w:r>
          </w:p>
        </w:tc>
        <w:tc>
          <w:tcPr>
            <w:tcW w:w="690" w:type="dxa"/>
            <w:tcBorders/>
            <w:vAlign w:val="center"/>
          </w:tcPr>
          <w:p>
            <w:pPr>
              <w:pStyle w:val="TableContents"/>
              <w:bidi w:val="0"/>
              <w:spacing w:before="0" w:after="283"/>
              <w:jc w:val="left"/>
              <w:rPr/>
            </w:pPr>
            <w:r>
              <w:rPr/>
              <w:t xml:space="preserve">49 </w:t>
            </w:r>
          </w:p>
        </w:tc>
        <w:tc>
          <w:tcPr>
            <w:tcW w:w="1328" w:type="dxa"/>
            <w:tcBorders/>
            <w:vAlign w:val="center"/>
          </w:tcPr>
          <w:p>
            <w:pPr>
              <w:pStyle w:val="TableContents"/>
              <w:bidi w:val="0"/>
              <w:spacing w:before="0" w:after="283"/>
              <w:jc w:val="left"/>
              <w:rPr/>
            </w:pPr>
            <w:r>
              <w:rPr/>
              <w:t xml:space="preserve">76.4 </w:t>
            </w:r>
          </w:p>
        </w:tc>
        <w:tc>
          <w:tcPr>
            <w:tcW w:w="879" w:type="dxa"/>
            <w:tcBorders/>
            <w:vAlign w:val="center"/>
          </w:tcPr>
          <w:p>
            <w:pPr>
              <w:pStyle w:val="TableContents"/>
              <w:bidi w:val="0"/>
              <w:spacing w:before="0" w:after="283"/>
              <w:jc w:val="left"/>
              <w:rPr/>
            </w:pPr>
            <w:r>
              <w:rPr/>
              <w:t xml:space="preserve">57 </w:t>
            </w:r>
          </w:p>
        </w:tc>
        <w:tc>
          <w:tcPr>
            <w:tcW w:w="1307" w:type="dxa"/>
            <w:tcBorders/>
            <w:vAlign w:val="center"/>
          </w:tcPr>
          <w:p>
            <w:pPr>
              <w:pStyle w:val="TableContents"/>
              <w:bidi w:val="0"/>
              <w:spacing w:before="0" w:after="283"/>
              <w:jc w:val="left"/>
              <w:rPr/>
            </w:pPr>
            <w:r>
              <w:rPr/>
              <w:t xml:space="preserve">78.6 </w:t>
            </w:r>
          </w:p>
        </w:tc>
        <w:tc>
          <w:tcPr>
            <w:tcW w:w="654" w:type="dxa"/>
            <w:tcBorders/>
            <w:vAlign w:val="center"/>
          </w:tcPr>
          <w:p>
            <w:pPr>
              <w:pStyle w:val="TableContents"/>
              <w:bidi w:val="0"/>
              <w:spacing w:before="0" w:after="283"/>
              <w:jc w:val="left"/>
              <w:rPr/>
            </w:pPr>
            <w:r>
              <w:rPr/>
              <w:t xml:space="preserve">46 </w:t>
            </w:r>
          </w:p>
        </w:tc>
        <w:tc>
          <w:tcPr>
            <w:tcW w:w="1293" w:type="dxa"/>
            <w:tcBorders/>
            <w:vAlign w:val="center"/>
          </w:tcPr>
          <w:p>
            <w:pPr>
              <w:pStyle w:val="TableContents"/>
              <w:bidi w:val="0"/>
              <w:spacing w:before="0" w:after="283"/>
              <w:jc w:val="left"/>
              <w:rPr/>
            </w:pPr>
            <w:r>
              <w:rPr/>
              <w:t xml:space="preserve">74.1 </w:t>
            </w:r>
          </w:p>
        </w:tc>
        <w:tc>
          <w:tcPr>
            <w:tcW w:w="985" w:type="dxa"/>
            <w:tcBorders/>
            <w:vAlign w:val="center"/>
          </w:tcPr>
          <w:p>
            <w:pPr>
              <w:pStyle w:val="TableContents"/>
              <w:bidi w:val="0"/>
              <w:spacing w:before="0" w:after="283"/>
              <w:jc w:val="left"/>
              <w:rPr/>
            </w:pPr>
            <w:r>
              <w:rPr/>
              <w:t xml:space="preserve">50 </w:t>
            </w:r>
          </w:p>
        </w:tc>
        <w:tc>
          <w:tcPr>
            <w:tcW w:w="1437" w:type="dxa"/>
            <w:tcBorders/>
            <w:vAlign w:val="center"/>
          </w:tcPr>
          <w:p>
            <w:pPr>
              <w:pStyle w:val="TableContents"/>
              <w:bidi w:val="0"/>
              <w:spacing w:before="0" w:after="283"/>
              <w:jc w:val="left"/>
              <w:rPr/>
            </w:pPr>
            <w:r>
              <w:rPr/>
              <w:t xml:space="preserve">67.5 </w:t>
            </w:r>
          </w:p>
        </w:tc>
      </w:tr>
      <w:tr>
        <w:trPr/>
        <w:tc>
          <w:tcPr>
            <w:tcW w:w="1632" w:type="dxa"/>
            <w:tcBorders/>
            <w:vAlign w:val="center"/>
          </w:tcPr>
          <w:p>
            <w:pPr>
              <w:pStyle w:val="TableContents"/>
              <w:bidi w:val="0"/>
              <w:spacing w:before="0" w:after="283"/>
              <w:jc w:val="left"/>
              <w:rPr/>
            </w:pPr>
            <w:r>
              <w:rPr/>
              <w:t xml:space="preserve">Argentiina </w:t>
            </w:r>
          </w:p>
        </w:tc>
        <w:tc>
          <w:tcPr>
            <w:tcW w:w="690" w:type="dxa"/>
            <w:tcBorders/>
            <w:vAlign w:val="center"/>
          </w:tcPr>
          <w:p>
            <w:pPr>
              <w:pStyle w:val="TableContents"/>
              <w:bidi w:val="0"/>
              <w:spacing w:before="0" w:after="283"/>
              <w:jc w:val="left"/>
              <w:rPr/>
            </w:pPr>
            <w:r>
              <w:rPr/>
              <w:t xml:space="preserve">50 </w:t>
            </w:r>
          </w:p>
        </w:tc>
        <w:tc>
          <w:tcPr>
            <w:tcW w:w="1328" w:type="dxa"/>
            <w:tcBorders/>
            <w:vAlign w:val="center"/>
          </w:tcPr>
          <w:p>
            <w:pPr>
              <w:pStyle w:val="TableContents"/>
              <w:bidi w:val="0"/>
              <w:spacing w:before="0" w:after="283"/>
              <w:jc w:val="left"/>
              <w:rPr/>
            </w:pPr>
            <w:r>
              <w:rPr/>
              <w:t xml:space="preserve">76.3 </w:t>
            </w:r>
          </w:p>
        </w:tc>
        <w:tc>
          <w:tcPr>
            <w:tcW w:w="879" w:type="dxa"/>
            <w:tcBorders/>
            <w:vAlign w:val="center"/>
          </w:tcPr>
          <w:p>
            <w:pPr>
              <w:pStyle w:val="TableContents"/>
              <w:bidi w:val="0"/>
              <w:spacing w:before="0" w:after="283"/>
              <w:jc w:val="left"/>
              <w:rPr/>
            </w:pPr>
            <w:r>
              <w:rPr/>
              <w:t xml:space="preserve">44 </w:t>
            </w:r>
          </w:p>
        </w:tc>
        <w:tc>
          <w:tcPr>
            <w:tcW w:w="1307" w:type="dxa"/>
            <w:tcBorders/>
            <w:vAlign w:val="center"/>
          </w:tcPr>
          <w:p>
            <w:pPr>
              <w:pStyle w:val="TableContents"/>
              <w:bidi w:val="0"/>
              <w:spacing w:before="0" w:after="283"/>
              <w:jc w:val="left"/>
              <w:rPr/>
            </w:pPr>
            <w:r>
              <w:rPr/>
              <w:t xml:space="preserve">79.9 </w:t>
            </w:r>
          </w:p>
        </w:tc>
        <w:tc>
          <w:tcPr>
            <w:tcW w:w="654" w:type="dxa"/>
            <w:tcBorders/>
            <w:vAlign w:val="center"/>
          </w:tcPr>
          <w:p>
            <w:pPr>
              <w:pStyle w:val="TableContents"/>
              <w:bidi w:val="0"/>
              <w:spacing w:before="0" w:after="283"/>
              <w:jc w:val="left"/>
              <w:rPr/>
            </w:pPr>
            <w:r>
              <w:rPr/>
              <w:t xml:space="preserve">65 </w:t>
            </w:r>
          </w:p>
        </w:tc>
        <w:tc>
          <w:tcPr>
            <w:tcW w:w="1293" w:type="dxa"/>
            <w:tcBorders/>
            <w:vAlign w:val="center"/>
          </w:tcPr>
          <w:p>
            <w:pPr>
              <w:pStyle w:val="TableContents"/>
              <w:bidi w:val="0"/>
              <w:spacing w:before="0" w:after="283"/>
              <w:jc w:val="left"/>
              <w:rPr/>
            </w:pPr>
            <w:r>
              <w:rPr/>
              <w:t xml:space="preserve">72.7 </w:t>
            </w:r>
          </w:p>
        </w:tc>
        <w:tc>
          <w:tcPr>
            <w:tcW w:w="985" w:type="dxa"/>
            <w:tcBorders/>
            <w:vAlign w:val="center"/>
          </w:tcPr>
          <w:p>
            <w:pPr>
              <w:pStyle w:val="TableContents"/>
              <w:bidi w:val="0"/>
              <w:spacing w:before="0" w:after="283"/>
              <w:jc w:val="left"/>
              <w:rPr/>
            </w:pPr>
            <w:r>
              <w:rPr/>
              <w:t xml:space="preserve">49 </w:t>
            </w:r>
          </w:p>
        </w:tc>
        <w:tc>
          <w:tcPr>
            <w:tcW w:w="1437" w:type="dxa"/>
            <w:tcBorders/>
            <w:vAlign w:val="center"/>
          </w:tcPr>
          <w:p>
            <w:pPr>
              <w:pStyle w:val="TableContents"/>
              <w:bidi w:val="0"/>
              <w:spacing w:before="0" w:after="283"/>
              <w:jc w:val="left"/>
              <w:rPr/>
            </w:pPr>
            <w:r>
              <w:rPr/>
              <w:t xml:space="preserve">67.6 </w:t>
            </w:r>
          </w:p>
        </w:tc>
      </w:tr>
      <w:tr>
        <w:trPr/>
        <w:tc>
          <w:tcPr>
            <w:tcW w:w="1632" w:type="dxa"/>
            <w:tcBorders/>
            <w:vAlign w:val="center"/>
          </w:tcPr>
          <w:p>
            <w:pPr>
              <w:pStyle w:val="TableContents"/>
              <w:bidi w:val="0"/>
              <w:spacing w:before="0" w:after="283"/>
              <w:jc w:val="left"/>
              <w:rPr/>
            </w:pPr>
            <w:r>
              <w:rPr/>
              <w:t xml:space="preserve">Jamaika </w:t>
            </w:r>
          </w:p>
        </w:tc>
        <w:tc>
          <w:tcPr>
            <w:tcW w:w="690" w:type="dxa"/>
            <w:tcBorders/>
            <w:vAlign w:val="center"/>
          </w:tcPr>
          <w:p>
            <w:pPr>
              <w:pStyle w:val="TableContents"/>
              <w:bidi w:val="0"/>
              <w:spacing w:before="0" w:after="283"/>
              <w:jc w:val="left"/>
              <w:rPr/>
            </w:pPr>
            <w:r>
              <w:rPr/>
              <w:t xml:space="preserve">51 </w:t>
            </w:r>
          </w:p>
        </w:tc>
        <w:tc>
          <w:tcPr>
            <w:tcW w:w="1328" w:type="dxa"/>
            <w:tcBorders/>
            <w:vAlign w:val="center"/>
          </w:tcPr>
          <w:p>
            <w:pPr>
              <w:pStyle w:val="TableContents"/>
              <w:bidi w:val="0"/>
              <w:spacing w:before="0" w:after="283"/>
              <w:jc w:val="left"/>
              <w:rPr/>
            </w:pPr>
            <w:r>
              <w:rPr/>
              <w:t xml:space="preserve">76.2 </w:t>
            </w:r>
          </w:p>
        </w:tc>
        <w:tc>
          <w:tcPr>
            <w:tcW w:w="879" w:type="dxa"/>
            <w:tcBorders/>
            <w:vAlign w:val="center"/>
          </w:tcPr>
          <w:p>
            <w:pPr>
              <w:pStyle w:val="TableContents"/>
              <w:bidi w:val="0"/>
              <w:spacing w:before="0" w:after="283"/>
              <w:jc w:val="left"/>
              <w:rPr/>
            </w:pPr>
            <w:r>
              <w:rPr/>
              <w:t xml:space="preserve">57 </w:t>
            </w:r>
          </w:p>
        </w:tc>
        <w:tc>
          <w:tcPr>
            <w:tcW w:w="1307" w:type="dxa"/>
            <w:tcBorders/>
            <w:vAlign w:val="center"/>
          </w:tcPr>
          <w:p>
            <w:pPr>
              <w:pStyle w:val="TableContents"/>
              <w:bidi w:val="0"/>
              <w:spacing w:before="0" w:after="283"/>
              <w:jc w:val="left"/>
              <w:rPr/>
            </w:pPr>
            <w:r>
              <w:rPr/>
              <w:t xml:space="preserve">78.6 </w:t>
            </w:r>
          </w:p>
        </w:tc>
        <w:tc>
          <w:tcPr>
            <w:tcW w:w="654" w:type="dxa"/>
            <w:tcBorders/>
            <w:vAlign w:val="center"/>
          </w:tcPr>
          <w:p>
            <w:pPr>
              <w:pStyle w:val="TableContents"/>
              <w:bidi w:val="0"/>
              <w:spacing w:before="0" w:after="283"/>
              <w:jc w:val="left"/>
              <w:rPr/>
            </w:pPr>
            <w:r>
              <w:rPr/>
              <w:t xml:space="preserve">48 </w:t>
            </w:r>
          </w:p>
        </w:tc>
        <w:tc>
          <w:tcPr>
            <w:tcW w:w="1293" w:type="dxa"/>
            <w:tcBorders/>
            <w:vAlign w:val="center"/>
          </w:tcPr>
          <w:p>
            <w:pPr>
              <w:pStyle w:val="TableContents"/>
              <w:bidi w:val="0"/>
              <w:spacing w:before="0" w:after="283"/>
              <w:jc w:val="left"/>
              <w:rPr/>
            </w:pPr>
            <w:r>
              <w:rPr/>
              <w:t xml:space="preserve">73.9 </w:t>
            </w:r>
          </w:p>
        </w:tc>
        <w:tc>
          <w:tcPr>
            <w:tcW w:w="985" w:type="dxa"/>
            <w:tcBorders/>
            <w:vAlign w:val="center"/>
          </w:tcPr>
          <w:p>
            <w:pPr>
              <w:pStyle w:val="TableContents"/>
              <w:bidi w:val="0"/>
              <w:spacing w:before="0" w:after="283"/>
              <w:jc w:val="left"/>
              <w:rPr/>
            </w:pPr>
            <w:r>
              <w:rPr/>
              <w:t xml:space="preserve">58 </w:t>
            </w:r>
          </w:p>
        </w:tc>
        <w:tc>
          <w:tcPr>
            <w:tcW w:w="1437" w:type="dxa"/>
            <w:tcBorders/>
            <w:vAlign w:val="center"/>
          </w:tcPr>
          <w:p>
            <w:pPr>
              <w:pStyle w:val="TableContents"/>
              <w:bidi w:val="0"/>
              <w:spacing w:before="0" w:after="283"/>
              <w:jc w:val="left"/>
              <w:rPr/>
            </w:pPr>
            <w:r>
              <w:rPr/>
              <w:t xml:space="preserve">66.9 </w:t>
            </w:r>
          </w:p>
        </w:tc>
      </w:tr>
      <w:tr>
        <w:trPr/>
        <w:tc>
          <w:tcPr>
            <w:tcW w:w="1632" w:type="dxa"/>
            <w:tcBorders/>
            <w:vAlign w:val="center"/>
          </w:tcPr>
          <w:p>
            <w:pPr>
              <w:pStyle w:val="TableContents"/>
              <w:bidi w:val="0"/>
              <w:spacing w:before="0" w:after="283"/>
              <w:jc w:val="left"/>
              <w:rPr/>
            </w:pPr>
            <w:r>
              <w:rPr/>
              <w:t xml:space="preserve">Ecuador </w:t>
            </w:r>
          </w:p>
        </w:tc>
        <w:tc>
          <w:tcPr>
            <w:tcW w:w="690" w:type="dxa"/>
            <w:tcBorders/>
            <w:vAlign w:val="center"/>
          </w:tcPr>
          <w:p>
            <w:pPr>
              <w:pStyle w:val="TableContents"/>
              <w:bidi w:val="0"/>
              <w:spacing w:before="0" w:after="283"/>
              <w:jc w:val="left"/>
              <w:rPr/>
            </w:pPr>
            <w:r>
              <w:rPr/>
              <w:t xml:space="preserve">51 </w:t>
            </w:r>
          </w:p>
        </w:tc>
        <w:tc>
          <w:tcPr>
            <w:tcW w:w="1328" w:type="dxa"/>
            <w:tcBorders/>
            <w:vAlign w:val="center"/>
          </w:tcPr>
          <w:p>
            <w:pPr>
              <w:pStyle w:val="TableContents"/>
              <w:bidi w:val="0"/>
              <w:spacing w:before="0" w:after="283"/>
              <w:jc w:val="left"/>
              <w:rPr/>
            </w:pPr>
            <w:r>
              <w:rPr/>
              <w:t xml:space="preserve">76.2 </w:t>
            </w:r>
          </w:p>
        </w:tc>
        <w:tc>
          <w:tcPr>
            <w:tcW w:w="879" w:type="dxa"/>
            <w:tcBorders/>
            <w:vAlign w:val="center"/>
          </w:tcPr>
          <w:p>
            <w:pPr>
              <w:pStyle w:val="TableContents"/>
              <w:bidi w:val="0"/>
              <w:spacing w:before="0" w:after="283"/>
              <w:jc w:val="left"/>
              <w:rPr/>
            </w:pPr>
            <w:r>
              <w:rPr/>
              <w:t xml:space="preserve">53 </w:t>
            </w:r>
          </w:p>
        </w:tc>
        <w:tc>
          <w:tcPr>
            <w:tcW w:w="1307" w:type="dxa"/>
            <w:tcBorders/>
            <w:vAlign w:val="center"/>
          </w:tcPr>
          <w:p>
            <w:pPr>
              <w:pStyle w:val="TableContents"/>
              <w:bidi w:val="0"/>
              <w:spacing w:before="0" w:after="283"/>
              <w:jc w:val="left"/>
              <w:rPr/>
            </w:pPr>
            <w:r>
              <w:rPr/>
              <w:t xml:space="preserve">79.0 </w:t>
            </w:r>
          </w:p>
        </w:tc>
        <w:tc>
          <w:tcPr>
            <w:tcW w:w="654" w:type="dxa"/>
            <w:tcBorders/>
            <w:vAlign w:val="center"/>
          </w:tcPr>
          <w:p>
            <w:pPr>
              <w:pStyle w:val="TableContents"/>
              <w:bidi w:val="0"/>
              <w:spacing w:before="0" w:after="283"/>
              <w:jc w:val="left"/>
              <w:rPr/>
            </w:pPr>
            <w:r>
              <w:rPr/>
              <w:t xml:space="preserve">53 </w:t>
            </w:r>
          </w:p>
        </w:tc>
        <w:tc>
          <w:tcPr>
            <w:tcW w:w="1293" w:type="dxa"/>
            <w:tcBorders/>
            <w:vAlign w:val="center"/>
          </w:tcPr>
          <w:p>
            <w:pPr>
              <w:pStyle w:val="TableContents"/>
              <w:bidi w:val="0"/>
              <w:spacing w:before="0" w:after="283"/>
              <w:jc w:val="left"/>
              <w:rPr/>
            </w:pPr>
            <w:r>
              <w:rPr/>
              <w:t xml:space="preserve">73.5 </w:t>
            </w:r>
          </w:p>
        </w:tc>
        <w:tc>
          <w:tcPr>
            <w:tcW w:w="985" w:type="dxa"/>
            <w:tcBorders/>
            <w:vAlign w:val="center"/>
          </w:tcPr>
          <w:p>
            <w:pPr>
              <w:pStyle w:val="TableContents"/>
              <w:bidi w:val="0"/>
              <w:spacing w:before="0" w:after="283"/>
              <w:jc w:val="left"/>
              <w:rPr/>
            </w:pPr>
            <w:r>
              <w:rPr/>
              <w:t xml:space="preserve">55 </w:t>
            </w:r>
          </w:p>
        </w:tc>
        <w:tc>
          <w:tcPr>
            <w:tcW w:w="1437" w:type="dxa"/>
            <w:tcBorders/>
            <w:vAlign w:val="center"/>
          </w:tcPr>
          <w:p>
            <w:pPr>
              <w:pStyle w:val="TableContents"/>
              <w:bidi w:val="0"/>
              <w:spacing w:before="0" w:after="283"/>
              <w:jc w:val="left"/>
              <w:rPr/>
            </w:pPr>
            <w:r>
              <w:rPr/>
              <w:t xml:space="preserve">67.0 </w:t>
            </w:r>
          </w:p>
        </w:tc>
      </w:tr>
      <w:tr>
        <w:trPr/>
        <w:tc>
          <w:tcPr>
            <w:tcW w:w="1632" w:type="dxa"/>
            <w:tcBorders/>
            <w:vAlign w:val="center"/>
          </w:tcPr>
          <w:p>
            <w:pPr>
              <w:pStyle w:val="TableContents"/>
              <w:bidi w:val="0"/>
              <w:spacing w:before="0" w:after="283"/>
              <w:jc w:val="left"/>
              <w:rPr/>
            </w:pPr>
            <w:r>
              <w:rPr/>
              <w:t xml:space="preserve">Kiina </w:t>
            </w:r>
          </w:p>
        </w:tc>
        <w:tc>
          <w:tcPr>
            <w:tcW w:w="690" w:type="dxa"/>
            <w:tcBorders/>
            <w:vAlign w:val="center"/>
          </w:tcPr>
          <w:p>
            <w:pPr>
              <w:pStyle w:val="TableContents"/>
              <w:bidi w:val="0"/>
              <w:spacing w:before="0" w:after="283"/>
              <w:jc w:val="left"/>
              <w:rPr/>
            </w:pPr>
            <w:r>
              <w:rPr/>
              <w:t xml:space="preserve">53 </w:t>
            </w:r>
          </w:p>
        </w:tc>
        <w:tc>
          <w:tcPr>
            <w:tcW w:w="1328" w:type="dxa"/>
            <w:tcBorders/>
            <w:vAlign w:val="center"/>
          </w:tcPr>
          <w:p>
            <w:pPr>
              <w:pStyle w:val="TableContents"/>
              <w:bidi w:val="0"/>
              <w:spacing w:before="0" w:after="283"/>
              <w:jc w:val="left"/>
              <w:rPr/>
            </w:pPr>
            <w:r>
              <w:rPr/>
              <w:t xml:space="preserve">76.1 </w:t>
            </w:r>
          </w:p>
        </w:tc>
        <w:tc>
          <w:tcPr>
            <w:tcW w:w="879" w:type="dxa"/>
            <w:tcBorders/>
            <w:vAlign w:val="center"/>
          </w:tcPr>
          <w:p>
            <w:pPr>
              <w:pStyle w:val="TableContents"/>
              <w:bidi w:val="0"/>
              <w:spacing w:before="0" w:after="283"/>
              <w:jc w:val="left"/>
              <w:rPr/>
            </w:pPr>
            <w:r>
              <w:rPr/>
              <w:t xml:space="preserve">80 </w:t>
            </w:r>
          </w:p>
        </w:tc>
        <w:tc>
          <w:tcPr>
            <w:tcW w:w="1307" w:type="dxa"/>
            <w:tcBorders/>
            <w:vAlign w:val="center"/>
          </w:tcPr>
          <w:p>
            <w:pPr>
              <w:pStyle w:val="TableContents"/>
              <w:bidi w:val="0"/>
              <w:spacing w:before="0" w:after="283"/>
              <w:jc w:val="left"/>
              <w:rPr/>
            </w:pPr>
            <w:r>
              <w:rPr/>
              <w:t xml:space="preserve">77.6 </w:t>
            </w:r>
          </w:p>
        </w:tc>
        <w:tc>
          <w:tcPr>
            <w:tcW w:w="654" w:type="dxa"/>
            <w:tcBorders/>
            <w:vAlign w:val="center"/>
          </w:tcPr>
          <w:p>
            <w:pPr>
              <w:pStyle w:val="TableContents"/>
              <w:bidi w:val="0"/>
              <w:spacing w:before="0" w:after="283"/>
              <w:jc w:val="left"/>
              <w:rPr/>
            </w:pPr>
            <w:r>
              <w:rPr/>
              <w:t xml:space="preserve">44 </w:t>
            </w:r>
          </w:p>
        </w:tc>
        <w:tc>
          <w:tcPr>
            <w:tcW w:w="1293" w:type="dxa"/>
            <w:tcBorders/>
            <w:vAlign w:val="center"/>
          </w:tcPr>
          <w:p>
            <w:pPr>
              <w:pStyle w:val="TableContents"/>
              <w:bidi w:val="0"/>
              <w:spacing w:before="0" w:after="283"/>
              <w:jc w:val="left"/>
              <w:rPr/>
            </w:pPr>
            <w:r>
              <w:rPr/>
              <w:t xml:space="preserve">74.6 </w:t>
            </w:r>
          </w:p>
        </w:tc>
        <w:tc>
          <w:tcPr>
            <w:tcW w:w="985" w:type="dxa"/>
            <w:tcBorders/>
            <w:vAlign w:val="center"/>
          </w:tcPr>
          <w:p>
            <w:pPr>
              <w:pStyle w:val="TableContents"/>
              <w:bidi w:val="0"/>
              <w:spacing w:before="0" w:after="283"/>
              <w:jc w:val="left"/>
              <w:rPr/>
            </w:pPr>
            <w:r>
              <w:rPr/>
              <w:t xml:space="preserve">41 </w:t>
            </w:r>
          </w:p>
        </w:tc>
        <w:tc>
          <w:tcPr>
            <w:tcW w:w="1437" w:type="dxa"/>
            <w:tcBorders/>
            <w:vAlign w:val="center"/>
          </w:tcPr>
          <w:p>
            <w:pPr>
              <w:pStyle w:val="TableContents"/>
              <w:bidi w:val="0"/>
              <w:spacing w:before="0" w:after="283"/>
              <w:jc w:val="left"/>
              <w:rPr/>
            </w:pPr>
            <w:r>
              <w:rPr/>
              <w:t xml:space="preserve">68.5 </w:t>
            </w:r>
          </w:p>
        </w:tc>
      </w:tr>
      <w:tr>
        <w:trPr/>
        <w:tc>
          <w:tcPr>
            <w:tcW w:w="1632" w:type="dxa"/>
            <w:tcBorders/>
            <w:vAlign w:val="center"/>
          </w:tcPr>
          <w:p>
            <w:pPr>
              <w:pStyle w:val="TableContents"/>
              <w:bidi w:val="0"/>
              <w:spacing w:before="0" w:after="283"/>
              <w:jc w:val="left"/>
              <w:rPr/>
            </w:pPr>
            <w:r>
              <w:rPr/>
              <w:t xml:space="preserve">Montenegro </w:t>
            </w:r>
          </w:p>
        </w:tc>
        <w:tc>
          <w:tcPr>
            <w:tcW w:w="690" w:type="dxa"/>
            <w:tcBorders/>
            <w:vAlign w:val="center"/>
          </w:tcPr>
          <w:p>
            <w:pPr>
              <w:pStyle w:val="TableContents"/>
              <w:bidi w:val="0"/>
              <w:spacing w:before="0" w:after="283"/>
              <w:jc w:val="left"/>
              <w:rPr/>
            </w:pPr>
            <w:r>
              <w:rPr/>
              <w:t xml:space="preserve">53 </w:t>
            </w:r>
          </w:p>
        </w:tc>
        <w:tc>
          <w:tcPr>
            <w:tcW w:w="1328" w:type="dxa"/>
            <w:tcBorders/>
            <w:vAlign w:val="center"/>
          </w:tcPr>
          <w:p>
            <w:pPr>
              <w:pStyle w:val="TableContents"/>
              <w:bidi w:val="0"/>
              <w:spacing w:before="0" w:after="283"/>
              <w:jc w:val="left"/>
              <w:rPr/>
            </w:pPr>
            <w:r>
              <w:rPr/>
              <w:t xml:space="preserve">76.1 </w:t>
            </w:r>
          </w:p>
        </w:tc>
        <w:tc>
          <w:tcPr>
            <w:tcW w:w="879" w:type="dxa"/>
            <w:tcBorders/>
            <w:vAlign w:val="center"/>
          </w:tcPr>
          <w:p>
            <w:pPr>
              <w:pStyle w:val="TableContents"/>
              <w:bidi w:val="0"/>
              <w:spacing w:before="0" w:after="283"/>
              <w:jc w:val="left"/>
              <w:rPr/>
            </w:pPr>
            <w:r>
              <w:rPr/>
              <w:t xml:space="preserve">65 </w:t>
            </w:r>
          </w:p>
        </w:tc>
        <w:tc>
          <w:tcPr>
            <w:tcW w:w="1307" w:type="dxa"/>
            <w:tcBorders/>
            <w:vAlign w:val="center"/>
          </w:tcPr>
          <w:p>
            <w:pPr>
              <w:pStyle w:val="TableContents"/>
              <w:bidi w:val="0"/>
              <w:spacing w:before="0" w:after="283"/>
              <w:jc w:val="left"/>
              <w:rPr/>
            </w:pPr>
            <w:r>
              <w:rPr/>
              <w:t xml:space="preserve">78.1 </w:t>
            </w:r>
          </w:p>
        </w:tc>
        <w:tc>
          <w:tcPr>
            <w:tcW w:w="654" w:type="dxa"/>
            <w:tcBorders/>
            <w:vAlign w:val="center"/>
          </w:tcPr>
          <w:p>
            <w:pPr>
              <w:pStyle w:val="TableContents"/>
              <w:bidi w:val="0"/>
              <w:spacing w:before="0" w:after="283"/>
              <w:jc w:val="left"/>
              <w:rPr/>
            </w:pPr>
            <w:r>
              <w:rPr/>
              <w:t xml:space="preserve">46 </w:t>
            </w:r>
          </w:p>
        </w:tc>
        <w:tc>
          <w:tcPr>
            <w:tcW w:w="1293" w:type="dxa"/>
            <w:tcBorders/>
            <w:vAlign w:val="center"/>
          </w:tcPr>
          <w:p>
            <w:pPr>
              <w:pStyle w:val="TableContents"/>
              <w:bidi w:val="0"/>
              <w:spacing w:before="0" w:after="283"/>
              <w:jc w:val="left"/>
              <w:rPr/>
            </w:pPr>
            <w:r>
              <w:rPr/>
              <w:t xml:space="preserve">74.1 </w:t>
            </w:r>
          </w:p>
        </w:tc>
        <w:tc>
          <w:tcPr>
            <w:tcW w:w="985" w:type="dxa"/>
            <w:tcBorders/>
            <w:vAlign w:val="center"/>
          </w:tcPr>
          <w:p>
            <w:pPr>
              <w:pStyle w:val="TableContents"/>
              <w:bidi w:val="0"/>
              <w:spacing w:before="0" w:after="283"/>
              <w:jc w:val="left"/>
              <w:rPr/>
            </w:pPr>
            <w:r>
              <w:rPr/>
              <w:t xml:space="preserve">44 </w:t>
            </w:r>
          </w:p>
        </w:tc>
        <w:tc>
          <w:tcPr>
            <w:tcW w:w="1437" w:type="dxa"/>
            <w:tcBorders/>
            <w:vAlign w:val="center"/>
          </w:tcPr>
          <w:p>
            <w:pPr>
              <w:pStyle w:val="TableContents"/>
              <w:bidi w:val="0"/>
              <w:spacing w:before="0" w:after="283"/>
              <w:jc w:val="left"/>
              <w:rPr/>
            </w:pPr>
            <w:r>
              <w:rPr/>
              <w:t xml:space="preserve">67.9 </w:t>
            </w:r>
          </w:p>
        </w:tc>
      </w:tr>
      <w:tr>
        <w:trPr/>
        <w:tc>
          <w:tcPr>
            <w:tcW w:w="1632" w:type="dxa"/>
            <w:tcBorders/>
            <w:vAlign w:val="center"/>
          </w:tcPr>
          <w:p>
            <w:pPr>
              <w:pStyle w:val="TableContents"/>
              <w:bidi w:val="0"/>
              <w:spacing w:before="0" w:after="283"/>
              <w:jc w:val="left"/>
              <w:rPr/>
            </w:pPr>
            <w:r>
              <w:rPr/>
              <w:t xml:space="preserve">Bahama </w:t>
            </w:r>
          </w:p>
        </w:tc>
        <w:tc>
          <w:tcPr>
            <w:tcW w:w="690" w:type="dxa"/>
            <w:tcBorders/>
            <w:vAlign w:val="center"/>
          </w:tcPr>
          <w:p>
            <w:pPr>
              <w:pStyle w:val="TableContents"/>
              <w:bidi w:val="0"/>
              <w:spacing w:before="0" w:after="283"/>
              <w:jc w:val="left"/>
              <w:rPr/>
            </w:pPr>
            <w:r>
              <w:rPr/>
              <w:t xml:space="preserve">53 </w:t>
            </w:r>
          </w:p>
        </w:tc>
        <w:tc>
          <w:tcPr>
            <w:tcW w:w="1328" w:type="dxa"/>
            <w:tcBorders/>
            <w:vAlign w:val="center"/>
          </w:tcPr>
          <w:p>
            <w:pPr>
              <w:pStyle w:val="TableContents"/>
              <w:bidi w:val="0"/>
              <w:spacing w:before="0" w:after="283"/>
              <w:jc w:val="left"/>
              <w:rPr/>
            </w:pPr>
            <w:r>
              <w:rPr/>
              <w:t xml:space="preserve">76.1 </w:t>
            </w:r>
          </w:p>
        </w:tc>
        <w:tc>
          <w:tcPr>
            <w:tcW w:w="879" w:type="dxa"/>
            <w:tcBorders/>
            <w:vAlign w:val="center"/>
          </w:tcPr>
          <w:p>
            <w:pPr>
              <w:pStyle w:val="TableContents"/>
              <w:bidi w:val="0"/>
              <w:spacing w:before="0" w:after="283"/>
              <w:jc w:val="left"/>
              <w:rPr/>
            </w:pPr>
            <w:r>
              <w:rPr/>
              <w:t xml:space="preserve">50 </w:t>
            </w:r>
          </w:p>
        </w:tc>
        <w:tc>
          <w:tcPr>
            <w:tcW w:w="1307" w:type="dxa"/>
            <w:tcBorders/>
            <w:vAlign w:val="center"/>
          </w:tcPr>
          <w:p>
            <w:pPr>
              <w:pStyle w:val="TableContents"/>
              <w:bidi w:val="0"/>
              <w:spacing w:before="0" w:after="283"/>
              <w:jc w:val="left"/>
              <w:rPr/>
            </w:pPr>
            <w:r>
              <w:rPr/>
              <w:t xml:space="preserve">79.1 </w:t>
            </w:r>
          </w:p>
        </w:tc>
        <w:tc>
          <w:tcPr>
            <w:tcW w:w="654" w:type="dxa"/>
            <w:tcBorders/>
            <w:vAlign w:val="center"/>
          </w:tcPr>
          <w:p>
            <w:pPr>
              <w:pStyle w:val="TableContents"/>
              <w:bidi w:val="0"/>
              <w:spacing w:before="0" w:after="283"/>
              <w:jc w:val="left"/>
              <w:rPr/>
            </w:pPr>
            <w:r>
              <w:rPr/>
              <w:t xml:space="preserve">62 </w:t>
            </w:r>
          </w:p>
        </w:tc>
        <w:tc>
          <w:tcPr>
            <w:tcW w:w="1293" w:type="dxa"/>
            <w:tcBorders/>
            <w:vAlign w:val="center"/>
          </w:tcPr>
          <w:p>
            <w:pPr>
              <w:pStyle w:val="TableContents"/>
              <w:bidi w:val="0"/>
              <w:spacing w:before="0" w:after="283"/>
              <w:jc w:val="left"/>
              <w:rPr/>
            </w:pPr>
            <w:r>
              <w:rPr/>
              <w:t xml:space="preserve">72.9 </w:t>
            </w:r>
          </w:p>
        </w:tc>
        <w:tc>
          <w:tcPr>
            <w:tcW w:w="985" w:type="dxa"/>
            <w:tcBorders/>
            <w:vAlign w:val="center"/>
          </w:tcPr>
          <w:p>
            <w:pPr>
              <w:pStyle w:val="TableContents"/>
              <w:bidi w:val="0"/>
              <w:spacing w:before="0" w:after="283"/>
              <w:jc w:val="left"/>
              <w:rPr/>
            </w:pPr>
            <w:r>
              <w:rPr/>
              <w:t xml:space="preserve">65 </w:t>
            </w:r>
          </w:p>
        </w:tc>
        <w:tc>
          <w:tcPr>
            <w:tcW w:w="1437" w:type="dxa"/>
            <w:tcBorders/>
            <w:vAlign w:val="center"/>
          </w:tcPr>
          <w:p>
            <w:pPr>
              <w:pStyle w:val="TableContents"/>
              <w:bidi w:val="0"/>
              <w:spacing w:before="0" w:after="283"/>
              <w:jc w:val="left"/>
              <w:rPr/>
            </w:pPr>
            <w:r>
              <w:rPr/>
              <w:t xml:space="preserve">66.6 </w:t>
            </w:r>
          </w:p>
        </w:tc>
      </w:tr>
      <w:tr>
        <w:trPr/>
        <w:tc>
          <w:tcPr>
            <w:tcW w:w="1632" w:type="dxa"/>
            <w:tcBorders/>
            <w:vAlign w:val="center"/>
          </w:tcPr>
          <w:p>
            <w:pPr>
              <w:pStyle w:val="TableContents"/>
              <w:bidi w:val="0"/>
              <w:spacing w:before="0" w:after="283"/>
              <w:jc w:val="left"/>
              <w:rPr/>
            </w:pPr>
            <w:r>
              <w:rPr/>
              <w:t xml:space="preserve">Vietnam </w:t>
            </w:r>
          </w:p>
        </w:tc>
        <w:tc>
          <w:tcPr>
            <w:tcW w:w="690" w:type="dxa"/>
            <w:tcBorders/>
            <w:vAlign w:val="center"/>
          </w:tcPr>
          <w:p>
            <w:pPr>
              <w:pStyle w:val="TableContents"/>
              <w:bidi w:val="0"/>
              <w:spacing w:before="0" w:after="283"/>
              <w:jc w:val="left"/>
              <w:rPr/>
            </w:pPr>
            <w:r>
              <w:rPr/>
              <w:t xml:space="preserve">56 </w:t>
            </w:r>
          </w:p>
        </w:tc>
        <w:tc>
          <w:tcPr>
            <w:tcW w:w="1328" w:type="dxa"/>
            <w:tcBorders/>
            <w:vAlign w:val="center"/>
          </w:tcPr>
          <w:p>
            <w:pPr>
              <w:pStyle w:val="TableContents"/>
              <w:bidi w:val="0"/>
              <w:spacing w:before="0" w:after="283"/>
              <w:jc w:val="left"/>
              <w:rPr/>
            </w:pPr>
            <w:r>
              <w:rPr/>
              <w:t xml:space="preserve">76.0 </w:t>
            </w:r>
          </w:p>
        </w:tc>
        <w:tc>
          <w:tcPr>
            <w:tcW w:w="879" w:type="dxa"/>
            <w:tcBorders/>
            <w:vAlign w:val="center"/>
          </w:tcPr>
          <w:p>
            <w:pPr>
              <w:pStyle w:val="TableContents"/>
              <w:bidi w:val="0"/>
              <w:spacing w:before="0" w:after="283"/>
              <w:jc w:val="left"/>
              <w:rPr/>
            </w:pPr>
            <w:r>
              <w:rPr/>
              <w:t xml:space="preserve">38 </w:t>
            </w:r>
          </w:p>
        </w:tc>
        <w:tc>
          <w:tcPr>
            <w:tcW w:w="1307" w:type="dxa"/>
            <w:tcBorders/>
            <w:vAlign w:val="center"/>
          </w:tcPr>
          <w:p>
            <w:pPr>
              <w:pStyle w:val="TableContents"/>
              <w:bidi w:val="0"/>
              <w:spacing w:before="0" w:after="283"/>
              <w:jc w:val="left"/>
              <w:rPr/>
            </w:pPr>
            <w:r>
              <w:rPr/>
              <w:t xml:space="preserve">80.7 </w:t>
            </w:r>
          </w:p>
        </w:tc>
        <w:tc>
          <w:tcPr>
            <w:tcW w:w="654" w:type="dxa"/>
            <w:tcBorders/>
            <w:vAlign w:val="center"/>
          </w:tcPr>
          <w:p>
            <w:pPr>
              <w:pStyle w:val="TableContents"/>
              <w:bidi w:val="0"/>
              <w:spacing w:before="0" w:after="283"/>
              <w:jc w:val="left"/>
              <w:rPr/>
            </w:pPr>
            <w:r>
              <w:rPr/>
              <w:t xml:space="preserve">81 </w:t>
            </w:r>
          </w:p>
        </w:tc>
        <w:tc>
          <w:tcPr>
            <w:tcW w:w="1293" w:type="dxa"/>
            <w:tcBorders/>
            <w:vAlign w:val="center"/>
          </w:tcPr>
          <w:p>
            <w:pPr>
              <w:pStyle w:val="TableContents"/>
              <w:bidi w:val="0"/>
              <w:spacing w:before="0" w:after="283"/>
              <w:jc w:val="left"/>
              <w:rPr/>
            </w:pPr>
            <w:r>
              <w:rPr/>
              <w:t xml:space="preserve">71.3 </w:t>
            </w:r>
          </w:p>
        </w:tc>
        <w:tc>
          <w:tcPr>
            <w:tcW w:w="985" w:type="dxa"/>
            <w:tcBorders/>
            <w:vAlign w:val="center"/>
          </w:tcPr>
          <w:p>
            <w:pPr>
              <w:pStyle w:val="TableContents"/>
              <w:bidi w:val="0"/>
              <w:spacing w:before="0" w:after="283"/>
              <w:jc w:val="left"/>
              <w:rPr/>
            </w:pPr>
            <w:r>
              <w:rPr/>
              <w:t xml:space="preserve">65 </w:t>
            </w:r>
          </w:p>
        </w:tc>
        <w:tc>
          <w:tcPr>
            <w:tcW w:w="1437" w:type="dxa"/>
            <w:tcBorders/>
            <w:vAlign w:val="center"/>
          </w:tcPr>
          <w:p>
            <w:pPr>
              <w:pStyle w:val="TableContents"/>
              <w:bidi w:val="0"/>
              <w:spacing w:before="0" w:after="283"/>
              <w:jc w:val="left"/>
              <w:rPr/>
            </w:pPr>
            <w:r>
              <w:rPr/>
              <w:t xml:space="preserve">66.6 </w:t>
            </w:r>
          </w:p>
        </w:tc>
      </w:tr>
      <w:tr>
        <w:trPr/>
        <w:tc>
          <w:tcPr>
            <w:tcW w:w="1632" w:type="dxa"/>
            <w:tcBorders/>
            <w:vAlign w:val="center"/>
          </w:tcPr>
          <w:p>
            <w:pPr>
              <w:pStyle w:val="TableContents"/>
              <w:bidi w:val="0"/>
              <w:spacing w:before="0" w:after="283"/>
              <w:jc w:val="left"/>
              <w:rPr/>
            </w:pPr>
            <w:r>
              <w:rPr/>
              <w:t xml:space="preserve">Unkari </w:t>
            </w:r>
          </w:p>
        </w:tc>
        <w:tc>
          <w:tcPr>
            <w:tcW w:w="690" w:type="dxa"/>
            <w:tcBorders/>
            <w:vAlign w:val="center"/>
          </w:tcPr>
          <w:p>
            <w:pPr>
              <w:pStyle w:val="TableContents"/>
              <w:bidi w:val="0"/>
              <w:spacing w:before="0" w:after="283"/>
              <w:jc w:val="left"/>
              <w:rPr/>
            </w:pPr>
            <w:r>
              <w:rPr/>
              <w:t xml:space="preserve">57 </w:t>
            </w:r>
          </w:p>
        </w:tc>
        <w:tc>
          <w:tcPr>
            <w:tcW w:w="1328" w:type="dxa"/>
            <w:tcBorders/>
            <w:vAlign w:val="center"/>
          </w:tcPr>
          <w:p>
            <w:pPr>
              <w:pStyle w:val="TableContents"/>
              <w:bidi w:val="0"/>
              <w:spacing w:before="0" w:after="283"/>
              <w:jc w:val="left"/>
              <w:rPr/>
            </w:pPr>
            <w:r>
              <w:rPr/>
              <w:t xml:space="preserve">75.9 </w:t>
            </w:r>
          </w:p>
        </w:tc>
        <w:tc>
          <w:tcPr>
            <w:tcW w:w="879" w:type="dxa"/>
            <w:tcBorders/>
            <w:vAlign w:val="center"/>
          </w:tcPr>
          <w:p>
            <w:pPr>
              <w:pStyle w:val="TableContents"/>
              <w:bidi w:val="0"/>
              <w:spacing w:before="0" w:after="283"/>
              <w:jc w:val="left"/>
              <w:rPr/>
            </w:pPr>
            <w:r>
              <w:rPr/>
              <w:t xml:space="preserve">50 </w:t>
            </w:r>
          </w:p>
        </w:tc>
        <w:tc>
          <w:tcPr>
            <w:tcW w:w="1307" w:type="dxa"/>
            <w:tcBorders/>
            <w:vAlign w:val="center"/>
          </w:tcPr>
          <w:p>
            <w:pPr>
              <w:pStyle w:val="TableContents"/>
              <w:bidi w:val="0"/>
              <w:spacing w:before="0" w:after="283"/>
              <w:jc w:val="left"/>
              <w:rPr/>
            </w:pPr>
            <w:r>
              <w:rPr/>
              <w:t xml:space="preserve">79.1 </w:t>
            </w:r>
          </w:p>
        </w:tc>
        <w:tc>
          <w:tcPr>
            <w:tcW w:w="654" w:type="dxa"/>
            <w:tcBorders/>
            <w:vAlign w:val="center"/>
          </w:tcPr>
          <w:p>
            <w:pPr>
              <w:pStyle w:val="TableContents"/>
              <w:bidi w:val="0"/>
              <w:spacing w:before="0" w:after="283"/>
              <w:jc w:val="left"/>
              <w:rPr/>
            </w:pPr>
            <w:r>
              <w:rPr/>
              <w:t xml:space="preserve">71 </w:t>
            </w:r>
          </w:p>
        </w:tc>
        <w:tc>
          <w:tcPr>
            <w:tcW w:w="1293" w:type="dxa"/>
            <w:tcBorders/>
            <w:vAlign w:val="center"/>
          </w:tcPr>
          <w:p>
            <w:pPr>
              <w:pStyle w:val="TableContents"/>
              <w:bidi w:val="0"/>
              <w:spacing w:before="0" w:after="283"/>
              <w:jc w:val="left"/>
              <w:rPr/>
            </w:pPr>
            <w:r>
              <w:rPr/>
              <w:t xml:space="preserve">72.3 </w:t>
            </w:r>
          </w:p>
        </w:tc>
        <w:tc>
          <w:tcPr>
            <w:tcW w:w="985" w:type="dxa"/>
            <w:tcBorders/>
            <w:vAlign w:val="center"/>
          </w:tcPr>
          <w:p>
            <w:pPr>
              <w:pStyle w:val="TableContents"/>
              <w:bidi w:val="0"/>
              <w:spacing w:before="0" w:after="283"/>
              <w:jc w:val="left"/>
              <w:rPr/>
            </w:pPr>
            <w:r>
              <w:rPr/>
              <w:t xml:space="preserve">52 </w:t>
            </w:r>
          </w:p>
        </w:tc>
        <w:tc>
          <w:tcPr>
            <w:tcW w:w="1437" w:type="dxa"/>
            <w:tcBorders/>
            <w:vAlign w:val="center"/>
          </w:tcPr>
          <w:p>
            <w:pPr>
              <w:pStyle w:val="TableContents"/>
              <w:bidi w:val="0"/>
              <w:spacing w:before="0" w:after="283"/>
              <w:jc w:val="left"/>
              <w:rPr/>
            </w:pPr>
            <w:r>
              <w:rPr/>
              <w:t xml:space="preserve">67.4 </w:t>
            </w:r>
          </w:p>
        </w:tc>
      </w:tr>
      <w:tr>
        <w:trPr/>
        <w:tc>
          <w:tcPr>
            <w:tcW w:w="1632" w:type="dxa"/>
            <w:tcBorders/>
            <w:vAlign w:val="center"/>
          </w:tcPr>
          <w:p>
            <w:pPr>
              <w:pStyle w:val="TableContents"/>
              <w:bidi w:val="0"/>
              <w:spacing w:before="0" w:after="283"/>
              <w:jc w:val="left"/>
              <w:rPr/>
            </w:pPr>
            <w:r>
              <w:rPr/>
              <w:t xml:space="preserve">Turkki </w:t>
            </w:r>
          </w:p>
        </w:tc>
        <w:tc>
          <w:tcPr>
            <w:tcW w:w="690" w:type="dxa"/>
            <w:tcBorders/>
            <w:vAlign w:val="center"/>
          </w:tcPr>
          <w:p>
            <w:pPr>
              <w:pStyle w:val="TableContents"/>
              <w:bidi w:val="0"/>
              <w:spacing w:before="0" w:after="283"/>
              <w:jc w:val="left"/>
              <w:rPr/>
            </w:pPr>
            <w:r>
              <w:rPr/>
              <w:t xml:space="preserve">58 </w:t>
            </w:r>
          </w:p>
        </w:tc>
        <w:tc>
          <w:tcPr>
            <w:tcW w:w="1328" w:type="dxa"/>
            <w:tcBorders/>
            <w:vAlign w:val="center"/>
          </w:tcPr>
          <w:p>
            <w:pPr>
              <w:pStyle w:val="TableContents"/>
              <w:bidi w:val="0"/>
              <w:spacing w:before="0" w:after="283"/>
              <w:jc w:val="left"/>
              <w:rPr/>
            </w:pPr>
            <w:r>
              <w:rPr/>
              <w:t xml:space="preserve">75.8 </w:t>
            </w:r>
          </w:p>
        </w:tc>
        <w:tc>
          <w:tcPr>
            <w:tcW w:w="879" w:type="dxa"/>
            <w:tcBorders/>
            <w:vAlign w:val="center"/>
          </w:tcPr>
          <w:p>
            <w:pPr>
              <w:pStyle w:val="TableContents"/>
              <w:bidi w:val="0"/>
              <w:spacing w:before="0" w:after="283"/>
              <w:jc w:val="left"/>
              <w:rPr/>
            </w:pPr>
            <w:r>
              <w:rPr/>
              <w:t xml:space="preserve">54 </w:t>
            </w:r>
          </w:p>
        </w:tc>
        <w:tc>
          <w:tcPr>
            <w:tcW w:w="1307" w:type="dxa"/>
            <w:tcBorders/>
            <w:vAlign w:val="center"/>
          </w:tcPr>
          <w:p>
            <w:pPr>
              <w:pStyle w:val="TableContents"/>
              <w:bidi w:val="0"/>
              <w:spacing w:before="0" w:after="283"/>
              <w:jc w:val="left"/>
              <w:rPr/>
            </w:pPr>
            <w:r>
              <w:rPr/>
              <w:t xml:space="preserve">78.9 </w:t>
            </w:r>
          </w:p>
        </w:tc>
        <w:tc>
          <w:tcPr>
            <w:tcW w:w="654" w:type="dxa"/>
            <w:tcBorders/>
            <w:vAlign w:val="center"/>
          </w:tcPr>
          <w:p>
            <w:pPr>
              <w:pStyle w:val="TableContents"/>
              <w:bidi w:val="0"/>
              <w:spacing w:before="0" w:after="283"/>
              <w:jc w:val="left"/>
              <w:rPr/>
            </w:pPr>
            <w:r>
              <w:rPr/>
              <w:t xml:space="preserve">68 </w:t>
            </w:r>
          </w:p>
        </w:tc>
        <w:tc>
          <w:tcPr>
            <w:tcW w:w="1293" w:type="dxa"/>
            <w:tcBorders/>
            <w:vAlign w:val="center"/>
          </w:tcPr>
          <w:p>
            <w:pPr>
              <w:pStyle w:val="TableContents"/>
              <w:bidi w:val="0"/>
              <w:spacing w:before="0" w:after="283"/>
              <w:jc w:val="left"/>
              <w:rPr/>
            </w:pPr>
            <w:r>
              <w:rPr/>
              <w:t xml:space="preserve">72.6 </w:t>
            </w:r>
          </w:p>
        </w:tc>
        <w:tc>
          <w:tcPr>
            <w:tcW w:w="985" w:type="dxa"/>
            <w:tcBorders/>
            <w:vAlign w:val="center"/>
          </w:tcPr>
          <w:p>
            <w:pPr>
              <w:pStyle w:val="TableContents"/>
              <w:bidi w:val="0"/>
              <w:spacing w:before="0" w:after="283"/>
              <w:jc w:val="left"/>
              <w:rPr/>
            </w:pPr>
            <w:r>
              <w:rPr/>
              <w:t xml:space="preserve">73 </w:t>
            </w:r>
          </w:p>
        </w:tc>
        <w:tc>
          <w:tcPr>
            <w:tcW w:w="1437" w:type="dxa"/>
            <w:tcBorders/>
            <w:vAlign w:val="center"/>
          </w:tcPr>
          <w:p>
            <w:pPr>
              <w:pStyle w:val="TableContents"/>
              <w:bidi w:val="0"/>
              <w:spacing w:before="0" w:after="283"/>
              <w:jc w:val="left"/>
              <w:rPr/>
            </w:pPr>
            <w:r>
              <w:rPr/>
              <w:t xml:space="preserve">66.2 </w:t>
            </w:r>
          </w:p>
        </w:tc>
      </w:tr>
      <w:tr>
        <w:trPr/>
        <w:tc>
          <w:tcPr>
            <w:tcW w:w="1632" w:type="dxa"/>
            <w:tcBorders/>
            <w:vAlign w:val="center"/>
          </w:tcPr>
          <w:p>
            <w:pPr>
              <w:pStyle w:val="TableContents"/>
              <w:bidi w:val="0"/>
              <w:spacing w:before="0" w:after="283"/>
              <w:jc w:val="left"/>
              <w:rPr/>
            </w:pPr>
            <w:r>
              <w:rPr/>
              <w:t xml:space="preserve">Makedonia </w:t>
            </w:r>
          </w:p>
        </w:tc>
        <w:tc>
          <w:tcPr>
            <w:tcW w:w="690" w:type="dxa"/>
            <w:tcBorders/>
            <w:vAlign w:val="center"/>
          </w:tcPr>
          <w:p>
            <w:pPr>
              <w:pStyle w:val="TableContents"/>
              <w:bidi w:val="0"/>
              <w:spacing w:before="0" w:after="283"/>
              <w:jc w:val="left"/>
              <w:rPr/>
            </w:pPr>
            <w:r>
              <w:rPr/>
              <w:t xml:space="preserve">59 </w:t>
            </w:r>
          </w:p>
        </w:tc>
        <w:tc>
          <w:tcPr>
            <w:tcW w:w="1328" w:type="dxa"/>
            <w:tcBorders/>
            <w:vAlign w:val="center"/>
          </w:tcPr>
          <w:p>
            <w:pPr>
              <w:pStyle w:val="TableContents"/>
              <w:bidi w:val="0"/>
              <w:spacing w:before="0" w:after="283"/>
              <w:jc w:val="left"/>
              <w:rPr/>
            </w:pPr>
            <w:r>
              <w:rPr/>
              <w:t xml:space="preserve">75.7 </w:t>
            </w:r>
          </w:p>
        </w:tc>
        <w:tc>
          <w:tcPr>
            <w:tcW w:w="879" w:type="dxa"/>
            <w:tcBorders/>
            <w:vAlign w:val="center"/>
          </w:tcPr>
          <w:p>
            <w:pPr>
              <w:pStyle w:val="TableContents"/>
              <w:bidi w:val="0"/>
              <w:spacing w:before="0" w:after="283"/>
              <w:jc w:val="left"/>
              <w:rPr/>
            </w:pPr>
            <w:r>
              <w:rPr/>
              <w:t xml:space="preserve">76 </w:t>
            </w:r>
          </w:p>
        </w:tc>
        <w:tc>
          <w:tcPr>
            <w:tcW w:w="1307" w:type="dxa"/>
            <w:tcBorders/>
            <w:vAlign w:val="center"/>
          </w:tcPr>
          <w:p>
            <w:pPr>
              <w:pStyle w:val="TableContents"/>
              <w:bidi w:val="0"/>
              <w:spacing w:before="0" w:after="283"/>
              <w:jc w:val="left"/>
              <w:rPr/>
            </w:pPr>
            <w:r>
              <w:rPr/>
              <w:t xml:space="preserve">77.8 </w:t>
            </w:r>
          </w:p>
        </w:tc>
        <w:tc>
          <w:tcPr>
            <w:tcW w:w="654" w:type="dxa"/>
            <w:tcBorders/>
            <w:vAlign w:val="center"/>
          </w:tcPr>
          <w:p>
            <w:pPr>
              <w:pStyle w:val="TableContents"/>
              <w:bidi w:val="0"/>
              <w:spacing w:before="0" w:after="283"/>
              <w:jc w:val="left"/>
              <w:rPr/>
            </w:pPr>
            <w:r>
              <w:rPr/>
              <w:t xml:space="preserve">53 </w:t>
            </w:r>
          </w:p>
        </w:tc>
        <w:tc>
          <w:tcPr>
            <w:tcW w:w="1293" w:type="dxa"/>
            <w:tcBorders/>
            <w:vAlign w:val="center"/>
          </w:tcPr>
          <w:p>
            <w:pPr>
              <w:pStyle w:val="TableContents"/>
              <w:bidi w:val="0"/>
              <w:spacing w:before="0" w:after="283"/>
              <w:jc w:val="left"/>
              <w:rPr/>
            </w:pPr>
            <w:r>
              <w:rPr/>
              <w:t xml:space="preserve">73.5 </w:t>
            </w:r>
          </w:p>
        </w:tc>
        <w:tc>
          <w:tcPr>
            <w:tcW w:w="985" w:type="dxa"/>
            <w:tcBorders/>
            <w:vAlign w:val="center"/>
          </w:tcPr>
          <w:p>
            <w:pPr>
              <w:pStyle w:val="TableContents"/>
              <w:bidi w:val="0"/>
              <w:spacing w:before="0" w:after="283"/>
              <w:jc w:val="left"/>
              <w:rPr/>
            </w:pPr>
            <w:r>
              <w:rPr/>
              <w:t xml:space="preserve">50 </w:t>
            </w:r>
          </w:p>
        </w:tc>
        <w:tc>
          <w:tcPr>
            <w:tcW w:w="1437" w:type="dxa"/>
            <w:tcBorders/>
            <w:vAlign w:val="center"/>
          </w:tcPr>
          <w:p>
            <w:pPr>
              <w:pStyle w:val="TableContents"/>
              <w:bidi w:val="0"/>
              <w:spacing w:before="0" w:after="283"/>
              <w:jc w:val="left"/>
              <w:rPr/>
            </w:pPr>
            <w:r>
              <w:rPr/>
              <w:t xml:space="preserve">67.5 </w:t>
            </w:r>
          </w:p>
        </w:tc>
      </w:tr>
      <w:tr>
        <w:trPr/>
        <w:tc>
          <w:tcPr>
            <w:tcW w:w="1632" w:type="dxa"/>
            <w:tcBorders/>
            <w:vAlign w:val="center"/>
          </w:tcPr>
          <w:p>
            <w:pPr>
              <w:pStyle w:val="TableContents"/>
              <w:bidi w:val="0"/>
              <w:spacing w:before="0" w:after="283"/>
              <w:jc w:val="left"/>
              <w:rPr/>
            </w:pPr>
            <w:r>
              <w:rPr/>
              <w:t xml:space="preserve">Algeria </w:t>
            </w:r>
          </w:p>
        </w:tc>
        <w:tc>
          <w:tcPr>
            <w:tcW w:w="690" w:type="dxa"/>
            <w:tcBorders/>
            <w:vAlign w:val="center"/>
          </w:tcPr>
          <w:p>
            <w:pPr>
              <w:pStyle w:val="TableContents"/>
              <w:bidi w:val="0"/>
              <w:spacing w:before="0" w:after="283"/>
              <w:jc w:val="left"/>
              <w:rPr/>
            </w:pPr>
            <w:r>
              <w:rPr/>
              <w:t xml:space="preserve">60 </w:t>
            </w:r>
          </w:p>
        </w:tc>
        <w:tc>
          <w:tcPr>
            <w:tcW w:w="1328" w:type="dxa"/>
            <w:tcBorders/>
            <w:vAlign w:val="center"/>
          </w:tcPr>
          <w:p>
            <w:pPr>
              <w:pStyle w:val="TableContents"/>
              <w:bidi w:val="0"/>
              <w:spacing w:before="0" w:after="283"/>
              <w:jc w:val="left"/>
              <w:rPr/>
            </w:pPr>
            <w:r>
              <w:rPr/>
              <w:t xml:space="preserve">75.6 </w:t>
            </w:r>
          </w:p>
        </w:tc>
        <w:tc>
          <w:tcPr>
            <w:tcW w:w="879" w:type="dxa"/>
            <w:tcBorders/>
            <w:vAlign w:val="center"/>
          </w:tcPr>
          <w:p>
            <w:pPr>
              <w:pStyle w:val="TableContents"/>
              <w:bidi w:val="0"/>
              <w:spacing w:before="0" w:after="283"/>
              <w:jc w:val="left"/>
              <w:rPr/>
            </w:pPr>
            <w:r>
              <w:rPr/>
              <w:t xml:space="preserve">81 </w:t>
            </w:r>
          </w:p>
        </w:tc>
        <w:tc>
          <w:tcPr>
            <w:tcW w:w="1307" w:type="dxa"/>
            <w:tcBorders/>
            <w:vAlign w:val="center"/>
          </w:tcPr>
          <w:p>
            <w:pPr>
              <w:pStyle w:val="TableContents"/>
              <w:bidi w:val="0"/>
              <w:spacing w:before="0" w:after="283"/>
              <w:jc w:val="left"/>
              <w:rPr/>
            </w:pPr>
            <w:r>
              <w:rPr/>
              <w:t xml:space="preserve">77.5 </w:t>
            </w:r>
          </w:p>
        </w:tc>
        <w:tc>
          <w:tcPr>
            <w:tcW w:w="654" w:type="dxa"/>
            <w:tcBorders/>
            <w:vAlign w:val="center"/>
          </w:tcPr>
          <w:p>
            <w:pPr>
              <w:pStyle w:val="TableContents"/>
              <w:bidi w:val="0"/>
              <w:spacing w:before="0" w:after="283"/>
              <w:jc w:val="left"/>
              <w:rPr/>
            </w:pPr>
            <w:r>
              <w:rPr/>
              <w:t xml:space="preserve">50 </w:t>
            </w:r>
          </w:p>
        </w:tc>
        <w:tc>
          <w:tcPr>
            <w:tcW w:w="1293" w:type="dxa"/>
            <w:tcBorders/>
            <w:vAlign w:val="center"/>
          </w:tcPr>
          <w:p>
            <w:pPr>
              <w:pStyle w:val="TableContents"/>
              <w:bidi w:val="0"/>
              <w:spacing w:before="0" w:after="283"/>
              <w:jc w:val="left"/>
              <w:rPr/>
            </w:pPr>
            <w:r>
              <w:rPr/>
              <w:t xml:space="preserve">73.8 </w:t>
            </w:r>
          </w:p>
        </w:tc>
        <w:tc>
          <w:tcPr>
            <w:tcW w:w="985" w:type="dxa"/>
            <w:tcBorders/>
            <w:vAlign w:val="center"/>
          </w:tcPr>
          <w:p>
            <w:pPr>
              <w:pStyle w:val="TableContents"/>
              <w:bidi w:val="0"/>
              <w:spacing w:before="0" w:after="283"/>
              <w:jc w:val="left"/>
              <w:rPr/>
            </w:pPr>
            <w:r>
              <w:rPr/>
              <w:t xml:space="preserve">75 </w:t>
            </w:r>
          </w:p>
        </w:tc>
        <w:tc>
          <w:tcPr>
            <w:tcW w:w="1437" w:type="dxa"/>
            <w:tcBorders/>
            <w:vAlign w:val="center"/>
          </w:tcPr>
          <w:p>
            <w:pPr>
              <w:pStyle w:val="TableContents"/>
              <w:bidi w:val="0"/>
              <w:spacing w:before="0" w:after="283"/>
              <w:jc w:val="left"/>
              <w:rPr/>
            </w:pPr>
            <w:r>
              <w:rPr/>
              <w:t xml:space="preserve">66.0 </w:t>
            </w:r>
          </w:p>
        </w:tc>
      </w:tr>
      <w:tr>
        <w:trPr/>
        <w:tc>
          <w:tcPr>
            <w:tcW w:w="1632" w:type="dxa"/>
            <w:tcBorders/>
            <w:vAlign w:val="center"/>
          </w:tcPr>
          <w:p>
            <w:pPr>
              <w:pStyle w:val="TableContents"/>
              <w:bidi w:val="0"/>
              <w:spacing w:before="0" w:after="283"/>
              <w:jc w:val="left"/>
              <w:rPr/>
            </w:pPr>
            <w:r>
              <w:rPr/>
              <w:t xml:space="preserve">Serbia </w:t>
            </w:r>
          </w:p>
        </w:tc>
        <w:tc>
          <w:tcPr>
            <w:tcW w:w="690" w:type="dxa"/>
            <w:tcBorders/>
            <w:vAlign w:val="center"/>
          </w:tcPr>
          <w:p>
            <w:pPr>
              <w:pStyle w:val="TableContents"/>
              <w:bidi w:val="0"/>
              <w:spacing w:before="0" w:after="283"/>
              <w:jc w:val="left"/>
              <w:rPr/>
            </w:pPr>
            <w:r>
              <w:rPr/>
              <w:t xml:space="preserve">60 </w:t>
            </w:r>
          </w:p>
        </w:tc>
        <w:tc>
          <w:tcPr>
            <w:tcW w:w="1328" w:type="dxa"/>
            <w:tcBorders/>
            <w:vAlign w:val="center"/>
          </w:tcPr>
          <w:p>
            <w:pPr>
              <w:pStyle w:val="TableContents"/>
              <w:bidi w:val="0"/>
              <w:spacing w:before="0" w:after="283"/>
              <w:jc w:val="left"/>
              <w:rPr/>
            </w:pPr>
            <w:r>
              <w:rPr/>
              <w:t xml:space="preserve">75.6 </w:t>
            </w:r>
          </w:p>
        </w:tc>
        <w:tc>
          <w:tcPr>
            <w:tcW w:w="879" w:type="dxa"/>
            <w:tcBorders/>
            <w:vAlign w:val="center"/>
          </w:tcPr>
          <w:p>
            <w:pPr>
              <w:pStyle w:val="TableContents"/>
              <w:bidi w:val="0"/>
              <w:spacing w:before="0" w:after="283"/>
              <w:jc w:val="left"/>
              <w:rPr/>
            </w:pPr>
            <w:r>
              <w:rPr/>
              <w:t xml:space="preserve">61 </w:t>
            </w:r>
          </w:p>
        </w:tc>
        <w:tc>
          <w:tcPr>
            <w:tcW w:w="1307" w:type="dxa"/>
            <w:tcBorders/>
            <w:vAlign w:val="center"/>
          </w:tcPr>
          <w:p>
            <w:pPr>
              <w:pStyle w:val="TableContents"/>
              <w:bidi w:val="0"/>
              <w:spacing w:before="0" w:after="283"/>
              <w:jc w:val="left"/>
              <w:rPr/>
            </w:pPr>
            <w:r>
              <w:rPr/>
              <w:t xml:space="preserve">78.4 </w:t>
            </w:r>
          </w:p>
        </w:tc>
        <w:tc>
          <w:tcPr>
            <w:tcW w:w="654" w:type="dxa"/>
            <w:tcBorders/>
            <w:vAlign w:val="center"/>
          </w:tcPr>
          <w:p>
            <w:pPr>
              <w:pStyle w:val="TableContents"/>
              <w:bidi w:val="0"/>
              <w:spacing w:before="0" w:after="283"/>
              <w:jc w:val="left"/>
              <w:rPr/>
            </w:pPr>
            <w:r>
              <w:rPr/>
              <w:t xml:space="preserve">62 </w:t>
            </w:r>
          </w:p>
        </w:tc>
        <w:tc>
          <w:tcPr>
            <w:tcW w:w="1293" w:type="dxa"/>
            <w:tcBorders/>
            <w:vAlign w:val="center"/>
          </w:tcPr>
          <w:p>
            <w:pPr>
              <w:pStyle w:val="TableContents"/>
              <w:bidi w:val="0"/>
              <w:spacing w:before="0" w:after="283"/>
              <w:jc w:val="left"/>
              <w:rPr/>
            </w:pPr>
            <w:r>
              <w:rPr/>
              <w:t xml:space="preserve">72.9 </w:t>
            </w:r>
          </w:p>
        </w:tc>
        <w:tc>
          <w:tcPr>
            <w:tcW w:w="985" w:type="dxa"/>
            <w:tcBorders/>
            <w:vAlign w:val="center"/>
          </w:tcPr>
          <w:p>
            <w:pPr>
              <w:pStyle w:val="TableContents"/>
              <w:bidi w:val="0"/>
              <w:spacing w:before="0" w:after="283"/>
              <w:jc w:val="left"/>
              <w:rPr/>
            </w:pPr>
            <w:r>
              <w:rPr/>
              <w:t xml:space="preserve">47 </w:t>
            </w:r>
          </w:p>
        </w:tc>
        <w:tc>
          <w:tcPr>
            <w:tcW w:w="1437" w:type="dxa"/>
            <w:tcBorders/>
            <w:vAlign w:val="center"/>
          </w:tcPr>
          <w:p>
            <w:pPr>
              <w:pStyle w:val="TableContents"/>
              <w:bidi w:val="0"/>
              <w:spacing w:before="0" w:after="283"/>
              <w:jc w:val="left"/>
              <w:rPr/>
            </w:pPr>
            <w:r>
              <w:rPr/>
              <w:t xml:space="preserve">67.7 </w:t>
            </w:r>
          </w:p>
        </w:tc>
      </w:tr>
      <w:tr>
        <w:trPr/>
        <w:tc>
          <w:tcPr>
            <w:tcW w:w="1632" w:type="dxa"/>
            <w:tcBorders/>
            <w:vAlign w:val="center"/>
          </w:tcPr>
          <w:p>
            <w:pPr>
              <w:pStyle w:val="TableContents"/>
              <w:bidi w:val="0"/>
              <w:spacing w:before="0" w:after="283"/>
              <w:jc w:val="left"/>
              <w:rPr/>
            </w:pPr>
            <w:r>
              <w:rPr/>
              <w:t xml:space="preserve">Iran </w:t>
            </w:r>
          </w:p>
        </w:tc>
        <w:tc>
          <w:tcPr>
            <w:tcW w:w="690" w:type="dxa"/>
            <w:tcBorders/>
            <w:vAlign w:val="center"/>
          </w:tcPr>
          <w:p>
            <w:pPr>
              <w:pStyle w:val="TableContents"/>
              <w:bidi w:val="0"/>
              <w:spacing w:before="0" w:after="283"/>
              <w:jc w:val="left"/>
              <w:rPr/>
            </w:pPr>
            <w:r>
              <w:rPr/>
              <w:t xml:space="preserve">62 </w:t>
            </w:r>
          </w:p>
        </w:tc>
        <w:tc>
          <w:tcPr>
            <w:tcW w:w="1328" w:type="dxa"/>
            <w:tcBorders/>
            <w:vAlign w:val="center"/>
          </w:tcPr>
          <w:p>
            <w:pPr>
              <w:pStyle w:val="TableContents"/>
              <w:bidi w:val="0"/>
              <w:spacing w:before="0" w:after="283"/>
              <w:jc w:val="left"/>
              <w:rPr/>
            </w:pPr>
            <w:r>
              <w:rPr/>
              <w:t xml:space="preserve">75.5 </w:t>
            </w:r>
          </w:p>
        </w:tc>
        <w:tc>
          <w:tcPr>
            <w:tcW w:w="879" w:type="dxa"/>
            <w:tcBorders/>
            <w:vAlign w:val="center"/>
          </w:tcPr>
          <w:p>
            <w:pPr>
              <w:pStyle w:val="TableContents"/>
              <w:bidi w:val="0"/>
              <w:spacing w:before="0" w:after="283"/>
              <w:jc w:val="left"/>
              <w:rPr/>
            </w:pPr>
            <w:r>
              <w:rPr/>
              <w:t xml:space="preserve">86 </w:t>
            </w:r>
          </w:p>
        </w:tc>
        <w:tc>
          <w:tcPr>
            <w:tcW w:w="1307" w:type="dxa"/>
            <w:tcBorders/>
            <w:vAlign w:val="center"/>
          </w:tcPr>
          <w:p>
            <w:pPr>
              <w:pStyle w:val="TableContents"/>
              <w:bidi w:val="0"/>
              <w:spacing w:before="0" w:after="283"/>
              <w:jc w:val="left"/>
              <w:rPr/>
            </w:pPr>
            <w:r>
              <w:rPr/>
              <w:t xml:space="preserve">76.6 </w:t>
            </w:r>
          </w:p>
        </w:tc>
        <w:tc>
          <w:tcPr>
            <w:tcW w:w="654" w:type="dxa"/>
            <w:tcBorders/>
            <w:vAlign w:val="center"/>
          </w:tcPr>
          <w:p>
            <w:pPr>
              <w:pStyle w:val="TableContents"/>
              <w:bidi w:val="0"/>
              <w:spacing w:before="0" w:after="283"/>
              <w:jc w:val="left"/>
              <w:rPr/>
            </w:pPr>
            <w:r>
              <w:rPr/>
              <w:t xml:space="preserve">45 </w:t>
            </w:r>
          </w:p>
        </w:tc>
        <w:tc>
          <w:tcPr>
            <w:tcW w:w="1293" w:type="dxa"/>
            <w:tcBorders/>
            <w:vAlign w:val="center"/>
          </w:tcPr>
          <w:p>
            <w:pPr>
              <w:pStyle w:val="TableContents"/>
              <w:bidi w:val="0"/>
              <w:spacing w:before="0" w:after="283"/>
              <w:jc w:val="left"/>
              <w:rPr/>
            </w:pPr>
            <w:r>
              <w:rPr/>
              <w:t xml:space="preserve">74.5 </w:t>
            </w:r>
          </w:p>
        </w:tc>
        <w:tc>
          <w:tcPr>
            <w:tcW w:w="985" w:type="dxa"/>
            <w:tcBorders/>
            <w:vAlign w:val="center"/>
          </w:tcPr>
          <w:p>
            <w:pPr>
              <w:pStyle w:val="TableContents"/>
              <w:bidi w:val="0"/>
              <w:spacing w:before="0" w:after="283"/>
              <w:jc w:val="left"/>
              <w:rPr/>
            </w:pPr>
            <w:r>
              <w:rPr/>
              <w:t xml:space="preserve">65 </w:t>
            </w:r>
          </w:p>
        </w:tc>
        <w:tc>
          <w:tcPr>
            <w:tcW w:w="1437" w:type="dxa"/>
            <w:tcBorders/>
            <w:vAlign w:val="center"/>
          </w:tcPr>
          <w:p>
            <w:pPr>
              <w:pStyle w:val="TableContents"/>
              <w:bidi w:val="0"/>
              <w:spacing w:before="0" w:after="283"/>
              <w:jc w:val="left"/>
              <w:rPr/>
            </w:pPr>
            <w:r>
              <w:rPr/>
              <w:t xml:space="preserve">66.6 </w:t>
            </w:r>
          </w:p>
        </w:tc>
      </w:tr>
      <w:tr>
        <w:trPr/>
        <w:tc>
          <w:tcPr>
            <w:tcW w:w="1632" w:type="dxa"/>
            <w:tcBorders/>
            <w:vAlign w:val="center"/>
          </w:tcPr>
          <w:p>
            <w:pPr>
              <w:pStyle w:val="TableContents"/>
              <w:bidi w:val="0"/>
              <w:spacing w:before="0" w:after="283"/>
              <w:jc w:val="left"/>
              <w:rPr/>
            </w:pPr>
            <w:r>
              <w:rPr/>
              <w:t xml:space="preserve">Peru </w:t>
            </w:r>
          </w:p>
        </w:tc>
        <w:tc>
          <w:tcPr>
            <w:tcW w:w="690" w:type="dxa"/>
            <w:tcBorders/>
            <w:vAlign w:val="center"/>
          </w:tcPr>
          <w:p>
            <w:pPr>
              <w:pStyle w:val="TableContents"/>
              <w:bidi w:val="0"/>
              <w:spacing w:before="0" w:after="283"/>
              <w:jc w:val="left"/>
              <w:rPr/>
            </w:pPr>
            <w:r>
              <w:rPr/>
              <w:t xml:space="preserve">62 </w:t>
            </w:r>
          </w:p>
        </w:tc>
        <w:tc>
          <w:tcPr>
            <w:tcW w:w="1328" w:type="dxa"/>
            <w:tcBorders/>
            <w:vAlign w:val="center"/>
          </w:tcPr>
          <w:p>
            <w:pPr>
              <w:pStyle w:val="TableContents"/>
              <w:bidi w:val="0"/>
              <w:spacing w:before="0" w:after="283"/>
              <w:jc w:val="left"/>
              <w:rPr/>
            </w:pPr>
            <w:r>
              <w:rPr/>
              <w:t xml:space="preserve">75.5 </w:t>
            </w:r>
          </w:p>
        </w:tc>
        <w:tc>
          <w:tcPr>
            <w:tcW w:w="879" w:type="dxa"/>
            <w:tcBorders/>
            <w:vAlign w:val="center"/>
          </w:tcPr>
          <w:p>
            <w:pPr>
              <w:pStyle w:val="TableContents"/>
              <w:bidi w:val="0"/>
              <w:spacing w:before="0" w:after="283"/>
              <w:jc w:val="left"/>
              <w:rPr/>
            </w:pPr>
            <w:r>
              <w:rPr/>
              <w:t xml:space="preserve">66 </w:t>
            </w:r>
          </w:p>
        </w:tc>
        <w:tc>
          <w:tcPr>
            <w:tcW w:w="1307" w:type="dxa"/>
            <w:tcBorders/>
            <w:vAlign w:val="center"/>
          </w:tcPr>
          <w:p>
            <w:pPr>
              <w:pStyle w:val="TableContents"/>
              <w:bidi w:val="0"/>
              <w:spacing w:before="0" w:after="283"/>
              <w:jc w:val="left"/>
              <w:rPr/>
            </w:pPr>
            <w:r>
              <w:rPr/>
              <w:t xml:space="preserve">78.0 </w:t>
            </w:r>
          </w:p>
        </w:tc>
        <w:tc>
          <w:tcPr>
            <w:tcW w:w="654" w:type="dxa"/>
            <w:tcBorders/>
            <w:vAlign w:val="center"/>
          </w:tcPr>
          <w:p>
            <w:pPr>
              <w:pStyle w:val="TableContents"/>
              <w:bidi w:val="0"/>
              <w:spacing w:before="0" w:after="283"/>
              <w:jc w:val="left"/>
              <w:rPr/>
            </w:pPr>
            <w:r>
              <w:rPr/>
              <w:t xml:space="preserve">59 </w:t>
            </w:r>
          </w:p>
        </w:tc>
        <w:tc>
          <w:tcPr>
            <w:tcW w:w="1293" w:type="dxa"/>
            <w:tcBorders/>
            <w:vAlign w:val="center"/>
          </w:tcPr>
          <w:p>
            <w:pPr>
              <w:pStyle w:val="TableContents"/>
              <w:bidi w:val="0"/>
              <w:spacing w:before="0" w:after="283"/>
              <w:jc w:val="left"/>
              <w:rPr/>
            </w:pPr>
            <w:r>
              <w:rPr/>
              <w:t xml:space="preserve">73.1 </w:t>
            </w:r>
          </w:p>
        </w:tc>
        <w:tc>
          <w:tcPr>
            <w:tcW w:w="985" w:type="dxa"/>
            <w:tcBorders/>
            <w:vAlign w:val="center"/>
          </w:tcPr>
          <w:p>
            <w:pPr>
              <w:pStyle w:val="TableContents"/>
              <w:bidi w:val="0"/>
              <w:spacing w:before="0" w:after="283"/>
              <w:jc w:val="left"/>
              <w:rPr/>
            </w:pPr>
            <w:r>
              <w:rPr/>
              <w:t xml:space="preserve">80 </w:t>
            </w:r>
          </w:p>
        </w:tc>
        <w:tc>
          <w:tcPr>
            <w:tcW w:w="1437" w:type="dxa"/>
            <w:tcBorders/>
            <w:vAlign w:val="center"/>
          </w:tcPr>
          <w:p>
            <w:pPr>
              <w:pStyle w:val="TableContents"/>
              <w:bidi w:val="0"/>
              <w:spacing w:before="0" w:after="283"/>
              <w:jc w:val="left"/>
              <w:rPr/>
            </w:pPr>
            <w:r>
              <w:rPr/>
              <w:t xml:space="preserve">65.6 </w:t>
            </w:r>
          </w:p>
        </w:tc>
      </w:tr>
      <w:tr>
        <w:trPr/>
        <w:tc>
          <w:tcPr>
            <w:tcW w:w="1632" w:type="dxa"/>
            <w:tcBorders/>
            <w:vAlign w:val="center"/>
          </w:tcPr>
          <w:p>
            <w:pPr>
              <w:pStyle w:val="TableContents"/>
              <w:bidi w:val="0"/>
              <w:spacing w:before="0" w:after="283"/>
              <w:jc w:val="left"/>
              <w:rPr/>
            </w:pPr>
            <w:r>
              <w:rPr/>
              <w:t xml:space="preserve">Barbados </w:t>
            </w:r>
          </w:p>
        </w:tc>
        <w:tc>
          <w:tcPr>
            <w:tcW w:w="690" w:type="dxa"/>
            <w:tcBorders/>
            <w:vAlign w:val="center"/>
          </w:tcPr>
          <w:p>
            <w:pPr>
              <w:pStyle w:val="TableContents"/>
              <w:bidi w:val="0"/>
              <w:spacing w:before="0" w:after="283"/>
              <w:jc w:val="left"/>
              <w:rPr/>
            </w:pPr>
            <w:r>
              <w:rPr/>
              <w:t xml:space="preserve">62 </w:t>
            </w:r>
          </w:p>
        </w:tc>
        <w:tc>
          <w:tcPr>
            <w:tcW w:w="1328" w:type="dxa"/>
            <w:tcBorders/>
            <w:vAlign w:val="center"/>
          </w:tcPr>
          <w:p>
            <w:pPr>
              <w:pStyle w:val="TableContents"/>
              <w:bidi w:val="0"/>
              <w:spacing w:before="0" w:after="283"/>
              <w:jc w:val="left"/>
              <w:rPr/>
            </w:pPr>
            <w:r>
              <w:rPr/>
              <w:t xml:space="preserve">75.5 </w:t>
            </w:r>
          </w:p>
        </w:tc>
        <w:tc>
          <w:tcPr>
            <w:tcW w:w="879" w:type="dxa"/>
            <w:tcBorders/>
            <w:vAlign w:val="center"/>
          </w:tcPr>
          <w:p>
            <w:pPr>
              <w:pStyle w:val="TableContents"/>
              <w:bidi w:val="0"/>
              <w:spacing w:before="0" w:after="283"/>
              <w:jc w:val="left"/>
              <w:rPr/>
            </w:pPr>
            <w:r>
              <w:rPr/>
              <w:t xml:space="preserve">71 </w:t>
            </w:r>
          </w:p>
        </w:tc>
        <w:tc>
          <w:tcPr>
            <w:tcW w:w="1307" w:type="dxa"/>
            <w:tcBorders/>
            <w:vAlign w:val="center"/>
          </w:tcPr>
          <w:p>
            <w:pPr>
              <w:pStyle w:val="TableContents"/>
              <w:bidi w:val="0"/>
              <w:spacing w:before="0" w:after="283"/>
              <w:jc w:val="left"/>
              <w:rPr/>
            </w:pPr>
            <w:r>
              <w:rPr/>
              <w:t xml:space="preserve">77.9 </w:t>
            </w:r>
          </w:p>
        </w:tc>
        <w:tc>
          <w:tcPr>
            <w:tcW w:w="654" w:type="dxa"/>
            <w:tcBorders/>
            <w:vAlign w:val="center"/>
          </w:tcPr>
          <w:p>
            <w:pPr>
              <w:pStyle w:val="TableContents"/>
              <w:bidi w:val="0"/>
              <w:spacing w:before="0" w:after="283"/>
              <w:jc w:val="left"/>
              <w:rPr/>
            </w:pPr>
            <w:r>
              <w:rPr/>
              <w:t xml:space="preserve">59 </w:t>
            </w:r>
          </w:p>
        </w:tc>
        <w:tc>
          <w:tcPr>
            <w:tcW w:w="1293" w:type="dxa"/>
            <w:tcBorders/>
            <w:vAlign w:val="center"/>
          </w:tcPr>
          <w:p>
            <w:pPr>
              <w:pStyle w:val="TableContents"/>
              <w:bidi w:val="0"/>
              <w:spacing w:before="0" w:after="283"/>
              <w:jc w:val="left"/>
              <w:rPr/>
            </w:pPr>
            <w:r>
              <w:rPr/>
              <w:t xml:space="preserve">73.1 </w:t>
            </w:r>
          </w:p>
        </w:tc>
        <w:tc>
          <w:tcPr>
            <w:tcW w:w="985" w:type="dxa"/>
            <w:tcBorders/>
            <w:vAlign w:val="center"/>
          </w:tcPr>
          <w:p>
            <w:pPr>
              <w:pStyle w:val="TableContents"/>
              <w:bidi w:val="0"/>
              <w:spacing w:before="0" w:after="283"/>
              <w:jc w:val="left"/>
              <w:rPr/>
            </w:pPr>
            <w:r>
              <w:rPr/>
              <w:t xml:space="preserve">65 </w:t>
            </w:r>
          </w:p>
        </w:tc>
        <w:tc>
          <w:tcPr>
            <w:tcW w:w="1437" w:type="dxa"/>
            <w:tcBorders/>
            <w:vAlign w:val="center"/>
          </w:tcPr>
          <w:p>
            <w:pPr>
              <w:pStyle w:val="TableContents"/>
              <w:bidi w:val="0"/>
              <w:spacing w:before="0" w:after="283"/>
              <w:jc w:val="left"/>
              <w:rPr/>
            </w:pPr>
            <w:r>
              <w:rPr/>
              <w:t xml:space="preserve">66.6 </w:t>
            </w:r>
          </w:p>
        </w:tc>
      </w:tr>
      <w:tr>
        <w:trPr/>
        <w:tc>
          <w:tcPr>
            <w:tcW w:w="1632" w:type="dxa"/>
            <w:tcBorders/>
            <w:vAlign w:val="center"/>
          </w:tcPr>
          <w:p>
            <w:pPr>
              <w:pStyle w:val="TableContents"/>
              <w:bidi w:val="0"/>
              <w:spacing w:before="0" w:after="283"/>
              <w:jc w:val="left"/>
              <w:rPr/>
            </w:pPr>
            <w:r>
              <w:rPr/>
              <w:t xml:space="preserve">Tunisia </w:t>
            </w:r>
          </w:p>
        </w:tc>
        <w:tc>
          <w:tcPr>
            <w:tcW w:w="690" w:type="dxa"/>
            <w:tcBorders/>
            <w:vAlign w:val="center"/>
          </w:tcPr>
          <w:p>
            <w:pPr>
              <w:pStyle w:val="TableContents"/>
              <w:bidi w:val="0"/>
              <w:spacing w:before="0" w:after="283"/>
              <w:jc w:val="left"/>
              <w:rPr/>
            </w:pPr>
            <w:r>
              <w:rPr/>
              <w:t xml:space="preserve">65 </w:t>
            </w:r>
          </w:p>
        </w:tc>
        <w:tc>
          <w:tcPr>
            <w:tcW w:w="1328" w:type="dxa"/>
            <w:tcBorders/>
            <w:vAlign w:val="center"/>
          </w:tcPr>
          <w:p>
            <w:pPr>
              <w:pStyle w:val="TableContents"/>
              <w:bidi w:val="0"/>
              <w:spacing w:before="0" w:after="283"/>
              <w:jc w:val="left"/>
              <w:rPr/>
            </w:pPr>
            <w:r>
              <w:rPr/>
              <w:t xml:space="preserve">75.3 </w:t>
            </w:r>
          </w:p>
        </w:tc>
        <w:tc>
          <w:tcPr>
            <w:tcW w:w="879" w:type="dxa"/>
            <w:tcBorders/>
            <w:vAlign w:val="center"/>
          </w:tcPr>
          <w:p>
            <w:pPr>
              <w:pStyle w:val="TableContents"/>
              <w:bidi w:val="0"/>
              <w:spacing w:before="0" w:after="283"/>
              <w:jc w:val="left"/>
              <w:rPr/>
            </w:pPr>
            <w:r>
              <w:rPr/>
              <w:t xml:space="preserve">76 </w:t>
            </w:r>
          </w:p>
        </w:tc>
        <w:tc>
          <w:tcPr>
            <w:tcW w:w="1307" w:type="dxa"/>
            <w:tcBorders/>
            <w:vAlign w:val="center"/>
          </w:tcPr>
          <w:p>
            <w:pPr>
              <w:pStyle w:val="TableContents"/>
              <w:bidi w:val="0"/>
              <w:spacing w:before="0" w:after="283"/>
              <w:jc w:val="left"/>
              <w:rPr/>
            </w:pPr>
            <w:r>
              <w:rPr/>
              <w:t xml:space="preserve">77.8 </w:t>
            </w:r>
          </w:p>
        </w:tc>
        <w:tc>
          <w:tcPr>
            <w:tcW w:w="654" w:type="dxa"/>
            <w:tcBorders/>
            <w:vAlign w:val="center"/>
          </w:tcPr>
          <w:p>
            <w:pPr>
              <w:pStyle w:val="TableContents"/>
              <w:bidi w:val="0"/>
              <w:spacing w:before="0" w:after="283"/>
              <w:jc w:val="left"/>
              <w:rPr/>
            </w:pPr>
            <w:r>
              <w:rPr/>
              <w:t xml:space="preserve">61 </w:t>
            </w:r>
          </w:p>
        </w:tc>
        <w:tc>
          <w:tcPr>
            <w:tcW w:w="1293" w:type="dxa"/>
            <w:tcBorders/>
            <w:vAlign w:val="center"/>
          </w:tcPr>
          <w:p>
            <w:pPr>
              <w:pStyle w:val="TableContents"/>
              <w:bidi w:val="0"/>
              <w:spacing w:before="0" w:after="283"/>
              <w:jc w:val="left"/>
              <w:rPr/>
            </w:pPr>
            <w:r>
              <w:rPr/>
              <w:t xml:space="preserve">73.0 </w:t>
            </w:r>
          </w:p>
        </w:tc>
        <w:tc>
          <w:tcPr>
            <w:tcW w:w="985" w:type="dxa"/>
            <w:tcBorders/>
            <w:vAlign w:val="center"/>
          </w:tcPr>
          <w:p>
            <w:pPr>
              <w:pStyle w:val="TableContents"/>
              <w:bidi w:val="0"/>
              <w:spacing w:before="0" w:after="283"/>
              <w:jc w:val="left"/>
              <w:rPr/>
            </w:pPr>
            <w:r>
              <w:rPr/>
              <w:t xml:space="preserve">63 </w:t>
            </w:r>
          </w:p>
        </w:tc>
        <w:tc>
          <w:tcPr>
            <w:tcW w:w="1437" w:type="dxa"/>
            <w:tcBorders/>
            <w:vAlign w:val="center"/>
          </w:tcPr>
          <w:p>
            <w:pPr>
              <w:pStyle w:val="TableContents"/>
              <w:bidi w:val="0"/>
              <w:spacing w:before="0" w:after="283"/>
              <w:jc w:val="left"/>
              <w:rPr/>
            </w:pPr>
            <w:r>
              <w:rPr/>
              <w:t xml:space="preserve">66.7 </w:t>
            </w:r>
          </w:p>
        </w:tc>
      </w:tr>
      <w:tr>
        <w:trPr/>
        <w:tc>
          <w:tcPr>
            <w:tcW w:w="1632" w:type="dxa"/>
            <w:tcBorders/>
            <w:vAlign w:val="center"/>
          </w:tcPr>
          <w:p>
            <w:pPr>
              <w:pStyle w:val="TableContents"/>
              <w:bidi w:val="0"/>
              <w:spacing w:before="0" w:after="283"/>
              <w:jc w:val="left"/>
              <w:rPr/>
            </w:pPr>
            <w:r>
              <w:rPr/>
              <w:t xml:space="preserve">Saint Lucia </w:t>
            </w:r>
          </w:p>
        </w:tc>
        <w:tc>
          <w:tcPr>
            <w:tcW w:w="690" w:type="dxa"/>
            <w:tcBorders/>
            <w:vAlign w:val="center"/>
          </w:tcPr>
          <w:p>
            <w:pPr>
              <w:pStyle w:val="TableContents"/>
              <w:bidi w:val="0"/>
              <w:spacing w:before="0" w:after="283"/>
              <w:jc w:val="left"/>
              <w:rPr/>
            </w:pPr>
            <w:r>
              <w:rPr/>
              <w:t xml:space="preserve">66 </w:t>
            </w:r>
          </w:p>
        </w:tc>
        <w:tc>
          <w:tcPr>
            <w:tcW w:w="1328" w:type="dxa"/>
            <w:tcBorders/>
            <w:vAlign w:val="center"/>
          </w:tcPr>
          <w:p>
            <w:pPr>
              <w:pStyle w:val="TableContents"/>
              <w:bidi w:val="0"/>
              <w:spacing w:before="0" w:after="283"/>
              <w:jc w:val="left"/>
              <w:rPr/>
            </w:pPr>
            <w:r>
              <w:rPr/>
              <w:t xml:space="preserve">75.2 </w:t>
            </w:r>
          </w:p>
        </w:tc>
        <w:tc>
          <w:tcPr>
            <w:tcW w:w="879" w:type="dxa"/>
            <w:tcBorders/>
            <w:vAlign w:val="center"/>
          </w:tcPr>
          <w:p>
            <w:pPr>
              <w:pStyle w:val="TableContents"/>
              <w:bidi w:val="0"/>
              <w:spacing w:before="0" w:after="283"/>
              <w:jc w:val="left"/>
              <w:rPr/>
            </w:pPr>
            <w:r>
              <w:rPr/>
              <w:t xml:space="preserve">71 </w:t>
            </w:r>
          </w:p>
        </w:tc>
        <w:tc>
          <w:tcPr>
            <w:tcW w:w="1307" w:type="dxa"/>
            <w:tcBorders/>
            <w:vAlign w:val="center"/>
          </w:tcPr>
          <w:p>
            <w:pPr>
              <w:pStyle w:val="TableContents"/>
              <w:bidi w:val="0"/>
              <w:spacing w:before="0" w:after="283"/>
              <w:jc w:val="left"/>
              <w:rPr/>
            </w:pPr>
            <w:r>
              <w:rPr/>
              <w:t xml:space="preserve">77.9 </w:t>
            </w:r>
          </w:p>
        </w:tc>
        <w:tc>
          <w:tcPr>
            <w:tcW w:w="654" w:type="dxa"/>
            <w:tcBorders/>
            <w:vAlign w:val="center"/>
          </w:tcPr>
          <w:p>
            <w:pPr>
              <w:pStyle w:val="TableContents"/>
              <w:bidi w:val="0"/>
              <w:spacing w:before="0" w:after="283"/>
              <w:jc w:val="left"/>
              <w:rPr/>
            </w:pPr>
            <w:r>
              <w:rPr/>
              <w:t xml:space="preserve">68 </w:t>
            </w:r>
          </w:p>
        </w:tc>
        <w:tc>
          <w:tcPr>
            <w:tcW w:w="1293" w:type="dxa"/>
            <w:tcBorders/>
            <w:vAlign w:val="center"/>
          </w:tcPr>
          <w:p>
            <w:pPr>
              <w:pStyle w:val="TableContents"/>
              <w:bidi w:val="0"/>
              <w:spacing w:before="0" w:after="283"/>
              <w:jc w:val="left"/>
              <w:rPr/>
            </w:pPr>
            <w:r>
              <w:rPr/>
              <w:t xml:space="preserve">72.6 </w:t>
            </w:r>
          </w:p>
        </w:tc>
        <w:tc>
          <w:tcPr>
            <w:tcW w:w="985" w:type="dxa"/>
            <w:tcBorders/>
            <w:vAlign w:val="center"/>
          </w:tcPr>
          <w:p>
            <w:pPr>
              <w:pStyle w:val="TableContents"/>
              <w:bidi w:val="0"/>
              <w:spacing w:before="0" w:after="283"/>
              <w:jc w:val="left"/>
              <w:rPr/>
            </w:pPr>
            <w:r>
              <w:rPr/>
              <w:t xml:space="preserve">74 </w:t>
            </w:r>
          </w:p>
        </w:tc>
        <w:tc>
          <w:tcPr>
            <w:tcW w:w="1437" w:type="dxa"/>
            <w:tcBorders/>
            <w:vAlign w:val="center"/>
          </w:tcPr>
          <w:p>
            <w:pPr>
              <w:pStyle w:val="TableContents"/>
              <w:bidi w:val="0"/>
              <w:spacing w:before="0" w:after="283"/>
              <w:jc w:val="left"/>
              <w:rPr/>
            </w:pPr>
            <w:r>
              <w:rPr/>
              <w:t xml:space="preserve">66.1 </w:t>
            </w:r>
          </w:p>
        </w:tc>
      </w:tr>
      <w:tr>
        <w:trPr/>
        <w:tc>
          <w:tcPr>
            <w:tcW w:w="1632" w:type="dxa"/>
            <w:tcBorders/>
            <w:vAlign w:val="center"/>
          </w:tcPr>
          <w:p>
            <w:pPr>
              <w:pStyle w:val="TableContents"/>
              <w:bidi w:val="0"/>
              <w:spacing w:before="0" w:after="283"/>
              <w:jc w:val="left"/>
              <w:rPr/>
            </w:pPr>
            <w:r>
              <w:rPr/>
              <w:t xml:space="preserve">Malesia </w:t>
            </w:r>
          </w:p>
        </w:tc>
        <w:tc>
          <w:tcPr>
            <w:tcW w:w="690" w:type="dxa"/>
            <w:tcBorders/>
            <w:vAlign w:val="center"/>
          </w:tcPr>
          <w:p>
            <w:pPr>
              <w:pStyle w:val="TableContents"/>
              <w:bidi w:val="0"/>
              <w:spacing w:before="0" w:after="283"/>
              <w:jc w:val="left"/>
              <w:rPr/>
            </w:pPr>
            <w:r>
              <w:rPr/>
              <w:t xml:space="preserve">67 </w:t>
            </w:r>
          </w:p>
        </w:tc>
        <w:tc>
          <w:tcPr>
            <w:tcW w:w="1328" w:type="dxa"/>
            <w:tcBorders/>
            <w:vAlign w:val="center"/>
          </w:tcPr>
          <w:p>
            <w:pPr>
              <w:pStyle w:val="TableContents"/>
              <w:bidi w:val="0"/>
              <w:spacing w:before="0" w:after="283"/>
              <w:jc w:val="left"/>
              <w:rPr/>
            </w:pPr>
            <w:r>
              <w:rPr/>
              <w:t xml:space="preserve">75.0 </w:t>
            </w:r>
          </w:p>
        </w:tc>
        <w:tc>
          <w:tcPr>
            <w:tcW w:w="879" w:type="dxa"/>
            <w:tcBorders/>
            <w:vAlign w:val="center"/>
          </w:tcPr>
          <w:p>
            <w:pPr>
              <w:pStyle w:val="TableContents"/>
              <w:bidi w:val="0"/>
              <w:spacing w:before="0" w:after="283"/>
              <w:jc w:val="left"/>
              <w:rPr/>
            </w:pPr>
            <w:r>
              <w:rPr/>
              <w:t xml:space="preserve">83 </w:t>
            </w:r>
          </w:p>
        </w:tc>
        <w:tc>
          <w:tcPr>
            <w:tcW w:w="1307" w:type="dxa"/>
            <w:tcBorders/>
            <w:vAlign w:val="center"/>
          </w:tcPr>
          <w:p>
            <w:pPr>
              <w:pStyle w:val="TableContents"/>
              <w:bidi w:val="0"/>
              <w:spacing w:before="0" w:after="283"/>
              <w:jc w:val="left"/>
              <w:rPr/>
            </w:pPr>
            <w:r>
              <w:rPr/>
              <w:t xml:space="preserve">77.3 </w:t>
            </w:r>
          </w:p>
        </w:tc>
        <w:tc>
          <w:tcPr>
            <w:tcW w:w="654" w:type="dxa"/>
            <w:tcBorders/>
            <w:vAlign w:val="center"/>
          </w:tcPr>
          <w:p>
            <w:pPr>
              <w:pStyle w:val="TableContents"/>
              <w:bidi w:val="0"/>
              <w:spacing w:before="0" w:after="283"/>
              <w:jc w:val="left"/>
              <w:rPr/>
            </w:pPr>
            <w:r>
              <w:rPr/>
              <w:t xml:space="preserve">65 </w:t>
            </w:r>
          </w:p>
        </w:tc>
        <w:tc>
          <w:tcPr>
            <w:tcW w:w="1293" w:type="dxa"/>
            <w:tcBorders/>
            <w:vAlign w:val="center"/>
          </w:tcPr>
          <w:p>
            <w:pPr>
              <w:pStyle w:val="TableContents"/>
              <w:bidi w:val="0"/>
              <w:spacing w:before="0" w:after="283"/>
              <w:jc w:val="left"/>
              <w:rPr/>
            </w:pPr>
            <w:r>
              <w:rPr/>
              <w:t xml:space="preserve">72.7 </w:t>
            </w:r>
          </w:p>
        </w:tc>
        <w:tc>
          <w:tcPr>
            <w:tcW w:w="985" w:type="dxa"/>
            <w:tcBorders/>
            <w:vAlign w:val="center"/>
          </w:tcPr>
          <w:p>
            <w:pPr>
              <w:pStyle w:val="TableContents"/>
              <w:bidi w:val="0"/>
              <w:spacing w:before="0" w:after="283"/>
              <w:jc w:val="left"/>
              <w:rPr/>
            </w:pPr>
            <w:r>
              <w:rPr/>
              <w:t xml:space="preserve">70 </w:t>
            </w:r>
          </w:p>
        </w:tc>
        <w:tc>
          <w:tcPr>
            <w:tcW w:w="1437" w:type="dxa"/>
            <w:tcBorders/>
            <w:vAlign w:val="center"/>
          </w:tcPr>
          <w:p>
            <w:pPr>
              <w:pStyle w:val="TableContents"/>
              <w:bidi w:val="0"/>
              <w:spacing w:before="0" w:after="283"/>
              <w:jc w:val="left"/>
              <w:rPr/>
            </w:pPr>
            <w:r>
              <w:rPr/>
              <w:t xml:space="preserve">66.5 </w:t>
            </w:r>
          </w:p>
        </w:tc>
      </w:tr>
      <w:tr>
        <w:trPr/>
        <w:tc>
          <w:tcPr>
            <w:tcW w:w="1632" w:type="dxa"/>
            <w:tcBorders/>
            <w:vAlign w:val="center"/>
          </w:tcPr>
          <w:p>
            <w:pPr>
              <w:pStyle w:val="TableContents"/>
              <w:bidi w:val="0"/>
              <w:spacing w:before="0" w:after="283"/>
              <w:jc w:val="left"/>
              <w:rPr/>
            </w:pPr>
            <w:r>
              <w:rPr/>
              <w:t xml:space="preserve">Romania </w:t>
            </w:r>
          </w:p>
        </w:tc>
        <w:tc>
          <w:tcPr>
            <w:tcW w:w="690" w:type="dxa"/>
            <w:tcBorders/>
            <w:vAlign w:val="center"/>
          </w:tcPr>
          <w:p>
            <w:pPr>
              <w:pStyle w:val="TableContents"/>
              <w:bidi w:val="0"/>
              <w:spacing w:before="0" w:after="283"/>
              <w:jc w:val="left"/>
              <w:rPr/>
            </w:pPr>
            <w:r>
              <w:rPr/>
              <w:t xml:space="preserve">67 </w:t>
            </w:r>
          </w:p>
        </w:tc>
        <w:tc>
          <w:tcPr>
            <w:tcW w:w="1328" w:type="dxa"/>
            <w:tcBorders/>
            <w:vAlign w:val="center"/>
          </w:tcPr>
          <w:p>
            <w:pPr>
              <w:pStyle w:val="TableContents"/>
              <w:bidi w:val="0"/>
              <w:spacing w:before="0" w:after="283"/>
              <w:jc w:val="left"/>
              <w:rPr/>
            </w:pPr>
            <w:r>
              <w:rPr/>
              <w:t xml:space="preserve">75.0 </w:t>
            </w:r>
          </w:p>
        </w:tc>
        <w:tc>
          <w:tcPr>
            <w:tcW w:w="879" w:type="dxa"/>
            <w:tcBorders/>
            <w:vAlign w:val="center"/>
          </w:tcPr>
          <w:p>
            <w:pPr>
              <w:pStyle w:val="TableContents"/>
              <w:bidi w:val="0"/>
              <w:spacing w:before="0" w:after="283"/>
              <w:jc w:val="left"/>
              <w:rPr/>
            </w:pPr>
            <w:r>
              <w:rPr/>
              <w:t xml:space="preserve">55 </w:t>
            </w:r>
          </w:p>
        </w:tc>
        <w:tc>
          <w:tcPr>
            <w:tcW w:w="1307" w:type="dxa"/>
            <w:tcBorders/>
            <w:vAlign w:val="center"/>
          </w:tcPr>
          <w:p>
            <w:pPr>
              <w:pStyle w:val="TableContents"/>
              <w:bidi w:val="0"/>
              <w:spacing w:before="0" w:after="283"/>
              <w:jc w:val="left"/>
              <w:rPr/>
            </w:pPr>
            <w:r>
              <w:rPr/>
              <w:t xml:space="preserve">78.8 </w:t>
            </w:r>
          </w:p>
        </w:tc>
        <w:tc>
          <w:tcPr>
            <w:tcW w:w="654" w:type="dxa"/>
            <w:tcBorders/>
            <w:vAlign w:val="center"/>
          </w:tcPr>
          <w:p>
            <w:pPr>
              <w:pStyle w:val="TableContents"/>
              <w:bidi w:val="0"/>
              <w:spacing w:before="0" w:after="283"/>
              <w:jc w:val="left"/>
              <w:rPr/>
            </w:pPr>
            <w:r>
              <w:rPr/>
              <w:t xml:space="preserve">78 </w:t>
            </w:r>
          </w:p>
        </w:tc>
        <w:tc>
          <w:tcPr>
            <w:tcW w:w="1293" w:type="dxa"/>
            <w:tcBorders/>
            <w:vAlign w:val="center"/>
          </w:tcPr>
          <w:p>
            <w:pPr>
              <w:pStyle w:val="TableContents"/>
              <w:bidi w:val="0"/>
              <w:spacing w:before="0" w:after="283"/>
              <w:jc w:val="left"/>
              <w:rPr/>
            </w:pPr>
            <w:r>
              <w:rPr/>
              <w:t xml:space="preserve">71.4 </w:t>
            </w:r>
          </w:p>
        </w:tc>
        <w:tc>
          <w:tcPr>
            <w:tcW w:w="985" w:type="dxa"/>
            <w:tcBorders/>
            <w:vAlign w:val="center"/>
          </w:tcPr>
          <w:p>
            <w:pPr>
              <w:pStyle w:val="TableContents"/>
              <w:bidi w:val="0"/>
              <w:spacing w:before="0" w:after="283"/>
              <w:jc w:val="left"/>
              <w:rPr/>
            </w:pPr>
            <w:r>
              <w:rPr/>
              <w:t xml:space="preserve">59 </w:t>
            </w:r>
          </w:p>
        </w:tc>
        <w:tc>
          <w:tcPr>
            <w:tcW w:w="1437" w:type="dxa"/>
            <w:tcBorders/>
            <w:vAlign w:val="center"/>
          </w:tcPr>
          <w:p>
            <w:pPr>
              <w:pStyle w:val="TableContents"/>
              <w:bidi w:val="0"/>
              <w:spacing w:before="0" w:after="283"/>
              <w:jc w:val="left"/>
              <w:rPr/>
            </w:pPr>
            <w:r>
              <w:rPr/>
              <w:t xml:space="preserve">66.8 </w:t>
            </w:r>
          </w:p>
        </w:tc>
      </w:tr>
      <w:tr>
        <w:trPr/>
        <w:tc>
          <w:tcPr>
            <w:tcW w:w="1632" w:type="dxa"/>
            <w:tcBorders/>
            <w:vAlign w:val="center"/>
          </w:tcPr>
          <w:p>
            <w:pPr>
              <w:pStyle w:val="TableContents"/>
              <w:bidi w:val="0"/>
              <w:spacing w:before="0" w:after="283"/>
              <w:jc w:val="left"/>
              <w:rPr/>
            </w:pPr>
            <w:r>
              <w:rPr/>
              <w:t xml:space="preserve">Brasilia </w:t>
            </w:r>
          </w:p>
        </w:tc>
        <w:tc>
          <w:tcPr>
            <w:tcW w:w="690" w:type="dxa"/>
            <w:tcBorders/>
            <w:vAlign w:val="center"/>
          </w:tcPr>
          <w:p>
            <w:pPr>
              <w:pStyle w:val="TableContents"/>
              <w:bidi w:val="0"/>
              <w:spacing w:before="0" w:after="283"/>
              <w:jc w:val="left"/>
              <w:rPr/>
            </w:pPr>
            <w:r>
              <w:rPr/>
              <w:t xml:space="preserve">67 </w:t>
            </w:r>
          </w:p>
        </w:tc>
        <w:tc>
          <w:tcPr>
            <w:tcW w:w="1328" w:type="dxa"/>
            <w:tcBorders/>
            <w:vAlign w:val="center"/>
          </w:tcPr>
          <w:p>
            <w:pPr>
              <w:pStyle w:val="TableContents"/>
              <w:bidi w:val="0"/>
              <w:spacing w:before="0" w:after="283"/>
              <w:jc w:val="left"/>
              <w:rPr/>
            </w:pPr>
            <w:r>
              <w:rPr/>
              <w:t xml:space="preserve">75.0 </w:t>
            </w:r>
          </w:p>
        </w:tc>
        <w:tc>
          <w:tcPr>
            <w:tcW w:w="879" w:type="dxa"/>
            <w:tcBorders/>
            <w:vAlign w:val="center"/>
          </w:tcPr>
          <w:p>
            <w:pPr>
              <w:pStyle w:val="TableContents"/>
              <w:bidi w:val="0"/>
              <w:spacing w:before="0" w:after="283"/>
              <w:jc w:val="left"/>
              <w:rPr/>
            </w:pPr>
            <w:r>
              <w:rPr/>
              <w:t xml:space="preserve">56 </w:t>
            </w:r>
          </w:p>
        </w:tc>
        <w:tc>
          <w:tcPr>
            <w:tcW w:w="1307" w:type="dxa"/>
            <w:tcBorders/>
            <w:vAlign w:val="center"/>
          </w:tcPr>
          <w:p>
            <w:pPr>
              <w:pStyle w:val="TableContents"/>
              <w:bidi w:val="0"/>
              <w:spacing w:before="0" w:after="283"/>
              <w:jc w:val="left"/>
              <w:rPr/>
            </w:pPr>
            <w:r>
              <w:rPr/>
              <w:t xml:space="preserve">78.7 </w:t>
            </w:r>
          </w:p>
        </w:tc>
        <w:tc>
          <w:tcPr>
            <w:tcW w:w="654" w:type="dxa"/>
            <w:tcBorders/>
            <w:vAlign w:val="center"/>
          </w:tcPr>
          <w:p>
            <w:pPr>
              <w:pStyle w:val="TableContents"/>
              <w:bidi w:val="0"/>
              <w:spacing w:before="0" w:after="283"/>
              <w:jc w:val="left"/>
              <w:rPr/>
            </w:pPr>
            <w:r>
              <w:rPr/>
              <w:t xml:space="preserve">78 </w:t>
            </w:r>
          </w:p>
        </w:tc>
        <w:tc>
          <w:tcPr>
            <w:tcW w:w="1293" w:type="dxa"/>
            <w:tcBorders/>
            <w:vAlign w:val="center"/>
          </w:tcPr>
          <w:p>
            <w:pPr>
              <w:pStyle w:val="TableContents"/>
              <w:bidi w:val="0"/>
              <w:spacing w:before="0" w:after="283"/>
              <w:jc w:val="left"/>
              <w:rPr/>
            </w:pPr>
            <w:r>
              <w:rPr/>
              <w:t xml:space="preserve">71.4 </w:t>
            </w:r>
          </w:p>
        </w:tc>
        <w:tc>
          <w:tcPr>
            <w:tcW w:w="985" w:type="dxa"/>
            <w:tcBorders/>
            <w:vAlign w:val="center"/>
          </w:tcPr>
          <w:p>
            <w:pPr>
              <w:pStyle w:val="TableContents"/>
              <w:bidi w:val="0"/>
              <w:spacing w:before="0" w:after="283"/>
              <w:jc w:val="left"/>
              <w:rPr/>
            </w:pPr>
            <w:r>
              <w:rPr/>
              <w:t xml:space="preserve">81 </w:t>
            </w:r>
          </w:p>
        </w:tc>
        <w:tc>
          <w:tcPr>
            <w:tcW w:w="1437" w:type="dxa"/>
            <w:tcBorders/>
            <w:vAlign w:val="center"/>
          </w:tcPr>
          <w:p>
            <w:pPr>
              <w:pStyle w:val="TableContents"/>
              <w:bidi w:val="0"/>
              <w:spacing w:before="0" w:after="283"/>
              <w:jc w:val="left"/>
              <w:rPr/>
            </w:pPr>
            <w:r>
              <w:rPr/>
              <w:t xml:space="preserve">65.5 </w:t>
            </w:r>
          </w:p>
        </w:tc>
      </w:tr>
      <w:tr>
        <w:trPr/>
        <w:tc>
          <w:tcPr>
            <w:tcW w:w="1632" w:type="dxa"/>
            <w:tcBorders/>
            <w:vAlign w:val="center"/>
          </w:tcPr>
          <w:p>
            <w:pPr>
              <w:pStyle w:val="TableContents"/>
              <w:bidi w:val="0"/>
              <w:spacing w:before="0" w:after="283"/>
              <w:jc w:val="left"/>
              <w:rPr/>
            </w:pPr>
            <w:r>
              <w:rPr/>
              <w:t xml:space="preserve">Libanon </w:t>
            </w:r>
          </w:p>
        </w:tc>
        <w:tc>
          <w:tcPr>
            <w:tcW w:w="690" w:type="dxa"/>
            <w:tcBorders/>
            <w:vAlign w:val="center"/>
          </w:tcPr>
          <w:p>
            <w:pPr>
              <w:pStyle w:val="TableContents"/>
              <w:bidi w:val="0"/>
              <w:spacing w:before="0" w:after="283"/>
              <w:jc w:val="left"/>
              <w:rPr/>
            </w:pPr>
            <w:r>
              <w:rPr/>
              <w:t xml:space="preserve">70 </w:t>
            </w:r>
          </w:p>
        </w:tc>
        <w:tc>
          <w:tcPr>
            <w:tcW w:w="1328" w:type="dxa"/>
            <w:tcBorders/>
            <w:vAlign w:val="center"/>
          </w:tcPr>
          <w:p>
            <w:pPr>
              <w:pStyle w:val="TableContents"/>
              <w:bidi w:val="0"/>
              <w:spacing w:before="0" w:after="283"/>
              <w:jc w:val="left"/>
              <w:rPr/>
            </w:pPr>
            <w:r>
              <w:rPr/>
              <w:t xml:space="preserve">74.9 </w:t>
            </w:r>
          </w:p>
        </w:tc>
        <w:tc>
          <w:tcPr>
            <w:tcW w:w="879" w:type="dxa"/>
            <w:tcBorders/>
            <w:vAlign w:val="center"/>
          </w:tcPr>
          <w:p>
            <w:pPr>
              <w:pStyle w:val="TableContents"/>
              <w:bidi w:val="0"/>
              <w:spacing w:before="0" w:after="283"/>
              <w:jc w:val="left"/>
              <w:rPr/>
            </w:pPr>
            <w:r>
              <w:rPr/>
              <w:t xml:space="preserve">87 </w:t>
            </w:r>
          </w:p>
        </w:tc>
        <w:tc>
          <w:tcPr>
            <w:tcW w:w="1307" w:type="dxa"/>
            <w:tcBorders/>
            <w:vAlign w:val="center"/>
          </w:tcPr>
          <w:p>
            <w:pPr>
              <w:pStyle w:val="TableContents"/>
              <w:bidi w:val="0"/>
              <w:spacing w:before="0" w:after="283"/>
              <w:jc w:val="left"/>
              <w:rPr/>
            </w:pPr>
            <w:r>
              <w:rPr/>
              <w:t xml:space="preserve">76.5 </w:t>
            </w:r>
          </w:p>
        </w:tc>
        <w:tc>
          <w:tcPr>
            <w:tcW w:w="654" w:type="dxa"/>
            <w:tcBorders/>
            <w:vAlign w:val="center"/>
          </w:tcPr>
          <w:p>
            <w:pPr>
              <w:pStyle w:val="TableContents"/>
              <w:bidi w:val="0"/>
              <w:spacing w:before="0" w:after="283"/>
              <w:jc w:val="left"/>
              <w:rPr/>
            </w:pPr>
            <w:r>
              <w:rPr/>
              <w:t xml:space="preserve">53 </w:t>
            </w:r>
          </w:p>
        </w:tc>
        <w:tc>
          <w:tcPr>
            <w:tcW w:w="1293" w:type="dxa"/>
            <w:tcBorders/>
            <w:vAlign w:val="center"/>
          </w:tcPr>
          <w:p>
            <w:pPr>
              <w:pStyle w:val="TableContents"/>
              <w:bidi w:val="0"/>
              <w:spacing w:before="0" w:after="283"/>
              <w:jc w:val="left"/>
              <w:rPr/>
            </w:pPr>
            <w:r>
              <w:rPr/>
              <w:t xml:space="preserve">73.5 </w:t>
            </w:r>
          </w:p>
        </w:tc>
        <w:tc>
          <w:tcPr>
            <w:tcW w:w="985" w:type="dxa"/>
            <w:tcBorders/>
            <w:vAlign w:val="center"/>
          </w:tcPr>
          <w:p>
            <w:pPr>
              <w:pStyle w:val="TableContents"/>
              <w:bidi w:val="0"/>
              <w:spacing w:before="0" w:after="283"/>
              <w:jc w:val="left"/>
              <w:rPr/>
            </w:pPr>
            <w:r>
              <w:rPr/>
              <w:t xml:space="preserve">79 </w:t>
            </w:r>
          </w:p>
        </w:tc>
        <w:tc>
          <w:tcPr>
            <w:tcW w:w="1437" w:type="dxa"/>
            <w:tcBorders/>
            <w:vAlign w:val="center"/>
          </w:tcPr>
          <w:p>
            <w:pPr>
              <w:pStyle w:val="TableContents"/>
              <w:bidi w:val="0"/>
              <w:spacing w:before="0" w:after="283"/>
              <w:jc w:val="left"/>
              <w:rPr/>
            </w:pPr>
            <w:r>
              <w:rPr/>
              <w:t xml:space="preserve">65.7 </w:t>
            </w:r>
          </w:p>
        </w:tc>
      </w:tr>
      <w:tr>
        <w:trPr/>
        <w:tc>
          <w:tcPr>
            <w:tcW w:w="1632" w:type="dxa"/>
            <w:tcBorders/>
            <w:vAlign w:val="center"/>
          </w:tcPr>
          <w:p>
            <w:pPr>
              <w:pStyle w:val="TableContents"/>
              <w:bidi w:val="0"/>
              <w:spacing w:before="0" w:after="283"/>
              <w:jc w:val="left"/>
              <w:rPr/>
            </w:pPr>
            <w:r>
              <w:rPr/>
              <w:t xml:space="preserve">Thaimaa </w:t>
            </w:r>
          </w:p>
        </w:tc>
        <w:tc>
          <w:tcPr>
            <w:tcW w:w="690" w:type="dxa"/>
            <w:tcBorders/>
            <w:vAlign w:val="center"/>
          </w:tcPr>
          <w:p>
            <w:pPr>
              <w:pStyle w:val="TableContents"/>
              <w:bidi w:val="0"/>
              <w:spacing w:before="0" w:after="283"/>
              <w:jc w:val="left"/>
              <w:rPr/>
            </w:pPr>
            <w:r>
              <w:rPr/>
              <w:t xml:space="preserve">70 </w:t>
            </w:r>
          </w:p>
        </w:tc>
        <w:tc>
          <w:tcPr>
            <w:tcW w:w="1328" w:type="dxa"/>
            <w:tcBorders/>
            <w:vAlign w:val="center"/>
          </w:tcPr>
          <w:p>
            <w:pPr>
              <w:pStyle w:val="TableContents"/>
              <w:bidi w:val="0"/>
              <w:spacing w:before="0" w:after="283"/>
              <w:jc w:val="left"/>
              <w:rPr/>
            </w:pPr>
            <w:r>
              <w:rPr/>
              <w:t xml:space="preserve">74.9 </w:t>
            </w:r>
          </w:p>
        </w:tc>
        <w:tc>
          <w:tcPr>
            <w:tcW w:w="879" w:type="dxa"/>
            <w:tcBorders/>
            <w:vAlign w:val="center"/>
          </w:tcPr>
          <w:p>
            <w:pPr>
              <w:pStyle w:val="TableContents"/>
              <w:bidi w:val="0"/>
              <w:spacing w:before="0" w:after="283"/>
              <w:jc w:val="left"/>
              <w:rPr/>
            </w:pPr>
            <w:r>
              <w:rPr/>
              <w:t xml:space="preserve">66 </w:t>
            </w:r>
          </w:p>
        </w:tc>
        <w:tc>
          <w:tcPr>
            <w:tcW w:w="1307" w:type="dxa"/>
            <w:tcBorders/>
            <w:vAlign w:val="center"/>
          </w:tcPr>
          <w:p>
            <w:pPr>
              <w:pStyle w:val="TableContents"/>
              <w:bidi w:val="0"/>
              <w:spacing w:before="0" w:after="283"/>
              <w:jc w:val="left"/>
              <w:rPr/>
            </w:pPr>
            <w:r>
              <w:rPr/>
              <w:t xml:space="preserve">78.0 </w:t>
            </w:r>
          </w:p>
        </w:tc>
        <w:tc>
          <w:tcPr>
            <w:tcW w:w="654" w:type="dxa"/>
            <w:tcBorders/>
            <w:vAlign w:val="center"/>
          </w:tcPr>
          <w:p>
            <w:pPr>
              <w:pStyle w:val="TableContents"/>
              <w:bidi w:val="0"/>
              <w:spacing w:before="0" w:after="283"/>
              <w:jc w:val="left"/>
              <w:rPr/>
            </w:pPr>
            <w:r>
              <w:rPr/>
              <w:t xml:space="preserve">74 </w:t>
            </w:r>
          </w:p>
        </w:tc>
        <w:tc>
          <w:tcPr>
            <w:tcW w:w="1293" w:type="dxa"/>
            <w:tcBorders/>
            <w:vAlign w:val="center"/>
          </w:tcPr>
          <w:p>
            <w:pPr>
              <w:pStyle w:val="TableContents"/>
              <w:bidi w:val="0"/>
              <w:spacing w:before="0" w:after="283"/>
              <w:jc w:val="left"/>
              <w:rPr/>
            </w:pPr>
            <w:r>
              <w:rPr/>
              <w:t xml:space="preserve">71.9 </w:t>
            </w:r>
          </w:p>
        </w:tc>
        <w:tc>
          <w:tcPr>
            <w:tcW w:w="985" w:type="dxa"/>
            <w:tcBorders/>
            <w:vAlign w:val="center"/>
          </w:tcPr>
          <w:p>
            <w:pPr>
              <w:pStyle w:val="TableContents"/>
              <w:bidi w:val="0"/>
              <w:spacing w:before="0" w:after="283"/>
              <w:jc w:val="left"/>
              <w:rPr/>
            </w:pPr>
            <w:r>
              <w:rPr/>
              <w:t xml:space="preserve">59 </w:t>
            </w:r>
          </w:p>
        </w:tc>
        <w:tc>
          <w:tcPr>
            <w:tcW w:w="1437" w:type="dxa"/>
            <w:tcBorders/>
            <w:vAlign w:val="center"/>
          </w:tcPr>
          <w:p>
            <w:pPr>
              <w:pStyle w:val="TableContents"/>
              <w:bidi w:val="0"/>
              <w:spacing w:before="0" w:after="283"/>
              <w:jc w:val="left"/>
              <w:rPr/>
            </w:pPr>
            <w:r>
              <w:rPr/>
              <w:t xml:space="preserve">66.8 </w:t>
            </w:r>
          </w:p>
        </w:tc>
      </w:tr>
      <w:tr>
        <w:trPr/>
        <w:tc>
          <w:tcPr>
            <w:tcW w:w="1632" w:type="dxa"/>
            <w:tcBorders/>
            <w:vAlign w:val="center"/>
          </w:tcPr>
          <w:p>
            <w:pPr>
              <w:pStyle w:val="TableContents"/>
              <w:bidi w:val="0"/>
              <w:spacing w:before="0" w:after="283"/>
              <w:jc w:val="left"/>
              <w:rPr/>
            </w:pPr>
            <w:r>
              <w:rPr/>
              <w:t xml:space="preserve">Sri Lanka </w:t>
            </w:r>
          </w:p>
        </w:tc>
        <w:tc>
          <w:tcPr>
            <w:tcW w:w="690" w:type="dxa"/>
            <w:tcBorders/>
            <w:vAlign w:val="center"/>
          </w:tcPr>
          <w:p>
            <w:pPr>
              <w:pStyle w:val="TableContents"/>
              <w:bidi w:val="0"/>
              <w:spacing w:before="0" w:after="283"/>
              <w:jc w:val="left"/>
              <w:rPr/>
            </w:pPr>
            <w:r>
              <w:rPr/>
              <w:t xml:space="preserve">70 </w:t>
            </w:r>
          </w:p>
        </w:tc>
        <w:tc>
          <w:tcPr>
            <w:tcW w:w="1328" w:type="dxa"/>
            <w:tcBorders/>
            <w:vAlign w:val="center"/>
          </w:tcPr>
          <w:p>
            <w:pPr>
              <w:pStyle w:val="TableContents"/>
              <w:bidi w:val="0"/>
              <w:spacing w:before="0" w:after="283"/>
              <w:jc w:val="left"/>
              <w:rPr/>
            </w:pPr>
            <w:r>
              <w:rPr/>
              <w:t xml:space="preserve">74.9 </w:t>
            </w:r>
          </w:p>
        </w:tc>
        <w:tc>
          <w:tcPr>
            <w:tcW w:w="879" w:type="dxa"/>
            <w:tcBorders/>
            <w:vAlign w:val="center"/>
          </w:tcPr>
          <w:p>
            <w:pPr>
              <w:pStyle w:val="TableContents"/>
              <w:bidi w:val="0"/>
              <w:spacing w:before="0" w:after="283"/>
              <w:jc w:val="left"/>
              <w:rPr/>
            </w:pPr>
            <w:r>
              <w:rPr/>
              <w:t xml:space="preserve">63 </w:t>
            </w:r>
          </w:p>
        </w:tc>
        <w:tc>
          <w:tcPr>
            <w:tcW w:w="1307" w:type="dxa"/>
            <w:tcBorders/>
            <w:vAlign w:val="center"/>
          </w:tcPr>
          <w:p>
            <w:pPr>
              <w:pStyle w:val="TableContents"/>
              <w:bidi w:val="0"/>
              <w:spacing w:before="0" w:after="283"/>
              <w:jc w:val="left"/>
              <w:rPr/>
            </w:pPr>
            <w:r>
              <w:rPr/>
              <w:t xml:space="preserve">78.3 </w:t>
            </w:r>
          </w:p>
        </w:tc>
        <w:tc>
          <w:tcPr>
            <w:tcW w:w="654" w:type="dxa"/>
            <w:tcBorders/>
            <w:vAlign w:val="center"/>
          </w:tcPr>
          <w:p>
            <w:pPr>
              <w:pStyle w:val="TableContents"/>
              <w:bidi w:val="0"/>
              <w:spacing w:before="0" w:after="283"/>
              <w:jc w:val="left"/>
              <w:rPr/>
            </w:pPr>
            <w:r>
              <w:rPr/>
              <w:t xml:space="preserve">75 </w:t>
            </w:r>
          </w:p>
        </w:tc>
        <w:tc>
          <w:tcPr>
            <w:tcW w:w="1293" w:type="dxa"/>
            <w:tcBorders/>
            <w:vAlign w:val="center"/>
          </w:tcPr>
          <w:p>
            <w:pPr>
              <w:pStyle w:val="TableContents"/>
              <w:bidi w:val="0"/>
              <w:spacing w:before="0" w:after="283"/>
              <w:jc w:val="left"/>
              <w:rPr/>
            </w:pPr>
            <w:r>
              <w:rPr/>
              <w:t xml:space="preserve">71.6 </w:t>
            </w:r>
          </w:p>
        </w:tc>
        <w:tc>
          <w:tcPr>
            <w:tcW w:w="985" w:type="dxa"/>
            <w:tcBorders/>
            <w:vAlign w:val="center"/>
          </w:tcPr>
          <w:p>
            <w:pPr>
              <w:pStyle w:val="TableContents"/>
              <w:bidi w:val="0"/>
              <w:spacing w:before="0" w:after="283"/>
              <w:jc w:val="left"/>
              <w:rPr/>
            </w:pPr>
            <w:r>
              <w:rPr/>
              <w:t xml:space="preserve">55 </w:t>
            </w:r>
          </w:p>
        </w:tc>
        <w:tc>
          <w:tcPr>
            <w:tcW w:w="1437" w:type="dxa"/>
            <w:tcBorders/>
            <w:vAlign w:val="center"/>
          </w:tcPr>
          <w:p>
            <w:pPr>
              <w:pStyle w:val="TableContents"/>
              <w:bidi w:val="0"/>
              <w:spacing w:before="0" w:after="283"/>
              <w:jc w:val="left"/>
              <w:rPr/>
            </w:pPr>
            <w:r>
              <w:rPr/>
              <w:t xml:space="preserve">67.0 </w:t>
            </w:r>
          </w:p>
        </w:tc>
      </w:tr>
      <w:tr>
        <w:trPr/>
        <w:tc>
          <w:tcPr>
            <w:tcW w:w="1632" w:type="dxa"/>
            <w:tcBorders/>
            <w:vAlign w:val="center"/>
          </w:tcPr>
          <w:p>
            <w:pPr>
              <w:pStyle w:val="TableContents"/>
              <w:bidi w:val="0"/>
              <w:spacing w:before="0" w:after="283"/>
              <w:jc w:val="left"/>
              <w:rPr/>
            </w:pPr>
            <w:r>
              <w:rPr/>
              <w:t xml:space="preserve">Armenia </w:t>
            </w:r>
          </w:p>
        </w:tc>
        <w:tc>
          <w:tcPr>
            <w:tcW w:w="690" w:type="dxa"/>
            <w:tcBorders/>
            <w:vAlign w:val="center"/>
          </w:tcPr>
          <w:p>
            <w:pPr>
              <w:pStyle w:val="TableContents"/>
              <w:bidi w:val="0"/>
              <w:spacing w:before="0" w:after="283"/>
              <w:jc w:val="left"/>
              <w:rPr/>
            </w:pPr>
            <w:r>
              <w:rPr/>
              <w:t xml:space="preserve">73 </w:t>
            </w:r>
          </w:p>
        </w:tc>
        <w:tc>
          <w:tcPr>
            <w:tcW w:w="1328" w:type="dxa"/>
            <w:tcBorders/>
            <w:vAlign w:val="center"/>
          </w:tcPr>
          <w:p>
            <w:pPr>
              <w:pStyle w:val="TableContents"/>
              <w:bidi w:val="0"/>
              <w:spacing w:before="0" w:after="283"/>
              <w:jc w:val="left"/>
              <w:rPr/>
            </w:pPr>
            <w:r>
              <w:rPr/>
              <w:t xml:space="preserve">74.8 </w:t>
            </w:r>
          </w:p>
        </w:tc>
        <w:tc>
          <w:tcPr>
            <w:tcW w:w="879" w:type="dxa"/>
            <w:tcBorders/>
            <w:vAlign w:val="center"/>
          </w:tcPr>
          <w:p>
            <w:pPr>
              <w:pStyle w:val="TableContents"/>
              <w:bidi w:val="0"/>
              <w:spacing w:before="0" w:after="283"/>
              <w:jc w:val="left"/>
              <w:rPr/>
            </w:pPr>
            <w:r>
              <w:rPr/>
              <w:t xml:space="preserve">79 </w:t>
            </w:r>
          </w:p>
        </w:tc>
        <w:tc>
          <w:tcPr>
            <w:tcW w:w="1307" w:type="dxa"/>
            <w:tcBorders/>
            <w:vAlign w:val="center"/>
          </w:tcPr>
          <w:p>
            <w:pPr>
              <w:pStyle w:val="TableContents"/>
              <w:bidi w:val="0"/>
              <w:spacing w:before="0" w:after="283"/>
              <w:jc w:val="left"/>
              <w:rPr/>
            </w:pPr>
            <w:r>
              <w:rPr/>
              <w:t xml:space="preserve">77.7 </w:t>
            </w:r>
          </w:p>
        </w:tc>
        <w:tc>
          <w:tcPr>
            <w:tcW w:w="654" w:type="dxa"/>
            <w:tcBorders/>
            <w:vAlign w:val="center"/>
          </w:tcPr>
          <w:p>
            <w:pPr>
              <w:pStyle w:val="TableContents"/>
              <w:bidi w:val="0"/>
              <w:spacing w:before="0" w:after="283"/>
              <w:jc w:val="left"/>
              <w:rPr/>
            </w:pPr>
            <w:r>
              <w:rPr/>
              <w:t xml:space="preserve">75 </w:t>
            </w:r>
          </w:p>
        </w:tc>
        <w:tc>
          <w:tcPr>
            <w:tcW w:w="1293" w:type="dxa"/>
            <w:tcBorders/>
            <w:vAlign w:val="center"/>
          </w:tcPr>
          <w:p>
            <w:pPr>
              <w:pStyle w:val="TableContents"/>
              <w:bidi w:val="0"/>
              <w:spacing w:before="0" w:after="283"/>
              <w:jc w:val="left"/>
              <w:rPr/>
            </w:pPr>
            <w:r>
              <w:rPr/>
              <w:t xml:space="preserve">71.6 </w:t>
            </w:r>
          </w:p>
        </w:tc>
        <w:tc>
          <w:tcPr>
            <w:tcW w:w="985" w:type="dxa"/>
            <w:tcBorders/>
            <w:vAlign w:val="center"/>
          </w:tcPr>
          <w:p>
            <w:pPr>
              <w:pStyle w:val="TableContents"/>
              <w:bidi w:val="0"/>
              <w:spacing w:before="0" w:after="283"/>
              <w:jc w:val="left"/>
              <w:rPr/>
            </w:pPr>
            <w:r>
              <w:rPr/>
              <w:t xml:space="preserve">59 </w:t>
            </w:r>
          </w:p>
        </w:tc>
        <w:tc>
          <w:tcPr>
            <w:tcW w:w="1437" w:type="dxa"/>
            <w:tcBorders/>
            <w:vAlign w:val="center"/>
          </w:tcPr>
          <w:p>
            <w:pPr>
              <w:pStyle w:val="TableContents"/>
              <w:bidi w:val="0"/>
              <w:spacing w:before="0" w:after="283"/>
              <w:jc w:val="left"/>
              <w:rPr/>
            </w:pPr>
            <w:r>
              <w:rPr/>
              <w:t xml:space="preserve">66.8 </w:t>
            </w:r>
          </w:p>
        </w:tc>
      </w:tr>
      <w:tr>
        <w:trPr/>
        <w:tc>
          <w:tcPr>
            <w:tcW w:w="1632" w:type="dxa"/>
            <w:tcBorders/>
            <w:vAlign w:val="center"/>
          </w:tcPr>
          <w:p>
            <w:pPr>
              <w:pStyle w:val="TableContents"/>
              <w:bidi w:val="0"/>
              <w:spacing w:before="0" w:after="283"/>
              <w:jc w:val="left"/>
              <w:rPr/>
            </w:pPr>
            <w:r>
              <w:rPr/>
              <w:t xml:space="preserve">Nicaragua </w:t>
            </w:r>
          </w:p>
        </w:tc>
        <w:tc>
          <w:tcPr>
            <w:tcW w:w="690" w:type="dxa"/>
            <w:tcBorders/>
            <w:vAlign w:val="center"/>
          </w:tcPr>
          <w:p>
            <w:pPr>
              <w:pStyle w:val="TableContents"/>
              <w:bidi w:val="0"/>
              <w:spacing w:before="0" w:after="283"/>
              <w:jc w:val="left"/>
              <w:rPr/>
            </w:pPr>
            <w:r>
              <w:rPr/>
              <w:t xml:space="preserve">73 </w:t>
            </w:r>
          </w:p>
        </w:tc>
        <w:tc>
          <w:tcPr>
            <w:tcW w:w="1328" w:type="dxa"/>
            <w:tcBorders/>
            <w:vAlign w:val="center"/>
          </w:tcPr>
          <w:p>
            <w:pPr>
              <w:pStyle w:val="TableContents"/>
              <w:bidi w:val="0"/>
              <w:spacing w:before="0" w:after="283"/>
              <w:jc w:val="left"/>
              <w:rPr/>
            </w:pPr>
            <w:r>
              <w:rPr/>
              <w:t xml:space="preserve">74.8 </w:t>
            </w:r>
          </w:p>
        </w:tc>
        <w:tc>
          <w:tcPr>
            <w:tcW w:w="879" w:type="dxa"/>
            <w:tcBorders/>
            <w:vAlign w:val="center"/>
          </w:tcPr>
          <w:p>
            <w:pPr>
              <w:pStyle w:val="TableContents"/>
              <w:bidi w:val="0"/>
              <w:spacing w:before="0" w:after="283"/>
              <w:jc w:val="left"/>
              <w:rPr/>
            </w:pPr>
            <w:r>
              <w:rPr/>
              <w:t xml:space="preserve">71 </w:t>
            </w:r>
          </w:p>
        </w:tc>
        <w:tc>
          <w:tcPr>
            <w:tcW w:w="1307" w:type="dxa"/>
            <w:tcBorders/>
            <w:vAlign w:val="center"/>
          </w:tcPr>
          <w:p>
            <w:pPr>
              <w:pStyle w:val="TableContents"/>
              <w:bidi w:val="0"/>
              <w:spacing w:before="0" w:after="283"/>
              <w:jc w:val="left"/>
              <w:rPr/>
            </w:pPr>
            <w:r>
              <w:rPr/>
              <w:t xml:space="preserve">77.9 </w:t>
            </w:r>
          </w:p>
        </w:tc>
        <w:tc>
          <w:tcPr>
            <w:tcW w:w="654" w:type="dxa"/>
            <w:tcBorders/>
            <w:vAlign w:val="center"/>
          </w:tcPr>
          <w:p>
            <w:pPr>
              <w:pStyle w:val="TableContents"/>
              <w:bidi w:val="0"/>
              <w:spacing w:before="0" w:after="283"/>
              <w:jc w:val="left"/>
              <w:rPr/>
            </w:pPr>
            <w:r>
              <w:rPr/>
              <w:t xml:space="preserve">77 </w:t>
            </w:r>
          </w:p>
        </w:tc>
        <w:tc>
          <w:tcPr>
            <w:tcW w:w="1293" w:type="dxa"/>
            <w:tcBorders/>
            <w:vAlign w:val="center"/>
          </w:tcPr>
          <w:p>
            <w:pPr>
              <w:pStyle w:val="TableContents"/>
              <w:bidi w:val="0"/>
              <w:spacing w:before="0" w:after="283"/>
              <w:jc w:val="left"/>
              <w:rPr/>
            </w:pPr>
            <w:r>
              <w:rPr/>
              <w:t xml:space="preserve">71.5 </w:t>
            </w:r>
          </w:p>
        </w:tc>
        <w:tc>
          <w:tcPr>
            <w:tcW w:w="985" w:type="dxa"/>
            <w:tcBorders/>
            <w:vAlign w:val="center"/>
          </w:tcPr>
          <w:p>
            <w:pPr>
              <w:pStyle w:val="TableContents"/>
              <w:bidi w:val="0"/>
              <w:spacing w:before="0" w:after="283"/>
              <w:jc w:val="left"/>
              <w:rPr/>
            </w:pPr>
            <w:r>
              <w:rPr/>
              <w:t xml:space="preserve">103 </w:t>
            </w:r>
          </w:p>
        </w:tc>
        <w:tc>
          <w:tcPr>
            <w:tcW w:w="1437" w:type="dxa"/>
            <w:tcBorders/>
            <w:vAlign w:val="center"/>
          </w:tcPr>
          <w:p>
            <w:pPr>
              <w:pStyle w:val="TableContents"/>
              <w:bidi w:val="0"/>
              <w:spacing w:before="0" w:after="283"/>
              <w:jc w:val="left"/>
              <w:rPr/>
            </w:pPr>
            <w:r>
              <w:rPr/>
              <w:t xml:space="preserve">63.7 </w:t>
            </w:r>
          </w:p>
        </w:tc>
      </w:tr>
      <w:tr>
        <w:trPr/>
        <w:tc>
          <w:tcPr>
            <w:tcW w:w="1632" w:type="dxa"/>
            <w:tcBorders/>
            <w:vAlign w:val="center"/>
          </w:tcPr>
          <w:p>
            <w:pPr>
              <w:pStyle w:val="TableContents"/>
              <w:bidi w:val="0"/>
              <w:spacing w:before="0" w:after="283"/>
              <w:jc w:val="left"/>
              <w:rPr/>
            </w:pPr>
            <w:r>
              <w:rPr/>
              <w:t xml:space="preserve">Kolumbia </w:t>
            </w:r>
          </w:p>
        </w:tc>
        <w:tc>
          <w:tcPr>
            <w:tcW w:w="690" w:type="dxa"/>
            <w:tcBorders/>
            <w:vAlign w:val="center"/>
          </w:tcPr>
          <w:p>
            <w:pPr>
              <w:pStyle w:val="TableContents"/>
              <w:bidi w:val="0"/>
              <w:spacing w:before="0" w:after="283"/>
              <w:jc w:val="left"/>
              <w:rPr/>
            </w:pPr>
            <w:r>
              <w:rPr/>
              <w:t xml:space="preserve">73 </w:t>
            </w:r>
          </w:p>
        </w:tc>
        <w:tc>
          <w:tcPr>
            <w:tcW w:w="1328" w:type="dxa"/>
            <w:tcBorders/>
            <w:vAlign w:val="center"/>
          </w:tcPr>
          <w:p>
            <w:pPr>
              <w:pStyle w:val="TableContents"/>
              <w:bidi w:val="0"/>
              <w:spacing w:before="0" w:after="283"/>
              <w:jc w:val="left"/>
              <w:rPr/>
            </w:pPr>
            <w:r>
              <w:rPr/>
              <w:t xml:space="preserve">74.8 </w:t>
            </w:r>
          </w:p>
        </w:tc>
        <w:tc>
          <w:tcPr>
            <w:tcW w:w="879" w:type="dxa"/>
            <w:tcBorders/>
            <w:vAlign w:val="center"/>
          </w:tcPr>
          <w:p>
            <w:pPr>
              <w:pStyle w:val="TableContents"/>
              <w:bidi w:val="0"/>
              <w:spacing w:before="0" w:after="283"/>
              <w:jc w:val="left"/>
              <w:rPr/>
            </w:pPr>
            <w:r>
              <w:rPr/>
              <w:t xml:space="preserve">61 </w:t>
            </w:r>
          </w:p>
        </w:tc>
        <w:tc>
          <w:tcPr>
            <w:tcW w:w="1307" w:type="dxa"/>
            <w:tcBorders/>
            <w:vAlign w:val="center"/>
          </w:tcPr>
          <w:p>
            <w:pPr>
              <w:pStyle w:val="TableContents"/>
              <w:bidi w:val="0"/>
              <w:spacing w:before="0" w:after="283"/>
              <w:jc w:val="left"/>
              <w:rPr/>
            </w:pPr>
            <w:r>
              <w:rPr/>
              <w:t xml:space="preserve">78.4 </w:t>
            </w:r>
          </w:p>
        </w:tc>
        <w:tc>
          <w:tcPr>
            <w:tcW w:w="654" w:type="dxa"/>
            <w:tcBorders/>
            <w:vAlign w:val="center"/>
          </w:tcPr>
          <w:p>
            <w:pPr>
              <w:pStyle w:val="TableContents"/>
              <w:bidi w:val="0"/>
              <w:spacing w:before="0" w:after="283"/>
              <w:jc w:val="left"/>
              <w:rPr/>
            </w:pPr>
            <w:r>
              <w:rPr/>
              <w:t xml:space="preserve">84 </w:t>
            </w:r>
          </w:p>
        </w:tc>
        <w:tc>
          <w:tcPr>
            <w:tcW w:w="1293" w:type="dxa"/>
            <w:tcBorders/>
            <w:vAlign w:val="center"/>
          </w:tcPr>
          <w:p>
            <w:pPr>
              <w:pStyle w:val="TableContents"/>
              <w:bidi w:val="0"/>
              <w:spacing w:before="0" w:after="283"/>
              <w:jc w:val="left"/>
              <w:rPr/>
            </w:pPr>
            <w:r>
              <w:rPr/>
              <w:t xml:space="preserve">71.2 </w:t>
            </w:r>
          </w:p>
        </w:tc>
        <w:tc>
          <w:tcPr>
            <w:tcW w:w="985" w:type="dxa"/>
            <w:tcBorders/>
            <w:vAlign w:val="center"/>
          </w:tcPr>
          <w:p>
            <w:pPr>
              <w:pStyle w:val="TableContents"/>
              <w:bidi w:val="0"/>
              <w:spacing w:before="0" w:after="283"/>
              <w:jc w:val="left"/>
              <w:rPr/>
            </w:pPr>
            <w:r>
              <w:rPr/>
              <w:t xml:space="preserve">85 </w:t>
            </w:r>
          </w:p>
        </w:tc>
        <w:tc>
          <w:tcPr>
            <w:tcW w:w="1437" w:type="dxa"/>
            <w:tcBorders/>
            <w:vAlign w:val="center"/>
          </w:tcPr>
          <w:p>
            <w:pPr>
              <w:pStyle w:val="TableContents"/>
              <w:bidi w:val="0"/>
              <w:spacing w:before="0" w:after="283"/>
              <w:jc w:val="left"/>
              <w:rPr/>
            </w:pPr>
            <w:r>
              <w:rPr/>
              <w:t xml:space="preserve">65.1 </w:t>
            </w:r>
          </w:p>
        </w:tc>
      </w:tr>
      <w:tr>
        <w:trPr/>
        <w:tc>
          <w:tcPr>
            <w:tcW w:w="1632" w:type="dxa"/>
            <w:tcBorders/>
            <w:vAlign w:val="center"/>
          </w:tcPr>
          <w:p>
            <w:pPr>
              <w:pStyle w:val="TableContents"/>
              <w:bidi w:val="0"/>
              <w:spacing w:before="0" w:after="283"/>
              <w:jc w:val="left"/>
              <w:rPr/>
            </w:pPr>
            <w:r>
              <w:rPr/>
              <w:t xml:space="preserve">Kuwait </w:t>
            </w:r>
          </w:p>
        </w:tc>
        <w:tc>
          <w:tcPr>
            <w:tcW w:w="690" w:type="dxa"/>
            <w:tcBorders/>
            <w:vAlign w:val="center"/>
          </w:tcPr>
          <w:p>
            <w:pPr>
              <w:pStyle w:val="TableContents"/>
              <w:bidi w:val="0"/>
              <w:spacing w:before="0" w:after="283"/>
              <w:jc w:val="left"/>
              <w:rPr/>
            </w:pPr>
            <w:r>
              <w:rPr/>
              <w:t xml:space="preserve">76 </w:t>
            </w:r>
          </w:p>
        </w:tc>
        <w:tc>
          <w:tcPr>
            <w:tcW w:w="1328" w:type="dxa"/>
            <w:tcBorders/>
            <w:vAlign w:val="center"/>
          </w:tcPr>
          <w:p>
            <w:pPr>
              <w:pStyle w:val="TableContents"/>
              <w:bidi w:val="0"/>
              <w:spacing w:before="0" w:after="283"/>
              <w:jc w:val="left"/>
              <w:rPr/>
            </w:pPr>
            <w:r>
              <w:rPr/>
              <w:t xml:space="preserve">74.7 </w:t>
            </w:r>
          </w:p>
        </w:tc>
        <w:tc>
          <w:tcPr>
            <w:tcW w:w="879" w:type="dxa"/>
            <w:tcBorders/>
            <w:vAlign w:val="center"/>
          </w:tcPr>
          <w:p>
            <w:pPr>
              <w:pStyle w:val="TableContents"/>
              <w:bidi w:val="0"/>
              <w:spacing w:before="0" w:after="283"/>
              <w:jc w:val="left"/>
              <w:rPr/>
            </w:pPr>
            <w:r>
              <w:rPr/>
              <w:t xml:space="preserve">93 </w:t>
            </w:r>
          </w:p>
        </w:tc>
        <w:tc>
          <w:tcPr>
            <w:tcW w:w="1307" w:type="dxa"/>
            <w:tcBorders/>
            <w:vAlign w:val="center"/>
          </w:tcPr>
          <w:p>
            <w:pPr>
              <w:pStyle w:val="TableContents"/>
              <w:bidi w:val="0"/>
              <w:spacing w:before="0" w:after="283"/>
              <w:jc w:val="left"/>
              <w:rPr/>
            </w:pPr>
            <w:r>
              <w:rPr/>
              <w:t xml:space="preserve">76.0 </w:t>
            </w:r>
          </w:p>
        </w:tc>
        <w:tc>
          <w:tcPr>
            <w:tcW w:w="654" w:type="dxa"/>
            <w:tcBorders/>
            <w:vAlign w:val="center"/>
          </w:tcPr>
          <w:p>
            <w:pPr>
              <w:pStyle w:val="TableContents"/>
              <w:bidi w:val="0"/>
              <w:spacing w:before="0" w:after="283"/>
              <w:jc w:val="left"/>
              <w:rPr/>
            </w:pPr>
            <w:r>
              <w:rPr/>
              <w:t xml:space="preserve">51 </w:t>
            </w:r>
          </w:p>
        </w:tc>
        <w:tc>
          <w:tcPr>
            <w:tcW w:w="1293" w:type="dxa"/>
            <w:tcBorders/>
            <w:vAlign w:val="center"/>
          </w:tcPr>
          <w:p>
            <w:pPr>
              <w:pStyle w:val="TableContents"/>
              <w:bidi w:val="0"/>
              <w:spacing w:before="0" w:after="283"/>
              <w:jc w:val="left"/>
              <w:rPr/>
            </w:pPr>
            <w:r>
              <w:rPr/>
              <w:t xml:space="preserve">73.7 </w:t>
            </w:r>
          </w:p>
        </w:tc>
        <w:tc>
          <w:tcPr>
            <w:tcW w:w="985" w:type="dxa"/>
            <w:tcBorders/>
            <w:vAlign w:val="center"/>
          </w:tcPr>
          <w:p>
            <w:pPr>
              <w:pStyle w:val="TableContents"/>
              <w:bidi w:val="0"/>
              <w:spacing w:before="0" w:after="283"/>
              <w:jc w:val="left"/>
              <w:rPr/>
            </w:pPr>
            <w:r>
              <w:rPr/>
              <w:t xml:space="preserve">78 </w:t>
            </w:r>
          </w:p>
        </w:tc>
        <w:tc>
          <w:tcPr>
            <w:tcW w:w="1437" w:type="dxa"/>
            <w:tcBorders/>
            <w:vAlign w:val="center"/>
          </w:tcPr>
          <w:p>
            <w:pPr>
              <w:pStyle w:val="TableContents"/>
              <w:bidi w:val="0"/>
              <w:spacing w:before="0" w:after="283"/>
              <w:jc w:val="left"/>
              <w:rPr/>
            </w:pPr>
            <w:r>
              <w:rPr/>
              <w:t xml:space="preserve">65.8 </w:t>
            </w:r>
          </w:p>
        </w:tc>
      </w:tr>
      <w:tr>
        <w:trPr/>
        <w:tc>
          <w:tcPr>
            <w:tcW w:w="1632" w:type="dxa"/>
            <w:tcBorders/>
            <w:vAlign w:val="center"/>
          </w:tcPr>
          <w:p>
            <w:pPr>
              <w:pStyle w:val="TableContents"/>
              <w:bidi w:val="0"/>
              <w:spacing w:before="0" w:after="283"/>
              <w:jc w:val="left"/>
              <w:rPr/>
            </w:pPr>
            <w:r>
              <w:rPr/>
              <w:t xml:space="preserve">Honduras </w:t>
            </w:r>
          </w:p>
        </w:tc>
        <w:tc>
          <w:tcPr>
            <w:tcW w:w="690" w:type="dxa"/>
            <w:tcBorders/>
            <w:vAlign w:val="center"/>
          </w:tcPr>
          <w:p>
            <w:pPr>
              <w:pStyle w:val="TableContents"/>
              <w:bidi w:val="0"/>
              <w:spacing w:before="0" w:after="283"/>
              <w:jc w:val="left"/>
              <w:rPr/>
            </w:pPr>
            <w:r>
              <w:rPr/>
              <w:t xml:space="preserve">77 </w:t>
            </w:r>
          </w:p>
        </w:tc>
        <w:tc>
          <w:tcPr>
            <w:tcW w:w="1328" w:type="dxa"/>
            <w:tcBorders/>
            <w:vAlign w:val="center"/>
          </w:tcPr>
          <w:p>
            <w:pPr>
              <w:pStyle w:val="TableContents"/>
              <w:bidi w:val="0"/>
              <w:spacing w:before="0" w:after="283"/>
              <w:jc w:val="left"/>
              <w:rPr/>
            </w:pPr>
            <w:r>
              <w:rPr/>
              <w:t xml:space="preserve">74.6 </w:t>
            </w:r>
          </w:p>
        </w:tc>
        <w:tc>
          <w:tcPr>
            <w:tcW w:w="879" w:type="dxa"/>
            <w:tcBorders/>
            <w:vAlign w:val="center"/>
          </w:tcPr>
          <w:p>
            <w:pPr>
              <w:pStyle w:val="TableContents"/>
              <w:bidi w:val="0"/>
              <w:spacing w:before="0" w:after="283"/>
              <w:jc w:val="left"/>
              <w:rPr/>
            </w:pPr>
            <w:r>
              <w:rPr/>
              <w:t xml:space="preserve">85 </w:t>
            </w:r>
          </w:p>
        </w:tc>
        <w:tc>
          <w:tcPr>
            <w:tcW w:w="1307" w:type="dxa"/>
            <w:tcBorders/>
            <w:vAlign w:val="center"/>
          </w:tcPr>
          <w:p>
            <w:pPr>
              <w:pStyle w:val="TableContents"/>
              <w:bidi w:val="0"/>
              <w:spacing w:before="0" w:after="283"/>
              <w:jc w:val="left"/>
              <w:rPr/>
            </w:pPr>
            <w:r>
              <w:rPr/>
              <w:t xml:space="preserve">77.0 </w:t>
            </w:r>
          </w:p>
        </w:tc>
        <w:tc>
          <w:tcPr>
            <w:tcW w:w="654" w:type="dxa"/>
            <w:tcBorders/>
            <w:vAlign w:val="center"/>
          </w:tcPr>
          <w:p>
            <w:pPr>
              <w:pStyle w:val="TableContents"/>
              <w:bidi w:val="0"/>
              <w:spacing w:before="0" w:after="283"/>
              <w:jc w:val="left"/>
              <w:rPr/>
            </w:pPr>
            <w:r>
              <w:rPr/>
              <w:t xml:space="preserve">71 </w:t>
            </w:r>
          </w:p>
        </w:tc>
        <w:tc>
          <w:tcPr>
            <w:tcW w:w="1293" w:type="dxa"/>
            <w:tcBorders/>
            <w:vAlign w:val="center"/>
          </w:tcPr>
          <w:p>
            <w:pPr>
              <w:pStyle w:val="TableContents"/>
              <w:bidi w:val="0"/>
              <w:spacing w:before="0" w:after="283"/>
              <w:jc w:val="left"/>
              <w:rPr/>
            </w:pPr>
            <w:r>
              <w:rPr/>
              <w:t xml:space="preserve">72.3 </w:t>
            </w:r>
          </w:p>
        </w:tc>
        <w:tc>
          <w:tcPr>
            <w:tcW w:w="985" w:type="dxa"/>
            <w:tcBorders/>
            <w:vAlign w:val="center"/>
          </w:tcPr>
          <w:p>
            <w:pPr>
              <w:pStyle w:val="TableContents"/>
              <w:bidi w:val="0"/>
              <w:spacing w:before="0" w:after="283"/>
              <w:jc w:val="left"/>
              <w:rPr/>
            </w:pPr>
            <w:r>
              <w:rPr/>
              <w:t xml:space="preserve">90 </w:t>
            </w:r>
          </w:p>
        </w:tc>
        <w:tc>
          <w:tcPr>
            <w:tcW w:w="1437" w:type="dxa"/>
            <w:tcBorders/>
            <w:vAlign w:val="center"/>
          </w:tcPr>
          <w:p>
            <w:pPr>
              <w:pStyle w:val="TableContents"/>
              <w:bidi w:val="0"/>
              <w:spacing w:before="0" w:after="283"/>
              <w:jc w:val="left"/>
              <w:rPr/>
            </w:pPr>
            <w:r>
              <w:rPr/>
              <w:t xml:space="preserve">64.9 </w:t>
            </w:r>
          </w:p>
        </w:tc>
      </w:tr>
      <w:tr>
        <w:trPr/>
        <w:tc>
          <w:tcPr>
            <w:tcW w:w="1632" w:type="dxa"/>
            <w:tcBorders/>
            <w:vAlign w:val="center"/>
          </w:tcPr>
          <w:p>
            <w:pPr>
              <w:pStyle w:val="TableContents"/>
              <w:bidi w:val="0"/>
              <w:spacing w:before="0" w:after="283"/>
              <w:jc w:val="left"/>
              <w:rPr/>
            </w:pPr>
            <w:r>
              <w:rPr/>
              <w:t xml:space="preserve">Mauritius </w:t>
            </w:r>
          </w:p>
        </w:tc>
        <w:tc>
          <w:tcPr>
            <w:tcW w:w="690" w:type="dxa"/>
            <w:tcBorders/>
            <w:vAlign w:val="center"/>
          </w:tcPr>
          <w:p>
            <w:pPr>
              <w:pStyle w:val="TableContents"/>
              <w:bidi w:val="0"/>
              <w:spacing w:before="0" w:after="283"/>
              <w:jc w:val="left"/>
              <w:rPr/>
            </w:pPr>
            <w:r>
              <w:rPr/>
              <w:t xml:space="preserve">77 </w:t>
            </w:r>
          </w:p>
        </w:tc>
        <w:tc>
          <w:tcPr>
            <w:tcW w:w="1328" w:type="dxa"/>
            <w:tcBorders/>
            <w:vAlign w:val="center"/>
          </w:tcPr>
          <w:p>
            <w:pPr>
              <w:pStyle w:val="TableContents"/>
              <w:bidi w:val="0"/>
              <w:spacing w:before="0" w:after="283"/>
              <w:jc w:val="left"/>
              <w:rPr/>
            </w:pPr>
            <w:r>
              <w:rPr/>
              <w:t xml:space="preserve">74.6 </w:t>
            </w:r>
          </w:p>
        </w:tc>
        <w:tc>
          <w:tcPr>
            <w:tcW w:w="879" w:type="dxa"/>
            <w:tcBorders/>
            <w:vAlign w:val="center"/>
          </w:tcPr>
          <w:p>
            <w:pPr>
              <w:pStyle w:val="TableContents"/>
              <w:bidi w:val="0"/>
              <w:spacing w:before="0" w:after="283"/>
              <w:jc w:val="left"/>
              <w:rPr/>
            </w:pPr>
            <w:r>
              <w:rPr/>
              <w:t xml:space="preserve">76 </w:t>
            </w:r>
          </w:p>
        </w:tc>
        <w:tc>
          <w:tcPr>
            <w:tcW w:w="1307" w:type="dxa"/>
            <w:tcBorders/>
            <w:vAlign w:val="center"/>
          </w:tcPr>
          <w:p>
            <w:pPr>
              <w:pStyle w:val="TableContents"/>
              <w:bidi w:val="0"/>
              <w:spacing w:before="0" w:after="283"/>
              <w:jc w:val="left"/>
              <w:rPr/>
            </w:pPr>
            <w:r>
              <w:rPr/>
              <w:t xml:space="preserve">77.8 </w:t>
            </w:r>
          </w:p>
        </w:tc>
        <w:tc>
          <w:tcPr>
            <w:tcW w:w="654" w:type="dxa"/>
            <w:tcBorders/>
            <w:vAlign w:val="center"/>
          </w:tcPr>
          <w:p>
            <w:pPr>
              <w:pStyle w:val="TableContents"/>
              <w:bidi w:val="0"/>
              <w:spacing w:before="0" w:after="283"/>
              <w:jc w:val="left"/>
              <w:rPr/>
            </w:pPr>
            <w:r>
              <w:rPr/>
              <w:t xml:space="preserve">78 </w:t>
            </w:r>
          </w:p>
        </w:tc>
        <w:tc>
          <w:tcPr>
            <w:tcW w:w="1293" w:type="dxa"/>
            <w:tcBorders/>
            <w:vAlign w:val="center"/>
          </w:tcPr>
          <w:p>
            <w:pPr>
              <w:pStyle w:val="TableContents"/>
              <w:bidi w:val="0"/>
              <w:spacing w:before="0" w:after="283"/>
              <w:jc w:val="left"/>
              <w:rPr/>
            </w:pPr>
            <w:r>
              <w:rPr/>
              <w:t xml:space="preserve">71.4 </w:t>
            </w:r>
          </w:p>
        </w:tc>
        <w:tc>
          <w:tcPr>
            <w:tcW w:w="985" w:type="dxa"/>
            <w:tcBorders/>
            <w:vAlign w:val="center"/>
          </w:tcPr>
          <w:p>
            <w:pPr>
              <w:pStyle w:val="TableContents"/>
              <w:bidi w:val="0"/>
              <w:spacing w:before="0" w:after="283"/>
              <w:jc w:val="left"/>
              <w:rPr/>
            </w:pPr>
            <w:r>
              <w:rPr/>
              <w:t xml:space="preserve">59 </w:t>
            </w:r>
          </w:p>
        </w:tc>
        <w:tc>
          <w:tcPr>
            <w:tcW w:w="1437" w:type="dxa"/>
            <w:tcBorders/>
            <w:vAlign w:val="center"/>
          </w:tcPr>
          <w:p>
            <w:pPr>
              <w:pStyle w:val="TableContents"/>
              <w:bidi w:val="0"/>
              <w:spacing w:before="0" w:after="283"/>
              <w:jc w:val="left"/>
              <w:rPr/>
            </w:pPr>
            <w:r>
              <w:rPr/>
              <w:t xml:space="preserve">66.8 </w:t>
            </w:r>
          </w:p>
        </w:tc>
      </w:tr>
      <w:tr>
        <w:trPr/>
        <w:tc>
          <w:tcPr>
            <w:tcW w:w="1632" w:type="dxa"/>
            <w:tcBorders/>
            <w:vAlign w:val="center"/>
          </w:tcPr>
          <w:p>
            <w:pPr>
              <w:pStyle w:val="TableContents"/>
              <w:bidi w:val="0"/>
              <w:spacing w:before="0" w:after="283"/>
              <w:jc w:val="left"/>
              <w:rPr/>
            </w:pPr>
            <w:r>
              <w:rPr/>
              <w:t xml:space="preserve">Latvia </w:t>
            </w:r>
          </w:p>
        </w:tc>
        <w:tc>
          <w:tcPr>
            <w:tcW w:w="690" w:type="dxa"/>
            <w:tcBorders/>
            <w:vAlign w:val="center"/>
          </w:tcPr>
          <w:p>
            <w:pPr>
              <w:pStyle w:val="TableContents"/>
              <w:bidi w:val="0"/>
              <w:spacing w:before="0" w:after="283"/>
              <w:jc w:val="left"/>
              <w:rPr/>
            </w:pPr>
            <w:r>
              <w:rPr/>
              <w:t xml:space="preserve">77 </w:t>
            </w:r>
          </w:p>
        </w:tc>
        <w:tc>
          <w:tcPr>
            <w:tcW w:w="1328" w:type="dxa"/>
            <w:tcBorders/>
            <w:vAlign w:val="center"/>
          </w:tcPr>
          <w:p>
            <w:pPr>
              <w:pStyle w:val="TableContents"/>
              <w:bidi w:val="0"/>
              <w:spacing w:before="0" w:after="283"/>
              <w:jc w:val="left"/>
              <w:rPr/>
            </w:pPr>
            <w:r>
              <w:rPr/>
              <w:t xml:space="preserve">74.6 </w:t>
            </w:r>
          </w:p>
        </w:tc>
        <w:tc>
          <w:tcPr>
            <w:tcW w:w="879" w:type="dxa"/>
            <w:tcBorders/>
            <w:vAlign w:val="center"/>
          </w:tcPr>
          <w:p>
            <w:pPr>
              <w:pStyle w:val="TableContents"/>
              <w:bidi w:val="0"/>
              <w:spacing w:before="0" w:after="283"/>
              <w:jc w:val="left"/>
              <w:rPr/>
            </w:pPr>
            <w:r>
              <w:rPr/>
              <w:t xml:space="preserve">47 </w:t>
            </w:r>
          </w:p>
        </w:tc>
        <w:tc>
          <w:tcPr>
            <w:tcW w:w="1307" w:type="dxa"/>
            <w:tcBorders/>
            <w:vAlign w:val="center"/>
          </w:tcPr>
          <w:p>
            <w:pPr>
              <w:pStyle w:val="TableContents"/>
              <w:bidi w:val="0"/>
              <w:spacing w:before="0" w:after="283"/>
              <w:jc w:val="left"/>
              <w:rPr/>
            </w:pPr>
            <w:r>
              <w:rPr/>
              <w:t xml:space="preserve">79.2 </w:t>
            </w:r>
          </w:p>
        </w:tc>
        <w:tc>
          <w:tcPr>
            <w:tcW w:w="654" w:type="dxa"/>
            <w:tcBorders/>
            <w:vAlign w:val="center"/>
          </w:tcPr>
          <w:p>
            <w:pPr>
              <w:pStyle w:val="TableContents"/>
              <w:bidi w:val="0"/>
              <w:spacing w:before="0" w:after="283"/>
              <w:jc w:val="left"/>
              <w:rPr/>
            </w:pPr>
            <w:r>
              <w:rPr/>
              <w:t xml:space="preserve">95 </w:t>
            </w:r>
          </w:p>
        </w:tc>
        <w:tc>
          <w:tcPr>
            <w:tcW w:w="1293" w:type="dxa"/>
            <w:tcBorders/>
            <w:vAlign w:val="center"/>
          </w:tcPr>
          <w:p>
            <w:pPr>
              <w:pStyle w:val="TableContents"/>
              <w:bidi w:val="0"/>
              <w:spacing w:before="0" w:after="283"/>
              <w:jc w:val="left"/>
              <w:rPr/>
            </w:pPr>
            <w:r>
              <w:rPr/>
              <w:t xml:space="preserve">69.6 </w:t>
            </w:r>
          </w:p>
        </w:tc>
        <w:tc>
          <w:tcPr>
            <w:tcW w:w="985" w:type="dxa"/>
            <w:tcBorders/>
            <w:vAlign w:val="center"/>
          </w:tcPr>
          <w:p>
            <w:pPr>
              <w:pStyle w:val="TableContents"/>
              <w:bidi w:val="0"/>
              <w:spacing w:before="0" w:after="283"/>
              <w:jc w:val="left"/>
              <w:rPr/>
            </w:pPr>
            <w:r>
              <w:rPr/>
              <w:t xml:space="preserve">54 </w:t>
            </w:r>
          </w:p>
        </w:tc>
        <w:tc>
          <w:tcPr>
            <w:tcW w:w="1437" w:type="dxa"/>
            <w:tcBorders/>
            <w:vAlign w:val="center"/>
          </w:tcPr>
          <w:p>
            <w:pPr>
              <w:pStyle w:val="TableContents"/>
              <w:bidi w:val="0"/>
              <w:spacing w:before="0" w:after="283"/>
              <w:jc w:val="left"/>
              <w:rPr/>
            </w:pPr>
            <w:r>
              <w:rPr/>
              <w:t xml:space="preserve">67.1 </w:t>
            </w:r>
          </w:p>
        </w:tc>
      </w:tr>
      <w:tr>
        <w:trPr/>
        <w:tc>
          <w:tcPr>
            <w:tcW w:w="1632" w:type="dxa"/>
            <w:tcBorders/>
            <w:vAlign w:val="center"/>
          </w:tcPr>
          <w:p>
            <w:pPr>
              <w:pStyle w:val="TableContents"/>
              <w:bidi w:val="0"/>
              <w:spacing w:before="0" w:after="283"/>
              <w:jc w:val="left"/>
              <w:rPr/>
            </w:pPr>
            <w:r>
              <w:rPr/>
              <w:t xml:space="preserve">Saudi-Arabia </w:t>
            </w:r>
          </w:p>
        </w:tc>
        <w:tc>
          <w:tcPr>
            <w:tcW w:w="690" w:type="dxa"/>
            <w:tcBorders/>
            <w:vAlign w:val="center"/>
          </w:tcPr>
          <w:p>
            <w:pPr>
              <w:pStyle w:val="TableContents"/>
              <w:bidi w:val="0"/>
              <w:spacing w:before="0" w:after="283"/>
              <w:jc w:val="left"/>
              <w:rPr/>
            </w:pPr>
            <w:r>
              <w:rPr/>
              <w:t xml:space="preserve">80 </w:t>
            </w:r>
          </w:p>
        </w:tc>
        <w:tc>
          <w:tcPr>
            <w:tcW w:w="1328" w:type="dxa"/>
            <w:tcBorders/>
            <w:vAlign w:val="center"/>
          </w:tcPr>
          <w:p>
            <w:pPr>
              <w:pStyle w:val="TableContents"/>
              <w:bidi w:val="0"/>
              <w:spacing w:before="0" w:after="283"/>
              <w:jc w:val="left"/>
              <w:rPr/>
            </w:pPr>
            <w:r>
              <w:rPr/>
              <w:t xml:space="preserve">74.5 </w:t>
            </w:r>
          </w:p>
        </w:tc>
        <w:tc>
          <w:tcPr>
            <w:tcW w:w="879" w:type="dxa"/>
            <w:tcBorders/>
            <w:vAlign w:val="center"/>
          </w:tcPr>
          <w:p>
            <w:pPr>
              <w:pStyle w:val="TableContents"/>
              <w:bidi w:val="0"/>
              <w:spacing w:before="0" w:after="283"/>
              <w:jc w:val="left"/>
              <w:rPr/>
            </w:pPr>
            <w:r>
              <w:rPr/>
              <w:t xml:space="preserve">93 </w:t>
            </w:r>
          </w:p>
        </w:tc>
        <w:tc>
          <w:tcPr>
            <w:tcW w:w="1307" w:type="dxa"/>
            <w:tcBorders/>
            <w:vAlign w:val="center"/>
          </w:tcPr>
          <w:p>
            <w:pPr>
              <w:pStyle w:val="TableContents"/>
              <w:bidi w:val="0"/>
              <w:spacing w:before="0" w:after="283"/>
              <w:jc w:val="left"/>
              <w:rPr/>
            </w:pPr>
            <w:r>
              <w:rPr/>
              <w:t xml:space="preserve">76.0 </w:t>
            </w:r>
          </w:p>
        </w:tc>
        <w:tc>
          <w:tcPr>
            <w:tcW w:w="654" w:type="dxa"/>
            <w:tcBorders/>
            <w:vAlign w:val="center"/>
          </w:tcPr>
          <w:p>
            <w:pPr>
              <w:pStyle w:val="TableContents"/>
              <w:bidi w:val="0"/>
              <w:spacing w:before="0" w:after="283"/>
              <w:jc w:val="left"/>
              <w:rPr/>
            </w:pPr>
            <w:r>
              <w:rPr/>
              <w:t xml:space="preserve">58 </w:t>
            </w:r>
          </w:p>
        </w:tc>
        <w:tc>
          <w:tcPr>
            <w:tcW w:w="1293" w:type="dxa"/>
            <w:tcBorders/>
            <w:vAlign w:val="center"/>
          </w:tcPr>
          <w:p>
            <w:pPr>
              <w:pStyle w:val="TableContents"/>
              <w:bidi w:val="0"/>
              <w:spacing w:before="0" w:after="283"/>
              <w:jc w:val="left"/>
              <w:rPr/>
            </w:pPr>
            <w:r>
              <w:rPr/>
              <w:t xml:space="preserve">73.2 </w:t>
            </w:r>
          </w:p>
        </w:tc>
        <w:tc>
          <w:tcPr>
            <w:tcW w:w="985" w:type="dxa"/>
            <w:tcBorders/>
            <w:vAlign w:val="center"/>
          </w:tcPr>
          <w:p>
            <w:pPr>
              <w:pStyle w:val="TableContents"/>
              <w:bidi w:val="0"/>
              <w:spacing w:before="0" w:after="283"/>
              <w:jc w:val="left"/>
              <w:rPr/>
            </w:pPr>
            <w:r>
              <w:rPr/>
              <w:t xml:space="preserve">96 </w:t>
            </w:r>
          </w:p>
        </w:tc>
        <w:tc>
          <w:tcPr>
            <w:tcW w:w="1437" w:type="dxa"/>
            <w:tcBorders/>
            <w:vAlign w:val="center"/>
          </w:tcPr>
          <w:p>
            <w:pPr>
              <w:pStyle w:val="TableContents"/>
              <w:bidi w:val="0"/>
              <w:spacing w:before="0" w:after="283"/>
              <w:jc w:val="left"/>
              <w:rPr/>
            </w:pPr>
            <w:r>
              <w:rPr/>
              <w:t xml:space="preserve">64.5 </w:t>
            </w:r>
          </w:p>
        </w:tc>
      </w:tr>
      <w:tr>
        <w:trPr/>
        <w:tc>
          <w:tcPr>
            <w:tcW w:w="1632" w:type="dxa"/>
            <w:tcBorders/>
            <w:vAlign w:val="center"/>
          </w:tcPr>
          <w:p>
            <w:pPr>
              <w:pStyle w:val="TableContents"/>
              <w:bidi w:val="0"/>
              <w:spacing w:before="0" w:after="283"/>
              <w:jc w:val="left"/>
              <w:rPr/>
            </w:pPr>
            <w:r>
              <w:rPr/>
              <w:t xml:space="preserve">Bulgaria </w:t>
            </w:r>
          </w:p>
        </w:tc>
        <w:tc>
          <w:tcPr>
            <w:tcW w:w="690" w:type="dxa"/>
            <w:tcBorders/>
            <w:vAlign w:val="center"/>
          </w:tcPr>
          <w:p>
            <w:pPr>
              <w:pStyle w:val="TableContents"/>
              <w:bidi w:val="0"/>
              <w:spacing w:before="0" w:after="283"/>
              <w:jc w:val="left"/>
              <w:rPr/>
            </w:pPr>
            <w:r>
              <w:rPr/>
              <w:t xml:space="preserve">80 </w:t>
            </w:r>
          </w:p>
        </w:tc>
        <w:tc>
          <w:tcPr>
            <w:tcW w:w="1328" w:type="dxa"/>
            <w:tcBorders/>
            <w:vAlign w:val="center"/>
          </w:tcPr>
          <w:p>
            <w:pPr>
              <w:pStyle w:val="TableContents"/>
              <w:bidi w:val="0"/>
              <w:spacing w:before="0" w:after="283"/>
              <w:jc w:val="left"/>
              <w:rPr/>
            </w:pPr>
            <w:r>
              <w:rPr/>
              <w:t xml:space="preserve">74.5 </w:t>
            </w:r>
          </w:p>
        </w:tc>
        <w:tc>
          <w:tcPr>
            <w:tcW w:w="879" w:type="dxa"/>
            <w:tcBorders/>
            <w:vAlign w:val="center"/>
          </w:tcPr>
          <w:p>
            <w:pPr>
              <w:pStyle w:val="TableContents"/>
              <w:bidi w:val="0"/>
              <w:spacing w:before="0" w:after="283"/>
              <w:jc w:val="left"/>
              <w:rPr/>
            </w:pPr>
            <w:r>
              <w:rPr/>
              <w:t xml:space="preserve">66 </w:t>
            </w:r>
          </w:p>
        </w:tc>
        <w:tc>
          <w:tcPr>
            <w:tcW w:w="1307" w:type="dxa"/>
            <w:tcBorders/>
            <w:vAlign w:val="center"/>
          </w:tcPr>
          <w:p>
            <w:pPr>
              <w:pStyle w:val="TableContents"/>
              <w:bidi w:val="0"/>
              <w:spacing w:before="0" w:after="283"/>
              <w:jc w:val="left"/>
              <w:rPr/>
            </w:pPr>
            <w:r>
              <w:rPr/>
              <w:t xml:space="preserve">78.0 </w:t>
            </w:r>
          </w:p>
        </w:tc>
        <w:tc>
          <w:tcPr>
            <w:tcW w:w="654" w:type="dxa"/>
            <w:tcBorders/>
            <w:vAlign w:val="center"/>
          </w:tcPr>
          <w:p>
            <w:pPr>
              <w:pStyle w:val="TableContents"/>
              <w:bidi w:val="0"/>
              <w:spacing w:before="0" w:after="283"/>
              <w:jc w:val="left"/>
              <w:rPr/>
            </w:pPr>
            <w:r>
              <w:rPr/>
              <w:t xml:space="preserve">86 </w:t>
            </w:r>
          </w:p>
        </w:tc>
        <w:tc>
          <w:tcPr>
            <w:tcW w:w="1293" w:type="dxa"/>
            <w:tcBorders/>
            <w:vAlign w:val="center"/>
          </w:tcPr>
          <w:p>
            <w:pPr>
              <w:pStyle w:val="TableContents"/>
              <w:bidi w:val="0"/>
              <w:spacing w:before="0" w:after="283"/>
              <w:jc w:val="left"/>
              <w:rPr/>
            </w:pPr>
            <w:r>
              <w:rPr/>
              <w:t xml:space="preserve">71.1 </w:t>
            </w:r>
          </w:p>
        </w:tc>
        <w:tc>
          <w:tcPr>
            <w:tcW w:w="985" w:type="dxa"/>
            <w:tcBorders/>
            <w:vAlign w:val="center"/>
          </w:tcPr>
          <w:p>
            <w:pPr>
              <w:pStyle w:val="TableContents"/>
              <w:bidi w:val="0"/>
              <w:spacing w:before="0" w:after="283"/>
              <w:jc w:val="left"/>
              <w:rPr/>
            </w:pPr>
            <w:r>
              <w:rPr/>
              <w:t xml:space="preserve">72 </w:t>
            </w:r>
          </w:p>
        </w:tc>
        <w:tc>
          <w:tcPr>
            <w:tcW w:w="1437" w:type="dxa"/>
            <w:tcBorders/>
            <w:vAlign w:val="center"/>
          </w:tcPr>
          <w:p>
            <w:pPr>
              <w:pStyle w:val="TableContents"/>
              <w:bidi w:val="0"/>
              <w:spacing w:before="0" w:after="283"/>
              <w:jc w:val="left"/>
              <w:rPr/>
            </w:pPr>
            <w:r>
              <w:rPr/>
              <w:t xml:space="preserve">66.4 </w:t>
            </w:r>
          </w:p>
        </w:tc>
      </w:tr>
      <w:tr>
        <w:trPr/>
        <w:tc>
          <w:tcPr>
            <w:tcW w:w="1632" w:type="dxa"/>
            <w:tcBorders/>
            <w:vAlign w:val="center"/>
          </w:tcPr>
          <w:p>
            <w:pPr>
              <w:pStyle w:val="TableContents"/>
              <w:bidi w:val="0"/>
              <w:spacing w:before="0" w:after="283"/>
              <w:jc w:val="left"/>
              <w:rPr/>
            </w:pPr>
            <w:r>
              <w:rPr/>
              <w:t xml:space="preserve">Georgia </w:t>
            </w:r>
          </w:p>
        </w:tc>
        <w:tc>
          <w:tcPr>
            <w:tcW w:w="690" w:type="dxa"/>
            <w:tcBorders/>
            <w:vAlign w:val="center"/>
          </w:tcPr>
          <w:p>
            <w:pPr>
              <w:pStyle w:val="TableContents"/>
              <w:bidi w:val="0"/>
              <w:spacing w:before="0" w:after="283"/>
              <w:jc w:val="left"/>
              <w:rPr/>
            </w:pPr>
            <w:r>
              <w:rPr/>
              <w:t xml:space="preserve">82 </w:t>
            </w:r>
          </w:p>
        </w:tc>
        <w:tc>
          <w:tcPr>
            <w:tcW w:w="1328" w:type="dxa"/>
            <w:tcBorders/>
            <w:vAlign w:val="center"/>
          </w:tcPr>
          <w:p>
            <w:pPr>
              <w:pStyle w:val="TableContents"/>
              <w:bidi w:val="0"/>
              <w:spacing w:before="0" w:after="283"/>
              <w:jc w:val="left"/>
              <w:rPr/>
            </w:pPr>
            <w:r>
              <w:rPr/>
              <w:t xml:space="preserve">74.4 </w:t>
            </w:r>
          </w:p>
        </w:tc>
        <w:tc>
          <w:tcPr>
            <w:tcW w:w="879" w:type="dxa"/>
            <w:tcBorders/>
            <w:vAlign w:val="center"/>
          </w:tcPr>
          <w:p>
            <w:pPr>
              <w:pStyle w:val="TableContents"/>
              <w:bidi w:val="0"/>
              <w:spacing w:before="0" w:after="283"/>
              <w:jc w:val="left"/>
              <w:rPr/>
            </w:pPr>
            <w:r>
              <w:rPr/>
              <w:t xml:space="preserve">63 </w:t>
            </w:r>
          </w:p>
        </w:tc>
        <w:tc>
          <w:tcPr>
            <w:tcW w:w="1307" w:type="dxa"/>
            <w:tcBorders/>
            <w:vAlign w:val="center"/>
          </w:tcPr>
          <w:p>
            <w:pPr>
              <w:pStyle w:val="TableContents"/>
              <w:bidi w:val="0"/>
              <w:spacing w:before="0" w:after="283"/>
              <w:jc w:val="left"/>
              <w:rPr/>
            </w:pPr>
            <w:r>
              <w:rPr/>
              <w:t xml:space="preserve">78.3 </w:t>
            </w:r>
          </w:p>
        </w:tc>
        <w:tc>
          <w:tcPr>
            <w:tcW w:w="654" w:type="dxa"/>
            <w:tcBorders/>
            <w:vAlign w:val="center"/>
          </w:tcPr>
          <w:p>
            <w:pPr>
              <w:pStyle w:val="TableContents"/>
              <w:bidi w:val="0"/>
              <w:spacing w:before="0" w:after="283"/>
              <w:jc w:val="left"/>
              <w:rPr/>
            </w:pPr>
            <w:r>
              <w:rPr/>
              <w:t xml:space="preserve">91 </w:t>
            </w:r>
          </w:p>
        </w:tc>
        <w:tc>
          <w:tcPr>
            <w:tcW w:w="1293" w:type="dxa"/>
            <w:tcBorders/>
            <w:vAlign w:val="center"/>
          </w:tcPr>
          <w:p>
            <w:pPr>
              <w:pStyle w:val="TableContents"/>
              <w:bidi w:val="0"/>
              <w:spacing w:before="0" w:after="283"/>
              <w:jc w:val="left"/>
              <w:rPr/>
            </w:pPr>
            <w:r>
              <w:rPr/>
              <w:t xml:space="preserve">70.3 </w:t>
            </w:r>
          </w:p>
        </w:tc>
        <w:tc>
          <w:tcPr>
            <w:tcW w:w="985" w:type="dxa"/>
            <w:tcBorders/>
            <w:vAlign w:val="center"/>
          </w:tcPr>
          <w:p>
            <w:pPr>
              <w:pStyle w:val="TableContents"/>
              <w:bidi w:val="0"/>
              <w:spacing w:before="0" w:after="283"/>
              <w:jc w:val="left"/>
              <w:rPr/>
            </w:pPr>
            <w:r>
              <w:rPr/>
              <w:t xml:space="preserve">70 </w:t>
            </w:r>
          </w:p>
        </w:tc>
        <w:tc>
          <w:tcPr>
            <w:tcW w:w="1437" w:type="dxa"/>
            <w:tcBorders/>
            <w:vAlign w:val="center"/>
          </w:tcPr>
          <w:p>
            <w:pPr>
              <w:pStyle w:val="TableContents"/>
              <w:bidi w:val="0"/>
              <w:spacing w:before="0" w:after="283"/>
              <w:jc w:val="left"/>
              <w:rPr/>
            </w:pPr>
            <w:r>
              <w:rPr/>
              <w:t xml:space="preserve">66.5 </w:t>
            </w:r>
          </w:p>
        </w:tc>
      </w:tr>
      <w:tr>
        <w:trPr/>
        <w:tc>
          <w:tcPr>
            <w:tcW w:w="1632" w:type="dxa"/>
            <w:tcBorders/>
            <w:vAlign w:val="center"/>
          </w:tcPr>
          <w:p>
            <w:pPr>
              <w:pStyle w:val="TableContents"/>
              <w:bidi w:val="0"/>
              <w:spacing w:before="0" w:after="283"/>
              <w:jc w:val="left"/>
              <w:rPr/>
            </w:pPr>
            <w:r>
              <w:rPr/>
              <w:t xml:space="preserve">Marokko </w:t>
            </w:r>
          </w:p>
        </w:tc>
        <w:tc>
          <w:tcPr>
            <w:tcW w:w="690" w:type="dxa"/>
            <w:tcBorders/>
            <w:vAlign w:val="center"/>
          </w:tcPr>
          <w:p>
            <w:pPr>
              <w:pStyle w:val="TableContents"/>
              <w:bidi w:val="0"/>
              <w:spacing w:before="0" w:after="283"/>
              <w:jc w:val="left"/>
              <w:rPr/>
            </w:pPr>
            <w:r>
              <w:rPr/>
              <w:t xml:space="preserve">83 </w:t>
            </w:r>
          </w:p>
        </w:tc>
        <w:tc>
          <w:tcPr>
            <w:tcW w:w="1328" w:type="dxa"/>
            <w:tcBorders/>
            <w:vAlign w:val="center"/>
          </w:tcPr>
          <w:p>
            <w:pPr>
              <w:pStyle w:val="TableContents"/>
              <w:bidi w:val="0"/>
              <w:spacing w:before="0" w:after="283"/>
              <w:jc w:val="left"/>
              <w:rPr/>
            </w:pPr>
            <w:r>
              <w:rPr/>
              <w:t xml:space="preserve">74.3 </w:t>
            </w:r>
          </w:p>
        </w:tc>
        <w:tc>
          <w:tcPr>
            <w:tcW w:w="879" w:type="dxa"/>
            <w:tcBorders/>
            <w:vAlign w:val="center"/>
          </w:tcPr>
          <w:p>
            <w:pPr>
              <w:pStyle w:val="TableContents"/>
              <w:bidi w:val="0"/>
              <w:spacing w:before="0" w:after="283"/>
              <w:jc w:val="left"/>
              <w:rPr/>
            </w:pPr>
            <w:r>
              <w:rPr/>
              <w:t xml:space="preserve">99 </w:t>
            </w:r>
          </w:p>
        </w:tc>
        <w:tc>
          <w:tcPr>
            <w:tcW w:w="1307" w:type="dxa"/>
            <w:tcBorders/>
            <w:vAlign w:val="center"/>
          </w:tcPr>
          <w:p>
            <w:pPr>
              <w:pStyle w:val="TableContents"/>
              <w:bidi w:val="0"/>
              <w:spacing w:before="0" w:after="283"/>
              <w:jc w:val="left"/>
              <w:rPr/>
            </w:pPr>
            <w:r>
              <w:rPr/>
              <w:t xml:space="preserve">75.4 </w:t>
            </w:r>
          </w:p>
        </w:tc>
        <w:tc>
          <w:tcPr>
            <w:tcW w:w="654" w:type="dxa"/>
            <w:tcBorders/>
            <w:vAlign w:val="center"/>
          </w:tcPr>
          <w:p>
            <w:pPr>
              <w:pStyle w:val="TableContents"/>
              <w:bidi w:val="0"/>
              <w:spacing w:before="0" w:after="283"/>
              <w:jc w:val="left"/>
              <w:rPr/>
            </w:pPr>
            <w:r>
              <w:rPr/>
              <w:t xml:space="preserve">56 </w:t>
            </w:r>
          </w:p>
        </w:tc>
        <w:tc>
          <w:tcPr>
            <w:tcW w:w="1293" w:type="dxa"/>
            <w:tcBorders/>
            <w:vAlign w:val="center"/>
          </w:tcPr>
          <w:p>
            <w:pPr>
              <w:pStyle w:val="TableContents"/>
              <w:bidi w:val="0"/>
              <w:spacing w:before="0" w:after="283"/>
              <w:jc w:val="left"/>
              <w:rPr/>
            </w:pPr>
            <w:r>
              <w:rPr/>
              <w:t xml:space="preserve">73.3 </w:t>
            </w:r>
          </w:p>
        </w:tc>
        <w:tc>
          <w:tcPr>
            <w:tcW w:w="985" w:type="dxa"/>
            <w:tcBorders/>
            <w:vAlign w:val="center"/>
          </w:tcPr>
          <w:p>
            <w:pPr>
              <w:pStyle w:val="TableContents"/>
              <w:bidi w:val="0"/>
              <w:spacing w:before="0" w:after="283"/>
              <w:jc w:val="left"/>
              <w:rPr/>
            </w:pPr>
            <w:r>
              <w:rPr/>
              <w:t xml:space="preserve">90 </w:t>
            </w:r>
          </w:p>
        </w:tc>
        <w:tc>
          <w:tcPr>
            <w:tcW w:w="1437" w:type="dxa"/>
            <w:tcBorders/>
            <w:vAlign w:val="center"/>
          </w:tcPr>
          <w:p>
            <w:pPr>
              <w:pStyle w:val="TableContents"/>
              <w:bidi w:val="0"/>
              <w:spacing w:before="0" w:after="283"/>
              <w:jc w:val="left"/>
              <w:rPr/>
            </w:pPr>
            <w:r>
              <w:rPr/>
              <w:t xml:space="preserve">64.9 </w:t>
            </w:r>
          </w:p>
        </w:tc>
      </w:tr>
      <w:tr>
        <w:trPr/>
        <w:tc>
          <w:tcPr>
            <w:tcW w:w="1632" w:type="dxa"/>
            <w:tcBorders/>
            <w:vAlign w:val="center"/>
          </w:tcPr>
          <w:p>
            <w:pPr>
              <w:pStyle w:val="TableContents"/>
              <w:bidi w:val="0"/>
              <w:spacing w:before="0" w:after="283"/>
              <w:jc w:val="left"/>
              <w:rPr/>
            </w:pPr>
            <w:r>
              <w:rPr/>
              <w:t xml:space="preserve">Jordan </w:t>
            </w:r>
          </w:p>
        </w:tc>
        <w:tc>
          <w:tcPr>
            <w:tcW w:w="690" w:type="dxa"/>
            <w:tcBorders/>
            <w:vAlign w:val="center"/>
          </w:tcPr>
          <w:p>
            <w:pPr>
              <w:pStyle w:val="TableContents"/>
              <w:bidi w:val="0"/>
              <w:spacing w:before="0" w:after="283"/>
              <w:jc w:val="left"/>
              <w:rPr/>
            </w:pPr>
            <w:r>
              <w:rPr/>
              <w:t xml:space="preserve">84 </w:t>
            </w:r>
          </w:p>
        </w:tc>
        <w:tc>
          <w:tcPr>
            <w:tcW w:w="1328" w:type="dxa"/>
            <w:tcBorders/>
            <w:vAlign w:val="center"/>
          </w:tcPr>
          <w:p>
            <w:pPr>
              <w:pStyle w:val="TableContents"/>
              <w:bidi w:val="0"/>
              <w:spacing w:before="0" w:after="283"/>
              <w:jc w:val="left"/>
              <w:rPr/>
            </w:pPr>
            <w:r>
              <w:rPr/>
              <w:t xml:space="preserve">74.1 </w:t>
            </w:r>
          </w:p>
        </w:tc>
        <w:tc>
          <w:tcPr>
            <w:tcW w:w="879" w:type="dxa"/>
            <w:tcBorders/>
            <w:vAlign w:val="center"/>
          </w:tcPr>
          <w:p>
            <w:pPr>
              <w:pStyle w:val="TableContents"/>
              <w:bidi w:val="0"/>
              <w:spacing w:before="0" w:after="283"/>
              <w:jc w:val="left"/>
              <w:rPr/>
            </w:pPr>
            <w:r>
              <w:rPr/>
              <w:t xml:space="preserve">96 </w:t>
            </w:r>
          </w:p>
        </w:tc>
        <w:tc>
          <w:tcPr>
            <w:tcW w:w="1307" w:type="dxa"/>
            <w:tcBorders/>
            <w:vAlign w:val="center"/>
          </w:tcPr>
          <w:p>
            <w:pPr>
              <w:pStyle w:val="TableContents"/>
              <w:bidi w:val="0"/>
              <w:spacing w:before="0" w:after="283"/>
              <w:jc w:val="left"/>
              <w:rPr/>
            </w:pPr>
            <w:r>
              <w:rPr/>
              <w:t xml:space="preserve">75.9 </w:t>
            </w:r>
          </w:p>
        </w:tc>
        <w:tc>
          <w:tcPr>
            <w:tcW w:w="654" w:type="dxa"/>
            <w:tcBorders/>
            <w:vAlign w:val="center"/>
          </w:tcPr>
          <w:p>
            <w:pPr>
              <w:pStyle w:val="TableContents"/>
              <w:bidi w:val="0"/>
              <w:spacing w:before="0" w:after="283"/>
              <w:jc w:val="left"/>
              <w:rPr/>
            </w:pPr>
            <w:r>
              <w:rPr/>
              <w:t xml:space="preserve">70 </w:t>
            </w:r>
          </w:p>
        </w:tc>
        <w:tc>
          <w:tcPr>
            <w:tcW w:w="1293" w:type="dxa"/>
            <w:tcBorders/>
            <w:vAlign w:val="center"/>
          </w:tcPr>
          <w:p>
            <w:pPr>
              <w:pStyle w:val="TableContents"/>
              <w:bidi w:val="0"/>
              <w:spacing w:before="0" w:after="283"/>
              <w:jc w:val="left"/>
              <w:rPr/>
            </w:pPr>
            <w:r>
              <w:rPr/>
              <w:t xml:space="preserve">72.5 </w:t>
            </w:r>
          </w:p>
        </w:tc>
        <w:tc>
          <w:tcPr>
            <w:tcW w:w="985" w:type="dxa"/>
            <w:tcBorders/>
            <w:vAlign w:val="center"/>
          </w:tcPr>
          <w:p>
            <w:pPr>
              <w:pStyle w:val="TableContents"/>
              <w:bidi w:val="0"/>
              <w:spacing w:before="0" w:after="283"/>
              <w:jc w:val="left"/>
              <w:rPr/>
            </w:pPr>
            <w:r>
              <w:rPr/>
              <w:t xml:space="preserve">88 </w:t>
            </w:r>
          </w:p>
        </w:tc>
        <w:tc>
          <w:tcPr>
            <w:tcW w:w="1437" w:type="dxa"/>
            <w:tcBorders/>
            <w:vAlign w:val="center"/>
          </w:tcPr>
          <w:p>
            <w:pPr>
              <w:pStyle w:val="TableContents"/>
              <w:bidi w:val="0"/>
              <w:spacing w:before="0" w:after="283"/>
              <w:jc w:val="left"/>
              <w:rPr/>
            </w:pPr>
            <w:r>
              <w:rPr/>
              <w:t xml:space="preserve">65.0 </w:t>
            </w:r>
          </w:p>
        </w:tc>
      </w:tr>
      <w:tr>
        <w:trPr/>
        <w:tc>
          <w:tcPr>
            <w:tcW w:w="1632" w:type="dxa"/>
            <w:tcBorders/>
            <w:vAlign w:val="center"/>
          </w:tcPr>
          <w:p>
            <w:pPr>
              <w:pStyle w:val="TableContents"/>
              <w:bidi w:val="0"/>
              <w:spacing w:before="0" w:after="283"/>
              <w:jc w:val="left"/>
              <w:rPr/>
            </w:pPr>
            <w:r>
              <w:rPr/>
              <w:t xml:space="preserve">Venezuela </w:t>
            </w:r>
          </w:p>
        </w:tc>
        <w:tc>
          <w:tcPr>
            <w:tcW w:w="690" w:type="dxa"/>
            <w:tcBorders/>
            <w:vAlign w:val="center"/>
          </w:tcPr>
          <w:p>
            <w:pPr>
              <w:pStyle w:val="TableContents"/>
              <w:bidi w:val="0"/>
              <w:spacing w:before="0" w:after="283"/>
              <w:jc w:val="left"/>
              <w:rPr/>
            </w:pPr>
            <w:r>
              <w:rPr/>
              <w:t xml:space="preserve">84 </w:t>
            </w:r>
          </w:p>
        </w:tc>
        <w:tc>
          <w:tcPr>
            <w:tcW w:w="1328" w:type="dxa"/>
            <w:tcBorders/>
            <w:vAlign w:val="center"/>
          </w:tcPr>
          <w:p>
            <w:pPr>
              <w:pStyle w:val="TableContents"/>
              <w:bidi w:val="0"/>
              <w:spacing w:before="0" w:after="283"/>
              <w:jc w:val="left"/>
              <w:rPr/>
            </w:pPr>
            <w:r>
              <w:rPr/>
              <w:t xml:space="preserve">74.1 </w:t>
            </w:r>
          </w:p>
        </w:tc>
        <w:tc>
          <w:tcPr>
            <w:tcW w:w="879" w:type="dxa"/>
            <w:tcBorders/>
            <w:vAlign w:val="center"/>
          </w:tcPr>
          <w:p>
            <w:pPr>
              <w:pStyle w:val="TableContents"/>
              <w:bidi w:val="0"/>
              <w:spacing w:before="0" w:after="283"/>
              <w:jc w:val="left"/>
              <w:rPr/>
            </w:pPr>
            <w:r>
              <w:rPr/>
              <w:t xml:space="preserve">60 </w:t>
            </w:r>
          </w:p>
        </w:tc>
        <w:tc>
          <w:tcPr>
            <w:tcW w:w="1307" w:type="dxa"/>
            <w:tcBorders/>
            <w:vAlign w:val="center"/>
          </w:tcPr>
          <w:p>
            <w:pPr>
              <w:pStyle w:val="TableContents"/>
              <w:bidi w:val="0"/>
              <w:spacing w:before="0" w:after="283"/>
              <w:jc w:val="left"/>
              <w:rPr/>
            </w:pPr>
            <w:r>
              <w:rPr/>
              <w:t xml:space="preserve">78.5 </w:t>
            </w:r>
          </w:p>
        </w:tc>
        <w:tc>
          <w:tcPr>
            <w:tcW w:w="654" w:type="dxa"/>
            <w:tcBorders/>
            <w:vAlign w:val="center"/>
          </w:tcPr>
          <w:p>
            <w:pPr>
              <w:pStyle w:val="TableContents"/>
              <w:bidi w:val="0"/>
              <w:spacing w:before="0" w:after="283"/>
              <w:jc w:val="left"/>
              <w:rPr/>
            </w:pPr>
            <w:r>
              <w:rPr/>
              <w:t xml:space="preserve">94 </w:t>
            </w:r>
          </w:p>
        </w:tc>
        <w:tc>
          <w:tcPr>
            <w:tcW w:w="1293" w:type="dxa"/>
            <w:tcBorders/>
            <w:vAlign w:val="center"/>
          </w:tcPr>
          <w:p>
            <w:pPr>
              <w:pStyle w:val="TableContents"/>
              <w:bidi w:val="0"/>
              <w:spacing w:before="0" w:after="283"/>
              <w:jc w:val="left"/>
              <w:rPr/>
            </w:pPr>
            <w:r>
              <w:rPr/>
              <w:t xml:space="preserve">70.0 </w:t>
            </w:r>
          </w:p>
        </w:tc>
        <w:tc>
          <w:tcPr>
            <w:tcW w:w="985" w:type="dxa"/>
            <w:tcBorders/>
            <w:vAlign w:val="center"/>
          </w:tcPr>
          <w:p>
            <w:pPr>
              <w:pStyle w:val="TableContents"/>
              <w:bidi w:val="0"/>
              <w:spacing w:before="0" w:after="283"/>
              <w:jc w:val="left"/>
              <w:rPr/>
            </w:pPr>
            <w:r>
              <w:rPr/>
              <w:t xml:space="preserve">83 </w:t>
            </w:r>
          </w:p>
        </w:tc>
        <w:tc>
          <w:tcPr>
            <w:tcW w:w="1437" w:type="dxa"/>
            <w:tcBorders/>
            <w:vAlign w:val="center"/>
          </w:tcPr>
          <w:p>
            <w:pPr>
              <w:pStyle w:val="TableContents"/>
              <w:bidi w:val="0"/>
              <w:spacing w:before="0" w:after="283"/>
              <w:jc w:val="left"/>
              <w:rPr/>
            </w:pPr>
            <w:r>
              <w:rPr/>
              <w:t xml:space="preserve">65.2 </w:t>
            </w:r>
          </w:p>
        </w:tc>
      </w:tr>
      <w:tr>
        <w:trPr/>
        <w:tc>
          <w:tcPr>
            <w:tcW w:w="1632" w:type="dxa"/>
            <w:tcBorders/>
            <w:vAlign w:val="center"/>
          </w:tcPr>
          <w:p>
            <w:pPr>
              <w:pStyle w:val="TableContents"/>
              <w:bidi w:val="0"/>
              <w:spacing w:before="0" w:after="283"/>
              <w:jc w:val="left"/>
              <w:rPr/>
            </w:pPr>
            <w:r>
              <w:rPr/>
              <w:t xml:space="preserve">Paraguay </w:t>
            </w:r>
          </w:p>
        </w:tc>
        <w:tc>
          <w:tcPr>
            <w:tcW w:w="690" w:type="dxa"/>
            <w:tcBorders/>
            <w:vAlign w:val="center"/>
          </w:tcPr>
          <w:p>
            <w:pPr>
              <w:pStyle w:val="TableContents"/>
              <w:bidi w:val="0"/>
              <w:spacing w:before="0" w:after="283"/>
              <w:jc w:val="left"/>
              <w:rPr/>
            </w:pPr>
            <w:r>
              <w:rPr/>
              <w:t xml:space="preserve">86 </w:t>
            </w:r>
          </w:p>
        </w:tc>
        <w:tc>
          <w:tcPr>
            <w:tcW w:w="1328" w:type="dxa"/>
            <w:tcBorders/>
            <w:vAlign w:val="center"/>
          </w:tcPr>
          <w:p>
            <w:pPr>
              <w:pStyle w:val="TableContents"/>
              <w:bidi w:val="0"/>
              <w:spacing w:before="0" w:after="283"/>
              <w:jc w:val="left"/>
              <w:rPr/>
            </w:pPr>
            <w:r>
              <w:rPr/>
              <w:t xml:space="preserve">74.0 </w:t>
            </w:r>
          </w:p>
        </w:tc>
        <w:tc>
          <w:tcPr>
            <w:tcW w:w="879" w:type="dxa"/>
            <w:tcBorders/>
            <w:vAlign w:val="center"/>
          </w:tcPr>
          <w:p>
            <w:pPr>
              <w:pStyle w:val="TableContents"/>
              <w:bidi w:val="0"/>
              <w:spacing w:before="0" w:after="283"/>
              <w:jc w:val="left"/>
              <w:rPr/>
            </w:pPr>
            <w:r>
              <w:rPr/>
              <w:t xml:space="preserve">93 </w:t>
            </w:r>
          </w:p>
        </w:tc>
        <w:tc>
          <w:tcPr>
            <w:tcW w:w="1307" w:type="dxa"/>
            <w:tcBorders/>
            <w:vAlign w:val="center"/>
          </w:tcPr>
          <w:p>
            <w:pPr>
              <w:pStyle w:val="TableContents"/>
              <w:bidi w:val="0"/>
              <w:spacing w:before="0" w:after="283"/>
              <w:jc w:val="left"/>
              <w:rPr/>
            </w:pPr>
            <w:r>
              <w:rPr/>
              <w:t xml:space="preserve">76.0 </w:t>
            </w:r>
          </w:p>
        </w:tc>
        <w:tc>
          <w:tcPr>
            <w:tcW w:w="654" w:type="dxa"/>
            <w:tcBorders/>
            <w:vAlign w:val="center"/>
          </w:tcPr>
          <w:p>
            <w:pPr>
              <w:pStyle w:val="TableContents"/>
              <w:bidi w:val="0"/>
              <w:spacing w:before="0" w:after="283"/>
              <w:jc w:val="left"/>
              <w:rPr/>
            </w:pPr>
            <w:r>
              <w:rPr/>
              <w:t xml:space="preserve">73 </w:t>
            </w:r>
          </w:p>
        </w:tc>
        <w:tc>
          <w:tcPr>
            <w:tcW w:w="1293" w:type="dxa"/>
            <w:tcBorders/>
            <w:vAlign w:val="center"/>
          </w:tcPr>
          <w:p>
            <w:pPr>
              <w:pStyle w:val="TableContents"/>
              <w:bidi w:val="0"/>
              <w:spacing w:before="0" w:after="283"/>
              <w:jc w:val="left"/>
              <w:rPr/>
            </w:pPr>
            <w:r>
              <w:rPr/>
              <w:t xml:space="preserve">72.2 </w:t>
            </w:r>
          </w:p>
        </w:tc>
        <w:tc>
          <w:tcPr>
            <w:tcW w:w="985" w:type="dxa"/>
            <w:tcBorders/>
            <w:vAlign w:val="center"/>
          </w:tcPr>
          <w:p>
            <w:pPr>
              <w:pStyle w:val="TableContents"/>
              <w:bidi w:val="0"/>
              <w:spacing w:before="0" w:after="283"/>
              <w:jc w:val="left"/>
              <w:rPr/>
            </w:pPr>
            <w:r>
              <w:rPr/>
              <w:t xml:space="preserve">83 </w:t>
            </w:r>
          </w:p>
        </w:tc>
        <w:tc>
          <w:tcPr>
            <w:tcW w:w="1437" w:type="dxa"/>
            <w:tcBorders/>
            <w:vAlign w:val="center"/>
          </w:tcPr>
          <w:p>
            <w:pPr>
              <w:pStyle w:val="TableContents"/>
              <w:bidi w:val="0"/>
              <w:spacing w:before="0" w:after="283"/>
              <w:jc w:val="left"/>
              <w:rPr/>
            </w:pPr>
            <w:r>
              <w:rPr/>
              <w:t xml:space="preserve">65.2 </w:t>
            </w:r>
          </w:p>
        </w:tc>
      </w:tr>
      <w:tr>
        <w:trPr/>
        <w:tc>
          <w:tcPr>
            <w:tcW w:w="1632" w:type="dxa"/>
            <w:tcBorders/>
            <w:vAlign w:val="center"/>
          </w:tcPr>
          <w:p>
            <w:pPr>
              <w:pStyle w:val="TableContents"/>
              <w:bidi w:val="0"/>
              <w:spacing w:before="0" w:after="283"/>
              <w:jc w:val="left"/>
              <w:rPr/>
            </w:pPr>
            <w:r>
              <w:rPr/>
              <w:t xml:space="preserve">Samoa </w:t>
            </w:r>
          </w:p>
        </w:tc>
        <w:tc>
          <w:tcPr>
            <w:tcW w:w="690" w:type="dxa"/>
            <w:tcBorders/>
            <w:vAlign w:val="center"/>
          </w:tcPr>
          <w:p>
            <w:pPr>
              <w:pStyle w:val="TableContents"/>
              <w:bidi w:val="0"/>
              <w:spacing w:before="0" w:after="283"/>
              <w:jc w:val="left"/>
              <w:rPr/>
            </w:pPr>
            <w:r>
              <w:rPr/>
              <w:t xml:space="preserve">86 </w:t>
            </w:r>
          </w:p>
        </w:tc>
        <w:tc>
          <w:tcPr>
            <w:tcW w:w="1328" w:type="dxa"/>
            <w:tcBorders/>
            <w:vAlign w:val="center"/>
          </w:tcPr>
          <w:p>
            <w:pPr>
              <w:pStyle w:val="TableContents"/>
              <w:bidi w:val="0"/>
              <w:spacing w:before="0" w:after="283"/>
              <w:jc w:val="left"/>
              <w:rPr/>
            </w:pPr>
            <w:r>
              <w:rPr/>
              <w:t xml:space="preserve">74.0 </w:t>
            </w:r>
          </w:p>
        </w:tc>
        <w:tc>
          <w:tcPr>
            <w:tcW w:w="879" w:type="dxa"/>
            <w:tcBorders/>
            <w:vAlign w:val="center"/>
          </w:tcPr>
          <w:p>
            <w:pPr>
              <w:pStyle w:val="TableContents"/>
              <w:bidi w:val="0"/>
              <w:spacing w:before="0" w:after="283"/>
              <w:jc w:val="left"/>
              <w:rPr/>
            </w:pPr>
            <w:r>
              <w:rPr/>
              <w:t xml:space="preserve">81 </w:t>
            </w:r>
          </w:p>
        </w:tc>
        <w:tc>
          <w:tcPr>
            <w:tcW w:w="1307" w:type="dxa"/>
            <w:tcBorders/>
            <w:vAlign w:val="center"/>
          </w:tcPr>
          <w:p>
            <w:pPr>
              <w:pStyle w:val="TableContents"/>
              <w:bidi w:val="0"/>
              <w:spacing w:before="0" w:after="283"/>
              <w:jc w:val="left"/>
              <w:rPr/>
            </w:pPr>
            <w:r>
              <w:rPr/>
              <w:t xml:space="preserve">77.5 </w:t>
            </w:r>
          </w:p>
        </w:tc>
        <w:tc>
          <w:tcPr>
            <w:tcW w:w="654" w:type="dxa"/>
            <w:tcBorders/>
            <w:vAlign w:val="center"/>
          </w:tcPr>
          <w:p>
            <w:pPr>
              <w:pStyle w:val="TableContents"/>
              <w:bidi w:val="0"/>
              <w:spacing w:before="0" w:after="283"/>
              <w:jc w:val="left"/>
              <w:rPr/>
            </w:pPr>
            <w:r>
              <w:rPr/>
              <w:t xml:space="preserve">87 </w:t>
            </w:r>
          </w:p>
        </w:tc>
        <w:tc>
          <w:tcPr>
            <w:tcW w:w="1293" w:type="dxa"/>
            <w:tcBorders/>
            <w:vAlign w:val="center"/>
          </w:tcPr>
          <w:p>
            <w:pPr>
              <w:pStyle w:val="TableContents"/>
              <w:bidi w:val="0"/>
              <w:spacing w:before="0" w:after="283"/>
              <w:jc w:val="left"/>
              <w:rPr/>
            </w:pPr>
            <w:r>
              <w:rPr/>
              <w:t xml:space="preserve">70.9 </w:t>
            </w:r>
          </w:p>
        </w:tc>
        <w:tc>
          <w:tcPr>
            <w:tcW w:w="985" w:type="dxa"/>
            <w:tcBorders/>
            <w:vAlign w:val="center"/>
          </w:tcPr>
          <w:p>
            <w:pPr>
              <w:pStyle w:val="TableContents"/>
              <w:bidi w:val="0"/>
              <w:spacing w:before="0" w:after="283"/>
              <w:jc w:val="left"/>
              <w:rPr/>
            </w:pPr>
            <w:r>
              <w:rPr/>
              <w:t xml:space="preserve">65 </w:t>
            </w:r>
          </w:p>
        </w:tc>
        <w:tc>
          <w:tcPr>
            <w:tcW w:w="1437" w:type="dxa"/>
            <w:tcBorders/>
            <w:vAlign w:val="center"/>
          </w:tcPr>
          <w:p>
            <w:pPr>
              <w:pStyle w:val="TableContents"/>
              <w:bidi w:val="0"/>
              <w:spacing w:before="0" w:after="283"/>
              <w:jc w:val="left"/>
              <w:rPr/>
            </w:pPr>
            <w:r>
              <w:rPr/>
              <w:t xml:space="preserve">66.6 </w:t>
            </w:r>
          </w:p>
        </w:tc>
      </w:tr>
      <w:tr>
        <w:trPr/>
        <w:tc>
          <w:tcPr>
            <w:tcW w:w="1632" w:type="dxa"/>
            <w:tcBorders/>
            <w:vAlign w:val="center"/>
          </w:tcPr>
          <w:p>
            <w:pPr>
              <w:pStyle w:val="TableContents"/>
              <w:bidi w:val="0"/>
              <w:spacing w:before="0" w:after="283"/>
              <w:jc w:val="left"/>
              <w:rPr/>
            </w:pPr>
            <w:r>
              <w:rPr/>
              <w:t xml:space="preserve">Dominikaaninen tasavalta </w:t>
            </w:r>
          </w:p>
        </w:tc>
        <w:tc>
          <w:tcPr>
            <w:tcW w:w="690" w:type="dxa"/>
            <w:tcBorders/>
            <w:vAlign w:val="center"/>
          </w:tcPr>
          <w:p>
            <w:pPr>
              <w:pStyle w:val="TableContents"/>
              <w:bidi w:val="0"/>
              <w:spacing w:before="0" w:after="283"/>
              <w:jc w:val="left"/>
              <w:rPr/>
            </w:pPr>
            <w:r>
              <w:rPr/>
              <w:t xml:space="preserve">88 </w:t>
            </w:r>
          </w:p>
        </w:tc>
        <w:tc>
          <w:tcPr>
            <w:tcW w:w="1328" w:type="dxa"/>
            <w:tcBorders/>
            <w:vAlign w:val="center"/>
          </w:tcPr>
          <w:p>
            <w:pPr>
              <w:pStyle w:val="TableContents"/>
              <w:bidi w:val="0"/>
              <w:spacing w:before="0" w:after="283"/>
              <w:jc w:val="left"/>
              <w:rPr/>
            </w:pPr>
            <w:r>
              <w:rPr/>
              <w:t xml:space="preserve">73.9 </w:t>
            </w:r>
          </w:p>
        </w:tc>
        <w:tc>
          <w:tcPr>
            <w:tcW w:w="879" w:type="dxa"/>
            <w:tcBorders/>
            <w:vAlign w:val="center"/>
          </w:tcPr>
          <w:p>
            <w:pPr>
              <w:pStyle w:val="TableContents"/>
              <w:bidi w:val="0"/>
              <w:spacing w:before="0" w:after="283"/>
              <w:jc w:val="left"/>
              <w:rPr/>
            </w:pPr>
            <w:r>
              <w:rPr/>
              <w:t xml:space="preserve">84 </w:t>
            </w:r>
          </w:p>
        </w:tc>
        <w:tc>
          <w:tcPr>
            <w:tcW w:w="1307" w:type="dxa"/>
            <w:tcBorders/>
            <w:vAlign w:val="center"/>
          </w:tcPr>
          <w:p>
            <w:pPr>
              <w:pStyle w:val="TableContents"/>
              <w:bidi w:val="0"/>
              <w:spacing w:before="0" w:after="283"/>
              <w:jc w:val="left"/>
              <w:rPr/>
            </w:pPr>
            <w:r>
              <w:rPr/>
              <w:t xml:space="preserve">77.1 </w:t>
            </w:r>
          </w:p>
        </w:tc>
        <w:tc>
          <w:tcPr>
            <w:tcW w:w="654" w:type="dxa"/>
            <w:tcBorders/>
            <w:vAlign w:val="center"/>
          </w:tcPr>
          <w:p>
            <w:pPr>
              <w:pStyle w:val="TableContents"/>
              <w:bidi w:val="0"/>
              <w:spacing w:before="0" w:after="283"/>
              <w:jc w:val="left"/>
              <w:rPr/>
            </w:pPr>
            <w:r>
              <w:rPr/>
              <w:t xml:space="preserve">87 </w:t>
            </w:r>
          </w:p>
        </w:tc>
        <w:tc>
          <w:tcPr>
            <w:tcW w:w="1293" w:type="dxa"/>
            <w:tcBorders/>
            <w:vAlign w:val="center"/>
          </w:tcPr>
          <w:p>
            <w:pPr>
              <w:pStyle w:val="TableContents"/>
              <w:bidi w:val="0"/>
              <w:spacing w:before="0" w:after="283"/>
              <w:jc w:val="left"/>
              <w:rPr/>
            </w:pPr>
            <w:r>
              <w:rPr/>
              <w:t xml:space="preserve">70.9 </w:t>
            </w:r>
          </w:p>
        </w:tc>
        <w:tc>
          <w:tcPr>
            <w:tcW w:w="985" w:type="dxa"/>
            <w:tcBorders/>
            <w:vAlign w:val="center"/>
          </w:tcPr>
          <w:p>
            <w:pPr>
              <w:pStyle w:val="TableContents"/>
              <w:bidi w:val="0"/>
              <w:spacing w:before="0" w:after="283"/>
              <w:jc w:val="left"/>
              <w:rPr/>
            </w:pPr>
            <w:r>
              <w:rPr/>
              <w:t xml:space="preserve">85 </w:t>
            </w:r>
          </w:p>
        </w:tc>
        <w:tc>
          <w:tcPr>
            <w:tcW w:w="1437" w:type="dxa"/>
            <w:tcBorders/>
            <w:vAlign w:val="center"/>
          </w:tcPr>
          <w:p>
            <w:pPr>
              <w:pStyle w:val="TableContents"/>
              <w:bidi w:val="0"/>
              <w:spacing w:before="0" w:after="283"/>
              <w:jc w:val="left"/>
              <w:rPr/>
            </w:pPr>
            <w:r>
              <w:rPr/>
              <w:t xml:space="preserve">65.1 </w:t>
            </w:r>
          </w:p>
        </w:tc>
      </w:tr>
      <w:tr>
        <w:trPr/>
        <w:tc>
          <w:tcPr>
            <w:tcW w:w="1632" w:type="dxa"/>
            <w:tcBorders/>
            <w:vAlign w:val="center"/>
          </w:tcPr>
          <w:p>
            <w:pPr>
              <w:pStyle w:val="TableContents"/>
              <w:bidi w:val="0"/>
              <w:spacing w:before="0" w:after="283"/>
              <w:jc w:val="left"/>
              <w:rPr/>
            </w:pPr>
            <w:r>
              <w:rPr/>
              <w:t xml:space="preserve">Grenada </w:t>
            </w:r>
          </w:p>
        </w:tc>
        <w:tc>
          <w:tcPr>
            <w:tcW w:w="690" w:type="dxa"/>
            <w:tcBorders/>
            <w:vAlign w:val="center"/>
          </w:tcPr>
          <w:p>
            <w:pPr>
              <w:pStyle w:val="TableContents"/>
              <w:bidi w:val="0"/>
              <w:spacing w:before="0" w:after="283"/>
              <w:jc w:val="left"/>
              <w:rPr/>
            </w:pPr>
            <w:r>
              <w:rPr/>
              <w:t xml:space="preserve">89 </w:t>
            </w:r>
          </w:p>
        </w:tc>
        <w:tc>
          <w:tcPr>
            <w:tcW w:w="1328" w:type="dxa"/>
            <w:tcBorders/>
            <w:vAlign w:val="center"/>
          </w:tcPr>
          <w:p>
            <w:pPr>
              <w:pStyle w:val="TableContents"/>
              <w:bidi w:val="0"/>
              <w:spacing w:before="0" w:after="283"/>
              <w:jc w:val="left"/>
              <w:rPr/>
            </w:pPr>
            <w:r>
              <w:rPr/>
              <w:t xml:space="preserve">73.6 </w:t>
            </w:r>
          </w:p>
        </w:tc>
        <w:tc>
          <w:tcPr>
            <w:tcW w:w="879" w:type="dxa"/>
            <w:tcBorders/>
            <w:vAlign w:val="center"/>
          </w:tcPr>
          <w:p>
            <w:pPr>
              <w:pStyle w:val="TableContents"/>
              <w:bidi w:val="0"/>
              <w:spacing w:before="0" w:after="283"/>
              <w:jc w:val="left"/>
              <w:rPr/>
            </w:pPr>
            <w:r>
              <w:rPr/>
              <w:t xml:space="preserve">91 </w:t>
            </w:r>
          </w:p>
        </w:tc>
        <w:tc>
          <w:tcPr>
            <w:tcW w:w="1307" w:type="dxa"/>
            <w:tcBorders/>
            <w:vAlign w:val="center"/>
          </w:tcPr>
          <w:p>
            <w:pPr>
              <w:pStyle w:val="TableContents"/>
              <w:bidi w:val="0"/>
              <w:spacing w:before="0" w:after="283"/>
              <w:jc w:val="left"/>
              <w:rPr/>
            </w:pPr>
            <w:r>
              <w:rPr/>
              <w:t xml:space="preserve">76.1 </w:t>
            </w:r>
          </w:p>
        </w:tc>
        <w:tc>
          <w:tcPr>
            <w:tcW w:w="654" w:type="dxa"/>
            <w:tcBorders/>
            <w:vAlign w:val="center"/>
          </w:tcPr>
          <w:p>
            <w:pPr>
              <w:pStyle w:val="TableContents"/>
              <w:bidi w:val="0"/>
              <w:spacing w:before="0" w:after="283"/>
              <w:jc w:val="left"/>
              <w:rPr/>
            </w:pPr>
            <w:r>
              <w:rPr/>
              <w:t xml:space="preserve">84 </w:t>
            </w:r>
          </w:p>
        </w:tc>
        <w:tc>
          <w:tcPr>
            <w:tcW w:w="1293" w:type="dxa"/>
            <w:tcBorders/>
            <w:vAlign w:val="center"/>
          </w:tcPr>
          <w:p>
            <w:pPr>
              <w:pStyle w:val="TableContents"/>
              <w:bidi w:val="0"/>
              <w:spacing w:before="0" w:after="283"/>
              <w:jc w:val="left"/>
              <w:rPr/>
            </w:pPr>
            <w:r>
              <w:rPr/>
              <w:t xml:space="preserve">71.2 </w:t>
            </w:r>
          </w:p>
        </w:tc>
        <w:tc>
          <w:tcPr>
            <w:tcW w:w="985" w:type="dxa"/>
            <w:tcBorders/>
            <w:vAlign w:val="center"/>
          </w:tcPr>
          <w:p>
            <w:pPr>
              <w:pStyle w:val="TableContents"/>
              <w:bidi w:val="0"/>
              <w:spacing w:before="0" w:after="283"/>
              <w:jc w:val="left"/>
              <w:rPr/>
            </w:pPr>
            <w:r>
              <w:rPr/>
              <w:t xml:space="preserve">88 </w:t>
            </w:r>
          </w:p>
        </w:tc>
        <w:tc>
          <w:tcPr>
            <w:tcW w:w="1437" w:type="dxa"/>
            <w:tcBorders/>
            <w:vAlign w:val="center"/>
          </w:tcPr>
          <w:p>
            <w:pPr>
              <w:pStyle w:val="TableContents"/>
              <w:bidi w:val="0"/>
              <w:spacing w:before="0" w:after="283"/>
              <w:jc w:val="left"/>
              <w:rPr/>
            </w:pPr>
            <w:r>
              <w:rPr/>
              <w:t xml:space="preserve">65.0 </w:t>
            </w:r>
          </w:p>
        </w:tc>
      </w:tr>
      <w:tr>
        <w:trPr/>
        <w:tc>
          <w:tcPr>
            <w:tcW w:w="1632" w:type="dxa"/>
            <w:tcBorders/>
            <w:vAlign w:val="center"/>
          </w:tcPr>
          <w:p>
            <w:pPr>
              <w:pStyle w:val="TableContents"/>
              <w:bidi w:val="0"/>
              <w:spacing w:before="0" w:after="283"/>
              <w:jc w:val="left"/>
              <w:rPr/>
            </w:pPr>
            <w:r>
              <w:rPr/>
              <w:t xml:space="preserve">Liettua </w:t>
            </w:r>
          </w:p>
        </w:tc>
        <w:tc>
          <w:tcPr>
            <w:tcW w:w="690" w:type="dxa"/>
            <w:tcBorders/>
            <w:vAlign w:val="center"/>
          </w:tcPr>
          <w:p>
            <w:pPr>
              <w:pStyle w:val="TableContents"/>
              <w:bidi w:val="0"/>
              <w:spacing w:before="0" w:after="283"/>
              <w:jc w:val="left"/>
              <w:rPr/>
            </w:pPr>
            <w:r>
              <w:rPr/>
              <w:t xml:space="preserve">89 </w:t>
            </w:r>
          </w:p>
        </w:tc>
        <w:tc>
          <w:tcPr>
            <w:tcW w:w="1328" w:type="dxa"/>
            <w:tcBorders/>
            <w:vAlign w:val="center"/>
          </w:tcPr>
          <w:p>
            <w:pPr>
              <w:pStyle w:val="TableContents"/>
              <w:bidi w:val="0"/>
              <w:spacing w:before="0" w:after="283"/>
              <w:jc w:val="left"/>
              <w:rPr/>
            </w:pPr>
            <w:r>
              <w:rPr/>
              <w:t xml:space="preserve">73.6 </w:t>
            </w:r>
          </w:p>
        </w:tc>
        <w:tc>
          <w:tcPr>
            <w:tcW w:w="879" w:type="dxa"/>
            <w:tcBorders/>
            <w:vAlign w:val="center"/>
          </w:tcPr>
          <w:p>
            <w:pPr>
              <w:pStyle w:val="TableContents"/>
              <w:bidi w:val="0"/>
              <w:spacing w:before="0" w:after="283"/>
              <w:jc w:val="left"/>
              <w:rPr/>
            </w:pPr>
            <w:r>
              <w:rPr/>
              <w:t xml:space="preserve">50 </w:t>
            </w:r>
          </w:p>
        </w:tc>
        <w:tc>
          <w:tcPr>
            <w:tcW w:w="1307" w:type="dxa"/>
            <w:tcBorders/>
            <w:vAlign w:val="center"/>
          </w:tcPr>
          <w:p>
            <w:pPr>
              <w:pStyle w:val="TableContents"/>
              <w:bidi w:val="0"/>
              <w:spacing w:before="0" w:after="283"/>
              <w:jc w:val="left"/>
              <w:rPr/>
            </w:pPr>
            <w:r>
              <w:rPr/>
              <w:t xml:space="preserve">79.1 </w:t>
            </w:r>
          </w:p>
        </w:tc>
        <w:tc>
          <w:tcPr>
            <w:tcW w:w="654" w:type="dxa"/>
            <w:tcBorders/>
            <w:vAlign w:val="center"/>
          </w:tcPr>
          <w:p>
            <w:pPr>
              <w:pStyle w:val="TableContents"/>
              <w:bidi w:val="0"/>
              <w:spacing w:before="0" w:after="283"/>
              <w:jc w:val="left"/>
              <w:rPr/>
            </w:pPr>
            <w:r>
              <w:rPr/>
              <w:t xml:space="preserve">104 </w:t>
            </w:r>
          </w:p>
        </w:tc>
        <w:tc>
          <w:tcPr>
            <w:tcW w:w="1293" w:type="dxa"/>
            <w:tcBorders/>
            <w:vAlign w:val="center"/>
          </w:tcPr>
          <w:p>
            <w:pPr>
              <w:pStyle w:val="TableContents"/>
              <w:bidi w:val="0"/>
              <w:spacing w:before="0" w:after="283"/>
              <w:jc w:val="left"/>
              <w:rPr/>
            </w:pPr>
            <w:r>
              <w:rPr/>
              <w:t xml:space="preserve">68.1 </w:t>
            </w:r>
          </w:p>
        </w:tc>
        <w:tc>
          <w:tcPr>
            <w:tcW w:w="985" w:type="dxa"/>
            <w:tcBorders/>
            <w:vAlign w:val="center"/>
          </w:tcPr>
          <w:p>
            <w:pPr>
              <w:pStyle w:val="TableContents"/>
              <w:bidi w:val="0"/>
              <w:spacing w:before="0" w:after="283"/>
              <w:jc w:val="left"/>
              <w:rPr/>
            </w:pPr>
            <w:r>
              <w:rPr/>
              <w:t xml:space="preserve">75 </w:t>
            </w:r>
          </w:p>
        </w:tc>
        <w:tc>
          <w:tcPr>
            <w:tcW w:w="1437" w:type="dxa"/>
            <w:tcBorders/>
            <w:vAlign w:val="center"/>
          </w:tcPr>
          <w:p>
            <w:pPr>
              <w:pStyle w:val="TableContents"/>
              <w:bidi w:val="0"/>
              <w:spacing w:before="0" w:after="283"/>
              <w:jc w:val="left"/>
              <w:rPr/>
            </w:pPr>
            <w:r>
              <w:rPr/>
              <w:t xml:space="preserve">66.0 </w:t>
            </w:r>
          </w:p>
        </w:tc>
      </w:tr>
      <w:tr>
        <w:trPr/>
        <w:tc>
          <w:tcPr>
            <w:tcW w:w="1632" w:type="dxa"/>
            <w:tcBorders/>
            <w:vAlign w:val="center"/>
          </w:tcPr>
          <w:p>
            <w:pPr>
              <w:pStyle w:val="TableContents"/>
              <w:bidi w:val="0"/>
              <w:spacing w:before="0" w:after="283"/>
              <w:jc w:val="left"/>
              <w:rPr/>
            </w:pPr>
            <w:r>
              <w:rPr/>
              <w:t xml:space="preserve">Tonga </w:t>
            </w:r>
          </w:p>
        </w:tc>
        <w:tc>
          <w:tcPr>
            <w:tcW w:w="690" w:type="dxa"/>
            <w:tcBorders/>
            <w:vAlign w:val="center"/>
          </w:tcPr>
          <w:p>
            <w:pPr>
              <w:pStyle w:val="TableContents"/>
              <w:bidi w:val="0"/>
              <w:spacing w:before="0" w:after="283"/>
              <w:jc w:val="left"/>
              <w:rPr/>
            </w:pPr>
            <w:r>
              <w:rPr/>
              <w:t xml:space="preserve">91 </w:t>
            </w:r>
          </w:p>
        </w:tc>
        <w:tc>
          <w:tcPr>
            <w:tcW w:w="1328" w:type="dxa"/>
            <w:tcBorders/>
            <w:vAlign w:val="center"/>
          </w:tcPr>
          <w:p>
            <w:pPr>
              <w:pStyle w:val="TableContents"/>
              <w:bidi w:val="0"/>
              <w:spacing w:before="0" w:after="283"/>
              <w:jc w:val="left"/>
              <w:rPr/>
            </w:pPr>
            <w:r>
              <w:rPr/>
              <w:t xml:space="preserve">73.5 </w:t>
            </w:r>
          </w:p>
        </w:tc>
        <w:tc>
          <w:tcPr>
            <w:tcW w:w="879" w:type="dxa"/>
            <w:tcBorders/>
            <w:vAlign w:val="center"/>
          </w:tcPr>
          <w:p>
            <w:pPr>
              <w:pStyle w:val="TableContents"/>
              <w:bidi w:val="0"/>
              <w:spacing w:before="0" w:after="283"/>
              <w:jc w:val="left"/>
              <w:rPr/>
            </w:pPr>
            <w:r>
              <w:rPr/>
              <w:t xml:space="preserve">88 </w:t>
            </w:r>
          </w:p>
        </w:tc>
        <w:tc>
          <w:tcPr>
            <w:tcW w:w="1307" w:type="dxa"/>
            <w:tcBorders/>
            <w:vAlign w:val="center"/>
          </w:tcPr>
          <w:p>
            <w:pPr>
              <w:pStyle w:val="TableContents"/>
              <w:bidi w:val="0"/>
              <w:spacing w:before="0" w:after="283"/>
              <w:jc w:val="left"/>
              <w:rPr/>
            </w:pPr>
            <w:r>
              <w:rPr/>
              <w:t xml:space="preserve">76.4 </w:t>
            </w:r>
          </w:p>
        </w:tc>
        <w:tc>
          <w:tcPr>
            <w:tcW w:w="654" w:type="dxa"/>
            <w:tcBorders/>
            <w:vAlign w:val="center"/>
          </w:tcPr>
          <w:p>
            <w:pPr>
              <w:pStyle w:val="TableContents"/>
              <w:bidi w:val="0"/>
              <w:spacing w:before="0" w:after="283"/>
              <w:jc w:val="left"/>
              <w:rPr/>
            </w:pPr>
            <w:r>
              <w:rPr/>
              <w:t xml:space="preserve">89 </w:t>
            </w:r>
          </w:p>
        </w:tc>
        <w:tc>
          <w:tcPr>
            <w:tcW w:w="1293" w:type="dxa"/>
            <w:tcBorders/>
            <w:vAlign w:val="center"/>
          </w:tcPr>
          <w:p>
            <w:pPr>
              <w:pStyle w:val="TableContents"/>
              <w:bidi w:val="0"/>
              <w:spacing w:before="0" w:after="283"/>
              <w:jc w:val="left"/>
              <w:rPr/>
            </w:pPr>
            <w:r>
              <w:rPr/>
              <w:t xml:space="preserve">70.6 </w:t>
            </w:r>
          </w:p>
        </w:tc>
        <w:tc>
          <w:tcPr>
            <w:tcW w:w="985" w:type="dxa"/>
            <w:tcBorders/>
            <w:vAlign w:val="center"/>
          </w:tcPr>
          <w:p>
            <w:pPr>
              <w:pStyle w:val="TableContents"/>
              <w:bidi w:val="0"/>
              <w:spacing w:before="0" w:after="283"/>
              <w:jc w:val="left"/>
              <w:rPr/>
            </w:pPr>
            <w:r>
              <w:rPr/>
              <w:t xml:space="preserve">75 </w:t>
            </w:r>
          </w:p>
        </w:tc>
        <w:tc>
          <w:tcPr>
            <w:tcW w:w="1437" w:type="dxa"/>
            <w:tcBorders/>
            <w:vAlign w:val="center"/>
          </w:tcPr>
          <w:p>
            <w:pPr>
              <w:pStyle w:val="TableContents"/>
              <w:bidi w:val="0"/>
              <w:spacing w:before="0" w:after="283"/>
              <w:jc w:val="left"/>
              <w:rPr/>
            </w:pPr>
            <w:r>
              <w:rPr/>
              <w:t xml:space="preserve">66.0 </w:t>
            </w:r>
          </w:p>
        </w:tc>
      </w:tr>
      <w:tr>
        <w:trPr/>
        <w:tc>
          <w:tcPr>
            <w:tcW w:w="1632" w:type="dxa"/>
            <w:tcBorders/>
            <w:vAlign w:val="center"/>
          </w:tcPr>
          <w:p>
            <w:pPr>
              <w:pStyle w:val="TableContents"/>
              <w:bidi w:val="0"/>
              <w:spacing w:before="0" w:after="283"/>
              <w:jc w:val="left"/>
              <w:rPr/>
            </w:pPr>
            <w:r>
              <w:rPr/>
              <w:t xml:space="preserve">El Salvador </w:t>
            </w:r>
          </w:p>
        </w:tc>
        <w:tc>
          <w:tcPr>
            <w:tcW w:w="690" w:type="dxa"/>
            <w:tcBorders/>
            <w:vAlign w:val="center"/>
          </w:tcPr>
          <w:p>
            <w:pPr>
              <w:pStyle w:val="TableContents"/>
              <w:bidi w:val="0"/>
              <w:spacing w:before="0" w:after="283"/>
              <w:jc w:val="left"/>
              <w:rPr/>
            </w:pPr>
            <w:r>
              <w:rPr/>
              <w:t xml:space="preserve">91 </w:t>
            </w:r>
          </w:p>
        </w:tc>
        <w:tc>
          <w:tcPr>
            <w:tcW w:w="1328" w:type="dxa"/>
            <w:tcBorders/>
            <w:vAlign w:val="center"/>
          </w:tcPr>
          <w:p>
            <w:pPr>
              <w:pStyle w:val="TableContents"/>
              <w:bidi w:val="0"/>
              <w:spacing w:before="0" w:after="283"/>
              <w:jc w:val="left"/>
              <w:rPr/>
            </w:pPr>
            <w:r>
              <w:rPr/>
              <w:t xml:space="preserve">73.5 </w:t>
            </w:r>
          </w:p>
        </w:tc>
        <w:tc>
          <w:tcPr>
            <w:tcW w:w="879" w:type="dxa"/>
            <w:tcBorders/>
            <w:vAlign w:val="center"/>
          </w:tcPr>
          <w:p>
            <w:pPr>
              <w:pStyle w:val="TableContents"/>
              <w:bidi w:val="0"/>
              <w:spacing w:before="0" w:after="283"/>
              <w:jc w:val="left"/>
              <w:rPr/>
            </w:pPr>
            <w:r>
              <w:rPr/>
              <w:t xml:space="preserve">71 </w:t>
            </w:r>
          </w:p>
        </w:tc>
        <w:tc>
          <w:tcPr>
            <w:tcW w:w="1307" w:type="dxa"/>
            <w:tcBorders/>
            <w:vAlign w:val="center"/>
          </w:tcPr>
          <w:p>
            <w:pPr>
              <w:pStyle w:val="TableContents"/>
              <w:bidi w:val="0"/>
              <w:spacing w:before="0" w:after="283"/>
              <w:jc w:val="left"/>
              <w:rPr/>
            </w:pPr>
            <w:r>
              <w:rPr/>
              <w:t xml:space="preserve">77.9 </w:t>
            </w:r>
          </w:p>
        </w:tc>
        <w:tc>
          <w:tcPr>
            <w:tcW w:w="654" w:type="dxa"/>
            <w:tcBorders/>
            <w:vAlign w:val="center"/>
          </w:tcPr>
          <w:p>
            <w:pPr>
              <w:pStyle w:val="TableContents"/>
              <w:bidi w:val="0"/>
              <w:spacing w:before="0" w:after="283"/>
              <w:jc w:val="left"/>
              <w:rPr/>
            </w:pPr>
            <w:r>
              <w:rPr/>
              <w:t xml:space="preserve">99 </w:t>
            </w:r>
          </w:p>
        </w:tc>
        <w:tc>
          <w:tcPr>
            <w:tcW w:w="1293" w:type="dxa"/>
            <w:tcBorders/>
            <w:vAlign w:val="center"/>
          </w:tcPr>
          <w:p>
            <w:pPr>
              <w:pStyle w:val="TableContents"/>
              <w:bidi w:val="0"/>
              <w:spacing w:before="0" w:after="283"/>
              <w:jc w:val="left"/>
              <w:rPr/>
            </w:pPr>
            <w:r>
              <w:rPr/>
              <w:t xml:space="preserve">68.8 </w:t>
            </w:r>
          </w:p>
        </w:tc>
        <w:tc>
          <w:tcPr>
            <w:tcW w:w="985" w:type="dxa"/>
            <w:tcBorders/>
            <w:vAlign w:val="center"/>
          </w:tcPr>
          <w:p>
            <w:pPr>
              <w:pStyle w:val="TableContents"/>
              <w:bidi w:val="0"/>
              <w:spacing w:before="0" w:after="283"/>
              <w:jc w:val="left"/>
              <w:rPr/>
            </w:pPr>
            <w:r>
              <w:rPr/>
              <w:t xml:space="preserve">98 </w:t>
            </w:r>
          </w:p>
        </w:tc>
        <w:tc>
          <w:tcPr>
            <w:tcW w:w="1437" w:type="dxa"/>
            <w:tcBorders/>
            <w:vAlign w:val="center"/>
          </w:tcPr>
          <w:p>
            <w:pPr>
              <w:pStyle w:val="TableContents"/>
              <w:bidi w:val="0"/>
              <w:spacing w:before="0" w:after="283"/>
              <w:jc w:val="left"/>
              <w:rPr/>
            </w:pPr>
            <w:r>
              <w:rPr/>
              <w:t xml:space="preserve">64.1 </w:t>
            </w:r>
          </w:p>
        </w:tc>
      </w:tr>
      <w:tr>
        <w:trPr/>
        <w:tc>
          <w:tcPr>
            <w:tcW w:w="1632" w:type="dxa"/>
            <w:tcBorders/>
            <w:vAlign w:val="center"/>
          </w:tcPr>
          <w:p>
            <w:pPr>
              <w:pStyle w:val="TableContents"/>
              <w:bidi w:val="0"/>
              <w:spacing w:before="0" w:after="283"/>
              <w:jc w:val="left"/>
              <w:rPr/>
            </w:pPr>
            <w:r>
              <w:rPr/>
              <w:t xml:space="preserve">Cabo Verde </w:t>
            </w:r>
          </w:p>
        </w:tc>
        <w:tc>
          <w:tcPr>
            <w:tcW w:w="690" w:type="dxa"/>
            <w:tcBorders/>
            <w:vAlign w:val="center"/>
          </w:tcPr>
          <w:p>
            <w:pPr>
              <w:pStyle w:val="TableContents"/>
              <w:bidi w:val="0"/>
              <w:spacing w:before="0" w:after="283"/>
              <w:jc w:val="left"/>
              <w:rPr/>
            </w:pPr>
            <w:r>
              <w:rPr/>
              <w:t xml:space="preserve">93 </w:t>
            </w:r>
          </w:p>
        </w:tc>
        <w:tc>
          <w:tcPr>
            <w:tcW w:w="1328" w:type="dxa"/>
            <w:tcBorders/>
            <w:vAlign w:val="center"/>
          </w:tcPr>
          <w:p>
            <w:pPr>
              <w:pStyle w:val="TableContents"/>
              <w:bidi w:val="0"/>
              <w:spacing w:before="0" w:after="283"/>
              <w:jc w:val="left"/>
              <w:rPr/>
            </w:pPr>
            <w:r>
              <w:rPr/>
              <w:t xml:space="preserve">73.3 </w:t>
            </w:r>
          </w:p>
        </w:tc>
        <w:tc>
          <w:tcPr>
            <w:tcW w:w="879" w:type="dxa"/>
            <w:tcBorders/>
            <w:vAlign w:val="center"/>
          </w:tcPr>
          <w:p>
            <w:pPr>
              <w:pStyle w:val="TableContents"/>
              <w:bidi w:val="0"/>
              <w:spacing w:before="0" w:after="283"/>
              <w:jc w:val="left"/>
              <w:rPr/>
            </w:pPr>
            <w:r>
              <w:rPr/>
              <w:t xml:space="preserve">103 </w:t>
            </w:r>
          </w:p>
        </w:tc>
        <w:tc>
          <w:tcPr>
            <w:tcW w:w="1307" w:type="dxa"/>
            <w:tcBorders/>
            <w:vAlign w:val="center"/>
          </w:tcPr>
          <w:p>
            <w:pPr>
              <w:pStyle w:val="TableContents"/>
              <w:bidi w:val="0"/>
              <w:spacing w:before="0" w:after="283"/>
              <w:jc w:val="left"/>
              <w:rPr/>
            </w:pPr>
            <w:r>
              <w:rPr/>
              <w:t xml:space="preserve">75.0 </w:t>
            </w:r>
          </w:p>
        </w:tc>
        <w:tc>
          <w:tcPr>
            <w:tcW w:w="654" w:type="dxa"/>
            <w:tcBorders/>
            <w:vAlign w:val="center"/>
          </w:tcPr>
          <w:p>
            <w:pPr>
              <w:pStyle w:val="TableContents"/>
              <w:bidi w:val="0"/>
              <w:spacing w:before="0" w:after="283"/>
              <w:jc w:val="left"/>
              <w:rPr/>
            </w:pPr>
            <w:r>
              <w:rPr/>
              <w:t xml:space="preserve">81 </w:t>
            </w:r>
          </w:p>
        </w:tc>
        <w:tc>
          <w:tcPr>
            <w:tcW w:w="1293" w:type="dxa"/>
            <w:tcBorders/>
            <w:vAlign w:val="center"/>
          </w:tcPr>
          <w:p>
            <w:pPr>
              <w:pStyle w:val="TableContents"/>
              <w:bidi w:val="0"/>
              <w:spacing w:before="0" w:after="283"/>
              <w:jc w:val="left"/>
              <w:rPr/>
            </w:pPr>
            <w:r>
              <w:rPr/>
              <w:t xml:space="preserve">71.3 </w:t>
            </w:r>
          </w:p>
        </w:tc>
        <w:tc>
          <w:tcPr>
            <w:tcW w:w="985" w:type="dxa"/>
            <w:tcBorders/>
            <w:vAlign w:val="center"/>
          </w:tcPr>
          <w:p>
            <w:pPr>
              <w:pStyle w:val="TableContents"/>
              <w:bidi w:val="0"/>
              <w:spacing w:before="0" w:after="283"/>
              <w:jc w:val="left"/>
              <w:rPr/>
            </w:pPr>
            <w:r>
              <w:rPr/>
              <w:t xml:space="preserve">97 </w:t>
            </w:r>
          </w:p>
        </w:tc>
        <w:tc>
          <w:tcPr>
            <w:tcW w:w="1437" w:type="dxa"/>
            <w:tcBorders/>
            <w:vAlign w:val="center"/>
          </w:tcPr>
          <w:p>
            <w:pPr>
              <w:pStyle w:val="TableContents"/>
              <w:bidi w:val="0"/>
              <w:spacing w:before="0" w:after="283"/>
              <w:jc w:val="left"/>
              <w:rPr/>
            </w:pPr>
            <w:r>
              <w:rPr/>
              <w:t xml:space="preserve">64.4 </w:t>
            </w:r>
          </w:p>
        </w:tc>
      </w:tr>
      <w:tr>
        <w:trPr/>
        <w:tc>
          <w:tcPr>
            <w:tcW w:w="1632" w:type="dxa"/>
            <w:tcBorders/>
            <w:vAlign w:val="center"/>
          </w:tcPr>
          <w:p>
            <w:pPr>
              <w:pStyle w:val="TableContents"/>
              <w:bidi w:val="0"/>
              <w:spacing w:before="0" w:after="283"/>
              <w:jc w:val="left"/>
              <w:rPr/>
            </w:pPr>
            <w:r>
              <w:rPr/>
              <w:t xml:space="preserve">Saint Vincent ja Grenadiinit </w:t>
            </w:r>
          </w:p>
        </w:tc>
        <w:tc>
          <w:tcPr>
            <w:tcW w:w="690" w:type="dxa"/>
            <w:tcBorders/>
            <w:vAlign w:val="center"/>
          </w:tcPr>
          <w:p>
            <w:pPr>
              <w:pStyle w:val="TableContents"/>
              <w:bidi w:val="0"/>
              <w:spacing w:before="0" w:after="283"/>
              <w:jc w:val="left"/>
              <w:rPr/>
            </w:pPr>
            <w:r>
              <w:rPr/>
              <w:t xml:space="preserve">94 </w:t>
            </w:r>
          </w:p>
        </w:tc>
        <w:tc>
          <w:tcPr>
            <w:tcW w:w="1328" w:type="dxa"/>
            <w:tcBorders/>
            <w:vAlign w:val="center"/>
          </w:tcPr>
          <w:p>
            <w:pPr>
              <w:pStyle w:val="TableContents"/>
              <w:bidi w:val="0"/>
              <w:spacing w:before="0" w:after="283"/>
              <w:jc w:val="left"/>
              <w:rPr/>
            </w:pPr>
            <w:r>
              <w:rPr/>
              <w:t xml:space="preserve">73.2 </w:t>
            </w:r>
          </w:p>
        </w:tc>
        <w:tc>
          <w:tcPr>
            <w:tcW w:w="879" w:type="dxa"/>
            <w:tcBorders/>
            <w:vAlign w:val="center"/>
          </w:tcPr>
          <w:p>
            <w:pPr>
              <w:pStyle w:val="TableContents"/>
              <w:bidi w:val="0"/>
              <w:spacing w:before="0" w:after="283"/>
              <w:jc w:val="left"/>
              <w:rPr/>
            </w:pPr>
            <w:r>
              <w:rPr/>
              <w:t xml:space="preserve">100 </w:t>
            </w:r>
          </w:p>
        </w:tc>
        <w:tc>
          <w:tcPr>
            <w:tcW w:w="1307" w:type="dxa"/>
            <w:tcBorders/>
            <w:vAlign w:val="center"/>
          </w:tcPr>
          <w:p>
            <w:pPr>
              <w:pStyle w:val="TableContents"/>
              <w:bidi w:val="0"/>
              <w:spacing w:before="0" w:after="283"/>
              <w:jc w:val="left"/>
              <w:rPr/>
            </w:pPr>
            <w:r>
              <w:rPr/>
              <w:t xml:space="preserve">75.2 </w:t>
            </w:r>
          </w:p>
        </w:tc>
        <w:tc>
          <w:tcPr>
            <w:tcW w:w="654" w:type="dxa"/>
            <w:tcBorders/>
            <w:vAlign w:val="center"/>
          </w:tcPr>
          <w:p>
            <w:pPr>
              <w:pStyle w:val="TableContents"/>
              <w:bidi w:val="0"/>
              <w:spacing w:before="0" w:after="283"/>
              <w:jc w:val="left"/>
              <w:rPr/>
            </w:pPr>
            <w:r>
              <w:rPr/>
              <w:t xml:space="preserve">81 </w:t>
            </w:r>
          </w:p>
        </w:tc>
        <w:tc>
          <w:tcPr>
            <w:tcW w:w="1293" w:type="dxa"/>
            <w:tcBorders/>
            <w:vAlign w:val="center"/>
          </w:tcPr>
          <w:p>
            <w:pPr>
              <w:pStyle w:val="TableContents"/>
              <w:bidi w:val="0"/>
              <w:spacing w:before="0" w:after="283"/>
              <w:jc w:val="left"/>
              <w:rPr/>
            </w:pPr>
            <w:r>
              <w:rPr/>
              <w:t xml:space="preserve">71.3 </w:t>
            </w:r>
          </w:p>
        </w:tc>
        <w:tc>
          <w:tcPr>
            <w:tcW w:w="985" w:type="dxa"/>
            <w:tcBorders/>
            <w:vAlign w:val="center"/>
          </w:tcPr>
          <w:p>
            <w:pPr>
              <w:pStyle w:val="TableContents"/>
              <w:bidi w:val="0"/>
              <w:spacing w:before="0" w:after="283"/>
              <w:jc w:val="left"/>
              <w:rPr/>
            </w:pPr>
            <w:r>
              <w:rPr/>
              <w:t xml:space="preserve">94 </w:t>
            </w:r>
          </w:p>
        </w:tc>
        <w:tc>
          <w:tcPr>
            <w:tcW w:w="1437" w:type="dxa"/>
            <w:tcBorders/>
            <w:vAlign w:val="center"/>
          </w:tcPr>
          <w:p>
            <w:pPr>
              <w:pStyle w:val="TableContents"/>
              <w:bidi w:val="0"/>
              <w:spacing w:before="0" w:after="283"/>
              <w:jc w:val="left"/>
              <w:rPr/>
            </w:pPr>
            <w:r>
              <w:rPr/>
              <w:t xml:space="preserve">64.6 </w:t>
            </w:r>
          </w:p>
        </w:tc>
      </w:tr>
      <w:tr>
        <w:trPr/>
        <w:tc>
          <w:tcPr>
            <w:tcW w:w="1632" w:type="dxa"/>
            <w:tcBorders/>
            <w:vAlign w:val="center"/>
          </w:tcPr>
          <w:p>
            <w:pPr>
              <w:pStyle w:val="TableContents"/>
              <w:bidi w:val="0"/>
              <w:spacing w:before="0" w:after="283"/>
              <w:jc w:val="left"/>
              <w:rPr/>
            </w:pPr>
            <w:r>
              <w:rPr/>
              <w:t xml:space="preserve">Seychellit </w:t>
            </w:r>
          </w:p>
        </w:tc>
        <w:tc>
          <w:tcPr>
            <w:tcW w:w="690" w:type="dxa"/>
            <w:tcBorders/>
            <w:vAlign w:val="center"/>
          </w:tcPr>
          <w:p>
            <w:pPr>
              <w:pStyle w:val="TableContents"/>
              <w:bidi w:val="0"/>
              <w:spacing w:before="0" w:after="283"/>
              <w:jc w:val="left"/>
              <w:rPr/>
            </w:pPr>
            <w:r>
              <w:rPr/>
              <w:t xml:space="preserve">94 </w:t>
            </w:r>
          </w:p>
        </w:tc>
        <w:tc>
          <w:tcPr>
            <w:tcW w:w="1328" w:type="dxa"/>
            <w:tcBorders/>
            <w:vAlign w:val="center"/>
          </w:tcPr>
          <w:p>
            <w:pPr>
              <w:pStyle w:val="TableContents"/>
              <w:bidi w:val="0"/>
              <w:spacing w:before="0" w:after="283"/>
              <w:jc w:val="left"/>
              <w:rPr/>
            </w:pPr>
            <w:r>
              <w:rPr/>
              <w:t xml:space="preserve">73.2 </w:t>
            </w:r>
          </w:p>
        </w:tc>
        <w:tc>
          <w:tcPr>
            <w:tcW w:w="879" w:type="dxa"/>
            <w:tcBorders/>
            <w:vAlign w:val="center"/>
          </w:tcPr>
          <w:p>
            <w:pPr>
              <w:pStyle w:val="TableContents"/>
              <w:bidi w:val="0"/>
              <w:spacing w:before="0" w:after="283"/>
              <w:jc w:val="left"/>
              <w:rPr/>
            </w:pPr>
            <w:r>
              <w:rPr/>
              <w:t xml:space="preserve">66 </w:t>
            </w:r>
          </w:p>
        </w:tc>
        <w:tc>
          <w:tcPr>
            <w:tcW w:w="1307" w:type="dxa"/>
            <w:tcBorders/>
            <w:vAlign w:val="center"/>
          </w:tcPr>
          <w:p>
            <w:pPr>
              <w:pStyle w:val="TableContents"/>
              <w:bidi w:val="0"/>
              <w:spacing w:before="0" w:after="283"/>
              <w:jc w:val="left"/>
              <w:rPr/>
            </w:pPr>
            <w:r>
              <w:rPr/>
              <w:t xml:space="preserve">78.0 </w:t>
            </w:r>
          </w:p>
        </w:tc>
        <w:tc>
          <w:tcPr>
            <w:tcW w:w="654" w:type="dxa"/>
            <w:tcBorders/>
            <w:vAlign w:val="center"/>
          </w:tcPr>
          <w:p>
            <w:pPr>
              <w:pStyle w:val="TableContents"/>
              <w:bidi w:val="0"/>
              <w:spacing w:before="0" w:after="283"/>
              <w:jc w:val="left"/>
              <w:rPr/>
            </w:pPr>
            <w:r>
              <w:rPr/>
              <w:t xml:space="preserve">98 </w:t>
            </w:r>
          </w:p>
        </w:tc>
        <w:tc>
          <w:tcPr>
            <w:tcW w:w="1293" w:type="dxa"/>
            <w:tcBorders/>
            <w:vAlign w:val="center"/>
          </w:tcPr>
          <w:p>
            <w:pPr>
              <w:pStyle w:val="TableContents"/>
              <w:bidi w:val="0"/>
              <w:spacing w:before="0" w:after="283"/>
              <w:jc w:val="left"/>
              <w:rPr/>
            </w:pPr>
            <w:r>
              <w:rPr/>
              <w:t xml:space="preserve">69.1 </w:t>
            </w:r>
          </w:p>
        </w:tc>
        <w:tc>
          <w:tcPr>
            <w:tcW w:w="985" w:type="dxa"/>
            <w:tcBorders/>
            <w:vAlign w:val="center"/>
          </w:tcPr>
          <w:p>
            <w:pPr>
              <w:pStyle w:val="TableContents"/>
              <w:bidi w:val="0"/>
              <w:spacing w:before="0" w:after="283"/>
              <w:jc w:val="left"/>
              <w:rPr/>
            </w:pPr>
            <w:r>
              <w:rPr/>
              <w:t xml:space="preserve">81 </w:t>
            </w:r>
          </w:p>
        </w:tc>
        <w:tc>
          <w:tcPr>
            <w:tcW w:w="1437" w:type="dxa"/>
            <w:tcBorders/>
            <w:vAlign w:val="center"/>
          </w:tcPr>
          <w:p>
            <w:pPr>
              <w:pStyle w:val="TableContents"/>
              <w:bidi w:val="0"/>
              <w:spacing w:before="0" w:after="283"/>
              <w:jc w:val="left"/>
              <w:rPr/>
            </w:pPr>
            <w:r>
              <w:rPr/>
              <w:t xml:space="preserve">65.5 </w:t>
            </w:r>
          </w:p>
        </w:tc>
      </w:tr>
      <w:tr>
        <w:trPr/>
        <w:tc>
          <w:tcPr>
            <w:tcW w:w="1632" w:type="dxa"/>
            <w:tcBorders/>
            <w:vAlign w:val="center"/>
          </w:tcPr>
          <w:p>
            <w:pPr>
              <w:pStyle w:val="TableContents"/>
              <w:bidi w:val="0"/>
              <w:spacing w:before="0" w:after="283"/>
              <w:jc w:val="left"/>
              <w:rPr/>
            </w:pPr>
            <w:r>
              <w:rPr/>
              <w:t xml:space="preserve">Libya </w:t>
            </w:r>
          </w:p>
        </w:tc>
        <w:tc>
          <w:tcPr>
            <w:tcW w:w="690" w:type="dxa"/>
            <w:tcBorders/>
            <w:vAlign w:val="center"/>
          </w:tcPr>
          <w:p>
            <w:pPr>
              <w:pStyle w:val="TableContents"/>
              <w:bidi w:val="0"/>
              <w:spacing w:before="0" w:after="283"/>
              <w:jc w:val="left"/>
              <w:rPr/>
            </w:pPr>
            <w:r>
              <w:rPr/>
              <w:t xml:space="preserve">96 </w:t>
            </w:r>
          </w:p>
        </w:tc>
        <w:tc>
          <w:tcPr>
            <w:tcW w:w="1328" w:type="dxa"/>
            <w:tcBorders/>
            <w:vAlign w:val="center"/>
          </w:tcPr>
          <w:p>
            <w:pPr>
              <w:pStyle w:val="TableContents"/>
              <w:bidi w:val="0"/>
              <w:spacing w:before="0" w:after="283"/>
              <w:jc w:val="left"/>
              <w:rPr/>
            </w:pPr>
            <w:r>
              <w:rPr/>
              <w:t xml:space="preserve">72.7 </w:t>
            </w:r>
          </w:p>
        </w:tc>
        <w:tc>
          <w:tcPr>
            <w:tcW w:w="879" w:type="dxa"/>
            <w:tcBorders/>
            <w:vAlign w:val="center"/>
          </w:tcPr>
          <w:p>
            <w:pPr>
              <w:pStyle w:val="TableContents"/>
              <w:bidi w:val="0"/>
              <w:spacing w:before="0" w:after="283"/>
              <w:jc w:val="left"/>
              <w:rPr/>
            </w:pPr>
            <w:r>
              <w:rPr/>
              <w:t xml:space="preserve">98 </w:t>
            </w:r>
          </w:p>
        </w:tc>
        <w:tc>
          <w:tcPr>
            <w:tcW w:w="1307" w:type="dxa"/>
            <w:tcBorders/>
            <w:vAlign w:val="center"/>
          </w:tcPr>
          <w:p>
            <w:pPr>
              <w:pStyle w:val="TableContents"/>
              <w:bidi w:val="0"/>
              <w:spacing w:before="0" w:after="283"/>
              <w:jc w:val="left"/>
              <w:rPr/>
            </w:pPr>
            <w:r>
              <w:rPr/>
              <w:t xml:space="preserve">75.6 </w:t>
            </w:r>
          </w:p>
        </w:tc>
        <w:tc>
          <w:tcPr>
            <w:tcW w:w="654" w:type="dxa"/>
            <w:tcBorders/>
            <w:vAlign w:val="center"/>
          </w:tcPr>
          <w:p>
            <w:pPr>
              <w:pStyle w:val="TableContents"/>
              <w:bidi w:val="0"/>
              <w:spacing w:before="0" w:after="283"/>
              <w:jc w:val="left"/>
              <w:rPr/>
            </w:pPr>
            <w:r>
              <w:rPr/>
              <w:t xml:space="preserve">92 </w:t>
            </w:r>
          </w:p>
        </w:tc>
        <w:tc>
          <w:tcPr>
            <w:tcW w:w="1293" w:type="dxa"/>
            <w:tcBorders/>
            <w:vAlign w:val="center"/>
          </w:tcPr>
          <w:p>
            <w:pPr>
              <w:pStyle w:val="TableContents"/>
              <w:bidi w:val="0"/>
              <w:spacing w:before="0" w:after="283"/>
              <w:jc w:val="left"/>
              <w:rPr/>
            </w:pPr>
            <w:r>
              <w:rPr/>
              <w:t xml:space="preserve">70.1 </w:t>
            </w:r>
          </w:p>
        </w:tc>
        <w:tc>
          <w:tcPr>
            <w:tcW w:w="985" w:type="dxa"/>
            <w:tcBorders/>
            <w:vAlign w:val="center"/>
          </w:tcPr>
          <w:p>
            <w:pPr>
              <w:pStyle w:val="TableContents"/>
              <w:bidi w:val="0"/>
              <w:spacing w:before="0" w:after="283"/>
              <w:jc w:val="left"/>
              <w:rPr/>
            </w:pPr>
            <w:r>
              <w:rPr/>
              <w:t xml:space="preserve">101 </w:t>
            </w:r>
          </w:p>
        </w:tc>
        <w:tc>
          <w:tcPr>
            <w:tcW w:w="1437" w:type="dxa"/>
            <w:tcBorders/>
            <w:vAlign w:val="center"/>
          </w:tcPr>
          <w:p>
            <w:pPr>
              <w:pStyle w:val="TableContents"/>
              <w:bidi w:val="0"/>
              <w:spacing w:before="0" w:after="283"/>
              <w:jc w:val="left"/>
              <w:rPr/>
            </w:pPr>
            <w:r>
              <w:rPr/>
              <w:t xml:space="preserve">63.8 </w:t>
            </w:r>
          </w:p>
        </w:tc>
      </w:tr>
      <w:tr>
        <w:trPr/>
        <w:tc>
          <w:tcPr>
            <w:tcW w:w="1632" w:type="dxa"/>
            <w:tcBorders/>
            <w:vAlign w:val="center"/>
          </w:tcPr>
          <w:p>
            <w:pPr>
              <w:pStyle w:val="TableContents"/>
              <w:bidi w:val="0"/>
              <w:spacing w:before="0" w:after="283"/>
              <w:jc w:val="left"/>
              <w:rPr/>
            </w:pPr>
            <w:r>
              <w:rPr/>
              <w:t xml:space="preserve">Azerbaidžan </w:t>
            </w:r>
          </w:p>
        </w:tc>
        <w:tc>
          <w:tcPr>
            <w:tcW w:w="690" w:type="dxa"/>
            <w:tcBorders/>
            <w:vAlign w:val="center"/>
          </w:tcPr>
          <w:p>
            <w:pPr>
              <w:pStyle w:val="TableContents"/>
              <w:bidi w:val="0"/>
              <w:spacing w:before="0" w:after="283"/>
              <w:jc w:val="left"/>
              <w:rPr/>
            </w:pPr>
            <w:r>
              <w:rPr/>
              <w:t xml:space="preserve">96 </w:t>
            </w:r>
          </w:p>
        </w:tc>
        <w:tc>
          <w:tcPr>
            <w:tcW w:w="1328" w:type="dxa"/>
            <w:tcBorders/>
            <w:vAlign w:val="center"/>
          </w:tcPr>
          <w:p>
            <w:pPr>
              <w:pStyle w:val="TableContents"/>
              <w:bidi w:val="0"/>
              <w:spacing w:before="0" w:after="283"/>
              <w:jc w:val="left"/>
              <w:rPr/>
            </w:pPr>
            <w:r>
              <w:rPr/>
              <w:t xml:space="preserve">72.7 </w:t>
            </w:r>
          </w:p>
        </w:tc>
        <w:tc>
          <w:tcPr>
            <w:tcW w:w="879" w:type="dxa"/>
            <w:tcBorders/>
            <w:vAlign w:val="center"/>
          </w:tcPr>
          <w:p>
            <w:pPr>
              <w:pStyle w:val="TableContents"/>
              <w:bidi w:val="0"/>
              <w:spacing w:before="0" w:after="283"/>
              <w:jc w:val="left"/>
              <w:rPr/>
            </w:pPr>
            <w:r>
              <w:rPr/>
              <w:t xml:space="preserve">97 </w:t>
            </w:r>
          </w:p>
        </w:tc>
        <w:tc>
          <w:tcPr>
            <w:tcW w:w="1307" w:type="dxa"/>
            <w:tcBorders/>
            <w:vAlign w:val="center"/>
          </w:tcPr>
          <w:p>
            <w:pPr>
              <w:pStyle w:val="TableContents"/>
              <w:bidi w:val="0"/>
              <w:spacing w:before="0" w:after="283"/>
              <w:jc w:val="left"/>
              <w:rPr/>
            </w:pPr>
            <w:r>
              <w:rPr/>
              <w:t xml:space="preserve">75.8 </w:t>
            </w:r>
          </w:p>
        </w:tc>
        <w:tc>
          <w:tcPr>
            <w:tcW w:w="654" w:type="dxa"/>
            <w:tcBorders/>
            <w:vAlign w:val="center"/>
          </w:tcPr>
          <w:p>
            <w:pPr>
              <w:pStyle w:val="TableContents"/>
              <w:bidi w:val="0"/>
              <w:spacing w:before="0" w:after="283"/>
              <w:jc w:val="left"/>
              <w:rPr/>
            </w:pPr>
            <w:r>
              <w:rPr/>
              <w:t xml:space="preserve">95 </w:t>
            </w:r>
          </w:p>
        </w:tc>
        <w:tc>
          <w:tcPr>
            <w:tcW w:w="1293" w:type="dxa"/>
            <w:tcBorders/>
            <w:vAlign w:val="center"/>
          </w:tcPr>
          <w:p>
            <w:pPr>
              <w:pStyle w:val="TableContents"/>
              <w:bidi w:val="0"/>
              <w:spacing w:before="0" w:after="283"/>
              <w:jc w:val="left"/>
              <w:rPr/>
            </w:pPr>
            <w:r>
              <w:rPr/>
              <w:t xml:space="preserve">69.6 </w:t>
            </w:r>
          </w:p>
        </w:tc>
        <w:tc>
          <w:tcPr>
            <w:tcW w:w="985" w:type="dxa"/>
            <w:tcBorders/>
            <w:vAlign w:val="center"/>
          </w:tcPr>
          <w:p>
            <w:pPr>
              <w:pStyle w:val="TableContents"/>
              <w:bidi w:val="0"/>
              <w:spacing w:before="0" w:after="283"/>
              <w:jc w:val="left"/>
              <w:rPr/>
            </w:pPr>
            <w:r>
              <w:rPr/>
              <w:t xml:space="preserve">93 </w:t>
            </w:r>
          </w:p>
        </w:tc>
        <w:tc>
          <w:tcPr>
            <w:tcW w:w="1437" w:type="dxa"/>
            <w:tcBorders/>
            <w:vAlign w:val="center"/>
          </w:tcPr>
          <w:p>
            <w:pPr>
              <w:pStyle w:val="TableContents"/>
              <w:bidi w:val="0"/>
              <w:spacing w:before="0" w:after="283"/>
              <w:jc w:val="left"/>
              <w:rPr/>
            </w:pPr>
            <w:r>
              <w:rPr/>
              <w:t xml:space="preserve">64.7 </w:t>
            </w:r>
          </w:p>
        </w:tc>
      </w:tr>
      <w:tr>
        <w:trPr/>
        <w:tc>
          <w:tcPr>
            <w:tcW w:w="1632" w:type="dxa"/>
            <w:tcBorders/>
            <w:vAlign w:val="center"/>
          </w:tcPr>
          <w:p>
            <w:pPr>
              <w:pStyle w:val="TableContents"/>
              <w:bidi w:val="0"/>
              <w:spacing w:before="0" w:after="283"/>
              <w:jc w:val="left"/>
              <w:rPr/>
            </w:pPr>
            <w:r>
              <w:rPr/>
              <w:t xml:space="preserve">Valko-Venäjä </w:t>
            </w:r>
          </w:p>
        </w:tc>
        <w:tc>
          <w:tcPr>
            <w:tcW w:w="690" w:type="dxa"/>
            <w:tcBorders/>
            <w:vAlign w:val="center"/>
          </w:tcPr>
          <w:p>
            <w:pPr>
              <w:pStyle w:val="TableContents"/>
              <w:bidi w:val="0"/>
              <w:spacing w:before="0" w:after="283"/>
              <w:jc w:val="left"/>
              <w:rPr/>
            </w:pPr>
            <w:r>
              <w:rPr/>
              <w:t xml:space="preserve">98 </w:t>
            </w:r>
          </w:p>
        </w:tc>
        <w:tc>
          <w:tcPr>
            <w:tcW w:w="1328" w:type="dxa"/>
            <w:tcBorders/>
            <w:vAlign w:val="center"/>
          </w:tcPr>
          <w:p>
            <w:pPr>
              <w:pStyle w:val="TableContents"/>
              <w:bidi w:val="0"/>
              <w:spacing w:before="0" w:after="283"/>
              <w:jc w:val="left"/>
              <w:rPr/>
            </w:pPr>
            <w:r>
              <w:rPr/>
              <w:t xml:space="preserve">72.3 </w:t>
            </w:r>
          </w:p>
        </w:tc>
        <w:tc>
          <w:tcPr>
            <w:tcW w:w="879" w:type="dxa"/>
            <w:tcBorders/>
            <w:vAlign w:val="center"/>
          </w:tcPr>
          <w:p>
            <w:pPr>
              <w:pStyle w:val="TableContents"/>
              <w:bidi w:val="0"/>
              <w:spacing w:before="0" w:after="283"/>
              <w:jc w:val="left"/>
              <w:rPr/>
            </w:pPr>
            <w:r>
              <w:rPr/>
              <w:t xml:space="preserve">66 </w:t>
            </w:r>
          </w:p>
        </w:tc>
        <w:tc>
          <w:tcPr>
            <w:tcW w:w="1307" w:type="dxa"/>
            <w:tcBorders/>
            <w:vAlign w:val="center"/>
          </w:tcPr>
          <w:p>
            <w:pPr>
              <w:pStyle w:val="TableContents"/>
              <w:bidi w:val="0"/>
              <w:spacing w:before="0" w:after="283"/>
              <w:jc w:val="left"/>
              <w:rPr/>
            </w:pPr>
            <w:r>
              <w:rPr/>
              <w:t xml:space="preserve">78.0 </w:t>
            </w:r>
          </w:p>
        </w:tc>
        <w:tc>
          <w:tcPr>
            <w:tcW w:w="654" w:type="dxa"/>
            <w:tcBorders/>
            <w:vAlign w:val="center"/>
          </w:tcPr>
          <w:p>
            <w:pPr>
              <w:pStyle w:val="TableContents"/>
              <w:bidi w:val="0"/>
              <w:spacing w:before="0" w:after="283"/>
              <w:jc w:val="left"/>
              <w:rPr/>
            </w:pPr>
            <w:r>
              <w:rPr/>
              <w:t xml:space="preserve">119 </w:t>
            </w:r>
          </w:p>
        </w:tc>
        <w:tc>
          <w:tcPr>
            <w:tcW w:w="1293" w:type="dxa"/>
            <w:tcBorders/>
            <w:vAlign w:val="center"/>
          </w:tcPr>
          <w:p>
            <w:pPr>
              <w:pStyle w:val="TableContents"/>
              <w:bidi w:val="0"/>
              <w:spacing w:before="0" w:after="283"/>
              <w:jc w:val="left"/>
              <w:rPr/>
            </w:pPr>
            <w:r>
              <w:rPr/>
              <w:t xml:space="preserve">66.5 </w:t>
            </w:r>
          </w:p>
        </w:tc>
        <w:tc>
          <w:tcPr>
            <w:tcW w:w="985" w:type="dxa"/>
            <w:tcBorders/>
            <w:vAlign w:val="center"/>
          </w:tcPr>
          <w:p>
            <w:pPr>
              <w:pStyle w:val="TableContents"/>
              <w:bidi w:val="0"/>
              <w:spacing w:before="0" w:after="283"/>
              <w:jc w:val="left"/>
              <w:rPr/>
            </w:pPr>
            <w:r>
              <w:rPr/>
              <w:t xml:space="preserve">85 </w:t>
            </w:r>
          </w:p>
        </w:tc>
        <w:tc>
          <w:tcPr>
            <w:tcW w:w="1437" w:type="dxa"/>
            <w:tcBorders/>
            <w:vAlign w:val="center"/>
          </w:tcPr>
          <w:p>
            <w:pPr>
              <w:pStyle w:val="TableContents"/>
              <w:bidi w:val="0"/>
              <w:spacing w:before="0" w:after="283"/>
              <w:jc w:val="left"/>
              <w:rPr/>
            </w:pPr>
            <w:r>
              <w:rPr/>
              <w:t xml:space="preserve">65.1 </w:t>
            </w:r>
          </w:p>
        </w:tc>
      </w:tr>
      <w:tr>
        <w:trPr/>
        <w:tc>
          <w:tcPr>
            <w:tcW w:w="1632" w:type="dxa"/>
            <w:tcBorders/>
            <w:vAlign w:val="center"/>
          </w:tcPr>
          <w:p>
            <w:pPr>
              <w:pStyle w:val="TableContents"/>
              <w:bidi w:val="0"/>
              <w:spacing w:before="0" w:after="283"/>
              <w:jc w:val="left"/>
              <w:rPr/>
            </w:pPr>
            <w:r>
              <w:rPr/>
              <w:t xml:space="preserve">Moldova </w:t>
            </w:r>
          </w:p>
        </w:tc>
        <w:tc>
          <w:tcPr>
            <w:tcW w:w="690" w:type="dxa"/>
            <w:tcBorders/>
            <w:vAlign w:val="center"/>
          </w:tcPr>
          <w:p>
            <w:pPr>
              <w:pStyle w:val="TableContents"/>
              <w:bidi w:val="0"/>
              <w:spacing w:before="0" w:after="283"/>
              <w:jc w:val="left"/>
              <w:rPr/>
            </w:pPr>
            <w:r>
              <w:rPr/>
              <w:t xml:space="preserve">99 </w:t>
            </w:r>
          </w:p>
        </w:tc>
        <w:tc>
          <w:tcPr>
            <w:tcW w:w="1328" w:type="dxa"/>
            <w:tcBorders/>
            <w:vAlign w:val="center"/>
          </w:tcPr>
          <w:p>
            <w:pPr>
              <w:pStyle w:val="TableContents"/>
              <w:bidi w:val="0"/>
              <w:spacing w:before="0" w:after="283"/>
              <w:jc w:val="left"/>
              <w:rPr/>
            </w:pPr>
            <w:r>
              <w:rPr/>
              <w:t xml:space="preserve">72.1 </w:t>
            </w:r>
          </w:p>
        </w:tc>
        <w:tc>
          <w:tcPr>
            <w:tcW w:w="879" w:type="dxa"/>
            <w:tcBorders/>
            <w:vAlign w:val="center"/>
          </w:tcPr>
          <w:p>
            <w:pPr>
              <w:pStyle w:val="TableContents"/>
              <w:bidi w:val="0"/>
              <w:spacing w:before="0" w:after="283"/>
              <w:jc w:val="left"/>
              <w:rPr/>
            </w:pPr>
            <w:r>
              <w:rPr/>
              <w:t xml:space="preserve">90 </w:t>
            </w:r>
          </w:p>
        </w:tc>
        <w:tc>
          <w:tcPr>
            <w:tcW w:w="1307" w:type="dxa"/>
            <w:tcBorders/>
            <w:vAlign w:val="center"/>
          </w:tcPr>
          <w:p>
            <w:pPr>
              <w:pStyle w:val="TableContents"/>
              <w:bidi w:val="0"/>
              <w:spacing w:before="0" w:after="283"/>
              <w:jc w:val="left"/>
              <w:rPr/>
            </w:pPr>
            <w:r>
              <w:rPr/>
              <w:t xml:space="preserve">76.2 </w:t>
            </w:r>
          </w:p>
        </w:tc>
        <w:tc>
          <w:tcPr>
            <w:tcW w:w="654" w:type="dxa"/>
            <w:tcBorders/>
            <w:vAlign w:val="center"/>
          </w:tcPr>
          <w:p>
            <w:pPr>
              <w:pStyle w:val="TableContents"/>
              <w:bidi w:val="0"/>
              <w:spacing w:before="0" w:after="283"/>
              <w:jc w:val="left"/>
              <w:rPr/>
            </w:pPr>
            <w:r>
              <w:rPr/>
              <w:t xml:space="preserve">106 </w:t>
            </w:r>
          </w:p>
        </w:tc>
        <w:tc>
          <w:tcPr>
            <w:tcW w:w="1293" w:type="dxa"/>
            <w:tcBorders/>
            <w:vAlign w:val="center"/>
          </w:tcPr>
          <w:p>
            <w:pPr>
              <w:pStyle w:val="TableContents"/>
              <w:bidi w:val="0"/>
              <w:spacing w:before="0" w:after="283"/>
              <w:jc w:val="left"/>
              <w:rPr/>
            </w:pPr>
            <w:r>
              <w:rPr/>
              <w:t xml:space="preserve">67.9 </w:t>
            </w:r>
          </w:p>
        </w:tc>
        <w:tc>
          <w:tcPr>
            <w:tcW w:w="985" w:type="dxa"/>
            <w:tcBorders/>
            <w:vAlign w:val="center"/>
          </w:tcPr>
          <w:p>
            <w:pPr>
              <w:pStyle w:val="TableContents"/>
              <w:bidi w:val="0"/>
              <w:spacing w:before="0" w:after="283"/>
              <w:jc w:val="left"/>
              <w:rPr/>
            </w:pPr>
            <w:r>
              <w:rPr/>
              <w:t xml:space="preserve">92 </w:t>
            </w:r>
          </w:p>
        </w:tc>
        <w:tc>
          <w:tcPr>
            <w:tcW w:w="1437" w:type="dxa"/>
            <w:tcBorders/>
            <w:vAlign w:val="center"/>
          </w:tcPr>
          <w:p>
            <w:pPr>
              <w:pStyle w:val="TableContents"/>
              <w:bidi w:val="0"/>
              <w:spacing w:before="0" w:after="283"/>
              <w:jc w:val="left"/>
              <w:rPr/>
            </w:pPr>
            <w:r>
              <w:rPr/>
              <w:t xml:space="preserve">64.8 </w:t>
            </w:r>
          </w:p>
        </w:tc>
      </w:tr>
      <w:tr>
        <w:trPr/>
        <w:tc>
          <w:tcPr>
            <w:tcW w:w="1632" w:type="dxa"/>
            <w:tcBorders/>
            <w:vAlign w:val="center"/>
          </w:tcPr>
          <w:p>
            <w:pPr>
              <w:pStyle w:val="TableContents"/>
              <w:bidi w:val="0"/>
              <w:spacing w:before="0" w:after="283"/>
              <w:jc w:val="left"/>
              <w:rPr/>
            </w:pPr>
            <w:r>
              <w:rPr/>
              <w:t xml:space="preserve">Vanuatu </w:t>
            </w:r>
          </w:p>
        </w:tc>
        <w:tc>
          <w:tcPr>
            <w:tcW w:w="690" w:type="dxa"/>
            <w:tcBorders/>
            <w:vAlign w:val="center"/>
          </w:tcPr>
          <w:p>
            <w:pPr>
              <w:pStyle w:val="TableContents"/>
              <w:bidi w:val="0"/>
              <w:spacing w:before="0" w:after="283"/>
              <w:jc w:val="left"/>
              <w:rPr/>
            </w:pPr>
            <w:r>
              <w:rPr/>
              <w:t xml:space="preserve">100 </w:t>
            </w:r>
          </w:p>
        </w:tc>
        <w:tc>
          <w:tcPr>
            <w:tcW w:w="1328" w:type="dxa"/>
            <w:tcBorders/>
            <w:vAlign w:val="center"/>
          </w:tcPr>
          <w:p>
            <w:pPr>
              <w:pStyle w:val="TableContents"/>
              <w:bidi w:val="0"/>
              <w:spacing w:before="0" w:after="283"/>
              <w:jc w:val="left"/>
              <w:rPr/>
            </w:pPr>
            <w:r>
              <w:rPr/>
              <w:t xml:space="preserve">72.0 </w:t>
            </w:r>
          </w:p>
        </w:tc>
        <w:tc>
          <w:tcPr>
            <w:tcW w:w="879" w:type="dxa"/>
            <w:tcBorders/>
            <w:vAlign w:val="center"/>
          </w:tcPr>
          <w:p>
            <w:pPr>
              <w:pStyle w:val="TableContents"/>
              <w:bidi w:val="0"/>
              <w:spacing w:before="0" w:after="283"/>
              <w:jc w:val="left"/>
              <w:rPr/>
            </w:pPr>
            <w:r>
              <w:rPr/>
              <w:t xml:space="preserve">107 </w:t>
            </w:r>
          </w:p>
        </w:tc>
        <w:tc>
          <w:tcPr>
            <w:tcW w:w="1307" w:type="dxa"/>
            <w:tcBorders/>
            <w:vAlign w:val="center"/>
          </w:tcPr>
          <w:p>
            <w:pPr>
              <w:pStyle w:val="TableContents"/>
              <w:bidi w:val="0"/>
              <w:spacing w:before="0" w:after="283"/>
              <w:jc w:val="left"/>
              <w:rPr/>
            </w:pPr>
            <w:r>
              <w:rPr/>
              <w:t xml:space="preserve">74.0 </w:t>
            </w:r>
          </w:p>
        </w:tc>
        <w:tc>
          <w:tcPr>
            <w:tcW w:w="654" w:type="dxa"/>
            <w:tcBorders/>
            <w:vAlign w:val="center"/>
          </w:tcPr>
          <w:p>
            <w:pPr>
              <w:pStyle w:val="TableContents"/>
              <w:bidi w:val="0"/>
              <w:spacing w:before="0" w:after="283"/>
              <w:jc w:val="left"/>
              <w:rPr/>
            </w:pPr>
            <w:r>
              <w:rPr/>
              <w:t xml:space="preserve">92 </w:t>
            </w:r>
          </w:p>
        </w:tc>
        <w:tc>
          <w:tcPr>
            <w:tcW w:w="1293" w:type="dxa"/>
            <w:tcBorders/>
            <w:vAlign w:val="center"/>
          </w:tcPr>
          <w:p>
            <w:pPr>
              <w:pStyle w:val="TableContents"/>
              <w:bidi w:val="0"/>
              <w:spacing w:before="0" w:after="283"/>
              <w:jc w:val="left"/>
              <w:rPr/>
            </w:pPr>
            <w:r>
              <w:rPr/>
              <w:t xml:space="preserve">70.1 </w:t>
            </w:r>
          </w:p>
        </w:tc>
        <w:tc>
          <w:tcPr>
            <w:tcW w:w="985" w:type="dxa"/>
            <w:tcBorders/>
            <w:vAlign w:val="center"/>
          </w:tcPr>
          <w:p>
            <w:pPr>
              <w:pStyle w:val="TableContents"/>
              <w:bidi w:val="0"/>
              <w:spacing w:before="0" w:after="283"/>
              <w:jc w:val="left"/>
              <w:rPr/>
            </w:pPr>
            <w:r>
              <w:rPr/>
              <w:t xml:space="preserve">94 </w:t>
            </w:r>
          </w:p>
        </w:tc>
        <w:tc>
          <w:tcPr>
            <w:tcW w:w="1437" w:type="dxa"/>
            <w:tcBorders/>
            <w:vAlign w:val="center"/>
          </w:tcPr>
          <w:p>
            <w:pPr>
              <w:pStyle w:val="TableContents"/>
              <w:bidi w:val="0"/>
              <w:spacing w:before="0" w:after="283"/>
              <w:jc w:val="left"/>
              <w:rPr/>
            </w:pPr>
            <w:r>
              <w:rPr/>
              <w:t xml:space="preserve">64.6 </w:t>
            </w:r>
          </w:p>
        </w:tc>
      </w:tr>
      <w:tr>
        <w:trPr/>
        <w:tc>
          <w:tcPr>
            <w:tcW w:w="1632" w:type="dxa"/>
            <w:tcBorders/>
            <w:vAlign w:val="center"/>
          </w:tcPr>
          <w:p>
            <w:pPr>
              <w:pStyle w:val="TableContents"/>
              <w:bidi w:val="0"/>
              <w:spacing w:before="0" w:after="283"/>
              <w:jc w:val="left"/>
              <w:rPr/>
            </w:pPr>
            <w:r>
              <w:rPr/>
              <w:t xml:space="preserve">Guatemala </w:t>
            </w:r>
          </w:p>
        </w:tc>
        <w:tc>
          <w:tcPr>
            <w:tcW w:w="690" w:type="dxa"/>
            <w:tcBorders/>
            <w:vAlign w:val="center"/>
          </w:tcPr>
          <w:p>
            <w:pPr>
              <w:pStyle w:val="TableContents"/>
              <w:bidi w:val="0"/>
              <w:spacing w:before="0" w:after="283"/>
              <w:jc w:val="left"/>
              <w:rPr/>
            </w:pPr>
            <w:r>
              <w:rPr/>
              <w:t xml:space="preserve">101 </w:t>
            </w:r>
          </w:p>
        </w:tc>
        <w:tc>
          <w:tcPr>
            <w:tcW w:w="1328" w:type="dxa"/>
            <w:tcBorders/>
            <w:vAlign w:val="center"/>
          </w:tcPr>
          <w:p>
            <w:pPr>
              <w:pStyle w:val="TableContents"/>
              <w:bidi w:val="0"/>
              <w:spacing w:before="0" w:after="283"/>
              <w:jc w:val="left"/>
              <w:rPr/>
            </w:pPr>
            <w:r>
              <w:rPr/>
              <w:t xml:space="preserve">71.9 </w:t>
            </w:r>
          </w:p>
        </w:tc>
        <w:tc>
          <w:tcPr>
            <w:tcW w:w="879" w:type="dxa"/>
            <w:tcBorders/>
            <w:vAlign w:val="center"/>
          </w:tcPr>
          <w:p>
            <w:pPr>
              <w:pStyle w:val="TableContents"/>
              <w:bidi w:val="0"/>
              <w:spacing w:before="0" w:after="283"/>
              <w:jc w:val="left"/>
              <w:rPr/>
            </w:pPr>
            <w:r>
              <w:rPr/>
              <w:t xml:space="preserve">100 </w:t>
            </w:r>
          </w:p>
        </w:tc>
        <w:tc>
          <w:tcPr>
            <w:tcW w:w="1307" w:type="dxa"/>
            <w:tcBorders/>
            <w:vAlign w:val="center"/>
          </w:tcPr>
          <w:p>
            <w:pPr>
              <w:pStyle w:val="TableContents"/>
              <w:bidi w:val="0"/>
              <w:spacing w:before="0" w:after="283"/>
              <w:jc w:val="left"/>
              <w:rPr/>
            </w:pPr>
            <w:r>
              <w:rPr/>
              <w:t xml:space="preserve">75.2 </w:t>
            </w:r>
          </w:p>
        </w:tc>
        <w:tc>
          <w:tcPr>
            <w:tcW w:w="654" w:type="dxa"/>
            <w:tcBorders/>
            <w:vAlign w:val="center"/>
          </w:tcPr>
          <w:p>
            <w:pPr>
              <w:pStyle w:val="TableContents"/>
              <w:bidi w:val="0"/>
              <w:spacing w:before="0" w:after="283"/>
              <w:jc w:val="left"/>
              <w:rPr/>
            </w:pPr>
            <w:r>
              <w:rPr/>
              <w:t xml:space="preserve">102 </w:t>
            </w:r>
          </w:p>
        </w:tc>
        <w:tc>
          <w:tcPr>
            <w:tcW w:w="1293" w:type="dxa"/>
            <w:tcBorders/>
            <w:vAlign w:val="center"/>
          </w:tcPr>
          <w:p>
            <w:pPr>
              <w:pStyle w:val="TableContents"/>
              <w:bidi w:val="0"/>
              <w:spacing w:before="0" w:after="283"/>
              <w:jc w:val="left"/>
              <w:rPr/>
            </w:pPr>
            <w:r>
              <w:rPr/>
              <w:t xml:space="preserve">68.5 </w:t>
            </w:r>
          </w:p>
        </w:tc>
        <w:tc>
          <w:tcPr>
            <w:tcW w:w="985" w:type="dxa"/>
            <w:tcBorders/>
            <w:vAlign w:val="center"/>
          </w:tcPr>
          <w:p>
            <w:pPr>
              <w:pStyle w:val="TableContents"/>
              <w:bidi w:val="0"/>
              <w:spacing w:before="0" w:after="283"/>
              <w:jc w:val="left"/>
              <w:rPr/>
            </w:pPr>
            <w:r>
              <w:rPr/>
              <w:t xml:space="preserve">116 </w:t>
            </w:r>
          </w:p>
        </w:tc>
        <w:tc>
          <w:tcPr>
            <w:tcW w:w="1437" w:type="dxa"/>
            <w:tcBorders/>
            <w:vAlign w:val="center"/>
          </w:tcPr>
          <w:p>
            <w:pPr>
              <w:pStyle w:val="TableContents"/>
              <w:bidi w:val="0"/>
              <w:spacing w:before="0" w:after="283"/>
              <w:jc w:val="left"/>
              <w:rPr/>
            </w:pPr>
            <w:r>
              <w:rPr/>
              <w:t xml:space="preserve">62.1 </w:t>
            </w:r>
          </w:p>
        </w:tc>
      </w:tr>
      <w:tr>
        <w:trPr/>
        <w:tc>
          <w:tcPr>
            <w:tcW w:w="1632" w:type="dxa"/>
            <w:tcBorders/>
            <w:vAlign w:val="center"/>
          </w:tcPr>
          <w:p>
            <w:pPr>
              <w:pStyle w:val="TableContents"/>
              <w:bidi w:val="0"/>
              <w:spacing w:before="0" w:after="283"/>
              <w:jc w:val="left"/>
              <w:rPr/>
            </w:pPr>
            <w:r>
              <w:rPr/>
              <w:t xml:space="preserve">Bangladesh </w:t>
            </w:r>
          </w:p>
        </w:tc>
        <w:tc>
          <w:tcPr>
            <w:tcW w:w="690" w:type="dxa"/>
            <w:tcBorders/>
            <w:vAlign w:val="center"/>
          </w:tcPr>
          <w:p>
            <w:pPr>
              <w:pStyle w:val="TableContents"/>
              <w:bidi w:val="0"/>
              <w:spacing w:before="0" w:after="283"/>
              <w:jc w:val="left"/>
              <w:rPr/>
            </w:pPr>
            <w:r>
              <w:rPr/>
              <w:t xml:space="preserve">102 </w:t>
            </w:r>
          </w:p>
        </w:tc>
        <w:tc>
          <w:tcPr>
            <w:tcW w:w="1328" w:type="dxa"/>
            <w:tcBorders/>
            <w:vAlign w:val="center"/>
          </w:tcPr>
          <w:p>
            <w:pPr>
              <w:pStyle w:val="TableContents"/>
              <w:bidi w:val="0"/>
              <w:spacing w:before="0" w:after="283"/>
              <w:jc w:val="left"/>
              <w:rPr/>
            </w:pPr>
            <w:r>
              <w:rPr/>
              <w:t xml:space="preserve">71.8 </w:t>
            </w:r>
          </w:p>
        </w:tc>
        <w:tc>
          <w:tcPr>
            <w:tcW w:w="879" w:type="dxa"/>
            <w:tcBorders/>
            <w:vAlign w:val="center"/>
          </w:tcPr>
          <w:p>
            <w:pPr>
              <w:pStyle w:val="TableContents"/>
              <w:bidi w:val="0"/>
              <w:spacing w:before="0" w:after="283"/>
              <w:jc w:val="left"/>
              <w:rPr/>
            </w:pPr>
            <w:r>
              <w:rPr/>
              <w:t xml:space="preserve">113 </w:t>
            </w:r>
          </w:p>
        </w:tc>
        <w:tc>
          <w:tcPr>
            <w:tcW w:w="1307" w:type="dxa"/>
            <w:tcBorders/>
            <w:vAlign w:val="center"/>
          </w:tcPr>
          <w:p>
            <w:pPr>
              <w:pStyle w:val="TableContents"/>
              <w:bidi w:val="0"/>
              <w:spacing w:before="0" w:after="283"/>
              <w:jc w:val="left"/>
              <w:rPr/>
            </w:pPr>
            <w:r>
              <w:rPr/>
              <w:t xml:space="preserve">73.1 </w:t>
            </w:r>
          </w:p>
        </w:tc>
        <w:tc>
          <w:tcPr>
            <w:tcW w:w="654" w:type="dxa"/>
            <w:tcBorders/>
            <w:vAlign w:val="center"/>
          </w:tcPr>
          <w:p>
            <w:pPr>
              <w:pStyle w:val="TableContents"/>
              <w:bidi w:val="0"/>
              <w:spacing w:before="0" w:after="283"/>
              <w:jc w:val="left"/>
              <w:rPr/>
            </w:pPr>
            <w:r>
              <w:rPr/>
              <w:t xml:space="preserve">89 </w:t>
            </w:r>
          </w:p>
        </w:tc>
        <w:tc>
          <w:tcPr>
            <w:tcW w:w="1293" w:type="dxa"/>
            <w:tcBorders/>
            <w:vAlign w:val="center"/>
          </w:tcPr>
          <w:p>
            <w:pPr>
              <w:pStyle w:val="TableContents"/>
              <w:bidi w:val="0"/>
              <w:spacing w:before="0" w:after="283"/>
              <w:jc w:val="left"/>
              <w:rPr/>
            </w:pPr>
            <w:r>
              <w:rPr/>
              <w:t xml:space="preserve">70.6 </w:t>
            </w:r>
          </w:p>
        </w:tc>
        <w:tc>
          <w:tcPr>
            <w:tcW w:w="985" w:type="dxa"/>
            <w:tcBorders/>
            <w:vAlign w:val="center"/>
          </w:tcPr>
          <w:p>
            <w:pPr>
              <w:pStyle w:val="TableContents"/>
              <w:bidi w:val="0"/>
              <w:spacing w:before="0" w:after="283"/>
              <w:jc w:val="left"/>
              <w:rPr/>
            </w:pPr>
            <w:r>
              <w:rPr/>
              <w:t xml:space="preserve">111 </w:t>
            </w:r>
          </w:p>
        </w:tc>
        <w:tc>
          <w:tcPr>
            <w:tcW w:w="1437" w:type="dxa"/>
            <w:tcBorders/>
            <w:vAlign w:val="center"/>
          </w:tcPr>
          <w:p>
            <w:pPr>
              <w:pStyle w:val="TableContents"/>
              <w:bidi w:val="0"/>
              <w:spacing w:before="0" w:after="283"/>
              <w:jc w:val="left"/>
              <w:rPr/>
            </w:pPr>
            <w:r>
              <w:rPr/>
              <w:t xml:space="preserve">62.3 </w:t>
            </w:r>
          </w:p>
        </w:tc>
      </w:tr>
      <w:tr>
        <w:trPr/>
        <w:tc>
          <w:tcPr>
            <w:tcW w:w="1632" w:type="dxa"/>
            <w:tcBorders/>
            <w:vAlign w:val="center"/>
          </w:tcPr>
          <w:p>
            <w:pPr>
              <w:pStyle w:val="TableContents"/>
              <w:bidi w:val="0"/>
              <w:spacing w:before="0" w:after="283"/>
              <w:jc w:val="left"/>
              <w:rPr/>
            </w:pPr>
            <w:r>
              <w:rPr/>
              <w:t xml:space="preserve">Suriname </w:t>
            </w:r>
          </w:p>
        </w:tc>
        <w:tc>
          <w:tcPr>
            <w:tcW w:w="690" w:type="dxa"/>
            <w:tcBorders/>
            <w:vAlign w:val="center"/>
          </w:tcPr>
          <w:p>
            <w:pPr>
              <w:pStyle w:val="TableContents"/>
              <w:bidi w:val="0"/>
              <w:spacing w:before="0" w:after="283"/>
              <w:jc w:val="left"/>
              <w:rPr/>
            </w:pPr>
            <w:r>
              <w:rPr/>
              <w:t xml:space="preserve">103 </w:t>
            </w:r>
          </w:p>
        </w:tc>
        <w:tc>
          <w:tcPr>
            <w:tcW w:w="1328" w:type="dxa"/>
            <w:tcBorders/>
            <w:vAlign w:val="center"/>
          </w:tcPr>
          <w:p>
            <w:pPr>
              <w:pStyle w:val="TableContents"/>
              <w:bidi w:val="0"/>
              <w:spacing w:before="0" w:after="283"/>
              <w:jc w:val="left"/>
              <w:rPr/>
            </w:pPr>
            <w:r>
              <w:rPr/>
              <w:t xml:space="preserve">71.6 </w:t>
            </w:r>
          </w:p>
        </w:tc>
        <w:tc>
          <w:tcPr>
            <w:tcW w:w="879" w:type="dxa"/>
            <w:tcBorders/>
            <w:vAlign w:val="center"/>
          </w:tcPr>
          <w:p>
            <w:pPr>
              <w:pStyle w:val="TableContents"/>
              <w:bidi w:val="0"/>
              <w:spacing w:before="0" w:after="283"/>
              <w:jc w:val="left"/>
              <w:rPr/>
            </w:pPr>
            <w:r>
              <w:rPr/>
              <w:t xml:space="preserve">105 </w:t>
            </w:r>
          </w:p>
        </w:tc>
        <w:tc>
          <w:tcPr>
            <w:tcW w:w="1307" w:type="dxa"/>
            <w:tcBorders/>
            <w:vAlign w:val="center"/>
          </w:tcPr>
          <w:p>
            <w:pPr>
              <w:pStyle w:val="TableContents"/>
              <w:bidi w:val="0"/>
              <w:spacing w:before="0" w:after="283"/>
              <w:jc w:val="left"/>
              <w:rPr/>
            </w:pPr>
            <w:r>
              <w:rPr/>
              <w:t xml:space="preserve">74.7 </w:t>
            </w:r>
          </w:p>
        </w:tc>
        <w:tc>
          <w:tcPr>
            <w:tcW w:w="654" w:type="dxa"/>
            <w:tcBorders/>
            <w:vAlign w:val="center"/>
          </w:tcPr>
          <w:p>
            <w:pPr>
              <w:pStyle w:val="TableContents"/>
              <w:bidi w:val="0"/>
              <w:spacing w:before="0" w:after="283"/>
              <w:jc w:val="left"/>
              <w:rPr/>
            </w:pPr>
            <w:r>
              <w:rPr/>
              <w:t xml:space="preserve">101 </w:t>
            </w:r>
          </w:p>
        </w:tc>
        <w:tc>
          <w:tcPr>
            <w:tcW w:w="1293" w:type="dxa"/>
            <w:tcBorders/>
            <w:vAlign w:val="center"/>
          </w:tcPr>
          <w:p>
            <w:pPr>
              <w:pStyle w:val="TableContents"/>
              <w:bidi w:val="0"/>
              <w:spacing w:before="0" w:after="283"/>
              <w:jc w:val="left"/>
              <w:rPr/>
            </w:pPr>
            <w:r>
              <w:rPr/>
              <w:t xml:space="preserve">68.6 </w:t>
            </w:r>
          </w:p>
        </w:tc>
        <w:tc>
          <w:tcPr>
            <w:tcW w:w="985" w:type="dxa"/>
            <w:tcBorders/>
            <w:vAlign w:val="center"/>
          </w:tcPr>
          <w:p>
            <w:pPr>
              <w:pStyle w:val="TableContents"/>
              <w:bidi w:val="0"/>
              <w:spacing w:before="0" w:after="283"/>
              <w:jc w:val="left"/>
              <w:rPr/>
            </w:pPr>
            <w:r>
              <w:rPr/>
              <w:t xml:space="preserve">107 </w:t>
            </w:r>
          </w:p>
        </w:tc>
        <w:tc>
          <w:tcPr>
            <w:tcW w:w="1437" w:type="dxa"/>
            <w:tcBorders/>
            <w:vAlign w:val="center"/>
          </w:tcPr>
          <w:p>
            <w:pPr>
              <w:pStyle w:val="TableContents"/>
              <w:bidi w:val="0"/>
              <w:spacing w:before="0" w:after="283"/>
              <w:jc w:val="left"/>
              <w:rPr/>
            </w:pPr>
            <w:r>
              <w:rPr/>
              <w:t xml:space="preserve">63.1 </w:t>
            </w:r>
          </w:p>
        </w:tc>
      </w:tr>
      <w:tr>
        <w:trPr/>
        <w:tc>
          <w:tcPr>
            <w:tcW w:w="1632" w:type="dxa"/>
            <w:tcBorders/>
            <w:vAlign w:val="center"/>
          </w:tcPr>
          <w:p>
            <w:pPr>
              <w:pStyle w:val="TableContents"/>
              <w:bidi w:val="0"/>
              <w:spacing w:before="0" w:after="283"/>
              <w:jc w:val="left"/>
              <w:rPr/>
            </w:pPr>
            <w:r>
              <w:rPr/>
              <w:t xml:space="preserve">Ukraina </w:t>
            </w:r>
          </w:p>
        </w:tc>
        <w:tc>
          <w:tcPr>
            <w:tcW w:w="690" w:type="dxa"/>
            <w:tcBorders/>
            <w:vAlign w:val="center"/>
          </w:tcPr>
          <w:p>
            <w:pPr>
              <w:pStyle w:val="TableContents"/>
              <w:bidi w:val="0"/>
              <w:spacing w:before="0" w:after="283"/>
              <w:jc w:val="left"/>
              <w:rPr/>
            </w:pPr>
            <w:r>
              <w:rPr/>
              <w:t xml:space="preserve">104 </w:t>
            </w:r>
          </w:p>
        </w:tc>
        <w:tc>
          <w:tcPr>
            <w:tcW w:w="1328" w:type="dxa"/>
            <w:tcBorders/>
            <w:vAlign w:val="center"/>
          </w:tcPr>
          <w:p>
            <w:pPr>
              <w:pStyle w:val="TableContents"/>
              <w:bidi w:val="0"/>
              <w:spacing w:before="0" w:after="283"/>
              <w:jc w:val="left"/>
              <w:rPr/>
            </w:pPr>
            <w:r>
              <w:rPr/>
              <w:t xml:space="preserve">71.3 </w:t>
            </w:r>
          </w:p>
        </w:tc>
        <w:tc>
          <w:tcPr>
            <w:tcW w:w="879" w:type="dxa"/>
            <w:tcBorders/>
            <w:vAlign w:val="center"/>
          </w:tcPr>
          <w:p>
            <w:pPr>
              <w:pStyle w:val="TableContents"/>
              <w:bidi w:val="0"/>
              <w:spacing w:before="0" w:after="283"/>
              <w:jc w:val="left"/>
              <w:rPr/>
            </w:pPr>
            <w:r>
              <w:rPr/>
              <w:t xml:space="preserve">91 </w:t>
            </w:r>
          </w:p>
        </w:tc>
        <w:tc>
          <w:tcPr>
            <w:tcW w:w="1307" w:type="dxa"/>
            <w:tcBorders/>
            <w:vAlign w:val="center"/>
          </w:tcPr>
          <w:p>
            <w:pPr>
              <w:pStyle w:val="TableContents"/>
              <w:bidi w:val="0"/>
              <w:spacing w:before="0" w:after="283"/>
              <w:jc w:val="left"/>
              <w:rPr/>
            </w:pPr>
            <w:r>
              <w:rPr/>
              <w:t xml:space="preserve">76.1 </w:t>
            </w:r>
          </w:p>
        </w:tc>
        <w:tc>
          <w:tcPr>
            <w:tcW w:w="654" w:type="dxa"/>
            <w:tcBorders/>
            <w:vAlign w:val="center"/>
          </w:tcPr>
          <w:p>
            <w:pPr>
              <w:pStyle w:val="TableContents"/>
              <w:bidi w:val="0"/>
              <w:spacing w:before="0" w:after="283"/>
              <w:jc w:val="left"/>
              <w:rPr/>
            </w:pPr>
            <w:r>
              <w:rPr/>
              <w:t xml:space="preserve">120 </w:t>
            </w:r>
          </w:p>
        </w:tc>
        <w:tc>
          <w:tcPr>
            <w:tcW w:w="1293" w:type="dxa"/>
            <w:tcBorders/>
            <w:vAlign w:val="center"/>
          </w:tcPr>
          <w:p>
            <w:pPr>
              <w:pStyle w:val="TableContents"/>
              <w:bidi w:val="0"/>
              <w:spacing w:before="0" w:after="283"/>
              <w:jc w:val="left"/>
              <w:rPr/>
            </w:pPr>
            <w:r>
              <w:rPr/>
              <w:t xml:space="preserve">66.3 </w:t>
            </w:r>
          </w:p>
        </w:tc>
        <w:tc>
          <w:tcPr>
            <w:tcW w:w="985" w:type="dxa"/>
            <w:tcBorders/>
            <w:vAlign w:val="center"/>
          </w:tcPr>
          <w:p>
            <w:pPr>
              <w:pStyle w:val="TableContents"/>
              <w:bidi w:val="0"/>
              <w:spacing w:before="0" w:after="283"/>
              <w:jc w:val="left"/>
              <w:rPr/>
            </w:pPr>
            <w:r>
              <w:rPr/>
              <w:t xml:space="preserve">98 </w:t>
            </w:r>
          </w:p>
        </w:tc>
        <w:tc>
          <w:tcPr>
            <w:tcW w:w="1437" w:type="dxa"/>
            <w:tcBorders/>
            <w:vAlign w:val="center"/>
          </w:tcPr>
          <w:p>
            <w:pPr>
              <w:pStyle w:val="TableContents"/>
              <w:bidi w:val="0"/>
              <w:spacing w:before="0" w:after="283"/>
              <w:jc w:val="left"/>
              <w:rPr/>
            </w:pPr>
            <w:r>
              <w:rPr/>
              <w:t xml:space="preserve">64.1 </w:t>
            </w:r>
          </w:p>
        </w:tc>
      </w:tr>
      <w:tr>
        <w:trPr/>
        <w:tc>
          <w:tcPr>
            <w:tcW w:w="1632" w:type="dxa"/>
            <w:tcBorders/>
            <w:vAlign w:val="center"/>
          </w:tcPr>
          <w:p>
            <w:pPr>
              <w:pStyle w:val="TableContents"/>
              <w:bidi w:val="0"/>
              <w:spacing w:before="0" w:after="283"/>
              <w:jc w:val="left"/>
              <w:rPr/>
            </w:pPr>
            <w:r>
              <w:rPr/>
              <w:t xml:space="preserve">Trinidad ja Tobago </w:t>
            </w:r>
          </w:p>
        </w:tc>
        <w:tc>
          <w:tcPr>
            <w:tcW w:w="690" w:type="dxa"/>
            <w:tcBorders/>
            <w:vAlign w:val="center"/>
          </w:tcPr>
          <w:p>
            <w:pPr>
              <w:pStyle w:val="TableContents"/>
              <w:bidi w:val="0"/>
              <w:spacing w:before="0" w:after="283"/>
              <w:jc w:val="left"/>
              <w:rPr/>
            </w:pPr>
            <w:r>
              <w:rPr/>
              <w:t xml:space="preserve">105 </w:t>
            </w:r>
          </w:p>
        </w:tc>
        <w:tc>
          <w:tcPr>
            <w:tcW w:w="1328" w:type="dxa"/>
            <w:tcBorders/>
            <w:vAlign w:val="center"/>
          </w:tcPr>
          <w:p>
            <w:pPr>
              <w:pStyle w:val="TableContents"/>
              <w:bidi w:val="0"/>
              <w:spacing w:before="0" w:after="283"/>
              <w:jc w:val="left"/>
              <w:rPr/>
            </w:pPr>
            <w:r>
              <w:rPr/>
              <w:t xml:space="preserve">71.2 </w:t>
            </w:r>
          </w:p>
        </w:tc>
        <w:tc>
          <w:tcPr>
            <w:tcW w:w="879" w:type="dxa"/>
            <w:tcBorders/>
            <w:vAlign w:val="center"/>
          </w:tcPr>
          <w:p>
            <w:pPr>
              <w:pStyle w:val="TableContents"/>
              <w:bidi w:val="0"/>
              <w:spacing w:before="0" w:after="283"/>
              <w:jc w:val="left"/>
              <w:rPr/>
            </w:pPr>
            <w:r>
              <w:rPr/>
              <w:t xml:space="preserve">104 </w:t>
            </w:r>
          </w:p>
        </w:tc>
        <w:tc>
          <w:tcPr>
            <w:tcW w:w="1307" w:type="dxa"/>
            <w:tcBorders/>
            <w:vAlign w:val="center"/>
          </w:tcPr>
          <w:p>
            <w:pPr>
              <w:pStyle w:val="TableContents"/>
              <w:bidi w:val="0"/>
              <w:spacing w:before="0" w:after="283"/>
              <w:jc w:val="left"/>
              <w:rPr/>
            </w:pPr>
            <w:r>
              <w:rPr/>
              <w:t xml:space="preserve">74.8 </w:t>
            </w:r>
          </w:p>
        </w:tc>
        <w:tc>
          <w:tcPr>
            <w:tcW w:w="654" w:type="dxa"/>
            <w:tcBorders/>
            <w:vAlign w:val="center"/>
          </w:tcPr>
          <w:p>
            <w:pPr>
              <w:pStyle w:val="TableContents"/>
              <w:bidi w:val="0"/>
              <w:spacing w:before="0" w:after="283"/>
              <w:jc w:val="left"/>
              <w:rPr/>
            </w:pPr>
            <w:r>
              <w:rPr/>
              <w:t xml:space="preserve">106 </w:t>
            </w:r>
          </w:p>
        </w:tc>
        <w:tc>
          <w:tcPr>
            <w:tcW w:w="1293" w:type="dxa"/>
            <w:tcBorders/>
            <w:vAlign w:val="center"/>
          </w:tcPr>
          <w:p>
            <w:pPr>
              <w:pStyle w:val="TableContents"/>
              <w:bidi w:val="0"/>
              <w:spacing w:before="0" w:after="283"/>
              <w:jc w:val="left"/>
              <w:rPr/>
            </w:pPr>
            <w:r>
              <w:rPr/>
              <w:t xml:space="preserve">67.9 </w:t>
            </w:r>
          </w:p>
        </w:tc>
        <w:tc>
          <w:tcPr>
            <w:tcW w:w="985" w:type="dxa"/>
            <w:tcBorders/>
            <w:vAlign w:val="center"/>
          </w:tcPr>
          <w:p>
            <w:pPr>
              <w:pStyle w:val="TableContents"/>
              <w:bidi w:val="0"/>
              <w:spacing w:before="0" w:after="283"/>
              <w:jc w:val="left"/>
              <w:rPr/>
            </w:pPr>
            <w:r>
              <w:rPr/>
              <w:t xml:space="preserve">104 </w:t>
            </w:r>
          </w:p>
        </w:tc>
        <w:tc>
          <w:tcPr>
            <w:tcW w:w="1437" w:type="dxa"/>
            <w:tcBorders/>
            <w:vAlign w:val="center"/>
          </w:tcPr>
          <w:p>
            <w:pPr>
              <w:pStyle w:val="TableContents"/>
              <w:bidi w:val="0"/>
              <w:spacing w:before="0" w:after="283"/>
              <w:jc w:val="left"/>
              <w:rPr/>
            </w:pPr>
            <w:r>
              <w:rPr/>
              <w:t xml:space="preserve">63.3 </w:t>
            </w:r>
          </w:p>
        </w:tc>
      </w:tr>
      <w:tr>
        <w:trPr/>
        <w:tc>
          <w:tcPr>
            <w:tcW w:w="1632" w:type="dxa"/>
            <w:tcBorders/>
            <w:vAlign w:val="center"/>
          </w:tcPr>
          <w:p>
            <w:pPr>
              <w:pStyle w:val="TableContents"/>
              <w:bidi w:val="0"/>
              <w:spacing w:before="0" w:after="283"/>
              <w:jc w:val="left"/>
              <w:rPr/>
            </w:pPr>
            <w:r>
              <w:rPr/>
              <w:t xml:space="preserve">Kirgisia </w:t>
            </w:r>
          </w:p>
        </w:tc>
        <w:tc>
          <w:tcPr>
            <w:tcW w:w="690" w:type="dxa"/>
            <w:tcBorders/>
            <w:vAlign w:val="center"/>
          </w:tcPr>
          <w:p>
            <w:pPr>
              <w:pStyle w:val="TableContents"/>
              <w:bidi w:val="0"/>
              <w:spacing w:before="0" w:after="283"/>
              <w:jc w:val="left"/>
              <w:rPr/>
            </w:pPr>
            <w:r>
              <w:rPr/>
              <w:t xml:space="preserve">106 </w:t>
            </w:r>
          </w:p>
        </w:tc>
        <w:tc>
          <w:tcPr>
            <w:tcW w:w="1328" w:type="dxa"/>
            <w:tcBorders/>
            <w:vAlign w:val="center"/>
          </w:tcPr>
          <w:p>
            <w:pPr>
              <w:pStyle w:val="TableContents"/>
              <w:bidi w:val="0"/>
              <w:spacing w:before="0" w:after="283"/>
              <w:jc w:val="left"/>
              <w:rPr/>
            </w:pPr>
            <w:r>
              <w:rPr/>
              <w:t xml:space="preserve">71.1 </w:t>
            </w:r>
          </w:p>
        </w:tc>
        <w:tc>
          <w:tcPr>
            <w:tcW w:w="879" w:type="dxa"/>
            <w:tcBorders/>
            <w:vAlign w:val="center"/>
          </w:tcPr>
          <w:p>
            <w:pPr>
              <w:pStyle w:val="TableContents"/>
              <w:bidi w:val="0"/>
              <w:spacing w:before="0" w:after="283"/>
              <w:jc w:val="left"/>
              <w:rPr/>
            </w:pPr>
            <w:r>
              <w:rPr/>
              <w:t xml:space="preserve">102 </w:t>
            </w:r>
          </w:p>
        </w:tc>
        <w:tc>
          <w:tcPr>
            <w:tcW w:w="1307" w:type="dxa"/>
            <w:tcBorders/>
            <w:vAlign w:val="center"/>
          </w:tcPr>
          <w:p>
            <w:pPr>
              <w:pStyle w:val="TableContents"/>
              <w:bidi w:val="0"/>
              <w:spacing w:before="0" w:after="283"/>
              <w:jc w:val="left"/>
              <w:rPr/>
            </w:pPr>
            <w:r>
              <w:rPr/>
              <w:t xml:space="preserve">75.1 </w:t>
            </w:r>
          </w:p>
        </w:tc>
        <w:tc>
          <w:tcPr>
            <w:tcW w:w="654" w:type="dxa"/>
            <w:tcBorders/>
            <w:vAlign w:val="center"/>
          </w:tcPr>
          <w:p>
            <w:pPr>
              <w:pStyle w:val="TableContents"/>
              <w:bidi w:val="0"/>
              <w:spacing w:before="0" w:after="283"/>
              <w:jc w:val="left"/>
              <w:rPr/>
            </w:pPr>
            <w:r>
              <w:rPr/>
              <w:t xml:space="preserve">111 </w:t>
            </w:r>
          </w:p>
        </w:tc>
        <w:tc>
          <w:tcPr>
            <w:tcW w:w="1293" w:type="dxa"/>
            <w:tcBorders/>
            <w:vAlign w:val="center"/>
          </w:tcPr>
          <w:p>
            <w:pPr>
              <w:pStyle w:val="TableContents"/>
              <w:bidi w:val="0"/>
              <w:spacing w:before="0" w:after="283"/>
              <w:jc w:val="left"/>
              <w:rPr/>
            </w:pPr>
            <w:r>
              <w:rPr/>
              <w:t xml:space="preserve">67.2 </w:t>
            </w:r>
          </w:p>
        </w:tc>
        <w:tc>
          <w:tcPr>
            <w:tcW w:w="985" w:type="dxa"/>
            <w:tcBorders/>
            <w:vAlign w:val="center"/>
          </w:tcPr>
          <w:p>
            <w:pPr>
              <w:pStyle w:val="TableContents"/>
              <w:bidi w:val="0"/>
              <w:spacing w:before="0" w:after="283"/>
              <w:jc w:val="left"/>
              <w:rPr/>
            </w:pPr>
            <w:r>
              <w:rPr/>
              <w:t xml:space="preserve">101 </w:t>
            </w:r>
          </w:p>
        </w:tc>
        <w:tc>
          <w:tcPr>
            <w:tcW w:w="1437" w:type="dxa"/>
            <w:tcBorders/>
            <w:vAlign w:val="center"/>
          </w:tcPr>
          <w:p>
            <w:pPr>
              <w:pStyle w:val="TableContents"/>
              <w:bidi w:val="0"/>
              <w:spacing w:before="0" w:after="283"/>
              <w:jc w:val="left"/>
              <w:rPr/>
            </w:pPr>
            <w:r>
              <w:rPr/>
              <w:t xml:space="preserve">63.8 </w:t>
            </w:r>
          </w:p>
        </w:tc>
      </w:tr>
      <w:tr>
        <w:trPr/>
        <w:tc>
          <w:tcPr>
            <w:tcW w:w="1632" w:type="dxa"/>
            <w:tcBorders/>
            <w:vAlign w:val="center"/>
          </w:tcPr>
          <w:p>
            <w:pPr>
              <w:pStyle w:val="TableContents"/>
              <w:bidi w:val="0"/>
              <w:spacing w:before="0" w:after="283"/>
              <w:jc w:val="left"/>
              <w:rPr/>
            </w:pPr>
            <w:r>
              <w:rPr/>
              <w:t xml:space="preserve">Egypti </w:t>
            </w:r>
          </w:p>
        </w:tc>
        <w:tc>
          <w:tcPr>
            <w:tcW w:w="690" w:type="dxa"/>
            <w:tcBorders/>
            <w:vAlign w:val="center"/>
          </w:tcPr>
          <w:p>
            <w:pPr>
              <w:pStyle w:val="TableContents"/>
              <w:bidi w:val="0"/>
              <w:spacing w:before="0" w:after="283"/>
              <w:jc w:val="left"/>
              <w:rPr/>
            </w:pPr>
            <w:r>
              <w:rPr/>
              <w:t xml:space="preserve">107 </w:t>
            </w:r>
          </w:p>
        </w:tc>
        <w:tc>
          <w:tcPr>
            <w:tcW w:w="1328" w:type="dxa"/>
            <w:tcBorders/>
            <w:vAlign w:val="center"/>
          </w:tcPr>
          <w:p>
            <w:pPr>
              <w:pStyle w:val="TableContents"/>
              <w:bidi w:val="0"/>
              <w:spacing w:before="0" w:after="283"/>
              <w:jc w:val="left"/>
              <w:rPr/>
            </w:pPr>
            <w:r>
              <w:rPr/>
              <w:t xml:space="preserve">70.9 </w:t>
            </w:r>
          </w:p>
        </w:tc>
        <w:tc>
          <w:tcPr>
            <w:tcW w:w="879" w:type="dxa"/>
            <w:tcBorders/>
            <w:vAlign w:val="center"/>
          </w:tcPr>
          <w:p>
            <w:pPr>
              <w:pStyle w:val="TableContents"/>
              <w:bidi w:val="0"/>
              <w:spacing w:before="0" w:after="283"/>
              <w:jc w:val="left"/>
              <w:rPr/>
            </w:pPr>
            <w:r>
              <w:rPr/>
              <w:t xml:space="preserve">111 </w:t>
            </w:r>
          </w:p>
        </w:tc>
        <w:tc>
          <w:tcPr>
            <w:tcW w:w="1307" w:type="dxa"/>
            <w:tcBorders/>
            <w:vAlign w:val="center"/>
          </w:tcPr>
          <w:p>
            <w:pPr>
              <w:pStyle w:val="TableContents"/>
              <w:bidi w:val="0"/>
              <w:spacing w:before="0" w:after="283"/>
              <w:jc w:val="left"/>
              <w:rPr/>
            </w:pPr>
            <w:r>
              <w:rPr/>
              <w:t xml:space="preserve">73.2 </w:t>
            </w:r>
          </w:p>
        </w:tc>
        <w:tc>
          <w:tcPr>
            <w:tcW w:w="654" w:type="dxa"/>
            <w:tcBorders/>
            <w:vAlign w:val="center"/>
          </w:tcPr>
          <w:p>
            <w:pPr>
              <w:pStyle w:val="TableContents"/>
              <w:bidi w:val="0"/>
              <w:spacing w:before="0" w:after="283"/>
              <w:jc w:val="left"/>
              <w:rPr/>
            </w:pPr>
            <w:r>
              <w:rPr/>
              <w:t xml:space="preserve">99 </w:t>
            </w:r>
          </w:p>
        </w:tc>
        <w:tc>
          <w:tcPr>
            <w:tcW w:w="1293" w:type="dxa"/>
            <w:tcBorders/>
            <w:vAlign w:val="center"/>
          </w:tcPr>
          <w:p>
            <w:pPr>
              <w:pStyle w:val="TableContents"/>
              <w:bidi w:val="0"/>
              <w:spacing w:before="0" w:after="283"/>
              <w:jc w:val="left"/>
              <w:rPr/>
            </w:pPr>
            <w:r>
              <w:rPr/>
              <w:t xml:space="preserve">68.8 </w:t>
            </w:r>
          </w:p>
        </w:tc>
        <w:tc>
          <w:tcPr>
            <w:tcW w:w="985" w:type="dxa"/>
            <w:tcBorders/>
            <w:vAlign w:val="center"/>
          </w:tcPr>
          <w:p>
            <w:pPr>
              <w:pStyle w:val="TableContents"/>
              <w:bidi w:val="0"/>
              <w:spacing w:before="0" w:after="283"/>
              <w:jc w:val="left"/>
              <w:rPr/>
            </w:pPr>
            <w:r>
              <w:rPr/>
              <w:t xml:space="preserve">113 </w:t>
            </w:r>
          </w:p>
        </w:tc>
        <w:tc>
          <w:tcPr>
            <w:tcW w:w="1437" w:type="dxa"/>
            <w:tcBorders/>
            <w:vAlign w:val="center"/>
          </w:tcPr>
          <w:p>
            <w:pPr>
              <w:pStyle w:val="TableContents"/>
              <w:bidi w:val="0"/>
              <w:spacing w:before="0" w:after="283"/>
              <w:jc w:val="left"/>
              <w:rPr/>
            </w:pPr>
            <w:r>
              <w:rPr/>
              <w:t xml:space="preserve">62.2 </w:t>
            </w:r>
          </w:p>
        </w:tc>
      </w:tr>
      <w:tr>
        <w:trPr/>
        <w:tc>
          <w:tcPr>
            <w:tcW w:w="1632" w:type="dxa"/>
            <w:tcBorders/>
            <w:vAlign w:val="center"/>
          </w:tcPr>
          <w:p>
            <w:pPr>
              <w:pStyle w:val="TableContents"/>
              <w:bidi w:val="0"/>
              <w:spacing w:before="0" w:after="283"/>
              <w:jc w:val="left"/>
              <w:rPr/>
            </w:pPr>
            <w:r>
              <w:rPr/>
              <w:t xml:space="preserve">Bolivia </w:t>
            </w:r>
          </w:p>
        </w:tc>
        <w:tc>
          <w:tcPr>
            <w:tcW w:w="690" w:type="dxa"/>
            <w:tcBorders/>
            <w:vAlign w:val="center"/>
          </w:tcPr>
          <w:p>
            <w:pPr>
              <w:pStyle w:val="TableContents"/>
              <w:bidi w:val="0"/>
              <w:spacing w:before="0" w:after="283"/>
              <w:jc w:val="left"/>
              <w:rPr/>
            </w:pPr>
            <w:r>
              <w:rPr/>
              <w:t xml:space="preserve">108 </w:t>
            </w:r>
          </w:p>
        </w:tc>
        <w:tc>
          <w:tcPr>
            <w:tcW w:w="1328" w:type="dxa"/>
            <w:tcBorders/>
            <w:vAlign w:val="center"/>
          </w:tcPr>
          <w:p>
            <w:pPr>
              <w:pStyle w:val="TableContents"/>
              <w:bidi w:val="0"/>
              <w:spacing w:before="0" w:after="283"/>
              <w:jc w:val="left"/>
              <w:rPr/>
            </w:pPr>
            <w:r>
              <w:rPr/>
              <w:t xml:space="preserve">70.7 </w:t>
            </w:r>
          </w:p>
        </w:tc>
        <w:tc>
          <w:tcPr>
            <w:tcW w:w="879" w:type="dxa"/>
            <w:tcBorders/>
            <w:vAlign w:val="center"/>
          </w:tcPr>
          <w:p>
            <w:pPr>
              <w:pStyle w:val="TableContents"/>
              <w:bidi w:val="0"/>
              <w:spacing w:before="0" w:after="283"/>
              <w:jc w:val="left"/>
              <w:rPr/>
            </w:pPr>
            <w:r>
              <w:rPr/>
              <w:t xml:space="preserve">110 </w:t>
            </w:r>
          </w:p>
        </w:tc>
        <w:tc>
          <w:tcPr>
            <w:tcW w:w="1307" w:type="dxa"/>
            <w:tcBorders/>
            <w:vAlign w:val="center"/>
          </w:tcPr>
          <w:p>
            <w:pPr>
              <w:pStyle w:val="TableContents"/>
              <w:bidi w:val="0"/>
              <w:spacing w:before="0" w:after="283"/>
              <w:jc w:val="left"/>
              <w:rPr/>
            </w:pPr>
            <w:r>
              <w:rPr/>
              <w:t xml:space="preserve">73.3 </w:t>
            </w:r>
          </w:p>
        </w:tc>
        <w:tc>
          <w:tcPr>
            <w:tcW w:w="654" w:type="dxa"/>
            <w:tcBorders/>
            <w:vAlign w:val="center"/>
          </w:tcPr>
          <w:p>
            <w:pPr>
              <w:pStyle w:val="TableContents"/>
              <w:bidi w:val="0"/>
              <w:spacing w:before="0" w:after="283"/>
              <w:jc w:val="left"/>
              <w:rPr/>
            </w:pPr>
            <w:r>
              <w:rPr/>
              <w:t xml:space="preserve">103 </w:t>
            </w:r>
          </w:p>
        </w:tc>
        <w:tc>
          <w:tcPr>
            <w:tcW w:w="1293" w:type="dxa"/>
            <w:tcBorders/>
            <w:vAlign w:val="center"/>
          </w:tcPr>
          <w:p>
            <w:pPr>
              <w:pStyle w:val="TableContents"/>
              <w:bidi w:val="0"/>
              <w:spacing w:before="0" w:after="283"/>
              <w:jc w:val="left"/>
              <w:rPr/>
            </w:pPr>
            <w:r>
              <w:rPr/>
              <w:t xml:space="preserve">68.2 </w:t>
            </w:r>
          </w:p>
        </w:tc>
        <w:tc>
          <w:tcPr>
            <w:tcW w:w="985" w:type="dxa"/>
            <w:tcBorders/>
            <w:vAlign w:val="center"/>
          </w:tcPr>
          <w:p>
            <w:pPr>
              <w:pStyle w:val="TableContents"/>
              <w:bidi w:val="0"/>
              <w:spacing w:before="0" w:after="283"/>
              <w:jc w:val="left"/>
              <w:rPr/>
            </w:pPr>
            <w:r>
              <w:rPr/>
              <w:t xml:space="preserve">113 </w:t>
            </w:r>
          </w:p>
        </w:tc>
        <w:tc>
          <w:tcPr>
            <w:tcW w:w="1437" w:type="dxa"/>
            <w:tcBorders/>
            <w:vAlign w:val="center"/>
          </w:tcPr>
          <w:p>
            <w:pPr>
              <w:pStyle w:val="TableContents"/>
              <w:bidi w:val="0"/>
              <w:spacing w:before="0" w:after="283"/>
              <w:jc w:val="left"/>
              <w:rPr/>
            </w:pPr>
            <w:r>
              <w:rPr/>
              <w:t xml:space="preserve">62.2 </w:t>
            </w:r>
          </w:p>
        </w:tc>
      </w:tr>
      <w:tr>
        <w:trPr/>
        <w:tc>
          <w:tcPr>
            <w:tcW w:w="1632" w:type="dxa"/>
            <w:tcBorders/>
            <w:vAlign w:val="center"/>
          </w:tcPr>
          <w:p>
            <w:pPr>
              <w:pStyle w:val="TableContents"/>
              <w:bidi w:val="0"/>
              <w:spacing w:before="0" w:after="283"/>
              <w:jc w:val="left"/>
              <w:rPr/>
            </w:pPr>
            <w:r>
              <w:rPr/>
              <w:t xml:space="preserve">Korean demokraattinen kansantasavalta </w:t>
            </w:r>
          </w:p>
        </w:tc>
        <w:tc>
          <w:tcPr>
            <w:tcW w:w="690" w:type="dxa"/>
            <w:tcBorders/>
            <w:vAlign w:val="center"/>
          </w:tcPr>
          <w:p>
            <w:pPr>
              <w:pStyle w:val="TableContents"/>
              <w:bidi w:val="0"/>
              <w:spacing w:before="0" w:after="283"/>
              <w:jc w:val="left"/>
              <w:rPr/>
            </w:pPr>
            <w:r>
              <w:rPr/>
              <w:t xml:space="preserve">109 </w:t>
            </w:r>
          </w:p>
        </w:tc>
        <w:tc>
          <w:tcPr>
            <w:tcW w:w="1328" w:type="dxa"/>
            <w:tcBorders/>
            <w:vAlign w:val="center"/>
          </w:tcPr>
          <w:p>
            <w:pPr>
              <w:pStyle w:val="TableContents"/>
              <w:bidi w:val="0"/>
              <w:spacing w:before="0" w:after="283"/>
              <w:jc w:val="left"/>
              <w:rPr/>
            </w:pPr>
            <w:r>
              <w:rPr/>
              <w:t xml:space="preserve">70.6 </w:t>
            </w:r>
          </w:p>
        </w:tc>
        <w:tc>
          <w:tcPr>
            <w:tcW w:w="879" w:type="dxa"/>
            <w:tcBorders/>
            <w:vAlign w:val="center"/>
          </w:tcPr>
          <w:p>
            <w:pPr>
              <w:pStyle w:val="TableContents"/>
              <w:bidi w:val="0"/>
              <w:spacing w:before="0" w:after="283"/>
              <w:jc w:val="left"/>
              <w:rPr/>
            </w:pPr>
            <w:r>
              <w:rPr/>
              <w:t xml:space="preserve">107 </w:t>
            </w:r>
          </w:p>
        </w:tc>
        <w:tc>
          <w:tcPr>
            <w:tcW w:w="1307" w:type="dxa"/>
            <w:tcBorders/>
            <w:vAlign w:val="center"/>
          </w:tcPr>
          <w:p>
            <w:pPr>
              <w:pStyle w:val="TableContents"/>
              <w:bidi w:val="0"/>
              <w:spacing w:before="0" w:after="283"/>
              <w:jc w:val="left"/>
              <w:rPr/>
            </w:pPr>
            <w:r>
              <w:rPr/>
              <w:t xml:space="preserve">74.0 </w:t>
            </w:r>
          </w:p>
        </w:tc>
        <w:tc>
          <w:tcPr>
            <w:tcW w:w="654" w:type="dxa"/>
            <w:tcBorders/>
            <w:vAlign w:val="center"/>
          </w:tcPr>
          <w:p>
            <w:pPr>
              <w:pStyle w:val="TableContents"/>
              <w:bidi w:val="0"/>
              <w:spacing w:before="0" w:after="283"/>
              <w:jc w:val="left"/>
              <w:rPr/>
            </w:pPr>
            <w:r>
              <w:rPr/>
              <w:t xml:space="preserve">113 </w:t>
            </w:r>
          </w:p>
        </w:tc>
        <w:tc>
          <w:tcPr>
            <w:tcW w:w="1293" w:type="dxa"/>
            <w:tcBorders/>
            <w:vAlign w:val="center"/>
          </w:tcPr>
          <w:p>
            <w:pPr>
              <w:pStyle w:val="TableContents"/>
              <w:bidi w:val="0"/>
              <w:spacing w:before="0" w:after="283"/>
              <w:jc w:val="left"/>
              <w:rPr/>
            </w:pPr>
            <w:r>
              <w:rPr/>
              <w:t xml:space="preserve">67.0 </w:t>
            </w:r>
          </w:p>
        </w:tc>
        <w:tc>
          <w:tcPr>
            <w:tcW w:w="985" w:type="dxa"/>
            <w:tcBorders/>
            <w:vAlign w:val="center"/>
          </w:tcPr>
          <w:p>
            <w:pPr>
              <w:pStyle w:val="TableContents"/>
              <w:bidi w:val="0"/>
              <w:spacing w:before="0" w:after="283"/>
              <w:jc w:val="left"/>
              <w:rPr/>
            </w:pPr>
            <w:r>
              <w:rPr/>
              <w:t xml:space="preserve">100 </w:t>
            </w:r>
          </w:p>
        </w:tc>
        <w:tc>
          <w:tcPr>
            <w:tcW w:w="1437" w:type="dxa"/>
            <w:tcBorders/>
            <w:vAlign w:val="center"/>
          </w:tcPr>
          <w:p>
            <w:pPr>
              <w:pStyle w:val="TableContents"/>
              <w:bidi w:val="0"/>
              <w:spacing w:before="0" w:after="283"/>
              <w:jc w:val="left"/>
              <w:rPr/>
            </w:pPr>
            <w:r>
              <w:rPr/>
              <w:t xml:space="preserve">64.0 </w:t>
            </w:r>
          </w:p>
        </w:tc>
      </w:tr>
      <w:tr>
        <w:trPr/>
        <w:tc>
          <w:tcPr>
            <w:tcW w:w="1632" w:type="dxa"/>
            <w:tcBorders/>
            <w:vAlign w:val="center"/>
          </w:tcPr>
          <w:p>
            <w:pPr>
              <w:pStyle w:val="TableContents"/>
              <w:bidi w:val="0"/>
              <w:spacing w:before="0" w:after="283"/>
              <w:jc w:val="left"/>
              <w:rPr/>
            </w:pPr>
            <w:r>
              <w:rPr/>
              <w:t xml:space="preserve">Venäjän federaatio </w:t>
            </w:r>
          </w:p>
        </w:tc>
        <w:tc>
          <w:tcPr>
            <w:tcW w:w="690" w:type="dxa"/>
            <w:tcBorders/>
            <w:vAlign w:val="center"/>
          </w:tcPr>
          <w:p>
            <w:pPr>
              <w:pStyle w:val="TableContents"/>
              <w:bidi w:val="0"/>
              <w:spacing w:before="0" w:after="283"/>
              <w:jc w:val="left"/>
              <w:rPr/>
            </w:pPr>
            <w:r>
              <w:rPr/>
              <w:t xml:space="preserve">110 </w:t>
            </w:r>
          </w:p>
        </w:tc>
        <w:tc>
          <w:tcPr>
            <w:tcW w:w="1328" w:type="dxa"/>
            <w:tcBorders/>
            <w:vAlign w:val="center"/>
          </w:tcPr>
          <w:p>
            <w:pPr>
              <w:pStyle w:val="TableContents"/>
              <w:bidi w:val="0"/>
              <w:spacing w:before="0" w:after="283"/>
              <w:jc w:val="left"/>
              <w:rPr/>
            </w:pPr>
            <w:r>
              <w:rPr/>
              <w:t xml:space="preserve">70.5 </w:t>
            </w:r>
          </w:p>
        </w:tc>
        <w:tc>
          <w:tcPr>
            <w:tcW w:w="879" w:type="dxa"/>
            <w:tcBorders/>
            <w:vAlign w:val="center"/>
          </w:tcPr>
          <w:p>
            <w:pPr>
              <w:pStyle w:val="TableContents"/>
              <w:bidi w:val="0"/>
              <w:spacing w:before="0" w:after="283"/>
              <w:jc w:val="left"/>
              <w:rPr/>
            </w:pPr>
            <w:r>
              <w:rPr/>
              <w:t xml:space="preserve">89 </w:t>
            </w:r>
          </w:p>
        </w:tc>
        <w:tc>
          <w:tcPr>
            <w:tcW w:w="1307" w:type="dxa"/>
            <w:tcBorders/>
            <w:vAlign w:val="center"/>
          </w:tcPr>
          <w:p>
            <w:pPr>
              <w:pStyle w:val="TableContents"/>
              <w:bidi w:val="0"/>
              <w:spacing w:before="0" w:after="283"/>
              <w:jc w:val="left"/>
              <w:rPr/>
            </w:pPr>
            <w:r>
              <w:rPr/>
              <w:t xml:space="preserve">76.3 </w:t>
            </w:r>
          </w:p>
        </w:tc>
        <w:tc>
          <w:tcPr>
            <w:tcW w:w="654" w:type="dxa"/>
            <w:tcBorders/>
            <w:vAlign w:val="center"/>
          </w:tcPr>
          <w:p>
            <w:pPr>
              <w:pStyle w:val="TableContents"/>
              <w:bidi w:val="0"/>
              <w:spacing w:before="0" w:after="283"/>
              <w:jc w:val="left"/>
              <w:rPr/>
            </w:pPr>
            <w:r>
              <w:rPr/>
              <w:t xml:space="preserve">127 </w:t>
            </w:r>
          </w:p>
        </w:tc>
        <w:tc>
          <w:tcPr>
            <w:tcW w:w="1293" w:type="dxa"/>
            <w:tcBorders/>
            <w:vAlign w:val="center"/>
          </w:tcPr>
          <w:p>
            <w:pPr>
              <w:pStyle w:val="TableContents"/>
              <w:bidi w:val="0"/>
              <w:spacing w:before="0" w:after="283"/>
              <w:jc w:val="left"/>
              <w:rPr/>
            </w:pPr>
            <w:r>
              <w:rPr/>
              <w:t xml:space="preserve">64.7 </w:t>
            </w:r>
          </w:p>
        </w:tc>
        <w:tc>
          <w:tcPr>
            <w:tcW w:w="985" w:type="dxa"/>
            <w:tcBorders/>
            <w:vAlign w:val="center"/>
          </w:tcPr>
          <w:p>
            <w:pPr>
              <w:pStyle w:val="TableContents"/>
              <w:bidi w:val="0"/>
              <w:spacing w:before="0" w:after="283"/>
              <w:jc w:val="left"/>
              <w:rPr/>
            </w:pPr>
            <w:r>
              <w:rPr/>
              <w:t xml:space="preserve">104 </w:t>
            </w:r>
          </w:p>
        </w:tc>
        <w:tc>
          <w:tcPr>
            <w:tcW w:w="1437" w:type="dxa"/>
            <w:tcBorders/>
            <w:vAlign w:val="center"/>
          </w:tcPr>
          <w:p>
            <w:pPr>
              <w:pStyle w:val="TableContents"/>
              <w:bidi w:val="0"/>
              <w:spacing w:before="0" w:after="283"/>
              <w:jc w:val="left"/>
              <w:rPr/>
            </w:pPr>
            <w:r>
              <w:rPr/>
              <w:t xml:space="preserve">63.3 </w:t>
            </w:r>
          </w:p>
        </w:tc>
      </w:tr>
      <w:tr>
        <w:trPr/>
        <w:tc>
          <w:tcPr>
            <w:tcW w:w="1632" w:type="dxa"/>
            <w:tcBorders/>
            <w:vAlign w:val="center"/>
          </w:tcPr>
          <w:p>
            <w:pPr>
              <w:pStyle w:val="TableContents"/>
              <w:bidi w:val="0"/>
              <w:spacing w:before="0" w:after="283"/>
              <w:jc w:val="left"/>
              <w:rPr/>
            </w:pPr>
            <w:r>
              <w:rPr/>
              <w:t xml:space="preserve">Kazakstan </w:t>
            </w:r>
          </w:p>
        </w:tc>
        <w:tc>
          <w:tcPr>
            <w:tcW w:w="690" w:type="dxa"/>
            <w:tcBorders/>
            <w:vAlign w:val="center"/>
          </w:tcPr>
          <w:p>
            <w:pPr>
              <w:pStyle w:val="TableContents"/>
              <w:bidi w:val="0"/>
              <w:spacing w:before="0" w:after="283"/>
              <w:jc w:val="left"/>
              <w:rPr/>
            </w:pPr>
            <w:r>
              <w:rPr/>
              <w:t xml:space="preserve">111 </w:t>
            </w:r>
          </w:p>
        </w:tc>
        <w:tc>
          <w:tcPr>
            <w:tcW w:w="1328" w:type="dxa"/>
            <w:tcBorders/>
            <w:vAlign w:val="center"/>
          </w:tcPr>
          <w:p>
            <w:pPr>
              <w:pStyle w:val="TableContents"/>
              <w:bidi w:val="0"/>
              <w:spacing w:before="0" w:after="283"/>
              <w:jc w:val="left"/>
              <w:rPr/>
            </w:pPr>
            <w:r>
              <w:rPr/>
              <w:t xml:space="preserve">70.2 </w:t>
            </w:r>
          </w:p>
        </w:tc>
        <w:tc>
          <w:tcPr>
            <w:tcW w:w="879" w:type="dxa"/>
            <w:tcBorders/>
            <w:vAlign w:val="center"/>
          </w:tcPr>
          <w:p>
            <w:pPr>
              <w:pStyle w:val="TableContents"/>
              <w:bidi w:val="0"/>
              <w:spacing w:before="0" w:after="283"/>
              <w:jc w:val="left"/>
              <w:rPr/>
            </w:pPr>
            <w:r>
              <w:rPr/>
              <w:t xml:space="preserve">105 </w:t>
            </w:r>
          </w:p>
        </w:tc>
        <w:tc>
          <w:tcPr>
            <w:tcW w:w="1307" w:type="dxa"/>
            <w:tcBorders/>
            <w:vAlign w:val="center"/>
          </w:tcPr>
          <w:p>
            <w:pPr>
              <w:pStyle w:val="TableContents"/>
              <w:bidi w:val="0"/>
              <w:spacing w:before="0" w:after="283"/>
              <w:jc w:val="left"/>
              <w:rPr/>
            </w:pPr>
            <w:r>
              <w:rPr/>
              <w:t xml:space="preserve">74.7 </w:t>
            </w:r>
          </w:p>
        </w:tc>
        <w:tc>
          <w:tcPr>
            <w:tcW w:w="654" w:type="dxa"/>
            <w:tcBorders/>
            <w:vAlign w:val="center"/>
          </w:tcPr>
          <w:p>
            <w:pPr>
              <w:pStyle w:val="TableContents"/>
              <w:bidi w:val="0"/>
              <w:spacing w:before="0" w:after="283"/>
              <w:jc w:val="left"/>
              <w:rPr/>
            </w:pPr>
            <w:r>
              <w:rPr/>
              <w:t xml:space="preserve">123 </w:t>
            </w:r>
          </w:p>
        </w:tc>
        <w:tc>
          <w:tcPr>
            <w:tcW w:w="1293" w:type="dxa"/>
            <w:tcBorders/>
            <w:vAlign w:val="center"/>
          </w:tcPr>
          <w:p>
            <w:pPr>
              <w:pStyle w:val="TableContents"/>
              <w:bidi w:val="0"/>
              <w:spacing w:before="0" w:after="283"/>
              <w:jc w:val="left"/>
              <w:rPr/>
            </w:pPr>
            <w:r>
              <w:rPr/>
              <w:t xml:space="preserve">65.7 </w:t>
            </w:r>
          </w:p>
        </w:tc>
        <w:tc>
          <w:tcPr>
            <w:tcW w:w="985" w:type="dxa"/>
            <w:tcBorders/>
            <w:vAlign w:val="center"/>
          </w:tcPr>
          <w:p>
            <w:pPr>
              <w:pStyle w:val="TableContents"/>
              <w:bidi w:val="0"/>
              <w:spacing w:before="0" w:after="283"/>
              <w:jc w:val="left"/>
              <w:rPr/>
            </w:pPr>
            <w:r>
              <w:rPr/>
              <w:t xml:space="preserve">104 </w:t>
            </w:r>
          </w:p>
        </w:tc>
        <w:tc>
          <w:tcPr>
            <w:tcW w:w="1437" w:type="dxa"/>
            <w:tcBorders/>
            <w:vAlign w:val="center"/>
          </w:tcPr>
          <w:p>
            <w:pPr>
              <w:pStyle w:val="TableContents"/>
              <w:bidi w:val="0"/>
              <w:spacing w:before="0" w:after="283"/>
              <w:jc w:val="left"/>
              <w:rPr/>
            </w:pPr>
            <w:r>
              <w:rPr/>
              <w:t xml:space="preserve">63.3 </w:t>
            </w:r>
          </w:p>
        </w:tc>
      </w:tr>
      <w:tr>
        <w:trPr/>
        <w:tc>
          <w:tcPr>
            <w:tcW w:w="1632" w:type="dxa"/>
            <w:tcBorders/>
            <w:vAlign w:val="center"/>
          </w:tcPr>
          <w:p>
            <w:pPr>
              <w:pStyle w:val="TableContents"/>
              <w:bidi w:val="0"/>
              <w:spacing w:before="0" w:after="283"/>
              <w:jc w:val="left"/>
              <w:rPr/>
            </w:pPr>
            <w:r>
              <w:rPr/>
              <w:t xml:space="preserve">Belize </w:t>
            </w:r>
          </w:p>
        </w:tc>
        <w:tc>
          <w:tcPr>
            <w:tcW w:w="690" w:type="dxa"/>
            <w:tcBorders/>
            <w:vAlign w:val="center"/>
          </w:tcPr>
          <w:p>
            <w:pPr>
              <w:pStyle w:val="TableContents"/>
              <w:bidi w:val="0"/>
              <w:spacing w:before="0" w:after="283"/>
              <w:jc w:val="left"/>
              <w:rPr/>
            </w:pPr>
            <w:r>
              <w:rPr/>
              <w:t xml:space="preserve">112 </w:t>
            </w:r>
          </w:p>
        </w:tc>
        <w:tc>
          <w:tcPr>
            <w:tcW w:w="1328" w:type="dxa"/>
            <w:tcBorders/>
            <w:vAlign w:val="center"/>
          </w:tcPr>
          <w:p>
            <w:pPr>
              <w:pStyle w:val="TableContents"/>
              <w:bidi w:val="0"/>
              <w:spacing w:before="0" w:after="283"/>
              <w:jc w:val="left"/>
              <w:rPr/>
            </w:pPr>
            <w:r>
              <w:rPr/>
              <w:t xml:space="preserve">70.1 </w:t>
            </w:r>
          </w:p>
        </w:tc>
        <w:tc>
          <w:tcPr>
            <w:tcW w:w="879" w:type="dxa"/>
            <w:tcBorders/>
            <w:vAlign w:val="center"/>
          </w:tcPr>
          <w:p>
            <w:pPr>
              <w:pStyle w:val="TableContents"/>
              <w:bidi w:val="0"/>
              <w:spacing w:before="0" w:after="283"/>
              <w:jc w:val="left"/>
              <w:rPr/>
            </w:pPr>
            <w:r>
              <w:rPr/>
              <w:t xml:space="preserve">113 </w:t>
            </w:r>
          </w:p>
        </w:tc>
        <w:tc>
          <w:tcPr>
            <w:tcW w:w="1307" w:type="dxa"/>
            <w:tcBorders/>
            <w:vAlign w:val="center"/>
          </w:tcPr>
          <w:p>
            <w:pPr>
              <w:pStyle w:val="TableContents"/>
              <w:bidi w:val="0"/>
              <w:spacing w:before="0" w:after="283"/>
              <w:jc w:val="left"/>
              <w:rPr/>
            </w:pPr>
            <w:r>
              <w:rPr/>
              <w:t xml:space="preserve">73.1 </w:t>
            </w:r>
          </w:p>
        </w:tc>
        <w:tc>
          <w:tcPr>
            <w:tcW w:w="654" w:type="dxa"/>
            <w:tcBorders/>
            <w:vAlign w:val="center"/>
          </w:tcPr>
          <w:p>
            <w:pPr>
              <w:pStyle w:val="TableContents"/>
              <w:bidi w:val="0"/>
              <w:spacing w:before="0" w:after="283"/>
              <w:jc w:val="left"/>
              <w:rPr/>
            </w:pPr>
            <w:r>
              <w:rPr/>
              <w:t xml:space="preserve">110 </w:t>
            </w:r>
          </w:p>
        </w:tc>
        <w:tc>
          <w:tcPr>
            <w:tcW w:w="1293" w:type="dxa"/>
            <w:tcBorders/>
            <w:vAlign w:val="center"/>
          </w:tcPr>
          <w:p>
            <w:pPr>
              <w:pStyle w:val="TableContents"/>
              <w:bidi w:val="0"/>
              <w:spacing w:before="0" w:after="283"/>
              <w:jc w:val="left"/>
              <w:rPr/>
            </w:pPr>
            <w:r>
              <w:rPr/>
              <w:t xml:space="preserve">67.5 </w:t>
            </w:r>
          </w:p>
        </w:tc>
        <w:tc>
          <w:tcPr>
            <w:tcW w:w="985" w:type="dxa"/>
            <w:tcBorders/>
            <w:vAlign w:val="center"/>
          </w:tcPr>
          <w:p>
            <w:pPr>
              <w:pStyle w:val="TableContents"/>
              <w:bidi w:val="0"/>
              <w:spacing w:before="0" w:after="283"/>
              <w:jc w:val="left"/>
              <w:rPr/>
            </w:pPr>
            <w:r>
              <w:rPr/>
              <w:t xml:space="preserve">111 </w:t>
            </w:r>
          </w:p>
        </w:tc>
        <w:tc>
          <w:tcPr>
            <w:tcW w:w="1437" w:type="dxa"/>
            <w:tcBorders/>
            <w:vAlign w:val="center"/>
          </w:tcPr>
          <w:p>
            <w:pPr>
              <w:pStyle w:val="TableContents"/>
              <w:bidi w:val="0"/>
              <w:spacing w:before="0" w:after="283"/>
              <w:jc w:val="left"/>
              <w:rPr/>
            </w:pPr>
            <w:r>
              <w:rPr/>
              <w:t xml:space="preserve">62.3 </w:t>
            </w:r>
          </w:p>
        </w:tc>
      </w:tr>
      <w:tr>
        <w:trPr/>
        <w:tc>
          <w:tcPr>
            <w:tcW w:w="1632" w:type="dxa"/>
            <w:tcBorders/>
            <w:vAlign w:val="center"/>
          </w:tcPr>
          <w:p>
            <w:pPr>
              <w:pStyle w:val="TableContents"/>
              <w:bidi w:val="0"/>
              <w:spacing w:before="0" w:after="283"/>
              <w:jc w:val="left"/>
              <w:rPr/>
            </w:pPr>
            <w:r>
              <w:rPr/>
              <w:t xml:space="preserve">Fidži </w:t>
            </w:r>
          </w:p>
        </w:tc>
        <w:tc>
          <w:tcPr>
            <w:tcW w:w="690" w:type="dxa"/>
            <w:tcBorders/>
            <w:vAlign w:val="center"/>
          </w:tcPr>
          <w:p>
            <w:pPr>
              <w:pStyle w:val="TableContents"/>
              <w:bidi w:val="0"/>
              <w:spacing w:before="0" w:after="283"/>
              <w:jc w:val="left"/>
              <w:rPr/>
            </w:pPr>
            <w:r>
              <w:rPr/>
              <w:t xml:space="preserve">113 </w:t>
            </w:r>
          </w:p>
        </w:tc>
        <w:tc>
          <w:tcPr>
            <w:tcW w:w="1328" w:type="dxa"/>
            <w:tcBorders/>
            <w:vAlign w:val="center"/>
          </w:tcPr>
          <w:p>
            <w:pPr>
              <w:pStyle w:val="TableContents"/>
              <w:bidi w:val="0"/>
              <w:spacing w:before="0" w:after="283"/>
              <w:jc w:val="left"/>
              <w:rPr/>
            </w:pPr>
            <w:r>
              <w:rPr/>
              <w:t xml:space="preserve">69.9 </w:t>
            </w:r>
          </w:p>
        </w:tc>
        <w:tc>
          <w:tcPr>
            <w:tcW w:w="879" w:type="dxa"/>
            <w:tcBorders/>
            <w:vAlign w:val="center"/>
          </w:tcPr>
          <w:p>
            <w:pPr>
              <w:pStyle w:val="TableContents"/>
              <w:bidi w:val="0"/>
              <w:spacing w:before="0" w:after="283"/>
              <w:jc w:val="left"/>
              <w:rPr/>
            </w:pPr>
            <w:r>
              <w:rPr/>
              <w:t xml:space="preserve">113 </w:t>
            </w:r>
          </w:p>
        </w:tc>
        <w:tc>
          <w:tcPr>
            <w:tcW w:w="1307" w:type="dxa"/>
            <w:tcBorders/>
            <w:vAlign w:val="center"/>
          </w:tcPr>
          <w:p>
            <w:pPr>
              <w:pStyle w:val="TableContents"/>
              <w:bidi w:val="0"/>
              <w:spacing w:before="0" w:after="283"/>
              <w:jc w:val="left"/>
              <w:rPr/>
            </w:pPr>
            <w:r>
              <w:rPr/>
              <w:t xml:space="preserve">73.1 </w:t>
            </w:r>
          </w:p>
        </w:tc>
        <w:tc>
          <w:tcPr>
            <w:tcW w:w="654" w:type="dxa"/>
            <w:tcBorders/>
            <w:vAlign w:val="center"/>
          </w:tcPr>
          <w:p>
            <w:pPr>
              <w:pStyle w:val="TableContents"/>
              <w:bidi w:val="0"/>
              <w:spacing w:before="0" w:after="283"/>
              <w:jc w:val="left"/>
              <w:rPr/>
            </w:pPr>
            <w:r>
              <w:rPr/>
              <w:t xml:space="preserve">113 </w:t>
            </w:r>
          </w:p>
        </w:tc>
        <w:tc>
          <w:tcPr>
            <w:tcW w:w="1293" w:type="dxa"/>
            <w:tcBorders/>
            <w:vAlign w:val="center"/>
          </w:tcPr>
          <w:p>
            <w:pPr>
              <w:pStyle w:val="TableContents"/>
              <w:bidi w:val="0"/>
              <w:spacing w:before="0" w:after="283"/>
              <w:jc w:val="left"/>
              <w:rPr/>
            </w:pPr>
            <w:r>
              <w:rPr/>
              <w:t xml:space="preserve">67.0 </w:t>
            </w:r>
          </w:p>
        </w:tc>
        <w:tc>
          <w:tcPr>
            <w:tcW w:w="985" w:type="dxa"/>
            <w:tcBorders/>
            <w:vAlign w:val="center"/>
          </w:tcPr>
          <w:p>
            <w:pPr>
              <w:pStyle w:val="TableContents"/>
              <w:bidi w:val="0"/>
              <w:spacing w:before="0" w:after="283"/>
              <w:jc w:val="left"/>
              <w:rPr/>
            </w:pPr>
            <w:r>
              <w:rPr/>
              <w:t xml:space="preserve">108 </w:t>
            </w:r>
          </w:p>
        </w:tc>
        <w:tc>
          <w:tcPr>
            <w:tcW w:w="1437" w:type="dxa"/>
            <w:tcBorders/>
            <w:vAlign w:val="center"/>
          </w:tcPr>
          <w:p>
            <w:pPr>
              <w:pStyle w:val="TableContents"/>
              <w:bidi w:val="0"/>
              <w:spacing w:before="0" w:after="283"/>
              <w:jc w:val="left"/>
              <w:rPr/>
            </w:pPr>
            <w:r>
              <w:rPr/>
              <w:t xml:space="preserve">62.9 </w:t>
            </w:r>
          </w:p>
        </w:tc>
      </w:tr>
      <w:tr>
        <w:trPr/>
        <w:tc>
          <w:tcPr>
            <w:tcW w:w="1632" w:type="dxa"/>
            <w:tcBorders/>
            <w:vAlign w:val="center"/>
          </w:tcPr>
          <w:p>
            <w:pPr>
              <w:pStyle w:val="TableContents"/>
              <w:bidi w:val="0"/>
              <w:spacing w:before="0" w:after="283"/>
              <w:jc w:val="left"/>
              <w:rPr/>
            </w:pPr>
            <w:r>
              <w:rPr/>
              <w:t xml:space="preserve">Bhutan </w:t>
            </w:r>
          </w:p>
        </w:tc>
        <w:tc>
          <w:tcPr>
            <w:tcW w:w="690" w:type="dxa"/>
            <w:tcBorders/>
            <w:vAlign w:val="center"/>
          </w:tcPr>
          <w:p>
            <w:pPr>
              <w:pStyle w:val="TableContents"/>
              <w:bidi w:val="0"/>
              <w:spacing w:before="0" w:after="283"/>
              <w:jc w:val="left"/>
              <w:rPr/>
            </w:pPr>
            <w:r>
              <w:rPr/>
              <w:t xml:space="preserve">114 </w:t>
            </w:r>
          </w:p>
        </w:tc>
        <w:tc>
          <w:tcPr>
            <w:tcW w:w="1328" w:type="dxa"/>
            <w:tcBorders/>
            <w:vAlign w:val="center"/>
          </w:tcPr>
          <w:p>
            <w:pPr>
              <w:pStyle w:val="TableContents"/>
              <w:bidi w:val="0"/>
              <w:spacing w:before="0" w:after="283"/>
              <w:jc w:val="left"/>
              <w:rPr/>
            </w:pPr>
            <w:r>
              <w:rPr/>
              <w:t xml:space="preserve">69.8 </w:t>
            </w:r>
          </w:p>
        </w:tc>
        <w:tc>
          <w:tcPr>
            <w:tcW w:w="879" w:type="dxa"/>
            <w:tcBorders/>
            <w:vAlign w:val="center"/>
          </w:tcPr>
          <w:p>
            <w:pPr>
              <w:pStyle w:val="TableContents"/>
              <w:bidi w:val="0"/>
              <w:spacing w:before="0" w:after="283"/>
              <w:jc w:val="left"/>
              <w:rPr/>
            </w:pPr>
            <w:r>
              <w:rPr/>
              <w:t xml:space="preserve">126 </w:t>
            </w:r>
          </w:p>
        </w:tc>
        <w:tc>
          <w:tcPr>
            <w:tcW w:w="1307" w:type="dxa"/>
            <w:tcBorders/>
            <w:vAlign w:val="center"/>
          </w:tcPr>
          <w:p>
            <w:pPr>
              <w:pStyle w:val="TableContents"/>
              <w:bidi w:val="0"/>
              <w:spacing w:before="0" w:after="283"/>
              <w:jc w:val="left"/>
              <w:rPr/>
            </w:pPr>
            <w:r>
              <w:rPr/>
              <w:t xml:space="preserve">70.1 </w:t>
            </w:r>
          </w:p>
        </w:tc>
        <w:tc>
          <w:tcPr>
            <w:tcW w:w="654" w:type="dxa"/>
            <w:tcBorders/>
            <w:vAlign w:val="center"/>
          </w:tcPr>
          <w:p>
            <w:pPr>
              <w:pStyle w:val="TableContents"/>
              <w:bidi w:val="0"/>
              <w:spacing w:before="0" w:after="283"/>
              <w:jc w:val="left"/>
              <w:rPr/>
            </w:pPr>
            <w:r>
              <w:rPr/>
              <w:t xml:space="preserve">97 </w:t>
            </w:r>
          </w:p>
        </w:tc>
        <w:tc>
          <w:tcPr>
            <w:tcW w:w="1293" w:type="dxa"/>
            <w:tcBorders/>
            <w:vAlign w:val="center"/>
          </w:tcPr>
          <w:p>
            <w:pPr>
              <w:pStyle w:val="TableContents"/>
              <w:bidi w:val="0"/>
              <w:spacing w:before="0" w:after="283"/>
              <w:jc w:val="left"/>
              <w:rPr/>
            </w:pPr>
            <w:r>
              <w:rPr/>
              <w:t xml:space="preserve">69.5 </w:t>
            </w:r>
          </w:p>
        </w:tc>
        <w:tc>
          <w:tcPr>
            <w:tcW w:w="985" w:type="dxa"/>
            <w:tcBorders/>
            <w:vAlign w:val="center"/>
          </w:tcPr>
          <w:p>
            <w:pPr>
              <w:pStyle w:val="TableContents"/>
              <w:bidi w:val="0"/>
              <w:spacing w:before="0" w:after="283"/>
              <w:jc w:val="left"/>
              <w:rPr/>
            </w:pPr>
            <w:r>
              <w:rPr/>
              <w:t xml:space="preserve">120 </w:t>
            </w:r>
          </w:p>
        </w:tc>
        <w:tc>
          <w:tcPr>
            <w:tcW w:w="1437" w:type="dxa"/>
            <w:tcBorders/>
            <w:vAlign w:val="center"/>
          </w:tcPr>
          <w:p>
            <w:pPr>
              <w:pStyle w:val="TableContents"/>
              <w:bidi w:val="0"/>
              <w:spacing w:before="0" w:after="283"/>
              <w:jc w:val="left"/>
              <w:rPr/>
            </w:pPr>
            <w:r>
              <w:rPr/>
              <w:t xml:space="preserve">61.2 </w:t>
            </w:r>
          </w:p>
        </w:tc>
      </w:tr>
      <w:tr>
        <w:trPr/>
        <w:tc>
          <w:tcPr>
            <w:tcW w:w="1632" w:type="dxa"/>
            <w:tcBorders/>
            <w:vAlign w:val="center"/>
          </w:tcPr>
          <w:p>
            <w:pPr>
              <w:pStyle w:val="TableContents"/>
              <w:bidi w:val="0"/>
              <w:spacing w:before="0" w:after="283"/>
              <w:jc w:val="left"/>
              <w:rPr/>
            </w:pPr>
            <w:r>
              <w:rPr/>
              <w:t xml:space="preserve">Tadžikistan </w:t>
            </w:r>
          </w:p>
        </w:tc>
        <w:tc>
          <w:tcPr>
            <w:tcW w:w="690" w:type="dxa"/>
            <w:tcBorders/>
            <w:vAlign w:val="center"/>
          </w:tcPr>
          <w:p>
            <w:pPr>
              <w:pStyle w:val="TableContents"/>
              <w:bidi w:val="0"/>
              <w:spacing w:before="0" w:after="283"/>
              <w:jc w:val="left"/>
              <w:rPr/>
            </w:pPr>
            <w:r>
              <w:rPr/>
              <w:t xml:space="preserve">115 </w:t>
            </w:r>
          </w:p>
        </w:tc>
        <w:tc>
          <w:tcPr>
            <w:tcW w:w="1328" w:type="dxa"/>
            <w:tcBorders/>
            <w:vAlign w:val="center"/>
          </w:tcPr>
          <w:p>
            <w:pPr>
              <w:pStyle w:val="TableContents"/>
              <w:bidi w:val="0"/>
              <w:spacing w:before="0" w:after="283"/>
              <w:jc w:val="left"/>
              <w:rPr/>
            </w:pPr>
            <w:r>
              <w:rPr/>
              <w:t xml:space="preserve">69.7 </w:t>
            </w:r>
          </w:p>
        </w:tc>
        <w:tc>
          <w:tcPr>
            <w:tcW w:w="879" w:type="dxa"/>
            <w:tcBorders/>
            <w:vAlign w:val="center"/>
          </w:tcPr>
          <w:p>
            <w:pPr>
              <w:pStyle w:val="TableContents"/>
              <w:bidi w:val="0"/>
              <w:spacing w:before="0" w:after="283"/>
              <w:jc w:val="left"/>
              <w:rPr/>
            </w:pPr>
            <w:r>
              <w:rPr/>
              <w:t xml:space="preserve">109 </w:t>
            </w:r>
          </w:p>
        </w:tc>
        <w:tc>
          <w:tcPr>
            <w:tcW w:w="1307" w:type="dxa"/>
            <w:tcBorders/>
            <w:vAlign w:val="center"/>
          </w:tcPr>
          <w:p>
            <w:pPr>
              <w:pStyle w:val="TableContents"/>
              <w:bidi w:val="0"/>
              <w:spacing w:before="0" w:after="283"/>
              <w:jc w:val="left"/>
              <w:rPr/>
            </w:pPr>
            <w:r>
              <w:rPr/>
              <w:t xml:space="preserve">73.6 </w:t>
            </w:r>
          </w:p>
        </w:tc>
        <w:tc>
          <w:tcPr>
            <w:tcW w:w="654" w:type="dxa"/>
            <w:tcBorders/>
            <w:vAlign w:val="center"/>
          </w:tcPr>
          <w:p>
            <w:pPr>
              <w:pStyle w:val="TableContents"/>
              <w:bidi w:val="0"/>
              <w:spacing w:before="0" w:after="283"/>
              <w:jc w:val="left"/>
              <w:rPr/>
            </w:pPr>
            <w:r>
              <w:rPr/>
              <w:t xml:space="preserve">116 </w:t>
            </w:r>
          </w:p>
        </w:tc>
        <w:tc>
          <w:tcPr>
            <w:tcW w:w="1293" w:type="dxa"/>
            <w:tcBorders/>
            <w:vAlign w:val="center"/>
          </w:tcPr>
          <w:p>
            <w:pPr>
              <w:pStyle w:val="TableContents"/>
              <w:bidi w:val="0"/>
              <w:spacing w:before="0" w:after="283"/>
              <w:jc w:val="left"/>
              <w:rPr/>
            </w:pPr>
            <w:r>
              <w:rPr/>
              <w:t xml:space="preserve">66.6 </w:t>
            </w:r>
          </w:p>
        </w:tc>
        <w:tc>
          <w:tcPr>
            <w:tcW w:w="985" w:type="dxa"/>
            <w:tcBorders/>
            <w:vAlign w:val="center"/>
          </w:tcPr>
          <w:p>
            <w:pPr>
              <w:pStyle w:val="TableContents"/>
              <w:bidi w:val="0"/>
              <w:spacing w:before="0" w:after="283"/>
              <w:jc w:val="left"/>
              <w:rPr/>
            </w:pPr>
            <w:r>
              <w:rPr/>
              <w:t xml:space="preserve">116 </w:t>
            </w:r>
          </w:p>
        </w:tc>
        <w:tc>
          <w:tcPr>
            <w:tcW w:w="1437" w:type="dxa"/>
            <w:tcBorders/>
            <w:vAlign w:val="center"/>
          </w:tcPr>
          <w:p>
            <w:pPr>
              <w:pStyle w:val="TableContents"/>
              <w:bidi w:val="0"/>
              <w:spacing w:before="0" w:after="283"/>
              <w:jc w:val="left"/>
              <w:rPr/>
            </w:pPr>
            <w:r>
              <w:rPr/>
              <w:t xml:space="preserve">62.1 </w:t>
            </w:r>
          </w:p>
        </w:tc>
      </w:tr>
      <w:tr>
        <w:trPr/>
        <w:tc>
          <w:tcPr>
            <w:tcW w:w="1632" w:type="dxa"/>
            <w:tcBorders/>
            <w:vAlign w:val="center"/>
          </w:tcPr>
          <w:p>
            <w:pPr>
              <w:pStyle w:val="TableContents"/>
              <w:bidi w:val="0"/>
              <w:spacing w:before="0" w:after="283"/>
              <w:jc w:val="left"/>
              <w:rPr/>
            </w:pPr>
            <w:r>
              <w:rPr/>
              <w:t xml:space="preserve">Mikronesia </w:t>
            </w:r>
          </w:p>
        </w:tc>
        <w:tc>
          <w:tcPr>
            <w:tcW w:w="690" w:type="dxa"/>
            <w:tcBorders/>
            <w:vAlign w:val="center"/>
          </w:tcPr>
          <w:p>
            <w:pPr>
              <w:pStyle w:val="TableContents"/>
              <w:bidi w:val="0"/>
              <w:spacing w:before="0" w:after="283"/>
              <w:jc w:val="left"/>
              <w:rPr/>
            </w:pPr>
            <w:r>
              <w:rPr/>
              <w:t xml:space="preserve">116 </w:t>
            </w:r>
          </w:p>
        </w:tc>
        <w:tc>
          <w:tcPr>
            <w:tcW w:w="1328" w:type="dxa"/>
            <w:tcBorders/>
            <w:vAlign w:val="center"/>
          </w:tcPr>
          <w:p>
            <w:pPr>
              <w:pStyle w:val="TableContents"/>
              <w:bidi w:val="0"/>
              <w:spacing w:before="0" w:after="283"/>
              <w:jc w:val="left"/>
              <w:rPr/>
            </w:pPr>
            <w:r>
              <w:rPr/>
              <w:t xml:space="preserve">69.4 </w:t>
            </w:r>
          </w:p>
        </w:tc>
        <w:tc>
          <w:tcPr>
            <w:tcW w:w="879" w:type="dxa"/>
            <w:tcBorders/>
            <w:vAlign w:val="center"/>
          </w:tcPr>
          <w:p>
            <w:pPr>
              <w:pStyle w:val="TableContents"/>
              <w:bidi w:val="0"/>
              <w:spacing w:before="0" w:after="283"/>
              <w:jc w:val="left"/>
              <w:rPr/>
            </w:pPr>
            <w:r>
              <w:rPr/>
              <w:t xml:space="preserve">124 </w:t>
            </w:r>
          </w:p>
        </w:tc>
        <w:tc>
          <w:tcPr>
            <w:tcW w:w="1307" w:type="dxa"/>
            <w:tcBorders/>
            <w:vAlign w:val="center"/>
          </w:tcPr>
          <w:p>
            <w:pPr>
              <w:pStyle w:val="TableContents"/>
              <w:bidi w:val="0"/>
              <w:spacing w:before="0" w:after="283"/>
              <w:jc w:val="left"/>
              <w:rPr/>
            </w:pPr>
            <w:r>
              <w:rPr/>
              <w:t xml:space="preserve">70.6 </w:t>
            </w:r>
          </w:p>
        </w:tc>
        <w:tc>
          <w:tcPr>
            <w:tcW w:w="654" w:type="dxa"/>
            <w:tcBorders/>
            <w:vAlign w:val="center"/>
          </w:tcPr>
          <w:p>
            <w:pPr>
              <w:pStyle w:val="TableContents"/>
              <w:bidi w:val="0"/>
              <w:spacing w:before="0" w:after="283"/>
              <w:jc w:val="left"/>
              <w:rPr/>
            </w:pPr>
            <w:r>
              <w:rPr/>
              <w:t xml:space="preserve">104 </w:t>
            </w:r>
          </w:p>
        </w:tc>
        <w:tc>
          <w:tcPr>
            <w:tcW w:w="1293" w:type="dxa"/>
            <w:tcBorders/>
            <w:vAlign w:val="center"/>
          </w:tcPr>
          <w:p>
            <w:pPr>
              <w:pStyle w:val="TableContents"/>
              <w:bidi w:val="0"/>
              <w:spacing w:before="0" w:after="283"/>
              <w:jc w:val="left"/>
              <w:rPr/>
            </w:pPr>
            <w:r>
              <w:rPr/>
              <w:t xml:space="preserve">68.1 </w:t>
            </w:r>
          </w:p>
        </w:tc>
        <w:tc>
          <w:tcPr>
            <w:tcW w:w="985" w:type="dxa"/>
            <w:tcBorders/>
            <w:vAlign w:val="center"/>
          </w:tcPr>
          <w:p>
            <w:pPr>
              <w:pStyle w:val="TableContents"/>
              <w:bidi w:val="0"/>
              <w:spacing w:before="0" w:after="283"/>
              <w:jc w:val="left"/>
              <w:rPr/>
            </w:pPr>
            <w:r>
              <w:rPr/>
              <w:t xml:space="preserve">109 </w:t>
            </w:r>
          </w:p>
        </w:tc>
        <w:tc>
          <w:tcPr>
            <w:tcW w:w="1437" w:type="dxa"/>
            <w:tcBorders/>
            <w:vAlign w:val="center"/>
          </w:tcPr>
          <w:p>
            <w:pPr>
              <w:pStyle w:val="TableContents"/>
              <w:bidi w:val="0"/>
              <w:spacing w:before="0" w:after="283"/>
              <w:jc w:val="left"/>
              <w:rPr/>
            </w:pPr>
            <w:r>
              <w:rPr/>
              <w:t xml:space="preserve">62.5 </w:t>
            </w:r>
          </w:p>
        </w:tc>
      </w:tr>
      <w:tr>
        <w:trPr/>
        <w:tc>
          <w:tcPr>
            <w:tcW w:w="1632" w:type="dxa"/>
            <w:tcBorders/>
            <w:vAlign w:val="center"/>
          </w:tcPr>
          <w:p>
            <w:pPr>
              <w:pStyle w:val="TableContents"/>
              <w:bidi w:val="0"/>
              <w:spacing w:before="0" w:after="283"/>
              <w:jc w:val="left"/>
              <w:rPr/>
            </w:pPr>
            <w:r>
              <w:rPr/>
              <w:t xml:space="preserve">Uzbekistan </w:t>
            </w:r>
          </w:p>
        </w:tc>
        <w:tc>
          <w:tcPr>
            <w:tcW w:w="690" w:type="dxa"/>
            <w:tcBorders/>
            <w:vAlign w:val="center"/>
          </w:tcPr>
          <w:p>
            <w:pPr>
              <w:pStyle w:val="TableContents"/>
              <w:bidi w:val="0"/>
              <w:spacing w:before="0" w:after="283"/>
              <w:jc w:val="left"/>
              <w:rPr/>
            </w:pPr>
            <w:r>
              <w:rPr/>
              <w:t xml:space="preserve">116 </w:t>
            </w:r>
          </w:p>
        </w:tc>
        <w:tc>
          <w:tcPr>
            <w:tcW w:w="1328" w:type="dxa"/>
            <w:tcBorders/>
            <w:vAlign w:val="center"/>
          </w:tcPr>
          <w:p>
            <w:pPr>
              <w:pStyle w:val="TableContents"/>
              <w:bidi w:val="0"/>
              <w:spacing w:before="0" w:after="283"/>
              <w:jc w:val="left"/>
              <w:rPr/>
            </w:pPr>
            <w:r>
              <w:rPr/>
              <w:t xml:space="preserve">69.4 </w:t>
            </w:r>
          </w:p>
        </w:tc>
        <w:tc>
          <w:tcPr>
            <w:tcW w:w="879" w:type="dxa"/>
            <w:tcBorders/>
            <w:vAlign w:val="center"/>
          </w:tcPr>
          <w:p>
            <w:pPr>
              <w:pStyle w:val="TableContents"/>
              <w:bidi w:val="0"/>
              <w:spacing w:before="0" w:after="283"/>
              <w:jc w:val="left"/>
              <w:rPr/>
            </w:pPr>
            <w:r>
              <w:rPr/>
              <w:t xml:space="preserve">116 </w:t>
            </w:r>
          </w:p>
        </w:tc>
        <w:tc>
          <w:tcPr>
            <w:tcW w:w="1307" w:type="dxa"/>
            <w:tcBorders/>
            <w:vAlign w:val="center"/>
          </w:tcPr>
          <w:p>
            <w:pPr>
              <w:pStyle w:val="TableContents"/>
              <w:bidi w:val="0"/>
              <w:spacing w:before="0" w:after="283"/>
              <w:jc w:val="left"/>
              <w:rPr/>
            </w:pPr>
            <w:r>
              <w:rPr/>
              <w:t xml:space="preserve">72.7 </w:t>
            </w:r>
          </w:p>
        </w:tc>
        <w:tc>
          <w:tcPr>
            <w:tcW w:w="654" w:type="dxa"/>
            <w:tcBorders/>
            <w:vAlign w:val="center"/>
          </w:tcPr>
          <w:p>
            <w:pPr>
              <w:pStyle w:val="TableContents"/>
              <w:bidi w:val="0"/>
              <w:spacing w:before="0" w:after="283"/>
              <w:jc w:val="left"/>
              <w:rPr/>
            </w:pPr>
            <w:r>
              <w:rPr/>
              <w:t xml:space="preserve">122 </w:t>
            </w:r>
          </w:p>
        </w:tc>
        <w:tc>
          <w:tcPr>
            <w:tcW w:w="1293" w:type="dxa"/>
            <w:tcBorders/>
            <w:vAlign w:val="center"/>
          </w:tcPr>
          <w:p>
            <w:pPr>
              <w:pStyle w:val="TableContents"/>
              <w:bidi w:val="0"/>
              <w:spacing w:before="0" w:after="283"/>
              <w:jc w:val="left"/>
              <w:rPr/>
            </w:pPr>
            <w:r>
              <w:rPr/>
              <w:t xml:space="preserve">66.1 </w:t>
            </w:r>
          </w:p>
        </w:tc>
        <w:tc>
          <w:tcPr>
            <w:tcW w:w="985" w:type="dxa"/>
            <w:tcBorders/>
            <w:vAlign w:val="center"/>
          </w:tcPr>
          <w:p>
            <w:pPr>
              <w:pStyle w:val="TableContents"/>
              <w:bidi w:val="0"/>
              <w:spacing w:before="0" w:after="283"/>
              <w:jc w:val="left"/>
              <w:rPr/>
            </w:pPr>
            <w:r>
              <w:rPr/>
              <w:t xml:space="preserve">110 </w:t>
            </w:r>
          </w:p>
        </w:tc>
        <w:tc>
          <w:tcPr>
            <w:tcW w:w="1437" w:type="dxa"/>
            <w:tcBorders/>
            <w:vAlign w:val="center"/>
          </w:tcPr>
          <w:p>
            <w:pPr>
              <w:pStyle w:val="TableContents"/>
              <w:bidi w:val="0"/>
              <w:spacing w:before="0" w:after="283"/>
              <w:jc w:val="left"/>
              <w:rPr/>
            </w:pPr>
            <w:r>
              <w:rPr/>
              <w:t xml:space="preserve">62.4 </w:t>
            </w:r>
          </w:p>
        </w:tc>
      </w:tr>
      <w:tr>
        <w:trPr/>
        <w:tc>
          <w:tcPr>
            <w:tcW w:w="1632" w:type="dxa"/>
            <w:tcBorders/>
            <w:vAlign w:val="center"/>
          </w:tcPr>
          <w:p>
            <w:pPr>
              <w:pStyle w:val="TableContents"/>
              <w:bidi w:val="0"/>
              <w:spacing w:before="0" w:after="283"/>
              <w:jc w:val="left"/>
              <w:rPr/>
            </w:pPr>
            <w:r>
              <w:rPr/>
              <w:t xml:space="preserve">Salomonsaaret </w:t>
            </w:r>
          </w:p>
        </w:tc>
        <w:tc>
          <w:tcPr>
            <w:tcW w:w="690" w:type="dxa"/>
            <w:tcBorders/>
            <w:vAlign w:val="center"/>
          </w:tcPr>
          <w:p>
            <w:pPr>
              <w:pStyle w:val="TableContents"/>
              <w:bidi w:val="0"/>
              <w:spacing w:before="0" w:after="283"/>
              <w:jc w:val="left"/>
              <w:rPr/>
            </w:pPr>
            <w:r>
              <w:rPr/>
              <w:t xml:space="preserve">118 </w:t>
            </w:r>
          </w:p>
        </w:tc>
        <w:tc>
          <w:tcPr>
            <w:tcW w:w="1328" w:type="dxa"/>
            <w:tcBorders/>
            <w:vAlign w:val="center"/>
          </w:tcPr>
          <w:p>
            <w:pPr>
              <w:pStyle w:val="TableContents"/>
              <w:bidi w:val="0"/>
              <w:spacing w:before="0" w:after="283"/>
              <w:jc w:val="left"/>
              <w:rPr/>
            </w:pPr>
            <w:r>
              <w:rPr/>
              <w:t xml:space="preserve">69.2 </w:t>
            </w:r>
          </w:p>
        </w:tc>
        <w:tc>
          <w:tcPr>
            <w:tcW w:w="879" w:type="dxa"/>
            <w:tcBorders/>
            <w:vAlign w:val="center"/>
          </w:tcPr>
          <w:p>
            <w:pPr>
              <w:pStyle w:val="TableContents"/>
              <w:bidi w:val="0"/>
              <w:spacing w:before="0" w:after="283"/>
              <w:jc w:val="left"/>
              <w:rPr/>
            </w:pPr>
            <w:r>
              <w:rPr/>
              <w:t xml:space="preserve">121 </w:t>
            </w:r>
          </w:p>
        </w:tc>
        <w:tc>
          <w:tcPr>
            <w:tcW w:w="1307" w:type="dxa"/>
            <w:tcBorders/>
            <w:vAlign w:val="center"/>
          </w:tcPr>
          <w:p>
            <w:pPr>
              <w:pStyle w:val="TableContents"/>
              <w:bidi w:val="0"/>
              <w:spacing w:before="0" w:after="283"/>
              <w:jc w:val="left"/>
              <w:rPr/>
            </w:pPr>
            <w:r>
              <w:rPr/>
              <w:t xml:space="preserve">70.8 </w:t>
            </w:r>
          </w:p>
        </w:tc>
        <w:tc>
          <w:tcPr>
            <w:tcW w:w="654" w:type="dxa"/>
            <w:tcBorders/>
            <w:vAlign w:val="center"/>
          </w:tcPr>
          <w:p>
            <w:pPr>
              <w:pStyle w:val="TableContents"/>
              <w:bidi w:val="0"/>
              <w:spacing w:before="0" w:after="283"/>
              <w:jc w:val="left"/>
              <w:rPr/>
            </w:pPr>
            <w:r>
              <w:rPr/>
              <w:t xml:space="preserve">106 </w:t>
            </w:r>
          </w:p>
        </w:tc>
        <w:tc>
          <w:tcPr>
            <w:tcW w:w="1293" w:type="dxa"/>
            <w:tcBorders/>
            <w:vAlign w:val="center"/>
          </w:tcPr>
          <w:p>
            <w:pPr>
              <w:pStyle w:val="TableContents"/>
              <w:bidi w:val="0"/>
              <w:spacing w:before="0" w:after="283"/>
              <w:jc w:val="left"/>
              <w:rPr/>
            </w:pPr>
            <w:r>
              <w:rPr/>
              <w:t xml:space="preserve">67.9 </w:t>
            </w:r>
          </w:p>
        </w:tc>
        <w:tc>
          <w:tcPr>
            <w:tcW w:w="985" w:type="dxa"/>
            <w:tcBorders/>
            <w:vAlign w:val="center"/>
          </w:tcPr>
          <w:p>
            <w:pPr>
              <w:pStyle w:val="TableContents"/>
              <w:bidi w:val="0"/>
              <w:spacing w:before="0" w:after="283"/>
              <w:jc w:val="left"/>
              <w:rPr/>
            </w:pPr>
            <w:r>
              <w:rPr/>
              <w:t xml:space="preserve">116 </w:t>
            </w:r>
          </w:p>
        </w:tc>
        <w:tc>
          <w:tcPr>
            <w:tcW w:w="1437" w:type="dxa"/>
            <w:tcBorders/>
            <w:vAlign w:val="center"/>
          </w:tcPr>
          <w:p>
            <w:pPr>
              <w:pStyle w:val="TableContents"/>
              <w:bidi w:val="0"/>
              <w:spacing w:before="0" w:after="283"/>
              <w:jc w:val="left"/>
              <w:rPr/>
            </w:pPr>
            <w:r>
              <w:rPr/>
              <w:t xml:space="preserve">62.1 </w:t>
            </w:r>
          </w:p>
        </w:tc>
      </w:tr>
      <w:tr>
        <w:trPr/>
        <w:tc>
          <w:tcPr>
            <w:tcW w:w="1632" w:type="dxa"/>
            <w:tcBorders/>
            <w:vAlign w:val="center"/>
          </w:tcPr>
          <w:p>
            <w:pPr>
              <w:pStyle w:val="TableContents"/>
              <w:bidi w:val="0"/>
              <w:spacing w:before="0" w:after="283"/>
              <w:jc w:val="left"/>
              <w:rPr/>
            </w:pPr>
            <w:r>
              <w:rPr/>
              <w:t xml:space="preserve">Nepal </w:t>
            </w:r>
          </w:p>
        </w:tc>
        <w:tc>
          <w:tcPr>
            <w:tcW w:w="690" w:type="dxa"/>
            <w:tcBorders/>
            <w:vAlign w:val="center"/>
          </w:tcPr>
          <w:p>
            <w:pPr>
              <w:pStyle w:val="TableContents"/>
              <w:bidi w:val="0"/>
              <w:spacing w:before="0" w:after="283"/>
              <w:jc w:val="left"/>
              <w:rPr/>
            </w:pPr>
            <w:r>
              <w:rPr/>
              <w:t xml:space="preserve">118 </w:t>
            </w:r>
          </w:p>
        </w:tc>
        <w:tc>
          <w:tcPr>
            <w:tcW w:w="1328" w:type="dxa"/>
            <w:tcBorders/>
            <w:vAlign w:val="center"/>
          </w:tcPr>
          <w:p>
            <w:pPr>
              <w:pStyle w:val="TableContents"/>
              <w:bidi w:val="0"/>
              <w:spacing w:before="0" w:after="283"/>
              <w:jc w:val="left"/>
              <w:rPr/>
            </w:pPr>
            <w:r>
              <w:rPr/>
              <w:t xml:space="preserve">69.2 </w:t>
            </w:r>
          </w:p>
        </w:tc>
        <w:tc>
          <w:tcPr>
            <w:tcW w:w="879" w:type="dxa"/>
            <w:tcBorders/>
            <w:vAlign w:val="center"/>
          </w:tcPr>
          <w:p>
            <w:pPr>
              <w:pStyle w:val="TableContents"/>
              <w:bidi w:val="0"/>
              <w:spacing w:before="0" w:after="283"/>
              <w:jc w:val="left"/>
              <w:rPr/>
            </w:pPr>
            <w:r>
              <w:rPr/>
              <w:t xml:space="preserve">121 </w:t>
            </w:r>
          </w:p>
        </w:tc>
        <w:tc>
          <w:tcPr>
            <w:tcW w:w="1307" w:type="dxa"/>
            <w:tcBorders/>
            <w:vAlign w:val="center"/>
          </w:tcPr>
          <w:p>
            <w:pPr>
              <w:pStyle w:val="TableContents"/>
              <w:bidi w:val="0"/>
              <w:spacing w:before="0" w:after="283"/>
              <w:jc w:val="left"/>
              <w:rPr/>
            </w:pPr>
            <w:r>
              <w:rPr/>
              <w:t xml:space="preserve">70.8 </w:t>
            </w:r>
          </w:p>
        </w:tc>
        <w:tc>
          <w:tcPr>
            <w:tcW w:w="654" w:type="dxa"/>
            <w:tcBorders/>
            <w:vAlign w:val="center"/>
          </w:tcPr>
          <w:p>
            <w:pPr>
              <w:pStyle w:val="TableContents"/>
              <w:bidi w:val="0"/>
              <w:spacing w:before="0" w:after="283"/>
              <w:jc w:val="left"/>
              <w:rPr/>
            </w:pPr>
            <w:r>
              <w:rPr/>
              <w:t xml:space="preserve">109 </w:t>
            </w:r>
          </w:p>
        </w:tc>
        <w:tc>
          <w:tcPr>
            <w:tcW w:w="1293" w:type="dxa"/>
            <w:tcBorders/>
            <w:vAlign w:val="center"/>
          </w:tcPr>
          <w:p>
            <w:pPr>
              <w:pStyle w:val="TableContents"/>
              <w:bidi w:val="0"/>
              <w:spacing w:before="0" w:after="283"/>
              <w:jc w:val="left"/>
              <w:rPr/>
            </w:pPr>
            <w:r>
              <w:rPr/>
              <w:t xml:space="preserve">67.7 </w:t>
            </w:r>
          </w:p>
        </w:tc>
        <w:tc>
          <w:tcPr>
            <w:tcW w:w="985" w:type="dxa"/>
            <w:tcBorders/>
            <w:vAlign w:val="center"/>
          </w:tcPr>
          <w:p>
            <w:pPr>
              <w:pStyle w:val="TableContents"/>
              <w:bidi w:val="0"/>
              <w:spacing w:before="0" w:after="283"/>
              <w:jc w:val="left"/>
              <w:rPr/>
            </w:pPr>
            <w:r>
              <w:rPr/>
              <w:t xml:space="preserve">121 </w:t>
            </w:r>
          </w:p>
        </w:tc>
        <w:tc>
          <w:tcPr>
            <w:tcW w:w="1437" w:type="dxa"/>
            <w:tcBorders/>
            <w:vAlign w:val="center"/>
          </w:tcPr>
          <w:p>
            <w:pPr>
              <w:pStyle w:val="TableContents"/>
              <w:bidi w:val="0"/>
              <w:spacing w:before="0" w:after="283"/>
              <w:jc w:val="left"/>
              <w:rPr/>
            </w:pPr>
            <w:r>
              <w:rPr/>
              <w:t xml:space="preserve">61.1 </w:t>
            </w:r>
          </w:p>
        </w:tc>
      </w:tr>
      <w:tr>
        <w:trPr/>
        <w:tc>
          <w:tcPr>
            <w:tcW w:w="1632" w:type="dxa"/>
            <w:tcBorders/>
            <w:vAlign w:val="center"/>
          </w:tcPr>
          <w:p>
            <w:pPr>
              <w:pStyle w:val="TableContents"/>
              <w:bidi w:val="0"/>
              <w:spacing w:before="0" w:after="283"/>
              <w:jc w:val="left"/>
              <w:rPr/>
            </w:pPr>
            <w:r>
              <w:rPr/>
              <w:t xml:space="preserve">Indonesia </w:t>
            </w:r>
          </w:p>
        </w:tc>
        <w:tc>
          <w:tcPr>
            <w:tcW w:w="690" w:type="dxa"/>
            <w:tcBorders/>
            <w:vAlign w:val="center"/>
          </w:tcPr>
          <w:p>
            <w:pPr>
              <w:pStyle w:val="TableContents"/>
              <w:bidi w:val="0"/>
              <w:spacing w:before="0" w:after="283"/>
              <w:jc w:val="left"/>
              <w:rPr/>
            </w:pPr>
            <w:r>
              <w:rPr/>
              <w:t xml:space="preserve">120 </w:t>
            </w:r>
          </w:p>
        </w:tc>
        <w:tc>
          <w:tcPr>
            <w:tcW w:w="1328" w:type="dxa"/>
            <w:tcBorders/>
            <w:vAlign w:val="center"/>
          </w:tcPr>
          <w:p>
            <w:pPr>
              <w:pStyle w:val="TableContents"/>
              <w:bidi w:val="0"/>
              <w:spacing w:before="0" w:after="283"/>
              <w:jc w:val="left"/>
              <w:rPr/>
            </w:pPr>
            <w:r>
              <w:rPr/>
              <w:t xml:space="preserve">69.1 </w:t>
            </w:r>
          </w:p>
        </w:tc>
        <w:tc>
          <w:tcPr>
            <w:tcW w:w="879" w:type="dxa"/>
            <w:tcBorders/>
            <w:vAlign w:val="center"/>
          </w:tcPr>
          <w:p>
            <w:pPr>
              <w:pStyle w:val="TableContents"/>
              <w:bidi w:val="0"/>
              <w:spacing w:before="0" w:after="283"/>
              <w:jc w:val="left"/>
              <w:rPr/>
            </w:pPr>
            <w:r>
              <w:rPr/>
              <w:t xml:space="preserve">119 </w:t>
            </w:r>
          </w:p>
        </w:tc>
        <w:tc>
          <w:tcPr>
            <w:tcW w:w="1307" w:type="dxa"/>
            <w:tcBorders/>
            <w:vAlign w:val="center"/>
          </w:tcPr>
          <w:p>
            <w:pPr>
              <w:pStyle w:val="TableContents"/>
              <w:bidi w:val="0"/>
              <w:spacing w:before="0" w:after="283"/>
              <w:jc w:val="left"/>
              <w:rPr/>
            </w:pPr>
            <w:r>
              <w:rPr/>
              <w:t xml:space="preserve">71.2 </w:t>
            </w:r>
          </w:p>
        </w:tc>
        <w:tc>
          <w:tcPr>
            <w:tcW w:w="654" w:type="dxa"/>
            <w:tcBorders/>
            <w:vAlign w:val="center"/>
          </w:tcPr>
          <w:p>
            <w:pPr>
              <w:pStyle w:val="TableContents"/>
              <w:bidi w:val="0"/>
              <w:spacing w:before="0" w:after="283"/>
              <w:jc w:val="left"/>
              <w:rPr/>
            </w:pPr>
            <w:r>
              <w:rPr/>
              <w:t xml:space="preserve">112 </w:t>
            </w:r>
          </w:p>
        </w:tc>
        <w:tc>
          <w:tcPr>
            <w:tcW w:w="1293" w:type="dxa"/>
            <w:tcBorders/>
            <w:vAlign w:val="center"/>
          </w:tcPr>
          <w:p>
            <w:pPr>
              <w:pStyle w:val="TableContents"/>
              <w:bidi w:val="0"/>
              <w:spacing w:before="0" w:after="283"/>
              <w:jc w:val="left"/>
              <w:rPr/>
            </w:pPr>
            <w:r>
              <w:rPr/>
              <w:t xml:space="preserve">67.1 </w:t>
            </w:r>
          </w:p>
        </w:tc>
        <w:tc>
          <w:tcPr>
            <w:tcW w:w="985" w:type="dxa"/>
            <w:tcBorders/>
            <w:vAlign w:val="center"/>
          </w:tcPr>
          <w:p>
            <w:pPr>
              <w:pStyle w:val="TableContents"/>
              <w:bidi w:val="0"/>
              <w:spacing w:before="0" w:after="283"/>
              <w:jc w:val="left"/>
              <w:rPr/>
            </w:pPr>
            <w:r>
              <w:rPr/>
              <w:t xml:space="preserve">113 </w:t>
            </w:r>
          </w:p>
        </w:tc>
        <w:tc>
          <w:tcPr>
            <w:tcW w:w="1437" w:type="dxa"/>
            <w:tcBorders/>
            <w:vAlign w:val="center"/>
          </w:tcPr>
          <w:p>
            <w:pPr>
              <w:pStyle w:val="TableContents"/>
              <w:bidi w:val="0"/>
              <w:spacing w:before="0" w:after="283"/>
              <w:jc w:val="left"/>
              <w:rPr/>
            </w:pPr>
            <w:r>
              <w:rPr/>
              <w:t xml:space="preserve">62.2 </w:t>
            </w:r>
          </w:p>
        </w:tc>
      </w:tr>
      <w:tr>
        <w:trPr/>
        <w:tc>
          <w:tcPr>
            <w:tcW w:w="1632" w:type="dxa"/>
            <w:tcBorders/>
            <w:vAlign w:val="center"/>
          </w:tcPr>
          <w:p>
            <w:pPr>
              <w:pStyle w:val="TableContents"/>
              <w:bidi w:val="0"/>
              <w:spacing w:before="0" w:after="283"/>
              <w:jc w:val="left"/>
              <w:rPr/>
            </w:pPr>
            <w:r>
              <w:rPr/>
              <w:t xml:space="preserve">Irak </w:t>
            </w:r>
          </w:p>
        </w:tc>
        <w:tc>
          <w:tcPr>
            <w:tcW w:w="690" w:type="dxa"/>
            <w:tcBorders/>
            <w:vAlign w:val="center"/>
          </w:tcPr>
          <w:p>
            <w:pPr>
              <w:pStyle w:val="TableContents"/>
              <w:bidi w:val="0"/>
              <w:spacing w:before="0" w:after="283"/>
              <w:jc w:val="left"/>
              <w:rPr/>
            </w:pPr>
            <w:r>
              <w:rPr/>
              <w:t xml:space="preserve">121 </w:t>
            </w:r>
          </w:p>
        </w:tc>
        <w:tc>
          <w:tcPr>
            <w:tcW w:w="1328" w:type="dxa"/>
            <w:tcBorders/>
            <w:vAlign w:val="center"/>
          </w:tcPr>
          <w:p>
            <w:pPr>
              <w:pStyle w:val="TableContents"/>
              <w:bidi w:val="0"/>
              <w:spacing w:before="0" w:after="283"/>
              <w:jc w:val="left"/>
              <w:rPr/>
            </w:pPr>
            <w:r>
              <w:rPr/>
              <w:t xml:space="preserve">68.9 </w:t>
            </w:r>
          </w:p>
        </w:tc>
        <w:tc>
          <w:tcPr>
            <w:tcW w:w="879" w:type="dxa"/>
            <w:tcBorders/>
            <w:vAlign w:val="center"/>
          </w:tcPr>
          <w:p>
            <w:pPr>
              <w:pStyle w:val="TableContents"/>
              <w:bidi w:val="0"/>
              <w:spacing w:before="0" w:after="283"/>
              <w:jc w:val="left"/>
              <w:rPr/>
            </w:pPr>
            <w:r>
              <w:rPr/>
              <w:t xml:space="preserve">118 </w:t>
            </w:r>
          </w:p>
        </w:tc>
        <w:tc>
          <w:tcPr>
            <w:tcW w:w="1307" w:type="dxa"/>
            <w:tcBorders/>
            <w:vAlign w:val="center"/>
          </w:tcPr>
          <w:p>
            <w:pPr>
              <w:pStyle w:val="TableContents"/>
              <w:bidi w:val="0"/>
              <w:spacing w:before="0" w:after="283"/>
              <w:jc w:val="left"/>
              <w:rPr/>
            </w:pPr>
            <w:r>
              <w:rPr/>
              <w:t xml:space="preserve">71.8 </w:t>
            </w:r>
          </w:p>
        </w:tc>
        <w:tc>
          <w:tcPr>
            <w:tcW w:w="654" w:type="dxa"/>
            <w:tcBorders/>
            <w:vAlign w:val="center"/>
          </w:tcPr>
          <w:p>
            <w:pPr>
              <w:pStyle w:val="TableContents"/>
              <w:bidi w:val="0"/>
              <w:spacing w:before="0" w:after="283"/>
              <w:jc w:val="left"/>
              <w:rPr/>
            </w:pPr>
            <w:r>
              <w:rPr/>
              <w:t xml:space="preserve">121 </w:t>
            </w:r>
          </w:p>
        </w:tc>
        <w:tc>
          <w:tcPr>
            <w:tcW w:w="1293" w:type="dxa"/>
            <w:tcBorders/>
            <w:vAlign w:val="center"/>
          </w:tcPr>
          <w:p>
            <w:pPr>
              <w:pStyle w:val="TableContents"/>
              <w:bidi w:val="0"/>
              <w:spacing w:before="0" w:after="283"/>
              <w:jc w:val="left"/>
              <w:rPr/>
            </w:pPr>
            <w:r>
              <w:rPr/>
              <w:t xml:space="preserve">66.2 </w:t>
            </w:r>
          </w:p>
        </w:tc>
        <w:tc>
          <w:tcPr>
            <w:tcW w:w="985" w:type="dxa"/>
            <w:tcBorders/>
            <w:vAlign w:val="center"/>
          </w:tcPr>
          <w:p>
            <w:pPr>
              <w:pStyle w:val="TableContents"/>
              <w:bidi w:val="0"/>
              <w:spacing w:before="0" w:after="283"/>
              <w:jc w:val="left"/>
              <w:rPr/>
            </w:pPr>
            <w:r>
              <w:rPr/>
              <w:t xml:space="preserve">124 </w:t>
            </w:r>
          </w:p>
        </w:tc>
        <w:tc>
          <w:tcPr>
            <w:tcW w:w="1437" w:type="dxa"/>
            <w:tcBorders/>
            <w:vAlign w:val="center"/>
          </w:tcPr>
          <w:p>
            <w:pPr>
              <w:pStyle w:val="TableContents"/>
              <w:bidi w:val="0"/>
              <w:spacing w:before="0" w:after="283"/>
              <w:jc w:val="left"/>
              <w:rPr/>
            </w:pPr>
            <w:r>
              <w:rPr/>
              <w:t xml:space="preserve">60.0 </w:t>
            </w:r>
          </w:p>
        </w:tc>
      </w:tr>
      <w:tr>
        <w:trPr/>
        <w:tc>
          <w:tcPr>
            <w:tcW w:w="1632" w:type="dxa"/>
            <w:tcBorders/>
            <w:vAlign w:val="center"/>
          </w:tcPr>
          <w:p>
            <w:pPr>
              <w:pStyle w:val="TableContents"/>
              <w:bidi w:val="0"/>
              <w:spacing w:before="0" w:after="283"/>
              <w:jc w:val="left"/>
              <w:rPr/>
            </w:pPr>
            <w:r>
              <w:rPr/>
              <w:t xml:space="preserve">Mongolia </w:t>
            </w:r>
          </w:p>
        </w:tc>
        <w:tc>
          <w:tcPr>
            <w:tcW w:w="690" w:type="dxa"/>
            <w:tcBorders/>
            <w:vAlign w:val="center"/>
          </w:tcPr>
          <w:p>
            <w:pPr>
              <w:pStyle w:val="TableContents"/>
              <w:bidi w:val="0"/>
              <w:spacing w:before="0" w:after="283"/>
              <w:jc w:val="left"/>
              <w:rPr/>
            </w:pPr>
            <w:r>
              <w:rPr/>
              <w:t xml:space="preserve">122 </w:t>
            </w:r>
          </w:p>
        </w:tc>
        <w:tc>
          <w:tcPr>
            <w:tcW w:w="1328" w:type="dxa"/>
            <w:tcBorders/>
            <w:vAlign w:val="center"/>
          </w:tcPr>
          <w:p>
            <w:pPr>
              <w:pStyle w:val="TableContents"/>
              <w:bidi w:val="0"/>
              <w:spacing w:before="0" w:after="283"/>
              <w:jc w:val="left"/>
              <w:rPr/>
            </w:pPr>
            <w:r>
              <w:rPr/>
              <w:t xml:space="preserve">68.8 </w:t>
            </w:r>
          </w:p>
        </w:tc>
        <w:tc>
          <w:tcPr>
            <w:tcW w:w="879" w:type="dxa"/>
            <w:tcBorders/>
            <w:vAlign w:val="center"/>
          </w:tcPr>
          <w:p>
            <w:pPr>
              <w:pStyle w:val="TableContents"/>
              <w:bidi w:val="0"/>
              <w:spacing w:before="0" w:after="283"/>
              <w:jc w:val="left"/>
              <w:rPr/>
            </w:pPr>
            <w:r>
              <w:rPr/>
              <w:t xml:space="preserve">111 </w:t>
            </w:r>
          </w:p>
        </w:tc>
        <w:tc>
          <w:tcPr>
            <w:tcW w:w="1307" w:type="dxa"/>
            <w:tcBorders/>
            <w:vAlign w:val="center"/>
          </w:tcPr>
          <w:p>
            <w:pPr>
              <w:pStyle w:val="TableContents"/>
              <w:bidi w:val="0"/>
              <w:spacing w:before="0" w:after="283"/>
              <w:jc w:val="left"/>
              <w:rPr/>
            </w:pPr>
            <w:r>
              <w:rPr/>
              <w:t xml:space="preserve">73.2 </w:t>
            </w:r>
          </w:p>
        </w:tc>
        <w:tc>
          <w:tcPr>
            <w:tcW w:w="654" w:type="dxa"/>
            <w:tcBorders/>
            <w:vAlign w:val="center"/>
          </w:tcPr>
          <w:p>
            <w:pPr>
              <w:pStyle w:val="TableContents"/>
              <w:bidi w:val="0"/>
              <w:spacing w:before="0" w:after="283"/>
              <w:jc w:val="left"/>
              <w:rPr/>
            </w:pPr>
            <w:r>
              <w:rPr/>
              <w:t xml:space="preserve">127 </w:t>
            </w:r>
          </w:p>
        </w:tc>
        <w:tc>
          <w:tcPr>
            <w:tcW w:w="1293" w:type="dxa"/>
            <w:tcBorders/>
            <w:vAlign w:val="center"/>
          </w:tcPr>
          <w:p>
            <w:pPr>
              <w:pStyle w:val="TableContents"/>
              <w:bidi w:val="0"/>
              <w:spacing w:before="0" w:after="283"/>
              <w:jc w:val="left"/>
              <w:rPr/>
            </w:pPr>
            <w:r>
              <w:rPr/>
              <w:t xml:space="preserve">64.7 </w:t>
            </w:r>
          </w:p>
        </w:tc>
        <w:tc>
          <w:tcPr>
            <w:tcW w:w="985" w:type="dxa"/>
            <w:tcBorders/>
            <w:vAlign w:val="center"/>
          </w:tcPr>
          <w:p>
            <w:pPr>
              <w:pStyle w:val="TableContents"/>
              <w:bidi w:val="0"/>
              <w:spacing w:before="0" w:after="283"/>
              <w:jc w:val="left"/>
              <w:rPr/>
            </w:pPr>
            <w:r>
              <w:rPr/>
              <w:t xml:space="preserve">119 </w:t>
            </w:r>
          </w:p>
        </w:tc>
        <w:tc>
          <w:tcPr>
            <w:tcW w:w="1437" w:type="dxa"/>
            <w:tcBorders/>
            <w:vAlign w:val="center"/>
          </w:tcPr>
          <w:p>
            <w:pPr>
              <w:pStyle w:val="TableContents"/>
              <w:bidi w:val="0"/>
              <w:spacing w:before="0" w:after="283"/>
              <w:jc w:val="left"/>
              <w:rPr/>
            </w:pPr>
            <w:r>
              <w:rPr/>
              <w:t xml:space="preserve">62.0 </w:t>
            </w:r>
          </w:p>
        </w:tc>
      </w:tr>
      <w:tr>
        <w:trPr/>
        <w:tc>
          <w:tcPr>
            <w:tcW w:w="1632" w:type="dxa"/>
            <w:tcBorders/>
            <w:vAlign w:val="center"/>
          </w:tcPr>
          <w:p>
            <w:pPr>
              <w:pStyle w:val="TableContents"/>
              <w:bidi w:val="0"/>
              <w:spacing w:before="0" w:after="283"/>
              <w:jc w:val="left"/>
              <w:rPr/>
            </w:pPr>
            <w:r>
              <w:rPr/>
              <w:t xml:space="preserve">Kambodža </w:t>
            </w:r>
          </w:p>
        </w:tc>
        <w:tc>
          <w:tcPr>
            <w:tcW w:w="690" w:type="dxa"/>
            <w:tcBorders/>
            <w:vAlign w:val="center"/>
          </w:tcPr>
          <w:p>
            <w:pPr>
              <w:pStyle w:val="TableContents"/>
              <w:bidi w:val="0"/>
              <w:spacing w:before="0" w:after="283"/>
              <w:jc w:val="left"/>
              <w:rPr/>
            </w:pPr>
            <w:r>
              <w:rPr/>
              <w:t xml:space="preserve">123 </w:t>
            </w:r>
          </w:p>
        </w:tc>
        <w:tc>
          <w:tcPr>
            <w:tcW w:w="1328" w:type="dxa"/>
            <w:tcBorders/>
            <w:vAlign w:val="center"/>
          </w:tcPr>
          <w:p>
            <w:pPr>
              <w:pStyle w:val="TableContents"/>
              <w:bidi w:val="0"/>
              <w:spacing w:before="0" w:after="283"/>
              <w:jc w:val="left"/>
              <w:rPr/>
            </w:pPr>
            <w:r>
              <w:rPr/>
              <w:t xml:space="preserve">68.7 </w:t>
            </w:r>
          </w:p>
        </w:tc>
        <w:tc>
          <w:tcPr>
            <w:tcW w:w="879" w:type="dxa"/>
            <w:tcBorders/>
            <w:vAlign w:val="center"/>
          </w:tcPr>
          <w:p>
            <w:pPr>
              <w:pStyle w:val="TableContents"/>
              <w:bidi w:val="0"/>
              <w:spacing w:before="0" w:after="283"/>
              <w:jc w:val="left"/>
              <w:rPr/>
            </w:pPr>
            <w:r>
              <w:rPr/>
              <w:t xml:space="preserve">123 </w:t>
            </w:r>
          </w:p>
        </w:tc>
        <w:tc>
          <w:tcPr>
            <w:tcW w:w="1307" w:type="dxa"/>
            <w:tcBorders/>
            <w:vAlign w:val="center"/>
          </w:tcPr>
          <w:p>
            <w:pPr>
              <w:pStyle w:val="TableContents"/>
              <w:bidi w:val="0"/>
              <w:spacing w:before="0" w:after="283"/>
              <w:jc w:val="left"/>
              <w:rPr/>
            </w:pPr>
            <w:r>
              <w:rPr/>
              <w:t xml:space="preserve">70.7 </w:t>
            </w:r>
          </w:p>
        </w:tc>
        <w:tc>
          <w:tcPr>
            <w:tcW w:w="654" w:type="dxa"/>
            <w:tcBorders/>
            <w:vAlign w:val="center"/>
          </w:tcPr>
          <w:p>
            <w:pPr>
              <w:pStyle w:val="TableContents"/>
              <w:bidi w:val="0"/>
              <w:spacing w:before="0" w:after="283"/>
              <w:jc w:val="left"/>
              <w:rPr/>
            </w:pPr>
            <w:r>
              <w:rPr/>
              <w:t xml:space="preserve">116 </w:t>
            </w:r>
          </w:p>
        </w:tc>
        <w:tc>
          <w:tcPr>
            <w:tcW w:w="1293" w:type="dxa"/>
            <w:tcBorders/>
            <w:vAlign w:val="center"/>
          </w:tcPr>
          <w:p>
            <w:pPr>
              <w:pStyle w:val="TableContents"/>
              <w:bidi w:val="0"/>
              <w:spacing w:before="0" w:after="283"/>
              <w:jc w:val="left"/>
              <w:rPr/>
            </w:pPr>
            <w:r>
              <w:rPr/>
              <w:t xml:space="preserve">66.6 </w:t>
            </w:r>
          </w:p>
        </w:tc>
        <w:tc>
          <w:tcPr>
            <w:tcW w:w="985" w:type="dxa"/>
            <w:tcBorders/>
            <w:vAlign w:val="center"/>
          </w:tcPr>
          <w:p>
            <w:pPr>
              <w:pStyle w:val="TableContents"/>
              <w:bidi w:val="0"/>
              <w:spacing w:before="0" w:after="283"/>
              <w:jc w:val="left"/>
              <w:rPr/>
            </w:pPr>
            <w:r>
              <w:rPr/>
              <w:t xml:space="preserve">130 </w:t>
            </w:r>
          </w:p>
        </w:tc>
        <w:tc>
          <w:tcPr>
            <w:tcW w:w="1437" w:type="dxa"/>
            <w:tcBorders/>
            <w:vAlign w:val="center"/>
          </w:tcPr>
          <w:p>
            <w:pPr>
              <w:pStyle w:val="TableContents"/>
              <w:bidi w:val="0"/>
              <w:spacing w:before="0" w:after="283"/>
              <w:jc w:val="left"/>
              <w:rPr/>
            </w:pPr>
            <w:r>
              <w:rPr/>
              <w:t xml:space="preserve">58.9 </w:t>
            </w:r>
          </w:p>
        </w:tc>
      </w:tr>
      <w:tr>
        <w:trPr/>
        <w:tc>
          <w:tcPr>
            <w:tcW w:w="1632" w:type="dxa"/>
            <w:tcBorders/>
            <w:vAlign w:val="center"/>
          </w:tcPr>
          <w:p>
            <w:pPr>
              <w:pStyle w:val="TableContents"/>
              <w:bidi w:val="0"/>
              <w:spacing w:before="0" w:after="283"/>
              <w:jc w:val="left"/>
              <w:rPr/>
            </w:pPr>
            <w:r>
              <w:rPr/>
              <w:t xml:space="preserve">Filippiinit </w:t>
            </w:r>
          </w:p>
        </w:tc>
        <w:tc>
          <w:tcPr>
            <w:tcW w:w="690" w:type="dxa"/>
            <w:tcBorders/>
            <w:vAlign w:val="center"/>
          </w:tcPr>
          <w:p>
            <w:pPr>
              <w:pStyle w:val="TableContents"/>
              <w:bidi w:val="0"/>
              <w:spacing w:before="0" w:after="283"/>
              <w:jc w:val="left"/>
              <w:rPr/>
            </w:pPr>
            <w:r>
              <w:rPr/>
              <w:t xml:space="preserve">124 </w:t>
            </w:r>
          </w:p>
        </w:tc>
        <w:tc>
          <w:tcPr>
            <w:tcW w:w="1328" w:type="dxa"/>
            <w:tcBorders/>
            <w:vAlign w:val="center"/>
          </w:tcPr>
          <w:p>
            <w:pPr>
              <w:pStyle w:val="TableContents"/>
              <w:bidi w:val="0"/>
              <w:spacing w:before="0" w:after="283"/>
              <w:jc w:val="left"/>
              <w:rPr/>
            </w:pPr>
            <w:r>
              <w:rPr/>
              <w:t xml:space="preserve">68.5 </w:t>
            </w:r>
          </w:p>
        </w:tc>
        <w:tc>
          <w:tcPr>
            <w:tcW w:w="879" w:type="dxa"/>
            <w:tcBorders/>
            <w:vAlign w:val="center"/>
          </w:tcPr>
          <w:p>
            <w:pPr>
              <w:pStyle w:val="TableContents"/>
              <w:bidi w:val="0"/>
              <w:spacing w:before="0" w:after="283"/>
              <w:jc w:val="left"/>
              <w:rPr/>
            </w:pPr>
            <w:r>
              <w:rPr/>
              <w:t xml:space="preserve">117 </w:t>
            </w:r>
          </w:p>
        </w:tc>
        <w:tc>
          <w:tcPr>
            <w:tcW w:w="1307" w:type="dxa"/>
            <w:tcBorders/>
            <w:vAlign w:val="center"/>
          </w:tcPr>
          <w:p>
            <w:pPr>
              <w:pStyle w:val="TableContents"/>
              <w:bidi w:val="0"/>
              <w:spacing w:before="0" w:after="283"/>
              <w:jc w:val="left"/>
              <w:rPr/>
            </w:pPr>
            <w:r>
              <w:rPr/>
              <w:t xml:space="preserve">72.0 </w:t>
            </w:r>
          </w:p>
        </w:tc>
        <w:tc>
          <w:tcPr>
            <w:tcW w:w="654" w:type="dxa"/>
            <w:tcBorders/>
            <w:vAlign w:val="center"/>
          </w:tcPr>
          <w:p>
            <w:pPr>
              <w:pStyle w:val="TableContents"/>
              <w:bidi w:val="0"/>
              <w:spacing w:before="0" w:after="283"/>
              <w:jc w:val="left"/>
              <w:rPr/>
            </w:pPr>
            <w:r>
              <w:rPr/>
              <w:t xml:space="preserve">126 </w:t>
            </w:r>
          </w:p>
        </w:tc>
        <w:tc>
          <w:tcPr>
            <w:tcW w:w="1293" w:type="dxa"/>
            <w:tcBorders/>
            <w:vAlign w:val="center"/>
          </w:tcPr>
          <w:p>
            <w:pPr>
              <w:pStyle w:val="TableContents"/>
              <w:bidi w:val="0"/>
              <w:spacing w:before="0" w:after="283"/>
              <w:jc w:val="left"/>
              <w:rPr/>
            </w:pPr>
            <w:r>
              <w:rPr/>
              <w:t xml:space="preserve">65.3 </w:t>
            </w:r>
          </w:p>
        </w:tc>
        <w:tc>
          <w:tcPr>
            <w:tcW w:w="985" w:type="dxa"/>
            <w:tcBorders/>
            <w:vAlign w:val="center"/>
          </w:tcPr>
          <w:p>
            <w:pPr>
              <w:pStyle w:val="TableContents"/>
              <w:bidi w:val="0"/>
              <w:spacing w:before="0" w:after="283"/>
              <w:jc w:val="left"/>
              <w:rPr/>
            </w:pPr>
            <w:r>
              <w:rPr/>
              <w:t xml:space="preserve">121 </w:t>
            </w:r>
          </w:p>
        </w:tc>
        <w:tc>
          <w:tcPr>
            <w:tcW w:w="1437" w:type="dxa"/>
            <w:tcBorders/>
            <w:vAlign w:val="center"/>
          </w:tcPr>
          <w:p>
            <w:pPr>
              <w:pStyle w:val="TableContents"/>
              <w:bidi w:val="0"/>
              <w:spacing w:before="0" w:after="283"/>
              <w:jc w:val="left"/>
              <w:rPr/>
            </w:pPr>
            <w:r>
              <w:rPr/>
              <w:t xml:space="preserve">61.1 </w:t>
            </w:r>
          </w:p>
        </w:tc>
      </w:tr>
      <w:tr>
        <w:trPr/>
        <w:tc>
          <w:tcPr>
            <w:tcW w:w="1632" w:type="dxa"/>
            <w:tcBorders/>
            <w:vAlign w:val="center"/>
          </w:tcPr>
          <w:p>
            <w:pPr>
              <w:pStyle w:val="TableContents"/>
              <w:bidi w:val="0"/>
              <w:spacing w:before="0" w:after="283"/>
              <w:jc w:val="left"/>
              <w:rPr/>
            </w:pPr>
            <w:r>
              <w:rPr/>
              <w:t xml:space="preserve">Intia </w:t>
            </w:r>
          </w:p>
        </w:tc>
        <w:tc>
          <w:tcPr>
            <w:tcW w:w="690" w:type="dxa"/>
            <w:tcBorders/>
            <w:vAlign w:val="center"/>
          </w:tcPr>
          <w:p>
            <w:pPr>
              <w:pStyle w:val="TableContents"/>
              <w:bidi w:val="0"/>
              <w:spacing w:before="0" w:after="283"/>
              <w:jc w:val="left"/>
              <w:rPr/>
            </w:pPr>
            <w:r>
              <w:rPr/>
              <w:t xml:space="preserve">125 </w:t>
            </w:r>
          </w:p>
        </w:tc>
        <w:tc>
          <w:tcPr>
            <w:tcW w:w="1328" w:type="dxa"/>
            <w:tcBorders/>
            <w:vAlign w:val="center"/>
          </w:tcPr>
          <w:p>
            <w:pPr>
              <w:pStyle w:val="TableContents"/>
              <w:bidi w:val="0"/>
              <w:spacing w:before="0" w:after="283"/>
              <w:jc w:val="left"/>
              <w:rPr/>
            </w:pPr>
            <w:r>
              <w:rPr/>
              <w:t xml:space="preserve">68.3 </w:t>
            </w:r>
          </w:p>
        </w:tc>
        <w:tc>
          <w:tcPr>
            <w:tcW w:w="879" w:type="dxa"/>
            <w:tcBorders/>
            <w:vAlign w:val="center"/>
          </w:tcPr>
          <w:p>
            <w:pPr>
              <w:pStyle w:val="TableContents"/>
              <w:bidi w:val="0"/>
              <w:spacing w:before="0" w:after="283"/>
              <w:jc w:val="left"/>
              <w:rPr/>
            </w:pPr>
            <w:r>
              <w:rPr/>
              <w:t xml:space="preserve">128 </w:t>
            </w:r>
          </w:p>
        </w:tc>
        <w:tc>
          <w:tcPr>
            <w:tcW w:w="1307" w:type="dxa"/>
            <w:tcBorders/>
            <w:vAlign w:val="center"/>
          </w:tcPr>
          <w:p>
            <w:pPr>
              <w:pStyle w:val="TableContents"/>
              <w:bidi w:val="0"/>
              <w:spacing w:before="0" w:after="283"/>
              <w:jc w:val="left"/>
              <w:rPr/>
            </w:pPr>
            <w:r>
              <w:rPr/>
              <w:t xml:space="preserve">69.9 </w:t>
            </w:r>
          </w:p>
        </w:tc>
        <w:tc>
          <w:tcPr>
            <w:tcW w:w="654" w:type="dxa"/>
            <w:tcBorders/>
            <w:vAlign w:val="center"/>
          </w:tcPr>
          <w:p>
            <w:pPr>
              <w:pStyle w:val="TableContents"/>
              <w:bidi w:val="0"/>
              <w:spacing w:before="0" w:after="283"/>
              <w:jc w:val="left"/>
              <w:rPr/>
            </w:pPr>
            <w:r>
              <w:rPr/>
              <w:t xml:space="preserve">115 </w:t>
            </w:r>
          </w:p>
        </w:tc>
        <w:tc>
          <w:tcPr>
            <w:tcW w:w="1293" w:type="dxa"/>
            <w:tcBorders/>
            <w:vAlign w:val="center"/>
          </w:tcPr>
          <w:p>
            <w:pPr>
              <w:pStyle w:val="TableContents"/>
              <w:bidi w:val="0"/>
              <w:spacing w:before="0" w:after="283"/>
              <w:jc w:val="left"/>
              <w:rPr/>
            </w:pPr>
            <w:r>
              <w:rPr/>
              <w:t xml:space="preserve">66.9 </w:t>
            </w:r>
          </w:p>
        </w:tc>
        <w:tc>
          <w:tcPr>
            <w:tcW w:w="985" w:type="dxa"/>
            <w:tcBorders/>
            <w:vAlign w:val="center"/>
          </w:tcPr>
          <w:p>
            <w:pPr>
              <w:pStyle w:val="TableContents"/>
              <w:bidi w:val="0"/>
              <w:spacing w:before="0" w:after="283"/>
              <w:jc w:val="left"/>
              <w:rPr/>
            </w:pPr>
            <w:r>
              <w:rPr/>
              <w:t xml:space="preserve">126 </w:t>
            </w:r>
          </w:p>
        </w:tc>
        <w:tc>
          <w:tcPr>
            <w:tcW w:w="1437" w:type="dxa"/>
            <w:tcBorders/>
            <w:vAlign w:val="center"/>
          </w:tcPr>
          <w:p>
            <w:pPr>
              <w:pStyle w:val="TableContents"/>
              <w:bidi w:val="0"/>
              <w:spacing w:before="0" w:after="283"/>
              <w:jc w:val="left"/>
              <w:rPr/>
            </w:pPr>
            <w:r>
              <w:rPr/>
              <w:t xml:space="preserve">59.5 </w:t>
            </w:r>
          </w:p>
        </w:tc>
      </w:tr>
      <w:tr>
        <w:trPr/>
        <w:tc>
          <w:tcPr>
            <w:tcW w:w="1632" w:type="dxa"/>
            <w:tcBorders/>
            <w:vAlign w:val="center"/>
          </w:tcPr>
          <w:p>
            <w:pPr>
              <w:pStyle w:val="TableContents"/>
              <w:bidi w:val="0"/>
              <w:spacing w:before="0" w:after="283"/>
              <w:jc w:val="left"/>
              <w:rPr/>
            </w:pPr>
            <w:r>
              <w:rPr/>
              <w:t xml:space="preserve">Itä-Timor </w:t>
            </w:r>
          </w:p>
        </w:tc>
        <w:tc>
          <w:tcPr>
            <w:tcW w:w="690" w:type="dxa"/>
            <w:tcBorders/>
            <w:vAlign w:val="center"/>
          </w:tcPr>
          <w:p>
            <w:pPr>
              <w:pStyle w:val="TableContents"/>
              <w:bidi w:val="0"/>
              <w:spacing w:before="0" w:after="283"/>
              <w:jc w:val="left"/>
              <w:rPr/>
            </w:pPr>
            <w:r>
              <w:rPr/>
              <w:t xml:space="preserve">125 </w:t>
            </w:r>
          </w:p>
        </w:tc>
        <w:tc>
          <w:tcPr>
            <w:tcW w:w="1328" w:type="dxa"/>
            <w:tcBorders/>
            <w:vAlign w:val="center"/>
          </w:tcPr>
          <w:p>
            <w:pPr>
              <w:pStyle w:val="TableContents"/>
              <w:bidi w:val="0"/>
              <w:spacing w:before="0" w:after="283"/>
              <w:jc w:val="left"/>
              <w:rPr/>
            </w:pPr>
            <w:r>
              <w:rPr/>
              <w:t xml:space="preserve">68.3 </w:t>
            </w:r>
          </w:p>
        </w:tc>
        <w:tc>
          <w:tcPr>
            <w:tcW w:w="879" w:type="dxa"/>
            <w:tcBorders/>
            <w:vAlign w:val="center"/>
          </w:tcPr>
          <w:p>
            <w:pPr>
              <w:pStyle w:val="TableContents"/>
              <w:bidi w:val="0"/>
              <w:spacing w:before="0" w:after="283"/>
              <w:jc w:val="left"/>
              <w:rPr/>
            </w:pPr>
            <w:r>
              <w:rPr/>
              <w:t xml:space="preserve">126 </w:t>
            </w:r>
          </w:p>
        </w:tc>
        <w:tc>
          <w:tcPr>
            <w:tcW w:w="1307" w:type="dxa"/>
            <w:tcBorders/>
            <w:vAlign w:val="center"/>
          </w:tcPr>
          <w:p>
            <w:pPr>
              <w:pStyle w:val="TableContents"/>
              <w:bidi w:val="0"/>
              <w:spacing w:before="0" w:after="283"/>
              <w:jc w:val="left"/>
              <w:rPr/>
            </w:pPr>
            <w:r>
              <w:rPr/>
              <w:t xml:space="preserve">70.1 </w:t>
            </w:r>
          </w:p>
        </w:tc>
        <w:tc>
          <w:tcPr>
            <w:tcW w:w="654" w:type="dxa"/>
            <w:tcBorders/>
            <w:vAlign w:val="center"/>
          </w:tcPr>
          <w:p>
            <w:pPr>
              <w:pStyle w:val="TableContents"/>
              <w:bidi w:val="0"/>
              <w:spacing w:before="0" w:after="283"/>
              <w:jc w:val="left"/>
              <w:rPr/>
            </w:pPr>
            <w:r>
              <w:rPr/>
              <w:t xml:space="preserve">116 </w:t>
            </w:r>
          </w:p>
        </w:tc>
        <w:tc>
          <w:tcPr>
            <w:tcW w:w="1293" w:type="dxa"/>
            <w:tcBorders/>
            <w:vAlign w:val="center"/>
          </w:tcPr>
          <w:p>
            <w:pPr>
              <w:pStyle w:val="TableContents"/>
              <w:bidi w:val="0"/>
              <w:spacing w:before="0" w:after="283"/>
              <w:jc w:val="left"/>
              <w:rPr/>
            </w:pPr>
            <w:r>
              <w:rPr/>
              <w:t xml:space="preserve">66.6 </w:t>
            </w:r>
          </w:p>
        </w:tc>
        <w:tc>
          <w:tcPr>
            <w:tcW w:w="985" w:type="dxa"/>
            <w:tcBorders/>
            <w:vAlign w:val="center"/>
          </w:tcPr>
          <w:p>
            <w:pPr>
              <w:pStyle w:val="TableContents"/>
              <w:bidi w:val="0"/>
              <w:spacing w:before="0" w:after="283"/>
              <w:jc w:val="left"/>
              <w:rPr/>
            </w:pPr>
            <w:r>
              <w:rPr/>
              <w:t xml:space="preserve">123 </w:t>
            </w:r>
          </w:p>
        </w:tc>
        <w:tc>
          <w:tcPr>
            <w:tcW w:w="1437" w:type="dxa"/>
            <w:tcBorders/>
            <w:vAlign w:val="center"/>
          </w:tcPr>
          <w:p>
            <w:pPr>
              <w:pStyle w:val="TableContents"/>
              <w:bidi w:val="0"/>
              <w:spacing w:before="0" w:after="283"/>
              <w:jc w:val="left"/>
              <w:rPr/>
            </w:pPr>
            <w:r>
              <w:rPr/>
              <w:t xml:space="preserve">60.7 </w:t>
            </w:r>
          </w:p>
        </w:tc>
      </w:tr>
      <w:tr>
        <w:trPr/>
        <w:tc>
          <w:tcPr>
            <w:tcW w:w="1632" w:type="dxa"/>
            <w:tcBorders/>
            <w:vAlign w:val="center"/>
          </w:tcPr>
          <w:p>
            <w:pPr>
              <w:pStyle w:val="TableContents"/>
              <w:bidi w:val="0"/>
              <w:spacing w:before="0" w:after="283"/>
              <w:jc w:val="left"/>
              <w:rPr/>
            </w:pPr>
            <w:r>
              <w:rPr/>
              <w:t xml:space="preserve">Sao Tome ja Principe </w:t>
            </w:r>
          </w:p>
        </w:tc>
        <w:tc>
          <w:tcPr>
            <w:tcW w:w="690" w:type="dxa"/>
            <w:tcBorders/>
            <w:vAlign w:val="center"/>
          </w:tcPr>
          <w:p>
            <w:pPr>
              <w:pStyle w:val="TableContents"/>
              <w:bidi w:val="0"/>
              <w:spacing w:before="0" w:after="283"/>
              <w:jc w:val="left"/>
              <w:rPr/>
            </w:pPr>
            <w:r>
              <w:rPr/>
              <w:t xml:space="preserve">127 </w:t>
            </w:r>
          </w:p>
        </w:tc>
        <w:tc>
          <w:tcPr>
            <w:tcW w:w="1328" w:type="dxa"/>
            <w:tcBorders/>
            <w:vAlign w:val="center"/>
          </w:tcPr>
          <w:p>
            <w:pPr>
              <w:pStyle w:val="TableContents"/>
              <w:bidi w:val="0"/>
              <w:spacing w:before="0" w:after="283"/>
              <w:jc w:val="left"/>
              <w:rPr/>
            </w:pPr>
            <w:r>
              <w:rPr/>
              <w:t xml:space="preserve">67.5 </w:t>
            </w:r>
          </w:p>
        </w:tc>
        <w:tc>
          <w:tcPr>
            <w:tcW w:w="879" w:type="dxa"/>
            <w:tcBorders/>
            <w:vAlign w:val="center"/>
          </w:tcPr>
          <w:p>
            <w:pPr>
              <w:pStyle w:val="TableContents"/>
              <w:bidi w:val="0"/>
              <w:spacing w:before="0" w:after="283"/>
              <w:jc w:val="left"/>
              <w:rPr/>
            </w:pPr>
            <w:r>
              <w:rPr/>
              <w:t xml:space="preserve">130 </w:t>
            </w:r>
          </w:p>
        </w:tc>
        <w:tc>
          <w:tcPr>
            <w:tcW w:w="1307" w:type="dxa"/>
            <w:tcBorders/>
            <w:vAlign w:val="center"/>
          </w:tcPr>
          <w:p>
            <w:pPr>
              <w:pStyle w:val="TableContents"/>
              <w:bidi w:val="0"/>
              <w:spacing w:before="0" w:after="283"/>
              <w:jc w:val="left"/>
              <w:rPr/>
            </w:pPr>
            <w:r>
              <w:rPr/>
              <w:t xml:space="preserve">69.4 </w:t>
            </w:r>
          </w:p>
        </w:tc>
        <w:tc>
          <w:tcPr>
            <w:tcW w:w="654" w:type="dxa"/>
            <w:tcBorders/>
            <w:vAlign w:val="center"/>
          </w:tcPr>
          <w:p>
            <w:pPr>
              <w:pStyle w:val="TableContents"/>
              <w:bidi w:val="0"/>
              <w:spacing w:before="0" w:after="283"/>
              <w:jc w:val="left"/>
              <w:rPr/>
            </w:pPr>
            <w:r>
              <w:rPr/>
              <w:t xml:space="preserve">124 </w:t>
            </w:r>
          </w:p>
        </w:tc>
        <w:tc>
          <w:tcPr>
            <w:tcW w:w="1293" w:type="dxa"/>
            <w:tcBorders/>
            <w:vAlign w:val="center"/>
          </w:tcPr>
          <w:p>
            <w:pPr>
              <w:pStyle w:val="TableContents"/>
              <w:bidi w:val="0"/>
              <w:spacing w:before="0" w:after="283"/>
              <w:jc w:val="left"/>
              <w:rPr/>
            </w:pPr>
            <w:r>
              <w:rPr/>
              <w:t xml:space="preserve">65.6 </w:t>
            </w:r>
          </w:p>
        </w:tc>
        <w:tc>
          <w:tcPr>
            <w:tcW w:w="985" w:type="dxa"/>
            <w:tcBorders/>
            <w:vAlign w:val="center"/>
          </w:tcPr>
          <w:p>
            <w:pPr>
              <w:pStyle w:val="TableContents"/>
              <w:bidi w:val="0"/>
              <w:spacing w:before="0" w:after="283"/>
              <w:jc w:val="left"/>
              <w:rPr/>
            </w:pPr>
            <w:r>
              <w:rPr/>
              <w:t xml:space="preserve">128 </w:t>
            </w:r>
          </w:p>
        </w:tc>
        <w:tc>
          <w:tcPr>
            <w:tcW w:w="1437" w:type="dxa"/>
            <w:tcBorders/>
            <w:vAlign w:val="center"/>
          </w:tcPr>
          <w:p>
            <w:pPr>
              <w:pStyle w:val="TableContents"/>
              <w:bidi w:val="0"/>
              <w:spacing w:before="0" w:after="283"/>
              <w:jc w:val="left"/>
              <w:rPr/>
            </w:pPr>
            <w:r>
              <w:rPr/>
              <w:t xml:space="preserve">59.1 </w:t>
            </w:r>
          </w:p>
        </w:tc>
      </w:tr>
      <w:tr>
        <w:trPr/>
        <w:tc>
          <w:tcPr>
            <w:tcW w:w="1632" w:type="dxa"/>
            <w:tcBorders/>
            <w:vAlign w:val="center"/>
          </w:tcPr>
          <w:p>
            <w:pPr>
              <w:pStyle w:val="TableContents"/>
              <w:bidi w:val="0"/>
              <w:spacing w:before="0" w:after="283"/>
              <w:jc w:val="left"/>
              <w:rPr/>
            </w:pPr>
            <w:r>
              <w:rPr/>
              <w:t xml:space="preserve">Senegal </w:t>
            </w:r>
          </w:p>
        </w:tc>
        <w:tc>
          <w:tcPr>
            <w:tcW w:w="690" w:type="dxa"/>
            <w:tcBorders/>
            <w:vAlign w:val="center"/>
          </w:tcPr>
          <w:p>
            <w:pPr>
              <w:pStyle w:val="TableContents"/>
              <w:bidi w:val="0"/>
              <w:spacing w:before="0" w:after="283"/>
              <w:jc w:val="left"/>
              <w:rPr/>
            </w:pPr>
            <w:r>
              <w:rPr/>
              <w:t xml:space="preserve">128 </w:t>
            </w:r>
          </w:p>
        </w:tc>
        <w:tc>
          <w:tcPr>
            <w:tcW w:w="1328" w:type="dxa"/>
            <w:tcBorders/>
            <w:vAlign w:val="center"/>
          </w:tcPr>
          <w:p>
            <w:pPr>
              <w:pStyle w:val="TableContents"/>
              <w:bidi w:val="0"/>
              <w:spacing w:before="0" w:after="283"/>
              <w:jc w:val="left"/>
              <w:rPr/>
            </w:pPr>
            <w:r>
              <w:rPr/>
              <w:t xml:space="preserve">66.7 </w:t>
            </w:r>
          </w:p>
        </w:tc>
        <w:tc>
          <w:tcPr>
            <w:tcW w:w="879" w:type="dxa"/>
            <w:tcBorders/>
            <w:vAlign w:val="center"/>
          </w:tcPr>
          <w:p>
            <w:pPr>
              <w:pStyle w:val="TableContents"/>
              <w:bidi w:val="0"/>
              <w:spacing w:before="0" w:after="283"/>
              <w:jc w:val="left"/>
              <w:rPr/>
            </w:pPr>
            <w:r>
              <w:rPr/>
              <w:t xml:space="preserve">132 </w:t>
            </w:r>
          </w:p>
        </w:tc>
        <w:tc>
          <w:tcPr>
            <w:tcW w:w="1307" w:type="dxa"/>
            <w:tcBorders/>
            <w:vAlign w:val="center"/>
          </w:tcPr>
          <w:p>
            <w:pPr>
              <w:pStyle w:val="TableContents"/>
              <w:bidi w:val="0"/>
              <w:spacing w:before="0" w:after="283"/>
              <w:jc w:val="left"/>
              <w:rPr/>
            </w:pPr>
            <w:r>
              <w:rPr/>
              <w:t xml:space="preserve">68.6 </w:t>
            </w:r>
          </w:p>
        </w:tc>
        <w:tc>
          <w:tcPr>
            <w:tcW w:w="654" w:type="dxa"/>
            <w:tcBorders/>
            <w:vAlign w:val="center"/>
          </w:tcPr>
          <w:p>
            <w:pPr>
              <w:pStyle w:val="TableContents"/>
              <w:bidi w:val="0"/>
              <w:spacing w:before="0" w:after="283"/>
              <w:jc w:val="left"/>
              <w:rPr/>
            </w:pPr>
            <w:r>
              <w:rPr/>
              <w:t xml:space="preserve">130 </w:t>
            </w:r>
          </w:p>
        </w:tc>
        <w:tc>
          <w:tcPr>
            <w:tcW w:w="1293" w:type="dxa"/>
            <w:tcBorders/>
            <w:vAlign w:val="center"/>
          </w:tcPr>
          <w:p>
            <w:pPr>
              <w:pStyle w:val="TableContents"/>
              <w:bidi w:val="0"/>
              <w:spacing w:before="0" w:after="283"/>
              <w:jc w:val="left"/>
              <w:rPr/>
            </w:pPr>
            <w:r>
              <w:rPr/>
              <w:t xml:space="preserve">64.6 </w:t>
            </w:r>
          </w:p>
        </w:tc>
        <w:tc>
          <w:tcPr>
            <w:tcW w:w="985" w:type="dxa"/>
            <w:tcBorders/>
            <w:vAlign w:val="center"/>
          </w:tcPr>
          <w:p>
            <w:pPr>
              <w:pStyle w:val="TableContents"/>
              <w:bidi w:val="0"/>
              <w:spacing w:before="0" w:after="283"/>
              <w:jc w:val="left"/>
              <w:rPr/>
            </w:pPr>
            <w:r>
              <w:rPr/>
              <w:t xml:space="preserve">132 </w:t>
            </w:r>
          </w:p>
        </w:tc>
        <w:tc>
          <w:tcPr>
            <w:tcW w:w="1437" w:type="dxa"/>
            <w:tcBorders/>
            <w:vAlign w:val="center"/>
          </w:tcPr>
          <w:p>
            <w:pPr>
              <w:pStyle w:val="TableContents"/>
              <w:bidi w:val="0"/>
              <w:spacing w:before="0" w:after="283"/>
              <w:jc w:val="left"/>
              <w:rPr/>
            </w:pPr>
            <w:r>
              <w:rPr/>
              <w:t xml:space="preserve">58.3 </w:t>
            </w:r>
          </w:p>
        </w:tc>
      </w:tr>
      <w:tr>
        <w:trPr/>
        <w:tc>
          <w:tcPr>
            <w:tcW w:w="1632" w:type="dxa"/>
            <w:tcBorders/>
            <w:vAlign w:val="center"/>
          </w:tcPr>
          <w:p>
            <w:pPr>
              <w:pStyle w:val="TableContents"/>
              <w:bidi w:val="0"/>
              <w:spacing w:before="0" w:after="283"/>
              <w:jc w:val="left"/>
              <w:rPr/>
            </w:pPr>
            <w:r>
              <w:rPr/>
              <w:t xml:space="preserve">Myanmar </w:t>
            </w:r>
          </w:p>
        </w:tc>
        <w:tc>
          <w:tcPr>
            <w:tcW w:w="690" w:type="dxa"/>
            <w:tcBorders/>
            <w:vAlign w:val="center"/>
          </w:tcPr>
          <w:p>
            <w:pPr>
              <w:pStyle w:val="TableContents"/>
              <w:bidi w:val="0"/>
              <w:spacing w:before="0" w:after="283"/>
              <w:jc w:val="left"/>
              <w:rPr/>
            </w:pPr>
            <w:r>
              <w:rPr/>
              <w:t xml:space="preserve">129 </w:t>
            </w:r>
          </w:p>
        </w:tc>
        <w:tc>
          <w:tcPr>
            <w:tcW w:w="1328" w:type="dxa"/>
            <w:tcBorders/>
            <w:vAlign w:val="center"/>
          </w:tcPr>
          <w:p>
            <w:pPr>
              <w:pStyle w:val="TableContents"/>
              <w:bidi w:val="0"/>
              <w:spacing w:before="0" w:after="283"/>
              <w:jc w:val="left"/>
              <w:rPr/>
            </w:pPr>
            <w:r>
              <w:rPr/>
              <w:t xml:space="preserve">66.6 </w:t>
            </w:r>
          </w:p>
        </w:tc>
        <w:tc>
          <w:tcPr>
            <w:tcW w:w="879" w:type="dxa"/>
            <w:tcBorders/>
            <w:vAlign w:val="center"/>
          </w:tcPr>
          <w:p>
            <w:pPr>
              <w:pStyle w:val="TableContents"/>
              <w:bidi w:val="0"/>
              <w:spacing w:before="0" w:after="283"/>
              <w:jc w:val="left"/>
              <w:rPr/>
            </w:pPr>
            <w:r>
              <w:rPr/>
              <w:t xml:space="preserve">133 </w:t>
            </w:r>
          </w:p>
        </w:tc>
        <w:tc>
          <w:tcPr>
            <w:tcW w:w="1307" w:type="dxa"/>
            <w:tcBorders/>
            <w:vAlign w:val="center"/>
          </w:tcPr>
          <w:p>
            <w:pPr>
              <w:pStyle w:val="TableContents"/>
              <w:bidi w:val="0"/>
              <w:spacing w:before="0" w:after="283"/>
              <w:jc w:val="left"/>
              <w:rPr/>
            </w:pPr>
            <w:r>
              <w:rPr/>
              <w:t xml:space="preserve">68.5 </w:t>
            </w:r>
          </w:p>
        </w:tc>
        <w:tc>
          <w:tcPr>
            <w:tcW w:w="654" w:type="dxa"/>
            <w:tcBorders/>
            <w:vAlign w:val="center"/>
          </w:tcPr>
          <w:p>
            <w:pPr>
              <w:pStyle w:val="TableContents"/>
              <w:bidi w:val="0"/>
              <w:spacing w:before="0" w:after="283"/>
              <w:jc w:val="left"/>
              <w:rPr/>
            </w:pPr>
            <w:r>
              <w:rPr/>
              <w:t xml:space="preserve">130 </w:t>
            </w:r>
          </w:p>
        </w:tc>
        <w:tc>
          <w:tcPr>
            <w:tcW w:w="1293" w:type="dxa"/>
            <w:tcBorders/>
            <w:vAlign w:val="center"/>
          </w:tcPr>
          <w:p>
            <w:pPr>
              <w:pStyle w:val="TableContents"/>
              <w:bidi w:val="0"/>
              <w:spacing w:before="0" w:after="283"/>
              <w:jc w:val="left"/>
              <w:rPr/>
            </w:pPr>
            <w:r>
              <w:rPr/>
              <w:t xml:space="preserve">64.6 </w:t>
            </w:r>
          </w:p>
        </w:tc>
        <w:tc>
          <w:tcPr>
            <w:tcW w:w="985" w:type="dxa"/>
            <w:tcBorders/>
            <w:vAlign w:val="center"/>
          </w:tcPr>
          <w:p>
            <w:pPr>
              <w:pStyle w:val="TableContents"/>
              <w:bidi w:val="0"/>
              <w:spacing w:before="0" w:after="283"/>
              <w:jc w:val="left"/>
              <w:rPr/>
            </w:pPr>
            <w:r>
              <w:rPr/>
              <w:t xml:space="preserve">127 </w:t>
            </w:r>
          </w:p>
        </w:tc>
        <w:tc>
          <w:tcPr>
            <w:tcW w:w="1437" w:type="dxa"/>
            <w:tcBorders/>
            <w:vAlign w:val="center"/>
          </w:tcPr>
          <w:p>
            <w:pPr>
              <w:pStyle w:val="TableContents"/>
              <w:bidi w:val="0"/>
              <w:spacing w:before="0" w:after="283"/>
              <w:jc w:val="left"/>
              <w:rPr/>
            </w:pPr>
            <w:r>
              <w:rPr/>
              <w:t xml:space="preserve">59.2 </w:t>
            </w:r>
          </w:p>
        </w:tc>
      </w:tr>
      <w:tr>
        <w:trPr/>
        <w:tc>
          <w:tcPr>
            <w:tcW w:w="1632" w:type="dxa"/>
            <w:tcBorders/>
            <w:vAlign w:val="center"/>
          </w:tcPr>
          <w:p>
            <w:pPr>
              <w:pStyle w:val="TableContents"/>
              <w:bidi w:val="0"/>
              <w:spacing w:before="0" w:after="283"/>
              <w:jc w:val="left"/>
              <w:rPr/>
            </w:pPr>
            <w:r>
              <w:rPr/>
              <w:t xml:space="preserve">Pakistan </w:t>
            </w:r>
          </w:p>
        </w:tc>
        <w:tc>
          <w:tcPr>
            <w:tcW w:w="690" w:type="dxa"/>
            <w:tcBorders/>
            <w:vAlign w:val="center"/>
          </w:tcPr>
          <w:p>
            <w:pPr>
              <w:pStyle w:val="TableContents"/>
              <w:bidi w:val="0"/>
              <w:spacing w:before="0" w:after="283"/>
              <w:jc w:val="left"/>
              <w:rPr/>
            </w:pPr>
            <w:r>
              <w:rPr/>
              <w:t xml:space="preserve">130 </w:t>
            </w:r>
          </w:p>
        </w:tc>
        <w:tc>
          <w:tcPr>
            <w:tcW w:w="1328" w:type="dxa"/>
            <w:tcBorders/>
            <w:vAlign w:val="center"/>
          </w:tcPr>
          <w:p>
            <w:pPr>
              <w:pStyle w:val="TableContents"/>
              <w:bidi w:val="0"/>
              <w:spacing w:before="0" w:after="283"/>
              <w:jc w:val="left"/>
              <w:rPr/>
            </w:pPr>
            <w:r>
              <w:rPr/>
              <w:t xml:space="preserve">66.4 </w:t>
            </w:r>
          </w:p>
        </w:tc>
        <w:tc>
          <w:tcPr>
            <w:tcW w:w="879" w:type="dxa"/>
            <w:tcBorders/>
            <w:vAlign w:val="center"/>
          </w:tcPr>
          <w:p>
            <w:pPr>
              <w:pStyle w:val="TableContents"/>
              <w:bidi w:val="0"/>
              <w:spacing w:before="0" w:after="283"/>
              <w:jc w:val="left"/>
              <w:rPr/>
            </w:pPr>
            <w:r>
              <w:rPr/>
              <w:t xml:space="preserve">137 </w:t>
            </w:r>
          </w:p>
        </w:tc>
        <w:tc>
          <w:tcPr>
            <w:tcW w:w="1307" w:type="dxa"/>
            <w:tcBorders/>
            <w:vAlign w:val="center"/>
          </w:tcPr>
          <w:p>
            <w:pPr>
              <w:pStyle w:val="TableContents"/>
              <w:bidi w:val="0"/>
              <w:spacing w:before="0" w:after="283"/>
              <w:jc w:val="left"/>
              <w:rPr/>
            </w:pPr>
            <w:r>
              <w:rPr/>
              <w:t xml:space="preserve">67.5 </w:t>
            </w:r>
          </w:p>
        </w:tc>
        <w:tc>
          <w:tcPr>
            <w:tcW w:w="654" w:type="dxa"/>
            <w:tcBorders/>
            <w:vAlign w:val="center"/>
          </w:tcPr>
          <w:p>
            <w:pPr>
              <w:pStyle w:val="TableContents"/>
              <w:bidi w:val="0"/>
              <w:spacing w:before="0" w:after="283"/>
              <w:jc w:val="left"/>
              <w:rPr/>
            </w:pPr>
            <w:r>
              <w:rPr/>
              <w:t xml:space="preserve">125 </w:t>
            </w:r>
          </w:p>
        </w:tc>
        <w:tc>
          <w:tcPr>
            <w:tcW w:w="1293" w:type="dxa"/>
            <w:tcBorders/>
            <w:vAlign w:val="center"/>
          </w:tcPr>
          <w:p>
            <w:pPr>
              <w:pStyle w:val="TableContents"/>
              <w:bidi w:val="0"/>
              <w:spacing w:before="0" w:after="283"/>
              <w:jc w:val="left"/>
              <w:rPr/>
            </w:pPr>
            <w:r>
              <w:rPr/>
              <w:t xml:space="preserve">65.5 </w:t>
            </w:r>
          </w:p>
        </w:tc>
        <w:tc>
          <w:tcPr>
            <w:tcW w:w="985" w:type="dxa"/>
            <w:tcBorders/>
            <w:vAlign w:val="center"/>
          </w:tcPr>
          <w:p>
            <w:pPr>
              <w:pStyle w:val="TableContents"/>
              <w:bidi w:val="0"/>
              <w:spacing w:before="0" w:after="283"/>
              <w:jc w:val="left"/>
              <w:rPr/>
            </w:pPr>
            <w:r>
              <w:rPr/>
              <w:t xml:space="preserve">134 </w:t>
            </w:r>
          </w:p>
        </w:tc>
        <w:tc>
          <w:tcPr>
            <w:tcW w:w="1437" w:type="dxa"/>
            <w:tcBorders/>
            <w:vAlign w:val="center"/>
          </w:tcPr>
          <w:p>
            <w:pPr>
              <w:pStyle w:val="TableContents"/>
              <w:bidi w:val="0"/>
              <w:spacing w:before="0" w:after="283"/>
              <w:jc w:val="left"/>
              <w:rPr/>
            </w:pPr>
            <w:r>
              <w:rPr/>
              <w:t xml:space="preserve">57.8 </w:t>
            </w:r>
          </w:p>
        </w:tc>
      </w:tr>
      <w:tr>
        <w:trPr/>
        <w:tc>
          <w:tcPr>
            <w:tcW w:w="1632" w:type="dxa"/>
            <w:tcBorders/>
            <w:vAlign w:val="center"/>
          </w:tcPr>
          <w:p>
            <w:pPr>
              <w:pStyle w:val="TableContents"/>
              <w:bidi w:val="0"/>
              <w:spacing w:before="0" w:after="283"/>
              <w:jc w:val="left"/>
              <w:rPr/>
            </w:pPr>
            <w:r>
              <w:rPr/>
              <w:t xml:space="preserve">Kiribati </w:t>
            </w:r>
          </w:p>
        </w:tc>
        <w:tc>
          <w:tcPr>
            <w:tcW w:w="690" w:type="dxa"/>
            <w:tcBorders/>
            <w:vAlign w:val="center"/>
          </w:tcPr>
          <w:p>
            <w:pPr>
              <w:pStyle w:val="TableContents"/>
              <w:bidi w:val="0"/>
              <w:spacing w:before="0" w:after="283"/>
              <w:jc w:val="left"/>
              <w:rPr/>
            </w:pPr>
            <w:r>
              <w:rPr/>
              <w:t xml:space="preserve">131 </w:t>
            </w:r>
          </w:p>
        </w:tc>
        <w:tc>
          <w:tcPr>
            <w:tcW w:w="1328" w:type="dxa"/>
            <w:tcBorders/>
            <w:vAlign w:val="center"/>
          </w:tcPr>
          <w:p>
            <w:pPr>
              <w:pStyle w:val="TableContents"/>
              <w:bidi w:val="0"/>
              <w:spacing w:before="0" w:after="283"/>
              <w:jc w:val="left"/>
              <w:rPr/>
            </w:pPr>
            <w:r>
              <w:rPr/>
              <w:t xml:space="preserve">66.3 </w:t>
            </w:r>
          </w:p>
        </w:tc>
        <w:tc>
          <w:tcPr>
            <w:tcW w:w="879" w:type="dxa"/>
            <w:tcBorders/>
            <w:vAlign w:val="center"/>
          </w:tcPr>
          <w:p>
            <w:pPr>
              <w:pStyle w:val="TableContents"/>
              <w:bidi w:val="0"/>
              <w:spacing w:before="0" w:after="283"/>
              <w:jc w:val="left"/>
              <w:rPr/>
            </w:pPr>
            <w:r>
              <w:rPr/>
              <w:t xml:space="preserve">131 </w:t>
            </w:r>
          </w:p>
        </w:tc>
        <w:tc>
          <w:tcPr>
            <w:tcW w:w="1307" w:type="dxa"/>
            <w:tcBorders/>
            <w:vAlign w:val="center"/>
          </w:tcPr>
          <w:p>
            <w:pPr>
              <w:pStyle w:val="TableContents"/>
              <w:bidi w:val="0"/>
              <w:spacing w:before="0" w:after="283"/>
              <w:jc w:val="left"/>
              <w:rPr/>
            </w:pPr>
            <w:r>
              <w:rPr/>
              <w:t xml:space="preserve">68.8 </w:t>
            </w:r>
          </w:p>
        </w:tc>
        <w:tc>
          <w:tcPr>
            <w:tcW w:w="654" w:type="dxa"/>
            <w:tcBorders/>
            <w:vAlign w:val="center"/>
          </w:tcPr>
          <w:p>
            <w:pPr>
              <w:pStyle w:val="TableContents"/>
              <w:bidi w:val="0"/>
              <w:spacing w:before="0" w:after="283"/>
              <w:jc w:val="left"/>
              <w:rPr/>
            </w:pPr>
            <w:r>
              <w:rPr/>
              <w:t xml:space="preserve">136 </w:t>
            </w:r>
          </w:p>
        </w:tc>
        <w:tc>
          <w:tcPr>
            <w:tcW w:w="1293" w:type="dxa"/>
            <w:tcBorders/>
            <w:vAlign w:val="center"/>
          </w:tcPr>
          <w:p>
            <w:pPr>
              <w:pStyle w:val="TableContents"/>
              <w:bidi w:val="0"/>
              <w:spacing w:before="0" w:after="283"/>
              <w:jc w:val="left"/>
              <w:rPr/>
            </w:pPr>
            <w:r>
              <w:rPr/>
              <w:t xml:space="preserve">63.7 </w:t>
            </w:r>
          </w:p>
        </w:tc>
        <w:tc>
          <w:tcPr>
            <w:tcW w:w="985" w:type="dxa"/>
            <w:tcBorders/>
            <w:vAlign w:val="center"/>
          </w:tcPr>
          <w:p>
            <w:pPr>
              <w:pStyle w:val="TableContents"/>
              <w:bidi w:val="0"/>
              <w:spacing w:before="0" w:after="283"/>
              <w:jc w:val="left"/>
              <w:rPr/>
            </w:pPr>
            <w:r>
              <w:rPr/>
              <w:t xml:space="preserve">128 </w:t>
            </w:r>
          </w:p>
        </w:tc>
        <w:tc>
          <w:tcPr>
            <w:tcW w:w="1437" w:type="dxa"/>
            <w:tcBorders/>
            <w:vAlign w:val="center"/>
          </w:tcPr>
          <w:p>
            <w:pPr>
              <w:pStyle w:val="TableContents"/>
              <w:bidi w:val="0"/>
              <w:spacing w:before="0" w:after="283"/>
              <w:jc w:val="left"/>
              <w:rPr/>
            </w:pPr>
            <w:r>
              <w:rPr/>
              <w:t xml:space="preserve">59.1 </w:t>
            </w:r>
          </w:p>
        </w:tc>
      </w:tr>
      <w:tr>
        <w:trPr/>
        <w:tc>
          <w:tcPr>
            <w:tcW w:w="1632" w:type="dxa"/>
            <w:tcBorders/>
            <w:vAlign w:val="center"/>
          </w:tcPr>
          <w:p>
            <w:pPr>
              <w:pStyle w:val="TableContents"/>
              <w:bidi w:val="0"/>
              <w:spacing w:before="0" w:after="283"/>
              <w:jc w:val="left"/>
              <w:rPr/>
            </w:pPr>
            <w:r>
              <w:rPr/>
              <w:t xml:space="preserve">Turkmenistan </w:t>
            </w:r>
          </w:p>
        </w:tc>
        <w:tc>
          <w:tcPr>
            <w:tcW w:w="690" w:type="dxa"/>
            <w:tcBorders/>
            <w:vAlign w:val="center"/>
          </w:tcPr>
          <w:p>
            <w:pPr>
              <w:pStyle w:val="TableContents"/>
              <w:bidi w:val="0"/>
              <w:spacing w:before="0" w:after="283"/>
              <w:jc w:val="left"/>
              <w:rPr/>
            </w:pPr>
            <w:r>
              <w:rPr/>
              <w:t xml:space="preserve">131 </w:t>
            </w:r>
          </w:p>
        </w:tc>
        <w:tc>
          <w:tcPr>
            <w:tcW w:w="1328" w:type="dxa"/>
            <w:tcBorders/>
            <w:vAlign w:val="center"/>
          </w:tcPr>
          <w:p>
            <w:pPr>
              <w:pStyle w:val="TableContents"/>
              <w:bidi w:val="0"/>
              <w:spacing w:before="0" w:after="283"/>
              <w:jc w:val="left"/>
              <w:rPr/>
            </w:pPr>
            <w:r>
              <w:rPr/>
              <w:t xml:space="preserve">66.3 </w:t>
            </w:r>
          </w:p>
        </w:tc>
        <w:tc>
          <w:tcPr>
            <w:tcW w:w="879" w:type="dxa"/>
            <w:tcBorders/>
            <w:vAlign w:val="center"/>
          </w:tcPr>
          <w:p>
            <w:pPr>
              <w:pStyle w:val="TableContents"/>
              <w:bidi w:val="0"/>
              <w:spacing w:before="0" w:after="283"/>
              <w:jc w:val="left"/>
              <w:rPr/>
            </w:pPr>
            <w:r>
              <w:rPr/>
              <w:t xml:space="preserve">125 </w:t>
            </w:r>
          </w:p>
        </w:tc>
        <w:tc>
          <w:tcPr>
            <w:tcW w:w="1307" w:type="dxa"/>
            <w:tcBorders/>
            <w:vAlign w:val="center"/>
          </w:tcPr>
          <w:p>
            <w:pPr>
              <w:pStyle w:val="TableContents"/>
              <w:bidi w:val="0"/>
              <w:spacing w:before="0" w:after="283"/>
              <w:jc w:val="left"/>
              <w:rPr/>
            </w:pPr>
            <w:r>
              <w:rPr/>
              <w:t xml:space="preserve">70.5 </w:t>
            </w:r>
          </w:p>
        </w:tc>
        <w:tc>
          <w:tcPr>
            <w:tcW w:w="654" w:type="dxa"/>
            <w:tcBorders/>
            <w:vAlign w:val="center"/>
          </w:tcPr>
          <w:p>
            <w:pPr>
              <w:pStyle w:val="TableContents"/>
              <w:bidi w:val="0"/>
              <w:spacing w:before="0" w:after="283"/>
              <w:jc w:val="left"/>
              <w:rPr/>
            </w:pPr>
            <w:r>
              <w:rPr/>
              <w:t xml:space="preserve">143 </w:t>
            </w:r>
          </w:p>
        </w:tc>
        <w:tc>
          <w:tcPr>
            <w:tcW w:w="1293" w:type="dxa"/>
            <w:tcBorders/>
            <w:vAlign w:val="center"/>
          </w:tcPr>
          <w:p>
            <w:pPr>
              <w:pStyle w:val="TableContents"/>
              <w:bidi w:val="0"/>
              <w:spacing w:before="0" w:after="283"/>
              <w:jc w:val="left"/>
              <w:rPr/>
            </w:pPr>
            <w:r>
              <w:rPr/>
              <w:t xml:space="preserve">62.2 </w:t>
            </w:r>
          </w:p>
        </w:tc>
        <w:tc>
          <w:tcPr>
            <w:tcW w:w="985" w:type="dxa"/>
            <w:tcBorders/>
            <w:vAlign w:val="center"/>
          </w:tcPr>
          <w:p>
            <w:pPr>
              <w:pStyle w:val="TableContents"/>
              <w:bidi w:val="0"/>
              <w:spacing w:before="0" w:after="283"/>
              <w:jc w:val="left"/>
              <w:rPr/>
            </w:pPr>
            <w:r>
              <w:rPr/>
              <w:t xml:space="preserve">125 </w:t>
            </w:r>
          </w:p>
        </w:tc>
        <w:tc>
          <w:tcPr>
            <w:tcW w:w="1437" w:type="dxa"/>
            <w:tcBorders/>
            <w:vAlign w:val="center"/>
          </w:tcPr>
          <w:p>
            <w:pPr>
              <w:pStyle w:val="TableContents"/>
              <w:bidi w:val="0"/>
              <w:spacing w:before="0" w:after="283"/>
              <w:jc w:val="left"/>
              <w:rPr/>
            </w:pPr>
            <w:r>
              <w:rPr/>
              <w:t xml:space="preserve">59.8 </w:t>
            </w:r>
          </w:p>
        </w:tc>
      </w:tr>
      <w:tr>
        <w:trPr/>
        <w:tc>
          <w:tcPr>
            <w:tcW w:w="1632" w:type="dxa"/>
            <w:tcBorders/>
            <w:vAlign w:val="center"/>
          </w:tcPr>
          <w:p>
            <w:pPr>
              <w:pStyle w:val="TableContents"/>
              <w:bidi w:val="0"/>
              <w:spacing w:before="0" w:after="283"/>
              <w:jc w:val="left"/>
              <w:rPr/>
            </w:pPr>
            <w:r>
              <w:rPr/>
              <w:t xml:space="preserve">Guyana </w:t>
            </w:r>
          </w:p>
        </w:tc>
        <w:tc>
          <w:tcPr>
            <w:tcW w:w="690" w:type="dxa"/>
            <w:tcBorders/>
            <w:vAlign w:val="center"/>
          </w:tcPr>
          <w:p>
            <w:pPr>
              <w:pStyle w:val="TableContents"/>
              <w:bidi w:val="0"/>
              <w:spacing w:before="0" w:after="283"/>
              <w:jc w:val="left"/>
              <w:rPr/>
            </w:pPr>
            <w:r>
              <w:rPr/>
              <w:t xml:space="preserve">133 </w:t>
            </w:r>
          </w:p>
        </w:tc>
        <w:tc>
          <w:tcPr>
            <w:tcW w:w="1328" w:type="dxa"/>
            <w:tcBorders/>
            <w:vAlign w:val="center"/>
          </w:tcPr>
          <w:p>
            <w:pPr>
              <w:pStyle w:val="TableContents"/>
              <w:bidi w:val="0"/>
              <w:spacing w:before="0" w:after="283"/>
              <w:jc w:val="left"/>
              <w:rPr/>
            </w:pPr>
            <w:r>
              <w:rPr/>
              <w:t xml:space="preserve">66.2 </w:t>
            </w:r>
          </w:p>
        </w:tc>
        <w:tc>
          <w:tcPr>
            <w:tcW w:w="879" w:type="dxa"/>
            <w:tcBorders/>
            <w:vAlign w:val="center"/>
          </w:tcPr>
          <w:p>
            <w:pPr>
              <w:pStyle w:val="TableContents"/>
              <w:bidi w:val="0"/>
              <w:spacing w:before="0" w:after="283"/>
              <w:jc w:val="left"/>
              <w:rPr/>
            </w:pPr>
            <w:r>
              <w:rPr/>
              <w:t xml:space="preserve">133 </w:t>
            </w:r>
          </w:p>
        </w:tc>
        <w:tc>
          <w:tcPr>
            <w:tcW w:w="1307" w:type="dxa"/>
            <w:tcBorders/>
            <w:vAlign w:val="center"/>
          </w:tcPr>
          <w:p>
            <w:pPr>
              <w:pStyle w:val="TableContents"/>
              <w:bidi w:val="0"/>
              <w:spacing w:before="0" w:after="283"/>
              <w:jc w:val="left"/>
              <w:rPr/>
            </w:pPr>
            <w:r>
              <w:rPr/>
              <w:t xml:space="preserve">68.5 </w:t>
            </w:r>
          </w:p>
        </w:tc>
        <w:tc>
          <w:tcPr>
            <w:tcW w:w="654" w:type="dxa"/>
            <w:tcBorders/>
            <w:vAlign w:val="center"/>
          </w:tcPr>
          <w:p>
            <w:pPr>
              <w:pStyle w:val="TableContents"/>
              <w:bidi w:val="0"/>
              <w:spacing w:before="0" w:after="283"/>
              <w:jc w:val="left"/>
              <w:rPr/>
            </w:pPr>
            <w:r>
              <w:rPr/>
              <w:t xml:space="preserve">134 </w:t>
            </w:r>
          </w:p>
        </w:tc>
        <w:tc>
          <w:tcPr>
            <w:tcW w:w="1293" w:type="dxa"/>
            <w:tcBorders/>
            <w:vAlign w:val="center"/>
          </w:tcPr>
          <w:p>
            <w:pPr>
              <w:pStyle w:val="TableContents"/>
              <w:bidi w:val="0"/>
              <w:spacing w:before="0" w:after="283"/>
              <w:jc w:val="left"/>
              <w:rPr/>
            </w:pPr>
            <w:r>
              <w:rPr/>
              <w:t xml:space="preserve">63.9 </w:t>
            </w:r>
          </w:p>
        </w:tc>
        <w:tc>
          <w:tcPr>
            <w:tcW w:w="985" w:type="dxa"/>
            <w:tcBorders/>
            <w:vAlign w:val="center"/>
          </w:tcPr>
          <w:p>
            <w:pPr>
              <w:pStyle w:val="TableContents"/>
              <w:bidi w:val="0"/>
              <w:spacing w:before="0" w:after="283"/>
              <w:jc w:val="left"/>
              <w:rPr/>
            </w:pPr>
            <w:r>
              <w:rPr/>
              <w:t xml:space="preserve">130 </w:t>
            </w:r>
          </w:p>
        </w:tc>
        <w:tc>
          <w:tcPr>
            <w:tcW w:w="1437" w:type="dxa"/>
            <w:tcBorders/>
            <w:vAlign w:val="center"/>
          </w:tcPr>
          <w:p>
            <w:pPr>
              <w:pStyle w:val="TableContents"/>
              <w:bidi w:val="0"/>
              <w:spacing w:before="0" w:after="283"/>
              <w:jc w:val="left"/>
              <w:rPr/>
            </w:pPr>
            <w:r>
              <w:rPr/>
              <w:t xml:space="preserve">58.9 </w:t>
            </w:r>
          </w:p>
        </w:tc>
      </w:tr>
      <w:tr>
        <w:trPr/>
        <w:tc>
          <w:tcPr>
            <w:tcW w:w="1632" w:type="dxa"/>
            <w:tcBorders/>
            <w:vAlign w:val="center"/>
          </w:tcPr>
          <w:p>
            <w:pPr>
              <w:pStyle w:val="TableContents"/>
              <w:bidi w:val="0"/>
              <w:spacing w:before="0" w:after="283"/>
              <w:jc w:val="left"/>
              <w:rPr/>
            </w:pPr>
            <w:r>
              <w:rPr/>
              <w:t xml:space="preserve">Ruanda </w:t>
            </w:r>
          </w:p>
        </w:tc>
        <w:tc>
          <w:tcPr>
            <w:tcW w:w="690" w:type="dxa"/>
            <w:tcBorders/>
            <w:vAlign w:val="center"/>
          </w:tcPr>
          <w:p>
            <w:pPr>
              <w:pStyle w:val="TableContents"/>
              <w:bidi w:val="0"/>
              <w:spacing w:before="0" w:after="283"/>
              <w:jc w:val="left"/>
              <w:rPr/>
            </w:pPr>
            <w:r>
              <w:rPr/>
              <w:t xml:space="preserve">134 </w:t>
            </w:r>
          </w:p>
        </w:tc>
        <w:tc>
          <w:tcPr>
            <w:tcW w:w="1328" w:type="dxa"/>
            <w:tcBorders/>
            <w:vAlign w:val="center"/>
          </w:tcPr>
          <w:p>
            <w:pPr>
              <w:pStyle w:val="TableContents"/>
              <w:bidi w:val="0"/>
              <w:spacing w:before="0" w:after="283"/>
              <w:jc w:val="left"/>
              <w:rPr/>
            </w:pPr>
            <w:r>
              <w:rPr/>
              <w:t xml:space="preserve">66.1 </w:t>
            </w:r>
          </w:p>
        </w:tc>
        <w:tc>
          <w:tcPr>
            <w:tcW w:w="879" w:type="dxa"/>
            <w:tcBorders/>
            <w:vAlign w:val="center"/>
          </w:tcPr>
          <w:p>
            <w:pPr>
              <w:pStyle w:val="TableContents"/>
              <w:bidi w:val="0"/>
              <w:spacing w:before="0" w:after="283"/>
              <w:jc w:val="left"/>
              <w:rPr/>
            </w:pPr>
            <w:r>
              <w:rPr/>
              <w:t xml:space="preserve">120 </w:t>
            </w:r>
          </w:p>
        </w:tc>
        <w:tc>
          <w:tcPr>
            <w:tcW w:w="1307" w:type="dxa"/>
            <w:tcBorders/>
            <w:vAlign w:val="center"/>
          </w:tcPr>
          <w:p>
            <w:pPr>
              <w:pStyle w:val="TableContents"/>
              <w:bidi w:val="0"/>
              <w:spacing w:before="0" w:after="283"/>
              <w:jc w:val="left"/>
              <w:rPr/>
            </w:pPr>
            <w:r>
              <w:rPr/>
              <w:t xml:space="preserve">71.1 </w:t>
            </w:r>
          </w:p>
        </w:tc>
        <w:tc>
          <w:tcPr>
            <w:tcW w:w="654" w:type="dxa"/>
            <w:tcBorders/>
            <w:vAlign w:val="center"/>
          </w:tcPr>
          <w:p>
            <w:pPr>
              <w:pStyle w:val="TableContents"/>
              <w:bidi w:val="0"/>
              <w:spacing w:before="0" w:after="283"/>
              <w:jc w:val="left"/>
              <w:rPr/>
            </w:pPr>
            <w:r>
              <w:rPr/>
              <w:t xml:space="preserve">150 </w:t>
            </w:r>
          </w:p>
        </w:tc>
        <w:tc>
          <w:tcPr>
            <w:tcW w:w="1293" w:type="dxa"/>
            <w:tcBorders/>
            <w:vAlign w:val="center"/>
          </w:tcPr>
          <w:p>
            <w:pPr>
              <w:pStyle w:val="TableContents"/>
              <w:bidi w:val="0"/>
              <w:spacing w:before="0" w:after="283"/>
              <w:jc w:val="left"/>
              <w:rPr/>
            </w:pPr>
            <w:r>
              <w:rPr/>
              <w:t xml:space="preserve">60.9 </w:t>
            </w:r>
          </w:p>
        </w:tc>
        <w:tc>
          <w:tcPr>
            <w:tcW w:w="985" w:type="dxa"/>
            <w:tcBorders/>
            <w:vAlign w:val="center"/>
          </w:tcPr>
          <w:p>
            <w:pPr>
              <w:pStyle w:val="TableContents"/>
              <w:bidi w:val="0"/>
              <w:spacing w:before="0" w:after="283"/>
              <w:jc w:val="left"/>
              <w:rPr/>
            </w:pPr>
            <w:r>
              <w:rPr/>
              <w:t xml:space="preserve">140 </w:t>
            </w:r>
          </w:p>
        </w:tc>
        <w:tc>
          <w:tcPr>
            <w:tcW w:w="1437" w:type="dxa"/>
            <w:tcBorders/>
            <w:vAlign w:val="center"/>
          </w:tcPr>
          <w:p>
            <w:pPr>
              <w:pStyle w:val="TableContents"/>
              <w:bidi w:val="0"/>
              <w:spacing w:before="0" w:after="283"/>
              <w:jc w:val="left"/>
              <w:rPr/>
            </w:pPr>
            <w:r>
              <w:rPr/>
              <w:t xml:space="preserve">56.6 </w:t>
            </w:r>
          </w:p>
        </w:tc>
      </w:tr>
      <w:tr>
        <w:trPr/>
        <w:tc>
          <w:tcPr>
            <w:tcW w:w="1632" w:type="dxa"/>
            <w:tcBorders/>
            <w:vAlign w:val="center"/>
          </w:tcPr>
          <w:p>
            <w:pPr>
              <w:pStyle w:val="TableContents"/>
              <w:bidi w:val="0"/>
              <w:spacing w:before="0" w:after="283"/>
              <w:jc w:val="left"/>
              <w:rPr/>
            </w:pPr>
            <w:r>
              <w:rPr/>
              <w:t xml:space="preserve">Gabon </w:t>
            </w:r>
          </w:p>
        </w:tc>
        <w:tc>
          <w:tcPr>
            <w:tcW w:w="690" w:type="dxa"/>
            <w:tcBorders/>
            <w:vAlign w:val="center"/>
          </w:tcPr>
          <w:p>
            <w:pPr>
              <w:pStyle w:val="TableContents"/>
              <w:bidi w:val="0"/>
              <w:spacing w:before="0" w:after="283"/>
              <w:jc w:val="left"/>
              <w:rPr/>
            </w:pPr>
            <w:r>
              <w:rPr/>
              <w:t xml:space="preserve">135 </w:t>
            </w:r>
          </w:p>
        </w:tc>
        <w:tc>
          <w:tcPr>
            <w:tcW w:w="1328" w:type="dxa"/>
            <w:tcBorders/>
            <w:vAlign w:val="center"/>
          </w:tcPr>
          <w:p>
            <w:pPr>
              <w:pStyle w:val="TableContents"/>
              <w:bidi w:val="0"/>
              <w:spacing w:before="0" w:after="283"/>
              <w:jc w:val="left"/>
              <w:rPr/>
            </w:pPr>
            <w:r>
              <w:rPr/>
              <w:t xml:space="preserve">66.0 </w:t>
            </w:r>
          </w:p>
        </w:tc>
        <w:tc>
          <w:tcPr>
            <w:tcW w:w="879" w:type="dxa"/>
            <w:tcBorders/>
            <w:vAlign w:val="center"/>
          </w:tcPr>
          <w:p>
            <w:pPr>
              <w:pStyle w:val="TableContents"/>
              <w:bidi w:val="0"/>
              <w:spacing w:before="0" w:after="283"/>
              <w:jc w:val="left"/>
              <w:rPr/>
            </w:pPr>
            <w:r>
              <w:rPr/>
              <w:t xml:space="preserve">138 </w:t>
            </w:r>
          </w:p>
        </w:tc>
        <w:tc>
          <w:tcPr>
            <w:tcW w:w="1307" w:type="dxa"/>
            <w:tcBorders/>
            <w:vAlign w:val="center"/>
          </w:tcPr>
          <w:p>
            <w:pPr>
              <w:pStyle w:val="TableContents"/>
              <w:bidi w:val="0"/>
              <w:spacing w:before="0" w:after="283"/>
              <w:jc w:val="left"/>
              <w:rPr/>
            </w:pPr>
            <w:r>
              <w:rPr/>
              <w:t xml:space="preserve">67.2 </w:t>
            </w:r>
          </w:p>
        </w:tc>
        <w:tc>
          <w:tcPr>
            <w:tcW w:w="654" w:type="dxa"/>
            <w:tcBorders/>
            <w:vAlign w:val="center"/>
          </w:tcPr>
          <w:p>
            <w:pPr>
              <w:pStyle w:val="TableContents"/>
              <w:bidi w:val="0"/>
              <w:spacing w:before="0" w:after="283"/>
              <w:jc w:val="left"/>
              <w:rPr/>
            </w:pPr>
            <w:r>
              <w:rPr/>
              <w:t xml:space="preserve">127 </w:t>
            </w:r>
          </w:p>
        </w:tc>
        <w:tc>
          <w:tcPr>
            <w:tcW w:w="1293" w:type="dxa"/>
            <w:tcBorders/>
            <w:vAlign w:val="center"/>
          </w:tcPr>
          <w:p>
            <w:pPr>
              <w:pStyle w:val="TableContents"/>
              <w:bidi w:val="0"/>
              <w:spacing w:before="0" w:after="283"/>
              <w:jc w:val="left"/>
              <w:rPr/>
            </w:pPr>
            <w:r>
              <w:rPr/>
              <w:t xml:space="preserve">64.7 </w:t>
            </w:r>
          </w:p>
        </w:tc>
        <w:tc>
          <w:tcPr>
            <w:tcW w:w="985" w:type="dxa"/>
            <w:tcBorders/>
            <w:vAlign w:val="center"/>
          </w:tcPr>
          <w:p>
            <w:pPr>
              <w:pStyle w:val="TableContents"/>
              <w:bidi w:val="0"/>
              <w:spacing w:before="0" w:after="283"/>
              <w:jc w:val="left"/>
              <w:rPr/>
            </w:pPr>
            <w:r>
              <w:rPr/>
              <w:t xml:space="preserve">137 </w:t>
            </w:r>
          </w:p>
        </w:tc>
        <w:tc>
          <w:tcPr>
            <w:tcW w:w="1437" w:type="dxa"/>
            <w:tcBorders/>
            <w:vAlign w:val="center"/>
          </w:tcPr>
          <w:p>
            <w:pPr>
              <w:pStyle w:val="TableContents"/>
              <w:bidi w:val="0"/>
              <w:spacing w:before="0" w:after="283"/>
              <w:jc w:val="left"/>
              <w:rPr/>
            </w:pPr>
            <w:r>
              <w:rPr/>
              <w:t xml:space="preserve">57.2 </w:t>
            </w:r>
          </w:p>
        </w:tc>
      </w:tr>
      <w:tr>
        <w:trPr/>
        <w:tc>
          <w:tcPr>
            <w:tcW w:w="1632" w:type="dxa"/>
            <w:tcBorders/>
            <w:vAlign w:val="center"/>
          </w:tcPr>
          <w:p>
            <w:pPr>
              <w:pStyle w:val="TableContents"/>
              <w:bidi w:val="0"/>
              <w:spacing w:before="0" w:after="283"/>
              <w:jc w:val="left"/>
              <w:rPr/>
            </w:pPr>
            <w:r>
              <w:rPr/>
              <w:t xml:space="preserve">Namibia </w:t>
            </w:r>
          </w:p>
        </w:tc>
        <w:tc>
          <w:tcPr>
            <w:tcW w:w="690" w:type="dxa"/>
            <w:tcBorders/>
            <w:vAlign w:val="center"/>
          </w:tcPr>
          <w:p>
            <w:pPr>
              <w:pStyle w:val="TableContents"/>
              <w:bidi w:val="0"/>
              <w:spacing w:before="0" w:after="283"/>
              <w:jc w:val="left"/>
              <w:rPr/>
            </w:pPr>
            <w:r>
              <w:rPr/>
              <w:t xml:space="preserve">136 </w:t>
            </w:r>
          </w:p>
        </w:tc>
        <w:tc>
          <w:tcPr>
            <w:tcW w:w="1328" w:type="dxa"/>
            <w:tcBorders/>
            <w:vAlign w:val="center"/>
          </w:tcPr>
          <w:p>
            <w:pPr>
              <w:pStyle w:val="TableContents"/>
              <w:bidi w:val="0"/>
              <w:spacing w:before="0" w:after="283"/>
              <w:jc w:val="left"/>
              <w:rPr/>
            </w:pPr>
            <w:r>
              <w:rPr/>
              <w:t xml:space="preserve">65.8 </w:t>
            </w:r>
          </w:p>
        </w:tc>
        <w:tc>
          <w:tcPr>
            <w:tcW w:w="879" w:type="dxa"/>
            <w:tcBorders/>
            <w:vAlign w:val="center"/>
          </w:tcPr>
          <w:p>
            <w:pPr>
              <w:pStyle w:val="TableContents"/>
              <w:bidi w:val="0"/>
              <w:spacing w:before="0" w:after="283"/>
              <w:jc w:val="left"/>
              <w:rPr/>
            </w:pPr>
            <w:r>
              <w:rPr/>
              <w:t xml:space="preserve">135 </w:t>
            </w:r>
          </w:p>
        </w:tc>
        <w:tc>
          <w:tcPr>
            <w:tcW w:w="1307" w:type="dxa"/>
            <w:tcBorders/>
            <w:vAlign w:val="center"/>
          </w:tcPr>
          <w:p>
            <w:pPr>
              <w:pStyle w:val="TableContents"/>
              <w:bidi w:val="0"/>
              <w:spacing w:before="0" w:after="283"/>
              <w:jc w:val="left"/>
              <w:rPr/>
            </w:pPr>
            <w:r>
              <w:rPr/>
              <w:t xml:space="preserve">68.3 </w:t>
            </w:r>
          </w:p>
        </w:tc>
        <w:tc>
          <w:tcPr>
            <w:tcW w:w="654" w:type="dxa"/>
            <w:tcBorders/>
            <w:vAlign w:val="center"/>
          </w:tcPr>
          <w:p>
            <w:pPr>
              <w:pStyle w:val="TableContents"/>
              <w:bidi w:val="0"/>
              <w:spacing w:before="0" w:after="283"/>
              <w:jc w:val="left"/>
              <w:rPr/>
            </w:pPr>
            <w:r>
              <w:rPr/>
              <w:t xml:space="preserve">139 </w:t>
            </w:r>
          </w:p>
        </w:tc>
        <w:tc>
          <w:tcPr>
            <w:tcW w:w="1293" w:type="dxa"/>
            <w:tcBorders/>
            <w:vAlign w:val="center"/>
          </w:tcPr>
          <w:p>
            <w:pPr>
              <w:pStyle w:val="TableContents"/>
              <w:bidi w:val="0"/>
              <w:spacing w:before="0" w:after="283"/>
              <w:jc w:val="left"/>
              <w:rPr/>
            </w:pPr>
            <w:r>
              <w:rPr/>
              <w:t xml:space="preserve">63.1 </w:t>
            </w:r>
          </w:p>
        </w:tc>
        <w:tc>
          <w:tcPr>
            <w:tcW w:w="985" w:type="dxa"/>
            <w:tcBorders/>
            <w:vAlign w:val="center"/>
          </w:tcPr>
          <w:p>
            <w:pPr>
              <w:pStyle w:val="TableContents"/>
              <w:bidi w:val="0"/>
              <w:spacing w:before="0" w:after="283"/>
              <w:jc w:val="left"/>
              <w:rPr/>
            </w:pPr>
            <w:r>
              <w:rPr/>
              <w:t xml:space="preserve">136 </w:t>
            </w:r>
          </w:p>
        </w:tc>
        <w:tc>
          <w:tcPr>
            <w:tcW w:w="1437" w:type="dxa"/>
            <w:tcBorders/>
            <w:vAlign w:val="center"/>
          </w:tcPr>
          <w:p>
            <w:pPr>
              <w:pStyle w:val="TableContents"/>
              <w:bidi w:val="0"/>
              <w:spacing w:before="0" w:after="283"/>
              <w:jc w:val="left"/>
              <w:rPr/>
            </w:pPr>
            <w:r>
              <w:rPr/>
              <w:t xml:space="preserve">57.5 </w:t>
            </w:r>
          </w:p>
        </w:tc>
      </w:tr>
      <w:tr>
        <w:trPr/>
        <w:tc>
          <w:tcPr>
            <w:tcW w:w="1632" w:type="dxa"/>
            <w:tcBorders/>
            <w:vAlign w:val="center"/>
          </w:tcPr>
          <w:p>
            <w:pPr>
              <w:pStyle w:val="TableContents"/>
              <w:bidi w:val="0"/>
              <w:spacing w:before="0" w:after="283"/>
              <w:jc w:val="left"/>
              <w:rPr/>
            </w:pPr>
            <w:r>
              <w:rPr/>
              <w:t xml:space="preserve">Jemen </w:t>
            </w:r>
          </w:p>
        </w:tc>
        <w:tc>
          <w:tcPr>
            <w:tcW w:w="690" w:type="dxa"/>
            <w:tcBorders/>
            <w:vAlign w:val="center"/>
          </w:tcPr>
          <w:p>
            <w:pPr>
              <w:pStyle w:val="TableContents"/>
              <w:bidi w:val="0"/>
              <w:spacing w:before="0" w:after="283"/>
              <w:jc w:val="left"/>
              <w:rPr/>
            </w:pPr>
            <w:r>
              <w:rPr/>
              <w:t xml:space="preserve">137 </w:t>
            </w:r>
          </w:p>
        </w:tc>
        <w:tc>
          <w:tcPr>
            <w:tcW w:w="1328" w:type="dxa"/>
            <w:tcBorders/>
            <w:vAlign w:val="center"/>
          </w:tcPr>
          <w:p>
            <w:pPr>
              <w:pStyle w:val="TableContents"/>
              <w:bidi w:val="0"/>
              <w:spacing w:before="0" w:after="283"/>
              <w:jc w:val="left"/>
              <w:rPr/>
            </w:pPr>
            <w:r>
              <w:rPr/>
              <w:t xml:space="preserve">65.7 </w:t>
            </w:r>
          </w:p>
        </w:tc>
        <w:tc>
          <w:tcPr>
            <w:tcW w:w="879" w:type="dxa"/>
            <w:tcBorders/>
            <w:vAlign w:val="center"/>
          </w:tcPr>
          <w:p>
            <w:pPr>
              <w:pStyle w:val="TableContents"/>
              <w:bidi w:val="0"/>
              <w:spacing w:before="0" w:after="283"/>
              <w:jc w:val="left"/>
              <w:rPr/>
            </w:pPr>
            <w:r>
              <w:rPr/>
              <w:t xml:space="preserve">138 </w:t>
            </w:r>
          </w:p>
        </w:tc>
        <w:tc>
          <w:tcPr>
            <w:tcW w:w="1307" w:type="dxa"/>
            <w:tcBorders/>
            <w:vAlign w:val="center"/>
          </w:tcPr>
          <w:p>
            <w:pPr>
              <w:pStyle w:val="TableContents"/>
              <w:bidi w:val="0"/>
              <w:spacing w:before="0" w:after="283"/>
              <w:jc w:val="left"/>
              <w:rPr/>
            </w:pPr>
            <w:r>
              <w:rPr/>
              <w:t xml:space="preserve">67.2 </w:t>
            </w:r>
          </w:p>
        </w:tc>
        <w:tc>
          <w:tcPr>
            <w:tcW w:w="654" w:type="dxa"/>
            <w:tcBorders/>
            <w:vAlign w:val="center"/>
          </w:tcPr>
          <w:p>
            <w:pPr>
              <w:pStyle w:val="TableContents"/>
              <w:bidi w:val="0"/>
              <w:spacing w:before="0" w:after="283"/>
              <w:jc w:val="left"/>
              <w:rPr/>
            </w:pPr>
            <w:r>
              <w:rPr/>
              <w:t xml:space="preserve">132 </w:t>
            </w:r>
          </w:p>
        </w:tc>
        <w:tc>
          <w:tcPr>
            <w:tcW w:w="1293" w:type="dxa"/>
            <w:tcBorders/>
            <w:vAlign w:val="center"/>
          </w:tcPr>
          <w:p>
            <w:pPr>
              <w:pStyle w:val="TableContents"/>
              <w:bidi w:val="0"/>
              <w:spacing w:before="0" w:after="283"/>
              <w:jc w:val="left"/>
              <w:rPr/>
            </w:pPr>
            <w:r>
              <w:rPr/>
              <w:t xml:space="preserve">64.3 </w:t>
            </w:r>
          </w:p>
        </w:tc>
        <w:tc>
          <w:tcPr>
            <w:tcW w:w="985" w:type="dxa"/>
            <w:tcBorders/>
            <w:vAlign w:val="center"/>
          </w:tcPr>
          <w:p>
            <w:pPr>
              <w:pStyle w:val="TableContents"/>
              <w:bidi w:val="0"/>
              <w:spacing w:before="0" w:after="283"/>
              <w:jc w:val="left"/>
              <w:rPr/>
            </w:pPr>
            <w:r>
              <w:rPr/>
              <w:t xml:space="preserve">135 </w:t>
            </w:r>
          </w:p>
        </w:tc>
        <w:tc>
          <w:tcPr>
            <w:tcW w:w="1437" w:type="dxa"/>
            <w:tcBorders/>
            <w:vAlign w:val="center"/>
          </w:tcPr>
          <w:p>
            <w:pPr>
              <w:pStyle w:val="TableContents"/>
              <w:bidi w:val="0"/>
              <w:spacing w:before="0" w:after="283"/>
              <w:jc w:val="left"/>
              <w:rPr/>
            </w:pPr>
            <w:r>
              <w:rPr/>
              <w:t xml:space="preserve">57.7 </w:t>
            </w:r>
          </w:p>
        </w:tc>
      </w:tr>
      <w:tr>
        <w:trPr/>
        <w:tc>
          <w:tcPr>
            <w:tcW w:w="1632" w:type="dxa"/>
            <w:tcBorders/>
            <w:vAlign w:val="center"/>
          </w:tcPr>
          <w:p>
            <w:pPr>
              <w:pStyle w:val="TableContents"/>
              <w:bidi w:val="0"/>
              <w:spacing w:before="0" w:after="283"/>
              <w:jc w:val="left"/>
              <w:rPr/>
            </w:pPr>
            <w:r>
              <w:rPr/>
              <w:t xml:space="preserve">Laos </w:t>
            </w:r>
          </w:p>
        </w:tc>
        <w:tc>
          <w:tcPr>
            <w:tcW w:w="690" w:type="dxa"/>
            <w:tcBorders/>
            <w:vAlign w:val="center"/>
          </w:tcPr>
          <w:p>
            <w:pPr>
              <w:pStyle w:val="TableContents"/>
              <w:bidi w:val="0"/>
              <w:spacing w:before="0" w:after="283"/>
              <w:jc w:val="left"/>
              <w:rPr/>
            </w:pPr>
            <w:r>
              <w:rPr/>
              <w:t xml:space="preserve">137 </w:t>
            </w:r>
          </w:p>
        </w:tc>
        <w:tc>
          <w:tcPr>
            <w:tcW w:w="1328" w:type="dxa"/>
            <w:tcBorders/>
            <w:vAlign w:val="center"/>
          </w:tcPr>
          <w:p>
            <w:pPr>
              <w:pStyle w:val="TableContents"/>
              <w:bidi w:val="0"/>
              <w:spacing w:before="0" w:after="283"/>
              <w:jc w:val="left"/>
              <w:rPr/>
            </w:pPr>
            <w:r>
              <w:rPr/>
              <w:t xml:space="preserve">65.7 </w:t>
            </w:r>
          </w:p>
        </w:tc>
        <w:tc>
          <w:tcPr>
            <w:tcW w:w="879" w:type="dxa"/>
            <w:tcBorders/>
            <w:vAlign w:val="center"/>
          </w:tcPr>
          <w:p>
            <w:pPr>
              <w:pStyle w:val="TableContents"/>
              <w:bidi w:val="0"/>
              <w:spacing w:before="0" w:after="283"/>
              <w:jc w:val="left"/>
              <w:rPr/>
            </w:pPr>
            <w:r>
              <w:rPr/>
              <w:t xml:space="preserve">138 </w:t>
            </w:r>
          </w:p>
        </w:tc>
        <w:tc>
          <w:tcPr>
            <w:tcW w:w="1307" w:type="dxa"/>
            <w:tcBorders/>
            <w:vAlign w:val="center"/>
          </w:tcPr>
          <w:p>
            <w:pPr>
              <w:pStyle w:val="TableContents"/>
              <w:bidi w:val="0"/>
              <w:spacing w:before="0" w:after="283"/>
              <w:jc w:val="left"/>
              <w:rPr/>
            </w:pPr>
            <w:r>
              <w:rPr/>
              <w:t xml:space="preserve">67.2 </w:t>
            </w:r>
          </w:p>
        </w:tc>
        <w:tc>
          <w:tcPr>
            <w:tcW w:w="654" w:type="dxa"/>
            <w:tcBorders/>
            <w:vAlign w:val="center"/>
          </w:tcPr>
          <w:p>
            <w:pPr>
              <w:pStyle w:val="TableContents"/>
              <w:bidi w:val="0"/>
              <w:spacing w:before="0" w:after="283"/>
              <w:jc w:val="left"/>
              <w:rPr/>
            </w:pPr>
            <w:r>
              <w:rPr/>
              <w:t xml:space="preserve">133 </w:t>
            </w:r>
          </w:p>
        </w:tc>
        <w:tc>
          <w:tcPr>
            <w:tcW w:w="1293" w:type="dxa"/>
            <w:tcBorders/>
            <w:vAlign w:val="center"/>
          </w:tcPr>
          <w:p>
            <w:pPr>
              <w:pStyle w:val="TableContents"/>
              <w:bidi w:val="0"/>
              <w:spacing w:before="0" w:after="283"/>
              <w:jc w:val="left"/>
              <w:rPr/>
            </w:pPr>
            <w:r>
              <w:rPr/>
              <w:t xml:space="preserve">64.1 </w:t>
            </w:r>
          </w:p>
        </w:tc>
        <w:tc>
          <w:tcPr>
            <w:tcW w:w="985" w:type="dxa"/>
            <w:tcBorders/>
            <w:vAlign w:val="center"/>
          </w:tcPr>
          <w:p>
            <w:pPr>
              <w:pStyle w:val="TableContents"/>
              <w:bidi w:val="0"/>
              <w:spacing w:before="0" w:after="283"/>
              <w:jc w:val="left"/>
              <w:rPr/>
            </w:pPr>
            <w:r>
              <w:rPr/>
              <w:t xml:space="preserve">133 </w:t>
            </w:r>
          </w:p>
        </w:tc>
        <w:tc>
          <w:tcPr>
            <w:tcW w:w="1437" w:type="dxa"/>
            <w:tcBorders/>
            <w:vAlign w:val="center"/>
          </w:tcPr>
          <w:p>
            <w:pPr>
              <w:pStyle w:val="TableContents"/>
              <w:bidi w:val="0"/>
              <w:spacing w:before="0" w:after="283"/>
              <w:jc w:val="left"/>
              <w:rPr/>
            </w:pPr>
            <w:r>
              <w:rPr/>
              <w:t xml:space="preserve">57.9 </w:t>
            </w:r>
          </w:p>
        </w:tc>
      </w:tr>
      <w:tr>
        <w:trPr/>
        <w:tc>
          <w:tcPr>
            <w:tcW w:w="1632" w:type="dxa"/>
            <w:tcBorders/>
            <w:vAlign w:val="center"/>
          </w:tcPr>
          <w:p>
            <w:pPr>
              <w:pStyle w:val="TableContents"/>
              <w:bidi w:val="0"/>
              <w:spacing w:before="0" w:after="283"/>
              <w:jc w:val="left"/>
              <w:rPr/>
            </w:pPr>
            <w:r>
              <w:rPr/>
              <w:t xml:space="preserve">Botswana </w:t>
            </w:r>
          </w:p>
        </w:tc>
        <w:tc>
          <w:tcPr>
            <w:tcW w:w="690" w:type="dxa"/>
            <w:tcBorders/>
            <w:vAlign w:val="center"/>
          </w:tcPr>
          <w:p>
            <w:pPr>
              <w:pStyle w:val="TableContents"/>
              <w:bidi w:val="0"/>
              <w:spacing w:before="0" w:after="283"/>
              <w:jc w:val="left"/>
              <w:rPr/>
            </w:pPr>
            <w:r>
              <w:rPr/>
              <w:t xml:space="preserve">137 </w:t>
            </w:r>
          </w:p>
        </w:tc>
        <w:tc>
          <w:tcPr>
            <w:tcW w:w="1328" w:type="dxa"/>
            <w:tcBorders/>
            <w:vAlign w:val="center"/>
          </w:tcPr>
          <w:p>
            <w:pPr>
              <w:pStyle w:val="TableContents"/>
              <w:bidi w:val="0"/>
              <w:spacing w:before="0" w:after="283"/>
              <w:jc w:val="left"/>
              <w:rPr/>
            </w:pPr>
            <w:r>
              <w:rPr/>
              <w:t xml:space="preserve">65.7 </w:t>
            </w:r>
          </w:p>
        </w:tc>
        <w:tc>
          <w:tcPr>
            <w:tcW w:w="879" w:type="dxa"/>
            <w:tcBorders/>
            <w:vAlign w:val="center"/>
          </w:tcPr>
          <w:p>
            <w:pPr>
              <w:pStyle w:val="TableContents"/>
              <w:bidi w:val="0"/>
              <w:spacing w:before="0" w:after="283"/>
              <w:jc w:val="left"/>
              <w:rPr/>
            </w:pPr>
            <w:r>
              <w:rPr/>
              <w:t xml:space="preserve">136 </w:t>
            </w:r>
          </w:p>
        </w:tc>
        <w:tc>
          <w:tcPr>
            <w:tcW w:w="1307" w:type="dxa"/>
            <w:tcBorders/>
            <w:vAlign w:val="center"/>
          </w:tcPr>
          <w:p>
            <w:pPr>
              <w:pStyle w:val="TableContents"/>
              <w:bidi w:val="0"/>
              <w:spacing w:before="0" w:after="283"/>
              <w:jc w:val="left"/>
              <w:rPr/>
            </w:pPr>
            <w:r>
              <w:rPr/>
              <w:t xml:space="preserve">68.1 </w:t>
            </w:r>
          </w:p>
        </w:tc>
        <w:tc>
          <w:tcPr>
            <w:tcW w:w="654" w:type="dxa"/>
            <w:tcBorders/>
            <w:vAlign w:val="center"/>
          </w:tcPr>
          <w:p>
            <w:pPr>
              <w:pStyle w:val="TableContents"/>
              <w:bidi w:val="0"/>
              <w:spacing w:before="0" w:after="283"/>
              <w:jc w:val="left"/>
              <w:rPr/>
            </w:pPr>
            <w:r>
              <w:rPr/>
              <w:t xml:space="preserve">137 </w:t>
            </w:r>
          </w:p>
        </w:tc>
        <w:tc>
          <w:tcPr>
            <w:tcW w:w="1293" w:type="dxa"/>
            <w:tcBorders/>
            <w:vAlign w:val="center"/>
          </w:tcPr>
          <w:p>
            <w:pPr>
              <w:pStyle w:val="TableContents"/>
              <w:bidi w:val="0"/>
              <w:spacing w:before="0" w:after="283"/>
              <w:jc w:val="left"/>
              <w:rPr/>
            </w:pPr>
            <w:r>
              <w:rPr/>
              <w:t xml:space="preserve">63.3 </w:t>
            </w:r>
          </w:p>
        </w:tc>
        <w:tc>
          <w:tcPr>
            <w:tcW w:w="985" w:type="dxa"/>
            <w:tcBorders/>
            <w:vAlign w:val="center"/>
          </w:tcPr>
          <w:p>
            <w:pPr>
              <w:pStyle w:val="TableContents"/>
              <w:bidi w:val="0"/>
              <w:spacing w:before="0" w:after="283"/>
              <w:jc w:val="left"/>
              <w:rPr/>
            </w:pPr>
            <w:r>
              <w:rPr/>
              <w:t xml:space="preserve">138 </w:t>
            </w:r>
          </w:p>
        </w:tc>
        <w:tc>
          <w:tcPr>
            <w:tcW w:w="1437" w:type="dxa"/>
            <w:tcBorders/>
            <w:vAlign w:val="center"/>
          </w:tcPr>
          <w:p>
            <w:pPr>
              <w:pStyle w:val="TableContents"/>
              <w:bidi w:val="0"/>
              <w:spacing w:before="0" w:after="283"/>
              <w:jc w:val="left"/>
              <w:rPr/>
            </w:pPr>
            <w:r>
              <w:rPr/>
              <w:t xml:space="preserve">56.9 </w:t>
            </w:r>
          </w:p>
        </w:tc>
      </w:tr>
      <w:tr>
        <w:trPr/>
        <w:tc>
          <w:tcPr>
            <w:tcW w:w="1632" w:type="dxa"/>
            <w:tcBorders/>
            <w:vAlign w:val="center"/>
          </w:tcPr>
          <w:p>
            <w:pPr>
              <w:pStyle w:val="TableContents"/>
              <w:bidi w:val="0"/>
              <w:spacing w:before="0" w:after="283"/>
              <w:jc w:val="left"/>
              <w:rPr/>
            </w:pPr>
            <w:r>
              <w:rPr/>
              <w:t xml:space="preserve">Madagaskar </w:t>
            </w:r>
          </w:p>
        </w:tc>
        <w:tc>
          <w:tcPr>
            <w:tcW w:w="690" w:type="dxa"/>
            <w:tcBorders/>
            <w:vAlign w:val="center"/>
          </w:tcPr>
          <w:p>
            <w:pPr>
              <w:pStyle w:val="TableContents"/>
              <w:bidi w:val="0"/>
              <w:spacing w:before="0" w:after="283"/>
              <w:jc w:val="left"/>
              <w:rPr/>
            </w:pPr>
            <w:r>
              <w:rPr/>
              <w:t xml:space="preserve">140 </w:t>
            </w:r>
          </w:p>
        </w:tc>
        <w:tc>
          <w:tcPr>
            <w:tcW w:w="1328" w:type="dxa"/>
            <w:tcBorders/>
            <w:vAlign w:val="center"/>
          </w:tcPr>
          <w:p>
            <w:pPr>
              <w:pStyle w:val="TableContents"/>
              <w:bidi w:val="0"/>
              <w:spacing w:before="0" w:after="283"/>
              <w:jc w:val="left"/>
              <w:rPr/>
            </w:pPr>
            <w:r>
              <w:rPr/>
              <w:t xml:space="preserve">65.5 </w:t>
            </w:r>
          </w:p>
        </w:tc>
        <w:tc>
          <w:tcPr>
            <w:tcW w:w="879" w:type="dxa"/>
            <w:tcBorders/>
            <w:vAlign w:val="center"/>
          </w:tcPr>
          <w:p>
            <w:pPr>
              <w:pStyle w:val="TableContents"/>
              <w:bidi w:val="0"/>
              <w:spacing w:before="0" w:after="283"/>
              <w:jc w:val="left"/>
              <w:rPr/>
            </w:pPr>
            <w:r>
              <w:rPr/>
              <w:t xml:space="preserve">141 </w:t>
            </w:r>
          </w:p>
        </w:tc>
        <w:tc>
          <w:tcPr>
            <w:tcW w:w="1307" w:type="dxa"/>
            <w:tcBorders/>
            <w:vAlign w:val="center"/>
          </w:tcPr>
          <w:p>
            <w:pPr>
              <w:pStyle w:val="TableContents"/>
              <w:bidi w:val="0"/>
              <w:spacing w:before="0" w:after="283"/>
              <w:jc w:val="left"/>
              <w:rPr/>
            </w:pPr>
            <w:r>
              <w:rPr/>
              <w:t xml:space="preserve">67.0 </w:t>
            </w:r>
          </w:p>
        </w:tc>
        <w:tc>
          <w:tcPr>
            <w:tcW w:w="654" w:type="dxa"/>
            <w:tcBorders/>
            <w:vAlign w:val="center"/>
          </w:tcPr>
          <w:p>
            <w:pPr>
              <w:pStyle w:val="TableContents"/>
              <w:bidi w:val="0"/>
              <w:spacing w:before="0" w:after="283"/>
              <w:jc w:val="left"/>
              <w:rPr/>
            </w:pPr>
            <w:r>
              <w:rPr/>
              <w:t xml:space="preserve">134 </w:t>
            </w:r>
          </w:p>
        </w:tc>
        <w:tc>
          <w:tcPr>
            <w:tcW w:w="1293" w:type="dxa"/>
            <w:tcBorders/>
            <w:vAlign w:val="center"/>
          </w:tcPr>
          <w:p>
            <w:pPr>
              <w:pStyle w:val="TableContents"/>
              <w:bidi w:val="0"/>
              <w:spacing w:before="0" w:after="283"/>
              <w:jc w:val="left"/>
              <w:rPr/>
            </w:pPr>
            <w:r>
              <w:rPr/>
              <w:t xml:space="preserve">63.9 </w:t>
            </w:r>
          </w:p>
        </w:tc>
        <w:tc>
          <w:tcPr>
            <w:tcW w:w="985" w:type="dxa"/>
            <w:tcBorders/>
            <w:vAlign w:val="center"/>
          </w:tcPr>
          <w:p>
            <w:pPr>
              <w:pStyle w:val="TableContents"/>
              <w:bidi w:val="0"/>
              <w:spacing w:before="0" w:after="283"/>
              <w:jc w:val="left"/>
              <w:rPr/>
            </w:pPr>
            <w:r>
              <w:rPr/>
              <w:t xml:space="preserve">138 </w:t>
            </w:r>
          </w:p>
        </w:tc>
        <w:tc>
          <w:tcPr>
            <w:tcW w:w="1437" w:type="dxa"/>
            <w:tcBorders/>
            <w:vAlign w:val="center"/>
          </w:tcPr>
          <w:p>
            <w:pPr>
              <w:pStyle w:val="TableContents"/>
              <w:bidi w:val="0"/>
              <w:spacing w:before="0" w:after="283"/>
              <w:jc w:val="left"/>
              <w:rPr/>
            </w:pPr>
            <w:r>
              <w:rPr/>
              <w:t xml:space="preserve">56.9 </w:t>
            </w:r>
          </w:p>
        </w:tc>
      </w:tr>
      <w:tr>
        <w:trPr/>
        <w:tc>
          <w:tcPr>
            <w:tcW w:w="1632" w:type="dxa"/>
            <w:tcBorders/>
            <w:vAlign w:val="center"/>
          </w:tcPr>
          <w:p>
            <w:pPr>
              <w:pStyle w:val="TableContents"/>
              <w:bidi w:val="0"/>
              <w:spacing w:before="0" w:after="283"/>
              <w:jc w:val="left"/>
              <w:rPr/>
            </w:pPr>
            <w:r>
              <w:rPr/>
              <w:t xml:space="preserve">Etiopia </w:t>
            </w:r>
          </w:p>
        </w:tc>
        <w:tc>
          <w:tcPr>
            <w:tcW w:w="690" w:type="dxa"/>
            <w:tcBorders/>
            <w:vAlign w:val="center"/>
          </w:tcPr>
          <w:p>
            <w:pPr>
              <w:pStyle w:val="TableContents"/>
              <w:bidi w:val="0"/>
              <w:spacing w:before="0" w:after="283"/>
              <w:jc w:val="left"/>
              <w:rPr/>
            </w:pPr>
            <w:r>
              <w:rPr/>
              <w:t xml:space="preserve">141 </w:t>
            </w:r>
          </w:p>
        </w:tc>
        <w:tc>
          <w:tcPr>
            <w:tcW w:w="1328" w:type="dxa"/>
            <w:tcBorders/>
            <w:vAlign w:val="center"/>
          </w:tcPr>
          <w:p>
            <w:pPr>
              <w:pStyle w:val="TableContents"/>
              <w:bidi w:val="0"/>
              <w:spacing w:before="0" w:after="283"/>
              <w:jc w:val="left"/>
              <w:rPr/>
            </w:pPr>
            <w:r>
              <w:rPr/>
              <w:t xml:space="preserve">64.8 </w:t>
            </w:r>
          </w:p>
        </w:tc>
        <w:tc>
          <w:tcPr>
            <w:tcW w:w="879" w:type="dxa"/>
            <w:tcBorders/>
            <w:vAlign w:val="center"/>
          </w:tcPr>
          <w:p>
            <w:pPr>
              <w:pStyle w:val="TableContents"/>
              <w:bidi w:val="0"/>
              <w:spacing w:before="0" w:after="283"/>
              <w:jc w:val="left"/>
              <w:rPr/>
            </w:pPr>
            <w:r>
              <w:rPr/>
              <w:t xml:space="preserve">143 </w:t>
            </w:r>
          </w:p>
        </w:tc>
        <w:tc>
          <w:tcPr>
            <w:tcW w:w="1307" w:type="dxa"/>
            <w:tcBorders/>
            <w:vAlign w:val="center"/>
          </w:tcPr>
          <w:p>
            <w:pPr>
              <w:pStyle w:val="TableContents"/>
              <w:bidi w:val="0"/>
              <w:spacing w:before="0" w:after="283"/>
              <w:jc w:val="left"/>
              <w:rPr/>
            </w:pPr>
            <w:r>
              <w:rPr/>
              <w:t xml:space="preserve">66.8 </w:t>
            </w:r>
          </w:p>
        </w:tc>
        <w:tc>
          <w:tcPr>
            <w:tcW w:w="654" w:type="dxa"/>
            <w:tcBorders/>
            <w:vAlign w:val="center"/>
          </w:tcPr>
          <w:p>
            <w:pPr>
              <w:pStyle w:val="TableContents"/>
              <w:bidi w:val="0"/>
              <w:spacing w:before="0" w:after="283"/>
              <w:jc w:val="left"/>
              <w:rPr/>
            </w:pPr>
            <w:r>
              <w:rPr/>
              <w:t xml:space="preserve">140 </w:t>
            </w:r>
          </w:p>
        </w:tc>
        <w:tc>
          <w:tcPr>
            <w:tcW w:w="1293" w:type="dxa"/>
            <w:tcBorders/>
            <w:vAlign w:val="center"/>
          </w:tcPr>
          <w:p>
            <w:pPr>
              <w:pStyle w:val="TableContents"/>
              <w:bidi w:val="0"/>
              <w:spacing w:before="0" w:after="283"/>
              <w:jc w:val="left"/>
              <w:rPr/>
            </w:pPr>
            <w:r>
              <w:rPr/>
              <w:t xml:space="preserve">62.8 </w:t>
            </w:r>
          </w:p>
        </w:tc>
        <w:tc>
          <w:tcPr>
            <w:tcW w:w="985" w:type="dxa"/>
            <w:tcBorders/>
            <w:vAlign w:val="center"/>
          </w:tcPr>
          <w:p>
            <w:pPr>
              <w:pStyle w:val="TableContents"/>
              <w:bidi w:val="0"/>
              <w:spacing w:before="0" w:after="283"/>
              <w:jc w:val="left"/>
              <w:rPr/>
            </w:pPr>
            <w:r>
              <w:rPr/>
              <w:t xml:space="preserve">143 </w:t>
            </w:r>
          </w:p>
        </w:tc>
        <w:tc>
          <w:tcPr>
            <w:tcW w:w="1437" w:type="dxa"/>
            <w:tcBorders/>
            <w:vAlign w:val="center"/>
          </w:tcPr>
          <w:p>
            <w:pPr>
              <w:pStyle w:val="TableContents"/>
              <w:bidi w:val="0"/>
              <w:spacing w:before="0" w:after="283"/>
              <w:jc w:val="left"/>
              <w:rPr/>
            </w:pPr>
            <w:r>
              <w:rPr/>
              <w:t xml:space="preserve">56.1 </w:t>
            </w:r>
          </w:p>
        </w:tc>
      </w:tr>
      <w:tr>
        <w:trPr/>
        <w:tc>
          <w:tcPr>
            <w:tcW w:w="1632" w:type="dxa"/>
            <w:tcBorders/>
            <w:vAlign w:val="center"/>
          </w:tcPr>
          <w:p>
            <w:pPr>
              <w:pStyle w:val="TableContents"/>
              <w:bidi w:val="0"/>
              <w:spacing w:before="0" w:after="283"/>
              <w:jc w:val="left"/>
              <w:rPr/>
            </w:pPr>
            <w:r>
              <w:rPr/>
              <w:t xml:space="preserve">Kongo </w:t>
            </w:r>
          </w:p>
        </w:tc>
        <w:tc>
          <w:tcPr>
            <w:tcW w:w="690" w:type="dxa"/>
            <w:tcBorders/>
            <w:vAlign w:val="center"/>
          </w:tcPr>
          <w:p>
            <w:pPr>
              <w:pStyle w:val="TableContents"/>
              <w:bidi w:val="0"/>
              <w:spacing w:before="0" w:after="283"/>
              <w:jc w:val="left"/>
              <w:rPr/>
            </w:pPr>
            <w:r>
              <w:rPr/>
              <w:t xml:space="preserve">142 </w:t>
            </w:r>
          </w:p>
        </w:tc>
        <w:tc>
          <w:tcPr>
            <w:tcW w:w="1328" w:type="dxa"/>
            <w:tcBorders/>
            <w:vAlign w:val="center"/>
          </w:tcPr>
          <w:p>
            <w:pPr>
              <w:pStyle w:val="TableContents"/>
              <w:bidi w:val="0"/>
              <w:spacing w:before="0" w:after="283"/>
              <w:jc w:val="left"/>
              <w:rPr/>
            </w:pPr>
            <w:r>
              <w:rPr/>
              <w:t xml:space="preserve">64.7 </w:t>
            </w:r>
          </w:p>
        </w:tc>
        <w:tc>
          <w:tcPr>
            <w:tcW w:w="879" w:type="dxa"/>
            <w:tcBorders/>
            <w:vAlign w:val="center"/>
          </w:tcPr>
          <w:p>
            <w:pPr>
              <w:pStyle w:val="TableContents"/>
              <w:bidi w:val="0"/>
              <w:spacing w:before="0" w:after="283"/>
              <w:jc w:val="left"/>
              <w:rPr/>
            </w:pPr>
            <w:r>
              <w:rPr/>
              <w:t xml:space="preserve">144 </w:t>
            </w:r>
          </w:p>
        </w:tc>
        <w:tc>
          <w:tcPr>
            <w:tcW w:w="1307" w:type="dxa"/>
            <w:tcBorders/>
            <w:vAlign w:val="center"/>
          </w:tcPr>
          <w:p>
            <w:pPr>
              <w:pStyle w:val="TableContents"/>
              <w:bidi w:val="0"/>
              <w:spacing w:before="0" w:after="283"/>
              <w:jc w:val="left"/>
              <w:rPr/>
            </w:pPr>
            <w:r>
              <w:rPr/>
              <w:t xml:space="preserve">66.3 </w:t>
            </w:r>
          </w:p>
        </w:tc>
        <w:tc>
          <w:tcPr>
            <w:tcW w:w="654" w:type="dxa"/>
            <w:tcBorders/>
            <w:vAlign w:val="center"/>
          </w:tcPr>
          <w:p>
            <w:pPr>
              <w:pStyle w:val="TableContents"/>
              <w:bidi w:val="0"/>
              <w:spacing w:before="0" w:after="283"/>
              <w:jc w:val="left"/>
              <w:rPr/>
            </w:pPr>
            <w:r>
              <w:rPr/>
              <w:t xml:space="preserve">138 </w:t>
            </w:r>
          </w:p>
        </w:tc>
        <w:tc>
          <w:tcPr>
            <w:tcW w:w="1293" w:type="dxa"/>
            <w:tcBorders/>
            <w:vAlign w:val="center"/>
          </w:tcPr>
          <w:p>
            <w:pPr>
              <w:pStyle w:val="TableContents"/>
              <w:bidi w:val="0"/>
              <w:spacing w:before="0" w:after="283"/>
              <w:jc w:val="left"/>
              <w:rPr/>
            </w:pPr>
            <w:r>
              <w:rPr/>
              <w:t xml:space="preserve">63.2 </w:t>
            </w:r>
          </w:p>
        </w:tc>
        <w:tc>
          <w:tcPr>
            <w:tcW w:w="985" w:type="dxa"/>
            <w:tcBorders/>
            <w:vAlign w:val="center"/>
          </w:tcPr>
          <w:p>
            <w:pPr>
              <w:pStyle w:val="TableContents"/>
              <w:bidi w:val="0"/>
              <w:spacing w:before="0" w:after="283"/>
              <w:jc w:val="left"/>
              <w:rPr/>
            </w:pPr>
            <w:r>
              <w:rPr/>
              <w:t xml:space="preserve">140 </w:t>
            </w:r>
          </w:p>
        </w:tc>
        <w:tc>
          <w:tcPr>
            <w:tcW w:w="1437" w:type="dxa"/>
            <w:tcBorders/>
            <w:vAlign w:val="center"/>
          </w:tcPr>
          <w:p>
            <w:pPr>
              <w:pStyle w:val="TableContents"/>
              <w:bidi w:val="0"/>
              <w:spacing w:before="0" w:after="283"/>
              <w:jc w:val="left"/>
              <w:rPr/>
            </w:pPr>
            <w:r>
              <w:rPr/>
              <w:t xml:space="preserve">56.6 </w:t>
            </w:r>
          </w:p>
        </w:tc>
      </w:tr>
      <w:tr>
        <w:trPr/>
        <w:tc>
          <w:tcPr>
            <w:tcW w:w="1632" w:type="dxa"/>
            <w:tcBorders/>
            <w:vAlign w:val="center"/>
          </w:tcPr>
          <w:p>
            <w:pPr>
              <w:pStyle w:val="TableContents"/>
              <w:bidi w:val="0"/>
              <w:spacing w:before="0" w:after="283"/>
              <w:jc w:val="left"/>
              <w:rPr/>
            </w:pPr>
            <w:r>
              <w:rPr/>
              <w:t xml:space="preserve">Eritrea </w:t>
            </w:r>
          </w:p>
        </w:tc>
        <w:tc>
          <w:tcPr>
            <w:tcW w:w="690" w:type="dxa"/>
            <w:tcBorders/>
            <w:vAlign w:val="center"/>
          </w:tcPr>
          <w:p>
            <w:pPr>
              <w:pStyle w:val="TableContents"/>
              <w:bidi w:val="0"/>
              <w:spacing w:before="0" w:after="283"/>
              <w:jc w:val="left"/>
              <w:rPr/>
            </w:pPr>
            <w:r>
              <w:rPr/>
              <w:t xml:space="preserve">142 </w:t>
            </w:r>
          </w:p>
        </w:tc>
        <w:tc>
          <w:tcPr>
            <w:tcW w:w="1328" w:type="dxa"/>
            <w:tcBorders/>
            <w:vAlign w:val="center"/>
          </w:tcPr>
          <w:p>
            <w:pPr>
              <w:pStyle w:val="TableContents"/>
              <w:bidi w:val="0"/>
              <w:spacing w:before="0" w:after="283"/>
              <w:jc w:val="left"/>
              <w:rPr/>
            </w:pPr>
            <w:r>
              <w:rPr/>
              <w:t xml:space="preserve">64.7 </w:t>
            </w:r>
          </w:p>
        </w:tc>
        <w:tc>
          <w:tcPr>
            <w:tcW w:w="879" w:type="dxa"/>
            <w:tcBorders/>
            <w:vAlign w:val="center"/>
          </w:tcPr>
          <w:p>
            <w:pPr>
              <w:pStyle w:val="TableContents"/>
              <w:bidi w:val="0"/>
              <w:spacing w:before="0" w:after="283"/>
              <w:jc w:val="left"/>
              <w:rPr/>
            </w:pPr>
            <w:r>
              <w:rPr/>
              <w:t xml:space="preserve">141 </w:t>
            </w:r>
          </w:p>
        </w:tc>
        <w:tc>
          <w:tcPr>
            <w:tcW w:w="1307" w:type="dxa"/>
            <w:tcBorders/>
            <w:vAlign w:val="center"/>
          </w:tcPr>
          <w:p>
            <w:pPr>
              <w:pStyle w:val="TableContents"/>
              <w:bidi w:val="0"/>
              <w:spacing w:before="0" w:after="283"/>
              <w:jc w:val="left"/>
              <w:rPr/>
            </w:pPr>
            <w:r>
              <w:rPr/>
              <w:t xml:space="preserve">67.0 </w:t>
            </w:r>
          </w:p>
        </w:tc>
        <w:tc>
          <w:tcPr>
            <w:tcW w:w="654" w:type="dxa"/>
            <w:tcBorders/>
            <w:vAlign w:val="center"/>
          </w:tcPr>
          <w:p>
            <w:pPr>
              <w:pStyle w:val="TableContents"/>
              <w:bidi w:val="0"/>
              <w:spacing w:before="0" w:after="283"/>
              <w:jc w:val="left"/>
              <w:rPr/>
            </w:pPr>
            <w:r>
              <w:rPr/>
              <w:t xml:space="preserve">141 </w:t>
            </w:r>
          </w:p>
        </w:tc>
        <w:tc>
          <w:tcPr>
            <w:tcW w:w="1293" w:type="dxa"/>
            <w:tcBorders/>
            <w:vAlign w:val="center"/>
          </w:tcPr>
          <w:p>
            <w:pPr>
              <w:pStyle w:val="TableContents"/>
              <w:bidi w:val="0"/>
              <w:spacing w:before="0" w:after="283"/>
              <w:jc w:val="left"/>
              <w:rPr/>
            </w:pPr>
            <w:r>
              <w:rPr/>
              <w:t xml:space="preserve">62.4 </w:t>
            </w:r>
          </w:p>
        </w:tc>
        <w:tc>
          <w:tcPr>
            <w:tcW w:w="985" w:type="dxa"/>
            <w:tcBorders/>
            <w:vAlign w:val="center"/>
          </w:tcPr>
          <w:p>
            <w:pPr>
              <w:pStyle w:val="TableContents"/>
              <w:bidi w:val="0"/>
              <w:spacing w:before="0" w:after="283"/>
              <w:jc w:val="left"/>
              <w:rPr/>
            </w:pPr>
            <w:r>
              <w:rPr/>
              <w:t xml:space="preserve">145 </w:t>
            </w:r>
          </w:p>
        </w:tc>
        <w:tc>
          <w:tcPr>
            <w:tcW w:w="1437" w:type="dxa"/>
            <w:tcBorders/>
            <w:vAlign w:val="center"/>
          </w:tcPr>
          <w:p>
            <w:pPr>
              <w:pStyle w:val="TableContents"/>
              <w:bidi w:val="0"/>
              <w:spacing w:before="0" w:after="283"/>
              <w:jc w:val="left"/>
              <w:rPr/>
            </w:pPr>
            <w:r>
              <w:rPr/>
              <w:t xml:space="preserve">55.9 </w:t>
            </w:r>
          </w:p>
        </w:tc>
      </w:tr>
      <w:tr>
        <w:trPr/>
        <w:tc>
          <w:tcPr>
            <w:tcW w:w="1632" w:type="dxa"/>
            <w:tcBorders/>
            <w:vAlign w:val="center"/>
          </w:tcPr>
          <w:p>
            <w:pPr>
              <w:pStyle w:val="TableContents"/>
              <w:bidi w:val="0"/>
              <w:spacing w:before="0" w:after="283"/>
              <w:jc w:val="left"/>
              <w:rPr/>
            </w:pPr>
            <w:r>
              <w:rPr/>
              <w:t xml:space="preserve">Syyria </w:t>
            </w:r>
          </w:p>
        </w:tc>
        <w:tc>
          <w:tcPr>
            <w:tcW w:w="690" w:type="dxa"/>
            <w:tcBorders/>
            <w:vAlign w:val="center"/>
          </w:tcPr>
          <w:p>
            <w:pPr>
              <w:pStyle w:val="TableContents"/>
              <w:bidi w:val="0"/>
              <w:spacing w:before="0" w:after="283"/>
              <w:jc w:val="left"/>
              <w:rPr/>
            </w:pPr>
            <w:r>
              <w:rPr/>
              <w:t xml:space="preserve">144 </w:t>
            </w:r>
          </w:p>
        </w:tc>
        <w:tc>
          <w:tcPr>
            <w:tcW w:w="1328" w:type="dxa"/>
            <w:tcBorders/>
            <w:vAlign w:val="center"/>
          </w:tcPr>
          <w:p>
            <w:pPr>
              <w:pStyle w:val="TableContents"/>
              <w:bidi w:val="0"/>
              <w:spacing w:before="0" w:after="283"/>
              <w:jc w:val="left"/>
              <w:rPr/>
            </w:pPr>
            <w:r>
              <w:rPr/>
              <w:t xml:space="preserve">64.5 </w:t>
            </w:r>
          </w:p>
        </w:tc>
        <w:tc>
          <w:tcPr>
            <w:tcW w:w="879" w:type="dxa"/>
            <w:tcBorders/>
            <w:vAlign w:val="center"/>
          </w:tcPr>
          <w:p>
            <w:pPr>
              <w:pStyle w:val="TableContents"/>
              <w:bidi w:val="0"/>
              <w:spacing w:before="0" w:after="283"/>
              <w:jc w:val="left"/>
              <w:rPr/>
            </w:pPr>
            <w:r>
              <w:rPr/>
              <w:t xml:space="preserve">128 </w:t>
            </w:r>
          </w:p>
        </w:tc>
        <w:tc>
          <w:tcPr>
            <w:tcW w:w="1307" w:type="dxa"/>
            <w:tcBorders/>
            <w:vAlign w:val="center"/>
          </w:tcPr>
          <w:p>
            <w:pPr>
              <w:pStyle w:val="TableContents"/>
              <w:bidi w:val="0"/>
              <w:spacing w:before="0" w:after="283"/>
              <w:jc w:val="left"/>
              <w:rPr/>
            </w:pPr>
            <w:r>
              <w:rPr/>
              <w:t xml:space="preserve">69.9 </w:t>
            </w:r>
          </w:p>
        </w:tc>
        <w:tc>
          <w:tcPr>
            <w:tcW w:w="654" w:type="dxa"/>
            <w:tcBorders/>
            <w:vAlign w:val="center"/>
          </w:tcPr>
          <w:p>
            <w:pPr>
              <w:pStyle w:val="TableContents"/>
              <w:bidi w:val="0"/>
              <w:spacing w:before="0" w:after="283"/>
              <w:jc w:val="left"/>
              <w:rPr/>
            </w:pPr>
            <w:r>
              <w:rPr/>
              <w:t xml:space="preserve">154 </w:t>
            </w:r>
          </w:p>
        </w:tc>
        <w:tc>
          <w:tcPr>
            <w:tcW w:w="1293" w:type="dxa"/>
            <w:tcBorders/>
            <w:vAlign w:val="center"/>
          </w:tcPr>
          <w:p>
            <w:pPr>
              <w:pStyle w:val="TableContents"/>
              <w:bidi w:val="0"/>
              <w:spacing w:before="0" w:after="283"/>
              <w:jc w:val="left"/>
              <w:rPr/>
            </w:pPr>
            <w:r>
              <w:rPr/>
              <w:t xml:space="preserve">59.9 </w:t>
            </w:r>
          </w:p>
        </w:tc>
        <w:tc>
          <w:tcPr>
            <w:tcW w:w="985" w:type="dxa"/>
            <w:tcBorders/>
            <w:vAlign w:val="center"/>
          </w:tcPr>
          <w:p>
            <w:pPr>
              <w:pStyle w:val="TableContents"/>
              <w:bidi w:val="0"/>
              <w:spacing w:before="0" w:after="283"/>
              <w:jc w:val="left"/>
              <w:rPr/>
            </w:pPr>
            <w:r>
              <w:rPr/>
              <w:t xml:space="preserve">143 </w:t>
            </w:r>
          </w:p>
        </w:tc>
        <w:tc>
          <w:tcPr>
            <w:tcW w:w="1437" w:type="dxa"/>
            <w:tcBorders/>
            <w:vAlign w:val="center"/>
          </w:tcPr>
          <w:p>
            <w:pPr>
              <w:pStyle w:val="TableContents"/>
              <w:bidi w:val="0"/>
              <w:spacing w:before="0" w:after="283"/>
              <w:jc w:val="left"/>
              <w:rPr/>
            </w:pPr>
            <w:r>
              <w:rPr/>
              <w:t xml:space="preserve">56.1 </w:t>
            </w:r>
          </w:p>
        </w:tc>
      </w:tr>
      <w:tr>
        <w:trPr/>
        <w:tc>
          <w:tcPr>
            <w:tcW w:w="1632" w:type="dxa"/>
            <w:tcBorders/>
            <w:vAlign w:val="center"/>
          </w:tcPr>
          <w:p>
            <w:pPr>
              <w:pStyle w:val="TableContents"/>
              <w:bidi w:val="0"/>
              <w:spacing w:before="0" w:after="283"/>
              <w:jc w:val="left"/>
              <w:rPr/>
            </w:pPr>
            <w:r>
              <w:rPr/>
              <w:t xml:space="preserve">Sudan </w:t>
            </w:r>
          </w:p>
        </w:tc>
        <w:tc>
          <w:tcPr>
            <w:tcW w:w="690" w:type="dxa"/>
            <w:tcBorders/>
            <w:vAlign w:val="center"/>
          </w:tcPr>
          <w:p>
            <w:pPr>
              <w:pStyle w:val="TableContents"/>
              <w:bidi w:val="0"/>
              <w:spacing w:before="0" w:after="283"/>
              <w:jc w:val="left"/>
              <w:rPr/>
            </w:pPr>
            <w:r>
              <w:rPr/>
              <w:t xml:space="preserve">145 </w:t>
            </w:r>
          </w:p>
        </w:tc>
        <w:tc>
          <w:tcPr>
            <w:tcW w:w="1328" w:type="dxa"/>
            <w:tcBorders/>
            <w:vAlign w:val="center"/>
          </w:tcPr>
          <w:p>
            <w:pPr>
              <w:pStyle w:val="TableContents"/>
              <w:bidi w:val="0"/>
              <w:spacing w:before="0" w:after="283"/>
              <w:jc w:val="left"/>
              <w:rPr/>
            </w:pPr>
            <w:r>
              <w:rPr/>
              <w:t xml:space="preserve">64.1 </w:t>
            </w:r>
          </w:p>
        </w:tc>
        <w:tc>
          <w:tcPr>
            <w:tcW w:w="879" w:type="dxa"/>
            <w:tcBorders/>
            <w:vAlign w:val="center"/>
          </w:tcPr>
          <w:p>
            <w:pPr>
              <w:pStyle w:val="TableContents"/>
              <w:bidi w:val="0"/>
              <w:spacing w:before="0" w:after="283"/>
              <w:jc w:val="left"/>
              <w:rPr/>
            </w:pPr>
            <w:r>
              <w:rPr/>
              <w:t xml:space="preserve">146 </w:t>
            </w:r>
          </w:p>
        </w:tc>
        <w:tc>
          <w:tcPr>
            <w:tcW w:w="1307" w:type="dxa"/>
            <w:tcBorders/>
            <w:vAlign w:val="center"/>
          </w:tcPr>
          <w:p>
            <w:pPr>
              <w:pStyle w:val="TableContents"/>
              <w:bidi w:val="0"/>
              <w:spacing w:before="0" w:after="283"/>
              <w:jc w:val="left"/>
              <w:rPr/>
            </w:pPr>
            <w:r>
              <w:rPr/>
              <w:t xml:space="preserve">65.9 </w:t>
            </w:r>
          </w:p>
        </w:tc>
        <w:tc>
          <w:tcPr>
            <w:tcW w:w="654" w:type="dxa"/>
            <w:tcBorders/>
            <w:vAlign w:val="center"/>
          </w:tcPr>
          <w:p>
            <w:pPr>
              <w:pStyle w:val="TableContents"/>
              <w:bidi w:val="0"/>
              <w:spacing w:before="0" w:after="283"/>
              <w:jc w:val="left"/>
              <w:rPr/>
            </w:pPr>
            <w:r>
              <w:rPr/>
              <w:t xml:space="preserve">141 </w:t>
            </w:r>
          </w:p>
        </w:tc>
        <w:tc>
          <w:tcPr>
            <w:tcW w:w="1293" w:type="dxa"/>
            <w:tcBorders/>
            <w:vAlign w:val="center"/>
          </w:tcPr>
          <w:p>
            <w:pPr>
              <w:pStyle w:val="TableContents"/>
              <w:bidi w:val="0"/>
              <w:spacing w:before="0" w:after="283"/>
              <w:jc w:val="left"/>
              <w:rPr/>
            </w:pPr>
            <w:r>
              <w:rPr/>
              <w:t xml:space="preserve">62.4 </w:t>
            </w:r>
          </w:p>
        </w:tc>
        <w:tc>
          <w:tcPr>
            <w:tcW w:w="985" w:type="dxa"/>
            <w:tcBorders/>
            <w:vAlign w:val="center"/>
          </w:tcPr>
          <w:p>
            <w:pPr>
              <w:pStyle w:val="TableContents"/>
              <w:bidi w:val="0"/>
              <w:spacing w:before="0" w:after="283"/>
              <w:jc w:val="left"/>
              <w:rPr/>
            </w:pPr>
            <w:r>
              <w:rPr/>
              <w:t xml:space="preserve">145 </w:t>
            </w:r>
          </w:p>
        </w:tc>
        <w:tc>
          <w:tcPr>
            <w:tcW w:w="1437" w:type="dxa"/>
            <w:tcBorders/>
            <w:vAlign w:val="center"/>
          </w:tcPr>
          <w:p>
            <w:pPr>
              <w:pStyle w:val="TableContents"/>
              <w:bidi w:val="0"/>
              <w:spacing w:before="0" w:after="283"/>
              <w:jc w:val="left"/>
              <w:rPr/>
            </w:pPr>
            <w:r>
              <w:rPr/>
              <w:t xml:space="preserve">55.9 </w:t>
            </w:r>
          </w:p>
        </w:tc>
      </w:tr>
      <w:tr>
        <w:trPr/>
        <w:tc>
          <w:tcPr>
            <w:tcW w:w="1632" w:type="dxa"/>
            <w:tcBorders/>
            <w:vAlign w:val="center"/>
          </w:tcPr>
          <w:p>
            <w:pPr>
              <w:pStyle w:val="TableContents"/>
              <w:bidi w:val="0"/>
              <w:spacing w:before="0" w:after="283"/>
              <w:jc w:val="left"/>
              <w:rPr/>
            </w:pPr>
            <w:r>
              <w:rPr/>
              <w:t xml:space="preserve">Komorit </w:t>
            </w:r>
          </w:p>
        </w:tc>
        <w:tc>
          <w:tcPr>
            <w:tcW w:w="690" w:type="dxa"/>
            <w:tcBorders/>
            <w:vAlign w:val="center"/>
          </w:tcPr>
          <w:p>
            <w:pPr>
              <w:pStyle w:val="TableContents"/>
              <w:bidi w:val="0"/>
              <w:spacing w:before="0" w:after="283"/>
              <w:jc w:val="left"/>
              <w:rPr/>
            </w:pPr>
            <w:r>
              <w:rPr/>
              <w:t xml:space="preserve">146 </w:t>
            </w:r>
          </w:p>
        </w:tc>
        <w:tc>
          <w:tcPr>
            <w:tcW w:w="1328" w:type="dxa"/>
            <w:tcBorders/>
            <w:vAlign w:val="center"/>
          </w:tcPr>
          <w:p>
            <w:pPr>
              <w:pStyle w:val="TableContents"/>
              <w:bidi w:val="0"/>
              <w:spacing w:before="0" w:after="283"/>
              <w:jc w:val="left"/>
              <w:rPr/>
            </w:pPr>
            <w:r>
              <w:rPr/>
              <w:t xml:space="preserve">63.5 </w:t>
            </w:r>
          </w:p>
        </w:tc>
        <w:tc>
          <w:tcPr>
            <w:tcW w:w="879" w:type="dxa"/>
            <w:tcBorders/>
            <w:vAlign w:val="center"/>
          </w:tcPr>
          <w:p>
            <w:pPr>
              <w:pStyle w:val="TableContents"/>
              <w:bidi w:val="0"/>
              <w:spacing w:before="0" w:after="283"/>
              <w:jc w:val="left"/>
              <w:rPr/>
            </w:pPr>
            <w:r>
              <w:rPr/>
              <w:t xml:space="preserve">151 </w:t>
            </w:r>
          </w:p>
        </w:tc>
        <w:tc>
          <w:tcPr>
            <w:tcW w:w="1307" w:type="dxa"/>
            <w:tcBorders/>
            <w:vAlign w:val="center"/>
          </w:tcPr>
          <w:p>
            <w:pPr>
              <w:pStyle w:val="TableContents"/>
              <w:bidi w:val="0"/>
              <w:spacing w:before="0" w:after="283"/>
              <w:jc w:val="left"/>
              <w:rPr/>
            </w:pPr>
            <w:r>
              <w:rPr/>
              <w:t xml:space="preserve">65.2 </w:t>
            </w:r>
          </w:p>
        </w:tc>
        <w:tc>
          <w:tcPr>
            <w:tcW w:w="654" w:type="dxa"/>
            <w:tcBorders/>
            <w:vAlign w:val="center"/>
          </w:tcPr>
          <w:p>
            <w:pPr>
              <w:pStyle w:val="TableContents"/>
              <w:bidi w:val="0"/>
              <w:spacing w:before="0" w:after="283"/>
              <w:jc w:val="left"/>
              <w:rPr/>
            </w:pPr>
            <w:r>
              <w:rPr/>
              <w:t xml:space="preserve">144 </w:t>
            </w:r>
          </w:p>
        </w:tc>
        <w:tc>
          <w:tcPr>
            <w:tcW w:w="1293" w:type="dxa"/>
            <w:tcBorders/>
            <w:vAlign w:val="center"/>
          </w:tcPr>
          <w:p>
            <w:pPr>
              <w:pStyle w:val="TableContents"/>
              <w:bidi w:val="0"/>
              <w:spacing w:before="0" w:after="283"/>
              <w:jc w:val="left"/>
              <w:rPr/>
            </w:pPr>
            <w:r>
              <w:rPr/>
              <w:t xml:space="preserve">61.9 </w:t>
            </w:r>
          </w:p>
        </w:tc>
        <w:tc>
          <w:tcPr>
            <w:tcW w:w="985" w:type="dxa"/>
            <w:tcBorders/>
            <w:vAlign w:val="center"/>
          </w:tcPr>
          <w:p>
            <w:pPr>
              <w:pStyle w:val="TableContents"/>
              <w:bidi w:val="0"/>
              <w:spacing w:before="0" w:after="283"/>
              <w:jc w:val="left"/>
              <w:rPr/>
            </w:pPr>
            <w:r>
              <w:rPr/>
              <w:t xml:space="preserve">145 </w:t>
            </w:r>
          </w:p>
        </w:tc>
        <w:tc>
          <w:tcPr>
            <w:tcW w:w="1437" w:type="dxa"/>
            <w:tcBorders/>
            <w:vAlign w:val="center"/>
          </w:tcPr>
          <w:p>
            <w:pPr>
              <w:pStyle w:val="TableContents"/>
              <w:bidi w:val="0"/>
              <w:spacing w:before="0" w:after="283"/>
              <w:jc w:val="left"/>
              <w:rPr/>
            </w:pPr>
            <w:r>
              <w:rPr/>
              <w:t xml:space="preserve">55.9 </w:t>
            </w:r>
          </w:p>
        </w:tc>
      </w:tr>
      <w:tr>
        <w:trPr/>
        <w:tc>
          <w:tcPr>
            <w:tcW w:w="1632" w:type="dxa"/>
            <w:tcBorders/>
            <w:vAlign w:val="center"/>
          </w:tcPr>
          <w:p>
            <w:pPr>
              <w:pStyle w:val="TableContents"/>
              <w:bidi w:val="0"/>
              <w:spacing w:before="0" w:after="283"/>
              <w:jc w:val="left"/>
              <w:rPr/>
            </w:pPr>
            <w:r>
              <w:rPr/>
              <w:t xml:space="preserve">Djibouti </w:t>
            </w:r>
          </w:p>
        </w:tc>
        <w:tc>
          <w:tcPr>
            <w:tcW w:w="690" w:type="dxa"/>
            <w:tcBorders/>
            <w:vAlign w:val="center"/>
          </w:tcPr>
          <w:p>
            <w:pPr>
              <w:pStyle w:val="TableContents"/>
              <w:bidi w:val="0"/>
              <w:spacing w:before="0" w:after="283"/>
              <w:jc w:val="left"/>
              <w:rPr/>
            </w:pPr>
            <w:r>
              <w:rPr/>
              <w:t xml:space="preserve">146 </w:t>
            </w:r>
          </w:p>
        </w:tc>
        <w:tc>
          <w:tcPr>
            <w:tcW w:w="1328" w:type="dxa"/>
            <w:tcBorders/>
            <w:vAlign w:val="center"/>
          </w:tcPr>
          <w:p>
            <w:pPr>
              <w:pStyle w:val="TableContents"/>
              <w:bidi w:val="0"/>
              <w:spacing w:before="0" w:after="283"/>
              <w:jc w:val="left"/>
              <w:rPr/>
            </w:pPr>
            <w:r>
              <w:rPr/>
              <w:t xml:space="preserve">63.5 </w:t>
            </w:r>
          </w:p>
        </w:tc>
        <w:tc>
          <w:tcPr>
            <w:tcW w:w="879" w:type="dxa"/>
            <w:tcBorders/>
            <w:vAlign w:val="center"/>
          </w:tcPr>
          <w:p>
            <w:pPr>
              <w:pStyle w:val="TableContents"/>
              <w:bidi w:val="0"/>
              <w:spacing w:before="0" w:after="283"/>
              <w:jc w:val="left"/>
              <w:rPr/>
            </w:pPr>
            <w:r>
              <w:rPr/>
              <w:t xml:space="preserve">150 </w:t>
            </w:r>
          </w:p>
        </w:tc>
        <w:tc>
          <w:tcPr>
            <w:tcW w:w="1307" w:type="dxa"/>
            <w:tcBorders/>
            <w:vAlign w:val="center"/>
          </w:tcPr>
          <w:p>
            <w:pPr>
              <w:pStyle w:val="TableContents"/>
              <w:bidi w:val="0"/>
              <w:spacing w:before="0" w:after="283"/>
              <w:jc w:val="left"/>
              <w:rPr/>
            </w:pPr>
            <w:r>
              <w:rPr/>
              <w:t xml:space="preserve">65.3 </w:t>
            </w:r>
          </w:p>
        </w:tc>
        <w:tc>
          <w:tcPr>
            <w:tcW w:w="654" w:type="dxa"/>
            <w:tcBorders/>
            <w:vAlign w:val="center"/>
          </w:tcPr>
          <w:p>
            <w:pPr>
              <w:pStyle w:val="TableContents"/>
              <w:bidi w:val="0"/>
              <w:spacing w:before="0" w:after="283"/>
              <w:jc w:val="left"/>
              <w:rPr/>
            </w:pPr>
            <w:r>
              <w:rPr/>
              <w:t xml:space="preserve">145 </w:t>
            </w:r>
          </w:p>
        </w:tc>
        <w:tc>
          <w:tcPr>
            <w:tcW w:w="1293" w:type="dxa"/>
            <w:tcBorders/>
            <w:vAlign w:val="center"/>
          </w:tcPr>
          <w:p>
            <w:pPr>
              <w:pStyle w:val="TableContents"/>
              <w:bidi w:val="0"/>
              <w:spacing w:before="0" w:after="283"/>
              <w:jc w:val="left"/>
              <w:rPr/>
            </w:pPr>
            <w:r>
              <w:rPr/>
              <w:t xml:space="preserve">61.8 </w:t>
            </w:r>
          </w:p>
        </w:tc>
        <w:tc>
          <w:tcPr>
            <w:tcW w:w="985" w:type="dxa"/>
            <w:tcBorders/>
            <w:vAlign w:val="center"/>
          </w:tcPr>
          <w:p>
            <w:pPr>
              <w:pStyle w:val="TableContents"/>
              <w:bidi w:val="0"/>
              <w:spacing w:before="0" w:after="283"/>
              <w:jc w:val="left"/>
              <w:rPr/>
            </w:pPr>
            <w:r>
              <w:rPr/>
              <w:t xml:space="preserve">148 </w:t>
            </w:r>
          </w:p>
        </w:tc>
        <w:tc>
          <w:tcPr>
            <w:tcW w:w="1437" w:type="dxa"/>
            <w:tcBorders/>
            <w:vAlign w:val="center"/>
          </w:tcPr>
          <w:p>
            <w:pPr>
              <w:pStyle w:val="TableContents"/>
              <w:bidi w:val="0"/>
              <w:spacing w:before="0" w:after="283"/>
              <w:jc w:val="left"/>
              <w:rPr/>
            </w:pPr>
            <w:r>
              <w:rPr/>
              <w:t xml:space="preserve">55.8 </w:t>
            </w:r>
          </w:p>
        </w:tc>
      </w:tr>
      <w:tr>
        <w:trPr/>
        <w:tc>
          <w:tcPr>
            <w:tcW w:w="1632" w:type="dxa"/>
            <w:tcBorders/>
            <w:vAlign w:val="center"/>
          </w:tcPr>
          <w:p>
            <w:pPr>
              <w:pStyle w:val="TableContents"/>
              <w:bidi w:val="0"/>
              <w:spacing w:before="0" w:after="283"/>
              <w:jc w:val="left"/>
              <w:rPr/>
            </w:pPr>
            <w:r>
              <w:rPr/>
              <w:t xml:space="preserve">Haiti </w:t>
            </w:r>
          </w:p>
        </w:tc>
        <w:tc>
          <w:tcPr>
            <w:tcW w:w="690" w:type="dxa"/>
            <w:tcBorders/>
            <w:vAlign w:val="center"/>
          </w:tcPr>
          <w:p>
            <w:pPr>
              <w:pStyle w:val="TableContents"/>
              <w:bidi w:val="0"/>
              <w:spacing w:before="0" w:after="283"/>
              <w:jc w:val="left"/>
              <w:rPr/>
            </w:pPr>
            <w:r>
              <w:rPr/>
              <w:t xml:space="preserve">146 </w:t>
            </w:r>
          </w:p>
        </w:tc>
        <w:tc>
          <w:tcPr>
            <w:tcW w:w="1328" w:type="dxa"/>
            <w:tcBorders/>
            <w:vAlign w:val="center"/>
          </w:tcPr>
          <w:p>
            <w:pPr>
              <w:pStyle w:val="TableContents"/>
              <w:bidi w:val="0"/>
              <w:spacing w:before="0" w:after="283"/>
              <w:jc w:val="left"/>
              <w:rPr/>
            </w:pPr>
            <w:r>
              <w:rPr/>
              <w:t xml:space="preserve">63.5 </w:t>
            </w:r>
          </w:p>
        </w:tc>
        <w:tc>
          <w:tcPr>
            <w:tcW w:w="879" w:type="dxa"/>
            <w:tcBorders/>
            <w:vAlign w:val="center"/>
          </w:tcPr>
          <w:p>
            <w:pPr>
              <w:pStyle w:val="TableContents"/>
              <w:bidi w:val="0"/>
              <w:spacing w:before="0" w:after="283"/>
              <w:jc w:val="left"/>
              <w:rPr/>
            </w:pPr>
            <w:r>
              <w:rPr/>
              <w:t xml:space="preserve">148 </w:t>
            </w:r>
          </w:p>
        </w:tc>
        <w:tc>
          <w:tcPr>
            <w:tcW w:w="1307" w:type="dxa"/>
            <w:tcBorders/>
            <w:vAlign w:val="center"/>
          </w:tcPr>
          <w:p>
            <w:pPr>
              <w:pStyle w:val="TableContents"/>
              <w:bidi w:val="0"/>
              <w:spacing w:before="0" w:after="283"/>
              <w:jc w:val="left"/>
              <w:rPr/>
            </w:pPr>
            <w:r>
              <w:rPr/>
              <w:t xml:space="preserve">65.5 </w:t>
            </w:r>
          </w:p>
        </w:tc>
        <w:tc>
          <w:tcPr>
            <w:tcW w:w="654" w:type="dxa"/>
            <w:tcBorders/>
            <w:vAlign w:val="center"/>
          </w:tcPr>
          <w:p>
            <w:pPr>
              <w:pStyle w:val="TableContents"/>
              <w:bidi w:val="0"/>
              <w:spacing w:before="0" w:after="283"/>
              <w:jc w:val="left"/>
              <w:rPr/>
            </w:pPr>
            <w:r>
              <w:rPr/>
              <w:t xml:space="preserve">147 </w:t>
            </w:r>
          </w:p>
        </w:tc>
        <w:tc>
          <w:tcPr>
            <w:tcW w:w="1293" w:type="dxa"/>
            <w:tcBorders/>
            <w:vAlign w:val="center"/>
          </w:tcPr>
          <w:p>
            <w:pPr>
              <w:pStyle w:val="TableContents"/>
              <w:bidi w:val="0"/>
              <w:spacing w:before="0" w:after="283"/>
              <w:jc w:val="left"/>
              <w:rPr/>
            </w:pPr>
            <w:r>
              <w:rPr/>
              <w:t xml:space="preserve">61.5 </w:t>
            </w:r>
          </w:p>
        </w:tc>
        <w:tc>
          <w:tcPr>
            <w:tcW w:w="985" w:type="dxa"/>
            <w:tcBorders/>
            <w:vAlign w:val="center"/>
          </w:tcPr>
          <w:p>
            <w:pPr>
              <w:pStyle w:val="TableContents"/>
              <w:bidi w:val="0"/>
              <w:spacing w:before="0" w:after="283"/>
              <w:jc w:val="left"/>
              <w:rPr/>
            </w:pPr>
            <w:r>
              <w:rPr/>
              <w:t xml:space="preserve">150 </w:t>
            </w:r>
          </w:p>
        </w:tc>
        <w:tc>
          <w:tcPr>
            <w:tcW w:w="1437" w:type="dxa"/>
            <w:tcBorders/>
            <w:vAlign w:val="center"/>
          </w:tcPr>
          <w:p>
            <w:pPr>
              <w:pStyle w:val="TableContents"/>
              <w:bidi w:val="0"/>
              <w:spacing w:before="0" w:after="283"/>
              <w:jc w:val="left"/>
              <w:rPr/>
            </w:pPr>
            <w:r>
              <w:rPr/>
              <w:t xml:space="preserve">55.4 </w:t>
            </w:r>
          </w:p>
        </w:tc>
      </w:tr>
      <w:tr>
        <w:trPr/>
        <w:tc>
          <w:tcPr>
            <w:tcW w:w="1632" w:type="dxa"/>
            <w:tcBorders/>
            <w:vAlign w:val="center"/>
          </w:tcPr>
          <w:p>
            <w:pPr>
              <w:pStyle w:val="TableContents"/>
              <w:bidi w:val="0"/>
              <w:spacing w:before="0" w:after="283"/>
              <w:jc w:val="left"/>
              <w:rPr/>
            </w:pPr>
            <w:r>
              <w:rPr/>
              <w:t xml:space="preserve">Kenia </w:t>
            </w:r>
          </w:p>
        </w:tc>
        <w:tc>
          <w:tcPr>
            <w:tcW w:w="690" w:type="dxa"/>
            <w:tcBorders/>
            <w:vAlign w:val="center"/>
          </w:tcPr>
          <w:p>
            <w:pPr>
              <w:pStyle w:val="TableContents"/>
              <w:bidi w:val="0"/>
              <w:spacing w:before="0" w:after="283"/>
              <w:jc w:val="left"/>
              <w:rPr/>
            </w:pPr>
            <w:r>
              <w:rPr/>
              <w:t xml:space="preserve">149 </w:t>
            </w:r>
          </w:p>
        </w:tc>
        <w:tc>
          <w:tcPr>
            <w:tcW w:w="1328" w:type="dxa"/>
            <w:tcBorders/>
            <w:vAlign w:val="center"/>
          </w:tcPr>
          <w:p>
            <w:pPr>
              <w:pStyle w:val="TableContents"/>
              <w:bidi w:val="0"/>
              <w:spacing w:before="0" w:after="283"/>
              <w:jc w:val="left"/>
              <w:rPr/>
            </w:pPr>
            <w:r>
              <w:rPr/>
              <w:t xml:space="preserve">63.4 </w:t>
            </w:r>
          </w:p>
        </w:tc>
        <w:tc>
          <w:tcPr>
            <w:tcW w:w="879" w:type="dxa"/>
            <w:tcBorders/>
            <w:vAlign w:val="center"/>
          </w:tcPr>
          <w:p>
            <w:pPr>
              <w:pStyle w:val="TableContents"/>
              <w:bidi w:val="0"/>
              <w:spacing w:before="0" w:after="283"/>
              <w:jc w:val="left"/>
              <w:rPr/>
            </w:pPr>
            <w:r>
              <w:rPr/>
              <w:t xml:space="preserve">147 </w:t>
            </w:r>
          </w:p>
        </w:tc>
        <w:tc>
          <w:tcPr>
            <w:tcW w:w="1307" w:type="dxa"/>
            <w:tcBorders/>
            <w:vAlign w:val="center"/>
          </w:tcPr>
          <w:p>
            <w:pPr>
              <w:pStyle w:val="TableContents"/>
              <w:bidi w:val="0"/>
              <w:spacing w:before="0" w:after="283"/>
              <w:jc w:val="left"/>
              <w:rPr/>
            </w:pPr>
            <w:r>
              <w:rPr/>
              <w:t xml:space="preserve">65.8 </w:t>
            </w:r>
          </w:p>
        </w:tc>
        <w:tc>
          <w:tcPr>
            <w:tcW w:w="654" w:type="dxa"/>
            <w:tcBorders/>
            <w:vAlign w:val="center"/>
          </w:tcPr>
          <w:p>
            <w:pPr>
              <w:pStyle w:val="TableContents"/>
              <w:bidi w:val="0"/>
              <w:spacing w:before="0" w:after="283"/>
              <w:jc w:val="left"/>
              <w:rPr/>
            </w:pPr>
            <w:r>
              <w:rPr/>
              <w:t xml:space="preserve">148 </w:t>
            </w:r>
          </w:p>
        </w:tc>
        <w:tc>
          <w:tcPr>
            <w:tcW w:w="1293" w:type="dxa"/>
            <w:tcBorders/>
            <w:vAlign w:val="center"/>
          </w:tcPr>
          <w:p>
            <w:pPr>
              <w:pStyle w:val="TableContents"/>
              <w:bidi w:val="0"/>
              <w:spacing w:before="0" w:after="283"/>
              <w:jc w:val="left"/>
              <w:rPr/>
            </w:pPr>
            <w:r>
              <w:rPr/>
              <w:t xml:space="preserve">61.1 </w:t>
            </w:r>
          </w:p>
        </w:tc>
        <w:tc>
          <w:tcPr>
            <w:tcW w:w="985" w:type="dxa"/>
            <w:tcBorders/>
            <w:vAlign w:val="center"/>
          </w:tcPr>
          <w:p>
            <w:pPr>
              <w:pStyle w:val="TableContents"/>
              <w:bidi w:val="0"/>
              <w:spacing w:before="0" w:after="283"/>
              <w:jc w:val="left"/>
              <w:rPr/>
            </w:pPr>
            <w:r>
              <w:rPr/>
              <w:t xml:space="preserve">149 </w:t>
            </w:r>
          </w:p>
        </w:tc>
        <w:tc>
          <w:tcPr>
            <w:tcW w:w="1437" w:type="dxa"/>
            <w:tcBorders/>
            <w:vAlign w:val="center"/>
          </w:tcPr>
          <w:p>
            <w:pPr>
              <w:pStyle w:val="TableContents"/>
              <w:bidi w:val="0"/>
              <w:spacing w:before="0" w:after="283"/>
              <w:jc w:val="left"/>
              <w:rPr/>
            </w:pPr>
            <w:r>
              <w:rPr/>
              <w:t xml:space="preserve">55.6 </w:t>
            </w:r>
          </w:p>
        </w:tc>
      </w:tr>
      <w:tr>
        <w:trPr/>
        <w:tc>
          <w:tcPr>
            <w:tcW w:w="1632" w:type="dxa"/>
            <w:tcBorders/>
            <w:vAlign w:val="center"/>
          </w:tcPr>
          <w:p>
            <w:pPr>
              <w:pStyle w:val="TableContents"/>
              <w:bidi w:val="0"/>
              <w:spacing w:before="0" w:after="283"/>
              <w:jc w:val="left"/>
              <w:rPr/>
            </w:pPr>
            <w:r>
              <w:rPr/>
              <w:t xml:space="preserve">Mauritania </w:t>
            </w:r>
          </w:p>
        </w:tc>
        <w:tc>
          <w:tcPr>
            <w:tcW w:w="690" w:type="dxa"/>
            <w:tcBorders/>
            <w:vAlign w:val="center"/>
          </w:tcPr>
          <w:p>
            <w:pPr>
              <w:pStyle w:val="TableContents"/>
              <w:bidi w:val="0"/>
              <w:spacing w:before="0" w:after="283"/>
              <w:jc w:val="left"/>
              <w:rPr/>
            </w:pPr>
            <w:r>
              <w:rPr/>
              <w:t xml:space="preserve">150 </w:t>
            </w:r>
          </w:p>
        </w:tc>
        <w:tc>
          <w:tcPr>
            <w:tcW w:w="1328" w:type="dxa"/>
            <w:tcBorders/>
            <w:vAlign w:val="center"/>
          </w:tcPr>
          <w:p>
            <w:pPr>
              <w:pStyle w:val="TableContents"/>
              <w:bidi w:val="0"/>
              <w:spacing w:before="0" w:after="283"/>
              <w:jc w:val="left"/>
              <w:rPr/>
            </w:pPr>
            <w:r>
              <w:rPr/>
              <w:t xml:space="preserve">63.1 </w:t>
            </w:r>
          </w:p>
        </w:tc>
        <w:tc>
          <w:tcPr>
            <w:tcW w:w="879" w:type="dxa"/>
            <w:tcBorders/>
            <w:vAlign w:val="center"/>
          </w:tcPr>
          <w:p>
            <w:pPr>
              <w:pStyle w:val="TableContents"/>
              <w:bidi w:val="0"/>
              <w:spacing w:before="0" w:after="283"/>
              <w:jc w:val="left"/>
              <w:rPr/>
            </w:pPr>
            <w:r>
              <w:rPr/>
              <w:t xml:space="preserve">153 </w:t>
            </w:r>
          </w:p>
        </w:tc>
        <w:tc>
          <w:tcPr>
            <w:tcW w:w="1307" w:type="dxa"/>
            <w:tcBorders/>
            <w:vAlign w:val="center"/>
          </w:tcPr>
          <w:p>
            <w:pPr>
              <w:pStyle w:val="TableContents"/>
              <w:bidi w:val="0"/>
              <w:spacing w:before="0" w:after="283"/>
              <w:jc w:val="left"/>
              <w:rPr/>
            </w:pPr>
            <w:r>
              <w:rPr/>
              <w:t xml:space="preserve">64.6 </w:t>
            </w:r>
          </w:p>
        </w:tc>
        <w:tc>
          <w:tcPr>
            <w:tcW w:w="654" w:type="dxa"/>
            <w:tcBorders/>
            <w:vAlign w:val="center"/>
          </w:tcPr>
          <w:p>
            <w:pPr>
              <w:pStyle w:val="TableContents"/>
              <w:bidi w:val="0"/>
              <w:spacing w:before="0" w:after="283"/>
              <w:jc w:val="left"/>
              <w:rPr/>
            </w:pPr>
            <w:r>
              <w:rPr/>
              <w:t xml:space="preserve">146 </w:t>
            </w:r>
          </w:p>
        </w:tc>
        <w:tc>
          <w:tcPr>
            <w:tcW w:w="1293" w:type="dxa"/>
            <w:tcBorders/>
            <w:vAlign w:val="center"/>
          </w:tcPr>
          <w:p>
            <w:pPr>
              <w:pStyle w:val="TableContents"/>
              <w:bidi w:val="0"/>
              <w:spacing w:before="0" w:after="283"/>
              <w:jc w:val="left"/>
              <w:rPr/>
            </w:pPr>
            <w:r>
              <w:rPr/>
              <w:t xml:space="preserve">61.6 </w:t>
            </w:r>
          </w:p>
        </w:tc>
        <w:tc>
          <w:tcPr>
            <w:tcW w:w="985" w:type="dxa"/>
            <w:tcBorders/>
            <w:vAlign w:val="center"/>
          </w:tcPr>
          <w:p>
            <w:pPr>
              <w:pStyle w:val="TableContents"/>
              <w:bidi w:val="0"/>
              <w:spacing w:before="0" w:after="283"/>
              <w:jc w:val="left"/>
              <w:rPr/>
            </w:pPr>
            <w:r>
              <w:rPr/>
              <w:t xml:space="preserve">152 </w:t>
            </w:r>
          </w:p>
        </w:tc>
        <w:tc>
          <w:tcPr>
            <w:tcW w:w="1437" w:type="dxa"/>
            <w:tcBorders/>
            <w:vAlign w:val="center"/>
          </w:tcPr>
          <w:p>
            <w:pPr>
              <w:pStyle w:val="TableContents"/>
              <w:bidi w:val="0"/>
              <w:spacing w:before="0" w:after="283"/>
              <w:jc w:val="left"/>
              <w:rPr/>
            </w:pPr>
            <w:r>
              <w:rPr/>
              <w:t xml:space="preserve">55.1 </w:t>
            </w:r>
          </w:p>
        </w:tc>
      </w:tr>
      <w:tr>
        <w:trPr/>
        <w:tc>
          <w:tcPr>
            <w:tcW w:w="1632" w:type="dxa"/>
            <w:tcBorders/>
            <w:vAlign w:val="center"/>
          </w:tcPr>
          <w:p>
            <w:pPr>
              <w:pStyle w:val="TableContents"/>
              <w:bidi w:val="0"/>
              <w:spacing w:before="0" w:after="283"/>
              <w:jc w:val="left"/>
              <w:rPr/>
            </w:pPr>
            <w:r>
              <w:rPr/>
              <w:t xml:space="preserve">Papua-Uusi-Guinea </w:t>
            </w:r>
          </w:p>
        </w:tc>
        <w:tc>
          <w:tcPr>
            <w:tcW w:w="690" w:type="dxa"/>
            <w:tcBorders/>
            <w:vAlign w:val="center"/>
          </w:tcPr>
          <w:p>
            <w:pPr>
              <w:pStyle w:val="TableContents"/>
              <w:bidi w:val="0"/>
              <w:spacing w:before="0" w:after="283"/>
              <w:jc w:val="left"/>
              <w:rPr/>
            </w:pPr>
            <w:r>
              <w:rPr/>
              <w:t xml:space="preserve">151 </w:t>
            </w:r>
          </w:p>
        </w:tc>
        <w:tc>
          <w:tcPr>
            <w:tcW w:w="1328" w:type="dxa"/>
            <w:tcBorders/>
            <w:vAlign w:val="center"/>
          </w:tcPr>
          <w:p>
            <w:pPr>
              <w:pStyle w:val="TableContents"/>
              <w:bidi w:val="0"/>
              <w:spacing w:before="0" w:after="283"/>
              <w:jc w:val="left"/>
              <w:rPr/>
            </w:pPr>
            <w:r>
              <w:rPr/>
              <w:t xml:space="preserve">62.9 </w:t>
            </w:r>
          </w:p>
        </w:tc>
        <w:tc>
          <w:tcPr>
            <w:tcW w:w="879" w:type="dxa"/>
            <w:tcBorders/>
            <w:vAlign w:val="center"/>
          </w:tcPr>
          <w:p>
            <w:pPr>
              <w:pStyle w:val="TableContents"/>
              <w:bidi w:val="0"/>
              <w:spacing w:before="0" w:after="283"/>
              <w:jc w:val="left"/>
              <w:rPr/>
            </w:pPr>
            <w:r>
              <w:rPr/>
              <w:t xml:space="preserve">149 </w:t>
            </w:r>
          </w:p>
        </w:tc>
        <w:tc>
          <w:tcPr>
            <w:tcW w:w="1307" w:type="dxa"/>
            <w:tcBorders/>
            <w:vAlign w:val="center"/>
          </w:tcPr>
          <w:p>
            <w:pPr>
              <w:pStyle w:val="TableContents"/>
              <w:bidi w:val="0"/>
              <w:spacing w:before="0" w:after="283"/>
              <w:jc w:val="left"/>
              <w:rPr/>
            </w:pPr>
            <w:r>
              <w:rPr/>
              <w:t xml:space="preserve">65.4 </w:t>
            </w:r>
          </w:p>
        </w:tc>
        <w:tc>
          <w:tcPr>
            <w:tcW w:w="654" w:type="dxa"/>
            <w:tcBorders/>
            <w:vAlign w:val="center"/>
          </w:tcPr>
          <w:p>
            <w:pPr>
              <w:pStyle w:val="TableContents"/>
              <w:bidi w:val="0"/>
              <w:spacing w:before="0" w:after="283"/>
              <w:jc w:val="left"/>
              <w:rPr/>
            </w:pPr>
            <w:r>
              <w:rPr/>
              <w:t xml:space="preserve">152 </w:t>
            </w:r>
          </w:p>
        </w:tc>
        <w:tc>
          <w:tcPr>
            <w:tcW w:w="1293" w:type="dxa"/>
            <w:tcBorders/>
            <w:vAlign w:val="center"/>
          </w:tcPr>
          <w:p>
            <w:pPr>
              <w:pStyle w:val="TableContents"/>
              <w:bidi w:val="0"/>
              <w:spacing w:before="0" w:after="283"/>
              <w:jc w:val="left"/>
              <w:rPr/>
            </w:pPr>
            <w:r>
              <w:rPr/>
              <w:t xml:space="preserve">60.6 </w:t>
            </w:r>
          </w:p>
        </w:tc>
        <w:tc>
          <w:tcPr>
            <w:tcW w:w="985" w:type="dxa"/>
            <w:tcBorders/>
            <w:vAlign w:val="center"/>
          </w:tcPr>
          <w:p>
            <w:pPr>
              <w:pStyle w:val="TableContents"/>
              <w:bidi w:val="0"/>
              <w:spacing w:before="0" w:after="283"/>
              <w:jc w:val="left"/>
              <w:rPr/>
            </w:pPr>
            <w:r>
              <w:rPr/>
              <w:t xml:space="preserve">142 </w:t>
            </w:r>
          </w:p>
        </w:tc>
        <w:tc>
          <w:tcPr>
            <w:tcW w:w="1437" w:type="dxa"/>
            <w:tcBorders/>
            <w:vAlign w:val="center"/>
          </w:tcPr>
          <w:p>
            <w:pPr>
              <w:pStyle w:val="TableContents"/>
              <w:bidi w:val="0"/>
              <w:spacing w:before="0" w:after="283"/>
              <w:jc w:val="left"/>
              <w:rPr/>
            </w:pPr>
            <w:r>
              <w:rPr/>
              <w:t xml:space="preserve">56.4 </w:t>
            </w:r>
          </w:p>
        </w:tc>
      </w:tr>
      <w:tr>
        <w:trPr/>
        <w:tc>
          <w:tcPr>
            <w:tcW w:w="1632" w:type="dxa"/>
            <w:tcBorders/>
            <w:vAlign w:val="center"/>
          </w:tcPr>
          <w:p>
            <w:pPr>
              <w:pStyle w:val="TableContents"/>
              <w:bidi w:val="0"/>
              <w:spacing w:before="0" w:after="283"/>
              <w:jc w:val="left"/>
              <w:rPr/>
            </w:pPr>
            <w:r>
              <w:rPr/>
              <w:t xml:space="preserve">Etelä-Afrikka </w:t>
            </w:r>
          </w:p>
        </w:tc>
        <w:tc>
          <w:tcPr>
            <w:tcW w:w="690" w:type="dxa"/>
            <w:tcBorders/>
            <w:vAlign w:val="center"/>
          </w:tcPr>
          <w:p>
            <w:pPr>
              <w:pStyle w:val="TableContents"/>
              <w:bidi w:val="0"/>
              <w:spacing w:before="0" w:after="283"/>
              <w:jc w:val="left"/>
              <w:rPr/>
            </w:pPr>
            <w:r>
              <w:rPr/>
              <w:t xml:space="preserve">151 </w:t>
            </w:r>
          </w:p>
        </w:tc>
        <w:tc>
          <w:tcPr>
            <w:tcW w:w="1328" w:type="dxa"/>
            <w:tcBorders/>
            <w:vAlign w:val="center"/>
          </w:tcPr>
          <w:p>
            <w:pPr>
              <w:pStyle w:val="TableContents"/>
              <w:bidi w:val="0"/>
              <w:spacing w:before="0" w:after="283"/>
              <w:jc w:val="left"/>
              <w:rPr/>
            </w:pPr>
            <w:r>
              <w:rPr/>
              <w:t xml:space="preserve">62.9 </w:t>
            </w:r>
          </w:p>
        </w:tc>
        <w:tc>
          <w:tcPr>
            <w:tcW w:w="879" w:type="dxa"/>
            <w:tcBorders/>
            <w:vAlign w:val="center"/>
          </w:tcPr>
          <w:p>
            <w:pPr>
              <w:pStyle w:val="TableContents"/>
              <w:bidi w:val="0"/>
              <w:spacing w:before="0" w:after="283"/>
              <w:jc w:val="left"/>
              <w:rPr/>
            </w:pPr>
            <w:r>
              <w:rPr/>
              <w:t xml:space="preserve">145 </w:t>
            </w:r>
          </w:p>
        </w:tc>
        <w:tc>
          <w:tcPr>
            <w:tcW w:w="1307" w:type="dxa"/>
            <w:tcBorders/>
            <w:vAlign w:val="center"/>
          </w:tcPr>
          <w:p>
            <w:pPr>
              <w:pStyle w:val="TableContents"/>
              <w:bidi w:val="0"/>
              <w:spacing w:before="0" w:after="283"/>
              <w:jc w:val="left"/>
              <w:rPr/>
            </w:pPr>
            <w:r>
              <w:rPr/>
              <w:t xml:space="preserve">66.2 </w:t>
            </w:r>
          </w:p>
        </w:tc>
        <w:tc>
          <w:tcPr>
            <w:tcW w:w="654" w:type="dxa"/>
            <w:tcBorders/>
            <w:vAlign w:val="center"/>
          </w:tcPr>
          <w:p>
            <w:pPr>
              <w:pStyle w:val="TableContents"/>
              <w:bidi w:val="0"/>
              <w:spacing w:before="0" w:after="283"/>
              <w:jc w:val="left"/>
              <w:rPr/>
            </w:pPr>
            <w:r>
              <w:rPr/>
              <w:t xml:space="preserve">158 </w:t>
            </w:r>
          </w:p>
        </w:tc>
        <w:tc>
          <w:tcPr>
            <w:tcW w:w="1293" w:type="dxa"/>
            <w:tcBorders/>
            <w:vAlign w:val="center"/>
          </w:tcPr>
          <w:p>
            <w:pPr>
              <w:pStyle w:val="TableContents"/>
              <w:bidi w:val="0"/>
              <w:spacing w:before="0" w:after="283"/>
              <w:jc w:val="left"/>
              <w:rPr/>
            </w:pPr>
            <w:r>
              <w:rPr/>
              <w:t xml:space="preserve">59.3 </w:t>
            </w:r>
          </w:p>
        </w:tc>
        <w:tc>
          <w:tcPr>
            <w:tcW w:w="985" w:type="dxa"/>
            <w:tcBorders/>
            <w:vAlign w:val="center"/>
          </w:tcPr>
          <w:p>
            <w:pPr>
              <w:pStyle w:val="TableContents"/>
              <w:bidi w:val="0"/>
              <w:spacing w:before="0" w:after="283"/>
              <w:jc w:val="left"/>
              <w:rPr/>
            </w:pPr>
            <w:r>
              <w:rPr/>
              <w:t xml:space="preserve">153 </w:t>
            </w:r>
          </w:p>
        </w:tc>
        <w:tc>
          <w:tcPr>
            <w:tcW w:w="1437" w:type="dxa"/>
            <w:tcBorders/>
            <w:vAlign w:val="center"/>
          </w:tcPr>
          <w:p>
            <w:pPr>
              <w:pStyle w:val="TableContents"/>
              <w:bidi w:val="0"/>
              <w:spacing w:before="0" w:after="283"/>
              <w:jc w:val="left"/>
              <w:rPr/>
            </w:pPr>
            <w:r>
              <w:rPr/>
              <w:t xml:space="preserve">54.5 </w:t>
            </w:r>
          </w:p>
        </w:tc>
      </w:tr>
      <w:tr>
        <w:trPr/>
        <w:tc>
          <w:tcPr>
            <w:tcW w:w="1632" w:type="dxa"/>
            <w:tcBorders/>
            <w:vAlign w:val="center"/>
          </w:tcPr>
          <w:p>
            <w:pPr>
              <w:pStyle w:val="TableContents"/>
              <w:bidi w:val="0"/>
              <w:spacing w:before="0" w:after="283"/>
              <w:jc w:val="left"/>
              <w:rPr/>
            </w:pPr>
            <w:r>
              <w:rPr/>
              <w:t xml:space="preserve">Ghana </w:t>
            </w:r>
          </w:p>
        </w:tc>
        <w:tc>
          <w:tcPr>
            <w:tcW w:w="690" w:type="dxa"/>
            <w:tcBorders/>
            <w:vAlign w:val="center"/>
          </w:tcPr>
          <w:p>
            <w:pPr>
              <w:pStyle w:val="TableContents"/>
              <w:bidi w:val="0"/>
              <w:spacing w:before="0" w:after="283"/>
              <w:jc w:val="left"/>
              <w:rPr/>
            </w:pPr>
            <w:r>
              <w:rPr/>
              <w:t xml:space="preserve">153 </w:t>
            </w:r>
          </w:p>
        </w:tc>
        <w:tc>
          <w:tcPr>
            <w:tcW w:w="1328" w:type="dxa"/>
            <w:tcBorders/>
            <w:vAlign w:val="center"/>
          </w:tcPr>
          <w:p>
            <w:pPr>
              <w:pStyle w:val="TableContents"/>
              <w:bidi w:val="0"/>
              <w:spacing w:before="0" w:after="283"/>
              <w:jc w:val="left"/>
              <w:rPr/>
            </w:pPr>
            <w:r>
              <w:rPr/>
              <w:t xml:space="preserve">62.4 </w:t>
            </w:r>
          </w:p>
        </w:tc>
        <w:tc>
          <w:tcPr>
            <w:tcW w:w="879" w:type="dxa"/>
            <w:tcBorders/>
            <w:vAlign w:val="center"/>
          </w:tcPr>
          <w:p>
            <w:pPr>
              <w:pStyle w:val="TableContents"/>
              <w:bidi w:val="0"/>
              <w:spacing w:before="0" w:after="283"/>
              <w:jc w:val="left"/>
              <w:rPr/>
            </w:pPr>
            <w:r>
              <w:rPr/>
              <w:t xml:space="preserve">155 </w:t>
            </w:r>
          </w:p>
        </w:tc>
        <w:tc>
          <w:tcPr>
            <w:tcW w:w="1307" w:type="dxa"/>
            <w:tcBorders/>
            <w:vAlign w:val="center"/>
          </w:tcPr>
          <w:p>
            <w:pPr>
              <w:pStyle w:val="TableContents"/>
              <w:bidi w:val="0"/>
              <w:spacing w:before="0" w:after="283"/>
              <w:jc w:val="left"/>
              <w:rPr/>
            </w:pPr>
            <w:r>
              <w:rPr/>
              <w:t xml:space="preserve">63.9 </w:t>
            </w:r>
          </w:p>
        </w:tc>
        <w:tc>
          <w:tcPr>
            <w:tcW w:w="654" w:type="dxa"/>
            <w:tcBorders/>
            <w:vAlign w:val="center"/>
          </w:tcPr>
          <w:p>
            <w:pPr>
              <w:pStyle w:val="TableContents"/>
              <w:bidi w:val="0"/>
              <w:spacing w:before="0" w:after="283"/>
              <w:jc w:val="left"/>
              <w:rPr/>
            </w:pPr>
            <w:r>
              <w:rPr/>
              <w:t xml:space="preserve">149 </w:t>
            </w:r>
          </w:p>
        </w:tc>
        <w:tc>
          <w:tcPr>
            <w:tcW w:w="1293" w:type="dxa"/>
            <w:tcBorders/>
            <w:vAlign w:val="center"/>
          </w:tcPr>
          <w:p>
            <w:pPr>
              <w:pStyle w:val="TableContents"/>
              <w:bidi w:val="0"/>
              <w:spacing w:before="0" w:after="283"/>
              <w:jc w:val="left"/>
              <w:rPr/>
            </w:pPr>
            <w:r>
              <w:rPr/>
              <w:t xml:space="preserve">61.0 </w:t>
            </w:r>
          </w:p>
        </w:tc>
        <w:tc>
          <w:tcPr>
            <w:tcW w:w="985" w:type="dxa"/>
            <w:tcBorders/>
            <w:vAlign w:val="center"/>
          </w:tcPr>
          <w:p>
            <w:pPr>
              <w:pStyle w:val="TableContents"/>
              <w:bidi w:val="0"/>
              <w:spacing w:before="0" w:after="283"/>
              <w:jc w:val="left"/>
              <w:rPr/>
            </w:pPr>
            <w:r>
              <w:rPr/>
              <w:t xml:space="preserve">151 </w:t>
            </w:r>
          </w:p>
        </w:tc>
        <w:tc>
          <w:tcPr>
            <w:tcW w:w="1437" w:type="dxa"/>
            <w:tcBorders/>
            <w:vAlign w:val="center"/>
          </w:tcPr>
          <w:p>
            <w:pPr>
              <w:pStyle w:val="TableContents"/>
              <w:bidi w:val="0"/>
              <w:spacing w:before="0" w:after="283"/>
              <w:jc w:val="left"/>
              <w:rPr/>
            </w:pPr>
            <w:r>
              <w:rPr/>
              <w:t xml:space="preserve">55.3 </w:t>
            </w:r>
          </w:p>
        </w:tc>
      </w:tr>
      <w:tr>
        <w:trPr/>
        <w:tc>
          <w:tcPr>
            <w:tcW w:w="1632" w:type="dxa"/>
            <w:tcBorders/>
            <w:vAlign w:val="center"/>
          </w:tcPr>
          <w:p>
            <w:pPr>
              <w:pStyle w:val="TableContents"/>
              <w:bidi w:val="0"/>
              <w:spacing w:before="0" w:after="283"/>
              <w:jc w:val="left"/>
              <w:rPr/>
            </w:pPr>
            <w:r>
              <w:rPr/>
              <w:t xml:space="preserve">Uganda </w:t>
            </w:r>
          </w:p>
        </w:tc>
        <w:tc>
          <w:tcPr>
            <w:tcW w:w="690" w:type="dxa"/>
            <w:tcBorders/>
            <w:vAlign w:val="center"/>
          </w:tcPr>
          <w:p>
            <w:pPr>
              <w:pStyle w:val="TableContents"/>
              <w:bidi w:val="0"/>
              <w:spacing w:before="0" w:after="283"/>
              <w:jc w:val="left"/>
              <w:rPr/>
            </w:pPr>
            <w:r>
              <w:rPr/>
              <w:t xml:space="preserve">154 </w:t>
            </w:r>
          </w:p>
        </w:tc>
        <w:tc>
          <w:tcPr>
            <w:tcW w:w="1328" w:type="dxa"/>
            <w:tcBorders/>
            <w:vAlign w:val="center"/>
          </w:tcPr>
          <w:p>
            <w:pPr>
              <w:pStyle w:val="TableContents"/>
              <w:bidi w:val="0"/>
              <w:spacing w:before="0" w:after="283"/>
              <w:jc w:val="left"/>
              <w:rPr/>
            </w:pPr>
            <w:r>
              <w:rPr/>
              <w:t xml:space="preserve">62.3 </w:t>
            </w:r>
          </w:p>
        </w:tc>
        <w:tc>
          <w:tcPr>
            <w:tcW w:w="879" w:type="dxa"/>
            <w:tcBorders/>
            <w:vAlign w:val="center"/>
          </w:tcPr>
          <w:p>
            <w:pPr>
              <w:pStyle w:val="TableContents"/>
              <w:bidi w:val="0"/>
              <w:spacing w:before="0" w:after="283"/>
              <w:jc w:val="left"/>
              <w:rPr/>
            </w:pPr>
            <w:r>
              <w:rPr/>
              <w:t xml:space="preserve">154 </w:t>
            </w:r>
          </w:p>
        </w:tc>
        <w:tc>
          <w:tcPr>
            <w:tcW w:w="1307" w:type="dxa"/>
            <w:tcBorders/>
            <w:vAlign w:val="center"/>
          </w:tcPr>
          <w:p>
            <w:pPr>
              <w:pStyle w:val="TableContents"/>
              <w:bidi w:val="0"/>
              <w:spacing w:before="0" w:after="283"/>
              <w:jc w:val="left"/>
              <w:rPr/>
            </w:pPr>
            <w:r>
              <w:rPr/>
              <w:t xml:space="preserve">64.3 </w:t>
            </w:r>
          </w:p>
        </w:tc>
        <w:tc>
          <w:tcPr>
            <w:tcW w:w="654" w:type="dxa"/>
            <w:tcBorders/>
            <w:vAlign w:val="center"/>
          </w:tcPr>
          <w:p>
            <w:pPr>
              <w:pStyle w:val="TableContents"/>
              <w:bidi w:val="0"/>
              <w:spacing w:before="0" w:after="283"/>
              <w:jc w:val="left"/>
              <w:rPr/>
            </w:pPr>
            <w:r>
              <w:rPr/>
              <w:t xml:space="preserve">153 </w:t>
            </w:r>
          </w:p>
        </w:tc>
        <w:tc>
          <w:tcPr>
            <w:tcW w:w="1293" w:type="dxa"/>
            <w:tcBorders/>
            <w:vAlign w:val="center"/>
          </w:tcPr>
          <w:p>
            <w:pPr>
              <w:pStyle w:val="TableContents"/>
              <w:bidi w:val="0"/>
              <w:spacing w:before="0" w:after="283"/>
              <w:jc w:val="left"/>
              <w:rPr/>
            </w:pPr>
            <w:r>
              <w:rPr/>
              <w:t xml:space="preserve">60.3 </w:t>
            </w:r>
          </w:p>
        </w:tc>
        <w:tc>
          <w:tcPr>
            <w:tcW w:w="985" w:type="dxa"/>
            <w:tcBorders/>
            <w:vAlign w:val="center"/>
          </w:tcPr>
          <w:p>
            <w:pPr>
              <w:pStyle w:val="TableContents"/>
              <w:bidi w:val="0"/>
              <w:spacing w:before="0" w:after="283"/>
              <w:jc w:val="left"/>
              <w:rPr/>
            </w:pPr>
            <w:r>
              <w:rPr/>
              <w:t xml:space="preserve">156 </w:t>
            </w:r>
          </w:p>
        </w:tc>
        <w:tc>
          <w:tcPr>
            <w:tcW w:w="1437" w:type="dxa"/>
            <w:tcBorders/>
            <w:vAlign w:val="center"/>
          </w:tcPr>
          <w:p>
            <w:pPr>
              <w:pStyle w:val="TableContents"/>
              <w:bidi w:val="0"/>
              <w:spacing w:before="0" w:after="283"/>
              <w:jc w:val="left"/>
              <w:rPr/>
            </w:pPr>
            <w:r>
              <w:rPr/>
              <w:t xml:space="preserve">54.0 </w:t>
            </w:r>
          </w:p>
        </w:tc>
      </w:tr>
      <w:tr>
        <w:trPr/>
        <w:tc>
          <w:tcPr>
            <w:tcW w:w="1632" w:type="dxa"/>
            <w:tcBorders/>
            <w:vAlign w:val="center"/>
          </w:tcPr>
          <w:p>
            <w:pPr>
              <w:pStyle w:val="TableContents"/>
              <w:bidi w:val="0"/>
              <w:spacing w:before="0" w:after="283"/>
              <w:jc w:val="left"/>
              <w:rPr/>
            </w:pPr>
            <w:r>
              <w:rPr/>
              <w:t xml:space="preserve">Niger </w:t>
            </w:r>
          </w:p>
        </w:tc>
        <w:tc>
          <w:tcPr>
            <w:tcW w:w="690" w:type="dxa"/>
            <w:tcBorders/>
            <w:vAlign w:val="center"/>
          </w:tcPr>
          <w:p>
            <w:pPr>
              <w:pStyle w:val="TableContents"/>
              <w:bidi w:val="0"/>
              <w:spacing w:before="0" w:after="283"/>
              <w:jc w:val="left"/>
              <w:rPr/>
            </w:pPr>
            <w:r>
              <w:rPr/>
              <w:t xml:space="preserve">155 </w:t>
            </w:r>
          </w:p>
        </w:tc>
        <w:tc>
          <w:tcPr>
            <w:tcW w:w="1328" w:type="dxa"/>
            <w:tcBorders/>
            <w:vAlign w:val="center"/>
          </w:tcPr>
          <w:p>
            <w:pPr>
              <w:pStyle w:val="TableContents"/>
              <w:bidi w:val="0"/>
              <w:spacing w:before="0" w:after="283"/>
              <w:jc w:val="left"/>
              <w:rPr/>
            </w:pPr>
            <w:r>
              <w:rPr/>
              <w:t xml:space="preserve">61.8 </w:t>
            </w:r>
          </w:p>
        </w:tc>
        <w:tc>
          <w:tcPr>
            <w:tcW w:w="879" w:type="dxa"/>
            <w:tcBorders/>
            <w:vAlign w:val="center"/>
          </w:tcPr>
          <w:p>
            <w:pPr>
              <w:pStyle w:val="TableContents"/>
              <w:bidi w:val="0"/>
              <w:spacing w:before="0" w:after="283"/>
              <w:jc w:val="left"/>
              <w:rPr/>
            </w:pPr>
            <w:r>
              <w:rPr/>
              <w:t xml:space="preserve">158 </w:t>
            </w:r>
          </w:p>
        </w:tc>
        <w:tc>
          <w:tcPr>
            <w:tcW w:w="1307" w:type="dxa"/>
            <w:tcBorders/>
            <w:vAlign w:val="center"/>
          </w:tcPr>
          <w:p>
            <w:pPr>
              <w:pStyle w:val="TableContents"/>
              <w:bidi w:val="0"/>
              <w:spacing w:before="0" w:after="283"/>
              <w:jc w:val="left"/>
              <w:rPr/>
            </w:pPr>
            <w:r>
              <w:rPr/>
              <w:t xml:space="preserve">62.8 </w:t>
            </w:r>
          </w:p>
        </w:tc>
        <w:tc>
          <w:tcPr>
            <w:tcW w:w="654" w:type="dxa"/>
            <w:tcBorders/>
            <w:vAlign w:val="center"/>
          </w:tcPr>
          <w:p>
            <w:pPr>
              <w:pStyle w:val="TableContents"/>
              <w:bidi w:val="0"/>
              <w:spacing w:before="0" w:after="283"/>
              <w:jc w:val="left"/>
              <w:rPr/>
            </w:pPr>
            <w:r>
              <w:rPr/>
              <w:t xml:space="preserve">150 </w:t>
            </w:r>
          </w:p>
        </w:tc>
        <w:tc>
          <w:tcPr>
            <w:tcW w:w="1293" w:type="dxa"/>
            <w:tcBorders/>
            <w:vAlign w:val="center"/>
          </w:tcPr>
          <w:p>
            <w:pPr>
              <w:pStyle w:val="TableContents"/>
              <w:bidi w:val="0"/>
              <w:spacing w:before="0" w:after="283"/>
              <w:jc w:val="left"/>
              <w:rPr/>
            </w:pPr>
            <w:r>
              <w:rPr/>
              <w:t xml:space="preserve">60.9 </w:t>
            </w:r>
          </w:p>
        </w:tc>
        <w:tc>
          <w:tcPr>
            <w:tcW w:w="985" w:type="dxa"/>
            <w:tcBorders/>
            <w:vAlign w:val="center"/>
          </w:tcPr>
          <w:p>
            <w:pPr>
              <w:pStyle w:val="TableContents"/>
              <w:bidi w:val="0"/>
              <w:spacing w:before="0" w:after="283"/>
              <w:jc w:val="left"/>
              <w:rPr/>
            </w:pPr>
            <w:r>
              <w:rPr/>
              <w:t xml:space="preserve">154 </w:t>
            </w:r>
          </w:p>
        </w:tc>
        <w:tc>
          <w:tcPr>
            <w:tcW w:w="1437" w:type="dxa"/>
            <w:tcBorders/>
            <w:vAlign w:val="center"/>
          </w:tcPr>
          <w:p>
            <w:pPr>
              <w:pStyle w:val="TableContents"/>
              <w:bidi w:val="0"/>
              <w:spacing w:before="0" w:after="283"/>
              <w:jc w:val="left"/>
              <w:rPr/>
            </w:pPr>
            <w:r>
              <w:rPr/>
              <w:t xml:space="preserve">54.2 </w:t>
            </w:r>
          </w:p>
        </w:tc>
      </w:tr>
      <w:tr>
        <w:trPr/>
        <w:tc>
          <w:tcPr>
            <w:tcW w:w="1632" w:type="dxa"/>
            <w:tcBorders/>
            <w:vAlign w:val="center"/>
          </w:tcPr>
          <w:p>
            <w:pPr>
              <w:pStyle w:val="TableContents"/>
              <w:bidi w:val="0"/>
              <w:spacing w:before="0" w:after="283"/>
              <w:jc w:val="left"/>
              <w:rPr/>
            </w:pPr>
            <w:r>
              <w:rPr/>
              <w:t xml:space="preserve">Tansania </w:t>
            </w:r>
          </w:p>
        </w:tc>
        <w:tc>
          <w:tcPr>
            <w:tcW w:w="690" w:type="dxa"/>
            <w:tcBorders/>
            <w:vAlign w:val="center"/>
          </w:tcPr>
          <w:p>
            <w:pPr>
              <w:pStyle w:val="TableContents"/>
              <w:bidi w:val="0"/>
              <w:spacing w:before="0" w:after="283"/>
              <w:jc w:val="left"/>
              <w:rPr/>
            </w:pPr>
            <w:r>
              <w:rPr/>
              <w:t xml:space="preserve">155 </w:t>
            </w:r>
          </w:p>
        </w:tc>
        <w:tc>
          <w:tcPr>
            <w:tcW w:w="1328" w:type="dxa"/>
            <w:tcBorders/>
            <w:vAlign w:val="center"/>
          </w:tcPr>
          <w:p>
            <w:pPr>
              <w:pStyle w:val="TableContents"/>
              <w:bidi w:val="0"/>
              <w:spacing w:before="0" w:after="283"/>
              <w:jc w:val="left"/>
              <w:rPr/>
            </w:pPr>
            <w:r>
              <w:rPr/>
              <w:t xml:space="preserve">61.8 </w:t>
            </w:r>
          </w:p>
        </w:tc>
        <w:tc>
          <w:tcPr>
            <w:tcW w:w="879" w:type="dxa"/>
            <w:tcBorders/>
            <w:vAlign w:val="center"/>
          </w:tcPr>
          <w:p>
            <w:pPr>
              <w:pStyle w:val="TableContents"/>
              <w:bidi w:val="0"/>
              <w:spacing w:before="0" w:after="283"/>
              <w:jc w:val="left"/>
              <w:rPr/>
            </w:pPr>
            <w:r>
              <w:rPr/>
              <w:t xml:space="preserve">156 </w:t>
            </w:r>
          </w:p>
        </w:tc>
        <w:tc>
          <w:tcPr>
            <w:tcW w:w="1307" w:type="dxa"/>
            <w:tcBorders/>
            <w:vAlign w:val="center"/>
          </w:tcPr>
          <w:p>
            <w:pPr>
              <w:pStyle w:val="TableContents"/>
              <w:bidi w:val="0"/>
              <w:spacing w:before="0" w:after="283"/>
              <w:jc w:val="left"/>
              <w:rPr/>
            </w:pPr>
            <w:r>
              <w:rPr/>
              <w:t xml:space="preserve">63.8 </w:t>
            </w:r>
          </w:p>
        </w:tc>
        <w:tc>
          <w:tcPr>
            <w:tcW w:w="654" w:type="dxa"/>
            <w:tcBorders/>
            <w:vAlign w:val="center"/>
          </w:tcPr>
          <w:p>
            <w:pPr>
              <w:pStyle w:val="TableContents"/>
              <w:bidi w:val="0"/>
              <w:spacing w:before="0" w:after="283"/>
              <w:jc w:val="left"/>
              <w:rPr/>
            </w:pPr>
            <w:r>
              <w:rPr/>
              <w:t xml:space="preserve">154 </w:t>
            </w:r>
          </w:p>
        </w:tc>
        <w:tc>
          <w:tcPr>
            <w:tcW w:w="1293" w:type="dxa"/>
            <w:tcBorders/>
            <w:vAlign w:val="center"/>
          </w:tcPr>
          <w:p>
            <w:pPr>
              <w:pStyle w:val="TableContents"/>
              <w:bidi w:val="0"/>
              <w:spacing w:before="0" w:after="283"/>
              <w:jc w:val="left"/>
              <w:rPr/>
            </w:pPr>
            <w:r>
              <w:rPr/>
              <w:t xml:space="preserve">59.9 </w:t>
            </w:r>
          </w:p>
        </w:tc>
        <w:tc>
          <w:tcPr>
            <w:tcW w:w="985" w:type="dxa"/>
            <w:tcBorders/>
            <w:vAlign w:val="center"/>
          </w:tcPr>
          <w:p>
            <w:pPr>
              <w:pStyle w:val="TableContents"/>
              <w:bidi w:val="0"/>
              <w:spacing w:before="0" w:after="283"/>
              <w:jc w:val="left"/>
              <w:rPr/>
            </w:pPr>
            <w:r>
              <w:rPr/>
              <w:t xml:space="preserve">155 </w:t>
            </w:r>
          </w:p>
        </w:tc>
        <w:tc>
          <w:tcPr>
            <w:tcW w:w="1437" w:type="dxa"/>
            <w:tcBorders/>
            <w:vAlign w:val="center"/>
          </w:tcPr>
          <w:p>
            <w:pPr>
              <w:pStyle w:val="TableContents"/>
              <w:bidi w:val="0"/>
              <w:spacing w:before="0" w:after="283"/>
              <w:jc w:val="left"/>
              <w:rPr/>
            </w:pPr>
            <w:r>
              <w:rPr/>
              <w:t xml:space="preserve">54.1 </w:t>
            </w:r>
          </w:p>
        </w:tc>
      </w:tr>
      <w:tr>
        <w:trPr/>
        <w:tc>
          <w:tcPr>
            <w:tcW w:w="1632" w:type="dxa"/>
            <w:tcBorders/>
            <w:vAlign w:val="center"/>
          </w:tcPr>
          <w:p>
            <w:pPr>
              <w:pStyle w:val="TableContents"/>
              <w:bidi w:val="0"/>
              <w:spacing w:before="0" w:after="283"/>
              <w:jc w:val="left"/>
              <w:rPr/>
            </w:pPr>
            <w:r>
              <w:rPr/>
              <w:t xml:space="preserve">Sambia </w:t>
            </w:r>
          </w:p>
        </w:tc>
        <w:tc>
          <w:tcPr>
            <w:tcW w:w="690" w:type="dxa"/>
            <w:tcBorders/>
            <w:vAlign w:val="center"/>
          </w:tcPr>
          <w:p>
            <w:pPr>
              <w:pStyle w:val="TableContents"/>
              <w:bidi w:val="0"/>
              <w:spacing w:before="0" w:after="283"/>
              <w:jc w:val="left"/>
              <w:rPr/>
            </w:pPr>
            <w:r>
              <w:rPr/>
              <w:t xml:space="preserve">155 </w:t>
            </w:r>
          </w:p>
        </w:tc>
        <w:tc>
          <w:tcPr>
            <w:tcW w:w="1328" w:type="dxa"/>
            <w:tcBorders/>
            <w:vAlign w:val="center"/>
          </w:tcPr>
          <w:p>
            <w:pPr>
              <w:pStyle w:val="TableContents"/>
              <w:bidi w:val="0"/>
              <w:spacing w:before="0" w:after="283"/>
              <w:jc w:val="left"/>
              <w:rPr/>
            </w:pPr>
            <w:r>
              <w:rPr/>
              <w:t xml:space="preserve">61.8 </w:t>
            </w:r>
          </w:p>
        </w:tc>
        <w:tc>
          <w:tcPr>
            <w:tcW w:w="879" w:type="dxa"/>
            <w:tcBorders/>
            <w:vAlign w:val="center"/>
          </w:tcPr>
          <w:p>
            <w:pPr>
              <w:pStyle w:val="TableContents"/>
              <w:bidi w:val="0"/>
              <w:spacing w:before="0" w:after="283"/>
              <w:jc w:val="left"/>
              <w:rPr/>
            </w:pPr>
            <w:r>
              <w:rPr/>
              <w:t xml:space="preserve">152 </w:t>
            </w:r>
          </w:p>
        </w:tc>
        <w:tc>
          <w:tcPr>
            <w:tcW w:w="1307" w:type="dxa"/>
            <w:tcBorders/>
            <w:vAlign w:val="center"/>
          </w:tcPr>
          <w:p>
            <w:pPr>
              <w:pStyle w:val="TableContents"/>
              <w:bidi w:val="0"/>
              <w:spacing w:before="0" w:after="283"/>
              <w:jc w:val="left"/>
              <w:rPr/>
            </w:pPr>
            <w:r>
              <w:rPr/>
              <w:t xml:space="preserve">64.7 </w:t>
            </w:r>
          </w:p>
        </w:tc>
        <w:tc>
          <w:tcPr>
            <w:tcW w:w="654" w:type="dxa"/>
            <w:tcBorders/>
            <w:vAlign w:val="center"/>
          </w:tcPr>
          <w:p>
            <w:pPr>
              <w:pStyle w:val="TableContents"/>
              <w:bidi w:val="0"/>
              <w:spacing w:before="0" w:after="283"/>
              <w:jc w:val="left"/>
              <w:rPr/>
            </w:pPr>
            <w:r>
              <w:rPr/>
              <w:t xml:space="preserve">161 </w:t>
            </w:r>
          </w:p>
        </w:tc>
        <w:tc>
          <w:tcPr>
            <w:tcW w:w="1293" w:type="dxa"/>
            <w:tcBorders/>
            <w:vAlign w:val="center"/>
          </w:tcPr>
          <w:p>
            <w:pPr>
              <w:pStyle w:val="TableContents"/>
              <w:bidi w:val="0"/>
              <w:spacing w:before="0" w:after="283"/>
              <w:jc w:val="left"/>
              <w:rPr/>
            </w:pPr>
            <w:r>
              <w:rPr/>
              <w:t xml:space="preserve">59.0 </w:t>
            </w:r>
          </w:p>
        </w:tc>
        <w:tc>
          <w:tcPr>
            <w:tcW w:w="985" w:type="dxa"/>
            <w:tcBorders/>
            <w:vAlign w:val="center"/>
          </w:tcPr>
          <w:p>
            <w:pPr>
              <w:pStyle w:val="TableContents"/>
              <w:bidi w:val="0"/>
              <w:spacing w:before="0" w:after="283"/>
              <w:jc w:val="left"/>
              <w:rPr/>
            </w:pPr>
            <w:r>
              <w:rPr/>
              <w:t xml:space="preserve">158 </w:t>
            </w:r>
          </w:p>
        </w:tc>
        <w:tc>
          <w:tcPr>
            <w:tcW w:w="1437" w:type="dxa"/>
            <w:tcBorders/>
            <w:vAlign w:val="center"/>
          </w:tcPr>
          <w:p>
            <w:pPr>
              <w:pStyle w:val="TableContents"/>
              <w:bidi w:val="0"/>
              <w:spacing w:before="0" w:after="283"/>
              <w:jc w:val="left"/>
              <w:rPr/>
            </w:pPr>
            <w:r>
              <w:rPr/>
              <w:t xml:space="preserve">53.6 </w:t>
            </w:r>
          </w:p>
        </w:tc>
      </w:tr>
      <w:tr>
        <w:trPr/>
        <w:tc>
          <w:tcPr>
            <w:tcW w:w="1632" w:type="dxa"/>
            <w:tcBorders/>
            <w:vAlign w:val="center"/>
          </w:tcPr>
          <w:p>
            <w:pPr>
              <w:pStyle w:val="TableContents"/>
              <w:bidi w:val="0"/>
              <w:spacing w:before="0" w:after="283"/>
              <w:jc w:val="left"/>
              <w:rPr/>
            </w:pPr>
            <w:r>
              <w:rPr/>
              <w:t xml:space="preserve">Liberia </w:t>
            </w:r>
          </w:p>
        </w:tc>
        <w:tc>
          <w:tcPr>
            <w:tcW w:w="690" w:type="dxa"/>
            <w:tcBorders/>
            <w:vAlign w:val="center"/>
          </w:tcPr>
          <w:p>
            <w:pPr>
              <w:pStyle w:val="TableContents"/>
              <w:bidi w:val="0"/>
              <w:spacing w:before="0" w:after="283"/>
              <w:jc w:val="left"/>
              <w:rPr/>
            </w:pPr>
            <w:r>
              <w:rPr/>
              <w:t xml:space="preserve">158 </w:t>
            </w:r>
          </w:p>
        </w:tc>
        <w:tc>
          <w:tcPr>
            <w:tcW w:w="1328" w:type="dxa"/>
            <w:tcBorders/>
            <w:vAlign w:val="center"/>
          </w:tcPr>
          <w:p>
            <w:pPr>
              <w:pStyle w:val="TableContents"/>
              <w:bidi w:val="0"/>
              <w:spacing w:before="0" w:after="283"/>
              <w:jc w:val="left"/>
              <w:rPr/>
            </w:pPr>
            <w:r>
              <w:rPr/>
              <w:t xml:space="preserve">61.4 </w:t>
            </w:r>
          </w:p>
        </w:tc>
        <w:tc>
          <w:tcPr>
            <w:tcW w:w="879" w:type="dxa"/>
            <w:tcBorders/>
            <w:vAlign w:val="center"/>
          </w:tcPr>
          <w:p>
            <w:pPr>
              <w:pStyle w:val="TableContents"/>
              <w:bidi w:val="0"/>
              <w:spacing w:before="0" w:after="283"/>
              <w:jc w:val="left"/>
              <w:rPr/>
            </w:pPr>
            <w:r>
              <w:rPr/>
              <w:t xml:space="preserve">157 </w:t>
            </w:r>
          </w:p>
        </w:tc>
        <w:tc>
          <w:tcPr>
            <w:tcW w:w="1307" w:type="dxa"/>
            <w:tcBorders/>
            <w:vAlign w:val="center"/>
          </w:tcPr>
          <w:p>
            <w:pPr>
              <w:pStyle w:val="TableContents"/>
              <w:bidi w:val="0"/>
              <w:spacing w:before="0" w:after="283"/>
              <w:jc w:val="left"/>
              <w:rPr/>
            </w:pPr>
            <w:r>
              <w:rPr/>
              <w:t xml:space="preserve">62.9 </w:t>
            </w:r>
          </w:p>
        </w:tc>
        <w:tc>
          <w:tcPr>
            <w:tcW w:w="654" w:type="dxa"/>
            <w:tcBorders/>
            <w:vAlign w:val="center"/>
          </w:tcPr>
          <w:p>
            <w:pPr>
              <w:pStyle w:val="TableContents"/>
              <w:bidi w:val="0"/>
              <w:spacing w:before="0" w:after="283"/>
              <w:jc w:val="left"/>
              <w:rPr/>
            </w:pPr>
            <w:r>
              <w:rPr/>
              <w:t xml:space="preserve">156 </w:t>
            </w:r>
          </w:p>
        </w:tc>
        <w:tc>
          <w:tcPr>
            <w:tcW w:w="1293" w:type="dxa"/>
            <w:tcBorders/>
            <w:vAlign w:val="center"/>
          </w:tcPr>
          <w:p>
            <w:pPr>
              <w:pStyle w:val="TableContents"/>
              <w:bidi w:val="0"/>
              <w:spacing w:before="0" w:after="283"/>
              <w:jc w:val="left"/>
              <w:rPr/>
            </w:pPr>
            <w:r>
              <w:rPr/>
              <w:t xml:space="preserve">59.8 </w:t>
            </w:r>
          </w:p>
        </w:tc>
        <w:tc>
          <w:tcPr>
            <w:tcW w:w="985" w:type="dxa"/>
            <w:tcBorders/>
            <w:vAlign w:val="center"/>
          </w:tcPr>
          <w:p>
            <w:pPr>
              <w:pStyle w:val="TableContents"/>
              <w:bidi w:val="0"/>
              <w:spacing w:before="0" w:after="283"/>
              <w:jc w:val="left"/>
              <w:rPr/>
            </w:pPr>
            <w:r>
              <w:rPr/>
              <w:t xml:space="preserve">160 </w:t>
            </w:r>
          </w:p>
        </w:tc>
        <w:tc>
          <w:tcPr>
            <w:tcW w:w="1437" w:type="dxa"/>
            <w:tcBorders/>
            <w:vAlign w:val="center"/>
          </w:tcPr>
          <w:p>
            <w:pPr>
              <w:pStyle w:val="TableContents"/>
              <w:bidi w:val="0"/>
              <w:spacing w:before="0" w:after="283"/>
              <w:jc w:val="left"/>
              <w:rPr/>
            </w:pPr>
            <w:r>
              <w:rPr/>
              <w:t xml:space="preserve">52.7 </w:t>
            </w:r>
          </w:p>
        </w:tc>
      </w:tr>
      <w:tr>
        <w:trPr/>
        <w:tc>
          <w:tcPr>
            <w:tcW w:w="1632" w:type="dxa"/>
            <w:tcBorders/>
            <w:vAlign w:val="center"/>
          </w:tcPr>
          <w:p>
            <w:pPr>
              <w:pStyle w:val="TableContents"/>
              <w:bidi w:val="0"/>
              <w:spacing w:before="0" w:after="283"/>
              <w:jc w:val="left"/>
              <w:rPr/>
            </w:pPr>
            <w:r>
              <w:rPr/>
              <w:t xml:space="preserve">Gambia </w:t>
            </w:r>
          </w:p>
        </w:tc>
        <w:tc>
          <w:tcPr>
            <w:tcW w:w="690" w:type="dxa"/>
            <w:tcBorders/>
            <w:vAlign w:val="center"/>
          </w:tcPr>
          <w:p>
            <w:pPr>
              <w:pStyle w:val="TableContents"/>
              <w:bidi w:val="0"/>
              <w:spacing w:before="0" w:after="283"/>
              <w:jc w:val="left"/>
              <w:rPr/>
            </w:pPr>
            <w:r>
              <w:rPr/>
              <w:t xml:space="preserve">159 </w:t>
            </w:r>
          </w:p>
        </w:tc>
        <w:tc>
          <w:tcPr>
            <w:tcW w:w="1328" w:type="dxa"/>
            <w:tcBorders/>
            <w:vAlign w:val="center"/>
          </w:tcPr>
          <w:p>
            <w:pPr>
              <w:pStyle w:val="TableContents"/>
              <w:bidi w:val="0"/>
              <w:spacing w:before="0" w:after="283"/>
              <w:jc w:val="left"/>
              <w:rPr/>
            </w:pPr>
            <w:r>
              <w:rPr/>
              <w:t xml:space="preserve">61.1 </w:t>
            </w:r>
          </w:p>
        </w:tc>
        <w:tc>
          <w:tcPr>
            <w:tcW w:w="879" w:type="dxa"/>
            <w:tcBorders/>
            <w:vAlign w:val="center"/>
          </w:tcPr>
          <w:p>
            <w:pPr>
              <w:pStyle w:val="TableContents"/>
              <w:bidi w:val="0"/>
              <w:spacing w:before="0" w:after="283"/>
              <w:jc w:val="left"/>
              <w:rPr/>
            </w:pPr>
            <w:r>
              <w:rPr/>
              <w:t xml:space="preserve">159 </w:t>
            </w:r>
          </w:p>
        </w:tc>
        <w:tc>
          <w:tcPr>
            <w:tcW w:w="1307" w:type="dxa"/>
            <w:tcBorders/>
            <w:vAlign w:val="center"/>
          </w:tcPr>
          <w:p>
            <w:pPr>
              <w:pStyle w:val="TableContents"/>
              <w:bidi w:val="0"/>
              <w:spacing w:before="0" w:after="283"/>
              <w:jc w:val="left"/>
              <w:rPr/>
            </w:pPr>
            <w:r>
              <w:rPr/>
              <w:t xml:space="preserve">62.5 </w:t>
            </w:r>
          </w:p>
        </w:tc>
        <w:tc>
          <w:tcPr>
            <w:tcW w:w="654" w:type="dxa"/>
            <w:tcBorders/>
            <w:vAlign w:val="center"/>
          </w:tcPr>
          <w:p>
            <w:pPr>
              <w:pStyle w:val="TableContents"/>
              <w:bidi w:val="0"/>
              <w:spacing w:before="0" w:after="283"/>
              <w:jc w:val="left"/>
              <w:rPr/>
            </w:pPr>
            <w:r>
              <w:rPr/>
              <w:t xml:space="preserve">156 </w:t>
            </w:r>
          </w:p>
        </w:tc>
        <w:tc>
          <w:tcPr>
            <w:tcW w:w="1293" w:type="dxa"/>
            <w:tcBorders/>
            <w:vAlign w:val="center"/>
          </w:tcPr>
          <w:p>
            <w:pPr>
              <w:pStyle w:val="TableContents"/>
              <w:bidi w:val="0"/>
              <w:spacing w:before="0" w:after="283"/>
              <w:jc w:val="left"/>
              <w:rPr/>
            </w:pPr>
            <w:r>
              <w:rPr/>
              <w:t xml:space="preserve">59.8 </w:t>
            </w:r>
          </w:p>
        </w:tc>
        <w:tc>
          <w:tcPr>
            <w:tcW w:w="985" w:type="dxa"/>
            <w:tcBorders/>
            <w:vAlign w:val="center"/>
          </w:tcPr>
          <w:p>
            <w:pPr>
              <w:pStyle w:val="TableContents"/>
              <w:bidi w:val="0"/>
              <w:spacing w:before="0" w:after="283"/>
              <w:jc w:val="left"/>
              <w:rPr/>
            </w:pPr>
            <w:r>
              <w:rPr/>
              <w:t xml:space="preserve">157 </w:t>
            </w:r>
          </w:p>
        </w:tc>
        <w:tc>
          <w:tcPr>
            <w:tcW w:w="1437" w:type="dxa"/>
            <w:tcBorders/>
            <w:vAlign w:val="center"/>
          </w:tcPr>
          <w:p>
            <w:pPr>
              <w:pStyle w:val="TableContents"/>
              <w:bidi w:val="0"/>
              <w:spacing w:before="0" w:after="283"/>
              <w:jc w:val="left"/>
              <w:rPr/>
            </w:pPr>
            <w:r>
              <w:rPr/>
              <w:t xml:space="preserve">53.8 </w:t>
            </w:r>
          </w:p>
        </w:tc>
      </w:tr>
      <w:tr>
        <w:trPr/>
        <w:tc>
          <w:tcPr>
            <w:tcW w:w="1632" w:type="dxa"/>
            <w:tcBorders/>
            <w:vAlign w:val="center"/>
          </w:tcPr>
          <w:p>
            <w:pPr>
              <w:pStyle w:val="TableContents"/>
              <w:bidi w:val="0"/>
              <w:spacing w:before="0" w:after="283"/>
              <w:jc w:val="left"/>
              <w:rPr/>
            </w:pPr>
            <w:r>
              <w:rPr/>
              <w:t xml:space="preserve">Zimbabwe </w:t>
            </w:r>
          </w:p>
        </w:tc>
        <w:tc>
          <w:tcPr>
            <w:tcW w:w="690" w:type="dxa"/>
            <w:tcBorders/>
            <w:vAlign w:val="center"/>
          </w:tcPr>
          <w:p>
            <w:pPr>
              <w:pStyle w:val="TableContents"/>
              <w:bidi w:val="0"/>
              <w:spacing w:before="0" w:after="283"/>
              <w:jc w:val="left"/>
              <w:rPr/>
            </w:pPr>
            <w:r>
              <w:rPr/>
              <w:t xml:space="preserve">160 </w:t>
            </w:r>
          </w:p>
        </w:tc>
        <w:tc>
          <w:tcPr>
            <w:tcW w:w="1328" w:type="dxa"/>
            <w:tcBorders/>
            <w:vAlign w:val="center"/>
          </w:tcPr>
          <w:p>
            <w:pPr>
              <w:pStyle w:val="TableContents"/>
              <w:bidi w:val="0"/>
              <w:spacing w:before="0" w:after="283"/>
              <w:jc w:val="left"/>
              <w:rPr/>
            </w:pPr>
            <w:r>
              <w:rPr/>
              <w:t xml:space="preserve">60.7 </w:t>
            </w:r>
          </w:p>
        </w:tc>
        <w:tc>
          <w:tcPr>
            <w:tcW w:w="879" w:type="dxa"/>
            <w:tcBorders/>
            <w:vAlign w:val="center"/>
          </w:tcPr>
          <w:p>
            <w:pPr>
              <w:pStyle w:val="TableContents"/>
              <w:bidi w:val="0"/>
              <w:spacing w:before="0" w:after="283"/>
              <w:jc w:val="left"/>
              <w:rPr/>
            </w:pPr>
            <w:r>
              <w:rPr/>
              <w:t xml:space="preserve">160 </w:t>
            </w:r>
          </w:p>
        </w:tc>
        <w:tc>
          <w:tcPr>
            <w:tcW w:w="1307" w:type="dxa"/>
            <w:tcBorders/>
            <w:vAlign w:val="center"/>
          </w:tcPr>
          <w:p>
            <w:pPr>
              <w:pStyle w:val="TableContents"/>
              <w:bidi w:val="0"/>
              <w:spacing w:before="0" w:after="283"/>
              <w:jc w:val="left"/>
              <w:rPr/>
            </w:pPr>
            <w:r>
              <w:rPr/>
              <w:t xml:space="preserve">62.3 </w:t>
            </w:r>
          </w:p>
        </w:tc>
        <w:tc>
          <w:tcPr>
            <w:tcW w:w="654" w:type="dxa"/>
            <w:tcBorders/>
            <w:vAlign w:val="center"/>
          </w:tcPr>
          <w:p>
            <w:pPr>
              <w:pStyle w:val="TableContents"/>
              <w:bidi w:val="0"/>
              <w:spacing w:before="0" w:after="283"/>
              <w:jc w:val="left"/>
              <w:rPr/>
            </w:pPr>
            <w:r>
              <w:rPr/>
              <w:t xml:space="preserve">161 </w:t>
            </w:r>
          </w:p>
        </w:tc>
        <w:tc>
          <w:tcPr>
            <w:tcW w:w="1293" w:type="dxa"/>
            <w:tcBorders/>
            <w:vAlign w:val="center"/>
          </w:tcPr>
          <w:p>
            <w:pPr>
              <w:pStyle w:val="TableContents"/>
              <w:bidi w:val="0"/>
              <w:spacing w:before="0" w:after="283"/>
              <w:jc w:val="left"/>
              <w:rPr/>
            </w:pPr>
            <w:r>
              <w:rPr/>
              <w:t xml:space="preserve">59.0 </w:t>
            </w:r>
          </w:p>
        </w:tc>
        <w:tc>
          <w:tcPr>
            <w:tcW w:w="985" w:type="dxa"/>
            <w:tcBorders/>
            <w:vAlign w:val="center"/>
          </w:tcPr>
          <w:p>
            <w:pPr>
              <w:pStyle w:val="TableContents"/>
              <w:bidi w:val="0"/>
              <w:spacing w:before="0" w:after="283"/>
              <w:jc w:val="left"/>
              <w:rPr/>
            </w:pPr>
            <w:r>
              <w:rPr/>
              <w:t xml:space="preserve">163 </w:t>
            </w:r>
          </w:p>
        </w:tc>
        <w:tc>
          <w:tcPr>
            <w:tcW w:w="1437" w:type="dxa"/>
            <w:tcBorders/>
            <w:vAlign w:val="center"/>
          </w:tcPr>
          <w:p>
            <w:pPr>
              <w:pStyle w:val="TableContents"/>
              <w:bidi w:val="0"/>
              <w:spacing w:before="0" w:after="283"/>
              <w:jc w:val="left"/>
              <w:rPr/>
            </w:pPr>
            <w:r>
              <w:rPr/>
              <w:t xml:space="preserve">52.3 </w:t>
            </w:r>
          </w:p>
        </w:tc>
      </w:tr>
      <w:tr>
        <w:trPr/>
        <w:tc>
          <w:tcPr>
            <w:tcW w:w="1632" w:type="dxa"/>
            <w:tcBorders/>
            <w:vAlign w:val="center"/>
          </w:tcPr>
          <w:p>
            <w:pPr>
              <w:pStyle w:val="TableContents"/>
              <w:bidi w:val="0"/>
              <w:spacing w:before="0" w:after="283"/>
              <w:jc w:val="left"/>
              <w:rPr/>
            </w:pPr>
            <w:r>
              <w:rPr/>
              <w:t xml:space="preserve">Afganistan </w:t>
            </w:r>
          </w:p>
        </w:tc>
        <w:tc>
          <w:tcPr>
            <w:tcW w:w="690" w:type="dxa"/>
            <w:tcBorders/>
            <w:vAlign w:val="center"/>
          </w:tcPr>
          <w:p>
            <w:pPr>
              <w:pStyle w:val="TableContents"/>
              <w:bidi w:val="0"/>
              <w:spacing w:before="0" w:after="283"/>
              <w:jc w:val="left"/>
              <w:rPr/>
            </w:pPr>
            <w:r>
              <w:rPr/>
              <w:t xml:space="preserve">161 </w:t>
            </w:r>
          </w:p>
        </w:tc>
        <w:tc>
          <w:tcPr>
            <w:tcW w:w="1328" w:type="dxa"/>
            <w:tcBorders/>
            <w:vAlign w:val="center"/>
          </w:tcPr>
          <w:p>
            <w:pPr>
              <w:pStyle w:val="TableContents"/>
              <w:bidi w:val="0"/>
              <w:spacing w:before="0" w:after="283"/>
              <w:jc w:val="left"/>
              <w:rPr/>
            </w:pPr>
            <w:r>
              <w:rPr/>
              <w:t xml:space="preserve">60.5 </w:t>
            </w:r>
          </w:p>
        </w:tc>
        <w:tc>
          <w:tcPr>
            <w:tcW w:w="879" w:type="dxa"/>
            <w:tcBorders/>
            <w:vAlign w:val="center"/>
          </w:tcPr>
          <w:p>
            <w:pPr>
              <w:pStyle w:val="TableContents"/>
              <w:bidi w:val="0"/>
              <w:spacing w:before="0" w:after="283"/>
              <w:jc w:val="left"/>
              <w:rPr/>
            </w:pPr>
            <w:r>
              <w:rPr/>
              <w:t xml:space="preserve">161 </w:t>
            </w:r>
          </w:p>
        </w:tc>
        <w:tc>
          <w:tcPr>
            <w:tcW w:w="1307" w:type="dxa"/>
            <w:tcBorders/>
            <w:vAlign w:val="center"/>
          </w:tcPr>
          <w:p>
            <w:pPr>
              <w:pStyle w:val="TableContents"/>
              <w:bidi w:val="0"/>
              <w:spacing w:before="0" w:after="283"/>
              <w:jc w:val="left"/>
              <w:rPr/>
            </w:pPr>
            <w:r>
              <w:rPr/>
              <w:t xml:space="preserve">61.9 </w:t>
            </w:r>
          </w:p>
        </w:tc>
        <w:tc>
          <w:tcPr>
            <w:tcW w:w="654" w:type="dxa"/>
            <w:tcBorders/>
            <w:vAlign w:val="center"/>
          </w:tcPr>
          <w:p>
            <w:pPr>
              <w:pStyle w:val="TableContents"/>
              <w:bidi w:val="0"/>
              <w:spacing w:before="0" w:after="283"/>
              <w:jc w:val="left"/>
              <w:rPr/>
            </w:pPr>
            <w:r>
              <w:rPr/>
              <w:t xml:space="preserve">158 </w:t>
            </w:r>
          </w:p>
        </w:tc>
        <w:tc>
          <w:tcPr>
            <w:tcW w:w="1293" w:type="dxa"/>
            <w:tcBorders/>
            <w:vAlign w:val="center"/>
          </w:tcPr>
          <w:p>
            <w:pPr>
              <w:pStyle w:val="TableContents"/>
              <w:bidi w:val="0"/>
              <w:spacing w:before="0" w:after="283"/>
              <w:jc w:val="left"/>
              <w:rPr/>
            </w:pPr>
            <w:r>
              <w:rPr/>
              <w:t xml:space="preserve">59.3 </w:t>
            </w:r>
          </w:p>
        </w:tc>
        <w:tc>
          <w:tcPr>
            <w:tcW w:w="985" w:type="dxa"/>
            <w:tcBorders/>
            <w:vAlign w:val="center"/>
          </w:tcPr>
          <w:p>
            <w:pPr>
              <w:pStyle w:val="TableContents"/>
              <w:bidi w:val="0"/>
              <w:spacing w:before="0" w:after="283"/>
              <w:jc w:val="left"/>
              <w:rPr/>
            </w:pPr>
            <w:r>
              <w:rPr/>
              <w:t xml:space="preserve">164 </w:t>
            </w:r>
          </w:p>
        </w:tc>
        <w:tc>
          <w:tcPr>
            <w:tcW w:w="1437" w:type="dxa"/>
            <w:tcBorders/>
            <w:vAlign w:val="center"/>
          </w:tcPr>
          <w:p>
            <w:pPr>
              <w:pStyle w:val="TableContents"/>
              <w:bidi w:val="0"/>
              <w:spacing w:before="0" w:after="283"/>
              <w:jc w:val="left"/>
              <w:rPr/>
            </w:pPr>
            <w:r>
              <w:rPr/>
              <w:t xml:space="preserve">52.2 </w:t>
            </w:r>
          </w:p>
        </w:tc>
      </w:tr>
      <w:tr>
        <w:trPr/>
        <w:tc>
          <w:tcPr>
            <w:tcW w:w="1632" w:type="dxa"/>
            <w:tcBorders/>
            <w:vAlign w:val="center"/>
          </w:tcPr>
          <w:p>
            <w:pPr>
              <w:pStyle w:val="TableContents"/>
              <w:bidi w:val="0"/>
              <w:spacing w:before="0" w:after="283"/>
              <w:jc w:val="left"/>
              <w:rPr/>
            </w:pPr>
            <w:r>
              <w:rPr/>
              <w:t xml:space="preserve">Benin </w:t>
            </w:r>
          </w:p>
        </w:tc>
        <w:tc>
          <w:tcPr>
            <w:tcW w:w="690" w:type="dxa"/>
            <w:tcBorders/>
            <w:vAlign w:val="center"/>
          </w:tcPr>
          <w:p>
            <w:pPr>
              <w:pStyle w:val="TableContents"/>
              <w:bidi w:val="0"/>
              <w:spacing w:before="0" w:after="283"/>
              <w:jc w:val="left"/>
              <w:rPr/>
            </w:pPr>
            <w:r>
              <w:rPr/>
              <w:t xml:space="preserve">162 </w:t>
            </w:r>
          </w:p>
        </w:tc>
        <w:tc>
          <w:tcPr>
            <w:tcW w:w="1328" w:type="dxa"/>
            <w:tcBorders/>
            <w:vAlign w:val="center"/>
          </w:tcPr>
          <w:p>
            <w:pPr>
              <w:pStyle w:val="TableContents"/>
              <w:bidi w:val="0"/>
              <w:spacing w:before="0" w:after="283"/>
              <w:jc w:val="left"/>
              <w:rPr/>
            </w:pPr>
            <w:r>
              <w:rPr/>
              <w:t xml:space="preserve">60.0 </w:t>
            </w:r>
          </w:p>
        </w:tc>
        <w:tc>
          <w:tcPr>
            <w:tcW w:w="879" w:type="dxa"/>
            <w:tcBorders/>
            <w:vAlign w:val="center"/>
          </w:tcPr>
          <w:p>
            <w:pPr>
              <w:pStyle w:val="TableContents"/>
              <w:bidi w:val="0"/>
              <w:spacing w:before="0" w:after="283"/>
              <w:jc w:val="left"/>
              <w:rPr/>
            </w:pPr>
            <w:r>
              <w:rPr/>
              <w:t xml:space="preserve">164 </w:t>
            </w:r>
          </w:p>
        </w:tc>
        <w:tc>
          <w:tcPr>
            <w:tcW w:w="1307" w:type="dxa"/>
            <w:tcBorders/>
            <w:vAlign w:val="center"/>
          </w:tcPr>
          <w:p>
            <w:pPr>
              <w:pStyle w:val="TableContents"/>
              <w:bidi w:val="0"/>
              <w:spacing w:before="0" w:after="283"/>
              <w:jc w:val="left"/>
              <w:rPr/>
            </w:pPr>
            <w:r>
              <w:rPr/>
              <w:t xml:space="preserve">61.1 </w:t>
            </w:r>
          </w:p>
        </w:tc>
        <w:tc>
          <w:tcPr>
            <w:tcW w:w="654" w:type="dxa"/>
            <w:tcBorders/>
            <w:vAlign w:val="center"/>
          </w:tcPr>
          <w:p>
            <w:pPr>
              <w:pStyle w:val="TableContents"/>
              <w:bidi w:val="0"/>
              <w:spacing w:before="0" w:after="283"/>
              <w:jc w:val="left"/>
              <w:rPr/>
            </w:pPr>
            <w:r>
              <w:rPr/>
              <w:t xml:space="preserve">163 </w:t>
            </w:r>
          </w:p>
        </w:tc>
        <w:tc>
          <w:tcPr>
            <w:tcW w:w="1293" w:type="dxa"/>
            <w:tcBorders/>
            <w:vAlign w:val="center"/>
          </w:tcPr>
          <w:p>
            <w:pPr>
              <w:pStyle w:val="TableContents"/>
              <w:bidi w:val="0"/>
              <w:spacing w:before="0" w:after="283"/>
              <w:jc w:val="left"/>
              <w:rPr/>
            </w:pPr>
            <w:r>
              <w:rPr/>
              <w:t xml:space="preserve">58.8 </w:t>
            </w:r>
          </w:p>
        </w:tc>
        <w:tc>
          <w:tcPr>
            <w:tcW w:w="985" w:type="dxa"/>
            <w:tcBorders/>
            <w:vAlign w:val="center"/>
          </w:tcPr>
          <w:p>
            <w:pPr>
              <w:pStyle w:val="TableContents"/>
              <w:bidi w:val="0"/>
              <w:spacing w:before="0" w:after="283"/>
              <w:jc w:val="left"/>
              <w:rPr/>
            </w:pPr>
            <w:r>
              <w:rPr/>
              <w:t xml:space="preserve">162 </w:t>
            </w:r>
          </w:p>
        </w:tc>
        <w:tc>
          <w:tcPr>
            <w:tcW w:w="1437" w:type="dxa"/>
            <w:tcBorders/>
            <w:vAlign w:val="center"/>
          </w:tcPr>
          <w:p>
            <w:pPr>
              <w:pStyle w:val="TableContents"/>
              <w:bidi w:val="0"/>
              <w:spacing w:before="0" w:after="283"/>
              <w:jc w:val="left"/>
              <w:rPr/>
            </w:pPr>
            <w:r>
              <w:rPr/>
              <w:t xml:space="preserve">52.5 </w:t>
            </w:r>
          </w:p>
        </w:tc>
      </w:tr>
      <w:tr>
        <w:trPr/>
        <w:tc>
          <w:tcPr>
            <w:tcW w:w="1632" w:type="dxa"/>
            <w:tcBorders/>
            <w:vAlign w:val="center"/>
          </w:tcPr>
          <w:p>
            <w:pPr>
              <w:pStyle w:val="TableContents"/>
              <w:bidi w:val="0"/>
              <w:spacing w:before="0" w:after="283"/>
              <w:jc w:val="left"/>
              <w:rPr/>
            </w:pPr>
            <w:r>
              <w:rPr/>
              <w:t xml:space="preserve">Burkina Faso </w:t>
            </w:r>
          </w:p>
        </w:tc>
        <w:tc>
          <w:tcPr>
            <w:tcW w:w="690" w:type="dxa"/>
            <w:tcBorders/>
            <w:vAlign w:val="center"/>
          </w:tcPr>
          <w:p>
            <w:pPr>
              <w:pStyle w:val="TableContents"/>
              <w:bidi w:val="0"/>
              <w:spacing w:before="0" w:after="283"/>
              <w:jc w:val="left"/>
              <w:rPr/>
            </w:pPr>
            <w:r>
              <w:rPr/>
              <w:t xml:space="preserve">163 </w:t>
            </w:r>
          </w:p>
        </w:tc>
        <w:tc>
          <w:tcPr>
            <w:tcW w:w="1328" w:type="dxa"/>
            <w:tcBorders/>
            <w:vAlign w:val="center"/>
          </w:tcPr>
          <w:p>
            <w:pPr>
              <w:pStyle w:val="TableContents"/>
              <w:bidi w:val="0"/>
              <w:spacing w:before="0" w:after="283"/>
              <w:jc w:val="left"/>
              <w:rPr/>
            </w:pPr>
            <w:r>
              <w:rPr/>
              <w:t xml:space="preserve">59.9 </w:t>
            </w:r>
          </w:p>
        </w:tc>
        <w:tc>
          <w:tcPr>
            <w:tcW w:w="879" w:type="dxa"/>
            <w:tcBorders/>
            <w:vAlign w:val="center"/>
          </w:tcPr>
          <w:p>
            <w:pPr>
              <w:pStyle w:val="TableContents"/>
              <w:bidi w:val="0"/>
              <w:spacing w:before="0" w:after="283"/>
              <w:jc w:val="left"/>
              <w:rPr/>
            </w:pPr>
            <w:r>
              <w:rPr/>
              <w:t xml:space="preserve">167 </w:t>
            </w:r>
          </w:p>
        </w:tc>
        <w:tc>
          <w:tcPr>
            <w:tcW w:w="1307" w:type="dxa"/>
            <w:tcBorders/>
            <w:vAlign w:val="center"/>
          </w:tcPr>
          <w:p>
            <w:pPr>
              <w:pStyle w:val="TableContents"/>
              <w:bidi w:val="0"/>
              <w:spacing w:before="0" w:after="283"/>
              <w:jc w:val="left"/>
              <w:rPr/>
            </w:pPr>
            <w:r>
              <w:rPr/>
              <w:t xml:space="preserve">60.5 </w:t>
            </w:r>
          </w:p>
        </w:tc>
        <w:tc>
          <w:tcPr>
            <w:tcW w:w="654" w:type="dxa"/>
            <w:tcBorders/>
            <w:vAlign w:val="center"/>
          </w:tcPr>
          <w:p>
            <w:pPr>
              <w:pStyle w:val="TableContents"/>
              <w:bidi w:val="0"/>
              <w:spacing w:before="0" w:after="283"/>
              <w:jc w:val="left"/>
              <w:rPr/>
            </w:pPr>
            <w:r>
              <w:rPr/>
              <w:t xml:space="preserve">160 </w:t>
            </w:r>
          </w:p>
        </w:tc>
        <w:tc>
          <w:tcPr>
            <w:tcW w:w="1293" w:type="dxa"/>
            <w:tcBorders/>
            <w:vAlign w:val="center"/>
          </w:tcPr>
          <w:p>
            <w:pPr>
              <w:pStyle w:val="TableContents"/>
              <w:bidi w:val="0"/>
              <w:spacing w:before="0" w:after="283"/>
              <w:jc w:val="left"/>
              <w:rPr/>
            </w:pPr>
            <w:r>
              <w:rPr/>
              <w:t xml:space="preserve">59.1 </w:t>
            </w:r>
          </w:p>
        </w:tc>
        <w:tc>
          <w:tcPr>
            <w:tcW w:w="985" w:type="dxa"/>
            <w:tcBorders/>
            <w:vAlign w:val="center"/>
          </w:tcPr>
          <w:p>
            <w:pPr>
              <w:pStyle w:val="TableContents"/>
              <w:bidi w:val="0"/>
              <w:spacing w:before="0" w:after="283"/>
              <w:jc w:val="left"/>
              <w:rPr/>
            </w:pPr>
            <w:r>
              <w:rPr/>
              <w:t xml:space="preserve">161 </w:t>
            </w:r>
          </w:p>
        </w:tc>
        <w:tc>
          <w:tcPr>
            <w:tcW w:w="1437" w:type="dxa"/>
            <w:tcBorders/>
            <w:vAlign w:val="center"/>
          </w:tcPr>
          <w:p>
            <w:pPr>
              <w:pStyle w:val="TableContents"/>
              <w:bidi w:val="0"/>
              <w:spacing w:before="0" w:after="283"/>
              <w:jc w:val="left"/>
              <w:rPr/>
            </w:pPr>
            <w:r>
              <w:rPr/>
              <w:t xml:space="preserve">52.6 </w:t>
            </w:r>
          </w:p>
        </w:tc>
      </w:tr>
      <w:tr>
        <w:trPr/>
        <w:tc>
          <w:tcPr>
            <w:tcW w:w="1632" w:type="dxa"/>
            <w:tcBorders/>
            <w:vAlign w:val="center"/>
          </w:tcPr>
          <w:p>
            <w:pPr>
              <w:pStyle w:val="TableContents"/>
              <w:bidi w:val="0"/>
              <w:spacing w:before="0" w:after="283"/>
              <w:jc w:val="left"/>
              <w:rPr/>
            </w:pPr>
            <w:r>
              <w:rPr/>
              <w:t xml:space="preserve">Togo </w:t>
            </w:r>
          </w:p>
        </w:tc>
        <w:tc>
          <w:tcPr>
            <w:tcW w:w="690" w:type="dxa"/>
            <w:tcBorders/>
            <w:vAlign w:val="center"/>
          </w:tcPr>
          <w:p>
            <w:pPr>
              <w:pStyle w:val="TableContents"/>
              <w:bidi w:val="0"/>
              <w:spacing w:before="0" w:after="283"/>
              <w:jc w:val="left"/>
              <w:rPr/>
            </w:pPr>
            <w:r>
              <w:rPr/>
              <w:t xml:space="preserve">163 </w:t>
            </w:r>
          </w:p>
        </w:tc>
        <w:tc>
          <w:tcPr>
            <w:tcW w:w="1328" w:type="dxa"/>
            <w:tcBorders/>
            <w:vAlign w:val="center"/>
          </w:tcPr>
          <w:p>
            <w:pPr>
              <w:pStyle w:val="TableContents"/>
              <w:bidi w:val="0"/>
              <w:spacing w:before="0" w:after="283"/>
              <w:jc w:val="left"/>
              <w:rPr/>
            </w:pPr>
            <w:r>
              <w:rPr/>
              <w:t xml:space="preserve">59.9 </w:t>
            </w:r>
          </w:p>
        </w:tc>
        <w:tc>
          <w:tcPr>
            <w:tcW w:w="879" w:type="dxa"/>
            <w:tcBorders/>
            <w:vAlign w:val="center"/>
          </w:tcPr>
          <w:p>
            <w:pPr>
              <w:pStyle w:val="TableContents"/>
              <w:bidi w:val="0"/>
              <w:spacing w:before="0" w:after="283"/>
              <w:jc w:val="left"/>
              <w:rPr/>
            </w:pPr>
            <w:r>
              <w:rPr/>
              <w:t xml:space="preserve">164 </w:t>
            </w:r>
          </w:p>
        </w:tc>
        <w:tc>
          <w:tcPr>
            <w:tcW w:w="1307" w:type="dxa"/>
            <w:tcBorders/>
            <w:vAlign w:val="center"/>
          </w:tcPr>
          <w:p>
            <w:pPr>
              <w:pStyle w:val="TableContents"/>
              <w:bidi w:val="0"/>
              <w:spacing w:before="0" w:after="283"/>
              <w:jc w:val="left"/>
              <w:rPr/>
            </w:pPr>
            <w:r>
              <w:rPr/>
              <w:t xml:space="preserve">61.1 </w:t>
            </w:r>
          </w:p>
        </w:tc>
        <w:tc>
          <w:tcPr>
            <w:tcW w:w="654" w:type="dxa"/>
            <w:tcBorders/>
            <w:vAlign w:val="center"/>
          </w:tcPr>
          <w:p>
            <w:pPr>
              <w:pStyle w:val="TableContents"/>
              <w:bidi w:val="0"/>
              <w:spacing w:before="0" w:after="283"/>
              <w:jc w:val="left"/>
              <w:rPr/>
            </w:pPr>
            <w:r>
              <w:rPr/>
              <w:t xml:space="preserve">164 </w:t>
            </w:r>
          </w:p>
        </w:tc>
        <w:tc>
          <w:tcPr>
            <w:tcW w:w="1293" w:type="dxa"/>
            <w:tcBorders/>
            <w:vAlign w:val="center"/>
          </w:tcPr>
          <w:p>
            <w:pPr>
              <w:pStyle w:val="TableContents"/>
              <w:bidi w:val="0"/>
              <w:spacing w:before="0" w:after="283"/>
              <w:jc w:val="left"/>
              <w:rPr/>
            </w:pPr>
            <w:r>
              <w:rPr/>
              <w:t xml:space="preserve">58.6 </w:t>
            </w:r>
          </w:p>
        </w:tc>
        <w:tc>
          <w:tcPr>
            <w:tcW w:w="985" w:type="dxa"/>
            <w:tcBorders/>
            <w:vAlign w:val="center"/>
          </w:tcPr>
          <w:p>
            <w:pPr>
              <w:pStyle w:val="TableContents"/>
              <w:bidi w:val="0"/>
              <w:spacing w:before="0" w:after="283"/>
              <w:jc w:val="left"/>
              <w:rPr/>
            </w:pPr>
            <w:r>
              <w:rPr/>
              <w:t xml:space="preserve">159 </w:t>
            </w:r>
          </w:p>
        </w:tc>
        <w:tc>
          <w:tcPr>
            <w:tcW w:w="1437" w:type="dxa"/>
            <w:tcBorders/>
            <w:vAlign w:val="center"/>
          </w:tcPr>
          <w:p>
            <w:pPr>
              <w:pStyle w:val="TableContents"/>
              <w:bidi w:val="0"/>
              <w:spacing w:before="0" w:after="283"/>
              <w:jc w:val="left"/>
              <w:rPr/>
            </w:pPr>
            <w:r>
              <w:rPr/>
              <w:t xml:space="preserve">52.8 </w:t>
            </w:r>
          </w:p>
        </w:tc>
      </w:tr>
      <w:tr>
        <w:trPr/>
        <w:tc>
          <w:tcPr>
            <w:tcW w:w="1632" w:type="dxa"/>
            <w:tcBorders/>
            <w:vAlign w:val="center"/>
          </w:tcPr>
          <w:p>
            <w:pPr>
              <w:pStyle w:val="TableContents"/>
              <w:bidi w:val="0"/>
              <w:spacing w:before="0" w:after="283"/>
              <w:jc w:val="left"/>
              <w:rPr/>
            </w:pPr>
            <w:r>
              <w:rPr/>
              <w:t xml:space="preserve">Kongon demokraattinen tasavalta </w:t>
            </w:r>
          </w:p>
        </w:tc>
        <w:tc>
          <w:tcPr>
            <w:tcW w:w="690" w:type="dxa"/>
            <w:tcBorders/>
            <w:vAlign w:val="center"/>
          </w:tcPr>
          <w:p>
            <w:pPr>
              <w:pStyle w:val="TableContents"/>
              <w:bidi w:val="0"/>
              <w:spacing w:before="0" w:after="283"/>
              <w:jc w:val="left"/>
              <w:rPr/>
            </w:pPr>
            <w:r>
              <w:rPr/>
              <w:t xml:space="preserve">165 </w:t>
            </w:r>
          </w:p>
        </w:tc>
        <w:tc>
          <w:tcPr>
            <w:tcW w:w="1328" w:type="dxa"/>
            <w:tcBorders/>
            <w:vAlign w:val="center"/>
          </w:tcPr>
          <w:p>
            <w:pPr>
              <w:pStyle w:val="TableContents"/>
              <w:bidi w:val="0"/>
              <w:spacing w:before="0" w:after="283"/>
              <w:jc w:val="left"/>
              <w:rPr/>
            </w:pPr>
            <w:r>
              <w:rPr/>
              <w:t xml:space="preserve">59.8 </w:t>
            </w:r>
          </w:p>
        </w:tc>
        <w:tc>
          <w:tcPr>
            <w:tcW w:w="879" w:type="dxa"/>
            <w:tcBorders/>
            <w:vAlign w:val="center"/>
          </w:tcPr>
          <w:p>
            <w:pPr>
              <w:pStyle w:val="TableContents"/>
              <w:bidi w:val="0"/>
              <w:spacing w:before="0" w:after="283"/>
              <w:jc w:val="left"/>
              <w:rPr/>
            </w:pPr>
            <w:r>
              <w:rPr/>
              <w:t xml:space="preserve">163 </w:t>
            </w:r>
          </w:p>
        </w:tc>
        <w:tc>
          <w:tcPr>
            <w:tcW w:w="1307" w:type="dxa"/>
            <w:tcBorders/>
            <w:vAlign w:val="center"/>
          </w:tcPr>
          <w:p>
            <w:pPr>
              <w:pStyle w:val="TableContents"/>
              <w:bidi w:val="0"/>
              <w:spacing w:before="0" w:after="283"/>
              <w:jc w:val="left"/>
              <w:rPr/>
            </w:pPr>
            <w:r>
              <w:rPr/>
              <w:t xml:space="preserve">61.5 </w:t>
            </w:r>
          </w:p>
        </w:tc>
        <w:tc>
          <w:tcPr>
            <w:tcW w:w="654" w:type="dxa"/>
            <w:tcBorders/>
            <w:vAlign w:val="center"/>
          </w:tcPr>
          <w:p>
            <w:pPr>
              <w:pStyle w:val="TableContents"/>
              <w:bidi w:val="0"/>
              <w:spacing w:before="0" w:after="283"/>
              <w:jc w:val="left"/>
              <w:rPr/>
            </w:pPr>
            <w:r>
              <w:rPr/>
              <w:t xml:space="preserve">165 </w:t>
            </w:r>
          </w:p>
        </w:tc>
        <w:tc>
          <w:tcPr>
            <w:tcW w:w="1293" w:type="dxa"/>
            <w:tcBorders/>
            <w:vAlign w:val="center"/>
          </w:tcPr>
          <w:p>
            <w:pPr>
              <w:pStyle w:val="TableContents"/>
              <w:bidi w:val="0"/>
              <w:spacing w:before="0" w:after="283"/>
              <w:jc w:val="left"/>
              <w:rPr/>
            </w:pPr>
            <w:r>
              <w:rPr/>
              <w:t xml:space="preserve">58.3 </w:t>
            </w:r>
          </w:p>
        </w:tc>
        <w:tc>
          <w:tcPr>
            <w:tcW w:w="985" w:type="dxa"/>
            <w:tcBorders/>
            <w:vAlign w:val="center"/>
          </w:tcPr>
          <w:p>
            <w:pPr>
              <w:pStyle w:val="TableContents"/>
              <w:bidi w:val="0"/>
              <w:spacing w:before="0" w:after="283"/>
              <w:jc w:val="left"/>
              <w:rPr/>
            </w:pPr>
            <w:r>
              <w:rPr/>
              <w:t xml:space="preserve">166 </w:t>
            </w:r>
          </w:p>
        </w:tc>
        <w:tc>
          <w:tcPr>
            <w:tcW w:w="1437" w:type="dxa"/>
            <w:tcBorders/>
            <w:vAlign w:val="center"/>
          </w:tcPr>
          <w:p>
            <w:pPr>
              <w:pStyle w:val="TableContents"/>
              <w:bidi w:val="0"/>
              <w:spacing w:before="0" w:after="283"/>
              <w:jc w:val="left"/>
              <w:rPr/>
            </w:pPr>
            <w:r>
              <w:rPr/>
              <w:t xml:space="preserve">51.7 </w:t>
            </w:r>
          </w:p>
        </w:tc>
      </w:tr>
      <w:tr>
        <w:trPr/>
        <w:tc>
          <w:tcPr>
            <w:tcW w:w="1632" w:type="dxa"/>
            <w:tcBorders/>
            <w:vAlign w:val="center"/>
          </w:tcPr>
          <w:p>
            <w:pPr>
              <w:pStyle w:val="TableContents"/>
              <w:bidi w:val="0"/>
              <w:spacing w:before="0" w:after="283"/>
              <w:jc w:val="left"/>
              <w:rPr/>
            </w:pPr>
            <w:r>
              <w:rPr/>
              <w:t xml:space="preserve">Burundi </w:t>
            </w:r>
          </w:p>
        </w:tc>
        <w:tc>
          <w:tcPr>
            <w:tcW w:w="690" w:type="dxa"/>
            <w:tcBorders/>
            <w:vAlign w:val="center"/>
          </w:tcPr>
          <w:p>
            <w:pPr>
              <w:pStyle w:val="TableContents"/>
              <w:bidi w:val="0"/>
              <w:spacing w:before="0" w:after="283"/>
              <w:jc w:val="left"/>
              <w:rPr/>
            </w:pPr>
            <w:r>
              <w:rPr/>
              <w:t xml:space="preserve">166 </w:t>
            </w:r>
          </w:p>
        </w:tc>
        <w:tc>
          <w:tcPr>
            <w:tcW w:w="1328" w:type="dxa"/>
            <w:tcBorders/>
            <w:vAlign w:val="center"/>
          </w:tcPr>
          <w:p>
            <w:pPr>
              <w:pStyle w:val="TableContents"/>
              <w:bidi w:val="0"/>
              <w:spacing w:before="0" w:after="283"/>
              <w:jc w:val="left"/>
              <w:rPr/>
            </w:pPr>
            <w:r>
              <w:rPr/>
              <w:t xml:space="preserve">59.6 </w:t>
            </w:r>
          </w:p>
        </w:tc>
        <w:tc>
          <w:tcPr>
            <w:tcW w:w="879" w:type="dxa"/>
            <w:tcBorders/>
            <w:vAlign w:val="center"/>
          </w:tcPr>
          <w:p>
            <w:pPr>
              <w:pStyle w:val="TableContents"/>
              <w:bidi w:val="0"/>
              <w:spacing w:before="0" w:after="283"/>
              <w:jc w:val="left"/>
              <w:rPr/>
            </w:pPr>
            <w:r>
              <w:rPr/>
              <w:t xml:space="preserve">162 </w:t>
            </w:r>
          </w:p>
        </w:tc>
        <w:tc>
          <w:tcPr>
            <w:tcW w:w="1307" w:type="dxa"/>
            <w:tcBorders/>
            <w:vAlign w:val="center"/>
          </w:tcPr>
          <w:p>
            <w:pPr>
              <w:pStyle w:val="TableContents"/>
              <w:bidi w:val="0"/>
              <w:spacing w:before="0" w:after="283"/>
              <w:jc w:val="left"/>
              <w:rPr/>
            </w:pPr>
            <w:r>
              <w:rPr/>
              <w:t xml:space="preserve">61.6 </w:t>
            </w:r>
          </w:p>
        </w:tc>
        <w:tc>
          <w:tcPr>
            <w:tcW w:w="654" w:type="dxa"/>
            <w:tcBorders/>
            <w:vAlign w:val="center"/>
          </w:tcPr>
          <w:p>
            <w:pPr>
              <w:pStyle w:val="TableContents"/>
              <w:bidi w:val="0"/>
              <w:spacing w:before="0" w:after="283"/>
              <w:jc w:val="left"/>
              <w:rPr/>
            </w:pPr>
            <w:r>
              <w:rPr/>
              <w:t xml:space="preserve">168 </w:t>
            </w:r>
          </w:p>
        </w:tc>
        <w:tc>
          <w:tcPr>
            <w:tcW w:w="1293" w:type="dxa"/>
            <w:tcBorders/>
            <w:vAlign w:val="center"/>
          </w:tcPr>
          <w:p>
            <w:pPr>
              <w:pStyle w:val="TableContents"/>
              <w:bidi w:val="0"/>
              <w:spacing w:before="0" w:after="283"/>
              <w:jc w:val="left"/>
              <w:rPr/>
            </w:pPr>
            <w:r>
              <w:rPr/>
              <w:t xml:space="preserve">57.7 </w:t>
            </w:r>
          </w:p>
        </w:tc>
        <w:tc>
          <w:tcPr>
            <w:tcW w:w="985" w:type="dxa"/>
            <w:tcBorders/>
            <w:vAlign w:val="center"/>
          </w:tcPr>
          <w:p>
            <w:pPr>
              <w:pStyle w:val="TableContents"/>
              <w:bidi w:val="0"/>
              <w:spacing w:before="0" w:after="283"/>
              <w:jc w:val="left"/>
              <w:rPr/>
            </w:pPr>
            <w:r>
              <w:rPr/>
              <w:t xml:space="preserve">164 </w:t>
            </w:r>
          </w:p>
        </w:tc>
        <w:tc>
          <w:tcPr>
            <w:tcW w:w="1437" w:type="dxa"/>
            <w:tcBorders/>
            <w:vAlign w:val="center"/>
          </w:tcPr>
          <w:p>
            <w:pPr>
              <w:pStyle w:val="TableContents"/>
              <w:bidi w:val="0"/>
              <w:spacing w:before="0" w:after="283"/>
              <w:jc w:val="left"/>
              <w:rPr/>
            </w:pPr>
            <w:r>
              <w:rPr/>
              <w:t xml:space="preserve">52.2 </w:t>
            </w:r>
          </w:p>
        </w:tc>
      </w:tr>
      <w:tr>
        <w:trPr/>
        <w:tc>
          <w:tcPr>
            <w:tcW w:w="1632" w:type="dxa"/>
            <w:tcBorders/>
            <w:vAlign w:val="center"/>
          </w:tcPr>
          <w:p>
            <w:pPr>
              <w:pStyle w:val="TableContents"/>
              <w:bidi w:val="0"/>
              <w:spacing w:before="0" w:after="283"/>
              <w:jc w:val="left"/>
              <w:rPr/>
            </w:pPr>
            <w:r>
              <w:rPr/>
              <w:t xml:space="preserve">Guinea </w:t>
            </w:r>
          </w:p>
        </w:tc>
        <w:tc>
          <w:tcPr>
            <w:tcW w:w="690" w:type="dxa"/>
            <w:tcBorders/>
            <w:vAlign w:val="center"/>
          </w:tcPr>
          <w:p>
            <w:pPr>
              <w:pStyle w:val="TableContents"/>
              <w:bidi w:val="0"/>
              <w:spacing w:before="0" w:after="283"/>
              <w:jc w:val="left"/>
              <w:rPr/>
            </w:pPr>
            <w:r>
              <w:rPr/>
              <w:t xml:space="preserve">167 </w:t>
            </w:r>
          </w:p>
        </w:tc>
        <w:tc>
          <w:tcPr>
            <w:tcW w:w="1328" w:type="dxa"/>
            <w:tcBorders/>
            <w:vAlign w:val="center"/>
          </w:tcPr>
          <w:p>
            <w:pPr>
              <w:pStyle w:val="TableContents"/>
              <w:bidi w:val="0"/>
              <w:spacing w:before="0" w:after="283"/>
              <w:jc w:val="left"/>
              <w:rPr/>
            </w:pPr>
            <w:r>
              <w:rPr/>
              <w:t xml:space="preserve">59.0 </w:t>
            </w:r>
          </w:p>
        </w:tc>
        <w:tc>
          <w:tcPr>
            <w:tcW w:w="879" w:type="dxa"/>
            <w:tcBorders/>
            <w:vAlign w:val="center"/>
          </w:tcPr>
          <w:p>
            <w:pPr>
              <w:pStyle w:val="TableContents"/>
              <w:bidi w:val="0"/>
              <w:spacing w:before="0" w:after="283"/>
              <w:jc w:val="left"/>
              <w:rPr/>
            </w:pPr>
            <w:r>
              <w:rPr/>
              <w:t xml:space="preserve">171 </w:t>
            </w:r>
          </w:p>
        </w:tc>
        <w:tc>
          <w:tcPr>
            <w:tcW w:w="1307" w:type="dxa"/>
            <w:tcBorders/>
            <w:vAlign w:val="center"/>
          </w:tcPr>
          <w:p>
            <w:pPr>
              <w:pStyle w:val="TableContents"/>
              <w:bidi w:val="0"/>
              <w:spacing w:before="0" w:after="283"/>
              <w:jc w:val="left"/>
              <w:rPr/>
            </w:pPr>
            <w:r>
              <w:rPr/>
              <w:t xml:space="preserve">59.8 </w:t>
            </w:r>
          </w:p>
        </w:tc>
        <w:tc>
          <w:tcPr>
            <w:tcW w:w="654" w:type="dxa"/>
            <w:tcBorders/>
            <w:vAlign w:val="center"/>
          </w:tcPr>
          <w:p>
            <w:pPr>
              <w:pStyle w:val="TableContents"/>
              <w:bidi w:val="0"/>
              <w:spacing w:before="0" w:after="283"/>
              <w:jc w:val="left"/>
              <w:rPr/>
            </w:pPr>
            <w:r>
              <w:rPr/>
              <w:t xml:space="preserve">166 </w:t>
            </w:r>
          </w:p>
        </w:tc>
        <w:tc>
          <w:tcPr>
            <w:tcW w:w="1293" w:type="dxa"/>
            <w:tcBorders/>
            <w:vAlign w:val="center"/>
          </w:tcPr>
          <w:p>
            <w:pPr>
              <w:pStyle w:val="TableContents"/>
              <w:bidi w:val="0"/>
              <w:spacing w:before="0" w:after="283"/>
              <w:jc w:val="left"/>
              <w:rPr/>
            </w:pPr>
            <w:r>
              <w:rPr/>
              <w:t xml:space="preserve">58.2 </w:t>
            </w:r>
          </w:p>
        </w:tc>
        <w:tc>
          <w:tcPr>
            <w:tcW w:w="985" w:type="dxa"/>
            <w:tcBorders/>
            <w:vAlign w:val="center"/>
          </w:tcPr>
          <w:p>
            <w:pPr>
              <w:pStyle w:val="TableContents"/>
              <w:bidi w:val="0"/>
              <w:spacing w:before="0" w:after="283"/>
              <w:jc w:val="left"/>
              <w:rPr/>
            </w:pPr>
            <w:r>
              <w:rPr/>
              <w:t xml:space="preserve">166 </w:t>
            </w:r>
          </w:p>
        </w:tc>
        <w:tc>
          <w:tcPr>
            <w:tcW w:w="1437" w:type="dxa"/>
            <w:tcBorders/>
            <w:vAlign w:val="center"/>
          </w:tcPr>
          <w:p>
            <w:pPr>
              <w:pStyle w:val="TableContents"/>
              <w:bidi w:val="0"/>
              <w:spacing w:before="0" w:after="283"/>
              <w:jc w:val="left"/>
              <w:rPr/>
            </w:pPr>
            <w:r>
              <w:rPr/>
              <w:t xml:space="preserve">51.7 </w:t>
            </w:r>
          </w:p>
        </w:tc>
      </w:tr>
      <w:tr>
        <w:trPr/>
        <w:tc>
          <w:tcPr>
            <w:tcW w:w="1632" w:type="dxa"/>
            <w:tcBorders/>
            <w:vAlign w:val="center"/>
          </w:tcPr>
          <w:p>
            <w:pPr>
              <w:pStyle w:val="TableContents"/>
              <w:bidi w:val="0"/>
              <w:spacing w:before="0" w:after="283"/>
              <w:jc w:val="left"/>
              <w:rPr/>
            </w:pPr>
            <w:r>
              <w:rPr/>
              <w:t xml:space="preserve">Guinea-Bissau </w:t>
            </w:r>
          </w:p>
        </w:tc>
        <w:tc>
          <w:tcPr>
            <w:tcW w:w="690" w:type="dxa"/>
            <w:tcBorders/>
            <w:vAlign w:val="center"/>
          </w:tcPr>
          <w:p>
            <w:pPr>
              <w:pStyle w:val="TableContents"/>
              <w:bidi w:val="0"/>
              <w:spacing w:before="0" w:after="283"/>
              <w:jc w:val="left"/>
              <w:rPr/>
            </w:pPr>
            <w:r>
              <w:rPr/>
              <w:t xml:space="preserve">168 </w:t>
            </w:r>
          </w:p>
        </w:tc>
        <w:tc>
          <w:tcPr>
            <w:tcW w:w="1328" w:type="dxa"/>
            <w:tcBorders/>
            <w:vAlign w:val="center"/>
          </w:tcPr>
          <w:p>
            <w:pPr>
              <w:pStyle w:val="TableContents"/>
              <w:bidi w:val="0"/>
              <w:spacing w:before="0" w:after="283"/>
              <w:jc w:val="left"/>
              <w:rPr/>
            </w:pPr>
            <w:r>
              <w:rPr/>
              <w:t xml:space="preserve">58.9 </w:t>
            </w:r>
          </w:p>
        </w:tc>
        <w:tc>
          <w:tcPr>
            <w:tcW w:w="879" w:type="dxa"/>
            <w:tcBorders/>
            <w:vAlign w:val="center"/>
          </w:tcPr>
          <w:p>
            <w:pPr>
              <w:pStyle w:val="TableContents"/>
              <w:bidi w:val="0"/>
              <w:spacing w:before="0" w:after="283"/>
              <w:jc w:val="left"/>
              <w:rPr/>
            </w:pPr>
            <w:r>
              <w:rPr/>
              <w:t xml:space="preserve">167 </w:t>
            </w:r>
          </w:p>
        </w:tc>
        <w:tc>
          <w:tcPr>
            <w:tcW w:w="1307" w:type="dxa"/>
            <w:tcBorders/>
            <w:vAlign w:val="center"/>
          </w:tcPr>
          <w:p>
            <w:pPr>
              <w:pStyle w:val="TableContents"/>
              <w:bidi w:val="0"/>
              <w:spacing w:before="0" w:after="283"/>
              <w:jc w:val="left"/>
              <w:rPr/>
            </w:pPr>
            <w:r>
              <w:rPr/>
              <w:t xml:space="preserve">60.5 </w:t>
            </w:r>
          </w:p>
        </w:tc>
        <w:tc>
          <w:tcPr>
            <w:tcW w:w="654" w:type="dxa"/>
            <w:tcBorders/>
            <w:vAlign w:val="center"/>
          </w:tcPr>
          <w:p>
            <w:pPr>
              <w:pStyle w:val="TableContents"/>
              <w:bidi w:val="0"/>
              <w:spacing w:before="0" w:after="283"/>
              <w:jc w:val="left"/>
              <w:rPr/>
            </w:pPr>
            <w:r>
              <w:rPr/>
              <w:t xml:space="preserve">169 </w:t>
            </w:r>
          </w:p>
        </w:tc>
        <w:tc>
          <w:tcPr>
            <w:tcW w:w="1293" w:type="dxa"/>
            <w:tcBorders/>
            <w:vAlign w:val="center"/>
          </w:tcPr>
          <w:p>
            <w:pPr>
              <w:pStyle w:val="TableContents"/>
              <w:bidi w:val="0"/>
              <w:spacing w:before="0" w:after="283"/>
              <w:jc w:val="left"/>
              <w:rPr/>
            </w:pPr>
            <w:r>
              <w:rPr/>
              <w:t xml:space="preserve">57.2 </w:t>
            </w:r>
          </w:p>
        </w:tc>
        <w:tc>
          <w:tcPr>
            <w:tcW w:w="985" w:type="dxa"/>
            <w:tcBorders/>
            <w:vAlign w:val="center"/>
          </w:tcPr>
          <w:p>
            <w:pPr>
              <w:pStyle w:val="TableContents"/>
              <w:bidi w:val="0"/>
              <w:spacing w:before="0" w:after="283"/>
              <w:jc w:val="left"/>
              <w:rPr/>
            </w:pPr>
            <w:r>
              <w:rPr/>
              <w:t xml:space="preserve">168 </w:t>
            </w:r>
          </w:p>
        </w:tc>
        <w:tc>
          <w:tcPr>
            <w:tcW w:w="1437" w:type="dxa"/>
            <w:tcBorders/>
            <w:vAlign w:val="center"/>
          </w:tcPr>
          <w:p>
            <w:pPr>
              <w:pStyle w:val="TableContents"/>
              <w:bidi w:val="0"/>
              <w:spacing w:before="0" w:after="283"/>
              <w:jc w:val="left"/>
              <w:rPr/>
            </w:pPr>
            <w:r>
              <w:rPr/>
              <w:t xml:space="preserve">51.5 </w:t>
            </w:r>
          </w:p>
        </w:tc>
      </w:tr>
      <w:tr>
        <w:trPr/>
        <w:tc>
          <w:tcPr>
            <w:tcW w:w="1632" w:type="dxa"/>
            <w:tcBorders/>
            <w:vAlign w:val="center"/>
          </w:tcPr>
          <w:p>
            <w:pPr>
              <w:pStyle w:val="TableContents"/>
              <w:bidi w:val="0"/>
              <w:spacing w:before="0" w:after="283"/>
              <w:jc w:val="left"/>
              <w:rPr/>
            </w:pPr>
            <w:r>
              <w:rPr/>
              <w:t xml:space="preserve">Swazimaa </w:t>
            </w:r>
          </w:p>
        </w:tc>
        <w:tc>
          <w:tcPr>
            <w:tcW w:w="690" w:type="dxa"/>
            <w:tcBorders/>
            <w:vAlign w:val="center"/>
          </w:tcPr>
          <w:p>
            <w:pPr>
              <w:pStyle w:val="TableContents"/>
              <w:bidi w:val="0"/>
              <w:spacing w:before="0" w:after="283"/>
              <w:jc w:val="left"/>
              <w:rPr/>
            </w:pPr>
            <w:r>
              <w:rPr/>
              <w:t xml:space="preserve">168 </w:t>
            </w:r>
          </w:p>
        </w:tc>
        <w:tc>
          <w:tcPr>
            <w:tcW w:w="1328" w:type="dxa"/>
            <w:tcBorders/>
            <w:vAlign w:val="center"/>
          </w:tcPr>
          <w:p>
            <w:pPr>
              <w:pStyle w:val="TableContents"/>
              <w:bidi w:val="0"/>
              <w:spacing w:before="0" w:after="283"/>
              <w:jc w:val="left"/>
              <w:rPr/>
            </w:pPr>
            <w:r>
              <w:rPr/>
              <w:t xml:space="preserve">58.9 </w:t>
            </w:r>
          </w:p>
        </w:tc>
        <w:tc>
          <w:tcPr>
            <w:tcW w:w="879" w:type="dxa"/>
            <w:tcBorders/>
            <w:vAlign w:val="center"/>
          </w:tcPr>
          <w:p>
            <w:pPr>
              <w:pStyle w:val="TableContents"/>
              <w:bidi w:val="0"/>
              <w:spacing w:before="0" w:after="283"/>
              <w:jc w:val="left"/>
              <w:rPr/>
            </w:pPr>
            <w:r>
              <w:rPr/>
              <w:t xml:space="preserve">164 </w:t>
            </w:r>
          </w:p>
        </w:tc>
        <w:tc>
          <w:tcPr>
            <w:tcW w:w="1307" w:type="dxa"/>
            <w:tcBorders/>
            <w:vAlign w:val="center"/>
          </w:tcPr>
          <w:p>
            <w:pPr>
              <w:pStyle w:val="TableContents"/>
              <w:bidi w:val="0"/>
              <w:spacing w:before="0" w:after="283"/>
              <w:jc w:val="left"/>
              <w:rPr/>
            </w:pPr>
            <w:r>
              <w:rPr/>
              <w:t xml:space="preserve">61.1 </w:t>
            </w:r>
          </w:p>
        </w:tc>
        <w:tc>
          <w:tcPr>
            <w:tcW w:w="654" w:type="dxa"/>
            <w:tcBorders/>
            <w:vAlign w:val="center"/>
          </w:tcPr>
          <w:p>
            <w:pPr>
              <w:pStyle w:val="TableContents"/>
              <w:bidi w:val="0"/>
              <w:spacing w:before="0" w:after="283"/>
              <w:jc w:val="left"/>
              <w:rPr/>
            </w:pPr>
            <w:r>
              <w:rPr/>
              <w:t xml:space="preserve">171 </w:t>
            </w:r>
          </w:p>
        </w:tc>
        <w:tc>
          <w:tcPr>
            <w:tcW w:w="1293" w:type="dxa"/>
            <w:tcBorders/>
            <w:vAlign w:val="center"/>
          </w:tcPr>
          <w:p>
            <w:pPr>
              <w:pStyle w:val="TableContents"/>
              <w:bidi w:val="0"/>
              <w:spacing w:before="0" w:after="283"/>
              <w:jc w:val="left"/>
              <w:rPr/>
            </w:pPr>
            <w:r>
              <w:rPr/>
              <w:t xml:space="preserve">56.6 </w:t>
            </w:r>
          </w:p>
        </w:tc>
        <w:tc>
          <w:tcPr>
            <w:tcW w:w="985" w:type="dxa"/>
            <w:tcBorders/>
            <w:vAlign w:val="center"/>
          </w:tcPr>
          <w:p>
            <w:pPr>
              <w:pStyle w:val="TableContents"/>
              <w:bidi w:val="0"/>
              <w:spacing w:before="0" w:after="283"/>
              <w:jc w:val="left"/>
              <w:rPr/>
            </w:pPr>
            <w:r>
              <w:rPr/>
              <w:t xml:space="preserve">172 </w:t>
            </w:r>
          </w:p>
        </w:tc>
        <w:tc>
          <w:tcPr>
            <w:tcW w:w="1437" w:type="dxa"/>
            <w:tcBorders/>
            <w:vAlign w:val="center"/>
          </w:tcPr>
          <w:p>
            <w:pPr>
              <w:pStyle w:val="TableContents"/>
              <w:bidi w:val="0"/>
              <w:spacing w:before="0" w:after="283"/>
              <w:jc w:val="left"/>
              <w:rPr/>
            </w:pPr>
            <w:r>
              <w:rPr/>
              <w:t xml:space="preserve">50.9 </w:t>
            </w:r>
          </w:p>
        </w:tc>
      </w:tr>
      <w:tr>
        <w:trPr/>
        <w:tc>
          <w:tcPr>
            <w:tcW w:w="1632" w:type="dxa"/>
            <w:tcBorders/>
            <w:vAlign w:val="center"/>
          </w:tcPr>
          <w:p>
            <w:pPr>
              <w:pStyle w:val="TableContents"/>
              <w:bidi w:val="0"/>
              <w:spacing w:before="0" w:after="283"/>
              <w:jc w:val="left"/>
              <w:rPr/>
            </w:pPr>
            <w:r>
              <w:rPr/>
              <w:t xml:space="preserve">Malawi </w:t>
            </w:r>
          </w:p>
        </w:tc>
        <w:tc>
          <w:tcPr>
            <w:tcW w:w="690" w:type="dxa"/>
            <w:tcBorders/>
            <w:vAlign w:val="center"/>
          </w:tcPr>
          <w:p>
            <w:pPr>
              <w:pStyle w:val="TableContents"/>
              <w:bidi w:val="0"/>
              <w:spacing w:before="0" w:after="283"/>
              <w:jc w:val="left"/>
              <w:rPr/>
            </w:pPr>
            <w:r>
              <w:rPr/>
              <w:t xml:space="preserve">170 </w:t>
            </w:r>
          </w:p>
        </w:tc>
        <w:tc>
          <w:tcPr>
            <w:tcW w:w="1328" w:type="dxa"/>
            <w:tcBorders/>
            <w:vAlign w:val="center"/>
          </w:tcPr>
          <w:p>
            <w:pPr>
              <w:pStyle w:val="TableContents"/>
              <w:bidi w:val="0"/>
              <w:spacing w:before="0" w:after="283"/>
              <w:jc w:val="left"/>
              <w:rPr/>
            </w:pPr>
            <w:r>
              <w:rPr/>
              <w:t xml:space="preserve">58.3 </w:t>
            </w:r>
          </w:p>
        </w:tc>
        <w:tc>
          <w:tcPr>
            <w:tcW w:w="879" w:type="dxa"/>
            <w:tcBorders/>
            <w:vAlign w:val="center"/>
          </w:tcPr>
          <w:p>
            <w:pPr>
              <w:pStyle w:val="TableContents"/>
              <w:bidi w:val="0"/>
              <w:spacing w:before="0" w:after="283"/>
              <w:jc w:val="left"/>
              <w:rPr/>
            </w:pPr>
            <w:r>
              <w:rPr/>
              <w:t xml:space="preserve">170 </w:t>
            </w:r>
          </w:p>
        </w:tc>
        <w:tc>
          <w:tcPr>
            <w:tcW w:w="1307" w:type="dxa"/>
            <w:tcBorders/>
            <w:vAlign w:val="center"/>
          </w:tcPr>
          <w:p>
            <w:pPr>
              <w:pStyle w:val="TableContents"/>
              <w:bidi w:val="0"/>
              <w:spacing w:before="0" w:after="283"/>
              <w:jc w:val="left"/>
              <w:rPr/>
            </w:pPr>
            <w:r>
              <w:rPr/>
              <w:t xml:space="preserve">59.9 </w:t>
            </w:r>
          </w:p>
        </w:tc>
        <w:tc>
          <w:tcPr>
            <w:tcW w:w="654" w:type="dxa"/>
            <w:tcBorders/>
            <w:vAlign w:val="center"/>
          </w:tcPr>
          <w:p>
            <w:pPr>
              <w:pStyle w:val="TableContents"/>
              <w:bidi w:val="0"/>
              <w:spacing w:before="0" w:after="283"/>
              <w:jc w:val="left"/>
              <w:rPr/>
            </w:pPr>
            <w:r>
              <w:rPr/>
              <w:t xml:space="preserve">170 </w:t>
            </w:r>
          </w:p>
        </w:tc>
        <w:tc>
          <w:tcPr>
            <w:tcW w:w="1293" w:type="dxa"/>
            <w:tcBorders/>
            <w:vAlign w:val="center"/>
          </w:tcPr>
          <w:p>
            <w:pPr>
              <w:pStyle w:val="TableContents"/>
              <w:bidi w:val="0"/>
              <w:spacing w:before="0" w:after="283"/>
              <w:jc w:val="left"/>
              <w:rPr/>
            </w:pPr>
            <w:r>
              <w:rPr/>
              <w:t xml:space="preserve">56.7 </w:t>
            </w:r>
          </w:p>
        </w:tc>
        <w:tc>
          <w:tcPr>
            <w:tcW w:w="985" w:type="dxa"/>
            <w:tcBorders/>
            <w:vAlign w:val="center"/>
          </w:tcPr>
          <w:p>
            <w:pPr>
              <w:pStyle w:val="TableContents"/>
              <w:bidi w:val="0"/>
              <w:spacing w:before="0" w:after="283"/>
              <w:jc w:val="left"/>
              <w:rPr/>
            </w:pPr>
            <w:r>
              <w:rPr/>
              <w:t xml:space="preserve">169 </w:t>
            </w:r>
          </w:p>
        </w:tc>
        <w:tc>
          <w:tcPr>
            <w:tcW w:w="1437" w:type="dxa"/>
            <w:tcBorders/>
            <w:vAlign w:val="center"/>
          </w:tcPr>
          <w:p>
            <w:pPr>
              <w:pStyle w:val="TableContents"/>
              <w:bidi w:val="0"/>
              <w:spacing w:before="0" w:after="283"/>
              <w:jc w:val="left"/>
              <w:rPr/>
            </w:pPr>
            <w:r>
              <w:rPr/>
              <w:t xml:space="preserve">51.2 </w:t>
            </w:r>
          </w:p>
        </w:tc>
      </w:tr>
      <w:tr>
        <w:trPr/>
        <w:tc>
          <w:tcPr>
            <w:tcW w:w="1632" w:type="dxa"/>
            <w:tcBorders/>
            <w:vAlign w:val="center"/>
          </w:tcPr>
          <w:p>
            <w:pPr>
              <w:pStyle w:val="TableContents"/>
              <w:bidi w:val="0"/>
              <w:spacing w:before="0" w:after="283"/>
              <w:jc w:val="left"/>
              <w:rPr/>
            </w:pPr>
            <w:r>
              <w:rPr/>
              <w:t xml:space="preserve">Mali </w:t>
            </w:r>
          </w:p>
        </w:tc>
        <w:tc>
          <w:tcPr>
            <w:tcW w:w="690" w:type="dxa"/>
            <w:tcBorders/>
            <w:vAlign w:val="center"/>
          </w:tcPr>
          <w:p>
            <w:pPr>
              <w:pStyle w:val="TableContents"/>
              <w:bidi w:val="0"/>
              <w:spacing w:before="0" w:after="283"/>
              <w:jc w:val="left"/>
              <w:rPr/>
            </w:pPr>
            <w:r>
              <w:rPr/>
              <w:t xml:space="preserve">171 </w:t>
            </w:r>
          </w:p>
        </w:tc>
        <w:tc>
          <w:tcPr>
            <w:tcW w:w="1328" w:type="dxa"/>
            <w:tcBorders/>
            <w:vAlign w:val="center"/>
          </w:tcPr>
          <w:p>
            <w:pPr>
              <w:pStyle w:val="TableContents"/>
              <w:bidi w:val="0"/>
              <w:spacing w:before="0" w:after="283"/>
              <w:jc w:val="left"/>
              <w:rPr/>
            </w:pPr>
            <w:r>
              <w:rPr/>
              <w:t xml:space="preserve">58.2 </w:t>
            </w:r>
          </w:p>
        </w:tc>
        <w:tc>
          <w:tcPr>
            <w:tcW w:w="879" w:type="dxa"/>
            <w:tcBorders/>
            <w:vAlign w:val="center"/>
          </w:tcPr>
          <w:p>
            <w:pPr>
              <w:pStyle w:val="TableContents"/>
              <w:bidi w:val="0"/>
              <w:spacing w:before="0" w:after="283"/>
              <w:jc w:val="left"/>
              <w:rPr/>
            </w:pPr>
            <w:r>
              <w:rPr/>
              <w:t xml:space="preserve">175 </w:t>
            </w:r>
          </w:p>
        </w:tc>
        <w:tc>
          <w:tcPr>
            <w:tcW w:w="1307" w:type="dxa"/>
            <w:tcBorders/>
            <w:vAlign w:val="center"/>
          </w:tcPr>
          <w:p>
            <w:pPr>
              <w:pStyle w:val="TableContents"/>
              <w:bidi w:val="0"/>
              <w:spacing w:before="0" w:after="283"/>
              <w:jc w:val="left"/>
              <w:rPr/>
            </w:pPr>
            <w:r>
              <w:rPr/>
              <w:t xml:space="preserve">58.3 </w:t>
            </w:r>
          </w:p>
        </w:tc>
        <w:tc>
          <w:tcPr>
            <w:tcW w:w="654" w:type="dxa"/>
            <w:tcBorders/>
            <w:vAlign w:val="center"/>
          </w:tcPr>
          <w:p>
            <w:pPr>
              <w:pStyle w:val="TableContents"/>
              <w:bidi w:val="0"/>
              <w:spacing w:before="0" w:after="283"/>
              <w:jc w:val="left"/>
              <w:rPr/>
            </w:pPr>
            <w:r>
              <w:rPr/>
              <w:t xml:space="preserve">166 </w:t>
            </w:r>
          </w:p>
        </w:tc>
        <w:tc>
          <w:tcPr>
            <w:tcW w:w="1293" w:type="dxa"/>
            <w:tcBorders/>
            <w:vAlign w:val="center"/>
          </w:tcPr>
          <w:p>
            <w:pPr>
              <w:pStyle w:val="TableContents"/>
              <w:bidi w:val="0"/>
              <w:spacing w:before="0" w:after="283"/>
              <w:jc w:val="left"/>
              <w:rPr/>
            </w:pPr>
            <w:r>
              <w:rPr/>
              <w:t xml:space="preserve">58.2 </w:t>
            </w:r>
          </w:p>
        </w:tc>
        <w:tc>
          <w:tcPr>
            <w:tcW w:w="985" w:type="dxa"/>
            <w:tcBorders/>
            <w:vAlign w:val="center"/>
          </w:tcPr>
          <w:p>
            <w:pPr>
              <w:pStyle w:val="TableContents"/>
              <w:bidi w:val="0"/>
              <w:spacing w:before="0" w:after="283"/>
              <w:jc w:val="left"/>
              <w:rPr/>
            </w:pPr>
            <w:r>
              <w:rPr/>
              <w:t xml:space="preserve">171 </w:t>
            </w:r>
          </w:p>
        </w:tc>
        <w:tc>
          <w:tcPr>
            <w:tcW w:w="1437" w:type="dxa"/>
            <w:tcBorders/>
            <w:vAlign w:val="center"/>
          </w:tcPr>
          <w:p>
            <w:pPr>
              <w:pStyle w:val="TableContents"/>
              <w:bidi w:val="0"/>
              <w:spacing w:before="0" w:after="283"/>
              <w:jc w:val="left"/>
              <w:rPr/>
            </w:pPr>
            <w:r>
              <w:rPr/>
              <w:t xml:space="preserve">51.1 </w:t>
            </w:r>
          </w:p>
        </w:tc>
      </w:tr>
      <w:tr>
        <w:trPr/>
        <w:tc>
          <w:tcPr>
            <w:tcW w:w="1632" w:type="dxa"/>
            <w:tcBorders/>
            <w:vAlign w:val="center"/>
          </w:tcPr>
          <w:p>
            <w:pPr>
              <w:pStyle w:val="TableContents"/>
              <w:bidi w:val="0"/>
              <w:spacing w:before="0" w:after="283"/>
              <w:jc w:val="left"/>
              <w:rPr/>
            </w:pPr>
            <w:r>
              <w:rPr/>
              <w:t xml:space="preserve">Päiväntasaajan Guinea </w:t>
            </w:r>
          </w:p>
        </w:tc>
        <w:tc>
          <w:tcPr>
            <w:tcW w:w="690" w:type="dxa"/>
            <w:tcBorders/>
            <w:vAlign w:val="center"/>
          </w:tcPr>
          <w:p>
            <w:pPr>
              <w:pStyle w:val="TableContents"/>
              <w:bidi w:val="0"/>
              <w:spacing w:before="0" w:after="283"/>
              <w:jc w:val="left"/>
              <w:rPr/>
            </w:pPr>
            <w:r>
              <w:rPr/>
              <w:t xml:space="preserve">171 </w:t>
            </w:r>
          </w:p>
        </w:tc>
        <w:tc>
          <w:tcPr>
            <w:tcW w:w="1328" w:type="dxa"/>
            <w:tcBorders/>
            <w:vAlign w:val="center"/>
          </w:tcPr>
          <w:p>
            <w:pPr>
              <w:pStyle w:val="TableContents"/>
              <w:bidi w:val="0"/>
              <w:spacing w:before="0" w:after="283"/>
              <w:jc w:val="left"/>
              <w:rPr/>
            </w:pPr>
            <w:r>
              <w:rPr/>
              <w:t xml:space="preserve">58.2 </w:t>
            </w:r>
          </w:p>
        </w:tc>
        <w:tc>
          <w:tcPr>
            <w:tcW w:w="879" w:type="dxa"/>
            <w:tcBorders/>
            <w:vAlign w:val="center"/>
          </w:tcPr>
          <w:p>
            <w:pPr>
              <w:pStyle w:val="TableContents"/>
              <w:bidi w:val="0"/>
              <w:spacing w:before="0" w:after="283"/>
              <w:jc w:val="left"/>
              <w:rPr/>
            </w:pPr>
            <w:r>
              <w:rPr/>
              <w:t xml:space="preserve">169 </w:t>
            </w:r>
          </w:p>
        </w:tc>
        <w:tc>
          <w:tcPr>
            <w:tcW w:w="1307" w:type="dxa"/>
            <w:tcBorders/>
            <w:vAlign w:val="center"/>
          </w:tcPr>
          <w:p>
            <w:pPr>
              <w:pStyle w:val="TableContents"/>
              <w:bidi w:val="0"/>
              <w:spacing w:before="0" w:after="283"/>
              <w:jc w:val="left"/>
              <w:rPr/>
            </w:pPr>
            <w:r>
              <w:rPr/>
              <w:t xml:space="preserve">60.0 </w:t>
            </w:r>
          </w:p>
        </w:tc>
        <w:tc>
          <w:tcPr>
            <w:tcW w:w="654" w:type="dxa"/>
            <w:tcBorders/>
            <w:vAlign w:val="center"/>
          </w:tcPr>
          <w:p>
            <w:pPr>
              <w:pStyle w:val="TableContents"/>
              <w:bidi w:val="0"/>
              <w:spacing w:before="0" w:after="283"/>
              <w:jc w:val="left"/>
              <w:rPr/>
            </w:pPr>
            <w:r>
              <w:rPr/>
              <w:t xml:space="preserve">171 </w:t>
            </w:r>
          </w:p>
        </w:tc>
        <w:tc>
          <w:tcPr>
            <w:tcW w:w="1293" w:type="dxa"/>
            <w:tcBorders/>
            <w:vAlign w:val="center"/>
          </w:tcPr>
          <w:p>
            <w:pPr>
              <w:pStyle w:val="TableContents"/>
              <w:bidi w:val="0"/>
              <w:spacing w:before="0" w:after="283"/>
              <w:jc w:val="left"/>
              <w:rPr/>
            </w:pPr>
            <w:r>
              <w:rPr/>
              <w:t xml:space="preserve">56.6 </w:t>
            </w:r>
          </w:p>
        </w:tc>
        <w:tc>
          <w:tcPr>
            <w:tcW w:w="985" w:type="dxa"/>
            <w:tcBorders/>
            <w:vAlign w:val="center"/>
          </w:tcPr>
          <w:p>
            <w:pPr>
              <w:pStyle w:val="TableContents"/>
              <w:bidi w:val="0"/>
              <w:spacing w:before="0" w:after="283"/>
              <w:jc w:val="left"/>
              <w:rPr/>
            </w:pPr>
            <w:r>
              <w:rPr/>
              <w:t xml:space="preserve">169 </w:t>
            </w:r>
          </w:p>
        </w:tc>
        <w:tc>
          <w:tcPr>
            <w:tcW w:w="1437" w:type="dxa"/>
            <w:tcBorders/>
            <w:vAlign w:val="center"/>
          </w:tcPr>
          <w:p>
            <w:pPr>
              <w:pStyle w:val="TableContents"/>
              <w:bidi w:val="0"/>
              <w:spacing w:before="0" w:after="283"/>
              <w:jc w:val="left"/>
              <w:rPr/>
            </w:pPr>
            <w:r>
              <w:rPr/>
              <w:t xml:space="preserve">51.2 </w:t>
            </w:r>
          </w:p>
        </w:tc>
      </w:tr>
      <w:tr>
        <w:trPr/>
        <w:tc>
          <w:tcPr>
            <w:tcW w:w="1632" w:type="dxa"/>
            <w:tcBorders/>
            <w:vAlign w:val="center"/>
          </w:tcPr>
          <w:p>
            <w:pPr>
              <w:pStyle w:val="TableContents"/>
              <w:bidi w:val="0"/>
              <w:spacing w:before="0" w:after="283"/>
              <w:jc w:val="left"/>
              <w:rPr/>
            </w:pPr>
            <w:r>
              <w:rPr/>
              <w:t xml:space="preserve">Mosambik </w:t>
            </w:r>
          </w:p>
        </w:tc>
        <w:tc>
          <w:tcPr>
            <w:tcW w:w="690" w:type="dxa"/>
            <w:tcBorders/>
            <w:vAlign w:val="center"/>
          </w:tcPr>
          <w:p>
            <w:pPr>
              <w:pStyle w:val="TableContents"/>
              <w:bidi w:val="0"/>
              <w:spacing w:before="0" w:after="283"/>
              <w:jc w:val="left"/>
              <w:rPr/>
            </w:pPr>
            <w:r>
              <w:rPr/>
              <w:t xml:space="preserve">173 </w:t>
            </w:r>
          </w:p>
        </w:tc>
        <w:tc>
          <w:tcPr>
            <w:tcW w:w="1328" w:type="dxa"/>
            <w:tcBorders/>
            <w:vAlign w:val="center"/>
          </w:tcPr>
          <w:p>
            <w:pPr>
              <w:pStyle w:val="TableContents"/>
              <w:bidi w:val="0"/>
              <w:spacing w:before="0" w:after="283"/>
              <w:jc w:val="left"/>
              <w:rPr/>
            </w:pPr>
            <w:r>
              <w:rPr/>
              <w:t xml:space="preserve">57.6 </w:t>
            </w:r>
          </w:p>
        </w:tc>
        <w:tc>
          <w:tcPr>
            <w:tcW w:w="879" w:type="dxa"/>
            <w:tcBorders/>
            <w:vAlign w:val="center"/>
          </w:tcPr>
          <w:p>
            <w:pPr>
              <w:pStyle w:val="TableContents"/>
              <w:bidi w:val="0"/>
              <w:spacing w:before="0" w:after="283"/>
              <w:jc w:val="left"/>
              <w:rPr/>
            </w:pPr>
            <w:r>
              <w:rPr/>
              <w:t xml:space="preserve">172 </w:t>
            </w:r>
          </w:p>
        </w:tc>
        <w:tc>
          <w:tcPr>
            <w:tcW w:w="1307" w:type="dxa"/>
            <w:tcBorders/>
            <w:vAlign w:val="center"/>
          </w:tcPr>
          <w:p>
            <w:pPr>
              <w:pStyle w:val="TableContents"/>
              <w:bidi w:val="0"/>
              <w:spacing w:before="0" w:after="283"/>
              <w:jc w:val="left"/>
              <w:rPr/>
            </w:pPr>
            <w:r>
              <w:rPr/>
              <w:t xml:space="preserve">59.4 </w:t>
            </w:r>
          </w:p>
        </w:tc>
        <w:tc>
          <w:tcPr>
            <w:tcW w:w="654" w:type="dxa"/>
            <w:tcBorders/>
            <w:vAlign w:val="center"/>
          </w:tcPr>
          <w:p>
            <w:pPr>
              <w:pStyle w:val="TableContents"/>
              <w:bidi w:val="0"/>
              <w:spacing w:before="0" w:after="283"/>
              <w:jc w:val="left"/>
              <w:rPr/>
            </w:pPr>
            <w:r>
              <w:rPr/>
              <w:t xml:space="preserve">175 </w:t>
            </w:r>
          </w:p>
        </w:tc>
        <w:tc>
          <w:tcPr>
            <w:tcW w:w="1293" w:type="dxa"/>
            <w:tcBorders/>
            <w:vAlign w:val="center"/>
          </w:tcPr>
          <w:p>
            <w:pPr>
              <w:pStyle w:val="TableContents"/>
              <w:bidi w:val="0"/>
              <w:spacing w:before="0" w:after="283"/>
              <w:jc w:val="left"/>
              <w:rPr/>
            </w:pPr>
            <w:r>
              <w:rPr/>
              <w:t xml:space="preserve">55.7 </w:t>
            </w:r>
          </w:p>
        </w:tc>
        <w:tc>
          <w:tcPr>
            <w:tcW w:w="985" w:type="dxa"/>
            <w:tcBorders/>
            <w:vAlign w:val="center"/>
          </w:tcPr>
          <w:p>
            <w:pPr>
              <w:pStyle w:val="TableContents"/>
              <w:bidi w:val="0"/>
              <w:spacing w:before="0" w:after="283"/>
              <w:jc w:val="left"/>
              <w:rPr/>
            </w:pPr>
            <w:r>
              <w:rPr/>
              <w:t xml:space="preserve">175 </w:t>
            </w:r>
          </w:p>
        </w:tc>
        <w:tc>
          <w:tcPr>
            <w:tcW w:w="1437" w:type="dxa"/>
            <w:tcBorders/>
            <w:vAlign w:val="center"/>
          </w:tcPr>
          <w:p>
            <w:pPr>
              <w:pStyle w:val="TableContents"/>
              <w:bidi w:val="0"/>
              <w:spacing w:before="0" w:after="283"/>
              <w:jc w:val="left"/>
              <w:rPr/>
            </w:pPr>
            <w:r>
              <w:rPr/>
              <w:t xml:space="preserve">49.6 </w:t>
            </w:r>
          </w:p>
        </w:tc>
      </w:tr>
      <w:tr>
        <w:trPr/>
        <w:tc>
          <w:tcPr>
            <w:tcW w:w="1632" w:type="dxa"/>
            <w:tcBorders/>
            <w:vAlign w:val="center"/>
          </w:tcPr>
          <w:p>
            <w:pPr>
              <w:pStyle w:val="TableContents"/>
              <w:bidi w:val="0"/>
              <w:spacing w:before="0" w:after="283"/>
              <w:jc w:val="left"/>
              <w:rPr/>
            </w:pPr>
            <w:r>
              <w:rPr/>
              <w:t xml:space="preserve">Etelä-Sudan </w:t>
            </w:r>
          </w:p>
        </w:tc>
        <w:tc>
          <w:tcPr>
            <w:tcW w:w="690" w:type="dxa"/>
            <w:tcBorders/>
            <w:vAlign w:val="center"/>
          </w:tcPr>
          <w:p>
            <w:pPr>
              <w:pStyle w:val="TableContents"/>
              <w:bidi w:val="0"/>
              <w:spacing w:before="0" w:after="283"/>
              <w:jc w:val="left"/>
              <w:rPr/>
            </w:pPr>
            <w:r>
              <w:rPr/>
              <w:t xml:space="preserve">174 </w:t>
            </w:r>
          </w:p>
        </w:tc>
        <w:tc>
          <w:tcPr>
            <w:tcW w:w="1328" w:type="dxa"/>
            <w:tcBorders/>
            <w:vAlign w:val="center"/>
          </w:tcPr>
          <w:p>
            <w:pPr>
              <w:pStyle w:val="TableContents"/>
              <w:bidi w:val="0"/>
              <w:spacing w:before="0" w:after="283"/>
              <w:jc w:val="left"/>
              <w:rPr/>
            </w:pPr>
            <w:r>
              <w:rPr/>
              <w:t xml:space="preserve">57.3 </w:t>
            </w:r>
          </w:p>
        </w:tc>
        <w:tc>
          <w:tcPr>
            <w:tcW w:w="879" w:type="dxa"/>
            <w:tcBorders/>
            <w:vAlign w:val="center"/>
          </w:tcPr>
          <w:p>
            <w:pPr>
              <w:pStyle w:val="TableContents"/>
              <w:bidi w:val="0"/>
              <w:spacing w:before="0" w:after="283"/>
              <w:jc w:val="left"/>
              <w:rPr/>
            </w:pPr>
            <w:r>
              <w:rPr/>
              <w:t xml:space="preserve">173 </w:t>
            </w:r>
          </w:p>
        </w:tc>
        <w:tc>
          <w:tcPr>
            <w:tcW w:w="1307" w:type="dxa"/>
            <w:tcBorders/>
            <w:vAlign w:val="center"/>
          </w:tcPr>
          <w:p>
            <w:pPr>
              <w:pStyle w:val="TableContents"/>
              <w:bidi w:val="0"/>
              <w:spacing w:before="0" w:after="283"/>
              <w:jc w:val="left"/>
              <w:rPr/>
            </w:pPr>
            <w:r>
              <w:rPr/>
              <w:t xml:space="preserve">58.6 </w:t>
            </w:r>
          </w:p>
        </w:tc>
        <w:tc>
          <w:tcPr>
            <w:tcW w:w="654" w:type="dxa"/>
            <w:tcBorders/>
            <w:vAlign w:val="center"/>
          </w:tcPr>
          <w:p>
            <w:pPr>
              <w:pStyle w:val="TableContents"/>
              <w:bidi w:val="0"/>
              <w:spacing w:before="0" w:after="283"/>
              <w:jc w:val="left"/>
              <w:rPr/>
            </w:pPr>
            <w:r>
              <w:rPr/>
              <w:t xml:space="preserve">173 </w:t>
            </w:r>
          </w:p>
        </w:tc>
        <w:tc>
          <w:tcPr>
            <w:tcW w:w="1293" w:type="dxa"/>
            <w:tcBorders/>
            <w:vAlign w:val="center"/>
          </w:tcPr>
          <w:p>
            <w:pPr>
              <w:pStyle w:val="TableContents"/>
              <w:bidi w:val="0"/>
              <w:spacing w:before="0" w:after="283"/>
              <w:jc w:val="left"/>
              <w:rPr/>
            </w:pPr>
            <w:r>
              <w:rPr/>
              <w:t xml:space="preserve">56.1 </w:t>
            </w:r>
          </w:p>
        </w:tc>
        <w:tc>
          <w:tcPr>
            <w:tcW w:w="985" w:type="dxa"/>
            <w:tcBorders/>
            <w:vAlign w:val="center"/>
          </w:tcPr>
          <w:p>
            <w:pPr>
              <w:pStyle w:val="TableContents"/>
              <w:bidi w:val="0"/>
              <w:spacing w:before="0" w:after="283"/>
              <w:jc w:val="left"/>
              <w:rPr/>
            </w:pPr>
            <w:r>
              <w:rPr/>
              <w:t xml:space="preserve">174 </w:t>
            </w:r>
          </w:p>
        </w:tc>
        <w:tc>
          <w:tcPr>
            <w:tcW w:w="1437" w:type="dxa"/>
            <w:tcBorders/>
            <w:vAlign w:val="center"/>
          </w:tcPr>
          <w:p>
            <w:pPr>
              <w:pStyle w:val="TableContents"/>
              <w:bidi w:val="0"/>
              <w:spacing w:before="0" w:after="283"/>
              <w:jc w:val="left"/>
              <w:rPr/>
            </w:pPr>
            <w:r>
              <w:rPr/>
              <w:t xml:space="preserve">49.9 </w:t>
            </w:r>
          </w:p>
        </w:tc>
      </w:tr>
      <w:tr>
        <w:trPr/>
        <w:tc>
          <w:tcPr>
            <w:tcW w:w="1632" w:type="dxa"/>
            <w:tcBorders/>
            <w:vAlign w:val="center"/>
          </w:tcPr>
          <w:p>
            <w:pPr>
              <w:pStyle w:val="TableContents"/>
              <w:bidi w:val="0"/>
              <w:spacing w:before="0" w:after="283"/>
              <w:jc w:val="left"/>
              <w:rPr/>
            </w:pPr>
            <w:r>
              <w:rPr/>
              <w:t xml:space="preserve">Kamerun </w:t>
            </w:r>
          </w:p>
        </w:tc>
        <w:tc>
          <w:tcPr>
            <w:tcW w:w="690" w:type="dxa"/>
            <w:tcBorders/>
            <w:vAlign w:val="center"/>
          </w:tcPr>
          <w:p>
            <w:pPr>
              <w:pStyle w:val="TableContents"/>
              <w:bidi w:val="0"/>
              <w:spacing w:before="0" w:after="283"/>
              <w:jc w:val="left"/>
              <w:rPr/>
            </w:pPr>
            <w:r>
              <w:rPr/>
              <w:t xml:space="preserve">174 </w:t>
            </w:r>
          </w:p>
        </w:tc>
        <w:tc>
          <w:tcPr>
            <w:tcW w:w="1328" w:type="dxa"/>
            <w:tcBorders/>
            <w:vAlign w:val="center"/>
          </w:tcPr>
          <w:p>
            <w:pPr>
              <w:pStyle w:val="TableContents"/>
              <w:bidi w:val="0"/>
              <w:spacing w:before="0" w:after="283"/>
              <w:jc w:val="left"/>
              <w:rPr/>
            </w:pPr>
            <w:r>
              <w:rPr/>
              <w:t xml:space="preserve">57.3 </w:t>
            </w:r>
          </w:p>
        </w:tc>
        <w:tc>
          <w:tcPr>
            <w:tcW w:w="879" w:type="dxa"/>
            <w:tcBorders/>
            <w:vAlign w:val="center"/>
          </w:tcPr>
          <w:p>
            <w:pPr>
              <w:pStyle w:val="TableContents"/>
              <w:bidi w:val="0"/>
              <w:spacing w:before="0" w:after="283"/>
              <w:jc w:val="left"/>
              <w:rPr/>
            </w:pPr>
            <w:r>
              <w:rPr/>
              <w:t xml:space="preserve">173 </w:t>
            </w:r>
          </w:p>
        </w:tc>
        <w:tc>
          <w:tcPr>
            <w:tcW w:w="1307" w:type="dxa"/>
            <w:tcBorders/>
            <w:vAlign w:val="center"/>
          </w:tcPr>
          <w:p>
            <w:pPr>
              <w:pStyle w:val="TableContents"/>
              <w:bidi w:val="0"/>
              <w:spacing w:before="0" w:after="283"/>
              <w:jc w:val="left"/>
              <w:rPr/>
            </w:pPr>
            <w:r>
              <w:rPr/>
              <w:t xml:space="preserve">58.6 </w:t>
            </w:r>
          </w:p>
        </w:tc>
        <w:tc>
          <w:tcPr>
            <w:tcW w:w="654" w:type="dxa"/>
            <w:tcBorders/>
            <w:vAlign w:val="center"/>
          </w:tcPr>
          <w:p>
            <w:pPr>
              <w:pStyle w:val="TableContents"/>
              <w:bidi w:val="0"/>
              <w:spacing w:before="0" w:after="283"/>
              <w:jc w:val="left"/>
              <w:rPr/>
            </w:pPr>
            <w:r>
              <w:rPr/>
              <w:t xml:space="preserve">174 </w:t>
            </w:r>
          </w:p>
        </w:tc>
        <w:tc>
          <w:tcPr>
            <w:tcW w:w="1293" w:type="dxa"/>
            <w:tcBorders/>
            <w:vAlign w:val="center"/>
          </w:tcPr>
          <w:p>
            <w:pPr>
              <w:pStyle w:val="TableContents"/>
              <w:bidi w:val="0"/>
              <w:spacing w:before="0" w:after="283"/>
              <w:jc w:val="left"/>
              <w:rPr/>
            </w:pPr>
            <w:r>
              <w:rPr/>
              <w:t xml:space="preserve">55.9 </w:t>
            </w:r>
          </w:p>
        </w:tc>
        <w:tc>
          <w:tcPr>
            <w:tcW w:w="985" w:type="dxa"/>
            <w:tcBorders/>
            <w:vAlign w:val="center"/>
          </w:tcPr>
          <w:p>
            <w:pPr>
              <w:pStyle w:val="TableContents"/>
              <w:bidi w:val="0"/>
              <w:spacing w:before="0" w:after="283"/>
              <w:jc w:val="left"/>
              <w:rPr/>
            </w:pPr>
            <w:r>
              <w:rPr/>
              <w:t xml:space="preserve">173 </w:t>
            </w:r>
          </w:p>
        </w:tc>
        <w:tc>
          <w:tcPr>
            <w:tcW w:w="1437" w:type="dxa"/>
            <w:tcBorders/>
            <w:vAlign w:val="center"/>
          </w:tcPr>
          <w:p>
            <w:pPr>
              <w:pStyle w:val="TableContents"/>
              <w:bidi w:val="0"/>
              <w:spacing w:before="0" w:after="283"/>
              <w:jc w:val="left"/>
              <w:rPr/>
            </w:pPr>
            <w:r>
              <w:rPr/>
              <w:t xml:space="preserve">50.3 </w:t>
            </w:r>
          </w:p>
        </w:tc>
      </w:tr>
      <w:tr>
        <w:trPr/>
        <w:tc>
          <w:tcPr>
            <w:tcW w:w="1632" w:type="dxa"/>
            <w:tcBorders/>
            <w:vAlign w:val="center"/>
          </w:tcPr>
          <w:p>
            <w:pPr>
              <w:pStyle w:val="TableContents"/>
              <w:bidi w:val="0"/>
              <w:spacing w:before="0" w:after="283"/>
              <w:jc w:val="left"/>
              <w:rPr/>
            </w:pPr>
            <w:r>
              <w:rPr/>
              <w:t xml:space="preserve">Somalia </w:t>
            </w:r>
          </w:p>
        </w:tc>
        <w:tc>
          <w:tcPr>
            <w:tcW w:w="690" w:type="dxa"/>
            <w:tcBorders/>
            <w:vAlign w:val="center"/>
          </w:tcPr>
          <w:p>
            <w:pPr>
              <w:pStyle w:val="TableContents"/>
              <w:bidi w:val="0"/>
              <w:spacing w:before="0" w:after="283"/>
              <w:jc w:val="left"/>
              <w:rPr/>
            </w:pPr>
            <w:r>
              <w:rPr/>
              <w:t xml:space="preserve">176 </w:t>
            </w:r>
          </w:p>
        </w:tc>
        <w:tc>
          <w:tcPr>
            <w:tcW w:w="1328" w:type="dxa"/>
            <w:tcBorders/>
            <w:vAlign w:val="center"/>
          </w:tcPr>
          <w:p>
            <w:pPr>
              <w:pStyle w:val="TableContents"/>
              <w:bidi w:val="0"/>
              <w:spacing w:before="0" w:after="283"/>
              <w:jc w:val="left"/>
              <w:rPr/>
            </w:pPr>
            <w:r>
              <w:rPr/>
              <w:t xml:space="preserve">55.0 </w:t>
            </w:r>
          </w:p>
        </w:tc>
        <w:tc>
          <w:tcPr>
            <w:tcW w:w="879" w:type="dxa"/>
            <w:tcBorders/>
            <w:vAlign w:val="center"/>
          </w:tcPr>
          <w:p>
            <w:pPr>
              <w:pStyle w:val="TableContents"/>
              <w:bidi w:val="0"/>
              <w:spacing w:before="0" w:after="283"/>
              <w:jc w:val="left"/>
              <w:rPr/>
            </w:pPr>
            <w:r>
              <w:rPr/>
              <w:t xml:space="preserve">176 </w:t>
            </w:r>
          </w:p>
        </w:tc>
        <w:tc>
          <w:tcPr>
            <w:tcW w:w="1307" w:type="dxa"/>
            <w:tcBorders/>
            <w:vAlign w:val="center"/>
          </w:tcPr>
          <w:p>
            <w:pPr>
              <w:pStyle w:val="TableContents"/>
              <w:bidi w:val="0"/>
              <w:spacing w:before="0" w:after="283"/>
              <w:jc w:val="left"/>
              <w:rPr/>
            </w:pPr>
            <w:r>
              <w:rPr/>
              <w:t xml:space="preserve">56.6 </w:t>
            </w:r>
          </w:p>
        </w:tc>
        <w:tc>
          <w:tcPr>
            <w:tcW w:w="654" w:type="dxa"/>
            <w:tcBorders/>
            <w:vAlign w:val="center"/>
          </w:tcPr>
          <w:p>
            <w:pPr>
              <w:pStyle w:val="TableContents"/>
              <w:bidi w:val="0"/>
              <w:spacing w:before="0" w:after="283"/>
              <w:jc w:val="left"/>
              <w:rPr/>
            </w:pPr>
            <w:r>
              <w:rPr/>
              <w:t xml:space="preserve">176 </w:t>
            </w:r>
          </w:p>
        </w:tc>
        <w:tc>
          <w:tcPr>
            <w:tcW w:w="1293" w:type="dxa"/>
            <w:tcBorders/>
            <w:vAlign w:val="center"/>
          </w:tcPr>
          <w:p>
            <w:pPr>
              <w:pStyle w:val="TableContents"/>
              <w:bidi w:val="0"/>
              <w:spacing w:before="0" w:after="283"/>
              <w:jc w:val="left"/>
              <w:rPr/>
            </w:pPr>
            <w:r>
              <w:rPr/>
              <w:t xml:space="preserve">53.5 </w:t>
            </w:r>
          </w:p>
        </w:tc>
        <w:tc>
          <w:tcPr>
            <w:tcW w:w="985" w:type="dxa"/>
            <w:tcBorders/>
            <w:vAlign w:val="center"/>
          </w:tcPr>
          <w:p>
            <w:pPr>
              <w:pStyle w:val="TableContents"/>
              <w:bidi w:val="0"/>
              <w:spacing w:before="0" w:after="283"/>
              <w:jc w:val="left"/>
              <w:rPr/>
            </w:pPr>
            <w:r>
              <w:rPr/>
              <w:t xml:space="preserve">176 </w:t>
            </w:r>
          </w:p>
        </w:tc>
        <w:tc>
          <w:tcPr>
            <w:tcW w:w="1437" w:type="dxa"/>
            <w:tcBorders/>
            <w:vAlign w:val="center"/>
          </w:tcPr>
          <w:p>
            <w:pPr>
              <w:pStyle w:val="TableContents"/>
              <w:bidi w:val="0"/>
              <w:spacing w:before="0" w:after="283"/>
              <w:jc w:val="left"/>
              <w:rPr/>
            </w:pPr>
            <w:r>
              <w:rPr/>
              <w:t xml:space="preserve">47.8 </w:t>
            </w:r>
          </w:p>
        </w:tc>
      </w:tr>
      <w:tr>
        <w:trPr/>
        <w:tc>
          <w:tcPr>
            <w:tcW w:w="1632" w:type="dxa"/>
            <w:tcBorders/>
            <w:vAlign w:val="center"/>
          </w:tcPr>
          <w:p>
            <w:pPr>
              <w:pStyle w:val="TableContents"/>
              <w:bidi w:val="0"/>
              <w:spacing w:before="0" w:after="283"/>
              <w:jc w:val="left"/>
              <w:rPr/>
            </w:pPr>
            <w:r>
              <w:rPr/>
              <w:t xml:space="preserve">Nigeria </w:t>
            </w:r>
          </w:p>
        </w:tc>
        <w:tc>
          <w:tcPr>
            <w:tcW w:w="690" w:type="dxa"/>
            <w:tcBorders/>
            <w:vAlign w:val="center"/>
          </w:tcPr>
          <w:p>
            <w:pPr>
              <w:pStyle w:val="TableContents"/>
              <w:bidi w:val="0"/>
              <w:spacing w:before="0" w:after="283"/>
              <w:jc w:val="left"/>
              <w:rPr/>
            </w:pPr>
            <w:r>
              <w:rPr/>
              <w:t xml:space="preserve">177 </w:t>
            </w:r>
          </w:p>
        </w:tc>
        <w:tc>
          <w:tcPr>
            <w:tcW w:w="1328" w:type="dxa"/>
            <w:tcBorders/>
            <w:vAlign w:val="center"/>
          </w:tcPr>
          <w:p>
            <w:pPr>
              <w:pStyle w:val="TableContents"/>
              <w:bidi w:val="0"/>
              <w:spacing w:before="0" w:after="283"/>
              <w:jc w:val="left"/>
              <w:rPr/>
            </w:pPr>
            <w:r>
              <w:rPr/>
              <w:t xml:space="preserve">54.5 </w:t>
            </w:r>
          </w:p>
        </w:tc>
        <w:tc>
          <w:tcPr>
            <w:tcW w:w="879" w:type="dxa"/>
            <w:tcBorders/>
            <w:vAlign w:val="center"/>
          </w:tcPr>
          <w:p>
            <w:pPr>
              <w:pStyle w:val="TableContents"/>
              <w:bidi w:val="0"/>
              <w:spacing w:before="0" w:after="283"/>
              <w:jc w:val="left"/>
              <w:rPr/>
            </w:pPr>
            <w:r>
              <w:rPr/>
              <w:t xml:space="preserve">177 </w:t>
            </w:r>
          </w:p>
        </w:tc>
        <w:tc>
          <w:tcPr>
            <w:tcW w:w="1307" w:type="dxa"/>
            <w:tcBorders/>
            <w:vAlign w:val="center"/>
          </w:tcPr>
          <w:p>
            <w:pPr>
              <w:pStyle w:val="TableContents"/>
              <w:bidi w:val="0"/>
              <w:spacing w:before="0" w:after="283"/>
              <w:jc w:val="left"/>
              <w:rPr/>
            </w:pPr>
            <w:r>
              <w:rPr/>
              <w:t xml:space="preserve">55.6 </w:t>
            </w:r>
          </w:p>
        </w:tc>
        <w:tc>
          <w:tcPr>
            <w:tcW w:w="654" w:type="dxa"/>
            <w:tcBorders/>
            <w:vAlign w:val="center"/>
          </w:tcPr>
          <w:p>
            <w:pPr>
              <w:pStyle w:val="TableContents"/>
              <w:bidi w:val="0"/>
              <w:spacing w:before="0" w:after="283"/>
              <w:jc w:val="left"/>
              <w:rPr/>
            </w:pPr>
            <w:r>
              <w:rPr/>
              <w:t xml:space="preserve">177 </w:t>
            </w:r>
          </w:p>
        </w:tc>
        <w:tc>
          <w:tcPr>
            <w:tcW w:w="1293" w:type="dxa"/>
            <w:tcBorders/>
            <w:vAlign w:val="center"/>
          </w:tcPr>
          <w:p>
            <w:pPr>
              <w:pStyle w:val="TableContents"/>
              <w:bidi w:val="0"/>
              <w:spacing w:before="0" w:after="283"/>
              <w:jc w:val="left"/>
              <w:rPr/>
            </w:pPr>
            <w:r>
              <w:rPr/>
              <w:t xml:space="preserve">53.4 </w:t>
            </w:r>
          </w:p>
        </w:tc>
        <w:tc>
          <w:tcPr>
            <w:tcW w:w="985" w:type="dxa"/>
            <w:tcBorders/>
            <w:vAlign w:val="center"/>
          </w:tcPr>
          <w:p>
            <w:pPr>
              <w:pStyle w:val="TableContents"/>
              <w:bidi w:val="0"/>
              <w:spacing w:before="0" w:after="283"/>
              <w:jc w:val="left"/>
              <w:rPr/>
            </w:pPr>
            <w:r>
              <w:rPr/>
              <w:t xml:space="preserve">177 </w:t>
            </w:r>
          </w:p>
        </w:tc>
        <w:tc>
          <w:tcPr>
            <w:tcW w:w="1437" w:type="dxa"/>
            <w:tcBorders/>
            <w:vAlign w:val="center"/>
          </w:tcPr>
          <w:p>
            <w:pPr>
              <w:pStyle w:val="TableContents"/>
              <w:bidi w:val="0"/>
              <w:spacing w:before="0" w:after="283"/>
              <w:jc w:val="left"/>
              <w:rPr/>
            </w:pPr>
            <w:r>
              <w:rPr/>
              <w:t xml:space="preserve">47.7 </w:t>
            </w:r>
          </w:p>
        </w:tc>
      </w:tr>
      <w:tr>
        <w:trPr/>
        <w:tc>
          <w:tcPr>
            <w:tcW w:w="1632" w:type="dxa"/>
            <w:tcBorders/>
            <w:vAlign w:val="center"/>
          </w:tcPr>
          <w:p>
            <w:pPr>
              <w:pStyle w:val="TableContents"/>
              <w:bidi w:val="0"/>
              <w:spacing w:before="0" w:after="283"/>
              <w:jc w:val="left"/>
              <w:rPr/>
            </w:pPr>
            <w:r>
              <w:rPr/>
              <w:t xml:space="preserve">Lesotho </w:t>
            </w:r>
          </w:p>
        </w:tc>
        <w:tc>
          <w:tcPr>
            <w:tcW w:w="690" w:type="dxa"/>
            <w:tcBorders/>
            <w:vAlign w:val="center"/>
          </w:tcPr>
          <w:p>
            <w:pPr>
              <w:pStyle w:val="TableContents"/>
              <w:bidi w:val="0"/>
              <w:spacing w:before="0" w:after="283"/>
              <w:jc w:val="left"/>
              <w:rPr/>
            </w:pPr>
            <w:r>
              <w:rPr/>
              <w:t xml:space="preserve">178 </w:t>
            </w:r>
          </w:p>
        </w:tc>
        <w:tc>
          <w:tcPr>
            <w:tcW w:w="1328" w:type="dxa"/>
            <w:tcBorders/>
            <w:vAlign w:val="center"/>
          </w:tcPr>
          <w:p>
            <w:pPr>
              <w:pStyle w:val="TableContents"/>
              <w:bidi w:val="0"/>
              <w:spacing w:before="0" w:after="283"/>
              <w:jc w:val="left"/>
              <w:rPr/>
            </w:pPr>
            <w:r>
              <w:rPr/>
              <w:t xml:space="preserve">53.7 </w:t>
            </w:r>
          </w:p>
        </w:tc>
        <w:tc>
          <w:tcPr>
            <w:tcW w:w="879" w:type="dxa"/>
            <w:tcBorders/>
            <w:vAlign w:val="center"/>
          </w:tcPr>
          <w:p>
            <w:pPr>
              <w:pStyle w:val="TableContents"/>
              <w:bidi w:val="0"/>
              <w:spacing w:before="0" w:after="283"/>
              <w:jc w:val="left"/>
              <w:rPr/>
            </w:pPr>
            <w:r>
              <w:rPr/>
              <w:t xml:space="preserve">178 </w:t>
            </w:r>
          </w:p>
        </w:tc>
        <w:tc>
          <w:tcPr>
            <w:tcW w:w="1307" w:type="dxa"/>
            <w:tcBorders/>
            <w:vAlign w:val="center"/>
          </w:tcPr>
          <w:p>
            <w:pPr>
              <w:pStyle w:val="TableContents"/>
              <w:bidi w:val="0"/>
              <w:spacing w:before="0" w:after="283"/>
              <w:jc w:val="left"/>
              <w:rPr/>
            </w:pPr>
            <w:r>
              <w:rPr/>
              <w:t xml:space="preserve">55.4 </w:t>
            </w:r>
          </w:p>
        </w:tc>
        <w:tc>
          <w:tcPr>
            <w:tcW w:w="654" w:type="dxa"/>
            <w:tcBorders/>
            <w:vAlign w:val="center"/>
          </w:tcPr>
          <w:p>
            <w:pPr>
              <w:pStyle w:val="TableContents"/>
              <w:bidi w:val="0"/>
              <w:spacing w:before="0" w:after="283"/>
              <w:jc w:val="left"/>
              <w:rPr/>
            </w:pPr>
            <w:r>
              <w:rPr/>
              <w:t xml:space="preserve">179 </w:t>
            </w:r>
          </w:p>
        </w:tc>
        <w:tc>
          <w:tcPr>
            <w:tcW w:w="1293" w:type="dxa"/>
            <w:tcBorders/>
            <w:vAlign w:val="center"/>
          </w:tcPr>
          <w:p>
            <w:pPr>
              <w:pStyle w:val="TableContents"/>
              <w:bidi w:val="0"/>
              <w:spacing w:before="0" w:after="283"/>
              <w:jc w:val="left"/>
              <w:rPr/>
            </w:pPr>
            <w:r>
              <w:rPr/>
              <w:t xml:space="preserve">51.7 </w:t>
            </w:r>
          </w:p>
        </w:tc>
        <w:tc>
          <w:tcPr>
            <w:tcW w:w="985" w:type="dxa"/>
            <w:tcBorders/>
            <w:vAlign w:val="center"/>
          </w:tcPr>
          <w:p>
            <w:pPr>
              <w:pStyle w:val="TableContents"/>
              <w:bidi w:val="0"/>
              <w:spacing w:before="0" w:after="283"/>
              <w:jc w:val="left"/>
              <w:rPr/>
            </w:pPr>
            <w:r>
              <w:rPr/>
              <w:t xml:space="preserve">179 </w:t>
            </w:r>
          </w:p>
        </w:tc>
        <w:tc>
          <w:tcPr>
            <w:tcW w:w="1437" w:type="dxa"/>
            <w:tcBorders/>
            <w:vAlign w:val="center"/>
          </w:tcPr>
          <w:p>
            <w:pPr>
              <w:pStyle w:val="TableContents"/>
              <w:bidi w:val="0"/>
              <w:spacing w:before="0" w:after="283"/>
              <w:jc w:val="left"/>
              <w:rPr/>
            </w:pPr>
            <w:r>
              <w:rPr/>
              <w:t xml:space="preserve">46.6 </w:t>
            </w:r>
          </w:p>
        </w:tc>
      </w:tr>
      <w:tr>
        <w:trPr/>
        <w:tc>
          <w:tcPr>
            <w:tcW w:w="1632" w:type="dxa"/>
            <w:tcBorders/>
            <w:vAlign w:val="center"/>
          </w:tcPr>
          <w:p>
            <w:pPr>
              <w:pStyle w:val="TableContents"/>
              <w:bidi w:val="0"/>
              <w:spacing w:before="0" w:after="283"/>
              <w:jc w:val="left"/>
              <w:rPr/>
            </w:pPr>
            <w:r>
              <w:rPr/>
              <w:t xml:space="preserve">Norsunluurannikko </w:t>
            </w:r>
          </w:p>
        </w:tc>
        <w:tc>
          <w:tcPr>
            <w:tcW w:w="690" w:type="dxa"/>
            <w:tcBorders/>
            <w:vAlign w:val="center"/>
          </w:tcPr>
          <w:p>
            <w:pPr>
              <w:pStyle w:val="TableContents"/>
              <w:bidi w:val="0"/>
              <w:spacing w:before="0" w:after="283"/>
              <w:jc w:val="left"/>
              <w:rPr/>
            </w:pPr>
            <w:r>
              <w:rPr/>
              <w:t xml:space="preserve">179 </w:t>
            </w:r>
          </w:p>
        </w:tc>
        <w:tc>
          <w:tcPr>
            <w:tcW w:w="1328" w:type="dxa"/>
            <w:tcBorders/>
            <w:vAlign w:val="center"/>
          </w:tcPr>
          <w:p>
            <w:pPr>
              <w:pStyle w:val="TableContents"/>
              <w:bidi w:val="0"/>
              <w:spacing w:before="0" w:after="283"/>
              <w:jc w:val="left"/>
              <w:rPr/>
            </w:pPr>
            <w:r>
              <w:rPr/>
              <w:t xml:space="preserve">53.3 </w:t>
            </w:r>
          </w:p>
        </w:tc>
        <w:tc>
          <w:tcPr>
            <w:tcW w:w="879" w:type="dxa"/>
            <w:tcBorders/>
            <w:vAlign w:val="center"/>
          </w:tcPr>
          <w:p>
            <w:pPr>
              <w:pStyle w:val="TableContents"/>
              <w:bidi w:val="0"/>
              <w:spacing w:before="0" w:after="283"/>
              <w:jc w:val="left"/>
              <w:rPr/>
            </w:pPr>
            <w:r>
              <w:rPr/>
              <w:t xml:space="preserve">180 </w:t>
            </w:r>
          </w:p>
        </w:tc>
        <w:tc>
          <w:tcPr>
            <w:tcW w:w="1307" w:type="dxa"/>
            <w:tcBorders/>
            <w:vAlign w:val="center"/>
          </w:tcPr>
          <w:p>
            <w:pPr>
              <w:pStyle w:val="TableContents"/>
              <w:bidi w:val="0"/>
              <w:spacing w:before="0" w:after="283"/>
              <w:jc w:val="left"/>
              <w:rPr/>
            </w:pPr>
            <w:r>
              <w:rPr/>
              <w:t xml:space="preserve">54.4 </w:t>
            </w:r>
          </w:p>
        </w:tc>
        <w:tc>
          <w:tcPr>
            <w:tcW w:w="654" w:type="dxa"/>
            <w:tcBorders/>
            <w:vAlign w:val="center"/>
          </w:tcPr>
          <w:p>
            <w:pPr>
              <w:pStyle w:val="TableContents"/>
              <w:bidi w:val="0"/>
              <w:spacing w:before="0" w:after="283"/>
              <w:jc w:val="left"/>
              <w:rPr/>
            </w:pPr>
            <w:r>
              <w:rPr/>
              <w:t xml:space="preserve">178 </w:t>
            </w:r>
          </w:p>
        </w:tc>
        <w:tc>
          <w:tcPr>
            <w:tcW w:w="1293" w:type="dxa"/>
            <w:tcBorders/>
            <w:vAlign w:val="center"/>
          </w:tcPr>
          <w:p>
            <w:pPr>
              <w:pStyle w:val="TableContents"/>
              <w:bidi w:val="0"/>
              <w:spacing w:before="0" w:after="283"/>
              <w:jc w:val="left"/>
              <w:rPr/>
            </w:pPr>
            <w:r>
              <w:rPr/>
              <w:t xml:space="preserve">52.3 </w:t>
            </w:r>
          </w:p>
        </w:tc>
        <w:tc>
          <w:tcPr>
            <w:tcW w:w="985" w:type="dxa"/>
            <w:tcBorders/>
            <w:vAlign w:val="center"/>
          </w:tcPr>
          <w:p>
            <w:pPr>
              <w:pStyle w:val="TableContents"/>
              <w:bidi w:val="0"/>
              <w:spacing w:before="0" w:after="283"/>
              <w:jc w:val="left"/>
              <w:rPr/>
            </w:pPr>
            <w:r>
              <w:rPr/>
              <w:t xml:space="preserve">178 </w:t>
            </w:r>
          </w:p>
        </w:tc>
        <w:tc>
          <w:tcPr>
            <w:tcW w:w="1437" w:type="dxa"/>
            <w:tcBorders/>
            <w:vAlign w:val="center"/>
          </w:tcPr>
          <w:p>
            <w:pPr>
              <w:pStyle w:val="TableContents"/>
              <w:bidi w:val="0"/>
              <w:spacing w:before="0" w:after="283"/>
              <w:jc w:val="left"/>
              <w:rPr/>
            </w:pPr>
            <w:r>
              <w:rPr/>
              <w:t xml:space="preserve">47.0 </w:t>
            </w:r>
          </w:p>
        </w:tc>
      </w:tr>
      <w:tr>
        <w:trPr/>
        <w:tc>
          <w:tcPr>
            <w:tcW w:w="1632" w:type="dxa"/>
            <w:tcBorders/>
            <w:vAlign w:val="center"/>
          </w:tcPr>
          <w:p>
            <w:pPr>
              <w:pStyle w:val="TableContents"/>
              <w:bidi w:val="0"/>
              <w:spacing w:before="0" w:after="283"/>
              <w:jc w:val="left"/>
              <w:rPr/>
            </w:pPr>
            <w:r>
              <w:rPr/>
              <w:t xml:space="preserve">Chad </w:t>
            </w:r>
          </w:p>
        </w:tc>
        <w:tc>
          <w:tcPr>
            <w:tcW w:w="690" w:type="dxa"/>
            <w:tcBorders/>
            <w:vAlign w:val="center"/>
          </w:tcPr>
          <w:p>
            <w:pPr>
              <w:pStyle w:val="TableContents"/>
              <w:bidi w:val="0"/>
              <w:spacing w:before="0" w:after="283"/>
              <w:jc w:val="left"/>
              <w:rPr/>
            </w:pPr>
            <w:r>
              <w:rPr/>
              <w:t xml:space="preserve">180 </w:t>
            </w:r>
          </w:p>
        </w:tc>
        <w:tc>
          <w:tcPr>
            <w:tcW w:w="1328" w:type="dxa"/>
            <w:tcBorders/>
            <w:vAlign w:val="center"/>
          </w:tcPr>
          <w:p>
            <w:pPr>
              <w:pStyle w:val="TableContents"/>
              <w:bidi w:val="0"/>
              <w:spacing w:before="0" w:after="283"/>
              <w:jc w:val="left"/>
              <w:rPr/>
            </w:pPr>
            <w:r>
              <w:rPr/>
              <w:t xml:space="preserve">53.1 </w:t>
            </w:r>
          </w:p>
        </w:tc>
        <w:tc>
          <w:tcPr>
            <w:tcW w:w="879" w:type="dxa"/>
            <w:tcBorders/>
            <w:vAlign w:val="center"/>
          </w:tcPr>
          <w:p>
            <w:pPr>
              <w:pStyle w:val="TableContents"/>
              <w:bidi w:val="0"/>
              <w:spacing w:before="0" w:after="283"/>
              <w:jc w:val="left"/>
              <w:rPr/>
            </w:pPr>
            <w:r>
              <w:rPr/>
              <w:t xml:space="preserve">179 </w:t>
            </w:r>
          </w:p>
        </w:tc>
        <w:tc>
          <w:tcPr>
            <w:tcW w:w="1307" w:type="dxa"/>
            <w:tcBorders/>
            <w:vAlign w:val="center"/>
          </w:tcPr>
          <w:p>
            <w:pPr>
              <w:pStyle w:val="TableContents"/>
              <w:bidi w:val="0"/>
              <w:spacing w:before="0" w:after="283"/>
              <w:jc w:val="left"/>
              <w:rPr/>
            </w:pPr>
            <w:r>
              <w:rPr/>
              <w:t xml:space="preserve">54.5 </w:t>
            </w:r>
          </w:p>
        </w:tc>
        <w:tc>
          <w:tcPr>
            <w:tcW w:w="654" w:type="dxa"/>
            <w:tcBorders/>
            <w:vAlign w:val="center"/>
          </w:tcPr>
          <w:p>
            <w:pPr>
              <w:pStyle w:val="TableContents"/>
              <w:bidi w:val="0"/>
              <w:spacing w:before="0" w:after="283"/>
              <w:jc w:val="left"/>
              <w:rPr/>
            </w:pPr>
            <w:r>
              <w:rPr/>
              <w:t xml:space="preserve">179 </w:t>
            </w:r>
          </w:p>
        </w:tc>
        <w:tc>
          <w:tcPr>
            <w:tcW w:w="1293" w:type="dxa"/>
            <w:tcBorders/>
            <w:vAlign w:val="center"/>
          </w:tcPr>
          <w:p>
            <w:pPr>
              <w:pStyle w:val="TableContents"/>
              <w:bidi w:val="0"/>
              <w:spacing w:before="0" w:after="283"/>
              <w:jc w:val="left"/>
              <w:rPr/>
            </w:pPr>
            <w:r>
              <w:rPr/>
              <w:t xml:space="preserve">51.7 </w:t>
            </w:r>
          </w:p>
        </w:tc>
        <w:tc>
          <w:tcPr>
            <w:tcW w:w="985" w:type="dxa"/>
            <w:tcBorders/>
            <w:vAlign w:val="center"/>
          </w:tcPr>
          <w:p>
            <w:pPr>
              <w:pStyle w:val="TableContents"/>
              <w:bidi w:val="0"/>
              <w:spacing w:before="0" w:after="283"/>
              <w:jc w:val="left"/>
              <w:rPr/>
            </w:pPr>
            <w:r>
              <w:rPr/>
              <w:t xml:space="preserve">180 </w:t>
            </w:r>
          </w:p>
        </w:tc>
        <w:tc>
          <w:tcPr>
            <w:tcW w:w="1437" w:type="dxa"/>
            <w:tcBorders/>
            <w:vAlign w:val="center"/>
          </w:tcPr>
          <w:p>
            <w:pPr>
              <w:pStyle w:val="TableContents"/>
              <w:bidi w:val="0"/>
              <w:spacing w:before="0" w:after="283"/>
              <w:jc w:val="left"/>
              <w:rPr/>
            </w:pPr>
            <w:r>
              <w:rPr/>
              <w:t xml:space="preserve">46.1 </w:t>
            </w:r>
          </w:p>
        </w:tc>
      </w:tr>
      <w:tr>
        <w:trPr/>
        <w:tc>
          <w:tcPr>
            <w:tcW w:w="1632" w:type="dxa"/>
            <w:tcBorders/>
            <w:vAlign w:val="center"/>
          </w:tcPr>
          <w:p>
            <w:pPr>
              <w:pStyle w:val="TableContents"/>
              <w:bidi w:val="0"/>
              <w:spacing w:before="0" w:after="283"/>
              <w:jc w:val="left"/>
              <w:rPr/>
            </w:pPr>
            <w:r>
              <w:rPr/>
              <w:t xml:space="preserve">Keski-Afrikan tasavalta </w:t>
            </w:r>
          </w:p>
        </w:tc>
        <w:tc>
          <w:tcPr>
            <w:tcW w:w="690" w:type="dxa"/>
            <w:tcBorders/>
            <w:vAlign w:val="center"/>
          </w:tcPr>
          <w:p>
            <w:pPr>
              <w:pStyle w:val="TableContents"/>
              <w:bidi w:val="0"/>
              <w:spacing w:before="0" w:after="283"/>
              <w:jc w:val="left"/>
              <w:rPr/>
            </w:pPr>
            <w:r>
              <w:rPr/>
              <w:t xml:space="preserve">181 </w:t>
            </w:r>
          </w:p>
        </w:tc>
        <w:tc>
          <w:tcPr>
            <w:tcW w:w="1328" w:type="dxa"/>
            <w:tcBorders/>
            <w:vAlign w:val="center"/>
          </w:tcPr>
          <w:p>
            <w:pPr>
              <w:pStyle w:val="TableContents"/>
              <w:bidi w:val="0"/>
              <w:spacing w:before="0" w:after="283"/>
              <w:jc w:val="left"/>
              <w:rPr/>
            </w:pPr>
            <w:r>
              <w:rPr/>
              <w:t xml:space="preserve">52.5 </w:t>
            </w:r>
          </w:p>
        </w:tc>
        <w:tc>
          <w:tcPr>
            <w:tcW w:w="879" w:type="dxa"/>
            <w:tcBorders/>
            <w:vAlign w:val="center"/>
          </w:tcPr>
          <w:p>
            <w:pPr>
              <w:pStyle w:val="TableContents"/>
              <w:bidi w:val="0"/>
              <w:spacing w:before="0" w:after="283"/>
              <w:jc w:val="left"/>
              <w:rPr/>
            </w:pPr>
            <w:r>
              <w:rPr/>
              <w:t xml:space="preserve">181 </w:t>
            </w:r>
          </w:p>
        </w:tc>
        <w:tc>
          <w:tcPr>
            <w:tcW w:w="1307" w:type="dxa"/>
            <w:tcBorders/>
            <w:vAlign w:val="center"/>
          </w:tcPr>
          <w:p>
            <w:pPr>
              <w:pStyle w:val="TableContents"/>
              <w:bidi w:val="0"/>
              <w:spacing w:before="0" w:after="283"/>
              <w:jc w:val="left"/>
              <w:rPr/>
            </w:pPr>
            <w:r>
              <w:rPr/>
              <w:t xml:space="preserve">54.1 </w:t>
            </w:r>
          </w:p>
        </w:tc>
        <w:tc>
          <w:tcPr>
            <w:tcW w:w="654" w:type="dxa"/>
            <w:tcBorders/>
            <w:vAlign w:val="center"/>
          </w:tcPr>
          <w:p>
            <w:pPr>
              <w:pStyle w:val="TableContents"/>
              <w:bidi w:val="0"/>
              <w:spacing w:before="0" w:after="283"/>
              <w:jc w:val="left"/>
              <w:rPr/>
            </w:pPr>
            <w:r>
              <w:rPr/>
              <w:t xml:space="preserve">181 </w:t>
            </w:r>
          </w:p>
        </w:tc>
        <w:tc>
          <w:tcPr>
            <w:tcW w:w="1293" w:type="dxa"/>
            <w:tcBorders/>
            <w:vAlign w:val="center"/>
          </w:tcPr>
          <w:p>
            <w:pPr>
              <w:pStyle w:val="TableContents"/>
              <w:bidi w:val="0"/>
              <w:spacing w:before="0" w:after="283"/>
              <w:jc w:val="left"/>
              <w:rPr/>
            </w:pPr>
            <w:r>
              <w:rPr/>
              <w:t xml:space="preserve">50.9 </w:t>
            </w:r>
          </w:p>
        </w:tc>
        <w:tc>
          <w:tcPr>
            <w:tcW w:w="985" w:type="dxa"/>
            <w:tcBorders/>
            <w:vAlign w:val="center"/>
          </w:tcPr>
          <w:p>
            <w:pPr>
              <w:pStyle w:val="TableContents"/>
              <w:bidi w:val="0"/>
              <w:spacing w:before="0" w:after="283"/>
              <w:jc w:val="left"/>
              <w:rPr/>
            </w:pPr>
            <w:r>
              <w:rPr/>
              <w:t xml:space="preserve">181 </w:t>
            </w:r>
          </w:p>
        </w:tc>
        <w:tc>
          <w:tcPr>
            <w:tcW w:w="1437" w:type="dxa"/>
            <w:tcBorders/>
            <w:vAlign w:val="center"/>
          </w:tcPr>
          <w:p>
            <w:pPr>
              <w:pStyle w:val="TableContents"/>
              <w:bidi w:val="0"/>
              <w:spacing w:before="0" w:after="283"/>
              <w:jc w:val="left"/>
              <w:rPr/>
            </w:pPr>
            <w:r>
              <w:rPr/>
              <w:t xml:space="preserve">45.9 </w:t>
            </w:r>
          </w:p>
        </w:tc>
      </w:tr>
      <w:tr>
        <w:trPr/>
        <w:tc>
          <w:tcPr>
            <w:tcW w:w="1632" w:type="dxa"/>
            <w:tcBorders/>
            <w:vAlign w:val="center"/>
          </w:tcPr>
          <w:p>
            <w:pPr>
              <w:pStyle w:val="TableContents"/>
              <w:bidi w:val="0"/>
              <w:spacing w:before="0" w:after="283"/>
              <w:jc w:val="left"/>
              <w:rPr/>
            </w:pPr>
            <w:r>
              <w:rPr/>
              <w:t xml:space="preserve">Angola </w:t>
            </w:r>
          </w:p>
        </w:tc>
        <w:tc>
          <w:tcPr>
            <w:tcW w:w="690" w:type="dxa"/>
            <w:tcBorders/>
            <w:vAlign w:val="center"/>
          </w:tcPr>
          <w:p>
            <w:pPr>
              <w:pStyle w:val="TableContents"/>
              <w:bidi w:val="0"/>
              <w:spacing w:before="0" w:after="283"/>
              <w:jc w:val="left"/>
              <w:rPr/>
            </w:pPr>
            <w:r>
              <w:rPr/>
              <w:t xml:space="preserve">182 </w:t>
            </w:r>
          </w:p>
        </w:tc>
        <w:tc>
          <w:tcPr>
            <w:tcW w:w="1328" w:type="dxa"/>
            <w:tcBorders/>
            <w:vAlign w:val="center"/>
          </w:tcPr>
          <w:p>
            <w:pPr>
              <w:pStyle w:val="TableContents"/>
              <w:bidi w:val="0"/>
              <w:spacing w:before="0" w:after="283"/>
              <w:jc w:val="left"/>
              <w:rPr/>
            </w:pPr>
            <w:r>
              <w:rPr/>
              <w:t xml:space="preserve">52.4 </w:t>
            </w:r>
          </w:p>
        </w:tc>
        <w:tc>
          <w:tcPr>
            <w:tcW w:w="879" w:type="dxa"/>
            <w:tcBorders/>
            <w:vAlign w:val="center"/>
          </w:tcPr>
          <w:p>
            <w:pPr>
              <w:pStyle w:val="TableContents"/>
              <w:bidi w:val="0"/>
              <w:spacing w:before="0" w:after="283"/>
              <w:jc w:val="left"/>
              <w:rPr/>
            </w:pPr>
            <w:r>
              <w:rPr/>
              <w:t xml:space="preserve">182 </w:t>
            </w:r>
          </w:p>
        </w:tc>
        <w:tc>
          <w:tcPr>
            <w:tcW w:w="1307" w:type="dxa"/>
            <w:tcBorders/>
            <w:vAlign w:val="center"/>
          </w:tcPr>
          <w:p>
            <w:pPr>
              <w:pStyle w:val="TableContents"/>
              <w:bidi w:val="0"/>
              <w:spacing w:before="0" w:after="283"/>
              <w:jc w:val="left"/>
              <w:rPr/>
            </w:pPr>
            <w:r>
              <w:rPr/>
              <w:t xml:space="preserve">54.0 </w:t>
            </w:r>
          </w:p>
        </w:tc>
        <w:tc>
          <w:tcPr>
            <w:tcW w:w="654" w:type="dxa"/>
            <w:tcBorders/>
            <w:vAlign w:val="center"/>
          </w:tcPr>
          <w:p>
            <w:pPr>
              <w:pStyle w:val="TableContents"/>
              <w:bidi w:val="0"/>
              <w:spacing w:before="0" w:after="283"/>
              <w:jc w:val="left"/>
              <w:rPr/>
            </w:pPr>
            <w:r>
              <w:rPr/>
              <w:t xml:space="preserve">181 </w:t>
            </w:r>
          </w:p>
        </w:tc>
        <w:tc>
          <w:tcPr>
            <w:tcW w:w="1293" w:type="dxa"/>
            <w:tcBorders/>
            <w:vAlign w:val="center"/>
          </w:tcPr>
          <w:p>
            <w:pPr>
              <w:pStyle w:val="TableContents"/>
              <w:bidi w:val="0"/>
              <w:spacing w:before="0" w:after="283"/>
              <w:jc w:val="left"/>
              <w:rPr/>
            </w:pPr>
            <w:r>
              <w:rPr/>
              <w:t xml:space="preserve">50.9 </w:t>
            </w:r>
          </w:p>
        </w:tc>
        <w:tc>
          <w:tcPr>
            <w:tcW w:w="985" w:type="dxa"/>
            <w:tcBorders/>
            <w:vAlign w:val="center"/>
          </w:tcPr>
          <w:p>
            <w:pPr>
              <w:pStyle w:val="TableContents"/>
              <w:bidi w:val="0"/>
              <w:spacing w:before="0" w:after="283"/>
              <w:jc w:val="left"/>
              <w:rPr/>
            </w:pPr>
            <w:r>
              <w:rPr/>
              <w:t xml:space="preserve">182 </w:t>
            </w:r>
          </w:p>
        </w:tc>
        <w:tc>
          <w:tcPr>
            <w:tcW w:w="1437" w:type="dxa"/>
            <w:tcBorders/>
            <w:vAlign w:val="center"/>
          </w:tcPr>
          <w:p>
            <w:pPr>
              <w:pStyle w:val="TableContents"/>
              <w:bidi w:val="0"/>
              <w:spacing w:before="0" w:after="283"/>
              <w:jc w:val="left"/>
              <w:rPr/>
            </w:pPr>
            <w:r>
              <w:rPr/>
              <w:t xml:space="preserve">45.8 </w:t>
            </w:r>
          </w:p>
        </w:tc>
      </w:tr>
      <w:tr>
        <w:trPr/>
        <w:tc>
          <w:tcPr>
            <w:tcW w:w="1632" w:type="dxa"/>
            <w:tcBorders/>
            <w:vAlign w:val="center"/>
          </w:tcPr>
          <w:p>
            <w:pPr>
              <w:pStyle w:val="TableContents"/>
              <w:bidi w:val="0"/>
              <w:spacing w:before="0" w:after="283"/>
              <w:jc w:val="left"/>
              <w:rPr/>
            </w:pPr>
            <w:r>
              <w:rPr/>
              <w:t xml:space="preserve">Sierra Leone </w:t>
            </w:r>
          </w:p>
        </w:tc>
        <w:tc>
          <w:tcPr>
            <w:tcW w:w="690" w:type="dxa"/>
            <w:tcBorders/>
            <w:vAlign w:val="center"/>
          </w:tcPr>
          <w:p>
            <w:pPr>
              <w:pStyle w:val="TableContents"/>
              <w:bidi w:val="0"/>
              <w:spacing w:before="0" w:after="283"/>
              <w:jc w:val="left"/>
              <w:rPr/>
            </w:pPr>
            <w:r>
              <w:rPr/>
              <w:t xml:space="preserve">183 </w:t>
            </w:r>
          </w:p>
        </w:tc>
        <w:tc>
          <w:tcPr>
            <w:tcW w:w="1328" w:type="dxa"/>
            <w:tcBorders/>
            <w:vAlign w:val="center"/>
          </w:tcPr>
          <w:p>
            <w:pPr>
              <w:pStyle w:val="TableContents"/>
              <w:bidi w:val="0"/>
              <w:spacing w:before="0" w:after="283"/>
              <w:jc w:val="left"/>
              <w:rPr/>
            </w:pPr>
            <w:r>
              <w:rPr/>
              <w:t xml:space="preserve">50.1 </w:t>
            </w:r>
          </w:p>
        </w:tc>
        <w:tc>
          <w:tcPr>
            <w:tcW w:w="879" w:type="dxa"/>
            <w:tcBorders/>
            <w:vAlign w:val="center"/>
          </w:tcPr>
          <w:p>
            <w:pPr>
              <w:pStyle w:val="TableContents"/>
              <w:bidi w:val="0"/>
              <w:spacing w:before="0" w:after="283"/>
              <w:jc w:val="left"/>
              <w:rPr/>
            </w:pPr>
            <w:r>
              <w:rPr/>
              <w:t xml:space="preserve">183 </w:t>
            </w:r>
          </w:p>
        </w:tc>
        <w:tc>
          <w:tcPr>
            <w:tcW w:w="1307" w:type="dxa"/>
            <w:tcBorders/>
            <w:vAlign w:val="center"/>
          </w:tcPr>
          <w:p>
            <w:pPr>
              <w:pStyle w:val="TableContents"/>
              <w:bidi w:val="0"/>
              <w:spacing w:before="0" w:after="283"/>
              <w:jc w:val="left"/>
              <w:rPr/>
            </w:pPr>
            <w:r>
              <w:rPr/>
              <w:t xml:space="preserve">50.8 </w:t>
            </w:r>
          </w:p>
        </w:tc>
        <w:tc>
          <w:tcPr>
            <w:tcW w:w="654" w:type="dxa"/>
            <w:tcBorders/>
            <w:vAlign w:val="center"/>
          </w:tcPr>
          <w:p>
            <w:pPr>
              <w:pStyle w:val="TableContents"/>
              <w:bidi w:val="0"/>
              <w:spacing w:before="0" w:after="283"/>
              <w:jc w:val="left"/>
              <w:rPr/>
            </w:pPr>
            <w:r>
              <w:rPr/>
              <w:t xml:space="preserve">183 </w:t>
            </w:r>
          </w:p>
        </w:tc>
        <w:tc>
          <w:tcPr>
            <w:tcW w:w="1293" w:type="dxa"/>
            <w:tcBorders/>
            <w:vAlign w:val="center"/>
          </w:tcPr>
          <w:p>
            <w:pPr>
              <w:pStyle w:val="TableContents"/>
              <w:bidi w:val="0"/>
              <w:spacing w:before="0" w:after="283"/>
              <w:jc w:val="left"/>
              <w:rPr/>
            </w:pPr>
            <w:r>
              <w:rPr/>
              <w:t xml:space="preserve">49.3 </w:t>
            </w:r>
          </w:p>
        </w:tc>
        <w:tc>
          <w:tcPr>
            <w:tcW w:w="985" w:type="dxa"/>
            <w:tcBorders/>
            <w:vAlign w:val="center"/>
          </w:tcPr>
          <w:p>
            <w:pPr>
              <w:pStyle w:val="TableContents"/>
              <w:bidi w:val="0"/>
              <w:spacing w:before="0" w:after="283"/>
              <w:jc w:val="left"/>
              <w:rPr/>
            </w:pPr>
            <w:r>
              <w:rPr/>
              <w:t xml:space="preserve">183 </w:t>
            </w:r>
          </w:p>
        </w:tc>
        <w:tc>
          <w:tcPr>
            <w:tcW w:w="1437" w:type="dxa"/>
            <w:tcBorders/>
            <w:vAlign w:val="center"/>
          </w:tcPr>
          <w:p>
            <w:pPr>
              <w:pStyle w:val="TableContents"/>
              <w:bidi w:val="0"/>
              <w:spacing w:before="0" w:after="283"/>
              <w:jc w:val="left"/>
              <w:rPr/>
            </w:pPr>
            <w:r>
              <w:rPr/>
              <w:t xml:space="preserve">44.4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keskimääräinen kuolinikä Yhdistyneessä kuningaskunnassa?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632"/>
        <w:gridCol w:w="690"/>
        <w:gridCol w:w="1328"/>
        <w:gridCol w:w="879"/>
        <w:gridCol w:w="1307"/>
        <w:gridCol w:w="654"/>
        <w:gridCol w:w="1293"/>
        <w:gridCol w:w="985"/>
        <w:gridCol w:w="1437"/>
      </w:tblGrid>
      <w:tr>
        <w:trPr/>
        <w:tc>
          <w:tcPr>
            <w:tcW w:w="1632" w:type="dxa"/>
            <w:tcBorders/>
            <w:vAlign w:val="center"/>
          </w:tcPr>
          <w:p>
            <w:pPr>
              <w:pStyle w:val="TableHeading"/>
              <w:suppressLineNumbers/>
              <w:bidi w:val="0"/>
              <w:spacing w:before="0" w:after="283"/>
              <w:jc w:val="center"/>
              <w:rPr/>
            </w:pPr>
            <w:r>
              <w:rPr/>
              <w:t xml:space="preserve">Maa </w:t>
            </w:r>
          </w:p>
        </w:tc>
        <w:tc>
          <w:tcPr>
            <w:tcW w:w="690" w:type="dxa"/>
            <w:tcBorders/>
            <w:vAlign w:val="center"/>
          </w:tcPr>
          <w:p>
            <w:pPr>
              <w:pStyle w:val="TableHeading"/>
              <w:suppressLineNumbers/>
              <w:bidi w:val="0"/>
              <w:spacing w:before="0" w:after="283"/>
              <w:jc w:val="center"/>
              <w:rPr/>
            </w:pPr>
            <w:r>
              <w:rPr/>
              <w:t xml:space="preserve">Molemmat sukupuolet sijoittuvat </w:t>
            </w:r>
          </w:p>
        </w:tc>
        <w:tc>
          <w:tcPr>
            <w:tcW w:w="1328" w:type="dxa"/>
            <w:tcBorders/>
            <w:vAlign w:val="center"/>
          </w:tcPr>
          <w:p>
            <w:pPr>
              <w:pStyle w:val="TableHeading"/>
              <w:suppressLineNumbers/>
              <w:bidi w:val="0"/>
              <w:spacing w:before="0" w:after="283"/>
              <w:jc w:val="center"/>
              <w:rPr/>
            </w:pPr>
            <w:r>
              <w:rPr/>
              <w:t xml:space="preserve">Molempien sukupuolten elinajanodote </w:t>
            </w:r>
          </w:p>
        </w:tc>
        <w:tc>
          <w:tcPr>
            <w:tcW w:w="879" w:type="dxa"/>
            <w:tcBorders/>
            <w:vAlign w:val="center"/>
          </w:tcPr>
          <w:p>
            <w:pPr>
              <w:pStyle w:val="TableHeading"/>
              <w:suppressLineNumbers/>
              <w:bidi w:val="0"/>
              <w:spacing w:before="0" w:after="283"/>
              <w:jc w:val="center"/>
              <w:rPr/>
            </w:pPr>
            <w:r>
              <w:rPr/>
              <w:t xml:space="preserve">Naisen arvo </w:t>
            </w:r>
          </w:p>
        </w:tc>
        <w:tc>
          <w:tcPr>
            <w:tcW w:w="1307" w:type="dxa"/>
            <w:tcBorders/>
            <w:vAlign w:val="center"/>
          </w:tcPr>
          <w:p>
            <w:pPr>
              <w:pStyle w:val="TableHeading"/>
              <w:suppressLineNumbers/>
              <w:bidi w:val="0"/>
              <w:spacing w:before="0" w:after="283"/>
              <w:jc w:val="center"/>
              <w:rPr/>
            </w:pPr>
            <w:r>
              <w:rPr/>
              <w:t xml:space="preserve">Naisten elinajanodote </w:t>
            </w:r>
          </w:p>
        </w:tc>
        <w:tc>
          <w:tcPr>
            <w:tcW w:w="654" w:type="dxa"/>
            <w:tcBorders/>
            <w:vAlign w:val="center"/>
          </w:tcPr>
          <w:p>
            <w:pPr>
              <w:pStyle w:val="TableHeading"/>
              <w:suppressLineNumbers/>
              <w:bidi w:val="0"/>
              <w:spacing w:before="0" w:after="283"/>
              <w:jc w:val="center"/>
              <w:rPr/>
            </w:pPr>
            <w:r>
              <w:rPr/>
              <w:t xml:space="preserve">Miespuolinen arvo </w:t>
            </w:r>
          </w:p>
        </w:tc>
        <w:tc>
          <w:tcPr>
            <w:tcW w:w="1293" w:type="dxa"/>
            <w:tcBorders/>
            <w:vAlign w:val="center"/>
          </w:tcPr>
          <w:p>
            <w:pPr>
              <w:pStyle w:val="TableHeading"/>
              <w:suppressLineNumbers/>
              <w:bidi w:val="0"/>
              <w:spacing w:before="0" w:after="283"/>
              <w:jc w:val="center"/>
              <w:rPr/>
            </w:pPr>
            <w:r>
              <w:rPr/>
              <w:t xml:space="preserve">Miesten elinajanodote </w:t>
            </w:r>
          </w:p>
        </w:tc>
        <w:tc>
          <w:tcPr>
            <w:tcW w:w="985" w:type="dxa"/>
            <w:tcBorders/>
            <w:vAlign w:val="center"/>
          </w:tcPr>
          <w:p>
            <w:pPr>
              <w:pStyle w:val="TableHeading"/>
              <w:suppressLineNumbers/>
              <w:bidi w:val="0"/>
              <w:spacing w:before="0" w:after="283"/>
              <w:jc w:val="center"/>
              <w:rPr/>
            </w:pPr>
            <w:r>
              <w:rPr/>
              <w:t xml:space="preserve">Sukupuolten välinen arvojärjestys (HALE) </w:t>
            </w:r>
          </w:p>
        </w:tc>
        <w:tc>
          <w:tcPr>
            <w:tcW w:w="1437" w:type="dxa"/>
            <w:tcBorders/>
            <w:vAlign w:val="center"/>
          </w:tcPr>
          <w:p>
            <w:pPr>
              <w:pStyle w:val="TableHeading"/>
              <w:suppressLineNumbers/>
              <w:bidi w:val="0"/>
              <w:spacing w:before="0" w:after="283"/>
              <w:jc w:val="center"/>
              <w:rPr/>
            </w:pPr>
            <w:r>
              <w:rPr/>
              <w:t xml:space="preserve">Molempien sukupuolten elinajanodote (HALE) </w:t>
            </w:r>
          </w:p>
        </w:tc>
      </w:tr>
      <w:tr>
        <w:trPr/>
        <w:tc>
          <w:tcPr>
            <w:tcW w:w="1632" w:type="dxa"/>
            <w:tcBorders/>
            <w:vAlign w:val="center"/>
          </w:tcPr>
          <w:p>
            <w:pPr>
              <w:pStyle w:val="TableContents"/>
              <w:bidi w:val="0"/>
              <w:spacing w:before="0" w:after="283"/>
              <w:jc w:val="left"/>
              <w:rPr/>
            </w:pPr>
            <w:r>
              <w:rPr/>
              <w:t xml:space="preserve">Japani </w:t>
            </w:r>
          </w:p>
        </w:tc>
        <w:tc>
          <w:tcPr>
            <w:tcW w:w="690"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83.7 </w:t>
            </w:r>
          </w:p>
        </w:tc>
        <w:tc>
          <w:tcPr>
            <w:tcW w:w="879" w:type="dxa"/>
            <w:tcBorders/>
            <w:vAlign w:val="center"/>
          </w:tcPr>
          <w:p>
            <w:pPr>
              <w:pStyle w:val="TableContents"/>
              <w:bidi w:val="0"/>
              <w:spacing w:before="0" w:after="283"/>
              <w:jc w:val="left"/>
              <w:rPr>
                <w:sz w:val="4"/>
                <w:szCs w:val="4"/>
              </w:rPr>
            </w:pPr>
            <w:r>
              <w:rPr>
                <w:sz w:val="4"/>
                <w:szCs w:val="4"/>
              </w:rPr>
            </w:r>
          </w:p>
        </w:tc>
        <w:tc>
          <w:tcPr>
            <w:tcW w:w="1307" w:type="dxa"/>
            <w:tcBorders/>
            <w:vAlign w:val="center"/>
          </w:tcPr>
          <w:p>
            <w:pPr>
              <w:pStyle w:val="TableContents"/>
              <w:bidi w:val="0"/>
              <w:spacing w:before="0" w:after="283"/>
              <w:jc w:val="left"/>
              <w:rPr/>
            </w:pPr>
            <w:r>
              <w:rPr/>
              <w:t xml:space="preserve">86.8 </w:t>
            </w:r>
          </w:p>
        </w:tc>
        <w:tc>
          <w:tcPr>
            <w:tcW w:w="654" w:type="dxa"/>
            <w:tcBorders/>
            <w:vAlign w:val="center"/>
          </w:tcPr>
          <w:p>
            <w:pPr>
              <w:pStyle w:val="TableContents"/>
              <w:bidi w:val="0"/>
              <w:spacing w:before="0" w:after="283"/>
              <w:jc w:val="left"/>
              <w:rPr/>
            </w:pPr>
            <w:r>
              <w:rPr/>
              <w:t xml:space="preserve">6 </w:t>
            </w:r>
          </w:p>
        </w:tc>
        <w:tc>
          <w:tcPr>
            <w:tcW w:w="1293" w:type="dxa"/>
            <w:tcBorders/>
            <w:vAlign w:val="center"/>
          </w:tcPr>
          <w:p>
            <w:pPr>
              <w:pStyle w:val="TableContents"/>
              <w:bidi w:val="0"/>
              <w:spacing w:before="0" w:after="283"/>
              <w:jc w:val="left"/>
              <w:rPr/>
            </w:pPr>
            <w:r>
              <w:rPr/>
              <w:t xml:space="preserve">80.5 </w:t>
            </w:r>
          </w:p>
        </w:tc>
        <w:tc>
          <w:tcPr>
            <w:tcW w:w="985" w:type="dxa"/>
            <w:tcBorders/>
            <w:vAlign w:val="center"/>
          </w:tcPr>
          <w:p>
            <w:pPr>
              <w:pStyle w:val="TableContents"/>
              <w:bidi w:val="0"/>
              <w:spacing w:before="0" w:after="283"/>
              <w:jc w:val="left"/>
              <w:rPr>
                <w:sz w:val="4"/>
                <w:szCs w:val="4"/>
              </w:rPr>
            </w:pPr>
            <w:r>
              <w:rPr>
                <w:sz w:val="4"/>
                <w:szCs w:val="4"/>
              </w:rPr>
            </w:r>
          </w:p>
        </w:tc>
        <w:tc>
          <w:tcPr>
            <w:tcW w:w="1437" w:type="dxa"/>
            <w:tcBorders/>
            <w:vAlign w:val="center"/>
          </w:tcPr>
          <w:p>
            <w:pPr>
              <w:pStyle w:val="TableContents"/>
              <w:bidi w:val="0"/>
              <w:spacing w:before="0" w:after="283"/>
              <w:jc w:val="left"/>
              <w:rPr/>
            </w:pPr>
            <w:r>
              <w:rPr/>
              <w:t xml:space="preserve">74.9 </w:t>
            </w:r>
          </w:p>
        </w:tc>
      </w:tr>
      <w:tr>
        <w:trPr/>
        <w:tc>
          <w:tcPr>
            <w:tcW w:w="1632" w:type="dxa"/>
            <w:tcBorders/>
            <w:vAlign w:val="center"/>
          </w:tcPr>
          <w:p>
            <w:pPr>
              <w:pStyle w:val="TableContents"/>
              <w:bidi w:val="0"/>
              <w:spacing w:before="0" w:after="283"/>
              <w:jc w:val="left"/>
              <w:rPr/>
            </w:pPr>
            <w:r>
              <w:rPr/>
              <w:t xml:space="preserve">Sveitsi </w:t>
            </w:r>
          </w:p>
        </w:tc>
        <w:tc>
          <w:tcPr>
            <w:tcW w:w="690"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83.4 </w:t>
            </w:r>
          </w:p>
        </w:tc>
        <w:tc>
          <w:tcPr>
            <w:tcW w:w="879" w:type="dxa"/>
            <w:tcBorders/>
            <w:vAlign w:val="center"/>
          </w:tcPr>
          <w:p>
            <w:pPr>
              <w:pStyle w:val="TableContents"/>
              <w:bidi w:val="0"/>
              <w:spacing w:before="0" w:after="283"/>
              <w:jc w:val="left"/>
              <w:rPr/>
            </w:pPr>
            <w:r>
              <w:rPr/>
              <w:t xml:space="preserve">6 </w:t>
            </w:r>
          </w:p>
        </w:tc>
        <w:tc>
          <w:tcPr>
            <w:tcW w:w="1307" w:type="dxa"/>
            <w:tcBorders/>
            <w:vAlign w:val="center"/>
          </w:tcPr>
          <w:p>
            <w:pPr>
              <w:pStyle w:val="TableContents"/>
              <w:bidi w:val="0"/>
              <w:spacing w:before="0" w:after="283"/>
              <w:jc w:val="left"/>
              <w:rPr/>
            </w:pPr>
            <w:r>
              <w:rPr/>
              <w:t xml:space="preserve">85.3 </w:t>
            </w:r>
          </w:p>
        </w:tc>
        <w:tc>
          <w:tcPr>
            <w:tcW w:w="654"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81.3 </w:t>
            </w:r>
          </w:p>
        </w:tc>
        <w:tc>
          <w:tcPr>
            <w:tcW w:w="985" w:type="dxa"/>
            <w:tcBorders/>
            <w:vAlign w:val="center"/>
          </w:tcPr>
          <w:p>
            <w:pPr>
              <w:pStyle w:val="TableContents"/>
              <w:bidi w:val="0"/>
              <w:spacing w:before="0" w:after="283"/>
              <w:jc w:val="left"/>
              <w:rPr>
                <w:sz w:val="4"/>
                <w:szCs w:val="4"/>
              </w:rPr>
            </w:pPr>
            <w:r>
              <w:rPr>
                <w:sz w:val="4"/>
                <w:szCs w:val="4"/>
              </w:rPr>
            </w:r>
          </w:p>
        </w:tc>
        <w:tc>
          <w:tcPr>
            <w:tcW w:w="1437" w:type="dxa"/>
            <w:tcBorders/>
            <w:vAlign w:val="center"/>
          </w:tcPr>
          <w:p>
            <w:pPr>
              <w:pStyle w:val="TableContents"/>
              <w:bidi w:val="0"/>
              <w:spacing w:before="0" w:after="283"/>
              <w:jc w:val="left"/>
              <w:rPr/>
            </w:pPr>
            <w:r>
              <w:rPr/>
              <w:t xml:space="preserve">73.1 </w:t>
            </w:r>
          </w:p>
        </w:tc>
      </w:tr>
      <w:tr>
        <w:trPr/>
        <w:tc>
          <w:tcPr>
            <w:tcW w:w="1632" w:type="dxa"/>
            <w:tcBorders/>
            <w:vAlign w:val="center"/>
          </w:tcPr>
          <w:p>
            <w:pPr>
              <w:pStyle w:val="TableContents"/>
              <w:bidi w:val="0"/>
              <w:spacing w:before="0" w:after="283"/>
              <w:jc w:val="left"/>
              <w:rPr/>
            </w:pPr>
            <w:r>
              <w:rPr/>
              <w:t xml:space="preserve">Singapore </w:t>
            </w:r>
          </w:p>
        </w:tc>
        <w:tc>
          <w:tcPr>
            <w:tcW w:w="690"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83.1 </w:t>
            </w:r>
          </w:p>
        </w:tc>
        <w:tc>
          <w:tcPr>
            <w:tcW w:w="879" w:type="dxa"/>
            <w:tcBorders/>
            <w:vAlign w:val="center"/>
          </w:tcPr>
          <w:p>
            <w:pPr>
              <w:pStyle w:val="TableContents"/>
              <w:bidi w:val="0"/>
              <w:spacing w:before="0" w:after="283"/>
              <w:jc w:val="left"/>
              <w:rPr>
                <w:sz w:val="4"/>
                <w:szCs w:val="4"/>
              </w:rPr>
            </w:pPr>
            <w:r>
              <w:rPr>
                <w:sz w:val="4"/>
                <w:szCs w:val="4"/>
              </w:rPr>
            </w:r>
          </w:p>
        </w:tc>
        <w:tc>
          <w:tcPr>
            <w:tcW w:w="1307" w:type="dxa"/>
            <w:tcBorders/>
            <w:vAlign w:val="center"/>
          </w:tcPr>
          <w:p>
            <w:pPr>
              <w:pStyle w:val="TableContents"/>
              <w:bidi w:val="0"/>
              <w:spacing w:before="0" w:after="283"/>
              <w:jc w:val="left"/>
              <w:rPr/>
            </w:pPr>
            <w:r>
              <w:rPr/>
              <w:t xml:space="preserve">86.1 </w:t>
            </w:r>
          </w:p>
        </w:tc>
        <w:tc>
          <w:tcPr>
            <w:tcW w:w="654" w:type="dxa"/>
            <w:tcBorders/>
            <w:vAlign w:val="center"/>
          </w:tcPr>
          <w:p>
            <w:pPr>
              <w:pStyle w:val="TableContents"/>
              <w:bidi w:val="0"/>
              <w:spacing w:before="0" w:after="283"/>
              <w:jc w:val="left"/>
              <w:rPr/>
            </w:pPr>
            <w:r>
              <w:rPr/>
              <w:t xml:space="preserve">10 </w:t>
            </w:r>
          </w:p>
        </w:tc>
        <w:tc>
          <w:tcPr>
            <w:tcW w:w="1293" w:type="dxa"/>
            <w:tcBorders/>
            <w:vAlign w:val="center"/>
          </w:tcPr>
          <w:p>
            <w:pPr>
              <w:pStyle w:val="TableContents"/>
              <w:bidi w:val="0"/>
              <w:spacing w:before="0" w:after="283"/>
              <w:jc w:val="left"/>
              <w:rPr/>
            </w:pPr>
            <w:r>
              <w:rPr/>
              <w:t xml:space="preserve">80.0 </w:t>
            </w:r>
          </w:p>
        </w:tc>
        <w:tc>
          <w:tcPr>
            <w:tcW w:w="985" w:type="dxa"/>
            <w:tcBorders/>
            <w:vAlign w:val="center"/>
          </w:tcPr>
          <w:p>
            <w:pPr>
              <w:pStyle w:val="TableContents"/>
              <w:bidi w:val="0"/>
              <w:spacing w:before="0" w:after="283"/>
              <w:jc w:val="left"/>
              <w:rPr>
                <w:sz w:val="4"/>
                <w:szCs w:val="4"/>
              </w:rPr>
            </w:pPr>
            <w:r>
              <w:rPr>
                <w:sz w:val="4"/>
                <w:szCs w:val="4"/>
              </w:rPr>
            </w:r>
          </w:p>
        </w:tc>
        <w:tc>
          <w:tcPr>
            <w:tcW w:w="1437" w:type="dxa"/>
            <w:tcBorders/>
            <w:vAlign w:val="center"/>
          </w:tcPr>
          <w:p>
            <w:pPr>
              <w:pStyle w:val="TableContents"/>
              <w:bidi w:val="0"/>
              <w:spacing w:before="0" w:after="283"/>
              <w:jc w:val="left"/>
              <w:rPr/>
            </w:pPr>
            <w:r>
              <w:rPr/>
              <w:t xml:space="preserve">73.9 </w:t>
            </w:r>
          </w:p>
        </w:tc>
      </w:tr>
      <w:tr>
        <w:trPr/>
        <w:tc>
          <w:tcPr>
            <w:tcW w:w="1632" w:type="dxa"/>
            <w:tcBorders/>
            <w:vAlign w:val="center"/>
          </w:tcPr>
          <w:p>
            <w:pPr>
              <w:pStyle w:val="TableContents"/>
              <w:bidi w:val="0"/>
              <w:spacing w:before="0" w:after="283"/>
              <w:jc w:val="left"/>
              <w:rPr/>
            </w:pPr>
            <w:r>
              <w:rPr/>
              <w:t xml:space="preserve">Australia </w:t>
            </w:r>
          </w:p>
        </w:tc>
        <w:tc>
          <w:tcPr>
            <w:tcW w:w="690"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82.8 </w:t>
            </w:r>
          </w:p>
        </w:tc>
        <w:tc>
          <w:tcPr>
            <w:tcW w:w="879" w:type="dxa"/>
            <w:tcBorders/>
            <w:vAlign w:val="center"/>
          </w:tcPr>
          <w:p>
            <w:pPr>
              <w:pStyle w:val="TableContents"/>
              <w:bidi w:val="0"/>
              <w:spacing w:before="0" w:after="283"/>
              <w:jc w:val="left"/>
              <w:rPr/>
            </w:pPr>
            <w:r>
              <w:rPr/>
              <w:t xml:space="preserve">7 </w:t>
            </w:r>
          </w:p>
        </w:tc>
        <w:tc>
          <w:tcPr>
            <w:tcW w:w="1307" w:type="dxa"/>
            <w:tcBorders/>
            <w:vAlign w:val="center"/>
          </w:tcPr>
          <w:p>
            <w:pPr>
              <w:pStyle w:val="TableContents"/>
              <w:bidi w:val="0"/>
              <w:spacing w:before="0" w:after="283"/>
              <w:jc w:val="left"/>
              <w:rPr/>
            </w:pPr>
            <w:r>
              <w:rPr/>
              <w:t xml:space="preserve">84.8 </w:t>
            </w:r>
          </w:p>
        </w:tc>
        <w:tc>
          <w:tcPr>
            <w:tcW w:w="654"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80.9 </w:t>
            </w:r>
          </w:p>
        </w:tc>
        <w:tc>
          <w:tcPr>
            <w:tcW w:w="985" w:type="dxa"/>
            <w:tcBorders/>
            <w:vAlign w:val="center"/>
          </w:tcPr>
          <w:p>
            <w:pPr>
              <w:pStyle w:val="TableContents"/>
              <w:bidi w:val="0"/>
              <w:spacing w:before="0" w:after="283"/>
              <w:jc w:val="left"/>
              <w:rPr/>
            </w:pPr>
            <w:r>
              <w:rPr/>
              <w:t xml:space="preserve">15 </w:t>
            </w:r>
          </w:p>
        </w:tc>
        <w:tc>
          <w:tcPr>
            <w:tcW w:w="1437" w:type="dxa"/>
            <w:tcBorders/>
            <w:vAlign w:val="center"/>
          </w:tcPr>
          <w:p>
            <w:pPr>
              <w:pStyle w:val="TableContents"/>
              <w:bidi w:val="0"/>
              <w:spacing w:before="0" w:after="283"/>
              <w:jc w:val="left"/>
              <w:rPr/>
            </w:pPr>
            <w:r>
              <w:rPr/>
              <w:t xml:space="preserve">71.9 </w:t>
            </w:r>
          </w:p>
        </w:tc>
      </w:tr>
      <w:tr>
        <w:trPr/>
        <w:tc>
          <w:tcPr>
            <w:tcW w:w="1632" w:type="dxa"/>
            <w:tcBorders/>
            <w:vAlign w:val="center"/>
          </w:tcPr>
          <w:p>
            <w:pPr>
              <w:pStyle w:val="TableContents"/>
              <w:bidi w:val="0"/>
              <w:spacing w:before="0" w:after="283"/>
              <w:jc w:val="left"/>
              <w:rPr/>
            </w:pPr>
            <w:r>
              <w:rPr/>
              <w:t xml:space="preserve">Espanja </w:t>
            </w:r>
          </w:p>
        </w:tc>
        <w:tc>
          <w:tcPr>
            <w:tcW w:w="690"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82.8 </w:t>
            </w:r>
          </w:p>
        </w:tc>
        <w:tc>
          <w:tcPr>
            <w:tcW w:w="879" w:type="dxa"/>
            <w:tcBorders/>
            <w:vAlign w:val="center"/>
          </w:tcPr>
          <w:p>
            <w:pPr>
              <w:pStyle w:val="TableContents"/>
              <w:bidi w:val="0"/>
              <w:spacing w:before="0" w:after="283"/>
              <w:jc w:val="left"/>
              <w:rPr>
                <w:sz w:val="4"/>
                <w:szCs w:val="4"/>
              </w:rPr>
            </w:pPr>
            <w:r>
              <w:rPr>
                <w:sz w:val="4"/>
                <w:szCs w:val="4"/>
              </w:rPr>
            </w:r>
          </w:p>
        </w:tc>
        <w:tc>
          <w:tcPr>
            <w:tcW w:w="1307" w:type="dxa"/>
            <w:tcBorders/>
            <w:vAlign w:val="center"/>
          </w:tcPr>
          <w:p>
            <w:pPr>
              <w:pStyle w:val="TableContents"/>
              <w:bidi w:val="0"/>
              <w:spacing w:before="0" w:after="283"/>
              <w:jc w:val="left"/>
              <w:rPr/>
            </w:pPr>
            <w:r>
              <w:rPr/>
              <w:t xml:space="preserve">85.5 </w:t>
            </w:r>
          </w:p>
        </w:tc>
        <w:tc>
          <w:tcPr>
            <w:tcW w:w="654" w:type="dxa"/>
            <w:tcBorders/>
            <w:vAlign w:val="center"/>
          </w:tcPr>
          <w:p>
            <w:pPr>
              <w:pStyle w:val="TableContents"/>
              <w:bidi w:val="0"/>
              <w:spacing w:before="0" w:after="283"/>
              <w:jc w:val="left"/>
              <w:rPr/>
            </w:pPr>
            <w:r>
              <w:rPr/>
              <w:t xml:space="preserve">9 </w:t>
            </w:r>
          </w:p>
        </w:tc>
        <w:tc>
          <w:tcPr>
            <w:tcW w:w="1293" w:type="dxa"/>
            <w:tcBorders/>
            <w:vAlign w:val="center"/>
          </w:tcPr>
          <w:p>
            <w:pPr>
              <w:pStyle w:val="TableContents"/>
              <w:bidi w:val="0"/>
              <w:spacing w:before="0" w:after="283"/>
              <w:jc w:val="left"/>
              <w:rPr/>
            </w:pPr>
            <w:r>
              <w:rPr/>
              <w:t xml:space="preserve">80.1 </w:t>
            </w:r>
          </w:p>
        </w:tc>
        <w:tc>
          <w:tcPr>
            <w:tcW w:w="985" w:type="dxa"/>
            <w:tcBorders/>
            <w:vAlign w:val="center"/>
          </w:tcPr>
          <w:p>
            <w:pPr>
              <w:pStyle w:val="TableContents"/>
              <w:bidi w:val="0"/>
              <w:spacing w:before="0" w:after="283"/>
              <w:jc w:val="left"/>
              <w:rPr/>
            </w:pPr>
            <w:r>
              <w:rPr/>
              <w:t xml:space="preserve">9 </w:t>
            </w:r>
          </w:p>
        </w:tc>
        <w:tc>
          <w:tcPr>
            <w:tcW w:w="1437" w:type="dxa"/>
            <w:tcBorders/>
            <w:vAlign w:val="center"/>
          </w:tcPr>
          <w:p>
            <w:pPr>
              <w:pStyle w:val="TableContents"/>
              <w:bidi w:val="0"/>
              <w:spacing w:before="0" w:after="283"/>
              <w:jc w:val="left"/>
              <w:rPr/>
            </w:pPr>
            <w:r>
              <w:rPr/>
              <w:t xml:space="preserve">72.4 </w:t>
            </w:r>
          </w:p>
        </w:tc>
      </w:tr>
      <w:tr>
        <w:trPr/>
        <w:tc>
          <w:tcPr>
            <w:tcW w:w="1632" w:type="dxa"/>
            <w:tcBorders/>
            <w:vAlign w:val="center"/>
          </w:tcPr>
          <w:p>
            <w:pPr>
              <w:pStyle w:val="TableContents"/>
              <w:bidi w:val="0"/>
              <w:spacing w:before="0" w:after="283"/>
              <w:jc w:val="left"/>
              <w:rPr/>
            </w:pPr>
            <w:r>
              <w:rPr/>
              <w:t xml:space="preserve">Islanti </w:t>
            </w:r>
          </w:p>
        </w:tc>
        <w:tc>
          <w:tcPr>
            <w:tcW w:w="690" w:type="dxa"/>
            <w:tcBorders/>
            <w:vAlign w:val="center"/>
          </w:tcPr>
          <w:p>
            <w:pPr>
              <w:pStyle w:val="TableContents"/>
              <w:bidi w:val="0"/>
              <w:spacing w:before="0" w:after="283"/>
              <w:jc w:val="left"/>
              <w:rPr/>
            </w:pPr>
            <w:r>
              <w:rPr/>
              <w:t xml:space="preserve">6 </w:t>
            </w:r>
          </w:p>
        </w:tc>
        <w:tc>
          <w:tcPr>
            <w:tcW w:w="1328" w:type="dxa"/>
            <w:tcBorders/>
            <w:vAlign w:val="center"/>
          </w:tcPr>
          <w:p>
            <w:pPr>
              <w:pStyle w:val="TableContents"/>
              <w:bidi w:val="0"/>
              <w:spacing w:before="0" w:after="283"/>
              <w:jc w:val="left"/>
              <w:rPr/>
            </w:pPr>
            <w:r>
              <w:rPr/>
              <w:t xml:space="preserve">82.7 </w:t>
            </w:r>
          </w:p>
        </w:tc>
        <w:tc>
          <w:tcPr>
            <w:tcW w:w="879" w:type="dxa"/>
            <w:tcBorders/>
            <w:vAlign w:val="center"/>
          </w:tcPr>
          <w:p>
            <w:pPr>
              <w:pStyle w:val="TableContents"/>
              <w:bidi w:val="0"/>
              <w:spacing w:before="0" w:after="283"/>
              <w:jc w:val="left"/>
              <w:rPr/>
            </w:pPr>
            <w:r>
              <w:rPr/>
              <w:t xml:space="preserve">10 </w:t>
            </w:r>
          </w:p>
        </w:tc>
        <w:tc>
          <w:tcPr>
            <w:tcW w:w="1307" w:type="dxa"/>
            <w:tcBorders/>
            <w:vAlign w:val="center"/>
          </w:tcPr>
          <w:p>
            <w:pPr>
              <w:pStyle w:val="TableContents"/>
              <w:bidi w:val="0"/>
              <w:spacing w:before="0" w:after="283"/>
              <w:jc w:val="left"/>
              <w:rPr/>
            </w:pPr>
            <w:r>
              <w:rPr/>
              <w:t xml:space="preserve">84.1 </w:t>
            </w:r>
          </w:p>
        </w:tc>
        <w:tc>
          <w:tcPr>
            <w:tcW w:w="654"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81.2 </w:t>
            </w:r>
          </w:p>
        </w:tc>
        <w:tc>
          <w:tcPr>
            <w:tcW w:w="985" w:type="dxa"/>
            <w:tcBorders/>
            <w:vAlign w:val="center"/>
          </w:tcPr>
          <w:p>
            <w:pPr>
              <w:pStyle w:val="TableContents"/>
              <w:bidi w:val="0"/>
              <w:spacing w:before="0" w:after="283"/>
              <w:jc w:val="left"/>
              <w:rPr/>
            </w:pPr>
            <w:r>
              <w:rPr/>
              <w:t xml:space="preserve">7 </w:t>
            </w:r>
          </w:p>
        </w:tc>
        <w:tc>
          <w:tcPr>
            <w:tcW w:w="1437" w:type="dxa"/>
            <w:tcBorders/>
            <w:vAlign w:val="center"/>
          </w:tcPr>
          <w:p>
            <w:pPr>
              <w:pStyle w:val="TableContents"/>
              <w:bidi w:val="0"/>
              <w:spacing w:before="0" w:after="283"/>
              <w:jc w:val="left"/>
              <w:rPr/>
            </w:pPr>
            <w:r>
              <w:rPr/>
              <w:t xml:space="preserve">72.7 </w:t>
            </w:r>
          </w:p>
        </w:tc>
      </w:tr>
      <w:tr>
        <w:trPr/>
        <w:tc>
          <w:tcPr>
            <w:tcW w:w="1632" w:type="dxa"/>
            <w:tcBorders/>
            <w:vAlign w:val="center"/>
          </w:tcPr>
          <w:p>
            <w:pPr>
              <w:pStyle w:val="TableContents"/>
              <w:bidi w:val="0"/>
              <w:spacing w:before="0" w:after="283"/>
              <w:jc w:val="left"/>
              <w:rPr/>
            </w:pPr>
            <w:r>
              <w:rPr/>
              <w:t xml:space="preserve">Italia </w:t>
            </w:r>
          </w:p>
        </w:tc>
        <w:tc>
          <w:tcPr>
            <w:tcW w:w="690" w:type="dxa"/>
            <w:tcBorders/>
            <w:vAlign w:val="center"/>
          </w:tcPr>
          <w:p>
            <w:pPr>
              <w:pStyle w:val="TableContents"/>
              <w:bidi w:val="0"/>
              <w:spacing w:before="0" w:after="283"/>
              <w:jc w:val="left"/>
              <w:rPr/>
            </w:pPr>
            <w:r>
              <w:rPr/>
              <w:t xml:space="preserve">6 </w:t>
            </w:r>
          </w:p>
        </w:tc>
        <w:tc>
          <w:tcPr>
            <w:tcW w:w="1328" w:type="dxa"/>
            <w:tcBorders/>
            <w:vAlign w:val="center"/>
          </w:tcPr>
          <w:p>
            <w:pPr>
              <w:pStyle w:val="TableContents"/>
              <w:bidi w:val="0"/>
              <w:spacing w:before="0" w:after="283"/>
              <w:jc w:val="left"/>
              <w:rPr/>
            </w:pPr>
            <w:r>
              <w:rPr/>
              <w:t xml:space="preserve">82.7 </w:t>
            </w:r>
          </w:p>
        </w:tc>
        <w:tc>
          <w:tcPr>
            <w:tcW w:w="879" w:type="dxa"/>
            <w:tcBorders/>
            <w:vAlign w:val="center"/>
          </w:tcPr>
          <w:p>
            <w:pPr>
              <w:pStyle w:val="TableContents"/>
              <w:bidi w:val="0"/>
              <w:spacing w:before="0" w:after="283"/>
              <w:jc w:val="left"/>
              <w:rPr/>
            </w:pPr>
            <w:r>
              <w:rPr/>
              <w:t xml:space="preserve">7 </w:t>
            </w:r>
          </w:p>
        </w:tc>
        <w:tc>
          <w:tcPr>
            <w:tcW w:w="1307" w:type="dxa"/>
            <w:tcBorders/>
            <w:vAlign w:val="center"/>
          </w:tcPr>
          <w:p>
            <w:pPr>
              <w:pStyle w:val="TableContents"/>
              <w:bidi w:val="0"/>
              <w:spacing w:before="0" w:after="283"/>
              <w:jc w:val="left"/>
              <w:rPr/>
            </w:pPr>
            <w:r>
              <w:rPr/>
              <w:t xml:space="preserve">84.8 </w:t>
            </w:r>
          </w:p>
        </w:tc>
        <w:tc>
          <w:tcPr>
            <w:tcW w:w="654" w:type="dxa"/>
            <w:tcBorders/>
            <w:vAlign w:val="center"/>
          </w:tcPr>
          <w:p>
            <w:pPr>
              <w:pStyle w:val="TableContents"/>
              <w:bidi w:val="0"/>
              <w:spacing w:before="0" w:after="283"/>
              <w:jc w:val="left"/>
              <w:rPr/>
            </w:pPr>
            <w:r>
              <w:rPr/>
              <w:t xml:space="preserve">6 </w:t>
            </w:r>
          </w:p>
        </w:tc>
        <w:tc>
          <w:tcPr>
            <w:tcW w:w="1293" w:type="dxa"/>
            <w:tcBorders/>
            <w:vAlign w:val="center"/>
          </w:tcPr>
          <w:p>
            <w:pPr>
              <w:pStyle w:val="TableContents"/>
              <w:bidi w:val="0"/>
              <w:spacing w:before="0" w:after="283"/>
              <w:jc w:val="left"/>
              <w:rPr/>
            </w:pPr>
            <w:r>
              <w:rPr/>
              <w:t xml:space="preserve">80.5 </w:t>
            </w:r>
          </w:p>
        </w:tc>
        <w:tc>
          <w:tcPr>
            <w:tcW w:w="985" w:type="dxa"/>
            <w:tcBorders/>
            <w:vAlign w:val="center"/>
          </w:tcPr>
          <w:p>
            <w:pPr>
              <w:pStyle w:val="TableContents"/>
              <w:bidi w:val="0"/>
              <w:spacing w:before="0" w:after="283"/>
              <w:jc w:val="left"/>
              <w:rPr/>
            </w:pPr>
            <w:r>
              <w:rPr/>
              <w:t xml:space="preserve">5 </w:t>
            </w:r>
          </w:p>
        </w:tc>
        <w:tc>
          <w:tcPr>
            <w:tcW w:w="1437" w:type="dxa"/>
            <w:tcBorders/>
            <w:vAlign w:val="center"/>
          </w:tcPr>
          <w:p>
            <w:pPr>
              <w:pStyle w:val="TableContents"/>
              <w:bidi w:val="0"/>
              <w:spacing w:before="0" w:after="283"/>
              <w:jc w:val="left"/>
              <w:rPr/>
            </w:pPr>
            <w:r>
              <w:rPr/>
              <w:t xml:space="preserve">72.8 </w:t>
            </w:r>
          </w:p>
        </w:tc>
      </w:tr>
      <w:tr>
        <w:trPr/>
        <w:tc>
          <w:tcPr>
            <w:tcW w:w="1632" w:type="dxa"/>
            <w:tcBorders/>
            <w:vAlign w:val="center"/>
          </w:tcPr>
          <w:p>
            <w:pPr>
              <w:pStyle w:val="TableContents"/>
              <w:bidi w:val="0"/>
              <w:spacing w:before="0" w:after="283"/>
              <w:jc w:val="left"/>
              <w:rPr/>
            </w:pPr>
            <w:r>
              <w:rPr/>
              <w:t xml:space="preserve">Israel </w:t>
            </w:r>
          </w:p>
        </w:tc>
        <w:tc>
          <w:tcPr>
            <w:tcW w:w="690" w:type="dxa"/>
            <w:tcBorders/>
            <w:vAlign w:val="center"/>
          </w:tcPr>
          <w:p>
            <w:pPr>
              <w:pStyle w:val="TableContents"/>
              <w:bidi w:val="0"/>
              <w:spacing w:before="0" w:after="283"/>
              <w:jc w:val="left"/>
              <w:rPr/>
            </w:pPr>
            <w:r>
              <w:rPr/>
              <w:t xml:space="preserve">8 </w:t>
            </w:r>
          </w:p>
        </w:tc>
        <w:tc>
          <w:tcPr>
            <w:tcW w:w="1328" w:type="dxa"/>
            <w:tcBorders/>
            <w:vAlign w:val="center"/>
          </w:tcPr>
          <w:p>
            <w:pPr>
              <w:pStyle w:val="TableContents"/>
              <w:bidi w:val="0"/>
              <w:spacing w:before="0" w:after="283"/>
              <w:jc w:val="left"/>
              <w:rPr/>
            </w:pPr>
            <w:r>
              <w:rPr/>
              <w:t xml:space="preserve">82.5 </w:t>
            </w:r>
          </w:p>
        </w:tc>
        <w:tc>
          <w:tcPr>
            <w:tcW w:w="879" w:type="dxa"/>
            <w:tcBorders/>
            <w:vAlign w:val="center"/>
          </w:tcPr>
          <w:p>
            <w:pPr>
              <w:pStyle w:val="TableContents"/>
              <w:bidi w:val="0"/>
              <w:spacing w:before="0" w:after="283"/>
              <w:jc w:val="left"/>
              <w:rPr/>
            </w:pPr>
            <w:r>
              <w:rPr/>
              <w:t xml:space="preserve">9 </w:t>
            </w:r>
          </w:p>
        </w:tc>
        <w:tc>
          <w:tcPr>
            <w:tcW w:w="1307" w:type="dxa"/>
            <w:tcBorders/>
            <w:vAlign w:val="center"/>
          </w:tcPr>
          <w:p>
            <w:pPr>
              <w:pStyle w:val="TableContents"/>
              <w:bidi w:val="0"/>
              <w:spacing w:before="0" w:after="283"/>
              <w:jc w:val="left"/>
              <w:rPr/>
            </w:pPr>
            <w:r>
              <w:rPr/>
              <w:t xml:space="preserve">84.3 </w:t>
            </w:r>
          </w:p>
        </w:tc>
        <w:tc>
          <w:tcPr>
            <w:tcW w:w="654" w:type="dxa"/>
            <w:tcBorders/>
            <w:vAlign w:val="center"/>
          </w:tcPr>
          <w:p>
            <w:pPr>
              <w:pStyle w:val="TableContents"/>
              <w:bidi w:val="0"/>
              <w:spacing w:before="0" w:after="283"/>
              <w:jc w:val="left"/>
              <w:rPr/>
            </w:pPr>
            <w:r>
              <w:rPr/>
              <w:t xml:space="preserve">5 </w:t>
            </w:r>
          </w:p>
        </w:tc>
        <w:tc>
          <w:tcPr>
            <w:tcW w:w="1293" w:type="dxa"/>
            <w:tcBorders/>
            <w:vAlign w:val="center"/>
          </w:tcPr>
          <w:p>
            <w:pPr>
              <w:pStyle w:val="TableContents"/>
              <w:bidi w:val="0"/>
              <w:spacing w:before="0" w:after="283"/>
              <w:jc w:val="left"/>
              <w:rPr/>
            </w:pPr>
            <w:r>
              <w:rPr/>
              <w:t xml:space="preserve">80.6 </w:t>
            </w:r>
          </w:p>
        </w:tc>
        <w:tc>
          <w:tcPr>
            <w:tcW w:w="985" w:type="dxa"/>
            <w:tcBorders/>
            <w:vAlign w:val="center"/>
          </w:tcPr>
          <w:p>
            <w:pPr>
              <w:pStyle w:val="TableContents"/>
              <w:bidi w:val="0"/>
              <w:spacing w:before="0" w:after="283"/>
              <w:jc w:val="left"/>
              <w:rPr/>
            </w:pPr>
            <w:r>
              <w:rPr/>
              <w:t xml:space="preserve">5 </w:t>
            </w:r>
          </w:p>
        </w:tc>
        <w:tc>
          <w:tcPr>
            <w:tcW w:w="1437" w:type="dxa"/>
            <w:tcBorders/>
            <w:vAlign w:val="center"/>
          </w:tcPr>
          <w:p>
            <w:pPr>
              <w:pStyle w:val="TableContents"/>
              <w:bidi w:val="0"/>
              <w:spacing w:before="0" w:after="283"/>
              <w:jc w:val="left"/>
              <w:rPr/>
            </w:pPr>
            <w:r>
              <w:rPr/>
              <w:t xml:space="preserve">72.8 </w:t>
            </w:r>
          </w:p>
        </w:tc>
      </w:tr>
      <w:tr>
        <w:trPr/>
        <w:tc>
          <w:tcPr>
            <w:tcW w:w="1632" w:type="dxa"/>
            <w:tcBorders/>
            <w:vAlign w:val="center"/>
          </w:tcPr>
          <w:p>
            <w:pPr>
              <w:pStyle w:val="TableContents"/>
              <w:bidi w:val="0"/>
              <w:spacing w:before="0" w:after="283"/>
              <w:jc w:val="left"/>
              <w:rPr/>
            </w:pPr>
            <w:r>
              <w:rPr/>
              <w:t xml:space="preserve">Ruotsi </w:t>
            </w:r>
          </w:p>
        </w:tc>
        <w:tc>
          <w:tcPr>
            <w:tcW w:w="690" w:type="dxa"/>
            <w:tcBorders/>
            <w:vAlign w:val="center"/>
          </w:tcPr>
          <w:p>
            <w:pPr>
              <w:pStyle w:val="TableContents"/>
              <w:bidi w:val="0"/>
              <w:spacing w:before="0" w:after="283"/>
              <w:jc w:val="left"/>
              <w:rPr/>
            </w:pPr>
            <w:r>
              <w:rPr/>
              <w:t xml:space="preserve">9 </w:t>
            </w:r>
          </w:p>
        </w:tc>
        <w:tc>
          <w:tcPr>
            <w:tcW w:w="1328" w:type="dxa"/>
            <w:tcBorders/>
            <w:vAlign w:val="center"/>
          </w:tcPr>
          <w:p>
            <w:pPr>
              <w:pStyle w:val="TableContents"/>
              <w:bidi w:val="0"/>
              <w:spacing w:before="0" w:after="283"/>
              <w:jc w:val="left"/>
              <w:rPr/>
            </w:pPr>
            <w:r>
              <w:rPr/>
              <w:t xml:space="preserve">82.4 </w:t>
            </w:r>
          </w:p>
        </w:tc>
        <w:tc>
          <w:tcPr>
            <w:tcW w:w="879" w:type="dxa"/>
            <w:tcBorders/>
            <w:vAlign w:val="center"/>
          </w:tcPr>
          <w:p>
            <w:pPr>
              <w:pStyle w:val="TableContents"/>
              <w:bidi w:val="0"/>
              <w:spacing w:before="0" w:after="283"/>
              <w:jc w:val="left"/>
              <w:rPr/>
            </w:pPr>
            <w:r>
              <w:rPr/>
              <w:t xml:space="preserve">12 </w:t>
            </w:r>
          </w:p>
        </w:tc>
        <w:tc>
          <w:tcPr>
            <w:tcW w:w="1307" w:type="dxa"/>
            <w:tcBorders/>
            <w:vAlign w:val="center"/>
          </w:tcPr>
          <w:p>
            <w:pPr>
              <w:pStyle w:val="TableContents"/>
              <w:bidi w:val="0"/>
              <w:spacing w:before="0" w:after="283"/>
              <w:jc w:val="left"/>
              <w:rPr/>
            </w:pPr>
            <w:r>
              <w:rPr/>
              <w:t xml:space="preserve">84.0 </w:t>
            </w:r>
          </w:p>
        </w:tc>
        <w:tc>
          <w:tcPr>
            <w:tcW w:w="654"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80.7 </w:t>
            </w:r>
          </w:p>
        </w:tc>
        <w:tc>
          <w:tcPr>
            <w:tcW w:w="985" w:type="dxa"/>
            <w:tcBorders/>
            <w:vAlign w:val="center"/>
          </w:tcPr>
          <w:p>
            <w:pPr>
              <w:pStyle w:val="TableContents"/>
              <w:bidi w:val="0"/>
              <w:spacing w:before="0" w:after="283"/>
              <w:jc w:val="left"/>
              <w:rPr/>
            </w:pPr>
            <w:r>
              <w:rPr/>
              <w:t xml:space="preserve">12 </w:t>
            </w:r>
          </w:p>
        </w:tc>
        <w:tc>
          <w:tcPr>
            <w:tcW w:w="1437" w:type="dxa"/>
            <w:tcBorders/>
            <w:vAlign w:val="center"/>
          </w:tcPr>
          <w:p>
            <w:pPr>
              <w:pStyle w:val="TableContents"/>
              <w:bidi w:val="0"/>
              <w:spacing w:before="0" w:after="283"/>
              <w:jc w:val="left"/>
              <w:rPr/>
            </w:pPr>
            <w:r>
              <w:rPr/>
              <w:t xml:space="preserve">72.0 </w:t>
            </w:r>
          </w:p>
        </w:tc>
      </w:tr>
      <w:tr>
        <w:trPr/>
        <w:tc>
          <w:tcPr>
            <w:tcW w:w="1632" w:type="dxa"/>
            <w:tcBorders/>
            <w:vAlign w:val="center"/>
          </w:tcPr>
          <w:p>
            <w:pPr>
              <w:pStyle w:val="TableContents"/>
              <w:bidi w:val="0"/>
              <w:spacing w:before="0" w:after="283"/>
              <w:jc w:val="left"/>
              <w:rPr/>
            </w:pPr>
            <w:r>
              <w:rPr/>
              <w:t xml:space="preserve">Ranska </w:t>
            </w:r>
          </w:p>
        </w:tc>
        <w:tc>
          <w:tcPr>
            <w:tcW w:w="690" w:type="dxa"/>
            <w:tcBorders/>
            <w:vAlign w:val="center"/>
          </w:tcPr>
          <w:p>
            <w:pPr>
              <w:pStyle w:val="TableContents"/>
              <w:bidi w:val="0"/>
              <w:spacing w:before="0" w:after="283"/>
              <w:jc w:val="left"/>
              <w:rPr/>
            </w:pPr>
            <w:r>
              <w:rPr/>
              <w:t xml:space="preserve">9 </w:t>
            </w:r>
          </w:p>
        </w:tc>
        <w:tc>
          <w:tcPr>
            <w:tcW w:w="1328" w:type="dxa"/>
            <w:tcBorders/>
            <w:vAlign w:val="center"/>
          </w:tcPr>
          <w:p>
            <w:pPr>
              <w:pStyle w:val="TableContents"/>
              <w:bidi w:val="0"/>
              <w:spacing w:before="0" w:after="283"/>
              <w:jc w:val="left"/>
              <w:rPr/>
            </w:pPr>
            <w:r>
              <w:rPr/>
              <w:t xml:space="preserve">82.4 </w:t>
            </w:r>
          </w:p>
        </w:tc>
        <w:tc>
          <w:tcPr>
            <w:tcW w:w="879" w:type="dxa"/>
            <w:tcBorders/>
            <w:vAlign w:val="center"/>
          </w:tcPr>
          <w:p>
            <w:pPr>
              <w:pStyle w:val="TableContents"/>
              <w:bidi w:val="0"/>
              <w:spacing w:before="0" w:after="283"/>
              <w:jc w:val="left"/>
              <w:rPr/>
            </w:pPr>
            <w:r>
              <w:rPr/>
              <w:t xml:space="preserve">5 </w:t>
            </w:r>
          </w:p>
        </w:tc>
        <w:tc>
          <w:tcPr>
            <w:tcW w:w="1307" w:type="dxa"/>
            <w:tcBorders/>
            <w:vAlign w:val="center"/>
          </w:tcPr>
          <w:p>
            <w:pPr>
              <w:pStyle w:val="TableContents"/>
              <w:bidi w:val="0"/>
              <w:spacing w:before="0" w:after="283"/>
              <w:jc w:val="left"/>
              <w:rPr/>
            </w:pPr>
            <w:r>
              <w:rPr/>
              <w:t xml:space="preserve">85.4 </w:t>
            </w:r>
          </w:p>
        </w:tc>
        <w:tc>
          <w:tcPr>
            <w:tcW w:w="654" w:type="dxa"/>
            <w:tcBorders/>
            <w:vAlign w:val="center"/>
          </w:tcPr>
          <w:p>
            <w:pPr>
              <w:pStyle w:val="TableContents"/>
              <w:bidi w:val="0"/>
              <w:spacing w:before="0" w:after="283"/>
              <w:jc w:val="left"/>
              <w:rPr/>
            </w:pPr>
            <w:r>
              <w:rPr/>
              <w:t xml:space="preserve">16 </w:t>
            </w:r>
          </w:p>
        </w:tc>
        <w:tc>
          <w:tcPr>
            <w:tcW w:w="1293" w:type="dxa"/>
            <w:tcBorders/>
            <w:vAlign w:val="center"/>
          </w:tcPr>
          <w:p>
            <w:pPr>
              <w:pStyle w:val="TableContents"/>
              <w:bidi w:val="0"/>
              <w:spacing w:before="0" w:after="283"/>
              <w:jc w:val="left"/>
              <w:rPr/>
            </w:pPr>
            <w:r>
              <w:rPr/>
              <w:t xml:space="preserve">79.4 </w:t>
            </w:r>
          </w:p>
        </w:tc>
        <w:tc>
          <w:tcPr>
            <w:tcW w:w="985" w:type="dxa"/>
            <w:tcBorders/>
            <w:vAlign w:val="center"/>
          </w:tcPr>
          <w:p>
            <w:pPr>
              <w:pStyle w:val="TableContents"/>
              <w:bidi w:val="0"/>
              <w:spacing w:before="0" w:after="283"/>
              <w:jc w:val="left"/>
              <w:rPr/>
            </w:pPr>
            <w:r>
              <w:rPr/>
              <w:t xml:space="preserve">8 </w:t>
            </w:r>
          </w:p>
        </w:tc>
        <w:tc>
          <w:tcPr>
            <w:tcW w:w="1437" w:type="dxa"/>
            <w:tcBorders/>
            <w:vAlign w:val="center"/>
          </w:tcPr>
          <w:p>
            <w:pPr>
              <w:pStyle w:val="TableContents"/>
              <w:bidi w:val="0"/>
              <w:spacing w:before="0" w:after="283"/>
              <w:jc w:val="left"/>
              <w:rPr/>
            </w:pPr>
            <w:r>
              <w:rPr/>
              <w:t xml:space="preserve">72.6 </w:t>
            </w:r>
          </w:p>
        </w:tc>
      </w:tr>
      <w:tr>
        <w:trPr/>
        <w:tc>
          <w:tcPr>
            <w:tcW w:w="1632" w:type="dxa"/>
            <w:tcBorders/>
            <w:vAlign w:val="center"/>
          </w:tcPr>
          <w:p>
            <w:pPr>
              <w:pStyle w:val="TableContents"/>
              <w:bidi w:val="0"/>
              <w:spacing w:before="0" w:after="283"/>
              <w:jc w:val="left"/>
              <w:rPr/>
            </w:pPr>
            <w:r>
              <w:rPr/>
              <w:t xml:space="preserve">Etelä-Korea </w:t>
            </w:r>
          </w:p>
        </w:tc>
        <w:tc>
          <w:tcPr>
            <w:tcW w:w="690" w:type="dxa"/>
            <w:tcBorders/>
            <w:vAlign w:val="center"/>
          </w:tcPr>
          <w:p>
            <w:pPr>
              <w:pStyle w:val="TableContents"/>
              <w:bidi w:val="0"/>
              <w:spacing w:before="0" w:after="283"/>
              <w:jc w:val="left"/>
              <w:rPr/>
            </w:pPr>
            <w:r>
              <w:rPr/>
              <w:t xml:space="preserve">11 </w:t>
            </w:r>
          </w:p>
        </w:tc>
        <w:tc>
          <w:tcPr>
            <w:tcW w:w="1328" w:type="dxa"/>
            <w:tcBorders/>
            <w:vAlign w:val="center"/>
          </w:tcPr>
          <w:p>
            <w:pPr>
              <w:pStyle w:val="TableContents"/>
              <w:bidi w:val="0"/>
              <w:spacing w:before="0" w:after="283"/>
              <w:jc w:val="left"/>
              <w:rPr/>
            </w:pPr>
            <w:r>
              <w:rPr/>
              <w:t xml:space="preserve">82.3 </w:t>
            </w:r>
          </w:p>
        </w:tc>
        <w:tc>
          <w:tcPr>
            <w:tcW w:w="879" w:type="dxa"/>
            <w:tcBorders/>
            <w:vAlign w:val="center"/>
          </w:tcPr>
          <w:p>
            <w:pPr>
              <w:pStyle w:val="TableContents"/>
              <w:bidi w:val="0"/>
              <w:spacing w:before="0" w:after="283"/>
              <w:jc w:val="left"/>
              <w:rPr>
                <w:sz w:val="4"/>
                <w:szCs w:val="4"/>
              </w:rPr>
            </w:pPr>
            <w:r>
              <w:rPr>
                <w:sz w:val="4"/>
                <w:szCs w:val="4"/>
              </w:rPr>
            </w:r>
          </w:p>
        </w:tc>
        <w:tc>
          <w:tcPr>
            <w:tcW w:w="1307" w:type="dxa"/>
            <w:tcBorders/>
            <w:vAlign w:val="center"/>
          </w:tcPr>
          <w:p>
            <w:pPr>
              <w:pStyle w:val="TableContents"/>
              <w:bidi w:val="0"/>
              <w:spacing w:before="0" w:after="283"/>
              <w:jc w:val="left"/>
              <w:rPr/>
            </w:pPr>
            <w:r>
              <w:rPr/>
              <w:t xml:space="preserve">85.5 </w:t>
            </w:r>
          </w:p>
        </w:tc>
        <w:tc>
          <w:tcPr>
            <w:tcW w:w="654" w:type="dxa"/>
            <w:tcBorders/>
            <w:vAlign w:val="center"/>
          </w:tcPr>
          <w:p>
            <w:pPr>
              <w:pStyle w:val="TableContents"/>
              <w:bidi w:val="0"/>
              <w:spacing w:before="0" w:after="283"/>
              <w:jc w:val="left"/>
              <w:rPr/>
            </w:pPr>
            <w:r>
              <w:rPr/>
              <w:t xml:space="preserve">20 </w:t>
            </w:r>
          </w:p>
        </w:tc>
        <w:tc>
          <w:tcPr>
            <w:tcW w:w="1293" w:type="dxa"/>
            <w:tcBorders/>
            <w:vAlign w:val="center"/>
          </w:tcPr>
          <w:p>
            <w:pPr>
              <w:pStyle w:val="TableContents"/>
              <w:bidi w:val="0"/>
              <w:spacing w:before="0" w:after="283"/>
              <w:jc w:val="left"/>
              <w:rPr/>
            </w:pPr>
            <w:r>
              <w:rPr/>
              <w:t xml:space="preserve">78.8 </w:t>
            </w:r>
          </w:p>
        </w:tc>
        <w:tc>
          <w:tcPr>
            <w:tcW w:w="985" w:type="dxa"/>
            <w:tcBorders/>
            <w:vAlign w:val="center"/>
          </w:tcPr>
          <w:p>
            <w:pPr>
              <w:pStyle w:val="TableContents"/>
              <w:bidi w:val="0"/>
              <w:spacing w:before="0" w:after="283"/>
              <w:jc w:val="left"/>
              <w:rPr>
                <w:sz w:val="4"/>
                <w:szCs w:val="4"/>
              </w:rPr>
            </w:pPr>
            <w:r>
              <w:rPr>
                <w:sz w:val="4"/>
                <w:szCs w:val="4"/>
              </w:rPr>
            </w:r>
          </w:p>
        </w:tc>
        <w:tc>
          <w:tcPr>
            <w:tcW w:w="1437" w:type="dxa"/>
            <w:tcBorders/>
            <w:vAlign w:val="center"/>
          </w:tcPr>
          <w:p>
            <w:pPr>
              <w:pStyle w:val="TableContents"/>
              <w:bidi w:val="0"/>
              <w:spacing w:before="0" w:after="283"/>
              <w:jc w:val="left"/>
              <w:rPr/>
            </w:pPr>
            <w:r>
              <w:rPr/>
              <w:t xml:space="preserve">73.2 </w:t>
            </w:r>
          </w:p>
        </w:tc>
      </w:tr>
      <w:tr>
        <w:trPr/>
        <w:tc>
          <w:tcPr>
            <w:tcW w:w="1632" w:type="dxa"/>
            <w:tcBorders/>
            <w:vAlign w:val="center"/>
          </w:tcPr>
          <w:p>
            <w:pPr>
              <w:pStyle w:val="TableContents"/>
              <w:bidi w:val="0"/>
              <w:spacing w:before="0" w:after="283"/>
              <w:jc w:val="left"/>
              <w:rPr/>
            </w:pPr>
            <w:r>
              <w:rPr/>
              <w:t xml:space="preserve">Kanada </w:t>
            </w:r>
          </w:p>
        </w:tc>
        <w:tc>
          <w:tcPr>
            <w:tcW w:w="690" w:type="dxa"/>
            <w:tcBorders/>
            <w:vAlign w:val="center"/>
          </w:tcPr>
          <w:p>
            <w:pPr>
              <w:pStyle w:val="TableContents"/>
              <w:bidi w:val="0"/>
              <w:spacing w:before="0" w:after="283"/>
              <w:jc w:val="left"/>
              <w:rPr/>
            </w:pPr>
            <w:r>
              <w:rPr/>
              <w:t xml:space="preserve">12 </w:t>
            </w:r>
          </w:p>
        </w:tc>
        <w:tc>
          <w:tcPr>
            <w:tcW w:w="1328" w:type="dxa"/>
            <w:tcBorders/>
            <w:vAlign w:val="center"/>
          </w:tcPr>
          <w:p>
            <w:pPr>
              <w:pStyle w:val="TableContents"/>
              <w:bidi w:val="0"/>
              <w:spacing w:before="0" w:after="283"/>
              <w:jc w:val="left"/>
              <w:rPr/>
            </w:pPr>
            <w:r>
              <w:rPr/>
              <w:t xml:space="preserve">82.2 </w:t>
            </w:r>
          </w:p>
        </w:tc>
        <w:tc>
          <w:tcPr>
            <w:tcW w:w="879" w:type="dxa"/>
            <w:tcBorders/>
            <w:vAlign w:val="center"/>
          </w:tcPr>
          <w:p>
            <w:pPr>
              <w:pStyle w:val="TableContents"/>
              <w:bidi w:val="0"/>
              <w:spacing w:before="0" w:after="283"/>
              <w:jc w:val="left"/>
              <w:rPr/>
            </w:pPr>
            <w:r>
              <w:rPr/>
              <w:t xml:space="preserve">10 </w:t>
            </w:r>
          </w:p>
        </w:tc>
        <w:tc>
          <w:tcPr>
            <w:tcW w:w="1307" w:type="dxa"/>
            <w:tcBorders/>
            <w:vAlign w:val="center"/>
          </w:tcPr>
          <w:p>
            <w:pPr>
              <w:pStyle w:val="TableContents"/>
              <w:bidi w:val="0"/>
              <w:spacing w:before="0" w:after="283"/>
              <w:jc w:val="left"/>
              <w:rPr/>
            </w:pPr>
            <w:r>
              <w:rPr/>
              <w:t xml:space="preserve">84.1 </w:t>
            </w:r>
          </w:p>
        </w:tc>
        <w:tc>
          <w:tcPr>
            <w:tcW w:w="654" w:type="dxa"/>
            <w:tcBorders/>
            <w:vAlign w:val="center"/>
          </w:tcPr>
          <w:p>
            <w:pPr>
              <w:pStyle w:val="TableContents"/>
              <w:bidi w:val="0"/>
              <w:spacing w:before="0" w:after="283"/>
              <w:jc w:val="left"/>
              <w:rPr/>
            </w:pPr>
            <w:r>
              <w:rPr/>
              <w:t xml:space="preserve">8 </w:t>
            </w:r>
          </w:p>
        </w:tc>
        <w:tc>
          <w:tcPr>
            <w:tcW w:w="1293" w:type="dxa"/>
            <w:tcBorders/>
            <w:vAlign w:val="center"/>
          </w:tcPr>
          <w:p>
            <w:pPr>
              <w:pStyle w:val="TableContents"/>
              <w:bidi w:val="0"/>
              <w:spacing w:before="0" w:after="283"/>
              <w:jc w:val="left"/>
              <w:rPr/>
            </w:pPr>
            <w:r>
              <w:rPr/>
              <w:t xml:space="preserve">80.2 </w:t>
            </w:r>
          </w:p>
        </w:tc>
        <w:tc>
          <w:tcPr>
            <w:tcW w:w="985" w:type="dxa"/>
            <w:tcBorders/>
            <w:vAlign w:val="center"/>
          </w:tcPr>
          <w:p>
            <w:pPr>
              <w:pStyle w:val="TableContents"/>
              <w:bidi w:val="0"/>
              <w:spacing w:before="0" w:after="283"/>
              <w:jc w:val="left"/>
              <w:rPr/>
            </w:pPr>
            <w:r>
              <w:rPr/>
              <w:t xml:space="preserve">10 </w:t>
            </w:r>
          </w:p>
        </w:tc>
        <w:tc>
          <w:tcPr>
            <w:tcW w:w="1437" w:type="dxa"/>
            <w:tcBorders/>
            <w:vAlign w:val="center"/>
          </w:tcPr>
          <w:p>
            <w:pPr>
              <w:pStyle w:val="TableContents"/>
              <w:bidi w:val="0"/>
              <w:spacing w:before="0" w:after="283"/>
              <w:jc w:val="left"/>
              <w:rPr/>
            </w:pPr>
            <w:r>
              <w:rPr/>
              <w:t xml:space="preserve">72.3 </w:t>
            </w:r>
          </w:p>
        </w:tc>
      </w:tr>
      <w:tr>
        <w:trPr/>
        <w:tc>
          <w:tcPr>
            <w:tcW w:w="1632" w:type="dxa"/>
            <w:tcBorders/>
            <w:vAlign w:val="center"/>
          </w:tcPr>
          <w:p>
            <w:pPr>
              <w:pStyle w:val="TableContents"/>
              <w:bidi w:val="0"/>
              <w:spacing w:before="0" w:after="283"/>
              <w:jc w:val="left"/>
              <w:rPr/>
            </w:pPr>
            <w:r>
              <w:rPr/>
              <w:t xml:space="preserve">Luxemburg </w:t>
            </w:r>
          </w:p>
        </w:tc>
        <w:tc>
          <w:tcPr>
            <w:tcW w:w="690" w:type="dxa"/>
            <w:tcBorders/>
            <w:vAlign w:val="center"/>
          </w:tcPr>
          <w:p>
            <w:pPr>
              <w:pStyle w:val="TableContents"/>
              <w:bidi w:val="0"/>
              <w:spacing w:before="0" w:after="283"/>
              <w:jc w:val="left"/>
              <w:rPr/>
            </w:pPr>
            <w:r>
              <w:rPr/>
              <w:t xml:space="preserve">13 </w:t>
            </w:r>
          </w:p>
        </w:tc>
        <w:tc>
          <w:tcPr>
            <w:tcW w:w="1328" w:type="dxa"/>
            <w:tcBorders/>
            <w:vAlign w:val="center"/>
          </w:tcPr>
          <w:p>
            <w:pPr>
              <w:pStyle w:val="TableContents"/>
              <w:bidi w:val="0"/>
              <w:spacing w:before="0" w:after="283"/>
              <w:jc w:val="left"/>
              <w:rPr/>
            </w:pPr>
            <w:r>
              <w:rPr/>
              <w:t xml:space="preserve">82.0 </w:t>
            </w:r>
          </w:p>
        </w:tc>
        <w:tc>
          <w:tcPr>
            <w:tcW w:w="879" w:type="dxa"/>
            <w:tcBorders/>
            <w:vAlign w:val="center"/>
          </w:tcPr>
          <w:p>
            <w:pPr>
              <w:pStyle w:val="TableContents"/>
              <w:bidi w:val="0"/>
              <w:spacing w:before="0" w:after="283"/>
              <w:jc w:val="left"/>
              <w:rPr/>
            </w:pPr>
            <w:r>
              <w:rPr/>
              <w:t xml:space="preserve">12 </w:t>
            </w:r>
          </w:p>
        </w:tc>
        <w:tc>
          <w:tcPr>
            <w:tcW w:w="1307" w:type="dxa"/>
            <w:tcBorders/>
            <w:vAlign w:val="center"/>
          </w:tcPr>
          <w:p>
            <w:pPr>
              <w:pStyle w:val="TableContents"/>
              <w:bidi w:val="0"/>
              <w:spacing w:before="0" w:after="283"/>
              <w:jc w:val="left"/>
              <w:rPr/>
            </w:pPr>
            <w:r>
              <w:rPr/>
              <w:t xml:space="preserve">84.0 </w:t>
            </w:r>
          </w:p>
        </w:tc>
        <w:tc>
          <w:tcPr>
            <w:tcW w:w="654" w:type="dxa"/>
            <w:tcBorders/>
            <w:vAlign w:val="center"/>
          </w:tcPr>
          <w:p>
            <w:pPr>
              <w:pStyle w:val="TableContents"/>
              <w:bidi w:val="0"/>
              <w:spacing w:before="0" w:after="283"/>
              <w:jc w:val="left"/>
              <w:rPr/>
            </w:pPr>
            <w:r>
              <w:rPr/>
              <w:t xml:space="preserve">13 </w:t>
            </w:r>
          </w:p>
        </w:tc>
        <w:tc>
          <w:tcPr>
            <w:tcW w:w="1293" w:type="dxa"/>
            <w:tcBorders/>
            <w:vAlign w:val="center"/>
          </w:tcPr>
          <w:p>
            <w:pPr>
              <w:pStyle w:val="TableContents"/>
              <w:bidi w:val="0"/>
              <w:spacing w:before="0" w:after="283"/>
              <w:jc w:val="left"/>
              <w:rPr/>
            </w:pPr>
            <w:r>
              <w:rPr/>
              <w:t xml:space="preserve">79.8 </w:t>
            </w:r>
          </w:p>
        </w:tc>
        <w:tc>
          <w:tcPr>
            <w:tcW w:w="985" w:type="dxa"/>
            <w:tcBorders/>
            <w:vAlign w:val="center"/>
          </w:tcPr>
          <w:p>
            <w:pPr>
              <w:pStyle w:val="TableContents"/>
              <w:bidi w:val="0"/>
              <w:spacing w:before="0" w:after="283"/>
              <w:jc w:val="left"/>
              <w:rPr/>
            </w:pPr>
            <w:r>
              <w:rPr/>
              <w:t xml:space="preserve">17 </w:t>
            </w:r>
          </w:p>
        </w:tc>
        <w:tc>
          <w:tcPr>
            <w:tcW w:w="1437" w:type="dxa"/>
            <w:tcBorders/>
            <w:vAlign w:val="center"/>
          </w:tcPr>
          <w:p>
            <w:pPr>
              <w:pStyle w:val="TableContents"/>
              <w:bidi w:val="0"/>
              <w:spacing w:before="0" w:after="283"/>
              <w:jc w:val="left"/>
              <w:rPr/>
            </w:pPr>
            <w:r>
              <w:rPr/>
              <w:t xml:space="preserve">71.8 </w:t>
            </w:r>
          </w:p>
        </w:tc>
      </w:tr>
      <w:tr>
        <w:trPr/>
        <w:tc>
          <w:tcPr>
            <w:tcW w:w="1632" w:type="dxa"/>
            <w:tcBorders/>
            <w:vAlign w:val="center"/>
          </w:tcPr>
          <w:p>
            <w:pPr>
              <w:pStyle w:val="TableContents"/>
              <w:bidi w:val="0"/>
              <w:spacing w:before="0" w:after="283"/>
              <w:jc w:val="left"/>
              <w:rPr/>
            </w:pPr>
            <w:r>
              <w:rPr/>
              <w:t xml:space="preserve">Alankomaat </w:t>
            </w:r>
          </w:p>
        </w:tc>
        <w:tc>
          <w:tcPr>
            <w:tcW w:w="690" w:type="dxa"/>
            <w:tcBorders/>
            <w:vAlign w:val="center"/>
          </w:tcPr>
          <w:p>
            <w:pPr>
              <w:pStyle w:val="TableContents"/>
              <w:bidi w:val="0"/>
              <w:spacing w:before="0" w:after="283"/>
              <w:jc w:val="left"/>
              <w:rPr/>
            </w:pPr>
            <w:r>
              <w:rPr/>
              <w:t xml:space="preserve">14 </w:t>
            </w:r>
          </w:p>
        </w:tc>
        <w:tc>
          <w:tcPr>
            <w:tcW w:w="1328" w:type="dxa"/>
            <w:tcBorders/>
            <w:vAlign w:val="center"/>
          </w:tcPr>
          <w:p>
            <w:pPr>
              <w:pStyle w:val="TableContents"/>
              <w:bidi w:val="0"/>
              <w:spacing w:before="0" w:after="283"/>
              <w:jc w:val="left"/>
              <w:rPr/>
            </w:pPr>
            <w:r>
              <w:rPr/>
              <w:t xml:space="preserve">81.9 </w:t>
            </w:r>
          </w:p>
        </w:tc>
        <w:tc>
          <w:tcPr>
            <w:tcW w:w="879" w:type="dxa"/>
            <w:tcBorders/>
            <w:vAlign w:val="center"/>
          </w:tcPr>
          <w:p>
            <w:pPr>
              <w:pStyle w:val="TableContents"/>
              <w:bidi w:val="0"/>
              <w:spacing w:before="0" w:after="283"/>
              <w:jc w:val="left"/>
              <w:rPr/>
            </w:pPr>
            <w:r>
              <w:rPr/>
              <w:t xml:space="preserve">20 </w:t>
            </w:r>
          </w:p>
        </w:tc>
        <w:tc>
          <w:tcPr>
            <w:tcW w:w="1307" w:type="dxa"/>
            <w:tcBorders/>
            <w:vAlign w:val="center"/>
          </w:tcPr>
          <w:p>
            <w:pPr>
              <w:pStyle w:val="TableContents"/>
              <w:bidi w:val="0"/>
              <w:spacing w:before="0" w:after="283"/>
              <w:jc w:val="left"/>
              <w:rPr/>
            </w:pPr>
            <w:r>
              <w:rPr/>
              <w:t xml:space="preserve">83.6 </w:t>
            </w:r>
          </w:p>
        </w:tc>
        <w:tc>
          <w:tcPr>
            <w:tcW w:w="654" w:type="dxa"/>
            <w:tcBorders/>
            <w:vAlign w:val="center"/>
          </w:tcPr>
          <w:p>
            <w:pPr>
              <w:pStyle w:val="TableContents"/>
              <w:bidi w:val="0"/>
              <w:spacing w:before="0" w:after="283"/>
              <w:jc w:val="left"/>
              <w:rPr/>
            </w:pPr>
            <w:r>
              <w:rPr/>
              <w:t xml:space="preserve">10 </w:t>
            </w:r>
          </w:p>
        </w:tc>
        <w:tc>
          <w:tcPr>
            <w:tcW w:w="1293" w:type="dxa"/>
            <w:tcBorders/>
            <w:vAlign w:val="center"/>
          </w:tcPr>
          <w:p>
            <w:pPr>
              <w:pStyle w:val="TableContents"/>
              <w:bidi w:val="0"/>
              <w:spacing w:before="0" w:after="283"/>
              <w:jc w:val="left"/>
              <w:rPr/>
            </w:pPr>
            <w:r>
              <w:rPr/>
              <w:t xml:space="preserve">80.0 </w:t>
            </w:r>
          </w:p>
        </w:tc>
        <w:tc>
          <w:tcPr>
            <w:tcW w:w="985" w:type="dxa"/>
            <w:tcBorders/>
            <w:vAlign w:val="center"/>
          </w:tcPr>
          <w:p>
            <w:pPr>
              <w:pStyle w:val="TableContents"/>
              <w:bidi w:val="0"/>
              <w:spacing w:before="0" w:after="283"/>
              <w:jc w:val="left"/>
              <w:rPr/>
            </w:pPr>
            <w:r>
              <w:rPr/>
              <w:t xml:space="preserve">11 </w:t>
            </w:r>
          </w:p>
        </w:tc>
        <w:tc>
          <w:tcPr>
            <w:tcW w:w="1437" w:type="dxa"/>
            <w:tcBorders/>
            <w:vAlign w:val="center"/>
          </w:tcPr>
          <w:p>
            <w:pPr>
              <w:pStyle w:val="TableContents"/>
              <w:bidi w:val="0"/>
              <w:spacing w:before="0" w:after="283"/>
              <w:jc w:val="left"/>
              <w:rPr/>
            </w:pPr>
            <w:r>
              <w:rPr/>
              <w:t xml:space="preserve">72.2 </w:t>
            </w:r>
          </w:p>
        </w:tc>
      </w:tr>
      <w:tr>
        <w:trPr/>
        <w:tc>
          <w:tcPr>
            <w:tcW w:w="1632" w:type="dxa"/>
            <w:tcBorders/>
            <w:vAlign w:val="center"/>
          </w:tcPr>
          <w:p>
            <w:pPr>
              <w:pStyle w:val="TableContents"/>
              <w:bidi w:val="0"/>
              <w:spacing w:before="0" w:after="283"/>
              <w:jc w:val="left"/>
              <w:rPr/>
            </w:pPr>
            <w:r>
              <w:rPr/>
              <w:t xml:space="preserve">Norja </w:t>
            </w:r>
          </w:p>
        </w:tc>
        <w:tc>
          <w:tcPr>
            <w:tcW w:w="690" w:type="dxa"/>
            <w:tcBorders/>
            <w:vAlign w:val="center"/>
          </w:tcPr>
          <w:p>
            <w:pPr>
              <w:pStyle w:val="TableContents"/>
              <w:bidi w:val="0"/>
              <w:spacing w:before="0" w:after="283"/>
              <w:jc w:val="left"/>
              <w:rPr/>
            </w:pPr>
            <w:r>
              <w:rPr/>
              <w:t xml:space="preserve">15 </w:t>
            </w:r>
          </w:p>
        </w:tc>
        <w:tc>
          <w:tcPr>
            <w:tcW w:w="1328" w:type="dxa"/>
            <w:tcBorders/>
            <w:vAlign w:val="center"/>
          </w:tcPr>
          <w:p>
            <w:pPr>
              <w:pStyle w:val="TableContents"/>
              <w:bidi w:val="0"/>
              <w:spacing w:before="0" w:after="283"/>
              <w:jc w:val="left"/>
              <w:rPr/>
            </w:pPr>
            <w:r>
              <w:rPr/>
              <w:t xml:space="preserve">81.8 </w:t>
            </w:r>
          </w:p>
        </w:tc>
        <w:tc>
          <w:tcPr>
            <w:tcW w:w="879" w:type="dxa"/>
            <w:tcBorders/>
            <w:vAlign w:val="center"/>
          </w:tcPr>
          <w:p>
            <w:pPr>
              <w:pStyle w:val="TableContents"/>
              <w:bidi w:val="0"/>
              <w:spacing w:before="0" w:after="283"/>
              <w:jc w:val="left"/>
              <w:rPr/>
            </w:pPr>
            <w:r>
              <w:rPr/>
              <w:t xml:space="preserve">17 </w:t>
            </w:r>
          </w:p>
        </w:tc>
        <w:tc>
          <w:tcPr>
            <w:tcW w:w="1307" w:type="dxa"/>
            <w:tcBorders/>
            <w:vAlign w:val="center"/>
          </w:tcPr>
          <w:p>
            <w:pPr>
              <w:pStyle w:val="TableContents"/>
              <w:bidi w:val="0"/>
              <w:spacing w:before="0" w:after="283"/>
              <w:jc w:val="left"/>
              <w:rPr/>
            </w:pPr>
            <w:r>
              <w:rPr/>
              <w:t xml:space="preserve">83.7 </w:t>
            </w:r>
          </w:p>
        </w:tc>
        <w:tc>
          <w:tcPr>
            <w:tcW w:w="654" w:type="dxa"/>
            <w:tcBorders/>
            <w:vAlign w:val="center"/>
          </w:tcPr>
          <w:p>
            <w:pPr>
              <w:pStyle w:val="TableContents"/>
              <w:bidi w:val="0"/>
              <w:spacing w:before="0" w:after="283"/>
              <w:jc w:val="left"/>
              <w:rPr/>
            </w:pPr>
            <w:r>
              <w:rPr/>
              <w:t xml:space="preserve">13 </w:t>
            </w:r>
          </w:p>
        </w:tc>
        <w:tc>
          <w:tcPr>
            <w:tcW w:w="1293" w:type="dxa"/>
            <w:tcBorders/>
            <w:vAlign w:val="center"/>
          </w:tcPr>
          <w:p>
            <w:pPr>
              <w:pStyle w:val="TableContents"/>
              <w:bidi w:val="0"/>
              <w:spacing w:before="0" w:after="283"/>
              <w:jc w:val="left"/>
              <w:rPr/>
            </w:pPr>
            <w:r>
              <w:rPr/>
              <w:t xml:space="preserve">79.8 </w:t>
            </w:r>
          </w:p>
        </w:tc>
        <w:tc>
          <w:tcPr>
            <w:tcW w:w="985" w:type="dxa"/>
            <w:tcBorders/>
            <w:vAlign w:val="center"/>
          </w:tcPr>
          <w:p>
            <w:pPr>
              <w:pStyle w:val="TableContents"/>
              <w:bidi w:val="0"/>
              <w:spacing w:before="0" w:after="283"/>
              <w:jc w:val="left"/>
              <w:rPr/>
            </w:pPr>
            <w:r>
              <w:rPr/>
              <w:t xml:space="preserve">12 </w:t>
            </w:r>
          </w:p>
        </w:tc>
        <w:tc>
          <w:tcPr>
            <w:tcW w:w="1437" w:type="dxa"/>
            <w:tcBorders/>
            <w:vAlign w:val="center"/>
          </w:tcPr>
          <w:p>
            <w:pPr>
              <w:pStyle w:val="TableContents"/>
              <w:bidi w:val="0"/>
              <w:spacing w:before="0" w:after="283"/>
              <w:jc w:val="left"/>
              <w:rPr/>
            </w:pPr>
            <w:r>
              <w:rPr/>
              <w:t xml:space="preserve">72.0 </w:t>
            </w:r>
          </w:p>
        </w:tc>
      </w:tr>
      <w:tr>
        <w:trPr/>
        <w:tc>
          <w:tcPr>
            <w:tcW w:w="1632" w:type="dxa"/>
            <w:tcBorders/>
            <w:vAlign w:val="center"/>
          </w:tcPr>
          <w:p>
            <w:pPr>
              <w:pStyle w:val="TableContents"/>
              <w:bidi w:val="0"/>
              <w:spacing w:before="0" w:after="283"/>
              <w:jc w:val="left"/>
              <w:rPr/>
            </w:pPr>
            <w:r>
              <w:rPr/>
              <w:t xml:space="preserve">Malta </w:t>
            </w:r>
          </w:p>
        </w:tc>
        <w:tc>
          <w:tcPr>
            <w:tcW w:w="690" w:type="dxa"/>
            <w:tcBorders/>
            <w:vAlign w:val="center"/>
          </w:tcPr>
          <w:p>
            <w:pPr>
              <w:pStyle w:val="TableContents"/>
              <w:bidi w:val="0"/>
              <w:spacing w:before="0" w:after="283"/>
              <w:jc w:val="left"/>
              <w:rPr/>
            </w:pPr>
            <w:r>
              <w:rPr/>
              <w:t xml:space="preserve">16 </w:t>
            </w:r>
          </w:p>
        </w:tc>
        <w:tc>
          <w:tcPr>
            <w:tcW w:w="1328" w:type="dxa"/>
            <w:tcBorders/>
            <w:vAlign w:val="center"/>
          </w:tcPr>
          <w:p>
            <w:pPr>
              <w:pStyle w:val="TableContents"/>
              <w:bidi w:val="0"/>
              <w:spacing w:before="0" w:after="283"/>
              <w:jc w:val="left"/>
              <w:rPr/>
            </w:pPr>
            <w:r>
              <w:rPr/>
              <w:t xml:space="preserve">81.7 </w:t>
            </w:r>
          </w:p>
        </w:tc>
        <w:tc>
          <w:tcPr>
            <w:tcW w:w="879" w:type="dxa"/>
            <w:tcBorders/>
            <w:vAlign w:val="center"/>
          </w:tcPr>
          <w:p>
            <w:pPr>
              <w:pStyle w:val="TableContents"/>
              <w:bidi w:val="0"/>
              <w:spacing w:before="0" w:after="283"/>
              <w:jc w:val="left"/>
              <w:rPr/>
            </w:pPr>
            <w:r>
              <w:rPr/>
              <w:t xml:space="preserve">17 </w:t>
            </w:r>
          </w:p>
        </w:tc>
        <w:tc>
          <w:tcPr>
            <w:tcW w:w="1307" w:type="dxa"/>
            <w:tcBorders/>
            <w:vAlign w:val="center"/>
          </w:tcPr>
          <w:p>
            <w:pPr>
              <w:pStyle w:val="TableContents"/>
              <w:bidi w:val="0"/>
              <w:spacing w:before="0" w:after="283"/>
              <w:jc w:val="left"/>
              <w:rPr/>
            </w:pPr>
            <w:r>
              <w:rPr/>
              <w:t xml:space="preserve">83.7 </w:t>
            </w:r>
          </w:p>
        </w:tc>
        <w:tc>
          <w:tcPr>
            <w:tcW w:w="654" w:type="dxa"/>
            <w:tcBorders/>
            <w:vAlign w:val="center"/>
          </w:tcPr>
          <w:p>
            <w:pPr>
              <w:pStyle w:val="TableContents"/>
              <w:bidi w:val="0"/>
              <w:spacing w:before="0" w:after="283"/>
              <w:jc w:val="left"/>
              <w:rPr/>
            </w:pPr>
            <w:r>
              <w:rPr/>
              <w:t xml:space="preserve">15 </w:t>
            </w:r>
          </w:p>
        </w:tc>
        <w:tc>
          <w:tcPr>
            <w:tcW w:w="1293" w:type="dxa"/>
            <w:tcBorders/>
            <w:vAlign w:val="center"/>
          </w:tcPr>
          <w:p>
            <w:pPr>
              <w:pStyle w:val="TableContents"/>
              <w:bidi w:val="0"/>
              <w:spacing w:before="0" w:after="283"/>
              <w:jc w:val="left"/>
              <w:rPr/>
            </w:pPr>
            <w:r>
              <w:rPr/>
              <w:t xml:space="preserve">79.7 </w:t>
            </w:r>
          </w:p>
        </w:tc>
        <w:tc>
          <w:tcPr>
            <w:tcW w:w="985" w:type="dxa"/>
            <w:tcBorders/>
            <w:vAlign w:val="center"/>
          </w:tcPr>
          <w:p>
            <w:pPr>
              <w:pStyle w:val="TableContents"/>
              <w:bidi w:val="0"/>
              <w:spacing w:before="0" w:after="283"/>
              <w:jc w:val="left"/>
              <w:rPr/>
            </w:pPr>
            <w:r>
              <w:rPr/>
              <w:t xml:space="preserve">18 </w:t>
            </w:r>
          </w:p>
        </w:tc>
        <w:tc>
          <w:tcPr>
            <w:tcW w:w="1437" w:type="dxa"/>
            <w:tcBorders/>
            <w:vAlign w:val="center"/>
          </w:tcPr>
          <w:p>
            <w:pPr>
              <w:pStyle w:val="TableContents"/>
              <w:bidi w:val="0"/>
              <w:spacing w:before="0" w:after="283"/>
              <w:jc w:val="left"/>
              <w:rPr/>
            </w:pPr>
            <w:r>
              <w:rPr/>
              <w:t xml:space="preserve">71.7 </w:t>
            </w:r>
          </w:p>
        </w:tc>
      </w:tr>
      <w:tr>
        <w:trPr/>
        <w:tc>
          <w:tcPr>
            <w:tcW w:w="1632" w:type="dxa"/>
            <w:tcBorders/>
            <w:vAlign w:val="center"/>
          </w:tcPr>
          <w:p>
            <w:pPr>
              <w:pStyle w:val="TableContents"/>
              <w:bidi w:val="0"/>
              <w:spacing w:before="0" w:after="283"/>
              <w:jc w:val="left"/>
              <w:rPr/>
            </w:pPr>
            <w:r>
              <w:rPr/>
              <w:t xml:space="preserve">Uusi-Seelanti </w:t>
            </w:r>
          </w:p>
        </w:tc>
        <w:tc>
          <w:tcPr>
            <w:tcW w:w="690" w:type="dxa"/>
            <w:tcBorders/>
            <w:vAlign w:val="center"/>
          </w:tcPr>
          <w:p>
            <w:pPr>
              <w:pStyle w:val="TableContents"/>
              <w:bidi w:val="0"/>
              <w:spacing w:before="0" w:after="283"/>
              <w:jc w:val="left"/>
              <w:rPr/>
            </w:pPr>
            <w:r>
              <w:rPr/>
              <w:t xml:space="preserve">17 </w:t>
            </w:r>
          </w:p>
        </w:tc>
        <w:tc>
          <w:tcPr>
            <w:tcW w:w="1328" w:type="dxa"/>
            <w:tcBorders/>
            <w:vAlign w:val="center"/>
          </w:tcPr>
          <w:p>
            <w:pPr>
              <w:pStyle w:val="TableContents"/>
              <w:bidi w:val="0"/>
              <w:spacing w:before="0" w:after="283"/>
              <w:jc w:val="left"/>
              <w:rPr/>
            </w:pPr>
            <w:r>
              <w:rPr/>
              <w:t xml:space="preserve">81.6 </w:t>
            </w:r>
          </w:p>
        </w:tc>
        <w:tc>
          <w:tcPr>
            <w:tcW w:w="879" w:type="dxa"/>
            <w:tcBorders/>
            <w:vAlign w:val="center"/>
          </w:tcPr>
          <w:p>
            <w:pPr>
              <w:pStyle w:val="TableContents"/>
              <w:bidi w:val="0"/>
              <w:spacing w:before="0" w:after="283"/>
              <w:jc w:val="left"/>
              <w:rPr/>
            </w:pPr>
            <w:r>
              <w:rPr/>
              <w:t xml:space="preserve">26 </w:t>
            </w:r>
          </w:p>
        </w:tc>
        <w:tc>
          <w:tcPr>
            <w:tcW w:w="1307" w:type="dxa"/>
            <w:tcBorders/>
            <w:vAlign w:val="center"/>
          </w:tcPr>
          <w:p>
            <w:pPr>
              <w:pStyle w:val="TableContents"/>
              <w:bidi w:val="0"/>
              <w:spacing w:before="0" w:after="283"/>
              <w:jc w:val="left"/>
              <w:rPr/>
            </w:pPr>
            <w:r>
              <w:rPr/>
              <w:t xml:space="preserve">83.3 </w:t>
            </w:r>
          </w:p>
        </w:tc>
        <w:tc>
          <w:tcPr>
            <w:tcW w:w="654" w:type="dxa"/>
            <w:tcBorders/>
            <w:vAlign w:val="center"/>
          </w:tcPr>
          <w:p>
            <w:pPr>
              <w:pStyle w:val="TableContents"/>
              <w:bidi w:val="0"/>
              <w:spacing w:before="0" w:after="283"/>
              <w:jc w:val="left"/>
              <w:rPr/>
            </w:pPr>
            <w:r>
              <w:rPr/>
              <w:t xml:space="preserve">10 </w:t>
            </w:r>
          </w:p>
        </w:tc>
        <w:tc>
          <w:tcPr>
            <w:tcW w:w="1293" w:type="dxa"/>
            <w:tcBorders/>
            <w:vAlign w:val="center"/>
          </w:tcPr>
          <w:p>
            <w:pPr>
              <w:pStyle w:val="TableContents"/>
              <w:bidi w:val="0"/>
              <w:spacing w:before="0" w:after="283"/>
              <w:jc w:val="left"/>
              <w:rPr/>
            </w:pPr>
            <w:r>
              <w:rPr/>
              <w:t xml:space="preserve">80.0 </w:t>
            </w:r>
          </w:p>
        </w:tc>
        <w:tc>
          <w:tcPr>
            <w:tcW w:w="985" w:type="dxa"/>
            <w:tcBorders/>
            <w:vAlign w:val="center"/>
          </w:tcPr>
          <w:p>
            <w:pPr>
              <w:pStyle w:val="TableContents"/>
              <w:bidi w:val="0"/>
              <w:spacing w:before="0" w:after="283"/>
              <w:jc w:val="left"/>
              <w:rPr/>
            </w:pPr>
            <w:r>
              <w:rPr/>
              <w:t xml:space="preserve">19 </w:t>
            </w:r>
          </w:p>
        </w:tc>
        <w:tc>
          <w:tcPr>
            <w:tcW w:w="1437" w:type="dxa"/>
            <w:tcBorders/>
            <w:vAlign w:val="center"/>
          </w:tcPr>
          <w:p>
            <w:pPr>
              <w:pStyle w:val="TableContents"/>
              <w:bidi w:val="0"/>
              <w:spacing w:before="0" w:after="283"/>
              <w:jc w:val="left"/>
              <w:rPr/>
            </w:pPr>
            <w:r>
              <w:rPr/>
              <w:t xml:space="preserve">71.6 </w:t>
            </w:r>
          </w:p>
        </w:tc>
      </w:tr>
      <w:tr>
        <w:trPr/>
        <w:tc>
          <w:tcPr>
            <w:tcW w:w="1632" w:type="dxa"/>
            <w:tcBorders/>
            <w:vAlign w:val="center"/>
          </w:tcPr>
          <w:p>
            <w:pPr>
              <w:pStyle w:val="TableContents"/>
              <w:bidi w:val="0"/>
              <w:spacing w:before="0" w:after="283"/>
              <w:jc w:val="left"/>
              <w:rPr/>
            </w:pPr>
            <w:r>
              <w:rPr/>
              <w:t xml:space="preserve">Itävalta </w:t>
            </w:r>
          </w:p>
        </w:tc>
        <w:tc>
          <w:tcPr>
            <w:tcW w:w="690" w:type="dxa"/>
            <w:tcBorders/>
            <w:vAlign w:val="center"/>
          </w:tcPr>
          <w:p>
            <w:pPr>
              <w:pStyle w:val="TableContents"/>
              <w:bidi w:val="0"/>
              <w:spacing w:before="0" w:after="283"/>
              <w:jc w:val="left"/>
              <w:rPr/>
            </w:pPr>
            <w:r>
              <w:rPr/>
              <w:t xml:space="preserve">18 </w:t>
            </w:r>
          </w:p>
        </w:tc>
        <w:tc>
          <w:tcPr>
            <w:tcW w:w="1328" w:type="dxa"/>
            <w:tcBorders/>
            <w:vAlign w:val="center"/>
          </w:tcPr>
          <w:p>
            <w:pPr>
              <w:pStyle w:val="TableContents"/>
              <w:bidi w:val="0"/>
              <w:spacing w:before="0" w:after="283"/>
              <w:jc w:val="left"/>
              <w:rPr/>
            </w:pPr>
            <w:r>
              <w:rPr/>
              <w:t xml:space="preserve">81.5 </w:t>
            </w:r>
          </w:p>
        </w:tc>
        <w:tc>
          <w:tcPr>
            <w:tcW w:w="879" w:type="dxa"/>
            <w:tcBorders/>
            <w:vAlign w:val="center"/>
          </w:tcPr>
          <w:p>
            <w:pPr>
              <w:pStyle w:val="TableContents"/>
              <w:bidi w:val="0"/>
              <w:spacing w:before="0" w:after="283"/>
              <w:jc w:val="left"/>
              <w:rPr/>
            </w:pPr>
            <w:r>
              <w:rPr/>
              <w:t xml:space="preserve">14 </w:t>
            </w:r>
          </w:p>
        </w:tc>
        <w:tc>
          <w:tcPr>
            <w:tcW w:w="1307" w:type="dxa"/>
            <w:tcBorders/>
            <w:vAlign w:val="center"/>
          </w:tcPr>
          <w:p>
            <w:pPr>
              <w:pStyle w:val="TableContents"/>
              <w:bidi w:val="0"/>
              <w:spacing w:before="0" w:after="283"/>
              <w:jc w:val="left"/>
              <w:rPr/>
            </w:pPr>
            <w:r>
              <w:rPr/>
              <w:t xml:space="preserve">83.9 </w:t>
            </w:r>
          </w:p>
        </w:tc>
        <w:tc>
          <w:tcPr>
            <w:tcW w:w="654" w:type="dxa"/>
            <w:tcBorders/>
            <w:vAlign w:val="center"/>
          </w:tcPr>
          <w:p>
            <w:pPr>
              <w:pStyle w:val="TableContents"/>
              <w:bidi w:val="0"/>
              <w:spacing w:before="0" w:after="283"/>
              <w:jc w:val="left"/>
              <w:rPr/>
            </w:pPr>
            <w:r>
              <w:rPr/>
              <w:t xml:space="preserve">19 </w:t>
            </w:r>
          </w:p>
        </w:tc>
        <w:tc>
          <w:tcPr>
            <w:tcW w:w="1293" w:type="dxa"/>
            <w:tcBorders/>
            <w:vAlign w:val="center"/>
          </w:tcPr>
          <w:p>
            <w:pPr>
              <w:pStyle w:val="TableContents"/>
              <w:bidi w:val="0"/>
              <w:spacing w:before="0" w:after="283"/>
              <w:jc w:val="left"/>
              <w:rPr/>
            </w:pPr>
            <w:r>
              <w:rPr/>
              <w:t xml:space="preserve">79.0 </w:t>
            </w:r>
          </w:p>
        </w:tc>
        <w:tc>
          <w:tcPr>
            <w:tcW w:w="985" w:type="dxa"/>
            <w:tcBorders/>
            <w:vAlign w:val="center"/>
          </w:tcPr>
          <w:p>
            <w:pPr>
              <w:pStyle w:val="TableContents"/>
              <w:bidi w:val="0"/>
              <w:spacing w:before="0" w:after="283"/>
              <w:jc w:val="left"/>
              <w:rPr/>
            </w:pPr>
            <w:r>
              <w:rPr/>
              <w:t xml:space="preserve">12 </w:t>
            </w:r>
          </w:p>
        </w:tc>
        <w:tc>
          <w:tcPr>
            <w:tcW w:w="1437" w:type="dxa"/>
            <w:tcBorders/>
            <w:vAlign w:val="center"/>
          </w:tcPr>
          <w:p>
            <w:pPr>
              <w:pStyle w:val="TableContents"/>
              <w:bidi w:val="0"/>
              <w:spacing w:before="0" w:after="283"/>
              <w:jc w:val="left"/>
              <w:rPr/>
            </w:pPr>
            <w:r>
              <w:rPr/>
              <w:t xml:space="preserve">72.0 </w:t>
            </w:r>
          </w:p>
        </w:tc>
      </w:tr>
      <w:tr>
        <w:trPr/>
        <w:tc>
          <w:tcPr>
            <w:tcW w:w="1632" w:type="dxa"/>
            <w:tcBorders/>
            <w:vAlign w:val="center"/>
          </w:tcPr>
          <w:p>
            <w:pPr>
              <w:pStyle w:val="TableContents"/>
              <w:bidi w:val="0"/>
              <w:spacing w:before="0" w:after="283"/>
              <w:jc w:val="left"/>
              <w:rPr/>
            </w:pPr>
            <w:r>
              <w:rPr/>
              <w:t xml:space="preserve">Irlanti </w:t>
            </w:r>
          </w:p>
        </w:tc>
        <w:tc>
          <w:tcPr>
            <w:tcW w:w="690" w:type="dxa"/>
            <w:tcBorders/>
            <w:vAlign w:val="center"/>
          </w:tcPr>
          <w:p>
            <w:pPr>
              <w:pStyle w:val="TableContents"/>
              <w:bidi w:val="0"/>
              <w:spacing w:before="0" w:after="283"/>
              <w:jc w:val="left"/>
              <w:rPr/>
            </w:pPr>
            <w:r>
              <w:rPr/>
              <w:t xml:space="preserve">19 </w:t>
            </w:r>
          </w:p>
        </w:tc>
        <w:tc>
          <w:tcPr>
            <w:tcW w:w="1328" w:type="dxa"/>
            <w:tcBorders/>
            <w:vAlign w:val="center"/>
          </w:tcPr>
          <w:p>
            <w:pPr>
              <w:pStyle w:val="TableContents"/>
              <w:bidi w:val="0"/>
              <w:spacing w:before="0" w:after="283"/>
              <w:jc w:val="left"/>
              <w:rPr/>
            </w:pPr>
            <w:r>
              <w:rPr/>
              <w:t xml:space="preserve">81.4 </w:t>
            </w:r>
          </w:p>
        </w:tc>
        <w:tc>
          <w:tcPr>
            <w:tcW w:w="879" w:type="dxa"/>
            <w:tcBorders/>
            <w:vAlign w:val="center"/>
          </w:tcPr>
          <w:p>
            <w:pPr>
              <w:pStyle w:val="TableContents"/>
              <w:bidi w:val="0"/>
              <w:spacing w:before="0" w:after="283"/>
              <w:jc w:val="left"/>
              <w:rPr/>
            </w:pPr>
            <w:r>
              <w:rPr/>
              <w:t xml:space="preserve">23 </w:t>
            </w:r>
          </w:p>
        </w:tc>
        <w:tc>
          <w:tcPr>
            <w:tcW w:w="1307" w:type="dxa"/>
            <w:tcBorders/>
            <w:vAlign w:val="center"/>
          </w:tcPr>
          <w:p>
            <w:pPr>
              <w:pStyle w:val="TableContents"/>
              <w:bidi w:val="0"/>
              <w:spacing w:before="0" w:after="283"/>
              <w:jc w:val="left"/>
              <w:rPr/>
            </w:pPr>
            <w:r>
              <w:rPr/>
              <w:t xml:space="preserve">83.4 </w:t>
            </w:r>
          </w:p>
        </w:tc>
        <w:tc>
          <w:tcPr>
            <w:tcW w:w="654" w:type="dxa"/>
            <w:tcBorders/>
            <w:vAlign w:val="center"/>
          </w:tcPr>
          <w:p>
            <w:pPr>
              <w:pStyle w:val="TableContents"/>
              <w:bidi w:val="0"/>
              <w:spacing w:before="0" w:after="283"/>
              <w:jc w:val="left"/>
              <w:rPr/>
            </w:pPr>
            <w:r>
              <w:rPr/>
              <w:t xml:space="preserve">16 </w:t>
            </w:r>
          </w:p>
        </w:tc>
        <w:tc>
          <w:tcPr>
            <w:tcW w:w="1293" w:type="dxa"/>
            <w:tcBorders/>
            <w:vAlign w:val="center"/>
          </w:tcPr>
          <w:p>
            <w:pPr>
              <w:pStyle w:val="TableContents"/>
              <w:bidi w:val="0"/>
              <w:spacing w:before="0" w:after="283"/>
              <w:jc w:val="left"/>
              <w:rPr/>
            </w:pPr>
            <w:r>
              <w:rPr/>
              <w:t xml:space="preserve">79.4 </w:t>
            </w:r>
          </w:p>
        </w:tc>
        <w:tc>
          <w:tcPr>
            <w:tcW w:w="985" w:type="dxa"/>
            <w:tcBorders/>
            <w:vAlign w:val="center"/>
          </w:tcPr>
          <w:p>
            <w:pPr>
              <w:pStyle w:val="TableContents"/>
              <w:bidi w:val="0"/>
              <w:spacing w:before="0" w:after="283"/>
              <w:jc w:val="left"/>
              <w:rPr/>
            </w:pPr>
            <w:r>
              <w:rPr/>
              <w:t xml:space="preserve">20 </w:t>
            </w:r>
          </w:p>
        </w:tc>
        <w:tc>
          <w:tcPr>
            <w:tcW w:w="1437" w:type="dxa"/>
            <w:tcBorders/>
            <w:vAlign w:val="center"/>
          </w:tcPr>
          <w:p>
            <w:pPr>
              <w:pStyle w:val="TableContents"/>
              <w:bidi w:val="0"/>
              <w:spacing w:before="0" w:after="283"/>
              <w:jc w:val="left"/>
              <w:rPr/>
            </w:pPr>
            <w:r>
              <w:rPr/>
              <w:t xml:space="preserve">71.5 </w:t>
            </w:r>
          </w:p>
        </w:tc>
      </w:tr>
      <w:tr>
        <w:trPr/>
        <w:tc>
          <w:tcPr>
            <w:tcW w:w="1632" w:type="dxa"/>
            <w:tcBorders/>
            <w:vAlign w:val="center"/>
          </w:tcPr>
          <w:p>
            <w:pPr>
              <w:pStyle w:val="TableContents"/>
              <w:bidi w:val="0"/>
              <w:spacing w:before="0" w:after="283"/>
              <w:jc w:val="left"/>
              <w:rPr/>
            </w:pPr>
            <w:r>
              <w:rPr/>
              <w:t xml:space="preserve">Yhdistynyt kuningaskunta </w:t>
            </w:r>
          </w:p>
        </w:tc>
        <w:tc>
          <w:tcPr>
            <w:tcW w:w="690" w:type="dxa"/>
            <w:tcBorders/>
            <w:vAlign w:val="center"/>
          </w:tcPr>
          <w:p>
            <w:pPr>
              <w:pStyle w:val="TableContents"/>
              <w:bidi w:val="0"/>
              <w:spacing w:before="0" w:after="283"/>
              <w:jc w:val="left"/>
              <w:rPr/>
            </w:pPr>
            <w:r>
              <w:rPr/>
              <w:t xml:space="preserve">20 </w:t>
            </w:r>
          </w:p>
        </w:tc>
        <w:tc>
          <w:tcPr>
            <w:tcW w:w="1328" w:type="dxa"/>
            <w:tcBorders/>
            <w:vAlign w:val="center"/>
          </w:tcPr>
          <w:p>
            <w:pPr>
              <w:pStyle w:val="TableContents"/>
              <w:bidi w:val="0"/>
              <w:spacing w:before="0" w:after="283"/>
              <w:jc w:val="left"/>
              <w:rPr/>
            </w:pPr>
            <w:r>
              <w:rPr/>
              <w:t xml:space="preserve">81.2 </w:t>
            </w:r>
          </w:p>
        </w:tc>
        <w:tc>
          <w:tcPr>
            <w:tcW w:w="879" w:type="dxa"/>
            <w:tcBorders/>
            <w:vAlign w:val="center"/>
          </w:tcPr>
          <w:p>
            <w:pPr>
              <w:pStyle w:val="TableContents"/>
              <w:bidi w:val="0"/>
              <w:spacing w:before="0" w:after="283"/>
              <w:jc w:val="left"/>
              <w:rPr/>
            </w:pPr>
            <w:r>
              <w:rPr/>
              <w:t xml:space="preserve">27 </w:t>
            </w:r>
          </w:p>
        </w:tc>
        <w:tc>
          <w:tcPr>
            <w:tcW w:w="1307" w:type="dxa"/>
            <w:tcBorders/>
            <w:vAlign w:val="center"/>
          </w:tcPr>
          <w:p>
            <w:pPr>
              <w:pStyle w:val="TableContents"/>
              <w:bidi w:val="0"/>
              <w:spacing w:before="0" w:after="283"/>
              <w:jc w:val="left"/>
              <w:rPr/>
            </w:pPr>
            <w:r>
              <w:rPr/>
              <w:t xml:space="preserve">83.0 </w:t>
            </w:r>
          </w:p>
        </w:tc>
        <w:tc>
          <w:tcPr>
            <w:tcW w:w="654" w:type="dxa"/>
            <w:tcBorders/>
            <w:vAlign w:val="center"/>
          </w:tcPr>
          <w:p>
            <w:pPr>
              <w:pStyle w:val="TableContents"/>
              <w:bidi w:val="0"/>
              <w:spacing w:before="0" w:after="283"/>
              <w:jc w:val="left"/>
              <w:rPr/>
            </w:pPr>
            <w:r>
              <w:rPr/>
              <w:t xml:space="preserve">16 </w:t>
            </w:r>
          </w:p>
        </w:tc>
        <w:tc>
          <w:tcPr>
            <w:tcW w:w="1293" w:type="dxa"/>
            <w:tcBorders/>
            <w:vAlign w:val="center"/>
          </w:tcPr>
          <w:p>
            <w:pPr>
              <w:pStyle w:val="TableContents"/>
              <w:bidi w:val="0"/>
              <w:spacing w:before="0" w:after="283"/>
              <w:jc w:val="left"/>
              <w:rPr/>
            </w:pPr>
            <w:r>
              <w:rPr/>
              <w:t xml:space="preserve">79.4 </w:t>
            </w:r>
          </w:p>
        </w:tc>
        <w:tc>
          <w:tcPr>
            <w:tcW w:w="985" w:type="dxa"/>
            <w:tcBorders/>
            <w:vAlign w:val="center"/>
          </w:tcPr>
          <w:p>
            <w:pPr>
              <w:pStyle w:val="TableContents"/>
              <w:bidi w:val="0"/>
              <w:spacing w:before="0" w:after="283"/>
              <w:jc w:val="left"/>
              <w:rPr/>
            </w:pPr>
            <w:r>
              <w:rPr/>
              <w:t xml:space="preserve">21 </w:t>
            </w:r>
          </w:p>
        </w:tc>
        <w:tc>
          <w:tcPr>
            <w:tcW w:w="1437" w:type="dxa"/>
            <w:tcBorders/>
            <w:vAlign w:val="center"/>
          </w:tcPr>
          <w:p>
            <w:pPr>
              <w:pStyle w:val="TableContents"/>
              <w:bidi w:val="0"/>
              <w:spacing w:before="0" w:after="283"/>
              <w:jc w:val="left"/>
              <w:rPr/>
            </w:pPr>
            <w:r>
              <w:rPr/>
              <w:t xml:space="preserve">71.4 </w:t>
            </w:r>
          </w:p>
        </w:tc>
      </w:tr>
      <w:tr>
        <w:trPr/>
        <w:tc>
          <w:tcPr>
            <w:tcW w:w="1632" w:type="dxa"/>
            <w:tcBorders/>
            <w:vAlign w:val="center"/>
          </w:tcPr>
          <w:p>
            <w:pPr>
              <w:pStyle w:val="TableContents"/>
              <w:bidi w:val="0"/>
              <w:spacing w:before="0" w:after="283"/>
              <w:jc w:val="left"/>
              <w:rPr/>
            </w:pPr>
            <w:r>
              <w:rPr/>
              <w:t xml:space="preserve">Belgia </w:t>
            </w:r>
          </w:p>
        </w:tc>
        <w:tc>
          <w:tcPr>
            <w:tcW w:w="690" w:type="dxa"/>
            <w:tcBorders/>
            <w:vAlign w:val="center"/>
          </w:tcPr>
          <w:p>
            <w:pPr>
              <w:pStyle w:val="TableContents"/>
              <w:bidi w:val="0"/>
              <w:spacing w:before="0" w:after="283"/>
              <w:jc w:val="left"/>
              <w:rPr/>
            </w:pPr>
            <w:r>
              <w:rPr/>
              <w:t xml:space="preserve">21 </w:t>
            </w:r>
          </w:p>
        </w:tc>
        <w:tc>
          <w:tcPr>
            <w:tcW w:w="1328" w:type="dxa"/>
            <w:tcBorders/>
            <w:vAlign w:val="center"/>
          </w:tcPr>
          <w:p>
            <w:pPr>
              <w:pStyle w:val="TableContents"/>
              <w:bidi w:val="0"/>
              <w:spacing w:before="0" w:after="283"/>
              <w:jc w:val="left"/>
              <w:rPr/>
            </w:pPr>
            <w:r>
              <w:rPr/>
              <w:t xml:space="preserve">81.1 </w:t>
            </w:r>
          </w:p>
        </w:tc>
        <w:tc>
          <w:tcPr>
            <w:tcW w:w="879" w:type="dxa"/>
            <w:tcBorders/>
            <w:vAlign w:val="center"/>
          </w:tcPr>
          <w:p>
            <w:pPr>
              <w:pStyle w:val="TableContents"/>
              <w:bidi w:val="0"/>
              <w:spacing w:before="0" w:after="283"/>
              <w:jc w:val="left"/>
              <w:rPr/>
            </w:pPr>
            <w:r>
              <w:rPr/>
              <w:t xml:space="preserve">22 </w:t>
            </w:r>
          </w:p>
        </w:tc>
        <w:tc>
          <w:tcPr>
            <w:tcW w:w="1307" w:type="dxa"/>
            <w:tcBorders/>
            <w:vAlign w:val="center"/>
          </w:tcPr>
          <w:p>
            <w:pPr>
              <w:pStyle w:val="TableContents"/>
              <w:bidi w:val="0"/>
              <w:spacing w:before="0" w:after="283"/>
              <w:jc w:val="left"/>
              <w:rPr/>
            </w:pPr>
            <w:r>
              <w:rPr/>
              <w:t xml:space="preserve">83.5 </w:t>
            </w:r>
          </w:p>
        </w:tc>
        <w:tc>
          <w:tcPr>
            <w:tcW w:w="654" w:type="dxa"/>
            <w:tcBorders/>
            <w:vAlign w:val="center"/>
          </w:tcPr>
          <w:p>
            <w:pPr>
              <w:pStyle w:val="TableContents"/>
              <w:bidi w:val="0"/>
              <w:spacing w:before="0" w:after="283"/>
              <w:jc w:val="left"/>
              <w:rPr/>
            </w:pPr>
            <w:r>
              <w:rPr/>
              <w:t xml:space="preserve">22 </w:t>
            </w:r>
          </w:p>
        </w:tc>
        <w:tc>
          <w:tcPr>
            <w:tcW w:w="1293" w:type="dxa"/>
            <w:tcBorders/>
            <w:vAlign w:val="center"/>
          </w:tcPr>
          <w:p>
            <w:pPr>
              <w:pStyle w:val="TableContents"/>
              <w:bidi w:val="0"/>
              <w:spacing w:before="0" w:after="283"/>
              <w:jc w:val="left"/>
              <w:rPr/>
            </w:pPr>
            <w:r>
              <w:rPr/>
              <w:t xml:space="preserve">78.6 </w:t>
            </w:r>
          </w:p>
        </w:tc>
        <w:tc>
          <w:tcPr>
            <w:tcW w:w="985" w:type="dxa"/>
            <w:tcBorders/>
            <w:vAlign w:val="center"/>
          </w:tcPr>
          <w:p>
            <w:pPr>
              <w:pStyle w:val="TableContents"/>
              <w:bidi w:val="0"/>
              <w:spacing w:before="0" w:after="283"/>
              <w:jc w:val="left"/>
              <w:rPr/>
            </w:pPr>
            <w:r>
              <w:rPr/>
              <w:t xml:space="preserve">26 </w:t>
            </w:r>
          </w:p>
        </w:tc>
        <w:tc>
          <w:tcPr>
            <w:tcW w:w="1437" w:type="dxa"/>
            <w:tcBorders/>
            <w:vAlign w:val="center"/>
          </w:tcPr>
          <w:p>
            <w:pPr>
              <w:pStyle w:val="TableContents"/>
              <w:bidi w:val="0"/>
              <w:spacing w:before="0" w:after="283"/>
              <w:jc w:val="left"/>
              <w:rPr/>
            </w:pPr>
            <w:r>
              <w:rPr/>
              <w:t xml:space="preserve">71.1 </w:t>
            </w:r>
          </w:p>
        </w:tc>
      </w:tr>
      <w:tr>
        <w:trPr/>
        <w:tc>
          <w:tcPr>
            <w:tcW w:w="1632" w:type="dxa"/>
            <w:tcBorders/>
            <w:vAlign w:val="center"/>
          </w:tcPr>
          <w:p>
            <w:pPr>
              <w:pStyle w:val="TableContents"/>
              <w:bidi w:val="0"/>
              <w:spacing w:before="0" w:after="283"/>
              <w:jc w:val="left"/>
              <w:rPr/>
            </w:pPr>
            <w:r>
              <w:rPr/>
              <w:t xml:space="preserve">Suomi </w:t>
            </w:r>
          </w:p>
        </w:tc>
        <w:tc>
          <w:tcPr>
            <w:tcW w:w="690" w:type="dxa"/>
            <w:tcBorders/>
            <w:vAlign w:val="center"/>
          </w:tcPr>
          <w:p>
            <w:pPr>
              <w:pStyle w:val="TableContents"/>
              <w:bidi w:val="0"/>
              <w:spacing w:before="0" w:after="283"/>
              <w:jc w:val="left"/>
              <w:rPr/>
            </w:pPr>
            <w:r>
              <w:rPr/>
              <w:t xml:space="preserve">21 </w:t>
            </w:r>
          </w:p>
        </w:tc>
        <w:tc>
          <w:tcPr>
            <w:tcW w:w="1328" w:type="dxa"/>
            <w:tcBorders/>
            <w:vAlign w:val="center"/>
          </w:tcPr>
          <w:p>
            <w:pPr>
              <w:pStyle w:val="TableContents"/>
              <w:bidi w:val="0"/>
              <w:spacing w:before="0" w:after="283"/>
              <w:jc w:val="left"/>
              <w:rPr/>
            </w:pPr>
            <w:r>
              <w:rPr/>
              <w:t xml:space="preserve">81.1 </w:t>
            </w:r>
          </w:p>
        </w:tc>
        <w:tc>
          <w:tcPr>
            <w:tcW w:w="879" w:type="dxa"/>
            <w:tcBorders/>
            <w:vAlign w:val="center"/>
          </w:tcPr>
          <w:p>
            <w:pPr>
              <w:pStyle w:val="TableContents"/>
              <w:bidi w:val="0"/>
              <w:spacing w:before="0" w:after="283"/>
              <w:jc w:val="left"/>
              <w:rPr/>
            </w:pPr>
            <w:r>
              <w:rPr/>
              <w:t xml:space="preserve">16 </w:t>
            </w:r>
          </w:p>
        </w:tc>
        <w:tc>
          <w:tcPr>
            <w:tcW w:w="1307" w:type="dxa"/>
            <w:tcBorders/>
            <w:vAlign w:val="center"/>
          </w:tcPr>
          <w:p>
            <w:pPr>
              <w:pStyle w:val="TableContents"/>
              <w:bidi w:val="0"/>
              <w:spacing w:before="0" w:after="283"/>
              <w:jc w:val="left"/>
              <w:rPr/>
            </w:pPr>
            <w:r>
              <w:rPr/>
              <w:t xml:space="preserve">83.8 </w:t>
            </w:r>
          </w:p>
        </w:tc>
        <w:tc>
          <w:tcPr>
            <w:tcW w:w="654" w:type="dxa"/>
            <w:tcBorders/>
            <w:vAlign w:val="center"/>
          </w:tcPr>
          <w:p>
            <w:pPr>
              <w:pStyle w:val="TableContents"/>
              <w:bidi w:val="0"/>
              <w:spacing w:before="0" w:after="283"/>
              <w:jc w:val="left"/>
              <w:rPr/>
            </w:pPr>
            <w:r>
              <w:rPr/>
              <w:t xml:space="preserve">24 </w:t>
            </w:r>
          </w:p>
        </w:tc>
        <w:tc>
          <w:tcPr>
            <w:tcW w:w="1293" w:type="dxa"/>
            <w:tcBorders/>
            <w:vAlign w:val="center"/>
          </w:tcPr>
          <w:p>
            <w:pPr>
              <w:pStyle w:val="TableContents"/>
              <w:bidi w:val="0"/>
              <w:spacing w:before="0" w:after="283"/>
              <w:jc w:val="left"/>
              <w:rPr/>
            </w:pPr>
            <w:r>
              <w:rPr/>
              <w:t xml:space="preserve">78.3 </w:t>
            </w:r>
          </w:p>
        </w:tc>
        <w:tc>
          <w:tcPr>
            <w:tcW w:w="985" w:type="dxa"/>
            <w:tcBorders/>
            <w:vAlign w:val="center"/>
          </w:tcPr>
          <w:p>
            <w:pPr>
              <w:pStyle w:val="TableContents"/>
              <w:bidi w:val="0"/>
              <w:spacing w:before="0" w:after="283"/>
              <w:jc w:val="left"/>
              <w:rPr/>
            </w:pPr>
            <w:r>
              <w:rPr/>
              <w:t xml:space="preserve">28 </w:t>
            </w:r>
          </w:p>
        </w:tc>
        <w:tc>
          <w:tcPr>
            <w:tcW w:w="1437" w:type="dxa"/>
            <w:tcBorders/>
            <w:vAlign w:val="center"/>
          </w:tcPr>
          <w:p>
            <w:pPr>
              <w:pStyle w:val="TableContents"/>
              <w:bidi w:val="0"/>
              <w:spacing w:before="0" w:after="283"/>
              <w:jc w:val="left"/>
              <w:rPr/>
            </w:pPr>
            <w:r>
              <w:rPr/>
              <w:t xml:space="preserve">71.0 </w:t>
            </w:r>
          </w:p>
        </w:tc>
      </w:tr>
      <w:tr>
        <w:trPr/>
        <w:tc>
          <w:tcPr>
            <w:tcW w:w="1632" w:type="dxa"/>
            <w:tcBorders/>
            <w:vAlign w:val="center"/>
          </w:tcPr>
          <w:p>
            <w:pPr>
              <w:pStyle w:val="TableContents"/>
              <w:bidi w:val="0"/>
              <w:spacing w:before="0" w:after="283"/>
              <w:jc w:val="left"/>
              <w:rPr/>
            </w:pPr>
            <w:r>
              <w:rPr/>
              <w:t xml:space="preserve">Portugali </w:t>
            </w:r>
          </w:p>
        </w:tc>
        <w:tc>
          <w:tcPr>
            <w:tcW w:w="690" w:type="dxa"/>
            <w:tcBorders/>
            <w:vAlign w:val="center"/>
          </w:tcPr>
          <w:p>
            <w:pPr>
              <w:pStyle w:val="TableContents"/>
              <w:bidi w:val="0"/>
              <w:spacing w:before="0" w:after="283"/>
              <w:jc w:val="left"/>
              <w:rPr/>
            </w:pPr>
            <w:r>
              <w:rPr/>
              <w:t xml:space="preserve">21 </w:t>
            </w:r>
          </w:p>
        </w:tc>
        <w:tc>
          <w:tcPr>
            <w:tcW w:w="1328" w:type="dxa"/>
            <w:tcBorders/>
            <w:vAlign w:val="center"/>
          </w:tcPr>
          <w:p>
            <w:pPr>
              <w:pStyle w:val="TableContents"/>
              <w:bidi w:val="0"/>
              <w:spacing w:before="0" w:after="283"/>
              <w:jc w:val="left"/>
              <w:rPr/>
            </w:pPr>
            <w:r>
              <w:rPr/>
              <w:t xml:space="preserve">81.1 </w:t>
            </w:r>
          </w:p>
        </w:tc>
        <w:tc>
          <w:tcPr>
            <w:tcW w:w="879" w:type="dxa"/>
            <w:tcBorders/>
            <w:vAlign w:val="center"/>
          </w:tcPr>
          <w:p>
            <w:pPr>
              <w:pStyle w:val="TableContents"/>
              <w:bidi w:val="0"/>
              <w:spacing w:before="0" w:after="283"/>
              <w:jc w:val="left"/>
              <w:rPr/>
            </w:pPr>
            <w:r>
              <w:rPr/>
              <w:t xml:space="preserve">14 </w:t>
            </w:r>
          </w:p>
        </w:tc>
        <w:tc>
          <w:tcPr>
            <w:tcW w:w="1307" w:type="dxa"/>
            <w:tcBorders/>
            <w:vAlign w:val="center"/>
          </w:tcPr>
          <w:p>
            <w:pPr>
              <w:pStyle w:val="TableContents"/>
              <w:bidi w:val="0"/>
              <w:spacing w:before="0" w:after="283"/>
              <w:jc w:val="left"/>
              <w:rPr/>
            </w:pPr>
            <w:r>
              <w:rPr/>
              <w:t xml:space="preserve">83.9 </w:t>
            </w:r>
          </w:p>
        </w:tc>
        <w:tc>
          <w:tcPr>
            <w:tcW w:w="654" w:type="dxa"/>
            <w:tcBorders/>
            <w:vAlign w:val="center"/>
          </w:tcPr>
          <w:p>
            <w:pPr>
              <w:pStyle w:val="TableContents"/>
              <w:bidi w:val="0"/>
              <w:spacing w:before="0" w:after="283"/>
              <w:jc w:val="left"/>
              <w:rPr/>
            </w:pPr>
            <w:r>
              <w:rPr/>
              <w:t xml:space="preserve">27 </w:t>
            </w:r>
          </w:p>
        </w:tc>
        <w:tc>
          <w:tcPr>
            <w:tcW w:w="1293" w:type="dxa"/>
            <w:tcBorders/>
            <w:vAlign w:val="center"/>
          </w:tcPr>
          <w:p>
            <w:pPr>
              <w:pStyle w:val="TableContents"/>
              <w:bidi w:val="0"/>
              <w:spacing w:before="0" w:after="283"/>
              <w:jc w:val="left"/>
              <w:rPr/>
            </w:pPr>
            <w:r>
              <w:rPr/>
              <w:t xml:space="preserve">78.2 </w:t>
            </w:r>
          </w:p>
        </w:tc>
        <w:tc>
          <w:tcPr>
            <w:tcW w:w="985" w:type="dxa"/>
            <w:tcBorders/>
            <w:vAlign w:val="center"/>
          </w:tcPr>
          <w:p>
            <w:pPr>
              <w:pStyle w:val="TableContents"/>
              <w:bidi w:val="0"/>
              <w:spacing w:before="0" w:after="283"/>
              <w:jc w:val="left"/>
              <w:rPr/>
            </w:pPr>
            <w:r>
              <w:rPr/>
              <w:t xml:space="preserve">21 </w:t>
            </w:r>
          </w:p>
        </w:tc>
        <w:tc>
          <w:tcPr>
            <w:tcW w:w="1437" w:type="dxa"/>
            <w:tcBorders/>
            <w:vAlign w:val="center"/>
          </w:tcPr>
          <w:p>
            <w:pPr>
              <w:pStyle w:val="TableContents"/>
              <w:bidi w:val="0"/>
              <w:spacing w:before="0" w:after="283"/>
              <w:jc w:val="left"/>
              <w:rPr/>
            </w:pPr>
            <w:r>
              <w:rPr/>
              <w:t xml:space="preserve">71.4 </w:t>
            </w:r>
          </w:p>
        </w:tc>
      </w:tr>
      <w:tr>
        <w:trPr/>
        <w:tc>
          <w:tcPr>
            <w:tcW w:w="1632" w:type="dxa"/>
            <w:tcBorders/>
            <w:vAlign w:val="center"/>
          </w:tcPr>
          <w:p>
            <w:pPr>
              <w:pStyle w:val="TableContents"/>
              <w:bidi w:val="0"/>
              <w:spacing w:before="0" w:after="283"/>
              <w:jc w:val="left"/>
              <w:rPr/>
            </w:pPr>
            <w:r>
              <w:rPr/>
              <w:t xml:space="preserve">Saksa </w:t>
            </w:r>
          </w:p>
        </w:tc>
        <w:tc>
          <w:tcPr>
            <w:tcW w:w="690" w:type="dxa"/>
            <w:tcBorders/>
            <w:vAlign w:val="center"/>
          </w:tcPr>
          <w:p>
            <w:pPr>
              <w:pStyle w:val="TableContents"/>
              <w:bidi w:val="0"/>
              <w:spacing w:before="0" w:after="283"/>
              <w:jc w:val="left"/>
              <w:rPr/>
            </w:pPr>
            <w:r>
              <w:rPr/>
              <w:t xml:space="preserve">24 </w:t>
            </w:r>
          </w:p>
        </w:tc>
        <w:tc>
          <w:tcPr>
            <w:tcW w:w="1328" w:type="dxa"/>
            <w:tcBorders/>
            <w:vAlign w:val="center"/>
          </w:tcPr>
          <w:p>
            <w:pPr>
              <w:pStyle w:val="TableContents"/>
              <w:bidi w:val="0"/>
              <w:spacing w:before="0" w:after="283"/>
              <w:jc w:val="left"/>
              <w:rPr/>
            </w:pPr>
            <w:r>
              <w:rPr/>
              <w:t xml:space="preserve">81.0 </w:t>
            </w:r>
          </w:p>
        </w:tc>
        <w:tc>
          <w:tcPr>
            <w:tcW w:w="879" w:type="dxa"/>
            <w:tcBorders/>
            <w:vAlign w:val="center"/>
          </w:tcPr>
          <w:p>
            <w:pPr>
              <w:pStyle w:val="TableContents"/>
              <w:bidi w:val="0"/>
              <w:spacing w:before="0" w:after="283"/>
              <w:jc w:val="left"/>
              <w:rPr/>
            </w:pPr>
            <w:r>
              <w:rPr/>
              <w:t xml:space="preserve">23 </w:t>
            </w:r>
          </w:p>
        </w:tc>
        <w:tc>
          <w:tcPr>
            <w:tcW w:w="1307" w:type="dxa"/>
            <w:tcBorders/>
            <w:vAlign w:val="center"/>
          </w:tcPr>
          <w:p>
            <w:pPr>
              <w:pStyle w:val="TableContents"/>
              <w:bidi w:val="0"/>
              <w:spacing w:before="0" w:after="283"/>
              <w:jc w:val="left"/>
              <w:rPr/>
            </w:pPr>
            <w:r>
              <w:rPr/>
              <w:t xml:space="preserve">83.4 </w:t>
            </w:r>
          </w:p>
        </w:tc>
        <w:tc>
          <w:tcPr>
            <w:tcW w:w="654" w:type="dxa"/>
            <w:tcBorders/>
            <w:vAlign w:val="center"/>
          </w:tcPr>
          <w:p>
            <w:pPr>
              <w:pStyle w:val="TableContents"/>
              <w:bidi w:val="0"/>
              <w:spacing w:before="0" w:after="283"/>
              <w:jc w:val="left"/>
              <w:rPr/>
            </w:pPr>
            <w:r>
              <w:rPr/>
              <w:t xml:space="preserve">21 </w:t>
            </w:r>
          </w:p>
        </w:tc>
        <w:tc>
          <w:tcPr>
            <w:tcW w:w="1293" w:type="dxa"/>
            <w:tcBorders/>
            <w:vAlign w:val="center"/>
          </w:tcPr>
          <w:p>
            <w:pPr>
              <w:pStyle w:val="TableContents"/>
              <w:bidi w:val="0"/>
              <w:spacing w:before="0" w:after="283"/>
              <w:jc w:val="left"/>
              <w:rPr/>
            </w:pPr>
            <w:r>
              <w:rPr/>
              <w:t xml:space="preserve">78.7 </w:t>
            </w:r>
          </w:p>
        </w:tc>
        <w:tc>
          <w:tcPr>
            <w:tcW w:w="985" w:type="dxa"/>
            <w:tcBorders/>
            <w:vAlign w:val="center"/>
          </w:tcPr>
          <w:p>
            <w:pPr>
              <w:pStyle w:val="TableContents"/>
              <w:bidi w:val="0"/>
              <w:spacing w:before="0" w:after="283"/>
              <w:jc w:val="left"/>
              <w:rPr/>
            </w:pPr>
            <w:r>
              <w:rPr/>
              <w:t xml:space="preserve">23 </w:t>
            </w:r>
          </w:p>
        </w:tc>
        <w:tc>
          <w:tcPr>
            <w:tcW w:w="1437" w:type="dxa"/>
            <w:tcBorders/>
            <w:vAlign w:val="center"/>
          </w:tcPr>
          <w:p>
            <w:pPr>
              <w:pStyle w:val="TableContents"/>
              <w:bidi w:val="0"/>
              <w:spacing w:before="0" w:after="283"/>
              <w:jc w:val="left"/>
              <w:rPr/>
            </w:pPr>
            <w:r>
              <w:rPr/>
              <w:t xml:space="preserve">71.3 </w:t>
            </w:r>
          </w:p>
        </w:tc>
      </w:tr>
      <w:tr>
        <w:trPr/>
        <w:tc>
          <w:tcPr>
            <w:tcW w:w="1632" w:type="dxa"/>
            <w:tcBorders/>
            <w:vAlign w:val="center"/>
          </w:tcPr>
          <w:p>
            <w:pPr>
              <w:pStyle w:val="TableContents"/>
              <w:bidi w:val="0"/>
              <w:spacing w:before="0" w:after="283"/>
              <w:jc w:val="left"/>
              <w:rPr/>
            </w:pPr>
            <w:r>
              <w:rPr/>
              <w:t xml:space="preserve">Kreikka </w:t>
            </w:r>
          </w:p>
        </w:tc>
        <w:tc>
          <w:tcPr>
            <w:tcW w:w="690" w:type="dxa"/>
            <w:tcBorders/>
            <w:vAlign w:val="center"/>
          </w:tcPr>
          <w:p>
            <w:pPr>
              <w:pStyle w:val="TableContents"/>
              <w:bidi w:val="0"/>
              <w:spacing w:before="0" w:after="283"/>
              <w:jc w:val="left"/>
              <w:rPr/>
            </w:pPr>
            <w:r>
              <w:rPr/>
              <w:t xml:space="preserve">24 </w:t>
            </w:r>
          </w:p>
        </w:tc>
        <w:tc>
          <w:tcPr>
            <w:tcW w:w="1328" w:type="dxa"/>
            <w:tcBorders/>
            <w:vAlign w:val="center"/>
          </w:tcPr>
          <w:p>
            <w:pPr>
              <w:pStyle w:val="TableContents"/>
              <w:bidi w:val="0"/>
              <w:spacing w:before="0" w:after="283"/>
              <w:jc w:val="left"/>
              <w:rPr/>
            </w:pPr>
            <w:r>
              <w:rPr/>
              <w:t xml:space="preserve">81.0 </w:t>
            </w:r>
          </w:p>
        </w:tc>
        <w:tc>
          <w:tcPr>
            <w:tcW w:w="879" w:type="dxa"/>
            <w:tcBorders/>
            <w:vAlign w:val="center"/>
          </w:tcPr>
          <w:p>
            <w:pPr>
              <w:pStyle w:val="TableContents"/>
              <w:bidi w:val="0"/>
              <w:spacing w:before="0" w:after="283"/>
              <w:jc w:val="left"/>
              <w:rPr/>
            </w:pPr>
            <w:r>
              <w:rPr/>
              <w:t xml:space="preserve">20 </w:t>
            </w:r>
          </w:p>
        </w:tc>
        <w:tc>
          <w:tcPr>
            <w:tcW w:w="1307" w:type="dxa"/>
            <w:tcBorders/>
            <w:vAlign w:val="center"/>
          </w:tcPr>
          <w:p>
            <w:pPr>
              <w:pStyle w:val="TableContents"/>
              <w:bidi w:val="0"/>
              <w:spacing w:before="0" w:after="283"/>
              <w:jc w:val="left"/>
              <w:rPr/>
            </w:pPr>
            <w:r>
              <w:rPr/>
              <w:t xml:space="preserve">83.6 </w:t>
            </w:r>
          </w:p>
        </w:tc>
        <w:tc>
          <w:tcPr>
            <w:tcW w:w="654" w:type="dxa"/>
            <w:tcBorders/>
            <w:vAlign w:val="center"/>
          </w:tcPr>
          <w:p>
            <w:pPr>
              <w:pStyle w:val="TableContents"/>
              <w:bidi w:val="0"/>
              <w:spacing w:before="0" w:after="283"/>
              <w:jc w:val="left"/>
              <w:rPr/>
            </w:pPr>
            <w:r>
              <w:rPr/>
              <w:t xml:space="preserve">24 </w:t>
            </w:r>
          </w:p>
        </w:tc>
        <w:tc>
          <w:tcPr>
            <w:tcW w:w="1293" w:type="dxa"/>
            <w:tcBorders/>
            <w:vAlign w:val="center"/>
          </w:tcPr>
          <w:p>
            <w:pPr>
              <w:pStyle w:val="TableContents"/>
              <w:bidi w:val="0"/>
              <w:spacing w:before="0" w:after="283"/>
              <w:jc w:val="left"/>
              <w:rPr/>
            </w:pPr>
            <w:r>
              <w:rPr/>
              <w:t xml:space="preserve">78.3 </w:t>
            </w:r>
          </w:p>
        </w:tc>
        <w:tc>
          <w:tcPr>
            <w:tcW w:w="985" w:type="dxa"/>
            <w:tcBorders/>
            <w:vAlign w:val="center"/>
          </w:tcPr>
          <w:p>
            <w:pPr>
              <w:pStyle w:val="TableContents"/>
              <w:bidi w:val="0"/>
              <w:spacing w:before="0" w:after="283"/>
              <w:jc w:val="left"/>
              <w:rPr/>
            </w:pPr>
            <w:r>
              <w:rPr/>
              <w:t xml:space="preserve">15 </w:t>
            </w:r>
          </w:p>
        </w:tc>
        <w:tc>
          <w:tcPr>
            <w:tcW w:w="1437" w:type="dxa"/>
            <w:tcBorders/>
            <w:vAlign w:val="center"/>
          </w:tcPr>
          <w:p>
            <w:pPr>
              <w:pStyle w:val="TableContents"/>
              <w:bidi w:val="0"/>
              <w:spacing w:before="0" w:after="283"/>
              <w:jc w:val="left"/>
              <w:rPr/>
            </w:pPr>
            <w:r>
              <w:rPr/>
              <w:t xml:space="preserve">71.9 </w:t>
            </w:r>
          </w:p>
        </w:tc>
      </w:tr>
      <w:tr>
        <w:trPr/>
        <w:tc>
          <w:tcPr>
            <w:tcW w:w="1632" w:type="dxa"/>
            <w:tcBorders/>
            <w:vAlign w:val="center"/>
          </w:tcPr>
          <w:p>
            <w:pPr>
              <w:pStyle w:val="TableContents"/>
              <w:bidi w:val="0"/>
              <w:spacing w:before="0" w:after="283"/>
              <w:jc w:val="left"/>
              <w:rPr/>
            </w:pPr>
            <w:r>
              <w:rPr/>
              <w:t xml:space="preserve">Slovenia </w:t>
            </w:r>
          </w:p>
        </w:tc>
        <w:tc>
          <w:tcPr>
            <w:tcW w:w="690" w:type="dxa"/>
            <w:tcBorders/>
            <w:vAlign w:val="center"/>
          </w:tcPr>
          <w:p>
            <w:pPr>
              <w:pStyle w:val="TableContents"/>
              <w:bidi w:val="0"/>
              <w:spacing w:before="0" w:after="283"/>
              <w:jc w:val="left"/>
              <w:rPr/>
            </w:pPr>
            <w:r>
              <w:rPr/>
              <w:t xml:space="preserve">26 </w:t>
            </w:r>
          </w:p>
        </w:tc>
        <w:tc>
          <w:tcPr>
            <w:tcW w:w="1328" w:type="dxa"/>
            <w:tcBorders/>
            <w:vAlign w:val="center"/>
          </w:tcPr>
          <w:p>
            <w:pPr>
              <w:pStyle w:val="TableContents"/>
              <w:bidi w:val="0"/>
              <w:spacing w:before="0" w:after="283"/>
              <w:jc w:val="left"/>
              <w:rPr/>
            </w:pPr>
            <w:r>
              <w:rPr/>
              <w:t xml:space="preserve">80.8 </w:t>
            </w:r>
          </w:p>
        </w:tc>
        <w:tc>
          <w:tcPr>
            <w:tcW w:w="879" w:type="dxa"/>
            <w:tcBorders/>
            <w:vAlign w:val="center"/>
          </w:tcPr>
          <w:p>
            <w:pPr>
              <w:pStyle w:val="TableContents"/>
              <w:bidi w:val="0"/>
              <w:spacing w:before="0" w:after="283"/>
              <w:jc w:val="left"/>
              <w:rPr/>
            </w:pPr>
            <w:r>
              <w:rPr/>
              <w:t xml:space="preserve">17 </w:t>
            </w:r>
          </w:p>
        </w:tc>
        <w:tc>
          <w:tcPr>
            <w:tcW w:w="1307" w:type="dxa"/>
            <w:tcBorders/>
            <w:vAlign w:val="center"/>
          </w:tcPr>
          <w:p>
            <w:pPr>
              <w:pStyle w:val="TableContents"/>
              <w:bidi w:val="0"/>
              <w:spacing w:before="0" w:after="283"/>
              <w:jc w:val="left"/>
              <w:rPr/>
            </w:pPr>
            <w:r>
              <w:rPr/>
              <w:t xml:space="preserve">83.7 </w:t>
            </w:r>
          </w:p>
        </w:tc>
        <w:tc>
          <w:tcPr>
            <w:tcW w:w="654" w:type="dxa"/>
            <w:tcBorders/>
            <w:vAlign w:val="center"/>
          </w:tcPr>
          <w:p>
            <w:pPr>
              <w:pStyle w:val="TableContents"/>
              <w:bidi w:val="0"/>
              <w:spacing w:before="0" w:after="283"/>
              <w:jc w:val="left"/>
              <w:rPr/>
            </w:pPr>
            <w:r>
              <w:rPr/>
              <w:t xml:space="preserve">28 </w:t>
            </w:r>
          </w:p>
        </w:tc>
        <w:tc>
          <w:tcPr>
            <w:tcW w:w="1293" w:type="dxa"/>
            <w:tcBorders/>
            <w:vAlign w:val="center"/>
          </w:tcPr>
          <w:p>
            <w:pPr>
              <w:pStyle w:val="TableContents"/>
              <w:bidi w:val="0"/>
              <w:spacing w:before="0" w:after="283"/>
              <w:jc w:val="left"/>
              <w:rPr/>
            </w:pPr>
            <w:r>
              <w:rPr/>
              <w:t xml:space="preserve">77.9 </w:t>
            </w:r>
          </w:p>
        </w:tc>
        <w:tc>
          <w:tcPr>
            <w:tcW w:w="985" w:type="dxa"/>
            <w:tcBorders/>
            <w:vAlign w:val="center"/>
          </w:tcPr>
          <w:p>
            <w:pPr>
              <w:pStyle w:val="TableContents"/>
              <w:bidi w:val="0"/>
              <w:spacing w:before="0" w:after="283"/>
              <w:jc w:val="left"/>
              <w:rPr/>
            </w:pPr>
            <w:r>
              <w:rPr/>
              <w:t xml:space="preserve">26 </w:t>
            </w:r>
          </w:p>
        </w:tc>
        <w:tc>
          <w:tcPr>
            <w:tcW w:w="1437" w:type="dxa"/>
            <w:tcBorders/>
            <w:vAlign w:val="center"/>
          </w:tcPr>
          <w:p>
            <w:pPr>
              <w:pStyle w:val="TableContents"/>
              <w:bidi w:val="0"/>
              <w:spacing w:before="0" w:after="283"/>
              <w:jc w:val="left"/>
              <w:rPr/>
            </w:pPr>
            <w:r>
              <w:rPr/>
              <w:t xml:space="preserve">71.1 </w:t>
            </w:r>
          </w:p>
        </w:tc>
      </w:tr>
      <w:tr>
        <w:trPr/>
        <w:tc>
          <w:tcPr>
            <w:tcW w:w="1632" w:type="dxa"/>
            <w:tcBorders/>
            <w:vAlign w:val="center"/>
          </w:tcPr>
          <w:p>
            <w:pPr>
              <w:pStyle w:val="TableContents"/>
              <w:bidi w:val="0"/>
              <w:spacing w:before="0" w:after="283"/>
              <w:jc w:val="left"/>
              <w:rPr/>
            </w:pPr>
            <w:r>
              <w:rPr/>
              <w:t xml:space="preserve">Tanska </w:t>
            </w:r>
          </w:p>
        </w:tc>
        <w:tc>
          <w:tcPr>
            <w:tcW w:w="690" w:type="dxa"/>
            <w:tcBorders/>
            <w:vAlign w:val="center"/>
          </w:tcPr>
          <w:p>
            <w:pPr>
              <w:pStyle w:val="TableContents"/>
              <w:bidi w:val="0"/>
              <w:spacing w:before="0" w:after="283"/>
              <w:jc w:val="left"/>
              <w:rPr/>
            </w:pPr>
            <w:r>
              <w:rPr/>
              <w:t xml:space="preserve">27 </w:t>
            </w:r>
          </w:p>
        </w:tc>
        <w:tc>
          <w:tcPr>
            <w:tcW w:w="1328" w:type="dxa"/>
            <w:tcBorders/>
            <w:vAlign w:val="center"/>
          </w:tcPr>
          <w:p>
            <w:pPr>
              <w:pStyle w:val="TableContents"/>
              <w:bidi w:val="0"/>
              <w:spacing w:before="0" w:after="283"/>
              <w:jc w:val="left"/>
              <w:rPr/>
            </w:pPr>
            <w:r>
              <w:rPr/>
              <w:t xml:space="preserve">80.6 </w:t>
            </w:r>
          </w:p>
        </w:tc>
        <w:tc>
          <w:tcPr>
            <w:tcW w:w="879" w:type="dxa"/>
            <w:tcBorders/>
            <w:vAlign w:val="center"/>
          </w:tcPr>
          <w:p>
            <w:pPr>
              <w:pStyle w:val="TableContents"/>
              <w:bidi w:val="0"/>
              <w:spacing w:before="0" w:after="283"/>
              <w:jc w:val="left"/>
              <w:rPr/>
            </w:pPr>
            <w:r>
              <w:rPr/>
              <w:t xml:space="preserve">29 </w:t>
            </w:r>
          </w:p>
        </w:tc>
        <w:tc>
          <w:tcPr>
            <w:tcW w:w="1307" w:type="dxa"/>
            <w:tcBorders/>
            <w:vAlign w:val="center"/>
          </w:tcPr>
          <w:p>
            <w:pPr>
              <w:pStyle w:val="TableContents"/>
              <w:bidi w:val="0"/>
              <w:spacing w:before="0" w:after="283"/>
              <w:jc w:val="left"/>
              <w:rPr/>
            </w:pPr>
            <w:r>
              <w:rPr/>
              <w:t xml:space="preserve">82.5 </w:t>
            </w:r>
          </w:p>
        </w:tc>
        <w:tc>
          <w:tcPr>
            <w:tcW w:w="654" w:type="dxa"/>
            <w:tcBorders/>
            <w:vAlign w:val="center"/>
          </w:tcPr>
          <w:p>
            <w:pPr>
              <w:pStyle w:val="TableContents"/>
              <w:bidi w:val="0"/>
              <w:spacing w:before="0" w:after="283"/>
              <w:jc w:val="left"/>
              <w:rPr/>
            </w:pPr>
            <w:r>
              <w:rPr/>
              <w:t xml:space="preserve">22 </w:t>
            </w:r>
          </w:p>
        </w:tc>
        <w:tc>
          <w:tcPr>
            <w:tcW w:w="1293" w:type="dxa"/>
            <w:tcBorders/>
            <w:vAlign w:val="center"/>
          </w:tcPr>
          <w:p>
            <w:pPr>
              <w:pStyle w:val="TableContents"/>
              <w:bidi w:val="0"/>
              <w:spacing w:before="0" w:after="283"/>
              <w:jc w:val="left"/>
              <w:rPr/>
            </w:pPr>
            <w:r>
              <w:rPr/>
              <w:t xml:space="preserve">78.6 </w:t>
            </w:r>
          </w:p>
        </w:tc>
        <w:tc>
          <w:tcPr>
            <w:tcW w:w="985" w:type="dxa"/>
            <w:tcBorders/>
            <w:vAlign w:val="center"/>
          </w:tcPr>
          <w:p>
            <w:pPr>
              <w:pStyle w:val="TableContents"/>
              <w:bidi w:val="0"/>
              <w:spacing w:before="0" w:after="283"/>
              <w:jc w:val="left"/>
              <w:rPr/>
            </w:pPr>
            <w:r>
              <w:rPr/>
              <w:t xml:space="preserve">25 </w:t>
            </w:r>
          </w:p>
        </w:tc>
        <w:tc>
          <w:tcPr>
            <w:tcW w:w="1437" w:type="dxa"/>
            <w:tcBorders/>
            <w:vAlign w:val="center"/>
          </w:tcPr>
          <w:p>
            <w:pPr>
              <w:pStyle w:val="TableContents"/>
              <w:bidi w:val="0"/>
              <w:spacing w:before="0" w:after="283"/>
              <w:jc w:val="left"/>
              <w:rPr/>
            </w:pPr>
            <w:r>
              <w:rPr/>
              <w:t xml:space="preserve">71.2 </w:t>
            </w:r>
          </w:p>
        </w:tc>
      </w:tr>
      <w:tr>
        <w:trPr/>
        <w:tc>
          <w:tcPr>
            <w:tcW w:w="1632" w:type="dxa"/>
            <w:tcBorders/>
            <w:vAlign w:val="center"/>
          </w:tcPr>
          <w:p>
            <w:pPr>
              <w:pStyle w:val="TableContents"/>
              <w:bidi w:val="0"/>
              <w:spacing w:before="0" w:after="283"/>
              <w:jc w:val="left"/>
              <w:rPr/>
            </w:pPr>
            <w:r>
              <w:rPr/>
              <w:t xml:space="preserve">Kypros </w:t>
            </w:r>
          </w:p>
        </w:tc>
        <w:tc>
          <w:tcPr>
            <w:tcW w:w="690" w:type="dxa"/>
            <w:tcBorders/>
            <w:vAlign w:val="center"/>
          </w:tcPr>
          <w:p>
            <w:pPr>
              <w:pStyle w:val="TableContents"/>
              <w:bidi w:val="0"/>
              <w:spacing w:before="0" w:after="283"/>
              <w:jc w:val="left"/>
              <w:rPr/>
            </w:pPr>
            <w:r>
              <w:rPr/>
              <w:t xml:space="preserve">28 </w:t>
            </w:r>
          </w:p>
        </w:tc>
        <w:tc>
          <w:tcPr>
            <w:tcW w:w="1328" w:type="dxa"/>
            <w:tcBorders/>
            <w:vAlign w:val="center"/>
          </w:tcPr>
          <w:p>
            <w:pPr>
              <w:pStyle w:val="TableContents"/>
              <w:bidi w:val="0"/>
              <w:spacing w:before="0" w:after="283"/>
              <w:jc w:val="left"/>
              <w:rPr/>
            </w:pPr>
            <w:r>
              <w:rPr/>
              <w:t xml:space="preserve">80.5 </w:t>
            </w:r>
          </w:p>
        </w:tc>
        <w:tc>
          <w:tcPr>
            <w:tcW w:w="879" w:type="dxa"/>
            <w:tcBorders/>
            <w:vAlign w:val="center"/>
          </w:tcPr>
          <w:p>
            <w:pPr>
              <w:pStyle w:val="TableContents"/>
              <w:bidi w:val="0"/>
              <w:spacing w:before="0" w:after="283"/>
              <w:jc w:val="left"/>
              <w:rPr/>
            </w:pPr>
            <w:r>
              <w:rPr/>
              <w:t xml:space="preserve">28 </w:t>
            </w:r>
          </w:p>
        </w:tc>
        <w:tc>
          <w:tcPr>
            <w:tcW w:w="1307" w:type="dxa"/>
            <w:tcBorders/>
            <w:vAlign w:val="center"/>
          </w:tcPr>
          <w:p>
            <w:pPr>
              <w:pStyle w:val="TableContents"/>
              <w:bidi w:val="0"/>
              <w:spacing w:before="0" w:after="283"/>
              <w:jc w:val="left"/>
              <w:rPr/>
            </w:pPr>
            <w:r>
              <w:rPr/>
              <w:t xml:space="preserve">82.7 </w:t>
            </w:r>
          </w:p>
        </w:tc>
        <w:tc>
          <w:tcPr>
            <w:tcW w:w="654" w:type="dxa"/>
            <w:tcBorders/>
            <w:vAlign w:val="center"/>
          </w:tcPr>
          <w:p>
            <w:pPr>
              <w:pStyle w:val="TableContents"/>
              <w:bidi w:val="0"/>
              <w:spacing w:before="0" w:after="283"/>
              <w:jc w:val="left"/>
              <w:rPr/>
            </w:pPr>
            <w:r>
              <w:rPr/>
              <w:t xml:space="preserve">24 </w:t>
            </w:r>
          </w:p>
        </w:tc>
        <w:tc>
          <w:tcPr>
            <w:tcW w:w="1293" w:type="dxa"/>
            <w:tcBorders/>
            <w:vAlign w:val="center"/>
          </w:tcPr>
          <w:p>
            <w:pPr>
              <w:pStyle w:val="TableContents"/>
              <w:bidi w:val="0"/>
              <w:spacing w:before="0" w:after="283"/>
              <w:jc w:val="left"/>
              <w:rPr/>
            </w:pPr>
            <w:r>
              <w:rPr/>
              <w:t xml:space="preserve">78.3 </w:t>
            </w:r>
          </w:p>
        </w:tc>
        <w:tc>
          <w:tcPr>
            <w:tcW w:w="985" w:type="dxa"/>
            <w:tcBorders/>
            <w:vAlign w:val="center"/>
          </w:tcPr>
          <w:p>
            <w:pPr>
              <w:pStyle w:val="TableContents"/>
              <w:bidi w:val="0"/>
              <w:spacing w:before="0" w:after="283"/>
              <w:jc w:val="left"/>
              <w:rPr/>
            </w:pPr>
            <w:r>
              <w:rPr/>
              <w:t xml:space="preserve">23 </w:t>
            </w:r>
          </w:p>
        </w:tc>
        <w:tc>
          <w:tcPr>
            <w:tcW w:w="1437" w:type="dxa"/>
            <w:tcBorders/>
            <w:vAlign w:val="center"/>
          </w:tcPr>
          <w:p>
            <w:pPr>
              <w:pStyle w:val="TableContents"/>
              <w:bidi w:val="0"/>
              <w:spacing w:before="0" w:after="283"/>
              <w:jc w:val="left"/>
              <w:rPr/>
            </w:pPr>
            <w:r>
              <w:rPr/>
              <w:t xml:space="preserve">71.3 </w:t>
            </w:r>
          </w:p>
        </w:tc>
      </w:tr>
      <w:tr>
        <w:trPr/>
        <w:tc>
          <w:tcPr>
            <w:tcW w:w="1632" w:type="dxa"/>
            <w:tcBorders/>
            <w:vAlign w:val="center"/>
          </w:tcPr>
          <w:p>
            <w:pPr>
              <w:pStyle w:val="TableContents"/>
              <w:bidi w:val="0"/>
              <w:spacing w:before="0" w:after="283"/>
              <w:jc w:val="left"/>
              <w:rPr/>
            </w:pPr>
            <w:r>
              <w:rPr/>
              <w:t xml:space="preserve">Chile </w:t>
            </w:r>
          </w:p>
        </w:tc>
        <w:tc>
          <w:tcPr>
            <w:tcW w:w="690" w:type="dxa"/>
            <w:tcBorders/>
            <w:vAlign w:val="center"/>
          </w:tcPr>
          <w:p>
            <w:pPr>
              <w:pStyle w:val="TableContents"/>
              <w:bidi w:val="0"/>
              <w:spacing w:before="0" w:after="283"/>
              <w:jc w:val="left"/>
              <w:rPr/>
            </w:pPr>
            <w:r>
              <w:rPr/>
              <w:t xml:space="preserve">28 </w:t>
            </w:r>
          </w:p>
        </w:tc>
        <w:tc>
          <w:tcPr>
            <w:tcW w:w="1328" w:type="dxa"/>
            <w:tcBorders/>
            <w:vAlign w:val="center"/>
          </w:tcPr>
          <w:p>
            <w:pPr>
              <w:pStyle w:val="TableContents"/>
              <w:bidi w:val="0"/>
              <w:spacing w:before="0" w:after="283"/>
              <w:jc w:val="left"/>
              <w:rPr/>
            </w:pPr>
            <w:r>
              <w:rPr/>
              <w:t xml:space="preserve">80.5 </w:t>
            </w:r>
          </w:p>
        </w:tc>
        <w:tc>
          <w:tcPr>
            <w:tcW w:w="879" w:type="dxa"/>
            <w:tcBorders/>
            <w:vAlign w:val="center"/>
          </w:tcPr>
          <w:p>
            <w:pPr>
              <w:pStyle w:val="TableContents"/>
              <w:bidi w:val="0"/>
              <w:spacing w:before="0" w:after="283"/>
              <w:jc w:val="left"/>
              <w:rPr/>
            </w:pPr>
            <w:r>
              <w:rPr/>
              <w:t xml:space="preserve">23 </w:t>
            </w:r>
          </w:p>
        </w:tc>
        <w:tc>
          <w:tcPr>
            <w:tcW w:w="1307" w:type="dxa"/>
            <w:tcBorders/>
            <w:vAlign w:val="center"/>
          </w:tcPr>
          <w:p>
            <w:pPr>
              <w:pStyle w:val="TableContents"/>
              <w:bidi w:val="0"/>
              <w:spacing w:before="0" w:after="283"/>
              <w:jc w:val="left"/>
              <w:rPr/>
            </w:pPr>
            <w:r>
              <w:rPr/>
              <w:t xml:space="preserve">83.4 </w:t>
            </w:r>
          </w:p>
        </w:tc>
        <w:tc>
          <w:tcPr>
            <w:tcW w:w="654" w:type="dxa"/>
            <w:tcBorders/>
            <w:vAlign w:val="center"/>
          </w:tcPr>
          <w:p>
            <w:pPr>
              <w:pStyle w:val="TableContents"/>
              <w:bidi w:val="0"/>
              <w:spacing w:before="0" w:after="283"/>
              <w:jc w:val="left"/>
              <w:rPr/>
            </w:pPr>
            <w:r>
              <w:rPr/>
              <w:t xml:space="preserve">29 </w:t>
            </w:r>
          </w:p>
        </w:tc>
        <w:tc>
          <w:tcPr>
            <w:tcW w:w="1293" w:type="dxa"/>
            <w:tcBorders/>
            <w:vAlign w:val="center"/>
          </w:tcPr>
          <w:p>
            <w:pPr>
              <w:pStyle w:val="TableContents"/>
              <w:bidi w:val="0"/>
              <w:spacing w:before="0" w:after="283"/>
              <w:jc w:val="left"/>
              <w:rPr/>
            </w:pPr>
            <w:r>
              <w:rPr/>
              <w:t xml:space="preserve">77.4 </w:t>
            </w:r>
          </w:p>
        </w:tc>
        <w:tc>
          <w:tcPr>
            <w:tcW w:w="985" w:type="dxa"/>
            <w:tcBorders/>
            <w:vAlign w:val="center"/>
          </w:tcPr>
          <w:p>
            <w:pPr>
              <w:pStyle w:val="TableContents"/>
              <w:bidi w:val="0"/>
              <w:spacing w:before="0" w:after="283"/>
              <w:jc w:val="left"/>
              <w:rPr/>
            </w:pPr>
            <w:r>
              <w:rPr/>
              <w:t xml:space="preserve">29 </w:t>
            </w:r>
          </w:p>
        </w:tc>
        <w:tc>
          <w:tcPr>
            <w:tcW w:w="1437" w:type="dxa"/>
            <w:tcBorders/>
            <w:vAlign w:val="center"/>
          </w:tcPr>
          <w:p>
            <w:pPr>
              <w:pStyle w:val="TableContents"/>
              <w:bidi w:val="0"/>
              <w:spacing w:before="0" w:after="283"/>
              <w:jc w:val="left"/>
              <w:rPr/>
            </w:pPr>
            <w:r>
              <w:rPr/>
              <w:t xml:space="preserve">70.4 </w:t>
            </w:r>
          </w:p>
        </w:tc>
      </w:tr>
      <w:tr>
        <w:trPr/>
        <w:tc>
          <w:tcPr>
            <w:tcW w:w="1632" w:type="dxa"/>
            <w:tcBorders/>
            <w:vAlign w:val="center"/>
          </w:tcPr>
          <w:p>
            <w:pPr>
              <w:pStyle w:val="TableContents"/>
              <w:bidi w:val="0"/>
              <w:spacing w:before="0" w:after="283"/>
              <w:jc w:val="left"/>
              <w:rPr/>
            </w:pPr>
            <w:r>
              <w:rPr/>
              <w:t xml:space="preserve">Costa Rica </w:t>
            </w:r>
          </w:p>
        </w:tc>
        <w:tc>
          <w:tcPr>
            <w:tcW w:w="690" w:type="dxa"/>
            <w:tcBorders/>
            <w:vAlign w:val="center"/>
          </w:tcPr>
          <w:p>
            <w:pPr>
              <w:pStyle w:val="TableContents"/>
              <w:bidi w:val="0"/>
              <w:spacing w:before="0" w:after="283"/>
              <w:jc w:val="left"/>
              <w:rPr/>
            </w:pPr>
            <w:r>
              <w:rPr/>
              <w:t xml:space="preserve">30 </w:t>
            </w:r>
          </w:p>
        </w:tc>
        <w:tc>
          <w:tcPr>
            <w:tcW w:w="1328" w:type="dxa"/>
            <w:tcBorders/>
            <w:vAlign w:val="center"/>
          </w:tcPr>
          <w:p>
            <w:pPr>
              <w:pStyle w:val="TableContents"/>
              <w:bidi w:val="0"/>
              <w:spacing w:before="0" w:after="283"/>
              <w:jc w:val="left"/>
              <w:rPr/>
            </w:pPr>
            <w:r>
              <w:rPr/>
              <w:t xml:space="preserve">79.6 </w:t>
            </w:r>
          </w:p>
        </w:tc>
        <w:tc>
          <w:tcPr>
            <w:tcW w:w="879" w:type="dxa"/>
            <w:tcBorders/>
            <w:vAlign w:val="center"/>
          </w:tcPr>
          <w:p>
            <w:pPr>
              <w:pStyle w:val="TableContents"/>
              <w:bidi w:val="0"/>
              <w:spacing w:before="0" w:after="283"/>
              <w:jc w:val="left"/>
              <w:rPr/>
            </w:pPr>
            <w:r>
              <w:rPr/>
              <w:t xml:space="preserve">30 </w:t>
            </w:r>
          </w:p>
        </w:tc>
        <w:tc>
          <w:tcPr>
            <w:tcW w:w="1307" w:type="dxa"/>
            <w:tcBorders/>
            <w:vAlign w:val="center"/>
          </w:tcPr>
          <w:p>
            <w:pPr>
              <w:pStyle w:val="TableContents"/>
              <w:bidi w:val="0"/>
              <w:spacing w:before="0" w:after="283"/>
              <w:jc w:val="left"/>
              <w:rPr/>
            </w:pPr>
            <w:r>
              <w:rPr/>
              <w:t xml:space="preserve">82.2 </w:t>
            </w:r>
          </w:p>
        </w:tc>
        <w:tc>
          <w:tcPr>
            <w:tcW w:w="654" w:type="dxa"/>
            <w:tcBorders/>
            <w:vAlign w:val="center"/>
          </w:tcPr>
          <w:p>
            <w:pPr>
              <w:pStyle w:val="TableContents"/>
              <w:bidi w:val="0"/>
              <w:spacing w:before="0" w:after="283"/>
              <w:jc w:val="left"/>
              <w:rPr/>
            </w:pPr>
            <w:r>
              <w:rPr/>
              <w:t xml:space="preserve">31 </w:t>
            </w:r>
          </w:p>
        </w:tc>
        <w:tc>
          <w:tcPr>
            <w:tcW w:w="1293" w:type="dxa"/>
            <w:tcBorders/>
            <w:vAlign w:val="center"/>
          </w:tcPr>
          <w:p>
            <w:pPr>
              <w:pStyle w:val="TableContents"/>
              <w:bidi w:val="0"/>
              <w:spacing w:before="0" w:after="283"/>
              <w:jc w:val="left"/>
              <w:rPr/>
            </w:pPr>
            <w:r>
              <w:rPr/>
              <w:t xml:space="preserve">77.1 </w:t>
            </w:r>
          </w:p>
        </w:tc>
        <w:tc>
          <w:tcPr>
            <w:tcW w:w="985" w:type="dxa"/>
            <w:tcBorders/>
            <w:vAlign w:val="center"/>
          </w:tcPr>
          <w:p>
            <w:pPr>
              <w:pStyle w:val="TableContents"/>
              <w:bidi w:val="0"/>
              <w:spacing w:before="0" w:after="283"/>
              <w:jc w:val="left"/>
              <w:rPr/>
            </w:pPr>
            <w:r>
              <w:rPr/>
              <w:t xml:space="preserve">31 </w:t>
            </w:r>
          </w:p>
        </w:tc>
        <w:tc>
          <w:tcPr>
            <w:tcW w:w="1437" w:type="dxa"/>
            <w:tcBorders/>
            <w:vAlign w:val="center"/>
          </w:tcPr>
          <w:p>
            <w:pPr>
              <w:pStyle w:val="TableContents"/>
              <w:bidi w:val="0"/>
              <w:spacing w:before="0" w:after="283"/>
              <w:jc w:val="left"/>
              <w:rPr/>
            </w:pPr>
            <w:r>
              <w:rPr/>
              <w:t xml:space="preserve">69.7 </w:t>
            </w:r>
          </w:p>
        </w:tc>
      </w:tr>
      <w:tr>
        <w:trPr/>
        <w:tc>
          <w:tcPr>
            <w:tcW w:w="1632" w:type="dxa"/>
            <w:tcBorders/>
            <w:vAlign w:val="center"/>
          </w:tcPr>
          <w:p>
            <w:pPr>
              <w:pStyle w:val="TableContents"/>
              <w:bidi w:val="0"/>
              <w:spacing w:before="0" w:after="283"/>
              <w:jc w:val="left"/>
              <w:rPr/>
            </w:pPr>
            <w:r>
              <w:rPr/>
              <w:t xml:space="preserve">Yhdysvallat </w:t>
            </w:r>
          </w:p>
        </w:tc>
        <w:tc>
          <w:tcPr>
            <w:tcW w:w="690" w:type="dxa"/>
            <w:tcBorders/>
            <w:vAlign w:val="center"/>
          </w:tcPr>
          <w:p>
            <w:pPr>
              <w:pStyle w:val="TableContents"/>
              <w:bidi w:val="0"/>
              <w:spacing w:before="0" w:after="283"/>
              <w:jc w:val="left"/>
              <w:rPr/>
            </w:pPr>
            <w:r>
              <w:rPr/>
              <w:t xml:space="preserve">31 </w:t>
            </w:r>
          </w:p>
        </w:tc>
        <w:tc>
          <w:tcPr>
            <w:tcW w:w="1328" w:type="dxa"/>
            <w:tcBorders/>
            <w:vAlign w:val="center"/>
          </w:tcPr>
          <w:p>
            <w:pPr>
              <w:pStyle w:val="TableContents"/>
              <w:bidi w:val="0"/>
              <w:spacing w:before="0" w:after="283"/>
              <w:jc w:val="left"/>
              <w:rPr/>
            </w:pPr>
            <w:r>
              <w:rPr/>
              <w:t xml:space="preserve">79.3 </w:t>
            </w:r>
          </w:p>
        </w:tc>
        <w:tc>
          <w:tcPr>
            <w:tcW w:w="879" w:type="dxa"/>
            <w:tcBorders/>
            <w:vAlign w:val="center"/>
          </w:tcPr>
          <w:p>
            <w:pPr>
              <w:pStyle w:val="TableContents"/>
              <w:bidi w:val="0"/>
              <w:spacing w:before="0" w:after="283"/>
              <w:jc w:val="left"/>
              <w:rPr/>
            </w:pPr>
            <w:r>
              <w:rPr/>
              <w:t xml:space="preserve">33 </w:t>
            </w:r>
          </w:p>
        </w:tc>
        <w:tc>
          <w:tcPr>
            <w:tcW w:w="1307" w:type="dxa"/>
            <w:tcBorders/>
            <w:vAlign w:val="center"/>
          </w:tcPr>
          <w:p>
            <w:pPr>
              <w:pStyle w:val="TableContents"/>
              <w:bidi w:val="0"/>
              <w:spacing w:before="0" w:after="283"/>
              <w:jc w:val="left"/>
              <w:rPr/>
            </w:pPr>
            <w:r>
              <w:rPr/>
              <w:t xml:space="preserve">81.6 </w:t>
            </w:r>
          </w:p>
        </w:tc>
        <w:tc>
          <w:tcPr>
            <w:tcW w:w="654" w:type="dxa"/>
            <w:tcBorders/>
            <w:vAlign w:val="center"/>
          </w:tcPr>
          <w:p>
            <w:pPr>
              <w:pStyle w:val="TableContents"/>
              <w:bidi w:val="0"/>
              <w:spacing w:before="0" w:after="283"/>
              <w:jc w:val="left"/>
              <w:rPr/>
            </w:pPr>
            <w:r>
              <w:rPr/>
              <w:t xml:space="preserve">32 </w:t>
            </w:r>
          </w:p>
        </w:tc>
        <w:tc>
          <w:tcPr>
            <w:tcW w:w="1293" w:type="dxa"/>
            <w:tcBorders/>
            <w:vAlign w:val="center"/>
          </w:tcPr>
          <w:p>
            <w:pPr>
              <w:pStyle w:val="TableContents"/>
              <w:bidi w:val="0"/>
              <w:spacing w:before="0" w:after="283"/>
              <w:jc w:val="left"/>
              <w:rPr/>
            </w:pPr>
            <w:r>
              <w:rPr/>
              <w:t xml:space="preserve">76.9 </w:t>
            </w:r>
          </w:p>
        </w:tc>
        <w:tc>
          <w:tcPr>
            <w:tcW w:w="985" w:type="dxa"/>
            <w:tcBorders/>
            <w:vAlign w:val="center"/>
          </w:tcPr>
          <w:p>
            <w:pPr>
              <w:pStyle w:val="TableContents"/>
              <w:bidi w:val="0"/>
              <w:spacing w:before="0" w:after="283"/>
              <w:jc w:val="left"/>
              <w:rPr/>
            </w:pPr>
            <w:r>
              <w:rPr/>
              <w:t xml:space="preserve">36 </w:t>
            </w:r>
          </w:p>
        </w:tc>
        <w:tc>
          <w:tcPr>
            <w:tcW w:w="1437" w:type="dxa"/>
            <w:tcBorders/>
            <w:vAlign w:val="center"/>
          </w:tcPr>
          <w:p>
            <w:pPr>
              <w:pStyle w:val="TableContents"/>
              <w:bidi w:val="0"/>
              <w:spacing w:before="0" w:after="283"/>
              <w:jc w:val="left"/>
              <w:rPr/>
            </w:pPr>
            <w:r>
              <w:rPr/>
              <w:t xml:space="preserve">69.1 </w:t>
            </w:r>
          </w:p>
        </w:tc>
      </w:tr>
      <w:tr>
        <w:trPr/>
        <w:tc>
          <w:tcPr>
            <w:tcW w:w="1632" w:type="dxa"/>
            <w:tcBorders/>
            <w:vAlign w:val="center"/>
          </w:tcPr>
          <w:p>
            <w:pPr>
              <w:pStyle w:val="TableContents"/>
              <w:bidi w:val="0"/>
              <w:spacing w:before="0" w:after="283"/>
              <w:jc w:val="left"/>
              <w:rPr/>
            </w:pPr>
            <w:r>
              <w:rPr/>
              <w:t xml:space="preserve">Kuuba </w:t>
            </w:r>
          </w:p>
        </w:tc>
        <w:tc>
          <w:tcPr>
            <w:tcW w:w="690" w:type="dxa"/>
            <w:tcBorders/>
            <w:vAlign w:val="center"/>
          </w:tcPr>
          <w:p>
            <w:pPr>
              <w:pStyle w:val="TableContents"/>
              <w:bidi w:val="0"/>
              <w:spacing w:before="0" w:after="283"/>
              <w:jc w:val="left"/>
              <w:rPr/>
            </w:pPr>
            <w:r>
              <w:rPr/>
              <w:t xml:space="preserve">32 </w:t>
            </w:r>
          </w:p>
        </w:tc>
        <w:tc>
          <w:tcPr>
            <w:tcW w:w="1328" w:type="dxa"/>
            <w:tcBorders/>
            <w:vAlign w:val="center"/>
          </w:tcPr>
          <w:p>
            <w:pPr>
              <w:pStyle w:val="TableContents"/>
              <w:bidi w:val="0"/>
              <w:spacing w:before="0" w:after="283"/>
              <w:jc w:val="left"/>
              <w:rPr/>
            </w:pPr>
            <w:r>
              <w:rPr/>
              <w:t xml:space="preserve">79.1 </w:t>
            </w:r>
          </w:p>
        </w:tc>
        <w:tc>
          <w:tcPr>
            <w:tcW w:w="879" w:type="dxa"/>
            <w:tcBorders/>
            <w:vAlign w:val="center"/>
          </w:tcPr>
          <w:p>
            <w:pPr>
              <w:pStyle w:val="TableContents"/>
              <w:bidi w:val="0"/>
              <w:spacing w:before="0" w:after="283"/>
              <w:jc w:val="left"/>
              <w:rPr/>
            </w:pPr>
            <w:r>
              <w:rPr/>
              <w:t xml:space="preserve">34 </w:t>
            </w:r>
          </w:p>
        </w:tc>
        <w:tc>
          <w:tcPr>
            <w:tcW w:w="1307" w:type="dxa"/>
            <w:tcBorders/>
            <w:vAlign w:val="center"/>
          </w:tcPr>
          <w:p>
            <w:pPr>
              <w:pStyle w:val="TableContents"/>
              <w:bidi w:val="0"/>
              <w:spacing w:before="0" w:after="283"/>
              <w:jc w:val="left"/>
              <w:rPr/>
            </w:pPr>
            <w:r>
              <w:rPr/>
              <w:t xml:space="preserve">81.4 </w:t>
            </w:r>
          </w:p>
        </w:tc>
        <w:tc>
          <w:tcPr>
            <w:tcW w:w="654" w:type="dxa"/>
            <w:tcBorders/>
            <w:vAlign w:val="center"/>
          </w:tcPr>
          <w:p>
            <w:pPr>
              <w:pStyle w:val="TableContents"/>
              <w:bidi w:val="0"/>
              <w:spacing w:before="0" w:after="283"/>
              <w:jc w:val="left"/>
              <w:rPr/>
            </w:pPr>
            <w:r>
              <w:rPr/>
              <w:t xml:space="preserve">32 </w:t>
            </w:r>
          </w:p>
        </w:tc>
        <w:tc>
          <w:tcPr>
            <w:tcW w:w="1293" w:type="dxa"/>
            <w:tcBorders/>
            <w:vAlign w:val="center"/>
          </w:tcPr>
          <w:p>
            <w:pPr>
              <w:pStyle w:val="TableContents"/>
              <w:bidi w:val="0"/>
              <w:spacing w:before="0" w:after="283"/>
              <w:jc w:val="left"/>
              <w:rPr/>
            </w:pPr>
            <w:r>
              <w:rPr/>
              <w:t xml:space="preserve">76.9 </w:t>
            </w:r>
          </w:p>
        </w:tc>
        <w:tc>
          <w:tcPr>
            <w:tcW w:w="985" w:type="dxa"/>
            <w:tcBorders/>
            <w:vAlign w:val="center"/>
          </w:tcPr>
          <w:p>
            <w:pPr>
              <w:pStyle w:val="TableContents"/>
              <w:bidi w:val="0"/>
              <w:spacing w:before="0" w:after="283"/>
              <w:jc w:val="left"/>
              <w:rPr/>
            </w:pPr>
            <w:r>
              <w:rPr/>
              <w:t xml:space="preserve">35 </w:t>
            </w:r>
          </w:p>
        </w:tc>
        <w:tc>
          <w:tcPr>
            <w:tcW w:w="1437" w:type="dxa"/>
            <w:tcBorders/>
            <w:vAlign w:val="center"/>
          </w:tcPr>
          <w:p>
            <w:pPr>
              <w:pStyle w:val="TableContents"/>
              <w:bidi w:val="0"/>
              <w:spacing w:before="0" w:after="283"/>
              <w:jc w:val="left"/>
              <w:rPr/>
            </w:pPr>
            <w:r>
              <w:rPr/>
              <w:t xml:space="preserve">69.2 </w:t>
            </w:r>
          </w:p>
        </w:tc>
      </w:tr>
      <w:tr>
        <w:trPr/>
        <w:tc>
          <w:tcPr>
            <w:tcW w:w="1632" w:type="dxa"/>
            <w:tcBorders/>
            <w:vAlign w:val="center"/>
          </w:tcPr>
          <w:p>
            <w:pPr>
              <w:pStyle w:val="TableContents"/>
              <w:bidi w:val="0"/>
              <w:spacing w:before="0" w:after="283"/>
              <w:jc w:val="left"/>
              <w:rPr/>
            </w:pPr>
            <w:r>
              <w:rPr/>
              <w:t xml:space="preserve">Tšekin tasavalta </w:t>
            </w:r>
          </w:p>
        </w:tc>
        <w:tc>
          <w:tcPr>
            <w:tcW w:w="690" w:type="dxa"/>
            <w:tcBorders/>
            <w:vAlign w:val="center"/>
          </w:tcPr>
          <w:p>
            <w:pPr>
              <w:pStyle w:val="TableContents"/>
              <w:bidi w:val="0"/>
              <w:spacing w:before="0" w:after="283"/>
              <w:jc w:val="left"/>
              <w:rPr/>
            </w:pPr>
            <w:r>
              <w:rPr/>
              <w:t xml:space="preserve">33 </w:t>
            </w:r>
          </w:p>
        </w:tc>
        <w:tc>
          <w:tcPr>
            <w:tcW w:w="1328" w:type="dxa"/>
            <w:tcBorders/>
            <w:vAlign w:val="center"/>
          </w:tcPr>
          <w:p>
            <w:pPr>
              <w:pStyle w:val="TableContents"/>
              <w:bidi w:val="0"/>
              <w:spacing w:before="0" w:after="283"/>
              <w:jc w:val="left"/>
              <w:rPr/>
            </w:pPr>
            <w:r>
              <w:rPr/>
              <w:t xml:space="preserve">78.8 </w:t>
            </w:r>
          </w:p>
        </w:tc>
        <w:tc>
          <w:tcPr>
            <w:tcW w:w="879" w:type="dxa"/>
            <w:tcBorders/>
            <w:vAlign w:val="center"/>
          </w:tcPr>
          <w:p>
            <w:pPr>
              <w:pStyle w:val="TableContents"/>
              <w:bidi w:val="0"/>
              <w:spacing w:before="0" w:after="283"/>
              <w:jc w:val="left"/>
              <w:rPr/>
            </w:pPr>
            <w:r>
              <w:rPr/>
              <w:t xml:space="preserve">32 </w:t>
            </w:r>
          </w:p>
        </w:tc>
        <w:tc>
          <w:tcPr>
            <w:tcW w:w="1307" w:type="dxa"/>
            <w:tcBorders/>
            <w:vAlign w:val="center"/>
          </w:tcPr>
          <w:p>
            <w:pPr>
              <w:pStyle w:val="TableContents"/>
              <w:bidi w:val="0"/>
              <w:spacing w:before="0" w:after="283"/>
              <w:jc w:val="left"/>
              <w:rPr/>
            </w:pPr>
            <w:r>
              <w:rPr/>
              <w:t xml:space="preserve">81.7 </w:t>
            </w:r>
          </w:p>
        </w:tc>
        <w:tc>
          <w:tcPr>
            <w:tcW w:w="654" w:type="dxa"/>
            <w:tcBorders/>
            <w:vAlign w:val="center"/>
          </w:tcPr>
          <w:p>
            <w:pPr>
              <w:pStyle w:val="TableContents"/>
              <w:bidi w:val="0"/>
              <w:spacing w:before="0" w:after="283"/>
              <w:jc w:val="left"/>
              <w:rPr/>
            </w:pPr>
            <w:r>
              <w:rPr/>
              <w:t xml:space="preserve">38 </w:t>
            </w:r>
          </w:p>
        </w:tc>
        <w:tc>
          <w:tcPr>
            <w:tcW w:w="1293" w:type="dxa"/>
            <w:tcBorders/>
            <w:vAlign w:val="center"/>
          </w:tcPr>
          <w:p>
            <w:pPr>
              <w:pStyle w:val="TableContents"/>
              <w:bidi w:val="0"/>
              <w:spacing w:before="0" w:after="283"/>
              <w:jc w:val="left"/>
              <w:rPr/>
            </w:pPr>
            <w:r>
              <w:rPr/>
              <w:t xml:space="preserve">75.9 </w:t>
            </w:r>
          </w:p>
        </w:tc>
        <w:tc>
          <w:tcPr>
            <w:tcW w:w="985" w:type="dxa"/>
            <w:tcBorders/>
            <w:vAlign w:val="center"/>
          </w:tcPr>
          <w:p>
            <w:pPr>
              <w:pStyle w:val="TableContents"/>
              <w:bidi w:val="0"/>
              <w:spacing w:before="0" w:after="283"/>
              <w:jc w:val="left"/>
              <w:rPr/>
            </w:pPr>
            <w:r>
              <w:rPr/>
              <w:t xml:space="preserve">33 </w:t>
            </w:r>
          </w:p>
        </w:tc>
        <w:tc>
          <w:tcPr>
            <w:tcW w:w="1437" w:type="dxa"/>
            <w:tcBorders/>
            <w:vAlign w:val="center"/>
          </w:tcPr>
          <w:p>
            <w:pPr>
              <w:pStyle w:val="TableContents"/>
              <w:bidi w:val="0"/>
              <w:spacing w:before="0" w:after="283"/>
              <w:jc w:val="left"/>
              <w:rPr/>
            </w:pPr>
            <w:r>
              <w:rPr/>
              <w:t xml:space="preserve">69.4 </w:t>
            </w:r>
          </w:p>
        </w:tc>
      </w:tr>
      <w:tr>
        <w:trPr/>
        <w:tc>
          <w:tcPr>
            <w:tcW w:w="1632" w:type="dxa"/>
            <w:tcBorders/>
            <w:vAlign w:val="center"/>
          </w:tcPr>
          <w:p>
            <w:pPr>
              <w:pStyle w:val="TableContents"/>
              <w:bidi w:val="0"/>
              <w:spacing w:before="0" w:after="283"/>
              <w:jc w:val="left"/>
              <w:rPr/>
            </w:pPr>
            <w:r>
              <w:rPr/>
              <w:t xml:space="preserve">Malediivit </w:t>
            </w:r>
          </w:p>
        </w:tc>
        <w:tc>
          <w:tcPr>
            <w:tcW w:w="690" w:type="dxa"/>
            <w:tcBorders/>
            <w:vAlign w:val="center"/>
          </w:tcPr>
          <w:p>
            <w:pPr>
              <w:pStyle w:val="TableContents"/>
              <w:bidi w:val="0"/>
              <w:spacing w:before="0" w:after="283"/>
              <w:jc w:val="left"/>
              <w:rPr/>
            </w:pPr>
            <w:r>
              <w:rPr/>
              <w:t xml:space="preserve">34 </w:t>
            </w:r>
          </w:p>
        </w:tc>
        <w:tc>
          <w:tcPr>
            <w:tcW w:w="1328" w:type="dxa"/>
            <w:tcBorders/>
            <w:vAlign w:val="center"/>
          </w:tcPr>
          <w:p>
            <w:pPr>
              <w:pStyle w:val="TableContents"/>
              <w:bidi w:val="0"/>
              <w:spacing w:before="0" w:after="283"/>
              <w:jc w:val="left"/>
              <w:rPr/>
            </w:pPr>
            <w:r>
              <w:rPr/>
              <w:t xml:space="preserve">78.5 </w:t>
            </w:r>
          </w:p>
        </w:tc>
        <w:tc>
          <w:tcPr>
            <w:tcW w:w="879" w:type="dxa"/>
            <w:tcBorders/>
            <w:vAlign w:val="center"/>
          </w:tcPr>
          <w:p>
            <w:pPr>
              <w:pStyle w:val="TableContents"/>
              <w:bidi w:val="0"/>
              <w:spacing w:before="0" w:after="283"/>
              <w:jc w:val="left"/>
              <w:rPr/>
            </w:pPr>
            <w:r>
              <w:rPr/>
              <w:t xml:space="preserve">41 </w:t>
            </w:r>
          </w:p>
        </w:tc>
        <w:tc>
          <w:tcPr>
            <w:tcW w:w="1307" w:type="dxa"/>
            <w:tcBorders/>
            <w:vAlign w:val="center"/>
          </w:tcPr>
          <w:p>
            <w:pPr>
              <w:pStyle w:val="TableContents"/>
              <w:bidi w:val="0"/>
              <w:spacing w:before="0" w:after="283"/>
              <w:jc w:val="left"/>
              <w:rPr/>
            </w:pPr>
            <w:r>
              <w:rPr/>
              <w:t xml:space="preserve">80.2 </w:t>
            </w:r>
          </w:p>
        </w:tc>
        <w:tc>
          <w:tcPr>
            <w:tcW w:w="654" w:type="dxa"/>
            <w:tcBorders/>
            <w:vAlign w:val="center"/>
          </w:tcPr>
          <w:p>
            <w:pPr>
              <w:pStyle w:val="TableContents"/>
              <w:bidi w:val="0"/>
              <w:spacing w:before="0" w:after="283"/>
              <w:jc w:val="left"/>
              <w:rPr/>
            </w:pPr>
            <w:r>
              <w:rPr/>
              <w:t xml:space="preserve">32 </w:t>
            </w:r>
          </w:p>
        </w:tc>
        <w:tc>
          <w:tcPr>
            <w:tcW w:w="1293" w:type="dxa"/>
            <w:tcBorders/>
            <w:vAlign w:val="center"/>
          </w:tcPr>
          <w:p>
            <w:pPr>
              <w:pStyle w:val="TableContents"/>
              <w:bidi w:val="0"/>
              <w:spacing w:before="0" w:after="283"/>
              <w:jc w:val="left"/>
              <w:rPr/>
            </w:pPr>
            <w:r>
              <w:rPr/>
              <w:t xml:space="preserve">76.9 </w:t>
            </w:r>
          </w:p>
        </w:tc>
        <w:tc>
          <w:tcPr>
            <w:tcW w:w="985" w:type="dxa"/>
            <w:tcBorders/>
            <w:vAlign w:val="center"/>
          </w:tcPr>
          <w:p>
            <w:pPr>
              <w:pStyle w:val="TableContents"/>
              <w:bidi w:val="0"/>
              <w:spacing w:before="0" w:after="283"/>
              <w:jc w:val="left"/>
              <w:rPr/>
            </w:pPr>
            <w:r>
              <w:rPr/>
              <w:t xml:space="preserve">32 </w:t>
            </w:r>
          </w:p>
        </w:tc>
        <w:tc>
          <w:tcPr>
            <w:tcW w:w="1437" w:type="dxa"/>
            <w:tcBorders/>
            <w:vAlign w:val="center"/>
          </w:tcPr>
          <w:p>
            <w:pPr>
              <w:pStyle w:val="TableContents"/>
              <w:bidi w:val="0"/>
              <w:spacing w:before="0" w:after="283"/>
              <w:jc w:val="left"/>
              <w:rPr/>
            </w:pPr>
            <w:r>
              <w:rPr/>
              <w:t xml:space="preserve">69.6 </w:t>
            </w:r>
          </w:p>
        </w:tc>
      </w:tr>
      <w:tr>
        <w:trPr/>
        <w:tc>
          <w:tcPr>
            <w:tcW w:w="1632" w:type="dxa"/>
            <w:tcBorders/>
            <w:vAlign w:val="center"/>
          </w:tcPr>
          <w:p>
            <w:pPr>
              <w:pStyle w:val="TableContents"/>
              <w:bidi w:val="0"/>
              <w:spacing w:before="0" w:after="283"/>
              <w:jc w:val="left"/>
              <w:rPr/>
            </w:pPr>
            <w:r>
              <w:rPr/>
              <w:t xml:space="preserve">Qatar </w:t>
            </w:r>
          </w:p>
        </w:tc>
        <w:tc>
          <w:tcPr>
            <w:tcW w:w="690" w:type="dxa"/>
            <w:tcBorders/>
            <w:vAlign w:val="center"/>
          </w:tcPr>
          <w:p>
            <w:pPr>
              <w:pStyle w:val="TableContents"/>
              <w:bidi w:val="0"/>
              <w:spacing w:before="0" w:after="283"/>
              <w:jc w:val="left"/>
              <w:rPr/>
            </w:pPr>
            <w:r>
              <w:rPr/>
              <w:t xml:space="preserve">35 </w:t>
            </w:r>
          </w:p>
        </w:tc>
        <w:tc>
          <w:tcPr>
            <w:tcW w:w="1328" w:type="dxa"/>
            <w:tcBorders/>
            <w:vAlign w:val="center"/>
          </w:tcPr>
          <w:p>
            <w:pPr>
              <w:pStyle w:val="TableContents"/>
              <w:bidi w:val="0"/>
              <w:spacing w:before="0" w:after="283"/>
              <w:jc w:val="left"/>
              <w:rPr/>
            </w:pPr>
            <w:r>
              <w:rPr/>
              <w:t xml:space="preserve">78.2 </w:t>
            </w:r>
          </w:p>
        </w:tc>
        <w:tc>
          <w:tcPr>
            <w:tcW w:w="879" w:type="dxa"/>
            <w:tcBorders/>
            <w:vAlign w:val="center"/>
          </w:tcPr>
          <w:p>
            <w:pPr>
              <w:pStyle w:val="TableContents"/>
              <w:bidi w:val="0"/>
              <w:spacing w:before="0" w:after="283"/>
              <w:jc w:val="left"/>
              <w:rPr/>
            </w:pPr>
            <w:r>
              <w:rPr/>
              <w:t xml:space="preserve">43 </w:t>
            </w:r>
          </w:p>
        </w:tc>
        <w:tc>
          <w:tcPr>
            <w:tcW w:w="1307" w:type="dxa"/>
            <w:tcBorders/>
            <w:vAlign w:val="center"/>
          </w:tcPr>
          <w:p>
            <w:pPr>
              <w:pStyle w:val="TableContents"/>
              <w:bidi w:val="0"/>
              <w:spacing w:before="0" w:after="283"/>
              <w:jc w:val="left"/>
              <w:rPr/>
            </w:pPr>
            <w:r>
              <w:rPr/>
              <w:t xml:space="preserve">80.0 </w:t>
            </w:r>
          </w:p>
        </w:tc>
        <w:tc>
          <w:tcPr>
            <w:tcW w:w="654" w:type="dxa"/>
            <w:tcBorders/>
            <w:vAlign w:val="center"/>
          </w:tcPr>
          <w:p>
            <w:pPr>
              <w:pStyle w:val="TableContents"/>
              <w:bidi w:val="0"/>
              <w:spacing w:before="0" w:after="283"/>
              <w:jc w:val="left"/>
              <w:rPr/>
            </w:pPr>
            <w:r>
              <w:rPr/>
              <w:t xml:space="preserve">29 </w:t>
            </w:r>
          </w:p>
        </w:tc>
        <w:tc>
          <w:tcPr>
            <w:tcW w:w="1293" w:type="dxa"/>
            <w:tcBorders/>
            <w:vAlign w:val="center"/>
          </w:tcPr>
          <w:p>
            <w:pPr>
              <w:pStyle w:val="TableContents"/>
              <w:bidi w:val="0"/>
              <w:spacing w:before="0" w:after="283"/>
              <w:jc w:val="left"/>
              <w:rPr/>
            </w:pPr>
            <w:r>
              <w:rPr/>
              <w:t xml:space="preserve">77.4 </w:t>
            </w:r>
          </w:p>
        </w:tc>
        <w:tc>
          <w:tcPr>
            <w:tcW w:w="985" w:type="dxa"/>
            <w:tcBorders/>
            <w:vAlign w:val="center"/>
          </w:tcPr>
          <w:p>
            <w:pPr>
              <w:pStyle w:val="TableContents"/>
              <w:bidi w:val="0"/>
              <w:spacing w:before="0" w:after="283"/>
              <w:jc w:val="left"/>
              <w:rPr/>
            </w:pPr>
            <w:r>
              <w:rPr/>
              <w:t xml:space="preserve">47 </w:t>
            </w:r>
          </w:p>
        </w:tc>
        <w:tc>
          <w:tcPr>
            <w:tcW w:w="1437" w:type="dxa"/>
            <w:tcBorders/>
            <w:vAlign w:val="center"/>
          </w:tcPr>
          <w:p>
            <w:pPr>
              <w:pStyle w:val="TableContents"/>
              <w:bidi w:val="0"/>
              <w:spacing w:before="0" w:after="283"/>
              <w:jc w:val="left"/>
              <w:rPr/>
            </w:pPr>
            <w:r>
              <w:rPr/>
              <w:t xml:space="preserve">67.7 </w:t>
            </w:r>
          </w:p>
        </w:tc>
      </w:tr>
      <w:tr>
        <w:trPr/>
        <w:tc>
          <w:tcPr>
            <w:tcW w:w="1632" w:type="dxa"/>
            <w:tcBorders/>
            <w:vAlign w:val="center"/>
          </w:tcPr>
          <w:p>
            <w:pPr>
              <w:pStyle w:val="TableContents"/>
              <w:bidi w:val="0"/>
              <w:spacing w:before="0" w:after="283"/>
              <w:jc w:val="left"/>
              <w:rPr/>
            </w:pPr>
            <w:r>
              <w:rPr/>
              <w:t xml:space="preserve">Kroatia </w:t>
            </w:r>
          </w:p>
        </w:tc>
        <w:tc>
          <w:tcPr>
            <w:tcW w:w="690" w:type="dxa"/>
            <w:tcBorders/>
            <w:vAlign w:val="center"/>
          </w:tcPr>
          <w:p>
            <w:pPr>
              <w:pStyle w:val="TableContents"/>
              <w:bidi w:val="0"/>
              <w:spacing w:before="0" w:after="283"/>
              <w:jc w:val="left"/>
              <w:rPr/>
            </w:pPr>
            <w:r>
              <w:rPr/>
              <w:t xml:space="preserve">36 </w:t>
            </w:r>
          </w:p>
        </w:tc>
        <w:tc>
          <w:tcPr>
            <w:tcW w:w="1328" w:type="dxa"/>
            <w:tcBorders/>
            <w:vAlign w:val="center"/>
          </w:tcPr>
          <w:p>
            <w:pPr>
              <w:pStyle w:val="TableContents"/>
              <w:bidi w:val="0"/>
              <w:spacing w:before="0" w:after="283"/>
              <w:jc w:val="left"/>
              <w:rPr/>
            </w:pPr>
            <w:r>
              <w:rPr/>
              <w:t xml:space="preserve">78.0 </w:t>
            </w:r>
          </w:p>
        </w:tc>
        <w:tc>
          <w:tcPr>
            <w:tcW w:w="879" w:type="dxa"/>
            <w:tcBorders/>
            <w:vAlign w:val="center"/>
          </w:tcPr>
          <w:p>
            <w:pPr>
              <w:pStyle w:val="TableContents"/>
              <w:bidi w:val="0"/>
              <w:spacing w:before="0" w:after="283"/>
              <w:jc w:val="left"/>
              <w:rPr/>
            </w:pPr>
            <w:r>
              <w:rPr/>
              <w:t xml:space="preserve">36 </w:t>
            </w:r>
          </w:p>
        </w:tc>
        <w:tc>
          <w:tcPr>
            <w:tcW w:w="1307" w:type="dxa"/>
            <w:tcBorders/>
            <w:vAlign w:val="center"/>
          </w:tcPr>
          <w:p>
            <w:pPr>
              <w:pStyle w:val="TableContents"/>
              <w:bidi w:val="0"/>
              <w:spacing w:before="0" w:after="283"/>
              <w:jc w:val="left"/>
              <w:rPr/>
            </w:pPr>
            <w:r>
              <w:rPr/>
              <w:t xml:space="preserve">81.2 </w:t>
            </w:r>
          </w:p>
        </w:tc>
        <w:tc>
          <w:tcPr>
            <w:tcW w:w="654" w:type="dxa"/>
            <w:tcBorders/>
            <w:vAlign w:val="center"/>
          </w:tcPr>
          <w:p>
            <w:pPr>
              <w:pStyle w:val="TableContents"/>
              <w:bidi w:val="0"/>
              <w:spacing w:before="0" w:after="283"/>
              <w:jc w:val="left"/>
              <w:rPr/>
            </w:pPr>
            <w:r>
              <w:rPr/>
              <w:t xml:space="preserve">42 </w:t>
            </w:r>
          </w:p>
        </w:tc>
        <w:tc>
          <w:tcPr>
            <w:tcW w:w="1293" w:type="dxa"/>
            <w:tcBorders/>
            <w:vAlign w:val="center"/>
          </w:tcPr>
          <w:p>
            <w:pPr>
              <w:pStyle w:val="TableContents"/>
              <w:bidi w:val="0"/>
              <w:spacing w:before="0" w:after="283"/>
              <w:jc w:val="left"/>
              <w:rPr/>
            </w:pPr>
            <w:r>
              <w:rPr/>
              <w:t xml:space="preserve">74.7 </w:t>
            </w:r>
          </w:p>
        </w:tc>
        <w:tc>
          <w:tcPr>
            <w:tcW w:w="985" w:type="dxa"/>
            <w:tcBorders/>
            <w:vAlign w:val="center"/>
          </w:tcPr>
          <w:p>
            <w:pPr>
              <w:pStyle w:val="TableContents"/>
              <w:bidi w:val="0"/>
              <w:spacing w:before="0" w:after="283"/>
              <w:jc w:val="left"/>
              <w:rPr/>
            </w:pPr>
            <w:r>
              <w:rPr/>
              <w:t xml:space="preserve">33 </w:t>
            </w:r>
          </w:p>
        </w:tc>
        <w:tc>
          <w:tcPr>
            <w:tcW w:w="1437" w:type="dxa"/>
            <w:tcBorders/>
            <w:vAlign w:val="center"/>
          </w:tcPr>
          <w:p>
            <w:pPr>
              <w:pStyle w:val="TableContents"/>
              <w:bidi w:val="0"/>
              <w:spacing w:before="0" w:after="283"/>
              <w:jc w:val="left"/>
              <w:rPr/>
            </w:pPr>
            <w:r>
              <w:rPr/>
              <w:t xml:space="preserve">69.4 </w:t>
            </w:r>
          </w:p>
        </w:tc>
      </w:tr>
      <w:tr>
        <w:trPr/>
        <w:tc>
          <w:tcPr>
            <w:tcW w:w="1632" w:type="dxa"/>
            <w:tcBorders/>
            <w:vAlign w:val="center"/>
          </w:tcPr>
          <w:p>
            <w:pPr>
              <w:pStyle w:val="TableContents"/>
              <w:bidi w:val="0"/>
              <w:spacing w:before="0" w:after="283"/>
              <w:jc w:val="left"/>
              <w:rPr/>
            </w:pPr>
            <w:r>
              <w:rPr/>
              <w:t xml:space="preserve">Albania </w:t>
            </w:r>
          </w:p>
        </w:tc>
        <w:tc>
          <w:tcPr>
            <w:tcW w:w="690" w:type="dxa"/>
            <w:tcBorders/>
            <w:vAlign w:val="center"/>
          </w:tcPr>
          <w:p>
            <w:pPr>
              <w:pStyle w:val="TableContents"/>
              <w:bidi w:val="0"/>
              <w:spacing w:before="0" w:after="283"/>
              <w:jc w:val="left"/>
              <w:rPr/>
            </w:pPr>
            <w:r>
              <w:rPr/>
              <w:t xml:space="preserve">37 </w:t>
            </w:r>
          </w:p>
        </w:tc>
        <w:tc>
          <w:tcPr>
            <w:tcW w:w="1328" w:type="dxa"/>
            <w:tcBorders/>
            <w:vAlign w:val="center"/>
          </w:tcPr>
          <w:p>
            <w:pPr>
              <w:pStyle w:val="TableContents"/>
              <w:bidi w:val="0"/>
              <w:spacing w:before="0" w:after="283"/>
              <w:jc w:val="left"/>
              <w:rPr/>
            </w:pPr>
            <w:r>
              <w:rPr/>
              <w:t xml:space="preserve">77.8 </w:t>
            </w:r>
          </w:p>
        </w:tc>
        <w:tc>
          <w:tcPr>
            <w:tcW w:w="879" w:type="dxa"/>
            <w:tcBorders/>
            <w:vAlign w:val="center"/>
          </w:tcPr>
          <w:p>
            <w:pPr>
              <w:pStyle w:val="TableContents"/>
              <w:bidi w:val="0"/>
              <w:spacing w:before="0" w:after="283"/>
              <w:jc w:val="left"/>
              <w:rPr/>
            </w:pPr>
            <w:r>
              <w:rPr/>
              <w:t xml:space="preserve">38 </w:t>
            </w:r>
          </w:p>
        </w:tc>
        <w:tc>
          <w:tcPr>
            <w:tcW w:w="1307" w:type="dxa"/>
            <w:tcBorders/>
            <w:vAlign w:val="center"/>
          </w:tcPr>
          <w:p>
            <w:pPr>
              <w:pStyle w:val="TableContents"/>
              <w:bidi w:val="0"/>
              <w:spacing w:before="0" w:after="283"/>
              <w:jc w:val="left"/>
              <w:rPr/>
            </w:pPr>
            <w:r>
              <w:rPr/>
              <w:t xml:space="preserve">80.7 </w:t>
            </w:r>
          </w:p>
        </w:tc>
        <w:tc>
          <w:tcPr>
            <w:tcW w:w="654" w:type="dxa"/>
            <w:tcBorders/>
            <w:vAlign w:val="center"/>
          </w:tcPr>
          <w:p>
            <w:pPr>
              <w:pStyle w:val="TableContents"/>
              <w:bidi w:val="0"/>
              <w:spacing w:before="0" w:after="283"/>
              <w:jc w:val="left"/>
              <w:rPr/>
            </w:pPr>
            <w:r>
              <w:rPr/>
              <w:t xml:space="preserve">39 </w:t>
            </w:r>
          </w:p>
        </w:tc>
        <w:tc>
          <w:tcPr>
            <w:tcW w:w="1293" w:type="dxa"/>
            <w:tcBorders/>
            <w:vAlign w:val="center"/>
          </w:tcPr>
          <w:p>
            <w:pPr>
              <w:pStyle w:val="TableContents"/>
              <w:bidi w:val="0"/>
              <w:spacing w:before="0" w:after="283"/>
              <w:jc w:val="left"/>
              <w:rPr/>
            </w:pPr>
            <w:r>
              <w:rPr/>
              <w:t xml:space="preserve">75.1 </w:t>
            </w:r>
          </w:p>
        </w:tc>
        <w:tc>
          <w:tcPr>
            <w:tcW w:w="985" w:type="dxa"/>
            <w:tcBorders/>
            <w:vAlign w:val="center"/>
          </w:tcPr>
          <w:p>
            <w:pPr>
              <w:pStyle w:val="TableContents"/>
              <w:bidi w:val="0"/>
              <w:spacing w:before="0" w:after="283"/>
              <w:jc w:val="left"/>
              <w:rPr/>
            </w:pPr>
            <w:r>
              <w:rPr/>
              <w:t xml:space="preserve">38 </w:t>
            </w:r>
          </w:p>
        </w:tc>
        <w:tc>
          <w:tcPr>
            <w:tcW w:w="1437" w:type="dxa"/>
            <w:tcBorders/>
            <w:vAlign w:val="center"/>
          </w:tcPr>
          <w:p>
            <w:pPr>
              <w:pStyle w:val="TableContents"/>
              <w:bidi w:val="0"/>
              <w:spacing w:before="0" w:after="283"/>
              <w:jc w:val="left"/>
              <w:rPr/>
            </w:pPr>
            <w:r>
              <w:rPr/>
              <w:t xml:space="preserve">68.8 </w:t>
            </w:r>
          </w:p>
        </w:tc>
      </w:tr>
      <w:tr>
        <w:trPr/>
        <w:tc>
          <w:tcPr>
            <w:tcW w:w="1632" w:type="dxa"/>
            <w:tcBorders/>
            <w:vAlign w:val="center"/>
          </w:tcPr>
          <w:p>
            <w:pPr>
              <w:pStyle w:val="TableContents"/>
              <w:bidi w:val="0"/>
              <w:spacing w:before="0" w:after="283"/>
              <w:jc w:val="left"/>
              <w:rPr/>
            </w:pPr>
            <w:r>
              <w:rPr/>
              <w:t xml:space="preserve">Panama </w:t>
            </w:r>
          </w:p>
        </w:tc>
        <w:tc>
          <w:tcPr>
            <w:tcW w:w="690" w:type="dxa"/>
            <w:tcBorders/>
            <w:vAlign w:val="center"/>
          </w:tcPr>
          <w:p>
            <w:pPr>
              <w:pStyle w:val="TableContents"/>
              <w:bidi w:val="0"/>
              <w:spacing w:before="0" w:after="283"/>
              <w:jc w:val="left"/>
              <w:rPr/>
            </w:pPr>
            <w:r>
              <w:rPr/>
              <w:t xml:space="preserve">37 </w:t>
            </w:r>
          </w:p>
        </w:tc>
        <w:tc>
          <w:tcPr>
            <w:tcW w:w="1328" w:type="dxa"/>
            <w:tcBorders/>
            <w:vAlign w:val="center"/>
          </w:tcPr>
          <w:p>
            <w:pPr>
              <w:pStyle w:val="TableContents"/>
              <w:bidi w:val="0"/>
              <w:spacing w:before="0" w:after="283"/>
              <w:jc w:val="left"/>
              <w:rPr/>
            </w:pPr>
            <w:r>
              <w:rPr/>
              <w:t xml:space="preserve">77.8 </w:t>
            </w:r>
          </w:p>
        </w:tc>
        <w:tc>
          <w:tcPr>
            <w:tcW w:w="879" w:type="dxa"/>
            <w:tcBorders/>
            <w:vAlign w:val="center"/>
          </w:tcPr>
          <w:p>
            <w:pPr>
              <w:pStyle w:val="TableContents"/>
              <w:bidi w:val="0"/>
              <w:spacing w:before="0" w:after="283"/>
              <w:jc w:val="left"/>
              <w:rPr/>
            </w:pPr>
            <w:r>
              <w:rPr/>
              <w:t xml:space="preserve">37 </w:t>
            </w:r>
          </w:p>
        </w:tc>
        <w:tc>
          <w:tcPr>
            <w:tcW w:w="1307" w:type="dxa"/>
            <w:tcBorders/>
            <w:vAlign w:val="center"/>
          </w:tcPr>
          <w:p>
            <w:pPr>
              <w:pStyle w:val="TableContents"/>
              <w:bidi w:val="0"/>
              <w:spacing w:before="0" w:after="283"/>
              <w:jc w:val="left"/>
              <w:rPr/>
            </w:pPr>
            <w:r>
              <w:rPr/>
              <w:t xml:space="preserve">81.1 </w:t>
            </w:r>
          </w:p>
        </w:tc>
        <w:tc>
          <w:tcPr>
            <w:tcW w:w="654" w:type="dxa"/>
            <w:tcBorders/>
            <w:vAlign w:val="center"/>
          </w:tcPr>
          <w:p>
            <w:pPr>
              <w:pStyle w:val="TableContents"/>
              <w:bidi w:val="0"/>
              <w:spacing w:before="0" w:after="283"/>
              <w:jc w:val="left"/>
              <w:rPr/>
            </w:pPr>
            <w:r>
              <w:rPr/>
              <w:t xml:space="preserve">42 </w:t>
            </w:r>
          </w:p>
        </w:tc>
        <w:tc>
          <w:tcPr>
            <w:tcW w:w="1293" w:type="dxa"/>
            <w:tcBorders/>
            <w:vAlign w:val="center"/>
          </w:tcPr>
          <w:p>
            <w:pPr>
              <w:pStyle w:val="TableContents"/>
              <w:bidi w:val="0"/>
              <w:spacing w:before="0" w:after="283"/>
              <w:jc w:val="left"/>
              <w:rPr/>
            </w:pPr>
            <w:r>
              <w:rPr/>
              <w:t xml:space="preserve">74.7 </w:t>
            </w:r>
          </w:p>
        </w:tc>
        <w:tc>
          <w:tcPr>
            <w:tcW w:w="985" w:type="dxa"/>
            <w:tcBorders/>
            <w:vAlign w:val="center"/>
          </w:tcPr>
          <w:p>
            <w:pPr>
              <w:pStyle w:val="TableContents"/>
              <w:bidi w:val="0"/>
              <w:spacing w:before="0" w:after="283"/>
              <w:jc w:val="left"/>
              <w:rPr/>
            </w:pPr>
            <w:r>
              <w:rPr/>
              <w:t xml:space="preserve">42 </w:t>
            </w:r>
          </w:p>
        </w:tc>
        <w:tc>
          <w:tcPr>
            <w:tcW w:w="1437" w:type="dxa"/>
            <w:tcBorders/>
            <w:vAlign w:val="center"/>
          </w:tcPr>
          <w:p>
            <w:pPr>
              <w:pStyle w:val="TableContents"/>
              <w:bidi w:val="0"/>
              <w:spacing w:before="0" w:after="283"/>
              <w:jc w:val="left"/>
              <w:rPr/>
            </w:pPr>
            <w:r>
              <w:rPr/>
              <w:t xml:space="preserve">68.1 </w:t>
            </w:r>
          </w:p>
        </w:tc>
      </w:tr>
      <w:tr>
        <w:trPr/>
        <w:tc>
          <w:tcPr>
            <w:tcW w:w="1632" w:type="dxa"/>
            <w:tcBorders/>
            <w:vAlign w:val="center"/>
          </w:tcPr>
          <w:p>
            <w:pPr>
              <w:pStyle w:val="TableContents"/>
              <w:bidi w:val="0"/>
              <w:spacing w:before="0" w:after="283"/>
              <w:jc w:val="left"/>
              <w:rPr/>
            </w:pPr>
            <w:r>
              <w:rPr/>
              <w:t xml:space="preserve">Brunei </w:t>
            </w:r>
          </w:p>
        </w:tc>
        <w:tc>
          <w:tcPr>
            <w:tcW w:w="690" w:type="dxa"/>
            <w:tcBorders/>
            <w:vAlign w:val="center"/>
          </w:tcPr>
          <w:p>
            <w:pPr>
              <w:pStyle w:val="TableContents"/>
              <w:bidi w:val="0"/>
              <w:spacing w:before="0" w:after="283"/>
              <w:jc w:val="left"/>
              <w:rPr/>
            </w:pPr>
            <w:r>
              <w:rPr/>
              <w:t xml:space="preserve">39 </w:t>
            </w:r>
          </w:p>
        </w:tc>
        <w:tc>
          <w:tcPr>
            <w:tcW w:w="1328" w:type="dxa"/>
            <w:tcBorders/>
            <w:vAlign w:val="center"/>
          </w:tcPr>
          <w:p>
            <w:pPr>
              <w:pStyle w:val="TableContents"/>
              <w:bidi w:val="0"/>
              <w:spacing w:before="0" w:after="283"/>
              <w:jc w:val="left"/>
              <w:rPr/>
            </w:pPr>
            <w:r>
              <w:rPr/>
              <w:t xml:space="preserve">77.7 </w:t>
            </w:r>
          </w:p>
        </w:tc>
        <w:tc>
          <w:tcPr>
            <w:tcW w:w="879" w:type="dxa"/>
            <w:tcBorders/>
            <w:vAlign w:val="center"/>
          </w:tcPr>
          <w:p>
            <w:pPr>
              <w:pStyle w:val="TableContents"/>
              <w:bidi w:val="0"/>
              <w:spacing w:before="0" w:after="283"/>
              <w:jc w:val="left"/>
              <w:rPr/>
            </w:pPr>
            <w:r>
              <w:rPr/>
              <w:t xml:space="preserve">47 </w:t>
            </w:r>
          </w:p>
        </w:tc>
        <w:tc>
          <w:tcPr>
            <w:tcW w:w="1307" w:type="dxa"/>
            <w:tcBorders/>
            <w:vAlign w:val="center"/>
          </w:tcPr>
          <w:p>
            <w:pPr>
              <w:pStyle w:val="TableContents"/>
              <w:bidi w:val="0"/>
              <w:spacing w:before="0" w:after="283"/>
              <w:jc w:val="left"/>
              <w:rPr/>
            </w:pPr>
            <w:r>
              <w:rPr/>
              <w:t xml:space="preserve">79.2 </w:t>
            </w:r>
          </w:p>
        </w:tc>
        <w:tc>
          <w:tcPr>
            <w:tcW w:w="654" w:type="dxa"/>
            <w:tcBorders/>
            <w:vAlign w:val="center"/>
          </w:tcPr>
          <w:p>
            <w:pPr>
              <w:pStyle w:val="TableContents"/>
              <w:bidi w:val="0"/>
              <w:spacing w:before="0" w:after="283"/>
              <w:jc w:val="left"/>
              <w:rPr/>
            </w:pPr>
            <w:r>
              <w:rPr/>
              <w:t xml:space="preserve">36 </w:t>
            </w:r>
          </w:p>
        </w:tc>
        <w:tc>
          <w:tcPr>
            <w:tcW w:w="1293" w:type="dxa"/>
            <w:tcBorders/>
            <w:vAlign w:val="center"/>
          </w:tcPr>
          <w:p>
            <w:pPr>
              <w:pStyle w:val="TableContents"/>
              <w:bidi w:val="0"/>
              <w:spacing w:before="0" w:after="283"/>
              <w:jc w:val="left"/>
              <w:rPr/>
            </w:pPr>
            <w:r>
              <w:rPr/>
              <w:t xml:space="preserve">76.3 </w:t>
            </w:r>
          </w:p>
        </w:tc>
        <w:tc>
          <w:tcPr>
            <w:tcW w:w="985" w:type="dxa"/>
            <w:tcBorders/>
            <w:vAlign w:val="center"/>
          </w:tcPr>
          <w:p>
            <w:pPr>
              <w:pStyle w:val="TableContents"/>
              <w:bidi w:val="0"/>
              <w:spacing w:before="0" w:after="283"/>
              <w:jc w:val="left"/>
              <w:rPr/>
            </w:pPr>
            <w:r>
              <w:rPr/>
              <w:t xml:space="preserve">29 </w:t>
            </w:r>
          </w:p>
        </w:tc>
        <w:tc>
          <w:tcPr>
            <w:tcW w:w="1437" w:type="dxa"/>
            <w:tcBorders/>
            <w:vAlign w:val="center"/>
          </w:tcPr>
          <w:p>
            <w:pPr>
              <w:pStyle w:val="TableContents"/>
              <w:bidi w:val="0"/>
              <w:spacing w:before="0" w:after="283"/>
              <w:jc w:val="left"/>
              <w:rPr/>
            </w:pPr>
            <w:r>
              <w:rPr/>
              <w:t xml:space="preserve">70.4 </w:t>
            </w:r>
          </w:p>
        </w:tc>
      </w:tr>
      <w:tr>
        <w:trPr/>
        <w:tc>
          <w:tcPr>
            <w:tcW w:w="1632" w:type="dxa"/>
            <w:tcBorders/>
            <w:vAlign w:val="center"/>
          </w:tcPr>
          <w:p>
            <w:pPr>
              <w:pStyle w:val="TableContents"/>
              <w:bidi w:val="0"/>
              <w:spacing w:before="0" w:after="283"/>
              <w:jc w:val="left"/>
              <w:rPr/>
            </w:pPr>
            <w:r>
              <w:rPr/>
              <w:t xml:space="preserve">Viro </w:t>
            </w:r>
          </w:p>
        </w:tc>
        <w:tc>
          <w:tcPr>
            <w:tcW w:w="690" w:type="dxa"/>
            <w:tcBorders/>
            <w:vAlign w:val="center"/>
          </w:tcPr>
          <w:p>
            <w:pPr>
              <w:pStyle w:val="TableContents"/>
              <w:bidi w:val="0"/>
              <w:spacing w:before="0" w:after="283"/>
              <w:jc w:val="left"/>
              <w:rPr/>
            </w:pPr>
            <w:r>
              <w:rPr/>
              <w:t xml:space="preserve">40 </w:t>
            </w:r>
          </w:p>
        </w:tc>
        <w:tc>
          <w:tcPr>
            <w:tcW w:w="1328" w:type="dxa"/>
            <w:tcBorders/>
            <w:vAlign w:val="center"/>
          </w:tcPr>
          <w:p>
            <w:pPr>
              <w:pStyle w:val="TableContents"/>
              <w:bidi w:val="0"/>
              <w:spacing w:before="0" w:after="283"/>
              <w:jc w:val="left"/>
              <w:rPr/>
            </w:pPr>
            <w:r>
              <w:rPr/>
              <w:t xml:space="preserve">77.6 </w:t>
            </w:r>
          </w:p>
        </w:tc>
        <w:tc>
          <w:tcPr>
            <w:tcW w:w="879" w:type="dxa"/>
            <w:tcBorders/>
            <w:vAlign w:val="center"/>
          </w:tcPr>
          <w:p>
            <w:pPr>
              <w:pStyle w:val="TableContents"/>
              <w:bidi w:val="0"/>
              <w:spacing w:before="0" w:after="283"/>
              <w:jc w:val="left"/>
              <w:rPr/>
            </w:pPr>
            <w:r>
              <w:rPr/>
              <w:t xml:space="preserve">31 </w:t>
            </w:r>
          </w:p>
        </w:tc>
        <w:tc>
          <w:tcPr>
            <w:tcW w:w="1307" w:type="dxa"/>
            <w:tcBorders/>
            <w:vAlign w:val="center"/>
          </w:tcPr>
          <w:p>
            <w:pPr>
              <w:pStyle w:val="TableContents"/>
              <w:bidi w:val="0"/>
              <w:spacing w:before="0" w:after="283"/>
              <w:jc w:val="left"/>
              <w:rPr/>
            </w:pPr>
            <w:r>
              <w:rPr/>
              <w:t xml:space="preserve">82.0 </w:t>
            </w:r>
          </w:p>
        </w:tc>
        <w:tc>
          <w:tcPr>
            <w:tcW w:w="654" w:type="dxa"/>
            <w:tcBorders/>
            <w:vAlign w:val="center"/>
          </w:tcPr>
          <w:p>
            <w:pPr>
              <w:pStyle w:val="TableContents"/>
              <w:bidi w:val="0"/>
              <w:spacing w:before="0" w:after="283"/>
              <w:jc w:val="left"/>
              <w:rPr/>
            </w:pPr>
            <w:r>
              <w:rPr/>
              <w:t xml:space="preserve">65 </w:t>
            </w:r>
          </w:p>
        </w:tc>
        <w:tc>
          <w:tcPr>
            <w:tcW w:w="1293" w:type="dxa"/>
            <w:tcBorders/>
            <w:vAlign w:val="center"/>
          </w:tcPr>
          <w:p>
            <w:pPr>
              <w:pStyle w:val="TableContents"/>
              <w:bidi w:val="0"/>
              <w:spacing w:before="0" w:after="283"/>
              <w:jc w:val="left"/>
              <w:rPr/>
            </w:pPr>
            <w:r>
              <w:rPr/>
              <w:t xml:space="preserve">72.7 </w:t>
            </w:r>
          </w:p>
        </w:tc>
        <w:tc>
          <w:tcPr>
            <w:tcW w:w="985" w:type="dxa"/>
            <w:tcBorders/>
            <w:vAlign w:val="center"/>
          </w:tcPr>
          <w:p>
            <w:pPr>
              <w:pStyle w:val="TableContents"/>
              <w:bidi w:val="0"/>
              <w:spacing w:before="0" w:after="283"/>
              <w:jc w:val="left"/>
              <w:rPr/>
            </w:pPr>
            <w:r>
              <w:rPr/>
              <w:t xml:space="preserve">37 </w:t>
            </w:r>
          </w:p>
        </w:tc>
        <w:tc>
          <w:tcPr>
            <w:tcW w:w="1437" w:type="dxa"/>
            <w:tcBorders/>
            <w:vAlign w:val="center"/>
          </w:tcPr>
          <w:p>
            <w:pPr>
              <w:pStyle w:val="TableContents"/>
              <w:bidi w:val="0"/>
              <w:spacing w:before="0" w:after="283"/>
              <w:jc w:val="left"/>
              <w:rPr/>
            </w:pPr>
            <w:r>
              <w:rPr/>
              <w:t xml:space="preserve">68.9 </w:t>
            </w:r>
          </w:p>
        </w:tc>
      </w:tr>
      <w:tr>
        <w:trPr/>
        <w:tc>
          <w:tcPr>
            <w:tcW w:w="1632" w:type="dxa"/>
            <w:tcBorders/>
            <w:vAlign w:val="center"/>
          </w:tcPr>
          <w:p>
            <w:pPr>
              <w:pStyle w:val="TableContents"/>
              <w:bidi w:val="0"/>
              <w:spacing w:before="0" w:after="283"/>
              <w:jc w:val="left"/>
              <w:rPr/>
            </w:pPr>
            <w:r>
              <w:rPr/>
              <w:t xml:space="preserve">Puola </w:t>
            </w:r>
          </w:p>
        </w:tc>
        <w:tc>
          <w:tcPr>
            <w:tcW w:w="690" w:type="dxa"/>
            <w:tcBorders/>
            <w:vAlign w:val="center"/>
          </w:tcPr>
          <w:p>
            <w:pPr>
              <w:pStyle w:val="TableContents"/>
              <w:bidi w:val="0"/>
              <w:spacing w:before="0" w:after="283"/>
              <w:jc w:val="left"/>
              <w:rPr/>
            </w:pPr>
            <w:r>
              <w:rPr/>
              <w:t xml:space="preserve">41 </w:t>
            </w:r>
          </w:p>
        </w:tc>
        <w:tc>
          <w:tcPr>
            <w:tcW w:w="1328" w:type="dxa"/>
            <w:tcBorders/>
            <w:vAlign w:val="center"/>
          </w:tcPr>
          <w:p>
            <w:pPr>
              <w:pStyle w:val="TableContents"/>
              <w:bidi w:val="0"/>
              <w:spacing w:before="0" w:after="283"/>
              <w:jc w:val="left"/>
              <w:rPr/>
            </w:pPr>
            <w:r>
              <w:rPr/>
              <w:t xml:space="preserve">77.5 </w:t>
            </w:r>
          </w:p>
        </w:tc>
        <w:tc>
          <w:tcPr>
            <w:tcW w:w="879" w:type="dxa"/>
            <w:tcBorders/>
            <w:vAlign w:val="center"/>
          </w:tcPr>
          <w:p>
            <w:pPr>
              <w:pStyle w:val="TableContents"/>
              <w:bidi w:val="0"/>
              <w:spacing w:before="0" w:after="283"/>
              <w:jc w:val="left"/>
              <w:rPr/>
            </w:pPr>
            <w:r>
              <w:rPr/>
              <w:t xml:space="preserve">35 </w:t>
            </w:r>
          </w:p>
        </w:tc>
        <w:tc>
          <w:tcPr>
            <w:tcW w:w="1307" w:type="dxa"/>
            <w:tcBorders/>
            <w:vAlign w:val="center"/>
          </w:tcPr>
          <w:p>
            <w:pPr>
              <w:pStyle w:val="TableContents"/>
              <w:bidi w:val="0"/>
              <w:spacing w:before="0" w:after="283"/>
              <w:jc w:val="left"/>
              <w:rPr/>
            </w:pPr>
            <w:r>
              <w:rPr/>
              <w:t xml:space="preserve">81.3 </w:t>
            </w:r>
          </w:p>
        </w:tc>
        <w:tc>
          <w:tcPr>
            <w:tcW w:w="654" w:type="dxa"/>
            <w:tcBorders/>
            <w:vAlign w:val="center"/>
          </w:tcPr>
          <w:p>
            <w:pPr>
              <w:pStyle w:val="TableContents"/>
              <w:bidi w:val="0"/>
              <w:spacing w:before="0" w:after="283"/>
              <w:jc w:val="left"/>
              <w:rPr/>
            </w:pPr>
            <w:r>
              <w:rPr/>
              <w:t xml:space="preserve">52 </w:t>
            </w:r>
          </w:p>
        </w:tc>
        <w:tc>
          <w:tcPr>
            <w:tcW w:w="1293" w:type="dxa"/>
            <w:tcBorders/>
            <w:vAlign w:val="center"/>
          </w:tcPr>
          <w:p>
            <w:pPr>
              <w:pStyle w:val="TableContents"/>
              <w:bidi w:val="0"/>
              <w:spacing w:before="0" w:after="283"/>
              <w:jc w:val="left"/>
              <w:rPr/>
            </w:pPr>
            <w:r>
              <w:rPr/>
              <w:t xml:space="preserve">73.6 </w:t>
            </w:r>
          </w:p>
        </w:tc>
        <w:tc>
          <w:tcPr>
            <w:tcW w:w="985" w:type="dxa"/>
            <w:tcBorders/>
            <w:vAlign w:val="center"/>
          </w:tcPr>
          <w:p>
            <w:pPr>
              <w:pStyle w:val="TableContents"/>
              <w:bidi w:val="0"/>
              <w:spacing w:before="0" w:after="283"/>
              <w:jc w:val="left"/>
              <w:rPr/>
            </w:pPr>
            <w:r>
              <w:rPr/>
              <w:t xml:space="preserve">39 </w:t>
            </w:r>
          </w:p>
        </w:tc>
        <w:tc>
          <w:tcPr>
            <w:tcW w:w="1437" w:type="dxa"/>
            <w:tcBorders/>
            <w:vAlign w:val="center"/>
          </w:tcPr>
          <w:p>
            <w:pPr>
              <w:pStyle w:val="TableContents"/>
              <w:bidi w:val="0"/>
              <w:spacing w:before="0" w:after="283"/>
              <w:jc w:val="left"/>
              <w:rPr/>
            </w:pPr>
            <w:r>
              <w:rPr/>
              <w:t xml:space="preserve">68.7 </w:t>
            </w:r>
          </w:p>
        </w:tc>
      </w:tr>
      <w:tr>
        <w:trPr/>
        <w:tc>
          <w:tcPr>
            <w:tcW w:w="1632" w:type="dxa"/>
            <w:tcBorders/>
            <w:vAlign w:val="center"/>
          </w:tcPr>
          <w:p>
            <w:pPr>
              <w:pStyle w:val="TableContents"/>
              <w:bidi w:val="0"/>
              <w:spacing w:before="0" w:after="283"/>
              <w:jc w:val="left"/>
              <w:rPr/>
            </w:pPr>
            <w:r>
              <w:rPr/>
              <w:t xml:space="preserve">Bosnia ja Hertsegovina </w:t>
            </w:r>
          </w:p>
        </w:tc>
        <w:tc>
          <w:tcPr>
            <w:tcW w:w="690" w:type="dxa"/>
            <w:tcBorders/>
            <w:vAlign w:val="center"/>
          </w:tcPr>
          <w:p>
            <w:pPr>
              <w:pStyle w:val="TableContents"/>
              <w:bidi w:val="0"/>
              <w:spacing w:before="0" w:after="283"/>
              <w:jc w:val="left"/>
              <w:rPr/>
            </w:pPr>
            <w:r>
              <w:rPr/>
              <w:t xml:space="preserve">42 </w:t>
            </w:r>
          </w:p>
        </w:tc>
        <w:tc>
          <w:tcPr>
            <w:tcW w:w="1328" w:type="dxa"/>
            <w:tcBorders/>
            <w:vAlign w:val="center"/>
          </w:tcPr>
          <w:p>
            <w:pPr>
              <w:pStyle w:val="TableContents"/>
              <w:bidi w:val="0"/>
              <w:spacing w:before="0" w:after="283"/>
              <w:jc w:val="left"/>
              <w:rPr/>
            </w:pPr>
            <w:r>
              <w:rPr/>
              <w:t xml:space="preserve">77.4 </w:t>
            </w:r>
          </w:p>
        </w:tc>
        <w:tc>
          <w:tcPr>
            <w:tcW w:w="879" w:type="dxa"/>
            <w:tcBorders/>
            <w:vAlign w:val="center"/>
          </w:tcPr>
          <w:p>
            <w:pPr>
              <w:pStyle w:val="TableContents"/>
              <w:bidi w:val="0"/>
              <w:spacing w:before="0" w:after="283"/>
              <w:jc w:val="left"/>
              <w:rPr/>
            </w:pPr>
            <w:r>
              <w:rPr/>
              <w:t xml:space="preserve">45 </w:t>
            </w:r>
          </w:p>
        </w:tc>
        <w:tc>
          <w:tcPr>
            <w:tcW w:w="1307" w:type="dxa"/>
            <w:tcBorders/>
            <w:vAlign w:val="center"/>
          </w:tcPr>
          <w:p>
            <w:pPr>
              <w:pStyle w:val="TableContents"/>
              <w:bidi w:val="0"/>
              <w:spacing w:before="0" w:after="283"/>
              <w:jc w:val="left"/>
              <w:rPr/>
            </w:pPr>
            <w:r>
              <w:rPr/>
              <w:t xml:space="preserve">79.7 </w:t>
            </w:r>
          </w:p>
        </w:tc>
        <w:tc>
          <w:tcPr>
            <w:tcW w:w="654" w:type="dxa"/>
            <w:tcBorders/>
            <w:vAlign w:val="center"/>
          </w:tcPr>
          <w:p>
            <w:pPr>
              <w:pStyle w:val="TableContents"/>
              <w:bidi w:val="0"/>
              <w:spacing w:before="0" w:after="283"/>
              <w:jc w:val="left"/>
              <w:rPr/>
            </w:pPr>
            <w:r>
              <w:rPr/>
              <w:t xml:space="preserve">40 </w:t>
            </w:r>
          </w:p>
        </w:tc>
        <w:tc>
          <w:tcPr>
            <w:tcW w:w="1293" w:type="dxa"/>
            <w:tcBorders/>
            <w:vAlign w:val="center"/>
          </w:tcPr>
          <w:p>
            <w:pPr>
              <w:pStyle w:val="TableContents"/>
              <w:bidi w:val="0"/>
              <w:spacing w:before="0" w:after="283"/>
              <w:jc w:val="left"/>
              <w:rPr/>
            </w:pPr>
            <w:r>
              <w:rPr/>
              <w:t xml:space="preserve">75.0 </w:t>
            </w:r>
          </w:p>
        </w:tc>
        <w:tc>
          <w:tcPr>
            <w:tcW w:w="985" w:type="dxa"/>
            <w:tcBorders/>
            <w:vAlign w:val="center"/>
          </w:tcPr>
          <w:p>
            <w:pPr>
              <w:pStyle w:val="TableContents"/>
              <w:bidi w:val="0"/>
              <w:spacing w:before="0" w:after="283"/>
              <w:jc w:val="left"/>
              <w:rPr/>
            </w:pPr>
            <w:r>
              <w:rPr/>
              <w:t xml:space="preserve">40 </w:t>
            </w:r>
          </w:p>
        </w:tc>
        <w:tc>
          <w:tcPr>
            <w:tcW w:w="1437" w:type="dxa"/>
            <w:tcBorders/>
            <w:vAlign w:val="center"/>
          </w:tcPr>
          <w:p>
            <w:pPr>
              <w:pStyle w:val="TableContents"/>
              <w:bidi w:val="0"/>
              <w:spacing w:before="0" w:after="283"/>
              <w:jc w:val="left"/>
              <w:rPr/>
            </w:pPr>
            <w:r>
              <w:rPr/>
              <w:t xml:space="preserve">68.6 </w:t>
            </w:r>
          </w:p>
        </w:tc>
      </w:tr>
      <w:tr>
        <w:trPr/>
        <w:tc>
          <w:tcPr>
            <w:tcW w:w="1632" w:type="dxa"/>
            <w:tcBorders/>
            <w:vAlign w:val="center"/>
          </w:tcPr>
          <w:p>
            <w:pPr>
              <w:pStyle w:val="TableContents"/>
              <w:bidi w:val="0"/>
              <w:spacing w:before="0" w:after="283"/>
              <w:jc w:val="left"/>
              <w:rPr/>
            </w:pPr>
            <w:r>
              <w:rPr/>
              <w:t xml:space="preserve">Yhdistyneet arabiemiirikunnat </w:t>
            </w:r>
          </w:p>
        </w:tc>
        <w:tc>
          <w:tcPr>
            <w:tcW w:w="690" w:type="dxa"/>
            <w:tcBorders/>
            <w:vAlign w:val="center"/>
          </w:tcPr>
          <w:p>
            <w:pPr>
              <w:pStyle w:val="TableContents"/>
              <w:bidi w:val="0"/>
              <w:spacing w:before="0" w:after="283"/>
              <w:jc w:val="left"/>
              <w:rPr/>
            </w:pPr>
            <w:r>
              <w:rPr/>
              <w:t xml:space="preserve">43 </w:t>
            </w:r>
          </w:p>
        </w:tc>
        <w:tc>
          <w:tcPr>
            <w:tcW w:w="1328" w:type="dxa"/>
            <w:tcBorders/>
            <w:vAlign w:val="center"/>
          </w:tcPr>
          <w:p>
            <w:pPr>
              <w:pStyle w:val="TableContents"/>
              <w:bidi w:val="0"/>
              <w:spacing w:before="0" w:after="283"/>
              <w:jc w:val="left"/>
              <w:rPr/>
            </w:pPr>
            <w:r>
              <w:rPr/>
              <w:t xml:space="preserve">77.1 </w:t>
            </w:r>
          </w:p>
        </w:tc>
        <w:tc>
          <w:tcPr>
            <w:tcW w:w="879" w:type="dxa"/>
            <w:tcBorders/>
            <w:vAlign w:val="center"/>
          </w:tcPr>
          <w:p>
            <w:pPr>
              <w:pStyle w:val="TableContents"/>
              <w:bidi w:val="0"/>
              <w:spacing w:before="0" w:after="283"/>
              <w:jc w:val="left"/>
              <w:rPr/>
            </w:pPr>
            <w:r>
              <w:rPr/>
              <w:t xml:space="preserve">57 </w:t>
            </w:r>
          </w:p>
        </w:tc>
        <w:tc>
          <w:tcPr>
            <w:tcW w:w="1307" w:type="dxa"/>
            <w:tcBorders/>
            <w:vAlign w:val="center"/>
          </w:tcPr>
          <w:p>
            <w:pPr>
              <w:pStyle w:val="TableContents"/>
              <w:bidi w:val="0"/>
              <w:spacing w:before="0" w:after="283"/>
              <w:jc w:val="left"/>
              <w:rPr/>
            </w:pPr>
            <w:r>
              <w:rPr/>
              <w:t xml:space="preserve">78.6 </w:t>
            </w:r>
          </w:p>
        </w:tc>
        <w:tc>
          <w:tcPr>
            <w:tcW w:w="654" w:type="dxa"/>
            <w:tcBorders/>
            <w:vAlign w:val="center"/>
          </w:tcPr>
          <w:p>
            <w:pPr>
              <w:pStyle w:val="TableContents"/>
              <w:bidi w:val="0"/>
              <w:spacing w:before="0" w:after="283"/>
              <w:jc w:val="left"/>
              <w:rPr/>
            </w:pPr>
            <w:r>
              <w:rPr/>
              <w:t xml:space="preserve">35 </w:t>
            </w:r>
          </w:p>
        </w:tc>
        <w:tc>
          <w:tcPr>
            <w:tcW w:w="1293" w:type="dxa"/>
            <w:tcBorders/>
            <w:vAlign w:val="center"/>
          </w:tcPr>
          <w:p>
            <w:pPr>
              <w:pStyle w:val="TableContents"/>
              <w:bidi w:val="0"/>
              <w:spacing w:before="0" w:after="283"/>
              <w:jc w:val="left"/>
              <w:rPr/>
            </w:pPr>
            <w:r>
              <w:rPr/>
              <w:t xml:space="preserve">76.4 </w:t>
            </w:r>
          </w:p>
        </w:tc>
        <w:tc>
          <w:tcPr>
            <w:tcW w:w="985" w:type="dxa"/>
            <w:tcBorders/>
            <w:vAlign w:val="center"/>
          </w:tcPr>
          <w:p>
            <w:pPr>
              <w:pStyle w:val="TableContents"/>
              <w:bidi w:val="0"/>
              <w:spacing w:before="0" w:after="283"/>
              <w:jc w:val="left"/>
              <w:rPr/>
            </w:pPr>
            <w:r>
              <w:rPr/>
              <w:t xml:space="preserve">44 </w:t>
            </w:r>
          </w:p>
        </w:tc>
        <w:tc>
          <w:tcPr>
            <w:tcW w:w="1437" w:type="dxa"/>
            <w:tcBorders/>
            <w:vAlign w:val="center"/>
          </w:tcPr>
          <w:p>
            <w:pPr>
              <w:pStyle w:val="TableContents"/>
              <w:bidi w:val="0"/>
              <w:spacing w:before="0" w:after="283"/>
              <w:jc w:val="left"/>
              <w:rPr/>
            </w:pPr>
            <w:r>
              <w:rPr/>
              <w:t xml:space="preserve">67.9 </w:t>
            </w:r>
          </w:p>
        </w:tc>
      </w:tr>
      <w:tr>
        <w:trPr/>
        <w:tc>
          <w:tcPr>
            <w:tcW w:w="1632" w:type="dxa"/>
            <w:tcBorders/>
            <w:vAlign w:val="center"/>
          </w:tcPr>
          <w:p>
            <w:pPr>
              <w:pStyle w:val="TableContents"/>
              <w:bidi w:val="0"/>
              <w:spacing w:before="0" w:after="283"/>
              <w:jc w:val="left"/>
              <w:rPr/>
            </w:pPr>
            <w:r>
              <w:rPr/>
              <w:t xml:space="preserve">Uruguay </w:t>
            </w:r>
          </w:p>
        </w:tc>
        <w:tc>
          <w:tcPr>
            <w:tcW w:w="690" w:type="dxa"/>
            <w:tcBorders/>
            <w:vAlign w:val="center"/>
          </w:tcPr>
          <w:p>
            <w:pPr>
              <w:pStyle w:val="TableContents"/>
              <w:bidi w:val="0"/>
              <w:spacing w:before="0" w:after="283"/>
              <w:jc w:val="left"/>
              <w:rPr/>
            </w:pPr>
            <w:r>
              <w:rPr/>
              <w:t xml:space="preserve">44 </w:t>
            </w:r>
          </w:p>
        </w:tc>
        <w:tc>
          <w:tcPr>
            <w:tcW w:w="1328" w:type="dxa"/>
            <w:tcBorders/>
            <w:vAlign w:val="center"/>
          </w:tcPr>
          <w:p>
            <w:pPr>
              <w:pStyle w:val="TableContents"/>
              <w:bidi w:val="0"/>
              <w:spacing w:before="0" w:after="283"/>
              <w:jc w:val="left"/>
              <w:rPr/>
            </w:pPr>
            <w:r>
              <w:rPr/>
              <w:t xml:space="preserve">77.0 </w:t>
            </w:r>
          </w:p>
        </w:tc>
        <w:tc>
          <w:tcPr>
            <w:tcW w:w="879" w:type="dxa"/>
            <w:tcBorders/>
            <w:vAlign w:val="center"/>
          </w:tcPr>
          <w:p>
            <w:pPr>
              <w:pStyle w:val="TableContents"/>
              <w:bidi w:val="0"/>
              <w:spacing w:before="0" w:after="283"/>
              <w:jc w:val="left"/>
              <w:rPr/>
            </w:pPr>
            <w:r>
              <w:rPr/>
              <w:t xml:space="preserve">40 </w:t>
            </w:r>
          </w:p>
        </w:tc>
        <w:tc>
          <w:tcPr>
            <w:tcW w:w="1307" w:type="dxa"/>
            <w:tcBorders/>
            <w:vAlign w:val="center"/>
          </w:tcPr>
          <w:p>
            <w:pPr>
              <w:pStyle w:val="TableContents"/>
              <w:bidi w:val="0"/>
              <w:spacing w:before="0" w:after="283"/>
              <w:jc w:val="left"/>
              <w:rPr/>
            </w:pPr>
            <w:r>
              <w:rPr/>
              <w:t xml:space="preserve">80.4 </w:t>
            </w:r>
          </w:p>
        </w:tc>
        <w:tc>
          <w:tcPr>
            <w:tcW w:w="654" w:type="dxa"/>
            <w:tcBorders/>
            <w:vAlign w:val="center"/>
          </w:tcPr>
          <w:p>
            <w:pPr>
              <w:pStyle w:val="TableContents"/>
              <w:bidi w:val="0"/>
              <w:spacing w:before="0" w:after="283"/>
              <w:jc w:val="left"/>
              <w:rPr/>
            </w:pPr>
            <w:r>
              <w:rPr/>
              <w:t xml:space="preserve">56 </w:t>
            </w:r>
          </w:p>
        </w:tc>
        <w:tc>
          <w:tcPr>
            <w:tcW w:w="1293" w:type="dxa"/>
            <w:tcBorders/>
            <w:vAlign w:val="center"/>
          </w:tcPr>
          <w:p>
            <w:pPr>
              <w:pStyle w:val="TableContents"/>
              <w:bidi w:val="0"/>
              <w:spacing w:before="0" w:after="283"/>
              <w:jc w:val="left"/>
              <w:rPr/>
            </w:pPr>
            <w:r>
              <w:rPr/>
              <w:t xml:space="preserve">73.3 </w:t>
            </w:r>
          </w:p>
        </w:tc>
        <w:tc>
          <w:tcPr>
            <w:tcW w:w="985" w:type="dxa"/>
            <w:tcBorders/>
            <w:vAlign w:val="center"/>
          </w:tcPr>
          <w:p>
            <w:pPr>
              <w:pStyle w:val="TableContents"/>
              <w:bidi w:val="0"/>
              <w:spacing w:before="0" w:after="283"/>
              <w:jc w:val="left"/>
              <w:rPr/>
            </w:pPr>
            <w:r>
              <w:rPr/>
              <w:t xml:space="preserve">44 </w:t>
            </w:r>
          </w:p>
        </w:tc>
        <w:tc>
          <w:tcPr>
            <w:tcW w:w="1437" w:type="dxa"/>
            <w:tcBorders/>
            <w:vAlign w:val="center"/>
          </w:tcPr>
          <w:p>
            <w:pPr>
              <w:pStyle w:val="TableContents"/>
              <w:bidi w:val="0"/>
              <w:spacing w:before="0" w:after="283"/>
              <w:jc w:val="left"/>
              <w:rPr/>
            </w:pPr>
            <w:r>
              <w:rPr/>
              <w:t xml:space="preserve">67.9 </w:t>
            </w:r>
          </w:p>
        </w:tc>
      </w:tr>
      <w:tr>
        <w:trPr/>
        <w:tc>
          <w:tcPr>
            <w:tcW w:w="1632" w:type="dxa"/>
            <w:tcBorders/>
            <w:vAlign w:val="center"/>
          </w:tcPr>
          <w:p>
            <w:pPr>
              <w:pStyle w:val="TableContents"/>
              <w:bidi w:val="0"/>
              <w:spacing w:before="0" w:after="283"/>
              <w:jc w:val="left"/>
              <w:rPr/>
            </w:pPr>
            <w:r>
              <w:rPr/>
              <w:t xml:space="preserve">Bahrain </w:t>
            </w:r>
          </w:p>
        </w:tc>
        <w:tc>
          <w:tcPr>
            <w:tcW w:w="690" w:type="dxa"/>
            <w:tcBorders/>
            <w:vAlign w:val="center"/>
          </w:tcPr>
          <w:p>
            <w:pPr>
              <w:pStyle w:val="TableContents"/>
              <w:bidi w:val="0"/>
              <w:spacing w:before="0" w:after="283"/>
              <w:jc w:val="left"/>
              <w:rPr/>
            </w:pPr>
            <w:r>
              <w:rPr/>
              <w:t xml:space="preserve">45 </w:t>
            </w:r>
          </w:p>
        </w:tc>
        <w:tc>
          <w:tcPr>
            <w:tcW w:w="1328" w:type="dxa"/>
            <w:tcBorders/>
            <w:vAlign w:val="center"/>
          </w:tcPr>
          <w:p>
            <w:pPr>
              <w:pStyle w:val="TableContents"/>
              <w:bidi w:val="0"/>
              <w:spacing w:before="0" w:after="283"/>
              <w:jc w:val="left"/>
              <w:rPr/>
            </w:pPr>
            <w:r>
              <w:rPr/>
              <w:t xml:space="preserve">76.9 </w:t>
            </w:r>
          </w:p>
        </w:tc>
        <w:tc>
          <w:tcPr>
            <w:tcW w:w="879" w:type="dxa"/>
            <w:tcBorders/>
            <w:vAlign w:val="center"/>
          </w:tcPr>
          <w:p>
            <w:pPr>
              <w:pStyle w:val="TableContents"/>
              <w:bidi w:val="0"/>
              <w:spacing w:before="0" w:after="283"/>
              <w:jc w:val="left"/>
              <w:rPr/>
            </w:pPr>
            <w:r>
              <w:rPr/>
              <w:t xml:space="preserve">71 </w:t>
            </w:r>
          </w:p>
        </w:tc>
        <w:tc>
          <w:tcPr>
            <w:tcW w:w="1307" w:type="dxa"/>
            <w:tcBorders/>
            <w:vAlign w:val="center"/>
          </w:tcPr>
          <w:p>
            <w:pPr>
              <w:pStyle w:val="TableContents"/>
              <w:bidi w:val="0"/>
              <w:spacing w:before="0" w:after="283"/>
              <w:jc w:val="left"/>
              <w:rPr/>
            </w:pPr>
            <w:r>
              <w:rPr/>
              <w:t xml:space="preserve">77.9 </w:t>
            </w:r>
          </w:p>
        </w:tc>
        <w:tc>
          <w:tcPr>
            <w:tcW w:w="654" w:type="dxa"/>
            <w:tcBorders/>
            <w:vAlign w:val="center"/>
          </w:tcPr>
          <w:p>
            <w:pPr>
              <w:pStyle w:val="TableContents"/>
              <w:bidi w:val="0"/>
              <w:spacing w:before="0" w:after="283"/>
              <w:jc w:val="left"/>
              <w:rPr/>
            </w:pPr>
            <w:r>
              <w:rPr/>
              <w:t xml:space="preserve">37 </w:t>
            </w:r>
          </w:p>
        </w:tc>
        <w:tc>
          <w:tcPr>
            <w:tcW w:w="1293" w:type="dxa"/>
            <w:tcBorders/>
            <w:vAlign w:val="center"/>
          </w:tcPr>
          <w:p>
            <w:pPr>
              <w:pStyle w:val="TableContents"/>
              <w:bidi w:val="0"/>
              <w:spacing w:before="0" w:after="283"/>
              <w:jc w:val="left"/>
              <w:rPr/>
            </w:pPr>
            <w:r>
              <w:rPr/>
              <w:t xml:space="preserve">76.2 </w:t>
            </w:r>
          </w:p>
        </w:tc>
        <w:tc>
          <w:tcPr>
            <w:tcW w:w="985" w:type="dxa"/>
            <w:tcBorders/>
            <w:vAlign w:val="center"/>
          </w:tcPr>
          <w:p>
            <w:pPr>
              <w:pStyle w:val="TableContents"/>
              <w:bidi w:val="0"/>
              <w:spacing w:before="0" w:after="283"/>
              <w:jc w:val="left"/>
              <w:rPr/>
            </w:pPr>
            <w:r>
              <w:rPr/>
              <w:t xml:space="preserve">55 </w:t>
            </w:r>
          </w:p>
        </w:tc>
        <w:tc>
          <w:tcPr>
            <w:tcW w:w="1437" w:type="dxa"/>
            <w:tcBorders/>
            <w:vAlign w:val="center"/>
          </w:tcPr>
          <w:p>
            <w:pPr>
              <w:pStyle w:val="TableContents"/>
              <w:bidi w:val="0"/>
              <w:spacing w:before="0" w:after="283"/>
              <w:jc w:val="left"/>
              <w:rPr/>
            </w:pPr>
            <w:r>
              <w:rPr/>
              <w:t xml:space="preserve">67.0 </w:t>
            </w:r>
          </w:p>
        </w:tc>
      </w:tr>
      <w:tr>
        <w:trPr/>
        <w:tc>
          <w:tcPr>
            <w:tcW w:w="1632" w:type="dxa"/>
            <w:tcBorders/>
            <w:vAlign w:val="center"/>
          </w:tcPr>
          <w:p>
            <w:pPr>
              <w:pStyle w:val="TableContents"/>
              <w:bidi w:val="0"/>
              <w:spacing w:before="0" w:after="283"/>
              <w:jc w:val="left"/>
              <w:rPr/>
            </w:pPr>
            <w:r>
              <w:rPr/>
              <w:t xml:space="preserve">Meksiko </w:t>
            </w:r>
          </w:p>
        </w:tc>
        <w:tc>
          <w:tcPr>
            <w:tcW w:w="690" w:type="dxa"/>
            <w:tcBorders/>
            <w:vAlign w:val="center"/>
          </w:tcPr>
          <w:p>
            <w:pPr>
              <w:pStyle w:val="TableContents"/>
              <w:bidi w:val="0"/>
              <w:spacing w:before="0" w:after="283"/>
              <w:jc w:val="left"/>
              <w:rPr/>
            </w:pPr>
            <w:r>
              <w:rPr/>
              <w:t xml:space="preserve">46 </w:t>
            </w:r>
          </w:p>
        </w:tc>
        <w:tc>
          <w:tcPr>
            <w:tcW w:w="1328" w:type="dxa"/>
            <w:tcBorders/>
            <w:vAlign w:val="center"/>
          </w:tcPr>
          <w:p>
            <w:pPr>
              <w:pStyle w:val="TableContents"/>
              <w:bidi w:val="0"/>
              <w:spacing w:before="0" w:after="283"/>
              <w:jc w:val="left"/>
              <w:rPr/>
            </w:pPr>
            <w:r>
              <w:rPr/>
              <w:t xml:space="preserve">76.7 </w:t>
            </w:r>
          </w:p>
        </w:tc>
        <w:tc>
          <w:tcPr>
            <w:tcW w:w="879" w:type="dxa"/>
            <w:tcBorders/>
            <w:vAlign w:val="center"/>
          </w:tcPr>
          <w:p>
            <w:pPr>
              <w:pStyle w:val="TableContents"/>
              <w:bidi w:val="0"/>
              <w:spacing w:before="0" w:after="283"/>
              <w:jc w:val="left"/>
              <w:rPr/>
            </w:pPr>
            <w:r>
              <w:rPr/>
              <w:t xml:space="preserve">46 </w:t>
            </w:r>
          </w:p>
        </w:tc>
        <w:tc>
          <w:tcPr>
            <w:tcW w:w="1307" w:type="dxa"/>
            <w:tcBorders/>
            <w:vAlign w:val="center"/>
          </w:tcPr>
          <w:p>
            <w:pPr>
              <w:pStyle w:val="TableContents"/>
              <w:bidi w:val="0"/>
              <w:spacing w:before="0" w:after="283"/>
              <w:jc w:val="left"/>
              <w:rPr/>
            </w:pPr>
            <w:r>
              <w:rPr/>
              <w:t xml:space="preserve">79.5 </w:t>
            </w:r>
          </w:p>
        </w:tc>
        <w:tc>
          <w:tcPr>
            <w:tcW w:w="654" w:type="dxa"/>
            <w:tcBorders/>
            <w:vAlign w:val="center"/>
          </w:tcPr>
          <w:p>
            <w:pPr>
              <w:pStyle w:val="TableContents"/>
              <w:bidi w:val="0"/>
              <w:spacing w:before="0" w:after="283"/>
              <w:jc w:val="left"/>
              <w:rPr/>
            </w:pPr>
            <w:r>
              <w:rPr/>
              <w:t xml:space="preserve">48 </w:t>
            </w:r>
          </w:p>
        </w:tc>
        <w:tc>
          <w:tcPr>
            <w:tcW w:w="1293" w:type="dxa"/>
            <w:tcBorders/>
            <w:vAlign w:val="center"/>
          </w:tcPr>
          <w:p>
            <w:pPr>
              <w:pStyle w:val="TableContents"/>
              <w:bidi w:val="0"/>
              <w:spacing w:before="0" w:after="283"/>
              <w:jc w:val="left"/>
              <w:rPr/>
            </w:pPr>
            <w:r>
              <w:rPr/>
              <w:t xml:space="preserve">73.9 </w:t>
            </w:r>
          </w:p>
        </w:tc>
        <w:tc>
          <w:tcPr>
            <w:tcW w:w="985" w:type="dxa"/>
            <w:tcBorders/>
            <w:vAlign w:val="center"/>
          </w:tcPr>
          <w:p>
            <w:pPr>
              <w:pStyle w:val="TableContents"/>
              <w:bidi w:val="0"/>
              <w:spacing w:before="0" w:after="283"/>
              <w:jc w:val="left"/>
              <w:rPr/>
            </w:pPr>
            <w:r>
              <w:rPr/>
              <w:t xml:space="preserve">52 </w:t>
            </w:r>
          </w:p>
        </w:tc>
        <w:tc>
          <w:tcPr>
            <w:tcW w:w="1437" w:type="dxa"/>
            <w:tcBorders/>
            <w:vAlign w:val="center"/>
          </w:tcPr>
          <w:p>
            <w:pPr>
              <w:pStyle w:val="TableContents"/>
              <w:bidi w:val="0"/>
              <w:spacing w:before="0" w:after="283"/>
              <w:jc w:val="left"/>
              <w:rPr/>
            </w:pPr>
            <w:r>
              <w:rPr/>
              <w:t xml:space="preserve">67.4 </w:t>
            </w:r>
          </w:p>
        </w:tc>
      </w:tr>
      <w:tr>
        <w:trPr/>
        <w:tc>
          <w:tcPr>
            <w:tcW w:w="1632" w:type="dxa"/>
            <w:tcBorders/>
            <w:vAlign w:val="center"/>
          </w:tcPr>
          <w:p>
            <w:pPr>
              <w:pStyle w:val="TableContents"/>
              <w:bidi w:val="0"/>
              <w:spacing w:before="0" w:after="283"/>
              <w:jc w:val="left"/>
              <w:rPr/>
            </w:pPr>
            <w:r>
              <w:rPr/>
              <w:t xml:space="preserve">Slovakia </w:t>
            </w:r>
          </w:p>
        </w:tc>
        <w:tc>
          <w:tcPr>
            <w:tcW w:w="690" w:type="dxa"/>
            <w:tcBorders/>
            <w:vAlign w:val="center"/>
          </w:tcPr>
          <w:p>
            <w:pPr>
              <w:pStyle w:val="TableContents"/>
              <w:bidi w:val="0"/>
              <w:spacing w:before="0" w:after="283"/>
              <w:jc w:val="left"/>
              <w:rPr/>
            </w:pPr>
            <w:r>
              <w:rPr/>
              <w:t xml:space="preserve">46 </w:t>
            </w:r>
          </w:p>
        </w:tc>
        <w:tc>
          <w:tcPr>
            <w:tcW w:w="1328" w:type="dxa"/>
            <w:tcBorders/>
            <w:vAlign w:val="center"/>
          </w:tcPr>
          <w:p>
            <w:pPr>
              <w:pStyle w:val="TableContents"/>
              <w:bidi w:val="0"/>
              <w:spacing w:before="0" w:after="283"/>
              <w:jc w:val="left"/>
              <w:rPr/>
            </w:pPr>
            <w:r>
              <w:rPr/>
              <w:t xml:space="preserve">76.7 </w:t>
            </w:r>
          </w:p>
        </w:tc>
        <w:tc>
          <w:tcPr>
            <w:tcW w:w="879" w:type="dxa"/>
            <w:tcBorders/>
            <w:vAlign w:val="center"/>
          </w:tcPr>
          <w:p>
            <w:pPr>
              <w:pStyle w:val="TableContents"/>
              <w:bidi w:val="0"/>
              <w:spacing w:before="0" w:after="283"/>
              <w:jc w:val="left"/>
              <w:rPr/>
            </w:pPr>
            <w:r>
              <w:rPr/>
              <w:t xml:space="preserve">41 </w:t>
            </w:r>
          </w:p>
        </w:tc>
        <w:tc>
          <w:tcPr>
            <w:tcW w:w="1307" w:type="dxa"/>
            <w:tcBorders/>
            <w:vAlign w:val="center"/>
          </w:tcPr>
          <w:p>
            <w:pPr>
              <w:pStyle w:val="TableContents"/>
              <w:bidi w:val="0"/>
              <w:spacing w:before="0" w:after="283"/>
              <w:jc w:val="left"/>
              <w:rPr/>
            </w:pPr>
            <w:r>
              <w:rPr/>
              <w:t xml:space="preserve">80.2 </w:t>
            </w:r>
          </w:p>
        </w:tc>
        <w:tc>
          <w:tcPr>
            <w:tcW w:w="654" w:type="dxa"/>
            <w:tcBorders/>
            <w:vAlign w:val="center"/>
          </w:tcPr>
          <w:p>
            <w:pPr>
              <w:pStyle w:val="TableContents"/>
              <w:bidi w:val="0"/>
              <w:spacing w:before="0" w:after="283"/>
              <w:jc w:val="left"/>
              <w:rPr/>
            </w:pPr>
            <w:r>
              <w:rPr/>
              <w:t xml:space="preserve">62 </w:t>
            </w:r>
          </w:p>
        </w:tc>
        <w:tc>
          <w:tcPr>
            <w:tcW w:w="1293" w:type="dxa"/>
            <w:tcBorders/>
            <w:vAlign w:val="center"/>
          </w:tcPr>
          <w:p>
            <w:pPr>
              <w:pStyle w:val="TableContents"/>
              <w:bidi w:val="0"/>
              <w:spacing w:before="0" w:after="283"/>
              <w:jc w:val="left"/>
              <w:rPr/>
            </w:pPr>
            <w:r>
              <w:rPr/>
              <w:t xml:space="preserve">72.9 </w:t>
            </w:r>
          </w:p>
        </w:tc>
        <w:tc>
          <w:tcPr>
            <w:tcW w:w="985" w:type="dxa"/>
            <w:tcBorders/>
            <w:vAlign w:val="center"/>
          </w:tcPr>
          <w:p>
            <w:pPr>
              <w:pStyle w:val="TableContents"/>
              <w:bidi w:val="0"/>
              <w:spacing w:before="0" w:after="283"/>
              <w:jc w:val="left"/>
              <w:rPr/>
            </w:pPr>
            <w:r>
              <w:rPr/>
              <w:t xml:space="preserve">42 </w:t>
            </w:r>
          </w:p>
        </w:tc>
        <w:tc>
          <w:tcPr>
            <w:tcW w:w="1437" w:type="dxa"/>
            <w:tcBorders/>
            <w:vAlign w:val="center"/>
          </w:tcPr>
          <w:p>
            <w:pPr>
              <w:pStyle w:val="TableContents"/>
              <w:bidi w:val="0"/>
              <w:spacing w:before="0" w:after="283"/>
              <w:jc w:val="left"/>
              <w:rPr/>
            </w:pPr>
            <w:r>
              <w:rPr/>
              <w:t xml:space="preserve">68.1 </w:t>
            </w:r>
          </w:p>
        </w:tc>
      </w:tr>
      <w:tr>
        <w:trPr/>
        <w:tc>
          <w:tcPr>
            <w:tcW w:w="1632" w:type="dxa"/>
            <w:tcBorders/>
            <w:vAlign w:val="center"/>
          </w:tcPr>
          <w:p>
            <w:pPr>
              <w:pStyle w:val="TableContents"/>
              <w:bidi w:val="0"/>
              <w:spacing w:before="0" w:after="283"/>
              <w:jc w:val="left"/>
              <w:rPr/>
            </w:pPr>
            <w:r>
              <w:rPr/>
              <w:t xml:space="preserve">Oman </w:t>
            </w:r>
          </w:p>
        </w:tc>
        <w:tc>
          <w:tcPr>
            <w:tcW w:w="690" w:type="dxa"/>
            <w:tcBorders/>
            <w:vAlign w:val="center"/>
          </w:tcPr>
          <w:p>
            <w:pPr>
              <w:pStyle w:val="TableContents"/>
              <w:bidi w:val="0"/>
              <w:spacing w:before="0" w:after="283"/>
              <w:jc w:val="left"/>
              <w:rPr/>
            </w:pPr>
            <w:r>
              <w:rPr/>
              <w:t xml:space="preserve">48 </w:t>
            </w:r>
          </w:p>
        </w:tc>
        <w:tc>
          <w:tcPr>
            <w:tcW w:w="1328" w:type="dxa"/>
            <w:tcBorders/>
            <w:vAlign w:val="center"/>
          </w:tcPr>
          <w:p>
            <w:pPr>
              <w:pStyle w:val="TableContents"/>
              <w:bidi w:val="0"/>
              <w:spacing w:before="0" w:after="283"/>
              <w:jc w:val="left"/>
              <w:rPr/>
            </w:pPr>
            <w:r>
              <w:rPr/>
              <w:t xml:space="preserve">76.6 </w:t>
            </w:r>
          </w:p>
        </w:tc>
        <w:tc>
          <w:tcPr>
            <w:tcW w:w="879" w:type="dxa"/>
            <w:tcBorders/>
            <w:vAlign w:val="center"/>
          </w:tcPr>
          <w:p>
            <w:pPr>
              <w:pStyle w:val="TableContents"/>
              <w:bidi w:val="0"/>
              <w:spacing w:before="0" w:after="283"/>
              <w:jc w:val="left"/>
              <w:rPr/>
            </w:pPr>
            <w:r>
              <w:rPr/>
              <w:t xml:space="preserve">47 </w:t>
            </w:r>
          </w:p>
        </w:tc>
        <w:tc>
          <w:tcPr>
            <w:tcW w:w="1307" w:type="dxa"/>
            <w:tcBorders/>
            <w:vAlign w:val="center"/>
          </w:tcPr>
          <w:p>
            <w:pPr>
              <w:pStyle w:val="TableContents"/>
              <w:bidi w:val="0"/>
              <w:spacing w:before="0" w:after="283"/>
              <w:jc w:val="left"/>
              <w:rPr/>
            </w:pPr>
            <w:r>
              <w:rPr/>
              <w:t xml:space="preserve">79.2 </w:t>
            </w:r>
          </w:p>
        </w:tc>
        <w:tc>
          <w:tcPr>
            <w:tcW w:w="654" w:type="dxa"/>
            <w:tcBorders/>
            <w:vAlign w:val="center"/>
          </w:tcPr>
          <w:p>
            <w:pPr>
              <w:pStyle w:val="TableContents"/>
              <w:bidi w:val="0"/>
              <w:spacing w:before="0" w:after="283"/>
              <w:jc w:val="left"/>
              <w:rPr/>
            </w:pPr>
            <w:r>
              <w:rPr/>
              <w:t xml:space="preserve">40 </w:t>
            </w:r>
          </w:p>
        </w:tc>
        <w:tc>
          <w:tcPr>
            <w:tcW w:w="1293" w:type="dxa"/>
            <w:tcBorders/>
            <w:vAlign w:val="center"/>
          </w:tcPr>
          <w:p>
            <w:pPr>
              <w:pStyle w:val="TableContents"/>
              <w:bidi w:val="0"/>
              <w:spacing w:before="0" w:after="283"/>
              <w:jc w:val="left"/>
              <w:rPr/>
            </w:pPr>
            <w:r>
              <w:rPr/>
              <w:t xml:space="preserve">75.0 </w:t>
            </w:r>
          </w:p>
        </w:tc>
        <w:tc>
          <w:tcPr>
            <w:tcW w:w="985" w:type="dxa"/>
            <w:tcBorders/>
            <w:vAlign w:val="center"/>
          </w:tcPr>
          <w:p>
            <w:pPr>
              <w:pStyle w:val="TableContents"/>
              <w:bidi w:val="0"/>
              <w:spacing w:before="0" w:after="283"/>
              <w:jc w:val="left"/>
              <w:rPr/>
            </w:pPr>
            <w:r>
              <w:rPr/>
              <w:t xml:space="preserve">63 </w:t>
            </w:r>
          </w:p>
        </w:tc>
        <w:tc>
          <w:tcPr>
            <w:tcW w:w="1437" w:type="dxa"/>
            <w:tcBorders/>
            <w:vAlign w:val="center"/>
          </w:tcPr>
          <w:p>
            <w:pPr>
              <w:pStyle w:val="TableContents"/>
              <w:bidi w:val="0"/>
              <w:spacing w:before="0" w:after="283"/>
              <w:jc w:val="left"/>
              <w:rPr/>
            </w:pPr>
            <w:r>
              <w:rPr/>
              <w:t xml:space="preserve">66.7 </w:t>
            </w:r>
          </w:p>
        </w:tc>
      </w:tr>
      <w:tr>
        <w:trPr/>
        <w:tc>
          <w:tcPr>
            <w:tcW w:w="1632" w:type="dxa"/>
            <w:tcBorders/>
            <w:vAlign w:val="center"/>
          </w:tcPr>
          <w:p>
            <w:pPr>
              <w:pStyle w:val="TableContents"/>
              <w:bidi w:val="0"/>
              <w:spacing w:before="0" w:after="283"/>
              <w:jc w:val="left"/>
              <w:rPr/>
            </w:pPr>
            <w:r>
              <w:rPr/>
              <w:t xml:space="preserve">Antigua ja Barbuda </w:t>
            </w:r>
          </w:p>
        </w:tc>
        <w:tc>
          <w:tcPr>
            <w:tcW w:w="690" w:type="dxa"/>
            <w:tcBorders/>
            <w:vAlign w:val="center"/>
          </w:tcPr>
          <w:p>
            <w:pPr>
              <w:pStyle w:val="TableContents"/>
              <w:bidi w:val="0"/>
              <w:spacing w:before="0" w:after="283"/>
              <w:jc w:val="left"/>
              <w:rPr/>
            </w:pPr>
            <w:r>
              <w:rPr/>
              <w:t xml:space="preserve">49 </w:t>
            </w:r>
          </w:p>
        </w:tc>
        <w:tc>
          <w:tcPr>
            <w:tcW w:w="1328" w:type="dxa"/>
            <w:tcBorders/>
            <w:vAlign w:val="center"/>
          </w:tcPr>
          <w:p>
            <w:pPr>
              <w:pStyle w:val="TableContents"/>
              <w:bidi w:val="0"/>
              <w:spacing w:before="0" w:after="283"/>
              <w:jc w:val="left"/>
              <w:rPr/>
            </w:pPr>
            <w:r>
              <w:rPr/>
              <w:t xml:space="preserve">76.4 </w:t>
            </w:r>
          </w:p>
        </w:tc>
        <w:tc>
          <w:tcPr>
            <w:tcW w:w="879" w:type="dxa"/>
            <w:tcBorders/>
            <w:vAlign w:val="center"/>
          </w:tcPr>
          <w:p>
            <w:pPr>
              <w:pStyle w:val="TableContents"/>
              <w:bidi w:val="0"/>
              <w:spacing w:before="0" w:after="283"/>
              <w:jc w:val="left"/>
              <w:rPr/>
            </w:pPr>
            <w:r>
              <w:rPr/>
              <w:t xml:space="preserve">57 </w:t>
            </w:r>
          </w:p>
        </w:tc>
        <w:tc>
          <w:tcPr>
            <w:tcW w:w="1307" w:type="dxa"/>
            <w:tcBorders/>
            <w:vAlign w:val="center"/>
          </w:tcPr>
          <w:p>
            <w:pPr>
              <w:pStyle w:val="TableContents"/>
              <w:bidi w:val="0"/>
              <w:spacing w:before="0" w:after="283"/>
              <w:jc w:val="left"/>
              <w:rPr/>
            </w:pPr>
            <w:r>
              <w:rPr/>
              <w:t xml:space="preserve">78.6 </w:t>
            </w:r>
          </w:p>
        </w:tc>
        <w:tc>
          <w:tcPr>
            <w:tcW w:w="654" w:type="dxa"/>
            <w:tcBorders/>
            <w:vAlign w:val="center"/>
          </w:tcPr>
          <w:p>
            <w:pPr>
              <w:pStyle w:val="TableContents"/>
              <w:bidi w:val="0"/>
              <w:spacing w:before="0" w:after="283"/>
              <w:jc w:val="left"/>
              <w:rPr/>
            </w:pPr>
            <w:r>
              <w:rPr/>
              <w:t xml:space="preserve">46 </w:t>
            </w:r>
          </w:p>
        </w:tc>
        <w:tc>
          <w:tcPr>
            <w:tcW w:w="1293" w:type="dxa"/>
            <w:tcBorders/>
            <w:vAlign w:val="center"/>
          </w:tcPr>
          <w:p>
            <w:pPr>
              <w:pStyle w:val="TableContents"/>
              <w:bidi w:val="0"/>
              <w:spacing w:before="0" w:after="283"/>
              <w:jc w:val="left"/>
              <w:rPr/>
            </w:pPr>
            <w:r>
              <w:rPr/>
              <w:t xml:space="preserve">74.1 </w:t>
            </w:r>
          </w:p>
        </w:tc>
        <w:tc>
          <w:tcPr>
            <w:tcW w:w="985" w:type="dxa"/>
            <w:tcBorders/>
            <w:vAlign w:val="center"/>
          </w:tcPr>
          <w:p>
            <w:pPr>
              <w:pStyle w:val="TableContents"/>
              <w:bidi w:val="0"/>
              <w:spacing w:before="0" w:after="283"/>
              <w:jc w:val="left"/>
              <w:rPr/>
            </w:pPr>
            <w:r>
              <w:rPr/>
              <w:t xml:space="preserve">50 </w:t>
            </w:r>
          </w:p>
        </w:tc>
        <w:tc>
          <w:tcPr>
            <w:tcW w:w="1437" w:type="dxa"/>
            <w:tcBorders/>
            <w:vAlign w:val="center"/>
          </w:tcPr>
          <w:p>
            <w:pPr>
              <w:pStyle w:val="TableContents"/>
              <w:bidi w:val="0"/>
              <w:spacing w:before="0" w:after="283"/>
              <w:jc w:val="left"/>
              <w:rPr/>
            </w:pPr>
            <w:r>
              <w:rPr/>
              <w:t xml:space="preserve">67.5 </w:t>
            </w:r>
          </w:p>
        </w:tc>
      </w:tr>
      <w:tr>
        <w:trPr/>
        <w:tc>
          <w:tcPr>
            <w:tcW w:w="1632" w:type="dxa"/>
            <w:tcBorders/>
            <w:vAlign w:val="center"/>
          </w:tcPr>
          <w:p>
            <w:pPr>
              <w:pStyle w:val="TableContents"/>
              <w:bidi w:val="0"/>
              <w:spacing w:before="0" w:after="283"/>
              <w:jc w:val="left"/>
              <w:rPr/>
            </w:pPr>
            <w:r>
              <w:rPr/>
              <w:t xml:space="preserve">Argentiina </w:t>
            </w:r>
          </w:p>
        </w:tc>
        <w:tc>
          <w:tcPr>
            <w:tcW w:w="690" w:type="dxa"/>
            <w:tcBorders/>
            <w:vAlign w:val="center"/>
          </w:tcPr>
          <w:p>
            <w:pPr>
              <w:pStyle w:val="TableContents"/>
              <w:bidi w:val="0"/>
              <w:spacing w:before="0" w:after="283"/>
              <w:jc w:val="left"/>
              <w:rPr/>
            </w:pPr>
            <w:r>
              <w:rPr/>
              <w:t xml:space="preserve">50 </w:t>
            </w:r>
          </w:p>
        </w:tc>
        <w:tc>
          <w:tcPr>
            <w:tcW w:w="1328" w:type="dxa"/>
            <w:tcBorders/>
            <w:vAlign w:val="center"/>
          </w:tcPr>
          <w:p>
            <w:pPr>
              <w:pStyle w:val="TableContents"/>
              <w:bidi w:val="0"/>
              <w:spacing w:before="0" w:after="283"/>
              <w:jc w:val="left"/>
              <w:rPr/>
            </w:pPr>
            <w:r>
              <w:rPr/>
              <w:t xml:space="preserve">76.3 </w:t>
            </w:r>
          </w:p>
        </w:tc>
        <w:tc>
          <w:tcPr>
            <w:tcW w:w="879" w:type="dxa"/>
            <w:tcBorders/>
            <w:vAlign w:val="center"/>
          </w:tcPr>
          <w:p>
            <w:pPr>
              <w:pStyle w:val="TableContents"/>
              <w:bidi w:val="0"/>
              <w:spacing w:before="0" w:after="283"/>
              <w:jc w:val="left"/>
              <w:rPr/>
            </w:pPr>
            <w:r>
              <w:rPr/>
              <w:t xml:space="preserve">44 </w:t>
            </w:r>
          </w:p>
        </w:tc>
        <w:tc>
          <w:tcPr>
            <w:tcW w:w="1307" w:type="dxa"/>
            <w:tcBorders/>
            <w:vAlign w:val="center"/>
          </w:tcPr>
          <w:p>
            <w:pPr>
              <w:pStyle w:val="TableContents"/>
              <w:bidi w:val="0"/>
              <w:spacing w:before="0" w:after="283"/>
              <w:jc w:val="left"/>
              <w:rPr/>
            </w:pPr>
            <w:r>
              <w:rPr/>
              <w:t xml:space="preserve">79.9 </w:t>
            </w:r>
          </w:p>
        </w:tc>
        <w:tc>
          <w:tcPr>
            <w:tcW w:w="654" w:type="dxa"/>
            <w:tcBorders/>
            <w:vAlign w:val="center"/>
          </w:tcPr>
          <w:p>
            <w:pPr>
              <w:pStyle w:val="TableContents"/>
              <w:bidi w:val="0"/>
              <w:spacing w:before="0" w:after="283"/>
              <w:jc w:val="left"/>
              <w:rPr/>
            </w:pPr>
            <w:r>
              <w:rPr/>
              <w:t xml:space="preserve">65 </w:t>
            </w:r>
          </w:p>
        </w:tc>
        <w:tc>
          <w:tcPr>
            <w:tcW w:w="1293" w:type="dxa"/>
            <w:tcBorders/>
            <w:vAlign w:val="center"/>
          </w:tcPr>
          <w:p>
            <w:pPr>
              <w:pStyle w:val="TableContents"/>
              <w:bidi w:val="0"/>
              <w:spacing w:before="0" w:after="283"/>
              <w:jc w:val="left"/>
              <w:rPr/>
            </w:pPr>
            <w:r>
              <w:rPr/>
              <w:t xml:space="preserve">72.7 </w:t>
            </w:r>
          </w:p>
        </w:tc>
        <w:tc>
          <w:tcPr>
            <w:tcW w:w="985" w:type="dxa"/>
            <w:tcBorders/>
            <w:vAlign w:val="center"/>
          </w:tcPr>
          <w:p>
            <w:pPr>
              <w:pStyle w:val="TableContents"/>
              <w:bidi w:val="0"/>
              <w:spacing w:before="0" w:after="283"/>
              <w:jc w:val="left"/>
              <w:rPr/>
            </w:pPr>
            <w:r>
              <w:rPr/>
              <w:t xml:space="preserve">49 </w:t>
            </w:r>
          </w:p>
        </w:tc>
        <w:tc>
          <w:tcPr>
            <w:tcW w:w="1437" w:type="dxa"/>
            <w:tcBorders/>
            <w:vAlign w:val="center"/>
          </w:tcPr>
          <w:p>
            <w:pPr>
              <w:pStyle w:val="TableContents"/>
              <w:bidi w:val="0"/>
              <w:spacing w:before="0" w:after="283"/>
              <w:jc w:val="left"/>
              <w:rPr/>
            </w:pPr>
            <w:r>
              <w:rPr/>
              <w:t xml:space="preserve">67.6 </w:t>
            </w:r>
          </w:p>
        </w:tc>
      </w:tr>
      <w:tr>
        <w:trPr/>
        <w:tc>
          <w:tcPr>
            <w:tcW w:w="1632" w:type="dxa"/>
            <w:tcBorders/>
            <w:vAlign w:val="center"/>
          </w:tcPr>
          <w:p>
            <w:pPr>
              <w:pStyle w:val="TableContents"/>
              <w:bidi w:val="0"/>
              <w:spacing w:before="0" w:after="283"/>
              <w:jc w:val="left"/>
              <w:rPr/>
            </w:pPr>
            <w:r>
              <w:rPr/>
              <w:t xml:space="preserve">Jamaika </w:t>
            </w:r>
          </w:p>
        </w:tc>
        <w:tc>
          <w:tcPr>
            <w:tcW w:w="690" w:type="dxa"/>
            <w:tcBorders/>
            <w:vAlign w:val="center"/>
          </w:tcPr>
          <w:p>
            <w:pPr>
              <w:pStyle w:val="TableContents"/>
              <w:bidi w:val="0"/>
              <w:spacing w:before="0" w:after="283"/>
              <w:jc w:val="left"/>
              <w:rPr/>
            </w:pPr>
            <w:r>
              <w:rPr/>
              <w:t xml:space="preserve">51 </w:t>
            </w:r>
          </w:p>
        </w:tc>
        <w:tc>
          <w:tcPr>
            <w:tcW w:w="1328" w:type="dxa"/>
            <w:tcBorders/>
            <w:vAlign w:val="center"/>
          </w:tcPr>
          <w:p>
            <w:pPr>
              <w:pStyle w:val="TableContents"/>
              <w:bidi w:val="0"/>
              <w:spacing w:before="0" w:after="283"/>
              <w:jc w:val="left"/>
              <w:rPr/>
            </w:pPr>
            <w:r>
              <w:rPr/>
              <w:t xml:space="preserve">76.2 </w:t>
            </w:r>
          </w:p>
        </w:tc>
        <w:tc>
          <w:tcPr>
            <w:tcW w:w="879" w:type="dxa"/>
            <w:tcBorders/>
            <w:vAlign w:val="center"/>
          </w:tcPr>
          <w:p>
            <w:pPr>
              <w:pStyle w:val="TableContents"/>
              <w:bidi w:val="0"/>
              <w:spacing w:before="0" w:after="283"/>
              <w:jc w:val="left"/>
              <w:rPr/>
            </w:pPr>
            <w:r>
              <w:rPr/>
              <w:t xml:space="preserve">57 </w:t>
            </w:r>
          </w:p>
        </w:tc>
        <w:tc>
          <w:tcPr>
            <w:tcW w:w="1307" w:type="dxa"/>
            <w:tcBorders/>
            <w:vAlign w:val="center"/>
          </w:tcPr>
          <w:p>
            <w:pPr>
              <w:pStyle w:val="TableContents"/>
              <w:bidi w:val="0"/>
              <w:spacing w:before="0" w:after="283"/>
              <w:jc w:val="left"/>
              <w:rPr/>
            </w:pPr>
            <w:r>
              <w:rPr/>
              <w:t xml:space="preserve">78.6 </w:t>
            </w:r>
          </w:p>
        </w:tc>
        <w:tc>
          <w:tcPr>
            <w:tcW w:w="654" w:type="dxa"/>
            <w:tcBorders/>
            <w:vAlign w:val="center"/>
          </w:tcPr>
          <w:p>
            <w:pPr>
              <w:pStyle w:val="TableContents"/>
              <w:bidi w:val="0"/>
              <w:spacing w:before="0" w:after="283"/>
              <w:jc w:val="left"/>
              <w:rPr/>
            </w:pPr>
            <w:r>
              <w:rPr/>
              <w:t xml:space="preserve">48 </w:t>
            </w:r>
          </w:p>
        </w:tc>
        <w:tc>
          <w:tcPr>
            <w:tcW w:w="1293" w:type="dxa"/>
            <w:tcBorders/>
            <w:vAlign w:val="center"/>
          </w:tcPr>
          <w:p>
            <w:pPr>
              <w:pStyle w:val="TableContents"/>
              <w:bidi w:val="0"/>
              <w:spacing w:before="0" w:after="283"/>
              <w:jc w:val="left"/>
              <w:rPr/>
            </w:pPr>
            <w:r>
              <w:rPr/>
              <w:t xml:space="preserve">73.9 </w:t>
            </w:r>
          </w:p>
        </w:tc>
        <w:tc>
          <w:tcPr>
            <w:tcW w:w="985" w:type="dxa"/>
            <w:tcBorders/>
            <w:vAlign w:val="center"/>
          </w:tcPr>
          <w:p>
            <w:pPr>
              <w:pStyle w:val="TableContents"/>
              <w:bidi w:val="0"/>
              <w:spacing w:before="0" w:after="283"/>
              <w:jc w:val="left"/>
              <w:rPr/>
            </w:pPr>
            <w:r>
              <w:rPr/>
              <w:t xml:space="preserve">58 </w:t>
            </w:r>
          </w:p>
        </w:tc>
        <w:tc>
          <w:tcPr>
            <w:tcW w:w="1437" w:type="dxa"/>
            <w:tcBorders/>
            <w:vAlign w:val="center"/>
          </w:tcPr>
          <w:p>
            <w:pPr>
              <w:pStyle w:val="TableContents"/>
              <w:bidi w:val="0"/>
              <w:spacing w:before="0" w:after="283"/>
              <w:jc w:val="left"/>
              <w:rPr/>
            </w:pPr>
            <w:r>
              <w:rPr/>
              <w:t xml:space="preserve">66.9 </w:t>
            </w:r>
          </w:p>
        </w:tc>
      </w:tr>
      <w:tr>
        <w:trPr/>
        <w:tc>
          <w:tcPr>
            <w:tcW w:w="1632" w:type="dxa"/>
            <w:tcBorders/>
            <w:vAlign w:val="center"/>
          </w:tcPr>
          <w:p>
            <w:pPr>
              <w:pStyle w:val="TableContents"/>
              <w:bidi w:val="0"/>
              <w:spacing w:before="0" w:after="283"/>
              <w:jc w:val="left"/>
              <w:rPr/>
            </w:pPr>
            <w:r>
              <w:rPr/>
              <w:t xml:space="preserve">Ecuador </w:t>
            </w:r>
          </w:p>
        </w:tc>
        <w:tc>
          <w:tcPr>
            <w:tcW w:w="690" w:type="dxa"/>
            <w:tcBorders/>
            <w:vAlign w:val="center"/>
          </w:tcPr>
          <w:p>
            <w:pPr>
              <w:pStyle w:val="TableContents"/>
              <w:bidi w:val="0"/>
              <w:spacing w:before="0" w:after="283"/>
              <w:jc w:val="left"/>
              <w:rPr/>
            </w:pPr>
            <w:r>
              <w:rPr/>
              <w:t xml:space="preserve">51 </w:t>
            </w:r>
          </w:p>
        </w:tc>
        <w:tc>
          <w:tcPr>
            <w:tcW w:w="1328" w:type="dxa"/>
            <w:tcBorders/>
            <w:vAlign w:val="center"/>
          </w:tcPr>
          <w:p>
            <w:pPr>
              <w:pStyle w:val="TableContents"/>
              <w:bidi w:val="0"/>
              <w:spacing w:before="0" w:after="283"/>
              <w:jc w:val="left"/>
              <w:rPr/>
            </w:pPr>
            <w:r>
              <w:rPr/>
              <w:t xml:space="preserve">76.2 </w:t>
            </w:r>
          </w:p>
        </w:tc>
        <w:tc>
          <w:tcPr>
            <w:tcW w:w="879" w:type="dxa"/>
            <w:tcBorders/>
            <w:vAlign w:val="center"/>
          </w:tcPr>
          <w:p>
            <w:pPr>
              <w:pStyle w:val="TableContents"/>
              <w:bidi w:val="0"/>
              <w:spacing w:before="0" w:after="283"/>
              <w:jc w:val="left"/>
              <w:rPr/>
            </w:pPr>
            <w:r>
              <w:rPr/>
              <w:t xml:space="preserve">53 </w:t>
            </w:r>
          </w:p>
        </w:tc>
        <w:tc>
          <w:tcPr>
            <w:tcW w:w="1307" w:type="dxa"/>
            <w:tcBorders/>
            <w:vAlign w:val="center"/>
          </w:tcPr>
          <w:p>
            <w:pPr>
              <w:pStyle w:val="TableContents"/>
              <w:bidi w:val="0"/>
              <w:spacing w:before="0" w:after="283"/>
              <w:jc w:val="left"/>
              <w:rPr/>
            </w:pPr>
            <w:r>
              <w:rPr/>
              <w:t xml:space="preserve">79.0 </w:t>
            </w:r>
          </w:p>
        </w:tc>
        <w:tc>
          <w:tcPr>
            <w:tcW w:w="654" w:type="dxa"/>
            <w:tcBorders/>
            <w:vAlign w:val="center"/>
          </w:tcPr>
          <w:p>
            <w:pPr>
              <w:pStyle w:val="TableContents"/>
              <w:bidi w:val="0"/>
              <w:spacing w:before="0" w:after="283"/>
              <w:jc w:val="left"/>
              <w:rPr/>
            </w:pPr>
            <w:r>
              <w:rPr/>
              <w:t xml:space="preserve">53 </w:t>
            </w:r>
          </w:p>
        </w:tc>
        <w:tc>
          <w:tcPr>
            <w:tcW w:w="1293" w:type="dxa"/>
            <w:tcBorders/>
            <w:vAlign w:val="center"/>
          </w:tcPr>
          <w:p>
            <w:pPr>
              <w:pStyle w:val="TableContents"/>
              <w:bidi w:val="0"/>
              <w:spacing w:before="0" w:after="283"/>
              <w:jc w:val="left"/>
              <w:rPr/>
            </w:pPr>
            <w:r>
              <w:rPr/>
              <w:t xml:space="preserve">73.5 </w:t>
            </w:r>
          </w:p>
        </w:tc>
        <w:tc>
          <w:tcPr>
            <w:tcW w:w="985" w:type="dxa"/>
            <w:tcBorders/>
            <w:vAlign w:val="center"/>
          </w:tcPr>
          <w:p>
            <w:pPr>
              <w:pStyle w:val="TableContents"/>
              <w:bidi w:val="0"/>
              <w:spacing w:before="0" w:after="283"/>
              <w:jc w:val="left"/>
              <w:rPr/>
            </w:pPr>
            <w:r>
              <w:rPr/>
              <w:t xml:space="preserve">55 </w:t>
            </w:r>
          </w:p>
        </w:tc>
        <w:tc>
          <w:tcPr>
            <w:tcW w:w="1437" w:type="dxa"/>
            <w:tcBorders/>
            <w:vAlign w:val="center"/>
          </w:tcPr>
          <w:p>
            <w:pPr>
              <w:pStyle w:val="TableContents"/>
              <w:bidi w:val="0"/>
              <w:spacing w:before="0" w:after="283"/>
              <w:jc w:val="left"/>
              <w:rPr/>
            </w:pPr>
            <w:r>
              <w:rPr/>
              <w:t xml:space="preserve">67.0 </w:t>
            </w:r>
          </w:p>
        </w:tc>
      </w:tr>
      <w:tr>
        <w:trPr/>
        <w:tc>
          <w:tcPr>
            <w:tcW w:w="1632" w:type="dxa"/>
            <w:tcBorders/>
            <w:vAlign w:val="center"/>
          </w:tcPr>
          <w:p>
            <w:pPr>
              <w:pStyle w:val="TableContents"/>
              <w:bidi w:val="0"/>
              <w:spacing w:before="0" w:after="283"/>
              <w:jc w:val="left"/>
              <w:rPr/>
            </w:pPr>
            <w:r>
              <w:rPr/>
              <w:t xml:space="preserve">Kiina </w:t>
            </w:r>
          </w:p>
        </w:tc>
        <w:tc>
          <w:tcPr>
            <w:tcW w:w="690" w:type="dxa"/>
            <w:tcBorders/>
            <w:vAlign w:val="center"/>
          </w:tcPr>
          <w:p>
            <w:pPr>
              <w:pStyle w:val="TableContents"/>
              <w:bidi w:val="0"/>
              <w:spacing w:before="0" w:after="283"/>
              <w:jc w:val="left"/>
              <w:rPr/>
            </w:pPr>
            <w:r>
              <w:rPr/>
              <w:t xml:space="preserve">53 </w:t>
            </w:r>
          </w:p>
        </w:tc>
        <w:tc>
          <w:tcPr>
            <w:tcW w:w="1328" w:type="dxa"/>
            <w:tcBorders/>
            <w:vAlign w:val="center"/>
          </w:tcPr>
          <w:p>
            <w:pPr>
              <w:pStyle w:val="TableContents"/>
              <w:bidi w:val="0"/>
              <w:spacing w:before="0" w:after="283"/>
              <w:jc w:val="left"/>
              <w:rPr/>
            </w:pPr>
            <w:r>
              <w:rPr/>
              <w:t xml:space="preserve">76.1 </w:t>
            </w:r>
          </w:p>
        </w:tc>
        <w:tc>
          <w:tcPr>
            <w:tcW w:w="879" w:type="dxa"/>
            <w:tcBorders/>
            <w:vAlign w:val="center"/>
          </w:tcPr>
          <w:p>
            <w:pPr>
              <w:pStyle w:val="TableContents"/>
              <w:bidi w:val="0"/>
              <w:spacing w:before="0" w:after="283"/>
              <w:jc w:val="left"/>
              <w:rPr/>
            </w:pPr>
            <w:r>
              <w:rPr/>
              <w:t xml:space="preserve">80 </w:t>
            </w:r>
          </w:p>
        </w:tc>
        <w:tc>
          <w:tcPr>
            <w:tcW w:w="1307" w:type="dxa"/>
            <w:tcBorders/>
            <w:vAlign w:val="center"/>
          </w:tcPr>
          <w:p>
            <w:pPr>
              <w:pStyle w:val="TableContents"/>
              <w:bidi w:val="0"/>
              <w:spacing w:before="0" w:after="283"/>
              <w:jc w:val="left"/>
              <w:rPr/>
            </w:pPr>
            <w:r>
              <w:rPr/>
              <w:t xml:space="preserve">77.6 </w:t>
            </w:r>
          </w:p>
        </w:tc>
        <w:tc>
          <w:tcPr>
            <w:tcW w:w="654" w:type="dxa"/>
            <w:tcBorders/>
            <w:vAlign w:val="center"/>
          </w:tcPr>
          <w:p>
            <w:pPr>
              <w:pStyle w:val="TableContents"/>
              <w:bidi w:val="0"/>
              <w:spacing w:before="0" w:after="283"/>
              <w:jc w:val="left"/>
              <w:rPr/>
            </w:pPr>
            <w:r>
              <w:rPr/>
              <w:t xml:space="preserve">44 </w:t>
            </w:r>
          </w:p>
        </w:tc>
        <w:tc>
          <w:tcPr>
            <w:tcW w:w="1293" w:type="dxa"/>
            <w:tcBorders/>
            <w:vAlign w:val="center"/>
          </w:tcPr>
          <w:p>
            <w:pPr>
              <w:pStyle w:val="TableContents"/>
              <w:bidi w:val="0"/>
              <w:spacing w:before="0" w:after="283"/>
              <w:jc w:val="left"/>
              <w:rPr/>
            </w:pPr>
            <w:r>
              <w:rPr/>
              <w:t xml:space="preserve">74.6 </w:t>
            </w:r>
          </w:p>
        </w:tc>
        <w:tc>
          <w:tcPr>
            <w:tcW w:w="985" w:type="dxa"/>
            <w:tcBorders/>
            <w:vAlign w:val="center"/>
          </w:tcPr>
          <w:p>
            <w:pPr>
              <w:pStyle w:val="TableContents"/>
              <w:bidi w:val="0"/>
              <w:spacing w:before="0" w:after="283"/>
              <w:jc w:val="left"/>
              <w:rPr/>
            </w:pPr>
            <w:r>
              <w:rPr/>
              <w:t xml:space="preserve">41 </w:t>
            </w:r>
          </w:p>
        </w:tc>
        <w:tc>
          <w:tcPr>
            <w:tcW w:w="1437" w:type="dxa"/>
            <w:tcBorders/>
            <w:vAlign w:val="center"/>
          </w:tcPr>
          <w:p>
            <w:pPr>
              <w:pStyle w:val="TableContents"/>
              <w:bidi w:val="0"/>
              <w:spacing w:before="0" w:after="283"/>
              <w:jc w:val="left"/>
              <w:rPr/>
            </w:pPr>
            <w:r>
              <w:rPr/>
              <w:t xml:space="preserve">68.5 </w:t>
            </w:r>
          </w:p>
        </w:tc>
      </w:tr>
      <w:tr>
        <w:trPr/>
        <w:tc>
          <w:tcPr>
            <w:tcW w:w="1632" w:type="dxa"/>
            <w:tcBorders/>
            <w:vAlign w:val="center"/>
          </w:tcPr>
          <w:p>
            <w:pPr>
              <w:pStyle w:val="TableContents"/>
              <w:bidi w:val="0"/>
              <w:spacing w:before="0" w:after="283"/>
              <w:jc w:val="left"/>
              <w:rPr/>
            </w:pPr>
            <w:r>
              <w:rPr/>
              <w:t xml:space="preserve">Montenegro </w:t>
            </w:r>
          </w:p>
        </w:tc>
        <w:tc>
          <w:tcPr>
            <w:tcW w:w="690" w:type="dxa"/>
            <w:tcBorders/>
            <w:vAlign w:val="center"/>
          </w:tcPr>
          <w:p>
            <w:pPr>
              <w:pStyle w:val="TableContents"/>
              <w:bidi w:val="0"/>
              <w:spacing w:before="0" w:after="283"/>
              <w:jc w:val="left"/>
              <w:rPr/>
            </w:pPr>
            <w:r>
              <w:rPr/>
              <w:t xml:space="preserve">53 </w:t>
            </w:r>
          </w:p>
        </w:tc>
        <w:tc>
          <w:tcPr>
            <w:tcW w:w="1328" w:type="dxa"/>
            <w:tcBorders/>
            <w:vAlign w:val="center"/>
          </w:tcPr>
          <w:p>
            <w:pPr>
              <w:pStyle w:val="TableContents"/>
              <w:bidi w:val="0"/>
              <w:spacing w:before="0" w:after="283"/>
              <w:jc w:val="left"/>
              <w:rPr/>
            </w:pPr>
            <w:r>
              <w:rPr/>
              <w:t xml:space="preserve">76.1 </w:t>
            </w:r>
          </w:p>
        </w:tc>
        <w:tc>
          <w:tcPr>
            <w:tcW w:w="879" w:type="dxa"/>
            <w:tcBorders/>
            <w:vAlign w:val="center"/>
          </w:tcPr>
          <w:p>
            <w:pPr>
              <w:pStyle w:val="TableContents"/>
              <w:bidi w:val="0"/>
              <w:spacing w:before="0" w:after="283"/>
              <w:jc w:val="left"/>
              <w:rPr/>
            </w:pPr>
            <w:r>
              <w:rPr/>
              <w:t xml:space="preserve">65 </w:t>
            </w:r>
          </w:p>
        </w:tc>
        <w:tc>
          <w:tcPr>
            <w:tcW w:w="1307" w:type="dxa"/>
            <w:tcBorders/>
            <w:vAlign w:val="center"/>
          </w:tcPr>
          <w:p>
            <w:pPr>
              <w:pStyle w:val="TableContents"/>
              <w:bidi w:val="0"/>
              <w:spacing w:before="0" w:after="283"/>
              <w:jc w:val="left"/>
              <w:rPr/>
            </w:pPr>
            <w:r>
              <w:rPr/>
              <w:t xml:space="preserve">78.1 </w:t>
            </w:r>
          </w:p>
        </w:tc>
        <w:tc>
          <w:tcPr>
            <w:tcW w:w="654" w:type="dxa"/>
            <w:tcBorders/>
            <w:vAlign w:val="center"/>
          </w:tcPr>
          <w:p>
            <w:pPr>
              <w:pStyle w:val="TableContents"/>
              <w:bidi w:val="0"/>
              <w:spacing w:before="0" w:after="283"/>
              <w:jc w:val="left"/>
              <w:rPr/>
            </w:pPr>
            <w:r>
              <w:rPr/>
              <w:t xml:space="preserve">46 </w:t>
            </w:r>
          </w:p>
        </w:tc>
        <w:tc>
          <w:tcPr>
            <w:tcW w:w="1293" w:type="dxa"/>
            <w:tcBorders/>
            <w:vAlign w:val="center"/>
          </w:tcPr>
          <w:p>
            <w:pPr>
              <w:pStyle w:val="TableContents"/>
              <w:bidi w:val="0"/>
              <w:spacing w:before="0" w:after="283"/>
              <w:jc w:val="left"/>
              <w:rPr/>
            </w:pPr>
            <w:r>
              <w:rPr/>
              <w:t xml:space="preserve">74.1 </w:t>
            </w:r>
          </w:p>
        </w:tc>
        <w:tc>
          <w:tcPr>
            <w:tcW w:w="985" w:type="dxa"/>
            <w:tcBorders/>
            <w:vAlign w:val="center"/>
          </w:tcPr>
          <w:p>
            <w:pPr>
              <w:pStyle w:val="TableContents"/>
              <w:bidi w:val="0"/>
              <w:spacing w:before="0" w:after="283"/>
              <w:jc w:val="left"/>
              <w:rPr/>
            </w:pPr>
            <w:r>
              <w:rPr/>
              <w:t xml:space="preserve">44 </w:t>
            </w:r>
          </w:p>
        </w:tc>
        <w:tc>
          <w:tcPr>
            <w:tcW w:w="1437" w:type="dxa"/>
            <w:tcBorders/>
            <w:vAlign w:val="center"/>
          </w:tcPr>
          <w:p>
            <w:pPr>
              <w:pStyle w:val="TableContents"/>
              <w:bidi w:val="0"/>
              <w:spacing w:before="0" w:after="283"/>
              <w:jc w:val="left"/>
              <w:rPr/>
            </w:pPr>
            <w:r>
              <w:rPr/>
              <w:t xml:space="preserve">67.9 </w:t>
            </w:r>
          </w:p>
        </w:tc>
      </w:tr>
      <w:tr>
        <w:trPr/>
        <w:tc>
          <w:tcPr>
            <w:tcW w:w="1632" w:type="dxa"/>
            <w:tcBorders/>
            <w:vAlign w:val="center"/>
          </w:tcPr>
          <w:p>
            <w:pPr>
              <w:pStyle w:val="TableContents"/>
              <w:bidi w:val="0"/>
              <w:spacing w:before="0" w:after="283"/>
              <w:jc w:val="left"/>
              <w:rPr/>
            </w:pPr>
            <w:r>
              <w:rPr/>
              <w:t xml:space="preserve">Bahama </w:t>
            </w:r>
          </w:p>
        </w:tc>
        <w:tc>
          <w:tcPr>
            <w:tcW w:w="690" w:type="dxa"/>
            <w:tcBorders/>
            <w:vAlign w:val="center"/>
          </w:tcPr>
          <w:p>
            <w:pPr>
              <w:pStyle w:val="TableContents"/>
              <w:bidi w:val="0"/>
              <w:spacing w:before="0" w:after="283"/>
              <w:jc w:val="left"/>
              <w:rPr/>
            </w:pPr>
            <w:r>
              <w:rPr/>
              <w:t xml:space="preserve">53 </w:t>
            </w:r>
          </w:p>
        </w:tc>
        <w:tc>
          <w:tcPr>
            <w:tcW w:w="1328" w:type="dxa"/>
            <w:tcBorders/>
            <w:vAlign w:val="center"/>
          </w:tcPr>
          <w:p>
            <w:pPr>
              <w:pStyle w:val="TableContents"/>
              <w:bidi w:val="0"/>
              <w:spacing w:before="0" w:after="283"/>
              <w:jc w:val="left"/>
              <w:rPr/>
            </w:pPr>
            <w:r>
              <w:rPr/>
              <w:t xml:space="preserve">76.1 </w:t>
            </w:r>
          </w:p>
        </w:tc>
        <w:tc>
          <w:tcPr>
            <w:tcW w:w="879" w:type="dxa"/>
            <w:tcBorders/>
            <w:vAlign w:val="center"/>
          </w:tcPr>
          <w:p>
            <w:pPr>
              <w:pStyle w:val="TableContents"/>
              <w:bidi w:val="0"/>
              <w:spacing w:before="0" w:after="283"/>
              <w:jc w:val="left"/>
              <w:rPr/>
            </w:pPr>
            <w:r>
              <w:rPr/>
              <w:t xml:space="preserve">50 </w:t>
            </w:r>
          </w:p>
        </w:tc>
        <w:tc>
          <w:tcPr>
            <w:tcW w:w="1307" w:type="dxa"/>
            <w:tcBorders/>
            <w:vAlign w:val="center"/>
          </w:tcPr>
          <w:p>
            <w:pPr>
              <w:pStyle w:val="TableContents"/>
              <w:bidi w:val="0"/>
              <w:spacing w:before="0" w:after="283"/>
              <w:jc w:val="left"/>
              <w:rPr/>
            </w:pPr>
            <w:r>
              <w:rPr/>
              <w:t xml:space="preserve">79.1 </w:t>
            </w:r>
          </w:p>
        </w:tc>
        <w:tc>
          <w:tcPr>
            <w:tcW w:w="654" w:type="dxa"/>
            <w:tcBorders/>
            <w:vAlign w:val="center"/>
          </w:tcPr>
          <w:p>
            <w:pPr>
              <w:pStyle w:val="TableContents"/>
              <w:bidi w:val="0"/>
              <w:spacing w:before="0" w:after="283"/>
              <w:jc w:val="left"/>
              <w:rPr/>
            </w:pPr>
            <w:r>
              <w:rPr/>
              <w:t xml:space="preserve">62 </w:t>
            </w:r>
          </w:p>
        </w:tc>
        <w:tc>
          <w:tcPr>
            <w:tcW w:w="1293" w:type="dxa"/>
            <w:tcBorders/>
            <w:vAlign w:val="center"/>
          </w:tcPr>
          <w:p>
            <w:pPr>
              <w:pStyle w:val="TableContents"/>
              <w:bidi w:val="0"/>
              <w:spacing w:before="0" w:after="283"/>
              <w:jc w:val="left"/>
              <w:rPr/>
            </w:pPr>
            <w:r>
              <w:rPr/>
              <w:t xml:space="preserve">72.9 </w:t>
            </w:r>
          </w:p>
        </w:tc>
        <w:tc>
          <w:tcPr>
            <w:tcW w:w="985" w:type="dxa"/>
            <w:tcBorders/>
            <w:vAlign w:val="center"/>
          </w:tcPr>
          <w:p>
            <w:pPr>
              <w:pStyle w:val="TableContents"/>
              <w:bidi w:val="0"/>
              <w:spacing w:before="0" w:after="283"/>
              <w:jc w:val="left"/>
              <w:rPr/>
            </w:pPr>
            <w:r>
              <w:rPr/>
              <w:t xml:space="preserve">65 </w:t>
            </w:r>
          </w:p>
        </w:tc>
        <w:tc>
          <w:tcPr>
            <w:tcW w:w="1437" w:type="dxa"/>
            <w:tcBorders/>
            <w:vAlign w:val="center"/>
          </w:tcPr>
          <w:p>
            <w:pPr>
              <w:pStyle w:val="TableContents"/>
              <w:bidi w:val="0"/>
              <w:spacing w:before="0" w:after="283"/>
              <w:jc w:val="left"/>
              <w:rPr/>
            </w:pPr>
            <w:r>
              <w:rPr/>
              <w:t xml:space="preserve">66.6 </w:t>
            </w:r>
          </w:p>
        </w:tc>
      </w:tr>
      <w:tr>
        <w:trPr/>
        <w:tc>
          <w:tcPr>
            <w:tcW w:w="1632" w:type="dxa"/>
            <w:tcBorders/>
            <w:vAlign w:val="center"/>
          </w:tcPr>
          <w:p>
            <w:pPr>
              <w:pStyle w:val="TableContents"/>
              <w:bidi w:val="0"/>
              <w:spacing w:before="0" w:after="283"/>
              <w:jc w:val="left"/>
              <w:rPr/>
            </w:pPr>
            <w:r>
              <w:rPr/>
              <w:t xml:space="preserve">Vietnam </w:t>
            </w:r>
          </w:p>
        </w:tc>
        <w:tc>
          <w:tcPr>
            <w:tcW w:w="690" w:type="dxa"/>
            <w:tcBorders/>
            <w:vAlign w:val="center"/>
          </w:tcPr>
          <w:p>
            <w:pPr>
              <w:pStyle w:val="TableContents"/>
              <w:bidi w:val="0"/>
              <w:spacing w:before="0" w:after="283"/>
              <w:jc w:val="left"/>
              <w:rPr/>
            </w:pPr>
            <w:r>
              <w:rPr/>
              <w:t xml:space="preserve">56 </w:t>
            </w:r>
          </w:p>
        </w:tc>
        <w:tc>
          <w:tcPr>
            <w:tcW w:w="1328" w:type="dxa"/>
            <w:tcBorders/>
            <w:vAlign w:val="center"/>
          </w:tcPr>
          <w:p>
            <w:pPr>
              <w:pStyle w:val="TableContents"/>
              <w:bidi w:val="0"/>
              <w:spacing w:before="0" w:after="283"/>
              <w:jc w:val="left"/>
              <w:rPr/>
            </w:pPr>
            <w:r>
              <w:rPr/>
              <w:t xml:space="preserve">76.0 </w:t>
            </w:r>
          </w:p>
        </w:tc>
        <w:tc>
          <w:tcPr>
            <w:tcW w:w="879" w:type="dxa"/>
            <w:tcBorders/>
            <w:vAlign w:val="center"/>
          </w:tcPr>
          <w:p>
            <w:pPr>
              <w:pStyle w:val="TableContents"/>
              <w:bidi w:val="0"/>
              <w:spacing w:before="0" w:after="283"/>
              <w:jc w:val="left"/>
              <w:rPr/>
            </w:pPr>
            <w:r>
              <w:rPr/>
              <w:t xml:space="preserve">38 </w:t>
            </w:r>
          </w:p>
        </w:tc>
        <w:tc>
          <w:tcPr>
            <w:tcW w:w="1307" w:type="dxa"/>
            <w:tcBorders/>
            <w:vAlign w:val="center"/>
          </w:tcPr>
          <w:p>
            <w:pPr>
              <w:pStyle w:val="TableContents"/>
              <w:bidi w:val="0"/>
              <w:spacing w:before="0" w:after="283"/>
              <w:jc w:val="left"/>
              <w:rPr/>
            </w:pPr>
            <w:r>
              <w:rPr/>
              <w:t xml:space="preserve">80.7 </w:t>
            </w:r>
          </w:p>
        </w:tc>
        <w:tc>
          <w:tcPr>
            <w:tcW w:w="654" w:type="dxa"/>
            <w:tcBorders/>
            <w:vAlign w:val="center"/>
          </w:tcPr>
          <w:p>
            <w:pPr>
              <w:pStyle w:val="TableContents"/>
              <w:bidi w:val="0"/>
              <w:spacing w:before="0" w:after="283"/>
              <w:jc w:val="left"/>
              <w:rPr/>
            </w:pPr>
            <w:r>
              <w:rPr/>
              <w:t xml:space="preserve">81 </w:t>
            </w:r>
          </w:p>
        </w:tc>
        <w:tc>
          <w:tcPr>
            <w:tcW w:w="1293" w:type="dxa"/>
            <w:tcBorders/>
            <w:vAlign w:val="center"/>
          </w:tcPr>
          <w:p>
            <w:pPr>
              <w:pStyle w:val="TableContents"/>
              <w:bidi w:val="0"/>
              <w:spacing w:before="0" w:after="283"/>
              <w:jc w:val="left"/>
              <w:rPr/>
            </w:pPr>
            <w:r>
              <w:rPr/>
              <w:t xml:space="preserve">71.3 </w:t>
            </w:r>
          </w:p>
        </w:tc>
        <w:tc>
          <w:tcPr>
            <w:tcW w:w="985" w:type="dxa"/>
            <w:tcBorders/>
            <w:vAlign w:val="center"/>
          </w:tcPr>
          <w:p>
            <w:pPr>
              <w:pStyle w:val="TableContents"/>
              <w:bidi w:val="0"/>
              <w:spacing w:before="0" w:after="283"/>
              <w:jc w:val="left"/>
              <w:rPr/>
            </w:pPr>
            <w:r>
              <w:rPr/>
              <w:t xml:space="preserve">65 </w:t>
            </w:r>
          </w:p>
        </w:tc>
        <w:tc>
          <w:tcPr>
            <w:tcW w:w="1437" w:type="dxa"/>
            <w:tcBorders/>
            <w:vAlign w:val="center"/>
          </w:tcPr>
          <w:p>
            <w:pPr>
              <w:pStyle w:val="TableContents"/>
              <w:bidi w:val="0"/>
              <w:spacing w:before="0" w:after="283"/>
              <w:jc w:val="left"/>
              <w:rPr/>
            </w:pPr>
            <w:r>
              <w:rPr/>
              <w:t xml:space="preserve">66.6 </w:t>
            </w:r>
          </w:p>
        </w:tc>
      </w:tr>
      <w:tr>
        <w:trPr/>
        <w:tc>
          <w:tcPr>
            <w:tcW w:w="1632" w:type="dxa"/>
            <w:tcBorders/>
            <w:vAlign w:val="center"/>
          </w:tcPr>
          <w:p>
            <w:pPr>
              <w:pStyle w:val="TableContents"/>
              <w:bidi w:val="0"/>
              <w:spacing w:before="0" w:after="283"/>
              <w:jc w:val="left"/>
              <w:rPr/>
            </w:pPr>
            <w:r>
              <w:rPr/>
              <w:t xml:space="preserve">Unkari </w:t>
            </w:r>
          </w:p>
        </w:tc>
        <w:tc>
          <w:tcPr>
            <w:tcW w:w="690" w:type="dxa"/>
            <w:tcBorders/>
            <w:vAlign w:val="center"/>
          </w:tcPr>
          <w:p>
            <w:pPr>
              <w:pStyle w:val="TableContents"/>
              <w:bidi w:val="0"/>
              <w:spacing w:before="0" w:after="283"/>
              <w:jc w:val="left"/>
              <w:rPr/>
            </w:pPr>
            <w:r>
              <w:rPr/>
              <w:t xml:space="preserve">57 </w:t>
            </w:r>
          </w:p>
        </w:tc>
        <w:tc>
          <w:tcPr>
            <w:tcW w:w="1328" w:type="dxa"/>
            <w:tcBorders/>
            <w:vAlign w:val="center"/>
          </w:tcPr>
          <w:p>
            <w:pPr>
              <w:pStyle w:val="TableContents"/>
              <w:bidi w:val="0"/>
              <w:spacing w:before="0" w:after="283"/>
              <w:jc w:val="left"/>
              <w:rPr/>
            </w:pPr>
            <w:r>
              <w:rPr/>
              <w:t xml:space="preserve">75.9 </w:t>
            </w:r>
          </w:p>
        </w:tc>
        <w:tc>
          <w:tcPr>
            <w:tcW w:w="879" w:type="dxa"/>
            <w:tcBorders/>
            <w:vAlign w:val="center"/>
          </w:tcPr>
          <w:p>
            <w:pPr>
              <w:pStyle w:val="TableContents"/>
              <w:bidi w:val="0"/>
              <w:spacing w:before="0" w:after="283"/>
              <w:jc w:val="left"/>
              <w:rPr/>
            </w:pPr>
            <w:r>
              <w:rPr/>
              <w:t xml:space="preserve">50 </w:t>
            </w:r>
          </w:p>
        </w:tc>
        <w:tc>
          <w:tcPr>
            <w:tcW w:w="1307" w:type="dxa"/>
            <w:tcBorders/>
            <w:vAlign w:val="center"/>
          </w:tcPr>
          <w:p>
            <w:pPr>
              <w:pStyle w:val="TableContents"/>
              <w:bidi w:val="0"/>
              <w:spacing w:before="0" w:after="283"/>
              <w:jc w:val="left"/>
              <w:rPr/>
            </w:pPr>
            <w:r>
              <w:rPr/>
              <w:t xml:space="preserve">79.1 </w:t>
            </w:r>
          </w:p>
        </w:tc>
        <w:tc>
          <w:tcPr>
            <w:tcW w:w="654" w:type="dxa"/>
            <w:tcBorders/>
            <w:vAlign w:val="center"/>
          </w:tcPr>
          <w:p>
            <w:pPr>
              <w:pStyle w:val="TableContents"/>
              <w:bidi w:val="0"/>
              <w:spacing w:before="0" w:after="283"/>
              <w:jc w:val="left"/>
              <w:rPr/>
            </w:pPr>
            <w:r>
              <w:rPr/>
              <w:t xml:space="preserve">71 </w:t>
            </w:r>
          </w:p>
        </w:tc>
        <w:tc>
          <w:tcPr>
            <w:tcW w:w="1293" w:type="dxa"/>
            <w:tcBorders/>
            <w:vAlign w:val="center"/>
          </w:tcPr>
          <w:p>
            <w:pPr>
              <w:pStyle w:val="TableContents"/>
              <w:bidi w:val="0"/>
              <w:spacing w:before="0" w:after="283"/>
              <w:jc w:val="left"/>
              <w:rPr/>
            </w:pPr>
            <w:r>
              <w:rPr/>
              <w:t xml:space="preserve">72.3 </w:t>
            </w:r>
          </w:p>
        </w:tc>
        <w:tc>
          <w:tcPr>
            <w:tcW w:w="985" w:type="dxa"/>
            <w:tcBorders/>
            <w:vAlign w:val="center"/>
          </w:tcPr>
          <w:p>
            <w:pPr>
              <w:pStyle w:val="TableContents"/>
              <w:bidi w:val="0"/>
              <w:spacing w:before="0" w:after="283"/>
              <w:jc w:val="left"/>
              <w:rPr/>
            </w:pPr>
            <w:r>
              <w:rPr/>
              <w:t xml:space="preserve">52 </w:t>
            </w:r>
          </w:p>
        </w:tc>
        <w:tc>
          <w:tcPr>
            <w:tcW w:w="1437" w:type="dxa"/>
            <w:tcBorders/>
            <w:vAlign w:val="center"/>
          </w:tcPr>
          <w:p>
            <w:pPr>
              <w:pStyle w:val="TableContents"/>
              <w:bidi w:val="0"/>
              <w:spacing w:before="0" w:after="283"/>
              <w:jc w:val="left"/>
              <w:rPr/>
            </w:pPr>
            <w:r>
              <w:rPr/>
              <w:t xml:space="preserve">67.4 </w:t>
            </w:r>
          </w:p>
        </w:tc>
      </w:tr>
      <w:tr>
        <w:trPr/>
        <w:tc>
          <w:tcPr>
            <w:tcW w:w="1632" w:type="dxa"/>
            <w:tcBorders/>
            <w:vAlign w:val="center"/>
          </w:tcPr>
          <w:p>
            <w:pPr>
              <w:pStyle w:val="TableContents"/>
              <w:bidi w:val="0"/>
              <w:spacing w:before="0" w:after="283"/>
              <w:jc w:val="left"/>
              <w:rPr/>
            </w:pPr>
            <w:r>
              <w:rPr/>
              <w:t xml:space="preserve">Turkki </w:t>
            </w:r>
          </w:p>
        </w:tc>
        <w:tc>
          <w:tcPr>
            <w:tcW w:w="690" w:type="dxa"/>
            <w:tcBorders/>
            <w:vAlign w:val="center"/>
          </w:tcPr>
          <w:p>
            <w:pPr>
              <w:pStyle w:val="TableContents"/>
              <w:bidi w:val="0"/>
              <w:spacing w:before="0" w:after="283"/>
              <w:jc w:val="left"/>
              <w:rPr/>
            </w:pPr>
            <w:r>
              <w:rPr/>
              <w:t xml:space="preserve">58 </w:t>
            </w:r>
          </w:p>
        </w:tc>
        <w:tc>
          <w:tcPr>
            <w:tcW w:w="1328" w:type="dxa"/>
            <w:tcBorders/>
            <w:vAlign w:val="center"/>
          </w:tcPr>
          <w:p>
            <w:pPr>
              <w:pStyle w:val="TableContents"/>
              <w:bidi w:val="0"/>
              <w:spacing w:before="0" w:after="283"/>
              <w:jc w:val="left"/>
              <w:rPr/>
            </w:pPr>
            <w:r>
              <w:rPr/>
              <w:t xml:space="preserve">75.8 </w:t>
            </w:r>
          </w:p>
        </w:tc>
        <w:tc>
          <w:tcPr>
            <w:tcW w:w="879" w:type="dxa"/>
            <w:tcBorders/>
            <w:vAlign w:val="center"/>
          </w:tcPr>
          <w:p>
            <w:pPr>
              <w:pStyle w:val="TableContents"/>
              <w:bidi w:val="0"/>
              <w:spacing w:before="0" w:after="283"/>
              <w:jc w:val="left"/>
              <w:rPr/>
            </w:pPr>
            <w:r>
              <w:rPr/>
              <w:t xml:space="preserve">54 </w:t>
            </w:r>
          </w:p>
        </w:tc>
        <w:tc>
          <w:tcPr>
            <w:tcW w:w="1307" w:type="dxa"/>
            <w:tcBorders/>
            <w:vAlign w:val="center"/>
          </w:tcPr>
          <w:p>
            <w:pPr>
              <w:pStyle w:val="TableContents"/>
              <w:bidi w:val="0"/>
              <w:spacing w:before="0" w:after="283"/>
              <w:jc w:val="left"/>
              <w:rPr/>
            </w:pPr>
            <w:r>
              <w:rPr/>
              <w:t xml:space="preserve">78.9 </w:t>
            </w:r>
          </w:p>
        </w:tc>
        <w:tc>
          <w:tcPr>
            <w:tcW w:w="654" w:type="dxa"/>
            <w:tcBorders/>
            <w:vAlign w:val="center"/>
          </w:tcPr>
          <w:p>
            <w:pPr>
              <w:pStyle w:val="TableContents"/>
              <w:bidi w:val="0"/>
              <w:spacing w:before="0" w:after="283"/>
              <w:jc w:val="left"/>
              <w:rPr/>
            </w:pPr>
            <w:r>
              <w:rPr/>
              <w:t xml:space="preserve">68 </w:t>
            </w:r>
          </w:p>
        </w:tc>
        <w:tc>
          <w:tcPr>
            <w:tcW w:w="1293" w:type="dxa"/>
            <w:tcBorders/>
            <w:vAlign w:val="center"/>
          </w:tcPr>
          <w:p>
            <w:pPr>
              <w:pStyle w:val="TableContents"/>
              <w:bidi w:val="0"/>
              <w:spacing w:before="0" w:after="283"/>
              <w:jc w:val="left"/>
              <w:rPr/>
            </w:pPr>
            <w:r>
              <w:rPr/>
              <w:t xml:space="preserve">72.6 </w:t>
            </w:r>
          </w:p>
        </w:tc>
        <w:tc>
          <w:tcPr>
            <w:tcW w:w="985" w:type="dxa"/>
            <w:tcBorders/>
            <w:vAlign w:val="center"/>
          </w:tcPr>
          <w:p>
            <w:pPr>
              <w:pStyle w:val="TableContents"/>
              <w:bidi w:val="0"/>
              <w:spacing w:before="0" w:after="283"/>
              <w:jc w:val="left"/>
              <w:rPr/>
            </w:pPr>
            <w:r>
              <w:rPr/>
              <w:t xml:space="preserve">73 </w:t>
            </w:r>
          </w:p>
        </w:tc>
        <w:tc>
          <w:tcPr>
            <w:tcW w:w="1437" w:type="dxa"/>
            <w:tcBorders/>
            <w:vAlign w:val="center"/>
          </w:tcPr>
          <w:p>
            <w:pPr>
              <w:pStyle w:val="TableContents"/>
              <w:bidi w:val="0"/>
              <w:spacing w:before="0" w:after="283"/>
              <w:jc w:val="left"/>
              <w:rPr/>
            </w:pPr>
            <w:r>
              <w:rPr/>
              <w:t xml:space="preserve">66.2 </w:t>
            </w:r>
          </w:p>
        </w:tc>
      </w:tr>
      <w:tr>
        <w:trPr/>
        <w:tc>
          <w:tcPr>
            <w:tcW w:w="1632" w:type="dxa"/>
            <w:tcBorders/>
            <w:vAlign w:val="center"/>
          </w:tcPr>
          <w:p>
            <w:pPr>
              <w:pStyle w:val="TableContents"/>
              <w:bidi w:val="0"/>
              <w:spacing w:before="0" w:after="283"/>
              <w:jc w:val="left"/>
              <w:rPr/>
            </w:pPr>
            <w:r>
              <w:rPr/>
              <w:t xml:space="preserve">Makedonia </w:t>
            </w:r>
          </w:p>
        </w:tc>
        <w:tc>
          <w:tcPr>
            <w:tcW w:w="690" w:type="dxa"/>
            <w:tcBorders/>
            <w:vAlign w:val="center"/>
          </w:tcPr>
          <w:p>
            <w:pPr>
              <w:pStyle w:val="TableContents"/>
              <w:bidi w:val="0"/>
              <w:spacing w:before="0" w:after="283"/>
              <w:jc w:val="left"/>
              <w:rPr/>
            </w:pPr>
            <w:r>
              <w:rPr/>
              <w:t xml:space="preserve">59 </w:t>
            </w:r>
          </w:p>
        </w:tc>
        <w:tc>
          <w:tcPr>
            <w:tcW w:w="1328" w:type="dxa"/>
            <w:tcBorders/>
            <w:vAlign w:val="center"/>
          </w:tcPr>
          <w:p>
            <w:pPr>
              <w:pStyle w:val="TableContents"/>
              <w:bidi w:val="0"/>
              <w:spacing w:before="0" w:after="283"/>
              <w:jc w:val="left"/>
              <w:rPr/>
            </w:pPr>
            <w:r>
              <w:rPr/>
              <w:t xml:space="preserve">75.7 </w:t>
            </w:r>
          </w:p>
        </w:tc>
        <w:tc>
          <w:tcPr>
            <w:tcW w:w="879" w:type="dxa"/>
            <w:tcBorders/>
            <w:vAlign w:val="center"/>
          </w:tcPr>
          <w:p>
            <w:pPr>
              <w:pStyle w:val="TableContents"/>
              <w:bidi w:val="0"/>
              <w:spacing w:before="0" w:after="283"/>
              <w:jc w:val="left"/>
              <w:rPr/>
            </w:pPr>
            <w:r>
              <w:rPr/>
              <w:t xml:space="preserve">76 </w:t>
            </w:r>
          </w:p>
        </w:tc>
        <w:tc>
          <w:tcPr>
            <w:tcW w:w="1307" w:type="dxa"/>
            <w:tcBorders/>
            <w:vAlign w:val="center"/>
          </w:tcPr>
          <w:p>
            <w:pPr>
              <w:pStyle w:val="TableContents"/>
              <w:bidi w:val="0"/>
              <w:spacing w:before="0" w:after="283"/>
              <w:jc w:val="left"/>
              <w:rPr/>
            </w:pPr>
            <w:r>
              <w:rPr/>
              <w:t xml:space="preserve">77.8 </w:t>
            </w:r>
          </w:p>
        </w:tc>
        <w:tc>
          <w:tcPr>
            <w:tcW w:w="654" w:type="dxa"/>
            <w:tcBorders/>
            <w:vAlign w:val="center"/>
          </w:tcPr>
          <w:p>
            <w:pPr>
              <w:pStyle w:val="TableContents"/>
              <w:bidi w:val="0"/>
              <w:spacing w:before="0" w:after="283"/>
              <w:jc w:val="left"/>
              <w:rPr/>
            </w:pPr>
            <w:r>
              <w:rPr/>
              <w:t xml:space="preserve">53 </w:t>
            </w:r>
          </w:p>
        </w:tc>
        <w:tc>
          <w:tcPr>
            <w:tcW w:w="1293" w:type="dxa"/>
            <w:tcBorders/>
            <w:vAlign w:val="center"/>
          </w:tcPr>
          <w:p>
            <w:pPr>
              <w:pStyle w:val="TableContents"/>
              <w:bidi w:val="0"/>
              <w:spacing w:before="0" w:after="283"/>
              <w:jc w:val="left"/>
              <w:rPr/>
            </w:pPr>
            <w:r>
              <w:rPr/>
              <w:t xml:space="preserve">73.5 </w:t>
            </w:r>
          </w:p>
        </w:tc>
        <w:tc>
          <w:tcPr>
            <w:tcW w:w="985" w:type="dxa"/>
            <w:tcBorders/>
            <w:vAlign w:val="center"/>
          </w:tcPr>
          <w:p>
            <w:pPr>
              <w:pStyle w:val="TableContents"/>
              <w:bidi w:val="0"/>
              <w:spacing w:before="0" w:after="283"/>
              <w:jc w:val="left"/>
              <w:rPr/>
            </w:pPr>
            <w:r>
              <w:rPr/>
              <w:t xml:space="preserve">50 </w:t>
            </w:r>
          </w:p>
        </w:tc>
        <w:tc>
          <w:tcPr>
            <w:tcW w:w="1437" w:type="dxa"/>
            <w:tcBorders/>
            <w:vAlign w:val="center"/>
          </w:tcPr>
          <w:p>
            <w:pPr>
              <w:pStyle w:val="TableContents"/>
              <w:bidi w:val="0"/>
              <w:spacing w:before="0" w:after="283"/>
              <w:jc w:val="left"/>
              <w:rPr/>
            </w:pPr>
            <w:r>
              <w:rPr/>
              <w:t xml:space="preserve">67.5 </w:t>
            </w:r>
          </w:p>
        </w:tc>
      </w:tr>
      <w:tr>
        <w:trPr/>
        <w:tc>
          <w:tcPr>
            <w:tcW w:w="1632" w:type="dxa"/>
            <w:tcBorders/>
            <w:vAlign w:val="center"/>
          </w:tcPr>
          <w:p>
            <w:pPr>
              <w:pStyle w:val="TableContents"/>
              <w:bidi w:val="0"/>
              <w:spacing w:before="0" w:after="283"/>
              <w:jc w:val="left"/>
              <w:rPr/>
            </w:pPr>
            <w:r>
              <w:rPr/>
              <w:t xml:space="preserve">Algeria </w:t>
            </w:r>
          </w:p>
        </w:tc>
        <w:tc>
          <w:tcPr>
            <w:tcW w:w="690" w:type="dxa"/>
            <w:tcBorders/>
            <w:vAlign w:val="center"/>
          </w:tcPr>
          <w:p>
            <w:pPr>
              <w:pStyle w:val="TableContents"/>
              <w:bidi w:val="0"/>
              <w:spacing w:before="0" w:after="283"/>
              <w:jc w:val="left"/>
              <w:rPr/>
            </w:pPr>
            <w:r>
              <w:rPr/>
              <w:t xml:space="preserve">60 </w:t>
            </w:r>
          </w:p>
        </w:tc>
        <w:tc>
          <w:tcPr>
            <w:tcW w:w="1328" w:type="dxa"/>
            <w:tcBorders/>
            <w:vAlign w:val="center"/>
          </w:tcPr>
          <w:p>
            <w:pPr>
              <w:pStyle w:val="TableContents"/>
              <w:bidi w:val="0"/>
              <w:spacing w:before="0" w:after="283"/>
              <w:jc w:val="left"/>
              <w:rPr/>
            </w:pPr>
            <w:r>
              <w:rPr/>
              <w:t xml:space="preserve">75.6 </w:t>
            </w:r>
          </w:p>
        </w:tc>
        <w:tc>
          <w:tcPr>
            <w:tcW w:w="879" w:type="dxa"/>
            <w:tcBorders/>
            <w:vAlign w:val="center"/>
          </w:tcPr>
          <w:p>
            <w:pPr>
              <w:pStyle w:val="TableContents"/>
              <w:bidi w:val="0"/>
              <w:spacing w:before="0" w:after="283"/>
              <w:jc w:val="left"/>
              <w:rPr/>
            </w:pPr>
            <w:r>
              <w:rPr/>
              <w:t xml:space="preserve">81 </w:t>
            </w:r>
          </w:p>
        </w:tc>
        <w:tc>
          <w:tcPr>
            <w:tcW w:w="1307" w:type="dxa"/>
            <w:tcBorders/>
            <w:vAlign w:val="center"/>
          </w:tcPr>
          <w:p>
            <w:pPr>
              <w:pStyle w:val="TableContents"/>
              <w:bidi w:val="0"/>
              <w:spacing w:before="0" w:after="283"/>
              <w:jc w:val="left"/>
              <w:rPr/>
            </w:pPr>
            <w:r>
              <w:rPr/>
              <w:t xml:space="preserve">77.5 </w:t>
            </w:r>
          </w:p>
        </w:tc>
        <w:tc>
          <w:tcPr>
            <w:tcW w:w="654" w:type="dxa"/>
            <w:tcBorders/>
            <w:vAlign w:val="center"/>
          </w:tcPr>
          <w:p>
            <w:pPr>
              <w:pStyle w:val="TableContents"/>
              <w:bidi w:val="0"/>
              <w:spacing w:before="0" w:after="283"/>
              <w:jc w:val="left"/>
              <w:rPr/>
            </w:pPr>
            <w:r>
              <w:rPr/>
              <w:t xml:space="preserve">50 </w:t>
            </w:r>
          </w:p>
        </w:tc>
        <w:tc>
          <w:tcPr>
            <w:tcW w:w="1293" w:type="dxa"/>
            <w:tcBorders/>
            <w:vAlign w:val="center"/>
          </w:tcPr>
          <w:p>
            <w:pPr>
              <w:pStyle w:val="TableContents"/>
              <w:bidi w:val="0"/>
              <w:spacing w:before="0" w:after="283"/>
              <w:jc w:val="left"/>
              <w:rPr/>
            </w:pPr>
            <w:r>
              <w:rPr/>
              <w:t xml:space="preserve">73.8 </w:t>
            </w:r>
          </w:p>
        </w:tc>
        <w:tc>
          <w:tcPr>
            <w:tcW w:w="985" w:type="dxa"/>
            <w:tcBorders/>
            <w:vAlign w:val="center"/>
          </w:tcPr>
          <w:p>
            <w:pPr>
              <w:pStyle w:val="TableContents"/>
              <w:bidi w:val="0"/>
              <w:spacing w:before="0" w:after="283"/>
              <w:jc w:val="left"/>
              <w:rPr/>
            </w:pPr>
            <w:r>
              <w:rPr/>
              <w:t xml:space="preserve">75 </w:t>
            </w:r>
          </w:p>
        </w:tc>
        <w:tc>
          <w:tcPr>
            <w:tcW w:w="1437" w:type="dxa"/>
            <w:tcBorders/>
            <w:vAlign w:val="center"/>
          </w:tcPr>
          <w:p>
            <w:pPr>
              <w:pStyle w:val="TableContents"/>
              <w:bidi w:val="0"/>
              <w:spacing w:before="0" w:after="283"/>
              <w:jc w:val="left"/>
              <w:rPr/>
            </w:pPr>
            <w:r>
              <w:rPr/>
              <w:t xml:space="preserve">66.0 </w:t>
            </w:r>
          </w:p>
        </w:tc>
      </w:tr>
      <w:tr>
        <w:trPr/>
        <w:tc>
          <w:tcPr>
            <w:tcW w:w="1632" w:type="dxa"/>
            <w:tcBorders/>
            <w:vAlign w:val="center"/>
          </w:tcPr>
          <w:p>
            <w:pPr>
              <w:pStyle w:val="TableContents"/>
              <w:bidi w:val="0"/>
              <w:spacing w:before="0" w:after="283"/>
              <w:jc w:val="left"/>
              <w:rPr/>
            </w:pPr>
            <w:r>
              <w:rPr/>
              <w:t xml:space="preserve">Serbia </w:t>
            </w:r>
          </w:p>
        </w:tc>
        <w:tc>
          <w:tcPr>
            <w:tcW w:w="690" w:type="dxa"/>
            <w:tcBorders/>
            <w:vAlign w:val="center"/>
          </w:tcPr>
          <w:p>
            <w:pPr>
              <w:pStyle w:val="TableContents"/>
              <w:bidi w:val="0"/>
              <w:spacing w:before="0" w:after="283"/>
              <w:jc w:val="left"/>
              <w:rPr/>
            </w:pPr>
            <w:r>
              <w:rPr/>
              <w:t xml:space="preserve">60 </w:t>
            </w:r>
          </w:p>
        </w:tc>
        <w:tc>
          <w:tcPr>
            <w:tcW w:w="1328" w:type="dxa"/>
            <w:tcBorders/>
            <w:vAlign w:val="center"/>
          </w:tcPr>
          <w:p>
            <w:pPr>
              <w:pStyle w:val="TableContents"/>
              <w:bidi w:val="0"/>
              <w:spacing w:before="0" w:after="283"/>
              <w:jc w:val="left"/>
              <w:rPr/>
            </w:pPr>
            <w:r>
              <w:rPr/>
              <w:t xml:space="preserve">75.6 </w:t>
            </w:r>
          </w:p>
        </w:tc>
        <w:tc>
          <w:tcPr>
            <w:tcW w:w="879" w:type="dxa"/>
            <w:tcBorders/>
            <w:vAlign w:val="center"/>
          </w:tcPr>
          <w:p>
            <w:pPr>
              <w:pStyle w:val="TableContents"/>
              <w:bidi w:val="0"/>
              <w:spacing w:before="0" w:after="283"/>
              <w:jc w:val="left"/>
              <w:rPr/>
            </w:pPr>
            <w:r>
              <w:rPr/>
              <w:t xml:space="preserve">61 </w:t>
            </w:r>
          </w:p>
        </w:tc>
        <w:tc>
          <w:tcPr>
            <w:tcW w:w="1307" w:type="dxa"/>
            <w:tcBorders/>
            <w:vAlign w:val="center"/>
          </w:tcPr>
          <w:p>
            <w:pPr>
              <w:pStyle w:val="TableContents"/>
              <w:bidi w:val="0"/>
              <w:spacing w:before="0" w:after="283"/>
              <w:jc w:val="left"/>
              <w:rPr/>
            </w:pPr>
            <w:r>
              <w:rPr/>
              <w:t xml:space="preserve">78.4 </w:t>
            </w:r>
          </w:p>
        </w:tc>
        <w:tc>
          <w:tcPr>
            <w:tcW w:w="654" w:type="dxa"/>
            <w:tcBorders/>
            <w:vAlign w:val="center"/>
          </w:tcPr>
          <w:p>
            <w:pPr>
              <w:pStyle w:val="TableContents"/>
              <w:bidi w:val="0"/>
              <w:spacing w:before="0" w:after="283"/>
              <w:jc w:val="left"/>
              <w:rPr/>
            </w:pPr>
            <w:r>
              <w:rPr/>
              <w:t xml:space="preserve">62 </w:t>
            </w:r>
          </w:p>
        </w:tc>
        <w:tc>
          <w:tcPr>
            <w:tcW w:w="1293" w:type="dxa"/>
            <w:tcBorders/>
            <w:vAlign w:val="center"/>
          </w:tcPr>
          <w:p>
            <w:pPr>
              <w:pStyle w:val="TableContents"/>
              <w:bidi w:val="0"/>
              <w:spacing w:before="0" w:after="283"/>
              <w:jc w:val="left"/>
              <w:rPr/>
            </w:pPr>
            <w:r>
              <w:rPr/>
              <w:t xml:space="preserve">72.9 </w:t>
            </w:r>
          </w:p>
        </w:tc>
        <w:tc>
          <w:tcPr>
            <w:tcW w:w="985" w:type="dxa"/>
            <w:tcBorders/>
            <w:vAlign w:val="center"/>
          </w:tcPr>
          <w:p>
            <w:pPr>
              <w:pStyle w:val="TableContents"/>
              <w:bidi w:val="0"/>
              <w:spacing w:before="0" w:after="283"/>
              <w:jc w:val="left"/>
              <w:rPr/>
            </w:pPr>
            <w:r>
              <w:rPr/>
              <w:t xml:space="preserve">47 </w:t>
            </w:r>
          </w:p>
        </w:tc>
        <w:tc>
          <w:tcPr>
            <w:tcW w:w="1437" w:type="dxa"/>
            <w:tcBorders/>
            <w:vAlign w:val="center"/>
          </w:tcPr>
          <w:p>
            <w:pPr>
              <w:pStyle w:val="TableContents"/>
              <w:bidi w:val="0"/>
              <w:spacing w:before="0" w:after="283"/>
              <w:jc w:val="left"/>
              <w:rPr/>
            </w:pPr>
            <w:r>
              <w:rPr/>
              <w:t xml:space="preserve">67.7 </w:t>
            </w:r>
          </w:p>
        </w:tc>
      </w:tr>
      <w:tr>
        <w:trPr/>
        <w:tc>
          <w:tcPr>
            <w:tcW w:w="1632" w:type="dxa"/>
            <w:tcBorders/>
            <w:vAlign w:val="center"/>
          </w:tcPr>
          <w:p>
            <w:pPr>
              <w:pStyle w:val="TableContents"/>
              <w:bidi w:val="0"/>
              <w:spacing w:before="0" w:after="283"/>
              <w:jc w:val="left"/>
              <w:rPr/>
            </w:pPr>
            <w:r>
              <w:rPr/>
              <w:t xml:space="preserve">Iran </w:t>
            </w:r>
          </w:p>
        </w:tc>
        <w:tc>
          <w:tcPr>
            <w:tcW w:w="690" w:type="dxa"/>
            <w:tcBorders/>
            <w:vAlign w:val="center"/>
          </w:tcPr>
          <w:p>
            <w:pPr>
              <w:pStyle w:val="TableContents"/>
              <w:bidi w:val="0"/>
              <w:spacing w:before="0" w:after="283"/>
              <w:jc w:val="left"/>
              <w:rPr/>
            </w:pPr>
            <w:r>
              <w:rPr/>
              <w:t xml:space="preserve">62 </w:t>
            </w:r>
          </w:p>
        </w:tc>
        <w:tc>
          <w:tcPr>
            <w:tcW w:w="1328" w:type="dxa"/>
            <w:tcBorders/>
            <w:vAlign w:val="center"/>
          </w:tcPr>
          <w:p>
            <w:pPr>
              <w:pStyle w:val="TableContents"/>
              <w:bidi w:val="0"/>
              <w:spacing w:before="0" w:after="283"/>
              <w:jc w:val="left"/>
              <w:rPr/>
            </w:pPr>
            <w:r>
              <w:rPr/>
              <w:t xml:space="preserve">75.5 </w:t>
            </w:r>
          </w:p>
        </w:tc>
        <w:tc>
          <w:tcPr>
            <w:tcW w:w="879" w:type="dxa"/>
            <w:tcBorders/>
            <w:vAlign w:val="center"/>
          </w:tcPr>
          <w:p>
            <w:pPr>
              <w:pStyle w:val="TableContents"/>
              <w:bidi w:val="0"/>
              <w:spacing w:before="0" w:after="283"/>
              <w:jc w:val="left"/>
              <w:rPr/>
            </w:pPr>
            <w:r>
              <w:rPr/>
              <w:t xml:space="preserve">86 </w:t>
            </w:r>
          </w:p>
        </w:tc>
        <w:tc>
          <w:tcPr>
            <w:tcW w:w="1307" w:type="dxa"/>
            <w:tcBorders/>
            <w:vAlign w:val="center"/>
          </w:tcPr>
          <w:p>
            <w:pPr>
              <w:pStyle w:val="TableContents"/>
              <w:bidi w:val="0"/>
              <w:spacing w:before="0" w:after="283"/>
              <w:jc w:val="left"/>
              <w:rPr/>
            </w:pPr>
            <w:r>
              <w:rPr/>
              <w:t xml:space="preserve">76.6 </w:t>
            </w:r>
          </w:p>
        </w:tc>
        <w:tc>
          <w:tcPr>
            <w:tcW w:w="654" w:type="dxa"/>
            <w:tcBorders/>
            <w:vAlign w:val="center"/>
          </w:tcPr>
          <w:p>
            <w:pPr>
              <w:pStyle w:val="TableContents"/>
              <w:bidi w:val="0"/>
              <w:spacing w:before="0" w:after="283"/>
              <w:jc w:val="left"/>
              <w:rPr/>
            </w:pPr>
            <w:r>
              <w:rPr/>
              <w:t xml:space="preserve">45 </w:t>
            </w:r>
          </w:p>
        </w:tc>
        <w:tc>
          <w:tcPr>
            <w:tcW w:w="1293" w:type="dxa"/>
            <w:tcBorders/>
            <w:vAlign w:val="center"/>
          </w:tcPr>
          <w:p>
            <w:pPr>
              <w:pStyle w:val="TableContents"/>
              <w:bidi w:val="0"/>
              <w:spacing w:before="0" w:after="283"/>
              <w:jc w:val="left"/>
              <w:rPr/>
            </w:pPr>
            <w:r>
              <w:rPr/>
              <w:t xml:space="preserve">74.5 </w:t>
            </w:r>
          </w:p>
        </w:tc>
        <w:tc>
          <w:tcPr>
            <w:tcW w:w="985" w:type="dxa"/>
            <w:tcBorders/>
            <w:vAlign w:val="center"/>
          </w:tcPr>
          <w:p>
            <w:pPr>
              <w:pStyle w:val="TableContents"/>
              <w:bidi w:val="0"/>
              <w:spacing w:before="0" w:after="283"/>
              <w:jc w:val="left"/>
              <w:rPr/>
            </w:pPr>
            <w:r>
              <w:rPr/>
              <w:t xml:space="preserve">65 </w:t>
            </w:r>
          </w:p>
        </w:tc>
        <w:tc>
          <w:tcPr>
            <w:tcW w:w="1437" w:type="dxa"/>
            <w:tcBorders/>
            <w:vAlign w:val="center"/>
          </w:tcPr>
          <w:p>
            <w:pPr>
              <w:pStyle w:val="TableContents"/>
              <w:bidi w:val="0"/>
              <w:spacing w:before="0" w:after="283"/>
              <w:jc w:val="left"/>
              <w:rPr/>
            </w:pPr>
            <w:r>
              <w:rPr/>
              <w:t xml:space="preserve">66.6 </w:t>
            </w:r>
          </w:p>
        </w:tc>
      </w:tr>
      <w:tr>
        <w:trPr/>
        <w:tc>
          <w:tcPr>
            <w:tcW w:w="1632" w:type="dxa"/>
            <w:tcBorders/>
            <w:vAlign w:val="center"/>
          </w:tcPr>
          <w:p>
            <w:pPr>
              <w:pStyle w:val="TableContents"/>
              <w:bidi w:val="0"/>
              <w:spacing w:before="0" w:after="283"/>
              <w:jc w:val="left"/>
              <w:rPr/>
            </w:pPr>
            <w:r>
              <w:rPr/>
              <w:t xml:space="preserve">Peru </w:t>
            </w:r>
          </w:p>
        </w:tc>
        <w:tc>
          <w:tcPr>
            <w:tcW w:w="690" w:type="dxa"/>
            <w:tcBorders/>
            <w:vAlign w:val="center"/>
          </w:tcPr>
          <w:p>
            <w:pPr>
              <w:pStyle w:val="TableContents"/>
              <w:bidi w:val="0"/>
              <w:spacing w:before="0" w:after="283"/>
              <w:jc w:val="left"/>
              <w:rPr/>
            </w:pPr>
            <w:r>
              <w:rPr/>
              <w:t xml:space="preserve">62 </w:t>
            </w:r>
          </w:p>
        </w:tc>
        <w:tc>
          <w:tcPr>
            <w:tcW w:w="1328" w:type="dxa"/>
            <w:tcBorders/>
            <w:vAlign w:val="center"/>
          </w:tcPr>
          <w:p>
            <w:pPr>
              <w:pStyle w:val="TableContents"/>
              <w:bidi w:val="0"/>
              <w:spacing w:before="0" w:after="283"/>
              <w:jc w:val="left"/>
              <w:rPr/>
            </w:pPr>
            <w:r>
              <w:rPr/>
              <w:t xml:space="preserve">75.5 </w:t>
            </w:r>
          </w:p>
        </w:tc>
        <w:tc>
          <w:tcPr>
            <w:tcW w:w="879" w:type="dxa"/>
            <w:tcBorders/>
            <w:vAlign w:val="center"/>
          </w:tcPr>
          <w:p>
            <w:pPr>
              <w:pStyle w:val="TableContents"/>
              <w:bidi w:val="0"/>
              <w:spacing w:before="0" w:after="283"/>
              <w:jc w:val="left"/>
              <w:rPr/>
            </w:pPr>
            <w:r>
              <w:rPr/>
              <w:t xml:space="preserve">66 </w:t>
            </w:r>
          </w:p>
        </w:tc>
        <w:tc>
          <w:tcPr>
            <w:tcW w:w="1307" w:type="dxa"/>
            <w:tcBorders/>
            <w:vAlign w:val="center"/>
          </w:tcPr>
          <w:p>
            <w:pPr>
              <w:pStyle w:val="TableContents"/>
              <w:bidi w:val="0"/>
              <w:spacing w:before="0" w:after="283"/>
              <w:jc w:val="left"/>
              <w:rPr/>
            </w:pPr>
            <w:r>
              <w:rPr/>
              <w:t xml:space="preserve">78.0 </w:t>
            </w:r>
          </w:p>
        </w:tc>
        <w:tc>
          <w:tcPr>
            <w:tcW w:w="654" w:type="dxa"/>
            <w:tcBorders/>
            <w:vAlign w:val="center"/>
          </w:tcPr>
          <w:p>
            <w:pPr>
              <w:pStyle w:val="TableContents"/>
              <w:bidi w:val="0"/>
              <w:spacing w:before="0" w:after="283"/>
              <w:jc w:val="left"/>
              <w:rPr/>
            </w:pPr>
            <w:r>
              <w:rPr/>
              <w:t xml:space="preserve">59 </w:t>
            </w:r>
          </w:p>
        </w:tc>
        <w:tc>
          <w:tcPr>
            <w:tcW w:w="1293" w:type="dxa"/>
            <w:tcBorders/>
            <w:vAlign w:val="center"/>
          </w:tcPr>
          <w:p>
            <w:pPr>
              <w:pStyle w:val="TableContents"/>
              <w:bidi w:val="0"/>
              <w:spacing w:before="0" w:after="283"/>
              <w:jc w:val="left"/>
              <w:rPr/>
            </w:pPr>
            <w:r>
              <w:rPr/>
              <w:t xml:space="preserve">73.1 </w:t>
            </w:r>
          </w:p>
        </w:tc>
        <w:tc>
          <w:tcPr>
            <w:tcW w:w="985" w:type="dxa"/>
            <w:tcBorders/>
            <w:vAlign w:val="center"/>
          </w:tcPr>
          <w:p>
            <w:pPr>
              <w:pStyle w:val="TableContents"/>
              <w:bidi w:val="0"/>
              <w:spacing w:before="0" w:after="283"/>
              <w:jc w:val="left"/>
              <w:rPr/>
            </w:pPr>
            <w:r>
              <w:rPr/>
              <w:t xml:space="preserve">80 </w:t>
            </w:r>
          </w:p>
        </w:tc>
        <w:tc>
          <w:tcPr>
            <w:tcW w:w="1437" w:type="dxa"/>
            <w:tcBorders/>
            <w:vAlign w:val="center"/>
          </w:tcPr>
          <w:p>
            <w:pPr>
              <w:pStyle w:val="TableContents"/>
              <w:bidi w:val="0"/>
              <w:spacing w:before="0" w:after="283"/>
              <w:jc w:val="left"/>
              <w:rPr/>
            </w:pPr>
            <w:r>
              <w:rPr/>
              <w:t xml:space="preserve">65.6 </w:t>
            </w:r>
          </w:p>
        </w:tc>
      </w:tr>
      <w:tr>
        <w:trPr/>
        <w:tc>
          <w:tcPr>
            <w:tcW w:w="1632" w:type="dxa"/>
            <w:tcBorders/>
            <w:vAlign w:val="center"/>
          </w:tcPr>
          <w:p>
            <w:pPr>
              <w:pStyle w:val="TableContents"/>
              <w:bidi w:val="0"/>
              <w:spacing w:before="0" w:after="283"/>
              <w:jc w:val="left"/>
              <w:rPr/>
            </w:pPr>
            <w:r>
              <w:rPr/>
              <w:t xml:space="preserve">Barbados </w:t>
            </w:r>
          </w:p>
        </w:tc>
        <w:tc>
          <w:tcPr>
            <w:tcW w:w="690" w:type="dxa"/>
            <w:tcBorders/>
            <w:vAlign w:val="center"/>
          </w:tcPr>
          <w:p>
            <w:pPr>
              <w:pStyle w:val="TableContents"/>
              <w:bidi w:val="0"/>
              <w:spacing w:before="0" w:after="283"/>
              <w:jc w:val="left"/>
              <w:rPr/>
            </w:pPr>
            <w:r>
              <w:rPr/>
              <w:t xml:space="preserve">62 </w:t>
            </w:r>
          </w:p>
        </w:tc>
        <w:tc>
          <w:tcPr>
            <w:tcW w:w="1328" w:type="dxa"/>
            <w:tcBorders/>
            <w:vAlign w:val="center"/>
          </w:tcPr>
          <w:p>
            <w:pPr>
              <w:pStyle w:val="TableContents"/>
              <w:bidi w:val="0"/>
              <w:spacing w:before="0" w:after="283"/>
              <w:jc w:val="left"/>
              <w:rPr/>
            </w:pPr>
            <w:r>
              <w:rPr/>
              <w:t xml:space="preserve">75.5 </w:t>
            </w:r>
          </w:p>
        </w:tc>
        <w:tc>
          <w:tcPr>
            <w:tcW w:w="879" w:type="dxa"/>
            <w:tcBorders/>
            <w:vAlign w:val="center"/>
          </w:tcPr>
          <w:p>
            <w:pPr>
              <w:pStyle w:val="TableContents"/>
              <w:bidi w:val="0"/>
              <w:spacing w:before="0" w:after="283"/>
              <w:jc w:val="left"/>
              <w:rPr/>
            </w:pPr>
            <w:r>
              <w:rPr/>
              <w:t xml:space="preserve">71 </w:t>
            </w:r>
          </w:p>
        </w:tc>
        <w:tc>
          <w:tcPr>
            <w:tcW w:w="1307" w:type="dxa"/>
            <w:tcBorders/>
            <w:vAlign w:val="center"/>
          </w:tcPr>
          <w:p>
            <w:pPr>
              <w:pStyle w:val="TableContents"/>
              <w:bidi w:val="0"/>
              <w:spacing w:before="0" w:after="283"/>
              <w:jc w:val="left"/>
              <w:rPr/>
            </w:pPr>
            <w:r>
              <w:rPr/>
              <w:t xml:space="preserve">77.9 </w:t>
            </w:r>
          </w:p>
        </w:tc>
        <w:tc>
          <w:tcPr>
            <w:tcW w:w="654" w:type="dxa"/>
            <w:tcBorders/>
            <w:vAlign w:val="center"/>
          </w:tcPr>
          <w:p>
            <w:pPr>
              <w:pStyle w:val="TableContents"/>
              <w:bidi w:val="0"/>
              <w:spacing w:before="0" w:after="283"/>
              <w:jc w:val="left"/>
              <w:rPr/>
            </w:pPr>
            <w:r>
              <w:rPr/>
              <w:t xml:space="preserve">59 </w:t>
            </w:r>
          </w:p>
        </w:tc>
        <w:tc>
          <w:tcPr>
            <w:tcW w:w="1293" w:type="dxa"/>
            <w:tcBorders/>
            <w:vAlign w:val="center"/>
          </w:tcPr>
          <w:p>
            <w:pPr>
              <w:pStyle w:val="TableContents"/>
              <w:bidi w:val="0"/>
              <w:spacing w:before="0" w:after="283"/>
              <w:jc w:val="left"/>
              <w:rPr/>
            </w:pPr>
            <w:r>
              <w:rPr/>
              <w:t xml:space="preserve">73.1 </w:t>
            </w:r>
          </w:p>
        </w:tc>
        <w:tc>
          <w:tcPr>
            <w:tcW w:w="985" w:type="dxa"/>
            <w:tcBorders/>
            <w:vAlign w:val="center"/>
          </w:tcPr>
          <w:p>
            <w:pPr>
              <w:pStyle w:val="TableContents"/>
              <w:bidi w:val="0"/>
              <w:spacing w:before="0" w:after="283"/>
              <w:jc w:val="left"/>
              <w:rPr/>
            </w:pPr>
            <w:r>
              <w:rPr/>
              <w:t xml:space="preserve">65 </w:t>
            </w:r>
          </w:p>
        </w:tc>
        <w:tc>
          <w:tcPr>
            <w:tcW w:w="1437" w:type="dxa"/>
            <w:tcBorders/>
            <w:vAlign w:val="center"/>
          </w:tcPr>
          <w:p>
            <w:pPr>
              <w:pStyle w:val="TableContents"/>
              <w:bidi w:val="0"/>
              <w:spacing w:before="0" w:after="283"/>
              <w:jc w:val="left"/>
              <w:rPr/>
            </w:pPr>
            <w:r>
              <w:rPr/>
              <w:t xml:space="preserve">66.6 </w:t>
            </w:r>
          </w:p>
        </w:tc>
      </w:tr>
      <w:tr>
        <w:trPr/>
        <w:tc>
          <w:tcPr>
            <w:tcW w:w="1632" w:type="dxa"/>
            <w:tcBorders/>
            <w:vAlign w:val="center"/>
          </w:tcPr>
          <w:p>
            <w:pPr>
              <w:pStyle w:val="TableContents"/>
              <w:bidi w:val="0"/>
              <w:spacing w:before="0" w:after="283"/>
              <w:jc w:val="left"/>
              <w:rPr/>
            </w:pPr>
            <w:r>
              <w:rPr/>
              <w:t xml:space="preserve">Tunisia </w:t>
            </w:r>
          </w:p>
        </w:tc>
        <w:tc>
          <w:tcPr>
            <w:tcW w:w="690" w:type="dxa"/>
            <w:tcBorders/>
            <w:vAlign w:val="center"/>
          </w:tcPr>
          <w:p>
            <w:pPr>
              <w:pStyle w:val="TableContents"/>
              <w:bidi w:val="0"/>
              <w:spacing w:before="0" w:after="283"/>
              <w:jc w:val="left"/>
              <w:rPr/>
            </w:pPr>
            <w:r>
              <w:rPr/>
              <w:t xml:space="preserve">65 </w:t>
            </w:r>
          </w:p>
        </w:tc>
        <w:tc>
          <w:tcPr>
            <w:tcW w:w="1328" w:type="dxa"/>
            <w:tcBorders/>
            <w:vAlign w:val="center"/>
          </w:tcPr>
          <w:p>
            <w:pPr>
              <w:pStyle w:val="TableContents"/>
              <w:bidi w:val="0"/>
              <w:spacing w:before="0" w:after="283"/>
              <w:jc w:val="left"/>
              <w:rPr/>
            </w:pPr>
            <w:r>
              <w:rPr/>
              <w:t xml:space="preserve">75.3 </w:t>
            </w:r>
          </w:p>
        </w:tc>
        <w:tc>
          <w:tcPr>
            <w:tcW w:w="879" w:type="dxa"/>
            <w:tcBorders/>
            <w:vAlign w:val="center"/>
          </w:tcPr>
          <w:p>
            <w:pPr>
              <w:pStyle w:val="TableContents"/>
              <w:bidi w:val="0"/>
              <w:spacing w:before="0" w:after="283"/>
              <w:jc w:val="left"/>
              <w:rPr/>
            </w:pPr>
            <w:r>
              <w:rPr/>
              <w:t xml:space="preserve">76 </w:t>
            </w:r>
          </w:p>
        </w:tc>
        <w:tc>
          <w:tcPr>
            <w:tcW w:w="1307" w:type="dxa"/>
            <w:tcBorders/>
            <w:vAlign w:val="center"/>
          </w:tcPr>
          <w:p>
            <w:pPr>
              <w:pStyle w:val="TableContents"/>
              <w:bidi w:val="0"/>
              <w:spacing w:before="0" w:after="283"/>
              <w:jc w:val="left"/>
              <w:rPr/>
            </w:pPr>
            <w:r>
              <w:rPr/>
              <w:t xml:space="preserve">77.8 </w:t>
            </w:r>
          </w:p>
        </w:tc>
        <w:tc>
          <w:tcPr>
            <w:tcW w:w="654" w:type="dxa"/>
            <w:tcBorders/>
            <w:vAlign w:val="center"/>
          </w:tcPr>
          <w:p>
            <w:pPr>
              <w:pStyle w:val="TableContents"/>
              <w:bidi w:val="0"/>
              <w:spacing w:before="0" w:after="283"/>
              <w:jc w:val="left"/>
              <w:rPr/>
            </w:pPr>
            <w:r>
              <w:rPr/>
              <w:t xml:space="preserve">61 </w:t>
            </w:r>
          </w:p>
        </w:tc>
        <w:tc>
          <w:tcPr>
            <w:tcW w:w="1293" w:type="dxa"/>
            <w:tcBorders/>
            <w:vAlign w:val="center"/>
          </w:tcPr>
          <w:p>
            <w:pPr>
              <w:pStyle w:val="TableContents"/>
              <w:bidi w:val="0"/>
              <w:spacing w:before="0" w:after="283"/>
              <w:jc w:val="left"/>
              <w:rPr/>
            </w:pPr>
            <w:r>
              <w:rPr/>
              <w:t xml:space="preserve">73.0 </w:t>
            </w:r>
          </w:p>
        </w:tc>
        <w:tc>
          <w:tcPr>
            <w:tcW w:w="985" w:type="dxa"/>
            <w:tcBorders/>
            <w:vAlign w:val="center"/>
          </w:tcPr>
          <w:p>
            <w:pPr>
              <w:pStyle w:val="TableContents"/>
              <w:bidi w:val="0"/>
              <w:spacing w:before="0" w:after="283"/>
              <w:jc w:val="left"/>
              <w:rPr/>
            </w:pPr>
            <w:r>
              <w:rPr/>
              <w:t xml:space="preserve">63 </w:t>
            </w:r>
          </w:p>
        </w:tc>
        <w:tc>
          <w:tcPr>
            <w:tcW w:w="1437" w:type="dxa"/>
            <w:tcBorders/>
            <w:vAlign w:val="center"/>
          </w:tcPr>
          <w:p>
            <w:pPr>
              <w:pStyle w:val="TableContents"/>
              <w:bidi w:val="0"/>
              <w:spacing w:before="0" w:after="283"/>
              <w:jc w:val="left"/>
              <w:rPr/>
            </w:pPr>
            <w:r>
              <w:rPr/>
              <w:t xml:space="preserve">66.7 </w:t>
            </w:r>
          </w:p>
        </w:tc>
      </w:tr>
      <w:tr>
        <w:trPr/>
        <w:tc>
          <w:tcPr>
            <w:tcW w:w="1632" w:type="dxa"/>
            <w:tcBorders/>
            <w:vAlign w:val="center"/>
          </w:tcPr>
          <w:p>
            <w:pPr>
              <w:pStyle w:val="TableContents"/>
              <w:bidi w:val="0"/>
              <w:spacing w:before="0" w:after="283"/>
              <w:jc w:val="left"/>
              <w:rPr/>
            </w:pPr>
            <w:r>
              <w:rPr/>
              <w:t xml:space="preserve">Saint Lucia </w:t>
            </w:r>
          </w:p>
        </w:tc>
        <w:tc>
          <w:tcPr>
            <w:tcW w:w="690" w:type="dxa"/>
            <w:tcBorders/>
            <w:vAlign w:val="center"/>
          </w:tcPr>
          <w:p>
            <w:pPr>
              <w:pStyle w:val="TableContents"/>
              <w:bidi w:val="0"/>
              <w:spacing w:before="0" w:after="283"/>
              <w:jc w:val="left"/>
              <w:rPr/>
            </w:pPr>
            <w:r>
              <w:rPr/>
              <w:t xml:space="preserve">66 </w:t>
            </w:r>
          </w:p>
        </w:tc>
        <w:tc>
          <w:tcPr>
            <w:tcW w:w="1328" w:type="dxa"/>
            <w:tcBorders/>
            <w:vAlign w:val="center"/>
          </w:tcPr>
          <w:p>
            <w:pPr>
              <w:pStyle w:val="TableContents"/>
              <w:bidi w:val="0"/>
              <w:spacing w:before="0" w:after="283"/>
              <w:jc w:val="left"/>
              <w:rPr/>
            </w:pPr>
            <w:r>
              <w:rPr/>
              <w:t xml:space="preserve">75.2 </w:t>
            </w:r>
          </w:p>
        </w:tc>
        <w:tc>
          <w:tcPr>
            <w:tcW w:w="879" w:type="dxa"/>
            <w:tcBorders/>
            <w:vAlign w:val="center"/>
          </w:tcPr>
          <w:p>
            <w:pPr>
              <w:pStyle w:val="TableContents"/>
              <w:bidi w:val="0"/>
              <w:spacing w:before="0" w:after="283"/>
              <w:jc w:val="left"/>
              <w:rPr/>
            </w:pPr>
            <w:r>
              <w:rPr/>
              <w:t xml:space="preserve">71 </w:t>
            </w:r>
          </w:p>
        </w:tc>
        <w:tc>
          <w:tcPr>
            <w:tcW w:w="1307" w:type="dxa"/>
            <w:tcBorders/>
            <w:vAlign w:val="center"/>
          </w:tcPr>
          <w:p>
            <w:pPr>
              <w:pStyle w:val="TableContents"/>
              <w:bidi w:val="0"/>
              <w:spacing w:before="0" w:after="283"/>
              <w:jc w:val="left"/>
              <w:rPr/>
            </w:pPr>
            <w:r>
              <w:rPr/>
              <w:t xml:space="preserve">77.9 </w:t>
            </w:r>
          </w:p>
        </w:tc>
        <w:tc>
          <w:tcPr>
            <w:tcW w:w="654" w:type="dxa"/>
            <w:tcBorders/>
            <w:vAlign w:val="center"/>
          </w:tcPr>
          <w:p>
            <w:pPr>
              <w:pStyle w:val="TableContents"/>
              <w:bidi w:val="0"/>
              <w:spacing w:before="0" w:after="283"/>
              <w:jc w:val="left"/>
              <w:rPr/>
            </w:pPr>
            <w:r>
              <w:rPr/>
              <w:t xml:space="preserve">68 </w:t>
            </w:r>
          </w:p>
        </w:tc>
        <w:tc>
          <w:tcPr>
            <w:tcW w:w="1293" w:type="dxa"/>
            <w:tcBorders/>
            <w:vAlign w:val="center"/>
          </w:tcPr>
          <w:p>
            <w:pPr>
              <w:pStyle w:val="TableContents"/>
              <w:bidi w:val="0"/>
              <w:spacing w:before="0" w:after="283"/>
              <w:jc w:val="left"/>
              <w:rPr/>
            </w:pPr>
            <w:r>
              <w:rPr/>
              <w:t xml:space="preserve">72.6 </w:t>
            </w:r>
          </w:p>
        </w:tc>
        <w:tc>
          <w:tcPr>
            <w:tcW w:w="985" w:type="dxa"/>
            <w:tcBorders/>
            <w:vAlign w:val="center"/>
          </w:tcPr>
          <w:p>
            <w:pPr>
              <w:pStyle w:val="TableContents"/>
              <w:bidi w:val="0"/>
              <w:spacing w:before="0" w:after="283"/>
              <w:jc w:val="left"/>
              <w:rPr/>
            </w:pPr>
            <w:r>
              <w:rPr/>
              <w:t xml:space="preserve">74 </w:t>
            </w:r>
          </w:p>
        </w:tc>
        <w:tc>
          <w:tcPr>
            <w:tcW w:w="1437" w:type="dxa"/>
            <w:tcBorders/>
            <w:vAlign w:val="center"/>
          </w:tcPr>
          <w:p>
            <w:pPr>
              <w:pStyle w:val="TableContents"/>
              <w:bidi w:val="0"/>
              <w:spacing w:before="0" w:after="283"/>
              <w:jc w:val="left"/>
              <w:rPr/>
            </w:pPr>
            <w:r>
              <w:rPr/>
              <w:t xml:space="preserve">66.1 </w:t>
            </w:r>
          </w:p>
        </w:tc>
      </w:tr>
      <w:tr>
        <w:trPr/>
        <w:tc>
          <w:tcPr>
            <w:tcW w:w="1632" w:type="dxa"/>
            <w:tcBorders/>
            <w:vAlign w:val="center"/>
          </w:tcPr>
          <w:p>
            <w:pPr>
              <w:pStyle w:val="TableContents"/>
              <w:bidi w:val="0"/>
              <w:spacing w:before="0" w:after="283"/>
              <w:jc w:val="left"/>
              <w:rPr/>
            </w:pPr>
            <w:r>
              <w:rPr/>
              <w:t xml:space="preserve">Malesia </w:t>
            </w:r>
          </w:p>
        </w:tc>
        <w:tc>
          <w:tcPr>
            <w:tcW w:w="690" w:type="dxa"/>
            <w:tcBorders/>
            <w:vAlign w:val="center"/>
          </w:tcPr>
          <w:p>
            <w:pPr>
              <w:pStyle w:val="TableContents"/>
              <w:bidi w:val="0"/>
              <w:spacing w:before="0" w:after="283"/>
              <w:jc w:val="left"/>
              <w:rPr/>
            </w:pPr>
            <w:r>
              <w:rPr/>
              <w:t xml:space="preserve">67 </w:t>
            </w:r>
          </w:p>
        </w:tc>
        <w:tc>
          <w:tcPr>
            <w:tcW w:w="1328" w:type="dxa"/>
            <w:tcBorders/>
            <w:vAlign w:val="center"/>
          </w:tcPr>
          <w:p>
            <w:pPr>
              <w:pStyle w:val="TableContents"/>
              <w:bidi w:val="0"/>
              <w:spacing w:before="0" w:after="283"/>
              <w:jc w:val="left"/>
              <w:rPr/>
            </w:pPr>
            <w:r>
              <w:rPr/>
              <w:t xml:space="preserve">75.0 </w:t>
            </w:r>
          </w:p>
        </w:tc>
        <w:tc>
          <w:tcPr>
            <w:tcW w:w="879" w:type="dxa"/>
            <w:tcBorders/>
            <w:vAlign w:val="center"/>
          </w:tcPr>
          <w:p>
            <w:pPr>
              <w:pStyle w:val="TableContents"/>
              <w:bidi w:val="0"/>
              <w:spacing w:before="0" w:after="283"/>
              <w:jc w:val="left"/>
              <w:rPr/>
            </w:pPr>
            <w:r>
              <w:rPr/>
              <w:t xml:space="preserve">83 </w:t>
            </w:r>
          </w:p>
        </w:tc>
        <w:tc>
          <w:tcPr>
            <w:tcW w:w="1307" w:type="dxa"/>
            <w:tcBorders/>
            <w:vAlign w:val="center"/>
          </w:tcPr>
          <w:p>
            <w:pPr>
              <w:pStyle w:val="TableContents"/>
              <w:bidi w:val="0"/>
              <w:spacing w:before="0" w:after="283"/>
              <w:jc w:val="left"/>
              <w:rPr/>
            </w:pPr>
            <w:r>
              <w:rPr/>
              <w:t xml:space="preserve">77.3 </w:t>
            </w:r>
          </w:p>
        </w:tc>
        <w:tc>
          <w:tcPr>
            <w:tcW w:w="654" w:type="dxa"/>
            <w:tcBorders/>
            <w:vAlign w:val="center"/>
          </w:tcPr>
          <w:p>
            <w:pPr>
              <w:pStyle w:val="TableContents"/>
              <w:bidi w:val="0"/>
              <w:spacing w:before="0" w:after="283"/>
              <w:jc w:val="left"/>
              <w:rPr/>
            </w:pPr>
            <w:r>
              <w:rPr/>
              <w:t xml:space="preserve">65 </w:t>
            </w:r>
          </w:p>
        </w:tc>
        <w:tc>
          <w:tcPr>
            <w:tcW w:w="1293" w:type="dxa"/>
            <w:tcBorders/>
            <w:vAlign w:val="center"/>
          </w:tcPr>
          <w:p>
            <w:pPr>
              <w:pStyle w:val="TableContents"/>
              <w:bidi w:val="0"/>
              <w:spacing w:before="0" w:after="283"/>
              <w:jc w:val="left"/>
              <w:rPr/>
            </w:pPr>
            <w:r>
              <w:rPr/>
              <w:t xml:space="preserve">72.7 </w:t>
            </w:r>
          </w:p>
        </w:tc>
        <w:tc>
          <w:tcPr>
            <w:tcW w:w="985" w:type="dxa"/>
            <w:tcBorders/>
            <w:vAlign w:val="center"/>
          </w:tcPr>
          <w:p>
            <w:pPr>
              <w:pStyle w:val="TableContents"/>
              <w:bidi w:val="0"/>
              <w:spacing w:before="0" w:after="283"/>
              <w:jc w:val="left"/>
              <w:rPr/>
            </w:pPr>
            <w:r>
              <w:rPr/>
              <w:t xml:space="preserve">70 </w:t>
            </w:r>
          </w:p>
        </w:tc>
        <w:tc>
          <w:tcPr>
            <w:tcW w:w="1437" w:type="dxa"/>
            <w:tcBorders/>
            <w:vAlign w:val="center"/>
          </w:tcPr>
          <w:p>
            <w:pPr>
              <w:pStyle w:val="TableContents"/>
              <w:bidi w:val="0"/>
              <w:spacing w:before="0" w:after="283"/>
              <w:jc w:val="left"/>
              <w:rPr/>
            </w:pPr>
            <w:r>
              <w:rPr/>
              <w:t xml:space="preserve">66.5 </w:t>
            </w:r>
          </w:p>
        </w:tc>
      </w:tr>
      <w:tr>
        <w:trPr/>
        <w:tc>
          <w:tcPr>
            <w:tcW w:w="1632" w:type="dxa"/>
            <w:tcBorders/>
            <w:vAlign w:val="center"/>
          </w:tcPr>
          <w:p>
            <w:pPr>
              <w:pStyle w:val="TableContents"/>
              <w:bidi w:val="0"/>
              <w:spacing w:before="0" w:after="283"/>
              <w:jc w:val="left"/>
              <w:rPr/>
            </w:pPr>
            <w:r>
              <w:rPr/>
              <w:t xml:space="preserve">Romania </w:t>
            </w:r>
          </w:p>
        </w:tc>
        <w:tc>
          <w:tcPr>
            <w:tcW w:w="690" w:type="dxa"/>
            <w:tcBorders/>
            <w:vAlign w:val="center"/>
          </w:tcPr>
          <w:p>
            <w:pPr>
              <w:pStyle w:val="TableContents"/>
              <w:bidi w:val="0"/>
              <w:spacing w:before="0" w:after="283"/>
              <w:jc w:val="left"/>
              <w:rPr/>
            </w:pPr>
            <w:r>
              <w:rPr/>
              <w:t xml:space="preserve">67 </w:t>
            </w:r>
          </w:p>
        </w:tc>
        <w:tc>
          <w:tcPr>
            <w:tcW w:w="1328" w:type="dxa"/>
            <w:tcBorders/>
            <w:vAlign w:val="center"/>
          </w:tcPr>
          <w:p>
            <w:pPr>
              <w:pStyle w:val="TableContents"/>
              <w:bidi w:val="0"/>
              <w:spacing w:before="0" w:after="283"/>
              <w:jc w:val="left"/>
              <w:rPr/>
            </w:pPr>
            <w:r>
              <w:rPr/>
              <w:t xml:space="preserve">75.0 </w:t>
            </w:r>
          </w:p>
        </w:tc>
        <w:tc>
          <w:tcPr>
            <w:tcW w:w="879" w:type="dxa"/>
            <w:tcBorders/>
            <w:vAlign w:val="center"/>
          </w:tcPr>
          <w:p>
            <w:pPr>
              <w:pStyle w:val="TableContents"/>
              <w:bidi w:val="0"/>
              <w:spacing w:before="0" w:after="283"/>
              <w:jc w:val="left"/>
              <w:rPr/>
            </w:pPr>
            <w:r>
              <w:rPr/>
              <w:t xml:space="preserve">55 </w:t>
            </w:r>
          </w:p>
        </w:tc>
        <w:tc>
          <w:tcPr>
            <w:tcW w:w="1307" w:type="dxa"/>
            <w:tcBorders/>
            <w:vAlign w:val="center"/>
          </w:tcPr>
          <w:p>
            <w:pPr>
              <w:pStyle w:val="TableContents"/>
              <w:bidi w:val="0"/>
              <w:spacing w:before="0" w:after="283"/>
              <w:jc w:val="left"/>
              <w:rPr/>
            </w:pPr>
            <w:r>
              <w:rPr/>
              <w:t xml:space="preserve">78.8 </w:t>
            </w:r>
          </w:p>
        </w:tc>
        <w:tc>
          <w:tcPr>
            <w:tcW w:w="654" w:type="dxa"/>
            <w:tcBorders/>
            <w:vAlign w:val="center"/>
          </w:tcPr>
          <w:p>
            <w:pPr>
              <w:pStyle w:val="TableContents"/>
              <w:bidi w:val="0"/>
              <w:spacing w:before="0" w:after="283"/>
              <w:jc w:val="left"/>
              <w:rPr/>
            </w:pPr>
            <w:r>
              <w:rPr/>
              <w:t xml:space="preserve">78 </w:t>
            </w:r>
          </w:p>
        </w:tc>
        <w:tc>
          <w:tcPr>
            <w:tcW w:w="1293" w:type="dxa"/>
            <w:tcBorders/>
            <w:vAlign w:val="center"/>
          </w:tcPr>
          <w:p>
            <w:pPr>
              <w:pStyle w:val="TableContents"/>
              <w:bidi w:val="0"/>
              <w:spacing w:before="0" w:after="283"/>
              <w:jc w:val="left"/>
              <w:rPr/>
            </w:pPr>
            <w:r>
              <w:rPr/>
              <w:t xml:space="preserve">71.4 </w:t>
            </w:r>
          </w:p>
        </w:tc>
        <w:tc>
          <w:tcPr>
            <w:tcW w:w="985" w:type="dxa"/>
            <w:tcBorders/>
            <w:vAlign w:val="center"/>
          </w:tcPr>
          <w:p>
            <w:pPr>
              <w:pStyle w:val="TableContents"/>
              <w:bidi w:val="0"/>
              <w:spacing w:before="0" w:after="283"/>
              <w:jc w:val="left"/>
              <w:rPr/>
            </w:pPr>
            <w:r>
              <w:rPr/>
              <w:t xml:space="preserve">59 </w:t>
            </w:r>
          </w:p>
        </w:tc>
        <w:tc>
          <w:tcPr>
            <w:tcW w:w="1437" w:type="dxa"/>
            <w:tcBorders/>
            <w:vAlign w:val="center"/>
          </w:tcPr>
          <w:p>
            <w:pPr>
              <w:pStyle w:val="TableContents"/>
              <w:bidi w:val="0"/>
              <w:spacing w:before="0" w:after="283"/>
              <w:jc w:val="left"/>
              <w:rPr/>
            </w:pPr>
            <w:r>
              <w:rPr/>
              <w:t xml:space="preserve">66.8 </w:t>
            </w:r>
          </w:p>
        </w:tc>
      </w:tr>
      <w:tr>
        <w:trPr/>
        <w:tc>
          <w:tcPr>
            <w:tcW w:w="1632" w:type="dxa"/>
            <w:tcBorders/>
            <w:vAlign w:val="center"/>
          </w:tcPr>
          <w:p>
            <w:pPr>
              <w:pStyle w:val="TableContents"/>
              <w:bidi w:val="0"/>
              <w:spacing w:before="0" w:after="283"/>
              <w:jc w:val="left"/>
              <w:rPr/>
            </w:pPr>
            <w:r>
              <w:rPr/>
              <w:t xml:space="preserve">Brasilia </w:t>
            </w:r>
          </w:p>
        </w:tc>
        <w:tc>
          <w:tcPr>
            <w:tcW w:w="690" w:type="dxa"/>
            <w:tcBorders/>
            <w:vAlign w:val="center"/>
          </w:tcPr>
          <w:p>
            <w:pPr>
              <w:pStyle w:val="TableContents"/>
              <w:bidi w:val="0"/>
              <w:spacing w:before="0" w:after="283"/>
              <w:jc w:val="left"/>
              <w:rPr/>
            </w:pPr>
            <w:r>
              <w:rPr/>
              <w:t xml:space="preserve">67 </w:t>
            </w:r>
          </w:p>
        </w:tc>
        <w:tc>
          <w:tcPr>
            <w:tcW w:w="1328" w:type="dxa"/>
            <w:tcBorders/>
            <w:vAlign w:val="center"/>
          </w:tcPr>
          <w:p>
            <w:pPr>
              <w:pStyle w:val="TableContents"/>
              <w:bidi w:val="0"/>
              <w:spacing w:before="0" w:after="283"/>
              <w:jc w:val="left"/>
              <w:rPr/>
            </w:pPr>
            <w:r>
              <w:rPr/>
              <w:t xml:space="preserve">75.0 </w:t>
            </w:r>
          </w:p>
        </w:tc>
        <w:tc>
          <w:tcPr>
            <w:tcW w:w="879" w:type="dxa"/>
            <w:tcBorders/>
            <w:vAlign w:val="center"/>
          </w:tcPr>
          <w:p>
            <w:pPr>
              <w:pStyle w:val="TableContents"/>
              <w:bidi w:val="0"/>
              <w:spacing w:before="0" w:after="283"/>
              <w:jc w:val="left"/>
              <w:rPr/>
            </w:pPr>
            <w:r>
              <w:rPr/>
              <w:t xml:space="preserve">56 </w:t>
            </w:r>
          </w:p>
        </w:tc>
        <w:tc>
          <w:tcPr>
            <w:tcW w:w="1307" w:type="dxa"/>
            <w:tcBorders/>
            <w:vAlign w:val="center"/>
          </w:tcPr>
          <w:p>
            <w:pPr>
              <w:pStyle w:val="TableContents"/>
              <w:bidi w:val="0"/>
              <w:spacing w:before="0" w:after="283"/>
              <w:jc w:val="left"/>
              <w:rPr/>
            </w:pPr>
            <w:r>
              <w:rPr/>
              <w:t xml:space="preserve">78.7 </w:t>
            </w:r>
          </w:p>
        </w:tc>
        <w:tc>
          <w:tcPr>
            <w:tcW w:w="654" w:type="dxa"/>
            <w:tcBorders/>
            <w:vAlign w:val="center"/>
          </w:tcPr>
          <w:p>
            <w:pPr>
              <w:pStyle w:val="TableContents"/>
              <w:bidi w:val="0"/>
              <w:spacing w:before="0" w:after="283"/>
              <w:jc w:val="left"/>
              <w:rPr/>
            </w:pPr>
            <w:r>
              <w:rPr/>
              <w:t xml:space="preserve">78 </w:t>
            </w:r>
          </w:p>
        </w:tc>
        <w:tc>
          <w:tcPr>
            <w:tcW w:w="1293" w:type="dxa"/>
            <w:tcBorders/>
            <w:vAlign w:val="center"/>
          </w:tcPr>
          <w:p>
            <w:pPr>
              <w:pStyle w:val="TableContents"/>
              <w:bidi w:val="0"/>
              <w:spacing w:before="0" w:after="283"/>
              <w:jc w:val="left"/>
              <w:rPr/>
            </w:pPr>
            <w:r>
              <w:rPr/>
              <w:t xml:space="preserve">71.4 </w:t>
            </w:r>
          </w:p>
        </w:tc>
        <w:tc>
          <w:tcPr>
            <w:tcW w:w="985" w:type="dxa"/>
            <w:tcBorders/>
            <w:vAlign w:val="center"/>
          </w:tcPr>
          <w:p>
            <w:pPr>
              <w:pStyle w:val="TableContents"/>
              <w:bidi w:val="0"/>
              <w:spacing w:before="0" w:after="283"/>
              <w:jc w:val="left"/>
              <w:rPr/>
            </w:pPr>
            <w:r>
              <w:rPr/>
              <w:t xml:space="preserve">81 </w:t>
            </w:r>
          </w:p>
        </w:tc>
        <w:tc>
          <w:tcPr>
            <w:tcW w:w="1437" w:type="dxa"/>
            <w:tcBorders/>
            <w:vAlign w:val="center"/>
          </w:tcPr>
          <w:p>
            <w:pPr>
              <w:pStyle w:val="TableContents"/>
              <w:bidi w:val="0"/>
              <w:spacing w:before="0" w:after="283"/>
              <w:jc w:val="left"/>
              <w:rPr/>
            </w:pPr>
            <w:r>
              <w:rPr/>
              <w:t xml:space="preserve">65.5 </w:t>
            </w:r>
          </w:p>
        </w:tc>
      </w:tr>
      <w:tr>
        <w:trPr/>
        <w:tc>
          <w:tcPr>
            <w:tcW w:w="1632" w:type="dxa"/>
            <w:tcBorders/>
            <w:vAlign w:val="center"/>
          </w:tcPr>
          <w:p>
            <w:pPr>
              <w:pStyle w:val="TableContents"/>
              <w:bidi w:val="0"/>
              <w:spacing w:before="0" w:after="283"/>
              <w:jc w:val="left"/>
              <w:rPr/>
            </w:pPr>
            <w:r>
              <w:rPr/>
              <w:t xml:space="preserve">Libanon </w:t>
            </w:r>
          </w:p>
        </w:tc>
        <w:tc>
          <w:tcPr>
            <w:tcW w:w="690" w:type="dxa"/>
            <w:tcBorders/>
            <w:vAlign w:val="center"/>
          </w:tcPr>
          <w:p>
            <w:pPr>
              <w:pStyle w:val="TableContents"/>
              <w:bidi w:val="0"/>
              <w:spacing w:before="0" w:after="283"/>
              <w:jc w:val="left"/>
              <w:rPr/>
            </w:pPr>
            <w:r>
              <w:rPr/>
              <w:t xml:space="preserve">70 </w:t>
            </w:r>
          </w:p>
        </w:tc>
        <w:tc>
          <w:tcPr>
            <w:tcW w:w="1328" w:type="dxa"/>
            <w:tcBorders/>
            <w:vAlign w:val="center"/>
          </w:tcPr>
          <w:p>
            <w:pPr>
              <w:pStyle w:val="TableContents"/>
              <w:bidi w:val="0"/>
              <w:spacing w:before="0" w:after="283"/>
              <w:jc w:val="left"/>
              <w:rPr/>
            </w:pPr>
            <w:r>
              <w:rPr/>
              <w:t xml:space="preserve">74.9 </w:t>
            </w:r>
          </w:p>
        </w:tc>
        <w:tc>
          <w:tcPr>
            <w:tcW w:w="879" w:type="dxa"/>
            <w:tcBorders/>
            <w:vAlign w:val="center"/>
          </w:tcPr>
          <w:p>
            <w:pPr>
              <w:pStyle w:val="TableContents"/>
              <w:bidi w:val="0"/>
              <w:spacing w:before="0" w:after="283"/>
              <w:jc w:val="left"/>
              <w:rPr/>
            </w:pPr>
            <w:r>
              <w:rPr/>
              <w:t xml:space="preserve">87 </w:t>
            </w:r>
          </w:p>
        </w:tc>
        <w:tc>
          <w:tcPr>
            <w:tcW w:w="1307" w:type="dxa"/>
            <w:tcBorders/>
            <w:vAlign w:val="center"/>
          </w:tcPr>
          <w:p>
            <w:pPr>
              <w:pStyle w:val="TableContents"/>
              <w:bidi w:val="0"/>
              <w:spacing w:before="0" w:after="283"/>
              <w:jc w:val="left"/>
              <w:rPr/>
            </w:pPr>
            <w:r>
              <w:rPr/>
              <w:t xml:space="preserve">76.5 </w:t>
            </w:r>
          </w:p>
        </w:tc>
        <w:tc>
          <w:tcPr>
            <w:tcW w:w="654" w:type="dxa"/>
            <w:tcBorders/>
            <w:vAlign w:val="center"/>
          </w:tcPr>
          <w:p>
            <w:pPr>
              <w:pStyle w:val="TableContents"/>
              <w:bidi w:val="0"/>
              <w:spacing w:before="0" w:after="283"/>
              <w:jc w:val="left"/>
              <w:rPr/>
            </w:pPr>
            <w:r>
              <w:rPr/>
              <w:t xml:space="preserve">53 </w:t>
            </w:r>
          </w:p>
        </w:tc>
        <w:tc>
          <w:tcPr>
            <w:tcW w:w="1293" w:type="dxa"/>
            <w:tcBorders/>
            <w:vAlign w:val="center"/>
          </w:tcPr>
          <w:p>
            <w:pPr>
              <w:pStyle w:val="TableContents"/>
              <w:bidi w:val="0"/>
              <w:spacing w:before="0" w:after="283"/>
              <w:jc w:val="left"/>
              <w:rPr/>
            </w:pPr>
            <w:r>
              <w:rPr/>
              <w:t xml:space="preserve">73.5 </w:t>
            </w:r>
          </w:p>
        </w:tc>
        <w:tc>
          <w:tcPr>
            <w:tcW w:w="985" w:type="dxa"/>
            <w:tcBorders/>
            <w:vAlign w:val="center"/>
          </w:tcPr>
          <w:p>
            <w:pPr>
              <w:pStyle w:val="TableContents"/>
              <w:bidi w:val="0"/>
              <w:spacing w:before="0" w:after="283"/>
              <w:jc w:val="left"/>
              <w:rPr/>
            </w:pPr>
            <w:r>
              <w:rPr/>
              <w:t xml:space="preserve">79 </w:t>
            </w:r>
          </w:p>
        </w:tc>
        <w:tc>
          <w:tcPr>
            <w:tcW w:w="1437" w:type="dxa"/>
            <w:tcBorders/>
            <w:vAlign w:val="center"/>
          </w:tcPr>
          <w:p>
            <w:pPr>
              <w:pStyle w:val="TableContents"/>
              <w:bidi w:val="0"/>
              <w:spacing w:before="0" w:after="283"/>
              <w:jc w:val="left"/>
              <w:rPr/>
            </w:pPr>
            <w:r>
              <w:rPr/>
              <w:t xml:space="preserve">65.7 </w:t>
            </w:r>
          </w:p>
        </w:tc>
      </w:tr>
      <w:tr>
        <w:trPr/>
        <w:tc>
          <w:tcPr>
            <w:tcW w:w="1632" w:type="dxa"/>
            <w:tcBorders/>
            <w:vAlign w:val="center"/>
          </w:tcPr>
          <w:p>
            <w:pPr>
              <w:pStyle w:val="TableContents"/>
              <w:bidi w:val="0"/>
              <w:spacing w:before="0" w:after="283"/>
              <w:jc w:val="left"/>
              <w:rPr/>
            </w:pPr>
            <w:r>
              <w:rPr/>
              <w:t xml:space="preserve">Thaimaa </w:t>
            </w:r>
          </w:p>
        </w:tc>
        <w:tc>
          <w:tcPr>
            <w:tcW w:w="690" w:type="dxa"/>
            <w:tcBorders/>
            <w:vAlign w:val="center"/>
          </w:tcPr>
          <w:p>
            <w:pPr>
              <w:pStyle w:val="TableContents"/>
              <w:bidi w:val="0"/>
              <w:spacing w:before="0" w:after="283"/>
              <w:jc w:val="left"/>
              <w:rPr/>
            </w:pPr>
            <w:r>
              <w:rPr/>
              <w:t xml:space="preserve">70 </w:t>
            </w:r>
          </w:p>
        </w:tc>
        <w:tc>
          <w:tcPr>
            <w:tcW w:w="1328" w:type="dxa"/>
            <w:tcBorders/>
            <w:vAlign w:val="center"/>
          </w:tcPr>
          <w:p>
            <w:pPr>
              <w:pStyle w:val="TableContents"/>
              <w:bidi w:val="0"/>
              <w:spacing w:before="0" w:after="283"/>
              <w:jc w:val="left"/>
              <w:rPr/>
            </w:pPr>
            <w:r>
              <w:rPr/>
              <w:t xml:space="preserve">74.9 </w:t>
            </w:r>
          </w:p>
        </w:tc>
        <w:tc>
          <w:tcPr>
            <w:tcW w:w="879" w:type="dxa"/>
            <w:tcBorders/>
            <w:vAlign w:val="center"/>
          </w:tcPr>
          <w:p>
            <w:pPr>
              <w:pStyle w:val="TableContents"/>
              <w:bidi w:val="0"/>
              <w:spacing w:before="0" w:after="283"/>
              <w:jc w:val="left"/>
              <w:rPr/>
            </w:pPr>
            <w:r>
              <w:rPr/>
              <w:t xml:space="preserve">66 </w:t>
            </w:r>
          </w:p>
        </w:tc>
        <w:tc>
          <w:tcPr>
            <w:tcW w:w="1307" w:type="dxa"/>
            <w:tcBorders/>
            <w:vAlign w:val="center"/>
          </w:tcPr>
          <w:p>
            <w:pPr>
              <w:pStyle w:val="TableContents"/>
              <w:bidi w:val="0"/>
              <w:spacing w:before="0" w:after="283"/>
              <w:jc w:val="left"/>
              <w:rPr/>
            </w:pPr>
            <w:r>
              <w:rPr/>
              <w:t xml:space="preserve">78.0 </w:t>
            </w:r>
          </w:p>
        </w:tc>
        <w:tc>
          <w:tcPr>
            <w:tcW w:w="654" w:type="dxa"/>
            <w:tcBorders/>
            <w:vAlign w:val="center"/>
          </w:tcPr>
          <w:p>
            <w:pPr>
              <w:pStyle w:val="TableContents"/>
              <w:bidi w:val="0"/>
              <w:spacing w:before="0" w:after="283"/>
              <w:jc w:val="left"/>
              <w:rPr/>
            </w:pPr>
            <w:r>
              <w:rPr/>
              <w:t xml:space="preserve">74 </w:t>
            </w:r>
          </w:p>
        </w:tc>
        <w:tc>
          <w:tcPr>
            <w:tcW w:w="1293" w:type="dxa"/>
            <w:tcBorders/>
            <w:vAlign w:val="center"/>
          </w:tcPr>
          <w:p>
            <w:pPr>
              <w:pStyle w:val="TableContents"/>
              <w:bidi w:val="0"/>
              <w:spacing w:before="0" w:after="283"/>
              <w:jc w:val="left"/>
              <w:rPr/>
            </w:pPr>
            <w:r>
              <w:rPr/>
              <w:t xml:space="preserve">71.9 </w:t>
            </w:r>
          </w:p>
        </w:tc>
        <w:tc>
          <w:tcPr>
            <w:tcW w:w="985" w:type="dxa"/>
            <w:tcBorders/>
            <w:vAlign w:val="center"/>
          </w:tcPr>
          <w:p>
            <w:pPr>
              <w:pStyle w:val="TableContents"/>
              <w:bidi w:val="0"/>
              <w:spacing w:before="0" w:after="283"/>
              <w:jc w:val="left"/>
              <w:rPr/>
            </w:pPr>
            <w:r>
              <w:rPr/>
              <w:t xml:space="preserve">59 </w:t>
            </w:r>
          </w:p>
        </w:tc>
        <w:tc>
          <w:tcPr>
            <w:tcW w:w="1437" w:type="dxa"/>
            <w:tcBorders/>
            <w:vAlign w:val="center"/>
          </w:tcPr>
          <w:p>
            <w:pPr>
              <w:pStyle w:val="TableContents"/>
              <w:bidi w:val="0"/>
              <w:spacing w:before="0" w:after="283"/>
              <w:jc w:val="left"/>
              <w:rPr/>
            </w:pPr>
            <w:r>
              <w:rPr/>
              <w:t xml:space="preserve">66.8 </w:t>
            </w:r>
          </w:p>
        </w:tc>
      </w:tr>
      <w:tr>
        <w:trPr/>
        <w:tc>
          <w:tcPr>
            <w:tcW w:w="1632" w:type="dxa"/>
            <w:tcBorders/>
            <w:vAlign w:val="center"/>
          </w:tcPr>
          <w:p>
            <w:pPr>
              <w:pStyle w:val="TableContents"/>
              <w:bidi w:val="0"/>
              <w:spacing w:before="0" w:after="283"/>
              <w:jc w:val="left"/>
              <w:rPr/>
            </w:pPr>
            <w:r>
              <w:rPr/>
              <w:t xml:space="preserve">Sri Lanka </w:t>
            </w:r>
          </w:p>
        </w:tc>
        <w:tc>
          <w:tcPr>
            <w:tcW w:w="690" w:type="dxa"/>
            <w:tcBorders/>
            <w:vAlign w:val="center"/>
          </w:tcPr>
          <w:p>
            <w:pPr>
              <w:pStyle w:val="TableContents"/>
              <w:bidi w:val="0"/>
              <w:spacing w:before="0" w:after="283"/>
              <w:jc w:val="left"/>
              <w:rPr/>
            </w:pPr>
            <w:r>
              <w:rPr/>
              <w:t xml:space="preserve">70 </w:t>
            </w:r>
          </w:p>
        </w:tc>
        <w:tc>
          <w:tcPr>
            <w:tcW w:w="1328" w:type="dxa"/>
            <w:tcBorders/>
            <w:vAlign w:val="center"/>
          </w:tcPr>
          <w:p>
            <w:pPr>
              <w:pStyle w:val="TableContents"/>
              <w:bidi w:val="0"/>
              <w:spacing w:before="0" w:after="283"/>
              <w:jc w:val="left"/>
              <w:rPr/>
            </w:pPr>
            <w:r>
              <w:rPr/>
              <w:t xml:space="preserve">74.9 </w:t>
            </w:r>
          </w:p>
        </w:tc>
        <w:tc>
          <w:tcPr>
            <w:tcW w:w="879" w:type="dxa"/>
            <w:tcBorders/>
            <w:vAlign w:val="center"/>
          </w:tcPr>
          <w:p>
            <w:pPr>
              <w:pStyle w:val="TableContents"/>
              <w:bidi w:val="0"/>
              <w:spacing w:before="0" w:after="283"/>
              <w:jc w:val="left"/>
              <w:rPr/>
            </w:pPr>
            <w:r>
              <w:rPr/>
              <w:t xml:space="preserve">63 </w:t>
            </w:r>
          </w:p>
        </w:tc>
        <w:tc>
          <w:tcPr>
            <w:tcW w:w="1307" w:type="dxa"/>
            <w:tcBorders/>
            <w:vAlign w:val="center"/>
          </w:tcPr>
          <w:p>
            <w:pPr>
              <w:pStyle w:val="TableContents"/>
              <w:bidi w:val="0"/>
              <w:spacing w:before="0" w:after="283"/>
              <w:jc w:val="left"/>
              <w:rPr/>
            </w:pPr>
            <w:r>
              <w:rPr/>
              <w:t xml:space="preserve">78.3 </w:t>
            </w:r>
          </w:p>
        </w:tc>
        <w:tc>
          <w:tcPr>
            <w:tcW w:w="654" w:type="dxa"/>
            <w:tcBorders/>
            <w:vAlign w:val="center"/>
          </w:tcPr>
          <w:p>
            <w:pPr>
              <w:pStyle w:val="TableContents"/>
              <w:bidi w:val="0"/>
              <w:spacing w:before="0" w:after="283"/>
              <w:jc w:val="left"/>
              <w:rPr/>
            </w:pPr>
            <w:r>
              <w:rPr/>
              <w:t xml:space="preserve">75 </w:t>
            </w:r>
          </w:p>
        </w:tc>
        <w:tc>
          <w:tcPr>
            <w:tcW w:w="1293" w:type="dxa"/>
            <w:tcBorders/>
            <w:vAlign w:val="center"/>
          </w:tcPr>
          <w:p>
            <w:pPr>
              <w:pStyle w:val="TableContents"/>
              <w:bidi w:val="0"/>
              <w:spacing w:before="0" w:after="283"/>
              <w:jc w:val="left"/>
              <w:rPr/>
            </w:pPr>
            <w:r>
              <w:rPr/>
              <w:t xml:space="preserve">71.6 </w:t>
            </w:r>
          </w:p>
        </w:tc>
        <w:tc>
          <w:tcPr>
            <w:tcW w:w="985" w:type="dxa"/>
            <w:tcBorders/>
            <w:vAlign w:val="center"/>
          </w:tcPr>
          <w:p>
            <w:pPr>
              <w:pStyle w:val="TableContents"/>
              <w:bidi w:val="0"/>
              <w:spacing w:before="0" w:after="283"/>
              <w:jc w:val="left"/>
              <w:rPr/>
            </w:pPr>
            <w:r>
              <w:rPr/>
              <w:t xml:space="preserve">55 </w:t>
            </w:r>
          </w:p>
        </w:tc>
        <w:tc>
          <w:tcPr>
            <w:tcW w:w="1437" w:type="dxa"/>
            <w:tcBorders/>
            <w:vAlign w:val="center"/>
          </w:tcPr>
          <w:p>
            <w:pPr>
              <w:pStyle w:val="TableContents"/>
              <w:bidi w:val="0"/>
              <w:spacing w:before="0" w:after="283"/>
              <w:jc w:val="left"/>
              <w:rPr/>
            </w:pPr>
            <w:r>
              <w:rPr/>
              <w:t xml:space="preserve">67.0 </w:t>
            </w:r>
          </w:p>
        </w:tc>
      </w:tr>
      <w:tr>
        <w:trPr/>
        <w:tc>
          <w:tcPr>
            <w:tcW w:w="1632" w:type="dxa"/>
            <w:tcBorders/>
            <w:vAlign w:val="center"/>
          </w:tcPr>
          <w:p>
            <w:pPr>
              <w:pStyle w:val="TableContents"/>
              <w:bidi w:val="0"/>
              <w:spacing w:before="0" w:after="283"/>
              <w:jc w:val="left"/>
              <w:rPr/>
            </w:pPr>
            <w:r>
              <w:rPr/>
              <w:t xml:space="preserve">Armenia </w:t>
            </w:r>
          </w:p>
        </w:tc>
        <w:tc>
          <w:tcPr>
            <w:tcW w:w="690" w:type="dxa"/>
            <w:tcBorders/>
            <w:vAlign w:val="center"/>
          </w:tcPr>
          <w:p>
            <w:pPr>
              <w:pStyle w:val="TableContents"/>
              <w:bidi w:val="0"/>
              <w:spacing w:before="0" w:after="283"/>
              <w:jc w:val="left"/>
              <w:rPr/>
            </w:pPr>
            <w:r>
              <w:rPr/>
              <w:t xml:space="preserve">73 </w:t>
            </w:r>
          </w:p>
        </w:tc>
        <w:tc>
          <w:tcPr>
            <w:tcW w:w="1328" w:type="dxa"/>
            <w:tcBorders/>
            <w:vAlign w:val="center"/>
          </w:tcPr>
          <w:p>
            <w:pPr>
              <w:pStyle w:val="TableContents"/>
              <w:bidi w:val="0"/>
              <w:spacing w:before="0" w:after="283"/>
              <w:jc w:val="left"/>
              <w:rPr/>
            </w:pPr>
            <w:r>
              <w:rPr/>
              <w:t xml:space="preserve">74.8 </w:t>
            </w:r>
          </w:p>
        </w:tc>
        <w:tc>
          <w:tcPr>
            <w:tcW w:w="879" w:type="dxa"/>
            <w:tcBorders/>
            <w:vAlign w:val="center"/>
          </w:tcPr>
          <w:p>
            <w:pPr>
              <w:pStyle w:val="TableContents"/>
              <w:bidi w:val="0"/>
              <w:spacing w:before="0" w:after="283"/>
              <w:jc w:val="left"/>
              <w:rPr/>
            </w:pPr>
            <w:r>
              <w:rPr/>
              <w:t xml:space="preserve">79 </w:t>
            </w:r>
          </w:p>
        </w:tc>
        <w:tc>
          <w:tcPr>
            <w:tcW w:w="1307" w:type="dxa"/>
            <w:tcBorders/>
            <w:vAlign w:val="center"/>
          </w:tcPr>
          <w:p>
            <w:pPr>
              <w:pStyle w:val="TableContents"/>
              <w:bidi w:val="0"/>
              <w:spacing w:before="0" w:after="283"/>
              <w:jc w:val="left"/>
              <w:rPr/>
            </w:pPr>
            <w:r>
              <w:rPr/>
              <w:t xml:space="preserve">77.7 </w:t>
            </w:r>
          </w:p>
        </w:tc>
        <w:tc>
          <w:tcPr>
            <w:tcW w:w="654" w:type="dxa"/>
            <w:tcBorders/>
            <w:vAlign w:val="center"/>
          </w:tcPr>
          <w:p>
            <w:pPr>
              <w:pStyle w:val="TableContents"/>
              <w:bidi w:val="0"/>
              <w:spacing w:before="0" w:after="283"/>
              <w:jc w:val="left"/>
              <w:rPr/>
            </w:pPr>
            <w:r>
              <w:rPr/>
              <w:t xml:space="preserve">75 </w:t>
            </w:r>
          </w:p>
        </w:tc>
        <w:tc>
          <w:tcPr>
            <w:tcW w:w="1293" w:type="dxa"/>
            <w:tcBorders/>
            <w:vAlign w:val="center"/>
          </w:tcPr>
          <w:p>
            <w:pPr>
              <w:pStyle w:val="TableContents"/>
              <w:bidi w:val="0"/>
              <w:spacing w:before="0" w:after="283"/>
              <w:jc w:val="left"/>
              <w:rPr/>
            </w:pPr>
            <w:r>
              <w:rPr/>
              <w:t xml:space="preserve">71.6 </w:t>
            </w:r>
          </w:p>
        </w:tc>
        <w:tc>
          <w:tcPr>
            <w:tcW w:w="985" w:type="dxa"/>
            <w:tcBorders/>
            <w:vAlign w:val="center"/>
          </w:tcPr>
          <w:p>
            <w:pPr>
              <w:pStyle w:val="TableContents"/>
              <w:bidi w:val="0"/>
              <w:spacing w:before="0" w:after="283"/>
              <w:jc w:val="left"/>
              <w:rPr/>
            </w:pPr>
            <w:r>
              <w:rPr/>
              <w:t xml:space="preserve">59 </w:t>
            </w:r>
          </w:p>
        </w:tc>
        <w:tc>
          <w:tcPr>
            <w:tcW w:w="1437" w:type="dxa"/>
            <w:tcBorders/>
            <w:vAlign w:val="center"/>
          </w:tcPr>
          <w:p>
            <w:pPr>
              <w:pStyle w:val="TableContents"/>
              <w:bidi w:val="0"/>
              <w:spacing w:before="0" w:after="283"/>
              <w:jc w:val="left"/>
              <w:rPr/>
            </w:pPr>
            <w:r>
              <w:rPr/>
              <w:t xml:space="preserve">66.8 </w:t>
            </w:r>
          </w:p>
        </w:tc>
      </w:tr>
      <w:tr>
        <w:trPr/>
        <w:tc>
          <w:tcPr>
            <w:tcW w:w="1632" w:type="dxa"/>
            <w:tcBorders/>
            <w:vAlign w:val="center"/>
          </w:tcPr>
          <w:p>
            <w:pPr>
              <w:pStyle w:val="TableContents"/>
              <w:bidi w:val="0"/>
              <w:spacing w:before="0" w:after="283"/>
              <w:jc w:val="left"/>
              <w:rPr/>
            </w:pPr>
            <w:r>
              <w:rPr/>
              <w:t xml:space="preserve">Nicaragua </w:t>
            </w:r>
          </w:p>
        </w:tc>
        <w:tc>
          <w:tcPr>
            <w:tcW w:w="690" w:type="dxa"/>
            <w:tcBorders/>
            <w:vAlign w:val="center"/>
          </w:tcPr>
          <w:p>
            <w:pPr>
              <w:pStyle w:val="TableContents"/>
              <w:bidi w:val="0"/>
              <w:spacing w:before="0" w:after="283"/>
              <w:jc w:val="left"/>
              <w:rPr/>
            </w:pPr>
            <w:r>
              <w:rPr/>
              <w:t xml:space="preserve">73 </w:t>
            </w:r>
          </w:p>
        </w:tc>
        <w:tc>
          <w:tcPr>
            <w:tcW w:w="1328" w:type="dxa"/>
            <w:tcBorders/>
            <w:vAlign w:val="center"/>
          </w:tcPr>
          <w:p>
            <w:pPr>
              <w:pStyle w:val="TableContents"/>
              <w:bidi w:val="0"/>
              <w:spacing w:before="0" w:after="283"/>
              <w:jc w:val="left"/>
              <w:rPr/>
            </w:pPr>
            <w:r>
              <w:rPr/>
              <w:t xml:space="preserve">74.8 </w:t>
            </w:r>
          </w:p>
        </w:tc>
        <w:tc>
          <w:tcPr>
            <w:tcW w:w="879" w:type="dxa"/>
            <w:tcBorders/>
            <w:vAlign w:val="center"/>
          </w:tcPr>
          <w:p>
            <w:pPr>
              <w:pStyle w:val="TableContents"/>
              <w:bidi w:val="0"/>
              <w:spacing w:before="0" w:after="283"/>
              <w:jc w:val="left"/>
              <w:rPr/>
            </w:pPr>
            <w:r>
              <w:rPr/>
              <w:t xml:space="preserve">71 </w:t>
            </w:r>
          </w:p>
        </w:tc>
        <w:tc>
          <w:tcPr>
            <w:tcW w:w="1307" w:type="dxa"/>
            <w:tcBorders/>
            <w:vAlign w:val="center"/>
          </w:tcPr>
          <w:p>
            <w:pPr>
              <w:pStyle w:val="TableContents"/>
              <w:bidi w:val="0"/>
              <w:spacing w:before="0" w:after="283"/>
              <w:jc w:val="left"/>
              <w:rPr/>
            </w:pPr>
            <w:r>
              <w:rPr/>
              <w:t xml:space="preserve">77.9 </w:t>
            </w:r>
          </w:p>
        </w:tc>
        <w:tc>
          <w:tcPr>
            <w:tcW w:w="654" w:type="dxa"/>
            <w:tcBorders/>
            <w:vAlign w:val="center"/>
          </w:tcPr>
          <w:p>
            <w:pPr>
              <w:pStyle w:val="TableContents"/>
              <w:bidi w:val="0"/>
              <w:spacing w:before="0" w:after="283"/>
              <w:jc w:val="left"/>
              <w:rPr/>
            </w:pPr>
            <w:r>
              <w:rPr/>
              <w:t xml:space="preserve">77 </w:t>
            </w:r>
          </w:p>
        </w:tc>
        <w:tc>
          <w:tcPr>
            <w:tcW w:w="1293" w:type="dxa"/>
            <w:tcBorders/>
            <w:vAlign w:val="center"/>
          </w:tcPr>
          <w:p>
            <w:pPr>
              <w:pStyle w:val="TableContents"/>
              <w:bidi w:val="0"/>
              <w:spacing w:before="0" w:after="283"/>
              <w:jc w:val="left"/>
              <w:rPr/>
            </w:pPr>
            <w:r>
              <w:rPr/>
              <w:t xml:space="preserve">71.5 </w:t>
            </w:r>
          </w:p>
        </w:tc>
        <w:tc>
          <w:tcPr>
            <w:tcW w:w="985" w:type="dxa"/>
            <w:tcBorders/>
            <w:vAlign w:val="center"/>
          </w:tcPr>
          <w:p>
            <w:pPr>
              <w:pStyle w:val="TableContents"/>
              <w:bidi w:val="0"/>
              <w:spacing w:before="0" w:after="283"/>
              <w:jc w:val="left"/>
              <w:rPr/>
            </w:pPr>
            <w:r>
              <w:rPr/>
              <w:t xml:space="preserve">103 </w:t>
            </w:r>
          </w:p>
        </w:tc>
        <w:tc>
          <w:tcPr>
            <w:tcW w:w="1437" w:type="dxa"/>
            <w:tcBorders/>
            <w:vAlign w:val="center"/>
          </w:tcPr>
          <w:p>
            <w:pPr>
              <w:pStyle w:val="TableContents"/>
              <w:bidi w:val="0"/>
              <w:spacing w:before="0" w:after="283"/>
              <w:jc w:val="left"/>
              <w:rPr/>
            </w:pPr>
            <w:r>
              <w:rPr/>
              <w:t xml:space="preserve">63.7 </w:t>
            </w:r>
          </w:p>
        </w:tc>
      </w:tr>
      <w:tr>
        <w:trPr/>
        <w:tc>
          <w:tcPr>
            <w:tcW w:w="1632" w:type="dxa"/>
            <w:tcBorders/>
            <w:vAlign w:val="center"/>
          </w:tcPr>
          <w:p>
            <w:pPr>
              <w:pStyle w:val="TableContents"/>
              <w:bidi w:val="0"/>
              <w:spacing w:before="0" w:after="283"/>
              <w:jc w:val="left"/>
              <w:rPr/>
            </w:pPr>
            <w:r>
              <w:rPr/>
              <w:t xml:space="preserve">Kolumbia </w:t>
            </w:r>
          </w:p>
        </w:tc>
        <w:tc>
          <w:tcPr>
            <w:tcW w:w="690" w:type="dxa"/>
            <w:tcBorders/>
            <w:vAlign w:val="center"/>
          </w:tcPr>
          <w:p>
            <w:pPr>
              <w:pStyle w:val="TableContents"/>
              <w:bidi w:val="0"/>
              <w:spacing w:before="0" w:after="283"/>
              <w:jc w:val="left"/>
              <w:rPr/>
            </w:pPr>
            <w:r>
              <w:rPr/>
              <w:t xml:space="preserve">73 </w:t>
            </w:r>
          </w:p>
        </w:tc>
        <w:tc>
          <w:tcPr>
            <w:tcW w:w="1328" w:type="dxa"/>
            <w:tcBorders/>
            <w:vAlign w:val="center"/>
          </w:tcPr>
          <w:p>
            <w:pPr>
              <w:pStyle w:val="TableContents"/>
              <w:bidi w:val="0"/>
              <w:spacing w:before="0" w:after="283"/>
              <w:jc w:val="left"/>
              <w:rPr/>
            </w:pPr>
            <w:r>
              <w:rPr/>
              <w:t xml:space="preserve">74.8 </w:t>
            </w:r>
          </w:p>
        </w:tc>
        <w:tc>
          <w:tcPr>
            <w:tcW w:w="879" w:type="dxa"/>
            <w:tcBorders/>
            <w:vAlign w:val="center"/>
          </w:tcPr>
          <w:p>
            <w:pPr>
              <w:pStyle w:val="TableContents"/>
              <w:bidi w:val="0"/>
              <w:spacing w:before="0" w:after="283"/>
              <w:jc w:val="left"/>
              <w:rPr/>
            </w:pPr>
            <w:r>
              <w:rPr/>
              <w:t xml:space="preserve">61 </w:t>
            </w:r>
          </w:p>
        </w:tc>
        <w:tc>
          <w:tcPr>
            <w:tcW w:w="1307" w:type="dxa"/>
            <w:tcBorders/>
            <w:vAlign w:val="center"/>
          </w:tcPr>
          <w:p>
            <w:pPr>
              <w:pStyle w:val="TableContents"/>
              <w:bidi w:val="0"/>
              <w:spacing w:before="0" w:after="283"/>
              <w:jc w:val="left"/>
              <w:rPr/>
            </w:pPr>
            <w:r>
              <w:rPr/>
              <w:t xml:space="preserve">78.4 </w:t>
            </w:r>
          </w:p>
        </w:tc>
        <w:tc>
          <w:tcPr>
            <w:tcW w:w="654" w:type="dxa"/>
            <w:tcBorders/>
            <w:vAlign w:val="center"/>
          </w:tcPr>
          <w:p>
            <w:pPr>
              <w:pStyle w:val="TableContents"/>
              <w:bidi w:val="0"/>
              <w:spacing w:before="0" w:after="283"/>
              <w:jc w:val="left"/>
              <w:rPr/>
            </w:pPr>
            <w:r>
              <w:rPr/>
              <w:t xml:space="preserve">84 </w:t>
            </w:r>
          </w:p>
        </w:tc>
        <w:tc>
          <w:tcPr>
            <w:tcW w:w="1293" w:type="dxa"/>
            <w:tcBorders/>
            <w:vAlign w:val="center"/>
          </w:tcPr>
          <w:p>
            <w:pPr>
              <w:pStyle w:val="TableContents"/>
              <w:bidi w:val="0"/>
              <w:spacing w:before="0" w:after="283"/>
              <w:jc w:val="left"/>
              <w:rPr/>
            </w:pPr>
            <w:r>
              <w:rPr/>
              <w:t xml:space="preserve">71.2 </w:t>
            </w:r>
          </w:p>
        </w:tc>
        <w:tc>
          <w:tcPr>
            <w:tcW w:w="985" w:type="dxa"/>
            <w:tcBorders/>
            <w:vAlign w:val="center"/>
          </w:tcPr>
          <w:p>
            <w:pPr>
              <w:pStyle w:val="TableContents"/>
              <w:bidi w:val="0"/>
              <w:spacing w:before="0" w:after="283"/>
              <w:jc w:val="left"/>
              <w:rPr/>
            </w:pPr>
            <w:r>
              <w:rPr/>
              <w:t xml:space="preserve">85 </w:t>
            </w:r>
          </w:p>
        </w:tc>
        <w:tc>
          <w:tcPr>
            <w:tcW w:w="1437" w:type="dxa"/>
            <w:tcBorders/>
            <w:vAlign w:val="center"/>
          </w:tcPr>
          <w:p>
            <w:pPr>
              <w:pStyle w:val="TableContents"/>
              <w:bidi w:val="0"/>
              <w:spacing w:before="0" w:after="283"/>
              <w:jc w:val="left"/>
              <w:rPr/>
            </w:pPr>
            <w:r>
              <w:rPr/>
              <w:t xml:space="preserve">65.1 </w:t>
            </w:r>
          </w:p>
        </w:tc>
      </w:tr>
      <w:tr>
        <w:trPr/>
        <w:tc>
          <w:tcPr>
            <w:tcW w:w="1632" w:type="dxa"/>
            <w:tcBorders/>
            <w:vAlign w:val="center"/>
          </w:tcPr>
          <w:p>
            <w:pPr>
              <w:pStyle w:val="TableContents"/>
              <w:bidi w:val="0"/>
              <w:spacing w:before="0" w:after="283"/>
              <w:jc w:val="left"/>
              <w:rPr/>
            </w:pPr>
            <w:r>
              <w:rPr/>
              <w:t xml:space="preserve">Kuwait </w:t>
            </w:r>
          </w:p>
        </w:tc>
        <w:tc>
          <w:tcPr>
            <w:tcW w:w="690" w:type="dxa"/>
            <w:tcBorders/>
            <w:vAlign w:val="center"/>
          </w:tcPr>
          <w:p>
            <w:pPr>
              <w:pStyle w:val="TableContents"/>
              <w:bidi w:val="0"/>
              <w:spacing w:before="0" w:after="283"/>
              <w:jc w:val="left"/>
              <w:rPr/>
            </w:pPr>
            <w:r>
              <w:rPr/>
              <w:t xml:space="preserve">76 </w:t>
            </w:r>
          </w:p>
        </w:tc>
        <w:tc>
          <w:tcPr>
            <w:tcW w:w="1328" w:type="dxa"/>
            <w:tcBorders/>
            <w:vAlign w:val="center"/>
          </w:tcPr>
          <w:p>
            <w:pPr>
              <w:pStyle w:val="TableContents"/>
              <w:bidi w:val="0"/>
              <w:spacing w:before="0" w:after="283"/>
              <w:jc w:val="left"/>
              <w:rPr/>
            </w:pPr>
            <w:r>
              <w:rPr/>
              <w:t xml:space="preserve">74.7 </w:t>
            </w:r>
          </w:p>
        </w:tc>
        <w:tc>
          <w:tcPr>
            <w:tcW w:w="879" w:type="dxa"/>
            <w:tcBorders/>
            <w:vAlign w:val="center"/>
          </w:tcPr>
          <w:p>
            <w:pPr>
              <w:pStyle w:val="TableContents"/>
              <w:bidi w:val="0"/>
              <w:spacing w:before="0" w:after="283"/>
              <w:jc w:val="left"/>
              <w:rPr/>
            </w:pPr>
            <w:r>
              <w:rPr/>
              <w:t xml:space="preserve">93 </w:t>
            </w:r>
          </w:p>
        </w:tc>
        <w:tc>
          <w:tcPr>
            <w:tcW w:w="1307" w:type="dxa"/>
            <w:tcBorders/>
            <w:vAlign w:val="center"/>
          </w:tcPr>
          <w:p>
            <w:pPr>
              <w:pStyle w:val="TableContents"/>
              <w:bidi w:val="0"/>
              <w:spacing w:before="0" w:after="283"/>
              <w:jc w:val="left"/>
              <w:rPr/>
            </w:pPr>
            <w:r>
              <w:rPr/>
              <w:t xml:space="preserve">76.0 </w:t>
            </w:r>
          </w:p>
        </w:tc>
        <w:tc>
          <w:tcPr>
            <w:tcW w:w="654" w:type="dxa"/>
            <w:tcBorders/>
            <w:vAlign w:val="center"/>
          </w:tcPr>
          <w:p>
            <w:pPr>
              <w:pStyle w:val="TableContents"/>
              <w:bidi w:val="0"/>
              <w:spacing w:before="0" w:after="283"/>
              <w:jc w:val="left"/>
              <w:rPr/>
            </w:pPr>
            <w:r>
              <w:rPr/>
              <w:t xml:space="preserve">51 </w:t>
            </w:r>
          </w:p>
        </w:tc>
        <w:tc>
          <w:tcPr>
            <w:tcW w:w="1293" w:type="dxa"/>
            <w:tcBorders/>
            <w:vAlign w:val="center"/>
          </w:tcPr>
          <w:p>
            <w:pPr>
              <w:pStyle w:val="TableContents"/>
              <w:bidi w:val="0"/>
              <w:spacing w:before="0" w:after="283"/>
              <w:jc w:val="left"/>
              <w:rPr/>
            </w:pPr>
            <w:r>
              <w:rPr/>
              <w:t xml:space="preserve">73.7 </w:t>
            </w:r>
          </w:p>
        </w:tc>
        <w:tc>
          <w:tcPr>
            <w:tcW w:w="985" w:type="dxa"/>
            <w:tcBorders/>
            <w:vAlign w:val="center"/>
          </w:tcPr>
          <w:p>
            <w:pPr>
              <w:pStyle w:val="TableContents"/>
              <w:bidi w:val="0"/>
              <w:spacing w:before="0" w:after="283"/>
              <w:jc w:val="left"/>
              <w:rPr/>
            </w:pPr>
            <w:r>
              <w:rPr/>
              <w:t xml:space="preserve">78 </w:t>
            </w:r>
          </w:p>
        </w:tc>
        <w:tc>
          <w:tcPr>
            <w:tcW w:w="1437" w:type="dxa"/>
            <w:tcBorders/>
            <w:vAlign w:val="center"/>
          </w:tcPr>
          <w:p>
            <w:pPr>
              <w:pStyle w:val="TableContents"/>
              <w:bidi w:val="0"/>
              <w:spacing w:before="0" w:after="283"/>
              <w:jc w:val="left"/>
              <w:rPr/>
            </w:pPr>
            <w:r>
              <w:rPr/>
              <w:t xml:space="preserve">65.8 </w:t>
            </w:r>
          </w:p>
        </w:tc>
      </w:tr>
      <w:tr>
        <w:trPr/>
        <w:tc>
          <w:tcPr>
            <w:tcW w:w="1632" w:type="dxa"/>
            <w:tcBorders/>
            <w:vAlign w:val="center"/>
          </w:tcPr>
          <w:p>
            <w:pPr>
              <w:pStyle w:val="TableContents"/>
              <w:bidi w:val="0"/>
              <w:spacing w:before="0" w:after="283"/>
              <w:jc w:val="left"/>
              <w:rPr/>
            </w:pPr>
            <w:r>
              <w:rPr/>
              <w:t xml:space="preserve">Honduras </w:t>
            </w:r>
          </w:p>
        </w:tc>
        <w:tc>
          <w:tcPr>
            <w:tcW w:w="690" w:type="dxa"/>
            <w:tcBorders/>
            <w:vAlign w:val="center"/>
          </w:tcPr>
          <w:p>
            <w:pPr>
              <w:pStyle w:val="TableContents"/>
              <w:bidi w:val="0"/>
              <w:spacing w:before="0" w:after="283"/>
              <w:jc w:val="left"/>
              <w:rPr/>
            </w:pPr>
            <w:r>
              <w:rPr/>
              <w:t xml:space="preserve">77 </w:t>
            </w:r>
          </w:p>
        </w:tc>
        <w:tc>
          <w:tcPr>
            <w:tcW w:w="1328" w:type="dxa"/>
            <w:tcBorders/>
            <w:vAlign w:val="center"/>
          </w:tcPr>
          <w:p>
            <w:pPr>
              <w:pStyle w:val="TableContents"/>
              <w:bidi w:val="0"/>
              <w:spacing w:before="0" w:after="283"/>
              <w:jc w:val="left"/>
              <w:rPr/>
            </w:pPr>
            <w:r>
              <w:rPr/>
              <w:t xml:space="preserve">74.6 </w:t>
            </w:r>
          </w:p>
        </w:tc>
        <w:tc>
          <w:tcPr>
            <w:tcW w:w="879" w:type="dxa"/>
            <w:tcBorders/>
            <w:vAlign w:val="center"/>
          </w:tcPr>
          <w:p>
            <w:pPr>
              <w:pStyle w:val="TableContents"/>
              <w:bidi w:val="0"/>
              <w:spacing w:before="0" w:after="283"/>
              <w:jc w:val="left"/>
              <w:rPr/>
            </w:pPr>
            <w:r>
              <w:rPr/>
              <w:t xml:space="preserve">85 </w:t>
            </w:r>
          </w:p>
        </w:tc>
        <w:tc>
          <w:tcPr>
            <w:tcW w:w="1307" w:type="dxa"/>
            <w:tcBorders/>
            <w:vAlign w:val="center"/>
          </w:tcPr>
          <w:p>
            <w:pPr>
              <w:pStyle w:val="TableContents"/>
              <w:bidi w:val="0"/>
              <w:spacing w:before="0" w:after="283"/>
              <w:jc w:val="left"/>
              <w:rPr/>
            </w:pPr>
            <w:r>
              <w:rPr/>
              <w:t xml:space="preserve">77.0 </w:t>
            </w:r>
          </w:p>
        </w:tc>
        <w:tc>
          <w:tcPr>
            <w:tcW w:w="654" w:type="dxa"/>
            <w:tcBorders/>
            <w:vAlign w:val="center"/>
          </w:tcPr>
          <w:p>
            <w:pPr>
              <w:pStyle w:val="TableContents"/>
              <w:bidi w:val="0"/>
              <w:spacing w:before="0" w:after="283"/>
              <w:jc w:val="left"/>
              <w:rPr/>
            </w:pPr>
            <w:r>
              <w:rPr/>
              <w:t xml:space="preserve">71 </w:t>
            </w:r>
          </w:p>
        </w:tc>
        <w:tc>
          <w:tcPr>
            <w:tcW w:w="1293" w:type="dxa"/>
            <w:tcBorders/>
            <w:vAlign w:val="center"/>
          </w:tcPr>
          <w:p>
            <w:pPr>
              <w:pStyle w:val="TableContents"/>
              <w:bidi w:val="0"/>
              <w:spacing w:before="0" w:after="283"/>
              <w:jc w:val="left"/>
              <w:rPr/>
            </w:pPr>
            <w:r>
              <w:rPr/>
              <w:t xml:space="preserve">72.3 </w:t>
            </w:r>
          </w:p>
        </w:tc>
        <w:tc>
          <w:tcPr>
            <w:tcW w:w="985" w:type="dxa"/>
            <w:tcBorders/>
            <w:vAlign w:val="center"/>
          </w:tcPr>
          <w:p>
            <w:pPr>
              <w:pStyle w:val="TableContents"/>
              <w:bidi w:val="0"/>
              <w:spacing w:before="0" w:after="283"/>
              <w:jc w:val="left"/>
              <w:rPr/>
            </w:pPr>
            <w:r>
              <w:rPr/>
              <w:t xml:space="preserve">90 </w:t>
            </w:r>
          </w:p>
        </w:tc>
        <w:tc>
          <w:tcPr>
            <w:tcW w:w="1437" w:type="dxa"/>
            <w:tcBorders/>
            <w:vAlign w:val="center"/>
          </w:tcPr>
          <w:p>
            <w:pPr>
              <w:pStyle w:val="TableContents"/>
              <w:bidi w:val="0"/>
              <w:spacing w:before="0" w:after="283"/>
              <w:jc w:val="left"/>
              <w:rPr/>
            </w:pPr>
            <w:r>
              <w:rPr/>
              <w:t xml:space="preserve">64.9 </w:t>
            </w:r>
          </w:p>
        </w:tc>
      </w:tr>
      <w:tr>
        <w:trPr/>
        <w:tc>
          <w:tcPr>
            <w:tcW w:w="1632" w:type="dxa"/>
            <w:tcBorders/>
            <w:vAlign w:val="center"/>
          </w:tcPr>
          <w:p>
            <w:pPr>
              <w:pStyle w:val="TableContents"/>
              <w:bidi w:val="0"/>
              <w:spacing w:before="0" w:after="283"/>
              <w:jc w:val="left"/>
              <w:rPr/>
            </w:pPr>
            <w:r>
              <w:rPr/>
              <w:t xml:space="preserve">Mauritius </w:t>
            </w:r>
          </w:p>
        </w:tc>
        <w:tc>
          <w:tcPr>
            <w:tcW w:w="690" w:type="dxa"/>
            <w:tcBorders/>
            <w:vAlign w:val="center"/>
          </w:tcPr>
          <w:p>
            <w:pPr>
              <w:pStyle w:val="TableContents"/>
              <w:bidi w:val="0"/>
              <w:spacing w:before="0" w:after="283"/>
              <w:jc w:val="left"/>
              <w:rPr/>
            </w:pPr>
            <w:r>
              <w:rPr/>
              <w:t xml:space="preserve">77 </w:t>
            </w:r>
          </w:p>
        </w:tc>
        <w:tc>
          <w:tcPr>
            <w:tcW w:w="1328" w:type="dxa"/>
            <w:tcBorders/>
            <w:vAlign w:val="center"/>
          </w:tcPr>
          <w:p>
            <w:pPr>
              <w:pStyle w:val="TableContents"/>
              <w:bidi w:val="0"/>
              <w:spacing w:before="0" w:after="283"/>
              <w:jc w:val="left"/>
              <w:rPr/>
            </w:pPr>
            <w:r>
              <w:rPr/>
              <w:t xml:space="preserve">74.6 </w:t>
            </w:r>
          </w:p>
        </w:tc>
        <w:tc>
          <w:tcPr>
            <w:tcW w:w="879" w:type="dxa"/>
            <w:tcBorders/>
            <w:vAlign w:val="center"/>
          </w:tcPr>
          <w:p>
            <w:pPr>
              <w:pStyle w:val="TableContents"/>
              <w:bidi w:val="0"/>
              <w:spacing w:before="0" w:after="283"/>
              <w:jc w:val="left"/>
              <w:rPr/>
            </w:pPr>
            <w:r>
              <w:rPr/>
              <w:t xml:space="preserve">76 </w:t>
            </w:r>
          </w:p>
        </w:tc>
        <w:tc>
          <w:tcPr>
            <w:tcW w:w="1307" w:type="dxa"/>
            <w:tcBorders/>
            <w:vAlign w:val="center"/>
          </w:tcPr>
          <w:p>
            <w:pPr>
              <w:pStyle w:val="TableContents"/>
              <w:bidi w:val="0"/>
              <w:spacing w:before="0" w:after="283"/>
              <w:jc w:val="left"/>
              <w:rPr/>
            </w:pPr>
            <w:r>
              <w:rPr/>
              <w:t xml:space="preserve">77.8 </w:t>
            </w:r>
          </w:p>
        </w:tc>
        <w:tc>
          <w:tcPr>
            <w:tcW w:w="654" w:type="dxa"/>
            <w:tcBorders/>
            <w:vAlign w:val="center"/>
          </w:tcPr>
          <w:p>
            <w:pPr>
              <w:pStyle w:val="TableContents"/>
              <w:bidi w:val="0"/>
              <w:spacing w:before="0" w:after="283"/>
              <w:jc w:val="left"/>
              <w:rPr/>
            </w:pPr>
            <w:r>
              <w:rPr/>
              <w:t xml:space="preserve">78 </w:t>
            </w:r>
          </w:p>
        </w:tc>
        <w:tc>
          <w:tcPr>
            <w:tcW w:w="1293" w:type="dxa"/>
            <w:tcBorders/>
            <w:vAlign w:val="center"/>
          </w:tcPr>
          <w:p>
            <w:pPr>
              <w:pStyle w:val="TableContents"/>
              <w:bidi w:val="0"/>
              <w:spacing w:before="0" w:after="283"/>
              <w:jc w:val="left"/>
              <w:rPr/>
            </w:pPr>
            <w:r>
              <w:rPr/>
              <w:t xml:space="preserve">71.4 </w:t>
            </w:r>
          </w:p>
        </w:tc>
        <w:tc>
          <w:tcPr>
            <w:tcW w:w="985" w:type="dxa"/>
            <w:tcBorders/>
            <w:vAlign w:val="center"/>
          </w:tcPr>
          <w:p>
            <w:pPr>
              <w:pStyle w:val="TableContents"/>
              <w:bidi w:val="0"/>
              <w:spacing w:before="0" w:after="283"/>
              <w:jc w:val="left"/>
              <w:rPr/>
            </w:pPr>
            <w:r>
              <w:rPr/>
              <w:t xml:space="preserve">59 </w:t>
            </w:r>
          </w:p>
        </w:tc>
        <w:tc>
          <w:tcPr>
            <w:tcW w:w="1437" w:type="dxa"/>
            <w:tcBorders/>
            <w:vAlign w:val="center"/>
          </w:tcPr>
          <w:p>
            <w:pPr>
              <w:pStyle w:val="TableContents"/>
              <w:bidi w:val="0"/>
              <w:spacing w:before="0" w:after="283"/>
              <w:jc w:val="left"/>
              <w:rPr/>
            </w:pPr>
            <w:r>
              <w:rPr/>
              <w:t xml:space="preserve">66.8 </w:t>
            </w:r>
          </w:p>
        </w:tc>
      </w:tr>
      <w:tr>
        <w:trPr/>
        <w:tc>
          <w:tcPr>
            <w:tcW w:w="1632" w:type="dxa"/>
            <w:tcBorders/>
            <w:vAlign w:val="center"/>
          </w:tcPr>
          <w:p>
            <w:pPr>
              <w:pStyle w:val="TableContents"/>
              <w:bidi w:val="0"/>
              <w:spacing w:before="0" w:after="283"/>
              <w:jc w:val="left"/>
              <w:rPr/>
            </w:pPr>
            <w:r>
              <w:rPr/>
              <w:t xml:space="preserve">Latvia </w:t>
            </w:r>
          </w:p>
        </w:tc>
        <w:tc>
          <w:tcPr>
            <w:tcW w:w="690" w:type="dxa"/>
            <w:tcBorders/>
            <w:vAlign w:val="center"/>
          </w:tcPr>
          <w:p>
            <w:pPr>
              <w:pStyle w:val="TableContents"/>
              <w:bidi w:val="0"/>
              <w:spacing w:before="0" w:after="283"/>
              <w:jc w:val="left"/>
              <w:rPr/>
            </w:pPr>
            <w:r>
              <w:rPr/>
              <w:t xml:space="preserve">77 </w:t>
            </w:r>
          </w:p>
        </w:tc>
        <w:tc>
          <w:tcPr>
            <w:tcW w:w="1328" w:type="dxa"/>
            <w:tcBorders/>
            <w:vAlign w:val="center"/>
          </w:tcPr>
          <w:p>
            <w:pPr>
              <w:pStyle w:val="TableContents"/>
              <w:bidi w:val="0"/>
              <w:spacing w:before="0" w:after="283"/>
              <w:jc w:val="left"/>
              <w:rPr/>
            </w:pPr>
            <w:r>
              <w:rPr/>
              <w:t xml:space="preserve">74.6 </w:t>
            </w:r>
          </w:p>
        </w:tc>
        <w:tc>
          <w:tcPr>
            <w:tcW w:w="879" w:type="dxa"/>
            <w:tcBorders/>
            <w:vAlign w:val="center"/>
          </w:tcPr>
          <w:p>
            <w:pPr>
              <w:pStyle w:val="TableContents"/>
              <w:bidi w:val="0"/>
              <w:spacing w:before="0" w:after="283"/>
              <w:jc w:val="left"/>
              <w:rPr/>
            </w:pPr>
            <w:r>
              <w:rPr/>
              <w:t xml:space="preserve">47 </w:t>
            </w:r>
          </w:p>
        </w:tc>
        <w:tc>
          <w:tcPr>
            <w:tcW w:w="1307" w:type="dxa"/>
            <w:tcBorders/>
            <w:vAlign w:val="center"/>
          </w:tcPr>
          <w:p>
            <w:pPr>
              <w:pStyle w:val="TableContents"/>
              <w:bidi w:val="0"/>
              <w:spacing w:before="0" w:after="283"/>
              <w:jc w:val="left"/>
              <w:rPr/>
            </w:pPr>
            <w:r>
              <w:rPr/>
              <w:t xml:space="preserve">79.2 </w:t>
            </w:r>
          </w:p>
        </w:tc>
        <w:tc>
          <w:tcPr>
            <w:tcW w:w="654" w:type="dxa"/>
            <w:tcBorders/>
            <w:vAlign w:val="center"/>
          </w:tcPr>
          <w:p>
            <w:pPr>
              <w:pStyle w:val="TableContents"/>
              <w:bidi w:val="0"/>
              <w:spacing w:before="0" w:after="283"/>
              <w:jc w:val="left"/>
              <w:rPr/>
            </w:pPr>
            <w:r>
              <w:rPr/>
              <w:t xml:space="preserve">95 </w:t>
            </w:r>
          </w:p>
        </w:tc>
        <w:tc>
          <w:tcPr>
            <w:tcW w:w="1293" w:type="dxa"/>
            <w:tcBorders/>
            <w:vAlign w:val="center"/>
          </w:tcPr>
          <w:p>
            <w:pPr>
              <w:pStyle w:val="TableContents"/>
              <w:bidi w:val="0"/>
              <w:spacing w:before="0" w:after="283"/>
              <w:jc w:val="left"/>
              <w:rPr/>
            </w:pPr>
            <w:r>
              <w:rPr/>
              <w:t xml:space="preserve">69.6 </w:t>
            </w:r>
          </w:p>
        </w:tc>
        <w:tc>
          <w:tcPr>
            <w:tcW w:w="985" w:type="dxa"/>
            <w:tcBorders/>
            <w:vAlign w:val="center"/>
          </w:tcPr>
          <w:p>
            <w:pPr>
              <w:pStyle w:val="TableContents"/>
              <w:bidi w:val="0"/>
              <w:spacing w:before="0" w:after="283"/>
              <w:jc w:val="left"/>
              <w:rPr/>
            </w:pPr>
            <w:r>
              <w:rPr/>
              <w:t xml:space="preserve">54 </w:t>
            </w:r>
          </w:p>
        </w:tc>
        <w:tc>
          <w:tcPr>
            <w:tcW w:w="1437" w:type="dxa"/>
            <w:tcBorders/>
            <w:vAlign w:val="center"/>
          </w:tcPr>
          <w:p>
            <w:pPr>
              <w:pStyle w:val="TableContents"/>
              <w:bidi w:val="0"/>
              <w:spacing w:before="0" w:after="283"/>
              <w:jc w:val="left"/>
              <w:rPr/>
            </w:pPr>
            <w:r>
              <w:rPr/>
              <w:t xml:space="preserve">67.1 </w:t>
            </w:r>
          </w:p>
        </w:tc>
      </w:tr>
      <w:tr>
        <w:trPr/>
        <w:tc>
          <w:tcPr>
            <w:tcW w:w="1632" w:type="dxa"/>
            <w:tcBorders/>
            <w:vAlign w:val="center"/>
          </w:tcPr>
          <w:p>
            <w:pPr>
              <w:pStyle w:val="TableContents"/>
              <w:bidi w:val="0"/>
              <w:spacing w:before="0" w:after="283"/>
              <w:jc w:val="left"/>
              <w:rPr/>
            </w:pPr>
            <w:r>
              <w:rPr/>
              <w:t xml:space="preserve">Saudi-Arabia </w:t>
            </w:r>
          </w:p>
        </w:tc>
        <w:tc>
          <w:tcPr>
            <w:tcW w:w="690" w:type="dxa"/>
            <w:tcBorders/>
            <w:vAlign w:val="center"/>
          </w:tcPr>
          <w:p>
            <w:pPr>
              <w:pStyle w:val="TableContents"/>
              <w:bidi w:val="0"/>
              <w:spacing w:before="0" w:after="283"/>
              <w:jc w:val="left"/>
              <w:rPr/>
            </w:pPr>
            <w:r>
              <w:rPr/>
              <w:t xml:space="preserve">80 </w:t>
            </w:r>
          </w:p>
        </w:tc>
        <w:tc>
          <w:tcPr>
            <w:tcW w:w="1328" w:type="dxa"/>
            <w:tcBorders/>
            <w:vAlign w:val="center"/>
          </w:tcPr>
          <w:p>
            <w:pPr>
              <w:pStyle w:val="TableContents"/>
              <w:bidi w:val="0"/>
              <w:spacing w:before="0" w:after="283"/>
              <w:jc w:val="left"/>
              <w:rPr/>
            </w:pPr>
            <w:r>
              <w:rPr/>
              <w:t xml:space="preserve">74.5 </w:t>
            </w:r>
          </w:p>
        </w:tc>
        <w:tc>
          <w:tcPr>
            <w:tcW w:w="879" w:type="dxa"/>
            <w:tcBorders/>
            <w:vAlign w:val="center"/>
          </w:tcPr>
          <w:p>
            <w:pPr>
              <w:pStyle w:val="TableContents"/>
              <w:bidi w:val="0"/>
              <w:spacing w:before="0" w:after="283"/>
              <w:jc w:val="left"/>
              <w:rPr/>
            </w:pPr>
            <w:r>
              <w:rPr/>
              <w:t xml:space="preserve">93 </w:t>
            </w:r>
          </w:p>
        </w:tc>
        <w:tc>
          <w:tcPr>
            <w:tcW w:w="1307" w:type="dxa"/>
            <w:tcBorders/>
            <w:vAlign w:val="center"/>
          </w:tcPr>
          <w:p>
            <w:pPr>
              <w:pStyle w:val="TableContents"/>
              <w:bidi w:val="0"/>
              <w:spacing w:before="0" w:after="283"/>
              <w:jc w:val="left"/>
              <w:rPr/>
            </w:pPr>
            <w:r>
              <w:rPr/>
              <w:t xml:space="preserve">76.0 </w:t>
            </w:r>
          </w:p>
        </w:tc>
        <w:tc>
          <w:tcPr>
            <w:tcW w:w="654" w:type="dxa"/>
            <w:tcBorders/>
            <w:vAlign w:val="center"/>
          </w:tcPr>
          <w:p>
            <w:pPr>
              <w:pStyle w:val="TableContents"/>
              <w:bidi w:val="0"/>
              <w:spacing w:before="0" w:after="283"/>
              <w:jc w:val="left"/>
              <w:rPr/>
            </w:pPr>
            <w:r>
              <w:rPr/>
              <w:t xml:space="preserve">58 </w:t>
            </w:r>
          </w:p>
        </w:tc>
        <w:tc>
          <w:tcPr>
            <w:tcW w:w="1293" w:type="dxa"/>
            <w:tcBorders/>
            <w:vAlign w:val="center"/>
          </w:tcPr>
          <w:p>
            <w:pPr>
              <w:pStyle w:val="TableContents"/>
              <w:bidi w:val="0"/>
              <w:spacing w:before="0" w:after="283"/>
              <w:jc w:val="left"/>
              <w:rPr/>
            </w:pPr>
            <w:r>
              <w:rPr/>
              <w:t xml:space="preserve">73.2 </w:t>
            </w:r>
          </w:p>
        </w:tc>
        <w:tc>
          <w:tcPr>
            <w:tcW w:w="985" w:type="dxa"/>
            <w:tcBorders/>
            <w:vAlign w:val="center"/>
          </w:tcPr>
          <w:p>
            <w:pPr>
              <w:pStyle w:val="TableContents"/>
              <w:bidi w:val="0"/>
              <w:spacing w:before="0" w:after="283"/>
              <w:jc w:val="left"/>
              <w:rPr/>
            </w:pPr>
            <w:r>
              <w:rPr/>
              <w:t xml:space="preserve">96 </w:t>
            </w:r>
          </w:p>
        </w:tc>
        <w:tc>
          <w:tcPr>
            <w:tcW w:w="1437" w:type="dxa"/>
            <w:tcBorders/>
            <w:vAlign w:val="center"/>
          </w:tcPr>
          <w:p>
            <w:pPr>
              <w:pStyle w:val="TableContents"/>
              <w:bidi w:val="0"/>
              <w:spacing w:before="0" w:after="283"/>
              <w:jc w:val="left"/>
              <w:rPr/>
            </w:pPr>
            <w:r>
              <w:rPr/>
              <w:t xml:space="preserve">64.5 </w:t>
            </w:r>
          </w:p>
        </w:tc>
      </w:tr>
      <w:tr>
        <w:trPr/>
        <w:tc>
          <w:tcPr>
            <w:tcW w:w="1632" w:type="dxa"/>
            <w:tcBorders/>
            <w:vAlign w:val="center"/>
          </w:tcPr>
          <w:p>
            <w:pPr>
              <w:pStyle w:val="TableContents"/>
              <w:bidi w:val="0"/>
              <w:spacing w:before="0" w:after="283"/>
              <w:jc w:val="left"/>
              <w:rPr/>
            </w:pPr>
            <w:r>
              <w:rPr/>
              <w:t xml:space="preserve">Bulgaria </w:t>
            </w:r>
          </w:p>
        </w:tc>
        <w:tc>
          <w:tcPr>
            <w:tcW w:w="690" w:type="dxa"/>
            <w:tcBorders/>
            <w:vAlign w:val="center"/>
          </w:tcPr>
          <w:p>
            <w:pPr>
              <w:pStyle w:val="TableContents"/>
              <w:bidi w:val="0"/>
              <w:spacing w:before="0" w:after="283"/>
              <w:jc w:val="left"/>
              <w:rPr/>
            </w:pPr>
            <w:r>
              <w:rPr/>
              <w:t xml:space="preserve">80 </w:t>
            </w:r>
          </w:p>
        </w:tc>
        <w:tc>
          <w:tcPr>
            <w:tcW w:w="1328" w:type="dxa"/>
            <w:tcBorders/>
            <w:vAlign w:val="center"/>
          </w:tcPr>
          <w:p>
            <w:pPr>
              <w:pStyle w:val="TableContents"/>
              <w:bidi w:val="0"/>
              <w:spacing w:before="0" w:after="283"/>
              <w:jc w:val="left"/>
              <w:rPr/>
            </w:pPr>
            <w:r>
              <w:rPr/>
              <w:t xml:space="preserve">74.5 </w:t>
            </w:r>
          </w:p>
        </w:tc>
        <w:tc>
          <w:tcPr>
            <w:tcW w:w="879" w:type="dxa"/>
            <w:tcBorders/>
            <w:vAlign w:val="center"/>
          </w:tcPr>
          <w:p>
            <w:pPr>
              <w:pStyle w:val="TableContents"/>
              <w:bidi w:val="0"/>
              <w:spacing w:before="0" w:after="283"/>
              <w:jc w:val="left"/>
              <w:rPr/>
            </w:pPr>
            <w:r>
              <w:rPr/>
              <w:t xml:space="preserve">66 </w:t>
            </w:r>
          </w:p>
        </w:tc>
        <w:tc>
          <w:tcPr>
            <w:tcW w:w="1307" w:type="dxa"/>
            <w:tcBorders/>
            <w:vAlign w:val="center"/>
          </w:tcPr>
          <w:p>
            <w:pPr>
              <w:pStyle w:val="TableContents"/>
              <w:bidi w:val="0"/>
              <w:spacing w:before="0" w:after="283"/>
              <w:jc w:val="left"/>
              <w:rPr/>
            </w:pPr>
            <w:r>
              <w:rPr/>
              <w:t xml:space="preserve">78.0 </w:t>
            </w:r>
          </w:p>
        </w:tc>
        <w:tc>
          <w:tcPr>
            <w:tcW w:w="654" w:type="dxa"/>
            <w:tcBorders/>
            <w:vAlign w:val="center"/>
          </w:tcPr>
          <w:p>
            <w:pPr>
              <w:pStyle w:val="TableContents"/>
              <w:bidi w:val="0"/>
              <w:spacing w:before="0" w:after="283"/>
              <w:jc w:val="left"/>
              <w:rPr/>
            </w:pPr>
            <w:r>
              <w:rPr/>
              <w:t xml:space="preserve">86 </w:t>
            </w:r>
          </w:p>
        </w:tc>
        <w:tc>
          <w:tcPr>
            <w:tcW w:w="1293" w:type="dxa"/>
            <w:tcBorders/>
            <w:vAlign w:val="center"/>
          </w:tcPr>
          <w:p>
            <w:pPr>
              <w:pStyle w:val="TableContents"/>
              <w:bidi w:val="0"/>
              <w:spacing w:before="0" w:after="283"/>
              <w:jc w:val="left"/>
              <w:rPr/>
            </w:pPr>
            <w:r>
              <w:rPr/>
              <w:t xml:space="preserve">71.1 </w:t>
            </w:r>
          </w:p>
        </w:tc>
        <w:tc>
          <w:tcPr>
            <w:tcW w:w="985" w:type="dxa"/>
            <w:tcBorders/>
            <w:vAlign w:val="center"/>
          </w:tcPr>
          <w:p>
            <w:pPr>
              <w:pStyle w:val="TableContents"/>
              <w:bidi w:val="0"/>
              <w:spacing w:before="0" w:after="283"/>
              <w:jc w:val="left"/>
              <w:rPr/>
            </w:pPr>
            <w:r>
              <w:rPr/>
              <w:t xml:space="preserve">72 </w:t>
            </w:r>
          </w:p>
        </w:tc>
        <w:tc>
          <w:tcPr>
            <w:tcW w:w="1437" w:type="dxa"/>
            <w:tcBorders/>
            <w:vAlign w:val="center"/>
          </w:tcPr>
          <w:p>
            <w:pPr>
              <w:pStyle w:val="TableContents"/>
              <w:bidi w:val="0"/>
              <w:spacing w:before="0" w:after="283"/>
              <w:jc w:val="left"/>
              <w:rPr/>
            </w:pPr>
            <w:r>
              <w:rPr/>
              <w:t xml:space="preserve">66.4 </w:t>
            </w:r>
          </w:p>
        </w:tc>
      </w:tr>
      <w:tr>
        <w:trPr/>
        <w:tc>
          <w:tcPr>
            <w:tcW w:w="1632" w:type="dxa"/>
            <w:tcBorders/>
            <w:vAlign w:val="center"/>
          </w:tcPr>
          <w:p>
            <w:pPr>
              <w:pStyle w:val="TableContents"/>
              <w:bidi w:val="0"/>
              <w:spacing w:before="0" w:after="283"/>
              <w:jc w:val="left"/>
              <w:rPr/>
            </w:pPr>
            <w:r>
              <w:rPr/>
              <w:t xml:space="preserve">Georgia </w:t>
            </w:r>
          </w:p>
        </w:tc>
        <w:tc>
          <w:tcPr>
            <w:tcW w:w="690" w:type="dxa"/>
            <w:tcBorders/>
            <w:vAlign w:val="center"/>
          </w:tcPr>
          <w:p>
            <w:pPr>
              <w:pStyle w:val="TableContents"/>
              <w:bidi w:val="0"/>
              <w:spacing w:before="0" w:after="283"/>
              <w:jc w:val="left"/>
              <w:rPr/>
            </w:pPr>
            <w:r>
              <w:rPr/>
              <w:t xml:space="preserve">82 </w:t>
            </w:r>
          </w:p>
        </w:tc>
        <w:tc>
          <w:tcPr>
            <w:tcW w:w="1328" w:type="dxa"/>
            <w:tcBorders/>
            <w:vAlign w:val="center"/>
          </w:tcPr>
          <w:p>
            <w:pPr>
              <w:pStyle w:val="TableContents"/>
              <w:bidi w:val="0"/>
              <w:spacing w:before="0" w:after="283"/>
              <w:jc w:val="left"/>
              <w:rPr/>
            </w:pPr>
            <w:r>
              <w:rPr/>
              <w:t xml:space="preserve">74.4 </w:t>
            </w:r>
          </w:p>
        </w:tc>
        <w:tc>
          <w:tcPr>
            <w:tcW w:w="879" w:type="dxa"/>
            <w:tcBorders/>
            <w:vAlign w:val="center"/>
          </w:tcPr>
          <w:p>
            <w:pPr>
              <w:pStyle w:val="TableContents"/>
              <w:bidi w:val="0"/>
              <w:spacing w:before="0" w:after="283"/>
              <w:jc w:val="left"/>
              <w:rPr/>
            </w:pPr>
            <w:r>
              <w:rPr/>
              <w:t xml:space="preserve">63 </w:t>
            </w:r>
          </w:p>
        </w:tc>
        <w:tc>
          <w:tcPr>
            <w:tcW w:w="1307" w:type="dxa"/>
            <w:tcBorders/>
            <w:vAlign w:val="center"/>
          </w:tcPr>
          <w:p>
            <w:pPr>
              <w:pStyle w:val="TableContents"/>
              <w:bidi w:val="0"/>
              <w:spacing w:before="0" w:after="283"/>
              <w:jc w:val="left"/>
              <w:rPr/>
            </w:pPr>
            <w:r>
              <w:rPr/>
              <w:t xml:space="preserve">78.3 </w:t>
            </w:r>
          </w:p>
        </w:tc>
        <w:tc>
          <w:tcPr>
            <w:tcW w:w="654" w:type="dxa"/>
            <w:tcBorders/>
            <w:vAlign w:val="center"/>
          </w:tcPr>
          <w:p>
            <w:pPr>
              <w:pStyle w:val="TableContents"/>
              <w:bidi w:val="0"/>
              <w:spacing w:before="0" w:after="283"/>
              <w:jc w:val="left"/>
              <w:rPr/>
            </w:pPr>
            <w:r>
              <w:rPr/>
              <w:t xml:space="preserve">91 </w:t>
            </w:r>
          </w:p>
        </w:tc>
        <w:tc>
          <w:tcPr>
            <w:tcW w:w="1293" w:type="dxa"/>
            <w:tcBorders/>
            <w:vAlign w:val="center"/>
          </w:tcPr>
          <w:p>
            <w:pPr>
              <w:pStyle w:val="TableContents"/>
              <w:bidi w:val="0"/>
              <w:spacing w:before="0" w:after="283"/>
              <w:jc w:val="left"/>
              <w:rPr/>
            </w:pPr>
            <w:r>
              <w:rPr/>
              <w:t xml:space="preserve">70.3 </w:t>
            </w:r>
          </w:p>
        </w:tc>
        <w:tc>
          <w:tcPr>
            <w:tcW w:w="985" w:type="dxa"/>
            <w:tcBorders/>
            <w:vAlign w:val="center"/>
          </w:tcPr>
          <w:p>
            <w:pPr>
              <w:pStyle w:val="TableContents"/>
              <w:bidi w:val="0"/>
              <w:spacing w:before="0" w:after="283"/>
              <w:jc w:val="left"/>
              <w:rPr/>
            </w:pPr>
            <w:r>
              <w:rPr/>
              <w:t xml:space="preserve">70 </w:t>
            </w:r>
          </w:p>
        </w:tc>
        <w:tc>
          <w:tcPr>
            <w:tcW w:w="1437" w:type="dxa"/>
            <w:tcBorders/>
            <w:vAlign w:val="center"/>
          </w:tcPr>
          <w:p>
            <w:pPr>
              <w:pStyle w:val="TableContents"/>
              <w:bidi w:val="0"/>
              <w:spacing w:before="0" w:after="283"/>
              <w:jc w:val="left"/>
              <w:rPr/>
            </w:pPr>
            <w:r>
              <w:rPr/>
              <w:t xml:space="preserve">66.5 </w:t>
            </w:r>
          </w:p>
        </w:tc>
      </w:tr>
      <w:tr>
        <w:trPr/>
        <w:tc>
          <w:tcPr>
            <w:tcW w:w="1632" w:type="dxa"/>
            <w:tcBorders/>
            <w:vAlign w:val="center"/>
          </w:tcPr>
          <w:p>
            <w:pPr>
              <w:pStyle w:val="TableContents"/>
              <w:bidi w:val="0"/>
              <w:spacing w:before="0" w:after="283"/>
              <w:jc w:val="left"/>
              <w:rPr/>
            </w:pPr>
            <w:r>
              <w:rPr/>
              <w:t xml:space="preserve">Marokko </w:t>
            </w:r>
          </w:p>
        </w:tc>
        <w:tc>
          <w:tcPr>
            <w:tcW w:w="690" w:type="dxa"/>
            <w:tcBorders/>
            <w:vAlign w:val="center"/>
          </w:tcPr>
          <w:p>
            <w:pPr>
              <w:pStyle w:val="TableContents"/>
              <w:bidi w:val="0"/>
              <w:spacing w:before="0" w:after="283"/>
              <w:jc w:val="left"/>
              <w:rPr/>
            </w:pPr>
            <w:r>
              <w:rPr/>
              <w:t xml:space="preserve">83 </w:t>
            </w:r>
          </w:p>
        </w:tc>
        <w:tc>
          <w:tcPr>
            <w:tcW w:w="1328" w:type="dxa"/>
            <w:tcBorders/>
            <w:vAlign w:val="center"/>
          </w:tcPr>
          <w:p>
            <w:pPr>
              <w:pStyle w:val="TableContents"/>
              <w:bidi w:val="0"/>
              <w:spacing w:before="0" w:after="283"/>
              <w:jc w:val="left"/>
              <w:rPr/>
            </w:pPr>
            <w:r>
              <w:rPr/>
              <w:t xml:space="preserve">74.3 </w:t>
            </w:r>
          </w:p>
        </w:tc>
        <w:tc>
          <w:tcPr>
            <w:tcW w:w="879" w:type="dxa"/>
            <w:tcBorders/>
            <w:vAlign w:val="center"/>
          </w:tcPr>
          <w:p>
            <w:pPr>
              <w:pStyle w:val="TableContents"/>
              <w:bidi w:val="0"/>
              <w:spacing w:before="0" w:after="283"/>
              <w:jc w:val="left"/>
              <w:rPr/>
            </w:pPr>
            <w:r>
              <w:rPr/>
              <w:t xml:space="preserve">99 </w:t>
            </w:r>
          </w:p>
        </w:tc>
        <w:tc>
          <w:tcPr>
            <w:tcW w:w="1307" w:type="dxa"/>
            <w:tcBorders/>
            <w:vAlign w:val="center"/>
          </w:tcPr>
          <w:p>
            <w:pPr>
              <w:pStyle w:val="TableContents"/>
              <w:bidi w:val="0"/>
              <w:spacing w:before="0" w:after="283"/>
              <w:jc w:val="left"/>
              <w:rPr/>
            </w:pPr>
            <w:r>
              <w:rPr/>
              <w:t xml:space="preserve">75.4 </w:t>
            </w:r>
          </w:p>
        </w:tc>
        <w:tc>
          <w:tcPr>
            <w:tcW w:w="654" w:type="dxa"/>
            <w:tcBorders/>
            <w:vAlign w:val="center"/>
          </w:tcPr>
          <w:p>
            <w:pPr>
              <w:pStyle w:val="TableContents"/>
              <w:bidi w:val="0"/>
              <w:spacing w:before="0" w:after="283"/>
              <w:jc w:val="left"/>
              <w:rPr/>
            </w:pPr>
            <w:r>
              <w:rPr/>
              <w:t xml:space="preserve">56 </w:t>
            </w:r>
          </w:p>
        </w:tc>
        <w:tc>
          <w:tcPr>
            <w:tcW w:w="1293" w:type="dxa"/>
            <w:tcBorders/>
            <w:vAlign w:val="center"/>
          </w:tcPr>
          <w:p>
            <w:pPr>
              <w:pStyle w:val="TableContents"/>
              <w:bidi w:val="0"/>
              <w:spacing w:before="0" w:after="283"/>
              <w:jc w:val="left"/>
              <w:rPr/>
            </w:pPr>
            <w:r>
              <w:rPr/>
              <w:t xml:space="preserve">73.3 </w:t>
            </w:r>
          </w:p>
        </w:tc>
        <w:tc>
          <w:tcPr>
            <w:tcW w:w="985" w:type="dxa"/>
            <w:tcBorders/>
            <w:vAlign w:val="center"/>
          </w:tcPr>
          <w:p>
            <w:pPr>
              <w:pStyle w:val="TableContents"/>
              <w:bidi w:val="0"/>
              <w:spacing w:before="0" w:after="283"/>
              <w:jc w:val="left"/>
              <w:rPr/>
            </w:pPr>
            <w:r>
              <w:rPr/>
              <w:t xml:space="preserve">90 </w:t>
            </w:r>
          </w:p>
        </w:tc>
        <w:tc>
          <w:tcPr>
            <w:tcW w:w="1437" w:type="dxa"/>
            <w:tcBorders/>
            <w:vAlign w:val="center"/>
          </w:tcPr>
          <w:p>
            <w:pPr>
              <w:pStyle w:val="TableContents"/>
              <w:bidi w:val="0"/>
              <w:spacing w:before="0" w:after="283"/>
              <w:jc w:val="left"/>
              <w:rPr/>
            </w:pPr>
            <w:r>
              <w:rPr/>
              <w:t xml:space="preserve">64.9 </w:t>
            </w:r>
          </w:p>
        </w:tc>
      </w:tr>
      <w:tr>
        <w:trPr/>
        <w:tc>
          <w:tcPr>
            <w:tcW w:w="1632" w:type="dxa"/>
            <w:tcBorders/>
            <w:vAlign w:val="center"/>
          </w:tcPr>
          <w:p>
            <w:pPr>
              <w:pStyle w:val="TableContents"/>
              <w:bidi w:val="0"/>
              <w:spacing w:before="0" w:after="283"/>
              <w:jc w:val="left"/>
              <w:rPr/>
            </w:pPr>
            <w:r>
              <w:rPr/>
              <w:t xml:space="preserve">Jordan </w:t>
            </w:r>
          </w:p>
        </w:tc>
        <w:tc>
          <w:tcPr>
            <w:tcW w:w="690" w:type="dxa"/>
            <w:tcBorders/>
            <w:vAlign w:val="center"/>
          </w:tcPr>
          <w:p>
            <w:pPr>
              <w:pStyle w:val="TableContents"/>
              <w:bidi w:val="0"/>
              <w:spacing w:before="0" w:after="283"/>
              <w:jc w:val="left"/>
              <w:rPr/>
            </w:pPr>
            <w:r>
              <w:rPr/>
              <w:t xml:space="preserve">84 </w:t>
            </w:r>
          </w:p>
        </w:tc>
        <w:tc>
          <w:tcPr>
            <w:tcW w:w="1328" w:type="dxa"/>
            <w:tcBorders/>
            <w:vAlign w:val="center"/>
          </w:tcPr>
          <w:p>
            <w:pPr>
              <w:pStyle w:val="TableContents"/>
              <w:bidi w:val="0"/>
              <w:spacing w:before="0" w:after="283"/>
              <w:jc w:val="left"/>
              <w:rPr/>
            </w:pPr>
            <w:r>
              <w:rPr/>
              <w:t xml:space="preserve">74.1 </w:t>
            </w:r>
          </w:p>
        </w:tc>
        <w:tc>
          <w:tcPr>
            <w:tcW w:w="879" w:type="dxa"/>
            <w:tcBorders/>
            <w:vAlign w:val="center"/>
          </w:tcPr>
          <w:p>
            <w:pPr>
              <w:pStyle w:val="TableContents"/>
              <w:bidi w:val="0"/>
              <w:spacing w:before="0" w:after="283"/>
              <w:jc w:val="left"/>
              <w:rPr/>
            </w:pPr>
            <w:r>
              <w:rPr/>
              <w:t xml:space="preserve">96 </w:t>
            </w:r>
          </w:p>
        </w:tc>
        <w:tc>
          <w:tcPr>
            <w:tcW w:w="1307" w:type="dxa"/>
            <w:tcBorders/>
            <w:vAlign w:val="center"/>
          </w:tcPr>
          <w:p>
            <w:pPr>
              <w:pStyle w:val="TableContents"/>
              <w:bidi w:val="0"/>
              <w:spacing w:before="0" w:after="283"/>
              <w:jc w:val="left"/>
              <w:rPr/>
            </w:pPr>
            <w:r>
              <w:rPr/>
              <w:t xml:space="preserve">75.9 </w:t>
            </w:r>
          </w:p>
        </w:tc>
        <w:tc>
          <w:tcPr>
            <w:tcW w:w="654" w:type="dxa"/>
            <w:tcBorders/>
            <w:vAlign w:val="center"/>
          </w:tcPr>
          <w:p>
            <w:pPr>
              <w:pStyle w:val="TableContents"/>
              <w:bidi w:val="0"/>
              <w:spacing w:before="0" w:after="283"/>
              <w:jc w:val="left"/>
              <w:rPr/>
            </w:pPr>
            <w:r>
              <w:rPr/>
              <w:t xml:space="preserve">70 </w:t>
            </w:r>
          </w:p>
        </w:tc>
        <w:tc>
          <w:tcPr>
            <w:tcW w:w="1293" w:type="dxa"/>
            <w:tcBorders/>
            <w:vAlign w:val="center"/>
          </w:tcPr>
          <w:p>
            <w:pPr>
              <w:pStyle w:val="TableContents"/>
              <w:bidi w:val="0"/>
              <w:spacing w:before="0" w:after="283"/>
              <w:jc w:val="left"/>
              <w:rPr/>
            </w:pPr>
            <w:r>
              <w:rPr/>
              <w:t xml:space="preserve">72.5 </w:t>
            </w:r>
          </w:p>
        </w:tc>
        <w:tc>
          <w:tcPr>
            <w:tcW w:w="985" w:type="dxa"/>
            <w:tcBorders/>
            <w:vAlign w:val="center"/>
          </w:tcPr>
          <w:p>
            <w:pPr>
              <w:pStyle w:val="TableContents"/>
              <w:bidi w:val="0"/>
              <w:spacing w:before="0" w:after="283"/>
              <w:jc w:val="left"/>
              <w:rPr/>
            </w:pPr>
            <w:r>
              <w:rPr/>
              <w:t xml:space="preserve">88 </w:t>
            </w:r>
          </w:p>
        </w:tc>
        <w:tc>
          <w:tcPr>
            <w:tcW w:w="1437" w:type="dxa"/>
            <w:tcBorders/>
            <w:vAlign w:val="center"/>
          </w:tcPr>
          <w:p>
            <w:pPr>
              <w:pStyle w:val="TableContents"/>
              <w:bidi w:val="0"/>
              <w:spacing w:before="0" w:after="283"/>
              <w:jc w:val="left"/>
              <w:rPr/>
            </w:pPr>
            <w:r>
              <w:rPr/>
              <w:t xml:space="preserve">65.0 </w:t>
            </w:r>
          </w:p>
        </w:tc>
      </w:tr>
      <w:tr>
        <w:trPr/>
        <w:tc>
          <w:tcPr>
            <w:tcW w:w="1632" w:type="dxa"/>
            <w:tcBorders/>
            <w:vAlign w:val="center"/>
          </w:tcPr>
          <w:p>
            <w:pPr>
              <w:pStyle w:val="TableContents"/>
              <w:bidi w:val="0"/>
              <w:spacing w:before="0" w:after="283"/>
              <w:jc w:val="left"/>
              <w:rPr/>
            </w:pPr>
            <w:r>
              <w:rPr/>
              <w:t xml:space="preserve">Venezuela </w:t>
            </w:r>
          </w:p>
        </w:tc>
        <w:tc>
          <w:tcPr>
            <w:tcW w:w="690" w:type="dxa"/>
            <w:tcBorders/>
            <w:vAlign w:val="center"/>
          </w:tcPr>
          <w:p>
            <w:pPr>
              <w:pStyle w:val="TableContents"/>
              <w:bidi w:val="0"/>
              <w:spacing w:before="0" w:after="283"/>
              <w:jc w:val="left"/>
              <w:rPr/>
            </w:pPr>
            <w:r>
              <w:rPr/>
              <w:t xml:space="preserve">84 </w:t>
            </w:r>
          </w:p>
        </w:tc>
        <w:tc>
          <w:tcPr>
            <w:tcW w:w="1328" w:type="dxa"/>
            <w:tcBorders/>
            <w:vAlign w:val="center"/>
          </w:tcPr>
          <w:p>
            <w:pPr>
              <w:pStyle w:val="TableContents"/>
              <w:bidi w:val="0"/>
              <w:spacing w:before="0" w:after="283"/>
              <w:jc w:val="left"/>
              <w:rPr/>
            </w:pPr>
            <w:r>
              <w:rPr/>
              <w:t xml:space="preserve">74.1 </w:t>
            </w:r>
          </w:p>
        </w:tc>
        <w:tc>
          <w:tcPr>
            <w:tcW w:w="879" w:type="dxa"/>
            <w:tcBorders/>
            <w:vAlign w:val="center"/>
          </w:tcPr>
          <w:p>
            <w:pPr>
              <w:pStyle w:val="TableContents"/>
              <w:bidi w:val="0"/>
              <w:spacing w:before="0" w:after="283"/>
              <w:jc w:val="left"/>
              <w:rPr/>
            </w:pPr>
            <w:r>
              <w:rPr/>
              <w:t xml:space="preserve">60 </w:t>
            </w:r>
          </w:p>
        </w:tc>
        <w:tc>
          <w:tcPr>
            <w:tcW w:w="1307" w:type="dxa"/>
            <w:tcBorders/>
            <w:vAlign w:val="center"/>
          </w:tcPr>
          <w:p>
            <w:pPr>
              <w:pStyle w:val="TableContents"/>
              <w:bidi w:val="0"/>
              <w:spacing w:before="0" w:after="283"/>
              <w:jc w:val="left"/>
              <w:rPr/>
            </w:pPr>
            <w:r>
              <w:rPr/>
              <w:t xml:space="preserve">78.5 </w:t>
            </w:r>
          </w:p>
        </w:tc>
        <w:tc>
          <w:tcPr>
            <w:tcW w:w="654" w:type="dxa"/>
            <w:tcBorders/>
            <w:vAlign w:val="center"/>
          </w:tcPr>
          <w:p>
            <w:pPr>
              <w:pStyle w:val="TableContents"/>
              <w:bidi w:val="0"/>
              <w:spacing w:before="0" w:after="283"/>
              <w:jc w:val="left"/>
              <w:rPr/>
            </w:pPr>
            <w:r>
              <w:rPr/>
              <w:t xml:space="preserve">94 </w:t>
            </w:r>
          </w:p>
        </w:tc>
        <w:tc>
          <w:tcPr>
            <w:tcW w:w="1293" w:type="dxa"/>
            <w:tcBorders/>
            <w:vAlign w:val="center"/>
          </w:tcPr>
          <w:p>
            <w:pPr>
              <w:pStyle w:val="TableContents"/>
              <w:bidi w:val="0"/>
              <w:spacing w:before="0" w:after="283"/>
              <w:jc w:val="left"/>
              <w:rPr/>
            </w:pPr>
            <w:r>
              <w:rPr/>
              <w:t xml:space="preserve">70.0 </w:t>
            </w:r>
          </w:p>
        </w:tc>
        <w:tc>
          <w:tcPr>
            <w:tcW w:w="985" w:type="dxa"/>
            <w:tcBorders/>
            <w:vAlign w:val="center"/>
          </w:tcPr>
          <w:p>
            <w:pPr>
              <w:pStyle w:val="TableContents"/>
              <w:bidi w:val="0"/>
              <w:spacing w:before="0" w:after="283"/>
              <w:jc w:val="left"/>
              <w:rPr/>
            </w:pPr>
            <w:r>
              <w:rPr/>
              <w:t xml:space="preserve">83 </w:t>
            </w:r>
          </w:p>
        </w:tc>
        <w:tc>
          <w:tcPr>
            <w:tcW w:w="1437" w:type="dxa"/>
            <w:tcBorders/>
            <w:vAlign w:val="center"/>
          </w:tcPr>
          <w:p>
            <w:pPr>
              <w:pStyle w:val="TableContents"/>
              <w:bidi w:val="0"/>
              <w:spacing w:before="0" w:after="283"/>
              <w:jc w:val="left"/>
              <w:rPr/>
            </w:pPr>
            <w:r>
              <w:rPr/>
              <w:t xml:space="preserve">65.2 </w:t>
            </w:r>
          </w:p>
        </w:tc>
      </w:tr>
      <w:tr>
        <w:trPr/>
        <w:tc>
          <w:tcPr>
            <w:tcW w:w="1632" w:type="dxa"/>
            <w:tcBorders/>
            <w:vAlign w:val="center"/>
          </w:tcPr>
          <w:p>
            <w:pPr>
              <w:pStyle w:val="TableContents"/>
              <w:bidi w:val="0"/>
              <w:spacing w:before="0" w:after="283"/>
              <w:jc w:val="left"/>
              <w:rPr/>
            </w:pPr>
            <w:r>
              <w:rPr/>
              <w:t xml:space="preserve">Paraguay </w:t>
            </w:r>
          </w:p>
        </w:tc>
        <w:tc>
          <w:tcPr>
            <w:tcW w:w="690" w:type="dxa"/>
            <w:tcBorders/>
            <w:vAlign w:val="center"/>
          </w:tcPr>
          <w:p>
            <w:pPr>
              <w:pStyle w:val="TableContents"/>
              <w:bidi w:val="0"/>
              <w:spacing w:before="0" w:after="283"/>
              <w:jc w:val="left"/>
              <w:rPr/>
            </w:pPr>
            <w:r>
              <w:rPr/>
              <w:t xml:space="preserve">86 </w:t>
            </w:r>
          </w:p>
        </w:tc>
        <w:tc>
          <w:tcPr>
            <w:tcW w:w="1328" w:type="dxa"/>
            <w:tcBorders/>
            <w:vAlign w:val="center"/>
          </w:tcPr>
          <w:p>
            <w:pPr>
              <w:pStyle w:val="TableContents"/>
              <w:bidi w:val="0"/>
              <w:spacing w:before="0" w:after="283"/>
              <w:jc w:val="left"/>
              <w:rPr/>
            </w:pPr>
            <w:r>
              <w:rPr/>
              <w:t xml:space="preserve">74.0 </w:t>
            </w:r>
          </w:p>
        </w:tc>
        <w:tc>
          <w:tcPr>
            <w:tcW w:w="879" w:type="dxa"/>
            <w:tcBorders/>
            <w:vAlign w:val="center"/>
          </w:tcPr>
          <w:p>
            <w:pPr>
              <w:pStyle w:val="TableContents"/>
              <w:bidi w:val="0"/>
              <w:spacing w:before="0" w:after="283"/>
              <w:jc w:val="left"/>
              <w:rPr/>
            </w:pPr>
            <w:r>
              <w:rPr/>
              <w:t xml:space="preserve">93 </w:t>
            </w:r>
          </w:p>
        </w:tc>
        <w:tc>
          <w:tcPr>
            <w:tcW w:w="1307" w:type="dxa"/>
            <w:tcBorders/>
            <w:vAlign w:val="center"/>
          </w:tcPr>
          <w:p>
            <w:pPr>
              <w:pStyle w:val="TableContents"/>
              <w:bidi w:val="0"/>
              <w:spacing w:before="0" w:after="283"/>
              <w:jc w:val="left"/>
              <w:rPr/>
            </w:pPr>
            <w:r>
              <w:rPr/>
              <w:t xml:space="preserve">76.0 </w:t>
            </w:r>
          </w:p>
        </w:tc>
        <w:tc>
          <w:tcPr>
            <w:tcW w:w="654" w:type="dxa"/>
            <w:tcBorders/>
            <w:vAlign w:val="center"/>
          </w:tcPr>
          <w:p>
            <w:pPr>
              <w:pStyle w:val="TableContents"/>
              <w:bidi w:val="0"/>
              <w:spacing w:before="0" w:after="283"/>
              <w:jc w:val="left"/>
              <w:rPr/>
            </w:pPr>
            <w:r>
              <w:rPr/>
              <w:t xml:space="preserve">73 </w:t>
            </w:r>
          </w:p>
        </w:tc>
        <w:tc>
          <w:tcPr>
            <w:tcW w:w="1293" w:type="dxa"/>
            <w:tcBorders/>
            <w:vAlign w:val="center"/>
          </w:tcPr>
          <w:p>
            <w:pPr>
              <w:pStyle w:val="TableContents"/>
              <w:bidi w:val="0"/>
              <w:spacing w:before="0" w:after="283"/>
              <w:jc w:val="left"/>
              <w:rPr/>
            </w:pPr>
            <w:r>
              <w:rPr/>
              <w:t xml:space="preserve">72.2 </w:t>
            </w:r>
          </w:p>
        </w:tc>
        <w:tc>
          <w:tcPr>
            <w:tcW w:w="985" w:type="dxa"/>
            <w:tcBorders/>
            <w:vAlign w:val="center"/>
          </w:tcPr>
          <w:p>
            <w:pPr>
              <w:pStyle w:val="TableContents"/>
              <w:bidi w:val="0"/>
              <w:spacing w:before="0" w:after="283"/>
              <w:jc w:val="left"/>
              <w:rPr/>
            </w:pPr>
            <w:r>
              <w:rPr/>
              <w:t xml:space="preserve">83 </w:t>
            </w:r>
          </w:p>
        </w:tc>
        <w:tc>
          <w:tcPr>
            <w:tcW w:w="1437" w:type="dxa"/>
            <w:tcBorders/>
            <w:vAlign w:val="center"/>
          </w:tcPr>
          <w:p>
            <w:pPr>
              <w:pStyle w:val="TableContents"/>
              <w:bidi w:val="0"/>
              <w:spacing w:before="0" w:after="283"/>
              <w:jc w:val="left"/>
              <w:rPr/>
            </w:pPr>
            <w:r>
              <w:rPr/>
              <w:t xml:space="preserve">65.2 </w:t>
            </w:r>
          </w:p>
        </w:tc>
      </w:tr>
      <w:tr>
        <w:trPr/>
        <w:tc>
          <w:tcPr>
            <w:tcW w:w="1632" w:type="dxa"/>
            <w:tcBorders/>
            <w:vAlign w:val="center"/>
          </w:tcPr>
          <w:p>
            <w:pPr>
              <w:pStyle w:val="TableContents"/>
              <w:bidi w:val="0"/>
              <w:spacing w:before="0" w:after="283"/>
              <w:jc w:val="left"/>
              <w:rPr/>
            </w:pPr>
            <w:r>
              <w:rPr/>
              <w:t xml:space="preserve">Samoa </w:t>
            </w:r>
          </w:p>
        </w:tc>
        <w:tc>
          <w:tcPr>
            <w:tcW w:w="690" w:type="dxa"/>
            <w:tcBorders/>
            <w:vAlign w:val="center"/>
          </w:tcPr>
          <w:p>
            <w:pPr>
              <w:pStyle w:val="TableContents"/>
              <w:bidi w:val="0"/>
              <w:spacing w:before="0" w:after="283"/>
              <w:jc w:val="left"/>
              <w:rPr/>
            </w:pPr>
            <w:r>
              <w:rPr/>
              <w:t xml:space="preserve">86 </w:t>
            </w:r>
          </w:p>
        </w:tc>
        <w:tc>
          <w:tcPr>
            <w:tcW w:w="1328" w:type="dxa"/>
            <w:tcBorders/>
            <w:vAlign w:val="center"/>
          </w:tcPr>
          <w:p>
            <w:pPr>
              <w:pStyle w:val="TableContents"/>
              <w:bidi w:val="0"/>
              <w:spacing w:before="0" w:after="283"/>
              <w:jc w:val="left"/>
              <w:rPr/>
            </w:pPr>
            <w:r>
              <w:rPr/>
              <w:t xml:space="preserve">74.0 </w:t>
            </w:r>
          </w:p>
        </w:tc>
        <w:tc>
          <w:tcPr>
            <w:tcW w:w="879" w:type="dxa"/>
            <w:tcBorders/>
            <w:vAlign w:val="center"/>
          </w:tcPr>
          <w:p>
            <w:pPr>
              <w:pStyle w:val="TableContents"/>
              <w:bidi w:val="0"/>
              <w:spacing w:before="0" w:after="283"/>
              <w:jc w:val="left"/>
              <w:rPr/>
            </w:pPr>
            <w:r>
              <w:rPr/>
              <w:t xml:space="preserve">81 </w:t>
            </w:r>
          </w:p>
        </w:tc>
        <w:tc>
          <w:tcPr>
            <w:tcW w:w="1307" w:type="dxa"/>
            <w:tcBorders/>
            <w:vAlign w:val="center"/>
          </w:tcPr>
          <w:p>
            <w:pPr>
              <w:pStyle w:val="TableContents"/>
              <w:bidi w:val="0"/>
              <w:spacing w:before="0" w:after="283"/>
              <w:jc w:val="left"/>
              <w:rPr/>
            </w:pPr>
            <w:r>
              <w:rPr/>
              <w:t xml:space="preserve">77.5 </w:t>
            </w:r>
          </w:p>
        </w:tc>
        <w:tc>
          <w:tcPr>
            <w:tcW w:w="654" w:type="dxa"/>
            <w:tcBorders/>
            <w:vAlign w:val="center"/>
          </w:tcPr>
          <w:p>
            <w:pPr>
              <w:pStyle w:val="TableContents"/>
              <w:bidi w:val="0"/>
              <w:spacing w:before="0" w:after="283"/>
              <w:jc w:val="left"/>
              <w:rPr/>
            </w:pPr>
            <w:r>
              <w:rPr/>
              <w:t xml:space="preserve">87 </w:t>
            </w:r>
          </w:p>
        </w:tc>
        <w:tc>
          <w:tcPr>
            <w:tcW w:w="1293" w:type="dxa"/>
            <w:tcBorders/>
            <w:vAlign w:val="center"/>
          </w:tcPr>
          <w:p>
            <w:pPr>
              <w:pStyle w:val="TableContents"/>
              <w:bidi w:val="0"/>
              <w:spacing w:before="0" w:after="283"/>
              <w:jc w:val="left"/>
              <w:rPr/>
            </w:pPr>
            <w:r>
              <w:rPr/>
              <w:t xml:space="preserve">70.9 </w:t>
            </w:r>
          </w:p>
        </w:tc>
        <w:tc>
          <w:tcPr>
            <w:tcW w:w="985" w:type="dxa"/>
            <w:tcBorders/>
            <w:vAlign w:val="center"/>
          </w:tcPr>
          <w:p>
            <w:pPr>
              <w:pStyle w:val="TableContents"/>
              <w:bidi w:val="0"/>
              <w:spacing w:before="0" w:after="283"/>
              <w:jc w:val="left"/>
              <w:rPr/>
            </w:pPr>
            <w:r>
              <w:rPr/>
              <w:t xml:space="preserve">65 </w:t>
            </w:r>
          </w:p>
        </w:tc>
        <w:tc>
          <w:tcPr>
            <w:tcW w:w="1437" w:type="dxa"/>
            <w:tcBorders/>
            <w:vAlign w:val="center"/>
          </w:tcPr>
          <w:p>
            <w:pPr>
              <w:pStyle w:val="TableContents"/>
              <w:bidi w:val="0"/>
              <w:spacing w:before="0" w:after="283"/>
              <w:jc w:val="left"/>
              <w:rPr/>
            </w:pPr>
            <w:r>
              <w:rPr/>
              <w:t xml:space="preserve">66.6 </w:t>
            </w:r>
          </w:p>
        </w:tc>
      </w:tr>
      <w:tr>
        <w:trPr/>
        <w:tc>
          <w:tcPr>
            <w:tcW w:w="1632" w:type="dxa"/>
            <w:tcBorders/>
            <w:vAlign w:val="center"/>
          </w:tcPr>
          <w:p>
            <w:pPr>
              <w:pStyle w:val="TableContents"/>
              <w:bidi w:val="0"/>
              <w:spacing w:before="0" w:after="283"/>
              <w:jc w:val="left"/>
              <w:rPr/>
            </w:pPr>
            <w:r>
              <w:rPr/>
              <w:t xml:space="preserve">Dominikaaninen tasavalta </w:t>
            </w:r>
          </w:p>
        </w:tc>
        <w:tc>
          <w:tcPr>
            <w:tcW w:w="690" w:type="dxa"/>
            <w:tcBorders/>
            <w:vAlign w:val="center"/>
          </w:tcPr>
          <w:p>
            <w:pPr>
              <w:pStyle w:val="TableContents"/>
              <w:bidi w:val="0"/>
              <w:spacing w:before="0" w:after="283"/>
              <w:jc w:val="left"/>
              <w:rPr/>
            </w:pPr>
            <w:r>
              <w:rPr/>
              <w:t xml:space="preserve">88 </w:t>
            </w:r>
          </w:p>
        </w:tc>
        <w:tc>
          <w:tcPr>
            <w:tcW w:w="1328" w:type="dxa"/>
            <w:tcBorders/>
            <w:vAlign w:val="center"/>
          </w:tcPr>
          <w:p>
            <w:pPr>
              <w:pStyle w:val="TableContents"/>
              <w:bidi w:val="0"/>
              <w:spacing w:before="0" w:after="283"/>
              <w:jc w:val="left"/>
              <w:rPr/>
            </w:pPr>
            <w:r>
              <w:rPr/>
              <w:t xml:space="preserve">73.9 </w:t>
            </w:r>
          </w:p>
        </w:tc>
        <w:tc>
          <w:tcPr>
            <w:tcW w:w="879" w:type="dxa"/>
            <w:tcBorders/>
            <w:vAlign w:val="center"/>
          </w:tcPr>
          <w:p>
            <w:pPr>
              <w:pStyle w:val="TableContents"/>
              <w:bidi w:val="0"/>
              <w:spacing w:before="0" w:after="283"/>
              <w:jc w:val="left"/>
              <w:rPr/>
            </w:pPr>
            <w:r>
              <w:rPr/>
              <w:t xml:space="preserve">84 </w:t>
            </w:r>
          </w:p>
        </w:tc>
        <w:tc>
          <w:tcPr>
            <w:tcW w:w="1307" w:type="dxa"/>
            <w:tcBorders/>
            <w:vAlign w:val="center"/>
          </w:tcPr>
          <w:p>
            <w:pPr>
              <w:pStyle w:val="TableContents"/>
              <w:bidi w:val="0"/>
              <w:spacing w:before="0" w:after="283"/>
              <w:jc w:val="left"/>
              <w:rPr/>
            </w:pPr>
            <w:r>
              <w:rPr/>
              <w:t xml:space="preserve">77.1 </w:t>
            </w:r>
          </w:p>
        </w:tc>
        <w:tc>
          <w:tcPr>
            <w:tcW w:w="654" w:type="dxa"/>
            <w:tcBorders/>
            <w:vAlign w:val="center"/>
          </w:tcPr>
          <w:p>
            <w:pPr>
              <w:pStyle w:val="TableContents"/>
              <w:bidi w:val="0"/>
              <w:spacing w:before="0" w:after="283"/>
              <w:jc w:val="left"/>
              <w:rPr/>
            </w:pPr>
            <w:r>
              <w:rPr/>
              <w:t xml:space="preserve">87 </w:t>
            </w:r>
          </w:p>
        </w:tc>
        <w:tc>
          <w:tcPr>
            <w:tcW w:w="1293" w:type="dxa"/>
            <w:tcBorders/>
            <w:vAlign w:val="center"/>
          </w:tcPr>
          <w:p>
            <w:pPr>
              <w:pStyle w:val="TableContents"/>
              <w:bidi w:val="0"/>
              <w:spacing w:before="0" w:after="283"/>
              <w:jc w:val="left"/>
              <w:rPr/>
            </w:pPr>
            <w:r>
              <w:rPr/>
              <w:t xml:space="preserve">70.9 </w:t>
            </w:r>
          </w:p>
        </w:tc>
        <w:tc>
          <w:tcPr>
            <w:tcW w:w="985" w:type="dxa"/>
            <w:tcBorders/>
            <w:vAlign w:val="center"/>
          </w:tcPr>
          <w:p>
            <w:pPr>
              <w:pStyle w:val="TableContents"/>
              <w:bidi w:val="0"/>
              <w:spacing w:before="0" w:after="283"/>
              <w:jc w:val="left"/>
              <w:rPr/>
            </w:pPr>
            <w:r>
              <w:rPr/>
              <w:t xml:space="preserve">85 </w:t>
            </w:r>
          </w:p>
        </w:tc>
        <w:tc>
          <w:tcPr>
            <w:tcW w:w="1437" w:type="dxa"/>
            <w:tcBorders/>
            <w:vAlign w:val="center"/>
          </w:tcPr>
          <w:p>
            <w:pPr>
              <w:pStyle w:val="TableContents"/>
              <w:bidi w:val="0"/>
              <w:spacing w:before="0" w:after="283"/>
              <w:jc w:val="left"/>
              <w:rPr/>
            </w:pPr>
            <w:r>
              <w:rPr/>
              <w:t xml:space="preserve">65.1 </w:t>
            </w:r>
          </w:p>
        </w:tc>
      </w:tr>
      <w:tr>
        <w:trPr/>
        <w:tc>
          <w:tcPr>
            <w:tcW w:w="1632" w:type="dxa"/>
            <w:tcBorders/>
            <w:vAlign w:val="center"/>
          </w:tcPr>
          <w:p>
            <w:pPr>
              <w:pStyle w:val="TableContents"/>
              <w:bidi w:val="0"/>
              <w:spacing w:before="0" w:after="283"/>
              <w:jc w:val="left"/>
              <w:rPr/>
            </w:pPr>
            <w:r>
              <w:rPr/>
              <w:t xml:space="preserve">Grenada </w:t>
            </w:r>
          </w:p>
        </w:tc>
        <w:tc>
          <w:tcPr>
            <w:tcW w:w="690" w:type="dxa"/>
            <w:tcBorders/>
            <w:vAlign w:val="center"/>
          </w:tcPr>
          <w:p>
            <w:pPr>
              <w:pStyle w:val="TableContents"/>
              <w:bidi w:val="0"/>
              <w:spacing w:before="0" w:after="283"/>
              <w:jc w:val="left"/>
              <w:rPr/>
            </w:pPr>
            <w:r>
              <w:rPr/>
              <w:t xml:space="preserve">89 </w:t>
            </w:r>
          </w:p>
        </w:tc>
        <w:tc>
          <w:tcPr>
            <w:tcW w:w="1328" w:type="dxa"/>
            <w:tcBorders/>
            <w:vAlign w:val="center"/>
          </w:tcPr>
          <w:p>
            <w:pPr>
              <w:pStyle w:val="TableContents"/>
              <w:bidi w:val="0"/>
              <w:spacing w:before="0" w:after="283"/>
              <w:jc w:val="left"/>
              <w:rPr/>
            </w:pPr>
            <w:r>
              <w:rPr/>
              <w:t xml:space="preserve">73.6 </w:t>
            </w:r>
          </w:p>
        </w:tc>
        <w:tc>
          <w:tcPr>
            <w:tcW w:w="879" w:type="dxa"/>
            <w:tcBorders/>
            <w:vAlign w:val="center"/>
          </w:tcPr>
          <w:p>
            <w:pPr>
              <w:pStyle w:val="TableContents"/>
              <w:bidi w:val="0"/>
              <w:spacing w:before="0" w:after="283"/>
              <w:jc w:val="left"/>
              <w:rPr/>
            </w:pPr>
            <w:r>
              <w:rPr/>
              <w:t xml:space="preserve">91 </w:t>
            </w:r>
          </w:p>
        </w:tc>
        <w:tc>
          <w:tcPr>
            <w:tcW w:w="1307" w:type="dxa"/>
            <w:tcBorders/>
            <w:vAlign w:val="center"/>
          </w:tcPr>
          <w:p>
            <w:pPr>
              <w:pStyle w:val="TableContents"/>
              <w:bidi w:val="0"/>
              <w:spacing w:before="0" w:after="283"/>
              <w:jc w:val="left"/>
              <w:rPr/>
            </w:pPr>
            <w:r>
              <w:rPr/>
              <w:t xml:space="preserve">76.1 </w:t>
            </w:r>
          </w:p>
        </w:tc>
        <w:tc>
          <w:tcPr>
            <w:tcW w:w="654" w:type="dxa"/>
            <w:tcBorders/>
            <w:vAlign w:val="center"/>
          </w:tcPr>
          <w:p>
            <w:pPr>
              <w:pStyle w:val="TableContents"/>
              <w:bidi w:val="0"/>
              <w:spacing w:before="0" w:after="283"/>
              <w:jc w:val="left"/>
              <w:rPr/>
            </w:pPr>
            <w:r>
              <w:rPr/>
              <w:t xml:space="preserve">84 </w:t>
            </w:r>
          </w:p>
        </w:tc>
        <w:tc>
          <w:tcPr>
            <w:tcW w:w="1293" w:type="dxa"/>
            <w:tcBorders/>
            <w:vAlign w:val="center"/>
          </w:tcPr>
          <w:p>
            <w:pPr>
              <w:pStyle w:val="TableContents"/>
              <w:bidi w:val="0"/>
              <w:spacing w:before="0" w:after="283"/>
              <w:jc w:val="left"/>
              <w:rPr/>
            </w:pPr>
            <w:r>
              <w:rPr/>
              <w:t xml:space="preserve">71.2 </w:t>
            </w:r>
          </w:p>
        </w:tc>
        <w:tc>
          <w:tcPr>
            <w:tcW w:w="985" w:type="dxa"/>
            <w:tcBorders/>
            <w:vAlign w:val="center"/>
          </w:tcPr>
          <w:p>
            <w:pPr>
              <w:pStyle w:val="TableContents"/>
              <w:bidi w:val="0"/>
              <w:spacing w:before="0" w:after="283"/>
              <w:jc w:val="left"/>
              <w:rPr/>
            </w:pPr>
            <w:r>
              <w:rPr/>
              <w:t xml:space="preserve">88 </w:t>
            </w:r>
          </w:p>
        </w:tc>
        <w:tc>
          <w:tcPr>
            <w:tcW w:w="1437" w:type="dxa"/>
            <w:tcBorders/>
            <w:vAlign w:val="center"/>
          </w:tcPr>
          <w:p>
            <w:pPr>
              <w:pStyle w:val="TableContents"/>
              <w:bidi w:val="0"/>
              <w:spacing w:before="0" w:after="283"/>
              <w:jc w:val="left"/>
              <w:rPr/>
            </w:pPr>
            <w:r>
              <w:rPr/>
              <w:t xml:space="preserve">65.0 </w:t>
            </w:r>
          </w:p>
        </w:tc>
      </w:tr>
      <w:tr>
        <w:trPr/>
        <w:tc>
          <w:tcPr>
            <w:tcW w:w="1632" w:type="dxa"/>
            <w:tcBorders/>
            <w:vAlign w:val="center"/>
          </w:tcPr>
          <w:p>
            <w:pPr>
              <w:pStyle w:val="TableContents"/>
              <w:bidi w:val="0"/>
              <w:spacing w:before="0" w:after="283"/>
              <w:jc w:val="left"/>
              <w:rPr/>
            </w:pPr>
            <w:r>
              <w:rPr/>
              <w:t xml:space="preserve">Liettua </w:t>
            </w:r>
          </w:p>
        </w:tc>
        <w:tc>
          <w:tcPr>
            <w:tcW w:w="690" w:type="dxa"/>
            <w:tcBorders/>
            <w:vAlign w:val="center"/>
          </w:tcPr>
          <w:p>
            <w:pPr>
              <w:pStyle w:val="TableContents"/>
              <w:bidi w:val="0"/>
              <w:spacing w:before="0" w:after="283"/>
              <w:jc w:val="left"/>
              <w:rPr/>
            </w:pPr>
            <w:r>
              <w:rPr/>
              <w:t xml:space="preserve">89 </w:t>
            </w:r>
          </w:p>
        </w:tc>
        <w:tc>
          <w:tcPr>
            <w:tcW w:w="1328" w:type="dxa"/>
            <w:tcBorders/>
            <w:vAlign w:val="center"/>
          </w:tcPr>
          <w:p>
            <w:pPr>
              <w:pStyle w:val="TableContents"/>
              <w:bidi w:val="0"/>
              <w:spacing w:before="0" w:after="283"/>
              <w:jc w:val="left"/>
              <w:rPr/>
            </w:pPr>
            <w:r>
              <w:rPr/>
              <w:t xml:space="preserve">73.6 </w:t>
            </w:r>
          </w:p>
        </w:tc>
        <w:tc>
          <w:tcPr>
            <w:tcW w:w="879" w:type="dxa"/>
            <w:tcBorders/>
            <w:vAlign w:val="center"/>
          </w:tcPr>
          <w:p>
            <w:pPr>
              <w:pStyle w:val="TableContents"/>
              <w:bidi w:val="0"/>
              <w:spacing w:before="0" w:after="283"/>
              <w:jc w:val="left"/>
              <w:rPr/>
            </w:pPr>
            <w:r>
              <w:rPr/>
              <w:t xml:space="preserve">50 </w:t>
            </w:r>
          </w:p>
        </w:tc>
        <w:tc>
          <w:tcPr>
            <w:tcW w:w="1307" w:type="dxa"/>
            <w:tcBorders/>
            <w:vAlign w:val="center"/>
          </w:tcPr>
          <w:p>
            <w:pPr>
              <w:pStyle w:val="TableContents"/>
              <w:bidi w:val="0"/>
              <w:spacing w:before="0" w:after="283"/>
              <w:jc w:val="left"/>
              <w:rPr/>
            </w:pPr>
            <w:r>
              <w:rPr/>
              <w:t xml:space="preserve">79.1 </w:t>
            </w:r>
          </w:p>
        </w:tc>
        <w:tc>
          <w:tcPr>
            <w:tcW w:w="654" w:type="dxa"/>
            <w:tcBorders/>
            <w:vAlign w:val="center"/>
          </w:tcPr>
          <w:p>
            <w:pPr>
              <w:pStyle w:val="TableContents"/>
              <w:bidi w:val="0"/>
              <w:spacing w:before="0" w:after="283"/>
              <w:jc w:val="left"/>
              <w:rPr/>
            </w:pPr>
            <w:r>
              <w:rPr/>
              <w:t xml:space="preserve">104 </w:t>
            </w:r>
          </w:p>
        </w:tc>
        <w:tc>
          <w:tcPr>
            <w:tcW w:w="1293" w:type="dxa"/>
            <w:tcBorders/>
            <w:vAlign w:val="center"/>
          </w:tcPr>
          <w:p>
            <w:pPr>
              <w:pStyle w:val="TableContents"/>
              <w:bidi w:val="0"/>
              <w:spacing w:before="0" w:after="283"/>
              <w:jc w:val="left"/>
              <w:rPr/>
            </w:pPr>
            <w:r>
              <w:rPr/>
              <w:t xml:space="preserve">68.1 </w:t>
            </w:r>
          </w:p>
        </w:tc>
        <w:tc>
          <w:tcPr>
            <w:tcW w:w="985" w:type="dxa"/>
            <w:tcBorders/>
            <w:vAlign w:val="center"/>
          </w:tcPr>
          <w:p>
            <w:pPr>
              <w:pStyle w:val="TableContents"/>
              <w:bidi w:val="0"/>
              <w:spacing w:before="0" w:after="283"/>
              <w:jc w:val="left"/>
              <w:rPr/>
            </w:pPr>
            <w:r>
              <w:rPr/>
              <w:t xml:space="preserve">75 </w:t>
            </w:r>
          </w:p>
        </w:tc>
        <w:tc>
          <w:tcPr>
            <w:tcW w:w="1437" w:type="dxa"/>
            <w:tcBorders/>
            <w:vAlign w:val="center"/>
          </w:tcPr>
          <w:p>
            <w:pPr>
              <w:pStyle w:val="TableContents"/>
              <w:bidi w:val="0"/>
              <w:spacing w:before="0" w:after="283"/>
              <w:jc w:val="left"/>
              <w:rPr/>
            </w:pPr>
            <w:r>
              <w:rPr/>
              <w:t xml:space="preserve">66.0 </w:t>
            </w:r>
          </w:p>
        </w:tc>
      </w:tr>
      <w:tr>
        <w:trPr/>
        <w:tc>
          <w:tcPr>
            <w:tcW w:w="1632" w:type="dxa"/>
            <w:tcBorders/>
            <w:vAlign w:val="center"/>
          </w:tcPr>
          <w:p>
            <w:pPr>
              <w:pStyle w:val="TableContents"/>
              <w:bidi w:val="0"/>
              <w:spacing w:before="0" w:after="283"/>
              <w:jc w:val="left"/>
              <w:rPr/>
            </w:pPr>
            <w:r>
              <w:rPr/>
              <w:t xml:space="preserve">Tonga </w:t>
            </w:r>
          </w:p>
        </w:tc>
        <w:tc>
          <w:tcPr>
            <w:tcW w:w="690" w:type="dxa"/>
            <w:tcBorders/>
            <w:vAlign w:val="center"/>
          </w:tcPr>
          <w:p>
            <w:pPr>
              <w:pStyle w:val="TableContents"/>
              <w:bidi w:val="0"/>
              <w:spacing w:before="0" w:after="283"/>
              <w:jc w:val="left"/>
              <w:rPr/>
            </w:pPr>
            <w:r>
              <w:rPr/>
              <w:t xml:space="preserve">91 </w:t>
            </w:r>
          </w:p>
        </w:tc>
        <w:tc>
          <w:tcPr>
            <w:tcW w:w="1328" w:type="dxa"/>
            <w:tcBorders/>
            <w:vAlign w:val="center"/>
          </w:tcPr>
          <w:p>
            <w:pPr>
              <w:pStyle w:val="TableContents"/>
              <w:bidi w:val="0"/>
              <w:spacing w:before="0" w:after="283"/>
              <w:jc w:val="left"/>
              <w:rPr/>
            </w:pPr>
            <w:r>
              <w:rPr/>
              <w:t xml:space="preserve">73.5 </w:t>
            </w:r>
          </w:p>
        </w:tc>
        <w:tc>
          <w:tcPr>
            <w:tcW w:w="879" w:type="dxa"/>
            <w:tcBorders/>
            <w:vAlign w:val="center"/>
          </w:tcPr>
          <w:p>
            <w:pPr>
              <w:pStyle w:val="TableContents"/>
              <w:bidi w:val="0"/>
              <w:spacing w:before="0" w:after="283"/>
              <w:jc w:val="left"/>
              <w:rPr/>
            </w:pPr>
            <w:r>
              <w:rPr/>
              <w:t xml:space="preserve">88 </w:t>
            </w:r>
          </w:p>
        </w:tc>
        <w:tc>
          <w:tcPr>
            <w:tcW w:w="1307" w:type="dxa"/>
            <w:tcBorders/>
            <w:vAlign w:val="center"/>
          </w:tcPr>
          <w:p>
            <w:pPr>
              <w:pStyle w:val="TableContents"/>
              <w:bidi w:val="0"/>
              <w:spacing w:before="0" w:after="283"/>
              <w:jc w:val="left"/>
              <w:rPr/>
            </w:pPr>
            <w:r>
              <w:rPr/>
              <w:t xml:space="preserve">76.4 </w:t>
            </w:r>
          </w:p>
        </w:tc>
        <w:tc>
          <w:tcPr>
            <w:tcW w:w="654" w:type="dxa"/>
            <w:tcBorders/>
            <w:vAlign w:val="center"/>
          </w:tcPr>
          <w:p>
            <w:pPr>
              <w:pStyle w:val="TableContents"/>
              <w:bidi w:val="0"/>
              <w:spacing w:before="0" w:after="283"/>
              <w:jc w:val="left"/>
              <w:rPr/>
            </w:pPr>
            <w:r>
              <w:rPr/>
              <w:t xml:space="preserve">89 </w:t>
            </w:r>
          </w:p>
        </w:tc>
        <w:tc>
          <w:tcPr>
            <w:tcW w:w="1293" w:type="dxa"/>
            <w:tcBorders/>
            <w:vAlign w:val="center"/>
          </w:tcPr>
          <w:p>
            <w:pPr>
              <w:pStyle w:val="TableContents"/>
              <w:bidi w:val="0"/>
              <w:spacing w:before="0" w:after="283"/>
              <w:jc w:val="left"/>
              <w:rPr/>
            </w:pPr>
            <w:r>
              <w:rPr/>
              <w:t xml:space="preserve">70.6 </w:t>
            </w:r>
          </w:p>
        </w:tc>
        <w:tc>
          <w:tcPr>
            <w:tcW w:w="985" w:type="dxa"/>
            <w:tcBorders/>
            <w:vAlign w:val="center"/>
          </w:tcPr>
          <w:p>
            <w:pPr>
              <w:pStyle w:val="TableContents"/>
              <w:bidi w:val="0"/>
              <w:spacing w:before="0" w:after="283"/>
              <w:jc w:val="left"/>
              <w:rPr/>
            </w:pPr>
            <w:r>
              <w:rPr/>
              <w:t xml:space="preserve">75 </w:t>
            </w:r>
          </w:p>
        </w:tc>
        <w:tc>
          <w:tcPr>
            <w:tcW w:w="1437" w:type="dxa"/>
            <w:tcBorders/>
            <w:vAlign w:val="center"/>
          </w:tcPr>
          <w:p>
            <w:pPr>
              <w:pStyle w:val="TableContents"/>
              <w:bidi w:val="0"/>
              <w:spacing w:before="0" w:after="283"/>
              <w:jc w:val="left"/>
              <w:rPr/>
            </w:pPr>
            <w:r>
              <w:rPr/>
              <w:t xml:space="preserve">66.0 </w:t>
            </w:r>
          </w:p>
        </w:tc>
      </w:tr>
      <w:tr>
        <w:trPr/>
        <w:tc>
          <w:tcPr>
            <w:tcW w:w="1632" w:type="dxa"/>
            <w:tcBorders/>
            <w:vAlign w:val="center"/>
          </w:tcPr>
          <w:p>
            <w:pPr>
              <w:pStyle w:val="TableContents"/>
              <w:bidi w:val="0"/>
              <w:spacing w:before="0" w:after="283"/>
              <w:jc w:val="left"/>
              <w:rPr/>
            </w:pPr>
            <w:r>
              <w:rPr/>
              <w:t xml:space="preserve">El Salvador </w:t>
            </w:r>
          </w:p>
        </w:tc>
        <w:tc>
          <w:tcPr>
            <w:tcW w:w="690" w:type="dxa"/>
            <w:tcBorders/>
            <w:vAlign w:val="center"/>
          </w:tcPr>
          <w:p>
            <w:pPr>
              <w:pStyle w:val="TableContents"/>
              <w:bidi w:val="0"/>
              <w:spacing w:before="0" w:after="283"/>
              <w:jc w:val="left"/>
              <w:rPr/>
            </w:pPr>
            <w:r>
              <w:rPr/>
              <w:t xml:space="preserve">91 </w:t>
            </w:r>
          </w:p>
        </w:tc>
        <w:tc>
          <w:tcPr>
            <w:tcW w:w="1328" w:type="dxa"/>
            <w:tcBorders/>
            <w:vAlign w:val="center"/>
          </w:tcPr>
          <w:p>
            <w:pPr>
              <w:pStyle w:val="TableContents"/>
              <w:bidi w:val="0"/>
              <w:spacing w:before="0" w:after="283"/>
              <w:jc w:val="left"/>
              <w:rPr/>
            </w:pPr>
            <w:r>
              <w:rPr/>
              <w:t xml:space="preserve">73.5 </w:t>
            </w:r>
          </w:p>
        </w:tc>
        <w:tc>
          <w:tcPr>
            <w:tcW w:w="879" w:type="dxa"/>
            <w:tcBorders/>
            <w:vAlign w:val="center"/>
          </w:tcPr>
          <w:p>
            <w:pPr>
              <w:pStyle w:val="TableContents"/>
              <w:bidi w:val="0"/>
              <w:spacing w:before="0" w:after="283"/>
              <w:jc w:val="left"/>
              <w:rPr/>
            </w:pPr>
            <w:r>
              <w:rPr/>
              <w:t xml:space="preserve">71 </w:t>
            </w:r>
          </w:p>
        </w:tc>
        <w:tc>
          <w:tcPr>
            <w:tcW w:w="1307" w:type="dxa"/>
            <w:tcBorders/>
            <w:vAlign w:val="center"/>
          </w:tcPr>
          <w:p>
            <w:pPr>
              <w:pStyle w:val="TableContents"/>
              <w:bidi w:val="0"/>
              <w:spacing w:before="0" w:after="283"/>
              <w:jc w:val="left"/>
              <w:rPr/>
            </w:pPr>
            <w:r>
              <w:rPr/>
              <w:t xml:space="preserve">77.9 </w:t>
            </w:r>
          </w:p>
        </w:tc>
        <w:tc>
          <w:tcPr>
            <w:tcW w:w="654" w:type="dxa"/>
            <w:tcBorders/>
            <w:vAlign w:val="center"/>
          </w:tcPr>
          <w:p>
            <w:pPr>
              <w:pStyle w:val="TableContents"/>
              <w:bidi w:val="0"/>
              <w:spacing w:before="0" w:after="283"/>
              <w:jc w:val="left"/>
              <w:rPr/>
            </w:pPr>
            <w:r>
              <w:rPr/>
              <w:t xml:space="preserve">99 </w:t>
            </w:r>
          </w:p>
        </w:tc>
        <w:tc>
          <w:tcPr>
            <w:tcW w:w="1293" w:type="dxa"/>
            <w:tcBorders/>
            <w:vAlign w:val="center"/>
          </w:tcPr>
          <w:p>
            <w:pPr>
              <w:pStyle w:val="TableContents"/>
              <w:bidi w:val="0"/>
              <w:spacing w:before="0" w:after="283"/>
              <w:jc w:val="left"/>
              <w:rPr/>
            </w:pPr>
            <w:r>
              <w:rPr/>
              <w:t xml:space="preserve">68.8 </w:t>
            </w:r>
          </w:p>
        </w:tc>
        <w:tc>
          <w:tcPr>
            <w:tcW w:w="985" w:type="dxa"/>
            <w:tcBorders/>
            <w:vAlign w:val="center"/>
          </w:tcPr>
          <w:p>
            <w:pPr>
              <w:pStyle w:val="TableContents"/>
              <w:bidi w:val="0"/>
              <w:spacing w:before="0" w:after="283"/>
              <w:jc w:val="left"/>
              <w:rPr/>
            </w:pPr>
            <w:r>
              <w:rPr/>
              <w:t xml:space="preserve">98 </w:t>
            </w:r>
          </w:p>
        </w:tc>
        <w:tc>
          <w:tcPr>
            <w:tcW w:w="1437" w:type="dxa"/>
            <w:tcBorders/>
            <w:vAlign w:val="center"/>
          </w:tcPr>
          <w:p>
            <w:pPr>
              <w:pStyle w:val="TableContents"/>
              <w:bidi w:val="0"/>
              <w:spacing w:before="0" w:after="283"/>
              <w:jc w:val="left"/>
              <w:rPr/>
            </w:pPr>
            <w:r>
              <w:rPr/>
              <w:t xml:space="preserve">64.1 </w:t>
            </w:r>
          </w:p>
        </w:tc>
      </w:tr>
      <w:tr>
        <w:trPr/>
        <w:tc>
          <w:tcPr>
            <w:tcW w:w="1632" w:type="dxa"/>
            <w:tcBorders/>
            <w:vAlign w:val="center"/>
          </w:tcPr>
          <w:p>
            <w:pPr>
              <w:pStyle w:val="TableContents"/>
              <w:bidi w:val="0"/>
              <w:spacing w:before="0" w:after="283"/>
              <w:jc w:val="left"/>
              <w:rPr/>
            </w:pPr>
            <w:r>
              <w:rPr/>
              <w:t xml:space="preserve">Kap Verde </w:t>
            </w:r>
          </w:p>
        </w:tc>
        <w:tc>
          <w:tcPr>
            <w:tcW w:w="690" w:type="dxa"/>
            <w:tcBorders/>
            <w:vAlign w:val="center"/>
          </w:tcPr>
          <w:p>
            <w:pPr>
              <w:pStyle w:val="TableContents"/>
              <w:bidi w:val="0"/>
              <w:spacing w:before="0" w:after="283"/>
              <w:jc w:val="left"/>
              <w:rPr/>
            </w:pPr>
            <w:r>
              <w:rPr/>
              <w:t xml:space="preserve">93 </w:t>
            </w:r>
          </w:p>
        </w:tc>
        <w:tc>
          <w:tcPr>
            <w:tcW w:w="1328" w:type="dxa"/>
            <w:tcBorders/>
            <w:vAlign w:val="center"/>
          </w:tcPr>
          <w:p>
            <w:pPr>
              <w:pStyle w:val="TableContents"/>
              <w:bidi w:val="0"/>
              <w:spacing w:before="0" w:after="283"/>
              <w:jc w:val="left"/>
              <w:rPr/>
            </w:pPr>
            <w:r>
              <w:rPr/>
              <w:t xml:space="preserve">73.3 </w:t>
            </w:r>
          </w:p>
        </w:tc>
        <w:tc>
          <w:tcPr>
            <w:tcW w:w="879" w:type="dxa"/>
            <w:tcBorders/>
            <w:vAlign w:val="center"/>
          </w:tcPr>
          <w:p>
            <w:pPr>
              <w:pStyle w:val="TableContents"/>
              <w:bidi w:val="0"/>
              <w:spacing w:before="0" w:after="283"/>
              <w:jc w:val="left"/>
              <w:rPr/>
            </w:pPr>
            <w:r>
              <w:rPr/>
              <w:t xml:space="preserve">103 </w:t>
            </w:r>
          </w:p>
        </w:tc>
        <w:tc>
          <w:tcPr>
            <w:tcW w:w="1307" w:type="dxa"/>
            <w:tcBorders/>
            <w:vAlign w:val="center"/>
          </w:tcPr>
          <w:p>
            <w:pPr>
              <w:pStyle w:val="TableContents"/>
              <w:bidi w:val="0"/>
              <w:spacing w:before="0" w:after="283"/>
              <w:jc w:val="left"/>
              <w:rPr/>
            </w:pPr>
            <w:r>
              <w:rPr/>
              <w:t xml:space="preserve">75.0 </w:t>
            </w:r>
          </w:p>
        </w:tc>
        <w:tc>
          <w:tcPr>
            <w:tcW w:w="654" w:type="dxa"/>
            <w:tcBorders/>
            <w:vAlign w:val="center"/>
          </w:tcPr>
          <w:p>
            <w:pPr>
              <w:pStyle w:val="TableContents"/>
              <w:bidi w:val="0"/>
              <w:spacing w:before="0" w:after="283"/>
              <w:jc w:val="left"/>
              <w:rPr/>
            </w:pPr>
            <w:r>
              <w:rPr/>
              <w:t xml:space="preserve">81 </w:t>
            </w:r>
          </w:p>
        </w:tc>
        <w:tc>
          <w:tcPr>
            <w:tcW w:w="1293" w:type="dxa"/>
            <w:tcBorders/>
            <w:vAlign w:val="center"/>
          </w:tcPr>
          <w:p>
            <w:pPr>
              <w:pStyle w:val="TableContents"/>
              <w:bidi w:val="0"/>
              <w:spacing w:before="0" w:after="283"/>
              <w:jc w:val="left"/>
              <w:rPr/>
            </w:pPr>
            <w:r>
              <w:rPr/>
              <w:t xml:space="preserve">71.3 </w:t>
            </w:r>
          </w:p>
        </w:tc>
        <w:tc>
          <w:tcPr>
            <w:tcW w:w="985" w:type="dxa"/>
            <w:tcBorders/>
            <w:vAlign w:val="center"/>
          </w:tcPr>
          <w:p>
            <w:pPr>
              <w:pStyle w:val="TableContents"/>
              <w:bidi w:val="0"/>
              <w:spacing w:before="0" w:after="283"/>
              <w:jc w:val="left"/>
              <w:rPr/>
            </w:pPr>
            <w:r>
              <w:rPr/>
              <w:t xml:space="preserve">97 </w:t>
            </w:r>
          </w:p>
        </w:tc>
        <w:tc>
          <w:tcPr>
            <w:tcW w:w="1437" w:type="dxa"/>
            <w:tcBorders/>
            <w:vAlign w:val="center"/>
          </w:tcPr>
          <w:p>
            <w:pPr>
              <w:pStyle w:val="TableContents"/>
              <w:bidi w:val="0"/>
              <w:spacing w:before="0" w:after="283"/>
              <w:jc w:val="left"/>
              <w:rPr/>
            </w:pPr>
            <w:r>
              <w:rPr/>
              <w:t xml:space="preserve">64.4 </w:t>
            </w:r>
          </w:p>
        </w:tc>
      </w:tr>
      <w:tr>
        <w:trPr/>
        <w:tc>
          <w:tcPr>
            <w:tcW w:w="1632" w:type="dxa"/>
            <w:tcBorders/>
            <w:vAlign w:val="center"/>
          </w:tcPr>
          <w:p>
            <w:pPr>
              <w:pStyle w:val="TableContents"/>
              <w:bidi w:val="0"/>
              <w:spacing w:before="0" w:after="283"/>
              <w:jc w:val="left"/>
              <w:rPr/>
            </w:pPr>
            <w:r>
              <w:rPr/>
              <w:t xml:space="preserve">Saint Vincent ja Grenadiinit </w:t>
            </w:r>
          </w:p>
        </w:tc>
        <w:tc>
          <w:tcPr>
            <w:tcW w:w="690" w:type="dxa"/>
            <w:tcBorders/>
            <w:vAlign w:val="center"/>
          </w:tcPr>
          <w:p>
            <w:pPr>
              <w:pStyle w:val="TableContents"/>
              <w:bidi w:val="0"/>
              <w:spacing w:before="0" w:after="283"/>
              <w:jc w:val="left"/>
              <w:rPr/>
            </w:pPr>
            <w:r>
              <w:rPr/>
              <w:t xml:space="preserve">94 </w:t>
            </w:r>
          </w:p>
        </w:tc>
        <w:tc>
          <w:tcPr>
            <w:tcW w:w="1328" w:type="dxa"/>
            <w:tcBorders/>
            <w:vAlign w:val="center"/>
          </w:tcPr>
          <w:p>
            <w:pPr>
              <w:pStyle w:val="TableContents"/>
              <w:bidi w:val="0"/>
              <w:spacing w:before="0" w:after="283"/>
              <w:jc w:val="left"/>
              <w:rPr/>
            </w:pPr>
            <w:r>
              <w:rPr/>
              <w:t xml:space="preserve">73.2 </w:t>
            </w:r>
          </w:p>
        </w:tc>
        <w:tc>
          <w:tcPr>
            <w:tcW w:w="879" w:type="dxa"/>
            <w:tcBorders/>
            <w:vAlign w:val="center"/>
          </w:tcPr>
          <w:p>
            <w:pPr>
              <w:pStyle w:val="TableContents"/>
              <w:bidi w:val="0"/>
              <w:spacing w:before="0" w:after="283"/>
              <w:jc w:val="left"/>
              <w:rPr/>
            </w:pPr>
            <w:r>
              <w:rPr/>
              <w:t xml:space="preserve">100 </w:t>
            </w:r>
          </w:p>
        </w:tc>
        <w:tc>
          <w:tcPr>
            <w:tcW w:w="1307" w:type="dxa"/>
            <w:tcBorders/>
            <w:vAlign w:val="center"/>
          </w:tcPr>
          <w:p>
            <w:pPr>
              <w:pStyle w:val="TableContents"/>
              <w:bidi w:val="0"/>
              <w:spacing w:before="0" w:after="283"/>
              <w:jc w:val="left"/>
              <w:rPr/>
            </w:pPr>
            <w:r>
              <w:rPr/>
              <w:t xml:space="preserve">75.2 </w:t>
            </w:r>
          </w:p>
        </w:tc>
        <w:tc>
          <w:tcPr>
            <w:tcW w:w="654" w:type="dxa"/>
            <w:tcBorders/>
            <w:vAlign w:val="center"/>
          </w:tcPr>
          <w:p>
            <w:pPr>
              <w:pStyle w:val="TableContents"/>
              <w:bidi w:val="0"/>
              <w:spacing w:before="0" w:after="283"/>
              <w:jc w:val="left"/>
              <w:rPr/>
            </w:pPr>
            <w:r>
              <w:rPr/>
              <w:t xml:space="preserve">81 </w:t>
            </w:r>
          </w:p>
        </w:tc>
        <w:tc>
          <w:tcPr>
            <w:tcW w:w="1293" w:type="dxa"/>
            <w:tcBorders/>
            <w:vAlign w:val="center"/>
          </w:tcPr>
          <w:p>
            <w:pPr>
              <w:pStyle w:val="TableContents"/>
              <w:bidi w:val="0"/>
              <w:spacing w:before="0" w:after="283"/>
              <w:jc w:val="left"/>
              <w:rPr/>
            </w:pPr>
            <w:r>
              <w:rPr/>
              <w:t xml:space="preserve">71.3 </w:t>
            </w:r>
          </w:p>
        </w:tc>
        <w:tc>
          <w:tcPr>
            <w:tcW w:w="985" w:type="dxa"/>
            <w:tcBorders/>
            <w:vAlign w:val="center"/>
          </w:tcPr>
          <w:p>
            <w:pPr>
              <w:pStyle w:val="TableContents"/>
              <w:bidi w:val="0"/>
              <w:spacing w:before="0" w:after="283"/>
              <w:jc w:val="left"/>
              <w:rPr/>
            </w:pPr>
            <w:r>
              <w:rPr/>
              <w:t xml:space="preserve">94 </w:t>
            </w:r>
          </w:p>
        </w:tc>
        <w:tc>
          <w:tcPr>
            <w:tcW w:w="1437" w:type="dxa"/>
            <w:tcBorders/>
            <w:vAlign w:val="center"/>
          </w:tcPr>
          <w:p>
            <w:pPr>
              <w:pStyle w:val="TableContents"/>
              <w:bidi w:val="0"/>
              <w:spacing w:before="0" w:after="283"/>
              <w:jc w:val="left"/>
              <w:rPr/>
            </w:pPr>
            <w:r>
              <w:rPr/>
              <w:t xml:space="preserve">64.6 </w:t>
            </w:r>
          </w:p>
        </w:tc>
      </w:tr>
      <w:tr>
        <w:trPr/>
        <w:tc>
          <w:tcPr>
            <w:tcW w:w="1632" w:type="dxa"/>
            <w:tcBorders/>
            <w:vAlign w:val="center"/>
          </w:tcPr>
          <w:p>
            <w:pPr>
              <w:pStyle w:val="TableContents"/>
              <w:bidi w:val="0"/>
              <w:spacing w:before="0" w:after="283"/>
              <w:jc w:val="left"/>
              <w:rPr/>
            </w:pPr>
            <w:r>
              <w:rPr/>
              <w:t xml:space="preserve">Seychellit </w:t>
            </w:r>
          </w:p>
        </w:tc>
        <w:tc>
          <w:tcPr>
            <w:tcW w:w="690" w:type="dxa"/>
            <w:tcBorders/>
            <w:vAlign w:val="center"/>
          </w:tcPr>
          <w:p>
            <w:pPr>
              <w:pStyle w:val="TableContents"/>
              <w:bidi w:val="0"/>
              <w:spacing w:before="0" w:after="283"/>
              <w:jc w:val="left"/>
              <w:rPr/>
            </w:pPr>
            <w:r>
              <w:rPr/>
              <w:t xml:space="preserve">94 </w:t>
            </w:r>
          </w:p>
        </w:tc>
        <w:tc>
          <w:tcPr>
            <w:tcW w:w="1328" w:type="dxa"/>
            <w:tcBorders/>
            <w:vAlign w:val="center"/>
          </w:tcPr>
          <w:p>
            <w:pPr>
              <w:pStyle w:val="TableContents"/>
              <w:bidi w:val="0"/>
              <w:spacing w:before="0" w:after="283"/>
              <w:jc w:val="left"/>
              <w:rPr/>
            </w:pPr>
            <w:r>
              <w:rPr/>
              <w:t xml:space="preserve">73.2 </w:t>
            </w:r>
          </w:p>
        </w:tc>
        <w:tc>
          <w:tcPr>
            <w:tcW w:w="879" w:type="dxa"/>
            <w:tcBorders/>
            <w:vAlign w:val="center"/>
          </w:tcPr>
          <w:p>
            <w:pPr>
              <w:pStyle w:val="TableContents"/>
              <w:bidi w:val="0"/>
              <w:spacing w:before="0" w:after="283"/>
              <w:jc w:val="left"/>
              <w:rPr/>
            </w:pPr>
            <w:r>
              <w:rPr/>
              <w:t xml:space="preserve">66 </w:t>
            </w:r>
          </w:p>
        </w:tc>
        <w:tc>
          <w:tcPr>
            <w:tcW w:w="1307" w:type="dxa"/>
            <w:tcBorders/>
            <w:vAlign w:val="center"/>
          </w:tcPr>
          <w:p>
            <w:pPr>
              <w:pStyle w:val="TableContents"/>
              <w:bidi w:val="0"/>
              <w:spacing w:before="0" w:after="283"/>
              <w:jc w:val="left"/>
              <w:rPr/>
            </w:pPr>
            <w:r>
              <w:rPr/>
              <w:t xml:space="preserve">78.0 </w:t>
            </w:r>
          </w:p>
        </w:tc>
        <w:tc>
          <w:tcPr>
            <w:tcW w:w="654" w:type="dxa"/>
            <w:tcBorders/>
            <w:vAlign w:val="center"/>
          </w:tcPr>
          <w:p>
            <w:pPr>
              <w:pStyle w:val="TableContents"/>
              <w:bidi w:val="0"/>
              <w:spacing w:before="0" w:after="283"/>
              <w:jc w:val="left"/>
              <w:rPr/>
            </w:pPr>
            <w:r>
              <w:rPr/>
              <w:t xml:space="preserve">98 </w:t>
            </w:r>
          </w:p>
        </w:tc>
        <w:tc>
          <w:tcPr>
            <w:tcW w:w="1293" w:type="dxa"/>
            <w:tcBorders/>
            <w:vAlign w:val="center"/>
          </w:tcPr>
          <w:p>
            <w:pPr>
              <w:pStyle w:val="TableContents"/>
              <w:bidi w:val="0"/>
              <w:spacing w:before="0" w:after="283"/>
              <w:jc w:val="left"/>
              <w:rPr/>
            </w:pPr>
            <w:r>
              <w:rPr/>
              <w:t xml:space="preserve">69.1 </w:t>
            </w:r>
          </w:p>
        </w:tc>
        <w:tc>
          <w:tcPr>
            <w:tcW w:w="985" w:type="dxa"/>
            <w:tcBorders/>
            <w:vAlign w:val="center"/>
          </w:tcPr>
          <w:p>
            <w:pPr>
              <w:pStyle w:val="TableContents"/>
              <w:bidi w:val="0"/>
              <w:spacing w:before="0" w:after="283"/>
              <w:jc w:val="left"/>
              <w:rPr/>
            </w:pPr>
            <w:r>
              <w:rPr/>
              <w:t xml:space="preserve">81 </w:t>
            </w:r>
          </w:p>
        </w:tc>
        <w:tc>
          <w:tcPr>
            <w:tcW w:w="1437" w:type="dxa"/>
            <w:tcBorders/>
            <w:vAlign w:val="center"/>
          </w:tcPr>
          <w:p>
            <w:pPr>
              <w:pStyle w:val="TableContents"/>
              <w:bidi w:val="0"/>
              <w:spacing w:before="0" w:after="283"/>
              <w:jc w:val="left"/>
              <w:rPr/>
            </w:pPr>
            <w:r>
              <w:rPr/>
              <w:t xml:space="preserve">65.5 </w:t>
            </w:r>
          </w:p>
        </w:tc>
      </w:tr>
      <w:tr>
        <w:trPr/>
        <w:tc>
          <w:tcPr>
            <w:tcW w:w="1632" w:type="dxa"/>
            <w:tcBorders/>
            <w:vAlign w:val="center"/>
          </w:tcPr>
          <w:p>
            <w:pPr>
              <w:pStyle w:val="TableContents"/>
              <w:bidi w:val="0"/>
              <w:spacing w:before="0" w:after="283"/>
              <w:jc w:val="left"/>
              <w:rPr/>
            </w:pPr>
            <w:r>
              <w:rPr/>
              <w:t xml:space="preserve">Libya </w:t>
            </w:r>
          </w:p>
        </w:tc>
        <w:tc>
          <w:tcPr>
            <w:tcW w:w="690" w:type="dxa"/>
            <w:tcBorders/>
            <w:vAlign w:val="center"/>
          </w:tcPr>
          <w:p>
            <w:pPr>
              <w:pStyle w:val="TableContents"/>
              <w:bidi w:val="0"/>
              <w:spacing w:before="0" w:after="283"/>
              <w:jc w:val="left"/>
              <w:rPr/>
            </w:pPr>
            <w:r>
              <w:rPr/>
              <w:t xml:space="preserve">96 </w:t>
            </w:r>
          </w:p>
        </w:tc>
        <w:tc>
          <w:tcPr>
            <w:tcW w:w="1328" w:type="dxa"/>
            <w:tcBorders/>
            <w:vAlign w:val="center"/>
          </w:tcPr>
          <w:p>
            <w:pPr>
              <w:pStyle w:val="TableContents"/>
              <w:bidi w:val="0"/>
              <w:spacing w:before="0" w:after="283"/>
              <w:jc w:val="left"/>
              <w:rPr/>
            </w:pPr>
            <w:r>
              <w:rPr/>
              <w:t xml:space="preserve">72.7 </w:t>
            </w:r>
          </w:p>
        </w:tc>
        <w:tc>
          <w:tcPr>
            <w:tcW w:w="879" w:type="dxa"/>
            <w:tcBorders/>
            <w:vAlign w:val="center"/>
          </w:tcPr>
          <w:p>
            <w:pPr>
              <w:pStyle w:val="TableContents"/>
              <w:bidi w:val="0"/>
              <w:spacing w:before="0" w:after="283"/>
              <w:jc w:val="left"/>
              <w:rPr/>
            </w:pPr>
            <w:r>
              <w:rPr/>
              <w:t xml:space="preserve">98 </w:t>
            </w:r>
          </w:p>
        </w:tc>
        <w:tc>
          <w:tcPr>
            <w:tcW w:w="1307" w:type="dxa"/>
            <w:tcBorders/>
            <w:vAlign w:val="center"/>
          </w:tcPr>
          <w:p>
            <w:pPr>
              <w:pStyle w:val="TableContents"/>
              <w:bidi w:val="0"/>
              <w:spacing w:before="0" w:after="283"/>
              <w:jc w:val="left"/>
              <w:rPr/>
            </w:pPr>
            <w:r>
              <w:rPr/>
              <w:t xml:space="preserve">75.6 </w:t>
            </w:r>
          </w:p>
        </w:tc>
        <w:tc>
          <w:tcPr>
            <w:tcW w:w="654" w:type="dxa"/>
            <w:tcBorders/>
            <w:vAlign w:val="center"/>
          </w:tcPr>
          <w:p>
            <w:pPr>
              <w:pStyle w:val="TableContents"/>
              <w:bidi w:val="0"/>
              <w:spacing w:before="0" w:after="283"/>
              <w:jc w:val="left"/>
              <w:rPr/>
            </w:pPr>
            <w:r>
              <w:rPr/>
              <w:t xml:space="preserve">92 </w:t>
            </w:r>
          </w:p>
        </w:tc>
        <w:tc>
          <w:tcPr>
            <w:tcW w:w="1293" w:type="dxa"/>
            <w:tcBorders/>
            <w:vAlign w:val="center"/>
          </w:tcPr>
          <w:p>
            <w:pPr>
              <w:pStyle w:val="TableContents"/>
              <w:bidi w:val="0"/>
              <w:spacing w:before="0" w:after="283"/>
              <w:jc w:val="left"/>
              <w:rPr/>
            </w:pPr>
            <w:r>
              <w:rPr/>
              <w:t xml:space="preserve">70.1 </w:t>
            </w:r>
          </w:p>
        </w:tc>
        <w:tc>
          <w:tcPr>
            <w:tcW w:w="985" w:type="dxa"/>
            <w:tcBorders/>
            <w:vAlign w:val="center"/>
          </w:tcPr>
          <w:p>
            <w:pPr>
              <w:pStyle w:val="TableContents"/>
              <w:bidi w:val="0"/>
              <w:spacing w:before="0" w:after="283"/>
              <w:jc w:val="left"/>
              <w:rPr/>
            </w:pPr>
            <w:r>
              <w:rPr/>
              <w:t xml:space="preserve">101 </w:t>
            </w:r>
          </w:p>
        </w:tc>
        <w:tc>
          <w:tcPr>
            <w:tcW w:w="1437" w:type="dxa"/>
            <w:tcBorders/>
            <w:vAlign w:val="center"/>
          </w:tcPr>
          <w:p>
            <w:pPr>
              <w:pStyle w:val="TableContents"/>
              <w:bidi w:val="0"/>
              <w:spacing w:before="0" w:after="283"/>
              <w:jc w:val="left"/>
              <w:rPr/>
            </w:pPr>
            <w:r>
              <w:rPr/>
              <w:t xml:space="preserve">63.8 </w:t>
            </w:r>
          </w:p>
        </w:tc>
      </w:tr>
      <w:tr>
        <w:trPr/>
        <w:tc>
          <w:tcPr>
            <w:tcW w:w="1632" w:type="dxa"/>
            <w:tcBorders/>
            <w:vAlign w:val="center"/>
          </w:tcPr>
          <w:p>
            <w:pPr>
              <w:pStyle w:val="TableContents"/>
              <w:bidi w:val="0"/>
              <w:spacing w:before="0" w:after="283"/>
              <w:jc w:val="left"/>
              <w:rPr/>
            </w:pPr>
            <w:r>
              <w:rPr/>
              <w:t xml:space="preserve">Azerbaidžan </w:t>
            </w:r>
          </w:p>
        </w:tc>
        <w:tc>
          <w:tcPr>
            <w:tcW w:w="690" w:type="dxa"/>
            <w:tcBorders/>
            <w:vAlign w:val="center"/>
          </w:tcPr>
          <w:p>
            <w:pPr>
              <w:pStyle w:val="TableContents"/>
              <w:bidi w:val="0"/>
              <w:spacing w:before="0" w:after="283"/>
              <w:jc w:val="left"/>
              <w:rPr/>
            </w:pPr>
            <w:r>
              <w:rPr/>
              <w:t xml:space="preserve">96 </w:t>
            </w:r>
          </w:p>
        </w:tc>
        <w:tc>
          <w:tcPr>
            <w:tcW w:w="1328" w:type="dxa"/>
            <w:tcBorders/>
            <w:vAlign w:val="center"/>
          </w:tcPr>
          <w:p>
            <w:pPr>
              <w:pStyle w:val="TableContents"/>
              <w:bidi w:val="0"/>
              <w:spacing w:before="0" w:after="283"/>
              <w:jc w:val="left"/>
              <w:rPr/>
            </w:pPr>
            <w:r>
              <w:rPr/>
              <w:t xml:space="preserve">72.7 </w:t>
            </w:r>
          </w:p>
        </w:tc>
        <w:tc>
          <w:tcPr>
            <w:tcW w:w="879" w:type="dxa"/>
            <w:tcBorders/>
            <w:vAlign w:val="center"/>
          </w:tcPr>
          <w:p>
            <w:pPr>
              <w:pStyle w:val="TableContents"/>
              <w:bidi w:val="0"/>
              <w:spacing w:before="0" w:after="283"/>
              <w:jc w:val="left"/>
              <w:rPr/>
            </w:pPr>
            <w:r>
              <w:rPr/>
              <w:t xml:space="preserve">97 </w:t>
            </w:r>
          </w:p>
        </w:tc>
        <w:tc>
          <w:tcPr>
            <w:tcW w:w="1307" w:type="dxa"/>
            <w:tcBorders/>
            <w:vAlign w:val="center"/>
          </w:tcPr>
          <w:p>
            <w:pPr>
              <w:pStyle w:val="TableContents"/>
              <w:bidi w:val="0"/>
              <w:spacing w:before="0" w:after="283"/>
              <w:jc w:val="left"/>
              <w:rPr/>
            </w:pPr>
            <w:r>
              <w:rPr/>
              <w:t xml:space="preserve">75.8 </w:t>
            </w:r>
          </w:p>
        </w:tc>
        <w:tc>
          <w:tcPr>
            <w:tcW w:w="654" w:type="dxa"/>
            <w:tcBorders/>
            <w:vAlign w:val="center"/>
          </w:tcPr>
          <w:p>
            <w:pPr>
              <w:pStyle w:val="TableContents"/>
              <w:bidi w:val="0"/>
              <w:spacing w:before="0" w:after="283"/>
              <w:jc w:val="left"/>
              <w:rPr/>
            </w:pPr>
            <w:r>
              <w:rPr/>
              <w:t xml:space="preserve">95 </w:t>
            </w:r>
          </w:p>
        </w:tc>
        <w:tc>
          <w:tcPr>
            <w:tcW w:w="1293" w:type="dxa"/>
            <w:tcBorders/>
            <w:vAlign w:val="center"/>
          </w:tcPr>
          <w:p>
            <w:pPr>
              <w:pStyle w:val="TableContents"/>
              <w:bidi w:val="0"/>
              <w:spacing w:before="0" w:after="283"/>
              <w:jc w:val="left"/>
              <w:rPr/>
            </w:pPr>
            <w:r>
              <w:rPr/>
              <w:t xml:space="preserve">69.6 </w:t>
            </w:r>
          </w:p>
        </w:tc>
        <w:tc>
          <w:tcPr>
            <w:tcW w:w="985" w:type="dxa"/>
            <w:tcBorders/>
            <w:vAlign w:val="center"/>
          </w:tcPr>
          <w:p>
            <w:pPr>
              <w:pStyle w:val="TableContents"/>
              <w:bidi w:val="0"/>
              <w:spacing w:before="0" w:after="283"/>
              <w:jc w:val="left"/>
              <w:rPr/>
            </w:pPr>
            <w:r>
              <w:rPr/>
              <w:t xml:space="preserve">93 </w:t>
            </w:r>
          </w:p>
        </w:tc>
        <w:tc>
          <w:tcPr>
            <w:tcW w:w="1437" w:type="dxa"/>
            <w:tcBorders/>
            <w:vAlign w:val="center"/>
          </w:tcPr>
          <w:p>
            <w:pPr>
              <w:pStyle w:val="TableContents"/>
              <w:bidi w:val="0"/>
              <w:spacing w:before="0" w:after="283"/>
              <w:jc w:val="left"/>
              <w:rPr/>
            </w:pPr>
            <w:r>
              <w:rPr/>
              <w:t xml:space="preserve">64.7 </w:t>
            </w:r>
          </w:p>
        </w:tc>
      </w:tr>
      <w:tr>
        <w:trPr/>
        <w:tc>
          <w:tcPr>
            <w:tcW w:w="1632" w:type="dxa"/>
            <w:tcBorders/>
            <w:vAlign w:val="center"/>
          </w:tcPr>
          <w:p>
            <w:pPr>
              <w:pStyle w:val="TableContents"/>
              <w:bidi w:val="0"/>
              <w:spacing w:before="0" w:after="283"/>
              <w:jc w:val="left"/>
              <w:rPr/>
            </w:pPr>
            <w:r>
              <w:rPr/>
              <w:t xml:space="preserve">Valko-Venäjä </w:t>
            </w:r>
          </w:p>
        </w:tc>
        <w:tc>
          <w:tcPr>
            <w:tcW w:w="690" w:type="dxa"/>
            <w:tcBorders/>
            <w:vAlign w:val="center"/>
          </w:tcPr>
          <w:p>
            <w:pPr>
              <w:pStyle w:val="TableContents"/>
              <w:bidi w:val="0"/>
              <w:spacing w:before="0" w:after="283"/>
              <w:jc w:val="left"/>
              <w:rPr/>
            </w:pPr>
            <w:r>
              <w:rPr/>
              <w:t xml:space="preserve">98 </w:t>
            </w:r>
          </w:p>
        </w:tc>
        <w:tc>
          <w:tcPr>
            <w:tcW w:w="1328" w:type="dxa"/>
            <w:tcBorders/>
            <w:vAlign w:val="center"/>
          </w:tcPr>
          <w:p>
            <w:pPr>
              <w:pStyle w:val="TableContents"/>
              <w:bidi w:val="0"/>
              <w:spacing w:before="0" w:after="283"/>
              <w:jc w:val="left"/>
              <w:rPr/>
            </w:pPr>
            <w:r>
              <w:rPr/>
              <w:t xml:space="preserve">72.3 </w:t>
            </w:r>
          </w:p>
        </w:tc>
        <w:tc>
          <w:tcPr>
            <w:tcW w:w="879" w:type="dxa"/>
            <w:tcBorders/>
            <w:vAlign w:val="center"/>
          </w:tcPr>
          <w:p>
            <w:pPr>
              <w:pStyle w:val="TableContents"/>
              <w:bidi w:val="0"/>
              <w:spacing w:before="0" w:after="283"/>
              <w:jc w:val="left"/>
              <w:rPr/>
            </w:pPr>
            <w:r>
              <w:rPr/>
              <w:t xml:space="preserve">66 </w:t>
            </w:r>
          </w:p>
        </w:tc>
        <w:tc>
          <w:tcPr>
            <w:tcW w:w="1307" w:type="dxa"/>
            <w:tcBorders/>
            <w:vAlign w:val="center"/>
          </w:tcPr>
          <w:p>
            <w:pPr>
              <w:pStyle w:val="TableContents"/>
              <w:bidi w:val="0"/>
              <w:spacing w:before="0" w:after="283"/>
              <w:jc w:val="left"/>
              <w:rPr/>
            </w:pPr>
            <w:r>
              <w:rPr/>
              <w:t xml:space="preserve">78.0 </w:t>
            </w:r>
          </w:p>
        </w:tc>
        <w:tc>
          <w:tcPr>
            <w:tcW w:w="654" w:type="dxa"/>
            <w:tcBorders/>
            <w:vAlign w:val="center"/>
          </w:tcPr>
          <w:p>
            <w:pPr>
              <w:pStyle w:val="TableContents"/>
              <w:bidi w:val="0"/>
              <w:spacing w:before="0" w:after="283"/>
              <w:jc w:val="left"/>
              <w:rPr/>
            </w:pPr>
            <w:r>
              <w:rPr/>
              <w:t xml:space="preserve">119 </w:t>
            </w:r>
          </w:p>
        </w:tc>
        <w:tc>
          <w:tcPr>
            <w:tcW w:w="1293" w:type="dxa"/>
            <w:tcBorders/>
            <w:vAlign w:val="center"/>
          </w:tcPr>
          <w:p>
            <w:pPr>
              <w:pStyle w:val="TableContents"/>
              <w:bidi w:val="0"/>
              <w:spacing w:before="0" w:after="283"/>
              <w:jc w:val="left"/>
              <w:rPr/>
            </w:pPr>
            <w:r>
              <w:rPr/>
              <w:t xml:space="preserve">66.5 </w:t>
            </w:r>
          </w:p>
        </w:tc>
        <w:tc>
          <w:tcPr>
            <w:tcW w:w="985" w:type="dxa"/>
            <w:tcBorders/>
            <w:vAlign w:val="center"/>
          </w:tcPr>
          <w:p>
            <w:pPr>
              <w:pStyle w:val="TableContents"/>
              <w:bidi w:val="0"/>
              <w:spacing w:before="0" w:after="283"/>
              <w:jc w:val="left"/>
              <w:rPr/>
            </w:pPr>
            <w:r>
              <w:rPr/>
              <w:t xml:space="preserve">85 </w:t>
            </w:r>
          </w:p>
        </w:tc>
        <w:tc>
          <w:tcPr>
            <w:tcW w:w="1437" w:type="dxa"/>
            <w:tcBorders/>
            <w:vAlign w:val="center"/>
          </w:tcPr>
          <w:p>
            <w:pPr>
              <w:pStyle w:val="TableContents"/>
              <w:bidi w:val="0"/>
              <w:spacing w:before="0" w:after="283"/>
              <w:jc w:val="left"/>
              <w:rPr/>
            </w:pPr>
            <w:r>
              <w:rPr/>
              <w:t xml:space="preserve">65.1 </w:t>
            </w:r>
          </w:p>
        </w:tc>
      </w:tr>
      <w:tr>
        <w:trPr/>
        <w:tc>
          <w:tcPr>
            <w:tcW w:w="1632" w:type="dxa"/>
            <w:tcBorders/>
            <w:vAlign w:val="center"/>
          </w:tcPr>
          <w:p>
            <w:pPr>
              <w:pStyle w:val="TableContents"/>
              <w:bidi w:val="0"/>
              <w:spacing w:before="0" w:after="283"/>
              <w:jc w:val="left"/>
              <w:rPr/>
            </w:pPr>
            <w:r>
              <w:rPr/>
              <w:t xml:space="preserve">Moldova </w:t>
            </w:r>
          </w:p>
        </w:tc>
        <w:tc>
          <w:tcPr>
            <w:tcW w:w="690" w:type="dxa"/>
            <w:tcBorders/>
            <w:vAlign w:val="center"/>
          </w:tcPr>
          <w:p>
            <w:pPr>
              <w:pStyle w:val="TableContents"/>
              <w:bidi w:val="0"/>
              <w:spacing w:before="0" w:after="283"/>
              <w:jc w:val="left"/>
              <w:rPr/>
            </w:pPr>
            <w:r>
              <w:rPr/>
              <w:t xml:space="preserve">99 </w:t>
            </w:r>
          </w:p>
        </w:tc>
        <w:tc>
          <w:tcPr>
            <w:tcW w:w="1328" w:type="dxa"/>
            <w:tcBorders/>
            <w:vAlign w:val="center"/>
          </w:tcPr>
          <w:p>
            <w:pPr>
              <w:pStyle w:val="TableContents"/>
              <w:bidi w:val="0"/>
              <w:spacing w:before="0" w:after="283"/>
              <w:jc w:val="left"/>
              <w:rPr/>
            </w:pPr>
            <w:r>
              <w:rPr/>
              <w:t xml:space="preserve">72.1 </w:t>
            </w:r>
          </w:p>
        </w:tc>
        <w:tc>
          <w:tcPr>
            <w:tcW w:w="879" w:type="dxa"/>
            <w:tcBorders/>
            <w:vAlign w:val="center"/>
          </w:tcPr>
          <w:p>
            <w:pPr>
              <w:pStyle w:val="TableContents"/>
              <w:bidi w:val="0"/>
              <w:spacing w:before="0" w:after="283"/>
              <w:jc w:val="left"/>
              <w:rPr/>
            </w:pPr>
            <w:r>
              <w:rPr/>
              <w:t xml:space="preserve">90 </w:t>
            </w:r>
          </w:p>
        </w:tc>
        <w:tc>
          <w:tcPr>
            <w:tcW w:w="1307" w:type="dxa"/>
            <w:tcBorders/>
            <w:vAlign w:val="center"/>
          </w:tcPr>
          <w:p>
            <w:pPr>
              <w:pStyle w:val="TableContents"/>
              <w:bidi w:val="0"/>
              <w:spacing w:before="0" w:after="283"/>
              <w:jc w:val="left"/>
              <w:rPr/>
            </w:pPr>
            <w:r>
              <w:rPr/>
              <w:t xml:space="preserve">76.2 </w:t>
            </w:r>
          </w:p>
        </w:tc>
        <w:tc>
          <w:tcPr>
            <w:tcW w:w="654" w:type="dxa"/>
            <w:tcBorders/>
            <w:vAlign w:val="center"/>
          </w:tcPr>
          <w:p>
            <w:pPr>
              <w:pStyle w:val="TableContents"/>
              <w:bidi w:val="0"/>
              <w:spacing w:before="0" w:after="283"/>
              <w:jc w:val="left"/>
              <w:rPr/>
            </w:pPr>
            <w:r>
              <w:rPr/>
              <w:t xml:space="preserve">106 </w:t>
            </w:r>
          </w:p>
        </w:tc>
        <w:tc>
          <w:tcPr>
            <w:tcW w:w="1293" w:type="dxa"/>
            <w:tcBorders/>
            <w:vAlign w:val="center"/>
          </w:tcPr>
          <w:p>
            <w:pPr>
              <w:pStyle w:val="TableContents"/>
              <w:bidi w:val="0"/>
              <w:spacing w:before="0" w:after="283"/>
              <w:jc w:val="left"/>
              <w:rPr/>
            </w:pPr>
            <w:r>
              <w:rPr/>
              <w:t xml:space="preserve">67.9 </w:t>
            </w:r>
          </w:p>
        </w:tc>
        <w:tc>
          <w:tcPr>
            <w:tcW w:w="985" w:type="dxa"/>
            <w:tcBorders/>
            <w:vAlign w:val="center"/>
          </w:tcPr>
          <w:p>
            <w:pPr>
              <w:pStyle w:val="TableContents"/>
              <w:bidi w:val="0"/>
              <w:spacing w:before="0" w:after="283"/>
              <w:jc w:val="left"/>
              <w:rPr/>
            </w:pPr>
            <w:r>
              <w:rPr/>
              <w:t xml:space="preserve">92 </w:t>
            </w:r>
          </w:p>
        </w:tc>
        <w:tc>
          <w:tcPr>
            <w:tcW w:w="1437" w:type="dxa"/>
            <w:tcBorders/>
            <w:vAlign w:val="center"/>
          </w:tcPr>
          <w:p>
            <w:pPr>
              <w:pStyle w:val="TableContents"/>
              <w:bidi w:val="0"/>
              <w:spacing w:before="0" w:after="283"/>
              <w:jc w:val="left"/>
              <w:rPr/>
            </w:pPr>
            <w:r>
              <w:rPr/>
              <w:t xml:space="preserve">64.8 </w:t>
            </w:r>
          </w:p>
        </w:tc>
      </w:tr>
      <w:tr>
        <w:trPr/>
        <w:tc>
          <w:tcPr>
            <w:tcW w:w="1632" w:type="dxa"/>
            <w:tcBorders/>
            <w:vAlign w:val="center"/>
          </w:tcPr>
          <w:p>
            <w:pPr>
              <w:pStyle w:val="TableContents"/>
              <w:bidi w:val="0"/>
              <w:spacing w:before="0" w:after="283"/>
              <w:jc w:val="left"/>
              <w:rPr/>
            </w:pPr>
            <w:r>
              <w:rPr/>
              <w:t xml:space="preserve">Vanuatu </w:t>
            </w:r>
          </w:p>
        </w:tc>
        <w:tc>
          <w:tcPr>
            <w:tcW w:w="690" w:type="dxa"/>
            <w:tcBorders/>
            <w:vAlign w:val="center"/>
          </w:tcPr>
          <w:p>
            <w:pPr>
              <w:pStyle w:val="TableContents"/>
              <w:bidi w:val="0"/>
              <w:spacing w:before="0" w:after="283"/>
              <w:jc w:val="left"/>
              <w:rPr/>
            </w:pPr>
            <w:r>
              <w:rPr/>
              <w:t xml:space="preserve">100 </w:t>
            </w:r>
          </w:p>
        </w:tc>
        <w:tc>
          <w:tcPr>
            <w:tcW w:w="1328" w:type="dxa"/>
            <w:tcBorders/>
            <w:vAlign w:val="center"/>
          </w:tcPr>
          <w:p>
            <w:pPr>
              <w:pStyle w:val="TableContents"/>
              <w:bidi w:val="0"/>
              <w:spacing w:before="0" w:after="283"/>
              <w:jc w:val="left"/>
              <w:rPr/>
            </w:pPr>
            <w:r>
              <w:rPr/>
              <w:t xml:space="preserve">72.0 </w:t>
            </w:r>
          </w:p>
        </w:tc>
        <w:tc>
          <w:tcPr>
            <w:tcW w:w="879" w:type="dxa"/>
            <w:tcBorders/>
            <w:vAlign w:val="center"/>
          </w:tcPr>
          <w:p>
            <w:pPr>
              <w:pStyle w:val="TableContents"/>
              <w:bidi w:val="0"/>
              <w:spacing w:before="0" w:after="283"/>
              <w:jc w:val="left"/>
              <w:rPr/>
            </w:pPr>
            <w:r>
              <w:rPr/>
              <w:t xml:space="preserve">107 </w:t>
            </w:r>
          </w:p>
        </w:tc>
        <w:tc>
          <w:tcPr>
            <w:tcW w:w="1307" w:type="dxa"/>
            <w:tcBorders/>
            <w:vAlign w:val="center"/>
          </w:tcPr>
          <w:p>
            <w:pPr>
              <w:pStyle w:val="TableContents"/>
              <w:bidi w:val="0"/>
              <w:spacing w:before="0" w:after="283"/>
              <w:jc w:val="left"/>
              <w:rPr/>
            </w:pPr>
            <w:r>
              <w:rPr/>
              <w:t xml:space="preserve">74.0 </w:t>
            </w:r>
          </w:p>
        </w:tc>
        <w:tc>
          <w:tcPr>
            <w:tcW w:w="654" w:type="dxa"/>
            <w:tcBorders/>
            <w:vAlign w:val="center"/>
          </w:tcPr>
          <w:p>
            <w:pPr>
              <w:pStyle w:val="TableContents"/>
              <w:bidi w:val="0"/>
              <w:spacing w:before="0" w:after="283"/>
              <w:jc w:val="left"/>
              <w:rPr/>
            </w:pPr>
            <w:r>
              <w:rPr/>
              <w:t xml:space="preserve">92 </w:t>
            </w:r>
          </w:p>
        </w:tc>
        <w:tc>
          <w:tcPr>
            <w:tcW w:w="1293" w:type="dxa"/>
            <w:tcBorders/>
            <w:vAlign w:val="center"/>
          </w:tcPr>
          <w:p>
            <w:pPr>
              <w:pStyle w:val="TableContents"/>
              <w:bidi w:val="0"/>
              <w:spacing w:before="0" w:after="283"/>
              <w:jc w:val="left"/>
              <w:rPr/>
            </w:pPr>
            <w:r>
              <w:rPr/>
              <w:t xml:space="preserve">70.1 </w:t>
            </w:r>
          </w:p>
        </w:tc>
        <w:tc>
          <w:tcPr>
            <w:tcW w:w="985" w:type="dxa"/>
            <w:tcBorders/>
            <w:vAlign w:val="center"/>
          </w:tcPr>
          <w:p>
            <w:pPr>
              <w:pStyle w:val="TableContents"/>
              <w:bidi w:val="0"/>
              <w:spacing w:before="0" w:after="283"/>
              <w:jc w:val="left"/>
              <w:rPr/>
            </w:pPr>
            <w:r>
              <w:rPr/>
              <w:t xml:space="preserve">94 </w:t>
            </w:r>
          </w:p>
        </w:tc>
        <w:tc>
          <w:tcPr>
            <w:tcW w:w="1437" w:type="dxa"/>
            <w:tcBorders/>
            <w:vAlign w:val="center"/>
          </w:tcPr>
          <w:p>
            <w:pPr>
              <w:pStyle w:val="TableContents"/>
              <w:bidi w:val="0"/>
              <w:spacing w:before="0" w:after="283"/>
              <w:jc w:val="left"/>
              <w:rPr/>
            </w:pPr>
            <w:r>
              <w:rPr/>
              <w:t xml:space="preserve">64.6 </w:t>
            </w:r>
          </w:p>
        </w:tc>
      </w:tr>
      <w:tr>
        <w:trPr/>
        <w:tc>
          <w:tcPr>
            <w:tcW w:w="1632" w:type="dxa"/>
            <w:tcBorders/>
            <w:vAlign w:val="center"/>
          </w:tcPr>
          <w:p>
            <w:pPr>
              <w:pStyle w:val="TableContents"/>
              <w:bidi w:val="0"/>
              <w:spacing w:before="0" w:after="283"/>
              <w:jc w:val="left"/>
              <w:rPr/>
            </w:pPr>
            <w:r>
              <w:rPr/>
              <w:t xml:space="preserve">Guatemala </w:t>
            </w:r>
          </w:p>
        </w:tc>
        <w:tc>
          <w:tcPr>
            <w:tcW w:w="690" w:type="dxa"/>
            <w:tcBorders/>
            <w:vAlign w:val="center"/>
          </w:tcPr>
          <w:p>
            <w:pPr>
              <w:pStyle w:val="TableContents"/>
              <w:bidi w:val="0"/>
              <w:spacing w:before="0" w:after="283"/>
              <w:jc w:val="left"/>
              <w:rPr/>
            </w:pPr>
            <w:r>
              <w:rPr/>
              <w:t xml:space="preserve">101 </w:t>
            </w:r>
          </w:p>
        </w:tc>
        <w:tc>
          <w:tcPr>
            <w:tcW w:w="1328" w:type="dxa"/>
            <w:tcBorders/>
            <w:vAlign w:val="center"/>
          </w:tcPr>
          <w:p>
            <w:pPr>
              <w:pStyle w:val="TableContents"/>
              <w:bidi w:val="0"/>
              <w:spacing w:before="0" w:after="283"/>
              <w:jc w:val="left"/>
              <w:rPr/>
            </w:pPr>
            <w:r>
              <w:rPr/>
              <w:t xml:space="preserve">71.9 </w:t>
            </w:r>
          </w:p>
        </w:tc>
        <w:tc>
          <w:tcPr>
            <w:tcW w:w="879" w:type="dxa"/>
            <w:tcBorders/>
            <w:vAlign w:val="center"/>
          </w:tcPr>
          <w:p>
            <w:pPr>
              <w:pStyle w:val="TableContents"/>
              <w:bidi w:val="0"/>
              <w:spacing w:before="0" w:after="283"/>
              <w:jc w:val="left"/>
              <w:rPr/>
            </w:pPr>
            <w:r>
              <w:rPr/>
              <w:t xml:space="preserve">100 </w:t>
            </w:r>
          </w:p>
        </w:tc>
        <w:tc>
          <w:tcPr>
            <w:tcW w:w="1307" w:type="dxa"/>
            <w:tcBorders/>
            <w:vAlign w:val="center"/>
          </w:tcPr>
          <w:p>
            <w:pPr>
              <w:pStyle w:val="TableContents"/>
              <w:bidi w:val="0"/>
              <w:spacing w:before="0" w:after="283"/>
              <w:jc w:val="left"/>
              <w:rPr/>
            </w:pPr>
            <w:r>
              <w:rPr/>
              <w:t xml:space="preserve">75.2 </w:t>
            </w:r>
          </w:p>
        </w:tc>
        <w:tc>
          <w:tcPr>
            <w:tcW w:w="654" w:type="dxa"/>
            <w:tcBorders/>
            <w:vAlign w:val="center"/>
          </w:tcPr>
          <w:p>
            <w:pPr>
              <w:pStyle w:val="TableContents"/>
              <w:bidi w:val="0"/>
              <w:spacing w:before="0" w:after="283"/>
              <w:jc w:val="left"/>
              <w:rPr/>
            </w:pPr>
            <w:r>
              <w:rPr/>
              <w:t xml:space="preserve">102 </w:t>
            </w:r>
          </w:p>
        </w:tc>
        <w:tc>
          <w:tcPr>
            <w:tcW w:w="1293" w:type="dxa"/>
            <w:tcBorders/>
            <w:vAlign w:val="center"/>
          </w:tcPr>
          <w:p>
            <w:pPr>
              <w:pStyle w:val="TableContents"/>
              <w:bidi w:val="0"/>
              <w:spacing w:before="0" w:after="283"/>
              <w:jc w:val="left"/>
              <w:rPr/>
            </w:pPr>
            <w:r>
              <w:rPr/>
              <w:t xml:space="preserve">68.5 </w:t>
            </w:r>
          </w:p>
        </w:tc>
        <w:tc>
          <w:tcPr>
            <w:tcW w:w="985" w:type="dxa"/>
            <w:tcBorders/>
            <w:vAlign w:val="center"/>
          </w:tcPr>
          <w:p>
            <w:pPr>
              <w:pStyle w:val="TableContents"/>
              <w:bidi w:val="0"/>
              <w:spacing w:before="0" w:after="283"/>
              <w:jc w:val="left"/>
              <w:rPr/>
            </w:pPr>
            <w:r>
              <w:rPr/>
              <w:t xml:space="preserve">116 </w:t>
            </w:r>
          </w:p>
        </w:tc>
        <w:tc>
          <w:tcPr>
            <w:tcW w:w="1437" w:type="dxa"/>
            <w:tcBorders/>
            <w:vAlign w:val="center"/>
          </w:tcPr>
          <w:p>
            <w:pPr>
              <w:pStyle w:val="TableContents"/>
              <w:bidi w:val="0"/>
              <w:spacing w:before="0" w:after="283"/>
              <w:jc w:val="left"/>
              <w:rPr/>
            </w:pPr>
            <w:r>
              <w:rPr/>
              <w:t xml:space="preserve">62.1 </w:t>
            </w:r>
          </w:p>
        </w:tc>
      </w:tr>
      <w:tr>
        <w:trPr/>
        <w:tc>
          <w:tcPr>
            <w:tcW w:w="1632" w:type="dxa"/>
            <w:tcBorders/>
            <w:vAlign w:val="center"/>
          </w:tcPr>
          <w:p>
            <w:pPr>
              <w:pStyle w:val="TableContents"/>
              <w:bidi w:val="0"/>
              <w:spacing w:before="0" w:after="283"/>
              <w:jc w:val="left"/>
              <w:rPr/>
            </w:pPr>
            <w:r>
              <w:rPr/>
              <w:t xml:space="preserve">Bangladesh </w:t>
            </w:r>
          </w:p>
        </w:tc>
        <w:tc>
          <w:tcPr>
            <w:tcW w:w="690" w:type="dxa"/>
            <w:tcBorders/>
            <w:vAlign w:val="center"/>
          </w:tcPr>
          <w:p>
            <w:pPr>
              <w:pStyle w:val="TableContents"/>
              <w:bidi w:val="0"/>
              <w:spacing w:before="0" w:after="283"/>
              <w:jc w:val="left"/>
              <w:rPr/>
            </w:pPr>
            <w:r>
              <w:rPr/>
              <w:t xml:space="preserve">102 </w:t>
            </w:r>
          </w:p>
        </w:tc>
        <w:tc>
          <w:tcPr>
            <w:tcW w:w="1328" w:type="dxa"/>
            <w:tcBorders/>
            <w:vAlign w:val="center"/>
          </w:tcPr>
          <w:p>
            <w:pPr>
              <w:pStyle w:val="TableContents"/>
              <w:bidi w:val="0"/>
              <w:spacing w:before="0" w:after="283"/>
              <w:jc w:val="left"/>
              <w:rPr/>
            </w:pPr>
            <w:r>
              <w:rPr/>
              <w:t xml:space="preserve">71.8 </w:t>
            </w:r>
          </w:p>
        </w:tc>
        <w:tc>
          <w:tcPr>
            <w:tcW w:w="879" w:type="dxa"/>
            <w:tcBorders/>
            <w:vAlign w:val="center"/>
          </w:tcPr>
          <w:p>
            <w:pPr>
              <w:pStyle w:val="TableContents"/>
              <w:bidi w:val="0"/>
              <w:spacing w:before="0" w:after="283"/>
              <w:jc w:val="left"/>
              <w:rPr/>
            </w:pPr>
            <w:r>
              <w:rPr/>
              <w:t xml:space="preserve">113 </w:t>
            </w:r>
          </w:p>
        </w:tc>
        <w:tc>
          <w:tcPr>
            <w:tcW w:w="1307" w:type="dxa"/>
            <w:tcBorders/>
            <w:vAlign w:val="center"/>
          </w:tcPr>
          <w:p>
            <w:pPr>
              <w:pStyle w:val="TableContents"/>
              <w:bidi w:val="0"/>
              <w:spacing w:before="0" w:after="283"/>
              <w:jc w:val="left"/>
              <w:rPr/>
            </w:pPr>
            <w:r>
              <w:rPr/>
              <w:t xml:space="preserve">73.1 </w:t>
            </w:r>
          </w:p>
        </w:tc>
        <w:tc>
          <w:tcPr>
            <w:tcW w:w="654" w:type="dxa"/>
            <w:tcBorders/>
            <w:vAlign w:val="center"/>
          </w:tcPr>
          <w:p>
            <w:pPr>
              <w:pStyle w:val="TableContents"/>
              <w:bidi w:val="0"/>
              <w:spacing w:before="0" w:after="283"/>
              <w:jc w:val="left"/>
              <w:rPr/>
            </w:pPr>
            <w:r>
              <w:rPr/>
              <w:t xml:space="preserve">89 </w:t>
            </w:r>
          </w:p>
        </w:tc>
        <w:tc>
          <w:tcPr>
            <w:tcW w:w="1293" w:type="dxa"/>
            <w:tcBorders/>
            <w:vAlign w:val="center"/>
          </w:tcPr>
          <w:p>
            <w:pPr>
              <w:pStyle w:val="TableContents"/>
              <w:bidi w:val="0"/>
              <w:spacing w:before="0" w:after="283"/>
              <w:jc w:val="left"/>
              <w:rPr/>
            </w:pPr>
            <w:r>
              <w:rPr/>
              <w:t xml:space="preserve">70.6 </w:t>
            </w:r>
          </w:p>
        </w:tc>
        <w:tc>
          <w:tcPr>
            <w:tcW w:w="985" w:type="dxa"/>
            <w:tcBorders/>
            <w:vAlign w:val="center"/>
          </w:tcPr>
          <w:p>
            <w:pPr>
              <w:pStyle w:val="TableContents"/>
              <w:bidi w:val="0"/>
              <w:spacing w:before="0" w:after="283"/>
              <w:jc w:val="left"/>
              <w:rPr/>
            </w:pPr>
            <w:r>
              <w:rPr/>
              <w:t xml:space="preserve">111 </w:t>
            </w:r>
          </w:p>
        </w:tc>
        <w:tc>
          <w:tcPr>
            <w:tcW w:w="1437" w:type="dxa"/>
            <w:tcBorders/>
            <w:vAlign w:val="center"/>
          </w:tcPr>
          <w:p>
            <w:pPr>
              <w:pStyle w:val="TableContents"/>
              <w:bidi w:val="0"/>
              <w:spacing w:before="0" w:after="283"/>
              <w:jc w:val="left"/>
              <w:rPr/>
            </w:pPr>
            <w:r>
              <w:rPr/>
              <w:t xml:space="preserve">62.3 </w:t>
            </w:r>
          </w:p>
        </w:tc>
      </w:tr>
      <w:tr>
        <w:trPr/>
        <w:tc>
          <w:tcPr>
            <w:tcW w:w="1632" w:type="dxa"/>
            <w:tcBorders/>
            <w:vAlign w:val="center"/>
          </w:tcPr>
          <w:p>
            <w:pPr>
              <w:pStyle w:val="TableContents"/>
              <w:bidi w:val="0"/>
              <w:spacing w:before="0" w:after="283"/>
              <w:jc w:val="left"/>
              <w:rPr/>
            </w:pPr>
            <w:r>
              <w:rPr/>
              <w:t xml:space="preserve">Suriname </w:t>
            </w:r>
          </w:p>
        </w:tc>
        <w:tc>
          <w:tcPr>
            <w:tcW w:w="690" w:type="dxa"/>
            <w:tcBorders/>
            <w:vAlign w:val="center"/>
          </w:tcPr>
          <w:p>
            <w:pPr>
              <w:pStyle w:val="TableContents"/>
              <w:bidi w:val="0"/>
              <w:spacing w:before="0" w:after="283"/>
              <w:jc w:val="left"/>
              <w:rPr/>
            </w:pPr>
            <w:r>
              <w:rPr/>
              <w:t xml:space="preserve">103 </w:t>
            </w:r>
          </w:p>
        </w:tc>
        <w:tc>
          <w:tcPr>
            <w:tcW w:w="1328" w:type="dxa"/>
            <w:tcBorders/>
            <w:vAlign w:val="center"/>
          </w:tcPr>
          <w:p>
            <w:pPr>
              <w:pStyle w:val="TableContents"/>
              <w:bidi w:val="0"/>
              <w:spacing w:before="0" w:after="283"/>
              <w:jc w:val="left"/>
              <w:rPr/>
            </w:pPr>
            <w:r>
              <w:rPr/>
              <w:t xml:space="preserve">71.6 </w:t>
            </w:r>
          </w:p>
        </w:tc>
        <w:tc>
          <w:tcPr>
            <w:tcW w:w="879" w:type="dxa"/>
            <w:tcBorders/>
            <w:vAlign w:val="center"/>
          </w:tcPr>
          <w:p>
            <w:pPr>
              <w:pStyle w:val="TableContents"/>
              <w:bidi w:val="0"/>
              <w:spacing w:before="0" w:after="283"/>
              <w:jc w:val="left"/>
              <w:rPr/>
            </w:pPr>
            <w:r>
              <w:rPr/>
              <w:t xml:space="preserve">105 </w:t>
            </w:r>
          </w:p>
        </w:tc>
        <w:tc>
          <w:tcPr>
            <w:tcW w:w="1307" w:type="dxa"/>
            <w:tcBorders/>
            <w:vAlign w:val="center"/>
          </w:tcPr>
          <w:p>
            <w:pPr>
              <w:pStyle w:val="TableContents"/>
              <w:bidi w:val="0"/>
              <w:spacing w:before="0" w:after="283"/>
              <w:jc w:val="left"/>
              <w:rPr/>
            </w:pPr>
            <w:r>
              <w:rPr/>
              <w:t xml:space="preserve">74.7 </w:t>
            </w:r>
          </w:p>
        </w:tc>
        <w:tc>
          <w:tcPr>
            <w:tcW w:w="654" w:type="dxa"/>
            <w:tcBorders/>
            <w:vAlign w:val="center"/>
          </w:tcPr>
          <w:p>
            <w:pPr>
              <w:pStyle w:val="TableContents"/>
              <w:bidi w:val="0"/>
              <w:spacing w:before="0" w:after="283"/>
              <w:jc w:val="left"/>
              <w:rPr/>
            </w:pPr>
            <w:r>
              <w:rPr/>
              <w:t xml:space="preserve">101 </w:t>
            </w:r>
          </w:p>
        </w:tc>
        <w:tc>
          <w:tcPr>
            <w:tcW w:w="1293" w:type="dxa"/>
            <w:tcBorders/>
            <w:vAlign w:val="center"/>
          </w:tcPr>
          <w:p>
            <w:pPr>
              <w:pStyle w:val="TableContents"/>
              <w:bidi w:val="0"/>
              <w:spacing w:before="0" w:after="283"/>
              <w:jc w:val="left"/>
              <w:rPr/>
            </w:pPr>
            <w:r>
              <w:rPr/>
              <w:t xml:space="preserve">68.6 </w:t>
            </w:r>
          </w:p>
        </w:tc>
        <w:tc>
          <w:tcPr>
            <w:tcW w:w="985" w:type="dxa"/>
            <w:tcBorders/>
            <w:vAlign w:val="center"/>
          </w:tcPr>
          <w:p>
            <w:pPr>
              <w:pStyle w:val="TableContents"/>
              <w:bidi w:val="0"/>
              <w:spacing w:before="0" w:after="283"/>
              <w:jc w:val="left"/>
              <w:rPr/>
            </w:pPr>
            <w:r>
              <w:rPr/>
              <w:t xml:space="preserve">107 </w:t>
            </w:r>
          </w:p>
        </w:tc>
        <w:tc>
          <w:tcPr>
            <w:tcW w:w="1437" w:type="dxa"/>
            <w:tcBorders/>
            <w:vAlign w:val="center"/>
          </w:tcPr>
          <w:p>
            <w:pPr>
              <w:pStyle w:val="TableContents"/>
              <w:bidi w:val="0"/>
              <w:spacing w:before="0" w:after="283"/>
              <w:jc w:val="left"/>
              <w:rPr/>
            </w:pPr>
            <w:r>
              <w:rPr/>
              <w:t xml:space="preserve">63.1 </w:t>
            </w:r>
          </w:p>
        </w:tc>
      </w:tr>
      <w:tr>
        <w:trPr/>
        <w:tc>
          <w:tcPr>
            <w:tcW w:w="1632" w:type="dxa"/>
            <w:tcBorders/>
            <w:vAlign w:val="center"/>
          </w:tcPr>
          <w:p>
            <w:pPr>
              <w:pStyle w:val="TableContents"/>
              <w:bidi w:val="0"/>
              <w:spacing w:before="0" w:after="283"/>
              <w:jc w:val="left"/>
              <w:rPr/>
            </w:pPr>
            <w:r>
              <w:rPr/>
              <w:t xml:space="preserve">Ukraina </w:t>
            </w:r>
          </w:p>
        </w:tc>
        <w:tc>
          <w:tcPr>
            <w:tcW w:w="690" w:type="dxa"/>
            <w:tcBorders/>
            <w:vAlign w:val="center"/>
          </w:tcPr>
          <w:p>
            <w:pPr>
              <w:pStyle w:val="TableContents"/>
              <w:bidi w:val="0"/>
              <w:spacing w:before="0" w:after="283"/>
              <w:jc w:val="left"/>
              <w:rPr/>
            </w:pPr>
            <w:r>
              <w:rPr/>
              <w:t xml:space="preserve">104 </w:t>
            </w:r>
          </w:p>
        </w:tc>
        <w:tc>
          <w:tcPr>
            <w:tcW w:w="1328" w:type="dxa"/>
            <w:tcBorders/>
            <w:vAlign w:val="center"/>
          </w:tcPr>
          <w:p>
            <w:pPr>
              <w:pStyle w:val="TableContents"/>
              <w:bidi w:val="0"/>
              <w:spacing w:before="0" w:after="283"/>
              <w:jc w:val="left"/>
              <w:rPr/>
            </w:pPr>
            <w:r>
              <w:rPr/>
              <w:t xml:space="preserve">71.3 </w:t>
            </w:r>
          </w:p>
        </w:tc>
        <w:tc>
          <w:tcPr>
            <w:tcW w:w="879" w:type="dxa"/>
            <w:tcBorders/>
            <w:vAlign w:val="center"/>
          </w:tcPr>
          <w:p>
            <w:pPr>
              <w:pStyle w:val="TableContents"/>
              <w:bidi w:val="0"/>
              <w:spacing w:before="0" w:after="283"/>
              <w:jc w:val="left"/>
              <w:rPr/>
            </w:pPr>
            <w:r>
              <w:rPr/>
              <w:t xml:space="preserve">91 </w:t>
            </w:r>
          </w:p>
        </w:tc>
        <w:tc>
          <w:tcPr>
            <w:tcW w:w="1307" w:type="dxa"/>
            <w:tcBorders/>
            <w:vAlign w:val="center"/>
          </w:tcPr>
          <w:p>
            <w:pPr>
              <w:pStyle w:val="TableContents"/>
              <w:bidi w:val="0"/>
              <w:spacing w:before="0" w:after="283"/>
              <w:jc w:val="left"/>
              <w:rPr/>
            </w:pPr>
            <w:r>
              <w:rPr/>
              <w:t xml:space="preserve">76.1 </w:t>
            </w:r>
          </w:p>
        </w:tc>
        <w:tc>
          <w:tcPr>
            <w:tcW w:w="654" w:type="dxa"/>
            <w:tcBorders/>
            <w:vAlign w:val="center"/>
          </w:tcPr>
          <w:p>
            <w:pPr>
              <w:pStyle w:val="TableContents"/>
              <w:bidi w:val="0"/>
              <w:spacing w:before="0" w:after="283"/>
              <w:jc w:val="left"/>
              <w:rPr/>
            </w:pPr>
            <w:r>
              <w:rPr/>
              <w:t xml:space="preserve">120 </w:t>
            </w:r>
          </w:p>
        </w:tc>
        <w:tc>
          <w:tcPr>
            <w:tcW w:w="1293" w:type="dxa"/>
            <w:tcBorders/>
            <w:vAlign w:val="center"/>
          </w:tcPr>
          <w:p>
            <w:pPr>
              <w:pStyle w:val="TableContents"/>
              <w:bidi w:val="0"/>
              <w:spacing w:before="0" w:after="283"/>
              <w:jc w:val="left"/>
              <w:rPr/>
            </w:pPr>
            <w:r>
              <w:rPr/>
              <w:t xml:space="preserve">66.3 </w:t>
            </w:r>
          </w:p>
        </w:tc>
        <w:tc>
          <w:tcPr>
            <w:tcW w:w="985" w:type="dxa"/>
            <w:tcBorders/>
            <w:vAlign w:val="center"/>
          </w:tcPr>
          <w:p>
            <w:pPr>
              <w:pStyle w:val="TableContents"/>
              <w:bidi w:val="0"/>
              <w:spacing w:before="0" w:after="283"/>
              <w:jc w:val="left"/>
              <w:rPr/>
            </w:pPr>
            <w:r>
              <w:rPr/>
              <w:t xml:space="preserve">98 </w:t>
            </w:r>
          </w:p>
        </w:tc>
        <w:tc>
          <w:tcPr>
            <w:tcW w:w="1437" w:type="dxa"/>
            <w:tcBorders/>
            <w:vAlign w:val="center"/>
          </w:tcPr>
          <w:p>
            <w:pPr>
              <w:pStyle w:val="TableContents"/>
              <w:bidi w:val="0"/>
              <w:spacing w:before="0" w:after="283"/>
              <w:jc w:val="left"/>
              <w:rPr/>
            </w:pPr>
            <w:r>
              <w:rPr/>
              <w:t xml:space="preserve">64.1 </w:t>
            </w:r>
          </w:p>
        </w:tc>
      </w:tr>
      <w:tr>
        <w:trPr/>
        <w:tc>
          <w:tcPr>
            <w:tcW w:w="1632" w:type="dxa"/>
            <w:tcBorders/>
            <w:vAlign w:val="center"/>
          </w:tcPr>
          <w:p>
            <w:pPr>
              <w:pStyle w:val="TableContents"/>
              <w:bidi w:val="0"/>
              <w:spacing w:before="0" w:after="283"/>
              <w:jc w:val="left"/>
              <w:rPr/>
            </w:pPr>
            <w:r>
              <w:rPr/>
              <w:t xml:space="preserve">Trinidad ja Tobago </w:t>
            </w:r>
          </w:p>
        </w:tc>
        <w:tc>
          <w:tcPr>
            <w:tcW w:w="690" w:type="dxa"/>
            <w:tcBorders/>
            <w:vAlign w:val="center"/>
          </w:tcPr>
          <w:p>
            <w:pPr>
              <w:pStyle w:val="TableContents"/>
              <w:bidi w:val="0"/>
              <w:spacing w:before="0" w:after="283"/>
              <w:jc w:val="left"/>
              <w:rPr/>
            </w:pPr>
            <w:r>
              <w:rPr/>
              <w:t xml:space="preserve">105 </w:t>
            </w:r>
          </w:p>
        </w:tc>
        <w:tc>
          <w:tcPr>
            <w:tcW w:w="1328" w:type="dxa"/>
            <w:tcBorders/>
            <w:vAlign w:val="center"/>
          </w:tcPr>
          <w:p>
            <w:pPr>
              <w:pStyle w:val="TableContents"/>
              <w:bidi w:val="0"/>
              <w:spacing w:before="0" w:after="283"/>
              <w:jc w:val="left"/>
              <w:rPr/>
            </w:pPr>
            <w:r>
              <w:rPr/>
              <w:t xml:space="preserve">71.2 </w:t>
            </w:r>
          </w:p>
        </w:tc>
        <w:tc>
          <w:tcPr>
            <w:tcW w:w="879" w:type="dxa"/>
            <w:tcBorders/>
            <w:vAlign w:val="center"/>
          </w:tcPr>
          <w:p>
            <w:pPr>
              <w:pStyle w:val="TableContents"/>
              <w:bidi w:val="0"/>
              <w:spacing w:before="0" w:after="283"/>
              <w:jc w:val="left"/>
              <w:rPr/>
            </w:pPr>
            <w:r>
              <w:rPr/>
              <w:t xml:space="preserve">104 </w:t>
            </w:r>
          </w:p>
        </w:tc>
        <w:tc>
          <w:tcPr>
            <w:tcW w:w="1307" w:type="dxa"/>
            <w:tcBorders/>
            <w:vAlign w:val="center"/>
          </w:tcPr>
          <w:p>
            <w:pPr>
              <w:pStyle w:val="TableContents"/>
              <w:bidi w:val="0"/>
              <w:spacing w:before="0" w:after="283"/>
              <w:jc w:val="left"/>
              <w:rPr/>
            </w:pPr>
            <w:r>
              <w:rPr/>
              <w:t xml:space="preserve">74.8 </w:t>
            </w:r>
          </w:p>
        </w:tc>
        <w:tc>
          <w:tcPr>
            <w:tcW w:w="654" w:type="dxa"/>
            <w:tcBorders/>
            <w:vAlign w:val="center"/>
          </w:tcPr>
          <w:p>
            <w:pPr>
              <w:pStyle w:val="TableContents"/>
              <w:bidi w:val="0"/>
              <w:spacing w:before="0" w:after="283"/>
              <w:jc w:val="left"/>
              <w:rPr/>
            </w:pPr>
            <w:r>
              <w:rPr/>
              <w:t xml:space="preserve">106 </w:t>
            </w:r>
          </w:p>
        </w:tc>
        <w:tc>
          <w:tcPr>
            <w:tcW w:w="1293" w:type="dxa"/>
            <w:tcBorders/>
            <w:vAlign w:val="center"/>
          </w:tcPr>
          <w:p>
            <w:pPr>
              <w:pStyle w:val="TableContents"/>
              <w:bidi w:val="0"/>
              <w:spacing w:before="0" w:after="283"/>
              <w:jc w:val="left"/>
              <w:rPr/>
            </w:pPr>
            <w:r>
              <w:rPr/>
              <w:t xml:space="preserve">67.9 </w:t>
            </w:r>
          </w:p>
        </w:tc>
        <w:tc>
          <w:tcPr>
            <w:tcW w:w="985" w:type="dxa"/>
            <w:tcBorders/>
            <w:vAlign w:val="center"/>
          </w:tcPr>
          <w:p>
            <w:pPr>
              <w:pStyle w:val="TableContents"/>
              <w:bidi w:val="0"/>
              <w:spacing w:before="0" w:after="283"/>
              <w:jc w:val="left"/>
              <w:rPr/>
            </w:pPr>
            <w:r>
              <w:rPr/>
              <w:t xml:space="preserve">104 </w:t>
            </w:r>
          </w:p>
        </w:tc>
        <w:tc>
          <w:tcPr>
            <w:tcW w:w="1437" w:type="dxa"/>
            <w:tcBorders/>
            <w:vAlign w:val="center"/>
          </w:tcPr>
          <w:p>
            <w:pPr>
              <w:pStyle w:val="TableContents"/>
              <w:bidi w:val="0"/>
              <w:spacing w:before="0" w:after="283"/>
              <w:jc w:val="left"/>
              <w:rPr/>
            </w:pPr>
            <w:r>
              <w:rPr/>
              <w:t xml:space="preserve">63.3 </w:t>
            </w:r>
          </w:p>
        </w:tc>
      </w:tr>
      <w:tr>
        <w:trPr/>
        <w:tc>
          <w:tcPr>
            <w:tcW w:w="1632" w:type="dxa"/>
            <w:tcBorders/>
            <w:vAlign w:val="center"/>
          </w:tcPr>
          <w:p>
            <w:pPr>
              <w:pStyle w:val="TableContents"/>
              <w:bidi w:val="0"/>
              <w:spacing w:before="0" w:after="283"/>
              <w:jc w:val="left"/>
              <w:rPr/>
            </w:pPr>
            <w:r>
              <w:rPr/>
              <w:t xml:space="preserve">Kirgisia </w:t>
            </w:r>
          </w:p>
        </w:tc>
        <w:tc>
          <w:tcPr>
            <w:tcW w:w="690" w:type="dxa"/>
            <w:tcBorders/>
            <w:vAlign w:val="center"/>
          </w:tcPr>
          <w:p>
            <w:pPr>
              <w:pStyle w:val="TableContents"/>
              <w:bidi w:val="0"/>
              <w:spacing w:before="0" w:after="283"/>
              <w:jc w:val="left"/>
              <w:rPr/>
            </w:pPr>
            <w:r>
              <w:rPr/>
              <w:t xml:space="preserve">106 </w:t>
            </w:r>
          </w:p>
        </w:tc>
        <w:tc>
          <w:tcPr>
            <w:tcW w:w="1328" w:type="dxa"/>
            <w:tcBorders/>
            <w:vAlign w:val="center"/>
          </w:tcPr>
          <w:p>
            <w:pPr>
              <w:pStyle w:val="TableContents"/>
              <w:bidi w:val="0"/>
              <w:spacing w:before="0" w:after="283"/>
              <w:jc w:val="left"/>
              <w:rPr/>
            </w:pPr>
            <w:r>
              <w:rPr/>
              <w:t xml:space="preserve">71.1 </w:t>
            </w:r>
          </w:p>
        </w:tc>
        <w:tc>
          <w:tcPr>
            <w:tcW w:w="879" w:type="dxa"/>
            <w:tcBorders/>
            <w:vAlign w:val="center"/>
          </w:tcPr>
          <w:p>
            <w:pPr>
              <w:pStyle w:val="TableContents"/>
              <w:bidi w:val="0"/>
              <w:spacing w:before="0" w:after="283"/>
              <w:jc w:val="left"/>
              <w:rPr/>
            </w:pPr>
            <w:r>
              <w:rPr/>
              <w:t xml:space="preserve">102 </w:t>
            </w:r>
          </w:p>
        </w:tc>
        <w:tc>
          <w:tcPr>
            <w:tcW w:w="1307" w:type="dxa"/>
            <w:tcBorders/>
            <w:vAlign w:val="center"/>
          </w:tcPr>
          <w:p>
            <w:pPr>
              <w:pStyle w:val="TableContents"/>
              <w:bidi w:val="0"/>
              <w:spacing w:before="0" w:after="283"/>
              <w:jc w:val="left"/>
              <w:rPr/>
            </w:pPr>
            <w:r>
              <w:rPr/>
              <w:t xml:space="preserve">75.1 </w:t>
            </w:r>
          </w:p>
        </w:tc>
        <w:tc>
          <w:tcPr>
            <w:tcW w:w="654" w:type="dxa"/>
            <w:tcBorders/>
            <w:vAlign w:val="center"/>
          </w:tcPr>
          <w:p>
            <w:pPr>
              <w:pStyle w:val="TableContents"/>
              <w:bidi w:val="0"/>
              <w:spacing w:before="0" w:after="283"/>
              <w:jc w:val="left"/>
              <w:rPr/>
            </w:pPr>
            <w:r>
              <w:rPr/>
              <w:t xml:space="preserve">111 </w:t>
            </w:r>
          </w:p>
        </w:tc>
        <w:tc>
          <w:tcPr>
            <w:tcW w:w="1293" w:type="dxa"/>
            <w:tcBorders/>
            <w:vAlign w:val="center"/>
          </w:tcPr>
          <w:p>
            <w:pPr>
              <w:pStyle w:val="TableContents"/>
              <w:bidi w:val="0"/>
              <w:spacing w:before="0" w:after="283"/>
              <w:jc w:val="left"/>
              <w:rPr/>
            </w:pPr>
            <w:r>
              <w:rPr/>
              <w:t xml:space="preserve">67.2 </w:t>
            </w:r>
          </w:p>
        </w:tc>
        <w:tc>
          <w:tcPr>
            <w:tcW w:w="985" w:type="dxa"/>
            <w:tcBorders/>
            <w:vAlign w:val="center"/>
          </w:tcPr>
          <w:p>
            <w:pPr>
              <w:pStyle w:val="TableContents"/>
              <w:bidi w:val="0"/>
              <w:spacing w:before="0" w:after="283"/>
              <w:jc w:val="left"/>
              <w:rPr/>
            </w:pPr>
            <w:r>
              <w:rPr/>
              <w:t xml:space="preserve">101 </w:t>
            </w:r>
          </w:p>
        </w:tc>
        <w:tc>
          <w:tcPr>
            <w:tcW w:w="1437" w:type="dxa"/>
            <w:tcBorders/>
            <w:vAlign w:val="center"/>
          </w:tcPr>
          <w:p>
            <w:pPr>
              <w:pStyle w:val="TableContents"/>
              <w:bidi w:val="0"/>
              <w:spacing w:before="0" w:after="283"/>
              <w:jc w:val="left"/>
              <w:rPr/>
            </w:pPr>
            <w:r>
              <w:rPr/>
              <w:t xml:space="preserve">63.8 </w:t>
            </w:r>
          </w:p>
        </w:tc>
      </w:tr>
      <w:tr>
        <w:trPr/>
        <w:tc>
          <w:tcPr>
            <w:tcW w:w="1632" w:type="dxa"/>
            <w:tcBorders/>
            <w:vAlign w:val="center"/>
          </w:tcPr>
          <w:p>
            <w:pPr>
              <w:pStyle w:val="TableContents"/>
              <w:bidi w:val="0"/>
              <w:spacing w:before="0" w:after="283"/>
              <w:jc w:val="left"/>
              <w:rPr/>
            </w:pPr>
            <w:r>
              <w:rPr/>
              <w:t xml:space="preserve">Egypti </w:t>
            </w:r>
          </w:p>
        </w:tc>
        <w:tc>
          <w:tcPr>
            <w:tcW w:w="690" w:type="dxa"/>
            <w:tcBorders/>
            <w:vAlign w:val="center"/>
          </w:tcPr>
          <w:p>
            <w:pPr>
              <w:pStyle w:val="TableContents"/>
              <w:bidi w:val="0"/>
              <w:spacing w:before="0" w:after="283"/>
              <w:jc w:val="left"/>
              <w:rPr/>
            </w:pPr>
            <w:r>
              <w:rPr/>
              <w:t xml:space="preserve">107 </w:t>
            </w:r>
          </w:p>
        </w:tc>
        <w:tc>
          <w:tcPr>
            <w:tcW w:w="1328" w:type="dxa"/>
            <w:tcBorders/>
            <w:vAlign w:val="center"/>
          </w:tcPr>
          <w:p>
            <w:pPr>
              <w:pStyle w:val="TableContents"/>
              <w:bidi w:val="0"/>
              <w:spacing w:before="0" w:after="283"/>
              <w:jc w:val="left"/>
              <w:rPr/>
            </w:pPr>
            <w:r>
              <w:rPr/>
              <w:t xml:space="preserve">70.9 </w:t>
            </w:r>
          </w:p>
        </w:tc>
        <w:tc>
          <w:tcPr>
            <w:tcW w:w="879" w:type="dxa"/>
            <w:tcBorders/>
            <w:vAlign w:val="center"/>
          </w:tcPr>
          <w:p>
            <w:pPr>
              <w:pStyle w:val="TableContents"/>
              <w:bidi w:val="0"/>
              <w:spacing w:before="0" w:after="283"/>
              <w:jc w:val="left"/>
              <w:rPr/>
            </w:pPr>
            <w:r>
              <w:rPr/>
              <w:t xml:space="preserve">111 </w:t>
            </w:r>
          </w:p>
        </w:tc>
        <w:tc>
          <w:tcPr>
            <w:tcW w:w="1307" w:type="dxa"/>
            <w:tcBorders/>
            <w:vAlign w:val="center"/>
          </w:tcPr>
          <w:p>
            <w:pPr>
              <w:pStyle w:val="TableContents"/>
              <w:bidi w:val="0"/>
              <w:spacing w:before="0" w:after="283"/>
              <w:jc w:val="left"/>
              <w:rPr/>
            </w:pPr>
            <w:r>
              <w:rPr/>
              <w:t xml:space="preserve">73.2 </w:t>
            </w:r>
          </w:p>
        </w:tc>
        <w:tc>
          <w:tcPr>
            <w:tcW w:w="654" w:type="dxa"/>
            <w:tcBorders/>
            <w:vAlign w:val="center"/>
          </w:tcPr>
          <w:p>
            <w:pPr>
              <w:pStyle w:val="TableContents"/>
              <w:bidi w:val="0"/>
              <w:spacing w:before="0" w:after="283"/>
              <w:jc w:val="left"/>
              <w:rPr/>
            </w:pPr>
            <w:r>
              <w:rPr/>
              <w:t xml:space="preserve">99 </w:t>
            </w:r>
          </w:p>
        </w:tc>
        <w:tc>
          <w:tcPr>
            <w:tcW w:w="1293" w:type="dxa"/>
            <w:tcBorders/>
            <w:vAlign w:val="center"/>
          </w:tcPr>
          <w:p>
            <w:pPr>
              <w:pStyle w:val="TableContents"/>
              <w:bidi w:val="0"/>
              <w:spacing w:before="0" w:after="283"/>
              <w:jc w:val="left"/>
              <w:rPr/>
            </w:pPr>
            <w:r>
              <w:rPr/>
              <w:t xml:space="preserve">68.8 </w:t>
            </w:r>
          </w:p>
        </w:tc>
        <w:tc>
          <w:tcPr>
            <w:tcW w:w="985" w:type="dxa"/>
            <w:tcBorders/>
            <w:vAlign w:val="center"/>
          </w:tcPr>
          <w:p>
            <w:pPr>
              <w:pStyle w:val="TableContents"/>
              <w:bidi w:val="0"/>
              <w:spacing w:before="0" w:after="283"/>
              <w:jc w:val="left"/>
              <w:rPr/>
            </w:pPr>
            <w:r>
              <w:rPr/>
              <w:t xml:space="preserve">113 </w:t>
            </w:r>
          </w:p>
        </w:tc>
        <w:tc>
          <w:tcPr>
            <w:tcW w:w="1437" w:type="dxa"/>
            <w:tcBorders/>
            <w:vAlign w:val="center"/>
          </w:tcPr>
          <w:p>
            <w:pPr>
              <w:pStyle w:val="TableContents"/>
              <w:bidi w:val="0"/>
              <w:spacing w:before="0" w:after="283"/>
              <w:jc w:val="left"/>
              <w:rPr/>
            </w:pPr>
            <w:r>
              <w:rPr/>
              <w:t xml:space="preserve">62.2 </w:t>
            </w:r>
          </w:p>
        </w:tc>
      </w:tr>
      <w:tr>
        <w:trPr/>
        <w:tc>
          <w:tcPr>
            <w:tcW w:w="1632" w:type="dxa"/>
            <w:tcBorders/>
            <w:vAlign w:val="center"/>
          </w:tcPr>
          <w:p>
            <w:pPr>
              <w:pStyle w:val="TableContents"/>
              <w:bidi w:val="0"/>
              <w:spacing w:before="0" w:after="283"/>
              <w:jc w:val="left"/>
              <w:rPr/>
            </w:pPr>
            <w:r>
              <w:rPr/>
              <w:t xml:space="preserve">Bolivia </w:t>
            </w:r>
          </w:p>
        </w:tc>
        <w:tc>
          <w:tcPr>
            <w:tcW w:w="690" w:type="dxa"/>
            <w:tcBorders/>
            <w:vAlign w:val="center"/>
          </w:tcPr>
          <w:p>
            <w:pPr>
              <w:pStyle w:val="TableContents"/>
              <w:bidi w:val="0"/>
              <w:spacing w:before="0" w:after="283"/>
              <w:jc w:val="left"/>
              <w:rPr/>
            </w:pPr>
            <w:r>
              <w:rPr/>
              <w:t xml:space="preserve">108 </w:t>
            </w:r>
          </w:p>
        </w:tc>
        <w:tc>
          <w:tcPr>
            <w:tcW w:w="1328" w:type="dxa"/>
            <w:tcBorders/>
            <w:vAlign w:val="center"/>
          </w:tcPr>
          <w:p>
            <w:pPr>
              <w:pStyle w:val="TableContents"/>
              <w:bidi w:val="0"/>
              <w:spacing w:before="0" w:after="283"/>
              <w:jc w:val="left"/>
              <w:rPr/>
            </w:pPr>
            <w:r>
              <w:rPr/>
              <w:t xml:space="preserve">70.7 </w:t>
            </w:r>
          </w:p>
        </w:tc>
        <w:tc>
          <w:tcPr>
            <w:tcW w:w="879" w:type="dxa"/>
            <w:tcBorders/>
            <w:vAlign w:val="center"/>
          </w:tcPr>
          <w:p>
            <w:pPr>
              <w:pStyle w:val="TableContents"/>
              <w:bidi w:val="0"/>
              <w:spacing w:before="0" w:after="283"/>
              <w:jc w:val="left"/>
              <w:rPr/>
            </w:pPr>
            <w:r>
              <w:rPr/>
              <w:t xml:space="preserve">110 </w:t>
            </w:r>
          </w:p>
        </w:tc>
        <w:tc>
          <w:tcPr>
            <w:tcW w:w="1307" w:type="dxa"/>
            <w:tcBorders/>
            <w:vAlign w:val="center"/>
          </w:tcPr>
          <w:p>
            <w:pPr>
              <w:pStyle w:val="TableContents"/>
              <w:bidi w:val="0"/>
              <w:spacing w:before="0" w:after="283"/>
              <w:jc w:val="left"/>
              <w:rPr/>
            </w:pPr>
            <w:r>
              <w:rPr/>
              <w:t xml:space="preserve">73.3 </w:t>
            </w:r>
          </w:p>
        </w:tc>
        <w:tc>
          <w:tcPr>
            <w:tcW w:w="654" w:type="dxa"/>
            <w:tcBorders/>
            <w:vAlign w:val="center"/>
          </w:tcPr>
          <w:p>
            <w:pPr>
              <w:pStyle w:val="TableContents"/>
              <w:bidi w:val="0"/>
              <w:spacing w:before="0" w:after="283"/>
              <w:jc w:val="left"/>
              <w:rPr/>
            </w:pPr>
            <w:r>
              <w:rPr/>
              <w:t xml:space="preserve">103 </w:t>
            </w:r>
          </w:p>
        </w:tc>
        <w:tc>
          <w:tcPr>
            <w:tcW w:w="1293" w:type="dxa"/>
            <w:tcBorders/>
            <w:vAlign w:val="center"/>
          </w:tcPr>
          <w:p>
            <w:pPr>
              <w:pStyle w:val="TableContents"/>
              <w:bidi w:val="0"/>
              <w:spacing w:before="0" w:after="283"/>
              <w:jc w:val="left"/>
              <w:rPr/>
            </w:pPr>
            <w:r>
              <w:rPr/>
              <w:t xml:space="preserve">68.2 </w:t>
            </w:r>
          </w:p>
        </w:tc>
        <w:tc>
          <w:tcPr>
            <w:tcW w:w="985" w:type="dxa"/>
            <w:tcBorders/>
            <w:vAlign w:val="center"/>
          </w:tcPr>
          <w:p>
            <w:pPr>
              <w:pStyle w:val="TableContents"/>
              <w:bidi w:val="0"/>
              <w:spacing w:before="0" w:after="283"/>
              <w:jc w:val="left"/>
              <w:rPr/>
            </w:pPr>
            <w:r>
              <w:rPr/>
              <w:t xml:space="preserve">113 </w:t>
            </w:r>
          </w:p>
        </w:tc>
        <w:tc>
          <w:tcPr>
            <w:tcW w:w="1437" w:type="dxa"/>
            <w:tcBorders/>
            <w:vAlign w:val="center"/>
          </w:tcPr>
          <w:p>
            <w:pPr>
              <w:pStyle w:val="TableContents"/>
              <w:bidi w:val="0"/>
              <w:spacing w:before="0" w:after="283"/>
              <w:jc w:val="left"/>
              <w:rPr/>
            </w:pPr>
            <w:r>
              <w:rPr/>
              <w:t xml:space="preserve">62.2 </w:t>
            </w:r>
          </w:p>
        </w:tc>
      </w:tr>
      <w:tr>
        <w:trPr/>
        <w:tc>
          <w:tcPr>
            <w:tcW w:w="1632" w:type="dxa"/>
            <w:tcBorders/>
            <w:vAlign w:val="center"/>
          </w:tcPr>
          <w:p>
            <w:pPr>
              <w:pStyle w:val="TableContents"/>
              <w:bidi w:val="0"/>
              <w:spacing w:before="0" w:after="283"/>
              <w:jc w:val="left"/>
              <w:rPr/>
            </w:pPr>
            <w:r>
              <w:rPr/>
              <w:t xml:space="preserve">Pohjois-Korea </w:t>
            </w:r>
          </w:p>
        </w:tc>
        <w:tc>
          <w:tcPr>
            <w:tcW w:w="690" w:type="dxa"/>
            <w:tcBorders/>
            <w:vAlign w:val="center"/>
          </w:tcPr>
          <w:p>
            <w:pPr>
              <w:pStyle w:val="TableContents"/>
              <w:bidi w:val="0"/>
              <w:spacing w:before="0" w:after="283"/>
              <w:jc w:val="left"/>
              <w:rPr/>
            </w:pPr>
            <w:r>
              <w:rPr/>
              <w:t xml:space="preserve">109 </w:t>
            </w:r>
          </w:p>
        </w:tc>
        <w:tc>
          <w:tcPr>
            <w:tcW w:w="1328" w:type="dxa"/>
            <w:tcBorders/>
            <w:vAlign w:val="center"/>
          </w:tcPr>
          <w:p>
            <w:pPr>
              <w:pStyle w:val="TableContents"/>
              <w:bidi w:val="0"/>
              <w:spacing w:before="0" w:after="283"/>
              <w:jc w:val="left"/>
              <w:rPr/>
            </w:pPr>
            <w:r>
              <w:rPr/>
              <w:t xml:space="preserve">70.6 </w:t>
            </w:r>
          </w:p>
        </w:tc>
        <w:tc>
          <w:tcPr>
            <w:tcW w:w="879" w:type="dxa"/>
            <w:tcBorders/>
            <w:vAlign w:val="center"/>
          </w:tcPr>
          <w:p>
            <w:pPr>
              <w:pStyle w:val="TableContents"/>
              <w:bidi w:val="0"/>
              <w:spacing w:before="0" w:after="283"/>
              <w:jc w:val="left"/>
              <w:rPr/>
            </w:pPr>
            <w:r>
              <w:rPr/>
              <w:t xml:space="preserve">107 </w:t>
            </w:r>
          </w:p>
        </w:tc>
        <w:tc>
          <w:tcPr>
            <w:tcW w:w="1307" w:type="dxa"/>
            <w:tcBorders/>
            <w:vAlign w:val="center"/>
          </w:tcPr>
          <w:p>
            <w:pPr>
              <w:pStyle w:val="TableContents"/>
              <w:bidi w:val="0"/>
              <w:spacing w:before="0" w:after="283"/>
              <w:jc w:val="left"/>
              <w:rPr/>
            </w:pPr>
            <w:r>
              <w:rPr/>
              <w:t xml:space="preserve">74.0 </w:t>
            </w:r>
          </w:p>
        </w:tc>
        <w:tc>
          <w:tcPr>
            <w:tcW w:w="654" w:type="dxa"/>
            <w:tcBorders/>
            <w:vAlign w:val="center"/>
          </w:tcPr>
          <w:p>
            <w:pPr>
              <w:pStyle w:val="TableContents"/>
              <w:bidi w:val="0"/>
              <w:spacing w:before="0" w:after="283"/>
              <w:jc w:val="left"/>
              <w:rPr/>
            </w:pPr>
            <w:r>
              <w:rPr/>
              <w:t xml:space="preserve">113 </w:t>
            </w:r>
          </w:p>
        </w:tc>
        <w:tc>
          <w:tcPr>
            <w:tcW w:w="1293" w:type="dxa"/>
            <w:tcBorders/>
            <w:vAlign w:val="center"/>
          </w:tcPr>
          <w:p>
            <w:pPr>
              <w:pStyle w:val="TableContents"/>
              <w:bidi w:val="0"/>
              <w:spacing w:before="0" w:after="283"/>
              <w:jc w:val="left"/>
              <w:rPr/>
            </w:pPr>
            <w:r>
              <w:rPr/>
              <w:t xml:space="preserve">67.0 </w:t>
            </w:r>
          </w:p>
        </w:tc>
        <w:tc>
          <w:tcPr>
            <w:tcW w:w="985" w:type="dxa"/>
            <w:tcBorders/>
            <w:vAlign w:val="center"/>
          </w:tcPr>
          <w:p>
            <w:pPr>
              <w:pStyle w:val="TableContents"/>
              <w:bidi w:val="0"/>
              <w:spacing w:before="0" w:after="283"/>
              <w:jc w:val="left"/>
              <w:rPr/>
            </w:pPr>
            <w:r>
              <w:rPr/>
              <w:t xml:space="preserve">100 </w:t>
            </w:r>
          </w:p>
        </w:tc>
        <w:tc>
          <w:tcPr>
            <w:tcW w:w="1437" w:type="dxa"/>
            <w:tcBorders/>
            <w:vAlign w:val="center"/>
          </w:tcPr>
          <w:p>
            <w:pPr>
              <w:pStyle w:val="TableContents"/>
              <w:bidi w:val="0"/>
              <w:spacing w:before="0" w:after="283"/>
              <w:jc w:val="left"/>
              <w:rPr/>
            </w:pPr>
            <w:r>
              <w:rPr/>
              <w:t xml:space="preserve">64.0 </w:t>
            </w:r>
          </w:p>
        </w:tc>
      </w:tr>
      <w:tr>
        <w:trPr/>
        <w:tc>
          <w:tcPr>
            <w:tcW w:w="1632" w:type="dxa"/>
            <w:tcBorders/>
            <w:vAlign w:val="center"/>
          </w:tcPr>
          <w:p>
            <w:pPr>
              <w:pStyle w:val="TableContents"/>
              <w:bidi w:val="0"/>
              <w:spacing w:before="0" w:after="283"/>
              <w:jc w:val="left"/>
              <w:rPr/>
            </w:pPr>
            <w:r>
              <w:rPr/>
              <w:t xml:space="preserve">Venäjä </w:t>
            </w:r>
          </w:p>
        </w:tc>
        <w:tc>
          <w:tcPr>
            <w:tcW w:w="690" w:type="dxa"/>
            <w:tcBorders/>
            <w:vAlign w:val="center"/>
          </w:tcPr>
          <w:p>
            <w:pPr>
              <w:pStyle w:val="TableContents"/>
              <w:bidi w:val="0"/>
              <w:spacing w:before="0" w:after="283"/>
              <w:jc w:val="left"/>
              <w:rPr/>
            </w:pPr>
            <w:r>
              <w:rPr/>
              <w:t xml:space="preserve">110 </w:t>
            </w:r>
          </w:p>
        </w:tc>
        <w:tc>
          <w:tcPr>
            <w:tcW w:w="1328" w:type="dxa"/>
            <w:tcBorders/>
            <w:vAlign w:val="center"/>
          </w:tcPr>
          <w:p>
            <w:pPr>
              <w:pStyle w:val="TableContents"/>
              <w:bidi w:val="0"/>
              <w:spacing w:before="0" w:after="283"/>
              <w:jc w:val="left"/>
              <w:rPr/>
            </w:pPr>
            <w:r>
              <w:rPr/>
              <w:t xml:space="preserve">70.5 </w:t>
            </w:r>
          </w:p>
        </w:tc>
        <w:tc>
          <w:tcPr>
            <w:tcW w:w="879" w:type="dxa"/>
            <w:tcBorders/>
            <w:vAlign w:val="center"/>
          </w:tcPr>
          <w:p>
            <w:pPr>
              <w:pStyle w:val="TableContents"/>
              <w:bidi w:val="0"/>
              <w:spacing w:before="0" w:after="283"/>
              <w:jc w:val="left"/>
              <w:rPr/>
            </w:pPr>
            <w:r>
              <w:rPr/>
              <w:t xml:space="preserve">89 </w:t>
            </w:r>
          </w:p>
        </w:tc>
        <w:tc>
          <w:tcPr>
            <w:tcW w:w="1307" w:type="dxa"/>
            <w:tcBorders/>
            <w:vAlign w:val="center"/>
          </w:tcPr>
          <w:p>
            <w:pPr>
              <w:pStyle w:val="TableContents"/>
              <w:bidi w:val="0"/>
              <w:spacing w:before="0" w:after="283"/>
              <w:jc w:val="left"/>
              <w:rPr/>
            </w:pPr>
            <w:r>
              <w:rPr/>
              <w:t xml:space="preserve">76.3 </w:t>
            </w:r>
          </w:p>
        </w:tc>
        <w:tc>
          <w:tcPr>
            <w:tcW w:w="654" w:type="dxa"/>
            <w:tcBorders/>
            <w:vAlign w:val="center"/>
          </w:tcPr>
          <w:p>
            <w:pPr>
              <w:pStyle w:val="TableContents"/>
              <w:bidi w:val="0"/>
              <w:spacing w:before="0" w:after="283"/>
              <w:jc w:val="left"/>
              <w:rPr/>
            </w:pPr>
            <w:r>
              <w:rPr/>
              <w:t xml:space="preserve">127 </w:t>
            </w:r>
          </w:p>
        </w:tc>
        <w:tc>
          <w:tcPr>
            <w:tcW w:w="1293" w:type="dxa"/>
            <w:tcBorders/>
            <w:vAlign w:val="center"/>
          </w:tcPr>
          <w:p>
            <w:pPr>
              <w:pStyle w:val="TableContents"/>
              <w:bidi w:val="0"/>
              <w:spacing w:before="0" w:after="283"/>
              <w:jc w:val="left"/>
              <w:rPr/>
            </w:pPr>
            <w:r>
              <w:rPr/>
              <w:t xml:space="preserve">64.7 </w:t>
            </w:r>
          </w:p>
        </w:tc>
        <w:tc>
          <w:tcPr>
            <w:tcW w:w="985" w:type="dxa"/>
            <w:tcBorders/>
            <w:vAlign w:val="center"/>
          </w:tcPr>
          <w:p>
            <w:pPr>
              <w:pStyle w:val="TableContents"/>
              <w:bidi w:val="0"/>
              <w:spacing w:before="0" w:after="283"/>
              <w:jc w:val="left"/>
              <w:rPr/>
            </w:pPr>
            <w:r>
              <w:rPr/>
              <w:t xml:space="preserve">104 </w:t>
            </w:r>
          </w:p>
        </w:tc>
        <w:tc>
          <w:tcPr>
            <w:tcW w:w="1437" w:type="dxa"/>
            <w:tcBorders/>
            <w:vAlign w:val="center"/>
          </w:tcPr>
          <w:p>
            <w:pPr>
              <w:pStyle w:val="TableContents"/>
              <w:bidi w:val="0"/>
              <w:spacing w:before="0" w:after="283"/>
              <w:jc w:val="left"/>
              <w:rPr/>
            </w:pPr>
            <w:r>
              <w:rPr/>
              <w:t xml:space="preserve">63.3 </w:t>
            </w:r>
          </w:p>
        </w:tc>
      </w:tr>
      <w:tr>
        <w:trPr/>
        <w:tc>
          <w:tcPr>
            <w:tcW w:w="1632" w:type="dxa"/>
            <w:tcBorders/>
            <w:vAlign w:val="center"/>
          </w:tcPr>
          <w:p>
            <w:pPr>
              <w:pStyle w:val="TableContents"/>
              <w:bidi w:val="0"/>
              <w:spacing w:before="0" w:after="283"/>
              <w:jc w:val="left"/>
              <w:rPr/>
            </w:pPr>
            <w:r>
              <w:rPr/>
              <w:t xml:space="preserve">Kazakstan </w:t>
            </w:r>
          </w:p>
        </w:tc>
        <w:tc>
          <w:tcPr>
            <w:tcW w:w="690" w:type="dxa"/>
            <w:tcBorders/>
            <w:vAlign w:val="center"/>
          </w:tcPr>
          <w:p>
            <w:pPr>
              <w:pStyle w:val="TableContents"/>
              <w:bidi w:val="0"/>
              <w:spacing w:before="0" w:after="283"/>
              <w:jc w:val="left"/>
              <w:rPr/>
            </w:pPr>
            <w:r>
              <w:rPr/>
              <w:t xml:space="preserve">111 </w:t>
            </w:r>
          </w:p>
        </w:tc>
        <w:tc>
          <w:tcPr>
            <w:tcW w:w="1328" w:type="dxa"/>
            <w:tcBorders/>
            <w:vAlign w:val="center"/>
          </w:tcPr>
          <w:p>
            <w:pPr>
              <w:pStyle w:val="TableContents"/>
              <w:bidi w:val="0"/>
              <w:spacing w:before="0" w:after="283"/>
              <w:jc w:val="left"/>
              <w:rPr/>
            </w:pPr>
            <w:r>
              <w:rPr/>
              <w:t xml:space="preserve">70.2 </w:t>
            </w:r>
          </w:p>
        </w:tc>
        <w:tc>
          <w:tcPr>
            <w:tcW w:w="879" w:type="dxa"/>
            <w:tcBorders/>
            <w:vAlign w:val="center"/>
          </w:tcPr>
          <w:p>
            <w:pPr>
              <w:pStyle w:val="TableContents"/>
              <w:bidi w:val="0"/>
              <w:spacing w:before="0" w:after="283"/>
              <w:jc w:val="left"/>
              <w:rPr/>
            </w:pPr>
            <w:r>
              <w:rPr/>
              <w:t xml:space="preserve">105 </w:t>
            </w:r>
          </w:p>
        </w:tc>
        <w:tc>
          <w:tcPr>
            <w:tcW w:w="1307" w:type="dxa"/>
            <w:tcBorders/>
            <w:vAlign w:val="center"/>
          </w:tcPr>
          <w:p>
            <w:pPr>
              <w:pStyle w:val="TableContents"/>
              <w:bidi w:val="0"/>
              <w:spacing w:before="0" w:after="283"/>
              <w:jc w:val="left"/>
              <w:rPr/>
            </w:pPr>
            <w:r>
              <w:rPr/>
              <w:t xml:space="preserve">74.7 </w:t>
            </w:r>
          </w:p>
        </w:tc>
        <w:tc>
          <w:tcPr>
            <w:tcW w:w="654" w:type="dxa"/>
            <w:tcBorders/>
            <w:vAlign w:val="center"/>
          </w:tcPr>
          <w:p>
            <w:pPr>
              <w:pStyle w:val="TableContents"/>
              <w:bidi w:val="0"/>
              <w:spacing w:before="0" w:after="283"/>
              <w:jc w:val="left"/>
              <w:rPr/>
            </w:pPr>
            <w:r>
              <w:rPr/>
              <w:t xml:space="preserve">123 </w:t>
            </w:r>
          </w:p>
        </w:tc>
        <w:tc>
          <w:tcPr>
            <w:tcW w:w="1293" w:type="dxa"/>
            <w:tcBorders/>
            <w:vAlign w:val="center"/>
          </w:tcPr>
          <w:p>
            <w:pPr>
              <w:pStyle w:val="TableContents"/>
              <w:bidi w:val="0"/>
              <w:spacing w:before="0" w:after="283"/>
              <w:jc w:val="left"/>
              <w:rPr/>
            </w:pPr>
            <w:r>
              <w:rPr/>
              <w:t xml:space="preserve">65.7 </w:t>
            </w:r>
          </w:p>
        </w:tc>
        <w:tc>
          <w:tcPr>
            <w:tcW w:w="985" w:type="dxa"/>
            <w:tcBorders/>
            <w:vAlign w:val="center"/>
          </w:tcPr>
          <w:p>
            <w:pPr>
              <w:pStyle w:val="TableContents"/>
              <w:bidi w:val="0"/>
              <w:spacing w:before="0" w:after="283"/>
              <w:jc w:val="left"/>
              <w:rPr/>
            </w:pPr>
            <w:r>
              <w:rPr/>
              <w:t xml:space="preserve">104 </w:t>
            </w:r>
          </w:p>
        </w:tc>
        <w:tc>
          <w:tcPr>
            <w:tcW w:w="1437" w:type="dxa"/>
            <w:tcBorders/>
            <w:vAlign w:val="center"/>
          </w:tcPr>
          <w:p>
            <w:pPr>
              <w:pStyle w:val="TableContents"/>
              <w:bidi w:val="0"/>
              <w:spacing w:before="0" w:after="283"/>
              <w:jc w:val="left"/>
              <w:rPr/>
            </w:pPr>
            <w:r>
              <w:rPr/>
              <w:t xml:space="preserve">63.3 </w:t>
            </w:r>
          </w:p>
        </w:tc>
      </w:tr>
      <w:tr>
        <w:trPr/>
        <w:tc>
          <w:tcPr>
            <w:tcW w:w="1632" w:type="dxa"/>
            <w:tcBorders/>
            <w:vAlign w:val="center"/>
          </w:tcPr>
          <w:p>
            <w:pPr>
              <w:pStyle w:val="TableContents"/>
              <w:bidi w:val="0"/>
              <w:spacing w:before="0" w:after="283"/>
              <w:jc w:val="left"/>
              <w:rPr/>
            </w:pPr>
            <w:r>
              <w:rPr/>
              <w:t xml:space="preserve">Belize </w:t>
            </w:r>
          </w:p>
        </w:tc>
        <w:tc>
          <w:tcPr>
            <w:tcW w:w="690" w:type="dxa"/>
            <w:tcBorders/>
            <w:vAlign w:val="center"/>
          </w:tcPr>
          <w:p>
            <w:pPr>
              <w:pStyle w:val="TableContents"/>
              <w:bidi w:val="0"/>
              <w:spacing w:before="0" w:after="283"/>
              <w:jc w:val="left"/>
              <w:rPr/>
            </w:pPr>
            <w:r>
              <w:rPr/>
              <w:t xml:space="preserve">112 </w:t>
            </w:r>
          </w:p>
        </w:tc>
        <w:tc>
          <w:tcPr>
            <w:tcW w:w="1328" w:type="dxa"/>
            <w:tcBorders/>
            <w:vAlign w:val="center"/>
          </w:tcPr>
          <w:p>
            <w:pPr>
              <w:pStyle w:val="TableContents"/>
              <w:bidi w:val="0"/>
              <w:spacing w:before="0" w:after="283"/>
              <w:jc w:val="left"/>
              <w:rPr/>
            </w:pPr>
            <w:r>
              <w:rPr/>
              <w:t xml:space="preserve">70.1 </w:t>
            </w:r>
          </w:p>
        </w:tc>
        <w:tc>
          <w:tcPr>
            <w:tcW w:w="879" w:type="dxa"/>
            <w:tcBorders/>
            <w:vAlign w:val="center"/>
          </w:tcPr>
          <w:p>
            <w:pPr>
              <w:pStyle w:val="TableContents"/>
              <w:bidi w:val="0"/>
              <w:spacing w:before="0" w:after="283"/>
              <w:jc w:val="left"/>
              <w:rPr/>
            </w:pPr>
            <w:r>
              <w:rPr/>
              <w:t xml:space="preserve">113 </w:t>
            </w:r>
          </w:p>
        </w:tc>
        <w:tc>
          <w:tcPr>
            <w:tcW w:w="1307" w:type="dxa"/>
            <w:tcBorders/>
            <w:vAlign w:val="center"/>
          </w:tcPr>
          <w:p>
            <w:pPr>
              <w:pStyle w:val="TableContents"/>
              <w:bidi w:val="0"/>
              <w:spacing w:before="0" w:after="283"/>
              <w:jc w:val="left"/>
              <w:rPr/>
            </w:pPr>
            <w:r>
              <w:rPr/>
              <w:t xml:space="preserve">73.1 </w:t>
            </w:r>
          </w:p>
        </w:tc>
        <w:tc>
          <w:tcPr>
            <w:tcW w:w="654" w:type="dxa"/>
            <w:tcBorders/>
            <w:vAlign w:val="center"/>
          </w:tcPr>
          <w:p>
            <w:pPr>
              <w:pStyle w:val="TableContents"/>
              <w:bidi w:val="0"/>
              <w:spacing w:before="0" w:after="283"/>
              <w:jc w:val="left"/>
              <w:rPr/>
            </w:pPr>
            <w:r>
              <w:rPr/>
              <w:t xml:space="preserve">110 </w:t>
            </w:r>
          </w:p>
        </w:tc>
        <w:tc>
          <w:tcPr>
            <w:tcW w:w="1293" w:type="dxa"/>
            <w:tcBorders/>
            <w:vAlign w:val="center"/>
          </w:tcPr>
          <w:p>
            <w:pPr>
              <w:pStyle w:val="TableContents"/>
              <w:bidi w:val="0"/>
              <w:spacing w:before="0" w:after="283"/>
              <w:jc w:val="left"/>
              <w:rPr/>
            </w:pPr>
            <w:r>
              <w:rPr/>
              <w:t xml:space="preserve">67.5 </w:t>
            </w:r>
          </w:p>
        </w:tc>
        <w:tc>
          <w:tcPr>
            <w:tcW w:w="985" w:type="dxa"/>
            <w:tcBorders/>
            <w:vAlign w:val="center"/>
          </w:tcPr>
          <w:p>
            <w:pPr>
              <w:pStyle w:val="TableContents"/>
              <w:bidi w:val="0"/>
              <w:spacing w:before="0" w:after="283"/>
              <w:jc w:val="left"/>
              <w:rPr/>
            </w:pPr>
            <w:r>
              <w:rPr/>
              <w:t xml:space="preserve">111 </w:t>
            </w:r>
          </w:p>
        </w:tc>
        <w:tc>
          <w:tcPr>
            <w:tcW w:w="1437" w:type="dxa"/>
            <w:tcBorders/>
            <w:vAlign w:val="center"/>
          </w:tcPr>
          <w:p>
            <w:pPr>
              <w:pStyle w:val="TableContents"/>
              <w:bidi w:val="0"/>
              <w:spacing w:before="0" w:after="283"/>
              <w:jc w:val="left"/>
              <w:rPr/>
            </w:pPr>
            <w:r>
              <w:rPr/>
              <w:t xml:space="preserve">62.3 </w:t>
            </w:r>
          </w:p>
        </w:tc>
      </w:tr>
      <w:tr>
        <w:trPr/>
        <w:tc>
          <w:tcPr>
            <w:tcW w:w="1632" w:type="dxa"/>
            <w:tcBorders/>
            <w:vAlign w:val="center"/>
          </w:tcPr>
          <w:p>
            <w:pPr>
              <w:pStyle w:val="TableContents"/>
              <w:bidi w:val="0"/>
              <w:spacing w:before="0" w:after="283"/>
              <w:jc w:val="left"/>
              <w:rPr/>
            </w:pPr>
            <w:r>
              <w:rPr/>
              <w:t xml:space="preserve">Fidži </w:t>
            </w:r>
          </w:p>
        </w:tc>
        <w:tc>
          <w:tcPr>
            <w:tcW w:w="690" w:type="dxa"/>
            <w:tcBorders/>
            <w:vAlign w:val="center"/>
          </w:tcPr>
          <w:p>
            <w:pPr>
              <w:pStyle w:val="TableContents"/>
              <w:bidi w:val="0"/>
              <w:spacing w:before="0" w:after="283"/>
              <w:jc w:val="left"/>
              <w:rPr/>
            </w:pPr>
            <w:r>
              <w:rPr/>
              <w:t xml:space="preserve">113 </w:t>
            </w:r>
          </w:p>
        </w:tc>
        <w:tc>
          <w:tcPr>
            <w:tcW w:w="1328" w:type="dxa"/>
            <w:tcBorders/>
            <w:vAlign w:val="center"/>
          </w:tcPr>
          <w:p>
            <w:pPr>
              <w:pStyle w:val="TableContents"/>
              <w:bidi w:val="0"/>
              <w:spacing w:before="0" w:after="283"/>
              <w:jc w:val="left"/>
              <w:rPr/>
            </w:pPr>
            <w:r>
              <w:rPr/>
              <w:t xml:space="preserve">69.9 </w:t>
            </w:r>
          </w:p>
        </w:tc>
        <w:tc>
          <w:tcPr>
            <w:tcW w:w="879" w:type="dxa"/>
            <w:tcBorders/>
            <w:vAlign w:val="center"/>
          </w:tcPr>
          <w:p>
            <w:pPr>
              <w:pStyle w:val="TableContents"/>
              <w:bidi w:val="0"/>
              <w:spacing w:before="0" w:after="283"/>
              <w:jc w:val="left"/>
              <w:rPr/>
            </w:pPr>
            <w:r>
              <w:rPr/>
              <w:t xml:space="preserve">113 </w:t>
            </w:r>
          </w:p>
        </w:tc>
        <w:tc>
          <w:tcPr>
            <w:tcW w:w="1307" w:type="dxa"/>
            <w:tcBorders/>
            <w:vAlign w:val="center"/>
          </w:tcPr>
          <w:p>
            <w:pPr>
              <w:pStyle w:val="TableContents"/>
              <w:bidi w:val="0"/>
              <w:spacing w:before="0" w:after="283"/>
              <w:jc w:val="left"/>
              <w:rPr/>
            </w:pPr>
            <w:r>
              <w:rPr/>
              <w:t xml:space="preserve">73.1 </w:t>
            </w:r>
          </w:p>
        </w:tc>
        <w:tc>
          <w:tcPr>
            <w:tcW w:w="654" w:type="dxa"/>
            <w:tcBorders/>
            <w:vAlign w:val="center"/>
          </w:tcPr>
          <w:p>
            <w:pPr>
              <w:pStyle w:val="TableContents"/>
              <w:bidi w:val="0"/>
              <w:spacing w:before="0" w:after="283"/>
              <w:jc w:val="left"/>
              <w:rPr/>
            </w:pPr>
            <w:r>
              <w:rPr/>
              <w:t xml:space="preserve">113 </w:t>
            </w:r>
          </w:p>
        </w:tc>
        <w:tc>
          <w:tcPr>
            <w:tcW w:w="1293" w:type="dxa"/>
            <w:tcBorders/>
            <w:vAlign w:val="center"/>
          </w:tcPr>
          <w:p>
            <w:pPr>
              <w:pStyle w:val="TableContents"/>
              <w:bidi w:val="0"/>
              <w:spacing w:before="0" w:after="283"/>
              <w:jc w:val="left"/>
              <w:rPr/>
            </w:pPr>
            <w:r>
              <w:rPr/>
              <w:t xml:space="preserve">67.0 </w:t>
            </w:r>
          </w:p>
        </w:tc>
        <w:tc>
          <w:tcPr>
            <w:tcW w:w="985" w:type="dxa"/>
            <w:tcBorders/>
            <w:vAlign w:val="center"/>
          </w:tcPr>
          <w:p>
            <w:pPr>
              <w:pStyle w:val="TableContents"/>
              <w:bidi w:val="0"/>
              <w:spacing w:before="0" w:after="283"/>
              <w:jc w:val="left"/>
              <w:rPr/>
            </w:pPr>
            <w:r>
              <w:rPr/>
              <w:t xml:space="preserve">108 </w:t>
            </w:r>
          </w:p>
        </w:tc>
        <w:tc>
          <w:tcPr>
            <w:tcW w:w="1437" w:type="dxa"/>
            <w:tcBorders/>
            <w:vAlign w:val="center"/>
          </w:tcPr>
          <w:p>
            <w:pPr>
              <w:pStyle w:val="TableContents"/>
              <w:bidi w:val="0"/>
              <w:spacing w:before="0" w:after="283"/>
              <w:jc w:val="left"/>
              <w:rPr/>
            </w:pPr>
            <w:r>
              <w:rPr/>
              <w:t xml:space="preserve">62.9 </w:t>
            </w:r>
          </w:p>
        </w:tc>
      </w:tr>
      <w:tr>
        <w:trPr/>
        <w:tc>
          <w:tcPr>
            <w:tcW w:w="1632" w:type="dxa"/>
            <w:tcBorders/>
            <w:vAlign w:val="center"/>
          </w:tcPr>
          <w:p>
            <w:pPr>
              <w:pStyle w:val="TableContents"/>
              <w:bidi w:val="0"/>
              <w:spacing w:before="0" w:after="283"/>
              <w:jc w:val="left"/>
              <w:rPr/>
            </w:pPr>
            <w:r>
              <w:rPr/>
              <w:t xml:space="preserve">Bhutan </w:t>
            </w:r>
          </w:p>
        </w:tc>
        <w:tc>
          <w:tcPr>
            <w:tcW w:w="690" w:type="dxa"/>
            <w:tcBorders/>
            <w:vAlign w:val="center"/>
          </w:tcPr>
          <w:p>
            <w:pPr>
              <w:pStyle w:val="TableContents"/>
              <w:bidi w:val="0"/>
              <w:spacing w:before="0" w:after="283"/>
              <w:jc w:val="left"/>
              <w:rPr/>
            </w:pPr>
            <w:r>
              <w:rPr/>
              <w:t xml:space="preserve">114 </w:t>
            </w:r>
          </w:p>
        </w:tc>
        <w:tc>
          <w:tcPr>
            <w:tcW w:w="1328" w:type="dxa"/>
            <w:tcBorders/>
            <w:vAlign w:val="center"/>
          </w:tcPr>
          <w:p>
            <w:pPr>
              <w:pStyle w:val="TableContents"/>
              <w:bidi w:val="0"/>
              <w:spacing w:before="0" w:after="283"/>
              <w:jc w:val="left"/>
              <w:rPr/>
            </w:pPr>
            <w:r>
              <w:rPr/>
              <w:t xml:space="preserve">69.8 </w:t>
            </w:r>
          </w:p>
        </w:tc>
        <w:tc>
          <w:tcPr>
            <w:tcW w:w="879" w:type="dxa"/>
            <w:tcBorders/>
            <w:vAlign w:val="center"/>
          </w:tcPr>
          <w:p>
            <w:pPr>
              <w:pStyle w:val="TableContents"/>
              <w:bidi w:val="0"/>
              <w:spacing w:before="0" w:after="283"/>
              <w:jc w:val="left"/>
              <w:rPr/>
            </w:pPr>
            <w:r>
              <w:rPr/>
              <w:t xml:space="preserve">126 </w:t>
            </w:r>
          </w:p>
        </w:tc>
        <w:tc>
          <w:tcPr>
            <w:tcW w:w="1307" w:type="dxa"/>
            <w:tcBorders/>
            <w:vAlign w:val="center"/>
          </w:tcPr>
          <w:p>
            <w:pPr>
              <w:pStyle w:val="TableContents"/>
              <w:bidi w:val="0"/>
              <w:spacing w:before="0" w:after="283"/>
              <w:jc w:val="left"/>
              <w:rPr/>
            </w:pPr>
            <w:r>
              <w:rPr/>
              <w:t xml:space="preserve">70.1 </w:t>
            </w:r>
          </w:p>
        </w:tc>
        <w:tc>
          <w:tcPr>
            <w:tcW w:w="654" w:type="dxa"/>
            <w:tcBorders/>
            <w:vAlign w:val="center"/>
          </w:tcPr>
          <w:p>
            <w:pPr>
              <w:pStyle w:val="TableContents"/>
              <w:bidi w:val="0"/>
              <w:spacing w:before="0" w:after="283"/>
              <w:jc w:val="left"/>
              <w:rPr/>
            </w:pPr>
            <w:r>
              <w:rPr/>
              <w:t xml:space="preserve">97 </w:t>
            </w:r>
          </w:p>
        </w:tc>
        <w:tc>
          <w:tcPr>
            <w:tcW w:w="1293" w:type="dxa"/>
            <w:tcBorders/>
            <w:vAlign w:val="center"/>
          </w:tcPr>
          <w:p>
            <w:pPr>
              <w:pStyle w:val="TableContents"/>
              <w:bidi w:val="0"/>
              <w:spacing w:before="0" w:after="283"/>
              <w:jc w:val="left"/>
              <w:rPr/>
            </w:pPr>
            <w:r>
              <w:rPr/>
              <w:t xml:space="preserve">69.5 </w:t>
            </w:r>
          </w:p>
        </w:tc>
        <w:tc>
          <w:tcPr>
            <w:tcW w:w="985" w:type="dxa"/>
            <w:tcBorders/>
            <w:vAlign w:val="center"/>
          </w:tcPr>
          <w:p>
            <w:pPr>
              <w:pStyle w:val="TableContents"/>
              <w:bidi w:val="0"/>
              <w:spacing w:before="0" w:after="283"/>
              <w:jc w:val="left"/>
              <w:rPr/>
            </w:pPr>
            <w:r>
              <w:rPr/>
              <w:t xml:space="preserve">120 </w:t>
            </w:r>
          </w:p>
        </w:tc>
        <w:tc>
          <w:tcPr>
            <w:tcW w:w="1437" w:type="dxa"/>
            <w:tcBorders/>
            <w:vAlign w:val="center"/>
          </w:tcPr>
          <w:p>
            <w:pPr>
              <w:pStyle w:val="TableContents"/>
              <w:bidi w:val="0"/>
              <w:spacing w:before="0" w:after="283"/>
              <w:jc w:val="left"/>
              <w:rPr/>
            </w:pPr>
            <w:r>
              <w:rPr/>
              <w:t xml:space="preserve">61.2 </w:t>
            </w:r>
          </w:p>
        </w:tc>
      </w:tr>
      <w:tr>
        <w:trPr/>
        <w:tc>
          <w:tcPr>
            <w:tcW w:w="1632" w:type="dxa"/>
            <w:tcBorders/>
            <w:vAlign w:val="center"/>
          </w:tcPr>
          <w:p>
            <w:pPr>
              <w:pStyle w:val="TableContents"/>
              <w:bidi w:val="0"/>
              <w:spacing w:before="0" w:after="283"/>
              <w:jc w:val="left"/>
              <w:rPr/>
            </w:pPr>
            <w:r>
              <w:rPr/>
              <w:t xml:space="preserve">Tadžikistan </w:t>
            </w:r>
          </w:p>
        </w:tc>
        <w:tc>
          <w:tcPr>
            <w:tcW w:w="690" w:type="dxa"/>
            <w:tcBorders/>
            <w:vAlign w:val="center"/>
          </w:tcPr>
          <w:p>
            <w:pPr>
              <w:pStyle w:val="TableContents"/>
              <w:bidi w:val="0"/>
              <w:spacing w:before="0" w:after="283"/>
              <w:jc w:val="left"/>
              <w:rPr/>
            </w:pPr>
            <w:r>
              <w:rPr/>
              <w:t xml:space="preserve">115 </w:t>
            </w:r>
          </w:p>
        </w:tc>
        <w:tc>
          <w:tcPr>
            <w:tcW w:w="1328" w:type="dxa"/>
            <w:tcBorders/>
            <w:vAlign w:val="center"/>
          </w:tcPr>
          <w:p>
            <w:pPr>
              <w:pStyle w:val="TableContents"/>
              <w:bidi w:val="0"/>
              <w:spacing w:before="0" w:after="283"/>
              <w:jc w:val="left"/>
              <w:rPr/>
            </w:pPr>
            <w:r>
              <w:rPr/>
              <w:t xml:space="preserve">69.7 </w:t>
            </w:r>
          </w:p>
        </w:tc>
        <w:tc>
          <w:tcPr>
            <w:tcW w:w="879" w:type="dxa"/>
            <w:tcBorders/>
            <w:vAlign w:val="center"/>
          </w:tcPr>
          <w:p>
            <w:pPr>
              <w:pStyle w:val="TableContents"/>
              <w:bidi w:val="0"/>
              <w:spacing w:before="0" w:after="283"/>
              <w:jc w:val="left"/>
              <w:rPr/>
            </w:pPr>
            <w:r>
              <w:rPr/>
              <w:t xml:space="preserve">109 </w:t>
            </w:r>
          </w:p>
        </w:tc>
        <w:tc>
          <w:tcPr>
            <w:tcW w:w="1307" w:type="dxa"/>
            <w:tcBorders/>
            <w:vAlign w:val="center"/>
          </w:tcPr>
          <w:p>
            <w:pPr>
              <w:pStyle w:val="TableContents"/>
              <w:bidi w:val="0"/>
              <w:spacing w:before="0" w:after="283"/>
              <w:jc w:val="left"/>
              <w:rPr/>
            </w:pPr>
            <w:r>
              <w:rPr/>
              <w:t xml:space="preserve">73.6 </w:t>
            </w:r>
          </w:p>
        </w:tc>
        <w:tc>
          <w:tcPr>
            <w:tcW w:w="654" w:type="dxa"/>
            <w:tcBorders/>
            <w:vAlign w:val="center"/>
          </w:tcPr>
          <w:p>
            <w:pPr>
              <w:pStyle w:val="TableContents"/>
              <w:bidi w:val="0"/>
              <w:spacing w:before="0" w:after="283"/>
              <w:jc w:val="left"/>
              <w:rPr/>
            </w:pPr>
            <w:r>
              <w:rPr/>
              <w:t xml:space="preserve">116 </w:t>
            </w:r>
          </w:p>
        </w:tc>
        <w:tc>
          <w:tcPr>
            <w:tcW w:w="1293" w:type="dxa"/>
            <w:tcBorders/>
            <w:vAlign w:val="center"/>
          </w:tcPr>
          <w:p>
            <w:pPr>
              <w:pStyle w:val="TableContents"/>
              <w:bidi w:val="0"/>
              <w:spacing w:before="0" w:after="283"/>
              <w:jc w:val="left"/>
              <w:rPr/>
            </w:pPr>
            <w:r>
              <w:rPr/>
              <w:t xml:space="preserve">66.6 </w:t>
            </w:r>
          </w:p>
        </w:tc>
        <w:tc>
          <w:tcPr>
            <w:tcW w:w="985" w:type="dxa"/>
            <w:tcBorders/>
            <w:vAlign w:val="center"/>
          </w:tcPr>
          <w:p>
            <w:pPr>
              <w:pStyle w:val="TableContents"/>
              <w:bidi w:val="0"/>
              <w:spacing w:before="0" w:after="283"/>
              <w:jc w:val="left"/>
              <w:rPr/>
            </w:pPr>
            <w:r>
              <w:rPr/>
              <w:t xml:space="preserve">116 </w:t>
            </w:r>
          </w:p>
        </w:tc>
        <w:tc>
          <w:tcPr>
            <w:tcW w:w="1437" w:type="dxa"/>
            <w:tcBorders/>
            <w:vAlign w:val="center"/>
          </w:tcPr>
          <w:p>
            <w:pPr>
              <w:pStyle w:val="TableContents"/>
              <w:bidi w:val="0"/>
              <w:spacing w:before="0" w:after="283"/>
              <w:jc w:val="left"/>
              <w:rPr/>
            </w:pPr>
            <w:r>
              <w:rPr/>
              <w:t xml:space="preserve">62.1 </w:t>
            </w:r>
          </w:p>
        </w:tc>
      </w:tr>
      <w:tr>
        <w:trPr/>
        <w:tc>
          <w:tcPr>
            <w:tcW w:w="1632" w:type="dxa"/>
            <w:tcBorders/>
            <w:vAlign w:val="center"/>
          </w:tcPr>
          <w:p>
            <w:pPr>
              <w:pStyle w:val="TableContents"/>
              <w:bidi w:val="0"/>
              <w:spacing w:before="0" w:after="283"/>
              <w:jc w:val="left"/>
              <w:rPr/>
            </w:pPr>
            <w:r>
              <w:rPr/>
              <w:t xml:space="preserve">Mikronesia </w:t>
            </w:r>
          </w:p>
        </w:tc>
        <w:tc>
          <w:tcPr>
            <w:tcW w:w="690" w:type="dxa"/>
            <w:tcBorders/>
            <w:vAlign w:val="center"/>
          </w:tcPr>
          <w:p>
            <w:pPr>
              <w:pStyle w:val="TableContents"/>
              <w:bidi w:val="0"/>
              <w:spacing w:before="0" w:after="283"/>
              <w:jc w:val="left"/>
              <w:rPr/>
            </w:pPr>
            <w:r>
              <w:rPr/>
              <w:t xml:space="preserve">116 </w:t>
            </w:r>
          </w:p>
        </w:tc>
        <w:tc>
          <w:tcPr>
            <w:tcW w:w="1328" w:type="dxa"/>
            <w:tcBorders/>
            <w:vAlign w:val="center"/>
          </w:tcPr>
          <w:p>
            <w:pPr>
              <w:pStyle w:val="TableContents"/>
              <w:bidi w:val="0"/>
              <w:spacing w:before="0" w:after="283"/>
              <w:jc w:val="left"/>
              <w:rPr/>
            </w:pPr>
            <w:r>
              <w:rPr/>
              <w:t xml:space="preserve">69.4 </w:t>
            </w:r>
          </w:p>
        </w:tc>
        <w:tc>
          <w:tcPr>
            <w:tcW w:w="879" w:type="dxa"/>
            <w:tcBorders/>
            <w:vAlign w:val="center"/>
          </w:tcPr>
          <w:p>
            <w:pPr>
              <w:pStyle w:val="TableContents"/>
              <w:bidi w:val="0"/>
              <w:spacing w:before="0" w:after="283"/>
              <w:jc w:val="left"/>
              <w:rPr/>
            </w:pPr>
            <w:r>
              <w:rPr/>
              <w:t xml:space="preserve">124 </w:t>
            </w:r>
          </w:p>
        </w:tc>
        <w:tc>
          <w:tcPr>
            <w:tcW w:w="1307" w:type="dxa"/>
            <w:tcBorders/>
            <w:vAlign w:val="center"/>
          </w:tcPr>
          <w:p>
            <w:pPr>
              <w:pStyle w:val="TableContents"/>
              <w:bidi w:val="0"/>
              <w:spacing w:before="0" w:after="283"/>
              <w:jc w:val="left"/>
              <w:rPr/>
            </w:pPr>
            <w:r>
              <w:rPr/>
              <w:t xml:space="preserve">70.6 </w:t>
            </w:r>
          </w:p>
        </w:tc>
        <w:tc>
          <w:tcPr>
            <w:tcW w:w="654" w:type="dxa"/>
            <w:tcBorders/>
            <w:vAlign w:val="center"/>
          </w:tcPr>
          <w:p>
            <w:pPr>
              <w:pStyle w:val="TableContents"/>
              <w:bidi w:val="0"/>
              <w:spacing w:before="0" w:after="283"/>
              <w:jc w:val="left"/>
              <w:rPr/>
            </w:pPr>
            <w:r>
              <w:rPr/>
              <w:t xml:space="preserve">104 </w:t>
            </w:r>
          </w:p>
        </w:tc>
        <w:tc>
          <w:tcPr>
            <w:tcW w:w="1293" w:type="dxa"/>
            <w:tcBorders/>
            <w:vAlign w:val="center"/>
          </w:tcPr>
          <w:p>
            <w:pPr>
              <w:pStyle w:val="TableContents"/>
              <w:bidi w:val="0"/>
              <w:spacing w:before="0" w:after="283"/>
              <w:jc w:val="left"/>
              <w:rPr/>
            </w:pPr>
            <w:r>
              <w:rPr/>
              <w:t xml:space="preserve">68.1 </w:t>
            </w:r>
          </w:p>
        </w:tc>
        <w:tc>
          <w:tcPr>
            <w:tcW w:w="985" w:type="dxa"/>
            <w:tcBorders/>
            <w:vAlign w:val="center"/>
          </w:tcPr>
          <w:p>
            <w:pPr>
              <w:pStyle w:val="TableContents"/>
              <w:bidi w:val="0"/>
              <w:spacing w:before="0" w:after="283"/>
              <w:jc w:val="left"/>
              <w:rPr/>
            </w:pPr>
            <w:r>
              <w:rPr/>
              <w:t xml:space="preserve">109 </w:t>
            </w:r>
          </w:p>
        </w:tc>
        <w:tc>
          <w:tcPr>
            <w:tcW w:w="1437" w:type="dxa"/>
            <w:tcBorders/>
            <w:vAlign w:val="center"/>
          </w:tcPr>
          <w:p>
            <w:pPr>
              <w:pStyle w:val="TableContents"/>
              <w:bidi w:val="0"/>
              <w:spacing w:before="0" w:after="283"/>
              <w:jc w:val="left"/>
              <w:rPr/>
            </w:pPr>
            <w:r>
              <w:rPr/>
              <w:t xml:space="preserve">62.5 </w:t>
            </w:r>
          </w:p>
        </w:tc>
      </w:tr>
      <w:tr>
        <w:trPr/>
        <w:tc>
          <w:tcPr>
            <w:tcW w:w="1632" w:type="dxa"/>
            <w:tcBorders/>
            <w:vAlign w:val="center"/>
          </w:tcPr>
          <w:p>
            <w:pPr>
              <w:pStyle w:val="TableContents"/>
              <w:bidi w:val="0"/>
              <w:spacing w:before="0" w:after="283"/>
              <w:jc w:val="left"/>
              <w:rPr/>
            </w:pPr>
            <w:r>
              <w:rPr/>
              <w:t xml:space="preserve">Uzbekistan </w:t>
            </w:r>
          </w:p>
        </w:tc>
        <w:tc>
          <w:tcPr>
            <w:tcW w:w="690" w:type="dxa"/>
            <w:tcBorders/>
            <w:vAlign w:val="center"/>
          </w:tcPr>
          <w:p>
            <w:pPr>
              <w:pStyle w:val="TableContents"/>
              <w:bidi w:val="0"/>
              <w:spacing w:before="0" w:after="283"/>
              <w:jc w:val="left"/>
              <w:rPr/>
            </w:pPr>
            <w:r>
              <w:rPr/>
              <w:t xml:space="preserve">116 </w:t>
            </w:r>
          </w:p>
        </w:tc>
        <w:tc>
          <w:tcPr>
            <w:tcW w:w="1328" w:type="dxa"/>
            <w:tcBorders/>
            <w:vAlign w:val="center"/>
          </w:tcPr>
          <w:p>
            <w:pPr>
              <w:pStyle w:val="TableContents"/>
              <w:bidi w:val="0"/>
              <w:spacing w:before="0" w:after="283"/>
              <w:jc w:val="left"/>
              <w:rPr/>
            </w:pPr>
            <w:r>
              <w:rPr/>
              <w:t xml:space="preserve">69.4 </w:t>
            </w:r>
          </w:p>
        </w:tc>
        <w:tc>
          <w:tcPr>
            <w:tcW w:w="879" w:type="dxa"/>
            <w:tcBorders/>
            <w:vAlign w:val="center"/>
          </w:tcPr>
          <w:p>
            <w:pPr>
              <w:pStyle w:val="TableContents"/>
              <w:bidi w:val="0"/>
              <w:spacing w:before="0" w:after="283"/>
              <w:jc w:val="left"/>
              <w:rPr/>
            </w:pPr>
            <w:r>
              <w:rPr/>
              <w:t xml:space="preserve">116 </w:t>
            </w:r>
          </w:p>
        </w:tc>
        <w:tc>
          <w:tcPr>
            <w:tcW w:w="1307" w:type="dxa"/>
            <w:tcBorders/>
            <w:vAlign w:val="center"/>
          </w:tcPr>
          <w:p>
            <w:pPr>
              <w:pStyle w:val="TableContents"/>
              <w:bidi w:val="0"/>
              <w:spacing w:before="0" w:after="283"/>
              <w:jc w:val="left"/>
              <w:rPr/>
            </w:pPr>
            <w:r>
              <w:rPr/>
              <w:t xml:space="preserve">72.7 </w:t>
            </w:r>
          </w:p>
        </w:tc>
        <w:tc>
          <w:tcPr>
            <w:tcW w:w="654" w:type="dxa"/>
            <w:tcBorders/>
            <w:vAlign w:val="center"/>
          </w:tcPr>
          <w:p>
            <w:pPr>
              <w:pStyle w:val="TableContents"/>
              <w:bidi w:val="0"/>
              <w:spacing w:before="0" w:after="283"/>
              <w:jc w:val="left"/>
              <w:rPr/>
            </w:pPr>
            <w:r>
              <w:rPr/>
              <w:t xml:space="preserve">122 </w:t>
            </w:r>
          </w:p>
        </w:tc>
        <w:tc>
          <w:tcPr>
            <w:tcW w:w="1293" w:type="dxa"/>
            <w:tcBorders/>
            <w:vAlign w:val="center"/>
          </w:tcPr>
          <w:p>
            <w:pPr>
              <w:pStyle w:val="TableContents"/>
              <w:bidi w:val="0"/>
              <w:spacing w:before="0" w:after="283"/>
              <w:jc w:val="left"/>
              <w:rPr/>
            </w:pPr>
            <w:r>
              <w:rPr/>
              <w:t xml:space="preserve">66.1 </w:t>
            </w:r>
          </w:p>
        </w:tc>
        <w:tc>
          <w:tcPr>
            <w:tcW w:w="985" w:type="dxa"/>
            <w:tcBorders/>
            <w:vAlign w:val="center"/>
          </w:tcPr>
          <w:p>
            <w:pPr>
              <w:pStyle w:val="TableContents"/>
              <w:bidi w:val="0"/>
              <w:spacing w:before="0" w:after="283"/>
              <w:jc w:val="left"/>
              <w:rPr/>
            </w:pPr>
            <w:r>
              <w:rPr/>
              <w:t xml:space="preserve">110 </w:t>
            </w:r>
          </w:p>
        </w:tc>
        <w:tc>
          <w:tcPr>
            <w:tcW w:w="1437" w:type="dxa"/>
            <w:tcBorders/>
            <w:vAlign w:val="center"/>
          </w:tcPr>
          <w:p>
            <w:pPr>
              <w:pStyle w:val="TableContents"/>
              <w:bidi w:val="0"/>
              <w:spacing w:before="0" w:after="283"/>
              <w:jc w:val="left"/>
              <w:rPr/>
            </w:pPr>
            <w:r>
              <w:rPr/>
              <w:t xml:space="preserve">62.4 </w:t>
            </w:r>
          </w:p>
        </w:tc>
      </w:tr>
      <w:tr>
        <w:trPr/>
        <w:tc>
          <w:tcPr>
            <w:tcW w:w="1632" w:type="dxa"/>
            <w:tcBorders/>
            <w:vAlign w:val="center"/>
          </w:tcPr>
          <w:p>
            <w:pPr>
              <w:pStyle w:val="TableContents"/>
              <w:bidi w:val="0"/>
              <w:spacing w:before="0" w:after="283"/>
              <w:jc w:val="left"/>
              <w:rPr/>
            </w:pPr>
            <w:r>
              <w:rPr/>
              <w:t xml:space="preserve">Salomonsaaret </w:t>
            </w:r>
          </w:p>
        </w:tc>
        <w:tc>
          <w:tcPr>
            <w:tcW w:w="690" w:type="dxa"/>
            <w:tcBorders/>
            <w:vAlign w:val="center"/>
          </w:tcPr>
          <w:p>
            <w:pPr>
              <w:pStyle w:val="TableContents"/>
              <w:bidi w:val="0"/>
              <w:spacing w:before="0" w:after="283"/>
              <w:jc w:val="left"/>
              <w:rPr/>
            </w:pPr>
            <w:r>
              <w:rPr/>
              <w:t xml:space="preserve">118 </w:t>
            </w:r>
          </w:p>
        </w:tc>
        <w:tc>
          <w:tcPr>
            <w:tcW w:w="1328" w:type="dxa"/>
            <w:tcBorders/>
            <w:vAlign w:val="center"/>
          </w:tcPr>
          <w:p>
            <w:pPr>
              <w:pStyle w:val="TableContents"/>
              <w:bidi w:val="0"/>
              <w:spacing w:before="0" w:after="283"/>
              <w:jc w:val="left"/>
              <w:rPr/>
            </w:pPr>
            <w:r>
              <w:rPr/>
              <w:t xml:space="preserve">69.2 </w:t>
            </w:r>
          </w:p>
        </w:tc>
        <w:tc>
          <w:tcPr>
            <w:tcW w:w="879" w:type="dxa"/>
            <w:tcBorders/>
            <w:vAlign w:val="center"/>
          </w:tcPr>
          <w:p>
            <w:pPr>
              <w:pStyle w:val="TableContents"/>
              <w:bidi w:val="0"/>
              <w:spacing w:before="0" w:after="283"/>
              <w:jc w:val="left"/>
              <w:rPr/>
            </w:pPr>
            <w:r>
              <w:rPr/>
              <w:t xml:space="preserve">121 </w:t>
            </w:r>
          </w:p>
        </w:tc>
        <w:tc>
          <w:tcPr>
            <w:tcW w:w="1307" w:type="dxa"/>
            <w:tcBorders/>
            <w:vAlign w:val="center"/>
          </w:tcPr>
          <w:p>
            <w:pPr>
              <w:pStyle w:val="TableContents"/>
              <w:bidi w:val="0"/>
              <w:spacing w:before="0" w:after="283"/>
              <w:jc w:val="left"/>
              <w:rPr/>
            </w:pPr>
            <w:r>
              <w:rPr/>
              <w:t xml:space="preserve">70.8 </w:t>
            </w:r>
          </w:p>
        </w:tc>
        <w:tc>
          <w:tcPr>
            <w:tcW w:w="654" w:type="dxa"/>
            <w:tcBorders/>
            <w:vAlign w:val="center"/>
          </w:tcPr>
          <w:p>
            <w:pPr>
              <w:pStyle w:val="TableContents"/>
              <w:bidi w:val="0"/>
              <w:spacing w:before="0" w:after="283"/>
              <w:jc w:val="left"/>
              <w:rPr/>
            </w:pPr>
            <w:r>
              <w:rPr/>
              <w:t xml:space="preserve">106 </w:t>
            </w:r>
          </w:p>
        </w:tc>
        <w:tc>
          <w:tcPr>
            <w:tcW w:w="1293" w:type="dxa"/>
            <w:tcBorders/>
            <w:vAlign w:val="center"/>
          </w:tcPr>
          <w:p>
            <w:pPr>
              <w:pStyle w:val="TableContents"/>
              <w:bidi w:val="0"/>
              <w:spacing w:before="0" w:after="283"/>
              <w:jc w:val="left"/>
              <w:rPr/>
            </w:pPr>
            <w:r>
              <w:rPr/>
              <w:t xml:space="preserve">67.9 </w:t>
            </w:r>
          </w:p>
        </w:tc>
        <w:tc>
          <w:tcPr>
            <w:tcW w:w="985" w:type="dxa"/>
            <w:tcBorders/>
            <w:vAlign w:val="center"/>
          </w:tcPr>
          <w:p>
            <w:pPr>
              <w:pStyle w:val="TableContents"/>
              <w:bidi w:val="0"/>
              <w:spacing w:before="0" w:after="283"/>
              <w:jc w:val="left"/>
              <w:rPr/>
            </w:pPr>
            <w:r>
              <w:rPr/>
              <w:t xml:space="preserve">116 </w:t>
            </w:r>
          </w:p>
        </w:tc>
        <w:tc>
          <w:tcPr>
            <w:tcW w:w="1437" w:type="dxa"/>
            <w:tcBorders/>
            <w:vAlign w:val="center"/>
          </w:tcPr>
          <w:p>
            <w:pPr>
              <w:pStyle w:val="TableContents"/>
              <w:bidi w:val="0"/>
              <w:spacing w:before="0" w:after="283"/>
              <w:jc w:val="left"/>
              <w:rPr/>
            </w:pPr>
            <w:r>
              <w:rPr/>
              <w:t xml:space="preserve">62.1 </w:t>
            </w:r>
          </w:p>
        </w:tc>
      </w:tr>
      <w:tr>
        <w:trPr/>
        <w:tc>
          <w:tcPr>
            <w:tcW w:w="1632" w:type="dxa"/>
            <w:tcBorders/>
            <w:vAlign w:val="center"/>
          </w:tcPr>
          <w:p>
            <w:pPr>
              <w:pStyle w:val="TableContents"/>
              <w:bidi w:val="0"/>
              <w:spacing w:before="0" w:after="283"/>
              <w:jc w:val="left"/>
              <w:rPr/>
            </w:pPr>
            <w:r>
              <w:rPr/>
              <w:t xml:space="preserve">Nepal </w:t>
            </w:r>
          </w:p>
        </w:tc>
        <w:tc>
          <w:tcPr>
            <w:tcW w:w="690" w:type="dxa"/>
            <w:tcBorders/>
            <w:vAlign w:val="center"/>
          </w:tcPr>
          <w:p>
            <w:pPr>
              <w:pStyle w:val="TableContents"/>
              <w:bidi w:val="0"/>
              <w:spacing w:before="0" w:after="283"/>
              <w:jc w:val="left"/>
              <w:rPr/>
            </w:pPr>
            <w:r>
              <w:rPr/>
              <w:t xml:space="preserve">118 </w:t>
            </w:r>
          </w:p>
        </w:tc>
        <w:tc>
          <w:tcPr>
            <w:tcW w:w="1328" w:type="dxa"/>
            <w:tcBorders/>
            <w:vAlign w:val="center"/>
          </w:tcPr>
          <w:p>
            <w:pPr>
              <w:pStyle w:val="TableContents"/>
              <w:bidi w:val="0"/>
              <w:spacing w:before="0" w:after="283"/>
              <w:jc w:val="left"/>
              <w:rPr/>
            </w:pPr>
            <w:r>
              <w:rPr/>
              <w:t xml:space="preserve">69.2 </w:t>
            </w:r>
          </w:p>
        </w:tc>
        <w:tc>
          <w:tcPr>
            <w:tcW w:w="879" w:type="dxa"/>
            <w:tcBorders/>
            <w:vAlign w:val="center"/>
          </w:tcPr>
          <w:p>
            <w:pPr>
              <w:pStyle w:val="TableContents"/>
              <w:bidi w:val="0"/>
              <w:spacing w:before="0" w:after="283"/>
              <w:jc w:val="left"/>
              <w:rPr/>
            </w:pPr>
            <w:r>
              <w:rPr/>
              <w:t xml:space="preserve">121 </w:t>
            </w:r>
          </w:p>
        </w:tc>
        <w:tc>
          <w:tcPr>
            <w:tcW w:w="1307" w:type="dxa"/>
            <w:tcBorders/>
            <w:vAlign w:val="center"/>
          </w:tcPr>
          <w:p>
            <w:pPr>
              <w:pStyle w:val="TableContents"/>
              <w:bidi w:val="0"/>
              <w:spacing w:before="0" w:after="283"/>
              <w:jc w:val="left"/>
              <w:rPr/>
            </w:pPr>
            <w:r>
              <w:rPr/>
              <w:t xml:space="preserve">70.8 </w:t>
            </w:r>
          </w:p>
        </w:tc>
        <w:tc>
          <w:tcPr>
            <w:tcW w:w="654" w:type="dxa"/>
            <w:tcBorders/>
            <w:vAlign w:val="center"/>
          </w:tcPr>
          <w:p>
            <w:pPr>
              <w:pStyle w:val="TableContents"/>
              <w:bidi w:val="0"/>
              <w:spacing w:before="0" w:after="283"/>
              <w:jc w:val="left"/>
              <w:rPr/>
            </w:pPr>
            <w:r>
              <w:rPr/>
              <w:t xml:space="preserve">109 </w:t>
            </w:r>
          </w:p>
        </w:tc>
        <w:tc>
          <w:tcPr>
            <w:tcW w:w="1293" w:type="dxa"/>
            <w:tcBorders/>
            <w:vAlign w:val="center"/>
          </w:tcPr>
          <w:p>
            <w:pPr>
              <w:pStyle w:val="TableContents"/>
              <w:bidi w:val="0"/>
              <w:spacing w:before="0" w:after="283"/>
              <w:jc w:val="left"/>
              <w:rPr/>
            </w:pPr>
            <w:r>
              <w:rPr/>
              <w:t xml:space="preserve">67.7 </w:t>
            </w:r>
          </w:p>
        </w:tc>
        <w:tc>
          <w:tcPr>
            <w:tcW w:w="985" w:type="dxa"/>
            <w:tcBorders/>
            <w:vAlign w:val="center"/>
          </w:tcPr>
          <w:p>
            <w:pPr>
              <w:pStyle w:val="TableContents"/>
              <w:bidi w:val="0"/>
              <w:spacing w:before="0" w:after="283"/>
              <w:jc w:val="left"/>
              <w:rPr/>
            </w:pPr>
            <w:r>
              <w:rPr/>
              <w:t xml:space="preserve">121 </w:t>
            </w:r>
          </w:p>
        </w:tc>
        <w:tc>
          <w:tcPr>
            <w:tcW w:w="1437" w:type="dxa"/>
            <w:tcBorders/>
            <w:vAlign w:val="center"/>
          </w:tcPr>
          <w:p>
            <w:pPr>
              <w:pStyle w:val="TableContents"/>
              <w:bidi w:val="0"/>
              <w:spacing w:before="0" w:after="283"/>
              <w:jc w:val="left"/>
              <w:rPr/>
            </w:pPr>
            <w:r>
              <w:rPr/>
              <w:t xml:space="preserve">61.1 </w:t>
            </w:r>
          </w:p>
        </w:tc>
      </w:tr>
      <w:tr>
        <w:trPr/>
        <w:tc>
          <w:tcPr>
            <w:tcW w:w="1632" w:type="dxa"/>
            <w:tcBorders/>
            <w:vAlign w:val="center"/>
          </w:tcPr>
          <w:p>
            <w:pPr>
              <w:pStyle w:val="TableContents"/>
              <w:bidi w:val="0"/>
              <w:spacing w:before="0" w:after="283"/>
              <w:jc w:val="left"/>
              <w:rPr/>
            </w:pPr>
            <w:r>
              <w:rPr/>
              <w:t xml:space="preserve">Indonesia </w:t>
            </w:r>
          </w:p>
        </w:tc>
        <w:tc>
          <w:tcPr>
            <w:tcW w:w="690" w:type="dxa"/>
            <w:tcBorders/>
            <w:vAlign w:val="center"/>
          </w:tcPr>
          <w:p>
            <w:pPr>
              <w:pStyle w:val="TableContents"/>
              <w:bidi w:val="0"/>
              <w:spacing w:before="0" w:after="283"/>
              <w:jc w:val="left"/>
              <w:rPr/>
            </w:pPr>
            <w:r>
              <w:rPr/>
              <w:t xml:space="preserve">120 </w:t>
            </w:r>
          </w:p>
        </w:tc>
        <w:tc>
          <w:tcPr>
            <w:tcW w:w="1328" w:type="dxa"/>
            <w:tcBorders/>
            <w:vAlign w:val="center"/>
          </w:tcPr>
          <w:p>
            <w:pPr>
              <w:pStyle w:val="TableContents"/>
              <w:bidi w:val="0"/>
              <w:spacing w:before="0" w:after="283"/>
              <w:jc w:val="left"/>
              <w:rPr/>
            </w:pPr>
            <w:r>
              <w:rPr/>
              <w:t xml:space="preserve">69.1 </w:t>
            </w:r>
          </w:p>
        </w:tc>
        <w:tc>
          <w:tcPr>
            <w:tcW w:w="879" w:type="dxa"/>
            <w:tcBorders/>
            <w:vAlign w:val="center"/>
          </w:tcPr>
          <w:p>
            <w:pPr>
              <w:pStyle w:val="TableContents"/>
              <w:bidi w:val="0"/>
              <w:spacing w:before="0" w:after="283"/>
              <w:jc w:val="left"/>
              <w:rPr/>
            </w:pPr>
            <w:r>
              <w:rPr/>
              <w:t xml:space="preserve">119 </w:t>
            </w:r>
          </w:p>
        </w:tc>
        <w:tc>
          <w:tcPr>
            <w:tcW w:w="1307" w:type="dxa"/>
            <w:tcBorders/>
            <w:vAlign w:val="center"/>
          </w:tcPr>
          <w:p>
            <w:pPr>
              <w:pStyle w:val="TableContents"/>
              <w:bidi w:val="0"/>
              <w:spacing w:before="0" w:after="283"/>
              <w:jc w:val="left"/>
              <w:rPr/>
            </w:pPr>
            <w:r>
              <w:rPr/>
              <w:t xml:space="preserve">71.2 </w:t>
            </w:r>
          </w:p>
        </w:tc>
        <w:tc>
          <w:tcPr>
            <w:tcW w:w="654" w:type="dxa"/>
            <w:tcBorders/>
            <w:vAlign w:val="center"/>
          </w:tcPr>
          <w:p>
            <w:pPr>
              <w:pStyle w:val="TableContents"/>
              <w:bidi w:val="0"/>
              <w:spacing w:before="0" w:after="283"/>
              <w:jc w:val="left"/>
              <w:rPr/>
            </w:pPr>
            <w:r>
              <w:rPr/>
              <w:t xml:space="preserve">112 </w:t>
            </w:r>
          </w:p>
        </w:tc>
        <w:tc>
          <w:tcPr>
            <w:tcW w:w="1293" w:type="dxa"/>
            <w:tcBorders/>
            <w:vAlign w:val="center"/>
          </w:tcPr>
          <w:p>
            <w:pPr>
              <w:pStyle w:val="TableContents"/>
              <w:bidi w:val="0"/>
              <w:spacing w:before="0" w:after="283"/>
              <w:jc w:val="left"/>
              <w:rPr/>
            </w:pPr>
            <w:r>
              <w:rPr/>
              <w:t xml:space="preserve">67.1 </w:t>
            </w:r>
          </w:p>
        </w:tc>
        <w:tc>
          <w:tcPr>
            <w:tcW w:w="985" w:type="dxa"/>
            <w:tcBorders/>
            <w:vAlign w:val="center"/>
          </w:tcPr>
          <w:p>
            <w:pPr>
              <w:pStyle w:val="TableContents"/>
              <w:bidi w:val="0"/>
              <w:spacing w:before="0" w:after="283"/>
              <w:jc w:val="left"/>
              <w:rPr/>
            </w:pPr>
            <w:r>
              <w:rPr/>
              <w:t xml:space="preserve">113 </w:t>
            </w:r>
          </w:p>
        </w:tc>
        <w:tc>
          <w:tcPr>
            <w:tcW w:w="1437" w:type="dxa"/>
            <w:tcBorders/>
            <w:vAlign w:val="center"/>
          </w:tcPr>
          <w:p>
            <w:pPr>
              <w:pStyle w:val="TableContents"/>
              <w:bidi w:val="0"/>
              <w:spacing w:before="0" w:after="283"/>
              <w:jc w:val="left"/>
              <w:rPr/>
            </w:pPr>
            <w:r>
              <w:rPr/>
              <w:t xml:space="preserve">62.2 </w:t>
            </w:r>
          </w:p>
        </w:tc>
      </w:tr>
      <w:tr>
        <w:trPr/>
        <w:tc>
          <w:tcPr>
            <w:tcW w:w="1632" w:type="dxa"/>
            <w:tcBorders/>
            <w:vAlign w:val="center"/>
          </w:tcPr>
          <w:p>
            <w:pPr>
              <w:pStyle w:val="TableContents"/>
              <w:bidi w:val="0"/>
              <w:spacing w:before="0" w:after="283"/>
              <w:jc w:val="left"/>
              <w:rPr/>
            </w:pPr>
            <w:r>
              <w:rPr/>
              <w:t xml:space="preserve">Irak </w:t>
            </w:r>
          </w:p>
        </w:tc>
        <w:tc>
          <w:tcPr>
            <w:tcW w:w="690" w:type="dxa"/>
            <w:tcBorders/>
            <w:vAlign w:val="center"/>
          </w:tcPr>
          <w:p>
            <w:pPr>
              <w:pStyle w:val="TableContents"/>
              <w:bidi w:val="0"/>
              <w:spacing w:before="0" w:after="283"/>
              <w:jc w:val="left"/>
              <w:rPr/>
            </w:pPr>
            <w:r>
              <w:rPr/>
              <w:t xml:space="preserve">121 </w:t>
            </w:r>
          </w:p>
        </w:tc>
        <w:tc>
          <w:tcPr>
            <w:tcW w:w="1328" w:type="dxa"/>
            <w:tcBorders/>
            <w:vAlign w:val="center"/>
          </w:tcPr>
          <w:p>
            <w:pPr>
              <w:pStyle w:val="TableContents"/>
              <w:bidi w:val="0"/>
              <w:spacing w:before="0" w:after="283"/>
              <w:jc w:val="left"/>
              <w:rPr/>
            </w:pPr>
            <w:r>
              <w:rPr/>
              <w:t xml:space="preserve">68.9 </w:t>
            </w:r>
          </w:p>
        </w:tc>
        <w:tc>
          <w:tcPr>
            <w:tcW w:w="879" w:type="dxa"/>
            <w:tcBorders/>
            <w:vAlign w:val="center"/>
          </w:tcPr>
          <w:p>
            <w:pPr>
              <w:pStyle w:val="TableContents"/>
              <w:bidi w:val="0"/>
              <w:spacing w:before="0" w:after="283"/>
              <w:jc w:val="left"/>
              <w:rPr/>
            </w:pPr>
            <w:r>
              <w:rPr/>
              <w:t xml:space="preserve">118 </w:t>
            </w:r>
          </w:p>
        </w:tc>
        <w:tc>
          <w:tcPr>
            <w:tcW w:w="1307" w:type="dxa"/>
            <w:tcBorders/>
            <w:vAlign w:val="center"/>
          </w:tcPr>
          <w:p>
            <w:pPr>
              <w:pStyle w:val="TableContents"/>
              <w:bidi w:val="0"/>
              <w:spacing w:before="0" w:after="283"/>
              <w:jc w:val="left"/>
              <w:rPr/>
            </w:pPr>
            <w:r>
              <w:rPr/>
              <w:t xml:space="preserve">71.8 </w:t>
            </w:r>
          </w:p>
        </w:tc>
        <w:tc>
          <w:tcPr>
            <w:tcW w:w="654" w:type="dxa"/>
            <w:tcBorders/>
            <w:vAlign w:val="center"/>
          </w:tcPr>
          <w:p>
            <w:pPr>
              <w:pStyle w:val="TableContents"/>
              <w:bidi w:val="0"/>
              <w:spacing w:before="0" w:after="283"/>
              <w:jc w:val="left"/>
              <w:rPr/>
            </w:pPr>
            <w:r>
              <w:rPr/>
              <w:t xml:space="preserve">121 </w:t>
            </w:r>
          </w:p>
        </w:tc>
        <w:tc>
          <w:tcPr>
            <w:tcW w:w="1293" w:type="dxa"/>
            <w:tcBorders/>
            <w:vAlign w:val="center"/>
          </w:tcPr>
          <w:p>
            <w:pPr>
              <w:pStyle w:val="TableContents"/>
              <w:bidi w:val="0"/>
              <w:spacing w:before="0" w:after="283"/>
              <w:jc w:val="left"/>
              <w:rPr/>
            </w:pPr>
            <w:r>
              <w:rPr/>
              <w:t xml:space="preserve">66.2 </w:t>
            </w:r>
          </w:p>
        </w:tc>
        <w:tc>
          <w:tcPr>
            <w:tcW w:w="985" w:type="dxa"/>
            <w:tcBorders/>
            <w:vAlign w:val="center"/>
          </w:tcPr>
          <w:p>
            <w:pPr>
              <w:pStyle w:val="TableContents"/>
              <w:bidi w:val="0"/>
              <w:spacing w:before="0" w:after="283"/>
              <w:jc w:val="left"/>
              <w:rPr/>
            </w:pPr>
            <w:r>
              <w:rPr/>
              <w:t xml:space="preserve">124 </w:t>
            </w:r>
          </w:p>
        </w:tc>
        <w:tc>
          <w:tcPr>
            <w:tcW w:w="1437" w:type="dxa"/>
            <w:tcBorders/>
            <w:vAlign w:val="center"/>
          </w:tcPr>
          <w:p>
            <w:pPr>
              <w:pStyle w:val="TableContents"/>
              <w:bidi w:val="0"/>
              <w:spacing w:before="0" w:after="283"/>
              <w:jc w:val="left"/>
              <w:rPr/>
            </w:pPr>
            <w:r>
              <w:rPr/>
              <w:t xml:space="preserve">60.0 </w:t>
            </w:r>
          </w:p>
        </w:tc>
      </w:tr>
      <w:tr>
        <w:trPr/>
        <w:tc>
          <w:tcPr>
            <w:tcW w:w="1632" w:type="dxa"/>
            <w:tcBorders/>
            <w:vAlign w:val="center"/>
          </w:tcPr>
          <w:p>
            <w:pPr>
              <w:pStyle w:val="TableContents"/>
              <w:bidi w:val="0"/>
              <w:spacing w:before="0" w:after="283"/>
              <w:jc w:val="left"/>
              <w:rPr/>
            </w:pPr>
            <w:r>
              <w:rPr/>
              <w:t xml:space="preserve">Mongolia </w:t>
            </w:r>
          </w:p>
        </w:tc>
        <w:tc>
          <w:tcPr>
            <w:tcW w:w="690" w:type="dxa"/>
            <w:tcBorders/>
            <w:vAlign w:val="center"/>
          </w:tcPr>
          <w:p>
            <w:pPr>
              <w:pStyle w:val="TableContents"/>
              <w:bidi w:val="0"/>
              <w:spacing w:before="0" w:after="283"/>
              <w:jc w:val="left"/>
              <w:rPr/>
            </w:pPr>
            <w:r>
              <w:rPr/>
              <w:t xml:space="preserve">122 </w:t>
            </w:r>
          </w:p>
        </w:tc>
        <w:tc>
          <w:tcPr>
            <w:tcW w:w="1328" w:type="dxa"/>
            <w:tcBorders/>
            <w:vAlign w:val="center"/>
          </w:tcPr>
          <w:p>
            <w:pPr>
              <w:pStyle w:val="TableContents"/>
              <w:bidi w:val="0"/>
              <w:spacing w:before="0" w:after="283"/>
              <w:jc w:val="left"/>
              <w:rPr/>
            </w:pPr>
            <w:r>
              <w:rPr/>
              <w:t xml:space="preserve">68.8 </w:t>
            </w:r>
          </w:p>
        </w:tc>
        <w:tc>
          <w:tcPr>
            <w:tcW w:w="879" w:type="dxa"/>
            <w:tcBorders/>
            <w:vAlign w:val="center"/>
          </w:tcPr>
          <w:p>
            <w:pPr>
              <w:pStyle w:val="TableContents"/>
              <w:bidi w:val="0"/>
              <w:spacing w:before="0" w:after="283"/>
              <w:jc w:val="left"/>
              <w:rPr/>
            </w:pPr>
            <w:r>
              <w:rPr/>
              <w:t xml:space="preserve">111 </w:t>
            </w:r>
          </w:p>
        </w:tc>
        <w:tc>
          <w:tcPr>
            <w:tcW w:w="1307" w:type="dxa"/>
            <w:tcBorders/>
            <w:vAlign w:val="center"/>
          </w:tcPr>
          <w:p>
            <w:pPr>
              <w:pStyle w:val="TableContents"/>
              <w:bidi w:val="0"/>
              <w:spacing w:before="0" w:after="283"/>
              <w:jc w:val="left"/>
              <w:rPr/>
            </w:pPr>
            <w:r>
              <w:rPr/>
              <w:t xml:space="preserve">73.2 </w:t>
            </w:r>
          </w:p>
        </w:tc>
        <w:tc>
          <w:tcPr>
            <w:tcW w:w="654" w:type="dxa"/>
            <w:tcBorders/>
            <w:vAlign w:val="center"/>
          </w:tcPr>
          <w:p>
            <w:pPr>
              <w:pStyle w:val="TableContents"/>
              <w:bidi w:val="0"/>
              <w:spacing w:before="0" w:after="283"/>
              <w:jc w:val="left"/>
              <w:rPr/>
            </w:pPr>
            <w:r>
              <w:rPr/>
              <w:t xml:space="preserve">127 </w:t>
            </w:r>
          </w:p>
        </w:tc>
        <w:tc>
          <w:tcPr>
            <w:tcW w:w="1293" w:type="dxa"/>
            <w:tcBorders/>
            <w:vAlign w:val="center"/>
          </w:tcPr>
          <w:p>
            <w:pPr>
              <w:pStyle w:val="TableContents"/>
              <w:bidi w:val="0"/>
              <w:spacing w:before="0" w:after="283"/>
              <w:jc w:val="left"/>
              <w:rPr/>
            </w:pPr>
            <w:r>
              <w:rPr/>
              <w:t xml:space="preserve">64.7 </w:t>
            </w:r>
          </w:p>
        </w:tc>
        <w:tc>
          <w:tcPr>
            <w:tcW w:w="985" w:type="dxa"/>
            <w:tcBorders/>
            <w:vAlign w:val="center"/>
          </w:tcPr>
          <w:p>
            <w:pPr>
              <w:pStyle w:val="TableContents"/>
              <w:bidi w:val="0"/>
              <w:spacing w:before="0" w:after="283"/>
              <w:jc w:val="left"/>
              <w:rPr/>
            </w:pPr>
            <w:r>
              <w:rPr/>
              <w:t xml:space="preserve">119 </w:t>
            </w:r>
          </w:p>
        </w:tc>
        <w:tc>
          <w:tcPr>
            <w:tcW w:w="1437" w:type="dxa"/>
            <w:tcBorders/>
            <w:vAlign w:val="center"/>
          </w:tcPr>
          <w:p>
            <w:pPr>
              <w:pStyle w:val="TableContents"/>
              <w:bidi w:val="0"/>
              <w:spacing w:before="0" w:after="283"/>
              <w:jc w:val="left"/>
              <w:rPr/>
            </w:pPr>
            <w:r>
              <w:rPr/>
              <w:t xml:space="preserve">62.0 </w:t>
            </w:r>
          </w:p>
        </w:tc>
      </w:tr>
      <w:tr>
        <w:trPr/>
        <w:tc>
          <w:tcPr>
            <w:tcW w:w="1632" w:type="dxa"/>
            <w:tcBorders/>
            <w:vAlign w:val="center"/>
          </w:tcPr>
          <w:p>
            <w:pPr>
              <w:pStyle w:val="TableContents"/>
              <w:bidi w:val="0"/>
              <w:spacing w:before="0" w:after="283"/>
              <w:jc w:val="left"/>
              <w:rPr/>
            </w:pPr>
            <w:r>
              <w:rPr/>
              <w:t xml:space="preserve">Kambodža </w:t>
            </w:r>
          </w:p>
        </w:tc>
        <w:tc>
          <w:tcPr>
            <w:tcW w:w="690" w:type="dxa"/>
            <w:tcBorders/>
            <w:vAlign w:val="center"/>
          </w:tcPr>
          <w:p>
            <w:pPr>
              <w:pStyle w:val="TableContents"/>
              <w:bidi w:val="0"/>
              <w:spacing w:before="0" w:after="283"/>
              <w:jc w:val="left"/>
              <w:rPr/>
            </w:pPr>
            <w:r>
              <w:rPr/>
              <w:t xml:space="preserve">123 </w:t>
            </w:r>
          </w:p>
        </w:tc>
        <w:tc>
          <w:tcPr>
            <w:tcW w:w="1328" w:type="dxa"/>
            <w:tcBorders/>
            <w:vAlign w:val="center"/>
          </w:tcPr>
          <w:p>
            <w:pPr>
              <w:pStyle w:val="TableContents"/>
              <w:bidi w:val="0"/>
              <w:spacing w:before="0" w:after="283"/>
              <w:jc w:val="left"/>
              <w:rPr/>
            </w:pPr>
            <w:r>
              <w:rPr/>
              <w:t xml:space="preserve">68.7 </w:t>
            </w:r>
          </w:p>
        </w:tc>
        <w:tc>
          <w:tcPr>
            <w:tcW w:w="879" w:type="dxa"/>
            <w:tcBorders/>
            <w:vAlign w:val="center"/>
          </w:tcPr>
          <w:p>
            <w:pPr>
              <w:pStyle w:val="TableContents"/>
              <w:bidi w:val="0"/>
              <w:spacing w:before="0" w:after="283"/>
              <w:jc w:val="left"/>
              <w:rPr/>
            </w:pPr>
            <w:r>
              <w:rPr/>
              <w:t xml:space="preserve">123 </w:t>
            </w:r>
          </w:p>
        </w:tc>
        <w:tc>
          <w:tcPr>
            <w:tcW w:w="1307" w:type="dxa"/>
            <w:tcBorders/>
            <w:vAlign w:val="center"/>
          </w:tcPr>
          <w:p>
            <w:pPr>
              <w:pStyle w:val="TableContents"/>
              <w:bidi w:val="0"/>
              <w:spacing w:before="0" w:after="283"/>
              <w:jc w:val="left"/>
              <w:rPr/>
            </w:pPr>
            <w:r>
              <w:rPr/>
              <w:t xml:space="preserve">70.7 </w:t>
            </w:r>
          </w:p>
        </w:tc>
        <w:tc>
          <w:tcPr>
            <w:tcW w:w="654" w:type="dxa"/>
            <w:tcBorders/>
            <w:vAlign w:val="center"/>
          </w:tcPr>
          <w:p>
            <w:pPr>
              <w:pStyle w:val="TableContents"/>
              <w:bidi w:val="0"/>
              <w:spacing w:before="0" w:after="283"/>
              <w:jc w:val="left"/>
              <w:rPr/>
            </w:pPr>
            <w:r>
              <w:rPr/>
              <w:t xml:space="preserve">116 </w:t>
            </w:r>
          </w:p>
        </w:tc>
        <w:tc>
          <w:tcPr>
            <w:tcW w:w="1293" w:type="dxa"/>
            <w:tcBorders/>
            <w:vAlign w:val="center"/>
          </w:tcPr>
          <w:p>
            <w:pPr>
              <w:pStyle w:val="TableContents"/>
              <w:bidi w:val="0"/>
              <w:spacing w:before="0" w:after="283"/>
              <w:jc w:val="left"/>
              <w:rPr/>
            </w:pPr>
            <w:r>
              <w:rPr/>
              <w:t xml:space="preserve">66.6 </w:t>
            </w:r>
          </w:p>
        </w:tc>
        <w:tc>
          <w:tcPr>
            <w:tcW w:w="985" w:type="dxa"/>
            <w:tcBorders/>
            <w:vAlign w:val="center"/>
          </w:tcPr>
          <w:p>
            <w:pPr>
              <w:pStyle w:val="TableContents"/>
              <w:bidi w:val="0"/>
              <w:spacing w:before="0" w:after="283"/>
              <w:jc w:val="left"/>
              <w:rPr/>
            </w:pPr>
            <w:r>
              <w:rPr/>
              <w:t xml:space="preserve">130 </w:t>
            </w:r>
          </w:p>
        </w:tc>
        <w:tc>
          <w:tcPr>
            <w:tcW w:w="1437" w:type="dxa"/>
            <w:tcBorders/>
            <w:vAlign w:val="center"/>
          </w:tcPr>
          <w:p>
            <w:pPr>
              <w:pStyle w:val="TableContents"/>
              <w:bidi w:val="0"/>
              <w:spacing w:before="0" w:after="283"/>
              <w:jc w:val="left"/>
              <w:rPr/>
            </w:pPr>
            <w:r>
              <w:rPr/>
              <w:t xml:space="preserve">58.9 </w:t>
            </w:r>
          </w:p>
        </w:tc>
      </w:tr>
      <w:tr>
        <w:trPr/>
        <w:tc>
          <w:tcPr>
            <w:tcW w:w="1632" w:type="dxa"/>
            <w:tcBorders/>
            <w:vAlign w:val="center"/>
          </w:tcPr>
          <w:p>
            <w:pPr>
              <w:pStyle w:val="TableContents"/>
              <w:bidi w:val="0"/>
              <w:spacing w:before="0" w:after="283"/>
              <w:jc w:val="left"/>
              <w:rPr/>
            </w:pPr>
            <w:r>
              <w:rPr/>
              <w:t xml:space="preserve">Filippiinit </w:t>
            </w:r>
          </w:p>
        </w:tc>
        <w:tc>
          <w:tcPr>
            <w:tcW w:w="690" w:type="dxa"/>
            <w:tcBorders/>
            <w:vAlign w:val="center"/>
          </w:tcPr>
          <w:p>
            <w:pPr>
              <w:pStyle w:val="TableContents"/>
              <w:bidi w:val="0"/>
              <w:spacing w:before="0" w:after="283"/>
              <w:jc w:val="left"/>
              <w:rPr/>
            </w:pPr>
            <w:r>
              <w:rPr/>
              <w:t xml:space="preserve">124 </w:t>
            </w:r>
          </w:p>
        </w:tc>
        <w:tc>
          <w:tcPr>
            <w:tcW w:w="1328" w:type="dxa"/>
            <w:tcBorders/>
            <w:vAlign w:val="center"/>
          </w:tcPr>
          <w:p>
            <w:pPr>
              <w:pStyle w:val="TableContents"/>
              <w:bidi w:val="0"/>
              <w:spacing w:before="0" w:after="283"/>
              <w:jc w:val="left"/>
              <w:rPr/>
            </w:pPr>
            <w:r>
              <w:rPr/>
              <w:t xml:space="preserve">68.5 </w:t>
            </w:r>
          </w:p>
        </w:tc>
        <w:tc>
          <w:tcPr>
            <w:tcW w:w="879" w:type="dxa"/>
            <w:tcBorders/>
            <w:vAlign w:val="center"/>
          </w:tcPr>
          <w:p>
            <w:pPr>
              <w:pStyle w:val="TableContents"/>
              <w:bidi w:val="0"/>
              <w:spacing w:before="0" w:after="283"/>
              <w:jc w:val="left"/>
              <w:rPr/>
            </w:pPr>
            <w:r>
              <w:rPr/>
              <w:t xml:space="preserve">117 </w:t>
            </w:r>
          </w:p>
        </w:tc>
        <w:tc>
          <w:tcPr>
            <w:tcW w:w="1307" w:type="dxa"/>
            <w:tcBorders/>
            <w:vAlign w:val="center"/>
          </w:tcPr>
          <w:p>
            <w:pPr>
              <w:pStyle w:val="TableContents"/>
              <w:bidi w:val="0"/>
              <w:spacing w:before="0" w:after="283"/>
              <w:jc w:val="left"/>
              <w:rPr/>
            </w:pPr>
            <w:r>
              <w:rPr/>
              <w:t xml:space="preserve">72.0 </w:t>
            </w:r>
          </w:p>
        </w:tc>
        <w:tc>
          <w:tcPr>
            <w:tcW w:w="654" w:type="dxa"/>
            <w:tcBorders/>
            <w:vAlign w:val="center"/>
          </w:tcPr>
          <w:p>
            <w:pPr>
              <w:pStyle w:val="TableContents"/>
              <w:bidi w:val="0"/>
              <w:spacing w:before="0" w:after="283"/>
              <w:jc w:val="left"/>
              <w:rPr/>
            </w:pPr>
            <w:r>
              <w:rPr/>
              <w:t xml:space="preserve">126 </w:t>
            </w:r>
          </w:p>
        </w:tc>
        <w:tc>
          <w:tcPr>
            <w:tcW w:w="1293" w:type="dxa"/>
            <w:tcBorders/>
            <w:vAlign w:val="center"/>
          </w:tcPr>
          <w:p>
            <w:pPr>
              <w:pStyle w:val="TableContents"/>
              <w:bidi w:val="0"/>
              <w:spacing w:before="0" w:after="283"/>
              <w:jc w:val="left"/>
              <w:rPr/>
            </w:pPr>
            <w:r>
              <w:rPr/>
              <w:t xml:space="preserve">65.3 </w:t>
            </w:r>
          </w:p>
        </w:tc>
        <w:tc>
          <w:tcPr>
            <w:tcW w:w="985" w:type="dxa"/>
            <w:tcBorders/>
            <w:vAlign w:val="center"/>
          </w:tcPr>
          <w:p>
            <w:pPr>
              <w:pStyle w:val="TableContents"/>
              <w:bidi w:val="0"/>
              <w:spacing w:before="0" w:after="283"/>
              <w:jc w:val="left"/>
              <w:rPr/>
            </w:pPr>
            <w:r>
              <w:rPr/>
              <w:t xml:space="preserve">121 </w:t>
            </w:r>
          </w:p>
        </w:tc>
        <w:tc>
          <w:tcPr>
            <w:tcW w:w="1437" w:type="dxa"/>
            <w:tcBorders/>
            <w:vAlign w:val="center"/>
          </w:tcPr>
          <w:p>
            <w:pPr>
              <w:pStyle w:val="TableContents"/>
              <w:bidi w:val="0"/>
              <w:spacing w:before="0" w:after="283"/>
              <w:jc w:val="left"/>
              <w:rPr/>
            </w:pPr>
            <w:r>
              <w:rPr/>
              <w:t xml:space="preserve">61.1 </w:t>
            </w:r>
          </w:p>
        </w:tc>
      </w:tr>
      <w:tr>
        <w:trPr/>
        <w:tc>
          <w:tcPr>
            <w:tcW w:w="1632" w:type="dxa"/>
            <w:tcBorders/>
            <w:vAlign w:val="center"/>
          </w:tcPr>
          <w:p>
            <w:pPr>
              <w:pStyle w:val="TableContents"/>
              <w:bidi w:val="0"/>
              <w:spacing w:before="0" w:after="283"/>
              <w:jc w:val="left"/>
              <w:rPr/>
            </w:pPr>
            <w:r>
              <w:rPr/>
              <w:t xml:space="preserve">Intia </w:t>
            </w:r>
          </w:p>
        </w:tc>
        <w:tc>
          <w:tcPr>
            <w:tcW w:w="690" w:type="dxa"/>
            <w:tcBorders/>
            <w:vAlign w:val="center"/>
          </w:tcPr>
          <w:p>
            <w:pPr>
              <w:pStyle w:val="TableContents"/>
              <w:bidi w:val="0"/>
              <w:spacing w:before="0" w:after="283"/>
              <w:jc w:val="left"/>
              <w:rPr/>
            </w:pPr>
            <w:r>
              <w:rPr/>
              <w:t xml:space="preserve">125 </w:t>
            </w:r>
          </w:p>
        </w:tc>
        <w:tc>
          <w:tcPr>
            <w:tcW w:w="1328" w:type="dxa"/>
            <w:tcBorders/>
            <w:vAlign w:val="center"/>
          </w:tcPr>
          <w:p>
            <w:pPr>
              <w:pStyle w:val="TableContents"/>
              <w:bidi w:val="0"/>
              <w:spacing w:before="0" w:after="283"/>
              <w:jc w:val="left"/>
              <w:rPr/>
            </w:pPr>
            <w:r>
              <w:rPr/>
              <w:t xml:space="preserve">68.3 </w:t>
            </w:r>
          </w:p>
        </w:tc>
        <w:tc>
          <w:tcPr>
            <w:tcW w:w="879" w:type="dxa"/>
            <w:tcBorders/>
            <w:vAlign w:val="center"/>
          </w:tcPr>
          <w:p>
            <w:pPr>
              <w:pStyle w:val="TableContents"/>
              <w:bidi w:val="0"/>
              <w:spacing w:before="0" w:after="283"/>
              <w:jc w:val="left"/>
              <w:rPr/>
            </w:pPr>
            <w:r>
              <w:rPr/>
              <w:t xml:space="preserve">128 </w:t>
            </w:r>
          </w:p>
        </w:tc>
        <w:tc>
          <w:tcPr>
            <w:tcW w:w="1307" w:type="dxa"/>
            <w:tcBorders/>
            <w:vAlign w:val="center"/>
          </w:tcPr>
          <w:p>
            <w:pPr>
              <w:pStyle w:val="TableContents"/>
              <w:bidi w:val="0"/>
              <w:spacing w:before="0" w:after="283"/>
              <w:jc w:val="left"/>
              <w:rPr/>
            </w:pPr>
            <w:r>
              <w:rPr/>
              <w:t xml:space="preserve">69.9 </w:t>
            </w:r>
          </w:p>
        </w:tc>
        <w:tc>
          <w:tcPr>
            <w:tcW w:w="654" w:type="dxa"/>
            <w:tcBorders/>
            <w:vAlign w:val="center"/>
          </w:tcPr>
          <w:p>
            <w:pPr>
              <w:pStyle w:val="TableContents"/>
              <w:bidi w:val="0"/>
              <w:spacing w:before="0" w:after="283"/>
              <w:jc w:val="left"/>
              <w:rPr/>
            </w:pPr>
            <w:r>
              <w:rPr/>
              <w:t xml:space="preserve">115 </w:t>
            </w:r>
          </w:p>
        </w:tc>
        <w:tc>
          <w:tcPr>
            <w:tcW w:w="1293" w:type="dxa"/>
            <w:tcBorders/>
            <w:vAlign w:val="center"/>
          </w:tcPr>
          <w:p>
            <w:pPr>
              <w:pStyle w:val="TableContents"/>
              <w:bidi w:val="0"/>
              <w:spacing w:before="0" w:after="283"/>
              <w:jc w:val="left"/>
              <w:rPr/>
            </w:pPr>
            <w:r>
              <w:rPr/>
              <w:t xml:space="preserve">66.9 </w:t>
            </w:r>
          </w:p>
        </w:tc>
        <w:tc>
          <w:tcPr>
            <w:tcW w:w="985" w:type="dxa"/>
            <w:tcBorders/>
            <w:vAlign w:val="center"/>
          </w:tcPr>
          <w:p>
            <w:pPr>
              <w:pStyle w:val="TableContents"/>
              <w:bidi w:val="0"/>
              <w:spacing w:before="0" w:after="283"/>
              <w:jc w:val="left"/>
              <w:rPr/>
            </w:pPr>
            <w:r>
              <w:rPr/>
              <w:t xml:space="preserve">126 </w:t>
            </w:r>
          </w:p>
        </w:tc>
        <w:tc>
          <w:tcPr>
            <w:tcW w:w="1437" w:type="dxa"/>
            <w:tcBorders/>
            <w:vAlign w:val="center"/>
          </w:tcPr>
          <w:p>
            <w:pPr>
              <w:pStyle w:val="TableContents"/>
              <w:bidi w:val="0"/>
              <w:spacing w:before="0" w:after="283"/>
              <w:jc w:val="left"/>
              <w:rPr/>
            </w:pPr>
            <w:r>
              <w:rPr/>
              <w:t xml:space="preserve">59.5 </w:t>
            </w:r>
          </w:p>
        </w:tc>
      </w:tr>
      <w:tr>
        <w:trPr/>
        <w:tc>
          <w:tcPr>
            <w:tcW w:w="1632" w:type="dxa"/>
            <w:tcBorders/>
            <w:vAlign w:val="center"/>
          </w:tcPr>
          <w:p>
            <w:pPr>
              <w:pStyle w:val="TableContents"/>
              <w:bidi w:val="0"/>
              <w:spacing w:before="0" w:after="283"/>
              <w:jc w:val="left"/>
              <w:rPr/>
            </w:pPr>
            <w:r>
              <w:rPr/>
              <w:t xml:space="preserve">Itä-Timor </w:t>
            </w:r>
          </w:p>
        </w:tc>
        <w:tc>
          <w:tcPr>
            <w:tcW w:w="690" w:type="dxa"/>
            <w:tcBorders/>
            <w:vAlign w:val="center"/>
          </w:tcPr>
          <w:p>
            <w:pPr>
              <w:pStyle w:val="TableContents"/>
              <w:bidi w:val="0"/>
              <w:spacing w:before="0" w:after="283"/>
              <w:jc w:val="left"/>
              <w:rPr/>
            </w:pPr>
            <w:r>
              <w:rPr/>
              <w:t xml:space="preserve">125 </w:t>
            </w:r>
          </w:p>
        </w:tc>
        <w:tc>
          <w:tcPr>
            <w:tcW w:w="1328" w:type="dxa"/>
            <w:tcBorders/>
            <w:vAlign w:val="center"/>
          </w:tcPr>
          <w:p>
            <w:pPr>
              <w:pStyle w:val="TableContents"/>
              <w:bidi w:val="0"/>
              <w:spacing w:before="0" w:after="283"/>
              <w:jc w:val="left"/>
              <w:rPr/>
            </w:pPr>
            <w:r>
              <w:rPr/>
              <w:t xml:space="preserve">68.3 </w:t>
            </w:r>
          </w:p>
        </w:tc>
        <w:tc>
          <w:tcPr>
            <w:tcW w:w="879" w:type="dxa"/>
            <w:tcBorders/>
            <w:vAlign w:val="center"/>
          </w:tcPr>
          <w:p>
            <w:pPr>
              <w:pStyle w:val="TableContents"/>
              <w:bidi w:val="0"/>
              <w:spacing w:before="0" w:after="283"/>
              <w:jc w:val="left"/>
              <w:rPr/>
            </w:pPr>
            <w:r>
              <w:rPr/>
              <w:t xml:space="preserve">126 </w:t>
            </w:r>
          </w:p>
        </w:tc>
        <w:tc>
          <w:tcPr>
            <w:tcW w:w="1307" w:type="dxa"/>
            <w:tcBorders/>
            <w:vAlign w:val="center"/>
          </w:tcPr>
          <w:p>
            <w:pPr>
              <w:pStyle w:val="TableContents"/>
              <w:bidi w:val="0"/>
              <w:spacing w:before="0" w:after="283"/>
              <w:jc w:val="left"/>
              <w:rPr/>
            </w:pPr>
            <w:r>
              <w:rPr/>
              <w:t xml:space="preserve">70.1 </w:t>
            </w:r>
          </w:p>
        </w:tc>
        <w:tc>
          <w:tcPr>
            <w:tcW w:w="654" w:type="dxa"/>
            <w:tcBorders/>
            <w:vAlign w:val="center"/>
          </w:tcPr>
          <w:p>
            <w:pPr>
              <w:pStyle w:val="TableContents"/>
              <w:bidi w:val="0"/>
              <w:spacing w:before="0" w:after="283"/>
              <w:jc w:val="left"/>
              <w:rPr/>
            </w:pPr>
            <w:r>
              <w:rPr/>
              <w:t xml:space="preserve">116 </w:t>
            </w:r>
          </w:p>
        </w:tc>
        <w:tc>
          <w:tcPr>
            <w:tcW w:w="1293" w:type="dxa"/>
            <w:tcBorders/>
            <w:vAlign w:val="center"/>
          </w:tcPr>
          <w:p>
            <w:pPr>
              <w:pStyle w:val="TableContents"/>
              <w:bidi w:val="0"/>
              <w:spacing w:before="0" w:after="283"/>
              <w:jc w:val="left"/>
              <w:rPr/>
            </w:pPr>
            <w:r>
              <w:rPr/>
              <w:t xml:space="preserve">66.6 </w:t>
            </w:r>
          </w:p>
        </w:tc>
        <w:tc>
          <w:tcPr>
            <w:tcW w:w="985" w:type="dxa"/>
            <w:tcBorders/>
            <w:vAlign w:val="center"/>
          </w:tcPr>
          <w:p>
            <w:pPr>
              <w:pStyle w:val="TableContents"/>
              <w:bidi w:val="0"/>
              <w:spacing w:before="0" w:after="283"/>
              <w:jc w:val="left"/>
              <w:rPr/>
            </w:pPr>
            <w:r>
              <w:rPr/>
              <w:t xml:space="preserve">123 </w:t>
            </w:r>
          </w:p>
        </w:tc>
        <w:tc>
          <w:tcPr>
            <w:tcW w:w="1437" w:type="dxa"/>
            <w:tcBorders/>
            <w:vAlign w:val="center"/>
          </w:tcPr>
          <w:p>
            <w:pPr>
              <w:pStyle w:val="TableContents"/>
              <w:bidi w:val="0"/>
              <w:spacing w:before="0" w:after="283"/>
              <w:jc w:val="left"/>
              <w:rPr/>
            </w:pPr>
            <w:r>
              <w:rPr/>
              <w:t xml:space="preserve">60.7 </w:t>
            </w:r>
          </w:p>
        </w:tc>
      </w:tr>
      <w:tr>
        <w:trPr/>
        <w:tc>
          <w:tcPr>
            <w:tcW w:w="1632" w:type="dxa"/>
            <w:tcBorders/>
            <w:vAlign w:val="center"/>
          </w:tcPr>
          <w:p>
            <w:pPr>
              <w:pStyle w:val="TableContents"/>
              <w:bidi w:val="0"/>
              <w:spacing w:before="0" w:after="283"/>
              <w:jc w:val="left"/>
              <w:rPr/>
            </w:pPr>
            <w:r>
              <w:rPr/>
              <w:t xml:space="preserve">Sao Tome ja Principe </w:t>
            </w:r>
          </w:p>
        </w:tc>
        <w:tc>
          <w:tcPr>
            <w:tcW w:w="690" w:type="dxa"/>
            <w:tcBorders/>
            <w:vAlign w:val="center"/>
          </w:tcPr>
          <w:p>
            <w:pPr>
              <w:pStyle w:val="TableContents"/>
              <w:bidi w:val="0"/>
              <w:spacing w:before="0" w:after="283"/>
              <w:jc w:val="left"/>
              <w:rPr/>
            </w:pPr>
            <w:r>
              <w:rPr/>
              <w:t xml:space="preserve">127 </w:t>
            </w:r>
          </w:p>
        </w:tc>
        <w:tc>
          <w:tcPr>
            <w:tcW w:w="1328" w:type="dxa"/>
            <w:tcBorders/>
            <w:vAlign w:val="center"/>
          </w:tcPr>
          <w:p>
            <w:pPr>
              <w:pStyle w:val="TableContents"/>
              <w:bidi w:val="0"/>
              <w:spacing w:before="0" w:after="283"/>
              <w:jc w:val="left"/>
              <w:rPr/>
            </w:pPr>
            <w:r>
              <w:rPr/>
              <w:t xml:space="preserve">67.5 </w:t>
            </w:r>
          </w:p>
        </w:tc>
        <w:tc>
          <w:tcPr>
            <w:tcW w:w="879" w:type="dxa"/>
            <w:tcBorders/>
            <w:vAlign w:val="center"/>
          </w:tcPr>
          <w:p>
            <w:pPr>
              <w:pStyle w:val="TableContents"/>
              <w:bidi w:val="0"/>
              <w:spacing w:before="0" w:after="283"/>
              <w:jc w:val="left"/>
              <w:rPr/>
            </w:pPr>
            <w:r>
              <w:rPr/>
              <w:t xml:space="preserve">130 </w:t>
            </w:r>
          </w:p>
        </w:tc>
        <w:tc>
          <w:tcPr>
            <w:tcW w:w="1307" w:type="dxa"/>
            <w:tcBorders/>
            <w:vAlign w:val="center"/>
          </w:tcPr>
          <w:p>
            <w:pPr>
              <w:pStyle w:val="TableContents"/>
              <w:bidi w:val="0"/>
              <w:spacing w:before="0" w:after="283"/>
              <w:jc w:val="left"/>
              <w:rPr/>
            </w:pPr>
            <w:r>
              <w:rPr/>
              <w:t xml:space="preserve">69.4 </w:t>
            </w:r>
          </w:p>
        </w:tc>
        <w:tc>
          <w:tcPr>
            <w:tcW w:w="654" w:type="dxa"/>
            <w:tcBorders/>
            <w:vAlign w:val="center"/>
          </w:tcPr>
          <w:p>
            <w:pPr>
              <w:pStyle w:val="TableContents"/>
              <w:bidi w:val="0"/>
              <w:spacing w:before="0" w:after="283"/>
              <w:jc w:val="left"/>
              <w:rPr/>
            </w:pPr>
            <w:r>
              <w:rPr/>
              <w:t xml:space="preserve">124 </w:t>
            </w:r>
          </w:p>
        </w:tc>
        <w:tc>
          <w:tcPr>
            <w:tcW w:w="1293" w:type="dxa"/>
            <w:tcBorders/>
            <w:vAlign w:val="center"/>
          </w:tcPr>
          <w:p>
            <w:pPr>
              <w:pStyle w:val="TableContents"/>
              <w:bidi w:val="0"/>
              <w:spacing w:before="0" w:after="283"/>
              <w:jc w:val="left"/>
              <w:rPr/>
            </w:pPr>
            <w:r>
              <w:rPr/>
              <w:t xml:space="preserve">65.6 </w:t>
            </w:r>
          </w:p>
        </w:tc>
        <w:tc>
          <w:tcPr>
            <w:tcW w:w="985" w:type="dxa"/>
            <w:tcBorders/>
            <w:vAlign w:val="center"/>
          </w:tcPr>
          <w:p>
            <w:pPr>
              <w:pStyle w:val="TableContents"/>
              <w:bidi w:val="0"/>
              <w:spacing w:before="0" w:after="283"/>
              <w:jc w:val="left"/>
              <w:rPr/>
            </w:pPr>
            <w:r>
              <w:rPr/>
              <w:t xml:space="preserve">128 </w:t>
            </w:r>
          </w:p>
        </w:tc>
        <w:tc>
          <w:tcPr>
            <w:tcW w:w="1437" w:type="dxa"/>
            <w:tcBorders/>
            <w:vAlign w:val="center"/>
          </w:tcPr>
          <w:p>
            <w:pPr>
              <w:pStyle w:val="TableContents"/>
              <w:bidi w:val="0"/>
              <w:spacing w:before="0" w:after="283"/>
              <w:jc w:val="left"/>
              <w:rPr/>
            </w:pPr>
            <w:r>
              <w:rPr/>
              <w:t xml:space="preserve">59.1 </w:t>
            </w:r>
          </w:p>
        </w:tc>
      </w:tr>
      <w:tr>
        <w:trPr/>
        <w:tc>
          <w:tcPr>
            <w:tcW w:w="1632" w:type="dxa"/>
            <w:tcBorders/>
            <w:vAlign w:val="center"/>
          </w:tcPr>
          <w:p>
            <w:pPr>
              <w:pStyle w:val="TableContents"/>
              <w:bidi w:val="0"/>
              <w:spacing w:before="0" w:after="283"/>
              <w:jc w:val="left"/>
              <w:rPr/>
            </w:pPr>
            <w:r>
              <w:rPr/>
              <w:t xml:space="preserve">Senegal </w:t>
            </w:r>
          </w:p>
        </w:tc>
        <w:tc>
          <w:tcPr>
            <w:tcW w:w="690" w:type="dxa"/>
            <w:tcBorders/>
            <w:vAlign w:val="center"/>
          </w:tcPr>
          <w:p>
            <w:pPr>
              <w:pStyle w:val="TableContents"/>
              <w:bidi w:val="0"/>
              <w:spacing w:before="0" w:after="283"/>
              <w:jc w:val="left"/>
              <w:rPr/>
            </w:pPr>
            <w:r>
              <w:rPr/>
              <w:t xml:space="preserve">128 </w:t>
            </w:r>
          </w:p>
        </w:tc>
        <w:tc>
          <w:tcPr>
            <w:tcW w:w="1328" w:type="dxa"/>
            <w:tcBorders/>
            <w:vAlign w:val="center"/>
          </w:tcPr>
          <w:p>
            <w:pPr>
              <w:pStyle w:val="TableContents"/>
              <w:bidi w:val="0"/>
              <w:spacing w:before="0" w:after="283"/>
              <w:jc w:val="left"/>
              <w:rPr/>
            </w:pPr>
            <w:r>
              <w:rPr/>
              <w:t xml:space="preserve">66.7 </w:t>
            </w:r>
          </w:p>
        </w:tc>
        <w:tc>
          <w:tcPr>
            <w:tcW w:w="879" w:type="dxa"/>
            <w:tcBorders/>
            <w:vAlign w:val="center"/>
          </w:tcPr>
          <w:p>
            <w:pPr>
              <w:pStyle w:val="TableContents"/>
              <w:bidi w:val="0"/>
              <w:spacing w:before="0" w:after="283"/>
              <w:jc w:val="left"/>
              <w:rPr/>
            </w:pPr>
            <w:r>
              <w:rPr/>
              <w:t xml:space="preserve">132 </w:t>
            </w:r>
          </w:p>
        </w:tc>
        <w:tc>
          <w:tcPr>
            <w:tcW w:w="1307" w:type="dxa"/>
            <w:tcBorders/>
            <w:vAlign w:val="center"/>
          </w:tcPr>
          <w:p>
            <w:pPr>
              <w:pStyle w:val="TableContents"/>
              <w:bidi w:val="0"/>
              <w:spacing w:before="0" w:after="283"/>
              <w:jc w:val="left"/>
              <w:rPr/>
            </w:pPr>
            <w:r>
              <w:rPr/>
              <w:t xml:space="preserve">68.6 </w:t>
            </w:r>
          </w:p>
        </w:tc>
        <w:tc>
          <w:tcPr>
            <w:tcW w:w="654" w:type="dxa"/>
            <w:tcBorders/>
            <w:vAlign w:val="center"/>
          </w:tcPr>
          <w:p>
            <w:pPr>
              <w:pStyle w:val="TableContents"/>
              <w:bidi w:val="0"/>
              <w:spacing w:before="0" w:after="283"/>
              <w:jc w:val="left"/>
              <w:rPr/>
            </w:pPr>
            <w:r>
              <w:rPr/>
              <w:t xml:space="preserve">130 </w:t>
            </w:r>
          </w:p>
        </w:tc>
        <w:tc>
          <w:tcPr>
            <w:tcW w:w="1293" w:type="dxa"/>
            <w:tcBorders/>
            <w:vAlign w:val="center"/>
          </w:tcPr>
          <w:p>
            <w:pPr>
              <w:pStyle w:val="TableContents"/>
              <w:bidi w:val="0"/>
              <w:spacing w:before="0" w:after="283"/>
              <w:jc w:val="left"/>
              <w:rPr/>
            </w:pPr>
            <w:r>
              <w:rPr/>
              <w:t xml:space="preserve">64.6 </w:t>
            </w:r>
          </w:p>
        </w:tc>
        <w:tc>
          <w:tcPr>
            <w:tcW w:w="985" w:type="dxa"/>
            <w:tcBorders/>
            <w:vAlign w:val="center"/>
          </w:tcPr>
          <w:p>
            <w:pPr>
              <w:pStyle w:val="TableContents"/>
              <w:bidi w:val="0"/>
              <w:spacing w:before="0" w:after="283"/>
              <w:jc w:val="left"/>
              <w:rPr/>
            </w:pPr>
            <w:r>
              <w:rPr/>
              <w:t xml:space="preserve">132 </w:t>
            </w:r>
          </w:p>
        </w:tc>
        <w:tc>
          <w:tcPr>
            <w:tcW w:w="1437" w:type="dxa"/>
            <w:tcBorders/>
            <w:vAlign w:val="center"/>
          </w:tcPr>
          <w:p>
            <w:pPr>
              <w:pStyle w:val="TableContents"/>
              <w:bidi w:val="0"/>
              <w:spacing w:before="0" w:after="283"/>
              <w:jc w:val="left"/>
              <w:rPr/>
            </w:pPr>
            <w:r>
              <w:rPr/>
              <w:t xml:space="preserve">58.3 </w:t>
            </w:r>
          </w:p>
        </w:tc>
      </w:tr>
      <w:tr>
        <w:trPr/>
        <w:tc>
          <w:tcPr>
            <w:tcW w:w="1632" w:type="dxa"/>
            <w:tcBorders/>
            <w:vAlign w:val="center"/>
          </w:tcPr>
          <w:p>
            <w:pPr>
              <w:pStyle w:val="TableContents"/>
              <w:bidi w:val="0"/>
              <w:spacing w:before="0" w:after="283"/>
              <w:jc w:val="left"/>
              <w:rPr/>
            </w:pPr>
            <w:r>
              <w:rPr/>
              <w:t xml:space="preserve">Myanmar </w:t>
            </w:r>
          </w:p>
        </w:tc>
        <w:tc>
          <w:tcPr>
            <w:tcW w:w="690" w:type="dxa"/>
            <w:tcBorders/>
            <w:vAlign w:val="center"/>
          </w:tcPr>
          <w:p>
            <w:pPr>
              <w:pStyle w:val="TableContents"/>
              <w:bidi w:val="0"/>
              <w:spacing w:before="0" w:after="283"/>
              <w:jc w:val="left"/>
              <w:rPr/>
            </w:pPr>
            <w:r>
              <w:rPr/>
              <w:t xml:space="preserve">129 </w:t>
            </w:r>
          </w:p>
        </w:tc>
        <w:tc>
          <w:tcPr>
            <w:tcW w:w="1328" w:type="dxa"/>
            <w:tcBorders/>
            <w:vAlign w:val="center"/>
          </w:tcPr>
          <w:p>
            <w:pPr>
              <w:pStyle w:val="TableContents"/>
              <w:bidi w:val="0"/>
              <w:spacing w:before="0" w:after="283"/>
              <w:jc w:val="left"/>
              <w:rPr/>
            </w:pPr>
            <w:r>
              <w:rPr/>
              <w:t xml:space="preserve">66.6 </w:t>
            </w:r>
          </w:p>
        </w:tc>
        <w:tc>
          <w:tcPr>
            <w:tcW w:w="879" w:type="dxa"/>
            <w:tcBorders/>
            <w:vAlign w:val="center"/>
          </w:tcPr>
          <w:p>
            <w:pPr>
              <w:pStyle w:val="TableContents"/>
              <w:bidi w:val="0"/>
              <w:spacing w:before="0" w:after="283"/>
              <w:jc w:val="left"/>
              <w:rPr/>
            </w:pPr>
            <w:r>
              <w:rPr/>
              <w:t xml:space="preserve">133 </w:t>
            </w:r>
          </w:p>
        </w:tc>
        <w:tc>
          <w:tcPr>
            <w:tcW w:w="1307" w:type="dxa"/>
            <w:tcBorders/>
            <w:vAlign w:val="center"/>
          </w:tcPr>
          <w:p>
            <w:pPr>
              <w:pStyle w:val="TableContents"/>
              <w:bidi w:val="0"/>
              <w:spacing w:before="0" w:after="283"/>
              <w:jc w:val="left"/>
              <w:rPr/>
            </w:pPr>
            <w:r>
              <w:rPr/>
              <w:t xml:space="preserve">68.5 </w:t>
            </w:r>
          </w:p>
        </w:tc>
        <w:tc>
          <w:tcPr>
            <w:tcW w:w="654" w:type="dxa"/>
            <w:tcBorders/>
            <w:vAlign w:val="center"/>
          </w:tcPr>
          <w:p>
            <w:pPr>
              <w:pStyle w:val="TableContents"/>
              <w:bidi w:val="0"/>
              <w:spacing w:before="0" w:after="283"/>
              <w:jc w:val="left"/>
              <w:rPr/>
            </w:pPr>
            <w:r>
              <w:rPr/>
              <w:t xml:space="preserve">130 </w:t>
            </w:r>
          </w:p>
        </w:tc>
        <w:tc>
          <w:tcPr>
            <w:tcW w:w="1293" w:type="dxa"/>
            <w:tcBorders/>
            <w:vAlign w:val="center"/>
          </w:tcPr>
          <w:p>
            <w:pPr>
              <w:pStyle w:val="TableContents"/>
              <w:bidi w:val="0"/>
              <w:spacing w:before="0" w:after="283"/>
              <w:jc w:val="left"/>
              <w:rPr/>
            </w:pPr>
            <w:r>
              <w:rPr/>
              <w:t xml:space="preserve">64.6 </w:t>
            </w:r>
          </w:p>
        </w:tc>
        <w:tc>
          <w:tcPr>
            <w:tcW w:w="985" w:type="dxa"/>
            <w:tcBorders/>
            <w:vAlign w:val="center"/>
          </w:tcPr>
          <w:p>
            <w:pPr>
              <w:pStyle w:val="TableContents"/>
              <w:bidi w:val="0"/>
              <w:spacing w:before="0" w:after="283"/>
              <w:jc w:val="left"/>
              <w:rPr/>
            </w:pPr>
            <w:r>
              <w:rPr/>
              <w:t xml:space="preserve">127 </w:t>
            </w:r>
          </w:p>
        </w:tc>
        <w:tc>
          <w:tcPr>
            <w:tcW w:w="1437" w:type="dxa"/>
            <w:tcBorders/>
            <w:vAlign w:val="center"/>
          </w:tcPr>
          <w:p>
            <w:pPr>
              <w:pStyle w:val="TableContents"/>
              <w:bidi w:val="0"/>
              <w:spacing w:before="0" w:after="283"/>
              <w:jc w:val="left"/>
              <w:rPr/>
            </w:pPr>
            <w:r>
              <w:rPr/>
              <w:t xml:space="preserve">59.2 </w:t>
            </w:r>
          </w:p>
        </w:tc>
      </w:tr>
      <w:tr>
        <w:trPr/>
        <w:tc>
          <w:tcPr>
            <w:tcW w:w="1632" w:type="dxa"/>
            <w:tcBorders/>
            <w:vAlign w:val="center"/>
          </w:tcPr>
          <w:p>
            <w:pPr>
              <w:pStyle w:val="TableContents"/>
              <w:bidi w:val="0"/>
              <w:spacing w:before="0" w:after="283"/>
              <w:jc w:val="left"/>
              <w:rPr/>
            </w:pPr>
            <w:r>
              <w:rPr/>
              <w:t xml:space="preserve">Pakistan </w:t>
            </w:r>
          </w:p>
        </w:tc>
        <w:tc>
          <w:tcPr>
            <w:tcW w:w="690" w:type="dxa"/>
            <w:tcBorders/>
            <w:vAlign w:val="center"/>
          </w:tcPr>
          <w:p>
            <w:pPr>
              <w:pStyle w:val="TableContents"/>
              <w:bidi w:val="0"/>
              <w:spacing w:before="0" w:after="283"/>
              <w:jc w:val="left"/>
              <w:rPr/>
            </w:pPr>
            <w:r>
              <w:rPr/>
              <w:t xml:space="preserve">130 </w:t>
            </w:r>
          </w:p>
        </w:tc>
        <w:tc>
          <w:tcPr>
            <w:tcW w:w="1328" w:type="dxa"/>
            <w:tcBorders/>
            <w:vAlign w:val="center"/>
          </w:tcPr>
          <w:p>
            <w:pPr>
              <w:pStyle w:val="TableContents"/>
              <w:bidi w:val="0"/>
              <w:spacing w:before="0" w:after="283"/>
              <w:jc w:val="left"/>
              <w:rPr/>
            </w:pPr>
            <w:r>
              <w:rPr/>
              <w:t xml:space="preserve">66.4 </w:t>
            </w:r>
          </w:p>
        </w:tc>
        <w:tc>
          <w:tcPr>
            <w:tcW w:w="879" w:type="dxa"/>
            <w:tcBorders/>
            <w:vAlign w:val="center"/>
          </w:tcPr>
          <w:p>
            <w:pPr>
              <w:pStyle w:val="TableContents"/>
              <w:bidi w:val="0"/>
              <w:spacing w:before="0" w:after="283"/>
              <w:jc w:val="left"/>
              <w:rPr/>
            </w:pPr>
            <w:r>
              <w:rPr/>
              <w:t xml:space="preserve">137 </w:t>
            </w:r>
          </w:p>
        </w:tc>
        <w:tc>
          <w:tcPr>
            <w:tcW w:w="1307" w:type="dxa"/>
            <w:tcBorders/>
            <w:vAlign w:val="center"/>
          </w:tcPr>
          <w:p>
            <w:pPr>
              <w:pStyle w:val="TableContents"/>
              <w:bidi w:val="0"/>
              <w:spacing w:before="0" w:after="283"/>
              <w:jc w:val="left"/>
              <w:rPr/>
            </w:pPr>
            <w:r>
              <w:rPr/>
              <w:t xml:space="preserve">67.5 </w:t>
            </w:r>
          </w:p>
        </w:tc>
        <w:tc>
          <w:tcPr>
            <w:tcW w:w="654" w:type="dxa"/>
            <w:tcBorders/>
            <w:vAlign w:val="center"/>
          </w:tcPr>
          <w:p>
            <w:pPr>
              <w:pStyle w:val="TableContents"/>
              <w:bidi w:val="0"/>
              <w:spacing w:before="0" w:after="283"/>
              <w:jc w:val="left"/>
              <w:rPr/>
            </w:pPr>
            <w:r>
              <w:rPr/>
              <w:t xml:space="preserve">125 </w:t>
            </w:r>
          </w:p>
        </w:tc>
        <w:tc>
          <w:tcPr>
            <w:tcW w:w="1293" w:type="dxa"/>
            <w:tcBorders/>
            <w:vAlign w:val="center"/>
          </w:tcPr>
          <w:p>
            <w:pPr>
              <w:pStyle w:val="TableContents"/>
              <w:bidi w:val="0"/>
              <w:spacing w:before="0" w:after="283"/>
              <w:jc w:val="left"/>
              <w:rPr/>
            </w:pPr>
            <w:r>
              <w:rPr/>
              <w:t xml:space="preserve">65.5 </w:t>
            </w:r>
          </w:p>
        </w:tc>
        <w:tc>
          <w:tcPr>
            <w:tcW w:w="985" w:type="dxa"/>
            <w:tcBorders/>
            <w:vAlign w:val="center"/>
          </w:tcPr>
          <w:p>
            <w:pPr>
              <w:pStyle w:val="TableContents"/>
              <w:bidi w:val="0"/>
              <w:spacing w:before="0" w:after="283"/>
              <w:jc w:val="left"/>
              <w:rPr/>
            </w:pPr>
            <w:r>
              <w:rPr/>
              <w:t xml:space="preserve">134 </w:t>
            </w:r>
          </w:p>
        </w:tc>
        <w:tc>
          <w:tcPr>
            <w:tcW w:w="1437" w:type="dxa"/>
            <w:tcBorders/>
            <w:vAlign w:val="center"/>
          </w:tcPr>
          <w:p>
            <w:pPr>
              <w:pStyle w:val="TableContents"/>
              <w:bidi w:val="0"/>
              <w:spacing w:before="0" w:after="283"/>
              <w:jc w:val="left"/>
              <w:rPr/>
            </w:pPr>
            <w:r>
              <w:rPr/>
              <w:t xml:space="preserve">57.8 </w:t>
            </w:r>
          </w:p>
        </w:tc>
      </w:tr>
      <w:tr>
        <w:trPr/>
        <w:tc>
          <w:tcPr>
            <w:tcW w:w="1632" w:type="dxa"/>
            <w:tcBorders/>
            <w:vAlign w:val="center"/>
          </w:tcPr>
          <w:p>
            <w:pPr>
              <w:pStyle w:val="TableContents"/>
              <w:bidi w:val="0"/>
              <w:spacing w:before="0" w:after="283"/>
              <w:jc w:val="left"/>
              <w:rPr/>
            </w:pPr>
            <w:r>
              <w:rPr/>
              <w:t xml:space="preserve">Kiribati </w:t>
            </w:r>
          </w:p>
        </w:tc>
        <w:tc>
          <w:tcPr>
            <w:tcW w:w="690" w:type="dxa"/>
            <w:tcBorders/>
            <w:vAlign w:val="center"/>
          </w:tcPr>
          <w:p>
            <w:pPr>
              <w:pStyle w:val="TableContents"/>
              <w:bidi w:val="0"/>
              <w:spacing w:before="0" w:after="283"/>
              <w:jc w:val="left"/>
              <w:rPr/>
            </w:pPr>
            <w:r>
              <w:rPr/>
              <w:t xml:space="preserve">131 </w:t>
            </w:r>
          </w:p>
        </w:tc>
        <w:tc>
          <w:tcPr>
            <w:tcW w:w="1328" w:type="dxa"/>
            <w:tcBorders/>
            <w:vAlign w:val="center"/>
          </w:tcPr>
          <w:p>
            <w:pPr>
              <w:pStyle w:val="TableContents"/>
              <w:bidi w:val="0"/>
              <w:spacing w:before="0" w:after="283"/>
              <w:jc w:val="left"/>
              <w:rPr/>
            </w:pPr>
            <w:r>
              <w:rPr/>
              <w:t xml:space="preserve">66.3 </w:t>
            </w:r>
          </w:p>
        </w:tc>
        <w:tc>
          <w:tcPr>
            <w:tcW w:w="879" w:type="dxa"/>
            <w:tcBorders/>
            <w:vAlign w:val="center"/>
          </w:tcPr>
          <w:p>
            <w:pPr>
              <w:pStyle w:val="TableContents"/>
              <w:bidi w:val="0"/>
              <w:spacing w:before="0" w:after="283"/>
              <w:jc w:val="left"/>
              <w:rPr/>
            </w:pPr>
            <w:r>
              <w:rPr/>
              <w:t xml:space="preserve">131 </w:t>
            </w:r>
          </w:p>
        </w:tc>
        <w:tc>
          <w:tcPr>
            <w:tcW w:w="1307" w:type="dxa"/>
            <w:tcBorders/>
            <w:vAlign w:val="center"/>
          </w:tcPr>
          <w:p>
            <w:pPr>
              <w:pStyle w:val="TableContents"/>
              <w:bidi w:val="0"/>
              <w:spacing w:before="0" w:after="283"/>
              <w:jc w:val="left"/>
              <w:rPr/>
            </w:pPr>
            <w:r>
              <w:rPr/>
              <w:t xml:space="preserve">68.8 </w:t>
            </w:r>
          </w:p>
        </w:tc>
        <w:tc>
          <w:tcPr>
            <w:tcW w:w="654" w:type="dxa"/>
            <w:tcBorders/>
            <w:vAlign w:val="center"/>
          </w:tcPr>
          <w:p>
            <w:pPr>
              <w:pStyle w:val="TableContents"/>
              <w:bidi w:val="0"/>
              <w:spacing w:before="0" w:after="283"/>
              <w:jc w:val="left"/>
              <w:rPr/>
            </w:pPr>
            <w:r>
              <w:rPr/>
              <w:t xml:space="preserve">136 </w:t>
            </w:r>
          </w:p>
        </w:tc>
        <w:tc>
          <w:tcPr>
            <w:tcW w:w="1293" w:type="dxa"/>
            <w:tcBorders/>
            <w:vAlign w:val="center"/>
          </w:tcPr>
          <w:p>
            <w:pPr>
              <w:pStyle w:val="TableContents"/>
              <w:bidi w:val="0"/>
              <w:spacing w:before="0" w:after="283"/>
              <w:jc w:val="left"/>
              <w:rPr/>
            </w:pPr>
            <w:r>
              <w:rPr/>
              <w:t xml:space="preserve">63.7 </w:t>
            </w:r>
          </w:p>
        </w:tc>
        <w:tc>
          <w:tcPr>
            <w:tcW w:w="985" w:type="dxa"/>
            <w:tcBorders/>
            <w:vAlign w:val="center"/>
          </w:tcPr>
          <w:p>
            <w:pPr>
              <w:pStyle w:val="TableContents"/>
              <w:bidi w:val="0"/>
              <w:spacing w:before="0" w:after="283"/>
              <w:jc w:val="left"/>
              <w:rPr/>
            </w:pPr>
            <w:r>
              <w:rPr/>
              <w:t xml:space="preserve">128 </w:t>
            </w:r>
          </w:p>
        </w:tc>
        <w:tc>
          <w:tcPr>
            <w:tcW w:w="1437" w:type="dxa"/>
            <w:tcBorders/>
            <w:vAlign w:val="center"/>
          </w:tcPr>
          <w:p>
            <w:pPr>
              <w:pStyle w:val="TableContents"/>
              <w:bidi w:val="0"/>
              <w:spacing w:before="0" w:after="283"/>
              <w:jc w:val="left"/>
              <w:rPr/>
            </w:pPr>
            <w:r>
              <w:rPr/>
              <w:t xml:space="preserve">59.1 </w:t>
            </w:r>
          </w:p>
        </w:tc>
      </w:tr>
      <w:tr>
        <w:trPr/>
        <w:tc>
          <w:tcPr>
            <w:tcW w:w="1632" w:type="dxa"/>
            <w:tcBorders/>
            <w:vAlign w:val="center"/>
          </w:tcPr>
          <w:p>
            <w:pPr>
              <w:pStyle w:val="TableContents"/>
              <w:bidi w:val="0"/>
              <w:spacing w:before="0" w:after="283"/>
              <w:jc w:val="left"/>
              <w:rPr/>
            </w:pPr>
            <w:r>
              <w:rPr/>
              <w:t xml:space="preserve">Turkmenistan </w:t>
            </w:r>
          </w:p>
        </w:tc>
        <w:tc>
          <w:tcPr>
            <w:tcW w:w="690" w:type="dxa"/>
            <w:tcBorders/>
            <w:vAlign w:val="center"/>
          </w:tcPr>
          <w:p>
            <w:pPr>
              <w:pStyle w:val="TableContents"/>
              <w:bidi w:val="0"/>
              <w:spacing w:before="0" w:after="283"/>
              <w:jc w:val="left"/>
              <w:rPr/>
            </w:pPr>
            <w:r>
              <w:rPr/>
              <w:t xml:space="preserve">131 </w:t>
            </w:r>
          </w:p>
        </w:tc>
        <w:tc>
          <w:tcPr>
            <w:tcW w:w="1328" w:type="dxa"/>
            <w:tcBorders/>
            <w:vAlign w:val="center"/>
          </w:tcPr>
          <w:p>
            <w:pPr>
              <w:pStyle w:val="TableContents"/>
              <w:bidi w:val="0"/>
              <w:spacing w:before="0" w:after="283"/>
              <w:jc w:val="left"/>
              <w:rPr/>
            </w:pPr>
            <w:r>
              <w:rPr/>
              <w:t xml:space="preserve">66.3 </w:t>
            </w:r>
          </w:p>
        </w:tc>
        <w:tc>
          <w:tcPr>
            <w:tcW w:w="879" w:type="dxa"/>
            <w:tcBorders/>
            <w:vAlign w:val="center"/>
          </w:tcPr>
          <w:p>
            <w:pPr>
              <w:pStyle w:val="TableContents"/>
              <w:bidi w:val="0"/>
              <w:spacing w:before="0" w:after="283"/>
              <w:jc w:val="left"/>
              <w:rPr/>
            </w:pPr>
            <w:r>
              <w:rPr/>
              <w:t xml:space="preserve">125 </w:t>
            </w:r>
          </w:p>
        </w:tc>
        <w:tc>
          <w:tcPr>
            <w:tcW w:w="1307" w:type="dxa"/>
            <w:tcBorders/>
            <w:vAlign w:val="center"/>
          </w:tcPr>
          <w:p>
            <w:pPr>
              <w:pStyle w:val="TableContents"/>
              <w:bidi w:val="0"/>
              <w:spacing w:before="0" w:after="283"/>
              <w:jc w:val="left"/>
              <w:rPr/>
            </w:pPr>
            <w:r>
              <w:rPr/>
              <w:t xml:space="preserve">70.5 </w:t>
            </w:r>
          </w:p>
        </w:tc>
        <w:tc>
          <w:tcPr>
            <w:tcW w:w="654" w:type="dxa"/>
            <w:tcBorders/>
            <w:vAlign w:val="center"/>
          </w:tcPr>
          <w:p>
            <w:pPr>
              <w:pStyle w:val="TableContents"/>
              <w:bidi w:val="0"/>
              <w:spacing w:before="0" w:after="283"/>
              <w:jc w:val="left"/>
              <w:rPr/>
            </w:pPr>
            <w:r>
              <w:rPr/>
              <w:t xml:space="preserve">143 </w:t>
            </w:r>
          </w:p>
        </w:tc>
        <w:tc>
          <w:tcPr>
            <w:tcW w:w="1293" w:type="dxa"/>
            <w:tcBorders/>
            <w:vAlign w:val="center"/>
          </w:tcPr>
          <w:p>
            <w:pPr>
              <w:pStyle w:val="TableContents"/>
              <w:bidi w:val="0"/>
              <w:spacing w:before="0" w:after="283"/>
              <w:jc w:val="left"/>
              <w:rPr/>
            </w:pPr>
            <w:r>
              <w:rPr/>
              <w:t xml:space="preserve">62.2 </w:t>
            </w:r>
          </w:p>
        </w:tc>
        <w:tc>
          <w:tcPr>
            <w:tcW w:w="985" w:type="dxa"/>
            <w:tcBorders/>
            <w:vAlign w:val="center"/>
          </w:tcPr>
          <w:p>
            <w:pPr>
              <w:pStyle w:val="TableContents"/>
              <w:bidi w:val="0"/>
              <w:spacing w:before="0" w:after="283"/>
              <w:jc w:val="left"/>
              <w:rPr/>
            </w:pPr>
            <w:r>
              <w:rPr/>
              <w:t xml:space="preserve">125 </w:t>
            </w:r>
          </w:p>
        </w:tc>
        <w:tc>
          <w:tcPr>
            <w:tcW w:w="1437" w:type="dxa"/>
            <w:tcBorders/>
            <w:vAlign w:val="center"/>
          </w:tcPr>
          <w:p>
            <w:pPr>
              <w:pStyle w:val="TableContents"/>
              <w:bidi w:val="0"/>
              <w:spacing w:before="0" w:after="283"/>
              <w:jc w:val="left"/>
              <w:rPr/>
            </w:pPr>
            <w:r>
              <w:rPr/>
              <w:t xml:space="preserve">59.8 </w:t>
            </w:r>
          </w:p>
        </w:tc>
      </w:tr>
      <w:tr>
        <w:trPr/>
        <w:tc>
          <w:tcPr>
            <w:tcW w:w="1632" w:type="dxa"/>
            <w:tcBorders/>
            <w:vAlign w:val="center"/>
          </w:tcPr>
          <w:p>
            <w:pPr>
              <w:pStyle w:val="TableContents"/>
              <w:bidi w:val="0"/>
              <w:spacing w:before="0" w:after="283"/>
              <w:jc w:val="left"/>
              <w:rPr/>
            </w:pPr>
            <w:r>
              <w:rPr/>
              <w:t xml:space="preserve">Guyana </w:t>
            </w:r>
          </w:p>
        </w:tc>
        <w:tc>
          <w:tcPr>
            <w:tcW w:w="690" w:type="dxa"/>
            <w:tcBorders/>
            <w:vAlign w:val="center"/>
          </w:tcPr>
          <w:p>
            <w:pPr>
              <w:pStyle w:val="TableContents"/>
              <w:bidi w:val="0"/>
              <w:spacing w:before="0" w:after="283"/>
              <w:jc w:val="left"/>
              <w:rPr/>
            </w:pPr>
            <w:r>
              <w:rPr/>
              <w:t xml:space="preserve">133 </w:t>
            </w:r>
          </w:p>
        </w:tc>
        <w:tc>
          <w:tcPr>
            <w:tcW w:w="1328" w:type="dxa"/>
            <w:tcBorders/>
            <w:vAlign w:val="center"/>
          </w:tcPr>
          <w:p>
            <w:pPr>
              <w:pStyle w:val="TableContents"/>
              <w:bidi w:val="0"/>
              <w:spacing w:before="0" w:after="283"/>
              <w:jc w:val="left"/>
              <w:rPr/>
            </w:pPr>
            <w:r>
              <w:rPr/>
              <w:t xml:space="preserve">66.2 </w:t>
            </w:r>
          </w:p>
        </w:tc>
        <w:tc>
          <w:tcPr>
            <w:tcW w:w="879" w:type="dxa"/>
            <w:tcBorders/>
            <w:vAlign w:val="center"/>
          </w:tcPr>
          <w:p>
            <w:pPr>
              <w:pStyle w:val="TableContents"/>
              <w:bidi w:val="0"/>
              <w:spacing w:before="0" w:after="283"/>
              <w:jc w:val="left"/>
              <w:rPr/>
            </w:pPr>
            <w:r>
              <w:rPr/>
              <w:t xml:space="preserve">133 </w:t>
            </w:r>
          </w:p>
        </w:tc>
        <w:tc>
          <w:tcPr>
            <w:tcW w:w="1307" w:type="dxa"/>
            <w:tcBorders/>
            <w:vAlign w:val="center"/>
          </w:tcPr>
          <w:p>
            <w:pPr>
              <w:pStyle w:val="TableContents"/>
              <w:bidi w:val="0"/>
              <w:spacing w:before="0" w:after="283"/>
              <w:jc w:val="left"/>
              <w:rPr/>
            </w:pPr>
            <w:r>
              <w:rPr/>
              <w:t xml:space="preserve">68.5 </w:t>
            </w:r>
          </w:p>
        </w:tc>
        <w:tc>
          <w:tcPr>
            <w:tcW w:w="654" w:type="dxa"/>
            <w:tcBorders/>
            <w:vAlign w:val="center"/>
          </w:tcPr>
          <w:p>
            <w:pPr>
              <w:pStyle w:val="TableContents"/>
              <w:bidi w:val="0"/>
              <w:spacing w:before="0" w:after="283"/>
              <w:jc w:val="left"/>
              <w:rPr/>
            </w:pPr>
            <w:r>
              <w:rPr/>
              <w:t xml:space="preserve">134 </w:t>
            </w:r>
          </w:p>
        </w:tc>
        <w:tc>
          <w:tcPr>
            <w:tcW w:w="1293" w:type="dxa"/>
            <w:tcBorders/>
            <w:vAlign w:val="center"/>
          </w:tcPr>
          <w:p>
            <w:pPr>
              <w:pStyle w:val="TableContents"/>
              <w:bidi w:val="0"/>
              <w:spacing w:before="0" w:after="283"/>
              <w:jc w:val="left"/>
              <w:rPr/>
            </w:pPr>
            <w:r>
              <w:rPr/>
              <w:t xml:space="preserve">63.9 </w:t>
            </w:r>
          </w:p>
        </w:tc>
        <w:tc>
          <w:tcPr>
            <w:tcW w:w="985" w:type="dxa"/>
            <w:tcBorders/>
            <w:vAlign w:val="center"/>
          </w:tcPr>
          <w:p>
            <w:pPr>
              <w:pStyle w:val="TableContents"/>
              <w:bidi w:val="0"/>
              <w:spacing w:before="0" w:after="283"/>
              <w:jc w:val="left"/>
              <w:rPr/>
            </w:pPr>
            <w:r>
              <w:rPr/>
              <w:t xml:space="preserve">130 </w:t>
            </w:r>
          </w:p>
        </w:tc>
        <w:tc>
          <w:tcPr>
            <w:tcW w:w="1437" w:type="dxa"/>
            <w:tcBorders/>
            <w:vAlign w:val="center"/>
          </w:tcPr>
          <w:p>
            <w:pPr>
              <w:pStyle w:val="TableContents"/>
              <w:bidi w:val="0"/>
              <w:spacing w:before="0" w:after="283"/>
              <w:jc w:val="left"/>
              <w:rPr/>
            </w:pPr>
            <w:r>
              <w:rPr/>
              <w:t xml:space="preserve">58.9 </w:t>
            </w:r>
          </w:p>
        </w:tc>
      </w:tr>
      <w:tr>
        <w:trPr/>
        <w:tc>
          <w:tcPr>
            <w:tcW w:w="1632" w:type="dxa"/>
            <w:tcBorders/>
            <w:vAlign w:val="center"/>
          </w:tcPr>
          <w:p>
            <w:pPr>
              <w:pStyle w:val="TableContents"/>
              <w:bidi w:val="0"/>
              <w:spacing w:before="0" w:after="283"/>
              <w:jc w:val="left"/>
              <w:rPr/>
            </w:pPr>
            <w:r>
              <w:rPr/>
              <w:t xml:space="preserve">Ruanda </w:t>
            </w:r>
          </w:p>
        </w:tc>
        <w:tc>
          <w:tcPr>
            <w:tcW w:w="690" w:type="dxa"/>
            <w:tcBorders/>
            <w:vAlign w:val="center"/>
          </w:tcPr>
          <w:p>
            <w:pPr>
              <w:pStyle w:val="TableContents"/>
              <w:bidi w:val="0"/>
              <w:spacing w:before="0" w:after="283"/>
              <w:jc w:val="left"/>
              <w:rPr/>
            </w:pPr>
            <w:r>
              <w:rPr/>
              <w:t xml:space="preserve">134 </w:t>
            </w:r>
          </w:p>
        </w:tc>
        <w:tc>
          <w:tcPr>
            <w:tcW w:w="1328" w:type="dxa"/>
            <w:tcBorders/>
            <w:vAlign w:val="center"/>
          </w:tcPr>
          <w:p>
            <w:pPr>
              <w:pStyle w:val="TableContents"/>
              <w:bidi w:val="0"/>
              <w:spacing w:before="0" w:after="283"/>
              <w:jc w:val="left"/>
              <w:rPr/>
            </w:pPr>
            <w:r>
              <w:rPr/>
              <w:t xml:space="preserve">66.1 </w:t>
            </w:r>
          </w:p>
        </w:tc>
        <w:tc>
          <w:tcPr>
            <w:tcW w:w="879" w:type="dxa"/>
            <w:tcBorders/>
            <w:vAlign w:val="center"/>
          </w:tcPr>
          <w:p>
            <w:pPr>
              <w:pStyle w:val="TableContents"/>
              <w:bidi w:val="0"/>
              <w:spacing w:before="0" w:after="283"/>
              <w:jc w:val="left"/>
              <w:rPr/>
            </w:pPr>
            <w:r>
              <w:rPr/>
              <w:t xml:space="preserve">120 </w:t>
            </w:r>
          </w:p>
        </w:tc>
        <w:tc>
          <w:tcPr>
            <w:tcW w:w="1307" w:type="dxa"/>
            <w:tcBorders/>
            <w:vAlign w:val="center"/>
          </w:tcPr>
          <w:p>
            <w:pPr>
              <w:pStyle w:val="TableContents"/>
              <w:bidi w:val="0"/>
              <w:spacing w:before="0" w:after="283"/>
              <w:jc w:val="left"/>
              <w:rPr/>
            </w:pPr>
            <w:r>
              <w:rPr/>
              <w:t xml:space="preserve">71.1 </w:t>
            </w:r>
          </w:p>
        </w:tc>
        <w:tc>
          <w:tcPr>
            <w:tcW w:w="654" w:type="dxa"/>
            <w:tcBorders/>
            <w:vAlign w:val="center"/>
          </w:tcPr>
          <w:p>
            <w:pPr>
              <w:pStyle w:val="TableContents"/>
              <w:bidi w:val="0"/>
              <w:spacing w:before="0" w:after="283"/>
              <w:jc w:val="left"/>
              <w:rPr/>
            </w:pPr>
            <w:r>
              <w:rPr/>
              <w:t xml:space="preserve">150 </w:t>
            </w:r>
          </w:p>
        </w:tc>
        <w:tc>
          <w:tcPr>
            <w:tcW w:w="1293" w:type="dxa"/>
            <w:tcBorders/>
            <w:vAlign w:val="center"/>
          </w:tcPr>
          <w:p>
            <w:pPr>
              <w:pStyle w:val="TableContents"/>
              <w:bidi w:val="0"/>
              <w:spacing w:before="0" w:after="283"/>
              <w:jc w:val="left"/>
              <w:rPr/>
            </w:pPr>
            <w:r>
              <w:rPr/>
              <w:t xml:space="preserve">60.9 </w:t>
            </w:r>
          </w:p>
        </w:tc>
        <w:tc>
          <w:tcPr>
            <w:tcW w:w="985" w:type="dxa"/>
            <w:tcBorders/>
            <w:vAlign w:val="center"/>
          </w:tcPr>
          <w:p>
            <w:pPr>
              <w:pStyle w:val="TableContents"/>
              <w:bidi w:val="0"/>
              <w:spacing w:before="0" w:after="283"/>
              <w:jc w:val="left"/>
              <w:rPr/>
            </w:pPr>
            <w:r>
              <w:rPr/>
              <w:t xml:space="preserve">140 </w:t>
            </w:r>
          </w:p>
        </w:tc>
        <w:tc>
          <w:tcPr>
            <w:tcW w:w="1437" w:type="dxa"/>
            <w:tcBorders/>
            <w:vAlign w:val="center"/>
          </w:tcPr>
          <w:p>
            <w:pPr>
              <w:pStyle w:val="TableContents"/>
              <w:bidi w:val="0"/>
              <w:spacing w:before="0" w:after="283"/>
              <w:jc w:val="left"/>
              <w:rPr/>
            </w:pPr>
            <w:r>
              <w:rPr/>
              <w:t xml:space="preserve">56.6 </w:t>
            </w:r>
          </w:p>
        </w:tc>
      </w:tr>
      <w:tr>
        <w:trPr/>
        <w:tc>
          <w:tcPr>
            <w:tcW w:w="1632" w:type="dxa"/>
            <w:tcBorders/>
            <w:vAlign w:val="center"/>
          </w:tcPr>
          <w:p>
            <w:pPr>
              <w:pStyle w:val="TableContents"/>
              <w:bidi w:val="0"/>
              <w:spacing w:before="0" w:after="283"/>
              <w:jc w:val="left"/>
              <w:rPr/>
            </w:pPr>
            <w:r>
              <w:rPr/>
              <w:t xml:space="preserve">Gabon </w:t>
            </w:r>
          </w:p>
        </w:tc>
        <w:tc>
          <w:tcPr>
            <w:tcW w:w="690" w:type="dxa"/>
            <w:tcBorders/>
            <w:vAlign w:val="center"/>
          </w:tcPr>
          <w:p>
            <w:pPr>
              <w:pStyle w:val="TableContents"/>
              <w:bidi w:val="0"/>
              <w:spacing w:before="0" w:after="283"/>
              <w:jc w:val="left"/>
              <w:rPr/>
            </w:pPr>
            <w:r>
              <w:rPr/>
              <w:t xml:space="preserve">135 </w:t>
            </w:r>
          </w:p>
        </w:tc>
        <w:tc>
          <w:tcPr>
            <w:tcW w:w="1328" w:type="dxa"/>
            <w:tcBorders/>
            <w:vAlign w:val="center"/>
          </w:tcPr>
          <w:p>
            <w:pPr>
              <w:pStyle w:val="TableContents"/>
              <w:bidi w:val="0"/>
              <w:spacing w:before="0" w:after="283"/>
              <w:jc w:val="left"/>
              <w:rPr/>
            </w:pPr>
            <w:r>
              <w:rPr/>
              <w:t xml:space="preserve">66.0 </w:t>
            </w:r>
          </w:p>
        </w:tc>
        <w:tc>
          <w:tcPr>
            <w:tcW w:w="879" w:type="dxa"/>
            <w:tcBorders/>
            <w:vAlign w:val="center"/>
          </w:tcPr>
          <w:p>
            <w:pPr>
              <w:pStyle w:val="TableContents"/>
              <w:bidi w:val="0"/>
              <w:spacing w:before="0" w:after="283"/>
              <w:jc w:val="left"/>
              <w:rPr/>
            </w:pPr>
            <w:r>
              <w:rPr/>
              <w:t xml:space="preserve">138 </w:t>
            </w:r>
          </w:p>
        </w:tc>
        <w:tc>
          <w:tcPr>
            <w:tcW w:w="1307" w:type="dxa"/>
            <w:tcBorders/>
            <w:vAlign w:val="center"/>
          </w:tcPr>
          <w:p>
            <w:pPr>
              <w:pStyle w:val="TableContents"/>
              <w:bidi w:val="0"/>
              <w:spacing w:before="0" w:after="283"/>
              <w:jc w:val="left"/>
              <w:rPr/>
            </w:pPr>
            <w:r>
              <w:rPr/>
              <w:t xml:space="preserve">67.2 </w:t>
            </w:r>
          </w:p>
        </w:tc>
        <w:tc>
          <w:tcPr>
            <w:tcW w:w="654" w:type="dxa"/>
            <w:tcBorders/>
            <w:vAlign w:val="center"/>
          </w:tcPr>
          <w:p>
            <w:pPr>
              <w:pStyle w:val="TableContents"/>
              <w:bidi w:val="0"/>
              <w:spacing w:before="0" w:after="283"/>
              <w:jc w:val="left"/>
              <w:rPr/>
            </w:pPr>
            <w:r>
              <w:rPr/>
              <w:t xml:space="preserve">127 </w:t>
            </w:r>
          </w:p>
        </w:tc>
        <w:tc>
          <w:tcPr>
            <w:tcW w:w="1293" w:type="dxa"/>
            <w:tcBorders/>
            <w:vAlign w:val="center"/>
          </w:tcPr>
          <w:p>
            <w:pPr>
              <w:pStyle w:val="TableContents"/>
              <w:bidi w:val="0"/>
              <w:spacing w:before="0" w:after="283"/>
              <w:jc w:val="left"/>
              <w:rPr/>
            </w:pPr>
            <w:r>
              <w:rPr/>
              <w:t xml:space="preserve">64.7 </w:t>
            </w:r>
          </w:p>
        </w:tc>
        <w:tc>
          <w:tcPr>
            <w:tcW w:w="985" w:type="dxa"/>
            <w:tcBorders/>
            <w:vAlign w:val="center"/>
          </w:tcPr>
          <w:p>
            <w:pPr>
              <w:pStyle w:val="TableContents"/>
              <w:bidi w:val="0"/>
              <w:spacing w:before="0" w:after="283"/>
              <w:jc w:val="left"/>
              <w:rPr/>
            </w:pPr>
            <w:r>
              <w:rPr/>
              <w:t xml:space="preserve">137 </w:t>
            </w:r>
          </w:p>
        </w:tc>
        <w:tc>
          <w:tcPr>
            <w:tcW w:w="1437" w:type="dxa"/>
            <w:tcBorders/>
            <w:vAlign w:val="center"/>
          </w:tcPr>
          <w:p>
            <w:pPr>
              <w:pStyle w:val="TableContents"/>
              <w:bidi w:val="0"/>
              <w:spacing w:before="0" w:after="283"/>
              <w:jc w:val="left"/>
              <w:rPr/>
            </w:pPr>
            <w:r>
              <w:rPr/>
              <w:t xml:space="preserve">57.2 </w:t>
            </w:r>
          </w:p>
        </w:tc>
      </w:tr>
      <w:tr>
        <w:trPr/>
        <w:tc>
          <w:tcPr>
            <w:tcW w:w="1632" w:type="dxa"/>
            <w:tcBorders/>
            <w:vAlign w:val="center"/>
          </w:tcPr>
          <w:p>
            <w:pPr>
              <w:pStyle w:val="TableContents"/>
              <w:bidi w:val="0"/>
              <w:spacing w:before="0" w:after="283"/>
              <w:jc w:val="left"/>
              <w:rPr/>
            </w:pPr>
            <w:r>
              <w:rPr/>
              <w:t xml:space="preserve">Namibia </w:t>
            </w:r>
          </w:p>
        </w:tc>
        <w:tc>
          <w:tcPr>
            <w:tcW w:w="690" w:type="dxa"/>
            <w:tcBorders/>
            <w:vAlign w:val="center"/>
          </w:tcPr>
          <w:p>
            <w:pPr>
              <w:pStyle w:val="TableContents"/>
              <w:bidi w:val="0"/>
              <w:spacing w:before="0" w:after="283"/>
              <w:jc w:val="left"/>
              <w:rPr/>
            </w:pPr>
            <w:r>
              <w:rPr/>
              <w:t xml:space="preserve">136 </w:t>
            </w:r>
          </w:p>
        </w:tc>
        <w:tc>
          <w:tcPr>
            <w:tcW w:w="1328" w:type="dxa"/>
            <w:tcBorders/>
            <w:vAlign w:val="center"/>
          </w:tcPr>
          <w:p>
            <w:pPr>
              <w:pStyle w:val="TableContents"/>
              <w:bidi w:val="0"/>
              <w:spacing w:before="0" w:after="283"/>
              <w:jc w:val="left"/>
              <w:rPr/>
            </w:pPr>
            <w:r>
              <w:rPr/>
              <w:t xml:space="preserve">65.8 </w:t>
            </w:r>
          </w:p>
        </w:tc>
        <w:tc>
          <w:tcPr>
            <w:tcW w:w="879" w:type="dxa"/>
            <w:tcBorders/>
            <w:vAlign w:val="center"/>
          </w:tcPr>
          <w:p>
            <w:pPr>
              <w:pStyle w:val="TableContents"/>
              <w:bidi w:val="0"/>
              <w:spacing w:before="0" w:after="283"/>
              <w:jc w:val="left"/>
              <w:rPr/>
            </w:pPr>
            <w:r>
              <w:rPr/>
              <w:t xml:space="preserve">135 </w:t>
            </w:r>
          </w:p>
        </w:tc>
        <w:tc>
          <w:tcPr>
            <w:tcW w:w="1307" w:type="dxa"/>
            <w:tcBorders/>
            <w:vAlign w:val="center"/>
          </w:tcPr>
          <w:p>
            <w:pPr>
              <w:pStyle w:val="TableContents"/>
              <w:bidi w:val="0"/>
              <w:spacing w:before="0" w:after="283"/>
              <w:jc w:val="left"/>
              <w:rPr/>
            </w:pPr>
            <w:r>
              <w:rPr/>
              <w:t xml:space="preserve">68.3 </w:t>
            </w:r>
          </w:p>
        </w:tc>
        <w:tc>
          <w:tcPr>
            <w:tcW w:w="654" w:type="dxa"/>
            <w:tcBorders/>
            <w:vAlign w:val="center"/>
          </w:tcPr>
          <w:p>
            <w:pPr>
              <w:pStyle w:val="TableContents"/>
              <w:bidi w:val="0"/>
              <w:spacing w:before="0" w:after="283"/>
              <w:jc w:val="left"/>
              <w:rPr/>
            </w:pPr>
            <w:r>
              <w:rPr/>
              <w:t xml:space="preserve">139 </w:t>
            </w:r>
          </w:p>
        </w:tc>
        <w:tc>
          <w:tcPr>
            <w:tcW w:w="1293" w:type="dxa"/>
            <w:tcBorders/>
            <w:vAlign w:val="center"/>
          </w:tcPr>
          <w:p>
            <w:pPr>
              <w:pStyle w:val="TableContents"/>
              <w:bidi w:val="0"/>
              <w:spacing w:before="0" w:after="283"/>
              <w:jc w:val="left"/>
              <w:rPr/>
            </w:pPr>
            <w:r>
              <w:rPr/>
              <w:t xml:space="preserve">63.1 </w:t>
            </w:r>
          </w:p>
        </w:tc>
        <w:tc>
          <w:tcPr>
            <w:tcW w:w="985" w:type="dxa"/>
            <w:tcBorders/>
            <w:vAlign w:val="center"/>
          </w:tcPr>
          <w:p>
            <w:pPr>
              <w:pStyle w:val="TableContents"/>
              <w:bidi w:val="0"/>
              <w:spacing w:before="0" w:after="283"/>
              <w:jc w:val="left"/>
              <w:rPr/>
            </w:pPr>
            <w:r>
              <w:rPr/>
              <w:t xml:space="preserve">136 </w:t>
            </w:r>
          </w:p>
        </w:tc>
        <w:tc>
          <w:tcPr>
            <w:tcW w:w="1437" w:type="dxa"/>
            <w:tcBorders/>
            <w:vAlign w:val="center"/>
          </w:tcPr>
          <w:p>
            <w:pPr>
              <w:pStyle w:val="TableContents"/>
              <w:bidi w:val="0"/>
              <w:spacing w:before="0" w:after="283"/>
              <w:jc w:val="left"/>
              <w:rPr/>
            </w:pPr>
            <w:r>
              <w:rPr/>
              <w:t xml:space="preserve">57.5 </w:t>
            </w:r>
          </w:p>
        </w:tc>
      </w:tr>
      <w:tr>
        <w:trPr/>
        <w:tc>
          <w:tcPr>
            <w:tcW w:w="1632" w:type="dxa"/>
            <w:tcBorders/>
            <w:vAlign w:val="center"/>
          </w:tcPr>
          <w:p>
            <w:pPr>
              <w:pStyle w:val="TableContents"/>
              <w:bidi w:val="0"/>
              <w:spacing w:before="0" w:after="283"/>
              <w:jc w:val="left"/>
              <w:rPr/>
            </w:pPr>
            <w:r>
              <w:rPr/>
              <w:t xml:space="preserve">Jemen </w:t>
            </w:r>
          </w:p>
        </w:tc>
        <w:tc>
          <w:tcPr>
            <w:tcW w:w="690" w:type="dxa"/>
            <w:tcBorders/>
            <w:vAlign w:val="center"/>
          </w:tcPr>
          <w:p>
            <w:pPr>
              <w:pStyle w:val="TableContents"/>
              <w:bidi w:val="0"/>
              <w:spacing w:before="0" w:after="283"/>
              <w:jc w:val="left"/>
              <w:rPr/>
            </w:pPr>
            <w:r>
              <w:rPr/>
              <w:t xml:space="preserve">137 </w:t>
            </w:r>
          </w:p>
        </w:tc>
        <w:tc>
          <w:tcPr>
            <w:tcW w:w="1328" w:type="dxa"/>
            <w:tcBorders/>
            <w:vAlign w:val="center"/>
          </w:tcPr>
          <w:p>
            <w:pPr>
              <w:pStyle w:val="TableContents"/>
              <w:bidi w:val="0"/>
              <w:spacing w:before="0" w:after="283"/>
              <w:jc w:val="left"/>
              <w:rPr/>
            </w:pPr>
            <w:r>
              <w:rPr/>
              <w:t xml:space="preserve">65.7 </w:t>
            </w:r>
          </w:p>
        </w:tc>
        <w:tc>
          <w:tcPr>
            <w:tcW w:w="879" w:type="dxa"/>
            <w:tcBorders/>
            <w:vAlign w:val="center"/>
          </w:tcPr>
          <w:p>
            <w:pPr>
              <w:pStyle w:val="TableContents"/>
              <w:bidi w:val="0"/>
              <w:spacing w:before="0" w:after="283"/>
              <w:jc w:val="left"/>
              <w:rPr/>
            </w:pPr>
            <w:r>
              <w:rPr/>
              <w:t xml:space="preserve">138 </w:t>
            </w:r>
          </w:p>
        </w:tc>
        <w:tc>
          <w:tcPr>
            <w:tcW w:w="1307" w:type="dxa"/>
            <w:tcBorders/>
            <w:vAlign w:val="center"/>
          </w:tcPr>
          <w:p>
            <w:pPr>
              <w:pStyle w:val="TableContents"/>
              <w:bidi w:val="0"/>
              <w:spacing w:before="0" w:after="283"/>
              <w:jc w:val="left"/>
              <w:rPr/>
            </w:pPr>
            <w:r>
              <w:rPr/>
              <w:t xml:space="preserve">67.2 </w:t>
            </w:r>
          </w:p>
        </w:tc>
        <w:tc>
          <w:tcPr>
            <w:tcW w:w="654" w:type="dxa"/>
            <w:tcBorders/>
            <w:vAlign w:val="center"/>
          </w:tcPr>
          <w:p>
            <w:pPr>
              <w:pStyle w:val="TableContents"/>
              <w:bidi w:val="0"/>
              <w:spacing w:before="0" w:after="283"/>
              <w:jc w:val="left"/>
              <w:rPr/>
            </w:pPr>
            <w:r>
              <w:rPr/>
              <w:t xml:space="preserve">132 </w:t>
            </w:r>
          </w:p>
        </w:tc>
        <w:tc>
          <w:tcPr>
            <w:tcW w:w="1293" w:type="dxa"/>
            <w:tcBorders/>
            <w:vAlign w:val="center"/>
          </w:tcPr>
          <w:p>
            <w:pPr>
              <w:pStyle w:val="TableContents"/>
              <w:bidi w:val="0"/>
              <w:spacing w:before="0" w:after="283"/>
              <w:jc w:val="left"/>
              <w:rPr/>
            </w:pPr>
            <w:r>
              <w:rPr/>
              <w:t xml:space="preserve">64.3 </w:t>
            </w:r>
          </w:p>
        </w:tc>
        <w:tc>
          <w:tcPr>
            <w:tcW w:w="985" w:type="dxa"/>
            <w:tcBorders/>
            <w:vAlign w:val="center"/>
          </w:tcPr>
          <w:p>
            <w:pPr>
              <w:pStyle w:val="TableContents"/>
              <w:bidi w:val="0"/>
              <w:spacing w:before="0" w:after="283"/>
              <w:jc w:val="left"/>
              <w:rPr/>
            </w:pPr>
            <w:r>
              <w:rPr/>
              <w:t xml:space="preserve">135 </w:t>
            </w:r>
          </w:p>
        </w:tc>
        <w:tc>
          <w:tcPr>
            <w:tcW w:w="1437" w:type="dxa"/>
            <w:tcBorders/>
            <w:vAlign w:val="center"/>
          </w:tcPr>
          <w:p>
            <w:pPr>
              <w:pStyle w:val="TableContents"/>
              <w:bidi w:val="0"/>
              <w:spacing w:before="0" w:after="283"/>
              <w:jc w:val="left"/>
              <w:rPr/>
            </w:pPr>
            <w:r>
              <w:rPr/>
              <w:t xml:space="preserve">57.7 </w:t>
            </w:r>
          </w:p>
        </w:tc>
      </w:tr>
      <w:tr>
        <w:trPr/>
        <w:tc>
          <w:tcPr>
            <w:tcW w:w="1632" w:type="dxa"/>
            <w:tcBorders/>
            <w:vAlign w:val="center"/>
          </w:tcPr>
          <w:p>
            <w:pPr>
              <w:pStyle w:val="TableContents"/>
              <w:bidi w:val="0"/>
              <w:spacing w:before="0" w:after="283"/>
              <w:jc w:val="left"/>
              <w:rPr/>
            </w:pPr>
            <w:r>
              <w:rPr/>
              <w:t xml:space="preserve">Laos </w:t>
            </w:r>
          </w:p>
        </w:tc>
        <w:tc>
          <w:tcPr>
            <w:tcW w:w="690" w:type="dxa"/>
            <w:tcBorders/>
            <w:vAlign w:val="center"/>
          </w:tcPr>
          <w:p>
            <w:pPr>
              <w:pStyle w:val="TableContents"/>
              <w:bidi w:val="0"/>
              <w:spacing w:before="0" w:after="283"/>
              <w:jc w:val="left"/>
              <w:rPr/>
            </w:pPr>
            <w:r>
              <w:rPr/>
              <w:t xml:space="preserve">137 </w:t>
            </w:r>
          </w:p>
        </w:tc>
        <w:tc>
          <w:tcPr>
            <w:tcW w:w="1328" w:type="dxa"/>
            <w:tcBorders/>
            <w:vAlign w:val="center"/>
          </w:tcPr>
          <w:p>
            <w:pPr>
              <w:pStyle w:val="TableContents"/>
              <w:bidi w:val="0"/>
              <w:spacing w:before="0" w:after="283"/>
              <w:jc w:val="left"/>
              <w:rPr/>
            </w:pPr>
            <w:r>
              <w:rPr/>
              <w:t xml:space="preserve">65.7 </w:t>
            </w:r>
          </w:p>
        </w:tc>
        <w:tc>
          <w:tcPr>
            <w:tcW w:w="879" w:type="dxa"/>
            <w:tcBorders/>
            <w:vAlign w:val="center"/>
          </w:tcPr>
          <w:p>
            <w:pPr>
              <w:pStyle w:val="TableContents"/>
              <w:bidi w:val="0"/>
              <w:spacing w:before="0" w:after="283"/>
              <w:jc w:val="left"/>
              <w:rPr/>
            </w:pPr>
            <w:r>
              <w:rPr/>
              <w:t xml:space="preserve">138 </w:t>
            </w:r>
          </w:p>
        </w:tc>
        <w:tc>
          <w:tcPr>
            <w:tcW w:w="1307" w:type="dxa"/>
            <w:tcBorders/>
            <w:vAlign w:val="center"/>
          </w:tcPr>
          <w:p>
            <w:pPr>
              <w:pStyle w:val="TableContents"/>
              <w:bidi w:val="0"/>
              <w:spacing w:before="0" w:after="283"/>
              <w:jc w:val="left"/>
              <w:rPr/>
            </w:pPr>
            <w:r>
              <w:rPr/>
              <w:t xml:space="preserve">67.2 </w:t>
            </w:r>
          </w:p>
        </w:tc>
        <w:tc>
          <w:tcPr>
            <w:tcW w:w="654" w:type="dxa"/>
            <w:tcBorders/>
            <w:vAlign w:val="center"/>
          </w:tcPr>
          <w:p>
            <w:pPr>
              <w:pStyle w:val="TableContents"/>
              <w:bidi w:val="0"/>
              <w:spacing w:before="0" w:after="283"/>
              <w:jc w:val="left"/>
              <w:rPr/>
            </w:pPr>
            <w:r>
              <w:rPr/>
              <w:t xml:space="preserve">133 </w:t>
            </w:r>
          </w:p>
        </w:tc>
        <w:tc>
          <w:tcPr>
            <w:tcW w:w="1293" w:type="dxa"/>
            <w:tcBorders/>
            <w:vAlign w:val="center"/>
          </w:tcPr>
          <w:p>
            <w:pPr>
              <w:pStyle w:val="TableContents"/>
              <w:bidi w:val="0"/>
              <w:spacing w:before="0" w:after="283"/>
              <w:jc w:val="left"/>
              <w:rPr/>
            </w:pPr>
            <w:r>
              <w:rPr/>
              <w:t xml:space="preserve">64.1 </w:t>
            </w:r>
          </w:p>
        </w:tc>
        <w:tc>
          <w:tcPr>
            <w:tcW w:w="985" w:type="dxa"/>
            <w:tcBorders/>
            <w:vAlign w:val="center"/>
          </w:tcPr>
          <w:p>
            <w:pPr>
              <w:pStyle w:val="TableContents"/>
              <w:bidi w:val="0"/>
              <w:spacing w:before="0" w:after="283"/>
              <w:jc w:val="left"/>
              <w:rPr/>
            </w:pPr>
            <w:r>
              <w:rPr/>
              <w:t xml:space="preserve">133 </w:t>
            </w:r>
          </w:p>
        </w:tc>
        <w:tc>
          <w:tcPr>
            <w:tcW w:w="1437" w:type="dxa"/>
            <w:tcBorders/>
            <w:vAlign w:val="center"/>
          </w:tcPr>
          <w:p>
            <w:pPr>
              <w:pStyle w:val="TableContents"/>
              <w:bidi w:val="0"/>
              <w:spacing w:before="0" w:after="283"/>
              <w:jc w:val="left"/>
              <w:rPr/>
            </w:pPr>
            <w:r>
              <w:rPr/>
              <w:t xml:space="preserve">57.9 </w:t>
            </w:r>
          </w:p>
        </w:tc>
      </w:tr>
      <w:tr>
        <w:trPr/>
        <w:tc>
          <w:tcPr>
            <w:tcW w:w="1632" w:type="dxa"/>
            <w:tcBorders/>
            <w:vAlign w:val="center"/>
          </w:tcPr>
          <w:p>
            <w:pPr>
              <w:pStyle w:val="TableContents"/>
              <w:bidi w:val="0"/>
              <w:spacing w:before="0" w:after="283"/>
              <w:jc w:val="left"/>
              <w:rPr/>
            </w:pPr>
            <w:r>
              <w:rPr/>
              <w:t xml:space="preserve">Botswana </w:t>
            </w:r>
          </w:p>
        </w:tc>
        <w:tc>
          <w:tcPr>
            <w:tcW w:w="690" w:type="dxa"/>
            <w:tcBorders/>
            <w:vAlign w:val="center"/>
          </w:tcPr>
          <w:p>
            <w:pPr>
              <w:pStyle w:val="TableContents"/>
              <w:bidi w:val="0"/>
              <w:spacing w:before="0" w:after="283"/>
              <w:jc w:val="left"/>
              <w:rPr/>
            </w:pPr>
            <w:r>
              <w:rPr/>
              <w:t xml:space="preserve">137 </w:t>
            </w:r>
          </w:p>
        </w:tc>
        <w:tc>
          <w:tcPr>
            <w:tcW w:w="1328" w:type="dxa"/>
            <w:tcBorders/>
            <w:vAlign w:val="center"/>
          </w:tcPr>
          <w:p>
            <w:pPr>
              <w:pStyle w:val="TableContents"/>
              <w:bidi w:val="0"/>
              <w:spacing w:before="0" w:after="283"/>
              <w:jc w:val="left"/>
              <w:rPr/>
            </w:pPr>
            <w:r>
              <w:rPr/>
              <w:t xml:space="preserve">65.7 </w:t>
            </w:r>
          </w:p>
        </w:tc>
        <w:tc>
          <w:tcPr>
            <w:tcW w:w="879" w:type="dxa"/>
            <w:tcBorders/>
            <w:vAlign w:val="center"/>
          </w:tcPr>
          <w:p>
            <w:pPr>
              <w:pStyle w:val="TableContents"/>
              <w:bidi w:val="0"/>
              <w:spacing w:before="0" w:after="283"/>
              <w:jc w:val="left"/>
              <w:rPr/>
            </w:pPr>
            <w:r>
              <w:rPr/>
              <w:t xml:space="preserve">136 </w:t>
            </w:r>
          </w:p>
        </w:tc>
        <w:tc>
          <w:tcPr>
            <w:tcW w:w="1307" w:type="dxa"/>
            <w:tcBorders/>
            <w:vAlign w:val="center"/>
          </w:tcPr>
          <w:p>
            <w:pPr>
              <w:pStyle w:val="TableContents"/>
              <w:bidi w:val="0"/>
              <w:spacing w:before="0" w:after="283"/>
              <w:jc w:val="left"/>
              <w:rPr/>
            </w:pPr>
            <w:r>
              <w:rPr/>
              <w:t xml:space="preserve">68.1 </w:t>
            </w:r>
          </w:p>
        </w:tc>
        <w:tc>
          <w:tcPr>
            <w:tcW w:w="654" w:type="dxa"/>
            <w:tcBorders/>
            <w:vAlign w:val="center"/>
          </w:tcPr>
          <w:p>
            <w:pPr>
              <w:pStyle w:val="TableContents"/>
              <w:bidi w:val="0"/>
              <w:spacing w:before="0" w:after="283"/>
              <w:jc w:val="left"/>
              <w:rPr/>
            </w:pPr>
            <w:r>
              <w:rPr/>
              <w:t xml:space="preserve">137 </w:t>
            </w:r>
          </w:p>
        </w:tc>
        <w:tc>
          <w:tcPr>
            <w:tcW w:w="1293" w:type="dxa"/>
            <w:tcBorders/>
            <w:vAlign w:val="center"/>
          </w:tcPr>
          <w:p>
            <w:pPr>
              <w:pStyle w:val="TableContents"/>
              <w:bidi w:val="0"/>
              <w:spacing w:before="0" w:after="283"/>
              <w:jc w:val="left"/>
              <w:rPr/>
            </w:pPr>
            <w:r>
              <w:rPr/>
              <w:t xml:space="preserve">63.3 </w:t>
            </w:r>
          </w:p>
        </w:tc>
        <w:tc>
          <w:tcPr>
            <w:tcW w:w="985" w:type="dxa"/>
            <w:tcBorders/>
            <w:vAlign w:val="center"/>
          </w:tcPr>
          <w:p>
            <w:pPr>
              <w:pStyle w:val="TableContents"/>
              <w:bidi w:val="0"/>
              <w:spacing w:before="0" w:after="283"/>
              <w:jc w:val="left"/>
              <w:rPr/>
            </w:pPr>
            <w:r>
              <w:rPr/>
              <w:t xml:space="preserve">138 </w:t>
            </w:r>
          </w:p>
        </w:tc>
        <w:tc>
          <w:tcPr>
            <w:tcW w:w="1437" w:type="dxa"/>
            <w:tcBorders/>
            <w:vAlign w:val="center"/>
          </w:tcPr>
          <w:p>
            <w:pPr>
              <w:pStyle w:val="TableContents"/>
              <w:bidi w:val="0"/>
              <w:spacing w:before="0" w:after="283"/>
              <w:jc w:val="left"/>
              <w:rPr/>
            </w:pPr>
            <w:r>
              <w:rPr/>
              <w:t xml:space="preserve">56.9 </w:t>
            </w:r>
          </w:p>
        </w:tc>
      </w:tr>
      <w:tr>
        <w:trPr/>
        <w:tc>
          <w:tcPr>
            <w:tcW w:w="1632" w:type="dxa"/>
            <w:tcBorders/>
            <w:vAlign w:val="center"/>
          </w:tcPr>
          <w:p>
            <w:pPr>
              <w:pStyle w:val="TableContents"/>
              <w:bidi w:val="0"/>
              <w:spacing w:before="0" w:after="283"/>
              <w:jc w:val="left"/>
              <w:rPr/>
            </w:pPr>
            <w:r>
              <w:rPr/>
              <w:t xml:space="preserve">Madagaskar </w:t>
            </w:r>
          </w:p>
        </w:tc>
        <w:tc>
          <w:tcPr>
            <w:tcW w:w="690" w:type="dxa"/>
            <w:tcBorders/>
            <w:vAlign w:val="center"/>
          </w:tcPr>
          <w:p>
            <w:pPr>
              <w:pStyle w:val="TableContents"/>
              <w:bidi w:val="0"/>
              <w:spacing w:before="0" w:after="283"/>
              <w:jc w:val="left"/>
              <w:rPr/>
            </w:pPr>
            <w:r>
              <w:rPr/>
              <w:t xml:space="preserve">140 </w:t>
            </w:r>
          </w:p>
        </w:tc>
        <w:tc>
          <w:tcPr>
            <w:tcW w:w="1328" w:type="dxa"/>
            <w:tcBorders/>
            <w:vAlign w:val="center"/>
          </w:tcPr>
          <w:p>
            <w:pPr>
              <w:pStyle w:val="TableContents"/>
              <w:bidi w:val="0"/>
              <w:spacing w:before="0" w:after="283"/>
              <w:jc w:val="left"/>
              <w:rPr/>
            </w:pPr>
            <w:r>
              <w:rPr/>
              <w:t xml:space="preserve">65.5 </w:t>
            </w:r>
          </w:p>
        </w:tc>
        <w:tc>
          <w:tcPr>
            <w:tcW w:w="879" w:type="dxa"/>
            <w:tcBorders/>
            <w:vAlign w:val="center"/>
          </w:tcPr>
          <w:p>
            <w:pPr>
              <w:pStyle w:val="TableContents"/>
              <w:bidi w:val="0"/>
              <w:spacing w:before="0" w:after="283"/>
              <w:jc w:val="left"/>
              <w:rPr/>
            </w:pPr>
            <w:r>
              <w:rPr/>
              <w:t xml:space="preserve">141 </w:t>
            </w:r>
          </w:p>
        </w:tc>
        <w:tc>
          <w:tcPr>
            <w:tcW w:w="1307" w:type="dxa"/>
            <w:tcBorders/>
            <w:vAlign w:val="center"/>
          </w:tcPr>
          <w:p>
            <w:pPr>
              <w:pStyle w:val="TableContents"/>
              <w:bidi w:val="0"/>
              <w:spacing w:before="0" w:after="283"/>
              <w:jc w:val="left"/>
              <w:rPr/>
            </w:pPr>
            <w:r>
              <w:rPr/>
              <w:t xml:space="preserve">67.0 </w:t>
            </w:r>
          </w:p>
        </w:tc>
        <w:tc>
          <w:tcPr>
            <w:tcW w:w="654" w:type="dxa"/>
            <w:tcBorders/>
            <w:vAlign w:val="center"/>
          </w:tcPr>
          <w:p>
            <w:pPr>
              <w:pStyle w:val="TableContents"/>
              <w:bidi w:val="0"/>
              <w:spacing w:before="0" w:after="283"/>
              <w:jc w:val="left"/>
              <w:rPr/>
            </w:pPr>
            <w:r>
              <w:rPr/>
              <w:t xml:space="preserve">134 </w:t>
            </w:r>
          </w:p>
        </w:tc>
        <w:tc>
          <w:tcPr>
            <w:tcW w:w="1293" w:type="dxa"/>
            <w:tcBorders/>
            <w:vAlign w:val="center"/>
          </w:tcPr>
          <w:p>
            <w:pPr>
              <w:pStyle w:val="TableContents"/>
              <w:bidi w:val="0"/>
              <w:spacing w:before="0" w:after="283"/>
              <w:jc w:val="left"/>
              <w:rPr/>
            </w:pPr>
            <w:r>
              <w:rPr/>
              <w:t xml:space="preserve">63.9 </w:t>
            </w:r>
          </w:p>
        </w:tc>
        <w:tc>
          <w:tcPr>
            <w:tcW w:w="985" w:type="dxa"/>
            <w:tcBorders/>
            <w:vAlign w:val="center"/>
          </w:tcPr>
          <w:p>
            <w:pPr>
              <w:pStyle w:val="TableContents"/>
              <w:bidi w:val="0"/>
              <w:spacing w:before="0" w:after="283"/>
              <w:jc w:val="left"/>
              <w:rPr/>
            </w:pPr>
            <w:r>
              <w:rPr/>
              <w:t xml:space="preserve">138 </w:t>
            </w:r>
          </w:p>
        </w:tc>
        <w:tc>
          <w:tcPr>
            <w:tcW w:w="1437" w:type="dxa"/>
            <w:tcBorders/>
            <w:vAlign w:val="center"/>
          </w:tcPr>
          <w:p>
            <w:pPr>
              <w:pStyle w:val="TableContents"/>
              <w:bidi w:val="0"/>
              <w:spacing w:before="0" w:after="283"/>
              <w:jc w:val="left"/>
              <w:rPr/>
            </w:pPr>
            <w:r>
              <w:rPr/>
              <w:t xml:space="preserve">56.9 </w:t>
            </w:r>
          </w:p>
        </w:tc>
      </w:tr>
      <w:tr>
        <w:trPr/>
        <w:tc>
          <w:tcPr>
            <w:tcW w:w="1632" w:type="dxa"/>
            <w:tcBorders/>
            <w:vAlign w:val="center"/>
          </w:tcPr>
          <w:p>
            <w:pPr>
              <w:pStyle w:val="TableContents"/>
              <w:bidi w:val="0"/>
              <w:spacing w:before="0" w:after="283"/>
              <w:jc w:val="left"/>
              <w:rPr/>
            </w:pPr>
            <w:r>
              <w:rPr/>
              <w:t xml:space="preserve">Etiopia </w:t>
            </w:r>
          </w:p>
        </w:tc>
        <w:tc>
          <w:tcPr>
            <w:tcW w:w="690" w:type="dxa"/>
            <w:tcBorders/>
            <w:vAlign w:val="center"/>
          </w:tcPr>
          <w:p>
            <w:pPr>
              <w:pStyle w:val="TableContents"/>
              <w:bidi w:val="0"/>
              <w:spacing w:before="0" w:after="283"/>
              <w:jc w:val="left"/>
              <w:rPr/>
            </w:pPr>
            <w:r>
              <w:rPr/>
              <w:t xml:space="preserve">141 </w:t>
            </w:r>
          </w:p>
        </w:tc>
        <w:tc>
          <w:tcPr>
            <w:tcW w:w="1328" w:type="dxa"/>
            <w:tcBorders/>
            <w:vAlign w:val="center"/>
          </w:tcPr>
          <w:p>
            <w:pPr>
              <w:pStyle w:val="TableContents"/>
              <w:bidi w:val="0"/>
              <w:spacing w:before="0" w:after="283"/>
              <w:jc w:val="left"/>
              <w:rPr/>
            </w:pPr>
            <w:r>
              <w:rPr/>
              <w:t xml:space="preserve">64.8 </w:t>
            </w:r>
          </w:p>
        </w:tc>
        <w:tc>
          <w:tcPr>
            <w:tcW w:w="879" w:type="dxa"/>
            <w:tcBorders/>
            <w:vAlign w:val="center"/>
          </w:tcPr>
          <w:p>
            <w:pPr>
              <w:pStyle w:val="TableContents"/>
              <w:bidi w:val="0"/>
              <w:spacing w:before="0" w:after="283"/>
              <w:jc w:val="left"/>
              <w:rPr/>
            </w:pPr>
            <w:r>
              <w:rPr/>
              <w:t xml:space="preserve">143 </w:t>
            </w:r>
          </w:p>
        </w:tc>
        <w:tc>
          <w:tcPr>
            <w:tcW w:w="1307" w:type="dxa"/>
            <w:tcBorders/>
            <w:vAlign w:val="center"/>
          </w:tcPr>
          <w:p>
            <w:pPr>
              <w:pStyle w:val="TableContents"/>
              <w:bidi w:val="0"/>
              <w:spacing w:before="0" w:after="283"/>
              <w:jc w:val="left"/>
              <w:rPr/>
            </w:pPr>
            <w:r>
              <w:rPr/>
              <w:t xml:space="preserve">66.8 </w:t>
            </w:r>
          </w:p>
        </w:tc>
        <w:tc>
          <w:tcPr>
            <w:tcW w:w="654" w:type="dxa"/>
            <w:tcBorders/>
            <w:vAlign w:val="center"/>
          </w:tcPr>
          <w:p>
            <w:pPr>
              <w:pStyle w:val="TableContents"/>
              <w:bidi w:val="0"/>
              <w:spacing w:before="0" w:after="283"/>
              <w:jc w:val="left"/>
              <w:rPr/>
            </w:pPr>
            <w:r>
              <w:rPr/>
              <w:t xml:space="preserve">140 </w:t>
            </w:r>
          </w:p>
        </w:tc>
        <w:tc>
          <w:tcPr>
            <w:tcW w:w="1293" w:type="dxa"/>
            <w:tcBorders/>
            <w:vAlign w:val="center"/>
          </w:tcPr>
          <w:p>
            <w:pPr>
              <w:pStyle w:val="TableContents"/>
              <w:bidi w:val="0"/>
              <w:spacing w:before="0" w:after="283"/>
              <w:jc w:val="left"/>
              <w:rPr/>
            </w:pPr>
            <w:r>
              <w:rPr/>
              <w:t xml:space="preserve">62.8 </w:t>
            </w:r>
          </w:p>
        </w:tc>
        <w:tc>
          <w:tcPr>
            <w:tcW w:w="985" w:type="dxa"/>
            <w:tcBorders/>
            <w:vAlign w:val="center"/>
          </w:tcPr>
          <w:p>
            <w:pPr>
              <w:pStyle w:val="TableContents"/>
              <w:bidi w:val="0"/>
              <w:spacing w:before="0" w:after="283"/>
              <w:jc w:val="left"/>
              <w:rPr/>
            </w:pPr>
            <w:r>
              <w:rPr/>
              <w:t xml:space="preserve">143 </w:t>
            </w:r>
          </w:p>
        </w:tc>
        <w:tc>
          <w:tcPr>
            <w:tcW w:w="1437" w:type="dxa"/>
            <w:tcBorders/>
            <w:vAlign w:val="center"/>
          </w:tcPr>
          <w:p>
            <w:pPr>
              <w:pStyle w:val="TableContents"/>
              <w:bidi w:val="0"/>
              <w:spacing w:before="0" w:after="283"/>
              <w:jc w:val="left"/>
              <w:rPr/>
            </w:pPr>
            <w:r>
              <w:rPr/>
              <w:t xml:space="preserve">56.1 </w:t>
            </w:r>
          </w:p>
        </w:tc>
      </w:tr>
      <w:tr>
        <w:trPr/>
        <w:tc>
          <w:tcPr>
            <w:tcW w:w="1632" w:type="dxa"/>
            <w:tcBorders/>
            <w:vAlign w:val="center"/>
          </w:tcPr>
          <w:p>
            <w:pPr>
              <w:pStyle w:val="TableContents"/>
              <w:bidi w:val="0"/>
              <w:spacing w:before="0" w:after="283"/>
              <w:jc w:val="left"/>
              <w:rPr/>
            </w:pPr>
            <w:r>
              <w:rPr/>
              <w:t xml:space="preserve">Kongo </w:t>
            </w:r>
          </w:p>
        </w:tc>
        <w:tc>
          <w:tcPr>
            <w:tcW w:w="690" w:type="dxa"/>
            <w:tcBorders/>
            <w:vAlign w:val="center"/>
          </w:tcPr>
          <w:p>
            <w:pPr>
              <w:pStyle w:val="TableContents"/>
              <w:bidi w:val="0"/>
              <w:spacing w:before="0" w:after="283"/>
              <w:jc w:val="left"/>
              <w:rPr/>
            </w:pPr>
            <w:r>
              <w:rPr/>
              <w:t xml:space="preserve">142 </w:t>
            </w:r>
          </w:p>
        </w:tc>
        <w:tc>
          <w:tcPr>
            <w:tcW w:w="1328" w:type="dxa"/>
            <w:tcBorders/>
            <w:vAlign w:val="center"/>
          </w:tcPr>
          <w:p>
            <w:pPr>
              <w:pStyle w:val="TableContents"/>
              <w:bidi w:val="0"/>
              <w:spacing w:before="0" w:after="283"/>
              <w:jc w:val="left"/>
              <w:rPr/>
            </w:pPr>
            <w:r>
              <w:rPr/>
              <w:t xml:space="preserve">64.7 </w:t>
            </w:r>
          </w:p>
        </w:tc>
        <w:tc>
          <w:tcPr>
            <w:tcW w:w="879" w:type="dxa"/>
            <w:tcBorders/>
            <w:vAlign w:val="center"/>
          </w:tcPr>
          <w:p>
            <w:pPr>
              <w:pStyle w:val="TableContents"/>
              <w:bidi w:val="0"/>
              <w:spacing w:before="0" w:after="283"/>
              <w:jc w:val="left"/>
              <w:rPr/>
            </w:pPr>
            <w:r>
              <w:rPr/>
              <w:t xml:space="preserve">144 </w:t>
            </w:r>
          </w:p>
        </w:tc>
        <w:tc>
          <w:tcPr>
            <w:tcW w:w="1307" w:type="dxa"/>
            <w:tcBorders/>
            <w:vAlign w:val="center"/>
          </w:tcPr>
          <w:p>
            <w:pPr>
              <w:pStyle w:val="TableContents"/>
              <w:bidi w:val="0"/>
              <w:spacing w:before="0" w:after="283"/>
              <w:jc w:val="left"/>
              <w:rPr/>
            </w:pPr>
            <w:r>
              <w:rPr/>
              <w:t xml:space="preserve">66.3 </w:t>
            </w:r>
          </w:p>
        </w:tc>
        <w:tc>
          <w:tcPr>
            <w:tcW w:w="654" w:type="dxa"/>
            <w:tcBorders/>
            <w:vAlign w:val="center"/>
          </w:tcPr>
          <w:p>
            <w:pPr>
              <w:pStyle w:val="TableContents"/>
              <w:bidi w:val="0"/>
              <w:spacing w:before="0" w:after="283"/>
              <w:jc w:val="left"/>
              <w:rPr/>
            </w:pPr>
            <w:r>
              <w:rPr/>
              <w:t xml:space="preserve">138 </w:t>
            </w:r>
          </w:p>
        </w:tc>
        <w:tc>
          <w:tcPr>
            <w:tcW w:w="1293" w:type="dxa"/>
            <w:tcBorders/>
            <w:vAlign w:val="center"/>
          </w:tcPr>
          <w:p>
            <w:pPr>
              <w:pStyle w:val="TableContents"/>
              <w:bidi w:val="0"/>
              <w:spacing w:before="0" w:after="283"/>
              <w:jc w:val="left"/>
              <w:rPr/>
            </w:pPr>
            <w:r>
              <w:rPr/>
              <w:t xml:space="preserve">63.2 </w:t>
            </w:r>
          </w:p>
        </w:tc>
        <w:tc>
          <w:tcPr>
            <w:tcW w:w="985" w:type="dxa"/>
            <w:tcBorders/>
            <w:vAlign w:val="center"/>
          </w:tcPr>
          <w:p>
            <w:pPr>
              <w:pStyle w:val="TableContents"/>
              <w:bidi w:val="0"/>
              <w:spacing w:before="0" w:after="283"/>
              <w:jc w:val="left"/>
              <w:rPr/>
            </w:pPr>
            <w:r>
              <w:rPr/>
              <w:t xml:space="preserve">140 </w:t>
            </w:r>
          </w:p>
        </w:tc>
        <w:tc>
          <w:tcPr>
            <w:tcW w:w="1437" w:type="dxa"/>
            <w:tcBorders/>
            <w:vAlign w:val="center"/>
          </w:tcPr>
          <w:p>
            <w:pPr>
              <w:pStyle w:val="TableContents"/>
              <w:bidi w:val="0"/>
              <w:spacing w:before="0" w:after="283"/>
              <w:jc w:val="left"/>
              <w:rPr/>
            </w:pPr>
            <w:r>
              <w:rPr/>
              <w:t xml:space="preserve">56.6 </w:t>
            </w:r>
          </w:p>
        </w:tc>
      </w:tr>
      <w:tr>
        <w:trPr/>
        <w:tc>
          <w:tcPr>
            <w:tcW w:w="1632" w:type="dxa"/>
            <w:tcBorders/>
            <w:vAlign w:val="center"/>
          </w:tcPr>
          <w:p>
            <w:pPr>
              <w:pStyle w:val="TableContents"/>
              <w:bidi w:val="0"/>
              <w:spacing w:before="0" w:after="283"/>
              <w:jc w:val="left"/>
              <w:rPr/>
            </w:pPr>
            <w:r>
              <w:rPr/>
              <w:t xml:space="preserve">Eritrea </w:t>
            </w:r>
          </w:p>
        </w:tc>
        <w:tc>
          <w:tcPr>
            <w:tcW w:w="690" w:type="dxa"/>
            <w:tcBorders/>
            <w:vAlign w:val="center"/>
          </w:tcPr>
          <w:p>
            <w:pPr>
              <w:pStyle w:val="TableContents"/>
              <w:bidi w:val="0"/>
              <w:spacing w:before="0" w:after="283"/>
              <w:jc w:val="left"/>
              <w:rPr/>
            </w:pPr>
            <w:r>
              <w:rPr/>
              <w:t xml:space="preserve">142 </w:t>
            </w:r>
          </w:p>
        </w:tc>
        <w:tc>
          <w:tcPr>
            <w:tcW w:w="1328" w:type="dxa"/>
            <w:tcBorders/>
            <w:vAlign w:val="center"/>
          </w:tcPr>
          <w:p>
            <w:pPr>
              <w:pStyle w:val="TableContents"/>
              <w:bidi w:val="0"/>
              <w:spacing w:before="0" w:after="283"/>
              <w:jc w:val="left"/>
              <w:rPr/>
            </w:pPr>
            <w:r>
              <w:rPr/>
              <w:t xml:space="preserve">64.7 </w:t>
            </w:r>
          </w:p>
        </w:tc>
        <w:tc>
          <w:tcPr>
            <w:tcW w:w="879" w:type="dxa"/>
            <w:tcBorders/>
            <w:vAlign w:val="center"/>
          </w:tcPr>
          <w:p>
            <w:pPr>
              <w:pStyle w:val="TableContents"/>
              <w:bidi w:val="0"/>
              <w:spacing w:before="0" w:after="283"/>
              <w:jc w:val="left"/>
              <w:rPr/>
            </w:pPr>
            <w:r>
              <w:rPr/>
              <w:t xml:space="preserve">141 </w:t>
            </w:r>
          </w:p>
        </w:tc>
        <w:tc>
          <w:tcPr>
            <w:tcW w:w="1307" w:type="dxa"/>
            <w:tcBorders/>
            <w:vAlign w:val="center"/>
          </w:tcPr>
          <w:p>
            <w:pPr>
              <w:pStyle w:val="TableContents"/>
              <w:bidi w:val="0"/>
              <w:spacing w:before="0" w:after="283"/>
              <w:jc w:val="left"/>
              <w:rPr/>
            </w:pPr>
            <w:r>
              <w:rPr/>
              <w:t xml:space="preserve">67.0 </w:t>
            </w:r>
          </w:p>
        </w:tc>
        <w:tc>
          <w:tcPr>
            <w:tcW w:w="654" w:type="dxa"/>
            <w:tcBorders/>
            <w:vAlign w:val="center"/>
          </w:tcPr>
          <w:p>
            <w:pPr>
              <w:pStyle w:val="TableContents"/>
              <w:bidi w:val="0"/>
              <w:spacing w:before="0" w:after="283"/>
              <w:jc w:val="left"/>
              <w:rPr/>
            </w:pPr>
            <w:r>
              <w:rPr/>
              <w:t xml:space="preserve">141 </w:t>
            </w:r>
          </w:p>
        </w:tc>
        <w:tc>
          <w:tcPr>
            <w:tcW w:w="1293" w:type="dxa"/>
            <w:tcBorders/>
            <w:vAlign w:val="center"/>
          </w:tcPr>
          <w:p>
            <w:pPr>
              <w:pStyle w:val="TableContents"/>
              <w:bidi w:val="0"/>
              <w:spacing w:before="0" w:after="283"/>
              <w:jc w:val="left"/>
              <w:rPr/>
            </w:pPr>
            <w:r>
              <w:rPr/>
              <w:t xml:space="preserve">62.4 </w:t>
            </w:r>
          </w:p>
        </w:tc>
        <w:tc>
          <w:tcPr>
            <w:tcW w:w="985" w:type="dxa"/>
            <w:tcBorders/>
            <w:vAlign w:val="center"/>
          </w:tcPr>
          <w:p>
            <w:pPr>
              <w:pStyle w:val="TableContents"/>
              <w:bidi w:val="0"/>
              <w:spacing w:before="0" w:after="283"/>
              <w:jc w:val="left"/>
              <w:rPr/>
            </w:pPr>
            <w:r>
              <w:rPr/>
              <w:t xml:space="preserve">145 </w:t>
            </w:r>
          </w:p>
        </w:tc>
        <w:tc>
          <w:tcPr>
            <w:tcW w:w="1437" w:type="dxa"/>
            <w:tcBorders/>
            <w:vAlign w:val="center"/>
          </w:tcPr>
          <w:p>
            <w:pPr>
              <w:pStyle w:val="TableContents"/>
              <w:bidi w:val="0"/>
              <w:spacing w:before="0" w:after="283"/>
              <w:jc w:val="left"/>
              <w:rPr/>
            </w:pPr>
            <w:r>
              <w:rPr/>
              <w:t xml:space="preserve">55.9 </w:t>
            </w:r>
          </w:p>
        </w:tc>
      </w:tr>
      <w:tr>
        <w:trPr/>
        <w:tc>
          <w:tcPr>
            <w:tcW w:w="1632" w:type="dxa"/>
            <w:tcBorders/>
            <w:vAlign w:val="center"/>
          </w:tcPr>
          <w:p>
            <w:pPr>
              <w:pStyle w:val="TableContents"/>
              <w:bidi w:val="0"/>
              <w:spacing w:before="0" w:after="283"/>
              <w:jc w:val="left"/>
              <w:rPr/>
            </w:pPr>
            <w:r>
              <w:rPr/>
              <w:t xml:space="preserve">Syyria </w:t>
            </w:r>
          </w:p>
        </w:tc>
        <w:tc>
          <w:tcPr>
            <w:tcW w:w="690" w:type="dxa"/>
            <w:tcBorders/>
            <w:vAlign w:val="center"/>
          </w:tcPr>
          <w:p>
            <w:pPr>
              <w:pStyle w:val="TableContents"/>
              <w:bidi w:val="0"/>
              <w:spacing w:before="0" w:after="283"/>
              <w:jc w:val="left"/>
              <w:rPr/>
            </w:pPr>
            <w:r>
              <w:rPr/>
              <w:t xml:space="preserve">144 </w:t>
            </w:r>
          </w:p>
        </w:tc>
        <w:tc>
          <w:tcPr>
            <w:tcW w:w="1328" w:type="dxa"/>
            <w:tcBorders/>
            <w:vAlign w:val="center"/>
          </w:tcPr>
          <w:p>
            <w:pPr>
              <w:pStyle w:val="TableContents"/>
              <w:bidi w:val="0"/>
              <w:spacing w:before="0" w:after="283"/>
              <w:jc w:val="left"/>
              <w:rPr/>
            </w:pPr>
            <w:r>
              <w:rPr/>
              <w:t xml:space="preserve">64.5 </w:t>
            </w:r>
          </w:p>
        </w:tc>
        <w:tc>
          <w:tcPr>
            <w:tcW w:w="879" w:type="dxa"/>
            <w:tcBorders/>
            <w:vAlign w:val="center"/>
          </w:tcPr>
          <w:p>
            <w:pPr>
              <w:pStyle w:val="TableContents"/>
              <w:bidi w:val="0"/>
              <w:spacing w:before="0" w:after="283"/>
              <w:jc w:val="left"/>
              <w:rPr/>
            </w:pPr>
            <w:r>
              <w:rPr/>
              <w:t xml:space="preserve">128 </w:t>
            </w:r>
          </w:p>
        </w:tc>
        <w:tc>
          <w:tcPr>
            <w:tcW w:w="1307" w:type="dxa"/>
            <w:tcBorders/>
            <w:vAlign w:val="center"/>
          </w:tcPr>
          <w:p>
            <w:pPr>
              <w:pStyle w:val="TableContents"/>
              <w:bidi w:val="0"/>
              <w:spacing w:before="0" w:after="283"/>
              <w:jc w:val="left"/>
              <w:rPr/>
            </w:pPr>
            <w:r>
              <w:rPr/>
              <w:t xml:space="preserve">69.9 </w:t>
            </w:r>
          </w:p>
        </w:tc>
        <w:tc>
          <w:tcPr>
            <w:tcW w:w="654" w:type="dxa"/>
            <w:tcBorders/>
            <w:vAlign w:val="center"/>
          </w:tcPr>
          <w:p>
            <w:pPr>
              <w:pStyle w:val="TableContents"/>
              <w:bidi w:val="0"/>
              <w:spacing w:before="0" w:after="283"/>
              <w:jc w:val="left"/>
              <w:rPr/>
            </w:pPr>
            <w:r>
              <w:rPr/>
              <w:t xml:space="preserve">154 </w:t>
            </w:r>
          </w:p>
        </w:tc>
        <w:tc>
          <w:tcPr>
            <w:tcW w:w="1293" w:type="dxa"/>
            <w:tcBorders/>
            <w:vAlign w:val="center"/>
          </w:tcPr>
          <w:p>
            <w:pPr>
              <w:pStyle w:val="TableContents"/>
              <w:bidi w:val="0"/>
              <w:spacing w:before="0" w:after="283"/>
              <w:jc w:val="left"/>
              <w:rPr/>
            </w:pPr>
            <w:r>
              <w:rPr/>
              <w:t xml:space="preserve">59.9 </w:t>
            </w:r>
          </w:p>
        </w:tc>
        <w:tc>
          <w:tcPr>
            <w:tcW w:w="985" w:type="dxa"/>
            <w:tcBorders/>
            <w:vAlign w:val="center"/>
          </w:tcPr>
          <w:p>
            <w:pPr>
              <w:pStyle w:val="TableContents"/>
              <w:bidi w:val="0"/>
              <w:spacing w:before="0" w:after="283"/>
              <w:jc w:val="left"/>
              <w:rPr/>
            </w:pPr>
            <w:r>
              <w:rPr/>
              <w:t xml:space="preserve">143 </w:t>
            </w:r>
          </w:p>
        </w:tc>
        <w:tc>
          <w:tcPr>
            <w:tcW w:w="1437" w:type="dxa"/>
            <w:tcBorders/>
            <w:vAlign w:val="center"/>
          </w:tcPr>
          <w:p>
            <w:pPr>
              <w:pStyle w:val="TableContents"/>
              <w:bidi w:val="0"/>
              <w:spacing w:before="0" w:after="283"/>
              <w:jc w:val="left"/>
              <w:rPr/>
            </w:pPr>
            <w:r>
              <w:rPr/>
              <w:t xml:space="preserve">56.1 </w:t>
            </w:r>
          </w:p>
        </w:tc>
      </w:tr>
      <w:tr>
        <w:trPr/>
        <w:tc>
          <w:tcPr>
            <w:tcW w:w="1632" w:type="dxa"/>
            <w:tcBorders/>
            <w:vAlign w:val="center"/>
          </w:tcPr>
          <w:p>
            <w:pPr>
              <w:pStyle w:val="TableContents"/>
              <w:bidi w:val="0"/>
              <w:spacing w:before="0" w:after="283"/>
              <w:jc w:val="left"/>
              <w:rPr/>
            </w:pPr>
            <w:r>
              <w:rPr/>
              <w:t xml:space="preserve">Sudan </w:t>
            </w:r>
          </w:p>
        </w:tc>
        <w:tc>
          <w:tcPr>
            <w:tcW w:w="690" w:type="dxa"/>
            <w:tcBorders/>
            <w:vAlign w:val="center"/>
          </w:tcPr>
          <w:p>
            <w:pPr>
              <w:pStyle w:val="TableContents"/>
              <w:bidi w:val="0"/>
              <w:spacing w:before="0" w:after="283"/>
              <w:jc w:val="left"/>
              <w:rPr/>
            </w:pPr>
            <w:r>
              <w:rPr/>
              <w:t xml:space="preserve">145 </w:t>
            </w:r>
          </w:p>
        </w:tc>
        <w:tc>
          <w:tcPr>
            <w:tcW w:w="1328" w:type="dxa"/>
            <w:tcBorders/>
            <w:vAlign w:val="center"/>
          </w:tcPr>
          <w:p>
            <w:pPr>
              <w:pStyle w:val="TableContents"/>
              <w:bidi w:val="0"/>
              <w:spacing w:before="0" w:after="283"/>
              <w:jc w:val="left"/>
              <w:rPr/>
            </w:pPr>
            <w:r>
              <w:rPr/>
              <w:t xml:space="preserve">64.1 </w:t>
            </w:r>
          </w:p>
        </w:tc>
        <w:tc>
          <w:tcPr>
            <w:tcW w:w="879" w:type="dxa"/>
            <w:tcBorders/>
            <w:vAlign w:val="center"/>
          </w:tcPr>
          <w:p>
            <w:pPr>
              <w:pStyle w:val="TableContents"/>
              <w:bidi w:val="0"/>
              <w:spacing w:before="0" w:after="283"/>
              <w:jc w:val="left"/>
              <w:rPr/>
            </w:pPr>
            <w:r>
              <w:rPr/>
              <w:t xml:space="preserve">146 </w:t>
            </w:r>
          </w:p>
        </w:tc>
        <w:tc>
          <w:tcPr>
            <w:tcW w:w="1307" w:type="dxa"/>
            <w:tcBorders/>
            <w:vAlign w:val="center"/>
          </w:tcPr>
          <w:p>
            <w:pPr>
              <w:pStyle w:val="TableContents"/>
              <w:bidi w:val="0"/>
              <w:spacing w:before="0" w:after="283"/>
              <w:jc w:val="left"/>
              <w:rPr/>
            </w:pPr>
            <w:r>
              <w:rPr/>
              <w:t xml:space="preserve">65.9 </w:t>
            </w:r>
          </w:p>
        </w:tc>
        <w:tc>
          <w:tcPr>
            <w:tcW w:w="654" w:type="dxa"/>
            <w:tcBorders/>
            <w:vAlign w:val="center"/>
          </w:tcPr>
          <w:p>
            <w:pPr>
              <w:pStyle w:val="TableContents"/>
              <w:bidi w:val="0"/>
              <w:spacing w:before="0" w:after="283"/>
              <w:jc w:val="left"/>
              <w:rPr/>
            </w:pPr>
            <w:r>
              <w:rPr/>
              <w:t xml:space="preserve">141 </w:t>
            </w:r>
          </w:p>
        </w:tc>
        <w:tc>
          <w:tcPr>
            <w:tcW w:w="1293" w:type="dxa"/>
            <w:tcBorders/>
            <w:vAlign w:val="center"/>
          </w:tcPr>
          <w:p>
            <w:pPr>
              <w:pStyle w:val="TableContents"/>
              <w:bidi w:val="0"/>
              <w:spacing w:before="0" w:after="283"/>
              <w:jc w:val="left"/>
              <w:rPr/>
            </w:pPr>
            <w:r>
              <w:rPr/>
              <w:t xml:space="preserve">62.4 </w:t>
            </w:r>
          </w:p>
        </w:tc>
        <w:tc>
          <w:tcPr>
            <w:tcW w:w="985" w:type="dxa"/>
            <w:tcBorders/>
            <w:vAlign w:val="center"/>
          </w:tcPr>
          <w:p>
            <w:pPr>
              <w:pStyle w:val="TableContents"/>
              <w:bidi w:val="0"/>
              <w:spacing w:before="0" w:after="283"/>
              <w:jc w:val="left"/>
              <w:rPr/>
            </w:pPr>
            <w:r>
              <w:rPr/>
              <w:t xml:space="preserve">145 </w:t>
            </w:r>
          </w:p>
        </w:tc>
        <w:tc>
          <w:tcPr>
            <w:tcW w:w="1437" w:type="dxa"/>
            <w:tcBorders/>
            <w:vAlign w:val="center"/>
          </w:tcPr>
          <w:p>
            <w:pPr>
              <w:pStyle w:val="TableContents"/>
              <w:bidi w:val="0"/>
              <w:spacing w:before="0" w:after="283"/>
              <w:jc w:val="left"/>
              <w:rPr/>
            </w:pPr>
            <w:r>
              <w:rPr/>
              <w:t xml:space="preserve">55.9 </w:t>
            </w:r>
          </w:p>
        </w:tc>
      </w:tr>
      <w:tr>
        <w:trPr/>
        <w:tc>
          <w:tcPr>
            <w:tcW w:w="1632" w:type="dxa"/>
            <w:tcBorders/>
            <w:vAlign w:val="center"/>
          </w:tcPr>
          <w:p>
            <w:pPr>
              <w:pStyle w:val="TableContents"/>
              <w:bidi w:val="0"/>
              <w:spacing w:before="0" w:after="283"/>
              <w:jc w:val="left"/>
              <w:rPr/>
            </w:pPr>
            <w:r>
              <w:rPr/>
              <w:t xml:space="preserve">Komorit </w:t>
            </w:r>
          </w:p>
        </w:tc>
        <w:tc>
          <w:tcPr>
            <w:tcW w:w="690" w:type="dxa"/>
            <w:tcBorders/>
            <w:vAlign w:val="center"/>
          </w:tcPr>
          <w:p>
            <w:pPr>
              <w:pStyle w:val="TableContents"/>
              <w:bidi w:val="0"/>
              <w:spacing w:before="0" w:after="283"/>
              <w:jc w:val="left"/>
              <w:rPr/>
            </w:pPr>
            <w:r>
              <w:rPr/>
              <w:t xml:space="preserve">146 </w:t>
            </w:r>
          </w:p>
        </w:tc>
        <w:tc>
          <w:tcPr>
            <w:tcW w:w="1328" w:type="dxa"/>
            <w:tcBorders/>
            <w:vAlign w:val="center"/>
          </w:tcPr>
          <w:p>
            <w:pPr>
              <w:pStyle w:val="TableContents"/>
              <w:bidi w:val="0"/>
              <w:spacing w:before="0" w:after="283"/>
              <w:jc w:val="left"/>
              <w:rPr/>
            </w:pPr>
            <w:r>
              <w:rPr/>
              <w:t xml:space="preserve">63.5 </w:t>
            </w:r>
          </w:p>
        </w:tc>
        <w:tc>
          <w:tcPr>
            <w:tcW w:w="879" w:type="dxa"/>
            <w:tcBorders/>
            <w:vAlign w:val="center"/>
          </w:tcPr>
          <w:p>
            <w:pPr>
              <w:pStyle w:val="TableContents"/>
              <w:bidi w:val="0"/>
              <w:spacing w:before="0" w:after="283"/>
              <w:jc w:val="left"/>
              <w:rPr/>
            </w:pPr>
            <w:r>
              <w:rPr/>
              <w:t xml:space="preserve">151 </w:t>
            </w:r>
          </w:p>
        </w:tc>
        <w:tc>
          <w:tcPr>
            <w:tcW w:w="1307" w:type="dxa"/>
            <w:tcBorders/>
            <w:vAlign w:val="center"/>
          </w:tcPr>
          <w:p>
            <w:pPr>
              <w:pStyle w:val="TableContents"/>
              <w:bidi w:val="0"/>
              <w:spacing w:before="0" w:after="283"/>
              <w:jc w:val="left"/>
              <w:rPr/>
            </w:pPr>
            <w:r>
              <w:rPr/>
              <w:t xml:space="preserve">65.2 </w:t>
            </w:r>
          </w:p>
        </w:tc>
        <w:tc>
          <w:tcPr>
            <w:tcW w:w="654" w:type="dxa"/>
            <w:tcBorders/>
            <w:vAlign w:val="center"/>
          </w:tcPr>
          <w:p>
            <w:pPr>
              <w:pStyle w:val="TableContents"/>
              <w:bidi w:val="0"/>
              <w:spacing w:before="0" w:after="283"/>
              <w:jc w:val="left"/>
              <w:rPr/>
            </w:pPr>
            <w:r>
              <w:rPr/>
              <w:t xml:space="preserve">144 </w:t>
            </w:r>
          </w:p>
        </w:tc>
        <w:tc>
          <w:tcPr>
            <w:tcW w:w="1293" w:type="dxa"/>
            <w:tcBorders/>
            <w:vAlign w:val="center"/>
          </w:tcPr>
          <w:p>
            <w:pPr>
              <w:pStyle w:val="TableContents"/>
              <w:bidi w:val="0"/>
              <w:spacing w:before="0" w:after="283"/>
              <w:jc w:val="left"/>
              <w:rPr/>
            </w:pPr>
            <w:r>
              <w:rPr/>
              <w:t xml:space="preserve">61.9 </w:t>
            </w:r>
          </w:p>
        </w:tc>
        <w:tc>
          <w:tcPr>
            <w:tcW w:w="985" w:type="dxa"/>
            <w:tcBorders/>
            <w:vAlign w:val="center"/>
          </w:tcPr>
          <w:p>
            <w:pPr>
              <w:pStyle w:val="TableContents"/>
              <w:bidi w:val="0"/>
              <w:spacing w:before="0" w:after="283"/>
              <w:jc w:val="left"/>
              <w:rPr/>
            </w:pPr>
            <w:r>
              <w:rPr/>
              <w:t xml:space="preserve">145 </w:t>
            </w:r>
          </w:p>
        </w:tc>
        <w:tc>
          <w:tcPr>
            <w:tcW w:w="1437" w:type="dxa"/>
            <w:tcBorders/>
            <w:vAlign w:val="center"/>
          </w:tcPr>
          <w:p>
            <w:pPr>
              <w:pStyle w:val="TableContents"/>
              <w:bidi w:val="0"/>
              <w:spacing w:before="0" w:after="283"/>
              <w:jc w:val="left"/>
              <w:rPr/>
            </w:pPr>
            <w:r>
              <w:rPr/>
              <w:t xml:space="preserve">55.9 </w:t>
            </w:r>
          </w:p>
        </w:tc>
      </w:tr>
      <w:tr>
        <w:trPr/>
        <w:tc>
          <w:tcPr>
            <w:tcW w:w="1632" w:type="dxa"/>
            <w:tcBorders/>
            <w:vAlign w:val="center"/>
          </w:tcPr>
          <w:p>
            <w:pPr>
              <w:pStyle w:val="TableContents"/>
              <w:bidi w:val="0"/>
              <w:spacing w:before="0" w:after="283"/>
              <w:jc w:val="left"/>
              <w:rPr/>
            </w:pPr>
            <w:r>
              <w:rPr/>
              <w:t xml:space="preserve">Djibouti </w:t>
            </w:r>
          </w:p>
        </w:tc>
        <w:tc>
          <w:tcPr>
            <w:tcW w:w="690" w:type="dxa"/>
            <w:tcBorders/>
            <w:vAlign w:val="center"/>
          </w:tcPr>
          <w:p>
            <w:pPr>
              <w:pStyle w:val="TableContents"/>
              <w:bidi w:val="0"/>
              <w:spacing w:before="0" w:after="283"/>
              <w:jc w:val="left"/>
              <w:rPr/>
            </w:pPr>
            <w:r>
              <w:rPr/>
              <w:t xml:space="preserve">146 </w:t>
            </w:r>
          </w:p>
        </w:tc>
        <w:tc>
          <w:tcPr>
            <w:tcW w:w="1328" w:type="dxa"/>
            <w:tcBorders/>
            <w:vAlign w:val="center"/>
          </w:tcPr>
          <w:p>
            <w:pPr>
              <w:pStyle w:val="TableContents"/>
              <w:bidi w:val="0"/>
              <w:spacing w:before="0" w:after="283"/>
              <w:jc w:val="left"/>
              <w:rPr/>
            </w:pPr>
            <w:r>
              <w:rPr/>
              <w:t xml:space="preserve">63.5 </w:t>
            </w:r>
          </w:p>
        </w:tc>
        <w:tc>
          <w:tcPr>
            <w:tcW w:w="879" w:type="dxa"/>
            <w:tcBorders/>
            <w:vAlign w:val="center"/>
          </w:tcPr>
          <w:p>
            <w:pPr>
              <w:pStyle w:val="TableContents"/>
              <w:bidi w:val="0"/>
              <w:spacing w:before="0" w:after="283"/>
              <w:jc w:val="left"/>
              <w:rPr/>
            </w:pPr>
            <w:r>
              <w:rPr/>
              <w:t xml:space="preserve">150 </w:t>
            </w:r>
          </w:p>
        </w:tc>
        <w:tc>
          <w:tcPr>
            <w:tcW w:w="1307" w:type="dxa"/>
            <w:tcBorders/>
            <w:vAlign w:val="center"/>
          </w:tcPr>
          <w:p>
            <w:pPr>
              <w:pStyle w:val="TableContents"/>
              <w:bidi w:val="0"/>
              <w:spacing w:before="0" w:after="283"/>
              <w:jc w:val="left"/>
              <w:rPr/>
            </w:pPr>
            <w:r>
              <w:rPr/>
              <w:t xml:space="preserve">65.3 </w:t>
            </w:r>
          </w:p>
        </w:tc>
        <w:tc>
          <w:tcPr>
            <w:tcW w:w="654" w:type="dxa"/>
            <w:tcBorders/>
            <w:vAlign w:val="center"/>
          </w:tcPr>
          <w:p>
            <w:pPr>
              <w:pStyle w:val="TableContents"/>
              <w:bidi w:val="0"/>
              <w:spacing w:before="0" w:after="283"/>
              <w:jc w:val="left"/>
              <w:rPr/>
            </w:pPr>
            <w:r>
              <w:rPr/>
              <w:t xml:space="preserve">145 </w:t>
            </w:r>
          </w:p>
        </w:tc>
        <w:tc>
          <w:tcPr>
            <w:tcW w:w="1293" w:type="dxa"/>
            <w:tcBorders/>
            <w:vAlign w:val="center"/>
          </w:tcPr>
          <w:p>
            <w:pPr>
              <w:pStyle w:val="TableContents"/>
              <w:bidi w:val="0"/>
              <w:spacing w:before="0" w:after="283"/>
              <w:jc w:val="left"/>
              <w:rPr/>
            </w:pPr>
            <w:r>
              <w:rPr/>
              <w:t xml:space="preserve">61.8 </w:t>
            </w:r>
          </w:p>
        </w:tc>
        <w:tc>
          <w:tcPr>
            <w:tcW w:w="985" w:type="dxa"/>
            <w:tcBorders/>
            <w:vAlign w:val="center"/>
          </w:tcPr>
          <w:p>
            <w:pPr>
              <w:pStyle w:val="TableContents"/>
              <w:bidi w:val="0"/>
              <w:spacing w:before="0" w:after="283"/>
              <w:jc w:val="left"/>
              <w:rPr/>
            </w:pPr>
            <w:r>
              <w:rPr/>
              <w:t xml:space="preserve">148 </w:t>
            </w:r>
          </w:p>
        </w:tc>
        <w:tc>
          <w:tcPr>
            <w:tcW w:w="1437" w:type="dxa"/>
            <w:tcBorders/>
            <w:vAlign w:val="center"/>
          </w:tcPr>
          <w:p>
            <w:pPr>
              <w:pStyle w:val="TableContents"/>
              <w:bidi w:val="0"/>
              <w:spacing w:before="0" w:after="283"/>
              <w:jc w:val="left"/>
              <w:rPr/>
            </w:pPr>
            <w:r>
              <w:rPr/>
              <w:t xml:space="preserve">55.8 </w:t>
            </w:r>
          </w:p>
        </w:tc>
      </w:tr>
      <w:tr>
        <w:trPr/>
        <w:tc>
          <w:tcPr>
            <w:tcW w:w="1632" w:type="dxa"/>
            <w:tcBorders/>
            <w:vAlign w:val="center"/>
          </w:tcPr>
          <w:p>
            <w:pPr>
              <w:pStyle w:val="TableContents"/>
              <w:bidi w:val="0"/>
              <w:spacing w:before="0" w:after="283"/>
              <w:jc w:val="left"/>
              <w:rPr/>
            </w:pPr>
            <w:r>
              <w:rPr/>
              <w:t xml:space="preserve">Haiti </w:t>
            </w:r>
          </w:p>
        </w:tc>
        <w:tc>
          <w:tcPr>
            <w:tcW w:w="690" w:type="dxa"/>
            <w:tcBorders/>
            <w:vAlign w:val="center"/>
          </w:tcPr>
          <w:p>
            <w:pPr>
              <w:pStyle w:val="TableContents"/>
              <w:bidi w:val="0"/>
              <w:spacing w:before="0" w:after="283"/>
              <w:jc w:val="left"/>
              <w:rPr/>
            </w:pPr>
            <w:r>
              <w:rPr/>
              <w:t xml:space="preserve">146 </w:t>
            </w:r>
          </w:p>
        </w:tc>
        <w:tc>
          <w:tcPr>
            <w:tcW w:w="1328" w:type="dxa"/>
            <w:tcBorders/>
            <w:vAlign w:val="center"/>
          </w:tcPr>
          <w:p>
            <w:pPr>
              <w:pStyle w:val="TableContents"/>
              <w:bidi w:val="0"/>
              <w:spacing w:before="0" w:after="283"/>
              <w:jc w:val="left"/>
              <w:rPr/>
            </w:pPr>
            <w:r>
              <w:rPr/>
              <w:t xml:space="preserve">63.5 </w:t>
            </w:r>
          </w:p>
        </w:tc>
        <w:tc>
          <w:tcPr>
            <w:tcW w:w="879" w:type="dxa"/>
            <w:tcBorders/>
            <w:vAlign w:val="center"/>
          </w:tcPr>
          <w:p>
            <w:pPr>
              <w:pStyle w:val="TableContents"/>
              <w:bidi w:val="0"/>
              <w:spacing w:before="0" w:after="283"/>
              <w:jc w:val="left"/>
              <w:rPr/>
            </w:pPr>
            <w:r>
              <w:rPr/>
              <w:t xml:space="preserve">148 </w:t>
            </w:r>
          </w:p>
        </w:tc>
        <w:tc>
          <w:tcPr>
            <w:tcW w:w="1307" w:type="dxa"/>
            <w:tcBorders/>
            <w:vAlign w:val="center"/>
          </w:tcPr>
          <w:p>
            <w:pPr>
              <w:pStyle w:val="TableContents"/>
              <w:bidi w:val="0"/>
              <w:spacing w:before="0" w:after="283"/>
              <w:jc w:val="left"/>
              <w:rPr/>
            </w:pPr>
            <w:r>
              <w:rPr/>
              <w:t xml:space="preserve">65.5 </w:t>
            </w:r>
          </w:p>
        </w:tc>
        <w:tc>
          <w:tcPr>
            <w:tcW w:w="654" w:type="dxa"/>
            <w:tcBorders/>
            <w:vAlign w:val="center"/>
          </w:tcPr>
          <w:p>
            <w:pPr>
              <w:pStyle w:val="TableContents"/>
              <w:bidi w:val="0"/>
              <w:spacing w:before="0" w:after="283"/>
              <w:jc w:val="left"/>
              <w:rPr/>
            </w:pPr>
            <w:r>
              <w:rPr/>
              <w:t xml:space="preserve">147 </w:t>
            </w:r>
          </w:p>
        </w:tc>
        <w:tc>
          <w:tcPr>
            <w:tcW w:w="1293" w:type="dxa"/>
            <w:tcBorders/>
            <w:vAlign w:val="center"/>
          </w:tcPr>
          <w:p>
            <w:pPr>
              <w:pStyle w:val="TableContents"/>
              <w:bidi w:val="0"/>
              <w:spacing w:before="0" w:after="283"/>
              <w:jc w:val="left"/>
              <w:rPr/>
            </w:pPr>
            <w:r>
              <w:rPr/>
              <w:t xml:space="preserve">61.5 </w:t>
            </w:r>
          </w:p>
        </w:tc>
        <w:tc>
          <w:tcPr>
            <w:tcW w:w="985" w:type="dxa"/>
            <w:tcBorders/>
            <w:vAlign w:val="center"/>
          </w:tcPr>
          <w:p>
            <w:pPr>
              <w:pStyle w:val="TableContents"/>
              <w:bidi w:val="0"/>
              <w:spacing w:before="0" w:after="283"/>
              <w:jc w:val="left"/>
              <w:rPr/>
            </w:pPr>
            <w:r>
              <w:rPr/>
              <w:t xml:space="preserve">150 </w:t>
            </w:r>
          </w:p>
        </w:tc>
        <w:tc>
          <w:tcPr>
            <w:tcW w:w="1437" w:type="dxa"/>
            <w:tcBorders/>
            <w:vAlign w:val="center"/>
          </w:tcPr>
          <w:p>
            <w:pPr>
              <w:pStyle w:val="TableContents"/>
              <w:bidi w:val="0"/>
              <w:spacing w:before="0" w:after="283"/>
              <w:jc w:val="left"/>
              <w:rPr/>
            </w:pPr>
            <w:r>
              <w:rPr/>
              <w:t xml:space="preserve">55.4 </w:t>
            </w:r>
          </w:p>
        </w:tc>
      </w:tr>
      <w:tr>
        <w:trPr/>
        <w:tc>
          <w:tcPr>
            <w:tcW w:w="1632" w:type="dxa"/>
            <w:tcBorders/>
            <w:vAlign w:val="center"/>
          </w:tcPr>
          <w:p>
            <w:pPr>
              <w:pStyle w:val="TableContents"/>
              <w:bidi w:val="0"/>
              <w:spacing w:before="0" w:after="283"/>
              <w:jc w:val="left"/>
              <w:rPr/>
            </w:pPr>
            <w:r>
              <w:rPr/>
              <w:t xml:space="preserve">Kenia </w:t>
            </w:r>
          </w:p>
        </w:tc>
        <w:tc>
          <w:tcPr>
            <w:tcW w:w="690" w:type="dxa"/>
            <w:tcBorders/>
            <w:vAlign w:val="center"/>
          </w:tcPr>
          <w:p>
            <w:pPr>
              <w:pStyle w:val="TableContents"/>
              <w:bidi w:val="0"/>
              <w:spacing w:before="0" w:after="283"/>
              <w:jc w:val="left"/>
              <w:rPr/>
            </w:pPr>
            <w:r>
              <w:rPr/>
              <w:t xml:space="preserve">149 </w:t>
            </w:r>
          </w:p>
        </w:tc>
        <w:tc>
          <w:tcPr>
            <w:tcW w:w="1328" w:type="dxa"/>
            <w:tcBorders/>
            <w:vAlign w:val="center"/>
          </w:tcPr>
          <w:p>
            <w:pPr>
              <w:pStyle w:val="TableContents"/>
              <w:bidi w:val="0"/>
              <w:spacing w:before="0" w:after="283"/>
              <w:jc w:val="left"/>
              <w:rPr/>
            </w:pPr>
            <w:r>
              <w:rPr/>
              <w:t xml:space="preserve">63.4 </w:t>
            </w:r>
          </w:p>
        </w:tc>
        <w:tc>
          <w:tcPr>
            <w:tcW w:w="879" w:type="dxa"/>
            <w:tcBorders/>
            <w:vAlign w:val="center"/>
          </w:tcPr>
          <w:p>
            <w:pPr>
              <w:pStyle w:val="TableContents"/>
              <w:bidi w:val="0"/>
              <w:spacing w:before="0" w:after="283"/>
              <w:jc w:val="left"/>
              <w:rPr/>
            </w:pPr>
            <w:r>
              <w:rPr/>
              <w:t xml:space="preserve">147 </w:t>
            </w:r>
          </w:p>
        </w:tc>
        <w:tc>
          <w:tcPr>
            <w:tcW w:w="1307" w:type="dxa"/>
            <w:tcBorders/>
            <w:vAlign w:val="center"/>
          </w:tcPr>
          <w:p>
            <w:pPr>
              <w:pStyle w:val="TableContents"/>
              <w:bidi w:val="0"/>
              <w:spacing w:before="0" w:after="283"/>
              <w:jc w:val="left"/>
              <w:rPr/>
            </w:pPr>
            <w:r>
              <w:rPr/>
              <w:t xml:space="preserve">65.8 </w:t>
            </w:r>
          </w:p>
        </w:tc>
        <w:tc>
          <w:tcPr>
            <w:tcW w:w="654" w:type="dxa"/>
            <w:tcBorders/>
            <w:vAlign w:val="center"/>
          </w:tcPr>
          <w:p>
            <w:pPr>
              <w:pStyle w:val="TableContents"/>
              <w:bidi w:val="0"/>
              <w:spacing w:before="0" w:after="283"/>
              <w:jc w:val="left"/>
              <w:rPr/>
            </w:pPr>
            <w:r>
              <w:rPr/>
              <w:t xml:space="preserve">148 </w:t>
            </w:r>
          </w:p>
        </w:tc>
        <w:tc>
          <w:tcPr>
            <w:tcW w:w="1293" w:type="dxa"/>
            <w:tcBorders/>
            <w:vAlign w:val="center"/>
          </w:tcPr>
          <w:p>
            <w:pPr>
              <w:pStyle w:val="TableContents"/>
              <w:bidi w:val="0"/>
              <w:spacing w:before="0" w:after="283"/>
              <w:jc w:val="left"/>
              <w:rPr/>
            </w:pPr>
            <w:r>
              <w:rPr/>
              <w:t xml:space="preserve">61.1 </w:t>
            </w:r>
          </w:p>
        </w:tc>
        <w:tc>
          <w:tcPr>
            <w:tcW w:w="985" w:type="dxa"/>
            <w:tcBorders/>
            <w:vAlign w:val="center"/>
          </w:tcPr>
          <w:p>
            <w:pPr>
              <w:pStyle w:val="TableContents"/>
              <w:bidi w:val="0"/>
              <w:spacing w:before="0" w:after="283"/>
              <w:jc w:val="left"/>
              <w:rPr/>
            </w:pPr>
            <w:r>
              <w:rPr/>
              <w:t xml:space="preserve">149 </w:t>
            </w:r>
          </w:p>
        </w:tc>
        <w:tc>
          <w:tcPr>
            <w:tcW w:w="1437" w:type="dxa"/>
            <w:tcBorders/>
            <w:vAlign w:val="center"/>
          </w:tcPr>
          <w:p>
            <w:pPr>
              <w:pStyle w:val="TableContents"/>
              <w:bidi w:val="0"/>
              <w:spacing w:before="0" w:after="283"/>
              <w:jc w:val="left"/>
              <w:rPr/>
            </w:pPr>
            <w:r>
              <w:rPr/>
              <w:t xml:space="preserve">55.6 </w:t>
            </w:r>
          </w:p>
        </w:tc>
      </w:tr>
      <w:tr>
        <w:trPr/>
        <w:tc>
          <w:tcPr>
            <w:tcW w:w="1632" w:type="dxa"/>
            <w:tcBorders/>
            <w:vAlign w:val="center"/>
          </w:tcPr>
          <w:p>
            <w:pPr>
              <w:pStyle w:val="TableContents"/>
              <w:bidi w:val="0"/>
              <w:spacing w:before="0" w:after="283"/>
              <w:jc w:val="left"/>
              <w:rPr/>
            </w:pPr>
            <w:r>
              <w:rPr/>
              <w:t xml:space="preserve">Mauritania </w:t>
            </w:r>
          </w:p>
        </w:tc>
        <w:tc>
          <w:tcPr>
            <w:tcW w:w="690" w:type="dxa"/>
            <w:tcBorders/>
            <w:vAlign w:val="center"/>
          </w:tcPr>
          <w:p>
            <w:pPr>
              <w:pStyle w:val="TableContents"/>
              <w:bidi w:val="0"/>
              <w:spacing w:before="0" w:after="283"/>
              <w:jc w:val="left"/>
              <w:rPr/>
            </w:pPr>
            <w:r>
              <w:rPr/>
              <w:t xml:space="preserve">150 </w:t>
            </w:r>
          </w:p>
        </w:tc>
        <w:tc>
          <w:tcPr>
            <w:tcW w:w="1328" w:type="dxa"/>
            <w:tcBorders/>
            <w:vAlign w:val="center"/>
          </w:tcPr>
          <w:p>
            <w:pPr>
              <w:pStyle w:val="TableContents"/>
              <w:bidi w:val="0"/>
              <w:spacing w:before="0" w:after="283"/>
              <w:jc w:val="left"/>
              <w:rPr/>
            </w:pPr>
            <w:r>
              <w:rPr/>
              <w:t xml:space="preserve">63.1 </w:t>
            </w:r>
          </w:p>
        </w:tc>
        <w:tc>
          <w:tcPr>
            <w:tcW w:w="879" w:type="dxa"/>
            <w:tcBorders/>
            <w:vAlign w:val="center"/>
          </w:tcPr>
          <w:p>
            <w:pPr>
              <w:pStyle w:val="TableContents"/>
              <w:bidi w:val="0"/>
              <w:spacing w:before="0" w:after="283"/>
              <w:jc w:val="left"/>
              <w:rPr/>
            </w:pPr>
            <w:r>
              <w:rPr/>
              <w:t xml:space="preserve">153 </w:t>
            </w:r>
          </w:p>
        </w:tc>
        <w:tc>
          <w:tcPr>
            <w:tcW w:w="1307" w:type="dxa"/>
            <w:tcBorders/>
            <w:vAlign w:val="center"/>
          </w:tcPr>
          <w:p>
            <w:pPr>
              <w:pStyle w:val="TableContents"/>
              <w:bidi w:val="0"/>
              <w:spacing w:before="0" w:after="283"/>
              <w:jc w:val="left"/>
              <w:rPr/>
            </w:pPr>
            <w:r>
              <w:rPr/>
              <w:t xml:space="preserve">64.6 </w:t>
            </w:r>
          </w:p>
        </w:tc>
        <w:tc>
          <w:tcPr>
            <w:tcW w:w="654" w:type="dxa"/>
            <w:tcBorders/>
            <w:vAlign w:val="center"/>
          </w:tcPr>
          <w:p>
            <w:pPr>
              <w:pStyle w:val="TableContents"/>
              <w:bidi w:val="0"/>
              <w:spacing w:before="0" w:after="283"/>
              <w:jc w:val="left"/>
              <w:rPr/>
            </w:pPr>
            <w:r>
              <w:rPr/>
              <w:t xml:space="preserve">146 </w:t>
            </w:r>
          </w:p>
        </w:tc>
        <w:tc>
          <w:tcPr>
            <w:tcW w:w="1293" w:type="dxa"/>
            <w:tcBorders/>
            <w:vAlign w:val="center"/>
          </w:tcPr>
          <w:p>
            <w:pPr>
              <w:pStyle w:val="TableContents"/>
              <w:bidi w:val="0"/>
              <w:spacing w:before="0" w:after="283"/>
              <w:jc w:val="left"/>
              <w:rPr/>
            </w:pPr>
            <w:r>
              <w:rPr/>
              <w:t xml:space="preserve">61.6 </w:t>
            </w:r>
          </w:p>
        </w:tc>
        <w:tc>
          <w:tcPr>
            <w:tcW w:w="985" w:type="dxa"/>
            <w:tcBorders/>
            <w:vAlign w:val="center"/>
          </w:tcPr>
          <w:p>
            <w:pPr>
              <w:pStyle w:val="TableContents"/>
              <w:bidi w:val="0"/>
              <w:spacing w:before="0" w:after="283"/>
              <w:jc w:val="left"/>
              <w:rPr/>
            </w:pPr>
            <w:r>
              <w:rPr/>
              <w:t xml:space="preserve">152 </w:t>
            </w:r>
          </w:p>
        </w:tc>
        <w:tc>
          <w:tcPr>
            <w:tcW w:w="1437" w:type="dxa"/>
            <w:tcBorders/>
            <w:vAlign w:val="center"/>
          </w:tcPr>
          <w:p>
            <w:pPr>
              <w:pStyle w:val="TableContents"/>
              <w:bidi w:val="0"/>
              <w:spacing w:before="0" w:after="283"/>
              <w:jc w:val="left"/>
              <w:rPr/>
            </w:pPr>
            <w:r>
              <w:rPr/>
              <w:t xml:space="preserve">55.1 </w:t>
            </w:r>
          </w:p>
        </w:tc>
      </w:tr>
      <w:tr>
        <w:trPr/>
        <w:tc>
          <w:tcPr>
            <w:tcW w:w="1632" w:type="dxa"/>
            <w:tcBorders/>
            <w:vAlign w:val="center"/>
          </w:tcPr>
          <w:p>
            <w:pPr>
              <w:pStyle w:val="TableContents"/>
              <w:bidi w:val="0"/>
              <w:spacing w:before="0" w:after="283"/>
              <w:jc w:val="left"/>
              <w:rPr/>
            </w:pPr>
            <w:r>
              <w:rPr/>
              <w:t xml:space="preserve">Papua-Uusi-Guinea </w:t>
            </w:r>
          </w:p>
        </w:tc>
        <w:tc>
          <w:tcPr>
            <w:tcW w:w="690" w:type="dxa"/>
            <w:tcBorders/>
            <w:vAlign w:val="center"/>
          </w:tcPr>
          <w:p>
            <w:pPr>
              <w:pStyle w:val="TableContents"/>
              <w:bidi w:val="0"/>
              <w:spacing w:before="0" w:after="283"/>
              <w:jc w:val="left"/>
              <w:rPr/>
            </w:pPr>
            <w:r>
              <w:rPr/>
              <w:t xml:space="preserve">151 </w:t>
            </w:r>
          </w:p>
        </w:tc>
        <w:tc>
          <w:tcPr>
            <w:tcW w:w="1328" w:type="dxa"/>
            <w:tcBorders/>
            <w:vAlign w:val="center"/>
          </w:tcPr>
          <w:p>
            <w:pPr>
              <w:pStyle w:val="TableContents"/>
              <w:bidi w:val="0"/>
              <w:spacing w:before="0" w:after="283"/>
              <w:jc w:val="left"/>
              <w:rPr/>
            </w:pPr>
            <w:r>
              <w:rPr/>
              <w:t xml:space="preserve">62.9 </w:t>
            </w:r>
          </w:p>
        </w:tc>
        <w:tc>
          <w:tcPr>
            <w:tcW w:w="879" w:type="dxa"/>
            <w:tcBorders/>
            <w:vAlign w:val="center"/>
          </w:tcPr>
          <w:p>
            <w:pPr>
              <w:pStyle w:val="TableContents"/>
              <w:bidi w:val="0"/>
              <w:spacing w:before="0" w:after="283"/>
              <w:jc w:val="left"/>
              <w:rPr/>
            </w:pPr>
            <w:r>
              <w:rPr/>
              <w:t xml:space="preserve">149 </w:t>
            </w:r>
          </w:p>
        </w:tc>
        <w:tc>
          <w:tcPr>
            <w:tcW w:w="1307" w:type="dxa"/>
            <w:tcBorders/>
            <w:vAlign w:val="center"/>
          </w:tcPr>
          <w:p>
            <w:pPr>
              <w:pStyle w:val="TableContents"/>
              <w:bidi w:val="0"/>
              <w:spacing w:before="0" w:after="283"/>
              <w:jc w:val="left"/>
              <w:rPr/>
            </w:pPr>
            <w:r>
              <w:rPr/>
              <w:t xml:space="preserve">65.4 </w:t>
            </w:r>
          </w:p>
        </w:tc>
        <w:tc>
          <w:tcPr>
            <w:tcW w:w="654" w:type="dxa"/>
            <w:tcBorders/>
            <w:vAlign w:val="center"/>
          </w:tcPr>
          <w:p>
            <w:pPr>
              <w:pStyle w:val="TableContents"/>
              <w:bidi w:val="0"/>
              <w:spacing w:before="0" w:after="283"/>
              <w:jc w:val="left"/>
              <w:rPr/>
            </w:pPr>
            <w:r>
              <w:rPr/>
              <w:t xml:space="preserve">152 </w:t>
            </w:r>
          </w:p>
        </w:tc>
        <w:tc>
          <w:tcPr>
            <w:tcW w:w="1293" w:type="dxa"/>
            <w:tcBorders/>
            <w:vAlign w:val="center"/>
          </w:tcPr>
          <w:p>
            <w:pPr>
              <w:pStyle w:val="TableContents"/>
              <w:bidi w:val="0"/>
              <w:spacing w:before="0" w:after="283"/>
              <w:jc w:val="left"/>
              <w:rPr/>
            </w:pPr>
            <w:r>
              <w:rPr/>
              <w:t xml:space="preserve">60.6 </w:t>
            </w:r>
          </w:p>
        </w:tc>
        <w:tc>
          <w:tcPr>
            <w:tcW w:w="985" w:type="dxa"/>
            <w:tcBorders/>
            <w:vAlign w:val="center"/>
          </w:tcPr>
          <w:p>
            <w:pPr>
              <w:pStyle w:val="TableContents"/>
              <w:bidi w:val="0"/>
              <w:spacing w:before="0" w:after="283"/>
              <w:jc w:val="left"/>
              <w:rPr/>
            </w:pPr>
            <w:r>
              <w:rPr/>
              <w:t xml:space="preserve">142 </w:t>
            </w:r>
          </w:p>
        </w:tc>
        <w:tc>
          <w:tcPr>
            <w:tcW w:w="1437" w:type="dxa"/>
            <w:tcBorders/>
            <w:vAlign w:val="center"/>
          </w:tcPr>
          <w:p>
            <w:pPr>
              <w:pStyle w:val="TableContents"/>
              <w:bidi w:val="0"/>
              <w:spacing w:before="0" w:after="283"/>
              <w:jc w:val="left"/>
              <w:rPr/>
            </w:pPr>
            <w:r>
              <w:rPr/>
              <w:t xml:space="preserve">56.4 </w:t>
            </w:r>
          </w:p>
        </w:tc>
      </w:tr>
      <w:tr>
        <w:trPr/>
        <w:tc>
          <w:tcPr>
            <w:tcW w:w="1632" w:type="dxa"/>
            <w:tcBorders/>
            <w:vAlign w:val="center"/>
          </w:tcPr>
          <w:p>
            <w:pPr>
              <w:pStyle w:val="TableContents"/>
              <w:bidi w:val="0"/>
              <w:spacing w:before="0" w:after="283"/>
              <w:jc w:val="left"/>
              <w:rPr/>
            </w:pPr>
            <w:r>
              <w:rPr/>
              <w:t xml:space="preserve">Etelä-Afrikka </w:t>
            </w:r>
          </w:p>
        </w:tc>
        <w:tc>
          <w:tcPr>
            <w:tcW w:w="690" w:type="dxa"/>
            <w:tcBorders/>
            <w:vAlign w:val="center"/>
          </w:tcPr>
          <w:p>
            <w:pPr>
              <w:pStyle w:val="TableContents"/>
              <w:bidi w:val="0"/>
              <w:spacing w:before="0" w:after="283"/>
              <w:jc w:val="left"/>
              <w:rPr/>
            </w:pPr>
            <w:r>
              <w:rPr/>
              <w:t xml:space="preserve">151 </w:t>
            </w:r>
          </w:p>
        </w:tc>
        <w:tc>
          <w:tcPr>
            <w:tcW w:w="1328" w:type="dxa"/>
            <w:tcBorders/>
            <w:vAlign w:val="center"/>
          </w:tcPr>
          <w:p>
            <w:pPr>
              <w:pStyle w:val="TableContents"/>
              <w:bidi w:val="0"/>
              <w:spacing w:before="0" w:after="283"/>
              <w:jc w:val="left"/>
              <w:rPr/>
            </w:pPr>
            <w:r>
              <w:rPr/>
              <w:t xml:space="preserve">62.9 </w:t>
            </w:r>
          </w:p>
        </w:tc>
        <w:tc>
          <w:tcPr>
            <w:tcW w:w="879" w:type="dxa"/>
            <w:tcBorders/>
            <w:vAlign w:val="center"/>
          </w:tcPr>
          <w:p>
            <w:pPr>
              <w:pStyle w:val="TableContents"/>
              <w:bidi w:val="0"/>
              <w:spacing w:before="0" w:after="283"/>
              <w:jc w:val="left"/>
              <w:rPr/>
            </w:pPr>
            <w:r>
              <w:rPr/>
              <w:t xml:space="preserve">145 </w:t>
            </w:r>
          </w:p>
        </w:tc>
        <w:tc>
          <w:tcPr>
            <w:tcW w:w="1307" w:type="dxa"/>
            <w:tcBorders/>
            <w:vAlign w:val="center"/>
          </w:tcPr>
          <w:p>
            <w:pPr>
              <w:pStyle w:val="TableContents"/>
              <w:bidi w:val="0"/>
              <w:spacing w:before="0" w:after="283"/>
              <w:jc w:val="left"/>
              <w:rPr/>
            </w:pPr>
            <w:r>
              <w:rPr/>
              <w:t xml:space="preserve">66.2 </w:t>
            </w:r>
          </w:p>
        </w:tc>
        <w:tc>
          <w:tcPr>
            <w:tcW w:w="654" w:type="dxa"/>
            <w:tcBorders/>
            <w:vAlign w:val="center"/>
          </w:tcPr>
          <w:p>
            <w:pPr>
              <w:pStyle w:val="TableContents"/>
              <w:bidi w:val="0"/>
              <w:spacing w:before="0" w:after="283"/>
              <w:jc w:val="left"/>
              <w:rPr/>
            </w:pPr>
            <w:r>
              <w:rPr/>
              <w:t xml:space="preserve">158 </w:t>
            </w:r>
          </w:p>
        </w:tc>
        <w:tc>
          <w:tcPr>
            <w:tcW w:w="1293" w:type="dxa"/>
            <w:tcBorders/>
            <w:vAlign w:val="center"/>
          </w:tcPr>
          <w:p>
            <w:pPr>
              <w:pStyle w:val="TableContents"/>
              <w:bidi w:val="0"/>
              <w:spacing w:before="0" w:after="283"/>
              <w:jc w:val="left"/>
              <w:rPr/>
            </w:pPr>
            <w:r>
              <w:rPr/>
              <w:t xml:space="preserve">59.3 </w:t>
            </w:r>
          </w:p>
        </w:tc>
        <w:tc>
          <w:tcPr>
            <w:tcW w:w="985" w:type="dxa"/>
            <w:tcBorders/>
            <w:vAlign w:val="center"/>
          </w:tcPr>
          <w:p>
            <w:pPr>
              <w:pStyle w:val="TableContents"/>
              <w:bidi w:val="0"/>
              <w:spacing w:before="0" w:after="283"/>
              <w:jc w:val="left"/>
              <w:rPr/>
            </w:pPr>
            <w:r>
              <w:rPr/>
              <w:t xml:space="preserve">153 </w:t>
            </w:r>
          </w:p>
        </w:tc>
        <w:tc>
          <w:tcPr>
            <w:tcW w:w="1437" w:type="dxa"/>
            <w:tcBorders/>
            <w:vAlign w:val="center"/>
          </w:tcPr>
          <w:p>
            <w:pPr>
              <w:pStyle w:val="TableContents"/>
              <w:bidi w:val="0"/>
              <w:spacing w:before="0" w:after="283"/>
              <w:jc w:val="left"/>
              <w:rPr/>
            </w:pPr>
            <w:r>
              <w:rPr/>
              <w:t xml:space="preserve">54.5 </w:t>
            </w:r>
          </w:p>
        </w:tc>
      </w:tr>
      <w:tr>
        <w:trPr/>
        <w:tc>
          <w:tcPr>
            <w:tcW w:w="1632" w:type="dxa"/>
            <w:tcBorders/>
            <w:vAlign w:val="center"/>
          </w:tcPr>
          <w:p>
            <w:pPr>
              <w:pStyle w:val="TableContents"/>
              <w:bidi w:val="0"/>
              <w:spacing w:before="0" w:after="283"/>
              <w:jc w:val="left"/>
              <w:rPr/>
            </w:pPr>
            <w:r>
              <w:rPr/>
              <w:t xml:space="preserve">Ghana </w:t>
            </w:r>
          </w:p>
        </w:tc>
        <w:tc>
          <w:tcPr>
            <w:tcW w:w="690" w:type="dxa"/>
            <w:tcBorders/>
            <w:vAlign w:val="center"/>
          </w:tcPr>
          <w:p>
            <w:pPr>
              <w:pStyle w:val="TableContents"/>
              <w:bidi w:val="0"/>
              <w:spacing w:before="0" w:after="283"/>
              <w:jc w:val="left"/>
              <w:rPr/>
            </w:pPr>
            <w:r>
              <w:rPr/>
              <w:t xml:space="preserve">153 </w:t>
            </w:r>
          </w:p>
        </w:tc>
        <w:tc>
          <w:tcPr>
            <w:tcW w:w="1328" w:type="dxa"/>
            <w:tcBorders/>
            <w:vAlign w:val="center"/>
          </w:tcPr>
          <w:p>
            <w:pPr>
              <w:pStyle w:val="TableContents"/>
              <w:bidi w:val="0"/>
              <w:spacing w:before="0" w:after="283"/>
              <w:jc w:val="left"/>
              <w:rPr/>
            </w:pPr>
            <w:r>
              <w:rPr/>
              <w:t xml:space="preserve">62.4 </w:t>
            </w:r>
          </w:p>
        </w:tc>
        <w:tc>
          <w:tcPr>
            <w:tcW w:w="879" w:type="dxa"/>
            <w:tcBorders/>
            <w:vAlign w:val="center"/>
          </w:tcPr>
          <w:p>
            <w:pPr>
              <w:pStyle w:val="TableContents"/>
              <w:bidi w:val="0"/>
              <w:spacing w:before="0" w:after="283"/>
              <w:jc w:val="left"/>
              <w:rPr/>
            </w:pPr>
            <w:r>
              <w:rPr/>
              <w:t xml:space="preserve">155 </w:t>
            </w:r>
          </w:p>
        </w:tc>
        <w:tc>
          <w:tcPr>
            <w:tcW w:w="1307" w:type="dxa"/>
            <w:tcBorders/>
            <w:vAlign w:val="center"/>
          </w:tcPr>
          <w:p>
            <w:pPr>
              <w:pStyle w:val="TableContents"/>
              <w:bidi w:val="0"/>
              <w:spacing w:before="0" w:after="283"/>
              <w:jc w:val="left"/>
              <w:rPr/>
            </w:pPr>
            <w:r>
              <w:rPr/>
              <w:t xml:space="preserve">63.9 </w:t>
            </w:r>
          </w:p>
        </w:tc>
        <w:tc>
          <w:tcPr>
            <w:tcW w:w="654" w:type="dxa"/>
            <w:tcBorders/>
            <w:vAlign w:val="center"/>
          </w:tcPr>
          <w:p>
            <w:pPr>
              <w:pStyle w:val="TableContents"/>
              <w:bidi w:val="0"/>
              <w:spacing w:before="0" w:after="283"/>
              <w:jc w:val="left"/>
              <w:rPr/>
            </w:pPr>
            <w:r>
              <w:rPr/>
              <w:t xml:space="preserve">149 </w:t>
            </w:r>
          </w:p>
        </w:tc>
        <w:tc>
          <w:tcPr>
            <w:tcW w:w="1293" w:type="dxa"/>
            <w:tcBorders/>
            <w:vAlign w:val="center"/>
          </w:tcPr>
          <w:p>
            <w:pPr>
              <w:pStyle w:val="TableContents"/>
              <w:bidi w:val="0"/>
              <w:spacing w:before="0" w:after="283"/>
              <w:jc w:val="left"/>
              <w:rPr/>
            </w:pPr>
            <w:r>
              <w:rPr/>
              <w:t xml:space="preserve">61.0 </w:t>
            </w:r>
          </w:p>
        </w:tc>
        <w:tc>
          <w:tcPr>
            <w:tcW w:w="985" w:type="dxa"/>
            <w:tcBorders/>
            <w:vAlign w:val="center"/>
          </w:tcPr>
          <w:p>
            <w:pPr>
              <w:pStyle w:val="TableContents"/>
              <w:bidi w:val="0"/>
              <w:spacing w:before="0" w:after="283"/>
              <w:jc w:val="left"/>
              <w:rPr/>
            </w:pPr>
            <w:r>
              <w:rPr/>
              <w:t xml:space="preserve">151 </w:t>
            </w:r>
          </w:p>
        </w:tc>
        <w:tc>
          <w:tcPr>
            <w:tcW w:w="1437" w:type="dxa"/>
            <w:tcBorders/>
            <w:vAlign w:val="center"/>
          </w:tcPr>
          <w:p>
            <w:pPr>
              <w:pStyle w:val="TableContents"/>
              <w:bidi w:val="0"/>
              <w:spacing w:before="0" w:after="283"/>
              <w:jc w:val="left"/>
              <w:rPr/>
            </w:pPr>
            <w:r>
              <w:rPr/>
              <w:t xml:space="preserve">55.3 </w:t>
            </w:r>
          </w:p>
        </w:tc>
      </w:tr>
      <w:tr>
        <w:trPr/>
        <w:tc>
          <w:tcPr>
            <w:tcW w:w="1632" w:type="dxa"/>
            <w:tcBorders/>
            <w:vAlign w:val="center"/>
          </w:tcPr>
          <w:p>
            <w:pPr>
              <w:pStyle w:val="TableContents"/>
              <w:bidi w:val="0"/>
              <w:spacing w:before="0" w:after="283"/>
              <w:jc w:val="left"/>
              <w:rPr/>
            </w:pPr>
            <w:r>
              <w:rPr/>
              <w:t xml:space="preserve">Uganda </w:t>
            </w:r>
          </w:p>
        </w:tc>
        <w:tc>
          <w:tcPr>
            <w:tcW w:w="690" w:type="dxa"/>
            <w:tcBorders/>
            <w:vAlign w:val="center"/>
          </w:tcPr>
          <w:p>
            <w:pPr>
              <w:pStyle w:val="TableContents"/>
              <w:bidi w:val="0"/>
              <w:spacing w:before="0" w:after="283"/>
              <w:jc w:val="left"/>
              <w:rPr/>
            </w:pPr>
            <w:r>
              <w:rPr/>
              <w:t xml:space="preserve">154 </w:t>
            </w:r>
          </w:p>
        </w:tc>
        <w:tc>
          <w:tcPr>
            <w:tcW w:w="1328" w:type="dxa"/>
            <w:tcBorders/>
            <w:vAlign w:val="center"/>
          </w:tcPr>
          <w:p>
            <w:pPr>
              <w:pStyle w:val="TableContents"/>
              <w:bidi w:val="0"/>
              <w:spacing w:before="0" w:after="283"/>
              <w:jc w:val="left"/>
              <w:rPr/>
            </w:pPr>
            <w:r>
              <w:rPr/>
              <w:t xml:space="preserve">62.3 </w:t>
            </w:r>
          </w:p>
        </w:tc>
        <w:tc>
          <w:tcPr>
            <w:tcW w:w="879" w:type="dxa"/>
            <w:tcBorders/>
            <w:vAlign w:val="center"/>
          </w:tcPr>
          <w:p>
            <w:pPr>
              <w:pStyle w:val="TableContents"/>
              <w:bidi w:val="0"/>
              <w:spacing w:before="0" w:after="283"/>
              <w:jc w:val="left"/>
              <w:rPr/>
            </w:pPr>
            <w:r>
              <w:rPr/>
              <w:t xml:space="preserve">154 </w:t>
            </w:r>
          </w:p>
        </w:tc>
        <w:tc>
          <w:tcPr>
            <w:tcW w:w="1307" w:type="dxa"/>
            <w:tcBorders/>
            <w:vAlign w:val="center"/>
          </w:tcPr>
          <w:p>
            <w:pPr>
              <w:pStyle w:val="TableContents"/>
              <w:bidi w:val="0"/>
              <w:spacing w:before="0" w:after="283"/>
              <w:jc w:val="left"/>
              <w:rPr/>
            </w:pPr>
            <w:r>
              <w:rPr/>
              <w:t xml:space="preserve">64.3 </w:t>
            </w:r>
          </w:p>
        </w:tc>
        <w:tc>
          <w:tcPr>
            <w:tcW w:w="654" w:type="dxa"/>
            <w:tcBorders/>
            <w:vAlign w:val="center"/>
          </w:tcPr>
          <w:p>
            <w:pPr>
              <w:pStyle w:val="TableContents"/>
              <w:bidi w:val="0"/>
              <w:spacing w:before="0" w:after="283"/>
              <w:jc w:val="left"/>
              <w:rPr/>
            </w:pPr>
            <w:r>
              <w:rPr/>
              <w:t xml:space="preserve">153 </w:t>
            </w:r>
          </w:p>
        </w:tc>
        <w:tc>
          <w:tcPr>
            <w:tcW w:w="1293" w:type="dxa"/>
            <w:tcBorders/>
            <w:vAlign w:val="center"/>
          </w:tcPr>
          <w:p>
            <w:pPr>
              <w:pStyle w:val="TableContents"/>
              <w:bidi w:val="0"/>
              <w:spacing w:before="0" w:after="283"/>
              <w:jc w:val="left"/>
              <w:rPr/>
            </w:pPr>
            <w:r>
              <w:rPr/>
              <w:t xml:space="preserve">60.3 </w:t>
            </w:r>
          </w:p>
        </w:tc>
        <w:tc>
          <w:tcPr>
            <w:tcW w:w="985" w:type="dxa"/>
            <w:tcBorders/>
            <w:vAlign w:val="center"/>
          </w:tcPr>
          <w:p>
            <w:pPr>
              <w:pStyle w:val="TableContents"/>
              <w:bidi w:val="0"/>
              <w:spacing w:before="0" w:after="283"/>
              <w:jc w:val="left"/>
              <w:rPr/>
            </w:pPr>
            <w:r>
              <w:rPr/>
              <w:t xml:space="preserve">156 </w:t>
            </w:r>
          </w:p>
        </w:tc>
        <w:tc>
          <w:tcPr>
            <w:tcW w:w="1437" w:type="dxa"/>
            <w:tcBorders/>
            <w:vAlign w:val="center"/>
          </w:tcPr>
          <w:p>
            <w:pPr>
              <w:pStyle w:val="TableContents"/>
              <w:bidi w:val="0"/>
              <w:spacing w:before="0" w:after="283"/>
              <w:jc w:val="left"/>
              <w:rPr/>
            </w:pPr>
            <w:r>
              <w:rPr/>
              <w:t xml:space="preserve">54.0 </w:t>
            </w:r>
          </w:p>
        </w:tc>
      </w:tr>
      <w:tr>
        <w:trPr/>
        <w:tc>
          <w:tcPr>
            <w:tcW w:w="1632" w:type="dxa"/>
            <w:tcBorders/>
            <w:vAlign w:val="center"/>
          </w:tcPr>
          <w:p>
            <w:pPr>
              <w:pStyle w:val="TableContents"/>
              <w:bidi w:val="0"/>
              <w:spacing w:before="0" w:after="283"/>
              <w:jc w:val="left"/>
              <w:rPr/>
            </w:pPr>
            <w:r>
              <w:rPr/>
              <w:t xml:space="preserve">Niger </w:t>
            </w:r>
          </w:p>
        </w:tc>
        <w:tc>
          <w:tcPr>
            <w:tcW w:w="690" w:type="dxa"/>
            <w:tcBorders/>
            <w:vAlign w:val="center"/>
          </w:tcPr>
          <w:p>
            <w:pPr>
              <w:pStyle w:val="TableContents"/>
              <w:bidi w:val="0"/>
              <w:spacing w:before="0" w:after="283"/>
              <w:jc w:val="left"/>
              <w:rPr/>
            </w:pPr>
            <w:r>
              <w:rPr/>
              <w:t xml:space="preserve">155 </w:t>
            </w:r>
          </w:p>
        </w:tc>
        <w:tc>
          <w:tcPr>
            <w:tcW w:w="1328" w:type="dxa"/>
            <w:tcBorders/>
            <w:vAlign w:val="center"/>
          </w:tcPr>
          <w:p>
            <w:pPr>
              <w:pStyle w:val="TableContents"/>
              <w:bidi w:val="0"/>
              <w:spacing w:before="0" w:after="283"/>
              <w:jc w:val="left"/>
              <w:rPr/>
            </w:pPr>
            <w:r>
              <w:rPr/>
              <w:t xml:space="preserve">61.8 </w:t>
            </w:r>
          </w:p>
        </w:tc>
        <w:tc>
          <w:tcPr>
            <w:tcW w:w="879" w:type="dxa"/>
            <w:tcBorders/>
            <w:vAlign w:val="center"/>
          </w:tcPr>
          <w:p>
            <w:pPr>
              <w:pStyle w:val="TableContents"/>
              <w:bidi w:val="0"/>
              <w:spacing w:before="0" w:after="283"/>
              <w:jc w:val="left"/>
              <w:rPr/>
            </w:pPr>
            <w:r>
              <w:rPr/>
              <w:t xml:space="preserve">158 </w:t>
            </w:r>
          </w:p>
        </w:tc>
        <w:tc>
          <w:tcPr>
            <w:tcW w:w="1307" w:type="dxa"/>
            <w:tcBorders/>
            <w:vAlign w:val="center"/>
          </w:tcPr>
          <w:p>
            <w:pPr>
              <w:pStyle w:val="TableContents"/>
              <w:bidi w:val="0"/>
              <w:spacing w:before="0" w:after="283"/>
              <w:jc w:val="left"/>
              <w:rPr/>
            </w:pPr>
            <w:r>
              <w:rPr/>
              <w:t xml:space="preserve">62.8 </w:t>
            </w:r>
          </w:p>
        </w:tc>
        <w:tc>
          <w:tcPr>
            <w:tcW w:w="654" w:type="dxa"/>
            <w:tcBorders/>
            <w:vAlign w:val="center"/>
          </w:tcPr>
          <w:p>
            <w:pPr>
              <w:pStyle w:val="TableContents"/>
              <w:bidi w:val="0"/>
              <w:spacing w:before="0" w:after="283"/>
              <w:jc w:val="left"/>
              <w:rPr/>
            </w:pPr>
            <w:r>
              <w:rPr/>
              <w:t xml:space="preserve">150 </w:t>
            </w:r>
          </w:p>
        </w:tc>
        <w:tc>
          <w:tcPr>
            <w:tcW w:w="1293" w:type="dxa"/>
            <w:tcBorders/>
            <w:vAlign w:val="center"/>
          </w:tcPr>
          <w:p>
            <w:pPr>
              <w:pStyle w:val="TableContents"/>
              <w:bidi w:val="0"/>
              <w:spacing w:before="0" w:after="283"/>
              <w:jc w:val="left"/>
              <w:rPr/>
            </w:pPr>
            <w:r>
              <w:rPr/>
              <w:t xml:space="preserve">60.9 </w:t>
            </w:r>
          </w:p>
        </w:tc>
        <w:tc>
          <w:tcPr>
            <w:tcW w:w="985" w:type="dxa"/>
            <w:tcBorders/>
            <w:vAlign w:val="center"/>
          </w:tcPr>
          <w:p>
            <w:pPr>
              <w:pStyle w:val="TableContents"/>
              <w:bidi w:val="0"/>
              <w:spacing w:before="0" w:after="283"/>
              <w:jc w:val="left"/>
              <w:rPr/>
            </w:pPr>
            <w:r>
              <w:rPr/>
              <w:t xml:space="preserve">154 </w:t>
            </w:r>
          </w:p>
        </w:tc>
        <w:tc>
          <w:tcPr>
            <w:tcW w:w="1437" w:type="dxa"/>
            <w:tcBorders/>
            <w:vAlign w:val="center"/>
          </w:tcPr>
          <w:p>
            <w:pPr>
              <w:pStyle w:val="TableContents"/>
              <w:bidi w:val="0"/>
              <w:spacing w:before="0" w:after="283"/>
              <w:jc w:val="left"/>
              <w:rPr/>
            </w:pPr>
            <w:r>
              <w:rPr/>
              <w:t xml:space="preserve">54.2 </w:t>
            </w:r>
          </w:p>
        </w:tc>
      </w:tr>
      <w:tr>
        <w:trPr/>
        <w:tc>
          <w:tcPr>
            <w:tcW w:w="1632" w:type="dxa"/>
            <w:tcBorders/>
            <w:vAlign w:val="center"/>
          </w:tcPr>
          <w:p>
            <w:pPr>
              <w:pStyle w:val="TableContents"/>
              <w:bidi w:val="0"/>
              <w:spacing w:before="0" w:after="283"/>
              <w:jc w:val="left"/>
              <w:rPr/>
            </w:pPr>
            <w:r>
              <w:rPr/>
              <w:t xml:space="preserve">Tansania </w:t>
            </w:r>
          </w:p>
        </w:tc>
        <w:tc>
          <w:tcPr>
            <w:tcW w:w="690" w:type="dxa"/>
            <w:tcBorders/>
            <w:vAlign w:val="center"/>
          </w:tcPr>
          <w:p>
            <w:pPr>
              <w:pStyle w:val="TableContents"/>
              <w:bidi w:val="0"/>
              <w:spacing w:before="0" w:after="283"/>
              <w:jc w:val="left"/>
              <w:rPr/>
            </w:pPr>
            <w:r>
              <w:rPr/>
              <w:t xml:space="preserve">155 </w:t>
            </w:r>
          </w:p>
        </w:tc>
        <w:tc>
          <w:tcPr>
            <w:tcW w:w="1328" w:type="dxa"/>
            <w:tcBorders/>
            <w:vAlign w:val="center"/>
          </w:tcPr>
          <w:p>
            <w:pPr>
              <w:pStyle w:val="TableContents"/>
              <w:bidi w:val="0"/>
              <w:spacing w:before="0" w:after="283"/>
              <w:jc w:val="left"/>
              <w:rPr/>
            </w:pPr>
            <w:r>
              <w:rPr/>
              <w:t xml:space="preserve">61.8 </w:t>
            </w:r>
          </w:p>
        </w:tc>
        <w:tc>
          <w:tcPr>
            <w:tcW w:w="879" w:type="dxa"/>
            <w:tcBorders/>
            <w:vAlign w:val="center"/>
          </w:tcPr>
          <w:p>
            <w:pPr>
              <w:pStyle w:val="TableContents"/>
              <w:bidi w:val="0"/>
              <w:spacing w:before="0" w:after="283"/>
              <w:jc w:val="left"/>
              <w:rPr/>
            </w:pPr>
            <w:r>
              <w:rPr/>
              <w:t xml:space="preserve">156 </w:t>
            </w:r>
          </w:p>
        </w:tc>
        <w:tc>
          <w:tcPr>
            <w:tcW w:w="1307" w:type="dxa"/>
            <w:tcBorders/>
            <w:vAlign w:val="center"/>
          </w:tcPr>
          <w:p>
            <w:pPr>
              <w:pStyle w:val="TableContents"/>
              <w:bidi w:val="0"/>
              <w:spacing w:before="0" w:after="283"/>
              <w:jc w:val="left"/>
              <w:rPr/>
            </w:pPr>
            <w:r>
              <w:rPr/>
              <w:t xml:space="preserve">63.8 </w:t>
            </w:r>
          </w:p>
        </w:tc>
        <w:tc>
          <w:tcPr>
            <w:tcW w:w="654" w:type="dxa"/>
            <w:tcBorders/>
            <w:vAlign w:val="center"/>
          </w:tcPr>
          <w:p>
            <w:pPr>
              <w:pStyle w:val="TableContents"/>
              <w:bidi w:val="0"/>
              <w:spacing w:before="0" w:after="283"/>
              <w:jc w:val="left"/>
              <w:rPr/>
            </w:pPr>
            <w:r>
              <w:rPr/>
              <w:t xml:space="preserve">154 </w:t>
            </w:r>
          </w:p>
        </w:tc>
        <w:tc>
          <w:tcPr>
            <w:tcW w:w="1293" w:type="dxa"/>
            <w:tcBorders/>
            <w:vAlign w:val="center"/>
          </w:tcPr>
          <w:p>
            <w:pPr>
              <w:pStyle w:val="TableContents"/>
              <w:bidi w:val="0"/>
              <w:spacing w:before="0" w:after="283"/>
              <w:jc w:val="left"/>
              <w:rPr/>
            </w:pPr>
            <w:r>
              <w:rPr/>
              <w:t xml:space="preserve">59.9 </w:t>
            </w:r>
          </w:p>
        </w:tc>
        <w:tc>
          <w:tcPr>
            <w:tcW w:w="985" w:type="dxa"/>
            <w:tcBorders/>
            <w:vAlign w:val="center"/>
          </w:tcPr>
          <w:p>
            <w:pPr>
              <w:pStyle w:val="TableContents"/>
              <w:bidi w:val="0"/>
              <w:spacing w:before="0" w:after="283"/>
              <w:jc w:val="left"/>
              <w:rPr/>
            </w:pPr>
            <w:r>
              <w:rPr/>
              <w:t xml:space="preserve">155 </w:t>
            </w:r>
          </w:p>
        </w:tc>
        <w:tc>
          <w:tcPr>
            <w:tcW w:w="1437" w:type="dxa"/>
            <w:tcBorders/>
            <w:vAlign w:val="center"/>
          </w:tcPr>
          <w:p>
            <w:pPr>
              <w:pStyle w:val="TableContents"/>
              <w:bidi w:val="0"/>
              <w:spacing w:before="0" w:after="283"/>
              <w:jc w:val="left"/>
              <w:rPr/>
            </w:pPr>
            <w:r>
              <w:rPr/>
              <w:t xml:space="preserve">54.1 </w:t>
            </w:r>
          </w:p>
        </w:tc>
      </w:tr>
      <w:tr>
        <w:trPr/>
        <w:tc>
          <w:tcPr>
            <w:tcW w:w="1632" w:type="dxa"/>
            <w:tcBorders/>
            <w:vAlign w:val="center"/>
          </w:tcPr>
          <w:p>
            <w:pPr>
              <w:pStyle w:val="TableContents"/>
              <w:bidi w:val="0"/>
              <w:spacing w:before="0" w:after="283"/>
              <w:jc w:val="left"/>
              <w:rPr/>
            </w:pPr>
            <w:r>
              <w:rPr/>
              <w:t xml:space="preserve">Sambia </w:t>
            </w:r>
          </w:p>
        </w:tc>
        <w:tc>
          <w:tcPr>
            <w:tcW w:w="690" w:type="dxa"/>
            <w:tcBorders/>
            <w:vAlign w:val="center"/>
          </w:tcPr>
          <w:p>
            <w:pPr>
              <w:pStyle w:val="TableContents"/>
              <w:bidi w:val="0"/>
              <w:spacing w:before="0" w:after="283"/>
              <w:jc w:val="left"/>
              <w:rPr/>
            </w:pPr>
            <w:r>
              <w:rPr/>
              <w:t xml:space="preserve">155 </w:t>
            </w:r>
          </w:p>
        </w:tc>
        <w:tc>
          <w:tcPr>
            <w:tcW w:w="1328" w:type="dxa"/>
            <w:tcBorders/>
            <w:vAlign w:val="center"/>
          </w:tcPr>
          <w:p>
            <w:pPr>
              <w:pStyle w:val="TableContents"/>
              <w:bidi w:val="0"/>
              <w:spacing w:before="0" w:after="283"/>
              <w:jc w:val="left"/>
              <w:rPr/>
            </w:pPr>
            <w:r>
              <w:rPr/>
              <w:t xml:space="preserve">61.8 </w:t>
            </w:r>
          </w:p>
        </w:tc>
        <w:tc>
          <w:tcPr>
            <w:tcW w:w="879" w:type="dxa"/>
            <w:tcBorders/>
            <w:vAlign w:val="center"/>
          </w:tcPr>
          <w:p>
            <w:pPr>
              <w:pStyle w:val="TableContents"/>
              <w:bidi w:val="0"/>
              <w:spacing w:before="0" w:after="283"/>
              <w:jc w:val="left"/>
              <w:rPr/>
            </w:pPr>
            <w:r>
              <w:rPr/>
              <w:t xml:space="preserve">152 </w:t>
            </w:r>
          </w:p>
        </w:tc>
        <w:tc>
          <w:tcPr>
            <w:tcW w:w="1307" w:type="dxa"/>
            <w:tcBorders/>
            <w:vAlign w:val="center"/>
          </w:tcPr>
          <w:p>
            <w:pPr>
              <w:pStyle w:val="TableContents"/>
              <w:bidi w:val="0"/>
              <w:spacing w:before="0" w:after="283"/>
              <w:jc w:val="left"/>
              <w:rPr/>
            </w:pPr>
            <w:r>
              <w:rPr/>
              <w:t xml:space="preserve">64.7 </w:t>
            </w:r>
          </w:p>
        </w:tc>
        <w:tc>
          <w:tcPr>
            <w:tcW w:w="654" w:type="dxa"/>
            <w:tcBorders/>
            <w:vAlign w:val="center"/>
          </w:tcPr>
          <w:p>
            <w:pPr>
              <w:pStyle w:val="TableContents"/>
              <w:bidi w:val="0"/>
              <w:spacing w:before="0" w:after="283"/>
              <w:jc w:val="left"/>
              <w:rPr/>
            </w:pPr>
            <w:r>
              <w:rPr/>
              <w:t xml:space="preserve">161 </w:t>
            </w:r>
          </w:p>
        </w:tc>
        <w:tc>
          <w:tcPr>
            <w:tcW w:w="1293" w:type="dxa"/>
            <w:tcBorders/>
            <w:vAlign w:val="center"/>
          </w:tcPr>
          <w:p>
            <w:pPr>
              <w:pStyle w:val="TableContents"/>
              <w:bidi w:val="0"/>
              <w:spacing w:before="0" w:after="283"/>
              <w:jc w:val="left"/>
              <w:rPr/>
            </w:pPr>
            <w:r>
              <w:rPr/>
              <w:t xml:space="preserve">59.0 </w:t>
            </w:r>
          </w:p>
        </w:tc>
        <w:tc>
          <w:tcPr>
            <w:tcW w:w="985" w:type="dxa"/>
            <w:tcBorders/>
            <w:vAlign w:val="center"/>
          </w:tcPr>
          <w:p>
            <w:pPr>
              <w:pStyle w:val="TableContents"/>
              <w:bidi w:val="0"/>
              <w:spacing w:before="0" w:after="283"/>
              <w:jc w:val="left"/>
              <w:rPr/>
            </w:pPr>
            <w:r>
              <w:rPr/>
              <w:t xml:space="preserve">158 </w:t>
            </w:r>
          </w:p>
        </w:tc>
        <w:tc>
          <w:tcPr>
            <w:tcW w:w="1437" w:type="dxa"/>
            <w:tcBorders/>
            <w:vAlign w:val="center"/>
          </w:tcPr>
          <w:p>
            <w:pPr>
              <w:pStyle w:val="TableContents"/>
              <w:bidi w:val="0"/>
              <w:spacing w:before="0" w:after="283"/>
              <w:jc w:val="left"/>
              <w:rPr/>
            </w:pPr>
            <w:r>
              <w:rPr/>
              <w:t xml:space="preserve">53.6 </w:t>
            </w:r>
          </w:p>
        </w:tc>
      </w:tr>
      <w:tr>
        <w:trPr/>
        <w:tc>
          <w:tcPr>
            <w:tcW w:w="1632" w:type="dxa"/>
            <w:tcBorders/>
            <w:vAlign w:val="center"/>
          </w:tcPr>
          <w:p>
            <w:pPr>
              <w:pStyle w:val="TableContents"/>
              <w:bidi w:val="0"/>
              <w:spacing w:before="0" w:after="283"/>
              <w:jc w:val="left"/>
              <w:rPr/>
            </w:pPr>
            <w:r>
              <w:rPr/>
              <w:t xml:space="preserve">Liberia </w:t>
            </w:r>
          </w:p>
        </w:tc>
        <w:tc>
          <w:tcPr>
            <w:tcW w:w="690" w:type="dxa"/>
            <w:tcBorders/>
            <w:vAlign w:val="center"/>
          </w:tcPr>
          <w:p>
            <w:pPr>
              <w:pStyle w:val="TableContents"/>
              <w:bidi w:val="0"/>
              <w:spacing w:before="0" w:after="283"/>
              <w:jc w:val="left"/>
              <w:rPr/>
            </w:pPr>
            <w:r>
              <w:rPr/>
              <w:t xml:space="preserve">158 </w:t>
            </w:r>
          </w:p>
        </w:tc>
        <w:tc>
          <w:tcPr>
            <w:tcW w:w="1328" w:type="dxa"/>
            <w:tcBorders/>
            <w:vAlign w:val="center"/>
          </w:tcPr>
          <w:p>
            <w:pPr>
              <w:pStyle w:val="TableContents"/>
              <w:bidi w:val="0"/>
              <w:spacing w:before="0" w:after="283"/>
              <w:jc w:val="left"/>
              <w:rPr/>
            </w:pPr>
            <w:r>
              <w:rPr/>
              <w:t xml:space="preserve">61.4 </w:t>
            </w:r>
          </w:p>
        </w:tc>
        <w:tc>
          <w:tcPr>
            <w:tcW w:w="879" w:type="dxa"/>
            <w:tcBorders/>
            <w:vAlign w:val="center"/>
          </w:tcPr>
          <w:p>
            <w:pPr>
              <w:pStyle w:val="TableContents"/>
              <w:bidi w:val="0"/>
              <w:spacing w:before="0" w:after="283"/>
              <w:jc w:val="left"/>
              <w:rPr/>
            </w:pPr>
            <w:r>
              <w:rPr/>
              <w:t xml:space="preserve">157 </w:t>
            </w:r>
          </w:p>
        </w:tc>
        <w:tc>
          <w:tcPr>
            <w:tcW w:w="1307" w:type="dxa"/>
            <w:tcBorders/>
            <w:vAlign w:val="center"/>
          </w:tcPr>
          <w:p>
            <w:pPr>
              <w:pStyle w:val="TableContents"/>
              <w:bidi w:val="0"/>
              <w:spacing w:before="0" w:after="283"/>
              <w:jc w:val="left"/>
              <w:rPr/>
            </w:pPr>
            <w:r>
              <w:rPr/>
              <w:t xml:space="preserve">62.9 </w:t>
            </w:r>
          </w:p>
        </w:tc>
        <w:tc>
          <w:tcPr>
            <w:tcW w:w="654" w:type="dxa"/>
            <w:tcBorders/>
            <w:vAlign w:val="center"/>
          </w:tcPr>
          <w:p>
            <w:pPr>
              <w:pStyle w:val="TableContents"/>
              <w:bidi w:val="0"/>
              <w:spacing w:before="0" w:after="283"/>
              <w:jc w:val="left"/>
              <w:rPr/>
            </w:pPr>
            <w:r>
              <w:rPr/>
              <w:t xml:space="preserve">156 </w:t>
            </w:r>
          </w:p>
        </w:tc>
        <w:tc>
          <w:tcPr>
            <w:tcW w:w="1293" w:type="dxa"/>
            <w:tcBorders/>
            <w:vAlign w:val="center"/>
          </w:tcPr>
          <w:p>
            <w:pPr>
              <w:pStyle w:val="TableContents"/>
              <w:bidi w:val="0"/>
              <w:spacing w:before="0" w:after="283"/>
              <w:jc w:val="left"/>
              <w:rPr/>
            </w:pPr>
            <w:r>
              <w:rPr/>
              <w:t xml:space="preserve">59.8 </w:t>
            </w:r>
          </w:p>
        </w:tc>
        <w:tc>
          <w:tcPr>
            <w:tcW w:w="985" w:type="dxa"/>
            <w:tcBorders/>
            <w:vAlign w:val="center"/>
          </w:tcPr>
          <w:p>
            <w:pPr>
              <w:pStyle w:val="TableContents"/>
              <w:bidi w:val="0"/>
              <w:spacing w:before="0" w:after="283"/>
              <w:jc w:val="left"/>
              <w:rPr/>
            </w:pPr>
            <w:r>
              <w:rPr/>
              <w:t xml:space="preserve">160 </w:t>
            </w:r>
          </w:p>
        </w:tc>
        <w:tc>
          <w:tcPr>
            <w:tcW w:w="1437" w:type="dxa"/>
            <w:tcBorders/>
            <w:vAlign w:val="center"/>
          </w:tcPr>
          <w:p>
            <w:pPr>
              <w:pStyle w:val="TableContents"/>
              <w:bidi w:val="0"/>
              <w:spacing w:before="0" w:after="283"/>
              <w:jc w:val="left"/>
              <w:rPr/>
            </w:pPr>
            <w:r>
              <w:rPr/>
              <w:t xml:space="preserve">52.7 </w:t>
            </w:r>
          </w:p>
        </w:tc>
      </w:tr>
      <w:tr>
        <w:trPr/>
        <w:tc>
          <w:tcPr>
            <w:tcW w:w="1632" w:type="dxa"/>
            <w:tcBorders/>
            <w:vAlign w:val="center"/>
          </w:tcPr>
          <w:p>
            <w:pPr>
              <w:pStyle w:val="TableContents"/>
              <w:bidi w:val="0"/>
              <w:spacing w:before="0" w:after="283"/>
              <w:jc w:val="left"/>
              <w:rPr/>
            </w:pPr>
            <w:r>
              <w:rPr/>
              <w:t xml:space="preserve">Gambia </w:t>
            </w:r>
          </w:p>
        </w:tc>
        <w:tc>
          <w:tcPr>
            <w:tcW w:w="690" w:type="dxa"/>
            <w:tcBorders/>
            <w:vAlign w:val="center"/>
          </w:tcPr>
          <w:p>
            <w:pPr>
              <w:pStyle w:val="TableContents"/>
              <w:bidi w:val="0"/>
              <w:spacing w:before="0" w:after="283"/>
              <w:jc w:val="left"/>
              <w:rPr/>
            </w:pPr>
            <w:r>
              <w:rPr/>
              <w:t xml:space="preserve">159 </w:t>
            </w:r>
          </w:p>
        </w:tc>
        <w:tc>
          <w:tcPr>
            <w:tcW w:w="1328" w:type="dxa"/>
            <w:tcBorders/>
            <w:vAlign w:val="center"/>
          </w:tcPr>
          <w:p>
            <w:pPr>
              <w:pStyle w:val="TableContents"/>
              <w:bidi w:val="0"/>
              <w:spacing w:before="0" w:after="283"/>
              <w:jc w:val="left"/>
              <w:rPr/>
            </w:pPr>
            <w:r>
              <w:rPr/>
              <w:t xml:space="preserve">61.1 </w:t>
            </w:r>
          </w:p>
        </w:tc>
        <w:tc>
          <w:tcPr>
            <w:tcW w:w="879" w:type="dxa"/>
            <w:tcBorders/>
            <w:vAlign w:val="center"/>
          </w:tcPr>
          <w:p>
            <w:pPr>
              <w:pStyle w:val="TableContents"/>
              <w:bidi w:val="0"/>
              <w:spacing w:before="0" w:after="283"/>
              <w:jc w:val="left"/>
              <w:rPr/>
            </w:pPr>
            <w:r>
              <w:rPr/>
              <w:t xml:space="preserve">159 </w:t>
            </w:r>
          </w:p>
        </w:tc>
        <w:tc>
          <w:tcPr>
            <w:tcW w:w="1307" w:type="dxa"/>
            <w:tcBorders/>
            <w:vAlign w:val="center"/>
          </w:tcPr>
          <w:p>
            <w:pPr>
              <w:pStyle w:val="TableContents"/>
              <w:bidi w:val="0"/>
              <w:spacing w:before="0" w:after="283"/>
              <w:jc w:val="left"/>
              <w:rPr/>
            </w:pPr>
            <w:r>
              <w:rPr/>
              <w:t xml:space="preserve">62.5 </w:t>
            </w:r>
          </w:p>
        </w:tc>
        <w:tc>
          <w:tcPr>
            <w:tcW w:w="654" w:type="dxa"/>
            <w:tcBorders/>
            <w:vAlign w:val="center"/>
          </w:tcPr>
          <w:p>
            <w:pPr>
              <w:pStyle w:val="TableContents"/>
              <w:bidi w:val="0"/>
              <w:spacing w:before="0" w:after="283"/>
              <w:jc w:val="left"/>
              <w:rPr/>
            </w:pPr>
            <w:r>
              <w:rPr/>
              <w:t xml:space="preserve">156 </w:t>
            </w:r>
          </w:p>
        </w:tc>
        <w:tc>
          <w:tcPr>
            <w:tcW w:w="1293" w:type="dxa"/>
            <w:tcBorders/>
            <w:vAlign w:val="center"/>
          </w:tcPr>
          <w:p>
            <w:pPr>
              <w:pStyle w:val="TableContents"/>
              <w:bidi w:val="0"/>
              <w:spacing w:before="0" w:after="283"/>
              <w:jc w:val="left"/>
              <w:rPr/>
            </w:pPr>
            <w:r>
              <w:rPr/>
              <w:t xml:space="preserve">59.8 </w:t>
            </w:r>
          </w:p>
        </w:tc>
        <w:tc>
          <w:tcPr>
            <w:tcW w:w="985" w:type="dxa"/>
            <w:tcBorders/>
            <w:vAlign w:val="center"/>
          </w:tcPr>
          <w:p>
            <w:pPr>
              <w:pStyle w:val="TableContents"/>
              <w:bidi w:val="0"/>
              <w:spacing w:before="0" w:after="283"/>
              <w:jc w:val="left"/>
              <w:rPr/>
            </w:pPr>
            <w:r>
              <w:rPr/>
              <w:t xml:space="preserve">157 </w:t>
            </w:r>
          </w:p>
        </w:tc>
        <w:tc>
          <w:tcPr>
            <w:tcW w:w="1437" w:type="dxa"/>
            <w:tcBorders/>
            <w:vAlign w:val="center"/>
          </w:tcPr>
          <w:p>
            <w:pPr>
              <w:pStyle w:val="TableContents"/>
              <w:bidi w:val="0"/>
              <w:spacing w:before="0" w:after="283"/>
              <w:jc w:val="left"/>
              <w:rPr/>
            </w:pPr>
            <w:r>
              <w:rPr/>
              <w:t xml:space="preserve">53.8 </w:t>
            </w:r>
          </w:p>
        </w:tc>
      </w:tr>
      <w:tr>
        <w:trPr/>
        <w:tc>
          <w:tcPr>
            <w:tcW w:w="1632" w:type="dxa"/>
            <w:tcBorders/>
            <w:vAlign w:val="center"/>
          </w:tcPr>
          <w:p>
            <w:pPr>
              <w:pStyle w:val="TableContents"/>
              <w:bidi w:val="0"/>
              <w:spacing w:before="0" w:after="283"/>
              <w:jc w:val="left"/>
              <w:rPr/>
            </w:pPr>
            <w:r>
              <w:rPr/>
              <w:t xml:space="preserve">Zimbabwe </w:t>
            </w:r>
          </w:p>
        </w:tc>
        <w:tc>
          <w:tcPr>
            <w:tcW w:w="690" w:type="dxa"/>
            <w:tcBorders/>
            <w:vAlign w:val="center"/>
          </w:tcPr>
          <w:p>
            <w:pPr>
              <w:pStyle w:val="TableContents"/>
              <w:bidi w:val="0"/>
              <w:spacing w:before="0" w:after="283"/>
              <w:jc w:val="left"/>
              <w:rPr/>
            </w:pPr>
            <w:r>
              <w:rPr/>
              <w:t xml:space="preserve">160 </w:t>
            </w:r>
          </w:p>
        </w:tc>
        <w:tc>
          <w:tcPr>
            <w:tcW w:w="1328" w:type="dxa"/>
            <w:tcBorders/>
            <w:vAlign w:val="center"/>
          </w:tcPr>
          <w:p>
            <w:pPr>
              <w:pStyle w:val="TableContents"/>
              <w:bidi w:val="0"/>
              <w:spacing w:before="0" w:after="283"/>
              <w:jc w:val="left"/>
              <w:rPr/>
            </w:pPr>
            <w:r>
              <w:rPr/>
              <w:t xml:space="preserve">60.7 </w:t>
            </w:r>
          </w:p>
        </w:tc>
        <w:tc>
          <w:tcPr>
            <w:tcW w:w="879" w:type="dxa"/>
            <w:tcBorders/>
            <w:vAlign w:val="center"/>
          </w:tcPr>
          <w:p>
            <w:pPr>
              <w:pStyle w:val="TableContents"/>
              <w:bidi w:val="0"/>
              <w:spacing w:before="0" w:after="283"/>
              <w:jc w:val="left"/>
              <w:rPr/>
            </w:pPr>
            <w:r>
              <w:rPr/>
              <w:t xml:space="preserve">160 </w:t>
            </w:r>
          </w:p>
        </w:tc>
        <w:tc>
          <w:tcPr>
            <w:tcW w:w="1307" w:type="dxa"/>
            <w:tcBorders/>
            <w:vAlign w:val="center"/>
          </w:tcPr>
          <w:p>
            <w:pPr>
              <w:pStyle w:val="TableContents"/>
              <w:bidi w:val="0"/>
              <w:spacing w:before="0" w:after="283"/>
              <w:jc w:val="left"/>
              <w:rPr/>
            </w:pPr>
            <w:r>
              <w:rPr/>
              <w:t xml:space="preserve">62.3 </w:t>
            </w:r>
          </w:p>
        </w:tc>
        <w:tc>
          <w:tcPr>
            <w:tcW w:w="654" w:type="dxa"/>
            <w:tcBorders/>
            <w:vAlign w:val="center"/>
          </w:tcPr>
          <w:p>
            <w:pPr>
              <w:pStyle w:val="TableContents"/>
              <w:bidi w:val="0"/>
              <w:spacing w:before="0" w:after="283"/>
              <w:jc w:val="left"/>
              <w:rPr/>
            </w:pPr>
            <w:r>
              <w:rPr/>
              <w:t xml:space="preserve">161 </w:t>
            </w:r>
          </w:p>
        </w:tc>
        <w:tc>
          <w:tcPr>
            <w:tcW w:w="1293" w:type="dxa"/>
            <w:tcBorders/>
            <w:vAlign w:val="center"/>
          </w:tcPr>
          <w:p>
            <w:pPr>
              <w:pStyle w:val="TableContents"/>
              <w:bidi w:val="0"/>
              <w:spacing w:before="0" w:after="283"/>
              <w:jc w:val="left"/>
              <w:rPr/>
            </w:pPr>
            <w:r>
              <w:rPr/>
              <w:t xml:space="preserve">59.0 </w:t>
            </w:r>
          </w:p>
        </w:tc>
        <w:tc>
          <w:tcPr>
            <w:tcW w:w="985" w:type="dxa"/>
            <w:tcBorders/>
            <w:vAlign w:val="center"/>
          </w:tcPr>
          <w:p>
            <w:pPr>
              <w:pStyle w:val="TableContents"/>
              <w:bidi w:val="0"/>
              <w:spacing w:before="0" w:after="283"/>
              <w:jc w:val="left"/>
              <w:rPr/>
            </w:pPr>
            <w:r>
              <w:rPr/>
              <w:t xml:space="preserve">163 </w:t>
            </w:r>
          </w:p>
        </w:tc>
        <w:tc>
          <w:tcPr>
            <w:tcW w:w="1437" w:type="dxa"/>
            <w:tcBorders/>
            <w:vAlign w:val="center"/>
          </w:tcPr>
          <w:p>
            <w:pPr>
              <w:pStyle w:val="TableContents"/>
              <w:bidi w:val="0"/>
              <w:spacing w:before="0" w:after="283"/>
              <w:jc w:val="left"/>
              <w:rPr/>
            </w:pPr>
            <w:r>
              <w:rPr/>
              <w:t xml:space="preserve">52.3 </w:t>
            </w:r>
          </w:p>
        </w:tc>
      </w:tr>
      <w:tr>
        <w:trPr/>
        <w:tc>
          <w:tcPr>
            <w:tcW w:w="1632" w:type="dxa"/>
            <w:tcBorders/>
            <w:vAlign w:val="center"/>
          </w:tcPr>
          <w:p>
            <w:pPr>
              <w:pStyle w:val="TableContents"/>
              <w:bidi w:val="0"/>
              <w:spacing w:before="0" w:after="283"/>
              <w:jc w:val="left"/>
              <w:rPr/>
            </w:pPr>
            <w:r>
              <w:rPr/>
              <w:t xml:space="preserve">Afganistan </w:t>
            </w:r>
          </w:p>
        </w:tc>
        <w:tc>
          <w:tcPr>
            <w:tcW w:w="690" w:type="dxa"/>
            <w:tcBorders/>
            <w:vAlign w:val="center"/>
          </w:tcPr>
          <w:p>
            <w:pPr>
              <w:pStyle w:val="TableContents"/>
              <w:bidi w:val="0"/>
              <w:spacing w:before="0" w:after="283"/>
              <w:jc w:val="left"/>
              <w:rPr/>
            </w:pPr>
            <w:r>
              <w:rPr/>
              <w:t xml:space="preserve">161 </w:t>
            </w:r>
          </w:p>
        </w:tc>
        <w:tc>
          <w:tcPr>
            <w:tcW w:w="1328" w:type="dxa"/>
            <w:tcBorders/>
            <w:vAlign w:val="center"/>
          </w:tcPr>
          <w:p>
            <w:pPr>
              <w:pStyle w:val="TableContents"/>
              <w:bidi w:val="0"/>
              <w:spacing w:before="0" w:after="283"/>
              <w:jc w:val="left"/>
              <w:rPr/>
            </w:pPr>
            <w:r>
              <w:rPr/>
              <w:t xml:space="preserve">60.5 </w:t>
            </w:r>
          </w:p>
        </w:tc>
        <w:tc>
          <w:tcPr>
            <w:tcW w:w="879" w:type="dxa"/>
            <w:tcBorders/>
            <w:vAlign w:val="center"/>
          </w:tcPr>
          <w:p>
            <w:pPr>
              <w:pStyle w:val="TableContents"/>
              <w:bidi w:val="0"/>
              <w:spacing w:before="0" w:after="283"/>
              <w:jc w:val="left"/>
              <w:rPr/>
            </w:pPr>
            <w:r>
              <w:rPr/>
              <w:t xml:space="preserve">161 </w:t>
            </w:r>
          </w:p>
        </w:tc>
        <w:tc>
          <w:tcPr>
            <w:tcW w:w="1307" w:type="dxa"/>
            <w:tcBorders/>
            <w:vAlign w:val="center"/>
          </w:tcPr>
          <w:p>
            <w:pPr>
              <w:pStyle w:val="TableContents"/>
              <w:bidi w:val="0"/>
              <w:spacing w:before="0" w:after="283"/>
              <w:jc w:val="left"/>
              <w:rPr/>
            </w:pPr>
            <w:r>
              <w:rPr/>
              <w:t xml:space="preserve">61.9 </w:t>
            </w:r>
          </w:p>
        </w:tc>
        <w:tc>
          <w:tcPr>
            <w:tcW w:w="654" w:type="dxa"/>
            <w:tcBorders/>
            <w:vAlign w:val="center"/>
          </w:tcPr>
          <w:p>
            <w:pPr>
              <w:pStyle w:val="TableContents"/>
              <w:bidi w:val="0"/>
              <w:spacing w:before="0" w:after="283"/>
              <w:jc w:val="left"/>
              <w:rPr/>
            </w:pPr>
            <w:r>
              <w:rPr/>
              <w:t xml:space="preserve">158 </w:t>
            </w:r>
          </w:p>
        </w:tc>
        <w:tc>
          <w:tcPr>
            <w:tcW w:w="1293" w:type="dxa"/>
            <w:tcBorders/>
            <w:vAlign w:val="center"/>
          </w:tcPr>
          <w:p>
            <w:pPr>
              <w:pStyle w:val="TableContents"/>
              <w:bidi w:val="0"/>
              <w:spacing w:before="0" w:after="283"/>
              <w:jc w:val="left"/>
              <w:rPr/>
            </w:pPr>
            <w:r>
              <w:rPr/>
              <w:t xml:space="preserve">59.3 </w:t>
            </w:r>
          </w:p>
        </w:tc>
        <w:tc>
          <w:tcPr>
            <w:tcW w:w="985" w:type="dxa"/>
            <w:tcBorders/>
            <w:vAlign w:val="center"/>
          </w:tcPr>
          <w:p>
            <w:pPr>
              <w:pStyle w:val="TableContents"/>
              <w:bidi w:val="0"/>
              <w:spacing w:before="0" w:after="283"/>
              <w:jc w:val="left"/>
              <w:rPr/>
            </w:pPr>
            <w:r>
              <w:rPr/>
              <w:t xml:space="preserve">164 </w:t>
            </w:r>
          </w:p>
        </w:tc>
        <w:tc>
          <w:tcPr>
            <w:tcW w:w="1437" w:type="dxa"/>
            <w:tcBorders/>
            <w:vAlign w:val="center"/>
          </w:tcPr>
          <w:p>
            <w:pPr>
              <w:pStyle w:val="TableContents"/>
              <w:bidi w:val="0"/>
              <w:spacing w:before="0" w:after="283"/>
              <w:jc w:val="left"/>
              <w:rPr/>
            </w:pPr>
            <w:r>
              <w:rPr/>
              <w:t xml:space="preserve">52.2 </w:t>
            </w:r>
          </w:p>
        </w:tc>
      </w:tr>
      <w:tr>
        <w:trPr/>
        <w:tc>
          <w:tcPr>
            <w:tcW w:w="1632" w:type="dxa"/>
            <w:tcBorders/>
            <w:vAlign w:val="center"/>
          </w:tcPr>
          <w:p>
            <w:pPr>
              <w:pStyle w:val="TableContents"/>
              <w:bidi w:val="0"/>
              <w:spacing w:before="0" w:after="283"/>
              <w:jc w:val="left"/>
              <w:rPr/>
            </w:pPr>
            <w:r>
              <w:rPr/>
              <w:t xml:space="preserve">Benin </w:t>
            </w:r>
          </w:p>
        </w:tc>
        <w:tc>
          <w:tcPr>
            <w:tcW w:w="690" w:type="dxa"/>
            <w:tcBorders/>
            <w:vAlign w:val="center"/>
          </w:tcPr>
          <w:p>
            <w:pPr>
              <w:pStyle w:val="TableContents"/>
              <w:bidi w:val="0"/>
              <w:spacing w:before="0" w:after="283"/>
              <w:jc w:val="left"/>
              <w:rPr/>
            </w:pPr>
            <w:r>
              <w:rPr/>
              <w:t xml:space="preserve">162 </w:t>
            </w:r>
          </w:p>
        </w:tc>
        <w:tc>
          <w:tcPr>
            <w:tcW w:w="1328" w:type="dxa"/>
            <w:tcBorders/>
            <w:vAlign w:val="center"/>
          </w:tcPr>
          <w:p>
            <w:pPr>
              <w:pStyle w:val="TableContents"/>
              <w:bidi w:val="0"/>
              <w:spacing w:before="0" w:after="283"/>
              <w:jc w:val="left"/>
              <w:rPr/>
            </w:pPr>
            <w:r>
              <w:rPr/>
              <w:t xml:space="preserve">60.0 </w:t>
            </w:r>
          </w:p>
        </w:tc>
        <w:tc>
          <w:tcPr>
            <w:tcW w:w="879" w:type="dxa"/>
            <w:tcBorders/>
            <w:vAlign w:val="center"/>
          </w:tcPr>
          <w:p>
            <w:pPr>
              <w:pStyle w:val="TableContents"/>
              <w:bidi w:val="0"/>
              <w:spacing w:before="0" w:after="283"/>
              <w:jc w:val="left"/>
              <w:rPr/>
            </w:pPr>
            <w:r>
              <w:rPr/>
              <w:t xml:space="preserve">164 </w:t>
            </w:r>
          </w:p>
        </w:tc>
        <w:tc>
          <w:tcPr>
            <w:tcW w:w="1307" w:type="dxa"/>
            <w:tcBorders/>
            <w:vAlign w:val="center"/>
          </w:tcPr>
          <w:p>
            <w:pPr>
              <w:pStyle w:val="TableContents"/>
              <w:bidi w:val="0"/>
              <w:spacing w:before="0" w:after="283"/>
              <w:jc w:val="left"/>
              <w:rPr/>
            </w:pPr>
            <w:r>
              <w:rPr/>
              <w:t xml:space="preserve">61.1 </w:t>
            </w:r>
          </w:p>
        </w:tc>
        <w:tc>
          <w:tcPr>
            <w:tcW w:w="654" w:type="dxa"/>
            <w:tcBorders/>
            <w:vAlign w:val="center"/>
          </w:tcPr>
          <w:p>
            <w:pPr>
              <w:pStyle w:val="TableContents"/>
              <w:bidi w:val="0"/>
              <w:spacing w:before="0" w:after="283"/>
              <w:jc w:val="left"/>
              <w:rPr/>
            </w:pPr>
            <w:r>
              <w:rPr/>
              <w:t xml:space="preserve">163 </w:t>
            </w:r>
          </w:p>
        </w:tc>
        <w:tc>
          <w:tcPr>
            <w:tcW w:w="1293" w:type="dxa"/>
            <w:tcBorders/>
            <w:vAlign w:val="center"/>
          </w:tcPr>
          <w:p>
            <w:pPr>
              <w:pStyle w:val="TableContents"/>
              <w:bidi w:val="0"/>
              <w:spacing w:before="0" w:after="283"/>
              <w:jc w:val="left"/>
              <w:rPr/>
            </w:pPr>
            <w:r>
              <w:rPr/>
              <w:t xml:space="preserve">58.8 </w:t>
            </w:r>
          </w:p>
        </w:tc>
        <w:tc>
          <w:tcPr>
            <w:tcW w:w="985" w:type="dxa"/>
            <w:tcBorders/>
            <w:vAlign w:val="center"/>
          </w:tcPr>
          <w:p>
            <w:pPr>
              <w:pStyle w:val="TableContents"/>
              <w:bidi w:val="0"/>
              <w:spacing w:before="0" w:after="283"/>
              <w:jc w:val="left"/>
              <w:rPr/>
            </w:pPr>
            <w:r>
              <w:rPr/>
              <w:t xml:space="preserve">162 </w:t>
            </w:r>
          </w:p>
        </w:tc>
        <w:tc>
          <w:tcPr>
            <w:tcW w:w="1437" w:type="dxa"/>
            <w:tcBorders/>
            <w:vAlign w:val="center"/>
          </w:tcPr>
          <w:p>
            <w:pPr>
              <w:pStyle w:val="TableContents"/>
              <w:bidi w:val="0"/>
              <w:spacing w:before="0" w:after="283"/>
              <w:jc w:val="left"/>
              <w:rPr/>
            </w:pPr>
            <w:r>
              <w:rPr/>
              <w:t xml:space="preserve">52.5 </w:t>
            </w:r>
          </w:p>
        </w:tc>
      </w:tr>
      <w:tr>
        <w:trPr/>
        <w:tc>
          <w:tcPr>
            <w:tcW w:w="1632" w:type="dxa"/>
            <w:tcBorders/>
            <w:vAlign w:val="center"/>
          </w:tcPr>
          <w:p>
            <w:pPr>
              <w:pStyle w:val="TableContents"/>
              <w:bidi w:val="0"/>
              <w:spacing w:before="0" w:after="283"/>
              <w:jc w:val="left"/>
              <w:rPr/>
            </w:pPr>
            <w:r>
              <w:rPr/>
              <w:t xml:space="preserve">Burkina Faso </w:t>
            </w:r>
          </w:p>
        </w:tc>
        <w:tc>
          <w:tcPr>
            <w:tcW w:w="690" w:type="dxa"/>
            <w:tcBorders/>
            <w:vAlign w:val="center"/>
          </w:tcPr>
          <w:p>
            <w:pPr>
              <w:pStyle w:val="TableContents"/>
              <w:bidi w:val="0"/>
              <w:spacing w:before="0" w:after="283"/>
              <w:jc w:val="left"/>
              <w:rPr/>
            </w:pPr>
            <w:r>
              <w:rPr/>
              <w:t xml:space="preserve">163 </w:t>
            </w:r>
          </w:p>
        </w:tc>
        <w:tc>
          <w:tcPr>
            <w:tcW w:w="1328" w:type="dxa"/>
            <w:tcBorders/>
            <w:vAlign w:val="center"/>
          </w:tcPr>
          <w:p>
            <w:pPr>
              <w:pStyle w:val="TableContents"/>
              <w:bidi w:val="0"/>
              <w:spacing w:before="0" w:after="283"/>
              <w:jc w:val="left"/>
              <w:rPr/>
            </w:pPr>
            <w:r>
              <w:rPr/>
              <w:t xml:space="preserve">59.9 </w:t>
            </w:r>
          </w:p>
        </w:tc>
        <w:tc>
          <w:tcPr>
            <w:tcW w:w="879" w:type="dxa"/>
            <w:tcBorders/>
            <w:vAlign w:val="center"/>
          </w:tcPr>
          <w:p>
            <w:pPr>
              <w:pStyle w:val="TableContents"/>
              <w:bidi w:val="0"/>
              <w:spacing w:before="0" w:after="283"/>
              <w:jc w:val="left"/>
              <w:rPr/>
            </w:pPr>
            <w:r>
              <w:rPr/>
              <w:t xml:space="preserve">167 </w:t>
            </w:r>
          </w:p>
        </w:tc>
        <w:tc>
          <w:tcPr>
            <w:tcW w:w="1307" w:type="dxa"/>
            <w:tcBorders/>
            <w:vAlign w:val="center"/>
          </w:tcPr>
          <w:p>
            <w:pPr>
              <w:pStyle w:val="TableContents"/>
              <w:bidi w:val="0"/>
              <w:spacing w:before="0" w:after="283"/>
              <w:jc w:val="left"/>
              <w:rPr/>
            </w:pPr>
            <w:r>
              <w:rPr/>
              <w:t xml:space="preserve">60.5 </w:t>
            </w:r>
          </w:p>
        </w:tc>
        <w:tc>
          <w:tcPr>
            <w:tcW w:w="654" w:type="dxa"/>
            <w:tcBorders/>
            <w:vAlign w:val="center"/>
          </w:tcPr>
          <w:p>
            <w:pPr>
              <w:pStyle w:val="TableContents"/>
              <w:bidi w:val="0"/>
              <w:spacing w:before="0" w:after="283"/>
              <w:jc w:val="left"/>
              <w:rPr/>
            </w:pPr>
            <w:r>
              <w:rPr/>
              <w:t xml:space="preserve">160 </w:t>
            </w:r>
          </w:p>
        </w:tc>
        <w:tc>
          <w:tcPr>
            <w:tcW w:w="1293" w:type="dxa"/>
            <w:tcBorders/>
            <w:vAlign w:val="center"/>
          </w:tcPr>
          <w:p>
            <w:pPr>
              <w:pStyle w:val="TableContents"/>
              <w:bidi w:val="0"/>
              <w:spacing w:before="0" w:after="283"/>
              <w:jc w:val="left"/>
              <w:rPr/>
            </w:pPr>
            <w:r>
              <w:rPr/>
              <w:t xml:space="preserve">59.1 </w:t>
            </w:r>
          </w:p>
        </w:tc>
        <w:tc>
          <w:tcPr>
            <w:tcW w:w="985" w:type="dxa"/>
            <w:tcBorders/>
            <w:vAlign w:val="center"/>
          </w:tcPr>
          <w:p>
            <w:pPr>
              <w:pStyle w:val="TableContents"/>
              <w:bidi w:val="0"/>
              <w:spacing w:before="0" w:after="283"/>
              <w:jc w:val="left"/>
              <w:rPr/>
            </w:pPr>
            <w:r>
              <w:rPr/>
              <w:t xml:space="preserve">161 </w:t>
            </w:r>
          </w:p>
        </w:tc>
        <w:tc>
          <w:tcPr>
            <w:tcW w:w="1437" w:type="dxa"/>
            <w:tcBorders/>
            <w:vAlign w:val="center"/>
          </w:tcPr>
          <w:p>
            <w:pPr>
              <w:pStyle w:val="TableContents"/>
              <w:bidi w:val="0"/>
              <w:spacing w:before="0" w:after="283"/>
              <w:jc w:val="left"/>
              <w:rPr/>
            </w:pPr>
            <w:r>
              <w:rPr/>
              <w:t xml:space="preserve">52.6 </w:t>
            </w:r>
          </w:p>
        </w:tc>
      </w:tr>
      <w:tr>
        <w:trPr/>
        <w:tc>
          <w:tcPr>
            <w:tcW w:w="1632" w:type="dxa"/>
            <w:tcBorders/>
            <w:vAlign w:val="center"/>
          </w:tcPr>
          <w:p>
            <w:pPr>
              <w:pStyle w:val="TableContents"/>
              <w:bidi w:val="0"/>
              <w:spacing w:before="0" w:after="283"/>
              <w:jc w:val="left"/>
              <w:rPr/>
            </w:pPr>
            <w:r>
              <w:rPr/>
              <w:t xml:space="preserve">Togo </w:t>
            </w:r>
          </w:p>
        </w:tc>
        <w:tc>
          <w:tcPr>
            <w:tcW w:w="690" w:type="dxa"/>
            <w:tcBorders/>
            <w:vAlign w:val="center"/>
          </w:tcPr>
          <w:p>
            <w:pPr>
              <w:pStyle w:val="TableContents"/>
              <w:bidi w:val="0"/>
              <w:spacing w:before="0" w:after="283"/>
              <w:jc w:val="left"/>
              <w:rPr/>
            </w:pPr>
            <w:r>
              <w:rPr/>
              <w:t xml:space="preserve">163 </w:t>
            </w:r>
          </w:p>
        </w:tc>
        <w:tc>
          <w:tcPr>
            <w:tcW w:w="1328" w:type="dxa"/>
            <w:tcBorders/>
            <w:vAlign w:val="center"/>
          </w:tcPr>
          <w:p>
            <w:pPr>
              <w:pStyle w:val="TableContents"/>
              <w:bidi w:val="0"/>
              <w:spacing w:before="0" w:after="283"/>
              <w:jc w:val="left"/>
              <w:rPr/>
            </w:pPr>
            <w:r>
              <w:rPr/>
              <w:t xml:space="preserve">59.9 </w:t>
            </w:r>
          </w:p>
        </w:tc>
        <w:tc>
          <w:tcPr>
            <w:tcW w:w="879" w:type="dxa"/>
            <w:tcBorders/>
            <w:vAlign w:val="center"/>
          </w:tcPr>
          <w:p>
            <w:pPr>
              <w:pStyle w:val="TableContents"/>
              <w:bidi w:val="0"/>
              <w:spacing w:before="0" w:after="283"/>
              <w:jc w:val="left"/>
              <w:rPr/>
            </w:pPr>
            <w:r>
              <w:rPr/>
              <w:t xml:space="preserve">164 </w:t>
            </w:r>
          </w:p>
        </w:tc>
        <w:tc>
          <w:tcPr>
            <w:tcW w:w="1307" w:type="dxa"/>
            <w:tcBorders/>
            <w:vAlign w:val="center"/>
          </w:tcPr>
          <w:p>
            <w:pPr>
              <w:pStyle w:val="TableContents"/>
              <w:bidi w:val="0"/>
              <w:spacing w:before="0" w:after="283"/>
              <w:jc w:val="left"/>
              <w:rPr/>
            </w:pPr>
            <w:r>
              <w:rPr/>
              <w:t xml:space="preserve">61.1 </w:t>
            </w:r>
          </w:p>
        </w:tc>
        <w:tc>
          <w:tcPr>
            <w:tcW w:w="654" w:type="dxa"/>
            <w:tcBorders/>
            <w:vAlign w:val="center"/>
          </w:tcPr>
          <w:p>
            <w:pPr>
              <w:pStyle w:val="TableContents"/>
              <w:bidi w:val="0"/>
              <w:spacing w:before="0" w:after="283"/>
              <w:jc w:val="left"/>
              <w:rPr/>
            </w:pPr>
            <w:r>
              <w:rPr/>
              <w:t xml:space="preserve">164 </w:t>
            </w:r>
          </w:p>
        </w:tc>
        <w:tc>
          <w:tcPr>
            <w:tcW w:w="1293" w:type="dxa"/>
            <w:tcBorders/>
            <w:vAlign w:val="center"/>
          </w:tcPr>
          <w:p>
            <w:pPr>
              <w:pStyle w:val="TableContents"/>
              <w:bidi w:val="0"/>
              <w:spacing w:before="0" w:after="283"/>
              <w:jc w:val="left"/>
              <w:rPr/>
            </w:pPr>
            <w:r>
              <w:rPr/>
              <w:t xml:space="preserve">58.6 </w:t>
            </w:r>
          </w:p>
        </w:tc>
        <w:tc>
          <w:tcPr>
            <w:tcW w:w="985" w:type="dxa"/>
            <w:tcBorders/>
            <w:vAlign w:val="center"/>
          </w:tcPr>
          <w:p>
            <w:pPr>
              <w:pStyle w:val="TableContents"/>
              <w:bidi w:val="0"/>
              <w:spacing w:before="0" w:after="283"/>
              <w:jc w:val="left"/>
              <w:rPr/>
            </w:pPr>
            <w:r>
              <w:rPr/>
              <w:t xml:space="preserve">159 </w:t>
            </w:r>
          </w:p>
        </w:tc>
        <w:tc>
          <w:tcPr>
            <w:tcW w:w="1437" w:type="dxa"/>
            <w:tcBorders/>
            <w:vAlign w:val="center"/>
          </w:tcPr>
          <w:p>
            <w:pPr>
              <w:pStyle w:val="TableContents"/>
              <w:bidi w:val="0"/>
              <w:spacing w:before="0" w:after="283"/>
              <w:jc w:val="left"/>
              <w:rPr/>
            </w:pPr>
            <w:r>
              <w:rPr/>
              <w:t xml:space="preserve">52.8 </w:t>
            </w:r>
          </w:p>
        </w:tc>
      </w:tr>
      <w:tr>
        <w:trPr/>
        <w:tc>
          <w:tcPr>
            <w:tcW w:w="1632" w:type="dxa"/>
            <w:tcBorders/>
            <w:vAlign w:val="center"/>
          </w:tcPr>
          <w:p>
            <w:pPr>
              <w:pStyle w:val="TableContents"/>
              <w:bidi w:val="0"/>
              <w:spacing w:before="0" w:after="283"/>
              <w:jc w:val="left"/>
              <w:rPr/>
            </w:pPr>
            <w:r>
              <w:rPr/>
              <w:t xml:space="preserve">Kongon demokraattinen tasavalta </w:t>
            </w:r>
          </w:p>
        </w:tc>
        <w:tc>
          <w:tcPr>
            <w:tcW w:w="690" w:type="dxa"/>
            <w:tcBorders/>
            <w:vAlign w:val="center"/>
          </w:tcPr>
          <w:p>
            <w:pPr>
              <w:pStyle w:val="TableContents"/>
              <w:bidi w:val="0"/>
              <w:spacing w:before="0" w:after="283"/>
              <w:jc w:val="left"/>
              <w:rPr/>
            </w:pPr>
            <w:r>
              <w:rPr/>
              <w:t xml:space="preserve">165 </w:t>
            </w:r>
          </w:p>
        </w:tc>
        <w:tc>
          <w:tcPr>
            <w:tcW w:w="1328" w:type="dxa"/>
            <w:tcBorders/>
            <w:vAlign w:val="center"/>
          </w:tcPr>
          <w:p>
            <w:pPr>
              <w:pStyle w:val="TableContents"/>
              <w:bidi w:val="0"/>
              <w:spacing w:before="0" w:after="283"/>
              <w:jc w:val="left"/>
              <w:rPr/>
            </w:pPr>
            <w:r>
              <w:rPr/>
              <w:t xml:space="preserve">59.8 </w:t>
            </w:r>
          </w:p>
        </w:tc>
        <w:tc>
          <w:tcPr>
            <w:tcW w:w="879" w:type="dxa"/>
            <w:tcBorders/>
            <w:vAlign w:val="center"/>
          </w:tcPr>
          <w:p>
            <w:pPr>
              <w:pStyle w:val="TableContents"/>
              <w:bidi w:val="0"/>
              <w:spacing w:before="0" w:after="283"/>
              <w:jc w:val="left"/>
              <w:rPr/>
            </w:pPr>
            <w:r>
              <w:rPr/>
              <w:t xml:space="preserve">163 </w:t>
            </w:r>
          </w:p>
        </w:tc>
        <w:tc>
          <w:tcPr>
            <w:tcW w:w="1307" w:type="dxa"/>
            <w:tcBorders/>
            <w:vAlign w:val="center"/>
          </w:tcPr>
          <w:p>
            <w:pPr>
              <w:pStyle w:val="TableContents"/>
              <w:bidi w:val="0"/>
              <w:spacing w:before="0" w:after="283"/>
              <w:jc w:val="left"/>
              <w:rPr/>
            </w:pPr>
            <w:r>
              <w:rPr/>
              <w:t xml:space="preserve">61.5 </w:t>
            </w:r>
          </w:p>
        </w:tc>
        <w:tc>
          <w:tcPr>
            <w:tcW w:w="654" w:type="dxa"/>
            <w:tcBorders/>
            <w:vAlign w:val="center"/>
          </w:tcPr>
          <w:p>
            <w:pPr>
              <w:pStyle w:val="TableContents"/>
              <w:bidi w:val="0"/>
              <w:spacing w:before="0" w:after="283"/>
              <w:jc w:val="left"/>
              <w:rPr/>
            </w:pPr>
            <w:r>
              <w:rPr/>
              <w:t xml:space="preserve">165 </w:t>
            </w:r>
          </w:p>
        </w:tc>
        <w:tc>
          <w:tcPr>
            <w:tcW w:w="1293" w:type="dxa"/>
            <w:tcBorders/>
            <w:vAlign w:val="center"/>
          </w:tcPr>
          <w:p>
            <w:pPr>
              <w:pStyle w:val="TableContents"/>
              <w:bidi w:val="0"/>
              <w:spacing w:before="0" w:after="283"/>
              <w:jc w:val="left"/>
              <w:rPr/>
            </w:pPr>
            <w:r>
              <w:rPr/>
              <w:t xml:space="preserve">58.3 </w:t>
            </w:r>
          </w:p>
        </w:tc>
        <w:tc>
          <w:tcPr>
            <w:tcW w:w="985" w:type="dxa"/>
            <w:tcBorders/>
            <w:vAlign w:val="center"/>
          </w:tcPr>
          <w:p>
            <w:pPr>
              <w:pStyle w:val="TableContents"/>
              <w:bidi w:val="0"/>
              <w:spacing w:before="0" w:after="283"/>
              <w:jc w:val="left"/>
              <w:rPr/>
            </w:pPr>
            <w:r>
              <w:rPr/>
              <w:t xml:space="preserve">166 </w:t>
            </w:r>
          </w:p>
        </w:tc>
        <w:tc>
          <w:tcPr>
            <w:tcW w:w="1437" w:type="dxa"/>
            <w:tcBorders/>
            <w:vAlign w:val="center"/>
          </w:tcPr>
          <w:p>
            <w:pPr>
              <w:pStyle w:val="TableContents"/>
              <w:bidi w:val="0"/>
              <w:spacing w:before="0" w:after="283"/>
              <w:jc w:val="left"/>
              <w:rPr/>
            </w:pPr>
            <w:r>
              <w:rPr/>
              <w:t xml:space="preserve">51.7 </w:t>
            </w:r>
          </w:p>
        </w:tc>
      </w:tr>
      <w:tr>
        <w:trPr/>
        <w:tc>
          <w:tcPr>
            <w:tcW w:w="1632" w:type="dxa"/>
            <w:tcBorders/>
            <w:vAlign w:val="center"/>
          </w:tcPr>
          <w:p>
            <w:pPr>
              <w:pStyle w:val="TableContents"/>
              <w:bidi w:val="0"/>
              <w:spacing w:before="0" w:after="283"/>
              <w:jc w:val="left"/>
              <w:rPr/>
            </w:pPr>
            <w:r>
              <w:rPr/>
              <w:t xml:space="preserve">Burundi </w:t>
            </w:r>
          </w:p>
        </w:tc>
        <w:tc>
          <w:tcPr>
            <w:tcW w:w="690" w:type="dxa"/>
            <w:tcBorders/>
            <w:vAlign w:val="center"/>
          </w:tcPr>
          <w:p>
            <w:pPr>
              <w:pStyle w:val="TableContents"/>
              <w:bidi w:val="0"/>
              <w:spacing w:before="0" w:after="283"/>
              <w:jc w:val="left"/>
              <w:rPr/>
            </w:pPr>
            <w:r>
              <w:rPr/>
              <w:t xml:space="preserve">166 </w:t>
            </w:r>
          </w:p>
        </w:tc>
        <w:tc>
          <w:tcPr>
            <w:tcW w:w="1328" w:type="dxa"/>
            <w:tcBorders/>
            <w:vAlign w:val="center"/>
          </w:tcPr>
          <w:p>
            <w:pPr>
              <w:pStyle w:val="TableContents"/>
              <w:bidi w:val="0"/>
              <w:spacing w:before="0" w:after="283"/>
              <w:jc w:val="left"/>
              <w:rPr/>
            </w:pPr>
            <w:r>
              <w:rPr/>
              <w:t xml:space="preserve">59.6 </w:t>
            </w:r>
          </w:p>
        </w:tc>
        <w:tc>
          <w:tcPr>
            <w:tcW w:w="879" w:type="dxa"/>
            <w:tcBorders/>
            <w:vAlign w:val="center"/>
          </w:tcPr>
          <w:p>
            <w:pPr>
              <w:pStyle w:val="TableContents"/>
              <w:bidi w:val="0"/>
              <w:spacing w:before="0" w:after="283"/>
              <w:jc w:val="left"/>
              <w:rPr/>
            </w:pPr>
            <w:r>
              <w:rPr/>
              <w:t xml:space="preserve">162 </w:t>
            </w:r>
          </w:p>
        </w:tc>
        <w:tc>
          <w:tcPr>
            <w:tcW w:w="1307" w:type="dxa"/>
            <w:tcBorders/>
            <w:vAlign w:val="center"/>
          </w:tcPr>
          <w:p>
            <w:pPr>
              <w:pStyle w:val="TableContents"/>
              <w:bidi w:val="0"/>
              <w:spacing w:before="0" w:after="283"/>
              <w:jc w:val="left"/>
              <w:rPr/>
            </w:pPr>
            <w:r>
              <w:rPr/>
              <w:t xml:space="preserve">61.6 </w:t>
            </w:r>
          </w:p>
        </w:tc>
        <w:tc>
          <w:tcPr>
            <w:tcW w:w="654" w:type="dxa"/>
            <w:tcBorders/>
            <w:vAlign w:val="center"/>
          </w:tcPr>
          <w:p>
            <w:pPr>
              <w:pStyle w:val="TableContents"/>
              <w:bidi w:val="0"/>
              <w:spacing w:before="0" w:after="283"/>
              <w:jc w:val="left"/>
              <w:rPr/>
            </w:pPr>
            <w:r>
              <w:rPr/>
              <w:t xml:space="preserve">168 </w:t>
            </w:r>
          </w:p>
        </w:tc>
        <w:tc>
          <w:tcPr>
            <w:tcW w:w="1293" w:type="dxa"/>
            <w:tcBorders/>
            <w:vAlign w:val="center"/>
          </w:tcPr>
          <w:p>
            <w:pPr>
              <w:pStyle w:val="TableContents"/>
              <w:bidi w:val="0"/>
              <w:spacing w:before="0" w:after="283"/>
              <w:jc w:val="left"/>
              <w:rPr/>
            </w:pPr>
            <w:r>
              <w:rPr/>
              <w:t xml:space="preserve">57.7 </w:t>
            </w:r>
          </w:p>
        </w:tc>
        <w:tc>
          <w:tcPr>
            <w:tcW w:w="985" w:type="dxa"/>
            <w:tcBorders/>
            <w:vAlign w:val="center"/>
          </w:tcPr>
          <w:p>
            <w:pPr>
              <w:pStyle w:val="TableContents"/>
              <w:bidi w:val="0"/>
              <w:spacing w:before="0" w:after="283"/>
              <w:jc w:val="left"/>
              <w:rPr/>
            </w:pPr>
            <w:r>
              <w:rPr/>
              <w:t xml:space="preserve">164 </w:t>
            </w:r>
          </w:p>
        </w:tc>
        <w:tc>
          <w:tcPr>
            <w:tcW w:w="1437" w:type="dxa"/>
            <w:tcBorders/>
            <w:vAlign w:val="center"/>
          </w:tcPr>
          <w:p>
            <w:pPr>
              <w:pStyle w:val="TableContents"/>
              <w:bidi w:val="0"/>
              <w:spacing w:before="0" w:after="283"/>
              <w:jc w:val="left"/>
              <w:rPr/>
            </w:pPr>
            <w:r>
              <w:rPr/>
              <w:t xml:space="preserve">52.2 </w:t>
            </w:r>
          </w:p>
        </w:tc>
      </w:tr>
      <w:tr>
        <w:trPr/>
        <w:tc>
          <w:tcPr>
            <w:tcW w:w="1632" w:type="dxa"/>
            <w:tcBorders/>
            <w:vAlign w:val="center"/>
          </w:tcPr>
          <w:p>
            <w:pPr>
              <w:pStyle w:val="TableContents"/>
              <w:bidi w:val="0"/>
              <w:spacing w:before="0" w:after="283"/>
              <w:jc w:val="left"/>
              <w:rPr/>
            </w:pPr>
            <w:r>
              <w:rPr/>
              <w:t xml:space="preserve">Guinea </w:t>
            </w:r>
          </w:p>
        </w:tc>
        <w:tc>
          <w:tcPr>
            <w:tcW w:w="690" w:type="dxa"/>
            <w:tcBorders/>
            <w:vAlign w:val="center"/>
          </w:tcPr>
          <w:p>
            <w:pPr>
              <w:pStyle w:val="TableContents"/>
              <w:bidi w:val="0"/>
              <w:spacing w:before="0" w:after="283"/>
              <w:jc w:val="left"/>
              <w:rPr/>
            </w:pPr>
            <w:r>
              <w:rPr/>
              <w:t xml:space="preserve">167 </w:t>
            </w:r>
          </w:p>
        </w:tc>
        <w:tc>
          <w:tcPr>
            <w:tcW w:w="1328" w:type="dxa"/>
            <w:tcBorders/>
            <w:vAlign w:val="center"/>
          </w:tcPr>
          <w:p>
            <w:pPr>
              <w:pStyle w:val="TableContents"/>
              <w:bidi w:val="0"/>
              <w:spacing w:before="0" w:after="283"/>
              <w:jc w:val="left"/>
              <w:rPr/>
            </w:pPr>
            <w:r>
              <w:rPr/>
              <w:t xml:space="preserve">59.0 </w:t>
            </w:r>
          </w:p>
        </w:tc>
        <w:tc>
          <w:tcPr>
            <w:tcW w:w="879" w:type="dxa"/>
            <w:tcBorders/>
            <w:vAlign w:val="center"/>
          </w:tcPr>
          <w:p>
            <w:pPr>
              <w:pStyle w:val="TableContents"/>
              <w:bidi w:val="0"/>
              <w:spacing w:before="0" w:after="283"/>
              <w:jc w:val="left"/>
              <w:rPr/>
            </w:pPr>
            <w:r>
              <w:rPr/>
              <w:t xml:space="preserve">171 </w:t>
            </w:r>
          </w:p>
        </w:tc>
        <w:tc>
          <w:tcPr>
            <w:tcW w:w="1307" w:type="dxa"/>
            <w:tcBorders/>
            <w:vAlign w:val="center"/>
          </w:tcPr>
          <w:p>
            <w:pPr>
              <w:pStyle w:val="TableContents"/>
              <w:bidi w:val="0"/>
              <w:spacing w:before="0" w:after="283"/>
              <w:jc w:val="left"/>
              <w:rPr/>
            </w:pPr>
            <w:r>
              <w:rPr/>
              <w:t xml:space="preserve">59.8 </w:t>
            </w:r>
          </w:p>
        </w:tc>
        <w:tc>
          <w:tcPr>
            <w:tcW w:w="654" w:type="dxa"/>
            <w:tcBorders/>
            <w:vAlign w:val="center"/>
          </w:tcPr>
          <w:p>
            <w:pPr>
              <w:pStyle w:val="TableContents"/>
              <w:bidi w:val="0"/>
              <w:spacing w:before="0" w:after="283"/>
              <w:jc w:val="left"/>
              <w:rPr/>
            </w:pPr>
            <w:r>
              <w:rPr/>
              <w:t xml:space="preserve">166 </w:t>
            </w:r>
          </w:p>
        </w:tc>
        <w:tc>
          <w:tcPr>
            <w:tcW w:w="1293" w:type="dxa"/>
            <w:tcBorders/>
            <w:vAlign w:val="center"/>
          </w:tcPr>
          <w:p>
            <w:pPr>
              <w:pStyle w:val="TableContents"/>
              <w:bidi w:val="0"/>
              <w:spacing w:before="0" w:after="283"/>
              <w:jc w:val="left"/>
              <w:rPr/>
            </w:pPr>
            <w:r>
              <w:rPr/>
              <w:t xml:space="preserve">58.2 </w:t>
            </w:r>
          </w:p>
        </w:tc>
        <w:tc>
          <w:tcPr>
            <w:tcW w:w="985" w:type="dxa"/>
            <w:tcBorders/>
            <w:vAlign w:val="center"/>
          </w:tcPr>
          <w:p>
            <w:pPr>
              <w:pStyle w:val="TableContents"/>
              <w:bidi w:val="0"/>
              <w:spacing w:before="0" w:after="283"/>
              <w:jc w:val="left"/>
              <w:rPr/>
            </w:pPr>
            <w:r>
              <w:rPr/>
              <w:t xml:space="preserve">166 </w:t>
            </w:r>
          </w:p>
        </w:tc>
        <w:tc>
          <w:tcPr>
            <w:tcW w:w="1437" w:type="dxa"/>
            <w:tcBorders/>
            <w:vAlign w:val="center"/>
          </w:tcPr>
          <w:p>
            <w:pPr>
              <w:pStyle w:val="TableContents"/>
              <w:bidi w:val="0"/>
              <w:spacing w:before="0" w:after="283"/>
              <w:jc w:val="left"/>
              <w:rPr/>
            </w:pPr>
            <w:r>
              <w:rPr/>
              <w:t xml:space="preserve">51.7 </w:t>
            </w:r>
          </w:p>
        </w:tc>
      </w:tr>
      <w:tr>
        <w:trPr/>
        <w:tc>
          <w:tcPr>
            <w:tcW w:w="1632" w:type="dxa"/>
            <w:tcBorders/>
            <w:vAlign w:val="center"/>
          </w:tcPr>
          <w:p>
            <w:pPr>
              <w:pStyle w:val="TableContents"/>
              <w:bidi w:val="0"/>
              <w:spacing w:before="0" w:after="283"/>
              <w:jc w:val="left"/>
              <w:rPr/>
            </w:pPr>
            <w:r>
              <w:rPr/>
              <w:t xml:space="preserve">Guinea-Bissau </w:t>
            </w:r>
          </w:p>
        </w:tc>
        <w:tc>
          <w:tcPr>
            <w:tcW w:w="690" w:type="dxa"/>
            <w:tcBorders/>
            <w:vAlign w:val="center"/>
          </w:tcPr>
          <w:p>
            <w:pPr>
              <w:pStyle w:val="TableContents"/>
              <w:bidi w:val="0"/>
              <w:spacing w:before="0" w:after="283"/>
              <w:jc w:val="left"/>
              <w:rPr/>
            </w:pPr>
            <w:r>
              <w:rPr/>
              <w:t xml:space="preserve">168 </w:t>
            </w:r>
          </w:p>
        </w:tc>
        <w:tc>
          <w:tcPr>
            <w:tcW w:w="1328" w:type="dxa"/>
            <w:tcBorders/>
            <w:vAlign w:val="center"/>
          </w:tcPr>
          <w:p>
            <w:pPr>
              <w:pStyle w:val="TableContents"/>
              <w:bidi w:val="0"/>
              <w:spacing w:before="0" w:after="283"/>
              <w:jc w:val="left"/>
              <w:rPr/>
            </w:pPr>
            <w:r>
              <w:rPr/>
              <w:t xml:space="preserve">58.9 </w:t>
            </w:r>
          </w:p>
        </w:tc>
        <w:tc>
          <w:tcPr>
            <w:tcW w:w="879" w:type="dxa"/>
            <w:tcBorders/>
            <w:vAlign w:val="center"/>
          </w:tcPr>
          <w:p>
            <w:pPr>
              <w:pStyle w:val="TableContents"/>
              <w:bidi w:val="0"/>
              <w:spacing w:before="0" w:after="283"/>
              <w:jc w:val="left"/>
              <w:rPr/>
            </w:pPr>
            <w:r>
              <w:rPr/>
              <w:t xml:space="preserve">167 </w:t>
            </w:r>
          </w:p>
        </w:tc>
        <w:tc>
          <w:tcPr>
            <w:tcW w:w="1307" w:type="dxa"/>
            <w:tcBorders/>
            <w:vAlign w:val="center"/>
          </w:tcPr>
          <w:p>
            <w:pPr>
              <w:pStyle w:val="TableContents"/>
              <w:bidi w:val="0"/>
              <w:spacing w:before="0" w:after="283"/>
              <w:jc w:val="left"/>
              <w:rPr/>
            </w:pPr>
            <w:r>
              <w:rPr/>
              <w:t xml:space="preserve">60.5 </w:t>
            </w:r>
          </w:p>
        </w:tc>
        <w:tc>
          <w:tcPr>
            <w:tcW w:w="654" w:type="dxa"/>
            <w:tcBorders/>
            <w:vAlign w:val="center"/>
          </w:tcPr>
          <w:p>
            <w:pPr>
              <w:pStyle w:val="TableContents"/>
              <w:bidi w:val="0"/>
              <w:spacing w:before="0" w:after="283"/>
              <w:jc w:val="left"/>
              <w:rPr/>
            </w:pPr>
            <w:r>
              <w:rPr/>
              <w:t xml:space="preserve">169 </w:t>
            </w:r>
          </w:p>
        </w:tc>
        <w:tc>
          <w:tcPr>
            <w:tcW w:w="1293" w:type="dxa"/>
            <w:tcBorders/>
            <w:vAlign w:val="center"/>
          </w:tcPr>
          <w:p>
            <w:pPr>
              <w:pStyle w:val="TableContents"/>
              <w:bidi w:val="0"/>
              <w:spacing w:before="0" w:after="283"/>
              <w:jc w:val="left"/>
              <w:rPr/>
            </w:pPr>
            <w:r>
              <w:rPr/>
              <w:t xml:space="preserve">57.2 </w:t>
            </w:r>
          </w:p>
        </w:tc>
        <w:tc>
          <w:tcPr>
            <w:tcW w:w="985" w:type="dxa"/>
            <w:tcBorders/>
            <w:vAlign w:val="center"/>
          </w:tcPr>
          <w:p>
            <w:pPr>
              <w:pStyle w:val="TableContents"/>
              <w:bidi w:val="0"/>
              <w:spacing w:before="0" w:after="283"/>
              <w:jc w:val="left"/>
              <w:rPr/>
            </w:pPr>
            <w:r>
              <w:rPr/>
              <w:t xml:space="preserve">168 </w:t>
            </w:r>
          </w:p>
        </w:tc>
        <w:tc>
          <w:tcPr>
            <w:tcW w:w="1437" w:type="dxa"/>
            <w:tcBorders/>
            <w:vAlign w:val="center"/>
          </w:tcPr>
          <w:p>
            <w:pPr>
              <w:pStyle w:val="TableContents"/>
              <w:bidi w:val="0"/>
              <w:spacing w:before="0" w:after="283"/>
              <w:jc w:val="left"/>
              <w:rPr/>
            </w:pPr>
            <w:r>
              <w:rPr/>
              <w:t xml:space="preserve">51.5 </w:t>
            </w:r>
          </w:p>
        </w:tc>
      </w:tr>
      <w:tr>
        <w:trPr/>
        <w:tc>
          <w:tcPr>
            <w:tcW w:w="1632" w:type="dxa"/>
            <w:tcBorders/>
            <w:vAlign w:val="center"/>
          </w:tcPr>
          <w:p>
            <w:pPr>
              <w:pStyle w:val="TableContents"/>
              <w:bidi w:val="0"/>
              <w:spacing w:before="0" w:after="283"/>
              <w:jc w:val="left"/>
              <w:rPr/>
            </w:pPr>
            <w:r>
              <w:rPr/>
              <w:t xml:space="preserve">Swazimaa </w:t>
            </w:r>
          </w:p>
        </w:tc>
        <w:tc>
          <w:tcPr>
            <w:tcW w:w="690" w:type="dxa"/>
            <w:tcBorders/>
            <w:vAlign w:val="center"/>
          </w:tcPr>
          <w:p>
            <w:pPr>
              <w:pStyle w:val="TableContents"/>
              <w:bidi w:val="0"/>
              <w:spacing w:before="0" w:after="283"/>
              <w:jc w:val="left"/>
              <w:rPr/>
            </w:pPr>
            <w:r>
              <w:rPr/>
              <w:t xml:space="preserve">168 </w:t>
            </w:r>
          </w:p>
        </w:tc>
        <w:tc>
          <w:tcPr>
            <w:tcW w:w="1328" w:type="dxa"/>
            <w:tcBorders/>
            <w:vAlign w:val="center"/>
          </w:tcPr>
          <w:p>
            <w:pPr>
              <w:pStyle w:val="TableContents"/>
              <w:bidi w:val="0"/>
              <w:spacing w:before="0" w:after="283"/>
              <w:jc w:val="left"/>
              <w:rPr/>
            </w:pPr>
            <w:r>
              <w:rPr/>
              <w:t xml:space="preserve">58.9 </w:t>
            </w:r>
          </w:p>
        </w:tc>
        <w:tc>
          <w:tcPr>
            <w:tcW w:w="879" w:type="dxa"/>
            <w:tcBorders/>
            <w:vAlign w:val="center"/>
          </w:tcPr>
          <w:p>
            <w:pPr>
              <w:pStyle w:val="TableContents"/>
              <w:bidi w:val="0"/>
              <w:spacing w:before="0" w:after="283"/>
              <w:jc w:val="left"/>
              <w:rPr/>
            </w:pPr>
            <w:r>
              <w:rPr/>
              <w:t xml:space="preserve">164 </w:t>
            </w:r>
          </w:p>
        </w:tc>
        <w:tc>
          <w:tcPr>
            <w:tcW w:w="1307" w:type="dxa"/>
            <w:tcBorders/>
            <w:vAlign w:val="center"/>
          </w:tcPr>
          <w:p>
            <w:pPr>
              <w:pStyle w:val="TableContents"/>
              <w:bidi w:val="0"/>
              <w:spacing w:before="0" w:after="283"/>
              <w:jc w:val="left"/>
              <w:rPr/>
            </w:pPr>
            <w:r>
              <w:rPr/>
              <w:t xml:space="preserve">61.1 </w:t>
            </w:r>
          </w:p>
        </w:tc>
        <w:tc>
          <w:tcPr>
            <w:tcW w:w="654" w:type="dxa"/>
            <w:tcBorders/>
            <w:vAlign w:val="center"/>
          </w:tcPr>
          <w:p>
            <w:pPr>
              <w:pStyle w:val="TableContents"/>
              <w:bidi w:val="0"/>
              <w:spacing w:before="0" w:after="283"/>
              <w:jc w:val="left"/>
              <w:rPr/>
            </w:pPr>
            <w:r>
              <w:rPr/>
              <w:t xml:space="preserve">171 </w:t>
            </w:r>
          </w:p>
        </w:tc>
        <w:tc>
          <w:tcPr>
            <w:tcW w:w="1293" w:type="dxa"/>
            <w:tcBorders/>
            <w:vAlign w:val="center"/>
          </w:tcPr>
          <w:p>
            <w:pPr>
              <w:pStyle w:val="TableContents"/>
              <w:bidi w:val="0"/>
              <w:spacing w:before="0" w:after="283"/>
              <w:jc w:val="left"/>
              <w:rPr/>
            </w:pPr>
            <w:r>
              <w:rPr/>
              <w:t xml:space="preserve">56.6 </w:t>
            </w:r>
          </w:p>
        </w:tc>
        <w:tc>
          <w:tcPr>
            <w:tcW w:w="985" w:type="dxa"/>
            <w:tcBorders/>
            <w:vAlign w:val="center"/>
          </w:tcPr>
          <w:p>
            <w:pPr>
              <w:pStyle w:val="TableContents"/>
              <w:bidi w:val="0"/>
              <w:spacing w:before="0" w:after="283"/>
              <w:jc w:val="left"/>
              <w:rPr/>
            </w:pPr>
            <w:r>
              <w:rPr/>
              <w:t xml:space="preserve">172 </w:t>
            </w:r>
          </w:p>
        </w:tc>
        <w:tc>
          <w:tcPr>
            <w:tcW w:w="1437" w:type="dxa"/>
            <w:tcBorders/>
            <w:vAlign w:val="center"/>
          </w:tcPr>
          <w:p>
            <w:pPr>
              <w:pStyle w:val="TableContents"/>
              <w:bidi w:val="0"/>
              <w:spacing w:before="0" w:after="283"/>
              <w:jc w:val="left"/>
              <w:rPr/>
            </w:pPr>
            <w:r>
              <w:rPr/>
              <w:t xml:space="preserve">50.9 </w:t>
            </w:r>
          </w:p>
        </w:tc>
      </w:tr>
      <w:tr>
        <w:trPr/>
        <w:tc>
          <w:tcPr>
            <w:tcW w:w="1632" w:type="dxa"/>
            <w:tcBorders/>
            <w:vAlign w:val="center"/>
          </w:tcPr>
          <w:p>
            <w:pPr>
              <w:pStyle w:val="TableContents"/>
              <w:bidi w:val="0"/>
              <w:spacing w:before="0" w:after="283"/>
              <w:jc w:val="left"/>
              <w:rPr/>
            </w:pPr>
            <w:r>
              <w:rPr/>
              <w:t xml:space="preserve">Malawi </w:t>
            </w:r>
          </w:p>
        </w:tc>
        <w:tc>
          <w:tcPr>
            <w:tcW w:w="690" w:type="dxa"/>
            <w:tcBorders/>
            <w:vAlign w:val="center"/>
          </w:tcPr>
          <w:p>
            <w:pPr>
              <w:pStyle w:val="TableContents"/>
              <w:bidi w:val="0"/>
              <w:spacing w:before="0" w:after="283"/>
              <w:jc w:val="left"/>
              <w:rPr/>
            </w:pPr>
            <w:r>
              <w:rPr/>
              <w:t xml:space="preserve">170 </w:t>
            </w:r>
          </w:p>
        </w:tc>
        <w:tc>
          <w:tcPr>
            <w:tcW w:w="1328" w:type="dxa"/>
            <w:tcBorders/>
            <w:vAlign w:val="center"/>
          </w:tcPr>
          <w:p>
            <w:pPr>
              <w:pStyle w:val="TableContents"/>
              <w:bidi w:val="0"/>
              <w:spacing w:before="0" w:after="283"/>
              <w:jc w:val="left"/>
              <w:rPr/>
            </w:pPr>
            <w:r>
              <w:rPr/>
              <w:t xml:space="preserve">58.3 </w:t>
            </w:r>
          </w:p>
        </w:tc>
        <w:tc>
          <w:tcPr>
            <w:tcW w:w="879" w:type="dxa"/>
            <w:tcBorders/>
            <w:vAlign w:val="center"/>
          </w:tcPr>
          <w:p>
            <w:pPr>
              <w:pStyle w:val="TableContents"/>
              <w:bidi w:val="0"/>
              <w:spacing w:before="0" w:after="283"/>
              <w:jc w:val="left"/>
              <w:rPr/>
            </w:pPr>
            <w:r>
              <w:rPr/>
              <w:t xml:space="preserve">170 </w:t>
            </w:r>
          </w:p>
        </w:tc>
        <w:tc>
          <w:tcPr>
            <w:tcW w:w="1307" w:type="dxa"/>
            <w:tcBorders/>
            <w:vAlign w:val="center"/>
          </w:tcPr>
          <w:p>
            <w:pPr>
              <w:pStyle w:val="TableContents"/>
              <w:bidi w:val="0"/>
              <w:spacing w:before="0" w:after="283"/>
              <w:jc w:val="left"/>
              <w:rPr/>
            </w:pPr>
            <w:r>
              <w:rPr/>
              <w:t xml:space="preserve">59.9 </w:t>
            </w:r>
          </w:p>
        </w:tc>
        <w:tc>
          <w:tcPr>
            <w:tcW w:w="654" w:type="dxa"/>
            <w:tcBorders/>
            <w:vAlign w:val="center"/>
          </w:tcPr>
          <w:p>
            <w:pPr>
              <w:pStyle w:val="TableContents"/>
              <w:bidi w:val="0"/>
              <w:spacing w:before="0" w:after="283"/>
              <w:jc w:val="left"/>
              <w:rPr/>
            </w:pPr>
            <w:r>
              <w:rPr/>
              <w:t xml:space="preserve">170 </w:t>
            </w:r>
          </w:p>
        </w:tc>
        <w:tc>
          <w:tcPr>
            <w:tcW w:w="1293" w:type="dxa"/>
            <w:tcBorders/>
            <w:vAlign w:val="center"/>
          </w:tcPr>
          <w:p>
            <w:pPr>
              <w:pStyle w:val="TableContents"/>
              <w:bidi w:val="0"/>
              <w:spacing w:before="0" w:after="283"/>
              <w:jc w:val="left"/>
              <w:rPr/>
            </w:pPr>
            <w:r>
              <w:rPr/>
              <w:t xml:space="preserve">56.7 </w:t>
            </w:r>
          </w:p>
        </w:tc>
        <w:tc>
          <w:tcPr>
            <w:tcW w:w="985" w:type="dxa"/>
            <w:tcBorders/>
            <w:vAlign w:val="center"/>
          </w:tcPr>
          <w:p>
            <w:pPr>
              <w:pStyle w:val="TableContents"/>
              <w:bidi w:val="0"/>
              <w:spacing w:before="0" w:after="283"/>
              <w:jc w:val="left"/>
              <w:rPr/>
            </w:pPr>
            <w:r>
              <w:rPr/>
              <w:t xml:space="preserve">169 </w:t>
            </w:r>
          </w:p>
        </w:tc>
        <w:tc>
          <w:tcPr>
            <w:tcW w:w="1437" w:type="dxa"/>
            <w:tcBorders/>
            <w:vAlign w:val="center"/>
          </w:tcPr>
          <w:p>
            <w:pPr>
              <w:pStyle w:val="TableContents"/>
              <w:bidi w:val="0"/>
              <w:spacing w:before="0" w:after="283"/>
              <w:jc w:val="left"/>
              <w:rPr/>
            </w:pPr>
            <w:r>
              <w:rPr/>
              <w:t xml:space="preserve">51.2 </w:t>
            </w:r>
          </w:p>
        </w:tc>
      </w:tr>
      <w:tr>
        <w:trPr/>
        <w:tc>
          <w:tcPr>
            <w:tcW w:w="1632" w:type="dxa"/>
            <w:tcBorders/>
            <w:vAlign w:val="center"/>
          </w:tcPr>
          <w:p>
            <w:pPr>
              <w:pStyle w:val="TableContents"/>
              <w:bidi w:val="0"/>
              <w:spacing w:before="0" w:after="283"/>
              <w:jc w:val="left"/>
              <w:rPr/>
            </w:pPr>
            <w:r>
              <w:rPr/>
              <w:t xml:space="preserve">Mali </w:t>
            </w:r>
          </w:p>
        </w:tc>
        <w:tc>
          <w:tcPr>
            <w:tcW w:w="690" w:type="dxa"/>
            <w:tcBorders/>
            <w:vAlign w:val="center"/>
          </w:tcPr>
          <w:p>
            <w:pPr>
              <w:pStyle w:val="TableContents"/>
              <w:bidi w:val="0"/>
              <w:spacing w:before="0" w:after="283"/>
              <w:jc w:val="left"/>
              <w:rPr/>
            </w:pPr>
            <w:r>
              <w:rPr/>
              <w:t xml:space="preserve">171 </w:t>
            </w:r>
          </w:p>
        </w:tc>
        <w:tc>
          <w:tcPr>
            <w:tcW w:w="1328" w:type="dxa"/>
            <w:tcBorders/>
            <w:vAlign w:val="center"/>
          </w:tcPr>
          <w:p>
            <w:pPr>
              <w:pStyle w:val="TableContents"/>
              <w:bidi w:val="0"/>
              <w:spacing w:before="0" w:after="283"/>
              <w:jc w:val="left"/>
              <w:rPr/>
            </w:pPr>
            <w:r>
              <w:rPr/>
              <w:t xml:space="preserve">58.2 </w:t>
            </w:r>
          </w:p>
        </w:tc>
        <w:tc>
          <w:tcPr>
            <w:tcW w:w="879" w:type="dxa"/>
            <w:tcBorders/>
            <w:vAlign w:val="center"/>
          </w:tcPr>
          <w:p>
            <w:pPr>
              <w:pStyle w:val="TableContents"/>
              <w:bidi w:val="0"/>
              <w:spacing w:before="0" w:after="283"/>
              <w:jc w:val="left"/>
              <w:rPr/>
            </w:pPr>
            <w:r>
              <w:rPr/>
              <w:t xml:space="preserve">175 </w:t>
            </w:r>
          </w:p>
        </w:tc>
        <w:tc>
          <w:tcPr>
            <w:tcW w:w="1307" w:type="dxa"/>
            <w:tcBorders/>
            <w:vAlign w:val="center"/>
          </w:tcPr>
          <w:p>
            <w:pPr>
              <w:pStyle w:val="TableContents"/>
              <w:bidi w:val="0"/>
              <w:spacing w:before="0" w:after="283"/>
              <w:jc w:val="left"/>
              <w:rPr/>
            </w:pPr>
            <w:r>
              <w:rPr/>
              <w:t xml:space="preserve">58.3 </w:t>
            </w:r>
          </w:p>
        </w:tc>
        <w:tc>
          <w:tcPr>
            <w:tcW w:w="654" w:type="dxa"/>
            <w:tcBorders/>
            <w:vAlign w:val="center"/>
          </w:tcPr>
          <w:p>
            <w:pPr>
              <w:pStyle w:val="TableContents"/>
              <w:bidi w:val="0"/>
              <w:spacing w:before="0" w:after="283"/>
              <w:jc w:val="left"/>
              <w:rPr/>
            </w:pPr>
            <w:r>
              <w:rPr/>
              <w:t xml:space="preserve">166 </w:t>
            </w:r>
          </w:p>
        </w:tc>
        <w:tc>
          <w:tcPr>
            <w:tcW w:w="1293" w:type="dxa"/>
            <w:tcBorders/>
            <w:vAlign w:val="center"/>
          </w:tcPr>
          <w:p>
            <w:pPr>
              <w:pStyle w:val="TableContents"/>
              <w:bidi w:val="0"/>
              <w:spacing w:before="0" w:after="283"/>
              <w:jc w:val="left"/>
              <w:rPr/>
            </w:pPr>
            <w:r>
              <w:rPr/>
              <w:t xml:space="preserve">58.2 </w:t>
            </w:r>
          </w:p>
        </w:tc>
        <w:tc>
          <w:tcPr>
            <w:tcW w:w="985" w:type="dxa"/>
            <w:tcBorders/>
            <w:vAlign w:val="center"/>
          </w:tcPr>
          <w:p>
            <w:pPr>
              <w:pStyle w:val="TableContents"/>
              <w:bidi w:val="0"/>
              <w:spacing w:before="0" w:after="283"/>
              <w:jc w:val="left"/>
              <w:rPr/>
            </w:pPr>
            <w:r>
              <w:rPr/>
              <w:t xml:space="preserve">171 </w:t>
            </w:r>
          </w:p>
        </w:tc>
        <w:tc>
          <w:tcPr>
            <w:tcW w:w="1437" w:type="dxa"/>
            <w:tcBorders/>
            <w:vAlign w:val="center"/>
          </w:tcPr>
          <w:p>
            <w:pPr>
              <w:pStyle w:val="TableContents"/>
              <w:bidi w:val="0"/>
              <w:spacing w:before="0" w:after="283"/>
              <w:jc w:val="left"/>
              <w:rPr/>
            </w:pPr>
            <w:r>
              <w:rPr/>
              <w:t xml:space="preserve">51.1 </w:t>
            </w:r>
          </w:p>
        </w:tc>
      </w:tr>
      <w:tr>
        <w:trPr/>
        <w:tc>
          <w:tcPr>
            <w:tcW w:w="1632" w:type="dxa"/>
            <w:tcBorders/>
            <w:vAlign w:val="center"/>
          </w:tcPr>
          <w:p>
            <w:pPr>
              <w:pStyle w:val="TableContents"/>
              <w:bidi w:val="0"/>
              <w:spacing w:before="0" w:after="283"/>
              <w:jc w:val="left"/>
              <w:rPr/>
            </w:pPr>
            <w:r>
              <w:rPr/>
              <w:t xml:space="preserve">Päiväntasaajan Guinea </w:t>
            </w:r>
          </w:p>
        </w:tc>
        <w:tc>
          <w:tcPr>
            <w:tcW w:w="690" w:type="dxa"/>
            <w:tcBorders/>
            <w:vAlign w:val="center"/>
          </w:tcPr>
          <w:p>
            <w:pPr>
              <w:pStyle w:val="TableContents"/>
              <w:bidi w:val="0"/>
              <w:spacing w:before="0" w:after="283"/>
              <w:jc w:val="left"/>
              <w:rPr/>
            </w:pPr>
            <w:r>
              <w:rPr/>
              <w:t xml:space="preserve">171 </w:t>
            </w:r>
          </w:p>
        </w:tc>
        <w:tc>
          <w:tcPr>
            <w:tcW w:w="1328" w:type="dxa"/>
            <w:tcBorders/>
            <w:vAlign w:val="center"/>
          </w:tcPr>
          <w:p>
            <w:pPr>
              <w:pStyle w:val="TableContents"/>
              <w:bidi w:val="0"/>
              <w:spacing w:before="0" w:after="283"/>
              <w:jc w:val="left"/>
              <w:rPr/>
            </w:pPr>
            <w:r>
              <w:rPr/>
              <w:t xml:space="preserve">58.2 </w:t>
            </w:r>
          </w:p>
        </w:tc>
        <w:tc>
          <w:tcPr>
            <w:tcW w:w="879" w:type="dxa"/>
            <w:tcBorders/>
            <w:vAlign w:val="center"/>
          </w:tcPr>
          <w:p>
            <w:pPr>
              <w:pStyle w:val="TableContents"/>
              <w:bidi w:val="0"/>
              <w:spacing w:before="0" w:after="283"/>
              <w:jc w:val="left"/>
              <w:rPr/>
            </w:pPr>
            <w:r>
              <w:rPr/>
              <w:t xml:space="preserve">169 </w:t>
            </w:r>
          </w:p>
        </w:tc>
        <w:tc>
          <w:tcPr>
            <w:tcW w:w="1307" w:type="dxa"/>
            <w:tcBorders/>
            <w:vAlign w:val="center"/>
          </w:tcPr>
          <w:p>
            <w:pPr>
              <w:pStyle w:val="TableContents"/>
              <w:bidi w:val="0"/>
              <w:spacing w:before="0" w:after="283"/>
              <w:jc w:val="left"/>
              <w:rPr/>
            </w:pPr>
            <w:r>
              <w:rPr/>
              <w:t xml:space="preserve">60.0 </w:t>
            </w:r>
          </w:p>
        </w:tc>
        <w:tc>
          <w:tcPr>
            <w:tcW w:w="654" w:type="dxa"/>
            <w:tcBorders/>
            <w:vAlign w:val="center"/>
          </w:tcPr>
          <w:p>
            <w:pPr>
              <w:pStyle w:val="TableContents"/>
              <w:bidi w:val="0"/>
              <w:spacing w:before="0" w:after="283"/>
              <w:jc w:val="left"/>
              <w:rPr/>
            </w:pPr>
            <w:r>
              <w:rPr/>
              <w:t xml:space="preserve">171 </w:t>
            </w:r>
          </w:p>
        </w:tc>
        <w:tc>
          <w:tcPr>
            <w:tcW w:w="1293" w:type="dxa"/>
            <w:tcBorders/>
            <w:vAlign w:val="center"/>
          </w:tcPr>
          <w:p>
            <w:pPr>
              <w:pStyle w:val="TableContents"/>
              <w:bidi w:val="0"/>
              <w:spacing w:before="0" w:after="283"/>
              <w:jc w:val="left"/>
              <w:rPr/>
            </w:pPr>
            <w:r>
              <w:rPr/>
              <w:t xml:space="preserve">56.6 </w:t>
            </w:r>
          </w:p>
        </w:tc>
        <w:tc>
          <w:tcPr>
            <w:tcW w:w="985" w:type="dxa"/>
            <w:tcBorders/>
            <w:vAlign w:val="center"/>
          </w:tcPr>
          <w:p>
            <w:pPr>
              <w:pStyle w:val="TableContents"/>
              <w:bidi w:val="0"/>
              <w:spacing w:before="0" w:after="283"/>
              <w:jc w:val="left"/>
              <w:rPr/>
            </w:pPr>
            <w:r>
              <w:rPr/>
              <w:t xml:space="preserve">169 </w:t>
            </w:r>
          </w:p>
        </w:tc>
        <w:tc>
          <w:tcPr>
            <w:tcW w:w="1437" w:type="dxa"/>
            <w:tcBorders/>
            <w:vAlign w:val="center"/>
          </w:tcPr>
          <w:p>
            <w:pPr>
              <w:pStyle w:val="TableContents"/>
              <w:bidi w:val="0"/>
              <w:spacing w:before="0" w:after="283"/>
              <w:jc w:val="left"/>
              <w:rPr/>
            </w:pPr>
            <w:r>
              <w:rPr/>
              <w:t xml:space="preserve">51.2 </w:t>
            </w:r>
          </w:p>
        </w:tc>
      </w:tr>
      <w:tr>
        <w:trPr/>
        <w:tc>
          <w:tcPr>
            <w:tcW w:w="1632" w:type="dxa"/>
            <w:tcBorders/>
            <w:vAlign w:val="center"/>
          </w:tcPr>
          <w:p>
            <w:pPr>
              <w:pStyle w:val="TableContents"/>
              <w:bidi w:val="0"/>
              <w:spacing w:before="0" w:after="283"/>
              <w:jc w:val="left"/>
              <w:rPr/>
            </w:pPr>
            <w:r>
              <w:rPr/>
              <w:t xml:space="preserve">Mosambik </w:t>
            </w:r>
          </w:p>
        </w:tc>
        <w:tc>
          <w:tcPr>
            <w:tcW w:w="690" w:type="dxa"/>
            <w:tcBorders/>
            <w:vAlign w:val="center"/>
          </w:tcPr>
          <w:p>
            <w:pPr>
              <w:pStyle w:val="TableContents"/>
              <w:bidi w:val="0"/>
              <w:spacing w:before="0" w:after="283"/>
              <w:jc w:val="left"/>
              <w:rPr/>
            </w:pPr>
            <w:r>
              <w:rPr/>
              <w:t xml:space="preserve">173 </w:t>
            </w:r>
          </w:p>
        </w:tc>
        <w:tc>
          <w:tcPr>
            <w:tcW w:w="1328" w:type="dxa"/>
            <w:tcBorders/>
            <w:vAlign w:val="center"/>
          </w:tcPr>
          <w:p>
            <w:pPr>
              <w:pStyle w:val="TableContents"/>
              <w:bidi w:val="0"/>
              <w:spacing w:before="0" w:after="283"/>
              <w:jc w:val="left"/>
              <w:rPr/>
            </w:pPr>
            <w:r>
              <w:rPr/>
              <w:t xml:space="preserve">57.6 </w:t>
            </w:r>
          </w:p>
        </w:tc>
        <w:tc>
          <w:tcPr>
            <w:tcW w:w="879" w:type="dxa"/>
            <w:tcBorders/>
            <w:vAlign w:val="center"/>
          </w:tcPr>
          <w:p>
            <w:pPr>
              <w:pStyle w:val="TableContents"/>
              <w:bidi w:val="0"/>
              <w:spacing w:before="0" w:after="283"/>
              <w:jc w:val="left"/>
              <w:rPr/>
            </w:pPr>
            <w:r>
              <w:rPr/>
              <w:t xml:space="preserve">172 </w:t>
            </w:r>
          </w:p>
        </w:tc>
        <w:tc>
          <w:tcPr>
            <w:tcW w:w="1307" w:type="dxa"/>
            <w:tcBorders/>
            <w:vAlign w:val="center"/>
          </w:tcPr>
          <w:p>
            <w:pPr>
              <w:pStyle w:val="TableContents"/>
              <w:bidi w:val="0"/>
              <w:spacing w:before="0" w:after="283"/>
              <w:jc w:val="left"/>
              <w:rPr/>
            </w:pPr>
            <w:r>
              <w:rPr/>
              <w:t xml:space="preserve">59.4 </w:t>
            </w:r>
          </w:p>
        </w:tc>
        <w:tc>
          <w:tcPr>
            <w:tcW w:w="654" w:type="dxa"/>
            <w:tcBorders/>
            <w:vAlign w:val="center"/>
          </w:tcPr>
          <w:p>
            <w:pPr>
              <w:pStyle w:val="TableContents"/>
              <w:bidi w:val="0"/>
              <w:spacing w:before="0" w:after="283"/>
              <w:jc w:val="left"/>
              <w:rPr/>
            </w:pPr>
            <w:r>
              <w:rPr/>
              <w:t xml:space="preserve">175 </w:t>
            </w:r>
          </w:p>
        </w:tc>
        <w:tc>
          <w:tcPr>
            <w:tcW w:w="1293" w:type="dxa"/>
            <w:tcBorders/>
            <w:vAlign w:val="center"/>
          </w:tcPr>
          <w:p>
            <w:pPr>
              <w:pStyle w:val="TableContents"/>
              <w:bidi w:val="0"/>
              <w:spacing w:before="0" w:after="283"/>
              <w:jc w:val="left"/>
              <w:rPr/>
            </w:pPr>
            <w:r>
              <w:rPr/>
              <w:t xml:space="preserve">55.7 </w:t>
            </w:r>
          </w:p>
        </w:tc>
        <w:tc>
          <w:tcPr>
            <w:tcW w:w="985" w:type="dxa"/>
            <w:tcBorders/>
            <w:vAlign w:val="center"/>
          </w:tcPr>
          <w:p>
            <w:pPr>
              <w:pStyle w:val="TableContents"/>
              <w:bidi w:val="0"/>
              <w:spacing w:before="0" w:after="283"/>
              <w:jc w:val="left"/>
              <w:rPr/>
            </w:pPr>
            <w:r>
              <w:rPr/>
              <w:t xml:space="preserve">175 </w:t>
            </w:r>
          </w:p>
        </w:tc>
        <w:tc>
          <w:tcPr>
            <w:tcW w:w="1437" w:type="dxa"/>
            <w:tcBorders/>
            <w:vAlign w:val="center"/>
          </w:tcPr>
          <w:p>
            <w:pPr>
              <w:pStyle w:val="TableContents"/>
              <w:bidi w:val="0"/>
              <w:spacing w:before="0" w:after="283"/>
              <w:jc w:val="left"/>
              <w:rPr/>
            </w:pPr>
            <w:r>
              <w:rPr/>
              <w:t xml:space="preserve">49.6 </w:t>
            </w:r>
          </w:p>
        </w:tc>
      </w:tr>
      <w:tr>
        <w:trPr/>
        <w:tc>
          <w:tcPr>
            <w:tcW w:w="1632" w:type="dxa"/>
            <w:tcBorders/>
            <w:vAlign w:val="center"/>
          </w:tcPr>
          <w:p>
            <w:pPr>
              <w:pStyle w:val="TableContents"/>
              <w:bidi w:val="0"/>
              <w:spacing w:before="0" w:after="283"/>
              <w:jc w:val="left"/>
              <w:rPr/>
            </w:pPr>
            <w:r>
              <w:rPr/>
              <w:t xml:space="preserve">Etelä-Sudan </w:t>
            </w:r>
          </w:p>
        </w:tc>
        <w:tc>
          <w:tcPr>
            <w:tcW w:w="690" w:type="dxa"/>
            <w:tcBorders/>
            <w:vAlign w:val="center"/>
          </w:tcPr>
          <w:p>
            <w:pPr>
              <w:pStyle w:val="TableContents"/>
              <w:bidi w:val="0"/>
              <w:spacing w:before="0" w:after="283"/>
              <w:jc w:val="left"/>
              <w:rPr/>
            </w:pPr>
            <w:r>
              <w:rPr/>
              <w:t xml:space="preserve">174 </w:t>
            </w:r>
          </w:p>
        </w:tc>
        <w:tc>
          <w:tcPr>
            <w:tcW w:w="1328" w:type="dxa"/>
            <w:tcBorders/>
            <w:vAlign w:val="center"/>
          </w:tcPr>
          <w:p>
            <w:pPr>
              <w:pStyle w:val="TableContents"/>
              <w:bidi w:val="0"/>
              <w:spacing w:before="0" w:after="283"/>
              <w:jc w:val="left"/>
              <w:rPr/>
            </w:pPr>
            <w:r>
              <w:rPr/>
              <w:t xml:space="preserve">57.3 </w:t>
            </w:r>
          </w:p>
        </w:tc>
        <w:tc>
          <w:tcPr>
            <w:tcW w:w="879" w:type="dxa"/>
            <w:tcBorders/>
            <w:vAlign w:val="center"/>
          </w:tcPr>
          <w:p>
            <w:pPr>
              <w:pStyle w:val="TableContents"/>
              <w:bidi w:val="0"/>
              <w:spacing w:before="0" w:after="283"/>
              <w:jc w:val="left"/>
              <w:rPr/>
            </w:pPr>
            <w:r>
              <w:rPr/>
              <w:t xml:space="preserve">173 </w:t>
            </w:r>
          </w:p>
        </w:tc>
        <w:tc>
          <w:tcPr>
            <w:tcW w:w="1307" w:type="dxa"/>
            <w:tcBorders/>
            <w:vAlign w:val="center"/>
          </w:tcPr>
          <w:p>
            <w:pPr>
              <w:pStyle w:val="TableContents"/>
              <w:bidi w:val="0"/>
              <w:spacing w:before="0" w:after="283"/>
              <w:jc w:val="left"/>
              <w:rPr/>
            </w:pPr>
            <w:r>
              <w:rPr/>
              <w:t xml:space="preserve">58.6 </w:t>
            </w:r>
          </w:p>
        </w:tc>
        <w:tc>
          <w:tcPr>
            <w:tcW w:w="654" w:type="dxa"/>
            <w:tcBorders/>
            <w:vAlign w:val="center"/>
          </w:tcPr>
          <w:p>
            <w:pPr>
              <w:pStyle w:val="TableContents"/>
              <w:bidi w:val="0"/>
              <w:spacing w:before="0" w:after="283"/>
              <w:jc w:val="left"/>
              <w:rPr/>
            </w:pPr>
            <w:r>
              <w:rPr/>
              <w:t xml:space="preserve">173 </w:t>
            </w:r>
          </w:p>
        </w:tc>
        <w:tc>
          <w:tcPr>
            <w:tcW w:w="1293" w:type="dxa"/>
            <w:tcBorders/>
            <w:vAlign w:val="center"/>
          </w:tcPr>
          <w:p>
            <w:pPr>
              <w:pStyle w:val="TableContents"/>
              <w:bidi w:val="0"/>
              <w:spacing w:before="0" w:after="283"/>
              <w:jc w:val="left"/>
              <w:rPr/>
            </w:pPr>
            <w:r>
              <w:rPr/>
              <w:t xml:space="preserve">56.1 </w:t>
            </w:r>
          </w:p>
        </w:tc>
        <w:tc>
          <w:tcPr>
            <w:tcW w:w="985" w:type="dxa"/>
            <w:tcBorders/>
            <w:vAlign w:val="center"/>
          </w:tcPr>
          <w:p>
            <w:pPr>
              <w:pStyle w:val="TableContents"/>
              <w:bidi w:val="0"/>
              <w:spacing w:before="0" w:after="283"/>
              <w:jc w:val="left"/>
              <w:rPr/>
            </w:pPr>
            <w:r>
              <w:rPr/>
              <w:t xml:space="preserve">174 </w:t>
            </w:r>
          </w:p>
        </w:tc>
        <w:tc>
          <w:tcPr>
            <w:tcW w:w="1437" w:type="dxa"/>
            <w:tcBorders/>
            <w:vAlign w:val="center"/>
          </w:tcPr>
          <w:p>
            <w:pPr>
              <w:pStyle w:val="TableContents"/>
              <w:bidi w:val="0"/>
              <w:spacing w:before="0" w:after="283"/>
              <w:jc w:val="left"/>
              <w:rPr/>
            </w:pPr>
            <w:r>
              <w:rPr/>
              <w:t xml:space="preserve">49.9 </w:t>
            </w:r>
          </w:p>
        </w:tc>
      </w:tr>
      <w:tr>
        <w:trPr/>
        <w:tc>
          <w:tcPr>
            <w:tcW w:w="1632" w:type="dxa"/>
            <w:tcBorders/>
            <w:vAlign w:val="center"/>
          </w:tcPr>
          <w:p>
            <w:pPr>
              <w:pStyle w:val="TableContents"/>
              <w:bidi w:val="0"/>
              <w:spacing w:before="0" w:after="283"/>
              <w:jc w:val="left"/>
              <w:rPr/>
            </w:pPr>
            <w:r>
              <w:rPr/>
              <w:t xml:space="preserve">Kamerun </w:t>
            </w:r>
          </w:p>
        </w:tc>
        <w:tc>
          <w:tcPr>
            <w:tcW w:w="690" w:type="dxa"/>
            <w:tcBorders/>
            <w:vAlign w:val="center"/>
          </w:tcPr>
          <w:p>
            <w:pPr>
              <w:pStyle w:val="TableContents"/>
              <w:bidi w:val="0"/>
              <w:spacing w:before="0" w:after="283"/>
              <w:jc w:val="left"/>
              <w:rPr/>
            </w:pPr>
            <w:r>
              <w:rPr/>
              <w:t xml:space="preserve">174 </w:t>
            </w:r>
          </w:p>
        </w:tc>
        <w:tc>
          <w:tcPr>
            <w:tcW w:w="1328" w:type="dxa"/>
            <w:tcBorders/>
            <w:vAlign w:val="center"/>
          </w:tcPr>
          <w:p>
            <w:pPr>
              <w:pStyle w:val="TableContents"/>
              <w:bidi w:val="0"/>
              <w:spacing w:before="0" w:after="283"/>
              <w:jc w:val="left"/>
              <w:rPr/>
            </w:pPr>
            <w:r>
              <w:rPr/>
              <w:t xml:space="preserve">57.3 </w:t>
            </w:r>
          </w:p>
        </w:tc>
        <w:tc>
          <w:tcPr>
            <w:tcW w:w="879" w:type="dxa"/>
            <w:tcBorders/>
            <w:vAlign w:val="center"/>
          </w:tcPr>
          <w:p>
            <w:pPr>
              <w:pStyle w:val="TableContents"/>
              <w:bidi w:val="0"/>
              <w:spacing w:before="0" w:after="283"/>
              <w:jc w:val="left"/>
              <w:rPr/>
            </w:pPr>
            <w:r>
              <w:rPr/>
              <w:t xml:space="preserve">173 </w:t>
            </w:r>
          </w:p>
        </w:tc>
        <w:tc>
          <w:tcPr>
            <w:tcW w:w="1307" w:type="dxa"/>
            <w:tcBorders/>
            <w:vAlign w:val="center"/>
          </w:tcPr>
          <w:p>
            <w:pPr>
              <w:pStyle w:val="TableContents"/>
              <w:bidi w:val="0"/>
              <w:spacing w:before="0" w:after="283"/>
              <w:jc w:val="left"/>
              <w:rPr/>
            </w:pPr>
            <w:r>
              <w:rPr/>
              <w:t xml:space="preserve">58.6 </w:t>
            </w:r>
          </w:p>
        </w:tc>
        <w:tc>
          <w:tcPr>
            <w:tcW w:w="654" w:type="dxa"/>
            <w:tcBorders/>
            <w:vAlign w:val="center"/>
          </w:tcPr>
          <w:p>
            <w:pPr>
              <w:pStyle w:val="TableContents"/>
              <w:bidi w:val="0"/>
              <w:spacing w:before="0" w:after="283"/>
              <w:jc w:val="left"/>
              <w:rPr/>
            </w:pPr>
            <w:r>
              <w:rPr/>
              <w:t xml:space="preserve">174 </w:t>
            </w:r>
          </w:p>
        </w:tc>
        <w:tc>
          <w:tcPr>
            <w:tcW w:w="1293" w:type="dxa"/>
            <w:tcBorders/>
            <w:vAlign w:val="center"/>
          </w:tcPr>
          <w:p>
            <w:pPr>
              <w:pStyle w:val="TableContents"/>
              <w:bidi w:val="0"/>
              <w:spacing w:before="0" w:after="283"/>
              <w:jc w:val="left"/>
              <w:rPr/>
            </w:pPr>
            <w:r>
              <w:rPr/>
              <w:t xml:space="preserve">55.9 </w:t>
            </w:r>
          </w:p>
        </w:tc>
        <w:tc>
          <w:tcPr>
            <w:tcW w:w="985" w:type="dxa"/>
            <w:tcBorders/>
            <w:vAlign w:val="center"/>
          </w:tcPr>
          <w:p>
            <w:pPr>
              <w:pStyle w:val="TableContents"/>
              <w:bidi w:val="0"/>
              <w:spacing w:before="0" w:after="283"/>
              <w:jc w:val="left"/>
              <w:rPr/>
            </w:pPr>
            <w:r>
              <w:rPr/>
              <w:t xml:space="preserve">173 </w:t>
            </w:r>
          </w:p>
        </w:tc>
        <w:tc>
          <w:tcPr>
            <w:tcW w:w="1437" w:type="dxa"/>
            <w:tcBorders/>
            <w:vAlign w:val="center"/>
          </w:tcPr>
          <w:p>
            <w:pPr>
              <w:pStyle w:val="TableContents"/>
              <w:bidi w:val="0"/>
              <w:spacing w:before="0" w:after="283"/>
              <w:jc w:val="left"/>
              <w:rPr/>
            </w:pPr>
            <w:r>
              <w:rPr/>
              <w:t xml:space="preserve">50.3 </w:t>
            </w:r>
          </w:p>
        </w:tc>
      </w:tr>
      <w:tr>
        <w:trPr/>
        <w:tc>
          <w:tcPr>
            <w:tcW w:w="1632" w:type="dxa"/>
            <w:tcBorders/>
            <w:vAlign w:val="center"/>
          </w:tcPr>
          <w:p>
            <w:pPr>
              <w:pStyle w:val="TableContents"/>
              <w:bidi w:val="0"/>
              <w:spacing w:before="0" w:after="283"/>
              <w:jc w:val="left"/>
              <w:rPr/>
            </w:pPr>
            <w:r>
              <w:rPr/>
              <w:t xml:space="preserve">Somalia </w:t>
            </w:r>
          </w:p>
        </w:tc>
        <w:tc>
          <w:tcPr>
            <w:tcW w:w="690" w:type="dxa"/>
            <w:tcBorders/>
            <w:vAlign w:val="center"/>
          </w:tcPr>
          <w:p>
            <w:pPr>
              <w:pStyle w:val="TableContents"/>
              <w:bidi w:val="0"/>
              <w:spacing w:before="0" w:after="283"/>
              <w:jc w:val="left"/>
              <w:rPr/>
            </w:pPr>
            <w:r>
              <w:rPr/>
              <w:t xml:space="preserve">176 </w:t>
            </w:r>
          </w:p>
        </w:tc>
        <w:tc>
          <w:tcPr>
            <w:tcW w:w="1328" w:type="dxa"/>
            <w:tcBorders/>
            <w:vAlign w:val="center"/>
          </w:tcPr>
          <w:p>
            <w:pPr>
              <w:pStyle w:val="TableContents"/>
              <w:bidi w:val="0"/>
              <w:spacing w:before="0" w:after="283"/>
              <w:jc w:val="left"/>
              <w:rPr/>
            </w:pPr>
            <w:r>
              <w:rPr/>
              <w:t xml:space="preserve">55.0 </w:t>
            </w:r>
          </w:p>
        </w:tc>
        <w:tc>
          <w:tcPr>
            <w:tcW w:w="879" w:type="dxa"/>
            <w:tcBorders/>
            <w:vAlign w:val="center"/>
          </w:tcPr>
          <w:p>
            <w:pPr>
              <w:pStyle w:val="TableContents"/>
              <w:bidi w:val="0"/>
              <w:spacing w:before="0" w:after="283"/>
              <w:jc w:val="left"/>
              <w:rPr/>
            </w:pPr>
            <w:r>
              <w:rPr/>
              <w:t xml:space="preserve">176 </w:t>
            </w:r>
          </w:p>
        </w:tc>
        <w:tc>
          <w:tcPr>
            <w:tcW w:w="1307" w:type="dxa"/>
            <w:tcBorders/>
            <w:vAlign w:val="center"/>
          </w:tcPr>
          <w:p>
            <w:pPr>
              <w:pStyle w:val="TableContents"/>
              <w:bidi w:val="0"/>
              <w:spacing w:before="0" w:after="283"/>
              <w:jc w:val="left"/>
              <w:rPr/>
            </w:pPr>
            <w:r>
              <w:rPr/>
              <w:t xml:space="preserve">56.6 </w:t>
            </w:r>
          </w:p>
        </w:tc>
        <w:tc>
          <w:tcPr>
            <w:tcW w:w="654" w:type="dxa"/>
            <w:tcBorders/>
            <w:vAlign w:val="center"/>
          </w:tcPr>
          <w:p>
            <w:pPr>
              <w:pStyle w:val="TableContents"/>
              <w:bidi w:val="0"/>
              <w:spacing w:before="0" w:after="283"/>
              <w:jc w:val="left"/>
              <w:rPr/>
            </w:pPr>
            <w:r>
              <w:rPr/>
              <w:t xml:space="preserve">176 </w:t>
            </w:r>
          </w:p>
        </w:tc>
        <w:tc>
          <w:tcPr>
            <w:tcW w:w="1293" w:type="dxa"/>
            <w:tcBorders/>
            <w:vAlign w:val="center"/>
          </w:tcPr>
          <w:p>
            <w:pPr>
              <w:pStyle w:val="TableContents"/>
              <w:bidi w:val="0"/>
              <w:spacing w:before="0" w:after="283"/>
              <w:jc w:val="left"/>
              <w:rPr/>
            </w:pPr>
            <w:r>
              <w:rPr/>
              <w:t xml:space="preserve">53.5 </w:t>
            </w:r>
          </w:p>
        </w:tc>
        <w:tc>
          <w:tcPr>
            <w:tcW w:w="985" w:type="dxa"/>
            <w:tcBorders/>
            <w:vAlign w:val="center"/>
          </w:tcPr>
          <w:p>
            <w:pPr>
              <w:pStyle w:val="TableContents"/>
              <w:bidi w:val="0"/>
              <w:spacing w:before="0" w:after="283"/>
              <w:jc w:val="left"/>
              <w:rPr/>
            </w:pPr>
            <w:r>
              <w:rPr/>
              <w:t xml:space="preserve">176 </w:t>
            </w:r>
          </w:p>
        </w:tc>
        <w:tc>
          <w:tcPr>
            <w:tcW w:w="1437" w:type="dxa"/>
            <w:tcBorders/>
            <w:vAlign w:val="center"/>
          </w:tcPr>
          <w:p>
            <w:pPr>
              <w:pStyle w:val="TableContents"/>
              <w:bidi w:val="0"/>
              <w:spacing w:before="0" w:after="283"/>
              <w:jc w:val="left"/>
              <w:rPr/>
            </w:pPr>
            <w:r>
              <w:rPr/>
              <w:t xml:space="preserve">47.8 </w:t>
            </w:r>
          </w:p>
        </w:tc>
      </w:tr>
      <w:tr>
        <w:trPr/>
        <w:tc>
          <w:tcPr>
            <w:tcW w:w="1632" w:type="dxa"/>
            <w:tcBorders/>
            <w:vAlign w:val="center"/>
          </w:tcPr>
          <w:p>
            <w:pPr>
              <w:pStyle w:val="TableContents"/>
              <w:bidi w:val="0"/>
              <w:spacing w:before="0" w:after="283"/>
              <w:jc w:val="left"/>
              <w:rPr/>
            </w:pPr>
            <w:r>
              <w:rPr/>
              <w:t xml:space="preserve">Nigeria </w:t>
            </w:r>
          </w:p>
        </w:tc>
        <w:tc>
          <w:tcPr>
            <w:tcW w:w="690" w:type="dxa"/>
            <w:tcBorders/>
            <w:vAlign w:val="center"/>
          </w:tcPr>
          <w:p>
            <w:pPr>
              <w:pStyle w:val="TableContents"/>
              <w:bidi w:val="0"/>
              <w:spacing w:before="0" w:after="283"/>
              <w:jc w:val="left"/>
              <w:rPr/>
            </w:pPr>
            <w:r>
              <w:rPr/>
              <w:t xml:space="preserve">177 </w:t>
            </w:r>
          </w:p>
        </w:tc>
        <w:tc>
          <w:tcPr>
            <w:tcW w:w="1328" w:type="dxa"/>
            <w:tcBorders/>
            <w:vAlign w:val="center"/>
          </w:tcPr>
          <w:p>
            <w:pPr>
              <w:pStyle w:val="TableContents"/>
              <w:bidi w:val="0"/>
              <w:spacing w:before="0" w:after="283"/>
              <w:jc w:val="left"/>
              <w:rPr/>
            </w:pPr>
            <w:r>
              <w:rPr/>
              <w:t xml:space="preserve">54.5 </w:t>
            </w:r>
          </w:p>
        </w:tc>
        <w:tc>
          <w:tcPr>
            <w:tcW w:w="879" w:type="dxa"/>
            <w:tcBorders/>
            <w:vAlign w:val="center"/>
          </w:tcPr>
          <w:p>
            <w:pPr>
              <w:pStyle w:val="TableContents"/>
              <w:bidi w:val="0"/>
              <w:spacing w:before="0" w:after="283"/>
              <w:jc w:val="left"/>
              <w:rPr/>
            </w:pPr>
            <w:r>
              <w:rPr/>
              <w:t xml:space="preserve">177 </w:t>
            </w:r>
          </w:p>
        </w:tc>
        <w:tc>
          <w:tcPr>
            <w:tcW w:w="1307" w:type="dxa"/>
            <w:tcBorders/>
            <w:vAlign w:val="center"/>
          </w:tcPr>
          <w:p>
            <w:pPr>
              <w:pStyle w:val="TableContents"/>
              <w:bidi w:val="0"/>
              <w:spacing w:before="0" w:after="283"/>
              <w:jc w:val="left"/>
              <w:rPr/>
            </w:pPr>
            <w:r>
              <w:rPr/>
              <w:t xml:space="preserve">55.6 </w:t>
            </w:r>
          </w:p>
        </w:tc>
        <w:tc>
          <w:tcPr>
            <w:tcW w:w="654" w:type="dxa"/>
            <w:tcBorders/>
            <w:vAlign w:val="center"/>
          </w:tcPr>
          <w:p>
            <w:pPr>
              <w:pStyle w:val="TableContents"/>
              <w:bidi w:val="0"/>
              <w:spacing w:before="0" w:after="283"/>
              <w:jc w:val="left"/>
              <w:rPr/>
            </w:pPr>
            <w:r>
              <w:rPr/>
              <w:t xml:space="preserve">177 </w:t>
            </w:r>
          </w:p>
        </w:tc>
        <w:tc>
          <w:tcPr>
            <w:tcW w:w="1293" w:type="dxa"/>
            <w:tcBorders/>
            <w:vAlign w:val="center"/>
          </w:tcPr>
          <w:p>
            <w:pPr>
              <w:pStyle w:val="TableContents"/>
              <w:bidi w:val="0"/>
              <w:spacing w:before="0" w:after="283"/>
              <w:jc w:val="left"/>
              <w:rPr/>
            </w:pPr>
            <w:r>
              <w:rPr/>
              <w:t xml:space="preserve">53.4 </w:t>
            </w:r>
          </w:p>
        </w:tc>
        <w:tc>
          <w:tcPr>
            <w:tcW w:w="985" w:type="dxa"/>
            <w:tcBorders/>
            <w:vAlign w:val="center"/>
          </w:tcPr>
          <w:p>
            <w:pPr>
              <w:pStyle w:val="TableContents"/>
              <w:bidi w:val="0"/>
              <w:spacing w:before="0" w:after="283"/>
              <w:jc w:val="left"/>
              <w:rPr/>
            </w:pPr>
            <w:r>
              <w:rPr/>
              <w:t xml:space="preserve">177 </w:t>
            </w:r>
          </w:p>
        </w:tc>
        <w:tc>
          <w:tcPr>
            <w:tcW w:w="1437" w:type="dxa"/>
            <w:tcBorders/>
            <w:vAlign w:val="center"/>
          </w:tcPr>
          <w:p>
            <w:pPr>
              <w:pStyle w:val="TableContents"/>
              <w:bidi w:val="0"/>
              <w:spacing w:before="0" w:after="283"/>
              <w:jc w:val="left"/>
              <w:rPr/>
            </w:pPr>
            <w:r>
              <w:rPr/>
              <w:t xml:space="preserve">47.7 </w:t>
            </w:r>
          </w:p>
        </w:tc>
      </w:tr>
      <w:tr>
        <w:trPr/>
        <w:tc>
          <w:tcPr>
            <w:tcW w:w="1632" w:type="dxa"/>
            <w:tcBorders/>
            <w:vAlign w:val="center"/>
          </w:tcPr>
          <w:p>
            <w:pPr>
              <w:pStyle w:val="TableContents"/>
              <w:bidi w:val="0"/>
              <w:spacing w:before="0" w:after="283"/>
              <w:jc w:val="left"/>
              <w:rPr/>
            </w:pPr>
            <w:r>
              <w:rPr/>
              <w:t xml:space="preserve">Lesotho </w:t>
            </w:r>
          </w:p>
        </w:tc>
        <w:tc>
          <w:tcPr>
            <w:tcW w:w="690" w:type="dxa"/>
            <w:tcBorders/>
            <w:vAlign w:val="center"/>
          </w:tcPr>
          <w:p>
            <w:pPr>
              <w:pStyle w:val="TableContents"/>
              <w:bidi w:val="0"/>
              <w:spacing w:before="0" w:after="283"/>
              <w:jc w:val="left"/>
              <w:rPr/>
            </w:pPr>
            <w:r>
              <w:rPr/>
              <w:t xml:space="preserve">178 </w:t>
            </w:r>
          </w:p>
        </w:tc>
        <w:tc>
          <w:tcPr>
            <w:tcW w:w="1328" w:type="dxa"/>
            <w:tcBorders/>
            <w:vAlign w:val="center"/>
          </w:tcPr>
          <w:p>
            <w:pPr>
              <w:pStyle w:val="TableContents"/>
              <w:bidi w:val="0"/>
              <w:spacing w:before="0" w:after="283"/>
              <w:jc w:val="left"/>
              <w:rPr/>
            </w:pPr>
            <w:r>
              <w:rPr/>
              <w:t xml:space="preserve">53.7 </w:t>
            </w:r>
          </w:p>
        </w:tc>
        <w:tc>
          <w:tcPr>
            <w:tcW w:w="879" w:type="dxa"/>
            <w:tcBorders/>
            <w:vAlign w:val="center"/>
          </w:tcPr>
          <w:p>
            <w:pPr>
              <w:pStyle w:val="TableContents"/>
              <w:bidi w:val="0"/>
              <w:spacing w:before="0" w:after="283"/>
              <w:jc w:val="left"/>
              <w:rPr/>
            </w:pPr>
            <w:r>
              <w:rPr/>
              <w:t xml:space="preserve">178 </w:t>
            </w:r>
          </w:p>
        </w:tc>
        <w:tc>
          <w:tcPr>
            <w:tcW w:w="1307" w:type="dxa"/>
            <w:tcBorders/>
            <w:vAlign w:val="center"/>
          </w:tcPr>
          <w:p>
            <w:pPr>
              <w:pStyle w:val="TableContents"/>
              <w:bidi w:val="0"/>
              <w:spacing w:before="0" w:after="283"/>
              <w:jc w:val="left"/>
              <w:rPr/>
            </w:pPr>
            <w:r>
              <w:rPr/>
              <w:t xml:space="preserve">55.4 </w:t>
            </w:r>
          </w:p>
        </w:tc>
        <w:tc>
          <w:tcPr>
            <w:tcW w:w="654" w:type="dxa"/>
            <w:tcBorders/>
            <w:vAlign w:val="center"/>
          </w:tcPr>
          <w:p>
            <w:pPr>
              <w:pStyle w:val="TableContents"/>
              <w:bidi w:val="0"/>
              <w:spacing w:before="0" w:after="283"/>
              <w:jc w:val="left"/>
              <w:rPr/>
            </w:pPr>
            <w:r>
              <w:rPr/>
              <w:t xml:space="preserve">179 </w:t>
            </w:r>
          </w:p>
        </w:tc>
        <w:tc>
          <w:tcPr>
            <w:tcW w:w="1293" w:type="dxa"/>
            <w:tcBorders/>
            <w:vAlign w:val="center"/>
          </w:tcPr>
          <w:p>
            <w:pPr>
              <w:pStyle w:val="TableContents"/>
              <w:bidi w:val="0"/>
              <w:spacing w:before="0" w:after="283"/>
              <w:jc w:val="left"/>
              <w:rPr/>
            </w:pPr>
            <w:r>
              <w:rPr/>
              <w:t xml:space="preserve">51.7 </w:t>
            </w:r>
          </w:p>
        </w:tc>
        <w:tc>
          <w:tcPr>
            <w:tcW w:w="985" w:type="dxa"/>
            <w:tcBorders/>
            <w:vAlign w:val="center"/>
          </w:tcPr>
          <w:p>
            <w:pPr>
              <w:pStyle w:val="TableContents"/>
              <w:bidi w:val="0"/>
              <w:spacing w:before="0" w:after="283"/>
              <w:jc w:val="left"/>
              <w:rPr/>
            </w:pPr>
            <w:r>
              <w:rPr/>
              <w:t xml:space="preserve">179 </w:t>
            </w:r>
          </w:p>
        </w:tc>
        <w:tc>
          <w:tcPr>
            <w:tcW w:w="1437" w:type="dxa"/>
            <w:tcBorders/>
            <w:vAlign w:val="center"/>
          </w:tcPr>
          <w:p>
            <w:pPr>
              <w:pStyle w:val="TableContents"/>
              <w:bidi w:val="0"/>
              <w:spacing w:before="0" w:after="283"/>
              <w:jc w:val="left"/>
              <w:rPr/>
            </w:pPr>
            <w:r>
              <w:rPr/>
              <w:t xml:space="preserve">46.6 </w:t>
            </w:r>
          </w:p>
        </w:tc>
      </w:tr>
      <w:tr>
        <w:trPr/>
        <w:tc>
          <w:tcPr>
            <w:tcW w:w="1632" w:type="dxa"/>
            <w:tcBorders/>
            <w:vAlign w:val="center"/>
          </w:tcPr>
          <w:p>
            <w:pPr>
              <w:pStyle w:val="TableContents"/>
              <w:bidi w:val="0"/>
              <w:spacing w:before="0" w:after="283"/>
              <w:jc w:val="left"/>
              <w:rPr/>
            </w:pPr>
            <w:r>
              <w:rPr/>
              <w:t xml:space="preserve">Norsunluurannikko </w:t>
            </w:r>
          </w:p>
        </w:tc>
        <w:tc>
          <w:tcPr>
            <w:tcW w:w="690" w:type="dxa"/>
            <w:tcBorders/>
            <w:vAlign w:val="center"/>
          </w:tcPr>
          <w:p>
            <w:pPr>
              <w:pStyle w:val="TableContents"/>
              <w:bidi w:val="0"/>
              <w:spacing w:before="0" w:after="283"/>
              <w:jc w:val="left"/>
              <w:rPr/>
            </w:pPr>
            <w:r>
              <w:rPr/>
              <w:t xml:space="preserve">179 </w:t>
            </w:r>
          </w:p>
        </w:tc>
        <w:tc>
          <w:tcPr>
            <w:tcW w:w="1328" w:type="dxa"/>
            <w:tcBorders/>
            <w:vAlign w:val="center"/>
          </w:tcPr>
          <w:p>
            <w:pPr>
              <w:pStyle w:val="TableContents"/>
              <w:bidi w:val="0"/>
              <w:spacing w:before="0" w:after="283"/>
              <w:jc w:val="left"/>
              <w:rPr/>
            </w:pPr>
            <w:r>
              <w:rPr/>
              <w:t xml:space="preserve">53.3 </w:t>
            </w:r>
          </w:p>
        </w:tc>
        <w:tc>
          <w:tcPr>
            <w:tcW w:w="879" w:type="dxa"/>
            <w:tcBorders/>
            <w:vAlign w:val="center"/>
          </w:tcPr>
          <w:p>
            <w:pPr>
              <w:pStyle w:val="TableContents"/>
              <w:bidi w:val="0"/>
              <w:spacing w:before="0" w:after="283"/>
              <w:jc w:val="left"/>
              <w:rPr/>
            </w:pPr>
            <w:r>
              <w:rPr/>
              <w:t xml:space="preserve">180 </w:t>
            </w:r>
          </w:p>
        </w:tc>
        <w:tc>
          <w:tcPr>
            <w:tcW w:w="1307" w:type="dxa"/>
            <w:tcBorders/>
            <w:vAlign w:val="center"/>
          </w:tcPr>
          <w:p>
            <w:pPr>
              <w:pStyle w:val="TableContents"/>
              <w:bidi w:val="0"/>
              <w:spacing w:before="0" w:after="283"/>
              <w:jc w:val="left"/>
              <w:rPr/>
            </w:pPr>
            <w:r>
              <w:rPr/>
              <w:t xml:space="preserve">54.4 </w:t>
            </w:r>
          </w:p>
        </w:tc>
        <w:tc>
          <w:tcPr>
            <w:tcW w:w="654" w:type="dxa"/>
            <w:tcBorders/>
            <w:vAlign w:val="center"/>
          </w:tcPr>
          <w:p>
            <w:pPr>
              <w:pStyle w:val="TableContents"/>
              <w:bidi w:val="0"/>
              <w:spacing w:before="0" w:after="283"/>
              <w:jc w:val="left"/>
              <w:rPr/>
            </w:pPr>
            <w:r>
              <w:rPr/>
              <w:t xml:space="preserve">178 </w:t>
            </w:r>
          </w:p>
        </w:tc>
        <w:tc>
          <w:tcPr>
            <w:tcW w:w="1293" w:type="dxa"/>
            <w:tcBorders/>
            <w:vAlign w:val="center"/>
          </w:tcPr>
          <w:p>
            <w:pPr>
              <w:pStyle w:val="TableContents"/>
              <w:bidi w:val="0"/>
              <w:spacing w:before="0" w:after="283"/>
              <w:jc w:val="left"/>
              <w:rPr/>
            </w:pPr>
            <w:r>
              <w:rPr/>
              <w:t xml:space="preserve">52.3 </w:t>
            </w:r>
          </w:p>
        </w:tc>
        <w:tc>
          <w:tcPr>
            <w:tcW w:w="985" w:type="dxa"/>
            <w:tcBorders/>
            <w:vAlign w:val="center"/>
          </w:tcPr>
          <w:p>
            <w:pPr>
              <w:pStyle w:val="TableContents"/>
              <w:bidi w:val="0"/>
              <w:spacing w:before="0" w:after="283"/>
              <w:jc w:val="left"/>
              <w:rPr/>
            </w:pPr>
            <w:r>
              <w:rPr/>
              <w:t xml:space="preserve">178 </w:t>
            </w:r>
          </w:p>
        </w:tc>
        <w:tc>
          <w:tcPr>
            <w:tcW w:w="1437" w:type="dxa"/>
            <w:tcBorders/>
            <w:vAlign w:val="center"/>
          </w:tcPr>
          <w:p>
            <w:pPr>
              <w:pStyle w:val="TableContents"/>
              <w:bidi w:val="0"/>
              <w:spacing w:before="0" w:after="283"/>
              <w:jc w:val="left"/>
              <w:rPr/>
            </w:pPr>
            <w:r>
              <w:rPr/>
              <w:t xml:space="preserve">47.0 </w:t>
            </w:r>
          </w:p>
        </w:tc>
      </w:tr>
      <w:tr>
        <w:trPr/>
        <w:tc>
          <w:tcPr>
            <w:tcW w:w="1632" w:type="dxa"/>
            <w:tcBorders/>
            <w:vAlign w:val="center"/>
          </w:tcPr>
          <w:p>
            <w:pPr>
              <w:pStyle w:val="TableContents"/>
              <w:bidi w:val="0"/>
              <w:spacing w:before="0" w:after="283"/>
              <w:jc w:val="left"/>
              <w:rPr/>
            </w:pPr>
            <w:r>
              <w:rPr/>
              <w:t xml:space="preserve">Chad </w:t>
            </w:r>
          </w:p>
        </w:tc>
        <w:tc>
          <w:tcPr>
            <w:tcW w:w="690" w:type="dxa"/>
            <w:tcBorders/>
            <w:vAlign w:val="center"/>
          </w:tcPr>
          <w:p>
            <w:pPr>
              <w:pStyle w:val="TableContents"/>
              <w:bidi w:val="0"/>
              <w:spacing w:before="0" w:after="283"/>
              <w:jc w:val="left"/>
              <w:rPr/>
            </w:pPr>
            <w:r>
              <w:rPr/>
              <w:t xml:space="preserve">180 </w:t>
            </w:r>
          </w:p>
        </w:tc>
        <w:tc>
          <w:tcPr>
            <w:tcW w:w="1328" w:type="dxa"/>
            <w:tcBorders/>
            <w:vAlign w:val="center"/>
          </w:tcPr>
          <w:p>
            <w:pPr>
              <w:pStyle w:val="TableContents"/>
              <w:bidi w:val="0"/>
              <w:spacing w:before="0" w:after="283"/>
              <w:jc w:val="left"/>
              <w:rPr/>
            </w:pPr>
            <w:r>
              <w:rPr/>
              <w:t xml:space="preserve">53.1 </w:t>
            </w:r>
          </w:p>
        </w:tc>
        <w:tc>
          <w:tcPr>
            <w:tcW w:w="879" w:type="dxa"/>
            <w:tcBorders/>
            <w:vAlign w:val="center"/>
          </w:tcPr>
          <w:p>
            <w:pPr>
              <w:pStyle w:val="TableContents"/>
              <w:bidi w:val="0"/>
              <w:spacing w:before="0" w:after="283"/>
              <w:jc w:val="left"/>
              <w:rPr/>
            </w:pPr>
            <w:r>
              <w:rPr/>
              <w:t xml:space="preserve">179 </w:t>
            </w:r>
          </w:p>
        </w:tc>
        <w:tc>
          <w:tcPr>
            <w:tcW w:w="1307" w:type="dxa"/>
            <w:tcBorders/>
            <w:vAlign w:val="center"/>
          </w:tcPr>
          <w:p>
            <w:pPr>
              <w:pStyle w:val="TableContents"/>
              <w:bidi w:val="0"/>
              <w:spacing w:before="0" w:after="283"/>
              <w:jc w:val="left"/>
              <w:rPr/>
            </w:pPr>
            <w:r>
              <w:rPr/>
              <w:t xml:space="preserve">54.5 </w:t>
            </w:r>
          </w:p>
        </w:tc>
        <w:tc>
          <w:tcPr>
            <w:tcW w:w="654" w:type="dxa"/>
            <w:tcBorders/>
            <w:vAlign w:val="center"/>
          </w:tcPr>
          <w:p>
            <w:pPr>
              <w:pStyle w:val="TableContents"/>
              <w:bidi w:val="0"/>
              <w:spacing w:before="0" w:after="283"/>
              <w:jc w:val="left"/>
              <w:rPr/>
            </w:pPr>
            <w:r>
              <w:rPr/>
              <w:t xml:space="preserve">179 </w:t>
            </w:r>
          </w:p>
        </w:tc>
        <w:tc>
          <w:tcPr>
            <w:tcW w:w="1293" w:type="dxa"/>
            <w:tcBorders/>
            <w:vAlign w:val="center"/>
          </w:tcPr>
          <w:p>
            <w:pPr>
              <w:pStyle w:val="TableContents"/>
              <w:bidi w:val="0"/>
              <w:spacing w:before="0" w:after="283"/>
              <w:jc w:val="left"/>
              <w:rPr/>
            </w:pPr>
            <w:r>
              <w:rPr/>
              <w:t xml:space="preserve">51.7 </w:t>
            </w:r>
          </w:p>
        </w:tc>
        <w:tc>
          <w:tcPr>
            <w:tcW w:w="985" w:type="dxa"/>
            <w:tcBorders/>
            <w:vAlign w:val="center"/>
          </w:tcPr>
          <w:p>
            <w:pPr>
              <w:pStyle w:val="TableContents"/>
              <w:bidi w:val="0"/>
              <w:spacing w:before="0" w:after="283"/>
              <w:jc w:val="left"/>
              <w:rPr/>
            </w:pPr>
            <w:r>
              <w:rPr/>
              <w:t xml:space="preserve">180 </w:t>
            </w:r>
          </w:p>
        </w:tc>
        <w:tc>
          <w:tcPr>
            <w:tcW w:w="1437" w:type="dxa"/>
            <w:tcBorders/>
            <w:vAlign w:val="center"/>
          </w:tcPr>
          <w:p>
            <w:pPr>
              <w:pStyle w:val="TableContents"/>
              <w:bidi w:val="0"/>
              <w:spacing w:before="0" w:after="283"/>
              <w:jc w:val="left"/>
              <w:rPr/>
            </w:pPr>
            <w:r>
              <w:rPr/>
              <w:t xml:space="preserve">46.1 </w:t>
            </w:r>
          </w:p>
        </w:tc>
      </w:tr>
      <w:tr>
        <w:trPr/>
        <w:tc>
          <w:tcPr>
            <w:tcW w:w="1632" w:type="dxa"/>
            <w:tcBorders/>
            <w:vAlign w:val="center"/>
          </w:tcPr>
          <w:p>
            <w:pPr>
              <w:pStyle w:val="TableContents"/>
              <w:bidi w:val="0"/>
              <w:spacing w:before="0" w:after="283"/>
              <w:jc w:val="left"/>
              <w:rPr/>
            </w:pPr>
            <w:r>
              <w:rPr/>
              <w:t xml:space="preserve">Keski-Afrikan tasavalta </w:t>
            </w:r>
          </w:p>
        </w:tc>
        <w:tc>
          <w:tcPr>
            <w:tcW w:w="690" w:type="dxa"/>
            <w:tcBorders/>
            <w:vAlign w:val="center"/>
          </w:tcPr>
          <w:p>
            <w:pPr>
              <w:pStyle w:val="TableContents"/>
              <w:bidi w:val="0"/>
              <w:spacing w:before="0" w:after="283"/>
              <w:jc w:val="left"/>
              <w:rPr/>
            </w:pPr>
            <w:r>
              <w:rPr/>
              <w:t xml:space="preserve">181 </w:t>
            </w:r>
          </w:p>
        </w:tc>
        <w:tc>
          <w:tcPr>
            <w:tcW w:w="1328" w:type="dxa"/>
            <w:tcBorders/>
            <w:vAlign w:val="center"/>
          </w:tcPr>
          <w:p>
            <w:pPr>
              <w:pStyle w:val="TableContents"/>
              <w:bidi w:val="0"/>
              <w:spacing w:before="0" w:after="283"/>
              <w:jc w:val="left"/>
              <w:rPr/>
            </w:pPr>
            <w:r>
              <w:rPr/>
              <w:t xml:space="preserve">52.5 </w:t>
            </w:r>
          </w:p>
        </w:tc>
        <w:tc>
          <w:tcPr>
            <w:tcW w:w="879" w:type="dxa"/>
            <w:tcBorders/>
            <w:vAlign w:val="center"/>
          </w:tcPr>
          <w:p>
            <w:pPr>
              <w:pStyle w:val="TableContents"/>
              <w:bidi w:val="0"/>
              <w:spacing w:before="0" w:after="283"/>
              <w:jc w:val="left"/>
              <w:rPr/>
            </w:pPr>
            <w:r>
              <w:rPr/>
              <w:t xml:space="preserve">181 </w:t>
            </w:r>
          </w:p>
        </w:tc>
        <w:tc>
          <w:tcPr>
            <w:tcW w:w="1307" w:type="dxa"/>
            <w:tcBorders/>
            <w:vAlign w:val="center"/>
          </w:tcPr>
          <w:p>
            <w:pPr>
              <w:pStyle w:val="TableContents"/>
              <w:bidi w:val="0"/>
              <w:spacing w:before="0" w:after="283"/>
              <w:jc w:val="left"/>
              <w:rPr/>
            </w:pPr>
            <w:r>
              <w:rPr/>
              <w:t xml:space="preserve">54.1 </w:t>
            </w:r>
          </w:p>
        </w:tc>
        <w:tc>
          <w:tcPr>
            <w:tcW w:w="654" w:type="dxa"/>
            <w:tcBorders/>
            <w:vAlign w:val="center"/>
          </w:tcPr>
          <w:p>
            <w:pPr>
              <w:pStyle w:val="TableContents"/>
              <w:bidi w:val="0"/>
              <w:spacing w:before="0" w:after="283"/>
              <w:jc w:val="left"/>
              <w:rPr/>
            </w:pPr>
            <w:r>
              <w:rPr/>
              <w:t xml:space="preserve">181 </w:t>
            </w:r>
          </w:p>
        </w:tc>
        <w:tc>
          <w:tcPr>
            <w:tcW w:w="1293" w:type="dxa"/>
            <w:tcBorders/>
            <w:vAlign w:val="center"/>
          </w:tcPr>
          <w:p>
            <w:pPr>
              <w:pStyle w:val="TableContents"/>
              <w:bidi w:val="0"/>
              <w:spacing w:before="0" w:after="283"/>
              <w:jc w:val="left"/>
              <w:rPr/>
            </w:pPr>
            <w:r>
              <w:rPr/>
              <w:t xml:space="preserve">50.9 </w:t>
            </w:r>
          </w:p>
        </w:tc>
        <w:tc>
          <w:tcPr>
            <w:tcW w:w="985" w:type="dxa"/>
            <w:tcBorders/>
            <w:vAlign w:val="center"/>
          </w:tcPr>
          <w:p>
            <w:pPr>
              <w:pStyle w:val="TableContents"/>
              <w:bidi w:val="0"/>
              <w:spacing w:before="0" w:after="283"/>
              <w:jc w:val="left"/>
              <w:rPr/>
            </w:pPr>
            <w:r>
              <w:rPr/>
              <w:t xml:space="preserve">181 </w:t>
            </w:r>
          </w:p>
        </w:tc>
        <w:tc>
          <w:tcPr>
            <w:tcW w:w="1437" w:type="dxa"/>
            <w:tcBorders/>
            <w:vAlign w:val="center"/>
          </w:tcPr>
          <w:p>
            <w:pPr>
              <w:pStyle w:val="TableContents"/>
              <w:bidi w:val="0"/>
              <w:spacing w:before="0" w:after="283"/>
              <w:jc w:val="left"/>
              <w:rPr/>
            </w:pPr>
            <w:r>
              <w:rPr/>
              <w:t xml:space="preserve">45.9 </w:t>
            </w:r>
          </w:p>
        </w:tc>
      </w:tr>
      <w:tr>
        <w:trPr/>
        <w:tc>
          <w:tcPr>
            <w:tcW w:w="1632" w:type="dxa"/>
            <w:tcBorders/>
            <w:vAlign w:val="center"/>
          </w:tcPr>
          <w:p>
            <w:pPr>
              <w:pStyle w:val="TableContents"/>
              <w:bidi w:val="0"/>
              <w:spacing w:before="0" w:after="283"/>
              <w:jc w:val="left"/>
              <w:rPr/>
            </w:pPr>
            <w:r>
              <w:rPr/>
              <w:t xml:space="preserve">Angola </w:t>
            </w:r>
          </w:p>
        </w:tc>
        <w:tc>
          <w:tcPr>
            <w:tcW w:w="690" w:type="dxa"/>
            <w:tcBorders/>
            <w:vAlign w:val="center"/>
          </w:tcPr>
          <w:p>
            <w:pPr>
              <w:pStyle w:val="TableContents"/>
              <w:bidi w:val="0"/>
              <w:spacing w:before="0" w:after="283"/>
              <w:jc w:val="left"/>
              <w:rPr/>
            </w:pPr>
            <w:r>
              <w:rPr/>
              <w:t xml:space="preserve">182 </w:t>
            </w:r>
          </w:p>
        </w:tc>
        <w:tc>
          <w:tcPr>
            <w:tcW w:w="1328" w:type="dxa"/>
            <w:tcBorders/>
            <w:vAlign w:val="center"/>
          </w:tcPr>
          <w:p>
            <w:pPr>
              <w:pStyle w:val="TableContents"/>
              <w:bidi w:val="0"/>
              <w:spacing w:before="0" w:after="283"/>
              <w:jc w:val="left"/>
              <w:rPr/>
            </w:pPr>
            <w:r>
              <w:rPr/>
              <w:t xml:space="preserve">52.4 </w:t>
            </w:r>
          </w:p>
        </w:tc>
        <w:tc>
          <w:tcPr>
            <w:tcW w:w="879" w:type="dxa"/>
            <w:tcBorders/>
            <w:vAlign w:val="center"/>
          </w:tcPr>
          <w:p>
            <w:pPr>
              <w:pStyle w:val="TableContents"/>
              <w:bidi w:val="0"/>
              <w:spacing w:before="0" w:after="283"/>
              <w:jc w:val="left"/>
              <w:rPr/>
            </w:pPr>
            <w:r>
              <w:rPr/>
              <w:t xml:space="preserve">182 </w:t>
            </w:r>
          </w:p>
        </w:tc>
        <w:tc>
          <w:tcPr>
            <w:tcW w:w="1307" w:type="dxa"/>
            <w:tcBorders/>
            <w:vAlign w:val="center"/>
          </w:tcPr>
          <w:p>
            <w:pPr>
              <w:pStyle w:val="TableContents"/>
              <w:bidi w:val="0"/>
              <w:spacing w:before="0" w:after="283"/>
              <w:jc w:val="left"/>
              <w:rPr/>
            </w:pPr>
            <w:r>
              <w:rPr/>
              <w:t xml:space="preserve">54.0 </w:t>
            </w:r>
          </w:p>
        </w:tc>
        <w:tc>
          <w:tcPr>
            <w:tcW w:w="654" w:type="dxa"/>
            <w:tcBorders/>
            <w:vAlign w:val="center"/>
          </w:tcPr>
          <w:p>
            <w:pPr>
              <w:pStyle w:val="TableContents"/>
              <w:bidi w:val="0"/>
              <w:spacing w:before="0" w:after="283"/>
              <w:jc w:val="left"/>
              <w:rPr/>
            </w:pPr>
            <w:r>
              <w:rPr/>
              <w:t xml:space="preserve">181 </w:t>
            </w:r>
          </w:p>
        </w:tc>
        <w:tc>
          <w:tcPr>
            <w:tcW w:w="1293" w:type="dxa"/>
            <w:tcBorders/>
            <w:vAlign w:val="center"/>
          </w:tcPr>
          <w:p>
            <w:pPr>
              <w:pStyle w:val="TableContents"/>
              <w:bidi w:val="0"/>
              <w:spacing w:before="0" w:after="283"/>
              <w:jc w:val="left"/>
              <w:rPr/>
            </w:pPr>
            <w:r>
              <w:rPr/>
              <w:t xml:space="preserve">50.9 </w:t>
            </w:r>
          </w:p>
        </w:tc>
        <w:tc>
          <w:tcPr>
            <w:tcW w:w="985" w:type="dxa"/>
            <w:tcBorders/>
            <w:vAlign w:val="center"/>
          </w:tcPr>
          <w:p>
            <w:pPr>
              <w:pStyle w:val="TableContents"/>
              <w:bidi w:val="0"/>
              <w:spacing w:before="0" w:after="283"/>
              <w:jc w:val="left"/>
              <w:rPr/>
            </w:pPr>
            <w:r>
              <w:rPr/>
              <w:t xml:space="preserve">182 </w:t>
            </w:r>
          </w:p>
        </w:tc>
        <w:tc>
          <w:tcPr>
            <w:tcW w:w="1437" w:type="dxa"/>
            <w:tcBorders/>
            <w:vAlign w:val="center"/>
          </w:tcPr>
          <w:p>
            <w:pPr>
              <w:pStyle w:val="TableContents"/>
              <w:bidi w:val="0"/>
              <w:spacing w:before="0" w:after="283"/>
              <w:jc w:val="left"/>
              <w:rPr/>
            </w:pPr>
            <w:r>
              <w:rPr/>
              <w:t xml:space="preserve">45.8 </w:t>
            </w:r>
          </w:p>
        </w:tc>
      </w:tr>
      <w:tr>
        <w:trPr/>
        <w:tc>
          <w:tcPr>
            <w:tcW w:w="1632" w:type="dxa"/>
            <w:tcBorders/>
            <w:vAlign w:val="center"/>
          </w:tcPr>
          <w:p>
            <w:pPr>
              <w:pStyle w:val="TableContents"/>
              <w:bidi w:val="0"/>
              <w:spacing w:before="0" w:after="283"/>
              <w:jc w:val="left"/>
              <w:rPr/>
            </w:pPr>
            <w:r>
              <w:rPr/>
              <w:t xml:space="preserve">Sierra Leone </w:t>
            </w:r>
          </w:p>
        </w:tc>
        <w:tc>
          <w:tcPr>
            <w:tcW w:w="690" w:type="dxa"/>
            <w:tcBorders/>
            <w:vAlign w:val="center"/>
          </w:tcPr>
          <w:p>
            <w:pPr>
              <w:pStyle w:val="TableContents"/>
              <w:bidi w:val="0"/>
              <w:spacing w:before="0" w:after="283"/>
              <w:jc w:val="left"/>
              <w:rPr/>
            </w:pPr>
            <w:r>
              <w:rPr/>
              <w:t xml:space="preserve">183 </w:t>
            </w:r>
          </w:p>
        </w:tc>
        <w:tc>
          <w:tcPr>
            <w:tcW w:w="1328" w:type="dxa"/>
            <w:tcBorders/>
            <w:vAlign w:val="center"/>
          </w:tcPr>
          <w:p>
            <w:pPr>
              <w:pStyle w:val="TableContents"/>
              <w:bidi w:val="0"/>
              <w:spacing w:before="0" w:after="283"/>
              <w:jc w:val="left"/>
              <w:rPr/>
            </w:pPr>
            <w:r>
              <w:rPr/>
              <w:t xml:space="preserve">50.1 </w:t>
            </w:r>
          </w:p>
        </w:tc>
        <w:tc>
          <w:tcPr>
            <w:tcW w:w="879" w:type="dxa"/>
            <w:tcBorders/>
            <w:vAlign w:val="center"/>
          </w:tcPr>
          <w:p>
            <w:pPr>
              <w:pStyle w:val="TableContents"/>
              <w:bidi w:val="0"/>
              <w:spacing w:before="0" w:after="283"/>
              <w:jc w:val="left"/>
              <w:rPr/>
            </w:pPr>
            <w:r>
              <w:rPr/>
              <w:t xml:space="preserve">183 </w:t>
            </w:r>
          </w:p>
        </w:tc>
        <w:tc>
          <w:tcPr>
            <w:tcW w:w="1307" w:type="dxa"/>
            <w:tcBorders/>
            <w:vAlign w:val="center"/>
          </w:tcPr>
          <w:p>
            <w:pPr>
              <w:pStyle w:val="TableContents"/>
              <w:bidi w:val="0"/>
              <w:spacing w:before="0" w:after="283"/>
              <w:jc w:val="left"/>
              <w:rPr/>
            </w:pPr>
            <w:r>
              <w:rPr/>
              <w:t xml:space="preserve">50.8 </w:t>
            </w:r>
          </w:p>
        </w:tc>
        <w:tc>
          <w:tcPr>
            <w:tcW w:w="654" w:type="dxa"/>
            <w:tcBorders/>
            <w:vAlign w:val="center"/>
          </w:tcPr>
          <w:p>
            <w:pPr>
              <w:pStyle w:val="TableContents"/>
              <w:bidi w:val="0"/>
              <w:spacing w:before="0" w:after="283"/>
              <w:jc w:val="left"/>
              <w:rPr/>
            </w:pPr>
            <w:r>
              <w:rPr/>
              <w:t xml:space="preserve">183 </w:t>
            </w:r>
          </w:p>
        </w:tc>
        <w:tc>
          <w:tcPr>
            <w:tcW w:w="1293" w:type="dxa"/>
            <w:tcBorders/>
            <w:vAlign w:val="center"/>
          </w:tcPr>
          <w:p>
            <w:pPr>
              <w:pStyle w:val="TableContents"/>
              <w:bidi w:val="0"/>
              <w:spacing w:before="0" w:after="283"/>
              <w:jc w:val="left"/>
              <w:rPr/>
            </w:pPr>
            <w:r>
              <w:rPr/>
              <w:t xml:space="preserve">49.3 </w:t>
            </w:r>
          </w:p>
        </w:tc>
        <w:tc>
          <w:tcPr>
            <w:tcW w:w="985" w:type="dxa"/>
            <w:tcBorders/>
            <w:vAlign w:val="center"/>
          </w:tcPr>
          <w:p>
            <w:pPr>
              <w:pStyle w:val="TableContents"/>
              <w:bidi w:val="0"/>
              <w:spacing w:before="0" w:after="283"/>
              <w:jc w:val="left"/>
              <w:rPr/>
            </w:pPr>
            <w:r>
              <w:rPr/>
              <w:t xml:space="preserve">183 </w:t>
            </w:r>
          </w:p>
        </w:tc>
        <w:tc>
          <w:tcPr>
            <w:tcW w:w="1437" w:type="dxa"/>
            <w:tcBorders/>
            <w:vAlign w:val="center"/>
          </w:tcPr>
          <w:p>
            <w:pPr>
              <w:pStyle w:val="TableContents"/>
              <w:bidi w:val="0"/>
              <w:spacing w:before="0" w:after="283"/>
              <w:jc w:val="left"/>
              <w:rPr/>
            </w:pPr>
            <w:r>
              <w:rPr/>
              <w:t xml:space="preserve">44.4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Yhdysvallat sijoittuu maailmassa elinajanodotteen suhteen?</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632"/>
        <w:gridCol w:w="690"/>
        <w:gridCol w:w="1328"/>
        <w:gridCol w:w="879"/>
        <w:gridCol w:w="1307"/>
        <w:gridCol w:w="654"/>
        <w:gridCol w:w="1293"/>
        <w:gridCol w:w="985"/>
        <w:gridCol w:w="1437"/>
      </w:tblGrid>
      <w:tr>
        <w:trPr/>
        <w:tc>
          <w:tcPr>
            <w:tcW w:w="1632" w:type="dxa"/>
            <w:tcBorders/>
            <w:vAlign w:val="center"/>
          </w:tcPr>
          <w:p>
            <w:pPr>
              <w:pStyle w:val="TableHeading"/>
              <w:suppressLineNumbers/>
              <w:bidi w:val="0"/>
              <w:spacing w:before="0" w:after="283"/>
              <w:jc w:val="center"/>
              <w:rPr/>
            </w:pPr>
            <w:r>
              <w:rPr/>
              <w:t xml:space="preserve">Maa </w:t>
            </w:r>
          </w:p>
        </w:tc>
        <w:tc>
          <w:tcPr>
            <w:tcW w:w="690" w:type="dxa"/>
            <w:tcBorders/>
            <w:vAlign w:val="center"/>
          </w:tcPr>
          <w:p>
            <w:pPr>
              <w:pStyle w:val="TableHeading"/>
              <w:suppressLineNumbers/>
              <w:bidi w:val="0"/>
              <w:spacing w:before="0" w:after="283"/>
              <w:jc w:val="center"/>
              <w:rPr/>
            </w:pPr>
            <w:r>
              <w:rPr/>
              <w:t xml:space="preserve">Molemmat sukupuolet sijoittuvat </w:t>
            </w:r>
          </w:p>
        </w:tc>
        <w:tc>
          <w:tcPr>
            <w:tcW w:w="1328" w:type="dxa"/>
            <w:tcBorders/>
            <w:vAlign w:val="center"/>
          </w:tcPr>
          <w:p>
            <w:pPr>
              <w:pStyle w:val="TableHeading"/>
              <w:suppressLineNumbers/>
              <w:bidi w:val="0"/>
              <w:spacing w:before="0" w:after="283"/>
              <w:jc w:val="center"/>
              <w:rPr/>
            </w:pPr>
            <w:r>
              <w:rPr/>
              <w:t xml:space="preserve">Molempien sukupuolten elinajanodote </w:t>
            </w:r>
          </w:p>
        </w:tc>
        <w:tc>
          <w:tcPr>
            <w:tcW w:w="879" w:type="dxa"/>
            <w:tcBorders/>
            <w:vAlign w:val="center"/>
          </w:tcPr>
          <w:p>
            <w:pPr>
              <w:pStyle w:val="TableHeading"/>
              <w:suppressLineNumbers/>
              <w:bidi w:val="0"/>
              <w:spacing w:before="0" w:after="283"/>
              <w:jc w:val="center"/>
              <w:rPr/>
            </w:pPr>
            <w:r>
              <w:rPr/>
              <w:t xml:space="preserve">Naisen arvo </w:t>
            </w:r>
          </w:p>
        </w:tc>
        <w:tc>
          <w:tcPr>
            <w:tcW w:w="1307" w:type="dxa"/>
            <w:tcBorders/>
            <w:vAlign w:val="center"/>
          </w:tcPr>
          <w:p>
            <w:pPr>
              <w:pStyle w:val="TableHeading"/>
              <w:suppressLineNumbers/>
              <w:bidi w:val="0"/>
              <w:spacing w:before="0" w:after="283"/>
              <w:jc w:val="center"/>
              <w:rPr/>
            </w:pPr>
            <w:r>
              <w:rPr/>
              <w:t xml:space="preserve">Naisten elinajanodote </w:t>
            </w:r>
          </w:p>
        </w:tc>
        <w:tc>
          <w:tcPr>
            <w:tcW w:w="654" w:type="dxa"/>
            <w:tcBorders/>
            <w:vAlign w:val="center"/>
          </w:tcPr>
          <w:p>
            <w:pPr>
              <w:pStyle w:val="TableHeading"/>
              <w:suppressLineNumbers/>
              <w:bidi w:val="0"/>
              <w:spacing w:before="0" w:after="283"/>
              <w:jc w:val="center"/>
              <w:rPr/>
            </w:pPr>
            <w:r>
              <w:rPr/>
              <w:t xml:space="preserve">Miespuolinen arvo </w:t>
            </w:r>
          </w:p>
        </w:tc>
        <w:tc>
          <w:tcPr>
            <w:tcW w:w="1293" w:type="dxa"/>
            <w:tcBorders/>
            <w:vAlign w:val="center"/>
          </w:tcPr>
          <w:p>
            <w:pPr>
              <w:pStyle w:val="TableHeading"/>
              <w:suppressLineNumbers/>
              <w:bidi w:val="0"/>
              <w:spacing w:before="0" w:after="283"/>
              <w:jc w:val="center"/>
              <w:rPr/>
            </w:pPr>
            <w:r>
              <w:rPr/>
              <w:t xml:space="preserve">Miesten elinajanodote </w:t>
            </w:r>
          </w:p>
        </w:tc>
        <w:tc>
          <w:tcPr>
            <w:tcW w:w="985" w:type="dxa"/>
            <w:tcBorders/>
            <w:vAlign w:val="center"/>
          </w:tcPr>
          <w:p>
            <w:pPr>
              <w:pStyle w:val="TableHeading"/>
              <w:suppressLineNumbers/>
              <w:bidi w:val="0"/>
              <w:spacing w:before="0" w:after="283"/>
              <w:jc w:val="center"/>
              <w:rPr/>
            </w:pPr>
            <w:r>
              <w:rPr/>
              <w:t xml:space="preserve">Sukupuolten välinen arvojärjestys (HALE) </w:t>
            </w:r>
          </w:p>
        </w:tc>
        <w:tc>
          <w:tcPr>
            <w:tcW w:w="1437" w:type="dxa"/>
            <w:tcBorders/>
            <w:vAlign w:val="center"/>
          </w:tcPr>
          <w:p>
            <w:pPr>
              <w:pStyle w:val="TableHeading"/>
              <w:suppressLineNumbers/>
              <w:bidi w:val="0"/>
              <w:spacing w:before="0" w:after="283"/>
              <w:jc w:val="center"/>
              <w:rPr/>
            </w:pPr>
            <w:r>
              <w:rPr/>
              <w:t xml:space="preserve">Molempien sukupuolten elinajanodote (HALE) </w:t>
            </w:r>
          </w:p>
        </w:tc>
      </w:tr>
      <w:tr>
        <w:trPr/>
        <w:tc>
          <w:tcPr>
            <w:tcW w:w="1632" w:type="dxa"/>
            <w:tcBorders/>
            <w:vAlign w:val="center"/>
          </w:tcPr>
          <w:p>
            <w:pPr>
              <w:pStyle w:val="TableContents"/>
              <w:bidi w:val="0"/>
              <w:spacing w:before="0" w:after="283"/>
              <w:jc w:val="left"/>
              <w:rPr/>
            </w:pPr>
            <w:r>
              <w:rPr/>
              <w:t xml:space="preserve">Japani </w:t>
            </w:r>
          </w:p>
        </w:tc>
        <w:tc>
          <w:tcPr>
            <w:tcW w:w="690"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83.7 </w:t>
            </w:r>
          </w:p>
        </w:tc>
        <w:tc>
          <w:tcPr>
            <w:tcW w:w="879" w:type="dxa"/>
            <w:tcBorders/>
            <w:vAlign w:val="center"/>
          </w:tcPr>
          <w:p>
            <w:pPr>
              <w:pStyle w:val="TableContents"/>
              <w:bidi w:val="0"/>
              <w:spacing w:before="0" w:after="283"/>
              <w:jc w:val="left"/>
              <w:rPr>
                <w:sz w:val="4"/>
                <w:szCs w:val="4"/>
              </w:rPr>
            </w:pPr>
            <w:r>
              <w:rPr>
                <w:sz w:val="4"/>
                <w:szCs w:val="4"/>
              </w:rPr>
            </w:r>
          </w:p>
        </w:tc>
        <w:tc>
          <w:tcPr>
            <w:tcW w:w="1307" w:type="dxa"/>
            <w:tcBorders/>
            <w:vAlign w:val="center"/>
          </w:tcPr>
          <w:p>
            <w:pPr>
              <w:pStyle w:val="TableContents"/>
              <w:bidi w:val="0"/>
              <w:spacing w:before="0" w:after="283"/>
              <w:jc w:val="left"/>
              <w:rPr/>
            </w:pPr>
            <w:r>
              <w:rPr/>
              <w:t xml:space="preserve">86.8 </w:t>
            </w:r>
          </w:p>
        </w:tc>
        <w:tc>
          <w:tcPr>
            <w:tcW w:w="654" w:type="dxa"/>
            <w:tcBorders/>
            <w:vAlign w:val="center"/>
          </w:tcPr>
          <w:p>
            <w:pPr>
              <w:pStyle w:val="TableContents"/>
              <w:bidi w:val="0"/>
              <w:spacing w:before="0" w:after="283"/>
              <w:jc w:val="left"/>
              <w:rPr/>
            </w:pPr>
            <w:r>
              <w:rPr/>
              <w:t xml:space="preserve">6 </w:t>
            </w:r>
          </w:p>
        </w:tc>
        <w:tc>
          <w:tcPr>
            <w:tcW w:w="1293" w:type="dxa"/>
            <w:tcBorders/>
            <w:vAlign w:val="center"/>
          </w:tcPr>
          <w:p>
            <w:pPr>
              <w:pStyle w:val="TableContents"/>
              <w:bidi w:val="0"/>
              <w:spacing w:before="0" w:after="283"/>
              <w:jc w:val="left"/>
              <w:rPr/>
            </w:pPr>
            <w:r>
              <w:rPr/>
              <w:t xml:space="preserve">80.5 </w:t>
            </w:r>
          </w:p>
        </w:tc>
        <w:tc>
          <w:tcPr>
            <w:tcW w:w="985" w:type="dxa"/>
            <w:tcBorders/>
            <w:vAlign w:val="center"/>
          </w:tcPr>
          <w:p>
            <w:pPr>
              <w:pStyle w:val="TableContents"/>
              <w:bidi w:val="0"/>
              <w:spacing w:before="0" w:after="283"/>
              <w:jc w:val="left"/>
              <w:rPr>
                <w:sz w:val="4"/>
                <w:szCs w:val="4"/>
              </w:rPr>
            </w:pPr>
            <w:r>
              <w:rPr>
                <w:sz w:val="4"/>
                <w:szCs w:val="4"/>
              </w:rPr>
            </w:r>
          </w:p>
        </w:tc>
        <w:tc>
          <w:tcPr>
            <w:tcW w:w="1437" w:type="dxa"/>
            <w:tcBorders/>
            <w:vAlign w:val="center"/>
          </w:tcPr>
          <w:p>
            <w:pPr>
              <w:pStyle w:val="TableContents"/>
              <w:bidi w:val="0"/>
              <w:spacing w:before="0" w:after="283"/>
              <w:jc w:val="left"/>
              <w:rPr/>
            </w:pPr>
            <w:r>
              <w:rPr/>
              <w:t xml:space="preserve">74.9 </w:t>
            </w:r>
          </w:p>
        </w:tc>
      </w:tr>
      <w:tr>
        <w:trPr/>
        <w:tc>
          <w:tcPr>
            <w:tcW w:w="1632" w:type="dxa"/>
            <w:tcBorders/>
            <w:vAlign w:val="center"/>
          </w:tcPr>
          <w:p>
            <w:pPr>
              <w:pStyle w:val="TableContents"/>
              <w:bidi w:val="0"/>
              <w:spacing w:before="0" w:after="283"/>
              <w:jc w:val="left"/>
              <w:rPr/>
            </w:pPr>
            <w:r>
              <w:rPr/>
              <w:t xml:space="preserve">Sveitsi </w:t>
            </w:r>
          </w:p>
        </w:tc>
        <w:tc>
          <w:tcPr>
            <w:tcW w:w="690"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83.4 </w:t>
            </w:r>
          </w:p>
        </w:tc>
        <w:tc>
          <w:tcPr>
            <w:tcW w:w="879" w:type="dxa"/>
            <w:tcBorders/>
            <w:vAlign w:val="center"/>
          </w:tcPr>
          <w:p>
            <w:pPr>
              <w:pStyle w:val="TableContents"/>
              <w:bidi w:val="0"/>
              <w:spacing w:before="0" w:after="283"/>
              <w:jc w:val="left"/>
              <w:rPr/>
            </w:pPr>
            <w:r>
              <w:rPr/>
              <w:t xml:space="preserve">6 </w:t>
            </w:r>
          </w:p>
        </w:tc>
        <w:tc>
          <w:tcPr>
            <w:tcW w:w="1307" w:type="dxa"/>
            <w:tcBorders/>
            <w:vAlign w:val="center"/>
          </w:tcPr>
          <w:p>
            <w:pPr>
              <w:pStyle w:val="TableContents"/>
              <w:bidi w:val="0"/>
              <w:spacing w:before="0" w:after="283"/>
              <w:jc w:val="left"/>
              <w:rPr/>
            </w:pPr>
            <w:r>
              <w:rPr/>
              <w:t xml:space="preserve">85.3 </w:t>
            </w:r>
          </w:p>
        </w:tc>
        <w:tc>
          <w:tcPr>
            <w:tcW w:w="654"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81.3 </w:t>
            </w:r>
          </w:p>
        </w:tc>
        <w:tc>
          <w:tcPr>
            <w:tcW w:w="985" w:type="dxa"/>
            <w:tcBorders/>
            <w:vAlign w:val="center"/>
          </w:tcPr>
          <w:p>
            <w:pPr>
              <w:pStyle w:val="TableContents"/>
              <w:bidi w:val="0"/>
              <w:spacing w:before="0" w:after="283"/>
              <w:jc w:val="left"/>
              <w:rPr>
                <w:sz w:val="4"/>
                <w:szCs w:val="4"/>
              </w:rPr>
            </w:pPr>
            <w:r>
              <w:rPr>
                <w:sz w:val="4"/>
                <w:szCs w:val="4"/>
              </w:rPr>
            </w:r>
          </w:p>
        </w:tc>
        <w:tc>
          <w:tcPr>
            <w:tcW w:w="1437" w:type="dxa"/>
            <w:tcBorders/>
            <w:vAlign w:val="center"/>
          </w:tcPr>
          <w:p>
            <w:pPr>
              <w:pStyle w:val="TableContents"/>
              <w:bidi w:val="0"/>
              <w:spacing w:before="0" w:after="283"/>
              <w:jc w:val="left"/>
              <w:rPr/>
            </w:pPr>
            <w:r>
              <w:rPr/>
              <w:t xml:space="preserve">73.1 </w:t>
            </w:r>
          </w:p>
        </w:tc>
      </w:tr>
      <w:tr>
        <w:trPr/>
        <w:tc>
          <w:tcPr>
            <w:tcW w:w="1632" w:type="dxa"/>
            <w:tcBorders/>
            <w:vAlign w:val="center"/>
          </w:tcPr>
          <w:p>
            <w:pPr>
              <w:pStyle w:val="TableContents"/>
              <w:bidi w:val="0"/>
              <w:spacing w:before="0" w:after="283"/>
              <w:jc w:val="left"/>
              <w:rPr/>
            </w:pPr>
            <w:r>
              <w:rPr/>
              <w:t xml:space="preserve">Singapore </w:t>
            </w:r>
          </w:p>
        </w:tc>
        <w:tc>
          <w:tcPr>
            <w:tcW w:w="690"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83.1 </w:t>
            </w:r>
          </w:p>
        </w:tc>
        <w:tc>
          <w:tcPr>
            <w:tcW w:w="879" w:type="dxa"/>
            <w:tcBorders/>
            <w:vAlign w:val="center"/>
          </w:tcPr>
          <w:p>
            <w:pPr>
              <w:pStyle w:val="TableContents"/>
              <w:bidi w:val="0"/>
              <w:spacing w:before="0" w:after="283"/>
              <w:jc w:val="left"/>
              <w:rPr>
                <w:sz w:val="4"/>
                <w:szCs w:val="4"/>
              </w:rPr>
            </w:pPr>
            <w:r>
              <w:rPr>
                <w:sz w:val="4"/>
                <w:szCs w:val="4"/>
              </w:rPr>
            </w:r>
          </w:p>
        </w:tc>
        <w:tc>
          <w:tcPr>
            <w:tcW w:w="1307" w:type="dxa"/>
            <w:tcBorders/>
            <w:vAlign w:val="center"/>
          </w:tcPr>
          <w:p>
            <w:pPr>
              <w:pStyle w:val="TableContents"/>
              <w:bidi w:val="0"/>
              <w:spacing w:before="0" w:after="283"/>
              <w:jc w:val="left"/>
              <w:rPr/>
            </w:pPr>
            <w:r>
              <w:rPr/>
              <w:t xml:space="preserve">86.1 </w:t>
            </w:r>
          </w:p>
        </w:tc>
        <w:tc>
          <w:tcPr>
            <w:tcW w:w="654" w:type="dxa"/>
            <w:tcBorders/>
            <w:vAlign w:val="center"/>
          </w:tcPr>
          <w:p>
            <w:pPr>
              <w:pStyle w:val="TableContents"/>
              <w:bidi w:val="0"/>
              <w:spacing w:before="0" w:after="283"/>
              <w:jc w:val="left"/>
              <w:rPr/>
            </w:pPr>
            <w:r>
              <w:rPr/>
              <w:t xml:space="preserve">10 </w:t>
            </w:r>
          </w:p>
        </w:tc>
        <w:tc>
          <w:tcPr>
            <w:tcW w:w="1293" w:type="dxa"/>
            <w:tcBorders/>
            <w:vAlign w:val="center"/>
          </w:tcPr>
          <w:p>
            <w:pPr>
              <w:pStyle w:val="TableContents"/>
              <w:bidi w:val="0"/>
              <w:spacing w:before="0" w:after="283"/>
              <w:jc w:val="left"/>
              <w:rPr/>
            </w:pPr>
            <w:r>
              <w:rPr/>
              <w:t xml:space="preserve">80.0 </w:t>
            </w:r>
          </w:p>
        </w:tc>
        <w:tc>
          <w:tcPr>
            <w:tcW w:w="985" w:type="dxa"/>
            <w:tcBorders/>
            <w:vAlign w:val="center"/>
          </w:tcPr>
          <w:p>
            <w:pPr>
              <w:pStyle w:val="TableContents"/>
              <w:bidi w:val="0"/>
              <w:spacing w:before="0" w:after="283"/>
              <w:jc w:val="left"/>
              <w:rPr>
                <w:sz w:val="4"/>
                <w:szCs w:val="4"/>
              </w:rPr>
            </w:pPr>
            <w:r>
              <w:rPr>
                <w:sz w:val="4"/>
                <w:szCs w:val="4"/>
              </w:rPr>
            </w:r>
          </w:p>
        </w:tc>
        <w:tc>
          <w:tcPr>
            <w:tcW w:w="1437" w:type="dxa"/>
            <w:tcBorders/>
            <w:vAlign w:val="center"/>
          </w:tcPr>
          <w:p>
            <w:pPr>
              <w:pStyle w:val="TableContents"/>
              <w:bidi w:val="0"/>
              <w:spacing w:before="0" w:after="283"/>
              <w:jc w:val="left"/>
              <w:rPr/>
            </w:pPr>
            <w:r>
              <w:rPr/>
              <w:t xml:space="preserve">73.9 </w:t>
            </w:r>
          </w:p>
        </w:tc>
      </w:tr>
      <w:tr>
        <w:trPr/>
        <w:tc>
          <w:tcPr>
            <w:tcW w:w="1632" w:type="dxa"/>
            <w:tcBorders/>
            <w:vAlign w:val="center"/>
          </w:tcPr>
          <w:p>
            <w:pPr>
              <w:pStyle w:val="TableContents"/>
              <w:bidi w:val="0"/>
              <w:spacing w:before="0" w:after="283"/>
              <w:jc w:val="left"/>
              <w:rPr/>
            </w:pPr>
            <w:r>
              <w:rPr/>
              <w:t xml:space="preserve">Australia </w:t>
            </w:r>
          </w:p>
        </w:tc>
        <w:tc>
          <w:tcPr>
            <w:tcW w:w="690"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82.8 </w:t>
            </w:r>
          </w:p>
        </w:tc>
        <w:tc>
          <w:tcPr>
            <w:tcW w:w="879" w:type="dxa"/>
            <w:tcBorders/>
            <w:vAlign w:val="center"/>
          </w:tcPr>
          <w:p>
            <w:pPr>
              <w:pStyle w:val="TableContents"/>
              <w:bidi w:val="0"/>
              <w:spacing w:before="0" w:after="283"/>
              <w:jc w:val="left"/>
              <w:rPr/>
            </w:pPr>
            <w:r>
              <w:rPr/>
              <w:t xml:space="preserve">7 </w:t>
            </w:r>
          </w:p>
        </w:tc>
        <w:tc>
          <w:tcPr>
            <w:tcW w:w="1307" w:type="dxa"/>
            <w:tcBorders/>
            <w:vAlign w:val="center"/>
          </w:tcPr>
          <w:p>
            <w:pPr>
              <w:pStyle w:val="TableContents"/>
              <w:bidi w:val="0"/>
              <w:spacing w:before="0" w:after="283"/>
              <w:jc w:val="left"/>
              <w:rPr/>
            </w:pPr>
            <w:r>
              <w:rPr/>
              <w:t xml:space="preserve">84.8 </w:t>
            </w:r>
          </w:p>
        </w:tc>
        <w:tc>
          <w:tcPr>
            <w:tcW w:w="654"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80.9 </w:t>
            </w:r>
          </w:p>
        </w:tc>
        <w:tc>
          <w:tcPr>
            <w:tcW w:w="985" w:type="dxa"/>
            <w:tcBorders/>
            <w:vAlign w:val="center"/>
          </w:tcPr>
          <w:p>
            <w:pPr>
              <w:pStyle w:val="TableContents"/>
              <w:bidi w:val="0"/>
              <w:spacing w:before="0" w:after="283"/>
              <w:jc w:val="left"/>
              <w:rPr/>
            </w:pPr>
            <w:r>
              <w:rPr/>
              <w:t xml:space="preserve">15 </w:t>
            </w:r>
          </w:p>
        </w:tc>
        <w:tc>
          <w:tcPr>
            <w:tcW w:w="1437" w:type="dxa"/>
            <w:tcBorders/>
            <w:vAlign w:val="center"/>
          </w:tcPr>
          <w:p>
            <w:pPr>
              <w:pStyle w:val="TableContents"/>
              <w:bidi w:val="0"/>
              <w:spacing w:before="0" w:after="283"/>
              <w:jc w:val="left"/>
              <w:rPr/>
            </w:pPr>
            <w:r>
              <w:rPr/>
              <w:t xml:space="preserve">71.9 </w:t>
            </w:r>
          </w:p>
        </w:tc>
      </w:tr>
      <w:tr>
        <w:trPr/>
        <w:tc>
          <w:tcPr>
            <w:tcW w:w="1632" w:type="dxa"/>
            <w:tcBorders/>
            <w:vAlign w:val="center"/>
          </w:tcPr>
          <w:p>
            <w:pPr>
              <w:pStyle w:val="TableContents"/>
              <w:bidi w:val="0"/>
              <w:spacing w:before="0" w:after="283"/>
              <w:jc w:val="left"/>
              <w:rPr/>
            </w:pPr>
            <w:r>
              <w:rPr/>
              <w:t xml:space="preserve">Espanja </w:t>
            </w:r>
          </w:p>
        </w:tc>
        <w:tc>
          <w:tcPr>
            <w:tcW w:w="690"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82.8 </w:t>
            </w:r>
          </w:p>
        </w:tc>
        <w:tc>
          <w:tcPr>
            <w:tcW w:w="879" w:type="dxa"/>
            <w:tcBorders/>
            <w:vAlign w:val="center"/>
          </w:tcPr>
          <w:p>
            <w:pPr>
              <w:pStyle w:val="TableContents"/>
              <w:bidi w:val="0"/>
              <w:spacing w:before="0" w:after="283"/>
              <w:jc w:val="left"/>
              <w:rPr>
                <w:sz w:val="4"/>
                <w:szCs w:val="4"/>
              </w:rPr>
            </w:pPr>
            <w:r>
              <w:rPr>
                <w:sz w:val="4"/>
                <w:szCs w:val="4"/>
              </w:rPr>
            </w:r>
          </w:p>
        </w:tc>
        <w:tc>
          <w:tcPr>
            <w:tcW w:w="1307" w:type="dxa"/>
            <w:tcBorders/>
            <w:vAlign w:val="center"/>
          </w:tcPr>
          <w:p>
            <w:pPr>
              <w:pStyle w:val="TableContents"/>
              <w:bidi w:val="0"/>
              <w:spacing w:before="0" w:after="283"/>
              <w:jc w:val="left"/>
              <w:rPr/>
            </w:pPr>
            <w:r>
              <w:rPr/>
              <w:t xml:space="preserve">85.5 </w:t>
            </w:r>
          </w:p>
        </w:tc>
        <w:tc>
          <w:tcPr>
            <w:tcW w:w="654" w:type="dxa"/>
            <w:tcBorders/>
            <w:vAlign w:val="center"/>
          </w:tcPr>
          <w:p>
            <w:pPr>
              <w:pStyle w:val="TableContents"/>
              <w:bidi w:val="0"/>
              <w:spacing w:before="0" w:after="283"/>
              <w:jc w:val="left"/>
              <w:rPr/>
            </w:pPr>
            <w:r>
              <w:rPr/>
              <w:t xml:space="preserve">9 </w:t>
            </w:r>
          </w:p>
        </w:tc>
        <w:tc>
          <w:tcPr>
            <w:tcW w:w="1293" w:type="dxa"/>
            <w:tcBorders/>
            <w:vAlign w:val="center"/>
          </w:tcPr>
          <w:p>
            <w:pPr>
              <w:pStyle w:val="TableContents"/>
              <w:bidi w:val="0"/>
              <w:spacing w:before="0" w:after="283"/>
              <w:jc w:val="left"/>
              <w:rPr/>
            </w:pPr>
            <w:r>
              <w:rPr/>
              <w:t xml:space="preserve">80.1 </w:t>
            </w:r>
          </w:p>
        </w:tc>
        <w:tc>
          <w:tcPr>
            <w:tcW w:w="985" w:type="dxa"/>
            <w:tcBorders/>
            <w:vAlign w:val="center"/>
          </w:tcPr>
          <w:p>
            <w:pPr>
              <w:pStyle w:val="TableContents"/>
              <w:bidi w:val="0"/>
              <w:spacing w:before="0" w:after="283"/>
              <w:jc w:val="left"/>
              <w:rPr/>
            </w:pPr>
            <w:r>
              <w:rPr/>
              <w:t xml:space="preserve">9 </w:t>
            </w:r>
          </w:p>
        </w:tc>
        <w:tc>
          <w:tcPr>
            <w:tcW w:w="1437" w:type="dxa"/>
            <w:tcBorders/>
            <w:vAlign w:val="center"/>
          </w:tcPr>
          <w:p>
            <w:pPr>
              <w:pStyle w:val="TableContents"/>
              <w:bidi w:val="0"/>
              <w:spacing w:before="0" w:after="283"/>
              <w:jc w:val="left"/>
              <w:rPr/>
            </w:pPr>
            <w:r>
              <w:rPr/>
              <w:t xml:space="preserve">72.4 </w:t>
            </w:r>
          </w:p>
        </w:tc>
      </w:tr>
      <w:tr>
        <w:trPr/>
        <w:tc>
          <w:tcPr>
            <w:tcW w:w="1632" w:type="dxa"/>
            <w:tcBorders/>
            <w:vAlign w:val="center"/>
          </w:tcPr>
          <w:p>
            <w:pPr>
              <w:pStyle w:val="TableContents"/>
              <w:bidi w:val="0"/>
              <w:spacing w:before="0" w:after="283"/>
              <w:jc w:val="left"/>
              <w:rPr/>
            </w:pPr>
            <w:r>
              <w:rPr/>
              <w:t xml:space="preserve">Islanti </w:t>
            </w:r>
          </w:p>
        </w:tc>
        <w:tc>
          <w:tcPr>
            <w:tcW w:w="690" w:type="dxa"/>
            <w:tcBorders/>
            <w:vAlign w:val="center"/>
          </w:tcPr>
          <w:p>
            <w:pPr>
              <w:pStyle w:val="TableContents"/>
              <w:bidi w:val="0"/>
              <w:spacing w:before="0" w:after="283"/>
              <w:jc w:val="left"/>
              <w:rPr/>
            </w:pPr>
            <w:r>
              <w:rPr/>
              <w:t xml:space="preserve">6 </w:t>
            </w:r>
          </w:p>
        </w:tc>
        <w:tc>
          <w:tcPr>
            <w:tcW w:w="1328" w:type="dxa"/>
            <w:tcBorders/>
            <w:vAlign w:val="center"/>
          </w:tcPr>
          <w:p>
            <w:pPr>
              <w:pStyle w:val="TableContents"/>
              <w:bidi w:val="0"/>
              <w:spacing w:before="0" w:after="283"/>
              <w:jc w:val="left"/>
              <w:rPr/>
            </w:pPr>
            <w:r>
              <w:rPr/>
              <w:t xml:space="preserve">82.7 </w:t>
            </w:r>
          </w:p>
        </w:tc>
        <w:tc>
          <w:tcPr>
            <w:tcW w:w="879" w:type="dxa"/>
            <w:tcBorders/>
            <w:vAlign w:val="center"/>
          </w:tcPr>
          <w:p>
            <w:pPr>
              <w:pStyle w:val="TableContents"/>
              <w:bidi w:val="0"/>
              <w:spacing w:before="0" w:after="283"/>
              <w:jc w:val="left"/>
              <w:rPr/>
            </w:pPr>
            <w:r>
              <w:rPr/>
              <w:t xml:space="preserve">10 </w:t>
            </w:r>
          </w:p>
        </w:tc>
        <w:tc>
          <w:tcPr>
            <w:tcW w:w="1307" w:type="dxa"/>
            <w:tcBorders/>
            <w:vAlign w:val="center"/>
          </w:tcPr>
          <w:p>
            <w:pPr>
              <w:pStyle w:val="TableContents"/>
              <w:bidi w:val="0"/>
              <w:spacing w:before="0" w:after="283"/>
              <w:jc w:val="left"/>
              <w:rPr/>
            </w:pPr>
            <w:r>
              <w:rPr/>
              <w:t xml:space="preserve">84.1 </w:t>
            </w:r>
          </w:p>
        </w:tc>
        <w:tc>
          <w:tcPr>
            <w:tcW w:w="654"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81.2 </w:t>
            </w:r>
          </w:p>
        </w:tc>
        <w:tc>
          <w:tcPr>
            <w:tcW w:w="985" w:type="dxa"/>
            <w:tcBorders/>
            <w:vAlign w:val="center"/>
          </w:tcPr>
          <w:p>
            <w:pPr>
              <w:pStyle w:val="TableContents"/>
              <w:bidi w:val="0"/>
              <w:spacing w:before="0" w:after="283"/>
              <w:jc w:val="left"/>
              <w:rPr/>
            </w:pPr>
            <w:r>
              <w:rPr/>
              <w:t xml:space="preserve">7 </w:t>
            </w:r>
          </w:p>
        </w:tc>
        <w:tc>
          <w:tcPr>
            <w:tcW w:w="1437" w:type="dxa"/>
            <w:tcBorders/>
            <w:vAlign w:val="center"/>
          </w:tcPr>
          <w:p>
            <w:pPr>
              <w:pStyle w:val="TableContents"/>
              <w:bidi w:val="0"/>
              <w:spacing w:before="0" w:after="283"/>
              <w:jc w:val="left"/>
              <w:rPr/>
            </w:pPr>
            <w:r>
              <w:rPr/>
              <w:t xml:space="preserve">72.7 </w:t>
            </w:r>
          </w:p>
        </w:tc>
      </w:tr>
      <w:tr>
        <w:trPr/>
        <w:tc>
          <w:tcPr>
            <w:tcW w:w="1632" w:type="dxa"/>
            <w:tcBorders/>
            <w:vAlign w:val="center"/>
          </w:tcPr>
          <w:p>
            <w:pPr>
              <w:pStyle w:val="TableContents"/>
              <w:bidi w:val="0"/>
              <w:spacing w:before="0" w:after="283"/>
              <w:jc w:val="left"/>
              <w:rPr/>
            </w:pPr>
            <w:r>
              <w:rPr/>
              <w:t xml:space="preserve">Italia </w:t>
            </w:r>
          </w:p>
        </w:tc>
        <w:tc>
          <w:tcPr>
            <w:tcW w:w="690" w:type="dxa"/>
            <w:tcBorders/>
            <w:vAlign w:val="center"/>
          </w:tcPr>
          <w:p>
            <w:pPr>
              <w:pStyle w:val="TableContents"/>
              <w:bidi w:val="0"/>
              <w:spacing w:before="0" w:after="283"/>
              <w:jc w:val="left"/>
              <w:rPr/>
            </w:pPr>
            <w:r>
              <w:rPr/>
              <w:t xml:space="preserve">6 </w:t>
            </w:r>
          </w:p>
        </w:tc>
        <w:tc>
          <w:tcPr>
            <w:tcW w:w="1328" w:type="dxa"/>
            <w:tcBorders/>
            <w:vAlign w:val="center"/>
          </w:tcPr>
          <w:p>
            <w:pPr>
              <w:pStyle w:val="TableContents"/>
              <w:bidi w:val="0"/>
              <w:spacing w:before="0" w:after="283"/>
              <w:jc w:val="left"/>
              <w:rPr/>
            </w:pPr>
            <w:r>
              <w:rPr/>
              <w:t xml:space="preserve">82.7 </w:t>
            </w:r>
          </w:p>
        </w:tc>
        <w:tc>
          <w:tcPr>
            <w:tcW w:w="879" w:type="dxa"/>
            <w:tcBorders/>
            <w:vAlign w:val="center"/>
          </w:tcPr>
          <w:p>
            <w:pPr>
              <w:pStyle w:val="TableContents"/>
              <w:bidi w:val="0"/>
              <w:spacing w:before="0" w:after="283"/>
              <w:jc w:val="left"/>
              <w:rPr/>
            </w:pPr>
            <w:r>
              <w:rPr/>
              <w:t xml:space="preserve">7 </w:t>
            </w:r>
          </w:p>
        </w:tc>
        <w:tc>
          <w:tcPr>
            <w:tcW w:w="1307" w:type="dxa"/>
            <w:tcBorders/>
            <w:vAlign w:val="center"/>
          </w:tcPr>
          <w:p>
            <w:pPr>
              <w:pStyle w:val="TableContents"/>
              <w:bidi w:val="0"/>
              <w:spacing w:before="0" w:after="283"/>
              <w:jc w:val="left"/>
              <w:rPr/>
            </w:pPr>
            <w:r>
              <w:rPr/>
              <w:t xml:space="preserve">84.8 </w:t>
            </w:r>
          </w:p>
        </w:tc>
        <w:tc>
          <w:tcPr>
            <w:tcW w:w="654" w:type="dxa"/>
            <w:tcBorders/>
            <w:vAlign w:val="center"/>
          </w:tcPr>
          <w:p>
            <w:pPr>
              <w:pStyle w:val="TableContents"/>
              <w:bidi w:val="0"/>
              <w:spacing w:before="0" w:after="283"/>
              <w:jc w:val="left"/>
              <w:rPr/>
            </w:pPr>
            <w:r>
              <w:rPr/>
              <w:t xml:space="preserve">6 </w:t>
            </w:r>
          </w:p>
        </w:tc>
        <w:tc>
          <w:tcPr>
            <w:tcW w:w="1293" w:type="dxa"/>
            <w:tcBorders/>
            <w:vAlign w:val="center"/>
          </w:tcPr>
          <w:p>
            <w:pPr>
              <w:pStyle w:val="TableContents"/>
              <w:bidi w:val="0"/>
              <w:spacing w:before="0" w:after="283"/>
              <w:jc w:val="left"/>
              <w:rPr/>
            </w:pPr>
            <w:r>
              <w:rPr/>
              <w:t xml:space="preserve">80.5 </w:t>
            </w:r>
          </w:p>
        </w:tc>
        <w:tc>
          <w:tcPr>
            <w:tcW w:w="985" w:type="dxa"/>
            <w:tcBorders/>
            <w:vAlign w:val="center"/>
          </w:tcPr>
          <w:p>
            <w:pPr>
              <w:pStyle w:val="TableContents"/>
              <w:bidi w:val="0"/>
              <w:spacing w:before="0" w:after="283"/>
              <w:jc w:val="left"/>
              <w:rPr/>
            </w:pPr>
            <w:r>
              <w:rPr/>
              <w:t xml:space="preserve">5 </w:t>
            </w:r>
          </w:p>
        </w:tc>
        <w:tc>
          <w:tcPr>
            <w:tcW w:w="1437" w:type="dxa"/>
            <w:tcBorders/>
            <w:vAlign w:val="center"/>
          </w:tcPr>
          <w:p>
            <w:pPr>
              <w:pStyle w:val="TableContents"/>
              <w:bidi w:val="0"/>
              <w:spacing w:before="0" w:after="283"/>
              <w:jc w:val="left"/>
              <w:rPr/>
            </w:pPr>
            <w:r>
              <w:rPr/>
              <w:t xml:space="preserve">72.8 </w:t>
            </w:r>
          </w:p>
        </w:tc>
      </w:tr>
      <w:tr>
        <w:trPr/>
        <w:tc>
          <w:tcPr>
            <w:tcW w:w="1632" w:type="dxa"/>
            <w:tcBorders/>
            <w:vAlign w:val="center"/>
          </w:tcPr>
          <w:p>
            <w:pPr>
              <w:pStyle w:val="TableContents"/>
              <w:bidi w:val="0"/>
              <w:spacing w:before="0" w:after="283"/>
              <w:jc w:val="left"/>
              <w:rPr/>
            </w:pPr>
            <w:r>
              <w:rPr/>
              <w:t xml:space="preserve">Israel </w:t>
            </w:r>
          </w:p>
        </w:tc>
        <w:tc>
          <w:tcPr>
            <w:tcW w:w="690" w:type="dxa"/>
            <w:tcBorders/>
            <w:vAlign w:val="center"/>
          </w:tcPr>
          <w:p>
            <w:pPr>
              <w:pStyle w:val="TableContents"/>
              <w:bidi w:val="0"/>
              <w:spacing w:before="0" w:after="283"/>
              <w:jc w:val="left"/>
              <w:rPr/>
            </w:pPr>
            <w:r>
              <w:rPr/>
              <w:t xml:space="preserve">8 </w:t>
            </w:r>
          </w:p>
        </w:tc>
        <w:tc>
          <w:tcPr>
            <w:tcW w:w="1328" w:type="dxa"/>
            <w:tcBorders/>
            <w:vAlign w:val="center"/>
          </w:tcPr>
          <w:p>
            <w:pPr>
              <w:pStyle w:val="TableContents"/>
              <w:bidi w:val="0"/>
              <w:spacing w:before="0" w:after="283"/>
              <w:jc w:val="left"/>
              <w:rPr/>
            </w:pPr>
            <w:r>
              <w:rPr/>
              <w:t xml:space="preserve">82.5 </w:t>
            </w:r>
          </w:p>
        </w:tc>
        <w:tc>
          <w:tcPr>
            <w:tcW w:w="879" w:type="dxa"/>
            <w:tcBorders/>
            <w:vAlign w:val="center"/>
          </w:tcPr>
          <w:p>
            <w:pPr>
              <w:pStyle w:val="TableContents"/>
              <w:bidi w:val="0"/>
              <w:spacing w:before="0" w:after="283"/>
              <w:jc w:val="left"/>
              <w:rPr/>
            </w:pPr>
            <w:r>
              <w:rPr/>
              <w:t xml:space="preserve">9 </w:t>
            </w:r>
          </w:p>
        </w:tc>
        <w:tc>
          <w:tcPr>
            <w:tcW w:w="1307" w:type="dxa"/>
            <w:tcBorders/>
            <w:vAlign w:val="center"/>
          </w:tcPr>
          <w:p>
            <w:pPr>
              <w:pStyle w:val="TableContents"/>
              <w:bidi w:val="0"/>
              <w:spacing w:before="0" w:after="283"/>
              <w:jc w:val="left"/>
              <w:rPr/>
            </w:pPr>
            <w:r>
              <w:rPr/>
              <w:t xml:space="preserve">84.3 </w:t>
            </w:r>
          </w:p>
        </w:tc>
        <w:tc>
          <w:tcPr>
            <w:tcW w:w="654" w:type="dxa"/>
            <w:tcBorders/>
            <w:vAlign w:val="center"/>
          </w:tcPr>
          <w:p>
            <w:pPr>
              <w:pStyle w:val="TableContents"/>
              <w:bidi w:val="0"/>
              <w:spacing w:before="0" w:after="283"/>
              <w:jc w:val="left"/>
              <w:rPr/>
            </w:pPr>
            <w:r>
              <w:rPr/>
              <w:t xml:space="preserve">5 </w:t>
            </w:r>
          </w:p>
        </w:tc>
        <w:tc>
          <w:tcPr>
            <w:tcW w:w="1293" w:type="dxa"/>
            <w:tcBorders/>
            <w:vAlign w:val="center"/>
          </w:tcPr>
          <w:p>
            <w:pPr>
              <w:pStyle w:val="TableContents"/>
              <w:bidi w:val="0"/>
              <w:spacing w:before="0" w:after="283"/>
              <w:jc w:val="left"/>
              <w:rPr/>
            </w:pPr>
            <w:r>
              <w:rPr/>
              <w:t xml:space="preserve">80.6 </w:t>
            </w:r>
          </w:p>
        </w:tc>
        <w:tc>
          <w:tcPr>
            <w:tcW w:w="985" w:type="dxa"/>
            <w:tcBorders/>
            <w:vAlign w:val="center"/>
          </w:tcPr>
          <w:p>
            <w:pPr>
              <w:pStyle w:val="TableContents"/>
              <w:bidi w:val="0"/>
              <w:spacing w:before="0" w:after="283"/>
              <w:jc w:val="left"/>
              <w:rPr/>
            </w:pPr>
            <w:r>
              <w:rPr/>
              <w:t xml:space="preserve">5 </w:t>
            </w:r>
          </w:p>
        </w:tc>
        <w:tc>
          <w:tcPr>
            <w:tcW w:w="1437" w:type="dxa"/>
            <w:tcBorders/>
            <w:vAlign w:val="center"/>
          </w:tcPr>
          <w:p>
            <w:pPr>
              <w:pStyle w:val="TableContents"/>
              <w:bidi w:val="0"/>
              <w:spacing w:before="0" w:after="283"/>
              <w:jc w:val="left"/>
              <w:rPr/>
            </w:pPr>
            <w:r>
              <w:rPr/>
              <w:t xml:space="preserve">72.8 </w:t>
            </w:r>
          </w:p>
        </w:tc>
      </w:tr>
      <w:tr>
        <w:trPr/>
        <w:tc>
          <w:tcPr>
            <w:tcW w:w="1632" w:type="dxa"/>
            <w:tcBorders/>
            <w:vAlign w:val="center"/>
          </w:tcPr>
          <w:p>
            <w:pPr>
              <w:pStyle w:val="TableContents"/>
              <w:bidi w:val="0"/>
              <w:spacing w:before="0" w:after="283"/>
              <w:jc w:val="left"/>
              <w:rPr/>
            </w:pPr>
            <w:r>
              <w:rPr/>
              <w:t xml:space="preserve">Ruotsi </w:t>
            </w:r>
          </w:p>
        </w:tc>
        <w:tc>
          <w:tcPr>
            <w:tcW w:w="690" w:type="dxa"/>
            <w:tcBorders/>
            <w:vAlign w:val="center"/>
          </w:tcPr>
          <w:p>
            <w:pPr>
              <w:pStyle w:val="TableContents"/>
              <w:bidi w:val="0"/>
              <w:spacing w:before="0" w:after="283"/>
              <w:jc w:val="left"/>
              <w:rPr/>
            </w:pPr>
            <w:r>
              <w:rPr/>
              <w:t xml:space="preserve">9 </w:t>
            </w:r>
          </w:p>
        </w:tc>
        <w:tc>
          <w:tcPr>
            <w:tcW w:w="1328" w:type="dxa"/>
            <w:tcBorders/>
            <w:vAlign w:val="center"/>
          </w:tcPr>
          <w:p>
            <w:pPr>
              <w:pStyle w:val="TableContents"/>
              <w:bidi w:val="0"/>
              <w:spacing w:before="0" w:after="283"/>
              <w:jc w:val="left"/>
              <w:rPr/>
            </w:pPr>
            <w:r>
              <w:rPr/>
              <w:t xml:space="preserve">82.4 </w:t>
            </w:r>
          </w:p>
        </w:tc>
        <w:tc>
          <w:tcPr>
            <w:tcW w:w="879" w:type="dxa"/>
            <w:tcBorders/>
            <w:vAlign w:val="center"/>
          </w:tcPr>
          <w:p>
            <w:pPr>
              <w:pStyle w:val="TableContents"/>
              <w:bidi w:val="0"/>
              <w:spacing w:before="0" w:after="283"/>
              <w:jc w:val="left"/>
              <w:rPr/>
            </w:pPr>
            <w:r>
              <w:rPr/>
              <w:t xml:space="preserve">12 </w:t>
            </w:r>
          </w:p>
        </w:tc>
        <w:tc>
          <w:tcPr>
            <w:tcW w:w="1307" w:type="dxa"/>
            <w:tcBorders/>
            <w:vAlign w:val="center"/>
          </w:tcPr>
          <w:p>
            <w:pPr>
              <w:pStyle w:val="TableContents"/>
              <w:bidi w:val="0"/>
              <w:spacing w:before="0" w:after="283"/>
              <w:jc w:val="left"/>
              <w:rPr/>
            </w:pPr>
            <w:r>
              <w:rPr/>
              <w:t xml:space="preserve">84.0 </w:t>
            </w:r>
          </w:p>
        </w:tc>
        <w:tc>
          <w:tcPr>
            <w:tcW w:w="654"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80.7 </w:t>
            </w:r>
          </w:p>
        </w:tc>
        <w:tc>
          <w:tcPr>
            <w:tcW w:w="985" w:type="dxa"/>
            <w:tcBorders/>
            <w:vAlign w:val="center"/>
          </w:tcPr>
          <w:p>
            <w:pPr>
              <w:pStyle w:val="TableContents"/>
              <w:bidi w:val="0"/>
              <w:spacing w:before="0" w:after="283"/>
              <w:jc w:val="left"/>
              <w:rPr/>
            </w:pPr>
            <w:r>
              <w:rPr/>
              <w:t xml:space="preserve">12 </w:t>
            </w:r>
          </w:p>
        </w:tc>
        <w:tc>
          <w:tcPr>
            <w:tcW w:w="1437" w:type="dxa"/>
            <w:tcBorders/>
            <w:vAlign w:val="center"/>
          </w:tcPr>
          <w:p>
            <w:pPr>
              <w:pStyle w:val="TableContents"/>
              <w:bidi w:val="0"/>
              <w:spacing w:before="0" w:after="283"/>
              <w:jc w:val="left"/>
              <w:rPr/>
            </w:pPr>
            <w:r>
              <w:rPr/>
              <w:t xml:space="preserve">72.0 </w:t>
            </w:r>
          </w:p>
        </w:tc>
      </w:tr>
      <w:tr>
        <w:trPr/>
        <w:tc>
          <w:tcPr>
            <w:tcW w:w="1632" w:type="dxa"/>
            <w:tcBorders/>
            <w:vAlign w:val="center"/>
          </w:tcPr>
          <w:p>
            <w:pPr>
              <w:pStyle w:val="TableContents"/>
              <w:bidi w:val="0"/>
              <w:spacing w:before="0" w:after="283"/>
              <w:jc w:val="left"/>
              <w:rPr/>
            </w:pPr>
            <w:r>
              <w:rPr/>
              <w:t xml:space="preserve">Ranska </w:t>
            </w:r>
          </w:p>
        </w:tc>
        <w:tc>
          <w:tcPr>
            <w:tcW w:w="690" w:type="dxa"/>
            <w:tcBorders/>
            <w:vAlign w:val="center"/>
          </w:tcPr>
          <w:p>
            <w:pPr>
              <w:pStyle w:val="TableContents"/>
              <w:bidi w:val="0"/>
              <w:spacing w:before="0" w:after="283"/>
              <w:jc w:val="left"/>
              <w:rPr/>
            </w:pPr>
            <w:r>
              <w:rPr/>
              <w:t xml:space="preserve">9 </w:t>
            </w:r>
          </w:p>
        </w:tc>
        <w:tc>
          <w:tcPr>
            <w:tcW w:w="1328" w:type="dxa"/>
            <w:tcBorders/>
            <w:vAlign w:val="center"/>
          </w:tcPr>
          <w:p>
            <w:pPr>
              <w:pStyle w:val="TableContents"/>
              <w:bidi w:val="0"/>
              <w:spacing w:before="0" w:after="283"/>
              <w:jc w:val="left"/>
              <w:rPr/>
            </w:pPr>
            <w:r>
              <w:rPr/>
              <w:t xml:space="preserve">82.4 </w:t>
            </w:r>
          </w:p>
        </w:tc>
        <w:tc>
          <w:tcPr>
            <w:tcW w:w="879" w:type="dxa"/>
            <w:tcBorders/>
            <w:vAlign w:val="center"/>
          </w:tcPr>
          <w:p>
            <w:pPr>
              <w:pStyle w:val="TableContents"/>
              <w:bidi w:val="0"/>
              <w:spacing w:before="0" w:after="283"/>
              <w:jc w:val="left"/>
              <w:rPr/>
            </w:pPr>
            <w:r>
              <w:rPr/>
              <w:t xml:space="preserve">5 </w:t>
            </w:r>
          </w:p>
        </w:tc>
        <w:tc>
          <w:tcPr>
            <w:tcW w:w="1307" w:type="dxa"/>
            <w:tcBorders/>
            <w:vAlign w:val="center"/>
          </w:tcPr>
          <w:p>
            <w:pPr>
              <w:pStyle w:val="TableContents"/>
              <w:bidi w:val="0"/>
              <w:spacing w:before="0" w:after="283"/>
              <w:jc w:val="left"/>
              <w:rPr/>
            </w:pPr>
            <w:r>
              <w:rPr/>
              <w:t xml:space="preserve">85.4 </w:t>
            </w:r>
          </w:p>
        </w:tc>
        <w:tc>
          <w:tcPr>
            <w:tcW w:w="654" w:type="dxa"/>
            <w:tcBorders/>
            <w:vAlign w:val="center"/>
          </w:tcPr>
          <w:p>
            <w:pPr>
              <w:pStyle w:val="TableContents"/>
              <w:bidi w:val="0"/>
              <w:spacing w:before="0" w:after="283"/>
              <w:jc w:val="left"/>
              <w:rPr/>
            </w:pPr>
            <w:r>
              <w:rPr/>
              <w:t xml:space="preserve">16 </w:t>
            </w:r>
          </w:p>
        </w:tc>
        <w:tc>
          <w:tcPr>
            <w:tcW w:w="1293" w:type="dxa"/>
            <w:tcBorders/>
            <w:vAlign w:val="center"/>
          </w:tcPr>
          <w:p>
            <w:pPr>
              <w:pStyle w:val="TableContents"/>
              <w:bidi w:val="0"/>
              <w:spacing w:before="0" w:after="283"/>
              <w:jc w:val="left"/>
              <w:rPr/>
            </w:pPr>
            <w:r>
              <w:rPr/>
              <w:t xml:space="preserve">79.4 </w:t>
            </w:r>
          </w:p>
        </w:tc>
        <w:tc>
          <w:tcPr>
            <w:tcW w:w="985" w:type="dxa"/>
            <w:tcBorders/>
            <w:vAlign w:val="center"/>
          </w:tcPr>
          <w:p>
            <w:pPr>
              <w:pStyle w:val="TableContents"/>
              <w:bidi w:val="0"/>
              <w:spacing w:before="0" w:after="283"/>
              <w:jc w:val="left"/>
              <w:rPr/>
            </w:pPr>
            <w:r>
              <w:rPr/>
              <w:t xml:space="preserve">8 </w:t>
            </w:r>
          </w:p>
        </w:tc>
        <w:tc>
          <w:tcPr>
            <w:tcW w:w="1437" w:type="dxa"/>
            <w:tcBorders/>
            <w:vAlign w:val="center"/>
          </w:tcPr>
          <w:p>
            <w:pPr>
              <w:pStyle w:val="TableContents"/>
              <w:bidi w:val="0"/>
              <w:spacing w:before="0" w:after="283"/>
              <w:jc w:val="left"/>
              <w:rPr/>
            </w:pPr>
            <w:r>
              <w:rPr/>
              <w:t xml:space="preserve">72.6 </w:t>
            </w:r>
          </w:p>
        </w:tc>
      </w:tr>
      <w:tr>
        <w:trPr/>
        <w:tc>
          <w:tcPr>
            <w:tcW w:w="1632" w:type="dxa"/>
            <w:tcBorders/>
            <w:vAlign w:val="center"/>
          </w:tcPr>
          <w:p>
            <w:pPr>
              <w:pStyle w:val="TableContents"/>
              <w:bidi w:val="0"/>
              <w:spacing w:before="0" w:after="283"/>
              <w:jc w:val="left"/>
              <w:rPr/>
            </w:pPr>
            <w:r>
              <w:rPr/>
              <w:t xml:space="preserve">Etelä-Korea </w:t>
            </w:r>
          </w:p>
        </w:tc>
        <w:tc>
          <w:tcPr>
            <w:tcW w:w="690" w:type="dxa"/>
            <w:tcBorders/>
            <w:vAlign w:val="center"/>
          </w:tcPr>
          <w:p>
            <w:pPr>
              <w:pStyle w:val="TableContents"/>
              <w:bidi w:val="0"/>
              <w:spacing w:before="0" w:after="283"/>
              <w:jc w:val="left"/>
              <w:rPr/>
            </w:pPr>
            <w:r>
              <w:rPr/>
              <w:t xml:space="preserve">11 </w:t>
            </w:r>
          </w:p>
        </w:tc>
        <w:tc>
          <w:tcPr>
            <w:tcW w:w="1328" w:type="dxa"/>
            <w:tcBorders/>
            <w:vAlign w:val="center"/>
          </w:tcPr>
          <w:p>
            <w:pPr>
              <w:pStyle w:val="TableContents"/>
              <w:bidi w:val="0"/>
              <w:spacing w:before="0" w:after="283"/>
              <w:jc w:val="left"/>
              <w:rPr/>
            </w:pPr>
            <w:r>
              <w:rPr/>
              <w:t xml:space="preserve">82.3 </w:t>
            </w:r>
          </w:p>
        </w:tc>
        <w:tc>
          <w:tcPr>
            <w:tcW w:w="879" w:type="dxa"/>
            <w:tcBorders/>
            <w:vAlign w:val="center"/>
          </w:tcPr>
          <w:p>
            <w:pPr>
              <w:pStyle w:val="TableContents"/>
              <w:bidi w:val="0"/>
              <w:spacing w:before="0" w:after="283"/>
              <w:jc w:val="left"/>
              <w:rPr>
                <w:sz w:val="4"/>
                <w:szCs w:val="4"/>
              </w:rPr>
            </w:pPr>
            <w:r>
              <w:rPr>
                <w:sz w:val="4"/>
                <w:szCs w:val="4"/>
              </w:rPr>
            </w:r>
          </w:p>
        </w:tc>
        <w:tc>
          <w:tcPr>
            <w:tcW w:w="1307" w:type="dxa"/>
            <w:tcBorders/>
            <w:vAlign w:val="center"/>
          </w:tcPr>
          <w:p>
            <w:pPr>
              <w:pStyle w:val="TableContents"/>
              <w:bidi w:val="0"/>
              <w:spacing w:before="0" w:after="283"/>
              <w:jc w:val="left"/>
              <w:rPr/>
            </w:pPr>
            <w:r>
              <w:rPr/>
              <w:t xml:space="preserve">85.5 </w:t>
            </w:r>
          </w:p>
        </w:tc>
        <w:tc>
          <w:tcPr>
            <w:tcW w:w="654" w:type="dxa"/>
            <w:tcBorders/>
            <w:vAlign w:val="center"/>
          </w:tcPr>
          <w:p>
            <w:pPr>
              <w:pStyle w:val="TableContents"/>
              <w:bidi w:val="0"/>
              <w:spacing w:before="0" w:after="283"/>
              <w:jc w:val="left"/>
              <w:rPr/>
            </w:pPr>
            <w:r>
              <w:rPr/>
              <w:t xml:space="preserve">20 </w:t>
            </w:r>
          </w:p>
        </w:tc>
        <w:tc>
          <w:tcPr>
            <w:tcW w:w="1293" w:type="dxa"/>
            <w:tcBorders/>
            <w:vAlign w:val="center"/>
          </w:tcPr>
          <w:p>
            <w:pPr>
              <w:pStyle w:val="TableContents"/>
              <w:bidi w:val="0"/>
              <w:spacing w:before="0" w:after="283"/>
              <w:jc w:val="left"/>
              <w:rPr/>
            </w:pPr>
            <w:r>
              <w:rPr/>
              <w:t xml:space="preserve">78.8 </w:t>
            </w:r>
          </w:p>
        </w:tc>
        <w:tc>
          <w:tcPr>
            <w:tcW w:w="985" w:type="dxa"/>
            <w:tcBorders/>
            <w:vAlign w:val="center"/>
          </w:tcPr>
          <w:p>
            <w:pPr>
              <w:pStyle w:val="TableContents"/>
              <w:bidi w:val="0"/>
              <w:spacing w:before="0" w:after="283"/>
              <w:jc w:val="left"/>
              <w:rPr>
                <w:sz w:val="4"/>
                <w:szCs w:val="4"/>
              </w:rPr>
            </w:pPr>
            <w:r>
              <w:rPr>
                <w:sz w:val="4"/>
                <w:szCs w:val="4"/>
              </w:rPr>
            </w:r>
          </w:p>
        </w:tc>
        <w:tc>
          <w:tcPr>
            <w:tcW w:w="1437" w:type="dxa"/>
            <w:tcBorders/>
            <w:vAlign w:val="center"/>
          </w:tcPr>
          <w:p>
            <w:pPr>
              <w:pStyle w:val="TableContents"/>
              <w:bidi w:val="0"/>
              <w:spacing w:before="0" w:after="283"/>
              <w:jc w:val="left"/>
              <w:rPr/>
            </w:pPr>
            <w:r>
              <w:rPr/>
              <w:t xml:space="preserve">73.2 </w:t>
            </w:r>
          </w:p>
        </w:tc>
      </w:tr>
      <w:tr>
        <w:trPr/>
        <w:tc>
          <w:tcPr>
            <w:tcW w:w="1632" w:type="dxa"/>
            <w:tcBorders/>
            <w:vAlign w:val="center"/>
          </w:tcPr>
          <w:p>
            <w:pPr>
              <w:pStyle w:val="TableContents"/>
              <w:bidi w:val="0"/>
              <w:spacing w:before="0" w:after="283"/>
              <w:jc w:val="left"/>
              <w:rPr/>
            </w:pPr>
            <w:r>
              <w:rPr/>
              <w:t xml:space="preserve">Kanada </w:t>
            </w:r>
          </w:p>
        </w:tc>
        <w:tc>
          <w:tcPr>
            <w:tcW w:w="690" w:type="dxa"/>
            <w:tcBorders/>
            <w:vAlign w:val="center"/>
          </w:tcPr>
          <w:p>
            <w:pPr>
              <w:pStyle w:val="TableContents"/>
              <w:bidi w:val="0"/>
              <w:spacing w:before="0" w:after="283"/>
              <w:jc w:val="left"/>
              <w:rPr/>
            </w:pPr>
            <w:r>
              <w:rPr/>
              <w:t xml:space="preserve">12 </w:t>
            </w:r>
          </w:p>
        </w:tc>
        <w:tc>
          <w:tcPr>
            <w:tcW w:w="1328" w:type="dxa"/>
            <w:tcBorders/>
            <w:vAlign w:val="center"/>
          </w:tcPr>
          <w:p>
            <w:pPr>
              <w:pStyle w:val="TableContents"/>
              <w:bidi w:val="0"/>
              <w:spacing w:before="0" w:after="283"/>
              <w:jc w:val="left"/>
              <w:rPr/>
            </w:pPr>
            <w:r>
              <w:rPr/>
              <w:t xml:space="preserve">82.2 </w:t>
            </w:r>
          </w:p>
        </w:tc>
        <w:tc>
          <w:tcPr>
            <w:tcW w:w="879" w:type="dxa"/>
            <w:tcBorders/>
            <w:vAlign w:val="center"/>
          </w:tcPr>
          <w:p>
            <w:pPr>
              <w:pStyle w:val="TableContents"/>
              <w:bidi w:val="0"/>
              <w:spacing w:before="0" w:after="283"/>
              <w:jc w:val="left"/>
              <w:rPr/>
            </w:pPr>
            <w:r>
              <w:rPr/>
              <w:t xml:space="preserve">10 </w:t>
            </w:r>
          </w:p>
        </w:tc>
        <w:tc>
          <w:tcPr>
            <w:tcW w:w="1307" w:type="dxa"/>
            <w:tcBorders/>
            <w:vAlign w:val="center"/>
          </w:tcPr>
          <w:p>
            <w:pPr>
              <w:pStyle w:val="TableContents"/>
              <w:bidi w:val="0"/>
              <w:spacing w:before="0" w:after="283"/>
              <w:jc w:val="left"/>
              <w:rPr/>
            </w:pPr>
            <w:r>
              <w:rPr/>
              <w:t xml:space="preserve">84.1 </w:t>
            </w:r>
          </w:p>
        </w:tc>
        <w:tc>
          <w:tcPr>
            <w:tcW w:w="654" w:type="dxa"/>
            <w:tcBorders/>
            <w:vAlign w:val="center"/>
          </w:tcPr>
          <w:p>
            <w:pPr>
              <w:pStyle w:val="TableContents"/>
              <w:bidi w:val="0"/>
              <w:spacing w:before="0" w:after="283"/>
              <w:jc w:val="left"/>
              <w:rPr/>
            </w:pPr>
            <w:r>
              <w:rPr/>
              <w:t xml:space="preserve">8 </w:t>
            </w:r>
          </w:p>
        </w:tc>
        <w:tc>
          <w:tcPr>
            <w:tcW w:w="1293" w:type="dxa"/>
            <w:tcBorders/>
            <w:vAlign w:val="center"/>
          </w:tcPr>
          <w:p>
            <w:pPr>
              <w:pStyle w:val="TableContents"/>
              <w:bidi w:val="0"/>
              <w:spacing w:before="0" w:after="283"/>
              <w:jc w:val="left"/>
              <w:rPr/>
            </w:pPr>
            <w:r>
              <w:rPr/>
              <w:t xml:space="preserve">80.2 </w:t>
            </w:r>
          </w:p>
        </w:tc>
        <w:tc>
          <w:tcPr>
            <w:tcW w:w="985" w:type="dxa"/>
            <w:tcBorders/>
            <w:vAlign w:val="center"/>
          </w:tcPr>
          <w:p>
            <w:pPr>
              <w:pStyle w:val="TableContents"/>
              <w:bidi w:val="0"/>
              <w:spacing w:before="0" w:after="283"/>
              <w:jc w:val="left"/>
              <w:rPr/>
            </w:pPr>
            <w:r>
              <w:rPr/>
              <w:t xml:space="preserve">10 </w:t>
            </w:r>
          </w:p>
        </w:tc>
        <w:tc>
          <w:tcPr>
            <w:tcW w:w="1437" w:type="dxa"/>
            <w:tcBorders/>
            <w:vAlign w:val="center"/>
          </w:tcPr>
          <w:p>
            <w:pPr>
              <w:pStyle w:val="TableContents"/>
              <w:bidi w:val="0"/>
              <w:spacing w:before="0" w:after="283"/>
              <w:jc w:val="left"/>
              <w:rPr/>
            </w:pPr>
            <w:r>
              <w:rPr/>
              <w:t xml:space="preserve">72.3 </w:t>
            </w:r>
          </w:p>
        </w:tc>
      </w:tr>
      <w:tr>
        <w:trPr/>
        <w:tc>
          <w:tcPr>
            <w:tcW w:w="1632" w:type="dxa"/>
            <w:tcBorders/>
            <w:vAlign w:val="center"/>
          </w:tcPr>
          <w:p>
            <w:pPr>
              <w:pStyle w:val="TableContents"/>
              <w:bidi w:val="0"/>
              <w:spacing w:before="0" w:after="283"/>
              <w:jc w:val="left"/>
              <w:rPr/>
            </w:pPr>
            <w:r>
              <w:rPr/>
              <w:t xml:space="preserve">Luxemburg </w:t>
            </w:r>
          </w:p>
        </w:tc>
        <w:tc>
          <w:tcPr>
            <w:tcW w:w="690" w:type="dxa"/>
            <w:tcBorders/>
            <w:vAlign w:val="center"/>
          </w:tcPr>
          <w:p>
            <w:pPr>
              <w:pStyle w:val="TableContents"/>
              <w:bidi w:val="0"/>
              <w:spacing w:before="0" w:after="283"/>
              <w:jc w:val="left"/>
              <w:rPr/>
            </w:pPr>
            <w:r>
              <w:rPr/>
              <w:t xml:space="preserve">13 </w:t>
            </w:r>
          </w:p>
        </w:tc>
        <w:tc>
          <w:tcPr>
            <w:tcW w:w="1328" w:type="dxa"/>
            <w:tcBorders/>
            <w:vAlign w:val="center"/>
          </w:tcPr>
          <w:p>
            <w:pPr>
              <w:pStyle w:val="TableContents"/>
              <w:bidi w:val="0"/>
              <w:spacing w:before="0" w:after="283"/>
              <w:jc w:val="left"/>
              <w:rPr/>
            </w:pPr>
            <w:r>
              <w:rPr/>
              <w:t xml:space="preserve">82.0 </w:t>
            </w:r>
          </w:p>
        </w:tc>
        <w:tc>
          <w:tcPr>
            <w:tcW w:w="879" w:type="dxa"/>
            <w:tcBorders/>
            <w:vAlign w:val="center"/>
          </w:tcPr>
          <w:p>
            <w:pPr>
              <w:pStyle w:val="TableContents"/>
              <w:bidi w:val="0"/>
              <w:spacing w:before="0" w:after="283"/>
              <w:jc w:val="left"/>
              <w:rPr/>
            </w:pPr>
            <w:r>
              <w:rPr/>
              <w:t xml:space="preserve">12 </w:t>
            </w:r>
          </w:p>
        </w:tc>
        <w:tc>
          <w:tcPr>
            <w:tcW w:w="1307" w:type="dxa"/>
            <w:tcBorders/>
            <w:vAlign w:val="center"/>
          </w:tcPr>
          <w:p>
            <w:pPr>
              <w:pStyle w:val="TableContents"/>
              <w:bidi w:val="0"/>
              <w:spacing w:before="0" w:after="283"/>
              <w:jc w:val="left"/>
              <w:rPr/>
            </w:pPr>
            <w:r>
              <w:rPr/>
              <w:t xml:space="preserve">84.0 </w:t>
            </w:r>
          </w:p>
        </w:tc>
        <w:tc>
          <w:tcPr>
            <w:tcW w:w="654" w:type="dxa"/>
            <w:tcBorders/>
            <w:vAlign w:val="center"/>
          </w:tcPr>
          <w:p>
            <w:pPr>
              <w:pStyle w:val="TableContents"/>
              <w:bidi w:val="0"/>
              <w:spacing w:before="0" w:after="283"/>
              <w:jc w:val="left"/>
              <w:rPr/>
            </w:pPr>
            <w:r>
              <w:rPr/>
              <w:t xml:space="preserve">13 </w:t>
            </w:r>
          </w:p>
        </w:tc>
        <w:tc>
          <w:tcPr>
            <w:tcW w:w="1293" w:type="dxa"/>
            <w:tcBorders/>
            <w:vAlign w:val="center"/>
          </w:tcPr>
          <w:p>
            <w:pPr>
              <w:pStyle w:val="TableContents"/>
              <w:bidi w:val="0"/>
              <w:spacing w:before="0" w:after="283"/>
              <w:jc w:val="left"/>
              <w:rPr/>
            </w:pPr>
            <w:r>
              <w:rPr/>
              <w:t xml:space="preserve">79.8 </w:t>
            </w:r>
          </w:p>
        </w:tc>
        <w:tc>
          <w:tcPr>
            <w:tcW w:w="985" w:type="dxa"/>
            <w:tcBorders/>
            <w:vAlign w:val="center"/>
          </w:tcPr>
          <w:p>
            <w:pPr>
              <w:pStyle w:val="TableContents"/>
              <w:bidi w:val="0"/>
              <w:spacing w:before="0" w:after="283"/>
              <w:jc w:val="left"/>
              <w:rPr/>
            </w:pPr>
            <w:r>
              <w:rPr/>
              <w:t xml:space="preserve">17 </w:t>
            </w:r>
          </w:p>
        </w:tc>
        <w:tc>
          <w:tcPr>
            <w:tcW w:w="1437" w:type="dxa"/>
            <w:tcBorders/>
            <w:vAlign w:val="center"/>
          </w:tcPr>
          <w:p>
            <w:pPr>
              <w:pStyle w:val="TableContents"/>
              <w:bidi w:val="0"/>
              <w:spacing w:before="0" w:after="283"/>
              <w:jc w:val="left"/>
              <w:rPr/>
            </w:pPr>
            <w:r>
              <w:rPr/>
              <w:t xml:space="preserve">71.8 </w:t>
            </w:r>
          </w:p>
        </w:tc>
      </w:tr>
      <w:tr>
        <w:trPr/>
        <w:tc>
          <w:tcPr>
            <w:tcW w:w="1632" w:type="dxa"/>
            <w:tcBorders/>
            <w:vAlign w:val="center"/>
          </w:tcPr>
          <w:p>
            <w:pPr>
              <w:pStyle w:val="TableContents"/>
              <w:bidi w:val="0"/>
              <w:spacing w:before="0" w:after="283"/>
              <w:jc w:val="left"/>
              <w:rPr/>
            </w:pPr>
            <w:r>
              <w:rPr/>
              <w:t xml:space="preserve">Alankomaat </w:t>
            </w:r>
          </w:p>
        </w:tc>
        <w:tc>
          <w:tcPr>
            <w:tcW w:w="690" w:type="dxa"/>
            <w:tcBorders/>
            <w:vAlign w:val="center"/>
          </w:tcPr>
          <w:p>
            <w:pPr>
              <w:pStyle w:val="TableContents"/>
              <w:bidi w:val="0"/>
              <w:spacing w:before="0" w:after="283"/>
              <w:jc w:val="left"/>
              <w:rPr/>
            </w:pPr>
            <w:r>
              <w:rPr/>
              <w:t xml:space="preserve">14 </w:t>
            </w:r>
          </w:p>
        </w:tc>
        <w:tc>
          <w:tcPr>
            <w:tcW w:w="1328" w:type="dxa"/>
            <w:tcBorders/>
            <w:vAlign w:val="center"/>
          </w:tcPr>
          <w:p>
            <w:pPr>
              <w:pStyle w:val="TableContents"/>
              <w:bidi w:val="0"/>
              <w:spacing w:before="0" w:after="283"/>
              <w:jc w:val="left"/>
              <w:rPr/>
            </w:pPr>
            <w:r>
              <w:rPr/>
              <w:t xml:space="preserve">81.9 </w:t>
            </w:r>
          </w:p>
        </w:tc>
        <w:tc>
          <w:tcPr>
            <w:tcW w:w="879" w:type="dxa"/>
            <w:tcBorders/>
            <w:vAlign w:val="center"/>
          </w:tcPr>
          <w:p>
            <w:pPr>
              <w:pStyle w:val="TableContents"/>
              <w:bidi w:val="0"/>
              <w:spacing w:before="0" w:after="283"/>
              <w:jc w:val="left"/>
              <w:rPr/>
            </w:pPr>
            <w:r>
              <w:rPr/>
              <w:t xml:space="preserve">20 </w:t>
            </w:r>
          </w:p>
        </w:tc>
        <w:tc>
          <w:tcPr>
            <w:tcW w:w="1307" w:type="dxa"/>
            <w:tcBorders/>
            <w:vAlign w:val="center"/>
          </w:tcPr>
          <w:p>
            <w:pPr>
              <w:pStyle w:val="TableContents"/>
              <w:bidi w:val="0"/>
              <w:spacing w:before="0" w:after="283"/>
              <w:jc w:val="left"/>
              <w:rPr/>
            </w:pPr>
            <w:r>
              <w:rPr/>
              <w:t xml:space="preserve">83.6 </w:t>
            </w:r>
          </w:p>
        </w:tc>
        <w:tc>
          <w:tcPr>
            <w:tcW w:w="654" w:type="dxa"/>
            <w:tcBorders/>
            <w:vAlign w:val="center"/>
          </w:tcPr>
          <w:p>
            <w:pPr>
              <w:pStyle w:val="TableContents"/>
              <w:bidi w:val="0"/>
              <w:spacing w:before="0" w:after="283"/>
              <w:jc w:val="left"/>
              <w:rPr/>
            </w:pPr>
            <w:r>
              <w:rPr/>
              <w:t xml:space="preserve">10 </w:t>
            </w:r>
          </w:p>
        </w:tc>
        <w:tc>
          <w:tcPr>
            <w:tcW w:w="1293" w:type="dxa"/>
            <w:tcBorders/>
            <w:vAlign w:val="center"/>
          </w:tcPr>
          <w:p>
            <w:pPr>
              <w:pStyle w:val="TableContents"/>
              <w:bidi w:val="0"/>
              <w:spacing w:before="0" w:after="283"/>
              <w:jc w:val="left"/>
              <w:rPr/>
            </w:pPr>
            <w:r>
              <w:rPr/>
              <w:t xml:space="preserve">80.0 </w:t>
            </w:r>
          </w:p>
        </w:tc>
        <w:tc>
          <w:tcPr>
            <w:tcW w:w="985" w:type="dxa"/>
            <w:tcBorders/>
            <w:vAlign w:val="center"/>
          </w:tcPr>
          <w:p>
            <w:pPr>
              <w:pStyle w:val="TableContents"/>
              <w:bidi w:val="0"/>
              <w:spacing w:before="0" w:after="283"/>
              <w:jc w:val="left"/>
              <w:rPr/>
            </w:pPr>
            <w:r>
              <w:rPr/>
              <w:t xml:space="preserve">11 </w:t>
            </w:r>
          </w:p>
        </w:tc>
        <w:tc>
          <w:tcPr>
            <w:tcW w:w="1437" w:type="dxa"/>
            <w:tcBorders/>
            <w:vAlign w:val="center"/>
          </w:tcPr>
          <w:p>
            <w:pPr>
              <w:pStyle w:val="TableContents"/>
              <w:bidi w:val="0"/>
              <w:spacing w:before="0" w:after="283"/>
              <w:jc w:val="left"/>
              <w:rPr/>
            </w:pPr>
            <w:r>
              <w:rPr/>
              <w:t xml:space="preserve">72.2 </w:t>
            </w:r>
          </w:p>
        </w:tc>
      </w:tr>
      <w:tr>
        <w:trPr/>
        <w:tc>
          <w:tcPr>
            <w:tcW w:w="1632" w:type="dxa"/>
            <w:tcBorders/>
            <w:vAlign w:val="center"/>
          </w:tcPr>
          <w:p>
            <w:pPr>
              <w:pStyle w:val="TableContents"/>
              <w:bidi w:val="0"/>
              <w:spacing w:before="0" w:after="283"/>
              <w:jc w:val="left"/>
              <w:rPr/>
            </w:pPr>
            <w:r>
              <w:rPr/>
              <w:t xml:space="preserve">Norja </w:t>
            </w:r>
          </w:p>
        </w:tc>
        <w:tc>
          <w:tcPr>
            <w:tcW w:w="690" w:type="dxa"/>
            <w:tcBorders/>
            <w:vAlign w:val="center"/>
          </w:tcPr>
          <w:p>
            <w:pPr>
              <w:pStyle w:val="TableContents"/>
              <w:bidi w:val="0"/>
              <w:spacing w:before="0" w:after="283"/>
              <w:jc w:val="left"/>
              <w:rPr/>
            </w:pPr>
            <w:r>
              <w:rPr/>
              <w:t xml:space="preserve">15 </w:t>
            </w:r>
          </w:p>
        </w:tc>
        <w:tc>
          <w:tcPr>
            <w:tcW w:w="1328" w:type="dxa"/>
            <w:tcBorders/>
            <w:vAlign w:val="center"/>
          </w:tcPr>
          <w:p>
            <w:pPr>
              <w:pStyle w:val="TableContents"/>
              <w:bidi w:val="0"/>
              <w:spacing w:before="0" w:after="283"/>
              <w:jc w:val="left"/>
              <w:rPr/>
            </w:pPr>
            <w:r>
              <w:rPr/>
              <w:t xml:space="preserve">81.8 </w:t>
            </w:r>
          </w:p>
        </w:tc>
        <w:tc>
          <w:tcPr>
            <w:tcW w:w="879" w:type="dxa"/>
            <w:tcBorders/>
            <w:vAlign w:val="center"/>
          </w:tcPr>
          <w:p>
            <w:pPr>
              <w:pStyle w:val="TableContents"/>
              <w:bidi w:val="0"/>
              <w:spacing w:before="0" w:after="283"/>
              <w:jc w:val="left"/>
              <w:rPr/>
            </w:pPr>
            <w:r>
              <w:rPr/>
              <w:t xml:space="preserve">17 </w:t>
            </w:r>
          </w:p>
        </w:tc>
        <w:tc>
          <w:tcPr>
            <w:tcW w:w="1307" w:type="dxa"/>
            <w:tcBorders/>
            <w:vAlign w:val="center"/>
          </w:tcPr>
          <w:p>
            <w:pPr>
              <w:pStyle w:val="TableContents"/>
              <w:bidi w:val="0"/>
              <w:spacing w:before="0" w:after="283"/>
              <w:jc w:val="left"/>
              <w:rPr/>
            </w:pPr>
            <w:r>
              <w:rPr/>
              <w:t xml:space="preserve">83.7 </w:t>
            </w:r>
          </w:p>
        </w:tc>
        <w:tc>
          <w:tcPr>
            <w:tcW w:w="654" w:type="dxa"/>
            <w:tcBorders/>
            <w:vAlign w:val="center"/>
          </w:tcPr>
          <w:p>
            <w:pPr>
              <w:pStyle w:val="TableContents"/>
              <w:bidi w:val="0"/>
              <w:spacing w:before="0" w:after="283"/>
              <w:jc w:val="left"/>
              <w:rPr/>
            </w:pPr>
            <w:r>
              <w:rPr/>
              <w:t xml:space="preserve">13 </w:t>
            </w:r>
          </w:p>
        </w:tc>
        <w:tc>
          <w:tcPr>
            <w:tcW w:w="1293" w:type="dxa"/>
            <w:tcBorders/>
            <w:vAlign w:val="center"/>
          </w:tcPr>
          <w:p>
            <w:pPr>
              <w:pStyle w:val="TableContents"/>
              <w:bidi w:val="0"/>
              <w:spacing w:before="0" w:after="283"/>
              <w:jc w:val="left"/>
              <w:rPr/>
            </w:pPr>
            <w:r>
              <w:rPr/>
              <w:t xml:space="preserve">79.8 </w:t>
            </w:r>
          </w:p>
        </w:tc>
        <w:tc>
          <w:tcPr>
            <w:tcW w:w="985" w:type="dxa"/>
            <w:tcBorders/>
            <w:vAlign w:val="center"/>
          </w:tcPr>
          <w:p>
            <w:pPr>
              <w:pStyle w:val="TableContents"/>
              <w:bidi w:val="0"/>
              <w:spacing w:before="0" w:after="283"/>
              <w:jc w:val="left"/>
              <w:rPr/>
            </w:pPr>
            <w:r>
              <w:rPr/>
              <w:t xml:space="preserve">12 </w:t>
            </w:r>
          </w:p>
        </w:tc>
        <w:tc>
          <w:tcPr>
            <w:tcW w:w="1437" w:type="dxa"/>
            <w:tcBorders/>
            <w:vAlign w:val="center"/>
          </w:tcPr>
          <w:p>
            <w:pPr>
              <w:pStyle w:val="TableContents"/>
              <w:bidi w:val="0"/>
              <w:spacing w:before="0" w:after="283"/>
              <w:jc w:val="left"/>
              <w:rPr/>
            </w:pPr>
            <w:r>
              <w:rPr/>
              <w:t xml:space="preserve">72.0 </w:t>
            </w:r>
          </w:p>
        </w:tc>
      </w:tr>
      <w:tr>
        <w:trPr/>
        <w:tc>
          <w:tcPr>
            <w:tcW w:w="1632" w:type="dxa"/>
            <w:tcBorders/>
            <w:vAlign w:val="center"/>
          </w:tcPr>
          <w:p>
            <w:pPr>
              <w:pStyle w:val="TableContents"/>
              <w:bidi w:val="0"/>
              <w:spacing w:before="0" w:after="283"/>
              <w:jc w:val="left"/>
              <w:rPr/>
            </w:pPr>
            <w:r>
              <w:rPr/>
              <w:t xml:space="preserve">Malta </w:t>
            </w:r>
          </w:p>
        </w:tc>
        <w:tc>
          <w:tcPr>
            <w:tcW w:w="690" w:type="dxa"/>
            <w:tcBorders/>
            <w:vAlign w:val="center"/>
          </w:tcPr>
          <w:p>
            <w:pPr>
              <w:pStyle w:val="TableContents"/>
              <w:bidi w:val="0"/>
              <w:spacing w:before="0" w:after="283"/>
              <w:jc w:val="left"/>
              <w:rPr/>
            </w:pPr>
            <w:r>
              <w:rPr/>
              <w:t xml:space="preserve">16 </w:t>
            </w:r>
          </w:p>
        </w:tc>
        <w:tc>
          <w:tcPr>
            <w:tcW w:w="1328" w:type="dxa"/>
            <w:tcBorders/>
            <w:vAlign w:val="center"/>
          </w:tcPr>
          <w:p>
            <w:pPr>
              <w:pStyle w:val="TableContents"/>
              <w:bidi w:val="0"/>
              <w:spacing w:before="0" w:after="283"/>
              <w:jc w:val="left"/>
              <w:rPr/>
            </w:pPr>
            <w:r>
              <w:rPr/>
              <w:t xml:space="preserve">81.7 </w:t>
            </w:r>
          </w:p>
        </w:tc>
        <w:tc>
          <w:tcPr>
            <w:tcW w:w="879" w:type="dxa"/>
            <w:tcBorders/>
            <w:vAlign w:val="center"/>
          </w:tcPr>
          <w:p>
            <w:pPr>
              <w:pStyle w:val="TableContents"/>
              <w:bidi w:val="0"/>
              <w:spacing w:before="0" w:after="283"/>
              <w:jc w:val="left"/>
              <w:rPr/>
            </w:pPr>
            <w:r>
              <w:rPr/>
              <w:t xml:space="preserve">17 </w:t>
            </w:r>
          </w:p>
        </w:tc>
        <w:tc>
          <w:tcPr>
            <w:tcW w:w="1307" w:type="dxa"/>
            <w:tcBorders/>
            <w:vAlign w:val="center"/>
          </w:tcPr>
          <w:p>
            <w:pPr>
              <w:pStyle w:val="TableContents"/>
              <w:bidi w:val="0"/>
              <w:spacing w:before="0" w:after="283"/>
              <w:jc w:val="left"/>
              <w:rPr/>
            </w:pPr>
            <w:r>
              <w:rPr/>
              <w:t xml:space="preserve">83.7 </w:t>
            </w:r>
          </w:p>
        </w:tc>
        <w:tc>
          <w:tcPr>
            <w:tcW w:w="654" w:type="dxa"/>
            <w:tcBorders/>
            <w:vAlign w:val="center"/>
          </w:tcPr>
          <w:p>
            <w:pPr>
              <w:pStyle w:val="TableContents"/>
              <w:bidi w:val="0"/>
              <w:spacing w:before="0" w:after="283"/>
              <w:jc w:val="left"/>
              <w:rPr/>
            </w:pPr>
            <w:r>
              <w:rPr/>
              <w:t xml:space="preserve">15 </w:t>
            </w:r>
          </w:p>
        </w:tc>
        <w:tc>
          <w:tcPr>
            <w:tcW w:w="1293" w:type="dxa"/>
            <w:tcBorders/>
            <w:vAlign w:val="center"/>
          </w:tcPr>
          <w:p>
            <w:pPr>
              <w:pStyle w:val="TableContents"/>
              <w:bidi w:val="0"/>
              <w:spacing w:before="0" w:after="283"/>
              <w:jc w:val="left"/>
              <w:rPr/>
            </w:pPr>
            <w:r>
              <w:rPr/>
              <w:t xml:space="preserve">79.7 </w:t>
            </w:r>
          </w:p>
        </w:tc>
        <w:tc>
          <w:tcPr>
            <w:tcW w:w="985" w:type="dxa"/>
            <w:tcBorders/>
            <w:vAlign w:val="center"/>
          </w:tcPr>
          <w:p>
            <w:pPr>
              <w:pStyle w:val="TableContents"/>
              <w:bidi w:val="0"/>
              <w:spacing w:before="0" w:after="283"/>
              <w:jc w:val="left"/>
              <w:rPr/>
            </w:pPr>
            <w:r>
              <w:rPr/>
              <w:t xml:space="preserve">18 </w:t>
            </w:r>
          </w:p>
        </w:tc>
        <w:tc>
          <w:tcPr>
            <w:tcW w:w="1437" w:type="dxa"/>
            <w:tcBorders/>
            <w:vAlign w:val="center"/>
          </w:tcPr>
          <w:p>
            <w:pPr>
              <w:pStyle w:val="TableContents"/>
              <w:bidi w:val="0"/>
              <w:spacing w:before="0" w:after="283"/>
              <w:jc w:val="left"/>
              <w:rPr/>
            </w:pPr>
            <w:r>
              <w:rPr/>
              <w:t xml:space="preserve">71.7 </w:t>
            </w:r>
          </w:p>
        </w:tc>
      </w:tr>
      <w:tr>
        <w:trPr/>
        <w:tc>
          <w:tcPr>
            <w:tcW w:w="1632" w:type="dxa"/>
            <w:tcBorders/>
            <w:vAlign w:val="center"/>
          </w:tcPr>
          <w:p>
            <w:pPr>
              <w:pStyle w:val="TableContents"/>
              <w:bidi w:val="0"/>
              <w:spacing w:before="0" w:after="283"/>
              <w:jc w:val="left"/>
              <w:rPr/>
            </w:pPr>
            <w:r>
              <w:rPr/>
              <w:t xml:space="preserve">Uusi-Seelanti </w:t>
            </w:r>
          </w:p>
        </w:tc>
        <w:tc>
          <w:tcPr>
            <w:tcW w:w="690" w:type="dxa"/>
            <w:tcBorders/>
            <w:vAlign w:val="center"/>
          </w:tcPr>
          <w:p>
            <w:pPr>
              <w:pStyle w:val="TableContents"/>
              <w:bidi w:val="0"/>
              <w:spacing w:before="0" w:after="283"/>
              <w:jc w:val="left"/>
              <w:rPr/>
            </w:pPr>
            <w:r>
              <w:rPr/>
              <w:t xml:space="preserve">17 </w:t>
            </w:r>
          </w:p>
        </w:tc>
        <w:tc>
          <w:tcPr>
            <w:tcW w:w="1328" w:type="dxa"/>
            <w:tcBorders/>
            <w:vAlign w:val="center"/>
          </w:tcPr>
          <w:p>
            <w:pPr>
              <w:pStyle w:val="TableContents"/>
              <w:bidi w:val="0"/>
              <w:spacing w:before="0" w:after="283"/>
              <w:jc w:val="left"/>
              <w:rPr/>
            </w:pPr>
            <w:r>
              <w:rPr/>
              <w:t xml:space="preserve">81.6 </w:t>
            </w:r>
          </w:p>
        </w:tc>
        <w:tc>
          <w:tcPr>
            <w:tcW w:w="879" w:type="dxa"/>
            <w:tcBorders/>
            <w:vAlign w:val="center"/>
          </w:tcPr>
          <w:p>
            <w:pPr>
              <w:pStyle w:val="TableContents"/>
              <w:bidi w:val="0"/>
              <w:spacing w:before="0" w:after="283"/>
              <w:jc w:val="left"/>
              <w:rPr/>
            </w:pPr>
            <w:r>
              <w:rPr/>
              <w:t xml:space="preserve">26 </w:t>
            </w:r>
          </w:p>
        </w:tc>
        <w:tc>
          <w:tcPr>
            <w:tcW w:w="1307" w:type="dxa"/>
            <w:tcBorders/>
            <w:vAlign w:val="center"/>
          </w:tcPr>
          <w:p>
            <w:pPr>
              <w:pStyle w:val="TableContents"/>
              <w:bidi w:val="0"/>
              <w:spacing w:before="0" w:after="283"/>
              <w:jc w:val="left"/>
              <w:rPr/>
            </w:pPr>
            <w:r>
              <w:rPr/>
              <w:t xml:space="preserve">83.3 </w:t>
            </w:r>
          </w:p>
        </w:tc>
        <w:tc>
          <w:tcPr>
            <w:tcW w:w="654" w:type="dxa"/>
            <w:tcBorders/>
            <w:vAlign w:val="center"/>
          </w:tcPr>
          <w:p>
            <w:pPr>
              <w:pStyle w:val="TableContents"/>
              <w:bidi w:val="0"/>
              <w:spacing w:before="0" w:after="283"/>
              <w:jc w:val="left"/>
              <w:rPr/>
            </w:pPr>
            <w:r>
              <w:rPr/>
              <w:t xml:space="preserve">10 </w:t>
            </w:r>
          </w:p>
        </w:tc>
        <w:tc>
          <w:tcPr>
            <w:tcW w:w="1293" w:type="dxa"/>
            <w:tcBorders/>
            <w:vAlign w:val="center"/>
          </w:tcPr>
          <w:p>
            <w:pPr>
              <w:pStyle w:val="TableContents"/>
              <w:bidi w:val="0"/>
              <w:spacing w:before="0" w:after="283"/>
              <w:jc w:val="left"/>
              <w:rPr/>
            </w:pPr>
            <w:r>
              <w:rPr/>
              <w:t xml:space="preserve">80.0 </w:t>
            </w:r>
          </w:p>
        </w:tc>
        <w:tc>
          <w:tcPr>
            <w:tcW w:w="985" w:type="dxa"/>
            <w:tcBorders/>
            <w:vAlign w:val="center"/>
          </w:tcPr>
          <w:p>
            <w:pPr>
              <w:pStyle w:val="TableContents"/>
              <w:bidi w:val="0"/>
              <w:spacing w:before="0" w:after="283"/>
              <w:jc w:val="left"/>
              <w:rPr/>
            </w:pPr>
            <w:r>
              <w:rPr/>
              <w:t xml:space="preserve">19 </w:t>
            </w:r>
          </w:p>
        </w:tc>
        <w:tc>
          <w:tcPr>
            <w:tcW w:w="1437" w:type="dxa"/>
            <w:tcBorders/>
            <w:vAlign w:val="center"/>
          </w:tcPr>
          <w:p>
            <w:pPr>
              <w:pStyle w:val="TableContents"/>
              <w:bidi w:val="0"/>
              <w:spacing w:before="0" w:after="283"/>
              <w:jc w:val="left"/>
              <w:rPr/>
            </w:pPr>
            <w:r>
              <w:rPr/>
              <w:t xml:space="preserve">71.6 </w:t>
            </w:r>
          </w:p>
        </w:tc>
      </w:tr>
      <w:tr>
        <w:trPr/>
        <w:tc>
          <w:tcPr>
            <w:tcW w:w="1632" w:type="dxa"/>
            <w:tcBorders/>
            <w:vAlign w:val="center"/>
          </w:tcPr>
          <w:p>
            <w:pPr>
              <w:pStyle w:val="TableContents"/>
              <w:bidi w:val="0"/>
              <w:spacing w:before="0" w:after="283"/>
              <w:jc w:val="left"/>
              <w:rPr/>
            </w:pPr>
            <w:r>
              <w:rPr/>
              <w:t xml:space="preserve">Itävalta </w:t>
            </w:r>
          </w:p>
        </w:tc>
        <w:tc>
          <w:tcPr>
            <w:tcW w:w="690" w:type="dxa"/>
            <w:tcBorders/>
            <w:vAlign w:val="center"/>
          </w:tcPr>
          <w:p>
            <w:pPr>
              <w:pStyle w:val="TableContents"/>
              <w:bidi w:val="0"/>
              <w:spacing w:before="0" w:after="283"/>
              <w:jc w:val="left"/>
              <w:rPr/>
            </w:pPr>
            <w:r>
              <w:rPr/>
              <w:t xml:space="preserve">18 </w:t>
            </w:r>
          </w:p>
        </w:tc>
        <w:tc>
          <w:tcPr>
            <w:tcW w:w="1328" w:type="dxa"/>
            <w:tcBorders/>
            <w:vAlign w:val="center"/>
          </w:tcPr>
          <w:p>
            <w:pPr>
              <w:pStyle w:val="TableContents"/>
              <w:bidi w:val="0"/>
              <w:spacing w:before="0" w:after="283"/>
              <w:jc w:val="left"/>
              <w:rPr/>
            </w:pPr>
            <w:r>
              <w:rPr/>
              <w:t xml:space="preserve">81.5 </w:t>
            </w:r>
          </w:p>
        </w:tc>
        <w:tc>
          <w:tcPr>
            <w:tcW w:w="879" w:type="dxa"/>
            <w:tcBorders/>
            <w:vAlign w:val="center"/>
          </w:tcPr>
          <w:p>
            <w:pPr>
              <w:pStyle w:val="TableContents"/>
              <w:bidi w:val="0"/>
              <w:spacing w:before="0" w:after="283"/>
              <w:jc w:val="left"/>
              <w:rPr/>
            </w:pPr>
            <w:r>
              <w:rPr/>
              <w:t xml:space="preserve">14 </w:t>
            </w:r>
          </w:p>
        </w:tc>
        <w:tc>
          <w:tcPr>
            <w:tcW w:w="1307" w:type="dxa"/>
            <w:tcBorders/>
            <w:vAlign w:val="center"/>
          </w:tcPr>
          <w:p>
            <w:pPr>
              <w:pStyle w:val="TableContents"/>
              <w:bidi w:val="0"/>
              <w:spacing w:before="0" w:after="283"/>
              <w:jc w:val="left"/>
              <w:rPr/>
            </w:pPr>
            <w:r>
              <w:rPr/>
              <w:t xml:space="preserve">83.9 </w:t>
            </w:r>
          </w:p>
        </w:tc>
        <w:tc>
          <w:tcPr>
            <w:tcW w:w="654" w:type="dxa"/>
            <w:tcBorders/>
            <w:vAlign w:val="center"/>
          </w:tcPr>
          <w:p>
            <w:pPr>
              <w:pStyle w:val="TableContents"/>
              <w:bidi w:val="0"/>
              <w:spacing w:before="0" w:after="283"/>
              <w:jc w:val="left"/>
              <w:rPr/>
            </w:pPr>
            <w:r>
              <w:rPr/>
              <w:t xml:space="preserve">19 </w:t>
            </w:r>
          </w:p>
        </w:tc>
        <w:tc>
          <w:tcPr>
            <w:tcW w:w="1293" w:type="dxa"/>
            <w:tcBorders/>
            <w:vAlign w:val="center"/>
          </w:tcPr>
          <w:p>
            <w:pPr>
              <w:pStyle w:val="TableContents"/>
              <w:bidi w:val="0"/>
              <w:spacing w:before="0" w:after="283"/>
              <w:jc w:val="left"/>
              <w:rPr/>
            </w:pPr>
            <w:r>
              <w:rPr/>
              <w:t xml:space="preserve">79.0 </w:t>
            </w:r>
          </w:p>
        </w:tc>
        <w:tc>
          <w:tcPr>
            <w:tcW w:w="985" w:type="dxa"/>
            <w:tcBorders/>
            <w:vAlign w:val="center"/>
          </w:tcPr>
          <w:p>
            <w:pPr>
              <w:pStyle w:val="TableContents"/>
              <w:bidi w:val="0"/>
              <w:spacing w:before="0" w:after="283"/>
              <w:jc w:val="left"/>
              <w:rPr/>
            </w:pPr>
            <w:r>
              <w:rPr/>
              <w:t xml:space="preserve">12 </w:t>
            </w:r>
          </w:p>
        </w:tc>
        <w:tc>
          <w:tcPr>
            <w:tcW w:w="1437" w:type="dxa"/>
            <w:tcBorders/>
            <w:vAlign w:val="center"/>
          </w:tcPr>
          <w:p>
            <w:pPr>
              <w:pStyle w:val="TableContents"/>
              <w:bidi w:val="0"/>
              <w:spacing w:before="0" w:after="283"/>
              <w:jc w:val="left"/>
              <w:rPr/>
            </w:pPr>
            <w:r>
              <w:rPr/>
              <w:t xml:space="preserve">72.0 </w:t>
            </w:r>
          </w:p>
        </w:tc>
      </w:tr>
      <w:tr>
        <w:trPr/>
        <w:tc>
          <w:tcPr>
            <w:tcW w:w="1632" w:type="dxa"/>
            <w:tcBorders/>
            <w:vAlign w:val="center"/>
          </w:tcPr>
          <w:p>
            <w:pPr>
              <w:pStyle w:val="TableContents"/>
              <w:bidi w:val="0"/>
              <w:spacing w:before="0" w:after="283"/>
              <w:jc w:val="left"/>
              <w:rPr/>
            </w:pPr>
            <w:r>
              <w:rPr/>
              <w:t xml:space="preserve">Irlanti </w:t>
            </w:r>
          </w:p>
        </w:tc>
        <w:tc>
          <w:tcPr>
            <w:tcW w:w="690" w:type="dxa"/>
            <w:tcBorders/>
            <w:vAlign w:val="center"/>
          </w:tcPr>
          <w:p>
            <w:pPr>
              <w:pStyle w:val="TableContents"/>
              <w:bidi w:val="0"/>
              <w:spacing w:before="0" w:after="283"/>
              <w:jc w:val="left"/>
              <w:rPr/>
            </w:pPr>
            <w:r>
              <w:rPr/>
              <w:t xml:space="preserve">19 </w:t>
            </w:r>
          </w:p>
        </w:tc>
        <w:tc>
          <w:tcPr>
            <w:tcW w:w="1328" w:type="dxa"/>
            <w:tcBorders/>
            <w:vAlign w:val="center"/>
          </w:tcPr>
          <w:p>
            <w:pPr>
              <w:pStyle w:val="TableContents"/>
              <w:bidi w:val="0"/>
              <w:spacing w:before="0" w:after="283"/>
              <w:jc w:val="left"/>
              <w:rPr/>
            </w:pPr>
            <w:r>
              <w:rPr/>
              <w:t xml:space="preserve">81.4 </w:t>
            </w:r>
          </w:p>
        </w:tc>
        <w:tc>
          <w:tcPr>
            <w:tcW w:w="879" w:type="dxa"/>
            <w:tcBorders/>
            <w:vAlign w:val="center"/>
          </w:tcPr>
          <w:p>
            <w:pPr>
              <w:pStyle w:val="TableContents"/>
              <w:bidi w:val="0"/>
              <w:spacing w:before="0" w:after="283"/>
              <w:jc w:val="left"/>
              <w:rPr/>
            </w:pPr>
            <w:r>
              <w:rPr/>
              <w:t xml:space="preserve">23 </w:t>
            </w:r>
          </w:p>
        </w:tc>
        <w:tc>
          <w:tcPr>
            <w:tcW w:w="1307" w:type="dxa"/>
            <w:tcBorders/>
            <w:vAlign w:val="center"/>
          </w:tcPr>
          <w:p>
            <w:pPr>
              <w:pStyle w:val="TableContents"/>
              <w:bidi w:val="0"/>
              <w:spacing w:before="0" w:after="283"/>
              <w:jc w:val="left"/>
              <w:rPr/>
            </w:pPr>
            <w:r>
              <w:rPr/>
              <w:t xml:space="preserve">83.4 </w:t>
            </w:r>
          </w:p>
        </w:tc>
        <w:tc>
          <w:tcPr>
            <w:tcW w:w="654" w:type="dxa"/>
            <w:tcBorders/>
            <w:vAlign w:val="center"/>
          </w:tcPr>
          <w:p>
            <w:pPr>
              <w:pStyle w:val="TableContents"/>
              <w:bidi w:val="0"/>
              <w:spacing w:before="0" w:after="283"/>
              <w:jc w:val="left"/>
              <w:rPr/>
            </w:pPr>
            <w:r>
              <w:rPr/>
              <w:t xml:space="preserve">16 </w:t>
            </w:r>
          </w:p>
        </w:tc>
        <w:tc>
          <w:tcPr>
            <w:tcW w:w="1293" w:type="dxa"/>
            <w:tcBorders/>
            <w:vAlign w:val="center"/>
          </w:tcPr>
          <w:p>
            <w:pPr>
              <w:pStyle w:val="TableContents"/>
              <w:bidi w:val="0"/>
              <w:spacing w:before="0" w:after="283"/>
              <w:jc w:val="left"/>
              <w:rPr/>
            </w:pPr>
            <w:r>
              <w:rPr/>
              <w:t xml:space="preserve">79.4 </w:t>
            </w:r>
          </w:p>
        </w:tc>
        <w:tc>
          <w:tcPr>
            <w:tcW w:w="985" w:type="dxa"/>
            <w:tcBorders/>
            <w:vAlign w:val="center"/>
          </w:tcPr>
          <w:p>
            <w:pPr>
              <w:pStyle w:val="TableContents"/>
              <w:bidi w:val="0"/>
              <w:spacing w:before="0" w:after="283"/>
              <w:jc w:val="left"/>
              <w:rPr/>
            </w:pPr>
            <w:r>
              <w:rPr/>
              <w:t xml:space="preserve">20 </w:t>
            </w:r>
          </w:p>
        </w:tc>
        <w:tc>
          <w:tcPr>
            <w:tcW w:w="1437" w:type="dxa"/>
            <w:tcBorders/>
            <w:vAlign w:val="center"/>
          </w:tcPr>
          <w:p>
            <w:pPr>
              <w:pStyle w:val="TableContents"/>
              <w:bidi w:val="0"/>
              <w:spacing w:before="0" w:after="283"/>
              <w:jc w:val="left"/>
              <w:rPr/>
            </w:pPr>
            <w:r>
              <w:rPr/>
              <w:t xml:space="preserve">71.5 </w:t>
            </w:r>
          </w:p>
        </w:tc>
      </w:tr>
      <w:tr>
        <w:trPr/>
        <w:tc>
          <w:tcPr>
            <w:tcW w:w="1632" w:type="dxa"/>
            <w:tcBorders/>
            <w:vAlign w:val="center"/>
          </w:tcPr>
          <w:p>
            <w:pPr>
              <w:pStyle w:val="TableContents"/>
              <w:bidi w:val="0"/>
              <w:spacing w:before="0" w:after="283"/>
              <w:jc w:val="left"/>
              <w:rPr/>
            </w:pPr>
            <w:r>
              <w:rPr/>
              <w:t xml:space="preserve">Yhdistynyt kuningaskunta </w:t>
            </w:r>
          </w:p>
        </w:tc>
        <w:tc>
          <w:tcPr>
            <w:tcW w:w="690" w:type="dxa"/>
            <w:tcBorders/>
            <w:vAlign w:val="center"/>
          </w:tcPr>
          <w:p>
            <w:pPr>
              <w:pStyle w:val="TableContents"/>
              <w:bidi w:val="0"/>
              <w:spacing w:before="0" w:after="283"/>
              <w:jc w:val="left"/>
              <w:rPr/>
            </w:pPr>
            <w:r>
              <w:rPr/>
              <w:t xml:space="preserve">20 </w:t>
            </w:r>
          </w:p>
        </w:tc>
        <w:tc>
          <w:tcPr>
            <w:tcW w:w="1328" w:type="dxa"/>
            <w:tcBorders/>
            <w:vAlign w:val="center"/>
          </w:tcPr>
          <w:p>
            <w:pPr>
              <w:pStyle w:val="TableContents"/>
              <w:bidi w:val="0"/>
              <w:spacing w:before="0" w:after="283"/>
              <w:jc w:val="left"/>
              <w:rPr/>
            </w:pPr>
            <w:r>
              <w:rPr/>
              <w:t xml:space="preserve">81.2 </w:t>
            </w:r>
          </w:p>
        </w:tc>
        <w:tc>
          <w:tcPr>
            <w:tcW w:w="879" w:type="dxa"/>
            <w:tcBorders/>
            <w:vAlign w:val="center"/>
          </w:tcPr>
          <w:p>
            <w:pPr>
              <w:pStyle w:val="TableContents"/>
              <w:bidi w:val="0"/>
              <w:spacing w:before="0" w:after="283"/>
              <w:jc w:val="left"/>
              <w:rPr/>
            </w:pPr>
            <w:r>
              <w:rPr/>
              <w:t xml:space="preserve">27 </w:t>
            </w:r>
          </w:p>
        </w:tc>
        <w:tc>
          <w:tcPr>
            <w:tcW w:w="1307" w:type="dxa"/>
            <w:tcBorders/>
            <w:vAlign w:val="center"/>
          </w:tcPr>
          <w:p>
            <w:pPr>
              <w:pStyle w:val="TableContents"/>
              <w:bidi w:val="0"/>
              <w:spacing w:before="0" w:after="283"/>
              <w:jc w:val="left"/>
              <w:rPr/>
            </w:pPr>
            <w:r>
              <w:rPr/>
              <w:t xml:space="preserve">83.0 </w:t>
            </w:r>
          </w:p>
        </w:tc>
        <w:tc>
          <w:tcPr>
            <w:tcW w:w="654" w:type="dxa"/>
            <w:tcBorders/>
            <w:vAlign w:val="center"/>
          </w:tcPr>
          <w:p>
            <w:pPr>
              <w:pStyle w:val="TableContents"/>
              <w:bidi w:val="0"/>
              <w:spacing w:before="0" w:after="283"/>
              <w:jc w:val="left"/>
              <w:rPr/>
            </w:pPr>
            <w:r>
              <w:rPr/>
              <w:t xml:space="preserve">16 </w:t>
            </w:r>
          </w:p>
        </w:tc>
        <w:tc>
          <w:tcPr>
            <w:tcW w:w="1293" w:type="dxa"/>
            <w:tcBorders/>
            <w:vAlign w:val="center"/>
          </w:tcPr>
          <w:p>
            <w:pPr>
              <w:pStyle w:val="TableContents"/>
              <w:bidi w:val="0"/>
              <w:spacing w:before="0" w:after="283"/>
              <w:jc w:val="left"/>
              <w:rPr/>
            </w:pPr>
            <w:r>
              <w:rPr/>
              <w:t xml:space="preserve">79.4 </w:t>
            </w:r>
          </w:p>
        </w:tc>
        <w:tc>
          <w:tcPr>
            <w:tcW w:w="985" w:type="dxa"/>
            <w:tcBorders/>
            <w:vAlign w:val="center"/>
          </w:tcPr>
          <w:p>
            <w:pPr>
              <w:pStyle w:val="TableContents"/>
              <w:bidi w:val="0"/>
              <w:spacing w:before="0" w:after="283"/>
              <w:jc w:val="left"/>
              <w:rPr/>
            </w:pPr>
            <w:r>
              <w:rPr/>
              <w:t xml:space="preserve">21 </w:t>
            </w:r>
          </w:p>
        </w:tc>
        <w:tc>
          <w:tcPr>
            <w:tcW w:w="1437" w:type="dxa"/>
            <w:tcBorders/>
            <w:vAlign w:val="center"/>
          </w:tcPr>
          <w:p>
            <w:pPr>
              <w:pStyle w:val="TableContents"/>
              <w:bidi w:val="0"/>
              <w:spacing w:before="0" w:after="283"/>
              <w:jc w:val="left"/>
              <w:rPr/>
            </w:pPr>
            <w:r>
              <w:rPr/>
              <w:t xml:space="preserve">71.4 </w:t>
            </w:r>
          </w:p>
        </w:tc>
      </w:tr>
      <w:tr>
        <w:trPr/>
        <w:tc>
          <w:tcPr>
            <w:tcW w:w="1632" w:type="dxa"/>
            <w:tcBorders/>
            <w:vAlign w:val="center"/>
          </w:tcPr>
          <w:p>
            <w:pPr>
              <w:pStyle w:val="TableContents"/>
              <w:bidi w:val="0"/>
              <w:spacing w:before="0" w:after="283"/>
              <w:jc w:val="left"/>
              <w:rPr/>
            </w:pPr>
            <w:r>
              <w:rPr/>
              <w:t xml:space="preserve">Belgia </w:t>
            </w:r>
          </w:p>
        </w:tc>
        <w:tc>
          <w:tcPr>
            <w:tcW w:w="690" w:type="dxa"/>
            <w:tcBorders/>
            <w:vAlign w:val="center"/>
          </w:tcPr>
          <w:p>
            <w:pPr>
              <w:pStyle w:val="TableContents"/>
              <w:bidi w:val="0"/>
              <w:spacing w:before="0" w:after="283"/>
              <w:jc w:val="left"/>
              <w:rPr/>
            </w:pPr>
            <w:r>
              <w:rPr/>
              <w:t xml:space="preserve">21 </w:t>
            </w:r>
          </w:p>
        </w:tc>
        <w:tc>
          <w:tcPr>
            <w:tcW w:w="1328" w:type="dxa"/>
            <w:tcBorders/>
            <w:vAlign w:val="center"/>
          </w:tcPr>
          <w:p>
            <w:pPr>
              <w:pStyle w:val="TableContents"/>
              <w:bidi w:val="0"/>
              <w:spacing w:before="0" w:after="283"/>
              <w:jc w:val="left"/>
              <w:rPr/>
            </w:pPr>
            <w:r>
              <w:rPr/>
              <w:t xml:space="preserve">81.1 </w:t>
            </w:r>
          </w:p>
        </w:tc>
        <w:tc>
          <w:tcPr>
            <w:tcW w:w="879" w:type="dxa"/>
            <w:tcBorders/>
            <w:vAlign w:val="center"/>
          </w:tcPr>
          <w:p>
            <w:pPr>
              <w:pStyle w:val="TableContents"/>
              <w:bidi w:val="0"/>
              <w:spacing w:before="0" w:after="283"/>
              <w:jc w:val="left"/>
              <w:rPr/>
            </w:pPr>
            <w:r>
              <w:rPr/>
              <w:t xml:space="preserve">22 </w:t>
            </w:r>
          </w:p>
        </w:tc>
        <w:tc>
          <w:tcPr>
            <w:tcW w:w="1307" w:type="dxa"/>
            <w:tcBorders/>
            <w:vAlign w:val="center"/>
          </w:tcPr>
          <w:p>
            <w:pPr>
              <w:pStyle w:val="TableContents"/>
              <w:bidi w:val="0"/>
              <w:spacing w:before="0" w:after="283"/>
              <w:jc w:val="left"/>
              <w:rPr/>
            </w:pPr>
            <w:r>
              <w:rPr/>
              <w:t xml:space="preserve">83.5 </w:t>
            </w:r>
          </w:p>
        </w:tc>
        <w:tc>
          <w:tcPr>
            <w:tcW w:w="654" w:type="dxa"/>
            <w:tcBorders/>
            <w:vAlign w:val="center"/>
          </w:tcPr>
          <w:p>
            <w:pPr>
              <w:pStyle w:val="TableContents"/>
              <w:bidi w:val="0"/>
              <w:spacing w:before="0" w:after="283"/>
              <w:jc w:val="left"/>
              <w:rPr/>
            </w:pPr>
            <w:r>
              <w:rPr/>
              <w:t xml:space="preserve">22 </w:t>
            </w:r>
          </w:p>
        </w:tc>
        <w:tc>
          <w:tcPr>
            <w:tcW w:w="1293" w:type="dxa"/>
            <w:tcBorders/>
            <w:vAlign w:val="center"/>
          </w:tcPr>
          <w:p>
            <w:pPr>
              <w:pStyle w:val="TableContents"/>
              <w:bidi w:val="0"/>
              <w:spacing w:before="0" w:after="283"/>
              <w:jc w:val="left"/>
              <w:rPr/>
            </w:pPr>
            <w:r>
              <w:rPr/>
              <w:t xml:space="preserve">78.6 </w:t>
            </w:r>
          </w:p>
        </w:tc>
        <w:tc>
          <w:tcPr>
            <w:tcW w:w="985" w:type="dxa"/>
            <w:tcBorders/>
            <w:vAlign w:val="center"/>
          </w:tcPr>
          <w:p>
            <w:pPr>
              <w:pStyle w:val="TableContents"/>
              <w:bidi w:val="0"/>
              <w:spacing w:before="0" w:after="283"/>
              <w:jc w:val="left"/>
              <w:rPr/>
            </w:pPr>
            <w:r>
              <w:rPr/>
              <w:t xml:space="preserve">26 </w:t>
            </w:r>
          </w:p>
        </w:tc>
        <w:tc>
          <w:tcPr>
            <w:tcW w:w="1437" w:type="dxa"/>
            <w:tcBorders/>
            <w:vAlign w:val="center"/>
          </w:tcPr>
          <w:p>
            <w:pPr>
              <w:pStyle w:val="TableContents"/>
              <w:bidi w:val="0"/>
              <w:spacing w:before="0" w:after="283"/>
              <w:jc w:val="left"/>
              <w:rPr/>
            </w:pPr>
            <w:r>
              <w:rPr/>
              <w:t xml:space="preserve">71.1 </w:t>
            </w:r>
          </w:p>
        </w:tc>
      </w:tr>
      <w:tr>
        <w:trPr/>
        <w:tc>
          <w:tcPr>
            <w:tcW w:w="1632" w:type="dxa"/>
            <w:tcBorders/>
            <w:vAlign w:val="center"/>
          </w:tcPr>
          <w:p>
            <w:pPr>
              <w:pStyle w:val="TableContents"/>
              <w:bidi w:val="0"/>
              <w:spacing w:before="0" w:after="283"/>
              <w:jc w:val="left"/>
              <w:rPr/>
            </w:pPr>
            <w:r>
              <w:rPr/>
              <w:t xml:space="preserve">Suomi </w:t>
            </w:r>
          </w:p>
        </w:tc>
        <w:tc>
          <w:tcPr>
            <w:tcW w:w="690" w:type="dxa"/>
            <w:tcBorders/>
            <w:vAlign w:val="center"/>
          </w:tcPr>
          <w:p>
            <w:pPr>
              <w:pStyle w:val="TableContents"/>
              <w:bidi w:val="0"/>
              <w:spacing w:before="0" w:after="283"/>
              <w:jc w:val="left"/>
              <w:rPr/>
            </w:pPr>
            <w:r>
              <w:rPr/>
              <w:t xml:space="preserve">21 </w:t>
            </w:r>
          </w:p>
        </w:tc>
        <w:tc>
          <w:tcPr>
            <w:tcW w:w="1328" w:type="dxa"/>
            <w:tcBorders/>
            <w:vAlign w:val="center"/>
          </w:tcPr>
          <w:p>
            <w:pPr>
              <w:pStyle w:val="TableContents"/>
              <w:bidi w:val="0"/>
              <w:spacing w:before="0" w:after="283"/>
              <w:jc w:val="left"/>
              <w:rPr/>
            </w:pPr>
            <w:r>
              <w:rPr/>
              <w:t xml:space="preserve">81.1 </w:t>
            </w:r>
          </w:p>
        </w:tc>
        <w:tc>
          <w:tcPr>
            <w:tcW w:w="879" w:type="dxa"/>
            <w:tcBorders/>
            <w:vAlign w:val="center"/>
          </w:tcPr>
          <w:p>
            <w:pPr>
              <w:pStyle w:val="TableContents"/>
              <w:bidi w:val="0"/>
              <w:spacing w:before="0" w:after="283"/>
              <w:jc w:val="left"/>
              <w:rPr/>
            </w:pPr>
            <w:r>
              <w:rPr/>
              <w:t xml:space="preserve">16 </w:t>
            </w:r>
          </w:p>
        </w:tc>
        <w:tc>
          <w:tcPr>
            <w:tcW w:w="1307" w:type="dxa"/>
            <w:tcBorders/>
            <w:vAlign w:val="center"/>
          </w:tcPr>
          <w:p>
            <w:pPr>
              <w:pStyle w:val="TableContents"/>
              <w:bidi w:val="0"/>
              <w:spacing w:before="0" w:after="283"/>
              <w:jc w:val="left"/>
              <w:rPr/>
            </w:pPr>
            <w:r>
              <w:rPr/>
              <w:t xml:space="preserve">83.8 </w:t>
            </w:r>
          </w:p>
        </w:tc>
        <w:tc>
          <w:tcPr>
            <w:tcW w:w="654" w:type="dxa"/>
            <w:tcBorders/>
            <w:vAlign w:val="center"/>
          </w:tcPr>
          <w:p>
            <w:pPr>
              <w:pStyle w:val="TableContents"/>
              <w:bidi w:val="0"/>
              <w:spacing w:before="0" w:after="283"/>
              <w:jc w:val="left"/>
              <w:rPr/>
            </w:pPr>
            <w:r>
              <w:rPr/>
              <w:t xml:space="preserve">24 </w:t>
            </w:r>
          </w:p>
        </w:tc>
        <w:tc>
          <w:tcPr>
            <w:tcW w:w="1293" w:type="dxa"/>
            <w:tcBorders/>
            <w:vAlign w:val="center"/>
          </w:tcPr>
          <w:p>
            <w:pPr>
              <w:pStyle w:val="TableContents"/>
              <w:bidi w:val="0"/>
              <w:spacing w:before="0" w:after="283"/>
              <w:jc w:val="left"/>
              <w:rPr/>
            </w:pPr>
            <w:r>
              <w:rPr/>
              <w:t xml:space="preserve">78.3 </w:t>
            </w:r>
          </w:p>
        </w:tc>
        <w:tc>
          <w:tcPr>
            <w:tcW w:w="985" w:type="dxa"/>
            <w:tcBorders/>
            <w:vAlign w:val="center"/>
          </w:tcPr>
          <w:p>
            <w:pPr>
              <w:pStyle w:val="TableContents"/>
              <w:bidi w:val="0"/>
              <w:spacing w:before="0" w:after="283"/>
              <w:jc w:val="left"/>
              <w:rPr/>
            </w:pPr>
            <w:r>
              <w:rPr/>
              <w:t xml:space="preserve">28 </w:t>
            </w:r>
          </w:p>
        </w:tc>
        <w:tc>
          <w:tcPr>
            <w:tcW w:w="1437" w:type="dxa"/>
            <w:tcBorders/>
            <w:vAlign w:val="center"/>
          </w:tcPr>
          <w:p>
            <w:pPr>
              <w:pStyle w:val="TableContents"/>
              <w:bidi w:val="0"/>
              <w:spacing w:before="0" w:after="283"/>
              <w:jc w:val="left"/>
              <w:rPr/>
            </w:pPr>
            <w:r>
              <w:rPr/>
              <w:t xml:space="preserve">71.0 </w:t>
            </w:r>
          </w:p>
        </w:tc>
      </w:tr>
      <w:tr>
        <w:trPr/>
        <w:tc>
          <w:tcPr>
            <w:tcW w:w="1632" w:type="dxa"/>
            <w:tcBorders/>
            <w:vAlign w:val="center"/>
          </w:tcPr>
          <w:p>
            <w:pPr>
              <w:pStyle w:val="TableContents"/>
              <w:bidi w:val="0"/>
              <w:spacing w:before="0" w:after="283"/>
              <w:jc w:val="left"/>
              <w:rPr/>
            </w:pPr>
            <w:r>
              <w:rPr/>
              <w:t xml:space="preserve">Portugali </w:t>
            </w:r>
          </w:p>
        </w:tc>
        <w:tc>
          <w:tcPr>
            <w:tcW w:w="690" w:type="dxa"/>
            <w:tcBorders/>
            <w:vAlign w:val="center"/>
          </w:tcPr>
          <w:p>
            <w:pPr>
              <w:pStyle w:val="TableContents"/>
              <w:bidi w:val="0"/>
              <w:spacing w:before="0" w:after="283"/>
              <w:jc w:val="left"/>
              <w:rPr/>
            </w:pPr>
            <w:r>
              <w:rPr/>
              <w:t xml:space="preserve">21 </w:t>
            </w:r>
          </w:p>
        </w:tc>
        <w:tc>
          <w:tcPr>
            <w:tcW w:w="1328" w:type="dxa"/>
            <w:tcBorders/>
            <w:vAlign w:val="center"/>
          </w:tcPr>
          <w:p>
            <w:pPr>
              <w:pStyle w:val="TableContents"/>
              <w:bidi w:val="0"/>
              <w:spacing w:before="0" w:after="283"/>
              <w:jc w:val="left"/>
              <w:rPr/>
            </w:pPr>
            <w:r>
              <w:rPr/>
              <w:t xml:space="preserve">81.1 </w:t>
            </w:r>
          </w:p>
        </w:tc>
        <w:tc>
          <w:tcPr>
            <w:tcW w:w="879" w:type="dxa"/>
            <w:tcBorders/>
            <w:vAlign w:val="center"/>
          </w:tcPr>
          <w:p>
            <w:pPr>
              <w:pStyle w:val="TableContents"/>
              <w:bidi w:val="0"/>
              <w:spacing w:before="0" w:after="283"/>
              <w:jc w:val="left"/>
              <w:rPr/>
            </w:pPr>
            <w:r>
              <w:rPr/>
              <w:t xml:space="preserve">14 </w:t>
            </w:r>
          </w:p>
        </w:tc>
        <w:tc>
          <w:tcPr>
            <w:tcW w:w="1307" w:type="dxa"/>
            <w:tcBorders/>
            <w:vAlign w:val="center"/>
          </w:tcPr>
          <w:p>
            <w:pPr>
              <w:pStyle w:val="TableContents"/>
              <w:bidi w:val="0"/>
              <w:spacing w:before="0" w:after="283"/>
              <w:jc w:val="left"/>
              <w:rPr/>
            </w:pPr>
            <w:r>
              <w:rPr/>
              <w:t xml:space="preserve">83.9 </w:t>
            </w:r>
          </w:p>
        </w:tc>
        <w:tc>
          <w:tcPr>
            <w:tcW w:w="654" w:type="dxa"/>
            <w:tcBorders/>
            <w:vAlign w:val="center"/>
          </w:tcPr>
          <w:p>
            <w:pPr>
              <w:pStyle w:val="TableContents"/>
              <w:bidi w:val="0"/>
              <w:spacing w:before="0" w:after="283"/>
              <w:jc w:val="left"/>
              <w:rPr/>
            </w:pPr>
            <w:r>
              <w:rPr/>
              <w:t xml:space="preserve">27 </w:t>
            </w:r>
          </w:p>
        </w:tc>
        <w:tc>
          <w:tcPr>
            <w:tcW w:w="1293" w:type="dxa"/>
            <w:tcBorders/>
            <w:vAlign w:val="center"/>
          </w:tcPr>
          <w:p>
            <w:pPr>
              <w:pStyle w:val="TableContents"/>
              <w:bidi w:val="0"/>
              <w:spacing w:before="0" w:after="283"/>
              <w:jc w:val="left"/>
              <w:rPr/>
            </w:pPr>
            <w:r>
              <w:rPr/>
              <w:t xml:space="preserve">78.2 </w:t>
            </w:r>
          </w:p>
        </w:tc>
        <w:tc>
          <w:tcPr>
            <w:tcW w:w="985" w:type="dxa"/>
            <w:tcBorders/>
            <w:vAlign w:val="center"/>
          </w:tcPr>
          <w:p>
            <w:pPr>
              <w:pStyle w:val="TableContents"/>
              <w:bidi w:val="0"/>
              <w:spacing w:before="0" w:after="283"/>
              <w:jc w:val="left"/>
              <w:rPr/>
            </w:pPr>
            <w:r>
              <w:rPr/>
              <w:t xml:space="preserve">21 </w:t>
            </w:r>
          </w:p>
        </w:tc>
        <w:tc>
          <w:tcPr>
            <w:tcW w:w="1437" w:type="dxa"/>
            <w:tcBorders/>
            <w:vAlign w:val="center"/>
          </w:tcPr>
          <w:p>
            <w:pPr>
              <w:pStyle w:val="TableContents"/>
              <w:bidi w:val="0"/>
              <w:spacing w:before="0" w:after="283"/>
              <w:jc w:val="left"/>
              <w:rPr/>
            </w:pPr>
            <w:r>
              <w:rPr/>
              <w:t xml:space="preserve">71.4 </w:t>
            </w:r>
          </w:p>
        </w:tc>
      </w:tr>
      <w:tr>
        <w:trPr/>
        <w:tc>
          <w:tcPr>
            <w:tcW w:w="1632" w:type="dxa"/>
            <w:tcBorders/>
            <w:vAlign w:val="center"/>
          </w:tcPr>
          <w:p>
            <w:pPr>
              <w:pStyle w:val="TableContents"/>
              <w:bidi w:val="0"/>
              <w:spacing w:before="0" w:after="283"/>
              <w:jc w:val="left"/>
              <w:rPr/>
            </w:pPr>
            <w:r>
              <w:rPr/>
              <w:t xml:space="preserve">Saksa </w:t>
            </w:r>
          </w:p>
        </w:tc>
        <w:tc>
          <w:tcPr>
            <w:tcW w:w="690" w:type="dxa"/>
            <w:tcBorders/>
            <w:vAlign w:val="center"/>
          </w:tcPr>
          <w:p>
            <w:pPr>
              <w:pStyle w:val="TableContents"/>
              <w:bidi w:val="0"/>
              <w:spacing w:before="0" w:after="283"/>
              <w:jc w:val="left"/>
              <w:rPr/>
            </w:pPr>
            <w:r>
              <w:rPr/>
              <w:t xml:space="preserve">24 </w:t>
            </w:r>
          </w:p>
        </w:tc>
        <w:tc>
          <w:tcPr>
            <w:tcW w:w="1328" w:type="dxa"/>
            <w:tcBorders/>
            <w:vAlign w:val="center"/>
          </w:tcPr>
          <w:p>
            <w:pPr>
              <w:pStyle w:val="TableContents"/>
              <w:bidi w:val="0"/>
              <w:spacing w:before="0" w:after="283"/>
              <w:jc w:val="left"/>
              <w:rPr/>
            </w:pPr>
            <w:r>
              <w:rPr/>
              <w:t xml:space="preserve">81.0 </w:t>
            </w:r>
          </w:p>
        </w:tc>
        <w:tc>
          <w:tcPr>
            <w:tcW w:w="879" w:type="dxa"/>
            <w:tcBorders/>
            <w:vAlign w:val="center"/>
          </w:tcPr>
          <w:p>
            <w:pPr>
              <w:pStyle w:val="TableContents"/>
              <w:bidi w:val="0"/>
              <w:spacing w:before="0" w:after="283"/>
              <w:jc w:val="left"/>
              <w:rPr/>
            </w:pPr>
            <w:r>
              <w:rPr/>
              <w:t xml:space="preserve">23 </w:t>
            </w:r>
          </w:p>
        </w:tc>
        <w:tc>
          <w:tcPr>
            <w:tcW w:w="1307" w:type="dxa"/>
            <w:tcBorders/>
            <w:vAlign w:val="center"/>
          </w:tcPr>
          <w:p>
            <w:pPr>
              <w:pStyle w:val="TableContents"/>
              <w:bidi w:val="0"/>
              <w:spacing w:before="0" w:after="283"/>
              <w:jc w:val="left"/>
              <w:rPr/>
            </w:pPr>
            <w:r>
              <w:rPr/>
              <w:t xml:space="preserve">83.4 </w:t>
            </w:r>
          </w:p>
        </w:tc>
        <w:tc>
          <w:tcPr>
            <w:tcW w:w="654" w:type="dxa"/>
            <w:tcBorders/>
            <w:vAlign w:val="center"/>
          </w:tcPr>
          <w:p>
            <w:pPr>
              <w:pStyle w:val="TableContents"/>
              <w:bidi w:val="0"/>
              <w:spacing w:before="0" w:after="283"/>
              <w:jc w:val="left"/>
              <w:rPr/>
            </w:pPr>
            <w:r>
              <w:rPr/>
              <w:t xml:space="preserve">21 </w:t>
            </w:r>
          </w:p>
        </w:tc>
        <w:tc>
          <w:tcPr>
            <w:tcW w:w="1293" w:type="dxa"/>
            <w:tcBorders/>
            <w:vAlign w:val="center"/>
          </w:tcPr>
          <w:p>
            <w:pPr>
              <w:pStyle w:val="TableContents"/>
              <w:bidi w:val="0"/>
              <w:spacing w:before="0" w:after="283"/>
              <w:jc w:val="left"/>
              <w:rPr/>
            </w:pPr>
            <w:r>
              <w:rPr/>
              <w:t xml:space="preserve">78.7 </w:t>
            </w:r>
          </w:p>
        </w:tc>
        <w:tc>
          <w:tcPr>
            <w:tcW w:w="985" w:type="dxa"/>
            <w:tcBorders/>
            <w:vAlign w:val="center"/>
          </w:tcPr>
          <w:p>
            <w:pPr>
              <w:pStyle w:val="TableContents"/>
              <w:bidi w:val="0"/>
              <w:spacing w:before="0" w:after="283"/>
              <w:jc w:val="left"/>
              <w:rPr/>
            </w:pPr>
            <w:r>
              <w:rPr/>
              <w:t xml:space="preserve">23 </w:t>
            </w:r>
          </w:p>
        </w:tc>
        <w:tc>
          <w:tcPr>
            <w:tcW w:w="1437" w:type="dxa"/>
            <w:tcBorders/>
            <w:vAlign w:val="center"/>
          </w:tcPr>
          <w:p>
            <w:pPr>
              <w:pStyle w:val="TableContents"/>
              <w:bidi w:val="0"/>
              <w:spacing w:before="0" w:after="283"/>
              <w:jc w:val="left"/>
              <w:rPr/>
            </w:pPr>
            <w:r>
              <w:rPr/>
              <w:t xml:space="preserve">71.3 </w:t>
            </w:r>
          </w:p>
        </w:tc>
      </w:tr>
      <w:tr>
        <w:trPr/>
        <w:tc>
          <w:tcPr>
            <w:tcW w:w="1632" w:type="dxa"/>
            <w:tcBorders/>
            <w:vAlign w:val="center"/>
          </w:tcPr>
          <w:p>
            <w:pPr>
              <w:pStyle w:val="TableContents"/>
              <w:bidi w:val="0"/>
              <w:spacing w:before="0" w:after="283"/>
              <w:jc w:val="left"/>
              <w:rPr/>
            </w:pPr>
            <w:r>
              <w:rPr/>
              <w:t xml:space="preserve">Kreikka </w:t>
            </w:r>
          </w:p>
        </w:tc>
        <w:tc>
          <w:tcPr>
            <w:tcW w:w="690" w:type="dxa"/>
            <w:tcBorders/>
            <w:vAlign w:val="center"/>
          </w:tcPr>
          <w:p>
            <w:pPr>
              <w:pStyle w:val="TableContents"/>
              <w:bidi w:val="0"/>
              <w:spacing w:before="0" w:after="283"/>
              <w:jc w:val="left"/>
              <w:rPr/>
            </w:pPr>
            <w:r>
              <w:rPr/>
              <w:t xml:space="preserve">24 </w:t>
            </w:r>
          </w:p>
        </w:tc>
        <w:tc>
          <w:tcPr>
            <w:tcW w:w="1328" w:type="dxa"/>
            <w:tcBorders/>
            <w:vAlign w:val="center"/>
          </w:tcPr>
          <w:p>
            <w:pPr>
              <w:pStyle w:val="TableContents"/>
              <w:bidi w:val="0"/>
              <w:spacing w:before="0" w:after="283"/>
              <w:jc w:val="left"/>
              <w:rPr/>
            </w:pPr>
            <w:r>
              <w:rPr/>
              <w:t xml:space="preserve">81.0 </w:t>
            </w:r>
          </w:p>
        </w:tc>
        <w:tc>
          <w:tcPr>
            <w:tcW w:w="879" w:type="dxa"/>
            <w:tcBorders/>
            <w:vAlign w:val="center"/>
          </w:tcPr>
          <w:p>
            <w:pPr>
              <w:pStyle w:val="TableContents"/>
              <w:bidi w:val="0"/>
              <w:spacing w:before="0" w:after="283"/>
              <w:jc w:val="left"/>
              <w:rPr/>
            </w:pPr>
            <w:r>
              <w:rPr/>
              <w:t xml:space="preserve">20 </w:t>
            </w:r>
          </w:p>
        </w:tc>
        <w:tc>
          <w:tcPr>
            <w:tcW w:w="1307" w:type="dxa"/>
            <w:tcBorders/>
            <w:vAlign w:val="center"/>
          </w:tcPr>
          <w:p>
            <w:pPr>
              <w:pStyle w:val="TableContents"/>
              <w:bidi w:val="0"/>
              <w:spacing w:before="0" w:after="283"/>
              <w:jc w:val="left"/>
              <w:rPr/>
            </w:pPr>
            <w:r>
              <w:rPr/>
              <w:t xml:space="preserve">83.6 </w:t>
            </w:r>
          </w:p>
        </w:tc>
        <w:tc>
          <w:tcPr>
            <w:tcW w:w="654" w:type="dxa"/>
            <w:tcBorders/>
            <w:vAlign w:val="center"/>
          </w:tcPr>
          <w:p>
            <w:pPr>
              <w:pStyle w:val="TableContents"/>
              <w:bidi w:val="0"/>
              <w:spacing w:before="0" w:after="283"/>
              <w:jc w:val="left"/>
              <w:rPr/>
            </w:pPr>
            <w:r>
              <w:rPr/>
              <w:t xml:space="preserve">24 </w:t>
            </w:r>
          </w:p>
        </w:tc>
        <w:tc>
          <w:tcPr>
            <w:tcW w:w="1293" w:type="dxa"/>
            <w:tcBorders/>
            <w:vAlign w:val="center"/>
          </w:tcPr>
          <w:p>
            <w:pPr>
              <w:pStyle w:val="TableContents"/>
              <w:bidi w:val="0"/>
              <w:spacing w:before="0" w:after="283"/>
              <w:jc w:val="left"/>
              <w:rPr/>
            </w:pPr>
            <w:r>
              <w:rPr/>
              <w:t xml:space="preserve">78.3 </w:t>
            </w:r>
          </w:p>
        </w:tc>
        <w:tc>
          <w:tcPr>
            <w:tcW w:w="985" w:type="dxa"/>
            <w:tcBorders/>
            <w:vAlign w:val="center"/>
          </w:tcPr>
          <w:p>
            <w:pPr>
              <w:pStyle w:val="TableContents"/>
              <w:bidi w:val="0"/>
              <w:spacing w:before="0" w:after="283"/>
              <w:jc w:val="left"/>
              <w:rPr/>
            </w:pPr>
            <w:r>
              <w:rPr/>
              <w:t xml:space="preserve">15 </w:t>
            </w:r>
          </w:p>
        </w:tc>
        <w:tc>
          <w:tcPr>
            <w:tcW w:w="1437" w:type="dxa"/>
            <w:tcBorders/>
            <w:vAlign w:val="center"/>
          </w:tcPr>
          <w:p>
            <w:pPr>
              <w:pStyle w:val="TableContents"/>
              <w:bidi w:val="0"/>
              <w:spacing w:before="0" w:after="283"/>
              <w:jc w:val="left"/>
              <w:rPr/>
            </w:pPr>
            <w:r>
              <w:rPr/>
              <w:t xml:space="preserve">71.9 </w:t>
            </w:r>
          </w:p>
        </w:tc>
      </w:tr>
      <w:tr>
        <w:trPr/>
        <w:tc>
          <w:tcPr>
            <w:tcW w:w="1632" w:type="dxa"/>
            <w:tcBorders/>
            <w:vAlign w:val="center"/>
          </w:tcPr>
          <w:p>
            <w:pPr>
              <w:pStyle w:val="TableContents"/>
              <w:bidi w:val="0"/>
              <w:spacing w:before="0" w:after="283"/>
              <w:jc w:val="left"/>
              <w:rPr/>
            </w:pPr>
            <w:r>
              <w:rPr/>
              <w:t xml:space="preserve">Slovenia </w:t>
            </w:r>
          </w:p>
        </w:tc>
        <w:tc>
          <w:tcPr>
            <w:tcW w:w="690" w:type="dxa"/>
            <w:tcBorders/>
            <w:vAlign w:val="center"/>
          </w:tcPr>
          <w:p>
            <w:pPr>
              <w:pStyle w:val="TableContents"/>
              <w:bidi w:val="0"/>
              <w:spacing w:before="0" w:after="283"/>
              <w:jc w:val="left"/>
              <w:rPr/>
            </w:pPr>
            <w:r>
              <w:rPr/>
              <w:t xml:space="preserve">26 </w:t>
            </w:r>
          </w:p>
        </w:tc>
        <w:tc>
          <w:tcPr>
            <w:tcW w:w="1328" w:type="dxa"/>
            <w:tcBorders/>
            <w:vAlign w:val="center"/>
          </w:tcPr>
          <w:p>
            <w:pPr>
              <w:pStyle w:val="TableContents"/>
              <w:bidi w:val="0"/>
              <w:spacing w:before="0" w:after="283"/>
              <w:jc w:val="left"/>
              <w:rPr/>
            </w:pPr>
            <w:r>
              <w:rPr/>
              <w:t xml:space="preserve">80.8 </w:t>
            </w:r>
          </w:p>
        </w:tc>
        <w:tc>
          <w:tcPr>
            <w:tcW w:w="879" w:type="dxa"/>
            <w:tcBorders/>
            <w:vAlign w:val="center"/>
          </w:tcPr>
          <w:p>
            <w:pPr>
              <w:pStyle w:val="TableContents"/>
              <w:bidi w:val="0"/>
              <w:spacing w:before="0" w:after="283"/>
              <w:jc w:val="left"/>
              <w:rPr/>
            </w:pPr>
            <w:r>
              <w:rPr/>
              <w:t xml:space="preserve">17 </w:t>
            </w:r>
          </w:p>
        </w:tc>
        <w:tc>
          <w:tcPr>
            <w:tcW w:w="1307" w:type="dxa"/>
            <w:tcBorders/>
            <w:vAlign w:val="center"/>
          </w:tcPr>
          <w:p>
            <w:pPr>
              <w:pStyle w:val="TableContents"/>
              <w:bidi w:val="0"/>
              <w:spacing w:before="0" w:after="283"/>
              <w:jc w:val="left"/>
              <w:rPr/>
            </w:pPr>
            <w:r>
              <w:rPr/>
              <w:t xml:space="preserve">83.7 </w:t>
            </w:r>
          </w:p>
        </w:tc>
        <w:tc>
          <w:tcPr>
            <w:tcW w:w="654" w:type="dxa"/>
            <w:tcBorders/>
            <w:vAlign w:val="center"/>
          </w:tcPr>
          <w:p>
            <w:pPr>
              <w:pStyle w:val="TableContents"/>
              <w:bidi w:val="0"/>
              <w:spacing w:before="0" w:after="283"/>
              <w:jc w:val="left"/>
              <w:rPr/>
            </w:pPr>
            <w:r>
              <w:rPr/>
              <w:t xml:space="preserve">28 </w:t>
            </w:r>
          </w:p>
        </w:tc>
        <w:tc>
          <w:tcPr>
            <w:tcW w:w="1293" w:type="dxa"/>
            <w:tcBorders/>
            <w:vAlign w:val="center"/>
          </w:tcPr>
          <w:p>
            <w:pPr>
              <w:pStyle w:val="TableContents"/>
              <w:bidi w:val="0"/>
              <w:spacing w:before="0" w:after="283"/>
              <w:jc w:val="left"/>
              <w:rPr/>
            </w:pPr>
            <w:r>
              <w:rPr/>
              <w:t xml:space="preserve">77.9 </w:t>
            </w:r>
          </w:p>
        </w:tc>
        <w:tc>
          <w:tcPr>
            <w:tcW w:w="985" w:type="dxa"/>
            <w:tcBorders/>
            <w:vAlign w:val="center"/>
          </w:tcPr>
          <w:p>
            <w:pPr>
              <w:pStyle w:val="TableContents"/>
              <w:bidi w:val="0"/>
              <w:spacing w:before="0" w:after="283"/>
              <w:jc w:val="left"/>
              <w:rPr/>
            </w:pPr>
            <w:r>
              <w:rPr/>
              <w:t xml:space="preserve">26 </w:t>
            </w:r>
          </w:p>
        </w:tc>
        <w:tc>
          <w:tcPr>
            <w:tcW w:w="1437" w:type="dxa"/>
            <w:tcBorders/>
            <w:vAlign w:val="center"/>
          </w:tcPr>
          <w:p>
            <w:pPr>
              <w:pStyle w:val="TableContents"/>
              <w:bidi w:val="0"/>
              <w:spacing w:before="0" w:after="283"/>
              <w:jc w:val="left"/>
              <w:rPr/>
            </w:pPr>
            <w:r>
              <w:rPr/>
              <w:t xml:space="preserve">71.1 </w:t>
            </w:r>
          </w:p>
        </w:tc>
      </w:tr>
      <w:tr>
        <w:trPr/>
        <w:tc>
          <w:tcPr>
            <w:tcW w:w="1632" w:type="dxa"/>
            <w:tcBorders/>
            <w:vAlign w:val="center"/>
          </w:tcPr>
          <w:p>
            <w:pPr>
              <w:pStyle w:val="TableContents"/>
              <w:bidi w:val="0"/>
              <w:spacing w:before="0" w:after="283"/>
              <w:jc w:val="left"/>
              <w:rPr/>
            </w:pPr>
            <w:r>
              <w:rPr/>
              <w:t xml:space="preserve">Tanska </w:t>
            </w:r>
          </w:p>
        </w:tc>
        <w:tc>
          <w:tcPr>
            <w:tcW w:w="690" w:type="dxa"/>
            <w:tcBorders/>
            <w:vAlign w:val="center"/>
          </w:tcPr>
          <w:p>
            <w:pPr>
              <w:pStyle w:val="TableContents"/>
              <w:bidi w:val="0"/>
              <w:spacing w:before="0" w:after="283"/>
              <w:jc w:val="left"/>
              <w:rPr/>
            </w:pPr>
            <w:r>
              <w:rPr/>
              <w:t xml:space="preserve">27 </w:t>
            </w:r>
          </w:p>
        </w:tc>
        <w:tc>
          <w:tcPr>
            <w:tcW w:w="1328" w:type="dxa"/>
            <w:tcBorders/>
            <w:vAlign w:val="center"/>
          </w:tcPr>
          <w:p>
            <w:pPr>
              <w:pStyle w:val="TableContents"/>
              <w:bidi w:val="0"/>
              <w:spacing w:before="0" w:after="283"/>
              <w:jc w:val="left"/>
              <w:rPr/>
            </w:pPr>
            <w:r>
              <w:rPr/>
              <w:t xml:space="preserve">80.6 </w:t>
            </w:r>
          </w:p>
        </w:tc>
        <w:tc>
          <w:tcPr>
            <w:tcW w:w="879" w:type="dxa"/>
            <w:tcBorders/>
            <w:vAlign w:val="center"/>
          </w:tcPr>
          <w:p>
            <w:pPr>
              <w:pStyle w:val="TableContents"/>
              <w:bidi w:val="0"/>
              <w:spacing w:before="0" w:after="283"/>
              <w:jc w:val="left"/>
              <w:rPr/>
            </w:pPr>
            <w:r>
              <w:rPr/>
              <w:t xml:space="preserve">29 </w:t>
            </w:r>
          </w:p>
        </w:tc>
        <w:tc>
          <w:tcPr>
            <w:tcW w:w="1307" w:type="dxa"/>
            <w:tcBorders/>
            <w:vAlign w:val="center"/>
          </w:tcPr>
          <w:p>
            <w:pPr>
              <w:pStyle w:val="TableContents"/>
              <w:bidi w:val="0"/>
              <w:spacing w:before="0" w:after="283"/>
              <w:jc w:val="left"/>
              <w:rPr/>
            </w:pPr>
            <w:r>
              <w:rPr/>
              <w:t xml:space="preserve">82.5 </w:t>
            </w:r>
          </w:p>
        </w:tc>
        <w:tc>
          <w:tcPr>
            <w:tcW w:w="654" w:type="dxa"/>
            <w:tcBorders/>
            <w:vAlign w:val="center"/>
          </w:tcPr>
          <w:p>
            <w:pPr>
              <w:pStyle w:val="TableContents"/>
              <w:bidi w:val="0"/>
              <w:spacing w:before="0" w:after="283"/>
              <w:jc w:val="left"/>
              <w:rPr/>
            </w:pPr>
            <w:r>
              <w:rPr/>
              <w:t xml:space="preserve">22 </w:t>
            </w:r>
          </w:p>
        </w:tc>
        <w:tc>
          <w:tcPr>
            <w:tcW w:w="1293" w:type="dxa"/>
            <w:tcBorders/>
            <w:vAlign w:val="center"/>
          </w:tcPr>
          <w:p>
            <w:pPr>
              <w:pStyle w:val="TableContents"/>
              <w:bidi w:val="0"/>
              <w:spacing w:before="0" w:after="283"/>
              <w:jc w:val="left"/>
              <w:rPr/>
            </w:pPr>
            <w:r>
              <w:rPr/>
              <w:t xml:space="preserve">78.6 </w:t>
            </w:r>
          </w:p>
        </w:tc>
        <w:tc>
          <w:tcPr>
            <w:tcW w:w="985" w:type="dxa"/>
            <w:tcBorders/>
            <w:vAlign w:val="center"/>
          </w:tcPr>
          <w:p>
            <w:pPr>
              <w:pStyle w:val="TableContents"/>
              <w:bidi w:val="0"/>
              <w:spacing w:before="0" w:after="283"/>
              <w:jc w:val="left"/>
              <w:rPr/>
            </w:pPr>
            <w:r>
              <w:rPr/>
              <w:t xml:space="preserve">25 </w:t>
            </w:r>
          </w:p>
        </w:tc>
        <w:tc>
          <w:tcPr>
            <w:tcW w:w="1437" w:type="dxa"/>
            <w:tcBorders/>
            <w:vAlign w:val="center"/>
          </w:tcPr>
          <w:p>
            <w:pPr>
              <w:pStyle w:val="TableContents"/>
              <w:bidi w:val="0"/>
              <w:spacing w:before="0" w:after="283"/>
              <w:jc w:val="left"/>
              <w:rPr/>
            </w:pPr>
            <w:r>
              <w:rPr/>
              <w:t xml:space="preserve">71.2 </w:t>
            </w:r>
          </w:p>
        </w:tc>
      </w:tr>
      <w:tr>
        <w:trPr/>
        <w:tc>
          <w:tcPr>
            <w:tcW w:w="1632" w:type="dxa"/>
            <w:tcBorders/>
            <w:vAlign w:val="center"/>
          </w:tcPr>
          <w:p>
            <w:pPr>
              <w:pStyle w:val="TableContents"/>
              <w:bidi w:val="0"/>
              <w:spacing w:before="0" w:after="283"/>
              <w:jc w:val="left"/>
              <w:rPr/>
            </w:pPr>
            <w:r>
              <w:rPr/>
              <w:t xml:space="preserve">Kypros </w:t>
            </w:r>
          </w:p>
        </w:tc>
        <w:tc>
          <w:tcPr>
            <w:tcW w:w="690" w:type="dxa"/>
            <w:tcBorders/>
            <w:vAlign w:val="center"/>
          </w:tcPr>
          <w:p>
            <w:pPr>
              <w:pStyle w:val="TableContents"/>
              <w:bidi w:val="0"/>
              <w:spacing w:before="0" w:after="283"/>
              <w:jc w:val="left"/>
              <w:rPr/>
            </w:pPr>
            <w:r>
              <w:rPr/>
              <w:t xml:space="preserve">28 </w:t>
            </w:r>
          </w:p>
        </w:tc>
        <w:tc>
          <w:tcPr>
            <w:tcW w:w="1328" w:type="dxa"/>
            <w:tcBorders/>
            <w:vAlign w:val="center"/>
          </w:tcPr>
          <w:p>
            <w:pPr>
              <w:pStyle w:val="TableContents"/>
              <w:bidi w:val="0"/>
              <w:spacing w:before="0" w:after="283"/>
              <w:jc w:val="left"/>
              <w:rPr/>
            </w:pPr>
            <w:r>
              <w:rPr/>
              <w:t xml:space="preserve">80.5 </w:t>
            </w:r>
          </w:p>
        </w:tc>
        <w:tc>
          <w:tcPr>
            <w:tcW w:w="879" w:type="dxa"/>
            <w:tcBorders/>
            <w:vAlign w:val="center"/>
          </w:tcPr>
          <w:p>
            <w:pPr>
              <w:pStyle w:val="TableContents"/>
              <w:bidi w:val="0"/>
              <w:spacing w:before="0" w:after="283"/>
              <w:jc w:val="left"/>
              <w:rPr/>
            </w:pPr>
            <w:r>
              <w:rPr/>
              <w:t xml:space="preserve">28 </w:t>
            </w:r>
          </w:p>
        </w:tc>
        <w:tc>
          <w:tcPr>
            <w:tcW w:w="1307" w:type="dxa"/>
            <w:tcBorders/>
            <w:vAlign w:val="center"/>
          </w:tcPr>
          <w:p>
            <w:pPr>
              <w:pStyle w:val="TableContents"/>
              <w:bidi w:val="0"/>
              <w:spacing w:before="0" w:after="283"/>
              <w:jc w:val="left"/>
              <w:rPr/>
            </w:pPr>
            <w:r>
              <w:rPr/>
              <w:t xml:space="preserve">82.7 </w:t>
            </w:r>
          </w:p>
        </w:tc>
        <w:tc>
          <w:tcPr>
            <w:tcW w:w="654" w:type="dxa"/>
            <w:tcBorders/>
            <w:vAlign w:val="center"/>
          </w:tcPr>
          <w:p>
            <w:pPr>
              <w:pStyle w:val="TableContents"/>
              <w:bidi w:val="0"/>
              <w:spacing w:before="0" w:after="283"/>
              <w:jc w:val="left"/>
              <w:rPr/>
            </w:pPr>
            <w:r>
              <w:rPr/>
              <w:t xml:space="preserve">24 </w:t>
            </w:r>
          </w:p>
        </w:tc>
        <w:tc>
          <w:tcPr>
            <w:tcW w:w="1293" w:type="dxa"/>
            <w:tcBorders/>
            <w:vAlign w:val="center"/>
          </w:tcPr>
          <w:p>
            <w:pPr>
              <w:pStyle w:val="TableContents"/>
              <w:bidi w:val="0"/>
              <w:spacing w:before="0" w:after="283"/>
              <w:jc w:val="left"/>
              <w:rPr/>
            </w:pPr>
            <w:r>
              <w:rPr/>
              <w:t xml:space="preserve">78.3 </w:t>
            </w:r>
          </w:p>
        </w:tc>
        <w:tc>
          <w:tcPr>
            <w:tcW w:w="985" w:type="dxa"/>
            <w:tcBorders/>
            <w:vAlign w:val="center"/>
          </w:tcPr>
          <w:p>
            <w:pPr>
              <w:pStyle w:val="TableContents"/>
              <w:bidi w:val="0"/>
              <w:spacing w:before="0" w:after="283"/>
              <w:jc w:val="left"/>
              <w:rPr/>
            </w:pPr>
            <w:r>
              <w:rPr/>
              <w:t xml:space="preserve">23 </w:t>
            </w:r>
          </w:p>
        </w:tc>
        <w:tc>
          <w:tcPr>
            <w:tcW w:w="1437" w:type="dxa"/>
            <w:tcBorders/>
            <w:vAlign w:val="center"/>
          </w:tcPr>
          <w:p>
            <w:pPr>
              <w:pStyle w:val="TableContents"/>
              <w:bidi w:val="0"/>
              <w:spacing w:before="0" w:after="283"/>
              <w:jc w:val="left"/>
              <w:rPr/>
            </w:pPr>
            <w:r>
              <w:rPr/>
              <w:t xml:space="preserve">71.3 </w:t>
            </w:r>
          </w:p>
        </w:tc>
      </w:tr>
      <w:tr>
        <w:trPr/>
        <w:tc>
          <w:tcPr>
            <w:tcW w:w="1632" w:type="dxa"/>
            <w:tcBorders/>
            <w:vAlign w:val="center"/>
          </w:tcPr>
          <w:p>
            <w:pPr>
              <w:pStyle w:val="TableContents"/>
              <w:bidi w:val="0"/>
              <w:spacing w:before="0" w:after="283"/>
              <w:jc w:val="left"/>
              <w:rPr/>
            </w:pPr>
            <w:r>
              <w:rPr/>
              <w:t xml:space="preserve">Chile </w:t>
            </w:r>
          </w:p>
        </w:tc>
        <w:tc>
          <w:tcPr>
            <w:tcW w:w="690" w:type="dxa"/>
            <w:tcBorders/>
            <w:vAlign w:val="center"/>
          </w:tcPr>
          <w:p>
            <w:pPr>
              <w:pStyle w:val="TableContents"/>
              <w:bidi w:val="0"/>
              <w:spacing w:before="0" w:after="283"/>
              <w:jc w:val="left"/>
              <w:rPr/>
            </w:pPr>
            <w:r>
              <w:rPr/>
              <w:t xml:space="preserve">28 </w:t>
            </w:r>
          </w:p>
        </w:tc>
        <w:tc>
          <w:tcPr>
            <w:tcW w:w="1328" w:type="dxa"/>
            <w:tcBorders/>
            <w:vAlign w:val="center"/>
          </w:tcPr>
          <w:p>
            <w:pPr>
              <w:pStyle w:val="TableContents"/>
              <w:bidi w:val="0"/>
              <w:spacing w:before="0" w:after="283"/>
              <w:jc w:val="left"/>
              <w:rPr/>
            </w:pPr>
            <w:r>
              <w:rPr/>
              <w:t xml:space="preserve">80.5 </w:t>
            </w:r>
          </w:p>
        </w:tc>
        <w:tc>
          <w:tcPr>
            <w:tcW w:w="879" w:type="dxa"/>
            <w:tcBorders/>
            <w:vAlign w:val="center"/>
          </w:tcPr>
          <w:p>
            <w:pPr>
              <w:pStyle w:val="TableContents"/>
              <w:bidi w:val="0"/>
              <w:spacing w:before="0" w:after="283"/>
              <w:jc w:val="left"/>
              <w:rPr/>
            </w:pPr>
            <w:r>
              <w:rPr/>
              <w:t xml:space="preserve">23 </w:t>
            </w:r>
          </w:p>
        </w:tc>
        <w:tc>
          <w:tcPr>
            <w:tcW w:w="1307" w:type="dxa"/>
            <w:tcBorders/>
            <w:vAlign w:val="center"/>
          </w:tcPr>
          <w:p>
            <w:pPr>
              <w:pStyle w:val="TableContents"/>
              <w:bidi w:val="0"/>
              <w:spacing w:before="0" w:after="283"/>
              <w:jc w:val="left"/>
              <w:rPr/>
            </w:pPr>
            <w:r>
              <w:rPr/>
              <w:t xml:space="preserve">83.4 </w:t>
            </w:r>
          </w:p>
        </w:tc>
        <w:tc>
          <w:tcPr>
            <w:tcW w:w="654" w:type="dxa"/>
            <w:tcBorders/>
            <w:vAlign w:val="center"/>
          </w:tcPr>
          <w:p>
            <w:pPr>
              <w:pStyle w:val="TableContents"/>
              <w:bidi w:val="0"/>
              <w:spacing w:before="0" w:after="283"/>
              <w:jc w:val="left"/>
              <w:rPr/>
            </w:pPr>
            <w:r>
              <w:rPr/>
              <w:t xml:space="preserve">29 </w:t>
            </w:r>
          </w:p>
        </w:tc>
        <w:tc>
          <w:tcPr>
            <w:tcW w:w="1293" w:type="dxa"/>
            <w:tcBorders/>
            <w:vAlign w:val="center"/>
          </w:tcPr>
          <w:p>
            <w:pPr>
              <w:pStyle w:val="TableContents"/>
              <w:bidi w:val="0"/>
              <w:spacing w:before="0" w:after="283"/>
              <w:jc w:val="left"/>
              <w:rPr/>
            </w:pPr>
            <w:r>
              <w:rPr/>
              <w:t xml:space="preserve">77.4 </w:t>
            </w:r>
          </w:p>
        </w:tc>
        <w:tc>
          <w:tcPr>
            <w:tcW w:w="985" w:type="dxa"/>
            <w:tcBorders/>
            <w:vAlign w:val="center"/>
          </w:tcPr>
          <w:p>
            <w:pPr>
              <w:pStyle w:val="TableContents"/>
              <w:bidi w:val="0"/>
              <w:spacing w:before="0" w:after="283"/>
              <w:jc w:val="left"/>
              <w:rPr/>
            </w:pPr>
            <w:r>
              <w:rPr/>
              <w:t xml:space="preserve">29 </w:t>
            </w:r>
          </w:p>
        </w:tc>
        <w:tc>
          <w:tcPr>
            <w:tcW w:w="1437" w:type="dxa"/>
            <w:tcBorders/>
            <w:vAlign w:val="center"/>
          </w:tcPr>
          <w:p>
            <w:pPr>
              <w:pStyle w:val="TableContents"/>
              <w:bidi w:val="0"/>
              <w:spacing w:before="0" w:after="283"/>
              <w:jc w:val="left"/>
              <w:rPr/>
            </w:pPr>
            <w:r>
              <w:rPr/>
              <w:t xml:space="preserve">70.4 </w:t>
            </w:r>
          </w:p>
        </w:tc>
      </w:tr>
      <w:tr>
        <w:trPr/>
        <w:tc>
          <w:tcPr>
            <w:tcW w:w="1632" w:type="dxa"/>
            <w:tcBorders/>
            <w:vAlign w:val="center"/>
          </w:tcPr>
          <w:p>
            <w:pPr>
              <w:pStyle w:val="TableContents"/>
              <w:bidi w:val="0"/>
              <w:spacing w:before="0" w:after="283"/>
              <w:jc w:val="left"/>
              <w:rPr/>
            </w:pPr>
            <w:r>
              <w:rPr/>
              <w:t xml:space="preserve">Taiwan </w:t>
            </w:r>
          </w:p>
        </w:tc>
        <w:tc>
          <w:tcPr>
            <w:tcW w:w="690" w:type="dxa"/>
            <w:tcBorders/>
            <w:vAlign w:val="center"/>
          </w:tcPr>
          <w:p>
            <w:pPr>
              <w:pStyle w:val="TableContents"/>
              <w:bidi w:val="0"/>
              <w:spacing w:before="0" w:after="283"/>
              <w:jc w:val="left"/>
              <w:rPr/>
            </w:pPr>
            <w:r>
              <w:rPr/>
              <w:t xml:space="preserve">29 </w:t>
            </w:r>
          </w:p>
        </w:tc>
        <w:tc>
          <w:tcPr>
            <w:tcW w:w="1328" w:type="dxa"/>
            <w:tcBorders/>
            <w:vAlign w:val="center"/>
          </w:tcPr>
          <w:p>
            <w:pPr>
              <w:pStyle w:val="TableContents"/>
              <w:bidi w:val="0"/>
              <w:spacing w:before="0" w:after="283"/>
              <w:jc w:val="left"/>
              <w:rPr/>
            </w:pPr>
            <w:r>
              <w:rPr/>
              <w:t xml:space="preserve">80.2 </w:t>
            </w:r>
          </w:p>
        </w:tc>
        <w:tc>
          <w:tcPr>
            <w:tcW w:w="879" w:type="dxa"/>
            <w:tcBorders/>
            <w:vAlign w:val="center"/>
          </w:tcPr>
          <w:p>
            <w:pPr>
              <w:pStyle w:val="TableContents"/>
              <w:bidi w:val="0"/>
              <w:spacing w:before="0" w:after="283"/>
              <w:jc w:val="left"/>
              <w:rPr/>
            </w:pPr>
            <w:r>
              <w:rPr/>
              <w:t xml:space="preserve">22 </w:t>
            </w:r>
          </w:p>
        </w:tc>
        <w:tc>
          <w:tcPr>
            <w:tcW w:w="1307" w:type="dxa"/>
            <w:tcBorders/>
            <w:vAlign w:val="center"/>
          </w:tcPr>
          <w:p>
            <w:pPr>
              <w:pStyle w:val="TableContents"/>
              <w:bidi w:val="0"/>
              <w:spacing w:before="0" w:after="283"/>
              <w:jc w:val="left"/>
              <w:rPr/>
            </w:pPr>
            <w:r>
              <w:rPr/>
              <w:t xml:space="preserve">83.6 </w:t>
            </w:r>
          </w:p>
        </w:tc>
        <w:tc>
          <w:tcPr>
            <w:tcW w:w="654" w:type="dxa"/>
            <w:tcBorders/>
            <w:vAlign w:val="center"/>
          </w:tcPr>
          <w:p>
            <w:pPr>
              <w:pStyle w:val="TableContents"/>
              <w:bidi w:val="0"/>
              <w:spacing w:before="0" w:after="283"/>
              <w:jc w:val="left"/>
              <w:rPr/>
            </w:pPr>
            <w:r>
              <w:rPr/>
              <w:t xml:space="preserve">32 </w:t>
            </w:r>
          </w:p>
        </w:tc>
        <w:tc>
          <w:tcPr>
            <w:tcW w:w="1293" w:type="dxa"/>
            <w:tcBorders/>
            <w:vAlign w:val="center"/>
          </w:tcPr>
          <w:p>
            <w:pPr>
              <w:pStyle w:val="TableContents"/>
              <w:bidi w:val="0"/>
              <w:spacing w:before="0" w:after="283"/>
              <w:jc w:val="left"/>
              <w:rPr/>
            </w:pPr>
            <w:r>
              <w:rPr/>
              <w:t xml:space="preserve">77.0 </w:t>
            </w:r>
          </w:p>
        </w:tc>
        <w:tc>
          <w:tcPr>
            <w:tcW w:w="985" w:type="dxa"/>
            <w:tcBorders/>
            <w:vAlign w:val="center"/>
          </w:tcPr>
          <w:p>
            <w:pPr>
              <w:pStyle w:val="TableContents"/>
              <w:bidi w:val="0"/>
              <w:spacing w:before="0" w:after="283"/>
              <w:jc w:val="left"/>
              <w:rPr/>
            </w:pPr>
            <w:r>
              <w:rPr/>
              <w:t xml:space="preserve">NA </w:t>
            </w:r>
          </w:p>
        </w:tc>
        <w:tc>
          <w:tcPr>
            <w:tcW w:w="1437" w:type="dxa"/>
            <w:tcBorders/>
            <w:vAlign w:val="center"/>
          </w:tcPr>
          <w:p>
            <w:pPr>
              <w:pStyle w:val="TableContents"/>
              <w:bidi w:val="0"/>
              <w:spacing w:before="0" w:after="283"/>
              <w:jc w:val="left"/>
              <w:rPr/>
            </w:pPr>
            <w:r>
              <w:rPr/>
              <w:t xml:space="preserve">NA </w:t>
            </w:r>
          </w:p>
        </w:tc>
      </w:tr>
      <w:tr>
        <w:trPr/>
        <w:tc>
          <w:tcPr>
            <w:tcW w:w="1632" w:type="dxa"/>
            <w:tcBorders/>
            <w:vAlign w:val="center"/>
          </w:tcPr>
          <w:p>
            <w:pPr>
              <w:pStyle w:val="TableContents"/>
              <w:bidi w:val="0"/>
              <w:spacing w:before="0" w:after="283"/>
              <w:jc w:val="left"/>
              <w:rPr/>
            </w:pPr>
            <w:r>
              <w:rPr/>
              <w:t xml:space="preserve">Costa Rica </w:t>
            </w:r>
          </w:p>
        </w:tc>
        <w:tc>
          <w:tcPr>
            <w:tcW w:w="690" w:type="dxa"/>
            <w:tcBorders/>
            <w:vAlign w:val="center"/>
          </w:tcPr>
          <w:p>
            <w:pPr>
              <w:pStyle w:val="TableContents"/>
              <w:bidi w:val="0"/>
              <w:spacing w:before="0" w:after="283"/>
              <w:jc w:val="left"/>
              <w:rPr/>
            </w:pPr>
            <w:r>
              <w:rPr/>
              <w:t xml:space="preserve">30 </w:t>
            </w:r>
          </w:p>
        </w:tc>
        <w:tc>
          <w:tcPr>
            <w:tcW w:w="1328" w:type="dxa"/>
            <w:tcBorders/>
            <w:vAlign w:val="center"/>
          </w:tcPr>
          <w:p>
            <w:pPr>
              <w:pStyle w:val="TableContents"/>
              <w:bidi w:val="0"/>
              <w:spacing w:before="0" w:after="283"/>
              <w:jc w:val="left"/>
              <w:rPr/>
            </w:pPr>
            <w:r>
              <w:rPr/>
              <w:t xml:space="preserve">79.6 </w:t>
            </w:r>
          </w:p>
        </w:tc>
        <w:tc>
          <w:tcPr>
            <w:tcW w:w="879" w:type="dxa"/>
            <w:tcBorders/>
            <w:vAlign w:val="center"/>
          </w:tcPr>
          <w:p>
            <w:pPr>
              <w:pStyle w:val="TableContents"/>
              <w:bidi w:val="0"/>
              <w:spacing w:before="0" w:after="283"/>
              <w:jc w:val="left"/>
              <w:rPr/>
            </w:pPr>
            <w:r>
              <w:rPr/>
              <w:t xml:space="preserve">30 </w:t>
            </w:r>
          </w:p>
        </w:tc>
        <w:tc>
          <w:tcPr>
            <w:tcW w:w="1307" w:type="dxa"/>
            <w:tcBorders/>
            <w:vAlign w:val="center"/>
          </w:tcPr>
          <w:p>
            <w:pPr>
              <w:pStyle w:val="TableContents"/>
              <w:bidi w:val="0"/>
              <w:spacing w:before="0" w:after="283"/>
              <w:jc w:val="left"/>
              <w:rPr/>
            </w:pPr>
            <w:r>
              <w:rPr/>
              <w:t xml:space="preserve">82.2 </w:t>
            </w:r>
          </w:p>
        </w:tc>
        <w:tc>
          <w:tcPr>
            <w:tcW w:w="654" w:type="dxa"/>
            <w:tcBorders/>
            <w:vAlign w:val="center"/>
          </w:tcPr>
          <w:p>
            <w:pPr>
              <w:pStyle w:val="TableContents"/>
              <w:bidi w:val="0"/>
              <w:spacing w:before="0" w:after="283"/>
              <w:jc w:val="left"/>
              <w:rPr/>
            </w:pPr>
            <w:r>
              <w:rPr/>
              <w:t xml:space="preserve">31 </w:t>
            </w:r>
          </w:p>
        </w:tc>
        <w:tc>
          <w:tcPr>
            <w:tcW w:w="1293" w:type="dxa"/>
            <w:tcBorders/>
            <w:vAlign w:val="center"/>
          </w:tcPr>
          <w:p>
            <w:pPr>
              <w:pStyle w:val="TableContents"/>
              <w:bidi w:val="0"/>
              <w:spacing w:before="0" w:after="283"/>
              <w:jc w:val="left"/>
              <w:rPr/>
            </w:pPr>
            <w:r>
              <w:rPr/>
              <w:t xml:space="preserve">77.1 </w:t>
            </w:r>
          </w:p>
        </w:tc>
        <w:tc>
          <w:tcPr>
            <w:tcW w:w="985" w:type="dxa"/>
            <w:tcBorders/>
            <w:vAlign w:val="center"/>
          </w:tcPr>
          <w:p>
            <w:pPr>
              <w:pStyle w:val="TableContents"/>
              <w:bidi w:val="0"/>
              <w:spacing w:before="0" w:after="283"/>
              <w:jc w:val="left"/>
              <w:rPr/>
            </w:pPr>
            <w:r>
              <w:rPr/>
              <w:t xml:space="preserve">31 </w:t>
            </w:r>
          </w:p>
        </w:tc>
        <w:tc>
          <w:tcPr>
            <w:tcW w:w="1437" w:type="dxa"/>
            <w:tcBorders/>
            <w:vAlign w:val="center"/>
          </w:tcPr>
          <w:p>
            <w:pPr>
              <w:pStyle w:val="TableContents"/>
              <w:bidi w:val="0"/>
              <w:spacing w:before="0" w:after="283"/>
              <w:jc w:val="left"/>
              <w:rPr/>
            </w:pPr>
            <w:r>
              <w:rPr/>
              <w:t xml:space="preserve">69.7 </w:t>
            </w:r>
          </w:p>
        </w:tc>
      </w:tr>
      <w:tr>
        <w:trPr/>
        <w:tc>
          <w:tcPr>
            <w:tcW w:w="1632" w:type="dxa"/>
            <w:tcBorders/>
            <w:vAlign w:val="center"/>
          </w:tcPr>
          <w:p>
            <w:pPr>
              <w:pStyle w:val="TableContents"/>
              <w:bidi w:val="0"/>
              <w:spacing w:before="0" w:after="283"/>
              <w:jc w:val="left"/>
              <w:rPr/>
            </w:pPr>
            <w:r>
              <w:rPr/>
              <w:t xml:space="preserve">Yhdysvallat </w:t>
            </w:r>
          </w:p>
        </w:tc>
        <w:tc>
          <w:tcPr>
            <w:tcW w:w="690" w:type="dxa"/>
            <w:tcBorders/>
            <w:vAlign w:val="center"/>
          </w:tcPr>
          <w:p>
            <w:pPr>
              <w:pStyle w:val="TableContents"/>
              <w:bidi w:val="0"/>
              <w:spacing w:before="0" w:after="283"/>
              <w:jc w:val="left"/>
              <w:rPr/>
            </w:pPr>
            <w:r>
              <w:rPr/>
              <w:t xml:space="preserve">31 </w:t>
            </w:r>
          </w:p>
        </w:tc>
        <w:tc>
          <w:tcPr>
            <w:tcW w:w="1328" w:type="dxa"/>
            <w:tcBorders/>
            <w:vAlign w:val="center"/>
          </w:tcPr>
          <w:p>
            <w:pPr>
              <w:pStyle w:val="TableContents"/>
              <w:bidi w:val="0"/>
              <w:spacing w:before="0" w:after="283"/>
              <w:jc w:val="left"/>
              <w:rPr/>
            </w:pPr>
            <w:r>
              <w:rPr/>
              <w:t xml:space="preserve">79.3 </w:t>
            </w:r>
          </w:p>
        </w:tc>
        <w:tc>
          <w:tcPr>
            <w:tcW w:w="879" w:type="dxa"/>
            <w:tcBorders/>
            <w:vAlign w:val="center"/>
          </w:tcPr>
          <w:p>
            <w:pPr>
              <w:pStyle w:val="TableContents"/>
              <w:bidi w:val="0"/>
              <w:spacing w:before="0" w:after="283"/>
              <w:jc w:val="left"/>
              <w:rPr/>
            </w:pPr>
            <w:r>
              <w:rPr/>
              <w:t xml:space="preserve">33 </w:t>
            </w:r>
          </w:p>
        </w:tc>
        <w:tc>
          <w:tcPr>
            <w:tcW w:w="1307" w:type="dxa"/>
            <w:tcBorders/>
            <w:vAlign w:val="center"/>
          </w:tcPr>
          <w:p>
            <w:pPr>
              <w:pStyle w:val="TableContents"/>
              <w:bidi w:val="0"/>
              <w:spacing w:before="0" w:after="283"/>
              <w:jc w:val="left"/>
              <w:rPr/>
            </w:pPr>
            <w:r>
              <w:rPr/>
              <w:t xml:space="preserve">81.6 </w:t>
            </w:r>
          </w:p>
        </w:tc>
        <w:tc>
          <w:tcPr>
            <w:tcW w:w="654" w:type="dxa"/>
            <w:tcBorders/>
            <w:vAlign w:val="center"/>
          </w:tcPr>
          <w:p>
            <w:pPr>
              <w:pStyle w:val="TableContents"/>
              <w:bidi w:val="0"/>
              <w:spacing w:before="0" w:after="283"/>
              <w:jc w:val="left"/>
              <w:rPr/>
            </w:pPr>
            <w:r>
              <w:rPr/>
              <w:t xml:space="preserve">32 </w:t>
            </w:r>
          </w:p>
        </w:tc>
        <w:tc>
          <w:tcPr>
            <w:tcW w:w="1293" w:type="dxa"/>
            <w:tcBorders/>
            <w:vAlign w:val="center"/>
          </w:tcPr>
          <w:p>
            <w:pPr>
              <w:pStyle w:val="TableContents"/>
              <w:bidi w:val="0"/>
              <w:spacing w:before="0" w:after="283"/>
              <w:jc w:val="left"/>
              <w:rPr/>
            </w:pPr>
            <w:r>
              <w:rPr/>
              <w:t xml:space="preserve">76.9 </w:t>
            </w:r>
          </w:p>
        </w:tc>
        <w:tc>
          <w:tcPr>
            <w:tcW w:w="985" w:type="dxa"/>
            <w:tcBorders/>
            <w:vAlign w:val="center"/>
          </w:tcPr>
          <w:p>
            <w:pPr>
              <w:pStyle w:val="TableContents"/>
              <w:bidi w:val="0"/>
              <w:spacing w:before="0" w:after="283"/>
              <w:jc w:val="left"/>
              <w:rPr/>
            </w:pPr>
            <w:r>
              <w:rPr/>
              <w:t xml:space="preserve">36 </w:t>
            </w:r>
          </w:p>
        </w:tc>
        <w:tc>
          <w:tcPr>
            <w:tcW w:w="1437" w:type="dxa"/>
            <w:tcBorders/>
            <w:vAlign w:val="center"/>
          </w:tcPr>
          <w:p>
            <w:pPr>
              <w:pStyle w:val="TableContents"/>
              <w:bidi w:val="0"/>
              <w:spacing w:before="0" w:after="283"/>
              <w:jc w:val="left"/>
              <w:rPr/>
            </w:pPr>
            <w:r>
              <w:rPr/>
              <w:t xml:space="preserve">69.1 </w:t>
            </w:r>
          </w:p>
        </w:tc>
      </w:tr>
      <w:tr>
        <w:trPr/>
        <w:tc>
          <w:tcPr>
            <w:tcW w:w="1632" w:type="dxa"/>
            <w:tcBorders/>
            <w:vAlign w:val="center"/>
          </w:tcPr>
          <w:p>
            <w:pPr>
              <w:pStyle w:val="TableContents"/>
              <w:bidi w:val="0"/>
              <w:spacing w:before="0" w:after="283"/>
              <w:jc w:val="left"/>
              <w:rPr/>
            </w:pPr>
            <w:r>
              <w:rPr/>
              <w:t xml:space="preserve">Kuuba </w:t>
            </w:r>
          </w:p>
        </w:tc>
        <w:tc>
          <w:tcPr>
            <w:tcW w:w="690" w:type="dxa"/>
            <w:tcBorders/>
            <w:vAlign w:val="center"/>
          </w:tcPr>
          <w:p>
            <w:pPr>
              <w:pStyle w:val="TableContents"/>
              <w:bidi w:val="0"/>
              <w:spacing w:before="0" w:after="283"/>
              <w:jc w:val="left"/>
              <w:rPr/>
            </w:pPr>
            <w:r>
              <w:rPr/>
              <w:t xml:space="preserve">32 </w:t>
            </w:r>
          </w:p>
        </w:tc>
        <w:tc>
          <w:tcPr>
            <w:tcW w:w="1328" w:type="dxa"/>
            <w:tcBorders/>
            <w:vAlign w:val="center"/>
          </w:tcPr>
          <w:p>
            <w:pPr>
              <w:pStyle w:val="TableContents"/>
              <w:bidi w:val="0"/>
              <w:spacing w:before="0" w:after="283"/>
              <w:jc w:val="left"/>
              <w:rPr/>
            </w:pPr>
            <w:r>
              <w:rPr/>
              <w:t xml:space="preserve">79.1 </w:t>
            </w:r>
          </w:p>
        </w:tc>
        <w:tc>
          <w:tcPr>
            <w:tcW w:w="879" w:type="dxa"/>
            <w:tcBorders/>
            <w:vAlign w:val="center"/>
          </w:tcPr>
          <w:p>
            <w:pPr>
              <w:pStyle w:val="TableContents"/>
              <w:bidi w:val="0"/>
              <w:spacing w:before="0" w:after="283"/>
              <w:jc w:val="left"/>
              <w:rPr/>
            </w:pPr>
            <w:r>
              <w:rPr/>
              <w:t xml:space="preserve">34 </w:t>
            </w:r>
          </w:p>
        </w:tc>
        <w:tc>
          <w:tcPr>
            <w:tcW w:w="1307" w:type="dxa"/>
            <w:tcBorders/>
            <w:vAlign w:val="center"/>
          </w:tcPr>
          <w:p>
            <w:pPr>
              <w:pStyle w:val="TableContents"/>
              <w:bidi w:val="0"/>
              <w:spacing w:before="0" w:after="283"/>
              <w:jc w:val="left"/>
              <w:rPr/>
            </w:pPr>
            <w:r>
              <w:rPr/>
              <w:t xml:space="preserve">81.4 </w:t>
            </w:r>
          </w:p>
        </w:tc>
        <w:tc>
          <w:tcPr>
            <w:tcW w:w="654" w:type="dxa"/>
            <w:tcBorders/>
            <w:vAlign w:val="center"/>
          </w:tcPr>
          <w:p>
            <w:pPr>
              <w:pStyle w:val="TableContents"/>
              <w:bidi w:val="0"/>
              <w:spacing w:before="0" w:after="283"/>
              <w:jc w:val="left"/>
              <w:rPr/>
            </w:pPr>
            <w:r>
              <w:rPr/>
              <w:t xml:space="preserve">32 </w:t>
            </w:r>
          </w:p>
        </w:tc>
        <w:tc>
          <w:tcPr>
            <w:tcW w:w="1293" w:type="dxa"/>
            <w:tcBorders/>
            <w:vAlign w:val="center"/>
          </w:tcPr>
          <w:p>
            <w:pPr>
              <w:pStyle w:val="TableContents"/>
              <w:bidi w:val="0"/>
              <w:spacing w:before="0" w:after="283"/>
              <w:jc w:val="left"/>
              <w:rPr/>
            </w:pPr>
            <w:r>
              <w:rPr/>
              <w:t xml:space="preserve">76.9 </w:t>
            </w:r>
          </w:p>
        </w:tc>
        <w:tc>
          <w:tcPr>
            <w:tcW w:w="985" w:type="dxa"/>
            <w:tcBorders/>
            <w:vAlign w:val="center"/>
          </w:tcPr>
          <w:p>
            <w:pPr>
              <w:pStyle w:val="TableContents"/>
              <w:bidi w:val="0"/>
              <w:spacing w:before="0" w:after="283"/>
              <w:jc w:val="left"/>
              <w:rPr/>
            </w:pPr>
            <w:r>
              <w:rPr/>
              <w:t xml:space="preserve">35 </w:t>
            </w:r>
          </w:p>
        </w:tc>
        <w:tc>
          <w:tcPr>
            <w:tcW w:w="1437" w:type="dxa"/>
            <w:tcBorders/>
            <w:vAlign w:val="center"/>
          </w:tcPr>
          <w:p>
            <w:pPr>
              <w:pStyle w:val="TableContents"/>
              <w:bidi w:val="0"/>
              <w:spacing w:before="0" w:after="283"/>
              <w:jc w:val="left"/>
              <w:rPr/>
            </w:pPr>
            <w:r>
              <w:rPr/>
              <w:t xml:space="preserve">69.2 </w:t>
            </w:r>
          </w:p>
        </w:tc>
      </w:tr>
      <w:tr>
        <w:trPr/>
        <w:tc>
          <w:tcPr>
            <w:tcW w:w="1632" w:type="dxa"/>
            <w:tcBorders/>
            <w:vAlign w:val="center"/>
          </w:tcPr>
          <w:p>
            <w:pPr>
              <w:pStyle w:val="TableContents"/>
              <w:bidi w:val="0"/>
              <w:spacing w:before="0" w:after="283"/>
              <w:jc w:val="left"/>
              <w:rPr/>
            </w:pPr>
            <w:r>
              <w:rPr/>
              <w:t xml:space="preserve">Tšekin tasavalta </w:t>
            </w:r>
          </w:p>
        </w:tc>
        <w:tc>
          <w:tcPr>
            <w:tcW w:w="690" w:type="dxa"/>
            <w:tcBorders/>
            <w:vAlign w:val="center"/>
          </w:tcPr>
          <w:p>
            <w:pPr>
              <w:pStyle w:val="TableContents"/>
              <w:bidi w:val="0"/>
              <w:spacing w:before="0" w:after="283"/>
              <w:jc w:val="left"/>
              <w:rPr/>
            </w:pPr>
            <w:r>
              <w:rPr/>
              <w:t xml:space="preserve">33 </w:t>
            </w:r>
          </w:p>
        </w:tc>
        <w:tc>
          <w:tcPr>
            <w:tcW w:w="1328" w:type="dxa"/>
            <w:tcBorders/>
            <w:vAlign w:val="center"/>
          </w:tcPr>
          <w:p>
            <w:pPr>
              <w:pStyle w:val="TableContents"/>
              <w:bidi w:val="0"/>
              <w:spacing w:before="0" w:after="283"/>
              <w:jc w:val="left"/>
              <w:rPr/>
            </w:pPr>
            <w:r>
              <w:rPr/>
              <w:t xml:space="preserve">78.8 </w:t>
            </w:r>
          </w:p>
        </w:tc>
        <w:tc>
          <w:tcPr>
            <w:tcW w:w="879" w:type="dxa"/>
            <w:tcBorders/>
            <w:vAlign w:val="center"/>
          </w:tcPr>
          <w:p>
            <w:pPr>
              <w:pStyle w:val="TableContents"/>
              <w:bidi w:val="0"/>
              <w:spacing w:before="0" w:after="283"/>
              <w:jc w:val="left"/>
              <w:rPr/>
            </w:pPr>
            <w:r>
              <w:rPr/>
              <w:t xml:space="preserve">32 </w:t>
            </w:r>
          </w:p>
        </w:tc>
        <w:tc>
          <w:tcPr>
            <w:tcW w:w="1307" w:type="dxa"/>
            <w:tcBorders/>
            <w:vAlign w:val="center"/>
          </w:tcPr>
          <w:p>
            <w:pPr>
              <w:pStyle w:val="TableContents"/>
              <w:bidi w:val="0"/>
              <w:spacing w:before="0" w:after="283"/>
              <w:jc w:val="left"/>
              <w:rPr/>
            </w:pPr>
            <w:r>
              <w:rPr/>
              <w:t xml:space="preserve">81.7 </w:t>
            </w:r>
          </w:p>
        </w:tc>
        <w:tc>
          <w:tcPr>
            <w:tcW w:w="654" w:type="dxa"/>
            <w:tcBorders/>
            <w:vAlign w:val="center"/>
          </w:tcPr>
          <w:p>
            <w:pPr>
              <w:pStyle w:val="TableContents"/>
              <w:bidi w:val="0"/>
              <w:spacing w:before="0" w:after="283"/>
              <w:jc w:val="left"/>
              <w:rPr/>
            </w:pPr>
            <w:r>
              <w:rPr/>
              <w:t xml:space="preserve">38 </w:t>
            </w:r>
          </w:p>
        </w:tc>
        <w:tc>
          <w:tcPr>
            <w:tcW w:w="1293" w:type="dxa"/>
            <w:tcBorders/>
            <w:vAlign w:val="center"/>
          </w:tcPr>
          <w:p>
            <w:pPr>
              <w:pStyle w:val="TableContents"/>
              <w:bidi w:val="0"/>
              <w:spacing w:before="0" w:after="283"/>
              <w:jc w:val="left"/>
              <w:rPr/>
            </w:pPr>
            <w:r>
              <w:rPr/>
              <w:t xml:space="preserve">75.9 </w:t>
            </w:r>
          </w:p>
        </w:tc>
        <w:tc>
          <w:tcPr>
            <w:tcW w:w="985" w:type="dxa"/>
            <w:tcBorders/>
            <w:vAlign w:val="center"/>
          </w:tcPr>
          <w:p>
            <w:pPr>
              <w:pStyle w:val="TableContents"/>
              <w:bidi w:val="0"/>
              <w:spacing w:before="0" w:after="283"/>
              <w:jc w:val="left"/>
              <w:rPr/>
            </w:pPr>
            <w:r>
              <w:rPr/>
              <w:t xml:space="preserve">33 </w:t>
            </w:r>
          </w:p>
        </w:tc>
        <w:tc>
          <w:tcPr>
            <w:tcW w:w="1437" w:type="dxa"/>
            <w:tcBorders/>
            <w:vAlign w:val="center"/>
          </w:tcPr>
          <w:p>
            <w:pPr>
              <w:pStyle w:val="TableContents"/>
              <w:bidi w:val="0"/>
              <w:spacing w:before="0" w:after="283"/>
              <w:jc w:val="left"/>
              <w:rPr/>
            </w:pPr>
            <w:r>
              <w:rPr/>
              <w:t xml:space="preserve">69.4 </w:t>
            </w:r>
          </w:p>
        </w:tc>
      </w:tr>
      <w:tr>
        <w:trPr/>
        <w:tc>
          <w:tcPr>
            <w:tcW w:w="1632" w:type="dxa"/>
            <w:tcBorders/>
            <w:vAlign w:val="center"/>
          </w:tcPr>
          <w:p>
            <w:pPr>
              <w:pStyle w:val="TableContents"/>
              <w:bidi w:val="0"/>
              <w:spacing w:before="0" w:after="283"/>
              <w:jc w:val="left"/>
              <w:rPr/>
            </w:pPr>
            <w:r>
              <w:rPr/>
              <w:t xml:space="preserve">Malediivit </w:t>
            </w:r>
          </w:p>
        </w:tc>
        <w:tc>
          <w:tcPr>
            <w:tcW w:w="690" w:type="dxa"/>
            <w:tcBorders/>
            <w:vAlign w:val="center"/>
          </w:tcPr>
          <w:p>
            <w:pPr>
              <w:pStyle w:val="TableContents"/>
              <w:bidi w:val="0"/>
              <w:spacing w:before="0" w:after="283"/>
              <w:jc w:val="left"/>
              <w:rPr/>
            </w:pPr>
            <w:r>
              <w:rPr/>
              <w:t xml:space="preserve">34 </w:t>
            </w:r>
          </w:p>
        </w:tc>
        <w:tc>
          <w:tcPr>
            <w:tcW w:w="1328" w:type="dxa"/>
            <w:tcBorders/>
            <w:vAlign w:val="center"/>
          </w:tcPr>
          <w:p>
            <w:pPr>
              <w:pStyle w:val="TableContents"/>
              <w:bidi w:val="0"/>
              <w:spacing w:before="0" w:after="283"/>
              <w:jc w:val="left"/>
              <w:rPr/>
            </w:pPr>
            <w:r>
              <w:rPr/>
              <w:t xml:space="preserve">78.5 </w:t>
            </w:r>
          </w:p>
        </w:tc>
        <w:tc>
          <w:tcPr>
            <w:tcW w:w="879" w:type="dxa"/>
            <w:tcBorders/>
            <w:vAlign w:val="center"/>
          </w:tcPr>
          <w:p>
            <w:pPr>
              <w:pStyle w:val="TableContents"/>
              <w:bidi w:val="0"/>
              <w:spacing w:before="0" w:after="283"/>
              <w:jc w:val="left"/>
              <w:rPr/>
            </w:pPr>
            <w:r>
              <w:rPr/>
              <w:t xml:space="preserve">41 </w:t>
            </w:r>
          </w:p>
        </w:tc>
        <w:tc>
          <w:tcPr>
            <w:tcW w:w="1307" w:type="dxa"/>
            <w:tcBorders/>
            <w:vAlign w:val="center"/>
          </w:tcPr>
          <w:p>
            <w:pPr>
              <w:pStyle w:val="TableContents"/>
              <w:bidi w:val="0"/>
              <w:spacing w:before="0" w:after="283"/>
              <w:jc w:val="left"/>
              <w:rPr/>
            </w:pPr>
            <w:r>
              <w:rPr/>
              <w:t xml:space="preserve">80.2 </w:t>
            </w:r>
          </w:p>
        </w:tc>
        <w:tc>
          <w:tcPr>
            <w:tcW w:w="654" w:type="dxa"/>
            <w:tcBorders/>
            <w:vAlign w:val="center"/>
          </w:tcPr>
          <w:p>
            <w:pPr>
              <w:pStyle w:val="TableContents"/>
              <w:bidi w:val="0"/>
              <w:spacing w:before="0" w:after="283"/>
              <w:jc w:val="left"/>
              <w:rPr/>
            </w:pPr>
            <w:r>
              <w:rPr/>
              <w:t xml:space="preserve">32 </w:t>
            </w:r>
          </w:p>
        </w:tc>
        <w:tc>
          <w:tcPr>
            <w:tcW w:w="1293" w:type="dxa"/>
            <w:tcBorders/>
            <w:vAlign w:val="center"/>
          </w:tcPr>
          <w:p>
            <w:pPr>
              <w:pStyle w:val="TableContents"/>
              <w:bidi w:val="0"/>
              <w:spacing w:before="0" w:after="283"/>
              <w:jc w:val="left"/>
              <w:rPr/>
            </w:pPr>
            <w:r>
              <w:rPr/>
              <w:t xml:space="preserve">76.9 </w:t>
            </w:r>
          </w:p>
        </w:tc>
        <w:tc>
          <w:tcPr>
            <w:tcW w:w="985" w:type="dxa"/>
            <w:tcBorders/>
            <w:vAlign w:val="center"/>
          </w:tcPr>
          <w:p>
            <w:pPr>
              <w:pStyle w:val="TableContents"/>
              <w:bidi w:val="0"/>
              <w:spacing w:before="0" w:after="283"/>
              <w:jc w:val="left"/>
              <w:rPr/>
            </w:pPr>
            <w:r>
              <w:rPr/>
              <w:t xml:space="preserve">32 </w:t>
            </w:r>
          </w:p>
        </w:tc>
        <w:tc>
          <w:tcPr>
            <w:tcW w:w="1437" w:type="dxa"/>
            <w:tcBorders/>
            <w:vAlign w:val="center"/>
          </w:tcPr>
          <w:p>
            <w:pPr>
              <w:pStyle w:val="TableContents"/>
              <w:bidi w:val="0"/>
              <w:spacing w:before="0" w:after="283"/>
              <w:jc w:val="left"/>
              <w:rPr/>
            </w:pPr>
            <w:r>
              <w:rPr/>
              <w:t xml:space="preserve">69.6 </w:t>
            </w:r>
          </w:p>
        </w:tc>
      </w:tr>
      <w:tr>
        <w:trPr/>
        <w:tc>
          <w:tcPr>
            <w:tcW w:w="1632" w:type="dxa"/>
            <w:tcBorders/>
            <w:vAlign w:val="center"/>
          </w:tcPr>
          <w:p>
            <w:pPr>
              <w:pStyle w:val="TableContents"/>
              <w:bidi w:val="0"/>
              <w:spacing w:before="0" w:after="283"/>
              <w:jc w:val="left"/>
              <w:rPr/>
            </w:pPr>
            <w:r>
              <w:rPr/>
              <w:t xml:space="preserve">Qatar </w:t>
            </w:r>
          </w:p>
        </w:tc>
        <w:tc>
          <w:tcPr>
            <w:tcW w:w="690" w:type="dxa"/>
            <w:tcBorders/>
            <w:vAlign w:val="center"/>
          </w:tcPr>
          <w:p>
            <w:pPr>
              <w:pStyle w:val="TableContents"/>
              <w:bidi w:val="0"/>
              <w:spacing w:before="0" w:after="283"/>
              <w:jc w:val="left"/>
              <w:rPr/>
            </w:pPr>
            <w:r>
              <w:rPr/>
              <w:t xml:space="preserve">35 </w:t>
            </w:r>
          </w:p>
        </w:tc>
        <w:tc>
          <w:tcPr>
            <w:tcW w:w="1328" w:type="dxa"/>
            <w:tcBorders/>
            <w:vAlign w:val="center"/>
          </w:tcPr>
          <w:p>
            <w:pPr>
              <w:pStyle w:val="TableContents"/>
              <w:bidi w:val="0"/>
              <w:spacing w:before="0" w:after="283"/>
              <w:jc w:val="left"/>
              <w:rPr/>
            </w:pPr>
            <w:r>
              <w:rPr/>
              <w:t xml:space="preserve">78.2 </w:t>
            </w:r>
          </w:p>
        </w:tc>
        <w:tc>
          <w:tcPr>
            <w:tcW w:w="879" w:type="dxa"/>
            <w:tcBorders/>
            <w:vAlign w:val="center"/>
          </w:tcPr>
          <w:p>
            <w:pPr>
              <w:pStyle w:val="TableContents"/>
              <w:bidi w:val="0"/>
              <w:spacing w:before="0" w:after="283"/>
              <w:jc w:val="left"/>
              <w:rPr/>
            </w:pPr>
            <w:r>
              <w:rPr/>
              <w:t xml:space="preserve">43 </w:t>
            </w:r>
          </w:p>
        </w:tc>
        <w:tc>
          <w:tcPr>
            <w:tcW w:w="1307" w:type="dxa"/>
            <w:tcBorders/>
            <w:vAlign w:val="center"/>
          </w:tcPr>
          <w:p>
            <w:pPr>
              <w:pStyle w:val="TableContents"/>
              <w:bidi w:val="0"/>
              <w:spacing w:before="0" w:after="283"/>
              <w:jc w:val="left"/>
              <w:rPr/>
            </w:pPr>
            <w:r>
              <w:rPr/>
              <w:t xml:space="preserve">80.0 </w:t>
            </w:r>
          </w:p>
        </w:tc>
        <w:tc>
          <w:tcPr>
            <w:tcW w:w="654" w:type="dxa"/>
            <w:tcBorders/>
            <w:vAlign w:val="center"/>
          </w:tcPr>
          <w:p>
            <w:pPr>
              <w:pStyle w:val="TableContents"/>
              <w:bidi w:val="0"/>
              <w:spacing w:before="0" w:after="283"/>
              <w:jc w:val="left"/>
              <w:rPr/>
            </w:pPr>
            <w:r>
              <w:rPr/>
              <w:t xml:space="preserve">29 </w:t>
            </w:r>
          </w:p>
        </w:tc>
        <w:tc>
          <w:tcPr>
            <w:tcW w:w="1293" w:type="dxa"/>
            <w:tcBorders/>
            <w:vAlign w:val="center"/>
          </w:tcPr>
          <w:p>
            <w:pPr>
              <w:pStyle w:val="TableContents"/>
              <w:bidi w:val="0"/>
              <w:spacing w:before="0" w:after="283"/>
              <w:jc w:val="left"/>
              <w:rPr/>
            </w:pPr>
            <w:r>
              <w:rPr/>
              <w:t xml:space="preserve">77.4 </w:t>
            </w:r>
          </w:p>
        </w:tc>
        <w:tc>
          <w:tcPr>
            <w:tcW w:w="985" w:type="dxa"/>
            <w:tcBorders/>
            <w:vAlign w:val="center"/>
          </w:tcPr>
          <w:p>
            <w:pPr>
              <w:pStyle w:val="TableContents"/>
              <w:bidi w:val="0"/>
              <w:spacing w:before="0" w:after="283"/>
              <w:jc w:val="left"/>
              <w:rPr/>
            </w:pPr>
            <w:r>
              <w:rPr/>
              <w:t xml:space="preserve">47 </w:t>
            </w:r>
          </w:p>
        </w:tc>
        <w:tc>
          <w:tcPr>
            <w:tcW w:w="1437" w:type="dxa"/>
            <w:tcBorders/>
            <w:vAlign w:val="center"/>
          </w:tcPr>
          <w:p>
            <w:pPr>
              <w:pStyle w:val="TableContents"/>
              <w:bidi w:val="0"/>
              <w:spacing w:before="0" w:after="283"/>
              <w:jc w:val="left"/>
              <w:rPr/>
            </w:pPr>
            <w:r>
              <w:rPr/>
              <w:t xml:space="preserve">67.7 </w:t>
            </w:r>
          </w:p>
        </w:tc>
      </w:tr>
      <w:tr>
        <w:trPr/>
        <w:tc>
          <w:tcPr>
            <w:tcW w:w="1632" w:type="dxa"/>
            <w:tcBorders/>
            <w:vAlign w:val="center"/>
          </w:tcPr>
          <w:p>
            <w:pPr>
              <w:pStyle w:val="TableContents"/>
              <w:bidi w:val="0"/>
              <w:spacing w:before="0" w:after="283"/>
              <w:jc w:val="left"/>
              <w:rPr/>
            </w:pPr>
            <w:r>
              <w:rPr/>
              <w:t xml:space="preserve">Kroatia </w:t>
            </w:r>
          </w:p>
        </w:tc>
        <w:tc>
          <w:tcPr>
            <w:tcW w:w="690" w:type="dxa"/>
            <w:tcBorders/>
            <w:vAlign w:val="center"/>
          </w:tcPr>
          <w:p>
            <w:pPr>
              <w:pStyle w:val="TableContents"/>
              <w:bidi w:val="0"/>
              <w:spacing w:before="0" w:after="283"/>
              <w:jc w:val="left"/>
              <w:rPr/>
            </w:pPr>
            <w:r>
              <w:rPr/>
              <w:t xml:space="preserve">36 </w:t>
            </w:r>
          </w:p>
        </w:tc>
        <w:tc>
          <w:tcPr>
            <w:tcW w:w="1328" w:type="dxa"/>
            <w:tcBorders/>
            <w:vAlign w:val="center"/>
          </w:tcPr>
          <w:p>
            <w:pPr>
              <w:pStyle w:val="TableContents"/>
              <w:bidi w:val="0"/>
              <w:spacing w:before="0" w:after="283"/>
              <w:jc w:val="left"/>
              <w:rPr/>
            </w:pPr>
            <w:r>
              <w:rPr/>
              <w:t xml:space="preserve">78.0 </w:t>
            </w:r>
          </w:p>
        </w:tc>
        <w:tc>
          <w:tcPr>
            <w:tcW w:w="879" w:type="dxa"/>
            <w:tcBorders/>
            <w:vAlign w:val="center"/>
          </w:tcPr>
          <w:p>
            <w:pPr>
              <w:pStyle w:val="TableContents"/>
              <w:bidi w:val="0"/>
              <w:spacing w:before="0" w:after="283"/>
              <w:jc w:val="left"/>
              <w:rPr/>
            </w:pPr>
            <w:r>
              <w:rPr/>
              <w:t xml:space="preserve">36 </w:t>
            </w:r>
          </w:p>
        </w:tc>
        <w:tc>
          <w:tcPr>
            <w:tcW w:w="1307" w:type="dxa"/>
            <w:tcBorders/>
            <w:vAlign w:val="center"/>
          </w:tcPr>
          <w:p>
            <w:pPr>
              <w:pStyle w:val="TableContents"/>
              <w:bidi w:val="0"/>
              <w:spacing w:before="0" w:after="283"/>
              <w:jc w:val="left"/>
              <w:rPr/>
            </w:pPr>
            <w:r>
              <w:rPr/>
              <w:t xml:space="preserve">81.2 </w:t>
            </w:r>
          </w:p>
        </w:tc>
        <w:tc>
          <w:tcPr>
            <w:tcW w:w="654" w:type="dxa"/>
            <w:tcBorders/>
            <w:vAlign w:val="center"/>
          </w:tcPr>
          <w:p>
            <w:pPr>
              <w:pStyle w:val="TableContents"/>
              <w:bidi w:val="0"/>
              <w:spacing w:before="0" w:after="283"/>
              <w:jc w:val="left"/>
              <w:rPr/>
            </w:pPr>
            <w:r>
              <w:rPr/>
              <w:t xml:space="preserve">42 </w:t>
            </w:r>
          </w:p>
        </w:tc>
        <w:tc>
          <w:tcPr>
            <w:tcW w:w="1293" w:type="dxa"/>
            <w:tcBorders/>
            <w:vAlign w:val="center"/>
          </w:tcPr>
          <w:p>
            <w:pPr>
              <w:pStyle w:val="TableContents"/>
              <w:bidi w:val="0"/>
              <w:spacing w:before="0" w:after="283"/>
              <w:jc w:val="left"/>
              <w:rPr/>
            </w:pPr>
            <w:r>
              <w:rPr/>
              <w:t xml:space="preserve">74.7 </w:t>
            </w:r>
          </w:p>
        </w:tc>
        <w:tc>
          <w:tcPr>
            <w:tcW w:w="985" w:type="dxa"/>
            <w:tcBorders/>
            <w:vAlign w:val="center"/>
          </w:tcPr>
          <w:p>
            <w:pPr>
              <w:pStyle w:val="TableContents"/>
              <w:bidi w:val="0"/>
              <w:spacing w:before="0" w:after="283"/>
              <w:jc w:val="left"/>
              <w:rPr/>
            </w:pPr>
            <w:r>
              <w:rPr/>
              <w:t xml:space="preserve">33 </w:t>
            </w:r>
          </w:p>
        </w:tc>
        <w:tc>
          <w:tcPr>
            <w:tcW w:w="1437" w:type="dxa"/>
            <w:tcBorders/>
            <w:vAlign w:val="center"/>
          </w:tcPr>
          <w:p>
            <w:pPr>
              <w:pStyle w:val="TableContents"/>
              <w:bidi w:val="0"/>
              <w:spacing w:before="0" w:after="283"/>
              <w:jc w:val="left"/>
              <w:rPr/>
            </w:pPr>
            <w:r>
              <w:rPr/>
              <w:t xml:space="preserve">69.4 </w:t>
            </w:r>
          </w:p>
        </w:tc>
      </w:tr>
      <w:tr>
        <w:trPr/>
        <w:tc>
          <w:tcPr>
            <w:tcW w:w="1632" w:type="dxa"/>
            <w:tcBorders/>
            <w:vAlign w:val="center"/>
          </w:tcPr>
          <w:p>
            <w:pPr>
              <w:pStyle w:val="TableContents"/>
              <w:bidi w:val="0"/>
              <w:spacing w:before="0" w:after="283"/>
              <w:jc w:val="left"/>
              <w:rPr/>
            </w:pPr>
            <w:r>
              <w:rPr/>
              <w:t xml:space="preserve">Albania </w:t>
            </w:r>
          </w:p>
        </w:tc>
        <w:tc>
          <w:tcPr>
            <w:tcW w:w="690" w:type="dxa"/>
            <w:tcBorders/>
            <w:vAlign w:val="center"/>
          </w:tcPr>
          <w:p>
            <w:pPr>
              <w:pStyle w:val="TableContents"/>
              <w:bidi w:val="0"/>
              <w:spacing w:before="0" w:after="283"/>
              <w:jc w:val="left"/>
              <w:rPr/>
            </w:pPr>
            <w:r>
              <w:rPr/>
              <w:t xml:space="preserve">37 </w:t>
            </w:r>
          </w:p>
        </w:tc>
        <w:tc>
          <w:tcPr>
            <w:tcW w:w="1328" w:type="dxa"/>
            <w:tcBorders/>
            <w:vAlign w:val="center"/>
          </w:tcPr>
          <w:p>
            <w:pPr>
              <w:pStyle w:val="TableContents"/>
              <w:bidi w:val="0"/>
              <w:spacing w:before="0" w:after="283"/>
              <w:jc w:val="left"/>
              <w:rPr/>
            </w:pPr>
            <w:r>
              <w:rPr/>
              <w:t xml:space="preserve">77.8 </w:t>
            </w:r>
          </w:p>
        </w:tc>
        <w:tc>
          <w:tcPr>
            <w:tcW w:w="879" w:type="dxa"/>
            <w:tcBorders/>
            <w:vAlign w:val="center"/>
          </w:tcPr>
          <w:p>
            <w:pPr>
              <w:pStyle w:val="TableContents"/>
              <w:bidi w:val="0"/>
              <w:spacing w:before="0" w:after="283"/>
              <w:jc w:val="left"/>
              <w:rPr/>
            </w:pPr>
            <w:r>
              <w:rPr/>
              <w:t xml:space="preserve">38 </w:t>
            </w:r>
          </w:p>
        </w:tc>
        <w:tc>
          <w:tcPr>
            <w:tcW w:w="1307" w:type="dxa"/>
            <w:tcBorders/>
            <w:vAlign w:val="center"/>
          </w:tcPr>
          <w:p>
            <w:pPr>
              <w:pStyle w:val="TableContents"/>
              <w:bidi w:val="0"/>
              <w:spacing w:before="0" w:after="283"/>
              <w:jc w:val="left"/>
              <w:rPr/>
            </w:pPr>
            <w:r>
              <w:rPr/>
              <w:t xml:space="preserve">80.7 </w:t>
            </w:r>
          </w:p>
        </w:tc>
        <w:tc>
          <w:tcPr>
            <w:tcW w:w="654" w:type="dxa"/>
            <w:tcBorders/>
            <w:vAlign w:val="center"/>
          </w:tcPr>
          <w:p>
            <w:pPr>
              <w:pStyle w:val="TableContents"/>
              <w:bidi w:val="0"/>
              <w:spacing w:before="0" w:after="283"/>
              <w:jc w:val="left"/>
              <w:rPr/>
            </w:pPr>
            <w:r>
              <w:rPr/>
              <w:t xml:space="preserve">39 </w:t>
            </w:r>
          </w:p>
        </w:tc>
        <w:tc>
          <w:tcPr>
            <w:tcW w:w="1293" w:type="dxa"/>
            <w:tcBorders/>
            <w:vAlign w:val="center"/>
          </w:tcPr>
          <w:p>
            <w:pPr>
              <w:pStyle w:val="TableContents"/>
              <w:bidi w:val="0"/>
              <w:spacing w:before="0" w:after="283"/>
              <w:jc w:val="left"/>
              <w:rPr/>
            </w:pPr>
            <w:r>
              <w:rPr/>
              <w:t xml:space="preserve">75.1 </w:t>
            </w:r>
          </w:p>
        </w:tc>
        <w:tc>
          <w:tcPr>
            <w:tcW w:w="985" w:type="dxa"/>
            <w:tcBorders/>
            <w:vAlign w:val="center"/>
          </w:tcPr>
          <w:p>
            <w:pPr>
              <w:pStyle w:val="TableContents"/>
              <w:bidi w:val="0"/>
              <w:spacing w:before="0" w:after="283"/>
              <w:jc w:val="left"/>
              <w:rPr/>
            </w:pPr>
            <w:r>
              <w:rPr/>
              <w:t xml:space="preserve">38 </w:t>
            </w:r>
          </w:p>
        </w:tc>
        <w:tc>
          <w:tcPr>
            <w:tcW w:w="1437" w:type="dxa"/>
            <w:tcBorders/>
            <w:vAlign w:val="center"/>
          </w:tcPr>
          <w:p>
            <w:pPr>
              <w:pStyle w:val="TableContents"/>
              <w:bidi w:val="0"/>
              <w:spacing w:before="0" w:after="283"/>
              <w:jc w:val="left"/>
              <w:rPr/>
            </w:pPr>
            <w:r>
              <w:rPr/>
              <w:t xml:space="preserve">68.8 </w:t>
            </w:r>
          </w:p>
        </w:tc>
      </w:tr>
      <w:tr>
        <w:trPr/>
        <w:tc>
          <w:tcPr>
            <w:tcW w:w="1632" w:type="dxa"/>
            <w:tcBorders/>
            <w:vAlign w:val="center"/>
          </w:tcPr>
          <w:p>
            <w:pPr>
              <w:pStyle w:val="TableContents"/>
              <w:bidi w:val="0"/>
              <w:spacing w:before="0" w:after="283"/>
              <w:jc w:val="left"/>
              <w:rPr/>
            </w:pPr>
            <w:r>
              <w:rPr/>
              <w:t xml:space="preserve">Panama </w:t>
            </w:r>
          </w:p>
        </w:tc>
        <w:tc>
          <w:tcPr>
            <w:tcW w:w="690" w:type="dxa"/>
            <w:tcBorders/>
            <w:vAlign w:val="center"/>
          </w:tcPr>
          <w:p>
            <w:pPr>
              <w:pStyle w:val="TableContents"/>
              <w:bidi w:val="0"/>
              <w:spacing w:before="0" w:after="283"/>
              <w:jc w:val="left"/>
              <w:rPr/>
            </w:pPr>
            <w:r>
              <w:rPr/>
              <w:t xml:space="preserve">37 </w:t>
            </w:r>
          </w:p>
        </w:tc>
        <w:tc>
          <w:tcPr>
            <w:tcW w:w="1328" w:type="dxa"/>
            <w:tcBorders/>
            <w:vAlign w:val="center"/>
          </w:tcPr>
          <w:p>
            <w:pPr>
              <w:pStyle w:val="TableContents"/>
              <w:bidi w:val="0"/>
              <w:spacing w:before="0" w:after="283"/>
              <w:jc w:val="left"/>
              <w:rPr/>
            </w:pPr>
            <w:r>
              <w:rPr/>
              <w:t xml:space="preserve">77.8 </w:t>
            </w:r>
          </w:p>
        </w:tc>
        <w:tc>
          <w:tcPr>
            <w:tcW w:w="879" w:type="dxa"/>
            <w:tcBorders/>
            <w:vAlign w:val="center"/>
          </w:tcPr>
          <w:p>
            <w:pPr>
              <w:pStyle w:val="TableContents"/>
              <w:bidi w:val="0"/>
              <w:spacing w:before="0" w:after="283"/>
              <w:jc w:val="left"/>
              <w:rPr/>
            </w:pPr>
            <w:r>
              <w:rPr/>
              <w:t xml:space="preserve">37 </w:t>
            </w:r>
          </w:p>
        </w:tc>
        <w:tc>
          <w:tcPr>
            <w:tcW w:w="1307" w:type="dxa"/>
            <w:tcBorders/>
            <w:vAlign w:val="center"/>
          </w:tcPr>
          <w:p>
            <w:pPr>
              <w:pStyle w:val="TableContents"/>
              <w:bidi w:val="0"/>
              <w:spacing w:before="0" w:after="283"/>
              <w:jc w:val="left"/>
              <w:rPr/>
            </w:pPr>
            <w:r>
              <w:rPr/>
              <w:t xml:space="preserve">81.1 </w:t>
            </w:r>
          </w:p>
        </w:tc>
        <w:tc>
          <w:tcPr>
            <w:tcW w:w="654" w:type="dxa"/>
            <w:tcBorders/>
            <w:vAlign w:val="center"/>
          </w:tcPr>
          <w:p>
            <w:pPr>
              <w:pStyle w:val="TableContents"/>
              <w:bidi w:val="0"/>
              <w:spacing w:before="0" w:after="283"/>
              <w:jc w:val="left"/>
              <w:rPr/>
            </w:pPr>
            <w:r>
              <w:rPr/>
              <w:t xml:space="preserve">42 </w:t>
            </w:r>
          </w:p>
        </w:tc>
        <w:tc>
          <w:tcPr>
            <w:tcW w:w="1293" w:type="dxa"/>
            <w:tcBorders/>
            <w:vAlign w:val="center"/>
          </w:tcPr>
          <w:p>
            <w:pPr>
              <w:pStyle w:val="TableContents"/>
              <w:bidi w:val="0"/>
              <w:spacing w:before="0" w:after="283"/>
              <w:jc w:val="left"/>
              <w:rPr/>
            </w:pPr>
            <w:r>
              <w:rPr/>
              <w:t xml:space="preserve">74.7 </w:t>
            </w:r>
          </w:p>
        </w:tc>
        <w:tc>
          <w:tcPr>
            <w:tcW w:w="985" w:type="dxa"/>
            <w:tcBorders/>
            <w:vAlign w:val="center"/>
          </w:tcPr>
          <w:p>
            <w:pPr>
              <w:pStyle w:val="TableContents"/>
              <w:bidi w:val="0"/>
              <w:spacing w:before="0" w:after="283"/>
              <w:jc w:val="left"/>
              <w:rPr/>
            </w:pPr>
            <w:r>
              <w:rPr/>
              <w:t xml:space="preserve">42 </w:t>
            </w:r>
          </w:p>
        </w:tc>
        <w:tc>
          <w:tcPr>
            <w:tcW w:w="1437" w:type="dxa"/>
            <w:tcBorders/>
            <w:vAlign w:val="center"/>
          </w:tcPr>
          <w:p>
            <w:pPr>
              <w:pStyle w:val="TableContents"/>
              <w:bidi w:val="0"/>
              <w:spacing w:before="0" w:after="283"/>
              <w:jc w:val="left"/>
              <w:rPr/>
            </w:pPr>
            <w:r>
              <w:rPr/>
              <w:t xml:space="preserve">68.1 </w:t>
            </w:r>
          </w:p>
        </w:tc>
      </w:tr>
      <w:tr>
        <w:trPr/>
        <w:tc>
          <w:tcPr>
            <w:tcW w:w="1632" w:type="dxa"/>
            <w:tcBorders/>
            <w:vAlign w:val="center"/>
          </w:tcPr>
          <w:p>
            <w:pPr>
              <w:pStyle w:val="TableContents"/>
              <w:bidi w:val="0"/>
              <w:spacing w:before="0" w:after="283"/>
              <w:jc w:val="left"/>
              <w:rPr/>
            </w:pPr>
            <w:r>
              <w:rPr/>
              <w:t xml:space="preserve">Brunei </w:t>
            </w:r>
          </w:p>
        </w:tc>
        <w:tc>
          <w:tcPr>
            <w:tcW w:w="690" w:type="dxa"/>
            <w:tcBorders/>
            <w:vAlign w:val="center"/>
          </w:tcPr>
          <w:p>
            <w:pPr>
              <w:pStyle w:val="TableContents"/>
              <w:bidi w:val="0"/>
              <w:spacing w:before="0" w:after="283"/>
              <w:jc w:val="left"/>
              <w:rPr/>
            </w:pPr>
            <w:r>
              <w:rPr/>
              <w:t xml:space="preserve">39 </w:t>
            </w:r>
          </w:p>
        </w:tc>
        <w:tc>
          <w:tcPr>
            <w:tcW w:w="1328" w:type="dxa"/>
            <w:tcBorders/>
            <w:vAlign w:val="center"/>
          </w:tcPr>
          <w:p>
            <w:pPr>
              <w:pStyle w:val="TableContents"/>
              <w:bidi w:val="0"/>
              <w:spacing w:before="0" w:after="283"/>
              <w:jc w:val="left"/>
              <w:rPr/>
            </w:pPr>
            <w:r>
              <w:rPr/>
              <w:t xml:space="preserve">77.7 </w:t>
            </w:r>
          </w:p>
        </w:tc>
        <w:tc>
          <w:tcPr>
            <w:tcW w:w="879" w:type="dxa"/>
            <w:tcBorders/>
            <w:vAlign w:val="center"/>
          </w:tcPr>
          <w:p>
            <w:pPr>
              <w:pStyle w:val="TableContents"/>
              <w:bidi w:val="0"/>
              <w:spacing w:before="0" w:after="283"/>
              <w:jc w:val="left"/>
              <w:rPr/>
            </w:pPr>
            <w:r>
              <w:rPr/>
              <w:t xml:space="preserve">47 </w:t>
            </w:r>
          </w:p>
        </w:tc>
        <w:tc>
          <w:tcPr>
            <w:tcW w:w="1307" w:type="dxa"/>
            <w:tcBorders/>
            <w:vAlign w:val="center"/>
          </w:tcPr>
          <w:p>
            <w:pPr>
              <w:pStyle w:val="TableContents"/>
              <w:bidi w:val="0"/>
              <w:spacing w:before="0" w:after="283"/>
              <w:jc w:val="left"/>
              <w:rPr/>
            </w:pPr>
            <w:r>
              <w:rPr/>
              <w:t xml:space="preserve">79.2 </w:t>
            </w:r>
          </w:p>
        </w:tc>
        <w:tc>
          <w:tcPr>
            <w:tcW w:w="654" w:type="dxa"/>
            <w:tcBorders/>
            <w:vAlign w:val="center"/>
          </w:tcPr>
          <w:p>
            <w:pPr>
              <w:pStyle w:val="TableContents"/>
              <w:bidi w:val="0"/>
              <w:spacing w:before="0" w:after="283"/>
              <w:jc w:val="left"/>
              <w:rPr/>
            </w:pPr>
            <w:r>
              <w:rPr/>
              <w:t xml:space="preserve">36 </w:t>
            </w:r>
          </w:p>
        </w:tc>
        <w:tc>
          <w:tcPr>
            <w:tcW w:w="1293" w:type="dxa"/>
            <w:tcBorders/>
            <w:vAlign w:val="center"/>
          </w:tcPr>
          <w:p>
            <w:pPr>
              <w:pStyle w:val="TableContents"/>
              <w:bidi w:val="0"/>
              <w:spacing w:before="0" w:after="283"/>
              <w:jc w:val="left"/>
              <w:rPr/>
            </w:pPr>
            <w:r>
              <w:rPr/>
              <w:t xml:space="preserve">76.3 </w:t>
            </w:r>
          </w:p>
        </w:tc>
        <w:tc>
          <w:tcPr>
            <w:tcW w:w="985" w:type="dxa"/>
            <w:tcBorders/>
            <w:vAlign w:val="center"/>
          </w:tcPr>
          <w:p>
            <w:pPr>
              <w:pStyle w:val="TableContents"/>
              <w:bidi w:val="0"/>
              <w:spacing w:before="0" w:after="283"/>
              <w:jc w:val="left"/>
              <w:rPr/>
            </w:pPr>
            <w:r>
              <w:rPr/>
              <w:t xml:space="preserve">29 </w:t>
            </w:r>
          </w:p>
        </w:tc>
        <w:tc>
          <w:tcPr>
            <w:tcW w:w="1437" w:type="dxa"/>
            <w:tcBorders/>
            <w:vAlign w:val="center"/>
          </w:tcPr>
          <w:p>
            <w:pPr>
              <w:pStyle w:val="TableContents"/>
              <w:bidi w:val="0"/>
              <w:spacing w:before="0" w:after="283"/>
              <w:jc w:val="left"/>
              <w:rPr/>
            </w:pPr>
            <w:r>
              <w:rPr/>
              <w:t xml:space="preserve">70.4 </w:t>
            </w:r>
          </w:p>
        </w:tc>
      </w:tr>
      <w:tr>
        <w:trPr/>
        <w:tc>
          <w:tcPr>
            <w:tcW w:w="1632" w:type="dxa"/>
            <w:tcBorders/>
            <w:vAlign w:val="center"/>
          </w:tcPr>
          <w:p>
            <w:pPr>
              <w:pStyle w:val="TableContents"/>
              <w:bidi w:val="0"/>
              <w:spacing w:before="0" w:after="283"/>
              <w:jc w:val="left"/>
              <w:rPr/>
            </w:pPr>
            <w:r>
              <w:rPr/>
              <w:t xml:space="preserve">Viro </w:t>
            </w:r>
          </w:p>
        </w:tc>
        <w:tc>
          <w:tcPr>
            <w:tcW w:w="690" w:type="dxa"/>
            <w:tcBorders/>
            <w:vAlign w:val="center"/>
          </w:tcPr>
          <w:p>
            <w:pPr>
              <w:pStyle w:val="TableContents"/>
              <w:bidi w:val="0"/>
              <w:spacing w:before="0" w:after="283"/>
              <w:jc w:val="left"/>
              <w:rPr/>
            </w:pPr>
            <w:r>
              <w:rPr/>
              <w:t xml:space="preserve">40 </w:t>
            </w:r>
          </w:p>
        </w:tc>
        <w:tc>
          <w:tcPr>
            <w:tcW w:w="1328" w:type="dxa"/>
            <w:tcBorders/>
            <w:vAlign w:val="center"/>
          </w:tcPr>
          <w:p>
            <w:pPr>
              <w:pStyle w:val="TableContents"/>
              <w:bidi w:val="0"/>
              <w:spacing w:before="0" w:after="283"/>
              <w:jc w:val="left"/>
              <w:rPr/>
            </w:pPr>
            <w:r>
              <w:rPr/>
              <w:t xml:space="preserve">77.6 </w:t>
            </w:r>
          </w:p>
        </w:tc>
        <w:tc>
          <w:tcPr>
            <w:tcW w:w="879" w:type="dxa"/>
            <w:tcBorders/>
            <w:vAlign w:val="center"/>
          </w:tcPr>
          <w:p>
            <w:pPr>
              <w:pStyle w:val="TableContents"/>
              <w:bidi w:val="0"/>
              <w:spacing w:before="0" w:after="283"/>
              <w:jc w:val="left"/>
              <w:rPr/>
            </w:pPr>
            <w:r>
              <w:rPr/>
              <w:t xml:space="preserve">31 </w:t>
            </w:r>
          </w:p>
        </w:tc>
        <w:tc>
          <w:tcPr>
            <w:tcW w:w="1307" w:type="dxa"/>
            <w:tcBorders/>
            <w:vAlign w:val="center"/>
          </w:tcPr>
          <w:p>
            <w:pPr>
              <w:pStyle w:val="TableContents"/>
              <w:bidi w:val="0"/>
              <w:spacing w:before="0" w:after="283"/>
              <w:jc w:val="left"/>
              <w:rPr/>
            </w:pPr>
            <w:r>
              <w:rPr/>
              <w:t xml:space="preserve">82.0 </w:t>
            </w:r>
          </w:p>
        </w:tc>
        <w:tc>
          <w:tcPr>
            <w:tcW w:w="654" w:type="dxa"/>
            <w:tcBorders/>
            <w:vAlign w:val="center"/>
          </w:tcPr>
          <w:p>
            <w:pPr>
              <w:pStyle w:val="TableContents"/>
              <w:bidi w:val="0"/>
              <w:spacing w:before="0" w:after="283"/>
              <w:jc w:val="left"/>
              <w:rPr/>
            </w:pPr>
            <w:r>
              <w:rPr/>
              <w:t xml:space="preserve">65 </w:t>
            </w:r>
          </w:p>
        </w:tc>
        <w:tc>
          <w:tcPr>
            <w:tcW w:w="1293" w:type="dxa"/>
            <w:tcBorders/>
            <w:vAlign w:val="center"/>
          </w:tcPr>
          <w:p>
            <w:pPr>
              <w:pStyle w:val="TableContents"/>
              <w:bidi w:val="0"/>
              <w:spacing w:before="0" w:after="283"/>
              <w:jc w:val="left"/>
              <w:rPr/>
            </w:pPr>
            <w:r>
              <w:rPr/>
              <w:t xml:space="preserve">72.7 </w:t>
            </w:r>
          </w:p>
        </w:tc>
        <w:tc>
          <w:tcPr>
            <w:tcW w:w="985" w:type="dxa"/>
            <w:tcBorders/>
            <w:vAlign w:val="center"/>
          </w:tcPr>
          <w:p>
            <w:pPr>
              <w:pStyle w:val="TableContents"/>
              <w:bidi w:val="0"/>
              <w:spacing w:before="0" w:after="283"/>
              <w:jc w:val="left"/>
              <w:rPr/>
            </w:pPr>
            <w:r>
              <w:rPr/>
              <w:t xml:space="preserve">37 </w:t>
            </w:r>
          </w:p>
        </w:tc>
        <w:tc>
          <w:tcPr>
            <w:tcW w:w="1437" w:type="dxa"/>
            <w:tcBorders/>
            <w:vAlign w:val="center"/>
          </w:tcPr>
          <w:p>
            <w:pPr>
              <w:pStyle w:val="TableContents"/>
              <w:bidi w:val="0"/>
              <w:spacing w:before="0" w:after="283"/>
              <w:jc w:val="left"/>
              <w:rPr/>
            </w:pPr>
            <w:r>
              <w:rPr/>
              <w:t xml:space="preserve">68.9 </w:t>
            </w:r>
          </w:p>
        </w:tc>
      </w:tr>
      <w:tr>
        <w:trPr/>
        <w:tc>
          <w:tcPr>
            <w:tcW w:w="1632" w:type="dxa"/>
            <w:tcBorders/>
            <w:vAlign w:val="center"/>
          </w:tcPr>
          <w:p>
            <w:pPr>
              <w:pStyle w:val="TableContents"/>
              <w:bidi w:val="0"/>
              <w:spacing w:before="0" w:after="283"/>
              <w:jc w:val="left"/>
              <w:rPr/>
            </w:pPr>
            <w:r>
              <w:rPr/>
              <w:t xml:space="preserve">Puola </w:t>
            </w:r>
          </w:p>
        </w:tc>
        <w:tc>
          <w:tcPr>
            <w:tcW w:w="690" w:type="dxa"/>
            <w:tcBorders/>
            <w:vAlign w:val="center"/>
          </w:tcPr>
          <w:p>
            <w:pPr>
              <w:pStyle w:val="TableContents"/>
              <w:bidi w:val="0"/>
              <w:spacing w:before="0" w:after="283"/>
              <w:jc w:val="left"/>
              <w:rPr/>
            </w:pPr>
            <w:r>
              <w:rPr/>
              <w:t xml:space="preserve">41 </w:t>
            </w:r>
          </w:p>
        </w:tc>
        <w:tc>
          <w:tcPr>
            <w:tcW w:w="1328" w:type="dxa"/>
            <w:tcBorders/>
            <w:vAlign w:val="center"/>
          </w:tcPr>
          <w:p>
            <w:pPr>
              <w:pStyle w:val="TableContents"/>
              <w:bidi w:val="0"/>
              <w:spacing w:before="0" w:after="283"/>
              <w:jc w:val="left"/>
              <w:rPr/>
            </w:pPr>
            <w:r>
              <w:rPr/>
              <w:t xml:space="preserve">77.5 </w:t>
            </w:r>
          </w:p>
        </w:tc>
        <w:tc>
          <w:tcPr>
            <w:tcW w:w="879" w:type="dxa"/>
            <w:tcBorders/>
            <w:vAlign w:val="center"/>
          </w:tcPr>
          <w:p>
            <w:pPr>
              <w:pStyle w:val="TableContents"/>
              <w:bidi w:val="0"/>
              <w:spacing w:before="0" w:after="283"/>
              <w:jc w:val="left"/>
              <w:rPr/>
            </w:pPr>
            <w:r>
              <w:rPr/>
              <w:t xml:space="preserve">35 </w:t>
            </w:r>
          </w:p>
        </w:tc>
        <w:tc>
          <w:tcPr>
            <w:tcW w:w="1307" w:type="dxa"/>
            <w:tcBorders/>
            <w:vAlign w:val="center"/>
          </w:tcPr>
          <w:p>
            <w:pPr>
              <w:pStyle w:val="TableContents"/>
              <w:bidi w:val="0"/>
              <w:spacing w:before="0" w:after="283"/>
              <w:jc w:val="left"/>
              <w:rPr/>
            </w:pPr>
            <w:r>
              <w:rPr/>
              <w:t xml:space="preserve">81.3 </w:t>
            </w:r>
          </w:p>
        </w:tc>
        <w:tc>
          <w:tcPr>
            <w:tcW w:w="654" w:type="dxa"/>
            <w:tcBorders/>
            <w:vAlign w:val="center"/>
          </w:tcPr>
          <w:p>
            <w:pPr>
              <w:pStyle w:val="TableContents"/>
              <w:bidi w:val="0"/>
              <w:spacing w:before="0" w:after="283"/>
              <w:jc w:val="left"/>
              <w:rPr/>
            </w:pPr>
            <w:r>
              <w:rPr/>
              <w:t xml:space="preserve">52 </w:t>
            </w:r>
          </w:p>
        </w:tc>
        <w:tc>
          <w:tcPr>
            <w:tcW w:w="1293" w:type="dxa"/>
            <w:tcBorders/>
            <w:vAlign w:val="center"/>
          </w:tcPr>
          <w:p>
            <w:pPr>
              <w:pStyle w:val="TableContents"/>
              <w:bidi w:val="0"/>
              <w:spacing w:before="0" w:after="283"/>
              <w:jc w:val="left"/>
              <w:rPr/>
            </w:pPr>
            <w:r>
              <w:rPr/>
              <w:t xml:space="preserve">73.6 </w:t>
            </w:r>
          </w:p>
        </w:tc>
        <w:tc>
          <w:tcPr>
            <w:tcW w:w="985" w:type="dxa"/>
            <w:tcBorders/>
            <w:vAlign w:val="center"/>
          </w:tcPr>
          <w:p>
            <w:pPr>
              <w:pStyle w:val="TableContents"/>
              <w:bidi w:val="0"/>
              <w:spacing w:before="0" w:after="283"/>
              <w:jc w:val="left"/>
              <w:rPr/>
            </w:pPr>
            <w:r>
              <w:rPr/>
              <w:t xml:space="preserve">39 </w:t>
            </w:r>
          </w:p>
        </w:tc>
        <w:tc>
          <w:tcPr>
            <w:tcW w:w="1437" w:type="dxa"/>
            <w:tcBorders/>
            <w:vAlign w:val="center"/>
          </w:tcPr>
          <w:p>
            <w:pPr>
              <w:pStyle w:val="TableContents"/>
              <w:bidi w:val="0"/>
              <w:spacing w:before="0" w:after="283"/>
              <w:jc w:val="left"/>
              <w:rPr/>
            </w:pPr>
            <w:r>
              <w:rPr/>
              <w:t xml:space="preserve">68.7 </w:t>
            </w:r>
          </w:p>
        </w:tc>
      </w:tr>
      <w:tr>
        <w:trPr/>
        <w:tc>
          <w:tcPr>
            <w:tcW w:w="1632" w:type="dxa"/>
            <w:tcBorders/>
            <w:vAlign w:val="center"/>
          </w:tcPr>
          <w:p>
            <w:pPr>
              <w:pStyle w:val="TableContents"/>
              <w:bidi w:val="0"/>
              <w:spacing w:before="0" w:after="283"/>
              <w:jc w:val="left"/>
              <w:rPr/>
            </w:pPr>
            <w:r>
              <w:rPr/>
              <w:t xml:space="preserve">Bosnia ja Hertsegovina </w:t>
            </w:r>
          </w:p>
        </w:tc>
        <w:tc>
          <w:tcPr>
            <w:tcW w:w="690" w:type="dxa"/>
            <w:tcBorders/>
            <w:vAlign w:val="center"/>
          </w:tcPr>
          <w:p>
            <w:pPr>
              <w:pStyle w:val="TableContents"/>
              <w:bidi w:val="0"/>
              <w:spacing w:before="0" w:after="283"/>
              <w:jc w:val="left"/>
              <w:rPr/>
            </w:pPr>
            <w:r>
              <w:rPr/>
              <w:t xml:space="preserve">42 </w:t>
            </w:r>
          </w:p>
        </w:tc>
        <w:tc>
          <w:tcPr>
            <w:tcW w:w="1328" w:type="dxa"/>
            <w:tcBorders/>
            <w:vAlign w:val="center"/>
          </w:tcPr>
          <w:p>
            <w:pPr>
              <w:pStyle w:val="TableContents"/>
              <w:bidi w:val="0"/>
              <w:spacing w:before="0" w:after="283"/>
              <w:jc w:val="left"/>
              <w:rPr/>
            </w:pPr>
            <w:r>
              <w:rPr/>
              <w:t xml:space="preserve">77.4 </w:t>
            </w:r>
          </w:p>
        </w:tc>
        <w:tc>
          <w:tcPr>
            <w:tcW w:w="879" w:type="dxa"/>
            <w:tcBorders/>
            <w:vAlign w:val="center"/>
          </w:tcPr>
          <w:p>
            <w:pPr>
              <w:pStyle w:val="TableContents"/>
              <w:bidi w:val="0"/>
              <w:spacing w:before="0" w:after="283"/>
              <w:jc w:val="left"/>
              <w:rPr/>
            </w:pPr>
            <w:r>
              <w:rPr/>
              <w:t xml:space="preserve">45 </w:t>
            </w:r>
          </w:p>
        </w:tc>
        <w:tc>
          <w:tcPr>
            <w:tcW w:w="1307" w:type="dxa"/>
            <w:tcBorders/>
            <w:vAlign w:val="center"/>
          </w:tcPr>
          <w:p>
            <w:pPr>
              <w:pStyle w:val="TableContents"/>
              <w:bidi w:val="0"/>
              <w:spacing w:before="0" w:after="283"/>
              <w:jc w:val="left"/>
              <w:rPr/>
            </w:pPr>
            <w:r>
              <w:rPr/>
              <w:t xml:space="preserve">79.7 </w:t>
            </w:r>
          </w:p>
        </w:tc>
        <w:tc>
          <w:tcPr>
            <w:tcW w:w="654" w:type="dxa"/>
            <w:tcBorders/>
            <w:vAlign w:val="center"/>
          </w:tcPr>
          <w:p>
            <w:pPr>
              <w:pStyle w:val="TableContents"/>
              <w:bidi w:val="0"/>
              <w:spacing w:before="0" w:after="283"/>
              <w:jc w:val="left"/>
              <w:rPr/>
            </w:pPr>
            <w:r>
              <w:rPr/>
              <w:t xml:space="preserve">40 </w:t>
            </w:r>
          </w:p>
        </w:tc>
        <w:tc>
          <w:tcPr>
            <w:tcW w:w="1293" w:type="dxa"/>
            <w:tcBorders/>
            <w:vAlign w:val="center"/>
          </w:tcPr>
          <w:p>
            <w:pPr>
              <w:pStyle w:val="TableContents"/>
              <w:bidi w:val="0"/>
              <w:spacing w:before="0" w:after="283"/>
              <w:jc w:val="left"/>
              <w:rPr/>
            </w:pPr>
            <w:r>
              <w:rPr/>
              <w:t xml:space="preserve">75.0 </w:t>
            </w:r>
          </w:p>
        </w:tc>
        <w:tc>
          <w:tcPr>
            <w:tcW w:w="985" w:type="dxa"/>
            <w:tcBorders/>
            <w:vAlign w:val="center"/>
          </w:tcPr>
          <w:p>
            <w:pPr>
              <w:pStyle w:val="TableContents"/>
              <w:bidi w:val="0"/>
              <w:spacing w:before="0" w:after="283"/>
              <w:jc w:val="left"/>
              <w:rPr/>
            </w:pPr>
            <w:r>
              <w:rPr/>
              <w:t xml:space="preserve">40 </w:t>
            </w:r>
          </w:p>
        </w:tc>
        <w:tc>
          <w:tcPr>
            <w:tcW w:w="1437" w:type="dxa"/>
            <w:tcBorders/>
            <w:vAlign w:val="center"/>
          </w:tcPr>
          <w:p>
            <w:pPr>
              <w:pStyle w:val="TableContents"/>
              <w:bidi w:val="0"/>
              <w:spacing w:before="0" w:after="283"/>
              <w:jc w:val="left"/>
              <w:rPr/>
            </w:pPr>
            <w:r>
              <w:rPr/>
              <w:t xml:space="preserve">68.6 </w:t>
            </w:r>
          </w:p>
        </w:tc>
      </w:tr>
      <w:tr>
        <w:trPr/>
        <w:tc>
          <w:tcPr>
            <w:tcW w:w="1632" w:type="dxa"/>
            <w:tcBorders/>
            <w:vAlign w:val="center"/>
          </w:tcPr>
          <w:p>
            <w:pPr>
              <w:pStyle w:val="TableContents"/>
              <w:bidi w:val="0"/>
              <w:spacing w:before="0" w:after="283"/>
              <w:jc w:val="left"/>
              <w:rPr/>
            </w:pPr>
            <w:r>
              <w:rPr/>
              <w:t xml:space="preserve">Yhdistyneet arabiemiirikunnat </w:t>
            </w:r>
          </w:p>
        </w:tc>
        <w:tc>
          <w:tcPr>
            <w:tcW w:w="690" w:type="dxa"/>
            <w:tcBorders/>
            <w:vAlign w:val="center"/>
          </w:tcPr>
          <w:p>
            <w:pPr>
              <w:pStyle w:val="TableContents"/>
              <w:bidi w:val="0"/>
              <w:spacing w:before="0" w:after="283"/>
              <w:jc w:val="left"/>
              <w:rPr/>
            </w:pPr>
            <w:r>
              <w:rPr/>
              <w:t xml:space="preserve">43 </w:t>
            </w:r>
          </w:p>
        </w:tc>
        <w:tc>
          <w:tcPr>
            <w:tcW w:w="1328" w:type="dxa"/>
            <w:tcBorders/>
            <w:vAlign w:val="center"/>
          </w:tcPr>
          <w:p>
            <w:pPr>
              <w:pStyle w:val="TableContents"/>
              <w:bidi w:val="0"/>
              <w:spacing w:before="0" w:after="283"/>
              <w:jc w:val="left"/>
              <w:rPr/>
            </w:pPr>
            <w:r>
              <w:rPr/>
              <w:t xml:space="preserve">77.1 </w:t>
            </w:r>
          </w:p>
        </w:tc>
        <w:tc>
          <w:tcPr>
            <w:tcW w:w="879" w:type="dxa"/>
            <w:tcBorders/>
            <w:vAlign w:val="center"/>
          </w:tcPr>
          <w:p>
            <w:pPr>
              <w:pStyle w:val="TableContents"/>
              <w:bidi w:val="0"/>
              <w:spacing w:before="0" w:after="283"/>
              <w:jc w:val="left"/>
              <w:rPr/>
            </w:pPr>
            <w:r>
              <w:rPr/>
              <w:t xml:space="preserve">57 </w:t>
            </w:r>
          </w:p>
        </w:tc>
        <w:tc>
          <w:tcPr>
            <w:tcW w:w="1307" w:type="dxa"/>
            <w:tcBorders/>
            <w:vAlign w:val="center"/>
          </w:tcPr>
          <w:p>
            <w:pPr>
              <w:pStyle w:val="TableContents"/>
              <w:bidi w:val="0"/>
              <w:spacing w:before="0" w:after="283"/>
              <w:jc w:val="left"/>
              <w:rPr/>
            </w:pPr>
            <w:r>
              <w:rPr/>
              <w:t xml:space="preserve">78.6 </w:t>
            </w:r>
          </w:p>
        </w:tc>
        <w:tc>
          <w:tcPr>
            <w:tcW w:w="654" w:type="dxa"/>
            <w:tcBorders/>
            <w:vAlign w:val="center"/>
          </w:tcPr>
          <w:p>
            <w:pPr>
              <w:pStyle w:val="TableContents"/>
              <w:bidi w:val="0"/>
              <w:spacing w:before="0" w:after="283"/>
              <w:jc w:val="left"/>
              <w:rPr/>
            </w:pPr>
            <w:r>
              <w:rPr/>
              <w:t xml:space="preserve">35 </w:t>
            </w:r>
          </w:p>
        </w:tc>
        <w:tc>
          <w:tcPr>
            <w:tcW w:w="1293" w:type="dxa"/>
            <w:tcBorders/>
            <w:vAlign w:val="center"/>
          </w:tcPr>
          <w:p>
            <w:pPr>
              <w:pStyle w:val="TableContents"/>
              <w:bidi w:val="0"/>
              <w:spacing w:before="0" w:after="283"/>
              <w:jc w:val="left"/>
              <w:rPr/>
            </w:pPr>
            <w:r>
              <w:rPr/>
              <w:t xml:space="preserve">76.4 </w:t>
            </w:r>
          </w:p>
        </w:tc>
        <w:tc>
          <w:tcPr>
            <w:tcW w:w="985" w:type="dxa"/>
            <w:tcBorders/>
            <w:vAlign w:val="center"/>
          </w:tcPr>
          <w:p>
            <w:pPr>
              <w:pStyle w:val="TableContents"/>
              <w:bidi w:val="0"/>
              <w:spacing w:before="0" w:after="283"/>
              <w:jc w:val="left"/>
              <w:rPr/>
            </w:pPr>
            <w:r>
              <w:rPr/>
              <w:t xml:space="preserve">44 </w:t>
            </w:r>
          </w:p>
        </w:tc>
        <w:tc>
          <w:tcPr>
            <w:tcW w:w="1437" w:type="dxa"/>
            <w:tcBorders/>
            <w:vAlign w:val="center"/>
          </w:tcPr>
          <w:p>
            <w:pPr>
              <w:pStyle w:val="TableContents"/>
              <w:bidi w:val="0"/>
              <w:spacing w:before="0" w:after="283"/>
              <w:jc w:val="left"/>
              <w:rPr/>
            </w:pPr>
            <w:r>
              <w:rPr/>
              <w:t xml:space="preserve">67.9 </w:t>
            </w:r>
          </w:p>
        </w:tc>
      </w:tr>
      <w:tr>
        <w:trPr/>
        <w:tc>
          <w:tcPr>
            <w:tcW w:w="1632" w:type="dxa"/>
            <w:tcBorders/>
            <w:vAlign w:val="center"/>
          </w:tcPr>
          <w:p>
            <w:pPr>
              <w:pStyle w:val="TableContents"/>
              <w:bidi w:val="0"/>
              <w:spacing w:before="0" w:after="283"/>
              <w:jc w:val="left"/>
              <w:rPr/>
            </w:pPr>
            <w:r>
              <w:rPr/>
              <w:t xml:space="preserve">Uruguay </w:t>
            </w:r>
          </w:p>
        </w:tc>
        <w:tc>
          <w:tcPr>
            <w:tcW w:w="690" w:type="dxa"/>
            <w:tcBorders/>
            <w:vAlign w:val="center"/>
          </w:tcPr>
          <w:p>
            <w:pPr>
              <w:pStyle w:val="TableContents"/>
              <w:bidi w:val="0"/>
              <w:spacing w:before="0" w:after="283"/>
              <w:jc w:val="left"/>
              <w:rPr/>
            </w:pPr>
            <w:r>
              <w:rPr/>
              <w:t xml:space="preserve">44 </w:t>
            </w:r>
          </w:p>
        </w:tc>
        <w:tc>
          <w:tcPr>
            <w:tcW w:w="1328" w:type="dxa"/>
            <w:tcBorders/>
            <w:vAlign w:val="center"/>
          </w:tcPr>
          <w:p>
            <w:pPr>
              <w:pStyle w:val="TableContents"/>
              <w:bidi w:val="0"/>
              <w:spacing w:before="0" w:after="283"/>
              <w:jc w:val="left"/>
              <w:rPr/>
            </w:pPr>
            <w:r>
              <w:rPr/>
              <w:t xml:space="preserve">77.0 </w:t>
            </w:r>
          </w:p>
        </w:tc>
        <w:tc>
          <w:tcPr>
            <w:tcW w:w="879" w:type="dxa"/>
            <w:tcBorders/>
            <w:vAlign w:val="center"/>
          </w:tcPr>
          <w:p>
            <w:pPr>
              <w:pStyle w:val="TableContents"/>
              <w:bidi w:val="0"/>
              <w:spacing w:before="0" w:after="283"/>
              <w:jc w:val="left"/>
              <w:rPr/>
            </w:pPr>
            <w:r>
              <w:rPr/>
              <w:t xml:space="preserve">40 </w:t>
            </w:r>
          </w:p>
        </w:tc>
        <w:tc>
          <w:tcPr>
            <w:tcW w:w="1307" w:type="dxa"/>
            <w:tcBorders/>
            <w:vAlign w:val="center"/>
          </w:tcPr>
          <w:p>
            <w:pPr>
              <w:pStyle w:val="TableContents"/>
              <w:bidi w:val="0"/>
              <w:spacing w:before="0" w:after="283"/>
              <w:jc w:val="left"/>
              <w:rPr/>
            </w:pPr>
            <w:r>
              <w:rPr/>
              <w:t xml:space="preserve">80.4 </w:t>
            </w:r>
          </w:p>
        </w:tc>
        <w:tc>
          <w:tcPr>
            <w:tcW w:w="654" w:type="dxa"/>
            <w:tcBorders/>
            <w:vAlign w:val="center"/>
          </w:tcPr>
          <w:p>
            <w:pPr>
              <w:pStyle w:val="TableContents"/>
              <w:bidi w:val="0"/>
              <w:spacing w:before="0" w:after="283"/>
              <w:jc w:val="left"/>
              <w:rPr/>
            </w:pPr>
            <w:r>
              <w:rPr/>
              <w:t xml:space="preserve">56 </w:t>
            </w:r>
          </w:p>
        </w:tc>
        <w:tc>
          <w:tcPr>
            <w:tcW w:w="1293" w:type="dxa"/>
            <w:tcBorders/>
            <w:vAlign w:val="center"/>
          </w:tcPr>
          <w:p>
            <w:pPr>
              <w:pStyle w:val="TableContents"/>
              <w:bidi w:val="0"/>
              <w:spacing w:before="0" w:after="283"/>
              <w:jc w:val="left"/>
              <w:rPr/>
            </w:pPr>
            <w:r>
              <w:rPr/>
              <w:t xml:space="preserve">73.3 </w:t>
            </w:r>
          </w:p>
        </w:tc>
        <w:tc>
          <w:tcPr>
            <w:tcW w:w="985" w:type="dxa"/>
            <w:tcBorders/>
            <w:vAlign w:val="center"/>
          </w:tcPr>
          <w:p>
            <w:pPr>
              <w:pStyle w:val="TableContents"/>
              <w:bidi w:val="0"/>
              <w:spacing w:before="0" w:after="283"/>
              <w:jc w:val="left"/>
              <w:rPr/>
            </w:pPr>
            <w:r>
              <w:rPr/>
              <w:t xml:space="preserve">44 </w:t>
            </w:r>
          </w:p>
        </w:tc>
        <w:tc>
          <w:tcPr>
            <w:tcW w:w="1437" w:type="dxa"/>
            <w:tcBorders/>
            <w:vAlign w:val="center"/>
          </w:tcPr>
          <w:p>
            <w:pPr>
              <w:pStyle w:val="TableContents"/>
              <w:bidi w:val="0"/>
              <w:spacing w:before="0" w:after="283"/>
              <w:jc w:val="left"/>
              <w:rPr/>
            </w:pPr>
            <w:r>
              <w:rPr/>
              <w:t xml:space="preserve">67.9 </w:t>
            </w:r>
          </w:p>
        </w:tc>
      </w:tr>
      <w:tr>
        <w:trPr/>
        <w:tc>
          <w:tcPr>
            <w:tcW w:w="1632" w:type="dxa"/>
            <w:tcBorders/>
            <w:vAlign w:val="center"/>
          </w:tcPr>
          <w:p>
            <w:pPr>
              <w:pStyle w:val="TableContents"/>
              <w:bidi w:val="0"/>
              <w:spacing w:before="0" w:after="283"/>
              <w:jc w:val="left"/>
              <w:rPr/>
            </w:pPr>
            <w:r>
              <w:rPr/>
              <w:t xml:space="preserve">Bahrain </w:t>
            </w:r>
          </w:p>
        </w:tc>
        <w:tc>
          <w:tcPr>
            <w:tcW w:w="690" w:type="dxa"/>
            <w:tcBorders/>
            <w:vAlign w:val="center"/>
          </w:tcPr>
          <w:p>
            <w:pPr>
              <w:pStyle w:val="TableContents"/>
              <w:bidi w:val="0"/>
              <w:spacing w:before="0" w:after="283"/>
              <w:jc w:val="left"/>
              <w:rPr/>
            </w:pPr>
            <w:r>
              <w:rPr/>
              <w:t xml:space="preserve">45 </w:t>
            </w:r>
          </w:p>
        </w:tc>
        <w:tc>
          <w:tcPr>
            <w:tcW w:w="1328" w:type="dxa"/>
            <w:tcBorders/>
            <w:vAlign w:val="center"/>
          </w:tcPr>
          <w:p>
            <w:pPr>
              <w:pStyle w:val="TableContents"/>
              <w:bidi w:val="0"/>
              <w:spacing w:before="0" w:after="283"/>
              <w:jc w:val="left"/>
              <w:rPr/>
            </w:pPr>
            <w:r>
              <w:rPr/>
              <w:t xml:space="preserve">76.9 </w:t>
            </w:r>
          </w:p>
        </w:tc>
        <w:tc>
          <w:tcPr>
            <w:tcW w:w="879" w:type="dxa"/>
            <w:tcBorders/>
            <w:vAlign w:val="center"/>
          </w:tcPr>
          <w:p>
            <w:pPr>
              <w:pStyle w:val="TableContents"/>
              <w:bidi w:val="0"/>
              <w:spacing w:before="0" w:after="283"/>
              <w:jc w:val="left"/>
              <w:rPr/>
            </w:pPr>
            <w:r>
              <w:rPr/>
              <w:t xml:space="preserve">71 </w:t>
            </w:r>
          </w:p>
        </w:tc>
        <w:tc>
          <w:tcPr>
            <w:tcW w:w="1307" w:type="dxa"/>
            <w:tcBorders/>
            <w:vAlign w:val="center"/>
          </w:tcPr>
          <w:p>
            <w:pPr>
              <w:pStyle w:val="TableContents"/>
              <w:bidi w:val="0"/>
              <w:spacing w:before="0" w:after="283"/>
              <w:jc w:val="left"/>
              <w:rPr/>
            </w:pPr>
            <w:r>
              <w:rPr/>
              <w:t xml:space="preserve">77.9 </w:t>
            </w:r>
          </w:p>
        </w:tc>
        <w:tc>
          <w:tcPr>
            <w:tcW w:w="654" w:type="dxa"/>
            <w:tcBorders/>
            <w:vAlign w:val="center"/>
          </w:tcPr>
          <w:p>
            <w:pPr>
              <w:pStyle w:val="TableContents"/>
              <w:bidi w:val="0"/>
              <w:spacing w:before="0" w:after="283"/>
              <w:jc w:val="left"/>
              <w:rPr/>
            </w:pPr>
            <w:r>
              <w:rPr/>
              <w:t xml:space="preserve">37 </w:t>
            </w:r>
          </w:p>
        </w:tc>
        <w:tc>
          <w:tcPr>
            <w:tcW w:w="1293" w:type="dxa"/>
            <w:tcBorders/>
            <w:vAlign w:val="center"/>
          </w:tcPr>
          <w:p>
            <w:pPr>
              <w:pStyle w:val="TableContents"/>
              <w:bidi w:val="0"/>
              <w:spacing w:before="0" w:after="283"/>
              <w:jc w:val="left"/>
              <w:rPr/>
            </w:pPr>
            <w:r>
              <w:rPr/>
              <w:t xml:space="preserve">76.2 </w:t>
            </w:r>
          </w:p>
        </w:tc>
        <w:tc>
          <w:tcPr>
            <w:tcW w:w="985" w:type="dxa"/>
            <w:tcBorders/>
            <w:vAlign w:val="center"/>
          </w:tcPr>
          <w:p>
            <w:pPr>
              <w:pStyle w:val="TableContents"/>
              <w:bidi w:val="0"/>
              <w:spacing w:before="0" w:after="283"/>
              <w:jc w:val="left"/>
              <w:rPr/>
            </w:pPr>
            <w:r>
              <w:rPr/>
              <w:t xml:space="preserve">55 </w:t>
            </w:r>
          </w:p>
        </w:tc>
        <w:tc>
          <w:tcPr>
            <w:tcW w:w="1437" w:type="dxa"/>
            <w:tcBorders/>
            <w:vAlign w:val="center"/>
          </w:tcPr>
          <w:p>
            <w:pPr>
              <w:pStyle w:val="TableContents"/>
              <w:bidi w:val="0"/>
              <w:spacing w:before="0" w:after="283"/>
              <w:jc w:val="left"/>
              <w:rPr/>
            </w:pPr>
            <w:r>
              <w:rPr/>
              <w:t xml:space="preserve">67.0 </w:t>
            </w:r>
          </w:p>
        </w:tc>
      </w:tr>
      <w:tr>
        <w:trPr/>
        <w:tc>
          <w:tcPr>
            <w:tcW w:w="1632" w:type="dxa"/>
            <w:tcBorders/>
            <w:vAlign w:val="center"/>
          </w:tcPr>
          <w:p>
            <w:pPr>
              <w:pStyle w:val="TableContents"/>
              <w:bidi w:val="0"/>
              <w:spacing w:before="0" w:after="283"/>
              <w:jc w:val="left"/>
              <w:rPr/>
            </w:pPr>
            <w:r>
              <w:rPr/>
              <w:t xml:space="preserve">Meksiko </w:t>
            </w:r>
          </w:p>
        </w:tc>
        <w:tc>
          <w:tcPr>
            <w:tcW w:w="690" w:type="dxa"/>
            <w:tcBorders/>
            <w:vAlign w:val="center"/>
          </w:tcPr>
          <w:p>
            <w:pPr>
              <w:pStyle w:val="TableContents"/>
              <w:bidi w:val="0"/>
              <w:spacing w:before="0" w:after="283"/>
              <w:jc w:val="left"/>
              <w:rPr/>
            </w:pPr>
            <w:r>
              <w:rPr/>
              <w:t xml:space="preserve">46 </w:t>
            </w:r>
          </w:p>
        </w:tc>
        <w:tc>
          <w:tcPr>
            <w:tcW w:w="1328" w:type="dxa"/>
            <w:tcBorders/>
            <w:vAlign w:val="center"/>
          </w:tcPr>
          <w:p>
            <w:pPr>
              <w:pStyle w:val="TableContents"/>
              <w:bidi w:val="0"/>
              <w:spacing w:before="0" w:after="283"/>
              <w:jc w:val="left"/>
              <w:rPr/>
            </w:pPr>
            <w:r>
              <w:rPr/>
              <w:t xml:space="preserve">76.7 </w:t>
            </w:r>
          </w:p>
        </w:tc>
        <w:tc>
          <w:tcPr>
            <w:tcW w:w="879" w:type="dxa"/>
            <w:tcBorders/>
            <w:vAlign w:val="center"/>
          </w:tcPr>
          <w:p>
            <w:pPr>
              <w:pStyle w:val="TableContents"/>
              <w:bidi w:val="0"/>
              <w:spacing w:before="0" w:after="283"/>
              <w:jc w:val="left"/>
              <w:rPr/>
            </w:pPr>
            <w:r>
              <w:rPr/>
              <w:t xml:space="preserve">46 </w:t>
            </w:r>
          </w:p>
        </w:tc>
        <w:tc>
          <w:tcPr>
            <w:tcW w:w="1307" w:type="dxa"/>
            <w:tcBorders/>
            <w:vAlign w:val="center"/>
          </w:tcPr>
          <w:p>
            <w:pPr>
              <w:pStyle w:val="TableContents"/>
              <w:bidi w:val="0"/>
              <w:spacing w:before="0" w:after="283"/>
              <w:jc w:val="left"/>
              <w:rPr/>
            </w:pPr>
            <w:r>
              <w:rPr/>
              <w:t xml:space="preserve">79.5 </w:t>
            </w:r>
          </w:p>
        </w:tc>
        <w:tc>
          <w:tcPr>
            <w:tcW w:w="654" w:type="dxa"/>
            <w:tcBorders/>
            <w:vAlign w:val="center"/>
          </w:tcPr>
          <w:p>
            <w:pPr>
              <w:pStyle w:val="TableContents"/>
              <w:bidi w:val="0"/>
              <w:spacing w:before="0" w:after="283"/>
              <w:jc w:val="left"/>
              <w:rPr/>
            </w:pPr>
            <w:r>
              <w:rPr/>
              <w:t xml:space="preserve">48 </w:t>
            </w:r>
          </w:p>
        </w:tc>
        <w:tc>
          <w:tcPr>
            <w:tcW w:w="1293" w:type="dxa"/>
            <w:tcBorders/>
            <w:vAlign w:val="center"/>
          </w:tcPr>
          <w:p>
            <w:pPr>
              <w:pStyle w:val="TableContents"/>
              <w:bidi w:val="0"/>
              <w:spacing w:before="0" w:after="283"/>
              <w:jc w:val="left"/>
              <w:rPr/>
            </w:pPr>
            <w:r>
              <w:rPr/>
              <w:t xml:space="preserve">73.9 </w:t>
            </w:r>
          </w:p>
        </w:tc>
        <w:tc>
          <w:tcPr>
            <w:tcW w:w="985" w:type="dxa"/>
            <w:tcBorders/>
            <w:vAlign w:val="center"/>
          </w:tcPr>
          <w:p>
            <w:pPr>
              <w:pStyle w:val="TableContents"/>
              <w:bidi w:val="0"/>
              <w:spacing w:before="0" w:after="283"/>
              <w:jc w:val="left"/>
              <w:rPr/>
            </w:pPr>
            <w:r>
              <w:rPr/>
              <w:t xml:space="preserve">52 </w:t>
            </w:r>
          </w:p>
        </w:tc>
        <w:tc>
          <w:tcPr>
            <w:tcW w:w="1437" w:type="dxa"/>
            <w:tcBorders/>
            <w:vAlign w:val="center"/>
          </w:tcPr>
          <w:p>
            <w:pPr>
              <w:pStyle w:val="TableContents"/>
              <w:bidi w:val="0"/>
              <w:spacing w:before="0" w:after="283"/>
              <w:jc w:val="left"/>
              <w:rPr/>
            </w:pPr>
            <w:r>
              <w:rPr/>
              <w:t xml:space="preserve">67.4 </w:t>
            </w:r>
          </w:p>
        </w:tc>
      </w:tr>
      <w:tr>
        <w:trPr/>
        <w:tc>
          <w:tcPr>
            <w:tcW w:w="1632" w:type="dxa"/>
            <w:tcBorders/>
            <w:vAlign w:val="center"/>
          </w:tcPr>
          <w:p>
            <w:pPr>
              <w:pStyle w:val="TableContents"/>
              <w:bidi w:val="0"/>
              <w:spacing w:before="0" w:after="283"/>
              <w:jc w:val="left"/>
              <w:rPr/>
            </w:pPr>
            <w:r>
              <w:rPr/>
              <w:t xml:space="preserve">Slovakia </w:t>
            </w:r>
          </w:p>
        </w:tc>
        <w:tc>
          <w:tcPr>
            <w:tcW w:w="690" w:type="dxa"/>
            <w:tcBorders/>
            <w:vAlign w:val="center"/>
          </w:tcPr>
          <w:p>
            <w:pPr>
              <w:pStyle w:val="TableContents"/>
              <w:bidi w:val="0"/>
              <w:spacing w:before="0" w:after="283"/>
              <w:jc w:val="left"/>
              <w:rPr/>
            </w:pPr>
            <w:r>
              <w:rPr/>
              <w:t xml:space="preserve">46 </w:t>
            </w:r>
          </w:p>
        </w:tc>
        <w:tc>
          <w:tcPr>
            <w:tcW w:w="1328" w:type="dxa"/>
            <w:tcBorders/>
            <w:vAlign w:val="center"/>
          </w:tcPr>
          <w:p>
            <w:pPr>
              <w:pStyle w:val="TableContents"/>
              <w:bidi w:val="0"/>
              <w:spacing w:before="0" w:after="283"/>
              <w:jc w:val="left"/>
              <w:rPr/>
            </w:pPr>
            <w:r>
              <w:rPr/>
              <w:t xml:space="preserve">76.7 </w:t>
            </w:r>
          </w:p>
        </w:tc>
        <w:tc>
          <w:tcPr>
            <w:tcW w:w="879" w:type="dxa"/>
            <w:tcBorders/>
            <w:vAlign w:val="center"/>
          </w:tcPr>
          <w:p>
            <w:pPr>
              <w:pStyle w:val="TableContents"/>
              <w:bidi w:val="0"/>
              <w:spacing w:before="0" w:after="283"/>
              <w:jc w:val="left"/>
              <w:rPr/>
            </w:pPr>
            <w:r>
              <w:rPr/>
              <w:t xml:space="preserve">41 </w:t>
            </w:r>
          </w:p>
        </w:tc>
        <w:tc>
          <w:tcPr>
            <w:tcW w:w="1307" w:type="dxa"/>
            <w:tcBorders/>
            <w:vAlign w:val="center"/>
          </w:tcPr>
          <w:p>
            <w:pPr>
              <w:pStyle w:val="TableContents"/>
              <w:bidi w:val="0"/>
              <w:spacing w:before="0" w:after="283"/>
              <w:jc w:val="left"/>
              <w:rPr/>
            </w:pPr>
            <w:r>
              <w:rPr/>
              <w:t xml:space="preserve">80.2 </w:t>
            </w:r>
          </w:p>
        </w:tc>
        <w:tc>
          <w:tcPr>
            <w:tcW w:w="654" w:type="dxa"/>
            <w:tcBorders/>
            <w:vAlign w:val="center"/>
          </w:tcPr>
          <w:p>
            <w:pPr>
              <w:pStyle w:val="TableContents"/>
              <w:bidi w:val="0"/>
              <w:spacing w:before="0" w:after="283"/>
              <w:jc w:val="left"/>
              <w:rPr/>
            </w:pPr>
            <w:r>
              <w:rPr/>
              <w:t xml:space="preserve">62 </w:t>
            </w:r>
          </w:p>
        </w:tc>
        <w:tc>
          <w:tcPr>
            <w:tcW w:w="1293" w:type="dxa"/>
            <w:tcBorders/>
            <w:vAlign w:val="center"/>
          </w:tcPr>
          <w:p>
            <w:pPr>
              <w:pStyle w:val="TableContents"/>
              <w:bidi w:val="0"/>
              <w:spacing w:before="0" w:after="283"/>
              <w:jc w:val="left"/>
              <w:rPr/>
            </w:pPr>
            <w:r>
              <w:rPr/>
              <w:t xml:space="preserve">72.9 </w:t>
            </w:r>
          </w:p>
        </w:tc>
        <w:tc>
          <w:tcPr>
            <w:tcW w:w="985" w:type="dxa"/>
            <w:tcBorders/>
            <w:vAlign w:val="center"/>
          </w:tcPr>
          <w:p>
            <w:pPr>
              <w:pStyle w:val="TableContents"/>
              <w:bidi w:val="0"/>
              <w:spacing w:before="0" w:after="283"/>
              <w:jc w:val="left"/>
              <w:rPr/>
            </w:pPr>
            <w:r>
              <w:rPr/>
              <w:t xml:space="preserve">42 </w:t>
            </w:r>
          </w:p>
        </w:tc>
        <w:tc>
          <w:tcPr>
            <w:tcW w:w="1437" w:type="dxa"/>
            <w:tcBorders/>
            <w:vAlign w:val="center"/>
          </w:tcPr>
          <w:p>
            <w:pPr>
              <w:pStyle w:val="TableContents"/>
              <w:bidi w:val="0"/>
              <w:spacing w:before="0" w:after="283"/>
              <w:jc w:val="left"/>
              <w:rPr/>
            </w:pPr>
            <w:r>
              <w:rPr/>
              <w:t xml:space="preserve">68.1 </w:t>
            </w:r>
          </w:p>
        </w:tc>
      </w:tr>
      <w:tr>
        <w:trPr/>
        <w:tc>
          <w:tcPr>
            <w:tcW w:w="1632" w:type="dxa"/>
            <w:tcBorders/>
            <w:vAlign w:val="center"/>
          </w:tcPr>
          <w:p>
            <w:pPr>
              <w:pStyle w:val="TableContents"/>
              <w:bidi w:val="0"/>
              <w:spacing w:before="0" w:after="283"/>
              <w:jc w:val="left"/>
              <w:rPr/>
            </w:pPr>
            <w:r>
              <w:rPr/>
              <w:t xml:space="preserve">Oman </w:t>
            </w:r>
          </w:p>
        </w:tc>
        <w:tc>
          <w:tcPr>
            <w:tcW w:w="690" w:type="dxa"/>
            <w:tcBorders/>
            <w:vAlign w:val="center"/>
          </w:tcPr>
          <w:p>
            <w:pPr>
              <w:pStyle w:val="TableContents"/>
              <w:bidi w:val="0"/>
              <w:spacing w:before="0" w:after="283"/>
              <w:jc w:val="left"/>
              <w:rPr/>
            </w:pPr>
            <w:r>
              <w:rPr/>
              <w:t xml:space="preserve">48 </w:t>
            </w:r>
          </w:p>
        </w:tc>
        <w:tc>
          <w:tcPr>
            <w:tcW w:w="1328" w:type="dxa"/>
            <w:tcBorders/>
            <w:vAlign w:val="center"/>
          </w:tcPr>
          <w:p>
            <w:pPr>
              <w:pStyle w:val="TableContents"/>
              <w:bidi w:val="0"/>
              <w:spacing w:before="0" w:after="283"/>
              <w:jc w:val="left"/>
              <w:rPr/>
            </w:pPr>
            <w:r>
              <w:rPr/>
              <w:t xml:space="preserve">76.6 </w:t>
            </w:r>
          </w:p>
        </w:tc>
        <w:tc>
          <w:tcPr>
            <w:tcW w:w="879" w:type="dxa"/>
            <w:tcBorders/>
            <w:vAlign w:val="center"/>
          </w:tcPr>
          <w:p>
            <w:pPr>
              <w:pStyle w:val="TableContents"/>
              <w:bidi w:val="0"/>
              <w:spacing w:before="0" w:after="283"/>
              <w:jc w:val="left"/>
              <w:rPr/>
            </w:pPr>
            <w:r>
              <w:rPr/>
              <w:t xml:space="preserve">47 </w:t>
            </w:r>
          </w:p>
        </w:tc>
        <w:tc>
          <w:tcPr>
            <w:tcW w:w="1307" w:type="dxa"/>
            <w:tcBorders/>
            <w:vAlign w:val="center"/>
          </w:tcPr>
          <w:p>
            <w:pPr>
              <w:pStyle w:val="TableContents"/>
              <w:bidi w:val="0"/>
              <w:spacing w:before="0" w:after="283"/>
              <w:jc w:val="left"/>
              <w:rPr/>
            </w:pPr>
            <w:r>
              <w:rPr/>
              <w:t xml:space="preserve">79.2 </w:t>
            </w:r>
          </w:p>
        </w:tc>
        <w:tc>
          <w:tcPr>
            <w:tcW w:w="654" w:type="dxa"/>
            <w:tcBorders/>
            <w:vAlign w:val="center"/>
          </w:tcPr>
          <w:p>
            <w:pPr>
              <w:pStyle w:val="TableContents"/>
              <w:bidi w:val="0"/>
              <w:spacing w:before="0" w:after="283"/>
              <w:jc w:val="left"/>
              <w:rPr/>
            </w:pPr>
            <w:r>
              <w:rPr/>
              <w:t xml:space="preserve">40 </w:t>
            </w:r>
          </w:p>
        </w:tc>
        <w:tc>
          <w:tcPr>
            <w:tcW w:w="1293" w:type="dxa"/>
            <w:tcBorders/>
            <w:vAlign w:val="center"/>
          </w:tcPr>
          <w:p>
            <w:pPr>
              <w:pStyle w:val="TableContents"/>
              <w:bidi w:val="0"/>
              <w:spacing w:before="0" w:after="283"/>
              <w:jc w:val="left"/>
              <w:rPr/>
            </w:pPr>
            <w:r>
              <w:rPr/>
              <w:t xml:space="preserve">75.0 </w:t>
            </w:r>
          </w:p>
        </w:tc>
        <w:tc>
          <w:tcPr>
            <w:tcW w:w="985" w:type="dxa"/>
            <w:tcBorders/>
            <w:vAlign w:val="center"/>
          </w:tcPr>
          <w:p>
            <w:pPr>
              <w:pStyle w:val="TableContents"/>
              <w:bidi w:val="0"/>
              <w:spacing w:before="0" w:after="283"/>
              <w:jc w:val="left"/>
              <w:rPr/>
            </w:pPr>
            <w:r>
              <w:rPr/>
              <w:t xml:space="preserve">63 </w:t>
            </w:r>
          </w:p>
        </w:tc>
        <w:tc>
          <w:tcPr>
            <w:tcW w:w="1437" w:type="dxa"/>
            <w:tcBorders/>
            <w:vAlign w:val="center"/>
          </w:tcPr>
          <w:p>
            <w:pPr>
              <w:pStyle w:val="TableContents"/>
              <w:bidi w:val="0"/>
              <w:spacing w:before="0" w:after="283"/>
              <w:jc w:val="left"/>
              <w:rPr/>
            </w:pPr>
            <w:r>
              <w:rPr/>
              <w:t xml:space="preserve">66.7 </w:t>
            </w:r>
          </w:p>
        </w:tc>
      </w:tr>
      <w:tr>
        <w:trPr/>
        <w:tc>
          <w:tcPr>
            <w:tcW w:w="1632" w:type="dxa"/>
            <w:tcBorders/>
            <w:vAlign w:val="center"/>
          </w:tcPr>
          <w:p>
            <w:pPr>
              <w:pStyle w:val="TableContents"/>
              <w:bidi w:val="0"/>
              <w:spacing w:before="0" w:after="283"/>
              <w:jc w:val="left"/>
              <w:rPr/>
            </w:pPr>
            <w:r>
              <w:rPr/>
              <w:t xml:space="preserve">Antigua ja Barbuda </w:t>
            </w:r>
          </w:p>
        </w:tc>
        <w:tc>
          <w:tcPr>
            <w:tcW w:w="690" w:type="dxa"/>
            <w:tcBorders/>
            <w:vAlign w:val="center"/>
          </w:tcPr>
          <w:p>
            <w:pPr>
              <w:pStyle w:val="TableContents"/>
              <w:bidi w:val="0"/>
              <w:spacing w:before="0" w:after="283"/>
              <w:jc w:val="left"/>
              <w:rPr/>
            </w:pPr>
            <w:r>
              <w:rPr/>
              <w:t xml:space="preserve">49 </w:t>
            </w:r>
          </w:p>
        </w:tc>
        <w:tc>
          <w:tcPr>
            <w:tcW w:w="1328" w:type="dxa"/>
            <w:tcBorders/>
            <w:vAlign w:val="center"/>
          </w:tcPr>
          <w:p>
            <w:pPr>
              <w:pStyle w:val="TableContents"/>
              <w:bidi w:val="0"/>
              <w:spacing w:before="0" w:after="283"/>
              <w:jc w:val="left"/>
              <w:rPr/>
            </w:pPr>
            <w:r>
              <w:rPr/>
              <w:t xml:space="preserve">76.4 </w:t>
            </w:r>
          </w:p>
        </w:tc>
        <w:tc>
          <w:tcPr>
            <w:tcW w:w="879" w:type="dxa"/>
            <w:tcBorders/>
            <w:vAlign w:val="center"/>
          </w:tcPr>
          <w:p>
            <w:pPr>
              <w:pStyle w:val="TableContents"/>
              <w:bidi w:val="0"/>
              <w:spacing w:before="0" w:after="283"/>
              <w:jc w:val="left"/>
              <w:rPr/>
            </w:pPr>
            <w:r>
              <w:rPr/>
              <w:t xml:space="preserve">57 </w:t>
            </w:r>
          </w:p>
        </w:tc>
        <w:tc>
          <w:tcPr>
            <w:tcW w:w="1307" w:type="dxa"/>
            <w:tcBorders/>
            <w:vAlign w:val="center"/>
          </w:tcPr>
          <w:p>
            <w:pPr>
              <w:pStyle w:val="TableContents"/>
              <w:bidi w:val="0"/>
              <w:spacing w:before="0" w:after="283"/>
              <w:jc w:val="left"/>
              <w:rPr/>
            </w:pPr>
            <w:r>
              <w:rPr/>
              <w:t xml:space="preserve">78.6 </w:t>
            </w:r>
          </w:p>
        </w:tc>
        <w:tc>
          <w:tcPr>
            <w:tcW w:w="654" w:type="dxa"/>
            <w:tcBorders/>
            <w:vAlign w:val="center"/>
          </w:tcPr>
          <w:p>
            <w:pPr>
              <w:pStyle w:val="TableContents"/>
              <w:bidi w:val="0"/>
              <w:spacing w:before="0" w:after="283"/>
              <w:jc w:val="left"/>
              <w:rPr/>
            </w:pPr>
            <w:r>
              <w:rPr/>
              <w:t xml:space="preserve">46 </w:t>
            </w:r>
          </w:p>
        </w:tc>
        <w:tc>
          <w:tcPr>
            <w:tcW w:w="1293" w:type="dxa"/>
            <w:tcBorders/>
            <w:vAlign w:val="center"/>
          </w:tcPr>
          <w:p>
            <w:pPr>
              <w:pStyle w:val="TableContents"/>
              <w:bidi w:val="0"/>
              <w:spacing w:before="0" w:after="283"/>
              <w:jc w:val="left"/>
              <w:rPr/>
            </w:pPr>
            <w:r>
              <w:rPr/>
              <w:t xml:space="preserve">74.1 </w:t>
            </w:r>
          </w:p>
        </w:tc>
        <w:tc>
          <w:tcPr>
            <w:tcW w:w="985" w:type="dxa"/>
            <w:tcBorders/>
            <w:vAlign w:val="center"/>
          </w:tcPr>
          <w:p>
            <w:pPr>
              <w:pStyle w:val="TableContents"/>
              <w:bidi w:val="0"/>
              <w:spacing w:before="0" w:after="283"/>
              <w:jc w:val="left"/>
              <w:rPr/>
            </w:pPr>
            <w:r>
              <w:rPr/>
              <w:t xml:space="preserve">50 </w:t>
            </w:r>
          </w:p>
        </w:tc>
        <w:tc>
          <w:tcPr>
            <w:tcW w:w="1437" w:type="dxa"/>
            <w:tcBorders/>
            <w:vAlign w:val="center"/>
          </w:tcPr>
          <w:p>
            <w:pPr>
              <w:pStyle w:val="TableContents"/>
              <w:bidi w:val="0"/>
              <w:spacing w:before="0" w:after="283"/>
              <w:jc w:val="left"/>
              <w:rPr/>
            </w:pPr>
            <w:r>
              <w:rPr/>
              <w:t xml:space="preserve">67.5 </w:t>
            </w:r>
          </w:p>
        </w:tc>
      </w:tr>
      <w:tr>
        <w:trPr/>
        <w:tc>
          <w:tcPr>
            <w:tcW w:w="1632" w:type="dxa"/>
            <w:tcBorders/>
            <w:vAlign w:val="center"/>
          </w:tcPr>
          <w:p>
            <w:pPr>
              <w:pStyle w:val="TableContents"/>
              <w:bidi w:val="0"/>
              <w:spacing w:before="0" w:after="283"/>
              <w:jc w:val="left"/>
              <w:rPr/>
            </w:pPr>
            <w:r>
              <w:rPr/>
              <w:t xml:space="preserve">Argentiina </w:t>
            </w:r>
          </w:p>
        </w:tc>
        <w:tc>
          <w:tcPr>
            <w:tcW w:w="690" w:type="dxa"/>
            <w:tcBorders/>
            <w:vAlign w:val="center"/>
          </w:tcPr>
          <w:p>
            <w:pPr>
              <w:pStyle w:val="TableContents"/>
              <w:bidi w:val="0"/>
              <w:spacing w:before="0" w:after="283"/>
              <w:jc w:val="left"/>
              <w:rPr/>
            </w:pPr>
            <w:r>
              <w:rPr/>
              <w:t xml:space="preserve">50 </w:t>
            </w:r>
          </w:p>
        </w:tc>
        <w:tc>
          <w:tcPr>
            <w:tcW w:w="1328" w:type="dxa"/>
            <w:tcBorders/>
            <w:vAlign w:val="center"/>
          </w:tcPr>
          <w:p>
            <w:pPr>
              <w:pStyle w:val="TableContents"/>
              <w:bidi w:val="0"/>
              <w:spacing w:before="0" w:after="283"/>
              <w:jc w:val="left"/>
              <w:rPr/>
            </w:pPr>
            <w:r>
              <w:rPr/>
              <w:t xml:space="preserve">76.3 </w:t>
            </w:r>
          </w:p>
        </w:tc>
        <w:tc>
          <w:tcPr>
            <w:tcW w:w="879" w:type="dxa"/>
            <w:tcBorders/>
            <w:vAlign w:val="center"/>
          </w:tcPr>
          <w:p>
            <w:pPr>
              <w:pStyle w:val="TableContents"/>
              <w:bidi w:val="0"/>
              <w:spacing w:before="0" w:after="283"/>
              <w:jc w:val="left"/>
              <w:rPr/>
            </w:pPr>
            <w:r>
              <w:rPr/>
              <w:t xml:space="preserve">44 </w:t>
            </w:r>
          </w:p>
        </w:tc>
        <w:tc>
          <w:tcPr>
            <w:tcW w:w="1307" w:type="dxa"/>
            <w:tcBorders/>
            <w:vAlign w:val="center"/>
          </w:tcPr>
          <w:p>
            <w:pPr>
              <w:pStyle w:val="TableContents"/>
              <w:bidi w:val="0"/>
              <w:spacing w:before="0" w:after="283"/>
              <w:jc w:val="left"/>
              <w:rPr/>
            </w:pPr>
            <w:r>
              <w:rPr/>
              <w:t xml:space="preserve">79.9 </w:t>
            </w:r>
          </w:p>
        </w:tc>
        <w:tc>
          <w:tcPr>
            <w:tcW w:w="654" w:type="dxa"/>
            <w:tcBorders/>
            <w:vAlign w:val="center"/>
          </w:tcPr>
          <w:p>
            <w:pPr>
              <w:pStyle w:val="TableContents"/>
              <w:bidi w:val="0"/>
              <w:spacing w:before="0" w:after="283"/>
              <w:jc w:val="left"/>
              <w:rPr/>
            </w:pPr>
            <w:r>
              <w:rPr/>
              <w:t xml:space="preserve">65 </w:t>
            </w:r>
          </w:p>
        </w:tc>
        <w:tc>
          <w:tcPr>
            <w:tcW w:w="1293" w:type="dxa"/>
            <w:tcBorders/>
            <w:vAlign w:val="center"/>
          </w:tcPr>
          <w:p>
            <w:pPr>
              <w:pStyle w:val="TableContents"/>
              <w:bidi w:val="0"/>
              <w:spacing w:before="0" w:after="283"/>
              <w:jc w:val="left"/>
              <w:rPr/>
            </w:pPr>
            <w:r>
              <w:rPr/>
              <w:t xml:space="preserve">72.7 </w:t>
            </w:r>
          </w:p>
        </w:tc>
        <w:tc>
          <w:tcPr>
            <w:tcW w:w="985" w:type="dxa"/>
            <w:tcBorders/>
            <w:vAlign w:val="center"/>
          </w:tcPr>
          <w:p>
            <w:pPr>
              <w:pStyle w:val="TableContents"/>
              <w:bidi w:val="0"/>
              <w:spacing w:before="0" w:after="283"/>
              <w:jc w:val="left"/>
              <w:rPr/>
            </w:pPr>
            <w:r>
              <w:rPr/>
              <w:t xml:space="preserve">49 </w:t>
            </w:r>
          </w:p>
        </w:tc>
        <w:tc>
          <w:tcPr>
            <w:tcW w:w="1437" w:type="dxa"/>
            <w:tcBorders/>
            <w:vAlign w:val="center"/>
          </w:tcPr>
          <w:p>
            <w:pPr>
              <w:pStyle w:val="TableContents"/>
              <w:bidi w:val="0"/>
              <w:spacing w:before="0" w:after="283"/>
              <w:jc w:val="left"/>
              <w:rPr/>
            </w:pPr>
            <w:r>
              <w:rPr/>
              <w:t xml:space="preserve">67.6 </w:t>
            </w:r>
          </w:p>
        </w:tc>
      </w:tr>
      <w:tr>
        <w:trPr/>
        <w:tc>
          <w:tcPr>
            <w:tcW w:w="1632" w:type="dxa"/>
            <w:tcBorders/>
            <w:vAlign w:val="center"/>
          </w:tcPr>
          <w:p>
            <w:pPr>
              <w:pStyle w:val="TableContents"/>
              <w:bidi w:val="0"/>
              <w:spacing w:before="0" w:after="283"/>
              <w:jc w:val="left"/>
              <w:rPr/>
            </w:pPr>
            <w:r>
              <w:rPr/>
              <w:t xml:space="preserve">Jamaika </w:t>
            </w:r>
          </w:p>
        </w:tc>
        <w:tc>
          <w:tcPr>
            <w:tcW w:w="690" w:type="dxa"/>
            <w:tcBorders/>
            <w:vAlign w:val="center"/>
          </w:tcPr>
          <w:p>
            <w:pPr>
              <w:pStyle w:val="TableContents"/>
              <w:bidi w:val="0"/>
              <w:spacing w:before="0" w:after="283"/>
              <w:jc w:val="left"/>
              <w:rPr/>
            </w:pPr>
            <w:r>
              <w:rPr/>
              <w:t xml:space="preserve">51 </w:t>
            </w:r>
          </w:p>
        </w:tc>
        <w:tc>
          <w:tcPr>
            <w:tcW w:w="1328" w:type="dxa"/>
            <w:tcBorders/>
            <w:vAlign w:val="center"/>
          </w:tcPr>
          <w:p>
            <w:pPr>
              <w:pStyle w:val="TableContents"/>
              <w:bidi w:val="0"/>
              <w:spacing w:before="0" w:after="283"/>
              <w:jc w:val="left"/>
              <w:rPr/>
            </w:pPr>
            <w:r>
              <w:rPr/>
              <w:t xml:space="preserve">76.2 </w:t>
            </w:r>
          </w:p>
        </w:tc>
        <w:tc>
          <w:tcPr>
            <w:tcW w:w="879" w:type="dxa"/>
            <w:tcBorders/>
            <w:vAlign w:val="center"/>
          </w:tcPr>
          <w:p>
            <w:pPr>
              <w:pStyle w:val="TableContents"/>
              <w:bidi w:val="0"/>
              <w:spacing w:before="0" w:after="283"/>
              <w:jc w:val="left"/>
              <w:rPr/>
            </w:pPr>
            <w:r>
              <w:rPr/>
              <w:t xml:space="preserve">57 </w:t>
            </w:r>
          </w:p>
        </w:tc>
        <w:tc>
          <w:tcPr>
            <w:tcW w:w="1307" w:type="dxa"/>
            <w:tcBorders/>
            <w:vAlign w:val="center"/>
          </w:tcPr>
          <w:p>
            <w:pPr>
              <w:pStyle w:val="TableContents"/>
              <w:bidi w:val="0"/>
              <w:spacing w:before="0" w:after="283"/>
              <w:jc w:val="left"/>
              <w:rPr/>
            </w:pPr>
            <w:r>
              <w:rPr/>
              <w:t xml:space="preserve">78.6 </w:t>
            </w:r>
          </w:p>
        </w:tc>
        <w:tc>
          <w:tcPr>
            <w:tcW w:w="654" w:type="dxa"/>
            <w:tcBorders/>
            <w:vAlign w:val="center"/>
          </w:tcPr>
          <w:p>
            <w:pPr>
              <w:pStyle w:val="TableContents"/>
              <w:bidi w:val="0"/>
              <w:spacing w:before="0" w:after="283"/>
              <w:jc w:val="left"/>
              <w:rPr/>
            </w:pPr>
            <w:r>
              <w:rPr/>
              <w:t xml:space="preserve">48 </w:t>
            </w:r>
          </w:p>
        </w:tc>
        <w:tc>
          <w:tcPr>
            <w:tcW w:w="1293" w:type="dxa"/>
            <w:tcBorders/>
            <w:vAlign w:val="center"/>
          </w:tcPr>
          <w:p>
            <w:pPr>
              <w:pStyle w:val="TableContents"/>
              <w:bidi w:val="0"/>
              <w:spacing w:before="0" w:after="283"/>
              <w:jc w:val="left"/>
              <w:rPr/>
            </w:pPr>
            <w:r>
              <w:rPr/>
              <w:t xml:space="preserve">73.9 </w:t>
            </w:r>
          </w:p>
        </w:tc>
        <w:tc>
          <w:tcPr>
            <w:tcW w:w="985" w:type="dxa"/>
            <w:tcBorders/>
            <w:vAlign w:val="center"/>
          </w:tcPr>
          <w:p>
            <w:pPr>
              <w:pStyle w:val="TableContents"/>
              <w:bidi w:val="0"/>
              <w:spacing w:before="0" w:after="283"/>
              <w:jc w:val="left"/>
              <w:rPr/>
            </w:pPr>
            <w:r>
              <w:rPr/>
              <w:t xml:space="preserve">58 </w:t>
            </w:r>
          </w:p>
        </w:tc>
        <w:tc>
          <w:tcPr>
            <w:tcW w:w="1437" w:type="dxa"/>
            <w:tcBorders/>
            <w:vAlign w:val="center"/>
          </w:tcPr>
          <w:p>
            <w:pPr>
              <w:pStyle w:val="TableContents"/>
              <w:bidi w:val="0"/>
              <w:spacing w:before="0" w:after="283"/>
              <w:jc w:val="left"/>
              <w:rPr/>
            </w:pPr>
            <w:r>
              <w:rPr/>
              <w:t xml:space="preserve">66.9 </w:t>
            </w:r>
          </w:p>
        </w:tc>
      </w:tr>
      <w:tr>
        <w:trPr/>
        <w:tc>
          <w:tcPr>
            <w:tcW w:w="1632" w:type="dxa"/>
            <w:tcBorders/>
            <w:vAlign w:val="center"/>
          </w:tcPr>
          <w:p>
            <w:pPr>
              <w:pStyle w:val="TableContents"/>
              <w:bidi w:val="0"/>
              <w:spacing w:before="0" w:after="283"/>
              <w:jc w:val="left"/>
              <w:rPr/>
            </w:pPr>
            <w:r>
              <w:rPr/>
              <w:t xml:space="preserve">Ecuador </w:t>
            </w:r>
          </w:p>
        </w:tc>
        <w:tc>
          <w:tcPr>
            <w:tcW w:w="690" w:type="dxa"/>
            <w:tcBorders/>
            <w:vAlign w:val="center"/>
          </w:tcPr>
          <w:p>
            <w:pPr>
              <w:pStyle w:val="TableContents"/>
              <w:bidi w:val="0"/>
              <w:spacing w:before="0" w:after="283"/>
              <w:jc w:val="left"/>
              <w:rPr/>
            </w:pPr>
            <w:r>
              <w:rPr/>
              <w:t xml:space="preserve">51 </w:t>
            </w:r>
          </w:p>
        </w:tc>
        <w:tc>
          <w:tcPr>
            <w:tcW w:w="1328" w:type="dxa"/>
            <w:tcBorders/>
            <w:vAlign w:val="center"/>
          </w:tcPr>
          <w:p>
            <w:pPr>
              <w:pStyle w:val="TableContents"/>
              <w:bidi w:val="0"/>
              <w:spacing w:before="0" w:after="283"/>
              <w:jc w:val="left"/>
              <w:rPr/>
            </w:pPr>
            <w:r>
              <w:rPr/>
              <w:t xml:space="preserve">76.2 </w:t>
            </w:r>
          </w:p>
        </w:tc>
        <w:tc>
          <w:tcPr>
            <w:tcW w:w="879" w:type="dxa"/>
            <w:tcBorders/>
            <w:vAlign w:val="center"/>
          </w:tcPr>
          <w:p>
            <w:pPr>
              <w:pStyle w:val="TableContents"/>
              <w:bidi w:val="0"/>
              <w:spacing w:before="0" w:after="283"/>
              <w:jc w:val="left"/>
              <w:rPr/>
            </w:pPr>
            <w:r>
              <w:rPr/>
              <w:t xml:space="preserve">53 </w:t>
            </w:r>
          </w:p>
        </w:tc>
        <w:tc>
          <w:tcPr>
            <w:tcW w:w="1307" w:type="dxa"/>
            <w:tcBorders/>
            <w:vAlign w:val="center"/>
          </w:tcPr>
          <w:p>
            <w:pPr>
              <w:pStyle w:val="TableContents"/>
              <w:bidi w:val="0"/>
              <w:spacing w:before="0" w:after="283"/>
              <w:jc w:val="left"/>
              <w:rPr/>
            </w:pPr>
            <w:r>
              <w:rPr/>
              <w:t xml:space="preserve">79.0 </w:t>
            </w:r>
          </w:p>
        </w:tc>
        <w:tc>
          <w:tcPr>
            <w:tcW w:w="654" w:type="dxa"/>
            <w:tcBorders/>
            <w:vAlign w:val="center"/>
          </w:tcPr>
          <w:p>
            <w:pPr>
              <w:pStyle w:val="TableContents"/>
              <w:bidi w:val="0"/>
              <w:spacing w:before="0" w:after="283"/>
              <w:jc w:val="left"/>
              <w:rPr/>
            </w:pPr>
            <w:r>
              <w:rPr/>
              <w:t xml:space="preserve">53 </w:t>
            </w:r>
          </w:p>
        </w:tc>
        <w:tc>
          <w:tcPr>
            <w:tcW w:w="1293" w:type="dxa"/>
            <w:tcBorders/>
            <w:vAlign w:val="center"/>
          </w:tcPr>
          <w:p>
            <w:pPr>
              <w:pStyle w:val="TableContents"/>
              <w:bidi w:val="0"/>
              <w:spacing w:before="0" w:after="283"/>
              <w:jc w:val="left"/>
              <w:rPr/>
            </w:pPr>
            <w:r>
              <w:rPr/>
              <w:t xml:space="preserve">73.5 </w:t>
            </w:r>
          </w:p>
        </w:tc>
        <w:tc>
          <w:tcPr>
            <w:tcW w:w="985" w:type="dxa"/>
            <w:tcBorders/>
            <w:vAlign w:val="center"/>
          </w:tcPr>
          <w:p>
            <w:pPr>
              <w:pStyle w:val="TableContents"/>
              <w:bidi w:val="0"/>
              <w:spacing w:before="0" w:after="283"/>
              <w:jc w:val="left"/>
              <w:rPr/>
            </w:pPr>
            <w:r>
              <w:rPr/>
              <w:t xml:space="preserve">55 </w:t>
            </w:r>
          </w:p>
        </w:tc>
        <w:tc>
          <w:tcPr>
            <w:tcW w:w="1437" w:type="dxa"/>
            <w:tcBorders/>
            <w:vAlign w:val="center"/>
          </w:tcPr>
          <w:p>
            <w:pPr>
              <w:pStyle w:val="TableContents"/>
              <w:bidi w:val="0"/>
              <w:spacing w:before="0" w:after="283"/>
              <w:jc w:val="left"/>
              <w:rPr/>
            </w:pPr>
            <w:r>
              <w:rPr/>
              <w:t xml:space="preserve">67.0 </w:t>
            </w:r>
          </w:p>
        </w:tc>
      </w:tr>
      <w:tr>
        <w:trPr/>
        <w:tc>
          <w:tcPr>
            <w:tcW w:w="1632" w:type="dxa"/>
            <w:tcBorders/>
            <w:vAlign w:val="center"/>
          </w:tcPr>
          <w:p>
            <w:pPr>
              <w:pStyle w:val="TableContents"/>
              <w:bidi w:val="0"/>
              <w:spacing w:before="0" w:after="283"/>
              <w:jc w:val="left"/>
              <w:rPr/>
            </w:pPr>
            <w:r>
              <w:rPr/>
              <w:t xml:space="preserve">Kiina </w:t>
            </w:r>
          </w:p>
        </w:tc>
        <w:tc>
          <w:tcPr>
            <w:tcW w:w="690" w:type="dxa"/>
            <w:tcBorders/>
            <w:vAlign w:val="center"/>
          </w:tcPr>
          <w:p>
            <w:pPr>
              <w:pStyle w:val="TableContents"/>
              <w:bidi w:val="0"/>
              <w:spacing w:before="0" w:after="283"/>
              <w:jc w:val="left"/>
              <w:rPr/>
            </w:pPr>
            <w:r>
              <w:rPr/>
              <w:t xml:space="preserve">53 </w:t>
            </w:r>
          </w:p>
        </w:tc>
        <w:tc>
          <w:tcPr>
            <w:tcW w:w="1328" w:type="dxa"/>
            <w:tcBorders/>
            <w:vAlign w:val="center"/>
          </w:tcPr>
          <w:p>
            <w:pPr>
              <w:pStyle w:val="TableContents"/>
              <w:bidi w:val="0"/>
              <w:spacing w:before="0" w:after="283"/>
              <w:jc w:val="left"/>
              <w:rPr/>
            </w:pPr>
            <w:r>
              <w:rPr/>
              <w:t xml:space="preserve">76.1 </w:t>
            </w:r>
          </w:p>
        </w:tc>
        <w:tc>
          <w:tcPr>
            <w:tcW w:w="879" w:type="dxa"/>
            <w:tcBorders/>
            <w:vAlign w:val="center"/>
          </w:tcPr>
          <w:p>
            <w:pPr>
              <w:pStyle w:val="TableContents"/>
              <w:bidi w:val="0"/>
              <w:spacing w:before="0" w:after="283"/>
              <w:jc w:val="left"/>
              <w:rPr/>
            </w:pPr>
            <w:r>
              <w:rPr/>
              <w:t xml:space="preserve">80 </w:t>
            </w:r>
          </w:p>
        </w:tc>
        <w:tc>
          <w:tcPr>
            <w:tcW w:w="1307" w:type="dxa"/>
            <w:tcBorders/>
            <w:vAlign w:val="center"/>
          </w:tcPr>
          <w:p>
            <w:pPr>
              <w:pStyle w:val="TableContents"/>
              <w:bidi w:val="0"/>
              <w:spacing w:before="0" w:after="283"/>
              <w:jc w:val="left"/>
              <w:rPr/>
            </w:pPr>
            <w:r>
              <w:rPr/>
              <w:t xml:space="preserve">77.6 </w:t>
            </w:r>
          </w:p>
        </w:tc>
        <w:tc>
          <w:tcPr>
            <w:tcW w:w="654" w:type="dxa"/>
            <w:tcBorders/>
            <w:vAlign w:val="center"/>
          </w:tcPr>
          <w:p>
            <w:pPr>
              <w:pStyle w:val="TableContents"/>
              <w:bidi w:val="0"/>
              <w:spacing w:before="0" w:after="283"/>
              <w:jc w:val="left"/>
              <w:rPr/>
            </w:pPr>
            <w:r>
              <w:rPr/>
              <w:t xml:space="preserve">44 </w:t>
            </w:r>
          </w:p>
        </w:tc>
        <w:tc>
          <w:tcPr>
            <w:tcW w:w="1293" w:type="dxa"/>
            <w:tcBorders/>
            <w:vAlign w:val="center"/>
          </w:tcPr>
          <w:p>
            <w:pPr>
              <w:pStyle w:val="TableContents"/>
              <w:bidi w:val="0"/>
              <w:spacing w:before="0" w:after="283"/>
              <w:jc w:val="left"/>
              <w:rPr/>
            </w:pPr>
            <w:r>
              <w:rPr/>
              <w:t xml:space="preserve">74.6 </w:t>
            </w:r>
          </w:p>
        </w:tc>
        <w:tc>
          <w:tcPr>
            <w:tcW w:w="985" w:type="dxa"/>
            <w:tcBorders/>
            <w:vAlign w:val="center"/>
          </w:tcPr>
          <w:p>
            <w:pPr>
              <w:pStyle w:val="TableContents"/>
              <w:bidi w:val="0"/>
              <w:spacing w:before="0" w:after="283"/>
              <w:jc w:val="left"/>
              <w:rPr/>
            </w:pPr>
            <w:r>
              <w:rPr/>
              <w:t xml:space="preserve">41 </w:t>
            </w:r>
          </w:p>
        </w:tc>
        <w:tc>
          <w:tcPr>
            <w:tcW w:w="1437" w:type="dxa"/>
            <w:tcBorders/>
            <w:vAlign w:val="center"/>
          </w:tcPr>
          <w:p>
            <w:pPr>
              <w:pStyle w:val="TableContents"/>
              <w:bidi w:val="0"/>
              <w:spacing w:before="0" w:after="283"/>
              <w:jc w:val="left"/>
              <w:rPr/>
            </w:pPr>
            <w:r>
              <w:rPr/>
              <w:t xml:space="preserve">68.5 </w:t>
            </w:r>
          </w:p>
        </w:tc>
      </w:tr>
      <w:tr>
        <w:trPr/>
        <w:tc>
          <w:tcPr>
            <w:tcW w:w="1632" w:type="dxa"/>
            <w:tcBorders/>
            <w:vAlign w:val="center"/>
          </w:tcPr>
          <w:p>
            <w:pPr>
              <w:pStyle w:val="TableContents"/>
              <w:bidi w:val="0"/>
              <w:spacing w:before="0" w:after="283"/>
              <w:jc w:val="left"/>
              <w:rPr/>
            </w:pPr>
            <w:r>
              <w:rPr/>
              <w:t xml:space="preserve">Montenegro </w:t>
            </w:r>
          </w:p>
        </w:tc>
        <w:tc>
          <w:tcPr>
            <w:tcW w:w="690" w:type="dxa"/>
            <w:tcBorders/>
            <w:vAlign w:val="center"/>
          </w:tcPr>
          <w:p>
            <w:pPr>
              <w:pStyle w:val="TableContents"/>
              <w:bidi w:val="0"/>
              <w:spacing w:before="0" w:after="283"/>
              <w:jc w:val="left"/>
              <w:rPr/>
            </w:pPr>
            <w:r>
              <w:rPr/>
              <w:t xml:space="preserve">53 </w:t>
            </w:r>
          </w:p>
        </w:tc>
        <w:tc>
          <w:tcPr>
            <w:tcW w:w="1328" w:type="dxa"/>
            <w:tcBorders/>
            <w:vAlign w:val="center"/>
          </w:tcPr>
          <w:p>
            <w:pPr>
              <w:pStyle w:val="TableContents"/>
              <w:bidi w:val="0"/>
              <w:spacing w:before="0" w:after="283"/>
              <w:jc w:val="left"/>
              <w:rPr/>
            </w:pPr>
            <w:r>
              <w:rPr/>
              <w:t xml:space="preserve">76.1 </w:t>
            </w:r>
          </w:p>
        </w:tc>
        <w:tc>
          <w:tcPr>
            <w:tcW w:w="879" w:type="dxa"/>
            <w:tcBorders/>
            <w:vAlign w:val="center"/>
          </w:tcPr>
          <w:p>
            <w:pPr>
              <w:pStyle w:val="TableContents"/>
              <w:bidi w:val="0"/>
              <w:spacing w:before="0" w:after="283"/>
              <w:jc w:val="left"/>
              <w:rPr/>
            </w:pPr>
            <w:r>
              <w:rPr/>
              <w:t xml:space="preserve">65 </w:t>
            </w:r>
          </w:p>
        </w:tc>
        <w:tc>
          <w:tcPr>
            <w:tcW w:w="1307" w:type="dxa"/>
            <w:tcBorders/>
            <w:vAlign w:val="center"/>
          </w:tcPr>
          <w:p>
            <w:pPr>
              <w:pStyle w:val="TableContents"/>
              <w:bidi w:val="0"/>
              <w:spacing w:before="0" w:after="283"/>
              <w:jc w:val="left"/>
              <w:rPr/>
            </w:pPr>
            <w:r>
              <w:rPr/>
              <w:t xml:space="preserve">78.1 </w:t>
            </w:r>
          </w:p>
        </w:tc>
        <w:tc>
          <w:tcPr>
            <w:tcW w:w="654" w:type="dxa"/>
            <w:tcBorders/>
            <w:vAlign w:val="center"/>
          </w:tcPr>
          <w:p>
            <w:pPr>
              <w:pStyle w:val="TableContents"/>
              <w:bidi w:val="0"/>
              <w:spacing w:before="0" w:after="283"/>
              <w:jc w:val="left"/>
              <w:rPr/>
            </w:pPr>
            <w:r>
              <w:rPr/>
              <w:t xml:space="preserve">46 </w:t>
            </w:r>
          </w:p>
        </w:tc>
        <w:tc>
          <w:tcPr>
            <w:tcW w:w="1293" w:type="dxa"/>
            <w:tcBorders/>
            <w:vAlign w:val="center"/>
          </w:tcPr>
          <w:p>
            <w:pPr>
              <w:pStyle w:val="TableContents"/>
              <w:bidi w:val="0"/>
              <w:spacing w:before="0" w:after="283"/>
              <w:jc w:val="left"/>
              <w:rPr/>
            </w:pPr>
            <w:r>
              <w:rPr/>
              <w:t xml:space="preserve">74.1 </w:t>
            </w:r>
          </w:p>
        </w:tc>
        <w:tc>
          <w:tcPr>
            <w:tcW w:w="985" w:type="dxa"/>
            <w:tcBorders/>
            <w:vAlign w:val="center"/>
          </w:tcPr>
          <w:p>
            <w:pPr>
              <w:pStyle w:val="TableContents"/>
              <w:bidi w:val="0"/>
              <w:spacing w:before="0" w:after="283"/>
              <w:jc w:val="left"/>
              <w:rPr/>
            </w:pPr>
            <w:r>
              <w:rPr/>
              <w:t xml:space="preserve">44 </w:t>
            </w:r>
          </w:p>
        </w:tc>
        <w:tc>
          <w:tcPr>
            <w:tcW w:w="1437" w:type="dxa"/>
            <w:tcBorders/>
            <w:vAlign w:val="center"/>
          </w:tcPr>
          <w:p>
            <w:pPr>
              <w:pStyle w:val="TableContents"/>
              <w:bidi w:val="0"/>
              <w:spacing w:before="0" w:after="283"/>
              <w:jc w:val="left"/>
              <w:rPr/>
            </w:pPr>
            <w:r>
              <w:rPr/>
              <w:t xml:space="preserve">67.9 </w:t>
            </w:r>
          </w:p>
        </w:tc>
      </w:tr>
      <w:tr>
        <w:trPr/>
        <w:tc>
          <w:tcPr>
            <w:tcW w:w="1632" w:type="dxa"/>
            <w:tcBorders/>
            <w:vAlign w:val="center"/>
          </w:tcPr>
          <w:p>
            <w:pPr>
              <w:pStyle w:val="TableContents"/>
              <w:bidi w:val="0"/>
              <w:spacing w:before="0" w:after="283"/>
              <w:jc w:val="left"/>
              <w:rPr/>
            </w:pPr>
            <w:r>
              <w:rPr/>
              <w:t xml:space="preserve">Bahama </w:t>
            </w:r>
          </w:p>
        </w:tc>
        <w:tc>
          <w:tcPr>
            <w:tcW w:w="690" w:type="dxa"/>
            <w:tcBorders/>
            <w:vAlign w:val="center"/>
          </w:tcPr>
          <w:p>
            <w:pPr>
              <w:pStyle w:val="TableContents"/>
              <w:bidi w:val="0"/>
              <w:spacing w:before="0" w:after="283"/>
              <w:jc w:val="left"/>
              <w:rPr/>
            </w:pPr>
            <w:r>
              <w:rPr/>
              <w:t xml:space="preserve">53 </w:t>
            </w:r>
          </w:p>
        </w:tc>
        <w:tc>
          <w:tcPr>
            <w:tcW w:w="1328" w:type="dxa"/>
            <w:tcBorders/>
            <w:vAlign w:val="center"/>
          </w:tcPr>
          <w:p>
            <w:pPr>
              <w:pStyle w:val="TableContents"/>
              <w:bidi w:val="0"/>
              <w:spacing w:before="0" w:after="283"/>
              <w:jc w:val="left"/>
              <w:rPr/>
            </w:pPr>
            <w:r>
              <w:rPr/>
              <w:t xml:space="preserve">76.1 </w:t>
            </w:r>
          </w:p>
        </w:tc>
        <w:tc>
          <w:tcPr>
            <w:tcW w:w="879" w:type="dxa"/>
            <w:tcBorders/>
            <w:vAlign w:val="center"/>
          </w:tcPr>
          <w:p>
            <w:pPr>
              <w:pStyle w:val="TableContents"/>
              <w:bidi w:val="0"/>
              <w:spacing w:before="0" w:after="283"/>
              <w:jc w:val="left"/>
              <w:rPr/>
            </w:pPr>
            <w:r>
              <w:rPr/>
              <w:t xml:space="preserve">50 </w:t>
            </w:r>
          </w:p>
        </w:tc>
        <w:tc>
          <w:tcPr>
            <w:tcW w:w="1307" w:type="dxa"/>
            <w:tcBorders/>
            <w:vAlign w:val="center"/>
          </w:tcPr>
          <w:p>
            <w:pPr>
              <w:pStyle w:val="TableContents"/>
              <w:bidi w:val="0"/>
              <w:spacing w:before="0" w:after="283"/>
              <w:jc w:val="left"/>
              <w:rPr/>
            </w:pPr>
            <w:r>
              <w:rPr/>
              <w:t xml:space="preserve">79.1 </w:t>
            </w:r>
          </w:p>
        </w:tc>
        <w:tc>
          <w:tcPr>
            <w:tcW w:w="654" w:type="dxa"/>
            <w:tcBorders/>
            <w:vAlign w:val="center"/>
          </w:tcPr>
          <w:p>
            <w:pPr>
              <w:pStyle w:val="TableContents"/>
              <w:bidi w:val="0"/>
              <w:spacing w:before="0" w:after="283"/>
              <w:jc w:val="left"/>
              <w:rPr/>
            </w:pPr>
            <w:r>
              <w:rPr/>
              <w:t xml:space="preserve">62 </w:t>
            </w:r>
          </w:p>
        </w:tc>
        <w:tc>
          <w:tcPr>
            <w:tcW w:w="1293" w:type="dxa"/>
            <w:tcBorders/>
            <w:vAlign w:val="center"/>
          </w:tcPr>
          <w:p>
            <w:pPr>
              <w:pStyle w:val="TableContents"/>
              <w:bidi w:val="0"/>
              <w:spacing w:before="0" w:after="283"/>
              <w:jc w:val="left"/>
              <w:rPr/>
            </w:pPr>
            <w:r>
              <w:rPr/>
              <w:t xml:space="preserve">72.9 </w:t>
            </w:r>
          </w:p>
        </w:tc>
        <w:tc>
          <w:tcPr>
            <w:tcW w:w="985" w:type="dxa"/>
            <w:tcBorders/>
            <w:vAlign w:val="center"/>
          </w:tcPr>
          <w:p>
            <w:pPr>
              <w:pStyle w:val="TableContents"/>
              <w:bidi w:val="0"/>
              <w:spacing w:before="0" w:after="283"/>
              <w:jc w:val="left"/>
              <w:rPr/>
            </w:pPr>
            <w:r>
              <w:rPr/>
              <w:t xml:space="preserve">65 </w:t>
            </w:r>
          </w:p>
        </w:tc>
        <w:tc>
          <w:tcPr>
            <w:tcW w:w="1437" w:type="dxa"/>
            <w:tcBorders/>
            <w:vAlign w:val="center"/>
          </w:tcPr>
          <w:p>
            <w:pPr>
              <w:pStyle w:val="TableContents"/>
              <w:bidi w:val="0"/>
              <w:spacing w:before="0" w:after="283"/>
              <w:jc w:val="left"/>
              <w:rPr/>
            </w:pPr>
            <w:r>
              <w:rPr/>
              <w:t xml:space="preserve">66.6 </w:t>
            </w:r>
          </w:p>
        </w:tc>
      </w:tr>
      <w:tr>
        <w:trPr/>
        <w:tc>
          <w:tcPr>
            <w:tcW w:w="1632" w:type="dxa"/>
            <w:tcBorders/>
            <w:vAlign w:val="center"/>
          </w:tcPr>
          <w:p>
            <w:pPr>
              <w:pStyle w:val="TableContents"/>
              <w:bidi w:val="0"/>
              <w:spacing w:before="0" w:after="283"/>
              <w:jc w:val="left"/>
              <w:rPr/>
            </w:pPr>
            <w:r>
              <w:rPr/>
              <w:t xml:space="preserve">Vietnam </w:t>
            </w:r>
          </w:p>
        </w:tc>
        <w:tc>
          <w:tcPr>
            <w:tcW w:w="690" w:type="dxa"/>
            <w:tcBorders/>
            <w:vAlign w:val="center"/>
          </w:tcPr>
          <w:p>
            <w:pPr>
              <w:pStyle w:val="TableContents"/>
              <w:bidi w:val="0"/>
              <w:spacing w:before="0" w:after="283"/>
              <w:jc w:val="left"/>
              <w:rPr/>
            </w:pPr>
            <w:r>
              <w:rPr/>
              <w:t xml:space="preserve">56 </w:t>
            </w:r>
          </w:p>
        </w:tc>
        <w:tc>
          <w:tcPr>
            <w:tcW w:w="1328" w:type="dxa"/>
            <w:tcBorders/>
            <w:vAlign w:val="center"/>
          </w:tcPr>
          <w:p>
            <w:pPr>
              <w:pStyle w:val="TableContents"/>
              <w:bidi w:val="0"/>
              <w:spacing w:before="0" w:after="283"/>
              <w:jc w:val="left"/>
              <w:rPr/>
            </w:pPr>
            <w:r>
              <w:rPr/>
              <w:t xml:space="preserve">76.0 </w:t>
            </w:r>
          </w:p>
        </w:tc>
        <w:tc>
          <w:tcPr>
            <w:tcW w:w="879" w:type="dxa"/>
            <w:tcBorders/>
            <w:vAlign w:val="center"/>
          </w:tcPr>
          <w:p>
            <w:pPr>
              <w:pStyle w:val="TableContents"/>
              <w:bidi w:val="0"/>
              <w:spacing w:before="0" w:after="283"/>
              <w:jc w:val="left"/>
              <w:rPr/>
            </w:pPr>
            <w:r>
              <w:rPr/>
              <w:t xml:space="preserve">38 </w:t>
            </w:r>
          </w:p>
        </w:tc>
        <w:tc>
          <w:tcPr>
            <w:tcW w:w="1307" w:type="dxa"/>
            <w:tcBorders/>
            <w:vAlign w:val="center"/>
          </w:tcPr>
          <w:p>
            <w:pPr>
              <w:pStyle w:val="TableContents"/>
              <w:bidi w:val="0"/>
              <w:spacing w:before="0" w:after="283"/>
              <w:jc w:val="left"/>
              <w:rPr/>
            </w:pPr>
            <w:r>
              <w:rPr/>
              <w:t xml:space="preserve">80.7 </w:t>
            </w:r>
          </w:p>
        </w:tc>
        <w:tc>
          <w:tcPr>
            <w:tcW w:w="654" w:type="dxa"/>
            <w:tcBorders/>
            <w:vAlign w:val="center"/>
          </w:tcPr>
          <w:p>
            <w:pPr>
              <w:pStyle w:val="TableContents"/>
              <w:bidi w:val="0"/>
              <w:spacing w:before="0" w:after="283"/>
              <w:jc w:val="left"/>
              <w:rPr/>
            </w:pPr>
            <w:r>
              <w:rPr/>
              <w:t xml:space="preserve">81 </w:t>
            </w:r>
          </w:p>
        </w:tc>
        <w:tc>
          <w:tcPr>
            <w:tcW w:w="1293" w:type="dxa"/>
            <w:tcBorders/>
            <w:vAlign w:val="center"/>
          </w:tcPr>
          <w:p>
            <w:pPr>
              <w:pStyle w:val="TableContents"/>
              <w:bidi w:val="0"/>
              <w:spacing w:before="0" w:after="283"/>
              <w:jc w:val="left"/>
              <w:rPr/>
            </w:pPr>
            <w:r>
              <w:rPr/>
              <w:t xml:space="preserve">71.3 </w:t>
            </w:r>
          </w:p>
        </w:tc>
        <w:tc>
          <w:tcPr>
            <w:tcW w:w="985" w:type="dxa"/>
            <w:tcBorders/>
            <w:vAlign w:val="center"/>
          </w:tcPr>
          <w:p>
            <w:pPr>
              <w:pStyle w:val="TableContents"/>
              <w:bidi w:val="0"/>
              <w:spacing w:before="0" w:after="283"/>
              <w:jc w:val="left"/>
              <w:rPr/>
            </w:pPr>
            <w:r>
              <w:rPr/>
              <w:t xml:space="preserve">65 </w:t>
            </w:r>
          </w:p>
        </w:tc>
        <w:tc>
          <w:tcPr>
            <w:tcW w:w="1437" w:type="dxa"/>
            <w:tcBorders/>
            <w:vAlign w:val="center"/>
          </w:tcPr>
          <w:p>
            <w:pPr>
              <w:pStyle w:val="TableContents"/>
              <w:bidi w:val="0"/>
              <w:spacing w:before="0" w:after="283"/>
              <w:jc w:val="left"/>
              <w:rPr/>
            </w:pPr>
            <w:r>
              <w:rPr/>
              <w:t xml:space="preserve">66.6 </w:t>
            </w:r>
          </w:p>
        </w:tc>
      </w:tr>
      <w:tr>
        <w:trPr/>
        <w:tc>
          <w:tcPr>
            <w:tcW w:w="1632" w:type="dxa"/>
            <w:tcBorders/>
            <w:vAlign w:val="center"/>
          </w:tcPr>
          <w:p>
            <w:pPr>
              <w:pStyle w:val="TableContents"/>
              <w:bidi w:val="0"/>
              <w:spacing w:before="0" w:after="283"/>
              <w:jc w:val="left"/>
              <w:rPr/>
            </w:pPr>
            <w:r>
              <w:rPr/>
              <w:t xml:space="preserve">Unkari </w:t>
            </w:r>
          </w:p>
        </w:tc>
        <w:tc>
          <w:tcPr>
            <w:tcW w:w="690" w:type="dxa"/>
            <w:tcBorders/>
            <w:vAlign w:val="center"/>
          </w:tcPr>
          <w:p>
            <w:pPr>
              <w:pStyle w:val="TableContents"/>
              <w:bidi w:val="0"/>
              <w:spacing w:before="0" w:after="283"/>
              <w:jc w:val="left"/>
              <w:rPr/>
            </w:pPr>
            <w:r>
              <w:rPr/>
              <w:t xml:space="preserve">57 </w:t>
            </w:r>
          </w:p>
        </w:tc>
        <w:tc>
          <w:tcPr>
            <w:tcW w:w="1328" w:type="dxa"/>
            <w:tcBorders/>
            <w:vAlign w:val="center"/>
          </w:tcPr>
          <w:p>
            <w:pPr>
              <w:pStyle w:val="TableContents"/>
              <w:bidi w:val="0"/>
              <w:spacing w:before="0" w:after="283"/>
              <w:jc w:val="left"/>
              <w:rPr/>
            </w:pPr>
            <w:r>
              <w:rPr/>
              <w:t xml:space="preserve">75.9 </w:t>
            </w:r>
          </w:p>
        </w:tc>
        <w:tc>
          <w:tcPr>
            <w:tcW w:w="879" w:type="dxa"/>
            <w:tcBorders/>
            <w:vAlign w:val="center"/>
          </w:tcPr>
          <w:p>
            <w:pPr>
              <w:pStyle w:val="TableContents"/>
              <w:bidi w:val="0"/>
              <w:spacing w:before="0" w:after="283"/>
              <w:jc w:val="left"/>
              <w:rPr/>
            </w:pPr>
            <w:r>
              <w:rPr/>
              <w:t xml:space="preserve">50 </w:t>
            </w:r>
          </w:p>
        </w:tc>
        <w:tc>
          <w:tcPr>
            <w:tcW w:w="1307" w:type="dxa"/>
            <w:tcBorders/>
            <w:vAlign w:val="center"/>
          </w:tcPr>
          <w:p>
            <w:pPr>
              <w:pStyle w:val="TableContents"/>
              <w:bidi w:val="0"/>
              <w:spacing w:before="0" w:after="283"/>
              <w:jc w:val="left"/>
              <w:rPr/>
            </w:pPr>
            <w:r>
              <w:rPr/>
              <w:t xml:space="preserve">79.1 </w:t>
            </w:r>
          </w:p>
        </w:tc>
        <w:tc>
          <w:tcPr>
            <w:tcW w:w="654" w:type="dxa"/>
            <w:tcBorders/>
            <w:vAlign w:val="center"/>
          </w:tcPr>
          <w:p>
            <w:pPr>
              <w:pStyle w:val="TableContents"/>
              <w:bidi w:val="0"/>
              <w:spacing w:before="0" w:after="283"/>
              <w:jc w:val="left"/>
              <w:rPr/>
            </w:pPr>
            <w:r>
              <w:rPr/>
              <w:t xml:space="preserve">71 </w:t>
            </w:r>
          </w:p>
        </w:tc>
        <w:tc>
          <w:tcPr>
            <w:tcW w:w="1293" w:type="dxa"/>
            <w:tcBorders/>
            <w:vAlign w:val="center"/>
          </w:tcPr>
          <w:p>
            <w:pPr>
              <w:pStyle w:val="TableContents"/>
              <w:bidi w:val="0"/>
              <w:spacing w:before="0" w:after="283"/>
              <w:jc w:val="left"/>
              <w:rPr/>
            </w:pPr>
            <w:r>
              <w:rPr/>
              <w:t xml:space="preserve">72.3 </w:t>
            </w:r>
          </w:p>
        </w:tc>
        <w:tc>
          <w:tcPr>
            <w:tcW w:w="985" w:type="dxa"/>
            <w:tcBorders/>
            <w:vAlign w:val="center"/>
          </w:tcPr>
          <w:p>
            <w:pPr>
              <w:pStyle w:val="TableContents"/>
              <w:bidi w:val="0"/>
              <w:spacing w:before="0" w:after="283"/>
              <w:jc w:val="left"/>
              <w:rPr/>
            </w:pPr>
            <w:r>
              <w:rPr/>
              <w:t xml:space="preserve">52 </w:t>
            </w:r>
          </w:p>
        </w:tc>
        <w:tc>
          <w:tcPr>
            <w:tcW w:w="1437" w:type="dxa"/>
            <w:tcBorders/>
            <w:vAlign w:val="center"/>
          </w:tcPr>
          <w:p>
            <w:pPr>
              <w:pStyle w:val="TableContents"/>
              <w:bidi w:val="0"/>
              <w:spacing w:before="0" w:after="283"/>
              <w:jc w:val="left"/>
              <w:rPr/>
            </w:pPr>
            <w:r>
              <w:rPr/>
              <w:t xml:space="preserve">67.4 </w:t>
            </w:r>
          </w:p>
        </w:tc>
      </w:tr>
      <w:tr>
        <w:trPr/>
        <w:tc>
          <w:tcPr>
            <w:tcW w:w="1632" w:type="dxa"/>
            <w:tcBorders/>
            <w:vAlign w:val="center"/>
          </w:tcPr>
          <w:p>
            <w:pPr>
              <w:pStyle w:val="TableContents"/>
              <w:bidi w:val="0"/>
              <w:spacing w:before="0" w:after="283"/>
              <w:jc w:val="left"/>
              <w:rPr/>
            </w:pPr>
            <w:r>
              <w:rPr/>
              <w:t xml:space="preserve">Turkki </w:t>
            </w:r>
          </w:p>
        </w:tc>
        <w:tc>
          <w:tcPr>
            <w:tcW w:w="690" w:type="dxa"/>
            <w:tcBorders/>
            <w:vAlign w:val="center"/>
          </w:tcPr>
          <w:p>
            <w:pPr>
              <w:pStyle w:val="TableContents"/>
              <w:bidi w:val="0"/>
              <w:spacing w:before="0" w:after="283"/>
              <w:jc w:val="left"/>
              <w:rPr/>
            </w:pPr>
            <w:r>
              <w:rPr/>
              <w:t xml:space="preserve">58 </w:t>
            </w:r>
          </w:p>
        </w:tc>
        <w:tc>
          <w:tcPr>
            <w:tcW w:w="1328" w:type="dxa"/>
            <w:tcBorders/>
            <w:vAlign w:val="center"/>
          </w:tcPr>
          <w:p>
            <w:pPr>
              <w:pStyle w:val="TableContents"/>
              <w:bidi w:val="0"/>
              <w:spacing w:before="0" w:after="283"/>
              <w:jc w:val="left"/>
              <w:rPr/>
            </w:pPr>
            <w:r>
              <w:rPr/>
              <w:t xml:space="preserve">75.8 </w:t>
            </w:r>
          </w:p>
        </w:tc>
        <w:tc>
          <w:tcPr>
            <w:tcW w:w="879" w:type="dxa"/>
            <w:tcBorders/>
            <w:vAlign w:val="center"/>
          </w:tcPr>
          <w:p>
            <w:pPr>
              <w:pStyle w:val="TableContents"/>
              <w:bidi w:val="0"/>
              <w:spacing w:before="0" w:after="283"/>
              <w:jc w:val="left"/>
              <w:rPr/>
            </w:pPr>
            <w:r>
              <w:rPr/>
              <w:t xml:space="preserve">54 </w:t>
            </w:r>
          </w:p>
        </w:tc>
        <w:tc>
          <w:tcPr>
            <w:tcW w:w="1307" w:type="dxa"/>
            <w:tcBorders/>
            <w:vAlign w:val="center"/>
          </w:tcPr>
          <w:p>
            <w:pPr>
              <w:pStyle w:val="TableContents"/>
              <w:bidi w:val="0"/>
              <w:spacing w:before="0" w:after="283"/>
              <w:jc w:val="left"/>
              <w:rPr/>
            </w:pPr>
            <w:r>
              <w:rPr/>
              <w:t xml:space="preserve">78.9 </w:t>
            </w:r>
          </w:p>
        </w:tc>
        <w:tc>
          <w:tcPr>
            <w:tcW w:w="654" w:type="dxa"/>
            <w:tcBorders/>
            <w:vAlign w:val="center"/>
          </w:tcPr>
          <w:p>
            <w:pPr>
              <w:pStyle w:val="TableContents"/>
              <w:bidi w:val="0"/>
              <w:spacing w:before="0" w:after="283"/>
              <w:jc w:val="left"/>
              <w:rPr/>
            </w:pPr>
            <w:r>
              <w:rPr/>
              <w:t xml:space="preserve">68 </w:t>
            </w:r>
          </w:p>
        </w:tc>
        <w:tc>
          <w:tcPr>
            <w:tcW w:w="1293" w:type="dxa"/>
            <w:tcBorders/>
            <w:vAlign w:val="center"/>
          </w:tcPr>
          <w:p>
            <w:pPr>
              <w:pStyle w:val="TableContents"/>
              <w:bidi w:val="0"/>
              <w:spacing w:before="0" w:after="283"/>
              <w:jc w:val="left"/>
              <w:rPr/>
            </w:pPr>
            <w:r>
              <w:rPr/>
              <w:t xml:space="preserve">72.6 </w:t>
            </w:r>
          </w:p>
        </w:tc>
        <w:tc>
          <w:tcPr>
            <w:tcW w:w="985" w:type="dxa"/>
            <w:tcBorders/>
            <w:vAlign w:val="center"/>
          </w:tcPr>
          <w:p>
            <w:pPr>
              <w:pStyle w:val="TableContents"/>
              <w:bidi w:val="0"/>
              <w:spacing w:before="0" w:after="283"/>
              <w:jc w:val="left"/>
              <w:rPr/>
            </w:pPr>
            <w:r>
              <w:rPr/>
              <w:t xml:space="preserve">73 </w:t>
            </w:r>
          </w:p>
        </w:tc>
        <w:tc>
          <w:tcPr>
            <w:tcW w:w="1437" w:type="dxa"/>
            <w:tcBorders/>
            <w:vAlign w:val="center"/>
          </w:tcPr>
          <w:p>
            <w:pPr>
              <w:pStyle w:val="TableContents"/>
              <w:bidi w:val="0"/>
              <w:spacing w:before="0" w:after="283"/>
              <w:jc w:val="left"/>
              <w:rPr/>
            </w:pPr>
            <w:r>
              <w:rPr/>
              <w:t xml:space="preserve">66.2 </w:t>
            </w:r>
          </w:p>
        </w:tc>
      </w:tr>
      <w:tr>
        <w:trPr/>
        <w:tc>
          <w:tcPr>
            <w:tcW w:w="1632" w:type="dxa"/>
            <w:tcBorders/>
            <w:vAlign w:val="center"/>
          </w:tcPr>
          <w:p>
            <w:pPr>
              <w:pStyle w:val="TableContents"/>
              <w:bidi w:val="0"/>
              <w:spacing w:before="0" w:after="283"/>
              <w:jc w:val="left"/>
              <w:rPr/>
            </w:pPr>
            <w:r>
              <w:rPr/>
              <w:t xml:space="preserve">Makedonia </w:t>
            </w:r>
          </w:p>
        </w:tc>
        <w:tc>
          <w:tcPr>
            <w:tcW w:w="690" w:type="dxa"/>
            <w:tcBorders/>
            <w:vAlign w:val="center"/>
          </w:tcPr>
          <w:p>
            <w:pPr>
              <w:pStyle w:val="TableContents"/>
              <w:bidi w:val="0"/>
              <w:spacing w:before="0" w:after="283"/>
              <w:jc w:val="left"/>
              <w:rPr/>
            </w:pPr>
            <w:r>
              <w:rPr/>
              <w:t xml:space="preserve">59 </w:t>
            </w:r>
          </w:p>
        </w:tc>
        <w:tc>
          <w:tcPr>
            <w:tcW w:w="1328" w:type="dxa"/>
            <w:tcBorders/>
            <w:vAlign w:val="center"/>
          </w:tcPr>
          <w:p>
            <w:pPr>
              <w:pStyle w:val="TableContents"/>
              <w:bidi w:val="0"/>
              <w:spacing w:before="0" w:after="283"/>
              <w:jc w:val="left"/>
              <w:rPr/>
            </w:pPr>
            <w:r>
              <w:rPr/>
              <w:t xml:space="preserve">75.7 </w:t>
            </w:r>
          </w:p>
        </w:tc>
        <w:tc>
          <w:tcPr>
            <w:tcW w:w="879" w:type="dxa"/>
            <w:tcBorders/>
            <w:vAlign w:val="center"/>
          </w:tcPr>
          <w:p>
            <w:pPr>
              <w:pStyle w:val="TableContents"/>
              <w:bidi w:val="0"/>
              <w:spacing w:before="0" w:after="283"/>
              <w:jc w:val="left"/>
              <w:rPr/>
            </w:pPr>
            <w:r>
              <w:rPr/>
              <w:t xml:space="preserve">76 </w:t>
            </w:r>
          </w:p>
        </w:tc>
        <w:tc>
          <w:tcPr>
            <w:tcW w:w="1307" w:type="dxa"/>
            <w:tcBorders/>
            <w:vAlign w:val="center"/>
          </w:tcPr>
          <w:p>
            <w:pPr>
              <w:pStyle w:val="TableContents"/>
              <w:bidi w:val="0"/>
              <w:spacing w:before="0" w:after="283"/>
              <w:jc w:val="left"/>
              <w:rPr/>
            </w:pPr>
            <w:r>
              <w:rPr/>
              <w:t xml:space="preserve">77.8 </w:t>
            </w:r>
          </w:p>
        </w:tc>
        <w:tc>
          <w:tcPr>
            <w:tcW w:w="654" w:type="dxa"/>
            <w:tcBorders/>
            <w:vAlign w:val="center"/>
          </w:tcPr>
          <w:p>
            <w:pPr>
              <w:pStyle w:val="TableContents"/>
              <w:bidi w:val="0"/>
              <w:spacing w:before="0" w:after="283"/>
              <w:jc w:val="left"/>
              <w:rPr/>
            </w:pPr>
            <w:r>
              <w:rPr/>
              <w:t xml:space="preserve">53 </w:t>
            </w:r>
          </w:p>
        </w:tc>
        <w:tc>
          <w:tcPr>
            <w:tcW w:w="1293" w:type="dxa"/>
            <w:tcBorders/>
            <w:vAlign w:val="center"/>
          </w:tcPr>
          <w:p>
            <w:pPr>
              <w:pStyle w:val="TableContents"/>
              <w:bidi w:val="0"/>
              <w:spacing w:before="0" w:after="283"/>
              <w:jc w:val="left"/>
              <w:rPr/>
            </w:pPr>
            <w:r>
              <w:rPr/>
              <w:t xml:space="preserve">73.5 </w:t>
            </w:r>
          </w:p>
        </w:tc>
        <w:tc>
          <w:tcPr>
            <w:tcW w:w="985" w:type="dxa"/>
            <w:tcBorders/>
            <w:vAlign w:val="center"/>
          </w:tcPr>
          <w:p>
            <w:pPr>
              <w:pStyle w:val="TableContents"/>
              <w:bidi w:val="0"/>
              <w:spacing w:before="0" w:after="283"/>
              <w:jc w:val="left"/>
              <w:rPr/>
            </w:pPr>
            <w:r>
              <w:rPr/>
              <w:t xml:space="preserve">50 </w:t>
            </w:r>
          </w:p>
        </w:tc>
        <w:tc>
          <w:tcPr>
            <w:tcW w:w="1437" w:type="dxa"/>
            <w:tcBorders/>
            <w:vAlign w:val="center"/>
          </w:tcPr>
          <w:p>
            <w:pPr>
              <w:pStyle w:val="TableContents"/>
              <w:bidi w:val="0"/>
              <w:spacing w:before="0" w:after="283"/>
              <w:jc w:val="left"/>
              <w:rPr/>
            </w:pPr>
            <w:r>
              <w:rPr/>
              <w:t xml:space="preserve">67.5 </w:t>
            </w:r>
          </w:p>
        </w:tc>
      </w:tr>
      <w:tr>
        <w:trPr/>
        <w:tc>
          <w:tcPr>
            <w:tcW w:w="1632" w:type="dxa"/>
            <w:tcBorders/>
            <w:vAlign w:val="center"/>
          </w:tcPr>
          <w:p>
            <w:pPr>
              <w:pStyle w:val="TableContents"/>
              <w:bidi w:val="0"/>
              <w:spacing w:before="0" w:after="283"/>
              <w:jc w:val="left"/>
              <w:rPr/>
            </w:pPr>
            <w:r>
              <w:rPr/>
              <w:t xml:space="preserve">Algeria </w:t>
            </w:r>
          </w:p>
        </w:tc>
        <w:tc>
          <w:tcPr>
            <w:tcW w:w="690" w:type="dxa"/>
            <w:tcBorders/>
            <w:vAlign w:val="center"/>
          </w:tcPr>
          <w:p>
            <w:pPr>
              <w:pStyle w:val="TableContents"/>
              <w:bidi w:val="0"/>
              <w:spacing w:before="0" w:after="283"/>
              <w:jc w:val="left"/>
              <w:rPr/>
            </w:pPr>
            <w:r>
              <w:rPr/>
              <w:t xml:space="preserve">60 </w:t>
            </w:r>
          </w:p>
        </w:tc>
        <w:tc>
          <w:tcPr>
            <w:tcW w:w="1328" w:type="dxa"/>
            <w:tcBorders/>
            <w:vAlign w:val="center"/>
          </w:tcPr>
          <w:p>
            <w:pPr>
              <w:pStyle w:val="TableContents"/>
              <w:bidi w:val="0"/>
              <w:spacing w:before="0" w:after="283"/>
              <w:jc w:val="left"/>
              <w:rPr/>
            </w:pPr>
            <w:r>
              <w:rPr/>
              <w:t xml:space="preserve">75.6 </w:t>
            </w:r>
          </w:p>
        </w:tc>
        <w:tc>
          <w:tcPr>
            <w:tcW w:w="879" w:type="dxa"/>
            <w:tcBorders/>
            <w:vAlign w:val="center"/>
          </w:tcPr>
          <w:p>
            <w:pPr>
              <w:pStyle w:val="TableContents"/>
              <w:bidi w:val="0"/>
              <w:spacing w:before="0" w:after="283"/>
              <w:jc w:val="left"/>
              <w:rPr/>
            </w:pPr>
            <w:r>
              <w:rPr/>
              <w:t xml:space="preserve">81 </w:t>
            </w:r>
          </w:p>
        </w:tc>
        <w:tc>
          <w:tcPr>
            <w:tcW w:w="1307" w:type="dxa"/>
            <w:tcBorders/>
            <w:vAlign w:val="center"/>
          </w:tcPr>
          <w:p>
            <w:pPr>
              <w:pStyle w:val="TableContents"/>
              <w:bidi w:val="0"/>
              <w:spacing w:before="0" w:after="283"/>
              <w:jc w:val="left"/>
              <w:rPr/>
            </w:pPr>
            <w:r>
              <w:rPr/>
              <w:t xml:space="preserve">77.5 </w:t>
            </w:r>
          </w:p>
        </w:tc>
        <w:tc>
          <w:tcPr>
            <w:tcW w:w="654" w:type="dxa"/>
            <w:tcBorders/>
            <w:vAlign w:val="center"/>
          </w:tcPr>
          <w:p>
            <w:pPr>
              <w:pStyle w:val="TableContents"/>
              <w:bidi w:val="0"/>
              <w:spacing w:before="0" w:after="283"/>
              <w:jc w:val="left"/>
              <w:rPr/>
            </w:pPr>
            <w:r>
              <w:rPr/>
              <w:t xml:space="preserve">50 </w:t>
            </w:r>
          </w:p>
        </w:tc>
        <w:tc>
          <w:tcPr>
            <w:tcW w:w="1293" w:type="dxa"/>
            <w:tcBorders/>
            <w:vAlign w:val="center"/>
          </w:tcPr>
          <w:p>
            <w:pPr>
              <w:pStyle w:val="TableContents"/>
              <w:bidi w:val="0"/>
              <w:spacing w:before="0" w:after="283"/>
              <w:jc w:val="left"/>
              <w:rPr/>
            </w:pPr>
            <w:r>
              <w:rPr/>
              <w:t xml:space="preserve">73.8 </w:t>
            </w:r>
          </w:p>
        </w:tc>
        <w:tc>
          <w:tcPr>
            <w:tcW w:w="985" w:type="dxa"/>
            <w:tcBorders/>
            <w:vAlign w:val="center"/>
          </w:tcPr>
          <w:p>
            <w:pPr>
              <w:pStyle w:val="TableContents"/>
              <w:bidi w:val="0"/>
              <w:spacing w:before="0" w:after="283"/>
              <w:jc w:val="left"/>
              <w:rPr/>
            </w:pPr>
            <w:r>
              <w:rPr/>
              <w:t xml:space="preserve">75 </w:t>
            </w:r>
          </w:p>
        </w:tc>
        <w:tc>
          <w:tcPr>
            <w:tcW w:w="1437" w:type="dxa"/>
            <w:tcBorders/>
            <w:vAlign w:val="center"/>
          </w:tcPr>
          <w:p>
            <w:pPr>
              <w:pStyle w:val="TableContents"/>
              <w:bidi w:val="0"/>
              <w:spacing w:before="0" w:after="283"/>
              <w:jc w:val="left"/>
              <w:rPr/>
            </w:pPr>
            <w:r>
              <w:rPr/>
              <w:t xml:space="preserve">66.0 </w:t>
            </w:r>
          </w:p>
        </w:tc>
      </w:tr>
      <w:tr>
        <w:trPr/>
        <w:tc>
          <w:tcPr>
            <w:tcW w:w="1632" w:type="dxa"/>
            <w:tcBorders/>
            <w:vAlign w:val="center"/>
          </w:tcPr>
          <w:p>
            <w:pPr>
              <w:pStyle w:val="TableContents"/>
              <w:bidi w:val="0"/>
              <w:spacing w:before="0" w:after="283"/>
              <w:jc w:val="left"/>
              <w:rPr/>
            </w:pPr>
            <w:r>
              <w:rPr/>
              <w:t xml:space="preserve">Serbia </w:t>
            </w:r>
          </w:p>
        </w:tc>
        <w:tc>
          <w:tcPr>
            <w:tcW w:w="690" w:type="dxa"/>
            <w:tcBorders/>
            <w:vAlign w:val="center"/>
          </w:tcPr>
          <w:p>
            <w:pPr>
              <w:pStyle w:val="TableContents"/>
              <w:bidi w:val="0"/>
              <w:spacing w:before="0" w:after="283"/>
              <w:jc w:val="left"/>
              <w:rPr/>
            </w:pPr>
            <w:r>
              <w:rPr/>
              <w:t xml:space="preserve">60 </w:t>
            </w:r>
          </w:p>
        </w:tc>
        <w:tc>
          <w:tcPr>
            <w:tcW w:w="1328" w:type="dxa"/>
            <w:tcBorders/>
            <w:vAlign w:val="center"/>
          </w:tcPr>
          <w:p>
            <w:pPr>
              <w:pStyle w:val="TableContents"/>
              <w:bidi w:val="0"/>
              <w:spacing w:before="0" w:after="283"/>
              <w:jc w:val="left"/>
              <w:rPr/>
            </w:pPr>
            <w:r>
              <w:rPr/>
              <w:t xml:space="preserve">75.6 </w:t>
            </w:r>
          </w:p>
        </w:tc>
        <w:tc>
          <w:tcPr>
            <w:tcW w:w="879" w:type="dxa"/>
            <w:tcBorders/>
            <w:vAlign w:val="center"/>
          </w:tcPr>
          <w:p>
            <w:pPr>
              <w:pStyle w:val="TableContents"/>
              <w:bidi w:val="0"/>
              <w:spacing w:before="0" w:after="283"/>
              <w:jc w:val="left"/>
              <w:rPr/>
            </w:pPr>
            <w:r>
              <w:rPr/>
              <w:t xml:space="preserve">61 </w:t>
            </w:r>
          </w:p>
        </w:tc>
        <w:tc>
          <w:tcPr>
            <w:tcW w:w="1307" w:type="dxa"/>
            <w:tcBorders/>
            <w:vAlign w:val="center"/>
          </w:tcPr>
          <w:p>
            <w:pPr>
              <w:pStyle w:val="TableContents"/>
              <w:bidi w:val="0"/>
              <w:spacing w:before="0" w:after="283"/>
              <w:jc w:val="left"/>
              <w:rPr/>
            </w:pPr>
            <w:r>
              <w:rPr/>
              <w:t xml:space="preserve">78.4 </w:t>
            </w:r>
          </w:p>
        </w:tc>
        <w:tc>
          <w:tcPr>
            <w:tcW w:w="654" w:type="dxa"/>
            <w:tcBorders/>
            <w:vAlign w:val="center"/>
          </w:tcPr>
          <w:p>
            <w:pPr>
              <w:pStyle w:val="TableContents"/>
              <w:bidi w:val="0"/>
              <w:spacing w:before="0" w:after="283"/>
              <w:jc w:val="left"/>
              <w:rPr/>
            </w:pPr>
            <w:r>
              <w:rPr/>
              <w:t xml:space="preserve">62 </w:t>
            </w:r>
          </w:p>
        </w:tc>
        <w:tc>
          <w:tcPr>
            <w:tcW w:w="1293" w:type="dxa"/>
            <w:tcBorders/>
            <w:vAlign w:val="center"/>
          </w:tcPr>
          <w:p>
            <w:pPr>
              <w:pStyle w:val="TableContents"/>
              <w:bidi w:val="0"/>
              <w:spacing w:before="0" w:after="283"/>
              <w:jc w:val="left"/>
              <w:rPr/>
            </w:pPr>
            <w:r>
              <w:rPr/>
              <w:t xml:space="preserve">72.9 </w:t>
            </w:r>
          </w:p>
        </w:tc>
        <w:tc>
          <w:tcPr>
            <w:tcW w:w="985" w:type="dxa"/>
            <w:tcBorders/>
            <w:vAlign w:val="center"/>
          </w:tcPr>
          <w:p>
            <w:pPr>
              <w:pStyle w:val="TableContents"/>
              <w:bidi w:val="0"/>
              <w:spacing w:before="0" w:after="283"/>
              <w:jc w:val="left"/>
              <w:rPr/>
            </w:pPr>
            <w:r>
              <w:rPr/>
              <w:t xml:space="preserve">47 </w:t>
            </w:r>
          </w:p>
        </w:tc>
        <w:tc>
          <w:tcPr>
            <w:tcW w:w="1437" w:type="dxa"/>
            <w:tcBorders/>
            <w:vAlign w:val="center"/>
          </w:tcPr>
          <w:p>
            <w:pPr>
              <w:pStyle w:val="TableContents"/>
              <w:bidi w:val="0"/>
              <w:spacing w:before="0" w:after="283"/>
              <w:jc w:val="left"/>
              <w:rPr/>
            </w:pPr>
            <w:r>
              <w:rPr/>
              <w:t xml:space="preserve">67.7 </w:t>
            </w:r>
          </w:p>
        </w:tc>
      </w:tr>
      <w:tr>
        <w:trPr/>
        <w:tc>
          <w:tcPr>
            <w:tcW w:w="1632" w:type="dxa"/>
            <w:tcBorders/>
            <w:vAlign w:val="center"/>
          </w:tcPr>
          <w:p>
            <w:pPr>
              <w:pStyle w:val="TableContents"/>
              <w:bidi w:val="0"/>
              <w:spacing w:before="0" w:after="283"/>
              <w:jc w:val="left"/>
              <w:rPr/>
            </w:pPr>
            <w:r>
              <w:rPr/>
              <w:t xml:space="preserve">Iran </w:t>
            </w:r>
          </w:p>
        </w:tc>
        <w:tc>
          <w:tcPr>
            <w:tcW w:w="690" w:type="dxa"/>
            <w:tcBorders/>
            <w:vAlign w:val="center"/>
          </w:tcPr>
          <w:p>
            <w:pPr>
              <w:pStyle w:val="TableContents"/>
              <w:bidi w:val="0"/>
              <w:spacing w:before="0" w:after="283"/>
              <w:jc w:val="left"/>
              <w:rPr/>
            </w:pPr>
            <w:r>
              <w:rPr/>
              <w:t xml:space="preserve">62 </w:t>
            </w:r>
          </w:p>
        </w:tc>
        <w:tc>
          <w:tcPr>
            <w:tcW w:w="1328" w:type="dxa"/>
            <w:tcBorders/>
            <w:vAlign w:val="center"/>
          </w:tcPr>
          <w:p>
            <w:pPr>
              <w:pStyle w:val="TableContents"/>
              <w:bidi w:val="0"/>
              <w:spacing w:before="0" w:after="283"/>
              <w:jc w:val="left"/>
              <w:rPr/>
            </w:pPr>
            <w:r>
              <w:rPr/>
              <w:t xml:space="preserve">75.5 </w:t>
            </w:r>
          </w:p>
        </w:tc>
        <w:tc>
          <w:tcPr>
            <w:tcW w:w="879" w:type="dxa"/>
            <w:tcBorders/>
            <w:vAlign w:val="center"/>
          </w:tcPr>
          <w:p>
            <w:pPr>
              <w:pStyle w:val="TableContents"/>
              <w:bidi w:val="0"/>
              <w:spacing w:before="0" w:after="283"/>
              <w:jc w:val="left"/>
              <w:rPr/>
            </w:pPr>
            <w:r>
              <w:rPr/>
              <w:t xml:space="preserve">86 </w:t>
            </w:r>
          </w:p>
        </w:tc>
        <w:tc>
          <w:tcPr>
            <w:tcW w:w="1307" w:type="dxa"/>
            <w:tcBorders/>
            <w:vAlign w:val="center"/>
          </w:tcPr>
          <w:p>
            <w:pPr>
              <w:pStyle w:val="TableContents"/>
              <w:bidi w:val="0"/>
              <w:spacing w:before="0" w:after="283"/>
              <w:jc w:val="left"/>
              <w:rPr/>
            </w:pPr>
            <w:r>
              <w:rPr/>
              <w:t xml:space="preserve">76.6 </w:t>
            </w:r>
          </w:p>
        </w:tc>
        <w:tc>
          <w:tcPr>
            <w:tcW w:w="654" w:type="dxa"/>
            <w:tcBorders/>
            <w:vAlign w:val="center"/>
          </w:tcPr>
          <w:p>
            <w:pPr>
              <w:pStyle w:val="TableContents"/>
              <w:bidi w:val="0"/>
              <w:spacing w:before="0" w:after="283"/>
              <w:jc w:val="left"/>
              <w:rPr/>
            </w:pPr>
            <w:r>
              <w:rPr/>
              <w:t xml:space="preserve">45 </w:t>
            </w:r>
          </w:p>
        </w:tc>
        <w:tc>
          <w:tcPr>
            <w:tcW w:w="1293" w:type="dxa"/>
            <w:tcBorders/>
            <w:vAlign w:val="center"/>
          </w:tcPr>
          <w:p>
            <w:pPr>
              <w:pStyle w:val="TableContents"/>
              <w:bidi w:val="0"/>
              <w:spacing w:before="0" w:after="283"/>
              <w:jc w:val="left"/>
              <w:rPr/>
            </w:pPr>
            <w:r>
              <w:rPr/>
              <w:t xml:space="preserve">74.5 </w:t>
            </w:r>
          </w:p>
        </w:tc>
        <w:tc>
          <w:tcPr>
            <w:tcW w:w="985" w:type="dxa"/>
            <w:tcBorders/>
            <w:vAlign w:val="center"/>
          </w:tcPr>
          <w:p>
            <w:pPr>
              <w:pStyle w:val="TableContents"/>
              <w:bidi w:val="0"/>
              <w:spacing w:before="0" w:after="283"/>
              <w:jc w:val="left"/>
              <w:rPr/>
            </w:pPr>
            <w:r>
              <w:rPr/>
              <w:t xml:space="preserve">65 </w:t>
            </w:r>
          </w:p>
        </w:tc>
        <w:tc>
          <w:tcPr>
            <w:tcW w:w="1437" w:type="dxa"/>
            <w:tcBorders/>
            <w:vAlign w:val="center"/>
          </w:tcPr>
          <w:p>
            <w:pPr>
              <w:pStyle w:val="TableContents"/>
              <w:bidi w:val="0"/>
              <w:spacing w:before="0" w:after="283"/>
              <w:jc w:val="left"/>
              <w:rPr/>
            </w:pPr>
            <w:r>
              <w:rPr/>
              <w:t xml:space="preserve">66.6 </w:t>
            </w:r>
          </w:p>
        </w:tc>
      </w:tr>
      <w:tr>
        <w:trPr/>
        <w:tc>
          <w:tcPr>
            <w:tcW w:w="1632" w:type="dxa"/>
            <w:tcBorders/>
            <w:vAlign w:val="center"/>
          </w:tcPr>
          <w:p>
            <w:pPr>
              <w:pStyle w:val="TableContents"/>
              <w:bidi w:val="0"/>
              <w:spacing w:before="0" w:after="283"/>
              <w:jc w:val="left"/>
              <w:rPr/>
            </w:pPr>
            <w:r>
              <w:rPr/>
              <w:t xml:space="preserve">Peru </w:t>
            </w:r>
          </w:p>
        </w:tc>
        <w:tc>
          <w:tcPr>
            <w:tcW w:w="690" w:type="dxa"/>
            <w:tcBorders/>
            <w:vAlign w:val="center"/>
          </w:tcPr>
          <w:p>
            <w:pPr>
              <w:pStyle w:val="TableContents"/>
              <w:bidi w:val="0"/>
              <w:spacing w:before="0" w:after="283"/>
              <w:jc w:val="left"/>
              <w:rPr/>
            </w:pPr>
            <w:r>
              <w:rPr/>
              <w:t xml:space="preserve">62 </w:t>
            </w:r>
          </w:p>
        </w:tc>
        <w:tc>
          <w:tcPr>
            <w:tcW w:w="1328" w:type="dxa"/>
            <w:tcBorders/>
            <w:vAlign w:val="center"/>
          </w:tcPr>
          <w:p>
            <w:pPr>
              <w:pStyle w:val="TableContents"/>
              <w:bidi w:val="0"/>
              <w:spacing w:before="0" w:after="283"/>
              <w:jc w:val="left"/>
              <w:rPr/>
            </w:pPr>
            <w:r>
              <w:rPr/>
              <w:t xml:space="preserve">75.5 </w:t>
            </w:r>
          </w:p>
        </w:tc>
        <w:tc>
          <w:tcPr>
            <w:tcW w:w="879" w:type="dxa"/>
            <w:tcBorders/>
            <w:vAlign w:val="center"/>
          </w:tcPr>
          <w:p>
            <w:pPr>
              <w:pStyle w:val="TableContents"/>
              <w:bidi w:val="0"/>
              <w:spacing w:before="0" w:after="283"/>
              <w:jc w:val="left"/>
              <w:rPr/>
            </w:pPr>
            <w:r>
              <w:rPr/>
              <w:t xml:space="preserve">66 </w:t>
            </w:r>
          </w:p>
        </w:tc>
        <w:tc>
          <w:tcPr>
            <w:tcW w:w="1307" w:type="dxa"/>
            <w:tcBorders/>
            <w:vAlign w:val="center"/>
          </w:tcPr>
          <w:p>
            <w:pPr>
              <w:pStyle w:val="TableContents"/>
              <w:bidi w:val="0"/>
              <w:spacing w:before="0" w:after="283"/>
              <w:jc w:val="left"/>
              <w:rPr/>
            </w:pPr>
            <w:r>
              <w:rPr/>
              <w:t xml:space="preserve">78.0 </w:t>
            </w:r>
          </w:p>
        </w:tc>
        <w:tc>
          <w:tcPr>
            <w:tcW w:w="654" w:type="dxa"/>
            <w:tcBorders/>
            <w:vAlign w:val="center"/>
          </w:tcPr>
          <w:p>
            <w:pPr>
              <w:pStyle w:val="TableContents"/>
              <w:bidi w:val="0"/>
              <w:spacing w:before="0" w:after="283"/>
              <w:jc w:val="left"/>
              <w:rPr/>
            </w:pPr>
            <w:r>
              <w:rPr/>
              <w:t xml:space="preserve">59 </w:t>
            </w:r>
          </w:p>
        </w:tc>
        <w:tc>
          <w:tcPr>
            <w:tcW w:w="1293" w:type="dxa"/>
            <w:tcBorders/>
            <w:vAlign w:val="center"/>
          </w:tcPr>
          <w:p>
            <w:pPr>
              <w:pStyle w:val="TableContents"/>
              <w:bidi w:val="0"/>
              <w:spacing w:before="0" w:after="283"/>
              <w:jc w:val="left"/>
              <w:rPr/>
            </w:pPr>
            <w:r>
              <w:rPr/>
              <w:t xml:space="preserve">73.1 </w:t>
            </w:r>
          </w:p>
        </w:tc>
        <w:tc>
          <w:tcPr>
            <w:tcW w:w="985" w:type="dxa"/>
            <w:tcBorders/>
            <w:vAlign w:val="center"/>
          </w:tcPr>
          <w:p>
            <w:pPr>
              <w:pStyle w:val="TableContents"/>
              <w:bidi w:val="0"/>
              <w:spacing w:before="0" w:after="283"/>
              <w:jc w:val="left"/>
              <w:rPr/>
            </w:pPr>
            <w:r>
              <w:rPr/>
              <w:t xml:space="preserve">80 </w:t>
            </w:r>
          </w:p>
        </w:tc>
        <w:tc>
          <w:tcPr>
            <w:tcW w:w="1437" w:type="dxa"/>
            <w:tcBorders/>
            <w:vAlign w:val="center"/>
          </w:tcPr>
          <w:p>
            <w:pPr>
              <w:pStyle w:val="TableContents"/>
              <w:bidi w:val="0"/>
              <w:spacing w:before="0" w:after="283"/>
              <w:jc w:val="left"/>
              <w:rPr/>
            </w:pPr>
            <w:r>
              <w:rPr/>
              <w:t xml:space="preserve">65.6 </w:t>
            </w:r>
          </w:p>
        </w:tc>
      </w:tr>
      <w:tr>
        <w:trPr/>
        <w:tc>
          <w:tcPr>
            <w:tcW w:w="1632" w:type="dxa"/>
            <w:tcBorders/>
            <w:vAlign w:val="center"/>
          </w:tcPr>
          <w:p>
            <w:pPr>
              <w:pStyle w:val="TableContents"/>
              <w:bidi w:val="0"/>
              <w:spacing w:before="0" w:after="283"/>
              <w:jc w:val="left"/>
              <w:rPr/>
            </w:pPr>
            <w:r>
              <w:rPr/>
              <w:t xml:space="preserve">Barbados </w:t>
            </w:r>
          </w:p>
        </w:tc>
        <w:tc>
          <w:tcPr>
            <w:tcW w:w="690" w:type="dxa"/>
            <w:tcBorders/>
            <w:vAlign w:val="center"/>
          </w:tcPr>
          <w:p>
            <w:pPr>
              <w:pStyle w:val="TableContents"/>
              <w:bidi w:val="0"/>
              <w:spacing w:before="0" w:after="283"/>
              <w:jc w:val="left"/>
              <w:rPr/>
            </w:pPr>
            <w:r>
              <w:rPr/>
              <w:t xml:space="preserve">62 </w:t>
            </w:r>
          </w:p>
        </w:tc>
        <w:tc>
          <w:tcPr>
            <w:tcW w:w="1328" w:type="dxa"/>
            <w:tcBorders/>
            <w:vAlign w:val="center"/>
          </w:tcPr>
          <w:p>
            <w:pPr>
              <w:pStyle w:val="TableContents"/>
              <w:bidi w:val="0"/>
              <w:spacing w:before="0" w:after="283"/>
              <w:jc w:val="left"/>
              <w:rPr/>
            </w:pPr>
            <w:r>
              <w:rPr/>
              <w:t xml:space="preserve">75.5 </w:t>
            </w:r>
          </w:p>
        </w:tc>
        <w:tc>
          <w:tcPr>
            <w:tcW w:w="879" w:type="dxa"/>
            <w:tcBorders/>
            <w:vAlign w:val="center"/>
          </w:tcPr>
          <w:p>
            <w:pPr>
              <w:pStyle w:val="TableContents"/>
              <w:bidi w:val="0"/>
              <w:spacing w:before="0" w:after="283"/>
              <w:jc w:val="left"/>
              <w:rPr/>
            </w:pPr>
            <w:r>
              <w:rPr/>
              <w:t xml:space="preserve">71 </w:t>
            </w:r>
          </w:p>
        </w:tc>
        <w:tc>
          <w:tcPr>
            <w:tcW w:w="1307" w:type="dxa"/>
            <w:tcBorders/>
            <w:vAlign w:val="center"/>
          </w:tcPr>
          <w:p>
            <w:pPr>
              <w:pStyle w:val="TableContents"/>
              <w:bidi w:val="0"/>
              <w:spacing w:before="0" w:after="283"/>
              <w:jc w:val="left"/>
              <w:rPr/>
            </w:pPr>
            <w:r>
              <w:rPr/>
              <w:t xml:space="preserve">77.9 </w:t>
            </w:r>
          </w:p>
        </w:tc>
        <w:tc>
          <w:tcPr>
            <w:tcW w:w="654" w:type="dxa"/>
            <w:tcBorders/>
            <w:vAlign w:val="center"/>
          </w:tcPr>
          <w:p>
            <w:pPr>
              <w:pStyle w:val="TableContents"/>
              <w:bidi w:val="0"/>
              <w:spacing w:before="0" w:after="283"/>
              <w:jc w:val="left"/>
              <w:rPr/>
            </w:pPr>
            <w:r>
              <w:rPr/>
              <w:t xml:space="preserve">59 </w:t>
            </w:r>
          </w:p>
        </w:tc>
        <w:tc>
          <w:tcPr>
            <w:tcW w:w="1293" w:type="dxa"/>
            <w:tcBorders/>
            <w:vAlign w:val="center"/>
          </w:tcPr>
          <w:p>
            <w:pPr>
              <w:pStyle w:val="TableContents"/>
              <w:bidi w:val="0"/>
              <w:spacing w:before="0" w:after="283"/>
              <w:jc w:val="left"/>
              <w:rPr/>
            </w:pPr>
            <w:r>
              <w:rPr/>
              <w:t xml:space="preserve">73.1 </w:t>
            </w:r>
          </w:p>
        </w:tc>
        <w:tc>
          <w:tcPr>
            <w:tcW w:w="985" w:type="dxa"/>
            <w:tcBorders/>
            <w:vAlign w:val="center"/>
          </w:tcPr>
          <w:p>
            <w:pPr>
              <w:pStyle w:val="TableContents"/>
              <w:bidi w:val="0"/>
              <w:spacing w:before="0" w:after="283"/>
              <w:jc w:val="left"/>
              <w:rPr/>
            </w:pPr>
            <w:r>
              <w:rPr/>
              <w:t xml:space="preserve">65 </w:t>
            </w:r>
          </w:p>
        </w:tc>
        <w:tc>
          <w:tcPr>
            <w:tcW w:w="1437" w:type="dxa"/>
            <w:tcBorders/>
            <w:vAlign w:val="center"/>
          </w:tcPr>
          <w:p>
            <w:pPr>
              <w:pStyle w:val="TableContents"/>
              <w:bidi w:val="0"/>
              <w:spacing w:before="0" w:after="283"/>
              <w:jc w:val="left"/>
              <w:rPr/>
            </w:pPr>
            <w:r>
              <w:rPr/>
              <w:t xml:space="preserve">66.6 </w:t>
            </w:r>
          </w:p>
        </w:tc>
      </w:tr>
      <w:tr>
        <w:trPr/>
        <w:tc>
          <w:tcPr>
            <w:tcW w:w="1632" w:type="dxa"/>
            <w:tcBorders/>
            <w:vAlign w:val="center"/>
          </w:tcPr>
          <w:p>
            <w:pPr>
              <w:pStyle w:val="TableContents"/>
              <w:bidi w:val="0"/>
              <w:spacing w:before="0" w:after="283"/>
              <w:jc w:val="left"/>
              <w:rPr/>
            </w:pPr>
            <w:r>
              <w:rPr/>
              <w:t xml:space="preserve">Tunisia </w:t>
            </w:r>
          </w:p>
        </w:tc>
        <w:tc>
          <w:tcPr>
            <w:tcW w:w="690" w:type="dxa"/>
            <w:tcBorders/>
            <w:vAlign w:val="center"/>
          </w:tcPr>
          <w:p>
            <w:pPr>
              <w:pStyle w:val="TableContents"/>
              <w:bidi w:val="0"/>
              <w:spacing w:before="0" w:after="283"/>
              <w:jc w:val="left"/>
              <w:rPr/>
            </w:pPr>
            <w:r>
              <w:rPr/>
              <w:t xml:space="preserve">65 </w:t>
            </w:r>
          </w:p>
        </w:tc>
        <w:tc>
          <w:tcPr>
            <w:tcW w:w="1328" w:type="dxa"/>
            <w:tcBorders/>
            <w:vAlign w:val="center"/>
          </w:tcPr>
          <w:p>
            <w:pPr>
              <w:pStyle w:val="TableContents"/>
              <w:bidi w:val="0"/>
              <w:spacing w:before="0" w:after="283"/>
              <w:jc w:val="left"/>
              <w:rPr/>
            </w:pPr>
            <w:r>
              <w:rPr/>
              <w:t xml:space="preserve">75.3 </w:t>
            </w:r>
          </w:p>
        </w:tc>
        <w:tc>
          <w:tcPr>
            <w:tcW w:w="879" w:type="dxa"/>
            <w:tcBorders/>
            <w:vAlign w:val="center"/>
          </w:tcPr>
          <w:p>
            <w:pPr>
              <w:pStyle w:val="TableContents"/>
              <w:bidi w:val="0"/>
              <w:spacing w:before="0" w:after="283"/>
              <w:jc w:val="left"/>
              <w:rPr/>
            </w:pPr>
            <w:r>
              <w:rPr/>
              <w:t xml:space="preserve">76 </w:t>
            </w:r>
          </w:p>
        </w:tc>
        <w:tc>
          <w:tcPr>
            <w:tcW w:w="1307" w:type="dxa"/>
            <w:tcBorders/>
            <w:vAlign w:val="center"/>
          </w:tcPr>
          <w:p>
            <w:pPr>
              <w:pStyle w:val="TableContents"/>
              <w:bidi w:val="0"/>
              <w:spacing w:before="0" w:after="283"/>
              <w:jc w:val="left"/>
              <w:rPr/>
            </w:pPr>
            <w:r>
              <w:rPr/>
              <w:t xml:space="preserve">77.8 </w:t>
            </w:r>
          </w:p>
        </w:tc>
        <w:tc>
          <w:tcPr>
            <w:tcW w:w="654" w:type="dxa"/>
            <w:tcBorders/>
            <w:vAlign w:val="center"/>
          </w:tcPr>
          <w:p>
            <w:pPr>
              <w:pStyle w:val="TableContents"/>
              <w:bidi w:val="0"/>
              <w:spacing w:before="0" w:after="283"/>
              <w:jc w:val="left"/>
              <w:rPr/>
            </w:pPr>
            <w:r>
              <w:rPr/>
              <w:t xml:space="preserve">61 </w:t>
            </w:r>
          </w:p>
        </w:tc>
        <w:tc>
          <w:tcPr>
            <w:tcW w:w="1293" w:type="dxa"/>
            <w:tcBorders/>
            <w:vAlign w:val="center"/>
          </w:tcPr>
          <w:p>
            <w:pPr>
              <w:pStyle w:val="TableContents"/>
              <w:bidi w:val="0"/>
              <w:spacing w:before="0" w:after="283"/>
              <w:jc w:val="left"/>
              <w:rPr/>
            </w:pPr>
            <w:r>
              <w:rPr/>
              <w:t xml:space="preserve">73.0 </w:t>
            </w:r>
          </w:p>
        </w:tc>
        <w:tc>
          <w:tcPr>
            <w:tcW w:w="985" w:type="dxa"/>
            <w:tcBorders/>
            <w:vAlign w:val="center"/>
          </w:tcPr>
          <w:p>
            <w:pPr>
              <w:pStyle w:val="TableContents"/>
              <w:bidi w:val="0"/>
              <w:spacing w:before="0" w:after="283"/>
              <w:jc w:val="left"/>
              <w:rPr/>
            </w:pPr>
            <w:r>
              <w:rPr/>
              <w:t xml:space="preserve">63 </w:t>
            </w:r>
          </w:p>
        </w:tc>
        <w:tc>
          <w:tcPr>
            <w:tcW w:w="1437" w:type="dxa"/>
            <w:tcBorders/>
            <w:vAlign w:val="center"/>
          </w:tcPr>
          <w:p>
            <w:pPr>
              <w:pStyle w:val="TableContents"/>
              <w:bidi w:val="0"/>
              <w:spacing w:before="0" w:after="283"/>
              <w:jc w:val="left"/>
              <w:rPr/>
            </w:pPr>
            <w:r>
              <w:rPr/>
              <w:t xml:space="preserve">66.7 </w:t>
            </w:r>
          </w:p>
        </w:tc>
      </w:tr>
      <w:tr>
        <w:trPr/>
        <w:tc>
          <w:tcPr>
            <w:tcW w:w="1632" w:type="dxa"/>
            <w:tcBorders/>
            <w:vAlign w:val="center"/>
          </w:tcPr>
          <w:p>
            <w:pPr>
              <w:pStyle w:val="TableContents"/>
              <w:bidi w:val="0"/>
              <w:spacing w:before="0" w:after="283"/>
              <w:jc w:val="left"/>
              <w:rPr/>
            </w:pPr>
            <w:r>
              <w:rPr/>
              <w:t xml:space="preserve">Saint Lucia </w:t>
            </w:r>
          </w:p>
        </w:tc>
        <w:tc>
          <w:tcPr>
            <w:tcW w:w="690" w:type="dxa"/>
            <w:tcBorders/>
            <w:vAlign w:val="center"/>
          </w:tcPr>
          <w:p>
            <w:pPr>
              <w:pStyle w:val="TableContents"/>
              <w:bidi w:val="0"/>
              <w:spacing w:before="0" w:after="283"/>
              <w:jc w:val="left"/>
              <w:rPr/>
            </w:pPr>
            <w:r>
              <w:rPr/>
              <w:t xml:space="preserve">66 </w:t>
            </w:r>
          </w:p>
        </w:tc>
        <w:tc>
          <w:tcPr>
            <w:tcW w:w="1328" w:type="dxa"/>
            <w:tcBorders/>
            <w:vAlign w:val="center"/>
          </w:tcPr>
          <w:p>
            <w:pPr>
              <w:pStyle w:val="TableContents"/>
              <w:bidi w:val="0"/>
              <w:spacing w:before="0" w:after="283"/>
              <w:jc w:val="left"/>
              <w:rPr/>
            </w:pPr>
            <w:r>
              <w:rPr/>
              <w:t xml:space="preserve">75.2 </w:t>
            </w:r>
          </w:p>
        </w:tc>
        <w:tc>
          <w:tcPr>
            <w:tcW w:w="879" w:type="dxa"/>
            <w:tcBorders/>
            <w:vAlign w:val="center"/>
          </w:tcPr>
          <w:p>
            <w:pPr>
              <w:pStyle w:val="TableContents"/>
              <w:bidi w:val="0"/>
              <w:spacing w:before="0" w:after="283"/>
              <w:jc w:val="left"/>
              <w:rPr/>
            </w:pPr>
            <w:r>
              <w:rPr/>
              <w:t xml:space="preserve">71 </w:t>
            </w:r>
          </w:p>
        </w:tc>
        <w:tc>
          <w:tcPr>
            <w:tcW w:w="1307" w:type="dxa"/>
            <w:tcBorders/>
            <w:vAlign w:val="center"/>
          </w:tcPr>
          <w:p>
            <w:pPr>
              <w:pStyle w:val="TableContents"/>
              <w:bidi w:val="0"/>
              <w:spacing w:before="0" w:after="283"/>
              <w:jc w:val="left"/>
              <w:rPr/>
            </w:pPr>
            <w:r>
              <w:rPr/>
              <w:t xml:space="preserve">77.9 </w:t>
            </w:r>
          </w:p>
        </w:tc>
        <w:tc>
          <w:tcPr>
            <w:tcW w:w="654" w:type="dxa"/>
            <w:tcBorders/>
            <w:vAlign w:val="center"/>
          </w:tcPr>
          <w:p>
            <w:pPr>
              <w:pStyle w:val="TableContents"/>
              <w:bidi w:val="0"/>
              <w:spacing w:before="0" w:after="283"/>
              <w:jc w:val="left"/>
              <w:rPr/>
            </w:pPr>
            <w:r>
              <w:rPr/>
              <w:t xml:space="preserve">68 </w:t>
            </w:r>
          </w:p>
        </w:tc>
        <w:tc>
          <w:tcPr>
            <w:tcW w:w="1293" w:type="dxa"/>
            <w:tcBorders/>
            <w:vAlign w:val="center"/>
          </w:tcPr>
          <w:p>
            <w:pPr>
              <w:pStyle w:val="TableContents"/>
              <w:bidi w:val="0"/>
              <w:spacing w:before="0" w:after="283"/>
              <w:jc w:val="left"/>
              <w:rPr/>
            </w:pPr>
            <w:r>
              <w:rPr/>
              <w:t xml:space="preserve">72.6 </w:t>
            </w:r>
          </w:p>
        </w:tc>
        <w:tc>
          <w:tcPr>
            <w:tcW w:w="985" w:type="dxa"/>
            <w:tcBorders/>
            <w:vAlign w:val="center"/>
          </w:tcPr>
          <w:p>
            <w:pPr>
              <w:pStyle w:val="TableContents"/>
              <w:bidi w:val="0"/>
              <w:spacing w:before="0" w:after="283"/>
              <w:jc w:val="left"/>
              <w:rPr/>
            </w:pPr>
            <w:r>
              <w:rPr/>
              <w:t xml:space="preserve">74 </w:t>
            </w:r>
          </w:p>
        </w:tc>
        <w:tc>
          <w:tcPr>
            <w:tcW w:w="1437" w:type="dxa"/>
            <w:tcBorders/>
            <w:vAlign w:val="center"/>
          </w:tcPr>
          <w:p>
            <w:pPr>
              <w:pStyle w:val="TableContents"/>
              <w:bidi w:val="0"/>
              <w:spacing w:before="0" w:after="283"/>
              <w:jc w:val="left"/>
              <w:rPr/>
            </w:pPr>
            <w:r>
              <w:rPr/>
              <w:t xml:space="preserve">66.1 </w:t>
            </w:r>
          </w:p>
        </w:tc>
      </w:tr>
      <w:tr>
        <w:trPr/>
        <w:tc>
          <w:tcPr>
            <w:tcW w:w="1632" w:type="dxa"/>
            <w:tcBorders/>
            <w:vAlign w:val="center"/>
          </w:tcPr>
          <w:p>
            <w:pPr>
              <w:pStyle w:val="TableContents"/>
              <w:bidi w:val="0"/>
              <w:spacing w:before="0" w:after="283"/>
              <w:jc w:val="left"/>
              <w:rPr/>
            </w:pPr>
            <w:r>
              <w:rPr/>
              <w:t xml:space="preserve">Malesia </w:t>
            </w:r>
          </w:p>
        </w:tc>
        <w:tc>
          <w:tcPr>
            <w:tcW w:w="690" w:type="dxa"/>
            <w:tcBorders/>
            <w:vAlign w:val="center"/>
          </w:tcPr>
          <w:p>
            <w:pPr>
              <w:pStyle w:val="TableContents"/>
              <w:bidi w:val="0"/>
              <w:spacing w:before="0" w:after="283"/>
              <w:jc w:val="left"/>
              <w:rPr/>
            </w:pPr>
            <w:r>
              <w:rPr/>
              <w:t xml:space="preserve">67 </w:t>
            </w:r>
          </w:p>
        </w:tc>
        <w:tc>
          <w:tcPr>
            <w:tcW w:w="1328" w:type="dxa"/>
            <w:tcBorders/>
            <w:vAlign w:val="center"/>
          </w:tcPr>
          <w:p>
            <w:pPr>
              <w:pStyle w:val="TableContents"/>
              <w:bidi w:val="0"/>
              <w:spacing w:before="0" w:after="283"/>
              <w:jc w:val="left"/>
              <w:rPr/>
            </w:pPr>
            <w:r>
              <w:rPr/>
              <w:t xml:space="preserve">75.0 </w:t>
            </w:r>
          </w:p>
        </w:tc>
        <w:tc>
          <w:tcPr>
            <w:tcW w:w="879" w:type="dxa"/>
            <w:tcBorders/>
            <w:vAlign w:val="center"/>
          </w:tcPr>
          <w:p>
            <w:pPr>
              <w:pStyle w:val="TableContents"/>
              <w:bidi w:val="0"/>
              <w:spacing w:before="0" w:after="283"/>
              <w:jc w:val="left"/>
              <w:rPr/>
            </w:pPr>
            <w:r>
              <w:rPr/>
              <w:t xml:space="preserve">83 </w:t>
            </w:r>
          </w:p>
        </w:tc>
        <w:tc>
          <w:tcPr>
            <w:tcW w:w="1307" w:type="dxa"/>
            <w:tcBorders/>
            <w:vAlign w:val="center"/>
          </w:tcPr>
          <w:p>
            <w:pPr>
              <w:pStyle w:val="TableContents"/>
              <w:bidi w:val="0"/>
              <w:spacing w:before="0" w:after="283"/>
              <w:jc w:val="left"/>
              <w:rPr/>
            </w:pPr>
            <w:r>
              <w:rPr/>
              <w:t xml:space="preserve">77.3 </w:t>
            </w:r>
          </w:p>
        </w:tc>
        <w:tc>
          <w:tcPr>
            <w:tcW w:w="654" w:type="dxa"/>
            <w:tcBorders/>
            <w:vAlign w:val="center"/>
          </w:tcPr>
          <w:p>
            <w:pPr>
              <w:pStyle w:val="TableContents"/>
              <w:bidi w:val="0"/>
              <w:spacing w:before="0" w:after="283"/>
              <w:jc w:val="left"/>
              <w:rPr/>
            </w:pPr>
            <w:r>
              <w:rPr/>
              <w:t xml:space="preserve">65 </w:t>
            </w:r>
          </w:p>
        </w:tc>
        <w:tc>
          <w:tcPr>
            <w:tcW w:w="1293" w:type="dxa"/>
            <w:tcBorders/>
            <w:vAlign w:val="center"/>
          </w:tcPr>
          <w:p>
            <w:pPr>
              <w:pStyle w:val="TableContents"/>
              <w:bidi w:val="0"/>
              <w:spacing w:before="0" w:after="283"/>
              <w:jc w:val="left"/>
              <w:rPr/>
            </w:pPr>
            <w:r>
              <w:rPr/>
              <w:t xml:space="preserve">72.7 </w:t>
            </w:r>
          </w:p>
        </w:tc>
        <w:tc>
          <w:tcPr>
            <w:tcW w:w="985" w:type="dxa"/>
            <w:tcBorders/>
            <w:vAlign w:val="center"/>
          </w:tcPr>
          <w:p>
            <w:pPr>
              <w:pStyle w:val="TableContents"/>
              <w:bidi w:val="0"/>
              <w:spacing w:before="0" w:after="283"/>
              <w:jc w:val="left"/>
              <w:rPr/>
            </w:pPr>
            <w:r>
              <w:rPr/>
              <w:t xml:space="preserve">70 </w:t>
            </w:r>
          </w:p>
        </w:tc>
        <w:tc>
          <w:tcPr>
            <w:tcW w:w="1437" w:type="dxa"/>
            <w:tcBorders/>
            <w:vAlign w:val="center"/>
          </w:tcPr>
          <w:p>
            <w:pPr>
              <w:pStyle w:val="TableContents"/>
              <w:bidi w:val="0"/>
              <w:spacing w:before="0" w:after="283"/>
              <w:jc w:val="left"/>
              <w:rPr/>
            </w:pPr>
            <w:r>
              <w:rPr/>
              <w:t xml:space="preserve">66.5 </w:t>
            </w:r>
          </w:p>
        </w:tc>
      </w:tr>
      <w:tr>
        <w:trPr/>
        <w:tc>
          <w:tcPr>
            <w:tcW w:w="1632" w:type="dxa"/>
            <w:tcBorders/>
            <w:vAlign w:val="center"/>
          </w:tcPr>
          <w:p>
            <w:pPr>
              <w:pStyle w:val="TableContents"/>
              <w:bidi w:val="0"/>
              <w:spacing w:before="0" w:after="283"/>
              <w:jc w:val="left"/>
              <w:rPr/>
            </w:pPr>
            <w:r>
              <w:rPr/>
              <w:t xml:space="preserve">Romania </w:t>
            </w:r>
          </w:p>
        </w:tc>
        <w:tc>
          <w:tcPr>
            <w:tcW w:w="690" w:type="dxa"/>
            <w:tcBorders/>
            <w:vAlign w:val="center"/>
          </w:tcPr>
          <w:p>
            <w:pPr>
              <w:pStyle w:val="TableContents"/>
              <w:bidi w:val="0"/>
              <w:spacing w:before="0" w:after="283"/>
              <w:jc w:val="left"/>
              <w:rPr/>
            </w:pPr>
            <w:r>
              <w:rPr/>
              <w:t xml:space="preserve">67 </w:t>
            </w:r>
          </w:p>
        </w:tc>
        <w:tc>
          <w:tcPr>
            <w:tcW w:w="1328" w:type="dxa"/>
            <w:tcBorders/>
            <w:vAlign w:val="center"/>
          </w:tcPr>
          <w:p>
            <w:pPr>
              <w:pStyle w:val="TableContents"/>
              <w:bidi w:val="0"/>
              <w:spacing w:before="0" w:after="283"/>
              <w:jc w:val="left"/>
              <w:rPr/>
            </w:pPr>
            <w:r>
              <w:rPr/>
              <w:t xml:space="preserve">75.0 </w:t>
            </w:r>
          </w:p>
        </w:tc>
        <w:tc>
          <w:tcPr>
            <w:tcW w:w="879" w:type="dxa"/>
            <w:tcBorders/>
            <w:vAlign w:val="center"/>
          </w:tcPr>
          <w:p>
            <w:pPr>
              <w:pStyle w:val="TableContents"/>
              <w:bidi w:val="0"/>
              <w:spacing w:before="0" w:after="283"/>
              <w:jc w:val="left"/>
              <w:rPr/>
            </w:pPr>
            <w:r>
              <w:rPr/>
              <w:t xml:space="preserve">55 </w:t>
            </w:r>
          </w:p>
        </w:tc>
        <w:tc>
          <w:tcPr>
            <w:tcW w:w="1307" w:type="dxa"/>
            <w:tcBorders/>
            <w:vAlign w:val="center"/>
          </w:tcPr>
          <w:p>
            <w:pPr>
              <w:pStyle w:val="TableContents"/>
              <w:bidi w:val="0"/>
              <w:spacing w:before="0" w:after="283"/>
              <w:jc w:val="left"/>
              <w:rPr/>
            </w:pPr>
            <w:r>
              <w:rPr/>
              <w:t xml:space="preserve">78.8 </w:t>
            </w:r>
          </w:p>
        </w:tc>
        <w:tc>
          <w:tcPr>
            <w:tcW w:w="654" w:type="dxa"/>
            <w:tcBorders/>
            <w:vAlign w:val="center"/>
          </w:tcPr>
          <w:p>
            <w:pPr>
              <w:pStyle w:val="TableContents"/>
              <w:bidi w:val="0"/>
              <w:spacing w:before="0" w:after="283"/>
              <w:jc w:val="left"/>
              <w:rPr/>
            </w:pPr>
            <w:r>
              <w:rPr/>
              <w:t xml:space="preserve">78 </w:t>
            </w:r>
          </w:p>
        </w:tc>
        <w:tc>
          <w:tcPr>
            <w:tcW w:w="1293" w:type="dxa"/>
            <w:tcBorders/>
            <w:vAlign w:val="center"/>
          </w:tcPr>
          <w:p>
            <w:pPr>
              <w:pStyle w:val="TableContents"/>
              <w:bidi w:val="0"/>
              <w:spacing w:before="0" w:after="283"/>
              <w:jc w:val="left"/>
              <w:rPr/>
            </w:pPr>
            <w:r>
              <w:rPr/>
              <w:t xml:space="preserve">71.4 </w:t>
            </w:r>
          </w:p>
        </w:tc>
        <w:tc>
          <w:tcPr>
            <w:tcW w:w="985" w:type="dxa"/>
            <w:tcBorders/>
            <w:vAlign w:val="center"/>
          </w:tcPr>
          <w:p>
            <w:pPr>
              <w:pStyle w:val="TableContents"/>
              <w:bidi w:val="0"/>
              <w:spacing w:before="0" w:after="283"/>
              <w:jc w:val="left"/>
              <w:rPr/>
            </w:pPr>
            <w:r>
              <w:rPr/>
              <w:t xml:space="preserve">59 </w:t>
            </w:r>
          </w:p>
        </w:tc>
        <w:tc>
          <w:tcPr>
            <w:tcW w:w="1437" w:type="dxa"/>
            <w:tcBorders/>
            <w:vAlign w:val="center"/>
          </w:tcPr>
          <w:p>
            <w:pPr>
              <w:pStyle w:val="TableContents"/>
              <w:bidi w:val="0"/>
              <w:spacing w:before="0" w:after="283"/>
              <w:jc w:val="left"/>
              <w:rPr/>
            </w:pPr>
            <w:r>
              <w:rPr/>
              <w:t xml:space="preserve">66.8 </w:t>
            </w:r>
          </w:p>
        </w:tc>
      </w:tr>
      <w:tr>
        <w:trPr/>
        <w:tc>
          <w:tcPr>
            <w:tcW w:w="1632" w:type="dxa"/>
            <w:tcBorders/>
            <w:vAlign w:val="center"/>
          </w:tcPr>
          <w:p>
            <w:pPr>
              <w:pStyle w:val="TableContents"/>
              <w:bidi w:val="0"/>
              <w:spacing w:before="0" w:after="283"/>
              <w:jc w:val="left"/>
              <w:rPr/>
            </w:pPr>
            <w:r>
              <w:rPr/>
              <w:t xml:space="preserve">Brasilia </w:t>
            </w:r>
          </w:p>
        </w:tc>
        <w:tc>
          <w:tcPr>
            <w:tcW w:w="690" w:type="dxa"/>
            <w:tcBorders/>
            <w:vAlign w:val="center"/>
          </w:tcPr>
          <w:p>
            <w:pPr>
              <w:pStyle w:val="TableContents"/>
              <w:bidi w:val="0"/>
              <w:spacing w:before="0" w:after="283"/>
              <w:jc w:val="left"/>
              <w:rPr/>
            </w:pPr>
            <w:r>
              <w:rPr/>
              <w:t xml:space="preserve">67 </w:t>
            </w:r>
          </w:p>
        </w:tc>
        <w:tc>
          <w:tcPr>
            <w:tcW w:w="1328" w:type="dxa"/>
            <w:tcBorders/>
            <w:vAlign w:val="center"/>
          </w:tcPr>
          <w:p>
            <w:pPr>
              <w:pStyle w:val="TableContents"/>
              <w:bidi w:val="0"/>
              <w:spacing w:before="0" w:after="283"/>
              <w:jc w:val="left"/>
              <w:rPr/>
            </w:pPr>
            <w:r>
              <w:rPr/>
              <w:t xml:space="preserve">75.0 </w:t>
            </w:r>
          </w:p>
        </w:tc>
        <w:tc>
          <w:tcPr>
            <w:tcW w:w="879" w:type="dxa"/>
            <w:tcBorders/>
            <w:vAlign w:val="center"/>
          </w:tcPr>
          <w:p>
            <w:pPr>
              <w:pStyle w:val="TableContents"/>
              <w:bidi w:val="0"/>
              <w:spacing w:before="0" w:after="283"/>
              <w:jc w:val="left"/>
              <w:rPr/>
            </w:pPr>
            <w:r>
              <w:rPr/>
              <w:t xml:space="preserve">56 </w:t>
            </w:r>
          </w:p>
        </w:tc>
        <w:tc>
          <w:tcPr>
            <w:tcW w:w="1307" w:type="dxa"/>
            <w:tcBorders/>
            <w:vAlign w:val="center"/>
          </w:tcPr>
          <w:p>
            <w:pPr>
              <w:pStyle w:val="TableContents"/>
              <w:bidi w:val="0"/>
              <w:spacing w:before="0" w:after="283"/>
              <w:jc w:val="left"/>
              <w:rPr/>
            </w:pPr>
            <w:r>
              <w:rPr/>
              <w:t xml:space="preserve">78.7 </w:t>
            </w:r>
          </w:p>
        </w:tc>
        <w:tc>
          <w:tcPr>
            <w:tcW w:w="654" w:type="dxa"/>
            <w:tcBorders/>
            <w:vAlign w:val="center"/>
          </w:tcPr>
          <w:p>
            <w:pPr>
              <w:pStyle w:val="TableContents"/>
              <w:bidi w:val="0"/>
              <w:spacing w:before="0" w:after="283"/>
              <w:jc w:val="left"/>
              <w:rPr/>
            </w:pPr>
            <w:r>
              <w:rPr/>
              <w:t xml:space="preserve">78 </w:t>
            </w:r>
          </w:p>
        </w:tc>
        <w:tc>
          <w:tcPr>
            <w:tcW w:w="1293" w:type="dxa"/>
            <w:tcBorders/>
            <w:vAlign w:val="center"/>
          </w:tcPr>
          <w:p>
            <w:pPr>
              <w:pStyle w:val="TableContents"/>
              <w:bidi w:val="0"/>
              <w:spacing w:before="0" w:after="283"/>
              <w:jc w:val="left"/>
              <w:rPr/>
            </w:pPr>
            <w:r>
              <w:rPr/>
              <w:t xml:space="preserve">71.4 </w:t>
            </w:r>
          </w:p>
        </w:tc>
        <w:tc>
          <w:tcPr>
            <w:tcW w:w="985" w:type="dxa"/>
            <w:tcBorders/>
            <w:vAlign w:val="center"/>
          </w:tcPr>
          <w:p>
            <w:pPr>
              <w:pStyle w:val="TableContents"/>
              <w:bidi w:val="0"/>
              <w:spacing w:before="0" w:after="283"/>
              <w:jc w:val="left"/>
              <w:rPr/>
            </w:pPr>
            <w:r>
              <w:rPr/>
              <w:t xml:space="preserve">81 </w:t>
            </w:r>
          </w:p>
        </w:tc>
        <w:tc>
          <w:tcPr>
            <w:tcW w:w="1437" w:type="dxa"/>
            <w:tcBorders/>
            <w:vAlign w:val="center"/>
          </w:tcPr>
          <w:p>
            <w:pPr>
              <w:pStyle w:val="TableContents"/>
              <w:bidi w:val="0"/>
              <w:spacing w:before="0" w:after="283"/>
              <w:jc w:val="left"/>
              <w:rPr/>
            </w:pPr>
            <w:r>
              <w:rPr/>
              <w:t xml:space="preserve">65.5 </w:t>
            </w:r>
          </w:p>
        </w:tc>
      </w:tr>
      <w:tr>
        <w:trPr/>
        <w:tc>
          <w:tcPr>
            <w:tcW w:w="1632" w:type="dxa"/>
            <w:tcBorders/>
            <w:vAlign w:val="center"/>
          </w:tcPr>
          <w:p>
            <w:pPr>
              <w:pStyle w:val="TableContents"/>
              <w:bidi w:val="0"/>
              <w:spacing w:before="0" w:after="283"/>
              <w:jc w:val="left"/>
              <w:rPr/>
            </w:pPr>
            <w:r>
              <w:rPr/>
              <w:t xml:space="preserve">Libanon </w:t>
            </w:r>
          </w:p>
        </w:tc>
        <w:tc>
          <w:tcPr>
            <w:tcW w:w="690" w:type="dxa"/>
            <w:tcBorders/>
            <w:vAlign w:val="center"/>
          </w:tcPr>
          <w:p>
            <w:pPr>
              <w:pStyle w:val="TableContents"/>
              <w:bidi w:val="0"/>
              <w:spacing w:before="0" w:after="283"/>
              <w:jc w:val="left"/>
              <w:rPr/>
            </w:pPr>
            <w:r>
              <w:rPr/>
              <w:t xml:space="preserve">70 </w:t>
            </w:r>
          </w:p>
        </w:tc>
        <w:tc>
          <w:tcPr>
            <w:tcW w:w="1328" w:type="dxa"/>
            <w:tcBorders/>
            <w:vAlign w:val="center"/>
          </w:tcPr>
          <w:p>
            <w:pPr>
              <w:pStyle w:val="TableContents"/>
              <w:bidi w:val="0"/>
              <w:spacing w:before="0" w:after="283"/>
              <w:jc w:val="left"/>
              <w:rPr/>
            </w:pPr>
            <w:r>
              <w:rPr/>
              <w:t xml:space="preserve">74.9 </w:t>
            </w:r>
          </w:p>
        </w:tc>
        <w:tc>
          <w:tcPr>
            <w:tcW w:w="879" w:type="dxa"/>
            <w:tcBorders/>
            <w:vAlign w:val="center"/>
          </w:tcPr>
          <w:p>
            <w:pPr>
              <w:pStyle w:val="TableContents"/>
              <w:bidi w:val="0"/>
              <w:spacing w:before="0" w:after="283"/>
              <w:jc w:val="left"/>
              <w:rPr/>
            </w:pPr>
            <w:r>
              <w:rPr/>
              <w:t xml:space="preserve">87 </w:t>
            </w:r>
          </w:p>
        </w:tc>
        <w:tc>
          <w:tcPr>
            <w:tcW w:w="1307" w:type="dxa"/>
            <w:tcBorders/>
            <w:vAlign w:val="center"/>
          </w:tcPr>
          <w:p>
            <w:pPr>
              <w:pStyle w:val="TableContents"/>
              <w:bidi w:val="0"/>
              <w:spacing w:before="0" w:after="283"/>
              <w:jc w:val="left"/>
              <w:rPr/>
            </w:pPr>
            <w:r>
              <w:rPr/>
              <w:t xml:space="preserve">76.5 </w:t>
            </w:r>
          </w:p>
        </w:tc>
        <w:tc>
          <w:tcPr>
            <w:tcW w:w="654" w:type="dxa"/>
            <w:tcBorders/>
            <w:vAlign w:val="center"/>
          </w:tcPr>
          <w:p>
            <w:pPr>
              <w:pStyle w:val="TableContents"/>
              <w:bidi w:val="0"/>
              <w:spacing w:before="0" w:after="283"/>
              <w:jc w:val="left"/>
              <w:rPr/>
            </w:pPr>
            <w:r>
              <w:rPr/>
              <w:t xml:space="preserve">53 </w:t>
            </w:r>
          </w:p>
        </w:tc>
        <w:tc>
          <w:tcPr>
            <w:tcW w:w="1293" w:type="dxa"/>
            <w:tcBorders/>
            <w:vAlign w:val="center"/>
          </w:tcPr>
          <w:p>
            <w:pPr>
              <w:pStyle w:val="TableContents"/>
              <w:bidi w:val="0"/>
              <w:spacing w:before="0" w:after="283"/>
              <w:jc w:val="left"/>
              <w:rPr/>
            </w:pPr>
            <w:r>
              <w:rPr/>
              <w:t xml:space="preserve">73.5 </w:t>
            </w:r>
          </w:p>
        </w:tc>
        <w:tc>
          <w:tcPr>
            <w:tcW w:w="985" w:type="dxa"/>
            <w:tcBorders/>
            <w:vAlign w:val="center"/>
          </w:tcPr>
          <w:p>
            <w:pPr>
              <w:pStyle w:val="TableContents"/>
              <w:bidi w:val="0"/>
              <w:spacing w:before="0" w:after="283"/>
              <w:jc w:val="left"/>
              <w:rPr/>
            </w:pPr>
            <w:r>
              <w:rPr/>
              <w:t xml:space="preserve">79 </w:t>
            </w:r>
          </w:p>
        </w:tc>
        <w:tc>
          <w:tcPr>
            <w:tcW w:w="1437" w:type="dxa"/>
            <w:tcBorders/>
            <w:vAlign w:val="center"/>
          </w:tcPr>
          <w:p>
            <w:pPr>
              <w:pStyle w:val="TableContents"/>
              <w:bidi w:val="0"/>
              <w:spacing w:before="0" w:after="283"/>
              <w:jc w:val="left"/>
              <w:rPr/>
            </w:pPr>
            <w:r>
              <w:rPr/>
              <w:t xml:space="preserve">65.7 </w:t>
            </w:r>
          </w:p>
        </w:tc>
      </w:tr>
      <w:tr>
        <w:trPr/>
        <w:tc>
          <w:tcPr>
            <w:tcW w:w="1632" w:type="dxa"/>
            <w:tcBorders/>
            <w:vAlign w:val="center"/>
          </w:tcPr>
          <w:p>
            <w:pPr>
              <w:pStyle w:val="TableContents"/>
              <w:bidi w:val="0"/>
              <w:spacing w:before="0" w:after="283"/>
              <w:jc w:val="left"/>
              <w:rPr/>
            </w:pPr>
            <w:r>
              <w:rPr/>
              <w:t xml:space="preserve">Thaimaa </w:t>
            </w:r>
          </w:p>
        </w:tc>
        <w:tc>
          <w:tcPr>
            <w:tcW w:w="690" w:type="dxa"/>
            <w:tcBorders/>
            <w:vAlign w:val="center"/>
          </w:tcPr>
          <w:p>
            <w:pPr>
              <w:pStyle w:val="TableContents"/>
              <w:bidi w:val="0"/>
              <w:spacing w:before="0" w:after="283"/>
              <w:jc w:val="left"/>
              <w:rPr/>
            </w:pPr>
            <w:r>
              <w:rPr/>
              <w:t xml:space="preserve">70 </w:t>
            </w:r>
          </w:p>
        </w:tc>
        <w:tc>
          <w:tcPr>
            <w:tcW w:w="1328" w:type="dxa"/>
            <w:tcBorders/>
            <w:vAlign w:val="center"/>
          </w:tcPr>
          <w:p>
            <w:pPr>
              <w:pStyle w:val="TableContents"/>
              <w:bidi w:val="0"/>
              <w:spacing w:before="0" w:after="283"/>
              <w:jc w:val="left"/>
              <w:rPr/>
            </w:pPr>
            <w:r>
              <w:rPr/>
              <w:t xml:space="preserve">74.9 </w:t>
            </w:r>
          </w:p>
        </w:tc>
        <w:tc>
          <w:tcPr>
            <w:tcW w:w="879" w:type="dxa"/>
            <w:tcBorders/>
            <w:vAlign w:val="center"/>
          </w:tcPr>
          <w:p>
            <w:pPr>
              <w:pStyle w:val="TableContents"/>
              <w:bidi w:val="0"/>
              <w:spacing w:before="0" w:after="283"/>
              <w:jc w:val="left"/>
              <w:rPr/>
            </w:pPr>
            <w:r>
              <w:rPr/>
              <w:t xml:space="preserve">66 </w:t>
            </w:r>
          </w:p>
        </w:tc>
        <w:tc>
          <w:tcPr>
            <w:tcW w:w="1307" w:type="dxa"/>
            <w:tcBorders/>
            <w:vAlign w:val="center"/>
          </w:tcPr>
          <w:p>
            <w:pPr>
              <w:pStyle w:val="TableContents"/>
              <w:bidi w:val="0"/>
              <w:spacing w:before="0" w:after="283"/>
              <w:jc w:val="left"/>
              <w:rPr/>
            </w:pPr>
            <w:r>
              <w:rPr/>
              <w:t xml:space="preserve">78.0 </w:t>
            </w:r>
          </w:p>
        </w:tc>
        <w:tc>
          <w:tcPr>
            <w:tcW w:w="654" w:type="dxa"/>
            <w:tcBorders/>
            <w:vAlign w:val="center"/>
          </w:tcPr>
          <w:p>
            <w:pPr>
              <w:pStyle w:val="TableContents"/>
              <w:bidi w:val="0"/>
              <w:spacing w:before="0" w:after="283"/>
              <w:jc w:val="left"/>
              <w:rPr/>
            </w:pPr>
            <w:r>
              <w:rPr/>
              <w:t xml:space="preserve">74 </w:t>
            </w:r>
          </w:p>
        </w:tc>
        <w:tc>
          <w:tcPr>
            <w:tcW w:w="1293" w:type="dxa"/>
            <w:tcBorders/>
            <w:vAlign w:val="center"/>
          </w:tcPr>
          <w:p>
            <w:pPr>
              <w:pStyle w:val="TableContents"/>
              <w:bidi w:val="0"/>
              <w:spacing w:before="0" w:after="283"/>
              <w:jc w:val="left"/>
              <w:rPr/>
            </w:pPr>
            <w:r>
              <w:rPr/>
              <w:t xml:space="preserve">71.9 </w:t>
            </w:r>
          </w:p>
        </w:tc>
        <w:tc>
          <w:tcPr>
            <w:tcW w:w="985" w:type="dxa"/>
            <w:tcBorders/>
            <w:vAlign w:val="center"/>
          </w:tcPr>
          <w:p>
            <w:pPr>
              <w:pStyle w:val="TableContents"/>
              <w:bidi w:val="0"/>
              <w:spacing w:before="0" w:after="283"/>
              <w:jc w:val="left"/>
              <w:rPr/>
            </w:pPr>
            <w:r>
              <w:rPr/>
              <w:t xml:space="preserve">59 </w:t>
            </w:r>
          </w:p>
        </w:tc>
        <w:tc>
          <w:tcPr>
            <w:tcW w:w="1437" w:type="dxa"/>
            <w:tcBorders/>
            <w:vAlign w:val="center"/>
          </w:tcPr>
          <w:p>
            <w:pPr>
              <w:pStyle w:val="TableContents"/>
              <w:bidi w:val="0"/>
              <w:spacing w:before="0" w:after="283"/>
              <w:jc w:val="left"/>
              <w:rPr/>
            </w:pPr>
            <w:r>
              <w:rPr/>
              <w:t xml:space="preserve">66.8 </w:t>
            </w:r>
          </w:p>
        </w:tc>
      </w:tr>
      <w:tr>
        <w:trPr/>
        <w:tc>
          <w:tcPr>
            <w:tcW w:w="1632" w:type="dxa"/>
            <w:tcBorders/>
            <w:vAlign w:val="center"/>
          </w:tcPr>
          <w:p>
            <w:pPr>
              <w:pStyle w:val="TableContents"/>
              <w:bidi w:val="0"/>
              <w:spacing w:before="0" w:after="283"/>
              <w:jc w:val="left"/>
              <w:rPr/>
            </w:pPr>
            <w:r>
              <w:rPr/>
              <w:t xml:space="preserve">Sri Lanka </w:t>
            </w:r>
          </w:p>
        </w:tc>
        <w:tc>
          <w:tcPr>
            <w:tcW w:w="690" w:type="dxa"/>
            <w:tcBorders/>
            <w:vAlign w:val="center"/>
          </w:tcPr>
          <w:p>
            <w:pPr>
              <w:pStyle w:val="TableContents"/>
              <w:bidi w:val="0"/>
              <w:spacing w:before="0" w:after="283"/>
              <w:jc w:val="left"/>
              <w:rPr/>
            </w:pPr>
            <w:r>
              <w:rPr/>
              <w:t xml:space="preserve">70 </w:t>
            </w:r>
          </w:p>
        </w:tc>
        <w:tc>
          <w:tcPr>
            <w:tcW w:w="1328" w:type="dxa"/>
            <w:tcBorders/>
            <w:vAlign w:val="center"/>
          </w:tcPr>
          <w:p>
            <w:pPr>
              <w:pStyle w:val="TableContents"/>
              <w:bidi w:val="0"/>
              <w:spacing w:before="0" w:after="283"/>
              <w:jc w:val="left"/>
              <w:rPr/>
            </w:pPr>
            <w:r>
              <w:rPr/>
              <w:t xml:space="preserve">74.9 </w:t>
            </w:r>
          </w:p>
        </w:tc>
        <w:tc>
          <w:tcPr>
            <w:tcW w:w="879" w:type="dxa"/>
            <w:tcBorders/>
            <w:vAlign w:val="center"/>
          </w:tcPr>
          <w:p>
            <w:pPr>
              <w:pStyle w:val="TableContents"/>
              <w:bidi w:val="0"/>
              <w:spacing w:before="0" w:after="283"/>
              <w:jc w:val="left"/>
              <w:rPr/>
            </w:pPr>
            <w:r>
              <w:rPr/>
              <w:t xml:space="preserve">63 </w:t>
            </w:r>
          </w:p>
        </w:tc>
        <w:tc>
          <w:tcPr>
            <w:tcW w:w="1307" w:type="dxa"/>
            <w:tcBorders/>
            <w:vAlign w:val="center"/>
          </w:tcPr>
          <w:p>
            <w:pPr>
              <w:pStyle w:val="TableContents"/>
              <w:bidi w:val="0"/>
              <w:spacing w:before="0" w:after="283"/>
              <w:jc w:val="left"/>
              <w:rPr/>
            </w:pPr>
            <w:r>
              <w:rPr/>
              <w:t xml:space="preserve">78.3 </w:t>
            </w:r>
          </w:p>
        </w:tc>
        <w:tc>
          <w:tcPr>
            <w:tcW w:w="654" w:type="dxa"/>
            <w:tcBorders/>
            <w:vAlign w:val="center"/>
          </w:tcPr>
          <w:p>
            <w:pPr>
              <w:pStyle w:val="TableContents"/>
              <w:bidi w:val="0"/>
              <w:spacing w:before="0" w:after="283"/>
              <w:jc w:val="left"/>
              <w:rPr/>
            </w:pPr>
            <w:r>
              <w:rPr/>
              <w:t xml:space="preserve">75 </w:t>
            </w:r>
          </w:p>
        </w:tc>
        <w:tc>
          <w:tcPr>
            <w:tcW w:w="1293" w:type="dxa"/>
            <w:tcBorders/>
            <w:vAlign w:val="center"/>
          </w:tcPr>
          <w:p>
            <w:pPr>
              <w:pStyle w:val="TableContents"/>
              <w:bidi w:val="0"/>
              <w:spacing w:before="0" w:after="283"/>
              <w:jc w:val="left"/>
              <w:rPr/>
            </w:pPr>
            <w:r>
              <w:rPr/>
              <w:t xml:space="preserve">71.6 </w:t>
            </w:r>
          </w:p>
        </w:tc>
        <w:tc>
          <w:tcPr>
            <w:tcW w:w="985" w:type="dxa"/>
            <w:tcBorders/>
            <w:vAlign w:val="center"/>
          </w:tcPr>
          <w:p>
            <w:pPr>
              <w:pStyle w:val="TableContents"/>
              <w:bidi w:val="0"/>
              <w:spacing w:before="0" w:after="283"/>
              <w:jc w:val="left"/>
              <w:rPr/>
            </w:pPr>
            <w:r>
              <w:rPr/>
              <w:t xml:space="preserve">55 </w:t>
            </w:r>
          </w:p>
        </w:tc>
        <w:tc>
          <w:tcPr>
            <w:tcW w:w="1437" w:type="dxa"/>
            <w:tcBorders/>
            <w:vAlign w:val="center"/>
          </w:tcPr>
          <w:p>
            <w:pPr>
              <w:pStyle w:val="TableContents"/>
              <w:bidi w:val="0"/>
              <w:spacing w:before="0" w:after="283"/>
              <w:jc w:val="left"/>
              <w:rPr/>
            </w:pPr>
            <w:r>
              <w:rPr/>
              <w:t xml:space="preserve">67.0 </w:t>
            </w:r>
          </w:p>
        </w:tc>
      </w:tr>
      <w:tr>
        <w:trPr/>
        <w:tc>
          <w:tcPr>
            <w:tcW w:w="1632" w:type="dxa"/>
            <w:tcBorders/>
            <w:vAlign w:val="center"/>
          </w:tcPr>
          <w:p>
            <w:pPr>
              <w:pStyle w:val="TableContents"/>
              <w:bidi w:val="0"/>
              <w:spacing w:before="0" w:after="283"/>
              <w:jc w:val="left"/>
              <w:rPr/>
            </w:pPr>
            <w:r>
              <w:rPr/>
              <w:t xml:space="preserve">Armenia </w:t>
            </w:r>
          </w:p>
        </w:tc>
        <w:tc>
          <w:tcPr>
            <w:tcW w:w="690" w:type="dxa"/>
            <w:tcBorders/>
            <w:vAlign w:val="center"/>
          </w:tcPr>
          <w:p>
            <w:pPr>
              <w:pStyle w:val="TableContents"/>
              <w:bidi w:val="0"/>
              <w:spacing w:before="0" w:after="283"/>
              <w:jc w:val="left"/>
              <w:rPr/>
            </w:pPr>
            <w:r>
              <w:rPr/>
              <w:t xml:space="preserve">73 </w:t>
            </w:r>
          </w:p>
        </w:tc>
        <w:tc>
          <w:tcPr>
            <w:tcW w:w="1328" w:type="dxa"/>
            <w:tcBorders/>
            <w:vAlign w:val="center"/>
          </w:tcPr>
          <w:p>
            <w:pPr>
              <w:pStyle w:val="TableContents"/>
              <w:bidi w:val="0"/>
              <w:spacing w:before="0" w:after="283"/>
              <w:jc w:val="left"/>
              <w:rPr/>
            </w:pPr>
            <w:r>
              <w:rPr/>
              <w:t xml:space="preserve">74.8 </w:t>
            </w:r>
          </w:p>
        </w:tc>
        <w:tc>
          <w:tcPr>
            <w:tcW w:w="879" w:type="dxa"/>
            <w:tcBorders/>
            <w:vAlign w:val="center"/>
          </w:tcPr>
          <w:p>
            <w:pPr>
              <w:pStyle w:val="TableContents"/>
              <w:bidi w:val="0"/>
              <w:spacing w:before="0" w:after="283"/>
              <w:jc w:val="left"/>
              <w:rPr/>
            </w:pPr>
            <w:r>
              <w:rPr/>
              <w:t xml:space="preserve">79 </w:t>
            </w:r>
          </w:p>
        </w:tc>
        <w:tc>
          <w:tcPr>
            <w:tcW w:w="1307" w:type="dxa"/>
            <w:tcBorders/>
            <w:vAlign w:val="center"/>
          </w:tcPr>
          <w:p>
            <w:pPr>
              <w:pStyle w:val="TableContents"/>
              <w:bidi w:val="0"/>
              <w:spacing w:before="0" w:after="283"/>
              <w:jc w:val="left"/>
              <w:rPr/>
            </w:pPr>
            <w:r>
              <w:rPr/>
              <w:t xml:space="preserve">77.7 </w:t>
            </w:r>
          </w:p>
        </w:tc>
        <w:tc>
          <w:tcPr>
            <w:tcW w:w="654" w:type="dxa"/>
            <w:tcBorders/>
            <w:vAlign w:val="center"/>
          </w:tcPr>
          <w:p>
            <w:pPr>
              <w:pStyle w:val="TableContents"/>
              <w:bidi w:val="0"/>
              <w:spacing w:before="0" w:after="283"/>
              <w:jc w:val="left"/>
              <w:rPr/>
            </w:pPr>
            <w:r>
              <w:rPr/>
              <w:t xml:space="preserve">75 </w:t>
            </w:r>
          </w:p>
        </w:tc>
        <w:tc>
          <w:tcPr>
            <w:tcW w:w="1293" w:type="dxa"/>
            <w:tcBorders/>
            <w:vAlign w:val="center"/>
          </w:tcPr>
          <w:p>
            <w:pPr>
              <w:pStyle w:val="TableContents"/>
              <w:bidi w:val="0"/>
              <w:spacing w:before="0" w:after="283"/>
              <w:jc w:val="left"/>
              <w:rPr/>
            </w:pPr>
            <w:r>
              <w:rPr/>
              <w:t xml:space="preserve">71.6 </w:t>
            </w:r>
          </w:p>
        </w:tc>
        <w:tc>
          <w:tcPr>
            <w:tcW w:w="985" w:type="dxa"/>
            <w:tcBorders/>
            <w:vAlign w:val="center"/>
          </w:tcPr>
          <w:p>
            <w:pPr>
              <w:pStyle w:val="TableContents"/>
              <w:bidi w:val="0"/>
              <w:spacing w:before="0" w:after="283"/>
              <w:jc w:val="left"/>
              <w:rPr/>
            </w:pPr>
            <w:r>
              <w:rPr/>
              <w:t xml:space="preserve">59 </w:t>
            </w:r>
          </w:p>
        </w:tc>
        <w:tc>
          <w:tcPr>
            <w:tcW w:w="1437" w:type="dxa"/>
            <w:tcBorders/>
            <w:vAlign w:val="center"/>
          </w:tcPr>
          <w:p>
            <w:pPr>
              <w:pStyle w:val="TableContents"/>
              <w:bidi w:val="0"/>
              <w:spacing w:before="0" w:after="283"/>
              <w:jc w:val="left"/>
              <w:rPr/>
            </w:pPr>
            <w:r>
              <w:rPr/>
              <w:t xml:space="preserve">66.8 </w:t>
            </w:r>
          </w:p>
        </w:tc>
      </w:tr>
      <w:tr>
        <w:trPr/>
        <w:tc>
          <w:tcPr>
            <w:tcW w:w="1632" w:type="dxa"/>
            <w:tcBorders/>
            <w:vAlign w:val="center"/>
          </w:tcPr>
          <w:p>
            <w:pPr>
              <w:pStyle w:val="TableContents"/>
              <w:bidi w:val="0"/>
              <w:spacing w:before="0" w:after="283"/>
              <w:jc w:val="left"/>
              <w:rPr/>
            </w:pPr>
            <w:r>
              <w:rPr/>
              <w:t xml:space="preserve">Nicaragua </w:t>
            </w:r>
          </w:p>
        </w:tc>
        <w:tc>
          <w:tcPr>
            <w:tcW w:w="690" w:type="dxa"/>
            <w:tcBorders/>
            <w:vAlign w:val="center"/>
          </w:tcPr>
          <w:p>
            <w:pPr>
              <w:pStyle w:val="TableContents"/>
              <w:bidi w:val="0"/>
              <w:spacing w:before="0" w:after="283"/>
              <w:jc w:val="left"/>
              <w:rPr/>
            </w:pPr>
            <w:r>
              <w:rPr/>
              <w:t xml:space="preserve">73 </w:t>
            </w:r>
          </w:p>
        </w:tc>
        <w:tc>
          <w:tcPr>
            <w:tcW w:w="1328" w:type="dxa"/>
            <w:tcBorders/>
            <w:vAlign w:val="center"/>
          </w:tcPr>
          <w:p>
            <w:pPr>
              <w:pStyle w:val="TableContents"/>
              <w:bidi w:val="0"/>
              <w:spacing w:before="0" w:after="283"/>
              <w:jc w:val="left"/>
              <w:rPr/>
            </w:pPr>
            <w:r>
              <w:rPr/>
              <w:t xml:space="preserve">74.8 </w:t>
            </w:r>
          </w:p>
        </w:tc>
        <w:tc>
          <w:tcPr>
            <w:tcW w:w="879" w:type="dxa"/>
            <w:tcBorders/>
            <w:vAlign w:val="center"/>
          </w:tcPr>
          <w:p>
            <w:pPr>
              <w:pStyle w:val="TableContents"/>
              <w:bidi w:val="0"/>
              <w:spacing w:before="0" w:after="283"/>
              <w:jc w:val="left"/>
              <w:rPr/>
            </w:pPr>
            <w:r>
              <w:rPr/>
              <w:t xml:space="preserve">71 </w:t>
            </w:r>
          </w:p>
        </w:tc>
        <w:tc>
          <w:tcPr>
            <w:tcW w:w="1307" w:type="dxa"/>
            <w:tcBorders/>
            <w:vAlign w:val="center"/>
          </w:tcPr>
          <w:p>
            <w:pPr>
              <w:pStyle w:val="TableContents"/>
              <w:bidi w:val="0"/>
              <w:spacing w:before="0" w:after="283"/>
              <w:jc w:val="left"/>
              <w:rPr/>
            </w:pPr>
            <w:r>
              <w:rPr/>
              <w:t xml:space="preserve">77.9 </w:t>
            </w:r>
          </w:p>
        </w:tc>
        <w:tc>
          <w:tcPr>
            <w:tcW w:w="654" w:type="dxa"/>
            <w:tcBorders/>
            <w:vAlign w:val="center"/>
          </w:tcPr>
          <w:p>
            <w:pPr>
              <w:pStyle w:val="TableContents"/>
              <w:bidi w:val="0"/>
              <w:spacing w:before="0" w:after="283"/>
              <w:jc w:val="left"/>
              <w:rPr/>
            </w:pPr>
            <w:r>
              <w:rPr/>
              <w:t xml:space="preserve">77 </w:t>
            </w:r>
          </w:p>
        </w:tc>
        <w:tc>
          <w:tcPr>
            <w:tcW w:w="1293" w:type="dxa"/>
            <w:tcBorders/>
            <w:vAlign w:val="center"/>
          </w:tcPr>
          <w:p>
            <w:pPr>
              <w:pStyle w:val="TableContents"/>
              <w:bidi w:val="0"/>
              <w:spacing w:before="0" w:after="283"/>
              <w:jc w:val="left"/>
              <w:rPr/>
            </w:pPr>
            <w:r>
              <w:rPr/>
              <w:t xml:space="preserve">71.5 </w:t>
            </w:r>
          </w:p>
        </w:tc>
        <w:tc>
          <w:tcPr>
            <w:tcW w:w="985" w:type="dxa"/>
            <w:tcBorders/>
            <w:vAlign w:val="center"/>
          </w:tcPr>
          <w:p>
            <w:pPr>
              <w:pStyle w:val="TableContents"/>
              <w:bidi w:val="0"/>
              <w:spacing w:before="0" w:after="283"/>
              <w:jc w:val="left"/>
              <w:rPr/>
            </w:pPr>
            <w:r>
              <w:rPr/>
              <w:t xml:space="preserve">103 </w:t>
            </w:r>
          </w:p>
        </w:tc>
        <w:tc>
          <w:tcPr>
            <w:tcW w:w="1437" w:type="dxa"/>
            <w:tcBorders/>
            <w:vAlign w:val="center"/>
          </w:tcPr>
          <w:p>
            <w:pPr>
              <w:pStyle w:val="TableContents"/>
              <w:bidi w:val="0"/>
              <w:spacing w:before="0" w:after="283"/>
              <w:jc w:val="left"/>
              <w:rPr/>
            </w:pPr>
            <w:r>
              <w:rPr/>
              <w:t xml:space="preserve">63.7 </w:t>
            </w:r>
          </w:p>
        </w:tc>
      </w:tr>
      <w:tr>
        <w:trPr/>
        <w:tc>
          <w:tcPr>
            <w:tcW w:w="1632" w:type="dxa"/>
            <w:tcBorders/>
            <w:vAlign w:val="center"/>
          </w:tcPr>
          <w:p>
            <w:pPr>
              <w:pStyle w:val="TableContents"/>
              <w:bidi w:val="0"/>
              <w:spacing w:before="0" w:after="283"/>
              <w:jc w:val="left"/>
              <w:rPr/>
            </w:pPr>
            <w:r>
              <w:rPr/>
              <w:t xml:space="preserve">Kolumbia </w:t>
            </w:r>
          </w:p>
        </w:tc>
        <w:tc>
          <w:tcPr>
            <w:tcW w:w="690" w:type="dxa"/>
            <w:tcBorders/>
            <w:vAlign w:val="center"/>
          </w:tcPr>
          <w:p>
            <w:pPr>
              <w:pStyle w:val="TableContents"/>
              <w:bidi w:val="0"/>
              <w:spacing w:before="0" w:after="283"/>
              <w:jc w:val="left"/>
              <w:rPr/>
            </w:pPr>
            <w:r>
              <w:rPr/>
              <w:t xml:space="preserve">73 </w:t>
            </w:r>
          </w:p>
        </w:tc>
        <w:tc>
          <w:tcPr>
            <w:tcW w:w="1328" w:type="dxa"/>
            <w:tcBorders/>
            <w:vAlign w:val="center"/>
          </w:tcPr>
          <w:p>
            <w:pPr>
              <w:pStyle w:val="TableContents"/>
              <w:bidi w:val="0"/>
              <w:spacing w:before="0" w:after="283"/>
              <w:jc w:val="left"/>
              <w:rPr/>
            </w:pPr>
            <w:r>
              <w:rPr/>
              <w:t xml:space="preserve">74.8 </w:t>
            </w:r>
          </w:p>
        </w:tc>
        <w:tc>
          <w:tcPr>
            <w:tcW w:w="879" w:type="dxa"/>
            <w:tcBorders/>
            <w:vAlign w:val="center"/>
          </w:tcPr>
          <w:p>
            <w:pPr>
              <w:pStyle w:val="TableContents"/>
              <w:bidi w:val="0"/>
              <w:spacing w:before="0" w:after="283"/>
              <w:jc w:val="left"/>
              <w:rPr/>
            </w:pPr>
            <w:r>
              <w:rPr/>
              <w:t xml:space="preserve">61 </w:t>
            </w:r>
          </w:p>
        </w:tc>
        <w:tc>
          <w:tcPr>
            <w:tcW w:w="1307" w:type="dxa"/>
            <w:tcBorders/>
            <w:vAlign w:val="center"/>
          </w:tcPr>
          <w:p>
            <w:pPr>
              <w:pStyle w:val="TableContents"/>
              <w:bidi w:val="0"/>
              <w:spacing w:before="0" w:after="283"/>
              <w:jc w:val="left"/>
              <w:rPr/>
            </w:pPr>
            <w:r>
              <w:rPr/>
              <w:t xml:space="preserve">78.4 </w:t>
            </w:r>
          </w:p>
        </w:tc>
        <w:tc>
          <w:tcPr>
            <w:tcW w:w="654" w:type="dxa"/>
            <w:tcBorders/>
            <w:vAlign w:val="center"/>
          </w:tcPr>
          <w:p>
            <w:pPr>
              <w:pStyle w:val="TableContents"/>
              <w:bidi w:val="0"/>
              <w:spacing w:before="0" w:after="283"/>
              <w:jc w:val="left"/>
              <w:rPr/>
            </w:pPr>
            <w:r>
              <w:rPr/>
              <w:t xml:space="preserve">84 </w:t>
            </w:r>
          </w:p>
        </w:tc>
        <w:tc>
          <w:tcPr>
            <w:tcW w:w="1293" w:type="dxa"/>
            <w:tcBorders/>
            <w:vAlign w:val="center"/>
          </w:tcPr>
          <w:p>
            <w:pPr>
              <w:pStyle w:val="TableContents"/>
              <w:bidi w:val="0"/>
              <w:spacing w:before="0" w:after="283"/>
              <w:jc w:val="left"/>
              <w:rPr/>
            </w:pPr>
            <w:r>
              <w:rPr/>
              <w:t xml:space="preserve">71.2 </w:t>
            </w:r>
          </w:p>
        </w:tc>
        <w:tc>
          <w:tcPr>
            <w:tcW w:w="985" w:type="dxa"/>
            <w:tcBorders/>
            <w:vAlign w:val="center"/>
          </w:tcPr>
          <w:p>
            <w:pPr>
              <w:pStyle w:val="TableContents"/>
              <w:bidi w:val="0"/>
              <w:spacing w:before="0" w:after="283"/>
              <w:jc w:val="left"/>
              <w:rPr/>
            </w:pPr>
            <w:r>
              <w:rPr/>
              <w:t xml:space="preserve">85 </w:t>
            </w:r>
          </w:p>
        </w:tc>
        <w:tc>
          <w:tcPr>
            <w:tcW w:w="1437" w:type="dxa"/>
            <w:tcBorders/>
            <w:vAlign w:val="center"/>
          </w:tcPr>
          <w:p>
            <w:pPr>
              <w:pStyle w:val="TableContents"/>
              <w:bidi w:val="0"/>
              <w:spacing w:before="0" w:after="283"/>
              <w:jc w:val="left"/>
              <w:rPr/>
            </w:pPr>
            <w:r>
              <w:rPr/>
              <w:t xml:space="preserve">65.1 </w:t>
            </w:r>
          </w:p>
        </w:tc>
      </w:tr>
      <w:tr>
        <w:trPr/>
        <w:tc>
          <w:tcPr>
            <w:tcW w:w="1632" w:type="dxa"/>
            <w:tcBorders/>
            <w:vAlign w:val="center"/>
          </w:tcPr>
          <w:p>
            <w:pPr>
              <w:pStyle w:val="TableContents"/>
              <w:bidi w:val="0"/>
              <w:spacing w:before="0" w:after="283"/>
              <w:jc w:val="left"/>
              <w:rPr/>
            </w:pPr>
            <w:r>
              <w:rPr/>
              <w:t xml:space="preserve">Kuwait </w:t>
            </w:r>
          </w:p>
        </w:tc>
        <w:tc>
          <w:tcPr>
            <w:tcW w:w="690" w:type="dxa"/>
            <w:tcBorders/>
            <w:vAlign w:val="center"/>
          </w:tcPr>
          <w:p>
            <w:pPr>
              <w:pStyle w:val="TableContents"/>
              <w:bidi w:val="0"/>
              <w:spacing w:before="0" w:after="283"/>
              <w:jc w:val="left"/>
              <w:rPr/>
            </w:pPr>
            <w:r>
              <w:rPr/>
              <w:t xml:space="preserve">76 </w:t>
            </w:r>
          </w:p>
        </w:tc>
        <w:tc>
          <w:tcPr>
            <w:tcW w:w="1328" w:type="dxa"/>
            <w:tcBorders/>
            <w:vAlign w:val="center"/>
          </w:tcPr>
          <w:p>
            <w:pPr>
              <w:pStyle w:val="TableContents"/>
              <w:bidi w:val="0"/>
              <w:spacing w:before="0" w:after="283"/>
              <w:jc w:val="left"/>
              <w:rPr/>
            </w:pPr>
            <w:r>
              <w:rPr/>
              <w:t xml:space="preserve">74.7 </w:t>
            </w:r>
          </w:p>
        </w:tc>
        <w:tc>
          <w:tcPr>
            <w:tcW w:w="879" w:type="dxa"/>
            <w:tcBorders/>
            <w:vAlign w:val="center"/>
          </w:tcPr>
          <w:p>
            <w:pPr>
              <w:pStyle w:val="TableContents"/>
              <w:bidi w:val="0"/>
              <w:spacing w:before="0" w:after="283"/>
              <w:jc w:val="left"/>
              <w:rPr/>
            </w:pPr>
            <w:r>
              <w:rPr/>
              <w:t xml:space="preserve">93 </w:t>
            </w:r>
          </w:p>
        </w:tc>
        <w:tc>
          <w:tcPr>
            <w:tcW w:w="1307" w:type="dxa"/>
            <w:tcBorders/>
            <w:vAlign w:val="center"/>
          </w:tcPr>
          <w:p>
            <w:pPr>
              <w:pStyle w:val="TableContents"/>
              <w:bidi w:val="0"/>
              <w:spacing w:before="0" w:after="283"/>
              <w:jc w:val="left"/>
              <w:rPr/>
            </w:pPr>
            <w:r>
              <w:rPr/>
              <w:t xml:space="preserve">76.0 </w:t>
            </w:r>
          </w:p>
        </w:tc>
        <w:tc>
          <w:tcPr>
            <w:tcW w:w="654" w:type="dxa"/>
            <w:tcBorders/>
            <w:vAlign w:val="center"/>
          </w:tcPr>
          <w:p>
            <w:pPr>
              <w:pStyle w:val="TableContents"/>
              <w:bidi w:val="0"/>
              <w:spacing w:before="0" w:after="283"/>
              <w:jc w:val="left"/>
              <w:rPr/>
            </w:pPr>
            <w:r>
              <w:rPr/>
              <w:t xml:space="preserve">51 </w:t>
            </w:r>
          </w:p>
        </w:tc>
        <w:tc>
          <w:tcPr>
            <w:tcW w:w="1293" w:type="dxa"/>
            <w:tcBorders/>
            <w:vAlign w:val="center"/>
          </w:tcPr>
          <w:p>
            <w:pPr>
              <w:pStyle w:val="TableContents"/>
              <w:bidi w:val="0"/>
              <w:spacing w:before="0" w:after="283"/>
              <w:jc w:val="left"/>
              <w:rPr/>
            </w:pPr>
            <w:r>
              <w:rPr/>
              <w:t xml:space="preserve">73.7 </w:t>
            </w:r>
          </w:p>
        </w:tc>
        <w:tc>
          <w:tcPr>
            <w:tcW w:w="985" w:type="dxa"/>
            <w:tcBorders/>
            <w:vAlign w:val="center"/>
          </w:tcPr>
          <w:p>
            <w:pPr>
              <w:pStyle w:val="TableContents"/>
              <w:bidi w:val="0"/>
              <w:spacing w:before="0" w:after="283"/>
              <w:jc w:val="left"/>
              <w:rPr/>
            </w:pPr>
            <w:r>
              <w:rPr/>
              <w:t xml:space="preserve">78 </w:t>
            </w:r>
          </w:p>
        </w:tc>
        <w:tc>
          <w:tcPr>
            <w:tcW w:w="1437" w:type="dxa"/>
            <w:tcBorders/>
            <w:vAlign w:val="center"/>
          </w:tcPr>
          <w:p>
            <w:pPr>
              <w:pStyle w:val="TableContents"/>
              <w:bidi w:val="0"/>
              <w:spacing w:before="0" w:after="283"/>
              <w:jc w:val="left"/>
              <w:rPr/>
            </w:pPr>
            <w:r>
              <w:rPr/>
              <w:t xml:space="preserve">65.8 </w:t>
            </w:r>
          </w:p>
        </w:tc>
      </w:tr>
      <w:tr>
        <w:trPr/>
        <w:tc>
          <w:tcPr>
            <w:tcW w:w="1632" w:type="dxa"/>
            <w:tcBorders/>
            <w:vAlign w:val="center"/>
          </w:tcPr>
          <w:p>
            <w:pPr>
              <w:pStyle w:val="TableContents"/>
              <w:bidi w:val="0"/>
              <w:spacing w:before="0" w:after="283"/>
              <w:jc w:val="left"/>
              <w:rPr/>
            </w:pPr>
            <w:r>
              <w:rPr/>
              <w:t xml:space="preserve">Honduras </w:t>
            </w:r>
          </w:p>
        </w:tc>
        <w:tc>
          <w:tcPr>
            <w:tcW w:w="690" w:type="dxa"/>
            <w:tcBorders/>
            <w:vAlign w:val="center"/>
          </w:tcPr>
          <w:p>
            <w:pPr>
              <w:pStyle w:val="TableContents"/>
              <w:bidi w:val="0"/>
              <w:spacing w:before="0" w:after="283"/>
              <w:jc w:val="left"/>
              <w:rPr/>
            </w:pPr>
            <w:r>
              <w:rPr/>
              <w:t xml:space="preserve">77 </w:t>
            </w:r>
          </w:p>
        </w:tc>
        <w:tc>
          <w:tcPr>
            <w:tcW w:w="1328" w:type="dxa"/>
            <w:tcBorders/>
            <w:vAlign w:val="center"/>
          </w:tcPr>
          <w:p>
            <w:pPr>
              <w:pStyle w:val="TableContents"/>
              <w:bidi w:val="0"/>
              <w:spacing w:before="0" w:after="283"/>
              <w:jc w:val="left"/>
              <w:rPr/>
            </w:pPr>
            <w:r>
              <w:rPr/>
              <w:t xml:space="preserve">74.6 </w:t>
            </w:r>
          </w:p>
        </w:tc>
        <w:tc>
          <w:tcPr>
            <w:tcW w:w="879" w:type="dxa"/>
            <w:tcBorders/>
            <w:vAlign w:val="center"/>
          </w:tcPr>
          <w:p>
            <w:pPr>
              <w:pStyle w:val="TableContents"/>
              <w:bidi w:val="0"/>
              <w:spacing w:before="0" w:after="283"/>
              <w:jc w:val="left"/>
              <w:rPr/>
            </w:pPr>
            <w:r>
              <w:rPr/>
              <w:t xml:space="preserve">85 </w:t>
            </w:r>
          </w:p>
        </w:tc>
        <w:tc>
          <w:tcPr>
            <w:tcW w:w="1307" w:type="dxa"/>
            <w:tcBorders/>
            <w:vAlign w:val="center"/>
          </w:tcPr>
          <w:p>
            <w:pPr>
              <w:pStyle w:val="TableContents"/>
              <w:bidi w:val="0"/>
              <w:spacing w:before="0" w:after="283"/>
              <w:jc w:val="left"/>
              <w:rPr/>
            </w:pPr>
            <w:r>
              <w:rPr/>
              <w:t xml:space="preserve">77.0 </w:t>
            </w:r>
          </w:p>
        </w:tc>
        <w:tc>
          <w:tcPr>
            <w:tcW w:w="654" w:type="dxa"/>
            <w:tcBorders/>
            <w:vAlign w:val="center"/>
          </w:tcPr>
          <w:p>
            <w:pPr>
              <w:pStyle w:val="TableContents"/>
              <w:bidi w:val="0"/>
              <w:spacing w:before="0" w:after="283"/>
              <w:jc w:val="left"/>
              <w:rPr/>
            </w:pPr>
            <w:r>
              <w:rPr/>
              <w:t xml:space="preserve">71 </w:t>
            </w:r>
          </w:p>
        </w:tc>
        <w:tc>
          <w:tcPr>
            <w:tcW w:w="1293" w:type="dxa"/>
            <w:tcBorders/>
            <w:vAlign w:val="center"/>
          </w:tcPr>
          <w:p>
            <w:pPr>
              <w:pStyle w:val="TableContents"/>
              <w:bidi w:val="0"/>
              <w:spacing w:before="0" w:after="283"/>
              <w:jc w:val="left"/>
              <w:rPr/>
            </w:pPr>
            <w:r>
              <w:rPr/>
              <w:t xml:space="preserve">72.3 </w:t>
            </w:r>
          </w:p>
        </w:tc>
        <w:tc>
          <w:tcPr>
            <w:tcW w:w="985" w:type="dxa"/>
            <w:tcBorders/>
            <w:vAlign w:val="center"/>
          </w:tcPr>
          <w:p>
            <w:pPr>
              <w:pStyle w:val="TableContents"/>
              <w:bidi w:val="0"/>
              <w:spacing w:before="0" w:after="283"/>
              <w:jc w:val="left"/>
              <w:rPr/>
            </w:pPr>
            <w:r>
              <w:rPr/>
              <w:t xml:space="preserve">90 </w:t>
            </w:r>
          </w:p>
        </w:tc>
        <w:tc>
          <w:tcPr>
            <w:tcW w:w="1437" w:type="dxa"/>
            <w:tcBorders/>
            <w:vAlign w:val="center"/>
          </w:tcPr>
          <w:p>
            <w:pPr>
              <w:pStyle w:val="TableContents"/>
              <w:bidi w:val="0"/>
              <w:spacing w:before="0" w:after="283"/>
              <w:jc w:val="left"/>
              <w:rPr/>
            </w:pPr>
            <w:r>
              <w:rPr/>
              <w:t xml:space="preserve">64.9 </w:t>
            </w:r>
          </w:p>
        </w:tc>
      </w:tr>
      <w:tr>
        <w:trPr/>
        <w:tc>
          <w:tcPr>
            <w:tcW w:w="1632" w:type="dxa"/>
            <w:tcBorders/>
            <w:vAlign w:val="center"/>
          </w:tcPr>
          <w:p>
            <w:pPr>
              <w:pStyle w:val="TableContents"/>
              <w:bidi w:val="0"/>
              <w:spacing w:before="0" w:after="283"/>
              <w:jc w:val="left"/>
              <w:rPr/>
            </w:pPr>
            <w:r>
              <w:rPr/>
              <w:t xml:space="preserve">Mauritius </w:t>
            </w:r>
          </w:p>
        </w:tc>
        <w:tc>
          <w:tcPr>
            <w:tcW w:w="690" w:type="dxa"/>
            <w:tcBorders/>
            <w:vAlign w:val="center"/>
          </w:tcPr>
          <w:p>
            <w:pPr>
              <w:pStyle w:val="TableContents"/>
              <w:bidi w:val="0"/>
              <w:spacing w:before="0" w:after="283"/>
              <w:jc w:val="left"/>
              <w:rPr/>
            </w:pPr>
            <w:r>
              <w:rPr/>
              <w:t xml:space="preserve">77 </w:t>
            </w:r>
          </w:p>
        </w:tc>
        <w:tc>
          <w:tcPr>
            <w:tcW w:w="1328" w:type="dxa"/>
            <w:tcBorders/>
            <w:vAlign w:val="center"/>
          </w:tcPr>
          <w:p>
            <w:pPr>
              <w:pStyle w:val="TableContents"/>
              <w:bidi w:val="0"/>
              <w:spacing w:before="0" w:after="283"/>
              <w:jc w:val="left"/>
              <w:rPr/>
            </w:pPr>
            <w:r>
              <w:rPr/>
              <w:t xml:space="preserve">74.6 </w:t>
            </w:r>
          </w:p>
        </w:tc>
        <w:tc>
          <w:tcPr>
            <w:tcW w:w="879" w:type="dxa"/>
            <w:tcBorders/>
            <w:vAlign w:val="center"/>
          </w:tcPr>
          <w:p>
            <w:pPr>
              <w:pStyle w:val="TableContents"/>
              <w:bidi w:val="0"/>
              <w:spacing w:before="0" w:after="283"/>
              <w:jc w:val="left"/>
              <w:rPr/>
            </w:pPr>
            <w:r>
              <w:rPr/>
              <w:t xml:space="preserve">76 </w:t>
            </w:r>
          </w:p>
        </w:tc>
        <w:tc>
          <w:tcPr>
            <w:tcW w:w="1307" w:type="dxa"/>
            <w:tcBorders/>
            <w:vAlign w:val="center"/>
          </w:tcPr>
          <w:p>
            <w:pPr>
              <w:pStyle w:val="TableContents"/>
              <w:bidi w:val="0"/>
              <w:spacing w:before="0" w:after="283"/>
              <w:jc w:val="left"/>
              <w:rPr/>
            </w:pPr>
            <w:r>
              <w:rPr/>
              <w:t xml:space="preserve">77.8 </w:t>
            </w:r>
          </w:p>
        </w:tc>
        <w:tc>
          <w:tcPr>
            <w:tcW w:w="654" w:type="dxa"/>
            <w:tcBorders/>
            <w:vAlign w:val="center"/>
          </w:tcPr>
          <w:p>
            <w:pPr>
              <w:pStyle w:val="TableContents"/>
              <w:bidi w:val="0"/>
              <w:spacing w:before="0" w:after="283"/>
              <w:jc w:val="left"/>
              <w:rPr/>
            </w:pPr>
            <w:r>
              <w:rPr/>
              <w:t xml:space="preserve">78 </w:t>
            </w:r>
          </w:p>
        </w:tc>
        <w:tc>
          <w:tcPr>
            <w:tcW w:w="1293" w:type="dxa"/>
            <w:tcBorders/>
            <w:vAlign w:val="center"/>
          </w:tcPr>
          <w:p>
            <w:pPr>
              <w:pStyle w:val="TableContents"/>
              <w:bidi w:val="0"/>
              <w:spacing w:before="0" w:after="283"/>
              <w:jc w:val="left"/>
              <w:rPr/>
            </w:pPr>
            <w:r>
              <w:rPr/>
              <w:t xml:space="preserve">71.4 </w:t>
            </w:r>
          </w:p>
        </w:tc>
        <w:tc>
          <w:tcPr>
            <w:tcW w:w="985" w:type="dxa"/>
            <w:tcBorders/>
            <w:vAlign w:val="center"/>
          </w:tcPr>
          <w:p>
            <w:pPr>
              <w:pStyle w:val="TableContents"/>
              <w:bidi w:val="0"/>
              <w:spacing w:before="0" w:after="283"/>
              <w:jc w:val="left"/>
              <w:rPr/>
            </w:pPr>
            <w:r>
              <w:rPr/>
              <w:t xml:space="preserve">59 </w:t>
            </w:r>
          </w:p>
        </w:tc>
        <w:tc>
          <w:tcPr>
            <w:tcW w:w="1437" w:type="dxa"/>
            <w:tcBorders/>
            <w:vAlign w:val="center"/>
          </w:tcPr>
          <w:p>
            <w:pPr>
              <w:pStyle w:val="TableContents"/>
              <w:bidi w:val="0"/>
              <w:spacing w:before="0" w:after="283"/>
              <w:jc w:val="left"/>
              <w:rPr/>
            </w:pPr>
            <w:r>
              <w:rPr/>
              <w:t xml:space="preserve">66.8 </w:t>
            </w:r>
          </w:p>
        </w:tc>
      </w:tr>
      <w:tr>
        <w:trPr/>
        <w:tc>
          <w:tcPr>
            <w:tcW w:w="1632" w:type="dxa"/>
            <w:tcBorders/>
            <w:vAlign w:val="center"/>
          </w:tcPr>
          <w:p>
            <w:pPr>
              <w:pStyle w:val="TableContents"/>
              <w:bidi w:val="0"/>
              <w:spacing w:before="0" w:after="283"/>
              <w:jc w:val="left"/>
              <w:rPr/>
            </w:pPr>
            <w:r>
              <w:rPr/>
              <w:t xml:space="preserve">Latvia </w:t>
            </w:r>
          </w:p>
        </w:tc>
        <w:tc>
          <w:tcPr>
            <w:tcW w:w="690" w:type="dxa"/>
            <w:tcBorders/>
            <w:vAlign w:val="center"/>
          </w:tcPr>
          <w:p>
            <w:pPr>
              <w:pStyle w:val="TableContents"/>
              <w:bidi w:val="0"/>
              <w:spacing w:before="0" w:after="283"/>
              <w:jc w:val="left"/>
              <w:rPr/>
            </w:pPr>
            <w:r>
              <w:rPr/>
              <w:t xml:space="preserve">77 </w:t>
            </w:r>
          </w:p>
        </w:tc>
        <w:tc>
          <w:tcPr>
            <w:tcW w:w="1328" w:type="dxa"/>
            <w:tcBorders/>
            <w:vAlign w:val="center"/>
          </w:tcPr>
          <w:p>
            <w:pPr>
              <w:pStyle w:val="TableContents"/>
              <w:bidi w:val="0"/>
              <w:spacing w:before="0" w:after="283"/>
              <w:jc w:val="left"/>
              <w:rPr/>
            </w:pPr>
            <w:r>
              <w:rPr/>
              <w:t xml:space="preserve">74.6 </w:t>
            </w:r>
          </w:p>
        </w:tc>
        <w:tc>
          <w:tcPr>
            <w:tcW w:w="879" w:type="dxa"/>
            <w:tcBorders/>
            <w:vAlign w:val="center"/>
          </w:tcPr>
          <w:p>
            <w:pPr>
              <w:pStyle w:val="TableContents"/>
              <w:bidi w:val="0"/>
              <w:spacing w:before="0" w:after="283"/>
              <w:jc w:val="left"/>
              <w:rPr/>
            </w:pPr>
            <w:r>
              <w:rPr/>
              <w:t xml:space="preserve">47 </w:t>
            </w:r>
          </w:p>
        </w:tc>
        <w:tc>
          <w:tcPr>
            <w:tcW w:w="1307" w:type="dxa"/>
            <w:tcBorders/>
            <w:vAlign w:val="center"/>
          </w:tcPr>
          <w:p>
            <w:pPr>
              <w:pStyle w:val="TableContents"/>
              <w:bidi w:val="0"/>
              <w:spacing w:before="0" w:after="283"/>
              <w:jc w:val="left"/>
              <w:rPr/>
            </w:pPr>
            <w:r>
              <w:rPr/>
              <w:t xml:space="preserve">79.2 </w:t>
            </w:r>
          </w:p>
        </w:tc>
        <w:tc>
          <w:tcPr>
            <w:tcW w:w="654" w:type="dxa"/>
            <w:tcBorders/>
            <w:vAlign w:val="center"/>
          </w:tcPr>
          <w:p>
            <w:pPr>
              <w:pStyle w:val="TableContents"/>
              <w:bidi w:val="0"/>
              <w:spacing w:before="0" w:after="283"/>
              <w:jc w:val="left"/>
              <w:rPr/>
            </w:pPr>
            <w:r>
              <w:rPr/>
              <w:t xml:space="preserve">95 </w:t>
            </w:r>
          </w:p>
        </w:tc>
        <w:tc>
          <w:tcPr>
            <w:tcW w:w="1293" w:type="dxa"/>
            <w:tcBorders/>
            <w:vAlign w:val="center"/>
          </w:tcPr>
          <w:p>
            <w:pPr>
              <w:pStyle w:val="TableContents"/>
              <w:bidi w:val="0"/>
              <w:spacing w:before="0" w:after="283"/>
              <w:jc w:val="left"/>
              <w:rPr/>
            </w:pPr>
            <w:r>
              <w:rPr/>
              <w:t xml:space="preserve">69.6 </w:t>
            </w:r>
          </w:p>
        </w:tc>
        <w:tc>
          <w:tcPr>
            <w:tcW w:w="985" w:type="dxa"/>
            <w:tcBorders/>
            <w:vAlign w:val="center"/>
          </w:tcPr>
          <w:p>
            <w:pPr>
              <w:pStyle w:val="TableContents"/>
              <w:bidi w:val="0"/>
              <w:spacing w:before="0" w:after="283"/>
              <w:jc w:val="left"/>
              <w:rPr/>
            </w:pPr>
            <w:r>
              <w:rPr/>
              <w:t xml:space="preserve">54 </w:t>
            </w:r>
          </w:p>
        </w:tc>
        <w:tc>
          <w:tcPr>
            <w:tcW w:w="1437" w:type="dxa"/>
            <w:tcBorders/>
            <w:vAlign w:val="center"/>
          </w:tcPr>
          <w:p>
            <w:pPr>
              <w:pStyle w:val="TableContents"/>
              <w:bidi w:val="0"/>
              <w:spacing w:before="0" w:after="283"/>
              <w:jc w:val="left"/>
              <w:rPr/>
            </w:pPr>
            <w:r>
              <w:rPr/>
              <w:t xml:space="preserve">67.1 </w:t>
            </w:r>
          </w:p>
        </w:tc>
      </w:tr>
      <w:tr>
        <w:trPr/>
        <w:tc>
          <w:tcPr>
            <w:tcW w:w="1632" w:type="dxa"/>
            <w:tcBorders/>
            <w:vAlign w:val="center"/>
          </w:tcPr>
          <w:p>
            <w:pPr>
              <w:pStyle w:val="TableContents"/>
              <w:bidi w:val="0"/>
              <w:spacing w:before="0" w:after="283"/>
              <w:jc w:val="left"/>
              <w:rPr/>
            </w:pPr>
            <w:r>
              <w:rPr/>
              <w:t xml:space="preserve">Saudi-Arabia </w:t>
            </w:r>
          </w:p>
        </w:tc>
        <w:tc>
          <w:tcPr>
            <w:tcW w:w="690" w:type="dxa"/>
            <w:tcBorders/>
            <w:vAlign w:val="center"/>
          </w:tcPr>
          <w:p>
            <w:pPr>
              <w:pStyle w:val="TableContents"/>
              <w:bidi w:val="0"/>
              <w:spacing w:before="0" w:after="283"/>
              <w:jc w:val="left"/>
              <w:rPr/>
            </w:pPr>
            <w:r>
              <w:rPr/>
              <w:t xml:space="preserve">80 </w:t>
            </w:r>
          </w:p>
        </w:tc>
        <w:tc>
          <w:tcPr>
            <w:tcW w:w="1328" w:type="dxa"/>
            <w:tcBorders/>
            <w:vAlign w:val="center"/>
          </w:tcPr>
          <w:p>
            <w:pPr>
              <w:pStyle w:val="TableContents"/>
              <w:bidi w:val="0"/>
              <w:spacing w:before="0" w:after="283"/>
              <w:jc w:val="left"/>
              <w:rPr/>
            </w:pPr>
            <w:r>
              <w:rPr/>
              <w:t xml:space="preserve">74.5 </w:t>
            </w:r>
          </w:p>
        </w:tc>
        <w:tc>
          <w:tcPr>
            <w:tcW w:w="879" w:type="dxa"/>
            <w:tcBorders/>
            <w:vAlign w:val="center"/>
          </w:tcPr>
          <w:p>
            <w:pPr>
              <w:pStyle w:val="TableContents"/>
              <w:bidi w:val="0"/>
              <w:spacing w:before="0" w:after="283"/>
              <w:jc w:val="left"/>
              <w:rPr/>
            </w:pPr>
            <w:r>
              <w:rPr/>
              <w:t xml:space="preserve">93 </w:t>
            </w:r>
          </w:p>
        </w:tc>
        <w:tc>
          <w:tcPr>
            <w:tcW w:w="1307" w:type="dxa"/>
            <w:tcBorders/>
            <w:vAlign w:val="center"/>
          </w:tcPr>
          <w:p>
            <w:pPr>
              <w:pStyle w:val="TableContents"/>
              <w:bidi w:val="0"/>
              <w:spacing w:before="0" w:after="283"/>
              <w:jc w:val="left"/>
              <w:rPr/>
            </w:pPr>
            <w:r>
              <w:rPr/>
              <w:t xml:space="preserve">76.0 </w:t>
            </w:r>
          </w:p>
        </w:tc>
        <w:tc>
          <w:tcPr>
            <w:tcW w:w="654" w:type="dxa"/>
            <w:tcBorders/>
            <w:vAlign w:val="center"/>
          </w:tcPr>
          <w:p>
            <w:pPr>
              <w:pStyle w:val="TableContents"/>
              <w:bidi w:val="0"/>
              <w:spacing w:before="0" w:after="283"/>
              <w:jc w:val="left"/>
              <w:rPr/>
            </w:pPr>
            <w:r>
              <w:rPr/>
              <w:t xml:space="preserve">58 </w:t>
            </w:r>
          </w:p>
        </w:tc>
        <w:tc>
          <w:tcPr>
            <w:tcW w:w="1293" w:type="dxa"/>
            <w:tcBorders/>
            <w:vAlign w:val="center"/>
          </w:tcPr>
          <w:p>
            <w:pPr>
              <w:pStyle w:val="TableContents"/>
              <w:bidi w:val="0"/>
              <w:spacing w:before="0" w:after="283"/>
              <w:jc w:val="left"/>
              <w:rPr/>
            </w:pPr>
            <w:r>
              <w:rPr/>
              <w:t xml:space="preserve">73.2 </w:t>
            </w:r>
          </w:p>
        </w:tc>
        <w:tc>
          <w:tcPr>
            <w:tcW w:w="985" w:type="dxa"/>
            <w:tcBorders/>
            <w:vAlign w:val="center"/>
          </w:tcPr>
          <w:p>
            <w:pPr>
              <w:pStyle w:val="TableContents"/>
              <w:bidi w:val="0"/>
              <w:spacing w:before="0" w:after="283"/>
              <w:jc w:val="left"/>
              <w:rPr/>
            </w:pPr>
            <w:r>
              <w:rPr/>
              <w:t xml:space="preserve">96 </w:t>
            </w:r>
          </w:p>
        </w:tc>
        <w:tc>
          <w:tcPr>
            <w:tcW w:w="1437" w:type="dxa"/>
            <w:tcBorders/>
            <w:vAlign w:val="center"/>
          </w:tcPr>
          <w:p>
            <w:pPr>
              <w:pStyle w:val="TableContents"/>
              <w:bidi w:val="0"/>
              <w:spacing w:before="0" w:after="283"/>
              <w:jc w:val="left"/>
              <w:rPr/>
            </w:pPr>
            <w:r>
              <w:rPr/>
              <w:t xml:space="preserve">64.5 </w:t>
            </w:r>
          </w:p>
        </w:tc>
      </w:tr>
      <w:tr>
        <w:trPr/>
        <w:tc>
          <w:tcPr>
            <w:tcW w:w="1632" w:type="dxa"/>
            <w:tcBorders/>
            <w:vAlign w:val="center"/>
          </w:tcPr>
          <w:p>
            <w:pPr>
              <w:pStyle w:val="TableContents"/>
              <w:bidi w:val="0"/>
              <w:spacing w:before="0" w:after="283"/>
              <w:jc w:val="left"/>
              <w:rPr/>
            </w:pPr>
            <w:r>
              <w:rPr/>
              <w:t xml:space="preserve">Bulgaria </w:t>
            </w:r>
          </w:p>
        </w:tc>
        <w:tc>
          <w:tcPr>
            <w:tcW w:w="690" w:type="dxa"/>
            <w:tcBorders/>
            <w:vAlign w:val="center"/>
          </w:tcPr>
          <w:p>
            <w:pPr>
              <w:pStyle w:val="TableContents"/>
              <w:bidi w:val="0"/>
              <w:spacing w:before="0" w:after="283"/>
              <w:jc w:val="left"/>
              <w:rPr/>
            </w:pPr>
            <w:r>
              <w:rPr/>
              <w:t xml:space="preserve">80 </w:t>
            </w:r>
          </w:p>
        </w:tc>
        <w:tc>
          <w:tcPr>
            <w:tcW w:w="1328" w:type="dxa"/>
            <w:tcBorders/>
            <w:vAlign w:val="center"/>
          </w:tcPr>
          <w:p>
            <w:pPr>
              <w:pStyle w:val="TableContents"/>
              <w:bidi w:val="0"/>
              <w:spacing w:before="0" w:after="283"/>
              <w:jc w:val="left"/>
              <w:rPr/>
            </w:pPr>
            <w:r>
              <w:rPr/>
              <w:t xml:space="preserve">74.5 </w:t>
            </w:r>
          </w:p>
        </w:tc>
        <w:tc>
          <w:tcPr>
            <w:tcW w:w="879" w:type="dxa"/>
            <w:tcBorders/>
            <w:vAlign w:val="center"/>
          </w:tcPr>
          <w:p>
            <w:pPr>
              <w:pStyle w:val="TableContents"/>
              <w:bidi w:val="0"/>
              <w:spacing w:before="0" w:after="283"/>
              <w:jc w:val="left"/>
              <w:rPr/>
            </w:pPr>
            <w:r>
              <w:rPr/>
              <w:t xml:space="preserve">66 </w:t>
            </w:r>
          </w:p>
        </w:tc>
        <w:tc>
          <w:tcPr>
            <w:tcW w:w="1307" w:type="dxa"/>
            <w:tcBorders/>
            <w:vAlign w:val="center"/>
          </w:tcPr>
          <w:p>
            <w:pPr>
              <w:pStyle w:val="TableContents"/>
              <w:bidi w:val="0"/>
              <w:spacing w:before="0" w:after="283"/>
              <w:jc w:val="left"/>
              <w:rPr/>
            </w:pPr>
            <w:r>
              <w:rPr/>
              <w:t xml:space="preserve">78.0 </w:t>
            </w:r>
          </w:p>
        </w:tc>
        <w:tc>
          <w:tcPr>
            <w:tcW w:w="654" w:type="dxa"/>
            <w:tcBorders/>
            <w:vAlign w:val="center"/>
          </w:tcPr>
          <w:p>
            <w:pPr>
              <w:pStyle w:val="TableContents"/>
              <w:bidi w:val="0"/>
              <w:spacing w:before="0" w:after="283"/>
              <w:jc w:val="left"/>
              <w:rPr/>
            </w:pPr>
            <w:r>
              <w:rPr/>
              <w:t xml:space="preserve">86 </w:t>
            </w:r>
          </w:p>
        </w:tc>
        <w:tc>
          <w:tcPr>
            <w:tcW w:w="1293" w:type="dxa"/>
            <w:tcBorders/>
            <w:vAlign w:val="center"/>
          </w:tcPr>
          <w:p>
            <w:pPr>
              <w:pStyle w:val="TableContents"/>
              <w:bidi w:val="0"/>
              <w:spacing w:before="0" w:after="283"/>
              <w:jc w:val="left"/>
              <w:rPr/>
            </w:pPr>
            <w:r>
              <w:rPr/>
              <w:t xml:space="preserve">71.1 </w:t>
            </w:r>
          </w:p>
        </w:tc>
        <w:tc>
          <w:tcPr>
            <w:tcW w:w="985" w:type="dxa"/>
            <w:tcBorders/>
            <w:vAlign w:val="center"/>
          </w:tcPr>
          <w:p>
            <w:pPr>
              <w:pStyle w:val="TableContents"/>
              <w:bidi w:val="0"/>
              <w:spacing w:before="0" w:after="283"/>
              <w:jc w:val="left"/>
              <w:rPr/>
            </w:pPr>
            <w:r>
              <w:rPr/>
              <w:t xml:space="preserve">72 </w:t>
            </w:r>
          </w:p>
        </w:tc>
        <w:tc>
          <w:tcPr>
            <w:tcW w:w="1437" w:type="dxa"/>
            <w:tcBorders/>
            <w:vAlign w:val="center"/>
          </w:tcPr>
          <w:p>
            <w:pPr>
              <w:pStyle w:val="TableContents"/>
              <w:bidi w:val="0"/>
              <w:spacing w:before="0" w:after="283"/>
              <w:jc w:val="left"/>
              <w:rPr/>
            </w:pPr>
            <w:r>
              <w:rPr/>
              <w:t xml:space="preserve">66.4 </w:t>
            </w:r>
          </w:p>
        </w:tc>
      </w:tr>
      <w:tr>
        <w:trPr/>
        <w:tc>
          <w:tcPr>
            <w:tcW w:w="1632" w:type="dxa"/>
            <w:tcBorders/>
            <w:vAlign w:val="center"/>
          </w:tcPr>
          <w:p>
            <w:pPr>
              <w:pStyle w:val="TableContents"/>
              <w:bidi w:val="0"/>
              <w:spacing w:before="0" w:after="283"/>
              <w:jc w:val="left"/>
              <w:rPr/>
            </w:pPr>
            <w:r>
              <w:rPr/>
              <w:t xml:space="preserve">Georgia </w:t>
            </w:r>
          </w:p>
        </w:tc>
        <w:tc>
          <w:tcPr>
            <w:tcW w:w="690" w:type="dxa"/>
            <w:tcBorders/>
            <w:vAlign w:val="center"/>
          </w:tcPr>
          <w:p>
            <w:pPr>
              <w:pStyle w:val="TableContents"/>
              <w:bidi w:val="0"/>
              <w:spacing w:before="0" w:after="283"/>
              <w:jc w:val="left"/>
              <w:rPr/>
            </w:pPr>
            <w:r>
              <w:rPr/>
              <w:t xml:space="preserve">82 </w:t>
            </w:r>
          </w:p>
        </w:tc>
        <w:tc>
          <w:tcPr>
            <w:tcW w:w="1328" w:type="dxa"/>
            <w:tcBorders/>
            <w:vAlign w:val="center"/>
          </w:tcPr>
          <w:p>
            <w:pPr>
              <w:pStyle w:val="TableContents"/>
              <w:bidi w:val="0"/>
              <w:spacing w:before="0" w:after="283"/>
              <w:jc w:val="left"/>
              <w:rPr/>
            </w:pPr>
            <w:r>
              <w:rPr/>
              <w:t xml:space="preserve">74.4 </w:t>
            </w:r>
          </w:p>
        </w:tc>
        <w:tc>
          <w:tcPr>
            <w:tcW w:w="879" w:type="dxa"/>
            <w:tcBorders/>
            <w:vAlign w:val="center"/>
          </w:tcPr>
          <w:p>
            <w:pPr>
              <w:pStyle w:val="TableContents"/>
              <w:bidi w:val="0"/>
              <w:spacing w:before="0" w:after="283"/>
              <w:jc w:val="left"/>
              <w:rPr/>
            </w:pPr>
            <w:r>
              <w:rPr/>
              <w:t xml:space="preserve">63 </w:t>
            </w:r>
          </w:p>
        </w:tc>
        <w:tc>
          <w:tcPr>
            <w:tcW w:w="1307" w:type="dxa"/>
            <w:tcBorders/>
            <w:vAlign w:val="center"/>
          </w:tcPr>
          <w:p>
            <w:pPr>
              <w:pStyle w:val="TableContents"/>
              <w:bidi w:val="0"/>
              <w:spacing w:before="0" w:after="283"/>
              <w:jc w:val="left"/>
              <w:rPr/>
            </w:pPr>
            <w:r>
              <w:rPr/>
              <w:t xml:space="preserve">78.3 </w:t>
            </w:r>
          </w:p>
        </w:tc>
        <w:tc>
          <w:tcPr>
            <w:tcW w:w="654" w:type="dxa"/>
            <w:tcBorders/>
            <w:vAlign w:val="center"/>
          </w:tcPr>
          <w:p>
            <w:pPr>
              <w:pStyle w:val="TableContents"/>
              <w:bidi w:val="0"/>
              <w:spacing w:before="0" w:after="283"/>
              <w:jc w:val="left"/>
              <w:rPr/>
            </w:pPr>
            <w:r>
              <w:rPr/>
              <w:t xml:space="preserve">91 </w:t>
            </w:r>
          </w:p>
        </w:tc>
        <w:tc>
          <w:tcPr>
            <w:tcW w:w="1293" w:type="dxa"/>
            <w:tcBorders/>
            <w:vAlign w:val="center"/>
          </w:tcPr>
          <w:p>
            <w:pPr>
              <w:pStyle w:val="TableContents"/>
              <w:bidi w:val="0"/>
              <w:spacing w:before="0" w:after="283"/>
              <w:jc w:val="left"/>
              <w:rPr/>
            </w:pPr>
            <w:r>
              <w:rPr/>
              <w:t xml:space="preserve">70.3 </w:t>
            </w:r>
          </w:p>
        </w:tc>
        <w:tc>
          <w:tcPr>
            <w:tcW w:w="985" w:type="dxa"/>
            <w:tcBorders/>
            <w:vAlign w:val="center"/>
          </w:tcPr>
          <w:p>
            <w:pPr>
              <w:pStyle w:val="TableContents"/>
              <w:bidi w:val="0"/>
              <w:spacing w:before="0" w:after="283"/>
              <w:jc w:val="left"/>
              <w:rPr/>
            </w:pPr>
            <w:r>
              <w:rPr/>
              <w:t xml:space="preserve">70 </w:t>
            </w:r>
          </w:p>
        </w:tc>
        <w:tc>
          <w:tcPr>
            <w:tcW w:w="1437" w:type="dxa"/>
            <w:tcBorders/>
            <w:vAlign w:val="center"/>
          </w:tcPr>
          <w:p>
            <w:pPr>
              <w:pStyle w:val="TableContents"/>
              <w:bidi w:val="0"/>
              <w:spacing w:before="0" w:after="283"/>
              <w:jc w:val="left"/>
              <w:rPr/>
            </w:pPr>
            <w:r>
              <w:rPr/>
              <w:t xml:space="preserve">66.5 </w:t>
            </w:r>
          </w:p>
        </w:tc>
      </w:tr>
      <w:tr>
        <w:trPr/>
        <w:tc>
          <w:tcPr>
            <w:tcW w:w="1632" w:type="dxa"/>
            <w:tcBorders/>
            <w:vAlign w:val="center"/>
          </w:tcPr>
          <w:p>
            <w:pPr>
              <w:pStyle w:val="TableContents"/>
              <w:bidi w:val="0"/>
              <w:spacing w:before="0" w:after="283"/>
              <w:jc w:val="left"/>
              <w:rPr/>
            </w:pPr>
            <w:r>
              <w:rPr/>
              <w:t xml:space="preserve">Marokko </w:t>
            </w:r>
          </w:p>
        </w:tc>
        <w:tc>
          <w:tcPr>
            <w:tcW w:w="690" w:type="dxa"/>
            <w:tcBorders/>
            <w:vAlign w:val="center"/>
          </w:tcPr>
          <w:p>
            <w:pPr>
              <w:pStyle w:val="TableContents"/>
              <w:bidi w:val="0"/>
              <w:spacing w:before="0" w:after="283"/>
              <w:jc w:val="left"/>
              <w:rPr/>
            </w:pPr>
            <w:r>
              <w:rPr/>
              <w:t xml:space="preserve">83 </w:t>
            </w:r>
          </w:p>
        </w:tc>
        <w:tc>
          <w:tcPr>
            <w:tcW w:w="1328" w:type="dxa"/>
            <w:tcBorders/>
            <w:vAlign w:val="center"/>
          </w:tcPr>
          <w:p>
            <w:pPr>
              <w:pStyle w:val="TableContents"/>
              <w:bidi w:val="0"/>
              <w:spacing w:before="0" w:after="283"/>
              <w:jc w:val="left"/>
              <w:rPr/>
            </w:pPr>
            <w:r>
              <w:rPr/>
              <w:t xml:space="preserve">74.3 </w:t>
            </w:r>
          </w:p>
        </w:tc>
        <w:tc>
          <w:tcPr>
            <w:tcW w:w="879" w:type="dxa"/>
            <w:tcBorders/>
            <w:vAlign w:val="center"/>
          </w:tcPr>
          <w:p>
            <w:pPr>
              <w:pStyle w:val="TableContents"/>
              <w:bidi w:val="0"/>
              <w:spacing w:before="0" w:after="283"/>
              <w:jc w:val="left"/>
              <w:rPr/>
            </w:pPr>
            <w:r>
              <w:rPr/>
              <w:t xml:space="preserve">99 </w:t>
            </w:r>
          </w:p>
        </w:tc>
        <w:tc>
          <w:tcPr>
            <w:tcW w:w="1307" w:type="dxa"/>
            <w:tcBorders/>
            <w:vAlign w:val="center"/>
          </w:tcPr>
          <w:p>
            <w:pPr>
              <w:pStyle w:val="TableContents"/>
              <w:bidi w:val="0"/>
              <w:spacing w:before="0" w:after="283"/>
              <w:jc w:val="left"/>
              <w:rPr/>
            </w:pPr>
            <w:r>
              <w:rPr/>
              <w:t xml:space="preserve">75.4 </w:t>
            </w:r>
          </w:p>
        </w:tc>
        <w:tc>
          <w:tcPr>
            <w:tcW w:w="654" w:type="dxa"/>
            <w:tcBorders/>
            <w:vAlign w:val="center"/>
          </w:tcPr>
          <w:p>
            <w:pPr>
              <w:pStyle w:val="TableContents"/>
              <w:bidi w:val="0"/>
              <w:spacing w:before="0" w:after="283"/>
              <w:jc w:val="left"/>
              <w:rPr/>
            </w:pPr>
            <w:r>
              <w:rPr/>
              <w:t xml:space="preserve">56 </w:t>
            </w:r>
          </w:p>
        </w:tc>
        <w:tc>
          <w:tcPr>
            <w:tcW w:w="1293" w:type="dxa"/>
            <w:tcBorders/>
            <w:vAlign w:val="center"/>
          </w:tcPr>
          <w:p>
            <w:pPr>
              <w:pStyle w:val="TableContents"/>
              <w:bidi w:val="0"/>
              <w:spacing w:before="0" w:after="283"/>
              <w:jc w:val="left"/>
              <w:rPr/>
            </w:pPr>
            <w:r>
              <w:rPr/>
              <w:t xml:space="preserve">73.3 </w:t>
            </w:r>
          </w:p>
        </w:tc>
        <w:tc>
          <w:tcPr>
            <w:tcW w:w="985" w:type="dxa"/>
            <w:tcBorders/>
            <w:vAlign w:val="center"/>
          </w:tcPr>
          <w:p>
            <w:pPr>
              <w:pStyle w:val="TableContents"/>
              <w:bidi w:val="0"/>
              <w:spacing w:before="0" w:after="283"/>
              <w:jc w:val="left"/>
              <w:rPr/>
            </w:pPr>
            <w:r>
              <w:rPr/>
              <w:t xml:space="preserve">90 </w:t>
            </w:r>
          </w:p>
        </w:tc>
        <w:tc>
          <w:tcPr>
            <w:tcW w:w="1437" w:type="dxa"/>
            <w:tcBorders/>
            <w:vAlign w:val="center"/>
          </w:tcPr>
          <w:p>
            <w:pPr>
              <w:pStyle w:val="TableContents"/>
              <w:bidi w:val="0"/>
              <w:spacing w:before="0" w:after="283"/>
              <w:jc w:val="left"/>
              <w:rPr/>
            </w:pPr>
            <w:r>
              <w:rPr/>
              <w:t xml:space="preserve">64.9 </w:t>
            </w:r>
          </w:p>
        </w:tc>
      </w:tr>
      <w:tr>
        <w:trPr/>
        <w:tc>
          <w:tcPr>
            <w:tcW w:w="1632" w:type="dxa"/>
            <w:tcBorders/>
            <w:vAlign w:val="center"/>
          </w:tcPr>
          <w:p>
            <w:pPr>
              <w:pStyle w:val="TableContents"/>
              <w:bidi w:val="0"/>
              <w:spacing w:before="0" w:after="283"/>
              <w:jc w:val="left"/>
              <w:rPr/>
            </w:pPr>
            <w:r>
              <w:rPr/>
              <w:t xml:space="preserve">Jordan </w:t>
            </w:r>
          </w:p>
        </w:tc>
        <w:tc>
          <w:tcPr>
            <w:tcW w:w="690" w:type="dxa"/>
            <w:tcBorders/>
            <w:vAlign w:val="center"/>
          </w:tcPr>
          <w:p>
            <w:pPr>
              <w:pStyle w:val="TableContents"/>
              <w:bidi w:val="0"/>
              <w:spacing w:before="0" w:after="283"/>
              <w:jc w:val="left"/>
              <w:rPr/>
            </w:pPr>
            <w:r>
              <w:rPr/>
              <w:t xml:space="preserve">84 </w:t>
            </w:r>
          </w:p>
        </w:tc>
        <w:tc>
          <w:tcPr>
            <w:tcW w:w="1328" w:type="dxa"/>
            <w:tcBorders/>
            <w:vAlign w:val="center"/>
          </w:tcPr>
          <w:p>
            <w:pPr>
              <w:pStyle w:val="TableContents"/>
              <w:bidi w:val="0"/>
              <w:spacing w:before="0" w:after="283"/>
              <w:jc w:val="left"/>
              <w:rPr/>
            </w:pPr>
            <w:r>
              <w:rPr/>
              <w:t xml:space="preserve">74.1 </w:t>
            </w:r>
          </w:p>
        </w:tc>
        <w:tc>
          <w:tcPr>
            <w:tcW w:w="879" w:type="dxa"/>
            <w:tcBorders/>
            <w:vAlign w:val="center"/>
          </w:tcPr>
          <w:p>
            <w:pPr>
              <w:pStyle w:val="TableContents"/>
              <w:bidi w:val="0"/>
              <w:spacing w:before="0" w:after="283"/>
              <w:jc w:val="left"/>
              <w:rPr/>
            </w:pPr>
            <w:r>
              <w:rPr/>
              <w:t xml:space="preserve">96 </w:t>
            </w:r>
          </w:p>
        </w:tc>
        <w:tc>
          <w:tcPr>
            <w:tcW w:w="1307" w:type="dxa"/>
            <w:tcBorders/>
            <w:vAlign w:val="center"/>
          </w:tcPr>
          <w:p>
            <w:pPr>
              <w:pStyle w:val="TableContents"/>
              <w:bidi w:val="0"/>
              <w:spacing w:before="0" w:after="283"/>
              <w:jc w:val="left"/>
              <w:rPr/>
            </w:pPr>
            <w:r>
              <w:rPr/>
              <w:t xml:space="preserve">75.9 </w:t>
            </w:r>
          </w:p>
        </w:tc>
        <w:tc>
          <w:tcPr>
            <w:tcW w:w="654" w:type="dxa"/>
            <w:tcBorders/>
            <w:vAlign w:val="center"/>
          </w:tcPr>
          <w:p>
            <w:pPr>
              <w:pStyle w:val="TableContents"/>
              <w:bidi w:val="0"/>
              <w:spacing w:before="0" w:after="283"/>
              <w:jc w:val="left"/>
              <w:rPr/>
            </w:pPr>
            <w:r>
              <w:rPr/>
              <w:t xml:space="preserve">70 </w:t>
            </w:r>
          </w:p>
        </w:tc>
        <w:tc>
          <w:tcPr>
            <w:tcW w:w="1293" w:type="dxa"/>
            <w:tcBorders/>
            <w:vAlign w:val="center"/>
          </w:tcPr>
          <w:p>
            <w:pPr>
              <w:pStyle w:val="TableContents"/>
              <w:bidi w:val="0"/>
              <w:spacing w:before="0" w:after="283"/>
              <w:jc w:val="left"/>
              <w:rPr/>
            </w:pPr>
            <w:r>
              <w:rPr/>
              <w:t xml:space="preserve">72.5 </w:t>
            </w:r>
          </w:p>
        </w:tc>
        <w:tc>
          <w:tcPr>
            <w:tcW w:w="985" w:type="dxa"/>
            <w:tcBorders/>
            <w:vAlign w:val="center"/>
          </w:tcPr>
          <w:p>
            <w:pPr>
              <w:pStyle w:val="TableContents"/>
              <w:bidi w:val="0"/>
              <w:spacing w:before="0" w:after="283"/>
              <w:jc w:val="left"/>
              <w:rPr/>
            </w:pPr>
            <w:r>
              <w:rPr/>
              <w:t xml:space="preserve">88 </w:t>
            </w:r>
          </w:p>
        </w:tc>
        <w:tc>
          <w:tcPr>
            <w:tcW w:w="1437" w:type="dxa"/>
            <w:tcBorders/>
            <w:vAlign w:val="center"/>
          </w:tcPr>
          <w:p>
            <w:pPr>
              <w:pStyle w:val="TableContents"/>
              <w:bidi w:val="0"/>
              <w:spacing w:before="0" w:after="283"/>
              <w:jc w:val="left"/>
              <w:rPr/>
            </w:pPr>
            <w:r>
              <w:rPr/>
              <w:t xml:space="preserve">65.0 </w:t>
            </w:r>
          </w:p>
        </w:tc>
      </w:tr>
      <w:tr>
        <w:trPr/>
        <w:tc>
          <w:tcPr>
            <w:tcW w:w="1632" w:type="dxa"/>
            <w:tcBorders/>
            <w:vAlign w:val="center"/>
          </w:tcPr>
          <w:p>
            <w:pPr>
              <w:pStyle w:val="TableContents"/>
              <w:bidi w:val="0"/>
              <w:spacing w:before="0" w:after="283"/>
              <w:jc w:val="left"/>
              <w:rPr/>
            </w:pPr>
            <w:r>
              <w:rPr/>
              <w:t xml:space="preserve">Venezuela </w:t>
            </w:r>
          </w:p>
        </w:tc>
        <w:tc>
          <w:tcPr>
            <w:tcW w:w="690" w:type="dxa"/>
            <w:tcBorders/>
            <w:vAlign w:val="center"/>
          </w:tcPr>
          <w:p>
            <w:pPr>
              <w:pStyle w:val="TableContents"/>
              <w:bidi w:val="0"/>
              <w:spacing w:before="0" w:after="283"/>
              <w:jc w:val="left"/>
              <w:rPr/>
            </w:pPr>
            <w:r>
              <w:rPr/>
              <w:t xml:space="preserve">84 </w:t>
            </w:r>
          </w:p>
        </w:tc>
        <w:tc>
          <w:tcPr>
            <w:tcW w:w="1328" w:type="dxa"/>
            <w:tcBorders/>
            <w:vAlign w:val="center"/>
          </w:tcPr>
          <w:p>
            <w:pPr>
              <w:pStyle w:val="TableContents"/>
              <w:bidi w:val="0"/>
              <w:spacing w:before="0" w:after="283"/>
              <w:jc w:val="left"/>
              <w:rPr/>
            </w:pPr>
            <w:r>
              <w:rPr/>
              <w:t xml:space="preserve">74.1 </w:t>
            </w:r>
          </w:p>
        </w:tc>
        <w:tc>
          <w:tcPr>
            <w:tcW w:w="879" w:type="dxa"/>
            <w:tcBorders/>
            <w:vAlign w:val="center"/>
          </w:tcPr>
          <w:p>
            <w:pPr>
              <w:pStyle w:val="TableContents"/>
              <w:bidi w:val="0"/>
              <w:spacing w:before="0" w:after="283"/>
              <w:jc w:val="left"/>
              <w:rPr/>
            </w:pPr>
            <w:r>
              <w:rPr/>
              <w:t xml:space="preserve">60 </w:t>
            </w:r>
          </w:p>
        </w:tc>
        <w:tc>
          <w:tcPr>
            <w:tcW w:w="1307" w:type="dxa"/>
            <w:tcBorders/>
            <w:vAlign w:val="center"/>
          </w:tcPr>
          <w:p>
            <w:pPr>
              <w:pStyle w:val="TableContents"/>
              <w:bidi w:val="0"/>
              <w:spacing w:before="0" w:after="283"/>
              <w:jc w:val="left"/>
              <w:rPr/>
            </w:pPr>
            <w:r>
              <w:rPr/>
              <w:t xml:space="preserve">78.5 </w:t>
            </w:r>
          </w:p>
        </w:tc>
        <w:tc>
          <w:tcPr>
            <w:tcW w:w="654" w:type="dxa"/>
            <w:tcBorders/>
            <w:vAlign w:val="center"/>
          </w:tcPr>
          <w:p>
            <w:pPr>
              <w:pStyle w:val="TableContents"/>
              <w:bidi w:val="0"/>
              <w:spacing w:before="0" w:after="283"/>
              <w:jc w:val="left"/>
              <w:rPr/>
            </w:pPr>
            <w:r>
              <w:rPr/>
              <w:t xml:space="preserve">94 </w:t>
            </w:r>
          </w:p>
        </w:tc>
        <w:tc>
          <w:tcPr>
            <w:tcW w:w="1293" w:type="dxa"/>
            <w:tcBorders/>
            <w:vAlign w:val="center"/>
          </w:tcPr>
          <w:p>
            <w:pPr>
              <w:pStyle w:val="TableContents"/>
              <w:bidi w:val="0"/>
              <w:spacing w:before="0" w:after="283"/>
              <w:jc w:val="left"/>
              <w:rPr/>
            </w:pPr>
            <w:r>
              <w:rPr/>
              <w:t xml:space="preserve">70.0 </w:t>
            </w:r>
          </w:p>
        </w:tc>
        <w:tc>
          <w:tcPr>
            <w:tcW w:w="985" w:type="dxa"/>
            <w:tcBorders/>
            <w:vAlign w:val="center"/>
          </w:tcPr>
          <w:p>
            <w:pPr>
              <w:pStyle w:val="TableContents"/>
              <w:bidi w:val="0"/>
              <w:spacing w:before="0" w:after="283"/>
              <w:jc w:val="left"/>
              <w:rPr/>
            </w:pPr>
            <w:r>
              <w:rPr/>
              <w:t xml:space="preserve">83 </w:t>
            </w:r>
          </w:p>
        </w:tc>
        <w:tc>
          <w:tcPr>
            <w:tcW w:w="1437" w:type="dxa"/>
            <w:tcBorders/>
            <w:vAlign w:val="center"/>
          </w:tcPr>
          <w:p>
            <w:pPr>
              <w:pStyle w:val="TableContents"/>
              <w:bidi w:val="0"/>
              <w:spacing w:before="0" w:after="283"/>
              <w:jc w:val="left"/>
              <w:rPr/>
            </w:pPr>
            <w:r>
              <w:rPr/>
              <w:t xml:space="preserve">65.2 </w:t>
            </w:r>
          </w:p>
        </w:tc>
      </w:tr>
      <w:tr>
        <w:trPr/>
        <w:tc>
          <w:tcPr>
            <w:tcW w:w="1632" w:type="dxa"/>
            <w:tcBorders/>
            <w:vAlign w:val="center"/>
          </w:tcPr>
          <w:p>
            <w:pPr>
              <w:pStyle w:val="TableContents"/>
              <w:bidi w:val="0"/>
              <w:spacing w:before="0" w:after="283"/>
              <w:jc w:val="left"/>
              <w:rPr/>
            </w:pPr>
            <w:r>
              <w:rPr/>
              <w:t xml:space="preserve">Paraguay </w:t>
            </w:r>
          </w:p>
        </w:tc>
        <w:tc>
          <w:tcPr>
            <w:tcW w:w="690" w:type="dxa"/>
            <w:tcBorders/>
            <w:vAlign w:val="center"/>
          </w:tcPr>
          <w:p>
            <w:pPr>
              <w:pStyle w:val="TableContents"/>
              <w:bidi w:val="0"/>
              <w:spacing w:before="0" w:after="283"/>
              <w:jc w:val="left"/>
              <w:rPr/>
            </w:pPr>
            <w:r>
              <w:rPr/>
              <w:t xml:space="preserve">86 </w:t>
            </w:r>
          </w:p>
        </w:tc>
        <w:tc>
          <w:tcPr>
            <w:tcW w:w="1328" w:type="dxa"/>
            <w:tcBorders/>
            <w:vAlign w:val="center"/>
          </w:tcPr>
          <w:p>
            <w:pPr>
              <w:pStyle w:val="TableContents"/>
              <w:bidi w:val="0"/>
              <w:spacing w:before="0" w:after="283"/>
              <w:jc w:val="left"/>
              <w:rPr/>
            </w:pPr>
            <w:r>
              <w:rPr/>
              <w:t xml:space="preserve">74.0 </w:t>
            </w:r>
          </w:p>
        </w:tc>
        <w:tc>
          <w:tcPr>
            <w:tcW w:w="879" w:type="dxa"/>
            <w:tcBorders/>
            <w:vAlign w:val="center"/>
          </w:tcPr>
          <w:p>
            <w:pPr>
              <w:pStyle w:val="TableContents"/>
              <w:bidi w:val="0"/>
              <w:spacing w:before="0" w:after="283"/>
              <w:jc w:val="left"/>
              <w:rPr/>
            </w:pPr>
            <w:r>
              <w:rPr/>
              <w:t xml:space="preserve">93 </w:t>
            </w:r>
          </w:p>
        </w:tc>
        <w:tc>
          <w:tcPr>
            <w:tcW w:w="1307" w:type="dxa"/>
            <w:tcBorders/>
            <w:vAlign w:val="center"/>
          </w:tcPr>
          <w:p>
            <w:pPr>
              <w:pStyle w:val="TableContents"/>
              <w:bidi w:val="0"/>
              <w:spacing w:before="0" w:after="283"/>
              <w:jc w:val="left"/>
              <w:rPr/>
            </w:pPr>
            <w:r>
              <w:rPr/>
              <w:t xml:space="preserve">76.0 </w:t>
            </w:r>
          </w:p>
        </w:tc>
        <w:tc>
          <w:tcPr>
            <w:tcW w:w="654" w:type="dxa"/>
            <w:tcBorders/>
            <w:vAlign w:val="center"/>
          </w:tcPr>
          <w:p>
            <w:pPr>
              <w:pStyle w:val="TableContents"/>
              <w:bidi w:val="0"/>
              <w:spacing w:before="0" w:after="283"/>
              <w:jc w:val="left"/>
              <w:rPr/>
            </w:pPr>
            <w:r>
              <w:rPr/>
              <w:t xml:space="preserve">73 </w:t>
            </w:r>
          </w:p>
        </w:tc>
        <w:tc>
          <w:tcPr>
            <w:tcW w:w="1293" w:type="dxa"/>
            <w:tcBorders/>
            <w:vAlign w:val="center"/>
          </w:tcPr>
          <w:p>
            <w:pPr>
              <w:pStyle w:val="TableContents"/>
              <w:bidi w:val="0"/>
              <w:spacing w:before="0" w:after="283"/>
              <w:jc w:val="left"/>
              <w:rPr/>
            </w:pPr>
            <w:r>
              <w:rPr/>
              <w:t xml:space="preserve">72.2 </w:t>
            </w:r>
          </w:p>
        </w:tc>
        <w:tc>
          <w:tcPr>
            <w:tcW w:w="985" w:type="dxa"/>
            <w:tcBorders/>
            <w:vAlign w:val="center"/>
          </w:tcPr>
          <w:p>
            <w:pPr>
              <w:pStyle w:val="TableContents"/>
              <w:bidi w:val="0"/>
              <w:spacing w:before="0" w:after="283"/>
              <w:jc w:val="left"/>
              <w:rPr/>
            </w:pPr>
            <w:r>
              <w:rPr/>
              <w:t xml:space="preserve">83 </w:t>
            </w:r>
          </w:p>
        </w:tc>
        <w:tc>
          <w:tcPr>
            <w:tcW w:w="1437" w:type="dxa"/>
            <w:tcBorders/>
            <w:vAlign w:val="center"/>
          </w:tcPr>
          <w:p>
            <w:pPr>
              <w:pStyle w:val="TableContents"/>
              <w:bidi w:val="0"/>
              <w:spacing w:before="0" w:after="283"/>
              <w:jc w:val="left"/>
              <w:rPr/>
            </w:pPr>
            <w:r>
              <w:rPr/>
              <w:t xml:space="preserve">65.2 </w:t>
            </w:r>
          </w:p>
        </w:tc>
      </w:tr>
      <w:tr>
        <w:trPr/>
        <w:tc>
          <w:tcPr>
            <w:tcW w:w="1632" w:type="dxa"/>
            <w:tcBorders/>
            <w:vAlign w:val="center"/>
          </w:tcPr>
          <w:p>
            <w:pPr>
              <w:pStyle w:val="TableContents"/>
              <w:bidi w:val="0"/>
              <w:spacing w:before="0" w:after="283"/>
              <w:jc w:val="left"/>
              <w:rPr/>
            </w:pPr>
            <w:r>
              <w:rPr/>
              <w:t xml:space="preserve">Samoa </w:t>
            </w:r>
          </w:p>
        </w:tc>
        <w:tc>
          <w:tcPr>
            <w:tcW w:w="690" w:type="dxa"/>
            <w:tcBorders/>
            <w:vAlign w:val="center"/>
          </w:tcPr>
          <w:p>
            <w:pPr>
              <w:pStyle w:val="TableContents"/>
              <w:bidi w:val="0"/>
              <w:spacing w:before="0" w:after="283"/>
              <w:jc w:val="left"/>
              <w:rPr/>
            </w:pPr>
            <w:r>
              <w:rPr/>
              <w:t xml:space="preserve">86 </w:t>
            </w:r>
          </w:p>
        </w:tc>
        <w:tc>
          <w:tcPr>
            <w:tcW w:w="1328" w:type="dxa"/>
            <w:tcBorders/>
            <w:vAlign w:val="center"/>
          </w:tcPr>
          <w:p>
            <w:pPr>
              <w:pStyle w:val="TableContents"/>
              <w:bidi w:val="0"/>
              <w:spacing w:before="0" w:after="283"/>
              <w:jc w:val="left"/>
              <w:rPr/>
            </w:pPr>
            <w:r>
              <w:rPr/>
              <w:t xml:space="preserve">74.0 </w:t>
            </w:r>
          </w:p>
        </w:tc>
        <w:tc>
          <w:tcPr>
            <w:tcW w:w="879" w:type="dxa"/>
            <w:tcBorders/>
            <w:vAlign w:val="center"/>
          </w:tcPr>
          <w:p>
            <w:pPr>
              <w:pStyle w:val="TableContents"/>
              <w:bidi w:val="0"/>
              <w:spacing w:before="0" w:after="283"/>
              <w:jc w:val="left"/>
              <w:rPr/>
            </w:pPr>
            <w:r>
              <w:rPr/>
              <w:t xml:space="preserve">81 </w:t>
            </w:r>
          </w:p>
        </w:tc>
        <w:tc>
          <w:tcPr>
            <w:tcW w:w="1307" w:type="dxa"/>
            <w:tcBorders/>
            <w:vAlign w:val="center"/>
          </w:tcPr>
          <w:p>
            <w:pPr>
              <w:pStyle w:val="TableContents"/>
              <w:bidi w:val="0"/>
              <w:spacing w:before="0" w:after="283"/>
              <w:jc w:val="left"/>
              <w:rPr/>
            </w:pPr>
            <w:r>
              <w:rPr/>
              <w:t xml:space="preserve">77.5 </w:t>
            </w:r>
          </w:p>
        </w:tc>
        <w:tc>
          <w:tcPr>
            <w:tcW w:w="654" w:type="dxa"/>
            <w:tcBorders/>
            <w:vAlign w:val="center"/>
          </w:tcPr>
          <w:p>
            <w:pPr>
              <w:pStyle w:val="TableContents"/>
              <w:bidi w:val="0"/>
              <w:spacing w:before="0" w:after="283"/>
              <w:jc w:val="left"/>
              <w:rPr/>
            </w:pPr>
            <w:r>
              <w:rPr/>
              <w:t xml:space="preserve">87 </w:t>
            </w:r>
          </w:p>
        </w:tc>
        <w:tc>
          <w:tcPr>
            <w:tcW w:w="1293" w:type="dxa"/>
            <w:tcBorders/>
            <w:vAlign w:val="center"/>
          </w:tcPr>
          <w:p>
            <w:pPr>
              <w:pStyle w:val="TableContents"/>
              <w:bidi w:val="0"/>
              <w:spacing w:before="0" w:after="283"/>
              <w:jc w:val="left"/>
              <w:rPr/>
            </w:pPr>
            <w:r>
              <w:rPr/>
              <w:t xml:space="preserve">70.9 </w:t>
            </w:r>
          </w:p>
        </w:tc>
        <w:tc>
          <w:tcPr>
            <w:tcW w:w="985" w:type="dxa"/>
            <w:tcBorders/>
            <w:vAlign w:val="center"/>
          </w:tcPr>
          <w:p>
            <w:pPr>
              <w:pStyle w:val="TableContents"/>
              <w:bidi w:val="0"/>
              <w:spacing w:before="0" w:after="283"/>
              <w:jc w:val="left"/>
              <w:rPr/>
            </w:pPr>
            <w:r>
              <w:rPr/>
              <w:t xml:space="preserve">65 </w:t>
            </w:r>
          </w:p>
        </w:tc>
        <w:tc>
          <w:tcPr>
            <w:tcW w:w="1437" w:type="dxa"/>
            <w:tcBorders/>
            <w:vAlign w:val="center"/>
          </w:tcPr>
          <w:p>
            <w:pPr>
              <w:pStyle w:val="TableContents"/>
              <w:bidi w:val="0"/>
              <w:spacing w:before="0" w:after="283"/>
              <w:jc w:val="left"/>
              <w:rPr/>
            </w:pPr>
            <w:r>
              <w:rPr/>
              <w:t xml:space="preserve">66.6 </w:t>
            </w:r>
          </w:p>
        </w:tc>
      </w:tr>
      <w:tr>
        <w:trPr/>
        <w:tc>
          <w:tcPr>
            <w:tcW w:w="1632" w:type="dxa"/>
            <w:tcBorders/>
            <w:vAlign w:val="center"/>
          </w:tcPr>
          <w:p>
            <w:pPr>
              <w:pStyle w:val="TableContents"/>
              <w:bidi w:val="0"/>
              <w:spacing w:before="0" w:after="283"/>
              <w:jc w:val="left"/>
              <w:rPr/>
            </w:pPr>
            <w:r>
              <w:rPr/>
              <w:t xml:space="preserve">Dominikaaninen tasavalta </w:t>
            </w:r>
          </w:p>
        </w:tc>
        <w:tc>
          <w:tcPr>
            <w:tcW w:w="690" w:type="dxa"/>
            <w:tcBorders/>
            <w:vAlign w:val="center"/>
          </w:tcPr>
          <w:p>
            <w:pPr>
              <w:pStyle w:val="TableContents"/>
              <w:bidi w:val="0"/>
              <w:spacing w:before="0" w:after="283"/>
              <w:jc w:val="left"/>
              <w:rPr/>
            </w:pPr>
            <w:r>
              <w:rPr/>
              <w:t xml:space="preserve">88 </w:t>
            </w:r>
          </w:p>
        </w:tc>
        <w:tc>
          <w:tcPr>
            <w:tcW w:w="1328" w:type="dxa"/>
            <w:tcBorders/>
            <w:vAlign w:val="center"/>
          </w:tcPr>
          <w:p>
            <w:pPr>
              <w:pStyle w:val="TableContents"/>
              <w:bidi w:val="0"/>
              <w:spacing w:before="0" w:after="283"/>
              <w:jc w:val="left"/>
              <w:rPr/>
            </w:pPr>
            <w:r>
              <w:rPr/>
              <w:t xml:space="preserve">73.9 </w:t>
            </w:r>
          </w:p>
        </w:tc>
        <w:tc>
          <w:tcPr>
            <w:tcW w:w="879" w:type="dxa"/>
            <w:tcBorders/>
            <w:vAlign w:val="center"/>
          </w:tcPr>
          <w:p>
            <w:pPr>
              <w:pStyle w:val="TableContents"/>
              <w:bidi w:val="0"/>
              <w:spacing w:before="0" w:after="283"/>
              <w:jc w:val="left"/>
              <w:rPr/>
            </w:pPr>
            <w:r>
              <w:rPr/>
              <w:t xml:space="preserve">84 </w:t>
            </w:r>
          </w:p>
        </w:tc>
        <w:tc>
          <w:tcPr>
            <w:tcW w:w="1307" w:type="dxa"/>
            <w:tcBorders/>
            <w:vAlign w:val="center"/>
          </w:tcPr>
          <w:p>
            <w:pPr>
              <w:pStyle w:val="TableContents"/>
              <w:bidi w:val="0"/>
              <w:spacing w:before="0" w:after="283"/>
              <w:jc w:val="left"/>
              <w:rPr/>
            </w:pPr>
            <w:r>
              <w:rPr/>
              <w:t xml:space="preserve">77.1 </w:t>
            </w:r>
          </w:p>
        </w:tc>
        <w:tc>
          <w:tcPr>
            <w:tcW w:w="654" w:type="dxa"/>
            <w:tcBorders/>
            <w:vAlign w:val="center"/>
          </w:tcPr>
          <w:p>
            <w:pPr>
              <w:pStyle w:val="TableContents"/>
              <w:bidi w:val="0"/>
              <w:spacing w:before="0" w:after="283"/>
              <w:jc w:val="left"/>
              <w:rPr/>
            </w:pPr>
            <w:r>
              <w:rPr/>
              <w:t xml:space="preserve">87 </w:t>
            </w:r>
          </w:p>
        </w:tc>
        <w:tc>
          <w:tcPr>
            <w:tcW w:w="1293" w:type="dxa"/>
            <w:tcBorders/>
            <w:vAlign w:val="center"/>
          </w:tcPr>
          <w:p>
            <w:pPr>
              <w:pStyle w:val="TableContents"/>
              <w:bidi w:val="0"/>
              <w:spacing w:before="0" w:after="283"/>
              <w:jc w:val="left"/>
              <w:rPr/>
            </w:pPr>
            <w:r>
              <w:rPr/>
              <w:t xml:space="preserve">70.9 </w:t>
            </w:r>
          </w:p>
        </w:tc>
        <w:tc>
          <w:tcPr>
            <w:tcW w:w="985" w:type="dxa"/>
            <w:tcBorders/>
            <w:vAlign w:val="center"/>
          </w:tcPr>
          <w:p>
            <w:pPr>
              <w:pStyle w:val="TableContents"/>
              <w:bidi w:val="0"/>
              <w:spacing w:before="0" w:after="283"/>
              <w:jc w:val="left"/>
              <w:rPr/>
            </w:pPr>
            <w:r>
              <w:rPr/>
              <w:t xml:space="preserve">85 </w:t>
            </w:r>
          </w:p>
        </w:tc>
        <w:tc>
          <w:tcPr>
            <w:tcW w:w="1437" w:type="dxa"/>
            <w:tcBorders/>
            <w:vAlign w:val="center"/>
          </w:tcPr>
          <w:p>
            <w:pPr>
              <w:pStyle w:val="TableContents"/>
              <w:bidi w:val="0"/>
              <w:spacing w:before="0" w:after="283"/>
              <w:jc w:val="left"/>
              <w:rPr/>
            </w:pPr>
            <w:r>
              <w:rPr/>
              <w:t xml:space="preserve">65.1 </w:t>
            </w:r>
          </w:p>
        </w:tc>
      </w:tr>
      <w:tr>
        <w:trPr/>
        <w:tc>
          <w:tcPr>
            <w:tcW w:w="1632" w:type="dxa"/>
            <w:tcBorders/>
            <w:vAlign w:val="center"/>
          </w:tcPr>
          <w:p>
            <w:pPr>
              <w:pStyle w:val="TableContents"/>
              <w:bidi w:val="0"/>
              <w:spacing w:before="0" w:after="283"/>
              <w:jc w:val="left"/>
              <w:rPr/>
            </w:pPr>
            <w:r>
              <w:rPr/>
              <w:t xml:space="preserve">Grenada </w:t>
            </w:r>
          </w:p>
        </w:tc>
        <w:tc>
          <w:tcPr>
            <w:tcW w:w="690" w:type="dxa"/>
            <w:tcBorders/>
            <w:vAlign w:val="center"/>
          </w:tcPr>
          <w:p>
            <w:pPr>
              <w:pStyle w:val="TableContents"/>
              <w:bidi w:val="0"/>
              <w:spacing w:before="0" w:after="283"/>
              <w:jc w:val="left"/>
              <w:rPr/>
            </w:pPr>
            <w:r>
              <w:rPr/>
              <w:t xml:space="preserve">89 </w:t>
            </w:r>
          </w:p>
        </w:tc>
        <w:tc>
          <w:tcPr>
            <w:tcW w:w="1328" w:type="dxa"/>
            <w:tcBorders/>
            <w:vAlign w:val="center"/>
          </w:tcPr>
          <w:p>
            <w:pPr>
              <w:pStyle w:val="TableContents"/>
              <w:bidi w:val="0"/>
              <w:spacing w:before="0" w:after="283"/>
              <w:jc w:val="left"/>
              <w:rPr/>
            </w:pPr>
            <w:r>
              <w:rPr/>
              <w:t xml:space="preserve">73.6 </w:t>
            </w:r>
          </w:p>
        </w:tc>
        <w:tc>
          <w:tcPr>
            <w:tcW w:w="879" w:type="dxa"/>
            <w:tcBorders/>
            <w:vAlign w:val="center"/>
          </w:tcPr>
          <w:p>
            <w:pPr>
              <w:pStyle w:val="TableContents"/>
              <w:bidi w:val="0"/>
              <w:spacing w:before="0" w:after="283"/>
              <w:jc w:val="left"/>
              <w:rPr/>
            </w:pPr>
            <w:r>
              <w:rPr/>
              <w:t xml:space="preserve">91 </w:t>
            </w:r>
          </w:p>
        </w:tc>
        <w:tc>
          <w:tcPr>
            <w:tcW w:w="1307" w:type="dxa"/>
            <w:tcBorders/>
            <w:vAlign w:val="center"/>
          </w:tcPr>
          <w:p>
            <w:pPr>
              <w:pStyle w:val="TableContents"/>
              <w:bidi w:val="0"/>
              <w:spacing w:before="0" w:after="283"/>
              <w:jc w:val="left"/>
              <w:rPr/>
            </w:pPr>
            <w:r>
              <w:rPr/>
              <w:t xml:space="preserve">76.1 </w:t>
            </w:r>
          </w:p>
        </w:tc>
        <w:tc>
          <w:tcPr>
            <w:tcW w:w="654" w:type="dxa"/>
            <w:tcBorders/>
            <w:vAlign w:val="center"/>
          </w:tcPr>
          <w:p>
            <w:pPr>
              <w:pStyle w:val="TableContents"/>
              <w:bidi w:val="0"/>
              <w:spacing w:before="0" w:after="283"/>
              <w:jc w:val="left"/>
              <w:rPr/>
            </w:pPr>
            <w:r>
              <w:rPr/>
              <w:t xml:space="preserve">84 </w:t>
            </w:r>
          </w:p>
        </w:tc>
        <w:tc>
          <w:tcPr>
            <w:tcW w:w="1293" w:type="dxa"/>
            <w:tcBorders/>
            <w:vAlign w:val="center"/>
          </w:tcPr>
          <w:p>
            <w:pPr>
              <w:pStyle w:val="TableContents"/>
              <w:bidi w:val="0"/>
              <w:spacing w:before="0" w:after="283"/>
              <w:jc w:val="left"/>
              <w:rPr/>
            </w:pPr>
            <w:r>
              <w:rPr/>
              <w:t xml:space="preserve">71.2 </w:t>
            </w:r>
          </w:p>
        </w:tc>
        <w:tc>
          <w:tcPr>
            <w:tcW w:w="985" w:type="dxa"/>
            <w:tcBorders/>
            <w:vAlign w:val="center"/>
          </w:tcPr>
          <w:p>
            <w:pPr>
              <w:pStyle w:val="TableContents"/>
              <w:bidi w:val="0"/>
              <w:spacing w:before="0" w:after="283"/>
              <w:jc w:val="left"/>
              <w:rPr/>
            </w:pPr>
            <w:r>
              <w:rPr/>
              <w:t xml:space="preserve">88 </w:t>
            </w:r>
          </w:p>
        </w:tc>
        <w:tc>
          <w:tcPr>
            <w:tcW w:w="1437" w:type="dxa"/>
            <w:tcBorders/>
            <w:vAlign w:val="center"/>
          </w:tcPr>
          <w:p>
            <w:pPr>
              <w:pStyle w:val="TableContents"/>
              <w:bidi w:val="0"/>
              <w:spacing w:before="0" w:after="283"/>
              <w:jc w:val="left"/>
              <w:rPr/>
            </w:pPr>
            <w:r>
              <w:rPr/>
              <w:t xml:space="preserve">65.0 </w:t>
            </w:r>
          </w:p>
        </w:tc>
      </w:tr>
      <w:tr>
        <w:trPr/>
        <w:tc>
          <w:tcPr>
            <w:tcW w:w="1632" w:type="dxa"/>
            <w:tcBorders/>
            <w:vAlign w:val="center"/>
          </w:tcPr>
          <w:p>
            <w:pPr>
              <w:pStyle w:val="TableContents"/>
              <w:bidi w:val="0"/>
              <w:spacing w:before="0" w:after="283"/>
              <w:jc w:val="left"/>
              <w:rPr/>
            </w:pPr>
            <w:r>
              <w:rPr/>
              <w:t xml:space="preserve">Liettua </w:t>
            </w:r>
          </w:p>
        </w:tc>
        <w:tc>
          <w:tcPr>
            <w:tcW w:w="690" w:type="dxa"/>
            <w:tcBorders/>
            <w:vAlign w:val="center"/>
          </w:tcPr>
          <w:p>
            <w:pPr>
              <w:pStyle w:val="TableContents"/>
              <w:bidi w:val="0"/>
              <w:spacing w:before="0" w:after="283"/>
              <w:jc w:val="left"/>
              <w:rPr/>
            </w:pPr>
            <w:r>
              <w:rPr/>
              <w:t xml:space="preserve">89 </w:t>
            </w:r>
          </w:p>
        </w:tc>
        <w:tc>
          <w:tcPr>
            <w:tcW w:w="1328" w:type="dxa"/>
            <w:tcBorders/>
            <w:vAlign w:val="center"/>
          </w:tcPr>
          <w:p>
            <w:pPr>
              <w:pStyle w:val="TableContents"/>
              <w:bidi w:val="0"/>
              <w:spacing w:before="0" w:after="283"/>
              <w:jc w:val="left"/>
              <w:rPr/>
            </w:pPr>
            <w:r>
              <w:rPr/>
              <w:t xml:space="preserve">73.6 </w:t>
            </w:r>
          </w:p>
        </w:tc>
        <w:tc>
          <w:tcPr>
            <w:tcW w:w="879" w:type="dxa"/>
            <w:tcBorders/>
            <w:vAlign w:val="center"/>
          </w:tcPr>
          <w:p>
            <w:pPr>
              <w:pStyle w:val="TableContents"/>
              <w:bidi w:val="0"/>
              <w:spacing w:before="0" w:after="283"/>
              <w:jc w:val="left"/>
              <w:rPr/>
            </w:pPr>
            <w:r>
              <w:rPr/>
              <w:t xml:space="preserve">50 </w:t>
            </w:r>
          </w:p>
        </w:tc>
        <w:tc>
          <w:tcPr>
            <w:tcW w:w="1307" w:type="dxa"/>
            <w:tcBorders/>
            <w:vAlign w:val="center"/>
          </w:tcPr>
          <w:p>
            <w:pPr>
              <w:pStyle w:val="TableContents"/>
              <w:bidi w:val="0"/>
              <w:spacing w:before="0" w:after="283"/>
              <w:jc w:val="left"/>
              <w:rPr/>
            </w:pPr>
            <w:r>
              <w:rPr/>
              <w:t xml:space="preserve">79.1 </w:t>
            </w:r>
          </w:p>
        </w:tc>
        <w:tc>
          <w:tcPr>
            <w:tcW w:w="654" w:type="dxa"/>
            <w:tcBorders/>
            <w:vAlign w:val="center"/>
          </w:tcPr>
          <w:p>
            <w:pPr>
              <w:pStyle w:val="TableContents"/>
              <w:bidi w:val="0"/>
              <w:spacing w:before="0" w:after="283"/>
              <w:jc w:val="left"/>
              <w:rPr/>
            </w:pPr>
            <w:r>
              <w:rPr/>
              <w:t xml:space="preserve">104 </w:t>
            </w:r>
          </w:p>
        </w:tc>
        <w:tc>
          <w:tcPr>
            <w:tcW w:w="1293" w:type="dxa"/>
            <w:tcBorders/>
            <w:vAlign w:val="center"/>
          </w:tcPr>
          <w:p>
            <w:pPr>
              <w:pStyle w:val="TableContents"/>
              <w:bidi w:val="0"/>
              <w:spacing w:before="0" w:after="283"/>
              <w:jc w:val="left"/>
              <w:rPr/>
            </w:pPr>
            <w:r>
              <w:rPr/>
              <w:t xml:space="preserve">68.1 </w:t>
            </w:r>
          </w:p>
        </w:tc>
        <w:tc>
          <w:tcPr>
            <w:tcW w:w="985" w:type="dxa"/>
            <w:tcBorders/>
            <w:vAlign w:val="center"/>
          </w:tcPr>
          <w:p>
            <w:pPr>
              <w:pStyle w:val="TableContents"/>
              <w:bidi w:val="0"/>
              <w:spacing w:before="0" w:after="283"/>
              <w:jc w:val="left"/>
              <w:rPr/>
            </w:pPr>
            <w:r>
              <w:rPr/>
              <w:t xml:space="preserve">75 </w:t>
            </w:r>
          </w:p>
        </w:tc>
        <w:tc>
          <w:tcPr>
            <w:tcW w:w="1437" w:type="dxa"/>
            <w:tcBorders/>
            <w:vAlign w:val="center"/>
          </w:tcPr>
          <w:p>
            <w:pPr>
              <w:pStyle w:val="TableContents"/>
              <w:bidi w:val="0"/>
              <w:spacing w:before="0" w:after="283"/>
              <w:jc w:val="left"/>
              <w:rPr/>
            </w:pPr>
            <w:r>
              <w:rPr/>
              <w:t xml:space="preserve">66.0 </w:t>
            </w:r>
          </w:p>
        </w:tc>
      </w:tr>
      <w:tr>
        <w:trPr/>
        <w:tc>
          <w:tcPr>
            <w:tcW w:w="1632" w:type="dxa"/>
            <w:tcBorders/>
            <w:vAlign w:val="center"/>
          </w:tcPr>
          <w:p>
            <w:pPr>
              <w:pStyle w:val="TableContents"/>
              <w:bidi w:val="0"/>
              <w:spacing w:before="0" w:after="283"/>
              <w:jc w:val="left"/>
              <w:rPr/>
            </w:pPr>
            <w:r>
              <w:rPr/>
              <w:t xml:space="preserve">Tonga </w:t>
            </w:r>
          </w:p>
        </w:tc>
        <w:tc>
          <w:tcPr>
            <w:tcW w:w="690" w:type="dxa"/>
            <w:tcBorders/>
            <w:vAlign w:val="center"/>
          </w:tcPr>
          <w:p>
            <w:pPr>
              <w:pStyle w:val="TableContents"/>
              <w:bidi w:val="0"/>
              <w:spacing w:before="0" w:after="283"/>
              <w:jc w:val="left"/>
              <w:rPr/>
            </w:pPr>
            <w:r>
              <w:rPr/>
              <w:t xml:space="preserve">91 </w:t>
            </w:r>
          </w:p>
        </w:tc>
        <w:tc>
          <w:tcPr>
            <w:tcW w:w="1328" w:type="dxa"/>
            <w:tcBorders/>
            <w:vAlign w:val="center"/>
          </w:tcPr>
          <w:p>
            <w:pPr>
              <w:pStyle w:val="TableContents"/>
              <w:bidi w:val="0"/>
              <w:spacing w:before="0" w:after="283"/>
              <w:jc w:val="left"/>
              <w:rPr/>
            </w:pPr>
            <w:r>
              <w:rPr/>
              <w:t xml:space="preserve">73.5 </w:t>
            </w:r>
          </w:p>
        </w:tc>
        <w:tc>
          <w:tcPr>
            <w:tcW w:w="879" w:type="dxa"/>
            <w:tcBorders/>
            <w:vAlign w:val="center"/>
          </w:tcPr>
          <w:p>
            <w:pPr>
              <w:pStyle w:val="TableContents"/>
              <w:bidi w:val="0"/>
              <w:spacing w:before="0" w:after="283"/>
              <w:jc w:val="left"/>
              <w:rPr/>
            </w:pPr>
            <w:r>
              <w:rPr/>
              <w:t xml:space="preserve">88 </w:t>
            </w:r>
          </w:p>
        </w:tc>
        <w:tc>
          <w:tcPr>
            <w:tcW w:w="1307" w:type="dxa"/>
            <w:tcBorders/>
            <w:vAlign w:val="center"/>
          </w:tcPr>
          <w:p>
            <w:pPr>
              <w:pStyle w:val="TableContents"/>
              <w:bidi w:val="0"/>
              <w:spacing w:before="0" w:after="283"/>
              <w:jc w:val="left"/>
              <w:rPr/>
            </w:pPr>
            <w:r>
              <w:rPr/>
              <w:t xml:space="preserve">76.4 </w:t>
            </w:r>
          </w:p>
        </w:tc>
        <w:tc>
          <w:tcPr>
            <w:tcW w:w="654" w:type="dxa"/>
            <w:tcBorders/>
            <w:vAlign w:val="center"/>
          </w:tcPr>
          <w:p>
            <w:pPr>
              <w:pStyle w:val="TableContents"/>
              <w:bidi w:val="0"/>
              <w:spacing w:before="0" w:after="283"/>
              <w:jc w:val="left"/>
              <w:rPr/>
            </w:pPr>
            <w:r>
              <w:rPr/>
              <w:t xml:space="preserve">89 </w:t>
            </w:r>
          </w:p>
        </w:tc>
        <w:tc>
          <w:tcPr>
            <w:tcW w:w="1293" w:type="dxa"/>
            <w:tcBorders/>
            <w:vAlign w:val="center"/>
          </w:tcPr>
          <w:p>
            <w:pPr>
              <w:pStyle w:val="TableContents"/>
              <w:bidi w:val="0"/>
              <w:spacing w:before="0" w:after="283"/>
              <w:jc w:val="left"/>
              <w:rPr/>
            </w:pPr>
            <w:r>
              <w:rPr/>
              <w:t xml:space="preserve">70.6 </w:t>
            </w:r>
          </w:p>
        </w:tc>
        <w:tc>
          <w:tcPr>
            <w:tcW w:w="985" w:type="dxa"/>
            <w:tcBorders/>
            <w:vAlign w:val="center"/>
          </w:tcPr>
          <w:p>
            <w:pPr>
              <w:pStyle w:val="TableContents"/>
              <w:bidi w:val="0"/>
              <w:spacing w:before="0" w:after="283"/>
              <w:jc w:val="left"/>
              <w:rPr/>
            </w:pPr>
            <w:r>
              <w:rPr/>
              <w:t xml:space="preserve">75 </w:t>
            </w:r>
          </w:p>
        </w:tc>
        <w:tc>
          <w:tcPr>
            <w:tcW w:w="1437" w:type="dxa"/>
            <w:tcBorders/>
            <w:vAlign w:val="center"/>
          </w:tcPr>
          <w:p>
            <w:pPr>
              <w:pStyle w:val="TableContents"/>
              <w:bidi w:val="0"/>
              <w:spacing w:before="0" w:after="283"/>
              <w:jc w:val="left"/>
              <w:rPr/>
            </w:pPr>
            <w:r>
              <w:rPr/>
              <w:t xml:space="preserve">66.0 </w:t>
            </w:r>
          </w:p>
        </w:tc>
      </w:tr>
      <w:tr>
        <w:trPr/>
        <w:tc>
          <w:tcPr>
            <w:tcW w:w="1632" w:type="dxa"/>
            <w:tcBorders/>
            <w:vAlign w:val="center"/>
          </w:tcPr>
          <w:p>
            <w:pPr>
              <w:pStyle w:val="TableContents"/>
              <w:bidi w:val="0"/>
              <w:spacing w:before="0" w:after="283"/>
              <w:jc w:val="left"/>
              <w:rPr/>
            </w:pPr>
            <w:r>
              <w:rPr/>
              <w:t xml:space="preserve">El Salvador </w:t>
            </w:r>
          </w:p>
        </w:tc>
        <w:tc>
          <w:tcPr>
            <w:tcW w:w="690" w:type="dxa"/>
            <w:tcBorders/>
            <w:vAlign w:val="center"/>
          </w:tcPr>
          <w:p>
            <w:pPr>
              <w:pStyle w:val="TableContents"/>
              <w:bidi w:val="0"/>
              <w:spacing w:before="0" w:after="283"/>
              <w:jc w:val="left"/>
              <w:rPr/>
            </w:pPr>
            <w:r>
              <w:rPr/>
              <w:t xml:space="preserve">91 </w:t>
            </w:r>
          </w:p>
        </w:tc>
        <w:tc>
          <w:tcPr>
            <w:tcW w:w="1328" w:type="dxa"/>
            <w:tcBorders/>
            <w:vAlign w:val="center"/>
          </w:tcPr>
          <w:p>
            <w:pPr>
              <w:pStyle w:val="TableContents"/>
              <w:bidi w:val="0"/>
              <w:spacing w:before="0" w:after="283"/>
              <w:jc w:val="left"/>
              <w:rPr/>
            </w:pPr>
            <w:r>
              <w:rPr/>
              <w:t xml:space="preserve">73.5 </w:t>
            </w:r>
          </w:p>
        </w:tc>
        <w:tc>
          <w:tcPr>
            <w:tcW w:w="879" w:type="dxa"/>
            <w:tcBorders/>
            <w:vAlign w:val="center"/>
          </w:tcPr>
          <w:p>
            <w:pPr>
              <w:pStyle w:val="TableContents"/>
              <w:bidi w:val="0"/>
              <w:spacing w:before="0" w:after="283"/>
              <w:jc w:val="left"/>
              <w:rPr/>
            </w:pPr>
            <w:r>
              <w:rPr/>
              <w:t xml:space="preserve">71 </w:t>
            </w:r>
          </w:p>
        </w:tc>
        <w:tc>
          <w:tcPr>
            <w:tcW w:w="1307" w:type="dxa"/>
            <w:tcBorders/>
            <w:vAlign w:val="center"/>
          </w:tcPr>
          <w:p>
            <w:pPr>
              <w:pStyle w:val="TableContents"/>
              <w:bidi w:val="0"/>
              <w:spacing w:before="0" w:after="283"/>
              <w:jc w:val="left"/>
              <w:rPr/>
            </w:pPr>
            <w:r>
              <w:rPr/>
              <w:t xml:space="preserve">77.9 </w:t>
            </w:r>
          </w:p>
        </w:tc>
        <w:tc>
          <w:tcPr>
            <w:tcW w:w="654" w:type="dxa"/>
            <w:tcBorders/>
            <w:vAlign w:val="center"/>
          </w:tcPr>
          <w:p>
            <w:pPr>
              <w:pStyle w:val="TableContents"/>
              <w:bidi w:val="0"/>
              <w:spacing w:before="0" w:after="283"/>
              <w:jc w:val="left"/>
              <w:rPr/>
            </w:pPr>
            <w:r>
              <w:rPr/>
              <w:t xml:space="preserve">99 </w:t>
            </w:r>
          </w:p>
        </w:tc>
        <w:tc>
          <w:tcPr>
            <w:tcW w:w="1293" w:type="dxa"/>
            <w:tcBorders/>
            <w:vAlign w:val="center"/>
          </w:tcPr>
          <w:p>
            <w:pPr>
              <w:pStyle w:val="TableContents"/>
              <w:bidi w:val="0"/>
              <w:spacing w:before="0" w:after="283"/>
              <w:jc w:val="left"/>
              <w:rPr/>
            </w:pPr>
            <w:r>
              <w:rPr/>
              <w:t xml:space="preserve">68.8 </w:t>
            </w:r>
          </w:p>
        </w:tc>
        <w:tc>
          <w:tcPr>
            <w:tcW w:w="985" w:type="dxa"/>
            <w:tcBorders/>
            <w:vAlign w:val="center"/>
          </w:tcPr>
          <w:p>
            <w:pPr>
              <w:pStyle w:val="TableContents"/>
              <w:bidi w:val="0"/>
              <w:spacing w:before="0" w:after="283"/>
              <w:jc w:val="left"/>
              <w:rPr/>
            </w:pPr>
            <w:r>
              <w:rPr/>
              <w:t xml:space="preserve">98 </w:t>
            </w:r>
          </w:p>
        </w:tc>
        <w:tc>
          <w:tcPr>
            <w:tcW w:w="1437" w:type="dxa"/>
            <w:tcBorders/>
            <w:vAlign w:val="center"/>
          </w:tcPr>
          <w:p>
            <w:pPr>
              <w:pStyle w:val="TableContents"/>
              <w:bidi w:val="0"/>
              <w:spacing w:before="0" w:after="283"/>
              <w:jc w:val="left"/>
              <w:rPr/>
            </w:pPr>
            <w:r>
              <w:rPr/>
              <w:t xml:space="preserve">64.1 </w:t>
            </w:r>
          </w:p>
        </w:tc>
      </w:tr>
      <w:tr>
        <w:trPr/>
        <w:tc>
          <w:tcPr>
            <w:tcW w:w="1632" w:type="dxa"/>
            <w:tcBorders/>
            <w:vAlign w:val="center"/>
          </w:tcPr>
          <w:p>
            <w:pPr>
              <w:pStyle w:val="TableContents"/>
              <w:bidi w:val="0"/>
              <w:spacing w:before="0" w:after="283"/>
              <w:jc w:val="left"/>
              <w:rPr/>
            </w:pPr>
            <w:r>
              <w:rPr/>
              <w:t xml:space="preserve">Kap Verde </w:t>
            </w:r>
          </w:p>
        </w:tc>
        <w:tc>
          <w:tcPr>
            <w:tcW w:w="690" w:type="dxa"/>
            <w:tcBorders/>
            <w:vAlign w:val="center"/>
          </w:tcPr>
          <w:p>
            <w:pPr>
              <w:pStyle w:val="TableContents"/>
              <w:bidi w:val="0"/>
              <w:spacing w:before="0" w:after="283"/>
              <w:jc w:val="left"/>
              <w:rPr/>
            </w:pPr>
            <w:r>
              <w:rPr/>
              <w:t xml:space="preserve">93 </w:t>
            </w:r>
          </w:p>
        </w:tc>
        <w:tc>
          <w:tcPr>
            <w:tcW w:w="1328" w:type="dxa"/>
            <w:tcBorders/>
            <w:vAlign w:val="center"/>
          </w:tcPr>
          <w:p>
            <w:pPr>
              <w:pStyle w:val="TableContents"/>
              <w:bidi w:val="0"/>
              <w:spacing w:before="0" w:after="283"/>
              <w:jc w:val="left"/>
              <w:rPr/>
            </w:pPr>
            <w:r>
              <w:rPr/>
              <w:t xml:space="preserve">73.3 </w:t>
            </w:r>
          </w:p>
        </w:tc>
        <w:tc>
          <w:tcPr>
            <w:tcW w:w="879" w:type="dxa"/>
            <w:tcBorders/>
            <w:vAlign w:val="center"/>
          </w:tcPr>
          <w:p>
            <w:pPr>
              <w:pStyle w:val="TableContents"/>
              <w:bidi w:val="0"/>
              <w:spacing w:before="0" w:after="283"/>
              <w:jc w:val="left"/>
              <w:rPr/>
            </w:pPr>
            <w:r>
              <w:rPr/>
              <w:t xml:space="preserve">103 </w:t>
            </w:r>
          </w:p>
        </w:tc>
        <w:tc>
          <w:tcPr>
            <w:tcW w:w="1307" w:type="dxa"/>
            <w:tcBorders/>
            <w:vAlign w:val="center"/>
          </w:tcPr>
          <w:p>
            <w:pPr>
              <w:pStyle w:val="TableContents"/>
              <w:bidi w:val="0"/>
              <w:spacing w:before="0" w:after="283"/>
              <w:jc w:val="left"/>
              <w:rPr/>
            </w:pPr>
            <w:r>
              <w:rPr/>
              <w:t xml:space="preserve">75.0 </w:t>
            </w:r>
          </w:p>
        </w:tc>
        <w:tc>
          <w:tcPr>
            <w:tcW w:w="654" w:type="dxa"/>
            <w:tcBorders/>
            <w:vAlign w:val="center"/>
          </w:tcPr>
          <w:p>
            <w:pPr>
              <w:pStyle w:val="TableContents"/>
              <w:bidi w:val="0"/>
              <w:spacing w:before="0" w:after="283"/>
              <w:jc w:val="left"/>
              <w:rPr/>
            </w:pPr>
            <w:r>
              <w:rPr/>
              <w:t xml:space="preserve">81 </w:t>
            </w:r>
          </w:p>
        </w:tc>
        <w:tc>
          <w:tcPr>
            <w:tcW w:w="1293" w:type="dxa"/>
            <w:tcBorders/>
            <w:vAlign w:val="center"/>
          </w:tcPr>
          <w:p>
            <w:pPr>
              <w:pStyle w:val="TableContents"/>
              <w:bidi w:val="0"/>
              <w:spacing w:before="0" w:after="283"/>
              <w:jc w:val="left"/>
              <w:rPr/>
            </w:pPr>
            <w:r>
              <w:rPr/>
              <w:t xml:space="preserve">71.3 </w:t>
            </w:r>
          </w:p>
        </w:tc>
        <w:tc>
          <w:tcPr>
            <w:tcW w:w="985" w:type="dxa"/>
            <w:tcBorders/>
            <w:vAlign w:val="center"/>
          </w:tcPr>
          <w:p>
            <w:pPr>
              <w:pStyle w:val="TableContents"/>
              <w:bidi w:val="0"/>
              <w:spacing w:before="0" w:after="283"/>
              <w:jc w:val="left"/>
              <w:rPr/>
            </w:pPr>
            <w:r>
              <w:rPr/>
              <w:t xml:space="preserve">97 </w:t>
            </w:r>
          </w:p>
        </w:tc>
        <w:tc>
          <w:tcPr>
            <w:tcW w:w="1437" w:type="dxa"/>
            <w:tcBorders/>
            <w:vAlign w:val="center"/>
          </w:tcPr>
          <w:p>
            <w:pPr>
              <w:pStyle w:val="TableContents"/>
              <w:bidi w:val="0"/>
              <w:spacing w:before="0" w:after="283"/>
              <w:jc w:val="left"/>
              <w:rPr/>
            </w:pPr>
            <w:r>
              <w:rPr/>
              <w:t xml:space="preserve">64.4 </w:t>
            </w:r>
          </w:p>
        </w:tc>
      </w:tr>
      <w:tr>
        <w:trPr/>
        <w:tc>
          <w:tcPr>
            <w:tcW w:w="1632" w:type="dxa"/>
            <w:tcBorders/>
            <w:vAlign w:val="center"/>
          </w:tcPr>
          <w:p>
            <w:pPr>
              <w:pStyle w:val="TableContents"/>
              <w:bidi w:val="0"/>
              <w:spacing w:before="0" w:after="283"/>
              <w:jc w:val="left"/>
              <w:rPr/>
            </w:pPr>
            <w:r>
              <w:rPr/>
              <w:t xml:space="preserve">Saint Vincent ja Grenadiinit </w:t>
            </w:r>
          </w:p>
        </w:tc>
        <w:tc>
          <w:tcPr>
            <w:tcW w:w="690" w:type="dxa"/>
            <w:tcBorders/>
            <w:vAlign w:val="center"/>
          </w:tcPr>
          <w:p>
            <w:pPr>
              <w:pStyle w:val="TableContents"/>
              <w:bidi w:val="0"/>
              <w:spacing w:before="0" w:after="283"/>
              <w:jc w:val="left"/>
              <w:rPr/>
            </w:pPr>
            <w:r>
              <w:rPr/>
              <w:t xml:space="preserve">94 </w:t>
            </w:r>
          </w:p>
        </w:tc>
        <w:tc>
          <w:tcPr>
            <w:tcW w:w="1328" w:type="dxa"/>
            <w:tcBorders/>
            <w:vAlign w:val="center"/>
          </w:tcPr>
          <w:p>
            <w:pPr>
              <w:pStyle w:val="TableContents"/>
              <w:bidi w:val="0"/>
              <w:spacing w:before="0" w:after="283"/>
              <w:jc w:val="left"/>
              <w:rPr/>
            </w:pPr>
            <w:r>
              <w:rPr/>
              <w:t xml:space="preserve">73.2 </w:t>
            </w:r>
          </w:p>
        </w:tc>
        <w:tc>
          <w:tcPr>
            <w:tcW w:w="879" w:type="dxa"/>
            <w:tcBorders/>
            <w:vAlign w:val="center"/>
          </w:tcPr>
          <w:p>
            <w:pPr>
              <w:pStyle w:val="TableContents"/>
              <w:bidi w:val="0"/>
              <w:spacing w:before="0" w:after="283"/>
              <w:jc w:val="left"/>
              <w:rPr/>
            </w:pPr>
            <w:r>
              <w:rPr/>
              <w:t xml:space="preserve">100 </w:t>
            </w:r>
          </w:p>
        </w:tc>
        <w:tc>
          <w:tcPr>
            <w:tcW w:w="1307" w:type="dxa"/>
            <w:tcBorders/>
            <w:vAlign w:val="center"/>
          </w:tcPr>
          <w:p>
            <w:pPr>
              <w:pStyle w:val="TableContents"/>
              <w:bidi w:val="0"/>
              <w:spacing w:before="0" w:after="283"/>
              <w:jc w:val="left"/>
              <w:rPr/>
            </w:pPr>
            <w:r>
              <w:rPr/>
              <w:t xml:space="preserve">75.2 </w:t>
            </w:r>
          </w:p>
        </w:tc>
        <w:tc>
          <w:tcPr>
            <w:tcW w:w="654" w:type="dxa"/>
            <w:tcBorders/>
            <w:vAlign w:val="center"/>
          </w:tcPr>
          <w:p>
            <w:pPr>
              <w:pStyle w:val="TableContents"/>
              <w:bidi w:val="0"/>
              <w:spacing w:before="0" w:after="283"/>
              <w:jc w:val="left"/>
              <w:rPr/>
            </w:pPr>
            <w:r>
              <w:rPr/>
              <w:t xml:space="preserve">81 </w:t>
            </w:r>
          </w:p>
        </w:tc>
        <w:tc>
          <w:tcPr>
            <w:tcW w:w="1293" w:type="dxa"/>
            <w:tcBorders/>
            <w:vAlign w:val="center"/>
          </w:tcPr>
          <w:p>
            <w:pPr>
              <w:pStyle w:val="TableContents"/>
              <w:bidi w:val="0"/>
              <w:spacing w:before="0" w:after="283"/>
              <w:jc w:val="left"/>
              <w:rPr/>
            </w:pPr>
            <w:r>
              <w:rPr/>
              <w:t xml:space="preserve">71.3 </w:t>
            </w:r>
          </w:p>
        </w:tc>
        <w:tc>
          <w:tcPr>
            <w:tcW w:w="985" w:type="dxa"/>
            <w:tcBorders/>
            <w:vAlign w:val="center"/>
          </w:tcPr>
          <w:p>
            <w:pPr>
              <w:pStyle w:val="TableContents"/>
              <w:bidi w:val="0"/>
              <w:spacing w:before="0" w:after="283"/>
              <w:jc w:val="left"/>
              <w:rPr/>
            </w:pPr>
            <w:r>
              <w:rPr/>
              <w:t xml:space="preserve">94 </w:t>
            </w:r>
          </w:p>
        </w:tc>
        <w:tc>
          <w:tcPr>
            <w:tcW w:w="1437" w:type="dxa"/>
            <w:tcBorders/>
            <w:vAlign w:val="center"/>
          </w:tcPr>
          <w:p>
            <w:pPr>
              <w:pStyle w:val="TableContents"/>
              <w:bidi w:val="0"/>
              <w:spacing w:before="0" w:after="283"/>
              <w:jc w:val="left"/>
              <w:rPr/>
            </w:pPr>
            <w:r>
              <w:rPr/>
              <w:t xml:space="preserve">64.6 </w:t>
            </w:r>
          </w:p>
        </w:tc>
      </w:tr>
      <w:tr>
        <w:trPr/>
        <w:tc>
          <w:tcPr>
            <w:tcW w:w="1632" w:type="dxa"/>
            <w:tcBorders/>
            <w:vAlign w:val="center"/>
          </w:tcPr>
          <w:p>
            <w:pPr>
              <w:pStyle w:val="TableContents"/>
              <w:bidi w:val="0"/>
              <w:spacing w:before="0" w:after="283"/>
              <w:jc w:val="left"/>
              <w:rPr/>
            </w:pPr>
            <w:r>
              <w:rPr/>
              <w:t xml:space="preserve">Seychellit </w:t>
            </w:r>
          </w:p>
        </w:tc>
        <w:tc>
          <w:tcPr>
            <w:tcW w:w="690" w:type="dxa"/>
            <w:tcBorders/>
            <w:vAlign w:val="center"/>
          </w:tcPr>
          <w:p>
            <w:pPr>
              <w:pStyle w:val="TableContents"/>
              <w:bidi w:val="0"/>
              <w:spacing w:before="0" w:after="283"/>
              <w:jc w:val="left"/>
              <w:rPr/>
            </w:pPr>
            <w:r>
              <w:rPr/>
              <w:t xml:space="preserve">94 </w:t>
            </w:r>
          </w:p>
        </w:tc>
        <w:tc>
          <w:tcPr>
            <w:tcW w:w="1328" w:type="dxa"/>
            <w:tcBorders/>
            <w:vAlign w:val="center"/>
          </w:tcPr>
          <w:p>
            <w:pPr>
              <w:pStyle w:val="TableContents"/>
              <w:bidi w:val="0"/>
              <w:spacing w:before="0" w:after="283"/>
              <w:jc w:val="left"/>
              <w:rPr/>
            </w:pPr>
            <w:r>
              <w:rPr/>
              <w:t xml:space="preserve">73.2 </w:t>
            </w:r>
          </w:p>
        </w:tc>
        <w:tc>
          <w:tcPr>
            <w:tcW w:w="879" w:type="dxa"/>
            <w:tcBorders/>
            <w:vAlign w:val="center"/>
          </w:tcPr>
          <w:p>
            <w:pPr>
              <w:pStyle w:val="TableContents"/>
              <w:bidi w:val="0"/>
              <w:spacing w:before="0" w:after="283"/>
              <w:jc w:val="left"/>
              <w:rPr/>
            </w:pPr>
            <w:r>
              <w:rPr/>
              <w:t xml:space="preserve">66 </w:t>
            </w:r>
          </w:p>
        </w:tc>
        <w:tc>
          <w:tcPr>
            <w:tcW w:w="1307" w:type="dxa"/>
            <w:tcBorders/>
            <w:vAlign w:val="center"/>
          </w:tcPr>
          <w:p>
            <w:pPr>
              <w:pStyle w:val="TableContents"/>
              <w:bidi w:val="0"/>
              <w:spacing w:before="0" w:after="283"/>
              <w:jc w:val="left"/>
              <w:rPr/>
            </w:pPr>
            <w:r>
              <w:rPr/>
              <w:t xml:space="preserve">78.0 </w:t>
            </w:r>
          </w:p>
        </w:tc>
        <w:tc>
          <w:tcPr>
            <w:tcW w:w="654" w:type="dxa"/>
            <w:tcBorders/>
            <w:vAlign w:val="center"/>
          </w:tcPr>
          <w:p>
            <w:pPr>
              <w:pStyle w:val="TableContents"/>
              <w:bidi w:val="0"/>
              <w:spacing w:before="0" w:after="283"/>
              <w:jc w:val="left"/>
              <w:rPr/>
            </w:pPr>
            <w:r>
              <w:rPr/>
              <w:t xml:space="preserve">98 </w:t>
            </w:r>
          </w:p>
        </w:tc>
        <w:tc>
          <w:tcPr>
            <w:tcW w:w="1293" w:type="dxa"/>
            <w:tcBorders/>
            <w:vAlign w:val="center"/>
          </w:tcPr>
          <w:p>
            <w:pPr>
              <w:pStyle w:val="TableContents"/>
              <w:bidi w:val="0"/>
              <w:spacing w:before="0" w:after="283"/>
              <w:jc w:val="left"/>
              <w:rPr/>
            </w:pPr>
            <w:r>
              <w:rPr/>
              <w:t xml:space="preserve">69.1 </w:t>
            </w:r>
          </w:p>
        </w:tc>
        <w:tc>
          <w:tcPr>
            <w:tcW w:w="985" w:type="dxa"/>
            <w:tcBorders/>
            <w:vAlign w:val="center"/>
          </w:tcPr>
          <w:p>
            <w:pPr>
              <w:pStyle w:val="TableContents"/>
              <w:bidi w:val="0"/>
              <w:spacing w:before="0" w:after="283"/>
              <w:jc w:val="left"/>
              <w:rPr/>
            </w:pPr>
            <w:r>
              <w:rPr/>
              <w:t xml:space="preserve">81 </w:t>
            </w:r>
          </w:p>
        </w:tc>
        <w:tc>
          <w:tcPr>
            <w:tcW w:w="1437" w:type="dxa"/>
            <w:tcBorders/>
            <w:vAlign w:val="center"/>
          </w:tcPr>
          <w:p>
            <w:pPr>
              <w:pStyle w:val="TableContents"/>
              <w:bidi w:val="0"/>
              <w:spacing w:before="0" w:after="283"/>
              <w:jc w:val="left"/>
              <w:rPr/>
            </w:pPr>
            <w:r>
              <w:rPr/>
              <w:t xml:space="preserve">65.5 </w:t>
            </w:r>
          </w:p>
        </w:tc>
      </w:tr>
      <w:tr>
        <w:trPr/>
        <w:tc>
          <w:tcPr>
            <w:tcW w:w="1632" w:type="dxa"/>
            <w:tcBorders/>
            <w:vAlign w:val="center"/>
          </w:tcPr>
          <w:p>
            <w:pPr>
              <w:pStyle w:val="TableContents"/>
              <w:bidi w:val="0"/>
              <w:spacing w:before="0" w:after="283"/>
              <w:jc w:val="left"/>
              <w:rPr/>
            </w:pPr>
            <w:r>
              <w:rPr/>
              <w:t xml:space="preserve">Libya </w:t>
            </w:r>
          </w:p>
        </w:tc>
        <w:tc>
          <w:tcPr>
            <w:tcW w:w="690" w:type="dxa"/>
            <w:tcBorders/>
            <w:vAlign w:val="center"/>
          </w:tcPr>
          <w:p>
            <w:pPr>
              <w:pStyle w:val="TableContents"/>
              <w:bidi w:val="0"/>
              <w:spacing w:before="0" w:after="283"/>
              <w:jc w:val="left"/>
              <w:rPr/>
            </w:pPr>
            <w:r>
              <w:rPr/>
              <w:t xml:space="preserve">96 </w:t>
            </w:r>
          </w:p>
        </w:tc>
        <w:tc>
          <w:tcPr>
            <w:tcW w:w="1328" w:type="dxa"/>
            <w:tcBorders/>
            <w:vAlign w:val="center"/>
          </w:tcPr>
          <w:p>
            <w:pPr>
              <w:pStyle w:val="TableContents"/>
              <w:bidi w:val="0"/>
              <w:spacing w:before="0" w:after="283"/>
              <w:jc w:val="left"/>
              <w:rPr/>
            </w:pPr>
            <w:r>
              <w:rPr/>
              <w:t xml:space="preserve">72.7 </w:t>
            </w:r>
          </w:p>
        </w:tc>
        <w:tc>
          <w:tcPr>
            <w:tcW w:w="879" w:type="dxa"/>
            <w:tcBorders/>
            <w:vAlign w:val="center"/>
          </w:tcPr>
          <w:p>
            <w:pPr>
              <w:pStyle w:val="TableContents"/>
              <w:bidi w:val="0"/>
              <w:spacing w:before="0" w:after="283"/>
              <w:jc w:val="left"/>
              <w:rPr/>
            </w:pPr>
            <w:r>
              <w:rPr/>
              <w:t xml:space="preserve">98 </w:t>
            </w:r>
          </w:p>
        </w:tc>
        <w:tc>
          <w:tcPr>
            <w:tcW w:w="1307" w:type="dxa"/>
            <w:tcBorders/>
            <w:vAlign w:val="center"/>
          </w:tcPr>
          <w:p>
            <w:pPr>
              <w:pStyle w:val="TableContents"/>
              <w:bidi w:val="0"/>
              <w:spacing w:before="0" w:after="283"/>
              <w:jc w:val="left"/>
              <w:rPr/>
            </w:pPr>
            <w:r>
              <w:rPr/>
              <w:t xml:space="preserve">75.6 </w:t>
            </w:r>
          </w:p>
        </w:tc>
        <w:tc>
          <w:tcPr>
            <w:tcW w:w="654" w:type="dxa"/>
            <w:tcBorders/>
            <w:vAlign w:val="center"/>
          </w:tcPr>
          <w:p>
            <w:pPr>
              <w:pStyle w:val="TableContents"/>
              <w:bidi w:val="0"/>
              <w:spacing w:before="0" w:after="283"/>
              <w:jc w:val="left"/>
              <w:rPr/>
            </w:pPr>
            <w:r>
              <w:rPr/>
              <w:t xml:space="preserve">92 </w:t>
            </w:r>
          </w:p>
        </w:tc>
        <w:tc>
          <w:tcPr>
            <w:tcW w:w="1293" w:type="dxa"/>
            <w:tcBorders/>
            <w:vAlign w:val="center"/>
          </w:tcPr>
          <w:p>
            <w:pPr>
              <w:pStyle w:val="TableContents"/>
              <w:bidi w:val="0"/>
              <w:spacing w:before="0" w:after="283"/>
              <w:jc w:val="left"/>
              <w:rPr/>
            </w:pPr>
            <w:r>
              <w:rPr/>
              <w:t xml:space="preserve">70.1 </w:t>
            </w:r>
          </w:p>
        </w:tc>
        <w:tc>
          <w:tcPr>
            <w:tcW w:w="985" w:type="dxa"/>
            <w:tcBorders/>
            <w:vAlign w:val="center"/>
          </w:tcPr>
          <w:p>
            <w:pPr>
              <w:pStyle w:val="TableContents"/>
              <w:bidi w:val="0"/>
              <w:spacing w:before="0" w:after="283"/>
              <w:jc w:val="left"/>
              <w:rPr/>
            </w:pPr>
            <w:r>
              <w:rPr/>
              <w:t xml:space="preserve">101 </w:t>
            </w:r>
          </w:p>
        </w:tc>
        <w:tc>
          <w:tcPr>
            <w:tcW w:w="1437" w:type="dxa"/>
            <w:tcBorders/>
            <w:vAlign w:val="center"/>
          </w:tcPr>
          <w:p>
            <w:pPr>
              <w:pStyle w:val="TableContents"/>
              <w:bidi w:val="0"/>
              <w:spacing w:before="0" w:after="283"/>
              <w:jc w:val="left"/>
              <w:rPr/>
            </w:pPr>
            <w:r>
              <w:rPr/>
              <w:t xml:space="preserve">63.8 </w:t>
            </w:r>
          </w:p>
        </w:tc>
      </w:tr>
      <w:tr>
        <w:trPr/>
        <w:tc>
          <w:tcPr>
            <w:tcW w:w="1632" w:type="dxa"/>
            <w:tcBorders/>
            <w:vAlign w:val="center"/>
          </w:tcPr>
          <w:p>
            <w:pPr>
              <w:pStyle w:val="TableContents"/>
              <w:bidi w:val="0"/>
              <w:spacing w:before="0" w:after="283"/>
              <w:jc w:val="left"/>
              <w:rPr/>
            </w:pPr>
            <w:r>
              <w:rPr/>
              <w:t xml:space="preserve">Azerbaidžan </w:t>
            </w:r>
          </w:p>
        </w:tc>
        <w:tc>
          <w:tcPr>
            <w:tcW w:w="690" w:type="dxa"/>
            <w:tcBorders/>
            <w:vAlign w:val="center"/>
          </w:tcPr>
          <w:p>
            <w:pPr>
              <w:pStyle w:val="TableContents"/>
              <w:bidi w:val="0"/>
              <w:spacing w:before="0" w:after="283"/>
              <w:jc w:val="left"/>
              <w:rPr/>
            </w:pPr>
            <w:r>
              <w:rPr/>
              <w:t xml:space="preserve">96 </w:t>
            </w:r>
          </w:p>
        </w:tc>
        <w:tc>
          <w:tcPr>
            <w:tcW w:w="1328" w:type="dxa"/>
            <w:tcBorders/>
            <w:vAlign w:val="center"/>
          </w:tcPr>
          <w:p>
            <w:pPr>
              <w:pStyle w:val="TableContents"/>
              <w:bidi w:val="0"/>
              <w:spacing w:before="0" w:after="283"/>
              <w:jc w:val="left"/>
              <w:rPr/>
            </w:pPr>
            <w:r>
              <w:rPr/>
              <w:t xml:space="preserve">72.7 </w:t>
            </w:r>
          </w:p>
        </w:tc>
        <w:tc>
          <w:tcPr>
            <w:tcW w:w="879" w:type="dxa"/>
            <w:tcBorders/>
            <w:vAlign w:val="center"/>
          </w:tcPr>
          <w:p>
            <w:pPr>
              <w:pStyle w:val="TableContents"/>
              <w:bidi w:val="0"/>
              <w:spacing w:before="0" w:after="283"/>
              <w:jc w:val="left"/>
              <w:rPr/>
            </w:pPr>
            <w:r>
              <w:rPr/>
              <w:t xml:space="preserve">97 </w:t>
            </w:r>
          </w:p>
        </w:tc>
        <w:tc>
          <w:tcPr>
            <w:tcW w:w="1307" w:type="dxa"/>
            <w:tcBorders/>
            <w:vAlign w:val="center"/>
          </w:tcPr>
          <w:p>
            <w:pPr>
              <w:pStyle w:val="TableContents"/>
              <w:bidi w:val="0"/>
              <w:spacing w:before="0" w:after="283"/>
              <w:jc w:val="left"/>
              <w:rPr/>
            </w:pPr>
            <w:r>
              <w:rPr/>
              <w:t xml:space="preserve">75.8 </w:t>
            </w:r>
          </w:p>
        </w:tc>
        <w:tc>
          <w:tcPr>
            <w:tcW w:w="654" w:type="dxa"/>
            <w:tcBorders/>
            <w:vAlign w:val="center"/>
          </w:tcPr>
          <w:p>
            <w:pPr>
              <w:pStyle w:val="TableContents"/>
              <w:bidi w:val="0"/>
              <w:spacing w:before="0" w:after="283"/>
              <w:jc w:val="left"/>
              <w:rPr/>
            </w:pPr>
            <w:r>
              <w:rPr/>
              <w:t xml:space="preserve">95 </w:t>
            </w:r>
          </w:p>
        </w:tc>
        <w:tc>
          <w:tcPr>
            <w:tcW w:w="1293" w:type="dxa"/>
            <w:tcBorders/>
            <w:vAlign w:val="center"/>
          </w:tcPr>
          <w:p>
            <w:pPr>
              <w:pStyle w:val="TableContents"/>
              <w:bidi w:val="0"/>
              <w:spacing w:before="0" w:after="283"/>
              <w:jc w:val="left"/>
              <w:rPr/>
            </w:pPr>
            <w:r>
              <w:rPr/>
              <w:t xml:space="preserve">69.6 </w:t>
            </w:r>
          </w:p>
        </w:tc>
        <w:tc>
          <w:tcPr>
            <w:tcW w:w="985" w:type="dxa"/>
            <w:tcBorders/>
            <w:vAlign w:val="center"/>
          </w:tcPr>
          <w:p>
            <w:pPr>
              <w:pStyle w:val="TableContents"/>
              <w:bidi w:val="0"/>
              <w:spacing w:before="0" w:after="283"/>
              <w:jc w:val="left"/>
              <w:rPr/>
            </w:pPr>
            <w:r>
              <w:rPr/>
              <w:t xml:space="preserve">93 </w:t>
            </w:r>
          </w:p>
        </w:tc>
        <w:tc>
          <w:tcPr>
            <w:tcW w:w="1437" w:type="dxa"/>
            <w:tcBorders/>
            <w:vAlign w:val="center"/>
          </w:tcPr>
          <w:p>
            <w:pPr>
              <w:pStyle w:val="TableContents"/>
              <w:bidi w:val="0"/>
              <w:spacing w:before="0" w:after="283"/>
              <w:jc w:val="left"/>
              <w:rPr/>
            </w:pPr>
            <w:r>
              <w:rPr/>
              <w:t xml:space="preserve">64.7 </w:t>
            </w:r>
          </w:p>
        </w:tc>
      </w:tr>
      <w:tr>
        <w:trPr/>
        <w:tc>
          <w:tcPr>
            <w:tcW w:w="1632" w:type="dxa"/>
            <w:tcBorders/>
            <w:vAlign w:val="center"/>
          </w:tcPr>
          <w:p>
            <w:pPr>
              <w:pStyle w:val="TableContents"/>
              <w:bidi w:val="0"/>
              <w:spacing w:before="0" w:after="283"/>
              <w:jc w:val="left"/>
              <w:rPr/>
            </w:pPr>
            <w:r>
              <w:rPr/>
              <w:t xml:space="preserve">Valko-Venäjä </w:t>
            </w:r>
          </w:p>
        </w:tc>
        <w:tc>
          <w:tcPr>
            <w:tcW w:w="690" w:type="dxa"/>
            <w:tcBorders/>
            <w:vAlign w:val="center"/>
          </w:tcPr>
          <w:p>
            <w:pPr>
              <w:pStyle w:val="TableContents"/>
              <w:bidi w:val="0"/>
              <w:spacing w:before="0" w:after="283"/>
              <w:jc w:val="left"/>
              <w:rPr/>
            </w:pPr>
            <w:r>
              <w:rPr/>
              <w:t xml:space="preserve">98 </w:t>
            </w:r>
          </w:p>
        </w:tc>
        <w:tc>
          <w:tcPr>
            <w:tcW w:w="1328" w:type="dxa"/>
            <w:tcBorders/>
            <w:vAlign w:val="center"/>
          </w:tcPr>
          <w:p>
            <w:pPr>
              <w:pStyle w:val="TableContents"/>
              <w:bidi w:val="0"/>
              <w:spacing w:before="0" w:after="283"/>
              <w:jc w:val="left"/>
              <w:rPr/>
            </w:pPr>
            <w:r>
              <w:rPr/>
              <w:t xml:space="preserve">72.3 </w:t>
            </w:r>
          </w:p>
        </w:tc>
        <w:tc>
          <w:tcPr>
            <w:tcW w:w="879" w:type="dxa"/>
            <w:tcBorders/>
            <w:vAlign w:val="center"/>
          </w:tcPr>
          <w:p>
            <w:pPr>
              <w:pStyle w:val="TableContents"/>
              <w:bidi w:val="0"/>
              <w:spacing w:before="0" w:after="283"/>
              <w:jc w:val="left"/>
              <w:rPr/>
            </w:pPr>
            <w:r>
              <w:rPr/>
              <w:t xml:space="preserve">66 </w:t>
            </w:r>
          </w:p>
        </w:tc>
        <w:tc>
          <w:tcPr>
            <w:tcW w:w="1307" w:type="dxa"/>
            <w:tcBorders/>
            <w:vAlign w:val="center"/>
          </w:tcPr>
          <w:p>
            <w:pPr>
              <w:pStyle w:val="TableContents"/>
              <w:bidi w:val="0"/>
              <w:spacing w:before="0" w:after="283"/>
              <w:jc w:val="left"/>
              <w:rPr/>
            </w:pPr>
            <w:r>
              <w:rPr/>
              <w:t xml:space="preserve">78.0 </w:t>
            </w:r>
          </w:p>
        </w:tc>
        <w:tc>
          <w:tcPr>
            <w:tcW w:w="654" w:type="dxa"/>
            <w:tcBorders/>
            <w:vAlign w:val="center"/>
          </w:tcPr>
          <w:p>
            <w:pPr>
              <w:pStyle w:val="TableContents"/>
              <w:bidi w:val="0"/>
              <w:spacing w:before="0" w:after="283"/>
              <w:jc w:val="left"/>
              <w:rPr/>
            </w:pPr>
            <w:r>
              <w:rPr/>
              <w:t xml:space="preserve">119 </w:t>
            </w:r>
          </w:p>
        </w:tc>
        <w:tc>
          <w:tcPr>
            <w:tcW w:w="1293" w:type="dxa"/>
            <w:tcBorders/>
            <w:vAlign w:val="center"/>
          </w:tcPr>
          <w:p>
            <w:pPr>
              <w:pStyle w:val="TableContents"/>
              <w:bidi w:val="0"/>
              <w:spacing w:before="0" w:after="283"/>
              <w:jc w:val="left"/>
              <w:rPr/>
            </w:pPr>
            <w:r>
              <w:rPr/>
              <w:t xml:space="preserve">66.5 </w:t>
            </w:r>
          </w:p>
        </w:tc>
        <w:tc>
          <w:tcPr>
            <w:tcW w:w="985" w:type="dxa"/>
            <w:tcBorders/>
            <w:vAlign w:val="center"/>
          </w:tcPr>
          <w:p>
            <w:pPr>
              <w:pStyle w:val="TableContents"/>
              <w:bidi w:val="0"/>
              <w:spacing w:before="0" w:after="283"/>
              <w:jc w:val="left"/>
              <w:rPr/>
            </w:pPr>
            <w:r>
              <w:rPr/>
              <w:t xml:space="preserve">85 </w:t>
            </w:r>
          </w:p>
        </w:tc>
        <w:tc>
          <w:tcPr>
            <w:tcW w:w="1437" w:type="dxa"/>
            <w:tcBorders/>
            <w:vAlign w:val="center"/>
          </w:tcPr>
          <w:p>
            <w:pPr>
              <w:pStyle w:val="TableContents"/>
              <w:bidi w:val="0"/>
              <w:spacing w:before="0" w:after="283"/>
              <w:jc w:val="left"/>
              <w:rPr/>
            </w:pPr>
            <w:r>
              <w:rPr/>
              <w:t xml:space="preserve">65.1 </w:t>
            </w:r>
          </w:p>
        </w:tc>
      </w:tr>
      <w:tr>
        <w:trPr/>
        <w:tc>
          <w:tcPr>
            <w:tcW w:w="1632" w:type="dxa"/>
            <w:tcBorders/>
            <w:vAlign w:val="center"/>
          </w:tcPr>
          <w:p>
            <w:pPr>
              <w:pStyle w:val="TableContents"/>
              <w:bidi w:val="0"/>
              <w:spacing w:before="0" w:after="283"/>
              <w:jc w:val="left"/>
              <w:rPr/>
            </w:pPr>
            <w:r>
              <w:rPr/>
              <w:t xml:space="preserve">Moldova </w:t>
            </w:r>
          </w:p>
        </w:tc>
        <w:tc>
          <w:tcPr>
            <w:tcW w:w="690" w:type="dxa"/>
            <w:tcBorders/>
            <w:vAlign w:val="center"/>
          </w:tcPr>
          <w:p>
            <w:pPr>
              <w:pStyle w:val="TableContents"/>
              <w:bidi w:val="0"/>
              <w:spacing w:before="0" w:after="283"/>
              <w:jc w:val="left"/>
              <w:rPr/>
            </w:pPr>
            <w:r>
              <w:rPr/>
              <w:t xml:space="preserve">99 </w:t>
            </w:r>
          </w:p>
        </w:tc>
        <w:tc>
          <w:tcPr>
            <w:tcW w:w="1328" w:type="dxa"/>
            <w:tcBorders/>
            <w:vAlign w:val="center"/>
          </w:tcPr>
          <w:p>
            <w:pPr>
              <w:pStyle w:val="TableContents"/>
              <w:bidi w:val="0"/>
              <w:spacing w:before="0" w:after="283"/>
              <w:jc w:val="left"/>
              <w:rPr/>
            </w:pPr>
            <w:r>
              <w:rPr/>
              <w:t xml:space="preserve">72.1 </w:t>
            </w:r>
          </w:p>
        </w:tc>
        <w:tc>
          <w:tcPr>
            <w:tcW w:w="879" w:type="dxa"/>
            <w:tcBorders/>
            <w:vAlign w:val="center"/>
          </w:tcPr>
          <w:p>
            <w:pPr>
              <w:pStyle w:val="TableContents"/>
              <w:bidi w:val="0"/>
              <w:spacing w:before="0" w:after="283"/>
              <w:jc w:val="left"/>
              <w:rPr/>
            </w:pPr>
            <w:r>
              <w:rPr/>
              <w:t xml:space="preserve">90 </w:t>
            </w:r>
          </w:p>
        </w:tc>
        <w:tc>
          <w:tcPr>
            <w:tcW w:w="1307" w:type="dxa"/>
            <w:tcBorders/>
            <w:vAlign w:val="center"/>
          </w:tcPr>
          <w:p>
            <w:pPr>
              <w:pStyle w:val="TableContents"/>
              <w:bidi w:val="0"/>
              <w:spacing w:before="0" w:after="283"/>
              <w:jc w:val="left"/>
              <w:rPr/>
            </w:pPr>
            <w:r>
              <w:rPr/>
              <w:t xml:space="preserve">76.2 </w:t>
            </w:r>
          </w:p>
        </w:tc>
        <w:tc>
          <w:tcPr>
            <w:tcW w:w="654" w:type="dxa"/>
            <w:tcBorders/>
            <w:vAlign w:val="center"/>
          </w:tcPr>
          <w:p>
            <w:pPr>
              <w:pStyle w:val="TableContents"/>
              <w:bidi w:val="0"/>
              <w:spacing w:before="0" w:after="283"/>
              <w:jc w:val="left"/>
              <w:rPr/>
            </w:pPr>
            <w:r>
              <w:rPr/>
              <w:t xml:space="preserve">106 </w:t>
            </w:r>
          </w:p>
        </w:tc>
        <w:tc>
          <w:tcPr>
            <w:tcW w:w="1293" w:type="dxa"/>
            <w:tcBorders/>
            <w:vAlign w:val="center"/>
          </w:tcPr>
          <w:p>
            <w:pPr>
              <w:pStyle w:val="TableContents"/>
              <w:bidi w:val="0"/>
              <w:spacing w:before="0" w:after="283"/>
              <w:jc w:val="left"/>
              <w:rPr/>
            </w:pPr>
            <w:r>
              <w:rPr/>
              <w:t xml:space="preserve">67.9 </w:t>
            </w:r>
          </w:p>
        </w:tc>
        <w:tc>
          <w:tcPr>
            <w:tcW w:w="985" w:type="dxa"/>
            <w:tcBorders/>
            <w:vAlign w:val="center"/>
          </w:tcPr>
          <w:p>
            <w:pPr>
              <w:pStyle w:val="TableContents"/>
              <w:bidi w:val="0"/>
              <w:spacing w:before="0" w:after="283"/>
              <w:jc w:val="left"/>
              <w:rPr/>
            </w:pPr>
            <w:r>
              <w:rPr/>
              <w:t xml:space="preserve">92 </w:t>
            </w:r>
          </w:p>
        </w:tc>
        <w:tc>
          <w:tcPr>
            <w:tcW w:w="1437" w:type="dxa"/>
            <w:tcBorders/>
            <w:vAlign w:val="center"/>
          </w:tcPr>
          <w:p>
            <w:pPr>
              <w:pStyle w:val="TableContents"/>
              <w:bidi w:val="0"/>
              <w:spacing w:before="0" w:after="283"/>
              <w:jc w:val="left"/>
              <w:rPr/>
            </w:pPr>
            <w:r>
              <w:rPr/>
              <w:t xml:space="preserve">64.8 </w:t>
            </w:r>
          </w:p>
        </w:tc>
      </w:tr>
      <w:tr>
        <w:trPr/>
        <w:tc>
          <w:tcPr>
            <w:tcW w:w="1632" w:type="dxa"/>
            <w:tcBorders/>
            <w:vAlign w:val="center"/>
          </w:tcPr>
          <w:p>
            <w:pPr>
              <w:pStyle w:val="TableContents"/>
              <w:bidi w:val="0"/>
              <w:spacing w:before="0" w:after="283"/>
              <w:jc w:val="left"/>
              <w:rPr/>
            </w:pPr>
            <w:r>
              <w:rPr/>
              <w:t xml:space="preserve">Vanuatu </w:t>
            </w:r>
          </w:p>
        </w:tc>
        <w:tc>
          <w:tcPr>
            <w:tcW w:w="690" w:type="dxa"/>
            <w:tcBorders/>
            <w:vAlign w:val="center"/>
          </w:tcPr>
          <w:p>
            <w:pPr>
              <w:pStyle w:val="TableContents"/>
              <w:bidi w:val="0"/>
              <w:spacing w:before="0" w:after="283"/>
              <w:jc w:val="left"/>
              <w:rPr/>
            </w:pPr>
            <w:r>
              <w:rPr/>
              <w:t xml:space="preserve">100 </w:t>
            </w:r>
          </w:p>
        </w:tc>
        <w:tc>
          <w:tcPr>
            <w:tcW w:w="1328" w:type="dxa"/>
            <w:tcBorders/>
            <w:vAlign w:val="center"/>
          </w:tcPr>
          <w:p>
            <w:pPr>
              <w:pStyle w:val="TableContents"/>
              <w:bidi w:val="0"/>
              <w:spacing w:before="0" w:after="283"/>
              <w:jc w:val="left"/>
              <w:rPr/>
            </w:pPr>
            <w:r>
              <w:rPr/>
              <w:t xml:space="preserve">72.0 </w:t>
            </w:r>
          </w:p>
        </w:tc>
        <w:tc>
          <w:tcPr>
            <w:tcW w:w="879" w:type="dxa"/>
            <w:tcBorders/>
            <w:vAlign w:val="center"/>
          </w:tcPr>
          <w:p>
            <w:pPr>
              <w:pStyle w:val="TableContents"/>
              <w:bidi w:val="0"/>
              <w:spacing w:before="0" w:after="283"/>
              <w:jc w:val="left"/>
              <w:rPr/>
            </w:pPr>
            <w:r>
              <w:rPr/>
              <w:t xml:space="preserve">107 </w:t>
            </w:r>
          </w:p>
        </w:tc>
        <w:tc>
          <w:tcPr>
            <w:tcW w:w="1307" w:type="dxa"/>
            <w:tcBorders/>
            <w:vAlign w:val="center"/>
          </w:tcPr>
          <w:p>
            <w:pPr>
              <w:pStyle w:val="TableContents"/>
              <w:bidi w:val="0"/>
              <w:spacing w:before="0" w:after="283"/>
              <w:jc w:val="left"/>
              <w:rPr/>
            </w:pPr>
            <w:r>
              <w:rPr/>
              <w:t xml:space="preserve">74.0 </w:t>
            </w:r>
          </w:p>
        </w:tc>
        <w:tc>
          <w:tcPr>
            <w:tcW w:w="654" w:type="dxa"/>
            <w:tcBorders/>
            <w:vAlign w:val="center"/>
          </w:tcPr>
          <w:p>
            <w:pPr>
              <w:pStyle w:val="TableContents"/>
              <w:bidi w:val="0"/>
              <w:spacing w:before="0" w:after="283"/>
              <w:jc w:val="left"/>
              <w:rPr/>
            </w:pPr>
            <w:r>
              <w:rPr/>
              <w:t xml:space="preserve">92 </w:t>
            </w:r>
          </w:p>
        </w:tc>
        <w:tc>
          <w:tcPr>
            <w:tcW w:w="1293" w:type="dxa"/>
            <w:tcBorders/>
            <w:vAlign w:val="center"/>
          </w:tcPr>
          <w:p>
            <w:pPr>
              <w:pStyle w:val="TableContents"/>
              <w:bidi w:val="0"/>
              <w:spacing w:before="0" w:after="283"/>
              <w:jc w:val="left"/>
              <w:rPr/>
            </w:pPr>
            <w:r>
              <w:rPr/>
              <w:t xml:space="preserve">70.1 </w:t>
            </w:r>
          </w:p>
        </w:tc>
        <w:tc>
          <w:tcPr>
            <w:tcW w:w="985" w:type="dxa"/>
            <w:tcBorders/>
            <w:vAlign w:val="center"/>
          </w:tcPr>
          <w:p>
            <w:pPr>
              <w:pStyle w:val="TableContents"/>
              <w:bidi w:val="0"/>
              <w:spacing w:before="0" w:after="283"/>
              <w:jc w:val="left"/>
              <w:rPr/>
            </w:pPr>
            <w:r>
              <w:rPr/>
              <w:t xml:space="preserve">94 </w:t>
            </w:r>
          </w:p>
        </w:tc>
        <w:tc>
          <w:tcPr>
            <w:tcW w:w="1437" w:type="dxa"/>
            <w:tcBorders/>
            <w:vAlign w:val="center"/>
          </w:tcPr>
          <w:p>
            <w:pPr>
              <w:pStyle w:val="TableContents"/>
              <w:bidi w:val="0"/>
              <w:spacing w:before="0" w:after="283"/>
              <w:jc w:val="left"/>
              <w:rPr/>
            </w:pPr>
            <w:r>
              <w:rPr/>
              <w:t xml:space="preserve">64.6 </w:t>
            </w:r>
          </w:p>
        </w:tc>
      </w:tr>
      <w:tr>
        <w:trPr/>
        <w:tc>
          <w:tcPr>
            <w:tcW w:w="1632" w:type="dxa"/>
            <w:tcBorders/>
            <w:vAlign w:val="center"/>
          </w:tcPr>
          <w:p>
            <w:pPr>
              <w:pStyle w:val="TableContents"/>
              <w:bidi w:val="0"/>
              <w:spacing w:before="0" w:after="283"/>
              <w:jc w:val="left"/>
              <w:rPr/>
            </w:pPr>
            <w:r>
              <w:rPr/>
              <w:t xml:space="preserve">Guatemala </w:t>
            </w:r>
          </w:p>
        </w:tc>
        <w:tc>
          <w:tcPr>
            <w:tcW w:w="690" w:type="dxa"/>
            <w:tcBorders/>
            <w:vAlign w:val="center"/>
          </w:tcPr>
          <w:p>
            <w:pPr>
              <w:pStyle w:val="TableContents"/>
              <w:bidi w:val="0"/>
              <w:spacing w:before="0" w:after="283"/>
              <w:jc w:val="left"/>
              <w:rPr/>
            </w:pPr>
            <w:r>
              <w:rPr/>
              <w:t xml:space="preserve">101 </w:t>
            </w:r>
          </w:p>
        </w:tc>
        <w:tc>
          <w:tcPr>
            <w:tcW w:w="1328" w:type="dxa"/>
            <w:tcBorders/>
            <w:vAlign w:val="center"/>
          </w:tcPr>
          <w:p>
            <w:pPr>
              <w:pStyle w:val="TableContents"/>
              <w:bidi w:val="0"/>
              <w:spacing w:before="0" w:after="283"/>
              <w:jc w:val="left"/>
              <w:rPr/>
            </w:pPr>
            <w:r>
              <w:rPr/>
              <w:t xml:space="preserve">71.9 </w:t>
            </w:r>
          </w:p>
        </w:tc>
        <w:tc>
          <w:tcPr>
            <w:tcW w:w="879" w:type="dxa"/>
            <w:tcBorders/>
            <w:vAlign w:val="center"/>
          </w:tcPr>
          <w:p>
            <w:pPr>
              <w:pStyle w:val="TableContents"/>
              <w:bidi w:val="0"/>
              <w:spacing w:before="0" w:after="283"/>
              <w:jc w:val="left"/>
              <w:rPr/>
            </w:pPr>
            <w:r>
              <w:rPr/>
              <w:t xml:space="preserve">100 </w:t>
            </w:r>
          </w:p>
        </w:tc>
        <w:tc>
          <w:tcPr>
            <w:tcW w:w="1307" w:type="dxa"/>
            <w:tcBorders/>
            <w:vAlign w:val="center"/>
          </w:tcPr>
          <w:p>
            <w:pPr>
              <w:pStyle w:val="TableContents"/>
              <w:bidi w:val="0"/>
              <w:spacing w:before="0" w:after="283"/>
              <w:jc w:val="left"/>
              <w:rPr/>
            </w:pPr>
            <w:r>
              <w:rPr/>
              <w:t xml:space="preserve">75.2 </w:t>
            </w:r>
          </w:p>
        </w:tc>
        <w:tc>
          <w:tcPr>
            <w:tcW w:w="654" w:type="dxa"/>
            <w:tcBorders/>
            <w:vAlign w:val="center"/>
          </w:tcPr>
          <w:p>
            <w:pPr>
              <w:pStyle w:val="TableContents"/>
              <w:bidi w:val="0"/>
              <w:spacing w:before="0" w:after="283"/>
              <w:jc w:val="left"/>
              <w:rPr/>
            </w:pPr>
            <w:r>
              <w:rPr/>
              <w:t xml:space="preserve">102 </w:t>
            </w:r>
          </w:p>
        </w:tc>
        <w:tc>
          <w:tcPr>
            <w:tcW w:w="1293" w:type="dxa"/>
            <w:tcBorders/>
            <w:vAlign w:val="center"/>
          </w:tcPr>
          <w:p>
            <w:pPr>
              <w:pStyle w:val="TableContents"/>
              <w:bidi w:val="0"/>
              <w:spacing w:before="0" w:after="283"/>
              <w:jc w:val="left"/>
              <w:rPr/>
            </w:pPr>
            <w:r>
              <w:rPr/>
              <w:t xml:space="preserve">68.5 </w:t>
            </w:r>
          </w:p>
        </w:tc>
        <w:tc>
          <w:tcPr>
            <w:tcW w:w="985" w:type="dxa"/>
            <w:tcBorders/>
            <w:vAlign w:val="center"/>
          </w:tcPr>
          <w:p>
            <w:pPr>
              <w:pStyle w:val="TableContents"/>
              <w:bidi w:val="0"/>
              <w:spacing w:before="0" w:after="283"/>
              <w:jc w:val="left"/>
              <w:rPr/>
            </w:pPr>
            <w:r>
              <w:rPr/>
              <w:t xml:space="preserve">116 </w:t>
            </w:r>
          </w:p>
        </w:tc>
        <w:tc>
          <w:tcPr>
            <w:tcW w:w="1437" w:type="dxa"/>
            <w:tcBorders/>
            <w:vAlign w:val="center"/>
          </w:tcPr>
          <w:p>
            <w:pPr>
              <w:pStyle w:val="TableContents"/>
              <w:bidi w:val="0"/>
              <w:spacing w:before="0" w:after="283"/>
              <w:jc w:val="left"/>
              <w:rPr/>
            </w:pPr>
            <w:r>
              <w:rPr/>
              <w:t xml:space="preserve">62.1 </w:t>
            </w:r>
          </w:p>
        </w:tc>
      </w:tr>
      <w:tr>
        <w:trPr/>
        <w:tc>
          <w:tcPr>
            <w:tcW w:w="1632" w:type="dxa"/>
            <w:tcBorders/>
            <w:vAlign w:val="center"/>
          </w:tcPr>
          <w:p>
            <w:pPr>
              <w:pStyle w:val="TableContents"/>
              <w:bidi w:val="0"/>
              <w:spacing w:before="0" w:after="283"/>
              <w:jc w:val="left"/>
              <w:rPr/>
            </w:pPr>
            <w:r>
              <w:rPr/>
              <w:t xml:space="preserve">Bangladesh </w:t>
            </w:r>
          </w:p>
        </w:tc>
        <w:tc>
          <w:tcPr>
            <w:tcW w:w="690" w:type="dxa"/>
            <w:tcBorders/>
            <w:vAlign w:val="center"/>
          </w:tcPr>
          <w:p>
            <w:pPr>
              <w:pStyle w:val="TableContents"/>
              <w:bidi w:val="0"/>
              <w:spacing w:before="0" w:after="283"/>
              <w:jc w:val="left"/>
              <w:rPr/>
            </w:pPr>
            <w:r>
              <w:rPr/>
              <w:t xml:space="preserve">102 </w:t>
            </w:r>
          </w:p>
        </w:tc>
        <w:tc>
          <w:tcPr>
            <w:tcW w:w="1328" w:type="dxa"/>
            <w:tcBorders/>
            <w:vAlign w:val="center"/>
          </w:tcPr>
          <w:p>
            <w:pPr>
              <w:pStyle w:val="TableContents"/>
              <w:bidi w:val="0"/>
              <w:spacing w:before="0" w:after="283"/>
              <w:jc w:val="left"/>
              <w:rPr/>
            </w:pPr>
            <w:r>
              <w:rPr/>
              <w:t xml:space="preserve">71.8 </w:t>
            </w:r>
          </w:p>
        </w:tc>
        <w:tc>
          <w:tcPr>
            <w:tcW w:w="879" w:type="dxa"/>
            <w:tcBorders/>
            <w:vAlign w:val="center"/>
          </w:tcPr>
          <w:p>
            <w:pPr>
              <w:pStyle w:val="TableContents"/>
              <w:bidi w:val="0"/>
              <w:spacing w:before="0" w:after="283"/>
              <w:jc w:val="left"/>
              <w:rPr/>
            </w:pPr>
            <w:r>
              <w:rPr/>
              <w:t xml:space="preserve">113 </w:t>
            </w:r>
          </w:p>
        </w:tc>
        <w:tc>
          <w:tcPr>
            <w:tcW w:w="1307" w:type="dxa"/>
            <w:tcBorders/>
            <w:vAlign w:val="center"/>
          </w:tcPr>
          <w:p>
            <w:pPr>
              <w:pStyle w:val="TableContents"/>
              <w:bidi w:val="0"/>
              <w:spacing w:before="0" w:after="283"/>
              <w:jc w:val="left"/>
              <w:rPr/>
            </w:pPr>
            <w:r>
              <w:rPr/>
              <w:t xml:space="preserve">73.1 </w:t>
            </w:r>
          </w:p>
        </w:tc>
        <w:tc>
          <w:tcPr>
            <w:tcW w:w="654" w:type="dxa"/>
            <w:tcBorders/>
            <w:vAlign w:val="center"/>
          </w:tcPr>
          <w:p>
            <w:pPr>
              <w:pStyle w:val="TableContents"/>
              <w:bidi w:val="0"/>
              <w:spacing w:before="0" w:after="283"/>
              <w:jc w:val="left"/>
              <w:rPr/>
            </w:pPr>
            <w:r>
              <w:rPr/>
              <w:t xml:space="preserve">89 </w:t>
            </w:r>
          </w:p>
        </w:tc>
        <w:tc>
          <w:tcPr>
            <w:tcW w:w="1293" w:type="dxa"/>
            <w:tcBorders/>
            <w:vAlign w:val="center"/>
          </w:tcPr>
          <w:p>
            <w:pPr>
              <w:pStyle w:val="TableContents"/>
              <w:bidi w:val="0"/>
              <w:spacing w:before="0" w:after="283"/>
              <w:jc w:val="left"/>
              <w:rPr/>
            </w:pPr>
            <w:r>
              <w:rPr/>
              <w:t xml:space="preserve">70.6 </w:t>
            </w:r>
          </w:p>
        </w:tc>
        <w:tc>
          <w:tcPr>
            <w:tcW w:w="985" w:type="dxa"/>
            <w:tcBorders/>
            <w:vAlign w:val="center"/>
          </w:tcPr>
          <w:p>
            <w:pPr>
              <w:pStyle w:val="TableContents"/>
              <w:bidi w:val="0"/>
              <w:spacing w:before="0" w:after="283"/>
              <w:jc w:val="left"/>
              <w:rPr/>
            </w:pPr>
            <w:r>
              <w:rPr/>
              <w:t xml:space="preserve">111 </w:t>
            </w:r>
          </w:p>
        </w:tc>
        <w:tc>
          <w:tcPr>
            <w:tcW w:w="1437" w:type="dxa"/>
            <w:tcBorders/>
            <w:vAlign w:val="center"/>
          </w:tcPr>
          <w:p>
            <w:pPr>
              <w:pStyle w:val="TableContents"/>
              <w:bidi w:val="0"/>
              <w:spacing w:before="0" w:after="283"/>
              <w:jc w:val="left"/>
              <w:rPr/>
            </w:pPr>
            <w:r>
              <w:rPr/>
              <w:t xml:space="preserve">62.3 </w:t>
            </w:r>
          </w:p>
        </w:tc>
      </w:tr>
      <w:tr>
        <w:trPr/>
        <w:tc>
          <w:tcPr>
            <w:tcW w:w="1632" w:type="dxa"/>
            <w:tcBorders/>
            <w:vAlign w:val="center"/>
          </w:tcPr>
          <w:p>
            <w:pPr>
              <w:pStyle w:val="TableContents"/>
              <w:bidi w:val="0"/>
              <w:spacing w:before="0" w:after="283"/>
              <w:jc w:val="left"/>
              <w:rPr/>
            </w:pPr>
            <w:r>
              <w:rPr/>
              <w:t xml:space="preserve">Suriname </w:t>
            </w:r>
          </w:p>
        </w:tc>
        <w:tc>
          <w:tcPr>
            <w:tcW w:w="690" w:type="dxa"/>
            <w:tcBorders/>
            <w:vAlign w:val="center"/>
          </w:tcPr>
          <w:p>
            <w:pPr>
              <w:pStyle w:val="TableContents"/>
              <w:bidi w:val="0"/>
              <w:spacing w:before="0" w:after="283"/>
              <w:jc w:val="left"/>
              <w:rPr/>
            </w:pPr>
            <w:r>
              <w:rPr/>
              <w:t xml:space="preserve">103 </w:t>
            </w:r>
          </w:p>
        </w:tc>
        <w:tc>
          <w:tcPr>
            <w:tcW w:w="1328" w:type="dxa"/>
            <w:tcBorders/>
            <w:vAlign w:val="center"/>
          </w:tcPr>
          <w:p>
            <w:pPr>
              <w:pStyle w:val="TableContents"/>
              <w:bidi w:val="0"/>
              <w:spacing w:before="0" w:after="283"/>
              <w:jc w:val="left"/>
              <w:rPr/>
            </w:pPr>
            <w:r>
              <w:rPr/>
              <w:t xml:space="preserve">71.6 </w:t>
            </w:r>
          </w:p>
        </w:tc>
        <w:tc>
          <w:tcPr>
            <w:tcW w:w="879" w:type="dxa"/>
            <w:tcBorders/>
            <w:vAlign w:val="center"/>
          </w:tcPr>
          <w:p>
            <w:pPr>
              <w:pStyle w:val="TableContents"/>
              <w:bidi w:val="0"/>
              <w:spacing w:before="0" w:after="283"/>
              <w:jc w:val="left"/>
              <w:rPr/>
            </w:pPr>
            <w:r>
              <w:rPr/>
              <w:t xml:space="preserve">105 </w:t>
            </w:r>
          </w:p>
        </w:tc>
        <w:tc>
          <w:tcPr>
            <w:tcW w:w="1307" w:type="dxa"/>
            <w:tcBorders/>
            <w:vAlign w:val="center"/>
          </w:tcPr>
          <w:p>
            <w:pPr>
              <w:pStyle w:val="TableContents"/>
              <w:bidi w:val="0"/>
              <w:spacing w:before="0" w:after="283"/>
              <w:jc w:val="left"/>
              <w:rPr/>
            </w:pPr>
            <w:r>
              <w:rPr/>
              <w:t xml:space="preserve">74.7 </w:t>
            </w:r>
          </w:p>
        </w:tc>
        <w:tc>
          <w:tcPr>
            <w:tcW w:w="654" w:type="dxa"/>
            <w:tcBorders/>
            <w:vAlign w:val="center"/>
          </w:tcPr>
          <w:p>
            <w:pPr>
              <w:pStyle w:val="TableContents"/>
              <w:bidi w:val="0"/>
              <w:spacing w:before="0" w:after="283"/>
              <w:jc w:val="left"/>
              <w:rPr/>
            </w:pPr>
            <w:r>
              <w:rPr/>
              <w:t xml:space="preserve">101 </w:t>
            </w:r>
          </w:p>
        </w:tc>
        <w:tc>
          <w:tcPr>
            <w:tcW w:w="1293" w:type="dxa"/>
            <w:tcBorders/>
            <w:vAlign w:val="center"/>
          </w:tcPr>
          <w:p>
            <w:pPr>
              <w:pStyle w:val="TableContents"/>
              <w:bidi w:val="0"/>
              <w:spacing w:before="0" w:after="283"/>
              <w:jc w:val="left"/>
              <w:rPr/>
            </w:pPr>
            <w:r>
              <w:rPr/>
              <w:t xml:space="preserve">68.6 </w:t>
            </w:r>
          </w:p>
        </w:tc>
        <w:tc>
          <w:tcPr>
            <w:tcW w:w="985" w:type="dxa"/>
            <w:tcBorders/>
            <w:vAlign w:val="center"/>
          </w:tcPr>
          <w:p>
            <w:pPr>
              <w:pStyle w:val="TableContents"/>
              <w:bidi w:val="0"/>
              <w:spacing w:before="0" w:after="283"/>
              <w:jc w:val="left"/>
              <w:rPr/>
            </w:pPr>
            <w:r>
              <w:rPr/>
              <w:t xml:space="preserve">107 </w:t>
            </w:r>
          </w:p>
        </w:tc>
        <w:tc>
          <w:tcPr>
            <w:tcW w:w="1437" w:type="dxa"/>
            <w:tcBorders/>
            <w:vAlign w:val="center"/>
          </w:tcPr>
          <w:p>
            <w:pPr>
              <w:pStyle w:val="TableContents"/>
              <w:bidi w:val="0"/>
              <w:spacing w:before="0" w:after="283"/>
              <w:jc w:val="left"/>
              <w:rPr/>
            </w:pPr>
            <w:r>
              <w:rPr/>
              <w:t xml:space="preserve">63.1 </w:t>
            </w:r>
          </w:p>
        </w:tc>
      </w:tr>
      <w:tr>
        <w:trPr/>
        <w:tc>
          <w:tcPr>
            <w:tcW w:w="1632" w:type="dxa"/>
            <w:tcBorders/>
            <w:vAlign w:val="center"/>
          </w:tcPr>
          <w:p>
            <w:pPr>
              <w:pStyle w:val="TableContents"/>
              <w:bidi w:val="0"/>
              <w:spacing w:before="0" w:after="283"/>
              <w:jc w:val="left"/>
              <w:rPr/>
            </w:pPr>
            <w:r>
              <w:rPr/>
              <w:t xml:space="preserve">Ukraina </w:t>
            </w:r>
          </w:p>
        </w:tc>
        <w:tc>
          <w:tcPr>
            <w:tcW w:w="690" w:type="dxa"/>
            <w:tcBorders/>
            <w:vAlign w:val="center"/>
          </w:tcPr>
          <w:p>
            <w:pPr>
              <w:pStyle w:val="TableContents"/>
              <w:bidi w:val="0"/>
              <w:spacing w:before="0" w:after="283"/>
              <w:jc w:val="left"/>
              <w:rPr/>
            </w:pPr>
            <w:r>
              <w:rPr/>
              <w:t xml:space="preserve">104 </w:t>
            </w:r>
          </w:p>
        </w:tc>
        <w:tc>
          <w:tcPr>
            <w:tcW w:w="1328" w:type="dxa"/>
            <w:tcBorders/>
            <w:vAlign w:val="center"/>
          </w:tcPr>
          <w:p>
            <w:pPr>
              <w:pStyle w:val="TableContents"/>
              <w:bidi w:val="0"/>
              <w:spacing w:before="0" w:after="283"/>
              <w:jc w:val="left"/>
              <w:rPr/>
            </w:pPr>
            <w:r>
              <w:rPr/>
              <w:t xml:space="preserve">71.3 </w:t>
            </w:r>
          </w:p>
        </w:tc>
        <w:tc>
          <w:tcPr>
            <w:tcW w:w="879" w:type="dxa"/>
            <w:tcBorders/>
            <w:vAlign w:val="center"/>
          </w:tcPr>
          <w:p>
            <w:pPr>
              <w:pStyle w:val="TableContents"/>
              <w:bidi w:val="0"/>
              <w:spacing w:before="0" w:after="283"/>
              <w:jc w:val="left"/>
              <w:rPr/>
            </w:pPr>
            <w:r>
              <w:rPr/>
              <w:t xml:space="preserve">91 </w:t>
            </w:r>
          </w:p>
        </w:tc>
        <w:tc>
          <w:tcPr>
            <w:tcW w:w="1307" w:type="dxa"/>
            <w:tcBorders/>
            <w:vAlign w:val="center"/>
          </w:tcPr>
          <w:p>
            <w:pPr>
              <w:pStyle w:val="TableContents"/>
              <w:bidi w:val="0"/>
              <w:spacing w:before="0" w:after="283"/>
              <w:jc w:val="left"/>
              <w:rPr/>
            </w:pPr>
            <w:r>
              <w:rPr/>
              <w:t xml:space="preserve">76.1 </w:t>
            </w:r>
          </w:p>
        </w:tc>
        <w:tc>
          <w:tcPr>
            <w:tcW w:w="654" w:type="dxa"/>
            <w:tcBorders/>
            <w:vAlign w:val="center"/>
          </w:tcPr>
          <w:p>
            <w:pPr>
              <w:pStyle w:val="TableContents"/>
              <w:bidi w:val="0"/>
              <w:spacing w:before="0" w:after="283"/>
              <w:jc w:val="left"/>
              <w:rPr/>
            </w:pPr>
            <w:r>
              <w:rPr/>
              <w:t xml:space="preserve">120 </w:t>
            </w:r>
          </w:p>
        </w:tc>
        <w:tc>
          <w:tcPr>
            <w:tcW w:w="1293" w:type="dxa"/>
            <w:tcBorders/>
            <w:vAlign w:val="center"/>
          </w:tcPr>
          <w:p>
            <w:pPr>
              <w:pStyle w:val="TableContents"/>
              <w:bidi w:val="0"/>
              <w:spacing w:before="0" w:after="283"/>
              <w:jc w:val="left"/>
              <w:rPr/>
            </w:pPr>
            <w:r>
              <w:rPr/>
              <w:t xml:space="preserve">66.3 </w:t>
            </w:r>
          </w:p>
        </w:tc>
        <w:tc>
          <w:tcPr>
            <w:tcW w:w="985" w:type="dxa"/>
            <w:tcBorders/>
            <w:vAlign w:val="center"/>
          </w:tcPr>
          <w:p>
            <w:pPr>
              <w:pStyle w:val="TableContents"/>
              <w:bidi w:val="0"/>
              <w:spacing w:before="0" w:after="283"/>
              <w:jc w:val="left"/>
              <w:rPr/>
            </w:pPr>
            <w:r>
              <w:rPr/>
              <w:t xml:space="preserve">98 </w:t>
            </w:r>
          </w:p>
        </w:tc>
        <w:tc>
          <w:tcPr>
            <w:tcW w:w="1437" w:type="dxa"/>
            <w:tcBorders/>
            <w:vAlign w:val="center"/>
          </w:tcPr>
          <w:p>
            <w:pPr>
              <w:pStyle w:val="TableContents"/>
              <w:bidi w:val="0"/>
              <w:spacing w:before="0" w:after="283"/>
              <w:jc w:val="left"/>
              <w:rPr/>
            </w:pPr>
            <w:r>
              <w:rPr/>
              <w:t xml:space="preserve">64.1 </w:t>
            </w:r>
          </w:p>
        </w:tc>
      </w:tr>
      <w:tr>
        <w:trPr/>
        <w:tc>
          <w:tcPr>
            <w:tcW w:w="1632" w:type="dxa"/>
            <w:tcBorders/>
            <w:vAlign w:val="center"/>
          </w:tcPr>
          <w:p>
            <w:pPr>
              <w:pStyle w:val="TableContents"/>
              <w:bidi w:val="0"/>
              <w:spacing w:before="0" w:after="283"/>
              <w:jc w:val="left"/>
              <w:rPr/>
            </w:pPr>
            <w:r>
              <w:rPr/>
              <w:t xml:space="preserve">Trinidad ja Tobago </w:t>
            </w:r>
          </w:p>
        </w:tc>
        <w:tc>
          <w:tcPr>
            <w:tcW w:w="690" w:type="dxa"/>
            <w:tcBorders/>
            <w:vAlign w:val="center"/>
          </w:tcPr>
          <w:p>
            <w:pPr>
              <w:pStyle w:val="TableContents"/>
              <w:bidi w:val="0"/>
              <w:spacing w:before="0" w:after="283"/>
              <w:jc w:val="left"/>
              <w:rPr/>
            </w:pPr>
            <w:r>
              <w:rPr/>
              <w:t xml:space="preserve">105 </w:t>
            </w:r>
          </w:p>
        </w:tc>
        <w:tc>
          <w:tcPr>
            <w:tcW w:w="1328" w:type="dxa"/>
            <w:tcBorders/>
            <w:vAlign w:val="center"/>
          </w:tcPr>
          <w:p>
            <w:pPr>
              <w:pStyle w:val="TableContents"/>
              <w:bidi w:val="0"/>
              <w:spacing w:before="0" w:after="283"/>
              <w:jc w:val="left"/>
              <w:rPr/>
            </w:pPr>
            <w:r>
              <w:rPr/>
              <w:t xml:space="preserve">71.2 </w:t>
            </w:r>
          </w:p>
        </w:tc>
        <w:tc>
          <w:tcPr>
            <w:tcW w:w="879" w:type="dxa"/>
            <w:tcBorders/>
            <w:vAlign w:val="center"/>
          </w:tcPr>
          <w:p>
            <w:pPr>
              <w:pStyle w:val="TableContents"/>
              <w:bidi w:val="0"/>
              <w:spacing w:before="0" w:after="283"/>
              <w:jc w:val="left"/>
              <w:rPr/>
            </w:pPr>
            <w:r>
              <w:rPr/>
              <w:t xml:space="preserve">104 </w:t>
            </w:r>
          </w:p>
        </w:tc>
        <w:tc>
          <w:tcPr>
            <w:tcW w:w="1307" w:type="dxa"/>
            <w:tcBorders/>
            <w:vAlign w:val="center"/>
          </w:tcPr>
          <w:p>
            <w:pPr>
              <w:pStyle w:val="TableContents"/>
              <w:bidi w:val="0"/>
              <w:spacing w:before="0" w:after="283"/>
              <w:jc w:val="left"/>
              <w:rPr/>
            </w:pPr>
            <w:r>
              <w:rPr/>
              <w:t xml:space="preserve">74.8 </w:t>
            </w:r>
          </w:p>
        </w:tc>
        <w:tc>
          <w:tcPr>
            <w:tcW w:w="654" w:type="dxa"/>
            <w:tcBorders/>
            <w:vAlign w:val="center"/>
          </w:tcPr>
          <w:p>
            <w:pPr>
              <w:pStyle w:val="TableContents"/>
              <w:bidi w:val="0"/>
              <w:spacing w:before="0" w:after="283"/>
              <w:jc w:val="left"/>
              <w:rPr/>
            </w:pPr>
            <w:r>
              <w:rPr/>
              <w:t xml:space="preserve">106 </w:t>
            </w:r>
          </w:p>
        </w:tc>
        <w:tc>
          <w:tcPr>
            <w:tcW w:w="1293" w:type="dxa"/>
            <w:tcBorders/>
            <w:vAlign w:val="center"/>
          </w:tcPr>
          <w:p>
            <w:pPr>
              <w:pStyle w:val="TableContents"/>
              <w:bidi w:val="0"/>
              <w:spacing w:before="0" w:after="283"/>
              <w:jc w:val="left"/>
              <w:rPr/>
            </w:pPr>
            <w:r>
              <w:rPr/>
              <w:t xml:space="preserve">67.9 </w:t>
            </w:r>
          </w:p>
        </w:tc>
        <w:tc>
          <w:tcPr>
            <w:tcW w:w="985" w:type="dxa"/>
            <w:tcBorders/>
            <w:vAlign w:val="center"/>
          </w:tcPr>
          <w:p>
            <w:pPr>
              <w:pStyle w:val="TableContents"/>
              <w:bidi w:val="0"/>
              <w:spacing w:before="0" w:after="283"/>
              <w:jc w:val="left"/>
              <w:rPr/>
            </w:pPr>
            <w:r>
              <w:rPr/>
              <w:t xml:space="preserve">104 </w:t>
            </w:r>
          </w:p>
        </w:tc>
        <w:tc>
          <w:tcPr>
            <w:tcW w:w="1437" w:type="dxa"/>
            <w:tcBorders/>
            <w:vAlign w:val="center"/>
          </w:tcPr>
          <w:p>
            <w:pPr>
              <w:pStyle w:val="TableContents"/>
              <w:bidi w:val="0"/>
              <w:spacing w:before="0" w:after="283"/>
              <w:jc w:val="left"/>
              <w:rPr/>
            </w:pPr>
            <w:r>
              <w:rPr/>
              <w:t xml:space="preserve">63.3 </w:t>
            </w:r>
          </w:p>
        </w:tc>
      </w:tr>
      <w:tr>
        <w:trPr/>
        <w:tc>
          <w:tcPr>
            <w:tcW w:w="1632" w:type="dxa"/>
            <w:tcBorders/>
            <w:vAlign w:val="center"/>
          </w:tcPr>
          <w:p>
            <w:pPr>
              <w:pStyle w:val="TableContents"/>
              <w:bidi w:val="0"/>
              <w:spacing w:before="0" w:after="283"/>
              <w:jc w:val="left"/>
              <w:rPr/>
            </w:pPr>
            <w:r>
              <w:rPr/>
              <w:t xml:space="preserve">Kirgisia </w:t>
            </w:r>
          </w:p>
        </w:tc>
        <w:tc>
          <w:tcPr>
            <w:tcW w:w="690" w:type="dxa"/>
            <w:tcBorders/>
            <w:vAlign w:val="center"/>
          </w:tcPr>
          <w:p>
            <w:pPr>
              <w:pStyle w:val="TableContents"/>
              <w:bidi w:val="0"/>
              <w:spacing w:before="0" w:after="283"/>
              <w:jc w:val="left"/>
              <w:rPr/>
            </w:pPr>
            <w:r>
              <w:rPr/>
              <w:t xml:space="preserve">106 </w:t>
            </w:r>
          </w:p>
        </w:tc>
        <w:tc>
          <w:tcPr>
            <w:tcW w:w="1328" w:type="dxa"/>
            <w:tcBorders/>
            <w:vAlign w:val="center"/>
          </w:tcPr>
          <w:p>
            <w:pPr>
              <w:pStyle w:val="TableContents"/>
              <w:bidi w:val="0"/>
              <w:spacing w:before="0" w:after="283"/>
              <w:jc w:val="left"/>
              <w:rPr/>
            </w:pPr>
            <w:r>
              <w:rPr/>
              <w:t xml:space="preserve">71.1 </w:t>
            </w:r>
          </w:p>
        </w:tc>
        <w:tc>
          <w:tcPr>
            <w:tcW w:w="879" w:type="dxa"/>
            <w:tcBorders/>
            <w:vAlign w:val="center"/>
          </w:tcPr>
          <w:p>
            <w:pPr>
              <w:pStyle w:val="TableContents"/>
              <w:bidi w:val="0"/>
              <w:spacing w:before="0" w:after="283"/>
              <w:jc w:val="left"/>
              <w:rPr/>
            </w:pPr>
            <w:r>
              <w:rPr/>
              <w:t xml:space="preserve">102 </w:t>
            </w:r>
          </w:p>
        </w:tc>
        <w:tc>
          <w:tcPr>
            <w:tcW w:w="1307" w:type="dxa"/>
            <w:tcBorders/>
            <w:vAlign w:val="center"/>
          </w:tcPr>
          <w:p>
            <w:pPr>
              <w:pStyle w:val="TableContents"/>
              <w:bidi w:val="0"/>
              <w:spacing w:before="0" w:after="283"/>
              <w:jc w:val="left"/>
              <w:rPr/>
            </w:pPr>
            <w:r>
              <w:rPr/>
              <w:t xml:space="preserve">75.1 </w:t>
            </w:r>
          </w:p>
        </w:tc>
        <w:tc>
          <w:tcPr>
            <w:tcW w:w="654" w:type="dxa"/>
            <w:tcBorders/>
            <w:vAlign w:val="center"/>
          </w:tcPr>
          <w:p>
            <w:pPr>
              <w:pStyle w:val="TableContents"/>
              <w:bidi w:val="0"/>
              <w:spacing w:before="0" w:after="283"/>
              <w:jc w:val="left"/>
              <w:rPr/>
            </w:pPr>
            <w:r>
              <w:rPr/>
              <w:t xml:space="preserve">111 </w:t>
            </w:r>
          </w:p>
        </w:tc>
        <w:tc>
          <w:tcPr>
            <w:tcW w:w="1293" w:type="dxa"/>
            <w:tcBorders/>
            <w:vAlign w:val="center"/>
          </w:tcPr>
          <w:p>
            <w:pPr>
              <w:pStyle w:val="TableContents"/>
              <w:bidi w:val="0"/>
              <w:spacing w:before="0" w:after="283"/>
              <w:jc w:val="left"/>
              <w:rPr/>
            </w:pPr>
            <w:r>
              <w:rPr/>
              <w:t xml:space="preserve">67.2 </w:t>
            </w:r>
          </w:p>
        </w:tc>
        <w:tc>
          <w:tcPr>
            <w:tcW w:w="985" w:type="dxa"/>
            <w:tcBorders/>
            <w:vAlign w:val="center"/>
          </w:tcPr>
          <w:p>
            <w:pPr>
              <w:pStyle w:val="TableContents"/>
              <w:bidi w:val="0"/>
              <w:spacing w:before="0" w:after="283"/>
              <w:jc w:val="left"/>
              <w:rPr/>
            </w:pPr>
            <w:r>
              <w:rPr/>
              <w:t xml:space="preserve">101 </w:t>
            </w:r>
          </w:p>
        </w:tc>
        <w:tc>
          <w:tcPr>
            <w:tcW w:w="1437" w:type="dxa"/>
            <w:tcBorders/>
            <w:vAlign w:val="center"/>
          </w:tcPr>
          <w:p>
            <w:pPr>
              <w:pStyle w:val="TableContents"/>
              <w:bidi w:val="0"/>
              <w:spacing w:before="0" w:after="283"/>
              <w:jc w:val="left"/>
              <w:rPr/>
            </w:pPr>
            <w:r>
              <w:rPr/>
              <w:t xml:space="preserve">63.8 </w:t>
            </w:r>
          </w:p>
        </w:tc>
      </w:tr>
      <w:tr>
        <w:trPr/>
        <w:tc>
          <w:tcPr>
            <w:tcW w:w="1632" w:type="dxa"/>
            <w:tcBorders/>
            <w:vAlign w:val="center"/>
          </w:tcPr>
          <w:p>
            <w:pPr>
              <w:pStyle w:val="TableContents"/>
              <w:bidi w:val="0"/>
              <w:spacing w:before="0" w:after="283"/>
              <w:jc w:val="left"/>
              <w:rPr/>
            </w:pPr>
            <w:r>
              <w:rPr/>
              <w:t xml:space="preserve">Egypti </w:t>
            </w:r>
          </w:p>
        </w:tc>
        <w:tc>
          <w:tcPr>
            <w:tcW w:w="690" w:type="dxa"/>
            <w:tcBorders/>
            <w:vAlign w:val="center"/>
          </w:tcPr>
          <w:p>
            <w:pPr>
              <w:pStyle w:val="TableContents"/>
              <w:bidi w:val="0"/>
              <w:spacing w:before="0" w:after="283"/>
              <w:jc w:val="left"/>
              <w:rPr/>
            </w:pPr>
            <w:r>
              <w:rPr/>
              <w:t xml:space="preserve">107 </w:t>
            </w:r>
          </w:p>
        </w:tc>
        <w:tc>
          <w:tcPr>
            <w:tcW w:w="1328" w:type="dxa"/>
            <w:tcBorders/>
            <w:vAlign w:val="center"/>
          </w:tcPr>
          <w:p>
            <w:pPr>
              <w:pStyle w:val="TableContents"/>
              <w:bidi w:val="0"/>
              <w:spacing w:before="0" w:after="283"/>
              <w:jc w:val="left"/>
              <w:rPr/>
            </w:pPr>
            <w:r>
              <w:rPr/>
              <w:t xml:space="preserve">70.9 </w:t>
            </w:r>
          </w:p>
        </w:tc>
        <w:tc>
          <w:tcPr>
            <w:tcW w:w="879" w:type="dxa"/>
            <w:tcBorders/>
            <w:vAlign w:val="center"/>
          </w:tcPr>
          <w:p>
            <w:pPr>
              <w:pStyle w:val="TableContents"/>
              <w:bidi w:val="0"/>
              <w:spacing w:before="0" w:after="283"/>
              <w:jc w:val="left"/>
              <w:rPr/>
            </w:pPr>
            <w:r>
              <w:rPr/>
              <w:t xml:space="preserve">111 </w:t>
            </w:r>
          </w:p>
        </w:tc>
        <w:tc>
          <w:tcPr>
            <w:tcW w:w="1307" w:type="dxa"/>
            <w:tcBorders/>
            <w:vAlign w:val="center"/>
          </w:tcPr>
          <w:p>
            <w:pPr>
              <w:pStyle w:val="TableContents"/>
              <w:bidi w:val="0"/>
              <w:spacing w:before="0" w:after="283"/>
              <w:jc w:val="left"/>
              <w:rPr/>
            </w:pPr>
            <w:r>
              <w:rPr/>
              <w:t xml:space="preserve">73.2 </w:t>
            </w:r>
          </w:p>
        </w:tc>
        <w:tc>
          <w:tcPr>
            <w:tcW w:w="654" w:type="dxa"/>
            <w:tcBorders/>
            <w:vAlign w:val="center"/>
          </w:tcPr>
          <w:p>
            <w:pPr>
              <w:pStyle w:val="TableContents"/>
              <w:bidi w:val="0"/>
              <w:spacing w:before="0" w:after="283"/>
              <w:jc w:val="left"/>
              <w:rPr/>
            </w:pPr>
            <w:r>
              <w:rPr/>
              <w:t xml:space="preserve">99 </w:t>
            </w:r>
          </w:p>
        </w:tc>
        <w:tc>
          <w:tcPr>
            <w:tcW w:w="1293" w:type="dxa"/>
            <w:tcBorders/>
            <w:vAlign w:val="center"/>
          </w:tcPr>
          <w:p>
            <w:pPr>
              <w:pStyle w:val="TableContents"/>
              <w:bidi w:val="0"/>
              <w:spacing w:before="0" w:after="283"/>
              <w:jc w:val="left"/>
              <w:rPr/>
            </w:pPr>
            <w:r>
              <w:rPr/>
              <w:t xml:space="preserve">68.8 </w:t>
            </w:r>
          </w:p>
        </w:tc>
        <w:tc>
          <w:tcPr>
            <w:tcW w:w="985" w:type="dxa"/>
            <w:tcBorders/>
            <w:vAlign w:val="center"/>
          </w:tcPr>
          <w:p>
            <w:pPr>
              <w:pStyle w:val="TableContents"/>
              <w:bidi w:val="0"/>
              <w:spacing w:before="0" w:after="283"/>
              <w:jc w:val="left"/>
              <w:rPr/>
            </w:pPr>
            <w:r>
              <w:rPr/>
              <w:t xml:space="preserve">113 </w:t>
            </w:r>
          </w:p>
        </w:tc>
        <w:tc>
          <w:tcPr>
            <w:tcW w:w="1437" w:type="dxa"/>
            <w:tcBorders/>
            <w:vAlign w:val="center"/>
          </w:tcPr>
          <w:p>
            <w:pPr>
              <w:pStyle w:val="TableContents"/>
              <w:bidi w:val="0"/>
              <w:spacing w:before="0" w:after="283"/>
              <w:jc w:val="left"/>
              <w:rPr/>
            </w:pPr>
            <w:r>
              <w:rPr/>
              <w:t xml:space="preserve">62.2 </w:t>
            </w:r>
          </w:p>
        </w:tc>
      </w:tr>
      <w:tr>
        <w:trPr/>
        <w:tc>
          <w:tcPr>
            <w:tcW w:w="1632" w:type="dxa"/>
            <w:tcBorders/>
            <w:vAlign w:val="center"/>
          </w:tcPr>
          <w:p>
            <w:pPr>
              <w:pStyle w:val="TableContents"/>
              <w:bidi w:val="0"/>
              <w:spacing w:before="0" w:after="283"/>
              <w:jc w:val="left"/>
              <w:rPr/>
            </w:pPr>
            <w:r>
              <w:rPr/>
              <w:t xml:space="preserve">Bolivia </w:t>
            </w:r>
          </w:p>
        </w:tc>
        <w:tc>
          <w:tcPr>
            <w:tcW w:w="690" w:type="dxa"/>
            <w:tcBorders/>
            <w:vAlign w:val="center"/>
          </w:tcPr>
          <w:p>
            <w:pPr>
              <w:pStyle w:val="TableContents"/>
              <w:bidi w:val="0"/>
              <w:spacing w:before="0" w:after="283"/>
              <w:jc w:val="left"/>
              <w:rPr/>
            </w:pPr>
            <w:r>
              <w:rPr/>
              <w:t xml:space="preserve">108 </w:t>
            </w:r>
          </w:p>
        </w:tc>
        <w:tc>
          <w:tcPr>
            <w:tcW w:w="1328" w:type="dxa"/>
            <w:tcBorders/>
            <w:vAlign w:val="center"/>
          </w:tcPr>
          <w:p>
            <w:pPr>
              <w:pStyle w:val="TableContents"/>
              <w:bidi w:val="0"/>
              <w:spacing w:before="0" w:after="283"/>
              <w:jc w:val="left"/>
              <w:rPr/>
            </w:pPr>
            <w:r>
              <w:rPr/>
              <w:t xml:space="preserve">70.7 </w:t>
            </w:r>
          </w:p>
        </w:tc>
        <w:tc>
          <w:tcPr>
            <w:tcW w:w="879" w:type="dxa"/>
            <w:tcBorders/>
            <w:vAlign w:val="center"/>
          </w:tcPr>
          <w:p>
            <w:pPr>
              <w:pStyle w:val="TableContents"/>
              <w:bidi w:val="0"/>
              <w:spacing w:before="0" w:after="283"/>
              <w:jc w:val="left"/>
              <w:rPr/>
            </w:pPr>
            <w:r>
              <w:rPr/>
              <w:t xml:space="preserve">110 </w:t>
            </w:r>
          </w:p>
        </w:tc>
        <w:tc>
          <w:tcPr>
            <w:tcW w:w="1307" w:type="dxa"/>
            <w:tcBorders/>
            <w:vAlign w:val="center"/>
          </w:tcPr>
          <w:p>
            <w:pPr>
              <w:pStyle w:val="TableContents"/>
              <w:bidi w:val="0"/>
              <w:spacing w:before="0" w:after="283"/>
              <w:jc w:val="left"/>
              <w:rPr/>
            </w:pPr>
            <w:r>
              <w:rPr/>
              <w:t xml:space="preserve">73.3 </w:t>
            </w:r>
          </w:p>
        </w:tc>
        <w:tc>
          <w:tcPr>
            <w:tcW w:w="654" w:type="dxa"/>
            <w:tcBorders/>
            <w:vAlign w:val="center"/>
          </w:tcPr>
          <w:p>
            <w:pPr>
              <w:pStyle w:val="TableContents"/>
              <w:bidi w:val="0"/>
              <w:spacing w:before="0" w:after="283"/>
              <w:jc w:val="left"/>
              <w:rPr/>
            </w:pPr>
            <w:r>
              <w:rPr/>
              <w:t xml:space="preserve">103 </w:t>
            </w:r>
          </w:p>
        </w:tc>
        <w:tc>
          <w:tcPr>
            <w:tcW w:w="1293" w:type="dxa"/>
            <w:tcBorders/>
            <w:vAlign w:val="center"/>
          </w:tcPr>
          <w:p>
            <w:pPr>
              <w:pStyle w:val="TableContents"/>
              <w:bidi w:val="0"/>
              <w:spacing w:before="0" w:after="283"/>
              <w:jc w:val="left"/>
              <w:rPr/>
            </w:pPr>
            <w:r>
              <w:rPr/>
              <w:t xml:space="preserve">68.2 </w:t>
            </w:r>
          </w:p>
        </w:tc>
        <w:tc>
          <w:tcPr>
            <w:tcW w:w="985" w:type="dxa"/>
            <w:tcBorders/>
            <w:vAlign w:val="center"/>
          </w:tcPr>
          <w:p>
            <w:pPr>
              <w:pStyle w:val="TableContents"/>
              <w:bidi w:val="0"/>
              <w:spacing w:before="0" w:after="283"/>
              <w:jc w:val="left"/>
              <w:rPr/>
            </w:pPr>
            <w:r>
              <w:rPr/>
              <w:t xml:space="preserve">113 </w:t>
            </w:r>
          </w:p>
        </w:tc>
        <w:tc>
          <w:tcPr>
            <w:tcW w:w="1437" w:type="dxa"/>
            <w:tcBorders/>
            <w:vAlign w:val="center"/>
          </w:tcPr>
          <w:p>
            <w:pPr>
              <w:pStyle w:val="TableContents"/>
              <w:bidi w:val="0"/>
              <w:spacing w:before="0" w:after="283"/>
              <w:jc w:val="left"/>
              <w:rPr/>
            </w:pPr>
            <w:r>
              <w:rPr/>
              <w:t xml:space="preserve">62.2 </w:t>
            </w:r>
          </w:p>
        </w:tc>
      </w:tr>
      <w:tr>
        <w:trPr/>
        <w:tc>
          <w:tcPr>
            <w:tcW w:w="1632" w:type="dxa"/>
            <w:tcBorders/>
            <w:vAlign w:val="center"/>
          </w:tcPr>
          <w:p>
            <w:pPr>
              <w:pStyle w:val="TableContents"/>
              <w:bidi w:val="0"/>
              <w:spacing w:before="0" w:after="283"/>
              <w:jc w:val="left"/>
              <w:rPr/>
            </w:pPr>
            <w:r>
              <w:rPr/>
              <w:t xml:space="preserve">Pohjois-Korea </w:t>
            </w:r>
          </w:p>
        </w:tc>
        <w:tc>
          <w:tcPr>
            <w:tcW w:w="690" w:type="dxa"/>
            <w:tcBorders/>
            <w:vAlign w:val="center"/>
          </w:tcPr>
          <w:p>
            <w:pPr>
              <w:pStyle w:val="TableContents"/>
              <w:bidi w:val="0"/>
              <w:spacing w:before="0" w:after="283"/>
              <w:jc w:val="left"/>
              <w:rPr/>
            </w:pPr>
            <w:r>
              <w:rPr/>
              <w:t xml:space="preserve">109 </w:t>
            </w:r>
          </w:p>
        </w:tc>
        <w:tc>
          <w:tcPr>
            <w:tcW w:w="1328" w:type="dxa"/>
            <w:tcBorders/>
            <w:vAlign w:val="center"/>
          </w:tcPr>
          <w:p>
            <w:pPr>
              <w:pStyle w:val="TableContents"/>
              <w:bidi w:val="0"/>
              <w:spacing w:before="0" w:after="283"/>
              <w:jc w:val="left"/>
              <w:rPr/>
            </w:pPr>
            <w:r>
              <w:rPr/>
              <w:t xml:space="preserve">70.6 </w:t>
            </w:r>
          </w:p>
        </w:tc>
        <w:tc>
          <w:tcPr>
            <w:tcW w:w="879" w:type="dxa"/>
            <w:tcBorders/>
            <w:vAlign w:val="center"/>
          </w:tcPr>
          <w:p>
            <w:pPr>
              <w:pStyle w:val="TableContents"/>
              <w:bidi w:val="0"/>
              <w:spacing w:before="0" w:after="283"/>
              <w:jc w:val="left"/>
              <w:rPr/>
            </w:pPr>
            <w:r>
              <w:rPr/>
              <w:t xml:space="preserve">107 </w:t>
            </w:r>
          </w:p>
        </w:tc>
        <w:tc>
          <w:tcPr>
            <w:tcW w:w="1307" w:type="dxa"/>
            <w:tcBorders/>
            <w:vAlign w:val="center"/>
          </w:tcPr>
          <w:p>
            <w:pPr>
              <w:pStyle w:val="TableContents"/>
              <w:bidi w:val="0"/>
              <w:spacing w:before="0" w:after="283"/>
              <w:jc w:val="left"/>
              <w:rPr/>
            </w:pPr>
            <w:r>
              <w:rPr/>
              <w:t xml:space="preserve">74.0 </w:t>
            </w:r>
          </w:p>
        </w:tc>
        <w:tc>
          <w:tcPr>
            <w:tcW w:w="654" w:type="dxa"/>
            <w:tcBorders/>
            <w:vAlign w:val="center"/>
          </w:tcPr>
          <w:p>
            <w:pPr>
              <w:pStyle w:val="TableContents"/>
              <w:bidi w:val="0"/>
              <w:spacing w:before="0" w:after="283"/>
              <w:jc w:val="left"/>
              <w:rPr/>
            </w:pPr>
            <w:r>
              <w:rPr/>
              <w:t xml:space="preserve">113 </w:t>
            </w:r>
          </w:p>
        </w:tc>
        <w:tc>
          <w:tcPr>
            <w:tcW w:w="1293" w:type="dxa"/>
            <w:tcBorders/>
            <w:vAlign w:val="center"/>
          </w:tcPr>
          <w:p>
            <w:pPr>
              <w:pStyle w:val="TableContents"/>
              <w:bidi w:val="0"/>
              <w:spacing w:before="0" w:after="283"/>
              <w:jc w:val="left"/>
              <w:rPr/>
            </w:pPr>
            <w:r>
              <w:rPr/>
              <w:t xml:space="preserve">67.0 </w:t>
            </w:r>
          </w:p>
        </w:tc>
        <w:tc>
          <w:tcPr>
            <w:tcW w:w="985" w:type="dxa"/>
            <w:tcBorders/>
            <w:vAlign w:val="center"/>
          </w:tcPr>
          <w:p>
            <w:pPr>
              <w:pStyle w:val="TableContents"/>
              <w:bidi w:val="0"/>
              <w:spacing w:before="0" w:after="283"/>
              <w:jc w:val="left"/>
              <w:rPr/>
            </w:pPr>
            <w:r>
              <w:rPr/>
              <w:t xml:space="preserve">100 </w:t>
            </w:r>
          </w:p>
        </w:tc>
        <w:tc>
          <w:tcPr>
            <w:tcW w:w="1437" w:type="dxa"/>
            <w:tcBorders/>
            <w:vAlign w:val="center"/>
          </w:tcPr>
          <w:p>
            <w:pPr>
              <w:pStyle w:val="TableContents"/>
              <w:bidi w:val="0"/>
              <w:spacing w:before="0" w:after="283"/>
              <w:jc w:val="left"/>
              <w:rPr/>
            </w:pPr>
            <w:r>
              <w:rPr/>
              <w:t xml:space="preserve">64.0 </w:t>
            </w:r>
          </w:p>
        </w:tc>
      </w:tr>
      <w:tr>
        <w:trPr/>
        <w:tc>
          <w:tcPr>
            <w:tcW w:w="1632" w:type="dxa"/>
            <w:tcBorders/>
            <w:vAlign w:val="center"/>
          </w:tcPr>
          <w:p>
            <w:pPr>
              <w:pStyle w:val="TableContents"/>
              <w:bidi w:val="0"/>
              <w:spacing w:before="0" w:after="283"/>
              <w:jc w:val="left"/>
              <w:rPr/>
            </w:pPr>
            <w:r>
              <w:rPr/>
              <w:t xml:space="preserve">Venäjä </w:t>
            </w:r>
          </w:p>
        </w:tc>
        <w:tc>
          <w:tcPr>
            <w:tcW w:w="690" w:type="dxa"/>
            <w:tcBorders/>
            <w:vAlign w:val="center"/>
          </w:tcPr>
          <w:p>
            <w:pPr>
              <w:pStyle w:val="TableContents"/>
              <w:bidi w:val="0"/>
              <w:spacing w:before="0" w:after="283"/>
              <w:jc w:val="left"/>
              <w:rPr/>
            </w:pPr>
            <w:r>
              <w:rPr/>
              <w:t xml:space="preserve">110 </w:t>
            </w:r>
          </w:p>
        </w:tc>
        <w:tc>
          <w:tcPr>
            <w:tcW w:w="1328" w:type="dxa"/>
            <w:tcBorders/>
            <w:vAlign w:val="center"/>
          </w:tcPr>
          <w:p>
            <w:pPr>
              <w:pStyle w:val="TableContents"/>
              <w:bidi w:val="0"/>
              <w:spacing w:before="0" w:after="283"/>
              <w:jc w:val="left"/>
              <w:rPr/>
            </w:pPr>
            <w:r>
              <w:rPr/>
              <w:t xml:space="preserve">70.5 </w:t>
            </w:r>
          </w:p>
        </w:tc>
        <w:tc>
          <w:tcPr>
            <w:tcW w:w="879" w:type="dxa"/>
            <w:tcBorders/>
            <w:vAlign w:val="center"/>
          </w:tcPr>
          <w:p>
            <w:pPr>
              <w:pStyle w:val="TableContents"/>
              <w:bidi w:val="0"/>
              <w:spacing w:before="0" w:after="283"/>
              <w:jc w:val="left"/>
              <w:rPr/>
            </w:pPr>
            <w:r>
              <w:rPr/>
              <w:t xml:space="preserve">89 </w:t>
            </w:r>
          </w:p>
        </w:tc>
        <w:tc>
          <w:tcPr>
            <w:tcW w:w="1307" w:type="dxa"/>
            <w:tcBorders/>
            <w:vAlign w:val="center"/>
          </w:tcPr>
          <w:p>
            <w:pPr>
              <w:pStyle w:val="TableContents"/>
              <w:bidi w:val="0"/>
              <w:spacing w:before="0" w:after="283"/>
              <w:jc w:val="left"/>
              <w:rPr/>
            </w:pPr>
            <w:r>
              <w:rPr/>
              <w:t xml:space="preserve">76.3 </w:t>
            </w:r>
          </w:p>
        </w:tc>
        <w:tc>
          <w:tcPr>
            <w:tcW w:w="654" w:type="dxa"/>
            <w:tcBorders/>
            <w:vAlign w:val="center"/>
          </w:tcPr>
          <w:p>
            <w:pPr>
              <w:pStyle w:val="TableContents"/>
              <w:bidi w:val="0"/>
              <w:spacing w:before="0" w:after="283"/>
              <w:jc w:val="left"/>
              <w:rPr/>
            </w:pPr>
            <w:r>
              <w:rPr/>
              <w:t xml:space="preserve">127 </w:t>
            </w:r>
          </w:p>
        </w:tc>
        <w:tc>
          <w:tcPr>
            <w:tcW w:w="1293" w:type="dxa"/>
            <w:tcBorders/>
            <w:vAlign w:val="center"/>
          </w:tcPr>
          <w:p>
            <w:pPr>
              <w:pStyle w:val="TableContents"/>
              <w:bidi w:val="0"/>
              <w:spacing w:before="0" w:after="283"/>
              <w:jc w:val="left"/>
              <w:rPr/>
            </w:pPr>
            <w:r>
              <w:rPr/>
              <w:t xml:space="preserve">64.7 </w:t>
            </w:r>
          </w:p>
        </w:tc>
        <w:tc>
          <w:tcPr>
            <w:tcW w:w="985" w:type="dxa"/>
            <w:tcBorders/>
            <w:vAlign w:val="center"/>
          </w:tcPr>
          <w:p>
            <w:pPr>
              <w:pStyle w:val="TableContents"/>
              <w:bidi w:val="0"/>
              <w:spacing w:before="0" w:after="283"/>
              <w:jc w:val="left"/>
              <w:rPr/>
            </w:pPr>
            <w:r>
              <w:rPr/>
              <w:t xml:space="preserve">104 </w:t>
            </w:r>
          </w:p>
        </w:tc>
        <w:tc>
          <w:tcPr>
            <w:tcW w:w="1437" w:type="dxa"/>
            <w:tcBorders/>
            <w:vAlign w:val="center"/>
          </w:tcPr>
          <w:p>
            <w:pPr>
              <w:pStyle w:val="TableContents"/>
              <w:bidi w:val="0"/>
              <w:spacing w:before="0" w:after="283"/>
              <w:jc w:val="left"/>
              <w:rPr/>
            </w:pPr>
            <w:r>
              <w:rPr/>
              <w:t xml:space="preserve">63.3 </w:t>
            </w:r>
          </w:p>
        </w:tc>
      </w:tr>
      <w:tr>
        <w:trPr/>
        <w:tc>
          <w:tcPr>
            <w:tcW w:w="1632" w:type="dxa"/>
            <w:tcBorders/>
            <w:vAlign w:val="center"/>
          </w:tcPr>
          <w:p>
            <w:pPr>
              <w:pStyle w:val="TableContents"/>
              <w:bidi w:val="0"/>
              <w:spacing w:before="0" w:after="283"/>
              <w:jc w:val="left"/>
              <w:rPr/>
            </w:pPr>
            <w:r>
              <w:rPr/>
              <w:t xml:space="preserve">Kazakstan </w:t>
            </w:r>
          </w:p>
        </w:tc>
        <w:tc>
          <w:tcPr>
            <w:tcW w:w="690" w:type="dxa"/>
            <w:tcBorders/>
            <w:vAlign w:val="center"/>
          </w:tcPr>
          <w:p>
            <w:pPr>
              <w:pStyle w:val="TableContents"/>
              <w:bidi w:val="0"/>
              <w:spacing w:before="0" w:after="283"/>
              <w:jc w:val="left"/>
              <w:rPr/>
            </w:pPr>
            <w:r>
              <w:rPr/>
              <w:t xml:space="preserve">111 </w:t>
            </w:r>
          </w:p>
        </w:tc>
        <w:tc>
          <w:tcPr>
            <w:tcW w:w="1328" w:type="dxa"/>
            <w:tcBorders/>
            <w:vAlign w:val="center"/>
          </w:tcPr>
          <w:p>
            <w:pPr>
              <w:pStyle w:val="TableContents"/>
              <w:bidi w:val="0"/>
              <w:spacing w:before="0" w:after="283"/>
              <w:jc w:val="left"/>
              <w:rPr/>
            </w:pPr>
            <w:r>
              <w:rPr/>
              <w:t xml:space="preserve">70.2 </w:t>
            </w:r>
          </w:p>
        </w:tc>
        <w:tc>
          <w:tcPr>
            <w:tcW w:w="879" w:type="dxa"/>
            <w:tcBorders/>
            <w:vAlign w:val="center"/>
          </w:tcPr>
          <w:p>
            <w:pPr>
              <w:pStyle w:val="TableContents"/>
              <w:bidi w:val="0"/>
              <w:spacing w:before="0" w:after="283"/>
              <w:jc w:val="left"/>
              <w:rPr/>
            </w:pPr>
            <w:r>
              <w:rPr/>
              <w:t xml:space="preserve">105 </w:t>
            </w:r>
          </w:p>
        </w:tc>
        <w:tc>
          <w:tcPr>
            <w:tcW w:w="1307" w:type="dxa"/>
            <w:tcBorders/>
            <w:vAlign w:val="center"/>
          </w:tcPr>
          <w:p>
            <w:pPr>
              <w:pStyle w:val="TableContents"/>
              <w:bidi w:val="0"/>
              <w:spacing w:before="0" w:after="283"/>
              <w:jc w:val="left"/>
              <w:rPr/>
            </w:pPr>
            <w:r>
              <w:rPr/>
              <w:t xml:space="preserve">74.7 </w:t>
            </w:r>
          </w:p>
        </w:tc>
        <w:tc>
          <w:tcPr>
            <w:tcW w:w="654" w:type="dxa"/>
            <w:tcBorders/>
            <w:vAlign w:val="center"/>
          </w:tcPr>
          <w:p>
            <w:pPr>
              <w:pStyle w:val="TableContents"/>
              <w:bidi w:val="0"/>
              <w:spacing w:before="0" w:after="283"/>
              <w:jc w:val="left"/>
              <w:rPr/>
            </w:pPr>
            <w:r>
              <w:rPr/>
              <w:t xml:space="preserve">123 </w:t>
            </w:r>
          </w:p>
        </w:tc>
        <w:tc>
          <w:tcPr>
            <w:tcW w:w="1293" w:type="dxa"/>
            <w:tcBorders/>
            <w:vAlign w:val="center"/>
          </w:tcPr>
          <w:p>
            <w:pPr>
              <w:pStyle w:val="TableContents"/>
              <w:bidi w:val="0"/>
              <w:spacing w:before="0" w:after="283"/>
              <w:jc w:val="left"/>
              <w:rPr/>
            </w:pPr>
            <w:r>
              <w:rPr/>
              <w:t xml:space="preserve">65.7 </w:t>
            </w:r>
          </w:p>
        </w:tc>
        <w:tc>
          <w:tcPr>
            <w:tcW w:w="985" w:type="dxa"/>
            <w:tcBorders/>
            <w:vAlign w:val="center"/>
          </w:tcPr>
          <w:p>
            <w:pPr>
              <w:pStyle w:val="TableContents"/>
              <w:bidi w:val="0"/>
              <w:spacing w:before="0" w:after="283"/>
              <w:jc w:val="left"/>
              <w:rPr/>
            </w:pPr>
            <w:r>
              <w:rPr/>
              <w:t xml:space="preserve">104 </w:t>
            </w:r>
          </w:p>
        </w:tc>
        <w:tc>
          <w:tcPr>
            <w:tcW w:w="1437" w:type="dxa"/>
            <w:tcBorders/>
            <w:vAlign w:val="center"/>
          </w:tcPr>
          <w:p>
            <w:pPr>
              <w:pStyle w:val="TableContents"/>
              <w:bidi w:val="0"/>
              <w:spacing w:before="0" w:after="283"/>
              <w:jc w:val="left"/>
              <w:rPr/>
            </w:pPr>
            <w:r>
              <w:rPr/>
              <w:t xml:space="preserve">63.3 </w:t>
            </w:r>
          </w:p>
        </w:tc>
      </w:tr>
      <w:tr>
        <w:trPr/>
        <w:tc>
          <w:tcPr>
            <w:tcW w:w="1632" w:type="dxa"/>
            <w:tcBorders/>
            <w:vAlign w:val="center"/>
          </w:tcPr>
          <w:p>
            <w:pPr>
              <w:pStyle w:val="TableContents"/>
              <w:bidi w:val="0"/>
              <w:spacing w:before="0" w:after="283"/>
              <w:jc w:val="left"/>
              <w:rPr/>
            </w:pPr>
            <w:r>
              <w:rPr/>
              <w:t xml:space="preserve">Belize </w:t>
            </w:r>
          </w:p>
        </w:tc>
        <w:tc>
          <w:tcPr>
            <w:tcW w:w="690" w:type="dxa"/>
            <w:tcBorders/>
            <w:vAlign w:val="center"/>
          </w:tcPr>
          <w:p>
            <w:pPr>
              <w:pStyle w:val="TableContents"/>
              <w:bidi w:val="0"/>
              <w:spacing w:before="0" w:after="283"/>
              <w:jc w:val="left"/>
              <w:rPr/>
            </w:pPr>
            <w:r>
              <w:rPr/>
              <w:t xml:space="preserve">112 </w:t>
            </w:r>
          </w:p>
        </w:tc>
        <w:tc>
          <w:tcPr>
            <w:tcW w:w="1328" w:type="dxa"/>
            <w:tcBorders/>
            <w:vAlign w:val="center"/>
          </w:tcPr>
          <w:p>
            <w:pPr>
              <w:pStyle w:val="TableContents"/>
              <w:bidi w:val="0"/>
              <w:spacing w:before="0" w:after="283"/>
              <w:jc w:val="left"/>
              <w:rPr/>
            </w:pPr>
            <w:r>
              <w:rPr/>
              <w:t xml:space="preserve">70.1 </w:t>
            </w:r>
          </w:p>
        </w:tc>
        <w:tc>
          <w:tcPr>
            <w:tcW w:w="879" w:type="dxa"/>
            <w:tcBorders/>
            <w:vAlign w:val="center"/>
          </w:tcPr>
          <w:p>
            <w:pPr>
              <w:pStyle w:val="TableContents"/>
              <w:bidi w:val="0"/>
              <w:spacing w:before="0" w:after="283"/>
              <w:jc w:val="left"/>
              <w:rPr/>
            </w:pPr>
            <w:r>
              <w:rPr/>
              <w:t xml:space="preserve">113 </w:t>
            </w:r>
          </w:p>
        </w:tc>
        <w:tc>
          <w:tcPr>
            <w:tcW w:w="1307" w:type="dxa"/>
            <w:tcBorders/>
            <w:vAlign w:val="center"/>
          </w:tcPr>
          <w:p>
            <w:pPr>
              <w:pStyle w:val="TableContents"/>
              <w:bidi w:val="0"/>
              <w:spacing w:before="0" w:after="283"/>
              <w:jc w:val="left"/>
              <w:rPr/>
            </w:pPr>
            <w:r>
              <w:rPr/>
              <w:t xml:space="preserve">73.1 </w:t>
            </w:r>
          </w:p>
        </w:tc>
        <w:tc>
          <w:tcPr>
            <w:tcW w:w="654" w:type="dxa"/>
            <w:tcBorders/>
            <w:vAlign w:val="center"/>
          </w:tcPr>
          <w:p>
            <w:pPr>
              <w:pStyle w:val="TableContents"/>
              <w:bidi w:val="0"/>
              <w:spacing w:before="0" w:after="283"/>
              <w:jc w:val="left"/>
              <w:rPr/>
            </w:pPr>
            <w:r>
              <w:rPr/>
              <w:t xml:space="preserve">110 </w:t>
            </w:r>
          </w:p>
        </w:tc>
        <w:tc>
          <w:tcPr>
            <w:tcW w:w="1293" w:type="dxa"/>
            <w:tcBorders/>
            <w:vAlign w:val="center"/>
          </w:tcPr>
          <w:p>
            <w:pPr>
              <w:pStyle w:val="TableContents"/>
              <w:bidi w:val="0"/>
              <w:spacing w:before="0" w:after="283"/>
              <w:jc w:val="left"/>
              <w:rPr/>
            </w:pPr>
            <w:r>
              <w:rPr/>
              <w:t xml:space="preserve">67.5 </w:t>
            </w:r>
          </w:p>
        </w:tc>
        <w:tc>
          <w:tcPr>
            <w:tcW w:w="985" w:type="dxa"/>
            <w:tcBorders/>
            <w:vAlign w:val="center"/>
          </w:tcPr>
          <w:p>
            <w:pPr>
              <w:pStyle w:val="TableContents"/>
              <w:bidi w:val="0"/>
              <w:spacing w:before="0" w:after="283"/>
              <w:jc w:val="left"/>
              <w:rPr/>
            </w:pPr>
            <w:r>
              <w:rPr/>
              <w:t xml:space="preserve">111 </w:t>
            </w:r>
          </w:p>
        </w:tc>
        <w:tc>
          <w:tcPr>
            <w:tcW w:w="1437" w:type="dxa"/>
            <w:tcBorders/>
            <w:vAlign w:val="center"/>
          </w:tcPr>
          <w:p>
            <w:pPr>
              <w:pStyle w:val="TableContents"/>
              <w:bidi w:val="0"/>
              <w:spacing w:before="0" w:after="283"/>
              <w:jc w:val="left"/>
              <w:rPr/>
            </w:pPr>
            <w:r>
              <w:rPr/>
              <w:t xml:space="preserve">62.3 </w:t>
            </w:r>
          </w:p>
        </w:tc>
      </w:tr>
      <w:tr>
        <w:trPr/>
        <w:tc>
          <w:tcPr>
            <w:tcW w:w="1632" w:type="dxa"/>
            <w:tcBorders/>
            <w:vAlign w:val="center"/>
          </w:tcPr>
          <w:p>
            <w:pPr>
              <w:pStyle w:val="TableContents"/>
              <w:bidi w:val="0"/>
              <w:spacing w:before="0" w:after="283"/>
              <w:jc w:val="left"/>
              <w:rPr/>
            </w:pPr>
            <w:r>
              <w:rPr/>
              <w:t xml:space="preserve">Fidži </w:t>
            </w:r>
          </w:p>
        </w:tc>
        <w:tc>
          <w:tcPr>
            <w:tcW w:w="690" w:type="dxa"/>
            <w:tcBorders/>
            <w:vAlign w:val="center"/>
          </w:tcPr>
          <w:p>
            <w:pPr>
              <w:pStyle w:val="TableContents"/>
              <w:bidi w:val="0"/>
              <w:spacing w:before="0" w:after="283"/>
              <w:jc w:val="left"/>
              <w:rPr/>
            </w:pPr>
            <w:r>
              <w:rPr/>
              <w:t xml:space="preserve">113 </w:t>
            </w:r>
          </w:p>
        </w:tc>
        <w:tc>
          <w:tcPr>
            <w:tcW w:w="1328" w:type="dxa"/>
            <w:tcBorders/>
            <w:vAlign w:val="center"/>
          </w:tcPr>
          <w:p>
            <w:pPr>
              <w:pStyle w:val="TableContents"/>
              <w:bidi w:val="0"/>
              <w:spacing w:before="0" w:after="283"/>
              <w:jc w:val="left"/>
              <w:rPr/>
            </w:pPr>
            <w:r>
              <w:rPr/>
              <w:t xml:space="preserve">69.9 </w:t>
            </w:r>
          </w:p>
        </w:tc>
        <w:tc>
          <w:tcPr>
            <w:tcW w:w="879" w:type="dxa"/>
            <w:tcBorders/>
            <w:vAlign w:val="center"/>
          </w:tcPr>
          <w:p>
            <w:pPr>
              <w:pStyle w:val="TableContents"/>
              <w:bidi w:val="0"/>
              <w:spacing w:before="0" w:after="283"/>
              <w:jc w:val="left"/>
              <w:rPr/>
            </w:pPr>
            <w:r>
              <w:rPr/>
              <w:t xml:space="preserve">113 </w:t>
            </w:r>
          </w:p>
        </w:tc>
        <w:tc>
          <w:tcPr>
            <w:tcW w:w="1307" w:type="dxa"/>
            <w:tcBorders/>
            <w:vAlign w:val="center"/>
          </w:tcPr>
          <w:p>
            <w:pPr>
              <w:pStyle w:val="TableContents"/>
              <w:bidi w:val="0"/>
              <w:spacing w:before="0" w:after="283"/>
              <w:jc w:val="left"/>
              <w:rPr/>
            </w:pPr>
            <w:r>
              <w:rPr/>
              <w:t xml:space="preserve">73.1 </w:t>
            </w:r>
          </w:p>
        </w:tc>
        <w:tc>
          <w:tcPr>
            <w:tcW w:w="654" w:type="dxa"/>
            <w:tcBorders/>
            <w:vAlign w:val="center"/>
          </w:tcPr>
          <w:p>
            <w:pPr>
              <w:pStyle w:val="TableContents"/>
              <w:bidi w:val="0"/>
              <w:spacing w:before="0" w:after="283"/>
              <w:jc w:val="left"/>
              <w:rPr/>
            </w:pPr>
            <w:r>
              <w:rPr/>
              <w:t xml:space="preserve">113 </w:t>
            </w:r>
          </w:p>
        </w:tc>
        <w:tc>
          <w:tcPr>
            <w:tcW w:w="1293" w:type="dxa"/>
            <w:tcBorders/>
            <w:vAlign w:val="center"/>
          </w:tcPr>
          <w:p>
            <w:pPr>
              <w:pStyle w:val="TableContents"/>
              <w:bidi w:val="0"/>
              <w:spacing w:before="0" w:after="283"/>
              <w:jc w:val="left"/>
              <w:rPr/>
            </w:pPr>
            <w:r>
              <w:rPr/>
              <w:t xml:space="preserve">67.0 </w:t>
            </w:r>
          </w:p>
        </w:tc>
        <w:tc>
          <w:tcPr>
            <w:tcW w:w="985" w:type="dxa"/>
            <w:tcBorders/>
            <w:vAlign w:val="center"/>
          </w:tcPr>
          <w:p>
            <w:pPr>
              <w:pStyle w:val="TableContents"/>
              <w:bidi w:val="0"/>
              <w:spacing w:before="0" w:after="283"/>
              <w:jc w:val="left"/>
              <w:rPr/>
            </w:pPr>
            <w:r>
              <w:rPr/>
              <w:t xml:space="preserve">108 </w:t>
            </w:r>
          </w:p>
        </w:tc>
        <w:tc>
          <w:tcPr>
            <w:tcW w:w="1437" w:type="dxa"/>
            <w:tcBorders/>
            <w:vAlign w:val="center"/>
          </w:tcPr>
          <w:p>
            <w:pPr>
              <w:pStyle w:val="TableContents"/>
              <w:bidi w:val="0"/>
              <w:spacing w:before="0" w:after="283"/>
              <w:jc w:val="left"/>
              <w:rPr/>
            </w:pPr>
            <w:r>
              <w:rPr/>
              <w:t xml:space="preserve">62.9 </w:t>
            </w:r>
          </w:p>
        </w:tc>
      </w:tr>
      <w:tr>
        <w:trPr/>
        <w:tc>
          <w:tcPr>
            <w:tcW w:w="1632" w:type="dxa"/>
            <w:tcBorders/>
            <w:vAlign w:val="center"/>
          </w:tcPr>
          <w:p>
            <w:pPr>
              <w:pStyle w:val="TableContents"/>
              <w:bidi w:val="0"/>
              <w:spacing w:before="0" w:after="283"/>
              <w:jc w:val="left"/>
              <w:rPr/>
            </w:pPr>
            <w:r>
              <w:rPr/>
              <w:t xml:space="preserve">Bhutan </w:t>
            </w:r>
          </w:p>
        </w:tc>
        <w:tc>
          <w:tcPr>
            <w:tcW w:w="690" w:type="dxa"/>
            <w:tcBorders/>
            <w:vAlign w:val="center"/>
          </w:tcPr>
          <w:p>
            <w:pPr>
              <w:pStyle w:val="TableContents"/>
              <w:bidi w:val="0"/>
              <w:spacing w:before="0" w:after="283"/>
              <w:jc w:val="left"/>
              <w:rPr/>
            </w:pPr>
            <w:r>
              <w:rPr/>
              <w:t xml:space="preserve">114 </w:t>
            </w:r>
          </w:p>
        </w:tc>
        <w:tc>
          <w:tcPr>
            <w:tcW w:w="1328" w:type="dxa"/>
            <w:tcBorders/>
            <w:vAlign w:val="center"/>
          </w:tcPr>
          <w:p>
            <w:pPr>
              <w:pStyle w:val="TableContents"/>
              <w:bidi w:val="0"/>
              <w:spacing w:before="0" w:after="283"/>
              <w:jc w:val="left"/>
              <w:rPr/>
            </w:pPr>
            <w:r>
              <w:rPr/>
              <w:t xml:space="preserve">69.8 </w:t>
            </w:r>
          </w:p>
        </w:tc>
        <w:tc>
          <w:tcPr>
            <w:tcW w:w="879" w:type="dxa"/>
            <w:tcBorders/>
            <w:vAlign w:val="center"/>
          </w:tcPr>
          <w:p>
            <w:pPr>
              <w:pStyle w:val="TableContents"/>
              <w:bidi w:val="0"/>
              <w:spacing w:before="0" w:after="283"/>
              <w:jc w:val="left"/>
              <w:rPr/>
            </w:pPr>
            <w:r>
              <w:rPr/>
              <w:t xml:space="preserve">126 </w:t>
            </w:r>
          </w:p>
        </w:tc>
        <w:tc>
          <w:tcPr>
            <w:tcW w:w="1307" w:type="dxa"/>
            <w:tcBorders/>
            <w:vAlign w:val="center"/>
          </w:tcPr>
          <w:p>
            <w:pPr>
              <w:pStyle w:val="TableContents"/>
              <w:bidi w:val="0"/>
              <w:spacing w:before="0" w:after="283"/>
              <w:jc w:val="left"/>
              <w:rPr/>
            </w:pPr>
            <w:r>
              <w:rPr/>
              <w:t xml:space="preserve">70.1 </w:t>
            </w:r>
          </w:p>
        </w:tc>
        <w:tc>
          <w:tcPr>
            <w:tcW w:w="654" w:type="dxa"/>
            <w:tcBorders/>
            <w:vAlign w:val="center"/>
          </w:tcPr>
          <w:p>
            <w:pPr>
              <w:pStyle w:val="TableContents"/>
              <w:bidi w:val="0"/>
              <w:spacing w:before="0" w:after="283"/>
              <w:jc w:val="left"/>
              <w:rPr/>
            </w:pPr>
            <w:r>
              <w:rPr/>
              <w:t xml:space="preserve">97 </w:t>
            </w:r>
          </w:p>
        </w:tc>
        <w:tc>
          <w:tcPr>
            <w:tcW w:w="1293" w:type="dxa"/>
            <w:tcBorders/>
            <w:vAlign w:val="center"/>
          </w:tcPr>
          <w:p>
            <w:pPr>
              <w:pStyle w:val="TableContents"/>
              <w:bidi w:val="0"/>
              <w:spacing w:before="0" w:after="283"/>
              <w:jc w:val="left"/>
              <w:rPr/>
            </w:pPr>
            <w:r>
              <w:rPr/>
              <w:t xml:space="preserve">69.5 </w:t>
            </w:r>
          </w:p>
        </w:tc>
        <w:tc>
          <w:tcPr>
            <w:tcW w:w="985" w:type="dxa"/>
            <w:tcBorders/>
            <w:vAlign w:val="center"/>
          </w:tcPr>
          <w:p>
            <w:pPr>
              <w:pStyle w:val="TableContents"/>
              <w:bidi w:val="0"/>
              <w:spacing w:before="0" w:after="283"/>
              <w:jc w:val="left"/>
              <w:rPr/>
            </w:pPr>
            <w:r>
              <w:rPr/>
              <w:t xml:space="preserve">120 </w:t>
            </w:r>
          </w:p>
        </w:tc>
        <w:tc>
          <w:tcPr>
            <w:tcW w:w="1437" w:type="dxa"/>
            <w:tcBorders/>
            <w:vAlign w:val="center"/>
          </w:tcPr>
          <w:p>
            <w:pPr>
              <w:pStyle w:val="TableContents"/>
              <w:bidi w:val="0"/>
              <w:spacing w:before="0" w:after="283"/>
              <w:jc w:val="left"/>
              <w:rPr/>
            </w:pPr>
            <w:r>
              <w:rPr/>
              <w:t xml:space="preserve">61.2 </w:t>
            </w:r>
          </w:p>
        </w:tc>
      </w:tr>
      <w:tr>
        <w:trPr/>
        <w:tc>
          <w:tcPr>
            <w:tcW w:w="1632" w:type="dxa"/>
            <w:tcBorders/>
            <w:vAlign w:val="center"/>
          </w:tcPr>
          <w:p>
            <w:pPr>
              <w:pStyle w:val="TableContents"/>
              <w:bidi w:val="0"/>
              <w:spacing w:before="0" w:after="283"/>
              <w:jc w:val="left"/>
              <w:rPr/>
            </w:pPr>
            <w:r>
              <w:rPr/>
              <w:t xml:space="preserve">Tadžikistan </w:t>
            </w:r>
          </w:p>
        </w:tc>
        <w:tc>
          <w:tcPr>
            <w:tcW w:w="690" w:type="dxa"/>
            <w:tcBorders/>
            <w:vAlign w:val="center"/>
          </w:tcPr>
          <w:p>
            <w:pPr>
              <w:pStyle w:val="TableContents"/>
              <w:bidi w:val="0"/>
              <w:spacing w:before="0" w:after="283"/>
              <w:jc w:val="left"/>
              <w:rPr/>
            </w:pPr>
            <w:r>
              <w:rPr/>
              <w:t xml:space="preserve">115 </w:t>
            </w:r>
          </w:p>
        </w:tc>
        <w:tc>
          <w:tcPr>
            <w:tcW w:w="1328" w:type="dxa"/>
            <w:tcBorders/>
            <w:vAlign w:val="center"/>
          </w:tcPr>
          <w:p>
            <w:pPr>
              <w:pStyle w:val="TableContents"/>
              <w:bidi w:val="0"/>
              <w:spacing w:before="0" w:after="283"/>
              <w:jc w:val="left"/>
              <w:rPr/>
            </w:pPr>
            <w:r>
              <w:rPr/>
              <w:t xml:space="preserve">69.7 </w:t>
            </w:r>
          </w:p>
        </w:tc>
        <w:tc>
          <w:tcPr>
            <w:tcW w:w="879" w:type="dxa"/>
            <w:tcBorders/>
            <w:vAlign w:val="center"/>
          </w:tcPr>
          <w:p>
            <w:pPr>
              <w:pStyle w:val="TableContents"/>
              <w:bidi w:val="0"/>
              <w:spacing w:before="0" w:after="283"/>
              <w:jc w:val="left"/>
              <w:rPr/>
            </w:pPr>
            <w:r>
              <w:rPr/>
              <w:t xml:space="preserve">109 </w:t>
            </w:r>
          </w:p>
        </w:tc>
        <w:tc>
          <w:tcPr>
            <w:tcW w:w="1307" w:type="dxa"/>
            <w:tcBorders/>
            <w:vAlign w:val="center"/>
          </w:tcPr>
          <w:p>
            <w:pPr>
              <w:pStyle w:val="TableContents"/>
              <w:bidi w:val="0"/>
              <w:spacing w:before="0" w:after="283"/>
              <w:jc w:val="left"/>
              <w:rPr/>
            </w:pPr>
            <w:r>
              <w:rPr/>
              <w:t xml:space="preserve">73.6 </w:t>
            </w:r>
          </w:p>
        </w:tc>
        <w:tc>
          <w:tcPr>
            <w:tcW w:w="654" w:type="dxa"/>
            <w:tcBorders/>
            <w:vAlign w:val="center"/>
          </w:tcPr>
          <w:p>
            <w:pPr>
              <w:pStyle w:val="TableContents"/>
              <w:bidi w:val="0"/>
              <w:spacing w:before="0" w:after="283"/>
              <w:jc w:val="left"/>
              <w:rPr/>
            </w:pPr>
            <w:r>
              <w:rPr/>
              <w:t xml:space="preserve">116 </w:t>
            </w:r>
          </w:p>
        </w:tc>
        <w:tc>
          <w:tcPr>
            <w:tcW w:w="1293" w:type="dxa"/>
            <w:tcBorders/>
            <w:vAlign w:val="center"/>
          </w:tcPr>
          <w:p>
            <w:pPr>
              <w:pStyle w:val="TableContents"/>
              <w:bidi w:val="0"/>
              <w:spacing w:before="0" w:after="283"/>
              <w:jc w:val="left"/>
              <w:rPr/>
            </w:pPr>
            <w:r>
              <w:rPr/>
              <w:t xml:space="preserve">66.6 </w:t>
            </w:r>
          </w:p>
        </w:tc>
        <w:tc>
          <w:tcPr>
            <w:tcW w:w="985" w:type="dxa"/>
            <w:tcBorders/>
            <w:vAlign w:val="center"/>
          </w:tcPr>
          <w:p>
            <w:pPr>
              <w:pStyle w:val="TableContents"/>
              <w:bidi w:val="0"/>
              <w:spacing w:before="0" w:after="283"/>
              <w:jc w:val="left"/>
              <w:rPr/>
            </w:pPr>
            <w:r>
              <w:rPr/>
              <w:t xml:space="preserve">116 </w:t>
            </w:r>
          </w:p>
        </w:tc>
        <w:tc>
          <w:tcPr>
            <w:tcW w:w="1437" w:type="dxa"/>
            <w:tcBorders/>
            <w:vAlign w:val="center"/>
          </w:tcPr>
          <w:p>
            <w:pPr>
              <w:pStyle w:val="TableContents"/>
              <w:bidi w:val="0"/>
              <w:spacing w:before="0" w:after="283"/>
              <w:jc w:val="left"/>
              <w:rPr/>
            </w:pPr>
            <w:r>
              <w:rPr/>
              <w:t xml:space="preserve">62.1 </w:t>
            </w:r>
          </w:p>
        </w:tc>
      </w:tr>
      <w:tr>
        <w:trPr/>
        <w:tc>
          <w:tcPr>
            <w:tcW w:w="1632" w:type="dxa"/>
            <w:tcBorders/>
            <w:vAlign w:val="center"/>
          </w:tcPr>
          <w:p>
            <w:pPr>
              <w:pStyle w:val="TableContents"/>
              <w:bidi w:val="0"/>
              <w:spacing w:before="0" w:after="283"/>
              <w:jc w:val="left"/>
              <w:rPr/>
            </w:pPr>
            <w:r>
              <w:rPr/>
              <w:t xml:space="preserve">Mikronesia </w:t>
            </w:r>
          </w:p>
        </w:tc>
        <w:tc>
          <w:tcPr>
            <w:tcW w:w="690" w:type="dxa"/>
            <w:tcBorders/>
            <w:vAlign w:val="center"/>
          </w:tcPr>
          <w:p>
            <w:pPr>
              <w:pStyle w:val="TableContents"/>
              <w:bidi w:val="0"/>
              <w:spacing w:before="0" w:after="283"/>
              <w:jc w:val="left"/>
              <w:rPr/>
            </w:pPr>
            <w:r>
              <w:rPr/>
              <w:t xml:space="preserve">116 </w:t>
            </w:r>
          </w:p>
        </w:tc>
        <w:tc>
          <w:tcPr>
            <w:tcW w:w="1328" w:type="dxa"/>
            <w:tcBorders/>
            <w:vAlign w:val="center"/>
          </w:tcPr>
          <w:p>
            <w:pPr>
              <w:pStyle w:val="TableContents"/>
              <w:bidi w:val="0"/>
              <w:spacing w:before="0" w:after="283"/>
              <w:jc w:val="left"/>
              <w:rPr/>
            </w:pPr>
            <w:r>
              <w:rPr/>
              <w:t xml:space="preserve">69.4 </w:t>
            </w:r>
          </w:p>
        </w:tc>
        <w:tc>
          <w:tcPr>
            <w:tcW w:w="879" w:type="dxa"/>
            <w:tcBorders/>
            <w:vAlign w:val="center"/>
          </w:tcPr>
          <w:p>
            <w:pPr>
              <w:pStyle w:val="TableContents"/>
              <w:bidi w:val="0"/>
              <w:spacing w:before="0" w:after="283"/>
              <w:jc w:val="left"/>
              <w:rPr/>
            </w:pPr>
            <w:r>
              <w:rPr/>
              <w:t xml:space="preserve">124 </w:t>
            </w:r>
          </w:p>
        </w:tc>
        <w:tc>
          <w:tcPr>
            <w:tcW w:w="1307" w:type="dxa"/>
            <w:tcBorders/>
            <w:vAlign w:val="center"/>
          </w:tcPr>
          <w:p>
            <w:pPr>
              <w:pStyle w:val="TableContents"/>
              <w:bidi w:val="0"/>
              <w:spacing w:before="0" w:after="283"/>
              <w:jc w:val="left"/>
              <w:rPr/>
            </w:pPr>
            <w:r>
              <w:rPr/>
              <w:t xml:space="preserve">70.6 </w:t>
            </w:r>
          </w:p>
        </w:tc>
        <w:tc>
          <w:tcPr>
            <w:tcW w:w="654" w:type="dxa"/>
            <w:tcBorders/>
            <w:vAlign w:val="center"/>
          </w:tcPr>
          <w:p>
            <w:pPr>
              <w:pStyle w:val="TableContents"/>
              <w:bidi w:val="0"/>
              <w:spacing w:before="0" w:after="283"/>
              <w:jc w:val="left"/>
              <w:rPr/>
            </w:pPr>
            <w:r>
              <w:rPr/>
              <w:t xml:space="preserve">104 </w:t>
            </w:r>
          </w:p>
        </w:tc>
        <w:tc>
          <w:tcPr>
            <w:tcW w:w="1293" w:type="dxa"/>
            <w:tcBorders/>
            <w:vAlign w:val="center"/>
          </w:tcPr>
          <w:p>
            <w:pPr>
              <w:pStyle w:val="TableContents"/>
              <w:bidi w:val="0"/>
              <w:spacing w:before="0" w:after="283"/>
              <w:jc w:val="left"/>
              <w:rPr/>
            </w:pPr>
            <w:r>
              <w:rPr/>
              <w:t xml:space="preserve">68.1 </w:t>
            </w:r>
          </w:p>
        </w:tc>
        <w:tc>
          <w:tcPr>
            <w:tcW w:w="985" w:type="dxa"/>
            <w:tcBorders/>
            <w:vAlign w:val="center"/>
          </w:tcPr>
          <w:p>
            <w:pPr>
              <w:pStyle w:val="TableContents"/>
              <w:bidi w:val="0"/>
              <w:spacing w:before="0" w:after="283"/>
              <w:jc w:val="left"/>
              <w:rPr/>
            </w:pPr>
            <w:r>
              <w:rPr/>
              <w:t xml:space="preserve">109 </w:t>
            </w:r>
          </w:p>
        </w:tc>
        <w:tc>
          <w:tcPr>
            <w:tcW w:w="1437" w:type="dxa"/>
            <w:tcBorders/>
            <w:vAlign w:val="center"/>
          </w:tcPr>
          <w:p>
            <w:pPr>
              <w:pStyle w:val="TableContents"/>
              <w:bidi w:val="0"/>
              <w:spacing w:before="0" w:after="283"/>
              <w:jc w:val="left"/>
              <w:rPr/>
            </w:pPr>
            <w:r>
              <w:rPr/>
              <w:t xml:space="preserve">62.5 </w:t>
            </w:r>
          </w:p>
        </w:tc>
      </w:tr>
      <w:tr>
        <w:trPr/>
        <w:tc>
          <w:tcPr>
            <w:tcW w:w="1632" w:type="dxa"/>
            <w:tcBorders/>
            <w:vAlign w:val="center"/>
          </w:tcPr>
          <w:p>
            <w:pPr>
              <w:pStyle w:val="TableContents"/>
              <w:bidi w:val="0"/>
              <w:spacing w:before="0" w:after="283"/>
              <w:jc w:val="left"/>
              <w:rPr/>
            </w:pPr>
            <w:r>
              <w:rPr/>
              <w:t xml:space="preserve">Uzbekistan </w:t>
            </w:r>
          </w:p>
        </w:tc>
        <w:tc>
          <w:tcPr>
            <w:tcW w:w="690" w:type="dxa"/>
            <w:tcBorders/>
            <w:vAlign w:val="center"/>
          </w:tcPr>
          <w:p>
            <w:pPr>
              <w:pStyle w:val="TableContents"/>
              <w:bidi w:val="0"/>
              <w:spacing w:before="0" w:after="283"/>
              <w:jc w:val="left"/>
              <w:rPr/>
            </w:pPr>
            <w:r>
              <w:rPr/>
              <w:t xml:space="preserve">116 </w:t>
            </w:r>
          </w:p>
        </w:tc>
        <w:tc>
          <w:tcPr>
            <w:tcW w:w="1328" w:type="dxa"/>
            <w:tcBorders/>
            <w:vAlign w:val="center"/>
          </w:tcPr>
          <w:p>
            <w:pPr>
              <w:pStyle w:val="TableContents"/>
              <w:bidi w:val="0"/>
              <w:spacing w:before="0" w:after="283"/>
              <w:jc w:val="left"/>
              <w:rPr/>
            </w:pPr>
            <w:r>
              <w:rPr/>
              <w:t xml:space="preserve">69.4 </w:t>
            </w:r>
          </w:p>
        </w:tc>
        <w:tc>
          <w:tcPr>
            <w:tcW w:w="879" w:type="dxa"/>
            <w:tcBorders/>
            <w:vAlign w:val="center"/>
          </w:tcPr>
          <w:p>
            <w:pPr>
              <w:pStyle w:val="TableContents"/>
              <w:bidi w:val="0"/>
              <w:spacing w:before="0" w:after="283"/>
              <w:jc w:val="left"/>
              <w:rPr/>
            </w:pPr>
            <w:r>
              <w:rPr/>
              <w:t xml:space="preserve">116 </w:t>
            </w:r>
          </w:p>
        </w:tc>
        <w:tc>
          <w:tcPr>
            <w:tcW w:w="1307" w:type="dxa"/>
            <w:tcBorders/>
            <w:vAlign w:val="center"/>
          </w:tcPr>
          <w:p>
            <w:pPr>
              <w:pStyle w:val="TableContents"/>
              <w:bidi w:val="0"/>
              <w:spacing w:before="0" w:after="283"/>
              <w:jc w:val="left"/>
              <w:rPr/>
            </w:pPr>
            <w:r>
              <w:rPr/>
              <w:t xml:space="preserve">72.7 </w:t>
            </w:r>
          </w:p>
        </w:tc>
        <w:tc>
          <w:tcPr>
            <w:tcW w:w="654" w:type="dxa"/>
            <w:tcBorders/>
            <w:vAlign w:val="center"/>
          </w:tcPr>
          <w:p>
            <w:pPr>
              <w:pStyle w:val="TableContents"/>
              <w:bidi w:val="0"/>
              <w:spacing w:before="0" w:after="283"/>
              <w:jc w:val="left"/>
              <w:rPr/>
            </w:pPr>
            <w:r>
              <w:rPr/>
              <w:t xml:space="preserve">122 </w:t>
            </w:r>
          </w:p>
        </w:tc>
        <w:tc>
          <w:tcPr>
            <w:tcW w:w="1293" w:type="dxa"/>
            <w:tcBorders/>
            <w:vAlign w:val="center"/>
          </w:tcPr>
          <w:p>
            <w:pPr>
              <w:pStyle w:val="TableContents"/>
              <w:bidi w:val="0"/>
              <w:spacing w:before="0" w:after="283"/>
              <w:jc w:val="left"/>
              <w:rPr/>
            </w:pPr>
            <w:r>
              <w:rPr/>
              <w:t xml:space="preserve">66.1 </w:t>
            </w:r>
          </w:p>
        </w:tc>
        <w:tc>
          <w:tcPr>
            <w:tcW w:w="985" w:type="dxa"/>
            <w:tcBorders/>
            <w:vAlign w:val="center"/>
          </w:tcPr>
          <w:p>
            <w:pPr>
              <w:pStyle w:val="TableContents"/>
              <w:bidi w:val="0"/>
              <w:spacing w:before="0" w:after="283"/>
              <w:jc w:val="left"/>
              <w:rPr/>
            </w:pPr>
            <w:r>
              <w:rPr/>
              <w:t xml:space="preserve">110 </w:t>
            </w:r>
          </w:p>
        </w:tc>
        <w:tc>
          <w:tcPr>
            <w:tcW w:w="1437" w:type="dxa"/>
            <w:tcBorders/>
            <w:vAlign w:val="center"/>
          </w:tcPr>
          <w:p>
            <w:pPr>
              <w:pStyle w:val="TableContents"/>
              <w:bidi w:val="0"/>
              <w:spacing w:before="0" w:after="283"/>
              <w:jc w:val="left"/>
              <w:rPr/>
            </w:pPr>
            <w:r>
              <w:rPr/>
              <w:t xml:space="preserve">62.4 </w:t>
            </w:r>
          </w:p>
        </w:tc>
      </w:tr>
      <w:tr>
        <w:trPr/>
        <w:tc>
          <w:tcPr>
            <w:tcW w:w="1632" w:type="dxa"/>
            <w:tcBorders/>
            <w:vAlign w:val="center"/>
          </w:tcPr>
          <w:p>
            <w:pPr>
              <w:pStyle w:val="TableContents"/>
              <w:bidi w:val="0"/>
              <w:spacing w:before="0" w:after="283"/>
              <w:jc w:val="left"/>
              <w:rPr/>
            </w:pPr>
            <w:r>
              <w:rPr/>
              <w:t xml:space="preserve">Salomonsaaret </w:t>
            </w:r>
          </w:p>
        </w:tc>
        <w:tc>
          <w:tcPr>
            <w:tcW w:w="690" w:type="dxa"/>
            <w:tcBorders/>
            <w:vAlign w:val="center"/>
          </w:tcPr>
          <w:p>
            <w:pPr>
              <w:pStyle w:val="TableContents"/>
              <w:bidi w:val="0"/>
              <w:spacing w:before="0" w:after="283"/>
              <w:jc w:val="left"/>
              <w:rPr/>
            </w:pPr>
            <w:r>
              <w:rPr/>
              <w:t xml:space="preserve">118 </w:t>
            </w:r>
          </w:p>
        </w:tc>
        <w:tc>
          <w:tcPr>
            <w:tcW w:w="1328" w:type="dxa"/>
            <w:tcBorders/>
            <w:vAlign w:val="center"/>
          </w:tcPr>
          <w:p>
            <w:pPr>
              <w:pStyle w:val="TableContents"/>
              <w:bidi w:val="0"/>
              <w:spacing w:before="0" w:after="283"/>
              <w:jc w:val="left"/>
              <w:rPr/>
            </w:pPr>
            <w:r>
              <w:rPr/>
              <w:t xml:space="preserve">69.2 </w:t>
            </w:r>
          </w:p>
        </w:tc>
        <w:tc>
          <w:tcPr>
            <w:tcW w:w="879" w:type="dxa"/>
            <w:tcBorders/>
            <w:vAlign w:val="center"/>
          </w:tcPr>
          <w:p>
            <w:pPr>
              <w:pStyle w:val="TableContents"/>
              <w:bidi w:val="0"/>
              <w:spacing w:before="0" w:after="283"/>
              <w:jc w:val="left"/>
              <w:rPr/>
            </w:pPr>
            <w:r>
              <w:rPr/>
              <w:t xml:space="preserve">121 </w:t>
            </w:r>
          </w:p>
        </w:tc>
        <w:tc>
          <w:tcPr>
            <w:tcW w:w="1307" w:type="dxa"/>
            <w:tcBorders/>
            <w:vAlign w:val="center"/>
          </w:tcPr>
          <w:p>
            <w:pPr>
              <w:pStyle w:val="TableContents"/>
              <w:bidi w:val="0"/>
              <w:spacing w:before="0" w:after="283"/>
              <w:jc w:val="left"/>
              <w:rPr/>
            </w:pPr>
            <w:r>
              <w:rPr/>
              <w:t xml:space="preserve">70.8 </w:t>
            </w:r>
          </w:p>
        </w:tc>
        <w:tc>
          <w:tcPr>
            <w:tcW w:w="654" w:type="dxa"/>
            <w:tcBorders/>
            <w:vAlign w:val="center"/>
          </w:tcPr>
          <w:p>
            <w:pPr>
              <w:pStyle w:val="TableContents"/>
              <w:bidi w:val="0"/>
              <w:spacing w:before="0" w:after="283"/>
              <w:jc w:val="left"/>
              <w:rPr/>
            </w:pPr>
            <w:r>
              <w:rPr/>
              <w:t xml:space="preserve">106 </w:t>
            </w:r>
          </w:p>
        </w:tc>
        <w:tc>
          <w:tcPr>
            <w:tcW w:w="1293" w:type="dxa"/>
            <w:tcBorders/>
            <w:vAlign w:val="center"/>
          </w:tcPr>
          <w:p>
            <w:pPr>
              <w:pStyle w:val="TableContents"/>
              <w:bidi w:val="0"/>
              <w:spacing w:before="0" w:after="283"/>
              <w:jc w:val="left"/>
              <w:rPr/>
            </w:pPr>
            <w:r>
              <w:rPr/>
              <w:t xml:space="preserve">67.9 </w:t>
            </w:r>
          </w:p>
        </w:tc>
        <w:tc>
          <w:tcPr>
            <w:tcW w:w="985" w:type="dxa"/>
            <w:tcBorders/>
            <w:vAlign w:val="center"/>
          </w:tcPr>
          <w:p>
            <w:pPr>
              <w:pStyle w:val="TableContents"/>
              <w:bidi w:val="0"/>
              <w:spacing w:before="0" w:after="283"/>
              <w:jc w:val="left"/>
              <w:rPr/>
            </w:pPr>
            <w:r>
              <w:rPr/>
              <w:t xml:space="preserve">116 </w:t>
            </w:r>
          </w:p>
        </w:tc>
        <w:tc>
          <w:tcPr>
            <w:tcW w:w="1437" w:type="dxa"/>
            <w:tcBorders/>
            <w:vAlign w:val="center"/>
          </w:tcPr>
          <w:p>
            <w:pPr>
              <w:pStyle w:val="TableContents"/>
              <w:bidi w:val="0"/>
              <w:spacing w:before="0" w:after="283"/>
              <w:jc w:val="left"/>
              <w:rPr/>
            </w:pPr>
            <w:r>
              <w:rPr/>
              <w:t xml:space="preserve">62.1 </w:t>
            </w:r>
          </w:p>
        </w:tc>
      </w:tr>
      <w:tr>
        <w:trPr/>
        <w:tc>
          <w:tcPr>
            <w:tcW w:w="1632" w:type="dxa"/>
            <w:tcBorders/>
            <w:vAlign w:val="center"/>
          </w:tcPr>
          <w:p>
            <w:pPr>
              <w:pStyle w:val="TableContents"/>
              <w:bidi w:val="0"/>
              <w:spacing w:before="0" w:after="283"/>
              <w:jc w:val="left"/>
              <w:rPr/>
            </w:pPr>
            <w:r>
              <w:rPr/>
              <w:t xml:space="preserve">Nepal </w:t>
            </w:r>
          </w:p>
        </w:tc>
        <w:tc>
          <w:tcPr>
            <w:tcW w:w="690" w:type="dxa"/>
            <w:tcBorders/>
            <w:vAlign w:val="center"/>
          </w:tcPr>
          <w:p>
            <w:pPr>
              <w:pStyle w:val="TableContents"/>
              <w:bidi w:val="0"/>
              <w:spacing w:before="0" w:after="283"/>
              <w:jc w:val="left"/>
              <w:rPr/>
            </w:pPr>
            <w:r>
              <w:rPr/>
              <w:t xml:space="preserve">118 </w:t>
            </w:r>
          </w:p>
        </w:tc>
        <w:tc>
          <w:tcPr>
            <w:tcW w:w="1328" w:type="dxa"/>
            <w:tcBorders/>
            <w:vAlign w:val="center"/>
          </w:tcPr>
          <w:p>
            <w:pPr>
              <w:pStyle w:val="TableContents"/>
              <w:bidi w:val="0"/>
              <w:spacing w:before="0" w:after="283"/>
              <w:jc w:val="left"/>
              <w:rPr/>
            </w:pPr>
            <w:r>
              <w:rPr/>
              <w:t xml:space="preserve">69.2 </w:t>
            </w:r>
          </w:p>
        </w:tc>
        <w:tc>
          <w:tcPr>
            <w:tcW w:w="879" w:type="dxa"/>
            <w:tcBorders/>
            <w:vAlign w:val="center"/>
          </w:tcPr>
          <w:p>
            <w:pPr>
              <w:pStyle w:val="TableContents"/>
              <w:bidi w:val="0"/>
              <w:spacing w:before="0" w:after="283"/>
              <w:jc w:val="left"/>
              <w:rPr/>
            </w:pPr>
            <w:r>
              <w:rPr/>
              <w:t xml:space="preserve">121 </w:t>
            </w:r>
          </w:p>
        </w:tc>
        <w:tc>
          <w:tcPr>
            <w:tcW w:w="1307" w:type="dxa"/>
            <w:tcBorders/>
            <w:vAlign w:val="center"/>
          </w:tcPr>
          <w:p>
            <w:pPr>
              <w:pStyle w:val="TableContents"/>
              <w:bidi w:val="0"/>
              <w:spacing w:before="0" w:after="283"/>
              <w:jc w:val="left"/>
              <w:rPr/>
            </w:pPr>
            <w:r>
              <w:rPr/>
              <w:t xml:space="preserve">70.8 </w:t>
            </w:r>
          </w:p>
        </w:tc>
        <w:tc>
          <w:tcPr>
            <w:tcW w:w="654" w:type="dxa"/>
            <w:tcBorders/>
            <w:vAlign w:val="center"/>
          </w:tcPr>
          <w:p>
            <w:pPr>
              <w:pStyle w:val="TableContents"/>
              <w:bidi w:val="0"/>
              <w:spacing w:before="0" w:after="283"/>
              <w:jc w:val="left"/>
              <w:rPr/>
            </w:pPr>
            <w:r>
              <w:rPr/>
              <w:t xml:space="preserve">109 </w:t>
            </w:r>
          </w:p>
        </w:tc>
        <w:tc>
          <w:tcPr>
            <w:tcW w:w="1293" w:type="dxa"/>
            <w:tcBorders/>
            <w:vAlign w:val="center"/>
          </w:tcPr>
          <w:p>
            <w:pPr>
              <w:pStyle w:val="TableContents"/>
              <w:bidi w:val="0"/>
              <w:spacing w:before="0" w:after="283"/>
              <w:jc w:val="left"/>
              <w:rPr/>
            </w:pPr>
            <w:r>
              <w:rPr/>
              <w:t xml:space="preserve">67.7 </w:t>
            </w:r>
          </w:p>
        </w:tc>
        <w:tc>
          <w:tcPr>
            <w:tcW w:w="985" w:type="dxa"/>
            <w:tcBorders/>
            <w:vAlign w:val="center"/>
          </w:tcPr>
          <w:p>
            <w:pPr>
              <w:pStyle w:val="TableContents"/>
              <w:bidi w:val="0"/>
              <w:spacing w:before="0" w:after="283"/>
              <w:jc w:val="left"/>
              <w:rPr/>
            </w:pPr>
            <w:r>
              <w:rPr/>
              <w:t xml:space="preserve">121 </w:t>
            </w:r>
          </w:p>
        </w:tc>
        <w:tc>
          <w:tcPr>
            <w:tcW w:w="1437" w:type="dxa"/>
            <w:tcBorders/>
            <w:vAlign w:val="center"/>
          </w:tcPr>
          <w:p>
            <w:pPr>
              <w:pStyle w:val="TableContents"/>
              <w:bidi w:val="0"/>
              <w:spacing w:before="0" w:after="283"/>
              <w:jc w:val="left"/>
              <w:rPr/>
            </w:pPr>
            <w:r>
              <w:rPr/>
              <w:t xml:space="preserve">61.1 </w:t>
            </w:r>
          </w:p>
        </w:tc>
      </w:tr>
      <w:tr>
        <w:trPr/>
        <w:tc>
          <w:tcPr>
            <w:tcW w:w="1632" w:type="dxa"/>
            <w:tcBorders/>
            <w:vAlign w:val="center"/>
          </w:tcPr>
          <w:p>
            <w:pPr>
              <w:pStyle w:val="TableContents"/>
              <w:bidi w:val="0"/>
              <w:spacing w:before="0" w:after="283"/>
              <w:jc w:val="left"/>
              <w:rPr/>
            </w:pPr>
            <w:r>
              <w:rPr/>
              <w:t xml:space="preserve">Indonesia </w:t>
            </w:r>
          </w:p>
        </w:tc>
        <w:tc>
          <w:tcPr>
            <w:tcW w:w="690" w:type="dxa"/>
            <w:tcBorders/>
            <w:vAlign w:val="center"/>
          </w:tcPr>
          <w:p>
            <w:pPr>
              <w:pStyle w:val="TableContents"/>
              <w:bidi w:val="0"/>
              <w:spacing w:before="0" w:after="283"/>
              <w:jc w:val="left"/>
              <w:rPr/>
            </w:pPr>
            <w:r>
              <w:rPr/>
              <w:t xml:space="preserve">120 </w:t>
            </w:r>
          </w:p>
        </w:tc>
        <w:tc>
          <w:tcPr>
            <w:tcW w:w="1328" w:type="dxa"/>
            <w:tcBorders/>
            <w:vAlign w:val="center"/>
          </w:tcPr>
          <w:p>
            <w:pPr>
              <w:pStyle w:val="TableContents"/>
              <w:bidi w:val="0"/>
              <w:spacing w:before="0" w:after="283"/>
              <w:jc w:val="left"/>
              <w:rPr/>
            </w:pPr>
            <w:r>
              <w:rPr/>
              <w:t xml:space="preserve">69.1 </w:t>
            </w:r>
          </w:p>
        </w:tc>
        <w:tc>
          <w:tcPr>
            <w:tcW w:w="879" w:type="dxa"/>
            <w:tcBorders/>
            <w:vAlign w:val="center"/>
          </w:tcPr>
          <w:p>
            <w:pPr>
              <w:pStyle w:val="TableContents"/>
              <w:bidi w:val="0"/>
              <w:spacing w:before="0" w:after="283"/>
              <w:jc w:val="left"/>
              <w:rPr/>
            </w:pPr>
            <w:r>
              <w:rPr/>
              <w:t xml:space="preserve">119 </w:t>
            </w:r>
          </w:p>
        </w:tc>
        <w:tc>
          <w:tcPr>
            <w:tcW w:w="1307" w:type="dxa"/>
            <w:tcBorders/>
            <w:vAlign w:val="center"/>
          </w:tcPr>
          <w:p>
            <w:pPr>
              <w:pStyle w:val="TableContents"/>
              <w:bidi w:val="0"/>
              <w:spacing w:before="0" w:after="283"/>
              <w:jc w:val="left"/>
              <w:rPr/>
            </w:pPr>
            <w:r>
              <w:rPr/>
              <w:t xml:space="preserve">71.2 </w:t>
            </w:r>
          </w:p>
        </w:tc>
        <w:tc>
          <w:tcPr>
            <w:tcW w:w="654" w:type="dxa"/>
            <w:tcBorders/>
            <w:vAlign w:val="center"/>
          </w:tcPr>
          <w:p>
            <w:pPr>
              <w:pStyle w:val="TableContents"/>
              <w:bidi w:val="0"/>
              <w:spacing w:before="0" w:after="283"/>
              <w:jc w:val="left"/>
              <w:rPr/>
            </w:pPr>
            <w:r>
              <w:rPr/>
              <w:t xml:space="preserve">112 </w:t>
            </w:r>
          </w:p>
        </w:tc>
        <w:tc>
          <w:tcPr>
            <w:tcW w:w="1293" w:type="dxa"/>
            <w:tcBorders/>
            <w:vAlign w:val="center"/>
          </w:tcPr>
          <w:p>
            <w:pPr>
              <w:pStyle w:val="TableContents"/>
              <w:bidi w:val="0"/>
              <w:spacing w:before="0" w:after="283"/>
              <w:jc w:val="left"/>
              <w:rPr/>
            </w:pPr>
            <w:r>
              <w:rPr/>
              <w:t xml:space="preserve">67.1 </w:t>
            </w:r>
          </w:p>
        </w:tc>
        <w:tc>
          <w:tcPr>
            <w:tcW w:w="985" w:type="dxa"/>
            <w:tcBorders/>
            <w:vAlign w:val="center"/>
          </w:tcPr>
          <w:p>
            <w:pPr>
              <w:pStyle w:val="TableContents"/>
              <w:bidi w:val="0"/>
              <w:spacing w:before="0" w:after="283"/>
              <w:jc w:val="left"/>
              <w:rPr/>
            </w:pPr>
            <w:r>
              <w:rPr/>
              <w:t xml:space="preserve">113 </w:t>
            </w:r>
          </w:p>
        </w:tc>
        <w:tc>
          <w:tcPr>
            <w:tcW w:w="1437" w:type="dxa"/>
            <w:tcBorders/>
            <w:vAlign w:val="center"/>
          </w:tcPr>
          <w:p>
            <w:pPr>
              <w:pStyle w:val="TableContents"/>
              <w:bidi w:val="0"/>
              <w:spacing w:before="0" w:after="283"/>
              <w:jc w:val="left"/>
              <w:rPr/>
            </w:pPr>
            <w:r>
              <w:rPr/>
              <w:t xml:space="preserve">62.2 </w:t>
            </w:r>
          </w:p>
        </w:tc>
      </w:tr>
      <w:tr>
        <w:trPr/>
        <w:tc>
          <w:tcPr>
            <w:tcW w:w="1632" w:type="dxa"/>
            <w:tcBorders/>
            <w:vAlign w:val="center"/>
          </w:tcPr>
          <w:p>
            <w:pPr>
              <w:pStyle w:val="TableContents"/>
              <w:bidi w:val="0"/>
              <w:spacing w:before="0" w:after="283"/>
              <w:jc w:val="left"/>
              <w:rPr/>
            </w:pPr>
            <w:r>
              <w:rPr/>
              <w:t xml:space="preserve">Irak </w:t>
            </w:r>
          </w:p>
        </w:tc>
        <w:tc>
          <w:tcPr>
            <w:tcW w:w="690" w:type="dxa"/>
            <w:tcBorders/>
            <w:vAlign w:val="center"/>
          </w:tcPr>
          <w:p>
            <w:pPr>
              <w:pStyle w:val="TableContents"/>
              <w:bidi w:val="0"/>
              <w:spacing w:before="0" w:after="283"/>
              <w:jc w:val="left"/>
              <w:rPr/>
            </w:pPr>
            <w:r>
              <w:rPr/>
              <w:t xml:space="preserve">121 </w:t>
            </w:r>
          </w:p>
        </w:tc>
        <w:tc>
          <w:tcPr>
            <w:tcW w:w="1328" w:type="dxa"/>
            <w:tcBorders/>
            <w:vAlign w:val="center"/>
          </w:tcPr>
          <w:p>
            <w:pPr>
              <w:pStyle w:val="TableContents"/>
              <w:bidi w:val="0"/>
              <w:spacing w:before="0" w:after="283"/>
              <w:jc w:val="left"/>
              <w:rPr/>
            </w:pPr>
            <w:r>
              <w:rPr/>
              <w:t xml:space="preserve">68.9 </w:t>
            </w:r>
          </w:p>
        </w:tc>
        <w:tc>
          <w:tcPr>
            <w:tcW w:w="879" w:type="dxa"/>
            <w:tcBorders/>
            <w:vAlign w:val="center"/>
          </w:tcPr>
          <w:p>
            <w:pPr>
              <w:pStyle w:val="TableContents"/>
              <w:bidi w:val="0"/>
              <w:spacing w:before="0" w:after="283"/>
              <w:jc w:val="left"/>
              <w:rPr/>
            </w:pPr>
            <w:r>
              <w:rPr/>
              <w:t xml:space="preserve">118 </w:t>
            </w:r>
          </w:p>
        </w:tc>
        <w:tc>
          <w:tcPr>
            <w:tcW w:w="1307" w:type="dxa"/>
            <w:tcBorders/>
            <w:vAlign w:val="center"/>
          </w:tcPr>
          <w:p>
            <w:pPr>
              <w:pStyle w:val="TableContents"/>
              <w:bidi w:val="0"/>
              <w:spacing w:before="0" w:after="283"/>
              <w:jc w:val="left"/>
              <w:rPr/>
            </w:pPr>
            <w:r>
              <w:rPr/>
              <w:t xml:space="preserve">71.8 </w:t>
            </w:r>
          </w:p>
        </w:tc>
        <w:tc>
          <w:tcPr>
            <w:tcW w:w="654" w:type="dxa"/>
            <w:tcBorders/>
            <w:vAlign w:val="center"/>
          </w:tcPr>
          <w:p>
            <w:pPr>
              <w:pStyle w:val="TableContents"/>
              <w:bidi w:val="0"/>
              <w:spacing w:before="0" w:after="283"/>
              <w:jc w:val="left"/>
              <w:rPr/>
            </w:pPr>
            <w:r>
              <w:rPr/>
              <w:t xml:space="preserve">121 </w:t>
            </w:r>
          </w:p>
        </w:tc>
        <w:tc>
          <w:tcPr>
            <w:tcW w:w="1293" w:type="dxa"/>
            <w:tcBorders/>
            <w:vAlign w:val="center"/>
          </w:tcPr>
          <w:p>
            <w:pPr>
              <w:pStyle w:val="TableContents"/>
              <w:bidi w:val="0"/>
              <w:spacing w:before="0" w:after="283"/>
              <w:jc w:val="left"/>
              <w:rPr/>
            </w:pPr>
            <w:r>
              <w:rPr/>
              <w:t xml:space="preserve">66.2 </w:t>
            </w:r>
          </w:p>
        </w:tc>
        <w:tc>
          <w:tcPr>
            <w:tcW w:w="985" w:type="dxa"/>
            <w:tcBorders/>
            <w:vAlign w:val="center"/>
          </w:tcPr>
          <w:p>
            <w:pPr>
              <w:pStyle w:val="TableContents"/>
              <w:bidi w:val="0"/>
              <w:spacing w:before="0" w:after="283"/>
              <w:jc w:val="left"/>
              <w:rPr/>
            </w:pPr>
            <w:r>
              <w:rPr/>
              <w:t xml:space="preserve">124 </w:t>
            </w:r>
          </w:p>
        </w:tc>
        <w:tc>
          <w:tcPr>
            <w:tcW w:w="1437" w:type="dxa"/>
            <w:tcBorders/>
            <w:vAlign w:val="center"/>
          </w:tcPr>
          <w:p>
            <w:pPr>
              <w:pStyle w:val="TableContents"/>
              <w:bidi w:val="0"/>
              <w:spacing w:before="0" w:after="283"/>
              <w:jc w:val="left"/>
              <w:rPr/>
            </w:pPr>
            <w:r>
              <w:rPr/>
              <w:t xml:space="preserve">60.0 </w:t>
            </w:r>
          </w:p>
        </w:tc>
      </w:tr>
      <w:tr>
        <w:trPr/>
        <w:tc>
          <w:tcPr>
            <w:tcW w:w="1632" w:type="dxa"/>
            <w:tcBorders/>
            <w:vAlign w:val="center"/>
          </w:tcPr>
          <w:p>
            <w:pPr>
              <w:pStyle w:val="TableContents"/>
              <w:bidi w:val="0"/>
              <w:spacing w:before="0" w:after="283"/>
              <w:jc w:val="left"/>
              <w:rPr/>
            </w:pPr>
            <w:r>
              <w:rPr/>
              <w:t xml:space="preserve">Mongolia </w:t>
            </w:r>
          </w:p>
        </w:tc>
        <w:tc>
          <w:tcPr>
            <w:tcW w:w="690" w:type="dxa"/>
            <w:tcBorders/>
            <w:vAlign w:val="center"/>
          </w:tcPr>
          <w:p>
            <w:pPr>
              <w:pStyle w:val="TableContents"/>
              <w:bidi w:val="0"/>
              <w:spacing w:before="0" w:after="283"/>
              <w:jc w:val="left"/>
              <w:rPr/>
            </w:pPr>
            <w:r>
              <w:rPr/>
              <w:t xml:space="preserve">122 </w:t>
            </w:r>
          </w:p>
        </w:tc>
        <w:tc>
          <w:tcPr>
            <w:tcW w:w="1328" w:type="dxa"/>
            <w:tcBorders/>
            <w:vAlign w:val="center"/>
          </w:tcPr>
          <w:p>
            <w:pPr>
              <w:pStyle w:val="TableContents"/>
              <w:bidi w:val="0"/>
              <w:spacing w:before="0" w:after="283"/>
              <w:jc w:val="left"/>
              <w:rPr/>
            </w:pPr>
            <w:r>
              <w:rPr/>
              <w:t xml:space="preserve">68.8 </w:t>
            </w:r>
          </w:p>
        </w:tc>
        <w:tc>
          <w:tcPr>
            <w:tcW w:w="879" w:type="dxa"/>
            <w:tcBorders/>
            <w:vAlign w:val="center"/>
          </w:tcPr>
          <w:p>
            <w:pPr>
              <w:pStyle w:val="TableContents"/>
              <w:bidi w:val="0"/>
              <w:spacing w:before="0" w:after="283"/>
              <w:jc w:val="left"/>
              <w:rPr/>
            </w:pPr>
            <w:r>
              <w:rPr/>
              <w:t xml:space="preserve">111 </w:t>
            </w:r>
          </w:p>
        </w:tc>
        <w:tc>
          <w:tcPr>
            <w:tcW w:w="1307" w:type="dxa"/>
            <w:tcBorders/>
            <w:vAlign w:val="center"/>
          </w:tcPr>
          <w:p>
            <w:pPr>
              <w:pStyle w:val="TableContents"/>
              <w:bidi w:val="0"/>
              <w:spacing w:before="0" w:after="283"/>
              <w:jc w:val="left"/>
              <w:rPr/>
            </w:pPr>
            <w:r>
              <w:rPr/>
              <w:t xml:space="preserve">73.2 </w:t>
            </w:r>
          </w:p>
        </w:tc>
        <w:tc>
          <w:tcPr>
            <w:tcW w:w="654" w:type="dxa"/>
            <w:tcBorders/>
            <w:vAlign w:val="center"/>
          </w:tcPr>
          <w:p>
            <w:pPr>
              <w:pStyle w:val="TableContents"/>
              <w:bidi w:val="0"/>
              <w:spacing w:before="0" w:after="283"/>
              <w:jc w:val="left"/>
              <w:rPr/>
            </w:pPr>
            <w:r>
              <w:rPr/>
              <w:t xml:space="preserve">127 </w:t>
            </w:r>
          </w:p>
        </w:tc>
        <w:tc>
          <w:tcPr>
            <w:tcW w:w="1293" w:type="dxa"/>
            <w:tcBorders/>
            <w:vAlign w:val="center"/>
          </w:tcPr>
          <w:p>
            <w:pPr>
              <w:pStyle w:val="TableContents"/>
              <w:bidi w:val="0"/>
              <w:spacing w:before="0" w:after="283"/>
              <w:jc w:val="left"/>
              <w:rPr/>
            </w:pPr>
            <w:r>
              <w:rPr/>
              <w:t xml:space="preserve">64.7 </w:t>
            </w:r>
          </w:p>
        </w:tc>
        <w:tc>
          <w:tcPr>
            <w:tcW w:w="985" w:type="dxa"/>
            <w:tcBorders/>
            <w:vAlign w:val="center"/>
          </w:tcPr>
          <w:p>
            <w:pPr>
              <w:pStyle w:val="TableContents"/>
              <w:bidi w:val="0"/>
              <w:spacing w:before="0" w:after="283"/>
              <w:jc w:val="left"/>
              <w:rPr/>
            </w:pPr>
            <w:r>
              <w:rPr/>
              <w:t xml:space="preserve">119 </w:t>
            </w:r>
          </w:p>
        </w:tc>
        <w:tc>
          <w:tcPr>
            <w:tcW w:w="1437" w:type="dxa"/>
            <w:tcBorders/>
            <w:vAlign w:val="center"/>
          </w:tcPr>
          <w:p>
            <w:pPr>
              <w:pStyle w:val="TableContents"/>
              <w:bidi w:val="0"/>
              <w:spacing w:before="0" w:after="283"/>
              <w:jc w:val="left"/>
              <w:rPr/>
            </w:pPr>
            <w:r>
              <w:rPr/>
              <w:t xml:space="preserve">62.0 </w:t>
            </w:r>
          </w:p>
        </w:tc>
      </w:tr>
      <w:tr>
        <w:trPr/>
        <w:tc>
          <w:tcPr>
            <w:tcW w:w="1632" w:type="dxa"/>
            <w:tcBorders/>
            <w:vAlign w:val="center"/>
          </w:tcPr>
          <w:p>
            <w:pPr>
              <w:pStyle w:val="TableContents"/>
              <w:bidi w:val="0"/>
              <w:spacing w:before="0" w:after="283"/>
              <w:jc w:val="left"/>
              <w:rPr/>
            </w:pPr>
            <w:r>
              <w:rPr/>
              <w:t xml:space="preserve">Kambodža </w:t>
            </w:r>
          </w:p>
        </w:tc>
        <w:tc>
          <w:tcPr>
            <w:tcW w:w="690" w:type="dxa"/>
            <w:tcBorders/>
            <w:vAlign w:val="center"/>
          </w:tcPr>
          <w:p>
            <w:pPr>
              <w:pStyle w:val="TableContents"/>
              <w:bidi w:val="0"/>
              <w:spacing w:before="0" w:after="283"/>
              <w:jc w:val="left"/>
              <w:rPr/>
            </w:pPr>
            <w:r>
              <w:rPr/>
              <w:t xml:space="preserve">123 </w:t>
            </w:r>
          </w:p>
        </w:tc>
        <w:tc>
          <w:tcPr>
            <w:tcW w:w="1328" w:type="dxa"/>
            <w:tcBorders/>
            <w:vAlign w:val="center"/>
          </w:tcPr>
          <w:p>
            <w:pPr>
              <w:pStyle w:val="TableContents"/>
              <w:bidi w:val="0"/>
              <w:spacing w:before="0" w:after="283"/>
              <w:jc w:val="left"/>
              <w:rPr/>
            </w:pPr>
            <w:r>
              <w:rPr/>
              <w:t xml:space="preserve">68.7 </w:t>
            </w:r>
          </w:p>
        </w:tc>
        <w:tc>
          <w:tcPr>
            <w:tcW w:w="879" w:type="dxa"/>
            <w:tcBorders/>
            <w:vAlign w:val="center"/>
          </w:tcPr>
          <w:p>
            <w:pPr>
              <w:pStyle w:val="TableContents"/>
              <w:bidi w:val="0"/>
              <w:spacing w:before="0" w:after="283"/>
              <w:jc w:val="left"/>
              <w:rPr/>
            </w:pPr>
            <w:r>
              <w:rPr/>
              <w:t xml:space="preserve">123 </w:t>
            </w:r>
          </w:p>
        </w:tc>
        <w:tc>
          <w:tcPr>
            <w:tcW w:w="1307" w:type="dxa"/>
            <w:tcBorders/>
            <w:vAlign w:val="center"/>
          </w:tcPr>
          <w:p>
            <w:pPr>
              <w:pStyle w:val="TableContents"/>
              <w:bidi w:val="0"/>
              <w:spacing w:before="0" w:after="283"/>
              <w:jc w:val="left"/>
              <w:rPr/>
            </w:pPr>
            <w:r>
              <w:rPr/>
              <w:t xml:space="preserve">70.7 </w:t>
            </w:r>
          </w:p>
        </w:tc>
        <w:tc>
          <w:tcPr>
            <w:tcW w:w="654" w:type="dxa"/>
            <w:tcBorders/>
            <w:vAlign w:val="center"/>
          </w:tcPr>
          <w:p>
            <w:pPr>
              <w:pStyle w:val="TableContents"/>
              <w:bidi w:val="0"/>
              <w:spacing w:before="0" w:after="283"/>
              <w:jc w:val="left"/>
              <w:rPr/>
            </w:pPr>
            <w:r>
              <w:rPr/>
              <w:t xml:space="preserve">116 </w:t>
            </w:r>
          </w:p>
        </w:tc>
        <w:tc>
          <w:tcPr>
            <w:tcW w:w="1293" w:type="dxa"/>
            <w:tcBorders/>
            <w:vAlign w:val="center"/>
          </w:tcPr>
          <w:p>
            <w:pPr>
              <w:pStyle w:val="TableContents"/>
              <w:bidi w:val="0"/>
              <w:spacing w:before="0" w:after="283"/>
              <w:jc w:val="left"/>
              <w:rPr/>
            </w:pPr>
            <w:r>
              <w:rPr/>
              <w:t xml:space="preserve">66.6 </w:t>
            </w:r>
          </w:p>
        </w:tc>
        <w:tc>
          <w:tcPr>
            <w:tcW w:w="985" w:type="dxa"/>
            <w:tcBorders/>
            <w:vAlign w:val="center"/>
          </w:tcPr>
          <w:p>
            <w:pPr>
              <w:pStyle w:val="TableContents"/>
              <w:bidi w:val="0"/>
              <w:spacing w:before="0" w:after="283"/>
              <w:jc w:val="left"/>
              <w:rPr/>
            </w:pPr>
            <w:r>
              <w:rPr/>
              <w:t xml:space="preserve">130 </w:t>
            </w:r>
          </w:p>
        </w:tc>
        <w:tc>
          <w:tcPr>
            <w:tcW w:w="1437" w:type="dxa"/>
            <w:tcBorders/>
            <w:vAlign w:val="center"/>
          </w:tcPr>
          <w:p>
            <w:pPr>
              <w:pStyle w:val="TableContents"/>
              <w:bidi w:val="0"/>
              <w:spacing w:before="0" w:after="283"/>
              <w:jc w:val="left"/>
              <w:rPr/>
            </w:pPr>
            <w:r>
              <w:rPr/>
              <w:t xml:space="preserve">58.9 </w:t>
            </w:r>
          </w:p>
        </w:tc>
      </w:tr>
      <w:tr>
        <w:trPr/>
        <w:tc>
          <w:tcPr>
            <w:tcW w:w="1632" w:type="dxa"/>
            <w:tcBorders/>
            <w:vAlign w:val="center"/>
          </w:tcPr>
          <w:p>
            <w:pPr>
              <w:pStyle w:val="TableContents"/>
              <w:bidi w:val="0"/>
              <w:spacing w:before="0" w:after="283"/>
              <w:jc w:val="left"/>
              <w:rPr/>
            </w:pPr>
            <w:r>
              <w:rPr/>
              <w:t xml:space="preserve">Filippiinit </w:t>
            </w:r>
          </w:p>
        </w:tc>
        <w:tc>
          <w:tcPr>
            <w:tcW w:w="690" w:type="dxa"/>
            <w:tcBorders/>
            <w:vAlign w:val="center"/>
          </w:tcPr>
          <w:p>
            <w:pPr>
              <w:pStyle w:val="TableContents"/>
              <w:bidi w:val="0"/>
              <w:spacing w:before="0" w:after="283"/>
              <w:jc w:val="left"/>
              <w:rPr/>
            </w:pPr>
            <w:r>
              <w:rPr/>
              <w:t xml:space="preserve">124 </w:t>
            </w:r>
          </w:p>
        </w:tc>
        <w:tc>
          <w:tcPr>
            <w:tcW w:w="1328" w:type="dxa"/>
            <w:tcBorders/>
            <w:vAlign w:val="center"/>
          </w:tcPr>
          <w:p>
            <w:pPr>
              <w:pStyle w:val="TableContents"/>
              <w:bidi w:val="0"/>
              <w:spacing w:before="0" w:after="283"/>
              <w:jc w:val="left"/>
              <w:rPr/>
            </w:pPr>
            <w:r>
              <w:rPr/>
              <w:t xml:space="preserve">68.5 </w:t>
            </w:r>
          </w:p>
        </w:tc>
        <w:tc>
          <w:tcPr>
            <w:tcW w:w="879" w:type="dxa"/>
            <w:tcBorders/>
            <w:vAlign w:val="center"/>
          </w:tcPr>
          <w:p>
            <w:pPr>
              <w:pStyle w:val="TableContents"/>
              <w:bidi w:val="0"/>
              <w:spacing w:before="0" w:after="283"/>
              <w:jc w:val="left"/>
              <w:rPr/>
            </w:pPr>
            <w:r>
              <w:rPr/>
              <w:t xml:space="preserve">117 </w:t>
            </w:r>
          </w:p>
        </w:tc>
        <w:tc>
          <w:tcPr>
            <w:tcW w:w="1307" w:type="dxa"/>
            <w:tcBorders/>
            <w:vAlign w:val="center"/>
          </w:tcPr>
          <w:p>
            <w:pPr>
              <w:pStyle w:val="TableContents"/>
              <w:bidi w:val="0"/>
              <w:spacing w:before="0" w:after="283"/>
              <w:jc w:val="left"/>
              <w:rPr/>
            </w:pPr>
            <w:r>
              <w:rPr/>
              <w:t xml:space="preserve">72.0 </w:t>
            </w:r>
          </w:p>
        </w:tc>
        <w:tc>
          <w:tcPr>
            <w:tcW w:w="654" w:type="dxa"/>
            <w:tcBorders/>
            <w:vAlign w:val="center"/>
          </w:tcPr>
          <w:p>
            <w:pPr>
              <w:pStyle w:val="TableContents"/>
              <w:bidi w:val="0"/>
              <w:spacing w:before="0" w:after="283"/>
              <w:jc w:val="left"/>
              <w:rPr/>
            </w:pPr>
            <w:r>
              <w:rPr/>
              <w:t xml:space="preserve">126 </w:t>
            </w:r>
          </w:p>
        </w:tc>
        <w:tc>
          <w:tcPr>
            <w:tcW w:w="1293" w:type="dxa"/>
            <w:tcBorders/>
            <w:vAlign w:val="center"/>
          </w:tcPr>
          <w:p>
            <w:pPr>
              <w:pStyle w:val="TableContents"/>
              <w:bidi w:val="0"/>
              <w:spacing w:before="0" w:after="283"/>
              <w:jc w:val="left"/>
              <w:rPr/>
            </w:pPr>
            <w:r>
              <w:rPr/>
              <w:t xml:space="preserve">65.3 </w:t>
            </w:r>
          </w:p>
        </w:tc>
        <w:tc>
          <w:tcPr>
            <w:tcW w:w="985" w:type="dxa"/>
            <w:tcBorders/>
            <w:vAlign w:val="center"/>
          </w:tcPr>
          <w:p>
            <w:pPr>
              <w:pStyle w:val="TableContents"/>
              <w:bidi w:val="0"/>
              <w:spacing w:before="0" w:after="283"/>
              <w:jc w:val="left"/>
              <w:rPr/>
            </w:pPr>
            <w:r>
              <w:rPr/>
              <w:t xml:space="preserve">121 </w:t>
            </w:r>
          </w:p>
        </w:tc>
        <w:tc>
          <w:tcPr>
            <w:tcW w:w="1437" w:type="dxa"/>
            <w:tcBorders/>
            <w:vAlign w:val="center"/>
          </w:tcPr>
          <w:p>
            <w:pPr>
              <w:pStyle w:val="TableContents"/>
              <w:bidi w:val="0"/>
              <w:spacing w:before="0" w:after="283"/>
              <w:jc w:val="left"/>
              <w:rPr/>
            </w:pPr>
            <w:r>
              <w:rPr/>
              <w:t xml:space="preserve">61.1 </w:t>
            </w:r>
          </w:p>
        </w:tc>
      </w:tr>
      <w:tr>
        <w:trPr/>
        <w:tc>
          <w:tcPr>
            <w:tcW w:w="1632" w:type="dxa"/>
            <w:tcBorders/>
            <w:vAlign w:val="center"/>
          </w:tcPr>
          <w:p>
            <w:pPr>
              <w:pStyle w:val="TableContents"/>
              <w:bidi w:val="0"/>
              <w:spacing w:before="0" w:after="283"/>
              <w:jc w:val="left"/>
              <w:rPr/>
            </w:pPr>
            <w:r>
              <w:rPr/>
              <w:t xml:space="preserve">Intia </w:t>
            </w:r>
          </w:p>
        </w:tc>
        <w:tc>
          <w:tcPr>
            <w:tcW w:w="690" w:type="dxa"/>
            <w:tcBorders/>
            <w:vAlign w:val="center"/>
          </w:tcPr>
          <w:p>
            <w:pPr>
              <w:pStyle w:val="TableContents"/>
              <w:bidi w:val="0"/>
              <w:spacing w:before="0" w:after="283"/>
              <w:jc w:val="left"/>
              <w:rPr/>
            </w:pPr>
            <w:r>
              <w:rPr/>
              <w:t xml:space="preserve">125 </w:t>
            </w:r>
          </w:p>
        </w:tc>
        <w:tc>
          <w:tcPr>
            <w:tcW w:w="1328" w:type="dxa"/>
            <w:tcBorders/>
            <w:vAlign w:val="center"/>
          </w:tcPr>
          <w:p>
            <w:pPr>
              <w:pStyle w:val="TableContents"/>
              <w:bidi w:val="0"/>
              <w:spacing w:before="0" w:after="283"/>
              <w:jc w:val="left"/>
              <w:rPr/>
            </w:pPr>
            <w:r>
              <w:rPr/>
              <w:t xml:space="preserve">68.3 </w:t>
            </w:r>
          </w:p>
        </w:tc>
        <w:tc>
          <w:tcPr>
            <w:tcW w:w="879" w:type="dxa"/>
            <w:tcBorders/>
            <w:vAlign w:val="center"/>
          </w:tcPr>
          <w:p>
            <w:pPr>
              <w:pStyle w:val="TableContents"/>
              <w:bidi w:val="0"/>
              <w:spacing w:before="0" w:after="283"/>
              <w:jc w:val="left"/>
              <w:rPr/>
            </w:pPr>
            <w:r>
              <w:rPr/>
              <w:t xml:space="preserve">128 </w:t>
            </w:r>
          </w:p>
        </w:tc>
        <w:tc>
          <w:tcPr>
            <w:tcW w:w="1307" w:type="dxa"/>
            <w:tcBorders/>
            <w:vAlign w:val="center"/>
          </w:tcPr>
          <w:p>
            <w:pPr>
              <w:pStyle w:val="TableContents"/>
              <w:bidi w:val="0"/>
              <w:spacing w:before="0" w:after="283"/>
              <w:jc w:val="left"/>
              <w:rPr/>
            </w:pPr>
            <w:r>
              <w:rPr/>
              <w:t xml:space="preserve">69.9 </w:t>
            </w:r>
          </w:p>
        </w:tc>
        <w:tc>
          <w:tcPr>
            <w:tcW w:w="654" w:type="dxa"/>
            <w:tcBorders/>
            <w:vAlign w:val="center"/>
          </w:tcPr>
          <w:p>
            <w:pPr>
              <w:pStyle w:val="TableContents"/>
              <w:bidi w:val="0"/>
              <w:spacing w:before="0" w:after="283"/>
              <w:jc w:val="left"/>
              <w:rPr/>
            </w:pPr>
            <w:r>
              <w:rPr/>
              <w:t xml:space="preserve">115 </w:t>
            </w:r>
          </w:p>
        </w:tc>
        <w:tc>
          <w:tcPr>
            <w:tcW w:w="1293" w:type="dxa"/>
            <w:tcBorders/>
            <w:vAlign w:val="center"/>
          </w:tcPr>
          <w:p>
            <w:pPr>
              <w:pStyle w:val="TableContents"/>
              <w:bidi w:val="0"/>
              <w:spacing w:before="0" w:after="283"/>
              <w:jc w:val="left"/>
              <w:rPr/>
            </w:pPr>
            <w:r>
              <w:rPr/>
              <w:t xml:space="preserve">66.9 </w:t>
            </w:r>
          </w:p>
        </w:tc>
        <w:tc>
          <w:tcPr>
            <w:tcW w:w="985" w:type="dxa"/>
            <w:tcBorders/>
            <w:vAlign w:val="center"/>
          </w:tcPr>
          <w:p>
            <w:pPr>
              <w:pStyle w:val="TableContents"/>
              <w:bidi w:val="0"/>
              <w:spacing w:before="0" w:after="283"/>
              <w:jc w:val="left"/>
              <w:rPr/>
            </w:pPr>
            <w:r>
              <w:rPr/>
              <w:t xml:space="preserve">126 </w:t>
            </w:r>
          </w:p>
        </w:tc>
        <w:tc>
          <w:tcPr>
            <w:tcW w:w="1437" w:type="dxa"/>
            <w:tcBorders/>
            <w:vAlign w:val="center"/>
          </w:tcPr>
          <w:p>
            <w:pPr>
              <w:pStyle w:val="TableContents"/>
              <w:bidi w:val="0"/>
              <w:spacing w:before="0" w:after="283"/>
              <w:jc w:val="left"/>
              <w:rPr/>
            </w:pPr>
            <w:r>
              <w:rPr/>
              <w:t xml:space="preserve">59.5 </w:t>
            </w:r>
          </w:p>
        </w:tc>
      </w:tr>
      <w:tr>
        <w:trPr/>
        <w:tc>
          <w:tcPr>
            <w:tcW w:w="1632" w:type="dxa"/>
            <w:tcBorders/>
            <w:vAlign w:val="center"/>
          </w:tcPr>
          <w:p>
            <w:pPr>
              <w:pStyle w:val="TableContents"/>
              <w:bidi w:val="0"/>
              <w:spacing w:before="0" w:after="283"/>
              <w:jc w:val="left"/>
              <w:rPr/>
            </w:pPr>
            <w:r>
              <w:rPr/>
              <w:t xml:space="preserve">Itä-Timor </w:t>
            </w:r>
          </w:p>
        </w:tc>
        <w:tc>
          <w:tcPr>
            <w:tcW w:w="690" w:type="dxa"/>
            <w:tcBorders/>
            <w:vAlign w:val="center"/>
          </w:tcPr>
          <w:p>
            <w:pPr>
              <w:pStyle w:val="TableContents"/>
              <w:bidi w:val="0"/>
              <w:spacing w:before="0" w:after="283"/>
              <w:jc w:val="left"/>
              <w:rPr/>
            </w:pPr>
            <w:r>
              <w:rPr/>
              <w:t xml:space="preserve">125 </w:t>
            </w:r>
          </w:p>
        </w:tc>
        <w:tc>
          <w:tcPr>
            <w:tcW w:w="1328" w:type="dxa"/>
            <w:tcBorders/>
            <w:vAlign w:val="center"/>
          </w:tcPr>
          <w:p>
            <w:pPr>
              <w:pStyle w:val="TableContents"/>
              <w:bidi w:val="0"/>
              <w:spacing w:before="0" w:after="283"/>
              <w:jc w:val="left"/>
              <w:rPr/>
            </w:pPr>
            <w:r>
              <w:rPr/>
              <w:t xml:space="preserve">68.3 </w:t>
            </w:r>
          </w:p>
        </w:tc>
        <w:tc>
          <w:tcPr>
            <w:tcW w:w="879" w:type="dxa"/>
            <w:tcBorders/>
            <w:vAlign w:val="center"/>
          </w:tcPr>
          <w:p>
            <w:pPr>
              <w:pStyle w:val="TableContents"/>
              <w:bidi w:val="0"/>
              <w:spacing w:before="0" w:after="283"/>
              <w:jc w:val="left"/>
              <w:rPr/>
            </w:pPr>
            <w:r>
              <w:rPr/>
              <w:t xml:space="preserve">126 </w:t>
            </w:r>
          </w:p>
        </w:tc>
        <w:tc>
          <w:tcPr>
            <w:tcW w:w="1307" w:type="dxa"/>
            <w:tcBorders/>
            <w:vAlign w:val="center"/>
          </w:tcPr>
          <w:p>
            <w:pPr>
              <w:pStyle w:val="TableContents"/>
              <w:bidi w:val="0"/>
              <w:spacing w:before="0" w:after="283"/>
              <w:jc w:val="left"/>
              <w:rPr/>
            </w:pPr>
            <w:r>
              <w:rPr/>
              <w:t xml:space="preserve">70.1 </w:t>
            </w:r>
          </w:p>
        </w:tc>
        <w:tc>
          <w:tcPr>
            <w:tcW w:w="654" w:type="dxa"/>
            <w:tcBorders/>
            <w:vAlign w:val="center"/>
          </w:tcPr>
          <w:p>
            <w:pPr>
              <w:pStyle w:val="TableContents"/>
              <w:bidi w:val="0"/>
              <w:spacing w:before="0" w:after="283"/>
              <w:jc w:val="left"/>
              <w:rPr/>
            </w:pPr>
            <w:r>
              <w:rPr/>
              <w:t xml:space="preserve">116 </w:t>
            </w:r>
          </w:p>
        </w:tc>
        <w:tc>
          <w:tcPr>
            <w:tcW w:w="1293" w:type="dxa"/>
            <w:tcBorders/>
            <w:vAlign w:val="center"/>
          </w:tcPr>
          <w:p>
            <w:pPr>
              <w:pStyle w:val="TableContents"/>
              <w:bidi w:val="0"/>
              <w:spacing w:before="0" w:after="283"/>
              <w:jc w:val="left"/>
              <w:rPr/>
            </w:pPr>
            <w:r>
              <w:rPr/>
              <w:t xml:space="preserve">66.6 </w:t>
            </w:r>
          </w:p>
        </w:tc>
        <w:tc>
          <w:tcPr>
            <w:tcW w:w="985" w:type="dxa"/>
            <w:tcBorders/>
            <w:vAlign w:val="center"/>
          </w:tcPr>
          <w:p>
            <w:pPr>
              <w:pStyle w:val="TableContents"/>
              <w:bidi w:val="0"/>
              <w:spacing w:before="0" w:after="283"/>
              <w:jc w:val="left"/>
              <w:rPr/>
            </w:pPr>
            <w:r>
              <w:rPr/>
              <w:t xml:space="preserve">123 </w:t>
            </w:r>
          </w:p>
        </w:tc>
        <w:tc>
          <w:tcPr>
            <w:tcW w:w="1437" w:type="dxa"/>
            <w:tcBorders/>
            <w:vAlign w:val="center"/>
          </w:tcPr>
          <w:p>
            <w:pPr>
              <w:pStyle w:val="TableContents"/>
              <w:bidi w:val="0"/>
              <w:spacing w:before="0" w:after="283"/>
              <w:jc w:val="left"/>
              <w:rPr/>
            </w:pPr>
            <w:r>
              <w:rPr/>
              <w:t xml:space="preserve">60.7 </w:t>
            </w:r>
          </w:p>
        </w:tc>
      </w:tr>
      <w:tr>
        <w:trPr/>
        <w:tc>
          <w:tcPr>
            <w:tcW w:w="1632" w:type="dxa"/>
            <w:tcBorders/>
            <w:vAlign w:val="center"/>
          </w:tcPr>
          <w:p>
            <w:pPr>
              <w:pStyle w:val="TableContents"/>
              <w:bidi w:val="0"/>
              <w:spacing w:before="0" w:after="283"/>
              <w:jc w:val="left"/>
              <w:rPr/>
            </w:pPr>
            <w:r>
              <w:rPr/>
              <w:t xml:space="preserve">Sao Tome ja Principe </w:t>
            </w:r>
          </w:p>
        </w:tc>
        <w:tc>
          <w:tcPr>
            <w:tcW w:w="690" w:type="dxa"/>
            <w:tcBorders/>
            <w:vAlign w:val="center"/>
          </w:tcPr>
          <w:p>
            <w:pPr>
              <w:pStyle w:val="TableContents"/>
              <w:bidi w:val="0"/>
              <w:spacing w:before="0" w:after="283"/>
              <w:jc w:val="left"/>
              <w:rPr/>
            </w:pPr>
            <w:r>
              <w:rPr/>
              <w:t xml:space="preserve">127 </w:t>
            </w:r>
          </w:p>
        </w:tc>
        <w:tc>
          <w:tcPr>
            <w:tcW w:w="1328" w:type="dxa"/>
            <w:tcBorders/>
            <w:vAlign w:val="center"/>
          </w:tcPr>
          <w:p>
            <w:pPr>
              <w:pStyle w:val="TableContents"/>
              <w:bidi w:val="0"/>
              <w:spacing w:before="0" w:after="283"/>
              <w:jc w:val="left"/>
              <w:rPr/>
            </w:pPr>
            <w:r>
              <w:rPr/>
              <w:t xml:space="preserve">67.5 </w:t>
            </w:r>
          </w:p>
        </w:tc>
        <w:tc>
          <w:tcPr>
            <w:tcW w:w="879" w:type="dxa"/>
            <w:tcBorders/>
            <w:vAlign w:val="center"/>
          </w:tcPr>
          <w:p>
            <w:pPr>
              <w:pStyle w:val="TableContents"/>
              <w:bidi w:val="0"/>
              <w:spacing w:before="0" w:after="283"/>
              <w:jc w:val="left"/>
              <w:rPr/>
            </w:pPr>
            <w:r>
              <w:rPr/>
              <w:t xml:space="preserve">130 </w:t>
            </w:r>
          </w:p>
        </w:tc>
        <w:tc>
          <w:tcPr>
            <w:tcW w:w="1307" w:type="dxa"/>
            <w:tcBorders/>
            <w:vAlign w:val="center"/>
          </w:tcPr>
          <w:p>
            <w:pPr>
              <w:pStyle w:val="TableContents"/>
              <w:bidi w:val="0"/>
              <w:spacing w:before="0" w:after="283"/>
              <w:jc w:val="left"/>
              <w:rPr/>
            </w:pPr>
            <w:r>
              <w:rPr/>
              <w:t xml:space="preserve">69.4 </w:t>
            </w:r>
          </w:p>
        </w:tc>
        <w:tc>
          <w:tcPr>
            <w:tcW w:w="654" w:type="dxa"/>
            <w:tcBorders/>
            <w:vAlign w:val="center"/>
          </w:tcPr>
          <w:p>
            <w:pPr>
              <w:pStyle w:val="TableContents"/>
              <w:bidi w:val="0"/>
              <w:spacing w:before="0" w:after="283"/>
              <w:jc w:val="left"/>
              <w:rPr/>
            </w:pPr>
            <w:r>
              <w:rPr/>
              <w:t xml:space="preserve">124 </w:t>
            </w:r>
          </w:p>
        </w:tc>
        <w:tc>
          <w:tcPr>
            <w:tcW w:w="1293" w:type="dxa"/>
            <w:tcBorders/>
            <w:vAlign w:val="center"/>
          </w:tcPr>
          <w:p>
            <w:pPr>
              <w:pStyle w:val="TableContents"/>
              <w:bidi w:val="0"/>
              <w:spacing w:before="0" w:after="283"/>
              <w:jc w:val="left"/>
              <w:rPr/>
            </w:pPr>
            <w:r>
              <w:rPr/>
              <w:t xml:space="preserve">65.6 </w:t>
            </w:r>
          </w:p>
        </w:tc>
        <w:tc>
          <w:tcPr>
            <w:tcW w:w="985" w:type="dxa"/>
            <w:tcBorders/>
            <w:vAlign w:val="center"/>
          </w:tcPr>
          <w:p>
            <w:pPr>
              <w:pStyle w:val="TableContents"/>
              <w:bidi w:val="0"/>
              <w:spacing w:before="0" w:after="283"/>
              <w:jc w:val="left"/>
              <w:rPr/>
            </w:pPr>
            <w:r>
              <w:rPr/>
              <w:t xml:space="preserve">128 </w:t>
            </w:r>
          </w:p>
        </w:tc>
        <w:tc>
          <w:tcPr>
            <w:tcW w:w="1437" w:type="dxa"/>
            <w:tcBorders/>
            <w:vAlign w:val="center"/>
          </w:tcPr>
          <w:p>
            <w:pPr>
              <w:pStyle w:val="TableContents"/>
              <w:bidi w:val="0"/>
              <w:spacing w:before="0" w:after="283"/>
              <w:jc w:val="left"/>
              <w:rPr/>
            </w:pPr>
            <w:r>
              <w:rPr/>
              <w:t xml:space="preserve">59.1 </w:t>
            </w:r>
          </w:p>
        </w:tc>
      </w:tr>
      <w:tr>
        <w:trPr/>
        <w:tc>
          <w:tcPr>
            <w:tcW w:w="1632" w:type="dxa"/>
            <w:tcBorders/>
            <w:vAlign w:val="center"/>
          </w:tcPr>
          <w:p>
            <w:pPr>
              <w:pStyle w:val="TableContents"/>
              <w:bidi w:val="0"/>
              <w:spacing w:before="0" w:after="283"/>
              <w:jc w:val="left"/>
              <w:rPr/>
            </w:pPr>
            <w:r>
              <w:rPr/>
              <w:t xml:space="preserve">Senegal </w:t>
            </w:r>
          </w:p>
        </w:tc>
        <w:tc>
          <w:tcPr>
            <w:tcW w:w="690" w:type="dxa"/>
            <w:tcBorders/>
            <w:vAlign w:val="center"/>
          </w:tcPr>
          <w:p>
            <w:pPr>
              <w:pStyle w:val="TableContents"/>
              <w:bidi w:val="0"/>
              <w:spacing w:before="0" w:after="283"/>
              <w:jc w:val="left"/>
              <w:rPr/>
            </w:pPr>
            <w:r>
              <w:rPr/>
              <w:t xml:space="preserve">128 </w:t>
            </w:r>
          </w:p>
        </w:tc>
        <w:tc>
          <w:tcPr>
            <w:tcW w:w="1328" w:type="dxa"/>
            <w:tcBorders/>
            <w:vAlign w:val="center"/>
          </w:tcPr>
          <w:p>
            <w:pPr>
              <w:pStyle w:val="TableContents"/>
              <w:bidi w:val="0"/>
              <w:spacing w:before="0" w:after="283"/>
              <w:jc w:val="left"/>
              <w:rPr/>
            </w:pPr>
            <w:r>
              <w:rPr/>
              <w:t xml:space="preserve">66.7 </w:t>
            </w:r>
          </w:p>
        </w:tc>
        <w:tc>
          <w:tcPr>
            <w:tcW w:w="879" w:type="dxa"/>
            <w:tcBorders/>
            <w:vAlign w:val="center"/>
          </w:tcPr>
          <w:p>
            <w:pPr>
              <w:pStyle w:val="TableContents"/>
              <w:bidi w:val="0"/>
              <w:spacing w:before="0" w:after="283"/>
              <w:jc w:val="left"/>
              <w:rPr/>
            </w:pPr>
            <w:r>
              <w:rPr/>
              <w:t xml:space="preserve">132 </w:t>
            </w:r>
          </w:p>
        </w:tc>
        <w:tc>
          <w:tcPr>
            <w:tcW w:w="1307" w:type="dxa"/>
            <w:tcBorders/>
            <w:vAlign w:val="center"/>
          </w:tcPr>
          <w:p>
            <w:pPr>
              <w:pStyle w:val="TableContents"/>
              <w:bidi w:val="0"/>
              <w:spacing w:before="0" w:after="283"/>
              <w:jc w:val="left"/>
              <w:rPr/>
            </w:pPr>
            <w:r>
              <w:rPr/>
              <w:t xml:space="preserve">68.6 </w:t>
            </w:r>
          </w:p>
        </w:tc>
        <w:tc>
          <w:tcPr>
            <w:tcW w:w="654" w:type="dxa"/>
            <w:tcBorders/>
            <w:vAlign w:val="center"/>
          </w:tcPr>
          <w:p>
            <w:pPr>
              <w:pStyle w:val="TableContents"/>
              <w:bidi w:val="0"/>
              <w:spacing w:before="0" w:after="283"/>
              <w:jc w:val="left"/>
              <w:rPr/>
            </w:pPr>
            <w:r>
              <w:rPr/>
              <w:t xml:space="preserve">130 </w:t>
            </w:r>
          </w:p>
        </w:tc>
        <w:tc>
          <w:tcPr>
            <w:tcW w:w="1293" w:type="dxa"/>
            <w:tcBorders/>
            <w:vAlign w:val="center"/>
          </w:tcPr>
          <w:p>
            <w:pPr>
              <w:pStyle w:val="TableContents"/>
              <w:bidi w:val="0"/>
              <w:spacing w:before="0" w:after="283"/>
              <w:jc w:val="left"/>
              <w:rPr/>
            </w:pPr>
            <w:r>
              <w:rPr/>
              <w:t xml:space="preserve">64.6 </w:t>
            </w:r>
          </w:p>
        </w:tc>
        <w:tc>
          <w:tcPr>
            <w:tcW w:w="985" w:type="dxa"/>
            <w:tcBorders/>
            <w:vAlign w:val="center"/>
          </w:tcPr>
          <w:p>
            <w:pPr>
              <w:pStyle w:val="TableContents"/>
              <w:bidi w:val="0"/>
              <w:spacing w:before="0" w:after="283"/>
              <w:jc w:val="left"/>
              <w:rPr/>
            </w:pPr>
            <w:r>
              <w:rPr/>
              <w:t xml:space="preserve">132 </w:t>
            </w:r>
          </w:p>
        </w:tc>
        <w:tc>
          <w:tcPr>
            <w:tcW w:w="1437" w:type="dxa"/>
            <w:tcBorders/>
            <w:vAlign w:val="center"/>
          </w:tcPr>
          <w:p>
            <w:pPr>
              <w:pStyle w:val="TableContents"/>
              <w:bidi w:val="0"/>
              <w:spacing w:before="0" w:after="283"/>
              <w:jc w:val="left"/>
              <w:rPr/>
            </w:pPr>
            <w:r>
              <w:rPr/>
              <w:t xml:space="preserve">58.3 </w:t>
            </w:r>
          </w:p>
        </w:tc>
      </w:tr>
      <w:tr>
        <w:trPr/>
        <w:tc>
          <w:tcPr>
            <w:tcW w:w="1632" w:type="dxa"/>
            <w:tcBorders/>
            <w:vAlign w:val="center"/>
          </w:tcPr>
          <w:p>
            <w:pPr>
              <w:pStyle w:val="TableContents"/>
              <w:bidi w:val="0"/>
              <w:spacing w:before="0" w:after="283"/>
              <w:jc w:val="left"/>
              <w:rPr/>
            </w:pPr>
            <w:r>
              <w:rPr/>
              <w:t xml:space="preserve">Myanmar </w:t>
            </w:r>
          </w:p>
        </w:tc>
        <w:tc>
          <w:tcPr>
            <w:tcW w:w="690" w:type="dxa"/>
            <w:tcBorders/>
            <w:vAlign w:val="center"/>
          </w:tcPr>
          <w:p>
            <w:pPr>
              <w:pStyle w:val="TableContents"/>
              <w:bidi w:val="0"/>
              <w:spacing w:before="0" w:after="283"/>
              <w:jc w:val="left"/>
              <w:rPr/>
            </w:pPr>
            <w:r>
              <w:rPr/>
              <w:t xml:space="preserve">129 </w:t>
            </w:r>
          </w:p>
        </w:tc>
        <w:tc>
          <w:tcPr>
            <w:tcW w:w="1328" w:type="dxa"/>
            <w:tcBorders/>
            <w:vAlign w:val="center"/>
          </w:tcPr>
          <w:p>
            <w:pPr>
              <w:pStyle w:val="TableContents"/>
              <w:bidi w:val="0"/>
              <w:spacing w:before="0" w:after="283"/>
              <w:jc w:val="left"/>
              <w:rPr/>
            </w:pPr>
            <w:r>
              <w:rPr/>
              <w:t xml:space="preserve">66.6 </w:t>
            </w:r>
          </w:p>
        </w:tc>
        <w:tc>
          <w:tcPr>
            <w:tcW w:w="879" w:type="dxa"/>
            <w:tcBorders/>
            <w:vAlign w:val="center"/>
          </w:tcPr>
          <w:p>
            <w:pPr>
              <w:pStyle w:val="TableContents"/>
              <w:bidi w:val="0"/>
              <w:spacing w:before="0" w:after="283"/>
              <w:jc w:val="left"/>
              <w:rPr/>
            </w:pPr>
            <w:r>
              <w:rPr/>
              <w:t xml:space="preserve">133 </w:t>
            </w:r>
          </w:p>
        </w:tc>
        <w:tc>
          <w:tcPr>
            <w:tcW w:w="1307" w:type="dxa"/>
            <w:tcBorders/>
            <w:vAlign w:val="center"/>
          </w:tcPr>
          <w:p>
            <w:pPr>
              <w:pStyle w:val="TableContents"/>
              <w:bidi w:val="0"/>
              <w:spacing w:before="0" w:after="283"/>
              <w:jc w:val="left"/>
              <w:rPr/>
            </w:pPr>
            <w:r>
              <w:rPr/>
              <w:t xml:space="preserve">68.5 </w:t>
            </w:r>
          </w:p>
        </w:tc>
        <w:tc>
          <w:tcPr>
            <w:tcW w:w="654" w:type="dxa"/>
            <w:tcBorders/>
            <w:vAlign w:val="center"/>
          </w:tcPr>
          <w:p>
            <w:pPr>
              <w:pStyle w:val="TableContents"/>
              <w:bidi w:val="0"/>
              <w:spacing w:before="0" w:after="283"/>
              <w:jc w:val="left"/>
              <w:rPr/>
            </w:pPr>
            <w:r>
              <w:rPr/>
              <w:t xml:space="preserve">130 </w:t>
            </w:r>
          </w:p>
        </w:tc>
        <w:tc>
          <w:tcPr>
            <w:tcW w:w="1293" w:type="dxa"/>
            <w:tcBorders/>
            <w:vAlign w:val="center"/>
          </w:tcPr>
          <w:p>
            <w:pPr>
              <w:pStyle w:val="TableContents"/>
              <w:bidi w:val="0"/>
              <w:spacing w:before="0" w:after="283"/>
              <w:jc w:val="left"/>
              <w:rPr/>
            </w:pPr>
            <w:r>
              <w:rPr/>
              <w:t xml:space="preserve">64.6 </w:t>
            </w:r>
          </w:p>
        </w:tc>
        <w:tc>
          <w:tcPr>
            <w:tcW w:w="985" w:type="dxa"/>
            <w:tcBorders/>
            <w:vAlign w:val="center"/>
          </w:tcPr>
          <w:p>
            <w:pPr>
              <w:pStyle w:val="TableContents"/>
              <w:bidi w:val="0"/>
              <w:spacing w:before="0" w:after="283"/>
              <w:jc w:val="left"/>
              <w:rPr/>
            </w:pPr>
            <w:r>
              <w:rPr/>
              <w:t xml:space="preserve">127 </w:t>
            </w:r>
          </w:p>
        </w:tc>
        <w:tc>
          <w:tcPr>
            <w:tcW w:w="1437" w:type="dxa"/>
            <w:tcBorders/>
            <w:vAlign w:val="center"/>
          </w:tcPr>
          <w:p>
            <w:pPr>
              <w:pStyle w:val="TableContents"/>
              <w:bidi w:val="0"/>
              <w:spacing w:before="0" w:after="283"/>
              <w:jc w:val="left"/>
              <w:rPr/>
            </w:pPr>
            <w:r>
              <w:rPr/>
              <w:t xml:space="preserve">59.2 </w:t>
            </w:r>
          </w:p>
        </w:tc>
      </w:tr>
      <w:tr>
        <w:trPr/>
        <w:tc>
          <w:tcPr>
            <w:tcW w:w="1632" w:type="dxa"/>
            <w:tcBorders/>
            <w:vAlign w:val="center"/>
          </w:tcPr>
          <w:p>
            <w:pPr>
              <w:pStyle w:val="TableContents"/>
              <w:bidi w:val="0"/>
              <w:spacing w:before="0" w:after="283"/>
              <w:jc w:val="left"/>
              <w:rPr/>
            </w:pPr>
            <w:r>
              <w:rPr/>
              <w:t xml:space="preserve">Pakistan </w:t>
            </w:r>
          </w:p>
        </w:tc>
        <w:tc>
          <w:tcPr>
            <w:tcW w:w="690" w:type="dxa"/>
            <w:tcBorders/>
            <w:vAlign w:val="center"/>
          </w:tcPr>
          <w:p>
            <w:pPr>
              <w:pStyle w:val="TableContents"/>
              <w:bidi w:val="0"/>
              <w:spacing w:before="0" w:after="283"/>
              <w:jc w:val="left"/>
              <w:rPr/>
            </w:pPr>
            <w:r>
              <w:rPr/>
              <w:t xml:space="preserve">130 </w:t>
            </w:r>
          </w:p>
        </w:tc>
        <w:tc>
          <w:tcPr>
            <w:tcW w:w="1328" w:type="dxa"/>
            <w:tcBorders/>
            <w:vAlign w:val="center"/>
          </w:tcPr>
          <w:p>
            <w:pPr>
              <w:pStyle w:val="TableContents"/>
              <w:bidi w:val="0"/>
              <w:spacing w:before="0" w:after="283"/>
              <w:jc w:val="left"/>
              <w:rPr/>
            </w:pPr>
            <w:r>
              <w:rPr/>
              <w:t xml:space="preserve">66.4 </w:t>
            </w:r>
          </w:p>
        </w:tc>
        <w:tc>
          <w:tcPr>
            <w:tcW w:w="879" w:type="dxa"/>
            <w:tcBorders/>
            <w:vAlign w:val="center"/>
          </w:tcPr>
          <w:p>
            <w:pPr>
              <w:pStyle w:val="TableContents"/>
              <w:bidi w:val="0"/>
              <w:spacing w:before="0" w:after="283"/>
              <w:jc w:val="left"/>
              <w:rPr/>
            </w:pPr>
            <w:r>
              <w:rPr/>
              <w:t xml:space="preserve">137 </w:t>
            </w:r>
          </w:p>
        </w:tc>
        <w:tc>
          <w:tcPr>
            <w:tcW w:w="1307" w:type="dxa"/>
            <w:tcBorders/>
            <w:vAlign w:val="center"/>
          </w:tcPr>
          <w:p>
            <w:pPr>
              <w:pStyle w:val="TableContents"/>
              <w:bidi w:val="0"/>
              <w:spacing w:before="0" w:after="283"/>
              <w:jc w:val="left"/>
              <w:rPr/>
            </w:pPr>
            <w:r>
              <w:rPr/>
              <w:t xml:space="preserve">67.5 </w:t>
            </w:r>
          </w:p>
        </w:tc>
        <w:tc>
          <w:tcPr>
            <w:tcW w:w="654" w:type="dxa"/>
            <w:tcBorders/>
            <w:vAlign w:val="center"/>
          </w:tcPr>
          <w:p>
            <w:pPr>
              <w:pStyle w:val="TableContents"/>
              <w:bidi w:val="0"/>
              <w:spacing w:before="0" w:after="283"/>
              <w:jc w:val="left"/>
              <w:rPr/>
            </w:pPr>
            <w:r>
              <w:rPr/>
              <w:t xml:space="preserve">125 </w:t>
            </w:r>
          </w:p>
        </w:tc>
        <w:tc>
          <w:tcPr>
            <w:tcW w:w="1293" w:type="dxa"/>
            <w:tcBorders/>
            <w:vAlign w:val="center"/>
          </w:tcPr>
          <w:p>
            <w:pPr>
              <w:pStyle w:val="TableContents"/>
              <w:bidi w:val="0"/>
              <w:spacing w:before="0" w:after="283"/>
              <w:jc w:val="left"/>
              <w:rPr/>
            </w:pPr>
            <w:r>
              <w:rPr/>
              <w:t xml:space="preserve">65.5 </w:t>
            </w:r>
          </w:p>
        </w:tc>
        <w:tc>
          <w:tcPr>
            <w:tcW w:w="985" w:type="dxa"/>
            <w:tcBorders/>
            <w:vAlign w:val="center"/>
          </w:tcPr>
          <w:p>
            <w:pPr>
              <w:pStyle w:val="TableContents"/>
              <w:bidi w:val="0"/>
              <w:spacing w:before="0" w:after="283"/>
              <w:jc w:val="left"/>
              <w:rPr/>
            </w:pPr>
            <w:r>
              <w:rPr/>
              <w:t xml:space="preserve">134 </w:t>
            </w:r>
          </w:p>
        </w:tc>
        <w:tc>
          <w:tcPr>
            <w:tcW w:w="1437" w:type="dxa"/>
            <w:tcBorders/>
            <w:vAlign w:val="center"/>
          </w:tcPr>
          <w:p>
            <w:pPr>
              <w:pStyle w:val="TableContents"/>
              <w:bidi w:val="0"/>
              <w:spacing w:before="0" w:after="283"/>
              <w:jc w:val="left"/>
              <w:rPr/>
            </w:pPr>
            <w:r>
              <w:rPr/>
              <w:t xml:space="preserve">57.8 </w:t>
            </w:r>
          </w:p>
        </w:tc>
      </w:tr>
      <w:tr>
        <w:trPr/>
        <w:tc>
          <w:tcPr>
            <w:tcW w:w="1632" w:type="dxa"/>
            <w:tcBorders/>
            <w:vAlign w:val="center"/>
          </w:tcPr>
          <w:p>
            <w:pPr>
              <w:pStyle w:val="TableContents"/>
              <w:bidi w:val="0"/>
              <w:spacing w:before="0" w:after="283"/>
              <w:jc w:val="left"/>
              <w:rPr/>
            </w:pPr>
            <w:r>
              <w:rPr/>
              <w:t xml:space="preserve">Kiribati </w:t>
            </w:r>
          </w:p>
        </w:tc>
        <w:tc>
          <w:tcPr>
            <w:tcW w:w="690" w:type="dxa"/>
            <w:tcBorders/>
            <w:vAlign w:val="center"/>
          </w:tcPr>
          <w:p>
            <w:pPr>
              <w:pStyle w:val="TableContents"/>
              <w:bidi w:val="0"/>
              <w:spacing w:before="0" w:after="283"/>
              <w:jc w:val="left"/>
              <w:rPr/>
            </w:pPr>
            <w:r>
              <w:rPr/>
              <w:t xml:space="preserve">131 </w:t>
            </w:r>
          </w:p>
        </w:tc>
        <w:tc>
          <w:tcPr>
            <w:tcW w:w="1328" w:type="dxa"/>
            <w:tcBorders/>
            <w:vAlign w:val="center"/>
          </w:tcPr>
          <w:p>
            <w:pPr>
              <w:pStyle w:val="TableContents"/>
              <w:bidi w:val="0"/>
              <w:spacing w:before="0" w:after="283"/>
              <w:jc w:val="left"/>
              <w:rPr/>
            </w:pPr>
            <w:r>
              <w:rPr/>
              <w:t xml:space="preserve">66.3 </w:t>
            </w:r>
          </w:p>
        </w:tc>
        <w:tc>
          <w:tcPr>
            <w:tcW w:w="879" w:type="dxa"/>
            <w:tcBorders/>
            <w:vAlign w:val="center"/>
          </w:tcPr>
          <w:p>
            <w:pPr>
              <w:pStyle w:val="TableContents"/>
              <w:bidi w:val="0"/>
              <w:spacing w:before="0" w:after="283"/>
              <w:jc w:val="left"/>
              <w:rPr/>
            </w:pPr>
            <w:r>
              <w:rPr/>
              <w:t xml:space="preserve">131 </w:t>
            </w:r>
          </w:p>
        </w:tc>
        <w:tc>
          <w:tcPr>
            <w:tcW w:w="1307" w:type="dxa"/>
            <w:tcBorders/>
            <w:vAlign w:val="center"/>
          </w:tcPr>
          <w:p>
            <w:pPr>
              <w:pStyle w:val="TableContents"/>
              <w:bidi w:val="0"/>
              <w:spacing w:before="0" w:after="283"/>
              <w:jc w:val="left"/>
              <w:rPr/>
            </w:pPr>
            <w:r>
              <w:rPr/>
              <w:t xml:space="preserve">68.8 </w:t>
            </w:r>
          </w:p>
        </w:tc>
        <w:tc>
          <w:tcPr>
            <w:tcW w:w="654" w:type="dxa"/>
            <w:tcBorders/>
            <w:vAlign w:val="center"/>
          </w:tcPr>
          <w:p>
            <w:pPr>
              <w:pStyle w:val="TableContents"/>
              <w:bidi w:val="0"/>
              <w:spacing w:before="0" w:after="283"/>
              <w:jc w:val="left"/>
              <w:rPr/>
            </w:pPr>
            <w:r>
              <w:rPr/>
              <w:t xml:space="preserve">136 </w:t>
            </w:r>
          </w:p>
        </w:tc>
        <w:tc>
          <w:tcPr>
            <w:tcW w:w="1293" w:type="dxa"/>
            <w:tcBorders/>
            <w:vAlign w:val="center"/>
          </w:tcPr>
          <w:p>
            <w:pPr>
              <w:pStyle w:val="TableContents"/>
              <w:bidi w:val="0"/>
              <w:spacing w:before="0" w:after="283"/>
              <w:jc w:val="left"/>
              <w:rPr/>
            </w:pPr>
            <w:r>
              <w:rPr/>
              <w:t xml:space="preserve">63.7 </w:t>
            </w:r>
          </w:p>
        </w:tc>
        <w:tc>
          <w:tcPr>
            <w:tcW w:w="985" w:type="dxa"/>
            <w:tcBorders/>
            <w:vAlign w:val="center"/>
          </w:tcPr>
          <w:p>
            <w:pPr>
              <w:pStyle w:val="TableContents"/>
              <w:bidi w:val="0"/>
              <w:spacing w:before="0" w:after="283"/>
              <w:jc w:val="left"/>
              <w:rPr/>
            </w:pPr>
            <w:r>
              <w:rPr/>
              <w:t xml:space="preserve">128 </w:t>
            </w:r>
          </w:p>
        </w:tc>
        <w:tc>
          <w:tcPr>
            <w:tcW w:w="1437" w:type="dxa"/>
            <w:tcBorders/>
            <w:vAlign w:val="center"/>
          </w:tcPr>
          <w:p>
            <w:pPr>
              <w:pStyle w:val="TableContents"/>
              <w:bidi w:val="0"/>
              <w:spacing w:before="0" w:after="283"/>
              <w:jc w:val="left"/>
              <w:rPr/>
            </w:pPr>
            <w:r>
              <w:rPr/>
              <w:t xml:space="preserve">59.1 </w:t>
            </w:r>
          </w:p>
        </w:tc>
      </w:tr>
      <w:tr>
        <w:trPr/>
        <w:tc>
          <w:tcPr>
            <w:tcW w:w="1632" w:type="dxa"/>
            <w:tcBorders/>
            <w:vAlign w:val="center"/>
          </w:tcPr>
          <w:p>
            <w:pPr>
              <w:pStyle w:val="TableContents"/>
              <w:bidi w:val="0"/>
              <w:spacing w:before="0" w:after="283"/>
              <w:jc w:val="left"/>
              <w:rPr/>
            </w:pPr>
            <w:r>
              <w:rPr/>
              <w:t xml:space="preserve">Turkmenistan </w:t>
            </w:r>
          </w:p>
        </w:tc>
        <w:tc>
          <w:tcPr>
            <w:tcW w:w="690" w:type="dxa"/>
            <w:tcBorders/>
            <w:vAlign w:val="center"/>
          </w:tcPr>
          <w:p>
            <w:pPr>
              <w:pStyle w:val="TableContents"/>
              <w:bidi w:val="0"/>
              <w:spacing w:before="0" w:after="283"/>
              <w:jc w:val="left"/>
              <w:rPr/>
            </w:pPr>
            <w:r>
              <w:rPr/>
              <w:t xml:space="preserve">131 </w:t>
            </w:r>
          </w:p>
        </w:tc>
        <w:tc>
          <w:tcPr>
            <w:tcW w:w="1328" w:type="dxa"/>
            <w:tcBorders/>
            <w:vAlign w:val="center"/>
          </w:tcPr>
          <w:p>
            <w:pPr>
              <w:pStyle w:val="TableContents"/>
              <w:bidi w:val="0"/>
              <w:spacing w:before="0" w:after="283"/>
              <w:jc w:val="left"/>
              <w:rPr/>
            </w:pPr>
            <w:r>
              <w:rPr/>
              <w:t xml:space="preserve">66.3 </w:t>
            </w:r>
          </w:p>
        </w:tc>
        <w:tc>
          <w:tcPr>
            <w:tcW w:w="879" w:type="dxa"/>
            <w:tcBorders/>
            <w:vAlign w:val="center"/>
          </w:tcPr>
          <w:p>
            <w:pPr>
              <w:pStyle w:val="TableContents"/>
              <w:bidi w:val="0"/>
              <w:spacing w:before="0" w:after="283"/>
              <w:jc w:val="left"/>
              <w:rPr/>
            </w:pPr>
            <w:r>
              <w:rPr/>
              <w:t xml:space="preserve">125 </w:t>
            </w:r>
          </w:p>
        </w:tc>
        <w:tc>
          <w:tcPr>
            <w:tcW w:w="1307" w:type="dxa"/>
            <w:tcBorders/>
            <w:vAlign w:val="center"/>
          </w:tcPr>
          <w:p>
            <w:pPr>
              <w:pStyle w:val="TableContents"/>
              <w:bidi w:val="0"/>
              <w:spacing w:before="0" w:after="283"/>
              <w:jc w:val="left"/>
              <w:rPr/>
            </w:pPr>
            <w:r>
              <w:rPr/>
              <w:t xml:space="preserve">70.5 </w:t>
            </w:r>
          </w:p>
        </w:tc>
        <w:tc>
          <w:tcPr>
            <w:tcW w:w="654" w:type="dxa"/>
            <w:tcBorders/>
            <w:vAlign w:val="center"/>
          </w:tcPr>
          <w:p>
            <w:pPr>
              <w:pStyle w:val="TableContents"/>
              <w:bidi w:val="0"/>
              <w:spacing w:before="0" w:after="283"/>
              <w:jc w:val="left"/>
              <w:rPr/>
            </w:pPr>
            <w:r>
              <w:rPr/>
              <w:t xml:space="preserve">143 </w:t>
            </w:r>
          </w:p>
        </w:tc>
        <w:tc>
          <w:tcPr>
            <w:tcW w:w="1293" w:type="dxa"/>
            <w:tcBorders/>
            <w:vAlign w:val="center"/>
          </w:tcPr>
          <w:p>
            <w:pPr>
              <w:pStyle w:val="TableContents"/>
              <w:bidi w:val="0"/>
              <w:spacing w:before="0" w:after="283"/>
              <w:jc w:val="left"/>
              <w:rPr/>
            </w:pPr>
            <w:r>
              <w:rPr/>
              <w:t xml:space="preserve">62.2 </w:t>
            </w:r>
          </w:p>
        </w:tc>
        <w:tc>
          <w:tcPr>
            <w:tcW w:w="985" w:type="dxa"/>
            <w:tcBorders/>
            <w:vAlign w:val="center"/>
          </w:tcPr>
          <w:p>
            <w:pPr>
              <w:pStyle w:val="TableContents"/>
              <w:bidi w:val="0"/>
              <w:spacing w:before="0" w:after="283"/>
              <w:jc w:val="left"/>
              <w:rPr/>
            </w:pPr>
            <w:r>
              <w:rPr/>
              <w:t xml:space="preserve">125 </w:t>
            </w:r>
          </w:p>
        </w:tc>
        <w:tc>
          <w:tcPr>
            <w:tcW w:w="1437" w:type="dxa"/>
            <w:tcBorders/>
            <w:vAlign w:val="center"/>
          </w:tcPr>
          <w:p>
            <w:pPr>
              <w:pStyle w:val="TableContents"/>
              <w:bidi w:val="0"/>
              <w:spacing w:before="0" w:after="283"/>
              <w:jc w:val="left"/>
              <w:rPr/>
            </w:pPr>
            <w:r>
              <w:rPr/>
              <w:t xml:space="preserve">59.8 </w:t>
            </w:r>
          </w:p>
        </w:tc>
      </w:tr>
      <w:tr>
        <w:trPr/>
        <w:tc>
          <w:tcPr>
            <w:tcW w:w="1632" w:type="dxa"/>
            <w:tcBorders/>
            <w:vAlign w:val="center"/>
          </w:tcPr>
          <w:p>
            <w:pPr>
              <w:pStyle w:val="TableContents"/>
              <w:bidi w:val="0"/>
              <w:spacing w:before="0" w:after="283"/>
              <w:jc w:val="left"/>
              <w:rPr/>
            </w:pPr>
            <w:r>
              <w:rPr/>
              <w:t xml:space="preserve">Guyana </w:t>
            </w:r>
          </w:p>
        </w:tc>
        <w:tc>
          <w:tcPr>
            <w:tcW w:w="690" w:type="dxa"/>
            <w:tcBorders/>
            <w:vAlign w:val="center"/>
          </w:tcPr>
          <w:p>
            <w:pPr>
              <w:pStyle w:val="TableContents"/>
              <w:bidi w:val="0"/>
              <w:spacing w:before="0" w:after="283"/>
              <w:jc w:val="left"/>
              <w:rPr/>
            </w:pPr>
            <w:r>
              <w:rPr/>
              <w:t xml:space="preserve">133 </w:t>
            </w:r>
          </w:p>
        </w:tc>
        <w:tc>
          <w:tcPr>
            <w:tcW w:w="1328" w:type="dxa"/>
            <w:tcBorders/>
            <w:vAlign w:val="center"/>
          </w:tcPr>
          <w:p>
            <w:pPr>
              <w:pStyle w:val="TableContents"/>
              <w:bidi w:val="0"/>
              <w:spacing w:before="0" w:after="283"/>
              <w:jc w:val="left"/>
              <w:rPr/>
            </w:pPr>
            <w:r>
              <w:rPr/>
              <w:t xml:space="preserve">66.2 </w:t>
            </w:r>
          </w:p>
        </w:tc>
        <w:tc>
          <w:tcPr>
            <w:tcW w:w="879" w:type="dxa"/>
            <w:tcBorders/>
            <w:vAlign w:val="center"/>
          </w:tcPr>
          <w:p>
            <w:pPr>
              <w:pStyle w:val="TableContents"/>
              <w:bidi w:val="0"/>
              <w:spacing w:before="0" w:after="283"/>
              <w:jc w:val="left"/>
              <w:rPr/>
            </w:pPr>
            <w:r>
              <w:rPr/>
              <w:t xml:space="preserve">133 </w:t>
            </w:r>
          </w:p>
        </w:tc>
        <w:tc>
          <w:tcPr>
            <w:tcW w:w="1307" w:type="dxa"/>
            <w:tcBorders/>
            <w:vAlign w:val="center"/>
          </w:tcPr>
          <w:p>
            <w:pPr>
              <w:pStyle w:val="TableContents"/>
              <w:bidi w:val="0"/>
              <w:spacing w:before="0" w:after="283"/>
              <w:jc w:val="left"/>
              <w:rPr/>
            </w:pPr>
            <w:r>
              <w:rPr/>
              <w:t xml:space="preserve">68.5 </w:t>
            </w:r>
          </w:p>
        </w:tc>
        <w:tc>
          <w:tcPr>
            <w:tcW w:w="654" w:type="dxa"/>
            <w:tcBorders/>
            <w:vAlign w:val="center"/>
          </w:tcPr>
          <w:p>
            <w:pPr>
              <w:pStyle w:val="TableContents"/>
              <w:bidi w:val="0"/>
              <w:spacing w:before="0" w:after="283"/>
              <w:jc w:val="left"/>
              <w:rPr/>
            </w:pPr>
            <w:r>
              <w:rPr/>
              <w:t xml:space="preserve">134 </w:t>
            </w:r>
          </w:p>
        </w:tc>
        <w:tc>
          <w:tcPr>
            <w:tcW w:w="1293" w:type="dxa"/>
            <w:tcBorders/>
            <w:vAlign w:val="center"/>
          </w:tcPr>
          <w:p>
            <w:pPr>
              <w:pStyle w:val="TableContents"/>
              <w:bidi w:val="0"/>
              <w:spacing w:before="0" w:after="283"/>
              <w:jc w:val="left"/>
              <w:rPr/>
            </w:pPr>
            <w:r>
              <w:rPr/>
              <w:t xml:space="preserve">63.9 </w:t>
            </w:r>
          </w:p>
        </w:tc>
        <w:tc>
          <w:tcPr>
            <w:tcW w:w="985" w:type="dxa"/>
            <w:tcBorders/>
            <w:vAlign w:val="center"/>
          </w:tcPr>
          <w:p>
            <w:pPr>
              <w:pStyle w:val="TableContents"/>
              <w:bidi w:val="0"/>
              <w:spacing w:before="0" w:after="283"/>
              <w:jc w:val="left"/>
              <w:rPr/>
            </w:pPr>
            <w:r>
              <w:rPr/>
              <w:t xml:space="preserve">130 </w:t>
            </w:r>
          </w:p>
        </w:tc>
        <w:tc>
          <w:tcPr>
            <w:tcW w:w="1437" w:type="dxa"/>
            <w:tcBorders/>
            <w:vAlign w:val="center"/>
          </w:tcPr>
          <w:p>
            <w:pPr>
              <w:pStyle w:val="TableContents"/>
              <w:bidi w:val="0"/>
              <w:spacing w:before="0" w:after="283"/>
              <w:jc w:val="left"/>
              <w:rPr/>
            </w:pPr>
            <w:r>
              <w:rPr/>
              <w:t xml:space="preserve">58.9 </w:t>
            </w:r>
          </w:p>
        </w:tc>
      </w:tr>
      <w:tr>
        <w:trPr/>
        <w:tc>
          <w:tcPr>
            <w:tcW w:w="1632" w:type="dxa"/>
            <w:tcBorders/>
            <w:vAlign w:val="center"/>
          </w:tcPr>
          <w:p>
            <w:pPr>
              <w:pStyle w:val="TableContents"/>
              <w:bidi w:val="0"/>
              <w:spacing w:before="0" w:after="283"/>
              <w:jc w:val="left"/>
              <w:rPr/>
            </w:pPr>
            <w:r>
              <w:rPr/>
              <w:t xml:space="preserve">Ruanda </w:t>
            </w:r>
          </w:p>
        </w:tc>
        <w:tc>
          <w:tcPr>
            <w:tcW w:w="690" w:type="dxa"/>
            <w:tcBorders/>
            <w:vAlign w:val="center"/>
          </w:tcPr>
          <w:p>
            <w:pPr>
              <w:pStyle w:val="TableContents"/>
              <w:bidi w:val="0"/>
              <w:spacing w:before="0" w:after="283"/>
              <w:jc w:val="left"/>
              <w:rPr/>
            </w:pPr>
            <w:r>
              <w:rPr/>
              <w:t xml:space="preserve">134 </w:t>
            </w:r>
          </w:p>
        </w:tc>
        <w:tc>
          <w:tcPr>
            <w:tcW w:w="1328" w:type="dxa"/>
            <w:tcBorders/>
            <w:vAlign w:val="center"/>
          </w:tcPr>
          <w:p>
            <w:pPr>
              <w:pStyle w:val="TableContents"/>
              <w:bidi w:val="0"/>
              <w:spacing w:before="0" w:after="283"/>
              <w:jc w:val="left"/>
              <w:rPr/>
            </w:pPr>
            <w:r>
              <w:rPr/>
              <w:t xml:space="preserve">66.1 </w:t>
            </w:r>
          </w:p>
        </w:tc>
        <w:tc>
          <w:tcPr>
            <w:tcW w:w="879" w:type="dxa"/>
            <w:tcBorders/>
            <w:vAlign w:val="center"/>
          </w:tcPr>
          <w:p>
            <w:pPr>
              <w:pStyle w:val="TableContents"/>
              <w:bidi w:val="0"/>
              <w:spacing w:before="0" w:after="283"/>
              <w:jc w:val="left"/>
              <w:rPr/>
            </w:pPr>
            <w:r>
              <w:rPr/>
              <w:t xml:space="preserve">120 </w:t>
            </w:r>
          </w:p>
        </w:tc>
        <w:tc>
          <w:tcPr>
            <w:tcW w:w="1307" w:type="dxa"/>
            <w:tcBorders/>
            <w:vAlign w:val="center"/>
          </w:tcPr>
          <w:p>
            <w:pPr>
              <w:pStyle w:val="TableContents"/>
              <w:bidi w:val="0"/>
              <w:spacing w:before="0" w:after="283"/>
              <w:jc w:val="left"/>
              <w:rPr/>
            </w:pPr>
            <w:r>
              <w:rPr/>
              <w:t xml:space="preserve">71.1 </w:t>
            </w:r>
          </w:p>
        </w:tc>
        <w:tc>
          <w:tcPr>
            <w:tcW w:w="654" w:type="dxa"/>
            <w:tcBorders/>
            <w:vAlign w:val="center"/>
          </w:tcPr>
          <w:p>
            <w:pPr>
              <w:pStyle w:val="TableContents"/>
              <w:bidi w:val="0"/>
              <w:spacing w:before="0" w:after="283"/>
              <w:jc w:val="left"/>
              <w:rPr/>
            </w:pPr>
            <w:r>
              <w:rPr/>
              <w:t xml:space="preserve">150 </w:t>
            </w:r>
          </w:p>
        </w:tc>
        <w:tc>
          <w:tcPr>
            <w:tcW w:w="1293" w:type="dxa"/>
            <w:tcBorders/>
            <w:vAlign w:val="center"/>
          </w:tcPr>
          <w:p>
            <w:pPr>
              <w:pStyle w:val="TableContents"/>
              <w:bidi w:val="0"/>
              <w:spacing w:before="0" w:after="283"/>
              <w:jc w:val="left"/>
              <w:rPr/>
            </w:pPr>
            <w:r>
              <w:rPr/>
              <w:t xml:space="preserve">60.9 </w:t>
            </w:r>
          </w:p>
        </w:tc>
        <w:tc>
          <w:tcPr>
            <w:tcW w:w="985" w:type="dxa"/>
            <w:tcBorders/>
            <w:vAlign w:val="center"/>
          </w:tcPr>
          <w:p>
            <w:pPr>
              <w:pStyle w:val="TableContents"/>
              <w:bidi w:val="0"/>
              <w:spacing w:before="0" w:after="283"/>
              <w:jc w:val="left"/>
              <w:rPr/>
            </w:pPr>
            <w:r>
              <w:rPr/>
              <w:t xml:space="preserve">140 </w:t>
            </w:r>
          </w:p>
        </w:tc>
        <w:tc>
          <w:tcPr>
            <w:tcW w:w="1437" w:type="dxa"/>
            <w:tcBorders/>
            <w:vAlign w:val="center"/>
          </w:tcPr>
          <w:p>
            <w:pPr>
              <w:pStyle w:val="TableContents"/>
              <w:bidi w:val="0"/>
              <w:spacing w:before="0" w:after="283"/>
              <w:jc w:val="left"/>
              <w:rPr/>
            </w:pPr>
            <w:r>
              <w:rPr/>
              <w:t xml:space="preserve">56.6 </w:t>
            </w:r>
          </w:p>
        </w:tc>
      </w:tr>
      <w:tr>
        <w:trPr/>
        <w:tc>
          <w:tcPr>
            <w:tcW w:w="1632" w:type="dxa"/>
            <w:tcBorders/>
            <w:vAlign w:val="center"/>
          </w:tcPr>
          <w:p>
            <w:pPr>
              <w:pStyle w:val="TableContents"/>
              <w:bidi w:val="0"/>
              <w:spacing w:before="0" w:after="283"/>
              <w:jc w:val="left"/>
              <w:rPr/>
            </w:pPr>
            <w:r>
              <w:rPr/>
              <w:t xml:space="preserve">Gabon </w:t>
            </w:r>
          </w:p>
        </w:tc>
        <w:tc>
          <w:tcPr>
            <w:tcW w:w="690" w:type="dxa"/>
            <w:tcBorders/>
            <w:vAlign w:val="center"/>
          </w:tcPr>
          <w:p>
            <w:pPr>
              <w:pStyle w:val="TableContents"/>
              <w:bidi w:val="0"/>
              <w:spacing w:before="0" w:after="283"/>
              <w:jc w:val="left"/>
              <w:rPr/>
            </w:pPr>
            <w:r>
              <w:rPr/>
              <w:t xml:space="preserve">135 </w:t>
            </w:r>
          </w:p>
        </w:tc>
        <w:tc>
          <w:tcPr>
            <w:tcW w:w="1328" w:type="dxa"/>
            <w:tcBorders/>
            <w:vAlign w:val="center"/>
          </w:tcPr>
          <w:p>
            <w:pPr>
              <w:pStyle w:val="TableContents"/>
              <w:bidi w:val="0"/>
              <w:spacing w:before="0" w:after="283"/>
              <w:jc w:val="left"/>
              <w:rPr/>
            </w:pPr>
            <w:r>
              <w:rPr/>
              <w:t xml:space="preserve">66.0 </w:t>
            </w:r>
          </w:p>
        </w:tc>
        <w:tc>
          <w:tcPr>
            <w:tcW w:w="879" w:type="dxa"/>
            <w:tcBorders/>
            <w:vAlign w:val="center"/>
          </w:tcPr>
          <w:p>
            <w:pPr>
              <w:pStyle w:val="TableContents"/>
              <w:bidi w:val="0"/>
              <w:spacing w:before="0" w:after="283"/>
              <w:jc w:val="left"/>
              <w:rPr/>
            </w:pPr>
            <w:r>
              <w:rPr/>
              <w:t xml:space="preserve">138 </w:t>
            </w:r>
          </w:p>
        </w:tc>
        <w:tc>
          <w:tcPr>
            <w:tcW w:w="1307" w:type="dxa"/>
            <w:tcBorders/>
            <w:vAlign w:val="center"/>
          </w:tcPr>
          <w:p>
            <w:pPr>
              <w:pStyle w:val="TableContents"/>
              <w:bidi w:val="0"/>
              <w:spacing w:before="0" w:after="283"/>
              <w:jc w:val="left"/>
              <w:rPr/>
            </w:pPr>
            <w:r>
              <w:rPr/>
              <w:t xml:space="preserve">67.2 </w:t>
            </w:r>
          </w:p>
        </w:tc>
        <w:tc>
          <w:tcPr>
            <w:tcW w:w="654" w:type="dxa"/>
            <w:tcBorders/>
            <w:vAlign w:val="center"/>
          </w:tcPr>
          <w:p>
            <w:pPr>
              <w:pStyle w:val="TableContents"/>
              <w:bidi w:val="0"/>
              <w:spacing w:before="0" w:after="283"/>
              <w:jc w:val="left"/>
              <w:rPr/>
            </w:pPr>
            <w:r>
              <w:rPr/>
              <w:t xml:space="preserve">127 </w:t>
            </w:r>
          </w:p>
        </w:tc>
        <w:tc>
          <w:tcPr>
            <w:tcW w:w="1293" w:type="dxa"/>
            <w:tcBorders/>
            <w:vAlign w:val="center"/>
          </w:tcPr>
          <w:p>
            <w:pPr>
              <w:pStyle w:val="TableContents"/>
              <w:bidi w:val="0"/>
              <w:spacing w:before="0" w:after="283"/>
              <w:jc w:val="left"/>
              <w:rPr/>
            </w:pPr>
            <w:r>
              <w:rPr/>
              <w:t xml:space="preserve">64.7 </w:t>
            </w:r>
          </w:p>
        </w:tc>
        <w:tc>
          <w:tcPr>
            <w:tcW w:w="985" w:type="dxa"/>
            <w:tcBorders/>
            <w:vAlign w:val="center"/>
          </w:tcPr>
          <w:p>
            <w:pPr>
              <w:pStyle w:val="TableContents"/>
              <w:bidi w:val="0"/>
              <w:spacing w:before="0" w:after="283"/>
              <w:jc w:val="left"/>
              <w:rPr/>
            </w:pPr>
            <w:r>
              <w:rPr/>
              <w:t xml:space="preserve">137 </w:t>
            </w:r>
          </w:p>
        </w:tc>
        <w:tc>
          <w:tcPr>
            <w:tcW w:w="1437" w:type="dxa"/>
            <w:tcBorders/>
            <w:vAlign w:val="center"/>
          </w:tcPr>
          <w:p>
            <w:pPr>
              <w:pStyle w:val="TableContents"/>
              <w:bidi w:val="0"/>
              <w:spacing w:before="0" w:after="283"/>
              <w:jc w:val="left"/>
              <w:rPr/>
            </w:pPr>
            <w:r>
              <w:rPr/>
              <w:t xml:space="preserve">57.2 </w:t>
            </w:r>
          </w:p>
        </w:tc>
      </w:tr>
      <w:tr>
        <w:trPr/>
        <w:tc>
          <w:tcPr>
            <w:tcW w:w="1632" w:type="dxa"/>
            <w:tcBorders/>
            <w:vAlign w:val="center"/>
          </w:tcPr>
          <w:p>
            <w:pPr>
              <w:pStyle w:val="TableContents"/>
              <w:bidi w:val="0"/>
              <w:spacing w:before="0" w:after="283"/>
              <w:jc w:val="left"/>
              <w:rPr/>
            </w:pPr>
            <w:r>
              <w:rPr/>
              <w:t xml:space="preserve">Namibia </w:t>
            </w:r>
          </w:p>
        </w:tc>
        <w:tc>
          <w:tcPr>
            <w:tcW w:w="690" w:type="dxa"/>
            <w:tcBorders/>
            <w:vAlign w:val="center"/>
          </w:tcPr>
          <w:p>
            <w:pPr>
              <w:pStyle w:val="TableContents"/>
              <w:bidi w:val="0"/>
              <w:spacing w:before="0" w:after="283"/>
              <w:jc w:val="left"/>
              <w:rPr/>
            </w:pPr>
            <w:r>
              <w:rPr/>
              <w:t xml:space="preserve">136 </w:t>
            </w:r>
          </w:p>
        </w:tc>
        <w:tc>
          <w:tcPr>
            <w:tcW w:w="1328" w:type="dxa"/>
            <w:tcBorders/>
            <w:vAlign w:val="center"/>
          </w:tcPr>
          <w:p>
            <w:pPr>
              <w:pStyle w:val="TableContents"/>
              <w:bidi w:val="0"/>
              <w:spacing w:before="0" w:after="283"/>
              <w:jc w:val="left"/>
              <w:rPr/>
            </w:pPr>
            <w:r>
              <w:rPr/>
              <w:t xml:space="preserve">65.8 </w:t>
            </w:r>
          </w:p>
        </w:tc>
        <w:tc>
          <w:tcPr>
            <w:tcW w:w="879" w:type="dxa"/>
            <w:tcBorders/>
            <w:vAlign w:val="center"/>
          </w:tcPr>
          <w:p>
            <w:pPr>
              <w:pStyle w:val="TableContents"/>
              <w:bidi w:val="0"/>
              <w:spacing w:before="0" w:after="283"/>
              <w:jc w:val="left"/>
              <w:rPr/>
            </w:pPr>
            <w:r>
              <w:rPr/>
              <w:t xml:space="preserve">135 </w:t>
            </w:r>
          </w:p>
        </w:tc>
        <w:tc>
          <w:tcPr>
            <w:tcW w:w="1307" w:type="dxa"/>
            <w:tcBorders/>
            <w:vAlign w:val="center"/>
          </w:tcPr>
          <w:p>
            <w:pPr>
              <w:pStyle w:val="TableContents"/>
              <w:bidi w:val="0"/>
              <w:spacing w:before="0" w:after="283"/>
              <w:jc w:val="left"/>
              <w:rPr/>
            </w:pPr>
            <w:r>
              <w:rPr/>
              <w:t xml:space="preserve">68.3 </w:t>
            </w:r>
          </w:p>
        </w:tc>
        <w:tc>
          <w:tcPr>
            <w:tcW w:w="654" w:type="dxa"/>
            <w:tcBorders/>
            <w:vAlign w:val="center"/>
          </w:tcPr>
          <w:p>
            <w:pPr>
              <w:pStyle w:val="TableContents"/>
              <w:bidi w:val="0"/>
              <w:spacing w:before="0" w:after="283"/>
              <w:jc w:val="left"/>
              <w:rPr/>
            </w:pPr>
            <w:r>
              <w:rPr/>
              <w:t xml:space="preserve">139 </w:t>
            </w:r>
          </w:p>
        </w:tc>
        <w:tc>
          <w:tcPr>
            <w:tcW w:w="1293" w:type="dxa"/>
            <w:tcBorders/>
            <w:vAlign w:val="center"/>
          </w:tcPr>
          <w:p>
            <w:pPr>
              <w:pStyle w:val="TableContents"/>
              <w:bidi w:val="0"/>
              <w:spacing w:before="0" w:after="283"/>
              <w:jc w:val="left"/>
              <w:rPr/>
            </w:pPr>
            <w:r>
              <w:rPr/>
              <w:t xml:space="preserve">63.1 </w:t>
            </w:r>
          </w:p>
        </w:tc>
        <w:tc>
          <w:tcPr>
            <w:tcW w:w="985" w:type="dxa"/>
            <w:tcBorders/>
            <w:vAlign w:val="center"/>
          </w:tcPr>
          <w:p>
            <w:pPr>
              <w:pStyle w:val="TableContents"/>
              <w:bidi w:val="0"/>
              <w:spacing w:before="0" w:after="283"/>
              <w:jc w:val="left"/>
              <w:rPr/>
            </w:pPr>
            <w:r>
              <w:rPr/>
              <w:t xml:space="preserve">136 </w:t>
            </w:r>
          </w:p>
        </w:tc>
        <w:tc>
          <w:tcPr>
            <w:tcW w:w="1437" w:type="dxa"/>
            <w:tcBorders/>
            <w:vAlign w:val="center"/>
          </w:tcPr>
          <w:p>
            <w:pPr>
              <w:pStyle w:val="TableContents"/>
              <w:bidi w:val="0"/>
              <w:spacing w:before="0" w:after="283"/>
              <w:jc w:val="left"/>
              <w:rPr/>
            </w:pPr>
            <w:r>
              <w:rPr/>
              <w:t xml:space="preserve">57.5 </w:t>
            </w:r>
          </w:p>
        </w:tc>
      </w:tr>
      <w:tr>
        <w:trPr/>
        <w:tc>
          <w:tcPr>
            <w:tcW w:w="1632" w:type="dxa"/>
            <w:tcBorders/>
            <w:vAlign w:val="center"/>
          </w:tcPr>
          <w:p>
            <w:pPr>
              <w:pStyle w:val="TableContents"/>
              <w:bidi w:val="0"/>
              <w:spacing w:before="0" w:after="283"/>
              <w:jc w:val="left"/>
              <w:rPr/>
            </w:pPr>
            <w:r>
              <w:rPr/>
              <w:t xml:space="preserve">Jemen </w:t>
            </w:r>
          </w:p>
        </w:tc>
        <w:tc>
          <w:tcPr>
            <w:tcW w:w="690" w:type="dxa"/>
            <w:tcBorders/>
            <w:vAlign w:val="center"/>
          </w:tcPr>
          <w:p>
            <w:pPr>
              <w:pStyle w:val="TableContents"/>
              <w:bidi w:val="0"/>
              <w:spacing w:before="0" w:after="283"/>
              <w:jc w:val="left"/>
              <w:rPr/>
            </w:pPr>
            <w:r>
              <w:rPr/>
              <w:t xml:space="preserve">137 </w:t>
            </w:r>
          </w:p>
        </w:tc>
        <w:tc>
          <w:tcPr>
            <w:tcW w:w="1328" w:type="dxa"/>
            <w:tcBorders/>
            <w:vAlign w:val="center"/>
          </w:tcPr>
          <w:p>
            <w:pPr>
              <w:pStyle w:val="TableContents"/>
              <w:bidi w:val="0"/>
              <w:spacing w:before="0" w:after="283"/>
              <w:jc w:val="left"/>
              <w:rPr/>
            </w:pPr>
            <w:r>
              <w:rPr/>
              <w:t xml:space="preserve">65.7 </w:t>
            </w:r>
          </w:p>
        </w:tc>
        <w:tc>
          <w:tcPr>
            <w:tcW w:w="879" w:type="dxa"/>
            <w:tcBorders/>
            <w:vAlign w:val="center"/>
          </w:tcPr>
          <w:p>
            <w:pPr>
              <w:pStyle w:val="TableContents"/>
              <w:bidi w:val="0"/>
              <w:spacing w:before="0" w:after="283"/>
              <w:jc w:val="left"/>
              <w:rPr/>
            </w:pPr>
            <w:r>
              <w:rPr/>
              <w:t xml:space="preserve">138 </w:t>
            </w:r>
          </w:p>
        </w:tc>
        <w:tc>
          <w:tcPr>
            <w:tcW w:w="1307" w:type="dxa"/>
            <w:tcBorders/>
            <w:vAlign w:val="center"/>
          </w:tcPr>
          <w:p>
            <w:pPr>
              <w:pStyle w:val="TableContents"/>
              <w:bidi w:val="0"/>
              <w:spacing w:before="0" w:after="283"/>
              <w:jc w:val="left"/>
              <w:rPr/>
            </w:pPr>
            <w:r>
              <w:rPr/>
              <w:t xml:space="preserve">67.2 </w:t>
            </w:r>
          </w:p>
        </w:tc>
        <w:tc>
          <w:tcPr>
            <w:tcW w:w="654" w:type="dxa"/>
            <w:tcBorders/>
            <w:vAlign w:val="center"/>
          </w:tcPr>
          <w:p>
            <w:pPr>
              <w:pStyle w:val="TableContents"/>
              <w:bidi w:val="0"/>
              <w:spacing w:before="0" w:after="283"/>
              <w:jc w:val="left"/>
              <w:rPr/>
            </w:pPr>
            <w:r>
              <w:rPr/>
              <w:t xml:space="preserve">132 </w:t>
            </w:r>
          </w:p>
        </w:tc>
        <w:tc>
          <w:tcPr>
            <w:tcW w:w="1293" w:type="dxa"/>
            <w:tcBorders/>
            <w:vAlign w:val="center"/>
          </w:tcPr>
          <w:p>
            <w:pPr>
              <w:pStyle w:val="TableContents"/>
              <w:bidi w:val="0"/>
              <w:spacing w:before="0" w:after="283"/>
              <w:jc w:val="left"/>
              <w:rPr/>
            </w:pPr>
            <w:r>
              <w:rPr/>
              <w:t xml:space="preserve">64.3 </w:t>
            </w:r>
          </w:p>
        </w:tc>
        <w:tc>
          <w:tcPr>
            <w:tcW w:w="985" w:type="dxa"/>
            <w:tcBorders/>
            <w:vAlign w:val="center"/>
          </w:tcPr>
          <w:p>
            <w:pPr>
              <w:pStyle w:val="TableContents"/>
              <w:bidi w:val="0"/>
              <w:spacing w:before="0" w:after="283"/>
              <w:jc w:val="left"/>
              <w:rPr/>
            </w:pPr>
            <w:r>
              <w:rPr/>
              <w:t xml:space="preserve">135 </w:t>
            </w:r>
          </w:p>
        </w:tc>
        <w:tc>
          <w:tcPr>
            <w:tcW w:w="1437" w:type="dxa"/>
            <w:tcBorders/>
            <w:vAlign w:val="center"/>
          </w:tcPr>
          <w:p>
            <w:pPr>
              <w:pStyle w:val="TableContents"/>
              <w:bidi w:val="0"/>
              <w:spacing w:before="0" w:after="283"/>
              <w:jc w:val="left"/>
              <w:rPr/>
            </w:pPr>
            <w:r>
              <w:rPr/>
              <w:t xml:space="preserve">57.7 </w:t>
            </w:r>
          </w:p>
        </w:tc>
      </w:tr>
      <w:tr>
        <w:trPr/>
        <w:tc>
          <w:tcPr>
            <w:tcW w:w="1632" w:type="dxa"/>
            <w:tcBorders/>
            <w:vAlign w:val="center"/>
          </w:tcPr>
          <w:p>
            <w:pPr>
              <w:pStyle w:val="TableContents"/>
              <w:bidi w:val="0"/>
              <w:spacing w:before="0" w:after="283"/>
              <w:jc w:val="left"/>
              <w:rPr/>
            </w:pPr>
            <w:r>
              <w:rPr/>
              <w:t xml:space="preserve">Laos </w:t>
            </w:r>
          </w:p>
        </w:tc>
        <w:tc>
          <w:tcPr>
            <w:tcW w:w="690" w:type="dxa"/>
            <w:tcBorders/>
            <w:vAlign w:val="center"/>
          </w:tcPr>
          <w:p>
            <w:pPr>
              <w:pStyle w:val="TableContents"/>
              <w:bidi w:val="0"/>
              <w:spacing w:before="0" w:after="283"/>
              <w:jc w:val="left"/>
              <w:rPr/>
            </w:pPr>
            <w:r>
              <w:rPr/>
              <w:t xml:space="preserve">137 </w:t>
            </w:r>
          </w:p>
        </w:tc>
        <w:tc>
          <w:tcPr>
            <w:tcW w:w="1328" w:type="dxa"/>
            <w:tcBorders/>
            <w:vAlign w:val="center"/>
          </w:tcPr>
          <w:p>
            <w:pPr>
              <w:pStyle w:val="TableContents"/>
              <w:bidi w:val="0"/>
              <w:spacing w:before="0" w:after="283"/>
              <w:jc w:val="left"/>
              <w:rPr/>
            </w:pPr>
            <w:r>
              <w:rPr/>
              <w:t xml:space="preserve">65.7 </w:t>
            </w:r>
          </w:p>
        </w:tc>
        <w:tc>
          <w:tcPr>
            <w:tcW w:w="879" w:type="dxa"/>
            <w:tcBorders/>
            <w:vAlign w:val="center"/>
          </w:tcPr>
          <w:p>
            <w:pPr>
              <w:pStyle w:val="TableContents"/>
              <w:bidi w:val="0"/>
              <w:spacing w:before="0" w:after="283"/>
              <w:jc w:val="left"/>
              <w:rPr/>
            </w:pPr>
            <w:r>
              <w:rPr/>
              <w:t xml:space="preserve">138 </w:t>
            </w:r>
          </w:p>
        </w:tc>
        <w:tc>
          <w:tcPr>
            <w:tcW w:w="1307" w:type="dxa"/>
            <w:tcBorders/>
            <w:vAlign w:val="center"/>
          </w:tcPr>
          <w:p>
            <w:pPr>
              <w:pStyle w:val="TableContents"/>
              <w:bidi w:val="0"/>
              <w:spacing w:before="0" w:after="283"/>
              <w:jc w:val="left"/>
              <w:rPr/>
            </w:pPr>
            <w:r>
              <w:rPr/>
              <w:t xml:space="preserve">67.2 </w:t>
            </w:r>
          </w:p>
        </w:tc>
        <w:tc>
          <w:tcPr>
            <w:tcW w:w="654" w:type="dxa"/>
            <w:tcBorders/>
            <w:vAlign w:val="center"/>
          </w:tcPr>
          <w:p>
            <w:pPr>
              <w:pStyle w:val="TableContents"/>
              <w:bidi w:val="0"/>
              <w:spacing w:before="0" w:after="283"/>
              <w:jc w:val="left"/>
              <w:rPr/>
            </w:pPr>
            <w:r>
              <w:rPr/>
              <w:t xml:space="preserve">133 </w:t>
            </w:r>
          </w:p>
        </w:tc>
        <w:tc>
          <w:tcPr>
            <w:tcW w:w="1293" w:type="dxa"/>
            <w:tcBorders/>
            <w:vAlign w:val="center"/>
          </w:tcPr>
          <w:p>
            <w:pPr>
              <w:pStyle w:val="TableContents"/>
              <w:bidi w:val="0"/>
              <w:spacing w:before="0" w:after="283"/>
              <w:jc w:val="left"/>
              <w:rPr/>
            </w:pPr>
            <w:r>
              <w:rPr/>
              <w:t xml:space="preserve">64.1 </w:t>
            </w:r>
          </w:p>
        </w:tc>
        <w:tc>
          <w:tcPr>
            <w:tcW w:w="985" w:type="dxa"/>
            <w:tcBorders/>
            <w:vAlign w:val="center"/>
          </w:tcPr>
          <w:p>
            <w:pPr>
              <w:pStyle w:val="TableContents"/>
              <w:bidi w:val="0"/>
              <w:spacing w:before="0" w:after="283"/>
              <w:jc w:val="left"/>
              <w:rPr/>
            </w:pPr>
            <w:r>
              <w:rPr/>
              <w:t xml:space="preserve">133 </w:t>
            </w:r>
          </w:p>
        </w:tc>
        <w:tc>
          <w:tcPr>
            <w:tcW w:w="1437" w:type="dxa"/>
            <w:tcBorders/>
            <w:vAlign w:val="center"/>
          </w:tcPr>
          <w:p>
            <w:pPr>
              <w:pStyle w:val="TableContents"/>
              <w:bidi w:val="0"/>
              <w:spacing w:before="0" w:after="283"/>
              <w:jc w:val="left"/>
              <w:rPr/>
            </w:pPr>
            <w:r>
              <w:rPr/>
              <w:t xml:space="preserve">57.9 </w:t>
            </w:r>
          </w:p>
        </w:tc>
      </w:tr>
      <w:tr>
        <w:trPr/>
        <w:tc>
          <w:tcPr>
            <w:tcW w:w="1632" w:type="dxa"/>
            <w:tcBorders/>
            <w:vAlign w:val="center"/>
          </w:tcPr>
          <w:p>
            <w:pPr>
              <w:pStyle w:val="TableContents"/>
              <w:bidi w:val="0"/>
              <w:spacing w:before="0" w:after="283"/>
              <w:jc w:val="left"/>
              <w:rPr/>
            </w:pPr>
            <w:r>
              <w:rPr/>
              <w:t xml:space="preserve">Botswana </w:t>
            </w:r>
          </w:p>
        </w:tc>
        <w:tc>
          <w:tcPr>
            <w:tcW w:w="690" w:type="dxa"/>
            <w:tcBorders/>
            <w:vAlign w:val="center"/>
          </w:tcPr>
          <w:p>
            <w:pPr>
              <w:pStyle w:val="TableContents"/>
              <w:bidi w:val="0"/>
              <w:spacing w:before="0" w:after="283"/>
              <w:jc w:val="left"/>
              <w:rPr/>
            </w:pPr>
            <w:r>
              <w:rPr/>
              <w:t xml:space="preserve">137 </w:t>
            </w:r>
          </w:p>
        </w:tc>
        <w:tc>
          <w:tcPr>
            <w:tcW w:w="1328" w:type="dxa"/>
            <w:tcBorders/>
            <w:vAlign w:val="center"/>
          </w:tcPr>
          <w:p>
            <w:pPr>
              <w:pStyle w:val="TableContents"/>
              <w:bidi w:val="0"/>
              <w:spacing w:before="0" w:after="283"/>
              <w:jc w:val="left"/>
              <w:rPr/>
            </w:pPr>
            <w:r>
              <w:rPr/>
              <w:t xml:space="preserve">65.7 </w:t>
            </w:r>
          </w:p>
        </w:tc>
        <w:tc>
          <w:tcPr>
            <w:tcW w:w="879" w:type="dxa"/>
            <w:tcBorders/>
            <w:vAlign w:val="center"/>
          </w:tcPr>
          <w:p>
            <w:pPr>
              <w:pStyle w:val="TableContents"/>
              <w:bidi w:val="0"/>
              <w:spacing w:before="0" w:after="283"/>
              <w:jc w:val="left"/>
              <w:rPr/>
            </w:pPr>
            <w:r>
              <w:rPr/>
              <w:t xml:space="preserve">136 </w:t>
            </w:r>
          </w:p>
        </w:tc>
        <w:tc>
          <w:tcPr>
            <w:tcW w:w="1307" w:type="dxa"/>
            <w:tcBorders/>
            <w:vAlign w:val="center"/>
          </w:tcPr>
          <w:p>
            <w:pPr>
              <w:pStyle w:val="TableContents"/>
              <w:bidi w:val="0"/>
              <w:spacing w:before="0" w:after="283"/>
              <w:jc w:val="left"/>
              <w:rPr/>
            </w:pPr>
            <w:r>
              <w:rPr/>
              <w:t xml:space="preserve">68.1 </w:t>
            </w:r>
          </w:p>
        </w:tc>
        <w:tc>
          <w:tcPr>
            <w:tcW w:w="654" w:type="dxa"/>
            <w:tcBorders/>
            <w:vAlign w:val="center"/>
          </w:tcPr>
          <w:p>
            <w:pPr>
              <w:pStyle w:val="TableContents"/>
              <w:bidi w:val="0"/>
              <w:spacing w:before="0" w:after="283"/>
              <w:jc w:val="left"/>
              <w:rPr/>
            </w:pPr>
            <w:r>
              <w:rPr/>
              <w:t xml:space="preserve">137 </w:t>
            </w:r>
          </w:p>
        </w:tc>
        <w:tc>
          <w:tcPr>
            <w:tcW w:w="1293" w:type="dxa"/>
            <w:tcBorders/>
            <w:vAlign w:val="center"/>
          </w:tcPr>
          <w:p>
            <w:pPr>
              <w:pStyle w:val="TableContents"/>
              <w:bidi w:val="0"/>
              <w:spacing w:before="0" w:after="283"/>
              <w:jc w:val="left"/>
              <w:rPr/>
            </w:pPr>
            <w:r>
              <w:rPr/>
              <w:t xml:space="preserve">63.3 </w:t>
            </w:r>
          </w:p>
        </w:tc>
        <w:tc>
          <w:tcPr>
            <w:tcW w:w="985" w:type="dxa"/>
            <w:tcBorders/>
            <w:vAlign w:val="center"/>
          </w:tcPr>
          <w:p>
            <w:pPr>
              <w:pStyle w:val="TableContents"/>
              <w:bidi w:val="0"/>
              <w:spacing w:before="0" w:after="283"/>
              <w:jc w:val="left"/>
              <w:rPr/>
            </w:pPr>
            <w:r>
              <w:rPr/>
              <w:t xml:space="preserve">138 </w:t>
            </w:r>
          </w:p>
        </w:tc>
        <w:tc>
          <w:tcPr>
            <w:tcW w:w="1437" w:type="dxa"/>
            <w:tcBorders/>
            <w:vAlign w:val="center"/>
          </w:tcPr>
          <w:p>
            <w:pPr>
              <w:pStyle w:val="TableContents"/>
              <w:bidi w:val="0"/>
              <w:spacing w:before="0" w:after="283"/>
              <w:jc w:val="left"/>
              <w:rPr/>
            </w:pPr>
            <w:r>
              <w:rPr/>
              <w:t xml:space="preserve">56.9 </w:t>
            </w:r>
          </w:p>
        </w:tc>
      </w:tr>
      <w:tr>
        <w:trPr/>
        <w:tc>
          <w:tcPr>
            <w:tcW w:w="1632" w:type="dxa"/>
            <w:tcBorders/>
            <w:vAlign w:val="center"/>
          </w:tcPr>
          <w:p>
            <w:pPr>
              <w:pStyle w:val="TableContents"/>
              <w:bidi w:val="0"/>
              <w:spacing w:before="0" w:after="283"/>
              <w:jc w:val="left"/>
              <w:rPr/>
            </w:pPr>
            <w:r>
              <w:rPr/>
              <w:t xml:space="preserve">Madagaskar </w:t>
            </w:r>
          </w:p>
        </w:tc>
        <w:tc>
          <w:tcPr>
            <w:tcW w:w="690" w:type="dxa"/>
            <w:tcBorders/>
            <w:vAlign w:val="center"/>
          </w:tcPr>
          <w:p>
            <w:pPr>
              <w:pStyle w:val="TableContents"/>
              <w:bidi w:val="0"/>
              <w:spacing w:before="0" w:after="283"/>
              <w:jc w:val="left"/>
              <w:rPr/>
            </w:pPr>
            <w:r>
              <w:rPr/>
              <w:t xml:space="preserve">140 </w:t>
            </w:r>
          </w:p>
        </w:tc>
        <w:tc>
          <w:tcPr>
            <w:tcW w:w="1328" w:type="dxa"/>
            <w:tcBorders/>
            <w:vAlign w:val="center"/>
          </w:tcPr>
          <w:p>
            <w:pPr>
              <w:pStyle w:val="TableContents"/>
              <w:bidi w:val="0"/>
              <w:spacing w:before="0" w:after="283"/>
              <w:jc w:val="left"/>
              <w:rPr/>
            </w:pPr>
            <w:r>
              <w:rPr/>
              <w:t xml:space="preserve">65.5 </w:t>
            </w:r>
          </w:p>
        </w:tc>
        <w:tc>
          <w:tcPr>
            <w:tcW w:w="879" w:type="dxa"/>
            <w:tcBorders/>
            <w:vAlign w:val="center"/>
          </w:tcPr>
          <w:p>
            <w:pPr>
              <w:pStyle w:val="TableContents"/>
              <w:bidi w:val="0"/>
              <w:spacing w:before="0" w:after="283"/>
              <w:jc w:val="left"/>
              <w:rPr/>
            </w:pPr>
            <w:r>
              <w:rPr/>
              <w:t xml:space="preserve">141 </w:t>
            </w:r>
          </w:p>
        </w:tc>
        <w:tc>
          <w:tcPr>
            <w:tcW w:w="1307" w:type="dxa"/>
            <w:tcBorders/>
            <w:vAlign w:val="center"/>
          </w:tcPr>
          <w:p>
            <w:pPr>
              <w:pStyle w:val="TableContents"/>
              <w:bidi w:val="0"/>
              <w:spacing w:before="0" w:after="283"/>
              <w:jc w:val="left"/>
              <w:rPr/>
            </w:pPr>
            <w:r>
              <w:rPr/>
              <w:t xml:space="preserve">67.0 </w:t>
            </w:r>
          </w:p>
        </w:tc>
        <w:tc>
          <w:tcPr>
            <w:tcW w:w="654" w:type="dxa"/>
            <w:tcBorders/>
            <w:vAlign w:val="center"/>
          </w:tcPr>
          <w:p>
            <w:pPr>
              <w:pStyle w:val="TableContents"/>
              <w:bidi w:val="0"/>
              <w:spacing w:before="0" w:after="283"/>
              <w:jc w:val="left"/>
              <w:rPr/>
            </w:pPr>
            <w:r>
              <w:rPr/>
              <w:t xml:space="preserve">134 </w:t>
            </w:r>
          </w:p>
        </w:tc>
        <w:tc>
          <w:tcPr>
            <w:tcW w:w="1293" w:type="dxa"/>
            <w:tcBorders/>
            <w:vAlign w:val="center"/>
          </w:tcPr>
          <w:p>
            <w:pPr>
              <w:pStyle w:val="TableContents"/>
              <w:bidi w:val="0"/>
              <w:spacing w:before="0" w:after="283"/>
              <w:jc w:val="left"/>
              <w:rPr/>
            </w:pPr>
            <w:r>
              <w:rPr/>
              <w:t xml:space="preserve">63.9 </w:t>
            </w:r>
          </w:p>
        </w:tc>
        <w:tc>
          <w:tcPr>
            <w:tcW w:w="985" w:type="dxa"/>
            <w:tcBorders/>
            <w:vAlign w:val="center"/>
          </w:tcPr>
          <w:p>
            <w:pPr>
              <w:pStyle w:val="TableContents"/>
              <w:bidi w:val="0"/>
              <w:spacing w:before="0" w:after="283"/>
              <w:jc w:val="left"/>
              <w:rPr/>
            </w:pPr>
            <w:r>
              <w:rPr/>
              <w:t xml:space="preserve">138 </w:t>
            </w:r>
          </w:p>
        </w:tc>
        <w:tc>
          <w:tcPr>
            <w:tcW w:w="1437" w:type="dxa"/>
            <w:tcBorders/>
            <w:vAlign w:val="center"/>
          </w:tcPr>
          <w:p>
            <w:pPr>
              <w:pStyle w:val="TableContents"/>
              <w:bidi w:val="0"/>
              <w:spacing w:before="0" w:after="283"/>
              <w:jc w:val="left"/>
              <w:rPr/>
            </w:pPr>
            <w:r>
              <w:rPr/>
              <w:t xml:space="preserve">56.9 </w:t>
            </w:r>
          </w:p>
        </w:tc>
      </w:tr>
      <w:tr>
        <w:trPr/>
        <w:tc>
          <w:tcPr>
            <w:tcW w:w="1632" w:type="dxa"/>
            <w:tcBorders/>
            <w:vAlign w:val="center"/>
          </w:tcPr>
          <w:p>
            <w:pPr>
              <w:pStyle w:val="TableContents"/>
              <w:bidi w:val="0"/>
              <w:spacing w:before="0" w:after="283"/>
              <w:jc w:val="left"/>
              <w:rPr/>
            </w:pPr>
            <w:r>
              <w:rPr/>
              <w:t xml:space="preserve">Etiopia </w:t>
            </w:r>
          </w:p>
        </w:tc>
        <w:tc>
          <w:tcPr>
            <w:tcW w:w="690" w:type="dxa"/>
            <w:tcBorders/>
            <w:vAlign w:val="center"/>
          </w:tcPr>
          <w:p>
            <w:pPr>
              <w:pStyle w:val="TableContents"/>
              <w:bidi w:val="0"/>
              <w:spacing w:before="0" w:after="283"/>
              <w:jc w:val="left"/>
              <w:rPr/>
            </w:pPr>
            <w:r>
              <w:rPr/>
              <w:t xml:space="preserve">141 </w:t>
            </w:r>
          </w:p>
        </w:tc>
        <w:tc>
          <w:tcPr>
            <w:tcW w:w="1328" w:type="dxa"/>
            <w:tcBorders/>
            <w:vAlign w:val="center"/>
          </w:tcPr>
          <w:p>
            <w:pPr>
              <w:pStyle w:val="TableContents"/>
              <w:bidi w:val="0"/>
              <w:spacing w:before="0" w:after="283"/>
              <w:jc w:val="left"/>
              <w:rPr/>
            </w:pPr>
            <w:r>
              <w:rPr/>
              <w:t xml:space="preserve">64.8 </w:t>
            </w:r>
          </w:p>
        </w:tc>
        <w:tc>
          <w:tcPr>
            <w:tcW w:w="879" w:type="dxa"/>
            <w:tcBorders/>
            <w:vAlign w:val="center"/>
          </w:tcPr>
          <w:p>
            <w:pPr>
              <w:pStyle w:val="TableContents"/>
              <w:bidi w:val="0"/>
              <w:spacing w:before="0" w:after="283"/>
              <w:jc w:val="left"/>
              <w:rPr/>
            </w:pPr>
            <w:r>
              <w:rPr/>
              <w:t xml:space="preserve">143 </w:t>
            </w:r>
          </w:p>
        </w:tc>
        <w:tc>
          <w:tcPr>
            <w:tcW w:w="1307" w:type="dxa"/>
            <w:tcBorders/>
            <w:vAlign w:val="center"/>
          </w:tcPr>
          <w:p>
            <w:pPr>
              <w:pStyle w:val="TableContents"/>
              <w:bidi w:val="0"/>
              <w:spacing w:before="0" w:after="283"/>
              <w:jc w:val="left"/>
              <w:rPr/>
            </w:pPr>
            <w:r>
              <w:rPr/>
              <w:t xml:space="preserve">66.8 </w:t>
            </w:r>
          </w:p>
        </w:tc>
        <w:tc>
          <w:tcPr>
            <w:tcW w:w="654" w:type="dxa"/>
            <w:tcBorders/>
            <w:vAlign w:val="center"/>
          </w:tcPr>
          <w:p>
            <w:pPr>
              <w:pStyle w:val="TableContents"/>
              <w:bidi w:val="0"/>
              <w:spacing w:before="0" w:after="283"/>
              <w:jc w:val="left"/>
              <w:rPr/>
            </w:pPr>
            <w:r>
              <w:rPr/>
              <w:t xml:space="preserve">140 </w:t>
            </w:r>
          </w:p>
        </w:tc>
        <w:tc>
          <w:tcPr>
            <w:tcW w:w="1293" w:type="dxa"/>
            <w:tcBorders/>
            <w:vAlign w:val="center"/>
          </w:tcPr>
          <w:p>
            <w:pPr>
              <w:pStyle w:val="TableContents"/>
              <w:bidi w:val="0"/>
              <w:spacing w:before="0" w:after="283"/>
              <w:jc w:val="left"/>
              <w:rPr/>
            </w:pPr>
            <w:r>
              <w:rPr/>
              <w:t xml:space="preserve">62.8 </w:t>
            </w:r>
          </w:p>
        </w:tc>
        <w:tc>
          <w:tcPr>
            <w:tcW w:w="985" w:type="dxa"/>
            <w:tcBorders/>
            <w:vAlign w:val="center"/>
          </w:tcPr>
          <w:p>
            <w:pPr>
              <w:pStyle w:val="TableContents"/>
              <w:bidi w:val="0"/>
              <w:spacing w:before="0" w:after="283"/>
              <w:jc w:val="left"/>
              <w:rPr/>
            </w:pPr>
            <w:r>
              <w:rPr/>
              <w:t xml:space="preserve">143 </w:t>
            </w:r>
          </w:p>
        </w:tc>
        <w:tc>
          <w:tcPr>
            <w:tcW w:w="1437" w:type="dxa"/>
            <w:tcBorders/>
            <w:vAlign w:val="center"/>
          </w:tcPr>
          <w:p>
            <w:pPr>
              <w:pStyle w:val="TableContents"/>
              <w:bidi w:val="0"/>
              <w:spacing w:before="0" w:after="283"/>
              <w:jc w:val="left"/>
              <w:rPr/>
            </w:pPr>
            <w:r>
              <w:rPr/>
              <w:t xml:space="preserve">56.1 </w:t>
            </w:r>
          </w:p>
        </w:tc>
      </w:tr>
      <w:tr>
        <w:trPr/>
        <w:tc>
          <w:tcPr>
            <w:tcW w:w="1632" w:type="dxa"/>
            <w:tcBorders/>
            <w:vAlign w:val="center"/>
          </w:tcPr>
          <w:p>
            <w:pPr>
              <w:pStyle w:val="TableContents"/>
              <w:bidi w:val="0"/>
              <w:spacing w:before="0" w:after="283"/>
              <w:jc w:val="left"/>
              <w:rPr/>
            </w:pPr>
            <w:r>
              <w:rPr/>
              <w:t xml:space="preserve">Kongo </w:t>
            </w:r>
          </w:p>
        </w:tc>
        <w:tc>
          <w:tcPr>
            <w:tcW w:w="690" w:type="dxa"/>
            <w:tcBorders/>
            <w:vAlign w:val="center"/>
          </w:tcPr>
          <w:p>
            <w:pPr>
              <w:pStyle w:val="TableContents"/>
              <w:bidi w:val="0"/>
              <w:spacing w:before="0" w:after="283"/>
              <w:jc w:val="left"/>
              <w:rPr/>
            </w:pPr>
            <w:r>
              <w:rPr/>
              <w:t xml:space="preserve">142 </w:t>
            </w:r>
          </w:p>
        </w:tc>
        <w:tc>
          <w:tcPr>
            <w:tcW w:w="1328" w:type="dxa"/>
            <w:tcBorders/>
            <w:vAlign w:val="center"/>
          </w:tcPr>
          <w:p>
            <w:pPr>
              <w:pStyle w:val="TableContents"/>
              <w:bidi w:val="0"/>
              <w:spacing w:before="0" w:after="283"/>
              <w:jc w:val="left"/>
              <w:rPr/>
            </w:pPr>
            <w:r>
              <w:rPr/>
              <w:t xml:space="preserve">64.7 </w:t>
            </w:r>
          </w:p>
        </w:tc>
        <w:tc>
          <w:tcPr>
            <w:tcW w:w="879" w:type="dxa"/>
            <w:tcBorders/>
            <w:vAlign w:val="center"/>
          </w:tcPr>
          <w:p>
            <w:pPr>
              <w:pStyle w:val="TableContents"/>
              <w:bidi w:val="0"/>
              <w:spacing w:before="0" w:after="283"/>
              <w:jc w:val="left"/>
              <w:rPr/>
            </w:pPr>
            <w:r>
              <w:rPr/>
              <w:t xml:space="preserve">144 </w:t>
            </w:r>
          </w:p>
        </w:tc>
        <w:tc>
          <w:tcPr>
            <w:tcW w:w="1307" w:type="dxa"/>
            <w:tcBorders/>
            <w:vAlign w:val="center"/>
          </w:tcPr>
          <w:p>
            <w:pPr>
              <w:pStyle w:val="TableContents"/>
              <w:bidi w:val="0"/>
              <w:spacing w:before="0" w:after="283"/>
              <w:jc w:val="left"/>
              <w:rPr/>
            </w:pPr>
            <w:r>
              <w:rPr/>
              <w:t xml:space="preserve">66.3 </w:t>
            </w:r>
          </w:p>
        </w:tc>
        <w:tc>
          <w:tcPr>
            <w:tcW w:w="654" w:type="dxa"/>
            <w:tcBorders/>
            <w:vAlign w:val="center"/>
          </w:tcPr>
          <w:p>
            <w:pPr>
              <w:pStyle w:val="TableContents"/>
              <w:bidi w:val="0"/>
              <w:spacing w:before="0" w:after="283"/>
              <w:jc w:val="left"/>
              <w:rPr/>
            </w:pPr>
            <w:r>
              <w:rPr/>
              <w:t xml:space="preserve">138 </w:t>
            </w:r>
          </w:p>
        </w:tc>
        <w:tc>
          <w:tcPr>
            <w:tcW w:w="1293" w:type="dxa"/>
            <w:tcBorders/>
            <w:vAlign w:val="center"/>
          </w:tcPr>
          <w:p>
            <w:pPr>
              <w:pStyle w:val="TableContents"/>
              <w:bidi w:val="0"/>
              <w:spacing w:before="0" w:after="283"/>
              <w:jc w:val="left"/>
              <w:rPr/>
            </w:pPr>
            <w:r>
              <w:rPr/>
              <w:t xml:space="preserve">63.2 </w:t>
            </w:r>
          </w:p>
        </w:tc>
        <w:tc>
          <w:tcPr>
            <w:tcW w:w="985" w:type="dxa"/>
            <w:tcBorders/>
            <w:vAlign w:val="center"/>
          </w:tcPr>
          <w:p>
            <w:pPr>
              <w:pStyle w:val="TableContents"/>
              <w:bidi w:val="0"/>
              <w:spacing w:before="0" w:after="283"/>
              <w:jc w:val="left"/>
              <w:rPr/>
            </w:pPr>
            <w:r>
              <w:rPr/>
              <w:t xml:space="preserve">140 </w:t>
            </w:r>
          </w:p>
        </w:tc>
        <w:tc>
          <w:tcPr>
            <w:tcW w:w="1437" w:type="dxa"/>
            <w:tcBorders/>
            <w:vAlign w:val="center"/>
          </w:tcPr>
          <w:p>
            <w:pPr>
              <w:pStyle w:val="TableContents"/>
              <w:bidi w:val="0"/>
              <w:spacing w:before="0" w:after="283"/>
              <w:jc w:val="left"/>
              <w:rPr/>
            </w:pPr>
            <w:r>
              <w:rPr/>
              <w:t xml:space="preserve">56.6 </w:t>
            </w:r>
          </w:p>
        </w:tc>
      </w:tr>
      <w:tr>
        <w:trPr/>
        <w:tc>
          <w:tcPr>
            <w:tcW w:w="1632" w:type="dxa"/>
            <w:tcBorders/>
            <w:vAlign w:val="center"/>
          </w:tcPr>
          <w:p>
            <w:pPr>
              <w:pStyle w:val="TableContents"/>
              <w:bidi w:val="0"/>
              <w:spacing w:before="0" w:after="283"/>
              <w:jc w:val="left"/>
              <w:rPr/>
            </w:pPr>
            <w:r>
              <w:rPr/>
              <w:t xml:space="preserve">Eritrea </w:t>
            </w:r>
          </w:p>
        </w:tc>
        <w:tc>
          <w:tcPr>
            <w:tcW w:w="690" w:type="dxa"/>
            <w:tcBorders/>
            <w:vAlign w:val="center"/>
          </w:tcPr>
          <w:p>
            <w:pPr>
              <w:pStyle w:val="TableContents"/>
              <w:bidi w:val="0"/>
              <w:spacing w:before="0" w:after="283"/>
              <w:jc w:val="left"/>
              <w:rPr/>
            </w:pPr>
            <w:r>
              <w:rPr/>
              <w:t xml:space="preserve">142 </w:t>
            </w:r>
          </w:p>
        </w:tc>
        <w:tc>
          <w:tcPr>
            <w:tcW w:w="1328" w:type="dxa"/>
            <w:tcBorders/>
            <w:vAlign w:val="center"/>
          </w:tcPr>
          <w:p>
            <w:pPr>
              <w:pStyle w:val="TableContents"/>
              <w:bidi w:val="0"/>
              <w:spacing w:before="0" w:after="283"/>
              <w:jc w:val="left"/>
              <w:rPr/>
            </w:pPr>
            <w:r>
              <w:rPr/>
              <w:t xml:space="preserve">64.7 </w:t>
            </w:r>
          </w:p>
        </w:tc>
        <w:tc>
          <w:tcPr>
            <w:tcW w:w="879" w:type="dxa"/>
            <w:tcBorders/>
            <w:vAlign w:val="center"/>
          </w:tcPr>
          <w:p>
            <w:pPr>
              <w:pStyle w:val="TableContents"/>
              <w:bidi w:val="0"/>
              <w:spacing w:before="0" w:after="283"/>
              <w:jc w:val="left"/>
              <w:rPr/>
            </w:pPr>
            <w:r>
              <w:rPr/>
              <w:t xml:space="preserve">141 </w:t>
            </w:r>
          </w:p>
        </w:tc>
        <w:tc>
          <w:tcPr>
            <w:tcW w:w="1307" w:type="dxa"/>
            <w:tcBorders/>
            <w:vAlign w:val="center"/>
          </w:tcPr>
          <w:p>
            <w:pPr>
              <w:pStyle w:val="TableContents"/>
              <w:bidi w:val="0"/>
              <w:spacing w:before="0" w:after="283"/>
              <w:jc w:val="left"/>
              <w:rPr/>
            </w:pPr>
            <w:r>
              <w:rPr/>
              <w:t xml:space="preserve">67.0 </w:t>
            </w:r>
          </w:p>
        </w:tc>
        <w:tc>
          <w:tcPr>
            <w:tcW w:w="654" w:type="dxa"/>
            <w:tcBorders/>
            <w:vAlign w:val="center"/>
          </w:tcPr>
          <w:p>
            <w:pPr>
              <w:pStyle w:val="TableContents"/>
              <w:bidi w:val="0"/>
              <w:spacing w:before="0" w:after="283"/>
              <w:jc w:val="left"/>
              <w:rPr/>
            </w:pPr>
            <w:r>
              <w:rPr/>
              <w:t xml:space="preserve">141 </w:t>
            </w:r>
          </w:p>
        </w:tc>
        <w:tc>
          <w:tcPr>
            <w:tcW w:w="1293" w:type="dxa"/>
            <w:tcBorders/>
            <w:vAlign w:val="center"/>
          </w:tcPr>
          <w:p>
            <w:pPr>
              <w:pStyle w:val="TableContents"/>
              <w:bidi w:val="0"/>
              <w:spacing w:before="0" w:after="283"/>
              <w:jc w:val="left"/>
              <w:rPr/>
            </w:pPr>
            <w:r>
              <w:rPr/>
              <w:t xml:space="preserve">62.4 </w:t>
            </w:r>
          </w:p>
        </w:tc>
        <w:tc>
          <w:tcPr>
            <w:tcW w:w="985" w:type="dxa"/>
            <w:tcBorders/>
            <w:vAlign w:val="center"/>
          </w:tcPr>
          <w:p>
            <w:pPr>
              <w:pStyle w:val="TableContents"/>
              <w:bidi w:val="0"/>
              <w:spacing w:before="0" w:after="283"/>
              <w:jc w:val="left"/>
              <w:rPr/>
            </w:pPr>
            <w:r>
              <w:rPr/>
              <w:t xml:space="preserve">145 </w:t>
            </w:r>
          </w:p>
        </w:tc>
        <w:tc>
          <w:tcPr>
            <w:tcW w:w="1437" w:type="dxa"/>
            <w:tcBorders/>
            <w:vAlign w:val="center"/>
          </w:tcPr>
          <w:p>
            <w:pPr>
              <w:pStyle w:val="TableContents"/>
              <w:bidi w:val="0"/>
              <w:spacing w:before="0" w:after="283"/>
              <w:jc w:val="left"/>
              <w:rPr/>
            </w:pPr>
            <w:r>
              <w:rPr/>
              <w:t xml:space="preserve">55.9 </w:t>
            </w:r>
          </w:p>
        </w:tc>
      </w:tr>
      <w:tr>
        <w:trPr/>
        <w:tc>
          <w:tcPr>
            <w:tcW w:w="1632" w:type="dxa"/>
            <w:tcBorders/>
            <w:vAlign w:val="center"/>
          </w:tcPr>
          <w:p>
            <w:pPr>
              <w:pStyle w:val="TableContents"/>
              <w:bidi w:val="0"/>
              <w:spacing w:before="0" w:after="283"/>
              <w:jc w:val="left"/>
              <w:rPr/>
            </w:pPr>
            <w:r>
              <w:rPr/>
              <w:t xml:space="preserve">Syyria </w:t>
            </w:r>
          </w:p>
        </w:tc>
        <w:tc>
          <w:tcPr>
            <w:tcW w:w="690" w:type="dxa"/>
            <w:tcBorders/>
            <w:vAlign w:val="center"/>
          </w:tcPr>
          <w:p>
            <w:pPr>
              <w:pStyle w:val="TableContents"/>
              <w:bidi w:val="0"/>
              <w:spacing w:before="0" w:after="283"/>
              <w:jc w:val="left"/>
              <w:rPr/>
            </w:pPr>
            <w:r>
              <w:rPr/>
              <w:t xml:space="preserve">144 </w:t>
            </w:r>
          </w:p>
        </w:tc>
        <w:tc>
          <w:tcPr>
            <w:tcW w:w="1328" w:type="dxa"/>
            <w:tcBorders/>
            <w:vAlign w:val="center"/>
          </w:tcPr>
          <w:p>
            <w:pPr>
              <w:pStyle w:val="TableContents"/>
              <w:bidi w:val="0"/>
              <w:spacing w:before="0" w:after="283"/>
              <w:jc w:val="left"/>
              <w:rPr/>
            </w:pPr>
            <w:r>
              <w:rPr/>
              <w:t xml:space="preserve">64.5 </w:t>
            </w:r>
          </w:p>
        </w:tc>
        <w:tc>
          <w:tcPr>
            <w:tcW w:w="879" w:type="dxa"/>
            <w:tcBorders/>
            <w:vAlign w:val="center"/>
          </w:tcPr>
          <w:p>
            <w:pPr>
              <w:pStyle w:val="TableContents"/>
              <w:bidi w:val="0"/>
              <w:spacing w:before="0" w:after="283"/>
              <w:jc w:val="left"/>
              <w:rPr/>
            </w:pPr>
            <w:r>
              <w:rPr/>
              <w:t xml:space="preserve">128 </w:t>
            </w:r>
          </w:p>
        </w:tc>
        <w:tc>
          <w:tcPr>
            <w:tcW w:w="1307" w:type="dxa"/>
            <w:tcBorders/>
            <w:vAlign w:val="center"/>
          </w:tcPr>
          <w:p>
            <w:pPr>
              <w:pStyle w:val="TableContents"/>
              <w:bidi w:val="0"/>
              <w:spacing w:before="0" w:after="283"/>
              <w:jc w:val="left"/>
              <w:rPr/>
            </w:pPr>
            <w:r>
              <w:rPr/>
              <w:t xml:space="preserve">69.9 </w:t>
            </w:r>
          </w:p>
        </w:tc>
        <w:tc>
          <w:tcPr>
            <w:tcW w:w="654" w:type="dxa"/>
            <w:tcBorders/>
            <w:vAlign w:val="center"/>
          </w:tcPr>
          <w:p>
            <w:pPr>
              <w:pStyle w:val="TableContents"/>
              <w:bidi w:val="0"/>
              <w:spacing w:before="0" w:after="283"/>
              <w:jc w:val="left"/>
              <w:rPr/>
            </w:pPr>
            <w:r>
              <w:rPr/>
              <w:t xml:space="preserve">154 </w:t>
            </w:r>
          </w:p>
        </w:tc>
        <w:tc>
          <w:tcPr>
            <w:tcW w:w="1293" w:type="dxa"/>
            <w:tcBorders/>
            <w:vAlign w:val="center"/>
          </w:tcPr>
          <w:p>
            <w:pPr>
              <w:pStyle w:val="TableContents"/>
              <w:bidi w:val="0"/>
              <w:spacing w:before="0" w:after="283"/>
              <w:jc w:val="left"/>
              <w:rPr/>
            </w:pPr>
            <w:r>
              <w:rPr/>
              <w:t xml:space="preserve">59.9 </w:t>
            </w:r>
          </w:p>
        </w:tc>
        <w:tc>
          <w:tcPr>
            <w:tcW w:w="985" w:type="dxa"/>
            <w:tcBorders/>
            <w:vAlign w:val="center"/>
          </w:tcPr>
          <w:p>
            <w:pPr>
              <w:pStyle w:val="TableContents"/>
              <w:bidi w:val="0"/>
              <w:spacing w:before="0" w:after="283"/>
              <w:jc w:val="left"/>
              <w:rPr/>
            </w:pPr>
            <w:r>
              <w:rPr/>
              <w:t xml:space="preserve">143 </w:t>
            </w:r>
          </w:p>
        </w:tc>
        <w:tc>
          <w:tcPr>
            <w:tcW w:w="1437" w:type="dxa"/>
            <w:tcBorders/>
            <w:vAlign w:val="center"/>
          </w:tcPr>
          <w:p>
            <w:pPr>
              <w:pStyle w:val="TableContents"/>
              <w:bidi w:val="0"/>
              <w:spacing w:before="0" w:after="283"/>
              <w:jc w:val="left"/>
              <w:rPr/>
            </w:pPr>
            <w:r>
              <w:rPr/>
              <w:t xml:space="preserve">56.1 </w:t>
            </w:r>
          </w:p>
        </w:tc>
      </w:tr>
      <w:tr>
        <w:trPr/>
        <w:tc>
          <w:tcPr>
            <w:tcW w:w="1632" w:type="dxa"/>
            <w:tcBorders/>
            <w:vAlign w:val="center"/>
          </w:tcPr>
          <w:p>
            <w:pPr>
              <w:pStyle w:val="TableContents"/>
              <w:bidi w:val="0"/>
              <w:spacing w:before="0" w:after="283"/>
              <w:jc w:val="left"/>
              <w:rPr/>
            </w:pPr>
            <w:r>
              <w:rPr/>
              <w:t xml:space="preserve">Sudan </w:t>
            </w:r>
          </w:p>
        </w:tc>
        <w:tc>
          <w:tcPr>
            <w:tcW w:w="690" w:type="dxa"/>
            <w:tcBorders/>
            <w:vAlign w:val="center"/>
          </w:tcPr>
          <w:p>
            <w:pPr>
              <w:pStyle w:val="TableContents"/>
              <w:bidi w:val="0"/>
              <w:spacing w:before="0" w:after="283"/>
              <w:jc w:val="left"/>
              <w:rPr/>
            </w:pPr>
            <w:r>
              <w:rPr/>
              <w:t xml:space="preserve">145 </w:t>
            </w:r>
          </w:p>
        </w:tc>
        <w:tc>
          <w:tcPr>
            <w:tcW w:w="1328" w:type="dxa"/>
            <w:tcBorders/>
            <w:vAlign w:val="center"/>
          </w:tcPr>
          <w:p>
            <w:pPr>
              <w:pStyle w:val="TableContents"/>
              <w:bidi w:val="0"/>
              <w:spacing w:before="0" w:after="283"/>
              <w:jc w:val="left"/>
              <w:rPr/>
            </w:pPr>
            <w:r>
              <w:rPr/>
              <w:t xml:space="preserve">64.1 </w:t>
            </w:r>
          </w:p>
        </w:tc>
        <w:tc>
          <w:tcPr>
            <w:tcW w:w="879" w:type="dxa"/>
            <w:tcBorders/>
            <w:vAlign w:val="center"/>
          </w:tcPr>
          <w:p>
            <w:pPr>
              <w:pStyle w:val="TableContents"/>
              <w:bidi w:val="0"/>
              <w:spacing w:before="0" w:after="283"/>
              <w:jc w:val="left"/>
              <w:rPr/>
            </w:pPr>
            <w:r>
              <w:rPr/>
              <w:t xml:space="preserve">146 </w:t>
            </w:r>
          </w:p>
        </w:tc>
        <w:tc>
          <w:tcPr>
            <w:tcW w:w="1307" w:type="dxa"/>
            <w:tcBorders/>
            <w:vAlign w:val="center"/>
          </w:tcPr>
          <w:p>
            <w:pPr>
              <w:pStyle w:val="TableContents"/>
              <w:bidi w:val="0"/>
              <w:spacing w:before="0" w:after="283"/>
              <w:jc w:val="left"/>
              <w:rPr/>
            </w:pPr>
            <w:r>
              <w:rPr/>
              <w:t xml:space="preserve">65.9 </w:t>
            </w:r>
          </w:p>
        </w:tc>
        <w:tc>
          <w:tcPr>
            <w:tcW w:w="654" w:type="dxa"/>
            <w:tcBorders/>
            <w:vAlign w:val="center"/>
          </w:tcPr>
          <w:p>
            <w:pPr>
              <w:pStyle w:val="TableContents"/>
              <w:bidi w:val="0"/>
              <w:spacing w:before="0" w:after="283"/>
              <w:jc w:val="left"/>
              <w:rPr/>
            </w:pPr>
            <w:r>
              <w:rPr/>
              <w:t xml:space="preserve">141 </w:t>
            </w:r>
          </w:p>
        </w:tc>
        <w:tc>
          <w:tcPr>
            <w:tcW w:w="1293" w:type="dxa"/>
            <w:tcBorders/>
            <w:vAlign w:val="center"/>
          </w:tcPr>
          <w:p>
            <w:pPr>
              <w:pStyle w:val="TableContents"/>
              <w:bidi w:val="0"/>
              <w:spacing w:before="0" w:after="283"/>
              <w:jc w:val="left"/>
              <w:rPr/>
            </w:pPr>
            <w:r>
              <w:rPr/>
              <w:t xml:space="preserve">62.4 </w:t>
            </w:r>
          </w:p>
        </w:tc>
        <w:tc>
          <w:tcPr>
            <w:tcW w:w="985" w:type="dxa"/>
            <w:tcBorders/>
            <w:vAlign w:val="center"/>
          </w:tcPr>
          <w:p>
            <w:pPr>
              <w:pStyle w:val="TableContents"/>
              <w:bidi w:val="0"/>
              <w:spacing w:before="0" w:after="283"/>
              <w:jc w:val="left"/>
              <w:rPr/>
            </w:pPr>
            <w:r>
              <w:rPr/>
              <w:t xml:space="preserve">145 </w:t>
            </w:r>
          </w:p>
        </w:tc>
        <w:tc>
          <w:tcPr>
            <w:tcW w:w="1437" w:type="dxa"/>
            <w:tcBorders/>
            <w:vAlign w:val="center"/>
          </w:tcPr>
          <w:p>
            <w:pPr>
              <w:pStyle w:val="TableContents"/>
              <w:bidi w:val="0"/>
              <w:spacing w:before="0" w:after="283"/>
              <w:jc w:val="left"/>
              <w:rPr/>
            </w:pPr>
            <w:r>
              <w:rPr/>
              <w:t xml:space="preserve">55.9 </w:t>
            </w:r>
          </w:p>
        </w:tc>
      </w:tr>
      <w:tr>
        <w:trPr/>
        <w:tc>
          <w:tcPr>
            <w:tcW w:w="1632" w:type="dxa"/>
            <w:tcBorders/>
            <w:vAlign w:val="center"/>
          </w:tcPr>
          <w:p>
            <w:pPr>
              <w:pStyle w:val="TableContents"/>
              <w:bidi w:val="0"/>
              <w:spacing w:before="0" w:after="283"/>
              <w:jc w:val="left"/>
              <w:rPr/>
            </w:pPr>
            <w:r>
              <w:rPr/>
              <w:t xml:space="preserve">Komorit </w:t>
            </w:r>
          </w:p>
        </w:tc>
        <w:tc>
          <w:tcPr>
            <w:tcW w:w="690" w:type="dxa"/>
            <w:tcBorders/>
            <w:vAlign w:val="center"/>
          </w:tcPr>
          <w:p>
            <w:pPr>
              <w:pStyle w:val="TableContents"/>
              <w:bidi w:val="0"/>
              <w:spacing w:before="0" w:after="283"/>
              <w:jc w:val="left"/>
              <w:rPr/>
            </w:pPr>
            <w:r>
              <w:rPr/>
              <w:t xml:space="preserve">146 </w:t>
            </w:r>
          </w:p>
        </w:tc>
        <w:tc>
          <w:tcPr>
            <w:tcW w:w="1328" w:type="dxa"/>
            <w:tcBorders/>
            <w:vAlign w:val="center"/>
          </w:tcPr>
          <w:p>
            <w:pPr>
              <w:pStyle w:val="TableContents"/>
              <w:bidi w:val="0"/>
              <w:spacing w:before="0" w:after="283"/>
              <w:jc w:val="left"/>
              <w:rPr/>
            </w:pPr>
            <w:r>
              <w:rPr/>
              <w:t xml:space="preserve">63.5 </w:t>
            </w:r>
          </w:p>
        </w:tc>
        <w:tc>
          <w:tcPr>
            <w:tcW w:w="879" w:type="dxa"/>
            <w:tcBorders/>
            <w:vAlign w:val="center"/>
          </w:tcPr>
          <w:p>
            <w:pPr>
              <w:pStyle w:val="TableContents"/>
              <w:bidi w:val="0"/>
              <w:spacing w:before="0" w:after="283"/>
              <w:jc w:val="left"/>
              <w:rPr/>
            </w:pPr>
            <w:r>
              <w:rPr/>
              <w:t xml:space="preserve">151 </w:t>
            </w:r>
          </w:p>
        </w:tc>
        <w:tc>
          <w:tcPr>
            <w:tcW w:w="1307" w:type="dxa"/>
            <w:tcBorders/>
            <w:vAlign w:val="center"/>
          </w:tcPr>
          <w:p>
            <w:pPr>
              <w:pStyle w:val="TableContents"/>
              <w:bidi w:val="0"/>
              <w:spacing w:before="0" w:after="283"/>
              <w:jc w:val="left"/>
              <w:rPr/>
            </w:pPr>
            <w:r>
              <w:rPr/>
              <w:t xml:space="preserve">65.2 </w:t>
            </w:r>
          </w:p>
        </w:tc>
        <w:tc>
          <w:tcPr>
            <w:tcW w:w="654" w:type="dxa"/>
            <w:tcBorders/>
            <w:vAlign w:val="center"/>
          </w:tcPr>
          <w:p>
            <w:pPr>
              <w:pStyle w:val="TableContents"/>
              <w:bidi w:val="0"/>
              <w:spacing w:before="0" w:after="283"/>
              <w:jc w:val="left"/>
              <w:rPr/>
            </w:pPr>
            <w:r>
              <w:rPr/>
              <w:t xml:space="preserve">144 </w:t>
            </w:r>
          </w:p>
        </w:tc>
        <w:tc>
          <w:tcPr>
            <w:tcW w:w="1293" w:type="dxa"/>
            <w:tcBorders/>
            <w:vAlign w:val="center"/>
          </w:tcPr>
          <w:p>
            <w:pPr>
              <w:pStyle w:val="TableContents"/>
              <w:bidi w:val="0"/>
              <w:spacing w:before="0" w:after="283"/>
              <w:jc w:val="left"/>
              <w:rPr/>
            </w:pPr>
            <w:r>
              <w:rPr/>
              <w:t xml:space="preserve">61.9 </w:t>
            </w:r>
          </w:p>
        </w:tc>
        <w:tc>
          <w:tcPr>
            <w:tcW w:w="985" w:type="dxa"/>
            <w:tcBorders/>
            <w:vAlign w:val="center"/>
          </w:tcPr>
          <w:p>
            <w:pPr>
              <w:pStyle w:val="TableContents"/>
              <w:bidi w:val="0"/>
              <w:spacing w:before="0" w:after="283"/>
              <w:jc w:val="left"/>
              <w:rPr/>
            </w:pPr>
            <w:r>
              <w:rPr/>
              <w:t xml:space="preserve">145 </w:t>
            </w:r>
          </w:p>
        </w:tc>
        <w:tc>
          <w:tcPr>
            <w:tcW w:w="1437" w:type="dxa"/>
            <w:tcBorders/>
            <w:vAlign w:val="center"/>
          </w:tcPr>
          <w:p>
            <w:pPr>
              <w:pStyle w:val="TableContents"/>
              <w:bidi w:val="0"/>
              <w:spacing w:before="0" w:after="283"/>
              <w:jc w:val="left"/>
              <w:rPr/>
            </w:pPr>
            <w:r>
              <w:rPr/>
              <w:t xml:space="preserve">55.9 </w:t>
            </w:r>
          </w:p>
        </w:tc>
      </w:tr>
      <w:tr>
        <w:trPr/>
        <w:tc>
          <w:tcPr>
            <w:tcW w:w="1632" w:type="dxa"/>
            <w:tcBorders/>
            <w:vAlign w:val="center"/>
          </w:tcPr>
          <w:p>
            <w:pPr>
              <w:pStyle w:val="TableContents"/>
              <w:bidi w:val="0"/>
              <w:spacing w:before="0" w:after="283"/>
              <w:jc w:val="left"/>
              <w:rPr/>
            </w:pPr>
            <w:r>
              <w:rPr/>
              <w:t xml:space="preserve">Djibouti </w:t>
            </w:r>
          </w:p>
        </w:tc>
        <w:tc>
          <w:tcPr>
            <w:tcW w:w="690" w:type="dxa"/>
            <w:tcBorders/>
            <w:vAlign w:val="center"/>
          </w:tcPr>
          <w:p>
            <w:pPr>
              <w:pStyle w:val="TableContents"/>
              <w:bidi w:val="0"/>
              <w:spacing w:before="0" w:after="283"/>
              <w:jc w:val="left"/>
              <w:rPr/>
            </w:pPr>
            <w:r>
              <w:rPr/>
              <w:t xml:space="preserve">146 </w:t>
            </w:r>
          </w:p>
        </w:tc>
        <w:tc>
          <w:tcPr>
            <w:tcW w:w="1328" w:type="dxa"/>
            <w:tcBorders/>
            <w:vAlign w:val="center"/>
          </w:tcPr>
          <w:p>
            <w:pPr>
              <w:pStyle w:val="TableContents"/>
              <w:bidi w:val="0"/>
              <w:spacing w:before="0" w:after="283"/>
              <w:jc w:val="left"/>
              <w:rPr/>
            </w:pPr>
            <w:r>
              <w:rPr/>
              <w:t xml:space="preserve">63.5 </w:t>
            </w:r>
          </w:p>
        </w:tc>
        <w:tc>
          <w:tcPr>
            <w:tcW w:w="879" w:type="dxa"/>
            <w:tcBorders/>
            <w:vAlign w:val="center"/>
          </w:tcPr>
          <w:p>
            <w:pPr>
              <w:pStyle w:val="TableContents"/>
              <w:bidi w:val="0"/>
              <w:spacing w:before="0" w:after="283"/>
              <w:jc w:val="left"/>
              <w:rPr/>
            </w:pPr>
            <w:r>
              <w:rPr/>
              <w:t xml:space="preserve">150 </w:t>
            </w:r>
          </w:p>
        </w:tc>
        <w:tc>
          <w:tcPr>
            <w:tcW w:w="1307" w:type="dxa"/>
            <w:tcBorders/>
            <w:vAlign w:val="center"/>
          </w:tcPr>
          <w:p>
            <w:pPr>
              <w:pStyle w:val="TableContents"/>
              <w:bidi w:val="0"/>
              <w:spacing w:before="0" w:after="283"/>
              <w:jc w:val="left"/>
              <w:rPr/>
            </w:pPr>
            <w:r>
              <w:rPr/>
              <w:t xml:space="preserve">65.3 </w:t>
            </w:r>
          </w:p>
        </w:tc>
        <w:tc>
          <w:tcPr>
            <w:tcW w:w="654" w:type="dxa"/>
            <w:tcBorders/>
            <w:vAlign w:val="center"/>
          </w:tcPr>
          <w:p>
            <w:pPr>
              <w:pStyle w:val="TableContents"/>
              <w:bidi w:val="0"/>
              <w:spacing w:before="0" w:after="283"/>
              <w:jc w:val="left"/>
              <w:rPr/>
            </w:pPr>
            <w:r>
              <w:rPr/>
              <w:t xml:space="preserve">145 </w:t>
            </w:r>
          </w:p>
        </w:tc>
        <w:tc>
          <w:tcPr>
            <w:tcW w:w="1293" w:type="dxa"/>
            <w:tcBorders/>
            <w:vAlign w:val="center"/>
          </w:tcPr>
          <w:p>
            <w:pPr>
              <w:pStyle w:val="TableContents"/>
              <w:bidi w:val="0"/>
              <w:spacing w:before="0" w:after="283"/>
              <w:jc w:val="left"/>
              <w:rPr/>
            </w:pPr>
            <w:r>
              <w:rPr/>
              <w:t xml:space="preserve">61.8 </w:t>
            </w:r>
          </w:p>
        </w:tc>
        <w:tc>
          <w:tcPr>
            <w:tcW w:w="985" w:type="dxa"/>
            <w:tcBorders/>
            <w:vAlign w:val="center"/>
          </w:tcPr>
          <w:p>
            <w:pPr>
              <w:pStyle w:val="TableContents"/>
              <w:bidi w:val="0"/>
              <w:spacing w:before="0" w:after="283"/>
              <w:jc w:val="left"/>
              <w:rPr/>
            </w:pPr>
            <w:r>
              <w:rPr/>
              <w:t xml:space="preserve">148 </w:t>
            </w:r>
          </w:p>
        </w:tc>
        <w:tc>
          <w:tcPr>
            <w:tcW w:w="1437" w:type="dxa"/>
            <w:tcBorders/>
            <w:vAlign w:val="center"/>
          </w:tcPr>
          <w:p>
            <w:pPr>
              <w:pStyle w:val="TableContents"/>
              <w:bidi w:val="0"/>
              <w:spacing w:before="0" w:after="283"/>
              <w:jc w:val="left"/>
              <w:rPr/>
            </w:pPr>
            <w:r>
              <w:rPr/>
              <w:t xml:space="preserve">55.8 </w:t>
            </w:r>
          </w:p>
        </w:tc>
      </w:tr>
      <w:tr>
        <w:trPr/>
        <w:tc>
          <w:tcPr>
            <w:tcW w:w="1632" w:type="dxa"/>
            <w:tcBorders/>
            <w:vAlign w:val="center"/>
          </w:tcPr>
          <w:p>
            <w:pPr>
              <w:pStyle w:val="TableContents"/>
              <w:bidi w:val="0"/>
              <w:spacing w:before="0" w:after="283"/>
              <w:jc w:val="left"/>
              <w:rPr/>
            </w:pPr>
            <w:r>
              <w:rPr/>
              <w:t xml:space="preserve">Haiti </w:t>
            </w:r>
          </w:p>
        </w:tc>
        <w:tc>
          <w:tcPr>
            <w:tcW w:w="690" w:type="dxa"/>
            <w:tcBorders/>
            <w:vAlign w:val="center"/>
          </w:tcPr>
          <w:p>
            <w:pPr>
              <w:pStyle w:val="TableContents"/>
              <w:bidi w:val="0"/>
              <w:spacing w:before="0" w:after="283"/>
              <w:jc w:val="left"/>
              <w:rPr/>
            </w:pPr>
            <w:r>
              <w:rPr/>
              <w:t xml:space="preserve">146 </w:t>
            </w:r>
          </w:p>
        </w:tc>
        <w:tc>
          <w:tcPr>
            <w:tcW w:w="1328" w:type="dxa"/>
            <w:tcBorders/>
            <w:vAlign w:val="center"/>
          </w:tcPr>
          <w:p>
            <w:pPr>
              <w:pStyle w:val="TableContents"/>
              <w:bidi w:val="0"/>
              <w:spacing w:before="0" w:after="283"/>
              <w:jc w:val="left"/>
              <w:rPr/>
            </w:pPr>
            <w:r>
              <w:rPr/>
              <w:t xml:space="preserve">63.5 </w:t>
            </w:r>
          </w:p>
        </w:tc>
        <w:tc>
          <w:tcPr>
            <w:tcW w:w="879" w:type="dxa"/>
            <w:tcBorders/>
            <w:vAlign w:val="center"/>
          </w:tcPr>
          <w:p>
            <w:pPr>
              <w:pStyle w:val="TableContents"/>
              <w:bidi w:val="0"/>
              <w:spacing w:before="0" w:after="283"/>
              <w:jc w:val="left"/>
              <w:rPr/>
            </w:pPr>
            <w:r>
              <w:rPr/>
              <w:t xml:space="preserve">148 </w:t>
            </w:r>
          </w:p>
        </w:tc>
        <w:tc>
          <w:tcPr>
            <w:tcW w:w="1307" w:type="dxa"/>
            <w:tcBorders/>
            <w:vAlign w:val="center"/>
          </w:tcPr>
          <w:p>
            <w:pPr>
              <w:pStyle w:val="TableContents"/>
              <w:bidi w:val="0"/>
              <w:spacing w:before="0" w:after="283"/>
              <w:jc w:val="left"/>
              <w:rPr/>
            </w:pPr>
            <w:r>
              <w:rPr/>
              <w:t xml:space="preserve">65.5 </w:t>
            </w:r>
          </w:p>
        </w:tc>
        <w:tc>
          <w:tcPr>
            <w:tcW w:w="654" w:type="dxa"/>
            <w:tcBorders/>
            <w:vAlign w:val="center"/>
          </w:tcPr>
          <w:p>
            <w:pPr>
              <w:pStyle w:val="TableContents"/>
              <w:bidi w:val="0"/>
              <w:spacing w:before="0" w:after="283"/>
              <w:jc w:val="left"/>
              <w:rPr/>
            </w:pPr>
            <w:r>
              <w:rPr/>
              <w:t xml:space="preserve">147 </w:t>
            </w:r>
          </w:p>
        </w:tc>
        <w:tc>
          <w:tcPr>
            <w:tcW w:w="1293" w:type="dxa"/>
            <w:tcBorders/>
            <w:vAlign w:val="center"/>
          </w:tcPr>
          <w:p>
            <w:pPr>
              <w:pStyle w:val="TableContents"/>
              <w:bidi w:val="0"/>
              <w:spacing w:before="0" w:after="283"/>
              <w:jc w:val="left"/>
              <w:rPr/>
            </w:pPr>
            <w:r>
              <w:rPr/>
              <w:t xml:space="preserve">61.5 </w:t>
            </w:r>
          </w:p>
        </w:tc>
        <w:tc>
          <w:tcPr>
            <w:tcW w:w="985" w:type="dxa"/>
            <w:tcBorders/>
            <w:vAlign w:val="center"/>
          </w:tcPr>
          <w:p>
            <w:pPr>
              <w:pStyle w:val="TableContents"/>
              <w:bidi w:val="0"/>
              <w:spacing w:before="0" w:after="283"/>
              <w:jc w:val="left"/>
              <w:rPr/>
            </w:pPr>
            <w:r>
              <w:rPr/>
              <w:t xml:space="preserve">150 </w:t>
            </w:r>
          </w:p>
        </w:tc>
        <w:tc>
          <w:tcPr>
            <w:tcW w:w="1437" w:type="dxa"/>
            <w:tcBorders/>
            <w:vAlign w:val="center"/>
          </w:tcPr>
          <w:p>
            <w:pPr>
              <w:pStyle w:val="TableContents"/>
              <w:bidi w:val="0"/>
              <w:spacing w:before="0" w:after="283"/>
              <w:jc w:val="left"/>
              <w:rPr/>
            </w:pPr>
            <w:r>
              <w:rPr/>
              <w:t xml:space="preserve">55.4 </w:t>
            </w:r>
          </w:p>
        </w:tc>
      </w:tr>
      <w:tr>
        <w:trPr/>
        <w:tc>
          <w:tcPr>
            <w:tcW w:w="1632" w:type="dxa"/>
            <w:tcBorders/>
            <w:vAlign w:val="center"/>
          </w:tcPr>
          <w:p>
            <w:pPr>
              <w:pStyle w:val="TableContents"/>
              <w:bidi w:val="0"/>
              <w:spacing w:before="0" w:after="283"/>
              <w:jc w:val="left"/>
              <w:rPr/>
            </w:pPr>
            <w:r>
              <w:rPr/>
              <w:t xml:space="preserve">Kenia </w:t>
            </w:r>
          </w:p>
        </w:tc>
        <w:tc>
          <w:tcPr>
            <w:tcW w:w="690" w:type="dxa"/>
            <w:tcBorders/>
            <w:vAlign w:val="center"/>
          </w:tcPr>
          <w:p>
            <w:pPr>
              <w:pStyle w:val="TableContents"/>
              <w:bidi w:val="0"/>
              <w:spacing w:before="0" w:after="283"/>
              <w:jc w:val="left"/>
              <w:rPr/>
            </w:pPr>
            <w:r>
              <w:rPr/>
              <w:t xml:space="preserve">149 </w:t>
            </w:r>
          </w:p>
        </w:tc>
        <w:tc>
          <w:tcPr>
            <w:tcW w:w="1328" w:type="dxa"/>
            <w:tcBorders/>
            <w:vAlign w:val="center"/>
          </w:tcPr>
          <w:p>
            <w:pPr>
              <w:pStyle w:val="TableContents"/>
              <w:bidi w:val="0"/>
              <w:spacing w:before="0" w:after="283"/>
              <w:jc w:val="left"/>
              <w:rPr/>
            </w:pPr>
            <w:r>
              <w:rPr/>
              <w:t xml:space="preserve">63.4 </w:t>
            </w:r>
          </w:p>
        </w:tc>
        <w:tc>
          <w:tcPr>
            <w:tcW w:w="879" w:type="dxa"/>
            <w:tcBorders/>
            <w:vAlign w:val="center"/>
          </w:tcPr>
          <w:p>
            <w:pPr>
              <w:pStyle w:val="TableContents"/>
              <w:bidi w:val="0"/>
              <w:spacing w:before="0" w:after="283"/>
              <w:jc w:val="left"/>
              <w:rPr/>
            </w:pPr>
            <w:r>
              <w:rPr/>
              <w:t xml:space="preserve">147 </w:t>
            </w:r>
          </w:p>
        </w:tc>
        <w:tc>
          <w:tcPr>
            <w:tcW w:w="1307" w:type="dxa"/>
            <w:tcBorders/>
            <w:vAlign w:val="center"/>
          </w:tcPr>
          <w:p>
            <w:pPr>
              <w:pStyle w:val="TableContents"/>
              <w:bidi w:val="0"/>
              <w:spacing w:before="0" w:after="283"/>
              <w:jc w:val="left"/>
              <w:rPr/>
            </w:pPr>
            <w:r>
              <w:rPr/>
              <w:t xml:space="preserve">65.8 </w:t>
            </w:r>
          </w:p>
        </w:tc>
        <w:tc>
          <w:tcPr>
            <w:tcW w:w="654" w:type="dxa"/>
            <w:tcBorders/>
            <w:vAlign w:val="center"/>
          </w:tcPr>
          <w:p>
            <w:pPr>
              <w:pStyle w:val="TableContents"/>
              <w:bidi w:val="0"/>
              <w:spacing w:before="0" w:after="283"/>
              <w:jc w:val="left"/>
              <w:rPr/>
            </w:pPr>
            <w:r>
              <w:rPr/>
              <w:t xml:space="preserve">148 </w:t>
            </w:r>
          </w:p>
        </w:tc>
        <w:tc>
          <w:tcPr>
            <w:tcW w:w="1293" w:type="dxa"/>
            <w:tcBorders/>
            <w:vAlign w:val="center"/>
          </w:tcPr>
          <w:p>
            <w:pPr>
              <w:pStyle w:val="TableContents"/>
              <w:bidi w:val="0"/>
              <w:spacing w:before="0" w:after="283"/>
              <w:jc w:val="left"/>
              <w:rPr/>
            </w:pPr>
            <w:r>
              <w:rPr/>
              <w:t xml:space="preserve">61.1 </w:t>
            </w:r>
          </w:p>
        </w:tc>
        <w:tc>
          <w:tcPr>
            <w:tcW w:w="985" w:type="dxa"/>
            <w:tcBorders/>
            <w:vAlign w:val="center"/>
          </w:tcPr>
          <w:p>
            <w:pPr>
              <w:pStyle w:val="TableContents"/>
              <w:bidi w:val="0"/>
              <w:spacing w:before="0" w:after="283"/>
              <w:jc w:val="left"/>
              <w:rPr/>
            </w:pPr>
            <w:r>
              <w:rPr/>
              <w:t xml:space="preserve">149 </w:t>
            </w:r>
          </w:p>
        </w:tc>
        <w:tc>
          <w:tcPr>
            <w:tcW w:w="1437" w:type="dxa"/>
            <w:tcBorders/>
            <w:vAlign w:val="center"/>
          </w:tcPr>
          <w:p>
            <w:pPr>
              <w:pStyle w:val="TableContents"/>
              <w:bidi w:val="0"/>
              <w:spacing w:before="0" w:after="283"/>
              <w:jc w:val="left"/>
              <w:rPr/>
            </w:pPr>
            <w:r>
              <w:rPr/>
              <w:t xml:space="preserve">55.6 </w:t>
            </w:r>
          </w:p>
        </w:tc>
      </w:tr>
      <w:tr>
        <w:trPr/>
        <w:tc>
          <w:tcPr>
            <w:tcW w:w="1632" w:type="dxa"/>
            <w:tcBorders/>
            <w:vAlign w:val="center"/>
          </w:tcPr>
          <w:p>
            <w:pPr>
              <w:pStyle w:val="TableContents"/>
              <w:bidi w:val="0"/>
              <w:spacing w:before="0" w:after="283"/>
              <w:jc w:val="left"/>
              <w:rPr/>
            </w:pPr>
            <w:r>
              <w:rPr/>
              <w:t xml:space="preserve">Mauritania </w:t>
            </w:r>
          </w:p>
        </w:tc>
        <w:tc>
          <w:tcPr>
            <w:tcW w:w="690" w:type="dxa"/>
            <w:tcBorders/>
            <w:vAlign w:val="center"/>
          </w:tcPr>
          <w:p>
            <w:pPr>
              <w:pStyle w:val="TableContents"/>
              <w:bidi w:val="0"/>
              <w:spacing w:before="0" w:after="283"/>
              <w:jc w:val="left"/>
              <w:rPr/>
            </w:pPr>
            <w:r>
              <w:rPr/>
              <w:t xml:space="preserve">150 </w:t>
            </w:r>
          </w:p>
        </w:tc>
        <w:tc>
          <w:tcPr>
            <w:tcW w:w="1328" w:type="dxa"/>
            <w:tcBorders/>
            <w:vAlign w:val="center"/>
          </w:tcPr>
          <w:p>
            <w:pPr>
              <w:pStyle w:val="TableContents"/>
              <w:bidi w:val="0"/>
              <w:spacing w:before="0" w:after="283"/>
              <w:jc w:val="left"/>
              <w:rPr/>
            </w:pPr>
            <w:r>
              <w:rPr/>
              <w:t xml:space="preserve">63.1 </w:t>
            </w:r>
          </w:p>
        </w:tc>
        <w:tc>
          <w:tcPr>
            <w:tcW w:w="879" w:type="dxa"/>
            <w:tcBorders/>
            <w:vAlign w:val="center"/>
          </w:tcPr>
          <w:p>
            <w:pPr>
              <w:pStyle w:val="TableContents"/>
              <w:bidi w:val="0"/>
              <w:spacing w:before="0" w:after="283"/>
              <w:jc w:val="left"/>
              <w:rPr/>
            </w:pPr>
            <w:r>
              <w:rPr/>
              <w:t xml:space="preserve">153 </w:t>
            </w:r>
          </w:p>
        </w:tc>
        <w:tc>
          <w:tcPr>
            <w:tcW w:w="1307" w:type="dxa"/>
            <w:tcBorders/>
            <w:vAlign w:val="center"/>
          </w:tcPr>
          <w:p>
            <w:pPr>
              <w:pStyle w:val="TableContents"/>
              <w:bidi w:val="0"/>
              <w:spacing w:before="0" w:after="283"/>
              <w:jc w:val="left"/>
              <w:rPr/>
            </w:pPr>
            <w:r>
              <w:rPr/>
              <w:t xml:space="preserve">64.6 </w:t>
            </w:r>
          </w:p>
        </w:tc>
        <w:tc>
          <w:tcPr>
            <w:tcW w:w="654" w:type="dxa"/>
            <w:tcBorders/>
            <w:vAlign w:val="center"/>
          </w:tcPr>
          <w:p>
            <w:pPr>
              <w:pStyle w:val="TableContents"/>
              <w:bidi w:val="0"/>
              <w:spacing w:before="0" w:after="283"/>
              <w:jc w:val="left"/>
              <w:rPr/>
            </w:pPr>
            <w:r>
              <w:rPr/>
              <w:t xml:space="preserve">146 </w:t>
            </w:r>
          </w:p>
        </w:tc>
        <w:tc>
          <w:tcPr>
            <w:tcW w:w="1293" w:type="dxa"/>
            <w:tcBorders/>
            <w:vAlign w:val="center"/>
          </w:tcPr>
          <w:p>
            <w:pPr>
              <w:pStyle w:val="TableContents"/>
              <w:bidi w:val="0"/>
              <w:spacing w:before="0" w:after="283"/>
              <w:jc w:val="left"/>
              <w:rPr/>
            </w:pPr>
            <w:r>
              <w:rPr/>
              <w:t xml:space="preserve">61.6 </w:t>
            </w:r>
          </w:p>
        </w:tc>
        <w:tc>
          <w:tcPr>
            <w:tcW w:w="985" w:type="dxa"/>
            <w:tcBorders/>
            <w:vAlign w:val="center"/>
          </w:tcPr>
          <w:p>
            <w:pPr>
              <w:pStyle w:val="TableContents"/>
              <w:bidi w:val="0"/>
              <w:spacing w:before="0" w:after="283"/>
              <w:jc w:val="left"/>
              <w:rPr/>
            </w:pPr>
            <w:r>
              <w:rPr/>
              <w:t xml:space="preserve">152 </w:t>
            </w:r>
          </w:p>
        </w:tc>
        <w:tc>
          <w:tcPr>
            <w:tcW w:w="1437" w:type="dxa"/>
            <w:tcBorders/>
            <w:vAlign w:val="center"/>
          </w:tcPr>
          <w:p>
            <w:pPr>
              <w:pStyle w:val="TableContents"/>
              <w:bidi w:val="0"/>
              <w:spacing w:before="0" w:after="283"/>
              <w:jc w:val="left"/>
              <w:rPr/>
            </w:pPr>
            <w:r>
              <w:rPr/>
              <w:t xml:space="preserve">55.1 </w:t>
            </w:r>
          </w:p>
        </w:tc>
      </w:tr>
      <w:tr>
        <w:trPr/>
        <w:tc>
          <w:tcPr>
            <w:tcW w:w="1632" w:type="dxa"/>
            <w:tcBorders/>
            <w:vAlign w:val="center"/>
          </w:tcPr>
          <w:p>
            <w:pPr>
              <w:pStyle w:val="TableContents"/>
              <w:bidi w:val="0"/>
              <w:spacing w:before="0" w:after="283"/>
              <w:jc w:val="left"/>
              <w:rPr/>
            </w:pPr>
            <w:r>
              <w:rPr/>
              <w:t xml:space="preserve">Papua-Uusi-Guinea </w:t>
            </w:r>
          </w:p>
        </w:tc>
        <w:tc>
          <w:tcPr>
            <w:tcW w:w="690" w:type="dxa"/>
            <w:tcBorders/>
            <w:vAlign w:val="center"/>
          </w:tcPr>
          <w:p>
            <w:pPr>
              <w:pStyle w:val="TableContents"/>
              <w:bidi w:val="0"/>
              <w:spacing w:before="0" w:after="283"/>
              <w:jc w:val="left"/>
              <w:rPr/>
            </w:pPr>
            <w:r>
              <w:rPr/>
              <w:t xml:space="preserve">151 </w:t>
            </w:r>
          </w:p>
        </w:tc>
        <w:tc>
          <w:tcPr>
            <w:tcW w:w="1328" w:type="dxa"/>
            <w:tcBorders/>
            <w:vAlign w:val="center"/>
          </w:tcPr>
          <w:p>
            <w:pPr>
              <w:pStyle w:val="TableContents"/>
              <w:bidi w:val="0"/>
              <w:spacing w:before="0" w:after="283"/>
              <w:jc w:val="left"/>
              <w:rPr/>
            </w:pPr>
            <w:r>
              <w:rPr/>
              <w:t xml:space="preserve">62.9 </w:t>
            </w:r>
          </w:p>
        </w:tc>
        <w:tc>
          <w:tcPr>
            <w:tcW w:w="879" w:type="dxa"/>
            <w:tcBorders/>
            <w:vAlign w:val="center"/>
          </w:tcPr>
          <w:p>
            <w:pPr>
              <w:pStyle w:val="TableContents"/>
              <w:bidi w:val="0"/>
              <w:spacing w:before="0" w:after="283"/>
              <w:jc w:val="left"/>
              <w:rPr/>
            </w:pPr>
            <w:r>
              <w:rPr/>
              <w:t xml:space="preserve">149 </w:t>
            </w:r>
          </w:p>
        </w:tc>
        <w:tc>
          <w:tcPr>
            <w:tcW w:w="1307" w:type="dxa"/>
            <w:tcBorders/>
            <w:vAlign w:val="center"/>
          </w:tcPr>
          <w:p>
            <w:pPr>
              <w:pStyle w:val="TableContents"/>
              <w:bidi w:val="0"/>
              <w:spacing w:before="0" w:after="283"/>
              <w:jc w:val="left"/>
              <w:rPr/>
            </w:pPr>
            <w:r>
              <w:rPr/>
              <w:t xml:space="preserve">65.4 </w:t>
            </w:r>
          </w:p>
        </w:tc>
        <w:tc>
          <w:tcPr>
            <w:tcW w:w="654" w:type="dxa"/>
            <w:tcBorders/>
            <w:vAlign w:val="center"/>
          </w:tcPr>
          <w:p>
            <w:pPr>
              <w:pStyle w:val="TableContents"/>
              <w:bidi w:val="0"/>
              <w:spacing w:before="0" w:after="283"/>
              <w:jc w:val="left"/>
              <w:rPr/>
            </w:pPr>
            <w:r>
              <w:rPr/>
              <w:t xml:space="preserve">152 </w:t>
            </w:r>
          </w:p>
        </w:tc>
        <w:tc>
          <w:tcPr>
            <w:tcW w:w="1293" w:type="dxa"/>
            <w:tcBorders/>
            <w:vAlign w:val="center"/>
          </w:tcPr>
          <w:p>
            <w:pPr>
              <w:pStyle w:val="TableContents"/>
              <w:bidi w:val="0"/>
              <w:spacing w:before="0" w:after="283"/>
              <w:jc w:val="left"/>
              <w:rPr/>
            </w:pPr>
            <w:r>
              <w:rPr/>
              <w:t xml:space="preserve">60.6 </w:t>
            </w:r>
          </w:p>
        </w:tc>
        <w:tc>
          <w:tcPr>
            <w:tcW w:w="985" w:type="dxa"/>
            <w:tcBorders/>
            <w:vAlign w:val="center"/>
          </w:tcPr>
          <w:p>
            <w:pPr>
              <w:pStyle w:val="TableContents"/>
              <w:bidi w:val="0"/>
              <w:spacing w:before="0" w:after="283"/>
              <w:jc w:val="left"/>
              <w:rPr/>
            </w:pPr>
            <w:r>
              <w:rPr/>
              <w:t xml:space="preserve">142 </w:t>
            </w:r>
          </w:p>
        </w:tc>
        <w:tc>
          <w:tcPr>
            <w:tcW w:w="1437" w:type="dxa"/>
            <w:tcBorders/>
            <w:vAlign w:val="center"/>
          </w:tcPr>
          <w:p>
            <w:pPr>
              <w:pStyle w:val="TableContents"/>
              <w:bidi w:val="0"/>
              <w:spacing w:before="0" w:after="283"/>
              <w:jc w:val="left"/>
              <w:rPr/>
            </w:pPr>
            <w:r>
              <w:rPr/>
              <w:t xml:space="preserve">56.4 </w:t>
            </w:r>
          </w:p>
        </w:tc>
      </w:tr>
      <w:tr>
        <w:trPr/>
        <w:tc>
          <w:tcPr>
            <w:tcW w:w="1632" w:type="dxa"/>
            <w:tcBorders/>
            <w:vAlign w:val="center"/>
          </w:tcPr>
          <w:p>
            <w:pPr>
              <w:pStyle w:val="TableContents"/>
              <w:bidi w:val="0"/>
              <w:spacing w:before="0" w:after="283"/>
              <w:jc w:val="left"/>
              <w:rPr/>
            </w:pPr>
            <w:r>
              <w:rPr/>
              <w:t xml:space="preserve">Etelä-Afrikka </w:t>
            </w:r>
          </w:p>
        </w:tc>
        <w:tc>
          <w:tcPr>
            <w:tcW w:w="690" w:type="dxa"/>
            <w:tcBorders/>
            <w:vAlign w:val="center"/>
          </w:tcPr>
          <w:p>
            <w:pPr>
              <w:pStyle w:val="TableContents"/>
              <w:bidi w:val="0"/>
              <w:spacing w:before="0" w:after="283"/>
              <w:jc w:val="left"/>
              <w:rPr/>
            </w:pPr>
            <w:r>
              <w:rPr/>
              <w:t xml:space="preserve">151 </w:t>
            </w:r>
          </w:p>
        </w:tc>
        <w:tc>
          <w:tcPr>
            <w:tcW w:w="1328" w:type="dxa"/>
            <w:tcBorders/>
            <w:vAlign w:val="center"/>
          </w:tcPr>
          <w:p>
            <w:pPr>
              <w:pStyle w:val="TableContents"/>
              <w:bidi w:val="0"/>
              <w:spacing w:before="0" w:after="283"/>
              <w:jc w:val="left"/>
              <w:rPr/>
            </w:pPr>
            <w:r>
              <w:rPr/>
              <w:t xml:space="preserve">62.9 </w:t>
            </w:r>
          </w:p>
        </w:tc>
        <w:tc>
          <w:tcPr>
            <w:tcW w:w="879" w:type="dxa"/>
            <w:tcBorders/>
            <w:vAlign w:val="center"/>
          </w:tcPr>
          <w:p>
            <w:pPr>
              <w:pStyle w:val="TableContents"/>
              <w:bidi w:val="0"/>
              <w:spacing w:before="0" w:after="283"/>
              <w:jc w:val="left"/>
              <w:rPr/>
            </w:pPr>
            <w:r>
              <w:rPr/>
              <w:t xml:space="preserve">145 </w:t>
            </w:r>
          </w:p>
        </w:tc>
        <w:tc>
          <w:tcPr>
            <w:tcW w:w="1307" w:type="dxa"/>
            <w:tcBorders/>
            <w:vAlign w:val="center"/>
          </w:tcPr>
          <w:p>
            <w:pPr>
              <w:pStyle w:val="TableContents"/>
              <w:bidi w:val="0"/>
              <w:spacing w:before="0" w:after="283"/>
              <w:jc w:val="left"/>
              <w:rPr/>
            </w:pPr>
            <w:r>
              <w:rPr/>
              <w:t xml:space="preserve">66.2 </w:t>
            </w:r>
          </w:p>
        </w:tc>
        <w:tc>
          <w:tcPr>
            <w:tcW w:w="654" w:type="dxa"/>
            <w:tcBorders/>
            <w:vAlign w:val="center"/>
          </w:tcPr>
          <w:p>
            <w:pPr>
              <w:pStyle w:val="TableContents"/>
              <w:bidi w:val="0"/>
              <w:spacing w:before="0" w:after="283"/>
              <w:jc w:val="left"/>
              <w:rPr/>
            </w:pPr>
            <w:r>
              <w:rPr/>
              <w:t xml:space="preserve">158 </w:t>
            </w:r>
          </w:p>
        </w:tc>
        <w:tc>
          <w:tcPr>
            <w:tcW w:w="1293" w:type="dxa"/>
            <w:tcBorders/>
            <w:vAlign w:val="center"/>
          </w:tcPr>
          <w:p>
            <w:pPr>
              <w:pStyle w:val="TableContents"/>
              <w:bidi w:val="0"/>
              <w:spacing w:before="0" w:after="283"/>
              <w:jc w:val="left"/>
              <w:rPr/>
            </w:pPr>
            <w:r>
              <w:rPr/>
              <w:t xml:space="preserve">59.3 </w:t>
            </w:r>
          </w:p>
        </w:tc>
        <w:tc>
          <w:tcPr>
            <w:tcW w:w="985" w:type="dxa"/>
            <w:tcBorders/>
            <w:vAlign w:val="center"/>
          </w:tcPr>
          <w:p>
            <w:pPr>
              <w:pStyle w:val="TableContents"/>
              <w:bidi w:val="0"/>
              <w:spacing w:before="0" w:after="283"/>
              <w:jc w:val="left"/>
              <w:rPr/>
            </w:pPr>
            <w:r>
              <w:rPr/>
              <w:t xml:space="preserve">153 </w:t>
            </w:r>
          </w:p>
        </w:tc>
        <w:tc>
          <w:tcPr>
            <w:tcW w:w="1437" w:type="dxa"/>
            <w:tcBorders/>
            <w:vAlign w:val="center"/>
          </w:tcPr>
          <w:p>
            <w:pPr>
              <w:pStyle w:val="TableContents"/>
              <w:bidi w:val="0"/>
              <w:spacing w:before="0" w:after="283"/>
              <w:jc w:val="left"/>
              <w:rPr/>
            </w:pPr>
            <w:r>
              <w:rPr/>
              <w:t xml:space="preserve">54.5 </w:t>
            </w:r>
          </w:p>
        </w:tc>
      </w:tr>
      <w:tr>
        <w:trPr/>
        <w:tc>
          <w:tcPr>
            <w:tcW w:w="1632" w:type="dxa"/>
            <w:tcBorders/>
            <w:vAlign w:val="center"/>
          </w:tcPr>
          <w:p>
            <w:pPr>
              <w:pStyle w:val="TableContents"/>
              <w:bidi w:val="0"/>
              <w:spacing w:before="0" w:after="283"/>
              <w:jc w:val="left"/>
              <w:rPr/>
            </w:pPr>
            <w:r>
              <w:rPr/>
              <w:t xml:space="preserve">Ghana </w:t>
            </w:r>
          </w:p>
        </w:tc>
        <w:tc>
          <w:tcPr>
            <w:tcW w:w="690" w:type="dxa"/>
            <w:tcBorders/>
            <w:vAlign w:val="center"/>
          </w:tcPr>
          <w:p>
            <w:pPr>
              <w:pStyle w:val="TableContents"/>
              <w:bidi w:val="0"/>
              <w:spacing w:before="0" w:after="283"/>
              <w:jc w:val="left"/>
              <w:rPr/>
            </w:pPr>
            <w:r>
              <w:rPr/>
              <w:t xml:space="preserve">153 </w:t>
            </w:r>
          </w:p>
        </w:tc>
        <w:tc>
          <w:tcPr>
            <w:tcW w:w="1328" w:type="dxa"/>
            <w:tcBorders/>
            <w:vAlign w:val="center"/>
          </w:tcPr>
          <w:p>
            <w:pPr>
              <w:pStyle w:val="TableContents"/>
              <w:bidi w:val="0"/>
              <w:spacing w:before="0" w:after="283"/>
              <w:jc w:val="left"/>
              <w:rPr/>
            </w:pPr>
            <w:r>
              <w:rPr/>
              <w:t xml:space="preserve">62.4 </w:t>
            </w:r>
          </w:p>
        </w:tc>
        <w:tc>
          <w:tcPr>
            <w:tcW w:w="879" w:type="dxa"/>
            <w:tcBorders/>
            <w:vAlign w:val="center"/>
          </w:tcPr>
          <w:p>
            <w:pPr>
              <w:pStyle w:val="TableContents"/>
              <w:bidi w:val="0"/>
              <w:spacing w:before="0" w:after="283"/>
              <w:jc w:val="left"/>
              <w:rPr/>
            </w:pPr>
            <w:r>
              <w:rPr/>
              <w:t xml:space="preserve">155 </w:t>
            </w:r>
          </w:p>
        </w:tc>
        <w:tc>
          <w:tcPr>
            <w:tcW w:w="1307" w:type="dxa"/>
            <w:tcBorders/>
            <w:vAlign w:val="center"/>
          </w:tcPr>
          <w:p>
            <w:pPr>
              <w:pStyle w:val="TableContents"/>
              <w:bidi w:val="0"/>
              <w:spacing w:before="0" w:after="283"/>
              <w:jc w:val="left"/>
              <w:rPr/>
            </w:pPr>
            <w:r>
              <w:rPr/>
              <w:t xml:space="preserve">63.9 </w:t>
            </w:r>
          </w:p>
        </w:tc>
        <w:tc>
          <w:tcPr>
            <w:tcW w:w="654" w:type="dxa"/>
            <w:tcBorders/>
            <w:vAlign w:val="center"/>
          </w:tcPr>
          <w:p>
            <w:pPr>
              <w:pStyle w:val="TableContents"/>
              <w:bidi w:val="0"/>
              <w:spacing w:before="0" w:after="283"/>
              <w:jc w:val="left"/>
              <w:rPr/>
            </w:pPr>
            <w:r>
              <w:rPr/>
              <w:t xml:space="preserve">149 </w:t>
            </w:r>
          </w:p>
        </w:tc>
        <w:tc>
          <w:tcPr>
            <w:tcW w:w="1293" w:type="dxa"/>
            <w:tcBorders/>
            <w:vAlign w:val="center"/>
          </w:tcPr>
          <w:p>
            <w:pPr>
              <w:pStyle w:val="TableContents"/>
              <w:bidi w:val="0"/>
              <w:spacing w:before="0" w:after="283"/>
              <w:jc w:val="left"/>
              <w:rPr/>
            </w:pPr>
            <w:r>
              <w:rPr/>
              <w:t xml:space="preserve">61.0 </w:t>
            </w:r>
          </w:p>
        </w:tc>
        <w:tc>
          <w:tcPr>
            <w:tcW w:w="985" w:type="dxa"/>
            <w:tcBorders/>
            <w:vAlign w:val="center"/>
          </w:tcPr>
          <w:p>
            <w:pPr>
              <w:pStyle w:val="TableContents"/>
              <w:bidi w:val="0"/>
              <w:spacing w:before="0" w:after="283"/>
              <w:jc w:val="left"/>
              <w:rPr/>
            </w:pPr>
            <w:r>
              <w:rPr/>
              <w:t xml:space="preserve">151 </w:t>
            </w:r>
          </w:p>
        </w:tc>
        <w:tc>
          <w:tcPr>
            <w:tcW w:w="1437" w:type="dxa"/>
            <w:tcBorders/>
            <w:vAlign w:val="center"/>
          </w:tcPr>
          <w:p>
            <w:pPr>
              <w:pStyle w:val="TableContents"/>
              <w:bidi w:val="0"/>
              <w:spacing w:before="0" w:after="283"/>
              <w:jc w:val="left"/>
              <w:rPr/>
            </w:pPr>
            <w:r>
              <w:rPr/>
              <w:t xml:space="preserve">55.3 </w:t>
            </w:r>
          </w:p>
        </w:tc>
      </w:tr>
      <w:tr>
        <w:trPr/>
        <w:tc>
          <w:tcPr>
            <w:tcW w:w="1632" w:type="dxa"/>
            <w:tcBorders/>
            <w:vAlign w:val="center"/>
          </w:tcPr>
          <w:p>
            <w:pPr>
              <w:pStyle w:val="TableContents"/>
              <w:bidi w:val="0"/>
              <w:spacing w:before="0" w:after="283"/>
              <w:jc w:val="left"/>
              <w:rPr/>
            </w:pPr>
            <w:r>
              <w:rPr/>
              <w:t xml:space="preserve">Uganda </w:t>
            </w:r>
          </w:p>
        </w:tc>
        <w:tc>
          <w:tcPr>
            <w:tcW w:w="690" w:type="dxa"/>
            <w:tcBorders/>
            <w:vAlign w:val="center"/>
          </w:tcPr>
          <w:p>
            <w:pPr>
              <w:pStyle w:val="TableContents"/>
              <w:bidi w:val="0"/>
              <w:spacing w:before="0" w:after="283"/>
              <w:jc w:val="left"/>
              <w:rPr/>
            </w:pPr>
            <w:r>
              <w:rPr/>
              <w:t xml:space="preserve">154 </w:t>
            </w:r>
          </w:p>
        </w:tc>
        <w:tc>
          <w:tcPr>
            <w:tcW w:w="1328" w:type="dxa"/>
            <w:tcBorders/>
            <w:vAlign w:val="center"/>
          </w:tcPr>
          <w:p>
            <w:pPr>
              <w:pStyle w:val="TableContents"/>
              <w:bidi w:val="0"/>
              <w:spacing w:before="0" w:after="283"/>
              <w:jc w:val="left"/>
              <w:rPr/>
            </w:pPr>
            <w:r>
              <w:rPr/>
              <w:t xml:space="preserve">62.3 </w:t>
            </w:r>
          </w:p>
        </w:tc>
        <w:tc>
          <w:tcPr>
            <w:tcW w:w="879" w:type="dxa"/>
            <w:tcBorders/>
            <w:vAlign w:val="center"/>
          </w:tcPr>
          <w:p>
            <w:pPr>
              <w:pStyle w:val="TableContents"/>
              <w:bidi w:val="0"/>
              <w:spacing w:before="0" w:after="283"/>
              <w:jc w:val="left"/>
              <w:rPr/>
            </w:pPr>
            <w:r>
              <w:rPr/>
              <w:t xml:space="preserve">154 </w:t>
            </w:r>
          </w:p>
        </w:tc>
        <w:tc>
          <w:tcPr>
            <w:tcW w:w="1307" w:type="dxa"/>
            <w:tcBorders/>
            <w:vAlign w:val="center"/>
          </w:tcPr>
          <w:p>
            <w:pPr>
              <w:pStyle w:val="TableContents"/>
              <w:bidi w:val="0"/>
              <w:spacing w:before="0" w:after="283"/>
              <w:jc w:val="left"/>
              <w:rPr/>
            </w:pPr>
            <w:r>
              <w:rPr/>
              <w:t xml:space="preserve">64.3 </w:t>
            </w:r>
          </w:p>
        </w:tc>
        <w:tc>
          <w:tcPr>
            <w:tcW w:w="654" w:type="dxa"/>
            <w:tcBorders/>
            <w:vAlign w:val="center"/>
          </w:tcPr>
          <w:p>
            <w:pPr>
              <w:pStyle w:val="TableContents"/>
              <w:bidi w:val="0"/>
              <w:spacing w:before="0" w:after="283"/>
              <w:jc w:val="left"/>
              <w:rPr/>
            </w:pPr>
            <w:r>
              <w:rPr/>
              <w:t xml:space="preserve">153 </w:t>
            </w:r>
          </w:p>
        </w:tc>
        <w:tc>
          <w:tcPr>
            <w:tcW w:w="1293" w:type="dxa"/>
            <w:tcBorders/>
            <w:vAlign w:val="center"/>
          </w:tcPr>
          <w:p>
            <w:pPr>
              <w:pStyle w:val="TableContents"/>
              <w:bidi w:val="0"/>
              <w:spacing w:before="0" w:after="283"/>
              <w:jc w:val="left"/>
              <w:rPr/>
            </w:pPr>
            <w:r>
              <w:rPr/>
              <w:t xml:space="preserve">60.3 </w:t>
            </w:r>
          </w:p>
        </w:tc>
        <w:tc>
          <w:tcPr>
            <w:tcW w:w="985" w:type="dxa"/>
            <w:tcBorders/>
            <w:vAlign w:val="center"/>
          </w:tcPr>
          <w:p>
            <w:pPr>
              <w:pStyle w:val="TableContents"/>
              <w:bidi w:val="0"/>
              <w:spacing w:before="0" w:after="283"/>
              <w:jc w:val="left"/>
              <w:rPr/>
            </w:pPr>
            <w:r>
              <w:rPr/>
              <w:t xml:space="preserve">156 </w:t>
            </w:r>
          </w:p>
        </w:tc>
        <w:tc>
          <w:tcPr>
            <w:tcW w:w="1437" w:type="dxa"/>
            <w:tcBorders/>
            <w:vAlign w:val="center"/>
          </w:tcPr>
          <w:p>
            <w:pPr>
              <w:pStyle w:val="TableContents"/>
              <w:bidi w:val="0"/>
              <w:spacing w:before="0" w:after="283"/>
              <w:jc w:val="left"/>
              <w:rPr/>
            </w:pPr>
            <w:r>
              <w:rPr/>
              <w:t xml:space="preserve">54.0 </w:t>
            </w:r>
          </w:p>
        </w:tc>
      </w:tr>
      <w:tr>
        <w:trPr/>
        <w:tc>
          <w:tcPr>
            <w:tcW w:w="1632" w:type="dxa"/>
            <w:tcBorders/>
            <w:vAlign w:val="center"/>
          </w:tcPr>
          <w:p>
            <w:pPr>
              <w:pStyle w:val="TableContents"/>
              <w:bidi w:val="0"/>
              <w:spacing w:before="0" w:after="283"/>
              <w:jc w:val="left"/>
              <w:rPr/>
            </w:pPr>
            <w:r>
              <w:rPr/>
              <w:t xml:space="preserve">Niger </w:t>
            </w:r>
          </w:p>
        </w:tc>
        <w:tc>
          <w:tcPr>
            <w:tcW w:w="690" w:type="dxa"/>
            <w:tcBorders/>
            <w:vAlign w:val="center"/>
          </w:tcPr>
          <w:p>
            <w:pPr>
              <w:pStyle w:val="TableContents"/>
              <w:bidi w:val="0"/>
              <w:spacing w:before="0" w:after="283"/>
              <w:jc w:val="left"/>
              <w:rPr/>
            </w:pPr>
            <w:r>
              <w:rPr/>
              <w:t xml:space="preserve">155 </w:t>
            </w:r>
          </w:p>
        </w:tc>
        <w:tc>
          <w:tcPr>
            <w:tcW w:w="1328" w:type="dxa"/>
            <w:tcBorders/>
            <w:vAlign w:val="center"/>
          </w:tcPr>
          <w:p>
            <w:pPr>
              <w:pStyle w:val="TableContents"/>
              <w:bidi w:val="0"/>
              <w:spacing w:before="0" w:after="283"/>
              <w:jc w:val="left"/>
              <w:rPr/>
            </w:pPr>
            <w:r>
              <w:rPr/>
              <w:t xml:space="preserve">61.8 </w:t>
            </w:r>
          </w:p>
        </w:tc>
        <w:tc>
          <w:tcPr>
            <w:tcW w:w="879" w:type="dxa"/>
            <w:tcBorders/>
            <w:vAlign w:val="center"/>
          </w:tcPr>
          <w:p>
            <w:pPr>
              <w:pStyle w:val="TableContents"/>
              <w:bidi w:val="0"/>
              <w:spacing w:before="0" w:after="283"/>
              <w:jc w:val="left"/>
              <w:rPr/>
            </w:pPr>
            <w:r>
              <w:rPr/>
              <w:t xml:space="preserve">158 </w:t>
            </w:r>
          </w:p>
        </w:tc>
        <w:tc>
          <w:tcPr>
            <w:tcW w:w="1307" w:type="dxa"/>
            <w:tcBorders/>
            <w:vAlign w:val="center"/>
          </w:tcPr>
          <w:p>
            <w:pPr>
              <w:pStyle w:val="TableContents"/>
              <w:bidi w:val="0"/>
              <w:spacing w:before="0" w:after="283"/>
              <w:jc w:val="left"/>
              <w:rPr/>
            </w:pPr>
            <w:r>
              <w:rPr/>
              <w:t xml:space="preserve">62.8 </w:t>
            </w:r>
          </w:p>
        </w:tc>
        <w:tc>
          <w:tcPr>
            <w:tcW w:w="654" w:type="dxa"/>
            <w:tcBorders/>
            <w:vAlign w:val="center"/>
          </w:tcPr>
          <w:p>
            <w:pPr>
              <w:pStyle w:val="TableContents"/>
              <w:bidi w:val="0"/>
              <w:spacing w:before="0" w:after="283"/>
              <w:jc w:val="left"/>
              <w:rPr/>
            </w:pPr>
            <w:r>
              <w:rPr/>
              <w:t xml:space="preserve">150 </w:t>
            </w:r>
          </w:p>
        </w:tc>
        <w:tc>
          <w:tcPr>
            <w:tcW w:w="1293" w:type="dxa"/>
            <w:tcBorders/>
            <w:vAlign w:val="center"/>
          </w:tcPr>
          <w:p>
            <w:pPr>
              <w:pStyle w:val="TableContents"/>
              <w:bidi w:val="0"/>
              <w:spacing w:before="0" w:after="283"/>
              <w:jc w:val="left"/>
              <w:rPr/>
            </w:pPr>
            <w:r>
              <w:rPr/>
              <w:t xml:space="preserve">60.9 </w:t>
            </w:r>
          </w:p>
        </w:tc>
        <w:tc>
          <w:tcPr>
            <w:tcW w:w="985" w:type="dxa"/>
            <w:tcBorders/>
            <w:vAlign w:val="center"/>
          </w:tcPr>
          <w:p>
            <w:pPr>
              <w:pStyle w:val="TableContents"/>
              <w:bidi w:val="0"/>
              <w:spacing w:before="0" w:after="283"/>
              <w:jc w:val="left"/>
              <w:rPr/>
            </w:pPr>
            <w:r>
              <w:rPr/>
              <w:t xml:space="preserve">154 </w:t>
            </w:r>
          </w:p>
        </w:tc>
        <w:tc>
          <w:tcPr>
            <w:tcW w:w="1437" w:type="dxa"/>
            <w:tcBorders/>
            <w:vAlign w:val="center"/>
          </w:tcPr>
          <w:p>
            <w:pPr>
              <w:pStyle w:val="TableContents"/>
              <w:bidi w:val="0"/>
              <w:spacing w:before="0" w:after="283"/>
              <w:jc w:val="left"/>
              <w:rPr/>
            </w:pPr>
            <w:r>
              <w:rPr/>
              <w:t xml:space="preserve">54.2 </w:t>
            </w:r>
          </w:p>
        </w:tc>
      </w:tr>
      <w:tr>
        <w:trPr/>
        <w:tc>
          <w:tcPr>
            <w:tcW w:w="1632" w:type="dxa"/>
            <w:tcBorders/>
            <w:vAlign w:val="center"/>
          </w:tcPr>
          <w:p>
            <w:pPr>
              <w:pStyle w:val="TableContents"/>
              <w:bidi w:val="0"/>
              <w:spacing w:before="0" w:after="283"/>
              <w:jc w:val="left"/>
              <w:rPr/>
            </w:pPr>
            <w:r>
              <w:rPr/>
              <w:t xml:space="preserve">Tansania </w:t>
            </w:r>
          </w:p>
        </w:tc>
        <w:tc>
          <w:tcPr>
            <w:tcW w:w="690" w:type="dxa"/>
            <w:tcBorders/>
            <w:vAlign w:val="center"/>
          </w:tcPr>
          <w:p>
            <w:pPr>
              <w:pStyle w:val="TableContents"/>
              <w:bidi w:val="0"/>
              <w:spacing w:before="0" w:after="283"/>
              <w:jc w:val="left"/>
              <w:rPr/>
            </w:pPr>
            <w:r>
              <w:rPr/>
              <w:t xml:space="preserve">155 </w:t>
            </w:r>
          </w:p>
        </w:tc>
        <w:tc>
          <w:tcPr>
            <w:tcW w:w="1328" w:type="dxa"/>
            <w:tcBorders/>
            <w:vAlign w:val="center"/>
          </w:tcPr>
          <w:p>
            <w:pPr>
              <w:pStyle w:val="TableContents"/>
              <w:bidi w:val="0"/>
              <w:spacing w:before="0" w:after="283"/>
              <w:jc w:val="left"/>
              <w:rPr/>
            </w:pPr>
            <w:r>
              <w:rPr/>
              <w:t xml:space="preserve">61.8 </w:t>
            </w:r>
          </w:p>
        </w:tc>
        <w:tc>
          <w:tcPr>
            <w:tcW w:w="879" w:type="dxa"/>
            <w:tcBorders/>
            <w:vAlign w:val="center"/>
          </w:tcPr>
          <w:p>
            <w:pPr>
              <w:pStyle w:val="TableContents"/>
              <w:bidi w:val="0"/>
              <w:spacing w:before="0" w:after="283"/>
              <w:jc w:val="left"/>
              <w:rPr/>
            </w:pPr>
            <w:r>
              <w:rPr/>
              <w:t xml:space="preserve">156 </w:t>
            </w:r>
          </w:p>
        </w:tc>
        <w:tc>
          <w:tcPr>
            <w:tcW w:w="1307" w:type="dxa"/>
            <w:tcBorders/>
            <w:vAlign w:val="center"/>
          </w:tcPr>
          <w:p>
            <w:pPr>
              <w:pStyle w:val="TableContents"/>
              <w:bidi w:val="0"/>
              <w:spacing w:before="0" w:after="283"/>
              <w:jc w:val="left"/>
              <w:rPr/>
            </w:pPr>
            <w:r>
              <w:rPr/>
              <w:t xml:space="preserve">63.8 </w:t>
            </w:r>
          </w:p>
        </w:tc>
        <w:tc>
          <w:tcPr>
            <w:tcW w:w="654" w:type="dxa"/>
            <w:tcBorders/>
            <w:vAlign w:val="center"/>
          </w:tcPr>
          <w:p>
            <w:pPr>
              <w:pStyle w:val="TableContents"/>
              <w:bidi w:val="0"/>
              <w:spacing w:before="0" w:after="283"/>
              <w:jc w:val="left"/>
              <w:rPr/>
            </w:pPr>
            <w:r>
              <w:rPr/>
              <w:t xml:space="preserve">154 </w:t>
            </w:r>
          </w:p>
        </w:tc>
        <w:tc>
          <w:tcPr>
            <w:tcW w:w="1293" w:type="dxa"/>
            <w:tcBorders/>
            <w:vAlign w:val="center"/>
          </w:tcPr>
          <w:p>
            <w:pPr>
              <w:pStyle w:val="TableContents"/>
              <w:bidi w:val="0"/>
              <w:spacing w:before="0" w:after="283"/>
              <w:jc w:val="left"/>
              <w:rPr/>
            </w:pPr>
            <w:r>
              <w:rPr/>
              <w:t xml:space="preserve">59.9 </w:t>
            </w:r>
          </w:p>
        </w:tc>
        <w:tc>
          <w:tcPr>
            <w:tcW w:w="985" w:type="dxa"/>
            <w:tcBorders/>
            <w:vAlign w:val="center"/>
          </w:tcPr>
          <w:p>
            <w:pPr>
              <w:pStyle w:val="TableContents"/>
              <w:bidi w:val="0"/>
              <w:spacing w:before="0" w:after="283"/>
              <w:jc w:val="left"/>
              <w:rPr/>
            </w:pPr>
            <w:r>
              <w:rPr/>
              <w:t xml:space="preserve">155 </w:t>
            </w:r>
          </w:p>
        </w:tc>
        <w:tc>
          <w:tcPr>
            <w:tcW w:w="1437" w:type="dxa"/>
            <w:tcBorders/>
            <w:vAlign w:val="center"/>
          </w:tcPr>
          <w:p>
            <w:pPr>
              <w:pStyle w:val="TableContents"/>
              <w:bidi w:val="0"/>
              <w:spacing w:before="0" w:after="283"/>
              <w:jc w:val="left"/>
              <w:rPr/>
            </w:pPr>
            <w:r>
              <w:rPr/>
              <w:t xml:space="preserve">54.1 </w:t>
            </w:r>
          </w:p>
        </w:tc>
      </w:tr>
      <w:tr>
        <w:trPr/>
        <w:tc>
          <w:tcPr>
            <w:tcW w:w="1632" w:type="dxa"/>
            <w:tcBorders/>
            <w:vAlign w:val="center"/>
          </w:tcPr>
          <w:p>
            <w:pPr>
              <w:pStyle w:val="TableContents"/>
              <w:bidi w:val="0"/>
              <w:spacing w:before="0" w:after="283"/>
              <w:jc w:val="left"/>
              <w:rPr/>
            </w:pPr>
            <w:r>
              <w:rPr/>
              <w:t xml:space="preserve">Sambia </w:t>
            </w:r>
          </w:p>
        </w:tc>
        <w:tc>
          <w:tcPr>
            <w:tcW w:w="690" w:type="dxa"/>
            <w:tcBorders/>
            <w:vAlign w:val="center"/>
          </w:tcPr>
          <w:p>
            <w:pPr>
              <w:pStyle w:val="TableContents"/>
              <w:bidi w:val="0"/>
              <w:spacing w:before="0" w:after="283"/>
              <w:jc w:val="left"/>
              <w:rPr/>
            </w:pPr>
            <w:r>
              <w:rPr/>
              <w:t xml:space="preserve">155 </w:t>
            </w:r>
          </w:p>
        </w:tc>
        <w:tc>
          <w:tcPr>
            <w:tcW w:w="1328" w:type="dxa"/>
            <w:tcBorders/>
            <w:vAlign w:val="center"/>
          </w:tcPr>
          <w:p>
            <w:pPr>
              <w:pStyle w:val="TableContents"/>
              <w:bidi w:val="0"/>
              <w:spacing w:before="0" w:after="283"/>
              <w:jc w:val="left"/>
              <w:rPr/>
            </w:pPr>
            <w:r>
              <w:rPr/>
              <w:t xml:space="preserve">61.8 </w:t>
            </w:r>
          </w:p>
        </w:tc>
        <w:tc>
          <w:tcPr>
            <w:tcW w:w="879" w:type="dxa"/>
            <w:tcBorders/>
            <w:vAlign w:val="center"/>
          </w:tcPr>
          <w:p>
            <w:pPr>
              <w:pStyle w:val="TableContents"/>
              <w:bidi w:val="0"/>
              <w:spacing w:before="0" w:after="283"/>
              <w:jc w:val="left"/>
              <w:rPr/>
            </w:pPr>
            <w:r>
              <w:rPr/>
              <w:t xml:space="preserve">152 </w:t>
            </w:r>
          </w:p>
        </w:tc>
        <w:tc>
          <w:tcPr>
            <w:tcW w:w="1307" w:type="dxa"/>
            <w:tcBorders/>
            <w:vAlign w:val="center"/>
          </w:tcPr>
          <w:p>
            <w:pPr>
              <w:pStyle w:val="TableContents"/>
              <w:bidi w:val="0"/>
              <w:spacing w:before="0" w:after="283"/>
              <w:jc w:val="left"/>
              <w:rPr/>
            </w:pPr>
            <w:r>
              <w:rPr/>
              <w:t xml:space="preserve">64.7 </w:t>
            </w:r>
          </w:p>
        </w:tc>
        <w:tc>
          <w:tcPr>
            <w:tcW w:w="654" w:type="dxa"/>
            <w:tcBorders/>
            <w:vAlign w:val="center"/>
          </w:tcPr>
          <w:p>
            <w:pPr>
              <w:pStyle w:val="TableContents"/>
              <w:bidi w:val="0"/>
              <w:spacing w:before="0" w:after="283"/>
              <w:jc w:val="left"/>
              <w:rPr/>
            </w:pPr>
            <w:r>
              <w:rPr/>
              <w:t xml:space="preserve">161 </w:t>
            </w:r>
          </w:p>
        </w:tc>
        <w:tc>
          <w:tcPr>
            <w:tcW w:w="1293" w:type="dxa"/>
            <w:tcBorders/>
            <w:vAlign w:val="center"/>
          </w:tcPr>
          <w:p>
            <w:pPr>
              <w:pStyle w:val="TableContents"/>
              <w:bidi w:val="0"/>
              <w:spacing w:before="0" w:after="283"/>
              <w:jc w:val="left"/>
              <w:rPr/>
            </w:pPr>
            <w:r>
              <w:rPr/>
              <w:t xml:space="preserve">59.0 </w:t>
            </w:r>
          </w:p>
        </w:tc>
        <w:tc>
          <w:tcPr>
            <w:tcW w:w="985" w:type="dxa"/>
            <w:tcBorders/>
            <w:vAlign w:val="center"/>
          </w:tcPr>
          <w:p>
            <w:pPr>
              <w:pStyle w:val="TableContents"/>
              <w:bidi w:val="0"/>
              <w:spacing w:before="0" w:after="283"/>
              <w:jc w:val="left"/>
              <w:rPr/>
            </w:pPr>
            <w:r>
              <w:rPr/>
              <w:t xml:space="preserve">158 </w:t>
            </w:r>
          </w:p>
        </w:tc>
        <w:tc>
          <w:tcPr>
            <w:tcW w:w="1437" w:type="dxa"/>
            <w:tcBorders/>
            <w:vAlign w:val="center"/>
          </w:tcPr>
          <w:p>
            <w:pPr>
              <w:pStyle w:val="TableContents"/>
              <w:bidi w:val="0"/>
              <w:spacing w:before="0" w:after="283"/>
              <w:jc w:val="left"/>
              <w:rPr/>
            </w:pPr>
            <w:r>
              <w:rPr/>
              <w:t xml:space="preserve">53.6 </w:t>
            </w:r>
          </w:p>
        </w:tc>
      </w:tr>
      <w:tr>
        <w:trPr/>
        <w:tc>
          <w:tcPr>
            <w:tcW w:w="1632" w:type="dxa"/>
            <w:tcBorders/>
            <w:vAlign w:val="center"/>
          </w:tcPr>
          <w:p>
            <w:pPr>
              <w:pStyle w:val="TableContents"/>
              <w:bidi w:val="0"/>
              <w:spacing w:before="0" w:after="283"/>
              <w:jc w:val="left"/>
              <w:rPr/>
            </w:pPr>
            <w:r>
              <w:rPr/>
              <w:t xml:space="preserve">Liberia </w:t>
            </w:r>
          </w:p>
        </w:tc>
        <w:tc>
          <w:tcPr>
            <w:tcW w:w="690" w:type="dxa"/>
            <w:tcBorders/>
            <w:vAlign w:val="center"/>
          </w:tcPr>
          <w:p>
            <w:pPr>
              <w:pStyle w:val="TableContents"/>
              <w:bidi w:val="0"/>
              <w:spacing w:before="0" w:after="283"/>
              <w:jc w:val="left"/>
              <w:rPr/>
            </w:pPr>
            <w:r>
              <w:rPr/>
              <w:t xml:space="preserve">158 </w:t>
            </w:r>
          </w:p>
        </w:tc>
        <w:tc>
          <w:tcPr>
            <w:tcW w:w="1328" w:type="dxa"/>
            <w:tcBorders/>
            <w:vAlign w:val="center"/>
          </w:tcPr>
          <w:p>
            <w:pPr>
              <w:pStyle w:val="TableContents"/>
              <w:bidi w:val="0"/>
              <w:spacing w:before="0" w:after="283"/>
              <w:jc w:val="left"/>
              <w:rPr/>
            </w:pPr>
            <w:r>
              <w:rPr/>
              <w:t xml:space="preserve">61.4 </w:t>
            </w:r>
          </w:p>
        </w:tc>
        <w:tc>
          <w:tcPr>
            <w:tcW w:w="879" w:type="dxa"/>
            <w:tcBorders/>
            <w:vAlign w:val="center"/>
          </w:tcPr>
          <w:p>
            <w:pPr>
              <w:pStyle w:val="TableContents"/>
              <w:bidi w:val="0"/>
              <w:spacing w:before="0" w:after="283"/>
              <w:jc w:val="left"/>
              <w:rPr/>
            </w:pPr>
            <w:r>
              <w:rPr/>
              <w:t xml:space="preserve">157 </w:t>
            </w:r>
          </w:p>
        </w:tc>
        <w:tc>
          <w:tcPr>
            <w:tcW w:w="1307" w:type="dxa"/>
            <w:tcBorders/>
            <w:vAlign w:val="center"/>
          </w:tcPr>
          <w:p>
            <w:pPr>
              <w:pStyle w:val="TableContents"/>
              <w:bidi w:val="0"/>
              <w:spacing w:before="0" w:after="283"/>
              <w:jc w:val="left"/>
              <w:rPr/>
            </w:pPr>
            <w:r>
              <w:rPr/>
              <w:t xml:space="preserve">62.9 </w:t>
            </w:r>
          </w:p>
        </w:tc>
        <w:tc>
          <w:tcPr>
            <w:tcW w:w="654" w:type="dxa"/>
            <w:tcBorders/>
            <w:vAlign w:val="center"/>
          </w:tcPr>
          <w:p>
            <w:pPr>
              <w:pStyle w:val="TableContents"/>
              <w:bidi w:val="0"/>
              <w:spacing w:before="0" w:after="283"/>
              <w:jc w:val="left"/>
              <w:rPr/>
            </w:pPr>
            <w:r>
              <w:rPr/>
              <w:t xml:space="preserve">156 </w:t>
            </w:r>
          </w:p>
        </w:tc>
        <w:tc>
          <w:tcPr>
            <w:tcW w:w="1293" w:type="dxa"/>
            <w:tcBorders/>
            <w:vAlign w:val="center"/>
          </w:tcPr>
          <w:p>
            <w:pPr>
              <w:pStyle w:val="TableContents"/>
              <w:bidi w:val="0"/>
              <w:spacing w:before="0" w:after="283"/>
              <w:jc w:val="left"/>
              <w:rPr/>
            </w:pPr>
            <w:r>
              <w:rPr/>
              <w:t xml:space="preserve">59.8 </w:t>
            </w:r>
          </w:p>
        </w:tc>
        <w:tc>
          <w:tcPr>
            <w:tcW w:w="985" w:type="dxa"/>
            <w:tcBorders/>
            <w:vAlign w:val="center"/>
          </w:tcPr>
          <w:p>
            <w:pPr>
              <w:pStyle w:val="TableContents"/>
              <w:bidi w:val="0"/>
              <w:spacing w:before="0" w:after="283"/>
              <w:jc w:val="left"/>
              <w:rPr/>
            </w:pPr>
            <w:r>
              <w:rPr/>
              <w:t xml:space="preserve">160 </w:t>
            </w:r>
          </w:p>
        </w:tc>
        <w:tc>
          <w:tcPr>
            <w:tcW w:w="1437" w:type="dxa"/>
            <w:tcBorders/>
            <w:vAlign w:val="center"/>
          </w:tcPr>
          <w:p>
            <w:pPr>
              <w:pStyle w:val="TableContents"/>
              <w:bidi w:val="0"/>
              <w:spacing w:before="0" w:after="283"/>
              <w:jc w:val="left"/>
              <w:rPr/>
            </w:pPr>
            <w:r>
              <w:rPr/>
              <w:t xml:space="preserve">52.7 </w:t>
            </w:r>
          </w:p>
        </w:tc>
      </w:tr>
      <w:tr>
        <w:trPr/>
        <w:tc>
          <w:tcPr>
            <w:tcW w:w="1632" w:type="dxa"/>
            <w:tcBorders/>
            <w:vAlign w:val="center"/>
          </w:tcPr>
          <w:p>
            <w:pPr>
              <w:pStyle w:val="TableContents"/>
              <w:bidi w:val="0"/>
              <w:spacing w:before="0" w:after="283"/>
              <w:jc w:val="left"/>
              <w:rPr/>
            </w:pPr>
            <w:r>
              <w:rPr/>
              <w:t xml:space="preserve">Gambia </w:t>
            </w:r>
          </w:p>
        </w:tc>
        <w:tc>
          <w:tcPr>
            <w:tcW w:w="690" w:type="dxa"/>
            <w:tcBorders/>
            <w:vAlign w:val="center"/>
          </w:tcPr>
          <w:p>
            <w:pPr>
              <w:pStyle w:val="TableContents"/>
              <w:bidi w:val="0"/>
              <w:spacing w:before="0" w:after="283"/>
              <w:jc w:val="left"/>
              <w:rPr/>
            </w:pPr>
            <w:r>
              <w:rPr/>
              <w:t xml:space="preserve">159 </w:t>
            </w:r>
          </w:p>
        </w:tc>
        <w:tc>
          <w:tcPr>
            <w:tcW w:w="1328" w:type="dxa"/>
            <w:tcBorders/>
            <w:vAlign w:val="center"/>
          </w:tcPr>
          <w:p>
            <w:pPr>
              <w:pStyle w:val="TableContents"/>
              <w:bidi w:val="0"/>
              <w:spacing w:before="0" w:after="283"/>
              <w:jc w:val="left"/>
              <w:rPr/>
            </w:pPr>
            <w:r>
              <w:rPr/>
              <w:t xml:space="preserve">61.1 </w:t>
            </w:r>
          </w:p>
        </w:tc>
        <w:tc>
          <w:tcPr>
            <w:tcW w:w="879" w:type="dxa"/>
            <w:tcBorders/>
            <w:vAlign w:val="center"/>
          </w:tcPr>
          <w:p>
            <w:pPr>
              <w:pStyle w:val="TableContents"/>
              <w:bidi w:val="0"/>
              <w:spacing w:before="0" w:after="283"/>
              <w:jc w:val="left"/>
              <w:rPr/>
            </w:pPr>
            <w:r>
              <w:rPr/>
              <w:t xml:space="preserve">159 </w:t>
            </w:r>
          </w:p>
        </w:tc>
        <w:tc>
          <w:tcPr>
            <w:tcW w:w="1307" w:type="dxa"/>
            <w:tcBorders/>
            <w:vAlign w:val="center"/>
          </w:tcPr>
          <w:p>
            <w:pPr>
              <w:pStyle w:val="TableContents"/>
              <w:bidi w:val="0"/>
              <w:spacing w:before="0" w:after="283"/>
              <w:jc w:val="left"/>
              <w:rPr/>
            </w:pPr>
            <w:r>
              <w:rPr/>
              <w:t xml:space="preserve">62.5 </w:t>
            </w:r>
          </w:p>
        </w:tc>
        <w:tc>
          <w:tcPr>
            <w:tcW w:w="654" w:type="dxa"/>
            <w:tcBorders/>
            <w:vAlign w:val="center"/>
          </w:tcPr>
          <w:p>
            <w:pPr>
              <w:pStyle w:val="TableContents"/>
              <w:bidi w:val="0"/>
              <w:spacing w:before="0" w:after="283"/>
              <w:jc w:val="left"/>
              <w:rPr/>
            </w:pPr>
            <w:r>
              <w:rPr/>
              <w:t xml:space="preserve">156 </w:t>
            </w:r>
          </w:p>
        </w:tc>
        <w:tc>
          <w:tcPr>
            <w:tcW w:w="1293" w:type="dxa"/>
            <w:tcBorders/>
            <w:vAlign w:val="center"/>
          </w:tcPr>
          <w:p>
            <w:pPr>
              <w:pStyle w:val="TableContents"/>
              <w:bidi w:val="0"/>
              <w:spacing w:before="0" w:after="283"/>
              <w:jc w:val="left"/>
              <w:rPr/>
            </w:pPr>
            <w:r>
              <w:rPr/>
              <w:t xml:space="preserve">59.8 </w:t>
            </w:r>
          </w:p>
        </w:tc>
        <w:tc>
          <w:tcPr>
            <w:tcW w:w="985" w:type="dxa"/>
            <w:tcBorders/>
            <w:vAlign w:val="center"/>
          </w:tcPr>
          <w:p>
            <w:pPr>
              <w:pStyle w:val="TableContents"/>
              <w:bidi w:val="0"/>
              <w:spacing w:before="0" w:after="283"/>
              <w:jc w:val="left"/>
              <w:rPr/>
            </w:pPr>
            <w:r>
              <w:rPr/>
              <w:t xml:space="preserve">157 </w:t>
            </w:r>
          </w:p>
        </w:tc>
        <w:tc>
          <w:tcPr>
            <w:tcW w:w="1437" w:type="dxa"/>
            <w:tcBorders/>
            <w:vAlign w:val="center"/>
          </w:tcPr>
          <w:p>
            <w:pPr>
              <w:pStyle w:val="TableContents"/>
              <w:bidi w:val="0"/>
              <w:spacing w:before="0" w:after="283"/>
              <w:jc w:val="left"/>
              <w:rPr/>
            </w:pPr>
            <w:r>
              <w:rPr/>
              <w:t xml:space="preserve">53.8 </w:t>
            </w:r>
          </w:p>
        </w:tc>
      </w:tr>
      <w:tr>
        <w:trPr/>
        <w:tc>
          <w:tcPr>
            <w:tcW w:w="1632" w:type="dxa"/>
            <w:tcBorders/>
            <w:vAlign w:val="center"/>
          </w:tcPr>
          <w:p>
            <w:pPr>
              <w:pStyle w:val="TableContents"/>
              <w:bidi w:val="0"/>
              <w:spacing w:before="0" w:after="283"/>
              <w:jc w:val="left"/>
              <w:rPr/>
            </w:pPr>
            <w:r>
              <w:rPr/>
              <w:t xml:space="preserve">Zimbabwe </w:t>
            </w:r>
          </w:p>
        </w:tc>
        <w:tc>
          <w:tcPr>
            <w:tcW w:w="690" w:type="dxa"/>
            <w:tcBorders/>
            <w:vAlign w:val="center"/>
          </w:tcPr>
          <w:p>
            <w:pPr>
              <w:pStyle w:val="TableContents"/>
              <w:bidi w:val="0"/>
              <w:spacing w:before="0" w:after="283"/>
              <w:jc w:val="left"/>
              <w:rPr/>
            </w:pPr>
            <w:r>
              <w:rPr/>
              <w:t xml:space="preserve">160 </w:t>
            </w:r>
          </w:p>
        </w:tc>
        <w:tc>
          <w:tcPr>
            <w:tcW w:w="1328" w:type="dxa"/>
            <w:tcBorders/>
            <w:vAlign w:val="center"/>
          </w:tcPr>
          <w:p>
            <w:pPr>
              <w:pStyle w:val="TableContents"/>
              <w:bidi w:val="0"/>
              <w:spacing w:before="0" w:after="283"/>
              <w:jc w:val="left"/>
              <w:rPr/>
            </w:pPr>
            <w:r>
              <w:rPr/>
              <w:t xml:space="preserve">60.7 </w:t>
            </w:r>
          </w:p>
        </w:tc>
        <w:tc>
          <w:tcPr>
            <w:tcW w:w="879" w:type="dxa"/>
            <w:tcBorders/>
            <w:vAlign w:val="center"/>
          </w:tcPr>
          <w:p>
            <w:pPr>
              <w:pStyle w:val="TableContents"/>
              <w:bidi w:val="0"/>
              <w:spacing w:before="0" w:after="283"/>
              <w:jc w:val="left"/>
              <w:rPr/>
            </w:pPr>
            <w:r>
              <w:rPr/>
              <w:t xml:space="preserve">160 </w:t>
            </w:r>
          </w:p>
        </w:tc>
        <w:tc>
          <w:tcPr>
            <w:tcW w:w="1307" w:type="dxa"/>
            <w:tcBorders/>
            <w:vAlign w:val="center"/>
          </w:tcPr>
          <w:p>
            <w:pPr>
              <w:pStyle w:val="TableContents"/>
              <w:bidi w:val="0"/>
              <w:spacing w:before="0" w:after="283"/>
              <w:jc w:val="left"/>
              <w:rPr/>
            </w:pPr>
            <w:r>
              <w:rPr/>
              <w:t xml:space="preserve">62.3 </w:t>
            </w:r>
          </w:p>
        </w:tc>
        <w:tc>
          <w:tcPr>
            <w:tcW w:w="654" w:type="dxa"/>
            <w:tcBorders/>
            <w:vAlign w:val="center"/>
          </w:tcPr>
          <w:p>
            <w:pPr>
              <w:pStyle w:val="TableContents"/>
              <w:bidi w:val="0"/>
              <w:spacing w:before="0" w:after="283"/>
              <w:jc w:val="left"/>
              <w:rPr/>
            </w:pPr>
            <w:r>
              <w:rPr/>
              <w:t xml:space="preserve">161 </w:t>
            </w:r>
          </w:p>
        </w:tc>
        <w:tc>
          <w:tcPr>
            <w:tcW w:w="1293" w:type="dxa"/>
            <w:tcBorders/>
            <w:vAlign w:val="center"/>
          </w:tcPr>
          <w:p>
            <w:pPr>
              <w:pStyle w:val="TableContents"/>
              <w:bidi w:val="0"/>
              <w:spacing w:before="0" w:after="283"/>
              <w:jc w:val="left"/>
              <w:rPr/>
            </w:pPr>
            <w:r>
              <w:rPr/>
              <w:t xml:space="preserve">59.0 </w:t>
            </w:r>
          </w:p>
        </w:tc>
        <w:tc>
          <w:tcPr>
            <w:tcW w:w="985" w:type="dxa"/>
            <w:tcBorders/>
            <w:vAlign w:val="center"/>
          </w:tcPr>
          <w:p>
            <w:pPr>
              <w:pStyle w:val="TableContents"/>
              <w:bidi w:val="0"/>
              <w:spacing w:before="0" w:after="283"/>
              <w:jc w:val="left"/>
              <w:rPr/>
            </w:pPr>
            <w:r>
              <w:rPr/>
              <w:t xml:space="preserve">163 </w:t>
            </w:r>
          </w:p>
        </w:tc>
        <w:tc>
          <w:tcPr>
            <w:tcW w:w="1437" w:type="dxa"/>
            <w:tcBorders/>
            <w:vAlign w:val="center"/>
          </w:tcPr>
          <w:p>
            <w:pPr>
              <w:pStyle w:val="TableContents"/>
              <w:bidi w:val="0"/>
              <w:spacing w:before="0" w:after="283"/>
              <w:jc w:val="left"/>
              <w:rPr/>
            </w:pPr>
            <w:r>
              <w:rPr/>
              <w:t xml:space="preserve">52.3 </w:t>
            </w:r>
          </w:p>
        </w:tc>
      </w:tr>
      <w:tr>
        <w:trPr/>
        <w:tc>
          <w:tcPr>
            <w:tcW w:w="1632" w:type="dxa"/>
            <w:tcBorders/>
            <w:vAlign w:val="center"/>
          </w:tcPr>
          <w:p>
            <w:pPr>
              <w:pStyle w:val="TableContents"/>
              <w:bidi w:val="0"/>
              <w:spacing w:before="0" w:after="283"/>
              <w:jc w:val="left"/>
              <w:rPr/>
            </w:pPr>
            <w:r>
              <w:rPr/>
              <w:t xml:space="preserve">Afganistan </w:t>
            </w:r>
          </w:p>
        </w:tc>
        <w:tc>
          <w:tcPr>
            <w:tcW w:w="690" w:type="dxa"/>
            <w:tcBorders/>
            <w:vAlign w:val="center"/>
          </w:tcPr>
          <w:p>
            <w:pPr>
              <w:pStyle w:val="TableContents"/>
              <w:bidi w:val="0"/>
              <w:spacing w:before="0" w:after="283"/>
              <w:jc w:val="left"/>
              <w:rPr/>
            </w:pPr>
            <w:r>
              <w:rPr/>
              <w:t xml:space="preserve">161 </w:t>
            </w:r>
          </w:p>
        </w:tc>
        <w:tc>
          <w:tcPr>
            <w:tcW w:w="1328" w:type="dxa"/>
            <w:tcBorders/>
            <w:vAlign w:val="center"/>
          </w:tcPr>
          <w:p>
            <w:pPr>
              <w:pStyle w:val="TableContents"/>
              <w:bidi w:val="0"/>
              <w:spacing w:before="0" w:after="283"/>
              <w:jc w:val="left"/>
              <w:rPr/>
            </w:pPr>
            <w:r>
              <w:rPr/>
              <w:t xml:space="preserve">60.5 </w:t>
            </w:r>
          </w:p>
        </w:tc>
        <w:tc>
          <w:tcPr>
            <w:tcW w:w="879" w:type="dxa"/>
            <w:tcBorders/>
            <w:vAlign w:val="center"/>
          </w:tcPr>
          <w:p>
            <w:pPr>
              <w:pStyle w:val="TableContents"/>
              <w:bidi w:val="0"/>
              <w:spacing w:before="0" w:after="283"/>
              <w:jc w:val="left"/>
              <w:rPr/>
            </w:pPr>
            <w:r>
              <w:rPr/>
              <w:t xml:space="preserve">161 </w:t>
            </w:r>
          </w:p>
        </w:tc>
        <w:tc>
          <w:tcPr>
            <w:tcW w:w="1307" w:type="dxa"/>
            <w:tcBorders/>
            <w:vAlign w:val="center"/>
          </w:tcPr>
          <w:p>
            <w:pPr>
              <w:pStyle w:val="TableContents"/>
              <w:bidi w:val="0"/>
              <w:spacing w:before="0" w:after="283"/>
              <w:jc w:val="left"/>
              <w:rPr/>
            </w:pPr>
            <w:r>
              <w:rPr/>
              <w:t xml:space="preserve">61.9 </w:t>
            </w:r>
          </w:p>
        </w:tc>
        <w:tc>
          <w:tcPr>
            <w:tcW w:w="654" w:type="dxa"/>
            <w:tcBorders/>
            <w:vAlign w:val="center"/>
          </w:tcPr>
          <w:p>
            <w:pPr>
              <w:pStyle w:val="TableContents"/>
              <w:bidi w:val="0"/>
              <w:spacing w:before="0" w:after="283"/>
              <w:jc w:val="left"/>
              <w:rPr/>
            </w:pPr>
            <w:r>
              <w:rPr/>
              <w:t xml:space="preserve">158 </w:t>
            </w:r>
          </w:p>
        </w:tc>
        <w:tc>
          <w:tcPr>
            <w:tcW w:w="1293" w:type="dxa"/>
            <w:tcBorders/>
            <w:vAlign w:val="center"/>
          </w:tcPr>
          <w:p>
            <w:pPr>
              <w:pStyle w:val="TableContents"/>
              <w:bidi w:val="0"/>
              <w:spacing w:before="0" w:after="283"/>
              <w:jc w:val="left"/>
              <w:rPr/>
            </w:pPr>
            <w:r>
              <w:rPr/>
              <w:t xml:space="preserve">59.3 </w:t>
            </w:r>
          </w:p>
        </w:tc>
        <w:tc>
          <w:tcPr>
            <w:tcW w:w="985" w:type="dxa"/>
            <w:tcBorders/>
            <w:vAlign w:val="center"/>
          </w:tcPr>
          <w:p>
            <w:pPr>
              <w:pStyle w:val="TableContents"/>
              <w:bidi w:val="0"/>
              <w:spacing w:before="0" w:after="283"/>
              <w:jc w:val="left"/>
              <w:rPr/>
            </w:pPr>
            <w:r>
              <w:rPr/>
              <w:t xml:space="preserve">164 </w:t>
            </w:r>
          </w:p>
        </w:tc>
        <w:tc>
          <w:tcPr>
            <w:tcW w:w="1437" w:type="dxa"/>
            <w:tcBorders/>
            <w:vAlign w:val="center"/>
          </w:tcPr>
          <w:p>
            <w:pPr>
              <w:pStyle w:val="TableContents"/>
              <w:bidi w:val="0"/>
              <w:spacing w:before="0" w:after="283"/>
              <w:jc w:val="left"/>
              <w:rPr/>
            </w:pPr>
            <w:r>
              <w:rPr/>
              <w:t xml:space="preserve">52.2 </w:t>
            </w:r>
          </w:p>
        </w:tc>
      </w:tr>
      <w:tr>
        <w:trPr/>
        <w:tc>
          <w:tcPr>
            <w:tcW w:w="1632" w:type="dxa"/>
            <w:tcBorders/>
            <w:vAlign w:val="center"/>
          </w:tcPr>
          <w:p>
            <w:pPr>
              <w:pStyle w:val="TableContents"/>
              <w:bidi w:val="0"/>
              <w:spacing w:before="0" w:after="283"/>
              <w:jc w:val="left"/>
              <w:rPr/>
            </w:pPr>
            <w:r>
              <w:rPr/>
              <w:t xml:space="preserve">Benin </w:t>
            </w:r>
          </w:p>
        </w:tc>
        <w:tc>
          <w:tcPr>
            <w:tcW w:w="690" w:type="dxa"/>
            <w:tcBorders/>
            <w:vAlign w:val="center"/>
          </w:tcPr>
          <w:p>
            <w:pPr>
              <w:pStyle w:val="TableContents"/>
              <w:bidi w:val="0"/>
              <w:spacing w:before="0" w:after="283"/>
              <w:jc w:val="left"/>
              <w:rPr/>
            </w:pPr>
            <w:r>
              <w:rPr/>
              <w:t xml:space="preserve">162 </w:t>
            </w:r>
          </w:p>
        </w:tc>
        <w:tc>
          <w:tcPr>
            <w:tcW w:w="1328" w:type="dxa"/>
            <w:tcBorders/>
            <w:vAlign w:val="center"/>
          </w:tcPr>
          <w:p>
            <w:pPr>
              <w:pStyle w:val="TableContents"/>
              <w:bidi w:val="0"/>
              <w:spacing w:before="0" w:after="283"/>
              <w:jc w:val="left"/>
              <w:rPr/>
            </w:pPr>
            <w:r>
              <w:rPr/>
              <w:t xml:space="preserve">60.0 </w:t>
            </w:r>
          </w:p>
        </w:tc>
        <w:tc>
          <w:tcPr>
            <w:tcW w:w="879" w:type="dxa"/>
            <w:tcBorders/>
            <w:vAlign w:val="center"/>
          </w:tcPr>
          <w:p>
            <w:pPr>
              <w:pStyle w:val="TableContents"/>
              <w:bidi w:val="0"/>
              <w:spacing w:before="0" w:after="283"/>
              <w:jc w:val="left"/>
              <w:rPr/>
            </w:pPr>
            <w:r>
              <w:rPr/>
              <w:t xml:space="preserve">164 </w:t>
            </w:r>
          </w:p>
        </w:tc>
        <w:tc>
          <w:tcPr>
            <w:tcW w:w="1307" w:type="dxa"/>
            <w:tcBorders/>
            <w:vAlign w:val="center"/>
          </w:tcPr>
          <w:p>
            <w:pPr>
              <w:pStyle w:val="TableContents"/>
              <w:bidi w:val="0"/>
              <w:spacing w:before="0" w:after="283"/>
              <w:jc w:val="left"/>
              <w:rPr/>
            </w:pPr>
            <w:r>
              <w:rPr/>
              <w:t xml:space="preserve">61.1 </w:t>
            </w:r>
          </w:p>
        </w:tc>
        <w:tc>
          <w:tcPr>
            <w:tcW w:w="654" w:type="dxa"/>
            <w:tcBorders/>
            <w:vAlign w:val="center"/>
          </w:tcPr>
          <w:p>
            <w:pPr>
              <w:pStyle w:val="TableContents"/>
              <w:bidi w:val="0"/>
              <w:spacing w:before="0" w:after="283"/>
              <w:jc w:val="left"/>
              <w:rPr/>
            </w:pPr>
            <w:r>
              <w:rPr/>
              <w:t xml:space="preserve">163 </w:t>
            </w:r>
          </w:p>
        </w:tc>
        <w:tc>
          <w:tcPr>
            <w:tcW w:w="1293" w:type="dxa"/>
            <w:tcBorders/>
            <w:vAlign w:val="center"/>
          </w:tcPr>
          <w:p>
            <w:pPr>
              <w:pStyle w:val="TableContents"/>
              <w:bidi w:val="0"/>
              <w:spacing w:before="0" w:after="283"/>
              <w:jc w:val="left"/>
              <w:rPr/>
            </w:pPr>
            <w:r>
              <w:rPr/>
              <w:t xml:space="preserve">58.8 </w:t>
            </w:r>
          </w:p>
        </w:tc>
        <w:tc>
          <w:tcPr>
            <w:tcW w:w="985" w:type="dxa"/>
            <w:tcBorders/>
            <w:vAlign w:val="center"/>
          </w:tcPr>
          <w:p>
            <w:pPr>
              <w:pStyle w:val="TableContents"/>
              <w:bidi w:val="0"/>
              <w:spacing w:before="0" w:after="283"/>
              <w:jc w:val="left"/>
              <w:rPr/>
            </w:pPr>
            <w:r>
              <w:rPr/>
              <w:t xml:space="preserve">162 </w:t>
            </w:r>
          </w:p>
        </w:tc>
        <w:tc>
          <w:tcPr>
            <w:tcW w:w="1437" w:type="dxa"/>
            <w:tcBorders/>
            <w:vAlign w:val="center"/>
          </w:tcPr>
          <w:p>
            <w:pPr>
              <w:pStyle w:val="TableContents"/>
              <w:bidi w:val="0"/>
              <w:spacing w:before="0" w:after="283"/>
              <w:jc w:val="left"/>
              <w:rPr/>
            </w:pPr>
            <w:r>
              <w:rPr/>
              <w:t xml:space="preserve">52.5 </w:t>
            </w:r>
          </w:p>
        </w:tc>
      </w:tr>
      <w:tr>
        <w:trPr/>
        <w:tc>
          <w:tcPr>
            <w:tcW w:w="1632" w:type="dxa"/>
            <w:tcBorders/>
            <w:vAlign w:val="center"/>
          </w:tcPr>
          <w:p>
            <w:pPr>
              <w:pStyle w:val="TableContents"/>
              <w:bidi w:val="0"/>
              <w:spacing w:before="0" w:after="283"/>
              <w:jc w:val="left"/>
              <w:rPr/>
            </w:pPr>
            <w:r>
              <w:rPr/>
              <w:t xml:space="preserve">Burkina Faso </w:t>
            </w:r>
          </w:p>
        </w:tc>
        <w:tc>
          <w:tcPr>
            <w:tcW w:w="690" w:type="dxa"/>
            <w:tcBorders/>
            <w:vAlign w:val="center"/>
          </w:tcPr>
          <w:p>
            <w:pPr>
              <w:pStyle w:val="TableContents"/>
              <w:bidi w:val="0"/>
              <w:spacing w:before="0" w:after="283"/>
              <w:jc w:val="left"/>
              <w:rPr/>
            </w:pPr>
            <w:r>
              <w:rPr/>
              <w:t xml:space="preserve">163 </w:t>
            </w:r>
          </w:p>
        </w:tc>
        <w:tc>
          <w:tcPr>
            <w:tcW w:w="1328" w:type="dxa"/>
            <w:tcBorders/>
            <w:vAlign w:val="center"/>
          </w:tcPr>
          <w:p>
            <w:pPr>
              <w:pStyle w:val="TableContents"/>
              <w:bidi w:val="0"/>
              <w:spacing w:before="0" w:after="283"/>
              <w:jc w:val="left"/>
              <w:rPr/>
            </w:pPr>
            <w:r>
              <w:rPr/>
              <w:t xml:space="preserve">59.9 </w:t>
            </w:r>
          </w:p>
        </w:tc>
        <w:tc>
          <w:tcPr>
            <w:tcW w:w="879" w:type="dxa"/>
            <w:tcBorders/>
            <w:vAlign w:val="center"/>
          </w:tcPr>
          <w:p>
            <w:pPr>
              <w:pStyle w:val="TableContents"/>
              <w:bidi w:val="0"/>
              <w:spacing w:before="0" w:after="283"/>
              <w:jc w:val="left"/>
              <w:rPr/>
            </w:pPr>
            <w:r>
              <w:rPr/>
              <w:t xml:space="preserve">167 </w:t>
            </w:r>
          </w:p>
        </w:tc>
        <w:tc>
          <w:tcPr>
            <w:tcW w:w="1307" w:type="dxa"/>
            <w:tcBorders/>
            <w:vAlign w:val="center"/>
          </w:tcPr>
          <w:p>
            <w:pPr>
              <w:pStyle w:val="TableContents"/>
              <w:bidi w:val="0"/>
              <w:spacing w:before="0" w:after="283"/>
              <w:jc w:val="left"/>
              <w:rPr/>
            </w:pPr>
            <w:r>
              <w:rPr/>
              <w:t xml:space="preserve">60.5 </w:t>
            </w:r>
          </w:p>
        </w:tc>
        <w:tc>
          <w:tcPr>
            <w:tcW w:w="654" w:type="dxa"/>
            <w:tcBorders/>
            <w:vAlign w:val="center"/>
          </w:tcPr>
          <w:p>
            <w:pPr>
              <w:pStyle w:val="TableContents"/>
              <w:bidi w:val="0"/>
              <w:spacing w:before="0" w:after="283"/>
              <w:jc w:val="left"/>
              <w:rPr/>
            </w:pPr>
            <w:r>
              <w:rPr/>
              <w:t xml:space="preserve">160 </w:t>
            </w:r>
          </w:p>
        </w:tc>
        <w:tc>
          <w:tcPr>
            <w:tcW w:w="1293" w:type="dxa"/>
            <w:tcBorders/>
            <w:vAlign w:val="center"/>
          </w:tcPr>
          <w:p>
            <w:pPr>
              <w:pStyle w:val="TableContents"/>
              <w:bidi w:val="0"/>
              <w:spacing w:before="0" w:after="283"/>
              <w:jc w:val="left"/>
              <w:rPr/>
            </w:pPr>
            <w:r>
              <w:rPr/>
              <w:t xml:space="preserve">59.1 </w:t>
            </w:r>
          </w:p>
        </w:tc>
        <w:tc>
          <w:tcPr>
            <w:tcW w:w="985" w:type="dxa"/>
            <w:tcBorders/>
            <w:vAlign w:val="center"/>
          </w:tcPr>
          <w:p>
            <w:pPr>
              <w:pStyle w:val="TableContents"/>
              <w:bidi w:val="0"/>
              <w:spacing w:before="0" w:after="283"/>
              <w:jc w:val="left"/>
              <w:rPr/>
            </w:pPr>
            <w:r>
              <w:rPr/>
              <w:t xml:space="preserve">161 </w:t>
            </w:r>
          </w:p>
        </w:tc>
        <w:tc>
          <w:tcPr>
            <w:tcW w:w="1437" w:type="dxa"/>
            <w:tcBorders/>
            <w:vAlign w:val="center"/>
          </w:tcPr>
          <w:p>
            <w:pPr>
              <w:pStyle w:val="TableContents"/>
              <w:bidi w:val="0"/>
              <w:spacing w:before="0" w:after="283"/>
              <w:jc w:val="left"/>
              <w:rPr/>
            </w:pPr>
            <w:r>
              <w:rPr/>
              <w:t xml:space="preserve">52.6 </w:t>
            </w:r>
          </w:p>
        </w:tc>
      </w:tr>
      <w:tr>
        <w:trPr/>
        <w:tc>
          <w:tcPr>
            <w:tcW w:w="1632" w:type="dxa"/>
            <w:tcBorders/>
            <w:vAlign w:val="center"/>
          </w:tcPr>
          <w:p>
            <w:pPr>
              <w:pStyle w:val="TableContents"/>
              <w:bidi w:val="0"/>
              <w:spacing w:before="0" w:after="283"/>
              <w:jc w:val="left"/>
              <w:rPr/>
            </w:pPr>
            <w:r>
              <w:rPr/>
              <w:t xml:space="preserve">Togo </w:t>
            </w:r>
          </w:p>
        </w:tc>
        <w:tc>
          <w:tcPr>
            <w:tcW w:w="690" w:type="dxa"/>
            <w:tcBorders/>
            <w:vAlign w:val="center"/>
          </w:tcPr>
          <w:p>
            <w:pPr>
              <w:pStyle w:val="TableContents"/>
              <w:bidi w:val="0"/>
              <w:spacing w:before="0" w:after="283"/>
              <w:jc w:val="left"/>
              <w:rPr/>
            </w:pPr>
            <w:r>
              <w:rPr/>
              <w:t xml:space="preserve">163 </w:t>
            </w:r>
          </w:p>
        </w:tc>
        <w:tc>
          <w:tcPr>
            <w:tcW w:w="1328" w:type="dxa"/>
            <w:tcBorders/>
            <w:vAlign w:val="center"/>
          </w:tcPr>
          <w:p>
            <w:pPr>
              <w:pStyle w:val="TableContents"/>
              <w:bidi w:val="0"/>
              <w:spacing w:before="0" w:after="283"/>
              <w:jc w:val="left"/>
              <w:rPr/>
            </w:pPr>
            <w:r>
              <w:rPr/>
              <w:t xml:space="preserve">59.9 </w:t>
            </w:r>
          </w:p>
        </w:tc>
        <w:tc>
          <w:tcPr>
            <w:tcW w:w="879" w:type="dxa"/>
            <w:tcBorders/>
            <w:vAlign w:val="center"/>
          </w:tcPr>
          <w:p>
            <w:pPr>
              <w:pStyle w:val="TableContents"/>
              <w:bidi w:val="0"/>
              <w:spacing w:before="0" w:after="283"/>
              <w:jc w:val="left"/>
              <w:rPr/>
            </w:pPr>
            <w:r>
              <w:rPr/>
              <w:t xml:space="preserve">164 </w:t>
            </w:r>
          </w:p>
        </w:tc>
        <w:tc>
          <w:tcPr>
            <w:tcW w:w="1307" w:type="dxa"/>
            <w:tcBorders/>
            <w:vAlign w:val="center"/>
          </w:tcPr>
          <w:p>
            <w:pPr>
              <w:pStyle w:val="TableContents"/>
              <w:bidi w:val="0"/>
              <w:spacing w:before="0" w:after="283"/>
              <w:jc w:val="left"/>
              <w:rPr/>
            </w:pPr>
            <w:r>
              <w:rPr/>
              <w:t xml:space="preserve">61.1 </w:t>
            </w:r>
          </w:p>
        </w:tc>
        <w:tc>
          <w:tcPr>
            <w:tcW w:w="654" w:type="dxa"/>
            <w:tcBorders/>
            <w:vAlign w:val="center"/>
          </w:tcPr>
          <w:p>
            <w:pPr>
              <w:pStyle w:val="TableContents"/>
              <w:bidi w:val="0"/>
              <w:spacing w:before="0" w:after="283"/>
              <w:jc w:val="left"/>
              <w:rPr/>
            </w:pPr>
            <w:r>
              <w:rPr/>
              <w:t xml:space="preserve">164 </w:t>
            </w:r>
          </w:p>
        </w:tc>
        <w:tc>
          <w:tcPr>
            <w:tcW w:w="1293" w:type="dxa"/>
            <w:tcBorders/>
            <w:vAlign w:val="center"/>
          </w:tcPr>
          <w:p>
            <w:pPr>
              <w:pStyle w:val="TableContents"/>
              <w:bidi w:val="0"/>
              <w:spacing w:before="0" w:after="283"/>
              <w:jc w:val="left"/>
              <w:rPr/>
            </w:pPr>
            <w:r>
              <w:rPr/>
              <w:t xml:space="preserve">58.6 </w:t>
            </w:r>
          </w:p>
        </w:tc>
        <w:tc>
          <w:tcPr>
            <w:tcW w:w="985" w:type="dxa"/>
            <w:tcBorders/>
            <w:vAlign w:val="center"/>
          </w:tcPr>
          <w:p>
            <w:pPr>
              <w:pStyle w:val="TableContents"/>
              <w:bidi w:val="0"/>
              <w:spacing w:before="0" w:after="283"/>
              <w:jc w:val="left"/>
              <w:rPr/>
            </w:pPr>
            <w:r>
              <w:rPr/>
              <w:t xml:space="preserve">159 </w:t>
            </w:r>
          </w:p>
        </w:tc>
        <w:tc>
          <w:tcPr>
            <w:tcW w:w="1437" w:type="dxa"/>
            <w:tcBorders/>
            <w:vAlign w:val="center"/>
          </w:tcPr>
          <w:p>
            <w:pPr>
              <w:pStyle w:val="TableContents"/>
              <w:bidi w:val="0"/>
              <w:spacing w:before="0" w:after="283"/>
              <w:jc w:val="left"/>
              <w:rPr/>
            </w:pPr>
            <w:r>
              <w:rPr/>
              <w:t xml:space="preserve">52.8 </w:t>
            </w:r>
          </w:p>
        </w:tc>
      </w:tr>
      <w:tr>
        <w:trPr/>
        <w:tc>
          <w:tcPr>
            <w:tcW w:w="1632" w:type="dxa"/>
            <w:tcBorders/>
            <w:vAlign w:val="center"/>
          </w:tcPr>
          <w:p>
            <w:pPr>
              <w:pStyle w:val="TableContents"/>
              <w:bidi w:val="0"/>
              <w:spacing w:before="0" w:after="283"/>
              <w:jc w:val="left"/>
              <w:rPr/>
            </w:pPr>
            <w:r>
              <w:rPr/>
              <w:t xml:space="preserve">Kongon demokraattinen tasavalta </w:t>
            </w:r>
          </w:p>
        </w:tc>
        <w:tc>
          <w:tcPr>
            <w:tcW w:w="690" w:type="dxa"/>
            <w:tcBorders/>
            <w:vAlign w:val="center"/>
          </w:tcPr>
          <w:p>
            <w:pPr>
              <w:pStyle w:val="TableContents"/>
              <w:bidi w:val="0"/>
              <w:spacing w:before="0" w:after="283"/>
              <w:jc w:val="left"/>
              <w:rPr/>
            </w:pPr>
            <w:r>
              <w:rPr/>
              <w:t xml:space="preserve">165 </w:t>
            </w:r>
          </w:p>
        </w:tc>
        <w:tc>
          <w:tcPr>
            <w:tcW w:w="1328" w:type="dxa"/>
            <w:tcBorders/>
            <w:vAlign w:val="center"/>
          </w:tcPr>
          <w:p>
            <w:pPr>
              <w:pStyle w:val="TableContents"/>
              <w:bidi w:val="0"/>
              <w:spacing w:before="0" w:after="283"/>
              <w:jc w:val="left"/>
              <w:rPr/>
            </w:pPr>
            <w:r>
              <w:rPr/>
              <w:t xml:space="preserve">59.8 </w:t>
            </w:r>
          </w:p>
        </w:tc>
        <w:tc>
          <w:tcPr>
            <w:tcW w:w="879" w:type="dxa"/>
            <w:tcBorders/>
            <w:vAlign w:val="center"/>
          </w:tcPr>
          <w:p>
            <w:pPr>
              <w:pStyle w:val="TableContents"/>
              <w:bidi w:val="0"/>
              <w:spacing w:before="0" w:after="283"/>
              <w:jc w:val="left"/>
              <w:rPr/>
            </w:pPr>
            <w:r>
              <w:rPr/>
              <w:t xml:space="preserve">163 </w:t>
            </w:r>
          </w:p>
        </w:tc>
        <w:tc>
          <w:tcPr>
            <w:tcW w:w="1307" w:type="dxa"/>
            <w:tcBorders/>
            <w:vAlign w:val="center"/>
          </w:tcPr>
          <w:p>
            <w:pPr>
              <w:pStyle w:val="TableContents"/>
              <w:bidi w:val="0"/>
              <w:spacing w:before="0" w:after="283"/>
              <w:jc w:val="left"/>
              <w:rPr/>
            </w:pPr>
            <w:r>
              <w:rPr/>
              <w:t xml:space="preserve">61.5 </w:t>
            </w:r>
          </w:p>
        </w:tc>
        <w:tc>
          <w:tcPr>
            <w:tcW w:w="654" w:type="dxa"/>
            <w:tcBorders/>
            <w:vAlign w:val="center"/>
          </w:tcPr>
          <w:p>
            <w:pPr>
              <w:pStyle w:val="TableContents"/>
              <w:bidi w:val="0"/>
              <w:spacing w:before="0" w:after="283"/>
              <w:jc w:val="left"/>
              <w:rPr/>
            </w:pPr>
            <w:r>
              <w:rPr/>
              <w:t xml:space="preserve">165 </w:t>
            </w:r>
          </w:p>
        </w:tc>
        <w:tc>
          <w:tcPr>
            <w:tcW w:w="1293" w:type="dxa"/>
            <w:tcBorders/>
            <w:vAlign w:val="center"/>
          </w:tcPr>
          <w:p>
            <w:pPr>
              <w:pStyle w:val="TableContents"/>
              <w:bidi w:val="0"/>
              <w:spacing w:before="0" w:after="283"/>
              <w:jc w:val="left"/>
              <w:rPr/>
            </w:pPr>
            <w:r>
              <w:rPr/>
              <w:t xml:space="preserve">58.3 </w:t>
            </w:r>
          </w:p>
        </w:tc>
        <w:tc>
          <w:tcPr>
            <w:tcW w:w="985" w:type="dxa"/>
            <w:tcBorders/>
            <w:vAlign w:val="center"/>
          </w:tcPr>
          <w:p>
            <w:pPr>
              <w:pStyle w:val="TableContents"/>
              <w:bidi w:val="0"/>
              <w:spacing w:before="0" w:after="283"/>
              <w:jc w:val="left"/>
              <w:rPr/>
            </w:pPr>
            <w:r>
              <w:rPr/>
              <w:t xml:space="preserve">166 </w:t>
            </w:r>
          </w:p>
        </w:tc>
        <w:tc>
          <w:tcPr>
            <w:tcW w:w="1437" w:type="dxa"/>
            <w:tcBorders/>
            <w:vAlign w:val="center"/>
          </w:tcPr>
          <w:p>
            <w:pPr>
              <w:pStyle w:val="TableContents"/>
              <w:bidi w:val="0"/>
              <w:spacing w:before="0" w:after="283"/>
              <w:jc w:val="left"/>
              <w:rPr/>
            </w:pPr>
            <w:r>
              <w:rPr/>
              <w:t xml:space="preserve">51.7 </w:t>
            </w:r>
          </w:p>
        </w:tc>
      </w:tr>
      <w:tr>
        <w:trPr/>
        <w:tc>
          <w:tcPr>
            <w:tcW w:w="1632" w:type="dxa"/>
            <w:tcBorders/>
            <w:vAlign w:val="center"/>
          </w:tcPr>
          <w:p>
            <w:pPr>
              <w:pStyle w:val="TableContents"/>
              <w:bidi w:val="0"/>
              <w:spacing w:before="0" w:after="283"/>
              <w:jc w:val="left"/>
              <w:rPr/>
            </w:pPr>
            <w:r>
              <w:rPr/>
              <w:t xml:space="preserve">Burundi </w:t>
            </w:r>
          </w:p>
        </w:tc>
        <w:tc>
          <w:tcPr>
            <w:tcW w:w="690" w:type="dxa"/>
            <w:tcBorders/>
            <w:vAlign w:val="center"/>
          </w:tcPr>
          <w:p>
            <w:pPr>
              <w:pStyle w:val="TableContents"/>
              <w:bidi w:val="0"/>
              <w:spacing w:before="0" w:after="283"/>
              <w:jc w:val="left"/>
              <w:rPr/>
            </w:pPr>
            <w:r>
              <w:rPr/>
              <w:t xml:space="preserve">166 </w:t>
            </w:r>
          </w:p>
        </w:tc>
        <w:tc>
          <w:tcPr>
            <w:tcW w:w="1328" w:type="dxa"/>
            <w:tcBorders/>
            <w:vAlign w:val="center"/>
          </w:tcPr>
          <w:p>
            <w:pPr>
              <w:pStyle w:val="TableContents"/>
              <w:bidi w:val="0"/>
              <w:spacing w:before="0" w:after="283"/>
              <w:jc w:val="left"/>
              <w:rPr/>
            </w:pPr>
            <w:r>
              <w:rPr/>
              <w:t xml:space="preserve">59.6 </w:t>
            </w:r>
          </w:p>
        </w:tc>
        <w:tc>
          <w:tcPr>
            <w:tcW w:w="879" w:type="dxa"/>
            <w:tcBorders/>
            <w:vAlign w:val="center"/>
          </w:tcPr>
          <w:p>
            <w:pPr>
              <w:pStyle w:val="TableContents"/>
              <w:bidi w:val="0"/>
              <w:spacing w:before="0" w:after="283"/>
              <w:jc w:val="left"/>
              <w:rPr/>
            </w:pPr>
            <w:r>
              <w:rPr/>
              <w:t xml:space="preserve">162 </w:t>
            </w:r>
          </w:p>
        </w:tc>
        <w:tc>
          <w:tcPr>
            <w:tcW w:w="1307" w:type="dxa"/>
            <w:tcBorders/>
            <w:vAlign w:val="center"/>
          </w:tcPr>
          <w:p>
            <w:pPr>
              <w:pStyle w:val="TableContents"/>
              <w:bidi w:val="0"/>
              <w:spacing w:before="0" w:after="283"/>
              <w:jc w:val="left"/>
              <w:rPr/>
            </w:pPr>
            <w:r>
              <w:rPr/>
              <w:t xml:space="preserve">61.6 </w:t>
            </w:r>
          </w:p>
        </w:tc>
        <w:tc>
          <w:tcPr>
            <w:tcW w:w="654" w:type="dxa"/>
            <w:tcBorders/>
            <w:vAlign w:val="center"/>
          </w:tcPr>
          <w:p>
            <w:pPr>
              <w:pStyle w:val="TableContents"/>
              <w:bidi w:val="0"/>
              <w:spacing w:before="0" w:after="283"/>
              <w:jc w:val="left"/>
              <w:rPr/>
            </w:pPr>
            <w:r>
              <w:rPr/>
              <w:t xml:space="preserve">168 </w:t>
            </w:r>
          </w:p>
        </w:tc>
        <w:tc>
          <w:tcPr>
            <w:tcW w:w="1293" w:type="dxa"/>
            <w:tcBorders/>
            <w:vAlign w:val="center"/>
          </w:tcPr>
          <w:p>
            <w:pPr>
              <w:pStyle w:val="TableContents"/>
              <w:bidi w:val="0"/>
              <w:spacing w:before="0" w:after="283"/>
              <w:jc w:val="left"/>
              <w:rPr/>
            </w:pPr>
            <w:r>
              <w:rPr/>
              <w:t xml:space="preserve">57.7 </w:t>
            </w:r>
          </w:p>
        </w:tc>
        <w:tc>
          <w:tcPr>
            <w:tcW w:w="985" w:type="dxa"/>
            <w:tcBorders/>
            <w:vAlign w:val="center"/>
          </w:tcPr>
          <w:p>
            <w:pPr>
              <w:pStyle w:val="TableContents"/>
              <w:bidi w:val="0"/>
              <w:spacing w:before="0" w:after="283"/>
              <w:jc w:val="left"/>
              <w:rPr/>
            </w:pPr>
            <w:r>
              <w:rPr/>
              <w:t xml:space="preserve">164 </w:t>
            </w:r>
          </w:p>
        </w:tc>
        <w:tc>
          <w:tcPr>
            <w:tcW w:w="1437" w:type="dxa"/>
            <w:tcBorders/>
            <w:vAlign w:val="center"/>
          </w:tcPr>
          <w:p>
            <w:pPr>
              <w:pStyle w:val="TableContents"/>
              <w:bidi w:val="0"/>
              <w:spacing w:before="0" w:after="283"/>
              <w:jc w:val="left"/>
              <w:rPr/>
            </w:pPr>
            <w:r>
              <w:rPr/>
              <w:t xml:space="preserve">52.2 </w:t>
            </w:r>
          </w:p>
        </w:tc>
      </w:tr>
      <w:tr>
        <w:trPr/>
        <w:tc>
          <w:tcPr>
            <w:tcW w:w="1632" w:type="dxa"/>
            <w:tcBorders/>
            <w:vAlign w:val="center"/>
          </w:tcPr>
          <w:p>
            <w:pPr>
              <w:pStyle w:val="TableContents"/>
              <w:bidi w:val="0"/>
              <w:spacing w:before="0" w:after="283"/>
              <w:jc w:val="left"/>
              <w:rPr/>
            </w:pPr>
            <w:r>
              <w:rPr/>
              <w:t xml:space="preserve">Guinea </w:t>
            </w:r>
          </w:p>
        </w:tc>
        <w:tc>
          <w:tcPr>
            <w:tcW w:w="690" w:type="dxa"/>
            <w:tcBorders/>
            <w:vAlign w:val="center"/>
          </w:tcPr>
          <w:p>
            <w:pPr>
              <w:pStyle w:val="TableContents"/>
              <w:bidi w:val="0"/>
              <w:spacing w:before="0" w:after="283"/>
              <w:jc w:val="left"/>
              <w:rPr/>
            </w:pPr>
            <w:r>
              <w:rPr/>
              <w:t xml:space="preserve">167 </w:t>
            </w:r>
          </w:p>
        </w:tc>
        <w:tc>
          <w:tcPr>
            <w:tcW w:w="1328" w:type="dxa"/>
            <w:tcBorders/>
            <w:vAlign w:val="center"/>
          </w:tcPr>
          <w:p>
            <w:pPr>
              <w:pStyle w:val="TableContents"/>
              <w:bidi w:val="0"/>
              <w:spacing w:before="0" w:after="283"/>
              <w:jc w:val="left"/>
              <w:rPr/>
            </w:pPr>
            <w:r>
              <w:rPr/>
              <w:t xml:space="preserve">59.0 </w:t>
            </w:r>
          </w:p>
        </w:tc>
        <w:tc>
          <w:tcPr>
            <w:tcW w:w="879" w:type="dxa"/>
            <w:tcBorders/>
            <w:vAlign w:val="center"/>
          </w:tcPr>
          <w:p>
            <w:pPr>
              <w:pStyle w:val="TableContents"/>
              <w:bidi w:val="0"/>
              <w:spacing w:before="0" w:after="283"/>
              <w:jc w:val="left"/>
              <w:rPr/>
            </w:pPr>
            <w:r>
              <w:rPr/>
              <w:t xml:space="preserve">171 </w:t>
            </w:r>
          </w:p>
        </w:tc>
        <w:tc>
          <w:tcPr>
            <w:tcW w:w="1307" w:type="dxa"/>
            <w:tcBorders/>
            <w:vAlign w:val="center"/>
          </w:tcPr>
          <w:p>
            <w:pPr>
              <w:pStyle w:val="TableContents"/>
              <w:bidi w:val="0"/>
              <w:spacing w:before="0" w:after="283"/>
              <w:jc w:val="left"/>
              <w:rPr/>
            </w:pPr>
            <w:r>
              <w:rPr/>
              <w:t xml:space="preserve">59.8 </w:t>
            </w:r>
          </w:p>
        </w:tc>
        <w:tc>
          <w:tcPr>
            <w:tcW w:w="654" w:type="dxa"/>
            <w:tcBorders/>
            <w:vAlign w:val="center"/>
          </w:tcPr>
          <w:p>
            <w:pPr>
              <w:pStyle w:val="TableContents"/>
              <w:bidi w:val="0"/>
              <w:spacing w:before="0" w:after="283"/>
              <w:jc w:val="left"/>
              <w:rPr/>
            </w:pPr>
            <w:r>
              <w:rPr/>
              <w:t xml:space="preserve">166 </w:t>
            </w:r>
          </w:p>
        </w:tc>
        <w:tc>
          <w:tcPr>
            <w:tcW w:w="1293" w:type="dxa"/>
            <w:tcBorders/>
            <w:vAlign w:val="center"/>
          </w:tcPr>
          <w:p>
            <w:pPr>
              <w:pStyle w:val="TableContents"/>
              <w:bidi w:val="0"/>
              <w:spacing w:before="0" w:after="283"/>
              <w:jc w:val="left"/>
              <w:rPr/>
            </w:pPr>
            <w:r>
              <w:rPr/>
              <w:t xml:space="preserve">58.2 </w:t>
            </w:r>
          </w:p>
        </w:tc>
        <w:tc>
          <w:tcPr>
            <w:tcW w:w="985" w:type="dxa"/>
            <w:tcBorders/>
            <w:vAlign w:val="center"/>
          </w:tcPr>
          <w:p>
            <w:pPr>
              <w:pStyle w:val="TableContents"/>
              <w:bidi w:val="0"/>
              <w:spacing w:before="0" w:after="283"/>
              <w:jc w:val="left"/>
              <w:rPr/>
            </w:pPr>
            <w:r>
              <w:rPr/>
              <w:t xml:space="preserve">166 </w:t>
            </w:r>
          </w:p>
        </w:tc>
        <w:tc>
          <w:tcPr>
            <w:tcW w:w="1437" w:type="dxa"/>
            <w:tcBorders/>
            <w:vAlign w:val="center"/>
          </w:tcPr>
          <w:p>
            <w:pPr>
              <w:pStyle w:val="TableContents"/>
              <w:bidi w:val="0"/>
              <w:spacing w:before="0" w:after="283"/>
              <w:jc w:val="left"/>
              <w:rPr/>
            </w:pPr>
            <w:r>
              <w:rPr/>
              <w:t xml:space="preserve">51.7 </w:t>
            </w:r>
          </w:p>
        </w:tc>
      </w:tr>
      <w:tr>
        <w:trPr/>
        <w:tc>
          <w:tcPr>
            <w:tcW w:w="1632" w:type="dxa"/>
            <w:tcBorders/>
            <w:vAlign w:val="center"/>
          </w:tcPr>
          <w:p>
            <w:pPr>
              <w:pStyle w:val="TableContents"/>
              <w:bidi w:val="0"/>
              <w:spacing w:before="0" w:after="283"/>
              <w:jc w:val="left"/>
              <w:rPr/>
            </w:pPr>
            <w:r>
              <w:rPr/>
              <w:t xml:space="preserve">Guinea-Bissau </w:t>
            </w:r>
          </w:p>
        </w:tc>
        <w:tc>
          <w:tcPr>
            <w:tcW w:w="690" w:type="dxa"/>
            <w:tcBorders/>
            <w:vAlign w:val="center"/>
          </w:tcPr>
          <w:p>
            <w:pPr>
              <w:pStyle w:val="TableContents"/>
              <w:bidi w:val="0"/>
              <w:spacing w:before="0" w:after="283"/>
              <w:jc w:val="left"/>
              <w:rPr/>
            </w:pPr>
            <w:r>
              <w:rPr/>
              <w:t xml:space="preserve">168 </w:t>
            </w:r>
          </w:p>
        </w:tc>
        <w:tc>
          <w:tcPr>
            <w:tcW w:w="1328" w:type="dxa"/>
            <w:tcBorders/>
            <w:vAlign w:val="center"/>
          </w:tcPr>
          <w:p>
            <w:pPr>
              <w:pStyle w:val="TableContents"/>
              <w:bidi w:val="0"/>
              <w:spacing w:before="0" w:after="283"/>
              <w:jc w:val="left"/>
              <w:rPr/>
            </w:pPr>
            <w:r>
              <w:rPr/>
              <w:t xml:space="preserve">58.9 </w:t>
            </w:r>
          </w:p>
        </w:tc>
        <w:tc>
          <w:tcPr>
            <w:tcW w:w="879" w:type="dxa"/>
            <w:tcBorders/>
            <w:vAlign w:val="center"/>
          </w:tcPr>
          <w:p>
            <w:pPr>
              <w:pStyle w:val="TableContents"/>
              <w:bidi w:val="0"/>
              <w:spacing w:before="0" w:after="283"/>
              <w:jc w:val="left"/>
              <w:rPr/>
            </w:pPr>
            <w:r>
              <w:rPr/>
              <w:t xml:space="preserve">167 </w:t>
            </w:r>
          </w:p>
        </w:tc>
        <w:tc>
          <w:tcPr>
            <w:tcW w:w="1307" w:type="dxa"/>
            <w:tcBorders/>
            <w:vAlign w:val="center"/>
          </w:tcPr>
          <w:p>
            <w:pPr>
              <w:pStyle w:val="TableContents"/>
              <w:bidi w:val="0"/>
              <w:spacing w:before="0" w:after="283"/>
              <w:jc w:val="left"/>
              <w:rPr/>
            </w:pPr>
            <w:r>
              <w:rPr/>
              <w:t xml:space="preserve">60.5 </w:t>
            </w:r>
          </w:p>
        </w:tc>
        <w:tc>
          <w:tcPr>
            <w:tcW w:w="654" w:type="dxa"/>
            <w:tcBorders/>
            <w:vAlign w:val="center"/>
          </w:tcPr>
          <w:p>
            <w:pPr>
              <w:pStyle w:val="TableContents"/>
              <w:bidi w:val="0"/>
              <w:spacing w:before="0" w:after="283"/>
              <w:jc w:val="left"/>
              <w:rPr/>
            </w:pPr>
            <w:r>
              <w:rPr/>
              <w:t xml:space="preserve">169 </w:t>
            </w:r>
          </w:p>
        </w:tc>
        <w:tc>
          <w:tcPr>
            <w:tcW w:w="1293" w:type="dxa"/>
            <w:tcBorders/>
            <w:vAlign w:val="center"/>
          </w:tcPr>
          <w:p>
            <w:pPr>
              <w:pStyle w:val="TableContents"/>
              <w:bidi w:val="0"/>
              <w:spacing w:before="0" w:after="283"/>
              <w:jc w:val="left"/>
              <w:rPr/>
            </w:pPr>
            <w:r>
              <w:rPr/>
              <w:t xml:space="preserve">57.2 </w:t>
            </w:r>
          </w:p>
        </w:tc>
        <w:tc>
          <w:tcPr>
            <w:tcW w:w="985" w:type="dxa"/>
            <w:tcBorders/>
            <w:vAlign w:val="center"/>
          </w:tcPr>
          <w:p>
            <w:pPr>
              <w:pStyle w:val="TableContents"/>
              <w:bidi w:val="0"/>
              <w:spacing w:before="0" w:after="283"/>
              <w:jc w:val="left"/>
              <w:rPr/>
            </w:pPr>
            <w:r>
              <w:rPr/>
              <w:t xml:space="preserve">168 </w:t>
            </w:r>
          </w:p>
        </w:tc>
        <w:tc>
          <w:tcPr>
            <w:tcW w:w="1437" w:type="dxa"/>
            <w:tcBorders/>
            <w:vAlign w:val="center"/>
          </w:tcPr>
          <w:p>
            <w:pPr>
              <w:pStyle w:val="TableContents"/>
              <w:bidi w:val="0"/>
              <w:spacing w:before="0" w:after="283"/>
              <w:jc w:val="left"/>
              <w:rPr/>
            </w:pPr>
            <w:r>
              <w:rPr/>
              <w:t xml:space="preserve">51.5 </w:t>
            </w:r>
          </w:p>
        </w:tc>
      </w:tr>
      <w:tr>
        <w:trPr/>
        <w:tc>
          <w:tcPr>
            <w:tcW w:w="1632" w:type="dxa"/>
            <w:tcBorders/>
            <w:vAlign w:val="center"/>
          </w:tcPr>
          <w:p>
            <w:pPr>
              <w:pStyle w:val="TableContents"/>
              <w:bidi w:val="0"/>
              <w:spacing w:before="0" w:after="283"/>
              <w:jc w:val="left"/>
              <w:rPr/>
            </w:pPr>
            <w:r>
              <w:rPr/>
              <w:t xml:space="preserve">Swazimaa </w:t>
            </w:r>
          </w:p>
        </w:tc>
        <w:tc>
          <w:tcPr>
            <w:tcW w:w="690" w:type="dxa"/>
            <w:tcBorders/>
            <w:vAlign w:val="center"/>
          </w:tcPr>
          <w:p>
            <w:pPr>
              <w:pStyle w:val="TableContents"/>
              <w:bidi w:val="0"/>
              <w:spacing w:before="0" w:after="283"/>
              <w:jc w:val="left"/>
              <w:rPr/>
            </w:pPr>
            <w:r>
              <w:rPr/>
              <w:t xml:space="preserve">168 </w:t>
            </w:r>
          </w:p>
        </w:tc>
        <w:tc>
          <w:tcPr>
            <w:tcW w:w="1328" w:type="dxa"/>
            <w:tcBorders/>
            <w:vAlign w:val="center"/>
          </w:tcPr>
          <w:p>
            <w:pPr>
              <w:pStyle w:val="TableContents"/>
              <w:bidi w:val="0"/>
              <w:spacing w:before="0" w:after="283"/>
              <w:jc w:val="left"/>
              <w:rPr/>
            </w:pPr>
            <w:r>
              <w:rPr/>
              <w:t xml:space="preserve">58.9 </w:t>
            </w:r>
          </w:p>
        </w:tc>
        <w:tc>
          <w:tcPr>
            <w:tcW w:w="879" w:type="dxa"/>
            <w:tcBorders/>
            <w:vAlign w:val="center"/>
          </w:tcPr>
          <w:p>
            <w:pPr>
              <w:pStyle w:val="TableContents"/>
              <w:bidi w:val="0"/>
              <w:spacing w:before="0" w:after="283"/>
              <w:jc w:val="left"/>
              <w:rPr/>
            </w:pPr>
            <w:r>
              <w:rPr/>
              <w:t xml:space="preserve">164 </w:t>
            </w:r>
          </w:p>
        </w:tc>
        <w:tc>
          <w:tcPr>
            <w:tcW w:w="1307" w:type="dxa"/>
            <w:tcBorders/>
            <w:vAlign w:val="center"/>
          </w:tcPr>
          <w:p>
            <w:pPr>
              <w:pStyle w:val="TableContents"/>
              <w:bidi w:val="0"/>
              <w:spacing w:before="0" w:after="283"/>
              <w:jc w:val="left"/>
              <w:rPr/>
            </w:pPr>
            <w:r>
              <w:rPr/>
              <w:t xml:space="preserve">61.1 </w:t>
            </w:r>
          </w:p>
        </w:tc>
        <w:tc>
          <w:tcPr>
            <w:tcW w:w="654" w:type="dxa"/>
            <w:tcBorders/>
            <w:vAlign w:val="center"/>
          </w:tcPr>
          <w:p>
            <w:pPr>
              <w:pStyle w:val="TableContents"/>
              <w:bidi w:val="0"/>
              <w:spacing w:before="0" w:after="283"/>
              <w:jc w:val="left"/>
              <w:rPr/>
            </w:pPr>
            <w:r>
              <w:rPr/>
              <w:t xml:space="preserve">171 </w:t>
            </w:r>
          </w:p>
        </w:tc>
        <w:tc>
          <w:tcPr>
            <w:tcW w:w="1293" w:type="dxa"/>
            <w:tcBorders/>
            <w:vAlign w:val="center"/>
          </w:tcPr>
          <w:p>
            <w:pPr>
              <w:pStyle w:val="TableContents"/>
              <w:bidi w:val="0"/>
              <w:spacing w:before="0" w:after="283"/>
              <w:jc w:val="left"/>
              <w:rPr/>
            </w:pPr>
            <w:r>
              <w:rPr/>
              <w:t xml:space="preserve">56.6 </w:t>
            </w:r>
          </w:p>
        </w:tc>
        <w:tc>
          <w:tcPr>
            <w:tcW w:w="985" w:type="dxa"/>
            <w:tcBorders/>
            <w:vAlign w:val="center"/>
          </w:tcPr>
          <w:p>
            <w:pPr>
              <w:pStyle w:val="TableContents"/>
              <w:bidi w:val="0"/>
              <w:spacing w:before="0" w:after="283"/>
              <w:jc w:val="left"/>
              <w:rPr/>
            </w:pPr>
            <w:r>
              <w:rPr/>
              <w:t xml:space="preserve">172 </w:t>
            </w:r>
          </w:p>
        </w:tc>
        <w:tc>
          <w:tcPr>
            <w:tcW w:w="1437" w:type="dxa"/>
            <w:tcBorders/>
            <w:vAlign w:val="center"/>
          </w:tcPr>
          <w:p>
            <w:pPr>
              <w:pStyle w:val="TableContents"/>
              <w:bidi w:val="0"/>
              <w:spacing w:before="0" w:after="283"/>
              <w:jc w:val="left"/>
              <w:rPr/>
            </w:pPr>
            <w:r>
              <w:rPr/>
              <w:t xml:space="preserve">50.9 </w:t>
            </w:r>
          </w:p>
        </w:tc>
      </w:tr>
      <w:tr>
        <w:trPr/>
        <w:tc>
          <w:tcPr>
            <w:tcW w:w="1632" w:type="dxa"/>
            <w:tcBorders/>
            <w:vAlign w:val="center"/>
          </w:tcPr>
          <w:p>
            <w:pPr>
              <w:pStyle w:val="TableContents"/>
              <w:bidi w:val="0"/>
              <w:spacing w:before="0" w:after="283"/>
              <w:jc w:val="left"/>
              <w:rPr/>
            </w:pPr>
            <w:r>
              <w:rPr/>
              <w:t xml:space="preserve">Malawi </w:t>
            </w:r>
          </w:p>
        </w:tc>
        <w:tc>
          <w:tcPr>
            <w:tcW w:w="690" w:type="dxa"/>
            <w:tcBorders/>
            <w:vAlign w:val="center"/>
          </w:tcPr>
          <w:p>
            <w:pPr>
              <w:pStyle w:val="TableContents"/>
              <w:bidi w:val="0"/>
              <w:spacing w:before="0" w:after="283"/>
              <w:jc w:val="left"/>
              <w:rPr/>
            </w:pPr>
            <w:r>
              <w:rPr/>
              <w:t xml:space="preserve">170 </w:t>
            </w:r>
          </w:p>
        </w:tc>
        <w:tc>
          <w:tcPr>
            <w:tcW w:w="1328" w:type="dxa"/>
            <w:tcBorders/>
            <w:vAlign w:val="center"/>
          </w:tcPr>
          <w:p>
            <w:pPr>
              <w:pStyle w:val="TableContents"/>
              <w:bidi w:val="0"/>
              <w:spacing w:before="0" w:after="283"/>
              <w:jc w:val="left"/>
              <w:rPr/>
            </w:pPr>
            <w:r>
              <w:rPr/>
              <w:t xml:space="preserve">58.3 </w:t>
            </w:r>
          </w:p>
        </w:tc>
        <w:tc>
          <w:tcPr>
            <w:tcW w:w="879" w:type="dxa"/>
            <w:tcBorders/>
            <w:vAlign w:val="center"/>
          </w:tcPr>
          <w:p>
            <w:pPr>
              <w:pStyle w:val="TableContents"/>
              <w:bidi w:val="0"/>
              <w:spacing w:before="0" w:after="283"/>
              <w:jc w:val="left"/>
              <w:rPr/>
            </w:pPr>
            <w:r>
              <w:rPr/>
              <w:t xml:space="preserve">170 </w:t>
            </w:r>
          </w:p>
        </w:tc>
        <w:tc>
          <w:tcPr>
            <w:tcW w:w="1307" w:type="dxa"/>
            <w:tcBorders/>
            <w:vAlign w:val="center"/>
          </w:tcPr>
          <w:p>
            <w:pPr>
              <w:pStyle w:val="TableContents"/>
              <w:bidi w:val="0"/>
              <w:spacing w:before="0" w:after="283"/>
              <w:jc w:val="left"/>
              <w:rPr/>
            </w:pPr>
            <w:r>
              <w:rPr/>
              <w:t xml:space="preserve">59.9 </w:t>
            </w:r>
          </w:p>
        </w:tc>
        <w:tc>
          <w:tcPr>
            <w:tcW w:w="654" w:type="dxa"/>
            <w:tcBorders/>
            <w:vAlign w:val="center"/>
          </w:tcPr>
          <w:p>
            <w:pPr>
              <w:pStyle w:val="TableContents"/>
              <w:bidi w:val="0"/>
              <w:spacing w:before="0" w:after="283"/>
              <w:jc w:val="left"/>
              <w:rPr/>
            </w:pPr>
            <w:r>
              <w:rPr/>
              <w:t xml:space="preserve">170 </w:t>
            </w:r>
          </w:p>
        </w:tc>
        <w:tc>
          <w:tcPr>
            <w:tcW w:w="1293" w:type="dxa"/>
            <w:tcBorders/>
            <w:vAlign w:val="center"/>
          </w:tcPr>
          <w:p>
            <w:pPr>
              <w:pStyle w:val="TableContents"/>
              <w:bidi w:val="0"/>
              <w:spacing w:before="0" w:after="283"/>
              <w:jc w:val="left"/>
              <w:rPr/>
            </w:pPr>
            <w:r>
              <w:rPr/>
              <w:t xml:space="preserve">56.7 </w:t>
            </w:r>
          </w:p>
        </w:tc>
        <w:tc>
          <w:tcPr>
            <w:tcW w:w="985" w:type="dxa"/>
            <w:tcBorders/>
            <w:vAlign w:val="center"/>
          </w:tcPr>
          <w:p>
            <w:pPr>
              <w:pStyle w:val="TableContents"/>
              <w:bidi w:val="0"/>
              <w:spacing w:before="0" w:after="283"/>
              <w:jc w:val="left"/>
              <w:rPr/>
            </w:pPr>
            <w:r>
              <w:rPr/>
              <w:t xml:space="preserve">169 </w:t>
            </w:r>
          </w:p>
        </w:tc>
        <w:tc>
          <w:tcPr>
            <w:tcW w:w="1437" w:type="dxa"/>
            <w:tcBorders/>
            <w:vAlign w:val="center"/>
          </w:tcPr>
          <w:p>
            <w:pPr>
              <w:pStyle w:val="TableContents"/>
              <w:bidi w:val="0"/>
              <w:spacing w:before="0" w:after="283"/>
              <w:jc w:val="left"/>
              <w:rPr/>
            </w:pPr>
            <w:r>
              <w:rPr/>
              <w:t xml:space="preserve">51.2 </w:t>
            </w:r>
          </w:p>
        </w:tc>
      </w:tr>
      <w:tr>
        <w:trPr/>
        <w:tc>
          <w:tcPr>
            <w:tcW w:w="1632" w:type="dxa"/>
            <w:tcBorders/>
            <w:vAlign w:val="center"/>
          </w:tcPr>
          <w:p>
            <w:pPr>
              <w:pStyle w:val="TableContents"/>
              <w:bidi w:val="0"/>
              <w:spacing w:before="0" w:after="283"/>
              <w:jc w:val="left"/>
              <w:rPr/>
            </w:pPr>
            <w:r>
              <w:rPr/>
              <w:t xml:space="preserve">Mali </w:t>
            </w:r>
          </w:p>
        </w:tc>
        <w:tc>
          <w:tcPr>
            <w:tcW w:w="690" w:type="dxa"/>
            <w:tcBorders/>
            <w:vAlign w:val="center"/>
          </w:tcPr>
          <w:p>
            <w:pPr>
              <w:pStyle w:val="TableContents"/>
              <w:bidi w:val="0"/>
              <w:spacing w:before="0" w:after="283"/>
              <w:jc w:val="left"/>
              <w:rPr/>
            </w:pPr>
            <w:r>
              <w:rPr/>
              <w:t xml:space="preserve">171 </w:t>
            </w:r>
          </w:p>
        </w:tc>
        <w:tc>
          <w:tcPr>
            <w:tcW w:w="1328" w:type="dxa"/>
            <w:tcBorders/>
            <w:vAlign w:val="center"/>
          </w:tcPr>
          <w:p>
            <w:pPr>
              <w:pStyle w:val="TableContents"/>
              <w:bidi w:val="0"/>
              <w:spacing w:before="0" w:after="283"/>
              <w:jc w:val="left"/>
              <w:rPr/>
            </w:pPr>
            <w:r>
              <w:rPr/>
              <w:t xml:space="preserve">58.2 </w:t>
            </w:r>
          </w:p>
        </w:tc>
        <w:tc>
          <w:tcPr>
            <w:tcW w:w="879" w:type="dxa"/>
            <w:tcBorders/>
            <w:vAlign w:val="center"/>
          </w:tcPr>
          <w:p>
            <w:pPr>
              <w:pStyle w:val="TableContents"/>
              <w:bidi w:val="0"/>
              <w:spacing w:before="0" w:after="283"/>
              <w:jc w:val="left"/>
              <w:rPr/>
            </w:pPr>
            <w:r>
              <w:rPr/>
              <w:t xml:space="preserve">175 </w:t>
            </w:r>
          </w:p>
        </w:tc>
        <w:tc>
          <w:tcPr>
            <w:tcW w:w="1307" w:type="dxa"/>
            <w:tcBorders/>
            <w:vAlign w:val="center"/>
          </w:tcPr>
          <w:p>
            <w:pPr>
              <w:pStyle w:val="TableContents"/>
              <w:bidi w:val="0"/>
              <w:spacing w:before="0" w:after="283"/>
              <w:jc w:val="left"/>
              <w:rPr/>
            </w:pPr>
            <w:r>
              <w:rPr/>
              <w:t xml:space="preserve">58.3 </w:t>
            </w:r>
          </w:p>
        </w:tc>
        <w:tc>
          <w:tcPr>
            <w:tcW w:w="654" w:type="dxa"/>
            <w:tcBorders/>
            <w:vAlign w:val="center"/>
          </w:tcPr>
          <w:p>
            <w:pPr>
              <w:pStyle w:val="TableContents"/>
              <w:bidi w:val="0"/>
              <w:spacing w:before="0" w:after="283"/>
              <w:jc w:val="left"/>
              <w:rPr/>
            </w:pPr>
            <w:r>
              <w:rPr/>
              <w:t xml:space="preserve">166 </w:t>
            </w:r>
          </w:p>
        </w:tc>
        <w:tc>
          <w:tcPr>
            <w:tcW w:w="1293" w:type="dxa"/>
            <w:tcBorders/>
            <w:vAlign w:val="center"/>
          </w:tcPr>
          <w:p>
            <w:pPr>
              <w:pStyle w:val="TableContents"/>
              <w:bidi w:val="0"/>
              <w:spacing w:before="0" w:after="283"/>
              <w:jc w:val="left"/>
              <w:rPr/>
            </w:pPr>
            <w:r>
              <w:rPr/>
              <w:t xml:space="preserve">58.2 </w:t>
            </w:r>
          </w:p>
        </w:tc>
        <w:tc>
          <w:tcPr>
            <w:tcW w:w="985" w:type="dxa"/>
            <w:tcBorders/>
            <w:vAlign w:val="center"/>
          </w:tcPr>
          <w:p>
            <w:pPr>
              <w:pStyle w:val="TableContents"/>
              <w:bidi w:val="0"/>
              <w:spacing w:before="0" w:after="283"/>
              <w:jc w:val="left"/>
              <w:rPr/>
            </w:pPr>
            <w:r>
              <w:rPr/>
              <w:t xml:space="preserve">171 </w:t>
            </w:r>
          </w:p>
        </w:tc>
        <w:tc>
          <w:tcPr>
            <w:tcW w:w="1437" w:type="dxa"/>
            <w:tcBorders/>
            <w:vAlign w:val="center"/>
          </w:tcPr>
          <w:p>
            <w:pPr>
              <w:pStyle w:val="TableContents"/>
              <w:bidi w:val="0"/>
              <w:spacing w:before="0" w:after="283"/>
              <w:jc w:val="left"/>
              <w:rPr/>
            </w:pPr>
            <w:r>
              <w:rPr/>
              <w:t xml:space="preserve">51.1 </w:t>
            </w:r>
          </w:p>
        </w:tc>
      </w:tr>
      <w:tr>
        <w:trPr/>
        <w:tc>
          <w:tcPr>
            <w:tcW w:w="1632" w:type="dxa"/>
            <w:tcBorders/>
            <w:vAlign w:val="center"/>
          </w:tcPr>
          <w:p>
            <w:pPr>
              <w:pStyle w:val="TableContents"/>
              <w:bidi w:val="0"/>
              <w:spacing w:before="0" w:after="283"/>
              <w:jc w:val="left"/>
              <w:rPr/>
            </w:pPr>
            <w:r>
              <w:rPr/>
              <w:t xml:space="preserve">Päiväntasaajan Guinea </w:t>
            </w:r>
          </w:p>
        </w:tc>
        <w:tc>
          <w:tcPr>
            <w:tcW w:w="690" w:type="dxa"/>
            <w:tcBorders/>
            <w:vAlign w:val="center"/>
          </w:tcPr>
          <w:p>
            <w:pPr>
              <w:pStyle w:val="TableContents"/>
              <w:bidi w:val="0"/>
              <w:spacing w:before="0" w:after="283"/>
              <w:jc w:val="left"/>
              <w:rPr/>
            </w:pPr>
            <w:r>
              <w:rPr/>
              <w:t xml:space="preserve">171 </w:t>
            </w:r>
          </w:p>
        </w:tc>
        <w:tc>
          <w:tcPr>
            <w:tcW w:w="1328" w:type="dxa"/>
            <w:tcBorders/>
            <w:vAlign w:val="center"/>
          </w:tcPr>
          <w:p>
            <w:pPr>
              <w:pStyle w:val="TableContents"/>
              <w:bidi w:val="0"/>
              <w:spacing w:before="0" w:after="283"/>
              <w:jc w:val="left"/>
              <w:rPr/>
            </w:pPr>
            <w:r>
              <w:rPr/>
              <w:t xml:space="preserve">58.2 </w:t>
            </w:r>
          </w:p>
        </w:tc>
        <w:tc>
          <w:tcPr>
            <w:tcW w:w="879" w:type="dxa"/>
            <w:tcBorders/>
            <w:vAlign w:val="center"/>
          </w:tcPr>
          <w:p>
            <w:pPr>
              <w:pStyle w:val="TableContents"/>
              <w:bidi w:val="0"/>
              <w:spacing w:before="0" w:after="283"/>
              <w:jc w:val="left"/>
              <w:rPr/>
            </w:pPr>
            <w:r>
              <w:rPr/>
              <w:t xml:space="preserve">169 </w:t>
            </w:r>
          </w:p>
        </w:tc>
        <w:tc>
          <w:tcPr>
            <w:tcW w:w="1307" w:type="dxa"/>
            <w:tcBorders/>
            <w:vAlign w:val="center"/>
          </w:tcPr>
          <w:p>
            <w:pPr>
              <w:pStyle w:val="TableContents"/>
              <w:bidi w:val="0"/>
              <w:spacing w:before="0" w:after="283"/>
              <w:jc w:val="left"/>
              <w:rPr/>
            </w:pPr>
            <w:r>
              <w:rPr/>
              <w:t xml:space="preserve">60.0 </w:t>
            </w:r>
          </w:p>
        </w:tc>
        <w:tc>
          <w:tcPr>
            <w:tcW w:w="654" w:type="dxa"/>
            <w:tcBorders/>
            <w:vAlign w:val="center"/>
          </w:tcPr>
          <w:p>
            <w:pPr>
              <w:pStyle w:val="TableContents"/>
              <w:bidi w:val="0"/>
              <w:spacing w:before="0" w:after="283"/>
              <w:jc w:val="left"/>
              <w:rPr/>
            </w:pPr>
            <w:r>
              <w:rPr/>
              <w:t xml:space="preserve">171 </w:t>
            </w:r>
          </w:p>
        </w:tc>
        <w:tc>
          <w:tcPr>
            <w:tcW w:w="1293" w:type="dxa"/>
            <w:tcBorders/>
            <w:vAlign w:val="center"/>
          </w:tcPr>
          <w:p>
            <w:pPr>
              <w:pStyle w:val="TableContents"/>
              <w:bidi w:val="0"/>
              <w:spacing w:before="0" w:after="283"/>
              <w:jc w:val="left"/>
              <w:rPr/>
            </w:pPr>
            <w:r>
              <w:rPr/>
              <w:t xml:space="preserve">56.6 </w:t>
            </w:r>
          </w:p>
        </w:tc>
        <w:tc>
          <w:tcPr>
            <w:tcW w:w="985" w:type="dxa"/>
            <w:tcBorders/>
            <w:vAlign w:val="center"/>
          </w:tcPr>
          <w:p>
            <w:pPr>
              <w:pStyle w:val="TableContents"/>
              <w:bidi w:val="0"/>
              <w:spacing w:before="0" w:after="283"/>
              <w:jc w:val="left"/>
              <w:rPr/>
            </w:pPr>
            <w:r>
              <w:rPr/>
              <w:t xml:space="preserve">169 </w:t>
            </w:r>
          </w:p>
        </w:tc>
        <w:tc>
          <w:tcPr>
            <w:tcW w:w="1437" w:type="dxa"/>
            <w:tcBorders/>
            <w:vAlign w:val="center"/>
          </w:tcPr>
          <w:p>
            <w:pPr>
              <w:pStyle w:val="TableContents"/>
              <w:bidi w:val="0"/>
              <w:spacing w:before="0" w:after="283"/>
              <w:jc w:val="left"/>
              <w:rPr/>
            </w:pPr>
            <w:r>
              <w:rPr/>
              <w:t xml:space="preserve">51.2 </w:t>
            </w:r>
          </w:p>
        </w:tc>
      </w:tr>
      <w:tr>
        <w:trPr/>
        <w:tc>
          <w:tcPr>
            <w:tcW w:w="1632" w:type="dxa"/>
            <w:tcBorders/>
            <w:vAlign w:val="center"/>
          </w:tcPr>
          <w:p>
            <w:pPr>
              <w:pStyle w:val="TableContents"/>
              <w:bidi w:val="0"/>
              <w:spacing w:before="0" w:after="283"/>
              <w:jc w:val="left"/>
              <w:rPr/>
            </w:pPr>
            <w:r>
              <w:rPr/>
              <w:t xml:space="preserve">Mosambik </w:t>
            </w:r>
          </w:p>
        </w:tc>
        <w:tc>
          <w:tcPr>
            <w:tcW w:w="690" w:type="dxa"/>
            <w:tcBorders/>
            <w:vAlign w:val="center"/>
          </w:tcPr>
          <w:p>
            <w:pPr>
              <w:pStyle w:val="TableContents"/>
              <w:bidi w:val="0"/>
              <w:spacing w:before="0" w:after="283"/>
              <w:jc w:val="left"/>
              <w:rPr/>
            </w:pPr>
            <w:r>
              <w:rPr/>
              <w:t xml:space="preserve">173 </w:t>
            </w:r>
          </w:p>
        </w:tc>
        <w:tc>
          <w:tcPr>
            <w:tcW w:w="1328" w:type="dxa"/>
            <w:tcBorders/>
            <w:vAlign w:val="center"/>
          </w:tcPr>
          <w:p>
            <w:pPr>
              <w:pStyle w:val="TableContents"/>
              <w:bidi w:val="0"/>
              <w:spacing w:before="0" w:after="283"/>
              <w:jc w:val="left"/>
              <w:rPr/>
            </w:pPr>
            <w:r>
              <w:rPr/>
              <w:t xml:space="preserve">57.6 </w:t>
            </w:r>
          </w:p>
        </w:tc>
        <w:tc>
          <w:tcPr>
            <w:tcW w:w="879" w:type="dxa"/>
            <w:tcBorders/>
            <w:vAlign w:val="center"/>
          </w:tcPr>
          <w:p>
            <w:pPr>
              <w:pStyle w:val="TableContents"/>
              <w:bidi w:val="0"/>
              <w:spacing w:before="0" w:after="283"/>
              <w:jc w:val="left"/>
              <w:rPr/>
            </w:pPr>
            <w:r>
              <w:rPr/>
              <w:t xml:space="preserve">172 </w:t>
            </w:r>
          </w:p>
        </w:tc>
        <w:tc>
          <w:tcPr>
            <w:tcW w:w="1307" w:type="dxa"/>
            <w:tcBorders/>
            <w:vAlign w:val="center"/>
          </w:tcPr>
          <w:p>
            <w:pPr>
              <w:pStyle w:val="TableContents"/>
              <w:bidi w:val="0"/>
              <w:spacing w:before="0" w:after="283"/>
              <w:jc w:val="left"/>
              <w:rPr/>
            </w:pPr>
            <w:r>
              <w:rPr/>
              <w:t xml:space="preserve">59.4 </w:t>
            </w:r>
          </w:p>
        </w:tc>
        <w:tc>
          <w:tcPr>
            <w:tcW w:w="654" w:type="dxa"/>
            <w:tcBorders/>
            <w:vAlign w:val="center"/>
          </w:tcPr>
          <w:p>
            <w:pPr>
              <w:pStyle w:val="TableContents"/>
              <w:bidi w:val="0"/>
              <w:spacing w:before="0" w:after="283"/>
              <w:jc w:val="left"/>
              <w:rPr/>
            </w:pPr>
            <w:r>
              <w:rPr/>
              <w:t xml:space="preserve">175 </w:t>
            </w:r>
          </w:p>
        </w:tc>
        <w:tc>
          <w:tcPr>
            <w:tcW w:w="1293" w:type="dxa"/>
            <w:tcBorders/>
            <w:vAlign w:val="center"/>
          </w:tcPr>
          <w:p>
            <w:pPr>
              <w:pStyle w:val="TableContents"/>
              <w:bidi w:val="0"/>
              <w:spacing w:before="0" w:after="283"/>
              <w:jc w:val="left"/>
              <w:rPr/>
            </w:pPr>
            <w:r>
              <w:rPr/>
              <w:t xml:space="preserve">55.7 </w:t>
            </w:r>
          </w:p>
        </w:tc>
        <w:tc>
          <w:tcPr>
            <w:tcW w:w="985" w:type="dxa"/>
            <w:tcBorders/>
            <w:vAlign w:val="center"/>
          </w:tcPr>
          <w:p>
            <w:pPr>
              <w:pStyle w:val="TableContents"/>
              <w:bidi w:val="0"/>
              <w:spacing w:before="0" w:after="283"/>
              <w:jc w:val="left"/>
              <w:rPr/>
            </w:pPr>
            <w:r>
              <w:rPr/>
              <w:t xml:space="preserve">175 </w:t>
            </w:r>
          </w:p>
        </w:tc>
        <w:tc>
          <w:tcPr>
            <w:tcW w:w="1437" w:type="dxa"/>
            <w:tcBorders/>
            <w:vAlign w:val="center"/>
          </w:tcPr>
          <w:p>
            <w:pPr>
              <w:pStyle w:val="TableContents"/>
              <w:bidi w:val="0"/>
              <w:spacing w:before="0" w:after="283"/>
              <w:jc w:val="left"/>
              <w:rPr/>
            </w:pPr>
            <w:r>
              <w:rPr/>
              <w:t xml:space="preserve">49.6 </w:t>
            </w:r>
          </w:p>
        </w:tc>
      </w:tr>
      <w:tr>
        <w:trPr/>
        <w:tc>
          <w:tcPr>
            <w:tcW w:w="1632" w:type="dxa"/>
            <w:tcBorders/>
            <w:vAlign w:val="center"/>
          </w:tcPr>
          <w:p>
            <w:pPr>
              <w:pStyle w:val="TableContents"/>
              <w:bidi w:val="0"/>
              <w:spacing w:before="0" w:after="283"/>
              <w:jc w:val="left"/>
              <w:rPr/>
            </w:pPr>
            <w:r>
              <w:rPr/>
              <w:t xml:space="preserve">Etelä-Sudan </w:t>
            </w:r>
          </w:p>
        </w:tc>
        <w:tc>
          <w:tcPr>
            <w:tcW w:w="690" w:type="dxa"/>
            <w:tcBorders/>
            <w:vAlign w:val="center"/>
          </w:tcPr>
          <w:p>
            <w:pPr>
              <w:pStyle w:val="TableContents"/>
              <w:bidi w:val="0"/>
              <w:spacing w:before="0" w:after="283"/>
              <w:jc w:val="left"/>
              <w:rPr/>
            </w:pPr>
            <w:r>
              <w:rPr/>
              <w:t xml:space="preserve">174 </w:t>
            </w:r>
          </w:p>
        </w:tc>
        <w:tc>
          <w:tcPr>
            <w:tcW w:w="1328" w:type="dxa"/>
            <w:tcBorders/>
            <w:vAlign w:val="center"/>
          </w:tcPr>
          <w:p>
            <w:pPr>
              <w:pStyle w:val="TableContents"/>
              <w:bidi w:val="0"/>
              <w:spacing w:before="0" w:after="283"/>
              <w:jc w:val="left"/>
              <w:rPr/>
            </w:pPr>
            <w:r>
              <w:rPr/>
              <w:t xml:space="preserve">57.3 </w:t>
            </w:r>
          </w:p>
        </w:tc>
        <w:tc>
          <w:tcPr>
            <w:tcW w:w="879" w:type="dxa"/>
            <w:tcBorders/>
            <w:vAlign w:val="center"/>
          </w:tcPr>
          <w:p>
            <w:pPr>
              <w:pStyle w:val="TableContents"/>
              <w:bidi w:val="0"/>
              <w:spacing w:before="0" w:after="283"/>
              <w:jc w:val="left"/>
              <w:rPr/>
            </w:pPr>
            <w:r>
              <w:rPr/>
              <w:t xml:space="preserve">173 </w:t>
            </w:r>
          </w:p>
        </w:tc>
        <w:tc>
          <w:tcPr>
            <w:tcW w:w="1307" w:type="dxa"/>
            <w:tcBorders/>
            <w:vAlign w:val="center"/>
          </w:tcPr>
          <w:p>
            <w:pPr>
              <w:pStyle w:val="TableContents"/>
              <w:bidi w:val="0"/>
              <w:spacing w:before="0" w:after="283"/>
              <w:jc w:val="left"/>
              <w:rPr/>
            </w:pPr>
            <w:r>
              <w:rPr/>
              <w:t xml:space="preserve">58.6 </w:t>
            </w:r>
          </w:p>
        </w:tc>
        <w:tc>
          <w:tcPr>
            <w:tcW w:w="654" w:type="dxa"/>
            <w:tcBorders/>
            <w:vAlign w:val="center"/>
          </w:tcPr>
          <w:p>
            <w:pPr>
              <w:pStyle w:val="TableContents"/>
              <w:bidi w:val="0"/>
              <w:spacing w:before="0" w:after="283"/>
              <w:jc w:val="left"/>
              <w:rPr/>
            </w:pPr>
            <w:r>
              <w:rPr/>
              <w:t xml:space="preserve">173 </w:t>
            </w:r>
          </w:p>
        </w:tc>
        <w:tc>
          <w:tcPr>
            <w:tcW w:w="1293" w:type="dxa"/>
            <w:tcBorders/>
            <w:vAlign w:val="center"/>
          </w:tcPr>
          <w:p>
            <w:pPr>
              <w:pStyle w:val="TableContents"/>
              <w:bidi w:val="0"/>
              <w:spacing w:before="0" w:after="283"/>
              <w:jc w:val="left"/>
              <w:rPr/>
            </w:pPr>
            <w:r>
              <w:rPr/>
              <w:t xml:space="preserve">56.1 </w:t>
            </w:r>
          </w:p>
        </w:tc>
        <w:tc>
          <w:tcPr>
            <w:tcW w:w="985" w:type="dxa"/>
            <w:tcBorders/>
            <w:vAlign w:val="center"/>
          </w:tcPr>
          <w:p>
            <w:pPr>
              <w:pStyle w:val="TableContents"/>
              <w:bidi w:val="0"/>
              <w:spacing w:before="0" w:after="283"/>
              <w:jc w:val="left"/>
              <w:rPr/>
            </w:pPr>
            <w:r>
              <w:rPr/>
              <w:t xml:space="preserve">174 </w:t>
            </w:r>
          </w:p>
        </w:tc>
        <w:tc>
          <w:tcPr>
            <w:tcW w:w="1437" w:type="dxa"/>
            <w:tcBorders/>
            <w:vAlign w:val="center"/>
          </w:tcPr>
          <w:p>
            <w:pPr>
              <w:pStyle w:val="TableContents"/>
              <w:bidi w:val="0"/>
              <w:spacing w:before="0" w:after="283"/>
              <w:jc w:val="left"/>
              <w:rPr/>
            </w:pPr>
            <w:r>
              <w:rPr/>
              <w:t xml:space="preserve">49.9 </w:t>
            </w:r>
          </w:p>
        </w:tc>
      </w:tr>
      <w:tr>
        <w:trPr/>
        <w:tc>
          <w:tcPr>
            <w:tcW w:w="1632" w:type="dxa"/>
            <w:tcBorders/>
            <w:vAlign w:val="center"/>
          </w:tcPr>
          <w:p>
            <w:pPr>
              <w:pStyle w:val="TableContents"/>
              <w:bidi w:val="0"/>
              <w:spacing w:before="0" w:after="283"/>
              <w:jc w:val="left"/>
              <w:rPr/>
            </w:pPr>
            <w:r>
              <w:rPr/>
              <w:t xml:space="preserve">Kamerun </w:t>
            </w:r>
          </w:p>
        </w:tc>
        <w:tc>
          <w:tcPr>
            <w:tcW w:w="690" w:type="dxa"/>
            <w:tcBorders/>
            <w:vAlign w:val="center"/>
          </w:tcPr>
          <w:p>
            <w:pPr>
              <w:pStyle w:val="TableContents"/>
              <w:bidi w:val="0"/>
              <w:spacing w:before="0" w:after="283"/>
              <w:jc w:val="left"/>
              <w:rPr/>
            </w:pPr>
            <w:r>
              <w:rPr/>
              <w:t xml:space="preserve">174 </w:t>
            </w:r>
          </w:p>
        </w:tc>
        <w:tc>
          <w:tcPr>
            <w:tcW w:w="1328" w:type="dxa"/>
            <w:tcBorders/>
            <w:vAlign w:val="center"/>
          </w:tcPr>
          <w:p>
            <w:pPr>
              <w:pStyle w:val="TableContents"/>
              <w:bidi w:val="0"/>
              <w:spacing w:before="0" w:after="283"/>
              <w:jc w:val="left"/>
              <w:rPr/>
            </w:pPr>
            <w:r>
              <w:rPr/>
              <w:t xml:space="preserve">57.3 </w:t>
            </w:r>
          </w:p>
        </w:tc>
        <w:tc>
          <w:tcPr>
            <w:tcW w:w="879" w:type="dxa"/>
            <w:tcBorders/>
            <w:vAlign w:val="center"/>
          </w:tcPr>
          <w:p>
            <w:pPr>
              <w:pStyle w:val="TableContents"/>
              <w:bidi w:val="0"/>
              <w:spacing w:before="0" w:after="283"/>
              <w:jc w:val="left"/>
              <w:rPr/>
            </w:pPr>
            <w:r>
              <w:rPr/>
              <w:t xml:space="preserve">173 </w:t>
            </w:r>
          </w:p>
        </w:tc>
        <w:tc>
          <w:tcPr>
            <w:tcW w:w="1307" w:type="dxa"/>
            <w:tcBorders/>
            <w:vAlign w:val="center"/>
          </w:tcPr>
          <w:p>
            <w:pPr>
              <w:pStyle w:val="TableContents"/>
              <w:bidi w:val="0"/>
              <w:spacing w:before="0" w:after="283"/>
              <w:jc w:val="left"/>
              <w:rPr/>
            </w:pPr>
            <w:r>
              <w:rPr/>
              <w:t xml:space="preserve">58.6 </w:t>
            </w:r>
          </w:p>
        </w:tc>
        <w:tc>
          <w:tcPr>
            <w:tcW w:w="654" w:type="dxa"/>
            <w:tcBorders/>
            <w:vAlign w:val="center"/>
          </w:tcPr>
          <w:p>
            <w:pPr>
              <w:pStyle w:val="TableContents"/>
              <w:bidi w:val="0"/>
              <w:spacing w:before="0" w:after="283"/>
              <w:jc w:val="left"/>
              <w:rPr/>
            </w:pPr>
            <w:r>
              <w:rPr/>
              <w:t xml:space="preserve">174 </w:t>
            </w:r>
          </w:p>
        </w:tc>
        <w:tc>
          <w:tcPr>
            <w:tcW w:w="1293" w:type="dxa"/>
            <w:tcBorders/>
            <w:vAlign w:val="center"/>
          </w:tcPr>
          <w:p>
            <w:pPr>
              <w:pStyle w:val="TableContents"/>
              <w:bidi w:val="0"/>
              <w:spacing w:before="0" w:after="283"/>
              <w:jc w:val="left"/>
              <w:rPr/>
            </w:pPr>
            <w:r>
              <w:rPr/>
              <w:t xml:space="preserve">55.9 </w:t>
            </w:r>
          </w:p>
        </w:tc>
        <w:tc>
          <w:tcPr>
            <w:tcW w:w="985" w:type="dxa"/>
            <w:tcBorders/>
            <w:vAlign w:val="center"/>
          </w:tcPr>
          <w:p>
            <w:pPr>
              <w:pStyle w:val="TableContents"/>
              <w:bidi w:val="0"/>
              <w:spacing w:before="0" w:after="283"/>
              <w:jc w:val="left"/>
              <w:rPr/>
            </w:pPr>
            <w:r>
              <w:rPr/>
              <w:t xml:space="preserve">173 </w:t>
            </w:r>
          </w:p>
        </w:tc>
        <w:tc>
          <w:tcPr>
            <w:tcW w:w="1437" w:type="dxa"/>
            <w:tcBorders/>
            <w:vAlign w:val="center"/>
          </w:tcPr>
          <w:p>
            <w:pPr>
              <w:pStyle w:val="TableContents"/>
              <w:bidi w:val="0"/>
              <w:spacing w:before="0" w:after="283"/>
              <w:jc w:val="left"/>
              <w:rPr/>
            </w:pPr>
            <w:r>
              <w:rPr/>
              <w:t xml:space="preserve">50.3 </w:t>
            </w:r>
          </w:p>
        </w:tc>
      </w:tr>
      <w:tr>
        <w:trPr/>
        <w:tc>
          <w:tcPr>
            <w:tcW w:w="1632" w:type="dxa"/>
            <w:tcBorders/>
            <w:vAlign w:val="center"/>
          </w:tcPr>
          <w:p>
            <w:pPr>
              <w:pStyle w:val="TableContents"/>
              <w:bidi w:val="0"/>
              <w:spacing w:before="0" w:after="283"/>
              <w:jc w:val="left"/>
              <w:rPr/>
            </w:pPr>
            <w:r>
              <w:rPr/>
              <w:t xml:space="preserve">Somalia </w:t>
            </w:r>
          </w:p>
        </w:tc>
        <w:tc>
          <w:tcPr>
            <w:tcW w:w="690" w:type="dxa"/>
            <w:tcBorders/>
            <w:vAlign w:val="center"/>
          </w:tcPr>
          <w:p>
            <w:pPr>
              <w:pStyle w:val="TableContents"/>
              <w:bidi w:val="0"/>
              <w:spacing w:before="0" w:after="283"/>
              <w:jc w:val="left"/>
              <w:rPr/>
            </w:pPr>
            <w:r>
              <w:rPr/>
              <w:t xml:space="preserve">176 </w:t>
            </w:r>
          </w:p>
        </w:tc>
        <w:tc>
          <w:tcPr>
            <w:tcW w:w="1328" w:type="dxa"/>
            <w:tcBorders/>
            <w:vAlign w:val="center"/>
          </w:tcPr>
          <w:p>
            <w:pPr>
              <w:pStyle w:val="TableContents"/>
              <w:bidi w:val="0"/>
              <w:spacing w:before="0" w:after="283"/>
              <w:jc w:val="left"/>
              <w:rPr/>
            </w:pPr>
            <w:r>
              <w:rPr/>
              <w:t xml:space="preserve">55.0 </w:t>
            </w:r>
          </w:p>
        </w:tc>
        <w:tc>
          <w:tcPr>
            <w:tcW w:w="879" w:type="dxa"/>
            <w:tcBorders/>
            <w:vAlign w:val="center"/>
          </w:tcPr>
          <w:p>
            <w:pPr>
              <w:pStyle w:val="TableContents"/>
              <w:bidi w:val="0"/>
              <w:spacing w:before="0" w:after="283"/>
              <w:jc w:val="left"/>
              <w:rPr/>
            </w:pPr>
            <w:r>
              <w:rPr/>
              <w:t xml:space="preserve">176 </w:t>
            </w:r>
          </w:p>
        </w:tc>
        <w:tc>
          <w:tcPr>
            <w:tcW w:w="1307" w:type="dxa"/>
            <w:tcBorders/>
            <w:vAlign w:val="center"/>
          </w:tcPr>
          <w:p>
            <w:pPr>
              <w:pStyle w:val="TableContents"/>
              <w:bidi w:val="0"/>
              <w:spacing w:before="0" w:after="283"/>
              <w:jc w:val="left"/>
              <w:rPr/>
            </w:pPr>
            <w:r>
              <w:rPr/>
              <w:t xml:space="preserve">56.6 </w:t>
            </w:r>
          </w:p>
        </w:tc>
        <w:tc>
          <w:tcPr>
            <w:tcW w:w="654" w:type="dxa"/>
            <w:tcBorders/>
            <w:vAlign w:val="center"/>
          </w:tcPr>
          <w:p>
            <w:pPr>
              <w:pStyle w:val="TableContents"/>
              <w:bidi w:val="0"/>
              <w:spacing w:before="0" w:after="283"/>
              <w:jc w:val="left"/>
              <w:rPr/>
            </w:pPr>
            <w:r>
              <w:rPr/>
              <w:t xml:space="preserve">176 </w:t>
            </w:r>
          </w:p>
        </w:tc>
        <w:tc>
          <w:tcPr>
            <w:tcW w:w="1293" w:type="dxa"/>
            <w:tcBorders/>
            <w:vAlign w:val="center"/>
          </w:tcPr>
          <w:p>
            <w:pPr>
              <w:pStyle w:val="TableContents"/>
              <w:bidi w:val="0"/>
              <w:spacing w:before="0" w:after="283"/>
              <w:jc w:val="left"/>
              <w:rPr/>
            </w:pPr>
            <w:r>
              <w:rPr/>
              <w:t xml:space="preserve">53.5 </w:t>
            </w:r>
          </w:p>
        </w:tc>
        <w:tc>
          <w:tcPr>
            <w:tcW w:w="985" w:type="dxa"/>
            <w:tcBorders/>
            <w:vAlign w:val="center"/>
          </w:tcPr>
          <w:p>
            <w:pPr>
              <w:pStyle w:val="TableContents"/>
              <w:bidi w:val="0"/>
              <w:spacing w:before="0" w:after="283"/>
              <w:jc w:val="left"/>
              <w:rPr/>
            </w:pPr>
            <w:r>
              <w:rPr/>
              <w:t xml:space="preserve">176 </w:t>
            </w:r>
          </w:p>
        </w:tc>
        <w:tc>
          <w:tcPr>
            <w:tcW w:w="1437" w:type="dxa"/>
            <w:tcBorders/>
            <w:vAlign w:val="center"/>
          </w:tcPr>
          <w:p>
            <w:pPr>
              <w:pStyle w:val="TableContents"/>
              <w:bidi w:val="0"/>
              <w:spacing w:before="0" w:after="283"/>
              <w:jc w:val="left"/>
              <w:rPr/>
            </w:pPr>
            <w:r>
              <w:rPr/>
              <w:t xml:space="preserve">47.8 </w:t>
            </w:r>
          </w:p>
        </w:tc>
      </w:tr>
      <w:tr>
        <w:trPr/>
        <w:tc>
          <w:tcPr>
            <w:tcW w:w="1632" w:type="dxa"/>
            <w:tcBorders/>
            <w:vAlign w:val="center"/>
          </w:tcPr>
          <w:p>
            <w:pPr>
              <w:pStyle w:val="TableContents"/>
              <w:bidi w:val="0"/>
              <w:spacing w:before="0" w:after="283"/>
              <w:jc w:val="left"/>
              <w:rPr/>
            </w:pPr>
            <w:r>
              <w:rPr/>
              <w:t xml:space="preserve">Nigeria </w:t>
            </w:r>
          </w:p>
        </w:tc>
        <w:tc>
          <w:tcPr>
            <w:tcW w:w="690" w:type="dxa"/>
            <w:tcBorders/>
            <w:vAlign w:val="center"/>
          </w:tcPr>
          <w:p>
            <w:pPr>
              <w:pStyle w:val="TableContents"/>
              <w:bidi w:val="0"/>
              <w:spacing w:before="0" w:after="283"/>
              <w:jc w:val="left"/>
              <w:rPr/>
            </w:pPr>
            <w:r>
              <w:rPr/>
              <w:t xml:space="preserve">177 </w:t>
            </w:r>
          </w:p>
        </w:tc>
        <w:tc>
          <w:tcPr>
            <w:tcW w:w="1328" w:type="dxa"/>
            <w:tcBorders/>
            <w:vAlign w:val="center"/>
          </w:tcPr>
          <w:p>
            <w:pPr>
              <w:pStyle w:val="TableContents"/>
              <w:bidi w:val="0"/>
              <w:spacing w:before="0" w:after="283"/>
              <w:jc w:val="left"/>
              <w:rPr/>
            </w:pPr>
            <w:r>
              <w:rPr/>
              <w:t xml:space="preserve">54.5 </w:t>
            </w:r>
          </w:p>
        </w:tc>
        <w:tc>
          <w:tcPr>
            <w:tcW w:w="879" w:type="dxa"/>
            <w:tcBorders/>
            <w:vAlign w:val="center"/>
          </w:tcPr>
          <w:p>
            <w:pPr>
              <w:pStyle w:val="TableContents"/>
              <w:bidi w:val="0"/>
              <w:spacing w:before="0" w:after="283"/>
              <w:jc w:val="left"/>
              <w:rPr/>
            </w:pPr>
            <w:r>
              <w:rPr/>
              <w:t xml:space="preserve">177 </w:t>
            </w:r>
          </w:p>
        </w:tc>
        <w:tc>
          <w:tcPr>
            <w:tcW w:w="1307" w:type="dxa"/>
            <w:tcBorders/>
            <w:vAlign w:val="center"/>
          </w:tcPr>
          <w:p>
            <w:pPr>
              <w:pStyle w:val="TableContents"/>
              <w:bidi w:val="0"/>
              <w:spacing w:before="0" w:after="283"/>
              <w:jc w:val="left"/>
              <w:rPr/>
            </w:pPr>
            <w:r>
              <w:rPr/>
              <w:t xml:space="preserve">55.6 </w:t>
            </w:r>
          </w:p>
        </w:tc>
        <w:tc>
          <w:tcPr>
            <w:tcW w:w="654" w:type="dxa"/>
            <w:tcBorders/>
            <w:vAlign w:val="center"/>
          </w:tcPr>
          <w:p>
            <w:pPr>
              <w:pStyle w:val="TableContents"/>
              <w:bidi w:val="0"/>
              <w:spacing w:before="0" w:after="283"/>
              <w:jc w:val="left"/>
              <w:rPr/>
            </w:pPr>
            <w:r>
              <w:rPr/>
              <w:t xml:space="preserve">177 </w:t>
            </w:r>
          </w:p>
        </w:tc>
        <w:tc>
          <w:tcPr>
            <w:tcW w:w="1293" w:type="dxa"/>
            <w:tcBorders/>
            <w:vAlign w:val="center"/>
          </w:tcPr>
          <w:p>
            <w:pPr>
              <w:pStyle w:val="TableContents"/>
              <w:bidi w:val="0"/>
              <w:spacing w:before="0" w:after="283"/>
              <w:jc w:val="left"/>
              <w:rPr/>
            </w:pPr>
            <w:r>
              <w:rPr/>
              <w:t xml:space="preserve">53.4 </w:t>
            </w:r>
          </w:p>
        </w:tc>
        <w:tc>
          <w:tcPr>
            <w:tcW w:w="985" w:type="dxa"/>
            <w:tcBorders/>
            <w:vAlign w:val="center"/>
          </w:tcPr>
          <w:p>
            <w:pPr>
              <w:pStyle w:val="TableContents"/>
              <w:bidi w:val="0"/>
              <w:spacing w:before="0" w:after="283"/>
              <w:jc w:val="left"/>
              <w:rPr/>
            </w:pPr>
            <w:r>
              <w:rPr/>
              <w:t xml:space="preserve">177 </w:t>
            </w:r>
          </w:p>
        </w:tc>
        <w:tc>
          <w:tcPr>
            <w:tcW w:w="1437" w:type="dxa"/>
            <w:tcBorders/>
            <w:vAlign w:val="center"/>
          </w:tcPr>
          <w:p>
            <w:pPr>
              <w:pStyle w:val="TableContents"/>
              <w:bidi w:val="0"/>
              <w:spacing w:before="0" w:after="283"/>
              <w:jc w:val="left"/>
              <w:rPr/>
            </w:pPr>
            <w:r>
              <w:rPr/>
              <w:t xml:space="preserve">47.7 </w:t>
            </w:r>
          </w:p>
        </w:tc>
      </w:tr>
      <w:tr>
        <w:trPr/>
        <w:tc>
          <w:tcPr>
            <w:tcW w:w="1632" w:type="dxa"/>
            <w:tcBorders/>
            <w:vAlign w:val="center"/>
          </w:tcPr>
          <w:p>
            <w:pPr>
              <w:pStyle w:val="TableContents"/>
              <w:bidi w:val="0"/>
              <w:spacing w:before="0" w:after="283"/>
              <w:jc w:val="left"/>
              <w:rPr/>
            </w:pPr>
            <w:r>
              <w:rPr/>
              <w:t xml:space="preserve">Lesotho </w:t>
            </w:r>
          </w:p>
        </w:tc>
        <w:tc>
          <w:tcPr>
            <w:tcW w:w="690" w:type="dxa"/>
            <w:tcBorders/>
            <w:vAlign w:val="center"/>
          </w:tcPr>
          <w:p>
            <w:pPr>
              <w:pStyle w:val="TableContents"/>
              <w:bidi w:val="0"/>
              <w:spacing w:before="0" w:after="283"/>
              <w:jc w:val="left"/>
              <w:rPr/>
            </w:pPr>
            <w:r>
              <w:rPr/>
              <w:t xml:space="preserve">178 </w:t>
            </w:r>
          </w:p>
        </w:tc>
        <w:tc>
          <w:tcPr>
            <w:tcW w:w="1328" w:type="dxa"/>
            <w:tcBorders/>
            <w:vAlign w:val="center"/>
          </w:tcPr>
          <w:p>
            <w:pPr>
              <w:pStyle w:val="TableContents"/>
              <w:bidi w:val="0"/>
              <w:spacing w:before="0" w:after="283"/>
              <w:jc w:val="left"/>
              <w:rPr/>
            </w:pPr>
            <w:r>
              <w:rPr/>
              <w:t xml:space="preserve">53.7 </w:t>
            </w:r>
          </w:p>
        </w:tc>
        <w:tc>
          <w:tcPr>
            <w:tcW w:w="879" w:type="dxa"/>
            <w:tcBorders/>
            <w:vAlign w:val="center"/>
          </w:tcPr>
          <w:p>
            <w:pPr>
              <w:pStyle w:val="TableContents"/>
              <w:bidi w:val="0"/>
              <w:spacing w:before="0" w:after="283"/>
              <w:jc w:val="left"/>
              <w:rPr/>
            </w:pPr>
            <w:r>
              <w:rPr/>
              <w:t xml:space="preserve">178 </w:t>
            </w:r>
          </w:p>
        </w:tc>
        <w:tc>
          <w:tcPr>
            <w:tcW w:w="1307" w:type="dxa"/>
            <w:tcBorders/>
            <w:vAlign w:val="center"/>
          </w:tcPr>
          <w:p>
            <w:pPr>
              <w:pStyle w:val="TableContents"/>
              <w:bidi w:val="0"/>
              <w:spacing w:before="0" w:after="283"/>
              <w:jc w:val="left"/>
              <w:rPr/>
            </w:pPr>
            <w:r>
              <w:rPr/>
              <w:t xml:space="preserve">55.4 </w:t>
            </w:r>
          </w:p>
        </w:tc>
        <w:tc>
          <w:tcPr>
            <w:tcW w:w="654" w:type="dxa"/>
            <w:tcBorders/>
            <w:vAlign w:val="center"/>
          </w:tcPr>
          <w:p>
            <w:pPr>
              <w:pStyle w:val="TableContents"/>
              <w:bidi w:val="0"/>
              <w:spacing w:before="0" w:after="283"/>
              <w:jc w:val="left"/>
              <w:rPr/>
            </w:pPr>
            <w:r>
              <w:rPr/>
              <w:t xml:space="preserve">179 </w:t>
            </w:r>
          </w:p>
        </w:tc>
        <w:tc>
          <w:tcPr>
            <w:tcW w:w="1293" w:type="dxa"/>
            <w:tcBorders/>
            <w:vAlign w:val="center"/>
          </w:tcPr>
          <w:p>
            <w:pPr>
              <w:pStyle w:val="TableContents"/>
              <w:bidi w:val="0"/>
              <w:spacing w:before="0" w:after="283"/>
              <w:jc w:val="left"/>
              <w:rPr/>
            </w:pPr>
            <w:r>
              <w:rPr/>
              <w:t xml:space="preserve">51.7 </w:t>
            </w:r>
          </w:p>
        </w:tc>
        <w:tc>
          <w:tcPr>
            <w:tcW w:w="985" w:type="dxa"/>
            <w:tcBorders/>
            <w:vAlign w:val="center"/>
          </w:tcPr>
          <w:p>
            <w:pPr>
              <w:pStyle w:val="TableContents"/>
              <w:bidi w:val="0"/>
              <w:spacing w:before="0" w:after="283"/>
              <w:jc w:val="left"/>
              <w:rPr/>
            </w:pPr>
            <w:r>
              <w:rPr/>
              <w:t xml:space="preserve">179 </w:t>
            </w:r>
          </w:p>
        </w:tc>
        <w:tc>
          <w:tcPr>
            <w:tcW w:w="1437" w:type="dxa"/>
            <w:tcBorders/>
            <w:vAlign w:val="center"/>
          </w:tcPr>
          <w:p>
            <w:pPr>
              <w:pStyle w:val="TableContents"/>
              <w:bidi w:val="0"/>
              <w:spacing w:before="0" w:after="283"/>
              <w:jc w:val="left"/>
              <w:rPr/>
            </w:pPr>
            <w:r>
              <w:rPr/>
              <w:t xml:space="preserve">46.6 </w:t>
            </w:r>
          </w:p>
        </w:tc>
      </w:tr>
      <w:tr>
        <w:trPr/>
        <w:tc>
          <w:tcPr>
            <w:tcW w:w="1632" w:type="dxa"/>
            <w:tcBorders/>
            <w:vAlign w:val="center"/>
          </w:tcPr>
          <w:p>
            <w:pPr>
              <w:pStyle w:val="TableContents"/>
              <w:bidi w:val="0"/>
              <w:spacing w:before="0" w:after="283"/>
              <w:jc w:val="left"/>
              <w:rPr/>
            </w:pPr>
            <w:r>
              <w:rPr/>
              <w:t xml:space="preserve">Norsunluurannikko </w:t>
            </w:r>
          </w:p>
        </w:tc>
        <w:tc>
          <w:tcPr>
            <w:tcW w:w="690" w:type="dxa"/>
            <w:tcBorders/>
            <w:vAlign w:val="center"/>
          </w:tcPr>
          <w:p>
            <w:pPr>
              <w:pStyle w:val="TableContents"/>
              <w:bidi w:val="0"/>
              <w:spacing w:before="0" w:after="283"/>
              <w:jc w:val="left"/>
              <w:rPr/>
            </w:pPr>
            <w:r>
              <w:rPr/>
              <w:t xml:space="preserve">179 </w:t>
            </w:r>
          </w:p>
        </w:tc>
        <w:tc>
          <w:tcPr>
            <w:tcW w:w="1328" w:type="dxa"/>
            <w:tcBorders/>
            <w:vAlign w:val="center"/>
          </w:tcPr>
          <w:p>
            <w:pPr>
              <w:pStyle w:val="TableContents"/>
              <w:bidi w:val="0"/>
              <w:spacing w:before="0" w:after="283"/>
              <w:jc w:val="left"/>
              <w:rPr/>
            </w:pPr>
            <w:r>
              <w:rPr/>
              <w:t xml:space="preserve">53.3 </w:t>
            </w:r>
          </w:p>
        </w:tc>
        <w:tc>
          <w:tcPr>
            <w:tcW w:w="879" w:type="dxa"/>
            <w:tcBorders/>
            <w:vAlign w:val="center"/>
          </w:tcPr>
          <w:p>
            <w:pPr>
              <w:pStyle w:val="TableContents"/>
              <w:bidi w:val="0"/>
              <w:spacing w:before="0" w:after="283"/>
              <w:jc w:val="left"/>
              <w:rPr/>
            </w:pPr>
            <w:r>
              <w:rPr/>
              <w:t xml:space="preserve">180 </w:t>
            </w:r>
          </w:p>
        </w:tc>
        <w:tc>
          <w:tcPr>
            <w:tcW w:w="1307" w:type="dxa"/>
            <w:tcBorders/>
            <w:vAlign w:val="center"/>
          </w:tcPr>
          <w:p>
            <w:pPr>
              <w:pStyle w:val="TableContents"/>
              <w:bidi w:val="0"/>
              <w:spacing w:before="0" w:after="283"/>
              <w:jc w:val="left"/>
              <w:rPr/>
            </w:pPr>
            <w:r>
              <w:rPr/>
              <w:t xml:space="preserve">54.4 </w:t>
            </w:r>
          </w:p>
        </w:tc>
        <w:tc>
          <w:tcPr>
            <w:tcW w:w="654" w:type="dxa"/>
            <w:tcBorders/>
            <w:vAlign w:val="center"/>
          </w:tcPr>
          <w:p>
            <w:pPr>
              <w:pStyle w:val="TableContents"/>
              <w:bidi w:val="0"/>
              <w:spacing w:before="0" w:after="283"/>
              <w:jc w:val="left"/>
              <w:rPr/>
            </w:pPr>
            <w:r>
              <w:rPr/>
              <w:t xml:space="preserve">178 </w:t>
            </w:r>
          </w:p>
        </w:tc>
        <w:tc>
          <w:tcPr>
            <w:tcW w:w="1293" w:type="dxa"/>
            <w:tcBorders/>
            <w:vAlign w:val="center"/>
          </w:tcPr>
          <w:p>
            <w:pPr>
              <w:pStyle w:val="TableContents"/>
              <w:bidi w:val="0"/>
              <w:spacing w:before="0" w:after="283"/>
              <w:jc w:val="left"/>
              <w:rPr/>
            </w:pPr>
            <w:r>
              <w:rPr/>
              <w:t xml:space="preserve">52.3 </w:t>
            </w:r>
          </w:p>
        </w:tc>
        <w:tc>
          <w:tcPr>
            <w:tcW w:w="985" w:type="dxa"/>
            <w:tcBorders/>
            <w:vAlign w:val="center"/>
          </w:tcPr>
          <w:p>
            <w:pPr>
              <w:pStyle w:val="TableContents"/>
              <w:bidi w:val="0"/>
              <w:spacing w:before="0" w:after="283"/>
              <w:jc w:val="left"/>
              <w:rPr/>
            </w:pPr>
            <w:r>
              <w:rPr/>
              <w:t xml:space="preserve">178 </w:t>
            </w:r>
          </w:p>
        </w:tc>
        <w:tc>
          <w:tcPr>
            <w:tcW w:w="1437" w:type="dxa"/>
            <w:tcBorders/>
            <w:vAlign w:val="center"/>
          </w:tcPr>
          <w:p>
            <w:pPr>
              <w:pStyle w:val="TableContents"/>
              <w:bidi w:val="0"/>
              <w:spacing w:before="0" w:after="283"/>
              <w:jc w:val="left"/>
              <w:rPr/>
            </w:pPr>
            <w:r>
              <w:rPr/>
              <w:t xml:space="preserve">47.0 </w:t>
            </w:r>
          </w:p>
        </w:tc>
      </w:tr>
      <w:tr>
        <w:trPr/>
        <w:tc>
          <w:tcPr>
            <w:tcW w:w="1632" w:type="dxa"/>
            <w:tcBorders/>
            <w:vAlign w:val="center"/>
          </w:tcPr>
          <w:p>
            <w:pPr>
              <w:pStyle w:val="TableContents"/>
              <w:bidi w:val="0"/>
              <w:spacing w:before="0" w:after="283"/>
              <w:jc w:val="left"/>
              <w:rPr/>
            </w:pPr>
            <w:r>
              <w:rPr/>
              <w:t xml:space="preserve">Chad </w:t>
            </w:r>
          </w:p>
        </w:tc>
        <w:tc>
          <w:tcPr>
            <w:tcW w:w="690" w:type="dxa"/>
            <w:tcBorders/>
            <w:vAlign w:val="center"/>
          </w:tcPr>
          <w:p>
            <w:pPr>
              <w:pStyle w:val="TableContents"/>
              <w:bidi w:val="0"/>
              <w:spacing w:before="0" w:after="283"/>
              <w:jc w:val="left"/>
              <w:rPr/>
            </w:pPr>
            <w:r>
              <w:rPr/>
              <w:t xml:space="preserve">180 </w:t>
            </w:r>
          </w:p>
        </w:tc>
        <w:tc>
          <w:tcPr>
            <w:tcW w:w="1328" w:type="dxa"/>
            <w:tcBorders/>
            <w:vAlign w:val="center"/>
          </w:tcPr>
          <w:p>
            <w:pPr>
              <w:pStyle w:val="TableContents"/>
              <w:bidi w:val="0"/>
              <w:spacing w:before="0" w:after="283"/>
              <w:jc w:val="left"/>
              <w:rPr/>
            </w:pPr>
            <w:r>
              <w:rPr/>
              <w:t xml:space="preserve">53.1 </w:t>
            </w:r>
          </w:p>
        </w:tc>
        <w:tc>
          <w:tcPr>
            <w:tcW w:w="879" w:type="dxa"/>
            <w:tcBorders/>
            <w:vAlign w:val="center"/>
          </w:tcPr>
          <w:p>
            <w:pPr>
              <w:pStyle w:val="TableContents"/>
              <w:bidi w:val="0"/>
              <w:spacing w:before="0" w:after="283"/>
              <w:jc w:val="left"/>
              <w:rPr/>
            </w:pPr>
            <w:r>
              <w:rPr/>
              <w:t xml:space="preserve">179 </w:t>
            </w:r>
          </w:p>
        </w:tc>
        <w:tc>
          <w:tcPr>
            <w:tcW w:w="1307" w:type="dxa"/>
            <w:tcBorders/>
            <w:vAlign w:val="center"/>
          </w:tcPr>
          <w:p>
            <w:pPr>
              <w:pStyle w:val="TableContents"/>
              <w:bidi w:val="0"/>
              <w:spacing w:before="0" w:after="283"/>
              <w:jc w:val="left"/>
              <w:rPr/>
            </w:pPr>
            <w:r>
              <w:rPr/>
              <w:t xml:space="preserve">54.5 </w:t>
            </w:r>
          </w:p>
        </w:tc>
        <w:tc>
          <w:tcPr>
            <w:tcW w:w="654" w:type="dxa"/>
            <w:tcBorders/>
            <w:vAlign w:val="center"/>
          </w:tcPr>
          <w:p>
            <w:pPr>
              <w:pStyle w:val="TableContents"/>
              <w:bidi w:val="0"/>
              <w:spacing w:before="0" w:after="283"/>
              <w:jc w:val="left"/>
              <w:rPr/>
            </w:pPr>
            <w:r>
              <w:rPr/>
              <w:t xml:space="preserve">179 </w:t>
            </w:r>
          </w:p>
        </w:tc>
        <w:tc>
          <w:tcPr>
            <w:tcW w:w="1293" w:type="dxa"/>
            <w:tcBorders/>
            <w:vAlign w:val="center"/>
          </w:tcPr>
          <w:p>
            <w:pPr>
              <w:pStyle w:val="TableContents"/>
              <w:bidi w:val="0"/>
              <w:spacing w:before="0" w:after="283"/>
              <w:jc w:val="left"/>
              <w:rPr/>
            </w:pPr>
            <w:r>
              <w:rPr/>
              <w:t xml:space="preserve">51.7 </w:t>
            </w:r>
          </w:p>
        </w:tc>
        <w:tc>
          <w:tcPr>
            <w:tcW w:w="985" w:type="dxa"/>
            <w:tcBorders/>
            <w:vAlign w:val="center"/>
          </w:tcPr>
          <w:p>
            <w:pPr>
              <w:pStyle w:val="TableContents"/>
              <w:bidi w:val="0"/>
              <w:spacing w:before="0" w:after="283"/>
              <w:jc w:val="left"/>
              <w:rPr/>
            </w:pPr>
            <w:r>
              <w:rPr/>
              <w:t xml:space="preserve">180 </w:t>
            </w:r>
          </w:p>
        </w:tc>
        <w:tc>
          <w:tcPr>
            <w:tcW w:w="1437" w:type="dxa"/>
            <w:tcBorders/>
            <w:vAlign w:val="center"/>
          </w:tcPr>
          <w:p>
            <w:pPr>
              <w:pStyle w:val="TableContents"/>
              <w:bidi w:val="0"/>
              <w:spacing w:before="0" w:after="283"/>
              <w:jc w:val="left"/>
              <w:rPr/>
            </w:pPr>
            <w:r>
              <w:rPr/>
              <w:t xml:space="preserve">46.1 </w:t>
            </w:r>
          </w:p>
        </w:tc>
      </w:tr>
      <w:tr>
        <w:trPr/>
        <w:tc>
          <w:tcPr>
            <w:tcW w:w="1632" w:type="dxa"/>
            <w:tcBorders/>
            <w:vAlign w:val="center"/>
          </w:tcPr>
          <w:p>
            <w:pPr>
              <w:pStyle w:val="TableContents"/>
              <w:bidi w:val="0"/>
              <w:spacing w:before="0" w:after="283"/>
              <w:jc w:val="left"/>
              <w:rPr/>
            </w:pPr>
            <w:r>
              <w:rPr/>
              <w:t xml:space="preserve">Keski-Afrikan tasavalta </w:t>
            </w:r>
          </w:p>
        </w:tc>
        <w:tc>
          <w:tcPr>
            <w:tcW w:w="690" w:type="dxa"/>
            <w:tcBorders/>
            <w:vAlign w:val="center"/>
          </w:tcPr>
          <w:p>
            <w:pPr>
              <w:pStyle w:val="TableContents"/>
              <w:bidi w:val="0"/>
              <w:spacing w:before="0" w:after="283"/>
              <w:jc w:val="left"/>
              <w:rPr/>
            </w:pPr>
            <w:r>
              <w:rPr/>
              <w:t xml:space="preserve">181 </w:t>
            </w:r>
          </w:p>
        </w:tc>
        <w:tc>
          <w:tcPr>
            <w:tcW w:w="1328" w:type="dxa"/>
            <w:tcBorders/>
            <w:vAlign w:val="center"/>
          </w:tcPr>
          <w:p>
            <w:pPr>
              <w:pStyle w:val="TableContents"/>
              <w:bidi w:val="0"/>
              <w:spacing w:before="0" w:after="283"/>
              <w:jc w:val="left"/>
              <w:rPr/>
            </w:pPr>
            <w:r>
              <w:rPr/>
              <w:t xml:space="preserve">52.5 </w:t>
            </w:r>
          </w:p>
        </w:tc>
        <w:tc>
          <w:tcPr>
            <w:tcW w:w="879" w:type="dxa"/>
            <w:tcBorders/>
            <w:vAlign w:val="center"/>
          </w:tcPr>
          <w:p>
            <w:pPr>
              <w:pStyle w:val="TableContents"/>
              <w:bidi w:val="0"/>
              <w:spacing w:before="0" w:after="283"/>
              <w:jc w:val="left"/>
              <w:rPr/>
            </w:pPr>
            <w:r>
              <w:rPr/>
              <w:t xml:space="preserve">181 </w:t>
            </w:r>
          </w:p>
        </w:tc>
        <w:tc>
          <w:tcPr>
            <w:tcW w:w="1307" w:type="dxa"/>
            <w:tcBorders/>
            <w:vAlign w:val="center"/>
          </w:tcPr>
          <w:p>
            <w:pPr>
              <w:pStyle w:val="TableContents"/>
              <w:bidi w:val="0"/>
              <w:spacing w:before="0" w:after="283"/>
              <w:jc w:val="left"/>
              <w:rPr/>
            </w:pPr>
            <w:r>
              <w:rPr/>
              <w:t xml:space="preserve">54.1 </w:t>
            </w:r>
          </w:p>
        </w:tc>
        <w:tc>
          <w:tcPr>
            <w:tcW w:w="654" w:type="dxa"/>
            <w:tcBorders/>
            <w:vAlign w:val="center"/>
          </w:tcPr>
          <w:p>
            <w:pPr>
              <w:pStyle w:val="TableContents"/>
              <w:bidi w:val="0"/>
              <w:spacing w:before="0" w:after="283"/>
              <w:jc w:val="left"/>
              <w:rPr/>
            </w:pPr>
            <w:r>
              <w:rPr/>
              <w:t xml:space="preserve">181 </w:t>
            </w:r>
          </w:p>
        </w:tc>
        <w:tc>
          <w:tcPr>
            <w:tcW w:w="1293" w:type="dxa"/>
            <w:tcBorders/>
            <w:vAlign w:val="center"/>
          </w:tcPr>
          <w:p>
            <w:pPr>
              <w:pStyle w:val="TableContents"/>
              <w:bidi w:val="0"/>
              <w:spacing w:before="0" w:after="283"/>
              <w:jc w:val="left"/>
              <w:rPr/>
            </w:pPr>
            <w:r>
              <w:rPr/>
              <w:t xml:space="preserve">50.9 </w:t>
            </w:r>
          </w:p>
        </w:tc>
        <w:tc>
          <w:tcPr>
            <w:tcW w:w="985" w:type="dxa"/>
            <w:tcBorders/>
            <w:vAlign w:val="center"/>
          </w:tcPr>
          <w:p>
            <w:pPr>
              <w:pStyle w:val="TableContents"/>
              <w:bidi w:val="0"/>
              <w:spacing w:before="0" w:after="283"/>
              <w:jc w:val="left"/>
              <w:rPr/>
            </w:pPr>
            <w:r>
              <w:rPr/>
              <w:t xml:space="preserve">181 </w:t>
            </w:r>
          </w:p>
        </w:tc>
        <w:tc>
          <w:tcPr>
            <w:tcW w:w="1437" w:type="dxa"/>
            <w:tcBorders/>
            <w:vAlign w:val="center"/>
          </w:tcPr>
          <w:p>
            <w:pPr>
              <w:pStyle w:val="TableContents"/>
              <w:bidi w:val="0"/>
              <w:spacing w:before="0" w:after="283"/>
              <w:jc w:val="left"/>
              <w:rPr/>
            </w:pPr>
            <w:r>
              <w:rPr/>
              <w:t xml:space="preserve">45.9 </w:t>
            </w:r>
          </w:p>
        </w:tc>
      </w:tr>
      <w:tr>
        <w:trPr/>
        <w:tc>
          <w:tcPr>
            <w:tcW w:w="1632" w:type="dxa"/>
            <w:tcBorders/>
            <w:vAlign w:val="center"/>
          </w:tcPr>
          <w:p>
            <w:pPr>
              <w:pStyle w:val="TableContents"/>
              <w:bidi w:val="0"/>
              <w:spacing w:before="0" w:after="283"/>
              <w:jc w:val="left"/>
              <w:rPr/>
            </w:pPr>
            <w:r>
              <w:rPr/>
              <w:t xml:space="preserve">Angola </w:t>
            </w:r>
          </w:p>
        </w:tc>
        <w:tc>
          <w:tcPr>
            <w:tcW w:w="690" w:type="dxa"/>
            <w:tcBorders/>
            <w:vAlign w:val="center"/>
          </w:tcPr>
          <w:p>
            <w:pPr>
              <w:pStyle w:val="TableContents"/>
              <w:bidi w:val="0"/>
              <w:spacing w:before="0" w:after="283"/>
              <w:jc w:val="left"/>
              <w:rPr/>
            </w:pPr>
            <w:r>
              <w:rPr/>
              <w:t xml:space="preserve">182 </w:t>
            </w:r>
          </w:p>
        </w:tc>
        <w:tc>
          <w:tcPr>
            <w:tcW w:w="1328" w:type="dxa"/>
            <w:tcBorders/>
            <w:vAlign w:val="center"/>
          </w:tcPr>
          <w:p>
            <w:pPr>
              <w:pStyle w:val="TableContents"/>
              <w:bidi w:val="0"/>
              <w:spacing w:before="0" w:after="283"/>
              <w:jc w:val="left"/>
              <w:rPr/>
            </w:pPr>
            <w:r>
              <w:rPr/>
              <w:t xml:space="preserve">52.4 </w:t>
            </w:r>
          </w:p>
        </w:tc>
        <w:tc>
          <w:tcPr>
            <w:tcW w:w="879" w:type="dxa"/>
            <w:tcBorders/>
            <w:vAlign w:val="center"/>
          </w:tcPr>
          <w:p>
            <w:pPr>
              <w:pStyle w:val="TableContents"/>
              <w:bidi w:val="0"/>
              <w:spacing w:before="0" w:after="283"/>
              <w:jc w:val="left"/>
              <w:rPr/>
            </w:pPr>
            <w:r>
              <w:rPr/>
              <w:t xml:space="preserve">182 </w:t>
            </w:r>
          </w:p>
        </w:tc>
        <w:tc>
          <w:tcPr>
            <w:tcW w:w="1307" w:type="dxa"/>
            <w:tcBorders/>
            <w:vAlign w:val="center"/>
          </w:tcPr>
          <w:p>
            <w:pPr>
              <w:pStyle w:val="TableContents"/>
              <w:bidi w:val="0"/>
              <w:spacing w:before="0" w:after="283"/>
              <w:jc w:val="left"/>
              <w:rPr/>
            </w:pPr>
            <w:r>
              <w:rPr/>
              <w:t xml:space="preserve">54.0 </w:t>
            </w:r>
          </w:p>
        </w:tc>
        <w:tc>
          <w:tcPr>
            <w:tcW w:w="654" w:type="dxa"/>
            <w:tcBorders/>
            <w:vAlign w:val="center"/>
          </w:tcPr>
          <w:p>
            <w:pPr>
              <w:pStyle w:val="TableContents"/>
              <w:bidi w:val="0"/>
              <w:spacing w:before="0" w:after="283"/>
              <w:jc w:val="left"/>
              <w:rPr/>
            </w:pPr>
            <w:r>
              <w:rPr/>
              <w:t xml:space="preserve">181 </w:t>
            </w:r>
          </w:p>
        </w:tc>
        <w:tc>
          <w:tcPr>
            <w:tcW w:w="1293" w:type="dxa"/>
            <w:tcBorders/>
            <w:vAlign w:val="center"/>
          </w:tcPr>
          <w:p>
            <w:pPr>
              <w:pStyle w:val="TableContents"/>
              <w:bidi w:val="0"/>
              <w:spacing w:before="0" w:after="283"/>
              <w:jc w:val="left"/>
              <w:rPr/>
            </w:pPr>
            <w:r>
              <w:rPr/>
              <w:t xml:space="preserve">50.9 </w:t>
            </w:r>
          </w:p>
        </w:tc>
        <w:tc>
          <w:tcPr>
            <w:tcW w:w="985" w:type="dxa"/>
            <w:tcBorders/>
            <w:vAlign w:val="center"/>
          </w:tcPr>
          <w:p>
            <w:pPr>
              <w:pStyle w:val="TableContents"/>
              <w:bidi w:val="0"/>
              <w:spacing w:before="0" w:after="283"/>
              <w:jc w:val="left"/>
              <w:rPr/>
            </w:pPr>
            <w:r>
              <w:rPr/>
              <w:t xml:space="preserve">182 </w:t>
            </w:r>
          </w:p>
        </w:tc>
        <w:tc>
          <w:tcPr>
            <w:tcW w:w="1437" w:type="dxa"/>
            <w:tcBorders/>
            <w:vAlign w:val="center"/>
          </w:tcPr>
          <w:p>
            <w:pPr>
              <w:pStyle w:val="TableContents"/>
              <w:bidi w:val="0"/>
              <w:spacing w:before="0" w:after="283"/>
              <w:jc w:val="left"/>
              <w:rPr/>
            </w:pPr>
            <w:r>
              <w:rPr/>
              <w:t xml:space="preserve">45.8 </w:t>
            </w:r>
          </w:p>
        </w:tc>
      </w:tr>
      <w:tr>
        <w:trPr/>
        <w:tc>
          <w:tcPr>
            <w:tcW w:w="1632" w:type="dxa"/>
            <w:tcBorders/>
            <w:vAlign w:val="center"/>
          </w:tcPr>
          <w:p>
            <w:pPr>
              <w:pStyle w:val="TableContents"/>
              <w:bidi w:val="0"/>
              <w:spacing w:before="0" w:after="283"/>
              <w:jc w:val="left"/>
              <w:rPr/>
            </w:pPr>
            <w:r>
              <w:rPr/>
              <w:t xml:space="preserve">Sierra Leone </w:t>
            </w:r>
          </w:p>
        </w:tc>
        <w:tc>
          <w:tcPr>
            <w:tcW w:w="690" w:type="dxa"/>
            <w:tcBorders/>
            <w:vAlign w:val="center"/>
          </w:tcPr>
          <w:p>
            <w:pPr>
              <w:pStyle w:val="TableContents"/>
              <w:bidi w:val="0"/>
              <w:spacing w:before="0" w:after="283"/>
              <w:jc w:val="left"/>
              <w:rPr/>
            </w:pPr>
            <w:r>
              <w:rPr/>
              <w:t xml:space="preserve">183 </w:t>
            </w:r>
          </w:p>
        </w:tc>
        <w:tc>
          <w:tcPr>
            <w:tcW w:w="1328" w:type="dxa"/>
            <w:tcBorders/>
            <w:vAlign w:val="center"/>
          </w:tcPr>
          <w:p>
            <w:pPr>
              <w:pStyle w:val="TableContents"/>
              <w:bidi w:val="0"/>
              <w:spacing w:before="0" w:after="283"/>
              <w:jc w:val="left"/>
              <w:rPr/>
            </w:pPr>
            <w:r>
              <w:rPr/>
              <w:t xml:space="preserve">50.1 </w:t>
            </w:r>
          </w:p>
        </w:tc>
        <w:tc>
          <w:tcPr>
            <w:tcW w:w="879" w:type="dxa"/>
            <w:tcBorders/>
            <w:vAlign w:val="center"/>
          </w:tcPr>
          <w:p>
            <w:pPr>
              <w:pStyle w:val="TableContents"/>
              <w:bidi w:val="0"/>
              <w:spacing w:before="0" w:after="283"/>
              <w:jc w:val="left"/>
              <w:rPr/>
            </w:pPr>
            <w:r>
              <w:rPr/>
              <w:t xml:space="preserve">183 </w:t>
            </w:r>
          </w:p>
        </w:tc>
        <w:tc>
          <w:tcPr>
            <w:tcW w:w="1307" w:type="dxa"/>
            <w:tcBorders/>
            <w:vAlign w:val="center"/>
          </w:tcPr>
          <w:p>
            <w:pPr>
              <w:pStyle w:val="TableContents"/>
              <w:bidi w:val="0"/>
              <w:spacing w:before="0" w:after="283"/>
              <w:jc w:val="left"/>
              <w:rPr/>
            </w:pPr>
            <w:r>
              <w:rPr/>
              <w:t xml:space="preserve">50.8 </w:t>
            </w:r>
          </w:p>
        </w:tc>
        <w:tc>
          <w:tcPr>
            <w:tcW w:w="654" w:type="dxa"/>
            <w:tcBorders/>
            <w:vAlign w:val="center"/>
          </w:tcPr>
          <w:p>
            <w:pPr>
              <w:pStyle w:val="TableContents"/>
              <w:bidi w:val="0"/>
              <w:spacing w:before="0" w:after="283"/>
              <w:jc w:val="left"/>
              <w:rPr/>
            </w:pPr>
            <w:r>
              <w:rPr/>
              <w:t xml:space="preserve">183 </w:t>
            </w:r>
          </w:p>
        </w:tc>
        <w:tc>
          <w:tcPr>
            <w:tcW w:w="1293" w:type="dxa"/>
            <w:tcBorders/>
            <w:vAlign w:val="center"/>
          </w:tcPr>
          <w:p>
            <w:pPr>
              <w:pStyle w:val="TableContents"/>
              <w:bidi w:val="0"/>
              <w:spacing w:before="0" w:after="283"/>
              <w:jc w:val="left"/>
              <w:rPr/>
            </w:pPr>
            <w:r>
              <w:rPr/>
              <w:t xml:space="preserve">49.3 </w:t>
            </w:r>
          </w:p>
        </w:tc>
        <w:tc>
          <w:tcPr>
            <w:tcW w:w="985" w:type="dxa"/>
            <w:tcBorders/>
            <w:vAlign w:val="center"/>
          </w:tcPr>
          <w:p>
            <w:pPr>
              <w:pStyle w:val="TableContents"/>
              <w:bidi w:val="0"/>
              <w:spacing w:before="0" w:after="283"/>
              <w:jc w:val="left"/>
              <w:rPr/>
            </w:pPr>
            <w:r>
              <w:rPr/>
              <w:t xml:space="preserve">183 </w:t>
            </w:r>
          </w:p>
        </w:tc>
        <w:tc>
          <w:tcPr>
            <w:tcW w:w="1437" w:type="dxa"/>
            <w:tcBorders/>
            <w:vAlign w:val="center"/>
          </w:tcPr>
          <w:p>
            <w:pPr>
              <w:pStyle w:val="TableContents"/>
              <w:bidi w:val="0"/>
              <w:spacing w:before="0" w:after="283"/>
              <w:jc w:val="left"/>
              <w:rPr/>
            </w:pPr>
            <w:r>
              <w:rPr/>
              <w:t xml:space="preserve">44.4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sijalla Yhdysvallat on elinajanodotteessa syntymähetkellä?</w:t>
      </w:r>
    </w:p>
    <w:p>
      <w:pPr>
        <w:pStyle w:val="TextBody"/>
        <w:bidi w:val="0"/>
        <w:jc w:val="left"/>
        <w:rPr>
          <w:b/>
          <w:u w:val="single"/>
          <w:shd w:val="clear" w:fill="FFFF00"/>
        </w:rPr>
      </w:pPr>
      <w:r>
        <w:rPr>
          <w:b/>
          <w:u w:val="single"/>
          <w:shd w:val="clear" w:fill="FFFF00"/>
        </w:rPr>
        <w:t xml:space="preserve">Asiakirjan numero 4019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Astragalus on </w:t>
      </w:r>
      <w:r>
        <w:rPr>
          <w:color w:val="A9A9A9"/>
        </w:rPr>
        <w:t xml:space="preserve">suuri, noin 4200 lajia käsittävä yrttien ja pienten pensaiden suku, joka kuuluu palkokasvien heimoon Fabaceae ja Faboideae-heimoon</w:t>
      </w:r>
      <w:r>
        <w:rPr/>
        <w:t xml:space="preserve">. Se on kuvattujen lajien määrällä mitattuna suurin kasvisuku. Suku on kotoisin pohjoisen pallonpuoliskon lauhkeilta alueilta. Yleisiä nimiä ovat maitohorsma (useimmat lajit), locoweed (Pohjois-Amerikassa jotkut lajit) ja vuohenputki (A. gummifer, A. tragacanthus). Jotkin vaaleakukkaiset virnat ovat ulkonäöltään samankaltaisia, mutta virnat muistuttavat enemmän viiniköynnöksiä.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 t r a a g a l u s .</w:t>
      </w:r>
    </w:p>
    <w:p>
      <w:pPr>
        <w:pStyle w:val="TextBody"/>
        <w:bidi w:val="0"/>
        <w:jc w:val="left"/>
        <w:rPr>
          <w:b/>
          <w:u w:val="single"/>
          <w:shd w:val="clear" w:fill="FFFF00"/>
        </w:rPr>
      </w:pPr>
      <w:r>
        <w:rPr>
          <w:b/>
          <w:u w:val="single"/>
          <w:shd w:val="clear" w:fill="FFFF00"/>
        </w:rPr>
        <w:t xml:space="preserve">Asiakirjan numero 4020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Alkuperäiskansat chamorrot asuttivat saaren noin 4 000 vuotta sitten. Portugalilainen tutkimusmatkailija Ferdinand Magellan vieraili saarella ensimmäisenä eurooppalaisena Espanjan palveluksessa 6. maaliskuuta 1521. Espanja asuttivat Guamin vuonna 1668 uudisasukkailla, joihin kuului katolinen jesuiittalähetyssaarnaaja Diego Luis de San Vitores. Guam oli 1500-luvun ja 1700-luvun välisenä aikana espanjalaisten Manilan kaleonien tärkeä pysähdyspaikka. Espanjan ja Amerikan sodan aikana Yhdysvallat valtasi Guamin 21. kesäkuuta 1898. Pariisin sopimuksen mukaisesti </w:t>
      </w:r>
      <w:r>
        <w:rPr>
          <w:color w:val="A9A9A9"/>
        </w:rPr>
        <w:t xml:space="preserve">Espanja </w:t>
      </w:r>
      <w:r>
        <w:rPr/>
        <w:t xml:space="preserve">luovutti Guamin Yhdysvalloille 10. joulukuuta 1898. Guam on yksi niistä seitsemästätoista alueesta, jotka Yhdistyneet Kansakunnat on listannut itsehallinnottomiksi.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Guam kuului ennen Yhdysvaltojen liittymistä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2016 Guamissa asui 162 742 ihmistä. Guamin pinta-ala on 210 neliömailia (540 km) ja asukastiheys 775 asukasta neliömailia kohden (299 / km). Se </w:t>
      </w:r>
      <w:r>
        <w:rPr/>
        <w:t xml:space="preserve">sijaitsee </w:t>
      </w:r>
      <w:r>
        <w:rPr>
          <w:color w:val="A9A9A9"/>
        </w:rPr>
        <w:t xml:space="preserve">Oseaniassa</w:t>
      </w:r>
      <w:r>
        <w:rPr/>
        <w:t xml:space="preserve">, ja se on suurin ja eteläisin Mariaanisaarista ja Mikronesian suurin saari. Kunnista Mongmong-Toto-Maiten asukastiheys on suurin, 3 691 asukasta neliömailia kohti (1 425 / km), kun taas Inarajan ja Umatacin asukastiheys on pienin, 119 asukasta neliömailia kohti (46 / km). Korkein kohta on Mount Lamlam, joka on 406 metriä merenpinnan yläpuolella. 1960-luvulta lähtien taloutta on tukenut kaksi teollisuudenalaa: matkailu ja Yhdysvaltain asevoimat.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Guam sijaitsee kartalla</w:t>
      </w:r>
    </w:p>
    <w:p>
      <w:pPr>
        <w:pStyle w:val="TextBody"/>
        <w:bidi w:val="0"/>
        <w:jc w:val="left"/>
        <w:rPr>
          <w:b/>
          <w:u w:val="single"/>
          <w:shd w:val="clear" w:fill="FFFF00"/>
        </w:rPr>
      </w:pPr>
      <w:r>
        <w:rPr>
          <w:b/>
          <w:u w:val="single"/>
          <w:shd w:val="clear" w:fill="FFFF00"/>
        </w:rPr>
        <w:t xml:space="preserve">Asiakirjan numero 4021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w:t>
      </w:r>
      <w:r>
        <w:rPr>
          <w:color w:val="A9A9A9"/>
        </w:rPr>
        <w:t xml:space="preserve">vaihdevuosia </w:t>
      </w:r>
      <w:r>
        <w:rPr/>
        <w:t xml:space="preserve">naisen kuukautiset muuttuvat tyypillisesti epäsäännöllisiksi, mikä tarkoittaa, että kuukautisten kesto voi olla pidempi tai lyhyempi tai niiden määrä voi olla kevyempi tai runsaampi. Tänä aikana naiset kokevat usein kuumia aaltoja, jotka kestävät tyypillisesti 30 sekunnista kymmeneen minuuttiin ja joihin voi liittyä vapinaa, hikoilua ja ihon punoitusta. Kuumat aallot loppuvat usein vuoden tai kahden kuluttua. Muita oireita voivat olla emättimen kuivuus, univaikeudet ja mielialan muutokset. Oireiden vakavuus vaihtelee naisittain. Vaikka vaihdevuosien ajatellaan usein olevan yhteydessä sydänsairauksien lisääntymiseen, tämä johtuu ensisijaisesti iän lisääntymisestä, eikä sillä ole suoraa yhteyttä vaihdevuosiin. Joillakin naisilla aiemmin esiintyneet ongelmat, kuten endometrioosi tai kivuliaat kuukautiset, paranevat vaihdevuosien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kuumia aaltoja</w:t>
      </w:r>
    </w:p>
    <w:p>
      <w:pPr>
        <w:pStyle w:val="TextBody"/>
        <w:bidi w:val="0"/>
        <w:jc w:val="left"/>
        <w:rPr>
          <w:b/>
          <w:u w:val="single"/>
          <w:shd w:val="clear" w:fill="FFFF00"/>
        </w:rPr>
      </w:pPr>
      <w:r>
        <w:rPr>
          <w:b/>
          <w:u w:val="single"/>
          <w:shd w:val="clear" w:fill="FFFF00"/>
        </w:rPr>
        <w:t xml:space="preserve">Asiakirjan numero 4022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Ilmajoukot </w:t>
      </w:r>
      <w:r>
        <w:rPr/>
        <w:t xml:space="preserve">ovat ottaneet ruskeankeltaisen baretin viralliseksi päähineekseen </w:t>
      </w:r>
      <w:r>
        <w:rPr/>
        <w:t xml:space="preserve">ainutlaatuisten kykyjensä symboliksi, 75. jääkärijoukkojen rykmentti ruskean baretin ja erikoisjoukot vihreän baretin.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käyttää punaista barettia USA:n armeijassa?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HQDA:n politiikka vuosina 1973-1979 salli paikallisten komentajien kannustaa moraalia kohottavia erotteluja. Ilmarynnäkköjoukot päättivät käyttää ruskeankeltaista barettia erottautumisen merkkinä. Tämä lupa kumottiin vuonna 1979, kun armeijan esikuntapäällikkö, kenraali Bernard Rogers, vaati kaikkia yksiköitä noudattamaan univormusääntöä (AR 670-1). Marraskuun 28. päivänä 1980 päivitetty asetus antoi </w:t>
      </w:r>
      <w:r>
        <w:rPr>
          <w:color w:val="A9A9A9"/>
        </w:rPr>
        <w:t xml:space="preserve">ilmavoimien (laskuvarjojoukkojen) organisaatioille </w:t>
      </w:r>
      <w:r>
        <w:rPr/>
        <w:t xml:space="preserve">luvan </w:t>
      </w:r>
      <w:r>
        <w:rPr/>
        <w:t xml:space="preserve">jatkaa ruskeankeltaisen baretin käyttöä. Sillä välin ilma-alusyksiköt käyttivät baseball-lippiksiä, joissa oli hopeiset siivet ja soikea välähdys sotilasarvomerkin yläpuolella, väsymyspuvun kanssa ja merentakaista lippistä, jossa oli purjelento- ja laskuvarjolappu, vihreän pukupuvun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käyttää punaista barettia armeijassa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Vieraillessaan erikoisjoukkojen luona Fort Braggissa 12. lokakuuta 1961 </w:t>
      </w:r>
      <w:r>
        <w:rPr>
          <w:color w:val="A9A9A9"/>
        </w:rPr>
        <w:t xml:space="preserve">presidentti John F. Kennedy </w:t>
      </w:r>
      <w:r>
        <w:rPr/>
        <w:t xml:space="preserve">pyysi prikaatikenraali William P. Yarborougha varmistamaan, että hänen komennossaan olevat miehet pukeutuisivat vierailun aikana vihreisiin baretteihin. Myöhemmin samana päivänä Kennedy lähetti muistion, johon sisältyi rivi: "Olen varma, että vihreä baretti on tunnusmerkki tulevina vaikeina aikoina". Kun Yhdysvallat astui Vietnamin sotaan, vihreästä baretista oli tullut koko Yhdysvaltain armeijassa erinomaisuuden symboli. Presidentti Kennedy toisti näkemyksensä 11. huhtikuuta 1962 Valkoisen talon muistiossa Yhdysvaltain armeijalle: "Vihreä baretti on huippuosaamisen symboli, rohkeuden merkki, vapaustaistelun tunnusmerkki". Sekä Yarborough että Edson Raff olivat aiemmin pyytäneet Pentagonia sallimaan vihreän baretin käytön, mutta tuloksetta.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yhdysvaltojen presidentti antoi luvan käyttää vihreitä baretteja yhdysvaltojen armeijan erikoisjoukkojen sotilailla?</w:t>
      </w:r>
    </w:p>
    <w:p>
      <w:pPr>
        <w:pStyle w:val="TextBody"/>
        <w:bidi w:val="0"/>
        <w:jc w:val="left"/>
        <w:rPr>
          <w:b/>
          <w:u w:val="single"/>
          <w:shd w:val="clear" w:fill="FFFF00"/>
        </w:rPr>
      </w:pPr>
      <w:r>
        <w:rPr>
          <w:b/>
          <w:u w:val="single"/>
          <w:shd w:val="clear" w:fill="FFFF00"/>
        </w:rPr>
        <w:t xml:space="preserve">Asiakirjan numero 4023</w:t>
      </w:r>
    </w:p>
    <w:p>
      <w:pPr>
        <w:pStyle w:val="TextBody"/>
        <w:bidi w:val="0"/>
        <w:jc w:val="left"/>
        <w:rPr>
          <w:b/>
          <w:shd w:val="clear" w:fill="FFFF00"/>
        </w:rPr>
      </w:pPr>
      <w:r>
        <w:rPr>
          <w:b/>
          <w:shd w:val="clear" w:fill="FFFF00"/>
        </w:rPr>
        <w:t xml:space="preserve">Tekstin numero 0</w:t>
      </w:r>
    </w:p>
    <w:tbl>
      <w:tblPr>
        <w:tblW w:w="5868" w:type="dxa"/>
        <w:jc w:val="left"/>
        <w:tblInd w:w="0" w:type="dxa"/>
        <w:tblLayout w:type="fixed"/>
        <w:tblCellMar>
          <w:top w:w="28" w:type="dxa"/>
          <w:left w:w="28" w:type="dxa"/>
          <w:bottom w:w="28" w:type="dxa"/>
          <w:right w:w="28" w:type="dxa"/>
        </w:tblCellMar>
      </w:tblPr>
      <w:tblGrid>
        <w:gridCol w:w="1966"/>
        <w:gridCol w:w="1366"/>
        <w:gridCol w:w="2536"/>
      </w:tblGrid>
      <w:tr>
        <w:trPr/>
        <w:tc>
          <w:tcPr>
            <w:tcW w:w="1966" w:type="dxa"/>
            <w:tcBorders/>
            <w:vAlign w:val="center"/>
          </w:tcPr>
          <w:p>
            <w:pPr>
              <w:pStyle w:val="TableHeading"/>
              <w:suppressLineNumbers/>
              <w:bidi w:val="0"/>
              <w:spacing w:before="0" w:after="283"/>
              <w:jc w:val="center"/>
              <w:rPr/>
            </w:pPr>
            <w:r>
              <w:rPr/>
              <w:t xml:space="preserve">Pelaaja </w:t>
            </w:r>
          </w:p>
        </w:tc>
        <w:tc>
          <w:tcPr>
            <w:tcW w:w="1366" w:type="dxa"/>
            <w:tcBorders/>
            <w:vAlign w:val="center"/>
          </w:tcPr>
          <w:p>
            <w:pPr>
              <w:pStyle w:val="TableHeading"/>
              <w:suppressLineNumbers/>
              <w:bidi w:val="0"/>
              <w:spacing w:before="0" w:after="283"/>
              <w:jc w:val="center"/>
              <w:rPr/>
            </w:pPr>
            <w:r>
              <w:rPr/>
              <w:t xml:space="preserve">Palkka </w:t>
            </w:r>
          </w:p>
        </w:tc>
        <w:tc>
          <w:tcPr>
            <w:tcW w:w="2536" w:type="dxa"/>
            <w:tcBorders/>
            <w:vAlign w:val="center"/>
          </w:tcPr>
          <w:p>
            <w:pPr>
              <w:pStyle w:val="TableHeading"/>
              <w:suppressLineNumbers/>
              <w:bidi w:val="0"/>
              <w:spacing w:before="0" w:after="283"/>
              <w:jc w:val="center"/>
              <w:rPr/>
            </w:pPr>
            <w:r>
              <w:rPr/>
              <w:t xml:space="preserve">Joukkue </w:t>
            </w:r>
          </w:p>
        </w:tc>
      </w:tr>
      <w:tr>
        <w:trPr/>
        <w:tc>
          <w:tcPr>
            <w:tcW w:w="1966" w:type="dxa"/>
            <w:tcBorders/>
            <w:vAlign w:val="center"/>
          </w:tcPr>
          <w:p>
            <w:pPr>
              <w:pStyle w:val="TableContents"/>
              <w:bidi w:val="0"/>
              <w:spacing w:before="0" w:after="283"/>
              <w:jc w:val="left"/>
              <w:rPr/>
            </w:pPr>
            <w:r>
              <w:rPr>
                <w:color w:val="A9A9A9"/>
              </w:rPr>
              <w:t xml:space="preserve">Stephen Curry </w:t>
            </w:r>
          </w:p>
        </w:tc>
        <w:tc>
          <w:tcPr>
            <w:tcW w:w="1366" w:type="dxa"/>
            <w:tcBorders/>
            <w:vAlign w:val="center"/>
          </w:tcPr>
          <w:p>
            <w:pPr>
              <w:pStyle w:val="TableContents"/>
              <w:bidi w:val="0"/>
              <w:spacing w:before="0" w:after="283"/>
              <w:jc w:val="left"/>
              <w:rPr/>
            </w:pPr>
            <w:r>
              <w:rPr/>
              <w:t xml:space="preserve">$34,682,550 </w:t>
            </w:r>
          </w:p>
        </w:tc>
        <w:tc>
          <w:tcPr>
            <w:tcW w:w="2536" w:type="dxa"/>
            <w:tcBorders/>
            <w:vAlign w:val="center"/>
          </w:tcPr>
          <w:p>
            <w:pPr>
              <w:pStyle w:val="TableContents"/>
              <w:bidi w:val="0"/>
              <w:spacing w:before="0" w:after="283"/>
              <w:jc w:val="left"/>
              <w:rPr/>
            </w:pPr>
            <w:r>
              <w:rPr/>
              <w:t xml:space="preserve">Golden State Warriors </w:t>
            </w:r>
          </w:p>
        </w:tc>
      </w:tr>
      <w:tr>
        <w:trPr/>
        <w:tc>
          <w:tcPr>
            <w:tcW w:w="1966" w:type="dxa"/>
            <w:tcBorders/>
            <w:vAlign w:val="center"/>
          </w:tcPr>
          <w:p>
            <w:pPr>
              <w:pStyle w:val="TableContents"/>
              <w:bidi w:val="0"/>
              <w:spacing w:before="0" w:after="283"/>
              <w:jc w:val="left"/>
              <w:rPr/>
            </w:pPr>
            <w:r>
              <w:rPr/>
              <w:t xml:space="preserve">LeBron James </w:t>
            </w:r>
          </w:p>
        </w:tc>
        <w:tc>
          <w:tcPr>
            <w:tcW w:w="1366" w:type="dxa"/>
            <w:tcBorders/>
            <w:vAlign w:val="center"/>
          </w:tcPr>
          <w:p>
            <w:pPr>
              <w:pStyle w:val="TableContents"/>
              <w:bidi w:val="0"/>
              <w:spacing w:before="0" w:after="283"/>
              <w:jc w:val="left"/>
              <w:rPr/>
            </w:pPr>
            <w:r>
              <w:rPr/>
              <w:t xml:space="preserve">$33,285,709 </w:t>
            </w:r>
          </w:p>
        </w:tc>
        <w:tc>
          <w:tcPr>
            <w:tcW w:w="2536" w:type="dxa"/>
            <w:tcBorders/>
            <w:vAlign w:val="center"/>
          </w:tcPr>
          <w:p>
            <w:pPr>
              <w:pStyle w:val="TableContents"/>
              <w:bidi w:val="0"/>
              <w:spacing w:before="0" w:after="283"/>
              <w:jc w:val="left"/>
              <w:rPr/>
            </w:pPr>
            <w:r>
              <w:rPr/>
              <w:t xml:space="preserve">Cleveland Cavaliers </w:t>
            </w:r>
          </w:p>
        </w:tc>
      </w:tr>
      <w:tr>
        <w:trPr/>
        <w:tc>
          <w:tcPr>
            <w:tcW w:w="1966" w:type="dxa"/>
            <w:tcBorders/>
            <w:vAlign w:val="center"/>
          </w:tcPr>
          <w:p>
            <w:pPr>
              <w:pStyle w:val="TableContents"/>
              <w:bidi w:val="0"/>
              <w:spacing w:before="0" w:after="283"/>
              <w:jc w:val="left"/>
              <w:rPr/>
            </w:pPr>
            <w:r>
              <w:rPr/>
              <w:t xml:space="preserve">Paul Millsap </w:t>
            </w:r>
          </w:p>
        </w:tc>
        <w:tc>
          <w:tcPr>
            <w:tcW w:w="1366" w:type="dxa"/>
            <w:tcBorders/>
            <w:vAlign w:val="center"/>
          </w:tcPr>
          <w:p>
            <w:pPr>
              <w:pStyle w:val="TableContents"/>
              <w:bidi w:val="0"/>
              <w:spacing w:before="0" w:after="283"/>
              <w:jc w:val="left"/>
              <w:rPr/>
            </w:pPr>
            <w:r>
              <w:rPr/>
              <w:t xml:space="preserve">$31,269,231 </w:t>
            </w:r>
          </w:p>
        </w:tc>
        <w:tc>
          <w:tcPr>
            <w:tcW w:w="2536" w:type="dxa"/>
            <w:tcBorders/>
            <w:vAlign w:val="center"/>
          </w:tcPr>
          <w:p>
            <w:pPr>
              <w:pStyle w:val="TableContents"/>
              <w:bidi w:val="0"/>
              <w:spacing w:before="0" w:after="283"/>
              <w:jc w:val="left"/>
              <w:rPr/>
            </w:pPr>
            <w:r>
              <w:rPr/>
              <w:t xml:space="preserve">Denver Nuggets </w:t>
            </w:r>
          </w:p>
        </w:tc>
      </w:tr>
      <w:tr>
        <w:trPr/>
        <w:tc>
          <w:tcPr>
            <w:tcW w:w="1966" w:type="dxa"/>
            <w:tcBorders/>
            <w:vAlign w:val="center"/>
          </w:tcPr>
          <w:p>
            <w:pPr>
              <w:pStyle w:val="TableContents"/>
              <w:bidi w:val="0"/>
              <w:spacing w:before="0" w:after="283"/>
              <w:jc w:val="left"/>
              <w:rPr/>
            </w:pPr>
            <w:r>
              <w:rPr/>
              <w:t xml:space="preserve">Gordon Hayward </w:t>
            </w:r>
          </w:p>
        </w:tc>
        <w:tc>
          <w:tcPr>
            <w:tcW w:w="1366" w:type="dxa"/>
            <w:tcBorders/>
            <w:vAlign w:val="center"/>
          </w:tcPr>
          <w:p>
            <w:pPr>
              <w:pStyle w:val="TableContents"/>
              <w:bidi w:val="0"/>
              <w:spacing w:before="0" w:after="283"/>
              <w:jc w:val="left"/>
              <w:rPr/>
            </w:pPr>
            <w:r>
              <w:rPr/>
              <w:t xml:space="preserve">$29,727,900 </w:t>
            </w:r>
          </w:p>
        </w:tc>
        <w:tc>
          <w:tcPr>
            <w:tcW w:w="2536" w:type="dxa"/>
            <w:tcBorders/>
            <w:vAlign w:val="center"/>
          </w:tcPr>
          <w:p>
            <w:pPr>
              <w:pStyle w:val="TableContents"/>
              <w:bidi w:val="0"/>
              <w:spacing w:before="0" w:after="283"/>
              <w:jc w:val="left"/>
              <w:rPr/>
            </w:pPr>
            <w:r>
              <w:rPr/>
              <w:t xml:space="preserve">Boston Celtics </w:t>
            </w:r>
          </w:p>
        </w:tc>
      </w:tr>
      <w:tr>
        <w:trPr/>
        <w:tc>
          <w:tcPr>
            <w:tcW w:w="1966" w:type="dxa"/>
            <w:tcBorders/>
            <w:vAlign w:val="center"/>
          </w:tcPr>
          <w:p>
            <w:pPr>
              <w:pStyle w:val="TableContents"/>
              <w:bidi w:val="0"/>
              <w:spacing w:before="0" w:after="283"/>
              <w:jc w:val="left"/>
              <w:rPr/>
            </w:pPr>
            <w:r>
              <w:rPr/>
              <w:t xml:space="preserve">Blake Griffin </w:t>
            </w:r>
          </w:p>
        </w:tc>
        <w:tc>
          <w:tcPr>
            <w:tcW w:w="1366" w:type="dxa"/>
            <w:tcBorders/>
            <w:vAlign w:val="center"/>
          </w:tcPr>
          <w:p>
            <w:pPr>
              <w:pStyle w:val="TableContents"/>
              <w:bidi w:val="0"/>
              <w:spacing w:before="0" w:after="283"/>
              <w:jc w:val="left"/>
              <w:rPr/>
            </w:pPr>
            <w:r>
              <w:rPr/>
              <w:t xml:space="preserve">$29,512,900 </w:t>
            </w:r>
          </w:p>
        </w:tc>
        <w:tc>
          <w:tcPr>
            <w:tcW w:w="2536" w:type="dxa"/>
            <w:tcBorders/>
            <w:vAlign w:val="center"/>
          </w:tcPr>
          <w:p>
            <w:pPr>
              <w:pStyle w:val="TableContents"/>
              <w:bidi w:val="0"/>
              <w:spacing w:before="0" w:after="283"/>
              <w:jc w:val="left"/>
              <w:rPr/>
            </w:pPr>
            <w:r>
              <w:rPr/>
              <w:t xml:space="preserve">Los Angeles Clippers </w:t>
            </w:r>
          </w:p>
        </w:tc>
      </w:tr>
      <w:tr>
        <w:trPr/>
        <w:tc>
          <w:tcPr>
            <w:tcW w:w="1966" w:type="dxa"/>
            <w:tcBorders/>
            <w:vAlign w:val="center"/>
          </w:tcPr>
          <w:p>
            <w:pPr>
              <w:pStyle w:val="TableContents"/>
              <w:bidi w:val="0"/>
              <w:spacing w:before="0" w:after="283"/>
              <w:jc w:val="left"/>
              <w:rPr/>
            </w:pPr>
            <w:r>
              <w:rPr/>
              <w:t xml:space="preserve">Kyle Lowry </w:t>
            </w:r>
          </w:p>
        </w:tc>
        <w:tc>
          <w:tcPr>
            <w:tcW w:w="1366" w:type="dxa"/>
            <w:tcBorders/>
            <w:vAlign w:val="center"/>
          </w:tcPr>
          <w:p>
            <w:pPr>
              <w:pStyle w:val="TableContents"/>
              <w:bidi w:val="0"/>
              <w:spacing w:before="0" w:after="283"/>
              <w:jc w:val="left"/>
              <w:rPr/>
            </w:pPr>
            <w:r>
              <w:rPr/>
              <w:t xml:space="preserve">$28,703,704 </w:t>
            </w:r>
          </w:p>
        </w:tc>
        <w:tc>
          <w:tcPr>
            <w:tcW w:w="2536" w:type="dxa"/>
            <w:tcBorders/>
            <w:vAlign w:val="center"/>
          </w:tcPr>
          <w:p>
            <w:pPr>
              <w:pStyle w:val="TableContents"/>
              <w:bidi w:val="0"/>
              <w:spacing w:before="0" w:after="283"/>
              <w:jc w:val="left"/>
              <w:rPr/>
            </w:pPr>
            <w:r>
              <w:rPr/>
              <w:t xml:space="preserve">Toronto Raptors </w:t>
            </w:r>
          </w:p>
        </w:tc>
      </w:tr>
      <w:tr>
        <w:trPr/>
        <w:tc>
          <w:tcPr>
            <w:tcW w:w="1966" w:type="dxa"/>
            <w:tcBorders/>
            <w:vAlign w:val="center"/>
          </w:tcPr>
          <w:p>
            <w:pPr>
              <w:pStyle w:val="TableContents"/>
              <w:bidi w:val="0"/>
              <w:spacing w:before="0" w:after="283"/>
              <w:jc w:val="left"/>
              <w:rPr/>
            </w:pPr>
            <w:r>
              <w:rPr/>
              <w:t xml:space="preserve">Russell Westbrook </w:t>
            </w:r>
          </w:p>
        </w:tc>
        <w:tc>
          <w:tcPr>
            <w:tcW w:w="1366" w:type="dxa"/>
            <w:tcBorders/>
            <w:vAlign w:val="center"/>
          </w:tcPr>
          <w:p>
            <w:pPr>
              <w:pStyle w:val="TableContents"/>
              <w:bidi w:val="0"/>
              <w:spacing w:before="0" w:after="283"/>
              <w:jc w:val="left"/>
              <w:rPr/>
            </w:pPr>
            <w:r>
              <w:rPr/>
              <w:t xml:space="preserve">$28,530,608 </w:t>
            </w:r>
          </w:p>
        </w:tc>
        <w:tc>
          <w:tcPr>
            <w:tcW w:w="2536" w:type="dxa"/>
            <w:tcBorders/>
            <w:vAlign w:val="center"/>
          </w:tcPr>
          <w:p>
            <w:pPr>
              <w:pStyle w:val="TableContents"/>
              <w:bidi w:val="0"/>
              <w:spacing w:before="0" w:after="283"/>
              <w:jc w:val="left"/>
              <w:rPr/>
            </w:pPr>
            <w:r>
              <w:rPr/>
              <w:t xml:space="preserve">Oklahoma City Thunder </w:t>
            </w:r>
          </w:p>
        </w:tc>
      </w:tr>
      <w:tr>
        <w:trPr/>
        <w:tc>
          <w:tcPr>
            <w:tcW w:w="1966" w:type="dxa"/>
            <w:tcBorders/>
            <w:vAlign w:val="center"/>
          </w:tcPr>
          <w:p>
            <w:pPr>
              <w:pStyle w:val="TableContents"/>
              <w:bidi w:val="0"/>
              <w:spacing w:before="0" w:after="283"/>
              <w:jc w:val="left"/>
              <w:rPr/>
            </w:pPr>
            <w:r>
              <w:rPr/>
              <w:t xml:space="preserve">Mike Conley Jr. </w:t>
            </w:r>
          </w:p>
        </w:tc>
        <w:tc>
          <w:tcPr>
            <w:tcW w:w="1366" w:type="dxa"/>
            <w:tcBorders/>
            <w:vAlign w:val="center"/>
          </w:tcPr>
          <w:p>
            <w:pPr>
              <w:pStyle w:val="TableContents"/>
              <w:bidi w:val="0"/>
              <w:spacing w:before="0" w:after="283"/>
              <w:jc w:val="left"/>
              <w:rPr/>
            </w:pPr>
            <w:r>
              <w:rPr/>
              <w:t xml:space="preserve">$28,530,608 </w:t>
            </w:r>
          </w:p>
        </w:tc>
        <w:tc>
          <w:tcPr>
            <w:tcW w:w="2536" w:type="dxa"/>
            <w:tcBorders/>
            <w:vAlign w:val="center"/>
          </w:tcPr>
          <w:p>
            <w:pPr>
              <w:pStyle w:val="TableContents"/>
              <w:bidi w:val="0"/>
              <w:spacing w:before="0" w:after="283"/>
              <w:jc w:val="left"/>
              <w:rPr/>
            </w:pPr>
            <w:r>
              <w:rPr/>
              <w:t xml:space="preserve">Memphis Grizzlies </w:t>
            </w:r>
          </w:p>
        </w:tc>
      </w:tr>
      <w:tr>
        <w:trPr/>
        <w:tc>
          <w:tcPr>
            <w:tcW w:w="1966" w:type="dxa"/>
            <w:tcBorders/>
            <w:vAlign w:val="center"/>
          </w:tcPr>
          <w:p>
            <w:pPr>
              <w:pStyle w:val="TableContents"/>
              <w:bidi w:val="0"/>
              <w:spacing w:before="0" w:after="283"/>
              <w:jc w:val="left"/>
              <w:rPr/>
            </w:pPr>
            <w:r>
              <w:rPr/>
              <w:t xml:space="preserve">James Harden </w:t>
            </w:r>
          </w:p>
        </w:tc>
        <w:tc>
          <w:tcPr>
            <w:tcW w:w="1366" w:type="dxa"/>
            <w:tcBorders/>
            <w:vAlign w:val="center"/>
          </w:tcPr>
          <w:p>
            <w:pPr>
              <w:pStyle w:val="TableContents"/>
              <w:bidi w:val="0"/>
              <w:spacing w:before="0" w:after="283"/>
              <w:jc w:val="left"/>
              <w:rPr/>
            </w:pPr>
            <w:r>
              <w:rPr/>
              <w:t xml:space="preserve">$28,299,399 </w:t>
            </w:r>
          </w:p>
        </w:tc>
        <w:tc>
          <w:tcPr>
            <w:tcW w:w="2536" w:type="dxa"/>
            <w:tcBorders/>
            <w:vAlign w:val="center"/>
          </w:tcPr>
          <w:p>
            <w:pPr>
              <w:pStyle w:val="TableContents"/>
              <w:bidi w:val="0"/>
              <w:spacing w:before="0" w:after="283"/>
              <w:jc w:val="left"/>
              <w:rPr/>
            </w:pPr>
            <w:r>
              <w:rPr/>
              <w:t xml:space="preserve">Houston Rockets </w:t>
            </w:r>
          </w:p>
        </w:tc>
      </w:tr>
      <w:tr>
        <w:trPr/>
        <w:tc>
          <w:tcPr>
            <w:tcW w:w="1966" w:type="dxa"/>
            <w:tcBorders/>
            <w:vAlign w:val="center"/>
          </w:tcPr>
          <w:p>
            <w:pPr>
              <w:pStyle w:val="TableContents"/>
              <w:bidi w:val="0"/>
              <w:spacing w:before="0" w:after="283"/>
              <w:jc w:val="left"/>
              <w:rPr/>
            </w:pPr>
            <w:r>
              <w:rPr/>
              <w:t xml:space="preserve">DeMar DeRozan </w:t>
            </w:r>
          </w:p>
        </w:tc>
        <w:tc>
          <w:tcPr>
            <w:tcW w:w="1366" w:type="dxa"/>
            <w:tcBorders/>
            <w:vAlign w:val="center"/>
          </w:tcPr>
          <w:p>
            <w:pPr>
              <w:pStyle w:val="TableContents"/>
              <w:bidi w:val="0"/>
              <w:spacing w:before="0" w:after="283"/>
              <w:jc w:val="left"/>
              <w:rPr/>
            </w:pPr>
            <w:r>
              <w:rPr/>
              <w:t xml:space="preserve">$27,739,975 </w:t>
            </w:r>
          </w:p>
        </w:tc>
        <w:tc>
          <w:tcPr>
            <w:tcW w:w="2536" w:type="dxa"/>
            <w:tcBorders/>
            <w:vAlign w:val="center"/>
          </w:tcPr>
          <w:p>
            <w:pPr>
              <w:pStyle w:val="TableContents"/>
              <w:bidi w:val="0"/>
              <w:spacing w:before="0" w:after="283"/>
              <w:jc w:val="left"/>
              <w:rPr/>
            </w:pPr>
            <w:r>
              <w:rPr/>
              <w:t xml:space="preserve">Toronto Raptors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maailman parhaiten palkattu koripalloilija?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eniten maksettu nba pelaaja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tämänhetkinen korkeimmin palkattu nba-pelaaja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tämän kauden parhaiten palkattu pelaaja NBA:ssa?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eniten maksettu nba 2017</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ketkä saavat eniten palkkaa NBA:ssa 2018</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on NBA:n parhaiten palkattu pelaaja?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on NBA:n parhaiten palkattu pelaaja?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on koripallon parhaiten palkattu pelaaja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ketkä saavat eniten palkkaa NBA:ssa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kenelle maksetaan eniten rahaa NBA:ssa?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kuka on eniten pelattu pelaaja nba:ssa?</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kenellä on eniten palkkaa nba:ssa</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kenellä on korkein palkka nba 2018</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kuka on korkeimmin palkattu pelaaja nba</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kenellä on WNBA:n suurin sopimus?</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kuka on kaikkien aikojen parhaiten palkattu nba-pelaaja?</w:t>
      </w:r>
    </w:p>
    <w:p>
      <w:pPr>
        <w:pStyle w:val="TextBody"/>
        <w:bidi w:val="0"/>
        <w:jc w:val="left"/>
        <w:rPr>
          <w:b/>
          <w:shd w:val="clear" w:fill="FFFF00"/>
        </w:rPr>
      </w:pPr>
      <w:r>
        <w:rPr>
          <w:b/>
          <w:shd w:val="clear" w:fill="FFFF00"/>
        </w:rPr>
        <w:t xml:space="preserve">Kysymys 17</w:t>
      </w:r>
    </w:p>
    <w:p>
      <w:pPr>
        <w:pStyle w:val="TextBody"/>
        <w:bidi w:val="0"/>
        <w:spacing w:before="0" w:after="283"/>
        <w:jc w:val="left"/>
        <w:rPr/>
      </w:pPr>
      <w:r>
        <w:rPr/>
        <w:t xml:space="preserve">kuka on eniten maksettu koripalloilija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Kahdentoista viime kauden korkeimmin palkatut NBA-pelaajat kausittain ovat saaneet sopimuksia, joiden palkat ovat parinkymmenen miljoonan dollarin luokkaa. Tämän kahdentoista vuoden aikana Kevin Garnett sai kaudella 2003 -- 04 28 000 000 dollaria, mikä oli kaikkien NBA-pelaajien korkein palkka. Garnett on ollut korkeimmin palkattu NBA-pelaaja vuodessa seitsemällä viimeisestä kahdestatoista NBA-kaudesta. Michael Jordan oli ensimmäinen NBA-pelaaja, joka allekirjoitti yli kolmenkymmenen miljoonan dollarin arvoisen sopimuksen yhden kauden aikana. Kaudella 1997 -- 98 Jordan ansaitsi 33 140 000 dollaria, joka on edelleen suurin NBA-pelaaja, joka on ansainnut yhden vuoden sopimuksella. Jordanilla on myös ennätys toiseksi suurimmasta yhden vuoden sopimuksesta, joka oli 30 140 000 dollaria kaudella 1996 -- 1997. Kobe Bryantista tuli vasta toinen pelaaja, joka saavutti tämän virstanpylvään, kun kausi 2013 -- 14 alkoi. LeBron Jamesista tuli kolmas kaudella 2016 -- 17. </w:t>
      </w:r>
      <w:r>
        <w:rPr>
          <w:color w:val="A9A9A9"/>
        </w:rPr>
        <w:t xml:space="preserve">Stephen Currysta </w:t>
      </w:r>
      <w:r>
        <w:rPr/>
        <w:t xml:space="preserve">tuli ensimmäinen pelaaja, joka ylitti 40 miljoonan dollarin vuositulot, kun hän allekirjoitti ennätyksellisen viisivuotisen sopimuksen 201 miljoonan dollarin arvosta vuonna 2017, alkaen 34 682 550 dollarista kaudella 2017-18 ja päättyen suurimpiin ansioihin kaudella 2021-22 ennätyspalkkaan 45 780 966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korkeimmin palkattu koripalloilija juuri nyt...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NBA:n suurin sopimus</w:t>
      </w:r>
    </w:p>
    <w:p>
      <w:pPr>
        <w:pStyle w:val="TextBody"/>
        <w:bidi w:val="0"/>
        <w:jc w:val="left"/>
        <w:rPr>
          <w:b/>
          <w:shd w:val="clear" w:fill="FFFF00"/>
        </w:rPr>
      </w:pPr>
      <w:r>
        <w:rPr>
          <w:b/>
          <w:shd w:val="clear" w:fill="FFFF00"/>
        </w:rPr>
        <w:t xml:space="preserve">Teksti numero 2</w:t>
      </w:r>
    </w:p>
    <w:tbl>
      <w:tblPr>
        <w:tblW w:w="5868" w:type="dxa"/>
        <w:jc w:val="left"/>
        <w:tblInd w:w="0" w:type="dxa"/>
        <w:tblLayout w:type="fixed"/>
        <w:tblCellMar>
          <w:top w:w="28" w:type="dxa"/>
          <w:left w:w="28" w:type="dxa"/>
          <w:bottom w:w="28" w:type="dxa"/>
          <w:right w:w="28" w:type="dxa"/>
        </w:tblCellMar>
      </w:tblPr>
      <w:tblGrid>
        <w:gridCol w:w="1966"/>
        <w:gridCol w:w="1366"/>
        <w:gridCol w:w="2536"/>
      </w:tblGrid>
      <w:tr>
        <w:trPr/>
        <w:tc>
          <w:tcPr>
            <w:tcW w:w="1966" w:type="dxa"/>
            <w:tcBorders/>
            <w:vAlign w:val="center"/>
          </w:tcPr>
          <w:p>
            <w:pPr>
              <w:pStyle w:val="TableHeading"/>
              <w:suppressLineNumbers/>
              <w:bidi w:val="0"/>
              <w:spacing w:before="0" w:after="283"/>
              <w:jc w:val="center"/>
              <w:rPr/>
            </w:pPr>
            <w:r>
              <w:rPr/>
              <w:t xml:space="preserve">Pelaaja </w:t>
            </w:r>
          </w:p>
        </w:tc>
        <w:tc>
          <w:tcPr>
            <w:tcW w:w="1366" w:type="dxa"/>
            <w:tcBorders/>
            <w:vAlign w:val="center"/>
          </w:tcPr>
          <w:p>
            <w:pPr>
              <w:pStyle w:val="TableHeading"/>
              <w:suppressLineNumbers/>
              <w:bidi w:val="0"/>
              <w:spacing w:before="0" w:after="283"/>
              <w:jc w:val="center"/>
              <w:rPr/>
            </w:pPr>
            <w:r>
              <w:rPr/>
              <w:t xml:space="preserve">Palkka </w:t>
            </w:r>
          </w:p>
        </w:tc>
        <w:tc>
          <w:tcPr>
            <w:tcW w:w="2536" w:type="dxa"/>
            <w:tcBorders/>
            <w:vAlign w:val="center"/>
          </w:tcPr>
          <w:p>
            <w:pPr>
              <w:pStyle w:val="TableHeading"/>
              <w:suppressLineNumbers/>
              <w:bidi w:val="0"/>
              <w:spacing w:before="0" w:after="283"/>
              <w:jc w:val="center"/>
              <w:rPr/>
            </w:pPr>
            <w:r>
              <w:rPr/>
              <w:t xml:space="preserve">Joukkue </w:t>
            </w:r>
          </w:p>
        </w:tc>
      </w:tr>
      <w:tr>
        <w:trPr/>
        <w:tc>
          <w:tcPr>
            <w:tcW w:w="1966" w:type="dxa"/>
            <w:tcBorders/>
            <w:vAlign w:val="center"/>
          </w:tcPr>
          <w:p>
            <w:pPr>
              <w:pStyle w:val="TableContents"/>
              <w:bidi w:val="0"/>
              <w:spacing w:before="0" w:after="283"/>
              <w:jc w:val="left"/>
              <w:rPr/>
            </w:pPr>
            <w:r>
              <w:rPr>
                <w:color w:val="A9A9A9"/>
              </w:rPr>
              <w:t xml:space="preserve">LeBron </w:t>
            </w:r>
            <w:r>
              <w:rPr/>
              <w:t xml:space="preserve">James </w:t>
            </w:r>
          </w:p>
        </w:tc>
        <w:tc>
          <w:tcPr>
            <w:tcW w:w="1366" w:type="dxa"/>
            <w:tcBorders/>
            <w:vAlign w:val="center"/>
          </w:tcPr>
          <w:p>
            <w:pPr>
              <w:pStyle w:val="TableContents"/>
              <w:bidi w:val="0"/>
              <w:spacing w:before="0" w:after="283"/>
              <w:jc w:val="left"/>
              <w:rPr/>
            </w:pPr>
            <w:r>
              <w:rPr/>
              <w:t xml:space="preserve">$30,963,450 </w:t>
            </w:r>
          </w:p>
        </w:tc>
        <w:tc>
          <w:tcPr>
            <w:tcW w:w="2536" w:type="dxa"/>
            <w:tcBorders/>
            <w:vAlign w:val="center"/>
          </w:tcPr>
          <w:p>
            <w:pPr>
              <w:pStyle w:val="TableContents"/>
              <w:bidi w:val="0"/>
              <w:spacing w:before="0" w:after="283"/>
              <w:jc w:val="left"/>
              <w:rPr/>
            </w:pPr>
            <w:r>
              <w:rPr/>
              <w:t xml:space="preserve">Cleveland Cavaliers </w:t>
            </w:r>
          </w:p>
        </w:tc>
      </w:tr>
      <w:tr>
        <w:trPr/>
        <w:tc>
          <w:tcPr>
            <w:tcW w:w="1966" w:type="dxa"/>
            <w:tcBorders/>
            <w:vAlign w:val="center"/>
          </w:tcPr>
          <w:p>
            <w:pPr>
              <w:pStyle w:val="TableContents"/>
              <w:bidi w:val="0"/>
              <w:spacing w:before="0" w:after="283"/>
              <w:jc w:val="left"/>
              <w:rPr/>
            </w:pPr>
            <w:r>
              <w:rPr/>
              <w:t xml:space="preserve">Al Horford </w:t>
            </w:r>
          </w:p>
        </w:tc>
        <w:tc>
          <w:tcPr>
            <w:tcW w:w="1366" w:type="dxa"/>
            <w:tcBorders/>
            <w:vAlign w:val="center"/>
          </w:tcPr>
          <w:p>
            <w:pPr>
              <w:pStyle w:val="TableContents"/>
              <w:bidi w:val="0"/>
              <w:spacing w:before="0" w:after="283"/>
              <w:jc w:val="left"/>
              <w:rPr/>
            </w:pPr>
            <w:r>
              <w:rPr/>
              <w:t xml:space="preserve">$26,540,100 </w:t>
            </w:r>
          </w:p>
        </w:tc>
        <w:tc>
          <w:tcPr>
            <w:tcW w:w="2536" w:type="dxa"/>
            <w:tcBorders/>
            <w:vAlign w:val="center"/>
          </w:tcPr>
          <w:p>
            <w:pPr>
              <w:pStyle w:val="TableContents"/>
              <w:bidi w:val="0"/>
              <w:spacing w:before="0" w:after="283"/>
              <w:jc w:val="left"/>
              <w:rPr/>
            </w:pPr>
            <w:r>
              <w:rPr/>
              <w:t xml:space="preserve">Boston Celtics </w:t>
            </w:r>
          </w:p>
        </w:tc>
      </w:tr>
      <w:tr>
        <w:trPr/>
        <w:tc>
          <w:tcPr>
            <w:tcW w:w="1966" w:type="dxa"/>
            <w:tcBorders/>
            <w:vAlign w:val="center"/>
          </w:tcPr>
          <w:p>
            <w:pPr>
              <w:pStyle w:val="TableContents"/>
              <w:bidi w:val="0"/>
              <w:spacing w:before="0" w:after="283"/>
              <w:jc w:val="left"/>
              <w:rPr/>
            </w:pPr>
            <w:r>
              <w:rPr/>
              <w:t xml:space="preserve">DeMar DeRozan </w:t>
            </w:r>
          </w:p>
        </w:tc>
        <w:tc>
          <w:tcPr>
            <w:tcW w:w="1366" w:type="dxa"/>
            <w:tcBorders/>
            <w:vAlign w:val="center"/>
          </w:tcPr>
          <w:p>
            <w:pPr>
              <w:pStyle w:val="TableContents"/>
              <w:bidi w:val="0"/>
              <w:spacing w:before="0" w:after="283"/>
              <w:jc w:val="left"/>
              <w:rPr/>
            </w:pPr>
            <w:r>
              <w:rPr/>
              <w:t xml:space="preserve">$26,540,100 </w:t>
            </w:r>
          </w:p>
        </w:tc>
        <w:tc>
          <w:tcPr>
            <w:tcW w:w="2536" w:type="dxa"/>
            <w:tcBorders/>
            <w:vAlign w:val="center"/>
          </w:tcPr>
          <w:p>
            <w:pPr>
              <w:pStyle w:val="TableContents"/>
              <w:bidi w:val="0"/>
              <w:spacing w:before="0" w:after="283"/>
              <w:jc w:val="left"/>
              <w:rPr/>
            </w:pPr>
            <w:r>
              <w:rPr/>
              <w:t xml:space="preserve">Toronto Raptors </w:t>
            </w:r>
          </w:p>
        </w:tc>
      </w:tr>
      <w:tr>
        <w:trPr/>
        <w:tc>
          <w:tcPr>
            <w:tcW w:w="1966" w:type="dxa"/>
            <w:tcBorders/>
            <w:vAlign w:val="center"/>
          </w:tcPr>
          <w:p>
            <w:pPr>
              <w:pStyle w:val="TableContents"/>
              <w:bidi w:val="0"/>
              <w:spacing w:before="0" w:after="283"/>
              <w:jc w:val="left"/>
              <w:rPr/>
            </w:pPr>
            <w:r>
              <w:rPr/>
              <w:t xml:space="preserve">James Harden </w:t>
            </w:r>
          </w:p>
        </w:tc>
        <w:tc>
          <w:tcPr>
            <w:tcW w:w="1366" w:type="dxa"/>
            <w:tcBorders/>
            <w:vAlign w:val="center"/>
          </w:tcPr>
          <w:p>
            <w:pPr>
              <w:pStyle w:val="TableContents"/>
              <w:bidi w:val="0"/>
              <w:spacing w:before="0" w:after="283"/>
              <w:jc w:val="left"/>
              <w:rPr/>
            </w:pPr>
            <w:r>
              <w:rPr/>
              <w:t xml:space="preserve">$26,540,100 </w:t>
            </w:r>
          </w:p>
        </w:tc>
        <w:tc>
          <w:tcPr>
            <w:tcW w:w="2536" w:type="dxa"/>
            <w:tcBorders/>
            <w:vAlign w:val="center"/>
          </w:tcPr>
          <w:p>
            <w:pPr>
              <w:pStyle w:val="TableContents"/>
              <w:bidi w:val="0"/>
              <w:spacing w:before="0" w:after="283"/>
              <w:jc w:val="left"/>
              <w:rPr/>
            </w:pPr>
            <w:r>
              <w:rPr/>
              <w:t xml:space="preserve">Houston Rockets </w:t>
            </w:r>
          </w:p>
        </w:tc>
      </w:tr>
      <w:tr>
        <w:trPr/>
        <w:tc>
          <w:tcPr>
            <w:tcW w:w="1966" w:type="dxa"/>
            <w:tcBorders/>
            <w:vAlign w:val="center"/>
          </w:tcPr>
          <w:p>
            <w:pPr>
              <w:pStyle w:val="TableContents"/>
              <w:bidi w:val="0"/>
              <w:spacing w:before="0" w:after="283"/>
              <w:jc w:val="left"/>
              <w:rPr/>
            </w:pPr>
            <w:r>
              <w:rPr/>
              <w:t xml:space="preserve">Kevin Durant </w:t>
            </w:r>
          </w:p>
        </w:tc>
        <w:tc>
          <w:tcPr>
            <w:tcW w:w="1366" w:type="dxa"/>
            <w:tcBorders/>
            <w:vAlign w:val="center"/>
          </w:tcPr>
          <w:p>
            <w:pPr>
              <w:pStyle w:val="TableContents"/>
              <w:bidi w:val="0"/>
              <w:spacing w:before="0" w:after="283"/>
              <w:jc w:val="left"/>
              <w:rPr/>
            </w:pPr>
            <w:r>
              <w:rPr/>
              <w:t xml:space="preserve">$26,540,100 </w:t>
            </w:r>
          </w:p>
        </w:tc>
        <w:tc>
          <w:tcPr>
            <w:tcW w:w="2536" w:type="dxa"/>
            <w:tcBorders/>
            <w:vAlign w:val="center"/>
          </w:tcPr>
          <w:p>
            <w:pPr>
              <w:pStyle w:val="TableContents"/>
              <w:bidi w:val="0"/>
              <w:spacing w:before="0" w:after="283"/>
              <w:jc w:val="left"/>
              <w:rPr/>
            </w:pPr>
            <w:r>
              <w:rPr/>
              <w:t xml:space="preserve">Golden State Warriors </w:t>
            </w:r>
          </w:p>
        </w:tc>
      </w:tr>
      <w:tr>
        <w:trPr/>
        <w:tc>
          <w:tcPr>
            <w:tcW w:w="1966" w:type="dxa"/>
            <w:tcBorders/>
            <w:vAlign w:val="center"/>
          </w:tcPr>
          <w:p>
            <w:pPr>
              <w:pStyle w:val="TableContents"/>
              <w:bidi w:val="0"/>
              <w:spacing w:before="0" w:after="283"/>
              <w:jc w:val="left"/>
              <w:rPr/>
            </w:pPr>
            <w:r>
              <w:rPr/>
              <w:t xml:space="preserve">Russell Westbrook </w:t>
            </w:r>
          </w:p>
        </w:tc>
        <w:tc>
          <w:tcPr>
            <w:tcW w:w="1366" w:type="dxa"/>
            <w:tcBorders/>
            <w:vAlign w:val="center"/>
          </w:tcPr>
          <w:p>
            <w:pPr>
              <w:pStyle w:val="TableContents"/>
              <w:bidi w:val="0"/>
              <w:spacing w:before="0" w:after="283"/>
              <w:jc w:val="left"/>
              <w:rPr/>
            </w:pPr>
            <w:r>
              <w:rPr/>
              <w:t xml:space="preserve">$26,540,100 </w:t>
            </w:r>
          </w:p>
        </w:tc>
        <w:tc>
          <w:tcPr>
            <w:tcW w:w="2536" w:type="dxa"/>
            <w:tcBorders/>
            <w:vAlign w:val="center"/>
          </w:tcPr>
          <w:p>
            <w:pPr>
              <w:pStyle w:val="TableContents"/>
              <w:bidi w:val="0"/>
              <w:spacing w:before="0" w:after="283"/>
              <w:jc w:val="left"/>
              <w:rPr/>
            </w:pPr>
            <w:r>
              <w:rPr/>
              <w:t xml:space="preserve">Oklahoma City Thunder </w:t>
            </w:r>
          </w:p>
        </w:tc>
      </w:tr>
      <w:tr>
        <w:trPr/>
        <w:tc>
          <w:tcPr>
            <w:tcW w:w="1966" w:type="dxa"/>
            <w:tcBorders/>
            <w:vAlign w:val="center"/>
          </w:tcPr>
          <w:p>
            <w:pPr>
              <w:pStyle w:val="TableContents"/>
              <w:bidi w:val="0"/>
              <w:spacing w:before="0" w:after="283"/>
              <w:jc w:val="left"/>
              <w:rPr/>
            </w:pPr>
            <w:r>
              <w:rPr/>
              <w:t xml:space="preserve">Mike Conley Jr. </w:t>
            </w:r>
          </w:p>
        </w:tc>
        <w:tc>
          <w:tcPr>
            <w:tcW w:w="1366" w:type="dxa"/>
            <w:tcBorders/>
            <w:vAlign w:val="center"/>
          </w:tcPr>
          <w:p>
            <w:pPr>
              <w:pStyle w:val="TableContents"/>
              <w:bidi w:val="0"/>
              <w:spacing w:before="0" w:after="283"/>
              <w:jc w:val="left"/>
              <w:rPr/>
            </w:pPr>
            <w:r>
              <w:rPr/>
              <w:t xml:space="preserve">$26,540,100 </w:t>
            </w:r>
          </w:p>
        </w:tc>
        <w:tc>
          <w:tcPr>
            <w:tcW w:w="2536" w:type="dxa"/>
            <w:tcBorders/>
            <w:vAlign w:val="center"/>
          </w:tcPr>
          <w:p>
            <w:pPr>
              <w:pStyle w:val="TableContents"/>
              <w:bidi w:val="0"/>
              <w:spacing w:before="0" w:after="283"/>
              <w:jc w:val="left"/>
              <w:rPr/>
            </w:pPr>
            <w:r>
              <w:rPr/>
              <w:t xml:space="preserve">Memphis Grizzlies </w:t>
            </w:r>
          </w:p>
        </w:tc>
      </w:tr>
      <w:tr>
        <w:trPr/>
        <w:tc>
          <w:tcPr>
            <w:tcW w:w="1966" w:type="dxa"/>
            <w:tcBorders/>
            <w:vAlign w:val="center"/>
          </w:tcPr>
          <w:p>
            <w:pPr>
              <w:pStyle w:val="TableContents"/>
              <w:bidi w:val="0"/>
              <w:spacing w:before="0" w:after="283"/>
              <w:jc w:val="left"/>
              <w:rPr/>
            </w:pPr>
            <w:r>
              <w:rPr/>
              <w:t xml:space="preserve">Dirk Nowitzki </w:t>
            </w:r>
          </w:p>
        </w:tc>
        <w:tc>
          <w:tcPr>
            <w:tcW w:w="1366" w:type="dxa"/>
            <w:tcBorders/>
            <w:vAlign w:val="center"/>
          </w:tcPr>
          <w:p>
            <w:pPr>
              <w:pStyle w:val="TableContents"/>
              <w:bidi w:val="0"/>
              <w:spacing w:before="0" w:after="283"/>
              <w:jc w:val="left"/>
              <w:rPr/>
            </w:pPr>
            <w:r>
              <w:rPr/>
              <w:t xml:space="preserve">$25,000,000 </w:t>
            </w:r>
          </w:p>
        </w:tc>
        <w:tc>
          <w:tcPr>
            <w:tcW w:w="2536" w:type="dxa"/>
            <w:tcBorders/>
            <w:vAlign w:val="center"/>
          </w:tcPr>
          <w:p>
            <w:pPr>
              <w:pStyle w:val="TableContents"/>
              <w:bidi w:val="0"/>
              <w:spacing w:before="0" w:after="283"/>
              <w:jc w:val="left"/>
              <w:rPr/>
            </w:pPr>
            <w:r>
              <w:rPr/>
              <w:t xml:space="preserve">Dallas Mavericks </w:t>
            </w:r>
          </w:p>
        </w:tc>
      </w:tr>
      <w:tr>
        <w:trPr/>
        <w:tc>
          <w:tcPr>
            <w:tcW w:w="1966" w:type="dxa"/>
            <w:tcBorders/>
            <w:vAlign w:val="center"/>
          </w:tcPr>
          <w:p>
            <w:pPr>
              <w:pStyle w:val="TableContents"/>
              <w:bidi w:val="0"/>
              <w:spacing w:before="0" w:after="283"/>
              <w:jc w:val="left"/>
              <w:rPr/>
            </w:pPr>
            <w:r>
              <w:rPr/>
              <w:t xml:space="preserve">Carmelo Anthony </w:t>
            </w:r>
          </w:p>
        </w:tc>
        <w:tc>
          <w:tcPr>
            <w:tcW w:w="1366" w:type="dxa"/>
            <w:tcBorders/>
            <w:vAlign w:val="center"/>
          </w:tcPr>
          <w:p>
            <w:pPr>
              <w:pStyle w:val="TableContents"/>
              <w:bidi w:val="0"/>
              <w:spacing w:before="0" w:after="283"/>
              <w:jc w:val="left"/>
              <w:rPr/>
            </w:pPr>
            <w:r>
              <w:rPr/>
              <w:t xml:space="preserve">$24,559,380 </w:t>
            </w:r>
          </w:p>
        </w:tc>
        <w:tc>
          <w:tcPr>
            <w:tcW w:w="2536" w:type="dxa"/>
            <w:tcBorders/>
            <w:vAlign w:val="center"/>
          </w:tcPr>
          <w:p>
            <w:pPr>
              <w:pStyle w:val="TableContents"/>
              <w:bidi w:val="0"/>
              <w:spacing w:before="0" w:after="283"/>
              <w:jc w:val="left"/>
              <w:rPr/>
            </w:pPr>
            <w:r>
              <w:rPr/>
              <w:t xml:space="preserve">New York Knicks </w:t>
            </w:r>
          </w:p>
        </w:tc>
      </w:tr>
      <w:tr>
        <w:trPr/>
        <w:tc>
          <w:tcPr>
            <w:tcW w:w="1966" w:type="dxa"/>
            <w:tcBorders/>
            <w:vAlign w:val="center"/>
          </w:tcPr>
          <w:p>
            <w:pPr>
              <w:pStyle w:val="TableContents"/>
              <w:bidi w:val="0"/>
              <w:spacing w:before="0" w:after="283"/>
              <w:jc w:val="left"/>
              <w:rPr/>
            </w:pPr>
            <w:r>
              <w:rPr/>
              <w:t xml:space="preserve">Damian Lillard </w:t>
            </w:r>
          </w:p>
        </w:tc>
        <w:tc>
          <w:tcPr>
            <w:tcW w:w="1366" w:type="dxa"/>
            <w:tcBorders/>
            <w:vAlign w:val="center"/>
          </w:tcPr>
          <w:p>
            <w:pPr>
              <w:pStyle w:val="TableContents"/>
              <w:bidi w:val="0"/>
              <w:spacing w:before="0" w:after="283"/>
              <w:jc w:val="left"/>
              <w:rPr/>
            </w:pPr>
            <w:r>
              <w:rPr/>
              <w:t xml:space="preserve">$24,328,425 </w:t>
            </w:r>
          </w:p>
        </w:tc>
        <w:tc>
          <w:tcPr>
            <w:tcW w:w="2536" w:type="dxa"/>
            <w:tcBorders/>
            <w:vAlign w:val="center"/>
          </w:tcPr>
          <w:p>
            <w:pPr>
              <w:pStyle w:val="TableContents"/>
              <w:bidi w:val="0"/>
              <w:spacing w:before="0" w:after="283"/>
              <w:jc w:val="left"/>
              <w:rPr/>
            </w:pPr>
            <w:r>
              <w:rPr/>
              <w:t xml:space="preserve">Portland Trail Blazers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korkeimmin palkattu nba pelaaja vuonna 2016</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NBA:n parhaiten palkattu urheilija?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Kahdentoista viime kauden korkeimmin palkatut NBA-pelaajat kausittain ovat saaneet sopimuksia, joiden palkat ovat parinkymmenen miljoonan dollarin luokkaa. Tämän kahdentoista vuoden aikana </w:t>
      </w:r>
      <w:r>
        <w:rPr>
          <w:color w:val="A9A9A9"/>
        </w:rPr>
        <w:t xml:space="preserve">Kevin Garnett </w:t>
      </w:r>
      <w:r>
        <w:rPr/>
        <w:t xml:space="preserve">sai kaudella 2003 -- 04 28 000 000 dollaria, mikä oli kaikkien NBA-pelaajien korkein palkka. Garnett on ollut korkeimmin palkattu NBA-pelaaja vuodessa seitsemällä viimeisestä kahdestatoista NBA-kaudesta. Michael Jordan oli ensimmäinen NBA-pelaaja, joka allekirjoitti yli kolmenkymmenen miljoonan dollarin arvoisen sopimuksen yhden kauden aikana. Kaudella 1997 -- 98 Jordan tienasi 33 000 000 dollaria. Kobe Bryantista tuli vasta toinen pelaaja, joka saavutti tämän virstanpylvään, kun kausi 2013 -- 14 alkoi. LeBron Jamesista tuli kolmas kaudella 2016 -- 17. </w:t>
      </w:r>
      <w:r>
        <w:rPr>
          <w:color w:val="DCDCDC"/>
        </w:rPr>
        <w:t xml:space="preserve">Stephen Currysta </w:t>
      </w:r>
      <w:r>
        <w:rPr/>
        <w:t xml:space="preserve">tuli ensimmäinen pelaaja, joka ylitti 40 miljoonan dollarin vuosipalkan, kun hän allekirjoitti ennätyksellisen viisivuotisen sopimuksen 201 miljoonan dollarin arvosta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NBA:n korkeimmin palkatun sopimuksen?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NBA:n parhaiten palkattu pelaaja?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NBA:n parhaiten palkattu pelaaja?</w:t>
      </w:r>
    </w:p>
    <w:p>
      <w:pPr>
        <w:pStyle w:val="TextBody"/>
        <w:bidi w:val="0"/>
        <w:jc w:val="left"/>
        <w:rPr>
          <w:b/>
          <w:shd w:val="clear" w:fill="FFFF00"/>
        </w:rPr>
      </w:pPr>
      <w:r>
        <w:rPr>
          <w:b/>
          <w:shd w:val="clear" w:fill="FFFF00"/>
        </w:rPr>
        <w:t xml:space="preserve">Teksti numero 4</w:t>
      </w:r>
    </w:p>
    <w:p>
      <w:pPr>
        <w:pStyle w:val="Heading3"/>
        <w:numPr>
          <w:ilvl w:val="0"/>
          <w:numId w:val="0"/>
        </w:numPr>
        <w:bidi w:val="0"/>
        <w:spacing w:before="140" w:after="120"/>
        <w:jc w:val="left"/>
        <w:rPr/>
      </w:pPr>
      <w:r>
        <w:rPr/>
        <w:t xml:space="preserve">2018 -- 2019 </w:t>
      </w:r>
    </w:p>
    <w:tbl>
      <w:tblPr>
        <w:tblW w:w="5868" w:type="dxa"/>
        <w:jc w:val="left"/>
        <w:tblInd w:w="0" w:type="dxa"/>
        <w:tblLayout w:type="fixed"/>
        <w:tblCellMar>
          <w:top w:w="28" w:type="dxa"/>
          <w:left w:w="28" w:type="dxa"/>
          <w:bottom w:w="28" w:type="dxa"/>
          <w:right w:w="28" w:type="dxa"/>
        </w:tblCellMar>
      </w:tblPr>
      <w:tblGrid>
        <w:gridCol w:w="1966"/>
        <w:gridCol w:w="1366"/>
        <w:gridCol w:w="2536"/>
      </w:tblGrid>
      <w:tr>
        <w:trPr/>
        <w:tc>
          <w:tcPr>
            <w:tcW w:w="1966" w:type="dxa"/>
            <w:tcBorders/>
            <w:vAlign w:val="center"/>
          </w:tcPr>
          <w:p>
            <w:pPr>
              <w:pStyle w:val="TableHeading"/>
              <w:suppressLineNumbers/>
              <w:bidi w:val="0"/>
              <w:spacing w:before="0" w:after="283"/>
              <w:jc w:val="center"/>
              <w:rPr/>
            </w:pPr>
            <w:r>
              <w:rPr/>
              <w:t xml:space="preserve">Pelaaja </w:t>
            </w:r>
          </w:p>
        </w:tc>
        <w:tc>
          <w:tcPr>
            <w:tcW w:w="1366" w:type="dxa"/>
            <w:tcBorders/>
            <w:vAlign w:val="center"/>
          </w:tcPr>
          <w:p>
            <w:pPr>
              <w:pStyle w:val="TableHeading"/>
              <w:suppressLineNumbers/>
              <w:bidi w:val="0"/>
              <w:spacing w:before="0" w:after="283"/>
              <w:jc w:val="center"/>
              <w:rPr/>
            </w:pPr>
            <w:r>
              <w:rPr/>
              <w:t xml:space="preserve">Palkka </w:t>
            </w:r>
          </w:p>
        </w:tc>
        <w:tc>
          <w:tcPr>
            <w:tcW w:w="2536" w:type="dxa"/>
            <w:tcBorders/>
            <w:vAlign w:val="center"/>
          </w:tcPr>
          <w:p>
            <w:pPr>
              <w:pStyle w:val="TableHeading"/>
              <w:suppressLineNumbers/>
              <w:bidi w:val="0"/>
              <w:spacing w:before="0" w:after="283"/>
              <w:jc w:val="center"/>
              <w:rPr/>
            </w:pPr>
            <w:r>
              <w:rPr/>
              <w:t xml:space="preserve">Joukkue </w:t>
            </w:r>
          </w:p>
        </w:tc>
      </w:tr>
      <w:tr>
        <w:trPr/>
        <w:tc>
          <w:tcPr>
            <w:tcW w:w="1966" w:type="dxa"/>
            <w:tcBorders/>
            <w:vAlign w:val="center"/>
          </w:tcPr>
          <w:p>
            <w:pPr>
              <w:pStyle w:val="TableContents"/>
              <w:bidi w:val="0"/>
              <w:spacing w:before="0" w:after="283"/>
              <w:jc w:val="left"/>
              <w:rPr/>
            </w:pPr>
            <w:r>
              <w:rPr>
                <w:color w:val="A9A9A9"/>
              </w:rPr>
              <w:t xml:space="preserve">Stephen Curry </w:t>
            </w:r>
          </w:p>
        </w:tc>
        <w:tc>
          <w:tcPr>
            <w:tcW w:w="1366" w:type="dxa"/>
            <w:tcBorders/>
            <w:vAlign w:val="center"/>
          </w:tcPr>
          <w:p>
            <w:pPr>
              <w:pStyle w:val="TableContents"/>
              <w:bidi w:val="0"/>
              <w:spacing w:before="0" w:after="283"/>
              <w:jc w:val="left"/>
              <w:rPr/>
            </w:pPr>
            <w:r>
              <w:rPr/>
              <w:t xml:space="preserve">$37,457,154 </w:t>
            </w:r>
          </w:p>
        </w:tc>
        <w:tc>
          <w:tcPr>
            <w:tcW w:w="2536" w:type="dxa"/>
            <w:tcBorders/>
            <w:vAlign w:val="center"/>
          </w:tcPr>
          <w:p>
            <w:pPr>
              <w:pStyle w:val="TableContents"/>
              <w:bidi w:val="0"/>
              <w:spacing w:before="0" w:after="283"/>
              <w:jc w:val="left"/>
              <w:rPr/>
            </w:pPr>
            <w:r>
              <w:rPr/>
              <w:t xml:space="preserve">Golden State Warriors </w:t>
            </w:r>
          </w:p>
        </w:tc>
      </w:tr>
      <w:tr>
        <w:trPr/>
        <w:tc>
          <w:tcPr>
            <w:tcW w:w="1966" w:type="dxa"/>
            <w:tcBorders/>
            <w:vAlign w:val="center"/>
          </w:tcPr>
          <w:p>
            <w:pPr>
              <w:pStyle w:val="TableContents"/>
              <w:bidi w:val="0"/>
              <w:spacing w:before="0" w:after="283"/>
              <w:jc w:val="left"/>
              <w:rPr/>
            </w:pPr>
            <w:r>
              <w:rPr/>
              <w:t xml:space="preserve">Russell Westbrook </w:t>
            </w:r>
          </w:p>
        </w:tc>
        <w:tc>
          <w:tcPr>
            <w:tcW w:w="1366" w:type="dxa"/>
            <w:tcBorders/>
            <w:vAlign w:val="center"/>
          </w:tcPr>
          <w:p>
            <w:pPr>
              <w:pStyle w:val="TableContents"/>
              <w:bidi w:val="0"/>
              <w:spacing w:before="0" w:after="283"/>
              <w:jc w:val="left"/>
              <w:rPr/>
            </w:pPr>
            <w:r>
              <w:rPr/>
              <w:t xml:space="preserve">$35,665,000 </w:t>
            </w:r>
          </w:p>
        </w:tc>
        <w:tc>
          <w:tcPr>
            <w:tcW w:w="2536" w:type="dxa"/>
            <w:tcBorders/>
            <w:vAlign w:val="center"/>
          </w:tcPr>
          <w:p>
            <w:pPr>
              <w:pStyle w:val="TableContents"/>
              <w:bidi w:val="0"/>
              <w:spacing w:before="0" w:after="283"/>
              <w:jc w:val="left"/>
              <w:rPr/>
            </w:pPr>
            <w:r>
              <w:rPr/>
              <w:t xml:space="preserve">Oklahoma City Thunder </w:t>
            </w:r>
          </w:p>
        </w:tc>
      </w:tr>
      <w:tr>
        <w:trPr/>
        <w:tc>
          <w:tcPr>
            <w:tcW w:w="1966" w:type="dxa"/>
            <w:tcBorders/>
            <w:vAlign w:val="center"/>
          </w:tcPr>
          <w:p>
            <w:pPr>
              <w:pStyle w:val="TableContents"/>
              <w:bidi w:val="0"/>
              <w:spacing w:before="0" w:after="283"/>
              <w:jc w:val="left"/>
              <w:rPr/>
            </w:pPr>
            <w:r>
              <w:rPr/>
              <w:t xml:space="preserve">Chris Paul </w:t>
            </w:r>
          </w:p>
        </w:tc>
        <w:tc>
          <w:tcPr>
            <w:tcW w:w="1366" w:type="dxa"/>
            <w:tcBorders/>
            <w:vAlign w:val="center"/>
          </w:tcPr>
          <w:p>
            <w:pPr>
              <w:pStyle w:val="TableContents"/>
              <w:bidi w:val="0"/>
              <w:spacing w:before="0" w:after="283"/>
              <w:jc w:val="left"/>
              <w:rPr/>
            </w:pPr>
            <w:r>
              <w:rPr/>
              <w:t xml:space="preserve">$35,654,150 </w:t>
            </w:r>
          </w:p>
        </w:tc>
        <w:tc>
          <w:tcPr>
            <w:tcW w:w="2536" w:type="dxa"/>
            <w:tcBorders/>
            <w:vAlign w:val="center"/>
          </w:tcPr>
          <w:p>
            <w:pPr>
              <w:pStyle w:val="TableContents"/>
              <w:bidi w:val="0"/>
              <w:spacing w:before="0" w:after="283"/>
              <w:jc w:val="left"/>
              <w:rPr/>
            </w:pPr>
            <w:r>
              <w:rPr/>
              <w:t xml:space="preserve">Houston Rockets </w:t>
            </w:r>
          </w:p>
        </w:tc>
      </w:tr>
      <w:tr>
        <w:trPr/>
        <w:tc>
          <w:tcPr>
            <w:tcW w:w="1966" w:type="dxa"/>
            <w:tcBorders/>
            <w:vAlign w:val="center"/>
          </w:tcPr>
          <w:p>
            <w:pPr>
              <w:pStyle w:val="TableContents"/>
              <w:bidi w:val="0"/>
              <w:spacing w:before="0" w:after="283"/>
              <w:jc w:val="left"/>
              <w:rPr/>
            </w:pPr>
            <w:r>
              <w:rPr/>
              <w:t xml:space="preserve">LeBron James </w:t>
            </w:r>
          </w:p>
        </w:tc>
        <w:tc>
          <w:tcPr>
            <w:tcW w:w="1366" w:type="dxa"/>
            <w:tcBorders/>
            <w:vAlign w:val="center"/>
          </w:tcPr>
          <w:p>
            <w:pPr>
              <w:pStyle w:val="TableContents"/>
              <w:bidi w:val="0"/>
              <w:spacing w:before="0" w:after="283"/>
              <w:jc w:val="left"/>
              <w:rPr/>
            </w:pPr>
            <w:r>
              <w:rPr/>
              <w:t xml:space="preserve">$35,654,150 </w:t>
            </w:r>
          </w:p>
        </w:tc>
        <w:tc>
          <w:tcPr>
            <w:tcW w:w="2536" w:type="dxa"/>
            <w:tcBorders/>
            <w:vAlign w:val="center"/>
          </w:tcPr>
          <w:p>
            <w:pPr>
              <w:pStyle w:val="TableContents"/>
              <w:bidi w:val="0"/>
              <w:spacing w:before="0" w:after="283"/>
              <w:jc w:val="left"/>
              <w:rPr/>
            </w:pPr>
            <w:r>
              <w:rPr/>
              <w:t xml:space="preserve">Los Angeles Lakers </w:t>
            </w:r>
          </w:p>
        </w:tc>
      </w:tr>
      <w:tr>
        <w:trPr/>
        <w:tc>
          <w:tcPr>
            <w:tcW w:w="1966" w:type="dxa"/>
            <w:tcBorders/>
            <w:vAlign w:val="center"/>
          </w:tcPr>
          <w:p>
            <w:pPr>
              <w:pStyle w:val="TableContents"/>
              <w:bidi w:val="0"/>
              <w:spacing w:before="0" w:after="283"/>
              <w:jc w:val="left"/>
              <w:rPr/>
            </w:pPr>
            <w:r>
              <w:rPr/>
              <w:t xml:space="preserve">Blake Griffin </w:t>
            </w:r>
          </w:p>
        </w:tc>
        <w:tc>
          <w:tcPr>
            <w:tcW w:w="1366" w:type="dxa"/>
            <w:tcBorders/>
            <w:vAlign w:val="center"/>
          </w:tcPr>
          <w:p>
            <w:pPr>
              <w:pStyle w:val="TableContents"/>
              <w:bidi w:val="0"/>
              <w:spacing w:before="0" w:after="283"/>
              <w:jc w:val="left"/>
              <w:rPr/>
            </w:pPr>
            <w:r>
              <w:rPr/>
              <w:t xml:space="preserve">$31,873,932 </w:t>
            </w:r>
          </w:p>
        </w:tc>
        <w:tc>
          <w:tcPr>
            <w:tcW w:w="2536" w:type="dxa"/>
            <w:tcBorders/>
            <w:vAlign w:val="center"/>
          </w:tcPr>
          <w:p>
            <w:pPr>
              <w:pStyle w:val="TableContents"/>
              <w:bidi w:val="0"/>
              <w:spacing w:before="0" w:after="283"/>
              <w:jc w:val="left"/>
              <w:rPr/>
            </w:pPr>
            <w:r>
              <w:rPr/>
              <w:t xml:space="preserve">Detroit Pistons </w:t>
            </w:r>
          </w:p>
        </w:tc>
      </w:tr>
      <w:tr>
        <w:trPr/>
        <w:tc>
          <w:tcPr>
            <w:tcW w:w="1966" w:type="dxa"/>
            <w:tcBorders/>
            <w:vAlign w:val="center"/>
          </w:tcPr>
          <w:p>
            <w:pPr>
              <w:pStyle w:val="TableContents"/>
              <w:bidi w:val="0"/>
              <w:spacing w:before="0" w:after="283"/>
              <w:jc w:val="left"/>
              <w:rPr/>
            </w:pPr>
            <w:r>
              <w:rPr/>
              <w:t xml:space="preserve">Gordon Hayward </w:t>
            </w:r>
          </w:p>
        </w:tc>
        <w:tc>
          <w:tcPr>
            <w:tcW w:w="1366" w:type="dxa"/>
            <w:tcBorders/>
            <w:vAlign w:val="center"/>
          </w:tcPr>
          <w:p>
            <w:pPr>
              <w:pStyle w:val="TableContents"/>
              <w:bidi w:val="0"/>
              <w:spacing w:before="0" w:after="283"/>
              <w:jc w:val="left"/>
              <w:rPr/>
            </w:pPr>
            <w:r>
              <w:rPr/>
              <w:t xml:space="preserve">$31,214,295 </w:t>
            </w:r>
          </w:p>
        </w:tc>
        <w:tc>
          <w:tcPr>
            <w:tcW w:w="2536" w:type="dxa"/>
            <w:tcBorders/>
            <w:vAlign w:val="center"/>
          </w:tcPr>
          <w:p>
            <w:pPr>
              <w:pStyle w:val="TableContents"/>
              <w:bidi w:val="0"/>
              <w:spacing w:before="0" w:after="283"/>
              <w:jc w:val="left"/>
              <w:rPr/>
            </w:pPr>
            <w:r>
              <w:rPr/>
              <w:t xml:space="preserve">Boston Celtics </w:t>
            </w:r>
          </w:p>
        </w:tc>
      </w:tr>
      <w:tr>
        <w:trPr/>
        <w:tc>
          <w:tcPr>
            <w:tcW w:w="1966" w:type="dxa"/>
            <w:tcBorders/>
            <w:vAlign w:val="center"/>
          </w:tcPr>
          <w:p>
            <w:pPr>
              <w:pStyle w:val="TableContents"/>
              <w:bidi w:val="0"/>
              <w:spacing w:before="0" w:after="283"/>
              <w:jc w:val="left"/>
              <w:rPr/>
            </w:pPr>
            <w:r>
              <w:rPr/>
              <w:t xml:space="preserve">Kyle Lowry </w:t>
            </w:r>
          </w:p>
        </w:tc>
        <w:tc>
          <w:tcPr>
            <w:tcW w:w="1366" w:type="dxa"/>
            <w:tcBorders/>
            <w:vAlign w:val="center"/>
          </w:tcPr>
          <w:p>
            <w:pPr>
              <w:pStyle w:val="TableContents"/>
              <w:bidi w:val="0"/>
              <w:spacing w:before="0" w:after="283"/>
              <w:jc w:val="left"/>
              <w:rPr/>
            </w:pPr>
            <w:r>
              <w:rPr/>
              <w:t xml:space="preserve">$31,000,000 </w:t>
            </w:r>
          </w:p>
        </w:tc>
        <w:tc>
          <w:tcPr>
            <w:tcW w:w="2536" w:type="dxa"/>
            <w:tcBorders/>
            <w:vAlign w:val="center"/>
          </w:tcPr>
          <w:p>
            <w:pPr>
              <w:pStyle w:val="TableContents"/>
              <w:bidi w:val="0"/>
              <w:spacing w:before="0" w:after="283"/>
              <w:jc w:val="left"/>
              <w:rPr/>
            </w:pPr>
            <w:r>
              <w:rPr/>
              <w:t xml:space="preserve">Toronto Raptors </w:t>
            </w:r>
          </w:p>
        </w:tc>
      </w:tr>
      <w:tr>
        <w:trPr/>
        <w:tc>
          <w:tcPr>
            <w:tcW w:w="1966" w:type="dxa"/>
            <w:tcBorders/>
            <w:vAlign w:val="center"/>
          </w:tcPr>
          <w:p>
            <w:pPr>
              <w:pStyle w:val="TableContents"/>
              <w:bidi w:val="0"/>
              <w:spacing w:before="0" w:after="283"/>
              <w:jc w:val="left"/>
              <w:rPr/>
            </w:pPr>
            <w:r>
              <w:rPr/>
              <w:t xml:space="preserve">James Harden </w:t>
            </w:r>
          </w:p>
        </w:tc>
        <w:tc>
          <w:tcPr>
            <w:tcW w:w="1366" w:type="dxa"/>
            <w:tcBorders/>
            <w:vAlign w:val="center"/>
          </w:tcPr>
          <w:p>
            <w:pPr>
              <w:pStyle w:val="TableContents"/>
              <w:bidi w:val="0"/>
              <w:spacing w:before="0" w:after="283"/>
              <w:jc w:val="left"/>
              <w:rPr/>
            </w:pPr>
            <w:r>
              <w:rPr/>
              <w:t xml:space="preserve">$30,570,000 </w:t>
            </w:r>
          </w:p>
        </w:tc>
        <w:tc>
          <w:tcPr>
            <w:tcW w:w="2536" w:type="dxa"/>
            <w:tcBorders/>
            <w:vAlign w:val="center"/>
          </w:tcPr>
          <w:p>
            <w:pPr>
              <w:pStyle w:val="TableContents"/>
              <w:bidi w:val="0"/>
              <w:spacing w:before="0" w:after="283"/>
              <w:jc w:val="left"/>
              <w:rPr/>
            </w:pPr>
            <w:r>
              <w:rPr/>
              <w:t xml:space="preserve">Houston Rockets </w:t>
            </w:r>
          </w:p>
        </w:tc>
      </w:tr>
      <w:tr>
        <w:trPr/>
        <w:tc>
          <w:tcPr>
            <w:tcW w:w="1966" w:type="dxa"/>
            <w:tcBorders/>
            <w:vAlign w:val="center"/>
          </w:tcPr>
          <w:p>
            <w:pPr>
              <w:pStyle w:val="TableContents"/>
              <w:bidi w:val="0"/>
              <w:spacing w:before="0" w:after="283"/>
              <w:jc w:val="left"/>
              <w:rPr/>
            </w:pPr>
            <w:r>
              <w:rPr/>
              <w:t xml:space="preserve">Paul George </w:t>
            </w:r>
          </w:p>
        </w:tc>
        <w:tc>
          <w:tcPr>
            <w:tcW w:w="1366" w:type="dxa"/>
            <w:tcBorders/>
            <w:vAlign w:val="center"/>
          </w:tcPr>
          <w:p>
            <w:pPr>
              <w:pStyle w:val="TableContents"/>
              <w:bidi w:val="0"/>
              <w:spacing w:before="0" w:after="283"/>
              <w:jc w:val="left"/>
              <w:rPr/>
            </w:pPr>
            <w:r>
              <w:rPr/>
              <w:t xml:space="preserve">$30,560,700 </w:t>
            </w:r>
          </w:p>
        </w:tc>
        <w:tc>
          <w:tcPr>
            <w:tcW w:w="2536" w:type="dxa"/>
            <w:tcBorders/>
            <w:vAlign w:val="center"/>
          </w:tcPr>
          <w:p>
            <w:pPr>
              <w:pStyle w:val="TableContents"/>
              <w:bidi w:val="0"/>
              <w:spacing w:before="0" w:after="283"/>
              <w:jc w:val="left"/>
              <w:rPr/>
            </w:pPr>
            <w:r>
              <w:rPr/>
              <w:t xml:space="preserve">Oklahoma City Thunder </w:t>
            </w:r>
          </w:p>
        </w:tc>
      </w:tr>
      <w:tr>
        <w:trPr/>
        <w:tc>
          <w:tcPr>
            <w:tcW w:w="1966" w:type="dxa"/>
            <w:tcBorders/>
            <w:vAlign w:val="center"/>
          </w:tcPr>
          <w:p>
            <w:pPr>
              <w:pStyle w:val="TableContents"/>
              <w:bidi w:val="0"/>
              <w:spacing w:before="0" w:after="283"/>
              <w:jc w:val="left"/>
              <w:rPr/>
            </w:pPr>
            <w:r>
              <w:rPr/>
              <w:t xml:space="preserve">Mike Conley Jr. </w:t>
            </w:r>
          </w:p>
        </w:tc>
        <w:tc>
          <w:tcPr>
            <w:tcW w:w="1366" w:type="dxa"/>
            <w:tcBorders/>
            <w:vAlign w:val="center"/>
          </w:tcPr>
          <w:p>
            <w:pPr>
              <w:pStyle w:val="TableContents"/>
              <w:bidi w:val="0"/>
              <w:spacing w:before="0" w:after="283"/>
              <w:jc w:val="left"/>
              <w:rPr/>
            </w:pPr>
            <w:r>
              <w:rPr/>
              <w:t xml:space="preserve">$30,521,115 </w:t>
            </w:r>
          </w:p>
        </w:tc>
        <w:tc>
          <w:tcPr>
            <w:tcW w:w="2536" w:type="dxa"/>
            <w:tcBorders/>
            <w:vAlign w:val="center"/>
          </w:tcPr>
          <w:p>
            <w:pPr>
              <w:pStyle w:val="TableContents"/>
              <w:bidi w:val="0"/>
              <w:spacing w:before="0" w:after="283"/>
              <w:jc w:val="left"/>
              <w:rPr/>
            </w:pPr>
            <w:r>
              <w:rPr/>
              <w:t xml:space="preserve">Memphis Grizzlies </w:t>
            </w:r>
          </w:p>
        </w:tc>
      </w:tr>
    </w:tbl>
    <w:p>
      <w:pPr>
        <w:pStyle w:val="Heading3"/>
        <w:numPr>
          <w:ilvl w:val="0"/>
          <w:numId w:val="0"/>
        </w:numPr>
        <w:bidi w:val="0"/>
        <w:spacing w:before="140" w:after="120"/>
        <w:jc w:val="left"/>
        <w:rPr/>
      </w:pPr>
      <w:r>
        <w:rPr/>
        <w:t xml:space="preserve">2017 -- 2018 </w:t>
      </w:r>
    </w:p>
    <w:tbl>
      <w:tblPr>
        <w:tblW w:w="7173" w:type="dxa"/>
        <w:jc w:val="left"/>
        <w:tblInd w:w="0" w:type="dxa"/>
        <w:tblLayout w:type="fixed"/>
        <w:tblCellMar>
          <w:top w:w="28" w:type="dxa"/>
          <w:left w:w="28" w:type="dxa"/>
          <w:bottom w:w="28" w:type="dxa"/>
          <w:right w:w="28" w:type="dxa"/>
        </w:tblCellMar>
      </w:tblPr>
      <w:tblGrid>
        <w:gridCol w:w="1966"/>
        <w:gridCol w:w="1366"/>
        <w:gridCol w:w="3841"/>
      </w:tblGrid>
      <w:tr>
        <w:trPr/>
        <w:tc>
          <w:tcPr>
            <w:tcW w:w="1966" w:type="dxa"/>
            <w:tcBorders/>
            <w:vAlign w:val="center"/>
          </w:tcPr>
          <w:p>
            <w:pPr>
              <w:pStyle w:val="TableHeading"/>
              <w:suppressLineNumbers/>
              <w:bidi w:val="0"/>
              <w:spacing w:before="0" w:after="283"/>
              <w:jc w:val="center"/>
              <w:rPr/>
            </w:pPr>
            <w:r>
              <w:rPr/>
              <w:t xml:space="preserve">Pelaaja </w:t>
            </w:r>
          </w:p>
        </w:tc>
        <w:tc>
          <w:tcPr>
            <w:tcW w:w="1366" w:type="dxa"/>
            <w:tcBorders/>
            <w:vAlign w:val="center"/>
          </w:tcPr>
          <w:p>
            <w:pPr>
              <w:pStyle w:val="TableHeading"/>
              <w:suppressLineNumbers/>
              <w:bidi w:val="0"/>
              <w:spacing w:before="0" w:after="283"/>
              <w:jc w:val="center"/>
              <w:rPr/>
            </w:pPr>
            <w:r>
              <w:rPr/>
              <w:t xml:space="preserve">Palkka </w:t>
            </w:r>
          </w:p>
        </w:tc>
        <w:tc>
          <w:tcPr>
            <w:tcW w:w="3841" w:type="dxa"/>
            <w:tcBorders/>
            <w:vAlign w:val="center"/>
          </w:tcPr>
          <w:p>
            <w:pPr>
              <w:pStyle w:val="TableHeading"/>
              <w:suppressLineNumbers/>
              <w:bidi w:val="0"/>
              <w:spacing w:before="0" w:after="283"/>
              <w:jc w:val="center"/>
              <w:rPr/>
            </w:pPr>
            <w:r>
              <w:rPr/>
              <w:t xml:space="preserve">Joukkue </w:t>
            </w:r>
          </w:p>
        </w:tc>
      </w:tr>
      <w:tr>
        <w:trPr/>
        <w:tc>
          <w:tcPr>
            <w:tcW w:w="1966" w:type="dxa"/>
            <w:tcBorders/>
            <w:vAlign w:val="center"/>
          </w:tcPr>
          <w:p>
            <w:pPr>
              <w:pStyle w:val="TableContents"/>
              <w:bidi w:val="0"/>
              <w:spacing w:before="0" w:after="283"/>
              <w:jc w:val="left"/>
              <w:rPr/>
            </w:pPr>
            <w:r>
              <w:rPr/>
              <w:t xml:space="preserve">Stephen Curry </w:t>
            </w:r>
          </w:p>
        </w:tc>
        <w:tc>
          <w:tcPr>
            <w:tcW w:w="1366" w:type="dxa"/>
            <w:tcBorders/>
            <w:vAlign w:val="center"/>
          </w:tcPr>
          <w:p>
            <w:pPr>
              <w:pStyle w:val="TableContents"/>
              <w:bidi w:val="0"/>
              <w:spacing w:before="0" w:after="283"/>
              <w:jc w:val="left"/>
              <w:rPr/>
            </w:pPr>
            <w:r>
              <w:rPr/>
              <w:t xml:space="preserve">$34,682,550 </w:t>
            </w:r>
          </w:p>
        </w:tc>
        <w:tc>
          <w:tcPr>
            <w:tcW w:w="3841" w:type="dxa"/>
            <w:tcBorders/>
            <w:vAlign w:val="center"/>
          </w:tcPr>
          <w:p>
            <w:pPr>
              <w:pStyle w:val="TableContents"/>
              <w:bidi w:val="0"/>
              <w:spacing w:before="0" w:after="283"/>
              <w:jc w:val="left"/>
              <w:rPr/>
            </w:pPr>
            <w:r>
              <w:rPr/>
              <w:t xml:space="preserve">Golden State Warriors </w:t>
            </w:r>
          </w:p>
        </w:tc>
      </w:tr>
      <w:tr>
        <w:trPr/>
        <w:tc>
          <w:tcPr>
            <w:tcW w:w="1966" w:type="dxa"/>
            <w:tcBorders/>
            <w:vAlign w:val="center"/>
          </w:tcPr>
          <w:p>
            <w:pPr>
              <w:pStyle w:val="TableContents"/>
              <w:bidi w:val="0"/>
              <w:spacing w:before="0" w:after="283"/>
              <w:jc w:val="left"/>
              <w:rPr/>
            </w:pPr>
            <w:r>
              <w:rPr/>
              <w:t xml:space="preserve">LeBron James </w:t>
            </w:r>
          </w:p>
        </w:tc>
        <w:tc>
          <w:tcPr>
            <w:tcW w:w="1366" w:type="dxa"/>
            <w:tcBorders/>
            <w:vAlign w:val="center"/>
          </w:tcPr>
          <w:p>
            <w:pPr>
              <w:pStyle w:val="TableContents"/>
              <w:bidi w:val="0"/>
              <w:spacing w:before="0" w:after="283"/>
              <w:jc w:val="left"/>
              <w:rPr/>
            </w:pPr>
            <w:r>
              <w:rPr/>
              <w:t xml:space="preserve">$33,285,709 </w:t>
            </w:r>
          </w:p>
        </w:tc>
        <w:tc>
          <w:tcPr>
            <w:tcW w:w="3841" w:type="dxa"/>
            <w:tcBorders/>
            <w:vAlign w:val="center"/>
          </w:tcPr>
          <w:p>
            <w:pPr>
              <w:pStyle w:val="TableContents"/>
              <w:bidi w:val="0"/>
              <w:spacing w:before="0" w:after="283"/>
              <w:jc w:val="left"/>
              <w:rPr/>
            </w:pPr>
            <w:r>
              <w:rPr/>
              <w:t xml:space="preserve">Cleveland Cavaliers </w:t>
            </w:r>
          </w:p>
        </w:tc>
      </w:tr>
      <w:tr>
        <w:trPr/>
        <w:tc>
          <w:tcPr>
            <w:tcW w:w="1966" w:type="dxa"/>
            <w:tcBorders/>
            <w:vAlign w:val="center"/>
          </w:tcPr>
          <w:p>
            <w:pPr>
              <w:pStyle w:val="TableContents"/>
              <w:bidi w:val="0"/>
              <w:spacing w:before="0" w:after="283"/>
              <w:jc w:val="left"/>
              <w:rPr/>
            </w:pPr>
            <w:r>
              <w:rPr/>
              <w:t xml:space="preserve">Paul Millsap </w:t>
            </w:r>
          </w:p>
        </w:tc>
        <w:tc>
          <w:tcPr>
            <w:tcW w:w="1366" w:type="dxa"/>
            <w:tcBorders/>
            <w:vAlign w:val="center"/>
          </w:tcPr>
          <w:p>
            <w:pPr>
              <w:pStyle w:val="TableContents"/>
              <w:bidi w:val="0"/>
              <w:spacing w:before="0" w:after="283"/>
              <w:jc w:val="left"/>
              <w:rPr/>
            </w:pPr>
            <w:r>
              <w:rPr/>
              <w:t xml:space="preserve">$30,769,231 </w:t>
            </w:r>
          </w:p>
        </w:tc>
        <w:tc>
          <w:tcPr>
            <w:tcW w:w="3841" w:type="dxa"/>
            <w:tcBorders/>
            <w:vAlign w:val="center"/>
          </w:tcPr>
          <w:p>
            <w:pPr>
              <w:pStyle w:val="TableContents"/>
              <w:bidi w:val="0"/>
              <w:spacing w:before="0" w:after="283"/>
              <w:jc w:val="left"/>
              <w:rPr/>
            </w:pPr>
            <w:r>
              <w:rPr/>
              <w:t xml:space="preserve">Denver Nuggets </w:t>
            </w:r>
          </w:p>
        </w:tc>
      </w:tr>
      <w:tr>
        <w:trPr/>
        <w:tc>
          <w:tcPr>
            <w:tcW w:w="1966" w:type="dxa"/>
            <w:tcBorders/>
            <w:vAlign w:val="center"/>
          </w:tcPr>
          <w:p>
            <w:pPr>
              <w:pStyle w:val="TableContents"/>
              <w:bidi w:val="0"/>
              <w:spacing w:before="0" w:after="283"/>
              <w:jc w:val="left"/>
              <w:rPr/>
            </w:pPr>
            <w:r>
              <w:rPr/>
              <w:t xml:space="preserve">Gordon Hayward </w:t>
            </w:r>
          </w:p>
        </w:tc>
        <w:tc>
          <w:tcPr>
            <w:tcW w:w="1366" w:type="dxa"/>
            <w:tcBorders/>
            <w:vAlign w:val="center"/>
          </w:tcPr>
          <w:p>
            <w:pPr>
              <w:pStyle w:val="TableContents"/>
              <w:bidi w:val="0"/>
              <w:spacing w:before="0" w:after="283"/>
              <w:jc w:val="left"/>
              <w:rPr/>
            </w:pPr>
            <w:r>
              <w:rPr/>
              <w:t xml:space="preserve">$29,727,900 </w:t>
            </w:r>
          </w:p>
        </w:tc>
        <w:tc>
          <w:tcPr>
            <w:tcW w:w="3841" w:type="dxa"/>
            <w:tcBorders/>
            <w:vAlign w:val="center"/>
          </w:tcPr>
          <w:p>
            <w:pPr>
              <w:pStyle w:val="TableContents"/>
              <w:bidi w:val="0"/>
              <w:spacing w:before="0" w:after="283"/>
              <w:jc w:val="left"/>
              <w:rPr/>
            </w:pPr>
            <w:r>
              <w:rPr/>
              <w:t xml:space="preserve">Boston Celtics </w:t>
            </w:r>
          </w:p>
        </w:tc>
      </w:tr>
      <w:tr>
        <w:trPr/>
        <w:tc>
          <w:tcPr>
            <w:tcW w:w="1966" w:type="dxa"/>
            <w:tcBorders/>
            <w:vAlign w:val="center"/>
          </w:tcPr>
          <w:p>
            <w:pPr>
              <w:pStyle w:val="TableContents"/>
              <w:bidi w:val="0"/>
              <w:spacing w:before="0" w:after="283"/>
              <w:jc w:val="left"/>
              <w:rPr/>
            </w:pPr>
            <w:r>
              <w:rPr/>
              <w:t xml:space="preserve">Blake Griffin </w:t>
            </w:r>
          </w:p>
        </w:tc>
        <w:tc>
          <w:tcPr>
            <w:tcW w:w="1366" w:type="dxa"/>
            <w:tcBorders/>
            <w:vAlign w:val="center"/>
          </w:tcPr>
          <w:p>
            <w:pPr>
              <w:pStyle w:val="TableContents"/>
              <w:bidi w:val="0"/>
              <w:spacing w:before="0" w:after="283"/>
              <w:jc w:val="left"/>
              <w:rPr/>
            </w:pPr>
            <w:r>
              <w:rPr/>
              <w:t xml:space="preserve">$29,512,900 </w:t>
            </w:r>
          </w:p>
        </w:tc>
        <w:tc>
          <w:tcPr>
            <w:tcW w:w="3841" w:type="dxa"/>
            <w:tcBorders/>
            <w:vAlign w:val="center"/>
          </w:tcPr>
          <w:p>
            <w:pPr>
              <w:pStyle w:val="TableContents"/>
              <w:bidi w:val="0"/>
              <w:spacing w:before="0" w:after="283"/>
              <w:jc w:val="left"/>
              <w:rPr/>
            </w:pPr>
            <w:r>
              <w:rPr/>
              <w:t xml:space="preserve">Los Angeles Clippers / Detroit Pistons </w:t>
            </w:r>
          </w:p>
        </w:tc>
      </w:tr>
      <w:tr>
        <w:trPr/>
        <w:tc>
          <w:tcPr>
            <w:tcW w:w="1966" w:type="dxa"/>
            <w:tcBorders/>
            <w:vAlign w:val="center"/>
          </w:tcPr>
          <w:p>
            <w:pPr>
              <w:pStyle w:val="TableContents"/>
              <w:bidi w:val="0"/>
              <w:spacing w:before="0" w:after="283"/>
              <w:jc w:val="left"/>
              <w:rPr/>
            </w:pPr>
            <w:r>
              <w:rPr/>
              <w:t xml:space="preserve">Kyle Lowry </w:t>
            </w:r>
          </w:p>
        </w:tc>
        <w:tc>
          <w:tcPr>
            <w:tcW w:w="1366" w:type="dxa"/>
            <w:tcBorders/>
            <w:vAlign w:val="center"/>
          </w:tcPr>
          <w:p>
            <w:pPr>
              <w:pStyle w:val="TableContents"/>
              <w:bidi w:val="0"/>
              <w:spacing w:before="0" w:after="283"/>
              <w:jc w:val="left"/>
              <w:rPr/>
            </w:pPr>
            <w:r>
              <w:rPr/>
              <w:t xml:space="preserve">$28,903,704 </w:t>
            </w:r>
          </w:p>
        </w:tc>
        <w:tc>
          <w:tcPr>
            <w:tcW w:w="3841" w:type="dxa"/>
            <w:tcBorders/>
            <w:vAlign w:val="center"/>
          </w:tcPr>
          <w:p>
            <w:pPr>
              <w:pStyle w:val="TableContents"/>
              <w:bidi w:val="0"/>
              <w:spacing w:before="0" w:after="283"/>
              <w:jc w:val="left"/>
              <w:rPr/>
            </w:pPr>
            <w:r>
              <w:rPr/>
              <w:t xml:space="preserve">Toronto Raptors </w:t>
            </w:r>
          </w:p>
        </w:tc>
      </w:tr>
      <w:tr>
        <w:trPr/>
        <w:tc>
          <w:tcPr>
            <w:tcW w:w="1966" w:type="dxa"/>
            <w:tcBorders/>
            <w:vAlign w:val="center"/>
          </w:tcPr>
          <w:p>
            <w:pPr>
              <w:pStyle w:val="TableContents"/>
              <w:bidi w:val="0"/>
              <w:spacing w:before="0" w:after="283"/>
              <w:jc w:val="left"/>
              <w:rPr/>
            </w:pPr>
            <w:r>
              <w:rPr/>
              <w:t xml:space="preserve">Mike Conley Jr. </w:t>
            </w:r>
          </w:p>
        </w:tc>
        <w:tc>
          <w:tcPr>
            <w:tcW w:w="1366" w:type="dxa"/>
            <w:tcBorders/>
            <w:vAlign w:val="center"/>
          </w:tcPr>
          <w:p>
            <w:pPr>
              <w:pStyle w:val="TableContents"/>
              <w:bidi w:val="0"/>
              <w:spacing w:before="0" w:after="283"/>
              <w:jc w:val="left"/>
              <w:rPr/>
            </w:pPr>
            <w:r>
              <w:rPr/>
              <w:t xml:space="preserve">$28,530,608 </w:t>
            </w:r>
          </w:p>
        </w:tc>
        <w:tc>
          <w:tcPr>
            <w:tcW w:w="3841" w:type="dxa"/>
            <w:tcBorders/>
            <w:vAlign w:val="center"/>
          </w:tcPr>
          <w:p>
            <w:pPr>
              <w:pStyle w:val="TableContents"/>
              <w:bidi w:val="0"/>
              <w:spacing w:before="0" w:after="283"/>
              <w:jc w:val="left"/>
              <w:rPr/>
            </w:pPr>
            <w:r>
              <w:rPr/>
              <w:t xml:space="preserve">Memphis Grizzlies </w:t>
            </w:r>
          </w:p>
        </w:tc>
      </w:tr>
      <w:tr>
        <w:trPr/>
        <w:tc>
          <w:tcPr>
            <w:tcW w:w="1966" w:type="dxa"/>
            <w:tcBorders/>
            <w:vAlign w:val="center"/>
          </w:tcPr>
          <w:p>
            <w:pPr>
              <w:pStyle w:val="TableContents"/>
              <w:bidi w:val="0"/>
              <w:spacing w:before="0" w:after="283"/>
              <w:jc w:val="left"/>
              <w:rPr/>
            </w:pPr>
            <w:r>
              <w:rPr/>
              <w:t xml:space="preserve">Russell Westbrook </w:t>
            </w:r>
          </w:p>
        </w:tc>
        <w:tc>
          <w:tcPr>
            <w:tcW w:w="1366" w:type="dxa"/>
            <w:tcBorders/>
            <w:vAlign w:val="center"/>
          </w:tcPr>
          <w:p>
            <w:pPr>
              <w:pStyle w:val="TableContents"/>
              <w:bidi w:val="0"/>
              <w:spacing w:before="0" w:after="283"/>
              <w:jc w:val="left"/>
              <w:rPr/>
            </w:pPr>
            <w:r>
              <w:rPr/>
              <w:t xml:space="preserve">$28,299,399 </w:t>
            </w:r>
          </w:p>
        </w:tc>
        <w:tc>
          <w:tcPr>
            <w:tcW w:w="3841" w:type="dxa"/>
            <w:tcBorders/>
            <w:vAlign w:val="center"/>
          </w:tcPr>
          <w:p>
            <w:pPr>
              <w:pStyle w:val="TableContents"/>
              <w:bidi w:val="0"/>
              <w:spacing w:before="0" w:after="283"/>
              <w:jc w:val="left"/>
              <w:rPr/>
            </w:pPr>
            <w:r>
              <w:rPr/>
              <w:t xml:space="preserve">Oklahoma City Thunder </w:t>
            </w:r>
          </w:p>
        </w:tc>
      </w:tr>
      <w:tr>
        <w:trPr/>
        <w:tc>
          <w:tcPr>
            <w:tcW w:w="1966" w:type="dxa"/>
            <w:tcBorders/>
            <w:vAlign w:val="center"/>
          </w:tcPr>
          <w:p>
            <w:pPr>
              <w:pStyle w:val="TableContents"/>
              <w:bidi w:val="0"/>
              <w:spacing w:before="0" w:after="283"/>
              <w:jc w:val="left"/>
              <w:rPr/>
            </w:pPr>
            <w:r>
              <w:rPr/>
              <w:t xml:space="preserve">James Harden </w:t>
            </w:r>
          </w:p>
        </w:tc>
        <w:tc>
          <w:tcPr>
            <w:tcW w:w="1366" w:type="dxa"/>
            <w:tcBorders/>
            <w:vAlign w:val="center"/>
          </w:tcPr>
          <w:p>
            <w:pPr>
              <w:pStyle w:val="TableContents"/>
              <w:bidi w:val="0"/>
              <w:spacing w:before="0" w:after="283"/>
              <w:jc w:val="left"/>
              <w:rPr/>
            </w:pPr>
            <w:r>
              <w:rPr/>
              <w:t xml:space="preserve">$28,299,399 </w:t>
            </w:r>
          </w:p>
        </w:tc>
        <w:tc>
          <w:tcPr>
            <w:tcW w:w="3841" w:type="dxa"/>
            <w:tcBorders/>
            <w:vAlign w:val="center"/>
          </w:tcPr>
          <w:p>
            <w:pPr>
              <w:pStyle w:val="TableContents"/>
              <w:bidi w:val="0"/>
              <w:spacing w:before="0" w:after="283"/>
              <w:jc w:val="left"/>
              <w:rPr/>
            </w:pPr>
            <w:r>
              <w:rPr/>
              <w:t xml:space="preserve">Houston Rockets </w:t>
            </w:r>
          </w:p>
        </w:tc>
      </w:tr>
      <w:tr>
        <w:trPr/>
        <w:tc>
          <w:tcPr>
            <w:tcW w:w="1966" w:type="dxa"/>
            <w:tcBorders/>
            <w:vAlign w:val="center"/>
          </w:tcPr>
          <w:p>
            <w:pPr>
              <w:pStyle w:val="TableContents"/>
              <w:bidi w:val="0"/>
              <w:spacing w:before="0" w:after="283"/>
              <w:jc w:val="left"/>
              <w:rPr/>
            </w:pPr>
            <w:r>
              <w:rPr/>
              <w:t xml:space="preserve">DeMar DeRozan </w:t>
            </w:r>
          </w:p>
        </w:tc>
        <w:tc>
          <w:tcPr>
            <w:tcW w:w="1366" w:type="dxa"/>
            <w:tcBorders/>
            <w:vAlign w:val="center"/>
          </w:tcPr>
          <w:p>
            <w:pPr>
              <w:pStyle w:val="TableContents"/>
              <w:bidi w:val="0"/>
              <w:spacing w:before="0" w:after="283"/>
              <w:jc w:val="left"/>
              <w:rPr/>
            </w:pPr>
            <w:r>
              <w:rPr/>
              <w:t xml:space="preserve">$27,739,975 </w:t>
            </w:r>
          </w:p>
        </w:tc>
        <w:tc>
          <w:tcPr>
            <w:tcW w:w="3841" w:type="dxa"/>
            <w:tcBorders/>
            <w:vAlign w:val="center"/>
          </w:tcPr>
          <w:p>
            <w:pPr>
              <w:pStyle w:val="TableContents"/>
              <w:bidi w:val="0"/>
              <w:spacing w:before="0" w:after="283"/>
              <w:jc w:val="left"/>
              <w:rPr/>
            </w:pPr>
            <w:r>
              <w:rPr/>
              <w:t xml:space="preserve">Toronto Raptors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NBA:n kallein sopimus?</w:t>
      </w:r>
    </w:p>
    <w:p>
      <w:pPr>
        <w:pStyle w:val="TextBody"/>
        <w:bidi w:val="0"/>
        <w:jc w:val="left"/>
        <w:rPr>
          <w:b/>
          <w:shd w:val="clear" w:fill="FFFF00"/>
        </w:rPr>
      </w:pPr>
      <w:r>
        <w:rPr>
          <w:b/>
          <w:shd w:val="clear" w:fill="FFFF00"/>
        </w:rPr>
        <w:t xml:space="preserve">Teksti numero 5</w:t>
      </w:r>
    </w:p>
    <w:tbl>
      <w:tblPr>
        <w:tblW w:w="5868" w:type="dxa"/>
        <w:jc w:val="left"/>
        <w:tblInd w:w="0" w:type="dxa"/>
        <w:tblLayout w:type="fixed"/>
        <w:tblCellMar>
          <w:top w:w="28" w:type="dxa"/>
          <w:left w:w="28" w:type="dxa"/>
          <w:bottom w:w="28" w:type="dxa"/>
          <w:right w:w="28" w:type="dxa"/>
        </w:tblCellMar>
      </w:tblPr>
      <w:tblGrid>
        <w:gridCol w:w="1966"/>
        <w:gridCol w:w="1366"/>
        <w:gridCol w:w="2536"/>
      </w:tblGrid>
      <w:tr>
        <w:trPr/>
        <w:tc>
          <w:tcPr>
            <w:tcW w:w="1966" w:type="dxa"/>
            <w:tcBorders/>
            <w:vAlign w:val="center"/>
          </w:tcPr>
          <w:p>
            <w:pPr>
              <w:pStyle w:val="TableHeading"/>
              <w:suppressLineNumbers/>
              <w:bidi w:val="0"/>
              <w:spacing w:before="0" w:after="283"/>
              <w:jc w:val="center"/>
              <w:rPr/>
            </w:pPr>
            <w:r>
              <w:rPr/>
              <w:t xml:space="preserve">Pelaaja </w:t>
            </w:r>
          </w:p>
        </w:tc>
        <w:tc>
          <w:tcPr>
            <w:tcW w:w="1366" w:type="dxa"/>
            <w:tcBorders/>
            <w:vAlign w:val="center"/>
          </w:tcPr>
          <w:p>
            <w:pPr>
              <w:pStyle w:val="TableHeading"/>
              <w:suppressLineNumbers/>
              <w:bidi w:val="0"/>
              <w:spacing w:before="0" w:after="283"/>
              <w:jc w:val="center"/>
              <w:rPr/>
            </w:pPr>
            <w:r>
              <w:rPr/>
              <w:t xml:space="preserve">Palkka </w:t>
            </w:r>
          </w:p>
        </w:tc>
        <w:tc>
          <w:tcPr>
            <w:tcW w:w="2536" w:type="dxa"/>
            <w:tcBorders/>
            <w:vAlign w:val="center"/>
          </w:tcPr>
          <w:p>
            <w:pPr>
              <w:pStyle w:val="TableHeading"/>
              <w:suppressLineNumbers/>
              <w:bidi w:val="0"/>
              <w:spacing w:before="0" w:after="283"/>
              <w:jc w:val="center"/>
              <w:rPr/>
            </w:pPr>
            <w:r>
              <w:rPr/>
              <w:t xml:space="preserve">Joukkue </w:t>
            </w:r>
          </w:p>
        </w:tc>
      </w:tr>
      <w:tr>
        <w:trPr/>
        <w:tc>
          <w:tcPr>
            <w:tcW w:w="1966" w:type="dxa"/>
            <w:tcBorders/>
            <w:vAlign w:val="center"/>
          </w:tcPr>
          <w:p>
            <w:pPr>
              <w:pStyle w:val="TableContents"/>
              <w:bidi w:val="0"/>
              <w:spacing w:before="0" w:after="283"/>
              <w:jc w:val="left"/>
              <w:rPr/>
            </w:pPr>
            <w:r>
              <w:rPr>
                <w:color w:val="A9A9A9"/>
              </w:rPr>
              <w:t xml:space="preserve">LeBron </w:t>
            </w:r>
            <w:r>
              <w:rPr/>
              <w:t xml:space="preserve">James </w:t>
            </w:r>
          </w:p>
        </w:tc>
        <w:tc>
          <w:tcPr>
            <w:tcW w:w="1366" w:type="dxa"/>
            <w:tcBorders/>
            <w:vAlign w:val="center"/>
          </w:tcPr>
          <w:p>
            <w:pPr>
              <w:pStyle w:val="TableContents"/>
              <w:bidi w:val="0"/>
              <w:spacing w:before="0" w:after="283"/>
              <w:jc w:val="left"/>
              <w:rPr/>
            </w:pPr>
            <w:r>
              <w:rPr/>
              <w:t xml:space="preserve">$30,963,450 </w:t>
            </w:r>
          </w:p>
        </w:tc>
        <w:tc>
          <w:tcPr>
            <w:tcW w:w="2536" w:type="dxa"/>
            <w:tcBorders/>
            <w:vAlign w:val="center"/>
          </w:tcPr>
          <w:p>
            <w:pPr>
              <w:pStyle w:val="TableContents"/>
              <w:bidi w:val="0"/>
              <w:spacing w:before="0" w:after="283"/>
              <w:jc w:val="left"/>
              <w:rPr/>
            </w:pPr>
            <w:r>
              <w:rPr/>
              <w:t xml:space="preserve">Cleveland Cavaliers </w:t>
            </w:r>
          </w:p>
        </w:tc>
      </w:tr>
      <w:tr>
        <w:trPr/>
        <w:tc>
          <w:tcPr>
            <w:tcW w:w="1966" w:type="dxa"/>
            <w:tcBorders/>
            <w:vAlign w:val="center"/>
          </w:tcPr>
          <w:p>
            <w:pPr>
              <w:pStyle w:val="TableContents"/>
              <w:bidi w:val="0"/>
              <w:spacing w:before="0" w:after="283"/>
              <w:jc w:val="left"/>
              <w:rPr/>
            </w:pPr>
            <w:r>
              <w:rPr/>
              <w:t xml:space="preserve">Al Horford </w:t>
            </w:r>
          </w:p>
        </w:tc>
        <w:tc>
          <w:tcPr>
            <w:tcW w:w="1366" w:type="dxa"/>
            <w:tcBorders/>
            <w:vAlign w:val="center"/>
          </w:tcPr>
          <w:p>
            <w:pPr>
              <w:pStyle w:val="TableContents"/>
              <w:bidi w:val="0"/>
              <w:spacing w:before="0" w:after="283"/>
              <w:jc w:val="left"/>
              <w:rPr/>
            </w:pPr>
            <w:r>
              <w:rPr/>
              <w:t xml:space="preserve">$26,540,100 </w:t>
            </w:r>
          </w:p>
        </w:tc>
        <w:tc>
          <w:tcPr>
            <w:tcW w:w="2536" w:type="dxa"/>
            <w:tcBorders/>
            <w:vAlign w:val="center"/>
          </w:tcPr>
          <w:p>
            <w:pPr>
              <w:pStyle w:val="TableContents"/>
              <w:bidi w:val="0"/>
              <w:spacing w:before="0" w:after="283"/>
              <w:jc w:val="left"/>
              <w:rPr/>
            </w:pPr>
            <w:r>
              <w:rPr/>
              <w:t xml:space="preserve">Boston Celtics </w:t>
            </w:r>
          </w:p>
        </w:tc>
      </w:tr>
      <w:tr>
        <w:trPr/>
        <w:tc>
          <w:tcPr>
            <w:tcW w:w="1966" w:type="dxa"/>
            <w:tcBorders/>
            <w:vAlign w:val="center"/>
          </w:tcPr>
          <w:p>
            <w:pPr>
              <w:pStyle w:val="TableContents"/>
              <w:bidi w:val="0"/>
              <w:spacing w:before="0" w:after="283"/>
              <w:jc w:val="left"/>
              <w:rPr/>
            </w:pPr>
            <w:r>
              <w:rPr/>
              <w:t xml:space="preserve">DeMar DeRozan </w:t>
            </w:r>
          </w:p>
        </w:tc>
        <w:tc>
          <w:tcPr>
            <w:tcW w:w="1366" w:type="dxa"/>
            <w:tcBorders/>
            <w:vAlign w:val="center"/>
          </w:tcPr>
          <w:p>
            <w:pPr>
              <w:pStyle w:val="TableContents"/>
              <w:bidi w:val="0"/>
              <w:spacing w:before="0" w:after="283"/>
              <w:jc w:val="left"/>
              <w:rPr/>
            </w:pPr>
            <w:r>
              <w:rPr/>
              <w:t xml:space="preserve">$26,540,100 </w:t>
            </w:r>
          </w:p>
        </w:tc>
        <w:tc>
          <w:tcPr>
            <w:tcW w:w="2536" w:type="dxa"/>
            <w:tcBorders/>
            <w:vAlign w:val="center"/>
          </w:tcPr>
          <w:p>
            <w:pPr>
              <w:pStyle w:val="TableContents"/>
              <w:bidi w:val="0"/>
              <w:spacing w:before="0" w:after="283"/>
              <w:jc w:val="left"/>
              <w:rPr/>
            </w:pPr>
            <w:r>
              <w:rPr/>
              <w:t xml:space="preserve">Toronto Raptors </w:t>
            </w:r>
          </w:p>
        </w:tc>
      </w:tr>
      <w:tr>
        <w:trPr/>
        <w:tc>
          <w:tcPr>
            <w:tcW w:w="1966" w:type="dxa"/>
            <w:tcBorders/>
            <w:vAlign w:val="center"/>
          </w:tcPr>
          <w:p>
            <w:pPr>
              <w:pStyle w:val="TableContents"/>
              <w:bidi w:val="0"/>
              <w:spacing w:before="0" w:after="283"/>
              <w:jc w:val="left"/>
              <w:rPr/>
            </w:pPr>
            <w:r>
              <w:rPr/>
              <w:t xml:space="preserve">James Harden </w:t>
            </w:r>
          </w:p>
        </w:tc>
        <w:tc>
          <w:tcPr>
            <w:tcW w:w="1366" w:type="dxa"/>
            <w:tcBorders/>
            <w:vAlign w:val="center"/>
          </w:tcPr>
          <w:p>
            <w:pPr>
              <w:pStyle w:val="TableContents"/>
              <w:bidi w:val="0"/>
              <w:spacing w:before="0" w:after="283"/>
              <w:jc w:val="left"/>
              <w:rPr/>
            </w:pPr>
            <w:r>
              <w:rPr/>
              <w:t xml:space="preserve">$26,540,100 </w:t>
            </w:r>
          </w:p>
        </w:tc>
        <w:tc>
          <w:tcPr>
            <w:tcW w:w="2536" w:type="dxa"/>
            <w:tcBorders/>
            <w:vAlign w:val="center"/>
          </w:tcPr>
          <w:p>
            <w:pPr>
              <w:pStyle w:val="TableContents"/>
              <w:bidi w:val="0"/>
              <w:spacing w:before="0" w:after="283"/>
              <w:jc w:val="left"/>
              <w:rPr/>
            </w:pPr>
            <w:r>
              <w:rPr/>
              <w:t xml:space="preserve">Houston Rockets </w:t>
            </w:r>
          </w:p>
        </w:tc>
      </w:tr>
      <w:tr>
        <w:trPr/>
        <w:tc>
          <w:tcPr>
            <w:tcW w:w="1966" w:type="dxa"/>
            <w:tcBorders/>
            <w:vAlign w:val="center"/>
          </w:tcPr>
          <w:p>
            <w:pPr>
              <w:pStyle w:val="TableContents"/>
              <w:bidi w:val="0"/>
              <w:spacing w:before="0" w:after="283"/>
              <w:jc w:val="left"/>
              <w:rPr/>
            </w:pPr>
            <w:r>
              <w:rPr/>
              <w:t xml:space="preserve">Kevin Durant </w:t>
            </w:r>
          </w:p>
        </w:tc>
        <w:tc>
          <w:tcPr>
            <w:tcW w:w="1366" w:type="dxa"/>
            <w:tcBorders/>
            <w:vAlign w:val="center"/>
          </w:tcPr>
          <w:p>
            <w:pPr>
              <w:pStyle w:val="TableContents"/>
              <w:bidi w:val="0"/>
              <w:spacing w:before="0" w:after="283"/>
              <w:jc w:val="left"/>
              <w:rPr/>
            </w:pPr>
            <w:r>
              <w:rPr/>
              <w:t xml:space="preserve">$26,540,100 </w:t>
            </w:r>
          </w:p>
        </w:tc>
        <w:tc>
          <w:tcPr>
            <w:tcW w:w="2536" w:type="dxa"/>
            <w:tcBorders/>
            <w:vAlign w:val="center"/>
          </w:tcPr>
          <w:p>
            <w:pPr>
              <w:pStyle w:val="TableContents"/>
              <w:bidi w:val="0"/>
              <w:spacing w:before="0" w:after="283"/>
              <w:jc w:val="left"/>
              <w:rPr/>
            </w:pPr>
            <w:r>
              <w:rPr/>
              <w:t xml:space="preserve">Golden State Warriors </w:t>
            </w:r>
          </w:p>
        </w:tc>
      </w:tr>
      <w:tr>
        <w:trPr/>
        <w:tc>
          <w:tcPr>
            <w:tcW w:w="1966" w:type="dxa"/>
            <w:tcBorders/>
            <w:vAlign w:val="center"/>
          </w:tcPr>
          <w:p>
            <w:pPr>
              <w:pStyle w:val="TableContents"/>
              <w:bidi w:val="0"/>
              <w:spacing w:before="0" w:after="283"/>
              <w:jc w:val="left"/>
              <w:rPr/>
            </w:pPr>
            <w:r>
              <w:rPr/>
              <w:t xml:space="preserve">Russell Westbrook </w:t>
            </w:r>
          </w:p>
        </w:tc>
        <w:tc>
          <w:tcPr>
            <w:tcW w:w="1366" w:type="dxa"/>
            <w:tcBorders/>
            <w:vAlign w:val="center"/>
          </w:tcPr>
          <w:p>
            <w:pPr>
              <w:pStyle w:val="TableContents"/>
              <w:bidi w:val="0"/>
              <w:spacing w:before="0" w:after="283"/>
              <w:jc w:val="left"/>
              <w:rPr/>
            </w:pPr>
            <w:r>
              <w:rPr/>
              <w:t xml:space="preserve">$26,540,100 </w:t>
            </w:r>
          </w:p>
        </w:tc>
        <w:tc>
          <w:tcPr>
            <w:tcW w:w="2536" w:type="dxa"/>
            <w:tcBorders/>
            <w:vAlign w:val="center"/>
          </w:tcPr>
          <w:p>
            <w:pPr>
              <w:pStyle w:val="TableContents"/>
              <w:bidi w:val="0"/>
              <w:spacing w:before="0" w:after="283"/>
              <w:jc w:val="left"/>
              <w:rPr/>
            </w:pPr>
            <w:r>
              <w:rPr/>
              <w:t xml:space="preserve">Oklahoma City Thunder </w:t>
            </w:r>
          </w:p>
        </w:tc>
      </w:tr>
      <w:tr>
        <w:trPr/>
        <w:tc>
          <w:tcPr>
            <w:tcW w:w="1966" w:type="dxa"/>
            <w:tcBorders/>
            <w:vAlign w:val="center"/>
          </w:tcPr>
          <w:p>
            <w:pPr>
              <w:pStyle w:val="TableContents"/>
              <w:bidi w:val="0"/>
              <w:spacing w:before="0" w:after="283"/>
              <w:jc w:val="left"/>
              <w:rPr/>
            </w:pPr>
            <w:r>
              <w:rPr/>
              <w:t xml:space="preserve">Mike Conley Jr. </w:t>
            </w:r>
          </w:p>
        </w:tc>
        <w:tc>
          <w:tcPr>
            <w:tcW w:w="1366" w:type="dxa"/>
            <w:tcBorders/>
            <w:vAlign w:val="center"/>
          </w:tcPr>
          <w:p>
            <w:pPr>
              <w:pStyle w:val="TableContents"/>
              <w:bidi w:val="0"/>
              <w:spacing w:before="0" w:after="283"/>
              <w:jc w:val="left"/>
              <w:rPr/>
            </w:pPr>
            <w:r>
              <w:rPr/>
              <w:t xml:space="preserve">$26,540,100 </w:t>
            </w:r>
          </w:p>
        </w:tc>
        <w:tc>
          <w:tcPr>
            <w:tcW w:w="2536" w:type="dxa"/>
            <w:tcBorders/>
            <w:vAlign w:val="center"/>
          </w:tcPr>
          <w:p>
            <w:pPr>
              <w:pStyle w:val="TableContents"/>
              <w:bidi w:val="0"/>
              <w:spacing w:before="0" w:after="283"/>
              <w:jc w:val="left"/>
              <w:rPr/>
            </w:pPr>
            <w:r>
              <w:rPr/>
              <w:t xml:space="preserve">Memphis Grizzlies </w:t>
            </w:r>
          </w:p>
        </w:tc>
      </w:tr>
      <w:tr>
        <w:trPr/>
        <w:tc>
          <w:tcPr>
            <w:tcW w:w="1966" w:type="dxa"/>
            <w:tcBorders/>
            <w:vAlign w:val="center"/>
          </w:tcPr>
          <w:p>
            <w:pPr>
              <w:pStyle w:val="TableContents"/>
              <w:bidi w:val="0"/>
              <w:spacing w:before="0" w:after="283"/>
              <w:jc w:val="left"/>
              <w:rPr/>
            </w:pPr>
            <w:r>
              <w:rPr/>
              <w:t xml:space="preserve">Dirk Nowitzki </w:t>
            </w:r>
          </w:p>
        </w:tc>
        <w:tc>
          <w:tcPr>
            <w:tcW w:w="1366" w:type="dxa"/>
            <w:tcBorders/>
            <w:vAlign w:val="center"/>
          </w:tcPr>
          <w:p>
            <w:pPr>
              <w:pStyle w:val="TableContents"/>
              <w:bidi w:val="0"/>
              <w:spacing w:before="0" w:after="283"/>
              <w:jc w:val="left"/>
              <w:rPr/>
            </w:pPr>
            <w:r>
              <w:rPr/>
              <w:t xml:space="preserve">$25,000,000 </w:t>
            </w:r>
          </w:p>
        </w:tc>
        <w:tc>
          <w:tcPr>
            <w:tcW w:w="2536" w:type="dxa"/>
            <w:tcBorders/>
            <w:vAlign w:val="center"/>
          </w:tcPr>
          <w:p>
            <w:pPr>
              <w:pStyle w:val="TableContents"/>
              <w:bidi w:val="0"/>
              <w:spacing w:before="0" w:after="283"/>
              <w:jc w:val="left"/>
              <w:rPr/>
            </w:pPr>
            <w:r>
              <w:rPr/>
              <w:t xml:space="preserve">Dallas Mavericks </w:t>
            </w:r>
          </w:p>
        </w:tc>
      </w:tr>
      <w:tr>
        <w:trPr/>
        <w:tc>
          <w:tcPr>
            <w:tcW w:w="1966" w:type="dxa"/>
            <w:tcBorders/>
            <w:vAlign w:val="center"/>
          </w:tcPr>
          <w:p>
            <w:pPr>
              <w:pStyle w:val="TableContents"/>
              <w:bidi w:val="0"/>
              <w:spacing w:before="0" w:after="283"/>
              <w:jc w:val="left"/>
              <w:rPr/>
            </w:pPr>
            <w:r>
              <w:rPr/>
              <w:t xml:space="preserve">Carmelo Anthony </w:t>
            </w:r>
          </w:p>
        </w:tc>
        <w:tc>
          <w:tcPr>
            <w:tcW w:w="1366" w:type="dxa"/>
            <w:tcBorders/>
            <w:vAlign w:val="center"/>
          </w:tcPr>
          <w:p>
            <w:pPr>
              <w:pStyle w:val="TableContents"/>
              <w:bidi w:val="0"/>
              <w:spacing w:before="0" w:after="283"/>
              <w:jc w:val="left"/>
              <w:rPr/>
            </w:pPr>
            <w:r>
              <w:rPr/>
              <w:t xml:space="preserve">$24,559,380 </w:t>
            </w:r>
          </w:p>
        </w:tc>
        <w:tc>
          <w:tcPr>
            <w:tcW w:w="2536" w:type="dxa"/>
            <w:tcBorders/>
            <w:vAlign w:val="center"/>
          </w:tcPr>
          <w:p>
            <w:pPr>
              <w:pStyle w:val="TableContents"/>
              <w:bidi w:val="0"/>
              <w:spacing w:before="0" w:after="283"/>
              <w:jc w:val="left"/>
              <w:rPr/>
            </w:pPr>
            <w:r>
              <w:rPr/>
              <w:t xml:space="preserve">New York Knicks </w:t>
            </w:r>
          </w:p>
        </w:tc>
      </w:tr>
      <w:tr>
        <w:trPr/>
        <w:tc>
          <w:tcPr>
            <w:tcW w:w="1966" w:type="dxa"/>
            <w:tcBorders/>
            <w:vAlign w:val="center"/>
          </w:tcPr>
          <w:p>
            <w:pPr>
              <w:pStyle w:val="TableContents"/>
              <w:bidi w:val="0"/>
              <w:spacing w:before="0" w:after="283"/>
              <w:jc w:val="left"/>
              <w:rPr/>
            </w:pPr>
            <w:r>
              <w:rPr/>
              <w:t xml:space="preserve">Damian Lillard </w:t>
            </w:r>
          </w:p>
        </w:tc>
        <w:tc>
          <w:tcPr>
            <w:tcW w:w="1366" w:type="dxa"/>
            <w:tcBorders/>
            <w:vAlign w:val="center"/>
          </w:tcPr>
          <w:p>
            <w:pPr>
              <w:pStyle w:val="TableContents"/>
              <w:bidi w:val="0"/>
              <w:spacing w:before="0" w:after="283"/>
              <w:jc w:val="left"/>
              <w:rPr/>
            </w:pPr>
            <w:r>
              <w:rPr/>
              <w:t xml:space="preserve">$24,328,425 </w:t>
            </w:r>
          </w:p>
        </w:tc>
        <w:tc>
          <w:tcPr>
            <w:tcW w:w="2536" w:type="dxa"/>
            <w:tcBorders/>
            <w:vAlign w:val="center"/>
          </w:tcPr>
          <w:p>
            <w:pPr>
              <w:pStyle w:val="TableContents"/>
              <w:bidi w:val="0"/>
              <w:spacing w:before="0" w:after="283"/>
              <w:jc w:val="left"/>
              <w:rPr/>
            </w:pPr>
            <w:r>
              <w:rPr/>
              <w:t xml:space="preserve">Portland Trail Blazers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korkeimmin palkattu nba-pelaaja 2017</w:t>
      </w:r>
    </w:p>
    <w:p>
      <w:pPr>
        <w:pStyle w:val="TextBody"/>
        <w:bidi w:val="0"/>
        <w:jc w:val="left"/>
        <w:rPr>
          <w:b/>
          <w:shd w:val="clear" w:fill="FFFF00"/>
        </w:rPr>
      </w:pPr>
      <w:r>
        <w:rPr>
          <w:b/>
          <w:shd w:val="clear" w:fill="FFFF00"/>
        </w:rPr>
        <w:t xml:space="preserve">Teksti numero 6</w:t>
      </w:r>
    </w:p>
    <w:tbl>
      <w:tblPr>
        <w:tblW w:w="5868" w:type="dxa"/>
        <w:jc w:val="left"/>
        <w:tblInd w:w="0" w:type="dxa"/>
        <w:tblLayout w:type="fixed"/>
        <w:tblCellMar>
          <w:top w:w="28" w:type="dxa"/>
          <w:left w:w="28" w:type="dxa"/>
          <w:bottom w:w="28" w:type="dxa"/>
          <w:right w:w="28" w:type="dxa"/>
        </w:tblCellMar>
      </w:tblPr>
      <w:tblGrid>
        <w:gridCol w:w="1966"/>
        <w:gridCol w:w="1366"/>
        <w:gridCol w:w="2536"/>
      </w:tblGrid>
      <w:tr>
        <w:trPr/>
        <w:tc>
          <w:tcPr>
            <w:tcW w:w="1966" w:type="dxa"/>
            <w:tcBorders/>
            <w:vAlign w:val="center"/>
          </w:tcPr>
          <w:p>
            <w:pPr>
              <w:pStyle w:val="TableHeading"/>
              <w:suppressLineNumbers/>
              <w:bidi w:val="0"/>
              <w:spacing w:before="0" w:after="283"/>
              <w:jc w:val="center"/>
              <w:rPr/>
            </w:pPr>
            <w:r>
              <w:rPr/>
              <w:t xml:space="preserve">Pelaaja </w:t>
            </w:r>
          </w:p>
        </w:tc>
        <w:tc>
          <w:tcPr>
            <w:tcW w:w="1366" w:type="dxa"/>
            <w:tcBorders/>
            <w:vAlign w:val="center"/>
          </w:tcPr>
          <w:p>
            <w:pPr>
              <w:pStyle w:val="TableHeading"/>
              <w:suppressLineNumbers/>
              <w:bidi w:val="0"/>
              <w:spacing w:before="0" w:after="283"/>
              <w:jc w:val="center"/>
              <w:rPr/>
            </w:pPr>
            <w:r>
              <w:rPr/>
              <w:t xml:space="preserve">Palkka </w:t>
            </w:r>
          </w:p>
        </w:tc>
        <w:tc>
          <w:tcPr>
            <w:tcW w:w="2536" w:type="dxa"/>
            <w:tcBorders/>
            <w:vAlign w:val="center"/>
          </w:tcPr>
          <w:p>
            <w:pPr>
              <w:pStyle w:val="TableHeading"/>
              <w:suppressLineNumbers/>
              <w:bidi w:val="0"/>
              <w:spacing w:before="0" w:after="283"/>
              <w:jc w:val="center"/>
              <w:rPr/>
            </w:pPr>
            <w:r>
              <w:rPr/>
              <w:t xml:space="preserve">Joukkue </w:t>
            </w:r>
          </w:p>
        </w:tc>
      </w:tr>
      <w:tr>
        <w:trPr/>
        <w:tc>
          <w:tcPr>
            <w:tcW w:w="1966" w:type="dxa"/>
            <w:tcBorders/>
            <w:vAlign w:val="center"/>
          </w:tcPr>
          <w:p>
            <w:pPr>
              <w:pStyle w:val="TableContents"/>
              <w:bidi w:val="0"/>
              <w:spacing w:before="0" w:after="283"/>
              <w:jc w:val="left"/>
              <w:rPr/>
            </w:pPr>
            <w:r>
              <w:rPr>
                <w:color w:val="A9A9A9"/>
              </w:rPr>
              <w:t xml:space="preserve">Stephen Curry </w:t>
            </w:r>
          </w:p>
        </w:tc>
        <w:tc>
          <w:tcPr>
            <w:tcW w:w="1366" w:type="dxa"/>
            <w:tcBorders/>
            <w:vAlign w:val="center"/>
          </w:tcPr>
          <w:p>
            <w:pPr>
              <w:pStyle w:val="TableContents"/>
              <w:bidi w:val="0"/>
              <w:spacing w:before="0" w:after="283"/>
              <w:jc w:val="left"/>
              <w:rPr/>
            </w:pPr>
            <w:r>
              <w:rPr/>
              <w:t xml:space="preserve">$37,457,154 </w:t>
            </w:r>
          </w:p>
        </w:tc>
        <w:tc>
          <w:tcPr>
            <w:tcW w:w="2536" w:type="dxa"/>
            <w:tcBorders/>
            <w:vAlign w:val="center"/>
          </w:tcPr>
          <w:p>
            <w:pPr>
              <w:pStyle w:val="TableContents"/>
              <w:bidi w:val="0"/>
              <w:spacing w:before="0" w:after="283"/>
              <w:jc w:val="left"/>
              <w:rPr/>
            </w:pPr>
            <w:r>
              <w:rPr/>
              <w:t xml:space="preserve">Golden State Warriors </w:t>
            </w:r>
          </w:p>
        </w:tc>
      </w:tr>
      <w:tr>
        <w:trPr/>
        <w:tc>
          <w:tcPr>
            <w:tcW w:w="1966" w:type="dxa"/>
            <w:tcBorders/>
            <w:vAlign w:val="center"/>
          </w:tcPr>
          <w:p>
            <w:pPr>
              <w:pStyle w:val="TableContents"/>
              <w:bidi w:val="0"/>
              <w:spacing w:before="0" w:after="283"/>
              <w:jc w:val="left"/>
              <w:rPr/>
            </w:pPr>
            <w:r>
              <w:rPr/>
              <w:t xml:space="preserve">Russell Westbrook </w:t>
            </w:r>
          </w:p>
        </w:tc>
        <w:tc>
          <w:tcPr>
            <w:tcW w:w="1366" w:type="dxa"/>
            <w:tcBorders/>
            <w:vAlign w:val="center"/>
          </w:tcPr>
          <w:p>
            <w:pPr>
              <w:pStyle w:val="TableContents"/>
              <w:bidi w:val="0"/>
              <w:spacing w:before="0" w:after="283"/>
              <w:jc w:val="left"/>
              <w:rPr/>
            </w:pPr>
            <w:r>
              <w:rPr/>
              <w:t xml:space="preserve">$35,665,000 </w:t>
            </w:r>
          </w:p>
        </w:tc>
        <w:tc>
          <w:tcPr>
            <w:tcW w:w="2536" w:type="dxa"/>
            <w:tcBorders/>
            <w:vAlign w:val="center"/>
          </w:tcPr>
          <w:p>
            <w:pPr>
              <w:pStyle w:val="TableContents"/>
              <w:bidi w:val="0"/>
              <w:spacing w:before="0" w:after="283"/>
              <w:jc w:val="left"/>
              <w:rPr/>
            </w:pPr>
            <w:r>
              <w:rPr/>
              <w:t xml:space="preserve">Oklahoma City Thunder </w:t>
            </w:r>
          </w:p>
        </w:tc>
      </w:tr>
      <w:tr>
        <w:trPr/>
        <w:tc>
          <w:tcPr>
            <w:tcW w:w="1966" w:type="dxa"/>
            <w:tcBorders/>
            <w:vAlign w:val="center"/>
          </w:tcPr>
          <w:p>
            <w:pPr>
              <w:pStyle w:val="TableContents"/>
              <w:bidi w:val="0"/>
              <w:spacing w:before="0" w:after="283"/>
              <w:jc w:val="left"/>
              <w:rPr/>
            </w:pPr>
            <w:r>
              <w:rPr/>
              <w:t xml:space="preserve">Chris Paul </w:t>
            </w:r>
          </w:p>
        </w:tc>
        <w:tc>
          <w:tcPr>
            <w:tcW w:w="1366" w:type="dxa"/>
            <w:tcBorders/>
            <w:vAlign w:val="center"/>
          </w:tcPr>
          <w:p>
            <w:pPr>
              <w:pStyle w:val="TableContents"/>
              <w:bidi w:val="0"/>
              <w:spacing w:before="0" w:after="283"/>
              <w:jc w:val="left"/>
              <w:rPr/>
            </w:pPr>
            <w:r>
              <w:rPr/>
              <w:t xml:space="preserve">$35,654,150 </w:t>
            </w:r>
          </w:p>
        </w:tc>
        <w:tc>
          <w:tcPr>
            <w:tcW w:w="2536" w:type="dxa"/>
            <w:tcBorders/>
            <w:vAlign w:val="center"/>
          </w:tcPr>
          <w:p>
            <w:pPr>
              <w:pStyle w:val="TableContents"/>
              <w:bidi w:val="0"/>
              <w:spacing w:before="0" w:after="283"/>
              <w:jc w:val="left"/>
              <w:rPr/>
            </w:pPr>
            <w:r>
              <w:rPr/>
              <w:t xml:space="preserve">Houston Rockets </w:t>
            </w:r>
          </w:p>
        </w:tc>
      </w:tr>
      <w:tr>
        <w:trPr/>
        <w:tc>
          <w:tcPr>
            <w:tcW w:w="1966" w:type="dxa"/>
            <w:tcBorders/>
            <w:vAlign w:val="center"/>
          </w:tcPr>
          <w:p>
            <w:pPr>
              <w:pStyle w:val="TableContents"/>
              <w:bidi w:val="0"/>
              <w:spacing w:before="0" w:after="283"/>
              <w:jc w:val="left"/>
              <w:rPr/>
            </w:pPr>
            <w:r>
              <w:rPr/>
              <w:t xml:space="preserve">LeBron James </w:t>
            </w:r>
          </w:p>
        </w:tc>
        <w:tc>
          <w:tcPr>
            <w:tcW w:w="1366" w:type="dxa"/>
            <w:tcBorders/>
            <w:vAlign w:val="center"/>
          </w:tcPr>
          <w:p>
            <w:pPr>
              <w:pStyle w:val="TableContents"/>
              <w:bidi w:val="0"/>
              <w:spacing w:before="0" w:after="283"/>
              <w:jc w:val="left"/>
              <w:rPr/>
            </w:pPr>
            <w:r>
              <w:rPr/>
              <w:t xml:space="preserve">$35,654,150 </w:t>
            </w:r>
          </w:p>
        </w:tc>
        <w:tc>
          <w:tcPr>
            <w:tcW w:w="2536" w:type="dxa"/>
            <w:tcBorders/>
            <w:vAlign w:val="center"/>
          </w:tcPr>
          <w:p>
            <w:pPr>
              <w:pStyle w:val="TableContents"/>
              <w:bidi w:val="0"/>
              <w:spacing w:before="0" w:after="283"/>
              <w:jc w:val="left"/>
              <w:rPr/>
            </w:pPr>
            <w:r>
              <w:rPr/>
              <w:t xml:space="preserve">Los Angeles Lakers </w:t>
            </w:r>
          </w:p>
        </w:tc>
      </w:tr>
      <w:tr>
        <w:trPr/>
        <w:tc>
          <w:tcPr>
            <w:tcW w:w="1966" w:type="dxa"/>
            <w:tcBorders/>
            <w:vAlign w:val="center"/>
          </w:tcPr>
          <w:p>
            <w:pPr>
              <w:pStyle w:val="TableContents"/>
              <w:bidi w:val="0"/>
              <w:spacing w:before="0" w:after="283"/>
              <w:jc w:val="left"/>
              <w:rPr/>
            </w:pPr>
            <w:r>
              <w:rPr/>
              <w:t xml:space="preserve">Blake Griffin </w:t>
            </w:r>
          </w:p>
        </w:tc>
        <w:tc>
          <w:tcPr>
            <w:tcW w:w="1366" w:type="dxa"/>
            <w:tcBorders/>
            <w:vAlign w:val="center"/>
          </w:tcPr>
          <w:p>
            <w:pPr>
              <w:pStyle w:val="TableContents"/>
              <w:bidi w:val="0"/>
              <w:spacing w:before="0" w:after="283"/>
              <w:jc w:val="left"/>
              <w:rPr/>
            </w:pPr>
            <w:r>
              <w:rPr/>
              <w:t xml:space="preserve">$31,873,932 </w:t>
            </w:r>
          </w:p>
        </w:tc>
        <w:tc>
          <w:tcPr>
            <w:tcW w:w="2536" w:type="dxa"/>
            <w:tcBorders/>
            <w:vAlign w:val="center"/>
          </w:tcPr>
          <w:p>
            <w:pPr>
              <w:pStyle w:val="TableContents"/>
              <w:bidi w:val="0"/>
              <w:spacing w:before="0" w:after="283"/>
              <w:jc w:val="left"/>
              <w:rPr/>
            </w:pPr>
            <w:r>
              <w:rPr/>
              <w:t xml:space="preserve">Detroit Pistons </w:t>
            </w:r>
          </w:p>
        </w:tc>
      </w:tr>
      <w:tr>
        <w:trPr/>
        <w:tc>
          <w:tcPr>
            <w:tcW w:w="1966" w:type="dxa"/>
            <w:tcBorders/>
            <w:vAlign w:val="center"/>
          </w:tcPr>
          <w:p>
            <w:pPr>
              <w:pStyle w:val="TableContents"/>
              <w:bidi w:val="0"/>
              <w:spacing w:before="0" w:after="283"/>
              <w:jc w:val="left"/>
              <w:rPr/>
            </w:pPr>
            <w:r>
              <w:rPr/>
              <w:t xml:space="preserve">Gordon Hayward </w:t>
            </w:r>
          </w:p>
        </w:tc>
        <w:tc>
          <w:tcPr>
            <w:tcW w:w="1366" w:type="dxa"/>
            <w:tcBorders/>
            <w:vAlign w:val="center"/>
          </w:tcPr>
          <w:p>
            <w:pPr>
              <w:pStyle w:val="TableContents"/>
              <w:bidi w:val="0"/>
              <w:spacing w:before="0" w:after="283"/>
              <w:jc w:val="left"/>
              <w:rPr/>
            </w:pPr>
            <w:r>
              <w:rPr/>
              <w:t xml:space="preserve">$31,214,295 </w:t>
            </w:r>
          </w:p>
        </w:tc>
        <w:tc>
          <w:tcPr>
            <w:tcW w:w="2536" w:type="dxa"/>
            <w:tcBorders/>
            <w:vAlign w:val="center"/>
          </w:tcPr>
          <w:p>
            <w:pPr>
              <w:pStyle w:val="TableContents"/>
              <w:bidi w:val="0"/>
              <w:spacing w:before="0" w:after="283"/>
              <w:jc w:val="left"/>
              <w:rPr/>
            </w:pPr>
            <w:r>
              <w:rPr/>
              <w:t xml:space="preserve">Boston Celtics </w:t>
            </w:r>
          </w:p>
        </w:tc>
      </w:tr>
      <w:tr>
        <w:trPr/>
        <w:tc>
          <w:tcPr>
            <w:tcW w:w="1966" w:type="dxa"/>
            <w:tcBorders/>
            <w:vAlign w:val="center"/>
          </w:tcPr>
          <w:p>
            <w:pPr>
              <w:pStyle w:val="TableContents"/>
              <w:bidi w:val="0"/>
              <w:spacing w:before="0" w:after="283"/>
              <w:jc w:val="left"/>
              <w:rPr/>
            </w:pPr>
            <w:r>
              <w:rPr/>
              <w:t xml:space="preserve">Kyle Lowry </w:t>
            </w:r>
          </w:p>
        </w:tc>
        <w:tc>
          <w:tcPr>
            <w:tcW w:w="1366" w:type="dxa"/>
            <w:tcBorders/>
            <w:vAlign w:val="center"/>
          </w:tcPr>
          <w:p>
            <w:pPr>
              <w:pStyle w:val="TableContents"/>
              <w:bidi w:val="0"/>
              <w:spacing w:before="0" w:after="283"/>
              <w:jc w:val="left"/>
              <w:rPr/>
            </w:pPr>
            <w:r>
              <w:rPr/>
              <w:t xml:space="preserve">$31,000,000 </w:t>
            </w:r>
          </w:p>
        </w:tc>
        <w:tc>
          <w:tcPr>
            <w:tcW w:w="2536" w:type="dxa"/>
            <w:tcBorders/>
            <w:vAlign w:val="center"/>
          </w:tcPr>
          <w:p>
            <w:pPr>
              <w:pStyle w:val="TableContents"/>
              <w:bidi w:val="0"/>
              <w:spacing w:before="0" w:after="283"/>
              <w:jc w:val="left"/>
              <w:rPr/>
            </w:pPr>
            <w:r>
              <w:rPr/>
              <w:t xml:space="preserve">Toronto Raptors </w:t>
            </w:r>
          </w:p>
        </w:tc>
      </w:tr>
      <w:tr>
        <w:trPr/>
        <w:tc>
          <w:tcPr>
            <w:tcW w:w="1966" w:type="dxa"/>
            <w:tcBorders/>
            <w:vAlign w:val="center"/>
          </w:tcPr>
          <w:p>
            <w:pPr>
              <w:pStyle w:val="TableContents"/>
              <w:bidi w:val="0"/>
              <w:spacing w:before="0" w:after="283"/>
              <w:jc w:val="left"/>
              <w:rPr/>
            </w:pPr>
            <w:r>
              <w:rPr/>
              <w:t xml:space="preserve">James Harden </w:t>
            </w:r>
          </w:p>
        </w:tc>
        <w:tc>
          <w:tcPr>
            <w:tcW w:w="1366" w:type="dxa"/>
            <w:tcBorders/>
            <w:vAlign w:val="center"/>
          </w:tcPr>
          <w:p>
            <w:pPr>
              <w:pStyle w:val="TableContents"/>
              <w:bidi w:val="0"/>
              <w:spacing w:before="0" w:after="283"/>
              <w:jc w:val="left"/>
              <w:rPr/>
            </w:pPr>
            <w:r>
              <w:rPr/>
              <w:t xml:space="preserve">$30,570,000 </w:t>
            </w:r>
          </w:p>
        </w:tc>
        <w:tc>
          <w:tcPr>
            <w:tcW w:w="2536" w:type="dxa"/>
            <w:tcBorders/>
            <w:vAlign w:val="center"/>
          </w:tcPr>
          <w:p>
            <w:pPr>
              <w:pStyle w:val="TableContents"/>
              <w:bidi w:val="0"/>
              <w:spacing w:before="0" w:after="283"/>
              <w:jc w:val="left"/>
              <w:rPr/>
            </w:pPr>
            <w:r>
              <w:rPr/>
              <w:t xml:space="preserve">Houston Rockets </w:t>
            </w:r>
          </w:p>
        </w:tc>
      </w:tr>
      <w:tr>
        <w:trPr/>
        <w:tc>
          <w:tcPr>
            <w:tcW w:w="1966" w:type="dxa"/>
            <w:tcBorders/>
            <w:vAlign w:val="center"/>
          </w:tcPr>
          <w:p>
            <w:pPr>
              <w:pStyle w:val="TableContents"/>
              <w:bidi w:val="0"/>
              <w:spacing w:before="0" w:after="283"/>
              <w:jc w:val="left"/>
              <w:rPr/>
            </w:pPr>
            <w:r>
              <w:rPr/>
              <w:t xml:space="preserve">Paul George </w:t>
            </w:r>
          </w:p>
        </w:tc>
        <w:tc>
          <w:tcPr>
            <w:tcW w:w="1366" w:type="dxa"/>
            <w:tcBorders/>
            <w:vAlign w:val="center"/>
          </w:tcPr>
          <w:p>
            <w:pPr>
              <w:pStyle w:val="TableContents"/>
              <w:bidi w:val="0"/>
              <w:spacing w:before="0" w:after="283"/>
              <w:jc w:val="left"/>
              <w:rPr/>
            </w:pPr>
            <w:r>
              <w:rPr/>
              <w:t xml:space="preserve">$30,560,700 </w:t>
            </w:r>
          </w:p>
        </w:tc>
        <w:tc>
          <w:tcPr>
            <w:tcW w:w="2536" w:type="dxa"/>
            <w:tcBorders/>
            <w:vAlign w:val="center"/>
          </w:tcPr>
          <w:p>
            <w:pPr>
              <w:pStyle w:val="TableContents"/>
              <w:bidi w:val="0"/>
              <w:spacing w:before="0" w:after="283"/>
              <w:jc w:val="left"/>
              <w:rPr/>
            </w:pPr>
            <w:r>
              <w:rPr/>
              <w:t xml:space="preserve">Oklahoma City Thunder </w:t>
            </w:r>
          </w:p>
        </w:tc>
      </w:tr>
      <w:tr>
        <w:trPr/>
        <w:tc>
          <w:tcPr>
            <w:tcW w:w="1966" w:type="dxa"/>
            <w:tcBorders/>
            <w:vAlign w:val="center"/>
          </w:tcPr>
          <w:p>
            <w:pPr>
              <w:pStyle w:val="TableContents"/>
              <w:bidi w:val="0"/>
              <w:spacing w:before="0" w:after="283"/>
              <w:jc w:val="left"/>
              <w:rPr/>
            </w:pPr>
            <w:r>
              <w:rPr/>
              <w:t xml:space="preserve">Mike Conley Jr. </w:t>
            </w:r>
          </w:p>
        </w:tc>
        <w:tc>
          <w:tcPr>
            <w:tcW w:w="1366" w:type="dxa"/>
            <w:tcBorders/>
            <w:vAlign w:val="center"/>
          </w:tcPr>
          <w:p>
            <w:pPr>
              <w:pStyle w:val="TableContents"/>
              <w:bidi w:val="0"/>
              <w:spacing w:before="0" w:after="283"/>
              <w:jc w:val="left"/>
              <w:rPr/>
            </w:pPr>
            <w:r>
              <w:rPr/>
              <w:t xml:space="preserve">$30,521,115 </w:t>
            </w:r>
          </w:p>
        </w:tc>
        <w:tc>
          <w:tcPr>
            <w:tcW w:w="2536" w:type="dxa"/>
            <w:tcBorders/>
            <w:vAlign w:val="center"/>
          </w:tcPr>
          <w:p>
            <w:pPr>
              <w:pStyle w:val="TableContents"/>
              <w:bidi w:val="0"/>
              <w:spacing w:before="0" w:after="283"/>
              <w:jc w:val="left"/>
              <w:rPr/>
            </w:pPr>
            <w:r>
              <w:rPr/>
              <w:t xml:space="preserve">Memphis Grizzlies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suurin NBA-sopimus juuri nyt</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Kahdentoista viime kauden korkeimmin palkatut NBA-pelaajat kausittain ovat saaneet sopimuksia, joiden palkat ovat parinkymmenen miljoonan dollarin luokkaa. Tämän kahdentoista vuoden aikana Kevin Garnett sai kaudella 2003 -- 04 28 000 000 dollaria, mikä oli kaikkien NBA-pelaajien korkein palkka. Garnett on ollut korkeimmin palkattu NBA-pelaaja vuodessa seitsemällä viimeisestä kahdestatoista NBA-kaudesta. Michael Jordan oli ensimmäinen NBA-pelaaja, joka allekirjoitti yli kolmenkymmenen miljoonan dollarin arvoisen sopimuksen yhden kauden aikana. Kaudella 1997 -- 98 Jordan ansaitsi 33 140 000 dollaria, joka on edelleen suurin NBA-pelaaja, joka on ansainnut yhden vuoden sopimuksella. Jordanilla on myös ennätys toiseksi suurimmasta yhden vuoden sopimuksesta, 30 140 000 dollaria kaudella 96 -- 97 ... Kobe Bryantista tuli vasta toinen pelaaja, joka saavutti tämän virstanpylvään, kun kausi 2013 -- 14 alkoi. LeBron Jamesista tuli kolmas kaudella 2016 -- 17. </w:t>
      </w:r>
      <w:r>
        <w:rPr>
          <w:color w:val="A9A9A9"/>
        </w:rPr>
        <w:t xml:space="preserve">Stephen Currysta </w:t>
      </w:r>
      <w:r>
        <w:rPr/>
        <w:t xml:space="preserve">tuli ensimmäinen pelaaja, joka ylitti 40 miljoonan dollarin vuositulot, kun hän allekirjoitti ennätyksellisen viisivuotisen sopimuksen 201 miljoonan dollarin arvosta vuonna 2017, alkaen 34 682 550 dollarista kaudella 2017-18 ja päättyen suurimpiin ansioihin kaudella 2021-22 ennätyspalkkaan 45 780 966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tienaa eniten rahaa vuodessa NBA:ssa?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tämän vuoden korkeimmin palkattu nba-pelaaja?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rahaa NBA:ssa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NBA:n suurin sopimus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korkeimmin palkattu pelaaja nba 2017</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saa eniten rahaa NBA:ssa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on kaikkien aikojen parhaiten palkattu nba-pelaaja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Kahdentoista viime kauden korkeimmin palkatut NBA-pelaajat kausittain ovat saaneet sopimuksia, joiden palkat ovat parinkymmenen miljoonan dollarin luokkaa. Tämän kahdentoista vuoden aikana Kevin Garnett sai kaudella 2003 -- 04 28 000 000 dollaria, mikä oli kaikkien NBA-pelaajien korkein palkka. Garnett on ollut korkeimmin palkattu NBA-pelaaja vuodessa seitsemällä viimeisestä kahdestatoista NBA-kaudesta. Michael Jordan oli ensimmäinen NBA-pelaaja, joka allekirjoitti yli kolmenkymmenen miljoonan dollarin arvoisen sopimuksen yhden kauden aikana. Kaudella 1997 -- 98 Jordan tienasi 33 000 000 dollaria. Kobe Bryantista tuli vasta toinen pelaaja, joka saavutti tämän virstanpylvään, kun kausi 2013 -- 14 alkoi. LeBron Jamesista tuli kolmas kaudella 2016 -- 17. </w:t>
      </w:r>
      <w:r>
        <w:rPr>
          <w:color w:val="A9A9A9"/>
        </w:rPr>
        <w:t xml:space="preserve">Stephen Currysta </w:t>
      </w:r>
      <w:r>
        <w:rPr/>
        <w:t xml:space="preserve">tuli ensimmäinen pelaaja, joka ylitti 40 miljoonan dollarin vuosipalkan, kun hän allekirjoitti ennätyksellisen viisivuotisen sopimuksen 201 miljoonan dollarin arvosta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ansaitsee eniten rahaa NBA:ssa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korkeimmin palkattu urheilija nba 2017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sai suurimman NBA-sopimuksen juuri nyt</w:t>
      </w:r>
    </w:p>
    <w:p>
      <w:pPr>
        <w:pStyle w:val="TextBody"/>
        <w:bidi w:val="0"/>
        <w:jc w:val="left"/>
        <w:rPr>
          <w:b/>
          <w:shd w:val="clear" w:fill="FFFF00"/>
        </w:rPr>
      </w:pPr>
      <w:r>
        <w:rPr>
          <w:b/>
          <w:shd w:val="clear" w:fill="FFFF00"/>
        </w:rPr>
        <w:t xml:space="preserve">Teksti numero 9</w:t>
      </w:r>
    </w:p>
    <w:tbl>
      <w:tblPr>
        <w:tblW w:w="7173" w:type="dxa"/>
        <w:jc w:val="left"/>
        <w:tblInd w:w="0" w:type="dxa"/>
        <w:tblLayout w:type="fixed"/>
        <w:tblCellMar>
          <w:top w:w="28" w:type="dxa"/>
          <w:left w:w="28" w:type="dxa"/>
          <w:bottom w:w="28" w:type="dxa"/>
          <w:right w:w="28" w:type="dxa"/>
        </w:tblCellMar>
      </w:tblPr>
      <w:tblGrid>
        <w:gridCol w:w="1966"/>
        <w:gridCol w:w="1366"/>
        <w:gridCol w:w="3841"/>
      </w:tblGrid>
      <w:tr>
        <w:trPr/>
        <w:tc>
          <w:tcPr>
            <w:tcW w:w="1966" w:type="dxa"/>
            <w:tcBorders/>
            <w:vAlign w:val="center"/>
          </w:tcPr>
          <w:p>
            <w:pPr>
              <w:pStyle w:val="TableHeading"/>
              <w:suppressLineNumbers/>
              <w:bidi w:val="0"/>
              <w:spacing w:before="0" w:after="283"/>
              <w:jc w:val="center"/>
              <w:rPr/>
            </w:pPr>
            <w:r>
              <w:rPr/>
              <w:t xml:space="preserve">Pelaaja </w:t>
            </w:r>
          </w:p>
        </w:tc>
        <w:tc>
          <w:tcPr>
            <w:tcW w:w="1366" w:type="dxa"/>
            <w:tcBorders/>
            <w:vAlign w:val="center"/>
          </w:tcPr>
          <w:p>
            <w:pPr>
              <w:pStyle w:val="TableHeading"/>
              <w:suppressLineNumbers/>
              <w:bidi w:val="0"/>
              <w:spacing w:before="0" w:after="283"/>
              <w:jc w:val="center"/>
              <w:rPr/>
            </w:pPr>
            <w:r>
              <w:rPr/>
              <w:t xml:space="preserve">Palkka </w:t>
            </w:r>
          </w:p>
        </w:tc>
        <w:tc>
          <w:tcPr>
            <w:tcW w:w="3841" w:type="dxa"/>
            <w:tcBorders/>
            <w:vAlign w:val="center"/>
          </w:tcPr>
          <w:p>
            <w:pPr>
              <w:pStyle w:val="TableHeading"/>
              <w:suppressLineNumbers/>
              <w:bidi w:val="0"/>
              <w:spacing w:before="0" w:after="283"/>
              <w:jc w:val="center"/>
              <w:rPr/>
            </w:pPr>
            <w:r>
              <w:rPr/>
              <w:t xml:space="preserve">Joukkue </w:t>
            </w:r>
          </w:p>
        </w:tc>
      </w:tr>
      <w:tr>
        <w:trPr/>
        <w:tc>
          <w:tcPr>
            <w:tcW w:w="1966" w:type="dxa"/>
            <w:tcBorders/>
            <w:vAlign w:val="center"/>
          </w:tcPr>
          <w:p>
            <w:pPr>
              <w:pStyle w:val="TableContents"/>
              <w:bidi w:val="0"/>
              <w:spacing w:before="0" w:after="283"/>
              <w:jc w:val="left"/>
              <w:rPr/>
            </w:pPr>
            <w:r>
              <w:rPr>
                <w:color w:val="A9A9A9"/>
              </w:rPr>
              <w:t xml:space="preserve">Stephen Curry </w:t>
            </w:r>
          </w:p>
        </w:tc>
        <w:tc>
          <w:tcPr>
            <w:tcW w:w="1366" w:type="dxa"/>
            <w:tcBorders/>
            <w:vAlign w:val="center"/>
          </w:tcPr>
          <w:p>
            <w:pPr>
              <w:pStyle w:val="TableContents"/>
              <w:bidi w:val="0"/>
              <w:spacing w:before="0" w:after="283"/>
              <w:jc w:val="left"/>
              <w:rPr/>
            </w:pPr>
            <w:r>
              <w:rPr/>
              <w:t xml:space="preserve">$34,682,550 </w:t>
            </w:r>
          </w:p>
        </w:tc>
        <w:tc>
          <w:tcPr>
            <w:tcW w:w="3841" w:type="dxa"/>
            <w:tcBorders/>
            <w:vAlign w:val="center"/>
          </w:tcPr>
          <w:p>
            <w:pPr>
              <w:pStyle w:val="TableContents"/>
              <w:bidi w:val="0"/>
              <w:spacing w:before="0" w:after="283"/>
              <w:jc w:val="left"/>
              <w:rPr/>
            </w:pPr>
            <w:r>
              <w:rPr/>
              <w:t xml:space="preserve">Golden State Warriors </w:t>
            </w:r>
          </w:p>
        </w:tc>
      </w:tr>
      <w:tr>
        <w:trPr/>
        <w:tc>
          <w:tcPr>
            <w:tcW w:w="1966" w:type="dxa"/>
            <w:tcBorders/>
            <w:vAlign w:val="center"/>
          </w:tcPr>
          <w:p>
            <w:pPr>
              <w:pStyle w:val="TableContents"/>
              <w:bidi w:val="0"/>
              <w:spacing w:before="0" w:after="283"/>
              <w:jc w:val="left"/>
              <w:rPr/>
            </w:pPr>
            <w:r>
              <w:rPr/>
              <w:t xml:space="preserve">LeBron James </w:t>
            </w:r>
          </w:p>
        </w:tc>
        <w:tc>
          <w:tcPr>
            <w:tcW w:w="1366" w:type="dxa"/>
            <w:tcBorders/>
            <w:vAlign w:val="center"/>
          </w:tcPr>
          <w:p>
            <w:pPr>
              <w:pStyle w:val="TableContents"/>
              <w:bidi w:val="0"/>
              <w:spacing w:before="0" w:after="283"/>
              <w:jc w:val="left"/>
              <w:rPr/>
            </w:pPr>
            <w:r>
              <w:rPr/>
              <w:t xml:space="preserve">$33,285,709 </w:t>
            </w:r>
          </w:p>
        </w:tc>
        <w:tc>
          <w:tcPr>
            <w:tcW w:w="3841" w:type="dxa"/>
            <w:tcBorders/>
            <w:vAlign w:val="center"/>
          </w:tcPr>
          <w:p>
            <w:pPr>
              <w:pStyle w:val="TableContents"/>
              <w:bidi w:val="0"/>
              <w:spacing w:before="0" w:after="283"/>
              <w:jc w:val="left"/>
              <w:rPr/>
            </w:pPr>
            <w:r>
              <w:rPr/>
              <w:t xml:space="preserve">Cleveland Cavaliers </w:t>
            </w:r>
          </w:p>
        </w:tc>
      </w:tr>
      <w:tr>
        <w:trPr/>
        <w:tc>
          <w:tcPr>
            <w:tcW w:w="1966" w:type="dxa"/>
            <w:tcBorders/>
            <w:vAlign w:val="center"/>
          </w:tcPr>
          <w:p>
            <w:pPr>
              <w:pStyle w:val="TableContents"/>
              <w:bidi w:val="0"/>
              <w:spacing w:before="0" w:after="283"/>
              <w:jc w:val="left"/>
              <w:rPr/>
            </w:pPr>
            <w:r>
              <w:rPr/>
              <w:t xml:space="preserve">Paul Millsap </w:t>
            </w:r>
          </w:p>
        </w:tc>
        <w:tc>
          <w:tcPr>
            <w:tcW w:w="1366" w:type="dxa"/>
            <w:tcBorders/>
            <w:vAlign w:val="center"/>
          </w:tcPr>
          <w:p>
            <w:pPr>
              <w:pStyle w:val="TableContents"/>
              <w:bidi w:val="0"/>
              <w:spacing w:before="0" w:after="283"/>
              <w:jc w:val="left"/>
              <w:rPr/>
            </w:pPr>
            <w:r>
              <w:rPr/>
              <w:t xml:space="preserve">$30,769,231 </w:t>
            </w:r>
          </w:p>
        </w:tc>
        <w:tc>
          <w:tcPr>
            <w:tcW w:w="3841" w:type="dxa"/>
            <w:tcBorders/>
            <w:vAlign w:val="center"/>
          </w:tcPr>
          <w:p>
            <w:pPr>
              <w:pStyle w:val="TableContents"/>
              <w:bidi w:val="0"/>
              <w:spacing w:before="0" w:after="283"/>
              <w:jc w:val="left"/>
              <w:rPr/>
            </w:pPr>
            <w:r>
              <w:rPr/>
              <w:t xml:space="preserve">Denver Nuggets </w:t>
            </w:r>
          </w:p>
        </w:tc>
      </w:tr>
      <w:tr>
        <w:trPr/>
        <w:tc>
          <w:tcPr>
            <w:tcW w:w="1966" w:type="dxa"/>
            <w:tcBorders/>
            <w:vAlign w:val="center"/>
          </w:tcPr>
          <w:p>
            <w:pPr>
              <w:pStyle w:val="TableContents"/>
              <w:bidi w:val="0"/>
              <w:spacing w:before="0" w:after="283"/>
              <w:jc w:val="left"/>
              <w:rPr/>
            </w:pPr>
            <w:r>
              <w:rPr/>
              <w:t xml:space="preserve">Gordon Hayward </w:t>
            </w:r>
          </w:p>
        </w:tc>
        <w:tc>
          <w:tcPr>
            <w:tcW w:w="1366" w:type="dxa"/>
            <w:tcBorders/>
            <w:vAlign w:val="center"/>
          </w:tcPr>
          <w:p>
            <w:pPr>
              <w:pStyle w:val="TableContents"/>
              <w:bidi w:val="0"/>
              <w:spacing w:before="0" w:after="283"/>
              <w:jc w:val="left"/>
              <w:rPr/>
            </w:pPr>
            <w:r>
              <w:rPr/>
              <w:t xml:space="preserve">$29,727,900 </w:t>
            </w:r>
          </w:p>
        </w:tc>
        <w:tc>
          <w:tcPr>
            <w:tcW w:w="3841" w:type="dxa"/>
            <w:tcBorders/>
            <w:vAlign w:val="center"/>
          </w:tcPr>
          <w:p>
            <w:pPr>
              <w:pStyle w:val="TableContents"/>
              <w:bidi w:val="0"/>
              <w:spacing w:before="0" w:after="283"/>
              <w:jc w:val="left"/>
              <w:rPr/>
            </w:pPr>
            <w:r>
              <w:rPr/>
              <w:t xml:space="preserve">Boston Celtics </w:t>
            </w:r>
          </w:p>
        </w:tc>
      </w:tr>
      <w:tr>
        <w:trPr/>
        <w:tc>
          <w:tcPr>
            <w:tcW w:w="1966" w:type="dxa"/>
            <w:tcBorders/>
            <w:vAlign w:val="center"/>
          </w:tcPr>
          <w:p>
            <w:pPr>
              <w:pStyle w:val="TableContents"/>
              <w:bidi w:val="0"/>
              <w:spacing w:before="0" w:after="283"/>
              <w:jc w:val="left"/>
              <w:rPr/>
            </w:pPr>
            <w:r>
              <w:rPr/>
              <w:t xml:space="preserve">Blake Griffin </w:t>
            </w:r>
          </w:p>
        </w:tc>
        <w:tc>
          <w:tcPr>
            <w:tcW w:w="1366" w:type="dxa"/>
            <w:tcBorders/>
            <w:vAlign w:val="center"/>
          </w:tcPr>
          <w:p>
            <w:pPr>
              <w:pStyle w:val="TableContents"/>
              <w:bidi w:val="0"/>
              <w:spacing w:before="0" w:after="283"/>
              <w:jc w:val="left"/>
              <w:rPr/>
            </w:pPr>
            <w:r>
              <w:rPr/>
              <w:t xml:space="preserve">$29,512,900 </w:t>
            </w:r>
          </w:p>
        </w:tc>
        <w:tc>
          <w:tcPr>
            <w:tcW w:w="3841" w:type="dxa"/>
            <w:tcBorders/>
            <w:vAlign w:val="center"/>
          </w:tcPr>
          <w:p>
            <w:pPr>
              <w:pStyle w:val="TableContents"/>
              <w:bidi w:val="0"/>
              <w:spacing w:before="0" w:after="283"/>
              <w:jc w:val="left"/>
              <w:rPr/>
            </w:pPr>
            <w:r>
              <w:rPr/>
              <w:t xml:space="preserve">Los Angeles Clippers / Detroit Pistons </w:t>
            </w:r>
          </w:p>
        </w:tc>
      </w:tr>
      <w:tr>
        <w:trPr/>
        <w:tc>
          <w:tcPr>
            <w:tcW w:w="1966" w:type="dxa"/>
            <w:tcBorders/>
            <w:vAlign w:val="center"/>
          </w:tcPr>
          <w:p>
            <w:pPr>
              <w:pStyle w:val="TableContents"/>
              <w:bidi w:val="0"/>
              <w:spacing w:before="0" w:after="283"/>
              <w:jc w:val="left"/>
              <w:rPr/>
            </w:pPr>
            <w:r>
              <w:rPr/>
              <w:t xml:space="preserve">Kyle Lowry </w:t>
            </w:r>
          </w:p>
        </w:tc>
        <w:tc>
          <w:tcPr>
            <w:tcW w:w="1366" w:type="dxa"/>
            <w:tcBorders/>
            <w:vAlign w:val="center"/>
          </w:tcPr>
          <w:p>
            <w:pPr>
              <w:pStyle w:val="TableContents"/>
              <w:bidi w:val="0"/>
              <w:spacing w:before="0" w:after="283"/>
              <w:jc w:val="left"/>
              <w:rPr/>
            </w:pPr>
            <w:r>
              <w:rPr/>
              <w:t xml:space="preserve">$28,903,704 </w:t>
            </w:r>
          </w:p>
        </w:tc>
        <w:tc>
          <w:tcPr>
            <w:tcW w:w="3841" w:type="dxa"/>
            <w:tcBorders/>
            <w:vAlign w:val="center"/>
          </w:tcPr>
          <w:p>
            <w:pPr>
              <w:pStyle w:val="TableContents"/>
              <w:bidi w:val="0"/>
              <w:spacing w:before="0" w:after="283"/>
              <w:jc w:val="left"/>
              <w:rPr/>
            </w:pPr>
            <w:r>
              <w:rPr/>
              <w:t xml:space="preserve">Toronto Raptors </w:t>
            </w:r>
          </w:p>
        </w:tc>
      </w:tr>
      <w:tr>
        <w:trPr/>
        <w:tc>
          <w:tcPr>
            <w:tcW w:w="1966" w:type="dxa"/>
            <w:tcBorders/>
            <w:vAlign w:val="center"/>
          </w:tcPr>
          <w:p>
            <w:pPr>
              <w:pStyle w:val="TableContents"/>
              <w:bidi w:val="0"/>
              <w:spacing w:before="0" w:after="283"/>
              <w:jc w:val="left"/>
              <w:rPr/>
            </w:pPr>
            <w:r>
              <w:rPr/>
              <w:t xml:space="preserve">Mike Conley Jr. </w:t>
            </w:r>
          </w:p>
        </w:tc>
        <w:tc>
          <w:tcPr>
            <w:tcW w:w="1366" w:type="dxa"/>
            <w:tcBorders/>
            <w:vAlign w:val="center"/>
          </w:tcPr>
          <w:p>
            <w:pPr>
              <w:pStyle w:val="TableContents"/>
              <w:bidi w:val="0"/>
              <w:spacing w:before="0" w:after="283"/>
              <w:jc w:val="left"/>
              <w:rPr/>
            </w:pPr>
            <w:r>
              <w:rPr/>
              <w:t xml:space="preserve">$28,530,608 </w:t>
            </w:r>
          </w:p>
        </w:tc>
        <w:tc>
          <w:tcPr>
            <w:tcW w:w="3841" w:type="dxa"/>
            <w:tcBorders/>
            <w:vAlign w:val="center"/>
          </w:tcPr>
          <w:p>
            <w:pPr>
              <w:pStyle w:val="TableContents"/>
              <w:bidi w:val="0"/>
              <w:spacing w:before="0" w:after="283"/>
              <w:jc w:val="left"/>
              <w:rPr/>
            </w:pPr>
            <w:r>
              <w:rPr/>
              <w:t xml:space="preserve">Memphis Grizzlies </w:t>
            </w:r>
          </w:p>
        </w:tc>
      </w:tr>
      <w:tr>
        <w:trPr/>
        <w:tc>
          <w:tcPr>
            <w:tcW w:w="1966" w:type="dxa"/>
            <w:tcBorders/>
            <w:vAlign w:val="center"/>
          </w:tcPr>
          <w:p>
            <w:pPr>
              <w:pStyle w:val="TableContents"/>
              <w:bidi w:val="0"/>
              <w:spacing w:before="0" w:after="283"/>
              <w:jc w:val="left"/>
              <w:rPr/>
            </w:pPr>
            <w:r>
              <w:rPr/>
              <w:t xml:space="preserve">Russell Westbrook </w:t>
            </w:r>
          </w:p>
        </w:tc>
        <w:tc>
          <w:tcPr>
            <w:tcW w:w="1366" w:type="dxa"/>
            <w:tcBorders/>
            <w:vAlign w:val="center"/>
          </w:tcPr>
          <w:p>
            <w:pPr>
              <w:pStyle w:val="TableContents"/>
              <w:bidi w:val="0"/>
              <w:spacing w:before="0" w:after="283"/>
              <w:jc w:val="left"/>
              <w:rPr/>
            </w:pPr>
            <w:r>
              <w:rPr/>
              <w:t xml:space="preserve">$28,299,399 </w:t>
            </w:r>
          </w:p>
        </w:tc>
        <w:tc>
          <w:tcPr>
            <w:tcW w:w="3841" w:type="dxa"/>
            <w:tcBorders/>
            <w:vAlign w:val="center"/>
          </w:tcPr>
          <w:p>
            <w:pPr>
              <w:pStyle w:val="TableContents"/>
              <w:bidi w:val="0"/>
              <w:spacing w:before="0" w:after="283"/>
              <w:jc w:val="left"/>
              <w:rPr/>
            </w:pPr>
            <w:r>
              <w:rPr/>
              <w:t xml:space="preserve">Oklahoma City Thunder </w:t>
            </w:r>
          </w:p>
        </w:tc>
      </w:tr>
      <w:tr>
        <w:trPr/>
        <w:tc>
          <w:tcPr>
            <w:tcW w:w="1966" w:type="dxa"/>
            <w:tcBorders/>
            <w:vAlign w:val="center"/>
          </w:tcPr>
          <w:p>
            <w:pPr>
              <w:pStyle w:val="TableContents"/>
              <w:bidi w:val="0"/>
              <w:spacing w:before="0" w:after="283"/>
              <w:jc w:val="left"/>
              <w:rPr/>
            </w:pPr>
            <w:r>
              <w:rPr/>
              <w:t xml:space="preserve">James Harden </w:t>
            </w:r>
          </w:p>
        </w:tc>
        <w:tc>
          <w:tcPr>
            <w:tcW w:w="1366" w:type="dxa"/>
            <w:tcBorders/>
            <w:vAlign w:val="center"/>
          </w:tcPr>
          <w:p>
            <w:pPr>
              <w:pStyle w:val="TableContents"/>
              <w:bidi w:val="0"/>
              <w:spacing w:before="0" w:after="283"/>
              <w:jc w:val="left"/>
              <w:rPr/>
            </w:pPr>
            <w:r>
              <w:rPr/>
              <w:t xml:space="preserve">$28,299,399 </w:t>
            </w:r>
          </w:p>
        </w:tc>
        <w:tc>
          <w:tcPr>
            <w:tcW w:w="3841" w:type="dxa"/>
            <w:tcBorders/>
            <w:vAlign w:val="center"/>
          </w:tcPr>
          <w:p>
            <w:pPr>
              <w:pStyle w:val="TableContents"/>
              <w:bidi w:val="0"/>
              <w:spacing w:before="0" w:after="283"/>
              <w:jc w:val="left"/>
              <w:rPr/>
            </w:pPr>
            <w:r>
              <w:rPr/>
              <w:t xml:space="preserve">Houston Rockets </w:t>
            </w:r>
          </w:p>
        </w:tc>
      </w:tr>
      <w:tr>
        <w:trPr/>
        <w:tc>
          <w:tcPr>
            <w:tcW w:w="1966" w:type="dxa"/>
            <w:tcBorders/>
            <w:vAlign w:val="center"/>
          </w:tcPr>
          <w:p>
            <w:pPr>
              <w:pStyle w:val="TableContents"/>
              <w:bidi w:val="0"/>
              <w:spacing w:before="0" w:after="283"/>
              <w:jc w:val="left"/>
              <w:rPr/>
            </w:pPr>
            <w:r>
              <w:rPr/>
              <w:t xml:space="preserve">DeMar DeRozan </w:t>
            </w:r>
          </w:p>
        </w:tc>
        <w:tc>
          <w:tcPr>
            <w:tcW w:w="1366" w:type="dxa"/>
            <w:tcBorders/>
            <w:vAlign w:val="center"/>
          </w:tcPr>
          <w:p>
            <w:pPr>
              <w:pStyle w:val="TableContents"/>
              <w:bidi w:val="0"/>
              <w:spacing w:before="0" w:after="283"/>
              <w:jc w:val="left"/>
              <w:rPr/>
            </w:pPr>
            <w:r>
              <w:rPr/>
              <w:t xml:space="preserve">$27,739,975 </w:t>
            </w:r>
          </w:p>
        </w:tc>
        <w:tc>
          <w:tcPr>
            <w:tcW w:w="3841" w:type="dxa"/>
            <w:tcBorders/>
            <w:vAlign w:val="center"/>
          </w:tcPr>
          <w:p>
            <w:pPr>
              <w:pStyle w:val="TableContents"/>
              <w:bidi w:val="0"/>
              <w:spacing w:before="0" w:after="283"/>
              <w:jc w:val="left"/>
              <w:rPr/>
            </w:pPr>
            <w:r>
              <w:rPr/>
              <w:t xml:space="preserve">Toronto Raptors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eniten maksettu nba pelaaja 2017</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color w:val="A9A9A9"/>
        </w:rPr>
        <w:t xml:space="preserve">Stephen Curry </w:t>
      </w:r>
      <w:r>
        <w:rPr/>
        <w:t xml:space="preserve">$34,682,550 Golden State Warriors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NBA:n parhaiten palkattu koripalloilija?</w:t>
      </w:r>
    </w:p>
    <w:p>
      <w:pPr>
        <w:pStyle w:val="TextBody"/>
        <w:bidi w:val="0"/>
        <w:jc w:val="left"/>
        <w:rPr>
          <w:b/>
          <w:u w:val="single"/>
          <w:shd w:val="clear" w:fill="FFFF00"/>
        </w:rPr>
      </w:pPr>
      <w:r>
        <w:rPr>
          <w:b/>
          <w:u w:val="single"/>
          <w:shd w:val="clear" w:fill="FFFF00"/>
        </w:rPr>
        <w:t xml:space="preserve">Asiakirjan numero 4024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Asia Cupin loppuottelu oli vuoden 2018 Asia Cupin loppuottelu, joka on yhden päivän kansainvälinen krikettiturnaus, ja se pelattiin Intian ja Bangladeshin välillä 28. syyskuuta 2018 Dubaissa. </w:t>
      </w:r>
      <w:r>
        <w:rPr>
          <w:color w:val="A9A9A9"/>
        </w:rPr>
        <w:t xml:space="preserve">Intia </w:t>
      </w:r>
      <w:r>
        <w:rPr/>
        <w:t xml:space="preserve">oli puolustava mestari, ja se säilytti tittelinsä voittamalla Bangladeshin kolmella wicketillä loppuottelussa.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loppuottelun vuoden 2018 asia cupissa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2018 Asia Cupin loppuottelu </w:t>
      </w:r>
    </w:p>
    <w:tbl>
      <w:tblPr>
        <w:tblW w:w="3017" w:type="dxa"/>
        <w:jc w:val="left"/>
        <w:tblInd w:w="0" w:type="dxa"/>
        <w:tblLayout w:type="fixed"/>
        <w:tblCellMar>
          <w:top w:w="28" w:type="dxa"/>
          <w:left w:w="28" w:type="dxa"/>
          <w:bottom w:w="28" w:type="dxa"/>
          <w:right w:w="28" w:type="dxa"/>
        </w:tblCellMar>
      </w:tblPr>
      <w:tblGrid>
        <w:gridCol w:w="1366"/>
        <w:gridCol w:w="1651"/>
      </w:tblGrid>
      <w:tr>
        <w:trPr/>
        <w:tc>
          <w:tcPr>
            <w:tcW w:w="1366" w:type="dxa"/>
            <w:tcBorders/>
            <w:vAlign w:val="center"/>
          </w:tcPr>
          <w:p>
            <w:pPr>
              <w:pStyle w:val="TableHeading"/>
              <w:suppressLineNumbers/>
              <w:bidi w:val="0"/>
              <w:spacing w:before="0" w:after="283"/>
              <w:jc w:val="center"/>
              <w:rPr/>
            </w:pPr>
            <w:r>
              <w:rPr/>
              <w:t xml:space="preserve">Tapahtuma </w:t>
            </w:r>
          </w:p>
        </w:tc>
        <w:tc>
          <w:tcPr>
            <w:tcW w:w="1651" w:type="dxa"/>
            <w:tcBorders/>
            <w:vAlign w:val="center"/>
          </w:tcPr>
          <w:p>
            <w:pPr>
              <w:pStyle w:val="TableContents"/>
              <w:bidi w:val="0"/>
              <w:spacing w:before="0" w:after="283"/>
              <w:jc w:val="left"/>
              <w:rPr/>
            </w:pPr>
            <w:r>
              <w:rPr/>
              <w:t xml:space="preserve">2018 Asia Cup </w:t>
            </w:r>
          </w:p>
        </w:tc>
      </w:tr>
      <w:tr>
        <w:trPr/>
        <w:tc>
          <w:tcPr>
            <w:tcW w:w="1366" w:type="dxa"/>
            <w:tcBorders/>
            <w:vAlign w:val="center"/>
          </w:tcPr>
          <w:p>
            <w:pPr>
              <w:pStyle w:val="TableHeading"/>
              <w:suppressLineNumbers/>
              <w:bidi w:val="0"/>
              <w:spacing w:before="0" w:after="283"/>
              <w:jc w:val="center"/>
              <w:rPr/>
            </w:pPr>
            <w:r>
              <w:rPr/>
              <w:t xml:space="preserve">Bangladesh </w:t>
            </w:r>
          </w:p>
        </w:tc>
        <w:tc>
          <w:tcPr>
            <w:tcW w:w="1651" w:type="dxa"/>
            <w:tcBorders/>
            <w:vAlign w:val="center"/>
          </w:tcPr>
          <w:p>
            <w:pPr>
              <w:pStyle w:val="TableHeading"/>
              <w:suppressLineNumbers/>
              <w:bidi w:val="0"/>
              <w:spacing w:before="0" w:after="283"/>
              <w:jc w:val="center"/>
              <w:rPr/>
            </w:pPr>
            <w:r>
              <w:rPr>
                <w:color w:val="A9A9A9"/>
              </w:rPr>
              <w:t xml:space="preserve">Inti</w:t>
            </w:r>
            <w:r>
              <w:rPr/>
              <w:t xml:space="preserve">a </w:t>
            </w:r>
          </w:p>
        </w:tc>
      </w:tr>
      <w:tr>
        <w:trPr/>
        <w:tc>
          <w:tcPr>
            <w:tcW w:w="1366" w:type="dxa"/>
            <w:tcBorders/>
            <w:vAlign w:val="center"/>
          </w:tcPr>
          <w:p>
            <w:pPr>
              <w:pStyle w:val="TableHeading"/>
              <w:bidi w:val="0"/>
              <w:spacing w:before="0" w:after="283"/>
              <w:rPr>
                <w:sz w:val="4"/>
                <w:szCs w:val="4"/>
              </w:rPr>
            </w:pPr>
            <w:r>
              <w:rPr>
                <w:sz w:val="4"/>
                <w:szCs w:val="4"/>
              </w:rPr>
            </w:r>
          </w:p>
        </w:tc>
        <w:tc>
          <w:tcPr>
            <w:tcW w:w="1651" w:type="dxa"/>
            <w:tcBorders/>
            <w:vAlign w:val="center"/>
          </w:tcPr>
          <w:p>
            <w:pPr>
              <w:pStyle w:val="TableHeading"/>
              <w:bidi w:val="0"/>
              <w:spacing w:before="0" w:after="283"/>
              <w:rPr>
                <w:sz w:val="4"/>
                <w:szCs w:val="4"/>
              </w:rPr>
            </w:pPr>
            <w:r>
              <w:rPr>
                <w:sz w:val="4"/>
                <w:szCs w:val="4"/>
              </w:rPr>
            </w:r>
          </w:p>
        </w:tc>
      </w:tr>
      <w:tr>
        <w:trPr/>
        <w:tc>
          <w:tcPr>
            <w:tcW w:w="1366" w:type="dxa"/>
            <w:tcBorders/>
            <w:vAlign w:val="center"/>
          </w:tcPr>
          <w:p>
            <w:pPr>
              <w:pStyle w:val="TableHeading"/>
              <w:suppressLineNumbers/>
              <w:bidi w:val="0"/>
              <w:spacing w:before="0" w:after="283"/>
              <w:jc w:val="center"/>
              <w:rPr/>
            </w:pPr>
            <w:r>
              <w:rPr/>
              <w:t xml:space="preserve">222 </w:t>
            </w:r>
          </w:p>
        </w:tc>
        <w:tc>
          <w:tcPr>
            <w:tcW w:w="1651" w:type="dxa"/>
            <w:tcBorders/>
            <w:vAlign w:val="center"/>
          </w:tcPr>
          <w:p>
            <w:pPr>
              <w:pStyle w:val="TableHeading"/>
              <w:suppressLineNumbers/>
              <w:bidi w:val="0"/>
              <w:spacing w:before="0" w:after="283"/>
              <w:jc w:val="center"/>
              <w:rPr/>
            </w:pPr>
            <w:r>
              <w:rPr/>
              <w:t xml:space="preserve">223 / 7 </w:t>
            </w:r>
          </w:p>
        </w:tc>
      </w:tr>
      <w:tr>
        <w:trPr/>
        <w:tc>
          <w:tcPr>
            <w:tcW w:w="1366" w:type="dxa"/>
            <w:tcBorders/>
            <w:vAlign w:val="center"/>
          </w:tcPr>
          <w:p>
            <w:pPr>
              <w:pStyle w:val="TableHeading"/>
              <w:suppressLineNumbers/>
              <w:bidi w:val="0"/>
              <w:spacing w:before="0" w:after="283"/>
              <w:jc w:val="center"/>
              <w:rPr/>
            </w:pPr>
            <w:r>
              <w:rPr/>
              <w:t xml:space="preserve">48.3 overs </w:t>
            </w:r>
          </w:p>
        </w:tc>
        <w:tc>
          <w:tcPr>
            <w:tcW w:w="1651" w:type="dxa"/>
            <w:tcBorders/>
            <w:vAlign w:val="center"/>
          </w:tcPr>
          <w:p>
            <w:pPr>
              <w:pStyle w:val="TableHeading"/>
              <w:suppressLineNumbers/>
              <w:bidi w:val="0"/>
              <w:spacing w:before="0" w:after="283"/>
              <w:jc w:val="center"/>
              <w:rPr/>
            </w:pPr>
            <w:r>
              <w:rPr/>
              <w:t xml:space="preserve">50 overs </w:t>
            </w:r>
          </w:p>
        </w:tc>
      </w:tr>
    </w:tbl>
    <w:p>
      <w:pPr>
        <w:pStyle w:val="TextBody"/>
        <w:bidi w:val="0"/>
        <w:spacing w:before="0" w:after="283"/>
        <w:jc w:val="left"/>
        <w:rPr/>
      </w:pPr>
      <w:r>
        <w:rPr/>
        <w:t xml:space="preserve">Intia voitti 3 wickets Päivämäärä 28. syyskuuta 2018 Paikka Dubai International Cricket Stadium, Dubai Ottelun pelaaja Liton Das Tuomarit Marais Erasmus Ruchira Palliyaguruge Läsnäolo 24000 + ← 2016 2020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ottelun asia cup 2018</w:t>
      </w:r>
    </w:p>
    <w:p>
      <w:pPr>
        <w:pStyle w:val="TextBody"/>
        <w:bidi w:val="0"/>
        <w:jc w:val="left"/>
        <w:rPr>
          <w:b/>
          <w:shd w:val="clear" w:fill="FFFF00"/>
        </w:rPr>
      </w:pPr>
      <w:r>
        <w:rPr>
          <w:b/>
          <w:shd w:val="clear" w:fill="FFFF00"/>
        </w:rPr>
        <w:t xml:space="preserve">Teksti numero 2</w:t>
      </w:r>
    </w:p>
    <w:p>
      <w:pPr>
        <w:pStyle w:val="TextBody"/>
        <w:numPr>
          <w:ilvl w:val="0"/>
          <w:numId w:val="125"/>
        </w:numPr>
        <w:tabs>
          <w:tab w:val="clear" w:pos="1134"/>
          <w:tab w:val="left" w:leader="none" w:pos="707"/>
        </w:tabs>
        <w:bidi w:val="0"/>
        <w:spacing w:before="0" w:after="0"/>
        <w:ind w:start="707" w:hanging="283"/>
        <w:jc w:val="left"/>
        <w:rPr/>
      </w:pPr>
      <w:r>
        <w:rPr/>
        <w:t xml:space="preserve">Kentän tuomarit: Marais Erasmus (Etelä-Afrikka) ja Ruchira Palliyaguruge (Sri Lanka). </w:t>
      </w:r>
    </w:p>
    <w:p>
      <w:pPr>
        <w:pStyle w:val="TextBody"/>
        <w:numPr>
          <w:ilvl w:val="0"/>
          <w:numId w:val="125"/>
        </w:numPr>
        <w:tabs>
          <w:tab w:val="clear" w:pos="1134"/>
          <w:tab w:val="left" w:leader="none" w:pos="707"/>
        </w:tabs>
        <w:bidi w:val="0"/>
        <w:spacing w:before="0" w:after="0"/>
        <w:ind w:start="707" w:hanging="283"/>
        <w:jc w:val="left"/>
        <w:rPr/>
      </w:pPr>
      <w:r>
        <w:rPr/>
        <w:t xml:space="preserve">Kolmas tuomari: Rod Tucker (Australia) </w:t>
      </w:r>
    </w:p>
    <w:p>
      <w:pPr>
        <w:pStyle w:val="TextBody"/>
        <w:numPr>
          <w:ilvl w:val="0"/>
          <w:numId w:val="125"/>
        </w:numPr>
        <w:tabs>
          <w:tab w:val="clear" w:pos="1134"/>
          <w:tab w:val="left" w:leader="none" w:pos="707"/>
        </w:tabs>
        <w:bidi w:val="0"/>
        <w:spacing w:before="0" w:after="0"/>
        <w:ind w:start="707" w:hanging="283"/>
        <w:jc w:val="left"/>
        <w:rPr/>
      </w:pPr>
      <w:r>
        <w:rPr/>
        <w:t xml:space="preserve">Varatuomari: Ahsan Raza (Pakistan) </w:t>
      </w:r>
    </w:p>
    <w:p>
      <w:pPr>
        <w:pStyle w:val="TextBody"/>
        <w:numPr>
          <w:ilvl w:val="0"/>
          <w:numId w:val="125"/>
        </w:numPr>
        <w:tabs>
          <w:tab w:val="clear" w:pos="1134"/>
          <w:tab w:val="left" w:leader="none" w:pos="707"/>
        </w:tabs>
        <w:bidi w:val="0"/>
        <w:spacing w:before="0" w:after="0"/>
        <w:ind w:start="707" w:hanging="283"/>
        <w:jc w:val="left"/>
        <w:rPr/>
      </w:pPr>
      <w:r>
        <w:rPr/>
        <w:t xml:space="preserve">Ottelun erotuomari: David Boon (Australia) </w:t>
      </w:r>
    </w:p>
    <w:p>
      <w:pPr>
        <w:pStyle w:val="TextBody"/>
        <w:numPr>
          <w:ilvl w:val="0"/>
          <w:numId w:val="125"/>
        </w:numPr>
        <w:tabs>
          <w:tab w:val="clear" w:pos="1134"/>
          <w:tab w:val="left" w:leader="none" w:pos="707"/>
        </w:tabs>
        <w:bidi w:val="0"/>
        <w:spacing w:before="0" w:after="0"/>
        <w:ind w:start="707" w:hanging="283"/>
        <w:jc w:val="left"/>
        <w:rPr/>
      </w:pPr>
      <w:r>
        <w:rPr/>
        <w:t xml:space="preserve">Heitto: Intia voitti heiton ja valitsi kentän. </w:t>
      </w:r>
    </w:p>
    <w:p>
      <w:pPr>
        <w:pStyle w:val="TextBody"/>
        <w:numPr>
          <w:ilvl w:val="0"/>
          <w:numId w:val="125"/>
        </w:numPr>
        <w:tabs>
          <w:tab w:val="clear" w:pos="1134"/>
          <w:tab w:val="left" w:leader="none" w:pos="707"/>
        </w:tabs>
        <w:bidi w:val="0"/>
        <w:spacing w:before="0" w:after="0"/>
        <w:ind w:start="707" w:hanging="283"/>
        <w:jc w:val="left"/>
        <w:rPr/>
      </w:pPr>
      <w:r>
        <w:rPr/>
        <w:t xml:space="preserve">Ottelun paras mies: </w:t>
      </w:r>
      <w:r>
        <w:rPr>
          <w:color w:val="A9A9A9"/>
        </w:rPr>
        <w:t xml:space="preserve">Liton Das </w:t>
      </w:r>
      <w:r>
        <w:rPr/>
        <w:t xml:space="preserve">(Bangladesh) </w:t>
      </w:r>
    </w:p>
    <w:p>
      <w:pPr>
        <w:pStyle w:val="TextBody"/>
        <w:numPr>
          <w:ilvl w:val="0"/>
          <w:numId w:val="125"/>
        </w:numPr>
        <w:tabs>
          <w:tab w:val="clear" w:pos="1134"/>
          <w:tab w:val="left" w:leader="none" w:pos="707"/>
        </w:tabs>
        <w:bidi w:val="0"/>
        <w:ind w:start="707" w:hanging="283"/>
        <w:jc w:val="left"/>
        <w:rPr/>
      </w:pPr>
      <w:r>
        <w:rPr/>
        <w:t xml:space="preserve">Tulos: Intia voitti 3 wickets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ottelun parhaan pelaajan vuoden 2018 aasian cupissa</w:t>
      </w:r>
    </w:p>
    <w:p>
      <w:pPr>
        <w:pStyle w:val="TextBody"/>
        <w:bidi w:val="0"/>
        <w:jc w:val="left"/>
        <w:rPr>
          <w:b/>
          <w:u w:val="single"/>
          <w:shd w:val="clear" w:fill="FFFF00"/>
        </w:rPr>
      </w:pPr>
      <w:r>
        <w:rPr>
          <w:b/>
          <w:u w:val="single"/>
          <w:shd w:val="clear" w:fill="FFFF00"/>
        </w:rPr>
        <w:t xml:space="preserve">Asiakirjan numero 4025</w:t>
      </w:r>
    </w:p>
    <w:p>
      <w:pPr>
        <w:pStyle w:val="TextBody"/>
        <w:bidi w:val="0"/>
        <w:jc w:val="left"/>
        <w:rPr>
          <w:b/>
          <w:shd w:val="clear" w:fill="FFFF00"/>
        </w:rPr>
      </w:pPr>
      <w:r>
        <w:rPr>
          <w:b/>
          <w:shd w:val="clear" w:fill="FFFF00"/>
        </w:rPr>
        <w:t xml:space="preserve">Tekstin numero 0</w:t>
      </w:r>
    </w:p>
    <w:p>
      <w:pPr>
        <w:pStyle w:val="TextBody"/>
        <w:numPr>
          <w:ilvl w:val="0"/>
          <w:numId w:val="126"/>
        </w:numPr>
        <w:tabs>
          <w:tab w:val="clear" w:pos="1134"/>
          <w:tab w:val="left" w:leader="none" w:pos="720"/>
        </w:tabs>
        <w:bidi w:val="0"/>
        <w:ind w:start="720" w:hanging="283"/>
        <w:jc w:val="left"/>
        <w:rPr/>
      </w:pPr>
      <w:r>
        <w:rPr>
          <w:color w:val="A9A9A9"/>
        </w:rPr>
        <w:t xml:space="preserve">Blanca Portillo </w:t>
      </w:r>
      <w:r>
        <w:rPr/>
        <w:t xml:space="preserve">kuin Alicia Castro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Aliciaa elokuvassa I know who you are?</w:t>
      </w:r>
    </w:p>
    <w:p>
      <w:pPr>
        <w:pStyle w:val="TextBody"/>
        <w:bidi w:val="0"/>
        <w:jc w:val="left"/>
        <w:rPr>
          <w:b/>
          <w:u w:val="single"/>
          <w:shd w:val="clear" w:fill="FFFF00"/>
        </w:rPr>
      </w:pPr>
      <w:r>
        <w:rPr>
          <w:b/>
          <w:u w:val="single"/>
          <w:shd w:val="clear" w:fill="FFFF00"/>
        </w:rPr>
        <w:t xml:space="preserve">Asiakirjan numero 4026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Lionsgate julkaisi elokuvan Yhdysvalloissa </w:t>
      </w:r>
      <w:r>
        <w:rPr>
          <w:color w:val="A9A9A9"/>
        </w:rPr>
        <w:t xml:space="preserve">29. kesäkuuta 2018</w:t>
      </w:r>
      <w:r>
        <w:rPr/>
        <w:t xml:space="preserve">, ja se sai kriitikoilta vaihtelevia arvioita, jotka kehuivat näyttelijöiden suorituksia, mutta kutsuivat ohjausta ja käsikirjoitusta "kaavamaiseksi".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Uncle Drew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Uncle Drew on yhdysvaltalainen urheilukomediaelokuva vuodelta 2018, jonka on ohjannut Charles Stone III ja käsikirjoittanut Jay Longino. Sen pääosissa nähdään Kyrie Irving vuonna 2012 alkaneiden Pepsi Max -mainostensa nimihenkilönä sekä entiset NBA-pelaajat </w:t>
      </w:r>
      <w:r>
        <w:rPr>
          <w:color w:val="A9A9A9"/>
        </w:rPr>
        <w:t xml:space="preserve">Shaquille O'Neal</w:t>
      </w:r>
      <w:r>
        <w:rPr/>
        <w:t xml:space="preserve">, </w:t>
      </w:r>
      <w:r>
        <w:rPr>
          <w:color w:val="DCDCDC"/>
        </w:rPr>
        <w:t xml:space="preserve">Chris Webber</w:t>
      </w:r>
      <w:r>
        <w:rPr/>
        <w:t xml:space="preserve">, </w:t>
      </w:r>
      <w:r>
        <w:rPr>
          <w:color w:val="2F4F4F"/>
        </w:rPr>
        <w:t xml:space="preserve">Reggie Miller </w:t>
      </w:r>
      <w:r>
        <w:rPr/>
        <w:t xml:space="preserve">ja </w:t>
      </w:r>
      <w:r>
        <w:rPr>
          <w:color w:val="556B2F"/>
        </w:rPr>
        <w:t xml:space="preserve">Nate Robinson </w:t>
      </w:r>
      <w:r>
        <w:rPr/>
        <w:t xml:space="preserve">sekä entinen WNBA-pelaaja Lisa Leslie. Pääosissa nähdään myös Lil Rel Howery, Erica Ash, J.B. Smoove, Mike Epps, Tiffany Haddish ja Nick Kroll.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nba-pelaajia uncle drew'ssa?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Uncle Drew on yhdysvaltalainen urheilukomediaelokuva vuodelta 2018, jonka on ohjannut Charles Stone III ja käsikirjoittanut Jay Longino. Sen pääosissa nähdään Kyrie Irving nimihenkilönä vuonna 2012 alkaneista Pepsi Max -mainoksistaan sekä entiset NBA-pelaajat </w:t>
      </w:r>
      <w:r>
        <w:rPr>
          <w:color w:val="A9A9A9"/>
        </w:rPr>
        <w:t xml:space="preserve">Shaquille O'Neal</w:t>
      </w:r>
      <w:r>
        <w:rPr/>
        <w:t xml:space="preserve">, </w:t>
      </w:r>
      <w:r>
        <w:rPr>
          <w:color w:val="DCDCDC"/>
        </w:rPr>
        <w:t xml:space="preserve">Chris Webber</w:t>
      </w:r>
      <w:r>
        <w:rPr/>
        <w:t xml:space="preserve">, </w:t>
      </w:r>
      <w:r>
        <w:rPr>
          <w:color w:val="2F4F4F"/>
        </w:rPr>
        <w:t xml:space="preserve">Reggie Miller </w:t>
      </w:r>
      <w:r>
        <w:rPr/>
        <w:t xml:space="preserve">ja </w:t>
      </w:r>
      <w:r>
        <w:rPr>
          <w:color w:val="556B2F"/>
        </w:rPr>
        <w:t xml:space="preserve">Nate Robinson sekä </w:t>
      </w:r>
      <w:r>
        <w:rPr/>
        <w:t xml:space="preserve">entinen WNBA-pelaaja </w:t>
      </w:r>
      <w:r>
        <w:rPr>
          <w:color w:val="6B8E23"/>
        </w:rPr>
        <w:t xml:space="preserve">Lisa Leslie</w:t>
      </w:r>
      <w:r>
        <w:rPr/>
        <w:t xml:space="preserve">; pääosissa ovat myös Lil Rel Howery, Erica Ash, J.B. Smoove, Mike Epps, Tiffany Haddish ja Nick Kroll. Elokuva julkaistiin Yhdysvalloissa 29. kesäkuuta 2018 ja sai kriitikoilta vaihtelevia arvioita, jotka kehuivat näyttelijöiden suorituksia, mutta kutsuivat ohjausta ja käsikirjoitusta ``kaavamaiseksi''.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kaikki koripalloilijat setä veti</w:t>
      </w:r>
    </w:p>
    <w:p>
      <w:pPr>
        <w:pStyle w:val="TextBody"/>
        <w:bidi w:val="0"/>
        <w:jc w:val="left"/>
        <w:rPr>
          <w:b/>
          <w:shd w:val="clear" w:fill="FFFF00"/>
        </w:rPr>
      </w:pPr>
      <w:r>
        <w:rPr>
          <w:b/>
          <w:shd w:val="clear" w:fill="FFFF00"/>
        </w:rPr>
        <w:t xml:space="preserve">Teksti numero 3</w:t>
      </w:r>
    </w:p>
    <w:p>
      <w:pPr>
        <w:pStyle w:val="TextBody"/>
        <w:numPr>
          <w:ilvl w:val="0"/>
          <w:numId w:val="127"/>
        </w:numPr>
        <w:tabs>
          <w:tab w:val="clear" w:pos="1134"/>
          <w:tab w:val="left" w:leader="none" w:pos="707"/>
        </w:tabs>
        <w:bidi w:val="0"/>
        <w:spacing w:before="0" w:after="0"/>
        <w:ind w:start="707" w:hanging="283"/>
        <w:jc w:val="left"/>
        <w:rPr/>
      </w:pPr>
      <w:r>
        <w:rPr>
          <w:color w:val="A9A9A9"/>
        </w:rPr>
        <w:t xml:space="preserve">Kyrie Irving </w:t>
      </w:r>
      <w:r>
        <w:rPr/>
        <w:t xml:space="preserve">Drew-sedän, streetball-legendan roolissa. </w:t>
      </w:r>
    </w:p>
    <w:p>
      <w:pPr>
        <w:pStyle w:val="TextBody"/>
        <w:numPr>
          <w:ilvl w:val="0"/>
          <w:numId w:val="127"/>
        </w:numPr>
        <w:tabs>
          <w:tab w:val="clear" w:pos="1134"/>
          <w:tab w:val="left" w:leader="none" w:pos="707"/>
        </w:tabs>
        <w:bidi w:val="0"/>
        <w:spacing w:before="0" w:after="0"/>
        <w:ind w:start="707" w:hanging="283"/>
        <w:jc w:val="left"/>
        <w:rPr/>
      </w:pPr>
      <w:r>
        <w:rPr/>
        <w:t xml:space="preserve">Lil Rel Howery Dax Winslow'na, katupallojoukkueen managerina. </w:t>
      </w:r>
    </w:p>
    <w:p>
      <w:pPr>
        <w:pStyle w:val="TextBody"/>
        <w:numPr>
          <w:ilvl w:val="1"/>
          <w:numId w:val="127"/>
        </w:numPr>
        <w:tabs>
          <w:tab w:val="clear" w:pos="1134"/>
          <w:tab w:val="left" w:leader="none" w:pos="1414"/>
        </w:tabs>
        <w:bidi w:val="0"/>
        <w:spacing w:before="0" w:after="0"/>
        <w:ind w:start="1414" w:hanging="283"/>
        <w:jc w:val="left"/>
        <w:rPr/>
      </w:pPr>
      <w:r>
        <w:rPr/>
        <w:t xml:space="preserve">Ashton Tyler nuorena Daxina </w:t>
      </w:r>
    </w:p>
    <w:p>
      <w:pPr>
        <w:pStyle w:val="TextBody"/>
        <w:numPr>
          <w:ilvl w:val="0"/>
          <w:numId w:val="127"/>
        </w:numPr>
        <w:tabs>
          <w:tab w:val="clear" w:pos="1134"/>
          <w:tab w:val="left" w:leader="none" w:pos="707"/>
        </w:tabs>
        <w:bidi w:val="0"/>
        <w:spacing w:before="0" w:after="0"/>
        <w:ind w:start="707" w:hanging="283"/>
        <w:jc w:val="left"/>
        <w:rPr/>
      </w:pPr>
      <w:r>
        <w:rPr/>
        <w:t xml:space="preserve">Shaquille O'Neal Big Fella, Drew-sedän entinen joukkuetoveri, joka nykyään johtaa kamppailulajeja harrastavaa dojoa. </w:t>
      </w:r>
    </w:p>
    <w:p>
      <w:pPr>
        <w:pStyle w:val="TextBody"/>
        <w:numPr>
          <w:ilvl w:val="0"/>
          <w:numId w:val="127"/>
        </w:numPr>
        <w:tabs>
          <w:tab w:val="clear" w:pos="1134"/>
          <w:tab w:val="left" w:leader="none" w:pos="707"/>
        </w:tabs>
        <w:bidi w:val="0"/>
        <w:spacing w:before="0" w:after="0"/>
        <w:ind w:start="707" w:hanging="283"/>
        <w:jc w:val="left"/>
        <w:rPr/>
      </w:pPr>
      <w:r>
        <w:rPr/>
        <w:t xml:space="preserve">Chris Webber saarnamiehenä, Drew-sedän entisenä joukkuetoverina, joka on nyt kirkon pappi. </w:t>
      </w:r>
    </w:p>
    <w:p>
      <w:pPr>
        <w:pStyle w:val="TextBody"/>
        <w:numPr>
          <w:ilvl w:val="0"/>
          <w:numId w:val="127"/>
        </w:numPr>
        <w:tabs>
          <w:tab w:val="clear" w:pos="1134"/>
          <w:tab w:val="left" w:leader="none" w:pos="707"/>
        </w:tabs>
        <w:bidi w:val="0"/>
        <w:spacing w:before="0" w:after="0"/>
        <w:ind w:start="707" w:hanging="283"/>
        <w:jc w:val="left"/>
        <w:rPr/>
      </w:pPr>
      <w:r>
        <w:rPr/>
        <w:t xml:space="preserve">Reggie Miller on Wilbur ``Lights'' Wallace, Drew-sedän entinen joukkuetoveri, joka on laillisesti sokea. </w:t>
      </w:r>
    </w:p>
    <w:p>
      <w:pPr>
        <w:pStyle w:val="TextBody"/>
        <w:numPr>
          <w:ilvl w:val="0"/>
          <w:numId w:val="127"/>
        </w:numPr>
        <w:tabs>
          <w:tab w:val="clear" w:pos="1134"/>
          <w:tab w:val="left" w:leader="none" w:pos="707"/>
        </w:tabs>
        <w:bidi w:val="0"/>
        <w:spacing w:before="0" w:after="0"/>
        <w:ind w:start="707" w:hanging="283"/>
        <w:jc w:val="left"/>
        <w:rPr/>
      </w:pPr>
      <w:r>
        <w:rPr/>
        <w:t xml:space="preserve">Nate Robinson Bootsina, Drew-sedän entisenä joukkuetoverina, jolla on valikoiva mutismi ja joka vaikuttaa halvaantuneelta. </w:t>
      </w:r>
    </w:p>
    <w:p>
      <w:pPr>
        <w:pStyle w:val="TextBody"/>
        <w:numPr>
          <w:ilvl w:val="0"/>
          <w:numId w:val="127"/>
        </w:numPr>
        <w:tabs>
          <w:tab w:val="clear" w:pos="1134"/>
          <w:tab w:val="left" w:leader="none" w:pos="707"/>
        </w:tabs>
        <w:bidi w:val="0"/>
        <w:spacing w:before="0" w:after="0"/>
        <w:ind w:start="707" w:hanging="283"/>
        <w:jc w:val="left"/>
        <w:rPr/>
      </w:pPr>
      <w:r>
        <w:rPr/>
        <w:t xml:space="preserve">Lisa Leslie Betty Lou, saarnamiehen vaimo. </w:t>
      </w:r>
    </w:p>
    <w:p>
      <w:pPr>
        <w:pStyle w:val="TextBody"/>
        <w:numPr>
          <w:ilvl w:val="0"/>
          <w:numId w:val="127"/>
        </w:numPr>
        <w:tabs>
          <w:tab w:val="clear" w:pos="1134"/>
          <w:tab w:val="left" w:leader="none" w:pos="707"/>
        </w:tabs>
        <w:bidi w:val="0"/>
        <w:spacing w:before="0" w:after="0"/>
        <w:ind w:start="707" w:hanging="283"/>
        <w:jc w:val="left"/>
        <w:rPr/>
      </w:pPr>
      <w:r>
        <w:rPr/>
        <w:t xml:space="preserve">Erica Ash Mayana, Saappaan tyttärentyttärenä ja Daxin rakkauden kohteena. </w:t>
      </w:r>
    </w:p>
    <w:p>
      <w:pPr>
        <w:pStyle w:val="TextBody"/>
        <w:numPr>
          <w:ilvl w:val="0"/>
          <w:numId w:val="127"/>
        </w:numPr>
        <w:tabs>
          <w:tab w:val="clear" w:pos="1134"/>
          <w:tab w:val="left" w:leader="none" w:pos="707"/>
        </w:tabs>
        <w:bidi w:val="0"/>
        <w:spacing w:before="0" w:after="0"/>
        <w:ind w:start="707" w:hanging="283"/>
        <w:jc w:val="left"/>
        <w:rPr/>
      </w:pPr>
      <w:r>
        <w:rPr/>
        <w:t xml:space="preserve">J.B. Smoove esittää Angeloa, Harlemissa asuvaa asukasta, joka muistaa Drew-sedän. </w:t>
      </w:r>
    </w:p>
    <w:p>
      <w:pPr>
        <w:pStyle w:val="TextBody"/>
        <w:numPr>
          <w:ilvl w:val="0"/>
          <w:numId w:val="127"/>
        </w:numPr>
        <w:tabs>
          <w:tab w:val="clear" w:pos="1134"/>
          <w:tab w:val="left" w:leader="none" w:pos="707"/>
        </w:tabs>
        <w:bidi w:val="0"/>
        <w:spacing w:before="0" w:after="0"/>
        <w:ind w:start="707" w:hanging="283"/>
        <w:jc w:val="left"/>
        <w:rPr/>
      </w:pPr>
      <w:r>
        <w:rPr/>
        <w:t xml:space="preserve">Mike Epps on Louis, Harlemissa asuva Angelon ystävä. </w:t>
      </w:r>
    </w:p>
    <w:p>
      <w:pPr>
        <w:pStyle w:val="TextBody"/>
        <w:numPr>
          <w:ilvl w:val="0"/>
          <w:numId w:val="127"/>
        </w:numPr>
        <w:tabs>
          <w:tab w:val="clear" w:pos="1134"/>
          <w:tab w:val="left" w:leader="none" w:pos="707"/>
        </w:tabs>
        <w:bidi w:val="0"/>
        <w:spacing w:before="0" w:after="0"/>
        <w:ind w:start="707" w:hanging="283"/>
        <w:jc w:val="left"/>
        <w:rPr/>
      </w:pPr>
      <w:r>
        <w:rPr/>
        <w:t xml:space="preserve">Tiffany Haddish Jessinä, Daxin materialistisena ex-tyttöystävänä ja Mookien tyttöystävänä. </w:t>
      </w:r>
    </w:p>
    <w:p>
      <w:pPr>
        <w:pStyle w:val="TextBody"/>
        <w:numPr>
          <w:ilvl w:val="0"/>
          <w:numId w:val="127"/>
        </w:numPr>
        <w:tabs>
          <w:tab w:val="clear" w:pos="1134"/>
          <w:tab w:val="left" w:leader="none" w:pos="707"/>
        </w:tabs>
        <w:bidi w:val="0"/>
        <w:spacing w:before="0" w:after="0"/>
        <w:ind w:start="707" w:hanging="283"/>
        <w:jc w:val="left"/>
        <w:rPr/>
      </w:pPr>
      <w:r>
        <w:rPr/>
        <w:t xml:space="preserve">Nick Kroll Mookie Bassina, Daxin pitkäaikaisena kilpailijana. </w:t>
      </w:r>
    </w:p>
    <w:p>
      <w:pPr>
        <w:pStyle w:val="TextBody"/>
        <w:numPr>
          <w:ilvl w:val="0"/>
          <w:numId w:val="127"/>
        </w:numPr>
        <w:tabs>
          <w:tab w:val="clear" w:pos="1134"/>
          <w:tab w:val="left" w:leader="none" w:pos="707"/>
        </w:tabs>
        <w:bidi w:val="0"/>
        <w:ind w:start="707" w:hanging="283"/>
        <w:jc w:val="left"/>
        <w:rPr/>
      </w:pPr>
      <w:r>
        <w:rPr/>
        <w:t xml:space="preserve">Aaron Gordon Casper Jonesina, katupalloilijana, jonka Mookie varastaa Daxilta.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Drew-setää elokuvassa -</w:t>
      </w:r>
    </w:p>
    <w:p>
      <w:pPr>
        <w:pStyle w:val="TextBody"/>
        <w:bidi w:val="0"/>
        <w:jc w:val="left"/>
        <w:rPr>
          <w:b/>
          <w:shd w:val="clear" w:fill="FFFF00"/>
        </w:rPr>
      </w:pPr>
      <w:r>
        <w:rPr>
          <w:b/>
          <w:shd w:val="clear" w:fill="FFFF00"/>
        </w:rPr>
        <w:t xml:space="preserve">Teksti numero 4</w:t>
      </w:r>
    </w:p>
    <w:p>
      <w:pPr>
        <w:pStyle w:val="TextBody"/>
        <w:numPr>
          <w:ilvl w:val="0"/>
          <w:numId w:val="128"/>
        </w:numPr>
        <w:tabs>
          <w:tab w:val="clear" w:pos="1134"/>
          <w:tab w:val="left" w:leader="none" w:pos="720"/>
        </w:tabs>
        <w:bidi w:val="0"/>
        <w:ind w:start="720" w:hanging="283"/>
        <w:jc w:val="left"/>
        <w:rPr/>
      </w:pPr>
      <w:r>
        <w:rPr>
          <w:color w:val="A9A9A9"/>
        </w:rPr>
        <w:t xml:space="preserve">Chris Webber </w:t>
      </w:r>
      <w:r>
        <w:rPr/>
        <w:t xml:space="preserve">saarnamiehenä, Drew-sedän entisenä joukkuetoverina, joka on nyt kirkon pappi.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saarnaajaa elokuvassa Uncle Drew...</w:t>
      </w:r>
    </w:p>
    <w:p>
      <w:pPr>
        <w:pStyle w:val="TextBody"/>
        <w:bidi w:val="0"/>
        <w:jc w:val="left"/>
        <w:rPr>
          <w:b/>
          <w:shd w:val="clear" w:fill="FFFF00"/>
        </w:rPr>
      </w:pPr>
      <w:r>
        <w:rPr>
          <w:b/>
          <w:shd w:val="clear" w:fill="FFFF00"/>
        </w:rPr>
        <w:t xml:space="preserve">Teksti numero 5</w:t>
      </w:r>
    </w:p>
    <w:p>
      <w:pPr>
        <w:pStyle w:val="TextBody"/>
        <w:numPr>
          <w:ilvl w:val="0"/>
          <w:numId w:val="129"/>
        </w:numPr>
        <w:tabs>
          <w:tab w:val="clear" w:pos="1134"/>
          <w:tab w:val="left" w:leader="none" w:pos="720"/>
        </w:tabs>
        <w:bidi w:val="0"/>
        <w:ind w:start="720" w:hanging="283"/>
        <w:jc w:val="left"/>
        <w:rPr/>
      </w:pPr>
      <w:r>
        <w:rPr>
          <w:color w:val="A9A9A9"/>
        </w:rPr>
        <w:t xml:space="preserve">Kyrie Irving </w:t>
      </w:r>
      <w:r>
        <w:rPr/>
        <w:t xml:space="preserve">Drew-sedän, streetball-legendan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Drew-setää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Drew-setä elokuvassa Uncle Drew?</w:t>
      </w:r>
    </w:p>
    <w:p>
      <w:pPr>
        <w:pStyle w:val="TextBody"/>
        <w:bidi w:val="0"/>
        <w:jc w:val="left"/>
        <w:rPr>
          <w:b/>
          <w:u w:val="single"/>
          <w:shd w:val="clear" w:fill="FFFF00"/>
        </w:rPr>
      </w:pPr>
      <w:r>
        <w:rPr>
          <w:b/>
          <w:u w:val="single"/>
          <w:shd w:val="clear" w:fill="FFFF00"/>
        </w:rPr>
        <w:t xml:space="preserve">Asiakirjan numero 4027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päivä alkoi virallisesti kello 17.07 </w:t>
      </w:r>
      <w:r>
        <w:rPr>
          <w:color w:val="A9A9A9"/>
        </w:rPr>
        <w:t xml:space="preserve">Richie Havensin </w:t>
      </w:r>
      <w:r>
        <w:rPr/>
        <w:t xml:space="preserve">ja muiden folk-artistien </w:t>
      </w:r>
      <w:r>
        <w:rPr/>
        <w:t xml:space="preserve">kanssa.</w:t>
      </w:r>
      <w:r>
        <w:rPr/>
        <w:t xml:space="preserve"> 32 esiintyjää esiintyi toisinaan sateisena viikonloppuna lähes puolen miljoonan konserttikävijän edessä.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Woodstockissa soittanut yhtye?</w:t>
      </w:r>
    </w:p>
    <w:p>
      <w:pPr>
        <w:pStyle w:val="TextBody"/>
        <w:bidi w:val="0"/>
        <w:jc w:val="left"/>
        <w:rPr>
          <w:b/>
          <w:u w:val="single"/>
          <w:shd w:val="clear" w:fill="FFFF00"/>
        </w:rPr>
      </w:pPr>
      <w:r>
        <w:rPr>
          <w:b/>
          <w:u w:val="single"/>
          <w:shd w:val="clear" w:fill="FFFF00"/>
        </w:rPr>
        <w:t xml:space="preserve">Asiakirjan numero 4028</w:t>
      </w:r>
    </w:p>
    <w:p>
      <w:pPr>
        <w:pStyle w:val="TextBody"/>
        <w:bidi w:val="0"/>
        <w:jc w:val="left"/>
        <w:rPr>
          <w:b/>
          <w:shd w:val="clear" w:fill="FFFF00"/>
        </w:rPr>
      </w:pPr>
      <w:r>
        <w:rPr>
          <w:b/>
          <w:shd w:val="clear" w:fill="FFFF00"/>
        </w:rPr>
        <w:t xml:space="preserve">Tekstin numero 0</w:t>
      </w:r>
    </w:p>
    <w:p>
      <w:pPr>
        <w:pStyle w:val="TextBody"/>
        <w:numPr>
          <w:ilvl w:val="0"/>
          <w:numId w:val="130"/>
        </w:numPr>
        <w:tabs>
          <w:tab w:val="clear" w:pos="1134"/>
          <w:tab w:val="left" w:leader="none" w:pos="720"/>
        </w:tabs>
        <w:bidi w:val="0"/>
        <w:ind w:start="720" w:hanging="283"/>
        <w:jc w:val="left"/>
        <w:rPr/>
      </w:pPr>
      <w:r>
        <w:rPr>
          <w:color w:val="A9A9A9"/>
        </w:rPr>
        <w:t xml:space="preserve">Sean Young </w:t>
      </w:r>
      <w:r>
        <w:rPr/>
        <w:t xml:space="preserve">(Rachael)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Rachelia ensimmäisessä Blade Runner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Rachelia alkuperäisessä Blade Runner -elokuvassa...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Blade Runner Teatterilevityksen juliste John Alvinilta </w:t>
      </w:r>
    </w:p>
    <w:tbl>
      <w:tblPr>
        <w:tblW w:w="8132" w:type="dxa"/>
        <w:jc w:val="left"/>
        <w:tblInd w:w="0" w:type="dxa"/>
        <w:tblLayout w:type="fixed"/>
        <w:tblCellMar>
          <w:top w:w="28" w:type="dxa"/>
          <w:left w:w="28" w:type="dxa"/>
          <w:bottom w:w="28" w:type="dxa"/>
          <w:right w:w="28" w:type="dxa"/>
        </w:tblCellMar>
      </w:tblPr>
      <w:tblGrid>
        <w:gridCol w:w="2446"/>
        <w:gridCol w:w="5686"/>
      </w:tblGrid>
      <w:tr>
        <w:trPr/>
        <w:tc>
          <w:tcPr>
            <w:tcW w:w="2446" w:type="dxa"/>
            <w:tcBorders/>
            <w:vAlign w:val="center"/>
          </w:tcPr>
          <w:p>
            <w:pPr>
              <w:pStyle w:val="TableHeading"/>
              <w:suppressLineNumbers/>
              <w:bidi w:val="0"/>
              <w:spacing w:before="0" w:after="283"/>
              <w:jc w:val="center"/>
              <w:rPr/>
            </w:pPr>
            <w:r>
              <w:rPr/>
              <w:t xml:space="preserve">Ohjaaja </w:t>
            </w:r>
          </w:p>
        </w:tc>
        <w:tc>
          <w:tcPr>
            <w:tcW w:w="5686" w:type="dxa"/>
            <w:tcBorders/>
            <w:vAlign w:val="center"/>
          </w:tcPr>
          <w:p>
            <w:pPr>
              <w:pStyle w:val="TableContents"/>
              <w:bidi w:val="0"/>
              <w:spacing w:before="0" w:after="283"/>
              <w:jc w:val="left"/>
              <w:rPr/>
            </w:pPr>
            <w:r>
              <w:rPr/>
              <w:t xml:space="preserve">Ridley Scott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5686" w:type="dxa"/>
            <w:tcBorders/>
            <w:vAlign w:val="center"/>
          </w:tcPr>
          <w:p>
            <w:pPr>
              <w:pStyle w:val="TableContents"/>
              <w:bidi w:val="0"/>
              <w:spacing w:before="0" w:after="283"/>
              <w:jc w:val="left"/>
              <w:rPr/>
            </w:pPr>
            <w:r>
              <w:rPr/>
              <w:t xml:space="preserve">Michael Deeley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5686"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Hampton Fancher </w:t>
            </w:r>
          </w:p>
          <w:p>
            <w:pPr>
              <w:pStyle w:val="TableContents"/>
              <w:numPr>
                <w:ilvl w:val="0"/>
                <w:numId w:val="131"/>
              </w:numPr>
              <w:tabs>
                <w:tab w:val="clear" w:pos="1134"/>
                <w:tab w:val="left" w:leader="none" w:pos="707"/>
              </w:tabs>
              <w:bidi w:val="0"/>
              <w:spacing w:before="0" w:after="283"/>
              <w:ind w:start="707" w:hanging="283"/>
              <w:jc w:val="left"/>
              <w:rPr/>
            </w:pPr>
            <w:r>
              <w:rPr/>
              <w:t xml:space="preserve">David Peoples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5686" w:type="dxa"/>
            <w:tcBorders/>
            <w:vAlign w:val="center"/>
          </w:tcPr>
          <w:p>
            <w:pPr>
              <w:pStyle w:val="TableContents"/>
              <w:bidi w:val="0"/>
              <w:spacing w:before="0" w:after="283"/>
              <w:jc w:val="left"/>
              <w:rPr/>
            </w:pPr>
            <w:r>
              <w:rPr/>
              <w:t xml:space="preserve">Uneksivatko androidit sähkölampaista? by Philip K. Dick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5686"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color w:val="A9A9A9"/>
              </w:rPr>
              <w:t xml:space="preserve">Harrison </w:t>
            </w:r>
            <w:r>
              <w:rPr/>
              <w:t xml:space="preserve">Ford </w:t>
            </w:r>
          </w:p>
          <w:p>
            <w:pPr>
              <w:pStyle w:val="TableContents"/>
              <w:numPr>
                <w:ilvl w:val="0"/>
                <w:numId w:val="132"/>
              </w:numPr>
              <w:tabs>
                <w:tab w:val="clear" w:pos="1134"/>
                <w:tab w:val="left" w:leader="none" w:pos="707"/>
              </w:tabs>
              <w:bidi w:val="0"/>
              <w:spacing w:before="0" w:after="0"/>
              <w:ind w:start="707" w:hanging="283"/>
              <w:jc w:val="left"/>
              <w:rPr/>
            </w:pPr>
            <w:r>
              <w:rPr>
                <w:color w:val="DCDCDC"/>
              </w:rPr>
              <w:t xml:space="preserve">Rutger Hauer </w:t>
            </w:r>
          </w:p>
          <w:p>
            <w:pPr>
              <w:pStyle w:val="TableContents"/>
              <w:numPr>
                <w:ilvl w:val="0"/>
                <w:numId w:val="132"/>
              </w:numPr>
              <w:tabs>
                <w:tab w:val="clear" w:pos="1134"/>
                <w:tab w:val="left" w:leader="none" w:pos="707"/>
              </w:tabs>
              <w:bidi w:val="0"/>
              <w:spacing w:before="0" w:after="0"/>
              <w:ind w:start="707" w:hanging="283"/>
              <w:jc w:val="left"/>
              <w:rPr/>
            </w:pPr>
            <w:r>
              <w:rPr>
                <w:color w:val="2F4F4F"/>
              </w:rPr>
              <w:t xml:space="preserve">Sean </w:t>
            </w:r>
            <w:r>
              <w:rPr/>
              <w:t xml:space="preserve">Young </w:t>
            </w:r>
          </w:p>
          <w:p>
            <w:pPr>
              <w:pStyle w:val="TableContents"/>
              <w:numPr>
                <w:ilvl w:val="0"/>
                <w:numId w:val="132"/>
              </w:numPr>
              <w:tabs>
                <w:tab w:val="clear" w:pos="1134"/>
                <w:tab w:val="left" w:leader="none" w:pos="707"/>
              </w:tabs>
              <w:bidi w:val="0"/>
              <w:spacing w:before="0" w:after="283"/>
              <w:ind w:start="707" w:hanging="283"/>
              <w:jc w:val="left"/>
              <w:rPr/>
            </w:pPr>
            <w:r>
              <w:rPr>
                <w:color w:val="556B2F"/>
              </w:rPr>
              <w:t xml:space="preserve">Edward James Olmos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5686" w:type="dxa"/>
            <w:tcBorders/>
            <w:vAlign w:val="center"/>
          </w:tcPr>
          <w:p>
            <w:pPr>
              <w:pStyle w:val="TableContents"/>
              <w:bidi w:val="0"/>
              <w:spacing w:before="0" w:after="283"/>
              <w:jc w:val="left"/>
              <w:rPr/>
            </w:pPr>
            <w:r>
              <w:rPr/>
              <w:t xml:space="preserve">Vangelis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5686" w:type="dxa"/>
            <w:tcBorders/>
            <w:vAlign w:val="center"/>
          </w:tcPr>
          <w:p>
            <w:pPr>
              <w:pStyle w:val="TableContents"/>
              <w:bidi w:val="0"/>
              <w:spacing w:before="0" w:after="283"/>
              <w:jc w:val="left"/>
              <w:rPr/>
            </w:pPr>
            <w:r>
              <w:rPr/>
              <w:t xml:space="preserve">Jordan Cronenweth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5686"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t xml:space="preserve">Terry Rawlings </w:t>
            </w:r>
          </w:p>
          <w:p>
            <w:pPr>
              <w:pStyle w:val="TableContents"/>
              <w:numPr>
                <w:ilvl w:val="0"/>
                <w:numId w:val="133"/>
              </w:numPr>
              <w:tabs>
                <w:tab w:val="clear" w:pos="1134"/>
                <w:tab w:val="left" w:leader="none" w:pos="707"/>
              </w:tabs>
              <w:bidi w:val="0"/>
              <w:spacing w:before="0" w:after="283"/>
              <w:ind w:start="707" w:hanging="283"/>
              <w:jc w:val="left"/>
              <w:rPr/>
            </w:pPr>
            <w:r>
              <w:rPr/>
              <w:t xml:space="preserve">Marsha Nakashima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5686"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Ladd Company </w:t>
            </w:r>
          </w:p>
          <w:p>
            <w:pPr>
              <w:pStyle w:val="TableContents"/>
              <w:numPr>
                <w:ilvl w:val="0"/>
                <w:numId w:val="134"/>
              </w:numPr>
              <w:tabs>
                <w:tab w:val="clear" w:pos="1134"/>
                <w:tab w:val="left" w:leader="none" w:pos="707"/>
              </w:tabs>
              <w:bidi w:val="0"/>
              <w:spacing w:before="0" w:after="0"/>
              <w:ind w:start="707" w:hanging="283"/>
              <w:jc w:val="left"/>
              <w:rPr/>
            </w:pPr>
            <w:r>
              <w:rPr/>
              <w:t xml:space="preserve">Shaw Brothers </w:t>
            </w:r>
          </w:p>
          <w:p>
            <w:pPr>
              <w:pStyle w:val="TableContents"/>
              <w:numPr>
                <w:ilvl w:val="0"/>
                <w:numId w:val="134"/>
              </w:numPr>
              <w:tabs>
                <w:tab w:val="clear" w:pos="1134"/>
                <w:tab w:val="left" w:leader="none" w:pos="707"/>
              </w:tabs>
              <w:bidi w:val="0"/>
              <w:spacing w:before="0" w:after="283"/>
              <w:ind w:start="707" w:hanging="283"/>
              <w:jc w:val="left"/>
              <w:rPr/>
            </w:pPr>
            <w:r>
              <w:rPr/>
              <w:t xml:space="preserve">Blade Runner -kumppanuus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5686" w:type="dxa"/>
            <w:tcBorders/>
            <w:vAlign w:val="center"/>
          </w:tcPr>
          <w:p>
            <w:pPr>
              <w:pStyle w:val="TableContents"/>
              <w:bidi w:val="0"/>
              <w:spacing w:before="0" w:after="283"/>
              <w:jc w:val="left"/>
              <w:rPr/>
            </w:pPr>
            <w:r>
              <w:rPr/>
              <w:t xml:space="preserve">Warner Bros.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5686" w:type="dxa"/>
            <w:tcBorders/>
            <w:vAlign w:val="center"/>
          </w:tcPr>
          <w:p>
            <w:pPr>
              <w:pStyle w:val="TableContents"/>
              <w:numPr>
                <w:ilvl w:val="0"/>
                <w:numId w:val="135"/>
              </w:numPr>
              <w:tabs>
                <w:tab w:val="clear" w:pos="1134"/>
                <w:tab w:val="left" w:leader="none" w:pos="707"/>
              </w:tabs>
              <w:bidi w:val="0"/>
              <w:spacing w:before="0" w:after="0"/>
              <w:ind w:start="707" w:hanging="283"/>
              <w:jc w:val="left"/>
              <w:rPr/>
            </w:pPr>
            <w:r>
              <w:rPr/>
              <w:t xml:space="preserve">25. kesäkuuta 1982 (1982-06-25) </w:t>
            </w:r>
          </w:p>
          <w:p>
            <w:pPr>
              <w:pStyle w:val="TableContents"/>
              <w:numPr>
                <w:ilvl w:val="0"/>
                <w:numId w:val="135"/>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5686" w:type="dxa"/>
            <w:tcBorders/>
            <w:vAlign w:val="center"/>
          </w:tcPr>
          <w:p>
            <w:pPr>
              <w:pStyle w:val="TableContents"/>
              <w:bidi w:val="0"/>
              <w:spacing w:before="0" w:after="283"/>
              <w:jc w:val="left"/>
              <w:rPr/>
            </w:pPr>
            <w:r>
              <w:rPr/>
              <w:t xml:space="preserve">117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5686"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5686"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5686" w:type="dxa"/>
            <w:tcBorders/>
            <w:vAlign w:val="center"/>
          </w:tcPr>
          <w:p>
            <w:pPr>
              <w:pStyle w:val="TableContents"/>
              <w:bidi w:val="0"/>
              <w:spacing w:before="0" w:after="283"/>
              <w:jc w:val="left"/>
              <w:rPr/>
            </w:pPr>
            <w:r>
              <w:rPr/>
              <w:t xml:space="preserve">28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5686" w:type="dxa"/>
            <w:tcBorders/>
            <w:vAlign w:val="center"/>
          </w:tcPr>
          <w:p>
            <w:pPr>
              <w:pStyle w:val="TableContents"/>
              <w:bidi w:val="0"/>
              <w:spacing w:before="0" w:after="283"/>
              <w:jc w:val="left"/>
              <w:rPr/>
            </w:pPr>
            <w:r>
              <w:rPr/>
              <w:t xml:space="preserve">33,8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ensimmäisessä Blade Runner -elokuvassa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Blade Runner on </w:t>
      </w:r>
      <w:r>
        <w:rPr/>
        <w:t xml:space="preserve">Ridley Scottin ohjaama yhdysvaltalainen neo-noir-tieteiselokuva </w:t>
      </w:r>
      <w:r>
        <w:rPr>
          <w:color w:val="A9A9A9"/>
        </w:rPr>
        <w:t xml:space="preserve">vuodelta 1982, </w:t>
      </w:r>
      <w:r>
        <w:rPr/>
        <w:t xml:space="preserve">jonka pääosissa nähdään Harrison Ford, Rutger Hauer, Sean Young ja Edward James Olmos. Hampton Fancherin ja David Peoplesin käsikirjoittama elokuva on löyhä sovitus Philip K. Dickin vuonna 1968 ilmestyneestä romaanista Do Androids Dream of Electric Sheep? (Uneksivatko androidit sähkölampaista?). Se kuvaa vuoden 2019 dystooppista Los Angelesia, jossa vaikutusvaltainen Tyrell Corporation valmistaa aikuisista ihmisistä visuaalisesti erottamattomia geneettisesti muokattuja replikantteja, jotka työskentelevät maapallon ulkopuolisissa siirtokunnissa. Blade Runners -nimellä tunnetut poliisin erikoisjoukot jahtaavat ne, jotka pääsevät pakenemaan ja palaavat Maahan, ja "eläkkeelle". Tarina keskittyy loppuun palaneeseen Blade Runner -asiantuntijaan Rick Deckardiin (Ford), joka vastahakoisesti suostuu ottamaan vastaan vielä yhden tehtävän jahtatessaan Roy Battyn (Hauer) johtamaa äskettäin karanneiden replikanttien ryhmää. Tutkimustensa aikana Deckard tapaa Rachaelin (Young), kehittyneen replikantin, joka saa hänet kyseenalaistamaan suhtautumisensa replikantteihin.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Blade Runner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Blade Runner on Ridley Scottin ohjaama yhdysvaltalainen neo-noir-tieteiselokuva vuodelta 1982, jonka pääosissa nähdään </w:t>
      </w:r>
      <w:r>
        <w:rPr>
          <w:color w:val="A9A9A9"/>
        </w:rPr>
        <w:t xml:space="preserve">Harrison Ford</w:t>
      </w:r>
      <w:r>
        <w:rPr/>
        <w:t xml:space="preserve">, Rutger Hauer, Sean Young ja Edward James Olmos. Käsikirjoituksen ovat kirjoittaneet Hampton Fancher ja David Peoples. Se on löyhä sovitus Philip K. Dickin vuonna 1968 ilmestyneestä romaanista Do Androids Dream of Electric Sheep? (Uneksivatko androidit sähkölampaista?). Tarina sijoittuu dystooppiseen Los Angelesiin vuonna 2019, ja se kuvaa tulevaisuutta, jossa vaikutusvaltainen Tyrell Corporation on kehittänyt synteettisiä ihmisiä, joita kutsutaan replikanteiksi, työskentelemään maapallon ulkopuolisilla siirtokunnilla. Kun Roy Battyn (Hauer) johtama joukko replikantteja pakenee takaisin Maahan, loppuun palanut Los Angelesin poliisi Rick Deckard (Ford) ottaa vastahakoisesti vastaan viimeisen tehtävän jahdata heitä. Tutkimustensa aikana Deckard tapaa Rachaelin (Young), kehittyneen replikantin, joka saa hänet kyseenalaistamaan tehtävänsä.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ensimmäisessä Blade Runner -elokuvassa -</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Blade Runner on </w:t>
      </w:r>
      <w:r>
        <w:rPr/>
        <w:t xml:space="preserve">Ridley Scottin ohjaama ja Hampton Fancherin ja David Peoplesin käsikirjoittama neo-noir-tieteiselokuva </w:t>
      </w:r>
      <w:r>
        <w:rPr>
          <w:color w:val="A9A9A9"/>
        </w:rPr>
        <w:t xml:space="preserve">vuodelta 1982, jonka </w:t>
      </w:r>
      <w:r>
        <w:rPr/>
        <w:t xml:space="preserve">pääosissa nähdään Harrison Ford, Rutger Hauer, Sean Young ja Edward James Olmos. Se on löyhä sovitus Philip K. Dickin romaanista Do Androids Dream of Electric Sheep? (1968). Elokuva sijoittuu vuoden 2019 dystooppiseen tulevaisuuden Los Angelesiin, jossa vaikutusvaltainen Tyrell Corporation on kehittänyt synteettisiä ihmisiä, joita kutsutaan replikanteiksi, ja jotka työskentelevät maapallon ulkopuolisilla siirtokunnilla. Kun Roy Battyn (Hauer) johtama replikanttien ryhmä pakenee takaisin Maahan, loppuun palanut poliisi Rick Deckard (Ford) suostuu vastahakoisesti jahtaamaan heitä.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Blade Runner -elokuva tehtiin?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Blade Runner on vuonna 1982 valmistunut yhdysvaltalainen neo-noir-tieteiselokuva, jonka on ohjannut Ridley Scott, käsikirjoittaneet Hampton Fancher ja David Peoples ja jonka pääosissa nähdään Harrison Ford, Rutger Hauer, Sean Young ja Edward James Olmos. Se on löyhä sovitus Philip K. Dickin vuonna 1968 ilmestyneestä romaanista Do Androids Dream of Electric Sheep? (Uneksivatko androidit sähkölampaista?). Elokuva sijoittuu </w:t>
      </w:r>
      <w:r>
        <w:rPr/>
        <w:t xml:space="preserve">dystooppiseen Los Angelesiin vuonna </w:t>
      </w:r>
      <w:r>
        <w:rPr>
          <w:color w:val="A9A9A9"/>
        </w:rPr>
        <w:t xml:space="preserve">2019</w:t>
      </w:r>
      <w:r>
        <w:rPr/>
        <w:t xml:space="preserve">, ja se kuvaa tulevaisuutta, jossa vaikutusvaltainen Tyrell Corporation on kehittänyt synteettisiä ihmisiä, joita kutsutaan replikanteiksi, työskentelemään maapallon ulkopuolisilla siirtokunnilla. Kun Roy Battyn (Hauer) johtama joukko replikantteja pakenee takaisin Maahan, loppuun palanut poliisi Rick Deckard (Ford) suostuu vastahakoisesti jahtaamaan heitä. Tutkimustensa aikana Deckard tapaa Rachaelin (Young), kehittyneen replikantin, joka saa hänet kyseenalaistamaan työnsä.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ensimmäinen Blade Runner tapahtui?</w:t>
      </w:r>
    </w:p>
    <w:p>
      <w:pPr>
        <w:pStyle w:val="TextBody"/>
        <w:bidi w:val="0"/>
        <w:jc w:val="left"/>
        <w:rPr>
          <w:b/>
          <w:u w:val="single"/>
          <w:shd w:val="clear" w:fill="FFFF00"/>
        </w:rPr>
      </w:pPr>
      <w:r>
        <w:rPr>
          <w:b/>
          <w:u w:val="single"/>
          <w:shd w:val="clear" w:fill="FFFF00"/>
        </w:rPr>
        <w:t xml:space="preserve">Asiakirjan numero 4029</w:t>
      </w:r>
    </w:p>
    <w:p>
      <w:pPr>
        <w:pStyle w:val="TextBody"/>
        <w:bidi w:val="0"/>
        <w:jc w:val="left"/>
        <w:rPr>
          <w:b/>
          <w:shd w:val="clear" w:fill="FFFF00"/>
        </w:rPr>
      </w:pPr>
      <w:r>
        <w:rPr>
          <w:b/>
          <w:shd w:val="clear" w:fill="FFFF00"/>
        </w:rPr>
        <w:t xml:space="preserve">Tekstin numero 0</w:t>
      </w:r>
    </w:p>
    <w:p>
      <w:pPr>
        <w:pStyle w:val="TextBody"/>
        <w:numPr>
          <w:ilvl w:val="0"/>
          <w:numId w:val="136"/>
        </w:numPr>
        <w:tabs>
          <w:tab w:val="clear" w:pos="1134"/>
          <w:tab w:val="left" w:leader="none" w:pos="707"/>
        </w:tabs>
        <w:bidi w:val="0"/>
        <w:spacing w:before="0" w:after="0"/>
        <w:ind w:start="707" w:hanging="283"/>
        <w:jc w:val="left"/>
        <w:rPr>
          <w:color w:val="A9A9A9"/>
        </w:rPr>
      </w:pPr>
      <w:r>
        <w:rPr>
          <w:color w:val="A9A9A9"/>
        </w:rPr>
        <w:t xml:space="preserve">Säilytä elämä: Ensiapu mukaan luettuna kaiken sairaanhoidon ensisijainen tavoite on pelastaa ihmishenkiä ja minimoida kuoleman uhka. </w:t>
      </w:r>
    </w:p>
    <w:p>
      <w:pPr>
        <w:pStyle w:val="TextBody"/>
        <w:numPr>
          <w:ilvl w:val="0"/>
          <w:numId w:val="136"/>
        </w:numPr>
        <w:tabs>
          <w:tab w:val="clear" w:pos="1134"/>
          <w:tab w:val="left" w:leader="none" w:pos="707"/>
        </w:tabs>
        <w:bidi w:val="0"/>
        <w:spacing w:before="0" w:after="0"/>
        <w:ind w:start="707" w:hanging="283"/>
        <w:jc w:val="left"/>
        <w:rPr>
          <w:color w:val="A9A9A9"/>
        </w:rPr>
      </w:pPr>
      <w:r>
        <w:rPr>
          <w:color w:val="A9A9A9"/>
        </w:rPr>
        <w:t xml:space="preserve">Estä lisävahinkojen syntyminen: Tämä kattaa sekä ulkoiset tekijät, kuten potilaan siirtämisen pois vahingon aiheuttajan luota, että ensiaputekniikoiden soveltamisen tilan pahenemisen estämiseksi, kuten paineen käytön verenvuodon pysäyttämiseksi. </w:t>
      </w:r>
    </w:p>
    <w:p>
      <w:pPr>
        <w:pStyle w:val="TextBody"/>
        <w:numPr>
          <w:ilvl w:val="0"/>
          <w:numId w:val="136"/>
        </w:numPr>
        <w:tabs>
          <w:tab w:val="clear" w:pos="1134"/>
          <w:tab w:val="left" w:leader="none" w:pos="707"/>
        </w:tabs>
        <w:bidi w:val="0"/>
        <w:ind w:start="707" w:hanging="283"/>
        <w:jc w:val="left"/>
        <w:rPr/>
      </w:pPr>
      <w:r>
        <w:rPr>
          <w:color w:val="A9A9A9"/>
        </w:rPr>
        <w:t xml:space="preserve">Edistää elpymistä: Ensiapuun kuuluu myös pyrkimys aloittaa toipumisprosessi sairaudesta tai vammasta, ja joissakin tapauksissa siihen voi kuulua hoidon loppuun saattaminen, kuten laastarin kiinnittäminen pieneen haavaan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ensiaputoiminnan kolme tavoitetta?</w:t>
      </w:r>
    </w:p>
    <w:p>
      <w:pPr>
        <w:pStyle w:val="TextBody"/>
        <w:bidi w:val="0"/>
        <w:jc w:val="left"/>
        <w:rPr>
          <w:b/>
          <w:u w:val="single"/>
          <w:shd w:val="clear" w:fill="FFFF00"/>
        </w:rPr>
      </w:pPr>
      <w:r>
        <w:rPr>
          <w:b/>
          <w:u w:val="single"/>
          <w:shd w:val="clear" w:fill="FFFF00"/>
        </w:rPr>
        <w:t xml:space="preserve">Asiakirjan numero 4030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Wanna Fall in Love'' on Buddy Brockin ja Mark Spiron kirjoittama kappale, jonka on levyttänyt </w:t>
      </w:r>
      <w:r>
        <w:rPr>
          <w:color w:val="A9A9A9"/>
        </w:rPr>
        <w:t xml:space="preserve">yhdysvaltalainen country-artisti </w:t>
      </w:r>
      <w:r>
        <w:rPr>
          <w:color w:val="DCDCDC"/>
        </w:rPr>
        <w:t xml:space="preserve">Lila McCann</w:t>
      </w:r>
      <w:r>
        <w:rPr/>
        <w:t xml:space="preserve">. Se julkaistiin syyskuussa 1997 toisena singlenä hänen debyyttialbumiltaan Lila. Kappale nousi Billboard Hot Country Singles &amp; Tracks -listan kolmannelle sijalle helmikuussa 1998 ja Kanadan RPM Country Tracks -listan ensimmäiselle sijalle.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wanna fall in love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I wanna fall in love with you (Haluan rakastua sinuun)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oh i wanna fall in love with you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lauloi kappaleen i just wanna fall in love with you?</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lauloi I wanna fall in love with you (Haluan rakastua sinuun)</w:t>
      </w:r>
    </w:p>
    <w:p>
      <w:pPr>
        <w:pStyle w:val="TextBody"/>
        <w:bidi w:val="0"/>
        <w:jc w:val="left"/>
        <w:rPr>
          <w:b/>
          <w:u w:val="single"/>
          <w:shd w:val="clear" w:fill="FFFF00"/>
        </w:rPr>
      </w:pPr>
      <w:r>
        <w:rPr>
          <w:b/>
          <w:u w:val="single"/>
          <w:shd w:val="clear" w:fill="FFFF00"/>
        </w:rPr>
        <w:t xml:space="preserve">Asiakirjan numero 4031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Megan Elizabeth Laura Diana Diana Follows </w:t>
      </w:r>
      <w:r>
        <w:rPr/>
        <w:t xml:space="preserve">(s. 14. maaliskuuta 1968) on kanadalainen näyttelijä. Hänet tunnetaan roolistaan Anne Shirleynä vuonna 1985 ilmestyneessä kanadalaisessa tv-minisarjassa Anne of Green Gables ja kahdessa sen jatko-osassa. Vuosina 2013-2017 hän näytteli Catherine de' Mediciä televisiosarjassa Reign.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Dianaa Anne of Green Gablesissa.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Megan Elizabeth Laura Diana Follows </w:t>
      </w:r>
      <w:r>
        <w:rPr/>
        <w:t xml:space="preserve">(s. 14. maaliskuuta 1968) on kanadalais-amerikkalainen näyttelijä ja ääninäyttelijä, joka tunnetaan kansainvälisesti parhaiten Anne Shirleyn roolistaan kanadalaisessa televisiosarjassa Anne of Green Gables (1985) ja kahdessa sen jatko-osassa. Vuosina 2013-2017 hän näytteli Catherine de' Mediciä The CW:n televisiosarjassa Reign.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Annea Anne of Green Gables -elokuvasta.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Megan Elizabeth Laura Diana Diana Follows </w:t>
      </w:r>
      <w:r>
        <w:rPr/>
        <w:t xml:space="preserve">(s. 14. maaliskuuta 1968) on kanadalainen näyttelijä. Hänet tunnetaan Anne Shirleyn roolistaan vuonna 1985 ilmestyneessä kanadalaisessa televisiosarjassa Anne of Green Gables ja sen kahdessa jatko-osassa. Vuosina 2013-2017 hän näytteli Catherine de' Mediciä televisiosarjassa Reign.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Anne Shirleyta Anne of Green Gables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Megan Elizabeth Laura Diana Follows </w:t>
      </w:r>
      <w:r>
        <w:rPr/>
        <w:t xml:space="preserve">(s. 14. maaliskuuta 1968) on kanadalais-amerikkalainen näyttelijä ja ääninäyttelijä, joka tunnetaan kansainvälisesti parhaiten Anne Shirleyn roolistaan kanadalaisessa televisiosarjassa Anne of Green Gables (1985) ja kahdessa sen jatko-osassa sekä Anne of Green Gables -elokuvan arkistomateriaalista: A New Beginning. Vuosina 2013-2017 hän näytteli Catherine de' Mediciä televisiosarjassa Reign.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Annea Anne of Green Gables -elokuvassa.</w:t>
      </w:r>
    </w:p>
    <w:p>
      <w:pPr>
        <w:pStyle w:val="TextBody"/>
        <w:bidi w:val="0"/>
        <w:jc w:val="left"/>
        <w:rPr>
          <w:b/>
          <w:u w:val="single"/>
          <w:shd w:val="clear" w:fill="FFFF00"/>
        </w:rPr>
      </w:pPr>
      <w:r>
        <w:rPr>
          <w:b/>
          <w:u w:val="single"/>
          <w:shd w:val="clear" w:fill="FFFF00"/>
        </w:rPr>
        <w:t xml:space="preserve">Asiakirjan numero 4032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Eksosytoosi </w:t>
      </w:r>
      <w:r>
        <w:rPr/>
        <w:t xml:space="preserve">(/ ˌɛksoʊsaɪˈtoʊsɪs /) on aktiivisen kuljetuksen muoto, jossa solu kuljettaa molekyylejä (esim. välittäjäaineita ja proteiineja) ulos solusta (ekso-+ sytoosi) karkottamalla ne energiasta riippuvaisen prosessin kautta. Eksosytoosia ja sen vastinetta, endosytoosia, käyttävät kaikki solut, koska useimmat niille tärkeät kemialliset aineet ovat suuria polaarisia molekyylejä, jotka eivät pääse solukalvon hydrofobisen osan läpi passiivisesti.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pakkaa proteiinin kuljetettavaksi ulos solusta</w:t>
      </w:r>
    </w:p>
    <w:p>
      <w:pPr>
        <w:pStyle w:val="TextBody"/>
        <w:bidi w:val="0"/>
        <w:jc w:val="left"/>
        <w:rPr>
          <w:b/>
          <w:u w:val="single"/>
          <w:shd w:val="clear" w:fill="FFFF00"/>
        </w:rPr>
      </w:pPr>
      <w:r>
        <w:rPr>
          <w:b/>
          <w:u w:val="single"/>
          <w:shd w:val="clear" w:fill="FFFF00"/>
        </w:rPr>
        <w:t xml:space="preserve">Asiakirjan numero 4033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 About That Bass'' on yhdysvaltalaisen laulajan ja lauluntekijän </w:t>
      </w:r>
      <w:r>
        <w:rPr>
          <w:color w:val="A9A9A9"/>
        </w:rPr>
        <w:t xml:space="preserve">Meghan Trainorin</w:t>
      </w:r>
      <w:r>
        <w:rPr/>
        <w:t xml:space="preserve"> debyyttisingle</w:t>
      </w:r>
      <w:r>
        <w:rPr/>
        <w:t xml:space="preserve">. </w:t>
      </w:r>
      <w:r>
        <w:rPr/>
        <w:t xml:space="preserve">Epic Records julkaisi sen </w:t>
      </w:r>
      <w:r>
        <w:rPr>
          <w:color w:val="DCDCDC"/>
        </w:rPr>
        <w:t xml:space="preserve">30. kesäkuuta 2014</w:t>
      </w:r>
      <w:r>
        <w:rPr/>
        <w:t xml:space="preserve">, ja se äänitettiin hänen vuoden 2014 debyytti-EP:tä ja vuoden 2015 studioalbumia varten, jotka molemmat nimettiin Title. Trainor kirjoitti ``All About That Bass'' -kappaleen yhdessä sen tuottajan Kevin Kadishin kanssa; se on bubblegum pop / doo-wop ja retro-R&amp;B -kappale, joka ammentaa vaikutteita eri musiikkityyleistä, kuten hip hopista, countrysta, soulista ja rock and rollista. Sanoituksellisesti se käsittelee positiivista kehonkuvaa.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bassosta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kaikki tuosta bassosta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laulun siitä bassosta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laulun tuosta bassosta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laulaa tuon laulun tuosta bassosta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kaikki tuosta tukikohdasta tuli julki?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Trainor ja Kadish keskustelivat rakkaudestaan 1950-luvun musiikkiin ja päättivät sisällyttää tämän tyylin kappaleeseen doo-wopin ohella, koska Trainorin mielestä tyylilaji oli hyvin tarttuva. Kadish kehitti sitten kappaleeseen modernin biitin, ja Trainor alkoi freestylata ensimmäistä säkeistöä. Hän tunsi tuloksen rohkaisevan häntä ja kuvitteli kappaleen sisältävän teeman girl powerista. Trainorin tarkoituksena oli, että kappaleen sanoitukset kertoisivat </w:t>
      </w:r>
      <w:r>
        <w:rPr>
          <w:color w:val="A9A9A9"/>
        </w:rPr>
        <w:t xml:space="preserve">vartalotyypin hyväksymisestä, </w:t>
      </w:r>
      <w:r>
        <w:rPr/>
        <w:t xml:space="preserve">teema, joka oli innoittanut häntä hänen omista kamppailuistaan minäkuvan kanssa teini-ikäisenä. Kadish liittyi Trainorin sanoitusideoihin omien kokemustensa vuoksi, joita hänellä oli painon epävarmuuden kanssa teini-iässä. Trainor halusi kappaleella kritisoida photoshopattujen kuvien käyttöä nähtyään The Ellen DeGeneres Show'ssa jutun mallista, jonka kuvia oli muokattu graafisesti. Lisäinspiraatiota kappaleeseen hän sai amerikkalaislaulaja Bruno Marsin kappaleesta ``Just the Way You Are'' (2010) ja The Chordettesin kappaleesta ``Lollipop'' (1958).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biisi it's all about that bass about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``All About That Bass'' on yhdysvaltalaisen laulajan ja lauluntekijän </w:t>
      </w:r>
      <w:r>
        <w:rPr>
          <w:color w:val="A9A9A9"/>
        </w:rPr>
        <w:t xml:space="preserve">Meghan Trainorin</w:t>
      </w:r>
      <w:r>
        <w:rPr/>
        <w:t xml:space="preserve"> debyyttisingle</w:t>
      </w:r>
      <w:r>
        <w:rPr/>
        <w:t xml:space="preserve">. Epic Records julkaisi sen 30. kesäkuuta 2014, ja se äänitettiin hänen vuoden 2014 debyytti-EP:tä ja vuoden 2015 studioalbumia varten, jotka molemmat nimettiin Title. Trainor kirjoitti ``All About That Bass'' -kappaleen yhdessä sen tuottajan </w:t>
      </w:r>
      <w:r>
        <w:rPr>
          <w:color w:val="DCDCDC"/>
        </w:rPr>
        <w:t xml:space="preserve">Kevin Kadishin kanssa; se on </w:t>
      </w:r>
      <w:r>
        <w:rPr/>
        <w:t xml:space="preserve">bubblegum pop / doo-wop ja retro-R&amp;B -kappale, joka ammentaa vaikutteita eri musiikkityyleistä, kuten hip hopista, countrysta, soulista ja rock and rollista. Sanoituksellisesti se käsittelee positiivista kehonkuvaa. Yhteensä 16 viikkonsa ansiosta se pitää hallussaan ennätystä Slovenian virallisen singlelistan SloTop50-listan ykkösviikkojen kokonaismäärästä.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tuosta bassosta</w:t>
      </w:r>
    </w:p>
    <w:p>
      <w:pPr>
        <w:pStyle w:val="TextBody"/>
        <w:bidi w:val="0"/>
        <w:jc w:val="left"/>
        <w:rPr>
          <w:b/>
          <w:u w:val="single"/>
          <w:shd w:val="clear" w:fill="FFFF00"/>
        </w:rPr>
      </w:pPr>
      <w:r>
        <w:rPr>
          <w:b/>
          <w:u w:val="single"/>
          <w:shd w:val="clear" w:fill="FFFF00"/>
        </w:rPr>
        <w:t xml:space="preserve">Asiakirjan numero 4034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Satavuotinen sota Kellotaulu ylhäältä vasemmalta: La Rochellen taistelu, Agincourtin taistelu, Patayn taistelu, Jeanne d'Arc Orléansin piirityksessä. </w:t>
      </w:r>
    </w:p>
    <w:tbl>
      <w:tblPr>
        <w:tblW w:w="10205" w:type="dxa"/>
        <w:jc w:val="left"/>
        <w:tblInd w:w="0" w:type="dxa"/>
        <w:tblLayout w:type="fixed"/>
        <w:tblCellMar>
          <w:top w:w="28" w:type="dxa"/>
          <w:left w:w="28" w:type="dxa"/>
          <w:bottom w:w="28" w:type="dxa"/>
          <w:right w:w="28" w:type="dxa"/>
        </w:tblCellMar>
      </w:tblPr>
      <w:tblGrid>
        <w:gridCol w:w="1878"/>
        <w:gridCol w:w="8327"/>
      </w:tblGrid>
      <w:tr>
        <w:trPr/>
        <w:tc>
          <w:tcPr>
            <w:tcW w:w="1878" w:type="dxa"/>
            <w:tcBorders/>
            <w:vAlign w:val="center"/>
          </w:tcPr>
          <w:p>
            <w:pPr>
              <w:pStyle w:val="TableHeading"/>
              <w:suppressLineNumbers/>
              <w:bidi w:val="0"/>
              <w:spacing w:before="0" w:after="283"/>
              <w:jc w:val="center"/>
              <w:rPr/>
            </w:pPr>
            <w:r>
              <w:rPr/>
              <w:t xml:space="preserve">Päivämäärä </w:t>
            </w:r>
          </w:p>
        </w:tc>
        <w:tc>
          <w:tcPr>
            <w:tcW w:w="8327" w:type="dxa"/>
            <w:tcBorders/>
            <w:vAlign w:val="center"/>
          </w:tcPr>
          <w:p>
            <w:pPr>
              <w:pStyle w:val="TableContents"/>
              <w:bidi w:val="0"/>
              <w:spacing w:before="0" w:after="283"/>
              <w:jc w:val="left"/>
              <w:rPr/>
            </w:pPr>
            <w:r>
              <w:rPr/>
              <w:t xml:space="preserve">24. toukokuuta 1337 -- 19. lokakuuta 1453 </w:t>
            </w:r>
          </w:p>
        </w:tc>
      </w:tr>
      <w:tr>
        <w:trPr/>
        <w:tc>
          <w:tcPr>
            <w:tcW w:w="1878" w:type="dxa"/>
            <w:tcBorders/>
            <w:vAlign w:val="center"/>
          </w:tcPr>
          <w:p>
            <w:pPr>
              <w:pStyle w:val="TableHeading"/>
              <w:suppressLineNumbers/>
              <w:bidi w:val="0"/>
              <w:spacing w:before="0" w:after="283"/>
              <w:jc w:val="center"/>
              <w:rPr/>
            </w:pPr>
            <w:r>
              <w:rPr/>
              <w:t xml:space="preserve">Sijainti </w:t>
            </w:r>
          </w:p>
        </w:tc>
        <w:tc>
          <w:tcPr>
            <w:tcW w:w="8327" w:type="dxa"/>
            <w:tcBorders/>
            <w:vAlign w:val="center"/>
          </w:tcPr>
          <w:p>
            <w:pPr>
              <w:pStyle w:val="TableContents"/>
              <w:bidi w:val="0"/>
              <w:spacing w:before="0" w:after="283"/>
              <w:jc w:val="left"/>
              <w:rPr/>
            </w:pPr>
            <w:r>
              <w:rPr/>
              <w:t xml:space="preserve">Ranska, Alankomaiden maat, Iso-Britannia, Iberian niemimaa. </w:t>
            </w:r>
          </w:p>
        </w:tc>
      </w:tr>
      <w:tr>
        <w:trPr/>
        <w:tc>
          <w:tcPr>
            <w:tcW w:w="1878" w:type="dxa"/>
            <w:tcBorders/>
            <w:vAlign w:val="center"/>
          </w:tcPr>
          <w:p>
            <w:pPr>
              <w:pStyle w:val="TableHeading"/>
              <w:suppressLineNumbers/>
              <w:bidi w:val="0"/>
              <w:spacing w:before="0" w:after="283"/>
              <w:jc w:val="center"/>
              <w:rPr/>
            </w:pPr>
            <w:r>
              <w:rPr/>
              <w:t xml:space="preserve">Tulos </w:t>
            </w:r>
          </w:p>
        </w:tc>
        <w:tc>
          <w:tcPr>
            <w:tcW w:w="8327" w:type="dxa"/>
            <w:tcBorders/>
            <w:vAlign w:val="center"/>
          </w:tcPr>
          <w:p>
            <w:pPr>
              <w:pStyle w:val="TableContents"/>
              <w:bidi w:val="0"/>
              <w:jc w:val="left"/>
              <w:rPr/>
            </w:pPr>
            <w:r>
              <w:rPr/>
              <w:t xml:space="preserve">Ranskan voitto </w:t>
            </w:r>
          </w:p>
          <w:p>
            <w:pPr>
              <w:pStyle w:val="TableContents"/>
              <w:numPr>
                <w:ilvl w:val="0"/>
                <w:numId w:val="137"/>
              </w:numPr>
              <w:tabs>
                <w:tab w:val="clear" w:pos="1134"/>
                <w:tab w:val="left" w:leader="none" w:pos="707"/>
              </w:tabs>
              <w:bidi w:val="0"/>
              <w:spacing w:before="0" w:after="0"/>
              <w:ind w:start="707" w:hanging="283"/>
              <w:jc w:val="left"/>
              <w:rPr/>
            </w:pPr>
            <w:r>
              <w:rPr>
                <w:color w:val="A9A9A9"/>
              </w:rPr>
              <w:t xml:space="preserve">Valois'n suku säilyttää Ranskan valtaistuimen. </w:t>
            </w:r>
          </w:p>
          <w:p>
            <w:pPr>
              <w:pStyle w:val="TableContents"/>
              <w:numPr>
                <w:ilvl w:val="0"/>
                <w:numId w:val="137"/>
              </w:numPr>
              <w:tabs>
                <w:tab w:val="clear" w:pos="1134"/>
                <w:tab w:val="left" w:leader="none" w:pos="707"/>
              </w:tabs>
              <w:bidi w:val="0"/>
              <w:spacing w:before="0" w:after="0"/>
              <w:ind w:start="707" w:hanging="283"/>
              <w:jc w:val="left"/>
              <w:rPr/>
            </w:pPr>
            <w:r>
              <w:rPr>
                <w:color w:val="DCDCDC"/>
              </w:rPr>
              <w:t xml:space="preserve">Englanti menettää pysyvästi lähes kaikki mantereella olevat hallussaan olevat alueet, mukaan lukien Normandia ja Akvitania. </w:t>
            </w:r>
          </w:p>
          <w:p>
            <w:pPr>
              <w:pStyle w:val="TableContents"/>
              <w:numPr>
                <w:ilvl w:val="0"/>
                <w:numId w:val="137"/>
              </w:numPr>
              <w:tabs>
                <w:tab w:val="clear" w:pos="1134"/>
                <w:tab w:val="left" w:leader="none" w:pos="707"/>
              </w:tabs>
              <w:bidi w:val="0"/>
              <w:spacing w:before="0" w:after="0"/>
              <w:ind w:start="707" w:hanging="283"/>
              <w:jc w:val="left"/>
              <w:rPr/>
            </w:pPr>
            <w:r>
              <w:rPr>
                <w:color w:val="2F4F4F"/>
              </w:rPr>
              <w:t xml:space="preserve">Englannin vaatimukset Ranskan valtaistuimesta tosiasiallisesti hylätty. </w:t>
            </w:r>
          </w:p>
          <w:p>
            <w:pPr>
              <w:pStyle w:val="TableContents"/>
              <w:numPr>
                <w:ilvl w:val="0"/>
                <w:numId w:val="137"/>
              </w:numPr>
              <w:tabs>
                <w:tab w:val="clear" w:pos="1134"/>
                <w:tab w:val="left" w:leader="none" w:pos="707"/>
              </w:tabs>
              <w:bidi w:val="0"/>
              <w:spacing w:before="0" w:after="0"/>
              <w:ind w:start="707" w:hanging="283"/>
              <w:jc w:val="left"/>
              <w:rPr/>
            </w:pPr>
            <w:r>
              <w:rPr>
                <w:color w:val="556B2F"/>
              </w:rPr>
              <w:t xml:space="preserve">Ranskan monarkian vahvistaminen </w:t>
            </w:r>
          </w:p>
          <w:p>
            <w:pPr>
              <w:pStyle w:val="TableContents"/>
              <w:numPr>
                <w:ilvl w:val="0"/>
                <w:numId w:val="137"/>
              </w:numPr>
              <w:tabs>
                <w:tab w:val="clear" w:pos="1134"/>
                <w:tab w:val="left" w:leader="none" w:pos="707"/>
              </w:tabs>
              <w:bidi w:val="0"/>
              <w:spacing w:before="0" w:after="0"/>
              <w:ind w:start="707" w:hanging="283"/>
              <w:jc w:val="left"/>
              <w:rPr/>
            </w:pPr>
            <w:r>
              <w:rPr>
                <w:color w:val="6B8E23"/>
              </w:rPr>
              <w:t xml:space="preserve">Lancasterin suku heikkenee, mikä johtaa </w:t>
            </w:r>
            <w:r>
              <w:rPr/>
              <w:t xml:space="preserve">Ruusujen</w:t>
            </w:r>
            <w:r>
              <w:rPr>
                <w:color w:val="6B8E23"/>
              </w:rPr>
              <w:t xml:space="preserve"> sotaan. </w:t>
            </w:r>
          </w:p>
          <w:p>
            <w:pPr>
              <w:pStyle w:val="TableContents"/>
              <w:numPr>
                <w:ilvl w:val="0"/>
                <w:numId w:val="137"/>
              </w:numPr>
              <w:tabs>
                <w:tab w:val="clear" w:pos="1134"/>
                <w:tab w:val="left" w:leader="none" w:pos="707"/>
              </w:tabs>
              <w:bidi w:val="0"/>
              <w:spacing w:before="0" w:after="0"/>
              <w:ind w:start="707" w:hanging="283"/>
              <w:jc w:val="left"/>
              <w:rPr/>
            </w:pPr>
            <w:r>
              <w:rPr>
                <w:color w:val="A0522D"/>
              </w:rPr>
              <w:t xml:space="preserve">Nationalististen identiteettien nousu Englannissa ja </w:t>
            </w:r>
            <w:r>
              <w:rPr/>
              <w:t xml:space="preserve">Ranskassa </w:t>
            </w:r>
          </w:p>
          <w:p>
            <w:pPr>
              <w:pStyle w:val="TableContents"/>
              <w:numPr>
                <w:ilvl w:val="0"/>
                <w:numId w:val="137"/>
              </w:numPr>
              <w:tabs>
                <w:tab w:val="clear" w:pos="1134"/>
                <w:tab w:val="left" w:leader="none" w:pos="707"/>
              </w:tabs>
              <w:bidi w:val="0"/>
              <w:spacing w:before="0" w:after="0"/>
              <w:ind w:start="707" w:hanging="283"/>
              <w:jc w:val="left"/>
              <w:rPr/>
            </w:pPr>
            <w:r>
              <w:rPr>
                <w:color w:val="228B22"/>
              </w:rPr>
              <w:t xml:space="preserve">Ritarillisuuden rappio </w:t>
            </w:r>
          </w:p>
          <w:p>
            <w:pPr>
              <w:pStyle w:val="TableContents"/>
              <w:numPr>
                <w:ilvl w:val="0"/>
                <w:numId w:val="137"/>
              </w:numPr>
              <w:tabs>
                <w:tab w:val="clear" w:pos="1134"/>
                <w:tab w:val="left" w:leader="none" w:pos="707"/>
              </w:tabs>
              <w:bidi w:val="0"/>
              <w:spacing w:before="0" w:after="283"/>
              <w:ind w:start="707" w:hanging="283"/>
              <w:jc w:val="left"/>
              <w:rPr/>
            </w:pPr>
            <w:r>
              <w:rPr>
                <w:color w:val="191970"/>
              </w:rPr>
              <w:t xml:space="preserve">Feodalismin rappio </w:t>
            </w:r>
          </w:p>
        </w:tc>
      </w:tr>
      <w:tr>
        <w:trPr/>
        <w:tc>
          <w:tcPr>
            <w:tcW w:w="1878" w:type="dxa"/>
            <w:tcBorders/>
            <w:vAlign w:val="center"/>
          </w:tcPr>
          <w:p>
            <w:pPr>
              <w:pStyle w:val="TableHeading"/>
              <w:suppressLineNumbers/>
              <w:bidi w:val="0"/>
              <w:spacing w:before="0" w:after="283"/>
              <w:jc w:val="center"/>
              <w:rPr/>
            </w:pPr>
            <w:r>
              <w:rPr/>
              <w:t xml:space="preserve">Alueelliset muutokset </w:t>
            </w:r>
          </w:p>
        </w:tc>
        <w:tc>
          <w:tcPr>
            <w:tcW w:w="8327"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t xml:space="preserve">Ranska sai haltuunsa Englannin mannermaiset alueet </w:t>
            </w:r>
          </w:p>
          <w:p>
            <w:pPr>
              <w:pStyle w:val="TableContents"/>
              <w:numPr>
                <w:ilvl w:val="0"/>
                <w:numId w:val="138"/>
              </w:numPr>
              <w:tabs>
                <w:tab w:val="clear" w:pos="1134"/>
                <w:tab w:val="left" w:leader="none" w:pos="707"/>
              </w:tabs>
              <w:bidi w:val="0"/>
              <w:spacing w:before="0" w:after="283"/>
              <w:ind w:start="707" w:hanging="283"/>
              <w:jc w:val="left"/>
              <w:rPr/>
            </w:pPr>
            <w:r>
              <w:rPr/>
              <w:t xml:space="preserve">Englanti säilytti Kanaalisaaret ja Calais'n omistuksessaan.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Ranskan kuningaskunta </w:t>
      </w:r>
    </w:p>
    <w:p>
      <w:pPr>
        <w:pStyle w:val="TextBody"/>
        <w:numPr>
          <w:ilvl w:val="0"/>
          <w:numId w:val="139"/>
        </w:numPr>
        <w:tabs>
          <w:tab w:val="clear" w:pos="1134"/>
          <w:tab w:val="left" w:leader="none" w:pos="707"/>
        </w:tabs>
        <w:bidi w:val="0"/>
        <w:spacing w:before="0" w:after="0"/>
        <w:ind w:start="707" w:hanging="283"/>
        <w:jc w:val="left"/>
        <w:rPr/>
      </w:pPr>
      <w:r>
        <w:rPr/>
        <w:t xml:space="preserve">Flanderin kreivikunta </w:t>
      </w:r>
    </w:p>
    <w:p>
      <w:pPr>
        <w:pStyle w:val="TextBody"/>
        <w:numPr>
          <w:ilvl w:val="0"/>
          <w:numId w:val="139"/>
        </w:numPr>
        <w:tabs>
          <w:tab w:val="clear" w:pos="1134"/>
          <w:tab w:val="left" w:leader="none" w:pos="707"/>
        </w:tabs>
        <w:bidi w:val="0"/>
        <w:ind w:start="707" w:hanging="283"/>
        <w:jc w:val="left"/>
        <w:rPr/>
      </w:pPr>
      <w:r>
        <w:rPr/>
        <w:t xml:space="preserve">Burgundin herttuakunta </w:t>
      </w:r>
    </w:p>
    <w:p>
      <w:pPr>
        <w:pStyle w:val="TextBody"/>
        <w:bidi w:val="0"/>
        <w:spacing w:before="0" w:after="283"/>
        <w:jc w:val="left"/>
        <w:rPr/>
      </w:pPr>
      <w:r>
        <w:rPr/>
        <w:t xml:space="preserve">Bretagnen herttuakunta Skotlannin kuningaskunta Böömin kuningaskunta Lothringenin herttuakunta Genovan tasavalta Kastilian kruunu Aragonian kruunu Mallorcan kuningaskunta </w:t>
      </w:r>
    </w:p>
    <w:p>
      <w:pPr>
        <w:pStyle w:val="TextBody"/>
        <w:bidi w:val="0"/>
        <w:spacing w:before="0" w:after="283"/>
        <w:jc w:val="left"/>
        <w:rPr/>
      </w:pPr>
      <w:r>
        <w:rPr/>
        <w:t xml:space="preserve">Avignonin paavius </w:t>
      </w:r>
    </w:p>
    <w:p>
      <w:pPr>
        <w:pStyle w:val="TextBody"/>
        <w:bidi w:val="0"/>
        <w:spacing w:before="0" w:after="283"/>
        <w:jc w:val="left"/>
        <w:rPr/>
      </w:pPr>
      <w:r>
        <w:rPr/>
        <w:t xml:space="preserve">Englannin kuningaskunta </w:t>
      </w:r>
    </w:p>
    <w:p>
      <w:pPr>
        <w:pStyle w:val="TextBody"/>
        <w:numPr>
          <w:ilvl w:val="0"/>
          <w:numId w:val="140"/>
        </w:numPr>
        <w:tabs>
          <w:tab w:val="clear" w:pos="1134"/>
          <w:tab w:val="left" w:leader="none" w:pos="707"/>
        </w:tabs>
        <w:bidi w:val="0"/>
        <w:spacing w:before="0" w:after="0"/>
        <w:ind w:start="707" w:hanging="283"/>
        <w:jc w:val="left"/>
        <w:rPr/>
      </w:pPr>
      <w:r>
        <w:rPr/>
        <w:t xml:space="preserve">Walesin ruhtinaskunta </w:t>
      </w:r>
    </w:p>
    <w:p>
      <w:pPr>
        <w:pStyle w:val="TextBody"/>
        <w:numPr>
          <w:ilvl w:val="0"/>
          <w:numId w:val="140"/>
        </w:numPr>
        <w:tabs>
          <w:tab w:val="clear" w:pos="1134"/>
          <w:tab w:val="left" w:leader="none" w:pos="707"/>
        </w:tabs>
        <w:bidi w:val="0"/>
        <w:spacing w:before="0" w:after="0"/>
        <w:ind w:start="707" w:hanging="283"/>
        <w:jc w:val="left"/>
        <w:rPr/>
      </w:pPr>
      <w:r>
        <w:rPr/>
        <w:t xml:space="preserve">Akvitanian herttuakunta </w:t>
      </w:r>
    </w:p>
    <w:p>
      <w:pPr>
        <w:pStyle w:val="TextBody"/>
        <w:numPr>
          <w:ilvl w:val="0"/>
          <w:numId w:val="140"/>
        </w:numPr>
        <w:tabs>
          <w:tab w:val="clear" w:pos="1134"/>
          <w:tab w:val="left" w:leader="none" w:pos="707"/>
        </w:tabs>
        <w:bidi w:val="0"/>
        <w:ind w:start="707" w:hanging="283"/>
        <w:jc w:val="left"/>
        <w:rPr/>
      </w:pPr>
      <w:r>
        <w:rPr/>
        <w:t xml:space="preserve">Englanti Ranskan kuningaskunta </w:t>
      </w:r>
    </w:p>
    <w:p>
      <w:pPr>
        <w:pStyle w:val="TextBody"/>
        <w:bidi w:val="0"/>
        <w:spacing w:before="0" w:after="283"/>
        <w:jc w:val="left"/>
        <w:rPr/>
      </w:pPr>
      <w:r>
        <w:rPr/>
        <w:t xml:space="preserve">Bretagnen herttuakunta Burgundin herttuakunta Flanderin kreivikunta Hainautin kreivikunta Portugalin kuningaskunta Navarran kuningaskunta Navarran kuningaskunta </w:t>
      </w:r>
    </w:p>
    <w:p>
      <w:pPr>
        <w:pStyle w:val="TextBody"/>
        <w:bidi w:val="0"/>
        <w:spacing w:before="0" w:after="283"/>
        <w:jc w:val="left"/>
        <w:rPr/>
      </w:pPr>
      <w:r>
        <w:rPr/>
        <w:t xml:space="preserve">Paavilliset valtiot Komentajat ja johtajat </w:t>
      </w:r>
    </w:p>
    <w:p>
      <w:pPr>
        <w:pStyle w:val="TextBody"/>
        <w:numPr>
          <w:ilvl w:val="0"/>
          <w:numId w:val="141"/>
        </w:numPr>
        <w:tabs>
          <w:tab w:val="clear" w:pos="1134"/>
          <w:tab w:val="left" w:leader="none" w:pos="707"/>
        </w:tabs>
        <w:bidi w:val="0"/>
        <w:spacing w:before="0" w:after="0"/>
        <w:ind w:start="707" w:hanging="283"/>
        <w:jc w:val="left"/>
        <w:rPr/>
      </w:pPr>
      <w:r>
        <w:rPr/>
        <w:t xml:space="preserve">Filip VI (1337 -- 1350) </w:t>
      </w:r>
    </w:p>
    <w:p>
      <w:pPr>
        <w:pStyle w:val="TextBody"/>
        <w:numPr>
          <w:ilvl w:val="0"/>
          <w:numId w:val="141"/>
        </w:numPr>
        <w:tabs>
          <w:tab w:val="clear" w:pos="1134"/>
          <w:tab w:val="left" w:leader="none" w:pos="707"/>
        </w:tabs>
        <w:bidi w:val="0"/>
        <w:spacing w:before="0" w:after="0"/>
        <w:ind w:start="707" w:hanging="283"/>
        <w:jc w:val="left"/>
        <w:rPr/>
      </w:pPr>
      <w:r>
        <w:rPr/>
        <w:t xml:space="preserve">Johannes II (1350 -- 1364) </w:t>
      </w:r>
    </w:p>
    <w:p>
      <w:pPr>
        <w:pStyle w:val="TextBody"/>
        <w:numPr>
          <w:ilvl w:val="0"/>
          <w:numId w:val="141"/>
        </w:numPr>
        <w:tabs>
          <w:tab w:val="clear" w:pos="1134"/>
          <w:tab w:val="left" w:leader="none" w:pos="707"/>
        </w:tabs>
        <w:bidi w:val="0"/>
        <w:spacing w:before="0" w:after="0"/>
        <w:ind w:start="707" w:hanging="283"/>
        <w:jc w:val="left"/>
        <w:rPr/>
      </w:pPr>
      <w:r>
        <w:rPr/>
        <w:t xml:space="preserve">Kaarle V (1364 -- 1380) </w:t>
      </w:r>
    </w:p>
    <w:p>
      <w:pPr>
        <w:pStyle w:val="TextBody"/>
        <w:numPr>
          <w:ilvl w:val="0"/>
          <w:numId w:val="141"/>
        </w:numPr>
        <w:tabs>
          <w:tab w:val="clear" w:pos="1134"/>
          <w:tab w:val="left" w:leader="none" w:pos="707"/>
        </w:tabs>
        <w:bidi w:val="0"/>
        <w:spacing w:before="0" w:after="0"/>
        <w:ind w:start="707" w:hanging="283"/>
        <w:jc w:val="left"/>
        <w:rPr/>
      </w:pPr>
      <w:r>
        <w:rPr/>
        <w:t xml:space="preserve">Kaarle VI (1380 -- 1422) </w:t>
      </w:r>
    </w:p>
    <w:p>
      <w:pPr>
        <w:pStyle w:val="TextBody"/>
        <w:numPr>
          <w:ilvl w:val="0"/>
          <w:numId w:val="141"/>
        </w:numPr>
        <w:tabs>
          <w:tab w:val="clear" w:pos="1134"/>
          <w:tab w:val="left" w:leader="none" w:pos="707"/>
        </w:tabs>
        <w:bidi w:val="0"/>
        <w:ind w:start="707" w:hanging="283"/>
        <w:jc w:val="left"/>
        <w:rPr/>
      </w:pPr>
      <w:r>
        <w:rPr/>
        <w:t xml:space="preserve">Kaarle VII (1422 -- 1453) </w:t>
      </w:r>
    </w:p>
    <w:p>
      <w:pPr>
        <w:pStyle w:val="TextBody"/>
        <w:numPr>
          <w:ilvl w:val="0"/>
          <w:numId w:val="142"/>
        </w:numPr>
        <w:tabs>
          <w:tab w:val="clear" w:pos="1134"/>
          <w:tab w:val="left" w:leader="none" w:pos="707"/>
        </w:tabs>
        <w:bidi w:val="0"/>
        <w:spacing w:before="0" w:after="0"/>
        <w:ind w:start="707" w:hanging="283"/>
        <w:jc w:val="left"/>
        <w:rPr/>
      </w:pPr>
      <w:r>
        <w:rPr/>
        <w:t xml:space="preserve">Edward III (1337 -- 1377) </w:t>
      </w:r>
    </w:p>
    <w:p>
      <w:pPr>
        <w:pStyle w:val="TextBody"/>
        <w:numPr>
          <w:ilvl w:val="0"/>
          <w:numId w:val="142"/>
        </w:numPr>
        <w:tabs>
          <w:tab w:val="clear" w:pos="1134"/>
          <w:tab w:val="left" w:leader="none" w:pos="707"/>
        </w:tabs>
        <w:bidi w:val="0"/>
        <w:spacing w:before="0" w:after="0"/>
        <w:ind w:start="707" w:hanging="283"/>
        <w:jc w:val="left"/>
        <w:rPr/>
      </w:pPr>
      <w:r>
        <w:rPr/>
        <w:t xml:space="preserve">Rikhard II (1377 -- 1399) </w:t>
      </w:r>
    </w:p>
    <w:p>
      <w:pPr>
        <w:pStyle w:val="TextBody"/>
        <w:numPr>
          <w:ilvl w:val="0"/>
          <w:numId w:val="142"/>
        </w:numPr>
        <w:tabs>
          <w:tab w:val="clear" w:pos="1134"/>
          <w:tab w:val="left" w:leader="none" w:pos="707"/>
        </w:tabs>
        <w:bidi w:val="0"/>
        <w:spacing w:before="0" w:after="0"/>
        <w:ind w:start="707" w:hanging="283"/>
        <w:jc w:val="left"/>
        <w:rPr/>
      </w:pPr>
      <w:r>
        <w:rPr/>
        <w:t xml:space="preserve">Henrik IV (1399 -- 1413) </w:t>
      </w:r>
    </w:p>
    <w:p>
      <w:pPr>
        <w:pStyle w:val="TextBody"/>
        <w:numPr>
          <w:ilvl w:val="0"/>
          <w:numId w:val="142"/>
        </w:numPr>
        <w:tabs>
          <w:tab w:val="clear" w:pos="1134"/>
          <w:tab w:val="left" w:leader="none" w:pos="707"/>
        </w:tabs>
        <w:bidi w:val="0"/>
        <w:spacing w:before="0" w:after="0"/>
        <w:ind w:start="707" w:hanging="283"/>
        <w:jc w:val="left"/>
        <w:rPr/>
      </w:pPr>
      <w:r>
        <w:rPr/>
        <w:t xml:space="preserve">Henrik V (1413 -- 1422) </w:t>
      </w:r>
    </w:p>
    <w:p>
      <w:pPr>
        <w:pStyle w:val="TextBody"/>
        <w:numPr>
          <w:ilvl w:val="0"/>
          <w:numId w:val="142"/>
        </w:numPr>
        <w:tabs>
          <w:tab w:val="clear" w:pos="1134"/>
          <w:tab w:val="left" w:leader="none" w:pos="707"/>
        </w:tabs>
        <w:bidi w:val="0"/>
        <w:ind w:start="707" w:hanging="283"/>
        <w:jc w:val="left"/>
        <w:rPr/>
      </w:pPr>
      <w:r>
        <w:rPr/>
        <w:t xml:space="preserve">Henrik VI (1422 -- 1453)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100-vuotisen sodan tulos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Satavuotinen sota oli sarja konflikteja, joita </w:t>
      </w:r>
      <w:r>
        <w:rPr>
          <w:color w:val="DCDCDC"/>
        </w:rPr>
        <w:t xml:space="preserve">Englannin kuningaskunnan hallitsijat Plantagenet-suku </w:t>
      </w:r>
      <w:r>
        <w:rPr/>
        <w:t xml:space="preserve">kävi </w:t>
      </w:r>
      <w:r>
        <w:rPr>
          <w:color w:val="A9A9A9"/>
        </w:rPr>
        <w:t xml:space="preserve">vuosina </w:t>
      </w:r>
      <w:r>
        <w:rPr/>
        <w:t xml:space="preserve">1337-1453 </w:t>
      </w:r>
      <w:r>
        <w:rPr>
          <w:color w:val="2F4F4F"/>
        </w:rPr>
        <w:t xml:space="preserve">Ranskan kuningaskunnan hallitsijoita Valois'n taloa </w:t>
      </w:r>
      <w:r>
        <w:rPr/>
        <w:t xml:space="preserve">vastaan </w:t>
      </w:r>
      <w:r>
        <w:rPr>
          <w:color w:val="6B8E23"/>
        </w:rPr>
        <w:t xml:space="preserve">Ranskan kruununperimyksestä</w:t>
      </w:r>
      <w:r>
        <w:rPr/>
        <w:t xml:space="preserve">. Kumpikin osapuoli houkutteli sotaan mukaan monia liittolaisia. Kyseessä oli yksi keskiajan merkittävimmistä konflikteista, jossa kahden kilpailevan dynastian kuninkaiden viisi sukupolvea taisteli Länsi-Euroopan suurimman kuningaskunnan valtaistuimesta. Sota merkitsi sekä ritarillisuuden huippua että sen myöhempää taantumista ja molempien maiden vahvojen kansallisten identiteettien kehittymistä.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mukana 100-vuotisessa 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englanti ja ranska taistelivat satavuotisessa sodassa?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100-vuotinen sota käytiin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satavuotinen sota Ranskan ja Englannin välillä sai alkunsa kiistasta, joka koski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Satavuotinen sota Kellotaulu ylhäältä vasemmalta: La Rochellen taistelu, Agincourtin taistelu, Patayn taistelu, Jeanne d'Arc Orléansin piirityksessä. </w:t>
      </w:r>
    </w:p>
    <w:tbl>
      <w:tblPr>
        <w:tblW w:w="8929" w:type="dxa"/>
        <w:jc w:val="left"/>
        <w:tblInd w:w="0" w:type="dxa"/>
        <w:tblLayout w:type="fixed"/>
        <w:tblCellMar>
          <w:top w:w="28" w:type="dxa"/>
          <w:left w:w="28" w:type="dxa"/>
          <w:bottom w:w="28" w:type="dxa"/>
          <w:right w:w="28" w:type="dxa"/>
        </w:tblCellMar>
      </w:tblPr>
      <w:tblGrid>
        <w:gridCol w:w="2131"/>
        <w:gridCol w:w="6798"/>
      </w:tblGrid>
      <w:tr>
        <w:trPr/>
        <w:tc>
          <w:tcPr>
            <w:tcW w:w="2131" w:type="dxa"/>
            <w:tcBorders/>
            <w:vAlign w:val="center"/>
          </w:tcPr>
          <w:p>
            <w:pPr>
              <w:pStyle w:val="TableHeading"/>
              <w:suppressLineNumbers/>
              <w:bidi w:val="0"/>
              <w:spacing w:before="0" w:after="283"/>
              <w:jc w:val="center"/>
              <w:rPr/>
            </w:pPr>
            <w:r>
              <w:rPr/>
              <w:t xml:space="preserve">Päivämäärä </w:t>
            </w:r>
          </w:p>
        </w:tc>
        <w:tc>
          <w:tcPr>
            <w:tcW w:w="6798" w:type="dxa"/>
            <w:tcBorders/>
            <w:vAlign w:val="center"/>
          </w:tcPr>
          <w:p>
            <w:pPr>
              <w:pStyle w:val="TableContents"/>
              <w:bidi w:val="0"/>
              <w:spacing w:before="0" w:after="283"/>
              <w:jc w:val="left"/>
              <w:rPr/>
            </w:pPr>
            <w:r>
              <w:rPr/>
              <w:t xml:space="preserve">24. toukokuuta 1337 -- 19. lokakuuta 1453 </w:t>
            </w:r>
          </w:p>
        </w:tc>
      </w:tr>
      <w:tr>
        <w:trPr/>
        <w:tc>
          <w:tcPr>
            <w:tcW w:w="2131" w:type="dxa"/>
            <w:tcBorders/>
            <w:vAlign w:val="center"/>
          </w:tcPr>
          <w:p>
            <w:pPr>
              <w:pStyle w:val="TableHeading"/>
              <w:suppressLineNumbers/>
              <w:bidi w:val="0"/>
              <w:spacing w:before="0" w:after="283"/>
              <w:jc w:val="center"/>
              <w:rPr/>
            </w:pPr>
            <w:r>
              <w:rPr/>
              <w:t xml:space="preserve">Sijainti </w:t>
            </w:r>
          </w:p>
        </w:tc>
        <w:tc>
          <w:tcPr>
            <w:tcW w:w="6798" w:type="dxa"/>
            <w:tcBorders/>
            <w:vAlign w:val="center"/>
          </w:tcPr>
          <w:p>
            <w:pPr>
              <w:pStyle w:val="TableContents"/>
              <w:bidi w:val="0"/>
              <w:spacing w:before="0" w:after="283"/>
              <w:jc w:val="left"/>
              <w:rPr/>
            </w:pPr>
            <w:r>
              <w:rPr/>
              <w:t xml:space="preserve">Ranska, Alankomaiden maat, Iso-Britannia, Iberian niemimaa. </w:t>
            </w:r>
          </w:p>
        </w:tc>
      </w:tr>
      <w:tr>
        <w:trPr/>
        <w:tc>
          <w:tcPr>
            <w:tcW w:w="2131" w:type="dxa"/>
            <w:tcBorders/>
            <w:vAlign w:val="center"/>
          </w:tcPr>
          <w:p>
            <w:pPr>
              <w:pStyle w:val="TableHeading"/>
              <w:suppressLineNumbers/>
              <w:bidi w:val="0"/>
              <w:spacing w:before="0" w:after="283"/>
              <w:jc w:val="center"/>
              <w:rPr/>
            </w:pPr>
            <w:r>
              <w:rPr/>
              <w:t xml:space="preserve">Tulos </w:t>
            </w:r>
          </w:p>
        </w:tc>
        <w:tc>
          <w:tcPr>
            <w:tcW w:w="6798" w:type="dxa"/>
            <w:tcBorders/>
            <w:vAlign w:val="center"/>
          </w:tcPr>
          <w:p>
            <w:pPr>
              <w:pStyle w:val="TableContents"/>
              <w:bidi w:val="0"/>
              <w:jc w:val="left"/>
              <w:rPr/>
            </w:pPr>
            <w:r>
              <w:rPr>
                <w:color w:val="A9A9A9"/>
              </w:rPr>
              <w:t xml:space="preserve">Ranskan </w:t>
            </w:r>
            <w:r>
              <w:rPr/>
              <w:t xml:space="preserve">voitto </w:t>
            </w:r>
          </w:p>
          <w:p>
            <w:pPr>
              <w:pStyle w:val="TableContents"/>
              <w:numPr>
                <w:ilvl w:val="0"/>
                <w:numId w:val="143"/>
              </w:numPr>
              <w:tabs>
                <w:tab w:val="clear" w:pos="1134"/>
                <w:tab w:val="left" w:leader="none" w:pos="707"/>
              </w:tabs>
              <w:bidi w:val="0"/>
              <w:spacing w:before="0" w:after="0"/>
              <w:ind w:start="707" w:hanging="283"/>
              <w:jc w:val="left"/>
              <w:rPr/>
            </w:pPr>
            <w:r>
              <w:rPr/>
              <w:t xml:space="preserve">Valois'n suku säilyttää Ranskan valtaistuimen. </w:t>
            </w:r>
          </w:p>
          <w:p>
            <w:pPr>
              <w:pStyle w:val="TableContents"/>
              <w:numPr>
                <w:ilvl w:val="0"/>
                <w:numId w:val="143"/>
              </w:numPr>
              <w:tabs>
                <w:tab w:val="clear" w:pos="1134"/>
                <w:tab w:val="left" w:leader="none" w:pos="707"/>
              </w:tabs>
              <w:bidi w:val="0"/>
              <w:spacing w:before="0" w:after="0"/>
              <w:ind w:start="707" w:hanging="283"/>
              <w:jc w:val="left"/>
              <w:rPr/>
            </w:pPr>
            <w:r>
              <w:rPr/>
              <w:t xml:space="preserve">Englannin vaatimukset Ranskan valtaistuimesta tosiasiallisesti hylätty. </w:t>
            </w:r>
          </w:p>
          <w:p>
            <w:pPr>
              <w:pStyle w:val="TableContents"/>
              <w:numPr>
                <w:ilvl w:val="0"/>
                <w:numId w:val="143"/>
              </w:numPr>
              <w:tabs>
                <w:tab w:val="clear" w:pos="1134"/>
                <w:tab w:val="left" w:leader="none" w:pos="707"/>
              </w:tabs>
              <w:bidi w:val="0"/>
              <w:spacing w:before="0" w:after="0"/>
              <w:ind w:start="707" w:hanging="283"/>
              <w:jc w:val="left"/>
              <w:rPr/>
            </w:pPr>
            <w:r>
              <w:rPr/>
              <w:t xml:space="preserve">Ranskan monarkian vahvistaminen </w:t>
            </w:r>
          </w:p>
          <w:p>
            <w:pPr>
              <w:pStyle w:val="TableContents"/>
              <w:numPr>
                <w:ilvl w:val="0"/>
                <w:numId w:val="143"/>
              </w:numPr>
              <w:tabs>
                <w:tab w:val="clear" w:pos="1134"/>
                <w:tab w:val="left" w:leader="none" w:pos="707"/>
              </w:tabs>
              <w:bidi w:val="0"/>
              <w:spacing w:before="0" w:after="0"/>
              <w:ind w:start="707" w:hanging="283"/>
              <w:jc w:val="left"/>
              <w:rPr/>
            </w:pPr>
            <w:r>
              <w:rPr/>
              <w:t xml:space="preserve">Nationalististen identiteettien nousu Englannissa ja Ranskassa </w:t>
            </w:r>
          </w:p>
          <w:p>
            <w:pPr>
              <w:pStyle w:val="TableContents"/>
              <w:numPr>
                <w:ilvl w:val="0"/>
                <w:numId w:val="143"/>
              </w:numPr>
              <w:tabs>
                <w:tab w:val="clear" w:pos="1134"/>
                <w:tab w:val="left" w:leader="none" w:pos="707"/>
              </w:tabs>
              <w:bidi w:val="0"/>
              <w:spacing w:before="0" w:after="0"/>
              <w:ind w:start="707" w:hanging="283"/>
              <w:jc w:val="left"/>
              <w:rPr/>
            </w:pPr>
            <w:r>
              <w:rPr/>
              <w:t xml:space="preserve">Ritarillisuuden rappio </w:t>
            </w:r>
          </w:p>
          <w:p>
            <w:pPr>
              <w:pStyle w:val="TableContents"/>
              <w:numPr>
                <w:ilvl w:val="0"/>
                <w:numId w:val="143"/>
              </w:numPr>
              <w:tabs>
                <w:tab w:val="clear" w:pos="1134"/>
                <w:tab w:val="left" w:leader="none" w:pos="707"/>
              </w:tabs>
              <w:bidi w:val="0"/>
              <w:spacing w:before="0" w:after="283"/>
              <w:ind w:start="707" w:hanging="283"/>
              <w:jc w:val="left"/>
              <w:rPr/>
            </w:pPr>
            <w:r>
              <w:rPr/>
              <w:t xml:space="preserve">Feodalismin rappio </w:t>
            </w:r>
          </w:p>
        </w:tc>
      </w:tr>
      <w:tr>
        <w:trPr/>
        <w:tc>
          <w:tcPr>
            <w:tcW w:w="2131" w:type="dxa"/>
            <w:tcBorders/>
            <w:vAlign w:val="center"/>
          </w:tcPr>
          <w:p>
            <w:pPr>
              <w:pStyle w:val="TableHeading"/>
              <w:suppressLineNumbers/>
              <w:bidi w:val="0"/>
              <w:spacing w:before="0" w:after="283"/>
              <w:jc w:val="center"/>
              <w:rPr/>
            </w:pPr>
            <w:r>
              <w:rPr/>
              <w:t xml:space="preserve">Alueelliset muutokset </w:t>
            </w:r>
          </w:p>
        </w:tc>
        <w:tc>
          <w:tcPr>
            <w:tcW w:w="6798"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t xml:space="preserve">Ranska sai haltuunsa Englannin mannermaiset alueet </w:t>
            </w:r>
          </w:p>
          <w:p>
            <w:pPr>
              <w:pStyle w:val="TableContents"/>
              <w:numPr>
                <w:ilvl w:val="0"/>
                <w:numId w:val="144"/>
              </w:numPr>
              <w:tabs>
                <w:tab w:val="clear" w:pos="1134"/>
                <w:tab w:val="left" w:leader="none" w:pos="707"/>
              </w:tabs>
              <w:bidi w:val="0"/>
              <w:spacing w:before="0" w:after="283"/>
              <w:ind w:start="707" w:hanging="283"/>
              <w:jc w:val="left"/>
              <w:rPr/>
            </w:pPr>
            <w:r>
              <w:rPr/>
              <w:t xml:space="preserve">Englanti säilytti Kanaalisaaret ja Calais'n omistuksessaan.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Ranskan kuningaskunta </w:t>
      </w:r>
    </w:p>
    <w:p>
      <w:pPr>
        <w:pStyle w:val="TextBody"/>
        <w:numPr>
          <w:ilvl w:val="0"/>
          <w:numId w:val="145"/>
        </w:numPr>
        <w:tabs>
          <w:tab w:val="clear" w:pos="1134"/>
          <w:tab w:val="left" w:leader="none" w:pos="707"/>
        </w:tabs>
        <w:bidi w:val="0"/>
        <w:spacing w:before="0" w:after="0"/>
        <w:ind w:start="707" w:hanging="283"/>
        <w:jc w:val="left"/>
        <w:rPr/>
      </w:pPr>
      <w:r>
        <w:rPr/>
        <w:t xml:space="preserve">Flanderin kreivikunta </w:t>
      </w:r>
    </w:p>
    <w:p>
      <w:pPr>
        <w:pStyle w:val="TextBody"/>
        <w:numPr>
          <w:ilvl w:val="0"/>
          <w:numId w:val="145"/>
        </w:numPr>
        <w:tabs>
          <w:tab w:val="clear" w:pos="1134"/>
          <w:tab w:val="left" w:leader="none" w:pos="707"/>
        </w:tabs>
        <w:bidi w:val="0"/>
        <w:ind w:start="707" w:hanging="283"/>
        <w:jc w:val="left"/>
        <w:rPr/>
      </w:pPr>
      <w:r>
        <w:rPr/>
        <w:t xml:space="preserve">Burgundin herttuakunta </w:t>
      </w:r>
    </w:p>
    <w:p>
      <w:pPr>
        <w:pStyle w:val="TextBody"/>
        <w:bidi w:val="0"/>
        <w:spacing w:before="0" w:after="283"/>
        <w:jc w:val="left"/>
        <w:rPr/>
      </w:pPr>
      <w:r>
        <w:rPr/>
        <w:t xml:space="preserve">Bretagnen herttuakunta Skotlannin kuningaskunta Böömin kuningaskunta Lothringenin herttuakunta Genovan tasavalta Kastilian kruunu Aragonian kruunu Mallorcan kuningaskunta </w:t>
      </w:r>
    </w:p>
    <w:p>
      <w:pPr>
        <w:pStyle w:val="TextBody"/>
        <w:bidi w:val="0"/>
        <w:spacing w:before="0" w:after="283"/>
        <w:jc w:val="left"/>
        <w:rPr/>
      </w:pPr>
      <w:r>
        <w:rPr/>
        <w:t xml:space="preserve">Avignonin paavius </w:t>
      </w:r>
    </w:p>
    <w:p>
      <w:pPr>
        <w:pStyle w:val="TextBody"/>
        <w:bidi w:val="0"/>
        <w:spacing w:before="0" w:after="283"/>
        <w:jc w:val="left"/>
        <w:rPr/>
      </w:pPr>
      <w:r>
        <w:rPr/>
        <w:t xml:space="preserve">Englannin kuningaskunta </w:t>
      </w:r>
    </w:p>
    <w:p>
      <w:pPr>
        <w:pStyle w:val="TextBody"/>
        <w:numPr>
          <w:ilvl w:val="0"/>
          <w:numId w:val="146"/>
        </w:numPr>
        <w:tabs>
          <w:tab w:val="clear" w:pos="1134"/>
          <w:tab w:val="left" w:leader="none" w:pos="707"/>
        </w:tabs>
        <w:bidi w:val="0"/>
        <w:spacing w:before="0" w:after="0"/>
        <w:ind w:start="707" w:hanging="283"/>
        <w:jc w:val="left"/>
        <w:rPr/>
      </w:pPr>
      <w:r>
        <w:rPr/>
        <w:t xml:space="preserve">Walesin ruhtinaskunta </w:t>
      </w:r>
    </w:p>
    <w:p>
      <w:pPr>
        <w:pStyle w:val="TextBody"/>
        <w:numPr>
          <w:ilvl w:val="0"/>
          <w:numId w:val="146"/>
        </w:numPr>
        <w:tabs>
          <w:tab w:val="clear" w:pos="1134"/>
          <w:tab w:val="left" w:leader="none" w:pos="707"/>
        </w:tabs>
        <w:bidi w:val="0"/>
        <w:spacing w:before="0" w:after="0"/>
        <w:ind w:start="707" w:hanging="283"/>
        <w:jc w:val="left"/>
        <w:rPr/>
      </w:pPr>
      <w:r>
        <w:rPr/>
        <w:t xml:space="preserve">Akvitanian herttuakunta </w:t>
      </w:r>
    </w:p>
    <w:p>
      <w:pPr>
        <w:pStyle w:val="TextBody"/>
        <w:numPr>
          <w:ilvl w:val="0"/>
          <w:numId w:val="146"/>
        </w:numPr>
        <w:tabs>
          <w:tab w:val="clear" w:pos="1134"/>
          <w:tab w:val="left" w:leader="none" w:pos="707"/>
        </w:tabs>
        <w:bidi w:val="0"/>
        <w:ind w:start="707" w:hanging="283"/>
        <w:jc w:val="left"/>
        <w:rPr/>
      </w:pPr>
      <w:r>
        <w:rPr/>
        <w:t xml:space="preserve">Englanti Ranskan kuningaskunta </w:t>
      </w:r>
    </w:p>
    <w:p>
      <w:pPr>
        <w:pStyle w:val="TextBody"/>
        <w:bidi w:val="0"/>
        <w:spacing w:before="0" w:after="283"/>
        <w:jc w:val="left"/>
        <w:rPr/>
      </w:pPr>
      <w:r>
        <w:rPr/>
        <w:t xml:space="preserve">Bretagnen herttuakunta Burgundin herttuakunta Flanderin kreivikunta Hainautin kreivikunta Portugalin kuningaskunta Navarran kuningaskunta Navarran kuningaskunta </w:t>
      </w:r>
    </w:p>
    <w:p>
      <w:pPr>
        <w:pStyle w:val="TextBody"/>
        <w:bidi w:val="0"/>
        <w:spacing w:before="0" w:after="283"/>
        <w:jc w:val="left"/>
        <w:rPr/>
      </w:pPr>
      <w:r>
        <w:rPr/>
        <w:t xml:space="preserve">Paavilliset valtiot Komentajat ja johtajat </w:t>
      </w:r>
    </w:p>
    <w:p>
      <w:pPr>
        <w:pStyle w:val="TextBody"/>
        <w:numPr>
          <w:ilvl w:val="0"/>
          <w:numId w:val="147"/>
        </w:numPr>
        <w:tabs>
          <w:tab w:val="clear" w:pos="1134"/>
          <w:tab w:val="left" w:leader="none" w:pos="707"/>
        </w:tabs>
        <w:bidi w:val="0"/>
        <w:spacing w:before="0" w:after="0"/>
        <w:ind w:start="707" w:hanging="283"/>
        <w:jc w:val="left"/>
        <w:rPr/>
      </w:pPr>
      <w:r>
        <w:rPr/>
        <w:t xml:space="preserve">Filip VI (1337-1350) </w:t>
      </w:r>
    </w:p>
    <w:p>
      <w:pPr>
        <w:pStyle w:val="TextBody"/>
        <w:numPr>
          <w:ilvl w:val="0"/>
          <w:numId w:val="147"/>
        </w:numPr>
        <w:tabs>
          <w:tab w:val="clear" w:pos="1134"/>
          <w:tab w:val="left" w:leader="none" w:pos="707"/>
        </w:tabs>
        <w:bidi w:val="0"/>
        <w:spacing w:before="0" w:after="0"/>
        <w:ind w:start="707" w:hanging="283"/>
        <w:jc w:val="left"/>
        <w:rPr/>
      </w:pPr>
      <w:r>
        <w:rPr/>
        <w:t xml:space="preserve">Johannes II (1350-1364) </w:t>
      </w:r>
    </w:p>
    <w:p>
      <w:pPr>
        <w:pStyle w:val="TextBody"/>
        <w:numPr>
          <w:ilvl w:val="0"/>
          <w:numId w:val="147"/>
        </w:numPr>
        <w:tabs>
          <w:tab w:val="clear" w:pos="1134"/>
          <w:tab w:val="left" w:leader="none" w:pos="707"/>
        </w:tabs>
        <w:bidi w:val="0"/>
        <w:spacing w:before="0" w:after="0"/>
        <w:ind w:start="707" w:hanging="283"/>
        <w:jc w:val="left"/>
        <w:rPr/>
      </w:pPr>
      <w:r>
        <w:rPr/>
        <w:t xml:space="preserve">Kaarle V (1364-1380) </w:t>
      </w:r>
    </w:p>
    <w:p>
      <w:pPr>
        <w:pStyle w:val="TextBody"/>
        <w:numPr>
          <w:ilvl w:val="0"/>
          <w:numId w:val="147"/>
        </w:numPr>
        <w:tabs>
          <w:tab w:val="clear" w:pos="1134"/>
          <w:tab w:val="left" w:leader="none" w:pos="707"/>
        </w:tabs>
        <w:bidi w:val="0"/>
        <w:spacing w:before="0" w:after="0"/>
        <w:ind w:start="707" w:hanging="283"/>
        <w:jc w:val="left"/>
        <w:rPr/>
      </w:pPr>
      <w:r>
        <w:rPr/>
        <w:t xml:space="preserve">Kaarle VI (1380-1422) </w:t>
      </w:r>
    </w:p>
    <w:p>
      <w:pPr>
        <w:pStyle w:val="TextBody"/>
        <w:numPr>
          <w:ilvl w:val="0"/>
          <w:numId w:val="147"/>
        </w:numPr>
        <w:tabs>
          <w:tab w:val="clear" w:pos="1134"/>
          <w:tab w:val="left" w:leader="none" w:pos="707"/>
        </w:tabs>
        <w:bidi w:val="0"/>
        <w:ind w:start="707" w:hanging="283"/>
        <w:jc w:val="left"/>
        <w:rPr/>
      </w:pPr>
      <w:r>
        <w:rPr/>
        <w:t xml:space="preserve">Kaarle VII (1422-1453) </w:t>
      </w:r>
    </w:p>
    <w:p>
      <w:pPr>
        <w:pStyle w:val="TextBody"/>
        <w:numPr>
          <w:ilvl w:val="0"/>
          <w:numId w:val="148"/>
        </w:numPr>
        <w:tabs>
          <w:tab w:val="clear" w:pos="1134"/>
          <w:tab w:val="left" w:leader="none" w:pos="707"/>
        </w:tabs>
        <w:bidi w:val="0"/>
        <w:spacing w:before="0" w:after="0"/>
        <w:ind w:start="707" w:hanging="283"/>
        <w:jc w:val="left"/>
        <w:rPr/>
      </w:pPr>
      <w:r>
        <w:rPr/>
        <w:t xml:space="preserve">Edward III (1337-1377) </w:t>
      </w:r>
    </w:p>
    <w:p>
      <w:pPr>
        <w:pStyle w:val="TextBody"/>
        <w:numPr>
          <w:ilvl w:val="0"/>
          <w:numId w:val="148"/>
        </w:numPr>
        <w:tabs>
          <w:tab w:val="clear" w:pos="1134"/>
          <w:tab w:val="left" w:leader="none" w:pos="707"/>
        </w:tabs>
        <w:bidi w:val="0"/>
        <w:spacing w:before="0" w:after="0"/>
        <w:ind w:start="707" w:hanging="283"/>
        <w:jc w:val="left"/>
        <w:rPr/>
      </w:pPr>
      <w:r>
        <w:rPr/>
        <w:t xml:space="preserve">Rikhard II (1377-1399) </w:t>
      </w:r>
    </w:p>
    <w:p>
      <w:pPr>
        <w:pStyle w:val="TextBody"/>
        <w:numPr>
          <w:ilvl w:val="0"/>
          <w:numId w:val="148"/>
        </w:numPr>
        <w:tabs>
          <w:tab w:val="clear" w:pos="1134"/>
          <w:tab w:val="left" w:leader="none" w:pos="707"/>
        </w:tabs>
        <w:bidi w:val="0"/>
        <w:spacing w:before="0" w:after="0"/>
        <w:ind w:start="707" w:hanging="283"/>
        <w:jc w:val="left"/>
        <w:rPr/>
      </w:pPr>
      <w:r>
        <w:rPr/>
        <w:t xml:space="preserve">Henrik IV (1399-1413) </w:t>
      </w:r>
    </w:p>
    <w:p>
      <w:pPr>
        <w:pStyle w:val="TextBody"/>
        <w:numPr>
          <w:ilvl w:val="0"/>
          <w:numId w:val="148"/>
        </w:numPr>
        <w:tabs>
          <w:tab w:val="clear" w:pos="1134"/>
          <w:tab w:val="left" w:leader="none" w:pos="707"/>
        </w:tabs>
        <w:bidi w:val="0"/>
        <w:spacing w:before="0" w:after="0"/>
        <w:ind w:start="707" w:hanging="283"/>
        <w:jc w:val="left"/>
        <w:rPr/>
      </w:pPr>
      <w:r>
        <w:rPr/>
        <w:t xml:space="preserve">Henrik V (1413-1422) </w:t>
      </w:r>
    </w:p>
    <w:p>
      <w:pPr>
        <w:pStyle w:val="TextBody"/>
        <w:numPr>
          <w:ilvl w:val="0"/>
          <w:numId w:val="148"/>
        </w:numPr>
        <w:tabs>
          <w:tab w:val="clear" w:pos="1134"/>
          <w:tab w:val="left" w:leader="none" w:pos="707"/>
        </w:tabs>
        <w:bidi w:val="0"/>
        <w:ind w:start="707" w:hanging="283"/>
        <w:jc w:val="left"/>
        <w:rPr/>
      </w:pPr>
      <w:r>
        <w:rPr/>
        <w:t xml:space="preserve">Henrik VI (1422-1453)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voitti 100-vuotisen sodan ranska vai englanti?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Satavuotinen sota Kellotaulu ylhäältä vasemmalta: La Rochellen taistelu, Agincourtin taistelu, Patayn taistelu, Jeanne d'Arc Orléansin piirityksessä. </w:t>
      </w:r>
    </w:p>
    <w:tbl>
      <w:tblPr>
        <w:tblW w:w="8929" w:type="dxa"/>
        <w:jc w:val="left"/>
        <w:tblInd w:w="0" w:type="dxa"/>
        <w:tblLayout w:type="fixed"/>
        <w:tblCellMar>
          <w:top w:w="28" w:type="dxa"/>
          <w:left w:w="28" w:type="dxa"/>
          <w:bottom w:w="28" w:type="dxa"/>
          <w:right w:w="28" w:type="dxa"/>
        </w:tblCellMar>
      </w:tblPr>
      <w:tblGrid>
        <w:gridCol w:w="2131"/>
        <w:gridCol w:w="6798"/>
      </w:tblGrid>
      <w:tr>
        <w:trPr/>
        <w:tc>
          <w:tcPr>
            <w:tcW w:w="2131" w:type="dxa"/>
            <w:tcBorders/>
            <w:vAlign w:val="center"/>
          </w:tcPr>
          <w:p>
            <w:pPr>
              <w:pStyle w:val="TableHeading"/>
              <w:suppressLineNumbers/>
              <w:bidi w:val="0"/>
              <w:spacing w:before="0" w:after="283"/>
              <w:jc w:val="center"/>
              <w:rPr/>
            </w:pPr>
            <w:r>
              <w:rPr/>
              <w:t xml:space="preserve">Päivämäärä </w:t>
            </w:r>
          </w:p>
        </w:tc>
        <w:tc>
          <w:tcPr>
            <w:tcW w:w="6798" w:type="dxa"/>
            <w:tcBorders/>
            <w:vAlign w:val="center"/>
          </w:tcPr>
          <w:p>
            <w:pPr>
              <w:pStyle w:val="TableContents"/>
              <w:bidi w:val="0"/>
              <w:spacing w:before="0" w:after="283"/>
              <w:jc w:val="left"/>
              <w:rPr/>
            </w:pPr>
            <w:r>
              <w:rPr>
                <w:color w:val="A9A9A9"/>
              </w:rPr>
              <w:t xml:space="preserve">24. toukokuuta 1337 -- 19. lokakuuta 1453 </w:t>
            </w:r>
          </w:p>
        </w:tc>
      </w:tr>
      <w:tr>
        <w:trPr/>
        <w:tc>
          <w:tcPr>
            <w:tcW w:w="2131" w:type="dxa"/>
            <w:tcBorders/>
            <w:vAlign w:val="center"/>
          </w:tcPr>
          <w:p>
            <w:pPr>
              <w:pStyle w:val="TableHeading"/>
              <w:suppressLineNumbers/>
              <w:bidi w:val="0"/>
              <w:spacing w:before="0" w:after="283"/>
              <w:jc w:val="center"/>
              <w:rPr/>
            </w:pPr>
            <w:r>
              <w:rPr/>
              <w:t xml:space="preserve">Sijainti </w:t>
            </w:r>
          </w:p>
        </w:tc>
        <w:tc>
          <w:tcPr>
            <w:tcW w:w="6798" w:type="dxa"/>
            <w:tcBorders/>
            <w:vAlign w:val="center"/>
          </w:tcPr>
          <w:p>
            <w:pPr>
              <w:pStyle w:val="TableContents"/>
              <w:bidi w:val="0"/>
              <w:spacing w:before="0" w:after="283"/>
              <w:jc w:val="left"/>
              <w:rPr/>
            </w:pPr>
            <w:r>
              <w:rPr/>
              <w:t xml:space="preserve">Ranska, Alankomaiden maat, Iso-Britannia, Iberian niemimaa. </w:t>
            </w:r>
          </w:p>
        </w:tc>
      </w:tr>
      <w:tr>
        <w:trPr/>
        <w:tc>
          <w:tcPr>
            <w:tcW w:w="2131" w:type="dxa"/>
            <w:tcBorders/>
            <w:vAlign w:val="center"/>
          </w:tcPr>
          <w:p>
            <w:pPr>
              <w:pStyle w:val="TableHeading"/>
              <w:suppressLineNumbers/>
              <w:bidi w:val="0"/>
              <w:spacing w:before="0" w:after="283"/>
              <w:jc w:val="center"/>
              <w:rPr/>
            </w:pPr>
            <w:r>
              <w:rPr/>
              <w:t xml:space="preserve">Tulos </w:t>
            </w:r>
          </w:p>
        </w:tc>
        <w:tc>
          <w:tcPr>
            <w:tcW w:w="6798" w:type="dxa"/>
            <w:tcBorders/>
            <w:vAlign w:val="center"/>
          </w:tcPr>
          <w:p>
            <w:pPr>
              <w:pStyle w:val="TableContents"/>
              <w:bidi w:val="0"/>
              <w:jc w:val="left"/>
              <w:rPr/>
            </w:pPr>
            <w:r>
              <w:rPr/>
              <w:t xml:space="preserve">Ranskan voitto </w:t>
            </w:r>
          </w:p>
          <w:p>
            <w:pPr>
              <w:pStyle w:val="TableContents"/>
              <w:numPr>
                <w:ilvl w:val="0"/>
                <w:numId w:val="149"/>
              </w:numPr>
              <w:tabs>
                <w:tab w:val="clear" w:pos="1134"/>
                <w:tab w:val="left" w:leader="none" w:pos="707"/>
              </w:tabs>
              <w:bidi w:val="0"/>
              <w:spacing w:before="0" w:after="0"/>
              <w:ind w:start="707" w:hanging="283"/>
              <w:jc w:val="left"/>
              <w:rPr/>
            </w:pPr>
            <w:r>
              <w:rPr/>
              <w:t xml:space="preserve">Valois'n suku säilyttää Ranskan valtaistuimen. </w:t>
            </w:r>
          </w:p>
          <w:p>
            <w:pPr>
              <w:pStyle w:val="TableContents"/>
              <w:numPr>
                <w:ilvl w:val="0"/>
                <w:numId w:val="149"/>
              </w:numPr>
              <w:tabs>
                <w:tab w:val="clear" w:pos="1134"/>
                <w:tab w:val="left" w:leader="none" w:pos="707"/>
              </w:tabs>
              <w:bidi w:val="0"/>
              <w:spacing w:before="0" w:after="0"/>
              <w:ind w:start="707" w:hanging="283"/>
              <w:jc w:val="left"/>
              <w:rPr/>
            </w:pPr>
            <w:r>
              <w:rPr/>
              <w:t xml:space="preserve">Englannin vaatimukset Ranskan valtaistuimesta tosiasiallisesti hylätty. </w:t>
            </w:r>
          </w:p>
          <w:p>
            <w:pPr>
              <w:pStyle w:val="TableContents"/>
              <w:numPr>
                <w:ilvl w:val="0"/>
                <w:numId w:val="149"/>
              </w:numPr>
              <w:tabs>
                <w:tab w:val="clear" w:pos="1134"/>
                <w:tab w:val="left" w:leader="none" w:pos="707"/>
              </w:tabs>
              <w:bidi w:val="0"/>
              <w:spacing w:before="0" w:after="0"/>
              <w:ind w:start="707" w:hanging="283"/>
              <w:jc w:val="left"/>
              <w:rPr/>
            </w:pPr>
            <w:r>
              <w:rPr/>
              <w:t xml:space="preserve">Ranskan monarkian vahvistaminen </w:t>
            </w:r>
          </w:p>
          <w:p>
            <w:pPr>
              <w:pStyle w:val="TableContents"/>
              <w:numPr>
                <w:ilvl w:val="0"/>
                <w:numId w:val="149"/>
              </w:numPr>
              <w:tabs>
                <w:tab w:val="clear" w:pos="1134"/>
                <w:tab w:val="left" w:leader="none" w:pos="707"/>
              </w:tabs>
              <w:bidi w:val="0"/>
              <w:spacing w:before="0" w:after="0"/>
              <w:ind w:start="707" w:hanging="283"/>
              <w:jc w:val="left"/>
              <w:rPr/>
            </w:pPr>
            <w:r>
              <w:rPr/>
              <w:t xml:space="preserve">Nationalististen identiteettien nousu Englannissa ja Ranskassa </w:t>
            </w:r>
          </w:p>
          <w:p>
            <w:pPr>
              <w:pStyle w:val="TableContents"/>
              <w:numPr>
                <w:ilvl w:val="0"/>
                <w:numId w:val="149"/>
              </w:numPr>
              <w:tabs>
                <w:tab w:val="clear" w:pos="1134"/>
                <w:tab w:val="left" w:leader="none" w:pos="707"/>
              </w:tabs>
              <w:bidi w:val="0"/>
              <w:spacing w:before="0" w:after="0"/>
              <w:ind w:start="707" w:hanging="283"/>
              <w:jc w:val="left"/>
              <w:rPr/>
            </w:pPr>
            <w:r>
              <w:rPr/>
              <w:t xml:space="preserve">Ritarillisuuden rappio </w:t>
            </w:r>
          </w:p>
          <w:p>
            <w:pPr>
              <w:pStyle w:val="TableContents"/>
              <w:numPr>
                <w:ilvl w:val="0"/>
                <w:numId w:val="149"/>
              </w:numPr>
              <w:tabs>
                <w:tab w:val="clear" w:pos="1134"/>
                <w:tab w:val="left" w:leader="none" w:pos="707"/>
              </w:tabs>
              <w:bidi w:val="0"/>
              <w:spacing w:before="0" w:after="283"/>
              <w:ind w:start="707" w:hanging="283"/>
              <w:jc w:val="left"/>
              <w:rPr/>
            </w:pPr>
            <w:r>
              <w:rPr/>
              <w:t xml:space="preserve">Feodalismin rappio </w:t>
            </w:r>
          </w:p>
        </w:tc>
      </w:tr>
      <w:tr>
        <w:trPr/>
        <w:tc>
          <w:tcPr>
            <w:tcW w:w="2131" w:type="dxa"/>
            <w:tcBorders/>
            <w:vAlign w:val="center"/>
          </w:tcPr>
          <w:p>
            <w:pPr>
              <w:pStyle w:val="TableHeading"/>
              <w:suppressLineNumbers/>
              <w:bidi w:val="0"/>
              <w:spacing w:before="0" w:after="283"/>
              <w:jc w:val="center"/>
              <w:rPr/>
            </w:pPr>
            <w:r>
              <w:rPr/>
              <w:t xml:space="preserve">Alueelliset muutokset </w:t>
            </w:r>
          </w:p>
        </w:tc>
        <w:tc>
          <w:tcPr>
            <w:tcW w:w="6798" w:type="dxa"/>
            <w:tcBorders/>
            <w:vAlign w:val="center"/>
          </w:tcPr>
          <w:p>
            <w:pPr>
              <w:pStyle w:val="TableContents"/>
              <w:numPr>
                <w:ilvl w:val="0"/>
                <w:numId w:val="150"/>
              </w:numPr>
              <w:tabs>
                <w:tab w:val="clear" w:pos="1134"/>
                <w:tab w:val="left" w:leader="none" w:pos="707"/>
              </w:tabs>
              <w:bidi w:val="0"/>
              <w:spacing w:before="0" w:after="0"/>
              <w:ind w:start="707" w:hanging="283"/>
              <w:jc w:val="left"/>
              <w:rPr/>
            </w:pPr>
            <w:r>
              <w:rPr/>
              <w:t xml:space="preserve">Ranska sai haltuunsa Englannin mannermaiset alueet </w:t>
            </w:r>
          </w:p>
          <w:p>
            <w:pPr>
              <w:pStyle w:val="TableContents"/>
              <w:numPr>
                <w:ilvl w:val="0"/>
                <w:numId w:val="150"/>
              </w:numPr>
              <w:tabs>
                <w:tab w:val="clear" w:pos="1134"/>
                <w:tab w:val="left" w:leader="none" w:pos="707"/>
              </w:tabs>
              <w:bidi w:val="0"/>
              <w:spacing w:before="0" w:after="283"/>
              <w:ind w:start="707" w:hanging="283"/>
              <w:jc w:val="left"/>
              <w:rPr/>
            </w:pPr>
            <w:r>
              <w:rPr/>
              <w:t xml:space="preserve">Englanti säilytti Kanaalisaaret ja Calais'n omistuksessaan.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Ranskan kuningaskunta </w:t>
      </w:r>
    </w:p>
    <w:p>
      <w:pPr>
        <w:pStyle w:val="TextBody"/>
        <w:numPr>
          <w:ilvl w:val="0"/>
          <w:numId w:val="151"/>
        </w:numPr>
        <w:tabs>
          <w:tab w:val="clear" w:pos="1134"/>
          <w:tab w:val="left" w:leader="none" w:pos="707"/>
        </w:tabs>
        <w:bidi w:val="0"/>
        <w:spacing w:before="0" w:after="0"/>
        <w:ind w:start="707" w:hanging="283"/>
        <w:jc w:val="left"/>
        <w:rPr/>
      </w:pPr>
      <w:r>
        <w:rPr/>
        <w:t xml:space="preserve">Flanderin kreivikunta </w:t>
      </w:r>
    </w:p>
    <w:p>
      <w:pPr>
        <w:pStyle w:val="TextBody"/>
        <w:numPr>
          <w:ilvl w:val="0"/>
          <w:numId w:val="151"/>
        </w:numPr>
        <w:tabs>
          <w:tab w:val="clear" w:pos="1134"/>
          <w:tab w:val="left" w:leader="none" w:pos="707"/>
        </w:tabs>
        <w:bidi w:val="0"/>
        <w:ind w:start="707" w:hanging="283"/>
        <w:jc w:val="left"/>
        <w:rPr/>
      </w:pPr>
      <w:r>
        <w:rPr/>
        <w:t xml:space="preserve">Burgundin herttuakunta </w:t>
      </w:r>
    </w:p>
    <w:p>
      <w:pPr>
        <w:pStyle w:val="TextBody"/>
        <w:bidi w:val="0"/>
        <w:spacing w:before="0" w:after="283"/>
        <w:jc w:val="left"/>
        <w:rPr/>
      </w:pPr>
      <w:r>
        <w:rPr/>
        <w:t xml:space="preserve">Bretagnen herttuakunta Skotlannin kuningaskunta Böömin kuningaskunta Lothringenin herttuakunta Genovan tasavalta Kastilian kruunu Aragonian kruunu Mallorcan kuningaskunta </w:t>
      </w:r>
    </w:p>
    <w:p>
      <w:pPr>
        <w:pStyle w:val="TextBody"/>
        <w:bidi w:val="0"/>
        <w:spacing w:before="0" w:after="283"/>
        <w:jc w:val="left"/>
        <w:rPr/>
      </w:pPr>
      <w:r>
        <w:rPr/>
        <w:t xml:space="preserve">Avignonin paavius </w:t>
      </w:r>
    </w:p>
    <w:p>
      <w:pPr>
        <w:pStyle w:val="TextBody"/>
        <w:bidi w:val="0"/>
        <w:spacing w:before="0" w:after="283"/>
        <w:jc w:val="left"/>
        <w:rPr/>
      </w:pPr>
      <w:r>
        <w:rPr/>
        <w:t xml:space="preserve">Englannin kuningaskunta </w:t>
      </w:r>
    </w:p>
    <w:p>
      <w:pPr>
        <w:pStyle w:val="TextBody"/>
        <w:numPr>
          <w:ilvl w:val="0"/>
          <w:numId w:val="152"/>
        </w:numPr>
        <w:tabs>
          <w:tab w:val="clear" w:pos="1134"/>
          <w:tab w:val="left" w:leader="none" w:pos="707"/>
        </w:tabs>
        <w:bidi w:val="0"/>
        <w:spacing w:before="0" w:after="0"/>
        <w:ind w:start="707" w:hanging="283"/>
        <w:jc w:val="left"/>
        <w:rPr/>
      </w:pPr>
      <w:r>
        <w:rPr/>
        <w:t xml:space="preserve">Walesin ruhtinaskunta </w:t>
      </w:r>
    </w:p>
    <w:p>
      <w:pPr>
        <w:pStyle w:val="TextBody"/>
        <w:numPr>
          <w:ilvl w:val="0"/>
          <w:numId w:val="152"/>
        </w:numPr>
        <w:tabs>
          <w:tab w:val="clear" w:pos="1134"/>
          <w:tab w:val="left" w:leader="none" w:pos="707"/>
        </w:tabs>
        <w:bidi w:val="0"/>
        <w:spacing w:before="0" w:after="0"/>
        <w:ind w:start="707" w:hanging="283"/>
        <w:jc w:val="left"/>
        <w:rPr/>
      </w:pPr>
      <w:r>
        <w:rPr/>
        <w:t xml:space="preserve">Irlannin herruus </w:t>
      </w:r>
    </w:p>
    <w:p>
      <w:pPr>
        <w:pStyle w:val="TextBody"/>
        <w:numPr>
          <w:ilvl w:val="0"/>
          <w:numId w:val="152"/>
        </w:numPr>
        <w:tabs>
          <w:tab w:val="clear" w:pos="1134"/>
          <w:tab w:val="left" w:leader="none" w:pos="707"/>
        </w:tabs>
        <w:bidi w:val="0"/>
        <w:spacing w:before="0" w:after="0"/>
        <w:ind w:start="707" w:hanging="283"/>
        <w:jc w:val="left"/>
        <w:rPr/>
      </w:pPr>
      <w:r>
        <w:rPr/>
        <w:t xml:space="preserve">Akvitanian herttuakunta </w:t>
      </w:r>
    </w:p>
    <w:p>
      <w:pPr>
        <w:pStyle w:val="TextBody"/>
        <w:numPr>
          <w:ilvl w:val="0"/>
          <w:numId w:val="152"/>
        </w:numPr>
        <w:tabs>
          <w:tab w:val="clear" w:pos="1134"/>
          <w:tab w:val="left" w:leader="none" w:pos="707"/>
        </w:tabs>
        <w:bidi w:val="0"/>
        <w:ind w:start="707" w:hanging="283"/>
        <w:jc w:val="left"/>
        <w:rPr/>
      </w:pPr>
      <w:r>
        <w:rPr/>
        <w:t xml:space="preserve">Englanti Ranskan kuningaskunta </w:t>
      </w:r>
    </w:p>
    <w:p>
      <w:pPr>
        <w:pStyle w:val="TextBody"/>
        <w:bidi w:val="0"/>
        <w:spacing w:before="0" w:after="283"/>
        <w:jc w:val="left"/>
        <w:rPr/>
      </w:pPr>
      <w:r>
        <w:rPr/>
        <w:t xml:space="preserve">Bretagnen herttuakunta Burgundin herttuakunta Flanderin kreivikunta Hainautin kreivikunta Portugalin kuningaskunta Navarran kuningaskunta Navarran kuningaskunta </w:t>
      </w:r>
    </w:p>
    <w:p>
      <w:pPr>
        <w:pStyle w:val="TextBody"/>
        <w:bidi w:val="0"/>
        <w:spacing w:before="0" w:after="283"/>
        <w:jc w:val="left"/>
        <w:rPr/>
      </w:pPr>
      <w:r>
        <w:rPr/>
        <w:t xml:space="preserve">Paavilliset valtiot Komentajat ja johtajat </w:t>
      </w:r>
    </w:p>
    <w:p>
      <w:pPr>
        <w:pStyle w:val="TextBody"/>
        <w:numPr>
          <w:ilvl w:val="0"/>
          <w:numId w:val="153"/>
        </w:numPr>
        <w:tabs>
          <w:tab w:val="clear" w:pos="1134"/>
          <w:tab w:val="left" w:leader="none" w:pos="707"/>
        </w:tabs>
        <w:bidi w:val="0"/>
        <w:spacing w:before="0" w:after="0"/>
        <w:ind w:start="707" w:hanging="283"/>
        <w:jc w:val="left"/>
        <w:rPr/>
      </w:pPr>
      <w:r>
        <w:rPr/>
        <w:t xml:space="preserve">Filip VI (1337-1350) </w:t>
      </w:r>
    </w:p>
    <w:p>
      <w:pPr>
        <w:pStyle w:val="TextBody"/>
        <w:numPr>
          <w:ilvl w:val="0"/>
          <w:numId w:val="153"/>
        </w:numPr>
        <w:tabs>
          <w:tab w:val="clear" w:pos="1134"/>
          <w:tab w:val="left" w:leader="none" w:pos="707"/>
        </w:tabs>
        <w:bidi w:val="0"/>
        <w:spacing w:before="0" w:after="0"/>
        <w:ind w:start="707" w:hanging="283"/>
        <w:jc w:val="left"/>
        <w:rPr/>
      </w:pPr>
      <w:r>
        <w:rPr/>
        <w:t xml:space="preserve">Johannes II (1350-1364) </w:t>
      </w:r>
    </w:p>
    <w:p>
      <w:pPr>
        <w:pStyle w:val="TextBody"/>
        <w:numPr>
          <w:ilvl w:val="0"/>
          <w:numId w:val="153"/>
        </w:numPr>
        <w:tabs>
          <w:tab w:val="clear" w:pos="1134"/>
          <w:tab w:val="left" w:leader="none" w:pos="707"/>
        </w:tabs>
        <w:bidi w:val="0"/>
        <w:spacing w:before="0" w:after="0"/>
        <w:ind w:start="707" w:hanging="283"/>
        <w:jc w:val="left"/>
        <w:rPr/>
      </w:pPr>
      <w:r>
        <w:rPr/>
        <w:t xml:space="preserve">Kaarle V (1364-1380) </w:t>
      </w:r>
    </w:p>
    <w:p>
      <w:pPr>
        <w:pStyle w:val="TextBody"/>
        <w:numPr>
          <w:ilvl w:val="0"/>
          <w:numId w:val="153"/>
        </w:numPr>
        <w:tabs>
          <w:tab w:val="clear" w:pos="1134"/>
          <w:tab w:val="left" w:leader="none" w:pos="707"/>
        </w:tabs>
        <w:bidi w:val="0"/>
        <w:spacing w:before="0" w:after="0"/>
        <w:ind w:start="707" w:hanging="283"/>
        <w:jc w:val="left"/>
        <w:rPr/>
      </w:pPr>
      <w:r>
        <w:rPr/>
        <w:t xml:space="preserve">Kaarle VI (1380-1422) </w:t>
      </w:r>
    </w:p>
    <w:p>
      <w:pPr>
        <w:pStyle w:val="TextBody"/>
        <w:numPr>
          <w:ilvl w:val="0"/>
          <w:numId w:val="153"/>
        </w:numPr>
        <w:tabs>
          <w:tab w:val="clear" w:pos="1134"/>
          <w:tab w:val="left" w:leader="none" w:pos="707"/>
        </w:tabs>
        <w:bidi w:val="0"/>
        <w:ind w:start="707" w:hanging="283"/>
        <w:jc w:val="left"/>
        <w:rPr/>
      </w:pPr>
      <w:r>
        <w:rPr/>
        <w:t xml:space="preserve">Kaarle VII (1422-1453) </w:t>
      </w:r>
    </w:p>
    <w:p>
      <w:pPr>
        <w:pStyle w:val="TextBody"/>
        <w:numPr>
          <w:ilvl w:val="0"/>
          <w:numId w:val="154"/>
        </w:numPr>
        <w:tabs>
          <w:tab w:val="clear" w:pos="1134"/>
          <w:tab w:val="left" w:leader="none" w:pos="707"/>
        </w:tabs>
        <w:bidi w:val="0"/>
        <w:spacing w:before="0" w:after="0"/>
        <w:ind w:start="707" w:hanging="283"/>
        <w:jc w:val="left"/>
        <w:rPr/>
      </w:pPr>
      <w:r>
        <w:rPr/>
        <w:t xml:space="preserve">Edward III (1337-1377) </w:t>
      </w:r>
    </w:p>
    <w:p>
      <w:pPr>
        <w:pStyle w:val="TextBody"/>
        <w:numPr>
          <w:ilvl w:val="0"/>
          <w:numId w:val="154"/>
        </w:numPr>
        <w:tabs>
          <w:tab w:val="clear" w:pos="1134"/>
          <w:tab w:val="left" w:leader="none" w:pos="707"/>
        </w:tabs>
        <w:bidi w:val="0"/>
        <w:spacing w:before="0" w:after="0"/>
        <w:ind w:start="707" w:hanging="283"/>
        <w:jc w:val="left"/>
        <w:rPr/>
      </w:pPr>
      <w:r>
        <w:rPr/>
        <w:t xml:space="preserve">Rikhard II (1377-1399) </w:t>
      </w:r>
    </w:p>
    <w:p>
      <w:pPr>
        <w:pStyle w:val="TextBody"/>
        <w:numPr>
          <w:ilvl w:val="0"/>
          <w:numId w:val="154"/>
        </w:numPr>
        <w:tabs>
          <w:tab w:val="clear" w:pos="1134"/>
          <w:tab w:val="left" w:leader="none" w:pos="707"/>
        </w:tabs>
        <w:bidi w:val="0"/>
        <w:spacing w:before="0" w:after="0"/>
        <w:ind w:start="707" w:hanging="283"/>
        <w:jc w:val="left"/>
        <w:rPr/>
      </w:pPr>
      <w:r>
        <w:rPr/>
        <w:t xml:space="preserve">Henrik IV (1399-1413) </w:t>
      </w:r>
    </w:p>
    <w:p>
      <w:pPr>
        <w:pStyle w:val="TextBody"/>
        <w:numPr>
          <w:ilvl w:val="0"/>
          <w:numId w:val="154"/>
        </w:numPr>
        <w:tabs>
          <w:tab w:val="clear" w:pos="1134"/>
          <w:tab w:val="left" w:leader="none" w:pos="707"/>
        </w:tabs>
        <w:bidi w:val="0"/>
        <w:spacing w:before="0" w:after="0"/>
        <w:ind w:start="707" w:hanging="283"/>
        <w:jc w:val="left"/>
        <w:rPr/>
      </w:pPr>
      <w:r>
        <w:rPr/>
        <w:t xml:space="preserve">Henrik V (1413-1422) </w:t>
      </w:r>
    </w:p>
    <w:p>
      <w:pPr>
        <w:pStyle w:val="TextBody"/>
        <w:numPr>
          <w:ilvl w:val="0"/>
          <w:numId w:val="154"/>
        </w:numPr>
        <w:tabs>
          <w:tab w:val="clear" w:pos="1134"/>
          <w:tab w:val="left" w:leader="none" w:pos="707"/>
        </w:tabs>
        <w:bidi w:val="0"/>
        <w:ind w:start="707" w:hanging="283"/>
        <w:jc w:val="left"/>
        <w:rPr/>
      </w:pPr>
      <w:r>
        <w:rPr/>
        <w:t xml:space="preserve">Henrik VI (1422-1453)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100-vuotinen sota alkoi ja päättyi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Sodan päättyessä Englanti menetti mannermaiset omistuksensa, ja sille jäi </w:t>
      </w:r>
      <w:r>
        <w:rPr/>
        <w:t xml:space="preserve">mantereelta </w:t>
      </w:r>
      <w:r>
        <w:rPr/>
        <w:t xml:space="preserve">vain </w:t>
      </w:r>
      <w:r>
        <w:rPr>
          <w:color w:val="A9A9A9"/>
        </w:rPr>
        <w:t xml:space="preserve">Calais.</w:t>
      </w:r>
      <w:r>
        <w:rPr/>
        <w:t xml:space="preserve"> Sota tuhosi Englannin unelman yhteisestä monarkiasta ja johti siihen, että Englannissa hylättiin kaikki ranskalaiset asiat, mutta Englannin ranskan kieli, joka oli toiminut Englannin hallitsevan luokan ja kaupankäynnin kielenä jo normannien valloituksesta lähtien, jätti monia jälkiä englantilaiseen sanastoon. Englannista tuli virallinen kieli vuonna 1362, eikä ranskaa enää käytetty opetuksessa vuodesta 1385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satavuotisen sodan lopussa englantilaiset pitivät hallussaan vain -</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Jeanne d'Arcin </w:t>
      </w:r>
      <w:r>
        <w:rPr/>
        <w:t xml:space="preserve">esiintyminen </w:t>
      </w:r>
      <w:r>
        <w:rPr/>
        <w:t xml:space="preserve">Orléansin piirityksessä herätti ranskalaisten hengen elpymisen, ja tilanne alkoi kääntyä englantilaisia vastaan. Englantilaiset piirittivät Orléansin vuonna 1428, mutta heidän joukkonsa eivät riittäneet kaupungin valtaamiseen. Vuonna 1429 Jeanne vakuutti Dauphinin lähettämään hänet piiritykseen ja sanoi saaneensa Jumalalta näkyjä, joissa häntä kehotettiin ajamaan englantilaiset pois. Hän kohotti joukkojen moraalia, ja ne hyökkäsivät englantilaisten linnoitusten kimppuun pakottaen englantilaiset purkamaan piirityksen. Joan innoittamana ranskalaiset valtasivat useita englantilaisten linnoituksia Loirella.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innoitti voittoon sadan vuoden 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innoitti ranskalaisia voittamaan satavuotisen sodan englantilaisia vastaan vuoteen 1453 mennessä.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jonka uskotaan motivoineen ranskalaiset voittoon sadan vuoden sodassa.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Satavuotinen sota Kellotaulu ylhäältä vasemmalta: La Rochellen taistelu, Agincourtin taistelu, Patayn taistelu, Jeanne d'Arc Orléansin piirityksessä. </w:t>
      </w:r>
    </w:p>
    <w:tbl>
      <w:tblPr>
        <w:tblW w:w="8929" w:type="dxa"/>
        <w:jc w:val="left"/>
        <w:tblInd w:w="0" w:type="dxa"/>
        <w:tblLayout w:type="fixed"/>
        <w:tblCellMar>
          <w:top w:w="28" w:type="dxa"/>
          <w:left w:w="28" w:type="dxa"/>
          <w:bottom w:w="28" w:type="dxa"/>
          <w:right w:w="28" w:type="dxa"/>
        </w:tblCellMar>
      </w:tblPr>
      <w:tblGrid>
        <w:gridCol w:w="2131"/>
        <w:gridCol w:w="6798"/>
      </w:tblGrid>
      <w:tr>
        <w:trPr/>
        <w:tc>
          <w:tcPr>
            <w:tcW w:w="2131" w:type="dxa"/>
            <w:tcBorders/>
            <w:vAlign w:val="center"/>
          </w:tcPr>
          <w:p>
            <w:pPr>
              <w:pStyle w:val="TableHeading"/>
              <w:suppressLineNumbers/>
              <w:bidi w:val="0"/>
              <w:spacing w:before="0" w:after="283"/>
              <w:jc w:val="center"/>
              <w:rPr/>
            </w:pPr>
            <w:r>
              <w:rPr/>
              <w:t xml:space="preserve">Päivämäärä </w:t>
            </w:r>
          </w:p>
        </w:tc>
        <w:tc>
          <w:tcPr>
            <w:tcW w:w="6798" w:type="dxa"/>
            <w:tcBorders/>
            <w:vAlign w:val="center"/>
          </w:tcPr>
          <w:p>
            <w:pPr>
              <w:pStyle w:val="TableContents"/>
              <w:bidi w:val="0"/>
              <w:spacing w:before="0" w:after="283"/>
              <w:jc w:val="left"/>
              <w:rPr/>
            </w:pPr>
            <w:r>
              <w:rPr/>
              <w:t xml:space="preserve">24. toukokuuta 1337 -- 19. lokakuuta 1453 (116 vuotta) </w:t>
            </w:r>
          </w:p>
        </w:tc>
      </w:tr>
      <w:tr>
        <w:trPr/>
        <w:tc>
          <w:tcPr>
            <w:tcW w:w="2131" w:type="dxa"/>
            <w:tcBorders/>
            <w:vAlign w:val="center"/>
          </w:tcPr>
          <w:p>
            <w:pPr>
              <w:pStyle w:val="TableHeading"/>
              <w:suppressLineNumbers/>
              <w:bidi w:val="0"/>
              <w:spacing w:before="0" w:after="283"/>
              <w:jc w:val="center"/>
              <w:rPr/>
            </w:pPr>
            <w:r>
              <w:rPr/>
              <w:t xml:space="preserve">Sijainti </w:t>
            </w:r>
          </w:p>
        </w:tc>
        <w:tc>
          <w:tcPr>
            <w:tcW w:w="6798" w:type="dxa"/>
            <w:tcBorders/>
            <w:vAlign w:val="center"/>
          </w:tcPr>
          <w:p>
            <w:pPr>
              <w:pStyle w:val="TableContents"/>
              <w:bidi w:val="0"/>
              <w:spacing w:before="0" w:after="283"/>
              <w:jc w:val="left"/>
              <w:rPr/>
            </w:pPr>
            <w:r>
              <w:rPr>
                <w:color w:val="A9A9A9"/>
              </w:rPr>
              <w:t xml:space="preserve">Ranska, Alankomaiden maat, Iso-Britannia, Iberian niemimaa. </w:t>
            </w:r>
          </w:p>
        </w:tc>
      </w:tr>
      <w:tr>
        <w:trPr/>
        <w:tc>
          <w:tcPr>
            <w:tcW w:w="2131" w:type="dxa"/>
            <w:tcBorders/>
            <w:vAlign w:val="center"/>
          </w:tcPr>
          <w:p>
            <w:pPr>
              <w:pStyle w:val="TableHeading"/>
              <w:suppressLineNumbers/>
              <w:bidi w:val="0"/>
              <w:spacing w:before="0" w:after="283"/>
              <w:jc w:val="center"/>
              <w:rPr/>
            </w:pPr>
            <w:r>
              <w:rPr/>
              <w:t xml:space="preserve">Tulos </w:t>
            </w:r>
          </w:p>
        </w:tc>
        <w:tc>
          <w:tcPr>
            <w:tcW w:w="6798" w:type="dxa"/>
            <w:tcBorders/>
            <w:vAlign w:val="center"/>
          </w:tcPr>
          <w:p>
            <w:pPr>
              <w:pStyle w:val="TableContents"/>
              <w:bidi w:val="0"/>
              <w:jc w:val="left"/>
              <w:rPr/>
            </w:pPr>
            <w:r>
              <w:rPr/>
              <w:t xml:space="preserve">Ranskan voitto </w:t>
            </w:r>
          </w:p>
          <w:p>
            <w:pPr>
              <w:pStyle w:val="TableContents"/>
              <w:numPr>
                <w:ilvl w:val="0"/>
                <w:numId w:val="155"/>
              </w:numPr>
              <w:tabs>
                <w:tab w:val="clear" w:pos="1134"/>
                <w:tab w:val="left" w:leader="none" w:pos="707"/>
              </w:tabs>
              <w:bidi w:val="0"/>
              <w:spacing w:before="0" w:after="0"/>
              <w:ind w:start="707" w:hanging="283"/>
              <w:jc w:val="left"/>
              <w:rPr/>
            </w:pPr>
            <w:r>
              <w:rPr/>
              <w:t xml:space="preserve">Valois'n suku säilyttää Ranskan valtaistuimen. </w:t>
            </w:r>
          </w:p>
          <w:p>
            <w:pPr>
              <w:pStyle w:val="TableContents"/>
              <w:numPr>
                <w:ilvl w:val="0"/>
                <w:numId w:val="155"/>
              </w:numPr>
              <w:tabs>
                <w:tab w:val="clear" w:pos="1134"/>
                <w:tab w:val="left" w:leader="none" w:pos="707"/>
              </w:tabs>
              <w:bidi w:val="0"/>
              <w:spacing w:before="0" w:after="0"/>
              <w:ind w:start="707" w:hanging="283"/>
              <w:jc w:val="left"/>
              <w:rPr/>
            </w:pPr>
            <w:r>
              <w:rPr/>
              <w:t xml:space="preserve">Englannin vaatimukset Ranskan valtaistuimesta tosiasiallisesti hylätty. </w:t>
            </w:r>
          </w:p>
          <w:p>
            <w:pPr>
              <w:pStyle w:val="TableContents"/>
              <w:numPr>
                <w:ilvl w:val="0"/>
                <w:numId w:val="155"/>
              </w:numPr>
              <w:tabs>
                <w:tab w:val="clear" w:pos="1134"/>
                <w:tab w:val="left" w:leader="none" w:pos="707"/>
              </w:tabs>
              <w:bidi w:val="0"/>
              <w:spacing w:before="0" w:after="0"/>
              <w:ind w:start="707" w:hanging="283"/>
              <w:jc w:val="left"/>
              <w:rPr/>
            </w:pPr>
            <w:r>
              <w:rPr/>
              <w:t xml:space="preserve">Ranskan monarkian vahvistaminen </w:t>
            </w:r>
          </w:p>
          <w:p>
            <w:pPr>
              <w:pStyle w:val="TableContents"/>
              <w:numPr>
                <w:ilvl w:val="0"/>
                <w:numId w:val="155"/>
              </w:numPr>
              <w:tabs>
                <w:tab w:val="clear" w:pos="1134"/>
                <w:tab w:val="left" w:leader="none" w:pos="707"/>
              </w:tabs>
              <w:bidi w:val="0"/>
              <w:spacing w:before="0" w:after="0"/>
              <w:ind w:start="707" w:hanging="283"/>
              <w:jc w:val="left"/>
              <w:rPr/>
            </w:pPr>
            <w:r>
              <w:rPr/>
              <w:t xml:space="preserve">Nationalististen identiteettien nousu Englannissa ja Ranskassa </w:t>
            </w:r>
          </w:p>
          <w:p>
            <w:pPr>
              <w:pStyle w:val="TableContents"/>
              <w:numPr>
                <w:ilvl w:val="0"/>
                <w:numId w:val="155"/>
              </w:numPr>
              <w:tabs>
                <w:tab w:val="clear" w:pos="1134"/>
                <w:tab w:val="left" w:leader="none" w:pos="707"/>
              </w:tabs>
              <w:bidi w:val="0"/>
              <w:spacing w:before="0" w:after="0"/>
              <w:ind w:start="707" w:hanging="283"/>
              <w:jc w:val="left"/>
              <w:rPr/>
            </w:pPr>
            <w:r>
              <w:rPr/>
              <w:t xml:space="preserve">Ritarillisuuden rappio </w:t>
            </w:r>
          </w:p>
          <w:p>
            <w:pPr>
              <w:pStyle w:val="TableContents"/>
              <w:numPr>
                <w:ilvl w:val="0"/>
                <w:numId w:val="155"/>
              </w:numPr>
              <w:tabs>
                <w:tab w:val="clear" w:pos="1134"/>
                <w:tab w:val="left" w:leader="none" w:pos="707"/>
              </w:tabs>
              <w:bidi w:val="0"/>
              <w:spacing w:before="0" w:after="283"/>
              <w:ind w:start="707" w:hanging="283"/>
              <w:jc w:val="left"/>
              <w:rPr/>
            </w:pPr>
            <w:r>
              <w:rPr/>
              <w:t xml:space="preserve">Feodalismin rappio </w:t>
            </w:r>
          </w:p>
        </w:tc>
      </w:tr>
      <w:tr>
        <w:trPr/>
        <w:tc>
          <w:tcPr>
            <w:tcW w:w="2131" w:type="dxa"/>
            <w:tcBorders/>
            <w:vAlign w:val="center"/>
          </w:tcPr>
          <w:p>
            <w:pPr>
              <w:pStyle w:val="TableHeading"/>
              <w:suppressLineNumbers/>
              <w:bidi w:val="0"/>
              <w:spacing w:before="0" w:after="283"/>
              <w:jc w:val="center"/>
              <w:rPr/>
            </w:pPr>
            <w:r>
              <w:rPr/>
              <w:t xml:space="preserve">Alueelliset muutokset </w:t>
            </w:r>
          </w:p>
        </w:tc>
        <w:tc>
          <w:tcPr>
            <w:tcW w:w="6798" w:type="dxa"/>
            <w:tcBorders/>
            <w:vAlign w:val="center"/>
          </w:tcPr>
          <w:p>
            <w:pPr>
              <w:pStyle w:val="TableContents"/>
              <w:numPr>
                <w:ilvl w:val="0"/>
                <w:numId w:val="156"/>
              </w:numPr>
              <w:tabs>
                <w:tab w:val="clear" w:pos="1134"/>
                <w:tab w:val="left" w:leader="none" w:pos="707"/>
              </w:tabs>
              <w:bidi w:val="0"/>
              <w:spacing w:before="0" w:after="0"/>
              <w:ind w:start="707" w:hanging="283"/>
              <w:jc w:val="left"/>
              <w:rPr/>
            </w:pPr>
            <w:r>
              <w:rPr/>
              <w:t xml:space="preserve">Ranska sai haltuunsa Englannin mannermaiset alueet </w:t>
            </w:r>
          </w:p>
          <w:p>
            <w:pPr>
              <w:pStyle w:val="TableContents"/>
              <w:numPr>
                <w:ilvl w:val="0"/>
                <w:numId w:val="156"/>
              </w:numPr>
              <w:tabs>
                <w:tab w:val="clear" w:pos="1134"/>
                <w:tab w:val="left" w:leader="none" w:pos="707"/>
              </w:tabs>
              <w:bidi w:val="0"/>
              <w:spacing w:before="0" w:after="283"/>
              <w:ind w:start="707" w:hanging="283"/>
              <w:jc w:val="left"/>
              <w:rPr/>
            </w:pPr>
            <w:r>
              <w:rPr/>
              <w:t xml:space="preserve">Englanti säilytti Kanaalisaaret ja Calais'n omistuksessaan.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Ranskan kuningaskunta </w:t>
      </w:r>
    </w:p>
    <w:p>
      <w:pPr>
        <w:pStyle w:val="TextBody"/>
        <w:numPr>
          <w:ilvl w:val="0"/>
          <w:numId w:val="157"/>
        </w:numPr>
        <w:tabs>
          <w:tab w:val="clear" w:pos="1134"/>
          <w:tab w:val="left" w:leader="none" w:pos="707"/>
        </w:tabs>
        <w:bidi w:val="0"/>
        <w:spacing w:before="0" w:after="0"/>
        <w:ind w:start="707" w:hanging="283"/>
        <w:jc w:val="left"/>
        <w:rPr/>
      </w:pPr>
      <w:r>
        <w:rPr/>
        <w:t xml:space="preserve">Flanderin kreivikunta </w:t>
      </w:r>
    </w:p>
    <w:p>
      <w:pPr>
        <w:pStyle w:val="TextBody"/>
        <w:numPr>
          <w:ilvl w:val="0"/>
          <w:numId w:val="157"/>
        </w:numPr>
        <w:tabs>
          <w:tab w:val="clear" w:pos="1134"/>
          <w:tab w:val="left" w:leader="none" w:pos="707"/>
        </w:tabs>
        <w:bidi w:val="0"/>
        <w:ind w:start="707" w:hanging="283"/>
        <w:jc w:val="left"/>
        <w:rPr/>
      </w:pPr>
      <w:r>
        <w:rPr/>
        <w:t xml:space="preserve">Burgundin herttuakunta </w:t>
      </w:r>
    </w:p>
    <w:p>
      <w:pPr>
        <w:pStyle w:val="TextBody"/>
        <w:bidi w:val="0"/>
        <w:spacing w:before="0" w:after="283"/>
        <w:jc w:val="left"/>
        <w:rPr/>
      </w:pPr>
      <w:r>
        <w:rPr/>
        <w:t xml:space="preserve">Bretagnen herttuakunta Skotlannin kuningaskunta Böömin kuningaskunta Lothringenin herttuakunta Genovan tasavalta Kastilian kruunu Aragonian kruunu Mallorcan kuningaskunta </w:t>
      </w:r>
    </w:p>
    <w:p>
      <w:pPr>
        <w:pStyle w:val="TextBody"/>
        <w:bidi w:val="0"/>
        <w:spacing w:before="0" w:after="283"/>
        <w:jc w:val="left"/>
        <w:rPr/>
      </w:pPr>
      <w:r>
        <w:rPr/>
        <w:t xml:space="preserve">Avignonin paavius </w:t>
      </w:r>
    </w:p>
    <w:p>
      <w:pPr>
        <w:pStyle w:val="TextBody"/>
        <w:bidi w:val="0"/>
        <w:spacing w:before="0" w:after="283"/>
        <w:jc w:val="left"/>
        <w:rPr/>
      </w:pPr>
      <w:r>
        <w:rPr/>
        <w:t xml:space="preserve">Englannin kuningaskunta </w:t>
      </w:r>
    </w:p>
    <w:p>
      <w:pPr>
        <w:pStyle w:val="TextBody"/>
        <w:numPr>
          <w:ilvl w:val="0"/>
          <w:numId w:val="158"/>
        </w:numPr>
        <w:tabs>
          <w:tab w:val="clear" w:pos="1134"/>
          <w:tab w:val="left" w:leader="none" w:pos="707"/>
        </w:tabs>
        <w:bidi w:val="0"/>
        <w:spacing w:before="0" w:after="0"/>
        <w:ind w:start="707" w:hanging="283"/>
        <w:jc w:val="left"/>
        <w:rPr/>
      </w:pPr>
      <w:r>
        <w:rPr/>
        <w:t xml:space="preserve">Walesin ruhtinaskunta </w:t>
      </w:r>
    </w:p>
    <w:p>
      <w:pPr>
        <w:pStyle w:val="TextBody"/>
        <w:numPr>
          <w:ilvl w:val="0"/>
          <w:numId w:val="158"/>
        </w:numPr>
        <w:tabs>
          <w:tab w:val="clear" w:pos="1134"/>
          <w:tab w:val="left" w:leader="none" w:pos="707"/>
        </w:tabs>
        <w:bidi w:val="0"/>
        <w:spacing w:before="0" w:after="0"/>
        <w:ind w:start="707" w:hanging="283"/>
        <w:jc w:val="left"/>
        <w:rPr/>
      </w:pPr>
      <w:r>
        <w:rPr/>
        <w:t xml:space="preserve">Irlannin herruus </w:t>
      </w:r>
    </w:p>
    <w:p>
      <w:pPr>
        <w:pStyle w:val="TextBody"/>
        <w:numPr>
          <w:ilvl w:val="0"/>
          <w:numId w:val="158"/>
        </w:numPr>
        <w:tabs>
          <w:tab w:val="clear" w:pos="1134"/>
          <w:tab w:val="left" w:leader="none" w:pos="707"/>
        </w:tabs>
        <w:bidi w:val="0"/>
        <w:spacing w:before="0" w:after="0"/>
        <w:ind w:start="707" w:hanging="283"/>
        <w:jc w:val="left"/>
        <w:rPr/>
      </w:pPr>
      <w:r>
        <w:rPr/>
        <w:t xml:space="preserve">Akvitanian herttuakunta </w:t>
      </w:r>
    </w:p>
    <w:p>
      <w:pPr>
        <w:pStyle w:val="TextBody"/>
        <w:numPr>
          <w:ilvl w:val="0"/>
          <w:numId w:val="158"/>
        </w:numPr>
        <w:tabs>
          <w:tab w:val="clear" w:pos="1134"/>
          <w:tab w:val="left" w:leader="none" w:pos="707"/>
        </w:tabs>
        <w:bidi w:val="0"/>
        <w:ind w:start="707" w:hanging="283"/>
        <w:jc w:val="left"/>
        <w:rPr/>
      </w:pPr>
      <w:r>
        <w:rPr/>
        <w:t xml:space="preserve">Englanti Ranskan kuningaskunta </w:t>
      </w:r>
    </w:p>
    <w:p>
      <w:pPr>
        <w:pStyle w:val="TextBody"/>
        <w:bidi w:val="0"/>
        <w:spacing w:before="0" w:after="283"/>
        <w:jc w:val="left"/>
        <w:rPr/>
      </w:pPr>
      <w:r>
        <w:rPr/>
        <w:t xml:space="preserve">Bretagnen herttuakunta Burgundin herttuakunta Flanderin kreivikunta Hainautin kreivikunta Portugalin kuningaskunta Navarran kuningaskunta Navarran kuningaskunta </w:t>
      </w:r>
    </w:p>
    <w:p>
      <w:pPr>
        <w:pStyle w:val="TextBody"/>
        <w:bidi w:val="0"/>
        <w:spacing w:before="0" w:after="283"/>
        <w:jc w:val="left"/>
        <w:rPr/>
      </w:pPr>
      <w:r>
        <w:rPr/>
        <w:t xml:space="preserve">Paavilliset valtiot Komentajat ja johtajat </w:t>
      </w:r>
    </w:p>
    <w:p>
      <w:pPr>
        <w:pStyle w:val="TextBody"/>
        <w:numPr>
          <w:ilvl w:val="0"/>
          <w:numId w:val="159"/>
        </w:numPr>
        <w:tabs>
          <w:tab w:val="clear" w:pos="1134"/>
          <w:tab w:val="left" w:leader="none" w:pos="707"/>
        </w:tabs>
        <w:bidi w:val="0"/>
        <w:spacing w:before="0" w:after="0"/>
        <w:ind w:start="707" w:hanging="283"/>
        <w:jc w:val="left"/>
        <w:rPr/>
      </w:pPr>
      <w:r>
        <w:rPr/>
        <w:t xml:space="preserve">Filip VI (1337-1350) </w:t>
      </w:r>
    </w:p>
    <w:p>
      <w:pPr>
        <w:pStyle w:val="TextBody"/>
        <w:numPr>
          <w:ilvl w:val="0"/>
          <w:numId w:val="159"/>
        </w:numPr>
        <w:tabs>
          <w:tab w:val="clear" w:pos="1134"/>
          <w:tab w:val="left" w:leader="none" w:pos="707"/>
        </w:tabs>
        <w:bidi w:val="0"/>
        <w:spacing w:before="0" w:after="0"/>
        <w:ind w:start="707" w:hanging="283"/>
        <w:jc w:val="left"/>
        <w:rPr/>
      </w:pPr>
      <w:r>
        <w:rPr/>
        <w:t xml:space="preserve">Johannes II (1350-1364) </w:t>
      </w:r>
    </w:p>
    <w:p>
      <w:pPr>
        <w:pStyle w:val="TextBody"/>
        <w:numPr>
          <w:ilvl w:val="0"/>
          <w:numId w:val="159"/>
        </w:numPr>
        <w:tabs>
          <w:tab w:val="clear" w:pos="1134"/>
          <w:tab w:val="left" w:leader="none" w:pos="707"/>
        </w:tabs>
        <w:bidi w:val="0"/>
        <w:spacing w:before="0" w:after="0"/>
        <w:ind w:start="707" w:hanging="283"/>
        <w:jc w:val="left"/>
        <w:rPr/>
      </w:pPr>
      <w:r>
        <w:rPr/>
        <w:t xml:space="preserve">Kaarle V (1364-1380) </w:t>
      </w:r>
    </w:p>
    <w:p>
      <w:pPr>
        <w:pStyle w:val="TextBody"/>
        <w:numPr>
          <w:ilvl w:val="0"/>
          <w:numId w:val="159"/>
        </w:numPr>
        <w:tabs>
          <w:tab w:val="clear" w:pos="1134"/>
          <w:tab w:val="left" w:leader="none" w:pos="707"/>
        </w:tabs>
        <w:bidi w:val="0"/>
        <w:spacing w:before="0" w:after="0"/>
        <w:ind w:start="707" w:hanging="283"/>
        <w:jc w:val="left"/>
        <w:rPr/>
      </w:pPr>
      <w:r>
        <w:rPr/>
        <w:t xml:space="preserve">Kaarle VI (1380-1422) </w:t>
      </w:r>
    </w:p>
    <w:p>
      <w:pPr>
        <w:pStyle w:val="TextBody"/>
        <w:numPr>
          <w:ilvl w:val="0"/>
          <w:numId w:val="159"/>
        </w:numPr>
        <w:tabs>
          <w:tab w:val="clear" w:pos="1134"/>
          <w:tab w:val="left" w:leader="none" w:pos="707"/>
        </w:tabs>
        <w:bidi w:val="0"/>
        <w:ind w:start="707" w:hanging="283"/>
        <w:jc w:val="left"/>
        <w:rPr/>
      </w:pPr>
      <w:r>
        <w:rPr/>
        <w:t xml:space="preserve">Kaarle VII (1422-1453) </w:t>
      </w:r>
    </w:p>
    <w:p>
      <w:pPr>
        <w:pStyle w:val="TextBody"/>
        <w:numPr>
          <w:ilvl w:val="0"/>
          <w:numId w:val="160"/>
        </w:numPr>
        <w:tabs>
          <w:tab w:val="clear" w:pos="1134"/>
          <w:tab w:val="left" w:leader="none" w:pos="707"/>
        </w:tabs>
        <w:bidi w:val="0"/>
        <w:spacing w:before="0" w:after="0"/>
        <w:ind w:start="707" w:hanging="283"/>
        <w:jc w:val="left"/>
        <w:rPr/>
      </w:pPr>
      <w:r>
        <w:rPr/>
        <w:t xml:space="preserve">Edward III (1337-1377) </w:t>
      </w:r>
    </w:p>
    <w:p>
      <w:pPr>
        <w:pStyle w:val="TextBody"/>
        <w:numPr>
          <w:ilvl w:val="0"/>
          <w:numId w:val="160"/>
        </w:numPr>
        <w:tabs>
          <w:tab w:val="clear" w:pos="1134"/>
          <w:tab w:val="left" w:leader="none" w:pos="707"/>
        </w:tabs>
        <w:bidi w:val="0"/>
        <w:spacing w:before="0" w:after="0"/>
        <w:ind w:start="707" w:hanging="283"/>
        <w:jc w:val="left"/>
        <w:rPr/>
      </w:pPr>
      <w:r>
        <w:rPr/>
        <w:t xml:space="preserve">Rikhard II (1377-1399) </w:t>
      </w:r>
    </w:p>
    <w:p>
      <w:pPr>
        <w:pStyle w:val="TextBody"/>
        <w:numPr>
          <w:ilvl w:val="0"/>
          <w:numId w:val="160"/>
        </w:numPr>
        <w:tabs>
          <w:tab w:val="clear" w:pos="1134"/>
          <w:tab w:val="left" w:leader="none" w:pos="707"/>
        </w:tabs>
        <w:bidi w:val="0"/>
        <w:spacing w:before="0" w:after="0"/>
        <w:ind w:start="707" w:hanging="283"/>
        <w:jc w:val="left"/>
        <w:rPr/>
      </w:pPr>
      <w:r>
        <w:rPr/>
        <w:t xml:space="preserve">Henrik IV (1399-1413) </w:t>
      </w:r>
    </w:p>
    <w:p>
      <w:pPr>
        <w:pStyle w:val="TextBody"/>
        <w:numPr>
          <w:ilvl w:val="0"/>
          <w:numId w:val="160"/>
        </w:numPr>
        <w:tabs>
          <w:tab w:val="clear" w:pos="1134"/>
          <w:tab w:val="left" w:leader="none" w:pos="707"/>
        </w:tabs>
        <w:bidi w:val="0"/>
        <w:spacing w:before="0" w:after="0"/>
        <w:ind w:start="707" w:hanging="283"/>
        <w:jc w:val="left"/>
        <w:rPr/>
      </w:pPr>
      <w:r>
        <w:rPr/>
        <w:t xml:space="preserve">Henrik V (1413-1422) </w:t>
      </w:r>
    </w:p>
    <w:p>
      <w:pPr>
        <w:pStyle w:val="TextBody"/>
        <w:numPr>
          <w:ilvl w:val="0"/>
          <w:numId w:val="160"/>
        </w:numPr>
        <w:tabs>
          <w:tab w:val="clear" w:pos="1134"/>
          <w:tab w:val="left" w:leader="none" w:pos="707"/>
        </w:tabs>
        <w:bidi w:val="0"/>
        <w:ind w:start="707" w:hanging="283"/>
        <w:jc w:val="left"/>
        <w:rPr/>
      </w:pPr>
      <w:r>
        <w:rPr/>
        <w:t xml:space="preserve">Henrik VI (1422-1453)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satavuotinen sota käytiin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Vaikka Castillonin taistelua pidetäänkin sadan vuoden sodan viimeisenä taisteluna, Englanti ja Ranska pysyivät muodollisesti sodassa vielä 20 vuotta, mutta englantilaiset eivät voineet jatkaa sotaa, koska heidän kotimaassaan oli levottomuuksia. </w:t>
      </w:r>
      <w:r>
        <w:rPr>
          <w:color w:val="A9A9A9"/>
        </w:rPr>
        <w:t xml:space="preserve">Englantilaiset maanomistajat valittivat </w:t>
      </w:r>
      <w:r>
        <w:rPr/>
        <w:t xml:space="preserve">sadan vuoden sodan häviön jälkeen </w:t>
      </w:r>
      <w:r>
        <w:rPr>
          <w:color w:val="A9A9A9"/>
        </w:rPr>
        <w:t xml:space="preserve">äänekkäästi taloudellisista tappioista, jotka aiheutuivat heidän mantereella sijaitsevien tilojensa menettämisestä; tätä pidetään usein yhtenä tärkeimmistä syistä vuonna 1455 alkaneisiin Ruusujen sotiin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englantiin tapahtui sadan vuoden sodan jälkeen?</w:t>
      </w:r>
    </w:p>
    <w:p>
      <w:pPr>
        <w:pStyle w:val="TextBody"/>
        <w:bidi w:val="0"/>
        <w:jc w:val="left"/>
        <w:rPr>
          <w:b/>
          <w:u w:val="single"/>
          <w:shd w:val="clear" w:fill="FFFF00"/>
        </w:rPr>
      </w:pPr>
      <w:r>
        <w:rPr>
          <w:b/>
          <w:u w:val="single"/>
          <w:shd w:val="clear" w:fill="FFFF00"/>
        </w:rPr>
        <w:t xml:space="preserve">Asiakirjan numero 4035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Jedi-paluussa </w:t>
      </w:r>
      <w:r>
        <w:rPr/>
        <w:t xml:space="preserve">toinen Kuolemantähti on yhä rakenteilla Endorin toisen kuun kiertoradalla. Keisari Palpatine ja Darth Vader lähettävät kapinallisille väärää tietoa siitä, että aseman asejärjestelmät eivät ole toiminnassa, houkutellakseen heidät ansaan. Kun Endor-planeetan metsäkuussa sijaitsevan metsäkuun maahyökkäysryhmä (Han Solon johdolla) sammuttaa aseman suojakilven alkuperäisten ewokien avulla, kapinallishävittäjät lentävät keskeneräiseen asemaan tähdäten sen reaktorisydämen kammioon ja vahingoittavat itse reaktorisydäntä, joka lopulta räjähtää ja tuhoaa aseman. Sen tuhosivat </w:t>
      </w:r>
      <w:r>
        <w:rPr>
          <w:color w:val="DCDCDC"/>
        </w:rPr>
        <w:t xml:space="preserve">Wedge Antilles ja Lando Calrissian (Nien Nunbin ollessa hänen Millennium Falconinsa perämiehenä)</w:t>
      </w:r>
      <w:r>
        <w:rPr/>
        <w:t xml:space="preserve">, joista edellinen tuhosi tehonsäätimen ja jälkimmäinen pääreaktorin.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räjäytti Kuolemantähden Jedin paluussa.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toinen kuolemantähti räjähti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Kuolemantähti </w:t>
      </w:r>
    </w:p>
    <w:tbl>
      <w:tblPr>
        <w:tblW w:w="8402" w:type="dxa"/>
        <w:jc w:val="left"/>
        <w:tblInd w:w="0" w:type="dxa"/>
        <w:tblLayout w:type="fixed"/>
        <w:tblCellMar>
          <w:top w:w="28" w:type="dxa"/>
          <w:left w:w="28" w:type="dxa"/>
          <w:bottom w:w="28" w:type="dxa"/>
          <w:right w:w="28" w:type="dxa"/>
        </w:tblCellMar>
      </w:tblPr>
      <w:tblGrid>
        <w:gridCol w:w="1906"/>
        <w:gridCol w:w="6496"/>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6496" w:type="dxa"/>
            <w:tcBorders/>
            <w:vAlign w:val="center"/>
          </w:tcPr>
          <w:p>
            <w:pPr>
              <w:pStyle w:val="TableContents"/>
              <w:bidi w:val="0"/>
              <w:spacing w:before="0" w:after="283"/>
              <w:jc w:val="left"/>
              <w:rPr/>
            </w:pPr>
            <w:r>
              <w:rPr/>
              <w:t xml:space="preserve">Tähtien sota: Luke Skywalkerin seikkailuista (romaani, 1976) </w:t>
            </w:r>
          </w:p>
        </w:tc>
      </w:tr>
      <w:tr>
        <w:trPr/>
        <w:tc>
          <w:tcPr>
            <w:tcW w:w="1906" w:type="dxa"/>
            <w:tcBorders/>
            <w:vAlign w:val="center"/>
          </w:tcPr>
          <w:p>
            <w:pPr>
              <w:pStyle w:val="TableHeading"/>
              <w:suppressLineNumbers/>
              <w:bidi w:val="0"/>
              <w:spacing w:before="0" w:after="283"/>
              <w:jc w:val="center"/>
              <w:rPr/>
            </w:pPr>
            <w:r>
              <w:rPr/>
              <w:t xml:space="preserve">Liittyminen </w:t>
            </w:r>
          </w:p>
        </w:tc>
        <w:tc>
          <w:tcPr>
            <w:tcW w:w="6496" w:type="dxa"/>
            <w:tcBorders/>
            <w:vAlign w:val="center"/>
          </w:tcPr>
          <w:p>
            <w:pPr>
              <w:pStyle w:val="TableContents"/>
              <w:bidi w:val="0"/>
              <w:spacing w:before="0" w:after="283"/>
              <w:jc w:val="left"/>
              <w:rPr/>
            </w:pPr>
            <w:r>
              <w:rPr>
                <w:color w:val="A9A9A9"/>
              </w:rPr>
              <w:t xml:space="preserve">Galaktinen </w:t>
            </w:r>
            <w:r>
              <w:rPr/>
              <w:t xml:space="preserve">imperiumi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kuolemantähden tähtien sodassa</w:t>
      </w:r>
    </w:p>
    <w:p>
      <w:pPr>
        <w:pStyle w:val="TextBody"/>
        <w:bidi w:val="0"/>
        <w:jc w:val="left"/>
        <w:rPr>
          <w:b/>
          <w:u w:val="single"/>
          <w:shd w:val="clear" w:fill="FFFF00"/>
        </w:rPr>
      </w:pPr>
      <w:r>
        <w:rPr>
          <w:b/>
          <w:u w:val="single"/>
          <w:shd w:val="clear" w:fill="FFFF00"/>
        </w:rPr>
        <w:t xml:space="preserve">Asiakirjan numero 4036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Twilight Saga: Breaking Dawn Part 2 -elokuvan ohjasi Bill Condon, ja kirjailija Stephenie Meyer tuotti elokuvan yhdessä Karen Rosenfeltin ja Wyck Godfreyn kanssa, ja Melissa Rosenberg kirjoitti käsikirjoituksen. Kirjan juoni jaettiin kahteen elokuvaan, joista ensimmäinen julkaistiin 18. marraskuuta 2011. Toinen julkaistiin </w:t>
      </w:r>
      <w:r>
        <w:rPr>
          <w:color w:val="A9A9A9"/>
        </w:rPr>
        <w:t xml:space="preserve">16. marraskuuta 2012</w:t>
      </w:r>
      <w:r>
        <w:rPr/>
        <w:t xml:space="preserve">. Breaking Dawnin toisessa osassa nähtiin Bellan ja Edwardin suhteen huipentuma. Bellan on vastikään muuttuneena vampyyrina opittava sopeutumaan sekä kuolemattomuuteen että äitiyteen.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Twilight-elokuva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Twilight Saga on </w:t>
      </w:r>
      <w:r>
        <w:rPr/>
        <w:t xml:space="preserve">Summit Entertainmentin </w:t>
      </w:r>
      <w:r>
        <w:rPr>
          <w:color w:val="A9A9A9"/>
        </w:rPr>
        <w:t xml:space="preserve">viiden </w:t>
      </w:r>
      <w:r>
        <w:rPr/>
        <w:t xml:space="preserve">romanttisen fantasiaelokuvan </w:t>
      </w:r>
      <w:r>
        <w:rPr/>
        <w:t xml:space="preserve">sarja, joka </w:t>
      </w:r>
      <w:r>
        <w:rPr/>
        <w:t xml:space="preserve">perustuu yhdysvaltalaisen kirjailijan Stephenie Meyerin neljään romaaniin. Elokuvien pääosissa ovat Kristen Stewart, Robert Pattinson ja Taylor Lautner. Sarja on tuottanut maailmanlaajuisesti yli 3,3 miljardia dollaria. Ensimmäinen osa, Twilight, julkaistiin 21. marraskuuta 2008. Toinen osa, New Moon, seurasi 20. marraskuuta 2009, ja se rikkoi lipputuloennätykset historian suurimpana keskiyön näytöksenä ja avajaispäivänä, joka tuotti arviolta 72,7 miljoonaa dollaria. Kolmas osa, Eclipse, julkaistiin 30. kesäkuuta 2010, ja se oli ensimmäinen Twilight-elokuva, joka julkaistiin IMAX-formaatissa.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elokuvaa Twilight-sarjassa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The Twilight Saga on </w:t>
      </w:r>
      <w:r>
        <w:rPr/>
        <w:t xml:space="preserve">Summit Entertainmentin </w:t>
      </w:r>
      <w:r>
        <w:rPr>
          <w:color w:val="DCDCDC"/>
        </w:rPr>
        <w:t xml:space="preserve">viiden </w:t>
      </w:r>
      <w:r>
        <w:rPr/>
        <w:t xml:space="preserve">romanttisen fantasiaelokuvan </w:t>
      </w:r>
      <w:r>
        <w:rPr/>
        <w:t xml:space="preserve">sarja, joka </w:t>
      </w:r>
      <w:r>
        <w:rPr/>
        <w:t xml:space="preserve">perustuu yhdysvaltalaisen kirjailijan Stephenie Meyerin neljään romaaniin. Elokuvien pääosissa ovat Kristen Stewart, Robert Pattinson ja Taylor Lautner. Sarja on tuottanut </w:t>
      </w:r>
      <w:r>
        <w:rPr>
          <w:color w:val="2F4F4F"/>
        </w:rPr>
        <w:t xml:space="preserve">maailmanlaajuisesti yli 3,3 miljardin dollarin tuotot, </w:t>
      </w:r>
      <w:r>
        <w:rPr/>
        <w:t xml:space="preserve">ja se koostuu tähän mennessä </w:t>
      </w:r>
      <w:r>
        <w:rPr>
          <w:color w:val="556B2F"/>
        </w:rPr>
        <w:t xml:space="preserve">viidestä </w:t>
      </w:r>
      <w:r>
        <w:rPr/>
        <w:t xml:space="preserve">elokuvasta. Ensimmäinen osa, </w:t>
      </w:r>
      <w:r>
        <w:rPr>
          <w:color w:val="6B8E23"/>
        </w:rPr>
        <w:t xml:space="preserve">Twilight</w:t>
      </w:r>
      <w:r>
        <w:rPr/>
        <w:t xml:space="preserve">, julkaistiin 21. marraskuuta 2008. </w:t>
      </w:r>
      <w:r>
        <w:rPr/>
        <w:t xml:space="preserve">Toinen osa, </w:t>
      </w:r>
      <w:r>
        <w:rPr>
          <w:color w:val="A0522D"/>
        </w:rPr>
        <w:t xml:space="preserve">New Moon</w:t>
      </w:r>
      <w:r>
        <w:rPr/>
        <w:t xml:space="preserve">, seurasi 20. marraskuuta 2009, ja se rikkoi lipputuloennätykset kaikkien aikojen suurimpana keskiyön näytöksenä ja avajaispäivänä, joka tuotti arviolta 72,7 miljoonaa dollaria. Kolmas osa, </w:t>
      </w:r>
      <w:r>
        <w:rPr>
          <w:color w:val="228B22"/>
        </w:rPr>
        <w:t xml:space="preserve">Eclipse, </w:t>
      </w:r>
      <w:r>
        <w:rPr/>
        <w:t xml:space="preserve">julkaistiin 30. kesäkuuta 2010, ja se oli ensimmäinen Twilight-elokuva, joka julkaistiin IMAX-formaatissa.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osaa Twilight-elokuvista on olemassa?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twilightin kaikkien osien nimi?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paljon rahaa Twilight-sarja tuotti?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osaa on olemassa Twilight elokuvaa varten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Sarja oli Paramount Picturesin kehityksessä vuodesta 2004, ja tänä aikana kirjoitettiin Twilightin romaanista merkittävästi poikkeava valkokangassovitus. Kolme vuotta myöhemmin Summit Entertainment hankki oikeudet elokuvaan. Kun Twilight tuotti ensi-iltapäivänään 35,7 miljoonaa dollaria, Summit Entertainment ilmoitti aloittavansa New Moon -elokuvan tuotannon; se oli hankkinut oikeudet lopuihin romaaneihin aiemmin samassa kuussa. Kaksiosaisen Breaking Dawn -adaptaation kuvaukset alkoivat marraskuussa 2010, ja sen julkaisupäivät ovat 18. marraskuuta 2011 ja </w:t>
      </w:r>
      <w:r>
        <w:rPr>
          <w:color w:val="A9A9A9"/>
        </w:rPr>
        <w:t xml:space="preserve">16. marraskuuta 2012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Breaking Dawn ilmestyy</w:t>
      </w:r>
    </w:p>
    <w:p>
      <w:pPr>
        <w:pStyle w:val="TextBody"/>
        <w:bidi w:val="0"/>
        <w:jc w:val="left"/>
        <w:rPr>
          <w:b/>
          <w:u w:val="single"/>
          <w:shd w:val="clear" w:fill="FFFF00"/>
        </w:rPr>
      </w:pPr>
      <w:r>
        <w:rPr>
          <w:b/>
          <w:u w:val="single"/>
          <w:shd w:val="clear" w:fill="FFFF00"/>
        </w:rPr>
        <w:t xml:space="preserve">Asiakirjan numero 4037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Paul Bettany </w:t>
      </w:r>
      <w:r>
        <w:rPr/>
        <w:t xml:space="preserve">(s. 27. toukokuuta 1971) on englantilainen näyttelijä. Hänet tunnetaan ääniroolistaan J.A.R.V.I.S.:nä ja Visionina Marvel Cinematic Universessa, erityisesti elokuvissa Iron Man (2008), Iron Man 2 (2010), The Avengers (2012), Iron Man 3 (2013), Avengers: Age of Ultron (2015) ja Captain America: Civil War (2016). Valtavirtaisen yleisön tietoisuuteen hän tuli ensimmäisen kerran, kun hän esiintyi brittiläisessä elokuvassa Gangsteri nro 1 (2000) ja ohjaaja Brian Helgelandin elokuvassa A Knight's Tale (2001). Tämän jälkeen hän on esiintynyt lukuisissa eri elokuvissa, kuten A Beautiful Mind (2001), Master and Commander: The Far Side of the World (2003), Dogville (2003), Wimbledon (2004) ja romaanin Da Vinci -koodi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ääni on Jarvis Iron Manissa?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Jarvisia Avengers Age of Ultronissa...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ääninäyttelee Jarvisia Avengers Age of Ultronissa...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Paul Bettany </w:t>
      </w:r>
      <w:r>
        <w:rPr/>
        <w:t xml:space="preserve">(s. 27. toukokuuta 1971) on englantilainen näyttelijä. Hänet tunnetaan ääniroolistaan J.A.R.V.I.S.:nä ja Visionina Marvel Cinematic Universessa, erityisesti elokuvissa Iron Man (2008), Iron Man 2 (2010), The Avengers (2012), Iron Man 3 (2013), Avengers: Age of Ultron (2015) ja Captain America: Civil War (2016), joista hän keräsi kiitosta. Valtavirtaisen yleisön tietoisuuteen hän tuli ensimmäisen kerran, kun hän esiintyi brittiläisessä elokuvassa Gangsteri nro 1 (2000) ja ohjaaja Brian Helgelandin elokuvassa A Knight's Tale (2001). Sen jälkeen hän on esiintynyt useissa eri elokuvissa, kuten A Beautiful Mind (2001), Master and Commander: The Far Side of the World (2003), Dogville (2003), Wimbledon (2004) ja romaanin Da Vinci -koodi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visiota Avengers Age of Ultronissa?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soittaa Jarvisin ääntä Iron Manissa...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visiota uudessa Avengers-elokuvassa?</w:t>
      </w:r>
    </w:p>
    <w:p>
      <w:pPr>
        <w:pStyle w:val="TextBody"/>
        <w:bidi w:val="0"/>
        <w:jc w:val="left"/>
        <w:rPr>
          <w:b/>
          <w:u w:val="single"/>
          <w:shd w:val="clear" w:fill="FFFF00"/>
        </w:rPr>
      </w:pPr>
      <w:r>
        <w:rPr>
          <w:b/>
          <w:u w:val="single"/>
          <w:shd w:val="clear" w:fill="FFFF00"/>
        </w:rPr>
        <w:t xml:space="preserve">Asiakirjan numero 4038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Lehmäkello on vapaasti liikkuvan karjan kello, jonka avulla eläimet </w:t>
      </w:r>
      <w:r>
        <w:rPr>
          <w:color w:val="A9A9A9"/>
        </w:rPr>
        <w:t xml:space="preserve">on helpompi löytää, jos ne vaeltavat</w:t>
      </w:r>
      <w:r>
        <w:rPr/>
        <w:t xml:space="preserve">. Vaikka kelloja kutsutaan yleensä lehmänkelloiksi, koska niitä käytetään laajalti karjan kanssa, niitä käytetään monissa eri eläimissä.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lehmillä on kellot kaulassaan?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Lehmäkello on vapaasti liikkuvien eläinten käyttämä kello</w:t>
      </w:r>
      <w:r>
        <w:rPr>
          <w:color w:val="A9A9A9"/>
        </w:rPr>
        <w:t xml:space="preserve">, jonka tarkoituksena on pelotella saalistajia</w:t>
      </w:r>
      <w:r>
        <w:rPr/>
        <w:t xml:space="preserve">. Vaikka niitä kutsutaan yleensä lehmänkelloiksi, koska niitä käytetään laajalti nautojen kanssa, kelloja käytetään monenlaisissa eläimissä.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sveitsiläiset laittavat lehmiinsä kelloja?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lehmänkellon tarkoitus</w:t>
      </w:r>
    </w:p>
    <w:p>
      <w:pPr>
        <w:pStyle w:val="TextBody"/>
        <w:bidi w:val="0"/>
        <w:jc w:val="left"/>
        <w:rPr>
          <w:b/>
          <w:u w:val="single"/>
          <w:shd w:val="clear" w:fill="FFFF00"/>
        </w:rPr>
      </w:pPr>
      <w:r>
        <w:rPr>
          <w:b/>
          <w:u w:val="single"/>
          <w:shd w:val="clear" w:fill="FFFF00"/>
        </w:rPr>
        <w:t xml:space="preserve">Asiakirjan numero 4039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Qutab-Ud-Din-Aibak, Delhin sulttaanikunnan perustaja</w:t>
      </w:r>
      <w:r>
        <w:rPr/>
        <w:t xml:space="preserve">, aloitti Qutub Minarin ensimmäisen kerroksen rakentamisen noin vuonna 1192. Vuonna 1220 Aibakin seuraaja ja vävy Shamsuddin Iltutmish sai valmiiksi kolme uutta kerrosta. Vuonna 1369 salamanisku tuhosi ylimmän kerroksen. Firoz Shah Tughlaq korvasi vaurioituneen kerroksen ja lisäsi vielä yhden. Myös Sher Shah Suri lisäsi torniin sisäänkäynnin, kun hän hallitsi ja Humayun oli maanpaossa.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aloitti qutab minarin rakentamisen delhiin?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Qutub Minar Qutub Minar Delhissä, Intiassa </w:t>
      </w:r>
    </w:p>
    <w:tbl>
      <w:tblPr>
        <w:tblW w:w="10205" w:type="dxa"/>
        <w:jc w:val="left"/>
        <w:tblInd w:w="0" w:type="dxa"/>
        <w:tblLayout w:type="fixed"/>
        <w:tblCellMar>
          <w:top w:w="28" w:type="dxa"/>
          <w:left w:w="28" w:type="dxa"/>
          <w:bottom w:w="28" w:type="dxa"/>
          <w:right w:w="28" w:type="dxa"/>
        </w:tblCellMar>
      </w:tblPr>
      <w:tblGrid>
        <w:gridCol w:w="1557"/>
        <w:gridCol w:w="8648"/>
      </w:tblGrid>
      <w:tr>
        <w:trPr/>
        <w:tc>
          <w:tcPr>
            <w:tcW w:w="1557" w:type="dxa"/>
            <w:tcBorders/>
            <w:vAlign w:val="center"/>
          </w:tcPr>
          <w:p>
            <w:pPr>
              <w:pStyle w:val="TableHeading"/>
              <w:suppressLineNumbers/>
              <w:bidi w:val="0"/>
              <w:spacing w:before="0" w:after="283"/>
              <w:jc w:val="center"/>
              <w:rPr/>
            </w:pPr>
            <w:r>
              <w:rPr/>
              <w:t xml:space="preserve">Koordinaatit </w:t>
            </w:r>
          </w:p>
        </w:tc>
        <w:tc>
          <w:tcPr>
            <w:tcW w:w="8648" w:type="dxa"/>
            <w:tcBorders/>
            <w:vAlign w:val="center"/>
          </w:tcPr>
          <w:p>
            <w:pPr>
              <w:pStyle w:val="TableContents"/>
              <w:bidi w:val="0"/>
              <w:spacing w:before="0" w:after="283"/>
              <w:jc w:val="left"/>
              <w:rPr/>
            </w:pPr>
            <w:r>
              <w:rPr/>
              <w:t xml:space="preserve">Koordinaatit: 28 </w:t>
            </w:r>
            <w:r>
              <w:rPr/>
              <w:t xml:space="preserve">° 31 ′ 28''' N 77 ° 11 ′ 07''' E </w:t>
            </w:r>
            <w:r>
              <w:rPr/>
              <w:t xml:space="preserve">/ </w:t>
            </w:r>
            <w:r>
              <w:rPr/>
              <w:t xml:space="preserve">28.524355 ° N 77.185248 ° E </w:t>
            </w:r>
            <w:r>
              <w:rPr/>
              <w:t xml:space="preserve">/ 28.524355; 77.185248 </w:t>
            </w:r>
          </w:p>
        </w:tc>
      </w:tr>
      <w:tr>
        <w:trPr/>
        <w:tc>
          <w:tcPr>
            <w:tcW w:w="1557" w:type="dxa"/>
            <w:tcBorders/>
            <w:vAlign w:val="center"/>
          </w:tcPr>
          <w:p>
            <w:pPr>
              <w:pStyle w:val="TableHeading"/>
              <w:suppressLineNumbers/>
              <w:bidi w:val="0"/>
              <w:spacing w:before="0" w:after="283"/>
              <w:jc w:val="center"/>
              <w:rPr/>
            </w:pPr>
            <w:r>
              <w:rPr/>
              <w:t xml:space="preserve">Korkeus </w:t>
            </w:r>
          </w:p>
        </w:tc>
        <w:tc>
          <w:tcPr>
            <w:tcW w:w="8648" w:type="dxa"/>
            <w:tcBorders/>
            <w:vAlign w:val="center"/>
          </w:tcPr>
          <w:p>
            <w:pPr>
              <w:pStyle w:val="TableContents"/>
              <w:bidi w:val="0"/>
              <w:spacing w:before="0" w:after="283"/>
              <w:jc w:val="left"/>
              <w:rPr/>
            </w:pPr>
            <w:r>
              <w:rPr/>
              <w:t xml:space="preserve">73 metriä (240 ft) Unescon maailmanperintökohde </w:t>
            </w:r>
          </w:p>
        </w:tc>
      </w:tr>
      <w:tr>
        <w:trPr/>
        <w:tc>
          <w:tcPr>
            <w:tcW w:w="1557" w:type="dxa"/>
            <w:tcBorders/>
            <w:vAlign w:val="center"/>
          </w:tcPr>
          <w:p>
            <w:pPr>
              <w:pStyle w:val="TableHeading"/>
              <w:suppressLineNumbers/>
              <w:bidi w:val="0"/>
              <w:spacing w:before="0" w:after="283"/>
              <w:jc w:val="center"/>
              <w:rPr/>
            </w:pPr>
            <w:r>
              <w:rPr/>
              <w:t xml:space="preserve">Tyyppi </w:t>
            </w:r>
          </w:p>
        </w:tc>
        <w:tc>
          <w:tcPr>
            <w:tcW w:w="8648" w:type="dxa"/>
            <w:tcBorders/>
            <w:vAlign w:val="center"/>
          </w:tcPr>
          <w:p>
            <w:pPr>
              <w:pStyle w:val="TableContents"/>
              <w:bidi w:val="0"/>
              <w:spacing w:before="0" w:after="283"/>
              <w:jc w:val="left"/>
              <w:rPr/>
            </w:pPr>
            <w:r>
              <w:rPr/>
              <w:t xml:space="preserve">Kulttuuri </w:t>
            </w:r>
          </w:p>
        </w:tc>
      </w:tr>
      <w:tr>
        <w:trPr/>
        <w:tc>
          <w:tcPr>
            <w:tcW w:w="1557" w:type="dxa"/>
            <w:tcBorders/>
            <w:vAlign w:val="center"/>
          </w:tcPr>
          <w:p>
            <w:pPr>
              <w:pStyle w:val="TableHeading"/>
              <w:suppressLineNumbers/>
              <w:bidi w:val="0"/>
              <w:spacing w:before="0" w:after="283"/>
              <w:jc w:val="center"/>
              <w:rPr/>
            </w:pPr>
            <w:r>
              <w:rPr/>
              <w:t xml:space="preserve">Kriteerit </w:t>
            </w:r>
          </w:p>
        </w:tc>
        <w:tc>
          <w:tcPr>
            <w:tcW w:w="8648" w:type="dxa"/>
            <w:tcBorders/>
            <w:vAlign w:val="center"/>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Heading"/>
              <w:suppressLineNumbers/>
              <w:bidi w:val="0"/>
              <w:spacing w:before="0" w:after="283"/>
              <w:jc w:val="center"/>
              <w:rPr/>
            </w:pPr>
            <w:r>
              <w:rPr/>
              <w:t xml:space="preserve">Nimetty </w:t>
            </w:r>
          </w:p>
        </w:tc>
        <w:tc>
          <w:tcPr>
            <w:tcW w:w="8648" w:type="dxa"/>
            <w:tcBorders/>
            <w:vAlign w:val="center"/>
          </w:tcPr>
          <w:p>
            <w:pPr>
              <w:pStyle w:val="TableContents"/>
              <w:bidi w:val="0"/>
              <w:spacing w:before="0" w:after="283"/>
              <w:jc w:val="left"/>
              <w:rPr/>
            </w:pPr>
            <w:r>
              <w:rPr>
                <w:color w:val="A9A9A9"/>
              </w:rPr>
              <w:t xml:space="preserve">1993 </w:t>
            </w:r>
            <w:r>
              <w:rPr/>
              <w:t xml:space="preserve">(17. istunto) </w:t>
            </w:r>
          </w:p>
        </w:tc>
      </w:tr>
      <w:tr>
        <w:trPr/>
        <w:tc>
          <w:tcPr>
            <w:tcW w:w="1557" w:type="dxa"/>
            <w:tcBorders/>
            <w:vAlign w:val="center"/>
          </w:tcPr>
          <w:p>
            <w:pPr>
              <w:pStyle w:val="TableHeading"/>
              <w:suppressLineNumbers/>
              <w:bidi w:val="0"/>
              <w:spacing w:before="0" w:after="283"/>
              <w:jc w:val="center"/>
              <w:rPr/>
            </w:pPr>
            <w:r>
              <w:rPr/>
              <w:t xml:space="preserve">Viitenumero. </w:t>
            </w:r>
          </w:p>
        </w:tc>
        <w:tc>
          <w:tcPr>
            <w:tcW w:w="8648" w:type="dxa"/>
            <w:tcBorders/>
            <w:vAlign w:val="center"/>
          </w:tcPr>
          <w:p>
            <w:pPr>
              <w:pStyle w:val="TableContents"/>
              <w:bidi w:val="0"/>
              <w:spacing w:before="0" w:after="283"/>
              <w:jc w:val="left"/>
              <w:rPr/>
            </w:pPr>
            <w:r>
              <w:rPr/>
              <w:t xml:space="preserve">233 </w:t>
            </w:r>
          </w:p>
        </w:tc>
      </w:tr>
      <w:tr>
        <w:trPr/>
        <w:tc>
          <w:tcPr>
            <w:tcW w:w="1557" w:type="dxa"/>
            <w:tcBorders/>
            <w:vAlign w:val="center"/>
          </w:tcPr>
          <w:p>
            <w:pPr>
              <w:pStyle w:val="TableHeading"/>
              <w:suppressLineNumbers/>
              <w:bidi w:val="0"/>
              <w:spacing w:before="0" w:after="283"/>
              <w:jc w:val="center"/>
              <w:rPr/>
            </w:pPr>
            <w:r>
              <w:rPr/>
              <w:t xml:space="preserve">Maa </w:t>
            </w:r>
          </w:p>
        </w:tc>
        <w:tc>
          <w:tcPr>
            <w:tcW w:w="8648" w:type="dxa"/>
            <w:tcBorders/>
            <w:vAlign w:val="center"/>
          </w:tcPr>
          <w:p>
            <w:pPr>
              <w:pStyle w:val="TableContents"/>
              <w:bidi w:val="0"/>
              <w:spacing w:before="0" w:after="283"/>
              <w:jc w:val="left"/>
              <w:rPr/>
            </w:pPr>
            <w:r>
              <w:rPr/>
              <w:t xml:space="preserve">Intia </w:t>
            </w:r>
          </w:p>
        </w:tc>
      </w:tr>
      <w:tr>
        <w:trPr/>
        <w:tc>
          <w:tcPr>
            <w:tcW w:w="1557" w:type="dxa"/>
            <w:tcBorders/>
            <w:vAlign w:val="center"/>
          </w:tcPr>
          <w:p>
            <w:pPr>
              <w:pStyle w:val="TableHeading"/>
              <w:suppressLineNumbers/>
              <w:bidi w:val="0"/>
              <w:spacing w:before="0" w:after="283"/>
              <w:jc w:val="center"/>
              <w:rPr/>
            </w:pPr>
            <w:r>
              <w:rPr/>
              <w:t xml:space="preserve">Maanosa </w:t>
            </w:r>
          </w:p>
        </w:tc>
        <w:tc>
          <w:tcPr>
            <w:tcW w:w="8648" w:type="dxa"/>
            <w:tcBorders/>
            <w:vAlign w:val="center"/>
          </w:tcPr>
          <w:p>
            <w:pPr>
              <w:pStyle w:val="TableContents"/>
              <w:bidi w:val="0"/>
              <w:spacing w:before="0" w:after="283"/>
              <w:jc w:val="left"/>
              <w:rPr/>
            </w:pPr>
            <w:r>
              <w:rPr/>
              <w:t xml:space="preserve">Aasia </w:t>
            </w:r>
          </w:p>
        </w:tc>
      </w:tr>
      <w:tr>
        <w:trPr/>
        <w:tc>
          <w:tcPr>
            <w:tcW w:w="1557" w:type="dxa"/>
            <w:tcBorders/>
            <w:vAlign w:val="center"/>
          </w:tcPr>
          <w:p>
            <w:pPr>
              <w:pStyle w:val="TableHeading"/>
              <w:suppressLineNumbers/>
              <w:bidi w:val="0"/>
              <w:spacing w:before="0" w:after="283"/>
              <w:jc w:val="center"/>
              <w:rPr/>
            </w:pPr>
            <w:r>
              <w:rPr/>
              <w:t xml:space="preserve">Rakentaminen </w:t>
            </w:r>
          </w:p>
        </w:tc>
        <w:tc>
          <w:tcPr>
            <w:tcW w:w="8648" w:type="dxa"/>
            <w:tcBorders/>
            <w:vAlign w:val="center"/>
          </w:tcPr>
          <w:p>
            <w:pPr>
              <w:pStyle w:val="TableContents"/>
              <w:bidi w:val="0"/>
              <w:spacing w:before="0" w:after="283"/>
              <w:jc w:val="left"/>
              <w:rPr/>
            </w:pPr>
            <w:r>
              <w:rPr/>
              <w:t xml:space="preserve">Aloittanut Qutub-ud-din Aibak / lopettanut </w:t>
            </w:r>
            <w:r>
              <w:rPr>
                <w:color w:val="DCDCDC"/>
              </w:rPr>
              <w:t xml:space="preserve">Iltutmish </w:t>
            </w:r>
            <w:r>
              <w:rPr/>
              <w:t xml:space="preserve">Qutub Minarin sijainti Intiassa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qutub minarille myönnettiin maailmanperintökohteen asema?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qutub minar valmistui minkä kuuluisan hallitsijan toimesta?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Qutab Minarin perusti yhdessä Quwwat-ul-Islam-moskeijan kanssa noin vuonna 1192 Qutab-ud-din Aibak, Delhin sulttaanikunnan ensimmäinen hallitsija. Moskeijakompleksi on yksi varhaisimmista Intian mantereella säilyneistä moskeijoista. Minareetti on nimetty Qutab-ud-din Aibakin eli Qutabuddin Bakhtiar Kakin, sufi-pyhimyksen mukaan. Sen pohjakerros rakennettiin Dhillikan linnoituksen, Lal Kotin, raunioille. Aibakin seuraaja Iltutmish lisäsi kolme kerrosta. Minarin ylin kerros vaurioitui salamaniskussa vuonna 1369, ja </w:t>
      </w:r>
      <w:r>
        <w:rPr>
          <w:color w:val="A9A9A9"/>
        </w:rPr>
        <w:t xml:space="preserve">Firoz Shah Tughlaq </w:t>
      </w:r>
      <w:r>
        <w:rPr/>
        <w:t xml:space="preserve">rakensi sen uudelleen ja </w:t>
      </w:r>
      <w:r>
        <w:rPr/>
        <w:t xml:space="preserve">lisäsi siihen toisen kerroksen. Vuonna 1505 maanjäristys vaurioitti Qutub Minaria; sen korjasi Sikander Lodi. Syyskuun 1. päivänä 1803 suuri maanjäristys aiheutti vakavia vahinkoja. Brittiläisen Intian armeijan majuri Robert Smith kunnosti tornin vuonna 1828 ja asensi viidennen kerroksen yläpuolelle pilarikupolin ja loi näin kuudennen kerroksen. Kupoli purettiin vuonna 1848 Intian silloisen kenraalikuvernöörin, varakreivi Hardingen, ohjeiden mukaisesti. Se asennettiin uudelleen maanpinnan tasolle Qutab Minarin itäpuolelle, missä se on edelleen. Se tunnetaan nimellä "Smith's Folly".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qutub minarin viidennen kerroksen?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Qutub Minar Qutub Minar Delhissä, Intiassa </w:t>
      </w:r>
    </w:p>
    <w:tbl>
      <w:tblPr>
        <w:tblW w:w="10205" w:type="dxa"/>
        <w:jc w:val="left"/>
        <w:tblInd w:w="0" w:type="dxa"/>
        <w:tblLayout w:type="fixed"/>
        <w:tblCellMar>
          <w:top w:w="28" w:type="dxa"/>
          <w:left w:w="28" w:type="dxa"/>
          <w:bottom w:w="28" w:type="dxa"/>
          <w:right w:w="28" w:type="dxa"/>
        </w:tblCellMar>
      </w:tblPr>
      <w:tblGrid>
        <w:gridCol w:w="1555"/>
        <w:gridCol w:w="8650"/>
      </w:tblGrid>
      <w:tr>
        <w:trPr/>
        <w:tc>
          <w:tcPr>
            <w:tcW w:w="1555" w:type="dxa"/>
            <w:tcBorders/>
            <w:vAlign w:val="center"/>
          </w:tcPr>
          <w:p>
            <w:pPr>
              <w:pStyle w:val="TableHeading"/>
              <w:suppressLineNumbers/>
              <w:bidi w:val="0"/>
              <w:spacing w:before="0" w:after="283"/>
              <w:jc w:val="center"/>
              <w:rPr/>
            </w:pPr>
            <w:r>
              <w:rPr/>
              <w:t xml:space="preserve">Koordinaatit </w:t>
            </w:r>
          </w:p>
        </w:tc>
        <w:tc>
          <w:tcPr>
            <w:tcW w:w="8650" w:type="dxa"/>
            <w:tcBorders/>
            <w:vAlign w:val="center"/>
          </w:tcPr>
          <w:p>
            <w:pPr>
              <w:pStyle w:val="TableContents"/>
              <w:bidi w:val="0"/>
              <w:spacing w:before="0" w:after="283"/>
              <w:jc w:val="left"/>
              <w:rPr/>
            </w:pPr>
            <w:r>
              <w:rPr/>
              <w:t xml:space="preserve">Koordinaatit: 28 </w:t>
            </w:r>
            <w:r>
              <w:rPr/>
              <w:t xml:space="preserve">° 31 ′ 28''' N 77 ° 11 ′ 07''' E </w:t>
            </w:r>
            <w:r>
              <w:rPr/>
              <w:t xml:space="preserve">/ </w:t>
            </w:r>
            <w:r>
              <w:rPr/>
              <w:t xml:space="preserve">28.524355 ° N 77.185248 ° E </w:t>
            </w:r>
            <w:r>
              <w:rPr/>
              <w:t xml:space="preserve">/ 28.524355; 77.185248 </w:t>
            </w:r>
          </w:p>
        </w:tc>
      </w:tr>
      <w:tr>
        <w:trPr/>
        <w:tc>
          <w:tcPr>
            <w:tcW w:w="1555" w:type="dxa"/>
            <w:tcBorders/>
            <w:vAlign w:val="center"/>
          </w:tcPr>
          <w:p>
            <w:pPr>
              <w:pStyle w:val="TableHeading"/>
              <w:suppressLineNumbers/>
              <w:bidi w:val="0"/>
              <w:spacing w:before="0" w:after="283"/>
              <w:jc w:val="center"/>
              <w:rPr/>
            </w:pPr>
            <w:r>
              <w:rPr/>
              <w:t xml:space="preserve">Korkeus </w:t>
            </w:r>
          </w:p>
        </w:tc>
        <w:tc>
          <w:tcPr>
            <w:tcW w:w="8650" w:type="dxa"/>
            <w:tcBorders/>
            <w:vAlign w:val="center"/>
          </w:tcPr>
          <w:p>
            <w:pPr>
              <w:pStyle w:val="TableContents"/>
              <w:bidi w:val="0"/>
              <w:spacing w:before="0" w:after="283"/>
              <w:jc w:val="left"/>
              <w:rPr/>
            </w:pPr>
            <w:r>
              <w:rPr/>
              <w:t xml:space="preserve">73 metriä (240 jalkaa) Unescon maailmanperintökohde </w:t>
            </w:r>
          </w:p>
        </w:tc>
      </w:tr>
      <w:tr>
        <w:trPr/>
        <w:tc>
          <w:tcPr>
            <w:tcW w:w="1555" w:type="dxa"/>
            <w:tcBorders/>
            <w:vAlign w:val="center"/>
          </w:tcPr>
          <w:p>
            <w:pPr>
              <w:pStyle w:val="TableHeading"/>
              <w:suppressLineNumbers/>
              <w:bidi w:val="0"/>
              <w:spacing w:before="0" w:after="283"/>
              <w:jc w:val="center"/>
              <w:rPr/>
            </w:pPr>
            <w:r>
              <w:rPr/>
              <w:t xml:space="preserve">Tyyppi </w:t>
            </w:r>
          </w:p>
        </w:tc>
        <w:tc>
          <w:tcPr>
            <w:tcW w:w="8650" w:type="dxa"/>
            <w:tcBorders/>
            <w:vAlign w:val="center"/>
          </w:tcPr>
          <w:p>
            <w:pPr>
              <w:pStyle w:val="TableContents"/>
              <w:bidi w:val="0"/>
              <w:spacing w:before="0" w:after="283"/>
              <w:jc w:val="left"/>
              <w:rPr/>
            </w:pPr>
            <w:r>
              <w:rPr/>
              <w:t xml:space="preserve">Kulttuuri </w:t>
            </w:r>
          </w:p>
        </w:tc>
      </w:tr>
      <w:tr>
        <w:trPr/>
        <w:tc>
          <w:tcPr>
            <w:tcW w:w="1555" w:type="dxa"/>
            <w:tcBorders/>
            <w:vAlign w:val="center"/>
          </w:tcPr>
          <w:p>
            <w:pPr>
              <w:pStyle w:val="TableHeading"/>
              <w:suppressLineNumbers/>
              <w:bidi w:val="0"/>
              <w:spacing w:before="0" w:after="283"/>
              <w:jc w:val="center"/>
              <w:rPr/>
            </w:pPr>
            <w:r>
              <w:rPr/>
              <w:t xml:space="preserve">Kriteerit </w:t>
            </w:r>
          </w:p>
        </w:tc>
        <w:tc>
          <w:tcPr>
            <w:tcW w:w="8650" w:type="dxa"/>
            <w:tcBorders/>
            <w:vAlign w:val="center"/>
          </w:tcPr>
          <w:p>
            <w:pPr>
              <w:pStyle w:val="TableContents"/>
              <w:bidi w:val="0"/>
              <w:spacing w:before="0" w:after="283"/>
              <w:jc w:val="left"/>
              <w:rPr>
                <w:sz w:val="4"/>
                <w:szCs w:val="4"/>
              </w:rPr>
            </w:pPr>
            <w:r>
              <w:rPr>
                <w:sz w:val="4"/>
                <w:szCs w:val="4"/>
              </w:rPr>
            </w:r>
          </w:p>
        </w:tc>
      </w:tr>
      <w:tr>
        <w:trPr/>
        <w:tc>
          <w:tcPr>
            <w:tcW w:w="1555" w:type="dxa"/>
            <w:tcBorders/>
            <w:vAlign w:val="center"/>
          </w:tcPr>
          <w:p>
            <w:pPr>
              <w:pStyle w:val="TableHeading"/>
              <w:suppressLineNumbers/>
              <w:bidi w:val="0"/>
              <w:spacing w:before="0" w:after="283"/>
              <w:jc w:val="center"/>
              <w:rPr/>
            </w:pPr>
            <w:r>
              <w:rPr/>
              <w:t xml:space="preserve">Nimetyt </w:t>
            </w:r>
          </w:p>
        </w:tc>
        <w:tc>
          <w:tcPr>
            <w:tcW w:w="8650" w:type="dxa"/>
            <w:tcBorders/>
            <w:vAlign w:val="center"/>
          </w:tcPr>
          <w:p>
            <w:pPr>
              <w:pStyle w:val="TableContents"/>
              <w:bidi w:val="0"/>
              <w:spacing w:before="0" w:after="283"/>
              <w:jc w:val="left"/>
              <w:rPr/>
            </w:pPr>
            <w:r>
              <w:rPr/>
              <w:t xml:space="preserve">1993 (17. istunto) </w:t>
            </w:r>
          </w:p>
        </w:tc>
      </w:tr>
      <w:tr>
        <w:trPr/>
        <w:tc>
          <w:tcPr>
            <w:tcW w:w="1555" w:type="dxa"/>
            <w:tcBorders/>
            <w:vAlign w:val="center"/>
          </w:tcPr>
          <w:p>
            <w:pPr>
              <w:pStyle w:val="TableHeading"/>
              <w:suppressLineNumbers/>
              <w:bidi w:val="0"/>
              <w:spacing w:before="0" w:after="283"/>
              <w:jc w:val="center"/>
              <w:rPr/>
            </w:pPr>
            <w:r>
              <w:rPr/>
              <w:t xml:space="preserve">Viitenumero. </w:t>
            </w:r>
          </w:p>
        </w:tc>
        <w:tc>
          <w:tcPr>
            <w:tcW w:w="8650" w:type="dxa"/>
            <w:tcBorders/>
            <w:vAlign w:val="center"/>
          </w:tcPr>
          <w:p>
            <w:pPr>
              <w:pStyle w:val="TableContents"/>
              <w:bidi w:val="0"/>
              <w:spacing w:before="0" w:after="283"/>
              <w:jc w:val="left"/>
              <w:rPr/>
            </w:pPr>
            <w:r>
              <w:rPr/>
              <w:t xml:space="preserve">233 </w:t>
            </w:r>
          </w:p>
        </w:tc>
      </w:tr>
      <w:tr>
        <w:trPr/>
        <w:tc>
          <w:tcPr>
            <w:tcW w:w="1555" w:type="dxa"/>
            <w:tcBorders/>
            <w:vAlign w:val="center"/>
          </w:tcPr>
          <w:p>
            <w:pPr>
              <w:pStyle w:val="TableHeading"/>
              <w:suppressLineNumbers/>
              <w:bidi w:val="0"/>
              <w:spacing w:before="0" w:after="283"/>
              <w:jc w:val="center"/>
              <w:rPr/>
            </w:pPr>
            <w:r>
              <w:rPr/>
              <w:t xml:space="preserve">Maa </w:t>
            </w:r>
          </w:p>
        </w:tc>
        <w:tc>
          <w:tcPr>
            <w:tcW w:w="8650" w:type="dxa"/>
            <w:tcBorders/>
            <w:vAlign w:val="center"/>
          </w:tcPr>
          <w:p>
            <w:pPr>
              <w:pStyle w:val="TableContents"/>
              <w:bidi w:val="0"/>
              <w:spacing w:before="0" w:after="283"/>
              <w:jc w:val="left"/>
              <w:rPr/>
            </w:pPr>
            <w:r>
              <w:rPr/>
              <w:t xml:space="preserve">Intia </w:t>
            </w:r>
          </w:p>
        </w:tc>
      </w:tr>
      <w:tr>
        <w:trPr/>
        <w:tc>
          <w:tcPr>
            <w:tcW w:w="1555" w:type="dxa"/>
            <w:tcBorders/>
            <w:vAlign w:val="center"/>
          </w:tcPr>
          <w:p>
            <w:pPr>
              <w:pStyle w:val="TableHeading"/>
              <w:suppressLineNumbers/>
              <w:bidi w:val="0"/>
              <w:spacing w:before="0" w:after="283"/>
              <w:jc w:val="center"/>
              <w:rPr/>
            </w:pPr>
            <w:r>
              <w:rPr/>
              <w:t xml:space="preserve">Maanosa </w:t>
            </w:r>
          </w:p>
        </w:tc>
        <w:tc>
          <w:tcPr>
            <w:tcW w:w="8650" w:type="dxa"/>
            <w:tcBorders/>
            <w:vAlign w:val="center"/>
          </w:tcPr>
          <w:p>
            <w:pPr>
              <w:pStyle w:val="TableContents"/>
              <w:bidi w:val="0"/>
              <w:spacing w:before="0" w:after="283"/>
              <w:jc w:val="left"/>
              <w:rPr/>
            </w:pPr>
            <w:r>
              <w:rPr/>
              <w:t xml:space="preserve">Aasia </w:t>
            </w:r>
          </w:p>
        </w:tc>
      </w:tr>
      <w:tr>
        <w:trPr/>
        <w:tc>
          <w:tcPr>
            <w:tcW w:w="1555" w:type="dxa"/>
            <w:tcBorders/>
            <w:vAlign w:val="center"/>
          </w:tcPr>
          <w:p>
            <w:pPr>
              <w:pStyle w:val="TableHeading"/>
              <w:suppressLineNumbers/>
              <w:bidi w:val="0"/>
              <w:spacing w:before="0" w:after="283"/>
              <w:jc w:val="center"/>
              <w:rPr/>
            </w:pPr>
            <w:r>
              <w:rPr/>
              <w:t xml:space="preserve">Rakentaminen </w:t>
            </w:r>
          </w:p>
        </w:tc>
        <w:tc>
          <w:tcPr>
            <w:tcW w:w="8650" w:type="dxa"/>
            <w:tcBorders/>
            <w:vAlign w:val="center"/>
          </w:tcPr>
          <w:p>
            <w:pPr>
              <w:pStyle w:val="TableContents"/>
              <w:bidi w:val="0"/>
              <w:spacing w:before="0" w:after="283"/>
              <w:jc w:val="left"/>
              <w:rPr/>
            </w:pPr>
            <w:r>
              <w:rPr/>
              <w:t xml:space="preserve">Aloitti Qutub-ud-din Aibak / viimeisteli hänen vävynsä </w:t>
            </w:r>
            <w:r>
              <w:rPr>
                <w:color w:val="A9A9A9"/>
              </w:rPr>
              <w:t xml:space="preserve">Iltutmish </w:t>
            </w:r>
            <w:r>
              <w:rPr/>
              <w:t xml:space="preserve">Qutub Minarin sijainti Intiassa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valmiiksi qutb minarin rakentamisen delhissä</w:t>
      </w:r>
    </w:p>
    <w:p>
      <w:pPr>
        <w:pStyle w:val="TextBody"/>
        <w:bidi w:val="0"/>
        <w:jc w:val="left"/>
        <w:rPr>
          <w:b/>
          <w:u w:val="single"/>
          <w:shd w:val="clear" w:fill="FFFF00"/>
        </w:rPr>
      </w:pPr>
      <w:r>
        <w:rPr>
          <w:b/>
          <w:u w:val="single"/>
          <w:shd w:val="clear" w:fill="FFFF00"/>
        </w:rPr>
        <w:t xml:space="preserve">Asiakirjan numero 4040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Varhaisin tunnettu kaukoputki ilmestyi vuonna </w:t>
      </w:r>
      <w:r>
        <w:rPr>
          <w:color w:val="A9A9A9"/>
        </w:rPr>
        <w:t xml:space="preserve">1608 </w:t>
      </w:r>
      <w:r>
        <w:rPr/>
        <w:t xml:space="preserve">Alankomaissa, kun </w:t>
      </w:r>
      <w:r>
        <w:rPr>
          <w:color w:val="DCDCDC"/>
        </w:rPr>
        <w:t xml:space="preserve">silmälasien valmistaja </w:t>
      </w:r>
      <w:r>
        <w:rPr>
          <w:color w:val="2F4F4F"/>
        </w:rPr>
        <w:t xml:space="preserve">Hans Lippershey </w:t>
      </w:r>
      <w:r>
        <w:rPr/>
        <w:t xml:space="preserve">yritti saada sille patentin. Vaikka Lippershey ei saanut patenttiaan, uutinen uudesta keksinnöstä levisi pian ympäri Eurooppaa. Näiden varhaisimpien taittokaukoputkien rakenne koostui kuperasta objektiivista ja koverasta okulaarista. Galileo paransi tätä mallia seuraavana vuonna ja sovelsi sitä tähtitieteeseen. Vuonna 1611 Johannes Kepler kuvaili, miten paljon hyödyllisempi kaukoputki voitiin valmistaa kuperalla objektiivilla ja kuperalla okulaarin linssillä, ja vuoteen 1655 mennessä tähtitieteilijät, kuten Christiaan Huygens, rakensivat tehokkaita mutta hankalia kepleriläisiä kaukoputkia, joissa oli yhdistelmäokulaari.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maailman ensimmäisen kaukoputken.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valmisti ensimmäisen kaukoputken ja käytti sitä taivaan tarkkailuun.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keksi ensimmäisen kaukoputken ja minä vuonna?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rakennettiin vanhin teleskoopeista?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Lippersheyn patenttihakemus mainittiin siamilaisen kuningas Ekathotsarotin Alankomaihin lähettämää Siamin kuningaskunnan lähetystöä koskevan diplomaattisen raportin lopussa: Ambassades du Roy de Siam envoyé à l'Excellence du Prince Maurice, arrivé à La Haye le 10 Septemb. 1608 (Siamin kuninkaan lähettämä suurlähetystö hänen ylhäisyytensä prinssi Mauricelle, saapui Haagiin 10. syyskuuta 1608). Tämä raportti julkaistiin lokakuussa 1608 ja levitettiin ympäri Eurooppaa, mikä johti muiden tiedemiesten, kuten italialaisen Paolo Sarpin, joka sai raportin marraskuussa, ja englantilaisen matemaatikon ja tähtitieteilijän Thomas Harriotin kokeiluihin, ja hän käytti kuutehoista kaukoputkea kesään </w:t>
      </w:r>
      <w:r>
        <w:rPr>
          <w:color w:val="A9A9A9"/>
        </w:rPr>
        <w:t xml:space="preserve">1609 </w:t>
      </w:r>
      <w:r>
        <w:rPr/>
        <w:t xml:space="preserve">mennessä </w:t>
      </w:r>
      <w:r>
        <w:rPr/>
        <w:t xml:space="preserve">havaitakseen kuun piirteitä.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ensimmäistä kaukoputkea käytettiin avaruuden havainnointiin?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1666 </w:t>
      </w:r>
      <w:r>
        <w:rPr>
          <w:color w:val="A9A9A9"/>
        </w:rPr>
        <w:t xml:space="preserve">Isaac Newton </w:t>
      </w:r>
      <w:r>
        <w:rPr/>
        <w:t xml:space="preserve">havaitsi taittumis- ja väriteorioihinsa perustuen, että taittuvan kaukoputken virheet johtuivat pikemminkin linssin erivärisen valon vaihtelevasta taittumisesta kuin linssin epätäydellisestä muodosta. Hän päätteli, että valoa ei voitu taittaa linssin läpi aiheuttamatta kromaattisia poikkeamia, vaikka hän päätteli virheellisesti joistakin karkeista kokeista, että kaikki taittuvat aineet poikkeuttaisivat prisman värejä vakiosuhteessa niiden keskimääräiseen taittumiseen. Näistä kokeista Newton päätteli, että taittokaukoputkea ei voitu parantaa. Newtonin peileillä tekemät kokeet osoittivat, että peilit eivät kärsineet linssien kromaattisista virheistä, sillä kaikkien valon värien osalta peiliin heijastuvan valon tulokulma oli yhtä suuri kuin heijastuskulma, joten Newton ryhtyi teoriansa todisteeksi rakentamaan heijastavaa kaukoputkea. Newton sai ensimmäisen kaukoputkensa valmiiksi vuonna 1668, ja se on varhaisin tunnettu toimiva heijastava kaukoputki. Pitkien kokeilujen jälkeen hän valitsi tinan ja kuparin seoksen (speculum metal) sopivimmaksi materiaaliksi objektiivin peiliin. Myöhemmin hän kehitti keinoja niiden hiontaan ja kiillotukseen, mutta valitsi peilinsä pallon muodon paraabelin sijasta rakentamisen yksinkertaistamiseksi. Hän lisäsi heijastimeensa sen, mikä on Newtonin kaukoputken suunnittelun tunnusmerkki, sekundaarisen "diagonaalisen" peilin, joka on lähellä pääpeilin fokusta ja heijastaa kuvan 90°:n kulmassa kaukoputken sivulle asennettuun okulaariin. Tämän ainutlaatuisen lisäyksen ansiosta kuvaa voitiin tarkastella siten, että objektiivin peili oli mahdollisimman vähän esteenä. Hän valmisti myös kaikki putket, kiinnikkeet ja varusteet. Newtonin ensimmäisen pienikokoisen peilikaukoputken peilin halkaisija oli 1,3 tuumaa ja polttoväli f/5. Hän havaitsi, että sillä pystyi näkemään Jupiterin neljä Galilein kuuta ja Venus-planeetan puolikuun vaiheen. Tämän menestyksen rohkaisemana hän valmisti toisen kaukoputken, jonka suurennusteho oli 38-kertainen ja jonka hän esitteli Lontoon kuninkaalliselle seuralle joulukuussa 1672. Tämäntyyppistä kaukoputkea kutsutaan edelleen Newtonin kaukoputkeksi.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rakensi ensimmäisen käytännöllisen kaukoputken ja kehitti väriteorian.</w:t>
      </w:r>
    </w:p>
    <w:p>
      <w:pPr>
        <w:pStyle w:val="TextBody"/>
        <w:bidi w:val="0"/>
        <w:jc w:val="left"/>
        <w:rPr>
          <w:b/>
          <w:u w:val="single"/>
          <w:shd w:val="clear" w:fill="FFFF00"/>
        </w:rPr>
      </w:pPr>
      <w:r>
        <w:rPr>
          <w:b/>
          <w:u w:val="single"/>
          <w:shd w:val="clear" w:fill="FFFF00"/>
        </w:rPr>
        <w:t xml:space="preserve">Asiakirjan numero 4041</w:t>
      </w:r>
    </w:p>
    <w:p>
      <w:pPr>
        <w:pStyle w:val="TextBody"/>
        <w:bidi w:val="0"/>
        <w:jc w:val="left"/>
        <w:rPr>
          <w:b/>
          <w:shd w:val="clear" w:fill="FFFF00"/>
        </w:rPr>
      </w:pPr>
      <w:r>
        <w:rPr>
          <w:b/>
          <w:shd w:val="clear" w:fill="FFFF00"/>
        </w:rPr>
        <w:t xml:space="preserve">Tekstin numero 0</w:t>
      </w:r>
    </w:p>
    <w:p>
      <w:pPr>
        <w:pStyle w:val="TextBody"/>
        <w:numPr>
          <w:ilvl w:val="0"/>
          <w:numId w:val="161"/>
        </w:numPr>
        <w:tabs>
          <w:tab w:val="clear" w:pos="1134"/>
          <w:tab w:val="left" w:leader="none" w:pos="707"/>
        </w:tabs>
        <w:bidi w:val="0"/>
        <w:spacing w:before="0" w:after="0"/>
        <w:ind w:start="707" w:hanging="283"/>
        <w:jc w:val="left"/>
        <w:rPr/>
      </w:pPr>
      <w:r>
        <w:rPr>
          <w:color w:val="A9A9A9"/>
        </w:rPr>
        <w:t xml:space="preserve">Rami Malek </w:t>
      </w:r>
      <w:r>
        <w:rPr/>
        <w:t xml:space="preserve">rokkibändi Queenin laulajana Freddie Mercuryna. </w:t>
      </w:r>
    </w:p>
    <w:p>
      <w:pPr>
        <w:pStyle w:val="TextBody"/>
        <w:numPr>
          <w:ilvl w:val="1"/>
          <w:numId w:val="161"/>
        </w:numPr>
        <w:tabs>
          <w:tab w:val="clear" w:pos="1134"/>
          <w:tab w:val="left" w:leader="none" w:pos="1414"/>
        </w:tabs>
        <w:bidi w:val="0"/>
        <w:spacing w:before="0" w:after="0"/>
        <w:ind w:start="1414" w:hanging="283"/>
        <w:jc w:val="left"/>
        <w:rPr/>
      </w:pPr>
      <w:r>
        <w:rPr>
          <w:color w:val="DCDCDC"/>
        </w:rPr>
        <w:t xml:space="preserve">Adam Rauf nuorena Freddie Mercuryna </w:t>
      </w:r>
    </w:p>
    <w:p>
      <w:pPr>
        <w:pStyle w:val="TextBody"/>
        <w:numPr>
          <w:ilvl w:val="0"/>
          <w:numId w:val="161"/>
        </w:numPr>
        <w:tabs>
          <w:tab w:val="clear" w:pos="1134"/>
          <w:tab w:val="left" w:leader="none" w:pos="707"/>
        </w:tabs>
        <w:bidi w:val="0"/>
        <w:spacing w:before="0" w:after="0"/>
        <w:ind w:start="707" w:hanging="283"/>
        <w:jc w:val="left"/>
        <w:rPr/>
      </w:pPr>
      <w:r>
        <w:rPr/>
        <w:t xml:space="preserve">Lucy Boynton Mary Austinina, Mercuryn elinikäisenä kumppanina... </w:t>
      </w:r>
    </w:p>
    <w:p>
      <w:pPr>
        <w:pStyle w:val="TextBody"/>
        <w:numPr>
          <w:ilvl w:val="0"/>
          <w:numId w:val="161"/>
        </w:numPr>
        <w:tabs>
          <w:tab w:val="clear" w:pos="1134"/>
          <w:tab w:val="left" w:leader="none" w:pos="707"/>
        </w:tabs>
        <w:bidi w:val="0"/>
        <w:spacing w:before="0" w:after="0"/>
        <w:ind w:start="707" w:hanging="283"/>
        <w:jc w:val="left"/>
        <w:rPr/>
      </w:pPr>
      <w:r>
        <w:rPr/>
        <w:t xml:space="preserve">Gwilym Lee Brian Mayn, Queenin kitaristin roolissa. </w:t>
      </w:r>
    </w:p>
    <w:p>
      <w:pPr>
        <w:pStyle w:val="TextBody"/>
        <w:numPr>
          <w:ilvl w:val="0"/>
          <w:numId w:val="161"/>
        </w:numPr>
        <w:tabs>
          <w:tab w:val="clear" w:pos="1134"/>
          <w:tab w:val="left" w:leader="none" w:pos="707"/>
        </w:tabs>
        <w:bidi w:val="0"/>
        <w:spacing w:before="0" w:after="0"/>
        <w:ind w:start="707" w:hanging="283"/>
        <w:jc w:val="left"/>
        <w:rPr/>
      </w:pPr>
      <w:r>
        <w:rPr/>
        <w:t xml:space="preserve">Ben Hardy Roger Taylorina, Queenin rumpalina </w:t>
      </w:r>
    </w:p>
    <w:p>
      <w:pPr>
        <w:pStyle w:val="TextBody"/>
        <w:numPr>
          <w:ilvl w:val="0"/>
          <w:numId w:val="161"/>
        </w:numPr>
        <w:tabs>
          <w:tab w:val="clear" w:pos="1134"/>
          <w:tab w:val="left" w:leader="none" w:pos="707"/>
        </w:tabs>
        <w:bidi w:val="0"/>
        <w:spacing w:before="0" w:after="0"/>
        <w:ind w:start="707" w:hanging="283"/>
        <w:jc w:val="left"/>
        <w:rPr/>
      </w:pPr>
      <w:r>
        <w:rPr/>
        <w:t xml:space="preserve">Joseph Mazzello John Deaconina, Queenin bassokitaristina </w:t>
      </w:r>
    </w:p>
    <w:p>
      <w:pPr>
        <w:pStyle w:val="TextBody"/>
        <w:numPr>
          <w:ilvl w:val="0"/>
          <w:numId w:val="161"/>
        </w:numPr>
        <w:tabs>
          <w:tab w:val="clear" w:pos="1134"/>
          <w:tab w:val="left" w:leader="none" w:pos="707"/>
        </w:tabs>
        <w:bidi w:val="0"/>
        <w:spacing w:before="0" w:after="0"/>
        <w:ind w:start="707" w:hanging="283"/>
        <w:jc w:val="left"/>
        <w:rPr/>
      </w:pPr>
      <w:r>
        <w:rPr/>
        <w:t xml:space="preserve">Aidan Gillen John Reidinä, kuningattaren toisena johtajana. </w:t>
      </w:r>
    </w:p>
    <w:p>
      <w:pPr>
        <w:pStyle w:val="TextBody"/>
        <w:numPr>
          <w:ilvl w:val="0"/>
          <w:numId w:val="161"/>
        </w:numPr>
        <w:tabs>
          <w:tab w:val="clear" w:pos="1134"/>
          <w:tab w:val="left" w:leader="none" w:pos="707"/>
        </w:tabs>
        <w:bidi w:val="0"/>
        <w:spacing w:before="0" w:after="0"/>
        <w:ind w:start="707" w:hanging="283"/>
        <w:jc w:val="left"/>
        <w:rPr/>
      </w:pPr>
      <w:r>
        <w:rPr/>
        <w:t xml:space="preserve">Tom Hollander Jim Beachina, Queenin kolmantena managerina. </w:t>
      </w:r>
    </w:p>
    <w:p>
      <w:pPr>
        <w:pStyle w:val="TextBody"/>
        <w:numPr>
          <w:ilvl w:val="0"/>
          <w:numId w:val="161"/>
        </w:numPr>
        <w:tabs>
          <w:tab w:val="clear" w:pos="1134"/>
          <w:tab w:val="left" w:leader="none" w:pos="707"/>
        </w:tabs>
        <w:bidi w:val="0"/>
        <w:spacing w:before="0" w:after="0"/>
        <w:ind w:start="707" w:hanging="283"/>
        <w:jc w:val="left"/>
        <w:rPr/>
      </w:pPr>
      <w:r>
        <w:rPr/>
        <w:t xml:space="preserve">Allen Leech Paul Prenterinä, Mercuryn henkilökohtaisena managerina. </w:t>
      </w:r>
    </w:p>
    <w:p>
      <w:pPr>
        <w:pStyle w:val="TextBody"/>
        <w:numPr>
          <w:ilvl w:val="0"/>
          <w:numId w:val="161"/>
        </w:numPr>
        <w:tabs>
          <w:tab w:val="clear" w:pos="1134"/>
          <w:tab w:val="left" w:leader="none" w:pos="707"/>
        </w:tabs>
        <w:bidi w:val="0"/>
        <w:spacing w:before="0" w:after="0"/>
        <w:ind w:start="707" w:hanging="283"/>
        <w:jc w:val="left"/>
        <w:rPr/>
      </w:pPr>
      <w:r>
        <w:rPr/>
        <w:t xml:space="preserve">Mike Myers EMI:n johtajana Ray Fosterina. </w:t>
      </w:r>
    </w:p>
    <w:p>
      <w:pPr>
        <w:pStyle w:val="TextBody"/>
        <w:numPr>
          <w:ilvl w:val="0"/>
          <w:numId w:val="161"/>
        </w:numPr>
        <w:tabs>
          <w:tab w:val="clear" w:pos="1134"/>
          <w:tab w:val="left" w:leader="none" w:pos="707"/>
        </w:tabs>
        <w:bidi w:val="0"/>
        <w:spacing w:before="0" w:after="0"/>
        <w:ind w:start="707" w:hanging="283"/>
        <w:jc w:val="left"/>
        <w:rPr/>
      </w:pPr>
      <w:r>
        <w:rPr/>
        <w:t xml:space="preserve">Aaron McCusker Jim Huttonina, Mercuryn poikaystävänä. </w:t>
      </w:r>
    </w:p>
    <w:p>
      <w:pPr>
        <w:pStyle w:val="TextBody"/>
        <w:numPr>
          <w:ilvl w:val="0"/>
          <w:numId w:val="161"/>
        </w:numPr>
        <w:tabs>
          <w:tab w:val="clear" w:pos="1134"/>
          <w:tab w:val="left" w:leader="none" w:pos="707"/>
        </w:tabs>
        <w:bidi w:val="0"/>
        <w:spacing w:before="0" w:after="0"/>
        <w:ind w:start="707" w:hanging="283"/>
        <w:jc w:val="left"/>
        <w:rPr/>
      </w:pPr>
      <w:r>
        <w:rPr/>
        <w:t xml:space="preserve">Dermot Murphy (Bob Geldof) </w:t>
      </w:r>
    </w:p>
    <w:p>
      <w:pPr>
        <w:pStyle w:val="TextBody"/>
        <w:numPr>
          <w:ilvl w:val="0"/>
          <w:numId w:val="161"/>
        </w:numPr>
        <w:tabs>
          <w:tab w:val="clear" w:pos="1134"/>
          <w:tab w:val="left" w:leader="none" w:pos="707"/>
        </w:tabs>
        <w:bidi w:val="0"/>
        <w:spacing w:before="0" w:after="0"/>
        <w:ind w:start="707" w:hanging="283"/>
        <w:jc w:val="left"/>
        <w:rPr/>
      </w:pPr>
      <w:r>
        <w:rPr/>
        <w:t xml:space="preserve">Meneka Das Jer Bulsarana, Merkuriuksen äitinä. </w:t>
      </w:r>
    </w:p>
    <w:p>
      <w:pPr>
        <w:pStyle w:val="TextBody"/>
        <w:numPr>
          <w:ilvl w:val="0"/>
          <w:numId w:val="161"/>
        </w:numPr>
        <w:tabs>
          <w:tab w:val="clear" w:pos="1134"/>
          <w:tab w:val="left" w:leader="none" w:pos="707"/>
        </w:tabs>
        <w:bidi w:val="0"/>
        <w:spacing w:before="0" w:after="0"/>
        <w:ind w:start="707" w:hanging="283"/>
        <w:jc w:val="left"/>
        <w:rPr/>
      </w:pPr>
      <w:r>
        <w:rPr/>
        <w:t xml:space="preserve">Ace Bhatti Bomi Bulsarana, Merkuriuksen isä </w:t>
      </w:r>
    </w:p>
    <w:p>
      <w:pPr>
        <w:pStyle w:val="TextBody"/>
        <w:numPr>
          <w:ilvl w:val="0"/>
          <w:numId w:val="161"/>
        </w:numPr>
        <w:tabs>
          <w:tab w:val="clear" w:pos="1134"/>
          <w:tab w:val="left" w:leader="none" w:pos="707"/>
        </w:tabs>
        <w:bidi w:val="0"/>
        <w:spacing w:before="0" w:after="0"/>
        <w:ind w:start="707" w:hanging="283"/>
        <w:jc w:val="left"/>
        <w:rPr/>
      </w:pPr>
      <w:r>
        <w:rPr/>
        <w:t xml:space="preserve">Dickie Beau Kenny Everettinä </w:t>
      </w:r>
    </w:p>
    <w:p>
      <w:pPr>
        <w:pStyle w:val="TextBody"/>
        <w:numPr>
          <w:ilvl w:val="0"/>
          <w:numId w:val="161"/>
        </w:numPr>
        <w:tabs>
          <w:tab w:val="clear" w:pos="1134"/>
          <w:tab w:val="left" w:leader="none" w:pos="707"/>
        </w:tabs>
        <w:bidi w:val="0"/>
        <w:spacing w:before="0" w:after="0"/>
        <w:ind w:start="707" w:hanging="283"/>
        <w:jc w:val="left"/>
        <w:rPr/>
      </w:pPr>
      <w:r>
        <w:rPr/>
        <w:t xml:space="preserve">Neil Fox-Roberts herra Austinina, Maryn isänä. </w:t>
      </w:r>
    </w:p>
    <w:p>
      <w:pPr>
        <w:pStyle w:val="TextBody"/>
        <w:numPr>
          <w:ilvl w:val="0"/>
          <w:numId w:val="161"/>
        </w:numPr>
        <w:tabs>
          <w:tab w:val="clear" w:pos="1134"/>
          <w:tab w:val="left" w:leader="none" w:pos="707"/>
        </w:tabs>
        <w:bidi w:val="0"/>
        <w:spacing w:before="0" w:after="0"/>
        <w:ind w:start="707" w:hanging="283"/>
        <w:jc w:val="left"/>
        <w:rPr/>
      </w:pPr>
      <w:r>
        <w:rPr/>
        <w:t xml:space="preserve">Philip Andrew (Reinhold Mack) </w:t>
      </w:r>
    </w:p>
    <w:p>
      <w:pPr>
        <w:pStyle w:val="TextBody"/>
        <w:numPr>
          <w:ilvl w:val="0"/>
          <w:numId w:val="161"/>
        </w:numPr>
        <w:tabs>
          <w:tab w:val="clear" w:pos="1134"/>
          <w:tab w:val="left" w:leader="none" w:pos="707"/>
        </w:tabs>
        <w:bidi w:val="0"/>
        <w:spacing w:before="0" w:after="0"/>
        <w:ind w:start="707" w:hanging="283"/>
        <w:jc w:val="left"/>
        <w:rPr/>
      </w:pPr>
      <w:r>
        <w:rPr/>
        <w:t xml:space="preserve">Matthew Houston irlantilaisen rockyhtyeen U2:n rumpalina Larry Mullen Jr. </w:t>
      </w:r>
    </w:p>
    <w:p>
      <w:pPr>
        <w:pStyle w:val="TextBody"/>
        <w:numPr>
          <w:ilvl w:val="0"/>
          <w:numId w:val="161"/>
        </w:numPr>
        <w:tabs>
          <w:tab w:val="clear" w:pos="1134"/>
          <w:tab w:val="left" w:leader="none" w:pos="707"/>
        </w:tabs>
        <w:bidi w:val="0"/>
        <w:ind w:start="707" w:hanging="283"/>
        <w:jc w:val="left"/>
        <w:rPr/>
      </w:pPr>
      <w:r>
        <w:rPr/>
        <w:t xml:space="preserve">Michelle Duncan Shelley Sterninä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Freddie Mercurya elokuvassa Bohemian Rhapsody...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Bohemian Rhapsody julkaistiin Yhdistyneessä kuningaskunnassa 24. lokakuuta 2018, ja sen on määrä tulla Yhdysvalloissa </w:t>
      </w:r>
      <w:r>
        <w:rPr>
          <w:color w:val="A9A9A9"/>
        </w:rPr>
        <w:t xml:space="preserve">2. marraskuuta 2018</w:t>
      </w:r>
      <w:r>
        <w:rPr/>
        <w:t xml:space="preserve">. Elokuva sai vaihtelevan kriittisen vastaanoton; sen ohjausta ja historiallisia epätarkkuuksia kritisoitiin, mutta Malekin esitys Mercuryna sai yksimielisesti kiitosta.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Queen-elokuva tulee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Pääkuvaukset alkoivat Lontoossa syyskuussa 2017 Singerin ohjauksessa. Joulukuussa 2017 Singer sai potkut poissaolojen ja yhteenottojen vuoksi näyttelijöiden ja miehistön kanssa; Dexter Fletcher palkattiin viimeistelemään elokuva, vaikka Singer säilyttää yksinomaisen ohjaajahyvityksen DGA:n ohjeiden mukaisesti. Kuvaukset päättyivät tammikuussa 2018. Elokuvan on määrä ilmestyä Yhdistyneessä kuningaskunnassa 24. lokakuuta 2018 ja Yhdysvalloissa </w:t>
      </w:r>
      <w:r>
        <w:rPr>
          <w:color w:val="A9A9A9"/>
        </w:rPr>
        <w:t xml:space="preserve">2. marraskuuta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bohemian rapsody tulee ulos?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Bohemian Rhapsody on tuleva elämäkertaelokuva brittiläisestä rockyhtyeestä Queen, joka keskittyy laulaja Freddie Mercuryn elämään ja Queenin Live Aid -esiintymiseen vuonna 1985. Elokuva on 20th Century Foxin, New Regency, GK Filmsin ja Queen Filmsin tuottama brittiläis-amerikkalainen hanke, jonka levittäjänä toimii Fox. Elokuvan on ohjannut Bryan Singer, käsikirjoittanut Anthony McCarten ja sen pääosissa </w:t>
      </w:r>
      <w:r>
        <w:rPr/>
        <w:t xml:space="preserve">Mercurya esittää </w:t>
      </w:r>
      <w:r>
        <w:rPr>
          <w:color w:val="A9A9A9"/>
        </w:rPr>
        <w:t xml:space="preserve">Rami Malek</w:t>
      </w:r>
      <w:r>
        <w:rPr/>
        <w:t xml:space="preserve">, sivuosissa Lucy Boynton, Gwilym Lee, Ben Hardy, Joseph Mazzello, Aidan Gillen, Tom Hollander, Allen Leech ja Mike Myers. Tuottajina toimivat Queenin perustajajäsenet Brian May ja Roger Taylor sekä Queenin manageri Jim Beach.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Freddy Mercurya Bohemian Rhapsody -elokuvassa?</w:t>
      </w:r>
    </w:p>
    <w:p>
      <w:pPr>
        <w:pStyle w:val="TextBody"/>
        <w:bidi w:val="0"/>
        <w:jc w:val="left"/>
        <w:rPr>
          <w:b/>
          <w:u w:val="single"/>
          <w:shd w:val="clear" w:fill="FFFF00"/>
        </w:rPr>
      </w:pPr>
      <w:r>
        <w:rPr>
          <w:b/>
          <w:u w:val="single"/>
          <w:shd w:val="clear" w:fill="FFFF00"/>
        </w:rPr>
        <w:t xml:space="preserve">Asiakirjan numero 4042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w:t>
      </w:r>
      <w:r>
        <w:rPr>
          <w:color w:val="A9A9A9"/>
        </w:rPr>
        <w:t xml:space="preserve">väkiluvun arvioidaan olevan </w:t>
      </w:r>
      <w:r>
        <w:rPr>
          <w:color w:val="DCDCDC"/>
        </w:rPr>
        <w:t xml:space="preserve">327 589 916 </w:t>
      </w:r>
      <w:r>
        <w:rPr>
          <w:color w:val="A9A9A9"/>
        </w:rPr>
        <w:t xml:space="preserve">23. huhtikuuta 2018, mikä </w:t>
      </w:r>
      <w:r>
        <w:rPr/>
        <w:t xml:space="preserve">tekee siitä maailman kolmanneksi väkirikkaimman maan. Se on hyvin kaupungistunut, sillä 81 prosenttia asukkaista asui kaupungeissa ja esikaupungeissa vuonna 2014 (maailmanlaajuisesti kaupunkien osuus on 54 prosenttia). Kalifornia ja Texas ovat väkirikkaimmat osavaltiot, sillä Yhdysvaltojen väestön keskipiste on jatkuvasti siirtynyt länteen ja etelään. New York City on Yhdysvaltojen väkirikkain 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Amerikan yhdysvaltojen väkiluku?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Yhdysvaltojen väkiluku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Yhdysvaltojen väkiluvun on arvioitu olevan </w:t>
      </w:r>
      <w:r>
        <w:rPr>
          <w:color w:val="A9A9A9"/>
        </w:rPr>
        <w:t xml:space="preserve">323 127 513 heinäkuun 1. päivänä 2016, mikä </w:t>
      </w:r>
      <w:r>
        <w:rPr/>
        <w:t xml:space="preserve">tekee siitä maailman kolmanneksi väkirikkaimman maan. Se on hyvin kaupungistunut, sillä 81 prosenttia asui kaupungeissa ja esikaupungeissa vuonna 2014 (maailmanlaajuisesti kaupunkien osuus on 54 prosenttia). Kalifornia ja Texas ovat väkirikkaimmat osavaltiot, sillä Yhdysvaltojen väestön keskipiste on jatkuvasti siirtynyt länteen ja etelään. New York City on Yhdysvaltojen väkirikkain 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väkiluku vuonna 2017?</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Yhdysvaltojen väestötiedot </w:t>
      </w:r>
    </w:p>
    <w:tbl>
      <w:tblPr>
        <w:tblW w:w="10205" w:type="dxa"/>
        <w:jc w:val="left"/>
        <w:tblInd w:w="0" w:type="dxa"/>
        <w:tblLayout w:type="fixed"/>
        <w:tblCellMar>
          <w:top w:w="28" w:type="dxa"/>
          <w:left w:w="28" w:type="dxa"/>
          <w:bottom w:w="28" w:type="dxa"/>
          <w:right w:w="28" w:type="dxa"/>
        </w:tblCellMar>
      </w:tblPr>
      <w:tblGrid>
        <w:gridCol w:w="1773"/>
        <w:gridCol w:w="8432"/>
      </w:tblGrid>
      <w:tr>
        <w:trPr/>
        <w:tc>
          <w:tcPr>
            <w:tcW w:w="1773" w:type="dxa"/>
            <w:tcBorders/>
            <w:vAlign w:val="center"/>
          </w:tcPr>
          <w:p>
            <w:pPr>
              <w:pStyle w:val="TableHeading"/>
              <w:suppressLineNumbers/>
              <w:bidi w:val="0"/>
              <w:spacing w:before="0" w:after="283"/>
              <w:jc w:val="center"/>
              <w:rPr/>
            </w:pPr>
            <w:r>
              <w:rPr/>
              <w:t xml:space="preserve">Kansalaisuus </w:t>
            </w:r>
          </w:p>
        </w:tc>
        <w:tc>
          <w:tcPr>
            <w:tcW w:w="8432" w:type="dxa"/>
            <w:tcBorders/>
            <w:vAlign w:val="center"/>
          </w:tcPr>
          <w:p>
            <w:pPr>
              <w:pStyle w:val="TableContents"/>
              <w:bidi w:val="0"/>
              <w:spacing w:before="0" w:after="283"/>
              <w:jc w:val="left"/>
              <w:rPr/>
            </w:pPr>
            <w:r>
              <w:rPr/>
              <w:t xml:space="preserve">Amerikan väestö </w:t>
            </w:r>
          </w:p>
        </w:tc>
      </w:tr>
      <w:tr>
        <w:trPr/>
        <w:tc>
          <w:tcPr>
            <w:tcW w:w="1773" w:type="dxa"/>
            <w:tcBorders/>
            <w:vAlign w:val="center"/>
          </w:tcPr>
          <w:p>
            <w:pPr>
              <w:pStyle w:val="TableHeading"/>
              <w:suppressLineNumbers/>
              <w:bidi w:val="0"/>
              <w:spacing w:before="0" w:after="283"/>
              <w:jc w:val="center"/>
              <w:rPr/>
            </w:pPr>
            <w:r>
              <w:rPr/>
              <w:t xml:space="preserve">Väestö </w:t>
            </w:r>
          </w:p>
        </w:tc>
        <w:tc>
          <w:tcPr>
            <w:tcW w:w="8432" w:type="dxa"/>
            <w:tcBorders/>
            <w:vAlign w:val="center"/>
          </w:tcPr>
          <w:p>
            <w:pPr>
              <w:pStyle w:val="TableContents"/>
              <w:bidi w:val="0"/>
              <w:spacing w:before="0" w:after="283"/>
              <w:jc w:val="left"/>
              <w:rPr/>
            </w:pPr>
            <w:r>
              <w:rPr/>
              <w:t xml:space="preserve">308,745,538 (2010) (3.) </w:t>
            </w:r>
          </w:p>
        </w:tc>
      </w:tr>
      <w:tr>
        <w:trPr/>
        <w:tc>
          <w:tcPr>
            <w:tcW w:w="1773" w:type="dxa"/>
            <w:tcBorders/>
            <w:vAlign w:val="center"/>
          </w:tcPr>
          <w:p>
            <w:pPr>
              <w:pStyle w:val="TableHeading"/>
              <w:suppressLineNumbers/>
              <w:bidi w:val="0"/>
              <w:spacing w:before="0" w:after="283"/>
              <w:jc w:val="center"/>
              <w:rPr/>
            </w:pPr>
            <w:r>
              <w:rPr/>
              <w:t xml:space="preserve">Arvio </w:t>
            </w:r>
          </w:p>
        </w:tc>
        <w:tc>
          <w:tcPr>
            <w:tcW w:w="8432" w:type="dxa"/>
            <w:tcBorders/>
            <w:vAlign w:val="center"/>
          </w:tcPr>
          <w:p>
            <w:pPr>
              <w:pStyle w:val="TableContents"/>
              <w:bidi w:val="0"/>
              <w:spacing w:before="0" w:after="283"/>
              <w:jc w:val="left"/>
              <w:rPr/>
            </w:pPr>
            <w:r>
              <w:rPr>
                <w:color w:val="A9A9A9"/>
              </w:rPr>
              <w:t xml:space="preserve">326 234 806 (2017) </w:t>
            </w:r>
            <w:r>
              <w:rPr/>
              <w:t xml:space="preserve">(3.) </w:t>
            </w:r>
          </w:p>
        </w:tc>
      </w:tr>
      <w:tr>
        <w:trPr/>
        <w:tc>
          <w:tcPr>
            <w:tcW w:w="1773" w:type="dxa"/>
            <w:tcBorders/>
            <w:vAlign w:val="center"/>
          </w:tcPr>
          <w:p>
            <w:pPr>
              <w:pStyle w:val="TableHeading"/>
              <w:suppressLineNumbers/>
              <w:bidi w:val="0"/>
              <w:spacing w:before="0" w:after="283"/>
              <w:jc w:val="center"/>
              <w:rPr/>
            </w:pPr>
            <w:r>
              <w:rPr/>
              <w:t xml:space="preserve">Tiheys </w:t>
            </w:r>
          </w:p>
        </w:tc>
        <w:tc>
          <w:tcPr>
            <w:tcW w:w="8432" w:type="dxa"/>
            <w:tcBorders/>
            <w:vAlign w:val="center"/>
          </w:tcPr>
          <w:p>
            <w:pPr>
              <w:pStyle w:val="TableContents"/>
              <w:bidi w:val="0"/>
              <w:spacing w:before="0" w:after="283"/>
              <w:jc w:val="left"/>
              <w:rPr/>
            </w:pPr>
            <w:r>
              <w:rPr/>
              <w:t xml:space="preserve">85,10 / neliömetri (32,86 / km) </w:t>
            </w:r>
          </w:p>
        </w:tc>
      </w:tr>
      <w:tr>
        <w:trPr/>
        <w:tc>
          <w:tcPr>
            <w:tcW w:w="1773" w:type="dxa"/>
            <w:tcBorders/>
            <w:vAlign w:val="center"/>
          </w:tcPr>
          <w:p>
            <w:pPr>
              <w:pStyle w:val="TableHeading"/>
              <w:suppressLineNumbers/>
              <w:bidi w:val="0"/>
              <w:spacing w:before="0" w:after="283"/>
              <w:jc w:val="center"/>
              <w:rPr/>
            </w:pPr>
            <w:r>
              <w:rPr/>
              <w:t xml:space="preserve">Kasvuvauhti </w:t>
            </w:r>
          </w:p>
        </w:tc>
        <w:tc>
          <w:tcPr>
            <w:tcW w:w="8432" w:type="dxa"/>
            <w:tcBorders/>
            <w:vAlign w:val="center"/>
          </w:tcPr>
          <w:p>
            <w:pPr>
              <w:pStyle w:val="TableContents"/>
              <w:bidi w:val="0"/>
              <w:spacing w:before="0" w:after="283"/>
              <w:jc w:val="left"/>
              <w:rPr/>
            </w:pPr>
            <w:r>
              <w:rPr/>
              <w:t xml:space="preserve">0,81% (2016 est.) </w:t>
            </w:r>
          </w:p>
        </w:tc>
      </w:tr>
      <w:tr>
        <w:trPr/>
        <w:tc>
          <w:tcPr>
            <w:tcW w:w="1773" w:type="dxa"/>
            <w:tcBorders/>
            <w:vAlign w:val="center"/>
          </w:tcPr>
          <w:p>
            <w:pPr>
              <w:pStyle w:val="TableHeading"/>
              <w:suppressLineNumbers/>
              <w:bidi w:val="0"/>
              <w:spacing w:before="0" w:after="283"/>
              <w:jc w:val="center"/>
              <w:rPr/>
            </w:pPr>
            <w:r>
              <w:rPr/>
              <w:t xml:space="preserve">Syntyvyys </w:t>
            </w:r>
          </w:p>
        </w:tc>
        <w:tc>
          <w:tcPr>
            <w:tcW w:w="8432" w:type="dxa"/>
            <w:tcBorders/>
            <w:vAlign w:val="center"/>
          </w:tcPr>
          <w:p>
            <w:pPr>
              <w:pStyle w:val="TableContents"/>
              <w:bidi w:val="0"/>
              <w:spacing w:before="0" w:after="283"/>
              <w:jc w:val="left"/>
              <w:rPr/>
            </w:pPr>
            <w:r>
              <w:rPr/>
              <w:t xml:space="preserve">12,5 / 1000 asukasta </w:t>
            </w:r>
          </w:p>
        </w:tc>
      </w:tr>
      <w:tr>
        <w:trPr/>
        <w:tc>
          <w:tcPr>
            <w:tcW w:w="1773" w:type="dxa"/>
            <w:tcBorders/>
            <w:vAlign w:val="center"/>
          </w:tcPr>
          <w:p>
            <w:pPr>
              <w:pStyle w:val="TableHeading"/>
              <w:suppressLineNumbers/>
              <w:bidi w:val="0"/>
              <w:spacing w:before="0" w:after="283"/>
              <w:jc w:val="center"/>
              <w:rPr/>
            </w:pPr>
            <w:r>
              <w:rPr/>
              <w:t xml:space="preserve">Kuolleisuusaste </w:t>
            </w:r>
          </w:p>
        </w:tc>
        <w:tc>
          <w:tcPr>
            <w:tcW w:w="8432" w:type="dxa"/>
            <w:tcBorders/>
            <w:vAlign w:val="center"/>
          </w:tcPr>
          <w:p>
            <w:pPr>
              <w:pStyle w:val="TableContents"/>
              <w:bidi w:val="0"/>
              <w:spacing w:before="0" w:after="283"/>
              <w:jc w:val="left"/>
              <w:rPr/>
            </w:pPr>
            <w:r>
              <w:rPr/>
              <w:t xml:space="preserve">8,2 / 1000 asukasta </w:t>
            </w:r>
          </w:p>
        </w:tc>
      </w:tr>
      <w:tr>
        <w:trPr/>
        <w:tc>
          <w:tcPr>
            <w:tcW w:w="1773" w:type="dxa"/>
            <w:tcBorders/>
            <w:vAlign w:val="center"/>
          </w:tcPr>
          <w:p>
            <w:pPr>
              <w:pStyle w:val="TableHeading"/>
              <w:suppressLineNumbers/>
              <w:bidi w:val="0"/>
              <w:spacing w:before="0" w:after="283"/>
              <w:jc w:val="center"/>
              <w:rPr/>
            </w:pPr>
            <w:r>
              <w:rPr/>
              <w:t xml:space="preserve">Nettomuuttoaste </w:t>
            </w:r>
          </w:p>
        </w:tc>
        <w:tc>
          <w:tcPr>
            <w:tcW w:w="8432" w:type="dxa"/>
            <w:tcBorders/>
            <w:vAlign w:val="center"/>
          </w:tcPr>
          <w:p>
            <w:pPr>
              <w:pStyle w:val="TableContents"/>
              <w:bidi w:val="0"/>
              <w:spacing w:before="0" w:after="283"/>
              <w:jc w:val="left"/>
              <w:rPr/>
            </w:pPr>
            <w:r>
              <w:rPr/>
              <w:t xml:space="preserve">3,9 / 1000 asukasta </w:t>
            </w:r>
          </w:p>
        </w:tc>
      </w:tr>
      <w:tr>
        <w:trPr/>
        <w:tc>
          <w:tcPr>
            <w:tcW w:w="1773" w:type="dxa"/>
            <w:tcBorders/>
            <w:vAlign w:val="center"/>
          </w:tcPr>
          <w:p>
            <w:pPr>
              <w:pStyle w:val="TableHeading"/>
              <w:suppressLineNumbers/>
              <w:bidi w:val="0"/>
              <w:spacing w:before="0" w:after="283"/>
              <w:jc w:val="center"/>
              <w:rPr/>
            </w:pPr>
            <w:r>
              <w:rPr/>
              <w:t xml:space="preserve">Elinajanodote </w:t>
            </w:r>
          </w:p>
        </w:tc>
        <w:tc>
          <w:tcPr>
            <w:tcW w:w="8432" w:type="dxa"/>
            <w:tcBorders/>
            <w:vAlign w:val="center"/>
          </w:tcPr>
          <w:p>
            <w:pPr>
              <w:pStyle w:val="TableContents"/>
              <w:bidi w:val="0"/>
              <w:spacing w:before="0" w:after="283"/>
              <w:jc w:val="left"/>
              <w:rPr/>
            </w:pPr>
            <w:r>
              <w:rPr/>
              <w:t xml:space="preserve">79,8 vuotta </w:t>
            </w:r>
          </w:p>
        </w:tc>
      </w:tr>
      <w:tr>
        <w:trPr/>
        <w:tc>
          <w:tcPr>
            <w:tcW w:w="1773" w:type="dxa"/>
            <w:tcBorders/>
            <w:vAlign w:val="center"/>
          </w:tcPr>
          <w:p>
            <w:pPr>
              <w:pStyle w:val="TableHeading"/>
              <w:suppressLineNumbers/>
              <w:bidi w:val="0"/>
              <w:spacing w:before="0" w:after="283"/>
              <w:jc w:val="center"/>
              <w:rPr/>
            </w:pPr>
            <w:r>
              <w:rPr/>
              <w:t xml:space="preserve">Mies </w:t>
            </w:r>
          </w:p>
        </w:tc>
        <w:tc>
          <w:tcPr>
            <w:tcW w:w="8432" w:type="dxa"/>
            <w:tcBorders/>
            <w:vAlign w:val="center"/>
          </w:tcPr>
          <w:p>
            <w:pPr>
              <w:pStyle w:val="TableContents"/>
              <w:bidi w:val="0"/>
              <w:spacing w:before="0" w:after="283"/>
              <w:jc w:val="left"/>
              <w:rPr/>
            </w:pPr>
            <w:r>
              <w:rPr/>
              <w:t xml:space="preserve">77,5 vuotta </w:t>
            </w:r>
          </w:p>
        </w:tc>
      </w:tr>
      <w:tr>
        <w:trPr/>
        <w:tc>
          <w:tcPr>
            <w:tcW w:w="1773" w:type="dxa"/>
            <w:tcBorders/>
            <w:vAlign w:val="center"/>
          </w:tcPr>
          <w:p>
            <w:pPr>
              <w:pStyle w:val="TableHeading"/>
              <w:suppressLineNumbers/>
              <w:bidi w:val="0"/>
              <w:spacing w:before="0" w:after="283"/>
              <w:jc w:val="center"/>
              <w:rPr/>
            </w:pPr>
            <w:r>
              <w:rPr/>
              <w:t xml:space="preserve">Nainen </w:t>
            </w:r>
          </w:p>
        </w:tc>
        <w:tc>
          <w:tcPr>
            <w:tcW w:w="8432" w:type="dxa"/>
            <w:tcBorders/>
            <w:vAlign w:val="center"/>
          </w:tcPr>
          <w:p>
            <w:pPr>
              <w:pStyle w:val="TableContents"/>
              <w:bidi w:val="0"/>
              <w:spacing w:before="0" w:after="283"/>
              <w:jc w:val="left"/>
              <w:rPr/>
            </w:pPr>
            <w:r>
              <w:rPr/>
              <w:t xml:space="preserve">82,1 vuotta </w:t>
            </w:r>
          </w:p>
        </w:tc>
      </w:tr>
      <w:tr>
        <w:trPr/>
        <w:tc>
          <w:tcPr>
            <w:tcW w:w="1773" w:type="dxa"/>
            <w:tcBorders/>
            <w:vAlign w:val="center"/>
          </w:tcPr>
          <w:p>
            <w:pPr>
              <w:pStyle w:val="TableHeading"/>
              <w:suppressLineNumbers/>
              <w:bidi w:val="0"/>
              <w:spacing w:before="0" w:after="283"/>
              <w:jc w:val="center"/>
              <w:rPr/>
            </w:pPr>
            <w:r>
              <w:rPr/>
              <w:t xml:space="preserve">Hedelmällisyysaste </w:t>
            </w:r>
          </w:p>
        </w:tc>
        <w:tc>
          <w:tcPr>
            <w:tcW w:w="8432" w:type="dxa"/>
            <w:tcBorders/>
            <w:vAlign w:val="center"/>
          </w:tcPr>
          <w:p>
            <w:pPr>
              <w:pStyle w:val="TableContents"/>
              <w:bidi w:val="0"/>
              <w:spacing w:before="0" w:after="283"/>
              <w:jc w:val="left"/>
              <w:rPr/>
            </w:pPr>
            <w:r>
              <w:rPr/>
              <w:t xml:space="preserve">1,87 syntynyttä lasta / nainen Kielet </w:t>
            </w:r>
          </w:p>
        </w:tc>
      </w:tr>
      <w:tr>
        <w:trPr/>
        <w:tc>
          <w:tcPr>
            <w:tcW w:w="1773" w:type="dxa"/>
            <w:tcBorders/>
            <w:vAlign w:val="center"/>
          </w:tcPr>
          <w:p>
            <w:pPr>
              <w:pStyle w:val="TableHeading"/>
              <w:suppressLineNumbers/>
              <w:bidi w:val="0"/>
              <w:spacing w:before="0" w:after="283"/>
              <w:jc w:val="center"/>
              <w:rPr/>
            </w:pPr>
            <w:r>
              <w:rPr/>
              <w:t xml:space="preserve">Virallinen </w:t>
            </w:r>
          </w:p>
        </w:tc>
        <w:tc>
          <w:tcPr>
            <w:tcW w:w="8432" w:type="dxa"/>
            <w:tcBorders/>
            <w:vAlign w:val="center"/>
          </w:tcPr>
          <w:p>
            <w:pPr>
              <w:pStyle w:val="TableContents"/>
              <w:bidi w:val="0"/>
              <w:spacing w:before="0" w:after="283"/>
              <w:jc w:val="left"/>
              <w:rPr/>
            </w:pPr>
            <w:r>
              <w:rPr/>
              <w:t xml:space="preserve">Ei yhtään liittovaltion tasolla Englanninkielinen 32:ssa 50 osavaltiosta. </w:t>
            </w:r>
          </w:p>
        </w:tc>
      </w:tr>
      <w:tr>
        <w:trPr/>
        <w:tc>
          <w:tcPr>
            <w:tcW w:w="1773" w:type="dxa"/>
            <w:tcBorders/>
            <w:vAlign w:val="center"/>
          </w:tcPr>
          <w:p>
            <w:pPr>
              <w:pStyle w:val="TableHeading"/>
              <w:suppressLineNumbers/>
              <w:bidi w:val="0"/>
              <w:spacing w:before="0" w:after="283"/>
              <w:jc w:val="center"/>
              <w:rPr/>
            </w:pPr>
            <w:r>
              <w:rPr/>
              <w:t xml:space="preserve">Puhuttu </w:t>
            </w:r>
          </w:p>
        </w:tc>
        <w:tc>
          <w:tcPr>
            <w:tcW w:w="8432" w:type="dxa"/>
            <w:tcBorders/>
            <w:vAlign w:val="center"/>
          </w:tcPr>
          <w:p>
            <w:pPr>
              <w:pStyle w:val="TableContents"/>
              <w:bidi w:val="0"/>
              <w:spacing w:before="0" w:after="283"/>
              <w:jc w:val="left"/>
              <w:rPr/>
            </w:pPr>
            <w:r>
              <w:rPr/>
              <w:t xml:space="preserve">Englanti 79% Espanja 13% Muut indoeurooppalaiset 3,7% Aasian ja Tyynenmeren saaret 3,4% Muut 1% Lähde: CIA World Factbook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kansalaista Yhdysvalloissa 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Yhdysvalloissa oli vuonna 2014 noin 125,9 miljoonaa aikuista naista. Miehiä oli 119,4 miljoonaa. Yli 85-vuotiaita naisia oli lähes kaksi kertaa enemmän kuin miehiä (4 miljoonaa vs. 2,1 miljoonaa). Alle 21-vuotiaita oli yli neljännes Yhdysvaltojen väestöstä (27,1 %) ja 65-vuotiaita ja sitä vanhempia oli seitsemäsosa (14,5 %). Kansallinen mediaani-ikä oli </w:t>
      </w:r>
      <w:r>
        <w:rPr>
          <w:color w:val="A9A9A9"/>
        </w:rPr>
        <w:t xml:space="preserve">37,8 vuotta </w:t>
      </w:r>
      <w:r>
        <w:rPr/>
        <w:t xml:space="preserve">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väestön keski-ikä?</w:t>
      </w:r>
    </w:p>
    <w:p>
      <w:pPr>
        <w:pStyle w:val="TextBody"/>
        <w:bidi w:val="0"/>
        <w:jc w:val="left"/>
        <w:rPr>
          <w:b/>
          <w:shd w:val="clear" w:fill="FFFF00"/>
        </w:rPr>
      </w:pPr>
      <w:r>
        <w:rPr>
          <w:b/>
          <w:shd w:val="clear" w:fill="FFFF00"/>
        </w:rPr>
        <w:t xml:space="preserve">Teksti numero 4</w:t>
      </w:r>
    </w:p>
    <w:tbl>
      <w:tblPr>
        <w:tblW w:w="17483" w:type="dxa"/>
        <w:jc w:val="left"/>
        <w:tblInd w:w="0" w:type="dxa"/>
        <w:tblLayout w:type="fixed"/>
        <w:tblCellMar>
          <w:top w:w="28" w:type="dxa"/>
          <w:left w:w="28" w:type="dxa"/>
          <w:bottom w:w="28" w:type="dxa"/>
          <w:right w:w="28" w:type="dxa"/>
        </w:tblCellMar>
      </w:tblPr>
      <w:tblGrid>
        <w:gridCol w:w="736"/>
        <w:gridCol w:w="2386"/>
        <w:gridCol w:w="2386"/>
        <w:gridCol w:w="2386"/>
        <w:gridCol w:w="2386"/>
        <w:gridCol w:w="2386"/>
        <w:gridCol w:w="2386"/>
        <w:gridCol w:w="2431"/>
      </w:tblGrid>
      <w:tr>
        <w:trPr/>
        <w:tc>
          <w:tcPr>
            <w:tcW w:w="736" w:type="dxa"/>
            <w:tcBorders/>
            <w:vAlign w:val="center"/>
          </w:tcPr>
          <w:p>
            <w:pPr>
              <w:pStyle w:val="TableHeading"/>
              <w:suppressLineNumbers/>
              <w:bidi w:val="0"/>
              <w:spacing w:before="0" w:after="283"/>
              <w:jc w:val="center"/>
              <w:rPr/>
            </w:pPr>
            <w:r>
              <w:rPr/>
              <w:t xml:space="preserve">Ikäryhmä </w:t>
            </w:r>
          </w:p>
        </w:tc>
        <w:tc>
          <w:tcPr>
            <w:tcW w:w="2386" w:type="dxa"/>
            <w:tcBorders/>
            <w:vAlign w:val="center"/>
          </w:tcPr>
          <w:p>
            <w:pPr>
              <w:pStyle w:val="TableHeading"/>
              <w:suppressLineNumbers/>
              <w:bidi w:val="0"/>
              <w:spacing w:before="0" w:after="283"/>
              <w:jc w:val="center"/>
              <w:rPr/>
            </w:pPr>
            <w:r>
              <w:rPr/>
              <w:t xml:space="preserve">Yhteensä (väestöstä) </w:t>
            </w:r>
          </w:p>
        </w:tc>
        <w:tc>
          <w:tcPr>
            <w:tcW w:w="2386" w:type="dxa"/>
            <w:tcBorders/>
            <w:vAlign w:val="center"/>
          </w:tcPr>
          <w:p>
            <w:pPr>
              <w:pStyle w:val="TableHeading"/>
              <w:suppressLineNumbers/>
              <w:bidi w:val="0"/>
              <w:spacing w:before="0" w:after="283"/>
              <w:jc w:val="center"/>
              <w:rPr/>
            </w:pPr>
            <w:r>
              <w:rPr/>
              <w:t xml:space="preserve">Vain valkoiset (rotu/ikäryhmä) </w:t>
            </w:r>
          </w:p>
        </w:tc>
        <w:tc>
          <w:tcPr>
            <w:tcW w:w="2386" w:type="dxa"/>
            <w:tcBorders/>
            <w:vAlign w:val="center"/>
          </w:tcPr>
          <w:p>
            <w:pPr>
              <w:pStyle w:val="TableHeading"/>
              <w:suppressLineNumbers/>
              <w:bidi w:val="0"/>
              <w:spacing w:before="0" w:after="283"/>
              <w:jc w:val="center"/>
              <w:rPr/>
            </w:pPr>
            <w:r>
              <w:rPr/>
              <w:t xml:space="preserve">Musta yksin (rotu / ikäryhmä) </w:t>
            </w:r>
          </w:p>
        </w:tc>
        <w:tc>
          <w:tcPr>
            <w:tcW w:w="2386" w:type="dxa"/>
            <w:tcBorders/>
            <w:vAlign w:val="center"/>
          </w:tcPr>
          <w:p>
            <w:pPr>
              <w:pStyle w:val="TableHeading"/>
              <w:suppressLineNumbers/>
              <w:bidi w:val="0"/>
              <w:spacing w:before="0" w:after="283"/>
              <w:jc w:val="center"/>
              <w:rPr/>
            </w:pPr>
            <w:r>
              <w:rPr/>
              <w:t xml:space="preserve">Sekarotuinen ja/tai jokin muu rotu (rotu/ikäryhmä) </w:t>
            </w:r>
          </w:p>
        </w:tc>
        <w:tc>
          <w:tcPr>
            <w:tcW w:w="2386" w:type="dxa"/>
            <w:tcBorders/>
            <w:vAlign w:val="center"/>
          </w:tcPr>
          <w:p>
            <w:pPr>
              <w:pStyle w:val="TableHeading"/>
              <w:suppressLineNumbers/>
              <w:bidi w:val="0"/>
              <w:spacing w:before="0" w:after="283"/>
              <w:jc w:val="center"/>
              <w:rPr/>
            </w:pPr>
            <w:r>
              <w:rPr/>
              <w:t xml:space="preserve">Aasialaiset yksin (rotu / ikäryhmä) </w:t>
            </w:r>
          </w:p>
        </w:tc>
        <w:tc>
          <w:tcPr>
            <w:tcW w:w="2386" w:type="dxa"/>
            <w:tcBorders/>
            <w:vAlign w:val="center"/>
          </w:tcPr>
          <w:p>
            <w:pPr>
              <w:pStyle w:val="TableHeading"/>
              <w:suppressLineNumbers/>
              <w:bidi w:val="0"/>
              <w:spacing w:before="0" w:after="283"/>
              <w:jc w:val="center"/>
              <w:rPr/>
            </w:pPr>
            <w:r>
              <w:rPr/>
              <w:t xml:space="preserve">Joko Amerikan intiaanit tai Alaskan alkuperäiskansat (rotu / ikäryhmä). </w:t>
            </w:r>
          </w:p>
        </w:tc>
        <w:tc>
          <w:tcPr>
            <w:tcW w:w="2431" w:type="dxa"/>
            <w:tcBorders/>
            <w:vAlign w:val="center"/>
          </w:tcPr>
          <w:p>
            <w:pPr>
              <w:pStyle w:val="TableHeading"/>
              <w:suppressLineNumbers/>
              <w:bidi w:val="0"/>
              <w:spacing w:before="0" w:after="283"/>
              <w:jc w:val="center"/>
              <w:rPr/>
            </w:pPr>
            <w:r>
              <w:rPr/>
              <w:t xml:space="preserve">Joko Havaijin alkuperäiskansa tai muu Tyynenmeren saaren kansalainen (rotu / ikäryhmä) </w:t>
            </w:r>
          </w:p>
        </w:tc>
      </w:tr>
      <w:tr>
        <w:trPr/>
        <w:tc>
          <w:tcPr>
            <w:tcW w:w="736" w:type="dxa"/>
            <w:tcBorders/>
            <w:vAlign w:val="center"/>
          </w:tcPr>
          <w:p>
            <w:pPr>
              <w:pStyle w:val="TableContents"/>
              <w:bidi w:val="0"/>
              <w:spacing w:before="0" w:after="283"/>
              <w:jc w:val="left"/>
              <w:rPr/>
            </w:pPr>
            <w:r>
              <w:rPr/>
              <w:t xml:space="preserve">Yhteensä </w:t>
            </w:r>
          </w:p>
        </w:tc>
        <w:tc>
          <w:tcPr>
            <w:tcW w:w="2386" w:type="dxa"/>
            <w:tcBorders/>
            <w:vAlign w:val="center"/>
          </w:tcPr>
          <w:p>
            <w:pPr>
              <w:pStyle w:val="TableContents"/>
              <w:bidi w:val="0"/>
              <w:spacing w:before="0" w:after="283"/>
              <w:jc w:val="left"/>
              <w:rPr/>
            </w:pPr>
            <w:r>
              <w:rPr/>
              <w:t xml:space="preserve">7008308745538000000 ♠ 308 745 538 (100%) </w:t>
            </w:r>
          </w:p>
        </w:tc>
        <w:tc>
          <w:tcPr>
            <w:tcW w:w="2386" w:type="dxa"/>
            <w:tcBorders/>
            <w:vAlign w:val="center"/>
          </w:tcPr>
          <w:p>
            <w:pPr>
              <w:pStyle w:val="TableContents"/>
              <w:bidi w:val="0"/>
              <w:spacing w:before="0" w:after="283"/>
              <w:jc w:val="left"/>
              <w:rPr/>
            </w:pPr>
            <w:r>
              <w:rPr/>
              <w:t xml:space="preserve">7008223553265000000 ♠ 223 553 265 (72.41%) </w:t>
            </w:r>
          </w:p>
        </w:tc>
        <w:tc>
          <w:tcPr>
            <w:tcW w:w="2386" w:type="dxa"/>
            <w:tcBorders/>
            <w:vAlign w:val="center"/>
          </w:tcPr>
          <w:p>
            <w:pPr>
              <w:pStyle w:val="TableContents"/>
              <w:bidi w:val="0"/>
              <w:spacing w:before="0" w:after="283"/>
              <w:jc w:val="left"/>
              <w:rPr/>
            </w:pPr>
            <w:r>
              <w:rPr/>
              <w:t xml:space="preserve">7007389293190000000 ♠ 38 929 319 (12.61%) </w:t>
            </w:r>
          </w:p>
        </w:tc>
        <w:tc>
          <w:tcPr>
            <w:tcW w:w="2386" w:type="dxa"/>
            <w:tcBorders/>
            <w:vAlign w:val="center"/>
          </w:tcPr>
          <w:p>
            <w:pPr>
              <w:pStyle w:val="TableContents"/>
              <w:bidi w:val="0"/>
              <w:spacing w:before="0" w:after="283"/>
              <w:jc w:val="left"/>
              <w:rPr/>
            </w:pPr>
            <w:r>
              <w:rPr/>
              <w:t xml:space="preserve">7007281164410000000 ♠ 28 116 441 (9.11%) </w:t>
            </w:r>
          </w:p>
        </w:tc>
        <w:tc>
          <w:tcPr>
            <w:tcW w:w="2386" w:type="dxa"/>
            <w:tcBorders/>
            <w:vAlign w:val="center"/>
          </w:tcPr>
          <w:p>
            <w:pPr>
              <w:pStyle w:val="TableContents"/>
              <w:bidi w:val="0"/>
              <w:spacing w:before="0" w:after="283"/>
              <w:jc w:val="left"/>
              <w:rPr/>
            </w:pPr>
            <w:r>
              <w:rPr/>
              <w:t xml:space="preserve">7007146742520000000 ♠ 14 674 252 (4.75%) </w:t>
            </w:r>
          </w:p>
        </w:tc>
        <w:tc>
          <w:tcPr>
            <w:tcW w:w="2386" w:type="dxa"/>
            <w:tcBorders/>
            <w:vAlign w:val="center"/>
          </w:tcPr>
          <w:p>
            <w:pPr>
              <w:pStyle w:val="TableContents"/>
              <w:bidi w:val="0"/>
              <w:spacing w:before="0" w:after="283"/>
              <w:jc w:val="left"/>
              <w:rPr/>
            </w:pPr>
            <w:r>
              <w:rPr/>
              <w:t xml:space="preserve">7006293224800000000 ♠ 2932248 (0.95%) </w:t>
            </w:r>
          </w:p>
        </w:tc>
        <w:tc>
          <w:tcPr>
            <w:tcW w:w="2431" w:type="dxa"/>
            <w:tcBorders/>
            <w:vAlign w:val="center"/>
          </w:tcPr>
          <w:p>
            <w:pPr>
              <w:pStyle w:val="TableContents"/>
              <w:bidi w:val="0"/>
              <w:spacing w:before="0" w:after="283"/>
              <w:jc w:val="left"/>
              <w:rPr/>
            </w:pPr>
            <w:r>
              <w:rPr/>
              <w:t xml:space="preserve">7005540013000000000 ♠ 540 013 (0.17%) </w:t>
            </w:r>
          </w:p>
        </w:tc>
      </w:tr>
      <w:tr>
        <w:trPr/>
        <w:tc>
          <w:tcPr>
            <w:tcW w:w="736" w:type="dxa"/>
            <w:tcBorders/>
            <w:vAlign w:val="center"/>
          </w:tcPr>
          <w:p>
            <w:pPr>
              <w:pStyle w:val="TableContents"/>
              <w:bidi w:val="0"/>
              <w:spacing w:before="0" w:after="283"/>
              <w:jc w:val="left"/>
              <w:rPr/>
            </w:pPr>
            <w:r>
              <w:rPr/>
              <w:t xml:space="preserve">0 -- 4 </w:t>
            </w:r>
          </w:p>
        </w:tc>
        <w:tc>
          <w:tcPr>
            <w:tcW w:w="2386" w:type="dxa"/>
            <w:tcBorders/>
            <w:vAlign w:val="center"/>
          </w:tcPr>
          <w:p>
            <w:pPr>
              <w:pStyle w:val="TableContents"/>
              <w:bidi w:val="0"/>
              <w:spacing w:before="0" w:after="283"/>
              <w:jc w:val="left"/>
              <w:rPr/>
            </w:pPr>
            <w:r>
              <w:rPr/>
              <w:t xml:space="preserve">7007202013620000000 ♠ 20 201 362 (6.5%) </w:t>
            </w:r>
          </w:p>
        </w:tc>
        <w:tc>
          <w:tcPr>
            <w:tcW w:w="2386" w:type="dxa"/>
            <w:tcBorders/>
            <w:vAlign w:val="center"/>
          </w:tcPr>
          <w:p>
            <w:pPr>
              <w:pStyle w:val="TableContents"/>
              <w:bidi w:val="0"/>
              <w:spacing w:before="0" w:after="283"/>
              <w:jc w:val="left"/>
              <w:rPr/>
            </w:pPr>
            <w:r>
              <w:rPr/>
              <w:t xml:space="preserve">7007127956750000000 ♠ 12 795 675 (5.7% / 63.34%) </w:t>
            </w:r>
          </w:p>
        </w:tc>
        <w:tc>
          <w:tcPr>
            <w:tcW w:w="2386" w:type="dxa"/>
            <w:tcBorders/>
            <w:vAlign w:val="center"/>
          </w:tcPr>
          <w:p>
            <w:pPr>
              <w:pStyle w:val="TableContents"/>
              <w:bidi w:val="0"/>
              <w:spacing w:before="0" w:after="283"/>
              <w:jc w:val="left"/>
              <w:rPr/>
            </w:pPr>
            <w:r>
              <w:rPr/>
              <w:t xml:space="preserve">7006290259000000000 ♠ 2902590 (7.5% / 14.37%) </w:t>
            </w:r>
          </w:p>
        </w:tc>
        <w:tc>
          <w:tcPr>
            <w:tcW w:w="2386" w:type="dxa"/>
            <w:tcBorders/>
            <w:vAlign w:val="center"/>
          </w:tcPr>
          <w:p>
            <w:pPr>
              <w:pStyle w:val="TableContents"/>
              <w:bidi w:val="0"/>
              <w:spacing w:before="0" w:after="283"/>
              <w:jc w:val="left"/>
              <w:rPr/>
            </w:pPr>
            <w:r>
              <w:rPr/>
              <w:t xml:space="preserve">7006331548000000000 ♠ 3315480 (11.8% / 16.41%) </w:t>
            </w:r>
          </w:p>
        </w:tc>
        <w:tc>
          <w:tcPr>
            <w:tcW w:w="2386" w:type="dxa"/>
            <w:tcBorders/>
            <w:vAlign w:val="center"/>
          </w:tcPr>
          <w:p>
            <w:pPr>
              <w:pStyle w:val="TableContents"/>
              <w:bidi w:val="0"/>
              <w:spacing w:before="0" w:after="283"/>
              <w:jc w:val="left"/>
              <w:rPr/>
            </w:pPr>
            <w:r>
              <w:rPr/>
              <w:t xml:space="preserve">7005898011000000000 ♠ 898 011 (6.1% / 4.45%) </w:t>
            </w:r>
          </w:p>
        </w:tc>
        <w:tc>
          <w:tcPr>
            <w:tcW w:w="2386" w:type="dxa"/>
            <w:tcBorders/>
            <w:vAlign w:val="center"/>
          </w:tcPr>
          <w:p>
            <w:pPr>
              <w:pStyle w:val="TableContents"/>
              <w:bidi w:val="0"/>
              <w:spacing w:before="0" w:after="283"/>
              <w:jc w:val="left"/>
              <w:rPr/>
            </w:pPr>
            <w:r>
              <w:rPr/>
              <w:t xml:space="preserve">7005244615000000000 ♠ 244 615 (8.3% / 1.21%) </w:t>
            </w:r>
          </w:p>
        </w:tc>
        <w:tc>
          <w:tcPr>
            <w:tcW w:w="2431" w:type="dxa"/>
            <w:tcBorders/>
            <w:vAlign w:val="center"/>
          </w:tcPr>
          <w:p>
            <w:pPr>
              <w:pStyle w:val="TableContents"/>
              <w:bidi w:val="0"/>
              <w:spacing w:before="0" w:after="283"/>
              <w:jc w:val="left"/>
              <w:rPr/>
            </w:pPr>
            <w:r>
              <w:rPr/>
              <w:t xml:space="preserve">7004449910000000000 ♠ 44 991 (8.3% / 0.22%) </w:t>
            </w:r>
          </w:p>
        </w:tc>
      </w:tr>
      <w:tr>
        <w:trPr/>
        <w:tc>
          <w:tcPr>
            <w:tcW w:w="736" w:type="dxa"/>
            <w:tcBorders/>
            <w:vAlign w:val="center"/>
          </w:tcPr>
          <w:p>
            <w:pPr>
              <w:pStyle w:val="TableContents"/>
              <w:bidi w:val="0"/>
              <w:spacing w:before="0" w:after="283"/>
              <w:jc w:val="left"/>
              <w:rPr/>
            </w:pPr>
            <w:r>
              <w:rPr/>
              <w:t xml:space="preserve">5 -- 9 </w:t>
            </w:r>
          </w:p>
        </w:tc>
        <w:tc>
          <w:tcPr>
            <w:tcW w:w="2386" w:type="dxa"/>
            <w:tcBorders/>
            <w:vAlign w:val="center"/>
          </w:tcPr>
          <w:p>
            <w:pPr>
              <w:pStyle w:val="TableContents"/>
              <w:bidi w:val="0"/>
              <w:spacing w:before="0" w:after="283"/>
              <w:jc w:val="left"/>
              <w:rPr/>
            </w:pPr>
            <w:r>
              <w:rPr/>
              <w:t xml:space="preserve">7007203486570000000 ♠ 20 348 657 (6.6%) </w:t>
            </w:r>
          </w:p>
        </w:tc>
        <w:tc>
          <w:tcPr>
            <w:tcW w:w="2386" w:type="dxa"/>
            <w:tcBorders/>
            <w:vAlign w:val="center"/>
          </w:tcPr>
          <w:p>
            <w:pPr>
              <w:pStyle w:val="TableContents"/>
              <w:bidi w:val="0"/>
              <w:spacing w:before="0" w:after="283"/>
              <w:jc w:val="left"/>
              <w:rPr/>
            </w:pPr>
            <w:r>
              <w:rPr/>
              <w:t xml:space="preserve">7007132937990000000 ♠ 13 293 799 (5.9% / 65.33%) </w:t>
            </w:r>
          </w:p>
        </w:tc>
        <w:tc>
          <w:tcPr>
            <w:tcW w:w="2386" w:type="dxa"/>
            <w:tcBorders/>
            <w:vAlign w:val="center"/>
          </w:tcPr>
          <w:p>
            <w:pPr>
              <w:pStyle w:val="TableContents"/>
              <w:bidi w:val="0"/>
              <w:spacing w:before="0" w:after="283"/>
              <w:jc w:val="left"/>
              <w:rPr/>
            </w:pPr>
            <w:r>
              <w:rPr/>
              <w:t xml:space="preserve">7006288259700000000 ♠ 2882597 (7.4% / 14.17%) </w:t>
            </w:r>
          </w:p>
        </w:tc>
        <w:tc>
          <w:tcPr>
            <w:tcW w:w="2386" w:type="dxa"/>
            <w:tcBorders/>
            <w:vAlign w:val="center"/>
          </w:tcPr>
          <w:p>
            <w:pPr>
              <w:pStyle w:val="TableContents"/>
              <w:bidi w:val="0"/>
              <w:spacing w:before="0" w:after="283"/>
              <w:jc w:val="left"/>
              <w:rPr/>
            </w:pPr>
            <w:r>
              <w:rPr/>
              <w:t xml:space="preserve">7006295748700000000 ♠ 2957487 (10.5% / 14.53%) </w:t>
            </w:r>
          </w:p>
        </w:tc>
        <w:tc>
          <w:tcPr>
            <w:tcW w:w="2386" w:type="dxa"/>
            <w:tcBorders/>
            <w:vAlign w:val="center"/>
          </w:tcPr>
          <w:p>
            <w:pPr>
              <w:pStyle w:val="TableContents"/>
              <w:bidi w:val="0"/>
              <w:spacing w:before="0" w:after="283"/>
              <w:jc w:val="left"/>
              <w:rPr/>
            </w:pPr>
            <w:r>
              <w:rPr/>
              <w:t xml:space="preserve">7005928248000000000 ♠ 928 248 (6.3% / 4.56%) </w:t>
            </w:r>
          </w:p>
        </w:tc>
        <w:tc>
          <w:tcPr>
            <w:tcW w:w="2386" w:type="dxa"/>
            <w:tcBorders/>
            <w:vAlign w:val="center"/>
          </w:tcPr>
          <w:p>
            <w:pPr>
              <w:pStyle w:val="TableContents"/>
              <w:bidi w:val="0"/>
              <w:spacing w:before="0" w:after="283"/>
              <w:jc w:val="left"/>
              <w:rPr/>
            </w:pPr>
            <w:r>
              <w:rPr/>
              <w:t xml:space="preserve">7005243259000000000 ♠ 243 259 (8.3% / 1.20%) </w:t>
            </w:r>
          </w:p>
        </w:tc>
        <w:tc>
          <w:tcPr>
            <w:tcW w:w="2431" w:type="dxa"/>
            <w:tcBorders/>
            <w:vAlign w:val="center"/>
          </w:tcPr>
          <w:p>
            <w:pPr>
              <w:pStyle w:val="TableContents"/>
              <w:bidi w:val="0"/>
              <w:spacing w:before="0" w:after="283"/>
              <w:jc w:val="left"/>
              <w:rPr/>
            </w:pPr>
            <w:r>
              <w:rPr/>
              <w:t xml:space="preserve">7004432670000000000 ♠ 43 267 (8.0% / 0.21%) </w:t>
            </w:r>
          </w:p>
        </w:tc>
      </w:tr>
      <w:tr>
        <w:trPr/>
        <w:tc>
          <w:tcPr>
            <w:tcW w:w="736" w:type="dxa"/>
            <w:tcBorders/>
            <w:vAlign w:val="center"/>
          </w:tcPr>
          <w:p>
            <w:pPr>
              <w:pStyle w:val="TableContents"/>
              <w:bidi w:val="0"/>
              <w:spacing w:before="0" w:after="283"/>
              <w:jc w:val="left"/>
              <w:rPr/>
            </w:pPr>
            <w:r>
              <w:rPr/>
              <w:t xml:space="preserve">10 -- 14 </w:t>
            </w:r>
          </w:p>
        </w:tc>
        <w:tc>
          <w:tcPr>
            <w:tcW w:w="2386" w:type="dxa"/>
            <w:tcBorders/>
            <w:vAlign w:val="center"/>
          </w:tcPr>
          <w:p>
            <w:pPr>
              <w:pStyle w:val="TableContents"/>
              <w:bidi w:val="0"/>
              <w:spacing w:before="0" w:after="283"/>
              <w:jc w:val="left"/>
              <w:rPr/>
            </w:pPr>
            <w:r>
              <w:rPr/>
              <w:t xml:space="preserve">7007206771940000000 ♠ 20 677 194 (6.7%) </w:t>
            </w:r>
          </w:p>
        </w:tc>
        <w:tc>
          <w:tcPr>
            <w:tcW w:w="2386" w:type="dxa"/>
            <w:tcBorders/>
            <w:vAlign w:val="center"/>
          </w:tcPr>
          <w:p>
            <w:pPr>
              <w:pStyle w:val="TableContents"/>
              <w:bidi w:val="0"/>
              <w:spacing w:before="0" w:after="283"/>
              <w:jc w:val="left"/>
              <w:rPr/>
            </w:pPr>
            <w:r>
              <w:rPr/>
              <w:t xml:space="preserve">7007137373320000000 ♠ 13 737 332 (6.1% / 66.44%) </w:t>
            </w:r>
          </w:p>
        </w:tc>
        <w:tc>
          <w:tcPr>
            <w:tcW w:w="2386" w:type="dxa"/>
            <w:tcBorders/>
            <w:vAlign w:val="center"/>
          </w:tcPr>
          <w:p>
            <w:pPr>
              <w:pStyle w:val="TableContents"/>
              <w:bidi w:val="0"/>
              <w:spacing w:before="0" w:after="283"/>
              <w:jc w:val="left"/>
              <w:rPr/>
            </w:pPr>
            <w:r>
              <w:rPr/>
              <w:t xml:space="preserve">7006303426600000000 ♠ 3034266 (7.8% / 14.67%) </w:t>
            </w:r>
          </w:p>
        </w:tc>
        <w:tc>
          <w:tcPr>
            <w:tcW w:w="2386" w:type="dxa"/>
            <w:tcBorders/>
            <w:vAlign w:val="center"/>
          </w:tcPr>
          <w:p>
            <w:pPr>
              <w:pStyle w:val="TableContents"/>
              <w:bidi w:val="0"/>
              <w:spacing w:before="0" w:after="283"/>
              <w:jc w:val="left"/>
              <w:rPr/>
            </w:pPr>
            <w:r>
              <w:rPr/>
              <w:t xml:space="preserve">7006273657000000000 ♠ 2736570 (9.7% / 13.23%) </w:t>
            </w:r>
          </w:p>
        </w:tc>
        <w:tc>
          <w:tcPr>
            <w:tcW w:w="2386" w:type="dxa"/>
            <w:tcBorders/>
            <w:vAlign w:val="center"/>
          </w:tcPr>
          <w:p>
            <w:pPr>
              <w:pStyle w:val="TableContents"/>
              <w:bidi w:val="0"/>
              <w:spacing w:before="0" w:after="283"/>
              <w:jc w:val="left"/>
              <w:rPr/>
            </w:pPr>
            <w:r>
              <w:rPr/>
              <w:t xml:space="preserve">7005881590000000000 ♠ 881 590 (6.0% / 4.26%) </w:t>
            </w:r>
          </w:p>
        </w:tc>
        <w:tc>
          <w:tcPr>
            <w:tcW w:w="2386" w:type="dxa"/>
            <w:tcBorders/>
            <w:vAlign w:val="center"/>
          </w:tcPr>
          <w:p>
            <w:pPr>
              <w:pStyle w:val="TableContents"/>
              <w:bidi w:val="0"/>
              <w:spacing w:before="0" w:after="283"/>
              <w:jc w:val="left"/>
              <w:rPr/>
            </w:pPr>
            <w:r>
              <w:rPr/>
              <w:t xml:space="preserve">7005245049000000000 ♠ 245 049 (8.4% / 1.19%) </w:t>
            </w:r>
          </w:p>
        </w:tc>
        <w:tc>
          <w:tcPr>
            <w:tcW w:w="2431" w:type="dxa"/>
            <w:tcBorders/>
            <w:vAlign w:val="center"/>
          </w:tcPr>
          <w:p>
            <w:pPr>
              <w:pStyle w:val="TableContents"/>
              <w:bidi w:val="0"/>
              <w:spacing w:before="0" w:after="283"/>
              <w:jc w:val="left"/>
              <w:rPr/>
            </w:pPr>
            <w:r>
              <w:rPr/>
              <w:t xml:space="preserve">7004423870000000000 ♠ 42 387 (7.8% / 0.20%) </w:t>
            </w:r>
          </w:p>
        </w:tc>
      </w:tr>
      <w:tr>
        <w:trPr/>
        <w:tc>
          <w:tcPr>
            <w:tcW w:w="736" w:type="dxa"/>
            <w:tcBorders/>
            <w:vAlign w:val="center"/>
          </w:tcPr>
          <w:p>
            <w:pPr>
              <w:pStyle w:val="TableContents"/>
              <w:bidi w:val="0"/>
              <w:spacing w:before="0" w:after="283"/>
              <w:jc w:val="left"/>
              <w:rPr/>
            </w:pPr>
            <w:r>
              <w:rPr/>
              <w:t xml:space="preserve">15 -- 19 </w:t>
            </w:r>
          </w:p>
        </w:tc>
        <w:tc>
          <w:tcPr>
            <w:tcW w:w="2386" w:type="dxa"/>
            <w:tcBorders/>
            <w:vAlign w:val="center"/>
          </w:tcPr>
          <w:p>
            <w:pPr>
              <w:pStyle w:val="TableContents"/>
              <w:bidi w:val="0"/>
              <w:spacing w:before="0" w:after="283"/>
              <w:jc w:val="left"/>
              <w:rPr/>
            </w:pPr>
            <w:r>
              <w:rPr/>
              <w:t xml:space="preserve">7007220403430000000 ♠ 22 040 343 (7.1%) </w:t>
            </w:r>
          </w:p>
        </w:tc>
        <w:tc>
          <w:tcPr>
            <w:tcW w:w="2386" w:type="dxa"/>
            <w:tcBorders/>
            <w:vAlign w:val="center"/>
          </w:tcPr>
          <w:p>
            <w:pPr>
              <w:pStyle w:val="TableContents"/>
              <w:bidi w:val="0"/>
              <w:spacing w:before="0" w:after="283"/>
              <w:jc w:val="left"/>
              <w:rPr/>
            </w:pPr>
            <w:r>
              <w:rPr/>
              <w:t xml:space="preserve">7007146206380000000 ♠ 14 620 638 (6.5% / 66.35%) </w:t>
            </w:r>
          </w:p>
        </w:tc>
        <w:tc>
          <w:tcPr>
            <w:tcW w:w="2386" w:type="dxa"/>
            <w:tcBorders/>
            <w:vAlign w:val="center"/>
          </w:tcPr>
          <w:p>
            <w:pPr>
              <w:pStyle w:val="TableContents"/>
              <w:bidi w:val="0"/>
              <w:spacing w:before="0" w:after="283"/>
              <w:jc w:val="left"/>
              <w:rPr/>
            </w:pPr>
            <w:r>
              <w:rPr/>
              <w:t xml:space="preserve">7006344805100000000 ♠ 3448051 (8.9% / 15.64%) </w:t>
            </w:r>
          </w:p>
        </w:tc>
        <w:tc>
          <w:tcPr>
            <w:tcW w:w="2386" w:type="dxa"/>
            <w:tcBorders/>
            <w:vAlign w:val="center"/>
          </w:tcPr>
          <w:p>
            <w:pPr>
              <w:pStyle w:val="TableContents"/>
              <w:bidi w:val="0"/>
              <w:spacing w:before="0" w:after="283"/>
              <w:jc w:val="left"/>
              <w:rPr/>
            </w:pPr>
            <w:r>
              <w:rPr/>
              <w:t xml:space="preserve">7006270457100000000 ♠ 2704571 (9.6% / 12.27%) </w:t>
            </w:r>
          </w:p>
        </w:tc>
        <w:tc>
          <w:tcPr>
            <w:tcW w:w="2386" w:type="dxa"/>
            <w:tcBorders/>
            <w:vAlign w:val="center"/>
          </w:tcPr>
          <w:p>
            <w:pPr>
              <w:pStyle w:val="TableContents"/>
              <w:bidi w:val="0"/>
              <w:spacing w:before="0" w:after="283"/>
              <w:jc w:val="left"/>
              <w:rPr/>
            </w:pPr>
            <w:r>
              <w:rPr/>
              <w:t xml:space="preserve">7005956028000000000 ♠ 956 028 (6.5% / 4.34%) </w:t>
            </w:r>
          </w:p>
        </w:tc>
        <w:tc>
          <w:tcPr>
            <w:tcW w:w="2386" w:type="dxa"/>
            <w:tcBorders/>
            <w:vAlign w:val="center"/>
          </w:tcPr>
          <w:p>
            <w:pPr>
              <w:pStyle w:val="TableContents"/>
              <w:bidi w:val="0"/>
              <w:spacing w:before="0" w:after="283"/>
              <w:jc w:val="left"/>
              <w:rPr/>
            </w:pPr>
            <w:r>
              <w:rPr/>
              <w:t xml:space="preserve">7005263805000000000 ♠ 263 805 (9.0% / 1.20%) </w:t>
            </w:r>
          </w:p>
        </w:tc>
        <w:tc>
          <w:tcPr>
            <w:tcW w:w="2431" w:type="dxa"/>
            <w:tcBorders/>
            <w:vAlign w:val="center"/>
          </w:tcPr>
          <w:p>
            <w:pPr>
              <w:pStyle w:val="TableContents"/>
              <w:bidi w:val="0"/>
              <w:spacing w:before="0" w:after="283"/>
              <w:jc w:val="left"/>
              <w:rPr/>
            </w:pPr>
            <w:r>
              <w:rPr/>
              <w:t xml:space="preserve">7004472500000000000 ♠ 47 250 (8.7% / 0.21%) </w:t>
            </w:r>
          </w:p>
        </w:tc>
      </w:tr>
      <w:tr>
        <w:trPr/>
        <w:tc>
          <w:tcPr>
            <w:tcW w:w="736" w:type="dxa"/>
            <w:tcBorders/>
            <w:vAlign w:val="center"/>
          </w:tcPr>
          <w:p>
            <w:pPr>
              <w:pStyle w:val="TableContents"/>
              <w:bidi w:val="0"/>
              <w:spacing w:before="0" w:after="283"/>
              <w:jc w:val="left"/>
              <w:rPr/>
            </w:pPr>
            <w:r>
              <w:rPr/>
              <w:t xml:space="preserve">20 -- 24 </w:t>
            </w:r>
          </w:p>
        </w:tc>
        <w:tc>
          <w:tcPr>
            <w:tcW w:w="2386" w:type="dxa"/>
            <w:tcBorders/>
            <w:vAlign w:val="center"/>
          </w:tcPr>
          <w:p>
            <w:pPr>
              <w:pStyle w:val="TableContents"/>
              <w:bidi w:val="0"/>
              <w:spacing w:before="0" w:after="283"/>
              <w:jc w:val="left"/>
              <w:rPr/>
            </w:pPr>
            <w:r>
              <w:rPr/>
              <w:t xml:space="preserve">7007215859990000000 ♠ 21 585 999 (7.0%) </w:t>
            </w:r>
          </w:p>
        </w:tc>
        <w:tc>
          <w:tcPr>
            <w:tcW w:w="2386" w:type="dxa"/>
            <w:tcBorders/>
            <w:vAlign w:val="center"/>
          </w:tcPr>
          <w:p>
            <w:pPr>
              <w:pStyle w:val="TableContents"/>
              <w:bidi w:val="0"/>
              <w:spacing w:before="0" w:after="283"/>
              <w:jc w:val="left"/>
              <w:rPr/>
            </w:pPr>
            <w:r>
              <w:rPr/>
              <w:t xml:space="preserve">7007145359470000000 ♠ 14 535 947 (6.5% / 67.34%) </w:t>
            </w:r>
          </w:p>
        </w:tc>
        <w:tc>
          <w:tcPr>
            <w:tcW w:w="2386" w:type="dxa"/>
            <w:tcBorders/>
            <w:vAlign w:val="center"/>
          </w:tcPr>
          <w:p>
            <w:pPr>
              <w:pStyle w:val="TableContents"/>
              <w:bidi w:val="0"/>
              <w:spacing w:before="0" w:after="283"/>
              <w:jc w:val="left"/>
              <w:rPr/>
            </w:pPr>
            <w:r>
              <w:rPr/>
              <w:t xml:space="preserve">7006311139700000000 ♠ 3111397 (8.0% / 14.41%) </w:t>
            </w:r>
          </w:p>
        </w:tc>
        <w:tc>
          <w:tcPr>
            <w:tcW w:w="2386" w:type="dxa"/>
            <w:tcBorders/>
            <w:vAlign w:val="center"/>
          </w:tcPr>
          <w:p>
            <w:pPr>
              <w:pStyle w:val="TableContents"/>
              <w:bidi w:val="0"/>
              <w:spacing w:before="0" w:after="283"/>
              <w:jc w:val="left"/>
              <w:rPr/>
            </w:pPr>
            <w:r>
              <w:rPr/>
              <w:t xml:space="preserve">7006253896700000000 ♠ 2538967 (9.0% / 11.76%) </w:t>
            </w:r>
          </w:p>
        </w:tc>
        <w:tc>
          <w:tcPr>
            <w:tcW w:w="2386" w:type="dxa"/>
            <w:tcBorders/>
            <w:vAlign w:val="center"/>
          </w:tcPr>
          <w:p>
            <w:pPr>
              <w:pStyle w:val="TableContents"/>
              <w:bidi w:val="0"/>
              <w:spacing w:before="0" w:after="283"/>
              <w:jc w:val="left"/>
              <w:rPr/>
            </w:pPr>
            <w:r>
              <w:rPr/>
              <w:t xml:space="preserve">7006110622200000000 ♠ 1106222 (7.5% / 5.12%) </w:t>
            </w:r>
          </w:p>
        </w:tc>
        <w:tc>
          <w:tcPr>
            <w:tcW w:w="2386" w:type="dxa"/>
            <w:tcBorders/>
            <w:vAlign w:val="center"/>
          </w:tcPr>
          <w:p>
            <w:pPr>
              <w:pStyle w:val="TableContents"/>
              <w:bidi w:val="0"/>
              <w:spacing w:before="0" w:after="283"/>
              <w:jc w:val="left"/>
              <w:rPr/>
            </w:pPr>
            <w:r>
              <w:rPr/>
              <w:t xml:space="preserve">7005240716000000000 ♠ 240 716 (8.2% / 1.12%) </w:t>
            </w:r>
          </w:p>
        </w:tc>
        <w:tc>
          <w:tcPr>
            <w:tcW w:w="2431" w:type="dxa"/>
            <w:tcBorders/>
            <w:vAlign w:val="center"/>
          </w:tcPr>
          <w:p>
            <w:pPr>
              <w:pStyle w:val="TableContents"/>
              <w:bidi w:val="0"/>
              <w:spacing w:before="0" w:after="283"/>
              <w:jc w:val="left"/>
              <w:rPr/>
            </w:pPr>
            <w:r>
              <w:rPr/>
              <w:t xml:space="preserve">7004527500000000000 ♠ 52 750 (9.8% / 0.24%) </w:t>
            </w:r>
          </w:p>
        </w:tc>
      </w:tr>
      <w:tr>
        <w:trPr/>
        <w:tc>
          <w:tcPr>
            <w:tcW w:w="736" w:type="dxa"/>
            <w:tcBorders/>
            <w:vAlign w:val="center"/>
          </w:tcPr>
          <w:p>
            <w:pPr>
              <w:pStyle w:val="TableContents"/>
              <w:bidi w:val="0"/>
              <w:spacing w:before="0" w:after="283"/>
              <w:jc w:val="left"/>
              <w:rPr/>
            </w:pPr>
            <w:r>
              <w:rPr/>
              <w:t xml:space="preserve">25 -- 29 </w:t>
            </w:r>
          </w:p>
        </w:tc>
        <w:tc>
          <w:tcPr>
            <w:tcW w:w="2386" w:type="dxa"/>
            <w:tcBorders/>
            <w:vAlign w:val="center"/>
          </w:tcPr>
          <w:p>
            <w:pPr>
              <w:pStyle w:val="TableContents"/>
              <w:bidi w:val="0"/>
              <w:spacing w:before="0" w:after="283"/>
              <w:jc w:val="left"/>
              <w:rPr/>
            </w:pPr>
            <w:r>
              <w:rPr/>
              <w:t xml:space="preserve">7007211018490000000 ♠ 21 101 849 (6.8%) </w:t>
            </w:r>
          </w:p>
        </w:tc>
        <w:tc>
          <w:tcPr>
            <w:tcW w:w="2386" w:type="dxa"/>
            <w:tcBorders/>
            <w:vAlign w:val="center"/>
          </w:tcPr>
          <w:p>
            <w:pPr>
              <w:pStyle w:val="TableContents"/>
              <w:bidi w:val="0"/>
              <w:spacing w:before="0" w:after="283"/>
              <w:jc w:val="left"/>
              <w:rPr/>
            </w:pPr>
            <w:r>
              <w:rPr/>
              <w:t xml:space="preserve">7007143453640000000 ♠ 14 345 364 (6.4% / 67.98%) </w:t>
            </w:r>
          </w:p>
        </w:tc>
        <w:tc>
          <w:tcPr>
            <w:tcW w:w="2386" w:type="dxa"/>
            <w:tcBorders/>
            <w:vAlign w:val="center"/>
          </w:tcPr>
          <w:p>
            <w:pPr>
              <w:pStyle w:val="TableContents"/>
              <w:bidi w:val="0"/>
              <w:spacing w:before="0" w:after="283"/>
              <w:jc w:val="left"/>
              <w:rPr/>
            </w:pPr>
            <w:r>
              <w:rPr/>
              <w:t xml:space="preserve">7006278625400000000 ♠ 2786254 (7.2% / 13.20%) </w:t>
            </w:r>
          </w:p>
        </w:tc>
        <w:tc>
          <w:tcPr>
            <w:tcW w:w="2386" w:type="dxa"/>
            <w:tcBorders/>
            <w:vAlign w:val="center"/>
          </w:tcPr>
          <w:p>
            <w:pPr>
              <w:pStyle w:val="TableContents"/>
              <w:bidi w:val="0"/>
              <w:spacing w:before="0" w:after="283"/>
              <w:jc w:val="left"/>
              <w:rPr/>
            </w:pPr>
            <w:r>
              <w:rPr/>
              <w:t xml:space="preserve">7006246434300000000 ♠ 2464343 (8.8% / 11.68%) </w:t>
            </w:r>
          </w:p>
        </w:tc>
        <w:tc>
          <w:tcPr>
            <w:tcW w:w="2386" w:type="dxa"/>
            <w:tcBorders/>
            <w:vAlign w:val="center"/>
          </w:tcPr>
          <w:p>
            <w:pPr>
              <w:pStyle w:val="TableContents"/>
              <w:bidi w:val="0"/>
              <w:spacing w:before="0" w:after="283"/>
              <w:jc w:val="left"/>
              <w:rPr/>
            </w:pPr>
            <w:r>
              <w:rPr/>
              <w:t xml:space="preserve">7006123432200000000 ♠ 1234322 (8.4% / 5.85%) </w:t>
            </w:r>
          </w:p>
        </w:tc>
        <w:tc>
          <w:tcPr>
            <w:tcW w:w="2386" w:type="dxa"/>
            <w:tcBorders/>
            <w:vAlign w:val="center"/>
          </w:tcPr>
          <w:p>
            <w:pPr>
              <w:pStyle w:val="TableContents"/>
              <w:bidi w:val="0"/>
              <w:spacing w:before="0" w:after="283"/>
              <w:jc w:val="left"/>
              <w:rPr/>
            </w:pPr>
            <w:r>
              <w:rPr/>
              <w:t xml:space="preserve">7005221654000000000 ♠ 221 654 (7.6% / 1.05%) </w:t>
            </w:r>
          </w:p>
        </w:tc>
        <w:tc>
          <w:tcPr>
            <w:tcW w:w="2431" w:type="dxa"/>
            <w:tcBorders/>
            <w:vAlign w:val="center"/>
          </w:tcPr>
          <w:p>
            <w:pPr>
              <w:pStyle w:val="TableContents"/>
              <w:bidi w:val="0"/>
              <w:spacing w:before="0" w:after="283"/>
              <w:jc w:val="left"/>
              <w:rPr/>
            </w:pPr>
            <w:r>
              <w:rPr/>
              <w:t xml:space="preserve">7004499120000000000 ♠ 49 912 (9.2% / 0.24%) </w:t>
            </w:r>
          </w:p>
        </w:tc>
      </w:tr>
      <w:tr>
        <w:trPr/>
        <w:tc>
          <w:tcPr>
            <w:tcW w:w="736" w:type="dxa"/>
            <w:tcBorders/>
            <w:vAlign w:val="center"/>
          </w:tcPr>
          <w:p>
            <w:pPr>
              <w:pStyle w:val="TableContents"/>
              <w:bidi w:val="0"/>
              <w:spacing w:before="0" w:after="283"/>
              <w:jc w:val="left"/>
              <w:rPr/>
            </w:pPr>
            <w:r>
              <w:rPr/>
              <w:t xml:space="preserve">30 -- 34 </w:t>
            </w:r>
          </w:p>
        </w:tc>
        <w:tc>
          <w:tcPr>
            <w:tcW w:w="2386" w:type="dxa"/>
            <w:tcBorders/>
            <w:vAlign w:val="center"/>
          </w:tcPr>
          <w:p>
            <w:pPr>
              <w:pStyle w:val="TableContents"/>
              <w:bidi w:val="0"/>
              <w:spacing w:before="0" w:after="283"/>
              <w:jc w:val="left"/>
              <w:rPr/>
            </w:pPr>
            <w:r>
              <w:rPr/>
              <w:t xml:space="preserve">7007199620990000000 ♠ 19 962 099 (6.5%) </w:t>
            </w:r>
          </w:p>
        </w:tc>
        <w:tc>
          <w:tcPr>
            <w:tcW w:w="2386" w:type="dxa"/>
            <w:tcBorders/>
            <w:vAlign w:val="center"/>
          </w:tcPr>
          <w:p>
            <w:pPr>
              <w:pStyle w:val="TableContents"/>
              <w:bidi w:val="0"/>
              <w:spacing w:before="0" w:after="283"/>
              <w:jc w:val="left"/>
              <w:rPr/>
            </w:pPr>
            <w:r>
              <w:rPr/>
              <w:t xml:space="preserve">7007135732700000000 ♠ 13 573 270 (6.1% / 68.00%) </w:t>
            </w:r>
          </w:p>
        </w:tc>
        <w:tc>
          <w:tcPr>
            <w:tcW w:w="2386" w:type="dxa"/>
            <w:tcBorders/>
            <w:vAlign w:val="center"/>
          </w:tcPr>
          <w:p>
            <w:pPr>
              <w:pStyle w:val="TableContents"/>
              <w:bidi w:val="0"/>
              <w:spacing w:before="0" w:after="283"/>
              <w:jc w:val="left"/>
              <w:rPr/>
            </w:pPr>
            <w:r>
              <w:rPr/>
              <w:t xml:space="preserve">7006262792500000000 ♠ 2627925 (6.8% / 13.16%) </w:t>
            </w:r>
          </w:p>
        </w:tc>
        <w:tc>
          <w:tcPr>
            <w:tcW w:w="2386" w:type="dxa"/>
            <w:tcBorders/>
            <w:vAlign w:val="center"/>
          </w:tcPr>
          <w:p>
            <w:pPr>
              <w:pStyle w:val="TableContents"/>
              <w:bidi w:val="0"/>
              <w:spacing w:before="0" w:after="283"/>
              <w:jc w:val="left"/>
              <w:rPr/>
            </w:pPr>
            <w:r>
              <w:rPr/>
              <w:t xml:space="preserve">7006227332200000000 ♠ 2273322 (8.1% / 11.39%) </w:t>
            </w:r>
          </w:p>
        </w:tc>
        <w:tc>
          <w:tcPr>
            <w:tcW w:w="2386" w:type="dxa"/>
            <w:tcBorders/>
            <w:vAlign w:val="center"/>
          </w:tcPr>
          <w:p>
            <w:pPr>
              <w:pStyle w:val="TableContents"/>
              <w:bidi w:val="0"/>
              <w:spacing w:before="0" w:after="283"/>
              <w:jc w:val="left"/>
              <w:rPr/>
            </w:pPr>
            <w:r>
              <w:rPr/>
              <w:t xml:space="preserve">7006124090600000000 ♠ 1240906 (8.5% / 6.22%) </w:t>
            </w:r>
          </w:p>
        </w:tc>
        <w:tc>
          <w:tcPr>
            <w:tcW w:w="2386" w:type="dxa"/>
            <w:tcBorders/>
            <w:vAlign w:val="center"/>
          </w:tcPr>
          <w:p>
            <w:pPr>
              <w:pStyle w:val="TableContents"/>
              <w:bidi w:val="0"/>
              <w:spacing w:before="0" w:after="283"/>
              <w:jc w:val="left"/>
              <w:rPr/>
            </w:pPr>
            <w:r>
              <w:rPr/>
              <w:t xml:space="preserve">7005202928000000000 ♠ 202 928 (6.9% / 1.02%) </w:t>
            </w:r>
          </w:p>
        </w:tc>
        <w:tc>
          <w:tcPr>
            <w:tcW w:w="2431" w:type="dxa"/>
            <w:tcBorders/>
            <w:vAlign w:val="center"/>
          </w:tcPr>
          <w:p>
            <w:pPr>
              <w:pStyle w:val="TableContents"/>
              <w:bidi w:val="0"/>
              <w:spacing w:before="0" w:after="283"/>
              <w:jc w:val="left"/>
              <w:rPr/>
            </w:pPr>
            <w:r>
              <w:rPr/>
              <w:t xml:space="preserve">7004437480000000000 ♠ 43 748 (8.1% / 0.22%) </w:t>
            </w:r>
          </w:p>
        </w:tc>
      </w:tr>
      <w:tr>
        <w:trPr/>
        <w:tc>
          <w:tcPr>
            <w:tcW w:w="736" w:type="dxa"/>
            <w:tcBorders/>
            <w:vAlign w:val="center"/>
          </w:tcPr>
          <w:p>
            <w:pPr>
              <w:pStyle w:val="TableContents"/>
              <w:bidi w:val="0"/>
              <w:spacing w:before="0" w:after="283"/>
              <w:jc w:val="left"/>
              <w:rPr/>
            </w:pPr>
            <w:r>
              <w:rPr/>
              <w:t xml:space="preserve">35 -- 39 </w:t>
            </w:r>
          </w:p>
        </w:tc>
        <w:tc>
          <w:tcPr>
            <w:tcW w:w="2386" w:type="dxa"/>
            <w:tcBorders/>
            <w:vAlign w:val="center"/>
          </w:tcPr>
          <w:p>
            <w:pPr>
              <w:pStyle w:val="TableContents"/>
              <w:bidi w:val="0"/>
              <w:spacing w:before="0" w:after="283"/>
              <w:jc w:val="left"/>
              <w:rPr/>
            </w:pPr>
            <w:r>
              <w:rPr/>
              <w:t xml:space="preserve">7007201796420000000 ♠ 20 179 642 (6.5%) </w:t>
            </w:r>
          </w:p>
        </w:tc>
        <w:tc>
          <w:tcPr>
            <w:tcW w:w="2386" w:type="dxa"/>
            <w:tcBorders/>
            <w:vAlign w:val="center"/>
          </w:tcPr>
          <w:p>
            <w:pPr>
              <w:pStyle w:val="TableContents"/>
              <w:bidi w:val="0"/>
              <w:spacing w:before="0" w:after="283"/>
              <w:jc w:val="left"/>
              <w:rPr/>
            </w:pPr>
            <w:r>
              <w:rPr/>
              <w:t xml:space="preserve">7007139967970000000 ♠ 13 996 797 (6.3% / 69.36%) </w:t>
            </w:r>
          </w:p>
        </w:tc>
        <w:tc>
          <w:tcPr>
            <w:tcW w:w="2386" w:type="dxa"/>
            <w:tcBorders/>
            <w:vAlign w:val="center"/>
          </w:tcPr>
          <w:p>
            <w:pPr>
              <w:pStyle w:val="TableContents"/>
              <w:bidi w:val="0"/>
              <w:spacing w:before="0" w:after="283"/>
              <w:jc w:val="left"/>
              <w:rPr/>
            </w:pPr>
            <w:r>
              <w:rPr/>
              <w:t xml:space="preserve">7006261338900000000 ♠ 2613389 (6.7% / 12.95%) </w:t>
            </w:r>
          </w:p>
        </w:tc>
        <w:tc>
          <w:tcPr>
            <w:tcW w:w="2386" w:type="dxa"/>
            <w:tcBorders/>
            <w:vAlign w:val="center"/>
          </w:tcPr>
          <w:p>
            <w:pPr>
              <w:pStyle w:val="TableContents"/>
              <w:bidi w:val="0"/>
              <w:spacing w:before="0" w:after="283"/>
              <w:jc w:val="left"/>
              <w:rPr/>
            </w:pPr>
            <w:r>
              <w:rPr/>
              <w:t xml:space="preserve">7006203840800000000 ♠ 2038408 (7.2% / 10.10%) </w:t>
            </w:r>
          </w:p>
        </w:tc>
        <w:tc>
          <w:tcPr>
            <w:tcW w:w="2386" w:type="dxa"/>
            <w:tcBorders/>
            <w:vAlign w:val="center"/>
          </w:tcPr>
          <w:p>
            <w:pPr>
              <w:pStyle w:val="TableContents"/>
              <w:bidi w:val="0"/>
              <w:spacing w:before="0" w:after="283"/>
              <w:jc w:val="left"/>
              <w:rPr/>
            </w:pPr>
            <w:r>
              <w:rPr/>
              <w:t xml:space="preserve">7006129630100000000 ♠ 1296301 (8.8% / 6.42%) </w:t>
            </w:r>
          </w:p>
        </w:tc>
        <w:tc>
          <w:tcPr>
            <w:tcW w:w="2386" w:type="dxa"/>
            <w:tcBorders/>
            <w:vAlign w:val="center"/>
          </w:tcPr>
          <w:p>
            <w:pPr>
              <w:pStyle w:val="TableContents"/>
              <w:bidi w:val="0"/>
              <w:spacing w:before="0" w:after="283"/>
              <w:jc w:val="left"/>
              <w:rPr/>
            </w:pPr>
            <w:r>
              <w:rPr/>
              <w:t xml:space="preserve">7005196017000000000 ♠ 196 017 (6.7% / 0.97%) </w:t>
            </w:r>
          </w:p>
        </w:tc>
        <w:tc>
          <w:tcPr>
            <w:tcW w:w="2431" w:type="dxa"/>
            <w:tcBorders/>
            <w:vAlign w:val="center"/>
          </w:tcPr>
          <w:p>
            <w:pPr>
              <w:pStyle w:val="TableContents"/>
              <w:bidi w:val="0"/>
              <w:spacing w:before="0" w:after="283"/>
              <w:jc w:val="left"/>
              <w:rPr/>
            </w:pPr>
            <w:r>
              <w:rPr/>
              <w:t xml:space="preserve">7004387300000000000 ♠ 38 730 (7.2% / 0.19%) </w:t>
            </w:r>
          </w:p>
        </w:tc>
      </w:tr>
      <w:tr>
        <w:trPr/>
        <w:tc>
          <w:tcPr>
            <w:tcW w:w="736" w:type="dxa"/>
            <w:tcBorders/>
            <w:vAlign w:val="center"/>
          </w:tcPr>
          <w:p>
            <w:pPr>
              <w:pStyle w:val="TableContents"/>
              <w:bidi w:val="0"/>
              <w:spacing w:before="0" w:after="283"/>
              <w:jc w:val="left"/>
              <w:rPr/>
            </w:pPr>
            <w:r>
              <w:rPr/>
              <w:t xml:space="preserve">40 -- 44 </w:t>
            </w:r>
          </w:p>
        </w:tc>
        <w:tc>
          <w:tcPr>
            <w:tcW w:w="2386" w:type="dxa"/>
            <w:tcBorders/>
            <w:vAlign w:val="center"/>
          </w:tcPr>
          <w:p>
            <w:pPr>
              <w:pStyle w:val="TableContents"/>
              <w:bidi w:val="0"/>
              <w:spacing w:before="0" w:after="283"/>
              <w:jc w:val="left"/>
              <w:rPr/>
            </w:pPr>
            <w:r>
              <w:rPr/>
              <w:t xml:space="preserve">7007208909640000000 ♠ 20 890 964 (6.8%) </w:t>
            </w:r>
          </w:p>
        </w:tc>
        <w:tc>
          <w:tcPr>
            <w:tcW w:w="2386" w:type="dxa"/>
            <w:tcBorders/>
            <w:vAlign w:val="center"/>
          </w:tcPr>
          <w:p>
            <w:pPr>
              <w:pStyle w:val="TableContents"/>
              <w:bidi w:val="0"/>
              <w:spacing w:before="0" w:after="283"/>
              <w:jc w:val="left"/>
              <w:rPr/>
            </w:pPr>
            <w:r>
              <w:rPr/>
              <w:t xml:space="preserve">7007150527980000000 ♠ 15 052 798 (6.7% / 72.05%) </w:t>
            </w:r>
          </w:p>
        </w:tc>
        <w:tc>
          <w:tcPr>
            <w:tcW w:w="2386" w:type="dxa"/>
            <w:tcBorders/>
            <w:vAlign w:val="center"/>
          </w:tcPr>
          <w:p>
            <w:pPr>
              <w:pStyle w:val="TableContents"/>
              <w:bidi w:val="0"/>
              <w:spacing w:before="0" w:after="283"/>
              <w:jc w:val="left"/>
              <w:rPr/>
            </w:pPr>
            <w:r>
              <w:rPr/>
              <w:t xml:space="preserve">7006266903400000000 ♠ 2669034 (6.9% / 12.78%) </w:t>
            </w:r>
          </w:p>
        </w:tc>
        <w:tc>
          <w:tcPr>
            <w:tcW w:w="2386" w:type="dxa"/>
            <w:tcBorders/>
            <w:vAlign w:val="center"/>
          </w:tcPr>
          <w:p>
            <w:pPr>
              <w:pStyle w:val="TableContents"/>
              <w:bidi w:val="0"/>
              <w:spacing w:before="0" w:after="283"/>
              <w:jc w:val="left"/>
              <w:rPr/>
            </w:pPr>
            <w:r>
              <w:rPr/>
              <w:t xml:space="preserve">7006178246300000000 ♠ 1782463 (6.3% / 8.53%) </w:t>
            </w:r>
          </w:p>
        </w:tc>
        <w:tc>
          <w:tcPr>
            <w:tcW w:w="2386" w:type="dxa"/>
            <w:tcBorders/>
            <w:vAlign w:val="center"/>
          </w:tcPr>
          <w:p>
            <w:pPr>
              <w:pStyle w:val="TableContents"/>
              <w:bidi w:val="0"/>
              <w:spacing w:before="0" w:after="283"/>
              <w:jc w:val="left"/>
              <w:rPr/>
            </w:pPr>
            <w:r>
              <w:rPr/>
              <w:t xml:space="preserve">7006115556500000000 ♠ 1155565 (7.9% / 5.53%) </w:t>
            </w:r>
          </w:p>
        </w:tc>
        <w:tc>
          <w:tcPr>
            <w:tcW w:w="2386" w:type="dxa"/>
            <w:tcBorders/>
            <w:vAlign w:val="center"/>
          </w:tcPr>
          <w:p>
            <w:pPr>
              <w:pStyle w:val="TableContents"/>
              <w:bidi w:val="0"/>
              <w:spacing w:before="0" w:after="283"/>
              <w:jc w:val="left"/>
              <w:rPr/>
            </w:pPr>
            <w:r>
              <w:rPr/>
              <w:t xml:space="preserve">7005194713000000000 ♠ 194 713 (6.6% / 0.93%) </w:t>
            </w:r>
          </w:p>
        </w:tc>
        <w:tc>
          <w:tcPr>
            <w:tcW w:w="2431" w:type="dxa"/>
            <w:tcBorders/>
            <w:vAlign w:val="center"/>
          </w:tcPr>
          <w:p>
            <w:pPr>
              <w:pStyle w:val="TableContents"/>
              <w:bidi w:val="0"/>
              <w:spacing w:before="0" w:after="283"/>
              <w:jc w:val="left"/>
              <w:rPr/>
            </w:pPr>
            <w:r>
              <w:rPr/>
              <w:t xml:space="preserve">7004363910000000000 ♠ 36 391 (6.7% / 0.17%) </w:t>
            </w:r>
          </w:p>
        </w:tc>
      </w:tr>
      <w:tr>
        <w:trPr/>
        <w:tc>
          <w:tcPr>
            <w:tcW w:w="736" w:type="dxa"/>
            <w:tcBorders/>
            <w:vAlign w:val="center"/>
          </w:tcPr>
          <w:p>
            <w:pPr>
              <w:pStyle w:val="TableContents"/>
              <w:bidi w:val="0"/>
              <w:spacing w:before="0" w:after="283"/>
              <w:jc w:val="left"/>
              <w:rPr/>
            </w:pPr>
            <w:r>
              <w:rPr>
                <w:color w:val="A9A9A9"/>
              </w:rPr>
              <w:t xml:space="preserve">45 -- </w:t>
            </w:r>
            <w:r>
              <w:rPr/>
              <w:t xml:space="preserve">49 </w:t>
            </w:r>
          </w:p>
        </w:tc>
        <w:tc>
          <w:tcPr>
            <w:tcW w:w="2386" w:type="dxa"/>
            <w:tcBorders/>
            <w:vAlign w:val="center"/>
          </w:tcPr>
          <w:p>
            <w:pPr>
              <w:pStyle w:val="TableContents"/>
              <w:bidi w:val="0"/>
              <w:spacing w:before="0" w:after="283"/>
              <w:jc w:val="left"/>
              <w:rPr/>
            </w:pPr>
            <w:r>
              <w:rPr/>
              <w:t xml:space="preserve">7007227085910000000 ♠ 22 708 591 (7.4%) </w:t>
            </w:r>
          </w:p>
        </w:tc>
        <w:tc>
          <w:tcPr>
            <w:tcW w:w="2386" w:type="dxa"/>
            <w:tcBorders/>
            <w:vAlign w:val="center"/>
          </w:tcPr>
          <w:p>
            <w:pPr>
              <w:pStyle w:val="TableContents"/>
              <w:bidi w:val="0"/>
              <w:spacing w:before="0" w:after="283"/>
              <w:jc w:val="left"/>
              <w:rPr/>
            </w:pPr>
            <w:r>
              <w:rPr/>
              <w:t xml:space="preserve">7007170282550000000 ♠ 17 028 255 (7.6% / 74.99%) </w:t>
            </w:r>
          </w:p>
        </w:tc>
        <w:tc>
          <w:tcPr>
            <w:tcW w:w="2386" w:type="dxa"/>
            <w:tcBorders/>
            <w:vAlign w:val="center"/>
          </w:tcPr>
          <w:p>
            <w:pPr>
              <w:pStyle w:val="TableContents"/>
              <w:bidi w:val="0"/>
              <w:spacing w:before="0" w:after="283"/>
              <w:jc w:val="left"/>
              <w:rPr/>
            </w:pPr>
            <w:r>
              <w:rPr/>
              <w:t xml:space="preserve">7006282865700000000 ♠ 2828657 (7.3% / 12, 46%) </w:t>
            </w:r>
          </w:p>
        </w:tc>
        <w:tc>
          <w:tcPr>
            <w:tcW w:w="2386" w:type="dxa"/>
            <w:tcBorders/>
            <w:vAlign w:val="center"/>
          </w:tcPr>
          <w:p>
            <w:pPr>
              <w:pStyle w:val="TableContents"/>
              <w:bidi w:val="0"/>
              <w:spacing w:before="0" w:after="283"/>
              <w:jc w:val="left"/>
              <w:rPr/>
            </w:pPr>
            <w:r>
              <w:rPr/>
              <w:t xml:space="preserve">7006153211700000000 ♠ 1532117 (5.4% / 6.75%) </w:t>
            </w:r>
          </w:p>
        </w:tc>
        <w:tc>
          <w:tcPr>
            <w:tcW w:w="2386" w:type="dxa"/>
            <w:tcBorders/>
            <w:vAlign w:val="center"/>
          </w:tcPr>
          <w:p>
            <w:pPr>
              <w:pStyle w:val="TableContents"/>
              <w:bidi w:val="0"/>
              <w:spacing w:before="0" w:after="283"/>
              <w:jc w:val="left"/>
              <w:rPr/>
            </w:pPr>
            <w:r>
              <w:rPr/>
              <w:t xml:space="preserve">7006107606000000000 ♠ 1076060 (7.3% / 4.74%) </w:t>
            </w:r>
          </w:p>
        </w:tc>
        <w:tc>
          <w:tcPr>
            <w:tcW w:w="2386" w:type="dxa"/>
            <w:tcBorders/>
            <w:vAlign w:val="center"/>
          </w:tcPr>
          <w:p>
            <w:pPr>
              <w:pStyle w:val="TableContents"/>
              <w:bidi w:val="0"/>
              <w:spacing w:before="0" w:after="283"/>
              <w:jc w:val="left"/>
              <w:rPr/>
            </w:pPr>
            <w:r>
              <w:rPr/>
              <w:t xml:space="preserve">7005207857000000000 ♠ 207 857 (7.1% / 0.92%) </w:t>
            </w:r>
          </w:p>
        </w:tc>
        <w:tc>
          <w:tcPr>
            <w:tcW w:w="2431" w:type="dxa"/>
            <w:tcBorders/>
            <w:vAlign w:val="center"/>
          </w:tcPr>
          <w:p>
            <w:pPr>
              <w:pStyle w:val="TableContents"/>
              <w:bidi w:val="0"/>
              <w:spacing w:before="0" w:after="283"/>
              <w:jc w:val="left"/>
              <w:rPr/>
            </w:pPr>
            <w:r>
              <w:rPr/>
              <w:t xml:space="preserve">7004356450000000000 ♠ 35 645 (6.6% / 0.16%) </w:t>
            </w:r>
          </w:p>
        </w:tc>
      </w:tr>
      <w:tr>
        <w:trPr/>
        <w:tc>
          <w:tcPr>
            <w:tcW w:w="736" w:type="dxa"/>
            <w:tcBorders/>
            <w:vAlign w:val="center"/>
          </w:tcPr>
          <w:p>
            <w:pPr>
              <w:pStyle w:val="TableContents"/>
              <w:bidi w:val="0"/>
              <w:spacing w:before="0" w:after="283"/>
              <w:jc w:val="left"/>
              <w:rPr/>
            </w:pPr>
            <w:r>
              <w:rPr/>
              <w:t xml:space="preserve">50 -- 54 </w:t>
            </w:r>
          </w:p>
        </w:tc>
        <w:tc>
          <w:tcPr>
            <w:tcW w:w="2386" w:type="dxa"/>
            <w:tcBorders/>
            <w:vAlign w:val="center"/>
          </w:tcPr>
          <w:p>
            <w:pPr>
              <w:pStyle w:val="TableContents"/>
              <w:bidi w:val="0"/>
              <w:spacing w:before="0" w:after="283"/>
              <w:jc w:val="left"/>
              <w:rPr/>
            </w:pPr>
            <w:r>
              <w:rPr/>
              <w:t xml:space="preserve">7007222981250000000 ♠ 22 298 125 (7.2%) </w:t>
            </w:r>
          </w:p>
        </w:tc>
        <w:tc>
          <w:tcPr>
            <w:tcW w:w="2386" w:type="dxa"/>
            <w:tcBorders/>
            <w:vAlign w:val="center"/>
          </w:tcPr>
          <w:p>
            <w:pPr>
              <w:pStyle w:val="TableContents"/>
              <w:bidi w:val="0"/>
              <w:spacing w:before="0" w:after="283"/>
              <w:jc w:val="left"/>
              <w:rPr/>
            </w:pPr>
            <w:r>
              <w:rPr/>
              <w:t xml:space="preserve">7007171786320000000 ♠ 17 178 632 (7.7% / 77.04%) </w:t>
            </w:r>
          </w:p>
        </w:tc>
        <w:tc>
          <w:tcPr>
            <w:tcW w:w="2386" w:type="dxa"/>
            <w:tcBorders/>
            <w:vAlign w:val="center"/>
          </w:tcPr>
          <w:p>
            <w:pPr>
              <w:pStyle w:val="TableContents"/>
              <w:bidi w:val="0"/>
              <w:spacing w:before="0" w:after="283"/>
              <w:jc w:val="left"/>
              <w:rPr/>
            </w:pPr>
            <w:r>
              <w:rPr/>
              <w:t xml:space="preserve">7006269424700000000 ♠ 2694247 (6.9% / 12.08%) </w:t>
            </w:r>
          </w:p>
        </w:tc>
        <w:tc>
          <w:tcPr>
            <w:tcW w:w="2386" w:type="dxa"/>
            <w:tcBorders/>
            <w:vAlign w:val="center"/>
          </w:tcPr>
          <w:p>
            <w:pPr>
              <w:pStyle w:val="TableContents"/>
              <w:bidi w:val="0"/>
              <w:spacing w:before="0" w:after="283"/>
              <w:jc w:val="left"/>
              <w:rPr/>
            </w:pPr>
            <w:r>
              <w:rPr/>
              <w:t xml:space="preserve">7006122217500000000 ♠ 1222175 (4.3% / 5.48%) </w:t>
            </w:r>
          </w:p>
        </w:tc>
        <w:tc>
          <w:tcPr>
            <w:tcW w:w="2386" w:type="dxa"/>
            <w:tcBorders/>
            <w:vAlign w:val="center"/>
          </w:tcPr>
          <w:p>
            <w:pPr>
              <w:pStyle w:val="TableContents"/>
              <w:bidi w:val="0"/>
              <w:spacing w:before="0" w:after="283"/>
              <w:jc w:val="left"/>
              <w:rPr/>
            </w:pPr>
            <w:r>
              <w:rPr/>
              <w:t xml:space="preserve">7005980282000000000 ♠ 980 282 (6.7% / 4.40%) </w:t>
            </w:r>
          </w:p>
        </w:tc>
        <w:tc>
          <w:tcPr>
            <w:tcW w:w="2386" w:type="dxa"/>
            <w:tcBorders/>
            <w:vAlign w:val="center"/>
          </w:tcPr>
          <w:p>
            <w:pPr>
              <w:pStyle w:val="TableContents"/>
              <w:bidi w:val="0"/>
              <w:spacing w:before="0" w:after="283"/>
              <w:jc w:val="left"/>
              <w:rPr/>
            </w:pPr>
            <w:r>
              <w:rPr/>
              <w:t xml:space="preserve">7005191893000000000 ♠ 191 893 (6.5% / 0.86%) </w:t>
            </w:r>
          </w:p>
        </w:tc>
        <w:tc>
          <w:tcPr>
            <w:tcW w:w="2431" w:type="dxa"/>
            <w:tcBorders/>
            <w:vAlign w:val="center"/>
          </w:tcPr>
          <w:p>
            <w:pPr>
              <w:pStyle w:val="TableContents"/>
              <w:bidi w:val="0"/>
              <w:spacing w:before="0" w:after="283"/>
              <w:jc w:val="left"/>
              <w:rPr/>
            </w:pPr>
            <w:r>
              <w:rPr/>
              <w:t xml:space="preserve">7004308960000000000 ♠ 30 896 (5.7% / 0.14%) </w:t>
            </w:r>
          </w:p>
        </w:tc>
      </w:tr>
      <w:tr>
        <w:trPr/>
        <w:tc>
          <w:tcPr>
            <w:tcW w:w="736" w:type="dxa"/>
            <w:tcBorders/>
            <w:vAlign w:val="center"/>
          </w:tcPr>
          <w:p>
            <w:pPr>
              <w:pStyle w:val="TableContents"/>
              <w:bidi w:val="0"/>
              <w:spacing w:before="0" w:after="283"/>
              <w:jc w:val="left"/>
              <w:rPr/>
            </w:pPr>
            <w:r>
              <w:rPr/>
              <w:t xml:space="preserve">55 -- 59 </w:t>
            </w:r>
          </w:p>
        </w:tc>
        <w:tc>
          <w:tcPr>
            <w:tcW w:w="2386" w:type="dxa"/>
            <w:tcBorders/>
            <w:vAlign w:val="center"/>
          </w:tcPr>
          <w:p>
            <w:pPr>
              <w:pStyle w:val="TableContents"/>
              <w:bidi w:val="0"/>
              <w:spacing w:before="0" w:after="283"/>
              <w:jc w:val="left"/>
              <w:rPr/>
            </w:pPr>
            <w:r>
              <w:rPr/>
              <w:t xml:space="preserve">7007196648050000000 ♠ 19 664 805 (6.4%) </w:t>
            </w:r>
          </w:p>
        </w:tc>
        <w:tc>
          <w:tcPr>
            <w:tcW w:w="2386" w:type="dxa"/>
            <w:tcBorders/>
            <w:vAlign w:val="center"/>
          </w:tcPr>
          <w:p>
            <w:pPr>
              <w:pStyle w:val="TableContents"/>
              <w:bidi w:val="0"/>
              <w:spacing w:before="0" w:after="283"/>
              <w:jc w:val="left"/>
              <w:rPr/>
            </w:pPr>
            <w:r>
              <w:rPr/>
              <w:t xml:space="preserve">7007155621870000000 ♠ 15 562 187 (7.0% / 79.14%) </w:t>
            </w:r>
          </w:p>
        </w:tc>
        <w:tc>
          <w:tcPr>
            <w:tcW w:w="2386" w:type="dxa"/>
            <w:tcBorders/>
            <w:vAlign w:val="center"/>
          </w:tcPr>
          <w:p>
            <w:pPr>
              <w:pStyle w:val="TableContents"/>
              <w:bidi w:val="0"/>
              <w:spacing w:before="0" w:after="283"/>
              <w:jc w:val="left"/>
              <w:rPr/>
            </w:pPr>
            <w:r>
              <w:rPr/>
              <w:t xml:space="preserve">7006220582000000000 ♠ 2205820 (5.7% / 11.22%) </w:t>
            </w:r>
          </w:p>
        </w:tc>
        <w:tc>
          <w:tcPr>
            <w:tcW w:w="2386" w:type="dxa"/>
            <w:tcBorders/>
            <w:vAlign w:val="center"/>
          </w:tcPr>
          <w:p>
            <w:pPr>
              <w:pStyle w:val="TableContents"/>
              <w:bidi w:val="0"/>
              <w:spacing w:before="0" w:after="283"/>
              <w:jc w:val="left"/>
              <w:rPr/>
            </w:pPr>
            <w:r>
              <w:rPr/>
              <w:t xml:space="preserve">7005873943000000000 ♠ 873 943 (3.1% / 4.44%) </w:t>
            </w:r>
          </w:p>
        </w:tc>
        <w:tc>
          <w:tcPr>
            <w:tcW w:w="2386" w:type="dxa"/>
            <w:tcBorders/>
            <w:vAlign w:val="center"/>
          </w:tcPr>
          <w:p>
            <w:pPr>
              <w:pStyle w:val="TableContents"/>
              <w:bidi w:val="0"/>
              <w:spacing w:before="0" w:after="283"/>
              <w:jc w:val="left"/>
              <w:rPr/>
            </w:pPr>
            <w:r>
              <w:rPr/>
              <w:t xml:space="preserve">7005844490000000000 ♠ 844 490 (5.8% / 4.29%) </w:t>
            </w:r>
          </w:p>
        </w:tc>
        <w:tc>
          <w:tcPr>
            <w:tcW w:w="2386" w:type="dxa"/>
            <w:tcBorders/>
            <w:vAlign w:val="center"/>
          </w:tcPr>
          <w:p>
            <w:pPr>
              <w:pStyle w:val="TableContents"/>
              <w:bidi w:val="0"/>
              <w:spacing w:before="0" w:after="283"/>
              <w:jc w:val="left"/>
              <w:rPr/>
            </w:pPr>
            <w:r>
              <w:rPr/>
              <w:t xml:space="preserve">7005154320000000000 ♠ 154 320 (5.3% / 0.78%) </w:t>
            </w:r>
          </w:p>
        </w:tc>
        <w:tc>
          <w:tcPr>
            <w:tcW w:w="2431" w:type="dxa"/>
            <w:tcBorders/>
            <w:vAlign w:val="center"/>
          </w:tcPr>
          <w:p>
            <w:pPr>
              <w:pStyle w:val="TableContents"/>
              <w:bidi w:val="0"/>
              <w:spacing w:before="0" w:after="283"/>
              <w:jc w:val="left"/>
              <w:rPr/>
            </w:pPr>
            <w:r>
              <w:rPr/>
              <w:t xml:space="preserve">7004240450000000000 ♠ 24 045 (4.5% / 0.12%) </w:t>
            </w:r>
          </w:p>
        </w:tc>
      </w:tr>
      <w:tr>
        <w:trPr/>
        <w:tc>
          <w:tcPr>
            <w:tcW w:w="736" w:type="dxa"/>
            <w:tcBorders/>
            <w:vAlign w:val="center"/>
          </w:tcPr>
          <w:p>
            <w:pPr>
              <w:pStyle w:val="TableContents"/>
              <w:bidi w:val="0"/>
              <w:spacing w:before="0" w:after="283"/>
              <w:jc w:val="left"/>
              <w:rPr/>
            </w:pPr>
            <w:r>
              <w:rPr/>
              <w:t xml:space="preserve">60 -- 64 </w:t>
            </w:r>
          </w:p>
        </w:tc>
        <w:tc>
          <w:tcPr>
            <w:tcW w:w="2386" w:type="dxa"/>
            <w:tcBorders/>
            <w:vAlign w:val="center"/>
          </w:tcPr>
          <w:p>
            <w:pPr>
              <w:pStyle w:val="TableContents"/>
              <w:bidi w:val="0"/>
              <w:spacing w:before="0" w:after="283"/>
              <w:jc w:val="left"/>
              <w:rPr/>
            </w:pPr>
            <w:r>
              <w:rPr/>
              <w:t xml:space="preserve">7007168179240000000 ♠ 16 817 924 (5.4%) </w:t>
            </w:r>
          </w:p>
        </w:tc>
        <w:tc>
          <w:tcPr>
            <w:tcW w:w="2386" w:type="dxa"/>
            <w:tcBorders/>
            <w:vAlign w:val="center"/>
          </w:tcPr>
          <w:p>
            <w:pPr>
              <w:pStyle w:val="TableContents"/>
              <w:bidi w:val="0"/>
              <w:spacing w:before="0" w:after="283"/>
              <w:jc w:val="left"/>
              <w:rPr/>
            </w:pPr>
            <w:r>
              <w:rPr/>
              <w:t xml:space="preserve">7007136933340000000 ♠ 13 693 334 (6.1% / 81.42%) </w:t>
            </w:r>
          </w:p>
        </w:tc>
        <w:tc>
          <w:tcPr>
            <w:tcW w:w="2386" w:type="dxa"/>
            <w:tcBorders/>
            <w:vAlign w:val="center"/>
          </w:tcPr>
          <w:p>
            <w:pPr>
              <w:pStyle w:val="TableContents"/>
              <w:bidi w:val="0"/>
              <w:spacing w:before="0" w:after="283"/>
              <w:jc w:val="left"/>
              <w:rPr/>
            </w:pPr>
            <w:r>
              <w:rPr/>
              <w:t xml:space="preserve">7006168669500000000 ♠ 1686695 (4.3% / 10.03%) </w:t>
            </w:r>
          </w:p>
        </w:tc>
        <w:tc>
          <w:tcPr>
            <w:tcW w:w="2386" w:type="dxa"/>
            <w:tcBorders/>
            <w:vAlign w:val="center"/>
          </w:tcPr>
          <w:p>
            <w:pPr>
              <w:pStyle w:val="TableContents"/>
              <w:bidi w:val="0"/>
              <w:spacing w:before="0" w:after="283"/>
              <w:jc w:val="left"/>
              <w:rPr/>
            </w:pPr>
            <w:r>
              <w:rPr/>
              <w:t xml:space="preserve">7005611144000000000 ♠ 611 144 (2.2% / 3.63%) </w:t>
            </w:r>
          </w:p>
        </w:tc>
        <w:tc>
          <w:tcPr>
            <w:tcW w:w="2386" w:type="dxa"/>
            <w:tcBorders/>
            <w:vAlign w:val="center"/>
          </w:tcPr>
          <w:p>
            <w:pPr>
              <w:pStyle w:val="TableContents"/>
              <w:bidi w:val="0"/>
              <w:spacing w:before="0" w:after="283"/>
              <w:jc w:val="left"/>
              <w:rPr/>
            </w:pPr>
            <w:r>
              <w:rPr/>
              <w:t xml:space="preserve">7005689601000000000 ♠ 689 601 (4.7% / 4.10%) </w:t>
            </w:r>
          </w:p>
        </w:tc>
        <w:tc>
          <w:tcPr>
            <w:tcW w:w="2386" w:type="dxa"/>
            <w:tcBorders/>
            <w:vAlign w:val="center"/>
          </w:tcPr>
          <w:p>
            <w:pPr>
              <w:pStyle w:val="TableContents"/>
              <w:bidi w:val="0"/>
              <w:spacing w:before="0" w:after="283"/>
              <w:jc w:val="left"/>
              <w:rPr/>
            </w:pPr>
            <w:r>
              <w:rPr/>
              <w:t xml:space="preserve">7005118362000000000 ♠ 118 362 (4.0% / 0.70%) </w:t>
            </w:r>
          </w:p>
        </w:tc>
        <w:tc>
          <w:tcPr>
            <w:tcW w:w="2431" w:type="dxa"/>
            <w:tcBorders/>
            <w:vAlign w:val="center"/>
          </w:tcPr>
          <w:p>
            <w:pPr>
              <w:pStyle w:val="TableContents"/>
              <w:bidi w:val="0"/>
              <w:spacing w:before="0" w:after="283"/>
              <w:jc w:val="left"/>
              <w:rPr/>
            </w:pPr>
            <w:r>
              <w:rPr/>
              <w:t xml:space="preserve">7004187880000000000 ♠ 18 788 (3.5% / 0.11%) </w:t>
            </w:r>
          </w:p>
        </w:tc>
      </w:tr>
      <w:tr>
        <w:trPr/>
        <w:tc>
          <w:tcPr>
            <w:tcW w:w="736" w:type="dxa"/>
            <w:tcBorders/>
            <w:vAlign w:val="center"/>
          </w:tcPr>
          <w:p>
            <w:pPr>
              <w:pStyle w:val="TableContents"/>
              <w:bidi w:val="0"/>
              <w:spacing w:before="0" w:after="283"/>
              <w:jc w:val="left"/>
              <w:rPr/>
            </w:pPr>
            <w:r>
              <w:rPr/>
              <w:t xml:space="preserve">65 -- 69 </w:t>
            </w:r>
          </w:p>
        </w:tc>
        <w:tc>
          <w:tcPr>
            <w:tcW w:w="2386" w:type="dxa"/>
            <w:tcBorders/>
            <w:vAlign w:val="center"/>
          </w:tcPr>
          <w:p>
            <w:pPr>
              <w:pStyle w:val="TableContents"/>
              <w:bidi w:val="0"/>
              <w:spacing w:before="0" w:after="283"/>
              <w:jc w:val="left"/>
              <w:rPr/>
            </w:pPr>
            <w:r>
              <w:rPr/>
              <w:t xml:space="preserve">7007124352630000000 ♠ 12 435 263 (4.0%) </w:t>
            </w:r>
          </w:p>
        </w:tc>
        <w:tc>
          <w:tcPr>
            <w:tcW w:w="2386" w:type="dxa"/>
            <w:tcBorders/>
            <w:vAlign w:val="center"/>
          </w:tcPr>
          <w:p>
            <w:pPr>
              <w:pStyle w:val="TableContents"/>
              <w:bidi w:val="0"/>
              <w:spacing w:before="0" w:after="283"/>
              <w:jc w:val="left"/>
              <w:rPr/>
            </w:pPr>
            <w:r>
              <w:rPr/>
              <w:t xml:space="preserve">7007103130020000000 ♠ 10 313 002 (4.6% / 82.93%) </w:t>
            </w:r>
          </w:p>
        </w:tc>
        <w:tc>
          <w:tcPr>
            <w:tcW w:w="2386" w:type="dxa"/>
            <w:tcBorders/>
            <w:vAlign w:val="center"/>
          </w:tcPr>
          <w:p>
            <w:pPr>
              <w:pStyle w:val="TableContents"/>
              <w:bidi w:val="0"/>
              <w:spacing w:before="0" w:after="283"/>
              <w:jc w:val="left"/>
              <w:rPr/>
            </w:pPr>
            <w:r>
              <w:rPr/>
              <w:t xml:space="preserve">7006116257700000000 ♠ 1162577 (3.0% / 9.35%) </w:t>
            </w:r>
          </w:p>
        </w:tc>
        <w:tc>
          <w:tcPr>
            <w:tcW w:w="2386" w:type="dxa"/>
            <w:tcBorders/>
            <w:vAlign w:val="center"/>
          </w:tcPr>
          <w:p>
            <w:pPr>
              <w:pStyle w:val="TableContents"/>
              <w:bidi w:val="0"/>
              <w:spacing w:before="0" w:after="283"/>
              <w:jc w:val="left"/>
              <w:rPr/>
            </w:pPr>
            <w:r>
              <w:rPr/>
              <w:t xml:space="preserve">7005394208000000000 ♠ 394 208 (1.4% / 3.17%) </w:t>
            </w:r>
          </w:p>
        </w:tc>
        <w:tc>
          <w:tcPr>
            <w:tcW w:w="2386" w:type="dxa"/>
            <w:tcBorders/>
            <w:vAlign w:val="center"/>
          </w:tcPr>
          <w:p>
            <w:pPr>
              <w:pStyle w:val="TableContents"/>
              <w:bidi w:val="0"/>
              <w:spacing w:before="0" w:after="283"/>
              <w:jc w:val="left"/>
              <w:rPr/>
            </w:pPr>
            <w:r>
              <w:rPr/>
              <w:t xml:space="preserve">7005474327000000000 ♠ 474 327 (3.2% / 3.81%) </w:t>
            </w:r>
          </w:p>
        </w:tc>
        <w:tc>
          <w:tcPr>
            <w:tcW w:w="2386" w:type="dxa"/>
            <w:tcBorders/>
            <w:vAlign w:val="center"/>
          </w:tcPr>
          <w:p>
            <w:pPr>
              <w:pStyle w:val="TableContents"/>
              <w:bidi w:val="0"/>
              <w:spacing w:before="0" w:after="283"/>
              <w:jc w:val="left"/>
              <w:rPr/>
            </w:pPr>
            <w:r>
              <w:rPr/>
              <w:t xml:space="preserve">7004790790000000000 ♠ 79 079 (2.7% / 0.64%) </w:t>
            </w:r>
          </w:p>
        </w:tc>
        <w:tc>
          <w:tcPr>
            <w:tcW w:w="2431" w:type="dxa"/>
            <w:tcBorders/>
            <w:vAlign w:val="center"/>
          </w:tcPr>
          <w:p>
            <w:pPr>
              <w:pStyle w:val="TableContents"/>
              <w:bidi w:val="0"/>
              <w:spacing w:before="0" w:after="283"/>
              <w:jc w:val="left"/>
              <w:rPr/>
            </w:pPr>
            <w:r>
              <w:rPr/>
              <w:t xml:space="preserve">7004120700000000000 ♠ 12 070 (2.2% / 0.10%) </w:t>
            </w:r>
          </w:p>
        </w:tc>
      </w:tr>
      <w:tr>
        <w:trPr/>
        <w:tc>
          <w:tcPr>
            <w:tcW w:w="736" w:type="dxa"/>
            <w:tcBorders/>
            <w:vAlign w:val="center"/>
          </w:tcPr>
          <w:p>
            <w:pPr>
              <w:pStyle w:val="TableContents"/>
              <w:bidi w:val="0"/>
              <w:spacing w:before="0" w:after="283"/>
              <w:jc w:val="left"/>
              <w:rPr/>
            </w:pPr>
            <w:r>
              <w:rPr/>
              <w:t xml:space="preserve">70 -- 74 </w:t>
            </w:r>
          </w:p>
        </w:tc>
        <w:tc>
          <w:tcPr>
            <w:tcW w:w="2386" w:type="dxa"/>
            <w:tcBorders/>
            <w:vAlign w:val="center"/>
          </w:tcPr>
          <w:p>
            <w:pPr>
              <w:pStyle w:val="TableContents"/>
              <w:bidi w:val="0"/>
              <w:spacing w:before="0" w:after="283"/>
              <w:jc w:val="left"/>
              <w:rPr/>
            </w:pPr>
            <w:r>
              <w:rPr/>
              <w:t xml:space="preserve">7006927816600000000 ♠ 9278166 (3.0%) </w:t>
            </w:r>
          </w:p>
        </w:tc>
        <w:tc>
          <w:tcPr>
            <w:tcW w:w="2386" w:type="dxa"/>
            <w:tcBorders/>
            <w:vAlign w:val="center"/>
          </w:tcPr>
          <w:p>
            <w:pPr>
              <w:pStyle w:val="TableContents"/>
              <w:bidi w:val="0"/>
              <w:spacing w:before="0" w:after="283"/>
              <w:jc w:val="left"/>
              <w:rPr/>
            </w:pPr>
            <w:r>
              <w:rPr/>
              <w:t xml:space="preserve">7006774093200000000 ♠ 7740932 (3.5% / 83.43%) </w:t>
            </w:r>
          </w:p>
        </w:tc>
        <w:tc>
          <w:tcPr>
            <w:tcW w:w="2386" w:type="dxa"/>
            <w:tcBorders/>
            <w:vAlign w:val="center"/>
          </w:tcPr>
          <w:p>
            <w:pPr>
              <w:pStyle w:val="TableContents"/>
              <w:bidi w:val="0"/>
              <w:spacing w:before="0" w:after="283"/>
              <w:jc w:val="left"/>
              <w:rPr/>
            </w:pPr>
            <w:r>
              <w:rPr/>
              <w:t xml:space="preserve">7005852317000000000 ♠ 852 317 (2.2% / 9.19%) </w:t>
            </w:r>
          </w:p>
        </w:tc>
        <w:tc>
          <w:tcPr>
            <w:tcW w:w="2386" w:type="dxa"/>
            <w:tcBorders/>
            <w:vAlign w:val="center"/>
          </w:tcPr>
          <w:p>
            <w:pPr>
              <w:pStyle w:val="TableContents"/>
              <w:bidi w:val="0"/>
              <w:spacing w:before="0" w:after="283"/>
              <w:jc w:val="left"/>
              <w:rPr/>
            </w:pPr>
            <w:r>
              <w:rPr/>
              <w:t xml:space="preserve">7005268574000000000 ♠ 268 574 (1.0% / 2.89%) </w:t>
            </w:r>
          </w:p>
        </w:tc>
        <w:tc>
          <w:tcPr>
            <w:tcW w:w="2386" w:type="dxa"/>
            <w:tcBorders/>
            <w:vAlign w:val="center"/>
          </w:tcPr>
          <w:p>
            <w:pPr>
              <w:pStyle w:val="TableContents"/>
              <w:bidi w:val="0"/>
              <w:spacing w:before="0" w:after="283"/>
              <w:jc w:val="left"/>
              <w:rPr/>
            </w:pPr>
            <w:r>
              <w:rPr/>
              <w:t xml:space="preserve">7005354268000000000 ♠ 354 268 (2.4% / 3.82%) </w:t>
            </w:r>
          </w:p>
        </w:tc>
        <w:tc>
          <w:tcPr>
            <w:tcW w:w="2386" w:type="dxa"/>
            <w:tcBorders/>
            <w:vAlign w:val="center"/>
          </w:tcPr>
          <w:p>
            <w:pPr>
              <w:pStyle w:val="TableContents"/>
              <w:bidi w:val="0"/>
              <w:spacing w:before="0" w:after="283"/>
              <w:jc w:val="left"/>
              <w:rPr/>
            </w:pPr>
            <w:r>
              <w:rPr/>
              <w:t xml:space="preserve">7004539260000000000 ♠ 53 926 (1.8% / 0.58%) </w:t>
            </w:r>
          </w:p>
        </w:tc>
        <w:tc>
          <w:tcPr>
            <w:tcW w:w="2431" w:type="dxa"/>
            <w:tcBorders/>
            <w:vAlign w:val="center"/>
          </w:tcPr>
          <w:p>
            <w:pPr>
              <w:pStyle w:val="TableContents"/>
              <w:bidi w:val="0"/>
              <w:spacing w:before="0" w:after="283"/>
              <w:jc w:val="left"/>
              <w:rPr/>
            </w:pPr>
            <w:r>
              <w:rPr/>
              <w:t xml:space="preserve">7003814900000000000 ♠ 8149 (1.5% / 0.09%) </w:t>
            </w:r>
          </w:p>
        </w:tc>
      </w:tr>
      <w:tr>
        <w:trPr/>
        <w:tc>
          <w:tcPr>
            <w:tcW w:w="736" w:type="dxa"/>
            <w:tcBorders/>
            <w:vAlign w:val="center"/>
          </w:tcPr>
          <w:p>
            <w:pPr>
              <w:pStyle w:val="TableContents"/>
              <w:bidi w:val="0"/>
              <w:spacing w:before="0" w:after="283"/>
              <w:jc w:val="left"/>
              <w:rPr/>
            </w:pPr>
            <w:r>
              <w:rPr/>
              <w:t xml:space="preserve">75 -- 79 </w:t>
            </w:r>
          </w:p>
        </w:tc>
        <w:tc>
          <w:tcPr>
            <w:tcW w:w="2386" w:type="dxa"/>
            <w:tcBorders/>
            <w:vAlign w:val="center"/>
          </w:tcPr>
          <w:p>
            <w:pPr>
              <w:pStyle w:val="TableContents"/>
              <w:bidi w:val="0"/>
              <w:spacing w:before="0" w:after="283"/>
              <w:jc w:val="left"/>
              <w:rPr/>
            </w:pPr>
            <w:r>
              <w:rPr/>
              <w:t xml:space="preserve">7006731779500000000 ♠ 7317795 (2.4%) </w:t>
            </w:r>
          </w:p>
        </w:tc>
        <w:tc>
          <w:tcPr>
            <w:tcW w:w="2386" w:type="dxa"/>
            <w:tcBorders/>
            <w:vAlign w:val="center"/>
          </w:tcPr>
          <w:p>
            <w:pPr>
              <w:pStyle w:val="TableContents"/>
              <w:bidi w:val="0"/>
              <w:spacing w:before="0" w:after="283"/>
              <w:jc w:val="left"/>
              <w:rPr/>
            </w:pPr>
            <w:r>
              <w:rPr/>
              <w:t xml:space="preserve">7006622456900000000 ♠ 6224569 (2.8% / 85.06%) </w:t>
            </w:r>
          </w:p>
        </w:tc>
        <w:tc>
          <w:tcPr>
            <w:tcW w:w="2386" w:type="dxa"/>
            <w:tcBorders/>
            <w:vAlign w:val="center"/>
          </w:tcPr>
          <w:p>
            <w:pPr>
              <w:pStyle w:val="TableContents"/>
              <w:bidi w:val="0"/>
              <w:spacing w:before="0" w:after="283"/>
              <w:jc w:val="left"/>
              <w:rPr/>
            </w:pPr>
            <w:r>
              <w:rPr/>
              <w:t xml:space="preserve">7005616789000000000 ♠ 616 789 (1.6% / 8.43%) </w:t>
            </w:r>
          </w:p>
        </w:tc>
        <w:tc>
          <w:tcPr>
            <w:tcW w:w="2386" w:type="dxa"/>
            <w:tcBorders/>
            <w:vAlign w:val="center"/>
          </w:tcPr>
          <w:p>
            <w:pPr>
              <w:pStyle w:val="TableContents"/>
              <w:bidi w:val="0"/>
              <w:spacing w:before="0" w:after="283"/>
              <w:jc w:val="left"/>
              <w:rPr/>
            </w:pPr>
            <w:r>
              <w:rPr/>
              <w:t xml:space="preserve">7005184596000000000 ♠ 184 596 (0.7% / 2.52%) </w:t>
            </w:r>
          </w:p>
        </w:tc>
        <w:tc>
          <w:tcPr>
            <w:tcW w:w="2386" w:type="dxa"/>
            <w:tcBorders/>
            <w:vAlign w:val="center"/>
          </w:tcPr>
          <w:p>
            <w:pPr>
              <w:pStyle w:val="TableContents"/>
              <w:bidi w:val="0"/>
              <w:spacing w:before="0" w:after="283"/>
              <w:jc w:val="left"/>
              <w:rPr/>
            </w:pPr>
            <w:r>
              <w:rPr/>
              <w:t xml:space="preserve">7005251210000000000 ♠ 251 210 (1.7% / 3.43%) </w:t>
            </w:r>
          </w:p>
        </w:tc>
        <w:tc>
          <w:tcPr>
            <w:tcW w:w="2386" w:type="dxa"/>
            <w:tcBorders/>
            <w:vAlign w:val="center"/>
          </w:tcPr>
          <w:p>
            <w:pPr>
              <w:pStyle w:val="TableContents"/>
              <w:bidi w:val="0"/>
              <w:spacing w:before="0" w:after="283"/>
              <w:jc w:val="left"/>
              <w:rPr/>
            </w:pPr>
            <w:r>
              <w:rPr/>
              <w:t xml:space="preserve">7004352680000000000 ♠ 35 268 (1.2% / 0.48%) </w:t>
            </w:r>
          </w:p>
        </w:tc>
        <w:tc>
          <w:tcPr>
            <w:tcW w:w="2431" w:type="dxa"/>
            <w:tcBorders/>
            <w:vAlign w:val="center"/>
          </w:tcPr>
          <w:p>
            <w:pPr>
              <w:pStyle w:val="TableContents"/>
              <w:bidi w:val="0"/>
              <w:spacing w:before="0" w:after="283"/>
              <w:jc w:val="left"/>
              <w:rPr/>
            </w:pPr>
            <w:r>
              <w:rPr/>
              <w:t xml:space="preserve">7003536300000000000 ♠ 5363 (1.0% / 0.07%) </w:t>
            </w:r>
          </w:p>
        </w:tc>
      </w:tr>
      <w:tr>
        <w:trPr/>
        <w:tc>
          <w:tcPr>
            <w:tcW w:w="736" w:type="dxa"/>
            <w:tcBorders/>
            <w:vAlign w:val="center"/>
          </w:tcPr>
          <w:p>
            <w:pPr>
              <w:pStyle w:val="TableContents"/>
              <w:bidi w:val="0"/>
              <w:spacing w:before="0" w:after="283"/>
              <w:jc w:val="left"/>
              <w:rPr/>
            </w:pPr>
            <w:r>
              <w:rPr/>
              <w:t xml:space="preserve">80 -- 84 </w:t>
            </w:r>
          </w:p>
        </w:tc>
        <w:tc>
          <w:tcPr>
            <w:tcW w:w="2386" w:type="dxa"/>
            <w:tcBorders/>
            <w:vAlign w:val="center"/>
          </w:tcPr>
          <w:p>
            <w:pPr>
              <w:pStyle w:val="TableContents"/>
              <w:bidi w:val="0"/>
              <w:spacing w:before="0" w:after="283"/>
              <w:jc w:val="left"/>
              <w:rPr/>
            </w:pPr>
            <w:r>
              <w:rPr/>
              <w:t xml:space="preserve">7006574332700000000 ♠ 5743327 (1.9%) </w:t>
            </w:r>
          </w:p>
        </w:tc>
        <w:tc>
          <w:tcPr>
            <w:tcW w:w="2386" w:type="dxa"/>
            <w:tcBorders/>
            <w:vAlign w:val="center"/>
          </w:tcPr>
          <w:p>
            <w:pPr>
              <w:pStyle w:val="TableContents"/>
              <w:bidi w:val="0"/>
              <w:spacing w:before="0" w:after="283"/>
              <w:jc w:val="left"/>
              <w:rPr/>
            </w:pPr>
            <w:r>
              <w:rPr/>
              <w:t xml:space="preserve">7006500242700000000 ♠ 5002427 (2.2% / 87.10%) </w:t>
            </w:r>
          </w:p>
        </w:tc>
        <w:tc>
          <w:tcPr>
            <w:tcW w:w="2386" w:type="dxa"/>
            <w:tcBorders/>
            <w:vAlign w:val="center"/>
          </w:tcPr>
          <w:p>
            <w:pPr>
              <w:pStyle w:val="TableContents"/>
              <w:bidi w:val="0"/>
              <w:spacing w:before="0" w:after="283"/>
              <w:jc w:val="left"/>
              <w:rPr/>
            </w:pPr>
            <w:r>
              <w:rPr/>
              <w:t xml:space="preserve">7005424592000000000 ♠ 424 592 (1.1% / 7.39%) </w:t>
            </w:r>
          </w:p>
        </w:tc>
        <w:tc>
          <w:tcPr>
            <w:tcW w:w="2386" w:type="dxa"/>
            <w:tcBorders/>
            <w:vAlign w:val="center"/>
          </w:tcPr>
          <w:p>
            <w:pPr>
              <w:pStyle w:val="TableContents"/>
              <w:bidi w:val="0"/>
              <w:spacing w:before="0" w:after="283"/>
              <w:jc w:val="left"/>
              <w:rPr/>
            </w:pPr>
            <w:r>
              <w:rPr/>
              <w:t xml:space="preserve">7005122249000000000 ♠ 122 249 (0.4% / 2.13%) </w:t>
            </w:r>
          </w:p>
        </w:tc>
        <w:tc>
          <w:tcPr>
            <w:tcW w:w="2386" w:type="dxa"/>
            <w:tcBorders/>
            <w:vAlign w:val="center"/>
          </w:tcPr>
          <w:p>
            <w:pPr>
              <w:pStyle w:val="TableContents"/>
              <w:bidi w:val="0"/>
              <w:spacing w:before="0" w:after="283"/>
              <w:jc w:val="left"/>
              <w:rPr/>
            </w:pPr>
            <w:r>
              <w:rPr/>
              <w:t xml:space="preserve">7005168879000000000 ♠ 168 879 (1.2% / 2.94%) </w:t>
            </w:r>
          </w:p>
        </w:tc>
        <w:tc>
          <w:tcPr>
            <w:tcW w:w="2386" w:type="dxa"/>
            <w:tcBorders/>
            <w:vAlign w:val="center"/>
          </w:tcPr>
          <w:p>
            <w:pPr>
              <w:pStyle w:val="TableContents"/>
              <w:bidi w:val="0"/>
              <w:spacing w:before="0" w:after="283"/>
              <w:jc w:val="left"/>
              <w:rPr/>
            </w:pPr>
            <w:r>
              <w:rPr/>
              <w:t xml:space="preserve">7004219630000000000 ♠ 21 963 (0.7% / 0.38%) </w:t>
            </w:r>
          </w:p>
        </w:tc>
        <w:tc>
          <w:tcPr>
            <w:tcW w:w="2431" w:type="dxa"/>
            <w:tcBorders/>
            <w:vAlign w:val="center"/>
          </w:tcPr>
          <w:p>
            <w:pPr>
              <w:pStyle w:val="TableContents"/>
              <w:bidi w:val="0"/>
              <w:spacing w:before="0" w:after="283"/>
              <w:jc w:val="left"/>
              <w:rPr/>
            </w:pPr>
            <w:r>
              <w:rPr/>
              <w:t xml:space="preserve">7003321700000000000 ♠ 3217 (0.6% / 0.06%) </w:t>
            </w:r>
          </w:p>
        </w:tc>
      </w:tr>
      <w:tr>
        <w:trPr/>
        <w:tc>
          <w:tcPr>
            <w:tcW w:w="736" w:type="dxa"/>
            <w:tcBorders/>
            <w:vAlign w:val="center"/>
          </w:tcPr>
          <w:p>
            <w:pPr>
              <w:pStyle w:val="TableContents"/>
              <w:bidi w:val="0"/>
              <w:spacing w:before="0" w:after="283"/>
              <w:jc w:val="left"/>
              <w:rPr/>
            </w:pPr>
            <w:r>
              <w:rPr/>
              <w:t xml:space="preserve">85 + </w:t>
            </w:r>
          </w:p>
        </w:tc>
        <w:tc>
          <w:tcPr>
            <w:tcW w:w="2386" w:type="dxa"/>
            <w:tcBorders/>
            <w:vAlign w:val="center"/>
          </w:tcPr>
          <w:p>
            <w:pPr>
              <w:pStyle w:val="TableContents"/>
              <w:bidi w:val="0"/>
              <w:spacing w:before="0" w:after="283"/>
              <w:jc w:val="left"/>
              <w:rPr/>
            </w:pPr>
            <w:r>
              <w:rPr/>
              <w:t xml:space="preserve">7006549343300000000 ♠ 5493433 (1.8%) </w:t>
            </w:r>
          </w:p>
        </w:tc>
        <w:tc>
          <w:tcPr>
            <w:tcW w:w="2386" w:type="dxa"/>
            <w:tcBorders/>
            <w:vAlign w:val="center"/>
          </w:tcPr>
          <w:p>
            <w:pPr>
              <w:pStyle w:val="TableContents"/>
              <w:bidi w:val="0"/>
              <w:spacing w:before="0" w:after="283"/>
              <w:jc w:val="left"/>
              <w:rPr/>
            </w:pPr>
            <w:r>
              <w:rPr/>
              <w:t xml:space="preserve">7006485830700000000 ♠ 4858307 (2.2% / 88.44%) </w:t>
            </w:r>
          </w:p>
        </w:tc>
        <w:tc>
          <w:tcPr>
            <w:tcW w:w="2386" w:type="dxa"/>
            <w:tcBorders/>
            <w:vAlign w:val="center"/>
          </w:tcPr>
          <w:p>
            <w:pPr>
              <w:pStyle w:val="TableContents"/>
              <w:bidi w:val="0"/>
              <w:spacing w:before="0" w:after="283"/>
              <w:jc w:val="left"/>
              <w:rPr/>
            </w:pPr>
            <w:r>
              <w:rPr/>
              <w:t xml:space="preserve">7005382122000000000 ♠ 382 122 (1.0% / 6.96%) </w:t>
            </w:r>
          </w:p>
        </w:tc>
        <w:tc>
          <w:tcPr>
            <w:tcW w:w="2386" w:type="dxa"/>
            <w:tcBorders/>
            <w:vAlign w:val="center"/>
          </w:tcPr>
          <w:p>
            <w:pPr>
              <w:pStyle w:val="TableContents"/>
              <w:bidi w:val="0"/>
              <w:spacing w:before="0" w:after="283"/>
              <w:jc w:val="left"/>
              <w:rPr/>
            </w:pPr>
            <w:r>
              <w:rPr/>
              <w:t xml:space="preserve">7004958240000000000 ♠ 95 824 (0.3% / 1.74%) </w:t>
            </w:r>
          </w:p>
        </w:tc>
        <w:tc>
          <w:tcPr>
            <w:tcW w:w="2386" w:type="dxa"/>
            <w:tcBorders/>
            <w:vAlign w:val="center"/>
          </w:tcPr>
          <w:p>
            <w:pPr>
              <w:pStyle w:val="TableContents"/>
              <w:bidi w:val="0"/>
              <w:spacing w:before="0" w:after="283"/>
              <w:jc w:val="left"/>
              <w:rPr/>
            </w:pPr>
            <w:r>
              <w:rPr/>
              <w:t xml:space="preserve">7005137942000000000 ♠ 137 942 (0.9% / 2.51%) </w:t>
            </w:r>
          </w:p>
        </w:tc>
        <w:tc>
          <w:tcPr>
            <w:tcW w:w="2386" w:type="dxa"/>
            <w:tcBorders/>
            <w:vAlign w:val="center"/>
          </w:tcPr>
          <w:p>
            <w:pPr>
              <w:pStyle w:val="TableContents"/>
              <w:bidi w:val="0"/>
              <w:spacing w:before="0" w:after="283"/>
              <w:jc w:val="left"/>
              <w:rPr/>
            </w:pPr>
            <w:r>
              <w:rPr/>
              <w:t xml:space="preserve">7004168240000000000 ♠ 16 824 (0.6% / 0.31%) </w:t>
            </w:r>
          </w:p>
        </w:tc>
        <w:tc>
          <w:tcPr>
            <w:tcW w:w="2431" w:type="dxa"/>
            <w:tcBorders/>
            <w:vAlign w:val="center"/>
          </w:tcPr>
          <w:p>
            <w:pPr>
              <w:pStyle w:val="TableContents"/>
              <w:bidi w:val="0"/>
              <w:spacing w:before="0" w:after="283"/>
              <w:jc w:val="left"/>
              <w:rPr/>
            </w:pPr>
            <w:r>
              <w:rPr/>
              <w:t xml:space="preserve">7003241400000000000 ♠ 2414 (0.4% / 0.04%)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ikäryhmä Amerikassa</w:t>
      </w:r>
    </w:p>
    <w:p>
      <w:pPr>
        <w:pStyle w:val="TextBody"/>
        <w:bidi w:val="0"/>
        <w:jc w:val="left"/>
        <w:rPr>
          <w:b/>
          <w:u w:val="single"/>
          <w:shd w:val="clear" w:fill="FFFF00"/>
        </w:rPr>
      </w:pPr>
      <w:r>
        <w:rPr>
          <w:b/>
          <w:u w:val="single"/>
          <w:shd w:val="clear" w:fill="FFFF00"/>
        </w:rPr>
        <w:t xml:space="preserve">Asiakirjan numero 4043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maat pyrkivät lisäämään testiotteluiden määrää, nykyaikaiset pelaajat hallitsevat kokonaislistoja. Sri Lankan kehrääjästä </w:t>
      </w:r>
      <w:r>
        <w:rPr>
          <w:color w:val="A9A9A9"/>
        </w:rPr>
        <w:t xml:space="preserve">Muttiah Muralitharanista </w:t>
      </w:r>
      <w:r>
        <w:rPr/>
        <w:t xml:space="preserve">tuli joulukuussa 2007 testipelien suurin lipputulojen kerääjä, kun hän ohitti Shane Warnen 708 lippua. Vuoden sisällä myös korkeimman juoksupistemäärän ennätys oli vaihtanut omistajaa: </w:t>
      </w:r>
      <w:r>
        <w:rPr>
          <w:color w:val="DCDCDC"/>
        </w:rPr>
        <w:t xml:space="preserve">Sachin Tendulkar </w:t>
      </w:r>
      <w:r>
        <w:rPr/>
        <w:t xml:space="preserve">ylitti </w:t>
      </w:r>
      <w:r>
        <w:rPr>
          <w:color w:val="2F4F4F"/>
        </w:rPr>
        <w:t xml:space="preserve">Brian Laran</w:t>
      </w:r>
      <w:r>
        <w:rPr/>
        <w:t xml:space="preserve"> 11 953 juoksua</w:t>
      </w:r>
      <w:r>
        <w:rPr/>
        <w:t xml:space="preserve">. </w:t>
      </w:r>
      <w:r>
        <w:rPr/>
        <w:t xml:space="preserve">Etelä-Afrikan Mark Boucher pitää hallussaan ennätystä, kun taas kenttäpelaajan ennätys on </w:t>
      </w:r>
      <w:r>
        <w:rPr>
          <w:color w:val="556B2F"/>
        </w:rPr>
        <w:t xml:space="preserve">Rahul Dravidilla</w:t>
      </w:r>
      <w:r>
        <w:rPr/>
        <w:t xml:space="preserve">, joka on </w:t>
      </w:r>
      <w:r>
        <w:rPr/>
        <w:t xml:space="preserve">ottanut eniten koppeja.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eniten juoksuja overissa testikriketissä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kiinniottoja test kriketti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ottanut eniten wickets yhdessä testiottelussa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korkein wicket otettu testi kriketti</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44</ap:Pages>
  <ap:Words>96697</ap:Words>
  <ap:Characters>432066</ap:Characters>
  <ap:CharactersWithSpaces>526714</ap:CharactersWithSpaces>
  <ap:Paragraphs>27067</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docId:C4E0826B0434C24CE32731EF80B2583D</keywords>
</coreProperties>
</file>